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DEC23" w14:textId="2E30DF40" w:rsidR="00AC20A8" w:rsidRPr="00AC20A8" w:rsidRDefault="00AC20A8" w:rsidP="00AC20A8">
      <w:pPr>
        <w:spacing w:line="276" w:lineRule="auto"/>
        <w:jc w:val="center"/>
        <w:rPr>
          <w:rFonts w:ascii="Bernard MT Condensed" w:eastAsia="Calibri" w:hAnsi="Bernard MT Condensed" w:cs="Times New Roman"/>
          <w:color w:val="000000"/>
          <w:sz w:val="24"/>
          <w:szCs w:val="24"/>
        </w:rPr>
      </w:pPr>
      <w:r w:rsidRPr="00AC20A8">
        <w:rPr>
          <w:rFonts w:ascii="Bernard MT Condensed" w:eastAsia="Calibri" w:hAnsi="Bernard MT Condensed" w:cs="Times New Roman"/>
          <w:color w:val="000000"/>
          <w:sz w:val="24"/>
          <w:szCs w:val="24"/>
        </w:rPr>
        <w:t xml:space="preserve">LIBRO DE ACTAS </w:t>
      </w:r>
      <w:r w:rsidR="003F6D6E">
        <w:rPr>
          <w:rFonts w:ascii="Bernard MT Condensed" w:eastAsia="Calibri" w:hAnsi="Bernard MT Condensed" w:cs="Times New Roman"/>
          <w:color w:val="000000"/>
          <w:sz w:val="24"/>
          <w:szCs w:val="24"/>
        </w:rPr>
        <w:t>Y</w:t>
      </w:r>
      <w:r>
        <w:rPr>
          <w:rFonts w:ascii="Bernard MT Condensed" w:eastAsia="Calibri" w:hAnsi="Bernard MT Condensed" w:cs="Times New Roman"/>
          <w:color w:val="000000"/>
          <w:sz w:val="24"/>
          <w:szCs w:val="24"/>
        </w:rPr>
        <w:t xml:space="preserve"> ACUERDOS MUNICIPALES AÑO 2022</w:t>
      </w:r>
    </w:p>
    <w:p w14:paraId="69C8C963" w14:textId="77777777" w:rsidR="00AC20A8" w:rsidRPr="00AC20A8" w:rsidRDefault="00AC20A8" w:rsidP="00AC20A8">
      <w:pPr>
        <w:spacing w:line="276" w:lineRule="auto"/>
        <w:jc w:val="center"/>
        <w:rPr>
          <w:rFonts w:ascii="Bernard MT Condensed" w:eastAsia="Calibri" w:hAnsi="Bernard MT Condensed" w:cs="Times New Roman"/>
          <w:color w:val="000000"/>
          <w:sz w:val="24"/>
          <w:szCs w:val="24"/>
        </w:rPr>
      </w:pPr>
      <w:r w:rsidRPr="00AC20A8">
        <w:rPr>
          <w:rFonts w:ascii="Bernard MT Condensed" w:eastAsia="Calibri" w:hAnsi="Bernard MT Condensed" w:cs="Times New Roman"/>
          <w:color w:val="000000"/>
          <w:sz w:val="24"/>
          <w:szCs w:val="24"/>
        </w:rPr>
        <w:t>VERSION PÚBLICA</w:t>
      </w:r>
    </w:p>
    <w:p w14:paraId="56E2D087" w14:textId="3AC7A429" w:rsidR="00AC20A8" w:rsidRPr="00AC20A8" w:rsidRDefault="00AC20A8" w:rsidP="00AC20A8">
      <w:pPr>
        <w:spacing w:line="276" w:lineRule="auto"/>
        <w:jc w:val="both"/>
        <w:rPr>
          <w:rFonts w:ascii="Times New Roman" w:eastAsia="Calibri" w:hAnsi="Times New Roman" w:cs="Times New Roman"/>
          <w:color w:val="000000"/>
          <w:sz w:val="24"/>
          <w:szCs w:val="24"/>
        </w:rPr>
      </w:pPr>
      <w:r w:rsidRPr="00AC20A8">
        <w:rPr>
          <w:rFonts w:ascii="Bernard MT Condensed" w:eastAsia="Calibri" w:hAnsi="Bernard MT Condensed" w:cs="Times New Roman"/>
          <w:color w:val="000000"/>
          <w:sz w:val="24"/>
          <w:szCs w:val="24"/>
        </w:rPr>
        <w:t>EL INFRASCRITO OFICIAL DE INFORMACION DE LA MUNICIPALIDAD HACE CONSTAR QUE</w:t>
      </w:r>
      <w:r w:rsidRPr="00AC20A8">
        <w:rPr>
          <w:rFonts w:ascii="Times New Roman" w:eastAsia="Calibri" w:hAnsi="Times New Roman" w:cs="Times New Roman"/>
          <w:color w:val="000000"/>
          <w:sz w:val="24"/>
          <w:szCs w:val="24"/>
        </w:rPr>
        <w:t xml:space="preserve">: El presente Documento es una versión pública del documento original, en la cual se protege información reservada y confidencial de conformidad al Art. 30 de la Ley de Acceso a la Información Pública. </w:t>
      </w:r>
    </w:p>
    <w:p w14:paraId="6BEA4EE5" w14:textId="77777777" w:rsidR="00AC20A8" w:rsidRDefault="00AC20A8" w:rsidP="00DC7C6B">
      <w:pPr>
        <w:spacing w:line="276" w:lineRule="auto"/>
        <w:jc w:val="both"/>
        <w:rPr>
          <w:rStyle w:val="fontstyle01"/>
          <w:rFonts w:ascii="Times New Roman" w:hAnsi="Times New Roman" w:cs="Times New Roman"/>
          <w:sz w:val="24"/>
          <w:szCs w:val="24"/>
        </w:rPr>
      </w:pPr>
    </w:p>
    <w:p w14:paraId="16E1A4ED" w14:textId="77777777" w:rsidR="00AC20A8" w:rsidRDefault="00AC20A8" w:rsidP="00DC7C6B">
      <w:pPr>
        <w:spacing w:line="276" w:lineRule="auto"/>
        <w:jc w:val="both"/>
        <w:rPr>
          <w:rStyle w:val="fontstyle01"/>
          <w:rFonts w:ascii="Times New Roman" w:hAnsi="Times New Roman" w:cs="Times New Roman"/>
          <w:sz w:val="24"/>
          <w:szCs w:val="24"/>
        </w:rPr>
      </w:pPr>
    </w:p>
    <w:p w14:paraId="118EFB27" w14:textId="7A76E106" w:rsidR="00AC7E70" w:rsidRDefault="00AC7E70" w:rsidP="00DC7C6B">
      <w:pPr>
        <w:spacing w:line="276" w:lineRule="auto"/>
        <w:jc w:val="both"/>
        <w:rPr>
          <w:rStyle w:val="fontstyle01"/>
          <w:rFonts w:ascii="Times New Roman" w:hAnsi="Times New Roman" w:cs="Times New Roman"/>
          <w:sz w:val="24"/>
          <w:szCs w:val="24"/>
        </w:rPr>
      </w:pPr>
      <w:r w:rsidRPr="000F5CF4">
        <w:rPr>
          <w:rStyle w:val="fontstyle01"/>
          <w:rFonts w:ascii="Times New Roman" w:hAnsi="Times New Roman" w:cs="Times New Roman"/>
          <w:sz w:val="24"/>
          <w:szCs w:val="24"/>
        </w:rPr>
        <w:t>En esta fecha se apertura el presente Libro en el cual se asentarán las Actas de</w:t>
      </w:r>
      <w:r w:rsidRPr="000F5CF4">
        <w:rPr>
          <w:rFonts w:ascii="Times New Roman" w:hAnsi="Times New Roman" w:cs="Times New Roman"/>
          <w:color w:val="000000"/>
          <w:sz w:val="24"/>
          <w:szCs w:val="24"/>
        </w:rPr>
        <w:br/>
      </w:r>
      <w:r w:rsidRPr="000F5CF4">
        <w:rPr>
          <w:rStyle w:val="fontstyle01"/>
          <w:rFonts w:ascii="Times New Roman" w:hAnsi="Times New Roman" w:cs="Times New Roman"/>
          <w:sz w:val="24"/>
          <w:szCs w:val="24"/>
        </w:rPr>
        <w:t>Sesiones del Concejo Municipal de Verapaz, departamento de San Vicente, el cual</w:t>
      </w:r>
      <w:r w:rsidRPr="000F5CF4">
        <w:rPr>
          <w:rFonts w:ascii="Times New Roman" w:hAnsi="Times New Roman" w:cs="Times New Roman"/>
          <w:color w:val="000000"/>
          <w:sz w:val="24"/>
          <w:szCs w:val="24"/>
        </w:rPr>
        <w:t xml:space="preserve"> </w:t>
      </w:r>
      <w:r w:rsidRPr="000F5CF4">
        <w:rPr>
          <w:rStyle w:val="fontstyle01"/>
          <w:rFonts w:ascii="Times New Roman" w:hAnsi="Times New Roman" w:cs="Times New Roman"/>
          <w:sz w:val="24"/>
          <w:szCs w:val="24"/>
        </w:rPr>
        <w:t xml:space="preserve">consta de </w:t>
      </w:r>
      <w:r w:rsidR="00682E2C">
        <w:rPr>
          <w:rStyle w:val="fontstyle01"/>
          <w:rFonts w:ascii="Times New Roman" w:hAnsi="Times New Roman" w:cs="Times New Roman"/>
          <w:sz w:val="24"/>
          <w:szCs w:val="24"/>
        </w:rPr>
        <w:t>trecientos cincuenta y cinco folios sueltos debidamente nu</w:t>
      </w:r>
      <w:r w:rsidR="00682E2C" w:rsidRPr="000F5CF4">
        <w:rPr>
          <w:rStyle w:val="fontstyle01"/>
          <w:rFonts w:ascii="Times New Roman" w:hAnsi="Times New Roman" w:cs="Times New Roman"/>
          <w:sz w:val="24"/>
          <w:szCs w:val="24"/>
        </w:rPr>
        <w:t>merados</w:t>
      </w:r>
      <w:r w:rsidRPr="000F5CF4">
        <w:rPr>
          <w:rStyle w:val="fontstyle01"/>
          <w:rFonts w:ascii="Times New Roman" w:hAnsi="Times New Roman" w:cs="Times New Roman"/>
          <w:sz w:val="24"/>
          <w:szCs w:val="24"/>
        </w:rPr>
        <w:t xml:space="preserve"> y sellados, durante el</w:t>
      </w:r>
      <w:r w:rsidRPr="000F5CF4">
        <w:rPr>
          <w:rFonts w:ascii="Times New Roman" w:hAnsi="Times New Roman" w:cs="Times New Roman"/>
          <w:color w:val="000000"/>
          <w:sz w:val="24"/>
          <w:szCs w:val="24"/>
        </w:rPr>
        <w:t xml:space="preserve"> </w:t>
      </w:r>
      <w:r w:rsidRPr="000F5CF4">
        <w:rPr>
          <w:rStyle w:val="fontstyle01"/>
          <w:rFonts w:ascii="Times New Roman" w:hAnsi="Times New Roman" w:cs="Times New Roman"/>
          <w:sz w:val="24"/>
          <w:szCs w:val="24"/>
        </w:rPr>
        <w:t xml:space="preserve">periodo comprendido entre el uno de </w:t>
      </w:r>
      <w:r>
        <w:rPr>
          <w:rStyle w:val="fontstyle01"/>
          <w:rFonts w:ascii="Times New Roman" w:hAnsi="Times New Roman" w:cs="Times New Roman"/>
          <w:sz w:val="24"/>
          <w:szCs w:val="24"/>
        </w:rPr>
        <w:t>enero</w:t>
      </w:r>
      <w:r w:rsidRPr="000F5CF4">
        <w:rPr>
          <w:rStyle w:val="fontstyle01"/>
          <w:rFonts w:ascii="Times New Roman" w:hAnsi="Times New Roman" w:cs="Times New Roman"/>
          <w:sz w:val="24"/>
          <w:szCs w:val="24"/>
        </w:rPr>
        <w:t xml:space="preserve"> hasta el treinta y uno de diciembre de</w:t>
      </w:r>
      <w:r w:rsidRPr="000F5CF4">
        <w:rPr>
          <w:rFonts w:ascii="Times New Roman" w:hAnsi="Times New Roman" w:cs="Times New Roman"/>
          <w:color w:val="000000"/>
          <w:sz w:val="24"/>
          <w:szCs w:val="24"/>
        </w:rPr>
        <w:t xml:space="preserve"> </w:t>
      </w:r>
      <w:r w:rsidRPr="000F5CF4">
        <w:rPr>
          <w:rStyle w:val="fontstyle01"/>
          <w:rFonts w:ascii="Times New Roman" w:hAnsi="Times New Roman" w:cs="Times New Roman"/>
          <w:sz w:val="24"/>
          <w:szCs w:val="24"/>
        </w:rPr>
        <w:t xml:space="preserve">dos mil </w:t>
      </w:r>
      <w:r w:rsidR="00400AEF" w:rsidRPr="000F5CF4">
        <w:rPr>
          <w:rStyle w:val="fontstyle01"/>
          <w:rFonts w:ascii="Times New Roman" w:hAnsi="Times New Roman" w:cs="Times New Roman"/>
          <w:sz w:val="24"/>
          <w:szCs w:val="24"/>
        </w:rPr>
        <w:t>veinti</w:t>
      </w:r>
      <w:r w:rsidR="00400AEF">
        <w:rPr>
          <w:rStyle w:val="fontstyle01"/>
          <w:rFonts w:ascii="Times New Roman" w:hAnsi="Times New Roman" w:cs="Times New Roman"/>
          <w:sz w:val="24"/>
          <w:szCs w:val="24"/>
        </w:rPr>
        <w:t xml:space="preserve">dós. - </w:t>
      </w:r>
      <w:r w:rsidRPr="000F5CF4">
        <w:rPr>
          <w:rStyle w:val="fontstyle01"/>
          <w:rFonts w:ascii="Times New Roman" w:hAnsi="Times New Roman" w:cs="Times New Roman"/>
          <w:sz w:val="24"/>
          <w:szCs w:val="24"/>
        </w:rPr>
        <w:t xml:space="preserve"> </w:t>
      </w:r>
      <w:r w:rsidR="00BC25D4">
        <w:rPr>
          <w:rStyle w:val="fontstyle01"/>
          <w:rFonts w:ascii="Times New Roman" w:hAnsi="Times New Roman" w:cs="Times New Roman"/>
          <w:sz w:val="24"/>
          <w:szCs w:val="24"/>
        </w:rPr>
        <w:t>/////////////////////</w:t>
      </w:r>
      <w:r w:rsidR="00682E2C">
        <w:rPr>
          <w:rStyle w:val="fontstyle01"/>
          <w:rFonts w:ascii="Times New Roman" w:hAnsi="Times New Roman" w:cs="Times New Roman"/>
          <w:sz w:val="24"/>
          <w:szCs w:val="24"/>
        </w:rPr>
        <w:t>//////////////////////////////////////////////////////////////////////////////////////////////</w:t>
      </w:r>
    </w:p>
    <w:p w14:paraId="12FAC7B7" w14:textId="6FC5E888" w:rsidR="00AC7E70" w:rsidRPr="004653C3" w:rsidRDefault="00AC7E70" w:rsidP="004653C3">
      <w:pPr>
        <w:spacing w:line="276" w:lineRule="auto"/>
        <w:jc w:val="both"/>
        <w:rPr>
          <w:rStyle w:val="fontstyle01"/>
          <w:rFonts w:ascii="Times New Roman" w:hAnsi="Times New Roman" w:cs="Times New Roman"/>
          <w:sz w:val="24"/>
          <w:szCs w:val="24"/>
        </w:rPr>
      </w:pPr>
      <w:r w:rsidRPr="000F5CF4">
        <w:rPr>
          <w:rStyle w:val="fontstyle01"/>
          <w:rFonts w:ascii="Times New Roman" w:hAnsi="Times New Roman" w:cs="Times New Roman"/>
          <w:sz w:val="24"/>
          <w:szCs w:val="24"/>
        </w:rPr>
        <w:t xml:space="preserve">Alcaldía Municipal de Verapaz, a los </w:t>
      </w:r>
      <w:r>
        <w:rPr>
          <w:rStyle w:val="fontstyle01"/>
          <w:rFonts w:ascii="Times New Roman" w:hAnsi="Times New Roman" w:cs="Times New Roman"/>
          <w:sz w:val="24"/>
          <w:szCs w:val="24"/>
        </w:rPr>
        <w:t>tres</w:t>
      </w:r>
      <w:r w:rsidRPr="000F5CF4">
        <w:rPr>
          <w:rStyle w:val="fontstyle01"/>
          <w:rFonts w:ascii="Times New Roman" w:hAnsi="Times New Roman" w:cs="Times New Roman"/>
          <w:sz w:val="24"/>
          <w:szCs w:val="24"/>
        </w:rPr>
        <w:t xml:space="preserve"> días de</w:t>
      </w:r>
      <w:r>
        <w:rPr>
          <w:rStyle w:val="fontstyle01"/>
          <w:rFonts w:ascii="Times New Roman" w:hAnsi="Times New Roman" w:cs="Times New Roman"/>
          <w:sz w:val="24"/>
          <w:szCs w:val="24"/>
        </w:rPr>
        <w:t>l</w:t>
      </w:r>
      <w:r w:rsidRPr="000F5CF4">
        <w:rPr>
          <w:rStyle w:val="fontstyle01"/>
          <w:rFonts w:ascii="Times New Roman" w:hAnsi="Times New Roman" w:cs="Times New Roman"/>
          <w:sz w:val="24"/>
          <w:szCs w:val="24"/>
        </w:rPr>
        <w:t xml:space="preserve"> </w:t>
      </w:r>
      <w:r>
        <w:rPr>
          <w:rStyle w:val="fontstyle01"/>
          <w:rFonts w:ascii="Times New Roman" w:hAnsi="Times New Roman" w:cs="Times New Roman"/>
          <w:sz w:val="24"/>
          <w:szCs w:val="24"/>
        </w:rPr>
        <w:t xml:space="preserve">mes de enero </w:t>
      </w:r>
      <w:r w:rsidRPr="000F5CF4">
        <w:rPr>
          <w:rStyle w:val="fontstyle01"/>
          <w:rFonts w:ascii="Times New Roman" w:hAnsi="Times New Roman" w:cs="Times New Roman"/>
          <w:sz w:val="24"/>
          <w:szCs w:val="24"/>
        </w:rPr>
        <w:t>del año dos mil veinti</w:t>
      </w:r>
      <w:r>
        <w:rPr>
          <w:rStyle w:val="fontstyle01"/>
          <w:rFonts w:ascii="Times New Roman" w:hAnsi="Times New Roman" w:cs="Times New Roman"/>
          <w:sz w:val="24"/>
          <w:szCs w:val="24"/>
        </w:rPr>
        <w:t>dós</w:t>
      </w:r>
      <w:r w:rsidRPr="000F5CF4">
        <w:rPr>
          <w:rStyle w:val="fontstyle01"/>
          <w:rFonts w:ascii="Times New Roman" w:hAnsi="Times New Roman" w:cs="Times New Roman"/>
          <w:sz w:val="24"/>
          <w:szCs w:val="24"/>
        </w:rPr>
        <w:t xml:space="preserve">. </w:t>
      </w:r>
    </w:p>
    <w:p w14:paraId="33DE5C45" w14:textId="3445335E" w:rsidR="00A35149" w:rsidRDefault="00A35149" w:rsidP="00AC7E70">
      <w:pPr>
        <w:jc w:val="both"/>
        <w:rPr>
          <w:rStyle w:val="fontstyle01"/>
          <w:rFonts w:ascii="Times New Roman" w:hAnsi="Times New Roman" w:cs="Times New Roman"/>
          <w:b/>
          <w:sz w:val="24"/>
          <w:szCs w:val="24"/>
        </w:rPr>
      </w:pPr>
    </w:p>
    <w:p w14:paraId="5DD07064" w14:textId="77777777" w:rsidR="00400AEF" w:rsidRPr="000F5CF4" w:rsidRDefault="00400AEF" w:rsidP="00682E2C">
      <w:pPr>
        <w:jc w:val="center"/>
        <w:rPr>
          <w:rStyle w:val="fontstyle01"/>
          <w:rFonts w:ascii="Times New Roman" w:hAnsi="Times New Roman" w:cs="Times New Roman"/>
          <w:b/>
          <w:sz w:val="24"/>
          <w:szCs w:val="24"/>
        </w:rPr>
      </w:pPr>
    </w:p>
    <w:p w14:paraId="6890C7F2" w14:textId="6B0BFD2F" w:rsidR="00AC7E70" w:rsidRPr="000F5CF4" w:rsidRDefault="00AC7E70" w:rsidP="00682E2C">
      <w:pPr>
        <w:jc w:val="center"/>
        <w:rPr>
          <w:rStyle w:val="fontstyle01"/>
          <w:rFonts w:ascii="Times New Roman" w:hAnsi="Times New Roman" w:cs="Times New Roman"/>
          <w:b/>
          <w:sz w:val="24"/>
          <w:szCs w:val="24"/>
        </w:rPr>
      </w:pPr>
      <w:r>
        <w:rPr>
          <w:rStyle w:val="fontstyle01"/>
          <w:rFonts w:ascii="Times New Roman" w:hAnsi="Times New Roman" w:cs="Times New Roman"/>
          <w:b/>
          <w:sz w:val="24"/>
          <w:szCs w:val="24"/>
        </w:rPr>
        <w:t>F _______________________</w:t>
      </w:r>
      <w:r>
        <w:rPr>
          <w:rStyle w:val="fontstyle01"/>
          <w:rFonts w:ascii="Times New Roman" w:hAnsi="Times New Roman" w:cs="Times New Roman"/>
          <w:b/>
          <w:sz w:val="24"/>
          <w:szCs w:val="24"/>
        </w:rPr>
        <w:tab/>
      </w:r>
      <w:r>
        <w:rPr>
          <w:rStyle w:val="fontstyle01"/>
          <w:rFonts w:ascii="Times New Roman" w:hAnsi="Times New Roman" w:cs="Times New Roman"/>
          <w:b/>
          <w:sz w:val="24"/>
          <w:szCs w:val="24"/>
        </w:rPr>
        <w:tab/>
      </w:r>
      <w:r>
        <w:rPr>
          <w:rStyle w:val="fontstyle01"/>
          <w:rFonts w:ascii="Times New Roman" w:hAnsi="Times New Roman" w:cs="Times New Roman"/>
          <w:b/>
          <w:sz w:val="24"/>
          <w:szCs w:val="24"/>
        </w:rPr>
        <w:tab/>
        <w:t>F _________________________</w:t>
      </w:r>
    </w:p>
    <w:p w14:paraId="15537305" w14:textId="02B156DB" w:rsidR="00AC7E70" w:rsidRPr="000F5CF4" w:rsidRDefault="00AC7E70" w:rsidP="00682E2C">
      <w:pPr>
        <w:spacing w:after="0"/>
        <w:jc w:val="center"/>
        <w:rPr>
          <w:rFonts w:ascii="Times New Roman" w:hAnsi="Times New Roman" w:cs="Times New Roman"/>
          <w:b/>
          <w:sz w:val="24"/>
          <w:szCs w:val="24"/>
        </w:rPr>
      </w:pPr>
      <w:r w:rsidRPr="000F5CF4">
        <w:rPr>
          <w:rFonts w:ascii="Times New Roman" w:hAnsi="Times New Roman" w:cs="Times New Roman"/>
          <w:b/>
          <w:sz w:val="24"/>
          <w:szCs w:val="24"/>
        </w:rPr>
        <w:t xml:space="preserve">Santos Redamis Campos Rivas     </w:t>
      </w:r>
      <w:r>
        <w:rPr>
          <w:rFonts w:ascii="Times New Roman" w:hAnsi="Times New Roman" w:cs="Times New Roman"/>
          <w:b/>
          <w:sz w:val="24"/>
          <w:szCs w:val="24"/>
        </w:rPr>
        <w:t xml:space="preserve">                      </w:t>
      </w:r>
      <w:r w:rsidRPr="000F5CF4">
        <w:rPr>
          <w:rFonts w:ascii="Times New Roman" w:hAnsi="Times New Roman" w:cs="Times New Roman"/>
          <w:b/>
          <w:sz w:val="24"/>
          <w:szCs w:val="24"/>
        </w:rPr>
        <w:t xml:space="preserve"> Rosario de María Meléndez Villalobos</w:t>
      </w:r>
    </w:p>
    <w:p w14:paraId="3D705411" w14:textId="32A50565" w:rsidR="00AC7E70" w:rsidRDefault="00AC7E70" w:rsidP="00682E2C">
      <w:pPr>
        <w:spacing w:after="0"/>
        <w:jc w:val="center"/>
        <w:rPr>
          <w:rFonts w:ascii="Times New Roman" w:hAnsi="Times New Roman" w:cs="Times New Roman"/>
          <w:b/>
          <w:sz w:val="24"/>
          <w:szCs w:val="24"/>
        </w:rPr>
      </w:pPr>
      <w:r>
        <w:rPr>
          <w:rFonts w:ascii="Times New Roman" w:hAnsi="Times New Roman" w:cs="Times New Roman"/>
          <w:b/>
          <w:sz w:val="24"/>
          <w:szCs w:val="24"/>
        </w:rPr>
        <w:t>Alcalde Municipal</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F5CF4">
        <w:rPr>
          <w:rFonts w:ascii="Times New Roman" w:hAnsi="Times New Roman" w:cs="Times New Roman"/>
          <w:b/>
          <w:sz w:val="24"/>
          <w:szCs w:val="24"/>
        </w:rPr>
        <w:t xml:space="preserve">  Secretaria Municipal</w:t>
      </w:r>
    </w:p>
    <w:p w14:paraId="50FEC942" w14:textId="77777777" w:rsidR="00A35149" w:rsidRDefault="00A35149" w:rsidP="001C648A">
      <w:pPr>
        <w:spacing w:line="276" w:lineRule="auto"/>
        <w:jc w:val="both"/>
        <w:rPr>
          <w:rFonts w:ascii="Times New Roman" w:hAnsi="Times New Roman" w:cs="Times New Roman"/>
          <w:b/>
          <w:sz w:val="24"/>
          <w:szCs w:val="24"/>
        </w:rPr>
      </w:pPr>
    </w:p>
    <w:p w14:paraId="2DC548EA" w14:textId="610F79CC" w:rsidR="00AF4627" w:rsidRPr="00AF4627" w:rsidRDefault="00AF4627" w:rsidP="001C648A">
      <w:pPr>
        <w:spacing w:line="276" w:lineRule="auto"/>
        <w:jc w:val="both"/>
        <w:rPr>
          <w:rFonts w:ascii="Times New Roman" w:hAnsi="Times New Roman" w:cs="Times New Roman"/>
          <w:b/>
          <w:sz w:val="24"/>
          <w:szCs w:val="24"/>
          <w:highlight w:val="cyan"/>
        </w:rPr>
      </w:pPr>
      <w:bookmarkStart w:id="0" w:name="_Hlk114760906"/>
      <w:bookmarkStart w:id="1" w:name="_Hlk112227821"/>
      <w:r w:rsidRPr="002D0E5B">
        <w:rPr>
          <w:rFonts w:ascii="Times New Roman" w:hAnsi="Times New Roman" w:cs="Times New Roman"/>
          <w:b/>
          <w:sz w:val="24"/>
          <w:szCs w:val="24"/>
        </w:rPr>
        <w:t xml:space="preserve">ACTA NÚMERO UNO: </w:t>
      </w:r>
      <w:r w:rsidRPr="002D0E5B">
        <w:rPr>
          <w:rFonts w:ascii="Times New Roman" w:hAnsi="Times New Roman" w:cs="Times New Roman"/>
          <w:sz w:val="24"/>
          <w:szCs w:val="24"/>
        </w:rPr>
        <w:t>En la sala de reuniones de la alcaldía municipal de la ciudad de Verapaz Departamento de San Vicente, a las trece horas del día tres de enero del año dos mil veintidós. Reunida la suscrita en sesión de carácter Ordinario, presidida y</w:t>
      </w:r>
      <w:r w:rsidRPr="000F5CF4">
        <w:rPr>
          <w:rFonts w:ascii="Times New Roman" w:hAnsi="Times New Roman" w:cs="Times New Roman"/>
          <w:sz w:val="24"/>
          <w:szCs w:val="24"/>
        </w:rPr>
        <w:t xml:space="preserve"> convocada por el </w:t>
      </w:r>
      <w:bookmarkEnd w:id="0"/>
      <w:r w:rsidRPr="000F5CF4">
        <w:rPr>
          <w:rFonts w:ascii="Times New Roman" w:hAnsi="Times New Roman" w:cs="Times New Roman"/>
          <w:sz w:val="24"/>
          <w:szCs w:val="24"/>
        </w:rPr>
        <w:t xml:space="preserve">Señor Alcalde Municipal Santos Redamis Campos Rivas, </w:t>
      </w:r>
      <w:r w:rsidRPr="000F5CF4">
        <w:rPr>
          <w:rFonts w:ascii="Times New Roman" w:eastAsia="Times New Roman" w:hAnsi="Times New Roman" w:cs="Times New Roman"/>
          <w:color w:val="000000" w:themeColor="text1"/>
          <w:sz w:val="24"/>
          <w:szCs w:val="24"/>
          <w:lang w:val="es-PE"/>
        </w:rPr>
        <w:t xml:space="preserve">con la asistencia del señor Síndico Municipal </w:t>
      </w:r>
      <w:r w:rsidRPr="000F5CF4">
        <w:rPr>
          <w:rFonts w:ascii="Times New Roman" w:hAnsi="Times New Roman" w:cs="Times New Roman"/>
          <w:sz w:val="24"/>
          <w:szCs w:val="24"/>
        </w:rPr>
        <w:t xml:space="preserve">Profesor Fredy Geovany Sandoval </w:t>
      </w:r>
      <w:r w:rsidRPr="000F5CF4">
        <w:rPr>
          <w:rFonts w:ascii="Times New Roman" w:eastAsia="Times New Roman" w:hAnsi="Times New Roman" w:cs="Times New Roman"/>
          <w:color w:val="000000" w:themeColor="text1"/>
          <w:sz w:val="24"/>
          <w:szCs w:val="24"/>
          <w:lang w:val="es-PE"/>
        </w:rPr>
        <w:t>y Regidores Propietarios del Primero al cuarto en su orden:</w:t>
      </w:r>
      <w:r w:rsidRPr="000F5CF4">
        <w:rPr>
          <w:rFonts w:ascii="Times New Roman" w:eastAsia="Times New Roman" w:hAnsi="Times New Roman" w:cs="Times New Roman"/>
          <w:bCs/>
          <w:color w:val="000000" w:themeColor="text1"/>
          <w:sz w:val="24"/>
          <w:szCs w:val="24"/>
        </w:rPr>
        <w:t xml:space="preserve"> </w:t>
      </w:r>
      <w:r w:rsidRPr="000F5CF4">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0F5CF4">
        <w:rPr>
          <w:rFonts w:ascii="Times New Roman" w:eastAsia="Times New Roman" w:hAnsi="Times New Roman" w:cs="Times New Roman"/>
          <w:bCs/>
          <w:color w:val="000000" w:themeColor="text1"/>
          <w:sz w:val="24"/>
          <w:szCs w:val="24"/>
        </w:rPr>
        <w:t>los Regidores Suplentes en su orden</w:t>
      </w:r>
      <w:r w:rsidRPr="000F5CF4">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0F5CF4">
        <w:rPr>
          <w:rFonts w:ascii="Times New Roman" w:eastAsia="Times New Roman" w:hAnsi="Times New Roman" w:cs="Times New Roman"/>
          <w:color w:val="000000" w:themeColor="text1"/>
          <w:sz w:val="24"/>
          <w:szCs w:val="24"/>
          <w:lang w:val="es-PE"/>
        </w:rPr>
        <w:t xml:space="preserve">con la actuación de la Secretaria Municipal </w:t>
      </w:r>
      <w:r w:rsidRPr="000F5CF4">
        <w:rPr>
          <w:rFonts w:ascii="Times New Roman" w:hAnsi="Times New Roman" w:cs="Times New Roman"/>
          <w:sz w:val="24"/>
          <w:szCs w:val="24"/>
        </w:rPr>
        <w:t xml:space="preserve">Licenciada Rosario de María Meléndez Villalobos, </w:t>
      </w:r>
      <w:bookmarkEnd w:id="1"/>
      <w:r w:rsidRPr="000F5CF4">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veintidós de diciembre </w:t>
      </w:r>
      <w:r w:rsidRPr="000F5CF4">
        <w:rPr>
          <w:rFonts w:ascii="Times New Roman" w:eastAsia="Calibri" w:hAnsi="Times New Roman" w:cs="Times New Roman"/>
          <w:sz w:val="24"/>
          <w:szCs w:val="24"/>
        </w:rPr>
        <w:t>del año dos mil veintiuno</w:t>
      </w:r>
      <w:r w:rsidRPr="000F5CF4">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w:t>
      </w:r>
      <w:r w:rsidRPr="000F5CF4">
        <w:rPr>
          <w:rFonts w:ascii="Times New Roman" w:hAnsi="Times New Roman" w:cs="Times New Roman"/>
          <w:sz w:val="24"/>
          <w:szCs w:val="24"/>
        </w:rPr>
        <w:lastRenderedPageBreak/>
        <w:t>CUATRO: El alcalde municipal informó sobre la situación administrativa y financiera de la Alcaldía. PUNTO CINCO: El concejo Municipal, enterado de lo anterior y en uso de sus facultades legales que le confiere el Código Municipal procede a tomar los siguientes Acue</w:t>
      </w:r>
      <w:r>
        <w:rPr>
          <w:rFonts w:ascii="Times New Roman" w:hAnsi="Times New Roman" w:cs="Times New Roman"/>
          <w:sz w:val="24"/>
          <w:szCs w:val="24"/>
        </w:rPr>
        <w:t>rdos: /////////////////</w:t>
      </w:r>
      <w:r w:rsidR="00BC25D4">
        <w:rPr>
          <w:rFonts w:ascii="Times New Roman" w:hAnsi="Times New Roman" w:cs="Times New Roman"/>
          <w:sz w:val="24"/>
          <w:szCs w:val="24"/>
        </w:rPr>
        <w:t>////////////////////////////////////////////////////////</w:t>
      </w:r>
    </w:p>
    <w:p w14:paraId="048B00CB" w14:textId="54B658D2" w:rsidR="00AF4627" w:rsidRPr="007F183C" w:rsidRDefault="00AF4627" w:rsidP="001C648A">
      <w:pPr>
        <w:spacing w:line="276" w:lineRule="auto"/>
        <w:jc w:val="both"/>
        <w:rPr>
          <w:rFonts w:ascii="Times New Roman" w:eastAsia="Times New Roman" w:hAnsi="Times New Roman" w:cs="Times New Roman"/>
          <w:color w:val="000000"/>
          <w:sz w:val="24"/>
          <w:szCs w:val="24"/>
          <w:lang w:eastAsia="es-ES"/>
        </w:rPr>
      </w:pPr>
      <w:r w:rsidRPr="007F183C">
        <w:rPr>
          <w:rFonts w:ascii="Times New Roman" w:hAnsi="Times New Roman" w:cs="Times New Roman"/>
          <w:b/>
          <w:sz w:val="24"/>
          <w:szCs w:val="24"/>
        </w:rPr>
        <w:t xml:space="preserve">ACUERDO NUMERO UNO: </w:t>
      </w:r>
      <w:r w:rsidRPr="007F183C">
        <w:rPr>
          <w:rFonts w:ascii="Times New Roman" w:hAnsi="Times New Roman" w:cs="Times New Roman"/>
          <w:sz w:val="24"/>
          <w:szCs w:val="24"/>
        </w:rPr>
        <w:t>Este</w:t>
      </w:r>
      <w:r w:rsidRPr="007F183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7F183C" w:rsidRPr="007F183C">
        <w:rPr>
          <w:rFonts w:ascii="Times New Roman" w:eastAsia="Times New Roman" w:hAnsi="Times New Roman" w:cs="Times New Roman"/>
          <w:color w:val="000000"/>
          <w:sz w:val="24"/>
          <w:szCs w:val="24"/>
          <w:lang w:eastAsia="es-ES"/>
        </w:rPr>
        <w:t>//////////////////////////</w:t>
      </w:r>
      <w:r w:rsidR="00BC25D4">
        <w:rPr>
          <w:rFonts w:ascii="Times New Roman" w:eastAsia="Times New Roman" w:hAnsi="Times New Roman" w:cs="Times New Roman"/>
          <w:color w:val="000000"/>
          <w:sz w:val="24"/>
          <w:szCs w:val="24"/>
          <w:lang w:eastAsia="es-ES"/>
        </w:rPr>
        <w:t>///////////</w:t>
      </w:r>
    </w:p>
    <w:p w14:paraId="63AA1FAB" w14:textId="69DF65AF" w:rsidR="005A5EE5" w:rsidRPr="007F183C" w:rsidRDefault="007F183C" w:rsidP="001C648A">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Autorizar a </w:t>
      </w:r>
      <w:r w:rsidR="008926C6">
        <w:rPr>
          <w:rFonts w:ascii="Times New Roman" w:hAnsi="Times New Roman" w:cs="Times New Roman"/>
          <w:sz w:val="24"/>
          <w:szCs w:val="24"/>
        </w:rPr>
        <w:t>secretaria</w:t>
      </w:r>
      <w:r w:rsidR="005A5EE5" w:rsidRPr="007F183C">
        <w:rPr>
          <w:rFonts w:ascii="Times New Roman" w:hAnsi="Times New Roman" w:cs="Times New Roman"/>
          <w:sz w:val="24"/>
          <w:szCs w:val="24"/>
        </w:rPr>
        <w:t xml:space="preserve"> Municipal para la apertura del Libro de actas de sesiones de </w:t>
      </w:r>
      <w:r w:rsidR="008926C6" w:rsidRPr="007F183C">
        <w:rPr>
          <w:rFonts w:ascii="Times New Roman" w:hAnsi="Times New Roman" w:cs="Times New Roman"/>
          <w:sz w:val="24"/>
          <w:szCs w:val="24"/>
        </w:rPr>
        <w:t>este</w:t>
      </w:r>
      <w:r w:rsidR="005A5EE5" w:rsidRPr="007F183C">
        <w:rPr>
          <w:rFonts w:ascii="Times New Roman" w:hAnsi="Times New Roman" w:cs="Times New Roman"/>
          <w:sz w:val="24"/>
          <w:szCs w:val="24"/>
        </w:rPr>
        <w:t xml:space="preserve"> Concejo Municipal, correspondiente a los meses de enero a diciembre del presente año; </w:t>
      </w:r>
      <w:r w:rsidR="002D0E5B" w:rsidRPr="007F183C">
        <w:rPr>
          <w:rFonts w:ascii="Times New Roman" w:hAnsi="Times New Roman" w:cs="Times New Roman"/>
          <w:sz w:val="24"/>
          <w:szCs w:val="24"/>
        </w:rPr>
        <w:t>así</w:t>
      </w:r>
      <w:r w:rsidR="002D0E5B">
        <w:rPr>
          <w:rFonts w:ascii="Times New Roman" w:hAnsi="Times New Roman" w:cs="Times New Roman"/>
          <w:sz w:val="24"/>
          <w:szCs w:val="24"/>
        </w:rPr>
        <w:t xml:space="preserve"> </w:t>
      </w:r>
      <w:r w:rsidR="005A5EE5" w:rsidRPr="007F183C">
        <w:rPr>
          <w:rFonts w:ascii="Times New Roman" w:hAnsi="Times New Roman" w:cs="Times New Roman"/>
          <w:sz w:val="24"/>
          <w:szCs w:val="24"/>
        </w:rPr>
        <w:t xml:space="preserve">mismo para que asiente las actas de forma electrónica y en páginas sueltas, foliadas y selladas, el cual será empastado al final del periodo antes dicho. </w:t>
      </w:r>
      <w:r w:rsidR="005A5EE5" w:rsidRPr="007F183C">
        <w:rPr>
          <w:rFonts w:ascii="Times New Roman" w:hAnsi="Times New Roman" w:cs="Times New Roman"/>
          <w:b/>
          <w:sz w:val="24"/>
          <w:szCs w:val="24"/>
        </w:rPr>
        <w:t>CERIFIQUESE Y COMUNIQUESE.</w:t>
      </w:r>
      <w:r>
        <w:rPr>
          <w:rFonts w:ascii="Times New Roman" w:hAnsi="Times New Roman" w:cs="Times New Roman"/>
          <w:b/>
          <w:sz w:val="24"/>
          <w:szCs w:val="24"/>
        </w:rPr>
        <w:t>- /////////////////////////////////////////////////////////////////////////////////////////////////</w:t>
      </w:r>
      <w:r w:rsidR="00DA3F8C">
        <w:rPr>
          <w:rFonts w:ascii="Times New Roman" w:hAnsi="Times New Roman" w:cs="Times New Roman"/>
          <w:b/>
          <w:sz w:val="24"/>
          <w:szCs w:val="24"/>
        </w:rPr>
        <w:t>/////</w:t>
      </w:r>
    </w:p>
    <w:p w14:paraId="108DDE9B" w14:textId="46F8CD73" w:rsidR="00D60905" w:rsidRPr="00D60905" w:rsidRDefault="00AF4627" w:rsidP="001C648A">
      <w:pPr>
        <w:spacing w:line="276" w:lineRule="auto"/>
        <w:jc w:val="both"/>
        <w:rPr>
          <w:rFonts w:ascii="Times New Roman" w:hAnsi="Times New Roman" w:cs="Times New Roman"/>
          <w:sz w:val="24"/>
          <w:szCs w:val="24"/>
        </w:rPr>
      </w:pPr>
      <w:r w:rsidRPr="00AF4627">
        <w:rPr>
          <w:rFonts w:ascii="Times New Roman" w:hAnsi="Times New Roman" w:cs="Times New Roman"/>
          <w:b/>
          <w:sz w:val="24"/>
          <w:szCs w:val="24"/>
        </w:rPr>
        <w:t xml:space="preserve">ACUERDO NÚMERO DOS: </w:t>
      </w:r>
      <w:r w:rsidRPr="00D60905">
        <w:rPr>
          <w:rFonts w:ascii="Times New Roman" w:hAnsi="Times New Roman" w:cs="Times New Roman"/>
          <w:sz w:val="24"/>
          <w:szCs w:val="24"/>
        </w:rPr>
        <w:t>Este</w:t>
      </w:r>
      <w:r w:rsidR="00D60905" w:rsidRPr="00D60905">
        <w:rPr>
          <w:rFonts w:ascii="Times New Roman" w:eastAsia="Times New Roman" w:hAnsi="Times New Roman" w:cs="Times New Roman"/>
          <w:color w:val="000000"/>
          <w:sz w:val="24"/>
          <w:szCs w:val="24"/>
          <w:lang w:eastAsia="es-ES"/>
        </w:rPr>
        <w:t xml:space="preserve"> Concejo Municipal</w:t>
      </w:r>
      <w:r w:rsidR="00D60905">
        <w:rPr>
          <w:rFonts w:ascii="Times New Roman" w:eastAsia="Times New Roman" w:hAnsi="Times New Roman" w:cs="Times New Roman"/>
          <w:color w:val="000000"/>
          <w:sz w:val="24"/>
          <w:szCs w:val="24"/>
          <w:lang w:eastAsia="es-ES"/>
        </w:rPr>
        <w:t xml:space="preserve"> </w:t>
      </w:r>
      <w:r w:rsidR="00D60905" w:rsidRPr="00D60905">
        <w:rPr>
          <w:rFonts w:ascii="Times New Roman" w:eastAsia="Times New Roman" w:hAnsi="Times New Roman" w:cs="Times New Roman"/>
          <w:color w:val="000000"/>
          <w:sz w:val="24"/>
          <w:szCs w:val="24"/>
          <w:lang w:eastAsia="es-ES"/>
        </w:rPr>
        <w:t>e</w:t>
      </w:r>
      <w:r w:rsidR="00D60905" w:rsidRPr="00D60905">
        <w:rPr>
          <w:rFonts w:ascii="Times New Roman" w:hAnsi="Times New Roman" w:cs="Times New Roman"/>
          <w:sz w:val="24"/>
          <w:szCs w:val="24"/>
        </w:rPr>
        <w:t>n uso de las facultades que le confiere los Arts. 3 numeral 2 y Art. 30 numeral 7 del Código Municipal: ACUERDA EMITIR EL DECRETO No. 01/2022</w:t>
      </w:r>
      <w:r w:rsidR="00D60905">
        <w:rPr>
          <w:rFonts w:ascii="Times New Roman" w:hAnsi="Times New Roman" w:cs="Times New Roman"/>
          <w:sz w:val="24"/>
          <w:szCs w:val="24"/>
        </w:rPr>
        <w:t xml:space="preserve">, </w:t>
      </w:r>
      <w:r w:rsidR="00D60905" w:rsidRPr="00D60905">
        <w:rPr>
          <w:rFonts w:ascii="Times New Roman" w:hAnsi="Times New Roman" w:cs="Times New Roman"/>
          <w:sz w:val="24"/>
          <w:szCs w:val="24"/>
        </w:rPr>
        <w:t xml:space="preserve">El </w:t>
      </w:r>
      <w:r w:rsidR="00D60905" w:rsidRPr="00D60905">
        <w:rPr>
          <w:rFonts w:ascii="Times New Roman" w:hAnsi="Times New Roman" w:cs="Times New Roman"/>
          <w:b/>
          <w:sz w:val="24"/>
          <w:szCs w:val="24"/>
        </w:rPr>
        <w:t xml:space="preserve">PRESUPUESTO </w:t>
      </w:r>
      <w:r w:rsidR="00DA3F8C" w:rsidRPr="00D60905">
        <w:rPr>
          <w:rFonts w:ascii="Times New Roman" w:hAnsi="Times New Roman" w:cs="Times New Roman"/>
          <w:b/>
          <w:sz w:val="24"/>
          <w:szCs w:val="24"/>
        </w:rPr>
        <w:t>MUNICIPAL</w:t>
      </w:r>
      <w:r w:rsidR="00DA3F8C" w:rsidRPr="00D60905">
        <w:rPr>
          <w:rFonts w:ascii="Times New Roman" w:hAnsi="Times New Roman" w:cs="Times New Roman"/>
          <w:sz w:val="24"/>
          <w:szCs w:val="24"/>
        </w:rPr>
        <w:t>, para</w:t>
      </w:r>
      <w:r w:rsidR="00D60905" w:rsidRPr="00D60905">
        <w:rPr>
          <w:rFonts w:ascii="Times New Roman" w:hAnsi="Times New Roman" w:cs="Times New Roman"/>
          <w:sz w:val="24"/>
          <w:szCs w:val="24"/>
        </w:rPr>
        <w:t xml:space="preserve"> el ejercicio comprendido del uno de enero al treinta y uno de diciembre del año dos mil veintidós, así:</w:t>
      </w:r>
      <w:r w:rsidR="00893EF9">
        <w:rPr>
          <w:rFonts w:ascii="Times New Roman" w:hAnsi="Times New Roman" w:cs="Times New Roman"/>
          <w:sz w:val="24"/>
          <w:szCs w:val="24"/>
        </w:rPr>
        <w:t xml:space="preserve"> </w:t>
      </w:r>
      <w:r w:rsidR="00DA3F8C">
        <w:rPr>
          <w:rFonts w:ascii="Times New Roman" w:hAnsi="Times New Roman" w:cs="Times New Roman"/>
          <w:sz w:val="24"/>
          <w:szCs w:val="24"/>
        </w:rPr>
        <w:t>///</w:t>
      </w:r>
    </w:p>
    <w:p w14:paraId="2DA1A0F9" w14:textId="1FB94748" w:rsidR="00D60905" w:rsidRPr="00D60905" w:rsidRDefault="00D60905" w:rsidP="001C648A">
      <w:pPr>
        <w:spacing w:line="276" w:lineRule="auto"/>
        <w:jc w:val="both"/>
        <w:rPr>
          <w:rFonts w:ascii="Times New Roman" w:hAnsi="Times New Roman" w:cs="Times New Roman"/>
          <w:sz w:val="24"/>
          <w:szCs w:val="24"/>
        </w:rPr>
      </w:pPr>
      <w:r w:rsidRPr="00D60905">
        <w:rPr>
          <w:rFonts w:ascii="Times New Roman" w:hAnsi="Times New Roman" w:cs="Times New Roman"/>
          <w:sz w:val="24"/>
          <w:szCs w:val="24"/>
        </w:rPr>
        <w:t xml:space="preserve">Art. 1.- Apruébese </w:t>
      </w:r>
      <w:r w:rsidR="00DA3F8C" w:rsidRPr="00D60905">
        <w:rPr>
          <w:rFonts w:ascii="Times New Roman" w:hAnsi="Times New Roman" w:cs="Times New Roman"/>
          <w:sz w:val="24"/>
          <w:szCs w:val="24"/>
        </w:rPr>
        <w:t>el Presupuesto</w:t>
      </w:r>
      <w:r w:rsidRPr="00D60905">
        <w:rPr>
          <w:rFonts w:ascii="Times New Roman" w:hAnsi="Times New Roman" w:cs="Times New Roman"/>
          <w:sz w:val="24"/>
          <w:szCs w:val="24"/>
        </w:rPr>
        <w:t xml:space="preserve"> de Ingresos y Egresos del Municipio de </w:t>
      </w:r>
      <w:r w:rsidR="00DA3F8C" w:rsidRPr="00D60905">
        <w:rPr>
          <w:rFonts w:ascii="Times New Roman" w:hAnsi="Times New Roman" w:cs="Times New Roman"/>
          <w:sz w:val="24"/>
          <w:szCs w:val="24"/>
        </w:rPr>
        <w:t>Verapaz con</w:t>
      </w:r>
      <w:r w:rsidRPr="00D60905">
        <w:rPr>
          <w:rFonts w:ascii="Times New Roman" w:hAnsi="Times New Roman" w:cs="Times New Roman"/>
          <w:sz w:val="24"/>
          <w:szCs w:val="24"/>
        </w:rPr>
        <w:t xml:space="preserve"> sus Disposiciones Generales.</w:t>
      </w:r>
      <w:r w:rsidR="00893EF9">
        <w:rPr>
          <w:rFonts w:ascii="Times New Roman" w:hAnsi="Times New Roman" w:cs="Times New Roman"/>
          <w:sz w:val="24"/>
          <w:szCs w:val="24"/>
        </w:rPr>
        <w:t xml:space="preserve"> /////////////////////////////////////////////////////////////////////////////////////</w:t>
      </w:r>
      <w:r w:rsidR="00DA3F8C">
        <w:rPr>
          <w:rFonts w:ascii="Times New Roman" w:hAnsi="Times New Roman" w:cs="Times New Roman"/>
          <w:sz w:val="24"/>
          <w:szCs w:val="24"/>
        </w:rPr>
        <w:t>//////////</w:t>
      </w:r>
    </w:p>
    <w:tbl>
      <w:tblPr>
        <w:tblW w:w="8356" w:type="dxa"/>
        <w:tblCellMar>
          <w:left w:w="70" w:type="dxa"/>
          <w:right w:w="70" w:type="dxa"/>
        </w:tblCellMar>
        <w:tblLook w:val="04A0" w:firstRow="1" w:lastRow="0" w:firstColumn="1" w:lastColumn="0" w:noHBand="0" w:noVBand="1"/>
      </w:tblPr>
      <w:tblGrid>
        <w:gridCol w:w="867"/>
        <w:gridCol w:w="5436"/>
        <w:gridCol w:w="2053"/>
      </w:tblGrid>
      <w:tr w:rsidR="00D60905" w:rsidRPr="004F4724" w14:paraId="742CC772"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2CA940EE" w14:textId="77777777" w:rsidR="00D60905" w:rsidRPr="004F4724" w:rsidRDefault="00D60905" w:rsidP="00DB11A7">
            <w:pPr>
              <w:spacing w:after="0" w:line="240" w:lineRule="auto"/>
              <w:jc w:val="center"/>
              <w:rPr>
                <w:rFonts w:ascii="Candara" w:eastAsia="Times New Roman" w:hAnsi="Candara" w:cs="Times New Roman"/>
                <w:b/>
                <w:bCs/>
                <w:lang w:eastAsia="es-ES"/>
              </w:rPr>
            </w:pPr>
            <w:r w:rsidRPr="004F4724">
              <w:rPr>
                <w:rFonts w:ascii="Candara" w:eastAsia="Times New Roman" w:hAnsi="Candara" w:cs="Times New Roman"/>
                <w:b/>
                <w:bCs/>
                <w:lang w:eastAsia="es-ES"/>
              </w:rPr>
              <w:t>SUMARIO DE INGRESOS PARA EL AÑO 2022</w:t>
            </w:r>
          </w:p>
        </w:tc>
      </w:tr>
      <w:tr w:rsidR="00D60905" w:rsidRPr="004F4724" w14:paraId="27E7E5BE"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74EC4A36" w14:textId="77777777" w:rsidR="00D60905" w:rsidRPr="004F4724" w:rsidRDefault="00D60905" w:rsidP="00DB11A7">
            <w:pPr>
              <w:spacing w:after="0" w:line="240" w:lineRule="auto"/>
              <w:jc w:val="center"/>
              <w:rPr>
                <w:rFonts w:ascii="Candara" w:eastAsia="Times New Roman" w:hAnsi="Candara" w:cs="Times New Roman"/>
                <w:b/>
                <w:bCs/>
                <w:lang w:eastAsia="es-ES"/>
              </w:rPr>
            </w:pPr>
            <w:r w:rsidRPr="004F4724">
              <w:rPr>
                <w:rFonts w:ascii="Candara" w:eastAsia="Times New Roman" w:hAnsi="Candara" w:cs="Times New Roman"/>
                <w:b/>
                <w:bCs/>
                <w:lang w:eastAsia="es-ES"/>
              </w:rPr>
              <w:t>EN DÓLARES DE LOS ESTADOS UNIDOS DE AMERICA</w:t>
            </w:r>
          </w:p>
        </w:tc>
      </w:tr>
      <w:tr w:rsidR="00D60905" w:rsidRPr="004F4724" w14:paraId="7A61C1ED"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066561B3" w14:textId="77777777" w:rsidR="00D60905" w:rsidRPr="004F4724" w:rsidRDefault="00D60905" w:rsidP="00DB11A7">
            <w:pPr>
              <w:spacing w:after="0" w:line="240" w:lineRule="auto"/>
              <w:jc w:val="center"/>
              <w:rPr>
                <w:rFonts w:ascii="Candara" w:eastAsia="Times New Roman" w:hAnsi="Candara" w:cs="Times New Roman"/>
                <w:b/>
                <w:bCs/>
                <w:lang w:eastAsia="es-ES"/>
              </w:rPr>
            </w:pPr>
            <w:r w:rsidRPr="004F4724">
              <w:rPr>
                <w:rFonts w:ascii="Candara" w:eastAsia="Times New Roman" w:hAnsi="Candara" w:cs="Times New Roman"/>
                <w:b/>
                <w:bCs/>
                <w:lang w:eastAsia="es-ES"/>
              </w:rPr>
              <w:t>PRIMERA PARTE</w:t>
            </w:r>
          </w:p>
        </w:tc>
      </w:tr>
      <w:tr w:rsidR="00D60905" w:rsidRPr="004F4724" w14:paraId="0B829129" w14:textId="77777777" w:rsidTr="00DB11A7">
        <w:trPr>
          <w:trHeight w:val="312"/>
        </w:trPr>
        <w:tc>
          <w:tcPr>
            <w:tcW w:w="867" w:type="dxa"/>
            <w:tcBorders>
              <w:top w:val="double" w:sz="6" w:space="0" w:color="auto"/>
              <w:left w:val="double" w:sz="6" w:space="0" w:color="auto"/>
              <w:bottom w:val="single" w:sz="8" w:space="0" w:color="auto"/>
              <w:right w:val="single" w:sz="8" w:space="0" w:color="auto"/>
            </w:tcBorders>
            <w:shd w:val="clear" w:color="auto" w:fill="C5E0B3" w:themeFill="accent6" w:themeFillTint="66"/>
            <w:noWrap/>
            <w:vAlign w:val="bottom"/>
            <w:hideMark/>
          </w:tcPr>
          <w:p w14:paraId="1359A041"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RUBRO</w:t>
            </w:r>
          </w:p>
        </w:tc>
        <w:tc>
          <w:tcPr>
            <w:tcW w:w="5436" w:type="dxa"/>
            <w:tcBorders>
              <w:top w:val="double" w:sz="6" w:space="0" w:color="auto"/>
              <w:left w:val="nil"/>
              <w:bottom w:val="single" w:sz="8" w:space="0" w:color="auto"/>
              <w:right w:val="nil"/>
            </w:tcBorders>
            <w:shd w:val="clear" w:color="auto" w:fill="C5E0B3" w:themeFill="accent6" w:themeFillTint="66"/>
            <w:noWrap/>
            <w:vAlign w:val="bottom"/>
            <w:hideMark/>
          </w:tcPr>
          <w:p w14:paraId="70659A87"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CLASIFICACIÓN PRESUPUESTARIA DE INGRESOS</w:t>
            </w:r>
          </w:p>
        </w:tc>
        <w:tc>
          <w:tcPr>
            <w:tcW w:w="2053" w:type="dxa"/>
            <w:tcBorders>
              <w:top w:val="double" w:sz="6" w:space="0" w:color="auto"/>
              <w:left w:val="single" w:sz="8" w:space="0" w:color="auto"/>
              <w:bottom w:val="single" w:sz="8" w:space="0" w:color="auto"/>
              <w:right w:val="double" w:sz="6" w:space="0" w:color="auto"/>
            </w:tcBorders>
            <w:shd w:val="clear" w:color="auto" w:fill="C5E0B3" w:themeFill="accent6" w:themeFillTint="66"/>
            <w:noWrap/>
            <w:vAlign w:val="bottom"/>
            <w:hideMark/>
          </w:tcPr>
          <w:p w14:paraId="04E620BC"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TOTAL</w:t>
            </w:r>
          </w:p>
        </w:tc>
      </w:tr>
      <w:tr w:rsidR="00D60905" w:rsidRPr="004F4724" w14:paraId="74CA76F3"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2B078299"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11</w:t>
            </w:r>
          </w:p>
        </w:tc>
        <w:tc>
          <w:tcPr>
            <w:tcW w:w="5436" w:type="dxa"/>
            <w:tcBorders>
              <w:top w:val="nil"/>
              <w:left w:val="nil"/>
              <w:bottom w:val="nil"/>
              <w:right w:val="single" w:sz="8" w:space="0" w:color="auto"/>
            </w:tcBorders>
            <w:shd w:val="clear" w:color="auto" w:fill="auto"/>
            <w:noWrap/>
            <w:vAlign w:val="bottom"/>
            <w:hideMark/>
          </w:tcPr>
          <w:p w14:paraId="5A2A03F8"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IMPUESTOS  </w:t>
            </w:r>
          </w:p>
        </w:tc>
        <w:tc>
          <w:tcPr>
            <w:tcW w:w="2053" w:type="dxa"/>
            <w:tcBorders>
              <w:top w:val="nil"/>
              <w:left w:val="nil"/>
              <w:bottom w:val="nil"/>
              <w:right w:val="double" w:sz="6" w:space="0" w:color="auto"/>
            </w:tcBorders>
            <w:shd w:val="clear" w:color="auto" w:fill="auto"/>
            <w:vAlign w:val="bottom"/>
            <w:hideMark/>
          </w:tcPr>
          <w:p w14:paraId="18E71983"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2,814.52 </w:t>
            </w:r>
          </w:p>
        </w:tc>
      </w:tr>
      <w:tr w:rsidR="00D60905" w:rsidRPr="004F4724" w14:paraId="1D7F44D4"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1642499B"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12</w:t>
            </w:r>
          </w:p>
        </w:tc>
        <w:tc>
          <w:tcPr>
            <w:tcW w:w="5436" w:type="dxa"/>
            <w:tcBorders>
              <w:top w:val="nil"/>
              <w:left w:val="nil"/>
              <w:bottom w:val="nil"/>
              <w:right w:val="single" w:sz="8" w:space="0" w:color="auto"/>
            </w:tcBorders>
            <w:shd w:val="clear" w:color="auto" w:fill="auto"/>
            <w:noWrap/>
            <w:vAlign w:val="bottom"/>
            <w:hideMark/>
          </w:tcPr>
          <w:p w14:paraId="080E8692"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TASAS Y DERECHOS</w:t>
            </w:r>
          </w:p>
        </w:tc>
        <w:tc>
          <w:tcPr>
            <w:tcW w:w="2053" w:type="dxa"/>
            <w:tcBorders>
              <w:top w:val="nil"/>
              <w:left w:val="nil"/>
              <w:bottom w:val="nil"/>
              <w:right w:val="double" w:sz="6" w:space="0" w:color="auto"/>
            </w:tcBorders>
            <w:shd w:val="clear" w:color="auto" w:fill="auto"/>
            <w:noWrap/>
            <w:vAlign w:val="bottom"/>
            <w:hideMark/>
          </w:tcPr>
          <w:p w14:paraId="304D388D"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134,572.38 </w:t>
            </w:r>
          </w:p>
        </w:tc>
      </w:tr>
      <w:tr w:rsidR="00D60905" w:rsidRPr="004F4724" w14:paraId="6E52B6CC"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3680370F"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14</w:t>
            </w:r>
          </w:p>
        </w:tc>
        <w:tc>
          <w:tcPr>
            <w:tcW w:w="5436" w:type="dxa"/>
            <w:tcBorders>
              <w:top w:val="nil"/>
              <w:left w:val="nil"/>
              <w:bottom w:val="nil"/>
              <w:right w:val="single" w:sz="8" w:space="0" w:color="auto"/>
            </w:tcBorders>
            <w:shd w:val="clear" w:color="auto" w:fill="auto"/>
            <w:noWrap/>
            <w:vAlign w:val="bottom"/>
            <w:hideMark/>
          </w:tcPr>
          <w:p w14:paraId="6FCCFD35"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VENTA DE BIENES Y SERVICIOS</w:t>
            </w:r>
          </w:p>
        </w:tc>
        <w:tc>
          <w:tcPr>
            <w:tcW w:w="2053" w:type="dxa"/>
            <w:tcBorders>
              <w:top w:val="nil"/>
              <w:left w:val="nil"/>
              <w:bottom w:val="nil"/>
              <w:right w:val="double" w:sz="6" w:space="0" w:color="auto"/>
            </w:tcBorders>
            <w:shd w:val="clear" w:color="auto" w:fill="auto"/>
            <w:noWrap/>
            <w:vAlign w:val="bottom"/>
            <w:hideMark/>
          </w:tcPr>
          <w:p w14:paraId="261AD464"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650.00 </w:t>
            </w:r>
          </w:p>
        </w:tc>
      </w:tr>
      <w:tr w:rsidR="00D60905" w:rsidRPr="004F4724" w14:paraId="0EA2565E"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763BB255"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15</w:t>
            </w:r>
          </w:p>
        </w:tc>
        <w:tc>
          <w:tcPr>
            <w:tcW w:w="5436" w:type="dxa"/>
            <w:tcBorders>
              <w:top w:val="nil"/>
              <w:left w:val="nil"/>
              <w:bottom w:val="nil"/>
              <w:right w:val="single" w:sz="8" w:space="0" w:color="auto"/>
            </w:tcBorders>
            <w:shd w:val="clear" w:color="auto" w:fill="auto"/>
            <w:noWrap/>
            <w:vAlign w:val="bottom"/>
            <w:hideMark/>
          </w:tcPr>
          <w:p w14:paraId="6B355B64"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INGRESOS FINANCIEROS Y OTROS</w:t>
            </w:r>
          </w:p>
        </w:tc>
        <w:tc>
          <w:tcPr>
            <w:tcW w:w="2053" w:type="dxa"/>
            <w:tcBorders>
              <w:top w:val="nil"/>
              <w:left w:val="nil"/>
              <w:bottom w:val="nil"/>
              <w:right w:val="double" w:sz="6" w:space="0" w:color="auto"/>
            </w:tcBorders>
            <w:shd w:val="clear" w:color="auto" w:fill="auto"/>
            <w:noWrap/>
            <w:vAlign w:val="bottom"/>
            <w:hideMark/>
          </w:tcPr>
          <w:p w14:paraId="78FFF68C"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6,335.80 </w:t>
            </w:r>
          </w:p>
        </w:tc>
      </w:tr>
      <w:tr w:rsidR="00D60905" w:rsidRPr="004F4724" w14:paraId="23627BC2"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04D81138"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16</w:t>
            </w:r>
          </w:p>
        </w:tc>
        <w:tc>
          <w:tcPr>
            <w:tcW w:w="5436" w:type="dxa"/>
            <w:tcBorders>
              <w:top w:val="nil"/>
              <w:left w:val="nil"/>
              <w:bottom w:val="nil"/>
              <w:right w:val="single" w:sz="8" w:space="0" w:color="auto"/>
            </w:tcBorders>
            <w:shd w:val="clear" w:color="auto" w:fill="auto"/>
            <w:noWrap/>
            <w:vAlign w:val="bottom"/>
            <w:hideMark/>
          </w:tcPr>
          <w:p w14:paraId="7019463E"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TRANSFERENCIAS CORRIENTES  </w:t>
            </w:r>
          </w:p>
        </w:tc>
        <w:tc>
          <w:tcPr>
            <w:tcW w:w="2053" w:type="dxa"/>
            <w:tcBorders>
              <w:top w:val="nil"/>
              <w:left w:val="nil"/>
              <w:bottom w:val="nil"/>
              <w:right w:val="double" w:sz="6" w:space="0" w:color="auto"/>
            </w:tcBorders>
            <w:shd w:val="clear" w:color="auto" w:fill="auto"/>
            <w:noWrap/>
            <w:vAlign w:val="bottom"/>
            <w:hideMark/>
          </w:tcPr>
          <w:p w14:paraId="14A89B82"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235,259.71 </w:t>
            </w:r>
          </w:p>
        </w:tc>
      </w:tr>
      <w:tr w:rsidR="00D60905" w:rsidRPr="004F4724" w14:paraId="687A7B34" w14:textId="77777777" w:rsidTr="00DB11A7">
        <w:trPr>
          <w:trHeight w:val="312"/>
        </w:trPr>
        <w:tc>
          <w:tcPr>
            <w:tcW w:w="867" w:type="dxa"/>
            <w:tcBorders>
              <w:top w:val="nil"/>
              <w:left w:val="double" w:sz="6" w:space="0" w:color="auto"/>
              <w:bottom w:val="nil"/>
              <w:right w:val="single" w:sz="8" w:space="0" w:color="auto"/>
            </w:tcBorders>
            <w:shd w:val="clear" w:color="auto" w:fill="auto"/>
            <w:noWrap/>
            <w:vAlign w:val="bottom"/>
            <w:hideMark/>
          </w:tcPr>
          <w:p w14:paraId="1432776E"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32</w:t>
            </w:r>
          </w:p>
        </w:tc>
        <w:tc>
          <w:tcPr>
            <w:tcW w:w="5436" w:type="dxa"/>
            <w:tcBorders>
              <w:top w:val="nil"/>
              <w:left w:val="nil"/>
              <w:bottom w:val="nil"/>
              <w:right w:val="single" w:sz="8" w:space="0" w:color="auto"/>
            </w:tcBorders>
            <w:shd w:val="clear" w:color="auto" w:fill="auto"/>
            <w:noWrap/>
            <w:vAlign w:val="bottom"/>
            <w:hideMark/>
          </w:tcPr>
          <w:p w14:paraId="6F1C620B" w14:textId="77777777" w:rsidR="00D60905" w:rsidRPr="004F4724" w:rsidRDefault="00D60905" w:rsidP="00DB11A7">
            <w:pPr>
              <w:spacing w:after="0" w:line="240" w:lineRule="auto"/>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SALDOS DE AÑOS ANTERIORES</w:t>
            </w:r>
          </w:p>
        </w:tc>
        <w:tc>
          <w:tcPr>
            <w:tcW w:w="2053" w:type="dxa"/>
            <w:tcBorders>
              <w:top w:val="nil"/>
              <w:left w:val="nil"/>
              <w:bottom w:val="nil"/>
              <w:right w:val="double" w:sz="6" w:space="0" w:color="auto"/>
            </w:tcBorders>
            <w:shd w:val="clear" w:color="auto" w:fill="auto"/>
            <w:noWrap/>
            <w:vAlign w:val="bottom"/>
            <w:hideMark/>
          </w:tcPr>
          <w:p w14:paraId="2EEA2AD8"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907,123.39 </w:t>
            </w:r>
          </w:p>
        </w:tc>
      </w:tr>
      <w:tr w:rsidR="00D60905" w:rsidRPr="004F4724" w14:paraId="3AD01994" w14:textId="77777777" w:rsidTr="00DB11A7">
        <w:trPr>
          <w:trHeight w:val="312"/>
        </w:trPr>
        <w:tc>
          <w:tcPr>
            <w:tcW w:w="6303" w:type="dxa"/>
            <w:gridSpan w:val="2"/>
            <w:tcBorders>
              <w:top w:val="single" w:sz="8" w:space="0" w:color="auto"/>
              <w:left w:val="double" w:sz="6" w:space="0" w:color="auto"/>
              <w:bottom w:val="double" w:sz="6" w:space="0" w:color="auto"/>
              <w:right w:val="single" w:sz="8" w:space="0" w:color="000000"/>
            </w:tcBorders>
            <w:shd w:val="clear" w:color="auto" w:fill="C5E0B3" w:themeFill="accent6" w:themeFillTint="66"/>
            <w:noWrap/>
            <w:vAlign w:val="bottom"/>
            <w:hideMark/>
          </w:tcPr>
          <w:p w14:paraId="3DD578D2" w14:textId="77777777" w:rsidR="00D60905" w:rsidRPr="004F4724" w:rsidRDefault="00D60905" w:rsidP="00DB11A7">
            <w:pPr>
              <w:spacing w:after="0" w:line="240" w:lineRule="auto"/>
              <w:jc w:val="center"/>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TOTAL INGRESOS</w:t>
            </w:r>
          </w:p>
        </w:tc>
        <w:tc>
          <w:tcPr>
            <w:tcW w:w="2053" w:type="dxa"/>
            <w:tcBorders>
              <w:top w:val="single" w:sz="8" w:space="0" w:color="auto"/>
              <w:left w:val="nil"/>
              <w:bottom w:val="double" w:sz="6" w:space="0" w:color="auto"/>
              <w:right w:val="double" w:sz="6" w:space="0" w:color="auto"/>
            </w:tcBorders>
            <w:shd w:val="clear" w:color="auto" w:fill="C5E0B3" w:themeFill="accent6" w:themeFillTint="66"/>
            <w:noWrap/>
            <w:vAlign w:val="bottom"/>
            <w:hideMark/>
          </w:tcPr>
          <w:p w14:paraId="4188DE97" w14:textId="77777777" w:rsidR="00D60905" w:rsidRPr="004F4724" w:rsidRDefault="00D60905" w:rsidP="00DB11A7">
            <w:pPr>
              <w:spacing w:after="0" w:line="240" w:lineRule="auto"/>
              <w:jc w:val="right"/>
              <w:rPr>
                <w:rFonts w:ascii="Candara" w:eastAsia="Times New Roman" w:hAnsi="Candara" w:cs="Times New Roman"/>
                <w:b/>
                <w:bCs/>
                <w:sz w:val="20"/>
                <w:szCs w:val="20"/>
                <w:lang w:eastAsia="es-ES"/>
              </w:rPr>
            </w:pPr>
            <w:r w:rsidRPr="004F4724">
              <w:rPr>
                <w:rFonts w:ascii="Candara" w:eastAsia="Times New Roman" w:hAnsi="Candara" w:cs="Times New Roman"/>
                <w:b/>
                <w:bCs/>
                <w:sz w:val="20"/>
                <w:szCs w:val="20"/>
                <w:lang w:eastAsia="es-ES"/>
              </w:rPr>
              <w:t xml:space="preserve">           1,286,755.80 </w:t>
            </w:r>
          </w:p>
        </w:tc>
      </w:tr>
    </w:tbl>
    <w:p w14:paraId="5C720A9F" w14:textId="77777777" w:rsidR="00D60905" w:rsidRDefault="00D60905" w:rsidP="00D60905">
      <w:pPr>
        <w:spacing w:line="240" w:lineRule="auto"/>
        <w:jc w:val="both"/>
        <w:rPr>
          <w:rFonts w:ascii="Candara" w:hAnsi="Candara"/>
          <w:sz w:val="24"/>
          <w:szCs w:val="24"/>
        </w:rPr>
      </w:pPr>
    </w:p>
    <w:tbl>
      <w:tblPr>
        <w:tblW w:w="8356" w:type="dxa"/>
        <w:tblCellMar>
          <w:left w:w="70" w:type="dxa"/>
          <w:right w:w="70" w:type="dxa"/>
        </w:tblCellMar>
        <w:tblLook w:val="04A0" w:firstRow="1" w:lastRow="0" w:firstColumn="1" w:lastColumn="0" w:noHBand="0" w:noVBand="1"/>
      </w:tblPr>
      <w:tblGrid>
        <w:gridCol w:w="957"/>
        <w:gridCol w:w="5873"/>
        <w:gridCol w:w="1526"/>
      </w:tblGrid>
      <w:tr w:rsidR="00D60905" w:rsidRPr="00323192" w14:paraId="272D2BD1"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654D7894" w14:textId="77777777" w:rsidR="00207E4E" w:rsidRDefault="00207E4E" w:rsidP="00DB11A7">
            <w:pPr>
              <w:spacing w:after="0" w:line="240" w:lineRule="auto"/>
              <w:jc w:val="center"/>
              <w:rPr>
                <w:rFonts w:ascii="Candara" w:eastAsia="Times New Roman" w:hAnsi="Candara" w:cs="Times New Roman"/>
                <w:b/>
                <w:bCs/>
                <w:lang w:eastAsia="es-ES"/>
              </w:rPr>
            </w:pPr>
          </w:p>
          <w:p w14:paraId="6817A898" w14:textId="77777777" w:rsidR="00207E4E" w:rsidRDefault="00207E4E" w:rsidP="00DB11A7">
            <w:pPr>
              <w:spacing w:after="0" w:line="240" w:lineRule="auto"/>
              <w:jc w:val="center"/>
              <w:rPr>
                <w:rFonts w:ascii="Candara" w:eastAsia="Times New Roman" w:hAnsi="Candara" w:cs="Times New Roman"/>
                <w:b/>
                <w:bCs/>
                <w:lang w:eastAsia="es-ES"/>
              </w:rPr>
            </w:pPr>
          </w:p>
          <w:p w14:paraId="6EABBF75" w14:textId="77777777" w:rsidR="00207E4E" w:rsidRDefault="00207E4E" w:rsidP="00DB11A7">
            <w:pPr>
              <w:spacing w:after="0" w:line="240" w:lineRule="auto"/>
              <w:jc w:val="center"/>
              <w:rPr>
                <w:rFonts w:ascii="Candara" w:eastAsia="Times New Roman" w:hAnsi="Candara" w:cs="Times New Roman"/>
                <w:b/>
                <w:bCs/>
                <w:lang w:eastAsia="es-ES"/>
              </w:rPr>
            </w:pPr>
          </w:p>
          <w:p w14:paraId="4DDCEF74" w14:textId="77777777" w:rsidR="00207E4E" w:rsidRDefault="00207E4E" w:rsidP="00DB11A7">
            <w:pPr>
              <w:spacing w:after="0" w:line="240" w:lineRule="auto"/>
              <w:jc w:val="center"/>
              <w:rPr>
                <w:rFonts w:ascii="Candara" w:eastAsia="Times New Roman" w:hAnsi="Candara" w:cs="Times New Roman"/>
                <w:b/>
                <w:bCs/>
                <w:lang w:eastAsia="es-ES"/>
              </w:rPr>
            </w:pPr>
          </w:p>
          <w:p w14:paraId="2FDB0A09" w14:textId="77777777" w:rsidR="00207E4E" w:rsidRDefault="00207E4E" w:rsidP="00DB11A7">
            <w:pPr>
              <w:spacing w:after="0" w:line="240" w:lineRule="auto"/>
              <w:jc w:val="center"/>
              <w:rPr>
                <w:rFonts w:ascii="Candara" w:eastAsia="Times New Roman" w:hAnsi="Candara" w:cs="Times New Roman"/>
                <w:b/>
                <w:bCs/>
                <w:lang w:eastAsia="es-ES"/>
              </w:rPr>
            </w:pPr>
          </w:p>
          <w:p w14:paraId="049B0BBB" w14:textId="77777777" w:rsidR="00207E4E" w:rsidRDefault="00207E4E" w:rsidP="00207E4E">
            <w:pPr>
              <w:spacing w:after="0" w:line="240" w:lineRule="auto"/>
              <w:rPr>
                <w:rFonts w:ascii="Candara" w:eastAsia="Times New Roman" w:hAnsi="Candara" w:cs="Times New Roman"/>
                <w:b/>
                <w:bCs/>
                <w:lang w:eastAsia="es-ES"/>
              </w:rPr>
            </w:pPr>
          </w:p>
          <w:p w14:paraId="4B1DB3C3" w14:textId="77777777" w:rsidR="00207E4E" w:rsidRDefault="00207E4E" w:rsidP="00207E4E">
            <w:pPr>
              <w:spacing w:after="0" w:line="240" w:lineRule="auto"/>
              <w:rPr>
                <w:rFonts w:ascii="Candara" w:eastAsia="Times New Roman" w:hAnsi="Candara" w:cs="Times New Roman"/>
                <w:b/>
                <w:bCs/>
                <w:lang w:eastAsia="es-ES"/>
              </w:rPr>
            </w:pPr>
          </w:p>
          <w:p w14:paraId="1E0E5705" w14:textId="4D862DD6" w:rsidR="00D60905" w:rsidRPr="00323192" w:rsidRDefault="00207E4E" w:rsidP="00207E4E">
            <w:pPr>
              <w:spacing w:after="0" w:line="240" w:lineRule="auto"/>
              <w:rPr>
                <w:rFonts w:ascii="Candara" w:eastAsia="Times New Roman" w:hAnsi="Candara" w:cs="Times New Roman"/>
                <w:b/>
                <w:bCs/>
                <w:lang w:eastAsia="es-ES"/>
              </w:rPr>
            </w:pPr>
            <w:r>
              <w:rPr>
                <w:rFonts w:ascii="Candara" w:eastAsia="Times New Roman" w:hAnsi="Candara" w:cs="Times New Roman"/>
                <w:b/>
                <w:bCs/>
                <w:lang w:eastAsia="es-ES"/>
              </w:rPr>
              <w:t xml:space="preserve">                                        </w:t>
            </w:r>
            <w:r w:rsidR="00D60905" w:rsidRPr="00323192">
              <w:rPr>
                <w:rFonts w:ascii="Candara" w:eastAsia="Times New Roman" w:hAnsi="Candara" w:cs="Times New Roman"/>
                <w:b/>
                <w:bCs/>
                <w:lang w:eastAsia="es-ES"/>
              </w:rPr>
              <w:t>SUMARIO DE EGRESOS PARA EL AÑO 2022</w:t>
            </w:r>
          </w:p>
        </w:tc>
      </w:tr>
      <w:tr w:rsidR="00D60905" w:rsidRPr="00323192" w14:paraId="35161DAF"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0AF6B1F8" w14:textId="77777777" w:rsidR="00D60905" w:rsidRPr="00323192" w:rsidRDefault="00D60905" w:rsidP="00DB11A7">
            <w:pPr>
              <w:spacing w:after="0" w:line="240" w:lineRule="auto"/>
              <w:jc w:val="center"/>
              <w:rPr>
                <w:rFonts w:ascii="Candara" w:eastAsia="Times New Roman" w:hAnsi="Candara" w:cs="Times New Roman"/>
                <w:b/>
                <w:bCs/>
                <w:lang w:eastAsia="es-ES"/>
              </w:rPr>
            </w:pPr>
            <w:r w:rsidRPr="00323192">
              <w:rPr>
                <w:rFonts w:ascii="Candara" w:eastAsia="Times New Roman" w:hAnsi="Candara" w:cs="Times New Roman"/>
                <w:b/>
                <w:bCs/>
                <w:lang w:eastAsia="es-ES"/>
              </w:rPr>
              <w:t>EN DÓLARES DE LOS ESTADOS UNIDOS DE AMERICA</w:t>
            </w:r>
          </w:p>
        </w:tc>
      </w:tr>
      <w:tr w:rsidR="00D60905" w:rsidRPr="00323192" w14:paraId="67489E4F" w14:textId="77777777" w:rsidTr="00DB11A7">
        <w:trPr>
          <w:trHeight w:val="312"/>
        </w:trPr>
        <w:tc>
          <w:tcPr>
            <w:tcW w:w="8356" w:type="dxa"/>
            <w:gridSpan w:val="3"/>
            <w:tcBorders>
              <w:top w:val="nil"/>
              <w:left w:val="nil"/>
              <w:bottom w:val="nil"/>
              <w:right w:val="nil"/>
            </w:tcBorders>
            <w:shd w:val="clear" w:color="auto" w:fill="auto"/>
            <w:noWrap/>
            <w:vAlign w:val="bottom"/>
            <w:hideMark/>
          </w:tcPr>
          <w:p w14:paraId="2C7D8AF5" w14:textId="77777777" w:rsidR="00D60905" w:rsidRPr="00323192" w:rsidRDefault="00D60905" w:rsidP="00DB11A7">
            <w:pPr>
              <w:spacing w:after="0" w:line="240" w:lineRule="auto"/>
              <w:jc w:val="center"/>
              <w:rPr>
                <w:rFonts w:ascii="Candara" w:eastAsia="Times New Roman" w:hAnsi="Candara" w:cs="Times New Roman"/>
                <w:b/>
                <w:bCs/>
                <w:lang w:eastAsia="es-ES"/>
              </w:rPr>
            </w:pPr>
            <w:r w:rsidRPr="00323192">
              <w:rPr>
                <w:rFonts w:ascii="Candara" w:eastAsia="Times New Roman" w:hAnsi="Candara" w:cs="Times New Roman"/>
                <w:b/>
                <w:bCs/>
                <w:lang w:eastAsia="es-ES"/>
              </w:rPr>
              <w:lastRenderedPageBreak/>
              <w:t>SEGUNDA  PARTE</w:t>
            </w:r>
          </w:p>
        </w:tc>
      </w:tr>
      <w:tr w:rsidR="00D60905" w:rsidRPr="00323192" w14:paraId="217CB5F0" w14:textId="77777777" w:rsidTr="00DB11A7">
        <w:trPr>
          <w:trHeight w:val="312"/>
        </w:trPr>
        <w:tc>
          <w:tcPr>
            <w:tcW w:w="957" w:type="dxa"/>
            <w:tcBorders>
              <w:top w:val="double" w:sz="6" w:space="0" w:color="auto"/>
              <w:left w:val="double" w:sz="6" w:space="0" w:color="auto"/>
              <w:bottom w:val="single" w:sz="8" w:space="0" w:color="auto"/>
              <w:right w:val="single" w:sz="8" w:space="0" w:color="auto"/>
            </w:tcBorders>
            <w:shd w:val="clear" w:color="auto" w:fill="C5E0B3" w:themeFill="accent6" w:themeFillTint="66"/>
            <w:noWrap/>
            <w:vAlign w:val="bottom"/>
            <w:hideMark/>
          </w:tcPr>
          <w:p w14:paraId="67EE3D93"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RUBRO</w:t>
            </w:r>
          </w:p>
        </w:tc>
        <w:tc>
          <w:tcPr>
            <w:tcW w:w="5873" w:type="dxa"/>
            <w:tcBorders>
              <w:top w:val="double" w:sz="6" w:space="0" w:color="auto"/>
              <w:left w:val="nil"/>
              <w:bottom w:val="single" w:sz="8" w:space="0" w:color="auto"/>
              <w:right w:val="nil"/>
            </w:tcBorders>
            <w:shd w:val="clear" w:color="auto" w:fill="C5E0B3" w:themeFill="accent6" w:themeFillTint="66"/>
            <w:noWrap/>
            <w:vAlign w:val="bottom"/>
            <w:hideMark/>
          </w:tcPr>
          <w:p w14:paraId="39BD1A6D"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CLASIFICACIÓN PRESUPUESTARIA DE EGRESOS</w:t>
            </w:r>
          </w:p>
        </w:tc>
        <w:tc>
          <w:tcPr>
            <w:tcW w:w="1526" w:type="dxa"/>
            <w:tcBorders>
              <w:top w:val="double" w:sz="6" w:space="0" w:color="auto"/>
              <w:left w:val="single" w:sz="8" w:space="0" w:color="auto"/>
              <w:bottom w:val="single" w:sz="8" w:space="0" w:color="auto"/>
              <w:right w:val="double" w:sz="6" w:space="0" w:color="auto"/>
            </w:tcBorders>
            <w:shd w:val="clear" w:color="auto" w:fill="C5E0B3" w:themeFill="accent6" w:themeFillTint="66"/>
            <w:noWrap/>
            <w:vAlign w:val="bottom"/>
            <w:hideMark/>
          </w:tcPr>
          <w:p w14:paraId="26ABA243"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TOTAL</w:t>
            </w:r>
          </w:p>
        </w:tc>
      </w:tr>
      <w:tr w:rsidR="00D60905" w:rsidRPr="00323192" w14:paraId="7B5389A9"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485C8A9C"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51</w:t>
            </w:r>
          </w:p>
        </w:tc>
        <w:tc>
          <w:tcPr>
            <w:tcW w:w="5873" w:type="dxa"/>
            <w:tcBorders>
              <w:top w:val="nil"/>
              <w:left w:val="single" w:sz="8" w:space="0" w:color="auto"/>
              <w:bottom w:val="nil"/>
              <w:right w:val="single" w:sz="8" w:space="0" w:color="auto"/>
            </w:tcBorders>
            <w:shd w:val="clear" w:color="auto" w:fill="auto"/>
            <w:noWrap/>
            <w:vAlign w:val="bottom"/>
            <w:hideMark/>
          </w:tcPr>
          <w:p w14:paraId="213E5505"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REMUNERACIONES</w:t>
            </w:r>
          </w:p>
        </w:tc>
        <w:tc>
          <w:tcPr>
            <w:tcW w:w="1526" w:type="dxa"/>
            <w:tcBorders>
              <w:top w:val="nil"/>
              <w:left w:val="nil"/>
              <w:bottom w:val="nil"/>
              <w:right w:val="double" w:sz="6" w:space="0" w:color="auto"/>
            </w:tcBorders>
            <w:shd w:val="clear" w:color="auto" w:fill="auto"/>
            <w:noWrap/>
            <w:vAlign w:val="bottom"/>
            <w:hideMark/>
          </w:tcPr>
          <w:p w14:paraId="6F506C31"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444,339.66</w:t>
            </w:r>
          </w:p>
        </w:tc>
      </w:tr>
      <w:tr w:rsidR="00D60905" w:rsidRPr="00323192" w14:paraId="679B2BAF"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4ED50DF5"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54</w:t>
            </w:r>
          </w:p>
        </w:tc>
        <w:tc>
          <w:tcPr>
            <w:tcW w:w="5873" w:type="dxa"/>
            <w:tcBorders>
              <w:top w:val="nil"/>
              <w:left w:val="single" w:sz="8" w:space="0" w:color="auto"/>
              <w:bottom w:val="nil"/>
              <w:right w:val="single" w:sz="8" w:space="0" w:color="auto"/>
            </w:tcBorders>
            <w:shd w:val="clear" w:color="auto" w:fill="auto"/>
            <w:noWrap/>
            <w:vAlign w:val="bottom"/>
            <w:hideMark/>
          </w:tcPr>
          <w:p w14:paraId="5E8549B1"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ADQUISICIONES DE BIENES Y SERVICIOS</w:t>
            </w:r>
          </w:p>
        </w:tc>
        <w:tc>
          <w:tcPr>
            <w:tcW w:w="1526" w:type="dxa"/>
            <w:tcBorders>
              <w:top w:val="nil"/>
              <w:left w:val="nil"/>
              <w:bottom w:val="nil"/>
              <w:right w:val="double" w:sz="6" w:space="0" w:color="auto"/>
            </w:tcBorders>
            <w:shd w:val="clear" w:color="auto" w:fill="auto"/>
            <w:noWrap/>
            <w:vAlign w:val="bottom"/>
            <w:hideMark/>
          </w:tcPr>
          <w:p w14:paraId="3A68F566"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185,364.44</w:t>
            </w:r>
          </w:p>
        </w:tc>
      </w:tr>
      <w:tr w:rsidR="00D60905" w:rsidRPr="00323192" w14:paraId="39E53E08"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46E7CC6A"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55</w:t>
            </w:r>
          </w:p>
        </w:tc>
        <w:tc>
          <w:tcPr>
            <w:tcW w:w="5873" w:type="dxa"/>
            <w:tcBorders>
              <w:top w:val="nil"/>
              <w:left w:val="single" w:sz="8" w:space="0" w:color="auto"/>
              <w:bottom w:val="nil"/>
              <w:right w:val="single" w:sz="8" w:space="0" w:color="auto"/>
            </w:tcBorders>
            <w:shd w:val="clear" w:color="auto" w:fill="auto"/>
            <w:noWrap/>
            <w:vAlign w:val="bottom"/>
            <w:hideMark/>
          </w:tcPr>
          <w:p w14:paraId="4599D14E"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GASTOS FINANCIEROS Y OTROS</w:t>
            </w:r>
          </w:p>
        </w:tc>
        <w:tc>
          <w:tcPr>
            <w:tcW w:w="1526" w:type="dxa"/>
            <w:tcBorders>
              <w:top w:val="nil"/>
              <w:left w:val="nil"/>
              <w:bottom w:val="nil"/>
              <w:right w:val="double" w:sz="6" w:space="0" w:color="auto"/>
            </w:tcBorders>
            <w:shd w:val="clear" w:color="auto" w:fill="auto"/>
            <w:noWrap/>
            <w:vAlign w:val="bottom"/>
            <w:hideMark/>
          </w:tcPr>
          <w:p w14:paraId="38FF6C29"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11,567.40</w:t>
            </w:r>
          </w:p>
        </w:tc>
      </w:tr>
      <w:tr w:rsidR="00D60905" w:rsidRPr="00323192" w14:paraId="183FEA6C"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2A898A48"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56</w:t>
            </w:r>
          </w:p>
        </w:tc>
        <w:tc>
          <w:tcPr>
            <w:tcW w:w="5873" w:type="dxa"/>
            <w:tcBorders>
              <w:top w:val="nil"/>
              <w:left w:val="single" w:sz="8" w:space="0" w:color="auto"/>
              <w:bottom w:val="nil"/>
              <w:right w:val="single" w:sz="8" w:space="0" w:color="auto"/>
            </w:tcBorders>
            <w:shd w:val="clear" w:color="auto" w:fill="auto"/>
            <w:noWrap/>
            <w:vAlign w:val="bottom"/>
            <w:hideMark/>
          </w:tcPr>
          <w:p w14:paraId="798AA9AB"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TRANSFERENCIAS CORRIENTES</w:t>
            </w:r>
          </w:p>
        </w:tc>
        <w:tc>
          <w:tcPr>
            <w:tcW w:w="1526" w:type="dxa"/>
            <w:tcBorders>
              <w:top w:val="nil"/>
              <w:left w:val="nil"/>
              <w:bottom w:val="nil"/>
              <w:right w:val="double" w:sz="6" w:space="0" w:color="auto"/>
            </w:tcBorders>
            <w:shd w:val="clear" w:color="auto" w:fill="auto"/>
            <w:noWrap/>
            <w:vAlign w:val="bottom"/>
            <w:hideMark/>
          </w:tcPr>
          <w:p w14:paraId="579C0A31"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900.00</w:t>
            </w:r>
          </w:p>
        </w:tc>
      </w:tr>
      <w:tr w:rsidR="00D60905" w:rsidRPr="00323192" w14:paraId="2016D3C4"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6710E4EF"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61</w:t>
            </w:r>
          </w:p>
        </w:tc>
        <w:tc>
          <w:tcPr>
            <w:tcW w:w="5873" w:type="dxa"/>
            <w:tcBorders>
              <w:top w:val="nil"/>
              <w:left w:val="single" w:sz="8" w:space="0" w:color="auto"/>
              <w:bottom w:val="nil"/>
              <w:right w:val="single" w:sz="8" w:space="0" w:color="auto"/>
            </w:tcBorders>
            <w:shd w:val="clear" w:color="auto" w:fill="auto"/>
            <w:noWrap/>
            <w:vAlign w:val="bottom"/>
            <w:hideMark/>
          </w:tcPr>
          <w:p w14:paraId="0E2B8B68"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INVERSIONES EN ACTIVOS FIJOS</w:t>
            </w:r>
          </w:p>
        </w:tc>
        <w:tc>
          <w:tcPr>
            <w:tcW w:w="1526" w:type="dxa"/>
            <w:tcBorders>
              <w:top w:val="nil"/>
              <w:left w:val="nil"/>
              <w:bottom w:val="nil"/>
              <w:right w:val="double" w:sz="6" w:space="0" w:color="auto"/>
            </w:tcBorders>
            <w:shd w:val="clear" w:color="auto" w:fill="auto"/>
            <w:noWrap/>
            <w:vAlign w:val="bottom"/>
            <w:hideMark/>
          </w:tcPr>
          <w:p w14:paraId="378FBB72"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531,700.74</w:t>
            </w:r>
          </w:p>
        </w:tc>
      </w:tr>
      <w:tr w:rsidR="00D60905" w:rsidRPr="00323192" w14:paraId="6716211A" w14:textId="77777777" w:rsidTr="00DB11A7">
        <w:trPr>
          <w:trHeight w:val="312"/>
        </w:trPr>
        <w:tc>
          <w:tcPr>
            <w:tcW w:w="957" w:type="dxa"/>
            <w:tcBorders>
              <w:top w:val="nil"/>
              <w:left w:val="double" w:sz="6" w:space="0" w:color="auto"/>
              <w:bottom w:val="nil"/>
              <w:right w:val="nil"/>
            </w:tcBorders>
            <w:shd w:val="clear" w:color="auto" w:fill="auto"/>
            <w:noWrap/>
            <w:vAlign w:val="bottom"/>
            <w:hideMark/>
          </w:tcPr>
          <w:p w14:paraId="26C6C765"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72</w:t>
            </w:r>
          </w:p>
        </w:tc>
        <w:tc>
          <w:tcPr>
            <w:tcW w:w="5873" w:type="dxa"/>
            <w:tcBorders>
              <w:top w:val="nil"/>
              <w:left w:val="single" w:sz="8" w:space="0" w:color="auto"/>
              <w:bottom w:val="nil"/>
              <w:right w:val="single" w:sz="8" w:space="0" w:color="auto"/>
            </w:tcBorders>
            <w:shd w:val="clear" w:color="auto" w:fill="auto"/>
            <w:noWrap/>
            <w:vAlign w:val="bottom"/>
            <w:hideMark/>
          </w:tcPr>
          <w:p w14:paraId="32DC2238" w14:textId="77777777" w:rsidR="00D60905" w:rsidRPr="00323192" w:rsidRDefault="00D60905" w:rsidP="00DB11A7">
            <w:pPr>
              <w:spacing w:after="0" w:line="240" w:lineRule="auto"/>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SALDOS DE AÑOS ANTERIORES</w:t>
            </w:r>
          </w:p>
        </w:tc>
        <w:tc>
          <w:tcPr>
            <w:tcW w:w="1526" w:type="dxa"/>
            <w:tcBorders>
              <w:top w:val="nil"/>
              <w:left w:val="nil"/>
              <w:bottom w:val="nil"/>
              <w:right w:val="double" w:sz="6" w:space="0" w:color="auto"/>
            </w:tcBorders>
            <w:shd w:val="clear" w:color="auto" w:fill="auto"/>
            <w:noWrap/>
            <w:vAlign w:val="bottom"/>
            <w:hideMark/>
          </w:tcPr>
          <w:p w14:paraId="42197E7C"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112,883.56</w:t>
            </w:r>
          </w:p>
        </w:tc>
      </w:tr>
      <w:tr w:rsidR="00D60905" w:rsidRPr="00323192" w14:paraId="0753E682" w14:textId="77777777" w:rsidTr="00DB11A7">
        <w:trPr>
          <w:trHeight w:val="312"/>
        </w:trPr>
        <w:tc>
          <w:tcPr>
            <w:tcW w:w="6830" w:type="dxa"/>
            <w:gridSpan w:val="2"/>
            <w:tcBorders>
              <w:top w:val="single" w:sz="8" w:space="0" w:color="auto"/>
              <w:left w:val="double" w:sz="6" w:space="0" w:color="auto"/>
              <w:bottom w:val="double" w:sz="6" w:space="0" w:color="auto"/>
              <w:right w:val="single" w:sz="8" w:space="0" w:color="000000"/>
            </w:tcBorders>
            <w:shd w:val="clear" w:color="auto" w:fill="C5E0B3" w:themeFill="accent6" w:themeFillTint="66"/>
            <w:noWrap/>
            <w:vAlign w:val="bottom"/>
            <w:hideMark/>
          </w:tcPr>
          <w:p w14:paraId="5700DC47" w14:textId="77777777" w:rsidR="00D60905" w:rsidRPr="00323192" w:rsidRDefault="00D60905" w:rsidP="00DB11A7">
            <w:pPr>
              <w:spacing w:after="0" w:line="240" w:lineRule="auto"/>
              <w:jc w:val="center"/>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TOTAL EGRESOS</w:t>
            </w:r>
          </w:p>
        </w:tc>
        <w:tc>
          <w:tcPr>
            <w:tcW w:w="1526" w:type="dxa"/>
            <w:tcBorders>
              <w:top w:val="single" w:sz="8" w:space="0" w:color="auto"/>
              <w:left w:val="nil"/>
              <w:bottom w:val="double" w:sz="6" w:space="0" w:color="auto"/>
              <w:right w:val="double" w:sz="6" w:space="0" w:color="auto"/>
            </w:tcBorders>
            <w:shd w:val="clear" w:color="auto" w:fill="C5E0B3" w:themeFill="accent6" w:themeFillTint="66"/>
            <w:noWrap/>
            <w:vAlign w:val="bottom"/>
            <w:hideMark/>
          </w:tcPr>
          <w:p w14:paraId="570F76F8" w14:textId="77777777" w:rsidR="00D60905" w:rsidRPr="00323192" w:rsidRDefault="00D60905" w:rsidP="00DB11A7">
            <w:pPr>
              <w:spacing w:after="0" w:line="240" w:lineRule="auto"/>
              <w:jc w:val="right"/>
              <w:rPr>
                <w:rFonts w:ascii="Candara" w:eastAsia="Times New Roman" w:hAnsi="Candara" w:cs="Times New Roman"/>
                <w:b/>
                <w:bCs/>
                <w:sz w:val="20"/>
                <w:szCs w:val="20"/>
                <w:lang w:eastAsia="es-ES"/>
              </w:rPr>
            </w:pPr>
            <w:r w:rsidRPr="00323192">
              <w:rPr>
                <w:rFonts w:ascii="Candara" w:eastAsia="Times New Roman" w:hAnsi="Candara" w:cs="Times New Roman"/>
                <w:b/>
                <w:bCs/>
                <w:sz w:val="20"/>
                <w:szCs w:val="20"/>
                <w:lang w:eastAsia="es-ES"/>
              </w:rPr>
              <w:t>1,286,755.80</w:t>
            </w:r>
          </w:p>
        </w:tc>
      </w:tr>
    </w:tbl>
    <w:p w14:paraId="4E55E9FF" w14:textId="77777777" w:rsidR="00A35149" w:rsidRDefault="00A35149" w:rsidP="001C648A">
      <w:pPr>
        <w:spacing w:after="0" w:line="276" w:lineRule="auto"/>
        <w:jc w:val="both"/>
        <w:rPr>
          <w:rFonts w:ascii="Times New Roman" w:hAnsi="Times New Roman" w:cs="Times New Roman"/>
          <w:sz w:val="24"/>
          <w:szCs w:val="24"/>
        </w:rPr>
      </w:pPr>
    </w:p>
    <w:p w14:paraId="38BEB79C" w14:textId="1FBBE195" w:rsidR="00D60905" w:rsidRPr="00D60905" w:rsidRDefault="00D60905" w:rsidP="001C648A">
      <w:pPr>
        <w:spacing w:after="0" w:line="276" w:lineRule="auto"/>
        <w:jc w:val="both"/>
        <w:rPr>
          <w:rFonts w:ascii="Times New Roman" w:hAnsi="Times New Roman" w:cs="Times New Roman"/>
          <w:sz w:val="24"/>
          <w:szCs w:val="24"/>
        </w:rPr>
      </w:pPr>
      <w:r w:rsidRPr="00D60905">
        <w:rPr>
          <w:rFonts w:ascii="Times New Roman" w:hAnsi="Times New Roman" w:cs="Times New Roman"/>
          <w:sz w:val="24"/>
          <w:szCs w:val="24"/>
        </w:rPr>
        <w:t>Art. 2.- El presente presupuesto se aplicará bajo la modalidad de ÁREAS DE GESTION, a fin de facilitar el cumplimiento  de la técnica del registro de los hechos económicos de la Contabilidad Gubernamental.</w:t>
      </w:r>
      <w:r w:rsidR="007F183C">
        <w:rPr>
          <w:rFonts w:ascii="Times New Roman" w:hAnsi="Times New Roman" w:cs="Times New Roman"/>
          <w:sz w:val="24"/>
          <w:szCs w:val="24"/>
        </w:rPr>
        <w:t xml:space="preserve"> /////////////////////////////////////////////////////////////////////////////////</w:t>
      </w:r>
      <w:r w:rsidR="00DA3F8C">
        <w:rPr>
          <w:rFonts w:ascii="Times New Roman" w:hAnsi="Times New Roman" w:cs="Times New Roman"/>
          <w:sz w:val="24"/>
          <w:szCs w:val="24"/>
        </w:rPr>
        <w:t>////////</w:t>
      </w:r>
    </w:p>
    <w:p w14:paraId="07969FDC" w14:textId="6DFE4296" w:rsidR="00D60905" w:rsidRPr="00893EF9" w:rsidRDefault="00D60905" w:rsidP="001C648A">
      <w:pPr>
        <w:spacing w:after="0" w:line="276" w:lineRule="auto"/>
        <w:jc w:val="both"/>
        <w:rPr>
          <w:rFonts w:ascii="Times New Roman" w:eastAsia="Times New Roman" w:hAnsi="Times New Roman" w:cs="Times New Roman"/>
          <w:color w:val="000000"/>
          <w:sz w:val="24"/>
          <w:szCs w:val="24"/>
          <w:lang w:eastAsia="es-ES"/>
        </w:rPr>
      </w:pPr>
      <w:r w:rsidRPr="00D60905">
        <w:rPr>
          <w:rFonts w:ascii="Times New Roman" w:hAnsi="Times New Roman" w:cs="Times New Roman"/>
          <w:sz w:val="24"/>
          <w:szCs w:val="24"/>
        </w:rPr>
        <w:t xml:space="preserve">Art. 3.- El presente acuerdo entrará en vigencia a partir de esta fecha. </w:t>
      </w:r>
      <w:r w:rsidRPr="00D60905">
        <w:rPr>
          <w:rFonts w:ascii="Times New Roman" w:hAnsi="Times New Roman" w:cs="Times New Roman"/>
          <w:b/>
          <w:sz w:val="24"/>
          <w:szCs w:val="24"/>
        </w:rPr>
        <w:t xml:space="preserve">CERTIFIQUESE </w:t>
      </w:r>
      <w:r w:rsidR="00DA3F8C">
        <w:rPr>
          <w:rFonts w:ascii="Times New Roman" w:hAnsi="Times New Roman" w:cs="Times New Roman"/>
          <w:b/>
          <w:sz w:val="24"/>
          <w:szCs w:val="24"/>
        </w:rPr>
        <w:t xml:space="preserve">Y </w:t>
      </w:r>
      <w:r w:rsidRPr="00D60905">
        <w:rPr>
          <w:rFonts w:ascii="Times New Roman" w:hAnsi="Times New Roman" w:cs="Times New Roman"/>
          <w:b/>
          <w:sz w:val="24"/>
          <w:szCs w:val="24"/>
        </w:rPr>
        <w:t>COMUNIQUESE.</w:t>
      </w:r>
      <w:r w:rsidR="007F183C">
        <w:rPr>
          <w:rFonts w:ascii="Times New Roman" w:hAnsi="Times New Roman" w:cs="Times New Roman"/>
          <w:b/>
          <w:sz w:val="24"/>
          <w:szCs w:val="24"/>
        </w:rPr>
        <w:t xml:space="preserve">- </w:t>
      </w:r>
      <w:r w:rsidR="007F183C" w:rsidRPr="00893EF9">
        <w:rPr>
          <w:rFonts w:ascii="Times New Roman" w:hAnsi="Times New Roman" w:cs="Times New Roman"/>
          <w:sz w:val="24"/>
          <w:szCs w:val="24"/>
        </w:rPr>
        <w:t>//////////////////////////////////////////////////////////////////////////////////////////////</w:t>
      </w:r>
      <w:r w:rsidR="00DA3F8C">
        <w:rPr>
          <w:rFonts w:ascii="Times New Roman" w:hAnsi="Times New Roman" w:cs="Times New Roman"/>
          <w:sz w:val="24"/>
          <w:szCs w:val="24"/>
        </w:rPr>
        <w:t>////////</w:t>
      </w:r>
    </w:p>
    <w:p w14:paraId="387F79A3" w14:textId="2ED96BD6" w:rsidR="00AF4627" w:rsidRDefault="00AF4627" w:rsidP="001C648A">
      <w:pPr>
        <w:spacing w:after="0" w:line="276" w:lineRule="auto"/>
        <w:jc w:val="both"/>
        <w:rPr>
          <w:rFonts w:ascii="Times New Roman" w:eastAsia="Times New Roman" w:hAnsi="Times New Roman" w:cs="Times New Roman"/>
          <w:color w:val="000000"/>
          <w:sz w:val="24"/>
          <w:szCs w:val="24"/>
          <w:lang w:eastAsia="es-ES"/>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AF4627">
        <w:rPr>
          <w:rFonts w:ascii="Times New Roman" w:hAnsi="Times New Roman" w:cs="Times New Roman"/>
          <w:b/>
          <w:sz w:val="24"/>
          <w:szCs w:val="24"/>
        </w:rPr>
        <w:t xml:space="preserve">: </w:t>
      </w:r>
      <w:r w:rsidRPr="00893EF9">
        <w:rPr>
          <w:rFonts w:ascii="Times New Roman" w:hAnsi="Times New Roman" w:cs="Times New Roman"/>
          <w:sz w:val="24"/>
          <w:szCs w:val="24"/>
        </w:rPr>
        <w:t>Este</w:t>
      </w:r>
      <w:r w:rsidRPr="00893EF9">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sidR="00DA3F8C">
        <w:rPr>
          <w:rFonts w:ascii="Times New Roman" w:eastAsia="Times New Roman" w:hAnsi="Times New Roman" w:cs="Times New Roman"/>
          <w:color w:val="000000"/>
          <w:sz w:val="24"/>
          <w:szCs w:val="24"/>
          <w:lang w:eastAsia="es-ES"/>
        </w:rPr>
        <w:t>///////////</w:t>
      </w:r>
    </w:p>
    <w:p w14:paraId="0D6A3D55" w14:textId="57E8075E" w:rsidR="005A5EE5" w:rsidRPr="00893EF9" w:rsidRDefault="005A5EE5" w:rsidP="001C648A">
      <w:pPr>
        <w:spacing w:after="0" w:line="276" w:lineRule="auto"/>
        <w:jc w:val="both"/>
        <w:rPr>
          <w:rFonts w:ascii="Times New Roman" w:eastAsia="Times New Roman" w:hAnsi="Times New Roman" w:cs="Times New Roman"/>
          <w:color w:val="000000"/>
          <w:sz w:val="24"/>
          <w:szCs w:val="24"/>
          <w:lang w:eastAsia="es-ES"/>
        </w:rPr>
      </w:pPr>
      <w:r w:rsidRPr="00893EF9">
        <w:rPr>
          <w:rFonts w:ascii="Times New Roman" w:hAnsi="Times New Roman" w:cs="Times New Roman"/>
          <w:sz w:val="24"/>
          <w:szCs w:val="24"/>
        </w:rPr>
        <w:t xml:space="preserve">Se acuerda autorizar al señor </w:t>
      </w:r>
      <w:r w:rsidR="00DA3F8C" w:rsidRPr="00893EF9">
        <w:rPr>
          <w:rFonts w:ascii="Times New Roman" w:hAnsi="Times New Roman" w:cs="Times New Roman"/>
          <w:sz w:val="24"/>
          <w:szCs w:val="24"/>
        </w:rPr>
        <w:t>alcalde</w:t>
      </w:r>
      <w:r w:rsidRPr="00893EF9">
        <w:rPr>
          <w:rFonts w:ascii="Times New Roman" w:hAnsi="Times New Roman" w:cs="Times New Roman"/>
          <w:sz w:val="24"/>
          <w:szCs w:val="24"/>
        </w:rPr>
        <w:t xml:space="preserve"> Municipal Santos Redamis Campos </w:t>
      </w:r>
      <w:r w:rsidR="00351935">
        <w:rPr>
          <w:rFonts w:ascii="Times New Roman" w:hAnsi="Times New Roman" w:cs="Times New Roman"/>
          <w:sz w:val="24"/>
          <w:szCs w:val="24"/>
        </w:rPr>
        <w:t xml:space="preserve">Rivas </w:t>
      </w:r>
      <w:r w:rsidRPr="00893EF9">
        <w:rPr>
          <w:rFonts w:ascii="Times New Roman" w:hAnsi="Times New Roman" w:cs="Times New Roman"/>
          <w:sz w:val="24"/>
          <w:szCs w:val="24"/>
        </w:rPr>
        <w:t xml:space="preserve">y al </w:t>
      </w:r>
      <w:r w:rsidR="00351935">
        <w:rPr>
          <w:rFonts w:ascii="Times New Roman" w:hAnsi="Times New Roman" w:cs="Times New Roman"/>
          <w:sz w:val="24"/>
          <w:szCs w:val="24"/>
        </w:rPr>
        <w:t>Tesorero M</w:t>
      </w:r>
      <w:r w:rsidRPr="00893EF9">
        <w:rPr>
          <w:rFonts w:ascii="Times New Roman" w:hAnsi="Times New Roman" w:cs="Times New Roman"/>
          <w:sz w:val="24"/>
          <w:szCs w:val="24"/>
        </w:rPr>
        <w:t xml:space="preserve">unicipal licenciado Luis Antonio Rodríguez, Para que retiren los fondos FODES correspondientes a la Municipalidad de Verapaz, durante el periodo del 1 de enero al 31 de diciembre de dos mil veintiuno, quienes podrán hacer dicho retiro conjunta o separadamente. </w:t>
      </w:r>
      <w:r w:rsidR="00893EF9" w:rsidRPr="00893EF9">
        <w:rPr>
          <w:rFonts w:ascii="Times New Roman" w:hAnsi="Times New Roman" w:cs="Times New Roman"/>
          <w:b/>
          <w:sz w:val="24"/>
          <w:szCs w:val="24"/>
        </w:rPr>
        <w:t xml:space="preserve">CERTIFIQUESE </w:t>
      </w:r>
      <w:r w:rsidR="00DA3F8C">
        <w:rPr>
          <w:rFonts w:ascii="Times New Roman" w:hAnsi="Times New Roman" w:cs="Times New Roman"/>
          <w:b/>
          <w:sz w:val="24"/>
          <w:szCs w:val="24"/>
        </w:rPr>
        <w:t xml:space="preserve">Y </w:t>
      </w:r>
      <w:r w:rsidR="00DA3F8C" w:rsidRPr="00893EF9">
        <w:rPr>
          <w:rFonts w:ascii="Times New Roman" w:hAnsi="Times New Roman" w:cs="Times New Roman"/>
          <w:b/>
          <w:sz w:val="24"/>
          <w:szCs w:val="24"/>
        </w:rPr>
        <w:t>COMUNIQUESE. -</w:t>
      </w:r>
      <w:r w:rsidR="00893EF9" w:rsidRPr="00893EF9">
        <w:rPr>
          <w:rFonts w:ascii="Times New Roman" w:hAnsi="Times New Roman" w:cs="Times New Roman"/>
          <w:b/>
          <w:sz w:val="24"/>
          <w:szCs w:val="24"/>
        </w:rPr>
        <w:t xml:space="preserve"> </w:t>
      </w:r>
      <w:r w:rsidR="00351935">
        <w:rPr>
          <w:rFonts w:ascii="Times New Roman" w:hAnsi="Times New Roman" w:cs="Times New Roman"/>
          <w:b/>
          <w:sz w:val="24"/>
          <w:szCs w:val="24"/>
        </w:rPr>
        <w:t>/////////////////////////////////////////</w:t>
      </w:r>
      <w:r w:rsidR="00DA3F8C">
        <w:rPr>
          <w:rFonts w:ascii="Times New Roman" w:hAnsi="Times New Roman" w:cs="Times New Roman"/>
          <w:b/>
          <w:sz w:val="24"/>
          <w:szCs w:val="24"/>
        </w:rPr>
        <w:t>/////////////////////////////</w:t>
      </w:r>
    </w:p>
    <w:p w14:paraId="3FBF948F" w14:textId="142FB982" w:rsidR="005A5EE5" w:rsidRPr="00A13E0B" w:rsidRDefault="00AF4627" w:rsidP="001C648A">
      <w:pPr>
        <w:spacing w:line="276" w:lineRule="auto"/>
        <w:jc w:val="both"/>
        <w:rPr>
          <w:rFonts w:ascii="Times New Roman" w:eastAsia="Times New Roman" w:hAnsi="Times New Roman" w:cs="Times New Roman"/>
          <w:color w:val="000000"/>
          <w:sz w:val="24"/>
          <w:szCs w:val="24"/>
          <w:lang w:eastAsia="es-ES"/>
        </w:rPr>
      </w:pPr>
      <w:r w:rsidRPr="00A13E0B">
        <w:rPr>
          <w:rFonts w:ascii="Times New Roman" w:hAnsi="Times New Roman" w:cs="Times New Roman"/>
          <w:b/>
          <w:sz w:val="24"/>
          <w:szCs w:val="24"/>
        </w:rPr>
        <w:t>ACUERDO NÚMERO CUATRO</w:t>
      </w:r>
      <w:r w:rsidR="00A13E0B" w:rsidRPr="00A13E0B">
        <w:rPr>
          <w:rFonts w:ascii="Times New Roman" w:hAnsi="Times New Roman" w:cs="Times New Roman"/>
          <w:b/>
          <w:sz w:val="24"/>
          <w:szCs w:val="24"/>
        </w:rPr>
        <w:t xml:space="preserve">: </w:t>
      </w:r>
      <w:r w:rsidR="005A5EE5" w:rsidRPr="00A13E0B">
        <w:rPr>
          <w:rFonts w:ascii="Times New Roman" w:hAnsi="Times New Roman" w:cs="Times New Roman"/>
          <w:bCs/>
          <w:sz w:val="24"/>
          <w:szCs w:val="24"/>
        </w:rPr>
        <w:t>El</w:t>
      </w:r>
      <w:r w:rsidR="005A5EE5" w:rsidRPr="00A13E0B">
        <w:rPr>
          <w:rFonts w:ascii="Times New Roman" w:hAnsi="Times New Roman" w:cs="Times New Roman"/>
          <w:b/>
          <w:bCs/>
          <w:sz w:val="24"/>
          <w:szCs w:val="24"/>
        </w:rPr>
        <w:t xml:space="preserve"> </w:t>
      </w:r>
      <w:r w:rsidR="005A5EE5" w:rsidRPr="00A13E0B">
        <w:rPr>
          <w:rFonts w:ascii="Times New Roman" w:hAnsi="Times New Roman" w:cs="Times New Roman"/>
          <w:sz w:val="24"/>
          <w:szCs w:val="24"/>
        </w:rPr>
        <w:t xml:space="preserve">Concejo Municipal, en uso de las facultades que le confiere el Código Municipal en su Artículo 4 Literal 14; La Ordenanza Reguladora de la Comercialización de Bebidas Alcohólicas del Municipio de Verapaz en sus Artículos 2, 3 y 4 y lo establecido en los artículos 30 y 31 de la Ley reguladora de la producción, comercialización del alcohol y las bebidas alcohólicas y habiendo cumplido los requisitos establecidos  en el Código Municipal; La ordenanza y la Ley reguladora de producción y Comercialización de las Bebidas </w:t>
      </w:r>
      <w:r w:rsidR="005A5EE5" w:rsidRPr="00A13E0B">
        <w:rPr>
          <w:rFonts w:ascii="Times New Roman" w:hAnsi="Times New Roman" w:cs="Times New Roman"/>
          <w:b/>
          <w:sz w:val="24"/>
          <w:szCs w:val="24"/>
        </w:rPr>
        <w:t>ACUERDA:</w:t>
      </w:r>
      <w:r w:rsidR="005A5EE5" w:rsidRPr="00A13E0B">
        <w:rPr>
          <w:rFonts w:ascii="Times New Roman" w:hAnsi="Times New Roman" w:cs="Times New Roman"/>
          <w:sz w:val="24"/>
          <w:szCs w:val="24"/>
        </w:rPr>
        <w:t xml:space="preserve"> </w:t>
      </w:r>
      <w:r w:rsidR="00893EF9">
        <w:rPr>
          <w:rFonts w:ascii="Times New Roman" w:hAnsi="Times New Roman" w:cs="Times New Roman"/>
          <w:sz w:val="24"/>
          <w:szCs w:val="24"/>
        </w:rPr>
        <w:t>////////////////////////////////////////////////////////////</w:t>
      </w:r>
      <w:r w:rsidR="00DA3F8C">
        <w:rPr>
          <w:rFonts w:ascii="Times New Roman" w:hAnsi="Times New Roman" w:cs="Times New Roman"/>
          <w:sz w:val="24"/>
          <w:szCs w:val="24"/>
        </w:rPr>
        <w:t>/////</w:t>
      </w:r>
    </w:p>
    <w:p w14:paraId="33B31202" w14:textId="42C2B9FB" w:rsidR="00A13E0B" w:rsidRPr="00893EF9" w:rsidRDefault="00A13E0B" w:rsidP="001C648A">
      <w:pPr>
        <w:pStyle w:val="Prrafodelista"/>
        <w:numPr>
          <w:ilvl w:val="0"/>
          <w:numId w:val="6"/>
        </w:numPr>
        <w:spacing w:line="276" w:lineRule="auto"/>
        <w:jc w:val="both"/>
        <w:rPr>
          <w:rFonts w:ascii="Times New Roman" w:eastAsia="Times New Roman" w:hAnsi="Times New Roman" w:cs="Times New Roman"/>
          <w:color w:val="000000"/>
          <w:sz w:val="24"/>
          <w:szCs w:val="24"/>
          <w:lang w:eastAsia="es-ES"/>
        </w:rPr>
      </w:pPr>
      <w:r w:rsidRPr="00A13E0B">
        <w:rPr>
          <w:rFonts w:ascii="Times New Roman" w:hAnsi="Times New Roman" w:cs="Times New Roman"/>
          <w:sz w:val="24"/>
          <w:szCs w:val="24"/>
        </w:rPr>
        <w:t xml:space="preserve">Refrendar la licencia de bebida alcohólica envasada y cumpliendo en </w:t>
      </w:r>
      <w:r w:rsidR="00DA3F8C" w:rsidRPr="00A13E0B">
        <w:rPr>
          <w:rFonts w:ascii="Times New Roman" w:hAnsi="Times New Roman" w:cs="Times New Roman"/>
          <w:sz w:val="24"/>
          <w:szCs w:val="24"/>
        </w:rPr>
        <w:t>todas sus partes</w:t>
      </w:r>
      <w:r w:rsidRPr="00A13E0B">
        <w:rPr>
          <w:rFonts w:ascii="Times New Roman" w:hAnsi="Times New Roman" w:cs="Times New Roman"/>
          <w:sz w:val="24"/>
          <w:szCs w:val="24"/>
        </w:rPr>
        <w:t xml:space="preserve"> con la ordenanza reguladora de la comercialización de bebidas alcohólicas publicadas en el diario oficial de fecha 29 de agosto de 2011 del tomo Nº 392 a nombre de </w:t>
      </w:r>
      <w:r w:rsidRPr="00A13E0B">
        <w:rPr>
          <w:rFonts w:ascii="Times New Roman" w:hAnsi="Times New Roman" w:cs="Times New Roman"/>
          <w:b/>
          <w:sz w:val="24"/>
          <w:szCs w:val="24"/>
        </w:rPr>
        <w:t>DORA ALICIA RODRÍGUEZ ZEPEDA</w:t>
      </w:r>
      <w:r w:rsidRPr="00A13E0B">
        <w:rPr>
          <w:rFonts w:ascii="Times New Roman" w:hAnsi="Times New Roman" w:cs="Times New Roman"/>
          <w:sz w:val="24"/>
          <w:szCs w:val="24"/>
        </w:rPr>
        <w:t xml:space="preserve"> por el expendio de Aguardien</w:t>
      </w:r>
      <w:r w:rsidR="004826AF">
        <w:rPr>
          <w:rFonts w:ascii="Times New Roman" w:hAnsi="Times New Roman" w:cs="Times New Roman"/>
          <w:sz w:val="24"/>
          <w:szCs w:val="24"/>
        </w:rPr>
        <w:t>te, ubicado en XXXXXXXXX</w:t>
      </w:r>
      <w:r w:rsidRPr="00A13E0B">
        <w:rPr>
          <w:rFonts w:ascii="Times New Roman" w:hAnsi="Times New Roman" w:cs="Times New Roman"/>
          <w:sz w:val="24"/>
          <w:szCs w:val="24"/>
        </w:rPr>
        <w:t>, del Municipio de Verapaz, para el periodo del</w:t>
      </w:r>
      <w:r w:rsidR="00DA3F8C">
        <w:rPr>
          <w:rFonts w:ascii="Times New Roman" w:hAnsi="Times New Roman" w:cs="Times New Roman"/>
          <w:sz w:val="24"/>
          <w:szCs w:val="24"/>
        </w:rPr>
        <w:t xml:space="preserve"> </w:t>
      </w:r>
      <w:r w:rsidRPr="00A13E0B">
        <w:rPr>
          <w:rFonts w:ascii="Times New Roman" w:hAnsi="Times New Roman" w:cs="Times New Roman"/>
          <w:sz w:val="24"/>
          <w:szCs w:val="24"/>
        </w:rPr>
        <w:t xml:space="preserve">uno de enero al treinta y uno de diciembre de dos mil veintidós. </w:t>
      </w:r>
      <w:r w:rsidRPr="00A13E0B">
        <w:rPr>
          <w:rFonts w:ascii="Times New Roman" w:hAnsi="Times New Roman" w:cs="Times New Roman"/>
          <w:b/>
          <w:sz w:val="24"/>
          <w:szCs w:val="24"/>
        </w:rPr>
        <w:t xml:space="preserve">CERTIFIQUESE y </w:t>
      </w:r>
      <w:r w:rsidR="00DA3F8C" w:rsidRPr="00A13E0B">
        <w:rPr>
          <w:rFonts w:ascii="Times New Roman" w:hAnsi="Times New Roman" w:cs="Times New Roman"/>
          <w:b/>
          <w:sz w:val="24"/>
          <w:szCs w:val="24"/>
        </w:rPr>
        <w:t>COMUNIQUESE</w:t>
      </w:r>
      <w:r w:rsidR="00DA3F8C" w:rsidRPr="00893EF9">
        <w:rPr>
          <w:rFonts w:ascii="Times New Roman" w:hAnsi="Times New Roman" w:cs="Times New Roman"/>
          <w:sz w:val="24"/>
          <w:szCs w:val="24"/>
        </w:rPr>
        <w:t>. -</w:t>
      </w:r>
      <w:r w:rsidR="00893EF9" w:rsidRPr="00893EF9">
        <w:rPr>
          <w:rFonts w:ascii="Times New Roman" w:hAnsi="Times New Roman" w:cs="Times New Roman"/>
          <w:sz w:val="24"/>
          <w:szCs w:val="24"/>
        </w:rPr>
        <w:t xml:space="preserve"> ////////////////////////////////////////////////////////</w:t>
      </w:r>
      <w:r w:rsidR="00DA3F8C">
        <w:rPr>
          <w:rFonts w:ascii="Times New Roman" w:hAnsi="Times New Roman" w:cs="Times New Roman"/>
          <w:sz w:val="24"/>
          <w:szCs w:val="24"/>
        </w:rPr>
        <w:t>//////////////////////////////////</w:t>
      </w:r>
    </w:p>
    <w:p w14:paraId="77C6AB51" w14:textId="25345A20" w:rsidR="00A13E0B" w:rsidRPr="00893EF9" w:rsidRDefault="00A13E0B" w:rsidP="001C648A">
      <w:pPr>
        <w:pStyle w:val="Prrafodelista"/>
        <w:numPr>
          <w:ilvl w:val="0"/>
          <w:numId w:val="6"/>
        </w:numPr>
        <w:spacing w:line="276" w:lineRule="auto"/>
        <w:jc w:val="both"/>
        <w:rPr>
          <w:rFonts w:ascii="Times New Roman" w:eastAsia="Times New Roman" w:hAnsi="Times New Roman" w:cs="Times New Roman"/>
          <w:color w:val="000000"/>
          <w:sz w:val="24"/>
          <w:szCs w:val="24"/>
          <w:lang w:eastAsia="es-ES"/>
        </w:rPr>
      </w:pPr>
      <w:r w:rsidRPr="00A13E0B">
        <w:rPr>
          <w:rFonts w:ascii="Times New Roman" w:hAnsi="Times New Roman" w:cs="Times New Roman"/>
          <w:sz w:val="24"/>
          <w:szCs w:val="24"/>
        </w:rPr>
        <w:lastRenderedPageBreak/>
        <w:t>Refrendar la licencia de bebida alcohólica envasada y cumpliendo en todas sus parte</w:t>
      </w:r>
      <w:r w:rsidR="00DA3F8C">
        <w:rPr>
          <w:rFonts w:ascii="Times New Roman" w:hAnsi="Times New Roman" w:cs="Times New Roman"/>
          <w:sz w:val="24"/>
          <w:szCs w:val="24"/>
        </w:rPr>
        <w:t>s</w:t>
      </w:r>
      <w:r w:rsidRPr="00A13E0B">
        <w:rPr>
          <w:rFonts w:ascii="Times New Roman" w:hAnsi="Times New Roman" w:cs="Times New Roman"/>
          <w:sz w:val="24"/>
          <w:szCs w:val="24"/>
        </w:rPr>
        <w:t xml:space="preserve"> con la ordenanza reguladora de la comercialización de bebidas alcohólicas publicadas en el diario oficial de fecha 29 de agosto de 2011 del tomo Nº 392 a nombre de </w:t>
      </w:r>
      <w:r w:rsidRPr="00A13E0B">
        <w:rPr>
          <w:rFonts w:ascii="Times New Roman" w:hAnsi="Times New Roman" w:cs="Times New Roman"/>
          <w:b/>
          <w:sz w:val="24"/>
          <w:szCs w:val="24"/>
        </w:rPr>
        <w:t xml:space="preserve">CARLOS ANTONIO HERNANDEZ REYES </w:t>
      </w:r>
      <w:r w:rsidRPr="00A13E0B">
        <w:rPr>
          <w:rFonts w:ascii="Times New Roman" w:hAnsi="Times New Roman" w:cs="Times New Roman"/>
          <w:sz w:val="24"/>
          <w:szCs w:val="24"/>
        </w:rPr>
        <w:t>por el expendio de Aguardiente, ubicado e</w:t>
      </w:r>
      <w:r w:rsidR="004826AF">
        <w:rPr>
          <w:rFonts w:ascii="Times New Roman" w:hAnsi="Times New Roman" w:cs="Times New Roman"/>
          <w:sz w:val="24"/>
          <w:szCs w:val="24"/>
        </w:rPr>
        <w:t>n el XXXXXXXXX</w:t>
      </w:r>
      <w:r w:rsidRPr="00A13E0B">
        <w:rPr>
          <w:rFonts w:ascii="Times New Roman" w:hAnsi="Times New Roman" w:cs="Times New Roman"/>
          <w:sz w:val="24"/>
          <w:szCs w:val="24"/>
        </w:rPr>
        <w:t xml:space="preserve"> del Municipio de Verapaz, para el periodo del</w:t>
      </w:r>
      <w:r w:rsidR="00DA3F8C">
        <w:rPr>
          <w:rFonts w:ascii="Times New Roman" w:hAnsi="Times New Roman" w:cs="Times New Roman"/>
          <w:sz w:val="24"/>
          <w:szCs w:val="24"/>
        </w:rPr>
        <w:t xml:space="preserve"> </w:t>
      </w:r>
      <w:r w:rsidRPr="00A13E0B">
        <w:rPr>
          <w:rFonts w:ascii="Times New Roman" w:hAnsi="Times New Roman" w:cs="Times New Roman"/>
          <w:sz w:val="24"/>
          <w:szCs w:val="24"/>
        </w:rPr>
        <w:t xml:space="preserve">uno de enero al treinta y uno de diciembre de dos mil veintidós. </w:t>
      </w:r>
      <w:r w:rsidRPr="00A13E0B">
        <w:rPr>
          <w:rFonts w:ascii="Times New Roman" w:hAnsi="Times New Roman" w:cs="Times New Roman"/>
          <w:b/>
          <w:sz w:val="24"/>
          <w:szCs w:val="24"/>
        </w:rPr>
        <w:t xml:space="preserve">CERTIFIQUESE y </w:t>
      </w:r>
      <w:r w:rsidR="00DA3F8C" w:rsidRPr="00A13E0B">
        <w:rPr>
          <w:rFonts w:ascii="Times New Roman" w:hAnsi="Times New Roman" w:cs="Times New Roman"/>
          <w:b/>
          <w:sz w:val="24"/>
          <w:szCs w:val="24"/>
        </w:rPr>
        <w:t>COMUNIQUESE.</w:t>
      </w:r>
      <w:r w:rsidR="00DA3F8C">
        <w:rPr>
          <w:rFonts w:ascii="Times New Roman" w:hAnsi="Times New Roman" w:cs="Times New Roman"/>
          <w:b/>
          <w:sz w:val="24"/>
          <w:szCs w:val="24"/>
        </w:rPr>
        <w:t xml:space="preserve"> -</w:t>
      </w:r>
      <w:r w:rsidR="00893EF9">
        <w:rPr>
          <w:rFonts w:ascii="Times New Roman" w:hAnsi="Times New Roman" w:cs="Times New Roman"/>
          <w:b/>
          <w:sz w:val="24"/>
          <w:szCs w:val="24"/>
        </w:rPr>
        <w:t xml:space="preserve"> </w:t>
      </w:r>
      <w:r w:rsidR="00893EF9" w:rsidRPr="00893EF9">
        <w:rPr>
          <w:rFonts w:ascii="Times New Roman" w:hAnsi="Times New Roman" w:cs="Times New Roman"/>
          <w:sz w:val="24"/>
          <w:szCs w:val="24"/>
        </w:rPr>
        <w:t>///////////////////////////////////</w:t>
      </w:r>
      <w:r w:rsidR="00DA3F8C">
        <w:rPr>
          <w:rFonts w:ascii="Times New Roman" w:hAnsi="Times New Roman" w:cs="Times New Roman"/>
          <w:sz w:val="24"/>
          <w:szCs w:val="24"/>
        </w:rPr>
        <w:t>/////////////////////////</w:t>
      </w:r>
    </w:p>
    <w:p w14:paraId="1BA74567" w14:textId="0BCFCCCC" w:rsidR="005A5EE5" w:rsidRPr="00A13E0B" w:rsidRDefault="005A5EE5" w:rsidP="001C648A">
      <w:pPr>
        <w:pStyle w:val="Textoindependiente2"/>
        <w:numPr>
          <w:ilvl w:val="0"/>
          <w:numId w:val="6"/>
        </w:numPr>
        <w:spacing w:after="0" w:line="276" w:lineRule="auto"/>
        <w:jc w:val="both"/>
        <w:rPr>
          <w:sz w:val="24"/>
          <w:szCs w:val="24"/>
        </w:rPr>
      </w:pPr>
      <w:r w:rsidRPr="00A13E0B">
        <w:rPr>
          <w:sz w:val="24"/>
          <w:szCs w:val="24"/>
        </w:rPr>
        <w:t>Refrendar la licencia de bebida alcohólica envasada y cumpliendo en todas sus parte</w:t>
      </w:r>
      <w:r w:rsidR="00DA3F8C">
        <w:rPr>
          <w:sz w:val="24"/>
          <w:szCs w:val="24"/>
        </w:rPr>
        <w:t>s</w:t>
      </w:r>
      <w:r w:rsidRPr="00A13E0B">
        <w:rPr>
          <w:sz w:val="24"/>
          <w:szCs w:val="24"/>
        </w:rPr>
        <w:t xml:space="preserve"> con la ordenanza reguladora de la comercialización de bebidas alcohólicas publicadas en el diario oficial de fecha 29 de agosto de 2011 del tomo Nº 392 a nombre de </w:t>
      </w:r>
      <w:r w:rsidRPr="00A13E0B">
        <w:rPr>
          <w:b/>
          <w:sz w:val="24"/>
          <w:szCs w:val="24"/>
        </w:rPr>
        <w:t>ISIDORO ANTONIO REYES HERNANDEZ</w:t>
      </w:r>
      <w:r w:rsidR="004826AF">
        <w:rPr>
          <w:sz w:val="24"/>
          <w:szCs w:val="24"/>
        </w:rPr>
        <w:t xml:space="preserve"> por el expendio de Aguardiente</w:t>
      </w:r>
      <w:r w:rsidRPr="00A13E0B">
        <w:rPr>
          <w:sz w:val="24"/>
          <w:szCs w:val="24"/>
        </w:rPr>
        <w:t>, Casa sin Nu</w:t>
      </w:r>
      <w:r w:rsidR="008F3001">
        <w:rPr>
          <w:sz w:val="24"/>
          <w:szCs w:val="24"/>
        </w:rPr>
        <w:t>mero calle a la XXXXXXXXX</w:t>
      </w:r>
      <w:r w:rsidRPr="00A13E0B">
        <w:rPr>
          <w:sz w:val="24"/>
          <w:szCs w:val="24"/>
        </w:rPr>
        <w:t xml:space="preserve"> del Municipio de Verapaz, para el periodo del uno de enero al treinta y un</w:t>
      </w:r>
      <w:r w:rsidR="00A13E0B" w:rsidRPr="00A13E0B">
        <w:rPr>
          <w:sz w:val="24"/>
          <w:szCs w:val="24"/>
        </w:rPr>
        <w:t>o de diciembre de dos mil veintidós</w:t>
      </w:r>
      <w:r w:rsidRPr="00A13E0B">
        <w:rPr>
          <w:sz w:val="24"/>
          <w:szCs w:val="24"/>
        </w:rPr>
        <w:t xml:space="preserve">. </w:t>
      </w:r>
      <w:r w:rsidRPr="00A13E0B">
        <w:rPr>
          <w:b/>
          <w:sz w:val="24"/>
          <w:szCs w:val="24"/>
        </w:rPr>
        <w:t xml:space="preserve">CERTIFIQUESE Y </w:t>
      </w:r>
      <w:r w:rsidR="00DA3F8C" w:rsidRPr="00A13E0B">
        <w:rPr>
          <w:b/>
          <w:sz w:val="24"/>
          <w:szCs w:val="24"/>
        </w:rPr>
        <w:t>COMUNIQUESE. _</w:t>
      </w:r>
      <w:r w:rsidR="00893EF9">
        <w:rPr>
          <w:b/>
          <w:sz w:val="24"/>
          <w:szCs w:val="24"/>
        </w:rPr>
        <w:t xml:space="preserve"> /////</w:t>
      </w:r>
      <w:r w:rsidR="00DA3F8C">
        <w:rPr>
          <w:b/>
          <w:sz w:val="24"/>
          <w:szCs w:val="24"/>
        </w:rPr>
        <w:t>///////////////////////</w:t>
      </w:r>
    </w:p>
    <w:p w14:paraId="7B1E475F" w14:textId="1098F8F4" w:rsidR="005A5EE5" w:rsidRPr="00893EF9" w:rsidRDefault="005A5EE5" w:rsidP="001C648A">
      <w:pPr>
        <w:pStyle w:val="Textoindependiente2"/>
        <w:numPr>
          <w:ilvl w:val="0"/>
          <w:numId w:val="6"/>
        </w:numPr>
        <w:spacing w:after="0" w:line="276" w:lineRule="auto"/>
        <w:jc w:val="both"/>
        <w:rPr>
          <w:sz w:val="24"/>
          <w:szCs w:val="24"/>
        </w:rPr>
      </w:pPr>
      <w:r w:rsidRPr="00A13E0B">
        <w:rPr>
          <w:sz w:val="24"/>
          <w:szCs w:val="24"/>
        </w:rPr>
        <w:t xml:space="preserve">Refrendar la licencia de bebida alcohólica envasada y cumpliendo en todas sus parte con la ordenanza reguladora de la comercialización de bebidas alcohólicas publicadas en el diario oficial de fecha 29 de agosto de 2011 del tomo Nº 392 a nombre de </w:t>
      </w:r>
      <w:r w:rsidRPr="00A13E0B">
        <w:rPr>
          <w:b/>
          <w:sz w:val="24"/>
          <w:szCs w:val="24"/>
        </w:rPr>
        <w:t>SANTOS ULISES TORRES CORVERA</w:t>
      </w:r>
      <w:r w:rsidRPr="00A13E0B">
        <w:rPr>
          <w:sz w:val="24"/>
          <w:szCs w:val="24"/>
        </w:rPr>
        <w:t xml:space="preserve"> por el expendio de Aguardiente,</w:t>
      </w:r>
      <w:r w:rsidR="004826AF">
        <w:rPr>
          <w:sz w:val="24"/>
          <w:szCs w:val="24"/>
        </w:rPr>
        <w:t xml:space="preserve"> ubicado en el XXXXXXX</w:t>
      </w:r>
      <w:r w:rsidRPr="00A13E0B">
        <w:rPr>
          <w:sz w:val="24"/>
          <w:szCs w:val="24"/>
        </w:rPr>
        <w:t xml:space="preserve"> del Municipio de Verapaz, para el periodo </w:t>
      </w:r>
      <w:r w:rsidR="00CA668B" w:rsidRPr="00A13E0B">
        <w:rPr>
          <w:sz w:val="24"/>
          <w:szCs w:val="24"/>
        </w:rPr>
        <w:t>del uno</w:t>
      </w:r>
      <w:r w:rsidRPr="00A13E0B">
        <w:rPr>
          <w:sz w:val="24"/>
          <w:szCs w:val="24"/>
        </w:rPr>
        <w:t xml:space="preserve"> de enero al treinta y uno de diciembre de dos mil </w:t>
      </w:r>
      <w:r w:rsidR="00A13E0B" w:rsidRPr="00A13E0B">
        <w:rPr>
          <w:sz w:val="24"/>
          <w:szCs w:val="24"/>
        </w:rPr>
        <w:t>veintidós</w:t>
      </w:r>
      <w:r w:rsidRPr="00A13E0B">
        <w:rPr>
          <w:sz w:val="24"/>
          <w:szCs w:val="24"/>
        </w:rPr>
        <w:t xml:space="preserve">. </w:t>
      </w:r>
      <w:r w:rsidRPr="00A13E0B">
        <w:rPr>
          <w:b/>
          <w:sz w:val="24"/>
          <w:szCs w:val="24"/>
        </w:rPr>
        <w:t xml:space="preserve">CERTIFIQUESE y </w:t>
      </w:r>
      <w:r w:rsidR="00350AF1" w:rsidRPr="00A13E0B">
        <w:rPr>
          <w:b/>
          <w:sz w:val="24"/>
          <w:szCs w:val="24"/>
        </w:rPr>
        <w:t>COMUNIQUESE. _</w:t>
      </w:r>
      <w:r w:rsidR="00893EF9">
        <w:rPr>
          <w:b/>
          <w:sz w:val="24"/>
          <w:szCs w:val="24"/>
        </w:rPr>
        <w:t xml:space="preserve"> </w:t>
      </w:r>
      <w:r w:rsidR="00893EF9" w:rsidRPr="00893EF9">
        <w:rPr>
          <w:sz w:val="24"/>
          <w:szCs w:val="24"/>
        </w:rPr>
        <w:t>///////////////////////////////////////////////////////</w:t>
      </w:r>
      <w:r w:rsidR="00350AF1">
        <w:rPr>
          <w:sz w:val="24"/>
          <w:szCs w:val="24"/>
        </w:rPr>
        <w:t>///////////////////////////////////</w:t>
      </w:r>
    </w:p>
    <w:p w14:paraId="53A5083D" w14:textId="2FA094EC" w:rsidR="00A13E0B" w:rsidRPr="00A13E0B" w:rsidRDefault="00A13E0B" w:rsidP="001C648A">
      <w:pPr>
        <w:pStyle w:val="Prrafodelista"/>
        <w:numPr>
          <w:ilvl w:val="0"/>
          <w:numId w:val="6"/>
        </w:numPr>
        <w:spacing w:line="276" w:lineRule="auto"/>
        <w:jc w:val="both"/>
        <w:rPr>
          <w:rFonts w:ascii="Times New Roman" w:eastAsia="Times New Roman" w:hAnsi="Times New Roman" w:cs="Times New Roman"/>
          <w:color w:val="000000"/>
          <w:sz w:val="24"/>
          <w:szCs w:val="24"/>
          <w:lang w:eastAsia="es-ES"/>
        </w:rPr>
      </w:pPr>
      <w:r w:rsidRPr="00A13E0B">
        <w:rPr>
          <w:rFonts w:ascii="Times New Roman" w:hAnsi="Times New Roman" w:cs="Times New Roman"/>
          <w:sz w:val="24"/>
          <w:szCs w:val="24"/>
        </w:rPr>
        <w:t xml:space="preserve">Refrendar la licencia de bebida alcohólica envasada y cumpliendo en </w:t>
      </w:r>
      <w:r w:rsidR="00350AF1" w:rsidRPr="00A13E0B">
        <w:rPr>
          <w:rFonts w:ascii="Times New Roman" w:hAnsi="Times New Roman" w:cs="Times New Roman"/>
          <w:sz w:val="24"/>
          <w:szCs w:val="24"/>
        </w:rPr>
        <w:t>todas sus partes</w:t>
      </w:r>
      <w:r w:rsidRPr="00A13E0B">
        <w:rPr>
          <w:rFonts w:ascii="Times New Roman" w:hAnsi="Times New Roman" w:cs="Times New Roman"/>
          <w:sz w:val="24"/>
          <w:szCs w:val="24"/>
        </w:rPr>
        <w:t xml:space="preserve"> con la ordenanza reguladora de la comercialización de bebidas alcohólicas publicadas en el diario oficial de fecha 29 de agosto de 2011 del tomo Nº 392 a nombre de </w:t>
      </w:r>
      <w:r w:rsidRPr="00A13E0B">
        <w:rPr>
          <w:rFonts w:ascii="Times New Roman" w:hAnsi="Times New Roman" w:cs="Times New Roman"/>
          <w:b/>
          <w:sz w:val="24"/>
          <w:szCs w:val="24"/>
        </w:rPr>
        <w:t>JOSELINE ISAMAR NAVES TABORA</w:t>
      </w:r>
      <w:r w:rsidRPr="00A13E0B">
        <w:rPr>
          <w:rFonts w:ascii="Times New Roman" w:hAnsi="Times New Roman" w:cs="Times New Roman"/>
          <w:sz w:val="24"/>
          <w:szCs w:val="24"/>
        </w:rPr>
        <w:t xml:space="preserve"> por el expendio de Aguardiente, ub</w:t>
      </w:r>
      <w:r w:rsidR="004826AF">
        <w:rPr>
          <w:rFonts w:ascii="Times New Roman" w:hAnsi="Times New Roman" w:cs="Times New Roman"/>
          <w:sz w:val="24"/>
          <w:szCs w:val="24"/>
        </w:rPr>
        <w:t>icado en el XXXXXXXXXXXXXXXXX</w:t>
      </w:r>
      <w:r w:rsidRPr="00A13E0B">
        <w:rPr>
          <w:rFonts w:ascii="Times New Roman" w:hAnsi="Times New Roman" w:cs="Times New Roman"/>
          <w:sz w:val="24"/>
          <w:szCs w:val="24"/>
        </w:rPr>
        <w:t>, del Municipio de Verapaz, para el periodo del</w:t>
      </w:r>
      <w:r w:rsidR="00350AF1">
        <w:rPr>
          <w:rFonts w:ascii="Times New Roman" w:hAnsi="Times New Roman" w:cs="Times New Roman"/>
          <w:sz w:val="24"/>
          <w:szCs w:val="24"/>
        </w:rPr>
        <w:t xml:space="preserve"> </w:t>
      </w:r>
      <w:r w:rsidRPr="00A13E0B">
        <w:rPr>
          <w:rFonts w:ascii="Times New Roman" w:hAnsi="Times New Roman" w:cs="Times New Roman"/>
          <w:sz w:val="24"/>
          <w:szCs w:val="24"/>
        </w:rPr>
        <w:t xml:space="preserve">uno de enero al treinta y uno de diciembre de dos mil veintidós. </w:t>
      </w:r>
      <w:r w:rsidR="00893EF9">
        <w:rPr>
          <w:rFonts w:ascii="Times New Roman" w:hAnsi="Times New Roman" w:cs="Times New Roman"/>
          <w:b/>
          <w:sz w:val="24"/>
          <w:szCs w:val="24"/>
        </w:rPr>
        <w:t xml:space="preserve">CERTIFIQUESE y </w:t>
      </w:r>
      <w:r w:rsidR="00350AF1">
        <w:rPr>
          <w:rFonts w:ascii="Times New Roman" w:hAnsi="Times New Roman" w:cs="Times New Roman"/>
          <w:b/>
          <w:sz w:val="24"/>
          <w:szCs w:val="24"/>
        </w:rPr>
        <w:t>COMUNIQUESE. -</w:t>
      </w:r>
      <w:r w:rsidR="00893EF9">
        <w:rPr>
          <w:rFonts w:ascii="Times New Roman" w:hAnsi="Times New Roman" w:cs="Times New Roman"/>
          <w:b/>
          <w:sz w:val="24"/>
          <w:szCs w:val="24"/>
        </w:rPr>
        <w:t xml:space="preserve"> //////////</w:t>
      </w:r>
      <w:r w:rsidR="00350AF1">
        <w:rPr>
          <w:rFonts w:ascii="Times New Roman" w:hAnsi="Times New Roman" w:cs="Times New Roman"/>
          <w:b/>
          <w:sz w:val="24"/>
          <w:szCs w:val="24"/>
        </w:rPr>
        <w:t>//////////////////////////////////////////////////</w:t>
      </w:r>
    </w:p>
    <w:p w14:paraId="7D39E865" w14:textId="5DBCB9F1" w:rsidR="005A5EE5" w:rsidRPr="00B16586" w:rsidRDefault="005A5EE5" w:rsidP="001C648A">
      <w:pPr>
        <w:pStyle w:val="Textoindependiente2"/>
        <w:numPr>
          <w:ilvl w:val="0"/>
          <w:numId w:val="6"/>
        </w:numPr>
        <w:spacing w:after="0" w:line="276" w:lineRule="auto"/>
        <w:jc w:val="both"/>
        <w:rPr>
          <w:b/>
          <w:sz w:val="24"/>
          <w:szCs w:val="24"/>
        </w:rPr>
      </w:pPr>
      <w:r w:rsidRPr="00B16586">
        <w:rPr>
          <w:sz w:val="24"/>
          <w:szCs w:val="24"/>
        </w:rPr>
        <w:t>Refrendar la licencia de bebida alcohólica envasada y cumpliendo en todas sus parte</w:t>
      </w:r>
      <w:r w:rsidR="00350AF1">
        <w:rPr>
          <w:sz w:val="24"/>
          <w:szCs w:val="24"/>
        </w:rPr>
        <w:t>s</w:t>
      </w:r>
      <w:r w:rsidRPr="00B16586">
        <w:rPr>
          <w:sz w:val="24"/>
          <w:szCs w:val="24"/>
        </w:rPr>
        <w:t xml:space="preserve"> con la ordenanza reguladora de la comercialización de bebidas alcohólicas publicadas en el diario oficial de fecha 29 de agosto de 2011 del tomo Nº 392 a nombre de </w:t>
      </w:r>
      <w:r w:rsidRPr="00B16586">
        <w:rPr>
          <w:b/>
          <w:sz w:val="24"/>
          <w:szCs w:val="24"/>
        </w:rPr>
        <w:t>EUSEBIO CALIXTO VALLADARES HENRIQUEZ</w:t>
      </w:r>
      <w:r w:rsidRPr="00B16586">
        <w:rPr>
          <w:sz w:val="24"/>
          <w:szCs w:val="24"/>
        </w:rPr>
        <w:t xml:space="preserve"> por el expendio de Aguardiente, ubicad</w:t>
      </w:r>
      <w:r w:rsidR="004826AF">
        <w:rPr>
          <w:sz w:val="24"/>
          <w:szCs w:val="24"/>
        </w:rPr>
        <w:t xml:space="preserve">o en el XXXXXXXXXXXXXX </w:t>
      </w:r>
      <w:r w:rsidRPr="00B16586">
        <w:rPr>
          <w:sz w:val="24"/>
          <w:szCs w:val="24"/>
        </w:rPr>
        <w:t>del Municipio de Verapaz, para el periodo del</w:t>
      </w:r>
      <w:r w:rsidR="00350AF1">
        <w:rPr>
          <w:sz w:val="24"/>
          <w:szCs w:val="24"/>
        </w:rPr>
        <w:t xml:space="preserve"> </w:t>
      </w:r>
      <w:r w:rsidRPr="00B16586">
        <w:rPr>
          <w:sz w:val="24"/>
          <w:szCs w:val="24"/>
        </w:rPr>
        <w:t xml:space="preserve">uno de enero al treinta y uno de diciembre de dos mil </w:t>
      </w:r>
      <w:r w:rsidR="00A13E0B" w:rsidRPr="00B16586">
        <w:rPr>
          <w:sz w:val="24"/>
          <w:szCs w:val="24"/>
        </w:rPr>
        <w:t>veintidós</w:t>
      </w:r>
      <w:r w:rsidRPr="00B16586">
        <w:rPr>
          <w:sz w:val="24"/>
          <w:szCs w:val="24"/>
        </w:rPr>
        <w:t xml:space="preserve">. </w:t>
      </w:r>
      <w:r w:rsidRPr="00B16586">
        <w:rPr>
          <w:b/>
          <w:sz w:val="24"/>
          <w:szCs w:val="24"/>
        </w:rPr>
        <w:t>CERTIFIQUESE y COMUNIQUESE.</w:t>
      </w:r>
      <w:r w:rsidR="00350AF1">
        <w:rPr>
          <w:b/>
          <w:sz w:val="24"/>
          <w:szCs w:val="24"/>
        </w:rPr>
        <w:t xml:space="preserve"> ///////////////////////////////////////////////</w:t>
      </w:r>
    </w:p>
    <w:p w14:paraId="536B2327" w14:textId="7FBA3A1F" w:rsidR="00B16586" w:rsidRPr="00B16586" w:rsidRDefault="00B16586" w:rsidP="001C648A">
      <w:pPr>
        <w:pStyle w:val="Prrafodelista"/>
        <w:numPr>
          <w:ilvl w:val="0"/>
          <w:numId w:val="6"/>
        </w:numPr>
        <w:spacing w:line="276" w:lineRule="auto"/>
        <w:jc w:val="both"/>
        <w:rPr>
          <w:rFonts w:ascii="Times New Roman" w:eastAsia="Times New Roman" w:hAnsi="Times New Roman" w:cs="Times New Roman"/>
          <w:sz w:val="24"/>
          <w:szCs w:val="24"/>
          <w:lang w:val="es-ES" w:eastAsia="es-ES"/>
        </w:rPr>
      </w:pPr>
      <w:r w:rsidRPr="00B16586">
        <w:rPr>
          <w:rFonts w:ascii="Times New Roman" w:hAnsi="Times New Roman" w:cs="Times New Roman"/>
          <w:sz w:val="24"/>
          <w:szCs w:val="24"/>
        </w:rPr>
        <w:t xml:space="preserve">Refrendar la licencia de bebida alcohólica envasada y cumpliendo en </w:t>
      </w:r>
      <w:r w:rsidR="00350AF1" w:rsidRPr="00B16586">
        <w:rPr>
          <w:rFonts w:ascii="Times New Roman" w:hAnsi="Times New Roman" w:cs="Times New Roman"/>
          <w:sz w:val="24"/>
          <w:szCs w:val="24"/>
        </w:rPr>
        <w:t>todas sus partes</w:t>
      </w:r>
      <w:r w:rsidRPr="00B16586">
        <w:rPr>
          <w:rFonts w:ascii="Times New Roman" w:hAnsi="Times New Roman" w:cs="Times New Roman"/>
          <w:sz w:val="24"/>
          <w:szCs w:val="24"/>
        </w:rPr>
        <w:t xml:space="preserve"> con la ordenanza reguladora de la comercialización de bebidas alcohólicas publicadas en el diario oficial de fecha 29 de agosto de 2011 del tomo Nº 392 a </w:t>
      </w:r>
      <w:r w:rsidRPr="00B16586">
        <w:rPr>
          <w:rFonts w:ascii="Times New Roman" w:hAnsi="Times New Roman" w:cs="Times New Roman"/>
          <w:sz w:val="24"/>
          <w:szCs w:val="24"/>
        </w:rPr>
        <w:lastRenderedPageBreak/>
        <w:t xml:space="preserve">nombre de </w:t>
      </w:r>
      <w:r w:rsidRPr="00B16586">
        <w:rPr>
          <w:rFonts w:ascii="Times New Roman" w:hAnsi="Times New Roman" w:cs="Times New Roman"/>
          <w:b/>
          <w:sz w:val="24"/>
          <w:szCs w:val="24"/>
        </w:rPr>
        <w:t>JUAN ANTONIO HERNÁNDEZ DIMAS </w:t>
      </w:r>
      <w:r w:rsidRPr="00B16586">
        <w:rPr>
          <w:rFonts w:ascii="Times New Roman" w:hAnsi="Times New Roman" w:cs="Times New Roman"/>
          <w:sz w:val="24"/>
          <w:szCs w:val="24"/>
        </w:rPr>
        <w:t xml:space="preserve">por el expendio de Aguardiente, ubicado en </w:t>
      </w:r>
      <w:r w:rsidR="004826AF">
        <w:rPr>
          <w:rFonts w:ascii="Times New Roman" w:hAnsi="Times New Roman" w:cs="Times New Roman"/>
          <w:sz w:val="24"/>
          <w:szCs w:val="24"/>
        </w:rPr>
        <w:t>el Calle Principal, del XXXXXXXXXX</w:t>
      </w:r>
      <w:r w:rsidRPr="00B16586">
        <w:rPr>
          <w:rFonts w:ascii="Times New Roman" w:hAnsi="Times New Roman" w:cs="Times New Roman"/>
          <w:color w:val="222222"/>
          <w:sz w:val="24"/>
          <w:szCs w:val="24"/>
          <w:shd w:val="clear" w:color="auto" w:fill="FFFFFF"/>
        </w:rPr>
        <w:t> </w:t>
      </w:r>
      <w:r w:rsidRPr="00B16586">
        <w:rPr>
          <w:rFonts w:ascii="Times New Roman" w:hAnsi="Times New Roman" w:cs="Times New Roman"/>
          <w:sz w:val="24"/>
          <w:szCs w:val="24"/>
        </w:rPr>
        <w:t>del Municipio de Verapaz, para el periodo del</w:t>
      </w:r>
      <w:r w:rsidR="00350AF1">
        <w:rPr>
          <w:rFonts w:ascii="Times New Roman" w:hAnsi="Times New Roman" w:cs="Times New Roman"/>
          <w:sz w:val="24"/>
          <w:szCs w:val="24"/>
        </w:rPr>
        <w:t xml:space="preserve"> </w:t>
      </w:r>
      <w:r w:rsidRPr="00B16586">
        <w:rPr>
          <w:rFonts w:ascii="Times New Roman" w:hAnsi="Times New Roman" w:cs="Times New Roman"/>
          <w:sz w:val="24"/>
          <w:szCs w:val="24"/>
        </w:rPr>
        <w:t xml:space="preserve">uno de enero al treinta y uno de diciembre de dos mil veintidós. </w:t>
      </w:r>
      <w:r w:rsidRPr="00B16586">
        <w:rPr>
          <w:rFonts w:ascii="Times New Roman" w:hAnsi="Times New Roman" w:cs="Times New Roman"/>
          <w:b/>
          <w:sz w:val="24"/>
          <w:szCs w:val="24"/>
        </w:rPr>
        <w:t>CERTIFIQUESE y COMUNIQUESE.</w:t>
      </w:r>
      <w:r w:rsidR="00A35149">
        <w:rPr>
          <w:rFonts w:ascii="Times New Roman" w:hAnsi="Times New Roman" w:cs="Times New Roman"/>
          <w:b/>
          <w:sz w:val="24"/>
          <w:szCs w:val="24"/>
        </w:rPr>
        <w:t xml:space="preserve"> ////////////</w:t>
      </w:r>
      <w:r w:rsidR="00350AF1">
        <w:rPr>
          <w:rFonts w:ascii="Times New Roman" w:hAnsi="Times New Roman" w:cs="Times New Roman"/>
          <w:b/>
          <w:sz w:val="24"/>
          <w:szCs w:val="24"/>
        </w:rPr>
        <w:t>//////////////////////////////////////////////////</w:t>
      </w:r>
    </w:p>
    <w:p w14:paraId="31955B89" w14:textId="70307154" w:rsidR="00242E0C" w:rsidRPr="00D14F80" w:rsidRDefault="00242E0C" w:rsidP="000429B7">
      <w:pPr>
        <w:spacing w:line="276" w:lineRule="auto"/>
        <w:jc w:val="both"/>
        <w:rPr>
          <w:rFonts w:ascii="Times New Roman" w:eastAsia="Calibri" w:hAnsi="Times New Roman" w:cs="Times New Roman"/>
          <w:sz w:val="24"/>
          <w:szCs w:val="24"/>
        </w:rPr>
      </w:pPr>
      <w:bookmarkStart w:id="2" w:name="_Hlk114760893"/>
      <w:bookmarkStart w:id="3" w:name="_Hlk114761277"/>
      <w:r w:rsidRPr="000F5CF4">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0F5CF4">
        <w:rPr>
          <w:rFonts w:ascii="Times New Roman" w:hAnsi="Times New Roman" w:cs="Times New Roman"/>
          <w:b/>
          <w:sz w:val="24"/>
          <w:szCs w:val="24"/>
        </w:rPr>
        <w:t xml:space="preserve">: </w:t>
      </w:r>
      <w:r w:rsidRPr="000F5CF4">
        <w:rPr>
          <w:rFonts w:ascii="Times New Roman" w:hAnsi="Times New Roman" w:cs="Times New Roman"/>
          <w:sz w:val="24"/>
          <w:szCs w:val="24"/>
        </w:rPr>
        <w:t xml:space="preserve">El Concejo Municipal de Verapaz, en uso de sus facultades legales que le confiere El Código Municipal, </w:t>
      </w:r>
      <w:r w:rsidRPr="000F5CF4">
        <w:rPr>
          <w:rFonts w:ascii="Times New Roman" w:eastAsia="Times New Roman" w:hAnsi="Times New Roman" w:cs="Times New Roman"/>
          <w:sz w:val="24"/>
          <w:szCs w:val="24"/>
          <w:lang w:val="es-ES" w:eastAsia="es-ES"/>
        </w:rPr>
        <w:t xml:space="preserve">y para efectos de control, </w:t>
      </w:r>
      <w:r w:rsidRPr="000F5CF4">
        <w:rPr>
          <w:rFonts w:ascii="Times New Roman" w:eastAsia="Times New Roman" w:hAnsi="Times New Roman" w:cs="Times New Roman"/>
          <w:b/>
          <w:bCs/>
          <w:sz w:val="24"/>
          <w:szCs w:val="24"/>
          <w:lang w:val="es-ES" w:eastAsia="es-ES"/>
        </w:rPr>
        <w:t>ACUERDA</w:t>
      </w:r>
      <w:r w:rsidRPr="000F5CF4">
        <w:rPr>
          <w:rFonts w:ascii="Times New Roman" w:hAnsi="Times New Roman" w:cs="Times New Roman"/>
          <w:b/>
          <w:sz w:val="24"/>
          <w:szCs w:val="24"/>
        </w:rPr>
        <w:t>:</w:t>
      </w:r>
      <w:r>
        <w:rPr>
          <w:rFonts w:ascii="Times New Roman" w:hAnsi="Times New Roman" w:cs="Times New Roman"/>
          <w:b/>
          <w:sz w:val="24"/>
          <w:szCs w:val="24"/>
        </w:rPr>
        <w:t xml:space="preserve"> ///////////////////////////</w:t>
      </w:r>
      <w:r w:rsidR="00066CB7">
        <w:rPr>
          <w:rFonts w:ascii="Times New Roman" w:hAnsi="Times New Roman" w:cs="Times New Roman"/>
          <w:b/>
          <w:sz w:val="24"/>
          <w:szCs w:val="24"/>
        </w:rPr>
        <w:t>////////////////////////////////////////////////////////////////////////////////</w:t>
      </w:r>
      <w:r w:rsidR="00350AF1">
        <w:rPr>
          <w:rFonts w:ascii="Times New Roman" w:hAnsi="Times New Roman" w:cs="Times New Roman"/>
          <w:b/>
          <w:sz w:val="24"/>
          <w:szCs w:val="24"/>
        </w:rPr>
        <w:t>/////</w:t>
      </w:r>
    </w:p>
    <w:p w14:paraId="49E55F86" w14:textId="1D45BC96" w:rsidR="00242E0C" w:rsidRPr="00350AF1" w:rsidRDefault="00242E0C">
      <w:pPr>
        <w:pStyle w:val="Prrafodelista"/>
        <w:numPr>
          <w:ilvl w:val="0"/>
          <w:numId w:val="32"/>
        </w:numPr>
        <w:autoSpaceDE w:val="0"/>
        <w:autoSpaceDN w:val="0"/>
        <w:adjustRightInd w:val="0"/>
        <w:spacing w:after="0" w:line="276" w:lineRule="auto"/>
        <w:jc w:val="both"/>
        <w:rPr>
          <w:rFonts w:ascii="Times New Roman" w:hAnsi="Times New Roman"/>
          <w:sz w:val="24"/>
          <w:szCs w:val="24"/>
        </w:rPr>
      </w:pPr>
      <w:r w:rsidRPr="00350AF1">
        <w:rPr>
          <w:rFonts w:ascii="Times New Roman" w:hAnsi="Times New Roman" w:cs="Times New Roman"/>
          <w:sz w:val="24"/>
          <w:szCs w:val="24"/>
        </w:rPr>
        <w:t>Refrendar los nombramientos de los empleados en plazas permanentes de esta Alcaldía, organizando cada Unidad Administrativa de conformidad a los cargos y salarios contenid</w:t>
      </w:r>
      <w:r w:rsidRPr="00350AF1">
        <w:rPr>
          <w:rFonts w:ascii="Times New Roman" w:hAnsi="Times New Roman"/>
          <w:sz w:val="24"/>
          <w:szCs w:val="24"/>
        </w:rPr>
        <w:t>os en el Presupuesto Municipal V</w:t>
      </w:r>
      <w:r w:rsidRPr="00350AF1">
        <w:rPr>
          <w:rFonts w:ascii="Times New Roman" w:hAnsi="Times New Roman" w:cs="Times New Roman"/>
          <w:sz w:val="24"/>
          <w:szCs w:val="24"/>
        </w:rPr>
        <w:t>igente para el presente ejercicio</w:t>
      </w:r>
      <w:r w:rsidRPr="00350AF1">
        <w:rPr>
          <w:rFonts w:ascii="Times New Roman" w:hAnsi="Times New Roman"/>
          <w:sz w:val="24"/>
          <w:szCs w:val="24"/>
        </w:rPr>
        <w:t xml:space="preserve"> 2022</w:t>
      </w:r>
      <w:r w:rsidRPr="00350AF1">
        <w:rPr>
          <w:rFonts w:ascii="Times New Roman" w:hAnsi="Times New Roman" w:cs="Times New Roman"/>
          <w:sz w:val="24"/>
          <w:szCs w:val="24"/>
        </w:rPr>
        <w:t>, de la manera siguiente:</w:t>
      </w:r>
      <w:r w:rsidR="00893EF9" w:rsidRPr="00350AF1">
        <w:rPr>
          <w:rFonts w:ascii="Times New Roman" w:hAnsi="Times New Roman" w:cs="Times New Roman"/>
          <w:sz w:val="24"/>
          <w:szCs w:val="24"/>
        </w:rPr>
        <w:t xml:space="preserve"> </w:t>
      </w:r>
      <w:r w:rsidR="00D45715">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4387"/>
        <w:gridCol w:w="4591"/>
      </w:tblGrid>
      <w:tr w:rsidR="00242E0C" w:rsidRPr="000F5CF4" w14:paraId="5F3711CC"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bookmarkEnd w:id="2"/>
          <w:p w14:paraId="18CAD44A" w14:textId="6D4B9FEF"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b/>
                <w:bCs/>
                <w:sz w:val="24"/>
                <w:szCs w:val="24"/>
              </w:rPr>
              <w:t xml:space="preserve">Nombre  </w:t>
            </w:r>
            <w:r w:rsidR="00E46910">
              <w:rPr>
                <w:rFonts w:ascii="Times New Roman" w:hAnsi="Times New Roman" w:cs="Times New Roman"/>
                <w:b/>
                <w:bCs/>
                <w:sz w:val="24"/>
                <w:szCs w:val="24"/>
              </w:rPr>
              <w:t xml:space="preserve"> d</w:t>
            </w:r>
            <w:r w:rsidRPr="000F5CF4">
              <w:rPr>
                <w:rFonts w:ascii="Times New Roman" w:hAnsi="Times New Roman" w:cs="Times New Roman"/>
                <w:b/>
                <w:bCs/>
                <w:sz w:val="24"/>
                <w:szCs w:val="24"/>
              </w:rPr>
              <w:t xml:space="preserve">el   Empleado   </w:t>
            </w:r>
          </w:p>
        </w:tc>
        <w:tc>
          <w:tcPr>
            <w:tcW w:w="255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83EE07E" w14:textId="53DEAFD4" w:rsidR="00242E0C" w:rsidRPr="000F5CF4" w:rsidRDefault="00E46910" w:rsidP="00DB11A7">
            <w:pPr>
              <w:spacing w:after="0" w:line="240" w:lineRule="auto"/>
              <w:jc w:val="center"/>
              <w:rPr>
                <w:rFonts w:ascii="Times New Roman" w:hAnsi="Times New Roman" w:cs="Times New Roman"/>
                <w:sz w:val="24"/>
                <w:szCs w:val="24"/>
                <w:lang w:val="es-MX" w:eastAsia="es-MX"/>
              </w:rPr>
            </w:pPr>
            <w:r>
              <w:rPr>
                <w:rFonts w:ascii="Times New Roman" w:hAnsi="Times New Roman" w:cs="Times New Roman"/>
                <w:b/>
                <w:bCs/>
                <w:sz w:val="24"/>
                <w:szCs w:val="24"/>
                <w:lang w:val="es-MX" w:eastAsia="es-MX"/>
              </w:rPr>
              <w:t>Cargo o</w:t>
            </w:r>
            <w:r w:rsidR="00242E0C" w:rsidRPr="000F5CF4">
              <w:rPr>
                <w:rFonts w:ascii="Times New Roman" w:hAnsi="Times New Roman" w:cs="Times New Roman"/>
                <w:b/>
                <w:bCs/>
                <w:sz w:val="24"/>
                <w:szCs w:val="24"/>
                <w:lang w:val="es-MX" w:eastAsia="es-MX"/>
              </w:rPr>
              <w:t xml:space="preserve"> Puesto</w:t>
            </w:r>
          </w:p>
        </w:tc>
      </w:tr>
      <w:tr w:rsidR="00242E0C" w:rsidRPr="000F5CF4" w14:paraId="2E2D631B"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vAlign w:val="center"/>
          </w:tcPr>
          <w:p w14:paraId="5EB298A6"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Sr. Santos Redamis Campos Rivas.</w:t>
            </w:r>
          </w:p>
        </w:tc>
        <w:tc>
          <w:tcPr>
            <w:tcW w:w="2557" w:type="pct"/>
            <w:tcBorders>
              <w:top w:val="single" w:sz="4" w:space="0" w:color="auto"/>
              <w:left w:val="single" w:sz="4" w:space="0" w:color="auto"/>
              <w:bottom w:val="single" w:sz="4" w:space="0" w:color="auto"/>
              <w:right w:val="single" w:sz="4" w:space="0" w:color="auto"/>
            </w:tcBorders>
            <w:noWrap/>
            <w:vAlign w:val="center"/>
          </w:tcPr>
          <w:p w14:paraId="0496F478" w14:textId="77777777"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Alcalde Municipal</w:t>
            </w:r>
          </w:p>
        </w:tc>
      </w:tr>
      <w:tr w:rsidR="00242E0C" w:rsidRPr="000F5CF4" w14:paraId="3796F658"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vAlign w:val="center"/>
          </w:tcPr>
          <w:p w14:paraId="1E3FCF8A"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Prof. Fredy Geovanny Sandoval.</w:t>
            </w:r>
          </w:p>
        </w:tc>
        <w:tc>
          <w:tcPr>
            <w:tcW w:w="2557" w:type="pct"/>
            <w:tcBorders>
              <w:top w:val="single" w:sz="4" w:space="0" w:color="auto"/>
              <w:left w:val="single" w:sz="4" w:space="0" w:color="auto"/>
              <w:bottom w:val="single" w:sz="4" w:space="0" w:color="auto"/>
              <w:right w:val="single" w:sz="4" w:space="0" w:color="auto"/>
            </w:tcBorders>
            <w:noWrap/>
            <w:vAlign w:val="center"/>
          </w:tcPr>
          <w:p w14:paraId="1109949D" w14:textId="77777777"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Síndico</w:t>
            </w:r>
          </w:p>
        </w:tc>
      </w:tr>
      <w:tr w:rsidR="00242E0C" w:rsidRPr="000F5CF4" w14:paraId="6571660E"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tcPr>
          <w:p w14:paraId="3575675C" w14:textId="77777777" w:rsidR="00242E0C" w:rsidRPr="000F5CF4" w:rsidRDefault="00242E0C" w:rsidP="00DB11A7">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Lic. Rosario de María Meléndez </w:t>
            </w:r>
            <w:r w:rsidRPr="009D584D">
              <w:rPr>
                <w:rFonts w:ascii="Times New Roman" w:hAnsi="Times New Roman" w:cs="Times New Roman"/>
                <w:sz w:val="24"/>
                <w:szCs w:val="24"/>
              </w:rPr>
              <w:t>Villalobos</w:t>
            </w:r>
          </w:p>
        </w:tc>
        <w:tc>
          <w:tcPr>
            <w:tcW w:w="2557" w:type="pct"/>
            <w:tcBorders>
              <w:top w:val="single" w:sz="4" w:space="0" w:color="auto"/>
              <w:left w:val="single" w:sz="4" w:space="0" w:color="auto"/>
              <w:bottom w:val="single" w:sz="4" w:space="0" w:color="auto"/>
              <w:right w:val="single" w:sz="4" w:space="0" w:color="auto"/>
            </w:tcBorders>
            <w:noWrap/>
          </w:tcPr>
          <w:p w14:paraId="740B02A5" w14:textId="77777777" w:rsidR="00242E0C" w:rsidRPr="000F5CF4" w:rsidRDefault="00242E0C" w:rsidP="00DB11A7">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Secretaria Municipal </w:t>
            </w:r>
          </w:p>
        </w:tc>
      </w:tr>
      <w:tr w:rsidR="00242E0C" w:rsidRPr="000F5CF4" w14:paraId="6CDBEC17"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hideMark/>
          </w:tcPr>
          <w:p w14:paraId="4A651980" w14:textId="77777777"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Guillermo Antonio Marinero</w:t>
            </w:r>
          </w:p>
        </w:tc>
        <w:tc>
          <w:tcPr>
            <w:tcW w:w="2557" w:type="pct"/>
            <w:tcBorders>
              <w:top w:val="single" w:sz="4" w:space="0" w:color="auto"/>
              <w:left w:val="single" w:sz="4" w:space="0" w:color="auto"/>
              <w:bottom w:val="single" w:sz="4" w:space="0" w:color="auto"/>
              <w:right w:val="single" w:sz="4" w:space="0" w:color="auto"/>
            </w:tcBorders>
            <w:noWrap/>
            <w:hideMark/>
          </w:tcPr>
          <w:p w14:paraId="23902B5A" w14:textId="77777777"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Auditor Interno</w:t>
            </w:r>
          </w:p>
        </w:tc>
      </w:tr>
      <w:tr w:rsidR="00242E0C" w:rsidRPr="000F5CF4" w14:paraId="7AA795B9" w14:textId="77777777" w:rsidTr="00832F22">
        <w:trPr>
          <w:trHeight w:val="337"/>
        </w:trPr>
        <w:tc>
          <w:tcPr>
            <w:tcW w:w="2443" w:type="pct"/>
            <w:tcBorders>
              <w:top w:val="single" w:sz="4" w:space="0" w:color="auto"/>
              <w:left w:val="single" w:sz="4" w:space="0" w:color="auto"/>
              <w:bottom w:val="single" w:sz="4" w:space="0" w:color="auto"/>
              <w:right w:val="single" w:sz="4" w:space="0" w:color="auto"/>
            </w:tcBorders>
            <w:noWrap/>
            <w:vAlign w:val="center"/>
            <w:hideMark/>
          </w:tcPr>
          <w:p w14:paraId="4BFD2ABC" w14:textId="77777777" w:rsidR="00242E0C" w:rsidRPr="000F5CF4"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Emérita Rivas</w:t>
            </w:r>
          </w:p>
        </w:tc>
        <w:tc>
          <w:tcPr>
            <w:tcW w:w="2557" w:type="pct"/>
            <w:tcBorders>
              <w:top w:val="single" w:sz="4" w:space="0" w:color="auto"/>
              <w:left w:val="single" w:sz="4" w:space="0" w:color="auto"/>
              <w:bottom w:val="single" w:sz="4" w:space="0" w:color="auto"/>
              <w:right w:val="single" w:sz="4" w:space="0" w:color="auto"/>
            </w:tcBorders>
            <w:noWrap/>
            <w:vAlign w:val="center"/>
            <w:hideMark/>
          </w:tcPr>
          <w:p w14:paraId="52741CC5" w14:textId="77777777" w:rsidR="009A20C5" w:rsidRDefault="009A20C5" w:rsidP="00DB11A7">
            <w:pPr>
              <w:spacing w:after="0" w:line="240" w:lineRule="auto"/>
              <w:rPr>
                <w:rFonts w:ascii="Times New Roman" w:hAnsi="Times New Roman" w:cs="Times New Roman"/>
                <w:sz w:val="24"/>
                <w:szCs w:val="24"/>
                <w:lang w:val="es-MX" w:eastAsia="es-MX"/>
              </w:rPr>
            </w:pPr>
          </w:p>
          <w:p w14:paraId="3C0BC2AE" w14:textId="2A3871D7" w:rsidR="00242E0C" w:rsidRDefault="00242E0C" w:rsidP="00DB11A7">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Asistente</w:t>
            </w:r>
          </w:p>
          <w:p w14:paraId="4A5D5C37" w14:textId="5DEBD9B4" w:rsidR="009A20C5" w:rsidRPr="000F5CF4" w:rsidRDefault="009A20C5" w:rsidP="00DB11A7">
            <w:pPr>
              <w:spacing w:after="0" w:line="240" w:lineRule="auto"/>
              <w:rPr>
                <w:rFonts w:ascii="Times New Roman" w:hAnsi="Times New Roman" w:cs="Times New Roman"/>
                <w:sz w:val="24"/>
                <w:szCs w:val="24"/>
                <w:lang w:val="es-MX" w:eastAsia="es-MX"/>
              </w:rPr>
            </w:pPr>
          </w:p>
        </w:tc>
      </w:tr>
      <w:tr w:rsidR="00242E0C" w:rsidRPr="000F5CF4" w14:paraId="2CC69F09"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hideMark/>
          </w:tcPr>
          <w:p w14:paraId="0A27E20E"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Beatriz Del Carmen Platero De Rosales</w:t>
            </w:r>
          </w:p>
        </w:tc>
        <w:tc>
          <w:tcPr>
            <w:tcW w:w="2557" w:type="pct"/>
            <w:tcBorders>
              <w:top w:val="single" w:sz="4" w:space="0" w:color="auto"/>
              <w:left w:val="single" w:sz="4" w:space="0" w:color="auto"/>
              <w:bottom w:val="single" w:sz="4" w:space="0" w:color="auto"/>
              <w:right w:val="single" w:sz="4" w:space="0" w:color="auto"/>
            </w:tcBorders>
            <w:noWrap/>
            <w:hideMark/>
          </w:tcPr>
          <w:p w14:paraId="3717F2B3"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Contadora</w:t>
            </w:r>
          </w:p>
        </w:tc>
      </w:tr>
      <w:tr w:rsidR="00242E0C" w:rsidRPr="000F5CF4" w14:paraId="0463C40B" w14:textId="77777777" w:rsidTr="00832F22">
        <w:trPr>
          <w:trHeight w:val="451"/>
        </w:trPr>
        <w:tc>
          <w:tcPr>
            <w:tcW w:w="2443" w:type="pct"/>
            <w:tcBorders>
              <w:top w:val="single" w:sz="4" w:space="0" w:color="auto"/>
              <w:left w:val="single" w:sz="4" w:space="0" w:color="auto"/>
              <w:bottom w:val="single" w:sz="4" w:space="0" w:color="auto"/>
              <w:right w:val="single" w:sz="4" w:space="0" w:color="auto"/>
            </w:tcBorders>
            <w:noWrap/>
            <w:hideMark/>
          </w:tcPr>
          <w:p w14:paraId="5ACFE639"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Isabel De Los Ángeles Paniagua Benítez</w:t>
            </w:r>
          </w:p>
        </w:tc>
        <w:tc>
          <w:tcPr>
            <w:tcW w:w="2557" w:type="pct"/>
            <w:tcBorders>
              <w:top w:val="single" w:sz="4" w:space="0" w:color="auto"/>
              <w:left w:val="single" w:sz="4" w:space="0" w:color="auto"/>
              <w:bottom w:val="single" w:sz="4" w:space="0" w:color="auto"/>
              <w:right w:val="single" w:sz="4" w:space="0" w:color="auto"/>
            </w:tcBorders>
            <w:noWrap/>
            <w:hideMark/>
          </w:tcPr>
          <w:p w14:paraId="74BFFD42" w14:textId="24248FE6"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Jefa </w:t>
            </w:r>
            <w:r w:rsidR="009A20C5">
              <w:rPr>
                <w:rFonts w:ascii="Times New Roman" w:hAnsi="Times New Roman" w:cs="Times New Roman"/>
                <w:sz w:val="24"/>
                <w:szCs w:val="24"/>
              </w:rPr>
              <w:t>d</w:t>
            </w:r>
            <w:r w:rsidRPr="000F5CF4">
              <w:rPr>
                <w:rFonts w:ascii="Times New Roman" w:hAnsi="Times New Roman" w:cs="Times New Roman"/>
                <w:sz w:val="24"/>
                <w:szCs w:val="24"/>
              </w:rPr>
              <w:t>e La Unidad De Cuentas Corrientes</w:t>
            </w:r>
          </w:p>
        </w:tc>
      </w:tr>
      <w:tr w:rsidR="00242E0C" w:rsidRPr="000F5CF4" w14:paraId="053E5EA8" w14:textId="77777777" w:rsidTr="00832F22">
        <w:trPr>
          <w:trHeight w:val="364"/>
        </w:trPr>
        <w:tc>
          <w:tcPr>
            <w:tcW w:w="2443" w:type="pct"/>
            <w:tcBorders>
              <w:top w:val="single" w:sz="4" w:space="0" w:color="auto"/>
              <w:left w:val="single" w:sz="4" w:space="0" w:color="auto"/>
              <w:bottom w:val="single" w:sz="4" w:space="0" w:color="auto"/>
              <w:right w:val="single" w:sz="4" w:space="0" w:color="auto"/>
            </w:tcBorders>
            <w:noWrap/>
            <w:hideMark/>
          </w:tcPr>
          <w:p w14:paraId="02647F3D"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Carlos Ernesto Cativo Duran </w:t>
            </w:r>
          </w:p>
        </w:tc>
        <w:tc>
          <w:tcPr>
            <w:tcW w:w="2557" w:type="pct"/>
            <w:tcBorders>
              <w:top w:val="single" w:sz="4" w:space="0" w:color="auto"/>
              <w:left w:val="single" w:sz="4" w:space="0" w:color="auto"/>
              <w:bottom w:val="single" w:sz="4" w:space="0" w:color="auto"/>
              <w:right w:val="single" w:sz="4" w:space="0" w:color="auto"/>
            </w:tcBorders>
            <w:noWrap/>
            <w:hideMark/>
          </w:tcPr>
          <w:p w14:paraId="64720533" w14:textId="0D18D0B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Jefe </w:t>
            </w:r>
            <w:r w:rsidR="009A20C5">
              <w:rPr>
                <w:rFonts w:ascii="Times New Roman" w:hAnsi="Times New Roman" w:cs="Times New Roman"/>
                <w:sz w:val="24"/>
                <w:szCs w:val="24"/>
              </w:rPr>
              <w:t>d</w:t>
            </w:r>
            <w:r w:rsidRPr="000F5CF4">
              <w:rPr>
                <w:rFonts w:ascii="Times New Roman" w:hAnsi="Times New Roman" w:cs="Times New Roman"/>
                <w:sz w:val="24"/>
                <w:szCs w:val="24"/>
              </w:rPr>
              <w:t>e La Unidad De Catastro</w:t>
            </w:r>
          </w:p>
        </w:tc>
      </w:tr>
      <w:tr w:rsidR="00242E0C" w:rsidRPr="000F5CF4" w14:paraId="50211E3C" w14:textId="77777777" w:rsidTr="00832F22">
        <w:trPr>
          <w:trHeight w:val="525"/>
        </w:trPr>
        <w:tc>
          <w:tcPr>
            <w:tcW w:w="2443" w:type="pct"/>
            <w:tcBorders>
              <w:top w:val="single" w:sz="4" w:space="0" w:color="auto"/>
              <w:left w:val="single" w:sz="4" w:space="0" w:color="auto"/>
              <w:bottom w:val="single" w:sz="4" w:space="0" w:color="auto"/>
              <w:right w:val="single" w:sz="4" w:space="0" w:color="auto"/>
            </w:tcBorders>
            <w:noWrap/>
            <w:hideMark/>
          </w:tcPr>
          <w:p w14:paraId="44C21771"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Dolores Rodolfo Castillo García</w:t>
            </w:r>
          </w:p>
        </w:tc>
        <w:tc>
          <w:tcPr>
            <w:tcW w:w="2557" w:type="pct"/>
            <w:tcBorders>
              <w:top w:val="single" w:sz="4" w:space="0" w:color="auto"/>
              <w:left w:val="single" w:sz="4" w:space="0" w:color="auto"/>
              <w:bottom w:val="single" w:sz="4" w:space="0" w:color="auto"/>
              <w:right w:val="single" w:sz="4" w:space="0" w:color="auto"/>
            </w:tcBorders>
            <w:shd w:val="clear" w:color="auto" w:fill="FFFFFF"/>
            <w:noWrap/>
            <w:hideMark/>
          </w:tcPr>
          <w:p w14:paraId="650A1DAB" w14:textId="09B6E7B4"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Aux. Catastro </w:t>
            </w:r>
            <w:r w:rsidR="009A20C5">
              <w:rPr>
                <w:rFonts w:ascii="Times New Roman" w:hAnsi="Times New Roman" w:cs="Times New Roman"/>
                <w:sz w:val="24"/>
                <w:szCs w:val="24"/>
              </w:rPr>
              <w:t xml:space="preserve">y </w:t>
            </w:r>
            <w:r w:rsidRPr="000F5CF4">
              <w:rPr>
                <w:rFonts w:ascii="Times New Roman" w:hAnsi="Times New Roman" w:cs="Times New Roman"/>
                <w:sz w:val="24"/>
                <w:szCs w:val="24"/>
              </w:rPr>
              <w:t>Ctas. Ctes.</w:t>
            </w:r>
          </w:p>
        </w:tc>
      </w:tr>
      <w:tr w:rsidR="00242E0C" w:rsidRPr="000F5CF4" w14:paraId="5A668436" w14:textId="77777777" w:rsidTr="00832F22">
        <w:trPr>
          <w:trHeight w:val="525"/>
        </w:trPr>
        <w:tc>
          <w:tcPr>
            <w:tcW w:w="2443" w:type="pct"/>
            <w:tcBorders>
              <w:top w:val="single" w:sz="4" w:space="0" w:color="auto"/>
              <w:left w:val="single" w:sz="4" w:space="0" w:color="auto"/>
              <w:bottom w:val="single" w:sz="4" w:space="0" w:color="auto"/>
              <w:right w:val="single" w:sz="4" w:space="0" w:color="auto"/>
            </w:tcBorders>
            <w:noWrap/>
            <w:hideMark/>
          </w:tcPr>
          <w:p w14:paraId="2191B9F7"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Oscar Arnulfo Benítez Vásquez  </w:t>
            </w:r>
          </w:p>
        </w:tc>
        <w:tc>
          <w:tcPr>
            <w:tcW w:w="2557" w:type="pct"/>
            <w:tcBorders>
              <w:top w:val="single" w:sz="4" w:space="0" w:color="auto"/>
              <w:left w:val="single" w:sz="4" w:space="0" w:color="auto"/>
              <w:bottom w:val="single" w:sz="4" w:space="0" w:color="auto"/>
              <w:right w:val="single" w:sz="4" w:space="0" w:color="auto"/>
            </w:tcBorders>
            <w:shd w:val="clear" w:color="auto" w:fill="FFFFFF"/>
            <w:noWrap/>
            <w:hideMark/>
          </w:tcPr>
          <w:p w14:paraId="6E980E39"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Promotor De Proyectos</w:t>
            </w:r>
          </w:p>
        </w:tc>
      </w:tr>
      <w:tr w:rsidR="00242E0C" w:rsidRPr="000F5CF4" w14:paraId="64C36A7D" w14:textId="77777777" w:rsidTr="00832F22">
        <w:trPr>
          <w:trHeight w:val="315"/>
        </w:trPr>
        <w:tc>
          <w:tcPr>
            <w:tcW w:w="2443" w:type="pct"/>
            <w:tcBorders>
              <w:top w:val="single" w:sz="4" w:space="0" w:color="auto"/>
              <w:left w:val="single" w:sz="4" w:space="0" w:color="auto"/>
              <w:bottom w:val="single" w:sz="4" w:space="0" w:color="auto"/>
              <w:right w:val="single" w:sz="4" w:space="0" w:color="auto"/>
            </w:tcBorders>
            <w:noWrap/>
            <w:hideMark/>
          </w:tcPr>
          <w:p w14:paraId="29EAEDDA"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Aracely Del Rosario Portillo De Meléndez </w:t>
            </w:r>
          </w:p>
        </w:tc>
        <w:tc>
          <w:tcPr>
            <w:tcW w:w="2557" w:type="pct"/>
            <w:tcBorders>
              <w:top w:val="single" w:sz="4" w:space="0" w:color="auto"/>
              <w:left w:val="single" w:sz="4" w:space="0" w:color="auto"/>
              <w:bottom w:val="single" w:sz="4" w:space="0" w:color="auto"/>
              <w:right w:val="single" w:sz="4" w:space="0" w:color="auto"/>
            </w:tcBorders>
            <w:shd w:val="clear" w:color="auto" w:fill="FFFFFF"/>
            <w:noWrap/>
            <w:hideMark/>
          </w:tcPr>
          <w:p w14:paraId="34B37CB1" w14:textId="48E395EB"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Jefa </w:t>
            </w:r>
            <w:r w:rsidR="009A20C5">
              <w:rPr>
                <w:rFonts w:ascii="Times New Roman" w:hAnsi="Times New Roman" w:cs="Times New Roman"/>
                <w:sz w:val="24"/>
                <w:szCs w:val="24"/>
              </w:rPr>
              <w:t>d</w:t>
            </w:r>
            <w:r w:rsidRPr="000F5CF4">
              <w:rPr>
                <w:rFonts w:ascii="Times New Roman" w:hAnsi="Times New Roman" w:cs="Times New Roman"/>
                <w:sz w:val="24"/>
                <w:szCs w:val="24"/>
              </w:rPr>
              <w:t>el R.E.F.</w:t>
            </w:r>
          </w:p>
        </w:tc>
      </w:tr>
      <w:tr w:rsidR="00242E0C" w:rsidRPr="000F5CF4" w14:paraId="039793D9" w14:textId="77777777" w:rsidTr="00832F22">
        <w:trPr>
          <w:trHeight w:val="315"/>
        </w:trPr>
        <w:tc>
          <w:tcPr>
            <w:tcW w:w="2443" w:type="pct"/>
            <w:tcBorders>
              <w:top w:val="single" w:sz="4" w:space="0" w:color="auto"/>
              <w:left w:val="single" w:sz="4" w:space="0" w:color="auto"/>
              <w:bottom w:val="single" w:sz="4" w:space="0" w:color="auto"/>
              <w:right w:val="single" w:sz="4" w:space="0" w:color="auto"/>
            </w:tcBorders>
            <w:noWrap/>
            <w:hideMark/>
          </w:tcPr>
          <w:p w14:paraId="37D93599"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Carmen Vianney Barahona García</w:t>
            </w:r>
          </w:p>
        </w:tc>
        <w:tc>
          <w:tcPr>
            <w:tcW w:w="2557" w:type="pct"/>
            <w:tcBorders>
              <w:top w:val="single" w:sz="4" w:space="0" w:color="auto"/>
              <w:left w:val="single" w:sz="4" w:space="0" w:color="auto"/>
              <w:bottom w:val="single" w:sz="4" w:space="0" w:color="auto"/>
              <w:right w:val="single" w:sz="4" w:space="0" w:color="auto"/>
            </w:tcBorders>
            <w:noWrap/>
            <w:hideMark/>
          </w:tcPr>
          <w:p w14:paraId="22E9EF8C"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Ordenanza</w:t>
            </w:r>
          </w:p>
        </w:tc>
      </w:tr>
      <w:tr w:rsidR="00242E0C" w:rsidRPr="000F5CF4" w14:paraId="15B1545E" w14:textId="77777777" w:rsidTr="00832F22">
        <w:trPr>
          <w:trHeight w:val="264"/>
        </w:trPr>
        <w:tc>
          <w:tcPr>
            <w:tcW w:w="2443" w:type="pct"/>
            <w:tcBorders>
              <w:top w:val="single" w:sz="4" w:space="0" w:color="auto"/>
              <w:left w:val="single" w:sz="4" w:space="0" w:color="auto"/>
              <w:bottom w:val="single" w:sz="4" w:space="0" w:color="auto"/>
              <w:right w:val="single" w:sz="4" w:space="0" w:color="auto"/>
            </w:tcBorders>
            <w:noWrap/>
            <w:hideMark/>
          </w:tcPr>
          <w:p w14:paraId="690F91F8" w14:textId="77777777" w:rsidR="00242E0C" w:rsidRPr="000F5CF4" w:rsidRDefault="00242E0C" w:rsidP="00DB11A7">
            <w:pPr>
              <w:spacing w:after="0" w:line="240" w:lineRule="auto"/>
              <w:rPr>
                <w:rFonts w:ascii="Times New Roman" w:hAnsi="Times New Roman" w:cs="Times New Roman"/>
                <w:sz w:val="24"/>
                <w:szCs w:val="24"/>
              </w:rPr>
            </w:pPr>
            <w:bookmarkStart w:id="4" w:name="_Hlk117515018"/>
            <w:r w:rsidRPr="000F5CF4">
              <w:rPr>
                <w:rFonts w:ascii="Times New Roman" w:hAnsi="Times New Roman" w:cs="Times New Roman"/>
                <w:sz w:val="24"/>
                <w:szCs w:val="24"/>
              </w:rPr>
              <w:t>Erika Cristina Portillo Reinado</w:t>
            </w:r>
            <w:bookmarkEnd w:id="4"/>
          </w:p>
        </w:tc>
        <w:tc>
          <w:tcPr>
            <w:tcW w:w="2557" w:type="pct"/>
            <w:tcBorders>
              <w:top w:val="single" w:sz="4" w:space="0" w:color="auto"/>
              <w:left w:val="single" w:sz="4" w:space="0" w:color="auto"/>
              <w:bottom w:val="single" w:sz="4" w:space="0" w:color="auto"/>
              <w:right w:val="single" w:sz="4" w:space="0" w:color="auto"/>
            </w:tcBorders>
            <w:shd w:val="clear" w:color="auto" w:fill="FFFFFF"/>
            <w:noWrap/>
            <w:hideMark/>
          </w:tcPr>
          <w:p w14:paraId="155FC265" w14:textId="03ABB8EA"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Jefa </w:t>
            </w:r>
            <w:r w:rsidR="009A20C5">
              <w:rPr>
                <w:rFonts w:ascii="Times New Roman" w:hAnsi="Times New Roman" w:cs="Times New Roman"/>
                <w:sz w:val="24"/>
                <w:szCs w:val="24"/>
              </w:rPr>
              <w:t>d</w:t>
            </w:r>
            <w:r w:rsidRPr="000F5CF4">
              <w:rPr>
                <w:rFonts w:ascii="Times New Roman" w:hAnsi="Times New Roman" w:cs="Times New Roman"/>
                <w:sz w:val="24"/>
                <w:szCs w:val="24"/>
              </w:rPr>
              <w:t xml:space="preserve">e </w:t>
            </w:r>
            <w:r w:rsidR="009A20C5">
              <w:rPr>
                <w:rFonts w:ascii="Times New Roman" w:hAnsi="Times New Roman" w:cs="Times New Roman"/>
                <w:sz w:val="24"/>
                <w:szCs w:val="24"/>
              </w:rPr>
              <w:t>l</w:t>
            </w:r>
            <w:r w:rsidRPr="000F5CF4">
              <w:rPr>
                <w:rFonts w:ascii="Times New Roman" w:hAnsi="Times New Roman" w:cs="Times New Roman"/>
                <w:sz w:val="24"/>
                <w:szCs w:val="24"/>
              </w:rPr>
              <w:t xml:space="preserve">a Unidad </w:t>
            </w:r>
            <w:r w:rsidR="009A20C5">
              <w:rPr>
                <w:rFonts w:ascii="Times New Roman" w:hAnsi="Times New Roman" w:cs="Times New Roman"/>
                <w:sz w:val="24"/>
                <w:szCs w:val="24"/>
              </w:rPr>
              <w:t>d</w:t>
            </w:r>
            <w:r w:rsidRPr="000F5CF4">
              <w:rPr>
                <w:rFonts w:ascii="Times New Roman" w:hAnsi="Times New Roman" w:cs="Times New Roman"/>
                <w:sz w:val="24"/>
                <w:szCs w:val="24"/>
              </w:rPr>
              <w:t>e Promoción Social</w:t>
            </w:r>
          </w:p>
        </w:tc>
      </w:tr>
      <w:tr w:rsidR="00242E0C" w:rsidRPr="000F5CF4" w14:paraId="1967EFCC" w14:textId="77777777" w:rsidTr="00832F22">
        <w:trPr>
          <w:trHeight w:val="264"/>
        </w:trPr>
        <w:tc>
          <w:tcPr>
            <w:tcW w:w="2443" w:type="pct"/>
            <w:tcBorders>
              <w:top w:val="single" w:sz="4" w:space="0" w:color="auto"/>
              <w:left w:val="single" w:sz="4" w:space="0" w:color="auto"/>
              <w:bottom w:val="single" w:sz="4" w:space="0" w:color="auto"/>
              <w:right w:val="single" w:sz="4" w:space="0" w:color="auto"/>
            </w:tcBorders>
            <w:noWrap/>
            <w:hideMark/>
          </w:tcPr>
          <w:p w14:paraId="4EFE4C0D"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Cristian Wilber Martínez Molina </w:t>
            </w:r>
          </w:p>
        </w:tc>
        <w:tc>
          <w:tcPr>
            <w:tcW w:w="2557" w:type="pct"/>
            <w:tcBorders>
              <w:top w:val="single" w:sz="4" w:space="0" w:color="auto"/>
              <w:left w:val="single" w:sz="4" w:space="0" w:color="auto"/>
              <w:bottom w:val="single" w:sz="4" w:space="0" w:color="auto"/>
              <w:right w:val="single" w:sz="4" w:space="0" w:color="auto"/>
            </w:tcBorders>
            <w:shd w:val="clear" w:color="auto" w:fill="FFFFFF"/>
            <w:noWrap/>
            <w:hideMark/>
          </w:tcPr>
          <w:p w14:paraId="0CB86784" w14:textId="733A3B1F"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Aux. </w:t>
            </w:r>
            <w:r w:rsidR="009A20C5">
              <w:rPr>
                <w:rFonts w:ascii="Times New Roman" w:hAnsi="Times New Roman" w:cs="Times New Roman"/>
                <w:sz w:val="24"/>
                <w:szCs w:val="24"/>
              </w:rPr>
              <w:t>d</w:t>
            </w:r>
            <w:r w:rsidRPr="000F5CF4">
              <w:rPr>
                <w:rFonts w:ascii="Times New Roman" w:hAnsi="Times New Roman" w:cs="Times New Roman"/>
                <w:sz w:val="24"/>
                <w:szCs w:val="24"/>
              </w:rPr>
              <w:t xml:space="preserve">e </w:t>
            </w:r>
            <w:r w:rsidR="009A20C5">
              <w:rPr>
                <w:rFonts w:ascii="Times New Roman" w:hAnsi="Times New Roman" w:cs="Times New Roman"/>
                <w:sz w:val="24"/>
                <w:szCs w:val="24"/>
              </w:rPr>
              <w:t>l</w:t>
            </w:r>
            <w:r w:rsidRPr="000F5CF4">
              <w:rPr>
                <w:rFonts w:ascii="Times New Roman" w:hAnsi="Times New Roman" w:cs="Times New Roman"/>
                <w:sz w:val="24"/>
                <w:szCs w:val="24"/>
              </w:rPr>
              <w:t xml:space="preserve">a Unidad </w:t>
            </w:r>
            <w:r w:rsidR="009A20C5">
              <w:rPr>
                <w:rFonts w:ascii="Times New Roman" w:hAnsi="Times New Roman" w:cs="Times New Roman"/>
                <w:sz w:val="24"/>
                <w:szCs w:val="24"/>
              </w:rPr>
              <w:t>d</w:t>
            </w:r>
            <w:r w:rsidRPr="000F5CF4">
              <w:rPr>
                <w:rFonts w:ascii="Times New Roman" w:hAnsi="Times New Roman" w:cs="Times New Roman"/>
                <w:sz w:val="24"/>
                <w:szCs w:val="24"/>
              </w:rPr>
              <w:t>e Promoción Social</w:t>
            </w:r>
          </w:p>
        </w:tc>
      </w:tr>
      <w:tr w:rsidR="00242E0C" w:rsidRPr="000F5CF4" w14:paraId="3227D518"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hideMark/>
          </w:tcPr>
          <w:p w14:paraId="43672B78"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Rogelio German Calderón</w:t>
            </w:r>
          </w:p>
        </w:tc>
        <w:tc>
          <w:tcPr>
            <w:tcW w:w="2557" w:type="pct"/>
            <w:tcBorders>
              <w:top w:val="single" w:sz="4" w:space="0" w:color="auto"/>
              <w:left w:val="single" w:sz="4" w:space="0" w:color="auto"/>
              <w:bottom w:val="single" w:sz="4" w:space="0" w:color="auto"/>
              <w:right w:val="single" w:sz="4" w:space="0" w:color="auto"/>
            </w:tcBorders>
            <w:noWrap/>
            <w:hideMark/>
          </w:tcPr>
          <w:p w14:paraId="67FB6392"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Motorista</w:t>
            </w:r>
          </w:p>
        </w:tc>
      </w:tr>
      <w:tr w:rsidR="00242E0C" w:rsidRPr="000F5CF4" w14:paraId="0A79BC4C"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hideMark/>
          </w:tcPr>
          <w:p w14:paraId="3D26D9A1"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Julio Cesar Campos Landaverde</w:t>
            </w:r>
          </w:p>
        </w:tc>
        <w:tc>
          <w:tcPr>
            <w:tcW w:w="2557" w:type="pct"/>
            <w:tcBorders>
              <w:top w:val="single" w:sz="4" w:space="0" w:color="auto"/>
              <w:left w:val="single" w:sz="4" w:space="0" w:color="auto"/>
              <w:bottom w:val="single" w:sz="4" w:space="0" w:color="auto"/>
              <w:right w:val="single" w:sz="4" w:space="0" w:color="auto"/>
            </w:tcBorders>
            <w:noWrap/>
            <w:hideMark/>
          </w:tcPr>
          <w:p w14:paraId="1677BC26" w14:textId="003A76CA"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Jefe </w:t>
            </w:r>
            <w:r w:rsidR="009A20C5">
              <w:rPr>
                <w:rFonts w:ascii="Times New Roman" w:hAnsi="Times New Roman" w:cs="Times New Roman"/>
                <w:sz w:val="24"/>
                <w:szCs w:val="24"/>
              </w:rPr>
              <w:t>d</w:t>
            </w:r>
            <w:r w:rsidRPr="000F5CF4">
              <w:rPr>
                <w:rFonts w:ascii="Times New Roman" w:hAnsi="Times New Roman" w:cs="Times New Roman"/>
                <w:sz w:val="24"/>
                <w:szCs w:val="24"/>
              </w:rPr>
              <w:t xml:space="preserve">e Prevención </w:t>
            </w:r>
            <w:r w:rsidR="009A20C5">
              <w:rPr>
                <w:rFonts w:ascii="Times New Roman" w:hAnsi="Times New Roman" w:cs="Times New Roman"/>
                <w:sz w:val="24"/>
                <w:szCs w:val="24"/>
              </w:rPr>
              <w:t>y</w:t>
            </w:r>
            <w:r w:rsidRPr="000F5CF4">
              <w:rPr>
                <w:rFonts w:ascii="Times New Roman" w:hAnsi="Times New Roman" w:cs="Times New Roman"/>
                <w:sz w:val="24"/>
                <w:szCs w:val="24"/>
              </w:rPr>
              <w:t xml:space="preserve"> Mitigación </w:t>
            </w:r>
            <w:r w:rsidR="009A20C5">
              <w:rPr>
                <w:rFonts w:ascii="Times New Roman" w:hAnsi="Times New Roman" w:cs="Times New Roman"/>
                <w:sz w:val="24"/>
                <w:szCs w:val="24"/>
              </w:rPr>
              <w:t>d</w:t>
            </w:r>
            <w:r w:rsidRPr="000F5CF4">
              <w:rPr>
                <w:rFonts w:ascii="Times New Roman" w:hAnsi="Times New Roman" w:cs="Times New Roman"/>
                <w:sz w:val="24"/>
                <w:szCs w:val="24"/>
              </w:rPr>
              <w:t>e Riesgos.</w:t>
            </w:r>
          </w:p>
        </w:tc>
      </w:tr>
      <w:tr w:rsidR="00242E0C" w:rsidRPr="000F5CF4" w14:paraId="0037FFD1" w14:textId="77777777" w:rsidTr="00832F22">
        <w:trPr>
          <w:trHeight w:val="300"/>
        </w:trPr>
        <w:tc>
          <w:tcPr>
            <w:tcW w:w="2443" w:type="pct"/>
            <w:tcBorders>
              <w:top w:val="single" w:sz="4" w:space="0" w:color="auto"/>
              <w:left w:val="single" w:sz="4" w:space="0" w:color="auto"/>
              <w:bottom w:val="single" w:sz="4" w:space="0" w:color="auto"/>
              <w:right w:val="single" w:sz="4" w:space="0" w:color="auto"/>
            </w:tcBorders>
            <w:noWrap/>
          </w:tcPr>
          <w:p w14:paraId="7B3975D0"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Víctor Manuel Rosales Martínez</w:t>
            </w:r>
          </w:p>
        </w:tc>
        <w:tc>
          <w:tcPr>
            <w:tcW w:w="2557" w:type="pct"/>
            <w:tcBorders>
              <w:top w:val="single" w:sz="4" w:space="0" w:color="auto"/>
              <w:left w:val="single" w:sz="4" w:space="0" w:color="auto"/>
              <w:bottom w:val="single" w:sz="4" w:space="0" w:color="auto"/>
              <w:right w:val="single" w:sz="4" w:space="0" w:color="auto"/>
            </w:tcBorders>
            <w:noWrap/>
          </w:tcPr>
          <w:p w14:paraId="6669B455" w14:textId="77777777" w:rsidR="00242E0C" w:rsidRPr="000F5CF4" w:rsidRDefault="00242E0C" w:rsidP="00DB11A7">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Guarda-Parque</w:t>
            </w:r>
          </w:p>
        </w:tc>
      </w:tr>
    </w:tbl>
    <w:p w14:paraId="7F5DADB8" w14:textId="3CB2EE56" w:rsidR="00242E0C" w:rsidRPr="00AD0420" w:rsidRDefault="00242E0C" w:rsidP="00DC7C6B">
      <w:pPr>
        <w:spacing w:line="276" w:lineRule="auto"/>
        <w:jc w:val="both"/>
        <w:rPr>
          <w:rFonts w:ascii="Times New Roman" w:hAnsi="Times New Roman" w:cs="Times New Roman"/>
          <w:sz w:val="24"/>
          <w:szCs w:val="24"/>
        </w:rPr>
      </w:pPr>
      <w:r w:rsidRPr="00AD0420">
        <w:rPr>
          <w:rFonts w:ascii="Times New Roman" w:hAnsi="Times New Roman" w:cs="Times New Roman"/>
          <w:sz w:val="24"/>
          <w:szCs w:val="24"/>
        </w:rPr>
        <w:t xml:space="preserve">El presente acuerdo surte efectos legales a partir del primero de enero del presente año y los empleados devengarán los salarios que señalen las partidas respectivas, con cargos a las cifras 51101 del Presupuesto Municipal Vigente Año 2022. </w:t>
      </w:r>
      <w:r w:rsidR="00893EF9">
        <w:rPr>
          <w:rFonts w:ascii="Times New Roman" w:hAnsi="Times New Roman" w:cs="Times New Roman"/>
          <w:sz w:val="24"/>
          <w:szCs w:val="24"/>
        </w:rPr>
        <w:t>//////////////////////////////////////</w:t>
      </w:r>
      <w:r w:rsidR="00350AF1">
        <w:rPr>
          <w:rFonts w:ascii="Times New Roman" w:hAnsi="Times New Roman" w:cs="Times New Roman"/>
          <w:sz w:val="24"/>
          <w:szCs w:val="24"/>
        </w:rPr>
        <w:t>//////////////////</w:t>
      </w:r>
    </w:p>
    <w:p w14:paraId="47DE5FE9" w14:textId="583BF6FE" w:rsidR="00242E0C" w:rsidRPr="00D45715" w:rsidRDefault="00242E0C">
      <w:pPr>
        <w:pStyle w:val="Prrafodelista"/>
        <w:numPr>
          <w:ilvl w:val="0"/>
          <w:numId w:val="32"/>
        </w:numPr>
        <w:spacing w:line="276" w:lineRule="auto"/>
        <w:jc w:val="both"/>
        <w:rPr>
          <w:rFonts w:ascii="Times New Roman" w:hAnsi="Times New Roman"/>
          <w:sz w:val="24"/>
          <w:szCs w:val="24"/>
        </w:rPr>
      </w:pPr>
      <w:r w:rsidRPr="00D45715">
        <w:rPr>
          <w:rFonts w:ascii="Times New Roman" w:hAnsi="Times New Roman" w:cs="Times New Roman"/>
          <w:sz w:val="24"/>
          <w:szCs w:val="24"/>
        </w:rPr>
        <w:t>CONSIDERANDO</w:t>
      </w:r>
      <w:r w:rsidRPr="00D45715">
        <w:rPr>
          <w:rFonts w:ascii="Times New Roman" w:hAnsi="Times New Roman" w:cs="Times New Roman"/>
          <w:b/>
          <w:sz w:val="24"/>
          <w:szCs w:val="24"/>
        </w:rPr>
        <w:t>: I.</w:t>
      </w:r>
      <w:r w:rsidRPr="00D45715">
        <w:rPr>
          <w:rFonts w:ascii="Times New Roman" w:hAnsi="Times New Roman" w:cs="Times New Roman"/>
          <w:sz w:val="24"/>
          <w:szCs w:val="24"/>
        </w:rPr>
        <w:t xml:space="preserve"> Que se inició una nueva gestión Municipal para el periodo Constitucional correspondiente al uno de mayo del dos mil veintiuno y finaliza el treinta de abril de dos mil veinticuatro, por lo que es necesario dar </w:t>
      </w:r>
      <w:r w:rsidRPr="00D45715">
        <w:rPr>
          <w:rFonts w:ascii="Times New Roman" w:hAnsi="Times New Roman" w:cs="Times New Roman"/>
          <w:sz w:val="24"/>
          <w:szCs w:val="24"/>
        </w:rPr>
        <w:lastRenderedPageBreak/>
        <w:t xml:space="preserve">continuidad y seguimiento a la administración. </w:t>
      </w:r>
      <w:r w:rsidRPr="00D45715">
        <w:rPr>
          <w:rFonts w:ascii="Times New Roman" w:hAnsi="Times New Roman" w:cs="Times New Roman"/>
          <w:b/>
          <w:sz w:val="24"/>
          <w:szCs w:val="24"/>
        </w:rPr>
        <w:t>II.</w:t>
      </w:r>
      <w:r w:rsidRPr="00D45715">
        <w:rPr>
          <w:rFonts w:ascii="Times New Roman" w:hAnsi="Times New Roman" w:cs="Times New Roman"/>
          <w:sz w:val="24"/>
          <w:szCs w:val="24"/>
        </w:rPr>
        <w:t xml:space="preserve"> Que las unidades de JEFA DE LA UNIDAD DE GENERO y OFICIAL DE INFORMACIÓN pued</w:t>
      </w:r>
      <w:r w:rsidRPr="00D45715">
        <w:rPr>
          <w:rFonts w:ascii="Times New Roman" w:hAnsi="Times New Roman"/>
          <w:sz w:val="24"/>
          <w:szCs w:val="24"/>
        </w:rPr>
        <w:t>en ser asignadas a otra unidad</w:t>
      </w:r>
      <w:r w:rsidRPr="00D45715">
        <w:rPr>
          <w:rFonts w:ascii="Times New Roman" w:hAnsi="Times New Roman" w:cs="Times New Roman"/>
          <w:sz w:val="24"/>
          <w:szCs w:val="24"/>
        </w:rPr>
        <w:t xml:space="preserve">. </w:t>
      </w:r>
      <w:r w:rsidRPr="00D45715">
        <w:rPr>
          <w:rFonts w:ascii="Times New Roman" w:hAnsi="Times New Roman" w:cs="Times New Roman"/>
          <w:b/>
          <w:sz w:val="24"/>
          <w:szCs w:val="24"/>
        </w:rPr>
        <w:t>POR LO TANTO Y EN ATENCION A LOS CONSIDERANDOS ANTES EXPUESTOS, ESTE CONCEJO ACUERDA:</w:t>
      </w:r>
      <w:r w:rsidRPr="00D45715">
        <w:rPr>
          <w:rFonts w:ascii="Times New Roman" w:hAnsi="Times New Roman" w:cs="Times New Roman"/>
          <w:sz w:val="24"/>
          <w:szCs w:val="24"/>
        </w:rPr>
        <w:t xml:space="preserve"> </w:t>
      </w:r>
      <w:r w:rsidRPr="00D45715">
        <w:rPr>
          <w:rFonts w:ascii="Times New Roman" w:hAnsi="Times New Roman" w:cs="Times New Roman"/>
          <w:b/>
          <w:sz w:val="24"/>
          <w:szCs w:val="24"/>
        </w:rPr>
        <w:t>I</w:t>
      </w:r>
      <w:r w:rsidRPr="00D45715">
        <w:rPr>
          <w:rFonts w:ascii="Times New Roman" w:hAnsi="Times New Roman" w:cs="Times New Roman"/>
          <w:sz w:val="24"/>
          <w:szCs w:val="24"/>
        </w:rPr>
        <w:t>. N</w:t>
      </w:r>
      <w:r w:rsidRPr="00D45715">
        <w:rPr>
          <w:rFonts w:ascii="Times New Roman" w:eastAsia="Times New Roman" w:hAnsi="Times New Roman" w:cs="Times New Roman"/>
          <w:color w:val="000000"/>
          <w:sz w:val="24"/>
          <w:szCs w:val="24"/>
          <w:lang w:eastAsia="es-SV"/>
        </w:rPr>
        <w:t xml:space="preserve">o hacer la refrenda de </w:t>
      </w:r>
      <w:r w:rsidRPr="00D45715">
        <w:rPr>
          <w:rFonts w:ascii="Times New Roman" w:hAnsi="Times New Roman"/>
          <w:sz w:val="24"/>
          <w:szCs w:val="24"/>
        </w:rPr>
        <w:t xml:space="preserve">los nombramientos </w:t>
      </w:r>
      <w:r w:rsidRPr="00D45715">
        <w:rPr>
          <w:rFonts w:ascii="Times New Roman" w:hAnsi="Times New Roman" w:cs="Times New Roman"/>
          <w:sz w:val="24"/>
          <w:szCs w:val="24"/>
        </w:rPr>
        <w:t>de las seño</w:t>
      </w:r>
      <w:r w:rsidR="004826AF">
        <w:rPr>
          <w:rFonts w:ascii="Times New Roman" w:hAnsi="Times New Roman" w:cs="Times New Roman"/>
          <w:sz w:val="24"/>
          <w:szCs w:val="24"/>
        </w:rPr>
        <w:t>ras XXXXXXXXXXXXXX  y XXXXXXXXXXXXX</w:t>
      </w:r>
      <w:r w:rsidRPr="00D45715">
        <w:rPr>
          <w:rFonts w:ascii="Times New Roman" w:hAnsi="Times New Roman" w:cs="Times New Roman"/>
          <w:sz w:val="24"/>
          <w:szCs w:val="24"/>
        </w:rPr>
        <w:t xml:space="preserve"> </w:t>
      </w:r>
      <w:r w:rsidRPr="00D45715">
        <w:rPr>
          <w:rFonts w:ascii="Times New Roman" w:hAnsi="Times New Roman" w:cs="Times New Roman"/>
          <w:bCs/>
          <w:sz w:val="24"/>
          <w:szCs w:val="24"/>
          <w:lang w:val="es-MX"/>
        </w:rPr>
        <w:t xml:space="preserve">en fecha tres </w:t>
      </w:r>
      <w:r w:rsidRPr="00D45715">
        <w:rPr>
          <w:rFonts w:ascii="Times New Roman" w:hAnsi="Times New Roman"/>
          <w:bCs/>
          <w:sz w:val="24"/>
          <w:szCs w:val="24"/>
          <w:lang w:val="es-MX"/>
        </w:rPr>
        <w:t>de enero</w:t>
      </w:r>
      <w:r w:rsidRPr="00D45715">
        <w:rPr>
          <w:rFonts w:ascii="Times New Roman" w:hAnsi="Times New Roman" w:cs="Times New Roman"/>
          <w:bCs/>
          <w:sz w:val="24"/>
          <w:szCs w:val="24"/>
          <w:lang w:val="es-MX"/>
        </w:rPr>
        <w:t xml:space="preserve"> de dos mil veintidós.</w:t>
      </w:r>
      <w:r w:rsidRPr="00D45715">
        <w:rPr>
          <w:rFonts w:ascii="Times New Roman" w:hAnsi="Times New Roman" w:cs="Times New Roman"/>
          <w:sz w:val="24"/>
          <w:szCs w:val="24"/>
        </w:rPr>
        <w:t xml:space="preserve"> </w:t>
      </w:r>
      <w:r w:rsidRPr="00D45715">
        <w:rPr>
          <w:rFonts w:ascii="Times New Roman" w:hAnsi="Times New Roman" w:cs="Times New Roman"/>
          <w:b/>
          <w:sz w:val="24"/>
          <w:szCs w:val="24"/>
        </w:rPr>
        <w:t>II</w:t>
      </w:r>
      <w:r w:rsidRPr="00D45715">
        <w:rPr>
          <w:rFonts w:ascii="Times New Roman" w:hAnsi="Times New Roman" w:cs="Times New Roman"/>
          <w:sz w:val="24"/>
          <w:szCs w:val="24"/>
        </w:rPr>
        <w:t>. Iniciar el proceso correspondiente de finalización</w:t>
      </w:r>
      <w:r w:rsidR="004826AF">
        <w:rPr>
          <w:rFonts w:ascii="Times New Roman" w:hAnsi="Times New Roman" w:cs="Times New Roman"/>
          <w:sz w:val="24"/>
          <w:szCs w:val="24"/>
        </w:rPr>
        <w:t xml:space="preserve"> laboral de las señoras XXXXXXXXXXXXX y XXXXXXXXXX</w:t>
      </w:r>
      <w:r w:rsidRPr="00D45715">
        <w:rPr>
          <w:rFonts w:ascii="Times New Roman" w:hAnsi="Times New Roman" w:cs="Times New Roman"/>
          <w:sz w:val="24"/>
          <w:szCs w:val="24"/>
        </w:rPr>
        <w:t>, determinando el monto de su indemnización</w:t>
      </w:r>
      <w:r w:rsidRPr="00D45715">
        <w:rPr>
          <w:rFonts w:ascii="Times New Roman" w:hAnsi="Times New Roman"/>
          <w:sz w:val="24"/>
          <w:szCs w:val="24"/>
        </w:rPr>
        <w:t>. ///////</w:t>
      </w:r>
      <w:r w:rsidR="00D45715">
        <w:rPr>
          <w:rFonts w:ascii="Times New Roman" w:hAnsi="Times New Roman"/>
          <w:sz w:val="24"/>
          <w:szCs w:val="24"/>
        </w:rPr>
        <w:t>/////////////////////</w:t>
      </w:r>
    </w:p>
    <w:p w14:paraId="39123D72" w14:textId="5CA3EC16" w:rsidR="00BC2402" w:rsidRPr="00AD0420" w:rsidRDefault="00242E0C" w:rsidP="00DC7C6B">
      <w:pPr>
        <w:spacing w:line="276" w:lineRule="auto"/>
        <w:jc w:val="both"/>
        <w:rPr>
          <w:rFonts w:ascii="Times New Roman" w:hAnsi="Times New Roman" w:cs="Times New Roman"/>
          <w:sz w:val="24"/>
          <w:szCs w:val="24"/>
        </w:rPr>
      </w:pPr>
      <w:r w:rsidRPr="00341910">
        <w:rPr>
          <w:rFonts w:ascii="Times New Roman" w:eastAsia="Times New Roman" w:hAnsi="Times New Roman"/>
          <w:color w:val="000000"/>
          <w:sz w:val="24"/>
          <w:szCs w:val="24"/>
          <w:lang w:eastAsia="es-ES"/>
        </w:rPr>
        <w:t xml:space="preserve">Este acuerdo se toma con cuatro votos a favor de seis votos posibles correspondientes al señor Alcalde Titular Santo Redamis Campos Rivas, del Síndico Municipal Prof. </w:t>
      </w:r>
      <w:r w:rsidRPr="00341910">
        <w:rPr>
          <w:rFonts w:ascii="Times New Roman" w:hAnsi="Times New Roman"/>
          <w:sz w:val="24"/>
          <w:szCs w:val="24"/>
        </w:rPr>
        <w:t>Fredy Geovany Sandoval</w:t>
      </w:r>
      <w:r w:rsidRPr="00341910">
        <w:rPr>
          <w:rFonts w:ascii="Times New Roman" w:eastAsia="Times New Roman" w:hAnsi="Times New Roman"/>
          <w:color w:val="000000"/>
          <w:sz w:val="24"/>
          <w:szCs w:val="24"/>
          <w:lang w:eastAsia="es-ES"/>
        </w:rPr>
        <w:t xml:space="preserve">, y los </w:t>
      </w:r>
      <w:r w:rsidRPr="00341910">
        <w:rPr>
          <w:rFonts w:ascii="Times New Roman" w:eastAsia="Times New Roman" w:hAnsi="Times New Roman"/>
          <w:color w:val="000000" w:themeColor="text1"/>
          <w:sz w:val="24"/>
          <w:szCs w:val="24"/>
          <w:lang w:val="es-PE"/>
        </w:rPr>
        <w:t xml:space="preserve">Regidores </w:t>
      </w:r>
      <w:r w:rsidRPr="00341910">
        <w:rPr>
          <w:rFonts w:ascii="Times New Roman" w:hAnsi="Times New Roman"/>
          <w:sz w:val="24"/>
          <w:szCs w:val="24"/>
        </w:rPr>
        <w:t>Francisco Javier Hernández López, Cristian Alexander Cárcamo Rivas, y dos</w:t>
      </w:r>
      <w:r w:rsidRPr="00341910">
        <w:rPr>
          <w:rFonts w:ascii="Times New Roman" w:eastAsia="Times New Roman" w:hAnsi="Times New Roman"/>
          <w:color w:val="000000"/>
          <w:sz w:val="24"/>
          <w:szCs w:val="24"/>
          <w:lang w:eastAsia="es-ES"/>
        </w:rPr>
        <w:t xml:space="preserve"> votos en contra de los regidores, </w:t>
      </w:r>
      <w:r w:rsidRPr="00341910">
        <w:rPr>
          <w:rFonts w:ascii="Times New Roman" w:hAnsi="Times New Roman"/>
          <w:sz w:val="24"/>
          <w:szCs w:val="24"/>
        </w:rPr>
        <w:t xml:space="preserve">José Francisco Domínguez Reyes, y  Guillermo Antonio Castro Ramírez, salvando su </w:t>
      </w:r>
      <w:r w:rsidRPr="00341910">
        <w:rPr>
          <w:rFonts w:ascii="Times New Roman" w:eastAsia="Times New Roman" w:hAnsi="Times New Roman"/>
          <w:color w:val="000000"/>
          <w:sz w:val="24"/>
          <w:szCs w:val="24"/>
          <w:lang w:eastAsia="es-ES"/>
        </w:rPr>
        <w:t>voto, argumentando: M</w:t>
      </w:r>
      <w:r w:rsidRPr="00341910">
        <w:rPr>
          <w:rFonts w:ascii="Times New Roman" w:hAnsi="Times New Roman"/>
          <w:sz w:val="24"/>
          <w:szCs w:val="24"/>
        </w:rPr>
        <w:t>e abstengo de dar mi voto en el acuerdo de refrenda de nombramiento del EJERCICIO 2022 de los empleados permanentes municipales, ya que no están en dicho nombramiento las seño</w:t>
      </w:r>
      <w:r w:rsidR="004826AF">
        <w:rPr>
          <w:rFonts w:ascii="Times New Roman" w:hAnsi="Times New Roman"/>
          <w:sz w:val="24"/>
          <w:szCs w:val="24"/>
        </w:rPr>
        <w:t>ras XXXXXXXXXXXXX y XXXXXXXXXXXXXX</w:t>
      </w:r>
      <w:r w:rsidRPr="00341910">
        <w:rPr>
          <w:rFonts w:ascii="Times New Roman" w:hAnsi="Times New Roman"/>
          <w:sz w:val="24"/>
          <w:szCs w:val="24"/>
        </w:rPr>
        <w:t xml:space="preserve">, Considerando que no se realizó el proceso debido para la notificación del no refrenamiento de sus nombramientos como JEFA DE LA UNIDAD DE GENERO y OFICIAL DE INFORMACIÓN respectivamente. Y como concejal no recibí notificación del caso, desconociendo de dichos procedimientos. </w:t>
      </w:r>
      <w:r w:rsidRPr="00341910">
        <w:rPr>
          <w:rFonts w:ascii="Times New Roman" w:eastAsia="Times New Roman" w:hAnsi="Times New Roman"/>
          <w:color w:val="000000"/>
          <w:sz w:val="24"/>
          <w:szCs w:val="24"/>
          <w:lang w:eastAsia="es-ES"/>
        </w:rPr>
        <w:t xml:space="preserve">Se le suma al razonamiento el regidor </w:t>
      </w:r>
      <w:r w:rsidRPr="00341910">
        <w:rPr>
          <w:rFonts w:ascii="Times New Roman" w:hAnsi="Times New Roman"/>
          <w:sz w:val="24"/>
          <w:szCs w:val="24"/>
        </w:rPr>
        <w:t xml:space="preserve">Guillermo Antonio Castro Ramírez. </w:t>
      </w:r>
      <w:r w:rsidR="00893EF9">
        <w:rPr>
          <w:rFonts w:ascii="Times New Roman" w:hAnsi="Times New Roman"/>
          <w:b/>
          <w:sz w:val="24"/>
          <w:szCs w:val="24"/>
        </w:rPr>
        <w:t xml:space="preserve">CERTIFIQUESE </w:t>
      </w:r>
      <w:r w:rsidR="00BD3391">
        <w:rPr>
          <w:rFonts w:ascii="Times New Roman" w:hAnsi="Times New Roman"/>
          <w:b/>
          <w:sz w:val="24"/>
          <w:szCs w:val="24"/>
        </w:rPr>
        <w:t>Y</w:t>
      </w:r>
      <w:r w:rsidR="00893EF9">
        <w:rPr>
          <w:rFonts w:ascii="Times New Roman" w:hAnsi="Times New Roman"/>
          <w:b/>
          <w:sz w:val="24"/>
          <w:szCs w:val="24"/>
        </w:rPr>
        <w:t xml:space="preserve"> </w:t>
      </w:r>
      <w:r w:rsidR="00BD3391">
        <w:rPr>
          <w:rFonts w:ascii="Times New Roman" w:hAnsi="Times New Roman"/>
          <w:b/>
          <w:sz w:val="24"/>
          <w:szCs w:val="24"/>
        </w:rPr>
        <w:t>COMUNIQUESE. -</w:t>
      </w:r>
      <w:r w:rsidR="00893EF9">
        <w:rPr>
          <w:rFonts w:ascii="Times New Roman" w:hAnsi="Times New Roman"/>
          <w:b/>
          <w:sz w:val="24"/>
          <w:szCs w:val="24"/>
        </w:rPr>
        <w:t xml:space="preserve"> //////////////////////////////////</w:t>
      </w:r>
    </w:p>
    <w:bookmarkEnd w:id="3"/>
    <w:p w14:paraId="0BCC030D" w14:textId="78EB0E7F" w:rsidR="00D430DD" w:rsidRPr="00410DB6" w:rsidRDefault="00D430DD" w:rsidP="00DC7C6B">
      <w:pPr>
        <w:spacing w:after="0" w:line="276" w:lineRule="auto"/>
        <w:jc w:val="both"/>
        <w:rPr>
          <w:rFonts w:ascii="Times New Roman" w:hAnsi="Times New Roman" w:cs="Times New Roman"/>
          <w:b/>
          <w:sz w:val="24"/>
          <w:szCs w:val="24"/>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AF4627">
        <w:rPr>
          <w:rFonts w:ascii="Times New Roman" w:hAnsi="Times New Roman" w:cs="Times New Roman"/>
          <w:b/>
          <w:sz w:val="24"/>
          <w:szCs w:val="24"/>
        </w:rPr>
        <w:t xml:space="preserve">: </w:t>
      </w:r>
      <w:r w:rsidRPr="004F7102">
        <w:rPr>
          <w:rFonts w:ascii="Times New Roman" w:hAnsi="Times New Roman" w:cs="Times New Roman"/>
          <w:sz w:val="24"/>
          <w:szCs w:val="24"/>
        </w:rPr>
        <w:t>Este</w:t>
      </w:r>
      <w:r w:rsidRPr="004F7102">
        <w:rPr>
          <w:rFonts w:ascii="Times New Roman" w:eastAsia="Times New Roman" w:hAnsi="Times New Roman" w:cs="Times New Roman"/>
          <w:color w:val="000000"/>
          <w:sz w:val="24"/>
          <w:szCs w:val="24"/>
          <w:lang w:eastAsia="es-ES"/>
        </w:rPr>
        <w:t xml:space="preserve"> C</w:t>
      </w:r>
      <w:r w:rsidRPr="00AF4627">
        <w:rPr>
          <w:rFonts w:ascii="Times New Roman" w:eastAsia="Times New Roman" w:hAnsi="Times New Roman" w:cs="Times New Roman"/>
          <w:color w:val="000000"/>
          <w:sz w:val="24"/>
          <w:szCs w:val="24"/>
          <w:lang w:eastAsia="es-ES"/>
        </w:rPr>
        <w:t xml:space="preserve">oncejo Municipal en uso de las facultades legales que </w:t>
      </w:r>
      <w:r w:rsidRPr="00410DB6">
        <w:rPr>
          <w:rFonts w:ascii="Times New Roman" w:eastAsia="Times New Roman" w:hAnsi="Times New Roman" w:cs="Times New Roman"/>
          <w:color w:val="000000"/>
          <w:sz w:val="24"/>
          <w:szCs w:val="24"/>
          <w:lang w:eastAsia="es-ES"/>
        </w:rPr>
        <w:t>le confiere el Código Municipal, Acuerda:</w:t>
      </w:r>
      <w:r w:rsidR="00893EF9" w:rsidRPr="00410DB6">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2C9DCBE3" w14:textId="09A5C674" w:rsidR="00B204E0" w:rsidRDefault="00B204E0">
      <w:pPr>
        <w:pStyle w:val="Prrafodelista"/>
        <w:numPr>
          <w:ilvl w:val="0"/>
          <w:numId w:val="7"/>
        </w:numPr>
        <w:autoSpaceDE w:val="0"/>
        <w:autoSpaceDN w:val="0"/>
        <w:adjustRightInd w:val="0"/>
        <w:spacing w:after="0" w:line="276" w:lineRule="auto"/>
        <w:jc w:val="both"/>
        <w:rPr>
          <w:rFonts w:ascii="Times New Roman" w:eastAsia="Times New Roman" w:hAnsi="Times New Roman" w:cs="Times New Roman"/>
          <w:color w:val="000000"/>
          <w:sz w:val="24"/>
          <w:szCs w:val="24"/>
          <w:lang w:eastAsia="es-ES"/>
        </w:rPr>
      </w:pPr>
      <w:r w:rsidRPr="00B204E0">
        <w:rPr>
          <w:rFonts w:ascii="Times New Roman" w:eastAsia="Times New Roman" w:hAnsi="Times New Roman" w:cs="Times New Roman"/>
          <w:color w:val="000000"/>
          <w:sz w:val="24"/>
          <w:szCs w:val="24"/>
          <w:lang w:eastAsia="es-ES"/>
        </w:rPr>
        <w:t xml:space="preserve">Refrendar </w:t>
      </w:r>
      <w:r w:rsidR="0025798A">
        <w:rPr>
          <w:rFonts w:ascii="Times New Roman" w:eastAsia="Times New Roman" w:hAnsi="Times New Roman" w:cs="Times New Roman"/>
          <w:color w:val="000000"/>
          <w:sz w:val="24"/>
          <w:szCs w:val="24"/>
          <w:lang w:eastAsia="es-ES"/>
        </w:rPr>
        <w:t xml:space="preserve">el nombramiento del </w:t>
      </w:r>
      <w:r>
        <w:rPr>
          <w:rFonts w:ascii="Times New Roman" w:eastAsia="Times New Roman" w:hAnsi="Times New Roman" w:cs="Times New Roman"/>
          <w:color w:val="000000"/>
          <w:sz w:val="24"/>
          <w:szCs w:val="24"/>
          <w:lang w:eastAsia="es-ES"/>
        </w:rPr>
        <w:t xml:space="preserve">licenciado </w:t>
      </w:r>
      <w:r w:rsidRPr="00B204E0">
        <w:rPr>
          <w:rFonts w:ascii="Times New Roman" w:eastAsia="Times New Roman" w:hAnsi="Times New Roman" w:cs="Times New Roman"/>
          <w:color w:val="000000"/>
          <w:sz w:val="24"/>
          <w:szCs w:val="24"/>
          <w:lang w:eastAsia="es-ES"/>
        </w:rPr>
        <w:t xml:space="preserve">Luis Antonio Rodríguez en su cargo de Tesorero Municipal, para el periodo comprendido entre el uno de enero al treinta y uno de diciembre de dos mil </w:t>
      </w:r>
      <w:r>
        <w:rPr>
          <w:rFonts w:ascii="Times New Roman" w:eastAsia="Times New Roman" w:hAnsi="Times New Roman" w:cs="Times New Roman"/>
          <w:color w:val="000000"/>
          <w:sz w:val="24"/>
          <w:szCs w:val="24"/>
          <w:lang w:eastAsia="es-ES"/>
        </w:rPr>
        <w:t>veintidós</w:t>
      </w:r>
      <w:r w:rsidRPr="00B204E0">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3CA385DA" w14:textId="7D848576" w:rsidR="00B204E0" w:rsidRPr="00B204E0" w:rsidRDefault="00B204E0">
      <w:pPr>
        <w:pStyle w:val="Prrafodelista"/>
        <w:numPr>
          <w:ilvl w:val="0"/>
          <w:numId w:val="7"/>
        </w:numPr>
        <w:autoSpaceDE w:val="0"/>
        <w:autoSpaceDN w:val="0"/>
        <w:adjustRightInd w:val="0"/>
        <w:spacing w:after="0" w:line="276" w:lineRule="auto"/>
        <w:jc w:val="both"/>
        <w:rPr>
          <w:rFonts w:ascii="Times New Roman" w:eastAsia="Times New Roman" w:hAnsi="Times New Roman" w:cs="Times New Roman"/>
          <w:color w:val="000000"/>
          <w:sz w:val="24"/>
          <w:szCs w:val="24"/>
          <w:lang w:eastAsia="es-ES"/>
        </w:rPr>
      </w:pPr>
      <w:r w:rsidRPr="00AD0420">
        <w:rPr>
          <w:rFonts w:ascii="Times New Roman" w:hAnsi="Times New Roman" w:cs="Times New Roman"/>
          <w:sz w:val="24"/>
          <w:szCs w:val="24"/>
        </w:rPr>
        <w:t xml:space="preserve">El presente acuerdo surte efectos legales a partir del primero de enero del presente año y </w:t>
      </w:r>
      <w:r w:rsidR="00701ECD">
        <w:rPr>
          <w:rFonts w:ascii="Times New Roman" w:hAnsi="Times New Roman" w:cs="Times New Roman"/>
          <w:sz w:val="24"/>
          <w:szCs w:val="24"/>
        </w:rPr>
        <w:t xml:space="preserve">el empleado </w:t>
      </w:r>
      <w:r w:rsidRPr="00AD0420">
        <w:rPr>
          <w:rFonts w:ascii="Times New Roman" w:hAnsi="Times New Roman" w:cs="Times New Roman"/>
          <w:sz w:val="24"/>
          <w:szCs w:val="24"/>
        </w:rPr>
        <w:t>devengar</w:t>
      </w:r>
      <w:r w:rsidR="00701ECD">
        <w:rPr>
          <w:rFonts w:ascii="Times New Roman" w:hAnsi="Times New Roman" w:cs="Times New Roman"/>
          <w:sz w:val="24"/>
          <w:szCs w:val="24"/>
        </w:rPr>
        <w:t>a</w:t>
      </w:r>
      <w:r w:rsidRPr="00AD0420">
        <w:rPr>
          <w:rFonts w:ascii="Times New Roman" w:hAnsi="Times New Roman" w:cs="Times New Roman"/>
          <w:sz w:val="24"/>
          <w:szCs w:val="24"/>
        </w:rPr>
        <w:t xml:space="preserve"> </w:t>
      </w:r>
      <w:r w:rsidR="00D45715">
        <w:rPr>
          <w:rFonts w:ascii="Times New Roman" w:hAnsi="Times New Roman" w:cs="Times New Roman"/>
          <w:sz w:val="24"/>
          <w:szCs w:val="24"/>
        </w:rPr>
        <w:t>e</w:t>
      </w:r>
      <w:r w:rsidR="00D45715" w:rsidRPr="00AD0420">
        <w:rPr>
          <w:rFonts w:ascii="Times New Roman" w:hAnsi="Times New Roman" w:cs="Times New Roman"/>
          <w:sz w:val="24"/>
          <w:szCs w:val="24"/>
        </w:rPr>
        <w:t>l</w:t>
      </w:r>
      <w:r w:rsidR="00D45715">
        <w:rPr>
          <w:rFonts w:ascii="Times New Roman" w:hAnsi="Times New Roman" w:cs="Times New Roman"/>
          <w:sz w:val="24"/>
          <w:szCs w:val="24"/>
        </w:rPr>
        <w:t xml:space="preserve"> </w:t>
      </w:r>
      <w:r w:rsidR="00D45715" w:rsidRPr="00AD0420">
        <w:rPr>
          <w:rFonts w:ascii="Times New Roman" w:hAnsi="Times New Roman" w:cs="Times New Roman"/>
          <w:sz w:val="24"/>
          <w:szCs w:val="24"/>
        </w:rPr>
        <w:t>salario</w:t>
      </w:r>
      <w:r w:rsidRPr="00AD0420">
        <w:rPr>
          <w:rFonts w:ascii="Times New Roman" w:hAnsi="Times New Roman" w:cs="Times New Roman"/>
          <w:sz w:val="24"/>
          <w:szCs w:val="24"/>
        </w:rPr>
        <w:t xml:space="preserve"> que señale la partida respectiva</w:t>
      </w:r>
      <w:r w:rsidR="00701ECD">
        <w:rPr>
          <w:rFonts w:ascii="Times New Roman" w:hAnsi="Times New Roman" w:cs="Times New Roman"/>
          <w:sz w:val="24"/>
          <w:szCs w:val="24"/>
        </w:rPr>
        <w:t>, con cargo a la</w:t>
      </w:r>
      <w:r w:rsidRPr="00AD0420">
        <w:rPr>
          <w:rFonts w:ascii="Times New Roman" w:hAnsi="Times New Roman" w:cs="Times New Roman"/>
          <w:sz w:val="24"/>
          <w:szCs w:val="24"/>
        </w:rPr>
        <w:t xml:space="preserve"> cifra 51101 del Presupuesto Municipal Vigente Año 2022.</w:t>
      </w:r>
      <w:r>
        <w:rPr>
          <w:rFonts w:ascii="Times New Roman" w:hAnsi="Times New Roman" w:cs="Times New Roman"/>
          <w:sz w:val="24"/>
          <w:szCs w:val="24"/>
        </w:rPr>
        <w:t xml:space="preserve">- </w:t>
      </w:r>
      <w:r w:rsidRPr="00B204E0">
        <w:rPr>
          <w:rFonts w:ascii="Times New Roman" w:eastAsia="Times New Roman" w:hAnsi="Times New Roman" w:cs="Times New Roman"/>
          <w:b/>
          <w:color w:val="000000"/>
          <w:sz w:val="24"/>
          <w:szCs w:val="24"/>
          <w:lang w:eastAsia="es-ES"/>
        </w:rPr>
        <w:t xml:space="preserve">CERTIFIQUESE Y </w:t>
      </w:r>
      <w:r w:rsidR="00D45715" w:rsidRPr="00B204E0">
        <w:rPr>
          <w:rFonts w:ascii="Times New Roman" w:eastAsia="Times New Roman" w:hAnsi="Times New Roman" w:cs="Times New Roman"/>
          <w:b/>
          <w:color w:val="000000"/>
          <w:sz w:val="24"/>
          <w:szCs w:val="24"/>
          <w:lang w:eastAsia="es-ES"/>
        </w:rPr>
        <w:t>NOTIFIQUESE</w:t>
      </w:r>
      <w:r w:rsidR="00D45715" w:rsidRPr="00B204E0">
        <w:rPr>
          <w:rFonts w:ascii="Times New Roman" w:eastAsia="Times New Roman" w:hAnsi="Times New Roman" w:cs="Times New Roman"/>
          <w:color w:val="000000"/>
          <w:sz w:val="24"/>
          <w:szCs w:val="24"/>
          <w:lang w:eastAsia="es-ES"/>
        </w:rPr>
        <w:t>. _</w:t>
      </w:r>
      <w:r>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6852D37C" w14:textId="53B187C2" w:rsidR="00D430DD" w:rsidRPr="00893EF9" w:rsidRDefault="00D430DD" w:rsidP="00DC7C6B">
      <w:pPr>
        <w:spacing w:after="0" w:line="276" w:lineRule="auto"/>
        <w:jc w:val="both"/>
        <w:rPr>
          <w:rFonts w:ascii="Times New Roman" w:hAnsi="Times New Roman" w:cs="Times New Roman"/>
          <w:b/>
          <w:sz w:val="24"/>
          <w:szCs w:val="24"/>
        </w:rPr>
      </w:pPr>
      <w:r w:rsidRPr="00893EF9">
        <w:rPr>
          <w:rFonts w:ascii="Times New Roman" w:hAnsi="Times New Roman" w:cs="Times New Roman"/>
          <w:b/>
          <w:sz w:val="24"/>
          <w:szCs w:val="24"/>
        </w:rPr>
        <w:t xml:space="preserve">ACUERDO NÚMERO SIETE: </w:t>
      </w:r>
      <w:r w:rsidRPr="00145BD1">
        <w:rPr>
          <w:rFonts w:ascii="Times New Roman" w:hAnsi="Times New Roman" w:cs="Times New Roman"/>
          <w:sz w:val="24"/>
          <w:szCs w:val="24"/>
        </w:rPr>
        <w:t>Este</w:t>
      </w:r>
      <w:r w:rsidRPr="00145BD1">
        <w:rPr>
          <w:rFonts w:ascii="Times New Roman" w:eastAsia="Times New Roman" w:hAnsi="Times New Roman" w:cs="Times New Roman"/>
          <w:color w:val="000000"/>
          <w:sz w:val="24"/>
          <w:szCs w:val="24"/>
          <w:lang w:eastAsia="es-ES"/>
        </w:rPr>
        <w:t xml:space="preserve"> Concejo</w:t>
      </w:r>
      <w:r w:rsidRPr="00893EF9">
        <w:rPr>
          <w:rFonts w:ascii="Times New Roman" w:eastAsia="Times New Roman" w:hAnsi="Times New Roman" w:cs="Times New Roman"/>
          <w:color w:val="000000"/>
          <w:sz w:val="24"/>
          <w:szCs w:val="24"/>
          <w:lang w:eastAsia="es-ES"/>
        </w:rPr>
        <w:t xml:space="preserve"> Municipal en uso de las facultades legales que le confiere el Código Municipal, Acuerda:</w:t>
      </w:r>
      <w:r w:rsidR="00893EF9" w:rsidRPr="00893EF9">
        <w:rPr>
          <w:rFonts w:ascii="Times New Roman" w:eastAsia="Times New Roman" w:hAnsi="Times New Roman" w:cs="Times New Roman"/>
          <w:color w:val="000000"/>
          <w:sz w:val="24"/>
          <w:szCs w:val="24"/>
          <w:lang w:eastAsia="es-ES"/>
        </w:rPr>
        <w:t xml:space="preserve"> //////////////////////////////////////////////////</w:t>
      </w:r>
      <w:r w:rsidR="00145BD1">
        <w:rPr>
          <w:rFonts w:ascii="Times New Roman" w:eastAsia="Times New Roman" w:hAnsi="Times New Roman" w:cs="Times New Roman"/>
          <w:color w:val="000000"/>
          <w:sz w:val="24"/>
          <w:szCs w:val="24"/>
          <w:lang w:eastAsia="es-ES"/>
        </w:rPr>
        <w:t>///////////</w:t>
      </w:r>
      <w:r w:rsidR="00D45715">
        <w:rPr>
          <w:rFonts w:ascii="Times New Roman" w:eastAsia="Times New Roman" w:hAnsi="Times New Roman" w:cs="Times New Roman"/>
          <w:color w:val="000000"/>
          <w:sz w:val="24"/>
          <w:szCs w:val="24"/>
          <w:lang w:eastAsia="es-ES"/>
        </w:rPr>
        <w:t>/////</w:t>
      </w:r>
    </w:p>
    <w:p w14:paraId="4C882D57" w14:textId="2D7B34AF" w:rsidR="00B204E0" w:rsidRDefault="0025798A">
      <w:pPr>
        <w:pStyle w:val="Prrafodelista"/>
        <w:numPr>
          <w:ilvl w:val="0"/>
          <w:numId w:val="7"/>
        </w:numPr>
        <w:autoSpaceDE w:val="0"/>
        <w:autoSpaceDN w:val="0"/>
        <w:adjustRightInd w:val="0"/>
        <w:spacing w:after="0" w:line="276" w:lineRule="auto"/>
        <w:jc w:val="both"/>
        <w:rPr>
          <w:rFonts w:ascii="Times New Roman" w:eastAsia="Times New Roman" w:hAnsi="Times New Roman" w:cs="Times New Roman"/>
          <w:color w:val="000000"/>
          <w:sz w:val="24"/>
          <w:szCs w:val="24"/>
          <w:lang w:eastAsia="es-ES"/>
        </w:rPr>
      </w:pPr>
      <w:r w:rsidRPr="00B204E0">
        <w:rPr>
          <w:rFonts w:ascii="Times New Roman" w:eastAsia="Times New Roman" w:hAnsi="Times New Roman" w:cs="Times New Roman"/>
          <w:color w:val="000000"/>
          <w:sz w:val="24"/>
          <w:szCs w:val="24"/>
          <w:lang w:eastAsia="es-ES"/>
        </w:rPr>
        <w:t xml:space="preserve">Refrendar </w:t>
      </w:r>
      <w:r>
        <w:rPr>
          <w:rFonts w:ascii="Times New Roman" w:eastAsia="Times New Roman" w:hAnsi="Times New Roman" w:cs="Times New Roman"/>
          <w:color w:val="000000"/>
          <w:sz w:val="24"/>
          <w:szCs w:val="24"/>
          <w:lang w:eastAsia="es-ES"/>
        </w:rPr>
        <w:t xml:space="preserve">el nombramiento del licenciado </w:t>
      </w:r>
      <w:r w:rsidR="00B204E0">
        <w:rPr>
          <w:rFonts w:ascii="Times New Roman" w:eastAsia="Times New Roman" w:hAnsi="Times New Roman" w:cs="Times New Roman"/>
          <w:color w:val="000000"/>
          <w:sz w:val="24"/>
          <w:szCs w:val="24"/>
          <w:lang w:eastAsia="es-ES"/>
        </w:rPr>
        <w:t xml:space="preserve">Jonathan Josué Córdova </w:t>
      </w:r>
      <w:r w:rsidR="00B204E0" w:rsidRPr="00B204E0">
        <w:rPr>
          <w:rFonts w:ascii="Times New Roman" w:eastAsia="Times New Roman" w:hAnsi="Times New Roman" w:cs="Times New Roman"/>
          <w:color w:val="000000"/>
          <w:sz w:val="24"/>
          <w:szCs w:val="24"/>
          <w:lang w:eastAsia="es-ES"/>
        </w:rPr>
        <w:t xml:space="preserve">en su cargo de </w:t>
      </w:r>
      <w:r w:rsidR="00FA484B" w:rsidRPr="009C057D">
        <w:rPr>
          <w:rFonts w:ascii="Times New Roman" w:hAnsi="Times New Roman" w:cs="Times New Roman"/>
          <w:sz w:val="24"/>
          <w:szCs w:val="24"/>
        </w:rPr>
        <w:t>Jefe de la Unidad de Adquisiciones y Contra</w:t>
      </w:r>
      <w:r w:rsidR="00FA484B">
        <w:rPr>
          <w:rFonts w:ascii="Times New Roman" w:hAnsi="Times New Roman" w:cs="Times New Roman"/>
          <w:sz w:val="24"/>
          <w:szCs w:val="24"/>
        </w:rPr>
        <w:t>taciones Institucionales (UACI)</w:t>
      </w:r>
      <w:r w:rsidR="00B204E0" w:rsidRPr="00B204E0">
        <w:rPr>
          <w:rFonts w:ascii="Times New Roman" w:eastAsia="Times New Roman" w:hAnsi="Times New Roman" w:cs="Times New Roman"/>
          <w:color w:val="000000"/>
          <w:sz w:val="24"/>
          <w:szCs w:val="24"/>
          <w:lang w:eastAsia="es-ES"/>
        </w:rPr>
        <w:t xml:space="preserve">, para el periodo comprendido entre el uno de enero al treinta y uno de diciembre de dos mil </w:t>
      </w:r>
      <w:r w:rsidR="00B204E0">
        <w:rPr>
          <w:rFonts w:ascii="Times New Roman" w:eastAsia="Times New Roman" w:hAnsi="Times New Roman" w:cs="Times New Roman"/>
          <w:color w:val="000000"/>
          <w:sz w:val="24"/>
          <w:szCs w:val="24"/>
          <w:lang w:eastAsia="es-ES"/>
        </w:rPr>
        <w:t>veintidós</w:t>
      </w:r>
      <w:r w:rsidR="00B204E0" w:rsidRPr="00B204E0">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1F402EA9" w14:textId="087BD9E3" w:rsidR="00B204E0" w:rsidRPr="00B204E0" w:rsidRDefault="00701ECD">
      <w:pPr>
        <w:pStyle w:val="Prrafodelista"/>
        <w:numPr>
          <w:ilvl w:val="0"/>
          <w:numId w:val="7"/>
        </w:numPr>
        <w:autoSpaceDE w:val="0"/>
        <w:autoSpaceDN w:val="0"/>
        <w:adjustRightInd w:val="0"/>
        <w:spacing w:after="0" w:line="276" w:lineRule="auto"/>
        <w:jc w:val="both"/>
        <w:rPr>
          <w:rFonts w:ascii="Times New Roman" w:eastAsia="Times New Roman" w:hAnsi="Times New Roman" w:cs="Times New Roman"/>
          <w:color w:val="000000"/>
          <w:sz w:val="24"/>
          <w:szCs w:val="24"/>
          <w:lang w:eastAsia="es-ES"/>
        </w:rPr>
      </w:pPr>
      <w:r w:rsidRPr="00AD0420">
        <w:rPr>
          <w:rFonts w:ascii="Times New Roman" w:hAnsi="Times New Roman" w:cs="Times New Roman"/>
          <w:sz w:val="24"/>
          <w:szCs w:val="24"/>
        </w:rPr>
        <w:t xml:space="preserve">El presente acuerdo surte efectos legales a partir del primero de enero del presente año y </w:t>
      </w:r>
      <w:r>
        <w:rPr>
          <w:rFonts w:ascii="Times New Roman" w:hAnsi="Times New Roman" w:cs="Times New Roman"/>
          <w:sz w:val="24"/>
          <w:szCs w:val="24"/>
        </w:rPr>
        <w:t xml:space="preserve">el empleado </w:t>
      </w:r>
      <w:r w:rsidRPr="00AD0420">
        <w:rPr>
          <w:rFonts w:ascii="Times New Roman" w:hAnsi="Times New Roman" w:cs="Times New Roman"/>
          <w:sz w:val="24"/>
          <w:szCs w:val="24"/>
        </w:rPr>
        <w:t>devengar</w:t>
      </w:r>
      <w:r>
        <w:rPr>
          <w:rFonts w:ascii="Times New Roman" w:hAnsi="Times New Roman" w:cs="Times New Roman"/>
          <w:sz w:val="24"/>
          <w:szCs w:val="24"/>
        </w:rPr>
        <w:t>a</w:t>
      </w:r>
      <w:r w:rsidRPr="00AD0420">
        <w:rPr>
          <w:rFonts w:ascii="Times New Roman" w:hAnsi="Times New Roman" w:cs="Times New Roman"/>
          <w:sz w:val="24"/>
          <w:szCs w:val="24"/>
        </w:rPr>
        <w:t xml:space="preserve"> </w:t>
      </w:r>
      <w:r w:rsidR="00D45715">
        <w:rPr>
          <w:rFonts w:ascii="Times New Roman" w:hAnsi="Times New Roman" w:cs="Times New Roman"/>
          <w:sz w:val="24"/>
          <w:szCs w:val="24"/>
        </w:rPr>
        <w:t>e</w:t>
      </w:r>
      <w:r w:rsidR="00D45715" w:rsidRPr="00AD0420">
        <w:rPr>
          <w:rFonts w:ascii="Times New Roman" w:hAnsi="Times New Roman" w:cs="Times New Roman"/>
          <w:sz w:val="24"/>
          <w:szCs w:val="24"/>
        </w:rPr>
        <w:t>l</w:t>
      </w:r>
      <w:r w:rsidR="00D45715">
        <w:rPr>
          <w:rFonts w:ascii="Times New Roman" w:hAnsi="Times New Roman" w:cs="Times New Roman"/>
          <w:sz w:val="24"/>
          <w:szCs w:val="24"/>
        </w:rPr>
        <w:t xml:space="preserve"> </w:t>
      </w:r>
      <w:r w:rsidR="00D45715" w:rsidRPr="00AD0420">
        <w:rPr>
          <w:rFonts w:ascii="Times New Roman" w:hAnsi="Times New Roman" w:cs="Times New Roman"/>
          <w:sz w:val="24"/>
          <w:szCs w:val="24"/>
        </w:rPr>
        <w:t>salario</w:t>
      </w:r>
      <w:r w:rsidRPr="00AD0420">
        <w:rPr>
          <w:rFonts w:ascii="Times New Roman" w:hAnsi="Times New Roman" w:cs="Times New Roman"/>
          <w:sz w:val="24"/>
          <w:szCs w:val="24"/>
        </w:rPr>
        <w:t xml:space="preserve"> que señale la partida respectiva</w:t>
      </w:r>
      <w:r>
        <w:rPr>
          <w:rFonts w:ascii="Times New Roman" w:hAnsi="Times New Roman" w:cs="Times New Roman"/>
          <w:sz w:val="24"/>
          <w:szCs w:val="24"/>
        </w:rPr>
        <w:t xml:space="preserve">, con cargo a </w:t>
      </w:r>
      <w:r>
        <w:rPr>
          <w:rFonts w:ascii="Times New Roman" w:hAnsi="Times New Roman" w:cs="Times New Roman"/>
          <w:sz w:val="24"/>
          <w:szCs w:val="24"/>
        </w:rPr>
        <w:lastRenderedPageBreak/>
        <w:t>la</w:t>
      </w:r>
      <w:r w:rsidRPr="00AD0420">
        <w:rPr>
          <w:rFonts w:ascii="Times New Roman" w:hAnsi="Times New Roman" w:cs="Times New Roman"/>
          <w:sz w:val="24"/>
          <w:szCs w:val="24"/>
        </w:rPr>
        <w:t xml:space="preserve"> cifra 51101 del Presupuesto Municipal Vigente Año 2022.</w:t>
      </w:r>
      <w:r>
        <w:rPr>
          <w:rFonts w:ascii="Times New Roman" w:hAnsi="Times New Roman" w:cs="Times New Roman"/>
          <w:sz w:val="24"/>
          <w:szCs w:val="24"/>
        </w:rPr>
        <w:t xml:space="preserve">- </w:t>
      </w:r>
      <w:r w:rsidR="00B204E0" w:rsidRPr="00B204E0">
        <w:rPr>
          <w:rFonts w:ascii="Times New Roman" w:eastAsia="Times New Roman" w:hAnsi="Times New Roman" w:cs="Times New Roman"/>
          <w:b/>
          <w:color w:val="000000"/>
          <w:sz w:val="24"/>
          <w:szCs w:val="24"/>
          <w:lang w:eastAsia="es-ES"/>
        </w:rPr>
        <w:t>CERTIFIQUESE Y NOTIFIQUESE</w:t>
      </w:r>
      <w:r w:rsidR="00B204E0" w:rsidRPr="00B204E0">
        <w:rPr>
          <w:rFonts w:ascii="Times New Roman" w:eastAsia="Times New Roman" w:hAnsi="Times New Roman" w:cs="Times New Roman"/>
          <w:color w:val="000000"/>
          <w:sz w:val="24"/>
          <w:szCs w:val="24"/>
          <w:lang w:eastAsia="es-ES"/>
        </w:rPr>
        <w:t>.</w:t>
      </w:r>
      <w:r w:rsidR="00B204E0">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35D1C329" w14:textId="35A89228" w:rsidR="00D430DD" w:rsidRPr="006A58A0" w:rsidRDefault="00D430DD" w:rsidP="00DC7C6B">
      <w:pPr>
        <w:spacing w:after="0" w:line="276" w:lineRule="auto"/>
        <w:jc w:val="both"/>
        <w:rPr>
          <w:rFonts w:ascii="Times New Roman" w:eastAsia="Times New Roman" w:hAnsi="Times New Roman" w:cs="Times New Roman"/>
          <w:sz w:val="24"/>
          <w:szCs w:val="24"/>
          <w:lang w:eastAsia="es-SV"/>
        </w:rPr>
      </w:pPr>
      <w:r w:rsidRPr="006A58A0">
        <w:rPr>
          <w:rFonts w:ascii="Times New Roman" w:hAnsi="Times New Roman" w:cs="Times New Roman"/>
          <w:b/>
          <w:sz w:val="24"/>
          <w:szCs w:val="24"/>
        </w:rPr>
        <w:t xml:space="preserve">ACUERDO NÚMERO OCHO: </w:t>
      </w:r>
      <w:r w:rsidRPr="006A58A0">
        <w:rPr>
          <w:rFonts w:ascii="Times New Roman" w:hAnsi="Times New Roman" w:cs="Times New Roman"/>
          <w:sz w:val="24"/>
          <w:szCs w:val="24"/>
        </w:rPr>
        <w:t>Este</w:t>
      </w:r>
      <w:r w:rsidRPr="006A58A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w:t>
      </w:r>
      <w:r w:rsidR="00145BD1" w:rsidRPr="006A58A0">
        <w:rPr>
          <w:rFonts w:ascii="Times New Roman" w:eastAsia="Times New Roman" w:hAnsi="Times New Roman" w:cs="Times New Roman"/>
          <w:color w:val="000000"/>
          <w:sz w:val="24"/>
          <w:szCs w:val="24"/>
          <w:lang w:eastAsia="es-ES"/>
        </w:rPr>
        <w:t xml:space="preserve"> //////////////////////////////////////////////////</w:t>
      </w:r>
      <w:r w:rsidR="00D45715">
        <w:rPr>
          <w:rFonts w:ascii="Times New Roman" w:eastAsia="Times New Roman" w:hAnsi="Times New Roman" w:cs="Times New Roman"/>
          <w:color w:val="000000"/>
          <w:sz w:val="24"/>
          <w:szCs w:val="24"/>
          <w:lang w:eastAsia="es-ES"/>
        </w:rPr>
        <w:t>////////////////</w:t>
      </w:r>
    </w:p>
    <w:p w14:paraId="4B38DE46" w14:textId="7A8CBF19" w:rsidR="00D430DD" w:rsidRPr="006A58A0" w:rsidRDefault="00D430DD" w:rsidP="00DC7C6B">
      <w:pPr>
        <w:pStyle w:val="Prrafodelista"/>
        <w:numPr>
          <w:ilvl w:val="0"/>
          <w:numId w:val="4"/>
        </w:numPr>
        <w:spacing w:after="0" w:line="276" w:lineRule="auto"/>
        <w:jc w:val="both"/>
        <w:rPr>
          <w:rFonts w:ascii="Times New Roman" w:hAnsi="Times New Roman" w:cs="Times New Roman"/>
          <w:b/>
          <w:sz w:val="24"/>
          <w:szCs w:val="24"/>
        </w:rPr>
      </w:pPr>
      <w:r w:rsidRPr="006A58A0">
        <w:rPr>
          <w:rFonts w:ascii="Times New Roman" w:hAnsi="Times New Roman" w:cs="Times New Roman"/>
          <w:sz w:val="24"/>
          <w:szCs w:val="24"/>
        </w:rPr>
        <w:t xml:space="preserve">Con el fin de </w:t>
      </w:r>
      <w:r w:rsidR="003E0DC3" w:rsidRPr="006A58A0">
        <w:rPr>
          <w:rFonts w:ascii="Times New Roman" w:hAnsi="Times New Roman" w:cs="Times New Roman"/>
          <w:sz w:val="24"/>
          <w:szCs w:val="24"/>
        </w:rPr>
        <w:t>iniciar e</w:t>
      </w:r>
      <w:r w:rsidRPr="006A58A0">
        <w:rPr>
          <w:rFonts w:ascii="Times New Roman" w:hAnsi="Times New Roman" w:cs="Times New Roman"/>
          <w:sz w:val="24"/>
          <w:szCs w:val="24"/>
        </w:rPr>
        <w:t xml:space="preserve">l proyecto de </w:t>
      </w:r>
      <w:r w:rsidRPr="006A58A0">
        <w:rPr>
          <w:rFonts w:ascii="Times New Roman" w:hAnsi="Times New Roman" w:cs="Times New Roman"/>
          <w:b/>
          <w:sz w:val="24"/>
          <w:szCs w:val="24"/>
        </w:rPr>
        <w:t xml:space="preserve">“CONSERVACIÓN DE LUGARES PÚBLICOS DEL MUNICIPIO DE VERAPAZ - 2022” </w:t>
      </w:r>
      <w:r w:rsidRPr="006A58A0">
        <w:rPr>
          <w:rFonts w:ascii="Times New Roman" w:eastAsia="Times New Roman" w:hAnsi="Times New Roman" w:cs="Times New Roman"/>
          <w:color w:val="000000"/>
          <w:sz w:val="24"/>
          <w:szCs w:val="24"/>
          <w:lang w:eastAsia="es-ES"/>
        </w:rPr>
        <w:t xml:space="preserve">y en vista de la necesidad de una persona que brinde sus servicios </w:t>
      </w:r>
      <w:r w:rsidR="004C772B">
        <w:rPr>
          <w:rFonts w:ascii="Times New Roman" w:eastAsia="Times New Roman" w:hAnsi="Times New Roman" w:cs="Times New Roman"/>
          <w:sz w:val="24"/>
          <w:szCs w:val="24"/>
        </w:rPr>
        <w:t xml:space="preserve">como </w:t>
      </w:r>
      <w:r w:rsidRPr="006A58A0">
        <w:rPr>
          <w:rFonts w:ascii="Times New Roman" w:hAnsi="Times New Roman" w:cs="Times New Roman"/>
          <w:b/>
          <w:sz w:val="24"/>
          <w:szCs w:val="24"/>
        </w:rPr>
        <w:t>ENCARGADA DE MANTENIMIENTO EN BAÑOS, SITUADOS EN EL PARQUE CENTRAL DE VERAPAZ,</w:t>
      </w:r>
      <w:r w:rsidRPr="006A58A0">
        <w:rPr>
          <w:rFonts w:ascii="Times New Roman" w:hAnsi="Times New Roman" w:cs="Times New Roman"/>
          <w:sz w:val="24"/>
          <w:szCs w:val="24"/>
        </w:rPr>
        <w:t xml:space="preserve"> labor que consistirá en mantener en buen estado las edificaciones, manteniendo limpio de basura barriendo en lo que fuere necesario, desinfectando los servicios disponibles al usuario. En tal sentido </w:t>
      </w:r>
      <w:r w:rsidRPr="006A58A0">
        <w:rPr>
          <w:rFonts w:ascii="Times New Roman" w:eastAsia="Times New Roman" w:hAnsi="Times New Roman" w:cs="Times New Roman"/>
          <w:color w:val="000000"/>
          <w:sz w:val="24"/>
          <w:szCs w:val="24"/>
          <w:lang w:eastAsia="es-ES"/>
        </w:rPr>
        <w:t xml:space="preserve">se procede a la contratación de </w:t>
      </w:r>
      <w:r w:rsidRPr="00BD3391">
        <w:rPr>
          <w:rFonts w:ascii="Times New Roman" w:eastAsia="Times New Roman" w:hAnsi="Times New Roman" w:cs="Times New Roman"/>
          <w:b/>
          <w:bCs/>
          <w:color w:val="000000"/>
          <w:sz w:val="24"/>
          <w:szCs w:val="24"/>
          <w:lang w:eastAsia="es-ES"/>
        </w:rPr>
        <w:t>Yenis del Carmen Navarrete Hernández,</w:t>
      </w:r>
      <w:r w:rsidRPr="006A58A0">
        <w:rPr>
          <w:rFonts w:ascii="Times New Roman" w:eastAsia="Times New Roman" w:hAnsi="Times New Roman" w:cs="Times New Roman"/>
          <w:color w:val="000000"/>
          <w:sz w:val="24"/>
          <w:szCs w:val="24"/>
          <w:lang w:eastAsia="es-ES"/>
        </w:rPr>
        <w:t xml:space="preserve"> a partir del </w:t>
      </w:r>
      <w:r w:rsidR="003E0DC3" w:rsidRPr="008F30BB">
        <w:rPr>
          <w:rFonts w:ascii="Times New Roman" w:eastAsia="Times New Roman" w:hAnsi="Times New Roman" w:cs="Times New Roman"/>
          <w:color w:val="000000"/>
          <w:sz w:val="24"/>
          <w:szCs w:val="24"/>
          <w:lang w:eastAsia="es-ES"/>
        </w:rPr>
        <w:t xml:space="preserve">primero de enero </w:t>
      </w:r>
      <w:r w:rsidR="003E0DC3" w:rsidRPr="009A20C5">
        <w:rPr>
          <w:rFonts w:ascii="Times New Roman" w:eastAsia="Times New Roman" w:hAnsi="Times New Roman" w:cs="Times New Roman"/>
          <w:color w:val="000000"/>
          <w:sz w:val="24"/>
          <w:szCs w:val="24"/>
          <w:lang w:eastAsia="es-ES"/>
        </w:rPr>
        <w:t xml:space="preserve">al treinta y </w:t>
      </w:r>
      <w:r w:rsidR="000D2A66" w:rsidRPr="009A20C5">
        <w:rPr>
          <w:rFonts w:ascii="Times New Roman" w:eastAsia="Times New Roman" w:hAnsi="Times New Roman" w:cs="Times New Roman"/>
          <w:color w:val="000000"/>
          <w:sz w:val="24"/>
          <w:szCs w:val="24"/>
          <w:lang w:eastAsia="es-ES"/>
        </w:rPr>
        <w:t xml:space="preserve">uno </w:t>
      </w:r>
      <w:r w:rsidRPr="009A20C5">
        <w:rPr>
          <w:rFonts w:ascii="Times New Roman" w:eastAsia="Times New Roman" w:hAnsi="Times New Roman" w:cs="Times New Roman"/>
          <w:color w:val="000000"/>
          <w:sz w:val="24"/>
          <w:szCs w:val="24"/>
          <w:lang w:eastAsia="es-ES"/>
        </w:rPr>
        <w:t xml:space="preserve">de </w:t>
      </w:r>
      <w:r w:rsidR="009A20C5" w:rsidRPr="009A20C5">
        <w:rPr>
          <w:rFonts w:ascii="Times New Roman" w:eastAsia="Times New Roman" w:hAnsi="Times New Roman" w:cs="Times New Roman"/>
          <w:color w:val="000000"/>
          <w:sz w:val="24"/>
          <w:szCs w:val="24"/>
          <w:lang w:eastAsia="es-ES"/>
        </w:rPr>
        <w:t>marzo</w:t>
      </w:r>
      <w:r w:rsidR="008F30BB" w:rsidRPr="009A20C5">
        <w:rPr>
          <w:rFonts w:ascii="Times New Roman" w:eastAsia="Times New Roman" w:hAnsi="Times New Roman" w:cs="Times New Roman"/>
          <w:color w:val="000000"/>
          <w:sz w:val="24"/>
          <w:szCs w:val="24"/>
          <w:lang w:eastAsia="es-ES"/>
        </w:rPr>
        <w:t xml:space="preserve"> </w:t>
      </w:r>
      <w:r w:rsidR="000D2A66" w:rsidRPr="009A20C5">
        <w:rPr>
          <w:rFonts w:ascii="Times New Roman" w:eastAsia="Times New Roman" w:hAnsi="Times New Roman" w:cs="Times New Roman"/>
          <w:color w:val="000000"/>
          <w:sz w:val="24"/>
          <w:szCs w:val="24"/>
          <w:lang w:eastAsia="es-ES"/>
        </w:rPr>
        <w:t>de dos mil veintidós</w:t>
      </w:r>
      <w:r w:rsidRPr="009A20C5">
        <w:rPr>
          <w:rFonts w:ascii="Times New Roman" w:eastAsia="Times New Roman" w:hAnsi="Times New Roman" w:cs="Times New Roman"/>
          <w:color w:val="000000"/>
          <w:sz w:val="24"/>
          <w:szCs w:val="24"/>
          <w:lang w:eastAsia="es-ES"/>
        </w:rPr>
        <w:t>,</w:t>
      </w:r>
      <w:r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sz w:val="24"/>
          <w:szCs w:val="24"/>
        </w:rPr>
        <w:t>quien deve</w:t>
      </w:r>
      <w:r w:rsidR="006F7C87">
        <w:rPr>
          <w:rFonts w:ascii="Times New Roman" w:hAnsi="Times New Roman" w:cs="Times New Roman"/>
          <w:sz w:val="24"/>
          <w:szCs w:val="24"/>
        </w:rPr>
        <w:t xml:space="preserve">ngara un sueldo mensual de </w:t>
      </w:r>
      <w:r w:rsidR="004826AF">
        <w:rPr>
          <w:rFonts w:ascii="Times New Roman" w:hAnsi="Times New Roman" w:cs="Times New Roman"/>
          <w:sz w:val="24"/>
          <w:szCs w:val="24"/>
        </w:rPr>
        <w:t xml:space="preserve">XXXXX </w:t>
      </w:r>
      <w:r w:rsidR="00BD3391" w:rsidRPr="006A58A0">
        <w:rPr>
          <w:rFonts w:ascii="Times New Roman" w:eastAsia="Times New Roman" w:hAnsi="Times New Roman" w:cs="Times New Roman"/>
          <w:color w:val="000000"/>
          <w:sz w:val="24"/>
          <w:szCs w:val="24"/>
          <w:lang w:eastAsia="es-ES"/>
        </w:rPr>
        <w:t>menos</w:t>
      </w:r>
      <w:r w:rsidRPr="006A58A0">
        <w:rPr>
          <w:rFonts w:ascii="Times New Roman" w:hAnsi="Times New Roman" w:cs="Times New Roman"/>
          <w:sz w:val="24"/>
          <w:szCs w:val="24"/>
        </w:rPr>
        <w:t xml:space="preserve"> la retención de renta establecidas por la ley vigente que regula dicha </w:t>
      </w:r>
      <w:r w:rsidR="00BD3391" w:rsidRPr="006A58A0">
        <w:rPr>
          <w:rFonts w:ascii="Times New Roman" w:hAnsi="Times New Roman" w:cs="Times New Roman"/>
          <w:sz w:val="24"/>
          <w:szCs w:val="24"/>
        </w:rPr>
        <w:t>retención. -</w:t>
      </w:r>
      <w:r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bCs/>
          <w:sz w:val="24"/>
          <w:szCs w:val="24"/>
        </w:rPr>
        <w:t xml:space="preserve">Aplíquese el gasto a la cuenta del proyecto respectivo y con cifra presupuestaria del Presupuesto Municipal </w:t>
      </w:r>
      <w:r w:rsidR="00BD3391" w:rsidRPr="006A58A0">
        <w:rPr>
          <w:rFonts w:ascii="Times New Roman" w:hAnsi="Times New Roman" w:cs="Times New Roman"/>
          <w:bCs/>
          <w:sz w:val="24"/>
          <w:szCs w:val="24"/>
        </w:rPr>
        <w:t>Vigente. -</w:t>
      </w:r>
      <w:r w:rsidRPr="006A58A0">
        <w:rPr>
          <w:rFonts w:ascii="Times New Roman" w:hAnsi="Times New Roman" w:cs="Times New Roman"/>
          <w:bCs/>
          <w:sz w:val="24"/>
          <w:szCs w:val="24"/>
        </w:rPr>
        <w:t xml:space="preserve"> </w:t>
      </w:r>
      <w:r w:rsidR="00893EF9" w:rsidRPr="006A58A0">
        <w:rPr>
          <w:rFonts w:ascii="Times New Roman" w:hAnsi="Times New Roman" w:cs="Times New Roman"/>
          <w:bCs/>
          <w:sz w:val="24"/>
          <w:szCs w:val="24"/>
        </w:rPr>
        <w:t>///////////</w:t>
      </w:r>
      <w:r w:rsidR="00BD3391">
        <w:rPr>
          <w:rFonts w:ascii="Times New Roman" w:hAnsi="Times New Roman" w:cs="Times New Roman"/>
          <w:bCs/>
          <w:sz w:val="24"/>
          <w:szCs w:val="24"/>
        </w:rPr>
        <w:t>//////////////////////////////////////////////////////////////</w:t>
      </w:r>
    </w:p>
    <w:p w14:paraId="5FB41039" w14:textId="26EAD6C5" w:rsidR="00D430DD" w:rsidRPr="006A58A0" w:rsidRDefault="00D430DD" w:rsidP="00DC7C6B">
      <w:pPr>
        <w:pStyle w:val="Prrafodelista"/>
        <w:numPr>
          <w:ilvl w:val="0"/>
          <w:numId w:val="4"/>
        </w:numPr>
        <w:spacing w:after="0" w:line="276" w:lineRule="auto"/>
        <w:jc w:val="both"/>
        <w:rPr>
          <w:rFonts w:ascii="Times New Roman" w:hAnsi="Times New Roman" w:cs="Times New Roman"/>
          <w:b/>
          <w:sz w:val="24"/>
          <w:szCs w:val="24"/>
        </w:rPr>
      </w:pPr>
      <w:r w:rsidRPr="006A58A0">
        <w:rPr>
          <w:rFonts w:ascii="Times New Roman" w:hAnsi="Times New Roman" w:cs="Times New Roman"/>
          <w:b/>
          <w:bCs/>
          <w:sz w:val="24"/>
          <w:szCs w:val="24"/>
        </w:rPr>
        <w:t>AUTORIZAR</w:t>
      </w:r>
      <w:r w:rsidRPr="006A58A0">
        <w:rPr>
          <w:rFonts w:ascii="Times New Roman" w:hAnsi="Times New Roman" w:cs="Times New Roman"/>
          <w:sz w:val="24"/>
          <w:szCs w:val="24"/>
        </w:rPr>
        <w:t xml:space="preserve"> al Señor Santos Redamis Campos Rivas </w:t>
      </w:r>
      <w:r w:rsidR="00BD3391" w:rsidRPr="006A58A0">
        <w:rPr>
          <w:rFonts w:ascii="Times New Roman" w:hAnsi="Times New Roman" w:cs="Times New Roman"/>
          <w:sz w:val="24"/>
          <w:szCs w:val="24"/>
        </w:rPr>
        <w:t>alcalde</w:t>
      </w:r>
      <w:r w:rsidRPr="006A58A0">
        <w:rPr>
          <w:rFonts w:ascii="Times New Roman" w:hAnsi="Times New Roman" w:cs="Times New Roman"/>
          <w:sz w:val="24"/>
          <w:szCs w:val="24"/>
        </w:rPr>
        <w:t xml:space="preserve"> Municipal de Verapaz, Departamento de San Vicente, quien se identi</w:t>
      </w:r>
      <w:r w:rsidR="004826AF">
        <w:rPr>
          <w:rFonts w:ascii="Times New Roman" w:hAnsi="Times New Roman" w:cs="Times New Roman"/>
          <w:sz w:val="24"/>
          <w:szCs w:val="24"/>
        </w:rPr>
        <w:t>fica por medio de su DUI Nº XXXXXXXXXX</w:t>
      </w:r>
      <w:r w:rsidRPr="006A58A0">
        <w:rPr>
          <w:rFonts w:ascii="Times New Roman" w:hAnsi="Times New Roman" w:cs="Times New Roman"/>
          <w:sz w:val="24"/>
          <w:szCs w:val="24"/>
        </w:rPr>
        <w:t xml:space="preserve"> expe</w:t>
      </w:r>
      <w:r w:rsidR="004826AF">
        <w:rPr>
          <w:rFonts w:ascii="Times New Roman" w:hAnsi="Times New Roman" w:cs="Times New Roman"/>
          <w:sz w:val="24"/>
          <w:szCs w:val="24"/>
        </w:rPr>
        <w:t>dido en la Ciudad de XXXXXXX</w:t>
      </w:r>
      <w:r w:rsidRPr="006A58A0">
        <w:rPr>
          <w:rFonts w:ascii="Times New Roman" w:hAnsi="Times New Roman" w:cs="Times New Roman"/>
          <w:sz w:val="24"/>
          <w:szCs w:val="24"/>
        </w:rPr>
        <w:t xml:space="preserve"> el doce de octubre de dos mil dieciocho, para que pueda gestionar y firmar el contrato, el</w:t>
      </w:r>
      <w:r w:rsidRPr="006A58A0">
        <w:rPr>
          <w:rFonts w:ascii="Times New Roman" w:hAnsi="Times New Roman" w:cs="Times New Roman"/>
          <w:sz w:val="24"/>
          <w:szCs w:val="24"/>
          <w:lang w:val="es-ES_tradnl"/>
        </w:rPr>
        <w:t xml:space="preserve"> cual</w:t>
      </w:r>
      <w:r w:rsidRPr="006A58A0">
        <w:rPr>
          <w:rFonts w:ascii="Times New Roman" w:hAnsi="Times New Roman" w:cs="Times New Roman"/>
          <w:b/>
          <w:sz w:val="24"/>
          <w:szCs w:val="24"/>
          <w:lang w:val="es-ES_tradnl"/>
        </w:rPr>
        <w:t xml:space="preserve"> </w:t>
      </w:r>
      <w:r w:rsidRPr="006A58A0">
        <w:rPr>
          <w:rFonts w:ascii="Times New Roman" w:hAnsi="Times New Roman" w:cs="Times New Roman"/>
          <w:sz w:val="24"/>
          <w:szCs w:val="24"/>
          <w:lang w:val="es-ES_tradnl"/>
        </w:rPr>
        <w:t>contendrá las obligaciones de ambas partes.</w:t>
      </w:r>
      <w:r w:rsidRPr="006A58A0">
        <w:rPr>
          <w:rFonts w:ascii="Times New Roman" w:hAnsi="Times New Roman" w:cs="Times New Roman"/>
          <w:sz w:val="24"/>
          <w:szCs w:val="24"/>
        </w:rPr>
        <w:t xml:space="preserve"> </w:t>
      </w:r>
      <w:r w:rsidRPr="006A58A0">
        <w:rPr>
          <w:rFonts w:ascii="Times New Roman" w:hAnsi="Times New Roman" w:cs="Times New Roman"/>
          <w:b/>
          <w:sz w:val="24"/>
          <w:szCs w:val="24"/>
        </w:rPr>
        <w:t xml:space="preserve">CERTIFIQUESE Y </w:t>
      </w:r>
      <w:r w:rsidR="00BD3391" w:rsidRPr="006A58A0">
        <w:rPr>
          <w:rFonts w:ascii="Times New Roman" w:hAnsi="Times New Roman" w:cs="Times New Roman"/>
          <w:b/>
          <w:sz w:val="24"/>
          <w:szCs w:val="24"/>
        </w:rPr>
        <w:t>COMUNIQUESE. _</w:t>
      </w:r>
      <w:r w:rsidR="00893EF9" w:rsidRPr="006A58A0">
        <w:rPr>
          <w:rFonts w:ascii="Times New Roman" w:hAnsi="Times New Roman" w:cs="Times New Roman"/>
          <w:b/>
          <w:sz w:val="24"/>
          <w:szCs w:val="24"/>
        </w:rPr>
        <w:t xml:space="preserve"> </w:t>
      </w:r>
      <w:r w:rsidR="00893EF9" w:rsidRPr="006A58A0">
        <w:rPr>
          <w:rFonts w:ascii="Times New Roman" w:hAnsi="Times New Roman" w:cs="Times New Roman"/>
          <w:sz w:val="24"/>
          <w:szCs w:val="24"/>
        </w:rPr>
        <w:t>//////////////////////////////////////////////////////</w:t>
      </w:r>
      <w:r w:rsidR="00BD3391">
        <w:rPr>
          <w:rFonts w:ascii="Times New Roman" w:hAnsi="Times New Roman" w:cs="Times New Roman"/>
          <w:sz w:val="24"/>
          <w:szCs w:val="24"/>
        </w:rPr>
        <w:t>////////////////////////////////////</w:t>
      </w:r>
    </w:p>
    <w:p w14:paraId="19DF5105" w14:textId="6B14DF04" w:rsidR="00DA7B00" w:rsidRPr="006A58A0" w:rsidRDefault="00D430DD" w:rsidP="00DC7C6B">
      <w:pPr>
        <w:spacing w:after="0" w:line="276" w:lineRule="auto"/>
        <w:jc w:val="both"/>
        <w:rPr>
          <w:rFonts w:ascii="Times New Roman" w:eastAsia="Times New Roman" w:hAnsi="Times New Roman" w:cs="Times New Roman"/>
          <w:color w:val="000000"/>
          <w:sz w:val="24"/>
          <w:szCs w:val="24"/>
          <w:lang w:eastAsia="es-ES"/>
        </w:rPr>
      </w:pPr>
      <w:r w:rsidRPr="006A58A0">
        <w:rPr>
          <w:rFonts w:ascii="Times New Roman" w:hAnsi="Times New Roman" w:cs="Times New Roman"/>
          <w:b/>
          <w:sz w:val="24"/>
          <w:szCs w:val="24"/>
        </w:rPr>
        <w:t xml:space="preserve">ACUERDO NÚMERO NUEVE: </w:t>
      </w:r>
      <w:r w:rsidRPr="006A58A0">
        <w:rPr>
          <w:rFonts w:ascii="Times New Roman" w:hAnsi="Times New Roman" w:cs="Times New Roman"/>
          <w:sz w:val="24"/>
          <w:szCs w:val="24"/>
        </w:rPr>
        <w:t>Este</w:t>
      </w:r>
      <w:r w:rsidRPr="006A58A0">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DA7B00" w:rsidRPr="006A58A0">
        <w:rPr>
          <w:rFonts w:ascii="Times New Roman" w:eastAsia="Times New Roman" w:hAnsi="Times New Roman" w:cs="Times New Roman"/>
          <w:color w:val="000000"/>
          <w:sz w:val="24"/>
          <w:szCs w:val="24"/>
          <w:lang w:eastAsia="es-ES"/>
        </w:rPr>
        <w:t xml:space="preserve">Considerando: </w:t>
      </w:r>
      <w:r w:rsidR="00893EF9" w:rsidRPr="006A58A0">
        <w:rPr>
          <w:rFonts w:ascii="Times New Roman" w:eastAsia="Times New Roman" w:hAnsi="Times New Roman" w:cs="Times New Roman"/>
          <w:color w:val="000000"/>
          <w:sz w:val="24"/>
          <w:szCs w:val="24"/>
          <w:lang w:eastAsia="es-ES"/>
        </w:rPr>
        <w:t>//////////////////////////////////////////</w:t>
      </w:r>
      <w:r w:rsidR="00BD3391">
        <w:rPr>
          <w:rFonts w:ascii="Times New Roman" w:eastAsia="Times New Roman" w:hAnsi="Times New Roman" w:cs="Times New Roman"/>
          <w:color w:val="000000"/>
          <w:sz w:val="24"/>
          <w:szCs w:val="24"/>
          <w:lang w:eastAsia="es-ES"/>
        </w:rPr>
        <w:t>////////////////</w:t>
      </w:r>
    </w:p>
    <w:p w14:paraId="2733FF64" w14:textId="1EAA6BAD" w:rsidR="00D430DD" w:rsidRPr="006A58A0" w:rsidRDefault="00DA7B00" w:rsidP="00DC7C6B">
      <w:pPr>
        <w:spacing w:after="0" w:line="276" w:lineRule="auto"/>
        <w:jc w:val="both"/>
        <w:rPr>
          <w:rFonts w:ascii="Times New Roman" w:hAnsi="Times New Roman" w:cs="Times New Roman"/>
          <w:sz w:val="24"/>
          <w:szCs w:val="24"/>
        </w:rPr>
      </w:pPr>
      <w:r w:rsidRPr="006A58A0">
        <w:rPr>
          <w:rFonts w:ascii="Times New Roman" w:eastAsia="Times New Roman" w:hAnsi="Times New Roman" w:cs="Times New Roman"/>
          <w:color w:val="000000"/>
          <w:sz w:val="24"/>
          <w:szCs w:val="24"/>
          <w:lang w:eastAsia="es-ES"/>
        </w:rPr>
        <w:t>I. La necesidad de dar respuesta a las solicitudes que se reciben en la unidad de acceso a la información pública.</w:t>
      </w:r>
      <w:r w:rsidR="004B1474" w:rsidRPr="006A58A0">
        <w:rPr>
          <w:rFonts w:ascii="Times New Roman" w:eastAsia="Times New Roman" w:hAnsi="Times New Roman" w:cs="Times New Roman"/>
          <w:color w:val="000000"/>
          <w:sz w:val="24"/>
          <w:szCs w:val="24"/>
          <w:lang w:eastAsia="es-ES"/>
        </w:rPr>
        <w:t xml:space="preserve"> II.</w:t>
      </w:r>
      <w:r w:rsidR="00804E30" w:rsidRPr="006A58A0">
        <w:rPr>
          <w:rFonts w:ascii="Times New Roman" w:eastAsia="Times New Roman" w:hAnsi="Times New Roman" w:cs="Times New Roman"/>
          <w:color w:val="000000"/>
          <w:sz w:val="24"/>
          <w:szCs w:val="24"/>
          <w:lang w:eastAsia="es-ES"/>
        </w:rPr>
        <w:t xml:space="preserve"> </w:t>
      </w:r>
      <w:r w:rsidR="00DD0D0E" w:rsidRPr="006A58A0">
        <w:rPr>
          <w:rFonts w:ascii="Times New Roman" w:eastAsia="Times New Roman" w:hAnsi="Times New Roman" w:cs="Times New Roman"/>
          <w:color w:val="000000"/>
          <w:sz w:val="24"/>
          <w:szCs w:val="24"/>
          <w:lang w:eastAsia="es-ES"/>
        </w:rPr>
        <w:t>Que t</w:t>
      </w:r>
      <w:r w:rsidR="00804E30" w:rsidRPr="006A58A0">
        <w:rPr>
          <w:rFonts w:ascii="Times New Roman" w:eastAsia="Times New Roman" w:hAnsi="Times New Roman" w:cs="Times New Roman"/>
          <w:color w:val="000000"/>
          <w:sz w:val="24"/>
          <w:szCs w:val="24"/>
          <w:lang w:eastAsia="es-ES"/>
        </w:rPr>
        <w:t>odo lo relacionado a la actualización y archivo sobre la información oficiosa de la unidad</w:t>
      </w:r>
      <w:r w:rsidR="00DD0D0E" w:rsidRPr="006A58A0">
        <w:rPr>
          <w:rFonts w:ascii="Times New Roman" w:eastAsia="Times New Roman" w:hAnsi="Times New Roman" w:cs="Times New Roman"/>
          <w:color w:val="000000"/>
          <w:sz w:val="24"/>
          <w:szCs w:val="24"/>
          <w:lang w:eastAsia="es-ES"/>
        </w:rPr>
        <w:t xml:space="preserve"> debe tener un responsable</w:t>
      </w:r>
      <w:r w:rsidR="00804E30"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b/>
          <w:sz w:val="24"/>
          <w:szCs w:val="24"/>
        </w:rPr>
        <w:t xml:space="preserve">POR LO TANTO Y EN ATENCION A LOS CONSIDERANDOS ANTES EXPUESTOS, ESTE CONCEJO </w:t>
      </w:r>
      <w:r w:rsidR="00DD0D0E" w:rsidRPr="006A58A0">
        <w:rPr>
          <w:rFonts w:ascii="Times New Roman" w:hAnsi="Times New Roman" w:cs="Times New Roman"/>
          <w:b/>
          <w:sz w:val="24"/>
          <w:szCs w:val="24"/>
        </w:rPr>
        <w:t xml:space="preserve">MUNICIPAL </w:t>
      </w:r>
      <w:r w:rsidRPr="006A58A0">
        <w:rPr>
          <w:rFonts w:ascii="Times New Roman" w:hAnsi="Times New Roman" w:cs="Times New Roman"/>
          <w:b/>
          <w:sz w:val="24"/>
          <w:szCs w:val="24"/>
        </w:rPr>
        <w:t>RESUELVE</w:t>
      </w:r>
      <w:r w:rsidRPr="006A58A0">
        <w:rPr>
          <w:rFonts w:ascii="Times New Roman" w:hAnsi="Times New Roman" w:cs="Times New Roman"/>
          <w:sz w:val="24"/>
          <w:szCs w:val="24"/>
        </w:rPr>
        <w:t>: A</w:t>
      </w:r>
      <w:r w:rsidR="004B1474" w:rsidRPr="006A58A0">
        <w:rPr>
          <w:rFonts w:ascii="Times New Roman" w:eastAsia="Times New Roman" w:hAnsi="Times New Roman" w:cs="Times New Roman"/>
          <w:color w:val="000000"/>
          <w:sz w:val="24"/>
          <w:szCs w:val="24"/>
          <w:lang w:eastAsia="es-ES"/>
        </w:rPr>
        <w:t>signar</w:t>
      </w:r>
      <w:r w:rsidRPr="006A58A0">
        <w:rPr>
          <w:rFonts w:ascii="Times New Roman" w:eastAsia="Times New Roman" w:hAnsi="Times New Roman" w:cs="Times New Roman"/>
          <w:color w:val="000000"/>
          <w:sz w:val="24"/>
          <w:szCs w:val="24"/>
          <w:lang w:eastAsia="es-ES"/>
        </w:rPr>
        <w:t xml:space="preserve"> </w:t>
      </w:r>
      <w:r w:rsidR="004B1474" w:rsidRPr="006A58A0">
        <w:rPr>
          <w:rFonts w:ascii="Times New Roman" w:eastAsia="Times New Roman" w:hAnsi="Times New Roman" w:cs="Times New Roman"/>
          <w:color w:val="000000"/>
          <w:sz w:val="24"/>
          <w:szCs w:val="24"/>
          <w:lang w:eastAsia="es-ES"/>
        </w:rPr>
        <w:t>la Unidad de A</w:t>
      </w:r>
      <w:r w:rsidRPr="006A58A0">
        <w:rPr>
          <w:rFonts w:ascii="Times New Roman" w:eastAsia="Times New Roman" w:hAnsi="Times New Roman" w:cs="Times New Roman"/>
          <w:color w:val="000000"/>
          <w:sz w:val="24"/>
          <w:szCs w:val="24"/>
          <w:lang w:eastAsia="es-ES"/>
        </w:rPr>
        <w:t xml:space="preserve">cceso a la </w:t>
      </w:r>
      <w:r w:rsidR="004B1474" w:rsidRPr="006A58A0">
        <w:rPr>
          <w:rFonts w:ascii="Times New Roman" w:eastAsia="Times New Roman" w:hAnsi="Times New Roman" w:cs="Times New Roman"/>
          <w:color w:val="000000"/>
          <w:sz w:val="24"/>
          <w:szCs w:val="24"/>
          <w:lang w:eastAsia="es-ES"/>
        </w:rPr>
        <w:t>I</w:t>
      </w:r>
      <w:r w:rsidRPr="006A58A0">
        <w:rPr>
          <w:rFonts w:ascii="Times New Roman" w:eastAsia="Times New Roman" w:hAnsi="Times New Roman" w:cs="Times New Roman"/>
          <w:color w:val="000000"/>
          <w:sz w:val="24"/>
          <w:szCs w:val="24"/>
          <w:lang w:eastAsia="es-ES"/>
        </w:rPr>
        <w:t xml:space="preserve">nformación </w:t>
      </w:r>
      <w:r w:rsidR="004B1474" w:rsidRPr="006A58A0">
        <w:rPr>
          <w:rFonts w:ascii="Times New Roman" w:eastAsia="Times New Roman" w:hAnsi="Times New Roman" w:cs="Times New Roman"/>
          <w:color w:val="000000"/>
          <w:sz w:val="24"/>
          <w:szCs w:val="24"/>
          <w:lang w:eastAsia="es-ES"/>
        </w:rPr>
        <w:t>P</w:t>
      </w:r>
      <w:r w:rsidRPr="006A58A0">
        <w:rPr>
          <w:rFonts w:ascii="Times New Roman" w:eastAsia="Times New Roman" w:hAnsi="Times New Roman" w:cs="Times New Roman"/>
          <w:color w:val="000000"/>
          <w:sz w:val="24"/>
          <w:szCs w:val="24"/>
          <w:lang w:eastAsia="es-ES"/>
        </w:rPr>
        <w:t>ública</w:t>
      </w:r>
      <w:r w:rsidR="004B1474" w:rsidRPr="006A58A0">
        <w:rPr>
          <w:rFonts w:ascii="Times New Roman" w:eastAsia="Times New Roman" w:hAnsi="Times New Roman" w:cs="Times New Roman"/>
          <w:color w:val="000000"/>
          <w:sz w:val="24"/>
          <w:szCs w:val="24"/>
          <w:lang w:eastAsia="es-ES"/>
        </w:rPr>
        <w:t xml:space="preserve"> </w:t>
      </w:r>
      <w:r w:rsidR="00556799" w:rsidRPr="006A58A0">
        <w:rPr>
          <w:rFonts w:ascii="Times New Roman" w:eastAsia="Times New Roman" w:hAnsi="Times New Roman" w:cs="Times New Roman"/>
          <w:color w:val="000000"/>
          <w:sz w:val="24"/>
          <w:szCs w:val="24"/>
          <w:lang w:eastAsia="es-ES"/>
        </w:rPr>
        <w:t>ad honorem al p</w:t>
      </w:r>
      <w:r w:rsidRPr="006A58A0">
        <w:rPr>
          <w:rFonts w:ascii="Times New Roman" w:eastAsia="Times New Roman" w:hAnsi="Times New Roman" w:cs="Times New Roman"/>
          <w:color w:val="000000"/>
          <w:sz w:val="24"/>
          <w:szCs w:val="24"/>
          <w:lang w:eastAsia="es-ES"/>
        </w:rPr>
        <w:t>rofesor Fredy Geovany Sandoval</w:t>
      </w:r>
      <w:r w:rsidR="00804E30" w:rsidRPr="006A58A0">
        <w:rPr>
          <w:rFonts w:ascii="Times New Roman" w:eastAsia="Times New Roman" w:hAnsi="Times New Roman" w:cs="Times New Roman"/>
          <w:color w:val="000000"/>
          <w:sz w:val="24"/>
          <w:szCs w:val="24"/>
          <w:lang w:eastAsia="es-ES"/>
        </w:rPr>
        <w:t xml:space="preserve"> a partir del primero de enero de dos mil veintidós. </w:t>
      </w:r>
      <w:r w:rsidR="00804E30" w:rsidRPr="006A58A0">
        <w:rPr>
          <w:rFonts w:ascii="Times New Roman" w:hAnsi="Times New Roman" w:cs="Times New Roman"/>
          <w:b/>
          <w:sz w:val="24"/>
          <w:szCs w:val="24"/>
        </w:rPr>
        <w:t xml:space="preserve">CERTIFIQUESE Y </w:t>
      </w:r>
      <w:r w:rsidR="00257640" w:rsidRPr="006A58A0">
        <w:rPr>
          <w:rFonts w:ascii="Times New Roman" w:hAnsi="Times New Roman" w:cs="Times New Roman"/>
          <w:b/>
          <w:sz w:val="24"/>
          <w:szCs w:val="24"/>
        </w:rPr>
        <w:t>COMUNIQUESE. _</w:t>
      </w:r>
      <w:r w:rsidR="00145BD1" w:rsidRPr="006A58A0">
        <w:rPr>
          <w:rFonts w:ascii="Times New Roman" w:hAnsi="Times New Roman" w:cs="Times New Roman"/>
          <w:b/>
          <w:sz w:val="24"/>
          <w:szCs w:val="24"/>
        </w:rPr>
        <w:t xml:space="preserve"> </w:t>
      </w:r>
      <w:r w:rsidR="00145BD1" w:rsidRPr="006A58A0">
        <w:rPr>
          <w:rFonts w:ascii="Times New Roman" w:hAnsi="Times New Roman" w:cs="Times New Roman"/>
          <w:sz w:val="24"/>
          <w:szCs w:val="24"/>
        </w:rPr>
        <w:t>//////////////////////////////////////////////////</w:t>
      </w:r>
      <w:r w:rsidR="00BD3391">
        <w:rPr>
          <w:rFonts w:ascii="Times New Roman" w:hAnsi="Times New Roman" w:cs="Times New Roman"/>
          <w:sz w:val="24"/>
          <w:szCs w:val="24"/>
        </w:rPr>
        <w:t>///</w:t>
      </w:r>
      <w:r w:rsidR="00257640">
        <w:rPr>
          <w:rFonts w:ascii="Times New Roman" w:hAnsi="Times New Roman" w:cs="Times New Roman"/>
          <w:sz w:val="24"/>
          <w:szCs w:val="24"/>
        </w:rPr>
        <w:t>/</w:t>
      </w:r>
    </w:p>
    <w:p w14:paraId="10D95940" w14:textId="56379134" w:rsidR="00AF4627" w:rsidRPr="006A58A0" w:rsidRDefault="00FA484B" w:rsidP="005530E6">
      <w:pPr>
        <w:spacing w:after="0" w:line="276" w:lineRule="auto"/>
        <w:jc w:val="both"/>
        <w:rPr>
          <w:rFonts w:ascii="Times New Roman" w:eastAsia="Times New Roman" w:hAnsi="Times New Roman" w:cs="Times New Roman"/>
          <w:color w:val="000000"/>
          <w:sz w:val="24"/>
          <w:szCs w:val="24"/>
          <w:lang w:eastAsia="es-ES"/>
        </w:rPr>
      </w:pPr>
      <w:bookmarkStart w:id="5" w:name="_Hlk111628583"/>
      <w:r w:rsidRPr="006A58A0">
        <w:rPr>
          <w:rFonts w:ascii="Times New Roman" w:hAnsi="Times New Roman" w:cs="Times New Roman"/>
          <w:b/>
          <w:sz w:val="24"/>
          <w:szCs w:val="24"/>
        </w:rPr>
        <w:t xml:space="preserve">ACUERDO NÚMERO DIEZ: </w:t>
      </w:r>
      <w:r w:rsidRPr="006A58A0">
        <w:rPr>
          <w:rFonts w:ascii="Times New Roman" w:hAnsi="Times New Roman" w:cs="Times New Roman"/>
          <w:sz w:val="24"/>
          <w:szCs w:val="24"/>
        </w:rPr>
        <w:t>Este</w:t>
      </w:r>
      <w:r w:rsidRPr="006A58A0">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094EA5" w:rsidRPr="006A58A0">
        <w:rPr>
          <w:rFonts w:ascii="Times New Roman" w:eastAsia="Times New Roman" w:hAnsi="Times New Roman" w:cs="Times New Roman"/>
          <w:color w:val="000000"/>
          <w:sz w:val="24"/>
          <w:szCs w:val="24"/>
          <w:lang w:eastAsia="es-ES"/>
        </w:rPr>
        <w:t>acuerda</w:t>
      </w:r>
      <w:r w:rsidRPr="006A58A0">
        <w:rPr>
          <w:rFonts w:ascii="Times New Roman" w:eastAsia="Times New Roman" w:hAnsi="Times New Roman" w:cs="Times New Roman"/>
          <w:color w:val="000000"/>
          <w:sz w:val="24"/>
          <w:szCs w:val="24"/>
          <w:lang w:eastAsia="es-ES"/>
        </w:rPr>
        <w:t>: /////////////////////////////////////////////////////</w:t>
      </w:r>
      <w:r w:rsidR="004B3CD5" w:rsidRPr="006A58A0">
        <w:rPr>
          <w:rFonts w:ascii="Times New Roman" w:eastAsia="Times New Roman" w:hAnsi="Times New Roman" w:cs="Times New Roman"/>
          <w:color w:val="000000"/>
          <w:sz w:val="24"/>
          <w:szCs w:val="24"/>
          <w:lang w:eastAsia="es-ES"/>
        </w:rPr>
        <w:t>/////////</w:t>
      </w:r>
      <w:r w:rsidR="00257640">
        <w:rPr>
          <w:rFonts w:ascii="Times New Roman" w:eastAsia="Times New Roman" w:hAnsi="Times New Roman" w:cs="Times New Roman"/>
          <w:color w:val="000000"/>
          <w:sz w:val="24"/>
          <w:szCs w:val="24"/>
          <w:lang w:eastAsia="es-ES"/>
        </w:rPr>
        <w:t>///////////</w:t>
      </w:r>
    </w:p>
    <w:p w14:paraId="77DDA2D3" w14:textId="3496D321" w:rsidR="00FA484B" w:rsidRPr="006A58A0" w:rsidRDefault="00FA484B" w:rsidP="005530E6">
      <w:pPr>
        <w:pStyle w:val="Prrafodelista"/>
        <w:numPr>
          <w:ilvl w:val="0"/>
          <w:numId w:val="4"/>
        </w:numPr>
        <w:spacing w:after="0" w:line="276" w:lineRule="auto"/>
        <w:jc w:val="both"/>
        <w:rPr>
          <w:rFonts w:ascii="Times New Roman" w:hAnsi="Times New Roman" w:cs="Times New Roman"/>
          <w:b/>
          <w:sz w:val="24"/>
          <w:szCs w:val="24"/>
        </w:rPr>
      </w:pPr>
      <w:r w:rsidRPr="006A58A0">
        <w:rPr>
          <w:rFonts w:ascii="Times New Roman" w:hAnsi="Times New Roman" w:cs="Times New Roman"/>
          <w:sz w:val="24"/>
          <w:szCs w:val="24"/>
        </w:rPr>
        <w:t xml:space="preserve">Con el fin de </w:t>
      </w:r>
      <w:r w:rsidR="003E0DC3" w:rsidRPr="006A58A0">
        <w:rPr>
          <w:rFonts w:ascii="Times New Roman" w:hAnsi="Times New Roman" w:cs="Times New Roman"/>
          <w:sz w:val="24"/>
          <w:szCs w:val="24"/>
        </w:rPr>
        <w:t xml:space="preserve">iniciar </w:t>
      </w:r>
      <w:r w:rsidRPr="006A58A0">
        <w:rPr>
          <w:rFonts w:ascii="Times New Roman" w:hAnsi="Times New Roman" w:cs="Times New Roman"/>
          <w:sz w:val="24"/>
          <w:szCs w:val="24"/>
        </w:rPr>
        <w:t xml:space="preserve">el proyecto de </w:t>
      </w:r>
      <w:r w:rsidRPr="006A58A0">
        <w:rPr>
          <w:rFonts w:ascii="Times New Roman" w:hAnsi="Times New Roman" w:cs="Times New Roman"/>
          <w:b/>
          <w:sz w:val="24"/>
          <w:szCs w:val="24"/>
        </w:rPr>
        <w:t xml:space="preserve">“CONSERVACIÓN DE LUGARES PÚBLICOS DEL MUNICIPIO DE VERAPAZ - 2022” </w:t>
      </w:r>
      <w:r w:rsidRPr="006A58A0">
        <w:rPr>
          <w:rFonts w:ascii="Times New Roman" w:eastAsia="Times New Roman" w:hAnsi="Times New Roman" w:cs="Times New Roman"/>
          <w:color w:val="000000"/>
          <w:sz w:val="24"/>
          <w:szCs w:val="24"/>
          <w:lang w:eastAsia="es-ES"/>
        </w:rPr>
        <w:t>y en vista de la necesidad d</w:t>
      </w:r>
      <w:r w:rsidR="008F30BB">
        <w:rPr>
          <w:rFonts w:ascii="Times New Roman" w:eastAsia="Times New Roman" w:hAnsi="Times New Roman" w:cs="Times New Roman"/>
          <w:color w:val="000000"/>
          <w:sz w:val="24"/>
          <w:szCs w:val="24"/>
          <w:lang w:eastAsia="es-ES"/>
        </w:rPr>
        <w:t>el</w:t>
      </w:r>
      <w:r w:rsidRPr="006A58A0">
        <w:rPr>
          <w:rFonts w:ascii="Times New Roman" w:eastAsia="Times New Roman" w:hAnsi="Times New Roman" w:cs="Times New Roman"/>
          <w:color w:val="000000"/>
          <w:sz w:val="24"/>
          <w:szCs w:val="24"/>
          <w:lang w:eastAsia="es-ES"/>
        </w:rPr>
        <w:t xml:space="preserve"> persona</w:t>
      </w:r>
      <w:r w:rsidR="008F30BB">
        <w:rPr>
          <w:rFonts w:ascii="Times New Roman" w:eastAsia="Times New Roman" w:hAnsi="Times New Roman" w:cs="Times New Roman"/>
          <w:color w:val="000000"/>
          <w:sz w:val="24"/>
          <w:szCs w:val="24"/>
          <w:lang w:eastAsia="es-ES"/>
        </w:rPr>
        <w:t>l</w:t>
      </w:r>
      <w:r w:rsidRPr="006A58A0">
        <w:rPr>
          <w:rFonts w:ascii="Times New Roman" w:eastAsia="Times New Roman" w:hAnsi="Times New Roman" w:cs="Times New Roman"/>
          <w:color w:val="000000"/>
          <w:sz w:val="24"/>
          <w:szCs w:val="24"/>
          <w:lang w:eastAsia="es-ES"/>
        </w:rPr>
        <w:t xml:space="preserve"> que brinde sus servicios </w:t>
      </w:r>
      <w:r w:rsidRPr="006A58A0">
        <w:rPr>
          <w:rFonts w:ascii="Times New Roman" w:eastAsia="Times New Roman" w:hAnsi="Times New Roman" w:cs="Times New Roman"/>
          <w:sz w:val="24"/>
          <w:szCs w:val="24"/>
        </w:rPr>
        <w:t>como encargado de</w:t>
      </w:r>
      <w:r w:rsidRPr="006A58A0">
        <w:rPr>
          <w:rFonts w:ascii="Times New Roman" w:eastAsia="Times New Roman" w:hAnsi="Times New Roman" w:cs="Times New Roman"/>
          <w:b/>
          <w:bCs/>
          <w:sz w:val="24"/>
          <w:szCs w:val="24"/>
        </w:rPr>
        <w:t xml:space="preserve"> JARDINERIA Y LIMPIEZA DEL PARQUE CENTRAL DE VERAPAZ Y LAS ZONAS </w:t>
      </w:r>
      <w:r w:rsidRPr="006A58A0">
        <w:rPr>
          <w:rFonts w:ascii="Times New Roman" w:eastAsia="Times New Roman" w:hAnsi="Times New Roman" w:cs="Times New Roman"/>
          <w:b/>
          <w:bCs/>
          <w:sz w:val="24"/>
          <w:szCs w:val="24"/>
        </w:rPr>
        <w:lastRenderedPageBreak/>
        <w:t>VERDES DEL MUNICIPIO</w:t>
      </w:r>
      <w:r w:rsidRPr="006A58A0">
        <w:rPr>
          <w:rFonts w:ascii="Times New Roman" w:eastAsia="Times New Roman" w:hAnsi="Times New Roman" w:cs="Times New Roman"/>
          <w:sz w:val="24"/>
          <w:szCs w:val="24"/>
        </w:rPr>
        <w:t>;</w:t>
      </w:r>
      <w:r w:rsidRPr="006A58A0">
        <w:rPr>
          <w:rFonts w:ascii="Times New Roman" w:eastAsia="Times New Roman" w:hAnsi="Times New Roman" w:cs="Times New Roman"/>
          <w:color w:val="000000"/>
          <w:sz w:val="24"/>
          <w:szCs w:val="24"/>
          <w:lang w:eastAsia="es-ES"/>
        </w:rPr>
        <w:t xml:space="preserve"> se procede a la contratación de Gladis Cecilia Flores Campos,</w:t>
      </w:r>
      <w:r w:rsidR="008F30BB">
        <w:rPr>
          <w:rFonts w:ascii="Times New Roman" w:eastAsia="Times New Roman" w:hAnsi="Times New Roman" w:cs="Times New Roman"/>
          <w:color w:val="000000"/>
          <w:sz w:val="24"/>
          <w:szCs w:val="24"/>
          <w:lang w:eastAsia="es-ES"/>
        </w:rPr>
        <w:t xml:space="preserve"> y </w:t>
      </w:r>
      <w:r w:rsidR="008F30BB" w:rsidRPr="006A58A0">
        <w:rPr>
          <w:rFonts w:ascii="Times New Roman" w:eastAsia="Times New Roman" w:hAnsi="Times New Roman" w:cs="Times New Roman"/>
          <w:color w:val="000000"/>
          <w:sz w:val="24"/>
          <w:szCs w:val="24"/>
          <w:lang w:eastAsia="es-ES"/>
        </w:rPr>
        <w:t xml:space="preserve">Yanira del Carmen Liévano Martínez, </w:t>
      </w:r>
      <w:r w:rsidRPr="006A58A0">
        <w:rPr>
          <w:rFonts w:ascii="Times New Roman" w:eastAsia="Times New Roman" w:hAnsi="Times New Roman" w:cs="Times New Roman"/>
          <w:color w:val="000000"/>
          <w:sz w:val="24"/>
          <w:szCs w:val="24"/>
          <w:lang w:eastAsia="es-ES"/>
        </w:rPr>
        <w:t xml:space="preserve"> a partir del </w:t>
      </w:r>
      <w:r w:rsidR="003E0DC3" w:rsidRPr="006A58A0">
        <w:rPr>
          <w:rFonts w:ascii="Times New Roman" w:eastAsia="Times New Roman" w:hAnsi="Times New Roman" w:cs="Times New Roman"/>
          <w:color w:val="000000"/>
          <w:sz w:val="24"/>
          <w:szCs w:val="24"/>
          <w:lang w:eastAsia="es-ES"/>
        </w:rPr>
        <w:t xml:space="preserve">primero de </w:t>
      </w:r>
      <w:r w:rsidR="003E0DC3" w:rsidRPr="008F30BB">
        <w:rPr>
          <w:rFonts w:ascii="Times New Roman" w:eastAsia="Times New Roman" w:hAnsi="Times New Roman" w:cs="Times New Roman"/>
          <w:color w:val="000000"/>
          <w:sz w:val="24"/>
          <w:szCs w:val="24"/>
          <w:lang w:eastAsia="es-ES"/>
        </w:rPr>
        <w:t xml:space="preserve">enero al </w:t>
      </w:r>
      <w:r w:rsidR="003E0DC3" w:rsidRPr="009A20C5">
        <w:rPr>
          <w:rFonts w:ascii="Times New Roman" w:eastAsia="Times New Roman" w:hAnsi="Times New Roman" w:cs="Times New Roman"/>
          <w:color w:val="000000"/>
          <w:sz w:val="24"/>
          <w:szCs w:val="24"/>
          <w:lang w:eastAsia="es-ES"/>
        </w:rPr>
        <w:t xml:space="preserve">treinta </w:t>
      </w:r>
      <w:r w:rsidR="000D2A66" w:rsidRPr="009A20C5">
        <w:rPr>
          <w:rFonts w:ascii="Times New Roman" w:eastAsia="Times New Roman" w:hAnsi="Times New Roman" w:cs="Times New Roman"/>
          <w:color w:val="000000"/>
          <w:sz w:val="24"/>
          <w:szCs w:val="24"/>
          <w:lang w:eastAsia="es-ES"/>
        </w:rPr>
        <w:t>y</w:t>
      </w:r>
      <w:r w:rsidR="003E0DC3" w:rsidRPr="009A20C5">
        <w:rPr>
          <w:rFonts w:ascii="Times New Roman" w:eastAsia="Times New Roman" w:hAnsi="Times New Roman" w:cs="Times New Roman"/>
          <w:color w:val="000000"/>
          <w:sz w:val="24"/>
          <w:szCs w:val="24"/>
          <w:lang w:eastAsia="es-ES"/>
        </w:rPr>
        <w:t xml:space="preserve"> </w:t>
      </w:r>
      <w:r w:rsidRPr="009A20C5">
        <w:rPr>
          <w:rFonts w:ascii="Times New Roman" w:eastAsia="Times New Roman" w:hAnsi="Times New Roman" w:cs="Times New Roman"/>
          <w:color w:val="000000"/>
          <w:sz w:val="24"/>
          <w:szCs w:val="24"/>
          <w:lang w:eastAsia="es-ES"/>
        </w:rPr>
        <w:t xml:space="preserve">uno de </w:t>
      </w:r>
      <w:r w:rsidR="009A20C5" w:rsidRPr="009A20C5">
        <w:rPr>
          <w:rFonts w:ascii="Times New Roman" w:eastAsia="Times New Roman" w:hAnsi="Times New Roman" w:cs="Times New Roman"/>
          <w:color w:val="000000"/>
          <w:sz w:val="24"/>
          <w:szCs w:val="24"/>
          <w:lang w:eastAsia="es-ES"/>
        </w:rPr>
        <w:t>marzo</w:t>
      </w:r>
      <w:r w:rsidRPr="008F30BB">
        <w:rPr>
          <w:rFonts w:ascii="Times New Roman" w:eastAsia="Times New Roman" w:hAnsi="Times New Roman" w:cs="Times New Roman"/>
          <w:color w:val="000000"/>
          <w:sz w:val="24"/>
          <w:szCs w:val="24"/>
          <w:lang w:eastAsia="es-ES"/>
        </w:rPr>
        <w:t xml:space="preserve"> de dos mil veintidós,</w:t>
      </w:r>
      <w:r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sz w:val="24"/>
          <w:szCs w:val="24"/>
        </w:rPr>
        <w:t>quien deveng</w:t>
      </w:r>
      <w:r w:rsidR="00A4141C">
        <w:rPr>
          <w:rFonts w:ascii="Times New Roman" w:hAnsi="Times New Roman" w:cs="Times New Roman"/>
          <w:sz w:val="24"/>
          <w:szCs w:val="24"/>
        </w:rPr>
        <w:t>ara un sueldo mensual de XXXXX</w:t>
      </w:r>
      <w:r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sz w:val="24"/>
          <w:szCs w:val="24"/>
        </w:rPr>
        <w:t>menos la retención de renta establecidas por la ley vigente que regula dicha retención.-</w:t>
      </w:r>
      <w:r w:rsidRPr="006A58A0">
        <w:rPr>
          <w:rFonts w:ascii="Times New Roman" w:eastAsia="Times New Roman" w:hAnsi="Times New Roman" w:cs="Times New Roman"/>
          <w:color w:val="000000"/>
          <w:sz w:val="24"/>
          <w:szCs w:val="24"/>
          <w:lang w:eastAsia="es-ES"/>
        </w:rPr>
        <w:t xml:space="preserve"> </w:t>
      </w:r>
      <w:r w:rsidRPr="006A58A0">
        <w:rPr>
          <w:rFonts w:ascii="Times New Roman" w:hAnsi="Times New Roman" w:cs="Times New Roman"/>
          <w:bCs/>
          <w:sz w:val="24"/>
          <w:szCs w:val="24"/>
        </w:rPr>
        <w:t xml:space="preserve">Aplíquese el gasto a la cuenta del proyecto respectivo y con cifra presupuestaria del Presupuesto Municipal Vigente.- </w:t>
      </w:r>
      <w:r w:rsidR="003E0DC3" w:rsidRPr="006A58A0">
        <w:rPr>
          <w:rFonts w:ascii="Times New Roman" w:hAnsi="Times New Roman" w:cs="Times New Roman"/>
          <w:bCs/>
          <w:sz w:val="24"/>
          <w:szCs w:val="24"/>
        </w:rPr>
        <w:t>////////////////////////////////////</w:t>
      </w:r>
      <w:r w:rsidR="008F30BB">
        <w:rPr>
          <w:rFonts w:ascii="Times New Roman" w:hAnsi="Times New Roman" w:cs="Times New Roman"/>
          <w:bCs/>
          <w:sz w:val="24"/>
          <w:szCs w:val="24"/>
        </w:rPr>
        <w:t>///////////</w:t>
      </w:r>
    </w:p>
    <w:p w14:paraId="0CBC744A" w14:textId="01E7C3AE" w:rsidR="00FA484B" w:rsidRPr="006A58A0" w:rsidRDefault="00FA484B" w:rsidP="00DC7C6B">
      <w:pPr>
        <w:pStyle w:val="Textoindependiente2"/>
        <w:numPr>
          <w:ilvl w:val="0"/>
          <w:numId w:val="4"/>
        </w:numPr>
        <w:spacing w:after="0" w:line="276" w:lineRule="auto"/>
        <w:jc w:val="both"/>
        <w:rPr>
          <w:sz w:val="24"/>
          <w:szCs w:val="24"/>
        </w:rPr>
      </w:pPr>
      <w:r w:rsidRPr="006A58A0">
        <w:rPr>
          <w:b/>
          <w:bCs/>
          <w:sz w:val="24"/>
          <w:szCs w:val="24"/>
        </w:rPr>
        <w:t>AUTORIZAR</w:t>
      </w:r>
      <w:r w:rsidRPr="006A58A0">
        <w:rPr>
          <w:sz w:val="24"/>
          <w:szCs w:val="24"/>
        </w:rPr>
        <w:t xml:space="preserve"> al Señor Santos Redamis Campos Rivas </w:t>
      </w:r>
      <w:r w:rsidR="00257640" w:rsidRPr="006A58A0">
        <w:rPr>
          <w:sz w:val="24"/>
          <w:szCs w:val="24"/>
        </w:rPr>
        <w:t>alcalde</w:t>
      </w:r>
      <w:r w:rsidRPr="006A58A0">
        <w:rPr>
          <w:sz w:val="24"/>
          <w:szCs w:val="24"/>
        </w:rPr>
        <w:t xml:space="preserve"> Municipal de Verapaz, Departamento de San Vicente, quien se identi</w:t>
      </w:r>
      <w:r w:rsidR="00A4141C">
        <w:rPr>
          <w:sz w:val="24"/>
          <w:szCs w:val="24"/>
        </w:rPr>
        <w:t>fica por medio de su DUI Nº XXXXXXXXXXX</w:t>
      </w:r>
      <w:r w:rsidRPr="006A58A0">
        <w:rPr>
          <w:sz w:val="24"/>
          <w:szCs w:val="24"/>
        </w:rPr>
        <w:t xml:space="preserve"> expedido en la Ciudad de San Vicente el doce de octubre de dos mil dieciocho, para que pueda gestionar y firmar el contrato, el</w:t>
      </w:r>
      <w:r w:rsidRPr="006A58A0">
        <w:rPr>
          <w:sz w:val="24"/>
          <w:szCs w:val="24"/>
          <w:lang w:val="es-ES_tradnl"/>
        </w:rPr>
        <w:t xml:space="preserve"> cual</w:t>
      </w:r>
      <w:r w:rsidRPr="006A58A0">
        <w:rPr>
          <w:b/>
          <w:sz w:val="24"/>
          <w:szCs w:val="24"/>
          <w:lang w:val="es-ES_tradnl"/>
        </w:rPr>
        <w:t xml:space="preserve"> </w:t>
      </w:r>
      <w:r w:rsidRPr="006A58A0">
        <w:rPr>
          <w:sz w:val="24"/>
          <w:szCs w:val="24"/>
          <w:lang w:val="es-ES_tradnl"/>
        </w:rPr>
        <w:t>contendrá las obligaciones de ambas partes.</w:t>
      </w:r>
      <w:r w:rsidRPr="006A58A0">
        <w:rPr>
          <w:sz w:val="24"/>
          <w:szCs w:val="24"/>
        </w:rPr>
        <w:t xml:space="preserve"> </w:t>
      </w:r>
      <w:r w:rsidRPr="006A58A0">
        <w:rPr>
          <w:b/>
          <w:sz w:val="24"/>
          <w:szCs w:val="24"/>
        </w:rPr>
        <w:t xml:space="preserve">CERTIFIQUESE Y </w:t>
      </w:r>
      <w:r w:rsidR="00BD3391" w:rsidRPr="006A58A0">
        <w:rPr>
          <w:b/>
          <w:sz w:val="24"/>
          <w:szCs w:val="24"/>
        </w:rPr>
        <w:t>COMUNIQUESE</w:t>
      </w:r>
      <w:r w:rsidR="00BD3391" w:rsidRPr="006A58A0">
        <w:rPr>
          <w:sz w:val="24"/>
          <w:szCs w:val="24"/>
        </w:rPr>
        <w:t>. _</w:t>
      </w:r>
      <w:r w:rsidRPr="006A58A0">
        <w:rPr>
          <w:sz w:val="24"/>
          <w:szCs w:val="24"/>
        </w:rPr>
        <w:t xml:space="preserve"> //////////////////////////////////////////////////////</w:t>
      </w:r>
      <w:r w:rsidR="00BD3391">
        <w:rPr>
          <w:sz w:val="24"/>
          <w:szCs w:val="24"/>
        </w:rPr>
        <w:t>////////////////////////////////////</w:t>
      </w:r>
    </w:p>
    <w:bookmarkEnd w:id="5"/>
    <w:p w14:paraId="4023FA31" w14:textId="06AFDC05" w:rsidR="00FA484B" w:rsidRPr="006A58A0" w:rsidRDefault="00FA484B" w:rsidP="00DC7C6B">
      <w:pPr>
        <w:spacing w:line="276" w:lineRule="auto"/>
        <w:jc w:val="both"/>
        <w:rPr>
          <w:rFonts w:ascii="Times New Roman" w:eastAsia="Times New Roman" w:hAnsi="Times New Roman" w:cs="Times New Roman"/>
          <w:color w:val="000000"/>
          <w:sz w:val="24"/>
          <w:szCs w:val="24"/>
          <w:lang w:eastAsia="es-ES"/>
        </w:rPr>
      </w:pPr>
      <w:r w:rsidRPr="006A58A0">
        <w:rPr>
          <w:rFonts w:ascii="Times New Roman" w:hAnsi="Times New Roman" w:cs="Times New Roman"/>
          <w:b/>
          <w:sz w:val="24"/>
          <w:szCs w:val="24"/>
        </w:rPr>
        <w:t xml:space="preserve">ACUERDO NÚMERO ONCE: </w:t>
      </w:r>
      <w:r w:rsidRPr="006A58A0">
        <w:rPr>
          <w:rFonts w:ascii="Times New Roman" w:hAnsi="Times New Roman" w:cs="Times New Roman"/>
          <w:sz w:val="24"/>
          <w:szCs w:val="24"/>
        </w:rPr>
        <w:t>Este</w:t>
      </w:r>
      <w:r w:rsidRPr="006A58A0">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094EA5" w:rsidRPr="006A58A0">
        <w:rPr>
          <w:rFonts w:ascii="Times New Roman" w:eastAsia="Times New Roman" w:hAnsi="Times New Roman" w:cs="Times New Roman"/>
          <w:color w:val="000000"/>
          <w:sz w:val="24"/>
          <w:szCs w:val="24"/>
          <w:lang w:eastAsia="es-ES"/>
        </w:rPr>
        <w:t>acuerda</w:t>
      </w:r>
      <w:r w:rsidRPr="006A58A0">
        <w:rPr>
          <w:rFonts w:ascii="Times New Roman" w:eastAsia="Times New Roman" w:hAnsi="Times New Roman" w:cs="Times New Roman"/>
          <w:color w:val="000000"/>
          <w:sz w:val="24"/>
          <w:szCs w:val="24"/>
          <w:lang w:eastAsia="es-ES"/>
        </w:rPr>
        <w:t>: /////////////////////////////////////////////////////</w:t>
      </w:r>
      <w:r w:rsidR="003E0DC3" w:rsidRPr="006A58A0">
        <w:rPr>
          <w:rFonts w:ascii="Times New Roman" w:eastAsia="Times New Roman" w:hAnsi="Times New Roman" w:cs="Times New Roman"/>
          <w:color w:val="000000"/>
          <w:sz w:val="24"/>
          <w:szCs w:val="24"/>
          <w:lang w:eastAsia="es-ES"/>
        </w:rPr>
        <w:t>/////////</w:t>
      </w:r>
      <w:r w:rsidR="00BD3391">
        <w:rPr>
          <w:rFonts w:ascii="Times New Roman" w:eastAsia="Times New Roman" w:hAnsi="Times New Roman" w:cs="Times New Roman"/>
          <w:color w:val="000000"/>
          <w:sz w:val="24"/>
          <w:szCs w:val="24"/>
          <w:lang w:eastAsia="es-ES"/>
        </w:rPr>
        <w:t>/////</w:t>
      </w:r>
    </w:p>
    <w:p w14:paraId="02C8B166" w14:textId="71200298" w:rsidR="00404B95" w:rsidRPr="00C709A1" w:rsidRDefault="00404B95">
      <w:pPr>
        <w:pStyle w:val="Prrafodelista"/>
        <w:numPr>
          <w:ilvl w:val="0"/>
          <w:numId w:val="10"/>
        </w:numPr>
        <w:spacing w:after="0" w:line="276" w:lineRule="auto"/>
        <w:jc w:val="both"/>
        <w:rPr>
          <w:rFonts w:ascii="Times New Roman" w:hAnsi="Times New Roman" w:cs="Times New Roman"/>
          <w:b/>
          <w:sz w:val="24"/>
          <w:szCs w:val="24"/>
        </w:rPr>
      </w:pPr>
      <w:r w:rsidRPr="00C709A1">
        <w:rPr>
          <w:rFonts w:ascii="Times New Roman" w:hAnsi="Times New Roman" w:cs="Times New Roman"/>
          <w:sz w:val="24"/>
          <w:szCs w:val="24"/>
        </w:rPr>
        <w:t xml:space="preserve">En </w:t>
      </w:r>
      <w:r w:rsidRPr="00C709A1">
        <w:rPr>
          <w:rFonts w:ascii="Times New Roman" w:eastAsia="Times New Roman" w:hAnsi="Times New Roman" w:cs="Times New Roman"/>
          <w:color w:val="000000"/>
          <w:sz w:val="24"/>
          <w:szCs w:val="24"/>
          <w:lang w:eastAsia="es-ES"/>
        </w:rPr>
        <w:t>vista de</w:t>
      </w:r>
      <w:r>
        <w:rPr>
          <w:rFonts w:ascii="Times New Roman" w:eastAsia="Times New Roman" w:hAnsi="Times New Roman" w:cs="Times New Roman"/>
          <w:color w:val="000000"/>
          <w:sz w:val="24"/>
          <w:szCs w:val="24"/>
          <w:lang w:eastAsia="es-ES"/>
        </w:rPr>
        <w:t xml:space="preserve"> garantizar e</w:t>
      </w:r>
      <w:r w:rsidRPr="00C709A1">
        <w:rPr>
          <w:rFonts w:ascii="Times New Roman" w:hAnsi="Times New Roman" w:cs="Times New Roman"/>
          <w:sz w:val="24"/>
          <w:szCs w:val="24"/>
        </w:rPr>
        <w:t>l buen funcionamiento de las actividades de la municipalidad en el are de espacios públicos, y teniendo la necesidad de un pe</w:t>
      </w:r>
      <w:r w:rsidRPr="00C709A1">
        <w:rPr>
          <w:rFonts w:ascii="Times New Roman" w:eastAsia="Times New Roman" w:hAnsi="Times New Roman" w:cs="Times New Roman"/>
          <w:color w:val="000000"/>
          <w:sz w:val="24"/>
          <w:szCs w:val="24"/>
          <w:lang w:eastAsia="es-ES"/>
        </w:rPr>
        <w:t xml:space="preserve">rsona que brinde sus servicios </w:t>
      </w:r>
      <w:r w:rsidRPr="00C709A1">
        <w:rPr>
          <w:rFonts w:ascii="Times New Roman" w:eastAsia="Times New Roman" w:hAnsi="Times New Roman" w:cs="Times New Roman"/>
          <w:sz w:val="24"/>
          <w:szCs w:val="24"/>
        </w:rPr>
        <w:t xml:space="preserve">como encargado de </w:t>
      </w:r>
      <w:r w:rsidRPr="00C709A1">
        <w:rPr>
          <w:rFonts w:ascii="Times New Roman" w:eastAsia="Times New Roman" w:hAnsi="Times New Roman" w:cs="Times New Roman"/>
          <w:b/>
          <w:bCs/>
          <w:sz w:val="24"/>
          <w:szCs w:val="24"/>
        </w:rPr>
        <w:t>mantenimiento de cementerio municipal;</w:t>
      </w:r>
      <w:r w:rsidRPr="00C709A1">
        <w:rPr>
          <w:rFonts w:ascii="Times New Roman" w:hAnsi="Times New Roman" w:cs="Times New Roman"/>
          <w:sz w:val="24"/>
          <w:szCs w:val="24"/>
        </w:rPr>
        <w:t xml:space="preserve"> la cual se </w:t>
      </w:r>
      <w:r w:rsidRPr="00C709A1">
        <w:rPr>
          <w:rFonts w:ascii="Times New Roman" w:eastAsia="Times New Roman" w:hAnsi="Times New Roman" w:cs="Times New Roman"/>
          <w:color w:val="000000"/>
          <w:sz w:val="24"/>
          <w:szCs w:val="24"/>
          <w:lang w:eastAsia="es-ES"/>
        </w:rPr>
        <w:t>encargara de v</w:t>
      </w:r>
      <w:r w:rsidRPr="00C709A1">
        <w:rPr>
          <w:rFonts w:ascii="Times New Roman" w:hAnsi="Times New Roman" w:cs="Times New Roman"/>
          <w:sz w:val="24"/>
          <w:szCs w:val="24"/>
        </w:rPr>
        <w:t xml:space="preserve">elar por el ornato de los cementerios, orden de la parcelación de terrenos para sepulturas y distribución de los puestos del mismo, llevar un control de materiales y herramientas utilizadas en la sección y cuidar que se usen adecuadamente, asegurarse que se cumplan los trabajos relacionados con inhumaciones y exhumaciones atendiendo siempre lo prescrito por la ley; entre otras actividades designadas por el jefe superior inmediato. Por tanto, se </w:t>
      </w:r>
      <w:r>
        <w:rPr>
          <w:rFonts w:ascii="Times New Roman" w:hAnsi="Times New Roman" w:cs="Times New Roman"/>
          <w:b/>
          <w:bCs/>
          <w:sz w:val="24"/>
          <w:szCs w:val="24"/>
        </w:rPr>
        <w:t>A</w:t>
      </w:r>
      <w:r w:rsidRPr="009743B2">
        <w:rPr>
          <w:rFonts w:ascii="Times New Roman" w:hAnsi="Times New Roman" w:cs="Times New Roman"/>
          <w:b/>
          <w:bCs/>
          <w:sz w:val="24"/>
          <w:szCs w:val="24"/>
        </w:rPr>
        <w:t>cuerda</w:t>
      </w:r>
      <w:r w:rsidRPr="00C709A1">
        <w:rPr>
          <w:rFonts w:ascii="Times New Roman" w:hAnsi="Times New Roman" w:cs="Times New Roman"/>
          <w:sz w:val="24"/>
          <w:szCs w:val="24"/>
        </w:rPr>
        <w:t xml:space="preserve">: </w:t>
      </w:r>
      <w:r w:rsidRPr="00C709A1">
        <w:rPr>
          <w:rFonts w:ascii="Times New Roman" w:eastAsia="Times New Roman" w:hAnsi="Times New Roman" w:cs="Times New Roman"/>
          <w:color w:val="000000"/>
          <w:sz w:val="24"/>
          <w:szCs w:val="24"/>
          <w:lang w:eastAsia="es-ES"/>
        </w:rPr>
        <w:t>contratar al señor Manuel</w:t>
      </w:r>
      <w:r w:rsidRPr="00C709A1">
        <w:rPr>
          <w:rFonts w:ascii="Times New Roman" w:eastAsia="Times New Roman" w:hAnsi="Times New Roman" w:cs="Times New Roman"/>
          <w:color w:val="000000"/>
          <w:sz w:val="24"/>
          <w:szCs w:val="24"/>
          <w:lang w:val="es-ES" w:eastAsia="es-ES"/>
        </w:rPr>
        <w:t xml:space="preserve"> de Jesús Martínez Corvera</w:t>
      </w:r>
      <w:r w:rsidRPr="00C709A1">
        <w:rPr>
          <w:rFonts w:ascii="Times New Roman" w:eastAsia="Times New Roman" w:hAnsi="Times New Roman" w:cs="Times New Roman"/>
          <w:color w:val="000000"/>
          <w:sz w:val="24"/>
          <w:szCs w:val="24"/>
          <w:lang w:eastAsia="es-ES"/>
        </w:rPr>
        <w:t xml:space="preserve">, a partir del primero de febrero al </w:t>
      </w:r>
      <w:r>
        <w:rPr>
          <w:rFonts w:ascii="Times New Roman" w:eastAsia="Times New Roman" w:hAnsi="Times New Roman" w:cs="Times New Roman"/>
          <w:color w:val="000000"/>
          <w:sz w:val="24"/>
          <w:szCs w:val="24"/>
          <w:lang w:eastAsia="es-ES"/>
        </w:rPr>
        <w:t>treinta y uno de agosto</w:t>
      </w:r>
      <w:r w:rsidRPr="00C709A1">
        <w:rPr>
          <w:rFonts w:ascii="Times New Roman" w:eastAsia="Times New Roman" w:hAnsi="Times New Roman" w:cs="Times New Roman"/>
          <w:color w:val="000000"/>
          <w:sz w:val="24"/>
          <w:szCs w:val="24"/>
          <w:lang w:eastAsia="es-ES"/>
        </w:rPr>
        <w:t xml:space="preserve"> de dos mil veintidós, </w:t>
      </w:r>
      <w:r w:rsidRPr="00C709A1">
        <w:rPr>
          <w:rFonts w:ascii="Times New Roman" w:hAnsi="Times New Roman" w:cs="Times New Roman"/>
          <w:sz w:val="24"/>
          <w:szCs w:val="24"/>
        </w:rPr>
        <w:t xml:space="preserve">quien </w:t>
      </w:r>
      <w:r>
        <w:rPr>
          <w:rFonts w:ascii="Times New Roman" w:hAnsi="Times New Roman" w:cs="Times New Roman"/>
          <w:sz w:val="24"/>
          <w:szCs w:val="24"/>
        </w:rPr>
        <w:t xml:space="preserve">prestara sus servicios como </w:t>
      </w:r>
      <w:r w:rsidRPr="00C709A1">
        <w:rPr>
          <w:rFonts w:ascii="Times New Roman" w:eastAsia="Times New Roman" w:hAnsi="Times New Roman" w:cs="Times New Roman"/>
          <w:sz w:val="24"/>
          <w:szCs w:val="24"/>
        </w:rPr>
        <w:t xml:space="preserve">encargado </w:t>
      </w:r>
      <w:r w:rsidRPr="00404B95">
        <w:rPr>
          <w:rFonts w:ascii="Times New Roman" w:eastAsia="Times New Roman" w:hAnsi="Times New Roman" w:cs="Times New Roman"/>
          <w:sz w:val="24"/>
          <w:szCs w:val="24"/>
        </w:rPr>
        <w:t xml:space="preserve">de </w:t>
      </w:r>
      <w:r w:rsidRPr="00404B95">
        <w:rPr>
          <w:rFonts w:ascii="Times New Roman" w:eastAsia="Times New Roman" w:hAnsi="Times New Roman" w:cs="Times New Roman"/>
          <w:b/>
          <w:bCs/>
          <w:sz w:val="24"/>
          <w:szCs w:val="24"/>
        </w:rPr>
        <w:t>mtt de cementerio municipal</w:t>
      </w:r>
      <w:r w:rsidRPr="00404B95">
        <w:rPr>
          <w:rFonts w:ascii="Times New Roman" w:hAnsi="Times New Roman" w:cs="Times New Roman"/>
          <w:sz w:val="24"/>
          <w:szCs w:val="24"/>
        </w:rPr>
        <w:t xml:space="preserve"> y devengara</w:t>
      </w:r>
      <w:r w:rsidRPr="00C709A1">
        <w:rPr>
          <w:rFonts w:ascii="Times New Roman" w:hAnsi="Times New Roman" w:cs="Times New Roman"/>
          <w:sz w:val="24"/>
          <w:szCs w:val="24"/>
        </w:rPr>
        <w:t xml:space="preserve"> un sueldo men</w:t>
      </w:r>
      <w:r w:rsidR="00A4141C">
        <w:rPr>
          <w:rFonts w:ascii="Times New Roman" w:hAnsi="Times New Roman" w:cs="Times New Roman"/>
          <w:sz w:val="24"/>
          <w:szCs w:val="24"/>
        </w:rPr>
        <w:t>sual de XXXXXX</w:t>
      </w:r>
      <w:r w:rsidRPr="00C709A1">
        <w:rPr>
          <w:rFonts w:ascii="Times New Roman" w:hAnsi="Times New Roman" w:cs="Times New Roman"/>
          <w:sz w:val="24"/>
          <w:szCs w:val="24"/>
        </w:rPr>
        <w:t xml:space="preserve"> 00/100 dólares de los est</w:t>
      </w:r>
      <w:r w:rsidR="00A4141C">
        <w:rPr>
          <w:rFonts w:ascii="Times New Roman" w:hAnsi="Times New Roman" w:cs="Times New Roman"/>
          <w:sz w:val="24"/>
          <w:szCs w:val="24"/>
        </w:rPr>
        <w:t>ados unidos de América, (XXXX</w:t>
      </w:r>
      <w:r w:rsidRPr="00C709A1">
        <w:rPr>
          <w:rFonts w:ascii="Times New Roman" w:hAnsi="Times New Roman" w:cs="Times New Roman"/>
          <w:sz w:val="24"/>
          <w:szCs w:val="24"/>
        </w:rPr>
        <w:t>)</w:t>
      </w:r>
      <w:r w:rsidRPr="00C709A1">
        <w:rPr>
          <w:rFonts w:ascii="Times New Roman" w:hAnsi="Times New Roman" w:cs="Times New Roman"/>
          <w:bCs/>
          <w:sz w:val="24"/>
          <w:szCs w:val="24"/>
          <w:lang w:val="es-MX" w:eastAsia="es-MX"/>
        </w:rPr>
        <w:t xml:space="preserve"> </w:t>
      </w:r>
      <w:r w:rsidRPr="00C709A1">
        <w:rPr>
          <w:rFonts w:ascii="Times New Roman" w:hAnsi="Times New Roman" w:cs="Times New Roman"/>
          <w:sz w:val="24"/>
          <w:szCs w:val="24"/>
        </w:rPr>
        <w:t xml:space="preserve">menos la retención de renta establecida. - </w:t>
      </w:r>
      <w:r w:rsidRPr="00C709A1">
        <w:rPr>
          <w:rFonts w:ascii="Times New Roman" w:hAnsi="Times New Roman" w:cs="Times New Roman"/>
          <w:bCs/>
          <w:sz w:val="24"/>
          <w:szCs w:val="24"/>
        </w:rPr>
        <w:t xml:space="preserve">Aplíquese el gasto a la cuenta del proyecto respectivo con cifra presupuestaria del Presupuesto Municipal Vigente, aplicando los descuentos de ley. </w:t>
      </w:r>
      <w:r w:rsidRPr="00C709A1">
        <w:rPr>
          <w:rFonts w:ascii="Times New Roman" w:hAnsi="Times New Roman" w:cs="Times New Roman"/>
          <w:b/>
          <w:sz w:val="24"/>
          <w:szCs w:val="24"/>
        </w:rPr>
        <w:t>CERTIFIQUESE Y COMUNIQUESE. _ ///////////////////////////////</w:t>
      </w:r>
    </w:p>
    <w:p w14:paraId="1C1295A4" w14:textId="0C907473" w:rsidR="00FA484B" w:rsidRDefault="00FA484B" w:rsidP="00DC7C6B">
      <w:pPr>
        <w:spacing w:line="276" w:lineRule="auto"/>
        <w:jc w:val="both"/>
        <w:rPr>
          <w:rFonts w:ascii="Times New Roman" w:eastAsia="Times New Roman" w:hAnsi="Times New Roman" w:cs="Times New Roman"/>
          <w:color w:val="000000"/>
          <w:sz w:val="24"/>
          <w:szCs w:val="24"/>
          <w:lang w:eastAsia="es-ES"/>
        </w:rPr>
      </w:pPr>
      <w:r w:rsidRPr="006A58A0">
        <w:rPr>
          <w:rFonts w:ascii="Times New Roman" w:hAnsi="Times New Roman" w:cs="Times New Roman"/>
          <w:b/>
          <w:sz w:val="24"/>
          <w:szCs w:val="24"/>
        </w:rPr>
        <w:t xml:space="preserve">ACUERDO NÚMERO DOCE: </w:t>
      </w:r>
      <w:r w:rsidRPr="006A58A0">
        <w:rPr>
          <w:rFonts w:ascii="Times New Roman" w:hAnsi="Times New Roman" w:cs="Times New Roman"/>
          <w:sz w:val="24"/>
          <w:szCs w:val="24"/>
        </w:rPr>
        <w:t>Este</w:t>
      </w:r>
      <w:r w:rsidRPr="006A58A0">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094EA5" w:rsidRPr="006A58A0">
        <w:rPr>
          <w:rFonts w:ascii="Times New Roman" w:eastAsia="Times New Roman" w:hAnsi="Times New Roman" w:cs="Times New Roman"/>
          <w:color w:val="000000"/>
          <w:sz w:val="24"/>
          <w:szCs w:val="24"/>
          <w:lang w:eastAsia="es-ES"/>
        </w:rPr>
        <w:t>acuerda</w:t>
      </w:r>
      <w:r w:rsidRPr="006A58A0">
        <w:rPr>
          <w:rFonts w:ascii="Times New Roman" w:eastAsia="Times New Roman" w:hAnsi="Times New Roman" w:cs="Times New Roman"/>
          <w:color w:val="000000"/>
          <w:sz w:val="24"/>
          <w:szCs w:val="24"/>
          <w:lang w:eastAsia="es-ES"/>
        </w:rPr>
        <w:t>: /////////////////////////////////////////////////////</w:t>
      </w:r>
      <w:r w:rsidR="006B10A0" w:rsidRPr="006A58A0">
        <w:rPr>
          <w:rFonts w:ascii="Times New Roman" w:eastAsia="Times New Roman" w:hAnsi="Times New Roman" w:cs="Times New Roman"/>
          <w:color w:val="000000"/>
          <w:sz w:val="24"/>
          <w:szCs w:val="24"/>
          <w:lang w:eastAsia="es-ES"/>
        </w:rPr>
        <w:t>///////</w:t>
      </w:r>
      <w:r w:rsidR="00257640">
        <w:rPr>
          <w:rFonts w:ascii="Times New Roman" w:eastAsia="Times New Roman" w:hAnsi="Times New Roman" w:cs="Times New Roman"/>
          <w:color w:val="000000"/>
          <w:sz w:val="24"/>
          <w:szCs w:val="24"/>
          <w:lang w:eastAsia="es-ES"/>
        </w:rPr>
        <w:t>///////</w:t>
      </w:r>
    </w:p>
    <w:p w14:paraId="5BC365EE" w14:textId="6C3C3A6E" w:rsidR="003E0DC3" w:rsidRPr="00466829" w:rsidRDefault="00FA48E9">
      <w:pPr>
        <w:pStyle w:val="Prrafodelista"/>
        <w:numPr>
          <w:ilvl w:val="0"/>
          <w:numId w:val="8"/>
        </w:numPr>
        <w:spacing w:after="0" w:line="276" w:lineRule="auto"/>
        <w:jc w:val="both"/>
        <w:rPr>
          <w:rFonts w:ascii="Times New Roman" w:hAnsi="Times New Roman" w:cs="Times New Roman"/>
          <w:b/>
          <w:sz w:val="24"/>
          <w:szCs w:val="24"/>
        </w:rPr>
      </w:pPr>
      <w:r w:rsidRPr="000F5CF4">
        <w:rPr>
          <w:rFonts w:ascii="Times New Roman" w:hAnsi="Times New Roman" w:cs="Times New Roman"/>
          <w:bCs/>
          <w:sz w:val="24"/>
          <w:szCs w:val="24"/>
        </w:rPr>
        <w:t>Con la finalidad de agilizar y operativizar las actividades propias del municipio, y para las diligencias o misiones oficiales correspondientes,</w:t>
      </w:r>
      <w:r>
        <w:rPr>
          <w:rFonts w:ascii="Times New Roman" w:hAnsi="Times New Roman" w:cs="Times New Roman"/>
          <w:bCs/>
          <w:sz w:val="24"/>
          <w:szCs w:val="24"/>
        </w:rPr>
        <w:t xml:space="preserve"> se acuerda: </w:t>
      </w:r>
      <w:r w:rsidR="003E0DC3" w:rsidRPr="009154BA">
        <w:rPr>
          <w:rFonts w:ascii="Times New Roman" w:hAnsi="Times New Roman" w:cs="Times New Roman"/>
          <w:bCs/>
          <w:sz w:val="24"/>
          <w:szCs w:val="24"/>
        </w:rPr>
        <w:t>A</w:t>
      </w:r>
      <w:r w:rsidR="003E0DC3" w:rsidRPr="009154BA">
        <w:rPr>
          <w:rFonts w:ascii="Times New Roman" w:hAnsi="Times New Roman" w:cs="Times New Roman"/>
          <w:sz w:val="24"/>
          <w:szCs w:val="24"/>
        </w:rPr>
        <w:t xml:space="preserve">utorizar al </w:t>
      </w:r>
      <w:r w:rsidR="003E0DC3" w:rsidRPr="009154BA">
        <w:rPr>
          <w:rFonts w:ascii="Times New Roman" w:eastAsia="Times New Roman" w:hAnsi="Times New Roman" w:cs="Times New Roman"/>
          <w:color w:val="000000"/>
          <w:sz w:val="24"/>
          <w:szCs w:val="24"/>
          <w:lang w:eastAsia="es-ES"/>
        </w:rPr>
        <w:t xml:space="preserve">licenciado </w:t>
      </w:r>
      <w:r w:rsidR="003E0DC3" w:rsidRPr="009154BA">
        <w:rPr>
          <w:rFonts w:ascii="Times New Roman" w:hAnsi="Times New Roman" w:cs="Times New Roman"/>
          <w:sz w:val="24"/>
          <w:szCs w:val="24"/>
          <w:lang w:val="es-ES"/>
        </w:rPr>
        <w:t>Jonathan Josué Córdova</w:t>
      </w:r>
      <w:r w:rsidR="003E0DC3" w:rsidRPr="009154BA">
        <w:rPr>
          <w:rFonts w:ascii="Times New Roman" w:hAnsi="Times New Roman" w:cs="Times New Roman"/>
          <w:sz w:val="24"/>
          <w:szCs w:val="24"/>
        </w:rPr>
        <w:t xml:space="preserve"> Jede de la Unidad de Adquisiciones y Contrataciones Institucionales (UACI)</w:t>
      </w:r>
      <w:r w:rsidR="003E0DC3" w:rsidRPr="009154BA">
        <w:rPr>
          <w:rFonts w:ascii="Times New Roman" w:eastAsia="Times New Roman" w:hAnsi="Times New Roman" w:cs="Times New Roman"/>
          <w:color w:val="000000"/>
          <w:sz w:val="24"/>
          <w:szCs w:val="24"/>
          <w:lang w:eastAsia="es-ES"/>
        </w:rPr>
        <w:t xml:space="preserve">, para que realice </w:t>
      </w:r>
      <w:r w:rsidR="003E0DC3" w:rsidRPr="009154BA">
        <w:rPr>
          <w:rFonts w:ascii="Times New Roman" w:hAnsi="Times New Roman" w:cs="Times New Roman"/>
          <w:sz w:val="24"/>
          <w:szCs w:val="24"/>
        </w:rPr>
        <w:t xml:space="preserve">la contratación directa de los servicios de </w:t>
      </w:r>
      <w:r w:rsidR="003E0DC3" w:rsidRPr="009154BA">
        <w:rPr>
          <w:rFonts w:ascii="Times New Roman" w:hAnsi="Times New Roman" w:cs="Times New Roman"/>
          <w:sz w:val="24"/>
          <w:szCs w:val="24"/>
          <w:lang w:val="es-ES"/>
        </w:rPr>
        <w:t xml:space="preserve">la distribuidora gasolinera TEXACO de “San Rafael Cedros” ubicada en desvió a Ilobasco Carretera Panamericana, Cuscatlán, El Salvador C.A. </w:t>
      </w:r>
      <w:r w:rsidR="003E0DC3" w:rsidRPr="009154BA">
        <w:rPr>
          <w:rFonts w:ascii="Times New Roman" w:hAnsi="Times New Roman" w:cs="Times New Roman"/>
          <w:bCs/>
          <w:sz w:val="24"/>
          <w:szCs w:val="24"/>
        </w:rPr>
        <w:lastRenderedPageBreak/>
        <w:t xml:space="preserve">Con la finalidad de agilizar y operativizar las actividades propias del municipio, y para las diligencias o misiones oficiales correspondientes. </w:t>
      </w:r>
      <w:r w:rsidR="003E0DC3">
        <w:rPr>
          <w:rFonts w:ascii="Times New Roman" w:hAnsi="Times New Roman" w:cs="Times New Roman"/>
          <w:bCs/>
          <w:sz w:val="24"/>
          <w:szCs w:val="24"/>
        </w:rPr>
        <w:t>/////////////////////////////////////////////////</w:t>
      </w:r>
      <w:r w:rsidR="00257640">
        <w:rPr>
          <w:rFonts w:ascii="Times New Roman" w:hAnsi="Times New Roman" w:cs="Times New Roman"/>
          <w:bCs/>
          <w:sz w:val="24"/>
          <w:szCs w:val="24"/>
        </w:rPr>
        <w:t>/</w:t>
      </w:r>
    </w:p>
    <w:p w14:paraId="722A45EE" w14:textId="615D8A86" w:rsidR="003E0DC3" w:rsidRPr="00466829" w:rsidRDefault="003E0DC3">
      <w:pPr>
        <w:pStyle w:val="Prrafodelista"/>
        <w:numPr>
          <w:ilvl w:val="0"/>
          <w:numId w:val="8"/>
        </w:numPr>
        <w:spacing w:after="0" w:line="276" w:lineRule="auto"/>
        <w:jc w:val="both"/>
        <w:rPr>
          <w:rFonts w:ascii="Times New Roman" w:hAnsi="Times New Roman" w:cs="Times New Roman"/>
          <w:sz w:val="24"/>
          <w:szCs w:val="24"/>
          <w:lang w:val="es-ES"/>
        </w:rPr>
      </w:pPr>
      <w:r w:rsidRPr="009154BA">
        <w:rPr>
          <w:rFonts w:ascii="Times New Roman" w:hAnsi="Times New Roman" w:cs="Times New Roman"/>
          <w:sz w:val="24"/>
          <w:szCs w:val="24"/>
          <w:lang w:val="es-ES"/>
        </w:rPr>
        <w:t xml:space="preserve">Establecer como responsables de las firmas para </w:t>
      </w:r>
      <w:r>
        <w:rPr>
          <w:rFonts w:ascii="Times New Roman" w:hAnsi="Times New Roman" w:cs="Times New Roman"/>
          <w:sz w:val="24"/>
          <w:szCs w:val="24"/>
          <w:lang w:val="es-ES"/>
        </w:rPr>
        <w:t xml:space="preserve">la autorización de </w:t>
      </w:r>
      <w:r w:rsidRPr="009154BA">
        <w:rPr>
          <w:rFonts w:ascii="Times New Roman" w:hAnsi="Times New Roman" w:cs="Times New Roman"/>
          <w:sz w:val="24"/>
          <w:szCs w:val="24"/>
          <w:lang w:val="es-ES"/>
        </w:rPr>
        <w:t>los vales de compra de combustible</w:t>
      </w:r>
      <w:r>
        <w:rPr>
          <w:rFonts w:ascii="Times New Roman" w:hAnsi="Times New Roman" w:cs="Times New Roman"/>
          <w:sz w:val="24"/>
          <w:szCs w:val="24"/>
          <w:lang w:val="es-ES"/>
        </w:rPr>
        <w:t>,</w:t>
      </w:r>
      <w:r w:rsidRPr="009154BA">
        <w:rPr>
          <w:rFonts w:ascii="Times New Roman" w:hAnsi="Times New Roman" w:cs="Times New Roman"/>
          <w:sz w:val="24"/>
          <w:szCs w:val="24"/>
          <w:lang w:val="es-ES"/>
        </w:rPr>
        <w:t xml:space="preserve"> al señor Santos Redamis Campos Rivas </w:t>
      </w:r>
      <w:r w:rsidR="00257640">
        <w:rPr>
          <w:rFonts w:ascii="Times New Roman" w:hAnsi="Times New Roman" w:cs="Times New Roman"/>
          <w:sz w:val="24"/>
          <w:szCs w:val="24"/>
          <w:lang w:val="es-ES"/>
        </w:rPr>
        <w:t>a</w:t>
      </w:r>
      <w:r w:rsidRPr="009154BA">
        <w:rPr>
          <w:rFonts w:ascii="Times New Roman" w:hAnsi="Times New Roman" w:cs="Times New Roman"/>
          <w:sz w:val="24"/>
          <w:szCs w:val="24"/>
          <w:lang w:val="es-ES"/>
        </w:rPr>
        <w:t>lcalde Municipal o a la licenciada Rosario de María Meléndez</w:t>
      </w:r>
      <w:r>
        <w:rPr>
          <w:rFonts w:ascii="Times New Roman" w:hAnsi="Times New Roman" w:cs="Times New Roman"/>
          <w:sz w:val="24"/>
          <w:szCs w:val="24"/>
          <w:lang w:val="es-ES"/>
        </w:rPr>
        <w:t xml:space="preserve"> </w:t>
      </w:r>
      <w:r w:rsidR="00257640">
        <w:rPr>
          <w:rFonts w:ascii="Times New Roman" w:hAnsi="Times New Roman" w:cs="Times New Roman"/>
          <w:sz w:val="24"/>
          <w:szCs w:val="24"/>
          <w:lang w:val="es-ES"/>
        </w:rPr>
        <w:t>secretaria</w:t>
      </w:r>
      <w:r>
        <w:rPr>
          <w:rFonts w:ascii="Times New Roman" w:hAnsi="Times New Roman" w:cs="Times New Roman"/>
          <w:sz w:val="24"/>
          <w:szCs w:val="24"/>
          <w:lang w:val="es-ES"/>
        </w:rPr>
        <w:t xml:space="preserve"> Municipal</w:t>
      </w:r>
      <w:r w:rsidRPr="009154BA">
        <w:rPr>
          <w:rFonts w:ascii="Times New Roman" w:hAnsi="Times New Roman" w:cs="Times New Roman"/>
          <w:sz w:val="24"/>
          <w:szCs w:val="24"/>
          <w:lang w:val="es-ES"/>
        </w:rPr>
        <w:t xml:space="preserve">. </w:t>
      </w:r>
      <w:r w:rsidRPr="009154BA">
        <w:rPr>
          <w:rFonts w:ascii="Times New Roman" w:hAnsi="Times New Roman" w:cs="Times New Roman"/>
          <w:sz w:val="24"/>
          <w:szCs w:val="24"/>
        </w:rPr>
        <w:t xml:space="preserve">El presente acuerdo surte efectos legales a partir del </w:t>
      </w:r>
      <w:r w:rsidRPr="00567332">
        <w:rPr>
          <w:rFonts w:ascii="Times New Roman" w:hAnsi="Times New Roman" w:cs="Times New Roman"/>
          <w:sz w:val="24"/>
          <w:szCs w:val="24"/>
        </w:rPr>
        <w:t>primero de enero al treinta</w:t>
      </w:r>
      <w:r w:rsidR="006A58A0">
        <w:rPr>
          <w:rFonts w:ascii="Times New Roman" w:hAnsi="Times New Roman" w:cs="Times New Roman"/>
          <w:sz w:val="24"/>
          <w:szCs w:val="24"/>
        </w:rPr>
        <w:t xml:space="preserve"> y uno de diciembre </w:t>
      </w:r>
      <w:r w:rsidR="006A58A0" w:rsidRPr="006A58A0">
        <w:rPr>
          <w:rFonts w:ascii="Times New Roman" w:hAnsi="Times New Roman" w:cs="Times New Roman"/>
          <w:sz w:val="24"/>
          <w:szCs w:val="24"/>
        </w:rPr>
        <w:t xml:space="preserve">de </w:t>
      </w:r>
      <w:r w:rsidRPr="006A58A0">
        <w:rPr>
          <w:rFonts w:ascii="Times New Roman" w:hAnsi="Times New Roman" w:cs="Times New Roman"/>
          <w:sz w:val="24"/>
          <w:szCs w:val="24"/>
        </w:rPr>
        <w:t xml:space="preserve">dos mil </w:t>
      </w:r>
      <w:r w:rsidR="00257640" w:rsidRPr="006A58A0">
        <w:rPr>
          <w:rFonts w:ascii="Times New Roman" w:hAnsi="Times New Roman" w:cs="Times New Roman"/>
          <w:sz w:val="24"/>
          <w:szCs w:val="24"/>
        </w:rPr>
        <w:t>veintidós. -</w:t>
      </w:r>
      <w:r w:rsidRPr="006A58A0">
        <w:rPr>
          <w:rFonts w:ascii="Times New Roman" w:hAnsi="Times New Roman" w:cs="Times New Roman"/>
          <w:sz w:val="24"/>
          <w:szCs w:val="24"/>
        </w:rPr>
        <w:t xml:space="preserve"> </w:t>
      </w:r>
      <w:r w:rsidRPr="006A58A0">
        <w:rPr>
          <w:rFonts w:ascii="Times New Roman" w:hAnsi="Times New Roman" w:cs="Times New Roman"/>
          <w:b/>
          <w:sz w:val="24"/>
          <w:szCs w:val="24"/>
        </w:rPr>
        <w:t>CERTIFIQUESE</w:t>
      </w:r>
      <w:r w:rsidRPr="00466829">
        <w:rPr>
          <w:rFonts w:ascii="Times New Roman" w:hAnsi="Times New Roman" w:cs="Times New Roman"/>
          <w:b/>
          <w:sz w:val="24"/>
          <w:szCs w:val="24"/>
        </w:rPr>
        <w:t xml:space="preserve"> Y </w:t>
      </w:r>
      <w:r w:rsidR="00257640" w:rsidRPr="00466829">
        <w:rPr>
          <w:rFonts w:ascii="Times New Roman" w:hAnsi="Times New Roman" w:cs="Times New Roman"/>
          <w:b/>
          <w:sz w:val="24"/>
          <w:szCs w:val="24"/>
        </w:rPr>
        <w:t>COMUNIQUESE. -</w:t>
      </w:r>
      <w:r w:rsidRPr="00466829">
        <w:rPr>
          <w:rFonts w:ascii="Times New Roman" w:hAnsi="Times New Roman" w:cs="Times New Roman"/>
          <w:sz w:val="24"/>
          <w:szCs w:val="24"/>
        </w:rPr>
        <w:t xml:space="preserve"> </w:t>
      </w:r>
      <w:r w:rsidR="006A58A0">
        <w:rPr>
          <w:rFonts w:ascii="Times New Roman" w:hAnsi="Times New Roman" w:cs="Times New Roman"/>
          <w:sz w:val="24"/>
          <w:szCs w:val="24"/>
        </w:rPr>
        <w:t>////</w:t>
      </w:r>
      <w:r w:rsidR="00257640">
        <w:rPr>
          <w:rFonts w:ascii="Times New Roman" w:hAnsi="Times New Roman" w:cs="Times New Roman"/>
          <w:sz w:val="24"/>
          <w:szCs w:val="24"/>
        </w:rPr>
        <w:t>/////////////////////////////////</w:t>
      </w:r>
    </w:p>
    <w:p w14:paraId="594A04DA" w14:textId="5F23B8F0" w:rsidR="00FA484B" w:rsidRDefault="00FA484B" w:rsidP="005530E6">
      <w:pPr>
        <w:spacing w:after="0" w:line="276" w:lineRule="auto"/>
        <w:jc w:val="both"/>
        <w:rPr>
          <w:rFonts w:ascii="Times New Roman" w:eastAsia="Times New Roman" w:hAnsi="Times New Roman" w:cs="Times New Roman"/>
          <w:color w:val="000000"/>
          <w:sz w:val="24"/>
          <w:szCs w:val="24"/>
          <w:lang w:eastAsia="es-ES"/>
        </w:rPr>
      </w:pPr>
      <w:bookmarkStart w:id="6" w:name="_Hlk112227799"/>
      <w:r w:rsidRPr="00D430DD">
        <w:rPr>
          <w:rFonts w:ascii="Times New Roman" w:hAnsi="Times New Roman" w:cs="Times New Roman"/>
          <w:b/>
          <w:sz w:val="24"/>
          <w:szCs w:val="24"/>
        </w:rPr>
        <w:t>ACUERDO NÚMERO</w:t>
      </w:r>
      <w:r>
        <w:rPr>
          <w:rFonts w:ascii="Times New Roman" w:hAnsi="Times New Roman" w:cs="Times New Roman"/>
          <w:b/>
          <w:sz w:val="24"/>
          <w:szCs w:val="24"/>
        </w:rPr>
        <w:t xml:space="preserve"> TRECE:</w:t>
      </w:r>
      <w:r w:rsidRPr="00D430DD">
        <w:rPr>
          <w:rFonts w:ascii="Times New Roman" w:hAnsi="Times New Roman" w:cs="Times New Roman"/>
          <w:b/>
          <w:sz w:val="24"/>
          <w:szCs w:val="24"/>
        </w:rPr>
        <w:t xml:space="preserve"> </w:t>
      </w:r>
      <w:r w:rsidRPr="00D430DD">
        <w:rPr>
          <w:rFonts w:ascii="Times New Roman" w:hAnsi="Times New Roman" w:cs="Times New Roman"/>
          <w:sz w:val="24"/>
          <w:szCs w:val="24"/>
        </w:rPr>
        <w:t>Este</w:t>
      </w:r>
      <w:r w:rsidRPr="00D430DD">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FA48E9">
        <w:rPr>
          <w:rFonts w:ascii="Times New Roman" w:eastAsia="Times New Roman" w:hAnsi="Times New Roman" w:cs="Times New Roman"/>
          <w:color w:val="000000"/>
          <w:sz w:val="24"/>
          <w:szCs w:val="24"/>
          <w:lang w:eastAsia="es-ES"/>
        </w:rPr>
        <w:t xml:space="preserve"> y </w:t>
      </w:r>
      <w:r w:rsidR="00FA48E9" w:rsidRPr="000F5CF4">
        <w:rPr>
          <w:rFonts w:ascii="Times New Roman" w:hAnsi="Times New Roman" w:cs="Times New Roman"/>
          <w:bCs/>
          <w:sz w:val="24"/>
          <w:szCs w:val="24"/>
        </w:rPr>
        <w:t>Con la finalidad de agilizar y operativizar las actividades propias del municipio, y para las diligencias o misiones oficiales correspondientes,</w:t>
      </w:r>
      <w:r w:rsidR="00FA48E9">
        <w:rPr>
          <w:rFonts w:ascii="Times New Roman" w:hAnsi="Times New Roman" w:cs="Times New Roman"/>
          <w:bCs/>
          <w:sz w:val="24"/>
          <w:szCs w:val="24"/>
        </w:rPr>
        <w:t xml:space="preserve"> este concejo </w:t>
      </w:r>
      <w:r w:rsidR="009154BA">
        <w:rPr>
          <w:rFonts w:ascii="Times New Roman" w:eastAsia="Times New Roman" w:hAnsi="Times New Roman" w:cs="Times New Roman"/>
          <w:color w:val="000000"/>
          <w:sz w:val="24"/>
          <w:szCs w:val="24"/>
          <w:lang w:eastAsia="es-ES"/>
        </w:rPr>
        <w:t>Acuerda</w:t>
      </w:r>
      <w:r>
        <w:rPr>
          <w:rFonts w:ascii="Times New Roman" w:eastAsia="Times New Roman" w:hAnsi="Times New Roman" w:cs="Times New Roman"/>
          <w:color w:val="000000"/>
          <w:sz w:val="24"/>
          <w:szCs w:val="24"/>
          <w:lang w:eastAsia="es-ES"/>
        </w:rPr>
        <w:t>: //////////////////////////////////////////</w:t>
      </w:r>
      <w:r w:rsidR="009154BA">
        <w:rPr>
          <w:rFonts w:ascii="Times New Roman" w:eastAsia="Times New Roman" w:hAnsi="Times New Roman" w:cs="Times New Roman"/>
          <w:color w:val="000000"/>
          <w:sz w:val="24"/>
          <w:szCs w:val="24"/>
          <w:lang w:eastAsia="es-ES"/>
        </w:rPr>
        <w:t>////////</w:t>
      </w:r>
      <w:r w:rsidR="00FA48E9">
        <w:rPr>
          <w:rFonts w:ascii="Times New Roman" w:eastAsia="Times New Roman" w:hAnsi="Times New Roman" w:cs="Times New Roman"/>
          <w:color w:val="000000"/>
          <w:sz w:val="24"/>
          <w:szCs w:val="24"/>
          <w:lang w:eastAsia="es-ES"/>
        </w:rPr>
        <w:t>///////////////////</w:t>
      </w:r>
      <w:r w:rsidR="00257640">
        <w:rPr>
          <w:rFonts w:ascii="Times New Roman" w:eastAsia="Times New Roman" w:hAnsi="Times New Roman" w:cs="Times New Roman"/>
          <w:color w:val="000000"/>
          <w:sz w:val="24"/>
          <w:szCs w:val="24"/>
          <w:lang w:eastAsia="es-ES"/>
        </w:rPr>
        <w:t>/////</w:t>
      </w:r>
    </w:p>
    <w:p w14:paraId="7148FB1E" w14:textId="7B2420EB" w:rsidR="003E0DC3" w:rsidRPr="002F04AB" w:rsidRDefault="003E0DC3">
      <w:pPr>
        <w:pStyle w:val="Prrafodelista"/>
        <w:numPr>
          <w:ilvl w:val="0"/>
          <w:numId w:val="9"/>
        </w:numPr>
        <w:spacing w:after="0" w:line="276"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profesor Fredy Geovany Sandoval </w:t>
      </w:r>
      <w:r w:rsidR="00A6790B">
        <w:rPr>
          <w:rFonts w:ascii="Times New Roman" w:eastAsia="Times New Roman" w:hAnsi="Times New Roman" w:cs="Times New Roman"/>
          <w:color w:val="000000"/>
          <w:sz w:val="24"/>
          <w:szCs w:val="24"/>
          <w:lang w:eastAsia="es-ES"/>
        </w:rPr>
        <w:t xml:space="preserve">síndico municipal, </w:t>
      </w:r>
      <w:r>
        <w:rPr>
          <w:rFonts w:ascii="Times New Roman" w:eastAsia="Times New Roman" w:hAnsi="Times New Roman" w:cs="Times New Roman"/>
          <w:color w:val="000000"/>
          <w:sz w:val="24"/>
          <w:szCs w:val="24"/>
          <w:lang w:eastAsia="es-ES"/>
        </w:rPr>
        <w:t xml:space="preserve">para </w:t>
      </w:r>
      <w:r w:rsidR="00A6790B">
        <w:rPr>
          <w:rFonts w:ascii="Times New Roman" w:eastAsia="Times New Roman" w:hAnsi="Times New Roman" w:cs="Times New Roman"/>
          <w:color w:val="000000"/>
          <w:sz w:val="24"/>
          <w:szCs w:val="24"/>
          <w:lang w:eastAsia="es-ES"/>
        </w:rPr>
        <w:t>que supervise y resguarde l</w:t>
      </w:r>
      <w:r>
        <w:rPr>
          <w:rFonts w:ascii="Times New Roman" w:eastAsia="Times New Roman" w:hAnsi="Times New Roman" w:cs="Times New Roman"/>
          <w:color w:val="000000"/>
          <w:sz w:val="24"/>
          <w:szCs w:val="24"/>
          <w:lang w:eastAsia="es-ES"/>
        </w:rPr>
        <w:t xml:space="preserve">as bitácoras de recorrido y </w:t>
      </w:r>
      <w:r w:rsidR="00A6790B">
        <w:rPr>
          <w:rFonts w:ascii="Times New Roman" w:eastAsia="Times New Roman" w:hAnsi="Times New Roman" w:cs="Times New Roman"/>
          <w:color w:val="000000"/>
          <w:sz w:val="24"/>
          <w:szCs w:val="24"/>
          <w:lang w:eastAsia="es-ES"/>
        </w:rPr>
        <w:t xml:space="preserve">las </w:t>
      </w:r>
      <w:r>
        <w:rPr>
          <w:rFonts w:ascii="Times New Roman" w:eastAsia="Times New Roman" w:hAnsi="Times New Roman" w:cs="Times New Roman"/>
          <w:color w:val="000000"/>
          <w:sz w:val="24"/>
          <w:szCs w:val="24"/>
          <w:lang w:eastAsia="es-ES"/>
        </w:rPr>
        <w:t xml:space="preserve">misiones oficiales de los vehículos de </w:t>
      </w:r>
      <w:r w:rsidR="00B253E4">
        <w:rPr>
          <w:rFonts w:ascii="Times New Roman" w:eastAsia="Times New Roman" w:hAnsi="Times New Roman" w:cs="Times New Roman"/>
          <w:color w:val="000000"/>
          <w:sz w:val="24"/>
          <w:szCs w:val="24"/>
          <w:lang w:eastAsia="es-ES"/>
        </w:rPr>
        <w:t>la municipalidad</w:t>
      </w:r>
      <w:r w:rsidR="00693FBB">
        <w:rPr>
          <w:rFonts w:ascii="Times New Roman" w:eastAsia="Times New Roman" w:hAnsi="Times New Roman" w:cs="Times New Roman"/>
          <w:color w:val="000000"/>
          <w:sz w:val="24"/>
          <w:szCs w:val="24"/>
          <w:lang w:eastAsia="es-ES"/>
        </w:rPr>
        <w:t xml:space="preserve"> con la finalidad de tener un mejor control del recorrido de los vehículos</w:t>
      </w:r>
      <w:r w:rsidR="00B253E4">
        <w:rPr>
          <w:rFonts w:ascii="Times New Roman" w:eastAsia="Times New Roman" w:hAnsi="Times New Roman" w:cs="Times New Roman"/>
          <w:color w:val="000000"/>
          <w:sz w:val="24"/>
          <w:szCs w:val="24"/>
          <w:lang w:eastAsia="es-ES"/>
        </w:rPr>
        <w:t xml:space="preserve"> con </w:t>
      </w:r>
      <w:r>
        <w:rPr>
          <w:rFonts w:ascii="Times New Roman" w:eastAsia="Times New Roman" w:hAnsi="Times New Roman" w:cs="Times New Roman"/>
          <w:color w:val="000000"/>
          <w:sz w:val="24"/>
          <w:szCs w:val="24"/>
          <w:lang w:eastAsia="es-ES"/>
        </w:rPr>
        <w:t>placa Nacional con número: N8827 MAZDA, N6262 KIA, N17917 AMBULANCIA, N5312 FUTIAN, N14090 INTERNACIONAL y Bobcat</w:t>
      </w:r>
      <w:r w:rsidR="00B253E4">
        <w:rPr>
          <w:rFonts w:ascii="Times New Roman" w:eastAsia="Times New Roman" w:hAnsi="Times New Roman" w:cs="Times New Roman"/>
          <w:color w:val="000000"/>
          <w:sz w:val="24"/>
          <w:szCs w:val="24"/>
          <w:lang w:eastAsia="es-ES"/>
        </w:rPr>
        <w:t xml:space="preserve">. </w:t>
      </w:r>
      <w:r w:rsidR="00FA48E9" w:rsidRPr="000F5CF4">
        <w:rPr>
          <w:rFonts w:ascii="Times New Roman" w:hAnsi="Times New Roman" w:cs="Times New Roman"/>
          <w:sz w:val="24"/>
          <w:szCs w:val="24"/>
          <w:lang w:val="es-ES"/>
        </w:rPr>
        <w:t>La decisión ante</w:t>
      </w:r>
      <w:r w:rsidR="00FA48E9">
        <w:rPr>
          <w:rFonts w:ascii="Times New Roman" w:hAnsi="Times New Roman" w:cs="Times New Roman"/>
          <w:sz w:val="24"/>
          <w:szCs w:val="24"/>
          <w:lang w:val="es-ES"/>
        </w:rPr>
        <w:t xml:space="preserve">rior fue acordada </w:t>
      </w:r>
      <w:r w:rsidR="00257640">
        <w:rPr>
          <w:rFonts w:ascii="Times New Roman" w:hAnsi="Times New Roman" w:cs="Times New Roman"/>
          <w:sz w:val="24"/>
          <w:szCs w:val="24"/>
          <w:lang w:val="es-ES"/>
        </w:rPr>
        <w:t>unánimemente. -</w:t>
      </w:r>
      <w:r w:rsidR="00FA48E9">
        <w:rPr>
          <w:rFonts w:ascii="Times New Roman" w:hAnsi="Times New Roman" w:cs="Times New Roman"/>
          <w:sz w:val="24"/>
          <w:szCs w:val="24"/>
          <w:lang w:val="es-ES"/>
        </w:rPr>
        <w:t xml:space="preserve"> </w:t>
      </w:r>
      <w:r w:rsidRPr="00466829">
        <w:rPr>
          <w:rFonts w:ascii="Times New Roman" w:hAnsi="Times New Roman" w:cs="Times New Roman"/>
          <w:b/>
          <w:sz w:val="24"/>
          <w:szCs w:val="24"/>
        </w:rPr>
        <w:t xml:space="preserve">CERTIFIQUESE Y </w:t>
      </w:r>
      <w:r w:rsidR="00257640" w:rsidRPr="00466829">
        <w:rPr>
          <w:rFonts w:ascii="Times New Roman" w:hAnsi="Times New Roman" w:cs="Times New Roman"/>
          <w:b/>
          <w:sz w:val="24"/>
          <w:szCs w:val="24"/>
        </w:rPr>
        <w:t>COMUNIQUESE. -</w:t>
      </w:r>
      <w:r w:rsidR="002F04AB">
        <w:rPr>
          <w:rFonts w:ascii="Times New Roman" w:hAnsi="Times New Roman" w:cs="Times New Roman"/>
          <w:b/>
          <w:sz w:val="24"/>
          <w:szCs w:val="24"/>
        </w:rPr>
        <w:t xml:space="preserve"> </w:t>
      </w:r>
      <w:r w:rsidR="002F04AB" w:rsidRPr="002F04AB">
        <w:rPr>
          <w:rFonts w:ascii="Times New Roman" w:hAnsi="Times New Roman" w:cs="Times New Roman"/>
          <w:sz w:val="24"/>
          <w:szCs w:val="24"/>
        </w:rPr>
        <w:t>/</w:t>
      </w:r>
      <w:r w:rsidR="00A6790B">
        <w:rPr>
          <w:rFonts w:ascii="Times New Roman" w:hAnsi="Times New Roman" w:cs="Times New Roman"/>
          <w:sz w:val="24"/>
          <w:szCs w:val="24"/>
        </w:rPr>
        <w:t>////////////////</w:t>
      </w:r>
      <w:r w:rsidR="00B253E4">
        <w:rPr>
          <w:rFonts w:ascii="Times New Roman" w:hAnsi="Times New Roman" w:cs="Times New Roman"/>
          <w:sz w:val="24"/>
          <w:szCs w:val="24"/>
        </w:rPr>
        <w:t>//////////////////////////////////////</w:t>
      </w:r>
      <w:r w:rsidR="00257640">
        <w:rPr>
          <w:rFonts w:ascii="Times New Roman" w:hAnsi="Times New Roman" w:cs="Times New Roman"/>
          <w:sz w:val="24"/>
          <w:szCs w:val="24"/>
        </w:rPr>
        <w:t>///////////////////////////////////</w:t>
      </w:r>
    </w:p>
    <w:p w14:paraId="7434CCEA" w14:textId="2D38300F" w:rsidR="002F04AB" w:rsidRDefault="00C91F16" w:rsidP="005530E6">
      <w:pPr>
        <w:spacing w:after="0" w:line="276" w:lineRule="auto"/>
        <w:jc w:val="both"/>
        <w:rPr>
          <w:rFonts w:ascii="Times New Roman" w:eastAsia="Times New Roman" w:hAnsi="Times New Roman" w:cs="Times New Roman"/>
          <w:color w:val="000000"/>
          <w:sz w:val="24"/>
          <w:szCs w:val="24"/>
          <w:lang w:eastAsia="es-ES"/>
        </w:rPr>
      </w:pPr>
      <w:bookmarkStart w:id="7" w:name="_Hlk115178968"/>
      <w:bookmarkEnd w:id="6"/>
      <w:r w:rsidRPr="00094EA5">
        <w:rPr>
          <w:rFonts w:ascii="Times New Roman" w:hAnsi="Times New Roman" w:cs="Times New Roman"/>
          <w:b/>
          <w:sz w:val="24"/>
          <w:szCs w:val="24"/>
        </w:rPr>
        <w:t xml:space="preserve">ACUERDO NÚMERO </w:t>
      </w:r>
      <w:r w:rsidR="00094EA5" w:rsidRPr="00094EA5">
        <w:rPr>
          <w:rFonts w:ascii="Times New Roman" w:hAnsi="Times New Roman" w:cs="Times New Roman"/>
          <w:b/>
          <w:sz w:val="24"/>
          <w:szCs w:val="24"/>
        </w:rPr>
        <w:t>CATORCE</w:t>
      </w:r>
      <w:r w:rsidRPr="00094EA5">
        <w:rPr>
          <w:rFonts w:ascii="Times New Roman" w:hAnsi="Times New Roman" w:cs="Times New Roman"/>
          <w:b/>
          <w:sz w:val="24"/>
          <w:szCs w:val="24"/>
        </w:rPr>
        <w:t>:</w:t>
      </w:r>
      <w:r w:rsidR="002F04AB">
        <w:rPr>
          <w:rFonts w:ascii="Times New Roman" w:hAnsi="Times New Roman" w:cs="Times New Roman"/>
          <w:b/>
          <w:sz w:val="24"/>
          <w:szCs w:val="24"/>
        </w:rPr>
        <w:t xml:space="preserve"> </w:t>
      </w:r>
      <w:bookmarkStart w:id="8" w:name="_Hlk115179100"/>
      <w:r w:rsidR="002F04AB" w:rsidRPr="001050F4">
        <w:rPr>
          <w:rFonts w:ascii="Times New Roman" w:eastAsia="Times New Roman" w:hAnsi="Times New Roman" w:cs="Times New Roman"/>
          <w:color w:val="000000"/>
          <w:sz w:val="24"/>
          <w:szCs w:val="24"/>
          <w:lang w:eastAsia="es-ES"/>
        </w:rPr>
        <w:t>Este Concejo Municipal en uso de las facultades legales que le confiere el Código Municipal, y para cumplir el</w:t>
      </w:r>
      <w:r w:rsidR="002F04AB" w:rsidRPr="001050F4">
        <w:rPr>
          <w:rFonts w:ascii="Times New Roman" w:hAnsi="Times New Roman" w:cs="Times New Roman"/>
          <w:sz w:val="24"/>
          <w:szCs w:val="24"/>
        </w:rPr>
        <w:t xml:space="preserve"> requisito que establece la Ley de Adquisiciones y Contrataciones en tal sentido este concejo por unanimidad Acuerda:</w:t>
      </w:r>
      <w:r w:rsidR="002F04AB" w:rsidRPr="001050F4">
        <w:rPr>
          <w:rFonts w:ascii="Times New Roman" w:eastAsia="Times New Roman" w:hAnsi="Times New Roman" w:cs="Times New Roman"/>
          <w:color w:val="000000"/>
          <w:sz w:val="24"/>
          <w:szCs w:val="24"/>
          <w:lang w:eastAsia="es-ES"/>
        </w:rPr>
        <w:t xml:space="preserve"> </w:t>
      </w:r>
      <w:r w:rsidR="00257640">
        <w:rPr>
          <w:rFonts w:ascii="Times New Roman" w:eastAsia="Times New Roman" w:hAnsi="Times New Roman" w:cs="Times New Roman"/>
          <w:color w:val="000000"/>
          <w:sz w:val="24"/>
          <w:szCs w:val="24"/>
          <w:lang w:eastAsia="es-ES"/>
        </w:rPr>
        <w:t>///////</w:t>
      </w:r>
    </w:p>
    <w:p w14:paraId="7681F3F6" w14:textId="7B43EE31" w:rsidR="006D4462" w:rsidRPr="00F32C4B" w:rsidRDefault="006D4462">
      <w:pPr>
        <w:pStyle w:val="Prrafodelista"/>
        <w:numPr>
          <w:ilvl w:val="0"/>
          <w:numId w:val="18"/>
        </w:numPr>
        <w:spacing w:after="0" w:line="240" w:lineRule="auto"/>
        <w:jc w:val="both"/>
        <w:rPr>
          <w:rFonts w:ascii="Times New Roman" w:hAnsi="Times New Roman" w:cs="Times New Roman"/>
          <w:sz w:val="24"/>
          <w:szCs w:val="24"/>
        </w:rPr>
      </w:pPr>
      <w:r w:rsidRPr="00F32C4B">
        <w:rPr>
          <w:rFonts w:ascii="Times New Roman" w:hAnsi="Times New Roman" w:cs="Times New Roman"/>
          <w:sz w:val="24"/>
          <w:szCs w:val="24"/>
        </w:rPr>
        <w:t xml:space="preserve">Priorizar la realización del proyecto </w:t>
      </w:r>
      <w:r w:rsidR="008313CB" w:rsidRPr="002F04AB">
        <w:rPr>
          <w:rFonts w:ascii="Times New Roman" w:hAnsi="Times New Roman" w:cs="Times New Roman"/>
          <w:b/>
          <w:sz w:val="24"/>
          <w:szCs w:val="24"/>
        </w:rPr>
        <w:t xml:space="preserve">“CONCRETEADO HIDRÁULICO EN 9ª CALLE PONIENTE, ENTRE AVE. BENJAMÍN POLICARPIO MOLINA Y 1ª AVE. NORTE Y EN 3ª CALLE ORIENTE, ENTRE AVE. BENJAMÍN POLICARPIO MOLINA Y 2ª AVENIDA NORTE, MUNICIPIO DE VERAPAZ” </w:t>
      </w:r>
      <w:r w:rsidRPr="00F32C4B">
        <w:rPr>
          <w:rFonts w:ascii="Times New Roman" w:hAnsi="Times New Roman" w:cs="Times New Roman"/>
          <w:sz w:val="24"/>
          <w:szCs w:val="24"/>
        </w:rPr>
        <w:t xml:space="preserve">hasta por un monto de </w:t>
      </w:r>
      <w:r w:rsidR="000D4E6D">
        <w:rPr>
          <w:rFonts w:ascii="Times New Roman" w:hAnsi="Times New Roman" w:cs="Times New Roman"/>
          <w:sz w:val="24"/>
          <w:szCs w:val="24"/>
        </w:rPr>
        <w:t xml:space="preserve">cincuenta y un mil tres </w:t>
      </w:r>
      <w:r w:rsidRPr="00F32C4B">
        <w:rPr>
          <w:rFonts w:ascii="Times New Roman" w:hAnsi="Times New Roman" w:cs="Times New Roman"/>
          <w:b/>
          <w:sz w:val="24"/>
          <w:szCs w:val="24"/>
        </w:rPr>
        <w:t>00/100 dólares de los estados unidos de América ($</w:t>
      </w:r>
      <w:r w:rsidR="000D4E6D" w:rsidRPr="000D4E6D">
        <w:rPr>
          <w:rFonts w:ascii="Times New Roman" w:hAnsi="Times New Roman" w:cs="Times New Roman"/>
          <w:b/>
          <w:sz w:val="24"/>
          <w:szCs w:val="24"/>
        </w:rPr>
        <w:t>51,003.6</w:t>
      </w:r>
      <w:r w:rsidR="000D4E6D">
        <w:rPr>
          <w:rFonts w:ascii="Times New Roman" w:hAnsi="Times New Roman" w:cs="Times New Roman"/>
          <w:b/>
          <w:sz w:val="24"/>
          <w:szCs w:val="24"/>
        </w:rPr>
        <w:t>0</w:t>
      </w:r>
      <w:r w:rsidRPr="00F32C4B">
        <w:rPr>
          <w:rFonts w:ascii="Times New Roman" w:hAnsi="Times New Roman" w:cs="Times New Roman"/>
          <w:b/>
          <w:sz w:val="24"/>
          <w:szCs w:val="24"/>
        </w:rPr>
        <w:t>). ///////////////////////////////////////////</w:t>
      </w:r>
      <w:r w:rsidR="008313CB">
        <w:rPr>
          <w:rFonts w:ascii="Times New Roman" w:hAnsi="Times New Roman" w:cs="Times New Roman"/>
          <w:b/>
          <w:sz w:val="24"/>
          <w:szCs w:val="24"/>
        </w:rPr>
        <w:t>/////////////////</w:t>
      </w:r>
    </w:p>
    <w:p w14:paraId="17D6917B" w14:textId="5716DA41" w:rsidR="003E0DC3" w:rsidRPr="000D4E6D" w:rsidRDefault="000D4E6D">
      <w:pPr>
        <w:pStyle w:val="Prrafodelista"/>
        <w:numPr>
          <w:ilvl w:val="0"/>
          <w:numId w:val="10"/>
        </w:numPr>
        <w:spacing w:after="0" w:line="276" w:lineRule="auto"/>
        <w:jc w:val="both"/>
        <w:rPr>
          <w:rFonts w:ascii="Times New Roman" w:eastAsia="Times New Roman" w:hAnsi="Times New Roman" w:cs="Times New Roman"/>
          <w:color w:val="000000"/>
          <w:sz w:val="24"/>
          <w:szCs w:val="24"/>
          <w:lang w:eastAsia="es-ES"/>
        </w:rPr>
      </w:pPr>
      <w:r>
        <w:rPr>
          <w:rFonts w:ascii="Times New Roman" w:hAnsi="Times New Roman" w:cs="Times New Roman"/>
          <w:sz w:val="24"/>
          <w:szCs w:val="24"/>
        </w:rPr>
        <w:t xml:space="preserve">Aprobar los Términos de Referencia para la contratación de servicio de supervisión técnica del proyecto </w:t>
      </w:r>
      <w:r w:rsidRPr="002F04AB">
        <w:rPr>
          <w:rFonts w:ascii="Times New Roman" w:hAnsi="Times New Roman" w:cs="Times New Roman"/>
          <w:b/>
          <w:sz w:val="24"/>
          <w:szCs w:val="24"/>
        </w:rPr>
        <w:t>“</w:t>
      </w:r>
      <w:r w:rsidR="008313CB" w:rsidRPr="002F04AB">
        <w:rPr>
          <w:rFonts w:ascii="Times New Roman" w:hAnsi="Times New Roman" w:cs="Times New Roman"/>
          <w:b/>
          <w:sz w:val="24"/>
          <w:szCs w:val="24"/>
        </w:rPr>
        <w:t>CONCRETEADO HIDRÁULICO EN 9ª CALLE PONIENTE, ENTRE AVE. BENJAMÍN POLICARPIO MOLINA Y 1ª AVE. NORTE Y EN 3ª CALLE ORIENTE, ENTRE AVE. BENJAMÍN POLICARPIO MOLINA Y 2ª AVENIDA NORTE, MUNICIPIO DE VERAPAZ”</w:t>
      </w:r>
      <w:r w:rsidR="008313CB">
        <w:rPr>
          <w:rFonts w:ascii="Times New Roman" w:hAnsi="Times New Roman" w:cs="Times New Roman"/>
          <w:b/>
          <w:sz w:val="24"/>
          <w:szCs w:val="24"/>
        </w:rPr>
        <w:t xml:space="preserve"> </w:t>
      </w:r>
      <w:r w:rsidR="00C457D7" w:rsidRPr="00C457D7">
        <w:rPr>
          <w:rFonts w:ascii="Times New Roman" w:hAnsi="Times New Roman" w:cs="Times New Roman"/>
          <w:bCs/>
          <w:sz w:val="24"/>
          <w:szCs w:val="24"/>
        </w:rPr>
        <w:t>presentada</w:t>
      </w:r>
      <w:r>
        <w:rPr>
          <w:rFonts w:ascii="Times New Roman" w:hAnsi="Times New Roman" w:cs="Times New Roman"/>
          <w:bCs/>
          <w:sz w:val="24"/>
          <w:szCs w:val="24"/>
        </w:rPr>
        <w:t xml:space="preserve"> por el </w:t>
      </w:r>
      <w:r w:rsidR="002F04AB" w:rsidRPr="000D4E6D">
        <w:rPr>
          <w:rFonts w:ascii="Times New Roman" w:hAnsi="Times New Roman" w:cs="Times New Roman"/>
          <w:sz w:val="24"/>
          <w:szCs w:val="24"/>
        </w:rPr>
        <w:t xml:space="preserve">Licenciado </w:t>
      </w:r>
      <w:r w:rsidR="002F04AB" w:rsidRPr="000D4E6D">
        <w:rPr>
          <w:rFonts w:ascii="Times New Roman" w:hAnsi="Times New Roman" w:cs="Times New Roman"/>
          <w:sz w:val="24"/>
          <w:szCs w:val="24"/>
          <w:lang w:val="es-ES"/>
        </w:rPr>
        <w:t xml:space="preserve">Jonathan Josué Córdova </w:t>
      </w:r>
      <w:r w:rsidR="00A4141C">
        <w:rPr>
          <w:rFonts w:ascii="Times New Roman" w:hAnsi="Times New Roman" w:cs="Times New Roman"/>
          <w:sz w:val="24"/>
          <w:szCs w:val="24"/>
        </w:rPr>
        <w:t>con DUI Nº XXXXXXX</w:t>
      </w:r>
      <w:r w:rsidR="002F04AB" w:rsidRPr="000D4E6D">
        <w:rPr>
          <w:rFonts w:ascii="Times New Roman" w:hAnsi="Times New Roman" w:cs="Times New Roman"/>
          <w:sz w:val="24"/>
          <w:szCs w:val="24"/>
        </w:rPr>
        <w:t xml:space="preserve">, quien se desempeña con el cargo </w:t>
      </w:r>
      <w:r w:rsidR="00DA6D46" w:rsidRPr="000D4E6D">
        <w:rPr>
          <w:rFonts w:ascii="Times New Roman" w:hAnsi="Times New Roman" w:cs="Times New Roman"/>
          <w:sz w:val="24"/>
          <w:szCs w:val="24"/>
        </w:rPr>
        <w:t>de jefe</w:t>
      </w:r>
      <w:r w:rsidR="002F04AB" w:rsidRPr="000D4E6D">
        <w:rPr>
          <w:rFonts w:ascii="Times New Roman" w:hAnsi="Times New Roman" w:cs="Times New Roman"/>
          <w:sz w:val="24"/>
          <w:szCs w:val="24"/>
        </w:rPr>
        <w:t xml:space="preserve"> de la Unidad de Adquisiciones y Contrataciones Institucionales (UACI), </w:t>
      </w:r>
      <w:r w:rsidR="00C457D7">
        <w:rPr>
          <w:rFonts w:ascii="Times New Roman" w:hAnsi="Times New Roman" w:cs="Times New Roman"/>
          <w:sz w:val="24"/>
          <w:szCs w:val="24"/>
        </w:rPr>
        <w:t xml:space="preserve">y autorizarlo para </w:t>
      </w:r>
      <w:r w:rsidR="002F04AB" w:rsidRPr="000D4E6D">
        <w:rPr>
          <w:rFonts w:ascii="Times New Roman" w:hAnsi="Times New Roman" w:cs="Times New Roman"/>
          <w:sz w:val="24"/>
          <w:szCs w:val="24"/>
          <w:lang w:val="es-ES"/>
        </w:rPr>
        <w:t xml:space="preserve">iniciar el proceso de contratación </w:t>
      </w:r>
      <w:r w:rsidR="002F04AB" w:rsidRPr="000D4E6D">
        <w:rPr>
          <w:rFonts w:ascii="Times New Roman" w:hAnsi="Times New Roman" w:cs="Times New Roman"/>
          <w:bCs/>
          <w:sz w:val="24"/>
          <w:szCs w:val="24"/>
        </w:rPr>
        <w:t xml:space="preserve">para </w:t>
      </w:r>
      <w:r w:rsidR="00DA6D46" w:rsidRPr="000D4E6D">
        <w:rPr>
          <w:rFonts w:ascii="Times New Roman" w:hAnsi="Times New Roman" w:cs="Times New Roman"/>
          <w:bCs/>
          <w:sz w:val="24"/>
          <w:szCs w:val="24"/>
        </w:rPr>
        <w:t>la supervisión</w:t>
      </w:r>
      <w:r w:rsidR="002F04AB" w:rsidRPr="000D4E6D">
        <w:rPr>
          <w:rFonts w:ascii="Times New Roman" w:hAnsi="Times New Roman" w:cs="Times New Roman"/>
          <w:bCs/>
          <w:sz w:val="24"/>
          <w:szCs w:val="24"/>
        </w:rPr>
        <w:t xml:space="preserve"> del proyect</w:t>
      </w:r>
      <w:r w:rsidR="00C457D7">
        <w:rPr>
          <w:rFonts w:ascii="Times New Roman" w:hAnsi="Times New Roman" w:cs="Times New Roman"/>
          <w:bCs/>
          <w:sz w:val="24"/>
          <w:szCs w:val="24"/>
        </w:rPr>
        <w:t xml:space="preserve">o </w:t>
      </w:r>
      <w:r w:rsidR="002F04AB" w:rsidRPr="000D4E6D">
        <w:rPr>
          <w:rFonts w:ascii="Times New Roman" w:hAnsi="Times New Roman" w:cs="Times New Roman"/>
          <w:sz w:val="24"/>
          <w:szCs w:val="24"/>
        </w:rPr>
        <w:t xml:space="preserve">a ejecutarse por </w:t>
      </w:r>
      <w:r w:rsidR="00C457D7">
        <w:rPr>
          <w:rFonts w:ascii="Times New Roman" w:hAnsi="Times New Roman" w:cs="Times New Roman"/>
          <w:sz w:val="24"/>
          <w:szCs w:val="24"/>
        </w:rPr>
        <w:t>administración</w:t>
      </w:r>
      <w:r w:rsidR="00C457D7" w:rsidRPr="000D4E6D">
        <w:rPr>
          <w:rFonts w:ascii="Times New Roman" w:hAnsi="Times New Roman" w:cs="Times New Roman"/>
          <w:sz w:val="24"/>
          <w:szCs w:val="24"/>
        </w:rPr>
        <w:t>. -</w:t>
      </w:r>
      <w:r w:rsidR="00C457D7">
        <w:rPr>
          <w:rFonts w:ascii="Times New Roman" w:hAnsi="Times New Roman" w:cs="Times New Roman"/>
          <w:sz w:val="24"/>
          <w:szCs w:val="24"/>
        </w:rPr>
        <w:t xml:space="preserve"> </w:t>
      </w:r>
      <w:r w:rsidR="002F04AB" w:rsidRPr="000D4E6D">
        <w:rPr>
          <w:rFonts w:ascii="Times New Roman" w:hAnsi="Times New Roman" w:cs="Times New Roman"/>
          <w:b/>
          <w:sz w:val="24"/>
          <w:szCs w:val="24"/>
          <w:lang w:val="es-ES"/>
        </w:rPr>
        <w:t xml:space="preserve">COMUNÍQUESE Y </w:t>
      </w:r>
      <w:r w:rsidR="00DA6D46" w:rsidRPr="000D4E6D">
        <w:rPr>
          <w:rFonts w:ascii="Times New Roman" w:hAnsi="Times New Roman" w:cs="Times New Roman"/>
          <w:b/>
          <w:sz w:val="24"/>
          <w:szCs w:val="24"/>
          <w:lang w:val="es-ES"/>
        </w:rPr>
        <w:t>CERTIFÍQUESE. -</w:t>
      </w:r>
      <w:r w:rsidR="00C457D7">
        <w:rPr>
          <w:rFonts w:ascii="Times New Roman" w:hAnsi="Times New Roman" w:cs="Times New Roman"/>
          <w:b/>
          <w:sz w:val="24"/>
          <w:szCs w:val="24"/>
          <w:lang w:val="es-ES"/>
        </w:rPr>
        <w:t xml:space="preserve"> </w:t>
      </w:r>
      <w:r w:rsidR="008313CB">
        <w:rPr>
          <w:rFonts w:ascii="Times New Roman" w:hAnsi="Times New Roman" w:cs="Times New Roman"/>
          <w:b/>
          <w:sz w:val="24"/>
          <w:szCs w:val="24"/>
          <w:lang w:val="es-ES"/>
        </w:rPr>
        <w:t>///////////////////////////////////////////////////////////</w:t>
      </w:r>
    </w:p>
    <w:p w14:paraId="212E54B0" w14:textId="77777777" w:rsidR="002C7E21" w:rsidRDefault="002C7E21" w:rsidP="002C7E21">
      <w:pPr>
        <w:spacing w:after="0" w:line="276" w:lineRule="auto"/>
        <w:jc w:val="both"/>
        <w:rPr>
          <w:rFonts w:ascii="Times New Roman" w:eastAsia="Times New Roman" w:hAnsi="Times New Roman" w:cs="Times New Roman"/>
          <w:color w:val="000000"/>
          <w:sz w:val="24"/>
          <w:szCs w:val="24"/>
          <w:lang w:eastAsia="es-ES"/>
        </w:rPr>
      </w:pPr>
      <w:bookmarkStart w:id="9" w:name="_Hlk115189043"/>
      <w:bookmarkEnd w:id="7"/>
      <w:bookmarkEnd w:id="8"/>
      <w:r w:rsidRPr="00515A28">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 xml:space="preserve">QUINCE: </w:t>
      </w:r>
      <w:r w:rsidRPr="001050F4">
        <w:rPr>
          <w:rFonts w:ascii="Times New Roman" w:eastAsia="Times New Roman" w:hAnsi="Times New Roman" w:cs="Times New Roman"/>
          <w:color w:val="000000"/>
          <w:sz w:val="24"/>
          <w:szCs w:val="24"/>
          <w:lang w:eastAsia="es-ES"/>
        </w:rPr>
        <w:t>Este Concejo Municipal en uso de las facultades legales que le confiere el Código Municipal, y para cumplir el</w:t>
      </w:r>
      <w:r w:rsidRPr="001050F4">
        <w:rPr>
          <w:rFonts w:ascii="Times New Roman" w:hAnsi="Times New Roman" w:cs="Times New Roman"/>
          <w:sz w:val="24"/>
          <w:szCs w:val="24"/>
        </w:rPr>
        <w:t xml:space="preserve"> requisito que establece la Ley de Adquisiciones y Contrataciones en tal sentido este concejo por unanimidad Acuerda:</w:t>
      </w:r>
      <w:r w:rsidRPr="001050F4">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p>
    <w:p w14:paraId="09739A57" w14:textId="4897F23F" w:rsidR="002C7E21" w:rsidRPr="00F32C4B" w:rsidRDefault="002C7E21">
      <w:pPr>
        <w:pStyle w:val="Prrafodelista"/>
        <w:numPr>
          <w:ilvl w:val="0"/>
          <w:numId w:val="18"/>
        </w:numPr>
        <w:spacing w:after="0" w:line="240" w:lineRule="auto"/>
        <w:jc w:val="both"/>
        <w:rPr>
          <w:rFonts w:ascii="Times New Roman" w:hAnsi="Times New Roman" w:cs="Times New Roman"/>
          <w:sz w:val="24"/>
          <w:szCs w:val="24"/>
        </w:rPr>
      </w:pPr>
      <w:r w:rsidRPr="00F32C4B">
        <w:rPr>
          <w:rFonts w:ascii="Times New Roman" w:hAnsi="Times New Roman" w:cs="Times New Roman"/>
          <w:sz w:val="24"/>
          <w:szCs w:val="24"/>
        </w:rPr>
        <w:t xml:space="preserve">Priorizar la realización del proyecto </w:t>
      </w:r>
      <w:r w:rsidRPr="002F04AB">
        <w:rPr>
          <w:rFonts w:ascii="Times New Roman" w:hAnsi="Times New Roman" w:cs="Times New Roman"/>
          <w:b/>
          <w:sz w:val="24"/>
          <w:szCs w:val="24"/>
        </w:rPr>
        <w:t>“</w:t>
      </w:r>
      <w:r w:rsidR="008313CB">
        <w:rPr>
          <w:rFonts w:ascii="Times New Roman" w:hAnsi="Times New Roman" w:cs="Times New Roman"/>
          <w:b/>
          <w:sz w:val="24"/>
          <w:szCs w:val="24"/>
        </w:rPr>
        <w:t>CONCRETEADO HIDRÁULICO EN CALLES INTERNAS CASERÍO SANTA TERESA, MUNICIPIO DE VERAPAZ</w:t>
      </w:r>
      <w:r w:rsidR="008313CB" w:rsidRPr="002F04AB">
        <w:rPr>
          <w:rFonts w:ascii="Times New Roman" w:hAnsi="Times New Roman" w:cs="Times New Roman"/>
          <w:b/>
          <w:sz w:val="24"/>
          <w:szCs w:val="24"/>
        </w:rPr>
        <w:t>”</w:t>
      </w:r>
      <w:r w:rsidRPr="002F04AB">
        <w:rPr>
          <w:rFonts w:ascii="Times New Roman" w:hAnsi="Times New Roman" w:cs="Times New Roman"/>
          <w:b/>
          <w:sz w:val="24"/>
          <w:szCs w:val="24"/>
        </w:rPr>
        <w:t xml:space="preserve"> </w:t>
      </w:r>
      <w:r w:rsidRPr="00F32C4B">
        <w:rPr>
          <w:rFonts w:ascii="Times New Roman" w:hAnsi="Times New Roman" w:cs="Times New Roman"/>
          <w:sz w:val="24"/>
          <w:szCs w:val="24"/>
        </w:rPr>
        <w:t xml:space="preserve">hasta por un monto de </w:t>
      </w:r>
      <w:r>
        <w:rPr>
          <w:rFonts w:ascii="Times New Roman" w:hAnsi="Times New Roman" w:cs="Times New Roman"/>
          <w:sz w:val="24"/>
          <w:szCs w:val="24"/>
        </w:rPr>
        <w:t xml:space="preserve">treinta mil </w:t>
      </w:r>
      <w:r w:rsidRPr="00F32C4B">
        <w:rPr>
          <w:rFonts w:ascii="Times New Roman" w:hAnsi="Times New Roman" w:cs="Times New Roman"/>
          <w:b/>
          <w:sz w:val="24"/>
          <w:szCs w:val="24"/>
        </w:rPr>
        <w:t>00/100 dólares de los estados unidos de América ($</w:t>
      </w:r>
      <w:r>
        <w:rPr>
          <w:rFonts w:ascii="Times New Roman" w:hAnsi="Times New Roman" w:cs="Times New Roman"/>
          <w:b/>
          <w:sz w:val="24"/>
          <w:szCs w:val="24"/>
        </w:rPr>
        <w:t>30,000</w:t>
      </w:r>
      <w:r w:rsidRPr="00F32C4B">
        <w:rPr>
          <w:rFonts w:ascii="Times New Roman" w:hAnsi="Times New Roman" w:cs="Times New Roman"/>
          <w:b/>
          <w:sz w:val="24"/>
          <w:szCs w:val="24"/>
        </w:rPr>
        <w:t>). ////////////////////</w:t>
      </w:r>
      <w:r>
        <w:rPr>
          <w:rFonts w:ascii="Times New Roman" w:hAnsi="Times New Roman" w:cs="Times New Roman"/>
          <w:b/>
          <w:sz w:val="24"/>
          <w:szCs w:val="24"/>
        </w:rPr>
        <w:t>/////////////</w:t>
      </w:r>
      <w:r w:rsidR="008313CB">
        <w:rPr>
          <w:rFonts w:ascii="Times New Roman" w:hAnsi="Times New Roman" w:cs="Times New Roman"/>
          <w:b/>
          <w:sz w:val="24"/>
          <w:szCs w:val="24"/>
        </w:rPr>
        <w:t>//////////////////////////////////////////////////////</w:t>
      </w:r>
    </w:p>
    <w:p w14:paraId="32F4AA23" w14:textId="62FC9DB8" w:rsidR="002C7E21" w:rsidRPr="000D4E6D" w:rsidRDefault="002C7E21">
      <w:pPr>
        <w:pStyle w:val="Prrafodelista"/>
        <w:numPr>
          <w:ilvl w:val="0"/>
          <w:numId w:val="10"/>
        </w:numPr>
        <w:spacing w:after="0" w:line="276" w:lineRule="auto"/>
        <w:jc w:val="both"/>
        <w:rPr>
          <w:rFonts w:ascii="Times New Roman" w:eastAsia="Times New Roman" w:hAnsi="Times New Roman" w:cs="Times New Roman"/>
          <w:color w:val="000000"/>
          <w:sz w:val="24"/>
          <w:szCs w:val="24"/>
          <w:lang w:eastAsia="es-ES"/>
        </w:rPr>
      </w:pPr>
      <w:r>
        <w:rPr>
          <w:rFonts w:ascii="Times New Roman" w:hAnsi="Times New Roman" w:cs="Times New Roman"/>
          <w:sz w:val="24"/>
          <w:szCs w:val="24"/>
        </w:rPr>
        <w:t xml:space="preserve">Aprobar los Términos de Referencia para la contratación de servicio de supervisión técnica del proyecto </w:t>
      </w:r>
      <w:r w:rsidR="008313CB" w:rsidRPr="002F04AB">
        <w:rPr>
          <w:rFonts w:ascii="Times New Roman" w:hAnsi="Times New Roman" w:cs="Times New Roman"/>
          <w:b/>
          <w:sz w:val="24"/>
          <w:szCs w:val="24"/>
        </w:rPr>
        <w:t>“</w:t>
      </w:r>
      <w:r w:rsidR="008313CB">
        <w:rPr>
          <w:rFonts w:ascii="Times New Roman" w:hAnsi="Times New Roman" w:cs="Times New Roman"/>
          <w:b/>
          <w:sz w:val="24"/>
          <w:szCs w:val="24"/>
        </w:rPr>
        <w:t>CONCRETEADO HIDRÁULICO EN CALLES INTERNAS CASERÍO SANTA TERESA, MUNICIPIO DE VERAPAZ</w:t>
      </w:r>
      <w:r w:rsidR="008313CB" w:rsidRPr="002F04AB">
        <w:rPr>
          <w:rFonts w:ascii="Times New Roman" w:hAnsi="Times New Roman" w:cs="Times New Roman"/>
          <w:b/>
          <w:sz w:val="24"/>
          <w:szCs w:val="24"/>
        </w:rPr>
        <w:t xml:space="preserve">” </w:t>
      </w:r>
      <w:r w:rsidRPr="00C457D7">
        <w:rPr>
          <w:rFonts w:ascii="Times New Roman" w:hAnsi="Times New Roman" w:cs="Times New Roman"/>
          <w:bCs/>
          <w:sz w:val="24"/>
          <w:szCs w:val="24"/>
        </w:rPr>
        <w:t>presentada</w:t>
      </w:r>
      <w:r>
        <w:rPr>
          <w:rFonts w:ascii="Times New Roman" w:hAnsi="Times New Roman" w:cs="Times New Roman"/>
          <w:bCs/>
          <w:sz w:val="24"/>
          <w:szCs w:val="24"/>
        </w:rPr>
        <w:t xml:space="preserve"> por el </w:t>
      </w:r>
      <w:r w:rsidRPr="000D4E6D">
        <w:rPr>
          <w:rFonts w:ascii="Times New Roman" w:hAnsi="Times New Roman" w:cs="Times New Roman"/>
          <w:sz w:val="24"/>
          <w:szCs w:val="24"/>
        </w:rPr>
        <w:t xml:space="preserve">Licenciado </w:t>
      </w:r>
      <w:r w:rsidRPr="000D4E6D">
        <w:rPr>
          <w:rFonts w:ascii="Times New Roman" w:hAnsi="Times New Roman" w:cs="Times New Roman"/>
          <w:sz w:val="24"/>
          <w:szCs w:val="24"/>
          <w:lang w:val="es-ES"/>
        </w:rPr>
        <w:t xml:space="preserve">Jonathan Josué Córdova </w:t>
      </w:r>
      <w:r w:rsidR="00207E4E">
        <w:rPr>
          <w:rFonts w:ascii="Times New Roman" w:hAnsi="Times New Roman" w:cs="Times New Roman"/>
          <w:sz w:val="24"/>
          <w:szCs w:val="24"/>
        </w:rPr>
        <w:t>con DUI Nº XXXXXXXXX</w:t>
      </w:r>
      <w:r w:rsidRPr="000D4E6D">
        <w:rPr>
          <w:rFonts w:ascii="Times New Roman" w:hAnsi="Times New Roman" w:cs="Times New Roman"/>
          <w:sz w:val="24"/>
          <w:szCs w:val="24"/>
        </w:rPr>
        <w:t xml:space="preserve">, quien se desempeña con el cargo de jefe de la Unidad de Adquisiciones y Contrataciones Institucionales (UACI), </w:t>
      </w:r>
      <w:r>
        <w:rPr>
          <w:rFonts w:ascii="Times New Roman" w:hAnsi="Times New Roman" w:cs="Times New Roman"/>
          <w:sz w:val="24"/>
          <w:szCs w:val="24"/>
        </w:rPr>
        <w:t xml:space="preserve">y autorizarlo para </w:t>
      </w:r>
      <w:r w:rsidRPr="000D4E6D">
        <w:rPr>
          <w:rFonts w:ascii="Times New Roman" w:hAnsi="Times New Roman" w:cs="Times New Roman"/>
          <w:sz w:val="24"/>
          <w:szCs w:val="24"/>
          <w:lang w:val="es-ES"/>
        </w:rPr>
        <w:t xml:space="preserve">iniciar el proceso de contratación </w:t>
      </w:r>
      <w:r w:rsidRPr="000D4E6D">
        <w:rPr>
          <w:rFonts w:ascii="Times New Roman" w:hAnsi="Times New Roman" w:cs="Times New Roman"/>
          <w:bCs/>
          <w:sz w:val="24"/>
          <w:szCs w:val="24"/>
        </w:rPr>
        <w:t>para la supervisión del proyect</w:t>
      </w:r>
      <w:r>
        <w:rPr>
          <w:rFonts w:ascii="Times New Roman" w:hAnsi="Times New Roman" w:cs="Times New Roman"/>
          <w:bCs/>
          <w:sz w:val="24"/>
          <w:szCs w:val="24"/>
        </w:rPr>
        <w:t xml:space="preserve">o </w:t>
      </w:r>
      <w:r w:rsidRPr="000D4E6D">
        <w:rPr>
          <w:rFonts w:ascii="Times New Roman" w:hAnsi="Times New Roman" w:cs="Times New Roman"/>
          <w:sz w:val="24"/>
          <w:szCs w:val="24"/>
        </w:rPr>
        <w:t xml:space="preserve">a ejecutarse por </w:t>
      </w:r>
      <w:r>
        <w:rPr>
          <w:rFonts w:ascii="Times New Roman" w:hAnsi="Times New Roman" w:cs="Times New Roman"/>
          <w:sz w:val="24"/>
          <w:szCs w:val="24"/>
        </w:rPr>
        <w:t>administración</w:t>
      </w:r>
      <w:r w:rsidRPr="000D4E6D">
        <w:rPr>
          <w:rFonts w:ascii="Times New Roman" w:hAnsi="Times New Roman" w:cs="Times New Roman"/>
          <w:sz w:val="24"/>
          <w:szCs w:val="24"/>
        </w:rPr>
        <w:t>. -</w:t>
      </w:r>
      <w:r>
        <w:rPr>
          <w:rFonts w:ascii="Times New Roman" w:hAnsi="Times New Roman" w:cs="Times New Roman"/>
          <w:sz w:val="24"/>
          <w:szCs w:val="24"/>
        </w:rPr>
        <w:t xml:space="preserve"> </w:t>
      </w:r>
      <w:r w:rsidRPr="000D4E6D">
        <w:rPr>
          <w:rFonts w:ascii="Times New Roman" w:hAnsi="Times New Roman" w:cs="Times New Roman"/>
          <w:b/>
          <w:sz w:val="24"/>
          <w:szCs w:val="24"/>
          <w:lang w:val="es-ES"/>
        </w:rPr>
        <w:t>COMUNÍQUESE Y CERTIFÍQUESE. -</w:t>
      </w:r>
      <w:r>
        <w:rPr>
          <w:rFonts w:ascii="Times New Roman" w:hAnsi="Times New Roman" w:cs="Times New Roman"/>
          <w:b/>
          <w:sz w:val="24"/>
          <w:szCs w:val="24"/>
          <w:lang w:val="es-ES"/>
        </w:rPr>
        <w:t xml:space="preserve"> //////////////////////////////////</w:t>
      </w:r>
      <w:r w:rsidR="008313CB">
        <w:rPr>
          <w:rFonts w:ascii="Times New Roman" w:hAnsi="Times New Roman" w:cs="Times New Roman"/>
          <w:b/>
          <w:sz w:val="24"/>
          <w:szCs w:val="24"/>
          <w:lang w:val="es-ES"/>
        </w:rPr>
        <w:t>/////////////////////////////////////////////////////////</w:t>
      </w:r>
    </w:p>
    <w:bookmarkEnd w:id="9"/>
    <w:p w14:paraId="5533D6C3" w14:textId="0AE421E5" w:rsidR="009743B2" w:rsidRDefault="00165442" w:rsidP="009743B2">
      <w:pPr>
        <w:spacing w:after="0" w:line="276" w:lineRule="auto"/>
        <w:jc w:val="both"/>
        <w:rPr>
          <w:rFonts w:ascii="Times New Roman" w:eastAsia="Times New Roman" w:hAnsi="Times New Roman" w:cs="Times New Roman"/>
          <w:color w:val="000000"/>
          <w:sz w:val="24"/>
          <w:szCs w:val="24"/>
          <w:lang w:eastAsia="es-ES"/>
        </w:rPr>
      </w:pPr>
      <w:r w:rsidRPr="009743B2">
        <w:rPr>
          <w:rFonts w:ascii="Times New Roman" w:hAnsi="Times New Roman" w:cs="Times New Roman"/>
          <w:b/>
          <w:sz w:val="24"/>
          <w:szCs w:val="24"/>
        </w:rPr>
        <w:t xml:space="preserve">ACUERDO NÚMERO </w:t>
      </w:r>
      <w:r w:rsidR="00D0605E" w:rsidRPr="009743B2">
        <w:rPr>
          <w:rFonts w:ascii="Times New Roman" w:hAnsi="Times New Roman" w:cs="Times New Roman"/>
          <w:b/>
          <w:sz w:val="24"/>
          <w:szCs w:val="24"/>
        </w:rPr>
        <w:t xml:space="preserve">DIECISÉIS: </w:t>
      </w:r>
      <w:bookmarkStart w:id="10" w:name="_Hlk115173491"/>
      <w:r w:rsidR="00D0605E" w:rsidRPr="009743B2">
        <w:rPr>
          <w:rFonts w:ascii="Times New Roman" w:eastAsia="Times New Roman" w:hAnsi="Times New Roman" w:cs="Times New Roman"/>
          <w:color w:val="000000"/>
          <w:sz w:val="24"/>
          <w:szCs w:val="24"/>
          <w:lang w:eastAsia="es-ES"/>
        </w:rPr>
        <w:t xml:space="preserve">Envista de la necesidad de la ejecución de proyectos que fortalecen el bienestar del municipio de Verapaz, el concejo municipal </w:t>
      </w:r>
      <w:r w:rsidR="00002D96" w:rsidRPr="009743B2">
        <w:rPr>
          <w:rFonts w:ascii="Times New Roman" w:eastAsia="Times New Roman" w:hAnsi="Times New Roman" w:cs="Times New Roman"/>
          <w:b/>
          <w:bCs/>
          <w:color w:val="000000"/>
          <w:sz w:val="24"/>
          <w:szCs w:val="24"/>
          <w:lang w:eastAsia="es-ES"/>
        </w:rPr>
        <w:t>A</w:t>
      </w:r>
      <w:r w:rsidR="00D0605E" w:rsidRPr="009743B2">
        <w:rPr>
          <w:rFonts w:ascii="Times New Roman" w:eastAsia="Times New Roman" w:hAnsi="Times New Roman" w:cs="Times New Roman"/>
          <w:b/>
          <w:bCs/>
          <w:color w:val="000000"/>
          <w:sz w:val="24"/>
          <w:szCs w:val="24"/>
          <w:lang w:eastAsia="es-ES"/>
        </w:rPr>
        <w:t>cuerda:</w:t>
      </w:r>
      <w:r w:rsidR="00D0605E" w:rsidRPr="009743B2">
        <w:rPr>
          <w:rFonts w:ascii="Times New Roman" w:eastAsia="Times New Roman" w:hAnsi="Times New Roman" w:cs="Times New Roman"/>
          <w:color w:val="000000"/>
          <w:sz w:val="24"/>
          <w:szCs w:val="24"/>
          <w:lang w:eastAsia="es-ES"/>
        </w:rPr>
        <w:t xml:space="preserve"> </w:t>
      </w:r>
      <w:r w:rsidR="008313CB">
        <w:rPr>
          <w:rFonts w:ascii="Times New Roman" w:eastAsia="Times New Roman" w:hAnsi="Times New Roman" w:cs="Times New Roman"/>
          <w:color w:val="000000"/>
          <w:sz w:val="24"/>
          <w:szCs w:val="24"/>
          <w:lang w:eastAsia="es-ES"/>
        </w:rPr>
        <w:t>///////////</w:t>
      </w:r>
    </w:p>
    <w:p w14:paraId="7B1D8BA5" w14:textId="3D3C336C" w:rsidR="00D0605E" w:rsidRPr="0092271F" w:rsidRDefault="00D0605E">
      <w:pPr>
        <w:pStyle w:val="Prrafodelista"/>
        <w:numPr>
          <w:ilvl w:val="0"/>
          <w:numId w:val="10"/>
        </w:numPr>
        <w:spacing w:after="0" w:line="276" w:lineRule="auto"/>
        <w:jc w:val="both"/>
        <w:rPr>
          <w:rFonts w:ascii="Times New Roman" w:eastAsia="Times New Roman" w:hAnsi="Times New Roman" w:cs="Times New Roman"/>
          <w:color w:val="000000"/>
          <w:sz w:val="24"/>
          <w:szCs w:val="24"/>
          <w:lang w:eastAsia="es-ES"/>
        </w:rPr>
      </w:pPr>
      <w:r w:rsidRPr="009743B2">
        <w:rPr>
          <w:rFonts w:ascii="Times New Roman" w:eastAsia="Times New Roman" w:hAnsi="Times New Roman" w:cs="Times New Roman"/>
          <w:color w:val="000000"/>
          <w:sz w:val="24"/>
          <w:szCs w:val="24"/>
          <w:lang w:eastAsia="es-ES"/>
        </w:rPr>
        <w:t>Contratar a personal idóneo para la ejecución de los proyectos que fortalece las actividades diarias de la municipalidad</w:t>
      </w:r>
      <w:r w:rsidRPr="009743B2">
        <w:rPr>
          <w:rFonts w:ascii="Times New Roman" w:hAnsi="Times New Roman" w:cs="Times New Roman"/>
          <w:sz w:val="24"/>
          <w:szCs w:val="24"/>
        </w:rPr>
        <w:t xml:space="preserve">, durante el periodo comprendido entre el uno de enero al treinta y uno de marzo del dos mil veintidós, en ese sentido se autoriza al licenciado Luis Antonio Rodríguez realizar las siguientes erogaciones mensuales: </w:t>
      </w:r>
      <w:bookmarkEnd w:id="10"/>
      <w:r w:rsidR="008313CB">
        <w:rPr>
          <w:rFonts w:ascii="Times New Roman" w:hAnsi="Times New Roman" w:cs="Times New Roman"/>
          <w:sz w:val="24"/>
          <w:szCs w:val="24"/>
        </w:rPr>
        <w:t>/////</w:t>
      </w:r>
    </w:p>
    <w:p w14:paraId="498D80DD" w14:textId="77777777" w:rsidR="0092271F" w:rsidRPr="009743B2" w:rsidRDefault="0092271F" w:rsidP="0092271F">
      <w:pPr>
        <w:pStyle w:val="Prrafodelista"/>
        <w:spacing w:after="0" w:line="276" w:lineRule="auto"/>
        <w:jc w:val="both"/>
        <w:rPr>
          <w:rFonts w:ascii="Times New Roman" w:eastAsia="Times New Roman" w:hAnsi="Times New Roman" w:cs="Times New Roman"/>
          <w:color w:val="000000"/>
          <w:sz w:val="24"/>
          <w:szCs w:val="24"/>
          <w:lang w:eastAsia="es-ES"/>
        </w:rPr>
      </w:pPr>
    </w:p>
    <w:tbl>
      <w:tblPr>
        <w:tblW w:w="5000" w:type="pct"/>
        <w:tblLayout w:type="fixed"/>
        <w:tblCellMar>
          <w:left w:w="70" w:type="dxa"/>
          <w:right w:w="70" w:type="dxa"/>
        </w:tblCellMar>
        <w:tblLook w:val="04A0" w:firstRow="1" w:lastRow="0" w:firstColumn="1" w:lastColumn="0" w:noHBand="0" w:noVBand="1"/>
      </w:tblPr>
      <w:tblGrid>
        <w:gridCol w:w="2156"/>
        <w:gridCol w:w="2164"/>
        <w:gridCol w:w="3460"/>
        <w:gridCol w:w="1198"/>
      </w:tblGrid>
      <w:tr w:rsidR="00EA7DDD" w:rsidRPr="00B52219" w14:paraId="2F0A810B"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E8AE3B8" w14:textId="1EF89309" w:rsidR="00EA7DDD" w:rsidRPr="003B78DE" w:rsidRDefault="00B52219" w:rsidP="00B52219">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rPr>
              <w:t>Nombre   del   Empleado</w:t>
            </w:r>
          </w:p>
        </w:tc>
        <w:tc>
          <w:tcPr>
            <w:tcW w:w="120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14ED020" w14:textId="77777777" w:rsidR="00EA7DDD" w:rsidRPr="003B78DE" w:rsidRDefault="00EA7DDD" w:rsidP="00B52219">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lang w:val="es-MX" w:eastAsia="es-MX"/>
              </w:rPr>
              <w:t>Cargo o Puesto</w:t>
            </w:r>
          </w:p>
        </w:tc>
        <w:tc>
          <w:tcPr>
            <w:tcW w:w="192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79343FF" w14:textId="77777777" w:rsidR="00EA7DDD" w:rsidRPr="003B78DE" w:rsidRDefault="00EA7DDD" w:rsidP="00B52219">
            <w:pPr>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Proyecto</w:t>
            </w:r>
          </w:p>
        </w:tc>
        <w:tc>
          <w:tcPr>
            <w:tcW w:w="66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7A48EE3" w14:textId="77777777" w:rsidR="00EA7DDD" w:rsidRPr="003B78DE" w:rsidRDefault="00EA7DDD" w:rsidP="00B52219">
            <w:pPr>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Salario</w:t>
            </w:r>
          </w:p>
        </w:tc>
      </w:tr>
      <w:tr w:rsidR="00EA7DDD" w:rsidRPr="00B52219" w14:paraId="065F5750"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55006" w14:textId="3302B818" w:rsidR="00EA7DDD" w:rsidRPr="00B52219" w:rsidRDefault="00561BCD" w:rsidP="00E34234">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Oscar Salinas Umaña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BC588" w14:textId="39C92977" w:rsidR="00EA7DDD" w:rsidRPr="00B52219" w:rsidRDefault="00561BCD" w:rsidP="00E34234">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Recolector De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5B399" w14:textId="1B0DFAC3" w:rsidR="00EA7DDD" w:rsidRPr="00B52219" w:rsidRDefault="003A0F9A" w:rsidP="00C709A1">
            <w:pPr>
              <w:jc w:val="both"/>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37A91C" w14:textId="48F1B991" w:rsidR="00EA7DDD"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XXXXX</w:t>
            </w:r>
            <w:r w:rsidR="00EA7DDD" w:rsidRPr="00B52219">
              <w:rPr>
                <w:rFonts w:ascii="Times New Roman" w:hAnsi="Times New Roman" w:cs="Times New Roman"/>
                <w:bCs/>
                <w:sz w:val="24"/>
                <w:szCs w:val="24"/>
                <w:lang w:val="es-MX" w:eastAsia="es-MX"/>
              </w:rPr>
              <w:t xml:space="preserve"> </w:t>
            </w:r>
          </w:p>
        </w:tc>
      </w:tr>
      <w:tr w:rsidR="003A0F9A" w:rsidRPr="00B52219" w14:paraId="6CBF03BE"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A55E20" w14:textId="0F9A1A32"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José Luis Ascencio Abarca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89EBB" w14:textId="7AD89A0E" w:rsidR="003A0F9A" w:rsidRPr="00B52219" w:rsidRDefault="003A0F9A" w:rsidP="003A0F9A">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648E531C" w14:textId="4DA02E4C" w:rsidR="003A0F9A" w:rsidRPr="00B52219" w:rsidRDefault="003A0F9A" w:rsidP="00C709A1">
            <w:pPr>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hideMark/>
          </w:tcPr>
          <w:p w14:paraId="431737A8" w14:textId="02BCC5D4" w:rsidR="003A0F9A" w:rsidRPr="00B52219" w:rsidRDefault="004826AF" w:rsidP="00235E1A">
            <w:pPr>
              <w:jc w:val="center"/>
              <w:rPr>
                <w:rFonts w:ascii="Times New Roman" w:hAnsi="Times New Roman" w:cs="Times New Roman"/>
                <w:sz w:val="24"/>
                <w:szCs w:val="24"/>
              </w:rPr>
            </w:pPr>
            <w:r>
              <w:rPr>
                <w:rFonts w:ascii="Times New Roman" w:hAnsi="Times New Roman" w:cs="Times New Roman"/>
                <w:bCs/>
                <w:sz w:val="24"/>
                <w:szCs w:val="24"/>
                <w:lang w:val="es-MX" w:eastAsia="es-MX"/>
              </w:rPr>
              <w:t>XXXXX</w:t>
            </w:r>
          </w:p>
        </w:tc>
      </w:tr>
      <w:tr w:rsidR="003A0F9A" w:rsidRPr="00B52219" w14:paraId="37B1B736"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FF7673" w14:textId="25EB9C39"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Moris Molina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FFF4E" w14:textId="6FF8F40B" w:rsidR="003A0F9A" w:rsidRPr="00B52219" w:rsidRDefault="003A0F9A" w:rsidP="003A0F9A">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00A231F9" w14:textId="151D0343" w:rsidR="003A0F9A" w:rsidRPr="00B52219" w:rsidRDefault="003A0F9A" w:rsidP="00C709A1">
            <w:pPr>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hideMark/>
          </w:tcPr>
          <w:p w14:paraId="6963E0BE" w14:textId="26973C9B" w:rsidR="003A0F9A" w:rsidRPr="00B52219" w:rsidRDefault="004826AF" w:rsidP="00235E1A">
            <w:pPr>
              <w:jc w:val="center"/>
              <w:rPr>
                <w:rFonts w:ascii="Times New Roman" w:hAnsi="Times New Roman" w:cs="Times New Roman"/>
                <w:sz w:val="24"/>
                <w:szCs w:val="24"/>
              </w:rPr>
            </w:pPr>
            <w:r>
              <w:rPr>
                <w:rFonts w:ascii="Times New Roman" w:hAnsi="Times New Roman" w:cs="Times New Roman"/>
                <w:bCs/>
                <w:sz w:val="24"/>
                <w:szCs w:val="24"/>
                <w:lang w:val="es-MX" w:eastAsia="es-MX"/>
              </w:rPr>
              <w:t>XXXXX</w:t>
            </w:r>
          </w:p>
        </w:tc>
      </w:tr>
      <w:tr w:rsidR="003A0F9A" w:rsidRPr="00B52219" w14:paraId="78BACEA2"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7CE5DEC" w14:textId="66BA49A0"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Elmer de Jesús Argueta Miranda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5EF45" w14:textId="5BAC9A9E"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Camión Recolector De Desechos </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2FE8D6F3" w14:textId="1512D92A" w:rsidR="003A0F9A" w:rsidRPr="00B52219" w:rsidRDefault="003A0F9A" w:rsidP="00C709A1">
            <w:pPr>
              <w:jc w:val="both"/>
              <w:rPr>
                <w:rFonts w:ascii="Times New Roman" w:hAnsi="Times New Roman" w:cs="Times New Roman"/>
                <w:sz w:val="24"/>
                <w:szCs w:val="24"/>
              </w:rPr>
            </w:pPr>
            <w:r w:rsidRPr="008E6710">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28AFA8E" w14:textId="7E468BEA" w:rsidR="003A0F9A" w:rsidRPr="00B52219" w:rsidRDefault="004826AF" w:rsidP="00235E1A">
            <w:pPr>
              <w:jc w:val="center"/>
              <w:rPr>
                <w:rFonts w:ascii="Times New Roman" w:hAnsi="Times New Roman" w:cs="Times New Roman"/>
                <w:sz w:val="24"/>
                <w:szCs w:val="24"/>
              </w:rPr>
            </w:pPr>
            <w:r>
              <w:rPr>
                <w:rFonts w:ascii="Times New Roman" w:hAnsi="Times New Roman" w:cs="Times New Roman"/>
                <w:bCs/>
                <w:sz w:val="24"/>
                <w:szCs w:val="24"/>
                <w:lang w:val="es-MX" w:eastAsia="es-MX"/>
              </w:rPr>
              <w:t>XXXXX</w:t>
            </w:r>
          </w:p>
        </w:tc>
      </w:tr>
      <w:tr w:rsidR="003A0F9A" w:rsidRPr="00B52219" w14:paraId="35735A0E"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960DC5" w14:textId="62B06E69"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lastRenderedPageBreak/>
              <w:t xml:space="preserve">José Luis López Reyes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9B0E37" w14:textId="6B4FF930" w:rsidR="003A0F9A" w:rsidRPr="00B52219" w:rsidRDefault="003A0F9A" w:rsidP="003A0F9A">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2B7D310B" w14:textId="0F21E01A" w:rsidR="003A0F9A" w:rsidRPr="00B52219" w:rsidRDefault="003A0F9A" w:rsidP="00C709A1">
            <w:pPr>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CCF3D66" w14:textId="493ECFB5" w:rsidR="003A0F9A" w:rsidRPr="00B52219" w:rsidRDefault="004826AF" w:rsidP="00235E1A">
            <w:pPr>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p>
        </w:tc>
      </w:tr>
      <w:tr w:rsidR="003A0F9A" w:rsidRPr="00B52219" w14:paraId="32FDA933"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52A96C" w14:textId="3BBEE3FC"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t>Osiel Enemias Gámez</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A6202" w14:textId="02586AD0" w:rsidR="003A0F9A" w:rsidRPr="00B52219" w:rsidRDefault="003A0F9A" w:rsidP="003A0F9A">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2DCED566" w14:textId="219EEFA2" w:rsidR="003A0F9A" w:rsidRPr="00B52219" w:rsidRDefault="003A0F9A" w:rsidP="00C709A1">
            <w:pPr>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2DD6878" w14:textId="7EB0A0E4" w:rsidR="003A0F9A" w:rsidRPr="00B52219" w:rsidRDefault="004826AF" w:rsidP="00235E1A">
            <w:pPr>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68ED4113"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50C8B1" w14:textId="6E7D7EBE"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Edwin Ernesto García Torres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300CDC" w14:textId="1FCFF56C" w:rsidR="003A0F9A" w:rsidRPr="00B52219" w:rsidRDefault="003A0F9A" w:rsidP="003A0F9A">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1927" w:type="pct"/>
            <w:tcBorders>
              <w:top w:val="single" w:sz="4" w:space="0" w:color="auto"/>
              <w:left w:val="single" w:sz="4" w:space="0" w:color="auto"/>
              <w:bottom w:val="single" w:sz="4" w:space="0" w:color="auto"/>
              <w:right w:val="single" w:sz="4" w:space="0" w:color="auto"/>
            </w:tcBorders>
            <w:shd w:val="clear" w:color="auto" w:fill="auto"/>
            <w:noWrap/>
          </w:tcPr>
          <w:p w14:paraId="746A3699" w14:textId="695BD771" w:rsidR="003A0F9A" w:rsidRPr="00B52219" w:rsidRDefault="003A0F9A" w:rsidP="00C709A1">
            <w:pPr>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9BD9441" w14:textId="4AEEBCCE"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4EC53A38"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67055" w14:textId="64127478"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José Elio Antonio Hernández Acevedo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706570" w14:textId="330B1169"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Barrendero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F05D92" w14:textId="10604AE0" w:rsidR="003A0F9A" w:rsidRPr="00B52219" w:rsidRDefault="003A0F9A" w:rsidP="00C709A1">
            <w:pPr>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5426263" w14:textId="7B7D1B7C"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3F689E11"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575067" w14:textId="48CBF463"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lang w:val="es-MX" w:eastAsia="es-MX"/>
              </w:rPr>
              <w:t>Kevin Alexander Amaya Reyes</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B48C5B" w14:textId="203029A5"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Monitor de Deporte Jiboa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797286" w14:textId="29449AF1" w:rsidR="003A0F9A" w:rsidRPr="00B52219" w:rsidRDefault="00B1763C" w:rsidP="00C709A1">
            <w:pPr>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E2B54FF" w14:textId="72AC450B"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764475F9"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84CD71" w14:textId="7AE004F1" w:rsidR="003A0F9A" w:rsidRPr="00B52219"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Julio Cesar Martínez Barahona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CA24AC" w14:textId="15BD74A2" w:rsidR="003A0F9A" w:rsidRPr="00B52219"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Técnico de Deporte Jiboa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ED8BF1" w14:textId="3E338A4F" w:rsidR="003A0F9A" w:rsidRPr="00B52219" w:rsidRDefault="00B1763C" w:rsidP="00C709A1">
            <w:pPr>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51E4B89" w14:textId="64D883D9"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4D2037F8"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A0F97" w14:textId="74E5E0BE" w:rsidR="003A0F9A"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Kelvin Edilberto Molina Servellon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54DF89" w14:textId="19384189" w:rsidR="003A0F9A"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Promotor de Deporte Verapaz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105B48" w14:textId="5A4DC473" w:rsidR="003A0F9A" w:rsidRPr="00B52219" w:rsidRDefault="00B1763C" w:rsidP="00C709A1">
            <w:pPr>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78AA671" w14:textId="4437CD44"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B1763C" w:rsidRPr="00B52219" w14:paraId="1D3FC343"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015E31" w14:textId="100833D6" w:rsidR="00B1763C" w:rsidRDefault="00B1763C" w:rsidP="003A0F9A">
            <w:pPr>
              <w:rPr>
                <w:rFonts w:ascii="Times New Roman" w:hAnsi="Times New Roman" w:cs="Times New Roman"/>
                <w:sz w:val="24"/>
                <w:szCs w:val="24"/>
              </w:rPr>
            </w:pPr>
            <w:r>
              <w:rPr>
                <w:rFonts w:ascii="Times New Roman" w:hAnsi="Times New Roman" w:cs="Times New Roman"/>
                <w:sz w:val="24"/>
                <w:szCs w:val="24"/>
              </w:rPr>
              <w:t xml:space="preserve">Amancio </w:t>
            </w:r>
            <w:r w:rsidR="00C709A1">
              <w:rPr>
                <w:rFonts w:ascii="Times New Roman" w:hAnsi="Times New Roman" w:cs="Times New Roman"/>
                <w:sz w:val="24"/>
                <w:szCs w:val="24"/>
              </w:rPr>
              <w:t>Matías Mendoza</w:t>
            </w:r>
            <w:r w:rsidR="00E0239A">
              <w:rPr>
                <w:rFonts w:ascii="Times New Roman" w:hAnsi="Times New Roman" w:cs="Times New Roman"/>
                <w:sz w:val="24"/>
                <w:szCs w:val="24"/>
              </w:rPr>
              <w:t xml:space="preserve">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8734A7" w14:textId="6873BC73" w:rsidR="00B1763C" w:rsidRDefault="00B1763C"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Técnico de Deporte Verapaz</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FB9CA4" w14:textId="4EB06F27" w:rsidR="00B1763C" w:rsidRPr="00B52219" w:rsidRDefault="00B1763C" w:rsidP="00C709A1">
            <w:pPr>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8B545B3" w14:textId="5B817AB6" w:rsidR="00B1763C" w:rsidRPr="00F25654"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B1763C" w:rsidRPr="00F25654">
              <w:rPr>
                <w:rFonts w:ascii="Times New Roman" w:hAnsi="Times New Roman" w:cs="Times New Roman"/>
                <w:bCs/>
                <w:sz w:val="24"/>
                <w:szCs w:val="24"/>
                <w:lang w:val="es-MX" w:eastAsia="es-MX"/>
              </w:rPr>
              <w:t xml:space="preserve"> </w:t>
            </w:r>
          </w:p>
        </w:tc>
      </w:tr>
      <w:tr w:rsidR="003A0F9A" w:rsidRPr="00B52219" w14:paraId="46FC5B72"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B91D1" w14:textId="38DDAE21" w:rsidR="003A0F9A"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José Elmer Ramírez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35CE6C" w14:textId="2B6E0739" w:rsidR="003A0F9A"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Supervisor Operativo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3CFABA" w14:textId="4BA48A2D" w:rsidR="003A0F9A" w:rsidRPr="00B52219" w:rsidRDefault="00B1763C" w:rsidP="00C709A1">
            <w:pPr>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96B5DDB" w14:textId="6FE281A5"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1A78C052"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DD9797" w14:textId="25D724F3" w:rsidR="003A0F9A"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Jaime Alexandre Arteaga Rodríguez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0D52C5" w14:textId="777972C9" w:rsidR="003A0F9A"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Ambulancia Municipal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2D4460" w14:textId="0255ABE1" w:rsidR="003A0F9A" w:rsidRPr="00B52219" w:rsidRDefault="00B1763C" w:rsidP="00C709A1">
            <w:pPr>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5A51DE6" w14:textId="3C95DFFF" w:rsidR="003A0F9A" w:rsidRPr="00B52219" w:rsidRDefault="004826AF"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4919FA8D"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35D11" w14:textId="09359224" w:rsidR="003A0F9A"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Alfonso Alirio Valenzuela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6365C" w14:textId="67343223" w:rsidR="003A0F9A" w:rsidRDefault="003A0F9A" w:rsidP="003A0F9A">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Auxiliar de Unidad de Medio Ambiente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03174" w14:textId="2BAF8DD0" w:rsidR="003A0F9A" w:rsidRPr="00B52219" w:rsidRDefault="00B1763C" w:rsidP="00C709A1">
            <w:pPr>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625F44D" w14:textId="63888F8B" w:rsidR="003A0F9A" w:rsidRPr="00B52219" w:rsidRDefault="00BE2A0A"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04ED0250"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C252B6" w14:textId="730B8325" w:rsidR="003A0F9A" w:rsidRDefault="003A0F9A" w:rsidP="003A0F9A">
            <w:pPr>
              <w:rPr>
                <w:rFonts w:ascii="Times New Roman" w:hAnsi="Times New Roman" w:cs="Times New Roman"/>
                <w:sz w:val="24"/>
                <w:szCs w:val="24"/>
              </w:rPr>
            </w:pPr>
            <w:r w:rsidRPr="003A0F9A">
              <w:rPr>
                <w:rFonts w:ascii="Times New Roman" w:hAnsi="Times New Roman" w:cs="Times New Roman"/>
                <w:sz w:val="24"/>
                <w:szCs w:val="24"/>
              </w:rPr>
              <w:t>Candelario Alcides Rivera Abrego</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EBDCFE" w14:textId="2B1FE3A0" w:rsidR="003A0F9A" w:rsidRDefault="003A0F9A" w:rsidP="00B1763C">
            <w:pPr>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Vigilante De Espacios Públicos</w:t>
            </w:r>
            <w:r>
              <w:rPr>
                <w:rFonts w:ascii="Times New Roman" w:hAnsi="Times New Roman" w:cs="Times New Roman"/>
                <w:sz w:val="24"/>
                <w:szCs w:val="24"/>
                <w:lang w:val="es-MX" w:eastAsia="es-MX"/>
              </w:rPr>
              <w:t xml:space="preserve">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89E40D" w14:textId="061C7384" w:rsidR="003A0F9A" w:rsidRPr="00B52219" w:rsidRDefault="003A0F9A" w:rsidP="00C709A1">
            <w:pPr>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4FE9028" w14:textId="35090233" w:rsidR="003A0F9A" w:rsidRPr="00B52219" w:rsidRDefault="00BE2A0A"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3A0F9A" w:rsidRPr="00F25654">
              <w:rPr>
                <w:rFonts w:ascii="Times New Roman" w:hAnsi="Times New Roman" w:cs="Times New Roman"/>
                <w:bCs/>
                <w:sz w:val="24"/>
                <w:szCs w:val="24"/>
                <w:lang w:val="es-MX" w:eastAsia="es-MX"/>
              </w:rPr>
              <w:t xml:space="preserve"> </w:t>
            </w:r>
          </w:p>
        </w:tc>
      </w:tr>
      <w:tr w:rsidR="003A0F9A" w:rsidRPr="00B52219" w14:paraId="3A9AE32C" w14:textId="77777777" w:rsidTr="00C709A1">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B50E4E" w14:textId="66C1B2B8" w:rsidR="003A0F9A" w:rsidRDefault="003A0F9A" w:rsidP="003A0F9A">
            <w:pPr>
              <w:rPr>
                <w:rFonts w:ascii="Times New Roman" w:hAnsi="Times New Roman" w:cs="Times New Roman"/>
                <w:sz w:val="24"/>
                <w:szCs w:val="24"/>
              </w:rPr>
            </w:pPr>
            <w:r>
              <w:rPr>
                <w:rFonts w:ascii="Times New Roman" w:hAnsi="Times New Roman" w:cs="Times New Roman"/>
                <w:sz w:val="24"/>
                <w:szCs w:val="24"/>
              </w:rPr>
              <w:t xml:space="preserve">Juan de Dios Chacón González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28221" w14:textId="3E472A32" w:rsidR="003A0F9A" w:rsidRDefault="00B1763C" w:rsidP="003A0F9A">
            <w:pPr>
              <w:rPr>
                <w:rFonts w:ascii="Times New Roman" w:hAnsi="Times New Roman" w:cs="Times New Roman"/>
                <w:sz w:val="24"/>
                <w:szCs w:val="24"/>
                <w:lang w:val="es-MX" w:eastAsia="es-MX"/>
              </w:rPr>
            </w:pPr>
            <w:r w:rsidRPr="00B1763C">
              <w:rPr>
                <w:rFonts w:ascii="Times New Roman" w:hAnsi="Times New Roman" w:cs="Times New Roman"/>
                <w:sz w:val="24"/>
                <w:szCs w:val="24"/>
                <w:lang w:val="es-MX" w:eastAsia="es-MX"/>
              </w:rPr>
              <w:t>Electricista</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7703E0" w14:textId="6309D378" w:rsidR="003A0F9A" w:rsidRPr="003A0F9A" w:rsidRDefault="003A0F9A" w:rsidP="00C709A1">
            <w:pPr>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6DCAB0C" w14:textId="3FB577AF" w:rsidR="00FD5511" w:rsidRPr="00F25654" w:rsidRDefault="00BE2A0A" w:rsidP="00235E1A">
            <w:pPr>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FD5511" w:rsidRPr="00F25654">
              <w:rPr>
                <w:rFonts w:ascii="Times New Roman" w:hAnsi="Times New Roman" w:cs="Times New Roman"/>
                <w:bCs/>
                <w:sz w:val="24"/>
                <w:szCs w:val="24"/>
                <w:lang w:val="es-MX" w:eastAsia="es-MX"/>
              </w:rPr>
              <w:t xml:space="preserve"> </w:t>
            </w:r>
          </w:p>
        </w:tc>
      </w:tr>
    </w:tbl>
    <w:p w14:paraId="04AFBAFE" w14:textId="77777777" w:rsidR="0092271F" w:rsidRDefault="0092271F" w:rsidP="008E6710">
      <w:pPr>
        <w:spacing w:after="0" w:line="276" w:lineRule="auto"/>
        <w:jc w:val="both"/>
        <w:rPr>
          <w:rFonts w:ascii="Times New Roman" w:hAnsi="Times New Roman" w:cs="Times New Roman"/>
          <w:b/>
          <w:sz w:val="24"/>
          <w:szCs w:val="24"/>
        </w:rPr>
      </w:pPr>
      <w:bookmarkStart w:id="11" w:name="_Hlk112090796"/>
    </w:p>
    <w:p w14:paraId="4C8145F3" w14:textId="549574D4" w:rsidR="00D0605E" w:rsidRPr="008E6710" w:rsidRDefault="00D0605E" w:rsidP="008E6710">
      <w:pPr>
        <w:spacing w:after="0" w:line="276" w:lineRule="auto"/>
        <w:jc w:val="both"/>
        <w:rPr>
          <w:rFonts w:ascii="Times New Roman" w:hAnsi="Times New Roman" w:cs="Times New Roman"/>
          <w:b/>
          <w:sz w:val="24"/>
          <w:szCs w:val="24"/>
        </w:rPr>
      </w:pPr>
      <w:r w:rsidRPr="008E6710">
        <w:rPr>
          <w:rFonts w:ascii="Times New Roman" w:hAnsi="Times New Roman" w:cs="Times New Roman"/>
          <w:b/>
          <w:sz w:val="24"/>
          <w:szCs w:val="24"/>
        </w:rPr>
        <w:t xml:space="preserve">CERTIFIQUESE Y </w:t>
      </w:r>
      <w:r w:rsidR="00F1299B" w:rsidRPr="008E6710">
        <w:rPr>
          <w:rFonts w:ascii="Times New Roman" w:hAnsi="Times New Roman" w:cs="Times New Roman"/>
          <w:b/>
          <w:sz w:val="24"/>
          <w:szCs w:val="24"/>
        </w:rPr>
        <w:t>COMUNIQUESE. _</w:t>
      </w:r>
      <w:r w:rsidR="001C648A" w:rsidRPr="008E6710">
        <w:rPr>
          <w:rFonts w:ascii="Times New Roman" w:hAnsi="Times New Roman" w:cs="Times New Roman"/>
          <w:b/>
          <w:sz w:val="24"/>
          <w:szCs w:val="24"/>
        </w:rPr>
        <w:t xml:space="preserve"> ///////////////////////////////</w:t>
      </w:r>
      <w:r w:rsidR="008E6710">
        <w:rPr>
          <w:rFonts w:ascii="Times New Roman" w:hAnsi="Times New Roman" w:cs="Times New Roman"/>
          <w:b/>
          <w:sz w:val="24"/>
          <w:szCs w:val="24"/>
        </w:rPr>
        <w:t>//////////////////////////////////////</w:t>
      </w:r>
    </w:p>
    <w:p w14:paraId="10B41E26" w14:textId="62C14614" w:rsidR="00B52219" w:rsidRPr="00B52219" w:rsidRDefault="00B52219" w:rsidP="00DC7C6B">
      <w:pPr>
        <w:pStyle w:val="Textoindependiente2"/>
        <w:spacing w:after="0" w:line="276" w:lineRule="auto"/>
        <w:jc w:val="both"/>
        <w:rPr>
          <w:sz w:val="24"/>
          <w:szCs w:val="24"/>
        </w:rPr>
      </w:pPr>
      <w:bookmarkStart w:id="12" w:name="_Hlk108173845"/>
      <w:bookmarkEnd w:id="11"/>
      <w:r w:rsidRPr="00B52219">
        <w:rPr>
          <w:b/>
          <w:sz w:val="24"/>
          <w:szCs w:val="24"/>
        </w:rPr>
        <w:lastRenderedPageBreak/>
        <w:t>ACUERDO NÚMERO DIECISIETE</w:t>
      </w:r>
      <w:bookmarkEnd w:id="12"/>
      <w:r w:rsidRPr="00B52219">
        <w:rPr>
          <w:b/>
          <w:sz w:val="24"/>
          <w:szCs w:val="24"/>
        </w:rPr>
        <w:t xml:space="preserve">: </w:t>
      </w:r>
      <w:r w:rsidRPr="00B52219">
        <w:rPr>
          <w:sz w:val="24"/>
          <w:szCs w:val="24"/>
        </w:rPr>
        <w:t xml:space="preserve">El Concejo Municipal de Verapaz, en uso de </w:t>
      </w:r>
      <w:r w:rsidR="008E6710">
        <w:rPr>
          <w:sz w:val="24"/>
          <w:szCs w:val="24"/>
        </w:rPr>
        <w:t>las</w:t>
      </w:r>
      <w:r w:rsidRPr="00B52219">
        <w:rPr>
          <w:sz w:val="24"/>
          <w:szCs w:val="24"/>
        </w:rPr>
        <w:t xml:space="preserve"> facultades legales, </w:t>
      </w:r>
      <w:r w:rsidR="008E6710">
        <w:rPr>
          <w:sz w:val="24"/>
          <w:szCs w:val="24"/>
        </w:rPr>
        <w:t xml:space="preserve">que le confiere el código municipal </w:t>
      </w:r>
      <w:r w:rsidRPr="00B52219">
        <w:rPr>
          <w:sz w:val="24"/>
          <w:szCs w:val="24"/>
        </w:rPr>
        <w:t>ACUERDA:</w:t>
      </w:r>
      <w:r w:rsidR="000429B7">
        <w:rPr>
          <w:sz w:val="24"/>
          <w:szCs w:val="24"/>
        </w:rPr>
        <w:t xml:space="preserve"> ///////////////////////////</w:t>
      </w:r>
      <w:r w:rsidR="008E6710">
        <w:rPr>
          <w:sz w:val="24"/>
          <w:szCs w:val="24"/>
        </w:rPr>
        <w:t>/////////</w:t>
      </w:r>
    </w:p>
    <w:p w14:paraId="5A5548E4" w14:textId="583E1573" w:rsidR="00B52219" w:rsidRDefault="00C8523F" w:rsidP="00B253E4">
      <w:pPr>
        <w:pStyle w:val="Textoindependiente2"/>
        <w:spacing w:after="0" w:line="276" w:lineRule="auto"/>
        <w:jc w:val="both"/>
        <w:rPr>
          <w:sz w:val="24"/>
          <w:szCs w:val="24"/>
        </w:rPr>
      </w:pPr>
      <w:bookmarkStart w:id="13" w:name="_Hlk108173897"/>
      <w:r>
        <w:rPr>
          <w:sz w:val="24"/>
          <w:szCs w:val="24"/>
        </w:rPr>
        <w:t>Apoyar a</w:t>
      </w:r>
      <w:r w:rsidR="00B52219" w:rsidRPr="00B52219">
        <w:rPr>
          <w:sz w:val="24"/>
          <w:szCs w:val="24"/>
        </w:rPr>
        <w:t xml:space="preserve"> los </w:t>
      </w:r>
      <w:r w:rsidR="00B52219" w:rsidRPr="00B74838">
        <w:rPr>
          <w:b/>
          <w:sz w:val="24"/>
          <w:szCs w:val="24"/>
        </w:rPr>
        <w:t>CENTRO DE BIENESTAR INFANTIL DE VERAPAZ, MOLINEROS Y NUEVO ORIENTE</w:t>
      </w:r>
      <w:r w:rsidR="00B52219" w:rsidRPr="00B52219">
        <w:rPr>
          <w:sz w:val="24"/>
          <w:szCs w:val="24"/>
        </w:rPr>
        <w:t xml:space="preserve">, durante el periodo comprendido entre el uno de enero al treinta </w:t>
      </w:r>
      <w:r w:rsidR="00E0239A">
        <w:rPr>
          <w:sz w:val="24"/>
          <w:szCs w:val="24"/>
        </w:rPr>
        <w:t xml:space="preserve">de </w:t>
      </w:r>
      <w:r w:rsidR="00E0239A" w:rsidRPr="008E6710">
        <w:rPr>
          <w:sz w:val="24"/>
          <w:szCs w:val="24"/>
        </w:rPr>
        <w:t xml:space="preserve">junio </w:t>
      </w:r>
      <w:r w:rsidRPr="008E6710">
        <w:rPr>
          <w:sz w:val="24"/>
          <w:szCs w:val="24"/>
        </w:rPr>
        <w:t>dos mil veintidós</w:t>
      </w:r>
      <w:r w:rsidR="00B52219" w:rsidRPr="008E6710">
        <w:rPr>
          <w:sz w:val="24"/>
          <w:szCs w:val="24"/>
        </w:rPr>
        <w:t>,</w:t>
      </w:r>
      <w:r w:rsidRPr="008E6710">
        <w:rPr>
          <w:sz w:val="24"/>
          <w:szCs w:val="24"/>
        </w:rPr>
        <w:t xml:space="preserve"> </w:t>
      </w:r>
      <w:r w:rsidR="00FD5511" w:rsidRPr="008E6710">
        <w:rPr>
          <w:sz w:val="24"/>
          <w:szCs w:val="24"/>
        </w:rPr>
        <w:t>se</w:t>
      </w:r>
      <w:r w:rsidR="00FD5511">
        <w:rPr>
          <w:sz w:val="24"/>
          <w:szCs w:val="24"/>
        </w:rPr>
        <w:t xml:space="preserve"> autoriza al tesorero municipal Licenciado Luis Antonio Rodríguez a realizar las erogaciones </w:t>
      </w:r>
      <w:r w:rsidR="00B74838">
        <w:rPr>
          <w:sz w:val="24"/>
          <w:szCs w:val="24"/>
        </w:rPr>
        <w:t xml:space="preserve">mensuales </w:t>
      </w:r>
      <w:r w:rsidR="00FD5511">
        <w:rPr>
          <w:sz w:val="24"/>
          <w:szCs w:val="24"/>
        </w:rPr>
        <w:t xml:space="preserve">según el siguiente detalle: </w:t>
      </w:r>
      <w:r w:rsidR="00B253E4">
        <w:rPr>
          <w:sz w:val="24"/>
          <w:szCs w:val="24"/>
        </w:rPr>
        <w:t>//////////</w:t>
      </w:r>
      <w:r w:rsidR="00F1299B">
        <w:rPr>
          <w:sz w:val="24"/>
          <w:szCs w:val="24"/>
        </w:rPr>
        <w:t>/////////////////////////////////</w:t>
      </w:r>
    </w:p>
    <w:bookmarkEnd w:id="13"/>
    <w:p w14:paraId="7D788647" w14:textId="77777777" w:rsidR="00FD5511" w:rsidRDefault="00FD5511" w:rsidP="00FD5511">
      <w:pPr>
        <w:pStyle w:val="Textoindependiente2"/>
        <w:spacing w:after="0" w:line="240" w:lineRule="auto"/>
        <w:ind w:left="720"/>
        <w:jc w:val="both"/>
        <w:rPr>
          <w:sz w:val="24"/>
          <w:szCs w:val="24"/>
        </w:rPr>
      </w:pPr>
    </w:p>
    <w:tbl>
      <w:tblPr>
        <w:tblW w:w="5000" w:type="pct"/>
        <w:tblCellMar>
          <w:left w:w="70" w:type="dxa"/>
          <w:right w:w="70" w:type="dxa"/>
        </w:tblCellMar>
        <w:tblLook w:val="04A0" w:firstRow="1" w:lastRow="0" w:firstColumn="1" w:lastColumn="0" w:noHBand="0" w:noVBand="1"/>
      </w:tblPr>
      <w:tblGrid>
        <w:gridCol w:w="3721"/>
        <w:gridCol w:w="3282"/>
        <w:gridCol w:w="1975"/>
      </w:tblGrid>
      <w:tr w:rsidR="00B74838" w:rsidRPr="00005EBA" w14:paraId="26E72AAC" w14:textId="77777777" w:rsidTr="00E46910">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33739D53" w14:textId="762AFBFF" w:rsidR="00B74838" w:rsidRPr="00005EBA" w:rsidRDefault="00B74838" w:rsidP="00B74838">
            <w:pPr>
              <w:rPr>
                <w:rFonts w:ascii="Times New Roman" w:hAnsi="Times New Roman" w:cs="Times New Roman"/>
                <w:b/>
                <w:sz w:val="24"/>
                <w:szCs w:val="24"/>
              </w:rPr>
            </w:pPr>
            <w:bookmarkStart w:id="14" w:name="_Hlk108173818"/>
            <w:r w:rsidRPr="00005EBA">
              <w:rPr>
                <w:rFonts w:ascii="Times New Roman" w:hAnsi="Times New Roman" w:cs="Times New Roman"/>
                <w:b/>
                <w:sz w:val="24"/>
                <w:szCs w:val="24"/>
              </w:rPr>
              <w:t>Nombre Completo</w:t>
            </w:r>
          </w:p>
        </w:tc>
        <w:tc>
          <w:tcPr>
            <w:tcW w:w="18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7567474D" w14:textId="3DE7ECE5" w:rsidR="00B74838" w:rsidRPr="00005EBA" w:rsidRDefault="00B74838" w:rsidP="00B74838">
            <w:pPr>
              <w:rPr>
                <w:rFonts w:ascii="Times New Roman" w:hAnsi="Times New Roman" w:cs="Times New Roman"/>
                <w:b/>
                <w:sz w:val="24"/>
                <w:szCs w:val="24"/>
              </w:rPr>
            </w:pPr>
            <w:r w:rsidRPr="00005EBA">
              <w:rPr>
                <w:rFonts w:ascii="Times New Roman" w:hAnsi="Times New Roman" w:cs="Times New Roman"/>
                <w:b/>
                <w:sz w:val="24"/>
                <w:szCs w:val="24"/>
              </w:rPr>
              <w:t>Cargo</w:t>
            </w:r>
          </w:p>
        </w:tc>
        <w:tc>
          <w:tcPr>
            <w:tcW w:w="110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7AD3B582" w14:textId="6A1266BC" w:rsidR="00B74838" w:rsidRPr="00005EBA" w:rsidRDefault="00B74838" w:rsidP="00B74838">
            <w:pPr>
              <w:rPr>
                <w:rFonts w:ascii="Times New Roman" w:hAnsi="Times New Roman" w:cs="Times New Roman"/>
                <w:b/>
                <w:bCs/>
                <w:sz w:val="24"/>
                <w:szCs w:val="24"/>
                <w:lang w:val="es-MX" w:eastAsia="es-MX"/>
              </w:rPr>
            </w:pPr>
            <w:r w:rsidRPr="00005EBA">
              <w:rPr>
                <w:rFonts w:ascii="Times New Roman" w:hAnsi="Times New Roman" w:cs="Times New Roman"/>
                <w:b/>
                <w:bCs/>
                <w:sz w:val="24"/>
                <w:szCs w:val="24"/>
                <w:lang w:val="es-MX" w:eastAsia="es-MX"/>
              </w:rPr>
              <w:t>Monto</w:t>
            </w:r>
          </w:p>
        </w:tc>
      </w:tr>
      <w:tr w:rsidR="00B74838" w:rsidRPr="00005EBA" w14:paraId="6FB1B902" w14:textId="77777777" w:rsidTr="00B74838">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4E2B43" w14:textId="77777777" w:rsidR="00B74838" w:rsidRPr="00005EBA" w:rsidRDefault="00B74838" w:rsidP="00B74838">
            <w:pPr>
              <w:rPr>
                <w:rFonts w:ascii="Times New Roman" w:hAnsi="Times New Roman" w:cs="Times New Roman"/>
                <w:sz w:val="24"/>
                <w:szCs w:val="24"/>
              </w:rPr>
            </w:pPr>
            <w:r w:rsidRPr="00005EBA">
              <w:rPr>
                <w:rFonts w:ascii="Times New Roman" w:hAnsi="Times New Roman" w:cs="Times New Roman"/>
                <w:sz w:val="24"/>
                <w:szCs w:val="24"/>
              </w:rPr>
              <w:t>Rosario Margarita López de Cerón</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09DE7086" w14:textId="6124018D" w:rsidR="00B74838" w:rsidRPr="00005EBA" w:rsidRDefault="00B74838" w:rsidP="00B74838">
            <w:pPr>
              <w:rPr>
                <w:rFonts w:ascii="Times New Roman" w:hAnsi="Times New Roman" w:cs="Times New Roman"/>
                <w:sz w:val="24"/>
                <w:szCs w:val="24"/>
              </w:rPr>
            </w:pPr>
            <w:r>
              <w:rPr>
                <w:rFonts w:ascii="Times New Roman" w:hAnsi="Times New Roman" w:cs="Times New Roman"/>
                <w:sz w:val="24"/>
                <w:szCs w:val="24"/>
              </w:rPr>
              <w:t xml:space="preserve">Educadora </w:t>
            </w:r>
            <w:r w:rsidRPr="00005EBA">
              <w:rPr>
                <w:rFonts w:ascii="Times New Roman" w:hAnsi="Times New Roman" w:cs="Times New Roman"/>
                <w:sz w:val="24"/>
                <w:szCs w:val="24"/>
              </w:rPr>
              <w:t>C</w:t>
            </w:r>
            <w:r>
              <w:rPr>
                <w:rFonts w:ascii="Times New Roman" w:hAnsi="Times New Roman" w:cs="Times New Roman"/>
                <w:sz w:val="24"/>
                <w:szCs w:val="24"/>
              </w:rPr>
              <w:t>B</w:t>
            </w:r>
            <w:r w:rsidRPr="00005EBA">
              <w:rPr>
                <w:rFonts w:ascii="Times New Roman" w:hAnsi="Times New Roman" w:cs="Times New Roman"/>
                <w:sz w:val="24"/>
                <w:szCs w:val="24"/>
              </w:rPr>
              <w:t>I V</w:t>
            </w:r>
            <w:r>
              <w:rPr>
                <w:rFonts w:ascii="Times New Roman" w:hAnsi="Times New Roman" w:cs="Times New Roman"/>
                <w:sz w:val="24"/>
                <w:szCs w:val="24"/>
              </w:rPr>
              <w:t>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378337" w14:textId="5BDC1AAC"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62E53119"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136E60" w14:textId="77777777" w:rsidR="00B74838" w:rsidRPr="00005EBA" w:rsidRDefault="00B74838" w:rsidP="00B74838">
            <w:pPr>
              <w:rPr>
                <w:rFonts w:ascii="Times New Roman" w:hAnsi="Times New Roman" w:cs="Times New Roman"/>
                <w:sz w:val="24"/>
                <w:szCs w:val="24"/>
              </w:rPr>
            </w:pPr>
            <w:r w:rsidRPr="00005EBA">
              <w:rPr>
                <w:rFonts w:ascii="Times New Roman" w:hAnsi="Times New Roman" w:cs="Times New Roman"/>
                <w:sz w:val="24"/>
                <w:szCs w:val="24"/>
              </w:rPr>
              <w:t>Reina Margarita Argueta Ramos</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547E1B09" w14:textId="614CCB3D" w:rsidR="00B74838" w:rsidRPr="00005EBA" w:rsidRDefault="00B74838" w:rsidP="00B74838">
            <w:pPr>
              <w:rPr>
                <w:rFonts w:ascii="Times New Roman" w:hAnsi="Times New Roman" w:cs="Times New Roman"/>
                <w:sz w:val="24"/>
                <w:szCs w:val="24"/>
              </w:rPr>
            </w:pPr>
            <w:r w:rsidRPr="009B1434">
              <w:rPr>
                <w:rFonts w:ascii="Times New Roman" w:hAnsi="Times New Roman" w:cs="Times New Roman"/>
                <w:sz w:val="24"/>
                <w:szCs w:val="24"/>
              </w:rPr>
              <w:t>Educadora CBI Verapaz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hideMark/>
          </w:tcPr>
          <w:p w14:paraId="22F9C41C" w14:textId="488F7DC3"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44266966"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7E80" w14:textId="2B080C88" w:rsidR="00B74838" w:rsidRPr="00005EBA" w:rsidRDefault="00B74838" w:rsidP="00B74838">
            <w:pPr>
              <w:rPr>
                <w:rFonts w:ascii="Times New Roman" w:hAnsi="Times New Roman" w:cs="Times New Roman"/>
                <w:sz w:val="24"/>
                <w:szCs w:val="24"/>
              </w:rPr>
            </w:pPr>
            <w:r w:rsidRPr="00005EBA">
              <w:rPr>
                <w:rFonts w:ascii="Times New Roman" w:hAnsi="Times New Roman" w:cs="Times New Roman"/>
                <w:sz w:val="24"/>
                <w:szCs w:val="24"/>
              </w:rPr>
              <w:t xml:space="preserve">Fátima Griselda García Meléndez </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5496B5FD" w14:textId="4404E25C" w:rsidR="00B74838" w:rsidRPr="00005EBA" w:rsidRDefault="00B74838" w:rsidP="00B74838">
            <w:pPr>
              <w:rPr>
                <w:rFonts w:ascii="Times New Roman" w:hAnsi="Times New Roman" w:cs="Times New Roman"/>
                <w:sz w:val="24"/>
                <w:szCs w:val="24"/>
              </w:rPr>
            </w:pPr>
            <w:r w:rsidRPr="009B1434">
              <w:rPr>
                <w:rFonts w:ascii="Times New Roman" w:hAnsi="Times New Roman" w:cs="Times New Roman"/>
                <w:sz w:val="24"/>
                <w:szCs w:val="24"/>
              </w:rPr>
              <w:t>Educadora CBI Verapaz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hideMark/>
          </w:tcPr>
          <w:p w14:paraId="3D175BB8" w14:textId="3C086FC4"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364B34D9"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A659CE" w14:textId="77777777"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Mónica Yessenia Montoya Aguilar</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CFEEF4" w14:textId="0EF22CFF" w:rsidR="00B74838" w:rsidRPr="00005EBA" w:rsidRDefault="00B74838" w:rsidP="00B74838">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M</w:t>
            </w:r>
            <w:r>
              <w:rPr>
                <w:rFonts w:ascii="Times New Roman" w:hAnsi="Times New Roman" w:cs="Times New Roman"/>
                <w:color w:val="000000"/>
                <w:sz w:val="24"/>
                <w:szCs w:val="24"/>
              </w:rPr>
              <w:t>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23956B89" w14:textId="16FB1322"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03CA4D1F"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3726A5" w14:textId="77777777"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Rosa María Elías Montoya</w:t>
            </w:r>
          </w:p>
        </w:tc>
        <w:tc>
          <w:tcPr>
            <w:tcW w:w="1828" w:type="pct"/>
            <w:tcBorders>
              <w:top w:val="single" w:sz="4" w:space="0" w:color="auto"/>
              <w:left w:val="single" w:sz="4" w:space="0" w:color="auto"/>
              <w:bottom w:val="single" w:sz="4" w:space="0" w:color="auto"/>
              <w:right w:val="single" w:sz="4" w:space="0" w:color="auto"/>
            </w:tcBorders>
            <w:shd w:val="clear" w:color="auto" w:fill="auto"/>
            <w:noWrap/>
          </w:tcPr>
          <w:p w14:paraId="24D28287" w14:textId="69D60916" w:rsidR="00B74838" w:rsidRPr="00005EBA" w:rsidRDefault="00B74838" w:rsidP="00B74838">
            <w:pPr>
              <w:rPr>
                <w:rFonts w:ascii="Times New Roman" w:hAnsi="Times New Roman" w:cs="Times New Roman"/>
                <w:color w:val="000000"/>
                <w:sz w:val="24"/>
                <w:szCs w:val="24"/>
              </w:rPr>
            </w:pPr>
            <w:r w:rsidRPr="002D56E6">
              <w:rPr>
                <w:rFonts w:ascii="Times New Roman" w:hAnsi="Times New Roman" w:cs="Times New Roman"/>
                <w:sz w:val="24"/>
                <w:szCs w:val="24"/>
              </w:rPr>
              <w:t>Educadora</w:t>
            </w:r>
            <w:r w:rsidRPr="002D56E6">
              <w:rPr>
                <w:rFonts w:ascii="Times New Roman" w:hAnsi="Times New Roman" w:cs="Times New Roman"/>
                <w:color w:val="000000"/>
                <w:sz w:val="24"/>
                <w:szCs w:val="24"/>
              </w:rPr>
              <w:t xml:space="preserve"> CBI Molineros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2B9EBD20" w14:textId="3738EAFB"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18FFDED8"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AB077" w14:textId="0D6CBD74"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Rosa Margarita Ramírez Ventura</w:t>
            </w:r>
          </w:p>
        </w:tc>
        <w:tc>
          <w:tcPr>
            <w:tcW w:w="1828" w:type="pct"/>
            <w:tcBorders>
              <w:top w:val="single" w:sz="4" w:space="0" w:color="auto"/>
              <w:left w:val="single" w:sz="4" w:space="0" w:color="auto"/>
              <w:bottom w:val="single" w:sz="4" w:space="0" w:color="auto"/>
              <w:right w:val="single" w:sz="4" w:space="0" w:color="auto"/>
            </w:tcBorders>
            <w:shd w:val="clear" w:color="auto" w:fill="auto"/>
            <w:noWrap/>
          </w:tcPr>
          <w:p w14:paraId="5E209C12" w14:textId="2FE01E00" w:rsidR="00B74838" w:rsidRPr="00005EBA" w:rsidRDefault="00B74838" w:rsidP="00B74838">
            <w:pPr>
              <w:rPr>
                <w:rFonts w:ascii="Times New Roman" w:hAnsi="Times New Roman" w:cs="Times New Roman"/>
                <w:color w:val="000000"/>
                <w:sz w:val="24"/>
                <w:szCs w:val="24"/>
              </w:rPr>
            </w:pPr>
            <w:r w:rsidRPr="002D56E6">
              <w:rPr>
                <w:rFonts w:ascii="Times New Roman" w:hAnsi="Times New Roman" w:cs="Times New Roman"/>
                <w:sz w:val="24"/>
                <w:szCs w:val="24"/>
              </w:rPr>
              <w:t>Educadora</w:t>
            </w:r>
            <w:r w:rsidRPr="002D56E6">
              <w:rPr>
                <w:rFonts w:ascii="Times New Roman" w:hAnsi="Times New Roman" w:cs="Times New Roman"/>
                <w:color w:val="000000"/>
                <w:sz w:val="24"/>
                <w:szCs w:val="24"/>
              </w:rPr>
              <w:t xml:space="preserve"> CBI Molineros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204F3062" w14:textId="48BBB9DE"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6969C127"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FD3F3C" w14:textId="77777777"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Santos Gloria Sales Barrera</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F9146" w14:textId="446FEF00" w:rsidR="00B74838" w:rsidRPr="00005EBA" w:rsidRDefault="00B74838" w:rsidP="00B74838">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59213136" w14:textId="1DE037D6"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73069C06"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23DB86" w14:textId="77777777"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Yohana Liseth flores Alvarado</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A95BCE" w14:textId="4CB93229" w:rsidR="00B74838" w:rsidRPr="00005EBA" w:rsidRDefault="00B74838" w:rsidP="00B74838">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2B082881" w14:textId="2161C1BE"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B74838" w:rsidRPr="00005EBA" w14:paraId="037ADF5D" w14:textId="77777777" w:rsidTr="00A12A22">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9C971A" w14:textId="77777777" w:rsidR="00B74838" w:rsidRPr="00005EBA" w:rsidRDefault="00B74838" w:rsidP="00B74838">
            <w:pPr>
              <w:rPr>
                <w:rFonts w:ascii="Times New Roman" w:hAnsi="Times New Roman" w:cs="Times New Roman"/>
                <w:color w:val="000000"/>
                <w:sz w:val="24"/>
                <w:szCs w:val="24"/>
              </w:rPr>
            </w:pPr>
            <w:r w:rsidRPr="00005EBA">
              <w:rPr>
                <w:rFonts w:ascii="Times New Roman" w:hAnsi="Times New Roman" w:cs="Times New Roman"/>
                <w:color w:val="000000"/>
                <w:sz w:val="24"/>
                <w:szCs w:val="24"/>
              </w:rPr>
              <w:t>María de los Ángeles Rivas</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DA347" w14:textId="0DC5B2DA" w:rsidR="00B74838" w:rsidRPr="00005EBA" w:rsidRDefault="00B74838" w:rsidP="00B74838">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71B33811" w14:textId="5180CF13" w:rsidR="00B74838" w:rsidRPr="00005EBA" w:rsidRDefault="00BE2A0A" w:rsidP="00B74838">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bl>
    <w:p w14:paraId="3433CB4E" w14:textId="77777777" w:rsidR="0092271F" w:rsidRPr="0092271F" w:rsidRDefault="0092271F" w:rsidP="0092271F">
      <w:pPr>
        <w:pStyle w:val="Textoindependiente2"/>
        <w:spacing w:after="0" w:line="276" w:lineRule="auto"/>
        <w:ind w:left="720"/>
        <w:jc w:val="both"/>
        <w:rPr>
          <w:sz w:val="24"/>
          <w:szCs w:val="24"/>
        </w:rPr>
      </w:pPr>
      <w:bookmarkStart w:id="15" w:name="_Hlk109053160"/>
      <w:bookmarkEnd w:id="14"/>
    </w:p>
    <w:p w14:paraId="0D6545FE" w14:textId="6E627840" w:rsidR="00005EBA" w:rsidRPr="000429B7" w:rsidRDefault="00005EBA">
      <w:pPr>
        <w:pStyle w:val="Textoindependiente2"/>
        <w:numPr>
          <w:ilvl w:val="0"/>
          <w:numId w:val="41"/>
        </w:numPr>
        <w:spacing w:after="0" w:line="276" w:lineRule="auto"/>
        <w:jc w:val="both"/>
        <w:rPr>
          <w:sz w:val="24"/>
          <w:szCs w:val="24"/>
        </w:rPr>
      </w:pPr>
      <w:r w:rsidRPr="00D430DD">
        <w:rPr>
          <w:bCs/>
          <w:sz w:val="24"/>
          <w:szCs w:val="24"/>
        </w:rPr>
        <w:t>Aplíquese el gasto a la c</w:t>
      </w:r>
      <w:r>
        <w:rPr>
          <w:bCs/>
          <w:sz w:val="24"/>
          <w:szCs w:val="24"/>
        </w:rPr>
        <w:t xml:space="preserve">uenta del proyecto </w:t>
      </w:r>
      <w:bookmarkStart w:id="16" w:name="_Hlk122426294"/>
      <w:bookmarkStart w:id="17" w:name="_Hlk108173811"/>
      <w:r w:rsidR="00B74838" w:rsidRPr="00B74838">
        <w:rPr>
          <w:b/>
          <w:sz w:val="24"/>
          <w:szCs w:val="24"/>
        </w:rPr>
        <w:t>Apoyo a los centros de atenció</w:t>
      </w:r>
      <w:r w:rsidR="00BE2A0A">
        <w:rPr>
          <w:b/>
          <w:sz w:val="24"/>
          <w:szCs w:val="24"/>
        </w:rPr>
        <w:t>n integral de Verapaz, XXXXX y caserío XXXXX</w:t>
      </w:r>
      <w:r w:rsidR="00B74838" w:rsidRPr="00B74838">
        <w:rPr>
          <w:b/>
          <w:sz w:val="24"/>
          <w:szCs w:val="24"/>
        </w:rPr>
        <w:t>-2022</w:t>
      </w:r>
      <w:bookmarkEnd w:id="16"/>
      <w:r w:rsidR="00B74838" w:rsidRPr="00B74838">
        <w:rPr>
          <w:bCs/>
          <w:sz w:val="24"/>
          <w:szCs w:val="24"/>
        </w:rPr>
        <w:t xml:space="preserve"> </w:t>
      </w:r>
      <w:r w:rsidR="00B74838">
        <w:rPr>
          <w:bCs/>
          <w:sz w:val="24"/>
          <w:szCs w:val="24"/>
        </w:rPr>
        <w:t>con número de cuenta</w:t>
      </w:r>
      <w:r w:rsidR="00B74838" w:rsidRPr="00B74838">
        <w:rPr>
          <w:bCs/>
          <w:sz w:val="24"/>
          <w:szCs w:val="24"/>
        </w:rPr>
        <w:t>: 100-160-800626-5</w:t>
      </w:r>
      <w:r w:rsidR="00B74838">
        <w:rPr>
          <w:bCs/>
          <w:sz w:val="24"/>
          <w:szCs w:val="24"/>
        </w:rPr>
        <w:t>,</w:t>
      </w:r>
      <w:bookmarkEnd w:id="17"/>
      <w:r w:rsidR="00B74838">
        <w:rPr>
          <w:bCs/>
          <w:sz w:val="24"/>
          <w:szCs w:val="24"/>
        </w:rPr>
        <w:t xml:space="preserve"> </w:t>
      </w:r>
      <w:r w:rsidRPr="00D430DD">
        <w:rPr>
          <w:bCs/>
          <w:sz w:val="24"/>
          <w:szCs w:val="24"/>
        </w:rPr>
        <w:t>con cifra presupuestaria del</w:t>
      </w:r>
      <w:r>
        <w:rPr>
          <w:bCs/>
          <w:sz w:val="24"/>
          <w:szCs w:val="24"/>
        </w:rPr>
        <w:t xml:space="preserve"> Presupuesto Municipal Vigente, aplicando los descuentos de ley. </w:t>
      </w:r>
      <w:r w:rsidRPr="00566948">
        <w:rPr>
          <w:b/>
          <w:sz w:val="24"/>
          <w:szCs w:val="24"/>
        </w:rPr>
        <w:t xml:space="preserve">CERTIFIQUESE Y </w:t>
      </w:r>
      <w:r w:rsidR="00F1299B" w:rsidRPr="00566948">
        <w:rPr>
          <w:b/>
          <w:sz w:val="24"/>
          <w:szCs w:val="24"/>
        </w:rPr>
        <w:t>COMUNIQUESE. _</w:t>
      </w:r>
      <w:r w:rsidR="000429B7">
        <w:rPr>
          <w:b/>
          <w:sz w:val="24"/>
          <w:szCs w:val="24"/>
        </w:rPr>
        <w:t xml:space="preserve"> </w:t>
      </w:r>
      <w:r w:rsidR="00B253E4">
        <w:rPr>
          <w:sz w:val="24"/>
          <w:szCs w:val="24"/>
        </w:rPr>
        <w:t>/////////</w:t>
      </w:r>
      <w:r w:rsidR="0092271F">
        <w:rPr>
          <w:sz w:val="24"/>
          <w:szCs w:val="24"/>
        </w:rPr>
        <w:t>///</w:t>
      </w:r>
    </w:p>
    <w:bookmarkEnd w:id="15"/>
    <w:p w14:paraId="24C45C6B" w14:textId="77777777" w:rsidR="005530E6" w:rsidRPr="00EC5A6B" w:rsidRDefault="005530E6" w:rsidP="005530E6">
      <w:pPr>
        <w:spacing w:after="0" w:line="276" w:lineRule="auto"/>
        <w:jc w:val="both"/>
        <w:rPr>
          <w:rFonts w:ascii="Times New Roman" w:eastAsia="Times New Roman" w:hAnsi="Times New Roman" w:cs="Times New Roman"/>
          <w:color w:val="000000"/>
          <w:sz w:val="24"/>
          <w:szCs w:val="24"/>
          <w:lang w:eastAsia="es-ES"/>
        </w:rPr>
      </w:pPr>
      <w:r w:rsidRPr="00EC5A6B">
        <w:rPr>
          <w:rFonts w:ascii="Times New Roman" w:hAnsi="Times New Roman" w:cs="Times New Roman"/>
          <w:b/>
          <w:sz w:val="24"/>
          <w:szCs w:val="24"/>
        </w:rPr>
        <w:t xml:space="preserve">ACUERDO NÚMERO DIECIOCHO: </w:t>
      </w:r>
      <w:r w:rsidRPr="00EC5A6B">
        <w:rPr>
          <w:rFonts w:ascii="Times New Roman" w:hAnsi="Times New Roman" w:cs="Times New Roman"/>
          <w:sz w:val="24"/>
          <w:szCs w:val="24"/>
        </w:rPr>
        <w:t>El Concejo Municipal de Verapaz, en uso de sus facultades legales, que le confiere el código municipal y e</w:t>
      </w:r>
      <w:r w:rsidRPr="00EC5A6B">
        <w:rPr>
          <w:rFonts w:ascii="Times New Roman" w:eastAsia="Times New Roman" w:hAnsi="Times New Roman" w:cs="Times New Roman"/>
          <w:color w:val="000000"/>
          <w:sz w:val="24"/>
          <w:szCs w:val="24"/>
          <w:lang w:eastAsia="es-ES"/>
        </w:rPr>
        <w:t>nvista de la necesidad de la ejecución de proyectos que fortalecen el bienestar del municipio de Verapaz, por tanto</w:t>
      </w:r>
      <w:r>
        <w:rPr>
          <w:rFonts w:ascii="Times New Roman" w:eastAsia="Times New Roman" w:hAnsi="Times New Roman" w:cs="Times New Roman"/>
          <w:color w:val="000000"/>
          <w:sz w:val="24"/>
          <w:szCs w:val="24"/>
          <w:lang w:eastAsia="es-ES"/>
        </w:rPr>
        <w:t>,</w:t>
      </w:r>
      <w:r w:rsidRPr="00EC5A6B">
        <w:rPr>
          <w:rFonts w:ascii="Times New Roman" w:eastAsia="Times New Roman" w:hAnsi="Times New Roman" w:cs="Times New Roman"/>
          <w:color w:val="000000"/>
          <w:sz w:val="24"/>
          <w:szCs w:val="24"/>
          <w:lang w:eastAsia="es-ES"/>
        </w:rPr>
        <w:t xml:space="preserve"> el concejo municipal </w:t>
      </w:r>
      <w:r w:rsidRPr="00EC5A6B">
        <w:rPr>
          <w:rFonts w:ascii="Times New Roman" w:eastAsia="Times New Roman" w:hAnsi="Times New Roman" w:cs="Times New Roman"/>
          <w:b/>
          <w:bCs/>
          <w:color w:val="000000"/>
          <w:sz w:val="24"/>
          <w:szCs w:val="24"/>
          <w:lang w:eastAsia="es-ES"/>
        </w:rPr>
        <w:t>Acuerda:</w:t>
      </w:r>
      <w:r w:rsidRPr="00EC5A6B">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p>
    <w:p w14:paraId="1C1A3C48" w14:textId="77777777" w:rsidR="005530E6" w:rsidRPr="00EC5A6B" w:rsidRDefault="005530E6">
      <w:pPr>
        <w:pStyle w:val="Prrafodelista"/>
        <w:numPr>
          <w:ilvl w:val="0"/>
          <w:numId w:val="40"/>
        </w:numPr>
        <w:spacing w:line="276" w:lineRule="auto"/>
        <w:jc w:val="both"/>
        <w:rPr>
          <w:rFonts w:ascii="Times New Roman" w:hAnsi="Times New Roman" w:cs="Times New Roman"/>
          <w:sz w:val="24"/>
          <w:szCs w:val="24"/>
        </w:rPr>
      </w:pPr>
      <w:r w:rsidRPr="00EC5A6B">
        <w:rPr>
          <w:rFonts w:ascii="Times New Roman" w:eastAsia="Times New Roman" w:hAnsi="Times New Roman" w:cs="Times New Roman"/>
          <w:color w:val="000000"/>
          <w:sz w:val="24"/>
          <w:szCs w:val="24"/>
          <w:lang w:eastAsia="es-ES"/>
        </w:rPr>
        <w:t>Contratar a personal idóneo para la ejecución de los proyectos que fortalece las actividades diarias de la municipalidad</w:t>
      </w:r>
      <w:r w:rsidRPr="00EC5A6B">
        <w:rPr>
          <w:rFonts w:ascii="Times New Roman" w:hAnsi="Times New Roman" w:cs="Times New Roman"/>
          <w:sz w:val="24"/>
          <w:szCs w:val="24"/>
        </w:rPr>
        <w:t>, durante el periodo comprendido entre el uno de enero al treinta de junio del dos mil veintidós, en ese sentido se autoriza al licenciado Luis Antonio Rodríguez realizar las siguientes erogaciones mensuales: /////</w:t>
      </w:r>
    </w:p>
    <w:tbl>
      <w:tblPr>
        <w:tblW w:w="5000" w:type="pct"/>
        <w:tblLayout w:type="fixed"/>
        <w:tblCellMar>
          <w:left w:w="70" w:type="dxa"/>
          <w:right w:w="70" w:type="dxa"/>
        </w:tblCellMar>
        <w:tblLook w:val="04A0" w:firstRow="1" w:lastRow="0" w:firstColumn="1" w:lastColumn="0" w:noHBand="0" w:noVBand="1"/>
      </w:tblPr>
      <w:tblGrid>
        <w:gridCol w:w="2156"/>
        <w:gridCol w:w="2164"/>
        <w:gridCol w:w="3460"/>
        <w:gridCol w:w="1198"/>
      </w:tblGrid>
      <w:tr w:rsidR="0092271F" w:rsidRPr="00EC5A6B" w14:paraId="6392D38F" w14:textId="77777777" w:rsidTr="0092271F">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bottom"/>
          </w:tcPr>
          <w:p w14:paraId="308ED172" w14:textId="7988251C" w:rsidR="0092271F" w:rsidRPr="0092271F" w:rsidRDefault="0092271F" w:rsidP="0092271F">
            <w:pPr>
              <w:spacing w:after="0" w:line="276" w:lineRule="auto"/>
              <w:jc w:val="both"/>
              <w:rPr>
                <w:rFonts w:ascii="Times New Roman" w:hAnsi="Times New Roman" w:cs="Times New Roman"/>
                <w:b/>
                <w:sz w:val="24"/>
                <w:szCs w:val="24"/>
              </w:rPr>
            </w:pPr>
            <w:r w:rsidRPr="0092271F">
              <w:rPr>
                <w:rFonts w:ascii="Times New Roman" w:hAnsi="Times New Roman" w:cs="Times New Roman"/>
                <w:b/>
                <w:sz w:val="24"/>
                <w:szCs w:val="24"/>
              </w:rPr>
              <w:t>Nombre Completo</w:t>
            </w:r>
          </w:p>
        </w:tc>
        <w:tc>
          <w:tcPr>
            <w:tcW w:w="1205"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tcPr>
          <w:p w14:paraId="7205D761" w14:textId="77049762" w:rsidR="0092271F" w:rsidRPr="0092271F" w:rsidRDefault="0092271F" w:rsidP="0092271F">
            <w:pPr>
              <w:spacing w:after="0" w:line="276" w:lineRule="auto"/>
              <w:jc w:val="both"/>
              <w:rPr>
                <w:rFonts w:ascii="Times New Roman" w:hAnsi="Times New Roman" w:cs="Times New Roman"/>
                <w:b/>
                <w:sz w:val="24"/>
                <w:szCs w:val="24"/>
                <w:lang w:val="es-MX" w:eastAsia="es-MX"/>
              </w:rPr>
            </w:pPr>
            <w:r w:rsidRPr="0092271F">
              <w:rPr>
                <w:rFonts w:ascii="Times New Roman" w:hAnsi="Times New Roman" w:cs="Times New Roman"/>
                <w:b/>
                <w:sz w:val="24"/>
                <w:szCs w:val="24"/>
              </w:rPr>
              <w:t>Cargo</w:t>
            </w:r>
          </w:p>
        </w:tc>
        <w:tc>
          <w:tcPr>
            <w:tcW w:w="192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6524A3B0" w14:textId="49A35749" w:rsidR="0092271F" w:rsidRPr="0092271F" w:rsidRDefault="0092271F" w:rsidP="0092271F">
            <w:pPr>
              <w:spacing w:after="0" w:line="276" w:lineRule="auto"/>
              <w:jc w:val="both"/>
              <w:rPr>
                <w:rFonts w:ascii="Times New Roman" w:hAnsi="Times New Roman" w:cs="Times New Roman"/>
                <w:b/>
                <w:sz w:val="24"/>
                <w:szCs w:val="24"/>
              </w:rPr>
            </w:pPr>
            <w:r w:rsidRPr="0092271F">
              <w:rPr>
                <w:rFonts w:ascii="Times New Roman" w:hAnsi="Times New Roman" w:cs="Times New Roman"/>
                <w:b/>
                <w:sz w:val="24"/>
                <w:szCs w:val="24"/>
              </w:rPr>
              <w:t xml:space="preserve">Proyecto </w:t>
            </w:r>
          </w:p>
        </w:tc>
        <w:tc>
          <w:tcPr>
            <w:tcW w:w="66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14:paraId="49A89617" w14:textId="71C25E5F" w:rsidR="0092271F" w:rsidRPr="0092271F" w:rsidRDefault="0092271F" w:rsidP="0092271F">
            <w:pPr>
              <w:spacing w:after="0" w:line="276" w:lineRule="auto"/>
              <w:jc w:val="both"/>
              <w:rPr>
                <w:rFonts w:ascii="Times New Roman" w:hAnsi="Times New Roman" w:cs="Times New Roman"/>
                <w:b/>
                <w:sz w:val="24"/>
                <w:szCs w:val="24"/>
                <w:lang w:val="es-MX" w:eastAsia="es-MX"/>
              </w:rPr>
            </w:pPr>
            <w:r w:rsidRPr="0092271F">
              <w:rPr>
                <w:rFonts w:ascii="Times New Roman" w:hAnsi="Times New Roman" w:cs="Times New Roman"/>
                <w:b/>
                <w:sz w:val="24"/>
                <w:szCs w:val="24"/>
                <w:lang w:val="es-MX" w:eastAsia="es-MX"/>
              </w:rPr>
              <w:t>Monto</w:t>
            </w:r>
          </w:p>
        </w:tc>
      </w:tr>
      <w:tr w:rsidR="0092271F" w:rsidRPr="00EC5A6B" w14:paraId="70F5F205"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874D9B"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Carmen Roxana </w:t>
            </w:r>
            <w:r w:rsidRPr="00EC5A6B">
              <w:rPr>
                <w:rFonts w:ascii="Times New Roman" w:hAnsi="Times New Roman" w:cs="Times New Roman"/>
                <w:sz w:val="24"/>
                <w:szCs w:val="24"/>
              </w:rPr>
              <w:lastRenderedPageBreak/>
              <w:t>Melgar Velásquez</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B8F6AC" w14:textId="77777777" w:rsidR="0092271F" w:rsidRPr="00EC5A6B" w:rsidRDefault="0092271F" w:rsidP="0092271F">
            <w:pPr>
              <w:spacing w:after="0" w:line="276" w:lineRule="auto"/>
              <w:jc w:val="both"/>
              <w:rPr>
                <w:rFonts w:ascii="Times New Roman" w:hAnsi="Times New Roman" w:cs="Times New Roman"/>
                <w:sz w:val="24"/>
                <w:szCs w:val="24"/>
                <w:lang w:val="es-MX" w:eastAsia="es-MX"/>
              </w:rPr>
            </w:pPr>
            <w:r w:rsidRPr="00EC5A6B">
              <w:rPr>
                <w:rFonts w:ascii="Times New Roman" w:hAnsi="Times New Roman" w:cs="Times New Roman"/>
                <w:sz w:val="24"/>
                <w:szCs w:val="24"/>
                <w:lang w:val="es-MX" w:eastAsia="es-MX"/>
              </w:rPr>
              <w:lastRenderedPageBreak/>
              <w:t xml:space="preserve">Facilitadora de Casa </w:t>
            </w:r>
            <w:r w:rsidRPr="00EC5A6B">
              <w:rPr>
                <w:rFonts w:ascii="Times New Roman" w:hAnsi="Times New Roman" w:cs="Times New Roman"/>
                <w:sz w:val="24"/>
                <w:szCs w:val="24"/>
                <w:lang w:val="es-MX" w:eastAsia="es-MX"/>
              </w:rPr>
              <w:lastRenderedPageBreak/>
              <w:t xml:space="preserve">de Encuentro Juvenil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DBE347"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lastRenderedPageBreak/>
              <w:t xml:space="preserve">Fortalecimiento social a los niños </w:t>
            </w:r>
            <w:r w:rsidRPr="00EC5A6B">
              <w:rPr>
                <w:rFonts w:ascii="Times New Roman" w:hAnsi="Times New Roman" w:cs="Times New Roman"/>
                <w:sz w:val="24"/>
                <w:szCs w:val="24"/>
              </w:rPr>
              <w:lastRenderedPageBreak/>
              <w:t>y adolescentes del municipio de Verapaz convenio con educo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6F43083" w14:textId="04EECDAC" w:rsidR="0092271F" w:rsidRPr="00EC5A6B" w:rsidRDefault="00BE2A0A" w:rsidP="0092271F">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lastRenderedPageBreak/>
              <w:t>XXXX</w:t>
            </w:r>
          </w:p>
        </w:tc>
      </w:tr>
      <w:tr w:rsidR="0092271F" w:rsidRPr="00EC5A6B" w14:paraId="666F5203"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52A141"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lastRenderedPageBreak/>
              <w:t>Juliza Jelena Clímaco Carrillo</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0102C5" w14:textId="77777777" w:rsidR="0092271F" w:rsidRPr="00EC5A6B" w:rsidRDefault="0092271F" w:rsidP="0092271F">
            <w:pPr>
              <w:spacing w:after="0" w:line="276" w:lineRule="auto"/>
              <w:jc w:val="both"/>
              <w:rPr>
                <w:rFonts w:ascii="Times New Roman" w:hAnsi="Times New Roman" w:cs="Times New Roman"/>
                <w:sz w:val="24"/>
                <w:szCs w:val="24"/>
                <w:lang w:val="es-MX" w:eastAsia="es-MX"/>
              </w:rPr>
            </w:pPr>
            <w:r w:rsidRPr="00EC5A6B">
              <w:rPr>
                <w:rFonts w:ascii="Times New Roman" w:hAnsi="Times New Roman" w:cs="Times New Roman"/>
                <w:sz w:val="24"/>
                <w:szCs w:val="24"/>
                <w:lang w:val="es-MX" w:eastAsia="es-MX"/>
              </w:rPr>
              <w:t xml:space="preserve">Bibliotecaria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D41656"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Fortalecimiento social a los niños y adolescentes del municipio de Verapaz convenio con educo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369A1C1" w14:textId="4B6FE62E" w:rsidR="0092271F" w:rsidRPr="00EC5A6B" w:rsidRDefault="00BE2A0A" w:rsidP="0092271F">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92271F" w:rsidRPr="00EC5A6B">
              <w:rPr>
                <w:rFonts w:ascii="Times New Roman" w:hAnsi="Times New Roman" w:cs="Times New Roman"/>
                <w:bCs/>
                <w:sz w:val="24"/>
                <w:szCs w:val="24"/>
                <w:lang w:val="es-MX" w:eastAsia="es-MX"/>
              </w:rPr>
              <w:t xml:space="preserve"> </w:t>
            </w:r>
          </w:p>
        </w:tc>
      </w:tr>
      <w:tr w:rsidR="0092271F" w:rsidRPr="00EC5A6B" w14:paraId="2BCB608C"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AA2DC8"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Vanessa Cristabel Flores Duran </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AB32B0" w14:textId="77777777" w:rsidR="0092271F" w:rsidRPr="00EC5A6B" w:rsidRDefault="0092271F" w:rsidP="0092271F">
            <w:pPr>
              <w:spacing w:after="0" w:line="276" w:lineRule="auto"/>
              <w:jc w:val="both"/>
              <w:rPr>
                <w:rFonts w:ascii="Times New Roman" w:hAnsi="Times New Roman" w:cs="Times New Roman"/>
                <w:sz w:val="24"/>
                <w:szCs w:val="24"/>
                <w:lang w:val="es-MX" w:eastAsia="es-MX"/>
              </w:rPr>
            </w:pPr>
            <w:r w:rsidRPr="00EC5A6B">
              <w:rPr>
                <w:rFonts w:ascii="Times New Roman" w:hAnsi="Times New Roman" w:cs="Times New Roman"/>
                <w:sz w:val="24"/>
                <w:szCs w:val="24"/>
                <w:lang w:val="es-MX" w:eastAsia="es-MX"/>
              </w:rPr>
              <w:t xml:space="preserve">Técnica de CAIPI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46C64"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Fortalecimiento social a los niños y adolescentes del municipio de Verapaz convenio con educo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A7F2C17" w14:textId="2B6A3F55" w:rsidR="0092271F" w:rsidRPr="00EC5A6B" w:rsidRDefault="00BE2A0A" w:rsidP="0092271F">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92271F" w:rsidRPr="00EC5A6B">
              <w:rPr>
                <w:rFonts w:ascii="Times New Roman" w:hAnsi="Times New Roman" w:cs="Times New Roman"/>
                <w:bCs/>
                <w:sz w:val="24"/>
                <w:szCs w:val="24"/>
                <w:lang w:val="es-MX" w:eastAsia="es-MX"/>
              </w:rPr>
              <w:t xml:space="preserve"> </w:t>
            </w:r>
          </w:p>
        </w:tc>
      </w:tr>
      <w:tr w:rsidR="0092271F" w:rsidRPr="00EC5A6B" w14:paraId="5F6173E3"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43ADCE"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Maritza Lizeth Alvarado De Pineda</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F9499" w14:textId="77777777" w:rsidR="0092271F" w:rsidRPr="00EC5A6B" w:rsidRDefault="0092271F" w:rsidP="0092271F">
            <w:pPr>
              <w:spacing w:after="0" w:line="276" w:lineRule="auto"/>
              <w:jc w:val="both"/>
              <w:rPr>
                <w:rFonts w:ascii="Times New Roman" w:hAnsi="Times New Roman" w:cs="Times New Roman"/>
                <w:sz w:val="24"/>
                <w:szCs w:val="24"/>
                <w:lang w:val="es-MX" w:eastAsia="es-MX"/>
              </w:rPr>
            </w:pPr>
            <w:r w:rsidRPr="00EC5A6B">
              <w:rPr>
                <w:rFonts w:ascii="Times New Roman" w:hAnsi="Times New Roman" w:cs="Times New Roman"/>
                <w:sz w:val="24"/>
                <w:szCs w:val="24"/>
                <w:lang w:val="es-MX" w:eastAsia="es-MX"/>
              </w:rPr>
              <w:t xml:space="preserve">Bebetecaría </w:t>
            </w:r>
          </w:p>
        </w:tc>
        <w:tc>
          <w:tcPr>
            <w:tcW w:w="19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A4867B" w14:textId="77777777" w:rsidR="0092271F" w:rsidRPr="00EC5A6B" w:rsidRDefault="0092271F" w:rsidP="0092271F">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Fortalecimiento social a los niños y adolescentes del municipio de Verapaz convenio con educo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4C7C871" w14:textId="56C5AE8F" w:rsidR="0092271F" w:rsidRPr="00EC5A6B" w:rsidRDefault="00BE2A0A" w:rsidP="0092271F">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92271F" w:rsidRPr="00EC5A6B">
              <w:rPr>
                <w:rFonts w:ascii="Times New Roman" w:hAnsi="Times New Roman" w:cs="Times New Roman"/>
                <w:bCs/>
                <w:sz w:val="24"/>
                <w:szCs w:val="24"/>
                <w:lang w:val="es-MX" w:eastAsia="es-MX"/>
              </w:rPr>
              <w:t xml:space="preserve"> </w:t>
            </w:r>
          </w:p>
        </w:tc>
      </w:tr>
    </w:tbl>
    <w:p w14:paraId="38A7A754" w14:textId="77777777" w:rsidR="005530E6" w:rsidRPr="00EC5A6B" w:rsidRDefault="005530E6">
      <w:pPr>
        <w:pStyle w:val="Prrafodelista"/>
        <w:numPr>
          <w:ilvl w:val="0"/>
          <w:numId w:val="40"/>
        </w:numPr>
        <w:spacing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Apoyar a los </w:t>
      </w:r>
      <w:r w:rsidRPr="00EC5A6B">
        <w:rPr>
          <w:rFonts w:ascii="Times New Roman" w:hAnsi="Times New Roman" w:cs="Times New Roman"/>
          <w:b/>
          <w:sz w:val="24"/>
          <w:szCs w:val="24"/>
        </w:rPr>
        <w:t>Círculos de familia,</w:t>
      </w:r>
      <w:r w:rsidRPr="00EC5A6B">
        <w:rPr>
          <w:rFonts w:ascii="Times New Roman" w:hAnsi="Times New Roman" w:cs="Times New Roman"/>
          <w:sz w:val="24"/>
          <w:szCs w:val="24"/>
        </w:rPr>
        <w:t xml:space="preserve"> durante el periodo comprendido entre el uno de enero al treinta de junio del dos mil veintidós, se autoriza al tesorero municipal Licenciado Luis Antonio Rodríguez a realizar las erogaciones correspondientes según el siguiente detalle:</w:t>
      </w:r>
      <w:r>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606"/>
        <w:gridCol w:w="4180"/>
        <w:gridCol w:w="1192"/>
      </w:tblGrid>
      <w:tr w:rsidR="005530E6" w:rsidRPr="00EC5A6B" w14:paraId="286B5C58"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12CB0F85" w14:textId="77777777" w:rsidR="005530E6" w:rsidRPr="00EC5A6B" w:rsidRDefault="005530E6" w:rsidP="0042612E">
            <w:pPr>
              <w:spacing w:after="0" w:line="276" w:lineRule="auto"/>
              <w:jc w:val="both"/>
              <w:rPr>
                <w:rFonts w:ascii="Times New Roman" w:hAnsi="Times New Roman" w:cs="Times New Roman"/>
                <w:b/>
                <w:sz w:val="24"/>
                <w:szCs w:val="24"/>
              </w:rPr>
            </w:pPr>
            <w:r w:rsidRPr="00EC5A6B">
              <w:rPr>
                <w:rFonts w:ascii="Times New Roman" w:hAnsi="Times New Roman" w:cs="Times New Roman"/>
                <w:b/>
                <w:sz w:val="24"/>
                <w:szCs w:val="24"/>
              </w:rPr>
              <w:t xml:space="preserve">Nombre Completo </w:t>
            </w:r>
          </w:p>
        </w:tc>
        <w:tc>
          <w:tcPr>
            <w:tcW w:w="23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131F182B" w14:textId="77777777" w:rsidR="005530E6" w:rsidRPr="00EC5A6B" w:rsidRDefault="005530E6" w:rsidP="0042612E">
            <w:pPr>
              <w:spacing w:after="0" w:line="276" w:lineRule="auto"/>
              <w:jc w:val="both"/>
              <w:rPr>
                <w:rFonts w:ascii="Times New Roman" w:hAnsi="Times New Roman" w:cs="Times New Roman"/>
                <w:b/>
                <w:sz w:val="24"/>
                <w:szCs w:val="24"/>
              </w:rPr>
            </w:pPr>
            <w:r w:rsidRPr="00EC5A6B">
              <w:rPr>
                <w:rFonts w:ascii="Times New Roman" w:hAnsi="Times New Roman" w:cs="Times New Roman"/>
                <w:b/>
                <w:sz w:val="24"/>
                <w:szCs w:val="24"/>
              </w:rPr>
              <w:t>Cargo</w:t>
            </w:r>
          </w:p>
        </w:tc>
        <w:tc>
          <w:tcPr>
            <w:tcW w:w="66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2AEEDB9A" w14:textId="77777777" w:rsidR="005530E6" w:rsidRPr="00EC5A6B" w:rsidRDefault="005530E6" w:rsidP="0042612E">
            <w:pPr>
              <w:spacing w:after="0" w:line="276" w:lineRule="auto"/>
              <w:jc w:val="both"/>
              <w:rPr>
                <w:rFonts w:ascii="Times New Roman" w:hAnsi="Times New Roman" w:cs="Times New Roman"/>
                <w:b/>
                <w:bCs/>
                <w:sz w:val="24"/>
                <w:szCs w:val="24"/>
                <w:lang w:val="es-MX" w:eastAsia="es-MX"/>
              </w:rPr>
            </w:pPr>
            <w:r w:rsidRPr="00EC5A6B">
              <w:rPr>
                <w:rFonts w:ascii="Times New Roman" w:hAnsi="Times New Roman" w:cs="Times New Roman"/>
                <w:b/>
                <w:bCs/>
                <w:sz w:val="24"/>
                <w:szCs w:val="24"/>
                <w:lang w:val="es-MX" w:eastAsia="es-MX"/>
              </w:rPr>
              <w:t xml:space="preserve">Monto </w:t>
            </w:r>
          </w:p>
        </w:tc>
      </w:tr>
      <w:tr w:rsidR="005530E6" w:rsidRPr="00EC5A6B" w14:paraId="7EDDC717"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254B1"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Mayra Guadalupe González García</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6F37D108"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Educadora circulo de familia San José </w:t>
            </w:r>
          </w:p>
        </w:tc>
        <w:tc>
          <w:tcPr>
            <w:tcW w:w="66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B5B0BBA" w14:textId="616C782B"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530E6" w:rsidRPr="00EC5A6B" w14:paraId="71DBD386"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2BCC79"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Merlín Marisol González García</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344FEF09"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Educadora circulo de familia San José</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79920522" w14:textId="49643C55"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2D71813D"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EA45B"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Telma Arely Martínez De Rodríguez</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79040774"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Educadora circulo de familia San José</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2A9EE986" w14:textId="068EDF55"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463DDB31"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77C68A"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Sara Elizabeth Sánchez Ramos</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6C08A3FA"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Educadora circulo de familia Cantón San Antonio Jiboa </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228793CD" w14:textId="1F99BE84"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51A9D6AC"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0EB7B9"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Mayra Del Pilar Paredes De Rodríguez</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25AB14A4"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Educadora circulo de familia Cantón San Antonio Jiboa</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2F43A8A7" w14:textId="3F6AB0B2"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005214E2"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9D73AD"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color w:val="000000"/>
                <w:sz w:val="24"/>
                <w:szCs w:val="24"/>
              </w:rPr>
              <w:t>Morena Guadalupe Rodríguez De Miranda</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626BA2F7"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Educadora circulo de familia Cantón San Antonio Jiboa </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5657C5F4" w14:textId="1E1B2DE1"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5D763460"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F7E383" w14:textId="77777777" w:rsidR="005530E6" w:rsidRPr="00EC5A6B" w:rsidRDefault="005530E6" w:rsidP="0042612E">
            <w:pPr>
              <w:spacing w:after="0" w:line="276" w:lineRule="auto"/>
              <w:jc w:val="both"/>
              <w:rPr>
                <w:rFonts w:ascii="Times New Roman" w:hAnsi="Times New Roman" w:cs="Times New Roman"/>
                <w:color w:val="000000"/>
                <w:sz w:val="24"/>
                <w:szCs w:val="24"/>
              </w:rPr>
            </w:pPr>
            <w:r w:rsidRPr="00EC5A6B">
              <w:rPr>
                <w:rFonts w:ascii="Times New Roman" w:hAnsi="Times New Roman" w:cs="Times New Roman"/>
                <w:color w:val="000000"/>
                <w:sz w:val="24"/>
                <w:szCs w:val="24"/>
              </w:rPr>
              <w:t xml:space="preserve">Laura Aracely Ramos Mendoza </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2BE00863"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 xml:space="preserve">Educadora circulo de familia Cantón el Carmen </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4CAE8020" w14:textId="61B98969"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r w:rsidR="005530E6" w:rsidRPr="00EC5A6B" w14:paraId="3043305B" w14:textId="77777777" w:rsidTr="0042612E">
        <w:trPr>
          <w:trHeight w:val="337"/>
        </w:trPr>
        <w:tc>
          <w:tcPr>
            <w:tcW w:w="200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C41E2B" w14:textId="77777777" w:rsidR="005530E6" w:rsidRPr="00EC5A6B" w:rsidRDefault="005530E6" w:rsidP="0042612E">
            <w:pPr>
              <w:spacing w:after="0" w:line="276" w:lineRule="auto"/>
              <w:jc w:val="both"/>
              <w:rPr>
                <w:rFonts w:ascii="Times New Roman" w:hAnsi="Times New Roman" w:cs="Times New Roman"/>
                <w:color w:val="000000"/>
                <w:sz w:val="24"/>
                <w:szCs w:val="24"/>
              </w:rPr>
            </w:pPr>
            <w:r w:rsidRPr="00EC5A6B">
              <w:rPr>
                <w:rFonts w:ascii="Times New Roman" w:hAnsi="Times New Roman" w:cs="Times New Roman"/>
                <w:color w:val="000000"/>
                <w:sz w:val="24"/>
                <w:szCs w:val="24"/>
              </w:rPr>
              <w:t xml:space="preserve">Karla Damary Hernández Flores </w:t>
            </w:r>
          </w:p>
        </w:tc>
        <w:tc>
          <w:tcPr>
            <w:tcW w:w="2328" w:type="pct"/>
            <w:tcBorders>
              <w:top w:val="single" w:sz="4" w:space="0" w:color="auto"/>
              <w:left w:val="single" w:sz="4" w:space="0" w:color="auto"/>
              <w:bottom w:val="single" w:sz="4" w:space="0" w:color="auto"/>
              <w:right w:val="single" w:sz="4" w:space="0" w:color="auto"/>
            </w:tcBorders>
            <w:shd w:val="clear" w:color="auto" w:fill="auto"/>
            <w:noWrap/>
          </w:tcPr>
          <w:p w14:paraId="70C6228C" w14:textId="77777777" w:rsidR="005530E6" w:rsidRPr="00EC5A6B" w:rsidRDefault="005530E6" w:rsidP="0042612E">
            <w:pPr>
              <w:spacing w:after="0" w:line="276" w:lineRule="auto"/>
              <w:jc w:val="both"/>
              <w:rPr>
                <w:rFonts w:ascii="Times New Roman" w:hAnsi="Times New Roman" w:cs="Times New Roman"/>
                <w:sz w:val="24"/>
                <w:szCs w:val="24"/>
              </w:rPr>
            </w:pPr>
            <w:r w:rsidRPr="00EC5A6B">
              <w:rPr>
                <w:rFonts w:ascii="Times New Roman" w:hAnsi="Times New Roman" w:cs="Times New Roman"/>
                <w:sz w:val="24"/>
                <w:szCs w:val="24"/>
              </w:rPr>
              <w:t>Educadora circulo de familia Cantón el Carmen</w:t>
            </w:r>
          </w:p>
        </w:tc>
        <w:tc>
          <w:tcPr>
            <w:tcW w:w="664" w:type="pct"/>
            <w:tcBorders>
              <w:top w:val="single" w:sz="4" w:space="0" w:color="auto"/>
              <w:left w:val="single" w:sz="4" w:space="0" w:color="auto"/>
              <w:bottom w:val="single" w:sz="4" w:space="0" w:color="auto"/>
              <w:right w:val="single" w:sz="4" w:space="0" w:color="auto"/>
            </w:tcBorders>
            <w:shd w:val="clear" w:color="auto" w:fill="auto"/>
            <w:noWrap/>
          </w:tcPr>
          <w:p w14:paraId="7C284746" w14:textId="027E0626" w:rsidR="005530E6" w:rsidRPr="00EC5A6B" w:rsidRDefault="00BE2A0A" w:rsidP="0042612E">
            <w:pPr>
              <w:spacing w:after="0" w:line="276" w:lineRule="auto"/>
              <w:jc w:val="both"/>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530E6" w:rsidRPr="00EC5A6B">
              <w:rPr>
                <w:rFonts w:ascii="Times New Roman" w:hAnsi="Times New Roman" w:cs="Times New Roman"/>
                <w:bCs/>
                <w:sz w:val="24"/>
                <w:szCs w:val="24"/>
                <w:lang w:val="es-MX" w:eastAsia="es-MX"/>
              </w:rPr>
              <w:t xml:space="preserve"> </w:t>
            </w:r>
          </w:p>
        </w:tc>
      </w:tr>
    </w:tbl>
    <w:p w14:paraId="63C0F724" w14:textId="77777777" w:rsidR="0092271F" w:rsidRPr="0092271F" w:rsidRDefault="0092271F" w:rsidP="0092271F">
      <w:pPr>
        <w:pStyle w:val="Textoindependiente2"/>
        <w:spacing w:after="0" w:line="276" w:lineRule="auto"/>
        <w:ind w:left="720"/>
        <w:jc w:val="both"/>
        <w:rPr>
          <w:sz w:val="24"/>
          <w:szCs w:val="24"/>
        </w:rPr>
      </w:pPr>
    </w:p>
    <w:p w14:paraId="1CA2EA81" w14:textId="165C088E" w:rsidR="005530E6" w:rsidRPr="00EC5A6B" w:rsidRDefault="005530E6">
      <w:pPr>
        <w:pStyle w:val="Textoindependiente2"/>
        <w:numPr>
          <w:ilvl w:val="0"/>
          <w:numId w:val="10"/>
        </w:numPr>
        <w:spacing w:after="0" w:line="276" w:lineRule="auto"/>
        <w:jc w:val="both"/>
        <w:rPr>
          <w:sz w:val="24"/>
          <w:szCs w:val="24"/>
        </w:rPr>
      </w:pPr>
      <w:r w:rsidRPr="00EC5A6B">
        <w:rPr>
          <w:bCs/>
          <w:sz w:val="24"/>
          <w:szCs w:val="24"/>
        </w:rPr>
        <w:t xml:space="preserve">Aplíquese el gasto a la cuenta del proyecto </w:t>
      </w:r>
      <w:r w:rsidRPr="00EC5A6B">
        <w:rPr>
          <w:b/>
          <w:sz w:val="24"/>
          <w:szCs w:val="24"/>
        </w:rPr>
        <w:t xml:space="preserve">Fortalecimiento social a los niños y adolescentes del municipio de Verapaz convenio con educo 2022, </w:t>
      </w:r>
      <w:r w:rsidRPr="00EC5A6B">
        <w:rPr>
          <w:sz w:val="24"/>
          <w:szCs w:val="24"/>
        </w:rPr>
        <w:t xml:space="preserve">con número de cuenta: 100-160-800627-3, </w:t>
      </w:r>
      <w:r w:rsidRPr="00EC5A6B">
        <w:rPr>
          <w:bCs/>
          <w:sz w:val="24"/>
          <w:szCs w:val="24"/>
        </w:rPr>
        <w:t xml:space="preserve">con cifra presupuestaria del Presupuesto Municipal Vigente, aplicando los descuentos de ley. </w:t>
      </w:r>
      <w:r w:rsidRPr="00EC5A6B">
        <w:rPr>
          <w:b/>
          <w:sz w:val="24"/>
          <w:szCs w:val="24"/>
        </w:rPr>
        <w:t xml:space="preserve">CERTIFIQUESE Y COMUNIQUESE. </w:t>
      </w:r>
    </w:p>
    <w:p w14:paraId="7241892B" w14:textId="674187A1" w:rsidR="00DA7AF8" w:rsidRDefault="00EE67CB" w:rsidP="00DA7AF8">
      <w:pPr>
        <w:pStyle w:val="Textoindependiente2"/>
        <w:spacing w:after="0" w:line="276" w:lineRule="auto"/>
        <w:jc w:val="both"/>
        <w:rPr>
          <w:bCs/>
          <w:sz w:val="24"/>
          <w:szCs w:val="24"/>
        </w:rPr>
      </w:pPr>
      <w:r>
        <w:rPr>
          <w:b/>
          <w:sz w:val="24"/>
          <w:szCs w:val="24"/>
        </w:rPr>
        <w:t>ACUERDO NÚMERO DIECINUEVE:</w:t>
      </w:r>
      <w:r w:rsidR="008754EB" w:rsidRPr="00B52219">
        <w:rPr>
          <w:b/>
          <w:sz w:val="24"/>
          <w:szCs w:val="24"/>
        </w:rPr>
        <w:t xml:space="preserve"> </w:t>
      </w:r>
      <w:r w:rsidR="00DA7AF8">
        <w:rPr>
          <w:bCs/>
          <w:sz w:val="24"/>
          <w:szCs w:val="24"/>
        </w:rPr>
        <w:t xml:space="preserve">EL </w:t>
      </w:r>
      <w:r w:rsidR="00DA7AF8" w:rsidRPr="0002595B">
        <w:rPr>
          <w:rFonts w:eastAsia="Calibri"/>
          <w:sz w:val="24"/>
          <w:szCs w:val="24"/>
        </w:rPr>
        <w:t>Concejo Municipal en usos de las facultades que le confiere el Código Municipal</w:t>
      </w:r>
      <w:r w:rsidR="00DA7AF8" w:rsidRPr="0002595B">
        <w:rPr>
          <w:bCs/>
          <w:sz w:val="24"/>
          <w:szCs w:val="24"/>
        </w:rPr>
        <w:t xml:space="preserve"> Acuerda</w:t>
      </w:r>
      <w:r w:rsidR="00DA7AF8" w:rsidRPr="000C198D">
        <w:rPr>
          <w:bCs/>
          <w:sz w:val="24"/>
          <w:szCs w:val="24"/>
        </w:rPr>
        <w:t>:</w:t>
      </w:r>
      <w:r w:rsidR="00DA7AF8">
        <w:rPr>
          <w:bCs/>
          <w:sz w:val="24"/>
          <w:szCs w:val="24"/>
        </w:rPr>
        <w:t xml:space="preserve"> //////////////////////////////////////////</w:t>
      </w:r>
      <w:r w:rsidR="00F1299B">
        <w:rPr>
          <w:bCs/>
          <w:sz w:val="24"/>
          <w:szCs w:val="24"/>
        </w:rPr>
        <w:t>////////////////////////</w:t>
      </w:r>
    </w:p>
    <w:p w14:paraId="5738316D" w14:textId="00148AD2" w:rsidR="00DA7AF8" w:rsidRDefault="00DA7AF8">
      <w:pPr>
        <w:pStyle w:val="Prrafodelista"/>
        <w:numPr>
          <w:ilvl w:val="0"/>
          <w:numId w:val="21"/>
        </w:numPr>
        <w:jc w:val="both"/>
        <w:rPr>
          <w:rFonts w:ascii="Times New Roman" w:hAnsi="Times New Roman" w:cs="Times New Roman"/>
          <w:sz w:val="24"/>
          <w:szCs w:val="24"/>
        </w:rPr>
      </w:pPr>
      <w:r w:rsidRPr="00026562">
        <w:rPr>
          <w:rFonts w:ascii="Times New Roman" w:eastAsia="Calibri" w:hAnsi="Times New Roman" w:cs="Times New Roman"/>
          <w:sz w:val="24"/>
          <w:szCs w:val="24"/>
        </w:rPr>
        <w:t>En vista de la necesidad del nombramiento</w:t>
      </w:r>
      <w:r w:rsidRPr="00026562">
        <w:rPr>
          <w:rFonts w:ascii="Times New Roman" w:hAnsi="Times New Roman" w:cs="Times New Roman"/>
          <w:sz w:val="24"/>
          <w:szCs w:val="24"/>
        </w:rPr>
        <w:t xml:space="preserve"> de los administradores de contrato u orden de compra de acuerdo al artículo 74 del reglamento de la ley de adquisiciones y contrataciones de la administración pública. POR TANTO: En uso de las </w:t>
      </w:r>
      <w:r w:rsidRPr="00026562">
        <w:rPr>
          <w:rFonts w:ascii="Times New Roman" w:hAnsi="Times New Roman" w:cs="Times New Roman"/>
          <w:sz w:val="24"/>
          <w:szCs w:val="24"/>
        </w:rPr>
        <w:lastRenderedPageBreak/>
        <w:t xml:space="preserve">facultades que le confiere el código municipal, </w:t>
      </w:r>
      <w:r>
        <w:rPr>
          <w:rFonts w:ascii="Times New Roman" w:hAnsi="Times New Roman" w:cs="Times New Roman"/>
          <w:sz w:val="24"/>
          <w:szCs w:val="24"/>
        </w:rPr>
        <w:t>este concejo</w:t>
      </w:r>
      <w:r w:rsidRPr="00026562">
        <w:rPr>
          <w:rFonts w:ascii="Times New Roman" w:hAnsi="Times New Roman" w:cs="Times New Roman"/>
          <w:sz w:val="24"/>
          <w:szCs w:val="24"/>
        </w:rPr>
        <w:t xml:space="preserve"> </w:t>
      </w:r>
      <w:r w:rsidRPr="00026562">
        <w:rPr>
          <w:rFonts w:ascii="Times New Roman" w:hAnsi="Times New Roman" w:cs="Times New Roman"/>
          <w:b/>
          <w:sz w:val="24"/>
          <w:szCs w:val="24"/>
        </w:rPr>
        <w:t>Acuerda:</w:t>
      </w:r>
      <w:r w:rsidRPr="00026562">
        <w:rPr>
          <w:rFonts w:ascii="Times New Roman" w:hAnsi="Times New Roman" w:cs="Times New Roman"/>
          <w:sz w:val="24"/>
          <w:szCs w:val="24"/>
        </w:rPr>
        <w:t xml:space="preserve"> I. Nombrar a los </w:t>
      </w:r>
      <w:r w:rsidRPr="00026562">
        <w:rPr>
          <w:rFonts w:ascii="Times New Roman" w:hAnsi="Times New Roman" w:cs="Times New Roman"/>
          <w:b/>
          <w:i/>
          <w:sz w:val="24"/>
          <w:szCs w:val="24"/>
        </w:rPr>
        <w:t xml:space="preserve">jefes </w:t>
      </w:r>
      <w:r>
        <w:rPr>
          <w:rFonts w:ascii="Times New Roman" w:hAnsi="Times New Roman" w:cs="Times New Roman"/>
          <w:b/>
          <w:i/>
          <w:sz w:val="24"/>
          <w:szCs w:val="24"/>
        </w:rPr>
        <w:t xml:space="preserve">o encargados </w:t>
      </w:r>
      <w:r w:rsidRPr="00026562">
        <w:rPr>
          <w:rFonts w:ascii="Times New Roman" w:hAnsi="Times New Roman" w:cs="Times New Roman"/>
          <w:b/>
          <w:i/>
          <w:sz w:val="24"/>
          <w:szCs w:val="24"/>
        </w:rPr>
        <w:t xml:space="preserve">de cada unidad </w:t>
      </w:r>
      <w:r w:rsidRPr="00026562">
        <w:rPr>
          <w:rFonts w:ascii="Times New Roman" w:hAnsi="Times New Roman" w:cs="Times New Roman"/>
          <w:sz w:val="24"/>
          <w:szCs w:val="24"/>
        </w:rPr>
        <w:t xml:space="preserve">como los </w:t>
      </w:r>
      <w:r w:rsidRPr="00026562">
        <w:rPr>
          <w:rFonts w:ascii="Times New Roman" w:hAnsi="Times New Roman" w:cs="Times New Roman"/>
          <w:b/>
          <w:sz w:val="24"/>
          <w:szCs w:val="24"/>
          <w:u w:val="single"/>
        </w:rPr>
        <w:t>ADMINISTRADORES DE CONTRATO U ORDEN DE COMPRA</w:t>
      </w:r>
      <w:r w:rsidRPr="00026562">
        <w:rPr>
          <w:rFonts w:ascii="Times New Roman" w:hAnsi="Times New Roman" w:cs="Times New Roman"/>
          <w:sz w:val="24"/>
          <w:szCs w:val="24"/>
        </w:rPr>
        <w:t xml:space="preserve"> para los proyectos que debe ejecutar </w:t>
      </w:r>
      <w:r>
        <w:rPr>
          <w:rFonts w:ascii="Times New Roman" w:hAnsi="Times New Roman" w:cs="Times New Roman"/>
          <w:sz w:val="24"/>
          <w:szCs w:val="24"/>
        </w:rPr>
        <w:t>para el año 2022</w:t>
      </w:r>
      <w:r w:rsidRPr="00026562">
        <w:rPr>
          <w:rFonts w:ascii="Times New Roman" w:hAnsi="Times New Roman" w:cs="Times New Roman"/>
          <w:sz w:val="24"/>
          <w:szCs w:val="24"/>
        </w:rPr>
        <w:t xml:space="preserve">. II. Nombrar a la licenciada: Rosario de María Meléndez con DUI Nº 04184997-6 quien desempeña el cargo de secretaria municipal, y como un requisito que establece la Ley de Adquisiciones y Contrataciones en tal sentido este concejo por unanimidad Acuerda: nombrarla como </w:t>
      </w:r>
      <w:r w:rsidRPr="00026562">
        <w:rPr>
          <w:rFonts w:ascii="Times New Roman" w:hAnsi="Times New Roman" w:cs="Times New Roman"/>
          <w:b/>
          <w:sz w:val="24"/>
          <w:szCs w:val="24"/>
          <w:u w:val="single"/>
        </w:rPr>
        <w:t>ADMINISTRADORA DE</w:t>
      </w:r>
      <w:r w:rsidRPr="00026562">
        <w:rPr>
          <w:rFonts w:ascii="Times New Roman" w:hAnsi="Times New Roman" w:cs="Times New Roman"/>
          <w:sz w:val="24"/>
          <w:szCs w:val="24"/>
          <w:u w:val="single"/>
        </w:rPr>
        <w:t xml:space="preserve"> </w:t>
      </w:r>
      <w:r w:rsidRPr="00026562">
        <w:rPr>
          <w:rFonts w:ascii="Times New Roman" w:hAnsi="Times New Roman" w:cs="Times New Roman"/>
          <w:b/>
          <w:sz w:val="24"/>
          <w:szCs w:val="24"/>
          <w:u w:val="single"/>
        </w:rPr>
        <w:t>CONTRATO U ORDEN DE COMPRA</w:t>
      </w:r>
      <w:r w:rsidRPr="00026562">
        <w:rPr>
          <w:rFonts w:ascii="Times New Roman" w:hAnsi="Times New Roman" w:cs="Times New Roman"/>
          <w:sz w:val="24"/>
          <w:szCs w:val="24"/>
        </w:rPr>
        <w:t xml:space="preserve"> para las áreas de ordenanza, asistente de alcal</w:t>
      </w:r>
      <w:r>
        <w:rPr>
          <w:rFonts w:ascii="Times New Roman" w:hAnsi="Times New Roman" w:cs="Times New Roman"/>
          <w:sz w:val="24"/>
          <w:szCs w:val="24"/>
        </w:rPr>
        <w:t xml:space="preserve">de, y para todo tipo de mantenimiento de las instalaciones de la alcaldía </w:t>
      </w:r>
      <w:r w:rsidR="00F1299B">
        <w:rPr>
          <w:rFonts w:ascii="Times New Roman" w:hAnsi="Times New Roman" w:cs="Times New Roman"/>
          <w:sz w:val="24"/>
          <w:szCs w:val="24"/>
        </w:rPr>
        <w:t>Municipal. -</w:t>
      </w:r>
      <w:r>
        <w:rPr>
          <w:rFonts w:ascii="Times New Roman" w:hAnsi="Times New Roman" w:cs="Times New Roman"/>
          <w:sz w:val="24"/>
          <w:szCs w:val="24"/>
        </w:rPr>
        <w:t xml:space="preserve"> </w:t>
      </w:r>
      <w:r w:rsidR="00F1299B">
        <w:rPr>
          <w:rFonts w:ascii="Times New Roman" w:hAnsi="Times New Roman" w:cs="Times New Roman"/>
          <w:sz w:val="24"/>
          <w:szCs w:val="24"/>
        </w:rPr>
        <w:t>//////////////////////////////////</w:t>
      </w:r>
    </w:p>
    <w:p w14:paraId="21CD17B6" w14:textId="371E8D89" w:rsidR="00DA7AF8" w:rsidRPr="00026562" w:rsidRDefault="00DA7AF8">
      <w:pPr>
        <w:pStyle w:val="Prrafodelista"/>
        <w:numPr>
          <w:ilvl w:val="0"/>
          <w:numId w:val="21"/>
        </w:numPr>
        <w:jc w:val="both"/>
        <w:rPr>
          <w:rFonts w:ascii="Times New Roman" w:hAnsi="Times New Roman" w:cs="Times New Roman"/>
          <w:sz w:val="24"/>
          <w:szCs w:val="24"/>
        </w:rPr>
      </w:pPr>
      <w:r w:rsidRPr="00026562">
        <w:rPr>
          <w:rFonts w:ascii="Times New Roman" w:hAnsi="Times New Roman" w:cs="Times New Roman"/>
          <w:sz w:val="24"/>
          <w:szCs w:val="24"/>
        </w:rPr>
        <w:t xml:space="preserve">Todos los administradores de contrato u orden de compra; están obligados a cumplir con las responsabilidades expresados en al ART. 82 BIS LACAP.- </w:t>
      </w:r>
      <w:r w:rsidRPr="00026562">
        <w:rPr>
          <w:rFonts w:ascii="Times New Roman" w:hAnsi="Times New Roman" w:cs="Times New Roman"/>
          <w:b/>
          <w:sz w:val="24"/>
          <w:szCs w:val="24"/>
        </w:rPr>
        <w:t>CERTIFIQUESE Y COMUNIQUESE.</w:t>
      </w:r>
      <w:r w:rsidRPr="00026562">
        <w:rPr>
          <w:rFonts w:ascii="Times New Roman" w:hAnsi="Times New Roman" w:cs="Times New Roman"/>
          <w:sz w:val="24"/>
          <w:szCs w:val="24"/>
        </w:rPr>
        <w:t xml:space="preserve"> </w:t>
      </w:r>
      <w:r>
        <w:rPr>
          <w:rFonts w:ascii="Times New Roman" w:hAnsi="Times New Roman" w:cs="Times New Roman"/>
          <w:sz w:val="24"/>
          <w:szCs w:val="24"/>
        </w:rPr>
        <w:t>////////////////////////////////////////////////////////</w:t>
      </w:r>
      <w:r w:rsidR="00F1299B">
        <w:rPr>
          <w:rFonts w:ascii="Times New Roman" w:hAnsi="Times New Roman" w:cs="Times New Roman"/>
          <w:sz w:val="24"/>
          <w:szCs w:val="24"/>
        </w:rPr>
        <w:t>/////</w:t>
      </w:r>
    </w:p>
    <w:p w14:paraId="6BE71B7E" w14:textId="2838F357" w:rsidR="00916621" w:rsidRDefault="00E34234" w:rsidP="00916621">
      <w:pPr>
        <w:pStyle w:val="Textoindependiente2"/>
        <w:spacing w:after="0" w:line="276" w:lineRule="auto"/>
        <w:jc w:val="both"/>
        <w:rPr>
          <w:bCs/>
          <w:sz w:val="24"/>
          <w:szCs w:val="24"/>
        </w:rPr>
      </w:pPr>
      <w:r w:rsidRPr="00B52219">
        <w:rPr>
          <w:b/>
          <w:sz w:val="24"/>
          <w:szCs w:val="24"/>
        </w:rPr>
        <w:t xml:space="preserve">ACUERDO NÚMERO </w:t>
      </w:r>
      <w:r w:rsidR="00EE67CB">
        <w:rPr>
          <w:b/>
          <w:sz w:val="24"/>
          <w:szCs w:val="24"/>
        </w:rPr>
        <w:t>VEINTE:</w:t>
      </w:r>
      <w:r w:rsidR="00916621">
        <w:rPr>
          <w:b/>
          <w:sz w:val="24"/>
          <w:szCs w:val="24"/>
        </w:rPr>
        <w:t xml:space="preserve"> </w:t>
      </w:r>
      <w:r w:rsidR="00916621" w:rsidRPr="0002595B">
        <w:rPr>
          <w:rFonts w:eastAsia="Calibri"/>
          <w:sz w:val="24"/>
          <w:szCs w:val="24"/>
        </w:rPr>
        <w:t>El Concejo Municipal en usos de las facultades que le confiere el Código Municipal</w:t>
      </w:r>
      <w:r w:rsidR="00916621" w:rsidRPr="0002595B">
        <w:rPr>
          <w:bCs/>
          <w:sz w:val="24"/>
          <w:szCs w:val="24"/>
        </w:rPr>
        <w:t xml:space="preserve"> Acuerda</w:t>
      </w:r>
      <w:r w:rsidR="00916621" w:rsidRPr="000C198D">
        <w:rPr>
          <w:bCs/>
          <w:sz w:val="24"/>
          <w:szCs w:val="24"/>
        </w:rPr>
        <w:t>:</w:t>
      </w:r>
      <w:r w:rsidR="00916621">
        <w:rPr>
          <w:bCs/>
          <w:sz w:val="24"/>
          <w:szCs w:val="24"/>
        </w:rPr>
        <w:t xml:space="preserve"> ///////////////////////////////////////////////////////////////////</w:t>
      </w:r>
      <w:r w:rsidR="00F1299B">
        <w:rPr>
          <w:bCs/>
          <w:sz w:val="24"/>
          <w:szCs w:val="24"/>
        </w:rPr>
        <w:t>/////////</w:t>
      </w:r>
    </w:p>
    <w:p w14:paraId="1C169F12" w14:textId="12485E98" w:rsidR="00916621" w:rsidRPr="00ED5BAC" w:rsidRDefault="00916621">
      <w:pPr>
        <w:pStyle w:val="Prrafodelista"/>
        <w:numPr>
          <w:ilvl w:val="0"/>
          <w:numId w:val="10"/>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Cumpliendo con el </w:t>
      </w:r>
      <w:r w:rsidRPr="00ED5BAC">
        <w:rPr>
          <w:rFonts w:ascii="Times New Roman" w:hAnsi="Times New Roman" w:cs="Times New Roman"/>
          <w:sz w:val="24"/>
          <w:szCs w:val="24"/>
        </w:rPr>
        <w:t xml:space="preserve">requisito que establece la Ley de Adquisiciones y Contrataciones en tal sentido este concejo por unanimidad Acuerda: Nombrar al </w:t>
      </w:r>
      <w:r w:rsidR="00F1299B" w:rsidRPr="00ED5BAC">
        <w:rPr>
          <w:rFonts w:ascii="Times New Roman" w:hAnsi="Times New Roman" w:cs="Times New Roman"/>
          <w:sz w:val="24"/>
          <w:szCs w:val="24"/>
        </w:rPr>
        <w:t>jefe</w:t>
      </w:r>
      <w:r w:rsidRPr="00ED5BAC">
        <w:rPr>
          <w:rFonts w:ascii="Times New Roman" w:hAnsi="Times New Roman" w:cs="Times New Roman"/>
          <w:sz w:val="24"/>
          <w:szCs w:val="24"/>
        </w:rPr>
        <w:t xml:space="preserve"> de la Unidad de Proyectos, como </w:t>
      </w:r>
      <w:r w:rsidRPr="00ED5BAC">
        <w:rPr>
          <w:rFonts w:ascii="Times New Roman" w:hAnsi="Times New Roman" w:cs="Times New Roman"/>
          <w:b/>
          <w:sz w:val="24"/>
          <w:szCs w:val="24"/>
          <w:u w:val="single"/>
        </w:rPr>
        <w:t>ADMINISTRADOR DE CONTRATO</w:t>
      </w:r>
      <w:r w:rsidRPr="00ED5BAC">
        <w:rPr>
          <w:rFonts w:ascii="Times New Roman" w:hAnsi="Times New Roman" w:cs="Times New Roman"/>
          <w:sz w:val="24"/>
          <w:szCs w:val="24"/>
        </w:rPr>
        <w:t xml:space="preserve"> </w:t>
      </w:r>
      <w:r w:rsidR="00050902" w:rsidRPr="00026562">
        <w:rPr>
          <w:rFonts w:ascii="Times New Roman" w:hAnsi="Times New Roman" w:cs="Times New Roman"/>
          <w:b/>
          <w:sz w:val="24"/>
          <w:szCs w:val="24"/>
          <w:u w:val="single"/>
        </w:rPr>
        <w:t>U ORDEN DE COMPRA</w:t>
      </w:r>
      <w:r w:rsidR="00050902" w:rsidRPr="00026562">
        <w:rPr>
          <w:rFonts w:ascii="Times New Roman" w:hAnsi="Times New Roman" w:cs="Times New Roman"/>
          <w:sz w:val="24"/>
          <w:szCs w:val="24"/>
        </w:rPr>
        <w:t xml:space="preserve"> </w:t>
      </w:r>
      <w:r w:rsidRPr="00ED5BAC">
        <w:rPr>
          <w:rFonts w:ascii="Times New Roman" w:hAnsi="Times New Roman" w:cs="Times New Roman"/>
          <w:sz w:val="24"/>
          <w:szCs w:val="24"/>
        </w:rPr>
        <w:t xml:space="preserve">para </w:t>
      </w:r>
      <w:r>
        <w:rPr>
          <w:rFonts w:ascii="Times New Roman" w:hAnsi="Times New Roman" w:cs="Times New Roman"/>
          <w:sz w:val="24"/>
          <w:szCs w:val="24"/>
        </w:rPr>
        <w:t>todos los pr</w:t>
      </w:r>
      <w:r w:rsidRPr="00ED5BAC">
        <w:rPr>
          <w:rFonts w:ascii="Times New Roman" w:hAnsi="Times New Roman" w:cs="Times New Roman"/>
          <w:sz w:val="24"/>
          <w:szCs w:val="24"/>
        </w:rPr>
        <w:t>oyecto</w:t>
      </w:r>
      <w:r>
        <w:rPr>
          <w:rFonts w:ascii="Times New Roman" w:hAnsi="Times New Roman" w:cs="Times New Roman"/>
          <w:sz w:val="24"/>
          <w:szCs w:val="24"/>
        </w:rPr>
        <w:t>s que le corresponden a dicha unidad, a realizarse en el periodo comprendido del primero de enero al treinta y uno de diciembre del año dos mil veintidós. //////////////////////////////////////////////////</w:t>
      </w:r>
      <w:r w:rsidR="00050902">
        <w:rPr>
          <w:rFonts w:ascii="Times New Roman" w:hAnsi="Times New Roman" w:cs="Times New Roman"/>
          <w:sz w:val="24"/>
          <w:szCs w:val="24"/>
        </w:rPr>
        <w:t>////</w:t>
      </w:r>
      <w:r w:rsidR="00F1299B">
        <w:rPr>
          <w:rFonts w:ascii="Times New Roman" w:hAnsi="Times New Roman" w:cs="Times New Roman"/>
          <w:sz w:val="24"/>
          <w:szCs w:val="24"/>
        </w:rPr>
        <w:t>/////////////////////////////////////////</w:t>
      </w:r>
    </w:p>
    <w:p w14:paraId="2AE13767" w14:textId="056F5481" w:rsidR="00916621" w:rsidRPr="00EC22B1" w:rsidRDefault="00916621">
      <w:pPr>
        <w:pStyle w:val="Prrafodelista"/>
        <w:numPr>
          <w:ilvl w:val="0"/>
          <w:numId w:val="10"/>
        </w:numPr>
        <w:spacing w:after="0" w:line="276" w:lineRule="auto"/>
        <w:jc w:val="both"/>
        <w:rPr>
          <w:rFonts w:ascii="Times New Roman" w:hAnsi="Times New Roman" w:cs="Times New Roman"/>
          <w:sz w:val="24"/>
          <w:szCs w:val="24"/>
        </w:rPr>
      </w:pPr>
      <w:r w:rsidRPr="00ED5BAC">
        <w:rPr>
          <w:rFonts w:ascii="Times New Roman" w:hAnsi="Times New Roman" w:cs="Times New Roman"/>
          <w:sz w:val="24"/>
          <w:szCs w:val="24"/>
        </w:rPr>
        <w:t xml:space="preserve">Se autoriza al </w:t>
      </w:r>
      <w:r w:rsidR="0092271F" w:rsidRPr="00ED5BAC">
        <w:rPr>
          <w:rFonts w:ascii="Times New Roman" w:hAnsi="Times New Roman" w:cs="Times New Roman"/>
          <w:sz w:val="24"/>
          <w:szCs w:val="24"/>
        </w:rPr>
        <w:t>alcalde</w:t>
      </w:r>
      <w:r w:rsidRPr="00ED5BAC">
        <w:rPr>
          <w:rFonts w:ascii="Times New Roman" w:hAnsi="Times New Roman" w:cs="Times New Roman"/>
          <w:sz w:val="24"/>
          <w:szCs w:val="24"/>
        </w:rPr>
        <w:t xml:space="preserve"> Municipal, Santos Redamis Campos Rivas, del domicilio de Verapaz, Departamento de San Vicente, para que firme todo el proceso correspondiente y suscriba la documentación requerida para la ejecución de </w:t>
      </w:r>
      <w:r>
        <w:rPr>
          <w:rFonts w:ascii="Times New Roman" w:hAnsi="Times New Roman" w:cs="Times New Roman"/>
          <w:sz w:val="24"/>
          <w:szCs w:val="24"/>
        </w:rPr>
        <w:t>los p</w:t>
      </w:r>
      <w:r w:rsidRPr="00ED5BAC">
        <w:rPr>
          <w:rFonts w:ascii="Times New Roman" w:hAnsi="Times New Roman" w:cs="Times New Roman"/>
          <w:sz w:val="24"/>
          <w:szCs w:val="24"/>
        </w:rPr>
        <w:t>royecto</w:t>
      </w:r>
      <w:r>
        <w:rPr>
          <w:rFonts w:ascii="Times New Roman" w:hAnsi="Times New Roman" w:cs="Times New Roman"/>
          <w:sz w:val="24"/>
          <w:szCs w:val="24"/>
        </w:rPr>
        <w:t xml:space="preserve">s por libre gestión de la </w:t>
      </w:r>
      <w:r w:rsidR="00F1299B">
        <w:rPr>
          <w:rFonts w:ascii="Times New Roman" w:hAnsi="Times New Roman" w:cs="Times New Roman"/>
          <w:sz w:val="24"/>
          <w:szCs w:val="24"/>
        </w:rPr>
        <w:t>unidad. -</w:t>
      </w:r>
      <w:r>
        <w:rPr>
          <w:rFonts w:ascii="Times New Roman" w:hAnsi="Times New Roman" w:cs="Times New Roman"/>
          <w:sz w:val="24"/>
          <w:szCs w:val="24"/>
        </w:rPr>
        <w:t xml:space="preserve"> </w:t>
      </w:r>
      <w:r w:rsidRPr="00ED5BAC">
        <w:rPr>
          <w:rFonts w:ascii="Times New Roman" w:hAnsi="Times New Roman" w:cs="Times New Roman"/>
          <w:b/>
          <w:sz w:val="24"/>
          <w:szCs w:val="24"/>
        </w:rPr>
        <w:t>CERTIFIQUESE Y COMUNIQUESE</w:t>
      </w:r>
      <w:r w:rsidRPr="00ED5BAC">
        <w:rPr>
          <w:rFonts w:ascii="Times New Roman" w:hAnsi="Times New Roman" w:cs="Times New Roman"/>
          <w:sz w:val="24"/>
          <w:szCs w:val="24"/>
        </w:rPr>
        <w:t xml:space="preserve">. </w:t>
      </w:r>
    </w:p>
    <w:p w14:paraId="342F7B7C" w14:textId="7C45F760" w:rsidR="00DA7AF8" w:rsidRPr="00DA7AF8" w:rsidRDefault="00CE5C08" w:rsidP="00DA7AF8">
      <w:pPr>
        <w:jc w:val="both"/>
        <w:rPr>
          <w:rFonts w:ascii="Times New Roman" w:eastAsia="Calibri" w:hAnsi="Times New Roman" w:cs="Times New Roman"/>
          <w:sz w:val="24"/>
          <w:szCs w:val="24"/>
        </w:rPr>
      </w:pPr>
      <w:r w:rsidRPr="00DA7AF8">
        <w:rPr>
          <w:rFonts w:ascii="Times New Roman" w:hAnsi="Times New Roman" w:cs="Times New Roman"/>
          <w:b/>
          <w:sz w:val="24"/>
          <w:szCs w:val="24"/>
        </w:rPr>
        <w:t>ACUERDO NÚMERO VEINT</w:t>
      </w:r>
      <w:r w:rsidR="00EE67CB" w:rsidRPr="00DA7AF8">
        <w:rPr>
          <w:rFonts w:ascii="Times New Roman" w:hAnsi="Times New Roman" w:cs="Times New Roman"/>
          <w:b/>
          <w:sz w:val="24"/>
          <w:szCs w:val="24"/>
        </w:rPr>
        <w:t>IUNO</w:t>
      </w:r>
      <w:r w:rsidRPr="00DA7AF8">
        <w:rPr>
          <w:rFonts w:ascii="Times New Roman" w:hAnsi="Times New Roman" w:cs="Times New Roman"/>
          <w:b/>
          <w:sz w:val="24"/>
          <w:szCs w:val="24"/>
        </w:rPr>
        <w:t xml:space="preserve">: </w:t>
      </w:r>
      <w:r w:rsidR="00DA7AF8" w:rsidRPr="00DA7AF8">
        <w:rPr>
          <w:rFonts w:ascii="Times New Roman" w:eastAsia="Calibri" w:hAnsi="Times New Roman" w:cs="Times New Roman"/>
          <w:sz w:val="24"/>
          <w:szCs w:val="24"/>
        </w:rPr>
        <w:t xml:space="preserve">El Concejo Municipal, en uso de las facultades que le confiere </w:t>
      </w:r>
      <w:r w:rsidR="0092271F" w:rsidRPr="00DA7AF8">
        <w:rPr>
          <w:rFonts w:ascii="Times New Roman" w:eastAsia="Calibri" w:hAnsi="Times New Roman" w:cs="Times New Roman"/>
          <w:sz w:val="24"/>
          <w:szCs w:val="24"/>
        </w:rPr>
        <w:t>el Código</w:t>
      </w:r>
      <w:r w:rsidR="00DA7AF8" w:rsidRPr="00DA7AF8">
        <w:rPr>
          <w:rFonts w:ascii="Times New Roman" w:eastAsia="Calibri" w:hAnsi="Times New Roman" w:cs="Times New Roman"/>
          <w:sz w:val="24"/>
          <w:szCs w:val="24"/>
        </w:rPr>
        <w:t xml:space="preserve"> Municipal, Acuerda: /////////////</w:t>
      </w:r>
      <w:r w:rsidR="00DA7AF8">
        <w:rPr>
          <w:rFonts w:ascii="Times New Roman" w:eastAsia="Calibri" w:hAnsi="Times New Roman" w:cs="Times New Roman"/>
          <w:sz w:val="24"/>
          <w:szCs w:val="24"/>
        </w:rPr>
        <w:t>///////////////////////////////////////////////</w:t>
      </w:r>
      <w:r w:rsidR="006E39B0">
        <w:rPr>
          <w:rFonts w:ascii="Times New Roman" w:eastAsia="Calibri" w:hAnsi="Times New Roman" w:cs="Times New Roman"/>
          <w:sz w:val="24"/>
          <w:szCs w:val="24"/>
        </w:rPr>
        <w:t>///////////</w:t>
      </w:r>
    </w:p>
    <w:p w14:paraId="1CA1169F" w14:textId="367BAE68" w:rsidR="00DA7AF8" w:rsidRPr="00DA7AF8" w:rsidRDefault="00DA7AF8">
      <w:pPr>
        <w:pStyle w:val="Prrafodelista"/>
        <w:numPr>
          <w:ilvl w:val="0"/>
          <w:numId w:val="25"/>
        </w:numPr>
        <w:spacing w:after="0"/>
        <w:jc w:val="both"/>
        <w:rPr>
          <w:rFonts w:ascii="Times New Roman" w:eastAsia="Calibri" w:hAnsi="Times New Roman" w:cs="Times New Roman"/>
          <w:sz w:val="24"/>
          <w:szCs w:val="24"/>
        </w:rPr>
      </w:pPr>
      <w:r w:rsidRPr="00DA7AF8">
        <w:rPr>
          <w:rFonts w:ascii="Times New Roman" w:hAnsi="Times New Roman" w:cs="Times New Roman"/>
          <w:bCs/>
          <w:sz w:val="24"/>
          <w:szCs w:val="24"/>
        </w:rPr>
        <w:t xml:space="preserve">Establecer las fechas y horas de las reuniones del Concejo Municipal de Verapaz, como lo establece el código Municipal en su Art. 31 numeral 10º, el </w:t>
      </w:r>
      <w:r w:rsidR="0092271F" w:rsidRPr="00DA7AF8">
        <w:rPr>
          <w:rFonts w:ascii="Times New Roman" w:hAnsi="Times New Roman" w:cs="Times New Roman"/>
          <w:bCs/>
          <w:sz w:val="24"/>
          <w:szCs w:val="24"/>
        </w:rPr>
        <w:t>cual literalmente</w:t>
      </w:r>
      <w:r w:rsidRPr="00DA7AF8">
        <w:rPr>
          <w:rFonts w:ascii="Times New Roman" w:hAnsi="Times New Roman" w:cs="Times New Roman"/>
          <w:bCs/>
          <w:sz w:val="24"/>
          <w:szCs w:val="24"/>
        </w:rPr>
        <w:t xml:space="preserve"> dice</w:t>
      </w:r>
      <w:r w:rsidR="00E0239A">
        <w:rPr>
          <w:rFonts w:ascii="Times New Roman" w:hAnsi="Times New Roman" w:cs="Times New Roman"/>
          <w:bCs/>
          <w:sz w:val="24"/>
          <w:szCs w:val="24"/>
        </w:rPr>
        <w:t xml:space="preserve"> s</w:t>
      </w:r>
      <w:r w:rsidRPr="00DA7AF8">
        <w:rPr>
          <w:rFonts w:ascii="Times New Roman" w:hAnsi="Times New Roman" w:cs="Times New Roman"/>
          <w:bCs/>
          <w:sz w:val="24"/>
          <w:szCs w:val="24"/>
        </w:rPr>
        <w:t>on obligaciones del concejo: Sesionar ordinariamente por lo menos una vez cada quince días y extraordinariamente cuantas veces sea necesaria, y previa convocatoria del señor alcalde, por si o a solicitud del síndico o de dos o más regidores. En vista de lo anterior se tomó la decisión de</w:t>
      </w:r>
      <w:r w:rsidRPr="009045DB">
        <w:rPr>
          <w:rFonts w:ascii="Times New Roman" w:hAnsi="Times New Roman" w:cs="Times New Roman"/>
          <w:bCs/>
          <w:sz w:val="24"/>
          <w:szCs w:val="24"/>
        </w:rPr>
        <w:t>: Reunirse dos veces por mes,</w:t>
      </w:r>
      <w:r w:rsidRPr="00DA7AF8">
        <w:rPr>
          <w:rFonts w:ascii="Times New Roman" w:hAnsi="Times New Roman" w:cs="Times New Roman"/>
          <w:bCs/>
          <w:sz w:val="24"/>
          <w:szCs w:val="24"/>
        </w:rPr>
        <w:t xml:space="preserve"> las cuales serán de la siguiente manera: 1) la primera sesión de Concejo será el segundo miércoles de cada mes a la 1:00 p.m.  2) La segunda sesión se </w:t>
      </w:r>
      <w:r w:rsidR="00AD057A" w:rsidRPr="00DA7AF8">
        <w:rPr>
          <w:rFonts w:ascii="Times New Roman" w:hAnsi="Times New Roman" w:cs="Times New Roman"/>
          <w:bCs/>
          <w:sz w:val="24"/>
          <w:szCs w:val="24"/>
        </w:rPr>
        <w:t>llevará a cabo</w:t>
      </w:r>
      <w:r w:rsidRPr="00DA7AF8">
        <w:rPr>
          <w:rFonts w:ascii="Times New Roman" w:hAnsi="Times New Roman" w:cs="Times New Roman"/>
          <w:bCs/>
          <w:sz w:val="24"/>
          <w:szCs w:val="24"/>
        </w:rPr>
        <w:t xml:space="preserve"> el tercer miércoles de cada mes a la 1:00 p.m. todo esto previa convocatoria, la decisión anterior fue acordada </w:t>
      </w:r>
      <w:r w:rsidR="00AD057A" w:rsidRPr="00DA7AF8">
        <w:rPr>
          <w:rFonts w:ascii="Times New Roman" w:hAnsi="Times New Roman" w:cs="Times New Roman"/>
          <w:bCs/>
          <w:sz w:val="24"/>
          <w:szCs w:val="24"/>
        </w:rPr>
        <w:t>unánimemente. -</w:t>
      </w:r>
      <w:r w:rsidRPr="00DA7AF8">
        <w:rPr>
          <w:rFonts w:ascii="Times New Roman" w:hAnsi="Times New Roman" w:cs="Times New Roman"/>
          <w:bCs/>
          <w:sz w:val="24"/>
          <w:szCs w:val="24"/>
        </w:rPr>
        <w:t xml:space="preserve"> </w:t>
      </w:r>
      <w:r w:rsidRPr="00DA7AF8">
        <w:rPr>
          <w:rFonts w:ascii="Times New Roman" w:hAnsi="Times New Roman" w:cs="Times New Roman"/>
          <w:b/>
          <w:sz w:val="24"/>
          <w:szCs w:val="24"/>
        </w:rPr>
        <w:t xml:space="preserve">CERTIFIQUESE Y </w:t>
      </w:r>
      <w:r w:rsidR="00AD057A" w:rsidRPr="00DA7AF8">
        <w:rPr>
          <w:rFonts w:ascii="Times New Roman" w:hAnsi="Times New Roman" w:cs="Times New Roman"/>
          <w:b/>
          <w:sz w:val="24"/>
          <w:szCs w:val="24"/>
        </w:rPr>
        <w:t>COMUNIQUESE. -</w:t>
      </w:r>
      <w:r w:rsidRPr="00DA7AF8">
        <w:rPr>
          <w:rFonts w:ascii="Times New Roman" w:hAnsi="Times New Roman" w:cs="Times New Roman"/>
          <w:b/>
          <w:sz w:val="24"/>
          <w:szCs w:val="24"/>
        </w:rPr>
        <w:t xml:space="preserve"> ///////////////////////////////////////////////////////</w:t>
      </w:r>
      <w:r w:rsidR="00AD057A">
        <w:rPr>
          <w:rFonts w:ascii="Times New Roman" w:hAnsi="Times New Roman" w:cs="Times New Roman"/>
          <w:b/>
          <w:sz w:val="24"/>
          <w:szCs w:val="24"/>
        </w:rPr>
        <w:t>///////////////////////////////////</w:t>
      </w:r>
    </w:p>
    <w:p w14:paraId="48C0264C" w14:textId="06588F5E" w:rsidR="00C7443F" w:rsidRPr="00BB31E7" w:rsidRDefault="001B75C9" w:rsidP="00C7443F">
      <w:pPr>
        <w:pStyle w:val="Textoindependiente2"/>
        <w:spacing w:after="0" w:line="276" w:lineRule="auto"/>
        <w:jc w:val="both"/>
        <w:rPr>
          <w:bCs/>
          <w:sz w:val="24"/>
          <w:szCs w:val="24"/>
        </w:rPr>
      </w:pPr>
      <w:r w:rsidRPr="006F61C5">
        <w:rPr>
          <w:b/>
          <w:sz w:val="24"/>
          <w:szCs w:val="24"/>
        </w:rPr>
        <w:lastRenderedPageBreak/>
        <w:t>ACUERDO NÚMERO VEINTI</w:t>
      </w:r>
      <w:r w:rsidR="00EE67CB" w:rsidRPr="006F61C5">
        <w:rPr>
          <w:b/>
          <w:sz w:val="24"/>
          <w:szCs w:val="24"/>
        </w:rPr>
        <w:t>D</w:t>
      </w:r>
      <w:r w:rsidRPr="006F61C5">
        <w:rPr>
          <w:b/>
          <w:sz w:val="24"/>
          <w:szCs w:val="24"/>
        </w:rPr>
        <w:t>O</w:t>
      </w:r>
      <w:r w:rsidR="00EE67CB" w:rsidRPr="006F61C5">
        <w:rPr>
          <w:b/>
          <w:sz w:val="24"/>
          <w:szCs w:val="24"/>
        </w:rPr>
        <w:t>S</w:t>
      </w:r>
      <w:r w:rsidRPr="006F61C5">
        <w:rPr>
          <w:b/>
          <w:sz w:val="24"/>
          <w:szCs w:val="24"/>
        </w:rPr>
        <w:t>:</w:t>
      </w:r>
      <w:r w:rsidRPr="001B75C9">
        <w:rPr>
          <w:b/>
          <w:sz w:val="24"/>
          <w:szCs w:val="24"/>
        </w:rPr>
        <w:t xml:space="preserve"> </w:t>
      </w:r>
      <w:r w:rsidR="00C7443F" w:rsidRPr="00BB31E7">
        <w:rPr>
          <w:rFonts w:eastAsia="Calibri"/>
          <w:sz w:val="24"/>
          <w:szCs w:val="24"/>
        </w:rPr>
        <w:t>El Concejo Municipal en usos de las facultades que le confiere el Código Municipal</w:t>
      </w:r>
      <w:r w:rsidR="00C7443F" w:rsidRPr="00BB31E7">
        <w:rPr>
          <w:bCs/>
          <w:sz w:val="24"/>
          <w:szCs w:val="24"/>
        </w:rPr>
        <w:t xml:space="preserve"> Acuerda:</w:t>
      </w:r>
      <w:r w:rsidR="00C7443F">
        <w:rPr>
          <w:bCs/>
          <w:sz w:val="24"/>
          <w:szCs w:val="24"/>
        </w:rPr>
        <w:t xml:space="preserve"> //////////////////////////////////////////////</w:t>
      </w:r>
      <w:r w:rsidR="00050902">
        <w:rPr>
          <w:bCs/>
          <w:sz w:val="24"/>
          <w:szCs w:val="24"/>
        </w:rPr>
        <w:t>////////////////</w:t>
      </w:r>
      <w:r w:rsidR="00AD057A">
        <w:rPr>
          <w:bCs/>
          <w:sz w:val="24"/>
          <w:szCs w:val="24"/>
        </w:rPr>
        <w:t>//////////</w:t>
      </w:r>
    </w:p>
    <w:p w14:paraId="0E8A1DE2" w14:textId="36DA7866" w:rsidR="00C7443F" w:rsidRPr="000C198D" w:rsidRDefault="00C7443F">
      <w:pPr>
        <w:pStyle w:val="Textoindependiente2"/>
        <w:numPr>
          <w:ilvl w:val="0"/>
          <w:numId w:val="15"/>
        </w:numPr>
        <w:spacing w:after="0" w:line="276" w:lineRule="auto"/>
        <w:jc w:val="both"/>
        <w:rPr>
          <w:bCs/>
          <w:sz w:val="24"/>
          <w:szCs w:val="24"/>
        </w:rPr>
      </w:pPr>
      <w:r w:rsidRPr="00BB31E7">
        <w:rPr>
          <w:sz w:val="24"/>
          <w:szCs w:val="24"/>
        </w:rPr>
        <w:t xml:space="preserve">Con la finalidad de dar seguimiento al trabajo que desarrollan las principales unidades y jefaturas de la Municipalidad de Verapaz, instrumentos de planeación democrático idóneo para fortalecer las redes de comunicación y participación entre las instituciones de la Administración Pública y la ciudadanía en su conjunto, al mismo tiempo por ser una herramienta para el buen funcionamiento de </w:t>
      </w:r>
      <w:r w:rsidR="00AD057A" w:rsidRPr="00BB31E7">
        <w:rPr>
          <w:sz w:val="24"/>
          <w:szCs w:val="24"/>
        </w:rPr>
        <w:t>las unidades</w:t>
      </w:r>
      <w:r w:rsidRPr="00BB31E7">
        <w:rPr>
          <w:sz w:val="24"/>
          <w:szCs w:val="24"/>
        </w:rPr>
        <w:t xml:space="preserve"> y en ese sentido de la administración en su conjunto. Dichos planes han sido elaborado desde la perspectiva de las necesidades teniendo como base el Manual de Organizaciones y Funciones como guía para su elaboración. Vistas las propuestas de los planes de trabajo para el año 2</w:t>
      </w:r>
      <w:r>
        <w:rPr>
          <w:sz w:val="24"/>
          <w:szCs w:val="24"/>
        </w:rPr>
        <w:t>022</w:t>
      </w:r>
      <w:r w:rsidRPr="00BB31E7">
        <w:rPr>
          <w:sz w:val="24"/>
          <w:szCs w:val="24"/>
        </w:rPr>
        <w:t xml:space="preserve"> presentadas por: </w:t>
      </w:r>
      <w:r>
        <w:rPr>
          <w:sz w:val="24"/>
          <w:szCs w:val="24"/>
        </w:rPr>
        <w:t xml:space="preserve">El jefe de proyectos, Jefe de la Unidad de medio Ambiente, </w:t>
      </w:r>
      <w:r w:rsidRPr="00BB31E7">
        <w:rPr>
          <w:sz w:val="24"/>
          <w:szCs w:val="24"/>
        </w:rPr>
        <w:t>Unidad de Preven</w:t>
      </w:r>
      <w:r>
        <w:rPr>
          <w:sz w:val="24"/>
          <w:szCs w:val="24"/>
        </w:rPr>
        <w:t xml:space="preserve">ción y Mitigación de Desastres, Unidad de Deporte, </w:t>
      </w:r>
      <w:r w:rsidRPr="00BB31E7">
        <w:rPr>
          <w:sz w:val="24"/>
          <w:szCs w:val="24"/>
        </w:rPr>
        <w:t>El Jefe de U</w:t>
      </w:r>
      <w:r>
        <w:rPr>
          <w:sz w:val="24"/>
          <w:szCs w:val="24"/>
        </w:rPr>
        <w:t xml:space="preserve">nidad de </w:t>
      </w:r>
      <w:r w:rsidRPr="00BB31E7">
        <w:rPr>
          <w:sz w:val="24"/>
          <w:szCs w:val="24"/>
        </w:rPr>
        <w:t>A</w:t>
      </w:r>
      <w:r>
        <w:rPr>
          <w:sz w:val="24"/>
          <w:szCs w:val="24"/>
        </w:rPr>
        <w:t xml:space="preserve">dquisiciones y </w:t>
      </w:r>
      <w:r w:rsidRPr="00BB31E7">
        <w:rPr>
          <w:sz w:val="24"/>
          <w:szCs w:val="24"/>
        </w:rPr>
        <w:t>C</w:t>
      </w:r>
      <w:r>
        <w:rPr>
          <w:sz w:val="24"/>
          <w:szCs w:val="24"/>
        </w:rPr>
        <w:t xml:space="preserve">ontrataciones </w:t>
      </w:r>
      <w:r w:rsidRPr="00BB31E7">
        <w:rPr>
          <w:sz w:val="24"/>
          <w:szCs w:val="24"/>
        </w:rPr>
        <w:t>I</w:t>
      </w:r>
      <w:r>
        <w:rPr>
          <w:sz w:val="24"/>
          <w:szCs w:val="24"/>
        </w:rPr>
        <w:t>nstitucionales (UACI)</w:t>
      </w:r>
      <w:r w:rsidRPr="00BB31E7">
        <w:rPr>
          <w:sz w:val="24"/>
          <w:szCs w:val="24"/>
        </w:rPr>
        <w:t xml:space="preserve">; </w:t>
      </w:r>
      <w:r>
        <w:rPr>
          <w:sz w:val="24"/>
          <w:szCs w:val="24"/>
        </w:rPr>
        <w:t xml:space="preserve">Unidad de Acceso a la Información Pública, </w:t>
      </w:r>
      <w:r w:rsidRPr="00BB31E7">
        <w:rPr>
          <w:sz w:val="24"/>
          <w:szCs w:val="24"/>
        </w:rPr>
        <w:t>Unidad de Contabilidad; Unidad de Tesorería</w:t>
      </w:r>
      <w:r>
        <w:rPr>
          <w:sz w:val="24"/>
          <w:szCs w:val="24"/>
        </w:rPr>
        <w:t>, Auditoria Interna, Unidad de Cuentas Corrientes,</w:t>
      </w:r>
      <w:r w:rsidRPr="00BB31E7">
        <w:rPr>
          <w:sz w:val="24"/>
          <w:szCs w:val="24"/>
        </w:rPr>
        <w:t xml:space="preserve"> Catastro; Unidad de Registro y Estado Familiar; Unidad de Promoción Social; Casa de Encuentros,</w:t>
      </w:r>
      <w:r>
        <w:rPr>
          <w:sz w:val="24"/>
          <w:szCs w:val="24"/>
        </w:rPr>
        <w:t xml:space="preserve"> Centro de Atención Integral para Primera Infancia  (CAIPI), Secretaria;</w:t>
      </w:r>
      <w:r w:rsidRPr="00BB31E7">
        <w:rPr>
          <w:sz w:val="24"/>
          <w:szCs w:val="24"/>
        </w:rPr>
        <w:t xml:space="preserve"> y  </w:t>
      </w:r>
      <w:r w:rsidRPr="00BB31E7">
        <w:rPr>
          <w:bCs/>
          <w:sz w:val="24"/>
          <w:szCs w:val="24"/>
        </w:rPr>
        <w:t>En uso de las facultades que les Confiere el art. 30 numerales 6 el cual expresa que son facultades del Concejo Municipal Aprobar los Planes y Programas de trabajo de la Gestión Municipal, en este sentido el</w:t>
      </w:r>
      <w:r w:rsidRPr="00BB31E7">
        <w:rPr>
          <w:sz w:val="24"/>
          <w:szCs w:val="24"/>
        </w:rPr>
        <w:t xml:space="preserve"> concejo </w:t>
      </w:r>
      <w:r w:rsidRPr="00BB31E7">
        <w:rPr>
          <w:b/>
          <w:sz w:val="24"/>
          <w:szCs w:val="24"/>
        </w:rPr>
        <w:t>Acuerda</w:t>
      </w:r>
      <w:r w:rsidRPr="00BB31E7">
        <w:rPr>
          <w:sz w:val="24"/>
          <w:szCs w:val="24"/>
        </w:rPr>
        <w:t xml:space="preserve"> aprobar en todas sus partes los planes de</w:t>
      </w:r>
      <w:r w:rsidR="00050902">
        <w:rPr>
          <w:sz w:val="24"/>
          <w:szCs w:val="24"/>
        </w:rPr>
        <w:t xml:space="preserve"> trabajo presentado por cada una</w:t>
      </w:r>
      <w:r w:rsidRPr="00BB31E7">
        <w:rPr>
          <w:sz w:val="24"/>
          <w:szCs w:val="24"/>
        </w:rPr>
        <w:t xml:space="preserve"> de las Unidades. </w:t>
      </w:r>
      <w:r w:rsidRPr="00BB31E7">
        <w:rPr>
          <w:b/>
          <w:sz w:val="24"/>
          <w:szCs w:val="24"/>
        </w:rPr>
        <w:t xml:space="preserve">CERTIFIQUESE Y </w:t>
      </w:r>
      <w:r w:rsidR="00AD057A" w:rsidRPr="00BB31E7">
        <w:rPr>
          <w:b/>
          <w:sz w:val="24"/>
          <w:szCs w:val="24"/>
        </w:rPr>
        <w:t>COMUNIQUESE. _</w:t>
      </w:r>
      <w:r w:rsidRPr="00BB31E7">
        <w:rPr>
          <w:sz w:val="24"/>
          <w:szCs w:val="24"/>
        </w:rPr>
        <w:t xml:space="preserve"> </w:t>
      </w:r>
      <w:r>
        <w:rPr>
          <w:sz w:val="24"/>
          <w:szCs w:val="24"/>
        </w:rPr>
        <w:t>/////////////////////////////////////////////////////////////////////////////////////</w:t>
      </w:r>
      <w:r w:rsidR="00AD057A">
        <w:rPr>
          <w:sz w:val="24"/>
          <w:szCs w:val="24"/>
        </w:rPr>
        <w:t>/////</w:t>
      </w:r>
    </w:p>
    <w:p w14:paraId="79DAF01F" w14:textId="12C96EF5" w:rsidR="00C7443F" w:rsidRPr="000C198D" w:rsidRDefault="0065617D" w:rsidP="00C7443F">
      <w:pPr>
        <w:pStyle w:val="Textoindependiente2"/>
        <w:spacing w:after="0" w:line="276" w:lineRule="auto"/>
        <w:jc w:val="both"/>
        <w:rPr>
          <w:bCs/>
          <w:sz w:val="24"/>
          <w:szCs w:val="24"/>
        </w:rPr>
      </w:pPr>
      <w:r w:rsidRPr="001B75C9">
        <w:rPr>
          <w:b/>
          <w:sz w:val="24"/>
          <w:szCs w:val="24"/>
        </w:rPr>
        <w:t xml:space="preserve">ACUERDO </w:t>
      </w:r>
      <w:r w:rsidR="000F5B31" w:rsidRPr="001B75C9">
        <w:rPr>
          <w:b/>
          <w:sz w:val="24"/>
          <w:szCs w:val="24"/>
        </w:rPr>
        <w:t>NÚMERO VEIN</w:t>
      </w:r>
      <w:r w:rsidR="000F5B31">
        <w:rPr>
          <w:b/>
          <w:sz w:val="24"/>
          <w:szCs w:val="24"/>
        </w:rPr>
        <w:t>TI</w:t>
      </w:r>
      <w:r w:rsidR="000F5B31" w:rsidRPr="001B75C9">
        <w:rPr>
          <w:b/>
          <w:sz w:val="24"/>
          <w:szCs w:val="24"/>
        </w:rPr>
        <w:t>T</w:t>
      </w:r>
      <w:r w:rsidR="000F5B31">
        <w:rPr>
          <w:b/>
          <w:sz w:val="24"/>
          <w:szCs w:val="24"/>
        </w:rPr>
        <w:t>RÉS</w:t>
      </w:r>
      <w:r w:rsidR="000F5B31" w:rsidRPr="001B75C9">
        <w:rPr>
          <w:b/>
          <w:sz w:val="24"/>
          <w:szCs w:val="24"/>
        </w:rPr>
        <w:t xml:space="preserve">: </w:t>
      </w:r>
      <w:r w:rsidR="000F5B31" w:rsidRPr="000C198D">
        <w:rPr>
          <w:rFonts w:eastAsia="Calibri"/>
          <w:sz w:val="24"/>
          <w:szCs w:val="24"/>
        </w:rPr>
        <w:t xml:space="preserve">el concejo </w:t>
      </w:r>
      <w:r w:rsidR="00C7443F" w:rsidRPr="000C198D">
        <w:rPr>
          <w:rFonts w:eastAsia="Calibri"/>
          <w:sz w:val="24"/>
          <w:szCs w:val="24"/>
        </w:rPr>
        <w:t>Municipal en usos de las facultades que le confiere el Código Municipal</w:t>
      </w:r>
      <w:r w:rsidR="00C7443F" w:rsidRPr="000C198D">
        <w:rPr>
          <w:bCs/>
          <w:sz w:val="24"/>
          <w:szCs w:val="24"/>
        </w:rPr>
        <w:t xml:space="preserve"> Acuerda:</w:t>
      </w:r>
      <w:r w:rsidR="00C7443F">
        <w:rPr>
          <w:bCs/>
          <w:sz w:val="24"/>
          <w:szCs w:val="24"/>
        </w:rPr>
        <w:t xml:space="preserve"> //////////////////////////////////////////////</w:t>
      </w:r>
      <w:r w:rsidR="00C87EC6">
        <w:rPr>
          <w:bCs/>
          <w:sz w:val="24"/>
          <w:szCs w:val="24"/>
        </w:rPr>
        <w:t>////////////////</w:t>
      </w:r>
      <w:r w:rsidR="00AD057A">
        <w:rPr>
          <w:bCs/>
          <w:sz w:val="24"/>
          <w:szCs w:val="24"/>
        </w:rPr>
        <w:t>//////////</w:t>
      </w:r>
    </w:p>
    <w:p w14:paraId="5F3AD038" w14:textId="767A9AEB" w:rsidR="00C7443F" w:rsidRPr="008A7CDC" w:rsidRDefault="00C7443F">
      <w:pPr>
        <w:pStyle w:val="Textoindependiente2"/>
        <w:numPr>
          <w:ilvl w:val="0"/>
          <w:numId w:val="16"/>
        </w:numPr>
        <w:spacing w:after="0" w:line="276" w:lineRule="auto"/>
        <w:jc w:val="both"/>
        <w:rPr>
          <w:bCs/>
          <w:sz w:val="24"/>
          <w:szCs w:val="24"/>
        </w:rPr>
      </w:pPr>
      <w:r w:rsidRPr="000C198D">
        <w:rPr>
          <w:b/>
          <w:bCs/>
          <w:sz w:val="24"/>
          <w:szCs w:val="24"/>
        </w:rPr>
        <w:t>AUTORIZAR</w:t>
      </w:r>
      <w:r w:rsidRPr="000C198D">
        <w:rPr>
          <w:sz w:val="24"/>
          <w:szCs w:val="24"/>
        </w:rPr>
        <w:t xml:space="preserve"> </w:t>
      </w:r>
      <w:r>
        <w:rPr>
          <w:sz w:val="24"/>
          <w:szCs w:val="24"/>
        </w:rPr>
        <w:t xml:space="preserve">al </w:t>
      </w:r>
      <w:r w:rsidRPr="000C198D">
        <w:rPr>
          <w:sz w:val="24"/>
          <w:szCs w:val="24"/>
        </w:rPr>
        <w:t>Se</w:t>
      </w:r>
      <w:r w:rsidR="00050902">
        <w:rPr>
          <w:sz w:val="24"/>
          <w:szCs w:val="24"/>
        </w:rPr>
        <w:t xml:space="preserve">ñor Santos Redamis Campos Rivas, </w:t>
      </w:r>
      <w:r w:rsidR="00AD057A" w:rsidRPr="000C198D">
        <w:rPr>
          <w:sz w:val="24"/>
          <w:szCs w:val="24"/>
        </w:rPr>
        <w:t>alcalde</w:t>
      </w:r>
      <w:r w:rsidRPr="000C198D">
        <w:rPr>
          <w:sz w:val="24"/>
          <w:szCs w:val="24"/>
        </w:rPr>
        <w:t xml:space="preserve"> Municipal de Verapaz, Departamento de San Vicente, quien se identifica por medio de su DUI Nº cero dos tres nueve cuatro cero dos ocho</w:t>
      </w:r>
      <w:r>
        <w:rPr>
          <w:sz w:val="24"/>
          <w:szCs w:val="24"/>
        </w:rPr>
        <w:t xml:space="preserve"> guion siete, </w:t>
      </w:r>
      <w:r w:rsidRPr="000C198D">
        <w:rPr>
          <w:sz w:val="24"/>
          <w:szCs w:val="24"/>
        </w:rPr>
        <w:t xml:space="preserve">expedido en la Ciudad de San Vicente el doce de octubre de dos mil dieciocho, para que pueda firmar Contrato de </w:t>
      </w:r>
      <w:r w:rsidRPr="000C198D">
        <w:rPr>
          <w:b/>
          <w:sz w:val="24"/>
          <w:szCs w:val="24"/>
          <w:u w:val="single"/>
        </w:rPr>
        <w:t>ARRENDAMIENTO</w:t>
      </w:r>
      <w:r w:rsidRPr="000C198D">
        <w:rPr>
          <w:sz w:val="24"/>
          <w:szCs w:val="24"/>
        </w:rPr>
        <w:t xml:space="preserve"> de dos parcelas de terreno del derecho de vía, ubicada en el Kilómetro ferroviario 191/7-9 Municipio de Verapaz, Departamento de San Vicente. Con</w:t>
      </w:r>
      <w:r w:rsidRPr="000C198D">
        <w:rPr>
          <w:b/>
          <w:sz w:val="24"/>
          <w:szCs w:val="24"/>
        </w:rPr>
        <w:t xml:space="preserve"> </w:t>
      </w:r>
      <w:r w:rsidRPr="000C198D">
        <w:rPr>
          <w:sz w:val="24"/>
          <w:szCs w:val="24"/>
        </w:rPr>
        <w:t>Ferrocarriles Nacionales de El Salvador</w:t>
      </w:r>
      <w:r w:rsidRPr="000C198D">
        <w:rPr>
          <w:b/>
          <w:sz w:val="24"/>
          <w:szCs w:val="24"/>
        </w:rPr>
        <w:t xml:space="preserve"> (FENADESAL) </w:t>
      </w:r>
      <w:r w:rsidRPr="000C198D">
        <w:rPr>
          <w:sz w:val="24"/>
          <w:szCs w:val="24"/>
        </w:rPr>
        <w:t xml:space="preserve">para la ejecución del proyecto </w:t>
      </w:r>
      <w:r w:rsidRPr="000C198D">
        <w:rPr>
          <w:b/>
          <w:sz w:val="24"/>
          <w:szCs w:val="24"/>
        </w:rPr>
        <w:t xml:space="preserve">Remodelación de Espacios Publico Recreativos en el Cantón Molinero Municipio de Verapaz, Departamento de San Vicente, </w:t>
      </w:r>
      <w:r w:rsidRPr="000C198D">
        <w:rPr>
          <w:sz w:val="24"/>
          <w:szCs w:val="24"/>
        </w:rPr>
        <w:t xml:space="preserve">con un plazo de un año el cual será prorrogado año con año, </w:t>
      </w:r>
      <w:r w:rsidRPr="000C198D">
        <w:rPr>
          <w:sz w:val="24"/>
          <w:szCs w:val="24"/>
          <w:lang w:val="es-ES_tradnl"/>
        </w:rPr>
        <w:t>el contrato</w:t>
      </w:r>
      <w:r w:rsidRPr="000C198D">
        <w:rPr>
          <w:b/>
          <w:sz w:val="24"/>
          <w:szCs w:val="24"/>
          <w:lang w:val="es-ES_tradnl"/>
        </w:rPr>
        <w:t xml:space="preserve"> </w:t>
      </w:r>
      <w:r w:rsidRPr="000C198D">
        <w:rPr>
          <w:sz w:val="24"/>
          <w:szCs w:val="24"/>
          <w:lang w:val="es-ES_tradnl"/>
        </w:rPr>
        <w:t>contendrá todas l</w:t>
      </w:r>
      <w:r>
        <w:rPr>
          <w:sz w:val="24"/>
          <w:szCs w:val="24"/>
          <w:lang w:val="es-ES_tradnl"/>
        </w:rPr>
        <w:t xml:space="preserve">as obligaciones de ambas partes, también se autoriza al señor alcalde para que pueda realizar los pagos correspondientes. </w:t>
      </w:r>
      <w:r w:rsidRPr="00711633">
        <w:rPr>
          <w:b/>
          <w:sz w:val="24"/>
          <w:szCs w:val="24"/>
        </w:rPr>
        <w:t xml:space="preserve">CERTIFIQUESE Y </w:t>
      </w:r>
      <w:r w:rsidR="00AD057A" w:rsidRPr="008A7CDC">
        <w:rPr>
          <w:b/>
          <w:sz w:val="24"/>
          <w:szCs w:val="24"/>
        </w:rPr>
        <w:t>COMUNIQUESE. _</w:t>
      </w:r>
      <w:r w:rsidRPr="008A7CDC">
        <w:rPr>
          <w:b/>
          <w:sz w:val="24"/>
          <w:szCs w:val="24"/>
        </w:rPr>
        <w:t xml:space="preserve"> //////////////////////////////////</w:t>
      </w:r>
      <w:r w:rsidR="00AD057A">
        <w:rPr>
          <w:b/>
          <w:sz w:val="24"/>
          <w:szCs w:val="24"/>
        </w:rPr>
        <w:t>///////////////////////////////////////////////////////////////////////////////////////</w:t>
      </w:r>
    </w:p>
    <w:p w14:paraId="6BED218B" w14:textId="10E5DF42" w:rsidR="00DB6577" w:rsidRPr="008A7CDC" w:rsidRDefault="00DB6577" w:rsidP="00C7443F">
      <w:pPr>
        <w:pStyle w:val="Textoindependiente2"/>
        <w:spacing w:after="0" w:line="276" w:lineRule="auto"/>
        <w:jc w:val="both"/>
        <w:rPr>
          <w:sz w:val="24"/>
          <w:szCs w:val="24"/>
        </w:rPr>
      </w:pPr>
      <w:r w:rsidRPr="008A7CDC">
        <w:rPr>
          <w:b/>
          <w:sz w:val="24"/>
          <w:szCs w:val="24"/>
        </w:rPr>
        <w:t>ACUERDO NÚMERO VEINTI</w:t>
      </w:r>
      <w:r w:rsidR="00EE67CB" w:rsidRPr="008A7CDC">
        <w:rPr>
          <w:b/>
          <w:sz w:val="24"/>
          <w:szCs w:val="24"/>
        </w:rPr>
        <w:t>CUATRO</w:t>
      </w:r>
      <w:r w:rsidRPr="008A7CDC">
        <w:rPr>
          <w:b/>
          <w:sz w:val="24"/>
          <w:szCs w:val="24"/>
        </w:rPr>
        <w:t xml:space="preserve">: </w:t>
      </w:r>
      <w:r w:rsidRPr="008A7CDC">
        <w:rPr>
          <w:sz w:val="24"/>
          <w:szCs w:val="24"/>
        </w:rPr>
        <w:t>El Concejo Municipal de Verapaz, en uso de las facultades legales, que le confiere el código municipal ACUERDA:</w:t>
      </w:r>
      <w:r w:rsidR="00050902" w:rsidRPr="008A7CDC">
        <w:rPr>
          <w:sz w:val="24"/>
          <w:szCs w:val="24"/>
        </w:rPr>
        <w:t xml:space="preserve"> //////////////////////</w:t>
      </w:r>
      <w:r w:rsidR="00AD057A">
        <w:rPr>
          <w:sz w:val="24"/>
          <w:szCs w:val="24"/>
        </w:rPr>
        <w:t>/////////</w:t>
      </w:r>
    </w:p>
    <w:p w14:paraId="032CD54D" w14:textId="779E7CB4" w:rsidR="00DB6577" w:rsidRPr="008A7CDC" w:rsidRDefault="00DB6577" w:rsidP="008A7CDC">
      <w:pPr>
        <w:jc w:val="both"/>
        <w:rPr>
          <w:rFonts w:ascii="Times New Roman" w:eastAsia="Times New Roman" w:hAnsi="Times New Roman" w:cs="Times New Roman"/>
          <w:color w:val="000000"/>
          <w:sz w:val="24"/>
          <w:szCs w:val="24"/>
          <w:lang w:eastAsia="es-SV"/>
        </w:rPr>
      </w:pPr>
      <w:r w:rsidRPr="008A7CDC">
        <w:rPr>
          <w:rFonts w:ascii="Times New Roman" w:hAnsi="Times New Roman" w:cs="Times New Roman"/>
          <w:sz w:val="24"/>
          <w:szCs w:val="24"/>
        </w:rPr>
        <w:lastRenderedPageBreak/>
        <w:t>Con la finalidad de continuar con las actividades presupuestadas durante el presente año, se le autoriza al tesorero Municipal Licenciado Luis Antonio Rodríguez realizar la</w:t>
      </w:r>
      <w:r w:rsidR="00050902" w:rsidRPr="008A7CDC">
        <w:rPr>
          <w:rFonts w:ascii="Times New Roman" w:hAnsi="Times New Roman" w:cs="Times New Roman"/>
          <w:sz w:val="24"/>
          <w:szCs w:val="24"/>
        </w:rPr>
        <w:t>s</w:t>
      </w:r>
      <w:r w:rsidRPr="008A7CDC">
        <w:rPr>
          <w:rFonts w:ascii="Times New Roman" w:hAnsi="Times New Roman" w:cs="Times New Roman"/>
          <w:sz w:val="24"/>
          <w:szCs w:val="24"/>
        </w:rPr>
        <w:t xml:space="preserve"> siguiente</w:t>
      </w:r>
      <w:r w:rsidR="00050902" w:rsidRPr="008A7CDC">
        <w:rPr>
          <w:rFonts w:ascii="Times New Roman" w:hAnsi="Times New Roman" w:cs="Times New Roman"/>
          <w:sz w:val="24"/>
          <w:szCs w:val="24"/>
        </w:rPr>
        <w:t>s erogaciones</w:t>
      </w:r>
      <w:r w:rsidRPr="008A7CDC">
        <w:rPr>
          <w:rFonts w:ascii="Times New Roman" w:hAnsi="Times New Roman" w:cs="Times New Roman"/>
          <w:sz w:val="24"/>
          <w:szCs w:val="24"/>
        </w:rPr>
        <w:t xml:space="preserve"> </w:t>
      </w:r>
      <w:r w:rsidR="008A7CDC" w:rsidRPr="008A7CDC">
        <w:rPr>
          <w:rFonts w:ascii="Times New Roman" w:hAnsi="Times New Roman" w:cs="Times New Roman"/>
          <w:sz w:val="24"/>
          <w:szCs w:val="24"/>
        </w:rPr>
        <w:t xml:space="preserve">por un monto total de </w:t>
      </w:r>
      <w:r w:rsidR="008A7CDC" w:rsidRPr="008A7CDC">
        <w:rPr>
          <w:rFonts w:ascii="Times New Roman" w:eastAsia="Times New Roman" w:hAnsi="Times New Roman" w:cs="Times New Roman"/>
          <w:color w:val="000000"/>
          <w:sz w:val="24"/>
          <w:szCs w:val="24"/>
          <w:lang w:val="es-MX" w:eastAsia="es-SV"/>
        </w:rPr>
        <w:t xml:space="preserve">$4,480.00, </w:t>
      </w:r>
      <w:r w:rsidRPr="008A7CDC">
        <w:rPr>
          <w:rFonts w:ascii="Times New Roman" w:hAnsi="Times New Roman" w:cs="Times New Roman"/>
          <w:sz w:val="24"/>
          <w:szCs w:val="24"/>
        </w:rPr>
        <w:t xml:space="preserve">durante el mes de enero según el siguiente detalle: </w:t>
      </w:r>
      <w:r w:rsidR="00050902" w:rsidRPr="008A7CDC">
        <w:rPr>
          <w:rFonts w:ascii="Times New Roman" w:hAnsi="Times New Roman" w:cs="Times New Roman"/>
          <w:sz w:val="24"/>
          <w:szCs w:val="24"/>
        </w:rPr>
        <w:t>///////////////////////////////////////////////////////////////////////////////////////////</w:t>
      </w:r>
      <w:r w:rsidR="008A7CDC">
        <w:rPr>
          <w:rFonts w:ascii="Times New Roman" w:hAnsi="Times New Roman" w:cs="Times New Roman"/>
          <w:sz w:val="24"/>
          <w:szCs w:val="24"/>
        </w:rPr>
        <w:t>///////////</w:t>
      </w:r>
      <w:r w:rsidR="00AD057A">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2"/>
        <w:gridCol w:w="5245"/>
        <w:gridCol w:w="1341"/>
      </w:tblGrid>
      <w:tr w:rsidR="00050902" w:rsidRPr="00FA20B7" w14:paraId="3424C341" w14:textId="4A3252CA" w:rsidTr="00050902">
        <w:trPr>
          <w:trHeight w:val="330"/>
        </w:trPr>
        <w:tc>
          <w:tcPr>
            <w:tcW w:w="1332" w:type="pct"/>
            <w:shd w:val="clear" w:color="auto" w:fill="C5E0B3" w:themeFill="accent6" w:themeFillTint="66"/>
            <w:noWrap/>
            <w:vAlign w:val="center"/>
            <w:hideMark/>
          </w:tcPr>
          <w:p w14:paraId="6B1EDD46" w14:textId="22EBE625" w:rsidR="00050902" w:rsidRPr="00FA20B7" w:rsidRDefault="00050902" w:rsidP="008166E8">
            <w:pPr>
              <w:spacing w:after="0" w:line="240" w:lineRule="auto"/>
              <w:rPr>
                <w:rFonts w:ascii="Times New Roman" w:eastAsia="Times New Roman" w:hAnsi="Times New Roman" w:cs="Times New Roman"/>
                <w:b/>
                <w:bCs/>
                <w:color w:val="000000"/>
                <w:sz w:val="24"/>
                <w:szCs w:val="24"/>
                <w:lang w:val="es-ES" w:eastAsia="es-ES"/>
              </w:rPr>
            </w:pPr>
            <w:r w:rsidRPr="00FA20B7">
              <w:rPr>
                <w:rFonts w:ascii="Times New Roman" w:eastAsia="Times New Roman" w:hAnsi="Times New Roman" w:cs="Times New Roman"/>
                <w:b/>
                <w:bCs/>
                <w:iCs/>
                <w:color w:val="000000"/>
                <w:sz w:val="24"/>
                <w:szCs w:val="24"/>
                <w:lang w:eastAsia="es-ES"/>
              </w:rPr>
              <w:t>Nombre Proveedor</w:t>
            </w:r>
          </w:p>
        </w:tc>
        <w:tc>
          <w:tcPr>
            <w:tcW w:w="2921" w:type="pct"/>
            <w:shd w:val="clear" w:color="auto" w:fill="C5E0B3" w:themeFill="accent6" w:themeFillTint="66"/>
            <w:noWrap/>
            <w:vAlign w:val="center"/>
            <w:hideMark/>
          </w:tcPr>
          <w:p w14:paraId="1A1BB613" w14:textId="58CFCE14" w:rsidR="00050902" w:rsidRPr="00FA20B7" w:rsidRDefault="00050902" w:rsidP="008166E8">
            <w:pPr>
              <w:spacing w:after="0" w:line="240" w:lineRule="auto"/>
              <w:jc w:val="center"/>
              <w:rPr>
                <w:rFonts w:ascii="Times New Roman" w:eastAsia="Times New Roman" w:hAnsi="Times New Roman" w:cs="Times New Roman"/>
                <w:b/>
                <w:bCs/>
                <w:color w:val="000000"/>
                <w:sz w:val="24"/>
                <w:szCs w:val="24"/>
                <w:lang w:val="es-ES" w:eastAsia="es-ES"/>
              </w:rPr>
            </w:pPr>
            <w:r w:rsidRPr="00FA20B7">
              <w:rPr>
                <w:rFonts w:ascii="Times New Roman" w:eastAsia="Times New Roman" w:hAnsi="Times New Roman" w:cs="Times New Roman"/>
                <w:b/>
                <w:bCs/>
                <w:iCs/>
                <w:color w:val="000000"/>
                <w:sz w:val="24"/>
                <w:szCs w:val="24"/>
                <w:lang w:eastAsia="es-ES"/>
              </w:rPr>
              <w:t>Descripción</w:t>
            </w:r>
          </w:p>
        </w:tc>
        <w:tc>
          <w:tcPr>
            <w:tcW w:w="747" w:type="pct"/>
            <w:shd w:val="clear" w:color="auto" w:fill="C5E0B3" w:themeFill="accent6" w:themeFillTint="66"/>
          </w:tcPr>
          <w:p w14:paraId="079EFA89" w14:textId="2432FA5E" w:rsidR="00050902" w:rsidRPr="00FA20B7" w:rsidRDefault="00050902" w:rsidP="008166E8">
            <w:pPr>
              <w:spacing w:after="0" w:line="240" w:lineRule="auto"/>
              <w:jc w:val="center"/>
              <w:rPr>
                <w:rFonts w:ascii="Times New Roman" w:eastAsia="Times New Roman" w:hAnsi="Times New Roman" w:cs="Times New Roman"/>
                <w:b/>
                <w:bCs/>
                <w:iCs/>
                <w:color w:val="000000"/>
                <w:sz w:val="24"/>
                <w:szCs w:val="24"/>
                <w:lang w:eastAsia="es-ES"/>
              </w:rPr>
            </w:pPr>
            <w:r w:rsidRPr="00FA20B7">
              <w:rPr>
                <w:rFonts w:ascii="Times New Roman" w:eastAsia="Times New Roman" w:hAnsi="Times New Roman" w:cs="Times New Roman"/>
                <w:b/>
                <w:bCs/>
                <w:iCs/>
                <w:color w:val="000000"/>
                <w:sz w:val="24"/>
                <w:szCs w:val="24"/>
                <w:lang w:eastAsia="es-ES"/>
              </w:rPr>
              <w:t>Monto</w:t>
            </w:r>
          </w:p>
        </w:tc>
      </w:tr>
      <w:tr w:rsidR="00050902" w:rsidRPr="00FA20B7" w14:paraId="2007C8DD" w14:textId="78FE0380" w:rsidTr="00050902">
        <w:trPr>
          <w:trHeight w:val="557"/>
        </w:trPr>
        <w:tc>
          <w:tcPr>
            <w:tcW w:w="1332" w:type="pct"/>
            <w:shd w:val="clear" w:color="auto" w:fill="auto"/>
            <w:noWrap/>
            <w:vAlign w:val="center"/>
            <w:hideMark/>
          </w:tcPr>
          <w:p w14:paraId="5F1843BC" w14:textId="77777777" w:rsidR="00050902" w:rsidRPr="00FA20B7" w:rsidRDefault="00050902" w:rsidP="000D5051">
            <w:pPr>
              <w:spacing w:after="0" w:line="240" w:lineRule="auto"/>
              <w:rPr>
                <w:rFonts w:ascii="Times New Roman" w:eastAsia="Times New Roman" w:hAnsi="Times New Roman" w:cs="Times New Roman"/>
                <w:color w:val="000000"/>
                <w:sz w:val="24"/>
                <w:szCs w:val="24"/>
                <w:lang w:val="es-ES" w:eastAsia="es-ES"/>
              </w:rPr>
            </w:pPr>
            <w:r w:rsidRPr="00FA20B7">
              <w:rPr>
                <w:rFonts w:ascii="Times New Roman" w:eastAsia="Times New Roman" w:hAnsi="Times New Roman" w:cs="Times New Roman"/>
                <w:color w:val="000000"/>
                <w:sz w:val="24"/>
                <w:szCs w:val="24"/>
                <w:lang w:eastAsia="es-ES"/>
              </w:rPr>
              <w:t>Carlos Valmore  Sánchez Soriano</w:t>
            </w:r>
          </w:p>
        </w:tc>
        <w:tc>
          <w:tcPr>
            <w:tcW w:w="2921" w:type="pct"/>
            <w:shd w:val="clear" w:color="auto" w:fill="auto"/>
            <w:noWrap/>
            <w:vAlign w:val="center"/>
            <w:hideMark/>
          </w:tcPr>
          <w:p w14:paraId="40EB5AD1" w14:textId="77777777" w:rsidR="00050902" w:rsidRPr="00FA20B7" w:rsidRDefault="00050902" w:rsidP="000D5051">
            <w:pPr>
              <w:spacing w:after="0" w:line="240" w:lineRule="auto"/>
              <w:jc w:val="both"/>
              <w:rPr>
                <w:rFonts w:ascii="Times New Roman" w:eastAsia="Times New Roman" w:hAnsi="Times New Roman" w:cs="Times New Roman"/>
                <w:color w:val="000000"/>
                <w:sz w:val="24"/>
                <w:szCs w:val="24"/>
                <w:lang w:val="es-ES" w:eastAsia="es-ES"/>
              </w:rPr>
            </w:pPr>
            <w:r w:rsidRPr="00FA20B7">
              <w:rPr>
                <w:rFonts w:ascii="Times New Roman" w:eastAsia="Times New Roman" w:hAnsi="Times New Roman" w:cs="Times New Roman"/>
                <w:color w:val="000000"/>
                <w:sz w:val="24"/>
                <w:szCs w:val="24"/>
                <w:lang w:eastAsia="es-ES"/>
              </w:rPr>
              <w:t>Suministro de canopys, lonas para canopys y patas para canopys. Los cuáles serán utilizados para las diferentes actividades populares y culturales  que desarrolla la alcaldía municipal de  Verapaz  en pro del turismo.</w:t>
            </w:r>
          </w:p>
        </w:tc>
        <w:tc>
          <w:tcPr>
            <w:tcW w:w="747" w:type="pct"/>
            <w:vAlign w:val="center"/>
          </w:tcPr>
          <w:p w14:paraId="43D94C5F" w14:textId="39325686" w:rsidR="00050902" w:rsidRPr="00FA20B7" w:rsidRDefault="00050902" w:rsidP="000D5051">
            <w:pPr>
              <w:spacing w:after="0" w:line="240" w:lineRule="auto"/>
              <w:jc w:val="both"/>
              <w:rPr>
                <w:rFonts w:ascii="Times New Roman" w:eastAsia="Times New Roman" w:hAnsi="Times New Roman" w:cs="Times New Roman"/>
                <w:color w:val="000000"/>
                <w:sz w:val="24"/>
                <w:szCs w:val="24"/>
                <w:lang w:eastAsia="es-ES"/>
              </w:rPr>
            </w:pPr>
            <w:r w:rsidRPr="00FA20B7">
              <w:rPr>
                <w:rFonts w:ascii="Times New Roman" w:hAnsi="Times New Roman" w:cs="Times New Roman"/>
                <w:color w:val="000000"/>
                <w:sz w:val="24"/>
                <w:szCs w:val="24"/>
              </w:rPr>
              <w:t xml:space="preserve">$3,200.00 </w:t>
            </w:r>
          </w:p>
        </w:tc>
      </w:tr>
      <w:tr w:rsidR="00050902" w:rsidRPr="000D5051" w14:paraId="322F7FC4" w14:textId="0253B08E" w:rsidTr="00050902">
        <w:trPr>
          <w:trHeight w:val="645"/>
        </w:trPr>
        <w:tc>
          <w:tcPr>
            <w:tcW w:w="1332" w:type="pct"/>
            <w:shd w:val="clear" w:color="auto" w:fill="auto"/>
            <w:noWrap/>
            <w:vAlign w:val="center"/>
            <w:hideMark/>
          </w:tcPr>
          <w:p w14:paraId="6539F844" w14:textId="77777777" w:rsidR="00050902" w:rsidRPr="00FA20B7" w:rsidRDefault="00050902" w:rsidP="000D5051">
            <w:pPr>
              <w:spacing w:after="0" w:line="240" w:lineRule="auto"/>
              <w:rPr>
                <w:rFonts w:ascii="Times New Roman" w:eastAsia="Times New Roman" w:hAnsi="Times New Roman" w:cs="Times New Roman"/>
                <w:color w:val="000000"/>
                <w:sz w:val="24"/>
                <w:szCs w:val="24"/>
                <w:lang w:val="es-ES" w:eastAsia="es-ES"/>
              </w:rPr>
            </w:pPr>
            <w:r w:rsidRPr="00FA20B7">
              <w:rPr>
                <w:rFonts w:ascii="Times New Roman" w:eastAsia="Times New Roman" w:hAnsi="Times New Roman" w:cs="Times New Roman"/>
                <w:color w:val="000000"/>
                <w:sz w:val="24"/>
                <w:szCs w:val="24"/>
                <w:lang w:eastAsia="es-ES"/>
              </w:rPr>
              <w:t>Funes Hartmann, S.A. De C.V.</w:t>
            </w:r>
          </w:p>
        </w:tc>
        <w:tc>
          <w:tcPr>
            <w:tcW w:w="2921" w:type="pct"/>
            <w:shd w:val="clear" w:color="auto" w:fill="auto"/>
            <w:noWrap/>
            <w:vAlign w:val="center"/>
            <w:hideMark/>
          </w:tcPr>
          <w:p w14:paraId="7BF647DA" w14:textId="73FD854A" w:rsidR="00050902" w:rsidRPr="00FA20B7" w:rsidRDefault="00050902" w:rsidP="000D5051">
            <w:pPr>
              <w:spacing w:after="0" w:line="240" w:lineRule="auto"/>
              <w:jc w:val="both"/>
              <w:rPr>
                <w:rFonts w:ascii="Times New Roman" w:eastAsia="Times New Roman" w:hAnsi="Times New Roman" w:cs="Times New Roman"/>
                <w:color w:val="000000"/>
                <w:sz w:val="24"/>
                <w:szCs w:val="24"/>
                <w:lang w:val="es-ES" w:eastAsia="es-ES"/>
              </w:rPr>
            </w:pPr>
            <w:r w:rsidRPr="00FA20B7">
              <w:rPr>
                <w:rFonts w:ascii="Times New Roman" w:eastAsia="Times New Roman" w:hAnsi="Times New Roman" w:cs="Times New Roman"/>
                <w:color w:val="000000"/>
                <w:sz w:val="24"/>
                <w:szCs w:val="24"/>
                <w:lang w:eastAsia="es-ES"/>
              </w:rPr>
              <w:t>Suministro de sillas plásticas a utilizar para las diferentes actividades populares y culturales que lleva a cabo la alcaldía municipal de Verapaz en pro del turismo.</w:t>
            </w:r>
          </w:p>
        </w:tc>
        <w:tc>
          <w:tcPr>
            <w:tcW w:w="747" w:type="pct"/>
            <w:vAlign w:val="center"/>
          </w:tcPr>
          <w:p w14:paraId="5FA8FB78" w14:textId="5B2E1D3B" w:rsidR="00050902" w:rsidRPr="00FA20B7" w:rsidRDefault="00050902" w:rsidP="000D5051">
            <w:pPr>
              <w:spacing w:after="0" w:line="240" w:lineRule="auto"/>
              <w:jc w:val="both"/>
              <w:rPr>
                <w:rFonts w:ascii="Times New Roman" w:eastAsia="Times New Roman" w:hAnsi="Times New Roman" w:cs="Times New Roman"/>
                <w:color w:val="000000"/>
                <w:sz w:val="24"/>
                <w:szCs w:val="24"/>
                <w:lang w:eastAsia="es-ES"/>
              </w:rPr>
            </w:pPr>
            <w:r w:rsidRPr="00FA20B7">
              <w:rPr>
                <w:rFonts w:ascii="Times New Roman" w:hAnsi="Times New Roman" w:cs="Times New Roman"/>
                <w:color w:val="000000"/>
                <w:sz w:val="24"/>
                <w:szCs w:val="24"/>
              </w:rPr>
              <w:t xml:space="preserve">$1,280.00 </w:t>
            </w:r>
          </w:p>
        </w:tc>
      </w:tr>
    </w:tbl>
    <w:p w14:paraId="580DE356" w14:textId="1D54E2A4" w:rsidR="008166E8" w:rsidRPr="00DB6577" w:rsidRDefault="008166E8">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00825369">
        <w:rPr>
          <w:rFonts w:ascii="Times New Roman" w:hAnsi="Times New Roman" w:cs="Times New Roman"/>
          <w:b/>
          <w:sz w:val="24"/>
          <w:szCs w:val="24"/>
        </w:rPr>
        <w:t>E</w:t>
      </w:r>
      <w:r w:rsidR="00825369" w:rsidRPr="000D5051">
        <w:rPr>
          <w:rFonts w:ascii="Times New Roman" w:hAnsi="Times New Roman" w:cs="Times New Roman"/>
          <w:b/>
          <w:sz w:val="24"/>
          <w:szCs w:val="24"/>
        </w:rPr>
        <w:t xml:space="preserve">quipamiento municipal para promoción </w:t>
      </w:r>
      <w:r w:rsidR="00825369">
        <w:rPr>
          <w:rFonts w:ascii="Times New Roman" w:hAnsi="Times New Roman" w:cs="Times New Roman"/>
          <w:b/>
          <w:sz w:val="24"/>
          <w:szCs w:val="24"/>
        </w:rPr>
        <w:t>del turismo y la cultura en el M</w:t>
      </w:r>
      <w:r w:rsidR="00825369" w:rsidRPr="000D5051">
        <w:rPr>
          <w:rFonts w:ascii="Times New Roman" w:hAnsi="Times New Roman" w:cs="Times New Roman"/>
          <w:b/>
          <w:sz w:val="24"/>
          <w:szCs w:val="24"/>
        </w:rPr>
        <w:t>unicipio de Verapaz</w:t>
      </w:r>
      <w:r w:rsidR="00825369"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sidR="000D5051">
        <w:rPr>
          <w:rFonts w:ascii="Times New Roman" w:hAnsi="Times New Roman" w:cs="Times New Roman"/>
          <w:sz w:val="24"/>
          <w:szCs w:val="24"/>
        </w:rPr>
        <w:t xml:space="preserve"> </w:t>
      </w:r>
      <w:r w:rsidR="000D5051" w:rsidRPr="000D5051">
        <w:rPr>
          <w:rFonts w:ascii="Times New Roman" w:hAnsi="Times New Roman" w:cs="Times New Roman"/>
          <w:sz w:val="24"/>
          <w:szCs w:val="24"/>
        </w:rPr>
        <w:t>00180197914</w:t>
      </w:r>
      <w:r w:rsidRPr="00DB6577">
        <w:rPr>
          <w:rFonts w:ascii="Times New Roman" w:hAnsi="Times New Roman" w:cs="Times New Roman"/>
          <w:sz w:val="24"/>
          <w:szCs w:val="24"/>
        </w:rPr>
        <w:t xml:space="preserve">, con cifras presupuestarias </w:t>
      </w:r>
      <w:r w:rsidR="00050902">
        <w:rPr>
          <w:rFonts w:ascii="Times New Roman" w:hAnsi="Times New Roman" w:cs="Times New Roman"/>
          <w:sz w:val="24"/>
          <w:szCs w:val="24"/>
        </w:rPr>
        <w:t xml:space="preserve">correspondientes </w:t>
      </w:r>
      <w:r w:rsidRPr="00DB6577">
        <w:rPr>
          <w:rFonts w:ascii="Times New Roman" w:hAnsi="Times New Roman" w:cs="Times New Roman"/>
          <w:sz w:val="24"/>
          <w:szCs w:val="24"/>
        </w:rPr>
        <w:t xml:space="preserve">del Presupuesto Municipal Vigente </w:t>
      </w:r>
      <w:r w:rsidRPr="00DB6577">
        <w:rPr>
          <w:rFonts w:ascii="Times New Roman" w:hAnsi="Times New Roman" w:cs="Times New Roman"/>
          <w:b/>
          <w:sz w:val="24"/>
          <w:szCs w:val="24"/>
        </w:rPr>
        <w:t xml:space="preserve">CERTIFIQUESE Y </w:t>
      </w:r>
      <w:r w:rsidR="00521B01" w:rsidRPr="00DB6577">
        <w:rPr>
          <w:rFonts w:ascii="Times New Roman" w:hAnsi="Times New Roman" w:cs="Times New Roman"/>
          <w:b/>
          <w:sz w:val="24"/>
          <w:szCs w:val="24"/>
        </w:rPr>
        <w:t>COMUNÍQUESE. -</w:t>
      </w:r>
      <w:r w:rsidR="001901FD">
        <w:rPr>
          <w:rFonts w:ascii="Times New Roman" w:hAnsi="Times New Roman" w:cs="Times New Roman"/>
          <w:b/>
          <w:sz w:val="24"/>
          <w:szCs w:val="24"/>
        </w:rPr>
        <w:t xml:space="preserve"> </w:t>
      </w:r>
      <w:r w:rsidR="00050902">
        <w:rPr>
          <w:rFonts w:ascii="Times New Roman" w:hAnsi="Times New Roman" w:cs="Times New Roman"/>
          <w:b/>
          <w:sz w:val="24"/>
          <w:szCs w:val="24"/>
        </w:rPr>
        <w:t>/////////</w:t>
      </w:r>
      <w:r w:rsidR="00521B01">
        <w:rPr>
          <w:rFonts w:ascii="Times New Roman" w:hAnsi="Times New Roman" w:cs="Times New Roman"/>
          <w:b/>
          <w:sz w:val="24"/>
          <w:szCs w:val="24"/>
        </w:rPr>
        <w:t>////</w:t>
      </w:r>
    </w:p>
    <w:p w14:paraId="7293E0A3" w14:textId="4DFF42CE" w:rsidR="000D5051" w:rsidRPr="001B75C9" w:rsidRDefault="000D5051" w:rsidP="00DC7C6B">
      <w:pPr>
        <w:pStyle w:val="Textoindependiente2"/>
        <w:spacing w:after="0" w:line="276" w:lineRule="auto"/>
        <w:jc w:val="both"/>
        <w:rPr>
          <w:sz w:val="24"/>
          <w:szCs w:val="24"/>
        </w:rPr>
      </w:pPr>
      <w:r w:rsidRPr="001B75C9">
        <w:rPr>
          <w:b/>
          <w:sz w:val="24"/>
          <w:szCs w:val="24"/>
        </w:rPr>
        <w:t>ACUERDO NÚMERO VEINTI</w:t>
      </w:r>
      <w:r>
        <w:rPr>
          <w:b/>
          <w:sz w:val="24"/>
          <w:szCs w:val="24"/>
        </w:rPr>
        <w:t>C</w:t>
      </w:r>
      <w:r w:rsidR="00EE67CB">
        <w:rPr>
          <w:b/>
          <w:sz w:val="24"/>
          <w:szCs w:val="24"/>
        </w:rPr>
        <w:t>INCO</w:t>
      </w:r>
      <w:r w:rsidRPr="001B75C9">
        <w:rPr>
          <w:b/>
          <w:sz w:val="24"/>
          <w:szCs w:val="24"/>
        </w:rPr>
        <w:t xml:space="preserve">: </w:t>
      </w:r>
      <w:r w:rsidRPr="001B75C9">
        <w:rPr>
          <w:sz w:val="24"/>
          <w:szCs w:val="24"/>
        </w:rPr>
        <w:t>El Concejo Municipal de Verapaz, en uso de las facultades legales, que le confiere el código municipal ACUERDA:</w:t>
      </w:r>
      <w:r w:rsidR="001901FD">
        <w:rPr>
          <w:sz w:val="24"/>
          <w:szCs w:val="24"/>
        </w:rPr>
        <w:t xml:space="preserve"> //////////////////////////</w:t>
      </w:r>
      <w:r w:rsidR="00521B01">
        <w:rPr>
          <w:sz w:val="24"/>
          <w:szCs w:val="24"/>
        </w:rPr>
        <w:t>//////////</w:t>
      </w:r>
    </w:p>
    <w:p w14:paraId="2E1DC16E" w14:textId="3B58B669" w:rsidR="000D5051" w:rsidRPr="001B75C9" w:rsidRDefault="000D5051">
      <w:pPr>
        <w:pStyle w:val="Textoindependiente2"/>
        <w:numPr>
          <w:ilvl w:val="0"/>
          <w:numId w:val="11"/>
        </w:numPr>
        <w:spacing w:after="0" w:line="276" w:lineRule="auto"/>
        <w:jc w:val="both"/>
        <w:rPr>
          <w:sz w:val="24"/>
          <w:szCs w:val="24"/>
        </w:rPr>
      </w:pPr>
      <w:r w:rsidRPr="001B75C9">
        <w:rPr>
          <w:sz w:val="24"/>
          <w:szCs w:val="24"/>
        </w:rPr>
        <w:t>Con la finalidad de continuar con las actividades presupuestadas durante el presente año, se le autoriza al tesorero Municipal Licenciado Luis Antonio Rodríguez realizar la</w:t>
      </w:r>
      <w:r w:rsidR="00050902">
        <w:rPr>
          <w:sz w:val="24"/>
          <w:szCs w:val="24"/>
        </w:rPr>
        <w:t>s</w:t>
      </w:r>
      <w:r w:rsidRPr="001B75C9">
        <w:rPr>
          <w:sz w:val="24"/>
          <w:szCs w:val="24"/>
        </w:rPr>
        <w:t xml:space="preserve"> siguiente</w:t>
      </w:r>
      <w:r w:rsidR="00050902">
        <w:rPr>
          <w:sz w:val="24"/>
          <w:szCs w:val="24"/>
        </w:rPr>
        <w:t>s erogaciones</w:t>
      </w:r>
      <w:r w:rsidRPr="001B75C9">
        <w:rPr>
          <w:sz w:val="24"/>
          <w:szCs w:val="24"/>
        </w:rPr>
        <w:t xml:space="preserve"> </w:t>
      </w:r>
      <w:r w:rsidR="00BD6AC0">
        <w:rPr>
          <w:sz w:val="24"/>
          <w:szCs w:val="24"/>
        </w:rPr>
        <w:t xml:space="preserve">por un monto total de $ 3,613.19 </w:t>
      </w:r>
      <w:r w:rsidRPr="001B75C9">
        <w:rPr>
          <w:sz w:val="24"/>
          <w:szCs w:val="24"/>
        </w:rPr>
        <w:t xml:space="preserve">durante el mes de enero según el siguiente detalle: </w:t>
      </w:r>
      <w:r w:rsidR="001901FD">
        <w:rPr>
          <w:sz w:val="24"/>
          <w:szCs w:val="24"/>
        </w:rPr>
        <w:t>///////////////////////////</w:t>
      </w:r>
      <w:r w:rsidR="00BD6AC0">
        <w:rPr>
          <w:sz w:val="24"/>
          <w:szCs w:val="24"/>
        </w:rPr>
        <w:t>//////////////////</w:t>
      </w:r>
      <w:r w:rsidR="00521B01">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3"/>
        <w:gridCol w:w="4794"/>
        <w:gridCol w:w="1641"/>
      </w:tblGrid>
      <w:tr w:rsidR="00050902" w:rsidRPr="00A12A22" w14:paraId="224906F3" w14:textId="77777777" w:rsidTr="00050902">
        <w:trPr>
          <w:trHeight w:val="645"/>
        </w:trPr>
        <w:tc>
          <w:tcPr>
            <w:tcW w:w="1416" w:type="pct"/>
            <w:shd w:val="clear" w:color="auto" w:fill="C5E0B3" w:themeFill="accent6" w:themeFillTint="66"/>
            <w:vAlign w:val="center"/>
            <w:hideMark/>
          </w:tcPr>
          <w:p w14:paraId="5D52E657" w14:textId="1427E7CD" w:rsidR="00050902" w:rsidRPr="00A12A22" w:rsidRDefault="00050902" w:rsidP="00A12A22">
            <w:pPr>
              <w:spacing w:after="0" w:line="240" w:lineRule="auto"/>
              <w:rPr>
                <w:rFonts w:ascii="Times New Roman" w:eastAsia="Times New Roman" w:hAnsi="Times New Roman" w:cs="Times New Roman"/>
                <w:b/>
                <w:bCs/>
                <w:color w:val="000000"/>
                <w:sz w:val="24"/>
                <w:szCs w:val="24"/>
                <w:lang w:val="es-ES" w:eastAsia="es-ES"/>
              </w:rPr>
            </w:pPr>
            <w:r w:rsidRPr="00A12A22">
              <w:rPr>
                <w:rFonts w:ascii="Times New Roman" w:eastAsia="Times New Roman" w:hAnsi="Times New Roman" w:cs="Times New Roman"/>
                <w:b/>
                <w:bCs/>
                <w:color w:val="000000"/>
                <w:sz w:val="24"/>
                <w:szCs w:val="24"/>
                <w:lang w:val="es-ES" w:eastAsia="es-ES"/>
              </w:rPr>
              <w:t>Nombre Proveedor</w:t>
            </w:r>
          </w:p>
        </w:tc>
        <w:tc>
          <w:tcPr>
            <w:tcW w:w="2670" w:type="pct"/>
            <w:shd w:val="clear" w:color="auto" w:fill="C5E0B3" w:themeFill="accent6" w:themeFillTint="66"/>
            <w:vAlign w:val="center"/>
            <w:hideMark/>
          </w:tcPr>
          <w:p w14:paraId="505B92A3" w14:textId="0C962704" w:rsidR="00050902" w:rsidRPr="00A12A22" w:rsidRDefault="00050902" w:rsidP="00A12A22">
            <w:pPr>
              <w:spacing w:after="0" w:line="240" w:lineRule="auto"/>
              <w:jc w:val="center"/>
              <w:rPr>
                <w:rFonts w:ascii="Times New Roman" w:eastAsia="Times New Roman" w:hAnsi="Times New Roman" w:cs="Times New Roman"/>
                <w:b/>
                <w:bCs/>
                <w:color w:val="000000"/>
                <w:sz w:val="24"/>
                <w:szCs w:val="24"/>
                <w:lang w:val="es-ES" w:eastAsia="es-ES"/>
              </w:rPr>
            </w:pPr>
            <w:r w:rsidRPr="00A12A22">
              <w:rPr>
                <w:rFonts w:ascii="Times New Roman" w:eastAsia="Times New Roman" w:hAnsi="Times New Roman" w:cs="Times New Roman"/>
                <w:b/>
                <w:bCs/>
                <w:color w:val="000000"/>
                <w:sz w:val="24"/>
                <w:szCs w:val="24"/>
                <w:lang w:val="es-ES" w:eastAsia="es-ES"/>
              </w:rPr>
              <w:t>Descripción</w:t>
            </w:r>
          </w:p>
        </w:tc>
        <w:tc>
          <w:tcPr>
            <w:tcW w:w="914" w:type="pct"/>
            <w:shd w:val="clear" w:color="auto" w:fill="C5E0B3" w:themeFill="accent6" w:themeFillTint="66"/>
            <w:vAlign w:val="center"/>
            <w:hideMark/>
          </w:tcPr>
          <w:p w14:paraId="64155ACB" w14:textId="3D0E21DE" w:rsidR="00050902" w:rsidRPr="00A12A22" w:rsidRDefault="00050902" w:rsidP="00A12A22">
            <w:pPr>
              <w:spacing w:after="0" w:line="240" w:lineRule="auto"/>
              <w:jc w:val="center"/>
              <w:rPr>
                <w:rFonts w:ascii="Times New Roman" w:eastAsia="Times New Roman" w:hAnsi="Times New Roman" w:cs="Times New Roman"/>
                <w:b/>
                <w:bCs/>
                <w:color w:val="000000"/>
                <w:sz w:val="24"/>
                <w:szCs w:val="24"/>
                <w:lang w:val="es-ES" w:eastAsia="es-ES"/>
              </w:rPr>
            </w:pPr>
            <w:r w:rsidRPr="00A12A22">
              <w:rPr>
                <w:rFonts w:ascii="Times New Roman" w:eastAsia="Times New Roman" w:hAnsi="Times New Roman" w:cs="Times New Roman"/>
                <w:b/>
                <w:bCs/>
                <w:color w:val="000000"/>
                <w:sz w:val="24"/>
                <w:szCs w:val="24"/>
                <w:lang w:val="es-ES" w:eastAsia="es-ES"/>
              </w:rPr>
              <w:t>Monto</w:t>
            </w:r>
          </w:p>
        </w:tc>
      </w:tr>
      <w:tr w:rsidR="00050902" w:rsidRPr="00A12A22" w14:paraId="0892E6B2" w14:textId="77777777" w:rsidTr="00050902">
        <w:trPr>
          <w:trHeight w:val="708"/>
        </w:trPr>
        <w:tc>
          <w:tcPr>
            <w:tcW w:w="1416" w:type="pct"/>
            <w:shd w:val="clear" w:color="auto" w:fill="auto"/>
            <w:vAlign w:val="center"/>
            <w:hideMark/>
          </w:tcPr>
          <w:p w14:paraId="15357B3C"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Glenda Marisela Palacios De Martínez</w:t>
            </w:r>
          </w:p>
        </w:tc>
        <w:tc>
          <w:tcPr>
            <w:tcW w:w="2670" w:type="pct"/>
            <w:shd w:val="clear" w:color="auto" w:fill="auto"/>
            <w:vAlign w:val="center"/>
            <w:hideMark/>
          </w:tcPr>
          <w:p w14:paraId="3FC57B19"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un ataúd, el cual será donado como apoyo a la familia bolaños López por el fallecimiento de Manuel de Jesús bolaños López; quien falleció el día   1 de enero de 2022 en el cantón San Antonio Jiboa, Municipio de Verapaz.</w:t>
            </w:r>
          </w:p>
        </w:tc>
        <w:tc>
          <w:tcPr>
            <w:tcW w:w="914" w:type="pct"/>
            <w:shd w:val="clear" w:color="auto" w:fill="auto"/>
            <w:vAlign w:val="center"/>
            <w:hideMark/>
          </w:tcPr>
          <w:p w14:paraId="161040CE"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$190.00 </w:t>
            </w:r>
          </w:p>
        </w:tc>
      </w:tr>
      <w:tr w:rsidR="00050902" w:rsidRPr="00A12A22" w14:paraId="4EC27F9E" w14:textId="77777777" w:rsidTr="00050902">
        <w:trPr>
          <w:trHeight w:val="1260"/>
        </w:trPr>
        <w:tc>
          <w:tcPr>
            <w:tcW w:w="1416" w:type="pct"/>
            <w:shd w:val="clear" w:color="auto" w:fill="auto"/>
            <w:vAlign w:val="center"/>
            <w:hideMark/>
          </w:tcPr>
          <w:p w14:paraId="1AE13FF3"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Glenda Marisela Palacios De Martínez</w:t>
            </w:r>
          </w:p>
        </w:tc>
        <w:tc>
          <w:tcPr>
            <w:tcW w:w="2670" w:type="pct"/>
            <w:shd w:val="clear" w:color="auto" w:fill="auto"/>
            <w:vAlign w:val="center"/>
            <w:hideMark/>
          </w:tcPr>
          <w:p w14:paraId="4E5F0E51"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un ataúd, el cual será donado como apoyo a la familia torres Ortiz por el fallecimiento de Luis Eduardo Torres Ortiz; quien falleció el día  10 de enero de 2022 en el cantón San Antonio Jiboa, municipio de Verapaz</w:t>
            </w:r>
          </w:p>
        </w:tc>
        <w:tc>
          <w:tcPr>
            <w:tcW w:w="914" w:type="pct"/>
            <w:shd w:val="clear" w:color="auto" w:fill="auto"/>
            <w:vAlign w:val="center"/>
            <w:hideMark/>
          </w:tcPr>
          <w:p w14:paraId="2FB50661"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$175.00 </w:t>
            </w:r>
          </w:p>
        </w:tc>
      </w:tr>
      <w:tr w:rsidR="00050902" w:rsidRPr="00A12A22" w14:paraId="748C0F51" w14:textId="77777777" w:rsidTr="00050902">
        <w:trPr>
          <w:trHeight w:val="945"/>
        </w:trPr>
        <w:tc>
          <w:tcPr>
            <w:tcW w:w="1416" w:type="pct"/>
            <w:shd w:val="clear" w:color="auto" w:fill="auto"/>
            <w:vAlign w:val="center"/>
            <w:hideMark/>
          </w:tcPr>
          <w:p w14:paraId="1589D90E"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Jesús Arnulfo García</w:t>
            </w:r>
          </w:p>
        </w:tc>
        <w:tc>
          <w:tcPr>
            <w:tcW w:w="2670" w:type="pct"/>
            <w:shd w:val="clear" w:color="auto" w:fill="auto"/>
            <w:vAlign w:val="center"/>
            <w:hideMark/>
          </w:tcPr>
          <w:p w14:paraId="6458B1BF" w14:textId="436727A1" w:rsidR="00050902" w:rsidRPr="00A12A22" w:rsidRDefault="00CB07E0" w:rsidP="00CB07E0">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En vista </w:t>
            </w:r>
            <w:r w:rsidR="00050902" w:rsidRPr="00A12A22">
              <w:rPr>
                <w:rFonts w:ascii="Times New Roman" w:eastAsia="Times New Roman" w:hAnsi="Times New Roman" w:cs="Times New Roman"/>
                <w:color w:val="000000"/>
                <w:sz w:val="24"/>
                <w:szCs w:val="24"/>
                <w:lang w:val="es-ES" w:eastAsia="es-ES"/>
              </w:rPr>
              <w:t xml:space="preserve">Por servicio de transporte para el recorrido de Verapaz hacia la costa del Sol y vise versa para el día 15 de enero  de 2021, a solicitud </w:t>
            </w:r>
            <w:r>
              <w:rPr>
                <w:rFonts w:ascii="Times New Roman" w:eastAsia="Times New Roman" w:hAnsi="Times New Roman" w:cs="Times New Roman"/>
                <w:color w:val="000000"/>
                <w:sz w:val="24"/>
                <w:szCs w:val="24"/>
                <w:lang w:val="es-ES" w:eastAsia="es-ES"/>
              </w:rPr>
              <w:t xml:space="preserve">recibida </w:t>
            </w:r>
            <w:r w:rsidR="00050902" w:rsidRPr="00A12A22">
              <w:rPr>
                <w:rFonts w:ascii="Times New Roman" w:eastAsia="Times New Roman" w:hAnsi="Times New Roman" w:cs="Times New Roman"/>
                <w:color w:val="000000"/>
                <w:sz w:val="24"/>
                <w:szCs w:val="24"/>
                <w:lang w:val="es-ES" w:eastAsia="es-ES"/>
              </w:rPr>
              <w:t>de</w:t>
            </w:r>
            <w:r>
              <w:rPr>
                <w:rFonts w:ascii="Times New Roman" w:eastAsia="Times New Roman" w:hAnsi="Times New Roman" w:cs="Times New Roman"/>
                <w:color w:val="000000"/>
                <w:sz w:val="24"/>
                <w:szCs w:val="24"/>
                <w:lang w:val="es-ES" w:eastAsia="es-ES"/>
              </w:rPr>
              <w:t xml:space="preserve"> parte de ADESCO  de la </w:t>
            </w:r>
            <w:r>
              <w:rPr>
                <w:rFonts w:ascii="Times New Roman" w:eastAsia="Times New Roman" w:hAnsi="Times New Roman" w:cs="Times New Roman"/>
                <w:color w:val="000000"/>
                <w:sz w:val="24"/>
                <w:szCs w:val="24"/>
                <w:lang w:val="es-ES" w:eastAsia="es-ES"/>
              </w:rPr>
              <w:lastRenderedPageBreak/>
              <w:t xml:space="preserve">colonia salamanca representada por Sara Leonor Mejía Ramírez Presidenta.  </w:t>
            </w:r>
          </w:p>
        </w:tc>
        <w:tc>
          <w:tcPr>
            <w:tcW w:w="914" w:type="pct"/>
            <w:shd w:val="clear" w:color="auto" w:fill="auto"/>
            <w:vAlign w:val="center"/>
            <w:hideMark/>
          </w:tcPr>
          <w:p w14:paraId="39A7C70D"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lastRenderedPageBreak/>
              <w:t xml:space="preserve">$55.56 </w:t>
            </w:r>
          </w:p>
        </w:tc>
      </w:tr>
      <w:tr w:rsidR="00050902" w:rsidRPr="00A12A22" w14:paraId="1C4AC59C" w14:textId="77777777" w:rsidTr="00050902">
        <w:trPr>
          <w:trHeight w:val="945"/>
        </w:trPr>
        <w:tc>
          <w:tcPr>
            <w:tcW w:w="1416" w:type="pct"/>
            <w:shd w:val="clear" w:color="auto" w:fill="auto"/>
            <w:vAlign w:val="center"/>
            <w:hideMark/>
          </w:tcPr>
          <w:p w14:paraId="4766DCF7"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lastRenderedPageBreak/>
              <w:t>Emerson Alexandro Hernández Mejía</w:t>
            </w:r>
          </w:p>
        </w:tc>
        <w:tc>
          <w:tcPr>
            <w:tcW w:w="2670" w:type="pct"/>
            <w:shd w:val="clear" w:color="auto" w:fill="auto"/>
            <w:vAlign w:val="center"/>
            <w:hideMark/>
          </w:tcPr>
          <w:p w14:paraId="5037BB1C" w14:textId="7BB1792B"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Por servicio de certificaciones de escrituras públicas de poder general y judicial  a nombre de Alcaldía municipal de Verapaz</w:t>
            </w:r>
          </w:p>
        </w:tc>
        <w:tc>
          <w:tcPr>
            <w:tcW w:w="914" w:type="pct"/>
            <w:shd w:val="clear" w:color="auto" w:fill="auto"/>
            <w:vAlign w:val="center"/>
            <w:hideMark/>
          </w:tcPr>
          <w:p w14:paraId="0511F0AD"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$59.28 </w:t>
            </w:r>
          </w:p>
        </w:tc>
      </w:tr>
      <w:tr w:rsidR="00050902" w:rsidRPr="00A12A22" w14:paraId="16733A02" w14:textId="77777777" w:rsidTr="00050902">
        <w:trPr>
          <w:trHeight w:val="1260"/>
        </w:trPr>
        <w:tc>
          <w:tcPr>
            <w:tcW w:w="1416" w:type="pct"/>
            <w:shd w:val="clear" w:color="auto" w:fill="auto"/>
            <w:vAlign w:val="center"/>
            <w:hideMark/>
          </w:tcPr>
          <w:p w14:paraId="3BF73EAD"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Luis Antonio García Castillo</w:t>
            </w:r>
          </w:p>
        </w:tc>
        <w:tc>
          <w:tcPr>
            <w:tcW w:w="2670" w:type="pct"/>
            <w:shd w:val="clear" w:color="auto" w:fill="auto"/>
            <w:vAlign w:val="center"/>
            <w:hideMark/>
          </w:tcPr>
          <w:p w14:paraId="172C5861"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sprays anaranjados a utilizar en levantamiento de datos de bacheo del municipio de Verapaz, con el objetivo de marcar el área afecta para tomar los datos solicitados en el cuadro de la "DOM"</w:t>
            </w:r>
          </w:p>
        </w:tc>
        <w:tc>
          <w:tcPr>
            <w:tcW w:w="914" w:type="pct"/>
            <w:shd w:val="clear" w:color="auto" w:fill="auto"/>
            <w:vAlign w:val="center"/>
            <w:hideMark/>
          </w:tcPr>
          <w:p w14:paraId="1B473970"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$8.25 </w:t>
            </w:r>
          </w:p>
        </w:tc>
      </w:tr>
      <w:tr w:rsidR="00050902" w:rsidRPr="00A12A22" w14:paraId="31CA27D9" w14:textId="77777777" w:rsidTr="00050902">
        <w:trPr>
          <w:trHeight w:val="945"/>
        </w:trPr>
        <w:tc>
          <w:tcPr>
            <w:tcW w:w="1416" w:type="pct"/>
            <w:shd w:val="clear" w:color="auto" w:fill="auto"/>
            <w:vAlign w:val="center"/>
            <w:hideMark/>
          </w:tcPr>
          <w:p w14:paraId="565CF7F3"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Cecilia Del Carmen Flores Ramírez</w:t>
            </w:r>
          </w:p>
        </w:tc>
        <w:tc>
          <w:tcPr>
            <w:tcW w:w="2670" w:type="pct"/>
            <w:shd w:val="clear" w:color="auto" w:fill="auto"/>
            <w:vAlign w:val="center"/>
            <w:hideMark/>
          </w:tcPr>
          <w:p w14:paraId="47A0F959"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sacos de nylon a utilizar para almacenamiento del compost producido en la planta de compostaje. Solicitud realizado por el jefe de la unidad de medio ambiente.</w:t>
            </w:r>
          </w:p>
        </w:tc>
        <w:tc>
          <w:tcPr>
            <w:tcW w:w="914" w:type="pct"/>
            <w:shd w:val="clear" w:color="auto" w:fill="auto"/>
            <w:vAlign w:val="center"/>
            <w:hideMark/>
          </w:tcPr>
          <w:p w14:paraId="058A9D88"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$50.00 </w:t>
            </w:r>
          </w:p>
        </w:tc>
      </w:tr>
      <w:tr w:rsidR="00050902" w:rsidRPr="00A12A22" w14:paraId="322859CA" w14:textId="77777777" w:rsidTr="00050902">
        <w:trPr>
          <w:trHeight w:val="945"/>
        </w:trPr>
        <w:tc>
          <w:tcPr>
            <w:tcW w:w="1416" w:type="pct"/>
            <w:shd w:val="clear" w:color="auto" w:fill="auto"/>
            <w:vAlign w:val="center"/>
            <w:hideMark/>
          </w:tcPr>
          <w:p w14:paraId="25C8E0C7"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Rafael Ernesto Castaneda Guerrero</w:t>
            </w:r>
          </w:p>
        </w:tc>
        <w:tc>
          <w:tcPr>
            <w:tcW w:w="2670" w:type="pct"/>
            <w:shd w:val="clear" w:color="auto" w:fill="auto"/>
            <w:vAlign w:val="center"/>
            <w:hideMark/>
          </w:tcPr>
          <w:p w14:paraId="26640BFC"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insumos de oficina para seis meses de las diferentes unidades de la Alcaldía Municipal De Verapaz para su buen un funcionamiento.</w:t>
            </w:r>
          </w:p>
        </w:tc>
        <w:tc>
          <w:tcPr>
            <w:tcW w:w="914" w:type="pct"/>
            <w:shd w:val="clear" w:color="auto" w:fill="auto"/>
            <w:vAlign w:val="center"/>
            <w:hideMark/>
          </w:tcPr>
          <w:p w14:paraId="672C8648"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$415.74 </w:t>
            </w:r>
          </w:p>
        </w:tc>
      </w:tr>
      <w:tr w:rsidR="00050902" w:rsidRPr="00A12A22" w14:paraId="4CC45059" w14:textId="77777777" w:rsidTr="00050902">
        <w:trPr>
          <w:trHeight w:val="945"/>
        </w:trPr>
        <w:tc>
          <w:tcPr>
            <w:tcW w:w="1416" w:type="pct"/>
            <w:shd w:val="clear" w:color="auto" w:fill="auto"/>
            <w:vAlign w:val="center"/>
            <w:hideMark/>
          </w:tcPr>
          <w:p w14:paraId="70E235B7"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Rafael Ernesto Castaneda Guerrero</w:t>
            </w:r>
          </w:p>
        </w:tc>
        <w:tc>
          <w:tcPr>
            <w:tcW w:w="2670" w:type="pct"/>
            <w:shd w:val="clear" w:color="auto" w:fill="auto"/>
            <w:vAlign w:val="center"/>
            <w:hideMark/>
          </w:tcPr>
          <w:p w14:paraId="3133A2AB"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Complemento de insumos de oficina para seis meses de las diferentes unidades de la Alcaldía Municipal De Verapaz para su buen un funcionamiento.</w:t>
            </w:r>
          </w:p>
        </w:tc>
        <w:tc>
          <w:tcPr>
            <w:tcW w:w="914" w:type="pct"/>
            <w:shd w:val="clear" w:color="auto" w:fill="auto"/>
            <w:vAlign w:val="center"/>
            <w:hideMark/>
          </w:tcPr>
          <w:p w14:paraId="24F45742"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$616.14 </w:t>
            </w:r>
          </w:p>
        </w:tc>
      </w:tr>
      <w:tr w:rsidR="00050902" w:rsidRPr="00825369" w14:paraId="1A462211" w14:textId="77777777" w:rsidTr="00050902">
        <w:trPr>
          <w:trHeight w:val="1260"/>
        </w:trPr>
        <w:tc>
          <w:tcPr>
            <w:tcW w:w="1416" w:type="pct"/>
            <w:shd w:val="clear" w:color="auto" w:fill="auto"/>
            <w:vAlign w:val="center"/>
            <w:hideMark/>
          </w:tcPr>
          <w:p w14:paraId="3D6AD854"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Rafael Ernesto Castaneda Guerrero</w:t>
            </w:r>
          </w:p>
        </w:tc>
        <w:tc>
          <w:tcPr>
            <w:tcW w:w="2670" w:type="pct"/>
            <w:shd w:val="clear" w:color="auto" w:fill="auto"/>
            <w:vAlign w:val="center"/>
            <w:hideMark/>
          </w:tcPr>
          <w:p w14:paraId="46F9D8C5"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insumos tecnológicos y tinta para las impresoras  con sistema eco-tank de tinta continua de la marca Epson y cannon de  todas las unidades de la  Alcaldía  Municipal De Verapaz; insumos solicitados para seis meses.</w:t>
            </w:r>
          </w:p>
        </w:tc>
        <w:tc>
          <w:tcPr>
            <w:tcW w:w="914" w:type="pct"/>
            <w:shd w:val="clear" w:color="auto" w:fill="auto"/>
            <w:vAlign w:val="center"/>
            <w:hideMark/>
          </w:tcPr>
          <w:p w14:paraId="79FDD7A1"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$658.42 </w:t>
            </w:r>
          </w:p>
        </w:tc>
      </w:tr>
      <w:tr w:rsidR="00050902" w:rsidRPr="00A12A22" w14:paraId="158B891C" w14:textId="77777777" w:rsidTr="00050902">
        <w:trPr>
          <w:trHeight w:val="1575"/>
        </w:trPr>
        <w:tc>
          <w:tcPr>
            <w:tcW w:w="1416" w:type="pct"/>
            <w:shd w:val="clear" w:color="auto" w:fill="auto"/>
            <w:vAlign w:val="center"/>
            <w:hideMark/>
          </w:tcPr>
          <w:p w14:paraId="7D0B811B"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Enrique De Jesús Mira Orantes</w:t>
            </w:r>
          </w:p>
        </w:tc>
        <w:tc>
          <w:tcPr>
            <w:tcW w:w="2670" w:type="pct"/>
            <w:shd w:val="clear" w:color="auto" w:fill="auto"/>
            <w:vAlign w:val="center"/>
            <w:hideMark/>
          </w:tcPr>
          <w:p w14:paraId="3D64F29A" w14:textId="3B4F461E"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Por servicio de transporte para evento deportivo que se llevara a cabo en el mini estadio de san Rafael Cedros el día 29 de enero de 2022.  Punto de partida alcaldía municipal Verapaz con destino a mini estadio de San Rafael Cedros y viceversa.</w:t>
            </w:r>
          </w:p>
        </w:tc>
        <w:tc>
          <w:tcPr>
            <w:tcW w:w="914" w:type="pct"/>
            <w:shd w:val="clear" w:color="auto" w:fill="auto"/>
            <w:vAlign w:val="center"/>
            <w:hideMark/>
          </w:tcPr>
          <w:p w14:paraId="64BBD948"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$66.67 </w:t>
            </w:r>
          </w:p>
        </w:tc>
      </w:tr>
      <w:tr w:rsidR="00050902" w:rsidRPr="00A12A22" w14:paraId="068A6DF8" w14:textId="77777777" w:rsidTr="00050902">
        <w:trPr>
          <w:trHeight w:val="1260"/>
        </w:trPr>
        <w:tc>
          <w:tcPr>
            <w:tcW w:w="1416" w:type="pct"/>
            <w:shd w:val="clear" w:color="auto" w:fill="auto"/>
            <w:vAlign w:val="center"/>
            <w:hideMark/>
          </w:tcPr>
          <w:p w14:paraId="170EBE96"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Luis Antonio García Castillo</w:t>
            </w:r>
          </w:p>
        </w:tc>
        <w:tc>
          <w:tcPr>
            <w:tcW w:w="2670" w:type="pct"/>
            <w:shd w:val="clear" w:color="auto" w:fill="auto"/>
            <w:vAlign w:val="center"/>
            <w:hideMark/>
          </w:tcPr>
          <w:p w14:paraId="2BB22C2D" w14:textId="77777777"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Suministro de abrazaderas y térmico de 40 amperios solicitados para instalación de 4 reflectores led en Parque Central Y Cancha De Basquetbol Del Cantón El  Carmen, Municipio De Verapaz</w:t>
            </w:r>
          </w:p>
        </w:tc>
        <w:tc>
          <w:tcPr>
            <w:tcW w:w="914" w:type="pct"/>
            <w:shd w:val="clear" w:color="auto" w:fill="auto"/>
            <w:vAlign w:val="center"/>
            <w:hideMark/>
          </w:tcPr>
          <w:p w14:paraId="6D559037"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$37.50 </w:t>
            </w:r>
          </w:p>
        </w:tc>
      </w:tr>
      <w:tr w:rsidR="00050902" w:rsidRPr="00A12A22" w14:paraId="29DA9044" w14:textId="77777777" w:rsidTr="00050902">
        <w:trPr>
          <w:trHeight w:val="945"/>
        </w:trPr>
        <w:tc>
          <w:tcPr>
            <w:tcW w:w="1416" w:type="pct"/>
            <w:shd w:val="clear" w:color="auto" w:fill="auto"/>
            <w:vAlign w:val="center"/>
            <w:hideMark/>
          </w:tcPr>
          <w:p w14:paraId="0964E5AA"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ANDA/EMASANJOSE</w:t>
            </w:r>
          </w:p>
        </w:tc>
        <w:tc>
          <w:tcPr>
            <w:tcW w:w="2670" w:type="pct"/>
            <w:shd w:val="clear" w:color="auto" w:fill="auto"/>
            <w:vAlign w:val="center"/>
            <w:hideMark/>
          </w:tcPr>
          <w:p w14:paraId="7ECB6D37" w14:textId="2BCE32F0" w:rsidR="00050902" w:rsidRPr="00A12A22" w:rsidRDefault="00050902" w:rsidP="00E03091">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A12A22">
              <w:rPr>
                <w:rFonts w:ascii="Times New Roman" w:eastAsia="Times New Roman" w:hAnsi="Times New Roman" w:cs="Times New Roman"/>
                <w:color w:val="000000"/>
                <w:sz w:val="24"/>
                <w:szCs w:val="24"/>
                <w:lang w:val="es-ES" w:eastAsia="es-ES"/>
              </w:rPr>
              <w:t xml:space="preserve">or pago de </w:t>
            </w:r>
            <w:r>
              <w:rPr>
                <w:rFonts w:ascii="Times New Roman" w:eastAsia="Times New Roman" w:hAnsi="Times New Roman" w:cs="Times New Roman"/>
                <w:color w:val="000000"/>
                <w:sz w:val="24"/>
                <w:szCs w:val="24"/>
                <w:lang w:val="es-ES" w:eastAsia="es-ES"/>
              </w:rPr>
              <w:t xml:space="preserve">suministro de agua potable para el mantenimiento de los inmuebles </w:t>
            </w:r>
            <w:r w:rsidRPr="00A12A22">
              <w:rPr>
                <w:rFonts w:ascii="Times New Roman" w:eastAsia="Times New Roman" w:hAnsi="Times New Roman" w:cs="Times New Roman"/>
                <w:color w:val="000000"/>
                <w:sz w:val="24"/>
                <w:szCs w:val="24"/>
                <w:lang w:val="es-ES" w:eastAsia="es-ES"/>
              </w:rPr>
              <w:t>a nombre de la municipalidad</w:t>
            </w:r>
          </w:p>
        </w:tc>
        <w:tc>
          <w:tcPr>
            <w:tcW w:w="914" w:type="pct"/>
            <w:shd w:val="clear" w:color="auto" w:fill="auto"/>
            <w:noWrap/>
            <w:vAlign w:val="bottom"/>
            <w:hideMark/>
          </w:tcPr>
          <w:p w14:paraId="5D29DB9A" w14:textId="77777777" w:rsidR="00050902" w:rsidRPr="00DC7C6B" w:rsidRDefault="00050902" w:rsidP="00A12A22">
            <w:pPr>
              <w:spacing w:after="0" w:line="240" w:lineRule="auto"/>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 $   526.59 </w:t>
            </w:r>
          </w:p>
        </w:tc>
      </w:tr>
      <w:tr w:rsidR="00050902" w:rsidRPr="00A12A22" w14:paraId="71BF0AD5" w14:textId="77777777" w:rsidTr="00050902">
        <w:trPr>
          <w:trHeight w:val="945"/>
        </w:trPr>
        <w:tc>
          <w:tcPr>
            <w:tcW w:w="1416" w:type="pct"/>
            <w:shd w:val="clear" w:color="auto" w:fill="auto"/>
            <w:vAlign w:val="center"/>
            <w:hideMark/>
          </w:tcPr>
          <w:p w14:paraId="06FB7744"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CTE SA DE CV</w:t>
            </w:r>
          </w:p>
        </w:tc>
        <w:tc>
          <w:tcPr>
            <w:tcW w:w="2670" w:type="pct"/>
            <w:shd w:val="clear" w:color="auto" w:fill="auto"/>
            <w:vAlign w:val="center"/>
            <w:hideMark/>
          </w:tcPr>
          <w:p w14:paraId="781B283E" w14:textId="2084DB56" w:rsidR="00050902" w:rsidRPr="00A12A22" w:rsidRDefault="00050902" w:rsidP="00A12A22">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A12A22">
              <w:rPr>
                <w:rFonts w:ascii="Times New Roman" w:eastAsia="Times New Roman" w:hAnsi="Times New Roman" w:cs="Times New Roman"/>
                <w:color w:val="000000"/>
                <w:sz w:val="24"/>
                <w:szCs w:val="24"/>
                <w:lang w:val="es-ES" w:eastAsia="es-ES"/>
              </w:rPr>
              <w:t>or pago de facturas de la municipalidad</w:t>
            </w:r>
            <w:r>
              <w:rPr>
                <w:rFonts w:ascii="Times New Roman" w:eastAsia="Times New Roman" w:hAnsi="Times New Roman" w:cs="Times New Roman"/>
                <w:color w:val="000000"/>
                <w:sz w:val="24"/>
                <w:szCs w:val="24"/>
                <w:lang w:val="es-ES" w:eastAsia="es-ES"/>
              </w:rPr>
              <w:t xml:space="preserve"> en el mes de enero 2022</w:t>
            </w:r>
          </w:p>
        </w:tc>
        <w:tc>
          <w:tcPr>
            <w:tcW w:w="914" w:type="pct"/>
            <w:shd w:val="clear" w:color="auto" w:fill="auto"/>
            <w:noWrap/>
            <w:vAlign w:val="bottom"/>
            <w:hideMark/>
          </w:tcPr>
          <w:p w14:paraId="44E3C9BC" w14:textId="77777777" w:rsidR="00050902" w:rsidRPr="00DC7C6B" w:rsidRDefault="00050902" w:rsidP="00A12A22">
            <w:pPr>
              <w:spacing w:after="0" w:line="240" w:lineRule="auto"/>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 $   244.04 </w:t>
            </w:r>
          </w:p>
        </w:tc>
      </w:tr>
      <w:tr w:rsidR="00050902" w:rsidRPr="00A12A22" w14:paraId="51364CED" w14:textId="77777777" w:rsidTr="00050902">
        <w:trPr>
          <w:trHeight w:val="630"/>
        </w:trPr>
        <w:tc>
          <w:tcPr>
            <w:tcW w:w="1416" w:type="pct"/>
            <w:shd w:val="clear" w:color="auto" w:fill="auto"/>
            <w:vAlign w:val="bottom"/>
            <w:hideMark/>
          </w:tcPr>
          <w:p w14:paraId="75107AF0" w14:textId="7269D758"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Elba Victoria Portillo De González</w:t>
            </w:r>
          </w:p>
        </w:tc>
        <w:tc>
          <w:tcPr>
            <w:tcW w:w="2670" w:type="pct"/>
            <w:shd w:val="clear" w:color="auto" w:fill="auto"/>
            <w:vAlign w:val="bottom"/>
            <w:hideMark/>
          </w:tcPr>
          <w:p w14:paraId="14494A38" w14:textId="66B18EA6"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alquiler de local para PNC</w:t>
            </w:r>
            <w:r w:rsidRPr="00A12A22">
              <w:rPr>
                <w:rFonts w:ascii="Times New Roman" w:eastAsia="Times New Roman" w:hAnsi="Times New Roman" w:cs="Times New Roman"/>
                <w:color w:val="000000"/>
                <w:sz w:val="24"/>
                <w:szCs w:val="24"/>
                <w:lang w:val="es-ES" w:eastAsia="es-ES"/>
              </w:rPr>
              <w:t xml:space="preserve"> rural mes de enero de 2022</w:t>
            </w:r>
          </w:p>
        </w:tc>
        <w:tc>
          <w:tcPr>
            <w:tcW w:w="914" w:type="pct"/>
            <w:shd w:val="clear" w:color="auto" w:fill="auto"/>
            <w:vAlign w:val="bottom"/>
            <w:hideMark/>
          </w:tcPr>
          <w:p w14:paraId="5AB0F1BA" w14:textId="77777777" w:rsidR="00050902" w:rsidRPr="00DC7C6B" w:rsidRDefault="00050902" w:rsidP="00A12A22">
            <w:pPr>
              <w:spacing w:after="0" w:line="240" w:lineRule="auto"/>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 $   175.00 </w:t>
            </w:r>
          </w:p>
        </w:tc>
      </w:tr>
      <w:tr w:rsidR="00050902" w:rsidRPr="00A12A22" w14:paraId="076EFD13" w14:textId="77777777" w:rsidTr="00050902">
        <w:trPr>
          <w:trHeight w:val="630"/>
        </w:trPr>
        <w:tc>
          <w:tcPr>
            <w:tcW w:w="1416" w:type="pct"/>
            <w:shd w:val="clear" w:color="auto" w:fill="auto"/>
            <w:vAlign w:val="bottom"/>
            <w:hideMark/>
          </w:tcPr>
          <w:p w14:paraId="3AB256CE" w14:textId="34C5D430"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lastRenderedPageBreak/>
              <w:t>María Dolores Aguilar Rivas</w:t>
            </w:r>
          </w:p>
        </w:tc>
        <w:tc>
          <w:tcPr>
            <w:tcW w:w="2670" w:type="pct"/>
            <w:shd w:val="clear" w:color="auto" w:fill="auto"/>
            <w:vAlign w:val="bottom"/>
            <w:hideMark/>
          </w:tcPr>
          <w:p w14:paraId="66B8E54A" w14:textId="3F55D6ED"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A12A22">
              <w:rPr>
                <w:rFonts w:ascii="Times New Roman" w:eastAsia="Times New Roman" w:hAnsi="Times New Roman" w:cs="Times New Roman"/>
                <w:color w:val="000000"/>
                <w:sz w:val="24"/>
                <w:szCs w:val="24"/>
                <w:lang w:val="es-ES" w:eastAsia="es-ES"/>
              </w:rPr>
              <w:t>or alquiler de local como bodega mes de enero de 2022</w:t>
            </w:r>
          </w:p>
        </w:tc>
        <w:tc>
          <w:tcPr>
            <w:tcW w:w="914" w:type="pct"/>
            <w:shd w:val="clear" w:color="auto" w:fill="auto"/>
            <w:vAlign w:val="bottom"/>
            <w:hideMark/>
          </w:tcPr>
          <w:p w14:paraId="5E413A86" w14:textId="77777777" w:rsidR="00050902" w:rsidRPr="00DC7C6B" w:rsidRDefault="00050902" w:rsidP="00A12A22">
            <w:pPr>
              <w:spacing w:after="0" w:line="240" w:lineRule="auto"/>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 $   222.00 </w:t>
            </w:r>
          </w:p>
        </w:tc>
      </w:tr>
      <w:tr w:rsidR="00050902" w:rsidRPr="006B7263" w14:paraId="60871670" w14:textId="77777777" w:rsidTr="00050902">
        <w:trPr>
          <w:trHeight w:val="645"/>
        </w:trPr>
        <w:tc>
          <w:tcPr>
            <w:tcW w:w="1416" w:type="pct"/>
            <w:shd w:val="clear" w:color="auto" w:fill="auto"/>
            <w:vAlign w:val="bottom"/>
            <w:hideMark/>
          </w:tcPr>
          <w:p w14:paraId="4AF21F54" w14:textId="7851E38A"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val="es-ES" w:eastAsia="es-ES"/>
              </w:rPr>
              <w:t>Miguel Amílcar Martínez Granados</w:t>
            </w:r>
          </w:p>
        </w:tc>
        <w:tc>
          <w:tcPr>
            <w:tcW w:w="2670" w:type="pct"/>
            <w:shd w:val="clear" w:color="auto" w:fill="auto"/>
            <w:vAlign w:val="bottom"/>
            <w:hideMark/>
          </w:tcPr>
          <w:p w14:paraId="45A8BCDF" w14:textId="7F30D908"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A12A22">
              <w:rPr>
                <w:rFonts w:ascii="Times New Roman" w:eastAsia="Times New Roman" w:hAnsi="Times New Roman" w:cs="Times New Roman"/>
                <w:color w:val="000000"/>
                <w:sz w:val="24"/>
                <w:szCs w:val="24"/>
                <w:lang w:val="es-ES" w:eastAsia="es-ES"/>
              </w:rPr>
              <w:t>or servicios de arrendamiento de copiadoras</w:t>
            </w:r>
            <w:r>
              <w:rPr>
                <w:rFonts w:ascii="Times New Roman" w:eastAsia="Times New Roman" w:hAnsi="Times New Roman" w:cs="Times New Roman"/>
                <w:color w:val="000000"/>
                <w:sz w:val="24"/>
                <w:szCs w:val="24"/>
                <w:lang w:val="es-ES" w:eastAsia="es-ES"/>
              </w:rPr>
              <w:t xml:space="preserve"> en el mes de </w:t>
            </w:r>
            <w:r w:rsidR="002C2605">
              <w:rPr>
                <w:rFonts w:ascii="Times New Roman" w:eastAsia="Times New Roman" w:hAnsi="Times New Roman" w:cs="Times New Roman"/>
                <w:color w:val="000000"/>
                <w:sz w:val="24"/>
                <w:szCs w:val="24"/>
                <w:lang w:val="es-ES" w:eastAsia="es-ES"/>
              </w:rPr>
              <w:t>d</w:t>
            </w:r>
            <w:r w:rsidR="002C2605">
              <w:rPr>
                <w:rFonts w:eastAsia="Times New Roman"/>
                <w:lang w:val="es-ES" w:eastAsia="es-ES"/>
              </w:rPr>
              <w:t xml:space="preserve">iciembre </w:t>
            </w:r>
            <w:r>
              <w:rPr>
                <w:rFonts w:ascii="Times New Roman" w:eastAsia="Times New Roman" w:hAnsi="Times New Roman" w:cs="Times New Roman"/>
                <w:color w:val="000000"/>
                <w:sz w:val="24"/>
                <w:szCs w:val="24"/>
                <w:lang w:val="es-ES" w:eastAsia="es-ES"/>
              </w:rPr>
              <w:t>202</w:t>
            </w:r>
            <w:r w:rsidR="002C2605">
              <w:rPr>
                <w:rFonts w:ascii="Times New Roman" w:eastAsia="Times New Roman" w:hAnsi="Times New Roman" w:cs="Times New Roman"/>
                <w:color w:val="000000"/>
                <w:sz w:val="24"/>
                <w:szCs w:val="24"/>
                <w:lang w:val="es-ES" w:eastAsia="es-ES"/>
              </w:rPr>
              <w:t>1</w:t>
            </w:r>
          </w:p>
        </w:tc>
        <w:tc>
          <w:tcPr>
            <w:tcW w:w="914" w:type="pct"/>
            <w:shd w:val="clear" w:color="auto" w:fill="auto"/>
            <w:vAlign w:val="bottom"/>
            <w:hideMark/>
          </w:tcPr>
          <w:p w14:paraId="75628B4E" w14:textId="77777777" w:rsidR="00050902" w:rsidRPr="00DC7C6B" w:rsidRDefault="00050902" w:rsidP="00A12A22">
            <w:pPr>
              <w:spacing w:after="0" w:line="240" w:lineRule="auto"/>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val="es-ES" w:eastAsia="es-ES"/>
              </w:rPr>
              <w:t xml:space="preserve"> $   113.00 </w:t>
            </w:r>
          </w:p>
        </w:tc>
      </w:tr>
      <w:tr w:rsidR="00050902" w:rsidRPr="00A12A22" w14:paraId="1D66C21B" w14:textId="77777777" w:rsidTr="00050902">
        <w:trPr>
          <w:trHeight w:val="960"/>
        </w:trPr>
        <w:tc>
          <w:tcPr>
            <w:tcW w:w="1416" w:type="pct"/>
            <w:shd w:val="clear" w:color="auto" w:fill="auto"/>
            <w:noWrap/>
            <w:vAlign w:val="center"/>
            <w:hideMark/>
          </w:tcPr>
          <w:p w14:paraId="49E330DA"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eastAsia="es-ES"/>
              </w:rPr>
              <w:t>ADIMACON S.A. DE C.V.</w:t>
            </w:r>
          </w:p>
        </w:tc>
        <w:tc>
          <w:tcPr>
            <w:tcW w:w="2670" w:type="pct"/>
            <w:shd w:val="clear" w:color="auto" w:fill="auto"/>
            <w:noWrap/>
            <w:vAlign w:val="center"/>
            <w:hideMark/>
          </w:tcPr>
          <w:p w14:paraId="2BD6055F" w14:textId="77777777" w:rsidR="00050902" w:rsidRPr="00A12A22" w:rsidRDefault="00050902" w:rsidP="00A12A22">
            <w:pPr>
              <w:spacing w:after="0" w:line="240" w:lineRule="auto"/>
              <w:rPr>
                <w:rFonts w:ascii="Times New Roman" w:eastAsia="Times New Roman" w:hAnsi="Times New Roman" w:cs="Times New Roman"/>
                <w:color w:val="000000"/>
                <w:sz w:val="24"/>
                <w:szCs w:val="24"/>
                <w:lang w:val="es-ES" w:eastAsia="es-ES"/>
              </w:rPr>
            </w:pPr>
            <w:r w:rsidRPr="00A12A22">
              <w:rPr>
                <w:rFonts w:ascii="Times New Roman" w:eastAsia="Times New Roman" w:hAnsi="Times New Roman" w:cs="Times New Roman"/>
                <w:color w:val="000000"/>
                <w:sz w:val="24"/>
                <w:szCs w:val="24"/>
                <w:lang w:eastAsia="es-ES"/>
              </w:rPr>
              <w:t>Suministro de gato hidráulico tipo botella y extintor de fuego para camión recolector de desechos sólidos. Herramientas necesarias ante cualquier emergencia que pueda sufrir la unidad recolectora de desechos sólidos y como parte del  cumplimiento al reglamento del VMT</w:t>
            </w:r>
          </w:p>
        </w:tc>
        <w:tc>
          <w:tcPr>
            <w:tcW w:w="914" w:type="pct"/>
            <w:shd w:val="clear" w:color="auto" w:fill="auto"/>
            <w:noWrap/>
            <w:vAlign w:val="center"/>
            <w:hideMark/>
          </w:tcPr>
          <w:p w14:paraId="4C98CFBF" w14:textId="77777777" w:rsidR="00050902" w:rsidRPr="00DC7C6B" w:rsidRDefault="00050902" w:rsidP="00A12A22">
            <w:pPr>
              <w:spacing w:after="0" w:line="240" w:lineRule="auto"/>
              <w:jc w:val="center"/>
              <w:rPr>
                <w:rFonts w:ascii="Times New Roman" w:eastAsia="Times New Roman" w:hAnsi="Times New Roman" w:cs="Times New Roman"/>
                <w:color w:val="000000"/>
                <w:sz w:val="24"/>
                <w:szCs w:val="24"/>
                <w:lang w:val="es-ES" w:eastAsia="es-ES"/>
              </w:rPr>
            </w:pPr>
            <w:r w:rsidRPr="00DC7C6B">
              <w:rPr>
                <w:rFonts w:ascii="Times New Roman" w:eastAsia="Times New Roman" w:hAnsi="Times New Roman" w:cs="Times New Roman"/>
                <w:color w:val="000000"/>
                <w:sz w:val="24"/>
                <w:szCs w:val="24"/>
                <w:lang w:eastAsia="es-ES"/>
              </w:rPr>
              <w:t xml:space="preserve">$72 .05 </w:t>
            </w:r>
          </w:p>
        </w:tc>
      </w:tr>
    </w:tbl>
    <w:p w14:paraId="197D518B" w14:textId="455160EB" w:rsidR="005162AA" w:rsidRPr="0024289A" w:rsidRDefault="005162AA">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5162AA">
        <w:rPr>
          <w:rFonts w:ascii="Times New Roman" w:hAnsi="Times New Roman" w:cs="Times New Roman"/>
          <w:b/>
          <w:sz w:val="24"/>
          <w:szCs w:val="24"/>
        </w:rPr>
        <w:t>FONDOS PROPIOS MUNICIPALES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700FF8" w:rsidRPr="00DB6577">
        <w:rPr>
          <w:rFonts w:ascii="Times New Roman" w:hAnsi="Times New Roman" w:cs="Times New Roman"/>
          <w:b/>
          <w:sz w:val="24"/>
          <w:szCs w:val="24"/>
        </w:rPr>
        <w:t>COMUNÍQUESE. -</w:t>
      </w:r>
      <w:r w:rsidR="001901FD">
        <w:rPr>
          <w:rFonts w:ascii="Times New Roman" w:hAnsi="Times New Roman" w:cs="Times New Roman"/>
          <w:b/>
          <w:sz w:val="24"/>
          <w:szCs w:val="24"/>
        </w:rPr>
        <w:t xml:space="preserve"> ///////////////////////</w:t>
      </w:r>
      <w:r w:rsidR="00050902">
        <w:rPr>
          <w:rFonts w:ascii="Times New Roman" w:hAnsi="Times New Roman" w:cs="Times New Roman"/>
          <w:b/>
          <w:sz w:val="24"/>
          <w:szCs w:val="24"/>
        </w:rPr>
        <w:t>////////////////////////////////</w:t>
      </w:r>
      <w:r w:rsidR="00700FF8">
        <w:rPr>
          <w:rFonts w:ascii="Times New Roman" w:hAnsi="Times New Roman" w:cs="Times New Roman"/>
          <w:b/>
          <w:sz w:val="24"/>
          <w:szCs w:val="24"/>
        </w:rPr>
        <w:t>///////////////////////////////////</w:t>
      </w:r>
    </w:p>
    <w:p w14:paraId="01A7BA0E" w14:textId="618DE457" w:rsidR="0024289A" w:rsidRPr="001B75C9" w:rsidRDefault="0024289A" w:rsidP="00DC7C6B">
      <w:pPr>
        <w:pStyle w:val="Textoindependiente2"/>
        <w:spacing w:after="0" w:line="276" w:lineRule="auto"/>
        <w:jc w:val="both"/>
        <w:rPr>
          <w:sz w:val="24"/>
          <w:szCs w:val="24"/>
        </w:rPr>
      </w:pPr>
      <w:r w:rsidRPr="001B75C9">
        <w:rPr>
          <w:b/>
          <w:sz w:val="24"/>
          <w:szCs w:val="24"/>
        </w:rPr>
        <w:t>ACUERDO NÚMERO VEINTI</w:t>
      </w:r>
      <w:r>
        <w:rPr>
          <w:b/>
          <w:sz w:val="24"/>
          <w:szCs w:val="24"/>
        </w:rPr>
        <w:t>SEIS</w:t>
      </w:r>
      <w:r>
        <w:rPr>
          <w:sz w:val="24"/>
          <w:szCs w:val="24"/>
        </w:rPr>
        <w:t xml:space="preserve">: </w:t>
      </w:r>
      <w:r w:rsidRPr="001B75C9">
        <w:rPr>
          <w:sz w:val="24"/>
          <w:szCs w:val="24"/>
        </w:rPr>
        <w:t>El Concejo Municipal de Verapaz, en uso de las facultades legales, que le confiere el código municipal ACUERDA:</w:t>
      </w:r>
      <w:r w:rsidR="001901FD">
        <w:rPr>
          <w:sz w:val="24"/>
          <w:szCs w:val="24"/>
        </w:rPr>
        <w:t xml:space="preserve"> ///////////////////////////////</w:t>
      </w:r>
    </w:p>
    <w:p w14:paraId="1A9954AC" w14:textId="60AB946E" w:rsidR="0024289A" w:rsidRDefault="0024289A">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$60.00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separación y tratamiento de desechos sólidos en la planta de compostaje, en san Cayetano istepeque, por periodo provisional de fiestas navideñas, diciembre 2021. En el periodo del 03 al 04 de enero 2022. </w:t>
      </w:r>
      <w:r w:rsidR="001901FD">
        <w:rPr>
          <w:sz w:val="24"/>
          <w:szCs w:val="24"/>
        </w:rPr>
        <w:t>//////////////////////////////////////////////////////////////////</w:t>
      </w:r>
      <w:r w:rsidR="00700FF8">
        <w:rPr>
          <w:sz w:val="24"/>
          <w:szCs w:val="24"/>
        </w:rPr>
        <w:t>//////////////////////////////////////////////</w:t>
      </w:r>
    </w:p>
    <w:p w14:paraId="34E24E88" w14:textId="77777777" w:rsidR="0024289A" w:rsidRDefault="0024289A" w:rsidP="0024289A">
      <w:pPr>
        <w:spacing w:after="0" w:line="240"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304"/>
        <w:gridCol w:w="2036"/>
        <w:gridCol w:w="4412"/>
        <w:gridCol w:w="1226"/>
      </w:tblGrid>
      <w:tr w:rsidR="0024289A" w:rsidRPr="0024289A" w14:paraId="5C8446AD" w14:textId="77777777" w:rsidTr="009B3F66">
        <w:trPr>
          <w:trHeight w:val="578"/>
        </w:trPr>
        <w:tc>
          <w:tcPr>
            <w:tcW w:w="726" w:type="pct"/>
            <w:tcBorders>
              <w:top w:val="single" w:sz="4" w:space="0" w:color="auto"/>
              <w:left w:val="single" w:sz="4" w:space="0" w:color="auto"/>
              <w:bottom w:val="single" w:sz="4" w:space="0" w:color="auto"/>
              <w:right w:val="single" w:sz="4" w:space="0" w:color="auto"/>
            </w:tcBorders>
            <w:shd w:val="clear" w:color="000000" w:fill="C6E0B4"/>
            <w:hideMark/>
          </w:tcPr>
          <w:p w14:paraId="5438D47C" w14:textId="0CCA274E" w:rsidR="0024289A" w:rsidRPr="0024289A" w:rsidRDefault="0024289A" w:rsidP="0024289A">
            <w:pPr>
              <w:spacing w:after="0" w:line="240" w:lineRule="auto"/>
              <w:jc w:val="center"/>
              <w:rPr>
                <w:rFonts w:ascii="Times New Roman" w:eastAsia="Times New Roman" w:hAnsi="Times New Roman" w:cs="Times New Roman"/>
                <w:b/>
                <w:bCs/>
                <w:color w:val="000000"/>
                <w:sz w:val="24"/>
                <w:szCs w:val="24"/>
                <w:lang w:val="es-ES" w:eastAsia="es-ES"/>
              </w:rPr>
            </w:pPr>
            <w:r w:rsidRPr="0024289A">
              <w:rPr>
                <w:rFonts w:ascii="Times New Roman" w:eastAsia="Times New Roman" w:hAnsi="Times New Roman" w:cs="Times New Roman"/>
                <w:b/>
                <w:bCs/>
                <w:color w:val="000000"/>
                <w:sz w:val="24"/>
                <w:szCs w:val="24"/>
                <w:lang w:val="es-ES" w:eastAsia="es-ES"/>
              </w:rPr>
              <w:t>Fecha</w:t>
            </w:r>
          </w:p>
        </w:tc>
        <w:tc>
          <w:tcPr>
            <w:tcW w:w="1134" w:type="pct"/>
            <w:tcBorders>
              <w:top w:val="single" w:sz="4" w:space="0" w:color="auto"/>
              <w:left w:val="nil"/>
              <w:bottom w:val="single" w:sz="4" w:space="0" w:color="auto"/>
              <w:right w:val="single" w:sz="4" w:space="0" w:color="auto"/>
            </w:tcBorders>
            <w:shd w:val="clear" w:color="000000" w:fill="C6E0B4"/>
            <w:hideMark/>
          </w:tcPr>
          <w:p w14:paraId="233C6EB1" w14:textId="757CA4E0" w:rsidR="0024289A" w:rsidRPr="0024289A" w:rsidRDefault="0024289A" w:rsidP="0024289A">
            <w:pPr>
              <w:spacing w:after="0" w:line="240" w:lineRule="auto"/>
              <w:jc w:val="center"/>
              <w:rPr>
                <w:rFonts w:ascii="Times New Roman" w:eastAsia="Times New Roman" w:hAnsi="Times New Roman" w:cs="Times New Roman"/>
                <w:b/>
                <w:bCs/>
                <w:color w:val="000000"/>
                <w:sz w:val="24"/>
                <w:szCs w:val="24"/>
                <w:lang w:val="es-ES" w:eastAsia="es-ES"/>
              </w:rPr>
            </w:pPr>
            <w:r w:rsidRPr="0024289A">
              <w:rPr>
                <w:rFonts w:ascii="Times New Roman" w:eastAsia="Times New Roman" w:hAnsi="Times New Roman" w:cs="Times New Roman"/>
                <w:b/>
                <w:bCs/>
                <w:color w:val="000000"/>
                <w:sz w:val="24"/>
                <w:szCs w:val="24"/>
                <w:lang w:val="es-ES" w:eastAsia="es-ES"/>
              </w:rPr>
              <w:t>Nombre Proveedor</w:t>
            </w:r>
          </w:p>
        </w:tc>
        <w:tc>
          <w:tcPr>
            <w:tcW w:w="2457" w:type="pct"/>
            <w:tcBorders>
              <w:top w:val="single" w:sz="4" w:space="0" w:color="auto"/>
              <w:left w:val="nil"/>
              <w:bottom w:val="single" w:sz="4" w:space="0" w:color="auto"/>
              <w:right w:val="single" w:sz="4" w:space="0" w:color="auto"/>
            </w:tcBorders>
            <w:shd w:val="clear" w:color="000000" w:fill="C6E0B4"/>
            <w:hideMark/>
          </w:tcPr>
          <w:p w14:paraId="606F4761" w14:textId="04E34C2C" w:rsidR="0024289A" w:rsidRPr="0024289A" w:rsidRDefault="0024289A" w:rsidP="0024289A">
            <w:pPr>
              <w:spacing w:after="0" w:line="240" w:lineRule="auto"/>
              <w:jc w:val="center"/>
              <w:rPr>
                <w:rFonts w:ascii="Times New Roman" w:eastAsia="Times New Roman" w:hAnsi="Times New Roman" w:cs="Times New Roman"/>
                <w:b/>
                <w:bCs/>
                <w:color w:val="000000"/>
                <w:sz w:val="24"/>
                <w:szCs w:val="24"/>
                <w:lang w:val="es-ES" w:eastAsia="es-ES"/>
              </w:rPr>
            </w:pPr>
            <w:r w:rsidRPr="0024289A">
              <w:rPr>
                <w:rFonts w:ascii="Times New Roman" w:eastAsia="Times New Roman" w:hAnsi="Times New Roman" w:cs="Times New Roman"/>
                <w:b/>
                <w:bCs/>
                <w:color w:val="000000"/>
                <w:sz w:val="24"/>
                <w:szCs w:val="24"/>
                <w:lang w:val="es-ES" w:eastAsia="es-ES"/>
              </w:rPr>
              <w:t>Descripción</w:t>
            </w:r>
          </w:p>
        </w:tc>
        <w:tc>
          <w:tcPr>
            <w:tcW w:w="683" w:type="pct"/>
            <w:tcBorders>
              <w:top w:val="single" w:sz="4" w:space="0" w:color="auto"/>
              <w:left w:val="nil"/>
              <w:bottom w:val="single" w:sz="4" w:space="0" w:color="auto"/>
              <w:right w:val="single" w:sz="4" w:space="0" w:color="auto"/>
            </w:tcBorders>
            <w:shd w:val="clear" w:color="000000" w:fill="C6E0B4"/>
            <w:hideMark/>
          </w:tcPr>
          <w:p w14:paraId="28122E3B" w14:textId="2A61EE2F" w:rsidR="0024289A" w:rsidRPr="0024289A" w:rsidRDefault="0024289A" w:rsidP="0024289A">
            <w:pPr>
              <w:spacing w:after="0" w:line="240" w:lineRule="auto"/>
              <w:jc w:val="center"/>
              <w:rPr>
                <w:rFonts w:ascii="Times New Roman" w:eastAsia="Times New Roman" w:hAnsi="Times New Roman" w:cs="Times New Roman"/>
                <w:b/>
                <w:bCs/>
                <w:color w:val="000000"/>
                <w:sz w:val="24"/>
                <w:szCs w:val="24"/>
                <w:lang w:val="es-ES" w:eastAsia="es-ES"/>
              </w:rPr>
            </w:pPr>
            <w:r w:rsidRPr="0024289A">
              <w:rPr>
                <w:rFonts w:ascii="Times New Roman" w:eastAsia="Times New Roman" w:hAnsi="Times New Roman" w:cs="Times New Roman"/>
                <w:b/>
                <w:bCs/>
                <w:color w:val="000000"/>
                <w:sz w:val="24"/>
                <w:szCs w:val="24"/>
                <w:lang w:val="es-ES" w:eastAsia="es-ES"/>
              </w:rPr>
              <w:t>Monto</w:t>
            </w:r>
          </w:p>
        </w:tc>
      </w:tr>
      <w:tr w:rsidR="0024289A" w:rsidRPr="0024289A" w14:paraId="31974882" w14:textId="77777777" w:rsidTr="009B3F66">
        <w:trPr>
          <w:trHeight w:val="945"/>
        </w:trPr>
        <w:tc>
          <w:tcPr>
            <w:tcW w:w="726" w:type="pct"/>
            <w:tcBorders>
              <w:top w:val="nil"/>
              <w:left w:val="single" w:sz="4" w:space="0" w:color="auto"/>
              <w:bottom w:val="single" w:sz="4" w:space="0" w:color="auto"/>
              <w:right w:val="single" w:sz="4" w:space="0" w:color="auto"/>
            </w:tcBorders>
            <w:shd w:val="clear" w:color="auto" w:fill="auto"/>
            <w:noWrap/>
            <w:hideMark/>
          </w:tcPr>
          <w:p w14:paraId="5998525B" w14:textId="77777777"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13/01/2022</w:t>
            </w:r>
          </w:p>
        </w:tc>
        <w:tc>
          <w:tcPr>
            <w:tcW w:w="1134" w:type="pct"/>
            <w:tcBorders>
              <w:top w:val="nil"/>
              <w:left w:val="nil"/>
              <w:bottom w:val="single" w:sz="4" w:space="0" w:color="auto"/>
              <w:right w:val="single" w:sz="4" w:space="0" w:color="auto"/>
            </w:tcBorders>
            <w:shd w:val="clear" w:color="auto" w:fill="auto"/>
            <w:hideMark/>
          </w:tcPr>
          <w:p w14:paraId="439C6265" w14:textId="76C2522E"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 xml:space="preserve">Saúl Antonio Palacios Cerros </w:t>
            </w:r>
          </w:p>
        </w:tc>
        <w:tc>
          <w:tcPr>
            <w:tcW w:w="2457" w:type="pct"/>
            <w:tcBorders>
              <w:top w:val="nil"/>
              <w:left w:val="nil"/>
              <w:bottom w:val="single" w:sz="4" w:space="0" w:color="auto"/>
              <w:right w:val="single" w:sz="4" w:space="0" w:color="auto"/>
            </w:tcBorders>
            <w:shd w:val="clear" w:color="auto" w:fill="auto"/>
            <w:hideMark/>
          </w:tcPr>
          <w:p w14:paraId="6177A7C3" w14:textId="543433C0"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24289A">
              <w:rPr>
                <w:rFonts w:ascii="Times New Roman" w:eastAsia="Times New Roman" w:hAnsi="Times New Roman" w:cs="Times New Roman"/>
                <w:color w:val="000000"/>
                <w:sz w:val="24"/>
                <w:szCs w:val="24"/>
                <w:lang w:val="es-ES" w:eastAsia="es-ES"/>
              </w:rPr>
              <w:t>or servicios de separación de desechos en la planta de compostaje</w:t>
            </w:r>
          </w:p>
        </w:tc>
        <w:tc>
          <w:tcPr>
            <w:tcW w:w="683" w:type="pct"/>
            <w:tcBorders>
              <w:top w:val="nil"/>
              <w:left w:val="nil"/>
              <w:bottom w:val="single" w:sz="4" w:space="0" w:color="auto"/>
              <w:right w:val="single" w:sz="4" w:space="0" w:color="auto"/>
            </w:tcBorders>
            <w:shd w:val="clear" w:color="auto" w:fill="auto"/>
            <w:noWrap/>
            <w:hideMark/>
          </w:tcPr>
          <w:p w14:paraId="466BD355" w14:textId="56B7761E" w:rsidR="0024289A" w:rsidRPr="00DC7C6B" w:rsidRDefault="00BF3654"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XXXXX</w:t>
            </w:r>
            <w:r w:rsidR="0024289A" w:rsidRPr="00DC7C6B">
              <w:rPr>
                <w:rFonts w:ascii="Times New Roman" w:eastAsia="Times New Roman" w:hAnsi="Times New Roman" w:cs="Times New Roman"/>
                <w:color w:val="000000"/>
                <w:sz w:val="24"/>
                <w:szCs w:val="24"/>
                <w:lang w:val="es-ES" w:eastAsia="es-ES"/>
              </w:rPr>
              <w:t xml:space="preserve"> </w:t>
            </w:r>
          </w:p>
        </w:tc>
      </w:tr>
      <w:tr w:rsidR="0024289A" w:rsidRPr="0024289A" w14:paraId="3C48DAE0" w14:textId="77777777" w:rsidTr="009B3F66">
        <w:trPr>
          <w:trHeight w:val="945"/>
        </w:trPr>
        <w:tc>
          <w:tcPr>
            <w:tcW w:w="726" w:type="pct"/>
            <w:tcBorders>
              <w:top w:val="nil"/>
              <w:left w:val="single" w:sz="4" w:space="0" w:color="auto"/>
              <w:bottom w:val="single" w:sz="4" w:space="0" w:color="auto"/>
              <w:right w:val="single" w:sz="4" w:space="0" w:color="auto"/>
            </w:tcBorders>
            <w:shd w:val="clear" w:color="auto" w:fill="auto"/>
            <w:noWrap/>
            <w:hideMark/>
          </w:tcPr>
          <w:p w14:paraId="13C57AE5" w14:textId="77777777"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13/01/2022</w:t>
            </w:r>
          </w:p>
        </w:tc>
        <w:tc>
          <w:tcPr>
            <w:tcW w:w="1134" w:type="pct"/>
            <w:tcBorders>
              <w:top w:val="nil"/>
              <w:left w:val="nil"/>
              <w:bottom w:val="single" w:sz="4" w:space="0" w:color="auto"/>
              <w:right w:val="single" w:sz="4" w:space="0" w:color="auto"/>
            </w:tcBorders>
            <w:shd w:val="clear" w:color="auto" w:fill="auto"/>
            <w:hideMark/>
          </w:tcPr>
          <w:p w14:paraId="1A086A9A" w14:textId="3CF34E38"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José Luis Zuniga López</w:t>
            </w:r>
          </w:p>
        </w:tc>
        <w:tc>
          <w:tcPr>
            <w:tcW w:w="2457" w:type="pct"/>
            <w:tcBorders>
              <w:top w:val="nil"/>
              <w:left w:val="nil"/>
              <w:bottom w:val="single" w:sz="4" w:space="0" w:color="auto"/>
              <w:right w:val="single" w:sz="4" w:space="0" w:color="auto"/>
            </w:tcBorders>
            <w:shd w:val="clear" w:color="auto" w:fill="auto"/>
            <w:hideMark/>
          </w:tcPr>
          <w:p w14:paraId="4FEE4D64" w14:textId="5C11AE6C"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24289A">
              <w:rPr>
                <w:rFonts w:ascii="Times New Roman" w:eastAsia="Times New Roman" w:hAnsi="Times New Roman" w:cs="Times New Roman"/>
                <w:color w:val="000000"/>
                <w:sz w:val="24"/>
                <w:szCs w:val="24"/>
                <w:lang w:val="es-ES" w:eastAsia="es-ES"/>
              </w:rPr>
              <w:t>or servicios de separación de desechos en la planta de compostaje</w:t>
            </w:r>
          </w:p>
        </w:tc>
        <w:tc>
          <w:tcPr>
            <w:tcW w:w="683" w:type="pct"/>
            <w:tcBorders>
              <w:top w:val="nil"/>
              <w:left w:val="nil"/>
              <w:bottom w:val="single" w:sz="4" w:space="0" w:color="auto"/>
              <w:right w:val="single" w:sz="4" w:space="0" w:color="auto"/>
            </w:tcBorders>
            <w:shd w:val="clear" w:color="auto" w:fill="auto"/>
            <w:noWrap/>
            <w:hideMark/>
          </w:tcPr>
          <w:p w14:paraId="041BDF0E" w14:textId="317CFCF6" w:rsidR="0024289A" w:rsidRPr="00DC7C6B" w:rsidRDefault="00BF3654"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XXXXX</w:t>
            </w:r>
            <w:r w:rsidR="0024289A" w:rsidRPr="00DC7C6B">
              <w:rPr>
                <w:rFonts w:ascii="Times New Roman" w:eastAsia="Times New Roman" w:hAnsi="Times New Roman" w:cs="Times New Roman"/>
                <w:color w:val="000000"/>
                <w:sz w:val="24"/>
                <w:szCs w:val="24"/>
                <w:lang w:val="es-ES" w:eastAsia="es-ES"/>
              </w:rPr>
              <w:t xml:space="preserve"> </w:t>
            </w:r>
          </w:p>
        </w:tc>
      </w:tr>
      <w:tr w:rsidR="0024289A" w:rsidRPr="0024289A" w14:paraId="7D635430" w14:textId="77777777" w:rsidTr="009B3F66">
        <w:trPr>
          <w:trHeight w:val="755"/>
        </w:trPr>
        <w:tc>
          <w:tcPr>
            <w:tcW w:w="726" w:type="pct"/>
            <w:tcBorders>
              <w:top w:val="nil"/>
              <w:left w:val="single" w:sz="4" w:space="0" w:color="auto"/>
              <w:bottom w:val="single" w:sz="4" w:space="0" w:color="auto"/>
              <w:right w:val="single" w:sz="4" w:space="0" w:color="auto"/>
            </w:tcBorders>
            <w:shd w:val="clear" w:color="auto" w:fill="auto"/>
            <w:noWrap/>
            <w:hideMark/>
          </w:tcPr>
          <w:p w14:paraId="5201A575" w14:textId="77777777"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13/01/2022</w:t>
            </w:r>
          </w:p>
        </w:tc>
        <w:tc>
          <w:tcPr>
            <w:tcW w:w="1134" w:type="pct"/>
            <w:tcBorders>
              <w:top w:val="nil"/>
              <w:left w:val="nil"/>
              <w:bottom w:val="single" w:sz="4" w:space="0" w:color="auto"/>
              <w:right w:val="single" w:sz="4" w:space="0" w:color="auto"/>
            </w:tcBorders>
            <w:shd w:val="clear" w:color="auto" w:fill="auto"/>
            <w:hideMark/>
          </w:tcPr>
          <w:p w14:paraId="24354A6E" w14:textId="7D995BB9"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sidRPr="0024289A">
              <w:rPr>
                <w:rFonts w:ascii="Times New Roman" w:eastAsia="Times New Roman" w:hAnsi="Times New Roman" w:cs="Times New Roman"/>
                <w:color w:val="000000"/>
                <w:sz w:val="24"/>
                <w:szCs w:val="24"/>
                <w:lang w:val="es-ES" w:eastAsia="es-ES"/>
              </w:rPr>
              <w:t>Alfonso Rodríguez Meléndez</w:t>
            </w:r>
          </w:p>
        </w:tc>
        <w:tc>
          <w:tcPr>
            <w:tcW w:w="2457" w:type="pct"/>
            <w:tcBorders>
              <w:top w:val="nil"/>
              <w:left w:val="nil"/>
              <w:bottom w:val="single" w:sz="4" w:space="0" w:color="auto"/>
              <w:right w:val="single" w:sz="4" w:space="0" w:color="auto"/>
            </w:tcBorders>
            <w:shd w:val="clear" w:color="auto" w:fill="auto"/>
            <w:hideMark/>
          </w:tcPr>
          <w:p w14:paraId="2B751808" w14:textId="6D0490AD" w:rsidR="0024289A" w:rsidRPr="0024289A" w:rsidRDefault="0024289A"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24289A">
              <w:rPr>
                <w:rFonts w:ascii="Times New Roman" w:eastAsia="Times New Roman" w:hAnsi="Times New Roman" w:cs="Times New Roman"/>
                <w:color w:val="000000"/>
                <w:sz w:val="24"/>
                <w:szCs w:val="24"/>
                <w:lang w:val="es-ES" w:eastAsia="es-ES"/>
              </w:rPr>
              <w:t>or servicios de separación de desechos en la planta de compostaje</w:t>
            </w:r>
          </w:p>
        </w:tc>
        <w:tc>
          <w:tcPr>
            <w:tcW w:w="683" w:type="pct"/>
            <w:tcBorders>
              <w:top w:val="nil"/>
              <w:left w:val="nil"/>
              <w:bottom w:val="single" w:sz="4" w:space="0" w:color="auto"/>
              <w:right w:val="single" w:sz="4" w:space="0" w:color="auto"/>
            </w:tcBorders>
            <w:shd w:val="clear" w:color="auto" w:fill="auto"/>
            <w:noWrap/>
            <w:hideMark/>
          </w:tcPr>
          <w:p w14:paraId="4627BBFB" w14:textId="6F11D6FA" w:rsidR="0024289A" w:rsidRPr="00DC7C6B" w:rsidRDefault="00BF3654" w:rsidP="0024289A">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XXXXX</w:t>
            </w:r>
            <w:r w:rsidR="0024289A" w:rsidRPr="00DC7C6B">
              <w:rPr>
                <w:rFonts w:ascii="Times New Roman" w:eastAsia="Times New Roman" w:hAnsi="Times New Roman" w:cs="Times New Roman"/>
                <w:color w:val="000000"/>
                <w:sz w:val="24"/>
                <w:szCs w:val="24"/>
                <w:lang w:val="es-ES" w:eastAsia="es-ES"/>
              </w:rPr>
              <w:t xml:space="preserve"> </w:t>
            </w:r>
          </w:p>
        </w:tc>
      </w:tr>
    </w:tbl>
    <w:p w14:paraId="3385E22E" w14:textId="494B0AFE" w:rsidR="009B3F66" w:rsidRPr="00F17CB2" w:rsidRDefault="009B3F66">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5162AA">
        <w:rPr>
          <w:rFonts w:ascii="Times New Roman" w:hAnsi="Times New Roman" w:cs="Times New Roman"/>
          <w:b/>
          <w:sz w:val="24"/>
          <w:szCs w:val="24"/>
        </w:rPr>
        <w:t>FONDOS PROPIOS MUNICIPALES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700FF8" w:rsidRPr="00DB6577">
        <w:rPr>
          <w:rFonts w:ascii="Times New Roman" w:hAnsi="Times New Roman" w:cs="Times New Roman"/>
          <w:b/>
          <w:sz w:val="24"/>
          <w:szCs w:val="24"/>
        </w:rPr>
        <w:t>COMUNÍQUESE. -</w:t>
      </w:r>
      <w:r w:rsidR="001901FD">
        <w:rPr>
          <w:rFonts w:ascii="Times New Roman" w:hAnsi="Times New Roman" w:cs="Times New Roman"/>
          <w:b/>
          <w:sz w:val="24"/>
          <w:szCs w:val="24"/>
        </w:rPr>
        <w:t xml:space="preserve"> ///////////////////////////////////////////////////////</w:t>
      </w:r>
      <w:r w:rsidR="00700FF8">
        <w:rPr>
          <w:rFonts w:ascii="Times New Roman" w:hAnsi="Times New Roman" w:cs="Times New Roman"/>
          <w:b/>
          <w:sz w:val="24"/>
          <w:szCs w:val="24"/>
        </w:rPr>
        <w:t>///////////////////////////////////</w:t>
      </w:r>
    </w:p>
    <w:p w14:paraId="16317F30" w14:textId="16A13C21" w:rsidR="007E6920" w:rsidRPr="001B75C9" w:rsidRDefault="007E6920" w:rsidP="00DC7C6B">
      <w:pPr>
        <w:pStyle w:val="Textoindependiente2"/>
        <w:spacing w:after="0" w:line="276" w:lineRule="auto"/>
        <w:jc w:val="both"/>
        <w:rPr>
          <w:sz w:val="24"/>
          <w:szCs w:val="24"/>
        </w:rPr>
      </w:pPr>
      <w:r w:rsidRPr="001B75C9">
        <w:rPr>
          <w:b/>
          <w:sz w:val="24"/>
          <w:szCs w:val="24"/>
        </w:rPr>
        <w:t>ACUERDO NÚMERO VEINTI</w:t>
      </w:r>
      <w:r>
        <w:rPr>
          <w:b/>
          <w:sz w:val="24"/>
          <w:szCs w:val="24"/>
        </w:rPr>
        <w:t>SIETE</w:t>
      </w:r>
      <w:r>
        <w:rPr>
          <w:sz w:val="24"/>
          <w:szCs w:val="24"/>
        </w:rPr>
        <w:t xml:space="preserve">: </w:t>
      </w:r>
      <w:r w:rsidRPr="001B75C9">
        <w:rPr>
          <w:sz w:val="24"/>
          <w:szCs w:val="24"/>
        </w:rPr>
        <w:t>El Concejo Municipal de Verapaz, en uso de las facultades legales, que le confiere el código municipal ACUERDA:</w:t>
      </w:r>
      <w:r w:rsidR="001901FD">
        <w:rPr>
          <w:sz w:val="24"/>
          <w:szCs w:val="24"/>
        </w:rPr>
        <w:t xml:space="preserve"> //////////////////////////</w:t>
      </w:r>
      <w:r w:rsidR="00700FF8">
        <w:rPr>
          <w:sz w:val="24"/>
          <w:szCs w:val="24"/>
        </w:rPr>
        <w:t>//////////</w:t>
      </w:r>
    </w:p>
    <w:p w14:paraId="2FEDA5EA" w14:textId="62B8E686" w:rsidR="00F17CB2" w:rsidRPr="00DC7C6B" w:rsidRDefault="007E6920">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w:t>
      </w:r>
      <w:r w:rsidRPr="003A15EA">
        <w:rPr>
          <w:sz w:val="24"/>
          <w:szCs w:val="24"/>
        </w:rPr>
        <w:lastRenderedPageBreak/>
        <w:t xml:space="preserve">erogación </w:t>
      </w:r>
      <w:r>
        <w:rPr>
          <w:sz w:val="24"/>
          <w:szCs w:val="24"/>
        </w:rPr>
        <w:t xml:space="preserve">de $ 110.00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limpieza, ornato y mantenimiento de parque central de Verapaz, por periodo provisional de fiestas navideñas y fin de año, 2021. En el periodo del 01 al 05 de enero 2022. </w:t>
      </w:r>
      <w:r w:rsidR="001901FD">
        <w:rPr>
          <w:sz w:val="24"/>
          <w:szCs w:val="24"/>
        </w:rPr>
        <w:t>////////////////</w:t>
      </w:r>
      <w:r w:rsidR="00700FF8">
        <w:rPr>
          <w:sz w:val="24"/>
          <w:szCs w:val="24"/>
        </w:rPr>
        <w:t>////////////////////////////////</w:t>
      </w:r>
    </w:p>
    <w:tbl>
      <w:tblPr>
        <w:tblW w:w="5000" w:type="pct"/>
        <w:tblCellMar>
          <w:left w:w="70" w:type="dxa"/>
          <w:right w:w="70" w:type="dxa"/>
        </w:tblCellMar>
        <w:tblLook w:val="04A0" w:firstRow="1" w:lastRow="0" w:firstColumn="1" w:lastColumn="0" w:noHBand="0" w:noVBand="1"/>
      </w:tblPr>
      <w:tblGrid>
        <w:gridCol w:w="1304"/>
        <w:gridCol w:w="2081"/>
        <w:gridCol w:w="4252"/>
        <w:gridCol w:w="1341"/>
      </w:tblGrid>
      <w:tr w:rsidR="007E6920" w:rsidRPr="007E6920" w14:paraId="2CC4A100" w14:textId="77777777" w:rsidTr="007E6920">
        <w:trPr>
          <w:trHeight w:val="708"/>
        </w:trPr>
        <w:tc>
          <w:tcPr>
            <w:tcW w:w="726"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73055530" w14:textId="28E4DDF9" w:rsidR="007E6920" w:rsidRPr="007E6920" w:rsidRDefault="007E6920" w:rsidP="007E6920">
            <w:pPr>
              <w:spacing w:after="0" w:line="240" w:lineRule="auto"/>
              <w:jc w:val="center"/>
              <w:rPr>
                <w:rFonts w:ascii="Times New Roman" w:eastAsia="Times New Roman" w:hAnsi="Times New Roman" w:cs="Times New Roman"/>
                <w:b/>
                <w:bCs/>
                <w:color w:val="000000"/>
                <w:sz w:val="24"/>
                <w:szCs w:val="24"/>
                <w:lang w:val="es-ES" w:eastAsia="es-ES"/>
              </w:rPr>
            </w:pPr>
            <w:r w:rsidRPr="007E6920">
              <w:rPr>
                <w:rFonts w:ascii="Times New Roman" w:eastAsia="Times New Roman" w:hAnsi="Times New Roman" w:cs="Times New Roman"/>
                <w:b/>
                <w:bCs/>
                <w:color w:val="000000"/>
                <w:sz w:val="24"/>
                <w:szCs w:val="24"/>
                <w:lang w:val="es-ES" w:eastAsia="es-ES"/>
              </w:rPr>
              <w:t>Fecha</w:t>
            </w:r>
          </w:p>
        </w:tc>
        <w:tc>
          <w:tcPr>
            <w:tcW w:w="1159" w:type="pct"/>
            <w:tcBorders>
              <w:top w:val="single" w:sz="4" w:space="0" w:color="auto"/>
              <w:left w:val="nil"/>
              <w:bottom w:val="single" w:sz="4" w:space="0" w:color="auto"/>
              <w:right w:val="single" w:sz="4" w:space="0" w:color="auto"/>
            </w:tcBorders>
            <w:shd w:val="clear" w:color="000000" w:fill="C6E0B4"/>
            <w:vAlign w:val="center"/>
            <w:hideMark/>
          </w:tcPr>
          <w:p w14:paraId="2EA1FA5D" w14:textId="5FED0FE1" w:rsidR="007E6920" w:rsidRPr="007E6920" w:rsidRDefault="007E6920" w:rsidP="007E6920">
            <w:pPr>
              <w:spacing w:after="0" w:line="240" w:lineRule="auto"/>
              <w:rPr>
                <w:rFonts w:ascii="Times New Roman" w:eastAsia="Times New Roman" w:hAnsi="Times New Roman" w:cs="Times New Roman"/>
                <w:b/>
                <w:bCs/>
                <w:color w:val="000000"/>
                <w:sz w:val="24"/>
                <w:szCs w:val="24"/>
                <w:lang w:val="es-ES" w:eastAsia="es-ES"/>
              </w:rPr>
            </w:pPr>
            <w:r w:rsidRPr="007E6920">
              <w:rPr>
                <w:rFonts w:ascii="Times New Roman" w:eastAsia="Times New Roman" w:hAnsi="Times New Roman" w:cs="Times New Roman"/>
                <w:b/>
                <w:bCs/>
                <w:color w:val="000000"/>
                <w:sz w:val="24"/>
                <w:szCs w:val="24"/>
                <w:lang w:val="es-ES" w:eastAsia="es-ES"/>
              </w:rPr>
              <w:t>Nombre Proveedor</w:t>
            </w:r>
          </w:p>
        </w:tc>
        <w:tc>
          <w:tcPr>
            <w:tcW w:w="2368" w:type="pct"/>
            <w:tcBorders>
              <w:top w:val="single" w:sz="4" w:space="0" w:color="auto"/>
              <w:left w:val="nil"/>
              <w:bottom w:val="single" w:sz="4" w:space="0" w:color="auto"/>
              <w:right w:val="single" w:sz="4" w:space="0" w:color="auto"/>
            </w:tcBorders>
            <w:shd w:val="clear" w:color="000000" w:fill="C6E0B4"/>
            <w:vAlign w:val="center"/>
            <w:hideMark/>
          </w:tcPr>
          <w:p w14:paraId="170E993B" w14:textId="6FACBB0C" w:rsidR="007E6920" w:rsidRPr="007E6920" w:rsidRDefault="007E6920" w:rsidP="007E6920">
            <w:pPr>
              <w:spacing w:after="0" w:line="240" w:lineRule="auto"/>
              <w:jc w:val="center"/>
              <w:rPr>
                <w:rFonts w:ascii="Times New Roman" w:eastAsia="Times New Roman" w:hAnsi="Times New Roman" w:cs="Times New Roman"/>
                <w:b/>
                <w:bCs/>
                <w:color w:val="000000"/>
                <w:sz w:val="24"/>
                <w:szCs w:val="24"/>
                <w:lang w:val="es-ES" w:eastAsia="es-ES"/>
              </w:rPr>
            </w:pPr>
            <w:r w:rsidRPr="007E6920">
              <w:rPr>
                <w:rFonts w:ascii="Times New Roman" w:eastAsia="Times New Roman" w:hAnsi="Times New Roman" w:cs="Times New Roman"/>
                <w:b/>
                <w:bCs/>
                <w:color w:val="000000"/>
                <w:sz w:val="24"/>
                <w:szCs w:val="24"/>
                <w:lang w:val="es-ES" w:eastAsia="es-ES"/>
              </w:rPr>
              <w:t>Descripción</w:t>
            </w:r>
          </w:p>
        </w:tc>
        <w:tc>
          <w:tcPr>
            <w:tcW w:w="747" w:type="pct"/>
            <w:tcBorders>
              <w:top w:val="single" w:sz="4" w:space="0" w:color="auto"/>
              <w:left w:val="nil"/>
              <w:bottom w:val="single" w:sz="4" w:space="0" w:color="auto"/>
              <w:right w:val="single" w:sz="4" w:space="0" w:color="auto"/>
            </w:tcBorders>
            <w:shd w:val="clear" w:color="000000" w:fill="C6E0B4"/>
            <w:vAlign w:val="center"/>
            <w:hideMark/>
          </w:tcPr>
          <w:p w14:paraId="26191EF0" w14:textId="5C588AF8" w:rsidR="007E6920" w:rsidRPr="007E6920" w:rsidRDefault="007E6920" w:rsidP="007E6920">
            <w:pPr>
              <w:spacing w:after="0" w:line="240" w:lineRule="auto"/>
              <w:jc w:val="center"/>
              <w:rPr>
                <w:rFonts w:ascii="Times New Roman" w:eastAsia="Times New Roman" w:hAnsi="Times New Roman" w:cs="Times New Roman"/>
                <w:b/>
                <w:bCs/>
                <w:color w:val="000000"/>
                <w:sz w:val="24"/>
                <w:szCs w:val="24"/>
                <w:lang w:val="es-ES" w:eastAsia="es-ES"/>
              </w:rPr>
            </w:pPr>
            <w:r w:rsidRPr="007E6920">
              <w:rPr>
                <w:rFonts w:ascii="Times New Roman" w:eastAsia="Times New Roman" w:hAnsi="Times New Roman" w:cs="Times New Roman"/>
                <w:b/>
                <w:bCs/>
                <w:color w:val="000000"/>
                <w:sz w:val="24"/>
                <w:szCs w:val="24"/>
                <w:lang w:val="es-ES" w:eastAsia="es-ES"/>
              </w:rPr>
              <w:t>Monto</w:t>
            </w:r>
          </w:p>
        </w:tc>
      </w:tr>
      <w:tr w:rsidR="007E6920" w:rsidRPr="001F12F3" w14:paraId="4E33B3FE" w14:textId="77777777" w:rsidTr="007E6920">
        <w:trPr>
          <w:trHeight w:val="70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0E613F3D" w14:textId="42C03F1F" w:rsidR="007E6920" w:rsidRPr="007E6920" w:rsidRDefault="007E6920" w:rsidP="007E6920">
            <w:pPr>
              <w:spacing w:after="0" w:line="240" w:lineRule="auto"/>
              <w:jc w:val="center"/>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07/01/2022</w:t>
            </w:r>
          </w:p>
        </w:tc>
        <w:tc>
          <w:tcPr>
            <w:tcW w:w="1159" w:type="pct"/>
            <w:tcBorders>
              <w:top w:val="nil"/>
              <w:left w:val="nil"/>
              <w:bottom w:val="single" w:sz="4" w:space="0" w:color="auto"/>
              <w:right w:val="single" w:sz="4" w:space="0" w:color="auto"/>
            </w:tcBorders>
            <w:shd w:val="clear" w:color="auto" w:fill="auto"/>
            <w:vAlign w:val="bottom"/>
            <w:hideMark/>
          </w:tcPr>
          <w:p w14:paraId="43C3D084" w14:textId="4695289A"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Beatriz Del Carmen Mejía</w:t>
            </w:r>
          </w:p>
        </w:tc>
        <w:tc>
          <w:tcPr>
            <w:tcW w:w="2368" w:type="pct"/>
            <w:tcBorders>
              <w:top w:val="nil"/>
              <w:left w:val="nil"/>
              <w:bottom w:val="single" w:sz="4" w:space="0" w:color="auto"/>
              <w:right w:val="single" w:sz="4" w:space="0" w:color="auto"/>
            </w:tcBorders>
            <w:shd w:val="clear" w:color="auto" w:fill="auto"/>
            <w:vAlign w:val="bottom"/>
            <w:hideMark/>
          </w:tcPr>
          <w:p w14:paraId="4A232B20" w14:textId="20EE8BB3"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7E6920">
              <w:rPr>
                <w:rFonts w:ascii="Times New Roman" w:eastAsia="Times New Roman" w:hAnsi="Times New Roman" w:cs="Times New Roman"/>
                <w:color w:val="000000"/>
                <w:sz w:val="24"/>
                <w:szCs w:val="24"/>
                <w:lang w:val="es-ES" w:eastAsia="es-ES"/>
              </w:rPr>
              <w:t xml:space="preserve">or servicios de limpieza de espacios públicos </w:t>
            </w:r>
          </w:p>
        </w:tc>
        <w:tc>
          <w:tcPr>
            <w:tcW w:w="747" w:type="pct"/>
            <w:tcBorders>
              <w:top w:val="nil"/>
              <w:left w:val="nil"/>
              <w:bottom w:val="single" w:sz="4" w:space="0" w:color="auto"/>
              <w:right w:val="single" w:sz="4" w:space="0" w:color="auto"/>
            </w:tcBorders>
            <w:shd w:val="clear" w:color="auto" w:fill="auto"/>
            <w:vAlign w:val="center"/>
            <w:hideMark/>
          </w:tcPr>
          <w:p w14:paraId="423A35EE" w14:textId="17D0BBDD" w:rsidR="007E6920" w:rsidRPr="00DC7C6B" w:rsidRDefault="00BF3654"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   XXXX</w:t>
            </w:r>
            <w:r w:rsidR="007E6920" w:rsidRPr="00DC7C6B">
              <w:rPr>
                <w:rFonts w:ascii="Times New Roman" w:eastAsia="Times New Roman" w:hAnsi="Times New Roman" w:cs="Times New Roman"/>
                <w:color w:val="000000"/>
                <w:sz w:val="24"/>
                <w:szCs w:val="24"/>
                <w:lang w:val="es-ES" w:eastAsia="es-ES"/>
              </w:rPr>
              <w:t xml:space="preserve"> </w:t>
            </w:r>
          </w:p>
        </w:tc>
      </w:tr>
      <w:tr w:rsidR="007E6920" w:rsidRPr="001F12F3" w14:paraId="1B3DC9E8" w14:textId="77777777" w:rsidTr="007E6920">
        <w:trPr>
          <w:trHeight w:val="704"/>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308CEA85" w14:textId="136E3EEB" w:rsidR="007E6920" w:rsidRPr="007E6920" w:rsidRDefault="007E6920" w:rsidP="007E6920">
            <w:pPr>
              <w:spacing w:after="0" w:line="240" w:lineRule="auto"/>
              <w:jc w:val="center"/>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07/01/2022</w:t>
            </w:r>
          </w:p>
        </w:tc>
        <w:tc>
          <w:tcPr>
            <w:tcW w:w="1159" w:type="pct"/>
            <w:tcBorders>
              <w:top w:val="nil"/>
              <w:left w:val="nil"/>
              <w:bottom w:val="single" w:sz="4" w:space="0" w:color="auto"/>
              <w:right w:val="single" w:sz="4" w:space="0" w:color="auto"/>
            </w:tcBorders>
            <w:shd w:val="clear" w:color="auto" w:fill="auto"/>
            <w:vAlign w:val="bottom"/>
            <w:hideMark/>
          </w:tcPr>
          <w:p w14:paraId="290DC297" w14:textId="500DAD46"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María Alicia Cerros Hurtado</w:t>
            </w:r>
          </w:p>
        </w:tc>
        <w:tc>
          <w:tcPr>
            <w:tcW w:w="2368" w:type="pct"/>
            <w:tcBorders>
              <w:top w:val="nil"/>
              <w:left w:val="nil"/>
              <w:bottom w:val="single" w:sz="4" w:space="0" w:color="auto"/>
              <w:right w:val="single" w:sz="4" w:space="0" w:color="auto"/>
            </w:tcBorders>
            <w:shd w:val="clear" w:color="auto" w:fill="auto"/>
            <w:vAlign w:val="bottom"/>
            <w:hideMark/>
          </w:tcPr>
          <w:p w14:paraId="0FEEDF45" w14:textId="364D4933"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7E6920">
              <w:rPr>
                <w:rFonts w:ascii="Times New Roman" w:eastAsia="Times New Roman" w:hAnsi="Times New Roman" w:cs="Times New Roman"/>
                <w:color w:val="000000"/>
                <w:sz w:val="24"/>
                <w:szCs w:val="24"/>
                <w:lang w:val="es-ES" w:eastAsia="es-ES"/>
              </w:rPr>
              <w:t xml:space="preserve">or servicios de limpieza de espacios públicos </w:t>
            </w:r>
          </w:p>
        </w:tc>
        <w:tc>
          <w:tcPr>
            <w:tcW w:w="747" w:type="pct"/>
            <w:tcBorders>
              <w:top w:val="nil"/>
              <w:left w:val="nil"/>
              <w:bottom w:val="single" w:sz="4" w:space="0" w:color="auto"/>
              <w:right w:val="single" w:sz="4" w:space="0" w:color="auto"/>
            </w:tcBorders>
            <w:shd w:val="clear" w:color="auto" w:fill="auto"/>
            <w:vAlign w:val="center"/>
            <w:hideMark/>
          </w:tcPr>
          <w:p w14:paraId="59F80752" w14:textId="15851695" w:rsidR="007E6920" w:rsidRPr="00DC7C6B" w:rsidRDefault="00BF3654"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     XXX</w:t>
            </w:r>
          </w:p>
        </w:tc>
      </w:tr>
      <w:tr w:rsidR="007E6920" w:rsidRPr="001F12F3" w14:paraId="6589FDFF" w14:textId="77777777" w:rsidTr="007E6920">
        <w:trPr>
          <w:trHeight w:val="558"/>
        </w:trPr>
        <w:tc>
          <w:tcPr>
            <w:tcW w:w="726" w:type="pct"/>
            <w:tcBorders>
              <w:top w:val="nil"/>
              <w:left w:val="single" w:sz="4" w:space="0" w:color="auto"/>
              <w:bottom w:val="single" w:sz="4" w:space="0" w:color="auto"/>
              <w:right w:val="single" w:sz="4" w:space="0" w:color="auto"/>
            </w:tcBorders>
            <w:shd w:val="clear" w:color="auto" w:fill="auto"/>
            <w:vAlign w:val="center"/>
            <w:hideMark/>
          </w:tcPr>
          <w:p w14:paraId="2C777916" w14:textId="71937162" w:rsidR="007E6920" w:rsidRPr="007E6920" w:rsidRDefault="007E6920" w:rsidP="007E6920">
            <w:pPr>
              <w:spacing w:after="0" w:line="240" w:lineRule="auto"/>
              <w:jc w:val="center"/>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07/01/2022</w:t>
            </w:r>
          </w:p>
        </w:tc>
        <w:tc>
          <w:tcPr>
            <w:tcW w:w="1159" w:type="pct"/>
            <w:tcBorders>
              <w:top w:val="nil"/>
              <w:left w:val="nil"/>
              <w:bottom w:val="single" w:sz="4" w:space="0" w:color="auto"/>
              <w:right w:val="single" w:sz="4" w:space="0" w:color="auto"/>
            </w:tcBorders>
            <w:shd w:val="clear" w:color="auto" w:fill="auto"/>
            <w:vAlign w:val="bottom"/>
            <w:hideMark/>
          </w:tcPr>
          <w:p w14:paraId="7E6D167B" w14:textId="3947F29D"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sidRPr="007E6920">
              <w:rPr>
                <w:rFonts w:ascii="Times New Roman" w:eastAsia="Times New Roman" w:hAnsi="Times New Roman" w:cs="Times New Roman"/>
                <w:color w:val="000000"/>
                <w:sz w:val="24"/>
                <w:szCs w:val="24"/>
                <w:lang w:val="es-ES" w:eastAsia="es-ES"/>
              </w:rPr>
              <w:t>Regina Consuelo López</w:t>
            </w:r>
            <w:r>
              <w:rPr>
                <w:rFonts w:ascii="Times New Roman" w:eastAsia="Times New Roman" w:hAnsi="Times New Roman" w:cs="Times New Roman"/>
                <w:color w:val="000000"/>
                <w:sz w:val="24"/>
                <w:szCs w:val="24"/>
                <w:lang w:val="es-ES" w:eastAsia="es-ES"/>
              </w:rPr>
              <w:t xml:space="preserve"> d</w:t>
            </w:r>
            <w:r w:rsidRPr="007E6920">
              <w:rPr>
                <w:rFonts w:ascii="Times New Roman" w:eastAsia="Times New Roman" w:hAnsi="Times New Roman" w:cs="Times New Roman"/>
                <w:color w:val="000000"/>
                <w:sz w:val="24"/>
                <w:szCs w:val="24"/>
                <w:lang w:val="es-ES" w:eastAsia="es-ES"/>
              </w:rPr>
              <w:t>e Meléndez</w:t>
            </w:r>
          </w:p>
        </w:tc>
        <w:tc>
          <w:tcPr>
            <w:tcW w:w="2368" w:type="pct"/>
            <w:tcBorders>
              <w:top w:val="nil"/>
              <w:left w:val="nil"/>
              <w:bottom w:val="single" w:sz="4" w:space="0" w:color="auto"/>
              <w:right w:val="single" w:sz="4" w:space="0" w:color="auto"/>
            </w:tcBorders>
            <w:shd w:val="clear" w:color="auto" w:fill="auto"/>
            <w:vAlign w:val="bottom"/>
            <w:hideMark/>
          </w:tcPr>
          <w:p w14:paraId="3A04768D" w14:textId="41716E8D" w:rsidR="007E6920" w:rsidRPr="007E6920" w:rsidRDefault="007E6920"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7E6920">
              <w:rPr>
                <w:rFonts w:ascii="Times New Roman" w:eastAsia="Times New Roman" w:hAnsi="Times New Roman" w:cs="Times New Roman"/>
                <w:color w:val="000000"/>
                <w:sz w:val="24"/>
                <w:szCs w:val="24"/>
                <w:lang w:val="es-ES" w:eastAsia="es-ES"/>
              </w:rPr>
              <w:t xml:space="preserve">or servicios de limpieza de espacios públicos </w:t>
            </w:r>
          </w:p>
        </w:tc>
        <w:tc>
          <w:tcPr>
            <w:tcW w:w="747" w:type="pct"/>
            <w:tcBorders>
              <w:top w:val="nil"/>
              <w:left w:val="nil"/>
              <w:bottom w:val="single" w:sz="4" w:space="0" w:color="auto"/>
              <w:right w:val="single" w:sz="4" w:space="0" w:color="auto"/>
            </w:tcBorders>
            <w:shd w:val="clear" w:color="auto" w:fill="auto"/>
            <w:vAlign w:val="center"/>
            <w:hideMark/>
          </w:tcPr>
          <w:p w14:paraId="5844E174" w14:textId="7F29F3D5" w:rsidR="007E6920" w:rsidRPr="00DC7C6B" w:rsidRDefault="00BF3654" w:rsidP="007E692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 $     XXX</w:t>
            </w:r>
          </w:p>
        </w:tc>
      </w:tr>
    </w:tbl>
    <w:p w14:paraId="2CDB130A" w14:textId="78758DC5" w:rsidR="007E6920" w:rsidRPr="00DC5BCE" w:rsidRDefault="007E6920">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5162AA">
        <w:rPr>
          <w:rFonts w:ascii="Times New Roman" w:hAnsi="Times New Roman" w:cs="Times New Roman"/>
          <w:b/>
          <w:sz w:val="24"/>
          <w:szCs w:val="24"/>
        </w:rPr>
        <w:t>FONDOS PROPIOS MUNICIPALES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C5BCE">
        <w:rPr>
          <w:rFonts w:ascii="Times New Roman" w:hAnsi="Times New Roman" w:cs="Times New Roman"/>
          <w:b/>
          <w:sz w:val="24"/>
          <w:szCs w:val="24"/>
        </w:rPr>
        <w:t xml:space="preserve">CERTIFIQUESE Y </w:t>
      </w:r>
      <w:r w:rsidR="00700FF8" w:rsidRPr="00DC5BCE">
        <w:rPr>
          <w:rFonts w:ascii="Times New Roman" w:hAnsi="Times New Roman" w:cs="Times New Roman"/>
          <w:b/>
          <w:sz w:val="24"/>
          <w:szCs w:val="24"/>
        </w:rPr>
        <w:t>COMUNÍQUESE. -</w:t>
      </w:r>
      <w:r w:rsidR="001901FD">
        <w:rPr>
          <w:rFonts w:ascii="Times New Roman" w:hAnsi="Times New Roman" w:cs="Times New Roman"/>
          <w:b/>
          <w:sz w:val="24"/>
          <w:szCs w:val="24"/>
        </w:rPr>
        <w:t xml:space="preserve"> ///////////////////////////////////////////////////////</w:t>
      </w:r>
      <w:r w:rsidR="00700FF8">
        <w:rPr>
          <w:rFonts w:ascii="Times New Roman" w:hAnsi="Times New Roman" w:cs="Times New Roman"/>
          <w:b/>
          <w:sz w:val="24"/>
          <w:szCs w:val="24"/>
        </w:rPr>
        <w:t>///////////////////////////////////</w:t>
      </w:r>
    </w:p>
    <w:p w14:paraId="44857B83" w14:textId="4A12D222" w:rsidR="00DC5BCE" w:rsidRPr="001B75C9" w:rsidRDefault="00DC5BCE" w:rsidP="00DC7C6B">
      <w:pPr>
        <w:pStyle w:val="Textoindependiente2"/>
        <w:spacing w:after="0" w:line="276" w:lineRule="auto"/>
        <w:jc w:val="both"/>
        <w:rPr>
          <w:sz w:val="24"/>
          <w:szCs w:val="24"/>
        </w:rPr>
      </w:pPr>
      <w:r w:rsidRPr="00DC5BCE">
        <w:rPr>
          <w:b/>
          <w:sz w:val="24"/>
          <w:szCs w:val="24"/>
        </w:rPr>
        <w:t>ACUERDO NÚMERO VEINTIOCHO</w:t>
      </w:r>
      <w:r w:rsidRPr="00DC5BCE">
        <w:rPr>
          <w:sz w:val="24"/>
          <w:szCs w:val="24"/>
        </w:rPr>
        <w:t xml:space="preserve">: </w:t>
      </w:r>
      <w:r w:rsidRPr="001B75C9">
        <w:rPr>
          <w:sz w:val="24"/>
          <w:szCs w:val="24"/>
        </w:rPr>
        <w:t>El Concejo Municipal de Verapaz, en uso de las facultades legales, que le confiere el código municipal ACUERDA:</w:t>
      </w:r>
      <w:r w:rsidR="001901FD">
        <w:rPr>
          <w:sz w:val="24"/>
          <w:szCs w:val="24"/>
        </w:rPr>
        <w:t xml:space="preserve"> //////////////////////////</w:t>
      </w:r>
      <w:r w:rsidR="00700FF8">
        <w:rPr>
          <w:sz w:val="24"/>
          <w:szCs w:val="24"/>
        </w:rPr>
        <w:t>//////////</w:t>
      </w:r>
    </w:p>
    <w:p w14:paraId="4FE0396A" w14:textId="1F3DBB6E" w:rsidR="00DC5BCE" w:rsidRDefault="00DC5BCE">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de $</w:t>
      </w:r>
      <w:r w:rsidR="00DB5508">
        <w:rPr>
          <w:sz w:val="24"/>
          <w:szCs w:val="24"/>
        </w:rPr>
        <w:t xml:space="preserve"> 80</w:t>
      </w:r>
      <w:r>
        <w:rPr>
          <w:sz w:val="24"/>
          <w:szCs w:val="24"/>
        </w:rPr>
        <w:t xml:space="preserve">.00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w:t>
      </w:r>
      <w:r w:rsidR="00DB5508">
        <w:rPr>
          <w:sz w:val="24"/>
          <w:szCs w:val="24"/>
        </w:rPr>
        <w:t xml:space="preserve"> recolección y transporte de desechos sólidos de la ciudad de Verapaz, durante fiestas navideñas y fin de año. </w:t>
      </w:r>
      <w:r>
        <w:rPr>
          <w:sz w:val="24"/>
          <w:szCs w:val="24"/>
        </w:rPr>
        <w:t>En el periodo del 0</w:t>
      </w:r>
      <w:r w:rsidR="00DB5508">
        <w:rPr>
          <w:sz w:val="24"/>
          <w:szCs w:val="24"/>
        </w:rPr>
        <w:t>3</w:t>
      </w:r>
      <w:r>
        <w:rPr>
          <w:sz w:val="24"/>
          <w:szCs w:val="24"/>
        </w:rPr>
        <w:t xml:space="preserve"> al 0</w:t>
      </w:r>
      <w:r w:rsidR="00DB5508">
        <w:rPr>
          <w:sz w:val="24"/>
          <w:szCs w:val="24"/>
        </w:rPr>
        <w:t>4</w:t>
      </w:r>
      <w:r>
        <w:rPr>
          <w:sz w:val="24"/>
          <w:szCs w:val="24"/>
        </w:rPr>
        <w:t xml:space="preserve"> de enero 2022. </w:t>
      </w:r>
      <w:r w:rsidR="001901FD">
        <w:rPr>
          <w:sz w:val="24"/>
          <w:szCs w:val="24"/>
        </w:rPr>
        <w:t>////////////////////////////////////////</w:t>
      </w:r>
      <w:r w:rsidR="00700FF8">
        <w:rPr>
          <w:sz w:val="24"/>
          <w:szCs w:val="24"/>
        </w:rPr>
        <w:t>///////////////////////////////////////////</w:t>
      </w:r>
    </w:p>
    <w:tbl>
      <w:tblPr>
        <w:tblW w:w="5000" w:type="pct"/>
        <w:tblCellMar>
          <w:left w:w="70" w:type="dxa"/>
          <w:right w:w="70" w:type="dxa"/>
        </w:tblCellMar>
        <w:tblLook w:val="04A0" w:firstRow="1" w:lastRow="0" w:firstColumn="1" w:lastColumn="0" w:noHBand="0" w:noVBand="1"/>
      </w:tblPr>
      <w:tblGrid>
        <w:gridCol w:w="1304"/>
        <w:gridCol w:w="2034"/>
        <w:gridCol w:w="4414"/>
        <w:gridCol w:w="1226"/>
      </w:tblGrid>
      <w:tr w:rsidR="00DB5508" w:rsidRPr="00DB5508" w14:paraId="0E2377B8" w14:textId="77777777" w:rsidTr="00DC7C6B">
        <w:trPr>
          <w:trHeight w:val="630"/>
        </w:trPr>
        <w:tc>
          <w:tcPr>
            <w:tcW w:w="726" w:type="pct"/>
            <w:tcBorders>
              <w:top w:val="single" w:sz="4" w:space="0" w:color="auto"/>
              <w:left w:val="single" w:sz="4" w:space="0" w:color="auto"/>
              <w:bottom w:val="single" w:sz="4" w:space="0" w:color="auto"/>
              <w:right w:val="single" w:sz="4" w:space="0" w:color="auto"/>
            </w:tcBorders>
            <w:shd w:val="clear" w:color="000000" w:fill="C6E0B4"/>
            <w:vAlign w:val="center"/>
            <w:hideMark/>
          </w:tcPr>
          <w:p w14:paraId="1624A531" w14:textId="77777777" w:rsidR="00DB5508" w:rsidRPr="00DB5508" w:rsidRDefault="00DB5508" w:rsidP="00DB5508">
            <w:pPr>
              <w:spacing w:after="0" w:line="240" w:lineRule="auto"/>
              <w:jc w:val="center"/>
              <w:rPr>
                <w:rFonts w:ascii="Times New Roman" w:eastAsia="Times New Roman" w:hAnsi="Times New Roman" w:cs="Times New Roman"/>
                <w:b/>
                <w:bCs/>
                <w:color w:val="000000"/>
                <w:sz w:val="24"/>
                <w:szCs w:val="24"/>
                <w:lang w:val="es-ES" w:eastAsia="es-ES"/>
              </w:rPr>
            </w:pPr>
            <w:r w:rsidRPr="00DB5508">
              <w:rPr>
                <w:rFonts w:ascii="Times New Roman" w:eastAsia="Times New Roman" w:hAnsi="Times New Roman" w:cs="Times New Roman"/>
                <w:b/>
                <w:bCs/>
                <w:color w:val="000000"/>
                <w:sz w:val="24"/>
                <w:szCs w:val="24"/>
                <w:lang w:val="es-ES" w:eastAsia="es-ES"/>
              </w:rPr>
              <w:t>Fecha</w:t>
            </w:r>
          </w:p>
        </w:tc>
        <w:tc>
          <w:tcPr>
            <w:tcW w:w="1133" w:type="pct"/>
            <w:tcBorders>
              <w:top w:val="single" w:sz="4" w:space="0" w:color="auto"/>
              <w:left w:val="nil"/>
              <w:bottom w:val="single" w:sz="4" w:space="0" w:color="auto"/>
              <w:right w:val="single" w:sz="4" w:space="0" w:color="auto"/>
            </w:tcBorders>
            <w:shd w:val="clear" w:color="000000" w:fill="C6E0B4"/>
            <w:vAlign w:val="center"/>
            <w:hideMark/>
          </w:tcPr>
          <w:p w14:paraId="16E20A97" w14:textId="77777777" w:rsidR="00DB5508" w:rsidRPr="00DB5508" w:rsidRDefault="00DB5508" w:rsidP="00DB5508">
            <w:pPr>
              <w:spacing w:after="0" w:line="240" w:lineRule="auto"/>
              <w:rPr>
                <w:rFonts w:ascii="Times New Roman" w:eastAsia="Times New Roman" w:hAnsi="Times New Roman" w:cs="Times New Roman"/>
                <w:b/>
                <w:bCs/>
                <w:color w:val="000000"/>
                <w:sz w:val="24"/>
                <w:szCs w:val="24"/>
                <w:lang w:val="es-ES" w:eastAsia="es-ES"/>
              </w:rPr>
            </w:pPr>
            <w:r w:rsidRPr="00DB5508">
              <w:rPr>
                <w:rFonts w:ascii="Times New Roman" w:eastAsia="Times New Roman" w:hAnsi="Times New Roman" w:cs="Times New Roman"/>
                <w:b/>
                <w:bCs/>
                <w:color w:val="000000"/>
                <w:sz w:val="24"/>
                <w:szCs w:val="24"/>
                <w:lang w:val="es-ES" w:eastAsia="es-ES"/>
              </w:rPr>
              <w:t>Nombre Proveedor</w:t>
            </w:r>
          </w:p>
        </w:tc>
        <w:tc>
          <w:tcPr>
            <w:tcW w:w="2458" w:type="pct"/>
            <w:tcBorders>
              <w:top w:val="single" w:sz="4" w:space="0" w:color="auto"/>
              <w:left w:val="nil"/>
              <w:bottom w:val="single" w:sz="4" w:space="0" w:color="auto"/>
              <w:right w:val="single" w:sz="4" w:space="0" w:color="auto"/>
            </w:tcBorders>
            <w:shd w:val="clear" w:color="000000" w:fill="C6E0B4"/>
            <w:vAlign w:val="center"/>
            <w:hideMark/>
          </w:tcPr>
          <w:p w14:paraId="78BD08C3" w14:textId="77777777" w:rsidR="00DB5508" w:rsidRPr="00DB5508" w:rsidRDefault="00DB5508" w:rsidP="00DB5508">
            <w:pPr>
              <w:spacing w:after="0" w:line="240" w:lineRule="auto"/>
              <w:jc w:val="center"/>
              <w:rPr>
                <w:rFonts w:ascii="Times New Roman" w:eastAsia="Times New Roman" w:hAnsi="Times New Roman" w:cs="Times New Roman"/>
                <w:b/>
                <w:bCs/>
                <w:color w:val="000000"/>
                <w:sz w:val="24"/>
                <w:szCs w:val="24"/>
                <w:lang w:val="es-ES" w:eastAsia="es-ES"/>
              </w:rPr>
            </w:pPr>
            <w:r w:rsidRPr="00DB5508">
              <w:rPr>
                <w:rFonts w:ascii="Times New Roman" w:eastAsia="Times New Roman" w:hAnsi="Times New Roman" w:cs="Times New Roman"/>
                <w:b/>
                <w:bCs/>
                <w:color w:val="000000"/>
                <w:sz w:val="24"/>
                <w:szCs w:val="24"/>
                <w:lang w:val="es-ES" w:eastAsia="es-ES"/>
              </w:rPr>
              <w:t>Descripción</w:t>
            </w:r>
          </w:p>
        </w:tc>
        <w:tc>
          <w:tcPr>
            <w:tcW w:w="683" w:type="pct"/>
            <w:tcBorders>
              <w:top w:val="single" w:sz="4" w:space="0" w:color="auto"/>
              <w:left w:val="nil"/>
              <w:bottom w:val="single" w:sz="4" w:space="0" w:color="auto"/>
              <w:right w:val="single" w:sz="4" w:space="0" w:color="auto"/>
            </w:tcBorders>
            <w:shd w:val="clear" w:color="000000" w:fill="C6E0B4"/>
            <w:vAlign w:val="center"/>
            <w:hideMark/>
          </w:tcPr>
          <w:p w14:paraId="07060CBE" w14:textId="77777777" w:rsidR="00DB5508" w:rsidRPr="00DB5508" w:rsidRDefault="00DB5508" w:rsidP="00DB5508">
            <w:pPr>
              <w:spacing w:after="0" w:line="240" w:lineRule="auto"/>
              <w:jc w:val="center"/>
              <w:rPr>
                <w:rFonts w:ascii="Times New Roman" w:eastAsia="Times New Roman" w:hAnsi="Times New Roman" w:cs="Times New Roman"/>
                <w:b/>
                <w:bCs/>
                <w:color w:val="000000"/>
                <w:sz w:val="24"/>
                <w:szCs w:val="24"/>
                <w:lang w:val="es-ES" w:eastAsia="es-ES"/>
              </w:rPr>
            </w:pPr>
            <w:r w:rsidRPr="00DB5508">
              <w:rPr>
                <w:rFonts w:ascii="Times New Roman" w:eastAsia="Times New Roman" w:hAnsi="Times New Roman" w:cs="Times New Roman"/>
                <w:b/>
                <w:bCs/>
                <w:color w:val="000000"/>
                <w:sz w:val="24"/>
                <w:szCs w:val="24"/>
                <w:lang w:val="es-ES" w:eastAsia="es-ES"/>
              </w:rPr>
              <w:t>Monto</w:t>
            </w:r>
          </w:p>
        </w:tc>
      </w:tr>
      <w:tr w:rsidR="00DB5508" w:rsidRPr="00DB5508" w14:paraId="7D76E4E5" w14:textId="77777777" w:rsidTr="00DC7C6B">
        <w:trPr>
          <w:trHeight w:val="688"/>
        </w:trPr>
        <w:tc>
          <w:tcPr>
            <w:tcW w:w="726" w:type="pct"/>
            <w:tcBorders>
              <w:top w:val="nil"/>
              <w:left w:val="single" w:sz="4" w:space="0" w:color="auto"/>
              <w:bottom w:val="single" w:sz="4" w:space="0" w:color="auto"/>
              <w:right w:val="single" w:sz="4" w:space="0" w:color="auto"/>
            </w:tcBorders>
            <w:shd w:val="clear" w:color="auto" w:fill="auto"/>
            <w:noWrap/>
            <w:hideMark/>
          </w:tcPr>
          <w:p w14:paraId="01B48525" w14:textId="77777777"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13/01/2022</w:t>
            </w:r>
          </w:p>
        </w:tc>
        <w:tc>
          <w:tcPr>
            <w:tcW w:w="1133" w:type="pct"/>
            <w:tcBorders>
              <w:top w:val="nil"/>
              <w:left w:val="nil"/>
              <w:bottom w:val="single" w:sz="4" w:space="0" w:color="auto"/>
              <w:right w:val="single" w:sz="4" w:space="0" w:color="auto"/>
            </w:tcBorders>
            <w:shd w:val="clear" w:color="auto" w:fill="auto"/>
            <w:hideMark/>
          </w:tcPr>
          <w:p w14:paraId="056491DF" w14:textId="49783C20"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Alirio Antonio Liévano Platero</w:t>
            </w:r>
          </w:p>
        </w:tc>
        <w:tc>
          <w:tcPr>
            <w:tcW w:w="2458" w:type="pct"/>
            <w:tcBorders>
              <w:top w:val="nil"/>
              <w:left w:val="nil"/>
              <w:bottom w:val="single" w:sz="4" w:space="0" w:color="auto"/>
              <w:right w:val="single" w:sz="4" w:space="0" w:color="auto"/>
            </w:tcBorders>
            <w:shd w:val="clear" w:color="auto" w:fill="auto"/>
            <w:hideMark/>
          </w:tcPr>
          <w:p w14:paraId="7E3CB8AE" w14:textId="3DDFFB51"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B5508">
              <w:rPr>
                <w:rFonts w:ascii="Times New Roman" w:eastAsia="Times New Roman" w:hAnsi="Times New Roman" w:cs="Times New Roman"/>
                <w:color w:val="000000"/>
                <w:sz w:val="24"/>
                <w:szCs w:val="24"/>
                <w:lang w:val="es-ES" w:eastAsia="es-ES"/>
              </w:rPr>
              <w:t>or servicios de recolección de desechos durante las  vacaciones de fin de año</w:t>
            </w:r>
          </w:p>
        </w:tc>
        <w:tc>
          <w:tcPr>
            <w:tcW w:w="683" w:type="pct"/>
            <w:tcBorders>
              <w:top w:val="nil"/>
              <w:left w:val="nil"/>
              <w:bottom w:val="single" w:sz="4" w:space="0" w:color="auto"/>
              <w:right w:val="single" w:sz="4" w:space="0" w:color="auto"/>
            </w:tcBorders>
            <w:shd w:val="clear" w:color="auto" w:fill="auto"/>
            <w:noWrap/>
            <w:hideMark/>
          </w:tcPr>
          <w:p w14:paraId="7A85E388" w14:textId="77777777" w:rsidR="00DB5508" w:rsidRPr="00BA5438" w:rsidRDefault="00DB5508" w:rsidP="00DB5508">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20.00 </w:t>
            </w:r>
          </w:p>
        </w:tc>
      </w:tr>
      <w:tr w:rsidR="00DB5508" w:rsidRPr="00DB5508" w14:paraId="0CED11A8" w14:textId="77777777" w:rsidTr="00DC7C6B">
        <w:trPr>
          <w:trHeight w:val="711"/>
        </w:trPr>
        <w:tc>
          <w:tcPr>
            <w:tcW w:w="726" w:type="pct"/>
            <w:tcBorders>
              <w:top w:val="nil"/>
              <w:left w:val="single" w:sz="4" w:space="0" w:color="auto"/>
              <w:bottom w:val="single" w:sz="4" w:space="0" w:color="auto"/>
              <w:right w:val="single" w:sz="4" w:space="0" w:color="auto"/>
            </w:tcBorders>
            <w:shd w:val="clear" w:color="auto" w:fill="auto"/>
            <w:noWrap/>
            <w:hideMark/>
          </w:tcPr>
          <w:p w14:paraId="55381535" w14:textId="77777777"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13/01/2022</w:t>
            </w:r>
          </w:p>
        </w:tc>
        <w:tc>
          <w:tcPr>
            <w:tcW w:w="1133" w:type="pct"/>
            <w:tcBorders>
              <w:top w:val="nil"/>
              <w:left w:val="nil"/>
              <w:bottom w:val="single" w:sz="4" w:space="0" w:color="auto"/>
              <w:right w:val="single" w:sz="4" w:space="0" w:color="auto"/>
            </w:tcBorders>
            <w:shd w:val="clear" w:color="auto" w:fill="auto"/>
            <w:hideMark/>
          </w:tcPr>
          <w:p w14:paraId="6392815F" w14:textId="479BD526"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Emmanuel De Jesús Argueta Carballo</w:t>
            </w:r>
          </w:p>
        </w:tc>
        <w:tc>
          <w:tcPr>
            <w:tcW w:w="2458" w:type="pct"/>
            <w:tcBorders>
              <w:top w:val="nil"/>
              <w:left w:val="nil"/>
              <w:bottom w:val="single" w:sz="4" w:space="0" w:color="auto"/>
              <w:right w:val="single" w:sz="4" w:space="0" w:color="auto"/>
            </w:tcBorders>
            <w:shd w:val="clear" w:color="auto" w:fill="auto"/>
            <w:hideMark/>
          </w:tcPr>
          <w:p w14:paraId="067A01AA" w14:textId="5E48C55B"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B5508">
              <w:rPr>
                <w:rFonts w:ascii="Times New Roman" w:eastAsia="Times New Roman" w:hAnsi="Times New Roman" w:cs="Times New Roman"/>
                <w:color w:val="000000"/>
                <w:sz w:val="24"/>
                <w:szCs w:val="24"/>
                <w:lang w:val="es-ES" w:eastAsia="es-ES"/>
              </w:rPr>
              <w:t>or servicios de recolección de desechos durante las  vacaciones de fin de año</w:t>
            </w:r>
          </w:p>
        </w:tc>
        <w:tc>
          <w:tcPr>
            <w:tcW w:w="683" w:type="pct"/>
            <w:tcBorders>
              <w:top w:val="nil"/>
              <w:left w:val="nil"/>
              <w:bottom w:val="single" w:sz="4" w:space="0" w:color="auto"/>
              <w:right w:val="single" w:sz="4" w:space="0" w:color="auto"/>
            </w:tcBorders>
            <w:shd w:val="clear" w:color="auto" w:fill="auto"/>
            <w:noWrap/>
            <w:hideMark/>
          </w:tcPr>
          <w:p w14:paraId="119E9CAB" w14:textId="77777777" w:rsidR="00DB5508" w:rsidRPr="00BA5438" w:rsidRDefault="00DB5508" w:rsidP="00DB5508">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20.00 </w:t>
            </w:r>
          </w:p>
        </w:tc>
      </w:tr>
      <w:tr w:rsidR="00DB5508" w:rsidRPr="00DB5508" w14:paraId="784BA1C0" w14:textId="77777777" w:rsidTr="00DC7C6B">
        <w:trPr>
          <w:trHeight w:val="567"/>
        </w:trPr>
        <w:tc>
          <w:tcPr>
            <w:tcW w:w="726" w:type="pct"/>
            <w:tcBorders>
              <w:top w:val="nil"/>
              <w:left w:val="single" w:sz="4" w:space="0" w:color="auto"/>
              <w:bottom w:val="single" w:sz="4" w:space="0" w:color="auto"/>
              <w:right w:val="single" w:sz="4" w:space="0" w:color="auto"/>
            </w:tcBorders>
            <w:shd w:val="clear" w:color="auto" w:fill="auto"/>
            <w:noWrap/>
            <w:hideMark/>
          </w:tcPr>
          <w:p w14:paraId="7DCB2315" w14:textId="77777777"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13/01/2022</w:t>
            </w:r>
          </w:p>
        </w:tc>
        <w:tc>
          <w:tcPr>
            <w:tcW w:w="1133" w:type="pct"/>
            <w:tcBorders>
              <w:top w:val="nil"/>
              <w:left w:val="nil"/>
              <w:bottom w:val="single" w:sz="4" w:space="0" w:color="auto"/>
              <w:right w:val="single" w:sz="4" w:space="0" w:color="auto"/>
            </w:tcBorders>
            <w:shd w:val="clear" w:color="auto" w:fill="auto"/>
            <w:hideMark/>
          </w:tcPr>
          <w:p w14:paraId="750DE0A6" w14:textId="57CCA4BA"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Ana Julia Cruz Ruiz</w:t>
            </w:r>
          </w:p>
        </w:tc>
        <w:tc>
          <w:tcPr>
            <w:tcW w:w="2458" w:type="pct"/>
            <w:tcBorders>
              <w:top w:val="nil"/>
              <w:left w:val="nil"/>
              <w:bottom w:val="single" w:sz="4" w:space="0" w:color="auto"/>
              <w:right w:val="single" w:sz="4" w:space="0" w:color="auto"/>
            </w:tcBorders>
            <w:shd w:val="clear" w:color="auto" w:fill="auto"/>
            <w:hideMark/>
          </w:tcPr>
          <w:p w14:paraId="3070429B" w14:textId="22534DFB"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B5508">
              <w:rPr>
                <w:rFonts w:ascii="Times New Roman" w:eastAsia="Times New Roman" w:hAnsi="Times New Roman" w:cs="Times New Roman"/>
                <w:color w:val="000000"/>
                <w:sz w:val="24"/>
                <w:szCs w:val="24"/>
                <w:lang w:val="es-ES" w:eastAsia="es-ES"/>
              </w:rPr>
              <w:t>or servicios de recolección de desechos durante las  vacaciones de fin de año</w:t>
            </w:r>
          </w:p>
        </w:tc>
        <w:tc>
          <w:tcPr>
            <w:tcW w:w="683" w:type="pct"/>
            <w:tcBorders>
              <w:top w:val="nil"/>
              <w:left w:val="nil"/>
              <w:bottom w:val="single" w:sz="4" w:space="0" w:color="auto"/>
              <w:right w:val="single" w:sz="4" w:space="0" w:color="auto"/>
            </w:tcBorders>
            <w:shd w:val="clear" w:color="auto" w:fill="auto"/>
            <w:noWrap/>
            <w:hideMark/>
          </w:tcPr>
          <w:p w14:paraId="5DB8095A" w14:textId="77777777" w:rsidR="00DB5508" w:rsidRPr="00BA5438" w:rsidRDefault="00DB5508" w:rsidP="00DB5508">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20.00 </w:t>
            </w:r>
          </w:p>
        </w:tc>
      </w:tr>
      <w:tr w:rsidR="00DB5508" w:rsidRPr="00DB5508" w14:paraId="3E259059" w14:textId="77777777" w:rsidTr="00DC7C6B">
        <w:trPr>
          <w:trHeight w:val="945"/>
        </w:trPr>
        <w:tc>
          <w:tcPr>
            <w:tcW w:w="726" w:type="pct"/>
            <w:tcBorders>
              <w:top w:val="nil"/>
              <w:left w:val="single" w:sz="4" w:space="0" w:color="auto"/>
              <w:bottom w:val="single" w:sz="4" w:space="0" w:color="auto"/>
              <w:right w:val="single" w:sz="4" w:space="0" w:color="auto"/>
            </w:tcBorders>
            <w:shd w:val="clear" w:color="auto" w:fill="auto"/>
            <w:noWrap/>
            <w:hideMark/>
          </w:tcPr>
          <w:p w14:paraId="08893DB6" w14:textId="77777777"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13/01/2022</w:t>
            </w:r>
          </w:p>
        </w:tc>
        <w:tc>
          <w:tcPr>
            <w:tcW w:w="1133" w:type="pct"/>
            <w:tcBorders>
              <w:top w:val="nil"/>
              <w:left w:val="nil"/>
              <w:bottom w:val="single" w:sz="4" w:space="0" w:color="auto"/>
              <w:right w:val="single" w:sz="4" w:space="0" w:color="auto"/>
            </w:tcBorders>
            <w:shd w:val="clear" w:color="auto" w:fill="auto"/>
            <w:hideMark/>
          </w:tcPr>
          <w:p w14:paraId="14112571" w14:textId="63CE7436"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sidRPr="00DB5508">
              <w:rPr>
                <w:rFonts w:ascii="Times New Roman" w:eastAsia="Times New Roman" w:hAnsi="Times New Roman" w:cs="Times New Roman"/>
                <w:color w:val="000000"/>
                <w:sz w:val="24"/>
                <w:szCs w:val="24"/>
                <w:lang w:val="es-ES" w:eastAsia="es-ES"/>
              </w:rPr>
              <w:t xml:space="preserve">Josué Eduardo Salinas Calles </w:t>
            </w:r>
          </w:p>
        </w:tc>
        <w:tc>
          <w:tcPr>
            <w:tcW w:w="2458" w:type="pct"/>
            <w:tcBorders>
              <w:top w:val="nil"/>
              <w:left w:val="nil"/>
              <w:bottom w:val="single" w:sz="4" w:space="0" w:color="auto"/>
              <w:right w:val="single" w:sz="4" w:space="0" w:color="auto"/>
            </w:tcBorders>
            <w:shd w:val="clear" w:color="auto" w:fill="auto"/>
            <w:hideMark/>
          </w:tcPr>
          <w:p w14:paraId="70D62DF9" w14:textId="5DF1C302" w:rsidR="00DB5508" w:rsidRPr="00DB5508" w:rsidRDefault="00DB5508" w:rsidP="00DB5508">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B5508">
              <w:rPr>
                <w:rFonts w:ascii="Times New Roman" w:eastAsia="Times New Roman" w:hAnsi="Times New Roman" w:cs="Times New Roman"/>
                <w:color w:val="000000"/>
                <w:sz w:val="24"/>
                <w:szCs w:val="24"/>
                <w:lang w:val="es-ES" w:eastAsia="es-ES"/>
              </w:rPr>
              <w:t>or servicios de recolección de desechos durante las  vacaciones de fin de año</w:t>
            </w:r>
          </w:p>
        </w:tc>
        <w:tc>
          <w:tcPr>
            <w:tcW w:w="683" w:type="pct"/>
            <w:tcBorders>
              <w:top w:val="nil"/>
              <w:left w:val="nil"/>
              <w:bottom w:val="single" w:sz="4" w:space="0" w:color="auto"/>
              <w:right w:val="single" w:sz="4" w:space="0" w:color="auto"/>
            </w:tcBorders>
            <w:shd w:val="clear" w:color="auto" w:fill="auto"/>
            <w:noWrap/>
            <w:hideMark/>
          </w:tcPr>
          <w:p w14:paraId="63AEA610" w14:textId="77777777" w:rsidR="00DB5508" w:rsidRPr="00BA5438" w:rsidRDefault="00DB5508" w:rsidP="00DB5508">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20.00 </w:t>
            </w:r>
          </w:p>
        </w:tc>
      </w:tr>
    </w:tbl>
    <w:p w14:paraId="3A55D89D" w14:textId="4E9580E4" w:rsidR="00DC5BCE" w:rsidRPr="00DC5BCE" w:rsidRDefault="00DC5BCE">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5162AA">
        <w:rPr>
          <w:rFonts w:ascii="Times New Roman" w:hAnsi="Times New Roman" w:cs="Times New Roman"/>
          <w:b/>
          <w:sz w:val="24"/>
          <w:szCs w:val="24"/>
        </w:rPr>
        <w:t>FONDOS PROPIOS MUNICIPALES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C5BCE">
        <w:rPr>
          <w:rFonts w:ascii="Times New Roman" w:hAnsi="Times New Roman" w:cs="Times New Roman"/>
          <w:b/>
          <w:sz w:val="24"/>
          <w:szCs w:val="24"/>
        </w:rPr>
        <w:t xml:space="preserve">CERTIFIQUESE Y </w:t>
      </w:r>
      <w:r w:rsidR="00415B7A" w:rsidRPr="00DC5BCE">
        <w:rPr>
          <w:rFonts w:ascii="Times New Roman" w:hAnsi="Times New Roman" w:cs="Times New Roman"/>
          <w:b/>
          <w:sz w:val="24"/>
          <w:szCs w:val="24"/>
        </w:rPr>
        <w:t>COMUNÍQUESE. -</w:t>
      </w:r>
      <w:r w:rsidR="008220D4">
        <w:rPr>
          <w:rFonts w:ascii="Times New Roman" w:hAnsi="Times New Roman" w:cs="Times New Roman"/>
          <w:b/>
          <w:sz w:val="24"/>
          <w:szCs w:val="24"/>
        </w:rPr>
        <w:t xml:space="preserve"> ///////////////////////////////////////////////////////</w:t>
      </w:r>
      <w:r w:rsidR="00700FF8">
        <w:rPr>
          <w:rFonts w:ascii="Times New Roman" w:hAnsi="Times New Roman" w:cs="Times New Roman"/>
          <w:b/>
          <w:sz w:val="24"/>
          <w:szCs w:val="24"/>
        </w:rPr>
        <w:t>///////////////////////////////////</w:t>
      </w:r>
    </w:p>
    <w:p w14:paraId="1309EDF4" w14:textId="6A5D0B29" w:rsidR="00BA773C" w:rsidRDefault="00A87DBC" w:rsidP="00BA5438">
      <w:pPr>
        <w:pStyle w:val="Textoindependiente2"/>
        <w:spacing w:after="0" w:line="276" w:lineRule="auto"/>
        <w:jc w:val="both"/>
        <w:rPr>
          <w:sz w:val="24"/>
          <w:szCs w:val="24"/>
        </w:rPr>
      </w:pPr>
      <w:r w:rsidRPr="00F86203">
        <w:rPr>
          <w:b/>
          <w:sz w:val="24"/>
          <w:szCs w:val="24"/>
        </w:rPr>
        <w:lastRenderedPageBreak/>
        <w:t>ACUERDO NÚMERO VEINTINUEVE</w:t>
      </w:r>
      <w:r w:rsidRPr="00F86203">
        <w:rPr>
          <w:sz w:val="24"/>
          <w:szCs w:val="24"/>
        </w:rPr>
        <w:t xml:space="preserve">: El Concejo Municipal de Verapaz, en uso de las facultades legales, que le confiere el código municipal </w:t>
      </w:r>
      <w:r w:rsidR="00CF176B" w:rsidRPr="00F86203">
        <w:rPr>
          <w:sz w:val="24"/>
          <w:szCs w:val="24"/>
        </w:rPr>
        <w:t>considerando</w:t>
      </w:r>
      <w:r w:rsidR="00B04A1E" w:rsidRPr="00F86203">
        <w:rPr>
          <w:sz w:val="24"/>
          <w:szCs w:val="24"/>
        </w:rPr>
        <w:t>; l</w:t>
      </w:r>
      <w:r w:rsidR="00296184" w:rsidRPr="00F86203">
        <w:rPr>
          <w:sz w:val="24"/>
          <w:szCs w:val="24"/>
        </w:rPr>
        <w:t xml:space="preserve">a finalización del contrato de trabajo de </w:t>
      </w:r>
      <w:r w:rsidR="00BF3654">
        <w:rPr>
          <w:b/>
          <w:color w:val="000000"/>
          <w:sz w:val="24"/>
          <w:szCs w:val="24"/>
        </w:rPr>
        <w:t>XXXXXXXXXXXXXXXX</w:t>
      </w:r>
      <w:r w:rsidR="00B04A1E" w:rsidRPr="00F86203">
        <w:rPr>
          <w:sz w:val="24"/>
          <w:szCs w:val="24"/>
        </w:rPr>
        <w:t xml:space="preserve">, </w:t>
      </w:r>
      <w:r w:rsidR="00CF176B" w:rsidRPr="00F86203">
        <w:rPr>
          <w:sz w:val="24"/>
          <w:szCs w:val="24"/>
        </w:rPr>
        <w:t xml:space="preserve">se autoriza a Tesorero Municipal Licenciado Luis Antonio Rodríguez, para realizar la erogación por un monto de </w:t>
      </w:r>
      <w:r w:rsidR="00BF3654">
        <w:rPr>
          <w:sz w:val="24"/>
          <w:szCs w:val="24"/>
        </w:rPr>
        <w:t xml:space="preserve">XXXXXXX </w:t>
      </w:r>
      <w:r w:rsidR="000A0AB9" w:rsidRPr="00F86203">
        <w:rPr>
          <w:sz w:val="24"/>
          <w:szCs w:val="24"/>
        </w:rPr>
        <w:t>00/100 dólares de los e</w:t>
      </w:r>
      <w:r w:rsidR="00BF3654">
        <w:rPr>
          <w:sz w:val="24"/>
          <w:szCs w:val="24"/>
        </w:rPr>
        <w:t>stados unidos de norte américa XXXX</w:t>
      </w:r>
      <w:r w:rsidR="00CF176B" w:rsidRPr="00F86203">
        <w:rPr>
          <w:sz w:val="24"/>
          <w:szCs w:val="24"/>
        </w:rPr>
        <w:t xml:space="preserve"> en concepto de pago de cuota única de indemnización</w:t>
      </w:r>
      <w:r w:rsidR="00B04A1E" w:rsidRPr="00F86203">
        <w:rPr>
          <w:sz w:val="24"/>
          <w:szCs w:val="24"/>
        </w:rPr>
        <w:t>,</w:t>
      </w:r>
      <w:r w:rsidR="00CF176B" w:rsidRPr="00F86203">
        <w:rPr>
          <w:sz w:val="24"/>
          <w:szCs w:val="24"/>
        </w:rPr>
        <w:t xml:space="preserve"> por haber prestado sus servicios </w:t>
      </w:r>
      <w:r w:rsidR="00B04A1E" w:rsidRPr="00F86203">
        <w:rPr>
          <w:sz w:val="24"/>
          <w:szCs w:val="24"/>
        </w:rPr>
        <w:t xml:space="preserve">a la municipalidad, </w:t>
      </w:r>
      <w:r w:rsidR="00CF176B" w:rsidRPr="00F86203">
        <w:rPr>
          <w:sz w:val="24"/>
          <w:szCs w:val="24"/>
        </w:rPr>
        <w:t xml:space="preserve">como </w:t>
      </w:r>
      <w:r w:rsidR="00263F70" w:rsidRPr="00F86203">
        <w:rPr>
          <w:sz w:val="24"/>
          <w:szCs w:val="24"/>
        </w:rPr>
        <w:t>jardinero</w:t>
      </w:r>
      <w:r w:rsidR="00CF176B" w:rsidRPr="00F86203">
        <w:rPr>
          <w:sz w:val="24"/>
          <w:szCs w:val="24"/>
        </w:rPr>
        <w:t xml:space="preserve"> y encarga</w:t>
      </w:r>
      <w:r w:rsidR="00263F70" w:rsidRPr="00F86203">
        <w:rPr>
          <w:sz w:val="24"/>
          <w:szCs w:val="24"/>
        </w:rPr>
        <w:t xml:space="preserve">do de limpieza </w:t>
      </w:r>
      <w:r w:rsidR="00CF176B" w:rsidRPr="00F86203">
        <w:rPr>
          <w:sz w:val="24"/>
          <w:szCs w:val="24"/>
        </w:rPr>
        <w:t>del parque central de Verapaz</w:t>
      </w:r>
      <w:r w:rsidR="00B04A1E" w:rsidRPr="00F86203">
        <w:rPr>
          <w:sz w:val="24"/>
          <w:szCs w:val="24"/>
        </w:rPr>
        <w:t>, durante el periodo comprendido del uno de julio al treinta y uno de diciembre de</w:t>
      </w:r>
      <w:r w:rsidR="00263F70" w:rsidRPr="00F86203">
        <w:rPr>
          <w:sz w:val="24"/>
          <w:szCs w:val="24"/>
        </w:rPr>
        <w:t>l año</w:t>
      </w:r>
      <w:r w:rsidR="00B04A1E" w:rsidRPr="00F86203">
        <w:rPr>
          <w:sz w:val="24"/>
          <w:szCs w:val="24"/>
        </w:rPr>
        <w:t xml:space="preserve"> dos mil veintiuno, dicha indemnización es proporcional</w:t>
      </w:r>
      <w:r w:rsidR="00BF3654">
        <w:rPr>
          <w:sz w:val="24"/>
          <w:szCs w:val="24"/>
        </w:rPr>
        <w:t xml:space="preserve"> según sueldo mensual de XXXX</w:t>
      </w:r>
      <w:r w:rsidR="00021F2F" w:rsidRPr="00F86203">
        <w:rPr>
          <w:sz w:val="24"/>
          <w:szCs w:val="24"/>
        </w:rPr>
        <w:t>.</w:t>
      </w:r>
      <w:r w:rsidR="00021F2F">
        <w:rPr>
          <w:sz w:val="24"/>
          <w:szCs w:val="24"/>
        </w:rPr>
        <w:t xml:space="preserve"> </w:t>
      </w:r>
      <w:r w:rsidR="00BA773C">
        <w:rPr>
          <w:sz w:val="24"/>
          <w:szCs w:val="24"/>
        </w:rPr>
        <w:t xml:space="preserve">Pago efectuado </w:t>
      </w:r>
      <w:r w:rsidR="00BA773C" w:rsidRPr="000F5CF4">
        <w:rPr>
          <w:color w:val="000000"/>
          <w:sz w:val="24"/>
          <w:szCs w:val="24"/>
        </w:rPr>
        <w:t xml:space="preserve">según acta </w:t>
      </w:r>
      <w:r w:rsidR="00BA773C">
        <w:rPr>
          <w:color w:val="000000"/>
          <w:sz w:val="24"/>
          <w:szCs w:val="24"/>
        </w:rPr>
        <w:t>notarial firmada por el empleado</w:t>
      </w:r>
      <w:r w:rsidR="00BA773C">
        <w:rPr>
          <w:sz w:val="24"/>
          <w:szCs w:val="24"/>
        </w:rPr>
        <w:t xml:space="preserve">. </w:t>
      </w:r>
      <w:r w:rsidR="00BA773C" w:rsidRPr="00263F70">
        <w:rPr>
          <w:sz w:val="24"/>
          <w:szCs w:val="24"/>
        </w:rPr>
        <w:t xml:space="preserve">Aplíquese el gasto a la cuenta fondos propios municipales de Verapaz con número 100-160-800313-4.- </w:t>
      </w:r>
      <w:r w:rsidR="00BA773C" w:rsidRPr="00263F70">
        <w:rPr>
          <w:b/>
          <w:sz w:val="24"/>
          <w:szCs w:val="24"/>
        </w:rPr>
        <w:t xml:space="preserve">CERTIFÍQUESE Y </w:t>
      </w:r>
      <w:r w:rsidR="00700FF8" w:rsidRPr="00263F70">
        <w:rPr>
          <w:b/>
          <w:sz w:val="24"/>
          <w:szCs w:val="24"/>
        </w:rPr>
        <w:t>COMUNÍQUESE</w:t>
      </w:r>
      <w:r w:rsidR="00700FF8" w:rsidRPr="00263F70">
        <w:rPr>
          <w:sz w:val="24"/>
          <w:szCs w:val="24"/>
        </w:rPr>
        <w:t>. -</w:t>
      </w:r>
      <w:r w:rsidR="00BA773C">
        <w:rPr>
          <w:sz w:val="24"/>
          <w:szCs w:val="24"/>
        </w:rPr>
        <w:t xml:space="preserve"> </w:t>
      </w:r>
      <w:r w:rsidR="00700FF8">
        <w:rPr>
          <w:sz w:val="24"/>
          <w:szCs w:val="24"/>
        </w:rPr>
        <w:t>//////</w:t>
      </w:r>
    </w:p>
    <w:p w14:paraId="1C0E2771" w14:textId="5C80CED6" w:rsidR="000B7F7D" w:rsidRPr="001B75C9" w:rsidRDefault="000B7F7D" w:rsidP="00BA5438">
      <w:pPr>
        <w:pStyle w:val="Textoindependiente2"/>
        <w:spacing w:after="0" w:line="276" w:lineRule="auto"/>
        <w:jc w:val="both"/>
        <w:rPr>
          <w:sz w:val="24"/>
          <w:szCs w:val="24"/>
        </w:rPr>
      </w:pPr>
      <w:r w:rsidRPr="001B75C9">
        <w:rPr>
          <w:b/>
          <w:sz w:val="24"/>
          <w:szCs w:val="24"/>
        </w:rPr>
        <w:t xml:space="preserve">ACUERDO NÚMERO </w:t>
      </w:r>
      <w:r w:rsidR="00DC5BCE">
        <w:rPr>
          <w:b/>
          <w:sz w:val="24"/>
          <w:szCs w:val="24"/>
        </w:rPr>
        <w:t>TREINTA</w:t>
      </w:r>
      <w:r>
        <w:rPr>
          <w:sz w:val="24"/>
          <w:szCs w:val="24"/>
        </w:rPr>
        <w:t xml:space="preserve">: </w:t>
      </w:r>
      <w:r w:rsidRPr="001B75C9">
        <w:rPr>
          <w:sz w:val="24"/>
          <w:szCs w:val="24"/>
        </w:rPr>
        <w:t>El Concejo Municipal de Verapaz, en uso de las facultades legales, que le confiere el código municipal ACUERDA:</w:t>
      </w:r>
      <w:r w:rsidR="00BA773C">
        <w:rPr>
          <w:sz w:val="24"/>
          <w:szCs w:val="24"/>
        </w:rPr>
        <w:t xml:space="preserve"> ///////////////////////////////</w:t>
      </w:r>
      <w:r w:rsidR="00700FF8">
        <w:rPr>
          <w:sz w:val="24"/>
          <w:szCs w:val="24"/>
        </w:rPr>
        <w:t>/////</w:t>
      </w:r>
    </w:p>
    <w:p w14:paraId="513B303E" w14:textId="3606370A" w:rsidR="000B7F7D" w:rsidRDefault="000B7F7D">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sidR="00E0200A">
        <w:rPr>
          <w:sz w:val="24"/>
          <w:szCs w:val="24"/>
        </w:rPr>
        <w:t>de $</w:t>
      </w:r>
      <w:r>
        <w:rPr>
          <w:sz w:val="24"/>
          <w:szCs w:val="24"/>
        </w:rPr>
        <w:t xml:space="preserve">240.00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recolección y trasporte de desechos sólidos de la ciudad de Verapaz, durante el periodo de vacaciones de diciembre 2021. En el periodo del 23 al 31 de diciembre de 2021. </w:t>
      </w:r>
      <w:r w:rsidR="00700FF8">
        <w:rPr>
          <w:sz w:val="24"/>
          <w:szCs w:val="24"/>
        </w:rPr>
        <w:t>/////////////////////////////////////////////////////</w:t>
      </w:r>
    </w:p>
    <w:p w14:paraId="75DF07FC" w14:textId="77777777" w:rsidR="008220D4" w:rsidRPr="004E3133" w:rsidRDefault="008220D4" w:rsidP="008220D4">
      <w:pPr>
        <w:pStyle w:val="Textoindependiente2"/>
        <w:spacing w:after="0" w:line="276" w:lineRule="auto"/>
        <w:ind w:left="360"/>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305"/>
        <w:gridCol w:w="2586"/>
        <w:gridCol w:w="3798"/>
        <w:gridCol w:w="1289"/>
      </w:tblGrid>
      <w:tr w:rsidR="000B7F7D" w:rsidRPr="000B7F7D" w14:paraId="208C462B" w14:textId="77777777" w:rsidTr="000B7F7D">
        <w:trPr>
          <w:trHeight w:val="315"/>
        </w:trPr>
        <w:tc>
          <w:tcPr>
            <w:tcW w:w="726" w:type="pct"/>
            <w:tcBorders>
              <w:top w:val="single" w:sz="4" w:space="0" w:color="auto"/>
              <w:left w:val="single" w:sz="4" w:space="0" w:color="auto"/>
              <w:bottom w:val="single" w:sz="4" w:space="0" w:color="auto"/>
              <w:right w:val="single" w:sz="4" w:space="0" w:color="auto"/>
            </w:tcBorders>
            <w:shd w:val="clear" w:color="000000" w:fill="C6E0B4"/>
            <w:noWrap/>
            <w:hideMark/>
          </w:tcPr>
          <w:p w14:paraId="07B013EB" w14:textId="49C0A3DE" w:rsidR="000B7F7D" w:rsidRPr="000B7F7D" w:rsidRDefault="00DC5BCE" w:rsidP="000B7F7D">
            <w:pPr>
              <w:spacing w:after="0" w:line="240" w:lineRule="auto"/>
              <w:jc w:val="center"/>
              <w:rPr>
                <w:rFonts w:ascii="Times New Roman" w:eastAsia="Times New Roman" w:hAnsi="Times New Roman" w:cs="Times New Roman"/>
                <w:b/>
                <w:bCs/>
                <w:color w:val="000000"/>
                <w:sz w:val="24"/>
                <w:szCs w:val="24"/>
                <w:lang w:val="es-ES" w:eastAsia="es-ES"/>
              </w:rPr>
            </w:pPr>
            <w:r w:rsidRPr="000B7F7D">
              <w:rPr>
                <w:rFonts w:ascii="Times New Roman" w:eastAsia="Times New Roman" w:hAnsi="Times New Roman" w:cs="Times New Roman"/>
                <w:b/>
                <w:bCs/>
                <w:color w:val="000000"/>
                <w:sz w:val="24"/>
                <w:szCs w:val="24"/>
                <w:lang w:val="es-ES" w:eastAsia="es-ES"/>
              </w:rPr>
              <w:t>Fecha</w:t>
            </w:r>
          </w:p>
        </w:tc>
        <w:tc>
          <w:tcPr>
            <w:tcW w:w="1440" w:type="pct"/>
            <w:tcBorders>
              <w:top w:val="single" w:sz="4" w:space="0" w:color="auto"/>
              <w:left w:val="nil"/>
              <w:bottom w:val="single" w:sz="4" w:space="0" w:color="auto"/>
              <w:right w:val="single" w:sz="4" w:space="0" w:color="auto"/>
            </w:tcBorders>
            <w:shd w:val="clear" w:color="000000" w:fill="C6E0B4"/>
            <w:noWrap/>
            <w:hideMark/>
          </w:tcPr>
          <w:p w14:paraId="08F8D54C" w14:textId="6D9B0DF8" w:rsidR="000B7F7D" w:rsidRPr="000B7F7D" w:rsidRDefault="00DC5BCE" w:rsidP="000B7F7D">
            <w:pPr>
              <w:spacing w:after="0" w:line="240" w:lineRule="auto"/>
              <w:rPr>
                <w:rFonts w:ascii="Times New Roman" w:eastAsia="Times New Roman" w:hAnsi="Times New Roman" w:cs="Times New Roman"/>
                <w:b/>
                <w:bCs/>
                <w:color w:val="000000"/>
                <w:sz w:val="24"/>
                <w:szCs w:val="24"/>
                <w:lang w:val="es-ES" w:eastAsia="es-ES"/>
              </w:rPr>
            </w:pPr>
            <w:r w:rsidRPr="000B7F7D">
              <w:rPr>
                <w:rFonts w:ascii="Times New Roman" w:eastAsia="Times New Roman" w:hAnsi="Times New Roman" w:cs="Times New Roman"/>
                <w:b/>
                <w:bCs/>
                <w:color w:val="000000"/>
                <w:sz w:val="24"/>
                <w:szCs w:val="24"/>
                <w:lang w:val="es-ES" w:eastAsia="es-ES"/>
              </w:rPr>
              <w:t>Nombre Proveedor</w:t>
            </w:r>
          </w:p>
        </w:tc>
        <w:tc>
          <w:tcPr>
            <w:tcW w:w="2115" w:type="pct"/>
            <w:tcBorders>
              <w:top w:val="single" w:sz="4" w:space="0" w:color="auto"/>
              <w:left w:val="nil"/>
              <w:bottom w:val="single" w:sz="4" w:space="0" w:color="auto"/>
              <w:right w:val="single" w:sz="4" w:space="0" w:color="auto"/>
            </w:tcBorders>
            <w:shd w:val="clear" w:color="000000" w:fill="C6E0B4"/>
            <w:noWrap/>
            <w:hideMark/>
          </w:tcPr>
          <w:p w14:paraId="4D1B7D8E" w14:textId="27AD3A53" w:rsidR="000B7F7D" w:rsidRPr="000B7F7D" w:rsidRDefault="00DC5BCE" w:rsidP="000B7F7D">
            <w:pPr>
              <w:spacing w:after="0" w:line="240" w:lineRule="auto"/>
              <w:jc w:val="center"/>
              <w:rPr>
                <w:rFonts w:ascii="Times New Roman" w:eastAsia="Times New Roman" w:hAnsi="Times New Roman" w:cs="Times New Roman"/>
                <w:b/>
                <w:bCs/>
                <w:color w:val="000000"/>
                <w:sz w:val="24"/>
                <w:szCs w:val="24"/>
                <w:lang w:val="es-ES" w:eastAsia="es-ES"/>
              </w:rPr>
            </w:pPr>
            <w:r w:rsidRPr="000B7F7D">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hideMark/>
          </w:tcPr>
          <w:p w14:paraId="32AC8C39" w14:textId="03BF7FF3" w:rsidR="000B7F7D" w:rsidRPr="000B7F7D" w:rsidRDefault="00DC5BCE" w:rsidP="000B7F7D">
            <w:pPr>
              <w:spacing w:after="0" w:line="240" w:lineRule="auto"/>
              <w:jc w:val="center"/>
              <w:rPr>
                <w:rFonts w:ascii="Times New Roman" w:eastAsia="Times New Roman" w:hAnsi="Times New Roman" w:cs="Times New Roman"/>
                <w:b/>
                <w:bCs/>
                <w:color w:val="000000"/>
                <w:sz w:val="24"/>
                <w:szCs w:val="24"/>
                <w:lang w:val="es-ES" w:eastAsia="es-ES"/>
              </w:rPr>
            </w:pPr>
            <w:r w:rsidRPr="000B7F7D">
              <w:rPr>
                <w:rFonts w:ascii="Times New Roman" w:eastAsia="Times New Roman" w:hAnsi="Times New Roman" w:cs="Times New Roman"/>
                <w:b/>
                <w:bCs/>
                <w:color w:val="000000"/>
                <w:sz w:val="24"/>
                <w:szCs w:val="24"/>
                <w:lang w:val="es-ES" w:eastAsia="es-ES"/>
              </w:rPr>
              <w:t>Monto</w:t>
            </w:r>
          </w:p>
        </w:tc>
      </w:tr>
      <w:tr w:rsidR="000B7F7D" w:rsidRPr="000B7F7D" w14:paraId="1FB82099" w14:textId="77777777" w:rsidTr="000B7F7D">
        <w:trPr>
          <w:trHeight w:val="450"/>
        </w:trPr>
        <w:tc>
          <w:tcPr>
            <w:tcW w:w="726" w:type="pct"/>
            <w:tcBorders>
              <w:top w:val="nil"/>
              <w:left w:val="single" w:sz="4" w:space="0" w:color="auto"/>
              <w:bottom w:val="single" w:sz="4" w:space="0" w:color="auto"/>
              <w:right w:val="single" w:sz="4" w:space="0" w:color="auto"/>
            </w:tcBorders>
            <w:shd w:val="clear" w:color="auto" w:fill="auto"/>
            <w:noWrap/>
            <w:hideMark/>
          </w:tcPr>
          <w:p w14:paraId="406CA2D5" w14:textId="0D2E58B5" w:rsidR="000B7F7D" w:rsidRPr="000B7F7D" w:rsidRDefault="000B7F7D" w:rsidP="000B7F7D">
            <w:pPr>
              <w:spacing w:after="0" w:line="240" w:lineRule="auto"/>
              <w:jc w:val="center"/>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13/01/2022</w:t>
            </w:r>
          </w:p>
        </w:tc>
        <w:tc>
          <w:tcPr>
            <w:tcW w:w="1440" w:type="pct"/>
            <w:tcBorders>
              <w:top w:val="nil"/>
              <w:left w:val="nil"/>
              <w:bottom w:val="single" w:sz="4" w:space="0" w:color="auto"/>
              <w:right w:val="single" w:sz="4" w:space="0" w:color="auto"/>
            </w:tcBorders>
            <w:shd w:val="clear" w:color="auto" w:fill="auto"/>
            <w:noWrap/>
            <w:hideMark/>
          </w:tcPr>
          <w:p w14:paraId="22AF9C99" w14:textId="196F8578" w:rsidR="000B7F7D" w:rsidRPr="000B7F7D" w:rsidRDefault="000B7F7D" w:rsidP="000B7F7D">
            <w:pPr>
              <w:spacing w:after="0" w:line="240" w:lineRule="auto"/>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Alirio Antonio Liévano Platero</w:t>
            </w:r>
          </w:p>
        </w:tc>
        <w:tc>
          <w:tcPr>
            <w:tcW w:w="2115" w:type="pct"/>
            <w:tcBorders>
              <w:top w:val="nil"/>
              <w:left w:val="nil"/>
              <w:bottom w:val="single" w:sz="4" w:space="0" w:color="auto"/>
              <w:right w:val="single" w:sz="4" w:space="0" w:color="auto"/>
            </w:tcBorders>
            <w:shd w:val="clear" w:color="auto" w:fill="auto"/>
            <w:hideMark/>
          </w:tcPr>
          <w:p w14:paraId="46175D8B" w14:textId="3BAA69CA" w:rsidR="000B7F7D" w:rsidRPr="000B7F7D" w:rsidRDefault="004E3133" w:rsidP="000B7F7D">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000B7F7D" w:rsidRPr="000B7F7D">
              <w:rPr>
                <w:rFonts w:ascii="Times New Roman" w:eastAsia="Times New Roman" w:hAnsi="Times New Roman" w:cs="Times New Roman"/>
                <w:color w:val="000000"/>
                <w:sz w:val="24"/>
                <w:szCs w:val="24"/>
                <w:lang w:val="es-ES" w:eastAsia="es-ES"/>
              </w:rPr>
              <w:t>or servicios de recolección de desechos vacación de diciembre</w:t>
            </w:r>
          </w:p>
        </w:tc>
        <w:tc>
          <w:tcPr>
            <w:tcW w:w="718" w:type="pct"/>
            <w:tcBorders>
              <w:top w:val="nil"/>
              <w:left w:val="nil"/>
              <w:bottom w:val="single" w:sz="4" w:space="0" w:color="auto"/>
              <w:right w:val="single" w:sz="4" w:space="0" w:color="auto"/>
            </w:tcBorders>
            <w:shd w:val="clear" w:color="auto" w:fill="auto"/>
            <w:noWrap/>
            <w:hideMark/>
          </w:tcPr>
          <w:p w14:paraId="096C6DAC" w14:textId="39B99DE8" w:rsidR="000B7F7D" w:rsidRPr="00BA5438" w:rsidRDefault="000B7F7D" w:rsidP="000B7F7D">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60.00 </w:t>
            </w:r>
          </w:p>
        </w:tc>
      </w:tr>
      <w:tr w:rsidR="000B7F7D" w:rsidRPr="000B7F7D" w14:paraId="28E3057B" w14:textId="77777777" w:rsidTr="000B7F7D">
        <w:trPr>
          <w:trHeight w:val="450"/>
        </w:trPr>
        <w:tc>
          <w:tcPr>
            <w:tcW w:w="726" w:type="pct"/>
            <w:tcBorders>
              <w:top w:val="nil"/>
              <w:left w:val="single" w:sz="4" w:space="0" w:color="auto"/>
              <w:bottom w:val="single" w:sz="4" w:space="0" w:color="auto"/>
              <w:right w:val="single" w:sz="4" w:space="0" w:color="auto"/>
            </w:tcBorders>
            <w:shd w:val="clear" w:color="auto" w:fill="auto"/>
            <w:noWrap/>
            <w:hideMark/>
          </w:tcPr>
          <w:p w14:paraId="75C76180" w14:textId="07BFACBF" w:rsidR="000B7F7D" w:rsidRPr="000B7F7D" w:rsidRDefault="000B7F7D" w:rsidP="000B7F7D">
            <w:pPr>
              <w:spacing w:after="0" w:line="240" w:lineRule="auto"/>
              <w:jc w:val="center"/>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13/01/2022</w:t>
            </w:r>
          </w:p>
        </w:tc>
        <w:tc>
          <w:tcPr>
            <w:tcW w:w="1440" w:type="pct"/>
            <w:tcBorders>
              <w:top w:val="nil"/>
              <w:left w:val="nil"/>
              <w:bottom w:val="single" w:sz="4" w:space="0" w:color="auto"/>
              <w:right w:val="single" w:sz="4" w:space="0" w:color="auto"/>
            </w:tcBorders>
            <w:shd w:val="clear" w:color="auto" w:fill="auto"/>
            <w:noWrap/>
            <w:hideMark/>
          </w:tcPr>
          <w:p w14:paraId="7CF4561F" w14:textId="0CE6B918" w:rsidR="000B7F7D" w:rsidRPr="000B7F7D" w:rsidRDefault="000B7F7D" w:rsidP="000B7F7D">
            <w:pPr>
              <w:spacing w:after="0" w:line="240" w:lineRule="auto"/>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Emmanuel De Jesús Argueta Carballo</w:t>
            </w:r>
          </w:p>
        </w:tc>
        <w:tc>
          <w:tcPr>
            <w:tcW w:w="2115" w:type="pct"/>
            <w:tcBorders>
              <w:top w:val="nil"/>
              <w:left w:val="nil"/>
              <w:bottom w:val="single" w:sz="4" w:space="0" w:color="auto"/>
              <w:right w:val="single" w:sz="4" w:space="0" w:color="auto"/>
            </w:tcBorders>
            <w:shd w:val="clear" w:color="auto" w:fill="auto"/>
            <w:hideMark/>
          </w:tcPr>
          <w:p w14:paraId="4498CF62" w14:textId="610F8057" w:rsidR="000B7F7D" w:rsidRPr="000B7F7D" w:rsidRDefault="004E3133" w:rsidP="000B7F7D">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000B7F7D" w:rsidRPr="000B7F7D">
              <w:rPr>
                <w:rFonts w:ascii="Times New Roman" w:eastAsia="Times New Roman" w:hAnsi="Times New Roman" w:cs="Times New Roman"/>
                <w:color w:val="000000"/>
                <w:sz w:val="24"/>
                <w:szCs w:val="24"/>
                <w:lang w:val="es-ES" w:eastAsia="es-ES"/>
              </w:rPr>
              <w:t>or servicios de recolección de desechos vacación de diciembre</w:t>
            </w:r>
          </w:p>
        </w:tc>
        <w:tc>
          <w:tcPr>
            <w:tcW w:w="718" w:type="pct"/>
            <w:tcBorders>
              <w:top w:val="nil"/>
              <w:left w:val="nil"/>
              <w:bottom w:val="single" w:sz="4" w:space="0" w:color="auto"/>
              <w:right w:val="single" w:sz="4" w:space="0" w:color="auto"/>
            </w:tcBorders>
            <w:shd w:val="clear" w:color="auto" w:fill="auto"/>
            <w:noWrap/>
            <w:hideMark/>
          </w:tcPr>
          <w:p w14:paraId="3558C0A3" w14:textId="3F12DE67" w:rsidR="000B7F7D" w:rsidRPr="00BA5438" w:rsidRDefault="000B7F7D" w:rsidP="000B7F7D">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60.00 </w:t>
            </w:r>
          </w:p>
        </w:tc>
      </w:tr>
      <w:tr w:rsidR="000B7F7D" w:rsidRPr="000B7F7D" w14:paraId="59D847EE" w14:textId="77777777" w:rsidTr="000B7F7D">
        <w:trPr>
          <w:trHeight w:val="450"/>
        </w:trPr>
        <w:tc>
          <w:tcPr>
            <w:tcW w:w="726" w:type="pct"/>
            <w:tcBorders>
              <w:top w:val="nil"/>
              <w:left w:val="single" w:sz="4" w:space="0" w:color="auto"/>
              <w:bottom w:val="single" w:sz="4" w:space="0" w:color="auto"/>
              <w:right w:val="single" w:sz="4" w:space="0" w:color="auto"/>
            </w:tcBorders>
            <w:shd w:val="clear" w:color="auto" w:fill="auto"/>
            <w:noWrap/>
            <w:hideMark/>
          </w:tcPr>
          <w:p w14:paraId="2856187A" w14:textId="3BCCF574" w:rsidR="000B7F7D" w:rsidRPr="000B7F7D" w:rsidRDefault="000B7F7D" w:rsidP="000B7F7D">
            <w:pPr>
              <w:spacing w:after="0" w:line="240" w:lineRule="auto"/>
              <w:jc w:val="center"/>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13/01/2022</w:t>
            </w:r>
          </w:p>
        </w:tc>
        <w:tc>
          <w:tcPr>
            <w:tcW w:w="1440" w:type="pct"/>
            <w:tcBorders>
              <w:top w:val="nil"/>
              <w:left w:val="nil"/>
              <w:bottom w:val="single" w:sz="4" w:space="0" w:color="auto"/>
              <w:right w:val="single" w:sz="4" w:space="0" w:color="auto"/>
            </w:tcBorders>
            <w:shd w:val="clear" w:color="auto" w:fill="auto"/>
            <w:noWrap/>
            <w:hideMark/>
          </w:tcPr>
          <w:p w14:paraId="09F5BD2A" w14:textId="225E3F55" w:rsidR="000B7F7D" w:rsidRPr="000B7F7D" w:rsidRDefault="000B7F7D" w:rsidP="000B7F7D">
            <w:pPr>
              <w:spacing w:after="0" w:line="240" w:lineRule="auto"/>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Ana Julia Cruz Ruiz</w:t>
            </w:r>
          </w:p>
        </w:tc>
        <w:tc>
          <w:tcPr>
            <w:tcW w:w="2115" w:type="pct"/>
            <w:tcBorders>
              <w:top w:val="nil"/>
              <w:left w:val="nil"/>
              <w:bottom w:val="single" w:sz="4" w:space="0" w:color="auto"/>
              <w:right w:val="single" w:sz="4" w:space="0" w:color="auto"/>
            </w:tcBorders>
            <w:shd w:val="clear" w:color="auto" w:fill="auto"/>
            <w:hideMark/>
          </w:tcPr>
          <w:p w14:paraId="3366BA9E" w14:textId="75B9F1DA" w:rsidR="000B7F7D" w:rsidRPr="000B7F7D" w:rsidRDefault="004E3133" w:rsidP="000B7F7D">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000B7F7D" w:rsidRPr="000B7F7D">
              <w:rPr>
                <w:rFonts w:ascii="Times New Roman" w:eastAsia="Times New Roman" w:hAnsi="Times New Roman" w:cs="Times New Roman"/>
                <w:color w:val="000000"/>
                <w:sz w:val="24"/>
                <w:szCs w:val="24"/>
                <w:lang w:val="es-ES" w:eastAsia="es-ES"/>
              </w:rPr>
              <w:t>or servicios de recolección de desechos vacación de diciembre</w:t>
            </w:r>
          </w:p>
        </w:tc>
        <w:tc>
          <w:tcPr>
            <w:tcW w:w="718" w:type="pct"/>
            <w:tcBorders>
              <w:top w:val="nil"/>
              <w:left w:val="nil"/>
              <w:bottom w:val="single" w:sz="4" w:space="0" w:color="auto"/>
              <w:right w:val="single" w:sz="4" w:space="0" w:color="auto"/>
            </w:tcBorders>
            <w:shd w:val="clear" w:color="auto" w:fill="auto"/>
            <w:noWrap/>
            <w:hideMark/>
          </w:tcPr>
          <w:p w14:paraId="07120862" w14:textId="3DFB4C6F" w:rsidR="000B7F7D" w:rsidRPr="00BA5438" w:rsidRDefault="000B7F7D" w:rsidP="000B7F7D">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60.00 </w:t>
            </w:r>
          </w:p>
        </w:tc>
      </w:tr>
      <w:tr w:rsidR="000B7F7D" w:rsidRPr="000B7F7D" w14:paraId="1C8D2C74" w14:textId="77777777" w:rsidTr="000B7F7D">
        <w:trPr>
          <w:trHeight w:val="450"/>
        </w:trPr>
        <w:tc>
          <w:tcPr>
            <w:tcW w:w="726" w:type="pct"/>
            <w:tcBorders>
              <w:top w:val="nil"/>
              <w:left w:val="single" w:sz="4" w:space="0" w:color="auto"/>
              <w:bottom w:val="single" w:sz="4" w:space="0" w:color="auto"/>
              <w:right w:val="single" w:sz="4" w:space="0" w:color="auto"/>
            </w:tcBorders>
            <w:shd w:val="clear" w:color="auto" w:fill="auto"/>
            <w:noWrap/>
            <w:hideMark/>
          </w:tcPr>
          <w:p w14:paraId="594C555E" w14:textId="5574DB5A" w:rsidR="000B7F7D" w:rsidRPr="000B7F7D" w:rsidRDefault="000B7F7D" w:rsidP="000B7F7D">
            <w:pPr>
              <w:spacing w:after="0" w:line="240" w:lineRule="auto"/>
              <w:jc w:val="center"/>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13/01/2022</w:t>
            </w:r>
          </w:p>
        </w:tc>
        <w:tc>
          <w:tcPr>
            <w:tcW w:w="1440" w:type="pct"/>
            <w:tcBorders>
              <w:top w:val="nil"/>
              <w:left w:val="nil"/>
              <w:bottom w:val="single" w:sz="4" w:space="0" w:color="auto"/>
              <w:right w:val="single" w:sz="4" w:space="0" w:color="auto"/>
            </w:tcBorders>
            <w:shd w:val="clear" w:color="auto" w:fill="auto"/>
            <w:noWrap/>
            <w:hideMark/>
          </w:tcPr>
          <w:p w14:paraId="6073E42B" w14:textId="58943D63" w:rsidR="000B7F7D" w:rsidRPr="000B7F7D" w:rsidRDefault="000B7F7D" w:rsidP="000B7F7D">
            <w:pPr>
              <w:spacing w:after="0" w:line="240" w:lineRule="auto"/>
              <w:rPr>
                <w:rFonts w:ascii="Times New Roman" w:eastAsia="Times New Roman" w:hAnsi="Times New Roman" w:cs="Times New Roman"/>
                <w:color w:val="000000"/>
                <w:sz w:val="24"/>
                <w:szCs w:val="24"/>
                <w:lang w:val="es-ES" w:eastAsia="es-ES"/>
              </w:rPr>
            </w:pPr>
            <w:r w:rsidRPr="000B7F7D">
              <w:rPr>
                <w:rFonts w:ascii="Times New Roman" w:eastAsia="Times New Roman" w:hAnsi="Times New Roman" w:cs="Times New Roman"/>
                <w:color w:val="000000"/>
                <w:sz w:val="24"/>
                <w:szCs w:val="24"/>
                <w:lang w:val="es-ES" w:eastAsia="es-ES"/>
              </w:rPr>
              <w:t xml:space="preserve">Josué Eduardo Salinas Calles </w:t>
            </w:r>
          </w:p>
        </w:tc>
        <w:tc>
          <w:tcPr>
            <w:tcW w:w="2115" w:type="pct"/>
            <w:tcBorders>
              <w:top w:val="nil"/>
              <w:left w:val="nil"/>
              <w:bottom w:val="single" w:sz="4" w:space="0" w:color="auto"/>
              <w:right w:val="single" w:sz="4" w:space="0" w:color="auto"/>
            </w:tcBorders>
            <w:shd w:val="clear" w:color="auto" w:fill="auto"/>
            <w:hideMark/>
          </w:tcPr>
          <w:p w14:paraId="59052A79" w14:textId="4870623F" w:rsidR="000B7F7D" w:rsidRPr="000B7F7D" w:rsidRDefault="004E3133" w:rsidP="000B7F7D">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000B7F7D" w:rsidRPr="000B7F7D">
              <w:rPr>
                <w:rFonts w:ascii="Times New Roman" w:eastAsia="Times New Roman" w:hAnsi="Times New Roman" w:cs="Times New Roman"/>
                <w:color w:val="000000"/>
                <w:sz w:val="24"/>
                <w:szCs w:val="24"/>
                <w:lang w:val="es-ES" w:eastAsia="es-ES"/>
              </w:rPr>
              <w:t>or servicios de recolección de desechos vacación de diciembre</w:t>
            </w:r>
          </w:p>
        </w:tc>
        <w:tc>
          <w:tcPr>
            <w:tcW w:w="718" w:type="pct"/>
            <w:tcBorders>
              <w:top w:val="nil"/>
              <w:left w:val="nil"/>
              <w:bottom w:val="single" w:sz="4" w:space="0" w:color="auto"/>
              <w:right w:val="single" w:sz="4" w:space="0" w:color="auto"/>
            </w:tcBorders>
            <w:shd w:val="clear" w:color="auto" w:fill="auto"/>
            <w:noWrap/>
            <w:hideMark/>
          </w:tcPr>
          <w:p w14:paraId="363B5087" w14:textId="62357FA1" w:rsidR="000B7F7D" w:rsidRPr="00BA5438" w:rsidRDefault="000B7F7D" w:rsidP="000B7F7D">
            <w:pPr>
              <w:spacing w:after="0" w:line="240" w:lineRule="auto"/>
              <w:rPr>
                <w:rFonts w:ascii="Times New Roman" w:eastAsia="Times New Roman" w:hAnsi="Times New Roman" w:cs="Times New Roman"/>
                <w:color w:val="000000"/>
                <w:sz w:val="24"/>
                <w:szCs w:val="24"/>
                <w:lang w:val="es-ES" w:eastAsia="es-ES"/>
              </w:rPr>
            </w:pPr>
            <w:r w:rsidRPr="00BA5438">
              <w:rPr>
                <w:rFonts w:ascii="Times New Roman" w:eastAsia="Times New Roman" w:hAnsi="Times New Roman" w:cs="Times New Roman"/>
                <w:color w:val="000000"/>
                <w:sz w:val="24"/>
                <w:szCs w:val="24"/>
                <w:lang w:val="es-ES" w:eastAsia="es-ES"/>
              </w:rPr>
              <w:t xml:space="preserve"> $      60.00 </w:t>
            </w:r>
          </w:p>
        </w:tc>
      </w:tr>
    </w:tbl>
    <w:p w14:paraId="66B68BE5" w14:textId="6808ED76" w:rsidR="000B7F7D" w:rsidRPr="0024289A" w:rsidRDefault="000B7F7D">
      <w:pPr>
        <w:pStyle w:val="Prrafodelista"/>
        <w:numPr>
          <w:ilvl w:val="0"/>
          <w:numId w:val="12"/>
        </w:numPr>
        <w:spacing w:after="0" w:line="240"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0B7F7D">
        <w:rPr>
          <w:rFonts w:ascii="Times New Roman" w:hAnsi="Times New Roman" w:cs="Times New Roman"/>
          <w:b/>
          <w:sz w:val="24"/>
          <w:szCs w:val="24"/>
        </w:rPr>
        <w:t>MANTENIMIENTO DE ESPACI</w:t>
      </w:r>
      <w:r>
        <w:rPr>
          <w:rFonts w:ascii="Times New Roman" w:hAnsi="Times New Roman" w:cs="Times New Roman"/>
          <w:b/>
          <w:sz w:val="24"/>
          <w:szCs w:val="24"/>
        </w:rPr>
        <w:t>OS PUBLICOS Y SANEAMIENTO, 2021</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sidRPr="000B7F7D">
        <w:t xml:space="preserve"> </w:t>
      </w:r>
      <w:r w:rsidRPr="000B7F7D">
        <w:rPr>
          <w:rFonts w:ascii="Times New Roman" w:hAnsi="Times New Roman" w:cs="Times New Roman"/>
          <w:sz w:val="24"/>
          <w:szCs w:val="24"/>
        </w:rPr>
        <w:t>100-160-800582-0</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415B7A" w:rsidRPr="00DB6577">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415B7A">
        <w:rPr>
          <w:rFonts w:ascii="Times New Roman" w:hAnsi="Times New Roman" w:cs="Times New Roman"/>
          <w:b/>
          <w:sz w:val="24"/>
          <w:szCs w:val="24"/>
        </w:rPr>
        <w:t>////</w:t>
      </w:r>
    </w:p>
    <w:p w14:paraId="1DF463C8" w14:textId="7A7F7964" w:rsidR="00DC5BCE" w:rsidRPr="001B75C9" w:rsidRDefault="00DC5BCE" w:rsidP="00DC5BCE">
      <w:pPr>
        <w:pStyle w:val="Textoindependiente2"/>
        <w:spacing w:after="0" w:line="240" w:lineRule="auto"/>
        <w:jc w:val="both"/>
        <w:rPr>
          <w:sz w:val="24"/>
          <w:szCs w:val="24"/>
        </w:rPr>
      </w:pPr>
      <w:r w:rsidRPr="001B75C9">
        <w:rPr>
          <w:b/>
          <w:sz w:val="24"/>
          <w:szCs w:val="24"/>
        </w:rPr>
        <w:t xml:space="preserve">ACUERDO NÚMERO </w:t>
      </w:r>
      <w:r>
        <w:rPr>
          <w:b/>
          <w:sz w:val="24"/>
          <w:szCs w:val="24"/>
        </w:rPr>
        <w:t>TREINTA Y UNO</w:t>
      </w:r>
      <w:r>
        <w:rPr>
          <w:sz w:val="24"/>
          <w:szCs w:val="24"/>
        </w:rPr>
        <w:t xml:space="preserve">: </w:t>
      </w:r>
      <w:r w:rsidRPr="001B75C9">
        <w:rPr>
          <w:sz w:val="24"/>
          <w:szCs w:val="24"/>
        </w:rPr>
        <w:t>El Concejo Municipal de Verapaz, en uso de las facultades legales, que le confiere el código municipal ACUERDA:</w:t>
      </w:r>
      <w:r w:rsidR="00E0200A">
        <w:rPr>
          <w:sz w:val="24"/>
          <w:szCs w:val="24"/>
        </w:rPr>
        <w:t xml:space="preserve"> //////////////////////</w:t>
      </w:r>
      <w:r w:rsidR="00415B7A">
        <w:rPr>
          <w:sz w:val="24"/>
          <w:szCs w:val="24"/>
        </w:rPr>
        <w:t>/////////</w:t>
      </w:r>
    </w:p>
    <w:p w14:paraId="43A4AC20" w14:textId="034E887C" w:rsidR="00DC5BCE" w:rsidRDefault="00DC5BCE">
      <w:pPr>
        <w:pStyle w:val="Textoindependiente2"/>
        <w:numPr>
          <w:ilvl w:val="0"/>
          <w:numId w:val="11"/>
        </w:numPr>
        <w:spacing w:after="0" w:line="240"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$ 210.00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limpieza, ornato y mantenimiento de parque central de Verapaz, por periodo de vacacional de fiestas navideñas y de fin de año. En el periodo del 23 al 31 de diciembre de 2021. </w:t>
      </w:r>
      <w:r w:rsidR="00415B7A">
        <w:rPr>
          <w:sz w:val="24"/>
          <w:szCs w:val="24"/>
        </w:rPr>
        <w:t>//////////////////////////////////////////</w:t>
      </w:r>
    </w:p>
    <w:p w14:paraId="7CCCF5E8" w14:textId="77777777" w:rsidR="00745F00" w:rsidRDefault="00745F00" w:rsidP="00745F00">
      <w:pPr>
        <w:pStyle w:val="Textoindependiente2"/>
        <w:spacing w:after="0" w:line="240" w:lineRule="auto"/>
        <w:ind w:left="720"/>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305"/>
        <w:gridCol w:w="2886"/>
        <w:gridCol w:w="3498"/>
        <w:gridCol w:w="1289"/>
      </w:tblGrid>
      <w:tr w:rsidR="00DC5BCE" w:rsidRPr="00DC5BCE" w14:paraId="609D7BEB" w14:textId="77777777" w:rsidTr="00DC5BCE">
        <w:trPr>
          <w:trHeight w:val="315"/>
        </w:trPr>
        <w:tc>
          <w:tcPr>
            <w:tcW w:w="726" w:type="pct"/>
            <w:tcBorders>
              <w:top w:val="single" w:sz="4" w:space="0" w:color="auto"/>
              <w:left w:val="single" w:sz="4" w:space="0" w:color="auto"/>
              <w:bottom w:val="single" w:sz="4" w:space="0" w:color="auto"/>
              <w:right w:val="single" w:sz="4" w:space="0" w:color="auto"/>
            </w:tcBorders>
            <w:shd w:val="clear" w:color="000000" w:fill="C6E0B4"/>
            <w:noWrap/>
            <w:hideMark/>
          </w:tcPr>
          <w:p w14:paraId="15599E2B" w14:textId="3E0E91D9" w:rsidR="00DC5BCE" w:rsidRPr="00DC5BCE" w:rsidRDefault="00DC5BCE" w:rsidP="00DC5BCE">
            <w:pPr>
              <w:spacing w:after="0" w:line="240" w:lineRule="auto"/>
              <w:jc w:val="center"/>
              <w:rPr>
                <w:rFonts w:ascii="Times New Roman" w:eastAsia="Times New Roman" w:hAnsi="Times New Roman" w:cs="Times New Roman"/>
                <w:b/>
                <w:bCs/>
                <w:color w:val="000000"/>
                <w:sz w:val="24"/>
                <w:szCs w:val="24"/>
                <w:lang w:val="es-ES" w:eastAsia="es-ES"/>
              </w:rPr>
            </w:pPr>
            <w:r w:rsidRPr="00DC5BCE">
              <w:rPr>
                <w:rFonts w:ascii="Times New Roman" w:eastAsia="Times New Roman" w:hAnsi="Times New Roman" w:cs="Times New Roman"/>
                <w:b/>
                <w:bCs/>
                <w:color w:val="000000"/>
                <w:sz w:val="24"/>
                <w:szCs w:val="24"/>
                <w:lang w:val="es-ES" w:eastAsia="es-ES"/>
              </w:rPr>
              <w:t>Fecha</w:t>
            </w:r>
          </w:p>
        </w:tc>
        <w:tc>
          <w:tcPr>
            <w:tcW w:w="1607" w:type="pct"/>
            <w:tcBorders>
              <w:top w:val="single" w:sz="4" w:space="0" w:color="auto"/>
              <w:left w:val="nil"/>
              <w:bottom w:val="single" w:sz="4" w:space="0" w:color="auto"/>
              <w:right w:val="single" w:sz="4" w:space="0" w:color="auto"/>
            </w:tcBorders>
            <w:shd w:val="clear" w:color="000000" w:fill="C6E0B4"/>
            <w:noWrap/>
            <w:hideMark/>
          </w:tcPr>
          <w:p w14:paraId="2A159151" w14:textId="5E88C8DF" w:rsidR="00DC5BCE" w:rsidRPr="00DC5BCE" w:rsidRDefault="00DC5BCE" w:rsidP="00DC5BCE">
            <w:pPr>
              <w:spacing w:after="0" w:line="240" w:lineRule="auto"/>
              <w:rPr>
                <w:rFonts w:ascii="Times New Roman" w:eastAsia="Times New Roman" w:hAnsi="Times New Roman" w:cs="Times New Roman"/>
                <w:b/>
                <w:bCs/>
                <w:color w:val="000000"/>
                <w:sz w:val="24"/>
                <w:szCs w:val="24"/>
                <w:lang w:val="es-ES" w:eastAsia="es-ES"/>
              </w:rPr>
            </w:pPr>
            <w:r w:rsidRPr="00DC5BCE">
              <w:rPr>
                <w:rFonts w:ascii="Times New Roman" w:eastAsia="Times New Roman" w:hAnsi="Times New Roman" w:cs="Times New Roman"/>
                <w:b/>
                <w:bCs/>
                <w:color w:val="000000"/>
                <w:sz w:val="24"/>
                <w:szCs w:val="24"/>
                <w:lang w:val="es-ES" w:eastAsia="es-ES"/>
              </w:rPr>
              <w:t>Nombre Proveedor</w:t>
            </w:r>
          </w:p>
        </w:tc>
        <w:tc>
          <w:tcPr>
            <w:tcW w:w="1948" w:type="pct"/>
            <w:tcBorders>
              <w:top w:val="single" w:sz="4" w:space="0" w:color="auto"/>
              <w:left w:val="nil"/>
              <w:bottom w:val="single" w:sz="4" w:space="0" w:color="auto"/>
              <w:right w:val="single" w:sz="4" w:space="0" w:color="auto"/>
            </w:tcBorders>
            <w:shd w:val="clear" w:color="000000" w:fill="C6E0B4"/>
            <w:noWrap/>
            <w:hideMark/>
          </w:tcPr>
          <w:p w14:paraId="1874A506" w14:textId="4A2EEA2E" w:rsidR="00DC5BCE" w:rsidRPr="00DC5BCE" w:rsidRDefault="00DC5BCE" w:rsidP="00DC5BCE">
            <w:pPr>
              <w:spacing w:after="0" w:line="240" w:lineRule="auto"/>
              <w:jc w:val="center"/>
              <w:rPr>
                <w:rFonts w:ascii="Times New Roman" w:eastAsia="Times New Roman" w:hAnsi="Times New Roman" w:cs="Times New Roman"/>
                <w:b/>
                <w:bCs/>
                <w:color w:val="000000"/>
                <w:sz w:val="24"/>
                <w:szCs w:val="24"/>
                <w:lang w:val="es-ES" w:eastAsia="es-ES"/>
              </w:rPr>
            </w:pPr>
            <w:r w:rsidRPr="00DC5BCE">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hideMark/>
          </w:tcPr>
          <w:p w14:paraId="4DEB8D6D" w14:textId="584D450E" w:rsidR="00DC5BCE" w:rsidRPr="00DC5BCE" w:rsidRDefault="00DC5BCE" w:rsidP="00DC5BCE">
            <w:pPr>
              <w:spacing w:after="0" w:line="240" w:lineRule="auto"/>
              <w:jc w:val="center"/>
              <w:rPr>
                <w:rFonts w:ascii="Times New Roman" w:eastAsia="Times New Roman" w:hAnsi="Times New Roman" w:cs="Times New Roman"/>
                <w:b/>
                <w:bCs/>
                <w:color w:val="000000"/>
                <w:sz w:val="24"/>
                <w:szCs w:val="24"/>
                <w:lang w:val="es-ES" w:eastAsia="es-ES"/>
              </w:rPr>
            </w:pPr>
            <w:r w:rsidRPr="00DC5BCE">
              <w:rPr>
                <w:rFonts w:ascii="Times New Roman" w:eastAsia="Times New Roman" w:hAnsi="Times New Roman" w:cs="Times New Roman"/>
                <w:b/>
                <w:bCs/>
                <w:color w:val="000000"/>
                <w:sz w:val="24"/>
                <w:szCs w:val="24"/>
                <w:lang w:val="es-ES" w:eastAsia="es-ES"/>
              </w:rPr>
              <w:t>Monto</w:t>
            </w:r>
          </w:p>
        </w:tc>
      </w:tr>
      <w:tr w:rsidR="00DC5BCE" w:rsidRPr="00DC5BCE" w14:paraId="5BC3EF5E" w14:textId="77777777" w:rsidTr="00DC5BCE">
        <w:trPr>
          <w:trHeight w:val="571"/>
        </w:trPr>
        <w:tc>
          <w:tcPr>
            <w:tcW w:w="726" w:type="pct"/>
            <w:tcBorders>
              <w:top w:val="nil"/>
              <w:left w:val="single" w:sz="4" w:space="0" w:color="auto"/>
              <w:bottom w:val="single" w:sz="4" w:space="0" w:color="auto"/>
              <w:right w:val="single" w:sz="4" w:space="0" w:color="auto"/>
            </w:tcBorders>
            <w:shd w:val="clear" w:color="auto" w:fill="auto"/>
            <w:noWrap/>
            <w:vAlign w:val="center"/>
            <w:hideMark/>
          </w:tcPr>
          <w:p w14:paraId="14A7C0BD" w14:textId="4A0EE30D" w:rsidR="00DC5BCE" w:rsidRPr="00DC5BCE" w:rsidRDefault="00DC5BCE" w:rsidP="00DC5BCE">
            <w:pPr>
              <w:spacing w:after="0" w:line="240" w:lineRule="auto"/>
              <w:jc w:val="center"/>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07/01/2022</w:t>
            </w:r>
          </w:p>
        </w:tc>
        <w:tc>
          <w:tcPr>
            <w:tcW w:w="1607" w:type="pct"/>
            <w:tcBorders>
              <w:top w:val="nil"/>
              <w:left w:val="nil"/>
              <w:bottom w:val="single" w:sz="4" w:space="0" w:color="auto"/>
              <w:right w:val="single" w:sz="4" w:space="0" w:color="auto"/>
            </w:tcBorders>
            <w:shd w:val="clear" w:color="auto" w:fill="auto"/>
            <w:noWrap/>
            <w:vAlign w:val="bottom"/>
            <w:hideMark/>
          </w:tcPr>
          <w:p w14:paraId="0299C863" w14:textId="499CDD89"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Beatriz Del Carmen Mejía</w:t>
            </w:r>
          </w:p>
        </w:tc>
        <w:tc>
          <w:tcPr>
            <w:tcW w:w="1948" w:type="pct"/>
            <w:tcBorders>
              <w:top w:val="nil"/>
              <w:left w:val="nil"/>
              <w:bottom w:val="single" w:sz="4" w:space="0" w:color="auto"/>
              <w:right w:val="single" w:sz="4" w:space="0" w:color="auto"/>
            </w:tcBorders>
            <w:shd w:val="clear" w:color="auto" w:fill="auto"/>
            <w:vAlign w:val="bottom"/>
            <w:hideMark/>
          </w:tcPr>
          <w:p w14:paraId="60A93A81" w14:textId="70DBBA87"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C5BCE">
              <w:rPr>
                <w:rFonts w:ascii="Times New Roman" w:eastAsia="Times New Roman" w:hAnsi="Times New Roman" w:cs="Times New Roman"/>
                <w:color w:val="000000"/>
                <w:sz w:val="24"/>
                <w:szCs w:val="24"/>
                <w:lang w:val="es-ES" w:eastAsia="es-ES"/>
              </w:rPr>
              <w:t>or servicios de limpieza de espacios públicos en vacaciones</w:t>
            </w:r>
          </w:p>
        </w:tc>
        <w:tc>
          <w:tcPr>
            <w:tcW w:w="718" w:type="pct"/>
            <w:tcBorders>
              <w:top w:val="nil"/>
              <w:left w:val="nil"/>
              <w:bottom w:val="single" w:sz="4" w:space="0" w:color="auto"/>
              <w:right w:val="single" w:sz="4" w:space="0" w:color="auto"/>
            </w:tcBorders>
            <w:shd w:val="clear" w:color="auto" w:fill="auto"/>
            <w:noWrap/>
            <w:hideMark/>
          </w:tcPr>
          <w:p w14:paraId="57365E13" w14:textId="5182C484" w:rsidR="00DC5BCE" w:rsidRPr="00E0200A" w:rsidRDefault="00DC5BCE" w:rsidP="00DC5BCE">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70.00 </w:t>
            </w:r>
          </w:p>
        </w:tc>
      </w:tr>
      <w:tr w:rsidR="00DC5BCE" w:rsidRPr="00DC5BCE" w14:paraId="1CA3D264" w14:textId="77777777" w:rsidTr="00DC5BCE">
        <w:trPr>
          <w:trHeight w:val="465"/>
        </w:trPr>
        <w:tc>
          <w:tcPr>
            <w:tcW w:w="726" w:type="pct"/>
            <w:tcBorders>
              <w:top w:val="nil"/>
              <w:left w:val="single" w:sz="4" w:space="0" w:color="auto"/>
              <w:bottom w:val="single" w:sz="4" w:space="0" w:color="auto"/>
              <w:right w:val="single" w:sz="4" w:space="0" w:color="auto"/>
            </w:tcBorders>
            <w:shd w:val="clear" w:color="auto" w:fill="auto"/>
            <w:noWrap/>
            <w:vAlign w:val="center"/>
            <w:hideMark/>
          </w:tcPr>
          <w:p w14:paraId="06C2DBA5" w14:textId="13826779" w:rsidR="00DC5BCE" w:rsidRPr="00DC5BCE" w:rsidRDefault="00DC5BCE" w:rsidP="00DC5BCE">
            <w:pPr>
              <w:spacing w:after="0" w:line="240" w:lineRule="auto"/>
              <w:jc w:val="center"/>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07/01/2022</w:t>
            </w:r>
          </w:p>
        </w:tc>
        <w:tc>
          <w:tcPr>
            <w:tcW w:w="1607" w:type="pct"/>
            <w:tcBorders>
              <w:top w:val="nil"/>
              <w:left w:val="nil"/>
              <w:bottom w:val="single" w:sz="4" w:space="0" w:color="auto"/>
              <w:right w:val="single" w:sz="4" w:space="0" w:color="auto"/>
            </w:tcBorders>
            <w:shd w:val="clear" w:color="auto" w:fill="auto"/>
            <w:noWrap/>
            <w:vAlign w:val="bottom"/>
            <w:hideMark/>
          </w:tcPr>
          <w:p w14:paraId="7C70EB08" w14:textId="43B6C418"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María Alicia Cerros Hurtado</w:t>
            </w:r>
          </w:p>
        </w:tc>
        <w:tc>
          <w:tcPr>
            <w:tcW w:w="1948" w:type="pct"/>
            <w:tcBorders>
              <w:top w:val="nil"/>
              <w:left w:val="nil"/>
              <w:bottom w:val="single" w:sz="4" w:space="0" w:color="auto"/>
              <w:right w:val="single" w:sz="4" w:space="0" w:color="auto"/>
            </w:tcBorders>
            <w:shd w:val="clear" w:color="auto" w:fill="auto"/>
            <w:vAlign w:val="bottom"/>
            <w:hideMark/>
          </w:tcPr>
          <w:p w14:paraId="12F5848D" w14:textId="7282427C"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C5BCE">
              <w:rPr>
                <w:rFonts w:ascii="Times New Roman" w:eastAsia="Times New Roman" w:hAnsi="Times New Roman" w:cs="Times New Roman"/>
                <w:color w:val="000000"/>
                <w:sz w:val="24"/>
                <w:szCs w:val="24"/>
                <w:lang w:val="es-ES" w:eastAsia="es-ES"/>
              </w:rPr>
              <w:t>or servicios de limpieza de espacios públicos en vacaciones</w:t>
            </w:r>
          </w:p>
        </w:tc>
        <w:tc>
          <w:tcPr>
            <w:tcW w:w="718" w:type="pct"/>
            <w:tcBorders>
              <w:top w:val="nil"/>
              <w:left w:val="nil"/>
              <w:bottom w:val="single" w:sz="4" w:space="0" w:color="auto"/>
              <w:right w:val="single" w:sz="4" w:space="0" w:color="auto"/>
            </w:tcBorders>
            <w:shd w:val="clear" w:color="auto" w:fill="auto"/>
            <w:noWrap/>
            <w:hideMark/>
          </w:tcPr>
          <w:p w14:paraId="6FEAC566" w14:textId="32A85D34" w:rsidR="00DC5BCE" w:rsidRPr="00E0200A" w:rsidRDefault="00DC5BCE" w:rsidP="00DC5BCE">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70.00 </w:t>
            </w:r>
          </w:p>
        </w:tc>
      </w:tr>
      <w:tr w:rsidR="00DC5BCE" w:rsidRPr="00DC5BCE" w14:paraId="2B81B9AB" w14:textId="77777777" w:rsidTr="00DC5BCE">
        <w:trPr>
          <w:trHeight w:val="465"/>
        </w:trPr>
        <w:tc>
          <w:tcPr>
            <w:tcW w:w="726" w:type="pct"/>
            <w:tcBorders>
              <w:top w:val="nil"/>
              <w:left w:val="single" w:sz="4" w:space="0" w:color="auto"/>
              <w:bottom w:val="single" w:sz="4" w:space="0" w:color="auto"/>
              <w:right w:val="single" w:sz="4" w:space="0" w:color="auto"/>
            </w:tcBorders>
            <w:shd w:val="clear" w:color="auto" w:fill="auto"/>
            <w:noWrap/>
            <w:vAlign w:val="center"/>
            <w:hideMark/>
          </w:tcPr>
          <w:p w14:paraId="53CB1560" w14:textId="76987F16" w:rsidR="00DC5BCE" w:rsidRPr="00DC5BCE" w:rsidRDefault="00DC5BCE" w:rsidP="00DC5BCE">
            <w:pPr>
              <w:spacing w:after="0" w:line="240" w:lineRule="auto"/>
              <w:jc w:val="center"/>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07/01/2022</w:t>
            </w:r>
          </w:p>
        </w:tc>
        <w:tc>
          <w:tcPr>
            <w:tcW w:w="1607" w:type="pct"/>
            <w:tcBorders>
              <w:top w:val="nil"/>
              <w:left w:val="nil"/>
              <w:bottom w:val="single" w:sz="4" w:space="0" w:color="auto"/>
              <w:right w:val="single" w:sz="4" w:space="0" w:color="auto"/>
            </w:tcBorders>
            <w:shd w:val="clear" w:color="auto" w:fill="auto"/>
            <w:noWrap/>
            <w:vAlign w:val="bottom"/>
            <w:hideMark/>
          </w:tcPr>
          <w:p w14:paraId="30FFF5EB" w14:textId="21F5CBE6"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sidRPr="00DC5BCE">
              <w:rPr>
                <w:rFonts w:ascii="Times New Roman" w:eastAsia="Times New Roman" w:hAnsi="Times New Roman" w:cs="Times New Roman"/>
                <w:color w:val="000000"/>
                <w:sz w:val="24"/>
                <w:szCs w:val="24"/>
                <w:lang w:val="es-ES" w:eastAsia="es-ES"/>
              </w:rPr>
              <w:t>Regina Consuelo López De Meléndez</w:t>
            </w:r>
          </w:p>
        </w:tc>
        <w:tc>
          <w:tcPr>
            <w:tcW w:w="1948" w:type="pct"/>
            <w:tcBorders>
              <w:top w:val="nil"/>
              <w:left w:val="nil"/>
              <w:bottom w:val="single" w:sz="4" w:space="0" w:color="auto"/>
              <w:right w:val="single" w:sz="4" w:space="0" w:color="auto"/>
            </w:tcBorders>
            <w:shd w:val="clear" w:color="auto" w:fill="auto"/>
            <w:vAlign w:val="bottom"/>
            <w:hideMark/>
          </w:tcPr>
          <w:p w14:paraId="6689FD61" w14:textId="5FB609E1" w:rsidR="00DC5BCE" w:rsidRPr="00DC5BCE" w:rsidRDefault="00DC5BCE" w:rsidP="00DC5BC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DC5BCE">
              <w:rPr>
                <w:rFonts w:ascii="Times New Roman" w:eastAsia="Times New Roman" w:hAnsi="Times New Roman" w:cs="Times New Roman"/>
                <w:color w:val="000000"/>
                <w:sz w:val="24"/>
                <w:szCs w:val="24"/>
                <w:lang w:val="es-ES" w:eastAsia="es-ES"/>
              </w:rPr>
              <w:t>or servicios de limpieza de espacios públicos en vacaciones</w:t>
            </w:r>
          </w:p>
        </w:tc>
        <w:tc>
          <w:tcPr>
            <w:tcW w:w="718" w:type="pct"/>
            <w:tcBorders>
              <w:top w:val="nil"/>
              <w:left w:val="nil"/>
              <w:bottom w:val="single" w:sz="4" w:space="0" w:color="auto"/>
              <w:right w:val="single" w:sz="4" w:space="0" w:color="auto"/>
            </w:tcBorders>
            <w:shd w:val="clear" w:color="auto" w:fill="auto"/>
            <w:noWrap/>
            <w:hideMark/>
          </w:tcPr>
          <w:p w14:paraId="56CA573E" w14:textId="074BD802" w:rsidR="00DC5BCE" w:rsidRPr="00E0200A" w:rsidRDefault="00DC5BCE" w:rsidP="00DC5BCE">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70.00 </w:t>
            </w:r>
          </w:p>
        </w:tc>
      </w:tr>
    </w:tbl>
    <w:p w14:paraId="4E788C35" w14:textId="7461B6F2" w:rsidR="0024289A" w:rsidRPr="004E3133" w:rsidRDefault="00DC5BCE">
      <w:pPr>
        <w:pStyle w:val="Prrafodelista"/>
        <w:numPr>
          <w:ilvl w:val="0"/>
          <w:numId w:val="12"/>
        </w:numPr>
        <w:spacing w:after="0" w:line="240"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0B7F7D">
        <w:rPr>
          <w:rFonts w:ascii="Times New Roman" w:hAnsi="Times New Roman" w:cs="Times New Roman"/>
          <w:b/>
          <w:sz w:val="24"/>
          <w:szCs w:val="24"/>
        </w:rPr>
        <w:t>MANTENIMIENTO DE ESPACI</w:t>
      </w:r>
      <w:r>
        <w:rPr>
          <w:rFonts w:ascii="Times New Roman" w:hAnsi="Times New Roman" w:cs="Times New Roman"/>
          <w:b/>
          <w:sz w:val="24"/>
          <w:szCs w:val="24"/>
        </w:rPr>
        <w:t>OS PUBLICOS Y SANEAMIENTO, 2021</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sidRPr="000B7F7D">
        <w:t xml:space="preserve"> </w:t>
      </w:r>
      <w:r w:rsidRPr="000B7F7D">
        <w:rPr>
          <w:rFonts w:ascii="Times New Roman" w:hAnsi="Times New Roman" w:cs="Times New Roman"/>
          <w:sz w:val="24"/>
          <w:szCs w:val="24"/>
        </w:rPr>
        <w:t>100-160-800582-0</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415B7A" w:rsidRPr="00DB6577">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415B7A">
        <w:rPr>
          <w:rFonts w:ascii="Times New Roman" w:hAnsi="Times New Roman" w:cs="Times New Roman"/>
          <w:b/>
          <w:sz w:val="24"/>
          <w:szCs w:val="24"/>
        </w:rPr>
        <w:t>////</w:t>
      </w:r>
    </w:p>
    <w:p w14:paraId="624FE43F" w14:textId="40453D55" w:rsidR="0057599C" w:rsidRPr="001B75C9" w:rsidRDefault="0057599C" w:rsidP="0057599C">
      <w:pPr>
        <w:pStyle w:val="Textoindependiente2"/>
        <w:spacing w:after="0" w:line="240" w:lineRule="auto"/>
        <w:jc w:val="both"/>
        <w:rPr>
          <w:sz w:val="24"/>
          <w:szCs w:val="24"/>
        </w:rPr>
      </w:pPr>
      <w:r w:rsidRPr="001B75C9">
        <w:rPr>
          <w:b/>
          <w:sz w:val="24"/>
          <w:szCs w:val="24"/>
        </w:rPr>
        <w:t xml:space="preserve">ACUERDO NÚMERO </w:t>
      </w:r>
      <w:r>
        <w:rPr>
          <w:b/>
          <w:sz w:val="24"/>
          <w:szCs w:val="24"/>
        </w:rPr>
        <w:t>TREINTA Y DOS</w:t>
      </w:r>
      <w:r>
        <w:rPr>
          <w:sz w:val="24"/>
          <w:szCs w:val="24"/>
        </w:rPr>
        <w:t xml:space="preserve">: </w:t>
      </w:r>
      <w:r w:rsidRPr="001B75C9">
        <w:rPr>
          <w:sz w:val="24"/>
          <w:szCs w:val="24"/>
        </w:rPr>
        <w:t xml:space="preserve">El Concejo Municipal de Verapaz, en uso de las facultades legales, que le confiere el código municipal </w:t>
      </w:r>
      <w:r w:rsidRPr="004021A8">
        <w:rPr>
          <w:b/>
          <w:sz w:val="24"/>
          <w:szCs w:val="24"/>
        </w:rPr>
        <w:t>ACUERDA:</w:t>
      </w:r>
      <w:r w:rsidR="004021A8">
        <w:rPr>
          <w:sz w:val="24"/>
          <w:szCs w:val="24"/>
        </w:rPr>
        <w:t xml:space="preserve"> /////////////////////</w:t>
      </w:r>
      <w:r w:rsidR="00415B7A">
        <w:rPr>
          <w:sz w:val="24"/>
          <w:szCs w:val="24"/>
        </w:rPr>
        <w:t>/////////</w:t>
      </w:r>
    </w:p>
    <w:p w14:paraId="2DF43BCD" w14:textId="73D27EF9" w:rsidR="0057599C" w:rsidRDefault="0057599C">
      <w:pPr>
        <w:pStyle w:val="Textoindependiente2"/>
        <w:numPr>
          <w:ilvl w:val="0"/>
          <w:numId w:val="11"/>
        </w:numPr>
        <w:spacing w:after="0" w:line="240"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$70 .00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tarea de limpieza y mantenimiento de cancha municipal de futbol, por periodo vacacional de fiestas navideñas y de fin de año. En el periodo del 23 al 31 de diciembre de 2021. </w:t>
      </w:r>
      <w:r w:rsidR="008220D4">
        <w:rPr>
          <w:sz w:val="24"/>
          <w:szCs w:val="24"/>
        </w:rPr>
        <w:t>///////////</w:t>
      </w:r>
      <w:r w:rsidR="00415B7A">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305"/>
        <w:gridCol w:w="2586"/>
        <w:gridCol w:w="3798"/>
        <w:gridCol w:w="1289"/>
      </w:tblGrid>
      <w:tr w:rsidR="0057599C" w:rsidRPr="0057599C" w14:paraId="082E057D" w14:textId="77777777" w:rsidTr="005C6CAA">
        <w:trPr>
          <w:trHeight w:val="315"/>
        </w:trPr>
        <w:tc>
          <w:tcPr>
            <w:tcW w:w="726" w:type="pct"/>
            <w:tcBorders>
              <w:top w:val="single" w:sz="4" w:space="0" w:color="auto"/>
              <w:left w:val="single" w:sz="4" w:space="0" w:color="auto"/>
              <w:bottom w:val="single" w:sz="4" w:space="0" w:color="auto"/>
              <w:right w:val="single" w:sz="4" w:space="0" w:color="auto"/>
            </w:tcBorders>
            <w:shd w:val="clear" w:color="000000" w:fill="C6E0B4"/>
            <w:noWrap/>
            <w:hideMark/>
          </w:tcPr>
          <w:p w14:paraId="79CD63B6" w14:textId="433E3D96" w:rsidR="0057599C" w:rsidRPr="0057599C" w:rsidRDefault="0057599C" w:rsidP="0057599C">
            <w:pPr>
              <w:spacing w:after="0" w:line="240" w:lineRule="auto"/>
              <w:jc w:val="center"/>
              <w:rPr>
                <w:rFonts w:ascii="Times New Roman" w:eastAsia="Times New Roman" w:hAnsi="Times New Roman" w:cs="Times New Roman"/>
                <w:b/>
                <w:bCs/>
                <w:color w:val="000000"/>
                <w:sz w:val="24"/>
                <w:szCs w:val="24"/>
                <w:lang w:val="es-ES" w:eastAsia="es-ES"/>
              </w:rPr>
            </w:pPr>
            <w:r w:rsidRPr="0057599C">
              <w:rPr>
                <w:rFonts w:ascii="Times New Roman" w:eastAsia="Times New Roman" w:hAnsi="Times New Roman" w:cs="Times New Roman"/>
                <w:b/>
                <w:bCs/>
                <w:color w:val="000000"/>
                <w:sz w:val="24"/>
                <w:szCs w:val="24"/>
                <w:lang w:val="es-ES" w:eastAsia="es-ES"/>
              </w:rPr>
              <w:t>Fecha</w:t>
            </w:r>
          </w:p>
        </w:tc>
        <w:tc>
          <w:tcPr>
            <w:tcW w:w="1440" w:type="pct"/>
            <w:tcBorders>
              <w:top w:val="single" w:sz="4" w:space="0" w:color="auto"/>
              <w:left w:val="nil"/>
              <w:bottom w:val="single" w:sz="4" w:space="0" w:color="auto"/>
              <w:right w:val="single" w:sz="4" w:space="0" w:color="auto"/>
            </w:tcBorders>
            <w:shd w:val="clear" w:color="000000" w:fill="C6E0B4"/>
            <w:noWrap/>
            <w:hideMark/>
          </w:tcPr>
          <w:p w14:paraId="57773A19" w14:textId="7878EA19" w:rsidR="0057599C" w:rsidRPr="0057599C" w:rsidRDefault="0057599C" w:rsidP="0057599C">
            <w:pPr>
              <w:spacing w:after="0" w:line="240" w:lineRule="auto"/>
              <w:rPr>
                <w:rFonts w:ascii="Times New Roman" w:eastAsia="Times New Roman" w:hAnsi="Times New Roman" w:cs="Times New Roman"/>
                <w:b/>
                <w:bCs/>
                <w:color w:val="000000"/>
                <w:sz w:val="24"/>
                <w:szCs w:val="24"/>
                <w:lang w:val="es-ES" w:eastAsia="es-ES"/>
              </w:rPr>
            </w:pPr>
            <w:r w:rsidRPr="0057599C">
              <w:rPr>
                <w:rFonts w:ascii="Times New Roman" w:eastAsia="Times New Roman" w:hAnsi="Times New Roman" w:cs="Times New Roman"/>
                <w:b/>
                <w:bCs/>
                <w:color w:val="000000"/>
                <w:sz w:val="24"/>
                <w:szCs w:val="24"/>
                <w:lang w:val="es-ES" w:eastAsia="es-ES"/>
              </w:rPr>
              <w:t>Nombre Proveedor</w:t>
            </w:r>
          </w:p>
        </w:tc>
        <w:tc>
          <w:tcPr>
            <w:tcW w:w="2115" w:type="pct"/>
            <w:tcBorders>
              <w:top w:val="single" w:sz="4" w:space="0" w:color="auto"/>
              <w:left w:val="nil"/>
              <w:bottom w:val="single" w:sz="4" w:space="0" w:color="auto"/>
              <w:right w:val="single" w:sz="4" w:space="0" w:color="auto"/>
            </w:tcBorders>
            <w:shd w:val="clear" w:color="000000" w:fill="C6E0B4"/>
            <w:noWrap/>
            <w:hideMark/>
          </w:tcPr>
          <w:p w14:paraId="13FCAA06" w14:textId="5D2AAB6C" w:rsidR="0057599C" w:rsidRPr="0057599C" w:rsidRDefault="0057599C" w:rsidP="0057599C">
            <w:pPr>
              <w:spacing w:after="0" w:line="240" w:lineRule="auto"/>
              <w:jc w:val="center"/>
              <w:rPr>
                <w:rFonts w:ascii="Times New Roman" w:eastAsia="Times New Roman" w:hAnsi="Times New Roman" w:cs="Times New Roman"/>
                <w:b/>
                <w:bCs/>
                <w:color w:val="000000"/>
                <w:sz w:val="24"/>
                <w:szCs w:val="24"/>
                <w:lang w:val="es-ES" w:eastAsia="es-ES"/>
              </w:rPr>
            </w:pPr>
            <w:r w:rsidRPr="0057599C">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hideMark/>
          </w:tcPr>
          <w:p w14:paraId="5F1372F5" w14:textId="013B00DC" w:rsidR="0057599C" w:rsidRPr="0057599C" w:rsidRDefault="0057599C" w:rsidP="0057599C">
            <w:pPr>
              <w:spacing w:after="0" w:line="240" w:lineRule="auto"/>
              <w:jc w:val="center"/>
              <w:rPr>
                <w:rFonts w:ascii="Times New Roman" w:eastAsia="Times New Roman" w:hAnsi="Times New Roman" w:cs="Times New Roman"/>
                <w:b/>
                <w:bCs/>
                <w:color w:val="000000"/>
                <w:sz w:val="24"/>
                <w:szCs w:val="24"/>
                <w:lang w:val="es-ES" w:eastAsia="es-ES"/>
              </w:rPr>
            </w:pPr>
            <w:r w:rsidRPr="0057599C">
              <w:rPr>
                <w:rFonts w:ascii="Times New Roman" w:eastAsia="Times New Roman" w:hAnsi="Times New Roman" w:cs="Times New Roman"/>
                <w:b/>
                <w:bCs/>
                <w:color w:val="000000"/>
                <w:sz w:val="24"/>
                <w:szCs w:val="24"/>
                <w:lang w:val="es-ES" w:eastAsia="es-ES"/>
              </w:rPr>
              <w:t>Monto</w:t>
            </w:r>
          </w:p>
        </w:tc>
      </w:tr>
      <w:tr w:rsidR="0057599C" w:rsidRPr="0057599C" w14:paraId="33ACEBB0" w14:textId="77777777" w:rsidTr="005C6CAA">
        <w:trPr>
          <w:trHeight w:val="450"/>
        </w:trPr>
        <w:tc>
          <w:tcPr>
            <w:tcW w:w="726" w:type="pct"/>
            <w:tcBorders>
              <w:top w:val="nil"/>
              <w:left w:val="single" w:sz="4" w:space="0" w:color="auto"/>
              <w:bottom w:val="single" w:sz="4" w:space="0" w:color="auto"/>
              <w:right w:val="single" w:sz="4" w:space="0" w:color="auto"/>
            </w:tcBorders>
            <w:shd w:val="clear" w:color="auto" w:fill="auto"/>
            <w:noWrap/>
            <w:vAlign w:val="center"/>
            <w:hideMark/>
          </w:tcPr>
          <w:p w14:paraId="68952FC6" w14:textId="49F7C7C0" w:rsidR="0057599C" w:rsidRPr="0057599C" w:rsidRDefault="0057599C" w:rsidP="0057599C">
            <w:pPr>
              <w:spacing w:after="0" w:line="240" w:lineRule="auto"/>
              <w:jc w:val="center"/>
              <w:rPr>
                <w:rFonts w:ascii="Times New Roman" w:eastAsia="Times New Roman" w:hAnsi="Times New Roman" w:cs="Times New Roman"/>
                <w:color w:val="000000"/>
                <w:sz w:val="24"/>
                <w:szCs w:val="24"/>
                <w:lang w:val="es-ES" w:eastAsia="es-ES"/>
              </w:rPr>
            </w:pPr>
            <w:r w:rsidRPr="0057599C">
              <w:rPr>
                <w:rFonts w:ascii="Times New Roman" w:eastAsia="Times New Roman" w:hAnsi="Times New Roman" w:cs="Times New Roman"/>
                <w:color w:val="000000"/>
                <w:sz w:val="24"/>
                <w:szCs w:val="24"/>
                <w:lang w:val="es-ES" w:eastAsia="es-ES"/>
              </w:rPr>
              <w:t>13/01/2022</w:t>
            </w:r>
          </w:p>
        </w:tc>
        <w:tc>
          <w:tcPr>
            <w:tcW w:w="1440" w:type="pct"/>
            <w:tcBorders>
              <w:top w:val="nil"/>
              <w:left w:val="nil"/>
              <w:bottom w:val="single" w:sz="4" w:space="0" w:color="auto"/>
              <w:right w:val="single" w:sz="4" w:space="0" w:color="auto"/>
            </w:tcBorders>
            <w:shd w:val="clear" w:color="auto" w:fill="auto"/>
            <w:noWrap/>
            <w:vAlign w:val="bottom"/>
            <w:hideMark/>
          </w:tcPr>
          <w:p w14:paraId="3E56B4F1" w14:textId="02B8E6EF" w:rsidR="0057599C" w:rsidRPr="0057599C" w:rsidRDefault="0057599C" w:rsidP="0057599C">
            <w:pPr>
              <w:spacing w:after="0" w:line="240" w:lineRule="auto"/>
              <w:rPr>
                <w:rFonts w:ascii="Times New Roman" w:eastAsia="Times New Roman" w:hAnsi="Times New Roman" w:cs="Times New Roman"/>
                <w:color w:val="000000"/>
                <w:sz w:val="24"/>
                <w:szCs w:val="24"/>
                <w:lang w:val="es-ES" w:eastAsia="es-ES"/>
              </w:rPr>
            </w:pPr>
            <w:r w:rsidRPr="0057599C">
              <w:rPr>
                <w:rFonts w:ascii="Times New Roman" w:eastAsia="Times New Roman" w:hAnsi="Times New Roman" w:cs="Times New Roman"/>
                <w:color w:val="000000"/>
                <w:sz w:val="24"/>
                <w:szCs w:val="24"/>
                <w:lang w:val="es-ES" w:eastAsia="es-ES"/>
              </w:rPr>
              <w:t xml:space="preserve">Liliana Del Carmen Torres De Martínez </w:t>
            </w:r>
          </w:p>
        </w:tc>
        <w:tc>
          <w:tcPr>
            <w:tcW w:w="2115" w:type="pct"/>
            <w:tcBorders>
              <w:top w:val="nil"/>
              <w:left w:val="nil"/>
              <w:bottom w:val="single" w:sz="4" w:space="0" w:color="auto"/>
              <w:right w:val="single" w:sz="4" w:space="0" w:color="auto"/>
            </w:tcBorders>
            <w:shd w:val="clear" w:color="auto" w:fill="auto"/>
            <w:vAlign w:val="center"/>
            <w:hideMark/>
          </w:tcPr>
          <w:p w14:paraId="1F685E9D" w14:textId="0DD10844" w:rsidR="0057599C" w:rsidRPr="0057599C" w:rsidRDefault="0057599C" w:rsidP="0057599C">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57599C">
              <w:rPr>
                <w:rFonts w:ascii="Times New Roman" w:eastAsia="Times New Roman" w:hAnsi="Times New Roman" w:cs="Times New Roman"/>
                <w:color w:val="000000"/>
                <w:sz w:val="24"/>
                <w:szCs w:val="24"/>
                <w:lang w:val="es-ES" w:eastAsia="es-ES"/>
              </w:rPr>
              <w:t>or servicios de limpieza y m</w:t>
            </w:r>
            <w:r>
              <w:rPr>
                <w:rFonts w:ascii="Times New Roman" w:eastAsia="Times New Roman" w:hAnsi="Times New Roman" w:cs="Times New Roman"/>
                <w:color w:val="000000"/>
                <w:sz w:val="24"/>
                <w:szCs w:val="24"/>
                <w:lang w:val="es-ES" w:eastAsia="es-ES"/>
              </w:rPr>
              <w:t>an</w:t>
            </w:r>
            <w:r w:rsidRPr="0057599C">
              <w:rPr>
                <w:rFonts w:ascii="Times New Roman" w:eastAsia="Times New Roman" w:hAnsi="Times New Roman" w:cs="Times New Roman"/>
                <w:color w:val="000000"/>
                <w:sz w:val="24"/>
                <w:szCs w:val="24"/>
                <w:lang w:val="es-ES" w:eastAsia="es-ES"/>
              </w:rPr>
              <w:t>t</w:t>
            </w:r>
            <w:r>
              <w:rPr>
                <w:rFonts w:ascii="Times New Roman" w:eastAsia="Times New Roman" w:hAnsi="Times New Roman" w:cs="Times New Roman"/>
                <w:color w:val="000000"/>
                <w:sz w:val="24"/>
                <w:szCs w:val="24"/>
                <w:lang w:val="es-ES" w:eastAsia="es-ES"/>
              </w:rPr>
              <w:t>enimien</w:t>
            </w:r>
            <w:r w:rsidRPr="0057599C">
              <w:rPr>
                <w:rFonts w:ascii="Times New Roman" w:eastAsia="Times New Roman" w:hAnsi="Times New Roman" w:cs="Times New Roman"/>
                <w:color w:val="000000"/>
                <w:sz w:val="24"/>
                <w:szCs w:val="24"/>
                <w:lang w:val="es-ES" w:eastAsia="es-ES"/>
              </w:rPr>
              <w:t>to de cancha de futbol durante vacaciones</w:t>
            </w:r>
          </w:p>
        </w:tc>
        <w:tc>
          <w:tcPr>
            <w:tcW w:w="718" w:type="pct"/>
            <w:tcBorders>
              <w:top w:val="nil"/>
              <w:left w:val="nil"/>
              <w:bottom w:val="single" w:sz="4" w:space="0" w:color="auto"/>
              <w:right w:val="single" w:sz="4" w:space="0" w:color="auto"/>
            </w:tcBorders>
            <w:shd w:val="clear" w:color="auto" w:fill="auto"/>
            <w:noWrap/>
            <w:hideMark/>
          </w:tcPr>
          <w:p w14:paraId="02027771" w14:textId="07FAF4CD" w:rsidR="0057599C" w:rsidRPr="0057599C" w:rsidRDefault="0057599C" w:rsidP="0057599C">
            <w:pPr>
              <w:spacing w:after="0" w:line="240" w:lineRule="auto"/>
              <w:rPr>
                <w:rFonts w:ascii="Times New Roman" w:eastAsia="Times New Roman" w:hAnsi="Times New Roman" w:cs="Times New Roman"/>
                <w:color w:val="000000"/>
                <w:sz w:val="24"/>
                <w:szCs w:val="24"/>
                <w:lang w:val="es-ES" w:eastAsia="es-ES"/>
              </w:rPr>
            </w:pPr>
            <w:r w:rsidRPr="0057599C">
              <w:rPr>
                <w:rFonts w:ascii="Times New Roman" w:eastAsia="Times New Roman" w:hAnsi="Times New Roman" w:cs="Times New Roman"/>
                <w:color w:val="000000"/>
                <w:sz w:val="24"/>
                <w:szCs w:val="24"/>
                <w:lang w:val="es-ES" w:eastAsia="es-ES"/>
              </w:rPr>
              <w:t xml:space="preserve"> </w:t>
            </w:r>
            <w:r w:rsidRPr="00E0200A">
              <w:rPr>
                <w:rFonts w:ascii="Times New Roman" w:eastAsia="Times New Roman" w:hAnsi="Times New Roman" w:cs="Times New Roman"/>
                <w:color w:val="000000"/>
                <w:sz w:val="24"/>
                <w:szCs w:val="24"/>
                <w:lang w:val="es-ES" w:eastAsia="es-ES"/>
              </w:rPr>
              <w:t>$      70.00</w:t>
            </w:r>
            <w:r w:rsidRPr="0057599C">
              <w:rPr>
                <w:rFonts w:ascii="Times New Roman" w:eastAsia="Times New Roman" w:hAnsi="Times New Roman" w:cs="Times New Roman"/>
                <w:color w:val="000000"/>
                <w:sz w:val="24"/>
                <w:szCs w:val="24"/>
                <w:lang w:val="es-ES" w:eastAsia="es-ES"/>
              </w:rPr>
              <w:t xml:space="preserve"> </w:t>
            </w:r>
          </w:p>
        </w:tc>
      </w:tr>
    </w:tbl>
    <w:p w14:paraId="65C165C6" w14:textId="0FA8CDB8" w:rsidR="0057599C" w:rsidRPr="0024289A" w:rsidRDefault="0057599C">
      <w:pPr>
        <w:pStyle w:val="Prrafodelista"/>
        <w:numPr>
          <w:ilvl w:val="0"/>
          <w:numId w:val="12"/>
        </w:numPr>
        <w:spacing w:after="0" w:line="240"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0B7F7D">
        <w:rPr>
          <w:rFonts w:ascii="Times New Roman" w:hAnsi="Times New Roman" w:cs="Times New Roman"/>
          <w:b/>
          <w:sz w:val="24"/>
          <w:szCs w:val="24"/>
        </w:rPr>
        <w:t>MANTENIMIENTO DE ESPACI</w:t>
      </w:r>
      <w:r>
        <w:rPr>
          <w:rFonts w:ascii="Times New Roman" w:hAnsi="Times New Roman" w:cs="Times New Roman"/>
          <w:b/>
          <w:sz w:val="24"/>
          <w:szCs w:val="24"/>
        </w:rPr>
        <w:t>OS PUBLICOS Y SANEAMIENTO, 2021</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sidRPr="000B7F7D">
        <w:t xml:space="preserve"> </w:t>
      </w:r>
      <w:r w:rsidRPr="000B7F7D">
        <w:rPr>
          <w:rFonts w:ascii="Times New Roman" w:hAnsi="Times New Roman" w:cs="Times New Roman"/>
          <w:sz w:val="24"/>
          <w:szCs w:val="24"/>
        </w:rPr>
        <w:t>100-160-800582-0</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415B7A" w:rsidRPr="00DB6577">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415B7A">
        <w:rPr>
          <w:rFonts w:ascii="Times New Roman" w:hAnsi="Times New Roman" w:cs="Times New Roman"/>
          <w:b/>
          <w:sz w:val="24"/>
          <w:szCs w:val="24"/>
        </w:rPr>
        <w:t>////</w:t>
      </w:r>
    </w:p>
    <w:p w14:paraId="3375D48D" w14:textId="12E01B31" w:rsidR="00FC65D1" w:rsidRPr="001B75C9" w:rsidRDefault="00FC65D1" w:rsidP="00FC65D1">
      <w:pPr>
        <w:pStyle w:val="Textoindependiente2"/>
        <w:spacing w:after="0" w:line="240" w:lineRule="auto"/>
        <w:jc w:val="both"/>
        <w:rPr>
          <w:sz w:val="24"/>
          <w:szCs w:val="24"/>
        </w:rPr>
      </w:pPr>
      <w:r w:rsidRPr="001B75C9">
        <w:rPr>
          <w:b/>
          <w:sz w:val="24"/>
          <w:szCs w:val="24"/>
        </w:rPr>
        <w:t xml:space="preserve">ACUERDO NÚMERO </w:t>
      </w:r>
      <w:r>
        <w:rPr>
          <w:b/>
          <w:sz w:val="24"/>
          <w:szCs w:val="24"/>
        </w:rPr>
        <w:t>TREINTA Y TRES</w:t>
      </w:r>
      <w:r>
        <w:rPr>
          <w:sz w:val="24"/>
          <w:szCs w:val="24"/>
        </w:rPr>
        <w:t xml:space="preserve">: </w:t>
      </w:r>
      <w:r w:rsidRPr="001B75C9">
        <w:rPr>
          <w:sz w:val="24"/>
          <w:szCs w:val="24"/>
        </w:rPr>
        <w:t xml:space="preserve">El Concejo Municipal de Verapaz, en uso de las facultades legales, que le confiere el código municipal </w:t>
      </w:r>
      <w:r w:rsidRPr="004021A8">
        <w:rPr>
          <w:b/>
          <w:sz w:val="24"/>
          <w:szCs w:val="24"/>
        </w:rPr>
        <w:t>ACUERDA</w:t>
      </w:r>
      <w:r w:rsidRPr="001B75C9">
        <w:rPr>
          <w:sz w:val="24"/>
          <w:szCs w:val="24"/>
        </w:rPr>
        <w:t>:</w:t>
      </w:r>
      <w:r w:rsidR="00E0200A">
        <w:rPr>
          <w:sz w:val="24"/>
          <w:szCs w:val="24"/>
        </w:rPr>
        <w:t xml:space="preserve"> /////////////////////</w:t>
      </w:r>
      <w:r w:rsidR="00415B7A">
        <w:rPr>
          <w:sz w:val="24"/>
          <w:szCs w:val="24"/>
        </w:rPr>
        <w:t>/////////</w:t>
      </w:r>
    </w:p>
    <w:p w14:paraId="00D1D57A" w14:textId="0E3335D5" w:rsidR="00FC65D1" w:rsidRDefault="00FC65D1">
      <w:pPr>
        <w:pStyle w:val="Textoindependiente2"/>
        <w:numPr>
          <w:ilvl w:val="0"/>
          <w:numId w:val="11"/>
        </w:numPr>
        <w:spacing w:after="0" w:line="240"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$150.00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separación y tratamiento de desechos sólidos en la planta de compostaje, en san Cayetano Istepeque, por el periodo vacacional de fiestas navideñas, diciembre 2021. En el periodo del 23 al 31 de diciembre de 2021. </w:t>
      </w:r>
      <w:r w:rsidR="00E0200A">
        <w:rPr>
          <w:sz w:val="24"/>
          <w:szCs w:val="24"/>
        </w:rPr>
        <w:t>////////////////////////////////////////////////////////</w:t>
      </w:r>
      <w:r w:rsidR="00415B7A">
        <w:rPr>
          <w:sz w:val="24"/>
          <w:szCs w:val="24"/>
        </w:rPr>
        <w:t>/////////////////////////////////</w:t>
      </w:r>
    </w:p>
    <w:p w14:paraId="5E02BA51" w14:textId="77777777" w:rsidR="00745F00" w:rsidRDefault="00745F00" w:rsidP="00745F00">
      <w:pPr>
        <w:pStyle w:val="Textoindependiente2"/>
        <w:spacing w:after="0" w:line="240" w:lineRule="auto"/>
        <w:ind w:left="360"/>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494"/>
        <w:gridCol w:w="2246"/>
        <w:gridCol w:w="3949"/>
        <w:gridCol w:w="1289"/>
      </w:tblGrid>
      <w:tr w:rsidR="00FC65D1" w:rsidRPr="00FC65D1" w14:paraId="6453CC0B" w14:textId="77777777" w:rsidTr="00FC65D1">
        <w:trPr>
          <w:trHeight w:val="315"/>
        </w:trPr>
        <w:tc>
          <w:tcPr>
            <w:tcW w:w="832"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90742BA" w14:textId="77777777" w:rsidR="00FC65D1" w:rsidRPr="00FC65D1" w:rsidRDefault="00FC65D1" w:rsidP="00FC65D1">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Fecha</w:t>
            </w:r>
          </w:p>
        </w:tc>
        <w:tc>
          <w:tcPr>
            <w:tcW w:w="1251" w:type="pct"/>
            <w:tcBorders>
              <w:top w:val="single" w:sz="4" w:space="0" w:color="auto"/>
              <w:left w:val="nil"/>
              <w:bottom w:val="single" w:sz="4" w:space="0" w:color="auto"/>
              <w:right w:val="single" w:sz="4" w:space="0" w:color="auto"/>
            </w:tcBorders>
            <w:shd w:val="clear" w:color="000000" w:fill="C6E0B4"/>
            <w:noWrap/>
            <w:vAlign w:val="center"/>
            <w:hideMark/>
          </w:tcPr>
          <w:p w14:paraId="5697D3B4" w14:textId="77777777" w:rsidR="00FC65D1" w:rsidRPr="00FC65D1" w:rsidRDefault="00FC65D1" w:rsidP="00FC65D1">
            <w:pPr>
              <w:spacing w:after="0" w:line="240" w:lineRule="auto"/>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Nombre Proveedor</w:t>
            </w:r>
          </w:p>
        </w:tc>
        <w:tc>
          <w:tcPr>
            <w:tcW w:w="2199" w:type="pct"/>
            <w:tcBorders>
              <w:top w:val="single" w:sz="4" w:space="0" w:color="auto"/>
              <w:left w:val="nil"/>
              <w:bottom w:val="single" w:sz="4" w:space="0" w:color="auto"/>
              <w:right w:val="single" w:sz="4" w:space="0" w:color="auto"/>
            </w:tcBorders>
            <w:shd w:val="clear" w:color="000000" w:fill="C6E0B4"/>
            <w:noWrap/>
            <w:vAlign w:val="center"/>
            <w:hideMark/>
          </w:tcPr>
          <w:p w14:paraId="19A17D14" w14:textId="77777777" w:rsidR="00FC65D1" w:rsidRPr="00FC65D1" w:rsidRDefault="00FC65D1" w:rsidP="00FC65D1">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vAlign w:val="center"/>
            <w:hideMark/>
          </w:tcPr>
          <w:p w14:paraId="63483630" w14:textId="77777777" w:rsidR="00FC65D1" w:rsidRPr="00FC65D1" w:rsidRDefault="00FC65D1" w:rsidP="00FC65D1">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Monto</w:t>
            </w:r>
          </w:p>
        </w:tc>
      </w:tr>
      <w:tr w:rsidR="00FC65D1" w:rsidRPr="00FC65D1" w14:paraId="6C045E28" w14:textId="77777777" w:rsidTr="00FC65D1">
        <w:trPr>
          <w:trHeight w:val="465"/>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7DC79E74" w14:textId="77777777" w:rsidR="00FC65D1" w:rsidRPr="00FC65D1" w:rsidRDefault="00FC65D1" w:rsidP="00FC65D1">
            <w:pPr>
              <w:spacing w:after="0" w:line="240" w:lineRule="auto"/>
              <w:jc w:val="center"/>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t>13/01/2022</w:t>
            </w:r>
          </w:p>
        </w:tc>
        <w:tc>
          <w:tcPr>
            <w:tcW w:w="1251" w:type="pct"/>
            <w:tcBorders>
              <w:top w:val="nil"/>
              <w:left w:val="nil"/>
              <w:bottom w:val="single" w:sz="4" w:space="0" w:color="auto"/>
              <w:right w:val="single" w:sz="4" w:space="0" w:color="auto"/>
            </w:tcBorders>
            <w:shd w:val="clear" w:color="auto" w:fill="auto"/>
            <w:noWrap/>
            <w:vAlign w:val="bottom"/>
            <w:hideMark/>
          </w:tcPr>
          <w:p w14:paraId="6E16CDE3" w14:textId="0F1E2AF7"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t>Saúl Antonio Palacios Cerros</w:t>
            </w:r>
          </w:p>
        </w:tc>
        <w:tc>
          <w:tcPr>
            <w:tcW w:w="2199" w:type="pct"/>
            <w:tcBorders>
              <w:top w:val="nil"/>
              <w:left w:val="nil"/>
              <w:bottom w:val="single" w:sz="4" w:space="0" w:color="auto"/>
              <w:right w:val="single" w:sz="4" w:space="0" w:color="auto"/>
            </w:tcBorders>
            <w:shd w:val="clear" w:color="auto" w:fill="auto"/>
            <w:vAlign w:val="bottom"/>
            <w:hideMark/>
          </w:tcPr>
          <w:p w14:paraId="7BE56024" w14:textId="06383A6A"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FC65D1">
              <w:rPr>
                <w:rFonts w:ascii="Times New Roman" w:eastAsia="Times New Roman" w:hAnsi="Times New Roman" w:cs="Times New Roman"/>
                <w:color w:val="000000"/>
                <w:sz w:val="24"/>
                <w:szCs w:val="24"/>
                <w:lang w:val="es-ES" w:eastAsia="es-ES"/>
              </w:rPr>
              <w:t>or servicios de separación de desechos en planta de compostaje</w:t>
            </w:r>
          </w:p>
        </w:tc>
        <w:tc>
          <w:tcPr>
            <w:tcW w:w="718" w:type="pct"/>
            <w:tcBorders>
              <w:top w:val="nil"/>
              <w:left w:val="nil"/>
              <w:bottom w:val="single" w:sz="4" w:space="0" w:color="auto"/>
              <w:right w:val="single" w:sz="4" w:space="0" w:color="auto"/>
            </w:tcBorders>
            <w:shd w:val="clear" w:color="auto" w:fill="auto"/>
            <w:noWrap/>
            <w:vAlign w:val="bottom"/>
            <w:hideMark/>
          </w:tcPr>
          <w:p w14:paraId="29A64DD3" w14:textId="77777777" w:rsidR="00FC65D1" w:rsidRPr="00E0200A" w:rsidRDefault="00FC65D1" w:rsidP="00FC65D1">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50.00 </w:t>
            </w:r>
          </w:p>
        </w:tc>
      </w:tr>
      <w:tr w:rsidR="00FC65D1" w:rsidRPr="00FC65D1" w14:paraId="39AF6A8E" w14:textId="77777777" w:rsidTr="00FC65D1">
        <w:trPr>
          <w:trHeight w:val="465"/>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7E9D21CF" w14:textId="77777777" w:rsidR="00FC65D1" w:rsidRPr="00FC65D1" w:rsidRDefault="00FC65D1" w:rsidP="00FC65D1">
            <w:pPr>
              <w:spacing w:after="0" w:line="240" w:lineRule="auto"/>
              <w:jc w:val="center"/>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t>13/01/2022</w:t>
            </w:r>
          </w:p>
        </w:tc>
        <w:tc>
          <w:tcPr>
            <w:tcW w:w="1251" w:type="pct"/>
            <w:tcBorders>
              <w:top w:val="nil"/>
              <w:left w:val="nil"/>
              <w:bottom w:val="single" w:sz="4" w:space="0" w:color="auto"/>
              <w:right w:val="single" w:sz="4" w:space="0" w:color="auto"/>
            </w:tcBorders>
            <w:shd w:val="clear" w:color="auto" w:fill="auto"/>
            <w:noWrap/>
            <w:vAlign w:val="bottom"/>
            <w:hideMark/>
          </w:tcPr>
          <w:p w14:paraId="6D26F703" w14:textId="7FA62AF1"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t>José Luis Suniga López</w:t>
            </w:r>
          </w:p>
        </w:tc>
        <w:tc>
          <w:tcPr>
            <w:tcW w:w="2199" w:type="pct"/>
            <w:tcBorders>
              <w:top w:val="nil"/>
              <w:left w:val="nil"/>
              <w:bottom w:val="single" w:sz="4" w:space="0" w:color="auto"/>
              <w:right w:val="single" w:sz="4" w:space="0" w:color="auto"/>
            </w:tcBorders>
            <w:shd w:val="clear" w:color="auto" w:fill="auto"/>
            <w:vAlign w:val="bottom"/>
            <w:hideMark/>
          </w:tcPr>
          <w:p w14:paraId="0ADF0ED3" w14:textId="3625982D"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FC65D1">
              <w:rPr>
                <w:rFonts w:ascii="Times New Roman" w:eastAsia="Times New Roman" w:hAnsi="Times New Roman" w:cs="Times New Roman"/>
                <w:color w:val="000000"/>
                <w:sz w:val="24"/>
                <w:szCs w:val="24"/>
                <w:lang w:val="es-ES" w:eastAsia="es-ES"/>
              </w:rPr>
              <w:t xml:space="preserve">or servicios de separación de desechos en planta de compostaje </w:t>
            </w:r>
          </w:p>
        </w:tc>
        <w:tc>
          <w:tcPr>
            <w:tcW w:w="718" w:type="pct"/>
            <w:tcBorders>
              <w:top w:val="nil"/>
              <w:left w:val="nil"/>
              <w:bottom w:val="single" w:sz="4" w:space="0" w:color="auto"/>
              <w:right w:val="single" w:sz="4" w:space="0" w:color="auto"/>
            </w:tcBorders>
            <w:shd w:val="clear" w:color="auto" w:fill="auto"/>
            <w:noWrap/>
            <w:vAlign w:val="bottom"/>
            <w:hideMark/>
          </w:tcPr>
          <w:p w14:paraId="2A487B50" w14:textId="77777777" w:rsidR="00FC65D1" w:rsidRPr="00E0200A" w:rsidRDefault="00FC65D1" w:rsidP="00FC65D1">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50.00 </w:t>
            </w:r>
          </w:p>
        </w:tc>
      </w:tr>
      <w:tr w:rsidR="00FC65D1" w:rsidRPr="00FC65D1" w14:paraId="1B652B03" w14:textId="77777777" w:rsidTr="00FC65D1">
        <w:trPr>
          <w:trHeight w:val="465"/>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19978FCC" w14:textId="77777777" w:rsidR="00FC65D1" w:rsidRPr="00FC65D1" w:rsidRDefault="00FC65D1" w:rsidP="00FC65D1">
            <w:pPr>
              <w:spacing w:after="0" w:line="240" w:lineRule="auto"/>
              <w:jc w:val="center"/>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lastRenderedPageBreak/>
              <w:t>13/01/2022</w:t>
            </w:r>
          </w:p>
        </w:tc>
        <w:tc>
          <w:tcPr>
            <w:tcW w:w="1251" w:type="pct"/>
            <w:tcBorders>
              <w:top w:val="nil"/>
              <w:left w:val="nil"/>
              <w:bottom w:val="single" w:sz="4" w:space="0" w:color="auto"/>
              <w:right w:val="single" w:sz="4" w:space="0" w:color="auto"/>
            </w:tcBorders>
            <w:shd w:val="clear" w:color="auto" w:fill="auto"/>
            <w:noWrap/>
            <w:vAlign w:val="bottom"/>
            <w:hideMark/>
          </w:tcPr>
          <w:p w14:paraId="66744027" w14:textId="42FD8313"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sidRPr="00FC65D1">
              <w:rPr>
                <w:rFonts w:ascii="Times New Roman" w:eastAsia="Times New Roman" w:hAnsi="Times New Roman" w:cs="Times New Roman"/>
                <w:color w:val="000000"/>
                <w:sz w:val="24"/>
                <w:szCs w:val="24"/>
                <w:lang w:val="es-ES" w:eastAsia="es-ES"/>
              </w:rPr>
              <w:t>Alfonso Rodríguez Meléndez</w:t>
            </w:r>
          </w:p>
        </w:tc>
        <w:tc>
          <w:tcPr>
            <w:tcW w:w="2199" w:type="pct"/>
            <w:tcBorders>
              <w:top w:val="nil"/>
              <w:left w:val="nil"/>
              <w:bottom w:val="single" w:sz="4" w:space="0" w:color="auto"/>
              <w:right w:val="single" w:sz="4" w:space="0" w:color="auto"/>
            </w:tcBorders>
            <w:shd w:val="clear" w:color="auto" w:fill="auto"/>
            <w:vAlign w:val="bottom"/>
            <w:hideMark/>
          </w:tcPr>
          <w:p w14:paraId="14CDF71B" w14:textId="5B4BBB81" w:rsidR="00FC65D1" w:rsidRPr="00FC65D1" w:rsidRDefault="00FC65D1" w:rsidP="00FC65D1">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FC65D1">
              <w:rPr>
                <w:rFonts w:ascii="Times New Roman" w:eastAsia="Times New Roman" w:hAnsi="Times New Roman" w:cs="Times New Roman"/>
                <w:color w:val="000000"/>
                <w:sz w:val="24"/>
                <w:szCs w:val="24"/>
                <w:lang w:val="es-ES" w:eastAsia="es-ES"/>
              </w:rPr>
              <w:t xml:space="preserve">or servicios de separación de desechos en planta de compostaje </w:t>
            </w:r>
          </w:p>
        </w:tc>
        <w:tc>
          <w:tcPr>
            <w:tcW w:w="718" w:type="pct"/>
            <w:tcBorders>
              <w:top w:val="nil"/>
              <w:left w:val="nil"/>
              <w:bottom w:val="single" w:sz="4" w:space="0" w:color="auto"/>
              <w:right w:val="single" w:sz="4" w:space="0" w:color="auto"/>
            </w:tcBorders>
            <w:shd w:val="clear" w:color="auto" w:fill="auto"/>
            <w:noWrap/>
            <w:vAlign w:val="bottom"/>
            <w:hideMark/>
          </w:tcPr>
          <w:p w14:paraId="3C8D7F9B" w14:textId="77777777" w:rsidR="00FC65D1" w:rsidRPr="00E0200A" w:rsidRDefault="00FC65D1" w:rsidP="00FC65D1">
            <w:pPr>
              <w:spacing w:after="0" w:line="240" w:lineRule="auto"/>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val="es-ES" w:eastAsia="es-ES"/>
              </w:rPr>
              <w:t xml:space="preserve"> $      50.00 </w:t>
            </w:r>
          </w:p>
        </w:tc>
      </w:tr>
    </w:tbl>
    <w:p w14:paraId="2CCE50D3" w14:textId="717039C4" w:rsidR="00FC65D1" w:rsidRPr="0024289A" w:rsidRDefault="00FC65D1">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0B7F7D">
        <w:rPr>
          <w:rFonts w:ascii="Times New Roman" w:hAnsi="Times New Roman" w:cs="Times New Roman"/>
          <w:b/>
          <w:sz w:val="24"/>
          <w:szCs w:val="24"/>
        </w:rPr>
        <w:t>MANTENIMIENTO DE ESPACI</w:t>
      </w:r>
      <w:r>
        <w:rPr>
          <w:rFonts w:ascii="Times New Roman" w:hAnsi="Times New Roman" w:cs="Times New Roman"/>
          <w:b/>
          <w:sz w:val="24"/>
          <w:szCs w:val="24"/>
        </w:rPr>
        <w:t>OS PUBLICOS Y SANEAMIENTO, 2021</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sidRPr="000B7F7D">
        <w:t xml:space="preserve"> </w:t>
      </w:r>
      <w:r w:rsidRPr="000B7F7D">
        <w:rPr>
          <w:rFonts w:ascii="Times New Roman" w:hAnsi="Times New Roman" w:cs="Times New Roman"/>
          <w:sz w:val="24"/>
          <w:szCs w:val="24"/>
        </w:rPr>
        <w:t>100-160-800582-0</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415B7A" w:rsidRPr="00DB6577">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415B7A">
        <w:rPr>
          <w:rFonts w:ascii="Times New Roman" w:hAnsi="Times New Roman" w:cs="Times New Roman"/>
          <w:b/>
          <w:sz w:val="24"/>
          <w:szCs w:val="24"/>
        </w:rPr>
        <w:t>////</w:t>
      </w:r>
    </w:p>
    <w:p w14:paraId="5AD1F255" w14:textId="29DE4679" w:rsidR="005162AA" w:rsidRPr="001B75C9" w:rsidRDefault="005162AA" w:rsidP="00E0200A">
      <w:pPr>
        <w:pStyle w:val="Textoindependiente2"/>
        <w:spacing w:after="0" w:line="276" w:lineRule="auto"/>
        <w:jc w:val="both"/>
        <w:rPr>
          <w:sz w:val="24"/>
          <w:szCs w:val="24"/>
        </w:rPr>
      </w:pPr>
      <w:r w:rsidRPr="001B75C9">
        <w:rPr>
          <w:b/>
          <w:sz w:val="24"/>
          <w:szCs w:val="24"/>
        </w:rPr>
        <w:t xml:space="preserve">ACUERDO NÚMERO </w:t>
      </w:r>
      <w:r w:rsidR="00AC7E70">
        <w:rPr>
          <w:b/>
          <w:sz w:val="24"/>
          <w:szCs w:val="24"/>
        </w:rPr>
        <w:t>TREINTA Y CUATRO</w:t>
      </w:r>
      <w:r w:rsidRPr="001B75C9">
        <w:rPr>
          <w:b/>
          <w:sz w:val="24"/>
          <w:szCs w:val="24"/>
        </w:rPr>
        <w:t xml:space="preserve">: </w:t>
      </w:r>
      <w:r w:rsidRPr="001B75C9">
        <w:rPr>
          <w:sz w:val="24"/>
          <w:szCs w:val="24"/>
        </w:rPr>
        <w:t>El Concejo Municipal de Verapaz, en uso de las facultades legales, que le confiere el código municipal ACUERDA:</w:t>
      </w:r>
      <w:r w:rsidR="00E0200A">
        <w:rPr>
          <w:sz w:val="24"/>
          <w:szCs w:val="24"/>
        </w:rPr>
        <w:t xml:space="preserve"> ////////////////</w:t>
      </w:r>
      <w:r w:rsidR="00415B7A">
        <w:rPr>
          <w:sz w:val="24"/>
          <w:szCs w:val="24"/>
        </w:rPr>
        <w:t>/////</w:t>
      </w:r>
    </w:p>
    <w:p w14:paraId="434A9E64" w14:textId="4E0D3BE2" w:rsidR="005162AA" w:rsidRDefault="005162AA">
      <w:pPr>
        <w:pStyle w:val="Textoindependiente2"/>
        <w:numPr>
          <w:ilvl w:val="0"/>
          <w:numId w:val="11"/>
        </w:numPr>
        <w:spacing w:after="0" w:line="276" w:lineRule="auto"/>
        <w:jc w:val="both"/>
        <w:rPr>
          <w:sz w:val="24"/>
          <w:szCs w:val="24"/>
        </w:rPr>
      </w:pPr>
      <w:r w:rsidRPr="001B75C9">
        <w:rPr>
          <w:sz w:val="24"/>
          <w:szCs w:val="24"/>
        </w:rPr>
        <w:t>Con la finalidad de continuar con las actividades presupuestadas durante el presente año, se le autoriza al tesorero Municipal Licenciado Luis Antonio Rodríguez realizar la siguiente erogación</w:t>
      </w:r>
      <w:r w:rsidR="00BD6AC0">
        <w:rPr>
          <w:sz w:val="24"/>
          <w:szCs w:val="24"/>
        </w:rPr>
        <w:t xml:space="preserve"> por un total de $377.53</w:t>
      </w:r>
      <w:r w:rsidRPr="001B75C9">
        <w:rPr>
          <w:sz w:val="24"/>
          <w:szCs w:val="24"/>
        </w:rPr>
        <w:t xml:space="preserve"> durante el mes de enero según el siguiente detalle: </w:t>
      </w:r>
      <w:r w:rsidR="00BD6AC0">
        <w:rPr>
          <w:sz w:val="24"/>
          <w:szCs w:val="24"/>
        </w:rPr>
        <w:t>//////////////////////////////////////////////////////////////////</w:t>
      </w:r>
      <w:r w:rsidR="00415B7A">
        <w:rPr>
          <w:sz w:val="24"/>
          <w:szCs w:val="24"/>
        </w:rPr>
        <w:t>//////////////////////////////</w:t>
      </w:r>
    </w:p>
    <w:p w14:paraId="71547FA4" w14:textId="77777777" w:rsidR="004E3133" w:rsidRDefault="004E3133" w:rsidP="004E3133">
      <w:pPr>
        <w:pStyle w:val="Textoindependiente2"/>
        <w:spacing w:after="0" w:line="240" w:lineRule="auto"/>
        <w:ind w:left="72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3"/>
        <w:gridCol w:w="4794"/>
        <w:gridCol w:w="1641"/>
      </w:tblGrid>
      <w:tr w:rsidR="00745F00" w:rsidRPr="00ED1D2D" w14:paraId="007F6FEC" w14:textId="77777777" w:rsidTr="00745F00">
        <w:trPr>
          <w:trHeight w:val="330"/>
        </w:trPr>
        <w:tc>
          <w:tcPr>
            <w:tcW w:w="1416" w:type="pct"/>
            <w:shd w:val="clear" w:color="auto" w:fill="C5E0B3" w:themeFill="accent6" w:themeFillTint="66"/>
            <w:noWrap/>
            <w:vAlign w:val="center"/>
            <w:hideMark/>
          </w:tcPr>
          <w:p w14:paraId="61F1FF47" w14:textId="12006711" w:rsidR="00745F00" w:rsidRPr="005162AA" w:rsidRDefault="00745F00" w:rsidP="005162AA">
            <w:pPr>
              <w:spacing w:after="0" w:line="240" w:lineRule="auto"/>
              <w:rPr>
                <w:rFonts w:ascii="Times New Roman" w:eastAsia="Times New Roman" w:hAnsi="Times New Roman" w:cs="Times New Roman"/>
                <w:b/>
                <w:bCs/>
                <w:color w:val="000000"/>
                <w:sz w:val="24"/>
                <w:szCs w:val="24"/>
                <w:lang w:val="es-ES" w:eastAsia="es-ES"/>
              </w:rPr>
            </w:pPr>
            <w:r w:rsidRPr="005162AA">
              <w:rPr>
                <w:rFonts w:ascii="Times New Roman" w:eastAsia="Times New Roman" w:hAnsi="Times New Roman" w:cs="Times New Roman"/>
                <w:b/>
                <w:bCs/>
                <w:iCs/>
                <w:color w:val="000000"/>
                <w:sz w:val="24"/>
                <w:szCs w:val="24"/>
                <w:lang w:eastAsia="es-ES"/>
              </w:rPr>
              <w:t>Nombre Proveedor</w:t>
            </w:r>
          </w:p>
        </w:tc>
        <w:tc>
          <w:tcPr>
            <w:tcW w:w="2670" w:type="pct"/>
            <w:shd w:val="clear" w:color="auto" w:fill="C5E0B3" w:themeFill="accent6" w:themeFillTint="66"/>
            <w:noWrap/>
            <w:vAlign w:val="center"/>
            <w:hideMark/>
          </w:tcPr>
          <w:p w14:paraId="1BDB2D13" w14:textId="7CEC5D3D" w:rsidR="00745F00" w:rsidRPr="005162AA" w:rsidRDefault="00745F00" w:rsidP="005162AA">
            <w:pPr>
              <w:spacing w:after="0" w:line="240" w:lineRule="auto"/>
              <w:jc w:val="center"/>
              <w:rPr>
                <w:rFonts w:ascii="Times New Roman" w:eastAsia="Times New Roman" w:hAnsi="Times New Roman" w:cs="Times New Roman"/>
                <w:b/>
                <w:bCs/>
                <w:color w:val="000000"/>
                <w:sz w:val="24"/>
                <w:szCs w:val="24"/>
                <w:lang w:val="es-ES" w:eastAsia="es-ES"/>
              </w:rPr>
            </w:pPr>
            <w:r w:rsidRPr="005162AA">
              <w:rPr>
                <w:rFonts w:ascii="Times New Roman" w:eastAsia="Times New Roman" w:hAnsi="Times New Roman" w:cs="Times New Roman"/>
                <w:b/>
                <w:bCs/>
                <w:iCs/>
                <w:color w:val="000000"/>
                <w:sz w:val="24"/>
                <w:szCs w:val="24"/>
                <w:lang w:eastAsia="es-ES"/>
              </w:rPr>
              <w:t>Descripción</w:t>
            </w:r>
          </w:p>
        </w:tc>
        <w:tc>
          <w:tcPr>
            <w:tcW w:w="914" w:type="pct"/>
            <w:shd w:val="clear" w:color="auto" w:fill="C5E0B3" w:themeFill="accent6" w:themeFillTint="66"/>
            <w:noWrap/>
            <w:vAlign w:val="center"/>
            <w:hideMark/>
          </w:tcPr>
          <w:p w14:paraId="425CE30E" w14:textId="33B086A3" w:rsidR="00745F00" w:rsidRPr="005162AA" w:rsidRDefault="00745F00" w:rsidP="005162AA">
            <w:pPr>
              <w:spacing w:after="0" w:line="240" w:lineRule="auto"/>
              <w:jc w:val="center"/>
              <w:rPr>
                <w:rFonts w:ascii="Times New Roman" w:eastAsia="Times New Roman" w:hAnsi="Times New Roman" w:cs="Times New Roman"/>
                <w:b/>
                <w:bCs/>
                <w:color w:val="000000"/>
                <w:sz w:val="24"/>
                <w:szCs w:val="24"/>
                <w:lang w:val="es-ES" w:eastAsia="es-ES"/>
              </w:rPr>
            </w:pPr>
            <w:r w:rsidRPr="005162AA">
              <w:rPr>
                <w:rFonts w:ascii="Times New Roman" w:eastAsia="Times New Roman" w:hAnsi="Times New Roman" w:cs="Times New Roman"/>
                <w:b/>
                <w:bCs/>
                <w:iCs/>
                <w:color w:val="000000"/>
                <w:sz w:val="24"/>
                <w:szCs w:val="24"/>
                <w:lang w:eastAsia="es-ES"/>
              </w:rPr>
              <w:t>Monto</w:t>
            </w:r>
          </w:p>
        </w:tc>
      </w:tr>
      <w:tr w:rsidR="00745F00" w:rsidRPr="00ED1D2D" w14:paraId="505D0836" w14:textId="77777777" w:rsidTr="00745F00">
        <w:trPr>
          <w:trHeight w:val="945"/>
        </w:trPr>
        <w:tc>
          <w:tcPr>
            <w:tcW w:w="1416" w:type="pct"/>
            <w:shd w:val="clear" w:color="auto" w:fill="auto"/>
            <w:noWrap/>
            <w:vAlign w:val="center"/>
            <w:hideMark/>
          </w:tcPr>
          <w:p w14:paraId="69E6C835" w14:textId="77777777" w:rsidR="00745F00" w:rsidRPr="005162AA" w:rsidRDefault="00745F00" w:rsidP="005162AA">
            <w:pPr>
              <w:spacing w:after="0" w:line="240" w:lineRule="auto"/>
              <w:rPr>
                <w:rFonts w:ascii="Times New Roman" w:eastAsia="Times New Roman" w:hAnsi="Times New Roman" w:cs="Times New Roman"/>
                <w:color w:val="000000"/>
                <w:sz w:val="24"/>
                <w:szCs w:val="24"/>
                <w:lang w:val="es-ES" w:eastAsia="es-ES"/>
              </w:rPr>
            </w:pPr>
            <w:r w:rsidRPr="005162AA">
              <w:rPr>
                <w:rFonts w:ascii="Times New Roman" w:eastAsia="Times New Roman" w:hAnsi="Times New Roman" w:cs="Times New Roman"/>
                <w:color w:val="000000"/>
                <w:sz w:val="24"/>
                <w:szCs w:val="24"/>
                <w:lang w:eastAsia="es-ES"/>
              </w:rPr>
              <w:t>Soledad Beatriz González De Sorto</w:t>
            </w:r>
          </w:p>
        </w:tc>
        <w:tc>
          <w:tcPr>
            <w:tcW w:w="2670" w:type="pct"/>
            <w:shd w:val="clear" w:color="auto" w:fill="auto"/>
            <w:noWrap/>
            <w:vAlign w:val="center"/>
            <w:hideMark/>
          </w:tcPr>
          <w:p w14:paraId="559B90F3" w14:textId="77777777" w:rsidR="00745F00" w:rsidRPr="005162AA" w:rsidRDefault="00745F00" w:rsidP="005162AA">
            <w:pPr>
              <w:spacing w:after="0" w:line="240" w:lineRule="auto"/>
              <w:jc w:val="both"/>
              <w:rPr>
                <w:rFonts w:ascii="Times New Roman" w:eastAsia="Times New Roman" w:hAnsi="Times New Roman" w:cs="Times New Roman"/>
                <w:color w:val="000000"/>
                <w:sz w:val="24"/>
                <w:szCs w:val="24"/>
                <w:lang w:val="es-ES" w:eastAsia="es-ES"/>
              </w:rPr>
            </w:pPr>
            <w:r w:rsidRPr="005162AA">
              <w:rPr>
                <w:rFonts w:ascii="Times New Roman" w:eastAsia="Times New Roman" w:hAnsi="Times New Roman" w:cs="Times New Roman"/>
                <w:color w:val="000000"/>
                <w:sz w:val="24"/>
                <w:szCs w:val="24"/>
                <w:lang w:eastAsia="es-ES"/>
              </w:rPr>
              <w:t>Suministro de combustible del mes de enero del 2022 para vehículos  Nacionales propiedades de la alcaldía municipal de Verapaz con las placas siguientes: N-6262, N-8827 Y N-17917. Los cuales son utilizados para misiones oficiales.</w:t>
            </w:r>
          </w:p>
        </w:tc>
        <w:tc>
          <w:tcPr>
            <w:tcW w:w="914" w:type="pct"/>
            <w:shd w:val="clear" w:color="auto" w:fill="auto"/>
            <w:noWrap/>
            <w:vAlign w:val="center"/>
            <w:hideMark/>
          </w:tcPr>
          <w:p w14:paraId="4C14ADD1" w14:textId="77777777" w:rsidR="00745F00" w:rsidRPr="00E0200A" w:rsidRDefault="00745F00" w:rsidP="005162A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 xml:space="preserve">$277.53 </w:t>
            </w:r>
          </w:p>
        </w:tc>
      </w:tr>
      <w:tr w:rsidR="00745F00" w:rsidRPr="00ED1D2D" w14:paraId="3625AF6A" w14:textId="77777777" w:rsidTr="00745F00">
        <w:trPr>
          <w:trHeight w:val="945"/>
        </w:trPr>
        <w:tc>
          <w:tcPr>
            <w:tcW w:w="1416" w:type="pct"/>
            <w:shd w:val="clear" w:color="auto" w:fill="auto"/>
            <w:noWrap/>
            <w:vAlign w:val="center"/>
          </w:tcPr>
          <w:p w14:paraId="72AC6EE2" w14:textId="2A7F84BC" w:rsidR="00745F00" w:rsidRPr="00ED1D2D" w:rsidRDefault="00745F00" w:rsidP="00ED1D2D">
            <w:pPr>
              <w:spacing w:after="0" w:line="240" w:lineRule="auto"/>
              <w:rPr>
                <w:rFonts w:ascii="Times New Roman" w:eastAsia="Times New Roman" w:hAnsi="Times New Roman" w:cs="Times New Roman"/>
                <w:color w:val="000000"/>
                <w:sz w:val="24"/>
                <w:szCs w:val="24"/>
                <w:lang w:eastAsia="es-ES"/>
              </w:rPr>
            </w:pPr>
            <w:r w:rsidRPr="00ED1D2D">
              <w:rPr>
                <w:rFonts w:ascii="Times New Roman" w:hAnsi="Times New Roman" w:cs="Times New Roman"/>
                <w:color w:val="000000"/>
                <w:sz w:val="24"/>
                <w:szCs w:val="24"/>
              </w:rPr>
              <w:t>Eriberto Cornejo Amaya</w:t>
            </w:r>
          </w:p>
        </w:tc>
        <w:tc>
          <w:tcPr>
            <w:tcW w:w="2670" w:type="pct"/>
            <w:shd w:val="clear" w:color="auto" w:fill="auto"/>
            <w:noWrap/>
            <w:vAlign w:val="center"/>
          </w:tcPr>
          <w:p w14:paraId="5C26BC07" w14:textId="7913DEA2" w:rsidR="00745F00" w:rsidRPr="00ED1D2D" w:rsidRDefault="00745F00" w:rsidP="00ED1D2D">
            <w:pPr>
              <w:spacing w:after="0" w:line="240" w:lineRule="auto"/>
              <w:jc w:val="both"/>
              <w:rPr>
                <w:rFonts w:ascii="Times New Roman" w:eastAsia="Times New Roman" w:hAnsi="Times New Roman" w:cs="Times New Roman"/>
                <w:color w:val="000000"/>
                <w:sz w:val="24"/>
                <w:szCs w:val="24"/>
                <w:lang w:eastAsia="es-ES"/>
              </w:rPr>
            </w:pPr>
            <w:r w:rsidRPr="00ED1D2D">
              <w:rPr>
                <w:rFonts w:ascii="Times New Roman" w:hAnsi="Times New Roman" w:cs="Times New Roman"/>
                <w:color w:val="000000"/>
                <w:sz w:val="24"/>
                <w:szCs w:val="24"/>
              </w:rPr>
              <w:t>Suministro de aceite 10w30, filtro de aire y filtro de cabina para el  mantenimiento  preventivo de la ambulancia municipal placa: N-17917.</w:t>
            </w:r>
          </w:p>
        </w:tc>
        <w:tc>
          <w:tcPr>
            <w:tcW w:w="914" w:type="pct"/>
            <w:shd w:val="clear" w:color="auto" w:fill="auto"/>
            <w:noWrap/>
            <w:vAlign w:val="center"/>
          </w:tcPr>
          <w:p w14:paraId="55082FFC" w14:textId="0A50F1DA" w:rsidR="00745F00" w:rsidRPr="00E0200A" w:rsidRDefault="00745F00" w:rsidP="00ED1D2D">
            <w:pPr>
              <w:spacing w:after="0" w:line="240" w:lineRule="auto"/>
              <w:jc w:val="center"/>
              <w:rPr>
                <w:rFonts w:ascii="Times New Roman" w:eastAsia="Times New Roman" w:hAnsi="Times New Roman" w:cs="Times New Roman"/>
                <w:color w:val="000000"/>
                <w:sz w:val="24"/>
                <w:szCs w:val="24"/>
                <w:lang w:eastAsia="es-ES"/>
              </w:rPr>
            </w:pPr>
            <w:r w:rsidRPr="00E0200A">
              <w:rPr>
                <w:rFonts w:ascii="Times New Roman" w:hAnsi="Times New Roman" w:cs="Times New Roman"/>
                <w:color w:val="000000"/>
                <w:sz w:val="24"/>
                <w:szCs w:val="24"/>
              </w:rPr>
              <w:t xml:space="preserve">$100.00 </w:t>
            </w:r>
          </w:p>
        </w:tc>
      </w:tr>
    </w:tbl>
    <w:p w14:paraId="14D3321A" w14:textId="07E3DF2B" w:rsidR="00C94E32" w:rsidRPr="00C94E32" w:rsidRDefault="005162AA">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5162AA">
        <w:rPr>
          <w:rFonts w:ascii="Times New Roman" w:hAnsi="Times New Roman" w:cs="Times New Roman"/>
          <w:b/>
          <w:sz w:val="24"/>
          <w:szCs w:val="24"/>
        </w:rPr>
        <w:t>TESORERIA -FODES-LIBRE DISPONIBILIDAD</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100-160-800571-4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DF21B1" w:rsidRPr="00C94E32">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DF21B1">
        <w:rPr>
          <w:rFonts w:ascii="Times New Roman" w:hAnsi="Times New Roman" w:cs="Times New Roman"/>
          <w:b/>
          <w:sz w:val="24"/>
          <w:szCs w:val="24"/>
        </w:rPr>
        <w:t>////</w:t>
      </w:r>
    </w:p>
    <w:p w14:paraId="3499E130" w14:textId="4BF523E7" w:rsidR="00E462A3" w:rsidRPr="00C94E32" w:rsidRDefault="00C94E32">
      <w:pPr>
        <w:pStyle w:val="Prrafodelista"/>
        <w:numPr>
          <w:ilvl w:val="0"/>
          <w:numId w:val="12"/>
        </w:numPr>
        <w:spacing w:after="0" w:line="276" w:lineRule="auto"/>
        <w:jc w:val="both"/>
        <w:rPr>
          <w:rFonts w:ascii="Times New Roman" w:hAnsi="Times New Roman" w:cs="Times New Roman"/>
          <w:sz w:val="24"/>
          <w:szCs w:val="24"/>
        </w:rPr>
      </w:pPr>
      <w:r w:rsidRPr="00C94E32">
        <w:rPr>
          <w:rFonts w:ascii="Times New Roman" w:eastAsia="Times New Roman" w:hAnsi="Times New Roman" w:cs="Times New Roman"/>
          <w:color w:val="000000"/>
          <w:sz w:val="24"/>
          <w:szCs w:val="24"/>
          <w:lang w:val="es-ES" w:eastAsia="es-ES"/>
        </w:rPr>
        <w:t xml:space="preserve">Pago </w:t>
      </w:r>
      <w:r w:rsidR="00E462A3">
        <w:rPr>
          <w:rFonts w:ascii="Times New Roman" w:eastAsia="Times New Roman" w:hAnsi="Times New Roman" w:cs="Times New Roman"/>
          <w:color w:val="000000"/>
          <w:sz w:val="24"/>
          <w:szCs w:val="24"/>
          <w:lang w:val="es-ES" w:eastAsia="es-ES"/>
        </w:rPr>
        <w:t xml:space="preserve">de $6,624.55 en concepto </w:t>
      </w:r>
      <w:r w:rsidRPr="00C94E32">
        <w:rPr>
          <w:rFonts w:ascii="Times New Roman" w:eastAsia="Times New Roman" w:hAnsi="Times New Roman" w:cs="Times New Roman"/>
          <w:color w:val="000000"/>
          <w:sz w:val="24"/>
          <w:szCs w:val="24"/>
          <w:lang w:val="es-ES" w:eastAsia="es-ES"/>
        </w:rPr>
        <w:t xml:space="preserve">de suministro de energía eléctrica </w:t>
      </w:r>
      <w:r>
        <w:rPr>
          <w:rFonts w:ascii="Times New Roman" w:eastAsia="Times New Roman" w:hAnsi="Times New Roman" w:cs="Times New Roman"/>
          <w:color w:val="000000"/>
          <w:sz w:val="24"/>
          <w:szCs w:val="24"/>
          <w:lang w:val="es-ES" w:eastAsia="es-ES"/>
        </w:rPr>
        <w:t xml:space="preserve">de las instalaciones de </w:t>
      </w:r>
      <w:r w:rsidRPr="00C94E32">
        <w:rPr>
          <w:rFonts w:ascii="Times New Roman" w:eastAsia="Times New Roman" w:hAnsi="Times New Roman" w:cs="Times New Roman"/>
          <w:color w:val="000000"/>
          <w:sz w:val="24"/>
          <w:szCs w:val="24"/>
          <w:lang w:val="es-ES" w:eastAsia="es-ES"/>
        </w:rPr>
        <w:t>alcaldía m</w:t>
      </w:r>
      <w:r>
        <w:rPr>
          <w:rFonts w:ascii="Times New Roman" w:eastAsia="Times New Roman" w:hAnsi="Times New Roman" w:cs="Times New Roman"/>
          <w:color w:val="000000"/>
          <w:sz w:val="24"/>
          <w:szCs w:val="24"/>
          <w:lang w:val="es-ES" w:eastAsia="es-ES"/>
        </w:rPr>
        <w:t xml:space="preserve">unicipal </w:t>
      </w:r>
      <w:r w:rsidR="00E462A3">
        <w:rPr>
          <w:rFonts w:ascii="Times New Roman" w:eastAsia="Times New Roman" w:hAnsi="Times New Roman" w:cs="Times New Roman"/>
          <w:color w:val="000000"/>
          <w:sz w:val="24"/>
          <w:szCs w:val="24"/>
          <w:lang w:val="es-ES" w:eastAsia="es-ES"/>
        </w:rPr>
        <w:t xml:space="preserve">de los meses </w:t>
      </w:r>
      <w:r w:rsidRPr="00C94E32">
        <w:rPr>
          <w:rFonts w:ascii="Times New Roman" w:eastAsia="Times New Roman" w:hAnsi="Times New Roman" w:cs="Times New Roman"/>
          <w:color w:val="000000"/>
          <w:sz w:val="24"/>
          <w:szCs w:val="24"/>
          <w:lang w:val="es-ES" w:eastAsia="es-ES"/>
        </w:rPr>
        <w:t>de diciembre de 2021 y enero 2022</w:t>
      </w:r>
      <w:r w:rsidR="00E462A3">
        <w:rPr>
          <w:rFonts w:ascii="Times New Roman" w:eastAsia="Times New Roman" w:hAnsi="Times New Roman" w:cs="Times New Roman"/>
          <w:color w:val="000000"/>
          <w:sz w:val="24"/>
          <w:szCs w:val="24"/>
          <w:lang w:val="es-ES" w:eastAsia="es-ES"/>
        </w:rPr>
        <w:t xml:space="preserve">, a nombre de </w:t>
      </w:r>
      <w:r w:rsidR="00E462A3">
        <w:rPr>
          <w:rFonts w:ascii="Times New Roman" w:hAnsi="Times New Roman" w:cs="Times New Roman"/>
          <w:color w:val="000000"/>
          <w:sz w:val="24"/>
          <w:szCs w:val="24"/>
        </w:rPr>
        <w:t xml:space="preserve">DELSUR S.A. DE C.V. en fecha 31/01/2022, </w:t>
      </w:r>
      <w:r w:rsidR="00E462A3" w:rsidRPr="00DB6577">
        <w:rPr>
          <w:rFonts w:ascii="Times New Roman" w:hAnsi="Times New Roman" w:cs="Times New Roman"/>
          <w:sz w:val="24"/>
          <w:szCs w:val="24"/>
        </w:rPr>
        <w:t>Aplíquese el gasto a la cuenta del proyecto</w:t>
      </w:r>
      <w:r w:rsidR="00E462A3">
        <w:rPr>
          <w:rFonts w:ascii="Times New Roman" w:hAnsi="Times New Roman" w:cs="Times New Roman"/>
          <w:sz w:val="24"/>
          <w:szCs w:val="24"/>
        </w:rPr>
        <w:t xml:space="preserve"> </w:t>
      </w:r>
      <w:r w:rsidR="00E462A3" w:rsidRPr="005162AA">
        <w:rPr>
          <w:rFonts w:ascii="Times New Roman" w:hAnsi="Times New Roman" w:cs="Times New Roman"/>
          <w:b/>
          <w:sz w:val="24"/>
          <w:szCs w:val="24"/>
        </w:rPr>
        <w:t>FODES-LIBRE DISPONIBILIDAD</w:t>
      </w:r>
      <w:r w:rsidR="00E462A3" w:rsidRPr="00DB6577">
        <w:rPr>
          <w:rFonts w:ascii="Times New Roman" w:hAnsi="Times New Roman" w:cs="Times New Roman"/>
          <w:b/>
          <w:sz w:val="24"/>
          <w:szCs w:val="24"/>
        </w:rPr>
        <w:t xml:space="preserve">, </w:t>
      </w:r>
      <w:r w:rsidR="00E462A3">
        <w:rPr>
          <w:rFonts w:ascii="Times New Roman" w:hAnsi="Times New Roman" w:cs="Times New Roman"/>
          <w:b/>
          <w:sz w:val="24"/>
          <w:szCs w:val="24"/>
        </w:rPr>
        <w:t xml:space="preserve">25%, </w:t>
      </w:r>
      <w:r w:rsidR="00E462A3" w:rsidRPr="00DB6577">
        <w:rPr>
          <w:rFonts w:ascii="Times New Roman" w:hAnsi="Times New Roman" w:cs="Times New Roman"/>
          <w:sz w:val="24"/>
          <w:szCs w:val="24"/>
        </w:rPr>
        <w:t>con número de CUENTA:</w:t>
      </w:r>
      <w:r w:rsidR="00E462A3">
        <w:rPr>
          <w:rFonts w:ascii="Times New Roman" w:hAnsi="Times New Roman" w:cs="Times New Roman"/>
          <w:sz w:val="24"/>
          <w:szCs w:val="24"/>
        </w:rPr>
        <w:t xml:space="preserve"> 00180197566</w:t>
      </w:r>
      <w:r w:rsidR="00E462A3" w:rsidRPr="00DB6577">
        <w:rPr>
          <w:rFonts w:ascii="Times New Roman" w:hAnsi="Times New Roman" w:cs="Times New Roman"/>
          <w:sz w:val="24"/>
          <w:szCs w:val="24"/>
        </w:rPr>
        <w:t>,</w:t>
      </w:r>
      <w:r w:rsidR="00E462A3">
        <w:rPr>
          <w:rFonts w:ascii="Times New Roman" w:hAnsi="Times New Roman" w:cs="Times New Roman"/>
          <w:sz w:val="24"/>
          <w:szCs w:val="24"/>
        </w:rPr>
        <w:t xml:space="preserve"> </w:t>
      </w:r>
      <w:r w:rsidR="00E462A3" w:rsidRPr="00DB6577">
        <w:rPr>
          <w:rFonts w:ascii="Times New Roman" w:hAnsi="Times New Roman" w:cs="Times New Roman"/>
          <w:sz w:val="24"/>
          <w:szCs w:val="24"/>
        </w:rPr>
        <w:t xml:space="preserve">con cifras presupuestarias del Presupuesto Municipal Vigente </w:t>
      </w:r>
      <w:r w:rsidR="00E462A3" w:rsidRPr="00DB6577">
        <w:rPr>
          <w:rFonts w:ascii="Times New Roman" w:hAnsi="Times New Roman" w:cs="Times New Roman"/>
          <w:b/>
          <w:sz w:val="24"/>
          <w:szCs w:val="24"/>
        </w:rPr>
        <w:t xml:space="preserve">CERTIFIQUESE Y </w:t>
      </w:r>
      <w:r w:rsidR="00DF21B1" w:rsidRPr="00C94E32">
        <w:rPr>
          <w:rFonts w:ascii="Times New Roman" w:hAnsi="Times New Roman" w:cs="Times New Roman"/>
          <w:b/>
          <w:sz w:val="24"/>
          <w:szCs w:val="24"/>
        </w:rPr>
        <w:t>COMUNÍQUESE. -</w:t>
      </w:r>
      <w:r w:rsidR="00E0200A">
        <w:rPr>
          <w:rFonts w:ascii="Times New Roman" w:hAnsi="Times New Roman" w:cs="Times New Roman"/>
          <w:b/>
          <w:sz w:val="24"/>
          <w:szCs w:val="24"/>
        </w:rPr>
        <w:t xml:space="preserve"> ///////////////////////////</w:t>
      </w:r>
      <w:r w:rsidR="00DF21B1">
        <w:rPr>
          <w:rFonts w:ascii="Times New Roman" w:hAnsi="Times New Roman" w:cs="Times New Roman"/>
          <w:b/>
          <w:sz w:val="24"/>
          <w:szCs w:val="24"/>
        </w:rPr>
        <w:t>////////////////////////////////</w:t>
      </w:r>
    </w:p>
    <w:p w14:paraId="5FC9CEBA" w14:textId="235C34C6" w:rsidR="00ED1D2D" w:rsidRPr="00C94E32" w:rsidRDefault="00ED1D2D" w:rsidP="00E0200A">
      <w:pPr>
        <w:spacing w:after="0" w:line="276" w:lineRule="auto"/>
        <w:jc w:val="both"/>
        <w:rPr>
          <w:rFonts w:ascii="Times New Roman" w:hAnsi="Times New Roman" w:cs="Times New Roman"/>
          <w:sz w:val="24"/>
          <w:szCs w:val="24"/>
        </w:rPr>
      </w:pPr>
      <w:r w:rsidRPr="00C94E32">
        <w:rPr>
          <w:rFonts w:ascii="Times New Roman" w:hAnsi="Times New Roman" w:cs="Times New Roman"/>
          <w:b/>
          <w:sz w:val="24"/>
          <w:szCs w:val="24"/>
        </w:rPr>
        <w:t xml:space="preserve">ACUERDO NÚMERO </w:t>
      </w:r>
      <w:r w:rsidR="00703038">
        <w:rPr>
          <w:rFonts w:ascii="Times New Roman" w:hAnsi="Times New Roman" w:cs="Times New Roman"/>
          <w:b/>
          <w:sz w:val="24"/>
          <w:szCs w:val="24"/>
        </w:rPr>
        <w:t>TREINTA Y CINCO</w:t>
      </w:r>
      <w:r w:rsidRPr="00C94E32">
        <w:rPr>
          <w:rFonts w:ascii="Times New Roman" w:hAnsi="Times New Roman" w:cs="Times New Roman"/>
          <w:b/>
          <w:sz w:val="24"/>
          <w:szCs w:val="24"/>
        </w:rPr>
        <w:t xml:space="preserve">: </w:t>
      </w:r>
      <w:r w:rsidRPr="00C94E32">
        <w:rPr>
          <w:rFonts w:ascii="Times New Roman" w:hAnsi="Times New Roman" w:cs="Times New Roman"/>
          <w:sz w:val="24"/>
          <w:szCs w:val="24"/>
        </w:rPr>
        <w:t>El Concejo Municipal de Verapaz, en uso de las facultades legales, que le confiere el código municipal ACUERDA:</w:t>
      </w:r>
      <w:r w:rsidR="00E0200A">
        <w:rPr>
          <w:rFonts w:ascii="Times New Roman" w:hAnsi="Times New Roman" w:cs="Times New Roman"/>
          <w:sz w:val="24"/>
          <w:szCs w:val="24"/>
        </w:rPr>
        <w:t xml:space="preserve"> ////////////////</w:t>
      </w:r>
      <w:r w:rsidR="00DF21B1">
        <w:rPr>
          <w:rFonts w:ascii="Times New Roman" w:hAnsi="Times New Roman" w:cs="Times New Roman"/>
          <w:sz w:val="24"/>
          <w:szCs w:val="24"/>
        </w:rPr>
        <w:t>///////////</w:t>
      </w:r>
    </w:p>
    <w:p w14:paraId="5C0CAB6E" w14:textId="7E6EDA20" w:rsidR="00ED1D2D" w:rsidRDefault="00ED1D2D" w:rsidP="00620EBB">
      <w:pPr>
        <w:pStyle w:val="Textoindependiente2"/>
        <w:spacing w:after="0" w:line="276" w:lineRule="auto"/>
        <w:jc w:val="both"/>
        <w:rPr>
          <w:sz w:val="24"/>
          <w:szCs w:val="24"/>
        </w:rPr>
      </w:pPr>
      <w:r w:rsidRPr="001B75C9">
        <w:rPr>
          <w:sz w:val="24"/>
          <w:szCs w:val="24"/>
        </w:rPr>
        <w:t>Con la finalidad de continuar con las actividades presupuestadas durante el presente año, se le autoriza al tesorero Municipal Licenciado Luis Antonio Rodríguez realizar la siguiente erogación</w:t>
      </w:r>
      <w:r w:rsidR="00BD6AC0">
        <w:rPr>
          <w:sz w:val="24"/>
          <w:szCs w:val="24"/>
        </w:rPr>
        <w:t xml:space="preserve"> de $ 364.70</w:t>
      </w:r>
      <w:r w:rsidRPr="001B75C9">
        <w:rPr>
          <w:sz w:val="24"/>
          <w:szCs w:val="24"/>
        </w:rPr>
        <w:t xml:space="preserve"> durante el mes de enero según el siguiente detalle: </w:t>
      </w:r>
      <w:r w:rsidR="00BD6AC0">
        <w:rPr>
          <w:sz w:val="24"/>
          <w:szCs w:val="24"/>
        </w:rPr>
        <w:t>//////////</w:t>
      </w:r>
      <w:r w:rsidR="00DF21B1">
        <w:rPr>
          <w:sz w:val="24"/>
          <w:szCs w:val="24"/>
        </w:rPr>
        <w:t>///////////////////</w:t>
      </w:r>
    </w:p>
    <w:p w14:paraId="2457FE1D" w14:textId="77777777" w:rsidR="00ED1D2D" w:rsidRDefault="00ED1D2D" w:rsidP="00ED1D2D">
      <w:pPr>
        <w:pStyle w:val="Textoindependiente2"/>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2"/>
        <w:gridCol w:w="5245"/>
        <w:gridCol w:w="1341"/>
      </w:tblGrid>
      <w:tr w:rsidR="00745F00" w:rsidRPr="00ED1D2D" w14:paraId="4ABBEC3D" w14:textId="77777777" w:rsidTr="00745F00">
        <w:trPr>
          <w:trHeight w:val="330"/>
        </w:trPr>
        <w:tc>
          <w:tcPr>
            <w:tcW w:w="1332" w:type="pct"/>
            <w:shd w:val="clear" w:color="auto" w:fill="C5E0B3" w:themeFill="accent6" w:themeFillTint="66"/>
            <w:noWrap/>
            <w:vAlign w:val="center"/>
            <w:hideMark/>
          </w:tcPr>
          <w:p w14:paraId="47F2BBC8" w14:textId="587B11A3" w:rsidR="00745F00" w:rsidRPr="00ED1D2D" w:rsidRDefault="00745F00" w:rsidP="00ED1D2D">
            <w:pPr>
              <w:spacing w:after="0" w:line="240" w:lineRule="auto"/>
              <w:rPr>
                <w:rFonts w:ascii="Times New Roman" w:eastAsia="Times New Roman" w:hAnsi="Times New Roman" w:cs="Times New Roman"/>
                <w:b/>
                <w:bCs/>
                <w:color w:val="000000"/>
                <w:sz w:val="24"/>
                <w:szCs w:val="24"/>
                <w:lang w:val="es-ES" w:eastAsia="es-ES"/>
              </w:rPr>
            </w:pPr>
            <w:r w:rsidRPr="00ED1D2D">
              <w:rPr>
                <w:rFonts w:ascii="Times New Roman" w:eastAsia="Times New Roman" w:hAnsi="Times New Roman" w:cs="Times New Roman"/>
                <w:b/>
                <w:bCs/>
                <w:iCs/>
                <w:color w:val="000000"/>
                <w:sz w:val="24"/>
                <w:szCs w:val="24"/>
                <w:lang w:eastAsia="es-ES"/>
              </w:rPr>
              <w:t>Nombre Proveedor</w:t>
            </w:r>
          </w:p>
        </w:tc>
        <w:tc>
          <w:tcPr>
            <w:tcW w:w="2921" w:type="pct"/>
            <w:shd w:val="clear" w:color="auto" w:fill="C5E0B3" w:themeFill="accent6" w:themeFillTint="66"/>
            <w:noWrap/>
            <w:vAlign w:val="center"/>
            <w:hideMark/>
          </w:tcPr>
          <w:p w14:paraId="461AD38E" w14:textId="04FA7B9F" w:rsidR="00745F00" w:rsidRPr="00ED1D2D" w:rsidRDefault="00745F00" w:rsidP="00ED1D2D">
            <w:pPr>
              <w:spacing w:after="0" w:line="240" w:lineRule="auto"/>
              <w:jc w:val="center"/>
              <w:rPr>
                <w:rFonts w:ascii="Times New Roman" w:eastAsia="Times New Roman" w:hAnsi="Times New Roman" w:cs="Times New Roman"/>
                <w:b/>
                <w:bCs/>
                <w:color w:val="000000"/>
                <w:sz w:val="24"/>
                <w:szCs w:val="24"/>
                <w:lang w:val="es-ES" w:eastAsia="es-ES"/>
              </w:rPr>
            </w:pPr>
            <w:r w:rsidRPr="00ED1D2D">
              <w:rPr>
                <w:rFonts w:ascii="Times New Roman" w:eastAsia="Times New Roman" w:hAnsi="Times New Roman" w:cs="Times New Roman"/>
                <w:b/>
                <w:bCs/>
                <w:iCs/>
                <w:color w:val="000000"/>
                <w:sz w:val="24"/>
                <w:szCs w:val="24"/>
                <w:lang w:eastAsia="es-ES"/>
              </w:rPr>
              <w:t>Descripción</w:t>
            </w:r>
          </w:p>
        </w:tc>
        <w:tc>
          <w:tcPr>
            <w:tcW w:w="747" w:type="pct"/>
            <w:shd w:val="clear" w:color="auto" w:fill="C5E0B3" w:themeFill="accent6" w:themeFillTint="66"/>
            <w:noWrap/>
            <w:vAlign w:val="center"/>
            <w:hideMark/>
          </w:tcPr>
          <w:p w14:paraId="0E32B7A5" w14:textId="7E62CDE1" w:rsidR="00745F00" w:rsidRPr="00ED1D2D" w:rsidRDefault="00745F00" w:rsidP="00ED1D2D">
            <w:pPr>
              <w:spacing w:after="0" w:line="240" w:lineRule="auto"/>
              <w:jc w:val="center"/>
              <w:rPr>
                <w:rFonts w:ascii="Times New Roman" w:eastAsia="Times New Roman" w:hAnsi="Times New Roman" w:cs="Times New Roman"/>
                <w:b/>
                <w:bCs/>
                <w:color w:val="000000"/>
                <w:sz w:val="24"/>
                <w:szCs w:val="24"/>
                <w:lang w:val="es-ES" w:eastAsia="es-ES"/>
              </w:rPr>
            </w:pPr>
            <w:r w:rsidRPr="00ED1D2D">
              <w:rPr>
                <w:rFonts w:ascii="Times New Roman" w:eastAsia="Times New Roman" w:hAnsi="Times New Roman" w:cs="Times New Roman"/>
                <w:b/>
                <w:bCs/>
                <w:iCs/>
                <w:color w:val="000000"/>
                <w:sz w:val="24"/>
                <w:szCs w:val="24"/>
                <w:lang w:eastAsia="es-ES"/>
              </w:rPr>
              <w:t>Monto</w:t>
            </w:r>
          </w:p>
        </w:tc>
      </w:tr>
      <w:tr w:rsidR="00745F00" w:rsidRPr="00ED1D2D" w14:paraId="1C1A084B" w14:textId="77777777" w:rsidTr="00745F00">
        <w:trPr>
          <w:trHeight w:val="645"/>
        </w:trPr>
        <w:tc>
          <w:tcPr>
            <w:tcW w:w="1332" w:type="pct"/>
            <w:shd w:val="clear" w:color="auto" w:fill="auto"/>
            <w:noWrap/>
            <w:vAlign w:val="center"/>
            <w:hideMark/>
          </w:tcPr>
          <w:p w14:paraId="34D1204F" w14:textId="77777777" w:rsidR="00745F00" w:rsidRPr="00ED1D2D" w:rsidRDefault="00745F00" w:rsidP="00ED1D2D">
            <w:pPr>
              <w:spacing w:after="0" w:line="240" w:lineRule="auto"/>
              <w:rPr>
                <w:rFonts w:ascii="Times New Roman" w:eastAsia="Times New Roman" w:hAnsi="Times New Roman" w:cs="Times New Roman"/>
                <w:color w:val="000000"/>
                <w:sz w:val="24"/>
                <w:szCs w:val="24"/>
                <w:lang w:val="es-ES" w:eastAsia="es-ES"/>
              </w:rPr>
            </w:pPr>
            <w:r w:rsidRPr="00ED1D2D">
              <w:rPr>
                <w:rFonts w:ascii="Times New Roman" w:eastAsia="Times New Roman" w:hAnsi="Times New Roman" w:cs="Times New Roman"/>
                <w:color w:val="000000"/>
                <w:sz w:val="24"/>
                <w:szCs w:val="24"/>
                <w:lang w:eastAsia="es-ES"/>
              </w:rPr>
              <w:t>Soledad Beatriz González De Sorto</w:t>
            </w:r>
          </w:p>
        </w:tc>
        <w:tc>
          <w:tcPr>
            <w:tcW w:w="2921" w:type="pct"/>
            <w:shd w:val="clear" w:color="auto" w:fill="auto"/>
            <w:noWrap/>
            <w:vAlign w:val="center"/>
            <w:hideMark/>
          </w:tcPr>
          <w:p w14:paraId="55D15808" w14:textId="71AD7D5A" w:rsidR="00745F00" w:rsidRPr="00A12A22" w:rsidRDefault="00745F00" w:rsidP="00ED1D2D">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S</w:t>
            </w:r>
            <w:r w:rsidRPr="00A12A22">
              <w:rPr>
                <w:rFonts w:ascii="Times New Roman" w:eastAsia="Times New Roman" w:hAnsi="Times New Roman" w:cs="Times New Roman"/>
                <w:color w:val="000000"/>
                <w:sz w:val="24"/>
                <w:szCs w:val="24"/>
                <w:lang w:eastAsia="es-ES"/>
              </w:rPr>
              <w:t>uministro de combustible del mes de enero para camión recolector de desechos sólidos del 03 al 31 de enero de 2022 placa: N-14090, propiedad de la alcaldía municipal de Verapaz</w:t>
            </w:r>
            <w:r>
              <w:rPr>
                <w:rFonts w:ascii="Times New Roman" w:eastAsia="Times New Roman" w:hAnsi="Times New Roman" w:cs="Times New Roman"/>
                <w:color w:val="000000"/>
                <w:sz w:val="24"/>
                <w:szCs w:val="24"/>
                <w:lang w:eastAsia="es-ES"/>
              </w:rPr>
              <w:t>.</w:t>
            </w:r>
          </w:p>
        </w:tc>
        <w:tc>
          <w:tcPr>
            <w:tcW w:w="747" w:type="pct"/>
            <w:shd w:val="clear" w:color="auto" w:fill="auto"/>
            <w:noWrap/>
            <w:vAlign w:val="center"/>
            <w:hideMark/>
          </w:tcPr>
          <w:p w14:paraId="5B2B02DF" w14:textId="77777777" w:rsidR="00745F00" w:rsidRPr="00A12A22" w:rsidRDefault="00745F00" w:rsidP="00ED1D2D">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$364.70</w:t>
            </w:r>
            <w:r w:rsidRPr="00A12A22">
              <w:rPr>
                <w:rFonts w:ascii="Times New Roman" w:eastAsia="Times New Roman" w:hAnsi="Times New Roman" w:cs="Times New Roman"/>
                <w:color w:val="000000"/>
                <w:sz w:val="24"/>
                <w:szCs w:val="24"/>
                <w:lang w:eastAsia="es-ES"/>
              </w:rPr>
              <w:t xml:space="preserve"> </w:t>
            </w:r>
          </w:p>
        </w:tc>
      </w:tr>
    </w:tbl>
    <w:p w14:paraId="7CE6264B" w14:textId="7686FB66" w:rsidR="00ED1D2D" w:rsidRPr="00745F00" w:rsidRDefault="00ED1D2D">
      <w:pPr>
        <w:pStyle w:val="Prrafodelista"/>
        <w:numPr>
          <w:ilvl w:val="0"/>
          <w:numId w:val="25"/>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 xml:space="preserve">CERTIFIQUESE Y </w:t>
      </w:r>
      <w:r w:rsidR="00DF21B1" w:rsidRPr="00745F00">
        <w:rPr>
          <w:rFonts w:ascii="Times New Roman" w:hAnsi="Times New Roman" w:cs="Times New Roman"/>
          <w:b/>
          <w:sz w:val="24"/>
          <w:szCs w:val="24"/>
        </w:rPr>
        <w:t>COMUNÍQUESE. -</w:t>
      </w:r>
      <w:r w:rsidR="00E0200A" w:rsidRPr="00745F00">
        <w:rPr>
          <w:rFonts w:ascii="Times New Roman" w:hAnsi="Times New Roman" w:cs="Times New Roman"/>
          <w:b/>
          <w:sz w:val="24"/>
          <w:szCs w:val="24"/>
        </w:rPr>
        <w:t xml:space="preserve"> /</w:t>
      </w:r>
      <w:r w:rsidR="00745F00">
        <w:rPr>
          <w:rFonts w:ascii="Times New Roman" w:hAnsi="Times New Roman" w:cs="Times New Roman"/>
          <w:b/>
          <w:sz w:val="24"/>
          <w:szCs w:val="24"/>
        </w:rPr>
        <w:t>//////////////////////////</w:t>
      </w:r>
      <w:r w:rsidR="00DF21B1">
        <w:rPr>
          <w:rFonts w:ascii="Times New Roman" w:hAnsi="Times New Roman" w:cs="Times New Roman"/>
          <w:b/>
          <w:sz w:val="24"/>
          <w:szCs w:val="24"/>
        </w:rPr>
        <w:t>////////////////////</w:t>
      </w:r>
    </w:p>
    <w:p w14:paraId="007BFE37" w14:textId="4FFDA1F7" w:rsidR="00ED1D2D" w:rsidRPr="00E0200A" w:rsidRDefault="00ED1D2D" w:rsidP="00E0200A">
      <w:pPr>
        <w:pStyle w:val="Textoindependiente2"/>
        <w:spacing w:after="0" w:line="276" w:lineRule="auto"/>
        <w:jc w:val="both"/>
        <w:rPr>
          <w:sz w:val="24"/>
          <w:szCs w:val="24"/>
        </w:rPr>
      </w:pPr>
      <w:r w:rsidRPr="00BD6AC0">
        <w:rPr>
          <w:b/>
          <w:sz w:val="24"/>
          <w:szCs w:val="24"/>
        </w:rPr>
        <w:t xml:space="preserve">ACUERDO NÚMERO </w:t>
      </w:r>
      <w:r w:rsidR="00703038" w:rsidRPr="00BD6AC0">
        <w:rPr>
          <w:b/>
          <w:sz w:val="24"/>
          <w:szCs w:val="24"/>
        </w:rPr>
        <w:t>TREINTA Y SEIS</w:t>
      </w:r>
      <w:r w:rsidRPr="00BD6AC0">
        <w:rPr>
          <w:b/>
          <w:sz w:val="24"/>
          <w:szCs w:val="24"/>
        </w:rPr>
        <w:t xml:space="preserve">: </w:t>
      </w:r>
      <w:r w:rsidRPr="00BD6AC0">
        <w:rPr>
          <w:sz w:val="24"/>
          <w:szCs w:val="24"/>
        </w:rPr>
        <w:t>El</w:t>
      </w:r>
      <w:r w:rsidRPr="00E0200A">
        <w:rPr>
          <w:sz w:val="24"/>
          <w:szCs w:val="24"/>
        </w:rPr>
        <w:t xml:space="preserve"> Concejo Municipal de Verapaz, en uso de las facultades legales, que le confiere el código municipal ACUERDA:</w:t>
      </w:r>
      <w:r w:rsidR="00E0200A" w:rsidRPr="00E0200A">
        <w:rPr>
          <w:sz w:val="24"/>
          <w:szCs w:val="24"/>
        </w:rPr>
        <w:t xml:space="preserve"> //////////////////////</w:t>
      </w:r>
      <w:r w:rsidR="00DF21B1">
        <w:rPr>
          <w:sz w:val="24"/>
          <w:szCs w:val="24"/>
        </w:rPr>
        <w:t>/////////</w:t>
      </w:r>
    </w:p>
    <w:p w14:paraId="7D5FFE27" w14:textId="0F9D5AC2" w:rsidR="00ED1D2D" w:rsidRPr="00E0200A" w:rsidRDefault="00ED1D2D" w:rsidP="00E0200A">
      <w:pPr>
        <w:spacing w:line="276" w:lineRule="auto"/>
        <w:jc w:val="both"/>
        <w:rPr>
          <w:rFonts w:ascii="Times New Roman" w:eastAsia="Times New Roman" w:hAnsi="Times New Roman" w:cs="Times New Roman"/>
          <w:color w:val="000000"/>
          <w:sz w:val="24"/>
          <w:szCs w:val="24"/>
          <w:lang w:val="es-ES" w:eastAsia="es-ES"/>
        </w:rPr>
      </w:pPr>
      <w:r w:rsidRPr="00E0200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w:t>
      </w:r>
      <w:r w:rsidR="007A0CDA" w:rsidRPr="00E0200A">
        <w:rPr>
          <w:rFonts w:ascii="Times New Roman" w:hAnsi="Times New Roman" w:cs="Times New Roman"/>
          <w:sz w:val="24"/>
          <w:szCs w:val="24"/>
        </w:rPr>
        <w:t xml:space="preserve">realizar la </w:t>
      </w:r>
      <w:r w:rsidRPr="00E0200A">
        <w:rPr>
          <w:rFonts w:ascii="Times New Roman" w:hAnsi="Times New Roman" w:cs="Times New Roman"/>
          <w:sz w:val="24"/>
          <w:szCs w:val="24"/>
        </w:rPr>
        <w:t xml:space="preserve">erogación </w:t>
      </w:r>
      <w:r w:rsidR="007A0CDA" w:rsidRPr="00E0200A">
        <w:rPr>
          <w:rFonts w:ascii="Times New Roman" w:hAnsi="Times New Roman" w:cs="Times New Roman"/>
          <w:sz w:val="24"/>
          <w:szCs w:val="24"/>
        </w:rPr>
        <w:t xml:space="preserve">por un total de </w:t>
      </w:r>
      <w:r w:rsidR="007A0CDA" w:rsidRPr="00E0200A">
        <w:rPr>
          <w:rFonts w:ascii="Times New Roman" w:eastAsia="Times New Roman" w:hAnsi="Times New Roman" w:cs="Times New Roman"/>
          <w:color w:val="000000"/>
          <w:sz w:val="24"/>
          <w:szCs w:val="24"/>
          <w:lang w:val="es-ES" w:eastAsia="es-ES"/>
        </w:rPr>
        <w:t xml:space="preserve">$1,515.20 </w:t>
      </w:r>
      <w:r w:rsidRPr="00E0200A">
        <w:rPr>
          <w:rFonts w:ascii="Times New Roman" w:hAnsi="Times New Roman" w:cs="Times New Roman"/>
          <w:sz w:val="24"/>
          <w:szCs w:val="24"/>
        </w:rPr>
        <w:t xml:space="preserve">durante el mes de enero según el siguiente detalle: </w:t>
      </w:r>
      <w:r w:rsidR="00DF21B1">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8"/>
        <w:gridCol w:w="4929"/>
        <w:gridCol w:w="1361"/>
      </w:tblGrid>
      <w:tr w:rsidR="00745F00" w:rsidRPr="007A0CDA" w14:paraId="537EC910" w14:textId="77777777" w:rsidTr="00745F00">
        <w:trPr>
          <w:trHeight w:val="315"/>
        </w:trPr>
        <w:tc>
          <w:tcPr>
            <w:tcW w:w="1497" w:type="pct"/>
            <w:shd w:val="clear" w:color="auto" w:fill="C5E0B3" w:themeFill="accent6" w:themeFillTint="66"/>
            <w:vAlign w:val="center"/>
            <w:hideMark/>
          </w:tcPr>
          <w:p w14:paraId="5EEC0FCA" w14:textId="77777777" w:rsidR="00745F00" w:rsidRPr="007A0CDA" w:rsidRDefault="00745F00" w:rsidP="007A0CDA">
            <w:pPr>
              <w:spacing w:after="0" w:line="240" w:lineRule="auto"/>
              <w:rPr>
                <w:rFonts w:ascii="Times New Roman" w:eastAsia="Times New Roman" w:hAnsi="Times New Roman" w:cs="Times New Roman"/>
                <w:b/>
                <w:bCs/>
                <w:color w:val="000000"/>
                <w:sz w:val="24"/>
                <w:szCs w:val="24"/>
                <w:lang w:val="es-ES" w:eastAsia="es-ES"/>
              </w:rPr>
            </w:pPr>
            <w:r w:rsidRPr="007A0CDA">
              <w:rPr>
                <w:rFonts w:ascii="Times New Roman" w:eastAsia="Times New Roman" w:hAnsi="Times New Roman" w:cs="Times New Roman"/>
                <w:b/>
                <w:bCs/>
                <w:iCs/>
                <w:color w:val="000000"/>
                <w:sz w:val="24"/>
                <w:szCs w:val="24"/>
                <w:lang w:eastAsia="es-ES"/>
              </w:rPr>
              <w:t>NOMBRE PROVEEDOR</w:t>
            </w:r>
          </w:p>
        </w:tc>
        <w:tc>
          <w:tcPr>
            <w:tcW w:w="2745" w:type="pct"/>
            <w:shd w:val="clear" w:color="auto" w:fill="C5E0B3" w:themeFill="accent6" w:themeFillTint="66"/>
            <w:vAlign w:val="center"/>
            <w:hideMark/>
          </w:tcPr>
          <w:p w14:paraId="212691ED" w14:textId="77777777" w:rsidR="00745F00" w:rsidRPr="007A0CDA" w:rsidRDefault="00745F00" w:rsidP="007A0CDA">
            <w:pPr>
              <w:spacing w:after="0" w:line="240" w:lineRule="auto"/>
              <w:jc w:val="center"/>
              <w:rPr>
                <w:rFonts w:ascii="Times New Roman" w:eastAsia="Times New Roman" w:hAnsi="Times New Roman" w:cs="Times New Roman"/>
                <w:b/>
                <w:bCs/>
                <w:color w:val="000000"/>
                <w:sz w:val="24"/>
                <w:szCs w:val="24"/>
                <w:lang w:val="es-ES" w:eastAsia="es-ES"/>
              </w:rPr>
            </w:pPr>
            <w:r w:rsidRPr="007A0CDA">
              <w:rPr>
                <w:rFonts w:ascii="Times New Roman" w:eastAsia="Times New Roman" w:hAnsi="Times New Roman" w:cs="Times New Roman"/>
                <w:b/>
                <w:bCs/>
                <w:iCs/>
                <w:color w:val="000000"/>
                <w:sz w:val="24"/>
                <w:szCs w:val="24"/>
                <w:lang w:eastAsia="es-ES"/>
              </w:rPr>
              <w:t>DESCRIPCIÓN</w:t>
            </w:r>
          </w:p>
        </w:tc>
        <w:tc>
          <w:tcPr>
            <w:tcW w:w="758" w:type="pct"/>
            <w:shd w:val="clear" w:color="auto" w:fill="C5E0B3" w:themeFill="accent6" w:themeFillTint="66"/>
            <w:vAlign w:val="center"/>
            <w:hideMark/>
          </w:tcPr>
          <w:p w14:paraId="5FB8E6E5" w14:textId="77777777" w:rsidR="00745F00" w:rsidRPr="007A0CDA" w:rsidRDefault="00745F00" w:rsidP="007A0CDA">
            <w:pPr>
              <w:spacing w:after="0" w:line="240" w:lineRule="auto"/>
              <w:jc w:val="center"/>
              <w:rPr>
                <w:rFonts w:ascii="Times New Roman" w:eastAsia="Times New Roman" w:hAnsi="Times New Roman" w:cs="Times New Roman"/>
                <w:b/>
                <w:bCs/>
                <w:color w:val="000000"/>
                <w:sz w:val="24"/>
                <w:szCs w:val="24"/>
                <w:lang w:val="es-ES" w:eastAsia="es-ES"/>
              </w:rPr>
            </w:pPr>
            <w:r w:rsidRPr="007A0CDA">
              <w:rPr>
                <w:rFonts w:ascii="Times New Roman" w:eastAsia="Times New Roman" w:hAnsi="Times New Roman" w:cs="Times New Roman"/>
                <w:b/>
                <w:bCs/>
                <w:iCs/>
                <w:color w:val="000000"/>
                <w:sz w:val="24"/>
                <w:szCs w:val="24"/>
                <w:lang w:eastAsia="es-ES"/>
              </w:rPr>
              <w:t>MONTO</w:t>
            </w:r>
          </w:p>
        </w:tc>
      </w:tr>
      <w:tr w:rsidR="00745F00" w:rsidRPr="007A0CDA" w14:paraId="0A7B0F65" w14:textId="77777777" w:rsidTr="00745F00">
        <w:trPr>
          <w:trHeight w:val="960"/>
        </w:trPr>
        <w:tc>
          <w:tcPr>
            <w:tcW w:w="1497" w:type="pct"/>
            <w:shd w:val="clear" w:color="auto" w:fill="auto"/>
            <w:vAlign w:val="center"/>
            <w:hideMark/>
          </w:tcPr>
          <w:p w14:paraId="56C340C2" w14:textId="77777777" w:rsidR="00745F00" w:rsidRPr="007A0CDA" w:rsidRDefault="00745F00" w:rsidP="007A0CDA">
            <w:pPr>
              <w:spacing w:after="0" w:line="240" w:lineRule="auto"/>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ADIMACON S.A. DE C.V.</w:t>
            </w:r>
          </w:p>
        </w:tc>
        <w:tc>
          <w:tcPr>
            <w:tcW w:w="2745" w:type="pct"/>
            <w:shd w:val="clear" w:color="auto" w:fill="auto"/>
            <w:vAlign w:val="center"/>
            <w:hideMark/>
          </w:tcPr>
          <w:p w14:paraId="1B982427" w14:textId="77777777" w:rsidR="00745F00" w:rsidRPr="007A0CDA" w:rsidRDefault="00745F00" w:rsidP="007A0CDA">
            <w:pPr>
              <w:spacing w:after="0" w:line="240" w:lineRule="auto"/>
              <w:jc w:val="both"/>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Suministro de malla ciclón 9x72" y otros materiales necesarios para trabajos que se desarrollan en el área de juegos del parque municipal de Verapaz</w:t>
            </w:r>
          </w:p>
        </w:tc>
        <w:tc>
          <w:tcPr>
            <w:tcW w:w="758" w:type="pct"/>
            <w:shd w:val="clear" w:color="auto" w:fill="auto"/>
            <w:vAlign w:val="center"/>
            <w:hideMark/>
          </w:tcPr>
          <w:p w14:paraId="36AF9F32" w14:textId="77777777" w:rsidR="00745F00" w:rsidRPr="00E0200A" w:rsidRDefault="00745F00" w:rsidP="007A0CD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 xml:space="preserve">$289.74 </w:t>
            </w:r>
          </w:p>
        </w:tc>
      </w:tr>
      <w:tr w:rsidR="00745F00" w:rsidRPr="007A0CDA" w14:paraId="3EEC2E6F" w14:textId="77777777" w:rsidTr="00745F00">
        <w:trPr>
          <w:trHeight w:val="1590"/>
        </w:trPr>
        <w:tc>
          <w:tcPr>
            <w:tcW w:w="1497" w:type="pct"/>
            <w:shd w:val="clear" w:color="auto" w:fill="auto"/>
            <w:vAlign w:val="center"/>
            <w:hideMark/>
          </w:tcPr>
          <w:p w14:paraId="5989609B" w14:textId="77777777" w:rsidR="00745F00" w:rsidRPr="007A0CDA" w:rsidRDefault="00745F00" w:rsidP="007A0CDA">
            <w:pPr>
              <w:spacing w:after="0" w:line="240" w:lineRule="auto"/>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Mauricio Alberto Santamaría López</w:t>
            </w:r>
          </w:p>
        </w:tc>
        <w:tc>
          <w:tcPr>
            <w:tcW w:w="2745" w:type="pct"/>
            <w:shd w:val="clear" w:color="auto" w:fill="auto"/>
            <w:vAlign w:val="center"/>
            <w:hideMark/>
          </w:tcPr>
          <w:p w14:paraId="064BFB32" w14:textId="2DC444F1" w:rsidR="00745F00" w:rsidRPr="007A0CDA" w:rsidRDefault="00745F00" w:rsidP="007A0CDA">
            <w:pPr>
              <w:spacing w:after="0" w:line="240" w:lineRule="auto"/>
              <w:jc w:val="both"/>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Por servicio de colocación de malla ciclón 9x72" y desinstalación de malla existente. Las dimensiones son de 17 metros de largo por 2.44 de alto. La malla será colocada en frente del área de juegos infantiles del parque municipal de Verapaz.</w:t>
            </w:r>
          </w:p>
        </w:tc>
        <w:tc>
          <w:tcPr>
            <w:tcW w:w="758" w:type="pct"/>
            <w:shd w:val="clear" w:color="auto" w:fill="auto"/>
            <w:vAlign w:val="center"/>
            <w:hideMark/>
          </w:tcPr>
          <w:p w14:paraId="2BF05B52" w14:textId="77777777" w:rsidR="00745F00" w:rsidRPr="00E0200A" w:rsidRDefault="00745F00" w:rsidP="007A0CD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 xml:space="preserve">$190.00 </w:t>
            </w:r>
          </w:p>
        </w:tc>
      </w:tr>
      <w:tr w:rsidR="00745F00" w:rsidRPr="007A0CDA" w14:paraId="07446D4C" w14:textId="77777777" w:rsidTr="00745F00">
        <w:trPr>
          <w:trHeight w:val="1275"/>
        </w:trPr>
        <w:tc>
          <w:tcPr>
            <w:tcW w:w="1497" w:type="pct"/>
            <w:shd w:val="clear" w:color="auto" w:fill="auto"/>
            <w:vAlign w:val="center"/>
            <w:hideMark/>
          </w:tcPr>
          <w:p w14:paraId="6A610068" w14:textId="77777777" w:rsidR="00745F00" w:rsidRPr="007A0CDA" w:rsidRDefault="00745F00" w:rsidP="007A0CDA">
            <w:pPr>
              <w:spacing w:after="0" w:line="240" w:lineRule="auto"/>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ADIMACON S.A. DE C.V.</w:t>
            </w:r>
          </w:p>
        </w:tc>
        <w:tc>
          <w:tcPr>
            <w:tcW w:w="2745" w:type="pct"/>
            <w:shd w:val="clear" w:color="auto" w:fill="auto"/>
            <w:vAlign w:val="center"/>
            <w:hideMark/>
          </w:tcPr>
          <w:p w14:paraId="26597564" w14:textId="77777777" w:rsidR="00745F00" w:rsidRPr="007A0CDA" w:rsidRDefault="00745F00" w:rsidP="007A0CDA">
            <w:pPr>
              <w:spacing w:after="0" w:line="240" w:lineRule="auto"/>
              <w:jc w:val="both"/>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Suministro de insumos de hierro, pintura y otros materiales de ferretería necesarios para elaboración de pasamanos en el área de juegos infantiles del parque municipal de Verapaz.</w:t>
            </w:r>
          </w:p>
        </w:tc>
        <w:tc>
          <w:tcPr>
            <w:tcW w:w="758" w:type="pct"/>
            <w:shd w:val="clear" w:color="auto" w:fill="auto"/>
            <w:vAlign w:val="center"/>
            <w:hideMark/>
          </w:tcPr>
          <w:p w14:paraId="50F94E7A" w14:textId="77777777" w:rsidR="00745F00" w:rsidRPr="00E0200A" w:rsidRDefault="00745F00" w:rsidP="007A0CD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 xml:space="preserve">$586.46 </w:t>
            </w:r>
          </w:p>
        </w:tc>
      </w:tr>
      <w:tr w:rsidR="00745F00" w:rsidRPr="007A0CDA" w14:paraId="72EF6986" w14:textId="77777777" w:rsidTr="00745F00">
        <w:trPr>
          <w:trHeight w:val="698"/>
        </w:trPr>
        <w:tc>
          <w:tcPr>
            <w:tcW w:w="1497" w:type="pct"/>
            <w:shd w:val="clear" w:color="auto" w:fill="auto"/>
            <w:vAlign w:val="center"/>
            <w:hideMark/>
          </w:tcPr>
          <w:p w14:paraId="15022FEC" w14:textId="77777777" w:rsidR="00745F00" w:rsidRPr="007A0CDA" w:rsidRDefault="00745F00" w:rsidP="007A0CDA">
            <w:pPr>
              <w:spacing w:after="0" w:line="240" w:lineRule="auto"/>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Mauricio Alberto Santamaría López</w:t>
            </w:r>
          </w:p>
        </w:tc>
        <w:tc>
          <w:tcPr>
            <w:tcW w:w="2745" w:type="pct"/>
            <w:shd w:val="clear" w:color="auto" w:fill="auto"/>
            <w:vAlign w:val="center"/>
            <w:hideMark/>
          </w:tcPr>
          <w:p w14:paraId="0FF52F01" w14:textId="034C12F4" w:rsidR="00745F00" w:rsidRPr="007A0CDA" w:rsidRDefault="00745F00" w:rsidP="007A0CDA">
            <w:pPr>
              <w:spacing w:after="0" w:line="240" w:lineRule="auto"/>
              <w:jc w:val="both"/>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Por servicio de elaboración y colocación de pasamanos ubicado en el área de juegos infantiles del parque municipal de Verapaz. Los  pasamanos son de la medida siguiente: 49 metros lineales, 0.90 metros de altura y serán hechos con tubo de 1 1/2"x 1 1/2" y tubo de 1"x1", dos puertas, de 1.20m de ancho por 0.90 de alto y la estructura será totalmente pintada.</w:t>
            </w:r>
          </w:p>
        </w:tc>
        <w:tc>
          <w:tcPr>
            <w:tcW w:w="758" w:type="pct"/>
            <w:shd w:val="clear" w:color="auto" w:fill="auto"/>
            <w:vAlign w:val="center"/>
            <w:hideMark/>
          </w:tcPr>
          <w:p w14:paraId="4C18EAAA" w14:textId="77777777" w:rsidR="00745F00" w:rsidRPr="00E0200A" w:rsidRDefault="00745F00" w:rsidP="007A0CD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 xml:space="preserve">$375.00 </w:t>
            </w:r>
          </w:p>
        </w:tc>
      </w:tr>
      <w:tr w:rsidR="00745F00" w:rsidRPr="007A0CDA" w14:paraId="490A14C3" w14:textId="77777777" w:rsidTr="00745F00">
        <w:trPr>
          <w:trHeight w:val="1275"/>
        </w:trPr>
        <w:tc>
          <w:tcPr>
            <w:tcW w:w="1497" w:type="pct"/>
            <w:shd w:val="clear" w:color="auto" w:fill="auto"/>
            <w:vAlign w:val="center"/>
            <w:hideMark/>
          </w:tcPr>
          <w:p w14:paraId="3541BDEC" w14:textId="77777777" w:rsidR="00745F00" w:rsidRPr="007A0CDA" w:rsidRDefault="00745F00" w:rsidP="007A0CDA">
            <w:pPr>
              <w:spacing w:after="0" w:line="240" w:lineRule="auto"/>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lastRenderedPageBreak/>
              <w:t>Luis Antonio García Castillo</w:t>
            </w:r>
          </w:p>
        </w:tc>
        <w:tc>
          <w:tcPr>
            <w:tcW w:w="2745" w:type="pct"/>
            <w:shd w:val="clear" w:color="auto" w:fill="auto"/>
            <w:vAlign w:val="center"/>
            <w:hideMark/>
          </w:tcPr>
          <w:p w14:paraId="361FC586" w14:textId="77777777" w:rsidR="00745F00" w:rsidRPr="007A0CDA" w:rsidRDefault="00745F00" w:rsidP="007A0CDA">
            <w:pPr>
              <w:spacing w:after="0" w:line="240" w:lineRule="auto"/>
              <w:jc w:val="both"/>
              <w:rPr>
                <w:rFonts w:ascii="Times New Roman" w:eastAsia="Times New Roman" w:hAnsi="Times New Roman" w:cs="Times New Roman"/>
                <w:color w:val="000000"/>
                <w:sz w:val="24"/>
                <w:szCs w:val="24"/>
                <w:lang w:val="es-ES" w:eastAsia="es-ES"/>
              </w:rPr>
            </w:pPr>
            <w:r w:rsidRPr="007A0CDA">
              <w:rPr>
                <w:rFonts w:ascii="Times New Roman" w:eastAsia="Times New Roman" w:hAnsi="Times New Roman" w:cs="Times New Roman"/>
                <w:color w:val="000000"/>
                <w:sz w:val="24"/>
                <w:szCs w:val="24"/>
                <w:lang w:eastAsia="es-ES"/>
              </w:rPr>
              <w:t>Suministro de pintura para techo del kiosko del parque municipal de Verapaz y otros insumos solicitados para continuar con el trabajo de construcción de pasamanos en área de juegos infantiles.</w:t>
            </w:r>
          </w:p>
        </w:tc>
        <w:tc>
          <w:tcPr>
            <w:tcW w:w="758" w:type="pct"/>
            <w:shd w:val="clear" w:color="auto" w:fill="auto"/>
            <w:vAlign w:val="center"/>
            <w:hideMark/>
          </w:tcPr>
          <w:p w14:paraId="7BE987C2" w14:textId="77777777" w:rsidR="00745F00" w:rsidRPr="007A0CDA" w:rsidRDefault="00745F00" w:rsidP="007A0CDA">
            <w:pPr>
              <w:spacing w:after="0" w:line="240" w:lineRule="auto"/>
              <w:jc w:val="center"/>
              <w:rPr>
                <w:rFonts w:ascii="Times New Roman" w:eastAsia="Times New Roman" w:hAnsi="Times New Roman" w:cs="Times New Roman"/>
                <w:color w:val="000000"/>
                <w:sz w:val="24"/>
                <w:szCs w:val="24"/>
                <w:lang w:val="es-ES" w:eastAsia="es-ES"/>
              </w:rPr>
            </w:pPr>
            <w:r w:rsidRPr="00E0200A">
              <w:rPr>
                <w:rFonts w:ascii="Times New Roman" w:eastAsia="Times New Roman" w:hAnsi="Times New Roman" w:cs="Times New Roman"/>
                <w:color w:val="000000"/>
                <w:sz w:val="24"/>
                <w:szCs w:val="24"/>
                <w:lang w:eastAsia="es-ES"/>
              </w:rPr>
              <w:t>$74.00</w:t>
            </w:r>
            <w:r w:rsidRPr="007A0CDA">
              <w:rPr>
                <w:rFonts w:ascii="Times New Roman" w:eastAsia="Times New Roman" w:hAnsi="Times New Roman" w:cs="Times New Roman"/>
                <w:color w:val="000000"/>
                <w:sz w:val="24"/>
                <w:szCs w:val="24"/>
                <w:lang w:eastAsia="es-ES"/>
              </w:rPr>
              <w:t xml:space="preserve"> </w:t>
            </w:r>
          </w:p>
        </w:tc>
      </w:tr>
    </w:tbl>
    <w:p w14:paraId="4E0786CE" w14:textId="77777777" w:rsidR="00620EBB" w:rsidRDefault="00620EBB" w:rsidP="00620EBB">
      <w:pPr>
        <w:spacing w:after="0" w:line="276" w:lineRule="auto"/>
        <w:jc w:val="both"/>
        <w:rPr>
          <w:rFonts w:ascii="Times New Roman" w:hAnsi="Times New Roman" w:cs="Times New Roman"/>
          <w:sz w:val="24"/>
          <w:szCs w:val="24"/>
        </w:rPr>
      </w:pPr>
    </w:p>
    <w:p w14:paraId="3647EDD6" w14:textId="715230E6" w:rsidR="00ED1D2D" w:rsidRPr="00620EBB" w:rsidRDefault="00ED1D2D" w:rsidP="00620EBB">
      <w:pPr>
        <w:spacing w:after="0" w:line="276" w:lineRule="auto"/>
        <w:jc w:val="both"/>
        <w:rPr>
          <w:rFonts w:ascii="Times New Roman" w:hAnsi="Times New Roman" w:cs="Times New Roman"/>
          <w:sz w:val="24"/>
          <w:szCs w:val="24"/>
        </w:rPr>
      </w:pPr>
      <w:r w:rsidRPr="00620EBB">
        <w:rPr>
          <w:rFonts w:ascii="Times New Roman" w:hAnsi="Times New Roman" w:cs="Times New Roman"/>
          <w:sz w:val="24"/>
          <w:szCs w:val="24"/>
        </w:rPr>
        <w:t>Aplíquese el gasto a la cuenta del proyecto</w:t>
      </w:r>
      <w:r w:rsidR="007A0CDA" w:rsidRPr="00620EBB">
        <w:rPr>
          <w:rFonts w:ascii="Times New Roman" w:hAnsi="Times New Roman" w:cs="Times New Roman"/>
          <w:b/>
          <w:sz w:val="24"/>
          <w:szCs w:val="24"/>
        </w:rPr>
        <w:t xml:space="preserve">   </w:t>
      </w:r>
      <w:bookmarkStart w:id="18" w:name="_Hlk107941593"/>
      <w:r w:rsidR="007A0CDA" w:rsidRPr="00620EBB">
        <w:rPr>
          <w:rFonts w:ascii="Times New Roman" w:hAnsi="Times New Roman" w:cs="Times New Roman"/>
          <w:b/>
          <w:sz w:val="24"/>
          <w:szCs w:val="24"/>
        </w:rPr>
        <w:t>MEJORAMIENTO DE PARQUE MUNICIPAL DE VERAPAZ</w:t>
      </w:r>
      <w:r w:rsidRPr="00620EBB">
        <w:rPr>
          <w:rFonts w:ascii="Times New Roman" w:hAnsi="Times New Roman" w:cs="Times New Roman"/>
          <w:b/>
          <w:sz w:val="24"/>
          <w:szCs w:val="24"/>
        </w:rPr>
        <w:t xml:space="preserve">, </w:t>
      </w:r>
      <w:r w:rsidRPr="00620EBB">
        <w:rPr>
          <w:rFonts w:ascii="Times New Roman" w:hAnsi="Times New Roman" w:cs="Times New Roman"/>
          <w:sz w:val="24"/>
          <w:szCs w:val="24"/>
        </w:rPr>
        <w:t>con número de CUENTA:</w:t>
      </w:r>
      <w:r w:rsidR="007A0CDA" w:rsidRPr="00620EBB">
        <w:rPr>
          <w:rFonts w:ascii="Times New Roman" w:hAnsi="Times New Roman" w:cs="Times New Roman"/>
          <w:sz w:val="24"/>
          <w:szCs w:val="24"/>
        </w:rPr>
        <w:t xml:space="preserve"> 00180197906</w:t>
      </w:r>
      <w:r w:rsidRPr="00620EBB">
        <w:rPr>
          <w:rFonts w:ascii="Times New Roman" w:hAnsi="Times New Roman" w:cs="Times New Roman"/>
          <w:sz w:val="24"/>
          <w:szCs w:val="24"/>
        </w:rPr>
        <w:t>,</w:t>
      </w:r>
      <w:bookmarkEnd w:id="18"/>
      <w:r w:rsidRPr="00620EBB">
        <w:rPr>
          <w:rFonts w:ascii="Times New Roman" w:hAnsi="Times New Roman" w:cs="Times New Roman"/>
          <w:sz w:val="24"/>
          <w:szCs w:val="24"/>
        </w:rPr>
        <w:t xml:space="preserve"> con cifras presupuestarias del Presupuesto Municipal Vigente </w:t>
      </w:r>
      <w:r w:rsidRPr="00620EBB">
        <w:rPr>
          <w:rFonts w:ascii="Times New Roman" w:hAnsi="Times New Roman" w:cs="Times New Roman"/>
          <w:b/>
          <w:sz w:val="24"/>
          <w:szCs w:val="24"/>
        </w:rPr>
        <w:t xml:space="preserve">CERTIFIQUESE Y </w:t>
      </w:r>
      <w:r w:rsidR="00DF21B1" w:rsidRPr="00620EBB">
        <w:rPr>
          <w:rFonts w:ascii="Times New Roman" w:hAnsi="Times New Roman" w:cs="Times New Roman"/>
          <w:b/>
          <w:sz w:val="24"/>
          <w:szCs w:val="24"/>
        </w:rPr>
        <w:t>COMUNÍQUESE. -</w:t>
      </w:r>
      <w:r w:rsidR="00E0200A" w:rsidRPr="00620EBB">
        <w:rPr>
          <w:rFonts w:ascii="Times New Roman" w:hAnsi="Times New Roman" w:cs="Times New Roman"/>
          <w:b/>
          <w:sz w:val="24"/>
          <w:szCs w:val="24"/>
        </w:rPr>
        <w:t xml:space="preserve"> </w:t>
      </w:r>
      <w:r w:rsidR="00E0200A" w:rsidRPr="00620EBB">
        <w:rPr>
          <w:rFonts w:ascii="Times New Roman" w:hAnsi="Times New Roman" w:cs="Times New Roman"/>
          <w:sz w:val="24"/>
          <w:szCs w:val="24"/>
        </w:rPr>
        <w:t>//////////////////////////////////////////////////////////////////////////////////////</w:t>
      </w:r>
      <w:r w:rsidR="00620EBB">
        <w:rPr>
          <w:rFonts w:ascii="Times New Roman" w:hAnsi="Times New Roman" w:cs="Times New Roman"/>
          <w:sz w:val="24"/>
          <w:szCs w:val="24"/>
        </w:rPr>
        <w:t>///////////</w:t>
      </w:r>
      <w:r w:rsidR="00DF21B1">
        <w:rPr>
          <w:rFonts w:ascii="Times New Roman" w:hAnsi="Times New Roman" w:cs="Times New Roman"/>
          <w:sz w:val="24"/>
          <w:szCs w:val="24"/>
        </w:rPr>
        <w:t>////</w:t>
      </w:r>
    </w:p>
    <w:p w14:paraId="23A095CD" w14:textId="526DBFA9" w:rsidR="00F52692" w:rsidRPr="00E0200A" w:rsidRDefault="00F52692" w:rsidP="00620EBB">
      <w:pPr>
        <w:pStyle w:val="Textoindependiente2"/>
        <w:spacing w:after="0" w:line="276" w:lineRule="auto"/>
        <w:jc w:val="both"/>
        <w:rPr>
          <w:sz w:val="24"/>
          <w:szCs w:val="24"/>
        </w:rPr>
      </w:pPr>
      <w:r w:rsidRPr="00E0200A">
        <w:rPr>
          <w:b/>
          <w:sz w:val="24"/>
          <w:szCs w:val="24"/>
        </w:rPr>
        <w:t xml:space="preserve">ACUERDO NÚMERO </w:t>
      </w:r>
      <w:r w:rsidR="00E0200A" w:rsidRPr="00E0200A">
        <w:rPr>
          <w:b/>
          <w:sz w:val="24"/>
          <w:szCs w:val="24"/>
        </w:rPr>
        <w:t>TREINTA Y SIETE</w:t>
      </w:r>
      <w:r w:rsidRPr="00E0200A">
        <w:rPr>
          <w:b/>
          <w:sz w:val="24"/>
          <w:szCs w:val="24"/>
        </w:rPr>
        <w:t xml:space="preserve">: </w:t>
      </w:r>
      <w:r w:rsidRPr="00E0200A">
        <w:rPr>
          <w:sz w:val="24"/>
          <w:szCs w:val="24"/>
        </w:rPr>
        <w:t>El Concejo Municipal de Verapaz, en uso de las facultades legales, que le confiere el código municipal ACUERDA:</w:t>
      </w:r>
      <w:r w:rsidR="00E0200A">
        <w:rPr>
          <w:sz w:val="24"/>
          <w:szCs w:val="24"/>
        </w:rPr>
        <w:t xml:space="preserve"> ////////////////</w:t>
      </w:r>
      <w:r w:rsidR="00DF21B1">
        <w:rPr>
          <w:sz w:val="24"/>
          <w:szCs w:val="24"/>
        </w:rPr>
        <w:t>///////////</w:t>
      </w:r>
    </w:p>
    <w:p w14:paraId="1E6E8A37" w14:textId="3D2A5521" w:rsidR="001B75C9" w:rsidRPr="00E0200A" w:rsidRDefault="00F52692" w:rsidP="00620EBB">
      <w:pPr>
        <w:spacing w:after="200" w:line="276" w:lineRule="auto"/>
        <w:jc w:val="both"/>
        <w:rPr>
          <w:rFonts w:ascii="Times New Roman" w:hAnsi="Times New Roman" w:cs="Times New Roman"/>
          <w:sz w:val="24"/>
          <w:szCs w:val="24"/>
        </w:rPr>
      </w:pPr>
      <w:r w:rsidRPr="00E0200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por un total de </w:t>
      </w:r>
      <w:r w:rsidRPr="00E0200A">
        <w:rPr>
          <w:rFonts w:ascii="Times New Roman" w:eastAsia="Times New Roman" w:hAnsi="Times New Roman" w:cs="Times New Roman"/>
          <w:color w:val="000000"/>
          <w:sz w:val="24"/>
          <w:szCs w:val="24"/>
          <w:lang w:val="es-ES" w:eastAsia="es-ES"/>
        </w:rPr>
        <w:t xml:space="preserve">$26.66 </w:t>
      </w:r>
      <w:r w:rsidRPr="00E0200A">
        <w:rPr>
          <w:rFonts w:ascii="Times New Roman" w:hAnsi="Times New Roman" w:cs="Times New Roman"/>
          <w:sz w:val="24"/>
          <w:szCs w:val="24"/>
        </w:rPr>
        <w:t>durante el mes de enero según el siguiente detalle:</w:t>
      </w:r>
      <w:r w:rsidR="008220D4">
        <w:rPr>
          <w:rFonts w:ascii="Times New Roman" w:hAnsi="Times New Roman" w:cs="Times New Roman"/>
          <w:sz w:val="24"/>
          <w:szCs w:val="24"/>
        </w:rPr>
        <w:t xml:space="preserve"> /////////</w:t>
      </w:r>
      <w:r w:rsidR="00DF21B1">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344"/>
        <w:gridCol w:w="1948"/>
        <w:gridCol w:w="4196"/>
        <w:gridCol w:w="1490"/>
      </w:tblGrid>
      <w:tr w:rsidR="00F52692" w:rsidRPr="00F52692" w14:paraId="64333113" w14:textId="77777777" w:rsidTr="00227E72">
        <w:trPr>
          <w:trHeight w:val="315"/>
        </w:trPr>
        <w:tc>
          <w:tcPr>
            <w:tcW w:w="74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13DF1068" w14:textId="77777777" w:rsidR="00F52692" w:rsidRPr="00F52692" w:rsidRDefault="00F52692" w:rsidP="00F52692">
            <w:pPr>
              <w:spacing w:after="0" w:line="240" w:lineRule="auto"/>
              <w:jc w:val="center"/>
              <w:rPr>
                <w:rFonts w:ascii="Times New Roman" w:eastAsia="Times New Roman" w:hAnsi="Times New Roman" w:cs="Times New Roman"/>
                <w:b/>
                <w:bCs/>
                <w:color w:val="000000"/>
                <w:sz w:val="24"/>
                <w:szCs w:val="24"/>
                <w:lang w:val="es-ES" w:eastAsia="es-ES"/>
              </w:rPr>
            </w:pPr>
            <w:r w:rsidRPr="00F52692">
              <w:rPr>
                <w:rFonts w:ascii="Times New Roman" w:eastAsia="Times New Roman" w:hAnsi="Times New Roman" w:cs="Times New Roman"/>
                <w:b/>
                <w:bCs/>
                <w:iCs/>
                <w:color w:val="000000"/>
                <w:sz w:val="24"/>
                <w:szCs w:val="24"/>
                <w:lang w:eastAsia="es-ES"/>
              </w:rPr>
              <w:t>FECHA</w:t>
            </w:r>
          </w:p>
        </w:tc>
        <w:tc>
          <w:tcPr>
            <w:tcW w:w="1085"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F8521DF" w14:textId="77777777" w:rsidR="00F52692" w:rsidRPr="00F52692" w:rsidRDefault="00F52692" w:rsidP="00F52692">
            <w:pPr>
              <w:spacing w:after="0" w:line="240" w:lineRule="auto"/>
              <w:rPr>
                <w:rFonts w:ascii="Times New Roman" w:eastAsia="Times New Roman" w:hAnsi="Times New Roman" w:cs="Times New Roman"/>
                <w:b/>
                <w:bCs/>
                <w:color w:val="000000"/>
                <w:sz w:val="24"/>
                <w:szCs w:val="24"/>
                <w:lang w:val="es-ES" w:eastAsia="es-ES"/>
              </w:rPr>
            </w:pPr>
            <w:r w:rsidRPr="00F52692">
              <w:rPr>
                <w:rFonts w:ascii="Times New Roman" w:eastAsia="Times New Roman" w:hAnsi="Times New Roman" w:cs="Times New Roman"/>
                <w:b/>
                <w:bCs/>
                <w:iCs/>
                <w:color w:val="000000"/>
                <w:sz w:val="24"/>
                <w:szCs w:val="24"/>
                <w:lang w:eastAsia="es-ES"/>
              </w:rPr>
              <w:t>NOMBRE PROVEEDOR</w:t>
            </w:r>
          </w:p>
        </w:tc>
        <w:tc>
          <w:tcPr>
            <w:tcW w:w="2337"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61715BC6" w14:textId="77777777" w:rsidR="00F52692" w:rsidRPr="00F52692" w:rsidRDefault="00F52692" w:rsidP="00F52692">
            <w:pPr>
              <w:spacing w:after="0" w:line="240" w:lineRule="auto"/>
              <w:jc w:val="center"/>
              <w:rPr>
                <w:rFonts w:ascii="Times New Roman" w:eastAsia="Times New Roman" w:hAnsi="Times New Roman" w:cs="Times New Roman"/>
                <w:b/>
                <w:bCs/>
                <w:color w:val="000000"/>
                <w:sz w:val="24"/>
                <w:szCs w:val="24"/>
                <w:lang w:val="es-ES" w:eastAsia="es-ES"/>
              </w:rPr>
            </w:pPr>
            <w:r w:rsidRPr="00F52692">
              <w:rPr>
                <w:rFonts w:ascii="Times New Roman" w:eastAsia="Times New Roman" w:hAnsi="Times New Roman" w:cs="Times New Roman"/>
                <w:b/>
                <w:bCs/>
                <w:iCs/>
                <w:color w:val="000000"/>
                <w:sz w:val="24"/>
                <w:szCs w:val="24"/>
                <w:lang w:eastAsia="es-ES"/>
              </w:rPr>
              <w:t>DESCRIPCIÓN</w:t>
            </w:r>
          </w:p>
        </w:tc>
        <w:tc>
          <w:tcPr>
            <w:tcW w:w="830"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4DAAD32" w14:textId="77777777" w:rsidR="00F52692" w:rsidRPr="00F52692" w:rsidRDefault="00F52692" w:rsidP="00F52692">
            <w:pPr>
              <w:spacing w:after="0" w:line="240" w:lineRule="auto"/>
              <w:jc w:val="center"/>
              <w:rPr>
                <w:rFonts w:ascii="Times New Roman" w:eastAsia="Times New Roman" w:hAnsi="Times New Roman" w:cs="Times New Roman"/>
                <w:b/>
                <w:bCs/>
                <w:color w:val="000000"/>
                <w:sz w:val="24"/>
                <w:szCs w:val="24"/>
                <w:lang w:val="es-ES" w:eastAsia="es-ES"/>
              </w:rPr>
            </w:pPr>
            <w:r w:rsidRPr="00F52692">
              <w:rPr>
                <w:rFonts w:ascii="Times New Roman" w:eastAsia="Times New Roman" w:hAnsi="Times New Roman" w:cs="Times New Roman"/>
                <w:b/>
                <w:bCs/>
                <w:iCs/>
                <w:color w:val="000000"/>
                <w:sz w:val="24"/>
                <w:szCs w:val="24"/>
                <w:lang w:eastAsia="es-ES"/>
              </w:rPr>
              <w:t>MONTO</w:t>
            </w:r>
          </w:p>
        </w:tc>
      </w:tr>
      <w:tr w:rsidR="00F52692" w:rsidRPr="00F52692" w14:paraId="10D151D7" w14:textId="77777777" w:rsidTr="00227E72">
        <w:trPr>
          <w:trHeight w:val="945"/>
        </w:trPr>
        <w:tc>
          <w:tcPr>
            <w:tcW w:w="748" w:type="pct"/>
            <w:tcBorders>
              <w:top w:val="nil"/>
              <w:left w:val="single" w:sz="4" w:space="0" w:color="auto"/>
              <w:bottom w:val="single" w:sz="4" w:space="0" w:color="auto"/>
              <w:right w:val="single" w:sz="4" w:space="0" w:color="auto"/>
            </w:tcBorders>
            <w:shd w:val="clear" w:color="auto" w:fill="auto"/>
            <w:noWrap/>
            <w:vAlign w:val="center"/>
            <w:hideMark/>
          </w:tcPr>
          <w:p w14:paraId="1AEEA4E9" w14:textId="77777777" w:rsidR="00F52692" w:rsidRPr="00F52692" w:rsidRDefault="00F52692" w:rsidP="00F52692">
            <w:pPr>
              <w:spacing w:after="0" w:line="240" w:lineRule="auto"/>
              <w:jc w:val="center"/>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07/01/2022</w:t>
            </w:r>
          </w:p>
        </w:tc>
        <w:tc>
          <w:tcPr>
            <w:tcW w:w="1085" w:type="pct"/>
            <w:tcBorders>
              <w:top w:val="nil"/>
              <w:left w:val="nil"/>
              <w:bottom w:val="single" w:sz="4" w:space="0" w:color="auto"/>
              <w:right w:val="single" w:sz="4" w:space="0" w:color="auto"/>
            </w:tcBorders>
            <w:shd w:val="clear" w:color="auto" w:fill="auto"/>
            <w:noWrap/>
            <w:vAlign w:val="center"/>
            <w:hideMark/>
          </w:tcPr>
          <w:p w14:paraId="50392D8D" w14:textId="77777777" w:rsidR="00F52692" w:rsidRPr="00F52692" w:rsidRDefault="00F52692" w:rsidP="00F52692">
            <w:pPr>
              <w:spacing w:after="0" w:line="240" w:lineRule="auto"/>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Oscar Alexander Portillo Mendoza</w:t>
            </w:r>
          </w:p>
        </w:tc>
        <w:tc>
          <w:tcPr>
            <w:tcW w:w="2337" w:type="pct"/>
            <w:tcBorders>
              <w:top w:val="nil"/>
              <w:left w:val="nil"/>
              <w:bottom w:val="single" w:sz="4" w:space="0" w:color="auto"/>
              <w:right w:val="single" w:sz="4" w:space="0" w:color="auto"/>
            </w:tcBorders>
            <w:shd w:val="clear" w:color="auto" w:fill="auto"/>
            <w:noWrap/>
            <w:vAlign w:val="center"/>
            <w:hideMark/>
          </w:tcPr>
          <w:p w14:paraId="3C9548D3" w14:textId="77777777" w:rsidR="00F52692" w:rsidRPr="00F52692" w:rsidRDefault="00F52692" w:rsidP="00F52692">
            <w:pPr>
              <w:spacing w:after="0" w:line="240" w:lineRule="auto"/>
              <w:jc w:val="both"/>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Por servicio de marcado de  cancha "mini estadio de Verapaz" el día 9 de enero de 2022; esto como  parte del buen desarrollo del  torneo municipal de futbol.</w:t>
            </w:r>
          </w:p>
        </w:tc>
        <w:tc>
          <w:tcPr>
            <w:tcW w:w="830" w:type="pct"/>
            <w:tcBorders>
              <w:top w:val="nil"/>
              <w:left w:val="nil"/>
              <w:bottom w:val="single" w:sz="4" w:space="0" w:color="auto"/>
              <w:right w:val="single" w:sz="4" w:space="0" w:color="auto"/>
            </w:tcBorders>
            <w:shd w:val="clear" w:color="auto" w:fill="auto"/>
            <w:noWrap/>
            <w:vAlign w:val="center"/>
            <w:hideMark/>
          </w:tcPr>
          <w:p w14:paraId="46178EE2" w14:textId="77777777" w:rsidR="00F52692" w:rsidRPr="00A832F3" w:rsidRDefault="00F52692" w:rsidP="00F52692">
            <w:pPr>
              <w:spacing w:after="0" w:line="240" w:lineRule="auto"/>
              <w:jc w:val="center"/>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eastAsia="es-ES"/>
              </w:rPr>
              <w:t xml:space="preserve">$13.33 </w:t>
            </w:r>
          </w:p>
        </w:tc>
      </w:tr>
      <w:tr w:rsidR="00F52692" w:rsidRPr="00F52692" w14:paraId="03F1B042" w14:textId="77777777" w:rsidTr="00227E72">
        <w:trPr>
          <w:trHeight w:val="945"/>
        </w:trPr>
        <w:tc>
          <w:tcPr>
            <w:tcW w:w="748" w:type="pct"/>
            <w:tcBorders>
              <w:top w:val="nil"/>
              <w:left w:val="single" w:sz="4" w:space="0" w:color="auto"/>
              <w:bottom w:val="single" w:sz="4" w:space="0" w:color="auto"/>
              <w:right w:val="single" w:sz="4" w:space="0" w:color="auto"/>
            </w:tcBorders>
            <w:shd w:val="clear" w:color="auto" w:fill="auto"/>
            <w:noWrap/>
            <w:vAlign w:val="center"/>
            <w:hideMark/>
          </w:tcPr>
          <w:p w14:paraId="493D617F" w14:textId="77777777" w:rsidR="00F52692" w:rsidRPr="00F52692" w:rsidRDefault="00F52692" w:rsidP="00F52692">
            <w:pPr>
              <w:spacing w:after="0" w:line="240" w:lineRule="auto"/>
              <w:jc w:val="center"/>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07/01/2022</w:t>
            </w:r>
          </w:p>
        </w:tc>
        <w:tc>
          <w:tcPr>
            <w:tcW w:w="1085" w:type="pct"/>
            <w:tcBorders>
              <w:top w:val="nil"/>
              <w:left w:val="nil"/>
              <w:bottom w:val="single" w:sz="4" w:space="0" w:color="auto"/>
              <w:right w:val="single" w:sz="4" w:space="0" w:color="auto"/>
            </w:tcBorders>
            <w:shd w:val="clear" w:color="auto" w:fill="auto"/>
            <w:noWrap/>
            <w:vAlign w:val="center"/>
            <w:hideMark/>
          </w:tcPr>
          <w:p w14:paraId="52D22E69" w14:textId="77777777" w:rsidR="00F52692" w:rsidRPr="00F52692" w:rsidRDefault="00F52692" w:rsidP="00F52692">
            <w:pPr>
              <w:spacing w:after="0" w:line="240" w:lineRule="auto"/>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Williams Noé Martínez Corvera</w:t>
            </w:r>
          </w:p>
        </w:tc>
        <w:tc>
          <w:tcPr>
            <w:tcW w:w="2337" w:type="pct"/>
            <w:tcBorders>
              <w:top w:val="nil"/>
              <w:left w:val="nil"/>
              <w:bottom w:val="single" w:sz="4" w:space="0" w:color="auto"/>
              <w:right w:val="single" w:sz="4" w:space="0" w:color="auto"/>
            </w:tcBorders>
            <w:shd w:val="clear" w:color="auto" w:fill="auto"/>
            <w:noWrap/>
            <w:vAlign w:val="center"/>
            <w:hideMark/>
          </w:tcPr>
          <w:p w14:paraId="644B53D9" w14:textId="77777777" w:rsidR="00F52692" w:rsidRPr="00F52692" w:rsidRDefault="00F52692" w:rsidP="00F52692">
            <w:pPr>
              <w:spacing w:after="0" w:line="240" w:lineRule="auto"/>
              <w:jc w:val="both"/>
              <w:rPr>
                <w:rFonts w:ascii="Times New Roman" w:eastAsia="Times New Roman" w:hAnsi="Times New Roman" w:cs="Times New Roman"/>
                <w:color w:val="000000"/>
                <w:sz w:val="24"/>
                <w:szCs w:val="24"/>
                <w:lang w:val="es-ES" w:eastAsia="es-ES"/>
              </w:rPr>
            </w:pPr>
            <w:r w:rsidRPr="00F52692">
              <w:rPr>
                <w:rFonts w:ascii="Times New Roman" w:eastAsia="Times New Roman" w:hAnsi="Times New Roman" w:cs="Times New Roman"/>
                <w:color w:val="000000"/>
                <w:sz w:val="24"/>
                <w:szCs w:val="24"/>
                <w:lang w:eastAsia="es-ES"/>
              </w:rPr>
              <w:t>Por servicio de marcado de cancha de la estación de molineros el día 9 de enero de 2022; esto como parte del buen desarrollo del torneo municipal de futbol.</w:t>
            </w:r>
          </w:p>
        </w:tc>
        <w:tc>
          <w:tcPr>
            <w:tcW w:w="830" w:type="pct"/>
            <w:tcBorders>
              <w:top w:val="nil"/>
              <w:left w:val="nil"/>
              <w:bottom w:val="single" w:sz="4" w:space="0" w:color="auto"/>
              <w:right w:val="single" w:sz="4" w:space="0" w:color="auto"/>
            </w:tcBorders>
            <w:shd w:val="clear" w:color="auto" w:fill="auto"/>
            <w:noWrap/>
            <w:vAlign w:val="center"/>
            <w:hideMark/>
          </w:tcPr>
          <w:p w14:paraId="38DCA6A4" w14:textId="77777777" w:rsidR="00F52692" w:rsidRPr="00A832F3" w:rsidRDefault="00F52692" w:rsidP="00F52692">
            <w:pPr>
              <w:spacing w:after="0" w:line="240" w:lineRule="auto"/>
              <w:jc w:val="center"/>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eastAsia="es-ES"/>
              </w:rPr>
              <w:t xml:space="preserve">$13.33 </w:t>
            </w:r>
          </w:p>
        </w:tc>
      </w:tr>
    </w:tbl>
    <w:p w14:paraId="37467401" w14:textId="77777777" w:rsidR="00A832F3" w:rsidRDefault="00A832F3" w:rsidP="00A832F3">
      <w:pPr>
        <w:pStyle w:val="Prrafodelista"/>
        <w:spacing w:after="0" w:line="276" w:lineRule="auto"/>
        <w:jc w:val="both"/>
        <w:rPr>
          <w:rFonts w:ascii="Times New Roman" w:hAnsi="Times New Roman" w:cs="Times New Roman"/>
          <w:sz w:val="24"/>
          <w:szCs w:val="24"/>
        </w:rPr>
      </w:pPr>
    </w:p>
    <w:p w14:paraId="22D8112E" w14:textId="53EE6AAC" w:rsidR="00F52692" w:rsidRPr="00620EBB" w:rsidRDefault="00F52692" w:rsidP="00620EBB">
      <w:pPr>
        <w:spacing w:after="0" w:line="276" w:lineRule="auto"/>
        <w:jc w:val="both"/>
        <w:rPr>
          <w:rFonts w:ascii="Times New Roman" w:hAnsi="Times New Roman" w:cs="Times New Roman"/>
          <w:sz w:val="24"/>
          <w:szCs w:val="24"/>
        </w:rPr>
      </w:pPr>
      <w:r w:rsidRPr="00620EBB">
        <w:rPr>
          <w:rFonts w:ascii="Times New Roman" w:hAnsi="Times New Roman" w:cs="Times New Roman"/>
          <w:sz w:val="24"/>
          <w:szCs w:val="24"/>
        </w:rPr>
        <w:t xml:space="preserve">Aplíquese el gasto a la cuenta del proyecto </w:t>
      </w:r>
      <w:r w:rsidR="008D3063" w:rsidRPr="00620EBB">
        <w:rPr>
          <w:rFonts w:ascii="Times New Roman" w:hAnsi="Times New Roman" w:cs="Times New Roman"/>
          <w:b/>
          <w:sz w:val="24"/>
          <w:szCs w:val="24"/>
        </w:rPr>
        <w:t>Recreación de Niños Jóvenes y Adultos a través del Deporte-2022</w:t>
      </w:r>
      <w:r w:rsidRPr="00620EBB">
        <w:rPr>
          <w:rFonts w:ascii="Times New Roman" w:hAnsi="Times New Roman" w:cs="Times New Roman"/>
          <w:b/>
          <w:sz w:val="24"/>
          <w:szCs w:val="24"/>
        </w:rPr>
        <w:t xml:space="preserve">, </w:t>
      </w:r>
      <w:r w:rsidRPr="00620EBB">
        <w:rPr>
          <w:rFonts w:ascii="Times New Roman" w:hAnsi="Times New Roman" w:cs="Times New Roman"/>
          <w:sz w:val="24"/>
          <w:szCs w:val="24"/>
        </w:rPr>
        <w:t xml:space="preserve">con número de CUENTA: 100-160-800623-0, con cifras presupuestarias del Presupuesto Municipal Vigente </w:t>
      </w:r>
      <w:r w:rsidRPr="00620EBB">
        <w:rPr>
          <w:rFonts w:ascii="Times New Roman" w:hAnsi="Times New Roman" w:cs="Times New Roman"/>
          <w:b/>
          <w:sz w:val="24"/>
          <w:szCs w:val="24"/>
        </w:rPr>
        <w:t xml:space="preserve">CERTIFIQUESE Y </w:t>
      </w:r>
      <w:r w:rsidR="009464BC" w:rsidRPr="00620EBB">
        <w:rPr>
          <w:rFonts w:ascii="Times New Roman" w:hAnsi="Times New Roman" w:cs="Times New Roman"/>
          <w:b/>
          <w:sz w:val="24"/>
          <w:szCs w:val="24"/>
        </w:rPr>
        <w:t>COMUNÍQUESE. -</w:t>
      </w:r>
      <w:r w:rsidR="009464BC">
        <w:rPr>
          <w:rFonts w:ascii="Times New Roman" w:hAnsi="Times New Roman" w:cs="Times New Roman"/>
          <w:b/>
          <w:sz w:val="24"/>
          <w:szCs w:val="24"/>
        </w:rPr>
        <w:t xml:space="preserve"> ///////////////////</w:t>
      </w:r>
    </w:p>
    <w:p w14:paraId="6016F2D5" w14:textId="04FED568" w:rsidR="002E567B" w:rsidRPr="00A832F3" w:rsidRDefault="002E567B" w:rsidP="00A832F3">
      <w:pPr>
        <w:pStyle w:val="Textoindependiente2"/>
        <w:spacing w:after="0" w:line="276" w:lineRule="auto"/>
        <w:jc w:val="both"/>
        <w:rPr>
          <w:sz w:val="24"/>
          <w:szCs w:val="24"/>
        </w:rPr>
      </w:pPr>
      <w:r w:rsidRPr="00A832F3">
        <w:rPr>
          <w:b/>
          <w:sz w:val="24"/>
          <w:szCs w:val="24"/>
        </w:rPr>
        <w:t xml:space="preserve">ACUERDO NÚMERO </w:t>
      </w:r>
      <w:r w:rsidR="00415A2B" w:rsidRPr="00A832F3">
        <w:rPr>
          <w:b/>
          <w:sz w:val="24"/>
          <w:szCs w:val="24"/>
        </w:rPr>
        <w:t>TREINTA</w:t>
      </w:r>
      <w:r w:rsidR="00703038" w:rsidRPr="00A832F3">
        <w:rPr>
          <w:b/>
          <w:sz w:val="24"/>
          <w:szCs w:val="24"/>
        </w:rPr>
        <w:t xml:space="preserve"> Y OCHO</w:t>
      </w:r>
      <w:r w:rsidRPr="00A832F3">
        <w:rPr>
          <w:b/>
          <w:sz w:val="24"/>
          <w:szCs w:val="24"/>
        </w:rPr>
        <w:t xml:space="preserve">: </w:t>
      </w:r>
      <w:r w:rsidRPr="00A832F3">
        <w:rPr>
          <w:sz w:val="24"/>
          <w:szCs w:val="24"/>
        </w:rPr>
        <w:t>El Concejo Municipal de Verapaz, en uso de las facultades legales, que le confiere el código municipal ACUERDA:</w:t>
      </w:r>
      <w:r w:rsidR="00A832F3">
        <w:rPr>
          <w:sz w:val="24"/>
          <w:szCs w:val="24"/>
        </w:rPr>
        <w:t xml:space="preserve"> ////////////////</w:t>
      </w:r>
      <w:r w:rsidR="009464BC">
        <w:rPr>
          <w:sz w:val="24"/>
          <w:szCs w:val="24"/>
        </w:rPr>
        <w:t>///////////</w:t>
      </w:r>
    </w:p>
    <w:p w14:paraId="6B6ECDF0" w14:textId="7BDEE7AF" w:rsidR="002E567B" w:rsidRDefault="002E567B" w:rsidP="00A832F3">
      <w:pPr>
        <w:spacing w:after="20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de planilla por un total de </w:t>
      </w:r>
      <w:r w:rsidRPr="00A832F3">
        <w:rPr>
          <w:rFonts w:ascii="Times New Roman" w:eastAsia="Times New Roman" w:hAnsi="Times New Roman" w:cs="Times New Roman"/>
          <w:color w:val="000000"/>
          <w:sz w:val="24"/>
          <w:szCs w:val="24"/>
          <w:lang w:val="es-ES" w:eastAsia="es-ES"/>
        </w:rPr>
        <w:t xml:space="preserve">$1,200 </w:t>
      </w:r>
      <w:r w:rsidRPr="00A832F3">
        <w:rPr>
          <w:rFonts w:ascii="Times New Roman" w:hAnsi="Times New Roman" w:cs="Times New Roman"/>
          <w:sz w:val="24"/>
          <w:szCs w:val="24"/>
        </w:rPr>
        <w:t>durante el mes de enero según el siguiente detalle:</w:t>
      </w:r>
      <w:r w:rsidR="00A832F3">
        <w:rPr>
          <w:rFonts w:ascii="Times New Roman" w:hAnsi="Times New Roman" w:cs="Times New Roman"/>
          <w:sz w:val="24"/>
          <w:szCs w:val="24"/>
        </w:rPr>
        <w:t xml:space="preserve"> </w:t>
      </w:r>
      <w:r w:rsidR="003E1487">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3"/>
        <w:gridCol w:w="4196"/>
        <w:gridCol w:w="1369"/>
      </w:tblGrid>
      <w:tr w:rsidR="00E053FC" w:rsidRPr="002E567B" w14:paraId="76004E7E" w14:textId="77777777" w:rsidTr="00E053FC">
        <w:trPr>
          <w:trHeight w:val="315"/>
        </w:trPr>
        <w:tc>
          <w:tcPr>
            <w:tcW w:w="1275" w:type="pct"/>
            <w:shd w:val="clear" w:color="auto" w:fill="C5E0B3" w:themeFill="accent6" w:themeFillTint="66"/>
            <w:noWrap/>
            <w:vAlign w:val="center"/>
            <w:hideMark/>
          </w:tcPr>
          <w:p w14:paraId="6D823551" w14:textId="77777777" w:rsidR="00E053FC" w:rsidRPr="002E567B" w:rsidRDefault="00E053FC" w:rsidP="002E567B">
            <w:pPr>
              <w:spacing w:after="0" w:line="240" w:lineRule="auto"/>
              <w:rPr>
                <w:rFonts w:ascii="Times New Roman" w:eastAsia="Times New Roman" w:hAnsi="Times New Roman" w:cs="Times New Roman"/>
                <w:b/>
                <w:bCs/>
                <w:color w:val="000000"/>
                <w:sz w:val="24"/>
                <w:szCs w:val="24"/>
                <w:lang w:val="es-ES" w:eastAsia="es-ES"/>
              </w:rPr>
            </w:pPr>
            <w:r w:rsidRPr="002E567B">
              <w:rPr>
                <w:rFonts w:ascii="Times New Roman" w:eastAsia="Times New Roman" w:hAnsi="Times New Roman" w:cs="Times New Roman"/>
                <w:b/>
                <w:bCs/>
                <w:iCs/>
                <w:color w:val="000000"/>
                <w:sz w:val="24"/>
                <w:szCs w:val="24"/>
                <w:lang w:eastAsia="es-ES"/>
              </w:rPr>
              <w:t>NOMBRE PROVEEDOR</w:t>
            </w:r>
          </w:p>
        </w:tc>
        <w:tc>
          <w:tcPr>
            <w:tcW w:w="2650" w:type="pct"/>
            <w:shd w:val="clear" w:color="auto" w:fill="C5E0B3" w:themeFill="accent6" w:themeFillTint="66"/>
            <w:noWrap/>
            <w:vAlign w:val="center"/>
            <w:hideMark/>
          </w:tcPr>
          <w:p w14:paraId="37446048" w14:textId="77777777" w:rsidR="00E053FC" w:rsidRPr="002E567B" w:rsidRDefault="00E053FC" w:rsidP="002E567B">
            <w:pPr>
              <w:spacing w:after="0" w:line="240" w:lineRule="auto"/>
              <w:jc w:val="center"/>
              <w:rPr>
                <w:rFonts w:ascii="Times New Roman" w:eastAsia="Times New Roman" w:hAnsi="Times New Roman" w:cs="Times New Roman"/>
                <w:b/>
                <w:bCs/>
                <w:color w:val="000000"/>
                <w:sz w:val="24"/>
                <w:szCs w:val="24"/>
                <w:lang w:val="es-ES" w:eastAsia="es-ES"/>
              </w:rPr>
            </w:pPr>
            <w:r w:rsidRPr="002E567B">
              <w:rPr>
                <w:rFonts w:ascii="Times New Roman" w:eastAsia="Times New Roman" w:hAnsi="Times New Roman" w:cs="Times New Roman"/>
                <w:b/>
                <w:bCs/>
                <w:iCs/>
                <w:color w:val="000000"/>
                <w:sz w:val="24"/>
                <w:szCs w:val="24"/>
                <w:lang w:eastAsia="es-ES"/>
              </w:rPr>
              <w:t>DESCRIPCIÓN</w:t>
            </w:r>
          </w:p>
        </w:tc>
        <w:tc>
          <w:tcPr>
            <w:tcW w:w="1075" w:type="pct"/>
            <w:shd w:val="clear" w:color="auto" w:fill="C5E0B3" w:themeFill="accent6" w:themeFillTint="66"/>
            <w:noWrap/>
            <w:vAlign w:val="center"/>
            <w:hideMark/>
          </w:tcPr>
          <w:p w14:paraId="552E8DBC" w14:textId="77777777" w:rsidR="00E053FC" w:rsidRPr="002E567B" w:rsidRDefault="00E053FC" w:rsidP="002E567B">
            <w:pPr>
              <w:spacing w:after="0" w:line="240" w:lineRule="auto"/>
              <w:jc w:val="center"/>
              <w:rPr>
                <w:rFonts w:ascii="Times New Roman" w:eastAsia="Times New Roman" w:hAnsi="Times New Roman" w:cs="Times New Roman"/>
                <w:b/>
                <w:bCs/>
                <w:color w:val="000000"/>
                <w:sz w:val="24"/>
                <w:szCs w:val="24"/>
                <w:lang w:val="es-ES" w:eastAsia="es-ES"/>
              </w:rPr>
            </w:pPr>
            <w:r w:rsidRPr="002E567B">
              <w:rPr>
                <w:rFonts w:ascii="Times New Roman" w:eastAsia="Times New Roman" w:hAnsi="Times New Roman" w:cs="Times New Roman"/>
                <w:b/>
                <w:bCs/>
                <w:iCs/>
                <w:color w:val="000000"/>
                <w:sz w:val="24"/>
                <w:szCs w:val="24"/>
                <w:lang w:eastAsia="es-ES"/>
              </w:rPr>
              <w:t>MONTO</w:t>
            </w:r>
          </w:p>
        </w:tc>
      </w:tr>
      <w:tr w:rsidR="00E053FC" w:rsidRPr="002E567B" w14:paraId="13EE006F" w14:textId="77777777" w:rsidTr="00E053FC">
        <w:trPr>
          <w:trHeight w:val="1260"/>
        </w:trPr>
        <w:tc>
          <w:tcPr>
            <w:tcW w:w="1275" w:type="pct"/>
            <w:shd w:val="clear" w:color="auto" w:fill="auto"/>
            <w:vAlign w:val="bottom"/>
            <w:hideMark/>
          </w:tcPr>
          <w:p w14:paraId="4322C204" w14:textId="49EF38FC"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lastRenderedPageBreak/>
              <w:t>Rodrigo Henríquez</w:t>
            </w:r>
          </w:p>
        </w:tc>
        <w:tc>
          <w:tcPr>
            <w:tcW w:w="2650" w:type="pct"/>
            <w:shd w:val="clear" w:color="auto" w:fill="auto"/>
            <w:vAlign w:val="bottom"/>
            <w:hideMark/>
          </w:tcPr>
          <w:p w14:paraId="2779E8B9" w14:textId="1D89910A" w:rsidR="00E053FC" w:rsidRPr="002E567B" w:rsidRDefault="00E053FC" w:rsidP="004B07C3">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w:t>
            </w:r>
            <w:r w:rsidRPr="002E567B">
              <w:rPr>
                <w:rFonts w:ascii="Times New Roman" w:eastAsia="Times New Roman" w:hAnsi="Times New Roman" w:cs="Times New Roman"/>
                <w:color w:val="000000"/>
                <w:sz w:val="24"/>
                <w:szCs w:val="24"/>
                <w:lang w:val="es-ES" w:eastAsia="es-ES"/>
              </w:rPr>
              <w:t>a</w:t>
            </w:r>
            <w:r>
              <w:rPr>
                <w:rFonts w:ascii="Times New Roman" w:eastAsia="Times New Roman" w:hAnsi="Times New Roman" w:cs="Times New Roman"/>
                <w:color w:val="000000"/>
                <w:sz w:val="24"/>
                <w:szCs w:val="24"/>
                <w:lang w:val="es-ES" w:eastAsia="es-ES"/>
              </w:rPr>
              <w:t>go por p</w:t>
            </w:r>
            <w:r w:rsidRPr="002E567B">
              <w:rPr>
                <w:rFonts w:ascii="Times New Roman" w:eastAsia="Times New Roman" w:hAnsi="Times New Roman" w:cs="Times New Roman"/>
                <w:color w:val="000000"/>
                <w:sz w:val="24"/>
                <w:szCs w:val="24"/>
                <w:lang w:val="es-ES" w:eastAsia="es-ES"/>
              </w:rPr>
              <w:t xml:space="preserve">intados </w:t>
            </w:r>
            <w:r>
              <w:rPr>
                <w:rFonts w:ascii="Times New Roman" w:eastAsia="Times New Roman" w:hAnsi="Times New Roman" w:cs="Times New Roman"/>
                <w:color w:val="000000"/>
                <w:sz w:val="24"/>
                <w:szCs w:val="24"/>
                <w:lang w:val="es-ES" w:eastAsia="es-ES"/>
              </w:rPr>
              <w:t>de c</w:t>
            </w:r>
            <w:r w:rsidRPr="002E567B">
              <w:rPr>
                <w:rFonts w:ascii="Times New Roman" w:eastAsia="Times New Roman" w:hAnsi="Times New Roman" w:cs="Times New Roman"/>
                <w:color w:val="000000"/>
                <w:sz w:val="24"/>
                <w:szCs w:val="24"/>
                <w:lang w:val="es-ES" w:eastAsia="es-ES"/>
              </w:rPr>
              <w:t>anc</w:t>
            </w:r>
            <w:r>
              <w:rPr>
                <w:rFonts w:ascii="Times New Roman" w:eastAsia="Times New Roman" w:hAnsi="Times New Roman" w:cs="Times New Roman"/>
                <w:color w:val="000000"/>
                <w:sz w:val="24"/>
                <w:szCs w:val="24"/>
                <w:lang w:val="es-ES" w:eastAsia="es-ES"/>
              </w:rPr>
              <w:t>ha, limpieza c</w:t>
            </w:r>
            <w:r w:rsidRPr="002E567B">
              <w:rPr>
                <w:rFonts w:ascii="Times New Roman" w:eastAsia="Times New Roman" w:hAnsi="Times New Roman" w:cs="Times New Roman"/>
                <w:color w:val="000000"/>
                <w:sz w:val="24"/>
                <w:szCs w:val="24"/>
                <w:lang w:val="es-ES" w:eastAsia="es-ES"/>
              </w:rPr>
              <w:t>anchas Jiboa, San Juan Bu</w:t>
            </w:r>
            <w:r>
              <w:rPr>
                <w:rFonts w:ascii="Times New Roman" w:eastAsia="Times New Roman" w:hAnsi="Times New Roman" w:cs="Times New Roman"/>
                <w:color w:val="000000"/>
                <w:sz w:val="24"/>
                <w:szCs w:val="24"/>
                <w:lang w:val="es-ES" w:eastAsia="es-ES"/>
              </w:rPr>
              <w:t>enavista, El Tablón, El Carmen y</w:t>
            </w:r>
            <w:r w:rsidRPr="002E567B">
              <w:rPr>
                <w:rFonts w:ascii="Times New Roman" w:eastAsia="Times New Roman" w:hAnsi="Times New Roman" w:cs="Times New Roman"/>
                <w:color w:val="000000"/>
                <w:sz w:val="24"/>
                <w:szCs w:val="24"/>
                <w:lang w:val="es-ES" w:eastAsia="es-ES"/>
              </w:rPr>
              <w:t xml:space="preserve"> Nuevo Oriente</w:t>
            </w:r>
          </w:p>
        </w:tc>
        <w:tc>
          <w:tcPr>
            <w:tcW w:w="1075" w:type="pct"/>
            <w:shd w:val="clear" w:color="auto" w:fill="auto"/>
            <w:noWrap/>
            <w:vAlign w:val="bottom"/>
            <w:hideMark/>
          </w:tcPr>
          <w:p w14:paraId="0AE1CFCF"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7CEE953F" w14:textId="77777777" w:rsidTr="00E053FC">
        <w:trPr>
          <w:trHeight w:val="1260"/>
        </w:trPr>
        <w:tc>
          <w:tcPr>
            <w:tcW w:w="1275" w:type="pct"/>
            <w:shd w:val="clear" w:color="auto" w:fill="auto"/>
            <w:vAlign w:val="center"/>
            <w:hideMark/>
          </w:tcPr>
          <w:p w14:paraId="2BE4E46C" w14:textId="6A274905"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Elmer Alexander Díaz Hernández</w:t>
            </w:r>
          </w:p>
        </w:tc>
        <w:tc>
          <w:tcPr>
            <w:tcW w:w="2650" w:type="pct"/>
            <w:shd w:val="clear" w:color="auto" w:fill="auto"/>
            <w:vAlign w:val="bottom"/>
            <w:hideMark/>
          </w:tcPr>
          <w:p w14:paraId="071BC626" w14:textId="6A79A5ED"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cancha, limpieza c</w:t>
            </w:r>
            <w:r w:rsidRPr="002E567B">
              <w:rPr>
                <w:rFonts w:ascii="Times New Roman" w:eastAsia="Times New Roman" w:hAnsi="Times New Roman" w:cs="Times New Roman"/>
                <w:color w:val="000000"/>
                <w:sz w:val="24"/>
                <w:szCs w:val="24"/>
                <w:lang w:val="es-ES" w:eastAsia="es-ES"/>
              </w:rPr>
              <w:t>anchas Jiboa, San Juan Bu</w:t>
            </w:r>
            <w:r>
              <w:rPr>
                <w:rFonts w:ascii="Times New Roman" w:eastAsia="Times New Roman" w:hAnsi="Times New Roman" w:cs="Times New Roman"/>
                <w:color w:val="000000"/>
                <w:sz w:val="24"/>
                <w:szCs w:val="24"/>
                <w:lang w:val="es-ES" w:eastAsia="es-ES"/>
              </w:rPr>
              <w:t>enavista, El Tablón, El Carmen y</w:t>
            </w:r>
            <w:r w:rsidRPr="002E567B">
              <w:rPr>
                <w:rFonts w:ascii="Times New Roman" w:eastAsia="Times New Roman" w:hAnsi="Times New Roman" w:cs="Times New Roman"/>
                <w:color w:val="000000"/>
                <w:sz w:val="24"/>
                <w:szCs w:val="24"/>
                <w:lang w:val="es-ES" w:eastAsia="es-ES"/>
              </w:rPr>
              <w:t xml:space="preserve"> Nuevo Oriente</w:t>
            </w:r>
          </w:p>
        </w:tc>
        <w:tc>
          <w:tcPr>
            <w:tcW w:w="1075" w:type="pct"/>
            <w:shd w:val="clear" w:color="auto" w:fill="auto"/>
            <w:noWrap/>
            <w:vAlign w:val="bottom"/>
            <w:hideMark/>
          </w:tcPr>
          <w:p w14:paraId="4F8D5B26"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6ACE1AF9" w14:textId="77777777" w:rsidTr="00E053FC">
        <w:trPr>
          <w:trHeight w:val="1260"/>
        </w:trPr>
        <w:tc>
          <w:tcPr>
            <w:tcW w:w="1275" w:type="pct"/>
            <w:shd w:val="clear" w:color="auto" w:fill="auto"/>
            <w:vAlign w:val="bottom"/>
            <w:hideMark/>
          </w:tcPr>
          <w:p w14:paraId="2BA50173" w14:textId="4C533F8B"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Juan Francisco Rivera Hernández</w:t>
            </w:r>
          </w:p>
        </w:tc>
        <w:tc>
          <w:tcPr>
            <w:tcW w:w="2650" w:type="pct"/>
            <w:shd w:val="clear" w:color="auto" w:fill="auto"/>
            <w:vAlign w:val="bottom"/>
            <w:hideMark/>
          </w:tcPr>
          <w:p w14:paraId="743559F6" w14:textId="634483B7"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cancha, limpieza c</w:t>
            </w:r>
            <w:r w:rsidRPr="002E567B">
              <w:rPr>
                <w:rFonts w:ascii="Times New Roman" w:eastAsia="Times New Roman" w:hAnsi="Times New Roman" w:cs="Times New Roman"/>
                <w:color w:val="000000"/>
                <w:sz w:val="24"/>
                <w:szCs w:val="24"/>
                <w:lang w:val="es-ES" w:eastAsia="es-ES"/>
              </w:rPr>
              <w:t>anchas Jiboa, San Juan Buenavista, El Tablón, El Carmen Y Nuevo Oriente</w:t>
            </w:r>
          </w:p>
        </w:tc>
        <w:tc>
          <w:tcPr>
            <w:tcW w:w="1075" w:type="pct"/>
            <w:shd w:val="clear" w:color="auto" w:fill="auto"/>
            <w:noWrap/>
            <w:vAlign w:val="bottom"/>
            <w:hideMark/>
          </w:tcPr>
          <w:p w14:paraId="3DC9339E"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3D38C777" w14:textId="77777777" w:rsidTr="00E053FC">
        <w:trPr>
          <w:trHeight w:val="1260"/>
        </w:trPr>
        <w:tc>
          <w:tcPr>
            <w:tcW w:w="1275" w:type="pct"/>
            <w:shd w:val="clear" w:color="auto" w:fill="auto"/>
            <w:vAlign w:val="bottom"/>
            <w:hideMark/>
          </w:tcPr>
          <w:p w14:paraId="5D66152E" w14:textId="15EAA8A4"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Aldo Felipe Manelia  Valenzuela</w:t>
            </w:r>
          </w:p>
        </w:tc>
        <w:tc>
          <w:tcPr>
            <w:tcW w:w="2650" w:type="pct"/>
            <w:shd w:val="clear" w:color="auto" w:fill="auto"/>
            <w:vAlign w:val="bottom"/>
            <w:hideMark/>
          </w:tcPr>
          <w:p w14:paraId="30476D57" w14:textId="13BF2F30"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cancha, limpieza c</w:t>
            </w:r>
            <w:r w:rsidRPr="002E567B">
              <w:rPr>
                <w:rFonts w:ascii="Times New Roman" w:eastAsia="Times New Roman" w:hAnsi="Times New Roman" w:cs="Times New Roman"/>
                <w:color w:val="000000"/>
                <w:sz w:val="24"/>
                <w:szCs w:val="24"/>
                <w:lang w:val="es-ES" w:eastAsia="es-ES"/>
              </w:rPr>
              <w:t>anchas Jiboa, San Juan Bu</w:t>
            </w:r>
            <w:r>
              <w:rPr>
                <w:rFonts w:ascii="Times New Roman" w:eastAsia="Times New Roman" w:hAnsi="Times New Roman" w:cs="Times New Roman"/>
                <w:color w:val="000000"/>
                <w:sz w:val="24"/>
                <w:szCs w:val="24"/>
                <w:lang w:val="es-ES" w:eastAsia="es-ES"/>
              </w:rPr>
              <w:t>enavista, El Tablón, El Carmen y</w:t>
            </w:r>
            <w:r w:rsidRPr="002E567B">
              <w:rPr>
                <w:rFonts w:ascii="Times New Roman" w:eastAsia="Times New Roman" w:hAnsi="Times New Roman" w:cs="Times New Roman"/>
                <w:color w:val="000000"/>
                <w:sz w:val="24"/>
                <w:szCs w:val="24"/>
                <w:lang w:val="es-ES" w:eastAsia="es-ES"/>
              </w:rPr>
              <w:t xml:space="preserve"> Nuevo Oriente</w:t>
            </w:r>
          </w:p>
        </w:tc>
        <w:tc>
          <w:tcPr>
            <w:tcW w:w="1075" w:type="pct"/>
            <w:shd w:val="clear" w:color="auto" w:fill="auto"/>
            <w:noWrap/>
            <w:vAlign w:val="bottom"/>
            <w:hideMark/>
          </w:tcPr>
          <w:p w14:paraId="3F3A5E19"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25119091" w14:textId="77777777" w:rsidTr="00E053FC">
        <w:trPr>
          <w:trHeight w:val="1260"/>
        </w:trPr>
        <w:tc>
          <w:tcPr>
            <w:tcW w:w="1275" w:type="pct"/>
            <w:shd w:val="clear" w:color="auto" w:fill="auto"/>
            <w:vAlign w:val="bottom"/>
            <w:hideMark/>
          </w:tcPr>
          <w:p w14:paraId="75C5D7B4" w14:textId="3C8F091E"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Fredy Alfonso Liévano Martínez</w:t>
            </w:r>
          </w:p>
        </w:tc>
        <w:tc>
          <w:tcPr>
            <w:tcW w:w="2650" w:type="pct"/>
            <w:shd w:val="clear" w:color="auto" w:fill="auto"/>
            <w:vAlign w:val="bottom"/>
            <w:hideMark/>
          </w:tcPr>
          <w:p w14:paraId="41F10D53" w14:textId="0CDC41F4" w:rsidR="00E053FC" w:rsidRPr="002E567B" w:rsidRDefault="00E053FC" w:rsidP="004B07C3">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cancha, limpieza c</w:t>
            </w:r>
            <w:r w:rsidRPr="002E567B">
              <w:rPr>
                <w:rFonts w:ascii="Times New Roman" w:eastAsia="Times New Roman" w:hAnsi="Times New Roman" w:cs="Times New Roman"/>
                <w:color w:val="000000"/>
                <w:sz w:val="24"/>
                <w:szCs w:val="24"/>
                <w:lang w:val="es-ES" w:eastAsia="es-ES"/>
              </w:rPr>
              <w:t xml:space="preserve">anchas Jiboa, San Juan Buenavista, El Tablón, El Carmen </w:t>
            </w:r>
            <w:r>
              <w:rPr>
                <w:rFonts w:ascii="Times New Roman" w:eastAsia="Times New Roman" w:hAnsi="Times New Roman" w:cs="Times New Roman"/>
                <w:color w:val="000000"/>
                <w:sz w:val="24"/>
                <w:szCs w:val="24"/>
                <w:lang w:val="es-ES" w:eastAsia="es-ES"/>
              </w:rPr>
              <w:t>y</w:t>
            </w:r>
            <w:r w:rsidRPr="002E567B">
              <w:rPr>
                <w:rFonts w:ascii="Times New Roman" w:eastAsia="Times New Roman" w:hAnsi="Times New Roman" w:cs="Times New Roman"/>
                <w:color w:val="000000"/>
                <w:sz w:val="24"/>
                <w:szCs w:val="24"/>
                <w:lang w:val="es-ES" w:eastAsia="es-ES"/>
              </w:rPr>
              <w:t xml:space="preserve"> Nuevo Oriente</w:t>
            </w:r>
          </w:p>
        </w:tc>
        <w:tc>
          <w:tcPr>
            <w:tcW w:w="1075" w:type="pct"/>
            <w:shd w:val="clear" w:color="auto" w:fill="auto"/>
            <w:noWrap/>
            <w:vAlign w:val="bottom"/>
            <w:hideMark/>
          </w:tcPr>
          <w:p w14:paraId="57990995"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514AC0A4" w14:textId="77777777" w:rsidTr="00E053FC">
        <w:trPr>
          <w:trHeight w:val="1260"/>
        </w:trPr>
        <w:tc>
          <w:tcPr>
            <w:tcW w:w="1275" w:type="pct"/>
            <w:shd w:val="clear" w:color="auto" w:fill="auto"/>
            <w:noWrap/>
            <w:vAlign w:val="bottom"/>
            <w:hideMark/>
          </w:tcPr>
          <w:p w14:paraId="18164C68" w14:textId="14E58811" w:rsidR="00E053FC" w:rsidRPr="002E567B" w:rsidRDefault="00E053FC" w:rsidP="00227E72">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Jos</w:t>
            </w:r>
            <w:r>
              <w:rPr>
                <w:rFonts w:ascii="Times New Roman" w:eastAsia="Times New Roman" w:hAnsi="Times New Roman" w:cs="Times New Roman"/>
                <w:color w:val="000000"/>
                <w:sz w:val="24"/>
                <w:szCs w:val="24"/>
                <w:lang w:val="es-ES" w:eastAsia="es-ES"/>
              </w:rPr>
              <w:t>sue</w:t>
            </w:r>
            <w:r w:rsidRPr="002E567B">
              <w:rPr>
                <w:rFonts w:ascii="Times New Roman" w:eastAsia="Times New Roman" w:hAnsi="Times New Roman" w:cs="Times New Roman"/>
                <w:color w:val="000000"/>
                <w:sz w:val="24"/>
                <w:szCs w:val="24"/>
                <w:lang w:val="es-ES" w:eastAsia="es-ES"/>
              </w:rPr>
              <w:t xml:space="preserve"> Gerardo Álvarez Menjivar</w:t>
            </w:r>
          </w:p>
        </w:tc>
        <w:tc>
          <w:tcPr>
            <w:tcW w:w="2650" w:type="pct"/>
            <w:shd w:val="clear" w:color="auto" w:fill="auto"/>
            <w:vAlign w:val="bottom"/>
            <w:hideMark/>
          </w:tcPr>
          <w:p w14:paraId="2A7DFA8A" w14:textId="7DFD7258" w:rsidR="00E053FC" w:rsidRPr="002E567B" w:rsidRDefault="00E053FC" w:rsidP="004B07C3">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w:t>
            </w:r>
            <w:r w:rsidRPr="002E567B">
              <w:rPr>
                <w:rFonts w:ascii="Times New Roman" w:eastAsia="Times New Roman" w:hAnsi="Times New Roman" w:cs="Times New Roman"/>
                <w:color w:val="000000"/>
                <w:sz w:val="24"/>
                <w:szCs w:val="24"/>
                <w:lang w:val="es-ES" w:eastAsia="es-ES"/>
              </w:rPr>
              <w:t xml:space="preserve">ancha, </w:t>
            </w:r>
            <w:r>
              <w:rPr>
                <w:rFonts w:ascii="Times New Roman" w:eastAsia="Times New Roman" w:hAnsi="Times New Roman" w:cs="Times New Roman"/>
                <w:color w:val="000000"/>
                <w:sz w:val="24"/>
                <w:szCs w:val="24"/>
                <w:lang w:val="es-ES" w:eastAsia="es-ES"/>
              </w:rPr>
              <w:t>limpieza canchas  d</w:t>
            </w:r>
            <w:r w:rsidRPr="002E567B">
              <w:rPr>
                <w:rFonts w:ascii="Times New Roman" w:eastAsia="Times New Roman" w:hAnsi="Times New Roman" w:cs="Times New Roman"/>
                <w:color w:val="000000"/>
                <w:sz w:val="24"/>
                <w:szCs w:val="24"/>
                <w:lang w:val="es-ES" w:eastAsia="es-ES"/>
              </w:rPr>
              <w:t xml:space="preserve">e </w:t>
            </w:r>
            <w:r>
              <w:rPr>
                <w:rFonts w:ascii="Times New Roman" w:eastAsia="Times New Roman" w:hAnsi="Times New Roman" w:cs="Times New Roman"/>
                <w:color w:val="000000"/>
                <w:sz w:val="24"/>
                <w:szCs w:val="24"/>
                <w:lang w:val="es-ES" w:eastAsia="es-ES"/>
              </w:rPr>
              <w:t>San Isidro, Verapaz, Molineros y</w:t>
            </w:r>
            <w:r w:rsidRPr="002E567B">
              <w:rPr>
                <w:rFonts w:ascii="Times New Roman" w:eastAsia="Times New Roman" w:hAnsi="Times New Roman" w:cs="Times New Roman"/>
                <w:color w:val="000000"/>
                <w:sz w:val="24"/>
                <w:szCs w:val="24"/>
                <w:lang w:val="es-ES" w:eastAsia="es-ES"/>
              </w:rPr>
              <w:t xml:space="preserve"> Colonia Nuevo San José.</w:t>
            </w:r>
          </w:p>
        </w:tc>
        <w:tc>
          <w:tcPr>
            <w:tcW w:w="1075" w:type="pct"/>
            <w:shd w:val="clear" w:color="auto" w:fill="auto"/>
            <w:noWrap/>
            <w:vAlign w:val="bottom"/>
            <w:hideMark/>
          </w:tcPr>
          <w:p w14:paraId="3E0141EC"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28672FFC" w14:textId="77777777" w:rsidTr="00E053FC">
        <w:trPr>
          <w:trHeight w:val="1260"/>
        </w:trPr>
        <w:tc>
          <w:tcPr>
            <w:tcW w:w="1275" w:type="pct"/>
            <w:shd w:val="clear" w:color="auto" w:fill="auto"/>
            <w:noWrap/>
            <w:vAlign w:val="bottom"/>
            <w:hideMark/>
          </w:tcPr>
          <w:p w14:paraId="4C08F460" w14:textId="6E71A863"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Allen Alberto García Portillo</w:t>
            </w:r>
          </w:p>
        </w:tc>
        <w:tc>
          <w:tcPr>
            <w:tcW w:w="2650" w:type="pct"/>
            <w:shd w:val="clear" w:color="auto" w:fill="auto"/>
            <w:vAlign w:val="bottom"/>
            <w:hideMark/>
          </w:tcPr>
          <w:p w14:paraId="0E93E48A" w14:textId="4E210BAA"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w:t>
            </w:r>
            <w:r w:rsidRPr="002E567B">
              <w:rPr>
                <w:rFonts w:ascii="Times New Roman" w:eastAsia="Times New Roman" w:hAnsi="Times New Roman" w:cs="Times New Roman"/>
                <w:color w:val="000000"/>
                <w:sz w:val="24"/>
                <w:szCs w:val="24"/>
                <w:lang w:val="es-ES" w:eastAsia="es-ES"/>
              </w:rPr>
              <w:t xml:space="preserve">ancha, </w:t>
            </w:r>
            <w:r>
              <w:rPr>
                <w:rFonts w:ascii="Times New Roman" w:eastAsia="Times New Roman" w:hAnsi="Times New Roman" w:cs="Times New Roman"/>
                <w:color w:val="000000"/>
                <w:sz w:val="24"/>
                <w:szCs w:val="24"/>
                <w:lang w:val="es-ES" w:eastAsia="es-ES"/>
              </w:rPr>
              <w:t>l</w:t>
            </w:r>
            <w:r w:rsidRPr="002E567B">
              <w:rPr>
                <w:rFonts w:ascii="Times New Roman" w:eastAsia="Times New Roman" w:hAnsi="Times New Roman" w:cs="Times New Roman"/>
                <w:color w:val="000000"/>
                <w:sz w:val="24"/>
                <w:szCs w:val="24"/>
                <w:lang w:val="es-ES" w:eastAsia="es-ES"/>
              </w:rPr>
              <w:t>impieza</w:t>
            </w:r>
            <w:r>
              <w:rPr>
                <w:rFonts w:ascii="Times New Roman" w:eastAsia="Times New Roman" w:hAnsi="Times New Roman" w:cs="Times New Roman"/>
                <w:color w:val="000000"/>
                <w:sz w:val="24"/>
                <w:szCs w:val="24"/>
                <w:lang w:val="es-ES" w:eastAsia="es-ES"/>
              </w:rPr>
              <w:t xml:space="preserve"> canchas  d</w:t>
            </w:r>
            <w:r w:rsidRPr="002E567B">
              <w:rPr>
                <w:rFonts w:ascii="Times New Roman" w:eastAsia="Times New Roman" w:hAnsi="Times New Roman" w:cs="Times New Roman"/>
                <w:color w:val="000000"/>
                <w:sz w:val="24"/>
                <w:szCs w:val="24"/>
                <w:lang w:val="es-ES" w:eastAsia="es-ES"/>
              </w:rPr>
              <w:t xml:space="preserve">e </w:t>
            </w:r>
            <w:r>
              <w:rPr>
                <w:rFonts w:ascii="Times New Roman" w:eastAsia="Times New Roman" w:hAnsi="Times New Roman" w:cs="Times New Roman"/>
                <w:color w:val="000000"/>
                <w:sz w:val="24"/>
                <w:szCs w:val="24"/>
                <w:lang w:val="es-ES" w:eastAsia="es-ES"/>
              </w:rPr>
              <w:t>San Isidro, Verapaz, Molineros y</w:t>
            </w:r>
            <w:r w:rsidRPr="002E567B">
              <w:rPr>
                <w:rFonts w:ascii="Times New Roman" w:eastAsia="Times New Roman" w:hAnsi="Times New Roman" w:cs="Times New Roman"/>
                <w:color w:val="000000"/>
                <w:sz w:val="24"/>
                <w:szCs w:val="24"/>
                <w:lang w:val="es-ES" w:eastAsia="es-ES"/>
              </w:rPr>
              <w:t xml:space="preserve"> Colonia Nuevo San José.</w:t>
            </w:r>
          </w:p>
        </w:tc>
        <w:tc>
          <w:tcPr>
            <w:tcW w:w="1075" w:type="pct"/>
            <w:shd w:val="clear" w:color="auto" w:fill="auto"/>
            <w:noWrap/>
            <w:vAlign w:val="bottom"/>
            <w:hideMark/>
          </w:tcPr>
          <w:p w14:paraId="5AB3378E"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4D0C685E" w14:textId="77777777" w:rsidTr="00E053FC">
        <w:trPr>
          <w:trHeight w:val="1260"/>
        </w:trPr>
        <w:tc>
          <w:tcPr>
            <w:tcW w:w="1275" w:type="pct"/>
            <w:shd w:val="clear" w:color="auto" w:fill="auto"/>
            <w:noWrap/>
            <w:vAlign w:val="bottom"/>
            <w:hideMark/>
          </w:tcPr>
          <w:p w14:paraId="72E34CEB" w14:textId="43EE7DE3"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Bryan Edgrado Pérez Ramírez</w:t>
            </w:r>
          </w:p>
        </w:tc>
        <w:tc>
          <w:tcPr>
            <w:tcW w:w="2650" w:type="pct"/>
            <w:shd w:val="clear" w:color="auto" w:fill="auto"/>
            <w:vAlign w:val="bottom"/>
            <w:hideMark/>
          </w:tcPr>
          <w:p w14:paraId="150AB6A7" w14:textId="2A93040D"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w:t>
            </w:r>
            <w:r w:rsidRPr="002E567B">
              <w:rPr>
                <w:rFonts w:ascii="Times New Roman" w:eastAsia="Times New Roman" w:hAnsi="Times New Roman" w:cs="Times New Roman"/>
                <w:color w:val="000000"/>
                <w:sz w:val="24"/>
                <w:szCs w:val="24"/>
                <w:lang w:val="es-ES" w:eastAsia="es-ES"/>
              </w:rPr>
              <w:t xml:space="preserve">ancha, </w:t>
            </w:r>
            <w:r>
              <w:rPr>
                <w:rFonts w:ascii="Times New Roman" w:eastAsia="Times New Roman" w:hAnsi="Times New Roman" w:cs="Times New Roman"/>
                <w:color w:val="000000"/>
                <w:sz w:val="24"/>
                <w:szCs w:val="24"/>
                <w:lang w:val="es-ES" w:eastAsia="es-ES"/>
              </w:rPr>
              <w:t>l</w:t>
            </w:r>
            <w:r w:rsidRPr="002E567B">
              <w:rPr>
                <w:rFonts w:ascii="Times New Roman" w:eastAsia="Times New Roman" w:hAnsi="Times New Roman" w:cs="Times New Roman"/>
                <w:color w:val="000000"/>
                <w:sz w:val="24"/>
                <w:szCs w:val="24"/>
                <w:lang w:val="es-ES" w:eastAsia="es-ES"/>
              </w:rPr>
              <w:t>impieza</w:t>
            </w:r>
            <w:r>
              <w:rPr>
                <w:rFonts w:ascii="Times New Roman" w:eastAsia="Times New Roman" w:hAnsi="Times New Roman" w:cs="Times New Roman"/>
                <w:color w:val="000000"/>
                <w:sz w:val="24"/>
                <w:szCs w:val="24"/>
                <w:lang w:val="es-ES" w:eastAsia="es-ES"/>
              </w:rPr>
              <w:t xml:space="preserve"> canchas  d</w:t>
            </w:r>
            <w:r w:rsidRPr="002E567B">
              <w:rPr>
                <w:rFonts w:ascii="Times New Roman" w:eastAsia="Times New Roman" w:hAnsi="Times New Roman" w:cs="Times New Roman"/>
                <w:color w:val="000000"/>
                <w:sz w:val="24"/>
                <w:szCs w:val="24"/>
                <w:lang w:val="es-ES" w:eastAsia="es-ES"/>
              </w:rPr>
              <w:t xml:space="preserve">e </w:t>
            </w:r>
            <w:r>
              <w:rPr>
                <w:rFonts w:ascii="Times New Roman" w:eastAsia="Times New Roman" w:hAnsi="Times New Roman" w:cs="Times New Roman"/>
                <w:color w:val="000000"/>
                <w:sz w:val="24"/>
                <w:szCs w:val="24"/>
                <w:lang w:val="es-ES" w:eastAsia="es-ES"/>
              </w:rPr>
              <w:t>San Isidro, Verapaz, Molineros y</w:t>
            </w:r>
            <w:r w:rsidRPr="002E567B">
              <w:rPr>
                <w:rFonts w:ascii="Times New Roman" w:eastAsia="Times New Roman" w:hAnsi="Times New Roman" w:cs="Times New Roman"/>
                <w:color w:val="000000"/>
                <w:sz w:val="24"/>
                <w:szCs w:val="24"/>
                <w:lang w:val="es-ES" w:eastAsia="es-ES"/>
              </w:rPr>
              <w:t xml:space="preserve"> Colonia Nuevo San José.</w:t>
            </w:r>
          </w:p>
        </w:tc>
        <w:tc>
          <w:tcPr>
            <w:tcW w:w="1075" w:type="pct"/>
            <w:shd w:val="clear" w:color="auto" w:fill="auto"/>
            <w:noWrap/>
            <w:vAlign w:val="bottom"/>
            <w:hideMark/>
          </w:tcPr>
          <w:p w14:paraId="570DF211"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699CBD15" w14:textId="77777777" w:rsidTr="00E053FC">
        <w:trPr>
          <w:trHeight w:val="1260"/>
        </w:trPr>
        <w:tc>
          <w:tcPr>
            <w:tcW w:w="1275" w:type="pct"/>
            <w:shd w:val="clear" w:color="auto" w:fill="auto"/>
            <w:noWrap/>
            <w:vAlign w:val="bottom"/>
            <w:hideMark/>
          </w:tcPr>
          <w:p w14:paraId="31F2C27B" w14:textId="41EABCD4"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Junior Adalberto Aldana Chávez</w:t>
            </w:r>
          </w:p>
        </w:tc>
        <w:tc>
          <w:tcPr>
            <w:tcW w:w="2650" w:type="pct"/>
            <w:shd w:val="clear" w:color="auto" w:fill="auto"/>
            <w:vAlign w:val="bottom"/>
            <w:hideMark/>
          </w:tcPr>
          <w:p w14:paraId="491BBDBA" w14:textId="0C747495" w:rsidR="00E053FC" w:rsidRPr="002E567B" w:rsidRDefault="00E053FC" w:rsidP="004B07C3">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w:t>
            </w:r>
            <w:r w:rsidRPr="002E567B">
              <w:rPr>
                <w:rFonts w:ascii="Times New Roman" w:eastAsia="Times New Roman" w:hAnsi="Times New Roman" w:cs="Times New Roman"/>
                <w:color w:val="000000"/>
                <w:sz w:val="24"/>
                <w:szCs w:val="24"/>
                <w:lang w:val="es-ES" w:eastAsia="es-ES"/>
              </w:rPr>
              <w:t xml:space="preserve">ancha, </w:t>
            </w:r>
            <w:r>
              <w:rPr>
                <w:rFonts w:ascii="Times New Roman" w:eastAsia="Times New Roman" w:hAnsi="Times New Roman" w:cs="Times New Roman"/>
                <w:color w:val="000000"/>
                <w:sz w:val="24"/>
                <w:szCs w:val="24"/>
                <w:lang w:val="es-ES" w:eastAsia="es-ES"/>
              </w:rPr>
              <w:t>l</w:t>
            </w:r>
            <w:r w:rsidRPr="002E567B">
              <w:rPr>
                <w:rFonts w:ascii="Times New Roman" w:eastAsia="Times New Roman" w:hAnsi="Times New Roman" w:cs="Times New Roman"/>
                <w:color w:val="000000"/>
                <w:sz w:val="24"/>
                <w:szCs w:val="24"/>
                <w:lang w:val="es-ES" w:eastAsia="es-ES"/>
              </w:rPr>
              <w:t>impieza</w:t>
            </w:r>
            <w:r>
              <w:rPr>
                <w:rFonts w:ascii="Times New Roman" w:eastAsia="Times New Roman" w:hAnsi="Times New Roman" w:cs="Times New Roman"/>
                <w:color w:val="000000"/>
                <w:sz w:val="24"/>
                <w:szCs w:val="24"/>
                <w:lang w:val="es-ES" w:eastAsia="es-ES"/>
              </w:rPr>
              <w:t xml:space="preserve"> canchas  d</w:t>
            </w:r>
            <w:r w:rsidRPr="002E567B">
              <w:rPr>
                <w:rFonts w:ascii="Times New Roman" w:eastAsia="Times New Roman" w:hAnsi="Times New Roman" w:cs="Times New Roman"/>
                <w:color w:val="000000"/>
                <w:sz w:val="24"/>
                <w:szCs w:val="24"/>
                <w:lang w:val="es-ES" w:eastAsia="es-ES"/>
              </w:rPr>
              <w:t xml:space="preserve">e San Isidro, Verapaz, Molineros </w:t>
            </w:r>
            <w:r>
              <w:rPr>
                <w:rFonts w:ascii="Times New Roman" w:eastAsia="Times New Roman" w:hAnsi="Times New Roman" w:cs="Times New Roman"/>
                <w:color w:val="000000"/>
                <w:sz w:val="24"/>
                <w:szCs w:val="24"/>
                <w:lang w:val="es-ES" w:eastAsia="es-ES"/>
              </w:rPr>
              <w:t>y</w:t>
            </w:r>
            <w:r w:rsidRPr="002E567B">
              <w:rPr>
                <w:rFonts w:ascii="Times New Roman" w:eastAsia="Times New Roman" w:hAnsi="Times New Roman" w:cs="Times New Roman"/>
                <w:color w:val="000000"/>
                <w:sz w:val="24"/>
                <w:szCs w:val="24"/>
                <w:lang w:val="es-ES" w:eastAsia="es-ES"/>
              </w:rPr>
              <w:t xml:space="preserve"> Colonia Nuevo San José.</w:t>
            </w:r>
          </w:p>
        </w:tc>
        <w:tc>
          <w:tcPr>
            <w:tcW w:w="1075" w:type="pct"/>
            <w:shd w:val="clear" w:color="auto" w:fill="auto"/>
            <w:noWrap/>
            <w:vAlign w:val="bottom"/>
            <w:hideMark/>
          </w:tcPr>
          <w:p w14:paraId="484A68A1"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r w:rsidR="00E053FC" w:rsidRPr="002E567B" w14:paraId="5F59010F" w14:textId="77777777" w:rsidTr="00E053FC">
        <w:trPr>
          <w:trHeight w:val="1260"/>
        </w:trPr>
        <w:tc>
          <w:tcPr>
            <w:tcW w:w="1275" w:type="pct"/>
            <w:shd w:val="clear" w:color="auto" w:fill="auto"/>
            <w:noWrap/>
            <w:vAlign w:val="bottom"/>
            <w:hideMark/>
          </w:tcPr>
          <w:p w14:paraId="76CC307A" w14:textId="621527A0" w:rsidR="00E053FC" w:rsidRPr="002E567B" w:rsidRDefault="00E053FC" w:rsidP="002E567B">
            <w:pPr>
              <w:spacing w:after="0" w:line="240" w:lineRule="auto"/>
              <w:rPr>
                <w:rFonts w:ascii="Times New Roman" w:eastAsia="Times New Roman" w:hAnsi="Times New Roman" w:cs="Times New Roman"/>
                <w:color w:val="000000"/>
                <w:sz w:val="24"/>
                <w:szCs w:val="24"/>
                <w:lang w:val="es-ES" w:eastAsia="es-ES"/>
              </w:rPr>
            </w:pPr>
            <w:r w:rsidRPr="002E567B">
              <w:rPr>
                <w:rFonts w:ascii="Times New Roman" w:eastAsia="Times New Roman" w:hAnsi="Times New Roman" w:cs="Times New Roman"/>
                <w:color w:val="000000"/>
                <w:sz w:val="24"/>
                <w:szCs w:val="24"/>
                <w:lang w:val="es-ES" w:eastAsia="es-ES"/>
              </w:rPr>
              <w:t>Abel Ernesto Santamaría Clímaco</w:t>
            </w:r>
          </w:p>
        </w:tc>
        <w:tc>
          <w:tcPr>
            <w:tcW w:w="2650" w:type="pct"/>
            <w:shd w:val="clear" w:color="auto" w:fill="auto"/>
            <w:vAlign w:val="bottom"/>
            <w:hideMark/>
          </w:tcPr>
          <w:p w14:paraId="126CB90D" w14:textId="647A527D" w:rsidR="00E053FC" w:rsidRPr="002E567B" w:rsidRDefault="00E053FC" w:rsidP="004B07C3">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pago por pintados de c</w:t>
            </w:r>
            <w:r w:rsidRPr="002E567B">
              <w:rPr>
                <w:rFonts w:ascii="Times New Roman" w:eastAsia="Times New Roman" w:hAnsi="Times New Roman" w:cs="Times New Roman"/>
                <w:color w:val="000000"/>
                <w:sz w:val="24"/>
                <w:szCs w:val="24"/>
                <w:lang w:val="es-ES" w:eastAsia="es-ES"/>
              </w:rPr>
              <w:t xml:space="preserve">ancha, </w:t>
            </w:r>
            <w:r>
              <w:rPr>
                <w:rFonts w:ascii="Times New Roman" w:eastAsia="Times New Roman" w:hAnsi="Times New Roman" w:cs="Times New Roman"/>
                <w:color w:val="000000"/>
                <w:sz w:val="24"/>
                <w:szCs w:val="24"/>
                <w:lang w:val="es-ES" w:eastAsia="es-ES"/>
              </w:rPr>
              <w:t>l</w:t>
            </w:r>
            <w:r w:rsidRPr="002E567B">
              <w:rPr>
                <w:rFonts w:ascii="Times New Roman" w:eastAsia="Times New Roman" w:hAnsi="Times New Roman" w:cs="Times New Roman"/>
                <w:color w:val="000000"/>
                <w:sz w:val="24"/>
                <w:szCs w:val="24"/>
                <w:lang w:val="es-ES" w:eastAsia="es-ES"/>
              </w:rPr>
              <w:t>impieza</w:t>
            </w:r>
            <w:r>
              <w:rPr>
                <w:rFonts w:ascii="Times New Roman" w:eastAsia="Times New Roman" w:hAnsi="Times New Roman" w:cs="Times New Roman"/>
                <w:color w:val="000000"/>
                <w:sz w:val="24"/>
                <w:szCs w:val="24"/>
                <w:lang w:val="es-ES" w:eastAsia="es-ES"/>
              </w:rPr>
              <w:t xml:space="preserve"> c</w:t>
            </w:r>
            <w:r w:rsidRPr="002E567B">
              <w:rPr>
                <w:rFonts w:ascii="Times New Roman" w:eastAsia="Times New Roman" w:hAnsi="Times New Roman" w:cs="Times New Roman"/>
                <w:color w:val="000000"/>
                <w:sz w:val="24"/>
                <w:szCs w:val="24"/>
                <w:lang w:val="es-ES" w:eastAsia="es-ES"/>
              </w:rPr>
              <w:t>ancha</w:t>
            </w:r>
            <w:r>
              <w:rPr>
                <w:rFonts w:ascii="Times New Roman" w:eastAsia="Times New Roman" w:hAnsi="Times New Roman" w:cs="Times New Roman"/>
                <w:color w:val="000000"/>
                <w:sz w:val="24"/>
                <w:szCs w:val="24"/>
                <w:lang w:val="es-ES" w:eastAsia="es-ES"/>
              </w:rPr>
              <w:t>s  d</w:t>
            </w:r>
            <w:r w:rsidRPr="002E567B">
              <w:rPr>
                <w:rFonts w:ascii="Times New Roman" w:eastAsia="Times New Roman" w:hAnsi="Times New Roman" w:cs="Times New Roman"/>
                <w:color w:val="000000"/>
                <w:sz w:val="24"/>
                <w:szCs w:val="24"/>
                <w:lang w:val="es-ES" w:eastAsia="es-ES"/>
              </w:rPr>
              <w:t xml:space="preserve">e San Isidro, Verapaz, Molineros </w:t>
            </w:r>
            <w:r>
              <w:rPr>
                <w:rFonts w:ascii="Times New Roman" w:eastAsia="Times New Roman" w:hAnsi="Times New Roman" w:cs="Times New Roman"/>
                <w:color w:val="000000"/>
                <w:sz w:val="24"/>
                <w:szCs w:val="24"/>
                <w:lang w:val="es-ES" w:eastAsia="es-ES"/>
              </w:rPr>
              <w:t>y</w:t>
            </w:r>
            <w:r w:rsidRPr="002E567B">
              <w:rPr>
                <w:rFonts w:ascii="Times New Roman" w:eastAsia="Times New Roman" w:hAnsi="Times New Roman" w:cs="Times New Roman"/>
                <w:color w:val="000000"/>
                <w:sz w:val="24"/>
                <w:szCs w:val="24"/>
                <w:lang w:val="es-ES" w:eastAsia="es-ES"/>
              </w:rPr>
              <w:t xml:space="preserve"> Colonia Nuevo San José.</w:t>
            </w:r>
          </w:p>
        </w:tc>
        <w:tc>
          <w:tcPr>
            <w:tcW w:w="1075" w:type="pct"/>
            <w:shd w:val="clear" w:color="auto" w:fill="auto"/>
            <w:noWrap/>
            <w:vAlign w:val="bottom"/>
            <w:hideMark/>
          </w:tcPr>
          <w:p w14:paraId="7003DD98" w14:textId="77777777" w:rsidR="00E053FC" w:rsidRPr="00A832F3" w:rsidRDefault="00E053FC" w:rsidP="002E567B">
            <w:pPr>
              <w:spacing w:after="0" w:line="240" w:lineRule="auto"/>
              <w:rPr>
                <w:rFonts w:ascii="Times New Roman" w:eastAsia="Times New Roman" w:hAnsi="Times New Roman" w:cs="Times New Roman"/>
                <w:color w:val="000000"/>
                <w:sz w:val="24"/>
                <w:szCs w:val="24"/>
                <w:lang w:val="es-ES" w:eastAsia="es-ES"/>
              </w:rPr>
            </w:pPr>
            <w:r w:rsidRPr="00A832F3">
              <w:rPr>
                <w:rFonts w:ascii="Times New Roman" w:eastAsia="Times New Roman" w:hAnsi="Times New Roman" w:cs="Times New Roman"/>
                <w:color w:val="000000"/>
                <w:sz w:val="24"/>
                <w:szCs w:val="24"/>
                <w:lang w:val="es-ES" w:eastAsia="es-ES"/>
              </w:rPr>
              <w:t xml:space="preserve"> $   120.00 </w:t>
            </w:r>
          </w:p>
        </w:tc>
      </w:tr>
    </w:tbl>
    <w:p w14:paraId="24DD2601" w14:textId="77777777" w:rsidR="00A832F3" w:rsidRPr="00A832F3" w:rsidRDefault="00A832F3" w:rsidP="00A832F3">
      <w:pPr>
        <w:spacing w:after="0" w:line="240" w:lineRule="auto"/>
        <w:jc w:val="both"/>
        <w:rPr>
          <w:rFonts w:ascii="Times New Roman" w:hAnsi="Times New Roman" w:cs="Times New Roman"/>
          <w:sz w:val="24"/>
          <w:szCs w:val="24"/>
        </w:rPr>
      </w:pPr>
    </w:p>
    <w:p w14:paraId="021921D5" w14:textId="5D813AE2" w:rsidR="002E567B" w:rsidRPr="00A832F3" w:rsidRDefault="002E567B">
      <w:pPr>
        <w:pStyle w:val="Prrafodelista"/>
        <w:numPr>
          <w:ilvl w:val="0"/>
          <w:numId w:val="11"/>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008D3063" w:rsidRPr="00A832F3">
        <w:rPr>
          <w:rFonts w:ascii="Times New Roman" w:hAnsi="Times New Roman" w:cs="Times New Roman"/>
          <w:b/>
          <w:sz w:val="24"/>
          <w:szCs w:val="24"/>
        </w:rPr>
        <w:t>Recreación de Niños Jóvenes y Adultos a través Del Deporte-2022</w:t>
      </w:r>
      <w:r w:rsidRPr="00A832F3">
        <w:rPr>
          <w:rFonts w:ascii="Times New Roman" w:hAnsi="Times New Roman" w:cs="Times New Roman"/>
          <w:b/>
          <w:sz w:val="24"/>
          <w:szCs w:val="24"/>
        </w:rPr>
        <w:t xml:space="preserve">, </w:t>
      </w:r>
      <w:r w:rsidRPr="00A832F3">
        <w:rPr>
          <w:rFonts w:ascii="Times New Roman" w:hAnsi="Times New Roman" w:cs="Times New Roman"/>
          <w:sz w:val="24"/>
          <w:szCs w:val="24"/>
        </w:rPr>
        <w:t>con número de CUENTA: 100-160-800623-0,</w:t>
      </w:r>
      <w:r w:rsidR="008220D4">
        <w:rPr>
          <w:rFonts w:ascii="Times New Roman" w:hAnsi="Times New Roman" w:cs="Times New Roman"/>
          <w:sz w:val="24"/>
          <w:szCs w:val="24"/>
        </w:rPr>
        <w:t xml:space="preserve"> </w:t>
      </w:r>
      <w:r w:rsidRPr="00A832F3">
        <w:rPr>
          <w:rFonts w:ascii="Times New Roman" w:hAnsi="Times New Roman" w:cs="Times New Roman"/>
          <w:sz w:val="24"/>
          <w:szCs w:val="24"/>
        </w:rPr>
        <w:lastRenderedPageBreak/>
        <w:t xml:space="preserve">con cifras presupuestarias del Presupuesto Municipal Vigente </w:t>
      </w:r>
      <w:r w:rsidRPr="00A832F3">
        <w:rPr>
          <w:rFonts w:ascii="Times New Roman" w:hAnsi="Times New Roman" w:cs="Times New Roman"/>
          <w:b/>
          <w:sz w:val="24"/>
          <w:szCs w:val="24"/>
        </w:rPr>
        <w:t xml:space="preserve">CERTIFIQUESE Y </w:t>
      </w:r>
      <w:r w:rsidR="00E64DBF" w:rsidRPr="00A832F3">
        <w:rPr>
          <w:rFonts w:ascii="Times New Roman" w:hAnsi="Times New Roman" w:cs="Times New Roman"/>
          <w:b/>
          <w:sz w:val="24"/>
          <w:szCs w:val="24"/>
        </w:rPr>
        <w:t>COMUNÍQUESE. -</w:t>
      </w:r>
      <w:r w:rsidR="00A832F3">
        <w:rPr>
          <w:rFonts w:ascii="Times New Roman" w:hAnsi="Times New Roman" w:cs="Times New Roman"/>
          <w:b/>
          <w:sz w:val="24"/>
          <w:szCs w:val="24"/>
        </w:rPr>
        <w:t xml:space="preserve"> ///////////////////////////////////////////////////////</w:t>
      </w:r>
      <w:r w:rsidR="00E64DBF">
        <w:rPr>
          <w:rFonts w:ascii="Times New Roman" w:hAnsi="Times New Roman" w:cs="Times New Roman"/>
          <w:b/>
          <w:sz w:val="24"/>
          <w:szCs w:val="24"/>
        </w:rPr>
        <w:t>///////////////////////////////////</w:t>
      </w:r>
    </w:p>
    <w:p w14:paraId="275E0FE5" w14:textId="2669BD3F" w:rsidR="009D6D80" w:rsidRPr="00A832F3" w:rsidRDefault="009D6D80" w:rsidP="00A832F3">
      <w:pPr>
        <w:pStyle w:val="Textoindependiente2"/>
        <w:spacing w:after="0" w:line="276" w:lineRule="auto"/>
        <w:jc w:val="both"/>
        <w:rPr>
          <w:sz w:val="24"/>
          <w:szCs w:val="24"/>
        </w:rPr>
      </w:pPr>
      <w:r w:rsidRPr="00A832F3">
        <w:rPr>
          <w:b/>
          <w:sz w:val="24"/>
          <w:szCs w:val="24"/>
        </w:rPr>
        <w:t xml:space="preserve">ACUERDO NÚMERO </w:t>
      </w:r>
      <w:r w:rsidR="00415A2B" w:rsidRPr="00A832F3">
        <w:rPr>
          <w:b/>
          <w:sz w:val="24"/>
          <w:szCs w:val="24"/>
        </w:rPr>
        <w:t xml:space="preserve">TREINTA Y </w:t>
      </w:r>
      <w:r w:rsidR="00703038" w:rsidRPr="00A832F3">
        <w:rPr>
          <w:b/>
          <w:sz w:val="24"/>
          <w:szCs w:val="24"/>
        </w:rPr>
        <w:t>NUEVE</w:t>
      </w:r>
      <w:r w:rsidRPr="00A832F3">
        <w:rPr>
          <w:b/>
          <w:sz w:val="24"/>
          <w:szCs w:val="24"/>
        </w:rPr>
        <w:t xml:space="preserve">: </w:t>
      </w:r>
      <w:r w:rsidRPr="00A832F3">
        <w:rPr>
          <w:sz w:val="24"/>
          <w:szCs w:val="24"/>
        </w:rPr>
        <w:t>El Concejo Municipal de Verapaz, en uso de las facultades legales, que le confiere el código municipal ACUERDA:</w:t>
      </w:r>
      <w:r w:rsidR="00A832F3">
        <w:rPr>
          <w:sz w:val="24"/>
          <w:szCs w:val="24"/>
        </w:rPr>
        <w:t xml:space="preserve"> ////////////////</w:t>
      </w:r>
      <w:r w:rsidR="00E64DBF">
        <w:rPr>
          <w:sz w:val="24"/>
          <w:szCs w:val="24"/>
        </w:rPr>
        <w:t>///////////</w:t>
      </w:r>
    </w:p>
    <w:p w14:paraId="247F5C52" w14:textId="49B46CB0" w:rsidR="008D3063" w:rsidRDefault="009D6D80" w:rsidP="009D6D80">
      <w:pPr>
        <w:spacing w:after="20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por un total de </w:t>
      </w:r>
      <w:r w:rsidRPr="00A832F3">
        <w:rPr>
          <w:rFonts w:ascii="Times New Roman" w:eastAsia="Times New Roman" w:hAnsi="Times New Roman" w:cs="Times New Roman"/>
          <w:color w:val="000000"/>
          <w:sz w:val="24"/>
          <w:szCs w:val="24"/>
          <w:lang w:val="es-ES" w:eastAsia="es-ES"/>
        </w:rPr>
        <w:t xml:space="preserve">$282.25 </w:t>
      </w:r>
      <w:r w:rsidRPr="00A832F3">
        <w:rPr>
          <w:rFonts w:ascii="Times New Roman" w:hAnsi="Times New Roman" w:cs="Times New Roman"/>
          <w:sz w:val="24"/>
          <w:szCs w:val="24"/>
        </w:rPr>
        <w:t>durante el mes de enero según el siguiente detalle:</w:t>
      </w:r>
      <w:r w:rsidR="00A832F3">
        <w:rPr>
          <w:rFonts w:ascii="Times New Roman" w:hAnsi="Times New Roman" w:cs="Times New Roman"/>
          <w:sz w:val="24"/>
          <w:szCs w:val="24"/>
        </w:rPr>
        <w:t xml:space="preserve"> ///////</w:t>
      </w:r>
      <w:r w:rsidR="00E64DBF">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99"/>
        <w:gridCol w:w="5250"/>
        <w:gridCol w:w="1329"/>
      </w:tblGrid>
      <w:tr w:rsidR="00E053FC" w:rsidRPr="009D6D80" w14:paraId="7B964827" w14:textId="77777777" w:rsidTr="00E053FC">
        <w:trPr>
          <w:trHeight w:val="315"/>
        </w:trPr>
        <w:tc>
          <w:tcPr>
            <w:tcW w:w="1336" w:type="pct"/>
            <w:shd w:val="clear" w:color="auto" w:fill="C5E0B3" w:themeFill="accent6" w:themeFillTint="66"/>
            <w:vAlign w:val="center"/>
            <w:hideMark/>
          </w:tcPr>
          <w:p w14:paraId="5A4BB7F5" w14:textId="77777777" w:rsidR="00E053FC" w:rsidRPr="009D6D80" w:rsidRDefault="00E053FC" w:rsidP="009D6D80">
            <w:pPr>
              <w:spacing w:after="0" w:line="240" w:lineRule="auto"/>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NOMBRE PROVEEDOR</w:t>
            </w:r>
          </w:p>
        </w:tc>
        <w:tc>
          <w:tcPr>
            <w:tcW w:w="2924" w:type="pct"/>
            <w:shd w:val="clear" w:color="auto" w:fill="C5E0B3" w:themeFill="accent6" w:themeFillTint="66"/>
            <w:vAlign w:val="center"/>
            <w:hideMark/>
          </w:tcPr>
          <w:p w14:paraId="25DD0CBE" w14:textId="77777777" w:rsidR="00E053FC" w:rsidRPr="009D6D80" w:rsidRDefault="00E053FC" w:rsidP="009D6D80">
            <w:pPr>
              <w:spacing w:after="0" w:line="240" w:lineRule="auto"/>
              <w:jc w:val="center"/>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DESCRIPCIÓN</w:t>
            </w:r>
          </w:p>
        </w:tc>
        <w:tc>
          <w:tcPr>
            <w:tcW w:w="740" w:type="pct"/>
            <w:shd w:val="clear" w:color="auto" w:fill="C5E0B3" w:themeFill="accent6" w:themeFillTint="66"/>
            <w:vAlign w:val="center"/>
            <w:hideMark/>
          </w:tcPr>
          <w:p w14:paraId="2C3EAD97" w14:textId="77777777" w:rsidR="00E053FC" w:rsidRPr="009D6D80" w:rsidRDefault="00E053FC" w:rsidP="009D6D80">
            <w:pPr>
              <w:spacing w:after="0" w:line="240" w:lineRule="auto"/>
              <w:jc w:val="center"/>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MONTO</w:t>
            </w:r>
          </w:p>
        </w:tc>
      </w:tr>
      <w:tr w:rsidR="00E053FC" w:rsidRPr="009D6D80" w14:paraId="347BA8F2" w14:textId="77777777" w:rsidTr="00E053FC">
        <w:trPr>
          <w:trHeight w:val="945"/>
        </w:trPr>
        <w:tc>
          <w:tcPr>
            <w:tcW w:w="1336" w:type="pct"/>
            <w:shd w:val="clear" w:color="auto" w:fill="auto"/>
            <w:vAlign w:val="center"/>
            <w:hideMark/>
          </w:tcPr>
          <w:p w14:paraId="7018FA78" w14:textId="77777777"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eastAsia="es-ES"/>
              </w:rPr>
              <w:t>Luis Antonio García Castillo</w:t>
            </w:r>
          </w:p>
        </w:tc>
        <w:tc>
          <w:tcPr>
            <w:tcW w:w="2924" w:type="pct"/>
            <w:shd w:val="clear" w:color="auto" w:fill="auto"/>
            <w:vAlign w:val="center"/>
            <w:hideMark/>
          </w:tcPr>
          <w:p w14:paraId="094DAEDB" w14:textId="77777777" w:rsidR="00E053FC" w:rsidRPr="009D6D80" w:rsidRDefault="00E053FC" w:rsidP="009D6D80">
            <w:pPr>
              <w:spacing w:after="0" w:line="240" w:lineRule="auto"/>
              <w:jc w:val="both"/>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val="es-ES" w:eastAsia="es-ES"/>
              </w:rPr>
              <w:t>Suministro de bloques y clavos para continuar con el desarrollo del proyecto  de remodelación de casa comunal del cantón san Jerónimo el Limón.</w:t>
            </w:r>
          </w:p>
        </w:tc>
        <w:tc>
          <w:tcPr>
            <w:tcW w:w="740" w:type="pct"/>
            <w:shd w:val="clear" w:color="auto" w:fill="auto"/>
            <w:vAlign w:val="center"/>
            <w:hideMark/>
          </w:tcPr>
          <w:p w14:paraId="0439B259" w14:textId="77777777" w:rsidR="00E053FC" w:rsidRPr="00FD4539" w:rsidRDefault="00E053FC" w:rsidP="009D6D80">
            <w:pPr>
              <w:spacing w:after="0" w:line="240" w:lineRule="auto"/>
              <w:jc w:val="center"/>
              <w:rPr>
                <w:rFonts w:ascii="Times New Roman" w:eastAsia="Times New Roman" w:hAnsi="Times New Roman" w:cs="Times New Roman"/>
                <w:color w:val="000000"/>
                <w:sz w:val="24"/>
                <w:szCs w:val="24"/>
                <w:lang w:val="es-ES" w:eastAsia="es-ES"/>
              </w:rPr>
            </w:pPr>
            <w:r w:rsidRPr="00FD4539">
              <w:rPr>
                <w:rFonts w:ascii="Times New Roman" w:eastAsia="Times New Roman" w:hAnsi="Times New Roman" w:cs="Times New Roman"/>
                <w:color w:val="000000"/>
                <w:sz w:val="24"/>
                <w:szCs w:val="24"/>
                <w:lang w:eastAsia="es-ES"/>
              </w:rPr>
              <w:t xml:space="preserve">$40.50 </w:t>
            </w:r>
          </w:p>
        </w:tc>
      </w:tr>
      <w:tr w:rsidR="00E053FC" w:rsidRPr="009D6D80" w14:paraId="0FB38A36" w14:textId="77777777" w:rsidTr="00E053FC">
        <w:trPr>
          <w:trHeight w:val="1260"/>
        </w:trPr>
        <w:tc>
          <w:tcPr>
            <w:tcW w:w="1336" w:type="pct"/>
            <w:shd w:val="clear" w:color="auto" w:fill="auto"/>
            <w:vAlign w:val="center"/>
            <w:hideMark/>
          </w:tcPr>
          <w:p w14:paraId="1B439342" w14:textId="77777777"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eastAsia="es-ES"/>
              </w:rPr>
              <w:t>Luis Antonio García Castillo</w:t>
            </w:r>
          </w:p>
        </w:tc>
        <w:tc>
          <w:tcPr>
            <w:tcW w:w="2924" w:type="pct"/>
            <w:shd w:val="clear" w:color="auto" w:fill="auto"/>
            <w:vAlign w:val="center"/>
            <w:hideMark/>
          </w:tcPr>
          <w:p w14:paraId="0A75093F" w14:textId="77777777" w:rsidR="00E053FC" w:rsidRPr="009D6D80" w:rsidRDefault="00E053FC" w:rsidP="009D6D80">
            <w:pPr>
              <w:spacing w:after="0" w:line="240" w:lineRule="auto"/>
              <w:jc w:val="both"/>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eastAsia="es-ES"/>
              </w:rPr>
              <w:t>Suministro  de materiales de construcción solicitados para continuar con el desarrollo del proyecto de</w:t>
            </w:r>
            <w:r w:rsidRPr="009D6D80">
              <w:rPr>
                <w:rFonts w:ascii="Times New Roman" w:eastAsia="Times New Roman" w:hAnsi="Times New Roman" w:cs="Times New Roman"/>
                <w:i/>
                <w:iCs/>
                <w:color w:val="000000"/>
                <w:sz w:val="24"/>
                <w:szCs w:val="24"/>
                <w:lang w:eastAsia="es-ES"/>
              </w:rPr>
              <w:t xml:space="preserve"> </w:t>
            </w:r>
            <w:r w:rsidRPr="007542B2">
              <w:rPr>
                <w:rFonts w:ascii="Times New Roman" w:eastAsia="Times New Roman" w:hAnsi="Times New Roman" w:cs="Times New Roman"/>
                <w:iCs/>
                <w:color w:val="000000"/>
                <w:sz w:val="24"/>
                <w:szCs w:val="24"/>
                <w:lang w:eastAsia="es-ES"/>
              </w:rPr>
              <w:t>"remodelación infraestructura casa comunal y sede del promotor de salud de Cantón San Jerónimo El Limón, Verapaz, San Vicente"</w:t>
            </w:r>
          </w:p>
        </w:tc>
        <w:tc>
          <w:tcPr>
            <w:tcW w:w="740" w:type="pct"/>
            <w:shd w:val="clear" w:color="auto" w:fill="auto"/>
            <w:vAlign w:val="center"/>
            <w:hideMark/>
          </w:tcPr>
          <w:p w14:paraId="46F06730" w14:textId="77777777" w:rsidR="00E053FC" w:rsidRPr="00FD4539" w:rsidRDefault="00E053FC" w:rsidP="009D6D80">
            <w:pPr>
              <w:spacing w:after="0" w:line="240" w:lineRule="auto"/>
              <w:jc w:val="center"/>
              <w:rPr>
                <w:rFonts w:ascii="Times New Roman" w:eastAsia="Times New Roman" w:hAnsi="Times New Roman" w:cs="Times New Roman"/>
                <w:color w:val="000000"/>
                <w:sz w:val="24"/>
                <w:szCs w:val="24"/>
                <w:lang w:val="es-ES" w:eastAsia="es-ES"/>
              </w:rPr>
            </w:pPr>
            <w:r w:rsidRPr="00FD4539">
              <w:rPr>
                <w:rFonts w:ascii="Times New Roman" w:eastAsia="Times New Roman" w:hAnsi="Times New Roman" w:cs="Times New Roman"/>
                <w:color w:val="000000"/>
                <w:sz w:val="24"/>
                <w:szCs w:val="24"/>
                <w:lang w:eastAsia="es-ES"/>
              </w:rPr>
              <w:t xml:space="preserve">$39.75 </w:t>
            </w:r>
          </w:p>
        </w:tc>
      </w:tr>
      <w:tr w:rsidR="00E053FC" w:rsidRPr="009D6D80" w14:paraId="452687BD" w14:textId="77777777" w:rsidTr="00E053FC">
        <w:trPr>
          <w:trHeight w:val="945"/>
        </w:trPr>
        <w:tc>
          <w:tcPr>
            <w:tcW w:w="1336" w:type="pct"/>
            <w:shd w:val="clear" w:color="auto" w:fill="auto"/>
            <w:vAlign w:val="center"/>
            <w:hideMark/>
          </w:tcPr>
          <w:p w14:paraId="5F31DC89" w14:textId="77777777"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eastAsia="es-ES"/>
              </w:rPr>
              <w:t>Luis Antonio García Castillo</w:t>
            </w:r>
          </w:p>
        </w:tc>
        <w:tc>
          <w:tcPr>
            <w:tcW w:w="2924" w:type="pct"/>
            <w:shd w:val="clear" w:color="auto" w:fill="auto"/>
            <w:vAlign w:val="center"/>
            <w:hideMark/>
          </w:tcPr>
          <w:p w14:paraId="16E65900" w14:textId="55F5B562" w:rsidR="00E053FC" w:rsidRPr="009D6D80" w:rsidRDefault="00E053FC" w:rsidP="003E0E17">
            <w:pPr>
              <w:spacing w:after="0" w:line="240" w:lineRule="auto"/>
              <w:jc w:val="both"/>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eastAsia="es-ES"/>
              </w:rPr>
              <w:t xml:space="preserve">Suministro de material pétreo y cañuelas galvanizadas para continuar con el desarrollo del proyecto de </w:t>
            </w:r>
            <w:r w:rsidRPr="007542B2">
              <w:rPr>
                <w:rFonts w:ascii="Times New Roman" w:eastAsia="Times New Roman" w:hAnsi="Times New Roman" w:cs="Times New Roman"/>
                <w:iCs/>
                <w:color w:val="000000"/>
                <w:sz w:val="24"/>
                <w:szCs w:val="24"/>
                <w:lang w:eastAsia="es-ES"/>
              </w:rPr>
              <w:t>"remodelación infraestructura casa comunal y sede del promotor de salud de Cantón San Jerónimo El Limón, Verapaz, San Vicente"</w:t>
            </w:r>
          </w:p>
        </w:tc>
        <w:tc>
          <w:tcPr>
            <w:tcW w:w="740" w:type="pct"/>
            <w:shd w:val="clear" w:color="auto" w:fill="auto"/>
            <w:vAlign w:val="center"/>
            <w:hideMark/>
          </w:tcPr>
          <w:p w14:paraId="1DF117B0" w14:textId="77777777" w:rsidR="00E053FC" w:rsidRPr="00FD4539" w:rsidRDefault="00E053FC" w:rsidP="009D6D80">
            <w:pPr>
              <w:spacing w:after="0" w:line="240" w:lineRule="auto"/>
              <w:jc w:val="center"/>
              <w:rPr>
                <w:rFonts w:ascii="Times New Roman" w:eastAsia="Times New Roman" w:hAnsi="Times New Roman" w:cs="Times New Roman"/>
                <w:color w:val="000000"/>
                <w:sz w:val="24"/>
                <w:szCs w:val="24"/>
                <w:lang w:val="es-ES" w:eastAsia="es-ES"/>
              </w:rPr>
            </w:pPr>
            <w:r w:rsidRPr="00FD4539">
              <w:rPr>
                <w:rFonts w:ascii="Times New Roman" w:eastAsia="Times New Roman" w:hAnsi="Times New Roman" w:cs="Times New Roman"/>
                <w:color w:val="000000"/>
                <w:sz w:val="24"/>
                <w:szCs w:val="24"/>
                <w:lang w:eastAsia="es-ES"/>
              </w:rPr>
              <w:t xml:space="preserve">$202.00 </w:t>
            </w:r>
          </w:p>
        </w:tc>
      </w:tr>
    </w:tbl>
    <w:p w14:paraId="0A6D6E42" w14:textId="04A62C5C" w:rsidR="009D6D80" w:rsidRPr="00B253E4" w:rsidRDefault="009D6D80">
      <w:pPr>
        <w:pStyle w:val="Prrafodelista"/>
        <w:numPr>
          <w:ilvl w:val="0"/>
          <w:numId w:val="28"/>
        </w:numPr>
        <w:spacing w:after="0" w:line="276" w:lineRule="auto"/>
        <w:jc w:val="both"/>
        <w:rPr>
          <w:rFonts w:ascii="Times New Roman" w:hAnsi="Times New Roman" w:cs="Times New Roman"/>
          <w:sz w:val="24"/>
          <w:szCs w:val="24"/>
        </w:rPr>
      </w:pPr>
      <w:r w:rsidRPr="00B253E4">
        <w:rPr>
          <w:rFonts w:ascii="Times New Roman" w:hAnsi="Times New Roman" w:cs="Times New Roman"/>
          <w:sz w:val="24"/>
          <w:szCs w:val="24"/>
        </w:rPr>
        <w:t>Aplíquese el gasto a la cuenta del proyecto</w:t>
      </w:r>
      <w:r w:rsidRPr="00B253E4">
        <w:rPr>
          <w:rFonts w:ascii="Times New Roman" w:hAnsi="Times New Roman" w:cs="Times New Roman"/>
          <w:b/>
          <w:sz w:val="24"/>
          <w:szCs w:val="24"/>
        </w:rPr>
        <w:t xml:space="preserve"> </w:t>
      </w:r>
      <w:r w:rsidR="00FD4539" w:rsidRPr="00B253E4">
        <w:rPr>
          <w:rFonts w:ascii="Times New Roman" w:hAnsi="Times New Roman" w:cs="Times New Roman"/>
          <w:b/>
          <w:sz w:val="24"/>
          <w:szCs w:val="24"/>
        </w:rPr>
        <w:t>remodelación infraestructura de casa comunal y sede del promotor de salud de cantón San Jerónimo el limón, Verapaz, San Vicente</w:t>
      </w:r>
      <w:r w:rsidRPr="00B253E4">
        <w:rPr>
          <w:rFonts w:ascii="Times New Roman" w:hAnsi="Times New Roman" w:cs="Times New Roman"/>
          <w:b/>
          <w:sz w:val="24"/>
          <w:szCs w:val="24"/>
        </w:rPr>
        <w:t xml:space="preserve">, </w:t>
      </w:r>
      <w:r w:rsidRPr="00B253E4">
        <w:rPr>
          <w:rFonts w:ascii="Times New Roman" w:hAnsi="Times New Roman" w:cs="Times New Roman"/>
          <w:sz w:val="24"/>
          <w:szCs w:val="24"/>
        </w:rPr>
        <w:t xml:space="preserve">con número de CUENTA: 00180197590, con cifras presupuestarias del Presupuesto Municipal Vigente </w:t>
      </w:r>
      <w:r w:rsidRPr="00B253E4">
        <w:rPr>
          <w:rFonts w:ascii="Times New Roman" w:hAnsi="Times New Roman" w:cs="Times New Roman"/>
          <w:b/>
          <w:sz w:val="24"/>
          <w:szCs w:val="24"/>
        </w:rPr>
        <w:t xml:space="preserve">CERTIFIQUESE Y </w:t>
      </w:r>
      <w:r w:rsidR="00A054E7" w:rsidRPr="00B253E4">
        <w:rPr>
          <w:rFonts w:ascii="Times New Roman" w:hAnsi="Times New Roman" w:cs="Times New Roman"/>
          <w:b/>
          <w:sz w:val="24"/>
          <w:szCs w:val="24"/>
        </w:rPr>
        <w:t>COMUNÍQUESE. -</w:t>
      </w:r>
      <w:r w:rsidR="00FD4539" w:rsidRPr="00B253E4">
        <w:rPr>
          <w:rFonts w:ascii="Times New Roman" w:hAnsi="Times New Roman" w:cs="Times New Roman"/>
          <w:b/>
          <w:sz w:val="24"/>
          <w:szCs w:val="24"/>
        </w:rPr>
        <w:t xml:space="preserve"> </w:t>
      </w:r>
      <w:r w:rsidR="00B253E4" w:rsidRPr="00B253E4">
        <w:rPr>
          <w:rFonts w:ascii="Times New Roman" w:hAnsi="Times New Roman" w:cs="Times New Roman"/>
          <w:sz w:val="24"/>
          <w:szCs w:val="24"/>
        </w:rPr>
        <w:t>////////////////////</w:t>
      </w:r>
      <w:r w:rsidR="00B253E4">
        <w:rPr>
          <w:rFonts w:ascii="Times New Roman" w:hAnsi="Times New Roman" w:cs="Times New Roman"/>
          <w:sz w:val="24"/>
          <w:szCs w:val="24"/>
        </w:rPr>
        <w:t>//////////////////////////////////////////////////////////////////</w:t>
      </w:r>
      <w:r w:rsidR="00A054E7">
        <w:rPr>
          <w:rFonts w:ascii="Times New Roman" w:hAnsi="Times New Roman" w:cs="Times New Roman"/>
          <w:sz w:val="24"/>
          <w:szCs w:val="24"/>
        </w:rPr>
        <w:t>////</w:t>
      </w:r>
    </w:p>
    <w:p w14:paraId="232BA043" w14:textId="2C4A2416" w:rsidR="009D6D80" w:rsidRPr="00FD4539" w:rsidRDefault="009D6D80" w:rsidP="00FD4539">
      <w:pPr>
        <w:pStyle w:val="Textoindependiente2"/>
        <w:spacing w:after="0" w:line="276" w:lineRule="auto"/>
        <w:jc w:val="both"/>
        <w:rPr>
          <w:sz w:val="24"/>
          <w:szCs w:val="24"/>
        </w:rPr>
      </w:pPr>
      <w:r w:rsidRPr="00FD4539">
        <w:rPr>
          <w:b/>
          <w:sz w:val="24"/>
          <w:szCs w:val="24"/>
        </w:rPr>
        <w:t xml:space="preserve">ACUERDO NÚMERO </w:t>
      </w:r>
      <w:r w:rsidR="00703038" w:rsidRPr="00FD4539">
        <w:rPr>
          <w:b/>
          <w:sz w:val="24"/>
          <w:szCs w:val="24"/>
        </w:rPr>
        <w:t>CUARENTA</w:t>
      </w:r>
      <w:r w:rsidRPr="00FD4539">
        <w:rPr>
          <w:b/>
          <w:sz w:val="24"/>
          <w:szCs w:val="24"/>
        </w:rPr>
        <w:t xml:space="preserve">: </w:t>
      </w:r>
      <w:r w:rsidRPr="00FD4539">
        <w:rPr>
          <w:sz w:val="24"/>
          <w:szCs w:val="24"/>
        </w:rPr>
        <w:t>El Concejo Municipal de Verapaz, en uso de las facultades legales, que le confiere el código municipal ACUERDA:</w:t>
      </w:r>
      <w:r w:rsidR="00FD4539" w:rsidRPr="00FD4539">
        <w:rPr>
          <w:sz w:val="24"/>
          <w:szCs w:val="24"/>
        </w:rPr>
        <w:t xml:space="preserve"> ///////////////////////////////</w:t>
      </w:r>
      <w:r w:rsidR="00A054E7">
        <w:rPr>
          <w:sz w:val="24"/>
          <w:szCs w:val="24"/>
        </w:rPr>
        <w:t>/////</w:t>
      </w:r>
    </w:p>
    <w:p w14:paraId="5BAFEC5A" w14:textId="2426B7F9" w:rsidR="009D6D80" w:rsidRPr="009D6D80" w:rsidRDefault="009D6D80" w:rsidP="00FD4539">
      <w:pPr>
        <w:spacing w:line="276" w:lineRule="auto"/>
        <w:jc w:val="both"/>
        <w:rPr>
          <w:rFonts w:ascii="Calibri" w:eastAsia="Times New Roman" w:hAnsi="Calibri" w:cs="Times New Roman"/>
          <w:color w:val="000000"/>
          <w:lang w:val="es-ES" w:eastAsia="es-ES"/>
        </w:rPr>
      </w:pPr>
      <w:r w:rsidRPr="00FD4539">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de planilla por un total de </w:t>
      </w:r>
      <w:r w:rsidRPr="00FD4539">
        <w:rPr>
          <w:rFonts w:ascii="Times New Roman" w:eastAsia="Times New Roman" w:hAnsi="Times New Roman" w:cs="Times New Roman"/>
          <w:color w:val="000000"/>
          <w:sz w:val="24"/>
          <w:szCs w:val="24"/>
          <w:lang w:val="es-ES" w:eastAsia="es-ES"/>
        </w:rPr>
        <w:t xml:space="preserve">$ 258.50 </w:t>
      </w:r>
      <w:r w:rsidRPr="00FD4539">
        <w:rPr>
          <w:rFonts w:ascii="Times New Roman" w:hAnsi="Times New Roman" w:cs="Times New Roman"/>
          <w:sz w:val="24"/>
          <w:szCs w:val="24"/>
        </w:rPr>
        <w:t>durante el mes de enero según el</w:t>
      </w:r>
      <w:r w:rsidRPr="001B75C9">
        <w:rPr>
          <w:rFonts w:ascii="Times New Roman" w:hAnsi="Times New Roman" w:cs="Times New Roman"/>
          <w:sz w:val="24"/>
          <w:szCs w:val="24"/>
        </w:rPr>
        <w:t xml:space="preserve"> siguiente detalle:</w:t>
      </w:r>
      <w:r w:rsidR="00FD4539">
        <w:rPr>
          <w:rFonts w:ascii="Times New Roman" w:hAnsi="Times New Roman" w:cs="Times New Roman"/>
          <w:sz w:val="24"/>
          <w:szCs w:val="24"/>
        </w:rPr>
        <w:t xml:space="preserve"> </w:t>
      </w:r>
      <w:r w:rsidR="00A054E7">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45"/>
        <w:gridCol w:w="4141"/>
        <w:gridCol w:w="1492"/>
      </w:tblGrid>
      <w:tr w:rsidR="00E053FC" w:rsidRPr="009D6D80" w14:paraId="18899B27" w14:textId="77777777" w:rsidTr="00E053FC">
        <w:trPr>
          <w:trHeight w:val="315"/>
        </w:trPr>
        <w:tc>
          <w:tcPr>
            <w:tcW w:w="1863" w:type="pct"/>
            <w:shd w:val="clear" w:color="auto" w:fill="C5E0B3" w:themeFill="accent6" w:themeFillTint="66"/>
            <w:vAlign w:val="center"/>
            <w:hideMark/>
          </w:tcPr>
          <w:p w14:paraId="49878FA0" w14:textId="77777777" w:rsidR="00E053FC" w:rsidRPr="009D6D80" w:rsidRDefault="00E053FC" w:rsidP="009D6D80">
            <w:pPr>
              <w:spacing w:after="0" w:line="240" w:lineRule="auto"/>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NOMBRE PROVEEDOR</w:t>
            </w:r>
          </w:p>
        </w:tc>
        <w:tc>
          <w:tcPr>
            <w:tcW w:w="2306" w:type="pct"/>
            <w:shd w:val="clear" w:color="auto" w:fill="C5E0B3" w:themeFill="accent6" w:themeFillTint="66"/>
            <w:vAlign w:val="center"/>
            <w:hideMark/>
          </w:tcPr>
          <w:p w14:paraId="709DC769" w14:textId="77777777" w:rsidR="00E053FC" w:rsidRPr="009D6D80" w:rsidRDefault="00E053FC" w:rsidP="009D6D80">
            <w:pPr>
              <w:spacing w:after="0" w:line="240" w:lineRule="auto"/>
              <w:jc w:val="center"/>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DESCRIPCIÓN</w:t>
            </w:r>
          </w:p>
        </w:tc>
        <w:tc>
          <w:tcPr>
            <w:tcW w:w="831" w:type="pct"/>
            <w:shd w:val="clear" w:color="auto" w:fill="C5E0B3" w:themeFill="accent6" w:themeFillTint="66"/>
            <w:vAlign w:val="center"/>
            <w:hideMark/>
          </w:tcPr>
          <w:p w14:paraId="6FF802A0" w14:textId="77777777" w:rsidR="00E053FC" w:rsidRPr="009D6D80" w:rsidRDefault="00E053FC" w:rsidP="009D6D80">
            <w:pPr>
              <w:spacing w:after="0" w:line="240" w:lineRule="auto"/>
              <w:jc w:val="center"/>
              <w:rPr>
                <w:rFonts w:ascii="Times New Roman" w:eastAsia="Times New Roman" w:hAnsi="Times New Roman" w:cs="Times New Roman"/>
                <w:b/>
                <w:bCs/>
                <w:color w:val="000000"/>
                <w:sz w:val="24"/>
                <w:szCs w:val="24"/>
                <w:lang w:val="es-ES" w:eastAsia="es-ES"/>
              </w:rPr>
            </w:pPr>
            <w:r w:rsidRPr="009D6D80">
              <w:rPr>
                <w:rFonts w:ascii="Times New Roman" w:eastAsia="Times New Roman" w:hAnsi="Times New Roman" w:cs="Times New Roman"/>
                <w:b/>
                <w:bCs/>
                <w:iCs/>
                <w:color w:val="000000"/>
                <w:sz w:val="24"/>
                <w:szCs w:val="24"/>
                <w:lang w:eastAsia="es-ES"/>
              </w:rPr>
              <w:t>MONTO</w:t>
            </w:r>
          </w:p>
        </w:tc>
      </w:tr>
      <w:tr w:rsidR="00E053FC" w:rsidRPr="009D6D80" w14:paraId="7753715A" w14:textId="77777777" w:rsidTr="00E053FC">
        <w:trPr>
          <w:trHeight w:val="315"/>
        </w:trPr>
        <w:tc>
          <w:tcPr>
            <w:tcW w:w="1863" w:type="pct"/>
            <w:shd w:val="clear" w:color="auto" w:fill="auto"/>
            <w:noWrap/>
            <w:vAlign w:val="bottom"/>
            <w:hideMark/>
          </w:tcPr>
          <w:p w14:paraId="36590B70" w14:textId="25BD8F79"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val="es-ES" w:eastAsia="es-ES"/>
              </w:rPr>
              <w:t>Juan Pablo Flores Díaz</w:t>
            </w:r>
          </w:p>
        </w:tc>
        <w:tc>
          <w:tcPr>
            <w:tcW w:w="2306" w:type="pct"/>
            <w:shd w:val="clear" w:color="auto" w:fill="auto"/>
            <w:noWrap/>
            <w:vAlign w:val="bottom"/>
            <w:hideMark/>
          </w:tcPr>
          <w:p w14:paraId="11188728" w14:textId="392A748C"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9D6D80">
              <w:rPr>
                <w:rFonts w:ascii="Times New Roman" w:eastAsia="Times New Roman" w:hAnsi="Times New Roman" w:cs="Times New Roman"/>
                <w:color w:val="000000"/>
                <w:sz w:val="24"/>
                <w:szCs w:val="24"/>
                <w:lang w:val="es-ES" w:eastAsia="es-ES"/>
              </w:rPr>
              <w:t>or servicios como albañil en el proyecto</w:t>
            </w:r>
          </w:p>
        </w:tc>
        <w:tc>
          <w:tcPr>
            <w:tcW w:w="831" w:type="pct"/>
            <w:shd w:val="clear" w:color="auto" w:fill="auto"/>
            <w:noWrap/>
            <w:vAlign w:val="bottom"/>
            <w:hideMark/>
          </w:tcPr>
          <w:p w14:paraId="7505B73C" w14:textId="77777777" w:rsidR="00E053FC" w:rsidRPr="007A37EC" w:rsidRDefault="00E053FC" w:rsidP="009D6D80">
            <w:pPr>
              <w:spacing w:after="0" w:line="240" w:lineRule="auto"/>
              <w:rPr>
                <w:rFonts w:ascii="Times New Roman" w:eastAsia="Times New Roman" w:hAnsi="Times New Roman" w:cs="Times New Roman"/>
                <w:color w:val="000000"/>
                <w:sz w:val="24"/>
                <w:szCs w:val="24"/>
                <w:lang w:val="es-ES" w:eastAsia="es-ES"/>
              </w:rPr>
            </w:pPr>
            <w:r w:rsidRPr="007A37EC">
              <w:rPr>
                <w:rFonts w:ascii="Times New Roman" w:eastAsia="Times New Roman" w:hAnsi="Times New Roman" w:cs="Times New Roman"/>
                <w:color w:val="000000"/>
                <w:sz w:val="24"/>
                <w:szCs w:val="24"/>
                <w:lang w:val="es-ES" w:eastAsia="es-ES"/>
              </w:rPr>
              <w:t xml:space="preserve"> $   148.50 </w:t>
            </w:r>
          </w:p>
        </w:tc>
      </w:tr>
      <w:tr w:rsidR="00E053FC" w:rsidRPr="009D6D80" w14:paraId="11AD791F" w14:textId="77777777" w:rsidTr="00E053FC">
        <w:trPr>
          <w:trHeight w:val="315"/>
        </w:trPr>
        <w:tc>
          <w:tcPr>
            <w:tcW w:w="1863" w:type="pct"/>
            <w:shd w:val="clear" w:color="auto" w:fill="auto"/>
            <w:noWrap/>
            <w:vAlign w:val="bottom"/>
            <w:hideMark/>
          </w:tcPr>
          <w:p w14:paraId="7DA83CF8" w14:textId="5170784D"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sidRPr="009D6D80">
              <w:rPr>
                <w:rFonts w:ascii="Times New Roman" w:eastAsia="Times New Roman" w:hAnsi="Times New Roman" w:cs="Times New Roman"/>
                <w:color w:val="000000"/>
                <w:sz w:val="24"/>
                <w:szCs w:val="24"/>
                <w:lang w:val="es-ES" w:eastAsia="es-ES"/>
              </w:rPr>
              <w:t xml:space="preserve">Dolores Ricardo Canjura Hernández </w:t>
            </w:r>
          </w:p>
        </w:tc>
        <w:tc>
          <w:tcPr>
            <w:tcW w:w="2306" w:type="pct"/>
            <w:shd w:val="clear" w:color="auto" w:fill="auto"/>
            <w:noWrap/>
            <w:vAlign w:val="bottom"/>
            <w:hideMark/>
          </w:tcPr>
          <w:p w14:paraId="3A37EDAE" w14:textId="434A0C89" w:rsidR="00E053FC" w:rsidRPr="009D6D80" w:rsidRDefault="00E053FC" w:rsidP="009D6D8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9D6D80">
              <w:rPr>
                <w:rFonts w:ascii="Times New Roman" w:eastAsia="Times New Roman" w:hAnsi="Times New Roman" w:cs="Times New Roman"/>
                <w:color w:val="000000"/>
                <w:sz w:val="24"/>
                <w:szCs w:val="24"/>
                <w:lang w:val="es-ES" w:eastAsia="es-ES"/>
              </w:rPr>
              <w:t>or servicios como auxiliar de albañil en proyecto</w:t>
            </w:r>
          </w:p>
        </w:tc>
        <w:tc>
          <w:tcPr>
            <w:tcW w:w="831" w:type="pct"/>
            <w:shd w:val="clear" w:color="auto" w:fill="auto"/>
            <w:noWrap/>
            <w:vAlign w:val="bottom"/>
            <w:hideMark/>
          </w:tcPr>
          <w:p w14:paraId="0EA60228" w14:textId="77777777" w:rsidR="00E053FC" w:rsidRPr="007A37EC" w:rsidRDefault="00E053FC" w:rsidP="009D6D80">
            <w:pPr>
              <w:spacing w:after="0" w:line="240" w:lineRule="auto"/>
              <w:rPr>
                <w:rFonts w:ascii="Times New Roman" w:eastAsia="Times New Roman" w:hAnsi="Times New Roman" w:cs="Times New Roman"/>
                <w:color w:val="000000"/>
                <w:sz w:val="24"/>
                <w:szCs w:val="24"/>
                <w:lang w:val="es-ES" w:eastAsia="es-ES"/>
              </w:rPr>
            </w:pPr>
            <w:r w:rsidRPr="007A37EC">
              <w:rPr>
                <w:rFonts w:ascii="Times New Roman" w:eastAsia="Times New Roman" w:hAnsi="Times New Roman" w:cs="Times New Roman"/>
                <w:color w:val="000000"/>
                <w:sz w:val="24"/>
                <w:szCs w:val="24"/>
                <w:lang w:val="es-ES" w:eastAsia="es-ES"/>
              </w:rPr>
              <w:t xml:space="preserve"> $   110.00 </w:t>
            </w:r>
          </w:p>
        </w:tc>
      </w:tr>
    </w:tbl>
    <w:p w14:paraId="159A157A" w14:textId="7CBC8770" w:rsidR="009D6D80" w:rsidRPr="009D6D80" w:rsidRDefault="009D6D80">
      <w:pPr>
        <w:pStyle w:val="Prrafodelista"/>
        <w:numPr>
          <w:ilvl w:val="0"/>
          <w:numId w:val="11"/>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Aplíquese el gasto a la cuenta del proyecto</w:t>
      </w:r>
      <w:r>
        <w:rPr>
          <w:rFonts w:ascii="Times New Roman" w:hAnsi="Times New Roman" w:cs="Times New Roman"/>
          <w:b/>
          <w:sz w:val="24"/>
          <w:szCs w:val="24"/>
        </w:rPr>
        <w:t xml:space="preserve"> </w:t>
      </w:r>
      <w:r w:rsidRPr="009D6D80">
        <w:rPr>
          <w:rFonts w:ascii="Times New Roman" w:hAnsi="Times New Roman" w:cs="Times New Roman"/>
          <w:b/>
          <w:sz w:val="24"/>
          <w:szCs w:val="24"/>
        </w:rPr>
        <w:t xml:space="preserve">REMODELACION INFRAESTRUCTURA DE CASA COMUNAL Y SEDE DEL PROMOTOR DE SALUD DE CANTON SAN JERONIMO EL LIMON, VERAPAZ, SAN </w:t>
      </w:r>
      <w:r w:rsidRPr="009D6D80">
        <w:rPr>
          <w:rFonts w:ascii="Times New Roman" w:hAnsi="Times New Roman" w:cs="Times New Roman"/>
          <w:b/>
          <w:sz w:val="24"/>
          <w:szCs w:val="24"/>
        </w:rPr>
        <w:lastRenderedPageBreak/>
        <w:t>VICENTE</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9D6D80">
        <w:rPr>
          <w:rFonts w:ascii="Times New Roman" w:hAnsi="Times New Roman" w:cs="Times New Roman"/>
          <w:sz w:val="24"/>
          <w:szCs w:val="24"/>
        </w:rPr>
        <w:t>00180197590</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 xml:space="preserve">CERTIFIQUESE Y </w:t>
      </w:r>
      <w:r w:rsidR="00A054E7" w:rsidRPr="00DB6577">
        <w:rPr>
          <w:rFonts w:ascii="Times New Roman" w:hAnsi="Times New Roman" w:cs="Times New Roman"/>
          <w:b/>
          <w:sz w:val="24"/>
          <w:szCs w:val="24"/>
        </w:rPr>
        <w:t>COMUNÍQUESE. -</w:t>
      </w:r>
      <w:r w:rsidR="008220D4">
        <w:rPr>
          <w:rFonts w:ascii="Times New Roman" w:hAnsi="Times New Roman" w:cs="Times New Roman"/>
          <w:b/>
          <w:sz w:val="24"/>
          <w:szCs w:val="24"/>
        </w:rPr>
        <w:t xml:space="preserve"> ////</w:t>
      </w:r>
      <w:r w:rsidR="00A054E7">
        <w:rPr>
          <w:rFonts w:ascii="Times New Roman" w:hAnsi="Times New Roman" w:cs="Times New Roman"/>
          <w:b/>
          <w:sz w:val="24"/>
          <w:szCs w:val="24"/>
        </w:rPr>
        <w:t>/////////</w:t>
      </w:r>
    </w:p>
    <w:p w14:paraId="67A7997A" w14:textId="63DC600A" w:rsidR="00F52692" w:rsidRPr="00C962E9" w:rsidRDefault="00415A2B" w:rsidP="007A37EC">
      <w:pPr>
        <w:pStyle w:val="Textoindependiente2"/>
        <w:spacing w:after="0" w:line="276" w:lineRule="auto"/>
        <w:jc w:val="both"/>
        <w:rPr>
          <w:sz w:val="24"/>
          <w:szCs w:val="24"/>
        </w:rPr>
      </w:pPr>
      <w:r w:rsidRPr="001B75C9">
        <w:rPr>
          <w:b/>
          <w:sz w:val="24"/>
          <w:szCs w:val="24"/>
        </w:rPr>
        <w:t xml:space="preserve">ACUERDO NÚMERO </w:t>
      </w:r>
      <w:r w:rsidR="00703038">
        <w:rPr>
          <w:b/>
          <w:sz w:val="24"/>
          <w:szCs w:val="24"/>
        </w:rPr>
        <w:t>CUARENTA Y UNO</w:t>
      </w:r>
      <w:r w:rsidRPr="001B75C9">
        <w:rPr>
          <w:b/>
          <w:sz w:val="24"/>
          <w:szCs w:val="24"/>
        </w:rPr>
        <w:t xml:space="preserve">: </w:t>
      </w:r>
      <w:r w:rsidRPr="001B75C9">
        <w:rPr>
          <w:sz w:val="24"/>
          <w:szCs w:val="24"/>
        </w:rPr>
        <w:t xml:space="preserve">El Concejo Municipal de Verapaz, en uso de las facultades legales, que le confiere el código </w:t>
      </w:r>
      <w:r w:rsidRPr="00C962E9">
        <w:rPr>
          <w:sz w:val="24"/>
          <w:szCs w:val="24"/>
        </w:rPr>
        <w:t>municipal ACUERDA:</w:t>
      </w:r>
      <w:r w:rsidR="004312F6" w:rsidRPr="00C962E9">
        <w:rPr>
          <w:sz w:val="24"/>
          <w:szCs w:val="24"/>
        </w:rPr>
        <w:t xml:space="preserve"> </w:t>
      </w:r>
      <w:r w:rsidR="007A37EC">
        <w:rPr>
          <w:sz w:val="24"/>
          <w:szCs w:val="24"/>
        </w:rPr>
        <w:t>////////////////</w:t>
      </w:r>
      <w:r w:rsidR="00A054E7">
        <w:rPr>
          <w:sz w:val="24"/>
          <w:szCs w:val="24"/>
        </w:rPr>
        <w:t>///////////</w:t>
      </w:r>
    </w:p>
    <w:p w14:paraId="0697E6A6" w14:textId="4AD92CC6" w:rsidR="00FB2585" w:rsidRPr="00C962E9" w:rsidRDefault="00745619">
      <w:pPr>
        <w:pStyle w:val="Textoindependiente2"/>
        <w:numPr>
          <w:ilvl w:val="0"/>
          <w:numId w:val="13"/>
        </w:numPr>
        <w:spacing w:after="0" w:line="276" w:lineRule="auto"/>
        <w:jc w:val="both"/>
        <w:rPr>
          <w:bCs/>
          <w:sz w:val="24"/>
          <w:szCs w:val="24"/>
        </w:rPr>
      </w:pPr>
      <w:r w:rsidRPr="00C962E9">
        <w:rPr>
          <w:bCs/>
          <w:sz w:val="24"/>
          <w:szCs w:val="24"/>
        </w:rPr>
        <w:t xml:space="preserve">De conformidad a lo establecido en el </w:t>
      </w:r>
      <w:r w:rsidR="00E15651" w:rsidRPr="00C962E9">
        <w:rPr>
          <w:bCs/>
          <w:sz w:val="24"/>
          <w:szCs w:val="24"/>
        </w:rPr>
        <w:t>Artículo</w:t>
      </w:r>
      <w:r w:rsidRPr="00C962E9">
        <w:rPr>
          <w:bCs/>
          <w:sz w:val="24"/>
          <w:szCs w:val="24"/>
        </w:rPr>
        <w:t xml:space="preserve"> 91 del Código Municipal se autoriza a la Tesorera Municipal, para </w:t>
      </w:r>
      <w:r w:rsidR="00A054E7" w:rsidRPr="00C962E9">
        <w:rPr>
          <w:bCs/>
          <w:sz w:val="24"/>
          <w:szCs w:val="24"/>
        </w:rPr>
        <w:t>que,</w:t>
      </w:r>
      <w:r w:rsidRPr="00C962E9">
        <w:rPr>
          <w:bCs/>
          <w:sz w:val="24"/>
          <w:szCs w:val="24"/>
        </w:rPr>
        <w:t xml:space="preserve"> sin necesidad de Acuerdo Municipal, pague los gastos fijos debidamente consignados en el Presupuesto Municipal aprobado para el ejercicio comprendido del uno de enero al treinta y uno de </w:t>
      </w:r>
      <w:r w:rsidR="00A054E7" w:rsidRPr="00C962E9">
        <w:rPr>
          <w:bCs/>
          <w:sz w:val="24"/>
          <w:szCs w:val="24"/>
        </w:rPr>
        <w:t>diciembre</w:t>
      </w:r>
      <w:r w:rsidRPr="00C962E9">
        <w:rPr>
          <w:bCs/>
          <w:sz w:val="24"/>
          <w:szCs w:val="24"/>
        </w:rPr>
        <w:t xml:space="preserve"> del año dos mil </w:t>
      </w:r>
      <w:r w:rsidR="003E0E17" w:rsidRPr="00C962E9">
        <w:rPr>
          <w:bCs/>
          <w:sz w:val="24"/>
          <w:szCs w:val="24"/>
        </w:rPr>
        <w:t>veintidós</w:t>
      </w:r>
      <w:r w:rsidRPr="00C962E9">
        <w:rPr>
          <w:bCs/>
          <w:sz w:val="24"/>
          <w:szCs w:val="24"/>
        </w:rPr>
        <w:t xml:space="preserve"> y se entenderán por gastos fijos todos aquellos que se pagan por duodécimas partes correspondiendo cada parte a cada mes del año fiscal vigente.</w:t>
      </w:r>
      <w:r w:rsidR="007A37EC">
        <w:rPr>
          <w:bCs/>
          <w:sz w:val="24"/>
          <w:szCs w:val="24"/>
        </w:rPr>
        <w:t xml:space="preserve"> </w:t>
      </w:r>
      <w:r w:rsidR="00A054E7">
        <w:rPr>
          <w:bCs/>
          <w:sz w:val="24"/>
          <w:szCs w:val="24"/>
        </w:rPr>
        <w:t>/////////////////////////</w:t>
      </w:r>
    </w:p>
    <w:p w14:paraId="558948C2" w14:textId="28F06482" w:rsidR="00C962E9" w:rsidRPr="000F5CF4" w:rsidRDefault="00C962E9">
      <w:pPr>
        <w:pStyle w:val="Textoindependiente2"/>
        <w:numPr>
          <w:ilvl w:val="0"/>
          <w:numId w:val="13"/>
        </w:numPr>
        <w:spacing w:after="0" w:line="276" w:lineRule="auto"/>
        <w:jc w:val="both"/>
        <w:rPr>
          <w:bCs/>
          <w:sz w:val="24"/>
          <w:szCs w:val="24"/>
        </w:rPr>
      </w:pPr>
      <w:r w:rsidRPr="00C962E9">
        <w:rPr>
          <w:bCs/>
          <w:sz w:val="24"/>
          <w:szCs w:val="24"/>
        </w:rPr>
        <w:t>Con la finalidad de agilizar y operativizar las actividades administrativas propias del municipio, a lo que se refiere en la cancelación de algunos servicios que son necesarios y que por consiguiente se dan todos los meses. En ese sentido se le autoriza al Tesorero Municipal realizar las erogaciones mensuales referente a</w:t>
      </w:r>
      <w:r w:rsidR="00A106C4">
        <w:rPr>
          <w:bCs/>
          <w:sz w:val="24"/>
          <w:szCs w:val="24"/>
        </w:rPr>
        <w:t xml:space="preserve"> </w:t>
      </w:r>
      <w:r w:rsidRPr="00C962E9">
        <w:rPr>
          <w:bCs/>
          <w:sz w:val="24"/>
          <w:szCs w:val="24"/>
        </w:rPr>
        <w:t>l</w:t>
      </w:r>
      <w:r w:rsidR="00A106C4">
        <w:rPr>
          <w:bCs/>
          <w:sz w:val="24"/>
          <w:szCs w:val="24"/>
        </w:rPr>
        <w:t>os</w:t>
      </w:r>
      <w:r w:rsidRPr="00C962E9">
        <w:rPr>
          <w:bCs/>
          <w:sz w:val="24"/>
          <w:szCs w:val="24"/>
        </w:rPr>
        <w:t xml:space="preserve"> pago</w:t>
      </w:r>
      <w:r w:rsidR="00A106C4">
        <w:rPr>
          <w:bCs/>
          <w:sz w:val="24"/>
          <w:szCs w:val="24"/>
        </w:rPr>
        <w:t>s</w:t>
      </w:r>
      <w:r w:rsidRPr="00C962E9">
        <w:rPr>
          <w:bCs/>
          <w:sz w:val="24"/>
          <w:szCs w:val="24"/>
        </w:rPr>
        <w:t xml:space="preserve"> de los servicios básicos, </w:t>
      </w:r>
      <w:r w:rsidR="00A106C4">
        <w:rPr>
          <w:bCs/>
          <w:sz w:val="24"/>
          <w:szCs w:val="24"/>
        </w:rPr>
        <w:t xml:space="preserve">y otros necesarios para la operativización de la municipalidad </w:t>
      </w:r>
      <w:r w:rsidRPr="00C962E9">
        <w:rPr>
          <w:bCs/>
          <w:sz w:val="24"/>
          <w:szCs w:val="24"/>
        </w:rPr>
        <w:t xml:space="preserve">como lo son: </w:t>
      </w:r>
      <w:r w:rsidR="00A106C4">
        <w:rPr>
          <w:bCs/>
          <w:sz w:val="24"/>
          <w:szCs w:val="24"/>
        </w:rPr>
        <w:t xml:space="preserve">Compra de chequeras, pagos de </w:t>
      </w:r>
      <w:r w:rsidR="00A106C4" w:rsidRPr="00C962E9">
        <w:rPr>
          <w:bCs/>
          <w:sz w:val="24"/>
          <w:szCs w:val="24"/>
        </w:rPr>
        <w:t>servicios</w:t>
      </w:r>
      <w:r w:rsidR="00A106C4" w:rsidRPr="000F5CF4">
        <w:rPr>
          <w:bCs/>
          <w:sz w:val="24"/>
          <w:szCs w:val="24"/>
        </w:rPr>
        <w:t xml:space="preserve"> de comunicaciones e internet</w:t>
      </w:r>
      <w:r w:rsidRPr="000F5CF4">
        <w:rPr>
          <w:bCs/>
          <w:sz w:val="24"/>
          <w:szCs w:val="24"/>
        </w:rPr>
        <w:t xml:space="preserve"> con la compañía CLARO, por los servicios de electricidad otorgados por la empresa DELSUR, S.A., Planilla de empleados permanentes y por contrato (</w:t>
      </w:r>
      <w:r w:rsidRPr="000F5CF4">
        <w:rPr>
          <w:sz w:val="24"/>
          <w:szCs w:val="24"/>
        </w:rPr>
        <w:t>planillas de AFP</w:t>
      </w:r>
      <w:r w:rsidRPr="000F5CF4">
        <w:rPr>
          <w:bCs/>
          <w:sz w:val="24"/>
          <w:szCs w:val="24"/>
        </w:rPr>
        <w:t>,</w:t>
      </w:r>
      <w:r w:rsidRPr="000F5CF4">
        <w:rPr>
          <w:sz w:val="24"/>
          <w:szCs w:val="24"/>
        </w:rPr>
        <w:t xml:space="preserve"> ISSS, ISR cada mes), </w:t>
      </w:r>
      <w:r w:rsidRPr="000F5CF4">
        <w:rPr>
          <w:bCs/>
          <w:sz w:val="24"/>
          <w:szCs w:val="24"/>
        </w:rPr>
        <w:t xml:space="preserve">así como también por aquellos gastos efectuados como el suministro de </w:t>
      </w:r>
      <w:r>
        <w:rPr>
          <w:bCs/>
          <w:sz w:val="24"/>
          <w:szCs w:val="24"/>
        </w:rPr>
        <w:t>café, agua potable y envasada del uno de enero al treinta y uno de diciembre de dos mil veintidós.</w:t>
      </w:r>
      <w:r w:rsidRPr="000F5CF4">
        <w:rPr>
          <w:bCs/>
          <w:sz w:val="24"/>
          <w:szCs w:val="24"/>
        </w:rPr>
        <w:t xml:space="preserve"> </w:t>
      </w:r>
      <w:r w:rsidR="008220D4">
        <w:rPr>
          <w:bCs/>
          <w:sz w:val="24"/>
          <w:szCs w:val="24"/>
        </w:rPr>
        <w:t>///</w:t>
      </w:r>
      <w:r w:rsidR="00A054E7">
        <w:rPr>
          <w:bCs/>
          <w:sz w:val="24"/>
          <w:szCs w:val="24"/>
        </w:rPr>
        <w:t>///////////////////////////////////////////////////</w:t>
      </w:r>
      <w:r w:rsidR="00A106C4">
        <w:rPr>
          <w:bCs/>
          <w:sz w:val="24"/>
          <w:szCs w:val="24"/>
        </w:rPr>
        <w:t>//////////////////////</w:t>
      </w:r>
    </w:p>
    <w:p w14:paraId="0EB91D29" w14:textId="12F7514C" w:rsidR="00C962E9" w:rsidRPr="000F5CF4" w:rsidRDefault="00C962E9">
      <w:pPr>
        <w:pStyle w:val="Textoindependiente2"/>
        <w:numPr>
          <w:ilvl w:val="0"/>
          <w:numId w:val="13"/>
        </w:numPr>
        <w:spacing w:after="0" w:line="276" w:lineRule="auto"/>
        <w:jc w:val="both"/>
        <w:rPr>
          <w:bCs/>
          <w:sz w:val="24"/>
          <w:szCs w:val="24"/>
        </w:rPr>
      </w:pPr>
      <w:r w:rsidRPr="000F5CF4">
        <w:rPr>
          <w:bCs/>
          <w:sz w:val="24"/>
          <w:szCs w:val="24"/>
        </w:rPr>
        <w:t xml:space="preserve">Por los servicios de alquiler de dos casas ubicadas una en el barrio el Calvario la cual funciona como bodega para el resguardo de materiales electicos y herramienta necesaria para pequeñas </w:t>
      </w:r>
      <w:r w:rsidR="00E15651" w:rsidRPr="000F5CF4">
        <w:rPr>
          <w:bCs/>
          <w:sz w:val="24"/>
          <w:szCs w:val="24"/>
        </w:rPr>
        <w:t>reparaciones,</w:t>
      </w:r>
      <w:r w:rsidRPr="000F5CF4">
        <w:rPr>
          <w:bCs/>
          <w:sz w:val="24"/>
          <w:szCs w:val="24"/>
        </w:rPr>
        <w:t xml:space="preserve"> así como también para el resguardo de Mini cargador, camiones recolectores municipales y concretaras, por un valor mensual de $ 222.00. Y la otra casa ubicada en el Cantón Molineros la que es utilizada por la Policía Nacional Rural como un apoyo para la seguridad rural y las personas que trabajan en la agricultura, por un monto mensual de $1</w:t>
      </w:r>
      <w:r>
        <w:rPr>
          <w:bCs/>
          <w:sz w:val="24"/>
          <w:szCs w:val="24"/>
        </w:rPr>
        <w:t>7</w:t>
      </w:r>
      <w:r w:rsidRPr="000F5CF4">
        <w:rPr>
          <w:bCs/>
          <w:sz w:val="24"/>
          <w:szCs w:val="24"/>
        </w:rPr>
        <w:t xml:space="preserve">5.00. Dichos pagos se hacen mensualmente a nombre de los propietarios de los inmuebles como lo estipula el contrato de arrendamiento para el periodo del primero de </w:t>
      </w:r>
      <w:r>
        <w:rPr>
          <w:bCs/>
          <w:sz w:val="24"/>
          <w:szCs w:val="24"/>
        </w:rPr>
        <w:t xml:space="preserve">enero </w:t>
      </w:r>
      <w:r w:rsidRPr="000F5CF4">
        <w:rPr>
          <w:bCs/>
          <w:sz w:val="24"/>
          <w:szCs w:val="24"/>
        </w:rPr>
        <w:t>al treinta y uno d</w:t>
      </w:r>
      <w:r>
        <w:rPr>
          <w:bCs/>
          <w:sz w:val="24"/>
          <w:szCs w:val="24"/>
        </w:rPr>
        <w:t>e diciembre de dos mil veintidós</w:t>
      </w:r>
      <w:r w:rsidRPr="000F5CF4">
        <w:rPr>
          <w:bCs/>
          <w:sz w:val="24"/>
          <w:szCs w:val="24"/>
        </w:rPr>
        <w:t xml:space="preserve">. </w:t>
      </w:r>
      <w:r w:rsidR="007A37EC">
        <w:rPr>
          <w:bCs/>
          <w:sz w:val="24"/>
          <w:szCs w:val="24"/>
        </w:rPr>
        <w:t>/////////////////////</w:t>
      </w:r>
      <w:r w:rsidR="00A054E7">
        <w:rPr>
          <w:bCs/>
          <w:sz w:val="24"/>
          <w:szCs w:val="24"/>
        </w:rPr>
        <w:t>///////////////////////////////////////////////////////</w:t>
      </w:r>
    </w:p>
    <w:p w14:paraId="4914407A" w14:textId="6ADE545A" w:rsidR="004312F6" w:rsidRDefault="00C962E9" w:rsidP="007A37EC">
      <w:pPr>
        <w:pStyle w:val="Textoindependiente2"/>
        <w:spacing w:after="0" w:line="276" w:lineRule="auto"/>
        <w:ind w:left="720"/>
        <w:jc w:val="both"/>
        <w:rPr>
          <w:b/>
          <w:bCs/>
          <w:sz w:val="24"/>
          <w:szCs w:val="24"/>
        </w:rPr>
      </w:pPr>
      <w:r w:rsidRPr="000F5CF4">
        <w:rPr>
          <w:bCs/>
          <w:sz w:val="24"/>
          <w:szCs w:val="24"/>
        </w:rPr>
        <w:t xml:space="preserve">Al mismo tiempo se le autoriza al tesorero Municipal realizar todos aquellos gastos que por su finalidad son realizados mensualmente como lo son: Suministro combustible para el camión recolector de los desechos sólidos placa N14090, </w:t>
      </w:r>
      <w:r>
        <w:rPr>
          <w:bCs/>
          <w:sz w:val="24"/>
          <w:szCs w:val="24"/>
        </w:rPr>
        <w:t xml:space="preserve">suministro de combustible para </w:t>
      </w:r>
      <w:r w:rsidRPr="000F5CF4">
        <w:rPr>
          <w:bCs/>
          <w:sz w:val="24"/>
          <w:szCs w:val="24"/>
        </w:rPr>
        <w:t xml:space="preserve">pick up doble cabina MAZDA placa N6262, pick up KIA placa N8827, Automóvil tipo panel Ambulancia Municipal placa N17917, </w:t>
      </w:r>
      <w:r>
        <w:rPr>
          <w:bCs/>
          <w:sz w:val="24"/>
          <w:szCs w:val="24"/>
        </w:rPr>
        <w:t>los cuales se utilizan para las misiones oficiales dentro y fuera del municipio,</w:t>
      </w:r>
      <w:r w:rsidRPr="000F5CF4">
        <w:rPr>
          <w:bCs/>
          <w:sz w:val="24"/>
          <w:szCs w:val="24"/>
        </w:rPr>
        <w:t xml:space="preserve"> cancelación de las facturas em</w:t>
      </w:r>
      <w:r w:rsidR="00534B5F">
        <w:rPr>
          <w:bCs/>
          <w:sz w:val="24"/>
          <w:szCs w:val="24"/>
        </w:rPr>
        <w:t>itidas por la empresa MIDES SEM</w:t>
      </w:r>
      <w:r w:rsidRPr="000F5CF4">
        <w:rPr>
          <w:bCs/>
          <w:sz w:val="24"/>
          <w:szCs w:val="24"/>
        </w:rPr>
        <w:t xml:space="preserve"> a lo que se refiere </w:t>
      </w:r>
      <w:r w:rsidRPr="000F5CF4">
        <w:rPr>
          <w:bCs/>
          <w:sz w:val="24"/>
          <w:szCs w:val="24"/>
        </w:rPr>
        <w:lastRenderedPageBreak/>
        <w:t>el traslado y la disposició</w:t>
      </w:r>
      <w:r>
        <w:rPr>
          <w:bCs/>
          <w:sz w:val="24"/>
          <w:szCs w:val="24"/>
        </w:rPr>
        <w:t xml:space="preserve">n final de los desechos Sólidos, y </w:t>
      </w:r>
      <w:r w:rsidR="00534B5F">
        <w:rPr>
          <w:bCs/>
          <w:sz w:val="24"/>
          <w:szCs w:val="24"/>
        </w:rPr>
        <w:t xml:space="preserve">pago de </w:t>
      </w:r>
      <w:r>
        <w:rPr>
          <w:bCs/>
          <w:sz w:val="24"/>
          <w:szCs w:val="24"/>
        </w:rPr>
        <w:t xml:space="preserve">arrendamiento de </w:t>
      </w:r>
      <w:r w:rsidR="00534B5F">
        <w:rPr>
          <w:bCs/>
          <w:sz w:val="24"/>
          <w:szCs w:val="24"/>
        </w:rPr>
        <w:t xml:space="preserve">dos </w:t>
      </w:r>
      <w:r>
        <w:rPr>
          <w:bCs/>
          <w:sz w:val="24"/>
          <w:szCs w:val="24"/>
        </w:rPr>
        <w:t xml:space="preserve">fotocopiadoras. </w:t>
      </w:r>
      <w:r w:rsidRPr="000F5CF4">
        <w:rPr>
          <w:bCs/>
          <w:sz w:val="24"/>
          <w:szCs w:val="24"/>
        </w:rPr>
        <w:t xml:space="preserve">Estos bienes y servicios son suministrados mensualmente y por proveedores específicos, para todas las dependencias de la administración. Todos estos gastos efectuados se aplican a la cuenta de fondos propios, Fondos Funcionamiento-FODES libre disponibilidad Institucional y fondos de proyectos dependiendo para el fin que sean </w:t>
      </w:r>
      <w:r w:rsidR="00A054E7" w:rsidRPr="000F5CF4">
        <w:rPr>
          <w:bCs/>
          <w:sz w:val="24"/>
          <w:szCs w:val="24"/>
        </w:rPr>
        <w:t>utilizados. -</w:t>
      </w:r>
      <w:r w:rsidRPr="000F5CF4">
        <w:rPr>
          <w:bCs/>
          <w:sz w:val="24"/>
          <w:szCs w:val="24"/>
        </w:rPr>
        <w:t xml:space="preserve"> </w:t>
      </w:r>
      <w:r w:rsidRPr="000F5CF4">
        <w:rPr>
          <w:b/>
          <w:bCs/>
          <w:sz w:val="24"/>
          <w:szCs w:val="24"/>
        </w:rPr>
        <w:t xml:space="preserve">CERTIFÍQUESE Y </w:t>
      </w:r>
      <w:r w:rsidR="00A054E7" w:rsidRPr="000F5CF4">
        <w:rPr>
          <w:b/>
          <w:bCs/>
          <w:sz w:val="24"/>
          <w:szCs w:val="24"/>
        </w:rPr>
        <w:t>COMUNÍQUESE.</w:t>
      </w:r>
      <w:r w:rsidR="00A054E7">
        <w:rPr>
          <w:b/>
          <w:bCs/>
          <w:sz w:val="24"/>
          <w:szCs w:val="24"/>
        </w:rPr>
        <w:t xml:space="preserve"> -</w:t>
      </w:r>
      <w:r w:rsidR="007A37EC">
        <w:rPr>
          <w:b/>
          <w:bCs/>
          <w:sz w:val="24"/>
          <w:szCs w:val="24"/>
        </w:rPr>
        <w:t xml:space="preserve"> ///////////////////////////////////////////////////////</w:t>
      </w:r>
      <w:r w:rsidR="00A054E7">
        <w:rPr>
          <w:b/>
          <w:bCs/>
          <w:sz w:val="24"/>
          <w:szCs w:val="24"/>
        </w:rPr>
        <w:t>///////////////////////////////////</w:t>
      </w:r>
    </w:p>
    <w:p w14:paraId="66678B74" w14:textId="4E93EC8B" w:rsidR="00534B5F" w:rsidRPr="00620EBB" w:rsidRDefault="00534B5F" w:rsidP="00620EBB">
      <w:pPr>
        <w:spacing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sidR="00703038">
        <w:rPr>
          <w:rFonts w:ascii="Times New Roman" w:hAnsi="Times New Roman" w:cs="Times New Roman"/>
          <w:b/>
          <w:sz w:val="24"/>
          <w:szCs w:val="24"/>
        </w:rPr>
        <w:t>CUA</w:t>
      </w:r>
      <w:r>
        <w:rPr>
          <w:rFonts w:ascii="Times New Roman" w:hAnsi="Times New Roman" w:cs="Times New Roman"/>
          <w:b/>
          <w:sz w:val="24"/>
          <w:szCs w:val="24"/>
        </w:rPr>
        <w:t>R</w:t>
      </w:r>
      <w:r w:rsidR="00703038">
        <w:rPr>
          <w:rFonts w:ascii="Times New Roman" w:hAnsi="Times New Roman" w:cs="Times New Roman"/>
          <w:b/>
          <w:sz w:val="24"/>
          <w:szCs w:val="24"/>
        </w:rPr>
        <w:t>ENTA Y DOS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w:t>
      </w:r>
      <w:r w:rsidRPr="00D54EDE">
        <w:rPr>
          <w:rFonts w:ascii="Times New Roman" w:eastAsia="Times New Roman" w:hAnsi="Times New Roman" w:cs="Times New Roman"/>
          <w:color w:val="000000"/>
          <w:sz w:val="24"/>
          <w:szCs w:val="24"/>
          <w:lang w:eastAsia="es-ES"/>
        </w:rPr>
        <w:t>le confiere el Código Municipal, Acuerd</w:t>
      </w:r>
      <w:r>
        <w:rPr>
          <w:rFonts w:ascii="Times New Roman" w:eastAsia="Times New Roman" w:hAnsi="Times New Roman" w:cs="Times New Roman"/>
          <w:color w:val="000000"/>
          <w:sz w:val="24"/>
          <w:szCs w:val="24"/>
          <w:lang w:eastAsia="es-ES"/>
        </w:rPr>
        <w:t xml:space="preserve">a: </w:t>
      </w:r>
      <w:r w:rsidRPr="00620EBB">
        <w:rPr>
          <w:rFonts w:ascii="Times New Roman" w:hAnsi="Times New Roman" w:cs="Times New Roman"/>
          <w:sz w:val="24"/>
          <w:szCs w:val="24"/>
        </w:rPr>
        <w:t xml:space="preserve">Autorizar la circulación de los vehículos municipales con </w:t>
      </w:r>
      <w:r w:rsidRPr="00620EBB">
        <w:rPr>
          <w:rFonts w:ascii="Times New Roman" w:eastAsia="Times New Roman" w:hAnsi="Times New Roman" w:cs="Times New Roman"/>
          <w:color w:val="000000"/>
          <w:sz w:val="24"/>
          <w:szCs w:val="24"/>
          <w:lang w:eastAsia="es-ES"/>
        </w:rPr>
        <w:t>placa Nacional número: N8827 MAZDA, N6262 KIA, N17917 AMBULANCIA, N5312 FUTIAN, N1409</w:t>
      </w:r>
      <w:r w:rsidR="00303A7D" w:rsidRPr="00620EBB">
        <w:rPr>
          <w:rFonts w:ascii="Times New Roman" w:eastAsia="Times New Roman" w:hAnsi="Times New Roman" w:cs="Times New Roman"/>
          <w:color w:val="000000"/>
          <w:sz w:val="24"/>
          <w:szCs w:val="24"/>
          <w:lang w:eastAsia="es-ES"/>
        </w:rPr>
        <w:t>0 INTERNACIONAL y Bobcat, los días 08, 09, 15, 16, 23, 2</w:t>
      </w:r>
      <w:r w:rsidR="00B951D2">
        <w:rPr>
          <w:rFonts w:ascii="Times New Roman" w:eastAsia="Times New Roman" w:hAnsi="Times New Roman" w:cs="Times New Roman"/>
          <w:color w:val="000000"/>
          <w:sz w:val="24"/>
          <w:szCs w:val="24"/>
          <w:lang w:eastAsia="es-ES"/>
        </w:rPr>
        <w:t>9</w:t>
      </w:r>
      <w:r w:rsidR="00303A7D" w:rsidRPr="00620EBB">
        <w:rPr>
          <w:rFonts w:ascii="Times New Roman" w:eastAsia="Times New Roman" w:hAnsi="Times New Roman" w:cs="Times New Roman"/>
          <w:color w:val="000000"/>
          <w:sz w:val="24"/>
          <w:szCs w:val="24"/>
          <w:lang w:eastAsia="es-ES"/>
        </w:rPr>
        <w:t xml:space="preserve">, y 30 del mes de enero del año dos mil veintidós, en caso de </w:t>
      </w:r>
      <w:r w:rsidRPr="00620EBB">
        <w:rPr>
          <w:rFonts w:ascii="Times New Roman" w:hAnsi="Times New Roman" w:cs="Times New Roman"/>
          <w:sz w:val="24"/>
          <w:szCs w:val="24"/>
          <w:lang w:eastAsia="es-SV"/>
        </w:rPr>
        <w:t xml:space="preserve">misiones oficiales o emergencias del municipio, las cuales se </w:t>
      </w:r>
      <w:r w:rsidR="00A054E7" w:rsidRPr="00620EBB">
        <w:rPr>
          <w:rFonts w:ascii="Times New Roman" w:hAnsi="Times New Roman" w:cs="Times New Roman"/>
          <w:sz w:val="24"/>
          <w:szCs w:val="24"/>
          <w:lang w:eastAsia="es-SV"/>
        </w:rPr>
        <w:t>respaldarán</w:t>
      </w:r>
      <w:r w:rsidRPr="00620EBB">
        <w:rPr>
          <w:rFonts w:ascii="Times New Roman" w:hAnsi="Times New Roman" w:cs="Times New Roman"/>
          <w:sz w:val="24"/>
          <w:szCs w:val="24"/>
          <w:lang w:eastAsia="es-SV"/>
        </w:rPr>
        <w:t xml:space="preserve"> con las bitácoras de recorrido que cada vehículo </w:t>
      </w:r>
      <w:r w:rsidR="00A054E7" w:rsidRPr="00620EBB">
        <w:rPr>
          <w:rFonts w:ascii="Times New Roman" w:hAnsi="Times New Roman" w:cs="Times New Roman"/>
          <w:sz w:val="24"/>
          <w:szCs w:val="24"/>
          <w:lang w:eastAsia="es-SV"/>
        </w:rPr>
        <w:t>posee. -</w:t>
      </w:r>
      <w:r w:rsidRPr="00620EBB">
        <w:rPr>
          <w:rFonts w:ascii="Times New Roman" w:hAnsi="Times New Roman" w:cs="Times New Roman"/>
          <w:sz w:val="24"/>
          <w:szCs w:val="24"/>
          <w:lang w:eastAsia="es-SV"/>
        </w:rPr>
        <w:t xml:space="preserve"> </w:t>
      </w:r>
      <w:r w:rsidRPr="00620EBB">
        <w:rPr>
          <w:rFonts w:ascii="Times New Roman" w:eastAsia="Times New Roman" w:hAnsi="Times New Roman" w:cs="Times New Roman"/>
          <w:b/>
          <w:color w:val="000000"/>
          <w:sz w:val="24"/>
          <w:szCs w:val="24"/>
          <w:lang w:eastAsia="es-ES"/>
        </w:rPr>
        <w:t xml:space="preserve">CERTIFÍQUESE Y </w:t>
      </w:r>
      <w:r w:rsidR="00A054E7" w:rsidRPr="00620EBB">
        <w:rPr>
          <w:rFonts w:ascii="Times New Roman" w:eastAsia="Times New Roman" w:hAnsi="Times New Roman" w:cs="Times New Roman"/>
          <w:b/>
          <w:color w:val="000000"/>
          <w:sz w:val="24"/>
          <w:szCs w:val="24"/>
          <w:lang w:eastAsia="es-ES"/>
        </w:rPr>
        <w:t>COMUNÍQUESE. -</w:t>
      </w:r>
      <w:r w:rsidRPr="00620EBB">
        <w:rPr>
          <w:rFonts w:ascii="Times New Roman" w:eastAsia="Times New Roman" w:hAnsi="Times New Roman" w:cs="Times New Roman"/>
          <w:b/>
          <w:color w:val="000000"/>
          <w:sz w:val="24"/>
          <w:szCs w:val="24"/>
          <w:lang w:eastAsia="es-ES"/>
        </w:rPr>
        <w:t xml:space="preserve">  </w:t>
      </w:r>
      <w:r w:rsidR="007A37EC" w:rsidRPr="00620EBB">
        <w:rPr>
          <w:rFonts w:ascii="Times New Roman" w:eastAsia="Times New Roman" w:hAnsi="Times New Roman" w:cs="Times New Roman"/>
          <w:color w:val="000000"/>
          <w:sz w:val="24"/>
          <w:szCs w:val="24"/>
          <w:lang w:eastAsia="es-ES"/>
        </w:rPr>
        <w:t>/////////////////</w:t>
      </w:r>
      <w:r w:rsidR="00620EBB">
        <w:rPr>
          <w:rFonts w:ascii="Times New Roman" w:eastAsia="Times New Roman" w:hAnsi="Times New Roman" w:cs="Times New Roman"/>
          <w:color w:val="000000"/>
          <w:sz w:val="24"/>
          <w:szCs w:val="24"/>
          <w:lang w:eastAsia="es-ES"/>
        </w:rPr>
        <w:t>////////////</w:t>
      </w:r>
    </w:p>
    <w:p w14:paraId="4B95200C" w14:textId="39B0E8DA" w:rsidR="00263F70" w:rsidRDefault="00B04A1E" w:rsidP="007A37EC">
      <w:pPr>
        <w:spacing w:after="0" w:line="276" w:lineRule="auto"/>
        <w:jc w:val="both"/>
        <w:rPr>
          <w:rFonts w:ascii="Times New Roman" w:hAnsi="Times New Roman" w:cs="Times New Roman"/>
          <w:sz w:val="24"/>
          <w:szCs w:val="24"/>
        </w:rPr>
      </w:pPr>
      <w:r w:rsidRPr="00263F70">
        <w:rPr>
          <w:rFonts w:ascii="Times New Roman" w:hAnsi="Times New Roman" w:cs="Times New Roman"/>
          <w:b/>
          <w:sz w:val="24"/>
          <w:szCs w:val="24"/>
        </w:rPr>
        <w:t xml:space="preserve">ACUERDO NÚMERO </w:t>
      </w:r>
      <w:r w:rsidR="00703038">
        <w:rPr>
          <w:rFonts w:ascii="Times New Roman" w:hAnsi="Times New Roman" w:cs="Times New Roman"/>
          <w:b/>
          <w:sz w:val="24"/>
          <w:szCs w:val="24"/>
        </w:rPr>
        <w:t>CUARENTA Y TRES</w:t>
      </w:r>
      <w:r w:rsidRPr="00263F70">
        <w:rPr>
          <w:rFonts w:ascii="Times New Roman" w:hAnsi="Times New Roman" w:cs="Times New Roman"/>
          <w:b/>
          <w:sz w:val="24"/>
          <w:szCs w:val="24"/>
        </w:rPr>
        <w:t xml:space="preserve">: </w:t>
      </w:r>
      <w:r w:rsidRPr="00263F70">
        <w:rPr>
          <w:rFonts w:ascii="Times New Roman" w:hAnsi="Times New Roman" w:cs="Times New Roman"/>
          <w:sz w:val="24"/>
          <w:szCs w:val="24"/>
        </w:rPr>
        <w:t>Este</w:t>
      </w:r>
      <w:r w:rsidRPr="00263F70">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l</w:t>
      </w:r>
      <w:r w:rsidRPr="00263F70">
        <w:rPr>
          <w:rFonts w:ascii="Times New Roman" w:hAnsi="Times New Roman" w:cs="Times New Roman"/>
          <w:sz w:val="24"/>
          <w:szCs w:val="24"/>
        </w:rPr>
        <w:t xml:space="preserve">a finalización del contrato de trabajo de </w:t>
      </w:r>
      <w:r w:rsidR="00BF3654">
        <w:rPr>
          <w:rFonts w:ascii="Times New Roman" w:eastAsia="Times New Roman" w:hAnsi="Times New Roman" w:cs="Times New Roman"/>
          <w:b/>
          <w:color w:val="000000"/>
          <w:sz w:val="24"/>
          <w:szCs w:val="24"/>
          <w:lang w:val="es-ES" w:eastAsia="es-ES"/>
        </w:rPr>
        <w:t>XXXXXXXXXXXXX</w:t>
      </w:r>
      <w:r w:rsidRPr="004021A8">
        <w:rPr>
          <w:rFonts w:ascii="Times New Roman" w:hAnsi="Times New Roman" w:cs="Times New Roman"/>
          <w:b/>
          <w:sz w:val="24"/>
          <w:szCs w:val="24"/>
        </w:rPr>
        <w:t>,</w:t>
      </w:r>
      <w:r w:rsidRPr="00263F70">
        <w:rPr>
          <w:rFonts w:ascii="Times New Roman" w:hAnsi="Times New Roman" w:cs="Times New Roman"/>
          <w:sz w:val="24"/>
          <w:szCs w:val="24"/>
        </w:rPr>
        <w:t xml:space="preserve"> se autoriza a Tesorero Municipal Licenciado Luis Antonio Rodríguez, para realizar la erogación por un monto de </w:t>
      </w:r>
      <w:r w:rsidR="00BF3654">
        <w:rPr>
          <w:rFonts w:ascii="Times New Roman" w:hAnsi="Times New Roman" w:cs="Times New Roman"/>
          <w:sz w:val="24"/>
          <w:szCs w:val="24"/>
        </w:rPr>
        <w:t>XXXXXXXXXX</w:t>
      </w:r>
      <w:r w:rsidR="00C41CF9">
        <w:rPr>
          <w:rFonts w:ascii="Times New Roman" w:hAnsi="Times New Roman" w:cs="Times New Roman"/>
          <w:sz w:val="24"/>
          <w:szCs w:val="24"/>
        </w:rPr>
        <w:t xml:space="preserve"> 00/100 dólares de estados unidos de norte américa (</w:t>
      </w:r>
      <w:r w:rsidR="00BF3654">
        <w:rPr>
          <w:rFonts w:ascii="Times New Roman" w:hAnsi="Times New Roman" w:cs="Times New Roman"/>
          <w:sz w:val="24"/>
          <w:szCs w:val="24"/>
        </w:rPr>
        <w:t>XXXX</w:t>
      </w:r>
      <w:r w:rsidR="00C41CF9">
        <w:rPr>
          <w:rFonts w:ascii="Times New Roman" w:hAnsi="Times New Roman" w:cs="Times New Roman"/>
          <w:sz w:val="24"/>
          <w:szCs w:val="24"/>
        </w:rPr>
        <w:t>)</w:t>
      </w:r>
      <w:r w:rsidRPr="00263F70">
        <w:rPr>
          <w:rFonts w:ascii="Times New Roman" w:hAnsi="Times New Roman" w:cs="Times New Roman"/>
          <w:sz w:val="24"/>
          <w:szCs w:val="24"/>
        </w:rPr>
        <w:t>, en concepto de pago de cuota única de indemnización, por haber prestado sus servicios a la municipalidad, como colectora y encarga</w:t>
      </w:r>
      <w:r w:rsidR="00263F70" w:rsidRPr="00263F70">
        <w:rPr>
          <w:rFonts w:ascii="Times New Roman" w:hAnsi="Times New Roman" w:cs="Times New Roman"/>
          <w:sz w:val="24"/>
          <w:szCs w:val="24"/>
        </w:rPr>
        <w:t>da</w:t>
      </w:r>
      <w:r w:rsidRPr="00263F70">
        <w:rPr>
          <w:rFonts w:ascii="Times New Roman" w:hAnsi="Times New Roman" w:cs="Times New Roman"/>
          <w:sz w:val="24"/>
          <w:szCs w:val="24"/>
        </w:rPr>
        <w:t xml:space="preserve"> del mantenimiento de los baños del parque central de Verapaz, durante el periodo comprendido del uno de julio al treinta y uno de diciembre de dos mil veintiuno, dicha indemnización es proporcional</w:t>
      </w:r>
      <w:r w:rsidR="00BF3654">
        <w:rPr>
          <w:rFonts w:ascii="Times New Roman" w:hAnsi="Times New Roman" w:cs="Times New Roman"/>
          <w:sz w:val="24"/>
          <w:szCs w:val="24"/>
        </w:rPr>
        <w:t xml:space="preserve"> según sueldo mensual de XXXXX</w:t>
      </w:r>
      <w:r w:rsidRPr="00263F70">
        <w:rPr>
          <w:rFonts w:ascii="Times New Roman" w:hAnsi="Times New Roman" w:cs="Times New Roman"/>
          <w:sz w:val="24"/>
          <w:szCs w:val="24"/>
        </w:rPr>
        <w:t xml:space="preserve">. </w:t>
      </w:r>
      <w:r w:rsidR="007C3BBE">
        <w:rPr>
          <w:rFonts w:ascii="Times New Roman" w:hAnsi="Times New Roman" w:cs="Times New Roman"/>
          <w:sz w:val="24"/>
          <w:szCs w:val="24"/>
        </w:rPr>
        <w:t xml:space="preserve">Pago efectuado </w:t>
      </w:r>
      <w:r w:rsidR="007C3BBE" w:rsidRPr="000F5CF4">
        <w:rPr>
          <w:rFonts w:ascii="Times New Roman" w:eastAsia="Times New Roman" w:hAnsi="Times New Roman" w:cs="Times New Roman"/>
          <w:color w:val="000000"/>
          <w:sz w:val="24"/>
          <w:szCs w:val="24"/>
          <w:lang w:val="es-ES" w:eastAsia="es-ES"/>
        </w:rPr>
        <w:t xml:space="preserve">según acta </w:t>
      </w:r>
      <w:r w:rsidR="00343F1C">
        <w:rPr>
          <w:rFonts w:ascii="Times New Roman" w:eastAsia="Times New Roman" w:hAnsi="Times New Roman" w:cs="Times New Roman"/>
          <w:color w:val="000000"/>
          <w:sz w:val="24"/>
          <w:szCs w:val="24"/>
          <w:lang w:val="es-ES" w:eastAsia="es-ES"/>
        </w:rPr>
        <w:t>notarial firmada por el empleado</w:t>
      </w:r>
      <w:r w:rsidR="007C3BBE">
        <w:rPr>
          <w:rFonts w:ascii="Times New Roman" w:hAnsi="Times New Roman" w:cs="Times New Roman"/>
          <w:sz w:val="24"/>
          <w:szCs w:val="24"/>
        </w:rPr>
        <w:t xml:space="preserve">. </w:t>
      </w:r>
      <w:r w:rsidR="007C3BBE" w:rsidRPr="00263F70">
        <w:rPr>
          <w:rFonts w:ascii="Times New Roman" w:hAnsi="Times New Roman" w:cs="Times New Roman"/>
          <w:sz w:val="24"/>
          <w:szCs w:val="24"/>
        </w:rPr>
        <w:t xml:space="preserve">Aplíquese el gasto a la cuenta fondos propios municipales de Verapaz con número 100-160-800313-4.- </w:t>
      </w:r>
      <w:r w:rsidR="007C3BBE" w:rsidRPr="00263F70">
        <w:rPr>
          <w:rFonts w:ascii="Times New Roman" w:hAnsi="Times New Roman" w:cs="Times New Roman"/>
          <w:b/>
          <w:sz w:val="24"/>
          <w:szCs w:val="24"/>
        </w:rPr>
        <w:t>CERTIFÍQUESE Y COMUNÍQUESE</w:t>
      </w:r>
      <w:r w:rsidR="007C3BBE" w:rsidRPr="00263F70">
        <w:rPr>
          <w:rFonts w:ascii="Times New Roman" w:hAnsi="Times New Roman" w:cs="Times New Roman"/>
          <w:sz w:val="24"/>
          <w:szCs w:val="24"/>
        </w:rPr>
        <w:t>.-</w:t>
      </w:r>
      <w:r w:rsidR="00343F1C">
        <w:rPr>
          <w:rFonts w:ascii="Times New Roman" w:hAnsi="Times New Roman" w:cs="Times New Roman"/>
          <w:sz w:val="24"/>
          <w:szCs w:val="24"/>
        </w:rPr>
        <w:t xml:space="preserve"> //////////////////////////////////////////</w:t>
      </w:r>
      <w:r w:rsidR="00B951D2">
        <w:rPr>
          <w:rFonts w:ascii="Times New Roman" w:hAnsi="Times New Roman" w:cs="Times New Roman"/>
          <w:sz w:val="24"/>
          <w:szCs w:val="24"/>
        </w:rPr>
        <w:t>////////////////////////////////////////////////////////////</w:t>
      </w:r>
    </w:p>
    <w:p w14:paraId="7BFA6275" w14:textId="1DE783B2" w:rsidR="00343F1C" w:rsidRDefault="00263F70" w:rsidP="007A37EC">
      <w:pPr>
        <w:spacing w:after="0" w:line="276" w:lineRule="auto"/>
        <w:jc w:val="both"/>
        <w:rPr>
          <w:rFonts w:ascii="Times New Roman" w:hAnsi="Times New Roman" w:cs="Times New Roman"/>
          <w:sz w:val="24"/>
          <w:szCs w:val="24"/>
        </w:rPr>
      </w:pPr>
      <w:r w:rsidRPr="00263F70">
        <w:rPr>
          <w:rFonts w:ascii="Times New Roman" w:hAnsi="Times New Roman" w:cs="Times New Roman"/>
          <w:b/>
          <w:sz w:val="24"/>
          <w:szCs w:val="24"/>
        </w:rPr>
        <w:t xml:space="preserve">ACUERDO NÚMERO </w:t>
      </w:r>
      <w:r w:rsidR="00703038">
        <w:rPr>
          <w:rFonts w:ascii="Times New Roman" w:hAnsi="Times New Roman" w:cs="Times New Roman"/>
          <w:b/>
          <w:sz w:val="24"/>
          <w:szCs w:val="24"/>
        </w:rPr>
        <w:t>CUARENTA Y CUATRO</w:t>
      </w:r>
      <w:r w:rsidRPr="00263F70">
        <w:rPr>
          <w:rFonts w:ascii="Times New Roman" w:hAnsi="Times New Roman" w:cs="Times New Roman"/>
          <w:b/>
          <w:sz w:val="24"/>
          <w:szCs w:val="24"/>
        </w:rPr>
        <w:t xml:space="preserve">: </w:t>
      </w:r>
      <w:r w:rsidRPr="00263F70">
        <w:rPr>
          <w:rFonts w:ascii="Times New Roman" w:hAnsi="Times New Roman" w:cs="Times New Roman"/>
          <w:sz w:val="24"/>
          <w:szCs w:val="24"/>
        </w:rPr>
        <w:t>Este</w:t>
      </w:r>
      <w:r w:rsidRPr="00263F70">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l</w:t>
      </w:r>
      <w:r w:rsidRPr="00263F70">
        <w:rPr>
          <w:rFonts w:ascii="Times New Roman" w:hAnsi="Times New Roman" w:cs="Times New Roman"/>
          <w:sz w:val="24"/>
          <w:szCs w:val="24"/>
        </w:rPr>
        <w:t xml:space="preserve">a finalización del contrato de trabajo de </w:t>
      </w:r>
      <w:r w:rsidR="00BF3654">
        <w:rPr>
          <w:rFonts w:ascii="Times New Roman" w:hAnsi="Times New Roman" w:cs="Times New Roman"/>
          <w:b/>
          <w:sz w:val="24"/>
          <w:szCs w:val="24"/>
        </w:rPr>
        <w:t>XXXXXXXXXXXX</w:t>
      </w:r>
      <w:r w:rsidRPr="00263F70">
        <w:rPr>
          <w:rFonts w:ascii="Times New Roman" w:hAnsi="Times New Roman" w:cs="Times New Roman"/>
          <w:sz w:val="24"/>
          <w:szCs w:val="24"/>
        </w:rPr>
        <w:t xml:space="preserve">, se autoriza a Tesorero Municipal Licenciado Luis Antonio Rodríguez, para realizar la erogación por un monto de </w:t>
      </w:r>
      <w:r w:rsidR="00BF3654">
        <w:rPr>
          <w:rFonts w:ascii="Times New Roman" w:hAnsi="Times New Roman" w:cs="Times New Roman"/>
          <w:sz w:val="24"/>
          <w:szCs w:val="24"/>
        </w:rPr>
        <w:t>XXXXXXXXXX</w:t>
      </w:r>
      <w:r w:rsidR="00C41CF9">
        <w:rPr>
          <w:rFonts w:ascii="Times New Roman" w:hAnsi="Times New Roman" w:cs="Times New Roman"/>
          <w:sz w:val="24"/>
          <w:szCs w:val="24"/>
        </w:rPr>
        <w:t xml:space="preserve"> 50/100 dólares de los estados unidos de norte américa (</w:t>
      </w:r>
      <w:r w:rsidR="00BF3654">
        <w:rPr>
          <w:rFonts w:ascii="Times New Roman" w:hAnsi="Times New Roman" w:cs="Times New Roman"/>
          <w:sz w:val="24"/>
          <w:szCs w:val="24"/>
        </w:rPr>
        <w:t>XXXX</w:t>
      </w:r>
      <w:r w:rsidR="00C41CF9">
        <w:rPr>
          <w:rFonts w:ascii="Times New Roman" w:hAnsi="Times New Roman" w:cs="Times New Roman"/>
          <w:sz w:val="24"/>
          <w:szCs w:val="24"/>
        </w:rPr>
        <w:t>)</w:t>
      </w:r>
      <w:r w:rsidRPr="00263F70">
        <w:rPr>
          <w:rFonts w:ascii="Times New Roman" w:hAnsi="Times New Roman" w:cs="Times New Roman"/>
          <w:sz w:val="24"/>
          <w:szCs w:val="24"/>
        </w:rPr>
        <w:t>, en concepto de</w:t>
      </w:r>
      <w:r w:rsidR="00734412">
        <w:rPr>
          <w:rFonts w:ascii="Times New Roman" w:hAnsi="Times New Roman" w:cs="Times New Roman"/>
          <w:sz w:val="24"/>
          <w:szCs w:val="24"/>
        </w:rPr>
        <w:t xml:space="preserve"> primer cuota de dos en total</w:t>
      </w:r>
      <w:r w:rsidR="00BF3654">
        <w:rPr>
          <w:rFonts w:ascii="Times New Roman" w:hAnsi="Times New Roman" w:cs="Times New Roman"/>
          <w:sz w:val="24"/>
          <w:szCs w:val="24"/>
        </w:rPr>
        <w:t xml:space="preserve"> por un valor total de XXXXXX</w:t>
      </w:r>
      <w:r w:rsidR="00734412">
        <w:rPr>
          <w:rFonts w:ascii="Times New Roman" w:hAnsi="Times New Roman" w:cs="Times New Roman"/>
          <w:sz w:val="24"/>
          <w:szCs w:val="24"/>
        </w:rPr>
        <w:t>; por indemnización por haber prestado sus servicios a la municipalidad como jardinera y encargada de limpieza del parque central de Verapaz, durante el periodo comprendido del uno de abril de dos mil diecinueve</w:t>
      </w:r>
      <w:r w:rsidR="000A0AB9">
        <w:rPr>
          <w:rFonts w:ascii="Times New Roman" w:hAnsi="Times New Roman" w:cs="Times New Roman"/>
          <w:sz w:val="24"/>
          <w:szCs w:val="24"/>
        </w:rPr>
        <w:t>, al treinta y uno de diciembre de dos mil veintiuno; quien presi</w:t>
      </w:r>
      <w:r w:rsidR="00BF3654">
        <w:rPr>
          <w:rFonts w:ascii="Times New Roman" w:hAnsi="Times New Roman" w:cs="Times New Roman"/>
          <w:sz w:val="24"/>
          <w:szCs w:val="24"/>
        </w:rPr>
        <w:t>dia un sueldo mensual de XXXXX</w:t>
      </w:r>
      <w:r w:rsidR="000A0AB9">
        <w:rPr>
          <w:rFonts w:ascii="Times New Roman" w:hAnsi="Times New Roman" w:cs="Times New Roman"/>
          <w:sz w:val="24"/>
          <w:szCs w:val="24"/>
        </w:rPr>
        <w:t xml:space="preserve">. </w:t>
      </w:r>
      <w:r w:rsidR="00343F1C">
        <w:rPr>
          <w:rFonts w:ascii="Times New Roman" w:hAnsi="Times New Roman" w:cs="Times New Roman"/>
          <w:sz w:val="24"/>
          <w:szCs w:val="24"/>
        </w:rPr>
        <w:t xml:space="preserve">Pago efectuado </w:t>
      </w:r>
      <w:r w:rsidR="00343F1C" w:rsidRPr="000F5CF4">
        <w:rPr>
          <w:rFonts w:ascii="Times New Roman" w:eastAsia="Times New Roman" w:hAnsi="Times New Roman" w:cs="Times New Roman"/>
          <w:color w:val="000000"/>
          <w:sz w:val="24"/>
          <w:szCs w:val="24"/>
          <w:lang w:val="es-ES" w:eastAsia="es-ES"/>
        </w:rPr>
        <w:t xml:space="preserve">según acta </w:t>
      </w:r>
      <w:r w:rsidR="00343F1C">
        <w:rPr>
          <w:rFonts w:ascii="Times New Roman" w:eastAsia="Times New Roman" w:hAnsi="Times New Roman" w:cs="Times New Roman"/>
          <w:color w:val="000000"/>
          <w:sz w:val="24"/>
          <w:szCs w:val="24"/>
          <w:lang w:val="es-ES" w:eastAsia="es-ES"/>
        </w:rPr>
        <w:t>notarial firmada por el empleado</w:t>
      </w:r>
      <w:r w:rsidR="00343F1C">
        <w:rPr>
          <w:rFonts w:ascii="Times New Roman" w:hAnsi="Times New Roman" w:cs="Times New Roman"/>
          <w:sz w:val="24"/>
          <w:szCs w:val="24"/>
        </w:rPr>
        <w:t xml:space="preserve">. </w:t>
      </w:r>
      <w:r w:rsidR="00343F1C" w:rsidRPr="00263F70">
        <w:rPr>
          <w:rFonts w:ascii="Times New Roman" w:hAnsi="Times New Roman" w:cs="Times New Roman"/>
          <w:sz w:val="24"/>
          <w:szCs w:val="24"/>
        </w:rPr>
        <w:t xml:space="preserve">Aplíquese el gasto a la cuenta fondos propios municipales de Verapaz con número 100-160-800313-4.- </w:t>
      </w:r>
      <w:r w:rsidR="00343F1C" w:rsidRPr="00263F70">
        <w:rPr>
          <w:rFonts w:ascii="Times New Roman" w:hAnsi="Times New Roman" w:cs="Times New Roman"/>
          <w:b/>
          <w:sz w:val="24"/>
          <w:szCs w:val="24"/>
        </w:rPr>
        <w:t xml:space="preserve">CERTIFÍQUESE Y </w:t>
      </w:r>
      <w:r w:rsidR="00B951D2" w:rsidRPr="00263F70">
        <w:rPr>
          <w:rFonts w:ascii="Times New Roman" w:hAnsi="Times New Roman" w:cs="Times New Roman"/>
          <w:b/>
          <w:sz w:val="24"/>
          <w:szCs w:val="24"/>
        </w:rPr>
        <w:t>COMUNÍQUESE</w:t>
      </w:r>
      <w:r w:rsidR="00B951D2" w:rsidRPr="00263F70">
        <w:rPr>
          <w:rFonts w:ascii="Times New Roman" w:hAnsi="Times New Roman" w:cs="Times New Roman"/>
          <w:sz w:val="24"/>
          <w:szCs w:val="24"/>
        </w:rPr>
        <w:t>. -</w:t>
      </w:r>
      <w:r w:rsidR="00343F1C">
        <w:rPr>
          <w:rFonts w:ascii="Times New Roman" w:hAnsi="Times New Roman" w:cs="Times New Roman"/>
          <w:sz w:val="24"/>
          <w:szCs w:val="24"/>
        </w:rPr>
        <w:t xml:space="preserve"> //////////////////</w:t>
      </w:r>
      <w:r w:rsidR="00B951D2">
        <w:rPr>
          <w:rFonts w:ascii="Times New Roman" w:hAnsi="Times New Roman" w:cs="Times New Roman"/>
          <w:sz w:val="24"/>
          <w:szCs w:val="24"/>
        </w:rPr>
        <w:t>///////////////////////////////////////////////////////////////////////////////////</w:t>
      </w:r>
    </w:p>
    <w:p w14:paraId="46E24CE1" w14:textId="30B0A021" w:rsidR="000A0AB9" w:rsidRPr="00263F70" w:rsidRDefault="000A0AB9" w:rsidP="007A37EC">
      <w:pPr>
        <w:spacing w:after="0" w:line="276" w:lineRule="auto"/>
        <w:jc w:val="both"/>
        <w:rPr>
          <w:rFonts w:ascii="Times New Roman" w:hAnsi="Times New Roman" w:cs="Times New Roman"/>
          <w:sz w:val="24"/>
          <w:szCs w:val="24"/>
        </w:rPr>
      </w:pPr>
      <w:r w:rsidRPr="00263F70">
        <w:rPr>
          <w:rFonts w:ascii="Times New Roman" w:hAnsi="Times New Roman" w:cs="Times New Roman"/>
          <w:b/>
          <w:sz w:val="24"/>
          <w:szCs w:val="24"/>
        </w:rPr>
        <w:lastRenderedPageBreak/>
        <w:t xml:space="preserve">ACUERDO NÚMERO </w:t>
      </w:r>
      <w:r w:rsidR="00703038">
        <w:rPr>
          <w:rFonts w:ascii="Times New Roman" w:hAnsi="Times New Roman" w:cs="Times New Roman"/>
          <w:b/>
          <w:sz w:val="24"/>
          <w:szCs w:val="24"/>
        </w:rPr>
        <w:t>CUARENTA Y CINCO</w:t>
      </w:r>
      <w:r w:rsidRPr="00263F70">
        <w:rPr>
          <w:rFonts w:ascii="Times New Roman" w:hAnsi="Times New Roman" w:cs="Times New Roman"/>
          <w:b/>
          <w:sz w:val="24"/>
          <w:szCs w:val="24"/>
        </w:rPr>
        <w:t xml:space="preserve">: </w:t>
      </w:r>
      <w:r w:rsidRPr="00263F70">
        <w:rPr>
          <w:rFonts w:ascii="Times New Roman" w:hAnsi="Times New Roman" w:cs="Times New Roman"/>
          <w:sz w:val="24"/>
          <w:szCs w:val="24"/>
        </w:rPr>
        <w:t>Este</w:t>
      </w:r>
      <w:r w:rsidRPr="00263F70">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l</w:t>
      </w:r>
      <w:r w:rsidRPr="00263F70">
        <w:rPr>
          <w:rFonts w:ascii="Times New Roman" w:hAnsi="Times New Roman" w:cs="Times New Roman"/>
          <w:sz w:val="24"/>
          <w:szCs w:val="24"/>
        </w:rPr>
        <w:t xml:space="preserve">a finalización del contrato de trabajo de </w:t>
      </w:r>
      <w:r w:rsidR="00BE2A0A">
        <w:rPr>
          <w:rFonts w:ascii="Times New Roman" w:eastAsia="Times New Roman" w:hAnsi="Times New Roman" w:cs="Times New Roman"/>
          <w:b/>
          <w:color w:val="000000"/>
          <w:sz w:val="24"/>
          <w:szCs w:val="24"/>
          <w:lang w:val="es-ES" w:eastAsia="es-ES"/>
        </w:rPr>
        <w:t>XXXXXXXXXXXXXXX</w:t>
      </w:r>
      <w:r w:rsidRPr="00263F70">
        <w:rPr>
          <w:rFonts w:ascii="Times New Roman" w:hAnsi="Times New Roman" w:cs="Times New Roman"/>
          <w:sz w:val="24"/>
          <w:szCs w:val="24"/>
        </w:rPr>
        <w:t>, se autoriza a Tesorero Municipal Licenciado Luis Antonio Rodríguez, para realizar la erogación por un monto de</w:t>
      </w:r>
      <w:r w:rsidR="00BE2A0A">
        <w:rPr>
          <w:rFonts w:ascii="Times New Roman" w:hAnsi="Times New Roman" w:cs="Times New Roman"/>
          <w:sz w:val="24"/>
          <w:szCs w:val="24"/>
        </w:rPr>
        <w:t xml:space="preserve"> XXXXXXXXXXX </w:t>
      </w:r>
      <w:r w:rsidR="00C41CF9">
        <w:rPr>
          <w:rFonts w:ascii="Times New Roman" w:hAnsi="Times New Roman" w:cs="Times New Roman"/>
          <w:sz w:val="24"/>
          <w:szCs w:val="24"/>
        </w:rPr>
        <w:t xml:space="preserve">50/100 dólares de los estados unidos de norte américa </w:t>
      </w:r>
      <w:r w:rsidRPr="00263F70">
        <w:rPr>
          <w:rFonts w:ascii="Times New Roman" w:hAnsi="Times New Roman" w:cs="Times New Roman"/>
          <w:sz w:val="24"/>
          <w:szCs w:val="24"/>
        </w:rPr>
        <w:t xml:space="preserve"> </w:t>
      </w:r>
      <w:r w:rsidR="00C41CF9">
        <w:rPr>
          <w:rFonts w:ascii="Times New Roman" w:hAnsi="Times New Roman" w:cs="Times New Roman"/>
          <w:sz w:val="24"/>
          <w:szCs w:val="24"/>
        </w:rPr>
        <w:t>(</w:t>
      </w:r>
      <w:r w:rsidR="00BE2A0A">
        <w:rPr>
          <w:rFonts w:ascii="Times New Roman" w:hAnsi="Times New Roman" w:cs="Times New Roman"/>
          <w:sz w:val="24"/>
          <w:szCs w:val="24"/>
        </w:rPr>
        <w:t>XXXXXX</w:t>
      </w:r>
      <w:r w:rsidR="00C41CF9">
        <w:rPr>
          <w:rFonts w:ascii="Times New Roman" w:hAnsi="Times New Roman" w:cs="Times New Roman"/>
          <w:sz w:val="24"/>
          <w:szCs w:val="24"/>
        </w:rPr>
        <w:t>)</w:t>
      </w:r>
      <w:r w:rsidRPr="00263F70">
        <w:rPr>
          <w:rFonts w:ascii="Times New Roman" w:hAnsi="Times New Roman" w:cs="Times New Roman"/>
          <w:sz w:val="24"/>
          <w:szCs w:val="24"/>
        </w:rPr>
        <w:t>, en concepto de</w:t>
      </w:r>
      <w:r>
        <w:rPr>
          <w:rFonts w:ascii="Times New Roman" w:hAnsi="Times New Roman" w:cs="Times New Roman"/>
          <w:sz w:val="24"/>
          <w:szCs w:val="24"/>
        </w:rPr>
        <w:t xml:space="preserve"> primer cuota de dos en total</w:t>
      </w:r>
      <w:r w:rsidR="00BE2A0A">
        <w:rPr>
          <w:rFonts w:ascii="Times New Roman" w:hAnsi="Times New Roman" w:cs="Times New Roman"/>
          <w:sz w:val="24"/>
          <w:szCs w:val="24"/>
        </w:rPr>
        <w:t xml:space="preserve"> por un valor total de XXXXX</w:t>
      </w:r>
      <w:r>
        <w:rPr>
          <w:rFonts w:ascii="Times New Roman" w:hAnsi="Times New Roman" w:cs="Times New Roman"/>
          <w:sz w:val="24"/>
          <w:szCs w:val="24"/>
        </w:rPr>
        <w:t>; por indemnización por haber prestado sus servicios a la municipalidad como jardinera y encargada de limpieza del parque central de Verapaz, durante el periodo comprendido del uno de enero de dos mil diecinueve, al treinta y uno de diciembre de dos mil veintiuno; quien presid</w:t>
      </w:r>
      <w:r w:rsidR="00BE2A0A">
        <w:rPr>
          <w:rFonts w:ascii="Times New Roman" w:hAnsi="Times New Roman" w:cs="Times New Roman"/>
          <w:sz w:val="24"/>
          <w:szCs w:val="24"/>
        </w:rPr>
        <w:t>ia un sueldo mensual de XXXXX</w:t>
      </w:r>
      <w:r>
        <w:rPr>
          <w:rFonts w:ascii="Times New Roman" w:hAnsi="Times New Roman" w:cs="Times New Roman"/>
          <w:sz w:val="24"/>
          <w:szCs w:val="24"/>
        </w:rPr>
        <w:t xml:space="preserve"> </w:t>
      </w:r>
      <w:r w:rsidR="00343F1C">
        <w:rPr>
          <w:rFonts w:ascii="Times New Roman" w:hAnsi="Times New Roman" w:cs="Times New Roman"/>
          <w:sz w:val="24"/>
          <w:szCs w:val="24"/>
        </w:rPr>
        <w:t xml:space="preserve">Pago efectuado </w:t>
      </w:r>
      <w:r w:rsidR="00343F1C" w:rsidRPr="000F5CF4">
        <w:rPr>
          <w:rFonts w:ascii="Times New Roman" w:eastAsia="Times New Roman" w:hAnsi="Times New Roman" w:cs="Times New Roman"/>
          <w:color w:val="000000"/>
          <w:sz w:val="24"/>
          <w:szCs w:val="24"/>
          <w:lang w:val="es-ES" w:eastAsia="es-ES"/>
        </w:rPr>
        <w:t xml:space="preserve">según acta </w:t>
      </w:r>
      <w:r w:rsidR="00343F1C">
        <w:rPr>
          <w:rFonts w:ascii="Times New Roman" w:eastAsia="Times New Roman" w:hAnsi="Times New Roman" w:cs="Times New Roman"/>
          <w:color w:val="000000"/>
          <w:sz w:val="24"/>
          <w:szCs w:val="24"/>
          <w:lang w:val="es-ES" w:eastAsia="es-ES"/>
        </w:rPr>
        <w:t>notarial firmada por el empleado</w:t>
      </w:r>
      <w:r w:rsidR="00343F1C">
        <w:rPr>
          <w:rFonts w:ascii="Times New Roman" w:hAnsi="Times New Roman" w:cs="Times New Roman"/>
          <w:sz w:val="24"/>
          <w:szCs w:val="24"/>
        </w:rPr>
        <w:t xml:space="preserve">. </w:t>
      </w:r>
      <w:r w:rsidR="00343F1C" w:rsidRPr="00263F70">
        <w:rPr>
          <w:rFonts w:ascii="Times New Roman" w:hAnsi="Times New Roman" w:cs="Times New Roman"/>
          <w:sz w:val="24"/>
          <w:szCs w:val="24"/>
        </w:rPr>
        <w:t xml:space="preserve">Aplíquese el gasto a la cuenta fondos propios municipales de Verapaz con número 100-160-800313-4.- </w:t>
      </w:r>
      <w:r w:rsidR="00343F1C" w:rsidRPr="00263F70">
        <w:rPr>
          <w:rFonts w:ascii="Times New Roman" w:hAnsi="Times New Roman" w:cs="Times New Roman"/>
          <w:b/>
          <w:sz w:val="24"/>
          <w:szCs w:val="24"/>
        </w:rPr>
        <w:t xml:space="preserve">CERTIFÍQUESE Y </w:t>
      </w:r>
      <w:r w:rsidR="00B951D2" w:rsidRPr="00263F70">
        <w:rPr>
          <w:rFonts w:ascii="Times New Roman" w:hAnsi="Times New Roman" w:cs="Times New Roman"/>
          <w:b/>
          <w:sz w:val="24"/>
          <w:szCs w:val="24"/>
        </w:rPr>
        <w:t>COMUNÍQUESE</w:t>
      </w:r>
      <w:r w:rsidR="00B951D2" w:rsidRPr="00263F70">
        <w:rPr>
          <w:rFonts w:ascii="Times New Roman" w:hAnsi="Times New Roman" w:cs="Times New Roman"/>
          <w:sz w:val="24"/>
          <w:szCs w:val="24"/>
        </w:rPr>
        <w:t>. -</w:t>
      </w:r>
      <w:r w:rsidR="00343F1C">
        <w:rPr>
          <w:rFonts w:ascii="Times New Roman" w:hAnsi="Times New Roman" w:cs="Times New Roman"/>
          <w:sz w:val="24"/>
          <w:szCs w:val="24"/>
        </w:rPr>
        <w:t xml:space="preserve"> //////////////////</w:t>
      </w:r>
      <w:r w:rsidR="00B951D2">
        <w:rPr>
          <w:rFonts w:ascii="Times New Roman" w:hAnsi="Times New Roman" w:cs="Times New Roman"/>
          <w:sz w:val="24"/>
          <w:szCs w:val="24"/>
        </w:rPr>
        <w:t>////////////////////////////////////////////////////</w:t>
      </w:r>
    </w:p>
    <w:p w14:paraId="04BE9BF7" w14:textId="06B9B72D" w:rsidR="00DA1FFA" w:rsidRPr="00DA1FFA" w:rsidRDefault="006B7263" w:rsidP="007A37EC">
      <w:pPr>
        <w:spacing w:after="200" w:line="276" w:lineRule="auto"/>
        <w:jc w:val="both"/>
        <w:rPr>
          <w:rFonts w:ascii="Times New Roman" w:hAnsi="Times New Roman" w:cs="Times New Roman"/>
          <w:sz w:val="24"/>
          <w:szCs w:val="24"/>
        </w:rPr>
      </w:pPr>
      <w:r w:rsidRPr="00DA1FFA">
        <w:rPr>
          <w:rFonts w:ascii="Times New Roman" w:hAnsi="Times New Roman" w:cs="Times New Roman"/>
          <w:b/>
          <w:sz w:val="24"/>
          <w:szCs w:val="24"/>
        </w:rPr>
        <w:t xml:space="preserve">ACUERDO NÚMERO </w:t>
      </w:r>
      <w:r w:rsidR="00703038">
        <w:rPr>
          <w:rFonts w:ascii="Times New Roman" w:hAnsi="Times New Roman" w:cs="Times New Roman"/>
          <w:b/>
          <w:sz w:val="24"/>
          <w:szCs w:val="24"/>
        </w:rPr>
        <w:t>CUARENTA Y SEIS</w:t>
      </w:r>
      <w:r w:rsidRPr="00DA1FFA">
        <w:rPr>
          <w:rFonts w:ascii="Times New Roman" w:hAnsi="Times New Roman" w:cs="Times New Roman"/>
          <w:b/>
          <w:sz w:val="24"/>
          <w:szCs w:val="24"/>
        </w:rPr>
        <w:t xml:space="preserve">: </w:t>
      </w:r>
      <w:bookmarkStart w:id="19" w:name="_Hlk111101832"/>
      <w:r w:rsidRPr="00DA1FFA">
        <w:rPr>
          <w:rFonts w:ascii="Times New Roman" w:eastAsia="Times New Roman" w:hAnsi="Times New Roman" w:cs="Times New Roman"/>
          <w:color w:val="000000"/>
          <w:sz w:val="24"/>
          <w:szCs w:val="24"/>
          <w:lang w:eastAsia="es-ES"/>
        </w:rPr>
        <w:t xml:space="preserve">Envista de la necesidad de asesoría jurídica para el buen funcionamiento del municipio de Verapaz, el concejo municipal acuerda: </w:t>
      </w:r>
      <w:r w:rsidR="00DA1FFA" w:rsidRPr="00DA1FFA">
        <w:rPr>
          <w:rFonts w:ascii="Times New Roman" w:hAnsi="Times New Roman" w:cs="Times New Roman"/>
          <w:sz w:val="24"/>
          <w:szCs w:val="24"/>
        </w:rPr>
        <w:t xml:space="preserve">Contratar para la prestación de servicios </w:t>
      </w:r>
      <w:r w:rsidR="00B253E4">
        <w:rPr>
          <w:rFonts w:ascii="Times New Roman" w:hAnsi="Times New Roman" w:cs="Times New Roman"/>
          <w:sz w:val="24"/>
          <w:szCs w:val="24"/>
        </w:rPr>
        <w:t xml:space="preserve">profesionales </w:t>
      </w:r>
      <w:r w:rsidR="00DA1FFA" w:rsidRPr="00DA1FFA">
        <w:rPr>
          <w:rFonts w:ascii="Times New Roman" w:hAnsi="Times New Roman" w:cs="Times New Roman"/>
          <w:sz w:val="24"/>
          <w:szCs w:val="24"/>
        </w:rPr>
        <w:t xml:space="preserve">al Licenciado Edgar Pérez, como </w:t>
      </w:r>
      <w:r w:rsidR="00DA1FFA" w:rsidRPr="00DA1FFA">
        <w:rPr>
          <w:rFonts w:ascii="Times New Roman" w:hAnsi="Times New Roman" w:cs="Times New Roman"/>
          <w:bCs/>
          <w:sz w:val="24"/>
          <w:szCs w:val="24"/>
        </w:rPr>
        <w:t>ASESOR JURIDICO</w:t>
      </w:r>
      <w:r w:rsidR="00DA1FFA" w:rsidRPr="00DA1FFA">
        <w:rPr>
          <w:rFonts w:ascii="Times New Roman" w:hAnsi="Times New Roman" w:cs="Times New Roman"/>
          <w:sz w:val="24"/>
          <w:szCs w:val="24"/>
        </w:rPr>
        <w:t xml:space="preserve"> de esta Municipalidad</w:t>
      </w:r>
      <w:r w:rsidR="00DA1FFA">
        <w:rPr>
          <w:rFonts w:ascii="Times New Roman" w:hAnsi="Times New Roman" w:cs="Times New Roman"/>
          <w:sz w:val="24"/>
          <w:szCs w:val="24"/>
        </w:rPr>
        <w:t>,</w:t>
      </w:r>
      <w:r w:rsidR="00DA1FFA" w:rsidRPr="00DA1FFA">
        <w:rPr>
          <w:rFonts w:ascii="Times New Roman" w:hAnsi="Times New Roman" w:cs="Times New Roman"/>
          <w:sz w:val="24"/>
          <w:szCs w:val="24"/>
        </w:rPr>
        <w:t xml:space="preserve"> por el periodo comprendido del uno de enero al treinta de abril de dos mil veintidós, quien deve</w:t>
      </w:r>
      <w:r w:rsidR="00BF3654">
        <w:rPr>
          <w:rFonts w:ascii="Times New Roman" w:hAnsi="Times New Roman" w:cs="Times New Roman"/>
          <w:sz w:val="24"/>
          <w:szCs w:val="24"/>
        </w:rPr>
        <w:t>ngara un honorario mensual de XXXXX</w:t>
      </w:r>
      <w:r w:rsidR="00DA1FFA" w:rsidRPr="00DA1FFA">
        <w:rPr>
          <w:rFonts w:ascii="Times New Roman" w:hAnsi="Times New Roman" w:cs="Times New Roman"/>
          <w:sz w:val="24"/>
          <w:szCs w:val="24"/>
        </w:rPr>
        <w:t xml:space="preserve">, </w:t>
      </w:r>
      <w:r w:rsidR="00DA1FFA" w:rsidRPr="00DA1FFA">
        <w:rPr>
          <w:rFonts w:ascii="Times New Roman" w:hAnsi="Times New Roman" w:cs="Times New Roman"/>
          <w:bCs/>
          <w:sz w:val="24"/>
          <w:szCs w:val="24"/>
        </w:rPr>
        <w:t xml:space="preserve">menos la retención de Impuesto Sobre la Renta establecida. Aplíquese el gasto a la cuenta Fondos propios con cifra presupuestaria del Presupuesto Municipal Vigente, </w:t>
      </w:r>
      <w:r w:rsidR="00DA1FFA" w:rsidRPr="00DA1FFA">
        <w:rPr>
          <w:rFonts w:ascii="Times New Roman" w:hAnsi="Times New Roman" w:cs="Times New Roman"/>
          <w:b/>
          <w:sz w:val="24"/>
          <w:szCs w:val="24"/>
        </w:rPr>
        <w:t xml:space="preserve">CERTIFIQUESE Y </w:t>
      </w:r>
      <w:r w:rsidR="00B951D2" w:rsidRPr="00DA1FFA">
        <w:rPr>
          <w:rFonts w:ascii="Times New Roman" w:hAnsi="Times New Roman" w:cs="Times New Roman"/>
          <w:b/>
          <w:sz w:val="24"/>
          <w:szCs w:val="24"/>
        </w:rPr>
        <w:t>COMUNIQUESE. _</w:t>
      </w:r>
      <w:r w:rsidR="00343F1C">
        <w:rPr>
          <w:rFonts w:ascii="Times New Roman" w:hAnsi="Times New Roman" w:cs="Times New Roman"/>
          <w:b/>
          <w:sz w:val="24"/>
          <w:szCs w:val="24"/>
        </w:rPr>
        <w:t xml:space="preserve"> //////////////////////////////</w:t>
      </w:r>
      <w:r w:rsidR="00AC54C3">
        <w:rPr>
          <w:rFonts w:ascii="Times New Roman" w:hAnsi="Times New Roman" w:cs="Times New Roman"/>
          <w:b/>
          <w:sz w:val="24"/>
          <w:szCs w:val="24"/>
        </w:rPr>
        <w:t>//////</w:t>
      </w:r>
      <w:r w:rsidR="00B951D2">
        <w:rPr>
          <w:rFonts w:ascii="Times New Roman" w:hAnsi="Times New Roman" w:cs="Times New Roman"/>
          <w:b/>
          <w:sz w:val="24"/>
          <w:szCs w:val="24"/>
        </w:rPr>
        <w:t>/////////////////////////////////</w:t>
      </w:r>
    </w:p>
    <w:bookmarkEnd w:id="19"/>
    <w:p w14:paraId="5B2865F5" w14:textId="1D6490EA" w:rsidR="001F12F3" w:rsidRPr="001B75C9" w:rsidRDefault="001F12F3" w:rsidP="007A37EC">
      <w:pPr>
        <w:pStyle w:val="Textoindependiente2"/>
        <w:spacing w:after="0" w:line="276" w:lineRule="auto"/>
        <w:jc w:val="both"/>
        <w:rPr>
          <w:sz w:val="24"/>
          <w:szCs w:val="24"/>
        </w:rPr>
      </w:pPr>
      <w:r w:rsidRPr="001B75C9">
        <w:rPr>
          <w:b/>
          <w:sz w:val="24"/>
          <w:szCs w:val="24"/>
        </w:rPr>
        <w:t xml:space="preserve">ACUERDO NÚMERO </w:t>
      </w:r>
      <w:r w:rsidR="00703038">
        <w:rPr>
          <w:b/>
          <w:sz w:val="24"/>
          <w:szCs w:val="24"/>
        </w:rPr>
        <w:t>CUARENTA Y SIETE</w:t>
      </w:r>
      <w:r>
        <w:rPr>
          <w:sz w:val="24"/>
          <w:szCs w:val="24"/>
        </w:rPr>
        <w:t xml:space="preserve">: </w:t>
      </w:r>
      <w:r w:rsidRPr="001B75C9">
        <w:rPr>
          <w:sz w:val="24"/>
          <w:szCs w:val="24"/>
        </w:rPr>
        <w:t>El Concejo Municipal de Verapaz, en uso de las facultades legales, que le confiere el código municipal ACUERDA:</w:t>
      </w:r>
      <w:r w:rsidR="007A37EC">
        <w:rPr>
          <w:sz w:val="24"/>
          <w:szCs w:val="24"/>
        </w:rPr>
        <w:t xml:space="preserve"> ////////////////</w:t>
      </w:r>
      <w:r w:rsidR="00B951D2">
        <w:rPr>
          <w:sz w:val="24"/>
          <w:szCs w:val="24"/>
        </w:rPr>
        <w:t>///////////</w:t>
      </w:r>
    </w:p>
    <w:p w14:paraId="37DC5BEB" w14:textId="469D6C7E" w:rsidR="001F12F3" w:rsidRDefault="001F12F3" w:rsidP="00620EBB">
      <w:pPr>
        <w:pStyle w:val="Textoindependiente2"/>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$60.00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tareas de vigilancias nocturna de decoración en el parque central de Verapaz. En el periodo del 01 al 06 de enero de 2022. </w:t>
      </w:r>
      <w:r w:rsidR="008220D4">
        <w:rPr>
          <w:sz w:val="24"/>
          <w:szCs w:val="24"/>
        </w:rPr>
        <w:t>///////////////////</w:t>
      </w:r>
      <w:r w:rsidR="00D22732">
        <w:rPr>
          <w:sz w:val="24"/>
          <w:szCs w:val="24"/>
        </w:rPr>
        <w:t>////////////</w:t>
      </w:r>
    </w:p>
    <w:p w14:paraId="2BCCCEC0" w14:textId="77777777" w:rsidR="00620EBB" w:rsidRDefault="00620EBB" w:rsidP="00620EBB">
      <w:pPr>
        <w:pStyle w:val="Textoindependiente2"/>
        <w:spacing w:after="0" w:line="276" w:lineRule="auto"/>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494"/>
        <w:gridCol w:w="2246"/>
        <w:gridCol w:w="3949"/>
        <w:gridCol w:w="1289"/>
      </w:tblGrid>
      <w:tr w:rsidR="001F12F3" w:rsidRPr="00FC65D1" w14:paraId="58727D6A" w14:textId="77777777" w:rsidTr="00F66F7E">
        <w:trPr>
          <w:trHeight w:val="315"/>
        </w:trPr>
        <w:tc>
          <w:tcPr>
            <w:tcW w:w="832"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BBF2023" w14:textId="77777777" w:rsidR="001F12F3" w:rsidRPr="00FC65D1" w:rsidRDefault="001F12F3" w:rsidP="00F66F7E">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Fecha</w:t>
            </w:r>
          </w:p>
        </w:tc>
        <w:tc>
          <w:tcPr>
            <w:tcW w:w="1251" w:type="pct"/>
            <w:tcBorders>
              <w:top w:val="single" w:sz="4" w:space="0" w:color="auto"/>
              <w:left w:val="nil"/>
              <w:bottom w:val="single" w:sz="4" w:space="0" w:color="auto"/>
              <w:right w:val="single" w:sz="4" w:space="0" w:color="auto"/>
            </w:tcBorders>
            <w:shd w:val="clear" w:color="000000" w:fill="C6E0B4"/>
            <w:noWrap/>
            <w:vAlign w:val="center"/>
            <w:hideMark/>
          </w:tcPr>
          <w:p w14:paraId="0E40A96C" w14:textId="77777777" w:rsidR="001F12F3" w:rsidRPr="00FC65D1" w:rsidRDefault="001F12F3" w:rsidP="00F66F7E">
            <w:pPr>
              <w:spacing w:after="0" w:line="240" w:lineRule="auto"/>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Nombre Proveedor</w:t>
            </w:r>
          </w:p>
        </w:tc>
        <w:tc>
          <w:tcPr>
            <w:tcW w:w="2199" w:type="pct"/>
            <w:tcBorders>
              <w:top w:val="single" w:sz="4" w:space="0" w:color="auto"/>
              <w:left w:val="nil"/>
              <w:bottom w:val="single" w:sz="4" w:space="0" w:color="auto"/>
              <w:right w:val="single" w:sz="4" w:space="0" w:color="auto"/>
            </w:tcBorders>
            <w:shd w:val="clear" w:color="000000" w:fill="C6E0B4"/>
            <w:noWrap/>
            <w:vAlign w:val="center"/>
            <w:hideMark/>
          </w:tcPr>
          <w:p w14:paraId="61B04B61" w14:textId="77777777" w:rsidR="001F12F3" w:rsidRPr="00FC65D1" w:rsidRDefault="001F12F3" w:rsidP="00F66F7E">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vAlign w:val="center"/>
            <w:hideMark/>
          </w:tcPr>
          <w:p w14:paraId="4348BC74" w14:textId="77777777" w:rsidR="001F12F3" w:rsidRPr="00FC65D1" w:rsidRDefault="001F12F3" w:rsidP="00F66F7E">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Monto</w:t>
            </w:r>
          </w:p>
        </w:tc>
      </w:tr>
      <w:tr w:rsidR="001F12F3" w:rsidRPr="00A67576" w14:paraId="228A3271" w14:textId="77777777" w:rsidTr="00F66F7E">
        <w:trPr>
          <w:trHeight w:val="465"/>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3B422C17" w14:textId="668B059A" w:rsidR="001F12F3" w:rsidRPr="00FC65D1" w:rsidRDefault="001F12F3" w:rsidP="00F66F7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06</w:t>
            </w:r>
            <w:r w:rsidRPr="00FC65D1">
              <w:rPr>
                <w:rFonts w:ascii="Times New Roman" w:eastAsia="Times New Roman" w:hAnsi="Times New Roman" w:cs="Times New Roman"/>
                <w:color w:val="000000"/>
                <w:sz w:val="24"/>
                <w:szCs w:val="24"/>
                <w:lang w:val="es-ES" w:eastAsia="es-ES"/>
              </w:rPr>
              <w:t>/01/2022</w:t>
            </w:r>
          </w:p>
        </w:tc>
        <w:tc>
          <w:tcPr>
            <w:tcW w:w="1251" w:type="pct"/>
            <w:tcBorders>
              <w:top w:val="nil"/>
              <w:left w:val="nil"/>
              <w:bottom w:val="single" w:sz="4" w:space="0" w:color="auto"/>
              <w:right w:val="single" w:sz="4" w:space="0" w:color="auto"/>
            </w:tcBorders>
            <w:shd w:val="clear" w:color="auto" w:fill="auto"/>
            <w:noWrap/>
            <w:vAlign w:val="bottom"/>
            <w:hideMark/>
          </w:tcPr>
          <w:p w14:paraId="74A24D5D" w14:textId="69A2F31F" w:rsidR="001F12F3" w:rsidRPr="00FC65D1" w:rsidRDefault="001F12F3" w:rsidP="00F66F7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Daniel Orlando </w:t>
            </w:r>
            <w:r w:rsidR="00072CC2">
              <w:rPr>
                <w:rFonts w:ascii="Times New Roman" w:eastAsia="Times New Roman" w:hAnsi="Times New Roman" w:cs="Times New Roman"/>
                <w:color w:val="000000"/>
                <w:sz w:val="24"/>
                <w:szCs w:val="24"/>
                <w:lang w:val="es-ES" w:eastAsia="es-ES"/>
              </w:rPr>
              <w:t>Henríquez</w:t>
            </w:r>
            <w:r>
              <w:rPr>
                <w:rFonts w:ascii="Times New Roman" w:eastAsia="Times New Roman" w:hAnsi="Times New Roman" w:cs="Times New Roman"/>
                <w:color w:val="000000"/>
                <w:sz w:val="24"/>
                <w:szCs w:val="24"/>
                <w:lang w:val="es-ES" w:eastAsia="es-ES"/>
              </w:rPr>
              <w:t xml:space="preserve"> Serrano</w:t>
            </w:r>
          </w:p>
        </w:tc>
        <w:tc>
          <w:tcPr>
            <w:tcW w:w="2199" w:type="pct"/>
            <w:tcBorders>
              <w:top w:val="nil"/>
              <w:left w:val="nil"/>
              <w:bottom w:val="single" w:sz="4" w:space="0" w:color="auto"/>
              <w:right w:val="single" w:sz="4" w:space="0" w:color="auto"/>
            </w:tcBorders>
            <w:shd w:val="clear" w:color="auto" w:fill="auto"/>
            <w:vAlign w:val="bottom"/>
            <w:hideMark/>
          </w:tcPr>
          <w:p w14:paraId="117ECEEA" w14:textId="1CB5AD68" w:rsidR="001F12F3" w:rsidRPr="00FC65D1" w:rsidRDefault="001F12F3" w:rsidP="00072CC2">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FC65D1">
              <w:rPr>
                <w:rFonts w:ascii="Times New Roman" w:eastAsia="Times New Roman" w:hAnsi="Times New Roman" w:cs="Times New Roman"/>
                <w:color w:val="000000"/>
                <w:sz w:val="24"/>
                <w:szCs w:val="24"/>
                <w:lang w:val="es-ES" w:eastAsia="es-ES"/>
              </w:rPr>
              <w:t xml:space="preserve">or servicios de </w:t>
            </w:r>
            <w:r w:rsidR="00072CC2">
              <w:rPr>
                <w:rFonts w:ascii="Times New Roman" w:eastAsia="Times New Roman" w:hAnsi="Times New Roman" w:cs="Times New Roman"/>
                <w:color w:val="000000"/>
                <w:sz w:val="24"/>
                <w:szCs w:val="24"/>
                <w:lang w:val="es-ES" w:eastAsia="es-ES"/>
              </w:rPr>
              <w:t xml:space="preserve">vigilancia en el parque central </w:t>
            </w:r>
          </w:p>
        </w:tc>
        <w:tc>
          <w:tcPr>
            <w:tcW w:w="718" w:type="pct"/>
            <w:tcBorders>
              <w:top w:val="nil"/>
              <w:left w:val="nil"/>
              <w:bottom w:val="single" w:sz="4" w:space="0" w:color="auto"/>
              <w:right w:val="single" w:sz="4" w:space="0" w:color="auto"/>
            </w:tcBorders>
            <w:shd w:val="clear" w:color="auto" w:fill="auto"/>
            <w:noWrap/>
            <w:vAlign w:val="bottom"/>
            <w:hideMark/>
          </w:tcPr>
          <w:p w14:paraId="48D4B0AA" w14:textId="2A7AAA4D" w:rsidR="001F12F3" w:rsidRPr="00A67576" w:rsidRDefault="001F12F3" w:rsidP="00072CC2">
            <w:pPr>
              <w:spacing w:after="0" w:line="240" w:lineRule="auto"/>
              <w:rPr>
                <w:rFonts w:ascii="Times New Roman" w:eastAsia="Times New Roman" w:hAnsi="Times New Roman" w:cs="Times New Roman"/>
                <w:color w:val="000000"/>
                <w:sz w:val="24"/>
                <w:szCs w:val="24"/>
                <w:highlight w:val="yellow"/>
                <w:lang w:val="es-ES" w:eastAsia="es-ES"/>
              </w:rPr>
            </w:pPr>
            <w:r w:rsidRPr="007A37EC">
              <w:rPr>
                <w:rFonts w:ascii="Times New Roman" w:eastAsia="Times New Roman" w:hAnsi="Times New Roman" w:cs="Times New Roman"/>
                <w:color w:val="000000"/>
                <w:sz w:val="24"/>
                <w:szCs w:val="24"/>
                <w:lang w:val="es-ES" w:eastAsia="es-ES"/>
              </w:rPr>
              <w:t xml:space="preserve">$     </w:t>
            </w:r>
            <w:r w:rsidR="00072CC2" w:rsidRPr="007A37EC">
              <w:rPr>
                <w:rFonts w:ascii="Times New Roman" w:eastAsia="Times New Roman" w:hAnsi="Times New Roman" w:cs="Times New Roman"/>
                <w:color w:val="000000"/>
                <w:sz w:val="24"/>
                <w:szCs w:val="24"/>
                <w:lang w:val="es-ES" w:eastAsia="es-ES"/>
              </w:rPr>
              <w:t>6</w:t>
            </w:r>
            <w:r w:rsidRPr="007A37EC">
              <w:rPr>
                <w:rFonts w:ascii="Times New Roman" w:eastAsia="Times New Roman" w:hAnsi="Times New Roman" w:cs="Times New Roman"/>
                <w:color w:val="000000"/>
                <w:sz w:val="24"/>
                <w:szCs w:val="24"/>
                <w:lang w:val="es-ES" w:eastAsia="es-ES"/>
              </w:rPr>
              <w:t xml:space="preserve">0.00 </w:t>
            </w:r>
          </w:p>
        </w:tc>
      </w:tr>
    </w:tbl>
    <w:p w14:paraId="6842AB05" w14:textId="3CF33B0F" w:rsidR="004312F6" w:rsidRDefault="00072CC2" w:rsidP="007A37EC">
      <w:pPr>
        <w:spacing w:after="200" w:line="276" w:lineRule="auto"/>
        <w:jc w:val="both"/>
        <w:rPr>
          <w:rFonts w:ascii="Times New Roman" w:hAnsi="Times New Roman" w:cs="Times New Roman"/>
          <w:sz w:val="24"/>
          <w:szCs w:val="24"/>
        </w:rPr>
      </w:pPr>
      <w:r w:rsidRPr="00203D8C">
        <w:rPr>
          <w:rFonts w:ascii="Times New Roman" w:hAnsi="Times New Roman" w:cs="Times New Roman"/>
          <w:bCs/>
          <w:sz w:val="24"/>
          <w:szCs w:val="24"/>
        </w:rPr>
        <w:t xml:space="preserve">Aplíquese el gasto a la cuenta Fondos propios con cifra presupuestaria del Presupuesto Municipal Vigente, </w:t>
      </w:r>
      <w:r w:rsidRPr="00203D8C">
        <w:rPr>
          <w:rFonts w:ascii="Times New Roman" w:hAnsi="Times New Roman" w:cs="Times New Roman"/>
          <w:b/>
          <w:sz w:val="24"/>
          <w:szCs w:val="24"/>
        </w:rPr>
        <w:t xml:space="preserve">CERTIFIQUESE Y </w:t>
      </w:r>
      <w:r w:rsidR="00D22732" w:rsidRPr="00203D8C">
        <w:rPr>
          <w:rFonts w:ascii="Times New Roman" w:hAnsi="Times New Roman" w:cs="Times New Roman"/>
          <w:b/>
          <w:sz w:val="24"/>
          <w:szCs w:val="24"/>
        </w:rPr>
        <w:t>COMUNIQUESE. _</w:t>
      </w:r>
      <w:r w:rsidR="007A37EC">
        <w:rPr>
          <w:rFonts w:ascii="Times New Roman" w:hAnsi="Times New Roman" w:cs="Times New Roman"/>
          <w:b/>
          <w:sz w:val="24"/>
          <w:szCs w:val="24"/>
        </w:rPr>
        <w:t xml:space="preserve"> ////////////////////////////////////</w:t>
      </w:r>
      <w:r w:rsidR="00D22732">
        <w:rPr>
          <w:rFonts w:ascii="Times New Roman" w:hAnsi="Times New Roman" w:cs="Times New Roman"/>
          <w:b/>
          <w:sz w:val="24"/>
          <w:szCs w:val="24"/>
        </w:rPr>
        <w:t>/////</w:t>
      </w:r>
    </w:p>
    <w:p w14:paraId="790D966F" w14:textId="6F47B3E8" w:rsidR="00203D8C" w:rsidRDefault="00203D8C" w:rsidP="007A37EC">
      <w:pPr>
        <w:pStyle w:val="Textoindependiente2"/>
        <w:spacing w:after="0" w:line="276" w:lineRule="auto"/>
        <w:jc w:val="both"/>
        <w:rPr>
          <w:sz w:val="24"/>
          <w:szCs w:val="24"/>
        </w:rPr>
      </w:pPr>
      <w:r w:rsidRPr="001B75C9">
        <w:rPr>
          <w:b/>
          <w:sz w:val="24"/>
          <w:szCs w:val="24"/>
        </w:rPr>
        <w:t xml:space="preserve">ACUERDO NÚMERO </w:t>
      </w:r>
      <w:r>
        <w:rPr>
          <w:b/>
          <w:sz w:val="24"/>
          <w:szCs w:val="24"/>
        </w:rPr>
        <w:t>CUARENTA Y OCHO</w:t>
      </w:r>
      <w:r>
        <w:rPr>
          <w:sz w:val="24"/>
          <w:szCs w:val="24"/>
        </w:rPr>
        <w:t xml:space="preserve">: </w:t>
      </w:r>
      <w:r w:rsidRPr="001B75C9">
        <w:rPr>
          <w:sz w:val="24"/>
          <w:szCs w:val="24"/>
        </w:rPr>
        <w:t>El Concejo Municipal de Verapaz, en uso de las facultades legales, que le confiere el código municipal ACUERDA:</w:t>
      </w:r>
      <w:r w:rsidR="007A37EC">
        <w:rPr>
          <w:sz w:val="24"/>
          <w:szCs w:val="24"/>
        </w:rPr>
        <w:t xml:space="preserve"> ////////////////</w:t>
      </w:r>
      <w:r w:rsidR="00D22732">
        <w:rPr>
          <w:sz w:val="24"/>
          <w:szCs w:val="24"/>
        </w:rPr>
        <w:t>///////////</w:t>
      </w:r>
    </w:p>
    <w:p w14:paraId="13BFBB59" w14:textId="73357869" w:rsidR="00C641F3" w:rsidRDefault="00203D8C">
      <w:pPr>
        <w:pStyle w:val="Prrafodelista"/>
        <w:numPr>
          <w:ilvl w:val="0"/>
          <w:numId w:val="11"/>
        </w:numPr>
        <w:spacing w:after="200" w:line="276" w:lineRule="auto"/>
        <w:jc w:val="both"/>
        <w:rPr>
          <w:rFonts w:ascii="Times New Roman" w:hAnsi="Times New Roman" w:cs="Times New Roman"/>
          <w:sz w:val="24"/>
          <w:szCs w:val="24"/>
        </w:rPr>
      </w:pPr>
      <w:r>
        <w:rPr>
          <w:rFonts w:ascii="Times New Roman" w:hAnsi="Times New Roman" w:cs="Times New Roman"/>
          <w:sz w:val="24"/>
          <w:szCs w:val="24"/>
        </w:rPr>
        <w:t>Autorizar al licenciado Luis Antonio Rodríguez Tesorero Municipal para realizar la erogación de $</w:t>
      </w:r>
      <w:r w:rsidRPr="00203D8C">
        <w:t xml:space="preserve"> </w:t>
      </w:r>
      <w:r w:rsidRPr="00203D8C">
        <w:rPr>
          <w:rFonts w:ascii="Times New Roman" w:hAnsi="Times New Roman" w:cs="Times New Roman"/>
          <w:sz w:val="24"/>
          <w:szCs w:val="24"/>
        </w:rPr>
        <w:t>7</w:t>
      </w:r>
      <w:r>
        <w:rPr>
          <w:rFonts w:ascii="Times New Roman" w:hAnsi="Times New Roman" w:cs="Times New Roman"/>
          <w:sz w:val="24"/>
          <w:szCs w:val="24"/>
        </w:rPr>
        <w:t>,</w:t>
      </w:r>
      <w:r w:rsidRPr="00203D8C">
        <w:rPr>
          <w:rFonts w:ascii="Times New Roman" w:hAnsi="Times New Roman" w:cs="Times New Roman"/>
          <w:sz w:val="24"/>
          <w:szCs w:val="24"/>
        </w:rPr>
        <w:t>875</w:t>
      </w:r>
      <w:r>
        <w:rPr>
          <w:rFonts w:ascii="Times New Roman" w:hAnsi="Times New Roman" w:cs="Times New Roman"/>
          <w:sz w:val="24"/>
          <w:szCs w:val="24"/>
        </w:rPr>
        <w:t xml:space="preserve">.00 </w:t>
      </w:r>
      <w:r w:rsidR="00C641F3">
        <w:rPr>
          <w:rFonts w:ascii="Times New Roman" w:hAnsi="Times New Roman" w:cs="Times New Roman"/>
          <w:sz w:val="24"/>
          <w:szCs w:val="24"/>
        </w:rPr>
        <w:t xml:space="preserve">a nombre de Oscar Francisco Gómez González, en </w:t>
      </w:r>
      <w:r w:rsidR="00C641F3">
        <w:rPr>
          <w:rFonts w:ascii="Times New Roman" w:hAnsi="Times New Roman" w:cs="Times New Roman"/>
          <w:sz w:val="24"/>
          <w:szCs w:val="24"/>
        </w:rPr>
        <w:lastRenderedPageBreak/>
        <w:t>concepto de pago por servicios profesionales de formulación de 3 carpetas técnicas, de los proyectos según el siguiente detalle:</w:t>
      </w:r>
      <w:r w:rsidR="007A37EC">
        <w:rPr>
          <w:rFonts w:ascii="Times New Roman" w:hAnsi="Times New Roman" w:cs="Times New Roman"/>
          <w:sz w:val="24"/>
          <w:szCs w:val="24"/>
        </w:rPr>
        <w:t xml:space="preserve"> //////////////////////////////////////////</w:t>
      </w:r>
      <w:r w:rsidR="00D22732">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620"/>
        <w:gridCol w:w="7198"/>
        <w:gridCol w:w="1160"/>
      </w:tblGrid>
      <w:tr w:rsidR="00C641F3" w:rsidRPr="00487AC0" w14:paraId="1FBDA14A" w14:textId="77777777" w:rsidTr="009236C6">
        <w:trPr>
          <w:trHeight w:val="315"/>
        </w:trPr>
        <w:tc>
          <w:tcPr>
            <w:tcW w:w="234"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C5DDFC1" w14:textId="77777777" w:rsidR="00C641F3" w:rsidRPr="00487AC0" w:rsidRDefault="00C641F3" w:rsidP="009236C6">
            <w:pPr>
              <w:spacing w:after="0" w:line="240" w:lineRule="auto"/>
              <w:rPr>
                <w:rFonts w:ascii="Times New Roman" w:eastAsia="Times New Roman" w:hAnsi="Times New Roman" w:cs="Times New Roman"/>
                <w:b/>
                <w:bCs/>
                <w:color w:val="000000"/>
                <w:sz w:val="24"/>
                <w:szCs w:val="24"/>
                <w:lang w:val="es-ES" w:eastAsia="es-ES"/>
              </w:rPr>
            </w:pPr>
            <w:r w:rsidRPr="00487AC0">
              <w:rPr>
                <w:rFonts w:ascii="Times New Roman" w:eastAsia="Times New Roman" w:hAnsi="Times New Roman" w:cs="Times New Roman"/>
                <w:b/>
                <w:bCs/>
                <w:color w:val="000000"/>
                <w:sz w:val="24"/>
                <w:szCs w:val="24"/>
                <w:lang w:val="es-ES" w:eastAsia="es-ES"/>
              </w:rPr>
              <w:t>ITM</w:t>
            </w:r>
          </w:p>
        </w:tc>
        <w:tc>
          <w:tcPr>
            <w:tcW w:w="4314" w:type="pct"/>
            <w:tcBorders>
              <w:top w:val="single" w:sz="4" w:space="0" w:color="auto"/>
              <w:left w:val="nil"/>
              <w:bottom w:val="single" w:sz="4" w:space="0" w:color="auto"/>
              <w:right w:val="single" w:sz="4" w:space="0" w:color="auto"/>
            </w:tcBorders>
            <w:shd w:val="clear" w:color="auto" w:fill="C5E0B3" w:themeFill="accent6" w:themeFillTint="66"/>
            <w:vAlign w:val="bottom"/>
            <w:hideMark/>
          </w:tcPr>
          <w:p w14:paraId="785DBED5" w14:textId="77777777" w:rsidR="00C641F3" w:rsidRPr="00487AC0" w:rsidRDefault="00C641F3" w:rsidP="009236C6">
            <w:pPr>
              <w:spacing w:after="0" w:line="240" w:lineRule="auto"/>
              <w:rPr>
                <w:rFonts w:ascii="Times New Roman" w:eastAsia="Times New Roman" w:hAnsi="Times New Roman" w:cs="Times New Roman"/>
                <w:b/>
                <w:bCs/>
                <w:color w:val="000000"/>
                <w:sz w:val="24"/>
                <w:szCs w:val="24"/>
                <w:lang w:val="es-ES" w:eastAsia="es-ES"/>
              </w:rPr>
            </w:pPr>
            <w:r w:rsidRPr="00487AC0">
              <w:rPr>
                <w:rFonts w:ascii="Times New Roman" w:eastAsia="Times New Roman" w:hAnsi="Times New Roman" w:cs="Times New Roman"/>
                <w:b/>
                <w:bCs/>
                <w:color w:val="000000"/>
                <w:sz w:val="24"/>
                <w:szCs w:val="24"/>
                <w:lang w:val="es-ES" w:eastAsia="es-ES"/>
              </w:rPr>
              <w:t xml:space="preserve">NOMBRE DEL PROYECTO </w:t>
            </w:r>
          </w:p>
        </w:tc>
        <w:tc>
          <w:tcPr>
            <w:tcW w:w="452" w:type="pct"/>
            <w:tcBorders>
              <w:top w:val="single" w:sz="4" w:space="0" w:color="auto"/>
              <w:left w:val="nil"/>
              <w:bottom w:val="single" w:sz="4" w:space="0" w:color="auto"/>
              <w:right w:val="single" w:sz="4" w:space="0" w:color="auto"/>
            </w:tcBorders>
            <w:shd w:val="clear" w:color="auto" w:fill="C5E0B3" w:themeFill="accent6" w:themeFillTint="66"/>
            <w:noWrap/>
            <w:vAlign w:val="bottom"/>
            <w:hideMark/>
          </w:tcPr>
          <w:p w14:paraId="3F6EFBC6" w14:textId="77777777" w:rsidR="00C641F3" w:rsidRPr="00487AC0" w:rsidRDefault="00C641F3" w:rsidP="009236C6">
            <w:pPr>
              <w:spacing w:after="0" w:line="240" w:lineRule="auto"/>
              <w:rPr>
                <w:rFonts w:ascii="Times New Roman" w:eastAsia="Times New Roman" w:hAnsi="Times New Roman" w:cs="Times New Roman"/>
                <w:b/>
                <w:color w:val="000000"/>
                <w:sz w:val="24"/>
                <w:szCs w:val="24"/>
                <w:lang w:val="es-ES" w:eastAsia="es-ES"/>
              </w:rPr>
            </w:pPr>
            <w:r w:rsidRPr="00487AC0">
              <w:rPr>
                <w:rFonts w:ascii="Times New Roman" w:eastAsia="Times New Roman" w:hAnsi="Times New Roman" w:cs="Times New Roman"/>
                <w:b/>
                <w:color w:val="000000"/>
                <w:sz w:val="24"/>
                <w:szCs w:val="24"/>
                <w:lang w:val="es-ES" w:eastAsia="es-ES"/>
              </w:rPr>
              <w:t>VALOR</w:t>
            </w:r>
          </w:p>
        </w:tc>
      </w:tr>
      <w:tr w:rsidR="00C641F3" w:rsidRPr="009236C6" w14:paraId="15B56A98" w14:textId="77777777" w:rsidTr="009236C6">
        <w:trPr>
          <w:trHeight w:val="691"/>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48E15CDD"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1</w:t>
            </w:r>
          </w:p>
        </w:tc>
        <w:tc>
          <w:tcPr>
            <w:tcW w:w="4314" w:type="pct"/>
            <w:tcBorders>
              <w:top w:val="nil"/>
              <w:left w:val="nil"/>
              <w:bottom w:val="single" w:sz="4" w:space="0" w:color="auto"/>
              <w:right w:val="single" w:sz="4" w:space="0" w:color="auto"/>
            </w:tcBorders>
            <w:shd w:val="clear" w:color="auto" w:fill="auto"/>
            <w:vAlign w:val="bottom"/>
          </w:tcPr>
          <w:p w14:paraId="08B460FB" w14:textId="77777777" w:rsidR="00C641F3" w:rsidRPr="009236C6" w:rsidRDefault="00C641F3" w:rsidP="009236C6">
            <w:pPr>
              <w:spacing w:after="0" w:line="240" w:lineRule="auto"/>
              <w:rPr>
                <w:rFonts w:ascii="Times New Roman" w:eastAsia="Times New Roman" w:hAnsi="Times New Roman" w:cs="Times New Roman"/>
                <w:bCs/>
                <w:color w:val="000000"/>
                <w:sz w:val="24"/>
                <w:szCs w:val="24"/>
                <w:lang w:val="es-ES" w:eastAsia="es-ES"/>
              </w:rPr>
            </w:pPr>
            <w:r w:rsidRPr="009236C6">
              <w:rPr>
                <w:rFonts w:ascii="Times New Roman" w:eastAsia="Times New Roman" w:hAnsi="Times New Roman" w:cs="Times New Roman"/>
                <w:bCs/>
                <w:color w:val="000000"/>
                <w:sz w:val="24"/>
                <w:szCs w:val="24"/>
                <w:lang w:eastAsia="es-ES"/>
              </w:rPr>
              <w:t>“Concreteado Hidráulico De Tramo De Calle Desde Lotificación El Tablón Hacia Cantón San Antonio Jiboa, Municipio De Verapaz”.</w:t>
            </w:r>
          </w:p>
        </w:tc>
        <w:tc>
          <w:tcPr>
            <w:tcW w:w="452" w:type="pct"/>
            <w:tcBorders>
              <w:top w:val="nil"/>
              <w:left w:val="nil"/>
              <w:bottom w:val="single" w:sz="4" w:space="0" w:color="auto"/>
              <w:right w:val="single" w:sz="4" w:space="0" w:color="auto"/>
            </w:tcBorders>
            <w:shd w:val="clear" w:color="auto" w:fill="auto"/>
            <w:noWrap/>
            <w:vAlign w:val="bottom"/>
          </w:tcPr>
          <w:p w14:paraId="0AF936BB"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$ 3,500.00</w:t>
            </w:r>
          </w:p>
        </w:tc>
      </w:tr>
      <w:tr w:rsidR="00C641F3" w:rsidRPr="009236C6" w14:paraId="6A0628C0" w14:textId="77777777" w:rsidTr="009236C6">
        <w:trPr>
          <w:trHeight w:val="630"/>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6BC707B5"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2</w:t>
            </w:r>
          </w:p>
        </w:tc>
        <w:tc>
          <w:tcPr>
            <w:tcW w:w="4314" w:type="pct"/>
            <w:tcBorders>
              <w:top w:val="nil"/>
              <w:left w:val="nil"/>
              <w:bottom w:val="single" w:sz="4" w:space="0" w:color="auto"/>
              <w:right w:val="single" w:sz="4" w:space="0" w:color="auto"/>
            </w:tcBorders>
            <w:shd w:val="clear" w:color="auto" w:fill="auto"/>
            <w:vAlign w:val="bottom"/>
          </w:tcPr>
          <w:p w14:paraId="4D7F9753" w14:textId="77777777" w:rsidR="00C641F3" w:rsidRPr="009236C6" w:rsidRDefault="00C641F3" w:rsidP="009236C6">
            <w:pPr>
              <w:spacing w:after="0" w:line="240" w:lineRule="auto"/>
              <w:jc w:val="both"/>
              <w:rPr>
                <w:rFonts w:ascii="Times New Roman" w:eastAsia="Times New Roman" w:hAnsi="Times New Roman" w:cs="Times New Roman"/>
                <w:bCs/>
                <w:color w:val="000000"/>
                <w:sz w:val="24"/>
                <w:szCs w:val="24"/>
                <w:lang w:val="es-ES" w:eastAsia="es-ES"/>
              </w:rPr>
            </w:pPr>
            <w:r w:rsidRPr="009236C6">
              <w:rPr>
                <w:rFonts w:ascii="Times New Roman" w:eastAsia="Times New Roman" w:hAnsi="Times New Roman" w:cs="Times New Roman"/>
                <w:bCs/>
                <w:color w:val="000000"/>
                <w:sz w:val="24"/>
                <w:szCs w:val="24"/>
                <w:lang w:eastAsia="es-ES"/>
              </w:rPr>
              <w:t>“Construcción De Cancha De Futbol De Cantón El Carmen, Municipio De Verapaz”.</w:t>
            </w:r>
          </w:p>
        </w:tc>
        <w:tc>
          <w:tcPr>
            <w:tcW w:w="452" w:type="pct"/>
            <w:tcBorders>
              <w:top w:val="nil"/>
              <w:left w:val="nil"/>
              <w:bottom w:val="single" w:sz="4" w:space="0" w:color="auto"/>
              <w:right w:val="single" w:sz="4" w:space="0" w:color="auto"/>
            </w:tcBorders>
            <w:shd w:val="clear" w:color="auto" w:fill="auto"/>
            <w:noWrap/>
            <w:vAlign w:val="bottom"/>
          </w:tcPr>
          <w:p w14:paraId="32DD2CA3"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$ 3,500.00</w:t>
            </w:r>
          </w:p>
        </w:tc>
      </w:tr>
      <w:tr w:rsidR="00C641F3" w:rsidRPr="009236C6" w14:paraId="7BB494CD" w14:textId="77777777" w:rsidTr="009236C6">
        <w:trPr>
          <w:trHeight w:val="675"/>
        </w:trPr>
        <w:tc>
          <w:tcPr>
            <w:tcW w:w="234" w:type="pct"/>
            <w:tcBorders>
              <w:top w:val="nil"/>
              <w:left w:val="single" w:sz="4" w:space="0" w:color="auto"/>
              <w:bottom w:val="single" w:sz="4" w:space="0" w:color="auto"/>
              <w:right w:val="single" w:sz="4" w:space="0" w:color="auto"/>
            </w:tcBorders>
            <w:shd w:val="clear" w:color="auto" w:fill="auto"/>
            <w:noWrap/>
            <w:vAlign w:val="bottom"/>
            <w:hideMark/>
          </w:tcPr>
          <w:p w14:paraId="09564F28"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3</w:t>
            </w:r>
          </w:p>
        </w:tc>
        <w:tc>
          <w:tcPr>
            <w:tcW w:w="4314" w:type="pct"/>
            <w:tcBorders>
              <w:top w:val="nil"/>
              <w:left w:val="nil"/>
              <w:bottom w:val="single" w:sz="4" w:space="0" w:color="auto"/>
              <w:right w:val="single" w:sz="4" w:space="0" w:color="auto"/>
            </w:tcBorders>
            <w:shd w:val="clear" w:color="auto" w:fill="auto"/>
            <w:vAlign w:val="bottom"/>
          </w:tcPr>
          <w:p w14:paraId="4F27593E" w14:textId="77777777" w:rsidR="00C641F3" w:rsidRPr="009236C6" w:rsidRDefault="00C641F3" w:rsidP="009236C6">
            <w:pPr>
              <w:spacing w:after="0" w:line="240" w:lineRule="auto"/>
              <w:jc w:val="both"/>
              <w:rPr>
                <w:rFonts w:ascii="Times New Roman" w:eastAsia="Times New Roman" w:hAnsi="Times New Roman" w:cs="Times New Roman"/>
                <w:bCs/>
                <w:color w:val="000000"/>
                <w:sz w:val="24"/>
                <w:szCs w:val="24"/>
                <w:lang w:val="es-ES" w:eastAsia="es-ES"/>
              </w:rPr>
            </w:pPr>
            <w:bookmarkStart w:id="20" w:name="_Hlk115788827"/>
            <w:r w:rsidRPr="009236C6">
              <w:rPr>
                <w:rFonts w:ascii="Times New Roman" w:eastAsia="Times New Roman" w:hAnsi="Times New Roman" w:cs="Times New Roman"/>
                <w:bCs/>
                <w:color w:val="000000"/>
                <w:sz w:val="24"/>
                <w:szCs w:val="24"/>
                <w:lang w:eastAsia="es-ES"/>
              </w:rPr>
              <w:t>“Mejoramiento De Calle Hacia Molienda Los Esquíveles Cantón Molineros, Municipio De Verapaz”</w:t>
            </w:r>
            <w:bookmarkEnd w:id="20"/>
          </w:p>
        </w:tc>
        <w:tc>
          <w:tcPr>
            <w:tcW w:w="452" w:type="pct"/>
            <w:tcBorders>
              <w:top w:val="nil"/>
              <w:left w:val="nil"/>
              <w:bottom w:val="single" w:sz="4" w:space="0" w:color="auto"/>
              <w:right w:val="single" w:sz="4" w:space="0" w:color="auto"/>
            </w:tcBorders>
            <w:shd w:val="clear" w:color="auto" w:fill="auto"/>
            <w:noWrap/>
            <w:vAlign w:val="bottom"/>
          </w:tcPr>
          <w:p w14:paraId="339783B4"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r w:rsidRPr="009236C6">
              <w:rPr>
                <w:rFonts w:ascii="Times New Roman" w:eastAsia="Times New Roman" w:hAnsi="Times New Roman" w:cs="Times New Roman"/>
                <w:color w:val="000000"/>
                <w:sz w:val="24"/>
                <w:szCs w:val="24"/>
                <w:lang w:val="es-ES" w:eastAsia="es-ES"/>
              </w:rPr>
              <w:t>$ 875.00</w:t>
            </w:r>
          </w:p>
          <w:p w14:paraId="56A4649C" w14:textId="77777777" w:rsidR="00C641F3" w:rsidRPr="009236C6" w:rsidRDefault="00C641F3" w:rsidP="009236C6">
            <w:pPr>
              <w:spacing w:after="0" w:line="240" w:lineRule="auto"/>
              <w:jc w:val="both"/>
              <w:rPr>
                <w:rFonts w:ascii="Times New Roman" w:eastAsia="Times New Roman" w:hAnsi="Times New Roman" w:cs="Times New Roman"/>
                <w:color w:val="000000"/>
                <w:sz w:val="24"/>
                <w:szCs w:val="24"/>
                <w:lang w:val="es-ES" w:eastAsia="es-ES"/>
              </w:rPr>
            </w:pPr>
          </w:p>
        </w:tc>
      </w:tr>
    </w:tbl>
    <w:p w14:paraId="7F136CEE" w14:textId="7B2C9BC9" w:rsidR="00C641F3" w:rsidRPr="009236C6" w:rsidRDefault="009236C6">
      <w:pPr>
        <w:pStyle w:val="Prrafodelista"/>
        <w:numPr>
          <w:ilvl w:val="0"/>
          <w:numId w:val="11"/>
        </w:numPr>
        <w:spacing w:line="276" w:lineRule="auto"/>
        <w:jc w:val="both"/>
        <w:rPr>
          <w:rFonts w:ascii="Times New Roman" w:hAnsi="Times New Roman" w:cs="Times New Roman"/>
          <w:sz w:val="24"/>
          <w:szCs w:val="24"/>
        </w:rPr>
      </w:pPr>
      <w:r w:rsidRPr="009236C6">
        <w:rPr>
          <w:rFonts w:ascii="Times New Roman" w:hAnsi="Times New Roman" w:cs="Times New Roman"/>
          <w:sz w:val="24"/>
          <w:szCs w:val="24"/>
        </w:rPr>
        <w:t>S</w:t>
      </w:r>
      <w:r w:rsidR="00C641F3" w:rsidRPr="009236C6">
        <w:rPr>
          <w:rFonts w:ascii="Times New Roman" w:hAnsi="Times New Roman" w:cs="Times New Roman"/>
          <w:sz w:val="24"/>
          <w:szCs w:val="24"/>
        </w:rPr>
        <w:t>e autoriza al Alcalde Municipal, Santos Redamis Campos Rivas, del domicilio de Verapaz, Departamento de San Vicente, portador de Documento Único de Identidad Número cero dos tres nue</w:t>
      </w:r>
      <w:r w:rsidRPr="009236C6">
        <w:rPr>
          <w:rFonts w:ascii="Times New Roman" w:hAnsi="Times New Roman" w:cs="Times New Roman"/>
          <w:sz w:val="24"/>
          <w:szCs w:val="24"/>
        </w:rPr>
        <w:t xml:space="preserve">ve cuatro cero dos ocho – siete, </w:t>
      </w:r>
      <w:r w:rsidR="00C641F3" w:rsidRPr="009236C6">
        <w:rPr>
          <w:rFonts w:ascii="Times New Roman" w:hAnsi="Times New Roman" w:cs="Times New Roman"/>
          <w:sz w:val="24"/>
          <w:szCs w:val="24"/>
        </w:rPr>
        <w:t>para que firme todo el proceso correspondiente y suscriba la documentación requerida para la ejecución de e</w:t>
      </w:r>
      <w:r w:rsidRPr="009236C6">
        <w:rPr>
          <w:rFonts w:ascii="Times New Roman" w:hAnsi="Times New Roman" w:cs="Times New Roman"/>
          <w:sz w:val="24"/>
          <w:szCs w:val="24"/>
        </w:rPr>
        <w:t xml:space="preserve">ste proyecto por libre gestión. </w:t>
      </w:r>
      <w:r w:rsidR="00C641F3" w:rsidRPr="009236C6">
        <w:rPr>
          <w:rFonts w:ascii="Times New Roman" w:hAnsi="Times New Roman" w:cs="Times New Roman"/>
          <w:sz w:val="24"/>
          <w:szCs w:val="24"/>
        </w:rPr>
        <w:t xml:space="preserve">Aplíquese el gasto a la cuenta preinversión en proyectos libre disponibilidad, 2021. Con número de cuenta 00180197884. </w:t>
      </w:r>
      <w:r w:rsidR="00C641F3" w:rsidRPr="009236C6">
        <w:rPr>
          <w:rFonts w:ascii="Times New Roman" w:hAnsi="Times New Roman" w:cs="Times New Roman"/>
          <w:b/>
          <w:sz w:val="24"/>
          <w:szCs w:val="24"/>
        </w:rPr>
        <w:t xml:space="preserve">CERTIFIQUESE Y </w:t>
      </w:r>
      <w:r w:rsidR="00D22732" w:rsidRPr="009236C6">
        <w:rPr>
          <w:rFonts w:ascii="Times New Roman" w:hAnsi="Times New Roman" w:cs="Times New Roman"/>
          <w:b/>
          <w:sz w:val="24"/>
          <w:szCs w:val="24"/>
        </w:rPr>
        <w:t>COMUNIQUESE</w:t>
      </w:r>
      <w:r w:rsidR="00D22732" w:rsidRPr="009236C6">
        <w:rPr>
          <w:rFonts w:ascii="Times New Roman" w:hAnsi="Times New Roman" w:cs="Times New Roman"/>
          <w:sz w:val="24"/>
          <w:szCs w:val="24"/>
        </w:rPr>
        <w:t>. -</w:t>
      </w:r>
      <w:r w:rsidRPr="009236C6">
        <w:rPr>
          <w:rFonts w:ascii="Times New Roman" w:hAnsi="Times New Roman" w:cs="Times New Roman"/>
          <w:sz w:val="24"/>
          <w:szCs w:val="24"/>
        </w:rPr>
        <w:t xml:space="preserve"> /////////////////////////////////</w:t>
      </w:r>
      <w:r w:rsidR="00D22732">
        <w:rPr>
          <w:rFonts w:ascii="Times New Roman" w:hAnsi="Times New Roman" w:cs="Times New Roman"/>
          <w:sz w:val="24"/>
          <w:szCs w:val="24"/>
        </w:rPr>
        <w:t>//////////////////////////</w:t>
      </w:r>
    </w:p>
    <w:p w14:paraId="300E1511" w14:textId="5F433FB3" w:rsidR="009236C6" w:rsidRDefault="009236C6" w:rsidP="005C7167">
      <w:pPr>
        <w:pStyle w:val="Textoindependiente2"/>
        <w:spacing w:after="0" w:line="276" w:lineRule="auto"/>
        <w:jc w:val="both"/>
        <w:rPr>
          <w:sz w:val="24"/>
          <w:szCs w:val="24"/>
        </w:rPr>
      </w:pPr>
      <w:r w:rsidRPr="001B75C9">
        <w:rPr>
          <w:b/>
          <w:sz w:val="24"/>
          <w:szCs w:val="24"/>
        </w:rPr>
        <w:t xml:space="preserve">ACUERDO NÚMERO </w:t>
      </w:r>
      <w:r>
        <w:rPr>
          <w:b/>
          <w:sz w:val="24"/>
          <w:szCs w:val="24"/>
        </w:rPr>
        <w:t>CUARENTA Y NUEVE</w:t>
      </w:r>
      <w:r>
        <w:rPr>
          <w:sz w:val="24"/>
          <w:szCs w:val="24"/>
        </w:rPr>
        <w:t xml:space="preserve">: </w:t>
      </w:r>
      <w:r w:rsidRPr="001B75C9">
        <w:rPr>
          <w:sz w:val="24"/>
          <w:szCs w:val="24"/>
        </w:rPr>
        <w:t>El Concejo Municipal de Verapaz, en uso de las facultades legales, que le confiere el código municipal ACUERDA:</w:t>
      </w:r>
      <w:r w:rsidR="00BB169C">
        <w:rPr>
          <w:sz w:val="24"/>
          <w:szCs w:val="24"/>
        </w:rPr>
        <w:t xml:space="preserve"> ////////////</w:t>
      </w:r>
      <w:r w:rsidR="00D22732">
        <w:rPr>
          <w:sz w:val="24"/>
          <w:szCs w:val="24"/>
        </w:rPr>
        <w:t>/////////</w:t>
      </w:r>
    </w:p>
    <w:p w14:paraId="55A6E7B2" w14:textId="77A85EEE" w:rsidR="00C641F3" w:rsidRPr="00620EBB" w:rsidRDefault="00D74782" w:rsidP="00620EBB">
      <w:pPr>
        <w:spacing w:after="200" w:line="276" w:lineRule="auto"/>
        <w:jc w:val="both"/>
        <w:rPr>
          <w:rFonts w:ascii="Times New Roman" w:hAnsi="Times New Roman" w:cs="Times New Roman"/>
          <w:sz w:val="24"/>
          <w:szCs w:val="24"/>
        </w:rPr>
      </w:pPr>
      <w:r w:rsidRPr="00620EBB">
        <w:rPr>
          <w:rFonts w:ascii="Times New Roman" w:hAnsi="Times New Roman" w:cs="Times New Roman"/>
          <w:sz w:val="24"/>
          <w:szCs w:val="24"/>
        </w:rPr>
        <w:t xml:space="preserve">Autorizar a Tesorero Municipal, licenciado Luis Antonio Rodríguez para </w:t>
      </w:r>
      <w:r w:rsidR="00892315" w:rsidRPr="00620EBB">
        <w:rPr>
          <w:rFonts w:ascii="Times New Roman" w:hAnsi="Times New Roman" w:cs="Times New Roman"/>
          <w:sz w:val="24"/>
          <w:szCs w:val="24"/>
        </w:rPr>
        <w:t xml:space="preserve">realizar la erogación de $111.11 a nombre de Yasmin del Carmen Ochoa Mendoza, en concepto de pago por servicios de sonido estacionario durante el evento cultural, de tarde alegre en la comunidad de molineros con motivo de la celebración de sus fiestas patronales, el día domingo 02 de enero del corriente, Aplíquese el gasto a la cuenta Tradiciones Populares y Culturales de Verapaz, año 2021 con número de cuenta 100-160-800585-4. </w:t>
      </w:r>
      <w:r w:rsidR="00892315" w:rsidRPr="00620EBB">
        <w:rPr>
          <w:rFonts w:ascii="Times New Roman" w:hAnsi="Times New Roman" w:cs="Times New Roman"/>
          <w:b/>
          <w:sz w:val="24"/>
          <w:szCs w:val="24"/>
        </w:rPr>
        <w:t xml:space="preserve">CERTIFIQUESE Y </w:t>
      </w:r>
      <w:r w:rsidR="00D22732" w:rsidRPr="00620EBB">
        <w:rPr>
          <w:rFonts w:ascii="Times New Roman" w:hAnsi="Times New Roman" w:cs="Times New Roman"/>
          <w:b/>
          <w:sz w:val="24"/>
          <w:szCs w:val="24"/>
        </w:rPr>
        <w:t>COMUNIQUESE. -</w:t>
      </w:r>
      <w:r w:rsidR="00892315" w:rsidRPr="00620EBB">
        <w:rPr>
          <w:rFonts w:ascii="Times New Roman" w:hAnsi="Times New Roman" w:cs="Times New Roman"/>
          <w:b/>
          <w:sz w:val="24"/>
          <w:szCs w:val="24"/>
        </w:rPr>
        <w:t xml:space="preserve"> ////////////</w:t>
      </w:r>
      <w:r w:rsidR="00620EBB">
        <w:rPr>
          <w:rFonts w:ascii="Times New Roman" w:hAnsi="Times New Roman" w:cs="Times New Roman"/>
          <w:b/>
          <w:sz w:val="24"/>
          <w:szCs w:val="24"/>
        </w:rPr>
        <w:t>//////////////////////////////////////////////////////</w:t>
      </w:r>
      <w:r w:rsidR="00D22732">
        <w:rPr>
          <w:rFonts w:ascii="Times New Roman" w:hAnsi="Times New Roman" w:cs="Times New Roman"/>
          <w:b/>
          <w:sz w:val="24"/>
          <w:szCs w:val="24"/>
        </w:rPr>
        <w:t>////</w:t>
      </w:r>
    </w:p>
    <w:p w14:paraId="7B2B9CCA" w14:textId="51D7F220" w:rsidR="00892315" w:rsidRDefault="00892315" w:rsidP="005C7167">
      <w:pPr>
        <w:pStyle w:val="Textoindependiente2"/>
        <w:spacing w:after="0" w:line="276" w:lineRule="auto"/>
        <w:jc w:val="both"/>
        <w:rPr>
          <w:sz w:val="24"/>
          <w:szCs w:val="24"/>
        </w:rPr>
      </w:pPr>
      <w:r w:rsidRPr="001B75C9">
        <w:rPr>
          <w:b/>
          <w:sz w:val="24"/>
          <w:szCs w:val="24"/>
        </w:rPr>
        <w:t xml:space="preserve">ACUERDO NÚMERO </w:t>
      </w:r>
      <w:r>
        <w:rPr>
          <w:b/>
          <w:sz w:val="24"/>
          <w:szCs w:val="24"/>
        </w:rPr>
        <w:t>C</w:t>
      </w:r>
      <w:r w:rsidR="00DD0DE5">
        <w:rPr>
          <w:b/>
          <w:sz w:val="24"/>
          <w:szCs w:val="24"/>
        </w:rPr>
        <w:t>INCUENTA</w:t>
      </w:r>
      <w:r>
        <w:rPr>
          <w:sz w:val="24"/>
          <w:szCs w:val="24"/>
        </w:rPr>
        <w:t xml:space="preserve">: </w:t>
      </w:r>
      <w:r w:rsidRPr="001B75C9">
        <w:rPr>
          <w:sz w:val="24"/>
          <w:szCs w:val="24"/>
        </w:rPr>
        <w:t>El Concejo Municipal de Verapaz, en uso de las facultades legales, que le confiere el código municipal ACUERDA:</w:t>
      </w:r>
      <w:r w:rsidR="00BB169C">
        <w:rPr>
          <w:sz w:val="24"/>
          <w:szCs w:val="24"/>
        </w:rPr>
        <w:t xml:space="preserve"> //////////////////////////</w:t>
      </w:r>
      <w:r w:rsidR="00D22732">
        <w:rPr>
          <w:sz w:val="24"/>
          <w:szCs w:val="24"/>
        </w:rPr>
        <w:t>//////////</w:t>
      </w:r>
    </w:p>
    <w:p w14:paraId="748CE0B1" w14:textId="18E7B040" w:rsidR="00A70412" w:rsidRDefault="00DD0DE5" w:rsidP="00A70412">
      <w:pPr>
        <w:spacing w:after="200" w:line="276" w:lineRule="auto"/>
        <w:jc w:val="both"/>
        <w:rPr>
          <w:rFonts w:ascii="Times New Roman" w:hAnsi="Times New Roman" w:cs="Times New Roman"/>
          <w:b/>
          <w:sz w:val="24"/>
          <w:szCs w:val="24"/>
        </w:rPr>
      </w:pPr>
      <w:r w:rsidRPr="00620EBB">
        <w:rPr>
          <w:rFonts w:ascii="Times New Roman" w:hAnsi="Times New Roman" w:cs="Times New Roman"/>
          <w:sz w:val="24"/>
          <w:szCs w:val="24"/>
        </w:rPr>
        <w:t xml:space="preserve">Autorizar a Tesorero Municipal, licenciado Luis Antonio Rodríguez para realizar la erogación de $150.00 a nombre de Gloria Elizabeth Hernández Amaya, en concepto de pago de suministro de 300 refrigerios, para los asistentes al evento cultural, de tarde alegre en la comunidad de molineros con motivo de la celebración de las fiestas patronales, el día domingo 02 de enero del corriente año, Aplíquese el gasto a la cuenta Tradiciones </w:t>
      </w:r>
      <w:r w:rsidRPr="00A70412">
        <w:rPr>
          <w:rFonts w:ascii="Times New Roman" w:hAnsi="Times New Roman" w:cs="Times New Roman"/>
          <w:sz w:val="24"/>
          <w:szCs w:val="24"/>
        </w:rPr>
        <w:t xml:space="preserve">Populares y Culturales de Verapaz, año 2021 con número de cuenta 100-160-800585-4. </w:t>
      </w:r>
      <w:r w:rsidRPr="00A70412">
        <w:rPr>
          <w:rFonts w:ascii="Times New Roman" w:hAnsi="Times New Roman" w:cs="Times New Roman"/>
          <w:b/>
          <w:sz w:val="24"/>
          <w:szCs w:val="24"/>
        </w:rPr>
        <w:t>CERTIFIQU</w:t>
      </w:r>
      <w:r w:rsidR="00A70412" w:rsidRPr="00A70412">
        <w:rPr>
          <w:rFonts w:ascii="Times New Roman" w:hAnsi="Times New Roman" w:cs="Times New Roman"/>
          <w:b/>
          <w:sz w:val="24"/>
          <w:szCs w:val="24"/>
        </w:rPr>
        <w:t xml:space="preserve">ESE Y </w:t>
      </w:r>
      <w:r w:rsidR="005F20CE" w:rsidRPr="00A70412">
        <w:rPr>
          <w:rFonts w:ascii="Times New Roman" w:hAnsi="Times New Roman" w:cs="Times New Roman"/>
          <w:b/>
          <w:sz w:val="24"/>
          <w:szCs w:val="24"/>
        </w:rPr>
        <w:t>COMUNIQUESE. -</w:t>
      </w:r>
      <w:r w:rsidR="00A70412" w:rsidRPr="00A70412">
        <w:rPr>
          <w:rFonts w:ascii="Times New Roman" w:hAnsi="Times New Roman" w:cs="Times New Roman"/>
          <w:b/>
          <w:sz w:val="24"/>
          <w:szCs w:val="24"/>
        </w:rPr>
        <w:t xml:space="preserve"> </w:t>
      </w:r>
      <w:r w:rsidR="00A70412">
        <w:rPr>
          <w:rFonts w:ascii="Times New Roman" w:hAnsi="Times New Roman" w:cs="Times New Roman"/>
          <w:b/>
          <w:sz w:val="24"/>
          <w:szCs w:val="24"/>
        </w:rPr>
        <w:t>//////////////////////////////////////////////////////////////////</w:t>
      </w:r>
      <w:r w:rsidR="00D22732">
        <w:rPr>
          <w:rFonts w:ascii="Times New Roman" w:hAnsi="Times New Roman" w:cs="Times New Roman"/>
          <w:b/>
          <w:sz w:val="24"/>
          <w:szCs w:val="24"/>
        </w:rPr>
        <w:t>////</w:t>
      </w:r>
    </w:p>
    <w:p w14:paraId="7B73ACF8" w14:textId="1C3E685A" w:rsidR="00BB169C" w:rsidRPr="00620EBB" w:rsidRDefault="00BB169C" w:rsidP="00620EBB">
      <w:pPr>
        <w:spacing w:after="200" w:line="276" w:lineRule="auto"/>
        <w:jc w:val="both"/>
        <w:rPr>
          <w:rFonts w:ascii="Times New Roman" w:hAnsi="Times New Roman" w:cs="Times New Roman"/>
          <w:sz w:val="24"/>
          <w:szCs w:val="24"/>
        </w:rPr>
      </w:pPr>
      <w:r w:rsidRPr="00A70412">
        <w:rPr>
          <w:rFonts w:ascii="Times New Roman" w:hAnsi="Times New Roman" w:cs="Times New Roman"/>
          <w:b/>
          <w:sz w:val="24"/>
          <w:szCs w:val="24"/>
        </w:rPr>
        <w:lastRenderedPageBreak/>
        <w:t>ACUERDO NÚMERO CINCUENTA Y UNO</w:t>
      </w:r>
      <w:r w:rsidRPr="00A70412">
        <w:rPr>
          <w:rFonts w:ascii="Times New Roman" w:hAnsi="Times New Roman" w:cs="Times New Roman"/>
          <w:sz w:val="24"/>
          <w:szCs w:val="24"/>
        </w:rPr>
        <w:t>: El Concejo Municipal de Verapaz, en uso de las facultades legales, que le confiere el código municipal ACUERDA:</w:t>
      </w:r>
      <w:r w:rsidR="00A70412">
        <w:rPr>
          <w:rFonts w:ascii="Times New Roman" w:hAnsi="Times New Roman" w:cs="Times New Roman"/>
          <w:sz w:val="24"/>
          <w:szCs w:val="24"/>
        </w:rPr>
        <w:t xml:space="preserve"> </w:t>
      </w:r>
      <w:r w:rsidRPr="00620EBB">
        <w:rPr>
          <w:rFonts w:ascii="Times New Roman" w:hAnsi="Times New Roman" w:cs="Times New Roman"/>
          <w:sz w:val="24"/>
          <w:szCs w:val="24"/>
        </w:rPr>
        <w:t xml:space="preserve">Autorizar a Tesorero Municipal, licenciado Luis Antonio Rodríguez para realizar la erogación de $100.00 a nombre de Nataly Estefani Alfaro Molina, en concepto de pago </w:t>
      </w:r>
      <w:r w:rsidR="001A1361" w:rsidRPr="00620EBB">
        <w:rPr>
          <w:rFonts w:ascii="Times New Roman" w:hAnsi="Times New Roman" w:cs="Times New Roman"/>
          <w:sz w:val="24"/>
          <w:szCs w:val="24"/>
        </w:rPr>
        <w:t>de suministro de 2</w:t>
      </w:r>
      <w:r w:rsidRPr="00620EBB">
        <w:rPr>
          <w:rFonts w:ascii="Times New Roman" w:hAnsi="Times New Roman" w:cs="Times New Roman"/>
          <w:sz w:val="24"/>
          <w:szCs w:val="24"/>
        </w:rPr>
        <w:t xml:space="preserve">00 </w:t>
      </w:r>
      <w:r w:rsidR="001A1361" w:rsidRPr="00620EBB">
        <w:rPr>
          <w:rFonts w:ascii="Times New Roman" w:hAnsi="Times New Roman" w:cs="Times New Roman"/>
          <w:sz w:val="24"/>
          <w:szCs w:val="24"/>
        </w:rPr>
        <w:t xml:space="preserve">sándwich de pollo a razón de $0.50 cada unidad; como complemento de refrigerio </w:t>
      </w:r>
      <w:r w:rsidRPr="00620EBB">
        <w:rPr>
          <w:rFonts w:ascii="Times New Roman" w:hAnsi="Times New Roman" w:cs="Times New Roman"/>
          <w:sz w:val="24"/>
          <w:szCs w:val="24"/>
        </w:rPr>
        <w:t xml:space="preserve">para los asistentes al evento cultural, de tarde alegre en la comunidad de molineros con motivo de la celebración de las fiestas patronales, el día domingo 02 de enero del corriente año, Aplíquese el gasto a la cuenta Tradiciones Populares y Culturales de Verapaz, año 2021 con número de cuenta 100-160-800585-4. </w:t>
      </w:r>
      <w:r w:rsidRPr="00620EBB">
        <w:rPr>
          <w:rFonts w:ascii="Times New Roman" w:hAnsi="Times New Roman" w:cs="Times New Roman"/>
          <w:b/>
          <w:sz w:val="24"/>
          <w:szCs w:val="24"/>
        </w:rPr>
        <w:t xml:space="preserve">CERTIFIQUESE Y </w:t>
      </w:r>
      <w:r w:rsidR="005F20CE" w:rsidRPr="00620EBB">
        <w:rPr>
          <w:rFonts w:ascii="Times New Roman" w:hAnsi="Times New Roman" w:cs="Times New Roman"/>
          <w:b/>
          <w:sz w:val="24"/>
          <w:szCs w:val="24"/>
        </w:rPr>
        <w:t>COMUNIQUESE. -</w:t>
      </w:r>
      <w:r w:rsidRPr="00620EBB">
        <w:rPr>
          <w:rFonts w:ascii="Times New Roman" w:hAnsi="Times New Roman" w:cs="Times New Roman"/>
          <w:b/>
          <w:sz w:val="24"/>
          <w:szCs w:val="24"/>
        </w:rPr>
        <w:t xml:space="preserve"> ////////////</w:t>
      </w:r>
      <w:r w:rsidR="005C7167" w:rsidRPr="00620EBB">
        <w:rPr>
          <w:rFonts w:ascii="Times New Roman" w:hAnsi="Times New Roman" w:cs="Times New Roman"/>
          <w:b/>
          <w:sz w:val="24"/>
          <w:szCs w:val="24"/>
        </w:rPr>
        <w:t>//</w:t>
      </w:r>
      <w:r w:rsidR="00D22732">
        <w:rPr>
          <w:rFonts w:ascii="Times New Roman" w:hAnsi="Times New Roman" w:cs="Times New Roman"/>
          <w:b/>
          <w:sz w:val="24"/>
          <w:szCs w:val="24"/>
        </w:rPr>
        <w:t>/</w:t>
      </w:r>
    </w:p>
    <w:p w14:paraId="5D2A3CC4" w14:textId="1D7A8EF2" w:rsidR="001A1361" w:rsidRDefault="001A1361" w:rsidP="005C7167">
      <w:pPr>
        <w:pStyle w:val="Textoindependiente2"/>
        <w:spacing w:after="0" w:line="276" w:lineRule="auto"/>
        <w:jc w:val="both"/>
        <w:rPr>
          <w:sz w:val="24"/>
          <w:szCs w:val="24"/>
        </w:rPr>
      </w:pPr>
      <w:r w:rsidRPr="001B75C9">
        <w:rPr>
          <w:b/>
          <w:sz w:val="24"/>
          <w:szCs w:val="24"/>
        </w:rPr>
        <w:t xml:space="preserve">ACUERDO NÚMERO </w:t>
      </w:r>
      <w:r>
        <w:rPr>
          <w:b/>
          <w:sz w:val="24"/>
          <w:szCs w:val="24"/>
        </w:rPr>
        <w:t>CINCUENTA Y DOS</w:t>
      </w:r>
      <w:r>
        <w:rPr>
          <w:sz w:val="24"/>
          <w:szCs w:val="24"/>
        </w:rPr>
        <w:t xml:space="preserve">: </w:t>
      </w:r>
      <w:r w:rsidRPr="001B75C9">
        <w:rPr>
          <w:sz w:val="24"/>
          <w:szCs w:val="24"/>
        </w:rPr>
        <w:t>El Concejo Municipal de Verapaz, en uso de las facultades legales, que le confiere el código municipal ACUERDA:</w:t>
      </w:r>
      <w:r>
        <w:rPr>
          <w:sz w:val="24"/>
          <w:szCs w:val="24"/>
        </w:rPr>
        <w:t xml:space="preserve"> ////////////////</w:t>
      </w:r>
      <w:r w:rsidR="005F20CE">
        <w:rPr>
          <w:sz w:val="24"/>
          <w:szCs w:val="24"/>
        </w:rPr>
        <w:t>///////////</w:t>
      </w:r>
    </w:p>
    <w:p w14:paraId="386A23EA" w14:textId="7B387244" w:rsidR="001A1361" w:rsidRPr="00620EBB" w:rsidRDefault="001A1361" w:rsidP="00620EBB">
      <w:pPr>
        <w:spacing w:after="200" w:line="276" w:lineRule="auto"/>
        <w:jc w:val="both"/>
        <w:rPr>
          <w:rFonts w:ascii="Times New Roman" w:hAnsi="Times New Roman" w:cs="Times New Roman"/>
          <w:sz w:val="24"/>
          <w:szCs w:val="24"/>
        </w:rPr>
      </w:pPr>
      <w:r w:rsidRPr="00620EBB">
        <w:rPr>
          <w:rFonts w:ascii="Times New Roman" w:hAnsi="Times New Roman" w:cs="Times New Roman"/>
          <w:sz w:val="24"/>
          <w:szCs w:val="24"/>
        </w:rPr>
        <w:t>Autorizar a Tesorero Municipal, licenciado Luis Antonio Rodríguez para realizar la erogación de $1</w:t>
      </w:r>
      <w:r w:rsidR="004D5556" w:rsidRPr="00620EBB">
        <w:rPr>
          <w:rFonts w:ascii="Times New Roman" w:hAnsi="Times New Roman" w:cs="Times New Roman"/>
          <w:sz w:val="24"/>
          <w:szCs w:val="24"/>
        </w:rPr>
        <w:t>5</w:t>
      </w:r>
      <w:r w:rsidRPr="00620EBB">
        <w:rPr>
          <w:rFonts w:ascii="Times New Roman" w:hAnsi="Times New Roman" w:cs="Times New Roman"/>
          <w:sz w:val="24"/>
          <w:szCs w:val="24"/>
        </w:rPr>
        <w:t>0.00</w:t>
      </w:r>
      <w:r w:rsidR="004D5556" w:rsidRPr="00620EBB">
        <w:rPr>
          <w:rFonts w:ascii="Times New Roman" w:hAnsi="Times New Roman" w:cs="Times New Roman"/>
          <w:sz w:val="24"/>
          <w:szCs w:val="24"/>
        </w:rPr>
        <w:t xml:space="preserve"> a nombre de Yessenia Guadalupe Argueta de Paniagua,</w:t>
      </w:r>
      <w:r w:rsidRPr="00620EBB">
        <w:rPr>
          <w:rFonts w:ascii="Times New Roman" w:hAnsi="Times New Roman" w:cs="Times New Roman"/>
          <w:sz w:val="24"/>
          <w:szCs w:val="24"/>
        </w:rPr>
        <w:t xml:space="preserve"> en concepto de pago de suministro de </w:t>
      </w:r>
      <w:r w:rsidR="004D5556" w:rsidRPr="00620EBB">
        <w:rPr>
          <w:rFonts w:ascii="Times New Roman" w:hAnsi="Times New Roman" w:cs="Times New Roman"/>
          <w:sz w:val="24"/>
          <w:szCs w:val="24"/>
        </w:rPr>
        <w:t>3</w:t>
      </w:r>
      <w:r w:rsidRPr="00620EBB">
        <w:rPr>
          <w:rFonts w:ascii="Times New Roman" w:hAnsi="Times New Roman" w:cs="Times New Roman"/>
          <w:sz w:val="24"/>
          <w:szCs w:val="24"/>
        </w:rPr>
        <w:t xml:space="preserve">00 sándwich de pollo a razón de $0.50 cada unidad; como complemento de refrigerio para los asistentes al evento cultural, de tarde alegre en la comunidad de molineros con motivo de la celebración de las fiestas patronales, el día domingo 02 de enero del corriente año, Aplíquese el gasto a la cuenta Tradiciones Populares y Culturales de Verapaz, año 2021 con número de cuenta 100-160-800585-4. </w:t>
      </w:r>
      <w:r w:rsidRPr="00620EBB">
        <w:rPr>
          <w:rFonts w:ascii="Times New Roman" w:hAnsi="Times New Roman" w:cs="Times New Roman"/>
          <w:b/>
          <w:sz w:val="24"/>
          <w:szCs w:val="24"/>
        </w:rPr>
        <w:t xml:space="preserve">CERTIFIQUESE Y </w:t>
      </w:r>
      <w:r w:rsidR="005F20CE" w:rsidRPr="00620EBB">
        <w:rPr>
          <w:rFonts w:ascii="Times New Roman" w:hAnsi="Times New Roman" w:cs="Times New Roman"/>
          <w:b/>
          <w:sz w:val="24"/>
          <w:szCs w:val="24"/>
        </w:rPr>
        <w:t>COMUNIQUESE. -</w:t>
      </w:r>
      <w:r w:rsidRPr="00620EBB">
        <w:rPr>
          <w:rFonts w:ascii="Times New Roman" w:hAnsi="Times New Roman" w:cs="Times New Roman"/>
          <w:b/>
          <w:sz w:val="24"/>
          <w:szCs w:val="24"/>
        </w:rPr>
        <w:t xml:space="preserve"> /</w:t>
      </w:r>
      <w:r w:rsidR="00620EBB">
        <w:rPr>
          <w:rFonts w:ascii="Times New Roman" w:hAnsi="Times New Roman" w:cs="Times New Roman"/>
          <w:b/>
          <w:sz w:val="24"/>
          <w:szCs w:val="24"/>
        </w:rPr>
        <w:t>/////////////////////////////////////////////////////////////////</w:t>
      </w:r>
      <w:r w:rsidR="005F20CE">
        <w:rPr>
          <w:rFonts w:ascii="Times New Roman" w:hAnsi="Times New Roman" w:cs="Times New Roman"/>
          <w:b/>
          <w:sz w:val="24"/>
          <w:szCs w:val="24"/>
        </w:rPr>
        <w:t>////</w:t>
      </w:r>
    </w:p>
    <w:p w14:paraId="1F3317C7" w14:textId="7E884515" w:rsidR="004D5556" w:rsidRPr="001B75C9" w:rsidRDefault="004D5556" w:rsidP="005C7167">
      <w:pPr>
        <w:pStyle w:val="Textoindependiente2"/>
        <w:spacing w:after="0" w:line="276" w:lineRule="auto"/>
        <w:jc w:val="both"/>
        <w:rPr>
          <w:sz w:val="24"/>
          <w:szCs w:val="24"/>
        </w:rPr>
      </w:pPr>
      <w:r w:rsidRPr="001B75C9">
        <w:rPr>
          <w:b/>
          <w:sz w:val="24"/>
          <w:szCs w:val="24"/>
        </w:rPr>
        <w:t xml:space="preserve">ACUERDO NÚMERO </w:t>
      </w:r>
      <w:r>
        <w:rPr>
          <w:b/>
          <w:sz w:val="24"/>
          <w:szCs w:val="24"/>
        </w:rPr>
        <w:t xml:space="preserve">CINCUENTA Y TRES: </w:t>
      </w:r>
      <w:r w:rsidRPr="001B75C9">
        <w:rPr>
          <w:sz w:val="24"/>
          <w:szCs w:val="24"/>
        </w:rPr>
        <w:t>El Concejo Municipal de Verapaz, en uso de las facultades legales, que le confiere el código municipal ACUERDA:</w:t>
      </w:r>
      <w:r w:rsidR="005C7167">
        <w:rPr>
          <w:sz w:val="24"/>
          <w:szCs w:val="24"/>
        </w:rPr>
        <w:t xml:space="preserve"> ////////////////</w:t>
      </w:r>
      <w:r w:rsidR="005F20CE">
        <w:rPr>
          <w:sz w:val="24"/>
          <w:szCs w:val="24"/>
        </w:rPr>
        <w:t>///////////</w:t>
      </w:r>
    </w:p>
    <w:p w14:paraId="0623E8CA" w14:textId="3A816A99" w:rsidR="004D5556" w:rsidRDefault="004D5556" w:rsidP="00620EBB">
      <w:pPr>
        <w:pStyle w:val="Textoindependiente2"/>
        <w:spacing w:after="0" w:line="276" w:lineRule="auto"/>
        <w:jc w:val="both"/>
        <w:rPr>
          <w:sz w:val="24"/>
          <w:szCs w:val="24"/>
        </w:rPr>
      </w:pPr>
      <w:r w:rsidRPr="003A15EA">
        <w:rPr>
          <w:sz w:val="24"/>
          <w:szCs w:val="24"/>
        </w:rPr>
        <w:t xml:space="preserve">Con la finalidad de </w:t>
      </w:r>
      <w:r>
        <w:rPr>
          <w:sz w:val="24"/>
          <w:szCs w:val="24"/>
        </w:rPr>
        <w:t>dar cumplimiento a las actividades propias de municipio</w:t>
      </w:r>
      <w:r w:rsidRPr="00230BB6">
        <w:rPr>
          <w:b/>
          <w:sz w:val="24"/>
          <w:szCs w:val="24"/>
        </w:rPr>
        <w:t>,</w:t>
      </w:r>
      <w:r>
        <w:rPr>
          <w:sz w:val="24"/>
          <w:szCs w:val="24"/>
        </w:rPr>
        <w:t xml:space="preserve"> Autoriza</w:t>
      </w:r>
      <w:r w:rsidRPr="003A15EA">
        <w:rPr>
          <w:sz w:val="24"/>
          <w:szCs w:val="24"/>
        </w:rPr>
        <w:t xml:space="preserve"> a Tesorero Municipal Licenciado Luis Antonio Rodr</w:t>
      </w:r>
      <w:r>
        <w:rPr>
          <w:sz w:val="24"/>
          <w:szCs w:val="24"/>
        </w:rPr>
        <w:t>íguez, para realizar</w:t>
      </w:r>
      <w:r w:rsidRPr="003A15EA">
        <w:rPr>
          <w:sz w:val="24"/>
          <w:szCs w:val="24"/>
        </w:rPr>
        <w:t xml:space="preserve"> la erogación </w:t>
      </w:r>
      <w:r>
        <w:rPr>
          <w:sz w:val="24"/>
          <w:szCs w:val="24"/>
        </w:rPr>
        <w:t xml:space="preserve">de $100.00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tareas de vigilancias nocturna de decoración en el parque central de Verapaz. En el periodo del 22 al 31 de diciembre de 2021. </w:t>
      </w:r>
      <w:r w:rsidR="005F20CE">
        <w:rPr>
          <w:sz w:val="24"/>
          <w:szCs w:val="24"/>
        </w:rPr>
        <w:t>//////////////////</w:t>
      </w:r>
    </w:p>
    <w:p w14:paraId="789D013D" w14:textId="77777777" w:rsidR="00620EBB" w:rsidRDefault="00620EBB" w:rsidP="00620EBB">
      <w:pPr>
        <w:pStyle w:val="Textoindependiente2"/>
        <w:spacing w:after="0" w:line="276" w:lineRule="auto"/>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494"/>
        <w:gridCol w:w="2246"/>
        <w:gridCol w:w="3949"/>
        <w:gridCol w:w="1289"/>
      </w:tblGrid>
      <w:tr w:rsidR="004D5556" w:rsidRPr="00FC65D1" w14:paraId="7347AE5F" w14:textId="77777777" w:rsidTr="00E97800">
        <w:trPr>
          <w:trHeight w:val="315"/>
        </w:trPr>
        <w:tc>
          <w:tcPr>
            <w:tcW w:w="832" w:type="pc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AA64967" w14:textId="77777777" w:rsidR="004D5556" w:rsidRPr="00FC65D1" w:rsidRDefault="004D5556" w:rsidP="00E97800">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Fecha</w:t>
            </w:r>
          </w:p>
        </w:tc>
        <w:tc>
          <w:tcPr>
            <w:tcW w:w="1251" w:type="pct"/>
            <w:tcBorders>
              <w:top w:val="single" w:sz="4" w:space="0" w:color="auto"/>
              <w:left w:val="nil"/>
              <w:bottom w:val="single" w:sz="4" w:space="0" w:color="auto"/>
              <w:right w:val="single" w:sz="4" w:space="0" w:color="auto"/>
            </w:tcBorders>
            <w:shd w:val="clear" w:color="000000" w:fill="C6E0B4"/>
            <w:noWrap/>
            <w:vAlign w:val="center"/>
            <w:hideMark/>
          </w:tcPr>
          <w:p w14:paraId="485ABADA" w14:textId="77777777" w:rsidR="004D5556" w:rsidRPr="00FC65D1" w:rsidRDefault="004D5556" w:rsidP="00E97800">
            <w:pPr>
              <w:spacing w:after="0" w:line="240" w:lineRule="auto"/>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Nombre Proveedor</w:t>
            </w:r>
          </w:p>
        </w:tc>
        <w:tc>
          <w:tcPr>
            <w:tcW w:w="2199" w:type="pct"/>
            <w:tcBorders>
              <w:top w:val="single" w:sz="4" w:space="0" w:color="auto"/>
              <w:left w:val="nil"/>
              <w:bottom w:val="single" w:sz="4" w:space="0" w:color="auto"/>
              <w:right w:val="single" w:sz="4" w:space="0" w:color="auto"/>
            </w:tcBorders>
            <w:shd w:val="clear" w:color="000000" w:fill="C6E0B4"/>
            <w:noWrap/>
            <w:vAlign w:val="center"/>
            <w:hideMark/>
          </w:tcPr>
          <w:p w14:paraId="5BBF0D24" w14:textId="77777777" w:rsidR="004D5556" w:rsidRPr="00FC65D1" w:rsidRDefault="004D5556" w:rsidP="00E97800">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Descripción</w:t>
            </w:r>
          </w:p>
        </w:tc>
        <w:tc>
          <w:tcPr>
            <w:tcW w:w="718" w:type="pct"/>
            <w:tcBorders>
              <w:top w:val="single" w:sz="4" w:space="0" w:color="auto"/>
              <w:left w:val="nil"/>
              <w:bottom w:val="single" w:sz="4" w:space="0" w:color="auto"/>
              <w:right w:val="single" w:sz="4" w:space="0" w:color="auto"/>
            </w:tcBorders>
            <w:shd w:val="clear" w:color="000000" w:fill="C6E0B4"/>
            <w:noWrap/>
            <w:vAlign w:val="center"/>
            <w:hideMark/>
          </w:tcPr>
          <w:p w14:paraId="4B681703" w14:textId="77777777" w:rsidR="004D5556" w:rsidRPr="00FC65D1" w:rsidRDefault="004D5556" w:rsidP="00E97800">
            <w:pPr>
              <w:spacing w:after="0" w:line="240" w:lineRule="auto"/>
              <w:jc w:val="center"/>
              <w:rPr>
                <w:rFonts w:ascii="Times New Roman" w:eastAsia="Times New Roman" w:hAnsi="Times New Roman" w:cs="Times New Roman"/>
                <w:b/>
                <w:bCs/>
                <w:color w:val="000000"/>
                <w:sz w:val="24"/>
                <w:szCs w:val="24"/>
                <w:lang w:val="es-ES" w:eastAsia="es-ES"/>
              </w:rPr>
            </w:pPr>
            <w:r w:rsidRPr="00FC65D1">
              <w:rPr>
                <w:rFonts w:ascii="Times New Roman" w:eastAsia="Times New Roman" w:hAnsi="Times New Roman" w:cs="Times New Roman"/>
                <w:b/>
                <w:bCs/>
                <w:color w:val="000000"/>
                <w:sz w:val="24"/>
                <w:szCs w:val="24"/>
                <w:lang w:val="es-ES" w:eastAsia="es-ES"/>
              </w:rPr>
              <w:t>Monto</w:t>
            </w:r>
          </w:p>
        </w:tc>
      </w:tr>
      <w:tr w:rsidR="004D5556" w:rsidRPr="005C7167" w14:paraId="1A23AE4C" w14:textId="77777777" w:rsidTr="00E97800">
        <w:trPr>
          <w:trHeight w:val="465"/>
        </w:trPr>
        <w:tc>
          <w:tcPr>
            <w:tcW w:w="832" w:type="pct"/>
            <w:tcBorders>
              <w:top w:val="nil"/>
              <w:left w:val="single" w:sz="4" w:space="0" w:color="auto"/>
              <w:bottom w:val="single" w:sz="4" w:space="0" w:color="auto"/>
              <w:right w:val="single" w:sz="4" w:space="0" w:color="auto"/>
            </w:tcBorders>
            <w:shd w:val="clear" w:color="auto" w:fill="auto"/>
            <w:noWrap/>
            <w:vAlign w:val="center"/>
            <w:hideMark/>
          </w:tcPr>
          <w:p w14:paraId="1FF95C03" w14:textId="4E496E17" w:rsidR="004D5556" w:rsidRPr="00FC65D1" w:rsidRDefault="004D5556" w:rsidP="004D555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07</w:t>
            </w:r>
            <w:r w:rsidRPr="00FC65D1">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01</w:t>
            </w:r>
            <w:r w:rsidRPr="00FC65D1">
              <w:rPr>
                <w:rFonts w:ascii="Times New Roman" w:eastAsia="Times New Roman" w:hAnsi="Times New Roman" w:cs="Times New Roman"/>
                <w:color w:val="000000"/>
                <w:sz w:val="24"/>
                <w:szCs w:val="24"/>
                <w:lang w:val="es-ES" w:eastAsia="es-ES"/>
              </w:rPr>
              <w:t>/202</w:t>
            </w:r>
            <w:r>
              <w:rPr>
                <w:rFonts w:ascii="Times New Roman" w:eastAsia="Times New Roman" w:hAnsi="Times New Roman" w:cs="Times New Roman"/>
                <w:color w:val="000000"/>
                <w:sz w:val="24"/>
                <w:szCs w:val="24"/>
                <w:lang w:val="es-ES" w:eastAsia="es-ES"/>
              </w:rPr>
              <w:t>2</w:t>
            </w:r>
          </w:p>
        </w:tc>
        <w:tc>
          <w:tcPr>
            <w:tcW w:w="1251" w:type="pct"/>
            <w:tcBorders>
              <w:top w:val="nil"/>
              <w:left w:val="nil"/>
              <w:bottom w:val="single" w:sz="4" w:space="0" w:color="auto"/>
              <w:right w:val="single" w:sz="4" w:space="0" w:color="auto"/>
            </w:tcBorders>
            <w:shd w:val="clear" w:color="auto" w:fill="auto"/>
            <w:noWrap/>
            <w:vAlign w:val="bottom"/>
            <w:hideMark/>
          </w:tcPr>
          <w:p w14:paraId="3C4BAF57" w14:textId="77777777" w:rsidR="004D5556" w:rsidRPr="00FC65D1" w:rsidRDefault="004D5556" w:rsidP="00E9780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Daniel Orlando Henríquez Serrano</w:t>
            </w:r>
          </w:p>
        </w:tc>
        <w:tc>
          <w:tcPr>
            <w:tcW w:w="2199" w:type="pct"/>
            <w:tcBorders>
              <w:top w:val="nil"/>
              <w:left w:val="nil"/>
              <w:bottom w:val="single" w:sz="4" w:space="0" w:color="auto"/>
              <w:right w:val="single" w:sz="4" w:space="0" w:color="auto"/>
            </w:tcBorders>
            <w:shd w:val="clear" w:color="auto" w:fill="auto"/>
            <w:vAlign w:val="bottom"/>
            <w:hideMark/>
          </w:tcPr>
          <w:p w14:paraId="3E9264B0" w14:textId="4D79A514" w:rsidR="004D5556" w:rsidRPr="00FC65D1" w:rsidRDefault="004D5556" w:rsidP="00E97800">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FC65D1">
              <w:rPr>
                <w:rFonts w:ascii="Times New Roman" w:eastAsia="Times New Roman" w:hAnsi="Times New Roman" w:cs="Times New Roman"/>
                <w:color w:val="000000"/>
                <w:sz w:val="24"/>
                <w:szCs w:val="24"/>
                <w:lang w:val="es-ES" w:eastAsia="es-ES"/>
              </w:rPr>
              <w:t xml:space="preserve">or servicios de </w:t>
            </w:r>
            <w:r>
              <w:rPr>
                <w:rFonts w:ascii="Times New Roman" w:eastAsia="Times New Roman" w:hAnsi="Times New Roman" w:cs="Times New Roman"/>
                <w:color w:val="000000"/>
                <w:sz w:val="24"/>
                <w:szCs w:val="24"/>
                <w:lang w:val="es-ES" w:eastAsia="es-ES"/>
              </w:rPr>
              <w:t xml:space="preserve">vigilancia en el parque central de Verapaz. </w:t>
            </w:r>
          </w:p>
        </w:tc>
        <w:tc>
          <w:tcPr>
            <w:tcW w:w="718" w:type="pct"/>
            <w:tcBorders>
              <w:top w:val="nil"/>
              <w:left w:val="nil"/>
              <w:bottom w:val="single" w:sz="4" w:space="0" w:color="auto"/>
              <w:right w:val="single" w:sz="4" w:space="0" w:color="auto"/>
            </w:tcBorders>
            <w:shd w:val="clear" w:color="auto" w:fill="auto"/>
            <w:noWrap/>
            <w:vAlign w:val="bottom"/>
            <w:hideMark/>
          </w:tcPr>
          <w:p w14:paraId="112D83BD" w14:textId="6C356014" w:rsidR="004D5556" w:rsidRPr="005C7167" w:rsidRDefault="004D5556" w:rsidP="004D5556">
            <w:pPr>
              <w:spacing w:after="0" w:line="240" w:lineRule="auto"/>
              <w:rPr>
                <w:rFonts w:ascii="Times New Roman" w:eastAsia="Times New Roman" w:hAnsi="Times New Roman" w:cs="Times New Roman"/>
                <w:color w:val="000000"/>
                <w:sz w:val="24"/>
                <w:szCs w:val="24"/>
                <w:lang w:val="es-ES" w:eastAsia="es-ES"/>
              </w:rPr>
            </w:pPr>
            <w:r w:rsidRPr="005C7167">
              <w:rPr>
                <w:rFonts w:ascii="Times New Roman" w:eastAsia="Times New Roman" w:hAnsi="Times New Roman" w:cs="Times New Roman"/>
                <w:color w:val="000000"/>
                <w:sz w:val="24"/>
                <w:szCs w:val="24"/>
                <w:lang w:val="es-ES" w:eastAsia="es-ES"/>
              </w:rPr>
              <w:t xml:space="preserve"> $    100.00 </w:t>
            </w:r>
          </w:p>
        </w:tc>
      </w:tr>
    </w:tbl>
    <w:p w14:paraId="65E25BC5" w14:textId="2036056B" w:rsidR="004D5556" w:rsidRDefault="004D5556" w:rsidP="00FB7C44">
      <w:pPr>
        <w:spacing w:after="200" w:line="276" w:lineRule="auto"/>
        <w:jc w:val="both"/>
        <w:rPr>
          <w:rFonts w:ascii="Times New Roman" w:hAnsi="Times New Roman" w:cs="Times New Roman"/>
          <w:sz w:val="24"/>
          <w:szCs w:val="24"/>
        </w:rPr>
      </w:pPr>
      <w:r w:rsidRPr="00203D8C">
        <w:rPr>
          <w:rFonts w:ascii="Times New Roman" w:hAnsi="Times New Roman" w:cs="Times New Roman"/>
          <w:bCs/>
          <w:sz w:val="24"/>
          <w:szCs w:val="24"/>
        </w:rPr>
        <w:t xml:space="preserve">Aplíquese el gasto a la cuenta Fondos propios con cifra presupuestaria del Presupuesto Municipal Vigente, </w:t>
      </w:r>
      <w:r w:rsidRPr="00203D8C">
        <w:rPr>
          <w:rFonts w:ascii="Times New Roman" w:hAnsi="Times New Roman" w:cs="Times New Roman"/>
          <w:b/>
          <w:sz w:val="24"/>
          <w:szCs w:val="24"/>
        </w:rPr>
        <w:t xml:space="preserve">CERTIFIQUESE Y </w:t>
      </w:r>
      <w:r w:rsidR="00EF4421" w:rsidRPr="00203D8C">
        <w:rPr>
          <w:rFonts w:ascii="Times New Roman" w:hAnsi="Times New Roman" w:cs="Times New Roman"/>
          <w:b/>
          <w:sz w:val="24"/>
          <w:szCs w:val="24"/>
        </w:rPr>
        <w:t>COMUNIQUESE.</w:t>
      </w:r>
      <w:r w:rsidR="00EF4421">
        <w:rPr>
          <w:rFonts w:ascii="Times New Roman" w:hAnsi="Times New Roman" w:cs="Times New Roman"/>
          <w:b/>
          <w:sz w:val="24"/>
          <w:szCs w:val="24"/>
        </w:rPr>
        <w:t xml:space="preserve"> -</w:t>
      </w:r>
      <w:r w:rsidR="005C7167">
        <w:rPr>
          <w:rFonts w:ascii="Times New Roman" w:hAnsi="Times New Roman" w:cs="Times New Roman"/>
          <w:b/>
          <w:sz w:val="24"/>
          <w:szCs w:val="24"/>
        </w:rPr>
        <w:t xml:space="preserve"> /////////////////////////////////////</w:t>
      </w:r>
      <w:r w:rsidR="00EF4421">
        <w:rPr>
          <w:rFonts w:ascii="Times New Roman" w:hAnsi="Times New Roman" w:cs="Times New Roman"/>
          <w:b/>
          <w:sz w:val="24"/>
          <w:szCs w:val="24"/>
        </w:rPr>
        <w:t>////</w:t>
      </w:r>
    </w:p>
    <w:p w14:paraId="0500AAE9" w14:textId="4D8DE011" w:rsidR="009128B0" w:rsidRPr="001B75C9" w:rsidRDefault="009128B0" w:rsidP="00FB7C44">
      <w:pPr>
        <w:pStyle w:val="Textoindependiente2"/>
        <w:spacing w:after="0" w:line="276" w:lineRule="auto"/>
        <w:jc w:val="both"/>
        <w:rPr>
          <w:sz w:val="24"/>
          <w:szCs w:val="24"/>
        </w:rPr>
      </w:pPr>
      <w:r w:rsidRPr="001B75C9">
        <w:rPr>
          <w:b/>
          <w:sz w:val="24"/>
          <w:szCs w:val="24"/>
        </w:rPr>
        <w:t xml:space="preserve">ACUERDO NÚMERO </w:t>
      </w:r>
      <w:r>
        <w:rPr>
          <w:b/>
          <w:sz w:val="24"/>
          <w:szCs w:val="24"/>
        </w:rPr>
        <w:t xml:space="preserve">CINCUENTA Y CUATRO: </w:t>
      </w:r>
      <w:r w:rsidRPr="001B75C9">
        <w:rPr>
          <w:sz w:val="24"/>
          <w:szCs w:val="24"/>
        </w:rPr>
        <w:t>El Concejo Municipal de Verapaz, en uso de las facultades legales, que le confiere el código municipal ACUERDA:</w:t>
      </w:r>
      <w:r w:rsidR="005C7167">
        <w:rPr>
          <w:sz w:val="24"/>
          <w:szCs w:val="24"/>
        </w:rPr>
        <w:t xml:space="preserve"> ////////////////////////////////////////////////////////////////////////////////////////////////////////////</w:t>
      </w:r>
      <w:r w:rsidR="00EF4421">
        <w:rPr>
          <w:sz w:val="24"/>
          <w:szCs w:val="24"/>
        </w:rPr>
        <w:t>////////////////////////</w:t>
      </w:r>
    </w:p>
    <w:p w14:paraId="72082EC1" w14:textId="3F93303B" w:rsidR="009128B0" w:rsidRPr="009128B0" w:rsidRDefault="009128B0" w:rsidP="00620EBB">
      <w:pPr>
        <w:pStyle w:val="Textoindependiente2"/>
        <w:spacing w:after="200" w:line="276" w:lineRule="auto"/>
        <w:jc w:val="both"/>
        <w:rPr>
          <w:sz w:val="24"/>
          <w:szCs w:val="24"/>
        </w:rPr>
      </w:pPr>
      <w:r w:rsidRPr="009128B0">
        <w:rPr>
          <w:sz w:val="24"/>
          <w:szCs w:val="24"/>
        </w:rPr>
        <w:lastRenderedPageBreak/>
        <w:t>Con la finalidad de dar cumplimiento a las actividades propias de</w:t>
      </w:r>
      <w:r w:rsidR="003A2D48">
        <w:rPr>
          <w:sz w:val="24"/>
          <w:szCs w:val="24"/>
        </w:rPr>
        <w:t>l</w:t>
      </w:r>
      <w:r w:rsidRPr="009128B0">
        <w:rPr>
          <w:sz w:val="24"/>
          <w:szCs w:val="24"/>
        </w:rPr>
        <w:t xml:space="preserve"> municipio</w:t>
      </w:r>
      <w:r w:rsidRPr="009128B0">
        <w:rPr>
          <w:b/>
          <w:sz w:val="24"/>
          <w:szCs w:val="24"/>
        </w:rPr>
        <w:t>,</w:t>
      </w:r>
      <w:r w:rsidRPr="009128B0">
        <w:rPr>
          <w:sz w:val="24"/>
          <w:szCs w:val="24"/>
        </w:rPr>
        <w:t xml:space="preserve"> Autoriza a Tesorero Municipal Licenciado Luis Antonio Rodríguez, para realizar la erogación de $</w:t>
      </w:r>
      <w:r w:rsidR="003A2D48">
        <w:rPr>
          <w:sz w:val="24"/>
          <w:szCs w:val="24"/>
        </w:rPr>
        <w:t xml:space="preserve">301.20, a nombre de ADIMACON S.A DE C.V. </w:t>
      </w:r>
      <w:r w:rsidRPr="009128B0">
        <w:rPr>
          <w:sz w:val="24"/>
          <w:szCs w:val="24"/>
        </w:rPr>
        <w:t>correspondiente al pago de láminas y tornillos para techo en</w:t>
      </w:r>
      <w:r w:rsidR="00FB15EE">
        <w:rPr>
          <w:sz w:val="24"/>
          <w:szCs w:val="24"/>
        </w:rPr>
        <w:t xml:space="preserve"> cancha de San Juan Buena Vista</w:t>
      </w:r>
      <w:r>
        <w:rPr>
          <w:sz w:val="24"/>
          <w:szCs w:val="24"/>
        </w:rPr>
        <w:t xml:space="preserve">. </w:t>
      </w:r>
      <w:r w:rsidRPr="009128B0">
        <w:rPr>
          <w:bCs/>
          <w:sz w:val="24"/>
          <w:szCs w:val="24"/>
        </w:rPr>
        <w:t>Aplíquese el gasto a la cuenta</w:t>
      </w:r>
      <w:r w:rsidR="003A2D48">
        <w:rPr>
          <w:bCs/>
          <w:sz w:val="24"/>
          <w:szCs w:val="24"/>
        </w:rPr>
        <w:t xml:space="preserve"> de</w:t>
      </w:r>
      <w:r w:rsidRPr="009128B0">
        <w:rPr>
          <w:bCs/>
          <w:sz w:val="24"/>
          <w:szCs w:val="24"/>
        </w:rPr>
        <w:t xml:space="preserve"> Fondos propios con</w:t>
      </w:r>
      <w:r w:rsidR="003A2D48">
        <w:rPr>
          <w:bCs/>
          <w:sz w:val="24"/>
          <w:szCs w:val="24"/>
        </w:rPr>
        <w:t xml:space="preserve"> número de cuenta 100-160-800584-6, según</w:t>
      </w:r>
      <w:r w:rsidRPr="009128B0">
        <w:rPr>
          <w:bCs/>
          <w:sz w:val="24"/>
          <w:szCs w:val="24"/>
        </w:rPr>
        <w:t xml:space="preserve"> cifra presupuestaria del Presupuesto Municipal Vigente, </w:t>
      </w:r>
      <w:r w:rsidRPr="009128B0">
        <w:rPr>
          <w:b/>
          <w:sz w:val="24"/>
          <w:szCs w:val="24"/>
        </w:rPr>
        <w:t xml:space="preserve">CERTIFIQUESE Y </w:t>
      </w:r>
      <w:r w:rsidR="00EF4421" w:rsidRPr="009128B0">
        <w:rPr>
          <w:b/>
          <w:sz w:val="24"/>
          <w:szCs w:val="24"/>
        </w:rPr>
        <w:t>COMUNIQUESE. _</w:t>
      </w:r>
      <w:r w:rsidR="005C7167">
        <w:rPr>
          <w:b/>
          <w:sz w:val="24"/>
          <w:szCs w:val="24"/>
        </w:rPr>
        <w:t xml:space="preserve"> </w:t>
      </w:r>
      <w:r w:rsidR="00EF4421">
        <w:rPr>
          <w:b/>
          <w:sz w:val="24"/>
          <w:szCs w:val="24"/>
        </w:rPr>
        <w:t>///////////////////////</w:t>
      </w:r>
    </w:p>
    <w:p w14:paraId="04F9CDA6" w14:textId="1C551DCC" w:rsidR="00E4254A" w:rsidRPr="00FB7C44" w:rsidRDefault="00FB7C44" w:rsidP="00E4254A">
      <w:pPr>
        <w:pStyle w:val="Textoindependiente2"/>
        <w:spacing w:after="0" w:line="276" w:lineRule="auto"/>
        <w:jc w:val="both"/>
        <w:rPr>
          <w:rFonts w:eastAsia="Calibri"/>
          <w:sz w:val="24"/>
          <w:szCs w:val="24"/>
        </w:rPr>
      </w:pPr>
      <w:r w:rsidRPr="00FB7C44">
        <w:rPr>
          <w:b/>
          <w:sz w:val="24"/>
          <w:szCs w:val="24"/>
        </w:rPr>
        <w:t>ACUERDO NÚMERO C</w:t>
      </w:r>
      <w:r>
        <w:rPr>
          <w:b/>
          <w:sz w:val="24"/>
          <w:szCs w:val="24"/>
        </w:rPr>
        <w:t>INCUENTA Y CINCO</w:t>
      </w:r>
      <w:r w:rsidRPr="00FB7C44">
        <w:rPr>
          <w:b/>
          <w:sz w:val="24"/>
          <w:szCs w:val="24"/>
        </w:rPr>
        <w:t xml:space="preserve">: </w:t>
      </w:r>
      <w:r w:rsidR="00E4254A" w:rsidRPr="00FB7C44">
        <w:rPr>
          <w:rFonts w:eastAsia="Calibri"/>
          <w:sz w:val="24"/>
          <w:szCs w:val="24"/>
        </w:rPr>
        <w:t>El Concejo Municipal en usos de las facultades que le confi</w:t>
      </w:r>
      <w:r w:rsidR="00E4254A">
        <w:rPr>
          <w:rFonts w:eastAsia="Calibri"/>
          <w:sz w:val="24"/>
          <w:szCs w:val="24"/>
        </w:rPr>
        <w:t xml:space="preserve">ere el Código Municipal Acuerda; </w:t>
      </w:r>
      <w:r w:rsidR="00E4254A" w:rsidRPr="00FB7C44">
        <w:rPr>
          <w:rFonts w:eastAsia="Calibri"/>
          <w:sz w:val="24"/>
          <w:szCs w:val="24"/>
        </w:rPr>
        <w:t>Después de analizar la necesidad de promover el desarrollo económico, social y ambiental del departamento en una forma sostenible con un enfoque asociativo municipal y como un medio de lograr un fortalecimiento institucional como gobierno municipal que permita asumir iniciativas de desarrollo local y acciones orientadas a establecer un proceso de descentralización Acuerda:</w:t>
      </w:r>
      <w:r w:rsidR="00E4254A">
        <w:rPr>
          <w:rFonts w:eastAsia="Calibri"/>
          <w:sz w:val="24"/>
          <w:szCs w:val="24"/>
        </w:rPr>
        <w:t xml:space="preserve"> </w:t>
      </w:r>
      <w:r w:rsidR="00EF4421">
        <w:rPr>
          <w:rFonts w:eastAsia="Calibri"/>
          <w:sz w:val="24"/>
          <w:szCs w:val="24"/>
        </w:rPr>
        <w:t>//////////////////////////</w:t>
      </w:r>
    </w:p>
    <w:p w14:paraId="7E53073B" w14:textId="42560180" w:rsidR="00E4254A" w:rsidRPr="00FB7C44" w:rsidRDefault="00E4254A">
      <w:pPr>
        <w:pStyle w:val="Textoindependiente2"/>
        <w:numPr>
          <w:ilvl w:val="0"/>
          <w:numId w:val="13"/>
        </w:numPr>
        <w:spacing w:after="0" w:line="276" w:lineRule="auto"/>
        <w:jc w:val="both"/>
        <w:rPr>
          <w:b/>
          <w:bCs/>
          <w:sz w:val="24"/>
          <w:szCs w:val="24"/>
        </w:rPr>
      </w:pPr>
      <w:r w:rsidRPr="00FB7C44">
        <w:rPr>
          <w:sz w:val="24"/>
          <w:szCs w:val="24"/>
        </w:rPr>
        <w:t xml:space="preserve">Que para lograr las metas propuestas como Microrregión se debe consolidar la capacidad de las Alcaldías pertenecientes del departamento de San Vicente, en sus aspectos financieros, técnicos y logísticos POR LO TANTO se acuerda aportar a la MICRORREGIÓN DEL VALLE DE JIBOA (MIJIBOA) la cantidad de </w:t>
      </w:r>
      <w:r>
        <w:rPr>
          <w:sz w:val="24"/>
          <w:szCs w:val="24"/>
        </w:rPr>
        <w:t xml:space="preserve">setenta y cinco 00/100 dólares de los estados unidos de américa </w:t>
      </w:r>
      <w:r w:rsidRPr="00975256">
        <w:rPr>
          <w:sz w:val="24"/>
          <w:szCs w:val="24"/>
        </w:rPr>
        <w:t>($75.00)</w:t>
      </w:r>
      <w:r w:rsidRPr="00FB7C44">
        <w:rPr>
          <w:sz w:val="24"/>
          <w:szCs w:val="24"/>
        </w:rPr>
        <w:t xml:space="preserve"> mensualmente desde el uno de enero al treinta y uno de diciembre del año 20</w:t>
      </w:r>
      <w:r>
        <w:rPr>
          <w:sz w:val="24"/>
          <w:szCs w:val="24"/>
        </w:rPr>
        <w:t>22</w:t>
      </w:r>
      <w:r w:rsidRPr="00FB7C44">
        <w:rPr>
          <w:b/>
          <w:sz w:val="24"/>
          <w:szCs w:val="24"/>
        </w:rPr>
        <w:t xml:space="preserve">. </w:t>
      </w:r>
      <w:r w:rsidR="00EF4421">
        <w:rPr>
          <w:b/>
          <w:sz w:val="24"/>
          <w:szCs w:val="24"/>
        </w:rPr>
        <w:t>///////////////////////////////////////</w:t>
      </w:r>
    </w:p>
    <w:p w14:paraId="52496FE6" w14:textId="2DE01A5C" w:rsidR="00E4254A" w:rsidRPr="00350D96" w:rsidRDefault="00E4254A">
      <w:pPr>
        <w:pStyle w:val="Textoindependiente2"/>
        <w:numPr>
          <w:ilvl w:val="0"/>
          <w:numId w:val="13"/>
        </w:numPr>
        <w:spacing w:after="0" w:line="276" w:lineRule="auto"/>
        <w:jc w:val="both"/>
        <w:rPr>
          <w:b/>
          <w:bCs/>
          <w:sz w:val="24"/>
          <w:szCs w:val="24"/>
        </w:rPr>
      </w:pPr>
      <w:r>
        <w:rPr>
          <w:sz w:val="24"/>
          <w:szCs w:val="24"/>
        </w:rPr>
        <w:t>Aplíquese el gasto mensual a</w:t>
      </w:r>
      <w:r w:rsidRPr="00D53454">
        <w:rPr>
          <w:sz w:val="24"/>
          <w:szCs w:val="24"/>
        </w:rPr>
        <w:t xml:space="preserve"> la cuenta de fondos propios Municipales</w:t>
      </w:r>
      <w:r w:rsidRPr="00FB7C44">
        <w:rPr>
          <w:b/>
          <w:sz w:val="24"/>
          <w:szCs w:val="24"/>
        </w:rPr>
        <w:t xml:space="preserve">, </w:t>
      </w:r>
      <w:r w:rsidRPr="00FB7C44">
        <w:rPr>
          <w:sz w:val="24"/>
          <w:szCs w:val="24"/>
        </w:rPr>
        <w:t xml:space="preserve">por lo tanto se autoriza al Tesorero Municipal emitir cheque mensual de la cuenta fondos propios Municipales de Verapaz por el valor antes mencionado para que realice el respectivo descuento y lo haga llegar a la Microrregión del Valle de Jiboa (MIJIBOA), de acuerdo a las </w:t>
      </w:r>
      <w:r w:rsidRPr="00D53454">
        <w:rPr>
          <w:b/>
          <w:sz w:val="24"/>
          <w:szCs w:val="24"/>
        </w:rPr>
        <w:t xml:space="preserve">disponibilidad </w:t>
      </w:r>
      <w:r w:rsidRPr="00D53454">
        <w:rPr>
          <w:b/>
          <w:bCs/>
          <w:sz w:val="24"/>
          <w:szCs w:val="24"/>
        </w:rPr>
        <w:t>mensual</w:t>
      </w:r>
      <w:r w:rsidRPr="00D53454">
        <w:rPr>
          <w:bCs/>
          <w:sz w:val="24"/>
          <w:szCs w:val="24"/>
        </w:rPr>
        <w:t xml:space="preserve"> a partir de enero de 2022 a diciembre del mismo año</w:t>
      </w:r>
      <w:r w:rsidRPr="00FB7C44">
        <w:rPr>
          <w:sz w:val="24"/>
          <w:szCs w:val="24"/>
        </w:rPr>
        <w:t>. Así mismo, se autoriza al Señor Alcalde para incorporar en el Presupuesto de la Municipalidad esta aportación anual y mensual de la cuota. con el objetivo de fortalecer la institucionalidad de la Microrregión y la planificación para el desarrollo de las Alcaldías del departamento pertenecientes, sosteniendo legalmente esta erogación a lo establecido en la Constitución Política de la República en su artículo 207 párrafo segundo, el Código Municipal en sus artículos 2, 11, 14, 15, en el derecho que tienen las Municipalidades de asociarse. POR LO TANTO, se autoriza al Tesorero Municipal emitir cheque mensual de la cuenta fondos propios Municipales de Verapaz</w:t>
      </w:r>
      <w:r>
        <w:rPr>
          <w:sz w:val="24"/>
          <w:szCs w:val="24"/>
        </w:rPr>
        <w:t>,</w:t>
      </w:r>
      <w:r w:rsidRPr="00FB7C44">
        <w:rPr>
          <w:sz w:val="24"/>
          <w:szCs w:val="24"/>
        </w:rPr>
        <w:t xml:space="preserve"> por el valor antes mencionado para que realice el respectivo descuento y lo haga llegar a la MICROREGION, de</w:t>
      </w:r>
      <w:r>
        <w:rPr>
          <w:sz w:val="24"/>
          <w:szCs w:val="24"/>
        </w:rPr>
        <w:t xml:space="preserve"> acuerdo a la disponibilidad</w:t>
      </w:r>
      <w:r w:rsidRPr="00FB7C44">
        <w:rPr>
          <w:sz w:val="24"/>
          <w:szCs w:val="24"/>
        </w:rPr>
        <w:t>.</w:t>
      </w:r>
      <w:r w:rsidRPr="00FB7C44">
        <w:rPr>
          <w:b/>
          <w:sz w:val="24"/>
          <w:szCs w:val="24"/>
        </w:rPr>
        <w:t xml:space="preserve"> CERTIFIQUESE Y </w:t>
      </w:r>
      <w:r w:rsidR="00EF4421" w:rsidRPr="00FB7C44">
        <w:rPr>
          <w:b/>
          <w:sz w:val="24"/>
          <w:szCs w:val="24"/>
        </w:rPr>
        <w:t>NOTIFÍQUESE. _</w:t>
      </w:r>
      <w:r>
        <w:rPr>
          <w:b/>
          <w:sz w:val="24"/>
          <w:szCs w:val="24"/>
        </w:rPr>
        <w:t xml:space="preserve"> /////////////////////////////////////////////////////////</w:t>
      </w:r>
      <w:r w:rsidR="00EF4421">
        <w:rPr>
          <w:b/>
          <w:sz w:val="24"/>
          <w:szCs w:val="24"/>
        </w:rPr>
        <w:t>////</w:t>
      </w:r>
    </w:p>
    <w:p w14:paraId="3C3E1938" w14:textId="128496C9" w:rsidR="00900B49" w:rsidRPr="00A87F1D" w:rsidRDefault="00900B49" w:rsidP="00900B49">
      <w:pPr>
        <w:pStyle w:val="Textoindependiente2"/>
        <w:spacing w:after="0" w:line="276" w:lineRule="auto"/>
        <w:jc w:val="both"/>
        <w:rPr>
          <w:rFonts w:eastAsia="Arial"/>
          <w:b/>
          <w:sz w:val="24"/>
          <w:szCs w:val="24"/>
        </w:rPr>
      </w:pPr>
      <w:r w:rsidRPr="00FB7C44">
        <w:rPr>
          <w:b/>
          <w:sz w:val="24"/>
          <w:szCs w:val="24"/>
        </w:rPr>
        <w:t>ACUERDO NÚMERO C</w:t>
      </w:r>
      <w:r>
        <w:rPr>
          <w:b/>
          <w:sz w:val="24"/>
          <w:szCs w:val="24"/>
        </w:rPr>
        <w:t>INCUENTA Y SEIS</w:t>
      </w:r>
      <w:r w:rsidRPr="00A87F1D">
        <w:rPr>
          <w:b/>
          <w:sz w:val="24"/>
          <w:szCs w:val="24"/>
        </w:rPr>
        <w:t xml:space="preserve">: </w:t>
      </w:r>
      <w:r w:rsidRPr="00A87F1D">
        <w:rPr>
          <w:sz w:val="24"/>
          <w:szCs w:val="24"/>
        </w:rPr>
        <w:t xml:space="preserve">El Concejo Municipal de Verapaz, en uso de las facultades legales, que le confiere el código municipal </w:t>
      </w:r>
      <w:r w:rsidRPr="004021A8">
        <w:rPr>
          <w:b/>
          <w:sz w:val="24"/>
          <w:szCs w:val="24"/>
        </w:rPr>
        <w:t>ACUERDA:</w:t>
      </w:r>
      <w:r>
        <w:rPr>
          <w:sz w:val="24"/>
          <w:szCs w:val="24"/>
        </w:rPr>
        <w:t xml:space="preserve"> Aprobar el </w:t>
      </w:r>
      <w:r w:rsidR="004021A8">
        <w:rPr>
          <w:rFonts w:eastAsia="Arial"/>
          <w:b/>
          <w:sz w:val="24"/>
          <w:szCs w:val="24"/>
        </w:rPr>
        <w:t xml:space="preserve">DECRETO N° </w:t>
      </w:r>
      <w:r w:rsidRPr="00A87F1D">
        <w:rPr>
          <w:rFonts w:eastAsia="Arial"/>
          <w:b/>
          <w:sz w:val="24"/>
          <w:szCs w:val="24"/>
        </w:rPr>
        <w:t>02-2022.</w:t>
      </w:r>
      <w:r w:rsidR="004021A8">
        <w:rPr>
          <w:rFonts w:eastAsia="Arial"/>
          <w:b/>
          <w:sz w:val="24"/>
          <w:szCs w:val="24"/>
        </w:rPr>
        <w:t xml:space="preserve"> </w:t>
      </w:r>
      <w:r w:rsidR="004021A8" w:rsidRPr="00A87F1D">
        <w:rPr>
          <w:rFonts w:eastAsia="Arial"/>
          <w:b/>
          <w:sz w:val="24"/>
          <w:szCs w:val="24"/>
        </w:rPr>
        <w:t>El concejo municipal de Verapaz</w:t>
      </w:r>
      <w:r w:rsidR="004021A8">
        <w:rPr>
          <w:rFonts w:eastAsia="Arial"/>
          <w:b/>
          <w:sz w:val="24"/>
          <w:szCs w:val="24"/>
        </w:rPr>
        <w:t>, Departamento de S</w:t>
      </w:r>
      <w:r w:rsidR="004021A8" w:rsidRPr="00A87F1D">
        <w:rPr>
          <w:rFonts w:eastAsia="Arial"/>
          <w:b/>
          <w:sz w:val="24"/>
          <w:szCs w:val="24"/>
        </w:rPr>
        <w:t xml:space="preserve">an Vicente, considerando: </w:t>
      </w:r>
      <w:r>
        <w:rPr>
          <w:rFonts w:eastAsia="Arial"/>
          <w:b/>
          <w:sz w:val="24"/>
          <w:szCs w:val="24"/>
        </w:rPr>
        <w:t>////////////////////////////////</w:t>
      </w:r>
      <w:r w:rsidR="004021A8">
        <w:rPr>
          <w:rFonts w:eastAsia="Arial"/>
          <w:b/>
          <w:sz w:val="24"/>
          <w:szCs w:val="24"/>
        </w:rPr>
        <w:t>///////////////////////////////////////////////////////////</w:t>
      </w:r>
      <w:r w:rsidR="00EF4421">
        <w:rPr>
          <w:rFonts w:eastAsia="Arial"/>
          <w:b/>
          <w:sz w:val="24"/>
          <w:szCs w:val="24"/>
        </w:rPr>
        <w:t>/////</w:t>
      </w:r>
    </w:p>
    <w:p w14:paraId="355A3DAE" w14:textId="0C080562" w:rsidR="00900B49" w:rsidRPr="00A87F1D" w:rsidRDefault="00900B49">
      <w:pPr>
        <w:numPr>
          <w:ilvl w:val="0"/>
          <w:numId w:val="30"/>
        </w:numPr>
        <w:spacing w:after="0" w:line="276" w:lineRule="auto"/>
        <w:jc w:val="both"/>
        <w:rPr>
          <w:rFonts w:ascii="Times New Roman" w:eastAsia="Arial" w:hAnsi="Times New Roman" w:cs="Times New Roman"/>
          <w:color w:val="000000"/>
          <w:sz w:val="24"/>
          <w:szCs w:val="24"/>
        </w:rPr>
      </w:pPr>
      <w:r w:rsidRPr="00A87F1D">
        <w:rPr>
          <w:rFonts w:ascii="Times New Roman" w:eastAsia="Arial" w:hAnsi="Times New Roman" w:cs="Times New Roman"/>
          <w:color w:val="000000"/>
          <w:sz w:val="24"/>
          <w:szCs w:val="24"/>
        </w:rPr>
        <w:lastRenderedPageBreak/>
        <w:t>Que de acuerdo a lo establecido en el Artículo 204 numeral 1 de la Constitución de la República en relación con el artículo 3 numeral 1, 5 y Articulo 30 Numeral 21 del Código Municipal, y la ley general tributaria municipal el Municipio está facultado para crear, modificar y suprimir tasas.</w:t>
      </w:r>
      <w:r w:rsidR="002D623B">
        <w:rPr>
          <w:rFonts w:ascii="Times New Roman" w:eastAsia="Arial" w:hAnsi="Times New Roman" w:cs="Times New Roman"/>
          <w:color w:val="000000"/>
          <w:sz w:val="24"/>
          <w:szCs w:val="24"/>
        </w:rPr>
        <w:t xml:space="preserve"> ////////////////////////////////////////////////</w:t>
      </w:r>
    </w:p>
    <w:p w14:paraId="61FD08DC" w14:textId="1070CED8" w:rsidR="00900B49" w:rsidRPr="00A87F1D" w:rsidRDefault="00900B49">
      <w:pPr>
        <w:numPr>
          <w:ilvl w:val="0"/>
          <w:numId w:val="30"/>
        </w:numPr>
        <w:spacing w:after="0" w:line="276" w:lineRule="auto"/>
        <w:jc w:val="both"/>
        <w:rPr>
          <w:rFonts w:ascii="Times New Roman" w:eastAsia="Arial" w:hAnsi="Times New Roman" w:cs="Times New Roman"/>
          <w:color w:val="000000"/>
          <w:sz w:val="24"/>
          <w:szCs w:val="24"/>
        </w:rPr>
      </w:pPr>
      <w:r w:rsidRPr="00A87F1D">
        <w:rPr>
          <w:rFonts w:ascii="Times New Roman" w:eastAsia="Arial" w:hAnsi="Times New Roman" w:cs="Times New Roman"/>
          <w:color w:val="000000"/>
          <w:sz w:val="24"/>
          <w:szCs w:val="24"/>
        </w:rPr>
        <w:t>Que el Gobierno Municipal de Verapaz, se ha visto en la necesidad de implementar políticas económicas y financieras para incrementar sus ingresos mejorando el cobro de tributos, con el objeto de mantener la prestación de los servicios, el bienestar social y la seguridad económica de sus habitantes.</w:t>
      </w:r>
      <w:r w:rsidR="002D623B">
        <w:rPr>
          <w:rFonts w:ascii="Times New Roman" w:eastAsia="Arial" w:hAnsi="Times New Roman" w:cs="Times New Roman"/>
          <w:color w:val="000000"/>
          <w:sz w:val="24"/>
          <w:szCs w:val="24"/>
        </w:rPr>
        <w:t xml:space="preserve"> /////////////</w:t>
      </w:r>
    </w:p>
    <w:p w14:paraId="4349D928" w14:textId="20BBC5F6" w:rsidR="00900B49" w:rsidRPr="00A87F1D" w:rsidRDefault="00900B49">
      <w:pPr>
        <w:numPr>
          <w:ilvl w:val="0"/>
          <w:numId w:val="30"/>
        </w:numPr>
        <w:spacing w:after="0" w:line="276" w:lineRule="auto"/>
        <w:jc w:val="both"/>
        <w:rPr>
          <w:rFonts w:ascii="Times New Roman" w:eastAsia="Arial" w:hAnsi="Times New Roman" w:cs="Times New Roman"/>
          <w:color w:val="000000"/>
          <w:sz w:val="24"/>
          <w:szCs w:val="24"/>
        </w:rPr>
      </w:pPr>
      <w:r w:rsidRPr="00A87F1D">
        <w:rPr>
          <w:rFonts w:ascii="Times New Roman" w:eastAsia="Arial" w:hAnsi="Times New Roman" w:cs="Times New Roman"/>
          <w:color w:val="000000"/>
          <w:sz w:val="24"/>
          <w:szCs w:val="24"/>
        </w:rPr>
        <w:t>Que como gobierno municipal estamos en la obligación de mejorar y organizar las distintas ordenanzas con el fin de mejorar los ingresos para la municipalidad por lo que se ha optado de hacer una consolidación de ordenanzas.</w:t>
      </w:r>
      <w:r w:rsidR="00F76418">
        <w:rPr>
          <w:rFonts w:ascii="Times New Roman" w:eastAsia="Arial" w:hAnsi="Times New Roman" w:cs="Times New Roman"/>
          <w:color w:val="000000"/>
          <w:sz w:val="24"/>
          <w:szCs w:val="24"/>
        </w:rPr>
        <w:t xml:space="preserve"> </w:t>
      </w:r>
      <w:r w:rsidR="002D623B">
        <w:rPr>
          <w:rFonts w:ascii="Times New Roman" w:eastAsia="Arial" w:hAnsi="Times New Roman" w:cs="Times New Roman"/>
          <w:color w:val="000000"/>
          <w:sz w:val="24"/>
          <w:szCs w:val="24"/>
        </w:rPr>
        <w:t>//////////////////////</w:t>
      </w:r>
    </w:p>
    <w:p w14:paraId="031CA954" w14:textId="525F9490" w:rsidR="00900B49" w:rsidRPr="00A87F1D" w:rsidRDefault="00900B49">
      <w:pPr>
        <w:numPr>
          <w:ilvl w:val="0"/>
          <w:numId w:val="30"/>
        </w:numPr>
        <w:spacing w:after="0" w:line="276" w:lineRule="auto"/>
        <w:jc w:val="both"/>
        <w:rPr>
          <w:rFonts w:ascii="Times New Roman" w:eastAsia="Arial" w:hAnsi="Times New Roman" w:cs="Times New Roman"/>
          <w:color w:val="000000"/>
          <w:sz w:val="24"/>
          <w:szCs w:val="24"/>
        </w:rPr>
      </w:pPr>
      <w:r w:rsidRPr="00A87F1D">
        <w:rPr>
          <w:rFonts w:ascii="Times New Roman" w:eastAsia="Arial" w:hAnsi="Times New Roman" w:cs="Times New Roman"/>
          <w:color w:val="000000"/>
          <w:sz w:val="24"/>
          <w:szCs w:val="24"/>
        </w:rPr>
        <w:t xml:space="preserve">Que es necesario que las tasas que se establezcan cubran los costos de los servicios y permitan mejorar las condiciones económicas de la administración Municipal. </w:t>
      </w:r>
      <w:r w:rsidR="00F76418">
        <w:rPr>
          <w:rFonts w:ascii="Times New Roman" w:eastAsia="Arial" w:hAnsi="Times New Roman" w:cs="Times New Roman"/>
          <w:color w:val="000000"/>
          <w:sz w:val="24"/>
          <w:szCs w:val="24"/>
        </w:rPr>
        <w:t>//////////////////////////////////////////////////////////////////////////////////////////////</w:t>
      </w:r>
      <w:r w:rsidR="002D623B">
        <w:rPr>
          <w:rFonts w:ascii="Times New Roman" w:eastAsia="Arial" w:hAnsi="Times New Roman" w:cs="Times New Roman"/>
          <w:color w:val="000000"/>
          <w:sz w:val="24"/>
          <w:szCs w:val="24"/>
        </w:rPr>
        <w:t>/////</w:t>
      </w:r>
    </w:p>
    <w:p w14:paraId="7D98AE2A" w14:textId="53753F37" w:rsidR="00900B49" w:rsidRPr="00A87F1D" w:rsidRDefault="00900B49" w:rsidP="00F74556">
      <w:pPr>
        <w:spacing w:line="276" w:lineRule="auto"/>
        <w:jc w:val="both"/>
        <w:rPr>
          <w:rFonts w:ascii="Times New Roman" w:eastAsia="Arial" w:hAnsi="Times New Roman" w:cs="Times New Roman"/>
          <w:color w:val="000000"/>
          <w:sz w:val="24"/>
          <w:szCs w:val="24"/>
        </w:rPr>
      </w:pPr>
      <w:r w:rsidRPr="00F74556">
        <w:rPr>
          <w:rFonts w:ascii="Times New Roman" w:eastAsia="Arial" w:hAnsi="Times New Roman" w:cs="Times New Roman"/>
          <w:b/>
          <w:color w:val="000000"/>
          <w:sz w:val="24"/>
          <w:szCs w:val="24"/>
        </w:rPr>
        <w:t>POR TANTO</w:t>
      </w:r>
      <w:r w:rsidRPr="00A87F1D">
        <w:rPr>
          <w:rFonts w:ascii="Times New Roman" w:eastAsia="Arial" w:hAnsi="Times New Roman" w:cs="Times New Roman"/>
          <w:color w:val="000000"/>
          <w:sz w:val="24"/>
          <w:szCs w:val="24"/>
        </w:rPr>
        <w:t>: El Concejo Municipal en uso de sus facultades que le confiere la Constitución de la República, y el Código Municipal, DECRETA LA SIGUIENTE: Ordenanza integral de tasas y servicios municipales del municipio de Verapaz.</w:t>
      </w:r>
      <w:r w:rsidR="00F76418">
        <w:rPr>
          <w:rFonts w:ascii="Times New Roman" w:eastAsia="Arial" w:hAnsi="Times New Roman" w:cs="Times New Roman"/>
          <w:color w:val="000000"/>
          <w:sz w:val="24"/>
          <w:szCs w:val="24"/>
        </w:rPr>
        <w:t xml:space="preserve"> </w:t>
      </w:r>
      <w:r w:rsidR="002D623B">
        <w:rPr>
          <w:rFonts w:ascii="Times New Roman" w:eastAsia="Arial" w:hAnsi="Times New Roman" w:cs="Times New Roman"/>
          <w:color w:val="000000"/>
          <w:sz w:val="24"/>
          <w:szCs w:val="24"/>
        </w:rPr>
        <w:t>////////////////////////////////////////////////</w:t>
      </w:r>
    </w:p>
    <w:p w14:paraId="655E795E" w14:textId="5D94A8B3" w:rsidR="00900B49" w:rsidRPr="00A87F1D" w:rsidRDefault="00900B49" w:rsidP="00F74556">
      <w:pPr>
        <w:spacing w:line="276" w:lineRule="auto"/>
        <w:jc w:val="both"/>
        <w:rPr>
          <w:rFonts w:ascii="Times New Roman" w:eastAsia="Arial" w:hAnsi="Times New Roman" w:cs="Times New Roman"/>
          <w:b/>
          <w:sz w:val="24"/>
          <w:szCs w:val="24"/>
        </w:rPr>
      </w:pPr>
      <w:r w:rsidRPr="00A87F1D">
        <w:rPr>
          <w:rFonts w:ascii="Times New Roman" w:eastAsia="Arial" w:hAnsi="Times New Roman" w:cs="Times New Roman"/>
          <w:b/>
          <w:sz w:val="24"/>
          <w:szCs w:val="24"/>
        </w:rPr>
        <w:t>Capítulo I</w:t>
      </w:r>
      <w:r>
        <w:rPr>
          <w:rFonts w:ascii="Times New Roman" w:eastAsia="Arial" w:hAnsi="Times New Roman" w:cs="Times New Roman"/>
          <w:b/>
          <w:sz w:val="24"/>
          <w:szCs w:val="24"/>
        </w:rPr>
        <w:t xml:space="preserve">, Conceptos generales: </w:t>
      </w:r>
      <w:r w:rsidRPr="00BC1658">
        <w:rPr>
          <w:rFonts w:ascii="Times New Roman" w:eastAsia="Arial" w:hAnsi="Times New Roman" w:cs="Times New Roman"/>
          <w:sz w:val="24"/>
          <w:szCs w:val="24"/>
        </w:rPr>
        <w:t>////////////////////////////////////////////////////////////////////////////</w:t>
      </w:r>
      <w:r w:rsidR="002D623B">
        <w:rPr>
          <w:rFonts w:ascii="Times New Roman" w:eastAsia="Arial" w:hAnsi="Times New Roman" w:cs="Times New Roman"/>
          <w:sz w:val="24"/>
          <w:szCs w:val="24"/>
        </w:rPr>
        <w:t>//////</w:t>
      </w:r>
    </w:p>
    <w:p w14:paraId="74630282" w14:textId="4A0E2C55" w:rsidR="00900B49" w:rsidRPr="00A87F1D" w:rsidRDefault="00900B49" w:rsidP="00F74556">
      <w:pPr>
        <w:spacing w:line="276" w:lineRule="auto"/>
        <w:jc w:val="both"/>
        <w:rPr>
          <w:rFonts w:ascii="Times New Roman" w:eastAsia="Arial" w:hAnsi="Times New Roman" w:cs="Times New Roman"/>
          <w:sz w:val="24"/>
          <w:szCs w:val="24"/>
        </w:rPr>
      </w:pPr>
      <w:r w:rsidRPr="00A87F1D">
        <w:rPr>
          <w:rFonts w:ascii="Times New Roman" w:eastAsia="Arial" w:hAnsi="Times New Roman" w:cs="Times New Roman"/>
          <w:b/>
          <w:sz w:val="24"/>
          <w:szCs w:val="24"/>
        </w:rPr>
        <w:t>Art. 1</w:t>
      </w:r>
      <w:r w:rsidRPr="00A87F1D">
        <w:rPr>
          <w:rFonts w:ascii="Times New Roman" w:eastAsia="Arial" w:hAnsi="Times New Roman" w:cs="Times New Roman"/>
          <w:sz w:val="24"/>
          <w:szCs w:val="24"/>
        </w:rPr>
        <w:t>.- La presente ordenanza tiene por objetivo regular las tasas municipales a cobrar en el en el Municipio de Verapaz, la cual deja sin efecto o deroga la ordenanza publicado el lunes 19 de diciembre de 1994, tomo n° 325, numeral 235. Así como todas las reformas a dicha ordenanza.</w:t>
      </w:r>
      <w:r w:rsidR="00F76418">
        <w:rPr>
          <w:rFonts w:ascii="Times New Roman" w:eastAsia="Arial" w:hAnsi="Times New Roman" w:cs="Times New Roman"/>
          <w:sz w:val="24"/>
          <w:szCs w:val="24"/>
        </w:rPr>
        <w:t xml:space="preserve"> ////////////////////////////////////////////////////////////////////////////////////////////////////</w:t>
      </w:r>
      <w:r w:rsidR="002D623B">
        <w:rPr>
          <w:rFonts w:ascii="Times New Roman" w:eastAsia="Arial" w:hAnsi="Times New Roman" w:cs="Times New Roman"/>
          <w:sz w:val="24"/>
          <w:szCs w:val="24"/>
        </w:rPr>
        <w:t>////////////////</w:t>
      </w:r>
    </w:p>
    <w:p w14:paraId="15641CA1" w14:textId="19BCDF4E" w:rsidR="00900B49" w:rsidRPr="00A87F1D" w:rsidRDefault="00900B49" w:rsidP="00F74556">
      <w:pPr>
        <w:spacing w:line="276" w:lineRule="auto"/>
        <w:jc w:val="both"/>
        <w:rPr>
          <w:rFonts w:ascii="Times New Roman" w:eastAsia="Arial" w:hAnsi="Times New Roman" w:cs="Times New Roman"/>
          <w:sz w:val="24"/>
          <w:szCs w:val="24"/>
        </w:rPr>
      </w:pPr>
      <w:r w:rsidRPr="00A87F1D">
        <w:rPr>
          <w:rFonts w:ascii="Times New Roman" w:eastAsia="Arial" w:hAnsi="Times New Roman" w:cs="Times New Roman"/>
          <w:b/>
          <w:sz w:val="24"/>
          <w:szCs w:val="24"/>
        </w:rPr>
        <w:t>Art. 2</w:t>
      </w:r>
      <w:r w:rsidRPr="00A87F1D">
        <w:rPr>
          <w:rFonts w:ascii="Times New Roman" w:eastAsia="Arial" w:hAnsi="Times New Roman" w:cs="Times New Roman"/>
          <w:sz w:val="24"/>
          <w:szCs w:val="24"/>
        </w:rPr>
        <w:t>.- Serán sujetos pasivos de la obligación tributaria municipal, los contribuyentes y responsable.</w:t>
      </w:r>
      <w:r w:rsidR="00F76418">
        <w:rPr>
          <w:rFonts w:ascii="Times New Roman" w:eastAsia="Arial" w:hAnsi="Times New Roman" w:cs="Times New Roman"/>
          <w:sz w:val="24"/>
          <w:szCs w:val="24"/>
        </w:rPr>
        <w:t xml:space="preserve"> ////////////////////////////////////////////////////////////////////////////////////////////////////////////</w:t>
      </w:r>
      <w:r w:rsidR="002D623B">
        <w:rPr>
          <w:rFonts w:ascii="Times New Roman" w:eastAsia="Arial" w:hAnsi="Times New Roman" w:cs="Times New Roman"/>
          <w:sz w:val="24"/>
          <w:szCs w:val="24"/>
        </w:rPr>
        <w:t>/////</w:t>
      </w:r>
    </w:p>
    <w:p w14:paraId="3CAB1971" w14:textId="4D80D863" w:rsidR="00900B49" w:rsidRPr="00A87F1D" w:rsidRDefault="00900B49" w:rsidP="000379EE">
      <w:pPr>
        <w:spacing w:line="276" w:lineRule="auto"/>
        <w:jc w:val="both"/>
        <w:rPr>
          <w:rFonts w:ascii="Times New Roman" w:eastAsia="Arial" w:hAnsi="Times New Roman" w:cs="Times New Roman"/>
          <w:sz w:val="24"/>
          <w:szCs w:val="24"/>
        </w:rPr>
      </w:pPr>
      <w:r w:rsidRPr="00A87F1D">
        <w:rPr>
          <w:rFonts w:ascii="Times New Roman" w:eastAsia="Arial" w:hAnsi="Times New Roman" w:cs="Times New Roman"/>
          <w:b/>
          <w:sz w:val="24"/>
          <w:szCs w:val="24"/>
        </w:rPr>
        <w:t>Art. 3</w:t>
      </w:r>
      <w:r w:rsidRPr="00A87F1D">
        <w:rPr>
          <w:rFonts w:ascii="Times New Roman" w:eastAsia="Arial" w:hAnsi="Times New Roman" w:cs="Times New Roman"/>
          <w:sz w:val="24"/>
          <w:szCs w:val="24"/>
        </w:rPr>
        <w:t xml:space="preserve">.- Para efectos de aplicación de esta ordenanza, se entenderá como sujeto pasivo de la obligación tributaria municipal a las siguientes personas o entidades, propietarios, arrendatario, comanditarios, usufructuarios, fideicomisos </w:t>
      </w:r>
      <w:r w:rsidRPr="00900B49">
        <w:rPr>
          <w:rFonts w:ascii="Times New Roman" w:eastAsia="Arial" w:hAnsi="Times New Roman" w:cs="Times New Roman"/>
          <w:sz w:val="24"/>
          <w:szCs w:val="24"/>
        </w:rPr>
        <w:t>de inmuebles, adjudicarlos</w:t>
      </w:r>
      <w:r w:rsidRPr="00A87F1D">
        <w:rPr>
          <w:rFonts w:ascii="Times New Roman" w:eastAsia="Arial" w:hAnsi="Times New Roman" w:cs="Times New Roman"/>
          <w:sz w:val="24"/>
          <w:szCs w:val="24"/>
        </w:rPr>
        <w:t xml:space="preserve"> o cualquier tipo de título, las comunidades de bienes, sucesiones, las sociedades de hecho y otros entes colectivos o patrimonios herederos, poseedores meros tenedores y en ultimo </w:t>
      </w:r>
      <w:r w:rsidRPr="008F07D2">
        <w:rPr>
          <w:rFonts w:ascii="Times New Roman" w:eastAsia="Arial" w:hAnsi="Times New Roman" w:cs="Times New Roman"/>
          <w:sz w:val="24"/>
          <w:szCs w:val="24"/>
        </w:rPr>
        <w:t>instancia a la persona cuyo nombre se haya solicitado el servicio prestado por esta municipalidad.</w:t>
      </w:r>
      <w:r w:rsidR="00F76418" w:rsidRPr="008F07D2">
        <w:rPr>
          <w:rFonts w:ascii="Times New Roman" w:eastAsia="Arial" w:hAnsi="Times New Roman" w:cs="Times New Roman"/>
          <w:sz w:val="24"/>
          <w:szCs w:val="24"/>
        </w:rPr>
        <w:t xml:space="preserve"> /////////////////////////////////////////////////////////////////////////////////////////////////////////</w:t>
      </w:r>
      <w:r w:rsidR="002D623B" w:rsidRPr="008F07D2">
        <w:rPr>
          <w:rFonts w:ascii="Times New Roman" w:eastAsia="Arial" w:hAnsi="Times New Roman" w:cs="Times New Roman"/>
          <w:sz w:val="24"/>
          <w:szCs w:val="24"/>
        </w:rPr>
        <w:t>/////</w:t>
      </w:r>
    </w:p>
    <w:p w14:paraId="0AFBCC6F" w14:textId="5FDA0811" w:rsidR="00900B49" w:rsidRPr="00A87F1D" w:rsidRDefault="00900B49" w:rsidP="000379EE">
      <w:pPr>
        <w:spacing w:line="276" w:lineRule="auto"/>
        <w:jc w:val="both"/>
        <w:rPr>
          <w:rFonts w:ascii="Times New Roman" w:eastAsia="Arial" w:hAnsi="Times New Roman" w:cs="Times New Roman"/>
          <w:sz w:val="24"/>
          <w:szCs w:val="24"/>
        </w:rPr>
      </w:pPr>
      <w:r w:rsidRPr="00A87F1D">
        <w:rPr>
          <w:rFonts w:ascii="Times New Roman" w:eastAsia="Arial" w:hAnsi="Times New Roman" w:cs="Times New Roman"/>
          <w:b/>
          <w:sz w:val="24"/>
          <w:szCs w:val="24"/>
        </w:rPr>
        <w:t>Art. 4</w:t>
      </w:r>
      <w:r w:rsidRPr="00A87F1D">
        <w:rPr>
          <w:rFonts w:ascii="Times New Roman" w:eastAsia="Arial" w:hAnsi="Times New Roman" w:cs="Times New Roman"/>
          <w:sz w:val="24"/>
          <w:szCs w:val="24"/>
        </w:rPr>
        <w:t xml:space="preserve">.- Serán también sujetos de pago de las tasas que se originan por los servicios prestados por esta municipalidad, el estado, sus instituciones autónomas de cualquier naturaleza, y cualquier otra empresa o negocio establecido en el municipio o que posea </w:t>
      </w:r>
      <w:r w:rsidRPr="00A87F1D">
        <w:rPr>
          <w:rFonts w:ascii="Times New Roman" w:eastAsia="Arial" w:hAnsi="Times New Roman" w:cs="Times New Roman"/>
          <w:sz w:val="24"/>
          <w:szCs w:val="24"/>
        </w:rPr>
        <w:lastRenderedPageBreak/>
        <w:t>activos en territorio.</w:t>
      </w:r>
      <w:r w:rsidR="00F76418">
        <w:rPr>
          <w:rFonts w:ascii="Times New Roman" w:eastAsia="Arial" w:hAnsi="Times New Roman" w:cs="Times New Roman"/>
          <w:sz w:val="24"/>
          <w:szCs w:val="24"/>
        </w:rPr>
        <w:t xml:space="preserve"> //////////////////////////////////////////////////////////////////////////////////////////////////</w:t>
      </w:r>
      <w:r w:rsidR="002D623B">
        <w:rPr>
          <w:rFonts w:ascii="Times New Roman" w:eastAsia="Arial" w:hAnsi="Times New Roman" w:cs="Times New Roman"/>
          <w:sz w:val="24"/>
          <w:szCs w:val="24"/>
        </w:rPr>
        <w:t>////////////////////</w:t>
      </w:r>
    </w:p>
    <w:p w14:paraId="0B6CB85E" w14:textId="5896D87C" w:rsidR="00900B49" w:rsidRPr="00A87F1D" w:rsidRDefault="00900B49" w:rsidP="000379EE">
      <w:pPr>
        <w:spacing w:line="276" w:lineRule="auto"/>
        <w:jc w:val="both"/>
        <w:rPr>
          <w:rFonts w:ascii="Times New Roman" w:eastAsia="Arial" w:hAnsi="Times New Roman" w:cs="Times New Roman"/>
          <w:b/>
          <w:sz w:val="24"/>
          <w:szCs w:val="24"/>
        </w:rPr>
      </w:pPr>
      <w:r w:rsidRPr="00A87F1D">
        <w:rPr>
          <w:rFonts w:ascii="Times New Roman" w:eastAsia="Arial" w:hAnsi="Times New Roman" w:cs="Times New Roman"/>
          <w:b/>
          <w:sz w:val="24"/>
          <w:szCs w:val="24"/>
        </w:rPr>
        <w:t>Capitulo II</w:t>
      </w:r>
      <w:r>
        <w:rPr>
          <w:rFonts w:ascii="Times New Roman" w:eastAsia="Arial" w:hAnsi="Times New Roman" w:cs="Times New Roman"/>
          <w:b/>
          <w:sz w:val="24"/>
          <w:szCs w:val="24"/>
        </w:rPr>
        <w:t xml:space="preserve">. </w:t>
      </w:r>
      <w:r w:rsidRPr="00A87F1D">
        <w:rPr>
          <w:rFonts w:ascii="Times New Roman" w:eastAsia="Arial" w:hAnsi="Times New Roman" w:cs="Times New Roman"/>
          <w:b/>
          <w:sz w:val="24"/>
          <w:szCs w:val="24"/>
        </w:rPr>
        <w:t>Tasas por servicio y otras</w:t>
      </w:r>
      <w:r w:rsidR="00F76418">
        <w:rPr>
          <w:rFonts w:ascii="Times New Roman" w:eastAsia="Arial" w:hAnsi="Times New Roman" w:cs="Times New Roman"/>
          <w:b/>
          <w:sz w:val="24"/>
          <w:szCs w:val="24"/>
        </w:rPr>
        <w:t>. /////////////////////////////////////////////////////////////////////</w:t>
      </w:r>
      <w:r w:rsidR="000379EE">
        <w:rPr>
          <w:rFonts w:ascii="Times New Roman" w:eastAsia="Arial" w:hAnsi="Times New Roman" w:cs="Times New Roman"/>
          <w:b/>
          <w:sz w:val="24"/>
          <w:szCs w:val="24"/>
        </w:rPr>
        <w:t>/////</w:t>
      </w:r>
    </w:p>
    <w:p w14:paraId="0FAE30E8" w14:textId="0E4D814D" w:rsidR="008F07D2" w:rsidRPr="008F07D2" w:rsidRDefault="008F07D2" w:rsidP="008F07D2">
      <w:pPr>
        <w:spacing w:line="360" w:lineRule="auto"/>
        <w:rPr>
          <w:rFonts w:ascii="Times New Roman" w:eastAsia="Arial" w:hAnsi="Times New Roman" w:cs="Times New Roman"/>
          <w:sz w:val="24"/>
          <w:szCs w:val="24"/>
        </w:rPr>
      </w:pPr>
      <w:r w:rsidRPr="008F07D2">
        <w:rPr>
          <w:rFonts w:ascii="Times New Roman" w:eastAsia="Arial" w:hAnsi="Times New Roman" w:cs="Times New Roman"/>
          <w:b/>
          <w:sz w:val="24"/>
          <w:szCs w:val="24"/>
        </w:rPr>
        <w:t>Art. 5</w:t>
      </w:r>
      <w:r w:rsidRPr="008F07D2">
        <w:rPr>
          <w:rFonts w:ascii="Times New Roman" w:eastAsia="Arial" w:hAnsi="Times New Roman" w:cs="Times New Roman"/>
          <w:sz w:val="24"/>
          <w:szCs w:val="24"/>
        </w:rPr>
        <w:t xml:space="preserve">.- Se establece como tasas por servicio prestados por la municipalidad de Verapaz las que se detallan a continuación: </w:t>
      </w:r>
      <w:r w:rsidR="00C356A0">
        <w:rPr>
          <w:rFonts w:ascii="Times New Roman" w:eastAsia="Arial" w:hAnsi="Times New Roman" w:cs="Times New Roman"/>
          <w:sz w:val="24"/>
          <w:szCs w:val="24"/>
        </w:rPr>
        <w:t>///////////////////////////////////////////////////////////////////////////////////////</w:t>
      </w:r>
    </w:p>
    <w:p w14:paraId="2896E18A" w14:textId="1337F03D" w:rsidR="008F07D2" w:rsidRPr="008F07D2" w:rsidRDefault="008F07D2" w:rsidP="008F07D2">
      <w:pPr>
        <w:spacing w:line="276" w:lineRule="auto"/>
        <w:rPr>
          <w:rFonts w:ascii="Times New Roman" w:eastAsia="Arial" w:hAnsi="Times New Roman" w:cs="Times New Roman"/>
          <w:b/>
          <w:sz w:val="24"/>
          <w:szCs w:val="24"/>
        </w:rPr>
      </w:pPr>
      <w:r w:rsidRPr="008F07D2">
        <w:rPr>
          <w:rFonts w:ascii="Times New Roman" w:eastAsia="Arial" w:hAnsi="Times New Roman" w:cs="Times New Roman"/>
          <w:b/>
          <w:sz w:val="24"/>
          <w:szCs w:val="24"/>
        </w:rPr>
        <w:t>A) Servicios Municipales:</w:t>
      </w:r>
      <w:r w:rsidR="00C356A0">
        <w:rPr>
          <w:rFonts w:ascii="Times New Roman" w:eastAsia="Arial" w:hAnsi="Times New Roman" w:cs="Times New Roman"/>
          <w:b/>
          <w:sz w:val="24"/>
          <w:szCs w:val="24"/>
        </w:rPr>
        <w:t xml:space="preserve"> ////////////////////////////////////////////////////////////////////////////////////////////</w:t>
      </w:r>
    </w:p>
    <w:p w14:paraId="3F5739E2" w14:textId="09E063C3"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1. Aseo pagaran una cuota mensual</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 $ 1.37.</w:t>
      </w:r>
    </w:p>
    <w:p w14:paraId="10546946" w14:textId="7CA5C1D8"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 xml:space="preserve">2. Desechos sólidos una cuota </w:t>
      </w:r>
      <w:proofErr w:type="gramStart"/>
      <w:r w:rsidRPr="008F07D2">
        <w:rPr>
          <w:rFonts w:ascii="Times New Roman" w:eastAsia="Arial" w:hAnsi="Times New Roman" w:cs="Times New Roman"/>
          <w:sz w:val="24"/>
          <w:szCs w:val="24"/>
        </w:rPr>
        <w:t>mensual</w:t>
      </w:r>
      <w:r w:rsidR="00C356A0">
        <w:rPr>
          <w:rFonts w:ascii="Times New Roman" w:eastAsia="Arial" w:hAnsi="Times New Roman" w:cs="Times New Roman"/>
          <w:sz w:val="24"/>
          <w:szCs w:val="24"/>
        </w:rPr>
        <w:t xml:space="preserve"> …</w:t>
      </w:r>
      <w:proofErr w:type="gramEnd"/>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$ 1.20.</w:t>
      </w:r>
    </w:p>
    <w:p w14:paraId="11575190" w14:textId="7B49C6D9"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3. Alumbrado público por metro lineal de frente hasta 50 metro</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xml:space="preserve"> $ 0.11.</w:t>
      </w:r>
    </w:p>
    <w:p w14:paraId="5DE0BE74" w14:textId="4EE030E9"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 xml:space="preserve">4. Alumbrado rural </w:t>
      </w:r>
      <w:r w:rsidR="008C0DAA" w:rsidRPr="008F07D2">
        <w:rPr>
          <w:rFonts w:ascii="Times New Roman" w:eastAsia="Arial" w:hAnsi="Times New Roman" w:cs="Times New Roman"/>
          <w:sz w:val="24"/>
          <w:szCs w:val="24"/>
        </w:rPr>
        <w:t>mensual</w:t>
      </w:r>
      <w:r w:rsidR="008C0DAA">
        <w:rPr>
          <w:rFonts w:ascii="Times New Roman" w:eastAsia="Arial" w:hAnsi="Times New Roman" w:cs="Times New Roman"/>
          <w:sz w:val="24"/>
          <w:szCs w:val="24"/>
        </w:rPr>
        <w:t>…</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xml:space="preserve"> $ 1.90 </w:t>
      </w:r>
    </w:p>
    <w:p w14:paraId="11F74A60" w14:textId="3F235606"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 xml:space="preserve">5. Por acera no construida o mal estado metro </w:t>
      </w:r>
      <w:r w:rsidR="008C0DAA" w:rsidRPr="008F07D2">
        <w:rPr>
          <w:rFonts w:ascii="Times New Roman" w:eastAsia="Arial" w:hAnsi="Times New Roman" w:cs="Times New Roman"/>
          <w:sz w:val="24"/>
          <w:szCs w:val="24"/>
        </w:rPr>
        <w:t>lineal</w:t>
      </w:r>
      <w:r w:rsidR="008C0DAA">
        <w:rPr>
          <w:rFonts w:ascii="Times New Roman" w:eastAsia="Arial" w:hAnsi="Times New Roman" w:cs="Times New Roman"/>
          <w:sz w:val="24"/>
          <w:szCs w:val="24"/>
        </w:rPr>
        <w:t>…</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$ 0.11.</w:t>
      </w:r>
    </w:p>
    <w:p w14:paraId="56ECFD5F" w14:textId="2BD14DC2" w:rsidR="008F07D2" w:rsidRPr="008F07D2" w:rsidRDefault="008F07D2" w:rsidP="008F07D2">
      <w:pPr>
        <w:spacing w:line="276" w:lineRule="auto"/>
        <w:rPr>
          <w:rFonts w:ascii="Times New Roman" w:eastAsia="Arial" w:hAnsi="Times New Roman" w:cs="Times New Roman"/>
          <w:b/>
          <w:sz w:val="24"/>
          <w:szCs w:val="24"/>
        </w:rPr>
      </w:pPr>
      <w:r w:rsidRPr="008F07D2">
        <w:rPr>
          <w:rFonts w:ascii="Times New Roman" w:eastAsia="Arial" w:hAnsi="Times New Roman" w:cs="Times New Roman"/>
          <w:b/>
          <w:sz w:val="24"/>
          <w:szCs w:val="24"/>
        </w:rPr>
        <w:t xml:space="preserve">B) Mercado, plazas y sitios públicos Municipales: </w:t>
      </w:r>
      <w:r w:rsidR="00C356A0">
        <w:rPr>
          <w:rFonts w:ascii="Times New Roman" w:eastAsia="Arial" w:hAnsi="Times New Roman" w:cs="Times New Roman"/>
          <w:b/>
          <w:sz w:val="24"/>
          <w:szCs w:val="24"/>
        </w:rPr>
        <w:t>///////////////////////////////////////////////////////</w:t>
      </w:r>
    </w:p>
    <w:p w14:paraId="5CC0FDB3" w14:textId="6BF668DE" w:rsidR="008F07D2" w:rsidRPr="008F07D2" w:rsidRDefault="008C0DAA"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1. Chalets</w:t>
      </w:r>
      <w:r w:rsidR="008F07D2" w:rsidRPr="008F07D2">
        <w:rPr>
          <w:rFonts w:ascii="Times New Roman" w:eastAsia="Arial" w:hAnsi="Times New Roman" w:cs="Times New Roman"/>
          <w:sz w:val="24"/>
          <w:szCs w:val="24"/>
        </w:rPr>
        <w:t xml:space="preserve"> u otro tipo de negocio dentro del parque pagaran mensualmente</w:t>
      </w:r>
      <w:r w:rsidR="00C356A0">
        <w:rPr>
          <w:rFonts w:ascii="Times New Roman" w:eastAsia="Arial" w:hAnsi="Times New Roman" w:cs="Times New Roman"/>
          <w:sz w:val="24"/>
          <w:szCs w:val="24"/>
        </w:rPr>
        <w:t xml:space="preserve">………… </w:t>
      </w:r>
      <w:r w:rsidR="008F07D2" w:rsidRPr="008F07D2">
        <w:rPr>
          <w:rFonts w:ascii="Times New Roman" w:eastAsia="Arial" w:hAnsi="Times New Roman" w:cs="Times New Roman"/>
          <w:sz w:val="24"/>
          <w:szCs w:val="24"/>
        </w:rPr>
        <w:t>$</w:t>
      </w:r>
      <w:r w:rsidR="00C356A0">
        <w:rPr>
          <w:rFonts w:ascii="Times New Roman" w:eastAsia="Arial" w:hAnsi="Times New Roman" w:cs="Times New Roman"/>
          <w:sz w:val="24"/>
          <w:szCs w:val="24"/>
        </w:rPr>
        <w:t xml:space="preserve"> </w:t>
      </w:r>
      <w:r w:rsidR="008F07D2" w:rsidRPr="008F07D2">
        <w:rPr>
          <w:rFonts w:ascii="Times New Roman" w:eastAsia="Arial" w:hAnsi="Times New Roman" w:cs="Times New Roman"/>
          <w:sz w:val="24"/>
          <w:szCs w:val="24"/>
        </w:rPr>
        <w:t xml:space="preserve">22.50 </w:t>
      </w:r>
    </w:p>
    <w:p w14:paraId="72D1B436" w14:textId="347F3FB1"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2. Mercados y similares mensualmente pagaran</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xml:space="preserve"> </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$ 15.00</w:t>
      </w:r>
    </w:p>
    <w:p w14:paraId="71FB62F1" w14:textId="3EAA4704"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3. Negocios que se encuentre en espacios públicos pagaran mensualmente</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15.00 </w:t>
      </w:r>
    </w:p>
    <w:p w14:paraId="540FA3F9" w14:textId="69833AD3"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4. Alquiles de espacios públicos o inmuebles de la municipalidad diario pagaran</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25.00 </w:t>
      </w:r>
    </w:p>
    <w:p w14:paraId="77125B00" w14:textId="04B49431"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5. Baños públicos por persona</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xml:space="preserve"> $ </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0.25 </w:t>
      </w:r>
    </w:p>
    <w:p w14:paraId="1639FD26" w14:textId="010C7291"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6. Venta transitoria de cualquier tipo diario pagaran</w:t>
      </w:r>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 xml:space="preserve">$ </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5.00</w:t>
      </w:r>
    </w:p>
    <w:p w14:paraId="49B14EE1" w14:textId="23F126CF"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 xml:space="preserve">7. Orinarse, realizar actos obscenos o inmorales o dañar la estructura, planta o cualquier otro acto que dañe o destruya un bien municipal que este se encuentre en espacios municipales cancelaran una multa </w:t>
      </w:r>
      <w:proofErr w:type="gramStart"/>
      <w:r w:rsidRPr="008F07D2">
        <w:rPr>
          <w:rFonts w:ascii="Times New Roman" w:eastAsia="Arial" w:hAnsi="Times New Roman" w:cs="Times New Roman"/>
          <w:sz w:val="24"/>
          <w:szCs w:val="24"/>
        </w:rPr>
        <w:t>de</w:t>
      </w:r>
      <w:r w:rsidR="00C356A0">
        <w:rPr>
          <w:rFonts w:ascii="Times New Roman" w:eastAsia="Arial" w:hAnsi="Times New Roman" w:cs="Times New Roman"/>
          <w:sz w:val="24"/>
          <w:szCs w:val="24"/>
        </w:rPr>
        <w:t xml:space="preserve"> …</w:t>
      </w:r>
      <w:proofErr w:type="gramEnd"/>
      <w:r w:rsidR="00C356A0">
        <w:rPr>
          <w:rFonts w:ascii="Times New Roman" w:eastAsia="Arial" w:hAnsi="Times New Roman" w:cs="Times New Roman"/>
          <w:sz w:val="24"/>
          <w:szCs w:val="24"/>
        </w:rPr>
        <w:t>……………………………………………...</w:t>
      </w:r>
      <w:r w:rsidRPr="008F07D2">
        <w:rPr>
          <w:rFonts w:ascii="Times New Roman" w:eastAsia="Arial" w:hAnsi="Times New Roman" w:cs="Times New Roman"/>
          <w:sz w:val="24"/>
          <w:szCs w:val="24"/>
        </w:rPr>
        <w:t>$</w:t>
      </w:r>
      <w:r w:rsidR="00C356A0">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25.00</w:t>
      </w:r>
    </w:p>
    <w:p w14:paraId="322BF0CB" w14:textId="4B000CC8" w:rsidR="008F07D2" w:rsidRPr="008F07D2" w:rsidRDefault="008F07D2" w:rsidP="008F07D2">
      <w:pPr>
        <w:spacing w:line="276" w:lineRule="auto"/>
        <w:rPr>
          <w:rFonts w:ascii="Times New Roman" w:eastAsia="Arial" w:hAnsi="Times New Roman" w:cs="Times New Roman"/>
          <w:b/>
          <w:sz w:val="24"/>
          <w:szCs w:val="24"/>
        </w:rPr>
      </w:pPr>
      <w:r w:rsidRPr="008F07D2">
        <w:rPr>
          <w:rFonts w:ascii="Times New Roman" w:eastAsia="Arial" w:hAnsi="Times New Roman" w:cs="Times New Roman"/>
          <w:b/>
          <w:sz w:val="24"/>
          <w:szCs w:val="24"/>
        </w:rPr>
        <w:t>C) Ganadería:</w:t>
      </w:r>
      <w:r w:rsidR="00C356A0">
        <w:rPr>
          <w:rFonts w:ascii="Times New Roman" w:eastAsia="Arial" w:hAnsi="Times New Roman" w:cs="Times New Roman"/>
          <w:b/>
          <w:sz w:val="24"/>
          <w:szCs w:val="24"/>
        </w:rPr>
        <w:t xml:space="preserve"> /////////////////////////////////////////////////////////////////////////////////////////////////////////////</w:t>
      </w:r>
    </w:p>
    <w:p w14:paraId="5AC17A87" w14:textId="54AD510C"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1. Sacrificio o destazo por cabeza</w:t>
      </w:r>
      <w:r w:rsidR="00EC01CE">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 $ 4.00 </w:t>
      </w:r>
    </w:p>
    <w:p w14:paraId="4B8684A1" w14:textId="6E9FB604"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2. Visto bueno por cabeza</w:t>
      </w:r>
      <w:r w:rsidR="00EC01CE">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 $ 2.38</w:t>
      </w:r>
    </w:p>
    <w:p w14:paraId="029AEA6F" w14:textId="2C874982" w:rsidR="008F07D2" w:rsidRPr="008F07D2" w:rsidRDefault="008F07D2" w:rsidP="008F07D2">
      <w:pPr>
        <w:spacing w:line="276" w:lineRule="auto"/>
        <w:rPr>
          <w:rFonts w:ascii="Times New Roman" w:eastAsia="Arial" w:hAnsi="Times New Roman" w:cs="Times New Roman"/>
          <w:sz w:val="24"/>
          <w:szCs w:val="24"/>
        </w:rPr>
      </w:pPr>
      <w:r w:rsidRPr="008F07D2">
        <w:rPr>
          <w:rFonts w:ascii="Times New Roman" w:eastAsia="Arial" w:hAnsi="Times New Roman" w:cs="Times New Roman"/>
          <w:sz w:val="24"/>
          <w:szCs w:val="24"/>
        </w:rPr>
        <w:t>3. Formularios para cartas de ventas</w:t>
      </w:r>
      <w:r w:rsidR="00EC01CE">
        <w:rPr>
          <w:rFonts w:ascii="Times New Roman" w:eastAsia="Arial" w:hAnsi="Times New Roman" w:cs="Times New Roman"/>
          <w:sz w:val="24"/>
          <w:szCs w:val="24"/>
        </w:rPr>
        <w:t xml:space="preserve"> ………………………………………………….</w:t>
      </w:r>
      <w:r w:rsidRPr="008F07D2">
        <w:rPr>
          <w:rFonts w:ascii="Times New Roman" w:eastAsia="Arial" w:hAnsi="Times New Roman" w:cs="Times New Roman"/>
          <w:sz w:val="24"/>
          <w:szCs w:val="24"/>
        </w:rPr>
        <w:t xml:space="preserve"> $ 0.60</w:t>
      </w:r>
    </w:p>
    <w:p w14:paraId="0C2064EA" w14:textId="13EFAB09" w:rsidR="008F07D2" w:rsidRPr="008974C3" w:rsidRDefault="008F07D2" w:rsidP="008F07D2">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4. Cotejo de fierro por cabeza</w:t>
      </w:r>
      <w:r w:rsidR="00EC01CE">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$ 0.35</w:t>
      </w:r>
    </w:p>
    <w:p w14:paraId="51CC2E84" w14:textId="4857F307" w:rsidR="008F07D2" w:rsidRPr="008974C3" w:rsidRDefault="008F07D2" w:rsidP="008F07D2">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5. Guía de ganado </w:t>
      </w:r>
      <w:r w:rsidR="00EC01CE">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$ 2.00 </w:t>
      </w:r>
    </w:p>
    <w:p w14:paraId="21214FB1" w14:textId="6B727D9B" w:rsidR="008F07D2" w:rsidRPr="008974C3" w:rsidRDefault="008F07D2" w:rsidP="008F07D2">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6. Revisión de ganado fuera de la alcaldía dentro del municipio por cabeza se cobrará:</w:t>
      </w:r>
      <w:r w:rsidR="00EC01CE">
        <w:rPr>
          <w:rFonts w:ascii="Times New Roman" w:eastAsia="Arial" w:hAnsi="Times New Roman" w:cs="Times New Roman"/>
          <w:sz w:val="24"/>
          <w:szCs w:val="24"/>
        </w:rPr>
        <w:t xml:space="preserve"> ///////</w:t>
      </w:r>
    </w:p>
    <w:p w14:paraId="15FB0A60" w14:textId="1E3D3100" w:rsidR="008F07D2" w:rsidRPr="008974C3" w:rsidRDefault="008F07D2" w:rsidP="008F07D2">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lastRenderedPageBreak/>
        <w:t xml:space="preserve">a) Verapaz y </w:t>
      </w:r>
      <w:r w:rsidR="008C0DAA" w:rsidRPr="008974C3">
        <w:rPr>
          <w:rFonts w:ascii="Times New Roman" w:eastAsia="Arial" w:hAnsi="Times New Roman" w:cs="Times New Roman"/>
          <w:sz w:val="24"/>
          <w:szCs w:val="24"/>
        </w:rPr>
        <w:t>molineros…</w:t>
      </w:r>
      <w:r w:rsidR="00EC01CE">
        <w:rPr>
          <w:rFonts w:ascii="Times New Roman" w:eastAsia="Arial" w:hAnsi="Times New Roman" w:cs="Times New Roman"/>
          <w:sz w:val="24"/>
          <w:szCs w:val="24"/>
        </w:rPr>
        <w:t>……………………………………………………………..</w:t>
      </w:r>
      <w:r w:rsidRPr="008974C3">
        <w:rPr>
          <w:rFonts w:ascii="Times New Roman" w:eastAsia="Arial" w:hAnsi="Times New Roman" w:cs="Times New Roman"/>
          <w:sz w:val="24"/>
          <w:szCs w:val="24"/>
        </w:rPr>
        <w:t>$ 2.00</w:t>
      </w:r>
    </w:p>
    <w:p w14:paraId="6CA10D3D" w14:textId="20E695B8"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b) Otros cantones de Verapaz </w:t>
      </w:r>
      <w:r w:rsidR="00EC01CE">
        <w:rPr>
          <w:rFonts w:ascii="Times New Roman" w:eastAsia="Arial" w:hAnsi="Times New Roman" w:cs="Times New Roman"/>
          <w:sz w:val="24"/>
          <w:szCs w:val="24"/>
        </w:rPr>
        <w:t>…………………………………………………………</w:t>
      </w:r>
      <w:r w:rsidRPr="008974C3">
        <w:rPr>
          <w:rFonts w:ascii="Times New Roman" w:eastAsia="Arial" w:hAnsi="Times New Roman" w:cs="Times New Roman"/>
          <w:sz w:val="24"/>
          <w:szCs w:val="24"/>
        </w:rPr>
        <w:t>$ 3.00</w:t>
      </w:r>
    </w:p>
    <w:p w14:paraId="7985D903" w14:textId="30FC583F" w:rsidR="008F07D2" w:rsidRPr="008974C3" w:rsidRDefault="008C0DAA"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7. Revisión</w:t>
      </w:r>
      <w:r w:rsidR="008F07D2" w:rsidRPr="008974C3">
        <w:rPr>
          <w:rFonts w:ascii="Times New Roman" w:eastAsia="Arial" w:hAnsi="Times New Roman" w:cs="Times New Roman"/>
          <w:sz w:val="24"/>
          <w:szCs w:val="24"/>
        </w:rPr>
        <w:t xml:space="preserve"> de ganado fuera del municipio por cabeza. </w:t>
      </w:r>
      <w:r w:rsidR="00EC01CE">
        <w:rPr>
          <w:rFonts w:ascii="Times New Roman" w:eastAsia="Arial" w:hAnsi="Times New Roman" w:cs="Times New Roman"/>
          <w:sz w:val="24"/>
          <w:szCs w:val="24"/>
        </w:rPr>
        <w:t>………………………………..</w:t>
      </w:r>
      <w:r w:rsidR="008F07D2" w:rsidRPr="008974C3">
        <w:rPr>
          <w:rFonts w:ascii="Times New Roman" w:eastAsia="Arial" w:hAnsi="Times New Roman" w:cs="Times New Roman"/>
          <w:sz w:val="24"/>
          <w:szCs w:val="24"/>
        </w:rPr>
        <w:t>$ 5.00</w:t>
      </w:r>
    </w:p>
    <w:p w14:paraId="1EE35209" w14:textId="50913F56"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8. Poste de ganado</w:t>
      </w:r>
      <w:r w:rsidR="00EC01CE">
        <w:rPr>
          <w:rFonts w:ascii="Times New Roman" w:eastAsia="Arial" w:hAnsi="Times New Roman" w:cs="Times New Roman"/>
          <w:sz w:val="24"/>
          <w:szCs w:val="24"/>
        </w:rPr>
        <w:t>……………………………………………………………………...</w:t>
      </w:r>
      <w:r w:rsidRPr="008974C3">
        <w:rPr>
          <w:rFonts w:ascii="Times New Roman" w:eastAsia="Arial" w:hAnsi="Times New Roman" w:cs="Times New Roman"/>
          <w:sz w:val="24"/>
          <w:szCs w:val="24"/>
        </w:rPr>
        <w:t>$</w:t>
      </w:r>
      <w:r w:rsidR="00C22ACA">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2.00</w:t>
      </w:r>
    </w:p>
    <w:p w14:paraId="11CEE62F" w14:textId="0C5AD024" w:rsidR="008F07D2" w:rsidRPr="008974C3" w:rsidRDefault="008F07D2" w:rsidP="008F07D2">
      <w:pPr>
        <w:spacing w:line="360" w:lineRule="auto"/>
        <w:rPr>
          <w:rFonts w:ascii="Times New Roman" w:eastAsia="Arial" w:hAnsi="Times New Roman" w:cs="Times New Roman"/>
          <w:b/>
          <w:bCs/>
          <w:sz w:val="24"/>
          <w:szCs w:val="24"/>
        </w:rPr>
      </w:pPr>
      <w:r w:rsidRPr="008974C3">
        <w:rPr>
          <w:rFonts w:ascii="Times New Roman" w:eastAsia="Arial" w:hAnsi="Times New Roman" w:cs="Times New Roman"/>
          <w:b/>
          <w:bCs/>
          <w:sz w:val="24"/>
          <w:szCs w:val="24"/>
        </w:rPr>
        <w:t xml:space="preserve">D). Matriculas al año: </w:t>
      </w:r>
      <w:r w:rsidR="00EC01CE">
        <w:rPr>
          <w:rFonts w:ascii="Times New Roman" w:eastAsia="Arial" w:hAnsi="Times New Roman" w:cs="Times New Roman"/>
          <w:b/>
          <w:bCs/>
          <w:sz w:val="24"/>
          <w:szCs w:val="24"/>
        </w:rPr>
        <w:t>/////////////////////////////////////////////////////////////////////////////////////////////////</w:t>
      </w:r>
    </w:p>
    <w:p w14:paraId="4961546B" w14:textId="21CC4FF2"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1. Registro o refrenda por matricula de herrar ganado y otros. </w:t>
      </w:r>
      <w:r w:rsidR="00612946">
        <w:rPr>
          <w:rFonts w:ascii="Times New Roman" w:eastAsia="Arial" w:hAnsi="Times New Roman" w:cs="Times New Roman"/>
          <w:sz w:val="24"/>
          <w:szCs w:val="24"/>
        </w:rPr>
        <w:t>………………………</w:t>
      </w:r>
      <w:r w:rsidRPr="008974C3">
        <w:rPr>
          <w:rFonts w:ascii="Times New Roman" w:eastAsia="Arial" w:hAnsi="Times New Roman" w:cs="Times New Roman"/>
          <w:sz w:val="24"/>
          <w:szCs w:val="24"/>
        </w:rPr>
        <w:t>$ 25.00</w:t>
      </w:r>
    </w:p>
    <w:p w14:paraId="35F06151" w14:textId="5E4FEAA7"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2. Registro o refrenda de destazador o dueño de destace </w:t>
      </w:r>
      <w:r w:rsidR="00612946">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$ 30.00 </w:t>
      </w:r>
    </w:p>
    <w:p w14:paraId="61D22F19" w14:textId="1A639DC0"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3. Refrenda o registro de cualquier matricula relacionado al </w:t>
      </w:r>
      <w:r w:rsidR="008C0DAA" w:rsidRPr="008974C3">
        <w:rPr>
          <w:rFonts w:ascii="Times New Roman" w:eastAsia="Arial" w:hAnsi="Times New Roman" w:cs="Times New Roman"/>
          <w:sz w:val="24"/>
          <w:szCs w:val="24"/>
        </w:rPr>
        <w:t>ganado</w:t>
      </w:r>
      <w:r w:rsidR="008C0DAA">
        <w:rPr>
          <w:rFonts w:ascii="Times New Roman" w:eastAsia="Arial" w:hAnsi="Times New Roman" w:cs="Times New Roman"/>
          <w:sz w:val="24"/>
          <w:szCs w:val="24"/>
        </w:rPr>
        <w:t>…</w:t>
      </w:r>
      <w:r w:rsidR="00612946">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w:t>
      </w:r>
      <w:r w:rsidR="00612946">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25.00</w:t>
      </w:r>
    </w:p>
    <w:p w14:paraId="476ED0B7" w14:textId="06E8607F"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4. Trapiches</w:t>
      </w:r>
      <w:r w:rsidR="00612946">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a) Trapiche con motor $ 40.00</w:t>
      </w:r>
      <w:r w:rsidR="00612946">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xml:space="preserve">b) Trapiche sin </w:t>
      </w:r>
      <w:r w:rsidR="008C0DAA" w:rsidRPr="008974C3">
        <w:rPr>
          <w:rFonts w:ascii="Times New Roman" w:eastAsia="Arial" w:hAnsi="Times New Roman" w:cs="Times New Roman"/>
          <w:sz w:val="24"/>
          <w:szCs w:val="24"/>
        </w:rPr>
        <w:t>motor…</w:t>
      </w:r>
      <w:r w:rsidR="00612946">
        <w:rPr>
          <w:rFonts w:ascii="Times New Roman" w:eastAsia="Arial" w:hAnsi="Times New Roman" w:cs="Times New Roman"/>
          <w:sz w:val="24"/>
          <w:szCs w:val="24"/>
        </w:rPr>
        <w:t>……………..</w:t>
      </w:r>
      <w:r w:rsidRPr="008974C3">
        <w:rPr>
          <w:rFonts w:ascii="Times New Roman" w:eastAsia="Arial" w:hAnsi="Times New Roman" w:cs="Times New Roman"/>
          <w:sz w:val="24"/>
          <w:szCs w:val="24"/>
        </w:rPr>
        <w:t>$ 20.00</w:t>
      </w:r>
    </w:p>
    <w:p w14:paraId="0149E250" w14:textId="2F032EDF" w:rsidR="008F07D2" w:rsidRPr="008974C3" w:rsidRDefault="008F07D2" w:rsidP="008F07D2">
      <w:pPr>
        <w:spacing w:line="360" w:lineRule="auto"/>
        <w:rPr>
          <w:rFonts w:ascii="Times New Roman" w:eastAsia="Arial" w:hAnsi="Times New Roman" w:cs="Times New Roman"/>
          <w:b/>
          <w:bCs/>
          <w:sz w:val="24"/>
          <w:szCs w:val="24"/>
        </w:rPr>
      </w:pPr>
      <w:r w:rsidRPr="008974C3">
        <w:rPr>
          <w:rFonts w:ascii="Times New Roman" w:eastAsia="Arial" w:hAnsi="Times New Roman" w:cs="Times New Roman"/>
          <w:b/>
          <w:bCs/>
          <w:sz w:val="24"/>
          <w:szCs w:val="24"/>
        </w:rPr>
        <w:t xml:space="preserve">E) Cementerio: </w:t>
      </w:r>
      <w:r w:rsidR="00612946">
        <w:rPr>
          <w:rFonts w:ascii="Times New Roman" w:eastAsia="Arial" w:hAnsi="Times New Roman" w:cs="Times New Roman"/>
          <w:b/>
          <w:bCs/>
          <w:sz w:val="24"/>
          <w:szCs w:val="24"/>
        </w:rPr>
        <w:t>///////////////////////////////////////////////////////////////////////////////////////////////////////////</w:t>
      </w:r>
    </w:p>
    <w:p w14:paraId="0A7BC4C6" w14:textId="2AC8FA3E"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1) Enterramiento de un depósito de 1.10 metros de ancho por 2.10 de </w:t>
      </w:r>
      <w:r w:rsidR="008C0DAA" w:rsidRPr="008974C3">
        <w:rPr>
          <w:rFonts w:ascii="Times New Roman" w:eastAsia="Arial" w:hAnsi="Times New Roman" w:cs="Times New Roman"/>
          <w:sz w:val="24"/>
          <w:szCs w:val="24"/>
        </w:rPr>
        <w:t>largo</w:t>
      </w:r>
      <w:r w:rsidR="008C0DAA">
        <w:rPr>
          <w:rFonts w:ascii="Times New Roman" w:eastAsia="Arial" w:hAnsi="Times New Roman" w:cs="Times New Roman"/>
          <w:sz w:val="24"/>
          <w:szCs w:val="24"/>
        </w:rPr>
        <w:t>…</w:t>
      </w:r>
      <w:r w:rsidR="00C22ACA">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$ 60.00 </w:t>
      </w:r>
    </w:p>
    <w:p w14:paraId="49388BC4" w14:textId="511D14DA"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2) Enterramiento de 2 depósitos de1.10 metro de ancho por 2.10 de largo</w:t>
      </w:r>
      <w:r w:rsidR="00C22ACA">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xml:space="preserve">$100.00 </w:t>
      </w:r>
    </w:p>
    <w:p w14:paraId="1956A726" w14:textId="7DF1613F"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3) Enterramiento de tres depósitos de 1.20 por 2.10 de largo</w:t>
      </w:r>
      <w:r w:rsidR="00C22ACA">
        <w:rPr>
          <w:rFonts w:ascii="Times New Roman" w:eastAsia="Arial" w:hAnsi="Times New Roman" w:cs="Times New Roman"/>
          <w:sz w:val="24"/>
          <w:szCs w:val="24"/>
        </w:rPr>
        <w:t>……………………</w:t>
      </w:r>
      <w:r w:rsidR="008C0DAA">
        <w:rPr>
          <w:rFonts w:ascii="Times New Roman" w:eastAsia="Arial" w:hAnsi="Times New Roman" w:cs="Times New Roman"/>
          <w:sz w:val="24"/>
          <w:szCs w:val="24"/>
        </w:rPr>
        <w:t>…</w:t>
      </w:r>
      <w:r w:rsidR="008C0DAA" w:rsidRPr="008974C3">
        <w:rPr>
          <w:rFonts w:ascii="Times New Roman" w:eastAsia="Arial" w:hAnsi="Times New Roman" w:cs="Times New Roman"/>
          <w:sz w:val="24"/>
          <w:szCs w:val="24"/>
        </w:rPr>
        <w:t>. $</w:t>
      </w:r>
      <w:r w:rsidRPr="008974C3">
        <w:rPr>
          <w:rFonts w:ascii="Times New Roman" w:eastAsia="Arial" w:hAnsi="Times New Roman" w:cs="Times New Roman"/>
          <w:sz w:val="24"/>
          <w:szCs w:val="24"/>
        </w:rPr>
        <w:t xml:space="preserve">160.00 </w:t>
      </w:r>
    </w:p>
    <w:p w14:paraId="2C571CCC" w14:textId="3C7D40A2"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4) Por abrir y cerrar nicho $ 6.00. Estos serán renovados cada 7 años. Y se podrán cancelar en cuotas de acuerdo a la capacidad económica del contribuyente. Y se impondrá una multa de $ 50.00 cuando este no solicite permiso para el enterramiento o deje material dentro del cementerio.</w:t>
      </w:r>
      <w:r w:rsidR="00C22ACA">
        <w:rPr>
          <w:rFonts w:ascii="Times New Roman" w:eastAsia="Arial" w:hAnsi="Times New Roman" w:cs="Times New Roman"/>
          <w:sz w:val="24"/>
          <w:szCs w:val="24"/>
        </w:rPr>
        <w:t xml:space="preserve"> //////////////////////////////////////////////////////////////////////////////////////////////////////////////////</w:t>
      </w:r>
    </w:p>
    <w:p w14:paraId="24F8763C" w14:textId="26BDE639" w:rsidR="008F07D2" w:rsidRPr="008974C3" w:rsidRDefault="008F07D2" w:rsidP="008F07D2">
      <w:pPr>
        <w:spacing w:line="360" w:lineRule="auto"/>
        <w:rPr>
          <w:rFonts w:ascii="Times New Roman" w:eastAsia="Arial" w:hAnsi="Times New Roman" w:cs="Times New Roman"/>
          <w:bCs/>
          <w:sz w:val="24"/>
          <w:szCs w:val="24"/>
        </w:rPr>
      </w:pPr>
      <w:r w:rsidRPr="008974C3">
        <w:rPr>
          <w:rFonts w:ascii="Times New Roman" w:eastAsia="Arial" w:hAnsi="Times New Roman" w:cs="Times New Roman"/>
          <w:b/>
          <w:bCs/>
          <w:sz w:val="24"/>
          <w:szCs w:val="24"/>
        </w:rPr>
        <w:t>F) Derecho de uso de suelo y subsuelo o por poseer activos en el municipio de Verapaz</w:t>
      </w:r>
      <w:r w:rsidRPr="008974C3">
        <w:rPr>
          <w:rFonts w:ascii="Times New Roman" w:eastAsia="Arial" w:hAnsi="Times New Roman" w:cs="Times New Roman"/>
          <w:bCs/>
          <w:sz w:val="24"/>
          <w:szCs w:val="24"/>
        </w:rPr>
        <w:t>.</w:t>
      </w:r>
      <w:r w:rsidR="00C22ACA">
        <w:rPr>
          <w:rFonts w:ascii="Times New Roman" w:eastAsia="Arial" w:hAnsi="Times New Roman" w:cs="Times New Roman"/>
          <w:bCs/>
          <w:sz w:val="24"/>
          <w:szCs w:val="24"/>
        </w:rPr>
        <w:t xml:space="preserve"> /////////////////////////////////////////////////////////////////////////////////////////////////////////////////////</w:t>
      </w:r>
    </w:p>
    <w:p w14:paraId="6ADC9125" w14:textId="6EC0111D" w:rsidR="008F07D2" w:rsidRPr="008974C3" w:rsidRDefault="008F07D2" w:rsidP="008F07D2">
      <w:pPr>
        <w:spacing w:line="360"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1. Perforación de pozos para uso comercial e industrial. </w:t>
      </w:r>
      <w:r w:rsidR="00C22ACA">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$500.00 </w:t>
      </w:r>
    </w:p>
    <w:p w14:paraId="2AB91EDF" w14:textId="053291A0" w:rsidR="008F07D2" w:rsidRPr="008974C3" w:rsidRDefault="008F07D2" w:rsidP="008F07D2">
      <w:pPr>
        <w:spacing w:line="360" w:lineRule="auto"/>
        <w:rPr>
          <w:rFonts w:ascii="Times New Roman" w:eastAsia="Arial" w:hAnsi="Times New Roman" w:cs="Times New Roman"/>
          <w:sz w:val="24"/>
          <w:szCs w:val="24"/>
        </w:rPr>
      </w:pPr>
      <w:proofErr w:type="gramStart"/>
      <w:r w:rsidRPr="008974C3">
        <w:rPr>
          <w:rFonts w:ascii="Times New Roman" w:eastAsia="Arial" w:hAnsi="Times New Roman" w:cs="Times New Roman"/>
          <w:sz w:val="24"/>
          <w:szCs w:val="24"/>
        </w:rPr>
        <w:t>2.Por</w:t>
      </w:r>
      <w:proofErr w:type="gramEnd"/>
      <w:r w:rsidRPr="008974C3">
        <w:rPr>
          <w:rFonts w:ascii="Times New Roman" w:eastAsia="Arial" w:hAnsi="Times New Roman" w:cs="Times New Roman"/>
          <w:sz w:val="24"/>
          <w:szCs w:val="24"/>
        </w:rPr>
        <w:t xml:space="preserve"> extraer piedra arena u otros materiales de cauces de ríos u minas o de cualquier otro, por viaje</w:t>
      </w:r>
      <w:r w:rsidR="00C22ACA">
        <w:rPr>
          <w:rFonts w:ascii="Times New Roman" w:eastAsia="Arial" w:hAnsi="Times New Roman" w:cs="Times New Roman"/>
          <w:sz w:val="24"/>
          <w:szCs w:val="24"/>
        </w:rPr>
        <w:t>. ……………………………………………………………………………..</w:t>
      </w:r>
      <w:r w:rsidRPr="008974C3">
        <w:rPr>
          <w:rFonts w:ascii="Times New Roman" w:eastAsia="Arial" w:hAnsi="Times New Roman" w:cs="Times New Roman"/>
          <w:sz w:val="24"/>
          <w:szCs w:val="24"/>
        </w:rPr>
        <w:t xml:space="preserve"> $ 10.00</w:t>
      </w:r>
    </w:p>
    <w:p w14:paraId="65E2262E" w14:textId="0FD82384" w:rsidR="006F5AD2" w:rsidRDefault="008C0DAA"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3. Poste</w:t>
      </w:r>
      <w:r w:rsidR="008F07D2" w:rsidRPr="008974C3">
        <w:rPr>
          <w:rFonts w:ascii="Times New Roman" w:eastAsia="Arial" w:hAnsi="Times New Roman" w:cs="Times New Roman"/>
          <w:sz w:val="24"/>
          <w:szCs w:val="24"/>
        </w:rPr>
        <w:t xml:space="preserve"> de tendido eléctrico y cables pagaran mensualmente por cada uno</w:t>
      </w:r>
      <w:r w:rsidR="006F5AD2">
        <w:rPr>
          <w:rFonts w:ascii="Times New Roman" w:eastAsia="Arial" w:hAnsi="Times New Roman" w:cs="Times New Roman"/>
          <w:sz w:val="24"/>
          <w:szCs w:val="24"/>
        </w:rPr>
        <w:t>……………</w:t>
      </w:r>
      <w:r w:rsidR="008F07D2" w:rsidRPr="008974C3">
        <w:rPr>
          <w:rFonts w:ascii="Times New Roman" w:eastAsia="Arial" w:hAnsi="Times New Roman" w:cs="Times New Roman"/>
          <w:sz w:val="24"/>
          <w:szCs w:val="24"/>
        </w:rPr>
        <w:t xml:space="preserve">$ 10.00 </w:t>
      </w:r>
    </w:p>
    <w:p w14:paraId="1AE2102E" w14:textId="035BE300"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4. Por utilización de poste propiedad municipal pagaran mensualmente</w:t>
      </w:r>
      <w:r w:rsidR="00194D33">
        <w:rPr>
          <w:rFonts w:ascii="Times New Roman" w:eastAsia="Arial" w:hAnsi="Times New Roman" w:cs="Times New Roman"/>
          <w:sz w:val="24"/>
          <w:szCs w:val="24"/>
        </w:rPr>
        <w:t>……………</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$ 5.00 </w:t>
      </w:r>
    </w:p>
    <w:p w14:paraId="6D936CE8" w14:textId="0B2CAEB1"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lastRenderedPageBreak/>
        <w:t>5. Poste de telefonía pagaran por cada uno mensualmente</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$ 1.00 </w:t>
      </w:r>
    </w:p>
    <w:p w14:paraId="4BC5E2F6" w14:textId="6AC892D8"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6. Por antenas o torres de telefonía cables o de cualquier tipo pagaran mensualmente por cada una</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$250.00 </w:t>
      </w:r>
    </w:p>
    <w:p w14:paraId="01A0D9C1" w14:textId="7D457B82"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7. Permiso por instalación de torres antenas de cualquier tipo que comprende permiso ambiental, revisión de plano y permiso de construcción</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$5,500 </w:t>
      </w:r>
    </w:p>
    <w:p w14:paraId="12CE6130" w14:textId="4D209B3C"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8.Caja de telefonía de cualquier empresa pagaran mensualmente</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$ 2.00 </w:t>
      </w:r>
    </w:p>
    <w:p w14:paraId="12731807" w14:textId="42FE47ED"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9.Buses, microbuses y pikat up pagaran mensualmente</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$19.05 </w:t>
      </w:r>
    </w:p>
    <w:p w14:paraId="02D5A3C5" w14:textId="7E2DDC98"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10. Moto taxi, carros particulares y otros pagaran Mensuales</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$15.00 </w:t>
      </w:r>
    </w:p>
    <w:p w14:paraId="58F86F5E" w14:textId="6F7AE74D"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11.Permiso para urbanizaciones, lotificaciones o parcela por vara cuadrada del área útil pagaran</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$ 1.50 </w:t>
      </w:r>
    </w:p>
    <w:p w14:paraId="4DD548D5" w14:textId="387DBA71"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12.Permiso para instalación de vallas publicitarias u anuncios en estructura metálicas y otros hasta 3 metros pagaran</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$ 50.00 </w:t>
      </w:r>
    </w:p>
    <w:p w14:paraId="0A580280" w14:textId="3AC2CF91"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13.Permiso para instalación de vallas publicitarias u anuncios en estructura metálicas y otros mayores de 3 metros pagaran</w:t>
      </w:r>
      <w:r w:rsidR="00194D33">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$ 100.00 </w:t>
      </w:r>
    </w:p>
    <w:p w14:paraId="6D64AA49" w14:textId="7F074D24"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14</w:t>
      </w:r>
      <w:proofErr w:type="gramStart"/>
      <w:r w:rsidRPr="008974C3">
        <w:rPr>
          <w:rFonts w:ascii="Times New Roman" w:eastAsia="Arial" w:hAnsi="Times New Roman" w:cs="Times New Roman"/>
          <w:sz w:val="24"/>
          <w:szCs w:val="24"/>
        </w:rPr>
        <w:t>.Permiso</w:t>
      </w:r>
      <w:proofErr w:type="gramEnd"/>
      <w:r w:rsidRPr="008974C3">
        <w:rPr>
          <w:rFonts w:ascii="Times New Roman" w:eastAsia="Arial" w:hAnsi="Times New Roman" w:cs="Times New Roman"/>
          <w:sz w:val="24"/>
          <w:szCs w:val="24"/>
        </w:rPr>
        <w:t xml:space="preserve"> por mantener vallas publicitarias hasta 3 metros pagaran mensualmente </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$ 10.00 </w:t>
      </w:r>
    </w:p>
    <w:p w14:paraId="49E59ECA" w14:textId="372AEFF7"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15</w:t>
      </w:r>
      <w:proofErr w:type="gramStart"/>
      <w:r w:rsidRPr="008974C3">
        <w:rPr>
          <w:rFonts w:ascii="Times New Roman" w:eastAsia="Arial" w:hAnsi="Times New Roman" w:cs="Times New Roman"/>
          <w:sz w:val="24"/>
          <w:szCs w:val="24"/>
        </w:rPr>
        <w:t>.Permiso</w:t>
      </w:r>
      <w:proofErr w:type="gramEnd"/>
      <w:r w:rsidRPr="008974C3">
        <w:rPr>
          <w:rFonts w:ascii="Times New Roman" w:eastAsia="Arial" w:hAnsi="Times New Roman" w:cs="Times New Roman"/>
          <w:sz w:val="24"/>
          <w:szCs w:val="24"/>
        </w:rPr>
        <w:t xml:space="preserve"> por mantener vallas publicitarias mayor a 3 metros pagaran mensualmente. </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$20.00</w:t>
      </w:r>
    </w:p>
    <w:p w14:paraId="0909975C" w14:textId="1BB3C12C" w:rsidR="008F07D2" w:rsidRPr="008974C3" w:rsidRDefault="008F07D2" w:rsidP="00194D33">
      <w:pPr>
        <w:spacing w:line="360" w:lineRule="auto"/>
        <w:jc w:val="both"/>
        <w:rPr>
          <w:rFonts w:ascii="Times New Roman" w:eastAsia="Arial" w:hAnsi="Times New Roman" w:cs="Times New Roman"/>
          <w:b/>
          <w:sz w:val="24"/>
          <w:szCs w:val="24"/>
        </w:rPr>
      </w:pPr>
      <w:r w:rsidRPr="008974C3">
        <w:rPr>
          <w:rFonts w:ascii="Times New Roman" w:eastAsia="Arial" w:hAnsi="Times New Roman" w:cs="Times New Roman"/>
          <w:b/>
          <w:sz w:val="24"/>
          <w:szCs w:val="24"/>
        </w:rPr>
        <w:t xml:space="preserve"> G) Permisos varios: </w:t>
      </w:r>
      <w:r w:rsidR="006F5AD2">
        <w:rPr>
          <w:rFonts w:ascii="Times New Roman" w:eastAsia="Arial" w:hAnsi="Times New Roman" w:cs="Times New Roman"/>
          <w:b/>
          <w:sz w:val="24"/>
          <w:szCs w:val="24"/>
        </w:rPr>
        <w:t>/////////////////////////////////////////////////////////////////////////////////////////////////////</w:t>
      </w:r>
    </w:p>
    <w:p w14:paraId="50004E15" w14:textId="59A093D5"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lastRenderedPageBreak/>
        <w:t>1.</w:t>
      </w:r>
      <w:r w:rsidR="006F5AD2">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Inspecciones o mediciones de inmuebles a solicitud del interesado</w:t>
      </w:r>
      <w:r w:rsidR="006F5AD2">
        <w:rPr>
          <w:rFonts w:ascii="Times New Roman" w:eastAsia="Arial" w:hAnsi="Times New Roman" w:cs="Times New Roman"/>
          <w:sz w:val="24"/>
          <w:szCs w:val="24"/>
        </w:rPr>
        <w:t>///////////////////////////////////</w:t>
      </w:r>
    </w:p>
    <w:p w14:paraId="36C0552B" w14:textId="7E798CDB"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a) Área urbana</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$ 15.00</w:t>
      </w:r>
    </w:p>
    <w:p w14:paraId="0B902EC9" w14:textId="21B33EAE"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b) Área </w:t>
      </w:r>
      <w:r w:rsidR="008C0DAA" w:rsidRPr="008974C3">
        <w:rPr>
          <w:rFonts w:ascii="Times New Roman" w:eastAsia="Arial" w:hAnsi="Times New Roman" w:cs="Times New Roman"/>
          <w:sz w:val="24"/>
          <w:szCs w:val="24"/>
        </w:rPr>
        <w:t>rural…</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$ 25.00</w:t>
      </w:r>
    </w:p>
    <w:p w14:paraId="355F9888" w14:textId="6BFD1CDF" w:rsidR="008F07D2" w:rsidRPr="008974C3" w:rsidRDefault="008F07D2"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2.Permiso por talar árbol previo permiso de unidad ambiental</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$ 40.00 </w:t>
      </w:r>
    </w:p>
    <w:p w14:paraId="2F6B6622" w14:textId="29F4A642" w:rsidR="008F07D2" w:rsidRPr="008974C3" w:rsidRDefault="008C0DAA" w:rsidP="00194D33">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3. Permisos</w:t>
      </w:r>
      <w:r w:rsidR="008F07D2" w:rsidRPr="008974C3">
        <w:rPr>
          <w:rFonts w:ascii="Times New Roman" w:eastAsia="Arial" w:hAnsi="Times New Roman" w:cs="Times New Roman"/>
          <w:sz w:val="24"/>
          <w:szCs w:val="24"/>
        </w:rPr>
        <w:t xml:space="preserve"> para circos u otros espectáculos pagaran </w:t>
      </w:r>
      <w:r w:rsidRPr="008974C3">
        <w:rPr>
          <w:rFonts w:ascii="Times New Roman" w:eastAsia="Arial" w:hAnsi="Times New Roman" w:cs="Times New Roman"/>
          <w:sz w:val="24"/>
          <w:szCs w:val="24"/>
        </w:rPr>
        <w:t>diariamente</w:t>
      </w:r>
      <w:r>
        <w:rPr>
          <w:rFonts w:ascii="Times New Roman" w:eastAsia="Arial" w:hAnsi="Times New Roman" w:cs="Times New Roman"/>
          <w:sz w:val="24"/>
          <w:szCs w:val="24"/>
        </w:rPr>
        <w:t>…</w:t>
      </w:r>
      <w:r w:rsidR="006F5AD2">
        <w:rPr>
          <w:rFonts w:ascii="Times New Roman" w:eastAsia="Arial" w:hAnsi="Times New Roman" w:cs="Times New Roman"/>
          <w:sz w:val="24"/>
          <w:szCs w:val="24"/>
        </w:rPr>
        <w:t>…………………..</w:t>
      </w:r>
      <w:r w:rsidR="008F07D2" w:rsidRPr="008974C3">
        <w:rPr>
          <w:rFonts w:ascii="Times New Roman" w:eastAsia="Arial" w:hAnsi="Times New Roman" w:cs="Times New Roman"/>
          <w:sz w:val="24"/>
          <w:szCs w:val="24"/>
        </w:rPr>
        <w:t>$</w:t>
      </w:r>
      <w:r w:rsidR="006F5AD2">
        <w:rPr>
          <w:rFonts w:ascii="Times New Roman" w:eastAsia="Arial" w:hAnsi="Times New Roman" w:cs="Times New Roman"/>
          <w:sz w:val="24"/>
          <w:szCs w:val="24"/>
        </w:rPr>
        <w:t xml:space="preserve"> </w:t>
      </w:r>
      <w:r w:rsidR="008F07D2" w:rsidRPr="008974C3">
        <w:rPr>
          <w:rFonts w:ascii="Times New Roman" w:eastAsia="Arial" w:hAnsi="Times New Roman" w:cs="Times New Roman"/>
          <w:sz w:val="24"/>
          <w:szCs w:val="24"/>
        </w:rPr>
        <w:t xml:space="preserve"> 2.00</w:t>
      </w:r>
    </w:p>
    <w:p w14:paraId="463A0031" w14:textId="285A8393"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4.Permiso para rótulos o cualquier otro tipo de anuncio que atraviesan la calles o sean mayor a 3 metros de largo pagaran mensualmente </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$ 25.00 </w:t>
      </w:r>
    </w:p>
    <w:p w14:paraId="3A262979" w14:textId="7F53DA22"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5. Aparatos eléctricos o electrónicos que se utilicen por medio de monedas pagaran mensualmente por cada una </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$10.00</w:t>
      </w:r>
    </w:p>
    <w:p w14:paraId="6511E058" w14:textId="77777777" w:rsidR="008F07D2" w:rsidRPr="008974C3" w:rsidRDefault="008F07D2" w:rsidP="006F5AD2">
      <w:pPr>
        <w:spacing w:line="360" w:lineRule="auto"/>
        <w:jc w:val="both"/>
        <w:rPr>
          <w:rFonts w:ascii="Times New Roman" w:eastAsia="Arial" w:hAnsi="Times New Roman" w:cs="Times New Roman"/>
          <w:b/>
          <w:bCs/>
          <w:sz w:val="24"/>
          <w:szCs w:val="24"/>
        </w:rPr>
      </w:pPr>
      <w:r w:rsidRPr="008974C3">
        <w:rPr>
          <w:rFonts w:ascii="Times New Roman" w:eastAsia="Arial" w:hAnsi="Times New Roman" w:cs="Times New Roman"/>
          <w:b/>
          <w:bCs/>
          <w:sz w:val="24"/>
          <w:szCs w:val="24"/>
        </w:rPr>
        <w:t xml:space="preserve"> H) Licencias: </w:t>
      </w:r>
    </w:p>
    <w:p w14:paraId="79D8848E" w14:textId="4EC1A888"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 Mesas de billar y otro juego de cualquier tipo al lazar pagaran</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$ 210.00</w:t>
      </w:r>
    </w:p>
    <w:p w14:paraId="02622DB5" w14:textId="3C1882FC"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2. Licencias para expendios de agua ardiente, licores u otros similares cancelara el valor del salario mínimo vigente de comercio o industrial. Y mensualmente </w:t>
      </w:r>
      <w:r w:rsidR="008C0DAA" w:rsidRPr="008974C3">
        <w:rPr>
          <w:rFonts w:ascii="Times New Roman" w:eastAsia="Arial" w:hAnsi="Times New Roman" w:cs="Times New Roman"/>
          <w:sz w:val="24"/>
          <w:szCs w:val="24"/>
        </w:rPr>
        <w:t>cancelaran…</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$ 4.00</w:t>
      </w:r>
    </w:p>
    <w:p w14:paraId="0B801E72" w14:textId="60678538" w:rsidR="008F07D2" w:rsidRPr="008974C3" w:rsidRDefault="008C0DAA"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3. Licencias</w:t>
      </w:r>
      <w:r w:rsidR="008F07D2" w:rsidRPr="008974C3">
        <w:rPr>
          <w:rFonts w:ascii="Times New Roman" w:eastAsia="Arial" w:hAnsi="Times New Roman" w:cs="Times New Roman"/>
          <w:sz w:val="24"/>
          <w:szCs w:val="24"/>
        </w:rPr>
        <w:t xml:space="preserve"> para personas naturales y empresas o negocios ya sea de comercio, industria, servicio, o gobierno y de cualquier tipo de actividad económica que no estén reguladas por otra ordenanza o ley pagaran: </w:t>
      </w:r>
    </w:p>
    <w:p w14:paraId="4D1CBCE7" w14:textId="6A13C739"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A) Con un capital hasta $ 3,000 pagaran</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$ 50.00</w:t>
      </w:r>
    </w:p>
    <w:p w14:paraId="6287D14F" w14:textId="32330BC9"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B) Con un capital entre $ 3,001 hasta $ 4,999 </w:t>
      </w:r>
      <w:proofErr w:type="gramStart"/>
      <w:r w:rsidRPr="008974C3">
        <w:rPr>
          <w:rFonts w:ascii="Times New Roman" w:eastAsia="Arial" w:hAnsi="Times New Roman" w:cs="Times New Roman"/>
          <w:sz w:val="24"/>
          <w:szCs w:val="24"/>
        </w:rPr>
        <w:t xml:space="preserve">pagaran </w:t>
      </w:r>
      <w:r w:rsidR="006F5AD2">
        <w:rPr>
          <w:rFonts w:ascii="Times New Roman" w:eastAsia="Arial" w:hAnsi="Times New Roman" w:cs="Times New Roman"/>
          <w:sz w:val="24"/>
          <w:szCs w:val="24"/>
        </w:rPr>
        <w:t>…</w:t>
      </w:r>
      <w:proofErr w:type="gramEnd"/>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$100.00</w:t>
      </w:r>
    </w:p>
    <w:p w14:paraId="5A1FEE5D" w14:textId="14F5409A"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lastRenderedPageBreak/>
        <w:t xml:space="preserve">C) Con un capital entre $ 5,000 hasta $ 9,999 </w:t>
      </w:r>
      <w:r w:rsidR="008C0DAA" w:rsidRPr="008974C3">
        <w:rPr>
          <w:rFonts w:ascii="Times New Roman" w:eastAsia="Arial" w:hAnsi="Times New Roman" w:cs="Times New Roman"/>
          <w:sz w:val="24"/>
          <w:szCs w:val="24"/>
        </w:rPr>
        <w:t>pagaran</w:t>
      </w:r>
      <w:r w:rsidR="008C0DAA">
        <w:rPr>
          <w:rFonts w:ascii="Times New Roman" w:eastAsia="Arial" w:hAnsi="Times New Roman" w:cs="Times New Roman"/>
          <w:sz w:val="24"/>
          <w:szCs w:val="24"/>
        </w:rPr>
        <w:t>…</w:t>
      </w:r>
      <w:r w:rsidR="006F5AD2">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$150.00</w:t>
      </w:r>
    </w:p>
    <w:p w14:paraId="16085A9A" w14:textId="668E7FF3"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D) Con un capital entre $ 10,000 hasta $ 24,999 </w:t>
      </w:r>
      <w:r w:rsidR="008C0DAA" w:rsidRPr="008974C3">
        <w:rPr>
          <w:rFonts w:ascii="Times New Roman" w:eastAsia="Arial" w:hAnsi="Times New Roman" w:cs="Times New Roman"/>
          <w:sz w:val="24"/>
          <w:szCs w:val="24"/>
        </w:rPr>
        <w:t>pagaran</w:t>
      </w:r>
      <w:r w:rsidR="008C0DAA">
        <w:rPr>
          <w:rFonts w:ascii="Times New Roman" w:eastAsia="Arial" w:hAnsi="Times New Roman" w:cs="Times New Roman"/>
          <w:sz w:val="24"/>
          <w:szCs w:val="24"/>
        </w:rPr>
        <w:t>…</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$250.00</w:t>
      </w:r>
    </w:p>
    <w:p w14:paraId="5988803D" w14:textId="73E7BF31"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E) Con un capital entre $ 25,000 hasta $ 49,999 </w:t>
      </w:r>
      <w:r w:rsidR="008C0DAA" w:rsidRPr="008974C3">
        <w:rPr>
          <w:rFonts w:ascii="Times New Roman" w:eastAsia="Arial" w:hAnsi="Times New Roman" w:cs="Times New Roman"/>
          <w:sz w:val="24"/>
          <w:szCs w:val="24"/>
        </w:rPr>
        <w:t>pagaran…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$400.00</w:t>
      </w:r>
    </w:p>
    <w:p w14:paraId="64AC8A23" w14:textId="12786E70"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F) Con un capital entre $ 50,000 hasta $ 99,999 pagaran</w:t>
      </w:r>
      <w:r w:rsidR="00F47189">
        <w:rPr>
          <w:rFonts w:ascii="Times New Roman" w:eastAsia="Arial" w:hAnsi="Times New Roman" w:cs="Times New Roman"/>
          <w:sz w:val="24"/>
          <w:szCs w:val="24"/>
        </w:rPr>
        <w:t>……………………………</w:t>
      </w:r>
      <w:proofErr w:type="gramStart"/>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w:t>
      </w:r>
      <w:proofErr w:type="gramEnd"/>
      <w:r w:rsidRPr="008974C3">
        <w:rPr>
          <w:rFonts w:ascii="Times New Roman" w:eastAsia="Arial" w:hAnsi="Times New Roman" w:cs="Times New Roman"/>
          <w:sz w:val="24"/>
          <w:szCs w:val="24"/>
        </w:rPr>
        <w:t>550. 00</w:t>
      </w:r>
    </w:p>
    <w:p w14:paraId="4A3C42B9" w14:textId="7BD3AD5A"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G) Con un capital mayor a $100,000 pagaran</w:t>
      </w:r>
      <w:r w:rsidR="00F47189">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xml:space="preserve"> $800.00</w:t>
      </w:r>
    </w:p>
    <w:p w14:paraId="04D87D2A" w14:textId="6A2F5978"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Dicha licencia se puede realizar mediante un plan de pago previa autorización por síndico municipal.</w:t>
      </w:r>
      <w:r w:rsidR="00F47189">
        <w:rPr>
          <w:rFonts w:ascii="Times New Roman" w:eastAsia="Arial" w:hAnsi="Times New Roman" w:cs="Times New Roman"/>
          <w:sz w:val="24"/>
          <w:szCs w:val="24"/>
        </w:rPr>
        <w:t>/////////////////////////////////////////////////////////////////////////////////////////////////////////////////////</w:t>
      </w:r>
    </w:p>
    <w:p w14:paraId="00467274" w14:textId="55B1B78D" w:rsidR="008F07D2" w:rsidRPr="008974C3" w:rsidRDefault="008F07D2" w:rsidP="006F5AD2">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4. Licencias para cervecerías, bares o establecimientos que se dediquen a la venta de bebidas alcohólicas menores a 6% grados de alcohol, alcohol en pequeñas cantidades, o que se consuma en los locales más de 3 cervezas, pagaran una licencia anual de </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$ 250.00</w:t>
      </w:r>
    </w:p>
    <w:p w14:paraId="29A1767A" w14:textId="54B86E08" w:rsidR="008F07D2" w:rsidRPr="008974C3" w:rsidRDefault="008F07D2" w:rsidP="00F47189">
      <w:pPr>
        <w:spacing w:line="360"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5. Por todo tipo de construcción, ampliación, reparación o mejora de edificio o casas u otras construcciones que no están especificadas en esta ordenanza, pagaran el 3% del presupuesto de construcción, y al no solicitar dicho permiso se impondrá una multa de $100.00 más el monto a cancelar por el permiso. Si no es cancelado el impuesto este será recargado al inmueble donde se realiza la construcción.</w:t>
      </w:r>
      <w:r w:rsidR="00F47189">
        <w:rPr>
          <w:rFonts w:ascii="Times New Roman" w:eastAsia="Arial" w:hAnsi="Times New Roman" w:cs="Times New Roman"/>
          <w:sz w:val="24"/>
          <w:szCs w:val="24"/>
        </w:rPr>
        <w:t xml:space="preserve"> ///////////////////////////////////////////////////////////////////////</w:t>
      </w:r>
    </w:p>
    <w:p w14:paraId="324AF1DA" w14:textId="3EE17A2A"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6. Por utilizar aceras con material de construcción o cualquier tipo de material pagaran una multa de $100.00. Si el material no es retirado por el dueño deberá pagar el costo de retirar el material más la multa.</w:t>
      </w:r>
      <w:r w:rsidR="00F47189">
        <w:rPr>
          <w:rFonts w:ascii="Times New Roman" w:eastAsia="Arial" w:hAnsi="Times New Roman" w:cs="Times New Roman"/>
          <w:sz w:val="24"/>
          <w:szCs w:val="24"/>
        </w:rPr>
        <w:t xml:space="preserve"> /////////////////////////////////////////////////////////////////////////////////////////////////</w:t>
      </w:r>
    </w:p>
    <w:p w14:paraId="002CFDA8" w14:textId="0F80BE5F"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7. Por ocupar acera con construcciones o estructuras no respetando los 1.20 metros en calles secundarias y 2.40 en calles principales se impondrá una multa de $100.00 y si no remueve el obstáculo se procederá a la demolición pagando el propietario el costo más la multa respectiva.</w:t>
      </w:r>
      <w:r w:rsidR="00F47189">
        <w:rPr>
          <w:rFonts w:ascii="Times New Roman" w:eastAsia="Arial" w:hAnsi="Times New Roman" w:cs="Times New Roman"/>
          <w:sz w:val="24"/>
          <w:szCs w:val="24"/>
        </w:rPr>
        <w:t xml:space="preserve"> ////////////////////////////////////////////////////////////////////////////////////////////////////////////////////</w:t>
      </w:r>
    </w:p>
    <w:p w14:paraId="590BD81E" w14:textId="40879DD9" w:rsidR="008F07D2" w:rsidRPr="008974C3" w:rsidRDefault="008F07D2" w:rsidP="00BC45D5">
      <w:pPr>
        <w:spacing w:line="276" w:lineRule="auto"/>
        <w:jc w:val="both"/>
        <w:rPr>
          <w:rFonts w:ascii="Times New Roman" w:eastAsia="Arial" w:hAnsi="Times New Roman" w:cs="Times New Roman"/>
          <w:b/>
          <w:sz w:val="24"/>
          <w:szCs w:val="24"/>
        </w:rPr>
      </w:pPr>
      <w:r w:rsidRPr="008974C3">
        <w:rPr>
          <w:rFonts w:ascii="Times New Roman" w:eastAsia="Arial" w:hAnsi="Times New Roman" w:cs="Times New Roman"/>
          <w:sz w:val="24"/>
          <w:szCs w:val="24"/>
        </w:rPr>
        <w:lastRenderedPageBreak/>
        <w:t>8. Licencias para funcionamiento de granjas</w:t>
      </w:r>
      <w:r w:rsidRPr="008974C3">
        <w:rPr>
          <w:rFonts w:ascii="Times New Roman" w:eastAsia="Arial" w:hAnsi="Times New Roman" w:cs="Times New Roman"/>
          <w:b/>
          <w:sz w:val="24"/>
          <w:szCs w:val="24"/>
        </w:rPr>
        <w:t>.</w:t>
      </w:r>
      <w:r w:rsidR="00F47189">
        <w:rPr>
          <w:rFonts w:ascii="Times New Roman" w:eastAsia="Arial" w:hAnsi="Times New Roman" w:cs="Times New Roman"/>
          <w:b/>
          <w:sz w:val="24"/>
          <w:szCs w:val="24"/>
        </w:rPr>
        <w:t xml:space="preserve"> ////////////////////////////////////////////////////////////////////</w:t>
      </w:r>
    </w:p>
    <w:p w14:paraId="366ED8AF" w14:textId="2521CC00"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a). De 100 a 500 animales pagaran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$ 50.00</w:t>
      </w:r>
    </w:p>
    <w:p w14:paraId="557B7502" w14:textId="2AC847BE"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b). De 501 a 1000 animales pagaran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$ 75.00</w:t>
      </w:r>
    </w:p>
    <w:p w14:paraId="7C44B9D8" w14:textId="4F5084D4"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C. De 1001 a 3000 animales pagaran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$ 150.00 </w:t>
      </w:r>
    </w:p>
    <w:p w14:paraId="739A97CA" w14:textId="6EC91FDC"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d). De 3000 animales en adelante pagaran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$ 250.00</w:t>
      </w:r>
    </w:p>
    <w:p w14:paraId="0CBE1832" w14:textId="7C46492A"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9). Licencia por operar en el municipio para empresas de telefonía por cable o telefonía y otros que obtengan recursos de por medio de prestación de servicios pagaran: </w:t>
      </w:r>
      <w:r w:rsidR="00F47189">
        <w:rPr>
          <w:rFonts w:ascii="Times New Roman" w:eastAsia="Arial" w:hAnsi="Times New Roman" w:cs="Times New Roman"/>
          <w:sz w:val="24"/>
          <w:szCs w:val="24"/>
        </w:rPr>
        <w:t>//////////////////////</w:t>
      </w:r>
    </w:p>
    <w:p w14:paraId="3B457000" w14:textId="52B1F767"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a) Hasta 100 clientes</w:t>
      </w:r>
      <w:r w:rsidR="008C0DAA">
        <w:rPr>
          <w:rFonts w:ascii="Times New Roman" w:eastAsia="Arial" w:hAnsi="Times New Roman" w:cs="Times New Roman"/>
          <w:sz w:val="24"/>
          <w:szCs w:val="24"/>
        </w:rPr>
        <w:t>……………………………………………………………….</w:t>
      </w:r>
      <w:r w:rsidR="008C0DAA" w:rsidRPr="008974C3">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xml:space="preserve"> 25.00</w:t>
      </w:r>
    </w:p>
    <w:p w14:paraId="71E67828" w14:textId="653C13F8"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b) De 101 hasta 300 clientes</w:t>
      </w:r>
      <w:r w:rsidR="00F47189">
        <w:rPr>
          <w:rFonts w:ascii="Times New Roman" w:eastAsia="Arial" w:hAnsi="Times New Roman" w:cs="Times New Roman"/>
          <w:sz w:val="24"/>
          <w:szCs w:val="24"/>
        </w:rPr>
        <w:t>…………………………………………………………</w:t>
      </w:r>
      <w:proofErr w:type="gramStart"/>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w:t>
      </w:r>
      <w:proofErr w:type="gramEnd"/>
      <w:r w:rsidRPr="008974C3">
        <w:rPr>
          <w:rFonts w:ascii="Times New Roman" w:eastAsia="Arial" w:hAnsi="Times New Roman" w:cs="Times New Roman"/>
          <w:sz w:val="24"/>
          <w:szCs w:val="24"/>
        </w:rPr>
        <w:t xml:space="preserve"> 50.00</w:t>
      </w:r>
    </w:p>
    <w:p w14:paraId="319C844D" w14:textId="7BC23A1B"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c) De 301 clientes en adelante cancelaran</w:t>
      </w:r>
      <w:r w:rsidR="00F47189">
        <w:rPr>
          <w:rFonts w:ascii="Times New Roman" w:eastAsia="Arial" w:hAnsi="Times New Roman" w:cs="Times New Roman"/>
          <w:sz w:val="24"/>
          <w:szCs w:val="24"/>
        </w:rPr>
        <w:t>…………………………………………....</w:t>
      </w:r>
      <w:r w:rsidRPr="008974C3">
        <w:rPr>
          <w:rFonts w:ascii="Times New Roman" w:eastAsia="Arial" w:hAnsi="Times New Roman" w:cs="Times New Roman"/>
          <w:sz w:val="24"/>
          <w:szCs w:val="24"/>
        </w:rPr>
        <w:t>$ 100.00</w:t>
      </w:r>
    </w:p>
    <w:p w14:paraId="5C8C5BDB" w14:textId="77777777"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Si la empresa no proporcionar el número de clientes pagara $ 100.00 mensualmente de oficio.</w:t>
      </w:r>
    </w:p>
    <w:p w14:paraId="0FACD141" w14:textId="77777777" w:rsidR="008F07D2" w:rsidRPr="008974C3" w:rsidRDefault="008F07D2" w:rsidP="00BC45D5">
      <w:pPr>
        <w:spacing w:line="276" w:lineRule="auto"/>
        <w:jc w:val="both"/>
        <w:rPr>
          <w:rFonts w:ascii="Times New Roman" w:eastAsia="Arial" w:hAnsi="Times New Roman" w:cs="Times New Roman"/>
          <w:b/>
          <w:bCs/>
          <w:sz w:val="24"/>
          <w:szCs w:val="24"/>
        </w:rPr>
      </w:pPr>
      <w:r w:rsidRPr="008974C3">
        <w:rPr>
          <w:rFonts w:ascii="Times New Roman" w:eastAsia="Arial" w:hAnsi="Times New Roman" w:cs="Times New Roman"/>
          <w:b/>
          <w:bCs/>
          <w:sz w:val="24"/>
          <w:szCs w:val="24"/>
        </w:rPr>
        <w:t xml:space="preserve">I) Servicios de oficina: </w:t>
      </w:r>
    </w:p>
    <w:p w14:paraId="5C999861" w14:textId="3FC6EED5" w:rsidR="00F47189" w:rsidRDefault="008F07D2" w:rsidP="00BC45D5">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1) Certificaciones y constancias extendidas por el registro de estado familiar</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$ 3.00</w:t>
      </w:r>
    </w:p>
    <w:p w14:paraId="73E46547" w14:textId="44441C4C" w:rsidR="008F07D2" w:rsidRPr="008974C3" w:rsidRDefault="008F07D2" w:rsidP="00BC45D5">
      <w:pPr>
        <w:spacing w:line="276" w:lineRule="auto"/>
        <w:rPr>
          <w:rFonts w:ascii="Times New Roman" w:eastAsia="Arial" w:hAnsi="Times New Roman" w:cs="Times New Roman"/>
          <w:sz w:val="24"/>
          <w:szCs w:val="24"/>
        </w:rPr>
      </w:pPr>
      <w:r w:rsidRPr="008974C3">
        <w:rPr>
          <w:rFonts w:ascii="Times New Roman" w:eastAsia="Arial" w:hAnsi="Times New Roman" w:cs="Times New Roman"/>
          <w:sz w:val="24"/>
          <w:szCs w:val="24"/>
        </w:rPr>
        <w:t>2) Certificaciones y constancias extendidas por el alcalde</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$ 3.00 </w:t>
      </w:r>
    </w:p>
    <w:p w14:paraId="1C0E5D9D" w14:textId="4AB6B518"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3) Servicio de fotocopias por cada una</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$ 0.10</w:t>
      </w:r>
    </w:p>
    <w:p w14:paraId="6E2A1D95" w14:textId="6B571D73"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 xml:space="preserve">4) Solvencias municipal por cada una </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$ 3.00 </w:t>
      </w:r>
    </w:p>
    <w:p w14:paraId="60BDDD41" w14:textId="5F5DD35E"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5) Partidas marginada</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$ 5.00</w:t>
      </w:r>
    </w:p>
    <w:p w14:paraId="6EDDF7D4" w14:textId="06D5F3F7"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6) Autentica de partida</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$ 5.00 </w:t>
      </w:r>
    </w:p>
    <w:p w14:paraId="54796B76" w14:textId="7B6B1A6E"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7) Presentar documentos o diligencias de hechos y actos que modifiquen el estado familiar de una persona</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$ 5.00</w:t>
      </w:r>
    </w:p>
    <w:p w14:paraId="37B8AE8C" w14:textId="1FA2E973" w:rsidR="00476161"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8) Matrimonios:</w:t>
      </w:r>
      <w:r w:rsidR="00476161">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a) Fuera de oficina días hábiles:</w:t>
      </w:r>
      <w:r w:rsidR="00476161">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1) En la zona urbana. $ 40.00,</w:t>
      </w:r>
      <w:r w:rsidR="00476161">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 xml:space="preserve">2) En la zona rural $ 50.00, b) Fuera de la oficina en días no hábiles: 1) En zona urbano. $ 60.00, 2) </w:t>
      </w:r>
      <w:r w:rsidRPr="008974C3">
        <w:rPr>
          <w:rFonts w:ascii="Times New Roman" w:eastAsia="Arial" w:hAnsi="Times New Roman" w:cs="Times New Roman"/>
          <w:sz w:val="24"/>
          <w:szCs w:val="24"/>
        </w:rPr>
        <w:lastRenderedPageBreak/>
        <w:t>En zona rural. $ 70.00. C. En la oficina</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$ 35.00</w:t>
      </w:r>
    </w:p>
    <w:p w14:paraId="0E64EA2E" w14:textId="6613911F"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9. Carnet de minoridad</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w:t>
      </w:r>
      <w:r w:rsidR="00476161">
        <w:rPr>
          <w:rFonts w:ascii="Times New Roman" w:eastAsia="Arial" w:hAnsi="Times New Roman" w:cs="Times New Roman"/>
          <w:sz w:val="24"/>
          <w:szCs w:val="24"/>
        </w:rPr>
        <w:t xml:space="preserve"> </w:t>
      </w:r>
      <w:r w:rsidRPr="008974C3">
        <w:rPr>
          <w:rFonts w:ascii="Times New Roman" w:eastAsia="Arial" w:hAnsi="Times New Roman" w:cs="Times New Roman"/>
          <w:sz w:val="24"/>
          <w:szCs w:val="24"/>
        </w:rPr>
        <w:t>2.00</w:t>
      </w:r>
    </w:p>
    <w:p w14:paraId="50789A56" w14:textId="0FDD7F89"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10. Vialidades</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$ 3.43</w:t>
      </w:r>
    </w:p>
    <w:p w14:paraId="3DC5B4DA" w14:textId="60D64644"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11. Autorización para conexión de energía eléctrica y agua potable y otros</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$ 3.00 </w:t>
      </w:r>
      <w:r w:rsidR="00476161" w:rsidRPr="008974C3">
        <w:rPr>
          <w:rFonts w:ascii="Times New Roman" w:eastAsia="Arial" w:hAnsi="Times New Roman" w:cs="Times New Roman"/>
          <w:sz w:val="24"/>
          <w:szCs w:val="24"/>
        </w:rPr>
        <w:t>12. Constancia</w:t>
      </w:r>
      <w:r w:rsidRPr="008974C3">
        <w:rPr>
          <w:rFonts w:ascii="Times New Roman" w:eastAsia="Arial" w:hAnsi="Times New Roman" w:cs="Times New Roman"/>
          <w:sz w:val="24"/>
          <w:szCs w:val="24"/>
        </w:rPr>
        <w:t xml:space="preserve"> de factibilidad de desechos sólidos</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xml:space="preserve">$ 3.00 </w:t>
      </w:r>
    </w:p>
    <w:p w14:paraId="64B7E057" w14:textId="3DA84E03" w:rsidR="008F07D2"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sz w:val="24"/>
          <w:szCs w:val="24"/>
        </w:rPr>
        <w:t>13</w:t>
      </w:r>
      <w:proofErr w:type="gramStart"/>
      <w:r w:rsidRPr="008974C3">
        <w:rPr>
          <w:rFonts w:ascii="Times New Roman" w:eastAsia="Arial" w:hAnsi="Times New Roman" w:cs="Times New Roman"/>
          <w:sz w:val="24"/>
          <w:szCs w:val="24"/>
        </w:rPr>
        <w:t>.cualquier</w:t>
      </w:r>
      <w:proofErr w:type="gramEnd"/>
      <w:r w:rsidRPr="008974C3">
        <w:rPr>
          <w:rFonts w:ascii="Times New Roman" w:eastAsia="Arial" w:hAnsi="Times New Roman" w:cs="Times New Roman"/>
          <w:sz w:val="24"/>
          <w:szCs w:val="24"/>
        </w:rPr>
        <w:t xml:space="preserve"> documento emitido por la municipalidad pagaran por cada uno</w:t>
      </w:r>
      <w:r w:rsidR="00476161">
        <w:rPr>
          <w:rFonts w:ascii="Times New Roman" w:eastAsia="Arial" w:hAnsi="Times New Roman" w:cs="Times New Roman"/>
          <w:sz w:val="24"/>
          <w:szCs w:val="24"/>
        </w:rPr>
        <w:t>…………..</w:t>
      </w:r>
      <w:r w:rsidRPr="008974C3">
        <w:rPr>
          <w:rFonts w:ascii="Times New Roman" w:eastAsia="Arial" w:hAnsi="Times New Roman" w:cs="Times New Roman"/>
          <w:sz w:val="24"/>
          <w:szCs w:val="24"/>
        </w:rPr>
        <w:t>$ 3.00</w:t>
      </w:r>
    </w:p>
    <w:p w14:paraId="622EA7D9" w14:textId="1BC20942" w:rsidR="00634290" w:rsidRPr="008974C3" w:rsidRDefault="008F07D2"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 xml:space="preserve">Art. 6.- </w:t>
      </w:r>
      <w:r w:rsidRPr="008974C3">
        <w:rPr>
          <w:rFonts w:ascii="Times New Roman" w:eastAsia="Arial" w:hAnsi="Times New Roman" w:cs="Times New Roman"/>
          <w:sz w:val="24"/>
          <w:szCs w:val="24"/>
        </w:rPr>
        <w:t>Se agregará el 5% sobre todo ingreso con destino al fondo municipal provenientes de tasas o derechos por el servicio público de naturaleza administrativa o jurídica a que se refiere esta tarifa, que pagará el contribuyente,</w:t>
      </w:r>
      <w:r w:rsidR="00BC45D5">
        <w:rPr>
          <w:rFonts w:ascii="Times New Roman" w:eastAsia="Arial" w:hAnsi="Times New Roman" w:cs="Times New Roman"/>
          <w:sz w:val="24"/>
          <w:szCs w:val="24"/>
        </w:rPr>
        <w:t xml:space="preserve"> </w:t>
      </w:r>
      <w:r w:rsidR="00634290" w:rsidRPr="008974C3">
        <w:rPr>
          <w:rFonts w:ascii="Times New Roman" w:eastAsia="Arial" w:hAnsi="Times New Roman" w:cs="Times New Roman"/>
          <w:sz w:val="24"/>
          <w:szCs w:val="24"/>
        </w:rPr>
        <w:t>para la celebración de ferias o fiestas patronales, cívicas o nacionales exceptuando de este gravamen los que se cobre por medio de tiquete autorizados por la corte de cuenta de la república.</w:t>
      </w:r>
      <w:r w:rsidR="00BC45D5">
        <w:rPr>
          <w:rFonts w:ascii="Times New Roman" w:eastAsia="Arial" w:hAnsi="Times New Roman" w:cs="Times New Roman"/>
          <w:sz w:val="24"/>
          <w:szCs w:val="24"/>
        </w:rPr>
        <w:t xml:space="preserve"> ///////////////////////////////////////////////</w:t>
      </w:r>
    </w:p>
    <w:p w14:paraId="5BBD8C66" w14:textId="61449B2F" w:rsidR="00634290" w:rsidRPr="008974C3" w:rsidRDefault="00634290" w:rsidP="00BC45D5">
      <w:pPr>
        <w:spacing w:line="276" w:lineRule="auto"/>
        <w:rPr>
          <w:rFonts w:ascii="Times New Roman" w:eastAsia="Arial" w:hAnsi="Times New Roman" w:cs="Times New Roman"/>
          <w:bCs/>
          <w:sz w:val="24"/>
          <w:szCs w:val="24"/>
        </w:rPr>
      </w:pPr>
      <w:r w:rsidRPr="008974C3">
        <w:rPr>
          <w:rFonts w:ascii="Times New Roman" w:eastAsia="Arial" w:hAnsi="Times New Roman" w:cs="Times New Roman"/>
          <w:b/>
          <w:sz w:val="24"/>
          <w:szCs w:val="24"/>
        </w:rPr>
        <w:t>Capitulo III</w:t>
      </w:r>
      <w:r w:rsidR="00BC45D5">
        <w:rPr>
          <w:rFonts w:ascii="Times New Roman" w:eastAsia="Arial" w:hAnsi="Times New Roman" w:cs="Times New Roman"/>
          <w:b/>
          <w:sz w:val="24"/>
          <w:szCs w:val="24"/>
        </w:rPr>
        <w:t xml:space="preserve">. </w:t>
      </w:r>
      <w:r w:rsidRPr="008974C3">
        <w:rPr>
          <w:rFonts w:ascii="Times New Roman" w:eastAsia="Arial" w:hAnsi="Times New Roman" w:cs="Times New Roman"/>
          <w:b/>
          <w:sz w:val="24"/>
          <w:szCs w:val="24"/>
        </w:rPr>
        <w:t>Mora, pago en exceso y otras regulaciones en el cobro de tasas.</w:t>
      </w:r>
      <w:r w:rsidR="00BC45D5">
        <w:rPr>
          <w:rFonts w:ascii="Times New Roman" w:eastAsia="Arial" w:hAnsi="Times New Roman" w:cs="Times New Roman"/>
          <w:b/>
          <w:sz w:val="24"/>
          <w:szCs w:val="24"/>
        </w:rPr>
        <w:t xml:space="preserve"> ///////////////</w:t>
      </w:r>
    </w:p>
    <w:p w14:paraId="11C011B4" w14:textId="54449DBF"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 xml:space="preserve">Art. 7.- </w:t>
      </w:r>
      <w:r w:rsidRPr="008974C3">
        <w:rPr>
          <w:rFonts w:ascii="Times New Roman" w:eastAsia="Arial" w:hAnsi="Times New Roman" w:cs="Times New Roman"/>
          <w:sz w:val="24"/>
          <w:szCs w:val="24"/>
        </w:rPr>
        <w:t xml:space="preserve">El contribuyente o sujeto pasivo caerá en mora en el pago de tasas u otros servicios cuando no realizara el pago y dejare trascurrir un periodo de 60 días sin realizar dicho pago; este causará un interés moratorio hasta la fecha de su cancelación del interés vigente según el banco central de reserva y una multa del 10% en el mes que cancele su deuda. Los intereses se pagarán juntamente con el tributo sin necesidad de resolución o requerimiento. En consecuencia, la obligación de pagar subsistirá aun cuando no hubieren sido exigidos por el colector, banco financiero o cualquier otra institución autorizada para recibir dicho pago. Estés interés se aplicarán desde el vencimiento de plazo en que debió pagarse la tasa hasta el día de la extinción total de la obligación tributaria, excepto de lo dispuesto en el inciso </w:t>
      </w:r>
      <w:r w:rsidR="00C22ACA" w:rsidRPr="008974C3">
        <w:rPr>
          <w:rFonts w:ascii="Times New Roman" w:eastAsia="Arial" w:hAnsi="Times New Roman" w:cs="Times New Roman"/>
          <w:sz w:val="24"/>
          <w:szCs w:val="24"/>
        </w:rPr>
        <w:t>último</w:t>
      </w:r>
      <w:r w:rsidRPr="008974C3">
        <w:rPr>
          <w:rFonts w:ascii="Times New Roman" w:eastAsia="Arial" w:hAnsi="Times New Roman" w:cs="Times New Roman"/>
          <w:sz w:val="24"/>
          <w:szCs w:val="24"/>
        </w:rPr>
        <w:t xml:space="preserve"> del artículo 46 de la ley general tributaria municipal.</w:t>
      </w:r>
      <w:r w:rsidR="00BC45D5">
        <w:rPr>
          <w:rFonts w:ascii="Times New Roman" w:eastAsia="Arial" w:hAnsi="Times New Roman" w:cs="Times New Roman"/>
          <w:sz w:val="24"/>
          <w:szCs w:val="24"/>
        </w:rPr>
        <w:t xml:space="preserve"> //////////////////////////////////////////////////////////</w:t>
      </w:r>
    </w:p>
    <w:p w14:paraId="1073E868" w14:textId="63350622"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 xml:space="preserve">Art. 8.- </w:t>
      </w:r>
      <w:r w:rsidRPr="008974C3">
        <w:rPr>
          <w:rFonts w:ascii="Times New Roman" w:eastAsia="Arial" w:hAnsi="Times New Roman" w:cs="Times New Roman"/>
          <w:sz w:val="24"/>
          <w:szCs w:val="24"/>
        </w:rPr>
        <w:t>Si un contribuyente pagare una cantidad en exceso o indebida cualquiera que este fuere tendrá derecho de que la municipalidad le haga un abono a deuda de tributos futuros.</w:t>
      </w:r>
      <w:r w:rsidR="00BC45D5">
        <w:rPr>
          <w:rFonts w:ascii="Times New Roman" w:eastAsia="Arial" w:hAnsi="Times New Roman" w:cs="Times New Roman"/>
          <w:sz w:val="24"/>
          <w:szCs w:val="24"/>
        </w:rPr>
        <w:t xml:space="preserve"> //</w:t>
      </w:r>
    </w:p>
    <w:p w14:paraId="49A7923B" w14:textId="1C0BEAE5"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Art.9</w:t>
      </w:r>
      <w:r w:rsidRPr="008974C3">
        <w:rPr>
          <w:rFonts w:ascii="Times New Roman" w:eastAsia="Arial" w:hAnsi="Times New Roman" w:cs="Times New Roman"/>
          <w:sz w:val="24"/>
          <w:szCs w:val="24"/>
        </w:rPr>
        <w:t xml:space="preserve">.- Para efectos de esta ordenanza se entenderá prestación de servicio de aseo, saneamiento ambiental, y ornato siempre que un inmueble reciba cualquier de las siguientes prestaciones: </w:t>
      </w:r>
      <w:r w:rsidR="00BC45D5">
        <w:rPr>
          <w:rFonts w:ascii="Times New Roman" w:eastAsia="Arial" w:hAnsi="Times New Roman" w:cs="Times New Roman"/>
          <w:sz w:val="24"/>
          <w:szCs w:val="24"/>
        </w:rPr>
        <w:t>/////////////////////////////////////////////////////////////////////////////////////////////////////////////////</w:t>
      </w:r>
    </w:p>
    <w:p w14:paraId="3CA1C0F8" w14:textId="77777777" w:rsidR="00634290" w:rsidRPr="008974C3" w:rsidRDefault="00634290" w:rsidP="00BC45D5">
      <w:pPr>
        <w:spacing w:line="276" w:lineRule="auto"/>
        <w:jc w:val="both"/>
        <w:rPr>
          <w:rFonts w:ascii="Times New Roman" w:eastAsia="Arial" w:hAnsi="Times New Roman" w:cs="Times New Roman"/>
          <w:color w:val="000000"/>
          <w:sz w:val="24"/>
          <w:szCs w:val="24"/>
        </w:rPr>
      </w:pPr>
      <w:r w:rsidRPr="008974C3">
        <w:rPr>
          <w:rFonts w:ascii="Times New Roman" w:eastAsia="Arial" w:hAnsi="Times New Roman" w:cs="Times New Roman"/>
          <w:sz w:val="24"/>
          <w:szCs w:val="24"/>
        </w:rPr>
        <w:t xml:space="preserve">a) </w:t>
      </w:r>
      <w:r w:rsidRPr="008974C3">
        <w:rPr>
          <w:rFonts w:ascii="Times New Roman" w:eastAsia="Arial" w:hAnsi="Times New Roman" w:cs="Times New Roman"/>
          <w:color w:val="000000"/>
          <w:sz w:val="24"/>
          <w:szCs w:val="24"/>
        </w:rPr>
        <w:t xml:space="preserve">Recolección de basura </w:t>
      </w:r>
    </w:p>
    <w:p w14:paraId="2474B446" w14:textId="77777777" w:rsidR="00634290" w:rsidRPr="008974C3" w:rsidRDefault="00634290" w:rsidP="00BC45D5">
      <w:pPr>
        <w:spacing w:line="276" w:lineRule="auto"/>
        <w:jc w:val="both"/>
        <w:rPr>
          <w:rFonts w:ascii="Times New Roman" w:eastAsia="Arial" w:hAnsi="Times New Roman" w:cs="Times New Roman"/>
          <w:color w:val="000000"/>
          <w:sz w:val="24"/>
          <w:szCs w:val="24"/>
        </w:rPr>
      </w:pPr>
      <w:r w:rsidRPr="008974C3">
        <w:rPr>
          <w:rFonts w:ascii="Times New Roman" w:eastAsia="Arial" w:hAnsi="Times New Roman" w:cs="Times New Roman"/>
          <w:color w:val="000000"/>
          <w:sz w:val="24"/>
          <w:szCs w:val="24"/>
        </w:rPr>
        <w:t>b) Desechos sólidos</w:t>
      </w:r>
    </w:p>
    <w:p w14:paraId="2C34B487" w14:textId="77777777" w:rsidR="00634290" w:rsidRPr="008974C3" w:rsidRDefault="00634290" w:rsidP="00BC45D5">
      <w:pPr>
        <w:spacing w:line="276" w:lineRule="auto"/>
        <w:jc w:val="both"/>
        <w:rPr>
          <w:rFonts w:ascii="Times New Roman" w:eastAsia="Arial" w:hAnsi="Times New Roman" w:cs="Times New Roman"/>
          <w:color w:val="000000"/>
          <w:sz w:val="24"/>
          <w:szCs w:val="24"/>
        </w:rPr>
      </w:pPr>
      <w:proofErr w:type="gramStart"/>
      <w:r w:rsidRPr="008974C3">
        <w:rPr>
          <w:rFonts w:ascii="Times New Roman" w:eastAsia="Arial" w:hAnsi="Times New Roman" w:cs="Times New Roman"/>
          <w:color w:val="000000"/>
          <w:sz w:val="24"/>
          <w:szCs w:val="24"/>
        </w:rPr>
        <w:t>c)Alumbrado</w:t>
      </w:r>
      <w:proofErr w:type="gramEnd"/>
      <w:r w:rsidRPr="008974C3">
        <w:rPr>
          <w:rFonts w:ascii="Times New Roman" w:eastAsia="Arial" w:hAnsi="Times New Roman" w:cs="Times New Roman"/>
          <w:color w:val="000000"/>
          <w:sz w:val="24"/>
          <w:szCs w:val="24"/>
        </w:rPr>
        <w:t xml:space="preserve"> público</w:t>
      </w:r>
    </w:p>
    <w:p w14:paraId="7CFE6360" w14:textId="77777777" w:rsidR="00634290" w:rsidRPr="008974C3" w:rsidRDefault="00634290" w:rsidP="00BC45D5">
      <w:pPr>
        <w:spacing w:line="276" w:lineRule="auto"/>
        <w:jc w:val="both"/>
        <w:rPr>
          <w:rFonts w:ascii="Times New Roman" w:eastAsia="Arial" w:hAnsi="Times New Roman" w:cs="Times New Roman"/>
          <w:color w:val="000000"/>
          <w:sz w:val="24"/>
          <w:szCs w:val="24"/>
        </w:rPr>
      </w:pPr>
      <w:r w:rsidRPr="008974C3">
        <w:rPr>
          <w:rFonts w:ascii="Times New Roman" w:eastAsia="Arial" w:hAnsi="Times New Roman" w:cs="Times New Roman"/>
          <w:color w:val="000000"/>
          <w:sz w:val="24"/>
          <w:szCs w:val="24"/>
        </w:rPr>
        <w:lastRenderedPageBreak/>
        <w:t>d) Cualquier otro servicio que preste la municipalidad.</w:t>
      </w:r>
    </w:p>
    <w:p w14:paraId="46374CE4" w14:textId="4AA9F804"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Art.10</w:t>
      </w:r>
      <w:r w:rsidRPr="008974C3">
        <w:rPr>
          <w:rFonts w:ascii="Times New Roman" w:eastAsia="Arial" w:hAnsi="Times New Roman" w:cs="Times New Roman"/>
          <w:sz w:val="24"/>
          <w:szCs w:val="24"/>
        </w:rPr>
        <w:t>.- Las áreas verdes y de servicio comunal que no hayan sido legalmente traspasados a la municipalidad estarán afectas al pago de las tasas por servicios que reciban, en tanto no se efectué el traspaso.</w:t>
      </w:r>
      <w:r w:rsidR="00BC45D5">
        <w:rPr>
          <w:rFonts w:ascii="Times New Roman" w:eastAsia="Arial" w:hAnsi="Times New Roman" w:cs="Times New Roman"/>
          <w:sz w:val="24"/>
          <w:szCs w:val="24"/>
        </w:rPr>
        <w:t xml:space="preserve"> ////////////////////////////////////////////////////////////////////////////////////////////////////////</w:t>
      </w:r>
    </w:p>
    <w:p w14:paraId="0D8622BC" w14:textId="3C07BE85"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Art.11</w:t>
      </w:r>
      <w:r w:rsidRPr="008974C3">
        <w:rPr>
          <w:rFonts w:ascii="Times New Roman" w:eastAsia="Arial" w:hAnsi="Times New Roman" w:cs="Times New Roman"/>
          <w:sz w:val="24"/>
          <w:szCs w:val="24"/>
        </w:rPr>
        <w:t>.- Se entenderá que un inmueble recibe servicio de alumbrado público cuando alguno de sus linderos estuviese en un radio de 50 metros de un poste con lámpara cualquiera que sea.</w:t>
      </w:r>
      <w:r w:rsidR="00BC45D5">
        <w:rPr>
          <w:rFonts w:ascii="Times New Roman" w:eastAsia="Arial" w:hAnsi="Times New Roman" w:cs="Times New Roman"/>
          <w:sz w:val="24"/>
          <w:szCs w:val="24"/>
        </w:rPr>
        <w:t xml:space="preserve"> //////////////////////////////////////////////////////////////////////////////////////////////////////////////////////////////</w:t>
      </w:r>
    </w:p>
    <w:p w14:paraId="6DEF4469" w14:textId="624E315E"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12</w:t>
      </w:r>
      <w:r w:rsidRPr="008974C3">
        <w:rPr>
          <w:rFonts w:ascii="Times New Roman" w:eastAsia="Arial" w:hAnsi="Times New Roman" w:cs="Times New Roman"/>
          <w:sz w:val="24"/>
          <w:szCs w:val="24"/>
        </w:rPr>
        <w:t>.- La renovación de licencias, matriculas, permisos o patentes si fueran anuales deberán hacerse efectiva dentro de los primeros 3 meses del año. Si no lo hiciera deberá cancelar una multa tal como lo establece la ley general tributaria municipal. Y dicho pago al no cancelarse se le cargara al inmueble.</w:t>
      </w:r>
      <w:r w:rsidR="00BC45D5">
        <w:rPr>
          <w:rFonts w:ascii="Times New Roman" w:eastAsia="Arial" w:hAnsi="Times New Roman" w:cs="Times New Roman"/>
          <w:sz w:val="24"/>
          <w:szCs w:val="24"/>
        </w:rPr>
        <w:t xml:space="preserve"> ////////////////////////////////////////////////////////////////////////////</w:t>
      </w:r>
    </w:p>
    <w:p w14:paraId="0F20603E" w14:textId="18C019DC"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13.</w:t>
      </w:r>
      <w:r w:rsidRPr="008974C3">
        <w:rPr>
          <w:rFonts w:ascii="Times New Roman" w:eastAsia="Arial" w:hAnsi="Times New Roman" w:cs="Times New Roman"/>
          <w:sz w:val="24"/>
          <w:szCs w:val="24"/>
        </w:rPr>
        <w:t>- Se presume que una persona continúa ejerciendo actividad sujeta a licencia, matricula permiso o patente mientras no avise por escrito y se compruebe el cese de la actividad.</w:t>
      </w:r>
      <w:r w:rsidR="00BC45D5">
        <w:rPr>
          <w:rFonts w:ascii="Times New Roman" w:eastAsia="Arial" w:hAnsi="Times New Roman" w:cs="Times New Roman"/>
          <w:sz w:val="24"/>
          <w:szCs w:val="24"/>
        </w:rPr>
        <w:t xml:space="preserve"> /////////////////////////////////////////////////////////////////////////////////////////////////////////////////////</w:t>
      </w:r>
    </w:p>
    <w:p w14:paraId="6818D3CF" w14:textId="663A7ED0"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14.-</w:t>
      </w:r>
      <w:r w:rsidRPr="008974C3">
        <w:rPr>
          <w:rFonts w:ascii="Times New Roman" w:eastAsia="Arial" w:hAnsi="Times New Roman" w:cs="Times New Roman"/>
          <w:sz w:val="24"/>
          <w:szCs w:val="24"/>
        </w:rPr>
        <w:t xml:space="preserve"> Para el otorgamiento de licencias, permisos, matriculas, y patentes de la municipalidad, se podrá establecer los requisitos que se consideren necesarios.</w:t>
      </w:r>
      <w:r w:rsidR="00BC45D5">
        <w:rPr>
          <w:rFonts w:ascii="Times New Roman" w:eastAsia="Arial" w:hAnsi="Times New Roman" w:cs="Times New Roman"/>
          <w:sz w:val="24"/>
          <w:szCs w:val="24"/>
        </w:rPr>
        <w:t xml:space="preserve"> ////////////////////</w:t>
      </w:r>
    </w:p>
    <w:p w14:paraId="1B828943" w14:textId="7F5F27A9"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 xml:space="preserve">Art. 15.- </w:t>
      </w:r>
      <w:r w:rsidRPr="008974C3">
        <w:rPr>
          <w:rFonts w:ascii="Times New Roman" w:eastAsia="Arial" w:hAnsi="Times New Roman" w:cs="Times New Roman"/>
          <w:sz w:val="24"/>
          <w:szCs w:val="24"/>
        </w:rPr>
        <w:t>Para obtener la solvencia municipal el solicitante debe estar solvente del pago de impuesto, tasas municipales o de cualquier otro tributo que corresponda cancelar a la municipalidad a la fecha de solicitar dicha solvencia.</w:t>
      </w:r>
      <w:r w:rsidR="00BC45D5">
        <w:rPr>
          <w:rFonts w:ascii="Times New Roman" w:eastAsia="Arial" w:hAnsi="Times New Roman" w:cs="Times New Roman"/>
          <w:sz w:val="24"/>
          <w:szCs w:val="24"/>
        </w:rPr>
        <w:t xml:space="preserve"> /////////////////////////////////////////////////////////</w:t>
      </w:r>
    </w:p>
    <w:p w14:paraId="79D899BE" w14:textId="038E1D5E"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16.-</w:t>
      </w:r>
      <w:r w:rsidRPr="008974C3">
        <w:rPr>
          <w:rFonts w:ascii="Times New Roman" w:eastAsia="Arial" w:hAnsi="Times New Roman" w:cs="Times New Roman"/>
          <w:sz w:val="24"/>
          <w:szCs w:val="24"/>
        </w:rPr>
        <w:t xml:space="preserve"> Cuando un negocio, empresa u otro establecimiento o inmueble no se presentase a reportar su negocio o inmueble a la unidad de catastro este podrá calificar de oficio según lo establece las ordenanzas y ley general tributaria municipal, este tendrá hasta 30 días después de iniciado el negocio o adquirir el inmueble. Caso contrario se calificará de oficio al inmueble.</w:t>
      </w:r>
      <w:r w:rsidR="00BC45D5">
        <w:rPr>
          <w:rFonts w:ascii="Times New Roman" w:eastAsia="Arial" w:hAnsi="Times New Roman" w:cs="Times New Roman"/>
          <w:sz w:val="24"/>
          <w:szCs w:val="24"/>
        </w:rPr>
        <w:t xml:space="preserve"> /////////////////////////////////////////////////////////////////////////////////////////////////////////////////////</w:t>
      </w:r>
    </w:p>
    <w:p w14:paraId="058EF607" w14:textId="60D4EBDB"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17</w:t>
      </w:r>
      <w:r w:rsidRPr="008974C3">
        <w:rPr>
          <w:rFonts w:ascii="Times New Roman" w:eastAsia="Arial" w:hAnsi="Times New Roman" w:cs="Times New Roman"/>
          <w:sz w:val="24"/>
          <w:szCs w:val="24"/>
        </w:rPr>
        <w:t xml:space="preserve">. - El </w:t>
      </w:r>
      <w:r w:rsidR="00BC45D5" w:rsidRPr="008974C3">
        <w:rPr>
          <w:rFonts w:ascii="Times New Roman" w:eastAsia="Arial" w:hAnsi="Times New Roman" w:cs="Times New Roman"/>
          <w:sz w:val="24"/>
          <w:szCs w:val="24"/>
        </w:rPr>
        <w:t>alcalde</w:t>
      </w:r>
      <w:r w:rsidRPr="008974C3">
        <w:rPr>
          <w:rFonts w:ascii="Times New Roman" w:eastAsia="Arial" w:hAnsi="Times New Roman" w:cs="Times New Roman"/>
          <w:sz w:val="24"/>
          <w:szCs w:val="24"/>
        </w:rPr>
        <w:t xml:space="preserve"> Municipal deberá solicitar a las empresas de electricidad, ANDA, que exijan la solvencia municipal a quienes soliciten nuevas instalaciones, para la prestación de energía eléctrica e introducción de agua potables.</w:t>
      </w:r>
      <w:r w:rsidR="00BC45D5">
        <w:rPr>
          <w:rFonts w:ascii="Times New Roman" w:eastAsia="Arial" w:hAnsi="Times New Roman" w:cs="Times New Roman"/>
          <w:sz w:val="24"/>
          <w:szCs w:val="24"/>
        </w:rPr>
        <w:t xml:space="preserve"> //////////////////////////////////////////////////////////////</w:t>
      </w:r>
    </w:p>
    <w:p w14:paraId="1DA72DDE" w14:textId="6638FF9F" w:rsidR="00634290" w:rsidRPr="008974C3" w:rsidRDefault="00634290" w:rsidP="00724726">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bCs/>
          <w:sz w:val="24"/>
          <w:szCs w:val="24"/>
        </w:rPr>
        <w:t>CAPITULO IV</w:t>
      </w:r>
      <w:r w:rsidR="00724726">
        <w:rPr>
          <w:rFonts w:ascii="Times New Roman" w:eastAsia="Arial" w:hAnsi="Times New Roman" w:cs="Times New Roman"/>
          <w:b/>
          <w:bCs/>
          <w:sz w:val="24"/>
          <w:szCs w:val="24"/>
        </w:rPr>
        <w:t xml:space="preserve">.- </w:t>
      </w:r>
      <w:r w:rsidRPr="008974C3">
        <w:rPr>
          <w:rFonts w:ascii="Times New Roman" w:eastAsia="Arial" w:hAnsi="Times New Roman" w:cs="Times New Roman"/>
          <w:b/>
          <w:bCs/>
          <w:sz w:val="24"/>
          <w:szCs w:val="24"/>
        </w:rPr>
        <w:t>DE LAS INFRACCIONES, CLASES DE SANCIONES, PROCEDIMIENTOS Y RECURSOS.</w:t>
      </w:r>
      <w:r w:rsidR="00724726">
        <w:rPr>
          <w:rFonts w:ascii="Times New Roman" w:eastAsia="Arial" w:hAnsi="Times New Roman" w:cs="Times New Roman"/>
          <w:b/>
          <w:bCs/>
          <w:sz w:val="24"/>
          <w:szCs w:val="24"/>
        </w:rPr>
        <w:t xml:space="preserve"> /////////////////////////////////////////////////////////////////////////</w:t>
      </w:r>
    </w:p>
    <w:p w14:paraId="37E0EC66" w14:textId="77777777" w:rsidR="00634290" w:rsidRPr="008974C3" w:rsidRDefault="00634290" w:rsidP="00BC45D5">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18</w:t>
      </w:r>
      <w:r w:rsidRPr="008974C3">
        <w:rPr>
          <w:rFonts w:ascii="Times New Roman" w:eastAsia="Arial" w:hAnsi="Times New Roman" w:cs="Times New Roman"/>
          <w:sz w:val="24"/>
          <w:szCs w:val="24"/>
        </w:rPr>
        <w:t xml:space="preserve">.- Para efectos de esta ordenanza se considera CONTRAVENCIONES o infracciones a la obligación de pagar las tasas por los servicios municipales respectivos, al hecho de omitir el pago o de hacerlo fuera de los plazos estipulados. La contravención o </w:t>
      </w:r>
      <w:r w:rsidRPr="008974C3">
        <w:rPr>
          <w:rFonts w:ascii="Times New Roman" w:eastAsia="Arial" w:hAnsi="Times New Roman" w:cs="Times New Roman"/>
          <w:sz w:val="24"/>
          <w:szCs w:val="24"/>
        </w:rPr>
        <w:lastRenderedPageBreak/>
        <w:t>infracción señalada anteriormente, será sancionada con una multa del cinco por ciento por el tributo si se pagare en los tres meses de mora, si pagare en los meses posteriores la multa será del diez por ciento.</w:t>
      </w:r>
    </w:p>
    <w:p w14:paraId="4AD9E603" w14:textId="2E925C7E" w:rsidR="00634290" w:rsidRPr="008974C3" w:rsidRDefault="00634290" w:rsidP="00D72F5D">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Art.19.-</w:t>
      </w:r>
      <w:r w:rsidRPr="008974C3">
        <w:rPr>
          <w:rFonts w:ascii="Times New Roman" w:eastAsia="Arial" w:hAnsi="Times New Roman" w:cs="Times New Roman"/>
          <w:sz w:val="24"/>
          <w:szCs w:val="24"/>
        </w:rPr>
        <w:t xml:space="preserve"> El ejercicio de actividades sin licencia o permiso de funcionamiento, matricula, patente, permisos o cualquier otra actividad económica habrá incurrido el infractor en una multa de $100.00. Si el negocio o establecimiento continuase ejerciendo sus actividades se aplicará más sanciones hasta 3 veces dicha multa y si continuara podrá establecerse más sanciones hasta llegar al cierre del negocio.</w:t>
      </w:r>
      <w:r w:rsidR="00724726">
        <w:rPr>
          <w:rFonts w:ascii="Times New Roman" w:eastAsia="Arial" w:hAnsi="Times New Roman" w:cs="Times New Roman"/>
          <w:sz w:val="24"/>
          <w:szCs w:val="24"/>
        </w:rPr>
        <w:t xml:space="preserve"> //////////////////////////////////////////////////////////////////////</w:t>
      </w:r>
    </w:p>
    <w:p w14:paraId="2459DC94" w14:textId="6D104417" w:rsidR="00634290" w:rsidRPr="008974C3" w:rsidRDefault="00634290" w:rsidP="00D72F5D">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Art.20.-</w:t>
      </w:r>
      <w:r w:rsidRPr="008974C3">
        <w:rPr>
          <w:rFonts w:ascii="Times New Roman" w:eastAsia="Arial" w:hAnsi="Times New Roman" w:cs="Times New Roman"/>
          <w:sz w:val="24"/>
          <w:szCs w:val="24"/>
        </w:rPr>
        <w:t xml:space="preserve"> Cuando una empresa o negocio de cualquier tipo no presentase el balance general o declaración jurada, la cual sirve como base para poder establecer el impuesto del año declarado, se tomará como base el monto anterior más un porcentaje del 10% extra para el impuesto del año no declarado. Pero nunca podrá ser menor a un dólar extra del monto anterior.</w:t>
      </w:r>
      <w:r w:rsidR="00724726">
        <w:rPr>
          <w:rFonts w:ascii="Times New Roman" w:eastAsia="Arial" w:hAnsi="Times New Roman" w:cs="Times New Roman"/>
          <w:sz w:val="24"/>
          <w:szCs w:val="24"/>
        </w:rPr>
        <w:t xml:space="preserve"> ///////////////////////////////////////////////////////////////////////////////////////////////////////////////////////</w:t>
      </w:r>
    </w:p>
    <w:p w14:paraId="266FEB4A" w14:textId="47CE6C58" w:rsidR="00634290" w:rsidRPr="008974C3" w:rsidRDefault="00634290" w:rsidP="00D72F5D">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21.-</w:t>
      </w:r>
      <w:r w:rsidRPr="008974C3">
        <w:rPr>
          <w:rFonts w:ascii="Times New Roman" w:eastAsia="Arial" w:hAnsi="Times New Roman" w:cs="Times New Roman"/>
          <w:sz w:val="24"/>
          <w:szCs w:val="24"/>
        </w:rPr>
        <w:t xml:space="preserve"> Toda multa o sanción no especificada en esta ordenanza se aplicará lo que dispone la ley general tributaria municipal.</w:t>
      </w:r>
      <w:r w:rsidR="00724726">
        <w:rPr>
          <w:rFonts w:ascii="Times New Roman" w:eastAsia="Arial" w:hAnsi="Times New Roman" w:cs="Times New Roman"/>
          <w:sz w:val="24"/>
          <w:szCs w:val="24"/>
        </w:rPr>
        <w:t xml:space="preserve"> ///////////////////////////////////////////////////////////////////////////////////</w:t>
      </w:r>
    </w:p>
    <w:p w14:paraId="2EA24156" w14:textId="15CCAF5A" w:rsidR="00634290" w:rsidRPr="008974C3" w:rsidRDefault="00634290" w:rsidP="00D72F5D">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Art.22.-</w:t>
      </w:r>
      <w:r w:rsidRPr="008974C3">
        <w:rPr>
          <w:rFonts w:ascii="Times New Roman" w:eastAsia="Arial" w:hAnsi="Times New Roman" w:cs="Times New Roman"/>
          <w:sz w:val="24"/>
          <w:szCs w:val="24"/>
        </w:rPr>
        <w:t xml:space="preserve"> Los procedimientos de cobros o sanciones respectivas por contravenciones con el contribuyente serán llevados como lo establece la ley general tributaria municipal</w:t>
      </w:r>
      <w:r w:rsidR="00724726">
        <w:rPr>
          <w:rFonts w:ascii="Times New Roman" w:eastAsia="Arial" w:hAnsi="Times New Roman" w:cs="Times New Roman"/>
          <w:sz w:val="24"/>
          <w:szCs w:val="24"/>
        </w:rPr>
        <w:t>. ///////////////</w:t>
      </w:r>
    </w:p>
    <w:p w14:paraId="21B156B6" w14:textId="1038CE93" w:rsidR="00634290" w:rsidRPr="008974C3" w:rsidRDefault="00634290" w:rsidP="00D72F5D">
      <w:pPr>
        <w:spacing w:line="276" w:lineRule="auto"/>
        <w:jc w:val="both"/>
        <w:rPr>
          <w:rFonts w:ascii="Times New Roman" w:eastAsia="Arial" w:hAnsi="Times New Roman" w:cs="Times New Roman"/>
          <w:sz w:val="24"/>
          <w:szCs w:val="24"/>
        </w:rPr>
      </w:pPr>
      <w:r w:rsidRPr="008974C3">
        <w:rPr>
          <w:rFonts w:ascii="Times New Roman" w:eastAsia="Arial" w:hAnsi="Times New Roman" w:cs="Times New Roman"/>
          <w:b/>
          <w:sz w:val="24"/>
          <w:szCs w:val="24"/>
        </w:rPr>
        <w:t>Art. 23.-</w:t>
      </w:r>
      <w:r w:rsidRPr="008974C3">
        <w:rPr>
          <w:rFonts w:ascii="Times New Roman" w:eastAsia="Arial" w:hAnsi="Times New Roman" w:cs="Times New Roman"/>
          <w:sz w:val="24"/>
          <w:szCs w:val="24"/>
        </w:rPr>
        <w:t xml:space="preserve"> La presente ordenanza entrará en vigencia el día de su publicación en el Diario Oficial. </w:t>
      </w:r>
      <w:r w:rsidR="00724726">
        <w:rPr>
          <w:rFonts w:ascii="Times New Roman" w:eastAsia="Arial" w:hAnsi="Times New Roman" w:cs="Times New Roman"/>
          <w:sz w:val="24"/>
          <w:szCs w:val="24"/>
        </w:rPr>
        <w:t>////////////////////////////////////////////////////////////////////////////////////////////////////////////////////////</w:t>
      </w:r>
    </w:p>
    <w:p w14:paraId="51A8F749" w14:textId="77777777" w:rsidR="00660A60" w:rsidRDefault="00660A60" w:rsidP="00D72F5D">
      <w:pPr>
        <w:pStyle w:val="Textoindependiente2"/>
        <w:spacing w:after="0" w:line="276" w:lineRule="auto"/>
        <w:jc w:val="both"/>
        <w:rPr>
          <w:sz w:val="24"/>
          <w:szCs w:val="24"/>
        </w:rPr>
      </w:pPr>
    </w:p>
    <w:p w14:paraId="25F2E3A4" w14:textId="77777777" w:rsidR="00462722" w:rsidRPr="000F5CF4" w:rsidRDefault="00462722" w:rsidP="00D72F5D">
      <w:pPr>
        <w:pStyle w:val="Textoindependiente2"/>
        <w:spacing w:after="0" w:line="276" w:lineRule="auto"/>
        <w:jc w:val="both"/>
        <w:rPr>
          <w:sz w:val="24"/>
          <w:szCs w:val="24"/>
        </w:rPr>
      </w:pPr>
      <w:r w:rsidRPr="000F5CF4">
        <w:rPr>
          <w:sz w:val="24"/>
          <w:szCs w:val="24"/>
        </w:rPr>
        <w:t>Y no habiendo más que hacer constar, se termina la presente acta, la cual firmamos.</w:t>
      </w:r>
    </w:p>
    <w:p w14:paraId="16D7CA67" w14:textId="77777777" w:rsidR="00462722" w:rsidRDefault="00462722" w:rsidP="00D72F5D">
      <w:pPr>
        <w:tabs>
          <w:tab w:val="center" w:pos="4320"/>
        </w:tabs>
        <w:spacing w:after="0" w:line="276" w:lineRule="auto"/>
        <w:rPr>
          <w:rFonts w:ascii="Times New Roman" w:hAnsi="Times New Roman" w:cs="Times New Roman"/>
          <w:sz w:val="24"/>
          <w:szCs w:val="24"/>
          <w:lang w:val="es-ES"/>
        </w:rPr>
      </w:pPr>
    </w:p>
    <w:p w14:paraId="72A6936D" w14:textId="77777777" w:rsidR="006D49DA" w:rsidRDefault="006D49DA" w:rsidP="00462722">
      <w:pPr>
        <w:tabs>
          <w:tab w:val="center" w:pos="4320"/>
        </w:tabs>
        <w:spacing w:after="0"/>
        <w:rPr>
          <w:rFonts w:ascii="Times New Roman" w:hAnsi="Times New Roman" w:cs="Times New Roman"/>
          <w:sz w:val="24"/>
          <w:szCs w:val="24"/>
          <w:lang w:val="es-ES"/>
        </w:rPr>
      </w:pPr>
    </w:p>
    <w:p w14:paraId="7AFEAA4A" w14:textId="77777777" w:rsidR="00462722" w:rsidRDefault="00462722" w:rsidP="00462722">
      <w:pPr>
        <w:tabs>
          <w:tab w:val="center" w:pos="4320"/>
        </w:tabs>
        <w:spacing w:after="0"/>
        <w:rPr>
          <w:rFonts w:ascii="Times New Roman" w:hAnsi="Times New Roman" w:cs="Times New Roman"/>
          <w:sz w:val="24"/>
          <w:szCs w:val="24"/>
          <w:lang w:val="es-ES"/>
        </w:rPr>
      </w:pPr>
    </w:p>
    <w:p w14:paraId="50B4C998" w14:textId="77777777" w:rsidR="00D77833" w:rsidRDefault="00D77833" w:rsidP="00DA7AF8">
      <w:pPr>
        <w:spacing w:after="0"/>
        <w:jc w:val="both"/>
        <w:rPr>
          <w:rFonts w:ascii="Times New Roman" w:eastAsia="Calibri" w:hAnsi="Times New Roman" w:cs="Times New Roman"/>
          <w:sz w:val="24"/>
          <w:szCs w:val="24"/>
        </w:rPr>
      </w:pPr>
    </w:p>
    <w:p w14:paraId="42A6B62B" w14:textId="77777777" w:rsidR="00D77833" w:rsidRDefault="00D77833" w:rsidP="00DA7AF8">
      <w:pPr>
        <w:spacing w:after="0"/>
        <w:jc w:val="both"/>
        <w:rPr>
          <w:rFonts w:ascii="Times New Roman" w:eastAsia="Calibri" w:hAnsi="Times New Roman" w:cs="Times New Roman"/>
          <w:sz w:val="24"/>
          <w:szCs w:val="24"/>
        </w:rPr>
      </w:pPr>
    </w:p>
    <w:p w14:paraId="10A76352" w14:textId="77777777" w:rsidR="00D77833" w:rsidRDefault="00D77833" w:rsidP="00DA7AF8">
      <w:pPr>
        <w:spacing w:after="0"/>
        <w:jc w:val="both"/>
        <w:rPr>
          <w:rFonts w:ascii="Times New Roman" w:eastAsia="Calibri" w:hAnsi="Times New Roman" w:cs="Times New Roman"/>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50D96" w:rsidRPr="0052360F" w14:paraId="6175B120" w14:textId="77777777" w:rsidTr="00C87EC6">
        <w:trPr>
          <w:jc w:val="center"/>
        </w:trPr>
        <w:tc>
          <w:tcPr>
            <w:tcW w:w="5670" w:type="dxa"/>
          </w:tcPr>
          <w:p w14:paraId="1D5AD27C" w14:textId="77777777" w:rsidR="00350D96" w:rsidRPr="0052360F" w:rsidRDefault="00350D96" w:rsidP="00C87EC6">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0499213" w14:textId="77777777" w:rsidR="00350D96" w:rsidRPr="0052360F" w:rsidRDefault="00350D96" w:rsidP="00C87EC6">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50D96" w:rsidRPr="0052360F" w14:paraId="3253CC09" w14:textId="77777777" w:rsidTr="00C87EC6">
        <w:trPr>
          <w:jc w:val="center"/>
        </w:trPr>
        <w:tc>
          <w:tcPr>
            <w:tcW w:w="5670" w:type="dxa"/>
          </w:tcPr>
          <w:p w14:paraId="7B190ABD" w14:textId="77777777" w:rsidR="00350D96" w:rsidRPr="0052360F" w:rsidRDefault="00350D96" w:rsidP="00C87EC6">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ABDE701"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50D96" w:rsidRPr="0052360F" w14:paraId="516B1F44" w14:textId="77777777" w:rsidTr="00C87EC6">
        <w:trPr>
          <w:jc w:val="center"/>
        </w:trPr>
        <w:tc>
          <w:tcPr>
            <w:tcW w:w="5670" w:type="dxa"/>
          </w:tcPr>
          <w:p w14:paraId="53C7315C"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1BBD8A30"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50D96" w:rsidRPr="0052360F" w14:paraId="046BE4EB" w14:textId="77777777" w:rsidTr="00C87EC6">
        <w:trPr>
          <w:trHeight w:val="966"/>
          <w:jc w:val="center"/>
        </w:trPr>
        <w:tc>
          <w:tcPr>
            <w:tcW w:w="5670" w:type="dxa"/>
            <w:vAlign w:val="bottom"/>
          </w:tcPr>
          <w:p w14:paraId="159B46A7" w14:textId="77777777" w:rsidR="00350D96" w:rsidRPr="0052360F" w:rsidRDefault="00350D96" w:rsidP="00C87EC6">
            <w:pPr>
              <w:rPr>
                <w:rFonts w:ascii="Times New Roman" w:eastAsia="Calibri" w:hAnsi="Times New Roman" w:cs="Times New Roman"/>
                <w:sz w:val="24"/>
                <w:szCs w:val="24"/>
              </w:rPr>
            </w:pPr>
          </w:p>
          <w:p w14:paraId="00F22B12" w14:textId="7846A5C1" w:rsidR="00350D96" w:rsidRDefault="00350D96" w:rsidP="00C87EC6">
            <w:pPr>
              <w:rPr>
                <w:rFonts w:ascii="Times New Roman" w:eastAsia="Calibri" w:hAnsi="Times New Roman" w:cs="Times New Roman"/>
                <w:sz w:val="24"/>
                <w:szCs w:val="24"/>
              </w:rPr>
            </w:pPr>
          </w:p>
          <w:p w14:paraId="4951E136" w14:textId="6539B772" w:rsidR="00D72F5D" w:rsidRDefault="00D72F5D" w:rsidP="00C87EC6">
            <w:pPr>
              <w:rPr>
                <w:rFonts w:ascii="Times New Roman" w:eastAsia="Calibri" w:hAnsi="Times New Roman" w:cs="Times New Roman"/>
                <w:sz w:val="24"/>
                <w:szCs w:val="24"/>
              </w:rPr>
            </w:pPr>
          </w:p>
          <w:p w14:paraId="723F80A7" w14:textId="09378A9F" w:rsidR="00D72F5D" w:rsidRDefault="00D72F5D" w:rsidP="00C87EC6">
            <w:pPr>
              <w:rPr>
                <w:rFonts w:ascii="Times New Roman" w:eastAsia="Calibri" w:hAnsi="Times New Roman" w:cs="Times New Roman"/>
                <w:sz w:val="24"/>
                <w:szCs w:val="24"/>
              </w:rPr>
            </w:pPr>
          </w:p>
          <w:p w14:paraId="32CDA44B" w14:textId="77777777" w:rsidR="00D72F5D" w:rsidRPr="0052360F" w:rsidRDefault="00D72F5D" w:rsidP="00C87EC6">
            <w:pPr>
              <w:rPr>
                <w:rFonts w:ascii="Times New Roman" w:eastAsia="Calibri" w:hAnsi="Times New Roman" w:cs="Times New Roman"/>
                <w:sz w:val="24"/>
                <w:szCs w:val="24"/>
              </w:rPr>
            </w:pPr>
          </w:p>
          <w:p w14:paraId="656B0011" w14:textId="77777777" w:rsidR="00350D96" w:rsidRPr="0052360F" w:rsidRDefault="00350D96" w:rsidP="00C87EC6">
            <w:pPr>
              <w:jc w:val="center"/>
              <w:rPr>
                <w:rFonts w:ascii="Times New Roman" w:eastAsia="Calibri" w:hAnsi="Times New Roman" w:cs="Times New Roman"/>
                <w:sz w:val="24"/>
                <w:szCs w:val="24"/>
              </w:rPr>
            </w:pPr>
          </w:p>
          <w:p w14:paraId="54EE84A9" w14:textId="77777777" w:rsidR="00350D96" w:rsidRPr="0052360F" w:rsidRDefault="00350D96" w:rsidP="00C87EC6">
            <w:pPr>
              <w:jc w:val="center"/>
              <w:rPr>
                <w:rFonts w:ascii="Times New Roman" w:eastAsia="Calibri" w:hAnsi="Times New Roman" w:cs="Times New Roman"/>
                <w:sz w:val="24"/>
                <w:szCs w:val="24"/>
              </w:rPr>
            </w:pPr>
          </w:p>
          <w:p w14:paraId="5D642FB1" w14:textId="77777777" w:rsidR="00350D96" w:rsidRPr="0052360F" w:rsidRDefault="00350D96" w:rsidP="00C87EC6">
            <w:pPr>
              <w:jc w:val="center"/>
              <w:rPr>
                <w:rFonts w:ascii="Times New Roman" w:eastAsia="Calibri" w:hAnsi="Times New Roman" w:cs="Times New Roman"/>
                <w:sz w:val="24"/>
                <w:szCs w:val="24"/>
              </w:rPr>
            </w:pPr>
          </w:p>
          <w:p w14:paraId="106CF93F" w14:textId="77777777" w:rsidR="008C0DAA" w:rsidRDefault="008C0DAA" w:rsidP="00C87EC6">
            <w:pPr>
              <w:jc w:val="center"/>
              <w:rPr>
                <w:rFonts w:ascii="Times New Roman" w:eastAsia="Calibri" w:hAnsi="Times New Roman" w:cs="Times New Roman"/>
                <w:sz w:val="24"/>
                <w:szCs w:val="24"/>
              </w:rPr>
            </w:pPr>
          </w:p>
          <w:p w14:paraId="67869382"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c>
          <w:tcPr>
            <w:tcW w:w="6096" w:type="dxa"/>
            <w:vAlign w:val="bottom"/>
          </w:tcPr>
          <w:p w14:paraId="30D5C5E2" w14:textId="77777777" w:rsidR="00350D96" w:rsidRPr="0052360F" w:rsidRDefault="00350D96" w:rsidP="00C87EC6">
            <w:pPr>
              <w:jc w:val="center"/>
              <w:rPr>
                <w:rFonts w:ascii="Times New Roman" w:eastAsia="Calibri" w:hAnsi="Times New Roman" w:cs="Times New Roman"/>
                <w:sz w:val="24"/>
                <w:szCs w:val="24"/>
              </w:rPr>
            </w:pPr>
          </w:p>
          <w:p w14:paraId="141538E9" w14:textId="77777777" w:rsidR="00350D96" w:rsidRPr="0052360F" w:rsidRDefault="00350D96" w:rsidP="00C87EC6">
            <w:pPr>
              <w:rPr>
                <w:rFonts w:ascii="Times New Roman" w:eastAsia="Calibri" w:hAnsi="Times New Roman" w:cs="Times New Roman"/>
                <w:sz w:val="24"/>
                <w:szCs w:val="24"/>
              </w:rPr>
            </w:pPr>
          </w:p>
          <w:p w14:paraId="0D34F2E7" w14:textId="77777777" w:rsidR="00350D96" w:rsidRDefault="00350D96" w:rsidP="00C87EC6">
            <w:pPr>
              <w:jc w:val="center"/>
              <w:rPr>
                <w:rFonts w:ascii="Times New Roman" w:eastAsia="Calibri" w:hAnsi="Times New Roman" w:cs="Times New Roman"/>
                <w:sz w:val="24"/>
                <w:szCs w:val="24"/>
              </w:rPr>
            </w:pPr>
          </w:p>
          <w:p w14:paraId="7B72A498" w14:textId="77777777" w:rsidR="006D49DA" w:rsidRPr="0052360F" w:rsidRDefault="006D49DA" w:rsidP="00C87EC6">
            <w:pPr>
              <w:jc w:val="center"/>
              <w:rPr>
                <w:rFonts w:ascii="Times New Roman" w:eastAsia="Calibri" w:hAnsi="Times New Roman" w:cs="Times New Roman"/>
                <w:sz w:val="24"/>
                <w:szCs w:val="24"/>
              </w:rPr>
            </w:pPr>
          </w:p>
          <w:p w14:paraId="3FA29CA9" w14:textId="77777777" w:rsidR="008C0DAA" w:rsidRDefault="008C0DAA" w:rsidP="00C87EC6">
            <w:pPr>
              <w:jc w:val="center"/>
              <w:rPr>
                <w:rFonts w:ascii="Times New Roman" w:eastAsia="Calibri" w:hAnsi="Times New Roman" w:cs="Times New Roman"/>
                <w:sz w:val="24"/>
                <w:szCs w:val="24"/>
              </w:rPr>
            </w:pPr>
          </w:p>
          <w:p w14:paraId="5C60D0C4" w14:textId="77777777" w:rsidR="008C0DAA" w:rsidRDefault="008C0DAA" w:rsidP="00C87EC6">
            <w:pPr>
              <w:jc w:val="center"/>
              <w:rPr>
                <w:rFonts w:ascii="Times New Roman" w:eastAsia="Calibri" w:hAnsi="Times New Roman" w:cs="Times New Roman"/>
                <w:sz w:val="24"/>
                <w:szCs w:val="24"/>
              </w:rPr>
            </w:pPr>
          </w:p>
          <w:p w14:paraId="0935D316" w14:textId="77777777" w:rsidR="008C0DAA" w:rsidRDefault="008C0DAA" w:rsidP="00C87EC6">
            <w:pPr>
              <w:jc w:val="center"/>
              <w:rPr>
                <w:rFonts w:ascii="Times New Roman" w:eastAsia="Calibri" w:hAnsi="Times New Roman" w:cs="Times New Roman"/>
                <w:sz w:val="24"/>
                <w:szCs w:val="24"/>
              </w:rPr>
            </w:pPr>
          </w:p>
          <w:p w14:paraId="70EFAB56" w14:textId="77777777" w:rsidR="008C0DAA" w:rsidRDefault="008C0DAA" w:rsidP="00C87EC6">
            <w:pPr>
              <w:jc w:val="center"/>
              <w:rPr>
                <w:rFonts w:ascii="Times New Roman" w:eastAsia="Calibri" w:hAnsi="Times New Roman" w:cs="Times New Roman"/>
                <w:sz w:val="24"/>
                <w:szCs w:val="24"/>
              </w:rPr>
            </w:pPr>
          </w:p>
          <w:p w14:paraId="358CF2DC" w14:textId="77777777" w:rsidR="008C0DAA" w:rsidRDefault="008C0DAA" w:rsidP="00C87EC6">
            <w:pPr>
              <w:jc w:val="center"/>
              <w:rPr>
                <w:rFonts w:ascii="Times New Roman" w:eastAsia="Calibri" w:hAnsi="Times New Roman" w:cs="Times New Roman"/>
                <w:sz w:val="24"/>
                <w:szCs w:val="24"/>
              </w:rPr>
            </w:pPr>
          </w:p>
          <w:p w14:paraId="43573A7F" w14:textId="77777777" w:rsidR="00350D96" w:rsidRPr="0052360F" w:rsidRDefault="00350D96" w:rsidP="00C87EC6">
            <w:pPr>
              <w:jc w:val="center"/>
              <w:rPr>
                <w:rFonts w:ascii="Times New Roman" w:hAnsi="Times New Roman" w:cs="Times New Roman"/>
                <w:sz w:val="24"/>
                <w:szCs w:val="24"/>
              </w:rPr>
            </w:pPr>
            <w:bookmarkStart w:id="21" w:name="_GoBack"/>
            <w:bookmarkEnd w:id="21"/>
            <w:r w:rsidRPr="0052360F">
              <w:rPr>
                <w:rFonts w:ascii="Times New Roman" w:eastAsia="Calibri" w:hAnsi="Times New Roman" w:cs="Times New Roman"/>
                <w:sz w:val="24"/>
                <w:szCs w:val="24"/>
              </w:rPr>
              <w:lastRenderedPageBreak/>
              <w:t>F:_________________________</w:t>
            </w:r>
          </w:p>
        </w:tc>
      </w:tr>
      <w:tr w:rsidR="00350D96" w:rsidRPr="0052360F" w14:paraId="7B0756B9" w14:textId="77777777" w:rsidTr="00C87EC6">
        <w:trPr>
          <w:jc w:val="center"/>
        </w:trPr>
        <w:tc>
          <w:tcPr>
            <w:tcW w:w="5670" w:type="dxa"/>
          </w:tcPr>
          <w:p w14:paraId="3A39C97D"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Francisco Javier Hernández López</w:t>
            </w:r>
            <w:r w:rsidRPr="0052360F">
              <w:rPr>
                <w:rFonts w:ascii="Times New Roman" w:eastAsia="Calibri" w:hAnsi="Times New Roman" w:cs="Times New Roman"/>
                <w:sz w:val="24"/>
                <w:szCs w:val="24"/>
              </w:rPr>
              <w:t>.</w:t>
            </w:r>
          </w:p>
        </w:tc>
        <w:tc>
          <w:tcPr>
            <w:tcW w:w="6096" w:type="dxa"/>
          </w:tcPr>
          <w:p w14:paraId="55F38A23"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50D96" w:rsidRPr="0052360F" w14:paraId="2635DC5B" w14:textId="77777777" w:rsidTr="00C87EC6">
        <w:trPr>
          <w:jc w:val="center"/>
        </w:trPr>
        <w:tc>
          <w:tcPr>
            <w:tcW w:w="5670" w:type="dxa"/>
          </w:tcPr>
          <w:p w14:paraId="6396FAA1"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219E368"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50D96" w:rsidRPr="0052360F" w14:paraId="5A350C6A" w14:textId="77777777" w:rsidTr="00C87EC6">
        <w:trPr>
          <w:jc w:val="center"/>
        </w:trPr>
        <w:tc>
          <w:tcPr>
            <w:tcW w:w="5670" w:type="dxa"/>
            <w:vAlign w:val="bottom"/>
          </w:tcPr>
          <w:p w14:paraId="7B536526" w14:textId="77777777" w:rsidR="00350D96" w:rsidRPr="0052360F" w:rsidRDefault="00350D96" w:rsidP="00C87EC6">
            <w:pPr>
              <w:jc w:val="center"/>
              <w:rPr>
                <w:rFonts w:ascii="Times New Roman" w:eastAsia="Calibri" w:hAnsi="Times New Roman" w:cs="Times New Roman"/>
                <w:sz w:val="24"/>
                <w:szCs w:val="24"/>
              </w:rPr>
            </w:pPr>
          </w:p>
          <w:p w14:paraId="495C57B1" w14:textId="77777777" w:rsidR="00350D96" w:rsidRPr="0052360F" w:rsidRDefault="00350D96" w:rsidP="00C87EC6">
            <w:pPr>
              <w:rPr>
                <w:rFonts w:ascii="Times New Roman" w:eastAsia="Calibri" w:hAnsi="Times New Roman" w:cs="Times New Roman"/>
                <w:sz w:val="24"/>
                <w:szCs w:val="24"/>
              </w:rPr>
            </w:pPr>
          </w:p>
          <w:p w14:paraId="769D08EC" w14:textId="77777777" w:rsidR="00350D96" w:rsidRPr="0052360F" w:rsidRDefault="00350D96" w:rsidP="00C87EC6">
            <w:pPr>
              <w:jc w:val="center"/>
              <w:rPr>
                <w:rFonts w:ascii="Times New Roman" w:eastAsia="Calibri" w:hAnsi="Times New Roman" w:cs="Times New Roman"/>
                <w:sz w:val="24"/>
                <w:szCs w:val="24"/>
              </w:rPr>
            </w:pPr>
          </w:p>
          <w:p w14:paraId="016C4DF5" w14:textId="77777777" w:rsidR="00350D96" w:rsidRPr="0052360F" w:rsidRDefault="00350D96" w:rsidP="00C87EC6">
            <w:pPr>
              <w:jc w:val="center"/>
              <w:rPr>
                <w:rFonts w:ascii="Times New Roman" w:eastAsia="Calibri" w:hAnsi="Times New Roman" w:cs="Times New Roman"/>
                <w:sz w:val="24"/>
                <w:szCs w:val="24"/>
              </w:rPr>
            </w:pPr>
          </w:p>
          <w:p w14:paraId="32F76C2C" w14:textId="77777777" w:rsidR="00350D96" w:rsidRPr="0052360F" w:rsidRDefault="00350D96" w:rsidP="00C87EC6">
            <w:pPr>
              <w:jc w:val="center"/>
              <w:rPr>
                <w:rFonts w:ascii="Times New Roman" w:eastAsia="Calibri" w:hAnsi="Times New Roman" w:cs="Times New Roman"/>
                <w:sz w:val="24"/>
                <w:szCs w:val="24"/>
              </w:rPr>
            </w:pPr>
          </w:p>
          <w:p w14:paraId="58FDA85B"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6307E45" w14:textId="77777777" w:rsidR="00350D96" w:rsidRPr="0052360F" w:rsidRDefault="00350D96" w:rsidP="00C87EC6">
            <w:pPr>
              <w:rPr>
                <w:rFonts w:ascii="Times New Roman" w:eastAsia="Calibri" w:hAnsi="Times New Roman" w:cs="Times New Roman"/>
                <w:sz w:val="24"/>
                <w:szCs w:val="24"/>
              </w:rPr>
            </w:pPr>
          </w:p>
          <w:p w14:paraId="5D68D8B5" w14:textId="77777777" w:rsidR="00350D96" w:rsidRPr="0052360F" w:rsidRDefault="00350D96" w:rsidP="00C87EC6">
            <w:pPr>
              <w:jc w:val="center"/>
              <w:rPr>
                <w:rFonts w:ascii="Times New Roman" w:eastAsia="Calibri" w:hAnsi="Times New Roman" w:cs="Times New Roman"/>
                <w:sz w:val="24"/>
                <w:szCs w:val="24"/>
              </w:rPr>
            </w:pPr>
          </w:p>
          <w:p w14:paraId="1A4E8813" w14:textId="47F5ABAD" w:rsidR="00350D96" w:rsidRDefault="00350D96" w:rsidP="00C87EC6">
            <w:pPr>
              <w:jc w:val="center"/>
              <w:rPr>
                <w:rFonts w:ascii="Times New Roman" w:eastAsia="Calibri" w:hAnsi="Times New Roman" w:cs="Times New Roman"/>
                <w:sz w:val="24"/>
                <w:szCs w:val="24"/>
              </w:rPr>
            </w:pPr>
          </w:p>
          <w:p w14:paraId="36C7DC9F" w14:textId="2C679242" w:rsidR="00D72F5D" w:rsidRDefault="00D72F5D" w:rsidP="00C87EC6">
            <w:pPr>
              <w:jc w:val="center"/>
              <w:rPr>
                <w:rFonts w:ascii="Times New Roman" w:eastAsia="Calibri" w:hAnsi="Times New Roman" w:cs="Times New Roman"/>
                <w:sz w:val="24"/>
                <w:szCs w:val="24"/>
              </w:rPr>
            </w:pPr>
          </w:p>
          <w:p w14:paraId="1C62C74B" w14:textId="2C679242" w:rsidR="00D72F5D" w:rsidRPr="0052360F" w:rsidRDefault="00D72F5D" w:rsidP="00C87EC6">
            <w:pPr>
              <w:jc w:val="center"/>
              <w:rPr>
                <w:rFonts w:ascii="Times New Roman" w:eastAsia="Calibri" w:hAnsi="Times New Roman" w:cs="Times New Roman"/>
                <w:sz w:val="24"/>
                <w:szCs w:val="24"/>
              </w:rPr>
            </w:pPr>
          </w:p>
          <w:p w14:paraId="51C6FF18"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0D96" w:rsidRPr="0052360F" w14:paraId="788D26A7" w14:textId="77777777" w:rsidTr="00C87EC6">
        <w:trPr>
          <w:jc w:val="center"/>
        </w:trPr>
        <w:tc>
          <w:tcPr>
            <w:tcW w:w="5670" w:type="dxa"/>
          </w:tcPr>
          <w:p w14:paraId="402A3066"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2D8F967E" w14:textId="77777777" w:rsidR="00350D96" w:rsidRPr="0052360F" w:rsidRDefault="00350D96" w:rsidP="00C87EC6">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50D96" w:rsidRPr="0052360F" w14:paraId="1BF0A03D" w14:textId="77777777" w:rsidTr="00C87EC6">
        <w:trPr>
          <w:jc w:val="center"/>
        </w:trPr>
        <w:tc>
          <w:tcPr>
            <w:tcW w:w="5670" w:type="dxa"/>
          </w:tcPr>
          <w:p w14:paraId="5A10CE6D"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51CC0BE1"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50D96" w:rsidRPr="0052360F" w14:paraId="5EC333EC" w14:textId="77777777" w:rsidTr="00C87EC6">
        <w:trPr>
          <w:jc w:val="center"/>
        </w:trPr>
        <w:tc>
          <w:tcPr>
            <w:tcW w:w="5670" w:type="dxa"/>
            <w:vAlign w:val="bottom"/>
          </w:tcPr>
          <w:p w14:paraId="79401468" w14:textId="77777777" w:rsidR="00350D96" w:rsidRPr="0052360F" w:rsidRDefault="00350D96" w:rsidP="00C87EC6">
            <w:pPr>
              <w:rPr>
                <w:rFonts w:ascii="Times New Roman" w:eastAsia="Calibri" w:hAnsi="Times New Roman" w:cs="Times New Roman"/>
                <w:sz w:val="24"/>
                <w:szCs w:val="24"/>
              </w:rPr>
            </w:pPr>
          </w:p>
          <w:p w14:paraId="2A5BC83A" w14:textId="77777777" w:rsidR="00350D96" w:rsidRPr="0052360F" w:rsidRDefault="00350D96" w:rsidP="00C87EC6">
            <w:pPr>
              <w:jc w:val="center"/>
              <w:rPr>
                <w:rFonts w:ascii="Times New Roman" w:eastAsia="Calibri" w:hAnsi="Times New Roman" w:cs="Times New Roman"/>
                <w:sz w:val="24"/>
                <w:szCs w:val="24"/>
              </w:rPr>
            </w:pPr>
          </w:p>
          <w:p w14:paraId="1E1D2905" w14:textId="77777777" w:rsidR="00350D96" w:rsidRPr="0052360F" w:rsidRDefault="00350D96" w:rsidP="00C87EC6">
            <w:pPr>
              <w:jc w:val="center"/>
              <w:rPr>
                <w:rFonts w:ascii="Times New Roman" w:eastAsia="Calibri" w:hAnsi="Times New Roman" w:cs="Times New Roman"/>
                <w:sz w:val="24"/>
                <w:szCs w:val="24"/>
              </w:rPr>
            </w:pPr>
          </w:p>
          <w:p w14:paraId="5FBB7763" w14:textId="77777777" w:rsidR="00350D96" w:rsidRDefault="00350D96" w:rsidP="00C87EC6">
            <w:pPr>
              <w:jc w:val="center"/>
              <w:rPr>
                <w:rFonts w:ascii="Times New Roman" w:eastAsia="Calibri" w:hAnsi="Times New Roman" w:cs="Times New Roman"/>
                <w:sz w:val="24"/>
                <w:szCs w:val="24"/>
              </w:rPr>
            </w:pPr>
          </w:p>
          <w:p w14:paraId="56D52A9D" w14:textId="77777777" w:rsidR="00907E94" w:rsidRDefault="00907E94" w:rsidP="00C87EC6">
            <w:pPr>
              <w:jc w:val="center"/>
              <w:rPr>
                <w:rFonts w:ascii="Times New Roman" w:eastAsia="Calibri" w:hAnsi="Times New Roman" w:cs="Times New Roman"/>
                <w:sz w:val="24"/>
                <w:szCs w:val="24"/>
              </w:rPr>
            </w:pPr>
          </w:p>
          <w:p w14:paraId="4AD0A054" w14:textId="77777777" w:rsidR="00907E94" w:rsidRPr="0052360F" w:rsidRDefault="00907E94" w:rsidP="00C87EC6">
            <w:pPr>
              <w:jc w:val="center"/>
              <w:rPr>
                <w:rFonts w:ascii="Times New Roman" w:eastAsia="Calibri" w:hAnsi="Times New Roman" w:cs="Times New Roman"/>
                <w:sz w:val="24"/>
                <w:szCs w:val="24"/>
              </w:rPr>
            </w:pPr>
          </w:p>
          <w:p w14:paraId="35DFF140" w14:textId="77777777" w:rsidR="00350D96" w:rsidRPr="0052360F" w:rsidRDefault="00350D96" w:rsidP="00C87EC6">
            <w:pPr>
              <w:jc w:val="center"/>
              <w:rPr>
                <w:rFonts w:ascii="Times New Roman" w:eastAsia="Calibri" w:hAnsi="Times New Roman" w:cs="Times New Roman"/>
                <w:sz w:val="24"/>
                <w:szCs w:val="24"/>
              </w:rPr>
            </w:pPr>
          </w:p>
          <w:p w14:paraId="6B36E762"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4579137" w14:textId="77777777" w:rsidR="00350D96" w:rsidRDefault="00350D96" w:rsidP="00C87EC6">
            <w:pPr>
              <w:jc w:val="center"/>
              <w:rPr>
                <w:rFonts w:ascii="Times New Roman" w:eastAsia="Calibri" w:hAnsi="Times New Roman" w:cs="Times New Roman"/>
                <w:sz w:val="24"/>
                <w:szCs w:val="24"/>
              </w:rPr>
            </w:pPr>
          </w:p>
          <w:p w14:paraId="40A38172" w14:textId="77777777" w:rsidR="00907E94" w:rsidRDefault="00907E94" w:rsidP="00C87EC6">
            <w:pPr>
              <w:jc w:val="center"/>
              <w:rPr>
                <w:rFonts w:ascii="Times New Roman" w:eastAsia="Calibri" w:hAnsi="Times New Roman" w:cs="Times New Roman"/>
                <w:sz w:val="24"/>
                <w:szCs w:val="24"/>
              </w:rPr>
            </w:pPr>
          </w:p>
          <w:p w14:paraId="5BA9BE77" w14:textId="77777777" w:rsidR="00907E94" w:rsidRDefault="00907E94" w:rsidP="00C87EC6">
            <w:pPr>
              <w:jc w:val="center"/>
              <w:rPr>
                <w:rFonts w:ascii="Times New Roman" w:eastAsia="Calibri" w:hAnsi="Times New Roman" w:cs="Times New Roman"/>
                <w:sz w:val="24"/>
                <w:szCs w:val="24"/>
              </w:rPr>
            </w:pPr>
          </w:p>
          <w:p w14:paraId="19FCC315" w14:textId="77777777" w:rsidR="00907E94" w:rsidRDefault="00907E94" w:rsidP="00C87EC6">
            <w:pPr>
              <w:jc w:val="center"/>
              <w:rPr>
                <w:rFonts w:ascii="Times New Roman" w:eastAsia="Calibri" w:hAnsi="Times New Roman" w:cs="Times New Roman"/>
                <w:sz w:val="24"/>
                <w:szCs w:val="24"/>
              </w:rPr>
            </w:pPr>
          </w:p>
          <w:p w14:paraId="10D4CD08" w14:textId="77777777" w:rsidR="00907E94" w:rsidRPr="0052360F" w:rsidRDefault="00907E94" w:rsidP="00C87EC6">
            <w:pPr>
              <w:jc w:val="center"/>
              <w:rPr>
                <w:rFonts w:ascii="Times New Roman" w:eastAsia="Calibri" w:hAnsi="Times New Roman" w:cs="Times New Roman"/>
                <w:sz w:val="24"/>
                <w:szCs w:val="24"/>
              </w:rPr>
            </w:pPr>
          </w:p>
          <w:p w14:paraId="1E6AB324" w14:textId="77777777" w:rsidR="00350D96" w:rsidRPr="0052360F" w:rsidRDefault="00350D96" w:rsidP="00C87EC6">
            <w:pPr>
              <w:jc w:val="center"/>
              <w:rPr>
                <w:rFonts w:ascii="Times New Roman" w:eastAsia="Calibri" w:hAnsi="Times New Roman" w:cs="Times New Roman"/>
                <w:sz w:val="24"/>
                <w:szCs w:val="24"/>
              </w:rPr>
            </w:pPr>
          </w:p>
          <w:p w14:paraId="7E671C7A" w14:textId="77777777" w:rsidR="00350D96" w:rsidRPr="0052360F" w:rsidRDefault="00350D96" w:rsidP="00C87EC6">
            <w:pPr>
              <w:jc w:val="center"/>
              <w:rPr>
                <w:rFonts w:ascii="Times New Roman" w:eastAsia="Calibri" w:hAnsi="Times New Roman" w:cs="Times New Roman"/>
                <w:sz w:val="24"/>
                <w:szCs w:val="24"/>
              </w:rPr>
            </w:pPr>
          </w:p>
          <w:p w14:paraId="54BC818F"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0D96" w:rsidRPr="0052360F" w14:paraId="09700C83" w14:textId="77777777" w:rsidTr="00C87EC6">
        <w:trPr>
          <w:jc w:val="center"/>
        </w:trPr>
        <w:tc>
          <w:tcPr>
            <w:tcW w:w="5670" w:type="dxa"/>
          </w:tcPr>
          <w:p w14:paraId="01ABD0EF" w14:textId="77777777" w:rsidR="00350D96" w:rsidRPr="0052360F" w:rsidRDefault="00350D96" w:rsidP="00C87EC6">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377B1F64"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50D96" w:rsidRPr="0052360F" w14:paraId="6C885B9B" w14:textId="77777777" w:rsidTr="00C87EC6">
        <w:trPr>
          <w:jc w:val="center"/>
        </w:trPr>
        <w:tc>
          <w:tcPr>
            <w:tcW w:w="5670" w:type="dxa"/>
          </w:tcPr>
          <w:p w14:paraId="2A9CA527"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56789F69" w14:textId="77777777" w:rsidR="00350D96" w:rsidRPr="0052360F" w:rsidRDefault="00350D96" w:rsidP="00C87EC6">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50D96" w:rsidRPr="0052360F" w14:paraId="7874D249" w14:textId="77777777" w:rsidTr="00C87EC6">
        <w:trPr>
          <w:jc w:val="center"/>
        </w:trPr>
        <w:tc>
          <w:tcPr>
            <w:tcW w:w="5670" w:type="dxa"/>
            <w:vAlign w:val="bottom"/>
          </w:tcPr>
          <w:p w14:paraId="462F28B1" w14:textId="77777777" w:rsidR="00350D96" w:rsidRPr="0052360F" w:rsidRDefault="00350D96" w:rsidP="00C87EC6">
            <w:pPr>
              <w:rPr>
                <w:rFonts w:ascii="Times New Roman" w:eastAsia="Calibri" w:hAnsi="Times New Roman" w:cs="Times New Roman"/>
                <w:sz w:val="24"/>
                <w:szCs w:val="24"/>
              </w:rPr>
            </w:pPr>
          </w:p>
          <w:p w14:paraId="1A38F0FC" w14:textId="77777777" w:rsidR="00350D96" w:rsidRPr="0052360F" w:rsidRDefault="00350D96" w:rsidP="00C87EC6">
            <w:pPr>
              <w:rPr>
                <w:rFonts w:ascii="Times New Roman" w:eastAsia="Calibri" w:hAnsi="Times New Roman" w:cs="Times New Roman"/>
                <w:sz w:val="24"/>
                <w:szCs w:val="24"/>
              </w:rPr>
            </w:pPr>
          </w:p>
          <w:p w14:paraId="1581AF7E" w14:textId="77777777" w:rsidR="00350D96" w:rsidRPr="0052360F" w:rsidRDefault="00350D96" w:rsidP="00C87EC6">
            <w:pPr>
              <w:rPr>
                <w:rFonts w:ascii="Times New Roman" w:eastAsia="Calibri" w:hAnsi="Times New Roman" w:cs="Times New Roman"/>
                <w:sz w:val="24"/>
                <w:szCs w:val="24"/>
              </w:rPr>
            </w:pPr>
          </w:p>
          <w:p w14:paraId="2B36343D" w14:textId="77777777" w:rsidR="00350D96" w:rsidRPr="0052360F" w:rsidRDefault="00350D96" w:rsidP="00C87EC6">
            <w:pPr>
              <w:rPr>
                <w:rFonts w:ascii="Times New Roman" w:eastAsia="Calibri" w:hAnsi="Times New Roman" w:cs="Times New Roman"/>
                <w:sz w:val="24"/>
                <w:szCs w:val="24"/>
              </w:rPr>
            </w:pPr>
          </w:p>
          <w:p w14:paraId="597EDC3A" w14:textId="77777777" w:rsidR="00350D96" w:rsidRPr="0052360F" w:rsidRDefault="00350D96" w:rsidP="00C87EC6">
            <w:pPr>
              <w:rPr>
                <w:rFonts w:ascii="Times New Roman" w:eastAsia="Calibri" w:hAnsi="Times New Roman" w:cs="Times New Roman"/>
                <w:sz w:val="24"/>
                <w:szCs w:val="24"/>
              </w:rPr>
            </w:pPr>
          </w:p>
          <w:p w14:paraId="72D395A1" w14:textId="77777777" w:rsidR="00350D96" w:rsidRPr="0052360F" w:rsidRDefault="00350D96" w:rsidP="00C87EC6">
            <w:pPr>
              <w:jc w:val="center"/>
              <w:rPr>
                <w:rFonts w:ascii="Times New Roman" w:eastAsia="Calibri" w:hAnsi="Times New Roman" w:cs="Times New Roman"/>
                <w:sz w:val="24"/>
                <w:szCs w:val="24"/>
              </w:rPr>
            </w:pPr>
          </w:p>
          <w:p w14:paraId="3A20254B"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E4385FC" w14:textId="77777777" w:rsidR="00350D96" w:rsidRPr="0052360F" w:rsidRDefault="00350D96" w:rsidP="00C87EC6">
            <w:pPr>
              <w:rPr>
                <w:rFonts w:ascii="Times New Roman" w:eastAsia="Calibri" w:hAnsi="Times New Roman" w:cs="Times New Roman"/>
                <w:sz w:val="24"/>
                <w:szCs w:val="24"/>
              </w:rPr>
            </w:pPr>
          </w:p>
          <w:p w14:paraId="7F780948" w14:textId="77777777" w:rsidR="00350D96" w:rsidRPr="0052360F" w:rsidRDefault="00350D96" w:rsidP="00C87EC6">
            <w:pPr>
              <w:jc w:val="center"/>
              <w:rPr>
                <w:rFonts w:ascii="Times New Roman" w:eastAsia="Calibri" w:hAnsi="Times New Roman" w:cs="Times New Roman"/>
                <w:sz w:val="24"/>
                <w:szCs w:val="24"/>
              </w:rPr>
            </w:pPr>
          </w:p>
          <w:p w14:paraId="3B090F5C" w14:textId="77777777" w:rsidR="00350D96" w:rsidRPr="0052360F" w:rsidRDefault="00350D96" w:rsidP="00C87EC6">
            <w:pPr>
              <w:jc w:val="center"/>
              <w:rPr>
                <w:rFonts w:ascii="Times New Roman" w:eastAsia="Calibri" w:hAnsi="Times New Roman" w:cs="Times New Roman"/>
                <w:sz w:val="24"/>
                <w:szCs w:val="24"/>
              </w:rPr>
            </w:pPr>
          </w:p>
          <w:p w14:paraId="659F0E2B" w14:textId="77777777" w:rsidR="00350D96" w:rsidRPr="0052360F" w:rsidRDefault="00350D96" w:rsidP="00C87EC6">
            <w:pPr>
              <w:jc w:val="center"/>
              <w:rPr>
                <w:rFonts w:ascii="Times New Roman" w:eastAsia="Calibri" w:hAnsi="Times New Roman" w:cs="Times New Roman"/>
                <w:sz w:val="24"/>
                <w:szCs w:val="24"/>
              </w:rPr>
            </w:pPr>
          </w:p>
          <w:p w14:paraId="21EF67FB"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0D96" w:rsidRPr="0052360F" w14:paraId="5F628B23" w14:textId="77777777" w:rsidTr="00C87EC6">
        <w:trPr>
          <w:jc w:val="center"/>
        </w:trPr>
        <w:tc>
          <w:tcPr>
            <w:tcW w:w="5670" w:type="dxa"/>
          </w:tcPr>
          <w:p w14:paraId="34B42D03"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7F2F948B"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50D96" w:rsidRPr="0052360F" w14:paraId="01872E2E" w14:textId="77777777" w:rsidTr="00C87EC6">
        <w:trPr>
          <w:jc w:val="center"/>
        </w:trPr>
        <w:tc>
          <w:tcPr>
            <w:tcW w:w="5670" w:type="dxa"/>
          </w:tcPr>
          <w:p w14:paraId="62809441" w14:textId="77777777" w:rsidR="00350D96" w:rsidRPr="0052360F" w:rsidRDefault="00350D96" w:rsidP="00C87EC6">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79C479F2" w14:textId="77777777" w:rsidR="00350D96" w:rsidRPr="0052360F" w:rsidRDefault="00350D96" w:rsidP="00C87EC6">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50D96" w:rsidRPr="0052360F" w14:paraId="24E79B6B" w14:textId="77777777" w:rsidTr="00C87EC6">
        <w:trPr>
          <w:jc w:val="center"/>
        </w:trPr>
        <w:tc>
          <w:tcPr>
            <w:tcW w:w="11766" w:type="dxa"/>
            <w:gridSpan w:val="2"/>
          </w:tcPr>
          <w:p w14:paraId="3A035887" w14:textId="77777777" w:rsidR="00350D96" w:rsidRPr="0052360F" w:rsidRDefault="00350D96" w:rsidP="00C87EC6">
            <w:pPr>
              <w:rPr>
                <w:rFonts w:ascii="Times New Roman" w:hAnsi="Times New Roman" w:cs="Times New Roman"/>
                <w:sz w:val="24"/>
                <w:szCs w:val="24"/>
              </w:rPr>
            </w:pPr>
          </w:p>
          <w:p w14:paraId="2D680744" w14:textId="77777777" w:rsidR="00350D96" w:rsidRPr="0052360F" w:rsidRDefault="00350D96" w:rsidP="00C87EC6">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r w:rsidRPr="0052360F">
              <w:rPr>
                <w:rFonts w:ascii="Times New Roman" w:hAnsi="Times New Roman" w:cs="Times New Roman"/>
                <w:sz w:val="24"/>
                <w:szCs w:val="24"/>
              </w:rPr>
              <w:tab/>
            </w:r>
          </w:p>
          <w:p w14:paraId="0AEB80F1" w14:textId="77777777" w:rsidR="00350D96" w:rsidRPr="0052360F" w:rsidRDefault="00350D96" w:rsidP="00C87EC6">
            <w:pPr>
              <w:jc w:val="center"/>
              <w:rPr>
                <w:rFonts w:ascii="Times New Roman" w:hAnsi="Times New Roman" w:cs="Times New Roman"/>
                <w:sz w:val="24"/>
                <w:szCs w:val="24"/>
              </w:rPr>
            </w:pPr>
          </w:p>
          <w:p w14:paraId="07BE4ABC" w14:textId="77777777" w:rsidR="00350D96" w:rsidRPr="0052360F" w:rsidRDefault="00350D96" w:rsidP="00C87EC6">
            <w:pPr>
              <w:jc w:val="center"/>
              <w:rPr>
                <w:rFonts w:ascii="Times New Roman" w:hAnsi="Times New Roman" w:cs="Times New Roman"/>
                <w:sz w:val="24"/>
                <w:szCs w:val="24"/>
              </w:rPr>
            </w:pPr>
          </w:p>
          <w:p w14:paraId="2A45D614" w14:textId="77777777" w:rsidR="00350D96" w:rsidRPr="0052360F" w:rsidRDefault="00350D96" w:rsidP="00C87EC6">
            <w:pPr>
              <w:jc w:val="center"/>
              <w:rPr>
                <w:rFonts w:ascii="Times New Roman" w:hAnsi="Times New Roman" w:cs="Times New Roman"/>
                <w:sz w:val="24"/>
                <w:szCs w:val="24"/>
              </w:rPr>
            </w:pPr>
          </w:p>
          <w:p w14:paraId="5432978E" w14:textId="77777777" w:rsidR="00350D96" w:rsidRPr="0052360F" w:rsidRDefault="00350D96" w:rsidP="00C87EC6">
            <w:pPr>
              <w:jc w:val="center"/>
              <w:rPr>
                <w:rFonts w:ascii="Times New Roman" w:hAnsi="Times New Roman" w:cs="Times New Roman"/>
                <w:sz w:val="24"/>
                <w:szCs w:val="24"/>
              </w:rPr>
            </w:pPr>
          </w:p>
          <w:p w14:paraId="33ECF7B5" w14:textId="77777777" w:rsidR="00350D96" w:rsidRPr="0052360F" w:rsidRDefault="00350D96" w:rsidP="00C87EC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0D96" w:rsidRPr="0052360F" w14:paraId="591294F4" w14:textId="77777777" w:rsidTr="00C87EC6">
        <w:trPr>
          <w:jc w:val="center"/>
        </w:trPr>
        <w:tc>
          <w:tcPr>
            <w:tcW w:w="11766" w:type="dxa"/>
            <w:gridSpan w:val="2"/>
          </w:tcPr>
          <w:p w14:paraId="64422858" w14:textId="77777777" w:rsidR="00350D96" w:rsidRPr="0052360F" w:rsidRDefault="00350D96" w:rsidP="00C87EC6">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350D96" w:rsidRPr="0052360F" w14:paraId="670D3ACF" w14:textId="77777777" w:rsidTr="00C87EC6">
        <w:trPr>
          <w:jc w:val="center"/>
        </w:trPr>
        <w:tc>
          <w:tcPr>
            <w:tcW w:w="11766" w:type="dxa"/>
            <w:gridSpan w:val="2"/>
          </w:tcPr>
          <w:p w14:paraId="32EAD7BD" w14:textId="77777777" w:rsidR="00350D96" w:rsidRDefault="00350D96" w:rsidP="00C87EC6">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5798A3BE" w14:textId="77777777" w:rsidR="00D72F5D" w:rsidRDefault="00D72F5D" w:rsidP="00C87EC6">
            <w:pPr>
              <w:jc w:val="center"/>
              <w:rPr>
                <w:rFonts w:ascii="Times New Roman" w:hAnsi="Times New Roman" w:cs="Times New Roman"/>
                <w:sz w:val="24"/>
                <w:szCs w:val="24"/>
              </w:rPr>
            </w:pPr>
          </w:p>
          <w:p w14:paraId="38E93E71" w14:textId="15CE9927" w:rsidR="00D72F5D" w:rsidRPr="0052360F" w:rsidRDefault="00D72F5D" w:rsidP="00D72F5D">
            <w:pPr>
              <w:rPr>
                <w:rFonts w:ascii="Times New Roman" w:hAnsi="Times New Roman" w:cs="Times New Roman"/>
                <w:sz w:val="24"/>
                <w:szCs w:val="24"/>
              </w:rPr>
            </w:pPr>
          </w:p>
        </w:tc>
      </w:tr>
    </w:tbl>
    <w:p w14:paraId="0CAE2DB7" w14:textId="77777777" w:rsidR="00FB15EE" w:rsidRDefault="00FB15EE" w:rsidP="00AF4627">
      <w:pPr>
        <w:jc w:val="both"/>
        <w:rPr>
          <w:rFonts w:ascii="Times New Roman" w:hAnsi="Times New Roman" w:cs="Times New Roman"/>
          <w:b/>
          <w:sz w:val="24"/>
          <w:szCs w:val="24"/>
        </w:rPr>
      </w:pPr>
      <w:bookmarkStart w:id="22" w:name="_Hlk121485724"/>
    </w:p>
    <w:p w14:paraId="1CDD047C" w14:textId="5132248C" w:rsidR="00AF4627" w:rsidRPr="00AF4627" w:rsidRDefault="00AF4627" w:rsidP="00AF4627">
      <w:pPr>
        <w:jc w:val="both"/>
        <w:rPr>
          <w:rFonts w:ascii="Times New Roman" w:hAnsi="Times New Roman" w:cs="Times New Roman"/>
          <w:b/>
          <w:sz w:val="24"/>
          <w:szCs w:val="24"/>
          <w:highlight w:val="cyan"/>
        </w:rPr>
      </w:pPr>
      <w:r w:rsidRPr="00980288">
        <w:rPr>
          <w:rFonts w:ascii="Times New Roman" w:hAnsi="Times New Roman" w:cs="Times New Roman"/>
          <w:b/>
          <w:sz w:val="24"/>
          <w:szCs w:val="24"/>
        </w:rPr>
        <w:t xml:space="preserve">ACTA NÚMERO DOS: </w:t>
      </w:r>
      <w:r w:rsidRPr="00980288">
        <w:rPr>
          <w:rFonts w:ascii="Times New Roman" w:hAnsi="Times New Roman" w:cs="Times New Roman"/>
          <w:sz w:val="24"/>
          <w:szCs w:val="24"/>
        </w:rPr>
        <w:t xml:space="preserve">En la sala de reuniones de la alcaldía municipal de la ciudad de Verapaz Departamento de San Vicente, a las trece horas del día </w:t>
      </w:r>
      <w:r w:rsidR="00586FAE" w:rsidRPr="00980288">
        <w:rPr>
          <w:rFonts w:ascii="Times New Roman" w:hAnsi="Times New Roman" w:cs="Times New Roman"/>
          <w:sz w:val="24"/>
          <w:szCs w:val="24"/>
        </w:rPr>
        <w:t>doce</w:t>
      </w:r>
      <w:r w:rsidRPr="00980288">
        <w:rPr>
          <w:rFonts w:ascii="Times New Roman" w:hAnsi="Times New Roman" w:cs="Times New Roman"/>
          <w:sz w:val="24"/>
          <w:szCs w:val="24"/>
        </w:rPr>
        <w:t xml:space="preserve"> de enero del año dos mil veintidós.</w:t>
      </w:r>
      <w:r w:rsidRPr="000F5CF4">
        <w:rPr>
          <w:rFonts w:ascii="Times New Roman" w:hAnsi="Times New Roman" w:cs="Times New Roman"/>
          <w:sz w:val="24"/>
          <w:szCs w:val="24"/>
        </w:rPr>
        <w:t xml:space="preserve"> Reunida la suscrita en sesión de carácter </w:t>
      </w:r>
      <w:r w:rsidR="00F404A7">
        <w:rPr>
          <w:rFonts w:ascii="Times New Roman" w:hAnsi="Times New Roman" w:cs="Times New Roman"/>
          <w:sz w:val="24"/>
          <w:szCs w:val="24"/>
        </w:rPr>
        <w:t>extraor</w:t>
      </w:r>
      <w:r w:rsidRPr="000F5CF4">
        <w:rPr>
          <w:rFonts w:ascii="Times New Roman" w:hAnsi="Times New Roman" w:cs="Times New Roman"/>
          <w:sz w:val="24"/>
          <w:szCs w:val="24"/>
        </w:rPr>
        <w:t xml:space="preserve">dinario, presidida y convocada por el Señor Alcalde Municipal Santos Redamis Campos Rivas, </w:t>
      </w:r>
      <w:r w:rsidRPr="000F5CF4">
        <w:rPr>
          <w:rFonts w:ascii="Times New Roman" w:eastAsia="Times New Roman" w:hAnsi="Times New Roman" w:cs="Times New Roman"/>
          <w:color w:val="000000" w:themeColor="text1"/>
          <w:sz w:val="24"/>
          <w:szCs w:val="24"/>
          <w:lang w:val="es-PE"/>
        </w:rPr>
        <w:t xml:space="preserve">con la </w:t>
      </w:r>
      <w:r w:rsidRPr="000F5CF4">
        <w:rPr>
          <w:rFonts w:ascii="Times New Roman" w:eastAsia="Times New Roman" w:hAnsi="Times New Roman" w:cs="Times New Roman"/>
          <w:color w:val="000000" w:themeColor="text1"/>
          <w:sz w:val="24"/>
          <w:szCs w:val="24"/>
          <w:lang w:val="es-PE"/>
        </w:rPr>
        <w:lastRenderedPageBreak/>
        <w:t xml:space="preserve">asistencia del señor Síndico Municipal </w:t>
      </w:r>
      <w:r w:rsidRPr="000F5CF4">
        <w:rPr>
          <w:rFonts w:ascii="Times New Roman" w:hAnsi="Times New Roman" w:cs="Times New Roman"/>
          <w:sz w:val="24"/>
          <w:szCs w:val="24"/>
        </w:rPr>
        <w:t xml:space="preserve">Profesor Fredy Geovany Sandoval </w:t>
      </w:r>
      <w:r w:rsidRPr="000F5CF4">
        <w:rPr>
          <w:rFonts w:ascii="Times New Roman" w:eastAsia="Times New Roman" w:hAnsi="Times New Roman" w:cs="Times New Roman"/>
          <w:color w:val="000000" w:themeColor="text1"/>
          <w:sz w:val="24"/>
          <w:szCs w:val="24"/>
          <w:lang w:val="es-PE"/>
        </w:rPr>
        <w:t>y Regidores Propietarios del Primero al cuarto en su orden:</w:t>
      </w:r>
      <w:r w:rsidRPr="000F5CF4">
        <w:rPr>
          <w:rFonts w:ascii="Times New Roman" w:eastAsia="Times New Roman" w:hAnsi="Times New Roman" w:cs="Times New Roman"/>
          <w:bCs/>
          <w:color w:val="000000" w:themeColor="text1"/>
          <w:sz w:val="24"/>
          <w:szCs w:val="24"/>
        </w:rPr>
        <w:t xml:space="preserve"> </w:t>
      </w:r>
      <w:r w:rsidRPr="000F5CF4">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0F5CF4">
        <w:rPr>
          <w:rFonts w:ascii="Times New Roman" w:eastAsia="Times New Roman" w:hAnsi="Times New Roman" w:cs="Times New Roman"/>
          <w:bCs/>
          <w:color w:val="000000" w:themeColor="text1"/>
          <w:sz w:val="24"/>
          <w:szCs w:val="24"/>
        </w:rPr>
        <w:t>los Regidores Suplentes en su orden</w:t>
      </w:r>
      <w:r w:rsidRPr="000F5CF4">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0F5CF4">
        <w:rPr>
          <w:rFonts w:ascii="Times New Roman" w:eastAsia="Times New Roman" w:hAnsi="Times New Roman" w:cs="Times New Roman"/>
          <w:color w:val="000000" w:themeColor="text1"/>
          <w:sz w:val="24"/>
          <w:szCs w:val="24"/>
          <w:lang w:val="es-PE"/>
        </w:rPr>
        <w:t xml:space="preserve">con la actuación de la Secretaria Municipal </w:t>
      </w:r>
      <w:r w:rsidRPr="000F5CF4">
        <w:rPr>
          <w:rFonts w:ascii="Times New Roman" w:hAnsi="Times New Roman" w:cs="Times New Roman"/>
          <w:sz w:val="24"/>
          <w:szCs w:val="24"/>
        </w:rPr>
        <w:t xml:space="preserve">Licenciada Rosario de María Meléndez Villalobos, </w:t>
      </w:r>
      <w:bookmarkEnd w:id="22"/>
      <w:r w:rsidRPr="000F5CF4">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4354E4">
        <w:rPr>
          <w:rFonts w:ascii="Times New Roman" w:hAnsi="Times New Roman" w:cs="Times New Roman"/>
          <w:sz w:val="24"/>
          <w:szCs w:val="24"/>
        </w:rPr>
        <w:t>tres</w:t>
      </w:r>
      <w:r>
        <w:rPr>
          <w:rFonts w:ascii="Times New Roman" w:hAnsi="Times New Roman" w:cs="Times New Roman"/>
          <w:sz w:val="24"/>
          <w:szCs w:val="24"/>
        </w:rPr>
        <w:t xml:space="preserve"> de </w:t>
      </w:r>
      <w:r w:rsidR="004354E4">
        <w:rPr>
          <w:rFonts w:ascii="Times New Roman" w:hAnsi="Times New Roman" w:cs="Times New Roman"/>
          <w:sz w:val="24"/>
          <w:szCs w:val="24"/>
        </w:rPr>
        <w:t>enero</w:t>
      </w:r>
      <w:r>
        <w:rPr>
          <w:rFonts w:ascii="Times New Roman" w:hAnsi="Times New Roman" w:cs="Times New Roman"/>
          <w:sz w:val="24"/>
          <w:szCs w:val="24"/>
        </w:rPr>
        <w:t xml:space="preserve"> </w:t>
      </w:r>
      <w:r w:rsidRPr="000F5CF4">
        <w:rPr>
          <w:rFonts w:ascii="Times New Roman" w:eastAsia="Calibri" w:hAnsi="Times New Roman" w:cs="Times New Roman"/>
          <w:sz w:val="24"/>
          <w:szCs w:val="24"/>
        </w:rPr>
        <w:t xml:space="preserve">del año dos mil </w:t>
      </w:r>
      <w:r w:rsidR="004354E4" w:rsidRPr="000F5CF4">
        <w:rPr>
          <w:rFonts w:ascii="Times New Roman" w:eastAsia="Calibri" w:hAnsi="Times New Roman" w:cs="Times New Roman"/>
          <w:sz w:val="24"/>
          <w:szCs w:val="24"/>
        </w:rPr>
        <w:t>veinti</w:t>
      </w:r>
      <w:r w:rsidR="004354E4">
        <w:rPr>
          <w:rFonts w:ascii="Times New Roman" w:eastAsia="Calibri" w:hAnsi="Times New Roman" w:cs="Times New Roman"/>
          <w:sz w:val="24"/>
          <w:szCs w:val="24"/>
        </w:rPr>
        <w:t>dós</w:t>
      </w:r>
      <w:r w:rsidRPr="000F5CF4">
        <w:rPr>
          <w:rFonts w:ascii="Times New Roman" w:hAnsi="Times New Roman" w:cs="Times New Roman"/>
          <w:sz w:val="24"/>
          <w:szCs w:val="24"/>
        </w:rPr>
        <w:t xml:space="preserve">, </w:t>
      </w:r>
      <w:r w:rsidR="00016504" w:rsidRPr="000F5CF4">
        <w:rPr>
          <w:rFonts w:ascii="Times New Roman" w:hAnsi="Times New Roman" w:cs="Times New Roman"/>
          <w:sz w:val="24"/>
          <w:szCs w:val="24"/>
        </w:rPr>
        <w:t xml:space="preserve">la cual fue aprobada en todas sus partes. </w:t>
      </w:r>
      <w:r w:rsidRPr="000F5CF4">
        <w:rPr>
          <w:rFonts w:ascii="Times New Roman" w:hAnsi="Times New Roman" w:cs="Times New Roman"/>
          <w:sz w:val="24"/>
          <w:szCs w:val="24"/>
        </w:rPr>
        <w:t>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w:t>
      </w:r>
      <w:r>
        <w:rPr>
          <w:rFonts w:ascii="Times New Roman" w:hAnsi="Times New Roman" w:cs="Times New Roman"/>
          <w:sz w:val="24"/>
          <w:szCs w:val="24"/>
        </w:rPr>
        <w:t xml:space="preserve">rdos: </w:t>
      </w:r>
      <w:r w:rsidR="000C0543">
        <w:rPr>
          <w:rFonts w:ascii="Times New Roman" w:hAnsi="Times New Roman" w:cs="Times New Roman"/>
          <w:sz w:val="24"/>
          <w:szCs w:val="24"/>
        </w:rPr>
        <w:t>/////////////////////////////////////////</w:t>
      </w:r>
      <w:r w:rsidR="00D72F5D">
        <w:rPr>
          <w:rFonts w:ascii="Times New Roman" w:hAnsi="Times New Roman" w:cs="Times New Roman"/>
          <w:sz w:val="24"/>
          <w:szCs w:val="24"/>
        </w:rPr>
        <w:t>/////////////////</w:t>
      </w:r>
    </w:p>
    <w:p w14:paraId="6601C9B5" w14:textId="5A852E42" w:rsidR="00D318F6" w:rsidRPr="00AE1922" w:rsidRDefault="00D318F6" w:rsidP="00FE6364">
      <w:pPr>
        <w:spacing w:after="0"/>
        <w:jc w:val="both"/>
        <w:rPr>
          <w:rFonts w:ascii="Times New Roman" w:hAnsi="Times New Roman" w:cs="Times New Roman"/>
          <w:sz w:val="24"/>
          <w:szCs w:val="24"/>
        </w:rPr>
      </w:pPr>
      <w:bookmarkStart w:id="23" w:name="_Hlk121485767"/>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w:t>
      </w:r>
      <w:r>
        <w:rPr>
          <w:rFonts w:ascii="Times New Roman" w:eastAsia="Times New Roman" w:hAnsi="Times New Roman" w:cs="Times New Roman"/>
          <w:color w:val="000000"/>
          <w:sz w:val="24"/>
          <w:szCs w:val="24"/>
          <w:lang w:eastAsia="es-ES"/>
        </w:rPr>
        <w:t xml:space="preserve">e confiere el Código Municipal, </w:t>
      </w:r>
      <w:r w:rsidRPr="00AE1922">
        <w:rPr>
          <w:rFonts w:ascii="Times New Roman" w:eastAsia="Calibri" w:hAnsi="Times New Roman" w:cs="Times New Roman"/>
          <w:sz w:val="24"/>
          <w:szCs w:val="24"/>
        </w:rPr>
        <w:t>Considerando q</w:t>
      </w:r>
      <w:r w:rsidRPr="00AE1922">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AE1922">
        <w:rPr>
          <w:rFonts w:ascii="Times New Roman" w:hAnsi="Times New Roman" w:cs="Times New Roman"/>
          <w:b/>
          <w:sz w:val="24"/>
          <w:szCs w:val="24"/>
        </w:rPr>
        <w:t>SISTEMA DE ADMINISTRACIÓN FINANCIERA MUNICIPAL (SAFIM)</w:t>
      </w:r>
      <w:r w:rsidRPr="00AE1922">
        <w:rPr>
          <w:rFonts w:ascii="Times New Roman" w:hAnsi="Times New Roman" w:cs="Times New Roman"/>
          <w:sz w:val="24"/>
          <w:szCs w:val="24"/>
        </w:rPr>
        <w:t xml:space="preserve">, realice todas las reprogramaciones necesarias, de todas las fuentes de financiamiento, correspondientes al mes de </w:t>
      </w:r>
      <w:r>
        <w:rPr>
          <w:rFonts w:ascii="Times New Roman" w:hAnsi="Times New Roman" w:cs="Times New Roman"/>
          <w:b/>
          <w:sz w:val="24"/>
          <w:szCs w:val="24"/>
        </w:rPr>
        <w:t>ENERO</w:t>
      </w:r>
      <w:r w:rsidRPr="00AE1922">
        <w:rPr>
          <w:rFonts w:ascii="Times New Roman" w:hAnsi="Times New Roman" w:cs="Times New Roman"/>
          <w:b/>
          <w:sz w:val="24"/>
          <w:szCs w:val="24"/>
        </w:rPr>
        <w:t xml:space="preserve"> </w:t>
      </w:r>
      <w:r w:rsidRPr="00AE1922">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AE1922">
        <w:rPr>
          <w:rFonts w:ascii="Times New Roman" w:hAnsi="Times New Roman" w:cs="Times New Roman"/>
          <w:b/>
          <w:sz w:val="24"/>
          <w:szCs w:val="24"/>
        </w:rPr>
        <w:t xml:space="preserve">COMUNÍQUESE Y </w:t>
      </w:r>
      <w:r w:rsidR="00C237C8" w:rsidRPr="00AE1922">
        <w:rPr>
          <w:rFonts w:ascii="Times New Roman" w:hAnsi="Times New Roman" w:cs="Times New Roman"/>
          <w:b/>
          <w:sz w:val="24"/>
          <w:szCs w:val="24"/>
        </w:rPr>
        <w:t xml:space="preserve">CERTIFIQUESE. </w:t>
      </w:r>
    </w:p>
    <w:bookmarkEnd w:id="23"/>
    <w:p w14:paraId="6DA41B96" w14:textId="023D2334" w:rsidR="005A5EE5" w:rsidRDefault="005A5EE5" w:rsidP="00FE6364">
      <w:pPr>
        <w:spacing w:after="0"/>
        <w:jc w:val="both"/>
        <w:rPr>
          <w:rFonts w:ascii="Times New Roman" w:eastAsia="Times New Roman" w:hAnsi="Times New Roman" w:cs="Times New Roman"/>
          <w:color w:val="000000"/>
          <w:sz w:val="24"/>
          <w:szCs w:val="24"/>
          <w:lang w:eastAsia="es-ES"/>
        </w:rPr>
      </w:pPr>
      <w:r w:rsidRPr="00AF4627">
        <w:rPr>
          <w:rFonts w:ascii="Times New Roman" w:hAnsi="Times New Roman" w:cs="Times New Roman"/>
          <w:b/>
          <w:sz w:val="24"/>
          <w:szCs w:val="24"/>
        </w:rPr>
        <w:t xml:space="preserve">ACUERDO NÚMERO DOS: </w:t>
      </w:r>
      <w:r w:rsidRPr="00D318F6">
        <w:rPr>
          <w:rFonts w:ascii="Times New Roman" w:hAnsi="Times New Roman" w:cs="Times New Roman"/>
          <w:sz w:val="24"/>
          <w:szCs w:val="24"/>
        </w:rPr>
        <w:t>Este</w:t>
      </w:r>
      <w:r w:rsidRPr="00D318F6">
        <w:rPr>
          <w:rFonts w:ascii="Times New Roman" w:eastAsia="Times New Roman" w:hAnsi="Times New Roman" w:cs="Times New Roman"/>
          <w:sz w:val="24"/>
          <w:szCs w:val="24"/>
          <w:lang w:eastAsia="es-ES"/>
        </w:rPr>
        <w:t xml:space="preserve"> Concejo Municipal en uso de las facultades legales que le confiere el Código Municipal, Acuerda: /////////////////////////////////////////////////////////////</w:t>
      </w:r>
      <w:r w:rsidR="00D72F5D">
        <w:rPr>
          <w:rFonts w:ascii="Times New Roman" w:eastAsia="Times New Roman" w:hAnsi="Times New Roman" w:cs="Times New Roman"/>
          <w:sz w:val="24"/>
          <w:szCs w:val="24"/>
          <w:lang w:eastAsia="es-ES"/>
        </w:rPr>
        <w:t>///////////</w:t>
      </w:r>
    </w:p>
    <w:p w14:paraId="4BC34CD7" w14:textId="1A1E3946" w:rsidR="00D56481" w:rsidRDefault="00D56481" w:rsidP="00FE6364">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señor </w:t>
      </w:r>
      <w:r w:rsidR="00C237C8">
        <w:rPr>
          <w:rFonts w:ascii="Times New Roman" w:eastAsia="Times New Roman" w:hAnsi="Times New Roman" w:cs="Times New Roman"/>
          <w:color w:val="000000"/>
          <w:sz w:val="24"/>
          <w:szCs w:val="24"/>
          <w:lang w:eastAsia="es-ES"/>
        </w:rPr>
        <w:t>alcalde</w:t>
      </w:r>
      <w:r>
        <w:rPr>
          <w:rFonts w:ascii="Times New Roman" w:eastAsia="Times New Roman" w:hAnsi="Times New Roman" w:cs="Times New Roman"/>
          <w:color w:val="000000"/>
          <w:sz w:val="24"/>
          <w:szCs w:val="24"/>
          <w:lang w:eastAsia="es-ES"/>
        </w:rPr>
        <w:t xml:space="preserv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veinticinco mil quinientos uno 80/100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 xml:space="preserve"> </w:t>
      </w:r>
      <w:r w:rsidRPr="00B31251">
        <w:rPr>
          <w:rFonts w:ascii="Times New Roman" w:eastAsia="Times New Roman" w:hAnsi="Times New Roman" w:cs="Times New Roman"/>
          <w:b/>
          <w:color w:val="000000"/>
          <w:sz w:val="24"/>
          <w:szCs w:val="24"/>
          <w:lang w:eastAsia="es-ES"/>
        </w:rPr>
        <w:t>25</w:t>
      </w:r>
      <w:r>
        <w:rPr>
          <w:rFonts w:ascii="Times New Roman" w:eastAsia="Times New Roman" w:hAnsi="Times New Roman" w:cs="Times New Roman"/>
          <w:b/>
          <w:color w:val="000000"/>
          <w:sz w:val="24"/>
          <w:szCs w:val="24"/>
          <w:lang w:eastAsia="es-ES"/>
        </w:rPr>
        <w:t>,</w:t>
      </w:r>
      <w:r w:rsidRPr="00B31251">
        <w:rPr>
          <w:rFonts w:ascii="Times New Roman" w:eastAsia="Times New Roman" w:hAnsi="Times New Roman" w:cs="Times New Roman"/>
          <w:b/>
          <w:color w:val="000000"/>
          <w:sz w:val="24"/>
          <w:szCs w:val="24"/>
          <w:lang w:eastAsia="es-ES"/>
        </w:rPr>
        <w:t>501.8</w:t>
      </w:r>
      <w:r>
        <w:rPr>
          <w:rFonts w:ascii="Times New Roman" w:eastAsia="Times New Roman" w:hAnsi="Times New Roman" w:cs="Times New Roman"/>
          <w:b/>
          <w:color w:val="000000"/>
          <w:sz w:val="24"/>
          <w:szCs w:val="24"/>
          <w:lang w:eastAsia="es-ES"/>
        </w:rPr>
        <w:t>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7D1A67">
        <w:rPr>
          <w:rFonts w:ascii="Times New Roman" w:eastAsia="Times New Roman" w:hAnsi="Times New Roman" w:cs="Times New Roman"/>
          <w:b/>
          <w:color w:val="000000"/>
          <w:sz w:val="24"/>
          <w:szCs w:val="24"/>
          <w:lang w:eastAsia="es-ES"/>
        </w:rPr>
        <w:t>CONCRETEADO HIDRAULICO EN 9A. CALLE PONIENTE, ENTRE AVE. BENJAMIN POLICARPIO MOLINA Y 1A. AVE. NORTE Y EN 3A. CALLE ORIENTE, ENTRE AVE. BENJAMIN POLICARPIO MOLINA Y 2A. AVENIDA NORTE, MUNICIPIO DE VERAPAZ.</w:t>
      </w:r>
      <w:r>
        <w:rPr>
          <w:rFonts w:ascii="Times New Roman" w:eastAsia="Times New Roman" w:hAnsi="Times New Roman" w:cs="Times New Roman"/>
          <w:b/>
          <w:color w:val="000000"/>
          <w:sz w:val="24"/>
          <w:szCs w:val="24"/>
          <w:lang w:eastAsia="es-ES"/>
        </w:rPr>
        <w:t xml:space="preserve">” </w:t>
      </w:r>
      <w:r w:rsidRPr="009D4BAB">
        <w:rPr>
          <w:rFonts w:ascii="Times New Roman" w:eastAsia="Times New Roman" w:hAnsi="Times New Roman" w:cs="Times New Roman"/>
          <w:color w:val="000000"/>
          <w:sz w:val="24"/>
          <w:szCs w:val="24"/>
          <w:lang w:eastAsia="es-ES"/>
        </w:rPr>
        <w:t>proyecto a ejecutarse por administración.</w:t>
      </w:r>
      <w:r>
        <w:rPr>
          <w:rFonts w:ascii="Times New Roman" w:eastAsia="Times New Roman" w:hAnsi="Times New Roman" w:cs="Times New Roman"/>
          <w:color w:val="000000"/>
          <w:sz w:val="24"/>
          <w:szCs w:val="24"/>
          <w:lang w:eastAsia="es-ES"/>
        </w:rPr>
        <w:t xml:space="preserve"> ////////////////////////////////////////////////////////</w:t>
      </w:r>
      <w:r w:rsidR="00C237C8">
        <w:rPr>
          <w:rFonts w:ascii="Times New Roman" w:eastAsia="Times New Roman" w:hAnsi="Times New Roman" w:cs="Times New Roman"/>
          <w:color w:val="000000"/>
          <w:sz w:val="24"/>
          <w:szCs w:val="24"/>
          <w:lang w:eastAsia="es-ES"/>
        </w:rPr>
        <w:t>//////////////////////////////////////////</w:t>
      </w:r>
    </w:p>
    <w:p w14:paraId="1E67BDFB" w14:textId="14880514" w:rsidR="00D56481" w:rsidRPr="00472474" w:rsidRDefault="00D56481" w:rsidP="00FE6364">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sidR="00C237C8" w:rsidRPr="009D4BAB">
        <w:rPr>
          <w:rFonts w:ascii="Times New Roman" w:eastAsia="Times New Roman" w:hAnsi="Times New Roman" w:cs="Times New Roman"/>
          <w:color w:val="000000"/>
          <w:sz w:val="24"/>
          <w:szCs w:val="24"/>
          <w:lang w:eastAsia="es-ES"/>
        </w:rPr>
        <w:t>alcalde</w:t>
      </w:r>
      <w:r w:rsidRPr="009D4BAB">
        <w:rPr>
          <w:rFonts w:ascii="Times New Roman" w:eastAsia="Times New Roman" w:hAnsi="Times New Roman" w:cs="Times New Roman"/>
          <w:color w:val="000000"/>
          <w:sz w:val="24"/>
          <w:szCs w:val="24"/>
          <w:lang w:eastAsia="es-ES"/>
        </w:rPr>
        <w:t xml:space="preserv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veinticinco mil quinientos uno 80/100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 xml:space="preserve"> </w:t>
      </w:r>
      <w:r w:rsidRPr="00B31251">
        <w:rPr>
          <w:rFonts w:ascii="Times New Roman" w:eastAsia="Times New Roman" w:hAnsi="Times New Roman" w:cs="Times New Roman"/>
          <w:b/>
          <w:color w:val="000000"/>
          <w:sz w:val="24"/>
          <w:szCs w:val="24"/>
          <w:lang w:eastAsia="es-ES"/>
        </w:rPr>
        <w:t>25</w:t>
      </w:r>
      <w:r>
        <w:rPr>
          <w:rFonts w:ascii="Times New Roman" w:eastAsia="Times New Roman" w:hAnsi="Times New Roman" w:cs="Times New Roman"/>
          <w:b/>
          <w:color w:val="000000"/>
          <w:sz w:val="24"/>
          <w:szCs w:val="24"/>
          <w:lang w:eastAsia="es-ES"/>
        </w:rPr>
        <w:t>,</w:t>
      </w:r>
      <w:r w:rsidRPr="00B31251">
        <w:rPr>
          <w:rFonts w:ascii="Times New Roman" w:eastAsia="Times New Roman" w:hAnsi="Times New Roman" w:cs="Times New Roman"/>
          <w:b/>
          <w:color w:val="000000"/>
          <w:sz w:val="24"/>
          <w:szCs w:val="24"/>
          <w:lang w:eastAsia="es-ES"/>
        </w:rPr>
        <w:t>501.8</w:t>
      </w:r>
      <w:r>
        <w:rPr>
          <w:rFonts w:ascii="Times New Roman" w:eastAsia="Times New Roman" w:hAnsi="Times New Roman" w:cs="Times New Roman"/>
          <w:b/>
          <w:color w:val="000000"/>
          <w:sz w:val="24"/>
          <w:szCs w:val="24"/>
          <w:lang w:eastAsia="es-ES"/>
        </w:rPr>
        <w:t>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lastRenderedPageBreak/>
        <w:t>“</w:t>
      </w:r>
      <w:r w:rsidRPr="007D1A67">
        <w:rPr>
          <w:rFonts w:ascii="Times New Roman" w:eastAsia="Times New Roman" w:hAnsi="Times New Roman" w:cs="Times New Roman"/>
          <w:b/>
          <w:color w:val="000000"/>
          <w:sz w:val="24"/>
          <w:szCs w:val="24"/>
          <w:lang w:eastAsia="es-ES"/>
        </w:rPr>
        <w:t>CONCRETEADO HIDRAULICO EN 9A. CALLE PONIENTE, ENTRE AVE. BENJAMIN POLICARPIO MOLINA Y 1A. AVE. NORTE Y EN 3A. CALLE ORIENTE, ENTRE AVE. BENJAMIN POLICARPIO MOLINA Y 2A. AVENIDA NORTE, MUNICIPIO DE VERAPAZ.</w:t>
      </w:r>
      <w:r>
        <w:rPr>
          <w:rFonts w:ascii="Times New Roman" w:eastAsia="Times New Roman" w:hAnsi="Times New Roman" w:cs="Times New Roman"/>
          <w:b/>
          <w:color w:val="000000"/>
          <w:sz w:val="24"/>
          <w:szCs w:val="24"/>
          <w:lang w:eastAsia="es-ES"/>
        </w:rPr>
        <w:t>”</w:t>
      </w:r>
      <w:r w:rsidR="00C237C8">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b/>
          <w:color w:val="000000"/>
          <w:sz w:val="24"/>
          <w:szCs w:val="24"/>
          <w:lang w:eastAsia="es-ES"/>
        </w:rPr>
        <w:t>CERTIFÍQUESE Y COMUNÍQUESE.-  /////////////////////////////////////////////////////////////////////////////////</w:t>
      </w:r>
      <w:r w:rsidR="00C237C8">
        <w:rPr>
          <w:rFonts w:ascii="Times New Roman" w:eastAsia="Times New Roman" w:hAnsi="Times New Roman" w:cs="Times New Roman"/>
          <w:b/>
          <w:color w:val="000000"/>
          <w:sz w:val="24"/>
          <w:szCs w:val="24"/>
          <w:lang w:eastAsia="es-ES"/>
        </w:rPr>
        <w:t>/////////</w:t>
      </w:r>
    </w:p>
    <w:p w14:paraId="0CF012EA" w14:textId="50016B63" w:rsidR="005A5EE5" w:rsidRDefault="005A5EE5" w:rsidP="00FE6364">
      <w:pPr>
        <w:spacing w:after="0"/>
        <w:jc w:val="both"/>
        <w:rPr>
          <w:rFonts w:ascii="Times New Roman" w:eastAsia="Times New Roman" w:hAnsi="Times New Roman" w:cs="Times New Roman"/>
          <w:color w:val="000000"/>
          <w:sz w:val="24"/>
          <w:szCs w:val="24"/>
          <w:lang w:eastAsia="es-ES"/>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AF4627">
        <w:rPr>
          <w:rFonts w:ascii="Times New Roman" w:hAnsi="Times New Roman" w:cs="Times New Roman"/>
          <w:b/>
          <w:sz w:val="24"/>
          <w:szCs w:val="24"/>
        </w:rPr>
        <w:t xml:space="preserve">: </w:t>
      </w:r>
      <w:r w:rsidRPr="00E9654F">
        <w:rPr>
          <w:rFonts w:ascii="Times New Roman" w:hAnsi="Times New Roman" w:cs="Times New Roman"/>
          <w:sz w:val="24"/>
          <w:szCs w:val="24"/>
        </w:rPr>
        <w:t>Este</w:t>
      </w:r>
      <w:r w:rsidRPr="00E9654F">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Pr="00AF4627">
        <w:rPr>
          <w:rFonts w:ascii="Times New Roman" w:eastAsia="Times New Roman" w:hAnsi="Times New Roman" w:cs="Times New Roman"/>
          <w:color w:val="000000"/>
          <w:sz w:val="24"/>
          <w:szCs w:val="24"/>
          <w:lang w:eastAsia="es-ES"/>
        </w:rPr>
        <w:t>////////////////////////////////////////////////////////////</w:t>
      </w:r>
      <w:r w:rsidR="00C237C8">
        <w:rPr>
          <w:rFonts w:ascii="Times New Roman" w:eastAsia="Times New Roman" w:hAnsi="Times New Roman" w:cs="Times New Roman"/>
          <w:color w:val="000000"/>
          <w:sz w:val="24"/>
          <w:szCs w:val="24"/>
          <w:lang w:eastAsia="es-ES"/>
        </w:rPr>
        <w:t>///////////</w:t>
      </w:r>
    </w:p>
    <w:p w14:paraId="71124E7B" w14:textId="4B2675FE" w:rsidR="00D56481" w:rsidRDefault="00D56481" w:rsidP="00D56481">
      <w:pPr>
        <w:pStyle w:val="Prrafodelista"/>
        <w:numPr>
          <w:ilvl w:val="0"/>
          <w:numId w:val="1"/>
        </w:num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señor </w:t>
      </w:r>
      <w:r w:rsidR="00C237C8">
        <w:rPr>
          <w:rFonts w:ascii="Times New Roman" w:eastAsia="Times New Roman" w:hAnsi="Times New Roman" w:cs="Times New Roman"/>
          <w:color w:val="000000"/>
          <w:sz w:val="24"/>
          <w:szCs w:val="24"/>
          <w:lang w:eastAsia="es-ES"/>
        </w:rPr>
        <w:t>alcalde</w:t>
      </w:r>
      <w:r>
        <w:rPr>
          <w:rFonts w:ascii="Times New Roman" w:eastAsia="Times New Roman" w:hAnsi="Times New Roman" w:cs="Times New Roman"/>
          <w:color w:val="000000"/>
          <w:sz w:val="24"/>
          <w:szCs w:val="24"/>
          <w:lang w:eastAsia="es-ES"/>
        </w:rPr>
        <w:t xml:space="preserv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9D4BAB">
        <w:rPr>
          <w:rFonts w:ascii="Times New Roman" w:eastAsia="Times New Roman" w:hAnsi="Times New Roman" w:cs="Times New Roman"/>
          <w:b/>
          <w:color w:val="000000"/>
          <w:sz w:val="24"/>
          <w:szCs w:val="24"/>
          <w:lang w:eastAsia="es-ES"/>
        </w:rPr>
        <w:t>quince mil 00/100 dólares ($15,000.00)</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Pr="009D4BAB">
        <w:rPr>
          <w:rFonts w:ascii="Times New Roman" w:eastAsia="Times New Roman" w:hAnsi="Times New Roman" w:cs="Times New Roman"/>
          <w:b/>
          <w:color w:val="000000"/>
          <w:sz w:val="24"/>
          <w:szCs w:val="24"/>
          <w:lang w:eastAsia="es-ES"/>
        </w:rPr>
        <w:t>“CONCRETEADO HIDRAULICO EN CALLES INTERNAS CASERIO SANTA TERESA, MUNICIPIO DE VERAPAZ”</w:t>
      </w:r>
      <w:r w:rsidRPr="009D4BAB">
        <w:rPr>
          <w:rFonts w:ascii="Times New Roman" w:eastAsia="Times New Roman" w:hAnsi="Times New Roman" w:cs="Times New Roman"/>
          <w:color w:val="000000"/>
          <w:sz w:val="24"/>
          <w:szCs w:val="24"/>
          <w:lang w:eastAsia="es-ES"/>
        </w:rPr>
        <w:t xml:space="preserve"> proyecto a ejecutarse por administración.</w:t>
      </w:r>
    </w:p>
    <w:p w14:paraId="6659BCB7" w14:textId="2C2D50BA" w:rsidR="00D56481" w:rsidRPr="009D4BAB" w:rsidRDefault="00D56481" w:rsidP="00FE6364">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Autorizar al señor Alcalde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9D4BAB">
        <w:rPr>
          <w:rFonts w:ascii="Times New Roman" w:eastAsia="Times New Roman" w:hAnsi="Times New Roman" w:cs="Times New Roman"/>
          <w:b/>
          <w:color w:val="000000"/>
          <w:sz w:val="24"/>
          <w:szCs w:val="24"/>
          <w:lang w:eastAsia="es-ES"/>
        </w:rPr>
        <w:t>quince mil 00/100 dólares ($15,000.00)</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Pr="009D4BAB">
        <w:rPr>
          <w:rFonts w:ascii="Times New Roman" w:eastAsia="Times New Roman" w:hAnsi="Times New Roman" w:cs="Times New Roman"/>
          <w:b/>
          <w:color w:val="000000"/>
          <w:sz w:val="24"/>
          <w:szCs w:val="24"/>
          <w:lang w:eastAsia="es-ES"/>
        </w:rPr>
        <w:t>“CONCRETEADO HIDRAULICO EN CALLES INTERNAS CASERIO SANTA TERESA, MUNICIPIO DE VERAPAZ”</w:t>
      </w:r>
      <w:r>
        <w:rPr>
          <w:rFonts w:ascii="Times New Roman" w:eastAsia="Times New Roman" w:hAnsi="Times New Roman" w:cs="Times New Roman"/>
          <w:b/>
          <w:color w:val="000000"/>
          <w:sz w:val="24"/>
          <w:szCs w:val="24"/>
          <w:lang w:eastAsia="es-ES"/>
        </w:rPr>
        <w:t xml:space="preserve">. CERTIFÍQUESE Y </w:t>
      </w:r>
      <w:r w:rsidR="00C237C8">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r w:rsidR="00C237C8">
        <w:rPr>
          <w:rFonts w:ascii="Times New Roman" w:eastAsia="Times New Roman" w:hAnsi="Times New Roman" w:cs="Times New Roman"/>
          <w:b/>
          <w:color w:val="000000"/>
          <w:sz w:val="24"/>
          <w:szCs w:val="24"/>
          <w:lang w:eastAsia="es-ES"/>
        </w:rPr>
        <w:t>///////////</w:t>
      </w:r>
    </w:p>
    <w:p w14:paraId="1BA9B863" w14:textId="69151B8D" w:rsidR="00D12477" w:rsidRPr="003B003A" w:rsidRDefault="00D12477" w:rsidP="00FE6364">
      <w:pPr>
        <w:spacing w:after="0"/>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00C237C8">
        <w:rPr>
          <w:rFonts w:ascii="Times New Roman" w:eastAsia="Times New Roman" w:hAnsi="Times New Roman" w:cs="Times New Roman"/>
          <w:color w:val="000000"/>
          <w:sz w:val="24"/>
          <w:szCs w:val="24"/>
          <w:lang w:eastAsia="es-ES"/>
        </w:rPr>
        <w:t>////////////////</w:t>
      </w:r>
    </w:p>
    <w:p w14:paraId="591363C3" w14:textId="62B84204" w:rsidR="00D12477" w:rsidRPr="00AE7AA4"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“MANEJO INTEGRAL DE LOS DESECHOS SOLIDOS DEL MUNICIPIO DE VERAPAZ – 2022”</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912C87">
        <w:rPr>
          <w:rFonts w:ascii="Times New Roman" w:hAnsi="Times New Roman" w:cs="Times New Roman"/>
          <w:b/>
          <w:sz w:val="24"/>
          <w:szCs w:val="24"/>
        </w:rPr>
        <w:t>cincuenta y tres mil doscientos cuarenta 00/100 dólares (</w:t>
      </w:r>
      <w:r w:rsidRPr="00912C87">
        <w:rPr>
          <w:rFonts w:ascii="Times New Roman" w:eastAsia="Times New Roman" w:hAnsi="Times New Roman" w:cs="Times New Roman"/>
          <w:b/>
          <w:bCs/>
          <w:sz w:val="24"/>
          <w:szCs w:val="24"/>
          <w:lang w:eastAsia="es-ES"/>
        </w:rPr>
        <w:t>$53,240.00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912C87">
        <w:rPr>
          <w:rFonts w:ascii="Times New Roman" w:hAnsi="Times New Roman" w:cs="Times New Roman"/>
          <w:b/>
          <w:sz w:val="24"/>
          <w:szCs w:val="24"/>
        </w:rPr>
        <w:t>cuarenta y un mil doscientos cuarenta</w:t>
      </w:r>
      <w:r>
        <w:rPr>
          <w:rFonts w:ascii="Times New Roman" w:hAnsi="Times New Roman" w:cs="Times New Roman"/>
          <w:b/>
          <w:sz w:val="24"/>
          <w:szCs w:val="24"/>
        </w:rPr>
        <w:t xml:space="preserve"> 00/100 dólares </w:t>
      </w:r>
      <w:r w:rsidRPr="00912C87">
        <w:rPr>
          <w:rFonts w:ascii="Times New Roman" w:hAnsi="Times New Roman" w:cs="Times New Roman"/>
          <w:b/>
          <w:sz w:val="24"/>
          <w:szCs w:val="24"/>
        </w:rPr>
        <w:t>($41,240.00)</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C237C8">
        <w:rPr>
          <w:rFonts w:ascii="Times New Roman" w:hAnsi="Times New Roman" w:cs="Times New Roman"/>
          <w:sz w:val="24"/>
          <w:szCs w:val="24"/>
        </w:rPr>
        <w:t>////////////////////////////////////////////</w:t>
      </w:r>
    </w:p>
    <w:p w14:paraId="57E719B6" w14:textId="4719B093" w:rsidR="00D12477" w:rsidRPr="007D3E0E" w:rsidRDefault="00D12477" w:rsidP="00C237C8">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 xml:space="preserve">Autorizar al Tesorero Municipal Licenciado Luis Antonio Rodríguez, para la apertura y manejo de la cuenta corriente </w:t>
      </w:r>
      <w:r w:rsidRPr="007D3E0E">
        <w:rPr>
          <w:rFonts w:ascii="Times New Roman" w:hAnsi="Times New Roman" w:cs="Times New Roman"/>
          <w:b/>
          <w:sz w:val="24"/>
          <w:szCs w:val="24"/>
        </w:rPr>
        <w:t>“MANEJO INTEGRAL DE LOS DESECHOS SOLIDOS DEL MUNICIPIO DE VERAPAZ – 2022”</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912C87">
        <w:rPr>
          <w:rFonts w:ascii="Times New Roman" w:hAnsi="Times New Roman" w:cs="Times New Roman"/>
          <w:b/>
          <w:sz w:val="24"/>
          <w:szCs w:val="24"/>
        </w:rPr>
        <w:t>cincuenta y tres mil doscientos cuarenta 00/100 dólares (</w:t>
      </w:r>
      <w:r w:rsidRPr="00912C87">
        <w:rPr>
          <w:rFonts w:ascii="Times New Roman" w:eastAsia="Times New Roman" w:hAnsi="Times New Roman" w:cs="Times New Roman"/>
          <w:b/>
          <w:bCs/>
          <w:sz w:val="24"/>
          <w:szCs w:val="24"/>
          <w:lang w:eastAsia="es-ES"/>
        </w:rPr>
        <w:t>$53,240.00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912C87">
        <w:rPr>
          <w:rFonts w:ascii="Times New Roman" w:hAnsi="Times New Roman" w:cs="Times New Roman"/>
          <w:b/>
          <w:sz w:val="24"/>
          <w:szCs w:val="24"/>
        </w:rPr>
        <w:t>cuarenta y un mil doscientos cuarenta</w:t>
      </w:r>
      <w:r>
        <w:rPr>
          <w:rFonts w:ascii="Times New Roman" w:hAnsi="Times New Roman" w:cs="Times New Roman"/>
          <w:b/>
          <w:sz w:val="24"/>
          <w:szCs w:val="24"/>
        </w:rPr>
        <w:t xml:space="preserve"> 00/100 dólares </w:t>
      </w:r>
      <w:r w:rsidRPr="00912C87">
        <w:rPr>
          <w:rFonts w:ascii="Times New Roman" w:hAnsi="Times New Roman" w:cs="Times New Roman"/>
          <w:b/>
          <w:sz w:val="24"/>
          <w:szCs w:val="24"/>
        </w:rPr>
        <w:t xml:space="preserve"> ($41,240.00)</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w:t>
      </w:r>
      <w:r>
        <w:rPr>
          <w:rFonts w:ascii="Times New Roman" w:hAnsi="Times New Roman" w:cs="Times New Roman"/>
          <w:sz w:val="24"/>
          <w:szCs w:val="24"/>
        </w:rPr>
        <w:lastRenderedPageBreak/>
        <w:t xml:space="preserve">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sidR="00C237C8">
        <w:rPr>
          <w:rFonts w:ascii="Times New Roman" w:hAnsi="Times New Roman" w:cs="Times New Roman"/>
          <w:sz w:val="24"/>
          <w:szCs w:val="24"/>
        </w:rPr>
        <w:t>///////</w:t>
      </w:r>
    </w:p>
    <w:p w14:paraId="57D24E35" w14:textId="06E42294" w:rsidR="00D12477" w:rsidRPr="00927068" w:rsidRDefault="00D12477" w:rsidP="00C237C8">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sidRPr="007D3E0E">
        <w:rPr>
          <w:rFonts w:ascii="Times New Roman" w:hAnsi="Times New Roman" w:cs="Times New Roman"/>
          <w:b/>
          <w:sz w:val="24"/>
          <w:szCs w:val="24"/>
        </w:rPr>
        <w:t xml:space="preserve"> </w:t>
      </w:r>
      <w:r w:rsidRPr="00912C87">
        <w:rPr>
          <w:rFonts w:ascii="Times New Roman" w:hAnsi="Times New Roman" w:cs="Times New Roman"/>
          <w:b/>
          <w:sz w:val="24"/>
          <w:szCs w:val="24"/>
        </w:rPr>
        <w:t>cincuenta y tres mil doscientos cuarenta 00/100 dólares (</w:t>
      </w:r>
      <w:r w:rsidRPr="00912C87">
        <w:rPr>
          <w:rFonts w:ascii="Times New Roman" w:eastAsia="Times New Roman" w:hAnsi="Times New Roman" w:cs="Times New Roman"/>
          <w:b/>
          <w:bCs/>
          <w:sz w:val="24"/>
          <w:szCs w:val="24"/>
          <w:lang w:eastAsia="es-ES"/>
        </w:rPr>
        <w:t>$53,240.00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912C87">
        <w:rPr>
          <w:rFonts w:ascii="Times New Roman" w:hAnsi="Times New Roman" w:cs="Times New Roman"/>
          <w:b/>
          <w:sz w:val="24"/>
          <w:szCs w:val="24"/>
        </w:rPr>
        <w:t>cuarenta y un mil doscientos cuarenta</w:t>
      </w:r>
      <w:r>
        <w:rPr>
          <w:rFonts w:ascii="Times New Roman" w:hAnsi="Times New Roman" w:cs="Times New Roman"/>
          <w:b/>
          <w:sz w:val="24"/>
          <w:szCs w:val="24"/>
        </w:rPr>
        <w:t xml:space="preserve"> 00/100 dólares </w:t>
      </w:r>
      <w:r w:rsidRPr="00912C87">
        <w:rPr>
          <w:rFonts w:ascii="Times New Roman" w:hAnsi="Times New Roman" w:cs="Times New Roman"/>
          <w:b/>
          <w:sz w:val="24"/>
          <w:szCs w:val="24"/>
        </w:rPr>
        <w:t xml:space="preserve"> ($41,240.00)</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927068">
        <w:rPr>
          <w:rFonts w:ascii="Times New Roman" w:hAnsi="Times New Roman" w:cs="Times New Roman"/>
          <w:sz w:val="24"/>
          <w:szCs w:val="24"/>
        </w:rPr>
        <w:t xml:space="preserve">para cancelar los gastos del Proyecto. El gasto se comprobará con recibos o facturas debidamente legalizadas y se aplicarán a las cifras correspondientes del presupuesto Municipal Vigente. </w:t>
      </w:r>
      <w:r w:rsidR="00C237C8">
        <w:rPr>
          <w:rFonts w:ascii="Times New Roman" w:hAnsi="Times New Roman" w:cs="Times New Roman"/>
          <w:sz w:val="24"/>
          <w:szCs w:val="24"/>
        </w:rPr>
        <w:t>//////////////////////////////////////////////////////////////////////</w:t>
      </w:r>
    </w:p>
    <w:p w14:paraId="3A0F2118" w14:textId="0E24C4D3" w:rsidR="00D12477" w:rsidRDefault="00D12477" w:rsidP="00C237C8">
      <w:pPr>
        <w:pStyle w:val="Prrafodelista"/>
        <w:numPr>
          <w:ilvl w:val="0"/>
          <w:numId w:val="2"/>
        </w:numPr>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w:t>
      </w:r>
      <w:r w:rsidR="00C237C8" w:rsidRPr="00D31C40">
        <w:rPr>
          <w:rFonts w:ascii="Times New Roman" w:hAnsi="Times New Roman" w:cs="Times New Roman"/>
          <w:sz w:val="24"/>
          <w:szCs w:val="24"/>
        </w:rPr>
        <w:t>alcalde</w:t>
      </w:r>
      <w:r w:rsidRPr="00D31C40">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C237C8">
        <w:rPr>
          <w:rFonts w:ascii="Times New Roman" w:hAnsi="Times New Roman" w:cs="Times New Roman"/>
          <w:sz w:val="24"/>
          <w:szCs w:val="24"/>
        </w:rPr>
        <w:t>////////////////////////////////////</w:t>
      </w:r>
    </w:p>
    <w:p w14:paraId="71756763" w14:textId="470C8935" w:rsidR="00D12477" w:rsidRPr="003B003A" w:rsidRDefault="00D12477" w:rsidP="00FE6364">
      <w:pPr>
        <w:spacing w:after="0"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00C237C8">
        <w:rPr>
          <w:rFonts w:ascii="Times New Roman" w:eastAsia="Times New Roman" w:hAnsi="Times New Roman" w:cs="Times New Roman"/>
          <w:color w:val="000000"/>
          <w:sz w:val="24"/>
          <w:szCs w:val="24"/>
          <w:lang w:eastAsia="es-ES"/>
        </w:rPr>
        <w:t>////////////////</w:t>
      </w:r>
    </w:p>
    <w:p w14:paraId="400C40B8" w14:textId="2263E681" w:rsidR="00D12477" w:rsidRPr="00AE7AA4"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3B003A">
        <w:rPr>
          <w:rFonts w:ascii="Times New Roman" w:hAnsi="Times New Roman" w:cs="Times New Roman"/>
          <w:b/>
          <w:sz w:val="24"/>
          <w:szCs w:val="24"/>
        </w:rPr>
        <w:t>CONSERVACION DE LUGARES PÚBLICOS DEL MUNICIPIO DE VERAPAZ - 2022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3B003A">
        <w:rPr>
          <w:rFonts w:ascii="Times New Roman" w:hAnsi="Times New Roman" w:cs="Times New Roman"/>
          <w:b/>
          <w:sz w:val="24"/>
          <w:szCs w:val="24"/>
        </w:rPr>
        <w:t>cuarenta y cuatro mil tres 13/100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44</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003</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13</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3B003A">
        <w:rPr>
          <w:rFonts w:ascii="Times New Roman" w:hAnsi="Times New Roman" w:cs="Times New Roman"/>
          <w:b/>
          <w:sz w:val="24"/>
          <w:szCs w:val="24"/>
        </w:rPr>
        <w:t>treinta y dos mil tres 13/</w:t>
      </w:r>
      <w:r>
        <w:rPr>
          <w:rFonts w:ascii="Times New Roman" w:hAnsi="Times New Roman" w:cs="Times New Roman"/>
          <w:b/>
          <w:sz w:val="24"/>
          <w:szCs w:val="24"/>
        </w:rPr>
        <w:t xml:space="preserve">100 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32</w:t>
      </w:r>
      <w:r w:rsidRPr="00912C87">
        <w:rPr>
          <w:rFonts w:ascii="Times New Roman" w:hAnsi="Times New Roman" w:cs="Times New Roman"/>
          <w:b/>
          <w:sz w:val="24"/>
          <w:szCs w:val="24"/>
        </w:rPr>
        <w:t>,</w:t>
      </w:r>
      <w:r>
        <w:rPr>
          <w:rFonts w:ascii="Times New Roman" w:hAnsi="Times New Roman" w:cs="Times New Roman"/>
          <w:b/>
          <w:sz w:val="24"/>
          <w:szCs w:val="24"/>
        </w:rPr>
        <w:t>003</w:t>
      </w:r>
      <w:r w:rsidRPr="00912C87">
        <w:rPr>
          <w:rFonts w:ascii="Times New Roman" w:hAnsi="Times New Roman" w:cs="Times New Roman"/>
          <w:b/>
          <w:sz w:val="24"/>
          <w:szCs w:val="24"/>
        </w:rPr>
        <w:t>.</w:t>
      </w:r>
      <w:r>
        <w:rPr>
          <w:rFonts w:ascii="Times New Roman" w:hAnsi="Times New Roman" w:cs="Times New Roman"/>
          <w:b/>
          <w:sz w:val="24"/>
          <w:szCs w:val="24"/>
        </w:rPr>
        <w:t>13</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C237C8">
        <w:rPr>
          <w:rFonts w:ascii="Times New Roman" w:hAnsi="Times New Roman" w:cs="Times New Roman"/>
          <w:sz w:val="24"/>
          <w:szCs w:val="24"/>
        </w:rPr>
        <w:t>///////////////</w:t>
      </w:r>
    </w:p>
    <w:p w14:paraId="311BA125" w14:textId="711129B0" w:rsidR="00D12477" w:rsidRPr="007D3E0E" w:rsidRDefault="00D12477" w:rsidP="00C237C8">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 xml:space="preserve">Autorizar al Tesorero Municipal Licenciado Luis Antonio Rodríguez, para la apertura y manejo de la cuenta corriente </w:t>
      </w:r>
      <w:r w:rsidRPr="007D3E0E">
        <w:rPr>
          <w:rFonts w:ascii="Times New Roman" w:hAnsi="Times New Roman" w:cs="Times New Roman"/>
          <w:b/>
          <w:sz w:val="24"/>
          <w:szCs w:val="24"/>
        </w:rPr>
        <w:t>“</w:t>
      </w:r>
      <w:r w:rsidRPr="003B003A">
        <w:rPr>
          <w:rFonts w:ascii="Times New Roman" w:hAnsi="Times New Roman" w:cs="Times New Roman"/>
          <w:b/>
          <w:sz w:val="24"/>
          <w:szCs w:val="24"/>
        </w:rPr>
        <w:t>CONSERVACION DE LUGARES PÚBLICOS DEL MUNICIPIO DE VERAPAZ - 2022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3B003A">
        <w:rPr>
          <w:rFonts w:ascii="Times New Roman" w:hAnsi="Times New Roman" w:cs="Times New Roman"/>
          <w:b/>
          <w:sz w:val="24"/>
          <w:szCs w:val="24"/>
        </w:rPr>
        <w:t>cuarenta y cuatro mil tres 13/100 dólares (</w:t>
      </w:r>
      <w:r w:rsidRPr="003B003A">
        <w:rPr>
          <w:rFonts w:ascii="Times New Roman" w:eastAsia="Times New Roman" w:hAnsi="Times New Roman" w:cs="Times New Roman"/>
          <w:b/>
          <w:bCs/>
          <w:sz w:val="24"/>
          <w:szCs w:val="24"/>
          <w:lang w:eastAsia="es-ES"/>
        </w:rPr>
        <w:t>$44,003.13</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3B003A">
        <w:rPr>
          <w:rFonts w:ascii="Times New Roman" w:hAnsi="Times New Roman" w:cs="Times New Roman"/>
          <w:b/>
          <w:sz w:val="24"/>
          <w:szCs w:val="24"/>
        </w:rPr>
        <w:t>treinta y dos mil tres 13</w:t>
      </w:r>
      <w:r>
        <w:rPr>
          <w:rFonts w:ascii="Times New Roman" w:hAnsi="Times New Roman" w:cs="Times New Roman"/>
          <w:b/>
          <w:sz w:val="24"/>
          <w:szCs w:val="24"/>
        </w:rPr>
        <w:t xml:space="preserve">/100 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32</w:t>
      </w:r>
      <w:r w:rsidRPr="00912C87">
        <w:rPr>
          <w:rFonts w:ascii="Times New Roman" w:hAnsi="Times New Roman" w:cs="Times New Roman"/>
          <w:b/>
          <w:sz w:val="24"/>
          <w:szCs w:val="24"/>
        </w:rPr>
        <w:t>,</w:t>
      </w:r>
      <w:r>
        <w:rPr>
          <w:rFonts w:ascii="Times New Roman" w:hAnsi="Times New Roman" w:cs="Times New Roman"/>
          <w:b/>
          <w:sz w:val="24"/>
          <w:szCs w:val="24"/>
        </w:rPr>
        <w:t>003</w:t>
      </w:r>
      <w:r w:rsidRPr="00912C87">
        <w:rPr>
          <w:rFonts w:ascii="Times New Roman" w:hAnsi="Times New Roman" w:cs="Times New Roman"/>
          <w:b/>
          <w:sz w:val="24"/>
          <w:szCs w:val="24"/>
        </w:rPr>
        <w:t>.</w:t>
      </w:r>
      <w:r>
        <w:rPr>
          <w:rFonts w:ascii="Times New Roman" w:hAnsi="Times New Roman" w:cs="Times New Roman"/>
          <w:b/>
          <w:sz w:val="24"/>
          <w:szCs w:val="24"/>
        </w:rPr>
        <w:t>13</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w:t>
      </w:r>
      <w:r w:rsidRPr="007D3E0E">
        <w:rPr>
          <w:rFonts w:ascii="Times New Roman" w:hAnsi="Times New Roman" w:cs="Times New Roman"/>
          <w:sz w:val="24"/>
          <w:szCs w:val="24"/>
        </w:rPr>
        <w:lastRenderedPageBreak/>
        <w:t xml:space="preserve">Licenciado Luis Antonio Rodríguez y una firma de los refrendarios autorizados Santos Redamis Campos Rivas Alcalde Municipal o Profesor Fredy Geovany Sandoval, Síndico Municipal. Se solicita agregar esta cuenta a la Banca en línea. </w:t>
      </w:r>
      <w:r w:rsidR="00C237C8">
        <w:rPr>
          <w:rFonts w:ascii="Times New Roman" w:hAnsi="Times New Roman" w:cs="Times New Roman"/>
          <w:sz w:val="24"/>
          <w:szCs w:val="24"/>
        </w:rPr>
        <w:t>///////</w:t>
      </w:r>
    </w:p>
    <w:p w14:paraId="0C01DB2A" w14:textId="20B75110" w:rsidR="00D12477" w:rsidRPr="00927068" w:rsidRDefault="00D12477" w:rsidP="00C32221">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sidRPr="003B003A">
        <w:rPr>
          <w:rFonts w:ascii="Times New Roman" w:hAnsi="Times New Roman" w:cs="Times New Roman"/>
          <w:b/>
          <w:sz w:val="24"/>
          <w:szCs w:val="24"/>
        </w:rPr>
        <w:t xml:space="preserve"> cuarenta y cuatro mil tres 13/100 dólares (</w:t>
      </w:r>
      <w:r w:rsidRPr="003B003A">
        <w:rPr>
          <w:rFonts w:ascii="Times New Roman" w:eastAsia="Times New Roman" w:hAnsi="Times New Roman" w:cs="Times New Roman"/>
          <w:b/>
          <w:bCs/>
          <w:sz w:val="24"/>
          <w:szCs w:val="24"/>
          <w:lang w:eastAsia="es-ES"/>
        </w:rPr>
        <w:t>$44,003.13</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912C87">
        <w:rPr>
          <w:rFonts w:ascii="Times New Roman" w:hAnsi="Times New Roman" w:cs="Times New Roman"/>
          <w:b/>
          <w:sz w:val="24"/>
          <w:szCs w:val="24"/>
        </w:rPr>
        <w:t xml:space="preserve">doce mil 00/100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($12,000)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3B003A">
        <w:rPr>
          <w:rFonts w:ascii="Times New Roman" w:hAnsi="Times New Roman" w:cs="Times New Roman"/>
          <w:b/>
          <w:sz w:val="24"/>
          <w:szCs w:val="24"/>
        </w:rPr>
        <w:t>treinta y dos mil tres 13</w:t>
      </w:r>
      <w:r>
        <w:rPr>
          <w:rFonts w:ascii="Times New Roman" w:hAnsi="Times New Roman" w:cs="Times New Roman"/>
          <w:b/>
          <w:sz w:val="24"/>
          <w:szCs w:val="24"/>
        </w:rPr>
        <w:t xml:space="preserve">/100 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32</w:t>
      </w:r>
      <w:r w:rsidRPr="00912C87">
        <w:rPr>
          <w:rFonts w:ascii="Times New Roman" w:hAnsi="Times New Roman" w:cs="Times New Roman"/>
          <w:b/>
          <w:sz w:val="24"/>
          <w:szCs w:val="24"/>
        </w:rPr>
        <w:t>,</w:t>
      </w:r>
      <w:r>
        <w:rPr>
          <w:rFonts w:ascii="Times New Roman" w:hAnsi="Times New Roman" w:cs="Times New Roman"/>
          <w:b/>
          <w:sz w:val="24"/>
          <w:szCs w:val="24"/>
        </w:rPr>
        <w:t>003</w:t>
      </w:r>
      <w:r w:rsidRPr="00912C87">
        <w:rPr>
          <w:rFonts w:ascii="Times New Roman" w:hAnsi="Times New Roman" w:cs="Times New Roman"/>
          <w:b/>
          <w:sz w:val="24"/>
          <w:szCs w:val="24"/>
        </w:rPr>
        <w:t>.</w:t>
      </w:r>
      <w:r>
        <w:rPr>
          <w:rFonts w:ascii="Times New Roman" w:hAnsi="Times New Roman" w:cs="Times New Roman"/>
          <w:b/>
          <w:sz w:val="24"/>
          <w:szCs w:val="24"/>
        </w:rPr>
        <w:t>13</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927068">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00C237C8">
        <w:rPr>
          <w:rFonts w:ascii="Times New Roman" w:hAnsi="Times New Roman" w:cs="Times New Roman"/>
          <w:sz w:val="24"/>
          <w:szCs w:val="24"/>
        </w:rPr>
        <w:t>//////////////////////////////</w:t>
      </w:r>
    </w:p>
    <w:p w14:paraId="3E41A21D" w14:textId="3A06238B" w:rsidR="00D12477" w:rsidRDefault="00D12477" w:rsidP="00C32221">
      <w:pPr>
        <w:pStyle w:val="Prrafodelista"/>
        <w:numPr>
          <w:ilvl w:val="0"/>
          <w:numId w:val="2"/>
        </w:numPr>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w:t>
      </w:r>
      <w:r w:rsidR="00C237C8" w:rsidRPr="00D31C40">
        <w:rPr>
          <w:rFonts w:ascii="Times New Roman" w:hAnsi="Times New Roman" w:cs="Times New Roman"/>
          <w:sz w:val="24"/>
          <w:szCs w:val="24"/>
        </w:rPr>
        <w:t>alcalde</w:t>
      </w:r>
      <w:r w:rsidRPr="00D31C40">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C237C8">
        <w:rPr>
          <w:rFonts w:ascii="Times New Roman" w:hAnsi="Times New Roman" w:cs="Times New Roman"/>
          <w:sz w:val="24"/>
          <w:szCs w:val="24"/>
        </w:rPr>
        <w:t>////////////////////////////////////</w:t>
      </w:r>
    </w:p>
    <w:p w14:paraId="76F513CA" w14:textId="6C39CFA3" w:rsidR="00D12477" w:rsidRPr="003B003A" w:rsidRDefault="00D12477" w:rsidP="00FE6364">
      <w:pPr>
        <w:spacing w:after="0"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C237C8">
        <w:rPr>
          <w:rFonts w:ascii="Times New Roman" w:eastAsia="Times New Roman" w:hAnsi="Times New Roman" w:cs="Times New Roman"/>
          <w:color w:val="000000"/>
          <w:sz w:val="24"/>
          <w:szCs w:val="24"/>
          <w:lang w:eastAsia="es-ES"/>
        </w:rPr>
        <w:t>///////////</w:t>
      </w:r>
    </w:p>
    <w:p w14:paraId="330523BF" w14:textId="5B5D2FF1" w:rsidR="00D12477" w:rsidRPr="00AE7AA4"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1012F5">
        <w:rPr>
          <w:rFonts w:ascii="Times New Roman" w:hAnsi="Times New Roman" w:cs="Times New Roman"/>
          <w:b/>
          <w:sz w:val="24"/>
          <w:szCs w:val="24"/>
        </w:rPr>
        <w:t>FORTALECIMIENTO SOCIAL A LOS NIÑOS Y ADOLESCENTES DEL MUNICIPIO DE VERAPAZ - CONVENIO CON EDUCO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hasta por un monto de</w:t>
      </w:r>
      <w:r w:rsidRPr="00192A8B">
        <w:rPr>
          <w:rFonts w:ascii="Times New Roman" w:hAnsi="Times New Roman" w:cs="Times New Roman"/>
          <w:b/>
          <w:sz w:val="24"/>
          <w:szCs w:val="24"/>
        </w:rPr>
        <w:t xml:space="preserve"> diez mil doscientos setenta</w:t>
      </w:r>
      <w:r>
        <w:rPr>
          <w:rFonts w:ascii="Times New Roman" w:hAnsi="Times New Roman" w:cs="Times New Roman"/>
          <w:b/>
          <w:sz w:val="24"/>
          <w:szCs w:val="24"/>
        </w:rPr>
        <w:t xml:space="preserve"> y </w:t>
      </w:r>
      <w:r w:rsidRPr="00192A8B">
        <w:rPr>
          <w:rFonts w:ascii="Times New Roman" w:hAnsi="Times New Roman" w:cs="Times New Roman"/>
          <w:b/>
          <w:sz w:val="24"/>
          <w:szCs w:val="24"/>
        </w:rPr>
        <w:t>cinco 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275</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w:t>
      </w:r>
      <w:r w:rsidR="00C237C8">
        <w:rPr>
          <w:rFonts w:ascii="Times New Roman" w:hAnsi="Times New Roman" w:cs="Times New Roman"/>
          <w:sz w:val="24"/>
          <w:szCs w:val="24"/>
        </w:rPr>
        <w:t>///////////////////////////////////////////</w:t>
      </w:r>
    </w:p>
    <w:p w14:paraId="6739177F" w14:textId="62E45A85" w:rsidR="00D12477" w:rsidRPr="007D3E0E" w:rsidRDefault="00D12477" w:rsidP="00C32221">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 xml:space="preserve">Autorizar al Tesorero Municipal Licenciado Luis Antonio Rodríguez, para la apertura y manejo de la cuenta corriente </w:t>
      </w:r>
      <w:r w:rsidRPr="007D3E0E">
        <w:rPr>
          <w:rFonts w:ascii="Times New Roman" w:hAnsi="Times New Roman" w:cs="Times New Roman"/>
          <w:b/>
          <w:sz w:val="24"/>
          <w:szCs w:val="24"/>
        </w:rPr>
        <w:t>“</w:t>
      </w:r>
      <w:r w:rsidRPr="001012F5">
        <w:rPr>
          <w:rFonts w:ascii="Times New Roman" w:hAnsi="Times New Roman" w:cs="Times New Roman"/>
          <w:b/>
          <w:sz w:val="24"/>
          <w:szCs w:val="24"/>
        </w:rPr>
        <w:t>FORTALECIMIENTO SOCIAL A LOS NIÑOS Y ADOLESCENTES DEL MUNICIPIO DE VERAPAZ - CONVENIO CON EDUCO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hasta por un monto de</w:t>
      </w:r>
      <w:r w:rsidRPr="00192A8B">
        <w:rPr>
          <w:rFonts w:ascii="Times New Roman" w:hAnsi="Times New Roman" w:cs="Times New Roman"/>
          <w:b/>
          <w:sz w:val="24"/>
          <w:szCs w:val="24"/>
        </w:rPr>
        <w:t xml:space="preserve"> diez mil doscientos setenta</w:t>
      </w:r>
      <w:r>
        <w:rPr>
          <w:rFonts w:ascii="Times New Roman" w:hAnsi="Times New Roman" w:cs="Times New Roman"/>
          <w:b/>
          <w:sz w:val="24"/>
          <w:szCs w:val="24"/>
        </w:rPr>
        <w:t xml:space="preserve"> y </w:t>
      </w:r>
      <w:r w:rsidRPr="00192A8B">
        <w:rPr>
          <w:rFonts w:ascii="Times New Roman" w:hAnsi="Times New Roman" w:cs="Times New Roman"/>
          <w:b/>
          <w:sz w:val="24"/>
          <w:szCs w:val="24"/>
        </w:rPr>
        <w:t>cinco 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275</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Pr>
          <w:rFonts w:ascii="Times New Roman" w:hAnsi="Times New Roman" w:cs="Times New Roman"/>
          <w:sz w:val="24"/>
          <w:szCs w:val="24"/>
        </w:rPr>
        <w:t>/////////////////////////////////////////////</w:t>
      </w:r>
      <w:r w:rsidR="00C32221">
        <w:rPr>
          <w:rFonts w:ascii="Times New Roman" w:hAnsi="Times New Roman" w:cs="Times New Roman"/>
          <w:sz w:val="24"/>
          <w:szCs w:val="24"/>
        </w:rPr>
        <w:t>////////////////////////////////////////////////////////////////////</w:t>
      </w:r>
    </w:p>
    <w:p w14:paraId="14475D6C" w14:textId="7A6C322F" w:rsidR="00D12477" w:rsidRPr="00927068" w:rsidRDefault="00D12477" w:rsidP="00C32221">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sidRPr="003B003A">
        <w:rPr>
          <w:rFonts w:ascii="Times New Roman" w:hAnsi="Times New Roman" w:cs="Times New Roman"/>
          <w:b/>
          <w:sz w:val="24"/>
          <w:szCs w:val="24"/>
        </w:rPr>
        <w:t xml:space="preserve"> </w:t>
      </w:r>
      <w:r w:rsidRPr="00192A8B">
        <w:rPr>
          <w:rFonts w:ascii="Times New Roman" w:hAnsi="Times New Roman" w:cs="Times New Roman"/>
          <w:b/>
          <w:sz w:val="24"/>
          <w:szCs w:val="24"/>
        </w:rPr>
        <w:t>diez mil doscientos setenta</w:t>
      </w:r>
      <w:r>
        <w:rPr>
          <w:rFonts w:ascii="Times New Roman" w:hAnsi="Times New Roman" w:cs="Times New Roman"/>
          <w:b/>
          <w:sz w:val="24"/>
          <w:szCs w:val="24"/>
        </w:rPr>
        <w:t xml:space="preserve"> y </w:t>
      </w:r>
      <w:r w:rsidRPr="00192A8B">
        <w:rPr>
          <w:rFonts w:ascii="Times New Roman" w:hAnsi="Times New Roman" w:cs="Times New Roman"/>
          <w:b/>
          <w:sz w:val="24"/>
          <w:szCs w:val="24"/>
        </w:rPr>
        <w:t>cinco 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275</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w:t>
      </w:r>
      <w:r w:rsidRPr="00CC31FF">
        <w:rPr>
          <w:rFonts w:ascii="Times New Roman" w:hAnsi="Times New Roman" w:cs="Times New Roman"/>
          <w:sz w:val="24"/>
          <w:szCs w:val="24"/>
        </w:rPr>
        <w:lastRenderedPageBreak/>
        <w:t xml:space="preserve">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w:t>
      </w:r>
      <w:r w:rsidRPr="00927068">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00C32221">
        <w:rPr>
          <w:rFonts w:ascii="Times New Roman" w:hAnsi="Times New Roman" w:cs="Times New Roman"/>
          <w:sz w:val="24"/>
          <w:szCs w:val="24"/>
        </w:rPr>
        <w:t>///////////////////////</w:t>
      </w:r>
    </w:p>
    <w:p w14:paraId="10D7BC7F" w14:textId="6B5CB1CA" w:rsidR="00D12477" w:rsidRDefault="00D12477" w:rsidP="00C32221">
      <w:pPr>
        <w:pStyle w:val="Prrafodelista"/>
        <w:numPr>
          <w:ilvl w:val="0"/>
          <w:numId w:val="2"/>
        </w:numPr>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w:t>
      </w:r>
      <w:r w:rsidR="00C32221" w:rsidRPr="00D31C40">
        <w:rPr>
          <w:rFonts w:ascii="Times New Roman" w:hAnsi="Times New Roman" w:cs="Times New Roman"/>
          <w:sz w:val="24"/>
          <w:szCs w:val="24"/>
        </w:rPr>
        <w:t>alcalde</w:t>
      </w:r>
      <w:r w:rsidRPr="00D31C40">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C32221">
        <w:rPr>
          <w:rFonts w:ascii="Times New Roman" w:hAnsi="Times New Roman" w:cs="Times New Roman"/>
          <w:sz w:val="24"/>
          <w:szCs w:val="24"/>
        </w:rPr>
        <w:t>////////////////////////////////////</w:t>
      </w:r>
    </w:p>
    <w:p w14:paraId="3F6719D2" w14:textId="64B404BB" w:rsidR="00D12477" w:rsidRPr="003B003A" w:rsidRDefault="00D12477" w:rsidP="00C32221">
      <w:pPr>
        <w:spacing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C32221">
        <w:rPr>
          <w:rFonts w:ascii="Times New Roman" w:eastAsia="Times New Roman" w:hAnsi="Times New Roman" w:cs="Times New Roman"/>
          <w:color w:val="000000"/>
          <w:sz w:val="24"/>
          <w:szCs w:val="24"/>
          <w:lang w:eastAsia="es-ES"/>
        </w:rPr>
        <w:t>/////</w:t>
      </w:r>
    </w:p>
    <w:p w14:paraId="71566447" w14:textId="1E3A8B15" w:rsidR="00D12477" w:rsidRPr="00925AAA" w:rsidRDefault="00D12477" w:rsidP="00C32221">
      <w:pPr>
        <w:pStyle w:val="Prrafodelista"/>
        <w:numPr>
          <w:ilvl w:val="0"/>
          <w:numId w:val="3"/>
        </w:numPr>
        <w:spacing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925AAA">
        <w:rPr>
          <w:rFonts w:ascii="Times New Roman" w:hAnsi="Times New Roman" w:cs="Times New Roman"/>
          <w:b/>
          <w:sz w:val="24"/>
          <w:szCs w:val="24"/>
        </w:rPr>
        <w:t>RECREACION DE NIÑOS, JOVENES Y ADULTOS ATRÁVES DEL DEPORTE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E850FE">
        <w:rPr>
          <w:rFonts w:ascii="Times New Roman" w:hAnsi="Times New Roman" w:cs="Times New Roman"/>
          <w:b/>
          <w:sz w:val="24"/>
          <w:szCs w:val="24"/>
        </w:rPr>
        <w:t>dieciocho mil quinientos setenta y uno 60/1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18</w:t>
      </w:r>
      <w:r>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571.6</w:t>
      </w:r>
      <w:r>
        <w:rPr>
          <w:rFonts w:ascii="Times New Roman" w:eastAsia="Times New Roman" w:hAnsi="Times New Roman" w:cs="Times New Roman"/>
          <w:b/>
          <w:bCs/>
          <w:sz w:val="24"/>
          <w:szCs w:val="24"/>
          <w:lang w:eastAsia="es-ES"/>
        </w:rPr>
        <w:t>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donde diez mil 00/</w:t>
      </w:r>
      <w:r w:rsidRPr="00912C87">
        <w:rPr>
          <w:rFonts w:ascii="Times New Roman" w:hAnsi="Times New Roman" w:cs="Times New Roman"/>
          <w:b/>
          <w:sz w:val="24"/>
          <w:szCs w:val="24"/>
        </w:rPr>
        <w:t xml:space="preserve">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w:t>
      </w:r>
      <w:r>
        <w:rPr>
          <w:rFonts w:ascii="Times New Roman" w:hAnsi="Times New Roman" w:cs="Times New Roman"/>
          <w:b/>
          <w:sz w:val="24"/>
          <w:szCs w:val="24"/>
        </w:rPr>
        <w:t>0</w:t>
      </w:r>
      <w:r w:rsidRPr="00912C87">
        <w:rPr>
          <w:rFonts w:ascii="Times New Roman" w:hAnsi="Times New Roman" w:cs="Times New Roman"/>
          <w:b/>
          <w:sz w:val="24"/>
          <w:szCs w:val="24"/>
        </w:rPr>
        <w:t>,000)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E850FE">
        <w:rPr>
          <w:rFonts w:ascii="Times New Roman" w:hAnsi="Times New Roman" w:cs="Times New Roman"/>
          <w:b/>
          <w:sz w:val="24"/>
          <w:szCs w:val="24"/>
        </w:rPr>
        <w:t xml:space="preserve">ocho mil quinientos setenta y uno 60/100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8</w:t>
      </w:r>
      <w:r w:rsidRPr="00912C87">
        <w:rPr>
          <w:rFonts w:ascii="Times New Roman" w:hAnsi="Times New Roman" w:cs="Times New Roman"/>
          <w:b/>
          <w:sz w:val="24"/>
          <w:szCs w:val="24"/>
        </w:rPr>
        <w:t>,</w:t>
      </w:r>
      <w:r>
        <w:rPr>
          <w:rFonts w:ascii="Times New Roman" w:hAnsi="Times New Roman" w:cs="Times New Roman"/>
          <w:b/>
          <w:sz w:val="24"/>
          <w:szCs w:val="24"/>
        </w:rPr>
        <w:t>571</w:t>
      </w:r>
      <w:r w:rsidRPr="00912C87">
        <w:rPr>
          <w:rFonts w:ascii="Times New Roman" w:hAnsi="Times New Roman" w:cs="Times New Roman"/>
          <w:b/>
          <w:sz w:val="24"/>
          <w:szCs w:val="24"/>
        </w:rPr>
        <w:t>.</w:t>
      </w:r>
      <w:r>
        <w:rPr>
          <w:rFonts w:ascii="Times New Roman" w:hAnsi="Times New Roman" w:cs="Times New Roman"/>
          <w:b/>
          <w:sz w:val="24"/>
          <w:szCs w:val="24"/>
        </w:rPr>
        <w:t>60</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C32221">
        <w:rPr>
          <w:rFonts w:ascii="Times New Roman" w:hAnsi="Times New Roman" w:cs="Times New Roman"/>
          <w:sz w:val="24"/>
          <w:szCs w:val="24"/>
        </w:rPr>
        <w:t>///////////////////////////////////////////////////</w:t>
      </w:r>
    </w:p>
    <w:p w14:paraId="1A51F394" w14:textId="31FFCEBC" w:rsidR="00D12477" w:rsidRPr="007D3E0E" w:rsidRDefault="00D12477" w:rsidP="00C32221">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Autorizar al Tesorero Municipal Licenciado Luis Antonio Rodríguez, para la apertura y manejo de la cuenta corriente</w:t>
      </w:r>
      <w:r>
        <w:rPr>
          <w:rFonts w:ascii="Times New Roman" w:hAnsi="Times New Roman" w:cs="Times New Roman"/>
          <w:b/>
          <w:sz w:val="24"/>
          <w:szCs w:val="24"/>
        </w:rPr>
        <w:t xml:space="preserve"> </w:t>
      </w:r>
      <w:r w:rsidRPr="007D3E0E">
        <w:rPr>
          <w:rFonts w:ascii="Times New Roman" w:hAnsi="Times New Roman" w:cs="Times New Roman"/>
          <w:b/>
          <w:sz w:val="24"/>
          <w:szCs w:val="24"/>
        </w:rPr>
        <w:t>“</w:t>
      </w:r>
      <w:r w:rsidRPr="00925AAA">
        <w:rPr>
          <w:rFonts w:ascii="Times New Roman" w:hAnsi="Times New Roman" w:cs="Times New Roman"/>
          <w:b/>
          <w:sz w:val="24"/>
          <w:szCs w:val="24"/>
        </w:rPr>
        <w:t>RECREACION DE NIÑOS, JOVENES Y ADULTOS ATRÁVES DEL DEPORTE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E850FE">
        <w:rPr>
          <w:rFonts w:ascii="Times New Roman" w:hAnsi="Times New Roman" w:cs="Times New Roman"/>
          <w:b/>
          <w:sz w:val="24"/>
          <w:szCs w:val="24"/>
        </w:rPr>
        <w:t>dieciocho mil quinientos setenta y uno 60/1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18</w:t>
      </w:r>
      <w:r>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571.6</w:t>
      </w:r>
      <w:r>
        <w:rPr>
          <w:rFonts w:ascii="Times New Roman" w:eastAsia="Times New Roman" w:hAnsi="Times New Roman" w:cs="Times New Roman"/>
          <w:b/>
          <w:bCs/>
          <w:sz w:val="24"/>
          <w:szCs w:val="24"/>
          <w:lang w:eastAsia="es-ES"/>
        </w:rPr>
        <w:t>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donde diez mil 00/</w:t>
      </w:r>
      <w:r w:rsidRPr="00912C87">
        <w:rPr>
          <w:rFonts w:ascii="Times New Roman" w:hAnsi="Times New Roman" w:cs="Times New Roman"/>
          <w:b/>
          <w:sz w:val="24"/>
          <w:szCs w:val="24"/>
        </w:rPr>
        <w:t xml:space="preserve">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($1</w:t>
      </w:r>
      <w:r>
        <w:rPr>
          <w:rFonts w:ascii="Times New Roman" w:hAnsi="Times New Roman" w:cs="Times New Roman"/>
          <w:b/>
          <w:sz w:val="24"/>
          <w:szCs w:val="24"/>
        </w:rPr>
        <w:t>0</w:t>
      </w:r>
      <w:r w:rsidRPr="00912C87">
        <w:rPr>
          <w:rFonts w:ascii="Times New Roman" w:hAnsi="Times New Roman" w:cs="Times New Roman"/>
          <w:b/>
          <w:sz w:val="24"/>
          <w:szCs w:val="24"/>
        </w:rPr>
        <w:t>,000)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E850FE">
        <w:rPr>
          <w:rFonts w:ascii="Times New Roman" w:hAnsi="Times New Roman" w:cs="Times New Roman"/>
          <w:b/>
          <w:sz w:val="24"/>
          <w:szCs w:val="24"/>
        </w:rPr>
        <w:t xml:space="preserve">ocho mil quinientos setenta y uno 60/100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8</w:t>
      </w:r>
      <w:r w:rsidRPr="00912C87">
        <w:rPr>
          <w:rFonts w:ascii="Times New Roman" w:hAnsi="Times New Roman" w:cs="Times New Roman"/>
          <w:b/>
          <w:sz w:val="24"/>
          <w:szCs w:val="24"/>
        </w:rPr>
        <w:t>,</w:t>
      </w:r>
      <w:r>
        <w:rPr>
          <w:rFonts w:ascii="Times New Roman" w:hAnsi="Times New Roman" w:cs="Times New Roman"/>
          <w:b/>
          <w:sz w:val="24"/>
          <w:szCs w:val="24"/>
        </w:rPr>
        <w:t>571</w:t>
      </w:r>
      <w:r w:rsidRPr="00912C87">
        <w:rPr>
          <w:rFonts w:ascii="Times New Roman" w:hAnsi="Times New Roman" w:cs="Times New Roman"/>
          <w:b/>
          <w:sz w:val="24"/>
          <w:szCs w:val="24"/>
        </w:rPr>
        <w:t>.</w:t>
      </w:r>
      <w:r>
        <w:rPr>
          <w:rFonts w:ascii="Times New Roman" w:hAnsi="Times New Roman" w:cs="Times New Roman"/>
          <w:b/>
          <w:sz w:val="24"/>
          <w:szCs w:val="24"/>
        </w:rPr>
        <w:t>60</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sidR="00C32221">
        <w:rPr>
          <w:rFonts w:ascii="Times New Roman" w:hAnsi="Times New Roman" w:cs="Times New Roman"/>
          <w:sz w:val="24"/>
          <w:szCs w:val="24"/>
        </w:rPr>
        <w:t>///////</w:t>
      </w:r>
    </w:p>
    <w:p w14:paraId="54FA2AF0" w14:textId="1CE40ECB" w:rsidR="00D12477" w:rsidRPr="00927068" w:rsidRDefault="00D12477" w:rsidP="00C32221">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Pr>
          <w:rFonts w:ascii="Times New Roman" w:hAnsi="Times New Roman" w:cs="Times New Roman"/>
          <w:b/>
          <w:sz w:val="24"/>
          <w:szCs w:val="24"/>
        </w:rPr>
        <w:t xml:space="preserve"> </w:t>
      </w:r>
      <w:r w:rsidRPr="00E850FE">
        <w:rPr>
          <w:rFonts w:ascii="Times New Roman" w:hAnsi="Times New Roman" w:cs="Times New Roman"/>
          <w:b/>
          <w:sz w:val="24"/>
          <w:szCs w:val="24"/>
        </w:rPr>
        <w:t>dieciocho mil quinientos setenta y uno 60/1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18</w:t>
      </w:r>
      <w:r>
        <w:rPr>
          <w:rFonts w:ascii="Times New Roman" w:eastAsia="Times New Roman" w:hAnsi="Times New Roman" w:cs="Times New Roman"/>
          <w:b/>
          <w:bCs/>
          <w:sz w:val="24"/>
          <w:szCs w:val="24"/>
          <w:lang w:eastAsia="es-ES"/>
        </w:rPr>
        <w:t>,</w:t>
      </w:r>
      <w:r w:rsidRPr="00925AAA">
        <w:rPr>
          <w:rFonts w:ascii="Times New Roman" w:eastAsia="Times New Roman" w:hAnsi="Times New Roman" w:cs="Times New Roman"/>
          <w:b/>
          <w:bCs/>
          <w:sz w:val="24"/>
          <w:szCs w:val="24"/>
          <w:lang w:eastAsia="es-ES"/>
        </w:rPr>
        <w:t>571.6</w:t>
      </w:r>
      <w:r>
        <w:rPr>
          <w:rFonts w:ascii="Times New Roman" w:eastAsia="Times New Roman" w:hAnsi="Times New Roman" w:cs="Times New Roman"/>
          <w:b/>
          <w:bCs/>
          <w:sz w:val="24"/>
          <w:szCs w:val="24"/>
          <w:lang w:eastAsia="es-ES"/>
        </w:rPr>
        <w:t>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F73B9D">
        <w:rPr>
          <w:rFonts w:ascii="Times New Roman" w:hAnsi="Times New Roman" w:cs="Times New Roman"/>
          <w:b/>
          <w:sz w:val="24"/>
          <w:szCs w:val="24"/>
        </w:rPr>
        <w:t>diez mil 00/100 dólares ($10,000)</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E850FE">
        <w:rPr>
          <w:rFonts w:ascii="Times New Roman" w:hAnsi="Times New Roman" w:cs="Times New Roman"/>
          <w:b/>
          <w:sz w:val="24"/>
          <w:szCs w:val="24"/>
        </w:rPr>
        <w:t xml:space="preserve">ocho mil quinientos setenta y uno 60/100 </w:t>
      </w:r>
      <w:r>
        <w:rPr>
          <w:rFonts w:ascii="Times New Roman" w:hAnsi="Times New Roman" w:cs="Times New Roman"/>
          <w:b/>
          <w:sz w:val="24"/>
          <w:szCs w:val="24"/>
        </w:rPr>
        <w:lastRenderedPageBreak/>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8</w:t>
      </w:r>
      <w:r w:rsidRPr="00912C87">
        <w:rPr>
          <w:rFonts w:ascii="Times New Roman" w:hAnsi="Times New Roman" w:cs="Times New Roman"/>
          <w:b/>
          <w:sz w:val="24"/>
          <w:szCs w:val="24"/>
        </w:rPr>
        <w:t>,</w:t>
      </w:r>
      <w:r>
        <w:rPr>
          <w:rFonts w:ascii="Times New Roman" w:hAnsi="Times New Roman" w:cs="Times New Roman"/>
          <w:b/>
          <w:sz w:val="24"/>
          <w:szCs w:val="24"/>
        </w:rPr>
        <w:t>571</w:t>
      </w:r>
      <w:r w:rsidRPr="00912C87">
        <w:rPr>
          <w:rFonts w:ascii="Times New Roman" w:hAnsi="Times New Roman" w:cs="Times New Roman"/>
          <w:b/>
          <w:sz w:val="24"/>
          <w:szCs w:val="24"/>
        </w:rPr>
        <w:t>.</w:t>
      </w:r>
      <w:r>
        <w:rPr>
          <w:rFonts w:ascii="Times New Roman" w:hAnsi="Times New Roman" w:cs="Times New Roman"/>
          <w:b/>
          <w:sz w:val="24"/>
          <w:szCs w:val="24"/>
        </w:rPr>
        <w:t>60</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927068">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00C32221">
        <w:rPr>
          <w:rFonts w:ascii="Times New Roman" w:hAnsi="Times New Roman" w:cs="Times New Roman"/>
          <w:sz w:val="24"/>
          <w:szCs w:val="24"/>
        </w:rPr>
        <w:t>///////////////////////////////////////////////////////////////////</w:t>
      </w:r>
    </w:p>
    <w:p w14:paraId="1C4E1F8B" w14:textId="60249D2C" w:rsidR="00D12477" w:rsidRDefault="00D12477" w:rsidP="00C32221">
      <w:pPr>
        <w:pStyle w:val="Prrafodelista"/>
        <w:numPr>
          <w:ilvl w:val="0"/>
          <w:numId w:val="2"/>
        </w:numPr>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Alcalde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C32221">
        <w:rPr>
          <w:rFonts w:ascii="Times New Roman" w:hAnsi="Times New Roman" w:cs="Times New Roman"/>
          <w:sz w:val="24"/>
          <w:szCs w:val="24"/>
        </w:rPr>
        <w:t>////////////////////////////////////</w:t>
      </w:r>
    </w:p>
    <w:p w14:paraId="7C1CCF9D" w14:textId="4765D5B9" w:rsidR="00D12477" w:rsidRPr="003B003A" w:rsidRDefault="00D12477" w:rsidP="00FE6364">
      <w:pPr>
        <w:spacing w:after="0"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C32221">
        <w:rPr>
          <w:rFonts w:ascii="Times New Roman" w:eastAsia="Times New Roman" w:hAnsi="Times New Roman" w:cs="Times New Roman"/>
          <w:color w:val="000000"/>
          <w:sz w:val="24"/>
          <w:szCs w:val="24"/>
          <w:lang w:eastAsia="es-ES"/>
        </w:rPr>
        <w:t>////////////////</w:t>
      </w:r>
    </w:p>
    <w:p w14:paraId="7855BC1C" w14:textId="5FE1E970" w:rsidR="00D12477" w:rsidRPr="00AE7AA4"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F73B9D">
        <w:rPr>
          <w:rFonts w:ascii="Times New Roman" w:hAnsi="Times New Roman" w:cs="Times New Roman"/>
          <w:b/>
          <w:sz w:val="24"/>
          <w:szCs w:val="24"/>
        </w:rPr>
        <w:t>FIESTAS PATRONALES DE VERAPAZ AÑO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hasta por un monto de</w:t>
      </w:r>
      <w:r w:rsidRPr="00192A8B">
        <w:rPr>
          <w:rFonts w:ascii="Times New Roman" w:hAnsi="Times New Roman" w:cs="Times New Roman"/>
          <w:b/>
          <w:sz w:val="24"/>
          <w:szCs w:val="24"/>
        </w:rPr>
        <w:t xml:space="preserve"> diez mil </w:t>
      </w:r>
      <w:r>
        <w:rPr>
          <w:rFonts w:ascii="Times New Roman" w:hAnsi="Times New Roman" w:cs="Times New Roman"/>
          <w:b/>
          <w:sz w:val="24"/>
          <w:szCs w:val="24"/>
        </w:rPr>
        <w:t xml:space="preserve">quinientos setenta </w:t>
      </w:r>
      <w:r w:rsidRPr="00192A8B">
        <w:rPr>
          <w:rFonts w:ascii="Times New Roman" w:hAnsi="Times New Roman" w:cs="Times New Roman"/>
          <w:b/>
          <w:sz w:val="24"/>
          <w:szCs w:val="24"/>
        </w:rPr>
        <w:t>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570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w:t>
      </w:r>
      <w:r w:rsidR="00C32221">
        <w:rPr>
          <w:rFonts w:ascii="Times New Roman" w:hAnsi="Times New Roman" w:cs="Times New Roman"/>
          <w:sz w:val="24"/>
          <w:szCs w:val="24"/>
        </w:rPr>
        <w:t>//////////////////////////////////////////////////////////////</w:t>
      </w:r>
    </w:p>
    <w:p w14:paraId="0C1E649A" w14:textId="5ABF7A9F" w:rsidR="00D12477" w:rsidRPr="007D3E0E" w:rsidRDefault="00D12477" w:rsidP="00C32221">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Autorizar al Tesorero Municipal Licenciado Luis Antonio Rodríguez, para la apertura y manejo de la cuenta corriente</w:t>
      </w:r>
      <w:r>
        <w:rPr>
          <w:rFonts w:ascii="Times New Roman" w:hAnsi="Times New Roman" w:cs="Times New Roman"/>
          <w:b/>
          <w:sz w:val="24"/>
          <w:szCs w:val="24"/>
        </w:rPr>
        <w:t xml:space="preserve"> </w:t>
      </w:r>
      <w:r w:rsidRPr="007D3E0E">
        <w:rPr>
          <w:rFonts w:ascii="Times New Roman" w:hAnsi="Times New Roman" w:cs="Times New Roman"/>
          <w:b/>
          <w:sz w:val="24"/>
          <w:szCs w:val="24"/>
        </w:rPr>
        <w:t>“</w:t>
      </w:r>
      <w:r w:rsidRPr="00F73B9D">
        <w:rPr>
          <w:rFonts w:ascii="Times New Roman" w:hAnsi="Times New Roman" w:cs="Times New Roman"/>
          <w:b/>
          <w:sz w:val="24"/>
          <w:szCs w:val="24"/>
        </w:rPr>
        <w:t>FIESTAS PATRONALES DE VERAPAZ AÑO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hasta por un monto de</w:t>
      </w:r>
      <w:r w:rsidRPr="00192A8B">
        <w:rPr>
          <w:rFonts w:ascii="Times New Roman" w:hAnsi="Times New Roman" w:cs="Times New Roman"/>
          <w:b/>
          <w:sz w:val="24"/>
          <w:szCs w:val="24"/>
        </w:rPr>
        <w:t xml:space="preserve"> diez mil </w:t>
      </w:r>
      <w:r>
        <w:rPr>
          <w:rFonts w:ascii="Times New Roman" w:hAnsi="Times New Roman" w:cs="Times New Roman"/>
          <w:b/>
          <w:sz w:val="24"/>
          <w:szCs w:val="24"/>
        </w:rPr>
        <w:t xml:space="preserve">quinientos setenta </w:t>
      </w:r>
      <w:r w:rsidRPr="00192A8B">
        <w:rPr>
          <w:rFonts w:ascii="Times New Roman" w:hAnsi="Times New Roman" w:cs="Times New Roman"/>
          <w:b/>
          <w:sz w:val="24"/>
          <w:szCs w:val="24"/>
        </w:rPr>
        <w:t>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570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Pr>
          <w:rFonts w:ascii="Times New Roman" w:hAnsi="Times New Roman" w:cs="Times New Roman"/>
          <w:sz w:val="24"/>
          <w:szCs w:val="24"/>
        </w:rPr>
        <w:t>/////////////////////////////////////////////</w:t>
      </w:r>
      <w:r w:rsidR="00C32221">
        <w:rPr>
          <w:rFonts w:ascii="Times New Roman" w:hAnsi="Times New Roman" w:cs="Times New Roman"/>
          <w:sz w:val="24"/>
          <w:szCs w:val="24"/>
        </w:rPr>
        <w:t>////////////////////////////////////////////////////////////////////</w:t>
      </w:r>
    </w:p>
    <w:p w14:paraId="0506271D" w14:textId="759B5A09" w:rsidR="00D12477" w:rsidRPr="00927068" w:rsidRDefault="00D12477" w:rsidP="00C32221">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Pr>
          <w:rFonts w:ascii="Times New Roman" w:hAnsi="Times New Roman" w:cs="Times New Roman"/>
          <w:b/>
          <w:sz w:val="24"/>
          <w:szCs w:val="24"/>
        </w:rPr>
        <w:t xml:space="preserve"> </w:t>
      </w:r>
      <w:r w:rsidRPr="00192A8B">
        <w:rPr>
          <w:rFonts w:ascii="Times New Roman" w:hAnsi="Times New Roman" w:cs="Times New Roman"/>
          <w:b/>
          <w:sz w:val="24"/>
          <w:szCs w:val="24"/>
        </w:rPr>
        <w:t xml:space="preserve">diez mil </w:t>
      </w:r>
      <w:r>
        <w:rPr>
          <w:rFonts w:ascii="Times New Roman" w:hAnsi="Times New Roman" w:cs="Times New Roman"/>
          <w:b/>
          <w:sz w:val="24"/>
          <w:szCs w:val="24"/>
        </w:rPr>
        <w:t xml:space="preserve">quinientos setenta </w:t>
      </w:r>
      <w:r w:rsidRPr="00192A8B">
        <w:rPr>
          <w:rFonts w:ascii="Times New Roman" w:hAnsi="Times New Roman" w:cs="Times New Roman"/>
          <w:b/>
          <w:sz w:val="24"/>
          <w:szCs w:val="24"/>
        </w:rPr>
        <w:t>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570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00C32221">
        <w:rPr>
          <w:rFonts w:ascii="Times New Roman" w:hAnsi="Times New Roman" w:cs="Times New Roman"/>
          <w:sz w:val="24"/>
          <w:szCs w:val="24"/>
        </w:rPr>
        <w:t>con fondos</w:t>
      </w:r>
      <w:r w:rsidRPr="00CC31FF">
        <w:rPr>
          <w:rFonts w:ascii="Times New Roman" w:hAnsi="Times New Roman" w:cs="Times New Roman"/>
          <w:sz w:val="24"/>
          <w:szCs w:val="24"/>
        </w:rPr>
        <w:t xml:space="preserve">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w:t>
      </w:r>
      <w:r w:rsidRPr="00927068">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00C32221">
        <w:rPr>
          <w:rFonts w:ascii="Times New Roman" w:hAnsi="Times New Roman" w:cs="Times New Roman"/>
          <w:sz w:val="24"/>
          <w:szCs w:val="24"/>
        </w:rPr>
        <w:t>//////////////////////////////////////</w:t>
      </w:r>
    </w:p>
    <w:p w14:paraId="58173BBB" w14:textId="7265FA8C" w:rsidR="00D12477" w:rsidRDefault="00D12477" w:rsidP="00C32221">
      <w:pPr>
        <w:pStyle w:val="Prrafodelista"/>
        <w:numPr>
          <w:ilvl w:val="0"/>
          <w:numId w:val="2"/>
        </w:numPr>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w:t>
      </w:r>
      <w:r w:rsidR="00C32221" w:rsidRPr="00D31C40">
        <w:rPr>
          <w:rFonts w:ascii="Times New Roman" w:hAnsi="Times New Roman" w:cs="Times New Roman"/>
          <w:sz w:val="24"/>
          <w:szCs w:val="24"/>
        </w:rPr>
        <w:t>alcalde</w:t>
      </w:r>
      <w:r w:rsidRPr="00D31C40">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C32221">
        <w:rPr>
          <w:rFonts w:ascii="Times New Roman" w:hAnsi="Times New Roman" w:cs="Times New Roman"/>
          <w:sz w:val="24"/>
          <w:szCs w:val="24"/>
        </w:rPr>
        <w:t>////////////////////////////////////</w:t>
      </w:r>
    </w:p>
    <w:p w14:paraId="0E5B579E" w14:textId="6DED71A7" w:rsidR="00D12477" w:rsidRPr="003B003A" w:rsidRDefault="00D12477" w:rsidP="00FE6364">
      <w:pPr>
        <w:spacing w:after="0" w:line="276" w:lineRule="auto"/>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C32221">
        <w:rPr>
          <w:rFonts w:ascii="Times New Roman" w:eastAsia="Times New Roman" w:hAnsi="Times New Roman" w:cs="Times New Roman"/>
          <w:color w:val="000000"/>
          <w:sz w:val="24"/>
          <w:szCs w:val="24"/>
          <w:lang w:eastAsia="es-ES"/>
        </w:rPr>
        <w:t>////////////////</w:t>
      </w:r>
    </w:p>
    <w:p w14:paraId="613D0457" w14:textId="67779A33" w:rsidR="00D12477" w:rsidRPr="00925AAA"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lastRenderedPageBreak/>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DD1887">
        <w:rPr>
          <w:rFonts w:ascii="Times New Roman" w:hAnsi="Times New Roman" w:cs="Times New Roman"/>
          <w:b/>
          <w:sz w:val="24"/>
          <w:szCs w:val="24"/>
        </w:rPr>
        <w:t>GESTION Y MITIGACION DE RIESGOS ANTE EMERGENCIAS NATURALES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DD1887">
        <w:rPr>
          <w:rFonts w:ascii="Times New Roman" w:hAnsi="Times New Roman" w:cs="Times New Roman"/>
          <w:b/>
          <w:sz w:val="24"/>
          <w:szCs w:val="24"/>
        </w:rPr>
        <w:t>siete mil novecientos setenta y seis 85</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7</w:t>
      </w:r>
      <w:r>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976.85</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donde tres mil 00/100 dólares ($3,000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2E2DB6">
        <w:rPr>
          <w:rFonts w:ascii="Times New Roman" w:hAnsi="Times New Roman" w:cs="Times New Roman"/>
          <w:b/>
          <w:sz w:val="24"/>
          <w:szCs w:val="24"/>
        </w:rPr>
        <w:t>cuatro mil novecientos setenta y seis 85</w:t>
      </w:r>
      <w:r w:rsidRPr="00E850FE">
        <w:rPr>
          <w:rFonts w:ascii="Times New Roman" w:hAnsi="Times New Roman" w:cs="Times New Roman"/>
          <w:b/>
          <w:sz w:val="24"/>
          <w:szCs w:val="24"/>
        </w:rPr>
        <w:t xml:space="preserve">/100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4</w:t>
      </w:r>
      <w:r w:rsidRPr="00912C87">
        <w:rPr>
          <w:rFonts w:ascii="Times New Roman" w:hAnsi="Times New Roman" w:cs="Times New Roman"/>
          <w:b/>
          <w:sz w:val="24"/>
          <w:szCs w:val="24"/>
        </w:rPr>
        <w:t>,</w:t>
      </w:r>
      <w:r>
        <w:rPr>
          <w:rFonts w:ascii="Times New Roman" w:hAnsi="Times New Roman" w:cs="Times New Roman"/>
          <w:b/>
          <w:sz w:val="24"/>
          <w:szCs w:val="24"/>
        </w:rPr>
        <w:t>976</w:t>
      </w:r>
      <w:r w:rsidRPr="00912C87">
        <w:rPr>
          <w:rFonts w:ascii="Times New Roman" w:hAnsi="Times New Roman" w:cs="Times New Roman"/>
          <w:b/>
          <w:sz w:val="24"/>
          <w:szCs w:val="24"/>
        </w:rPr>
        <w:t>.</w:t>
      </w:r>
      <w:r>
        <w:rPr>
          <w:rFonts w:ascii="Times New Roman" w:hAnsi="Times New Roman" w:cs="Times New Roman"/>
          <w:b/>
          <w:sz w:val="24"/>
          <w:szCs w:val="24"/>
        </w:rPr>
        <w:t>85</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C32221">
        <w:rPr>
          <w:rFonts w:ascii="Times New Roman" w:hAnsi="Times New Roman" w:cs="Times New Roman"/>
          <w:sz w:val="24"/>
          <w:szCs w:val="24"/>
        </w:rPr>
        <w:t>////////////////////</w:t>
      </w:r>
    </w:p>
    <w:p w14:paraId="7CDC636E" w14:textId="29714867" w:rsidR="00D12477" w:rsidRPr="007D3E0E" w:rsidRDefault="00D12477" w:rsidP="00C32221">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Autorizar al Tesorero Municipal Licenciado Luis Antonio Rodríguez, para la apertura y manejo de la cuenta corriente</w:t>
      </w:r>
      <w:r>
        <w:rPr>
          <w:rFonts w:ascii="Times New Roman" w:hAnsi="Times New Roman" w:cs="Times New Roman"/>
          <w:b/>
          <w:sz w:val="24"/>
          <w:szCs w:val="24"/>
        </w:rPr>
        <w:t xml:space="preserve"> </w:t>
      </w:r>
      <w:r w:rsidRPr="007D3E0E">
        <w:rPr>
          <w:rFonts w:ascii="Times New Roman" w:hAnsi="Times New Roman" w:cs="Times New Roman"/>
          <w:b/>
          <w:sz w:val="24"/>
          <w:szCs w:val="24"/>
        </w:rPr>
        <w:t>“</w:t>
      </w:r>
      <w:r w:rsidRPr="00DD1887">
        <w:rPr>
          <w:rFonts w:ascii="Times New Roman" w:hAnsi="Times New Roman" w:cs="Times New Roman"/>
          <w:b/>
          <w:sz w:val="24"/>
          <w:szCs w:val="24"/>
        </w:rPr>
        <w:t>GESTION Y MITIGACION DE RIESGOS ANTE EMERGENCIAS NATURALES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DD1887">
        <w:rPr>
          <w:rFonts w:ascii="Times New Roman" w:hAnsi="Times New Roman" w:cs="Times New Roman"/>
          <w:b/>
          <w:sz w:val="24"/>
          <w:szCs w:val="24"/>
        </w:rPr>
        <w:t>siete mil novecientos setenta y seis 85</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7</w:t>
      </w:r>
      <w:r>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976.85</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donde tres mil 00/100 dólares ($3,000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2E2DB6">
        <w:rPr>
          <w:rFonts w:ascii="Times New Roman" w:hAnsi="Times New Roman" w:cs="Times New Roman"/>
          <w:b/>
          <w:sz w:val="24"/>
          <w:szCs w:val="24"/>
        </w:rPr>
        <w:t>cuatro mil novecientos setenta y seis 85</w:t>
      </w:r>
      <w:r w:rsidRPr="00E850FE">
        <w:rPr>
          <w:rFonts w:ascii="Times New Roman" w:hAnsi="Times New Roman" w:cs="Times New Roman"/>
          <w:b/>
          <w:sz w:val="24"/>
          <w:szCs w:val="24"/>
        </w:rPr>
        <w:t xml:space="preserve">/100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4</w:t>
      </w:r>
      <w:r w:rsidRPr="00912C87">
        <w:rPr>
          <w:rFonts w:ascii="Times New Roman" w:hAnsi="Times New Roman" w:cs="Times New Roman"/>
          <w:b/>
          <w:sz w:val="24"/>
          <w:szCs w:val="24"/>
        </w:rPr>
        <w:t>,</w:t>
      </w:r>
      <w:r>
        <w:rPr>
          <w:rFonts w:ascii="Times New Roman" w:hAnsi="Times New Roman" w:cs="Times New Roman"/>
          <w:b/>
          <w:sz w:val="24"/>
          <w:szCs w:val="24"/>
        </w:rPr>
        <w:t>976</w:t>
      </w:r>
      <w:r w:rsidRPr="00912C87">
        <w:rPr>
          <w:rFonts w:ascii="Times New Roman" w:hAnsi="Times New Roman" w:cs="Times New Roman"/>
          <w:b/>
          <w:sz w:val="24"/>
          <w:szCs w:val="24"/>
        </w:rPr>
        <w:t>.</w:t>
      </w:r>
      <w:r>
        <w:rPr>
          <w:rFonts w:ascii="Times New Roman" w:hAnsi="Times New Roman" w:cs="Times New Roman"/>
          <w:b/>
          <w:sz w:val="24"/>
          <w:szCs w:val="24"/>
        </w:rPr>
        <w:t>85</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sidR="001114E3">
        <w:rPr>
          <w:rFonts w:ascii="Times New Roman" w:hAnsi="Times New Roman" w:cs="Times New Roman"/>
          <w:sz w:val="24"/>
          <w:szCs w:val="24"/>
        </w:rPr>
        <w:t>///////</w:t>
      </w:r>
    </w:p>
    <w:p w14:paraId="2DDF6D65" w14:textId="7F891D14" w:rsidR="00D12477" w:rsidRPr="00927068" w:rsidRDefault="00D12477" w:rsidP="00D12477">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Pr>
          <w:rFonts w:ascii="Times New Roman" w:hAnsi="Times New Roman" w:cs="Times New Roman"/>
          <w:b/>
          <w:sz w:val="24"/>
          <w:szCs w:val="24"/>
        </w:rPr>
        <w:t xml:space="preserve"> </w:t>
      </w:r>
      <w:r w:rsidRPr="00DD1887">
        <w:rPr>
          <w:rFonts w:ascii="Times New Roman" w:hAnsi="Times New Roman" w:cs="Times New Roman"/>
          <w:b/>
          <w:sz w:val="24"/>
          <w:szCs w:val="24"/>
        </w:rPr>
        <w:t>siete mil novecientos setenta y seis 85</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7</w:t>
      </w:r>
      <w:r>
        <w:rPr>
          <w:rFonts w:ascii="Times New Roman" w:eastAsia="Times New Roman" w:hAnsi="Times New Roman" w:cs="Times New Roman"/>
          <w:b/>
          <w:bCs/>
          <w:sz w:val="24"/>
          <w:szCs w:val="24"/>
          <w:lang w:eastAsia="es-ES"/>
        </w:rPr>
        <w:t>,</w:t>
      </w:r>
      <w:r w:rsidRPr="00DD1887">
        <w:rPr>
          <w:rFonts w:ascii="Times New Roman" w:eastAsia="Times New Roman" w:hAnsi="Times New Roman" w:cs="Times New Roman"/>
          <w:b/>
          <w:bCs/>
          <w:sz w:val="24"/>
          <w:szCs w:val="24"/>
          <w:lang w:eastAsia="es-ES"/>
        </w:rPr>
        <w:t>976.85</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donde tres mil 00/100 dólares ($3,000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2E2DB6">
        <w:rPr>
          <w:rFonts w:ascii="Times New Roman" w:hAnsi="Times New Roman" w:cs="Times New Roman"/>
          <w:b/>
          <w:sz w:val="24"/>
          <w:szCs w:val="24"/>
        </w:rPr>
        <w:t>cuatro mil novecientos setenta y seis 85</w:t>
      </w:r>
      <w:r w:rsidRPr="00E850FE">
        <w:rPr>
          <w:rFonts w:ascii="Times New Roman" w:hAnsi="Times New Roman" w:cs="Times New Roman"/>
          <w:b/>
          <w:sz w:val="24"/>
          <w:szCs w:val="24"/>
        </w:rPr>
        <w:t xml:space="preserve">/100 </w:t>
      </w:r>
      <w:r>
        <w:rPr>
          <w:rFonts w:ascii="Times New Roman" w:hAnsi="Times New Roman" w:cs="Times New Roman"/>
          <w:b/>
          <w:sz w:val="24"/>
          <w:szCs w:val="24"/>
        </w:rPr>
        <w:t xml:space="preserve">dólares </w:t>
      </w:r>
      <w:r w:rsidRPr="00912C87">
        <w:rPr>
          <w:rFonts w:ascii="Times New Roman" w:hAnsi="Times New Roman" w:cs="Times New Roman"/>
          <w:b/>
          <w:sz w:val="24"/>
          <w:szCs w:val="24"/>
        </w:rPr>
        <w:t xml:space="preserve"> ($</w:t>
      </w:r>
      <w:r>
        <w:rPr>
          <w:rFonts w:ascii="Times New Roman" w:hAnsi="Times New Roman" w:cs="Times New Roman"/>
          <w:b/>
          <w:sz w:val="24"/>
          <w:szCs w:val="24"/>
        </w:rPr>
        <w:t>4</w:t>
      </w:r>
      <w:r w:rsidRPr="00912C87">
        <w:rPr>
          <w:rFonts w:ascii="Times New Roman" w:hAnsi="Times New Roman" w:cs="Times New Roman"/>
          <w:b/>
          <w:sz w:val="24"/>
          <w:szCs w:val="24"/>
        </w:rPr>
        <w:t>,</w:t>
      </w:r>
      <w:r>
        <w:rPr>
          <w:rFonts w:ascii="Times New Roman" w:hAnsi="Times New Roman" w:cs="Times New Roman"/>
          <w:b/>
          <w:sz w:val="24"/>
          <w:szCs w:val="24"/>
        </w:rPr>
        <w:t>976</w:t>
      </w:r>
      <w:r w:rsidRPr="00912C87">
        <w:rPr>
          <w:rFonts w:ascii="Times New Roman" w:hAnsi="Times New Roman" w:cs="Times New Roman"/>
          <w:b/>
          <w:sz w:val="24"/>
          <w:szCs w:val="24"/>
        </w:rPr>
        <w:t>.</w:t>
      </w:r>
      <w:r>
        <w:rPr>
          <w:rFonts w:ascii="Times New Roman" w:hAnsi="Times New Roman" w:cs="Times New Roman"/>
          <w:b/>
          <w:sz w:val="24"/>
          <w:szCs w:val="24"/>
        </w:rPr>
        <w:t>85</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927068">
        <w:rPr>
          <w:rFonts w:ascii="Times New Roman" w:hAnsi="Times New Roman" w:cs="Times New Roman"/>
          <w:sz w:val="24"/>
          <w:szCs w:val="24"/>
        </w:rPr>
        <w:t xml:space="preserve">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Pr="00927068">
        <w:rPr>
          <w:rFonts w:ascii="Times New Roman" w:hAnsi="Times New Roman" w:cs="Times New Roman"/>
          <w:sz w:val="24"/>
          <w:szCs w:val="24"/>
        </w:rPr>
        <w:t>/</w:t>
      </w:r>
      <w:r>
        <w:rPr>
          <w:rFonts w:ascii="Times New Roman" w:hAnsi="Times New Roman" w:cs="Times New Roman"/>
          <w:sz w:val="24"/>
          <w:szCs w:val="24"/>
        </w:rPr>
        <w:t>//</w:t>
      </w:r>
      <w:r w:rsidR="001114E3">
        <w:rPr>
          <w:rFonts w:ascii="Times New Roman" w:hAnsi="Times New Roman" w:cs="Times New Roman"/>
          <w:sz w:val="24"/>
          <w:szCs w:val="24"/>
        </w:rPr>
        <w:t>///////////////////////////////////////</w:t>
      </w:r>
    </w:p>
    <w:p w14:paraId="6F748E09" w14:textId="52B7CCDF" w:rsidR="00D12477" w:rsidRDefault="00D12477" w:rsidP="00D12477">
      <w:pPr>
        <w:pStyle w:val="Prrafodelista"/>
        <w:numPr>
          <w:ilvl w:val="0"/>
          <w:numId w:val="2"/>
        </w:numPr>
        <w:spacing w:after="0"/>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Alcalde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1114E3">
        <w:rPr>
          <w:rFonts w:ascii="Times New Roman" w:hAnsi="Times New Roman" w:cs="Times New Roman"/>
          <w:sz w:val="24"/>
          <w:szCs w:val="24"/>
        </w:rPr>
        <w:t>////////////////////////////////////</w:t>
      </w:r>
    </w:p>
    <w:p w14:paraId="6579E102" w14:textId="252EA7BF" w:rsidR="00D12477" w:rsidRPr="003B003A" w:rsidRDefault="00D12477" w:rsidP="00FE6364">
      <w:pPr>
        <w:spacing w:after="0"/>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1114E3">
        <w:rPr>
          <w:rFonts w:ascii="Times New Roman" w:eastAsia="Times New Roman" w:hAnsi="Times New Roman" w:cs="Times New Roman"/>
          <w:color w:val="000000"/>
          <w:sz w:val="24"/>
          <w:szCs w:val="24"/>
          <w:lang w:eastAsia="es-ES"/>
        </w:rPr>
        <w:t>//////////////////////</w:t>
      </w:r>
    </w:p>
    <w:p w14:paraId="0FB9FFBE" w14:textId="536DDC4D" w:rsidR="00D12477" w:rsidRPr="00925AAA" w:rsidRDefault="00D12477" w:rsidP="00FE6364">
      <w:pPr>
        <w:pStyle w:val="Prrafodelista"/>
        <w:numPr>
          <w:ilvl w:val="0"/>
          <w:numId w:val="3"/>
        </w:numPr>
        <w:spacing w:after="0" w:line="240" w:lineRule="auto"/>
        <w:jc w:val="both"/>
        <w:rPr>
          <w:rFonts w:ascii="Times New Roman" w:hAnsi="Times New Roman" w:cs="Times New Roman"/>
          <w:b/>
          <w:sz w:val="24"/>
          <w:szCs w:val="24"/>
        </w:rPr>
      </w:pPr>
      <w:r w:rsidRPr="00CC31FF">
        <w:rPr>
          <w:rFonts w:ascii="Times New Roman" w:hAnsi="Times New Roman" w:cs="Times New Roman"/>
          <w:sz w:val="24"/>
          <w:szCs w:val="24"/>
        </w:rPr>
        <w:lastRenderedPageBreak/>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2E2DB6">
        <w:rPr>
          <w:rFonts w:ascii="Times New Roman" w:hAnsi="Times New Roman" w:cs="Times New Roman"/>
          <w:b/>
          <w:sz w:val="24"/>
          <w:szCs w:val="24"/>
        </w:rPr>
        <w:t>FOMENTO A LA CULTURA Y LAS TRADICIONES DE VERAPAZ - 2022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070D13">
        <w:rPr>
          <w:rFonts w:ascii="Times New Roman" w:hAnsi="Times New Roman" w:cs="Times New Roman"/>
          <w:b/>
          <w:sz w:val="24"/>
          <w:szCs w:val="24"/>
        </w:rPr>
        <w:t>ocho mil seiscientos cincuenta y dos 36/</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8,652.36</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 xml:space="preserve">donde </w:t>
      </w:r>
      <w:r>
        <w:rPr>
          <w:rFonts w:ascii="Times New Roman" w:hAnsi="Times New Roman" w:cs="Times New Roman"/>
          <w:b/>
          <w:sz w:val="24"/>
          <w:szCs w:val="24"/>
        </w:rPr>
        <w:t xml:space="preserve">dos mil quinientos </w:t>
      </w:r>
      <w:r w:rsidRPr="002E2DB6">
        <w:rPr>
          <w:rFonts w:ascii="Times New Roman" w:hAnsi="Times New Roman" w:cs="Times New Roman"/>
          <w:b/>
          <w:sz w:val="24"/>
          <w:szCs w:val="24"/>
        </w:rPr>
        <w:t>00/100 dólares ($</w:t>
      </w:r>
      <w:r>
        <w:rPr>
          <w:rFonts w:ascii="Times New Roman" w:hAnsi="Times New Roman" w:cs="Times New Roman"/>
          <w:b/>
          <w:sz w:val="24"/>
          <w:szCs w:val="24"/>
        </w:rPr>
        <w:t>2</w:t>
      </w:r>
      <w:r w:rsidRPr="002E2DB6">
        <w:rPr>
          <w:rFonts w:ascii="Times New Roman" w:hAnsi="Times New Roman" w:cs="Times New Roman"/>
          <w:b/>
          <w:sz w:val="24"/>
          <w:szCs w:val="24"/>
        </w:rPr>
        <w:t>,</w:t>
      </w:r>
      <w:r>
        <w:rPr>
          <w:rFonts w:ascii="Times New Roman" w:hAnsi="Times New Roman" w:cs="Times New Roman"/>
          <w:b/>
          <w:sz w:val="24"/>
          <w:szCs w:val="24"/>
        </w:rPr>
        <w:t>5</w:t>
      </w:r>
      <w:r w:rsidRPr="002E2DB6">
        <w:rPr>
          <w:rFonts w:ascii="Times New Roman" w:hAnsi="Times New Roman" w:cs="Times New Roman"/>
          <w:b/>
          <w:sz w:val="24"/>
          <w:szCs w:val="24"/>
        </w:rPr>
        <w:t>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070D13">
        <w:rPr>
          <w:rFonts w:ascii="Times New Roman" w:hAnsi="Times New Roman" w:cs="Times New Roman"/>
          <w:b/>
          <w:sz w:val="24"/>
          <w:szCs w:val="24"/>
        </w:rPr>
        <w:t>seis mil ciento cincuenta y dos 36/100 dólares  ($</w:t>
      </w:r>
      <w:r>
        <w:rPr>
          <w:rFonts w:ascii="Times New Roman" w:hAnsi="Times New Roman" w:cs="Times New Roman"/>
          <w:b/>
          <w:sz w:val="24"/>
          <w:szCs w:val="24"/>
        </w:rPr>
        <w:t>6</w:t>
      </w:r>
      <w:r w:rsidRPr="00070D13">
        <w:rPr>
          <w:rFonts w:ascii="Times New Roman" w:hAnsi="Times New Roman" w:cs="Times New Roman"/>
          <w:b/>
          <w:sz w:val="24"/>
          <w:szCs w:val="24"/>
        </w:rPr>
        <w:t>,</w:t>
      </w:r>
      <w:r>
        <w:rPr>
          <w:rFonts w:ascii="Times New Roman" w:hAnsi="Times New Roman" w:cs="Times New Roman"/>
          <w:b/>
          <w:sz w:val="24"/>
          <w:szCs w:val="24"/>
        </w:rPr>
        <w:t>152.36</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FE6364">
        <w:rPr>
          <w:rFonts w:ascii="Times New Roman" w:hAnsi="Times New Roman" w:cs="Times New Roman"/>
          <w:sz w:val="24"/>
          <w:szCs w:val="24"/>
        </w:rPr>
        <w:t>///////////////////////////////////////////////////</w:t>
      </w:r>
    </w:p>
    <w:p w14:paraId="6D94D2B8" w14:textId="178DA70A" w:rsidR="00D12477" w:rsidRPr="007D3E0E" w:rsidRDefault="00D12477" w:rsidP="00D12477">
      <w:pPr>
        <w:pStyle w:val="Prrafodelista"/>
        <w:numPr>
          <w:ilvl w:val="0"/>
          <w:numId w:val="3"/>
        </w:numPr>
        <w:spacing w:line="240" w:lineRule="auto"/>
        <w:jc w:val="both"/>
        <w:rPr>
          <w:rFonts w:ascii="Times New Roman" w:hAnsi="Times New Roman" w:cs="Times New Roman"/>
          <w:b/>
          <w:sz w:val="24"/>
          <w:szCs w:val="24"/>
        </w:rPr>
      </w:pPr>
      <w:r w:rsidRPr="00927068">
        <w:rPr>
          <w:rFonts w:ascii="Times New Roman" w:hAnsi="Times New Roman" w:cs="Times New Roman"/>
          <w:sz w:val="24"/>
          <w:szCs w:val="24"/>
        </w:rPr>
        <w:t>Autorizar al Tesorero Municipal Licenciado Luis Antonio Rodríguez, para la apertura y manejo de la cuenta corriente</w:t>
      </w:r>
      <w:r>
        <w:rPr>
          <w:rFonts w:ascii="Times New Roman" w:hAnsi="Times New Roman" w:cs="Times New Roman"/>
          <w:b/>
          <w:sz w:val="24"/>
          <w:szCs w:val="24"/>
        </w:rPr>
        <w:t xml:space="preserve"> </w:t>
      </w:r>
      <w:r w:rsidRPr="007D3E0E">
        <w:rPr>
          <w:rFonts w:ascii="Times New Roman" w:hAnsi="Times New Roman" w:cs="Times New Roman"/>
          <w:b/>
          <w:sz w:val="24"/>
          <w:szCs w:val="24"/>
        </w:rPr>
        <w:t>“</w:t>
      </w:r>
      <w:r w:rsidRPr="002E2DB6">
        <w:rPr>
          <w:rFonts w:ascii="Times New Roman" w:hAnsi="Times New Roman" w:cs="Times New Roman"/>
          <w:b/>
          <w:sz w:val="24"/>
          <w:szCs w:val="24"/>
        </w:rPr>
        <w:t>FOMENTO A LA CULTURA Y LAS TRADICIONES DE VERAPAZ - 2022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070D13">
        <w:rPr>
          <w:rFonts w:ascii="Times New Roman" w:hAnsi="Times New Roman" w:cs="Times New Roman"/>
          <w:b/>
          <w:sz w:val="24"/>
          <w:szCs w:val="24"/>
        </w:rPr>
        <w:t>ocho mil seiscientos cincuenta y dos 36/</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8,652.36</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 xml:space="preserve">donde </w:t>
      </w:r>
      <w:r>
        <w:rPr>
          <w:rFonts w:ascii="Times New Roman" w:hAnsi="Times New Roman" w:cs="Times New Roman"/>
          <w:b/>
          <w:sz w:val="24"/>
          <w:szCs w:val="24"/>
        </w:rPr>
        <w:t xml:space="preserve">dos mil quinientos </w:t>
      </w:r>
      <w:r w:rsidRPr="002E2DB6">
        <w:rPr>
          <w:rFonts w:ascii="Times New Roman" w:hAnsi="Times New Roman" w:cs="Times New Roman"/>
          <w:b/>
          <w:sz w:val="24"/>
          <w:szCs w:val="24"/>
        </w:rPr>
        <w:t>00/100 dólares ($</w:t>
      </w:r>
      <w:r>
        <w:rPr>
          <w:rFonts w:ascii="Times New Roman" w:hAnsi="Times New Roman" w:cs="Times New Roman"/>
          <w:b/>
          <w:sz w:val="24"/>
          <w:szCs w:val="24"/>
        </w:rPr>
        <w:t>2</w:t>
      </w:r>
      <w:r w:rsidRPr="002E2DB6">
        <w:rPr>
          <w:rFonts w:ascii="Times New Roman" w:hAnsi="Times New Roman" w:cs="Times New Roman"/>
          <w:b/>
          <w:sz w:val="24"/>
          <w:szCs w:val="24"/>
        </w:rPr>
        <w:t>,</w:t>
      </w:r>
      <w:r>
        <w:rPr>
          <w:rFonts w:ascii="Times New Roman" w:hAnsi="Times New Roman" w:cs="Times New Roman"/>
          <w:b/>
          <w:sz w:val="24"/>
          <w:szCs w:val="24"/>
        </w:rPr>
        <w:t>5</w:t>
      </w:r>
      <w:r w:rsidRPr="002E2DB6">
        <w:rPr>
          <w:rFonts w:ascii="Times New Roman" w:hAnsi="Times New Roman" w:cs="Times New Roman"/>
          <w:b/>
          <w:sz w:val="24"/>
          <w:szCs w:val="24"/>
        </w:rPr>
        <w:t>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070D13">
        <w:rPr>
          <w:rFonts w:ascii="Times New Roman" w:hAnsi="Times New Roman" w:cs="Times New Roman"/>
          <w:b/>
          <w:sz w:val="24"/>
          <w:szCs w:val="24"/>
        </w:rPr>
        <w:t>seis mil ciento cincuenta y dos 36/100 dólares  ($</w:t>
      </w:r>
      <w:r>
        <w:rPr>
          <w:rFonts w:ascii="Times New Roman" w:hAnsi="Times New Roman" w:cs="Times New Roman"/>
          <w:b/>
          <w:sz w:val="24"/>
          <w:szCs w:val="24"/>
        </w:rPr>
        <w:t>6</w:t>
      </w:r>
      <w:r w:rsidRPr="00070D13">
        <w:rPr>
          <w:rFonts w:ascii="Times New Roman" w:hAnsi="Times New Roman" w:cs="Times New Roman"/>
          <w:b/>
          <w:sz w:val="24"/>
          <w:szCs w:val="24"/>
        </w:rPr>
        <w:t>,</w:t>
      </w:r>
      <w:r>
        <w:rPr>
          <w:rFonts w:ascii="Times New Roman" w:hAnsi="Times New Roman" w:cs="Times New Roman"/>
          <w:b/>
          <w:sz w:val="24"/>
          <w:szCs w:val="24"/>
        </w:rPr>
        <w:t>152.36</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sidR="001114E3">
        <w:rPr>
          <w:rFonts w:ascii="Times New Roman" w:hAnsi="Times New Roman" w:cs="Times New Roman"/>
          <w:sz w:val="24"/>
          <w:szCs w:val="24"/>
        </w:rPr>
        <w:t>///////</w:t>
      </w:r>
    </w:p>
    <w:p w14:paraId="0164CD9D" w14:textId="381EA47C" w:rsidR="00D12477" w:rsidRPr="00927068" w:rsidRDefault="00D12477" w:rsidP="00D12477">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D31C40">
        <w:rPr>
          <w:rFonts w:ascii="Times New Roman" w:hAnsi="Times New Roman" w:cs="Times New Roman"/>
          <w:sz w:val="24"/>
          <w:szCs w:val="24"/>
        </w:rPr>
        <w:t>Autorizar al Tesorero Municipal para erogar la cantidad de</w:t>
      </w:r>
      <w:r>
        <w:rPr>
          <w:rFonts w:ascii="Times New Roman" w:hAnsi="Times New Roman" w:cs="Times New Roman"/>
          <w:sz w:val="24"/>
          <w:szCs w:val="24"/>
        </w:rPr>
        <w:t xml:space="preserve"> hasta por un monto de</w:t>
      </w:r>
      <w:r>
        <w:rPr>
          <w:rFonts w:ascii="Times New Roman" w:hAnsi="Times New Roman" w:cs="Times New Roman"/>
          <w:b/>
          <w:sz w:val="24"/>
          <w:szCs w:val="24"/>
        </w:rPr>
        <w:t xml:space="preserve"> </w:t>
      </w:r>
      <w:r w:rsidRPr="00070D13">
        <w:rPr>
          <w:rFonts w:ascii="Times New Roman" w:hAnsi="Times New Roman" w:cs="Times New Roman"/>
          <w:b/>
          <w:sz w:val="24"/>
          <w:szCs w:val="24"/>
        </w:rPr>
        <w:t>ocho mil seiscientos cincuenta y dos 36/</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8,652.36</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2E2DB6">
        <w:rPr>
          <w:rFonts w:ascii="Times New Roman" w:hAnsi="Times New Roman" w:cs="Times New Roman"/>
          <w:b/>
          <w:sz w:val="24"/>
          <w:szCs w:val="24"/>
        </w:rPr>
        <w:t xml:space="preserve">donde </w:t>
      </w:r>
      <w:r>
        <w:rPr>
          <w:rFonts w:ascii="Times New Roman" w:hAnsi="Times New Roman" w:cs="Times New Roman"/>
          <w:b/>
          <w:sz w:val="24"/>
          <w:szCs w:val="24"/>
        </w:rPr>
        <w:t xml:space="preserve">dos mil quinientos </w:t>
      </w:r>
      <w:r w:rsidRPr="002E2DB6">
        <w:rPr>
          <w:rFonts w:ascii="Times New Roman" w:hAnsi="Times New Roman" w:cs="Times New Roman"/>
          <w:b/>
          <w:sz w:val="24"/>
          <w:szCs w:val="24"/>
        </w:rPr>
        <w:t>00/100 dólares ($</w:t>
      </w:r>
      <w:r>
        <w:rPr>
          <w:rFonts w:ascii="Times New Roman" w:hAnsi="Times New Roman" w:cs="Times New Roman"/>
          <w:b/>
          <w:sz w:val="24"/>
          <w:szCs w:val="24"/>
        </w:rPr>
        <w:t>2</w:t>
      </w:r>
      <w:r w:rsidRPr="002E2DB6">
        <w:rPr>
          <w:rFonts w:ascii="Times New Roman" w:hAnsi="Times New Roman" w:cs="Times New Roman"/>
          <w:b/>
          <w:sz w:val="24"/>
          <w:szCs w:val="24"/>
        </w:rPr>
        <w:t>,</w:t>
      </w:r>
      <w:r>
        <w:rPr>
          <w:rFonts w:ascii="Times New Roman" w:hAnsi="Times New Roman" w:cs="Times New Roman"/>
          <w:b/>
          <w:sz w:val="24"/>
          <w:szCs w:val="24"/>
        </w:rPr>
        <w:t>5</w:t>
      </w:r>
      <w:r w:rsidRPr="002E2DB6">
        <w:rPr>
          <w:rFonts w:ascii="Times New Roman" w:hAnsi="Times New Roman" w:cs="Times New Roman"/>
          <w:b/>
          <w:sz w:val="24"/>
          <w:szCs w:val="24"/>
        </w:rPr>
        <w:t>00</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070D13">
        <w:rPr>
          <w:rFonts w:ascii="Times New Roman" w:hAnsi="Times New Roman" w:cs="Times New Roman"/>
          <w:b/>
          <w:sz w:val="24"/>
          <w:szCs w:val="24"/>
        </w:rPr>
        <w:t>seis mil ciento cincuenta y dos 36/100 dólares  ($</w:t>
      </w:r>
      <w:r>
        <w:rPr>
          <w:rFonts w:ascii="Times New Roman" w:hAnsi="Times New Roman" w:cs="Times New Roman"/>
          <w:b/>
          <w:sz w:val="24"/>
          <w:szCs w:val="24"/>
        </w:rPr>
        <w:t>6</w:t>
      </w:r>
      <w:r w:rsidRPr="00070D13">
        <w:rPr>
          <w:rFonts w:ascii="Times New Roman" w:hAnsi="Times New Roman" w:cs="Times New Roman"/>
          <w:b/>
          <w:sz w:val="24"/>
          <w:szCs w:val="24"/>
        </w:rPr>
        <w:t>,</w:t>
      </w:r>
      <w:r>
        <w:rPr>
          <w:rFonts w:ascii="Times New Roman" w:hAnsi="Times New Roman" w:cs="Times New Roman"/>
          <w:b/>
          <w:sz w:val="24"/>
          <w:szCs w:val="24"/>
        </w:rPr>
        <w:t>152.36</w:t>
      </w:r>
      <w:r w:rsidRPr="00912C87">
        <w:rPr>
          <w:rFonts w:ascii="Times New Roman" w:hAnsi="Times New Roman" w:cs="Times New Roman"/>
          <w:b/>
          <w:sz w:val="24"/>
          <w:szCs w:val="24"/>
        </w:rPr>
        <w:t>)</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Pr="00927068">
        <w:rPr>
          <w:rFonts w:ascii="Times New Roman" w:hAnsi="Times New Roman" w:cs="Times New Roman"/>
          <w:sz w:val="24"/>
          <w:szCs w:val="24"/>
        </w:rPr>
        <w:t xml:space="preserve">para cancelar los gastos del Proyecto. El gasto se comprobará con recibos o facturas debidamente legalizadas y se aplicarán a las cifras correspondientes del presupuesto Municipal Vigente. </w:t>
      </w:r>
      <w:r>
        <w:rPr>
          <w:rFonts w:ascii="Times New Roman" w:hAnsi="Times New Roman" w:cs="Times New Roman"/>
          <w:sz w:val="24"/>
          <w:szCs w:val="24"/>
        </w:rPr>
        <w:t>///</w:t>
      </w:r>
      <w:r w:rsidR="001114E3">
        <w:rPr>
          <w:rFonts w:ascii="Times New Roman" w:hAnsi="Times New Roman" w:cs="Times New Roman"/>
          <w:sz w:val="24"/>
          <w:szCs w:val="24"/>
        </w:rPr>
        <w:t>///////////////////////////////////////////////////////////////////</w:t>
      </w:r>
    </w:p>
    <w:p w14:paraId="1330C1C0" w14:textId="71E25E64" w:rsidR="00D12477" w:rsidRDefault="00D12477" w:rsidP="00D12477">
      <w:pPr>
        <w:pStyle w:val="Prrafodelista"/>
        <w:numPr>
          <w:ilvl w:val="0"/>
          <w:numId w:val="2"/>
        </w:numPr>
        <w:spacing w:after="0"/>
        <w:jc w:val="both"/>
        <w:rPr>
          <w:rFonts w:ascii="Times New Roman" w:hAnsi="Times New Roman" w:cs="Times New Roman"/>
          <w:sz w:val="24"/>
          <w:szCs w:val="24"/>
        </w:rPr>
      </w:pPr>
      <w:r w:rsidRPr="00D31C40">
        <w:rPr>
          <w:rFonts w:ascii="Times New Roman" w:hAnsi="Times New Roman" w:cs="Times New Roman"/>
          <w:sz w:val="24"/>
          <w:szCs w:val="24"/>
        </w:rPr>
        <w:t xml:space="preserve">Se autoriza al Señor </w:t>
      </w:r>
      <w:r w:rsidR="00E15651" w:rsidRPr="00D31C40">
        <w:rPr>
          <w:rFonts w:ascii="Times New Roman" w:hAnsi="Times New Roman" w:cs="Times New Roman"/>
          <w:sz w:val="24"/>
          <w:szCs w:val="24"/>
        </w:rPr>
        <w:t>alcalde</w:t>
      </w:r>
      <w:r w:rsidRPr="00D31C40">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w:t>
      </w:r>
      <w:r>
        <w:rPr>
          <w:rFonts w:ascii="Times New Roman" w:hAnsi="Times New Roman" w:cs="Times New Roman"/>
          <w:sz w:val="24"/>
          <w:szCs w:val="24"/>
        </w:rPr>
        <w:t xml:space="preserve">a ejecutarse </w:t>
      </w:r>
      <w:r w:rsidRPr="00D31C40">
        <w:rPr>
          <w:rFonts w:ascii="Times New Roman" w:hAnsi="Times New Roman" w:cs="Times New Roman"/>
          <w:sz w:val="24"/>
          <w:szCs w:val="24"/>
        </w:rPr>
        <w:t xml:space="preserve">por </w:t>
      </w:r>
      <w:r>
        <w:rPr>
          <w:rFonts w:ascii="Times New Roman" w:hAnsi="Times New Roman" w:cs="Times New Roman"/>
          <w:sz w:val="24"/>
          <w:szCs w:val="24"/>
        </w:rPr>
        <w:t>Administración</w:t>
      </w:r>
      <w:r w:rsidRPr="00D31C40">
        <w:rPr>
          <w:rFonts w:ascii="Times New Roman" w:hAnsi="Times New Roman" w:cs="Times New Roman"/>
          <w:sz w:val="24"/>
          <w:szCs w:val="24"/>
        </w:rPr>
        <w:t xml:space="preserve">. </w:t>
      </w:r>
      <w:r w:rsidRPr="002543C9">
        <w:rPr>
          <w:rFonts w:ascii="Times New Roman" w:hAnsi="Times New Roman" w:cs="Times New Roman"/>
          <w:b/>
          <w:sz w:val="24"/>
          <w:szCs w:val="24"/>
        </w:rPr>
        <w:t>CERTIFIQUESE Y COMUNIQUESE.</w:t>
      </w:r>
      <w:r w:rsidRPr="00D31C40">
        <w:rPr>
          <w:rFonts w:ascii="Times New Roman" w:hAnsi="Times New Roman" w:cs="Times New Roman"/>
          <w:sz w:val="24"/>
          <w:szCs w:val="24"/>
        </w:rPr>
        <w:t xml:space="preserve"> </w:t>
      </w:r>
      <w:r>
        <w:rPr>
          <w:rFonts w:ascii="Times New Roman" w:hAnsi="Times New Roman" w:cs="Times New Roman"/>
          <w:sz w:val="24"/>
          <w:szCs w:val="24"/>
        </w:rPr>
        <w:t>////////////////////////////////////////////////////////</w:t>
      </w:r>
      <w:r w:rsidR="001114E3">
        <w:rPr>
          <w:rFonts w:ascii="Times New Roman" w:hAnsi="Times New Roman" w:cs="Times New Roman"/>
          <w:sz w:val="24"/>
          <w:szCs w:val="24"/>
        </w:rPr>
        <w:t>////////////////////////////////////</w:t>
      </w:r>
    </w:p>
    <w:p w14:paraId="5085A1B1" w14:textId="68DA9080" w:rsidR="00D12477" w:rsidRPr="003B003A" w:rsidRDefault="00D12477" w:rsidP="00FE6364">
      <w:pPr>
        <w:spacing w:after="0"/>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1114E3">
        <w:rPr>
          <w:rFonts w:ascii="Times New Roman" w:eastAsia="Times New Roman" w:hAnsi="Times New Roman" w:cs="Times New Roman"/>
          <w:color w:val="000000"/>
          <w:sz w:val="24"/>
          <w:szCs w:val="24"/>
          <w:lang w:eastAsia="es-ES"/>
        </w:rPr>
        <w:t>////////////////</w:t>
      </w:r>
    </w:p>
    <w:p w14:paraId="3198D875" w14:textId="61824C46" w:rsidR="00D12477" w:rsidRPr="00925AAA" w:rsidRDefault="00D12477" w:rsidP="00FE6364">
      <w:pPr>
        <w:pStyle w:val="Prrafodelista"/>
        <w:numPr>
          <w:ilvl w:val="0"/>
          <w:numId w:val="3"/>
        </w:numPr>
        <w:spacing w:after="0" w:line="276" w:lineRule="auto"/>
        <w:jc w:val="both"/>
        <w:rPr>
          <w:rFonts w:ascii="Times New Roman" w:hAnsi="Times New Roman" w:cs="Times New Roman"/>
          <w:b/>
          <w:sz w:val="24"/>
          <w:szCs w:val="24"/>
        </w:rPr>
      </w:pPr>
      <w:r w:rsidRPr="00CC31FF">
        <w:rPr>
          <w:rFonts w:ascii="Times New Roman" w:hAnsi="Times New Roman" w:cs="Times New Roman"/>
          <w:sz w:val="24"/>
          <w:szCs w:val="24"/>
        </w:rPr>
        <w:t>Prioriza</w:t>
      </w:r>
      <w:r>
        <w:rPr>
          <w:rFonts w:ascii="Times New Roman" w:hAnsi="Times New Roman" w:cs="Times New Roman"/>
          <w:sz w:val="24"/>
          <w:szCs w:val="24"/>
        </w:rPr>
        <w:t>r la realización del proyecto</w:t>
      </w:r>
      <w:r w:rsidRPr="00CC31FF">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F04FAE">
        <w:rPr>
          <w:rFonts w:ascii="Times New Roman" w:hAnsi="Times New Roman" w:cs="Times New Roman"/>
          <w:b/>
          <w:sz w:val="24"/>
          <w:szCs w:val="24"/>
        </w:rPr>
        <w:t>APOYO A LOS CENTROS DE ATENCION INTEGRAL DE VERAPAZ, MOLINEROS Y CASERIO HACIENDA NUEVO ORIENTE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F04FAE">
        <w:rPr>
          <w:rFonts w:ascii="Times New Roman" w:hAnsi="Times New Roman" w:cs="Times New Roman"/>
          <w:b/>
          <w:sz w:val="24"/>
          <w:szCs w:val="24"/>
        </w:rPr>
        <w:t>cuatro mil trecientos veintiocho 00/</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4,328.00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3C673F">
        <w:rPr>
          <w:rFonts w:ascii="Times New Roman" w:hAnsi="Times New Roman" w:cs="Times New Roman"/>
          <w:sz w:val="24"/>
          <w:szCs w:val="24"/>
        </w:rPr>
        <w:t>donde</w:t>
      </w:r>
      <w:r w:rsidRPr="002E2DB6">
        <w:rPr>
          <w:rFonts w:ascii="Times New Roman" w:hAnsi="Times New Roman" w:cs="Times New Roman"/>
          <w:b/>
          <w:sz w:val="24"/>
          <w:szCs w:val="24"/>
        </w:rPr>
        <w:t xml:space="preserve"> </w:t>
      </w:r>
      <w:r>
        <w:rPr>
          <w:rFonts w:ascii="Times New Roman" w:hAnsi="Times New Roman" w:cs="Times New Roman"/>
          <w:b/>
          <w:sz w:val="24"/>
          <w:szCs w:val="24"/>
        </w:rPr>
        <w:t xml:space="preserve">mil cuatrocientos </w:t>
      </w:r>
      <w:r>
        <w:rPr>
          <w:rFonts w:ascii="Times New Roman" w:hAnsi="Times New Roman" w:cs="Times New Roman"/>
          <w:b/>
          <w:sz w:val="24"/>
          <w:szCs w:val="24"/>
        </w:rPr>
        <w:lastRenderedPageBreak/>
        <w:t>dieciocho 41</w:t>
      </w:r>
      <w:r w:rsidRPr="002E2DB6">
        <w:rPr>
          <w:rFonts w:ascii="Times New Roman" w:hAnsi="Times New Roman" w:cs="Times New Roman"/>
          <w:b/>
          <w:sz w:val="24"/>
          <w:szCs w:val="24"/>
        </w:rPr>
        <w:t>/100 dólares ($</w:t>
      </w:r>
      <w:r>
        <w:rPr>
          <w:rFonts w:ascii="Times New Roman" w:hAnsi="Times New Roman" w:cs="Times New Roman"/>
          <w:b/>
          <w:sz w:val="24"/>
          <w:szCs w:val="24"/>
        </w:rPr>
        <w:t>1</w:t>
      </w:r>
      <w:r w:rsidRPr="002E2DB6">
        <w:rPr>
          <w:rFonts w:ascii="Times New Roman" w:hAnsi="Times New Roman" w:cs="Times New Roman"/>
          <w:b/>
          <w:sz w:val="24"/>
          <w:szCs w:val="24"/>
        </w:rPr>
        <w:t>,</w:t>
      </w:r>
      <w:r>
        <w:rPr>
          <w:rFonts w:ascii="Times New Roman" w:hAnsi="Times New Roman" w:cs="Times New Roman"/>
          <w:b/>
          <w:sz w:val="24"/>
          <w:szCs w:val="24"/>
        </w:rPr>
        <w:t>418.41</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3C673F">
        <w:rPr>
          <w:rFonts w:ascii="Times New Roman" w:hAnsi="Times New Roman" w:cs="Times New Roman"/>
          <w:b/>
          <w:sz w:val="24"/>
          <w:szCs w:val="24"/>
        </w:rPr>
        <w:t>dos mil novecientos nueve 59/100 dólares ($2,90</w:t>
      </w:r>
      <w:r>
        <w:rPr>
          <w:rFonts w:ascii="Times New Roman" w:hAnsi="Times New Roman" w:cs="Times New Roman"/>
          <w:b/>
          <w:sz w:val="24"/>
          <w:szCs w:val="24"/>
        </w:rPr>
        <w:t>9</w:t>
      </w:r>
      <w:r w:rsidRPr="003C673F">
        <w:rPr>
          <w:rFonts w:ascii="Times New Roman" w:hAnsi="Times New Roman" w:cs="Times New Roman"/>
          <w:b/>
          <w:sz w:val="24"/>
          <w:szCs w:val="24"/>
        </w:rPr>
        <w:t>.59)</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 ////////////////////////////////////////////////////</w:t>
      </w:r>
      <w:r w:rsidR="001114E3">
        <w:rPr>
          <w:rFonts w:ascii="Times New Roman" w:hAnsi="Times New Roman" w:cs="Times New Roman"/>
          <w:sz w:val="24"/>
          <w:szCs w:val="24"/>
        </w:rPr>
        <w:t>///////////////////////////////////////////////////</w:t>
      </w:r>
    </w:p>
    <w:p w14:paraId="4FB4D7DF" w14:textId="38423DE0" w:rsidR="00D12477" w:rsidRPr="007D3E0E" w:rsidRDefault="00D12477" w:rsidP="001114E3">
      <w:pPr>
        <w:pStyle w:val="Prrafodelista"/>
        <w:numPr>
          <w:ilvl w:val="0"/>
          <w:numId w:val="3"/>
        </w:numPr>
        <w:spacing w:line="276" w:lineRule="auto"/>
        <w:jc w:val="both"/>
        <w:rPr>
          <w:rFonts w:ascii="Times New Roman" w:hAnsi="Times New Roman" w:cs="Times New Roman"/>
          <w:b/>
          <w:sz w:val="24"/>
          <w:szCs w:val="24"/>
        </w:rPr>
      </w:pPr>
      <w:r w:rsidRPr="00927068">
        <w:rPr>
          <w:rFonts w:ascii="Times New Roman" w:hAnsi="Times New Roman" w:cs="Times New Roman"/>
          <w:sz w:val="24"/>
          <w:szCs w:val="24"/>
        </w:rPr>
        <w:t>Autorizar al Tesorero Municipal Licenciado Luis Antonio Rodríguez, para la apertura y manejo de la cuenta corriente</w:t>
      </w:r>
      <w:r>
        <w:rPr>
          <w:rFonts w:ascii="Times New Roman" w:hAnsi="Times New Roman" w:cs="Times New Roman"/>
          <w:sz w:val="24"/>
          <w:szCs w:val="24"/>
        </w:rPr>
        <w:t xml:space="preserve"> </w:t>
      </w:r>
      <w:r w:rsidRPr="007D3E0E">
        <w:rPr>
          <w:rFonts w:ascii="Times New Roman" w:hAnsi="Times New Roman" w:cs="Times New Roman"/>
          <w:b/>
          <w:sz w:val="24"/>
          <w:szCs w:val="24"/>
        </w:rPr>
        <w:t>“</w:t>
      </w:r>
      <w:r w:rsidRPr="00F04FAE">
        <w:rPr>
          <w:rFonts w:ascii="Times New Roman" w:hAnsi="Times New Roman" w:cs="Times New Roman"/>
          <w:b/>
          <w:sz w:val="24"/>
          <w:szCs w:val="24"/>
        </w:rPr>
        <w:t>APOYO A LOS CENTROS DE ATENCION INTEGRAL DE VERAPAZ, MOLINEROS Y CASERIO HACIENDA NUEVO ORIENTE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 xml:space="preserve">hasta por un monto de </w:t>
      </w:r>
      <w:r w:rsidRPr="00F04FAE">
        <w:rPr>
          <w:rFonts w:ascii="Times New Roman" w:hAnsi="Times New Roman" w:cs="Times New Roman"/>
          <w:b/>
          <w:sz w:val="24"/>
          <w:szCs w:val="24"/>
        </w:rPr>
        <w:t>cuatro mil trecientos veintiocho 00/</w:t>
      </w:r>
      <w:r w:rsidRPr="00E850FE">
        <w:rPr>
          <w:rFonts w:ascii="Times New Roman" w:hAnsi="Times New Roman" w:cs="Times New Roman"/>
          <w:b/>
          <w:sz w:val="24"/>
          <w:szCs w:val="24"/>
        </w:rPr>
        <w:t>1</w:t>
      </w:r>
      <w:r w:rsidRPr="003B003A">
        <w:rPr>
          <w:rFonts w:ascii="Times New Roman" w:hAnsi="Times New Roman" w:cs="Times New Roman"/>
          <w:b/>
          <w:sz w:val="24"/>
          <w:szCs w:val="24"/>
        </w:rPr>
        <w:t>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4,328.00</w:t>
      </w:r>
      <w:r w:rsidRPr="00CC31FF">
        <w:rPr>
          <w:rFonts w:ascii="Times New Roman" w:eastAsia="Times New Roman" w:hAnsi="Times New Roman" w:cs="Times New Roman"/>
          <w:b/>
          <w:bCs/>
          <w:sz w:val="24"/>
          <w:szCs w:val="24"/>
          <w:lang w:eastAsia="es-ES"/>
        </w:rPr>
        <w:t>),</w:t>
      </w:r>
      <w:r w:rsidRPr="00CC31FF">
        <w:rPr>
          <w:rFonts w:ascii="Times New Roman" w:hAnsi="Times New Roman" w:cs="Times New Roman"/>
          <w:sz w:val="24"/>
          <w:szCs w:val="24"/>
        </w:rPr>
        <w:t xml:space="preserve"> </w:t>
      </w:r>
      <w:r w:rsidRPr="003C673F">
        <w:rPr>
          <w:rFonts w:ascii="Times New Roman" w:hAnsi="Times New Roman" w:cs="Times New Roman"/>
          <w:sz w:val="24"/>
          <w:szCs w:val="24"/>
        </w:rPr>
        <w:t>donde</w:t>
      </w:r>
      <w:r w:rsidRPr="002E2DB6">
        <w:rPr>
          <w:rFonts w:ascii="Times New Roman" w:hAnsi="Times New Roman" w:cs="Times New Roman"/>
          <w:b/>
          <w:sz w:val="24"/>
          <w:szCs w:val="24"/>
        </w:rPr>
        <w:t xml:space="preserve"> </w:t>
      </w:r>
      <w:r>
        <w:rPr>
          <w:rFonts w:ascii="Times New Roman" w:hAnsi="Times New Roman" w:cs="Times New Roman"/>
          <w:b/>
          <w:sz w:val="24"/>
          <w:szCs w:val="24"/>
        </w:rPr>
        <w:t>mil cuatrocientos dieciocho 41</w:t>
      </w:r>
      <w:r w:rsidRPr="002E2DB6">
        <w:rPr>
          <w:rFonts w:ascii="Times New Roman" w:hAnsi="Times New Roman" w:cs="Times New Roman"/>
          <w:b/>
          <w:sz w:val="24"/>
          <w:szCs w:val="24"/>
        </w:rPr>
        <w:t>/100 dólares ($</w:t>
      </w:r>
      <w:r>
        <w:rPr>
          <w:rFonts w:ascii="Times New Roman" w:hAnsi="Times New Roman" w:cs="Times New Roman"/>
          <w:b/>
          <w:sz w:val="24"/>
          <w:szCs w:val="24"/>
        </w:rPr>
        <w:t>1</w:t>
      </w:r>
      <w:r w:rsidRPr="002E2DB6">
        <w:rPr>
          <w:rFonts w:ascii="Times New Roman" w:hAnsi="Times New Roman" w:cs="Times New Roman"/>
          <w:b/>
          <w:sz w:val="24"/>
          <w:szCs w:val="24"/>
        </w:rPr>
        <w:t>,</w:t>
      </w:r>
      <w:r>
        <w:rPr>
          <w:rFonts w:ascii="Times New Roman" w:hAnsi="Times New Roman" w:cs="Times New Roman"/>
          <w:b/>
          <w:sz w:val="24"/>
          <w:szCs w:val="24"/>
        </w:rPr>
        <w:t>418.41</w:t>
      </w:r>
      <w:r w:rsidRPr="00912C87">
        <w:rPr>
          <w:rFonts w:ascii="Times New Roman" w:hAnsi="Times New Roman" w:cs="Times New Roman"/>
          <w:b/>
          <w:sz w:val="24"/>
          <w:szCs w:val="24"/>
        </w:rPr>
        <w:t>)</w:t>
      </w:r>
      <w:r>
        <w:rPr>
          <w:rFonts w:ascii="Times New Roman" w:hAnsi="Times New Roman" w:cs="Times New Roman"/>
          <w:sz w:val="24"/>
          <w:szCs w:val="24"/>
        </w:rPr>
        <w:t xml:space="preserve"> son </w:t>
      </w:r>
      <w:r w:rsidRPr="00CC31FF">
        <w:rPr>
          <w:rFonts w:ascii="Times New Roman" w:hAnsi="Times New Roman" w:cs="Times New Roman"/>
          <w:sz w:val="24"/>
          <w:szCs w:val="24"/>
        </w:rPr>
        <w:t xml:space="preserve">fondos provenientes de la cuenta </w:t>
      </w:r>
      <w:r w:rsidRPr="00CC31FF">
        <w:rPr>
          <w:rFonts w:ascii="Times New Roman" w:hAnsi="Times New Roman" w:cs="Times New Roman"/>
          <w:b/>
          <w:sz w:val="24"/>
          <w:szCs w:val="24"/>
        </w:rPr>
        <w:t>TESOR</w:t>
      </w:r>
      <w:r>
        <w:rPr>
          <w:rFonts w:ascii="Times New Roman" w:hAnsi="Times New Roman" w:cs="Times New Roman"/>
          <w:b/>
          <w:sz w:val="24"/>
          <w:szCs w:val="24"/>
        </w:rPr>
        <w:t>ERÍA-FODES-LIBRE DISPONIBILIDAD</w:t>
      </w:r>
      <w:r w:rsidRPr="00CC31FF">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100-160-800571-4</w:t>
      </w:r>
      <w:r>
        <w:rPr>
          <w:rFonts w:ascii="Times New Roman" w:hAnsi="Times New Roman" w:cs="Times New Roman"/>
          <w:sz w:val="24"/>
          <w:szCs w:val="24"/>
        </w:rPr>
        <w:t xml:space="preserve"> del Banco de Fomento Agropecuario, y </w:t>
      </w:r>
      <w:r w:rsidRPr="003C673F">
        <w:rPr>
          <w:rFonts w:ascii="Times New Roman" w:hAnsi="Times New Roman" w:cs="Times New Roman"/>
          <w:b/>
          <w:sz w:val="24"/>
          <w:szCs w:val="24"/>
        </w:rPr>
        <w:t>dos mil novecientos nueve 59/100 dólares ($2,90</w:t>
      </w:r>
      <w:r>
        <w:rPr>
          <w:rFonts w:ascii="Times New Roman" w:hAnsi="Times New Roman" w:cs="Times New Roman"/>
          <w:b/>
          <w:sz w:val="24"/>
          <w:szCs w:val="24"/>
        </w:rPr>
        <w:t>9</w:t>
      </w:r>
      <w:r w:rsidRPr="003C673F">
        <w:rPr>
          <w:rFonts w:ascii="Times New Roman" w:hAnsi="Times New Roman" w:cs="Times New Roman"/>
          <w:b/>
          <w:sz w:val="24"/>
          <w:szCs w:val="24"/>
        </w:rPr>
        <w:t>.59)</w:t>
      </w:r>
      <w:r>
        <w:rPr>
          <w:rFonts w:ascii="Times New Roman" w:hAnsi="Times New Roman" w:cs="Times New Roman"/>
          <w:sz w:val="24"/>
          <w:szCs w:val="24"/>
        </w:rPr>
        <w:t xml:space="preserve"> son fondos provenientes de la cuenta </w:t>
      </w:r>
      <w:r w:rsidRPr="00912C87">
        <w:rPr>
          <w:rFonts w:ascii="Times New Roman" w:hAnsi="Times New Roman" w:cs="Times New Roman"/>
          <w:b/>
          <w:sz w:val="24"/>
          <w:szCs w:val="24"/>
        </w:rPr>
        <w:t>TESORERIA- FODES LIBRE DISPONIBILIDAD 75%</w:t>
      </w:r>
      <w:r>
        <w:rPr>
          <w:rFonts w:ascii="Times New Roman" w:hAnsi="Times New Roman" w:cs="Times New Roman"/>
          <w:sz w:val="24"/>
          <w:szCs w:val="24"/>
        </w:rPr>
        <w:t xml:space="preserve"> con número de cuenta </w:t>
      </w:r>
      <w:r w:rsidRPr="00912C87">
        <w:rPr>
          <w:rFonts w:ascii="Times New Roman" w:hAnsi="Times New Roman" w:cs="Times New Roman"/>
          <w:b/>
          <w:sz w:val="24"/>
          <w:szCs w:val="24"/>
        </w:rPr>
        <w:t>00180197540</w:t>
      </w:r>
      <w:r>
        <w:rPr>
          <w:rFonts w:ascii="Times New Roman" w:hAnsi="Times New Roman" w:cs="Times New Roman"/>
          <w:sz w:val="24"/>
          <w:szCs w:val="24"/>
        </w:rPr>
        <w:t xml:space="preserve"> del Banco Hipotecario.</w:t>
      </w:r>
      <w:r w:rsidRPr="007D3E0E">
        <w:rPr>
          <w:rFonts w:ascii="Times New Roman" w:hAnsi="Times New Roman" w:cs="Times New Roman"/>
          <w:b/>
          <w:sz w:val="24"/>
          <w:szCs w:val="24"/>
        </w:rPr>
        <w:t xml:space="preserve"> </w:t>
      </w:r>
      <w:r w:rsidRPr="007D3E0E">
        <w:rPr>
          <w:rFonts w:ascii="Times New Roman" w:hAnsi="Times New Roman" w:cs="Times New Roman"/>
          <w:sz w:val="24"/>
          <w:szCs w:val="24"/>
        </w:rPr>
        <w:t xml:space="preserve">Donde será indispensable la firma y sello de Tesorero Municipal Licenciado Luis Antonio Rodríguez y una firma de los refrendarios autorizados Santos Redamis Campos Rivas Alcalde Municipal o Profesor Fredy Geovany Sandoval, Síndico Municipal. Se solicita agregar esta cuenta a la Banca en línea. </w:t>
      </w:r>
      <w:r w:rsidR="001114E3">
        <w:rPr>
          <w:rFonts w:ascii="Times New Roman" w:hAnsi="Times New Roman" w:cs="Times New Roman"/>
          <w:sz w:val="24"/>
          <w:szCs w:val="24"/>
        </w:rPr>
        <w:t>///////</w:t>
      </w:r>
    </w:p>
    <w:p w14:paraId="589B4D93" w14:textId="28EE04A8" w:rsidR="00D12477" w:rsidRPr="00A263FA" w:rsidRDefault="00D12477" w:rsidP="0042612E">
      <w:pPr>
        <w:pStyle w:val="Prrafodelista"/>
        <w:numPr>
          <w:ilvl w:val="0"/>
          <w:numId w:val="2"/>
        </w:numPr>
        <w:autoSpaceDE w:val="0"/>
        <w:autoSpaceDN w:val="0"/>
        <w:adjustRightInd w:val="0"/>
        <w:spacing w:after="0" w:line="276" w:lineRule="auto"/>
        <w:jc w:val="both"/>
        <w:rPr>
          <w:rFonts w:ascii="Times New Roman" w:hAnsi="Times New Roman" w:cs="Times New Roman"/>
          <w:sz w:val="24"/>
          <w:szCs w:val="24"/>
        </w:rPr>
      </w:pPr>
      <w:r w:rsidRPr="00A263FA">
        <w:rPr>
          <w:rFonts w:ascii="Times New Roman" w:hAnsi="Times New Roman" w:cs="Times New Roman"/>
          <w:sz w:val="24"/>
          <w:szCs w:val="24"/>
        </w:rPr>
        <w:t>Autorizar al Tesorero Municipal para erogar la cantidad de hasta por un monto de</w:t>
      </w:r>
      <w:r w:rsidRPr="00A263FA">
        <w:rPr>
          <w:rFonts w:ascii="Times New Roman" w:hAnsi="Times New Roman" w:cs="Times New Roman"/>
          <w:b/>
          <w:sz w:val="24"/>
          <w:szCs w:val="24"/>
        </w:rPr>
        <w:t xml:space="preserve"> cuatro mil trecientos veintiocho 00/100 dólares (</w:t>
      </w:r>
      <w:r w:rsidRPr="00A263FA">
        <w:rPr>
          <w:rFonts w:ascii="Times New Roman" w:eastAsia="Times New Roman" w:hAnsi="Times New Roman" w:cs="Times New Roman"/>
          <w:b/>
          <w:bCs/>
          <w:sz w:val="24"/>
          <w:szCs w:val="24"/>
          <w:lang w:eastAsia="es-ES"/>
        </w:rPr>
        <w:t>$4,328.00),</w:t>
      </w:r>
      <w:r w:rsidRPr="00A263FA">
        <w:rPr>
          <w:rFonts w:ascii="Times New Roman" w:hAnsi="Times New Roman" w:cs="Times New Roman"/>
          <w:sz w:val="24"/>
          <w:szCs w:val="24"/>
        </w:rPr>
        <w:t xml:space="preserve"> donde</w:t>
      </w:r>
      <w:r w:rsidRPr="00A263FA">
        <w:rPr>
          <w:rFonts w:ascii="Times New Roman" w:hAnsi="Times New Roman" w:cs="Times New Roman"/>
          <w:b/>
          <w:sz w:val="24"/>
          <w:szCs w:val="24"/>
        </w:rPr>
        <w:t xml:space="preserve"> mil cuatrocientos dieciocho 41/100 dólares ($1,418.41)</w:t>
      </w:r>
      <w:r w:rsidRPr="00A263FA">
        <w:rPr>
          <w:rFonts w:ascii="Times New Roman" w:hAnsi="Times New Roman" w:cs="Times New Roman"/>
          <w:sz w:val="24"/>
          <w:szCs w:val="24"/>
        </w:rPr>
        <w:t xml:space="preserve"> son fondos provenientes de la cuenta </w:t>
      </w:r>
      <w:r w:rsidR="00A263FA" w:rsidRPr="00A263FA">
        <w:rPr>
          <w:rFonts w:ascii="Times New Roman" w:hAnsi="Times New Roman" w:cs="Times New Roman"/>
          <w:b/>
          <w:sz w:val="24"/>
          <w:szCs w:val="24"/>
        </w:rPr>
        <w:t>tesorería</w:t>
      </w:r>
      <w:r w:rsidRPr="00A263FA">
        <w:rPr>
          <w:rFonts w:ascii="Times New Roman" w:hAnsi="Times New Roman" w:cs="Times New Roman"/>
          <w:b/>
          <w:sz w:val="24"/>
          <w:szCs w:val="24"/>
        </w:rPr>
        <w:t>-FODES-</w:t>
      </w:r>
      <w:r w:rsidR="00A263FA" w:rsidRPr="00A263FA">
        <w:rPr>
          <w:rFonts w:ascii="Times New Roman" w:hAnsi="Times New Roman" w:cs="Times New Roman"/>
          <w:b/>
          <w:sz w:val="24"/>
          <w:szCs w:val="24"/>
        </w:rPr>
        <w:t>libre disponibilidad</w:t>
      </w:r>
      <w:r w:rsidRPr="00A263FA">
        <w:rPr>
          <w:rFonts w:ascii="Times New Roman" w:hAnsi="Times New Roman" w:cs="Times New Roman"/>
          <w:sz w:val="24"/>
          <w:szCs w:val="24"/>
        </w:rPr>
        <w:t xml:space="preserve">, con número de cuenta: </w:t>
      </w:r>
      <w:r w:rsidRPr="00A263FA">
        <w:rPr>
          <w:rFonts w:ascii="Times New Roman" w:hAnsi="Times New Roman" w:cs="Times New Roman"/>
          <w:b/>
          <w:sz w:val="24"/>
          <w:szCs w:val="24"/>
        </w:rPr>
        <w:t>100-160-800571-4</w:t>
      </w:r>
      <w:r w:rsidRPr="00A263FA">
        <w:rPr>
          <w:rFonts w:ascii="Times New Roman" w:hAnsi="Times New Roman" w:cs="Times New Roman"/>
          <w:sz w:val="24"/>
          <w:szCs w:val="24"/>
        </w:rPr>
        <w:t xml:space="preserve"> del Banco de Fomento Agropecuario, y </w:t>
      </w:r>
      <w:r w:rsidRPr="00A263FA">
        <w:rPr>
          <w:rFonts w:ascii="Times New Roman" w:hAnsi="Times New Roman" w:cs="Times New Roman"/>
          <w:b/>
          <w:sz w:val="24"/>
          <w:szCs w:val="24"/>
        </w:rPr>
        <w:t>dos mil novecientos nueve 59/100 dólares ($2,909.59)</w:t>
      </w:r>
      <w:r w:rsidRPr="00A263FA">
        <w:rPr>
          <w:rFonts w:ascii="Times New Roman" w:hAnsi="Times New Roman" w:cs="Times New Roman"/>
          <w:sz w:val="24"/>
          <w:szCs w:val="24"/>
        </w:rPr>
        <w:t xml:space="preserve"> son fondos provenientes de la cuenta </w:t>
      </w:r>
      <w:r w:rsidR="00A37E77" w:rsidRPr="00A263FA">
        <w:rPr>
          <w:rFonts w:ascii="Times New Roman" w:hAnsi="Times New Roman" w:cs="Times New Roman"/>
          <w:b/>
          <w:sz w:val="24"/>
          <w:szCs w:val="24"/>
        </w:rPr>
        <w:t>tesorería</w:t>
      </w:r>
      <w:r w:rsidRPr="00A263FA">
        <w:rPr>
          <w:rFonts w:ascii="Times New Roman" w:hAnsi="Times New Roman" w:cs="Times New Roman"/>
          <w:b/>
          <w:sz w:val="24"/>
          <w:szCs w:val="24"/>
        </w:rPr>
        <w:t xml:space="preserve">- FODES </w:t>
      </w:r>
      <w:r w:rsidR="00A37E77" w:rsidRPr="00A263FA">
        <w:rPr>
          <w:rFonts w:ascii="Times New Roman" w:hAnsi="Times New Roman" w:cs="Times New Roman"/>
          <w:b/>
          <w:sz w:val="24"/>
          <w:szCs w:val="24"/>
        </w:rPr>
        <w:t>libre</w:t>
      </w:r>
      <w:r w:rsidRPr="00A263FA">
        <w:rPr>
          <w:rFonts w:ascii="Times New Roman" w:hAnsi="Times New Roman" w:cs="Times New Roman"/>
          <w:b/>
          <w:sz w:val="24"/>
          <w:szCs w:val="24"/>
        </w:rPr>
        <w:t xml:space="preserve"> </w:t>
      </w:r>
      <w:r w:rsidR="00A37E77" w:rsidRPr="00A263FA">
        <w:rPr>
          <w:rFonts w:ascii="Times New Roman" w:hAnsi="Times New Roman" w:cs="Times New Roman"/>
          <w:b/>
          <w:sz w:val="24"/>
          <w:szCs w:val="24"/>
        </w:rPr>
        <w:t>disponibilidad</w:t>
      </w:r>
      <w:r w:rsidRPr="00A263FA">
        <w:rPr>
          <w:rFonts w:ascii="Times New Roman" w:hAnsi="Times New Roman" w:cs="Times New Roman"/>
          <w:b/>
          <w:sz w:val="24"/>
          <w:szCs w:val="24"/>
        </w:rPr>
        <w:t xml:space="preserve"> 75%</w:t>
      </w:r>
      <w:r w:rsidRPr="00A263FA">
        <w:rPr>
          <w:rFonts w:ascii="Times New Roman" w:hAnsi="Times New Roman" w:cs="Times New Roman"/>
          <w:sz w:val="24"/>
          <w:szCs w:val="24"/>
        </w:rPr>
        <w:t xml:space="preserve"> con número de cuenta </w:t>
      </w:r>
      <w:r w:rsidRPr="00A263FA">
        <w:rPr>
          <w:rFonts w:ascii="Times New Roman" w:hAnsi="Times New Roman" w:cs="Times New Roman"/>
          <w:b/>
          <w:sz w:val="24"/>
          <w:szCs w:val="24"/>
        </w:rPr>
        <w:t>00180197540</w:t>
      </w:r>
      <w:r w:rsidRPr="00A263FA">
        <w:rPr>
          <w:rFonts w:ascii="Times New Roman" w:hAnsi="Times New Roman" w:cs="Times New Roman"/>
          <w:sz w:val="24"/>
          <w:szCs w:val="24"/>
        </w:rPr>
        <w:t xml:space="preserve"> del Banco Hipotecario, para cancelar los gastos del Proyecto. El gasto se comprobará con recibos o facturas debidamente legalizadas y se aplicarán a las cifras correspondientes del presupuesto Municipal Vigente. Se autoriza al Señor </w:t>
      </w:r>
      <w:r w:rsidR="001114E3" w:rsidRPr="00A263FA">
        <w:rPr>
          <w:rFonts w:ascii="Times New Roman" w:hAnsi="Times New Roman" w:cs="Times New Roman"/>
          <w:sz w:val="24"/>
          <w:szCs w:val="24"/>
        </w:rPr>
        <w:t>alcalde</w:t>
      </w:r>
      <w:r w:rsidRPr="00A263FA">
        <w:rPr>
          <w:rFonts w:ascii="Times New Roman" w:hAnsi="Times New Roman" w:cs="Times New Roman"/>
          <w:sz w:val="24"/>
          <w:szCs w:val="24"/>
        </w:rPr>
        <w:t xml:space="preserve"> Municipal Santos Redamis Campos Rivas, para que realice todo el proceso correspondiente y suscriba la documentación requerida para la ejecución de este proyecto a ejecutarse por Administración. </w:t>
      </w:r>
      <w:r w:rsidRPr="00A263FA">
        <w:rPr>
          <w:rFonts w:ascii="Times New Roman" w:hAnsi="Times New Roman" w:cs="Times New Roman"/>
          <w:b/>
          <w:sz w:val="24"/>
          <w:szCs w:val="24"/>
        </w:rPr>
        <w:t>CERTIFIQUESE Y COMUNIQUESE.</w:t>
      </w:r>
      <w:r w:rsidRPr="00A263FA">
        <w:rPr>
          <w:rFonts w:ascii="Times New Roman" w:hAnsi="Times New Roman" w:cs="Times New Roman"/>
          <w:sz w:val="24"/>
          <w:szCs w:val="24"/>
        </w:rPr>
        <w:t xml:space="preserve"> </w:t>
      </w:r>
      <w:r w:rsidR="00A263FA">
        <w:rPr>
          <w:rFonts w:ascii="Times New Roman" w:hAnsi="Times New Roman" w:cs="Times New Roman"/>
          <w:sz w:val="24"/>
          <w:szCs w:val="24"/>
        </w:rPr>
        <w:t>/////////////////////////////////////</w:t>
      </w:r>
      <w:r w:rsidR="00A37E77">
        <w:rPr>
          <w:rFonts w:ascii="Times New Roman" w:hAnsi="Times New Roman" w:cs="Times New Roman"/>
          <w:sz w:val="24"/>
          <w:szCs w:val="24"/>
        </w:rPr>
        <w:t>////////////////////////</w:t>
      </w:r>
    </w:p>
    <w:p w14:paraId="62C4188F" w14:textId="6EFA5038" w:rsidR="00347765" w:rsidRDefault="00986E27" w:rsidP="00015297">
      <w:pPr>
        <w:spacing w:after="0"/>
        <w:jc w:val="both"/>
        <w:rPr>
          <w:rFonts w:ascii="Times New Roman" w:hAnsi="Times New Roman" w:cs="Times New Roman"/>
          <w:sz w:val="24"/>
          <w:szCs w:val="24"/>
        </w:rPr>
      </w:pPr>
      <w:r w:rsidRPr="00986E27">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986E27">
        <w:rPr>
          <w:rFonts w:ascii="Times New Roman" w:hAnsi="Times New Roman" w:cs="Times New Roman"/>
          <w:b/>
          <w:sz w:val="24"/>
          <w:szCs w:val="24"/>
        </w:rPr>
        <w:t xml:space="preserve">: </w:t>
      </w:r>
      <w:r w:rsidRPr="00986E27">
        <w:rPr>
          <w:rFonts w:ascii="Times New Roman" w:hAnsi="Times New Roman" w:cs="Times New Roman"/>
          <w:sz w:val="24"/>
          <w:szCs w:val="24"/>
        </w:rPr>
        <w:t>Este</w:t>
      </w:r>
      <w:r w:rsidRPr="00986E27">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015297">
        <w:rPr>
          <w:rFonts w:ascii="Times New Roman" w:eastAsia="Times New Roman" w:hAnsi="Times New Roman" w:cs="Times New Roman"/>
          <w:color w:val="000000"/>
          <w:sz w:val="24"/>
          <w:szCs w:val="24"/>
          <w:lang w:eastAsia="es-ES"/>
        </w:rPr>
        <w:t xml:space="preserve">I. </w:t>
      </w:r>
      <w:r w:rsidR="00D530F7" w:rsidRPr="00347765">
        <w:rPr>
          <w:rFonts w:ascii="Times New Roman" w:eastAsia="Times New Roman" w:hAnsi="Times New Roman" w:cs="Times New Roman"/>
          <w:color w:val="000000"/>
          <w:sz w:val="24"/>
          <w:szCs w:val="24"/>
          <w:lang w:eastAsia="es-ES"/>
        </w:rPr>
        <w:t>Aprobar la Descripción técnica de propuesta del límite mun</w:t>
      </w:r>
      <w:r w:rsidR="00347765">
        <w:rPr>
          <w:rFonts w:ascii="Times New Roman" w:eastAsia="Times New Roman" w:hAnsi="Times New Roman" w:cs="Times New Roman"/>
          <w:color w:val="000000"/>
          <w:sz w:val="24"/>
          <w:szCs w:val="24"/>
          <w:lang w:eastAsia="es-ES"/>
        </w:rPr>
        <w:t>icipal entre los municipios de Santo D</w:t>
      </w:r>
      <w:r w:rsidR="00D530F7" w:rsidRPr="00347765">
        <w:rPr>
          <w:rFonts w:ascii="Times New Roman" w:eastAsia="Times New Roman" w:hAnsi="Times New Roman" w:cs="Times New Roman"/>
          <w:color w:val="000000"/>
          <w:sz w:val="24"/>
          <w:szCs w:val="24"/>
          <w:lang w:eastAsia="es-ES"/>
        </w:rPr>
        <w:t>omingo y Verapaz departamento de San Vicente</w:t>
      </w:r>
      <w:r w:rsidR="00347765">
        <w:rPr>
          <w:rFonts w:ascii="Times New Roman" w:eastAsia="Times New Roman" w:hAnsi="Times New Roman" w:cs="Times New Roman"/>
          <w:color w:val="000000"/>
          <w:sz w:val="24"/>
          <w:szCs w:val="24"/>
          <w:lang w:eastAsia="es-ES"/>
        </w:rPr>
        <w:t>,</w:t>
      </w:r>
      <w:r w:rsidR="00D530F7" w:rsidRPr="00347765">
        <w:rPr>
          <w:rFonts w:ascii="Times New Roman" w:eastAsia="Times New Roman" w:hAnsi="Times New Roman" w:cs="Times New Roman"/>
          <w:color w:val="000000"/>
          <w:sz w:val="24"/>
          <w:szCs w:val="24"/>
          <w:lang w:eastAsia="es-ES"/>
        </w:rPr>
        <w:t xml:space="preserve"> entregada por el Centro Nacional de Registro</w:t>
      </w:r>
      <w:r w:rsidR="00347765">
        <w:rPr>
          <w:rFonts w:ascii="Times New Roman" w:eastAsia="Times New Roman" w:hAnsi="Times New Roman" w:cs="Times New Roman"/>
          <w:color w:val="000000"/>
          <w:sz w:val="24"/>
          <w:szCs w:val="24"/>
          <w:lang w:eastAsia="es-ES"/>
        </w:rPr>
        <w:t>, Ref. 10005-1013,</w:t>
      </w:r>
      <w:r w:rsidR="00347765" w:rsidRPr="00347765">
        <w:rPr>
          <w:rFonts w:ascii="Times New Roman" w:eastAsia="Times New Roman" w:hAnsi="Times New Roman" w:cs="Times New Roman"/>
          <w:color w:val="000000"/>
          <w:sz w:val="24"/>
          <w:szCs w:val="24"/>
          <w:lang w:eastAsia="es-ES"/>
        </w:rPr>
        <w:t xml:space="preserve"> </w:t>
      </w:r>
      <w:r w:rsidR="00347765">
        <w:rPr>
          <w:rFonts w:ascii="Times New Roman" w:eastAsia="Times New Roman" w:hAnsi="Times New Roman" w:cs="Times New Roman"/>
          <w:color w:val="000000"/>
          <w:sz w:val="24"/>
          <w:szCs w:val="24"/>
          <w:lang w:eastAsia="es-ES"/>
        </w:rPr>
        <w:t>p</w:t>
      </w:r>
      <w:r w:rsidR="00347765" w:rsidRPr="00347765">
        <w:rPr>
          <w:rFonts w:ascii="Times New Roman" w:eastAsia="Times New Roman" w:hAnsi="Times New Roman" w:cs="Times New Roman"/>
          <w:color w:val="000000"/>
          <w:sz w:val="24"/>
          <w:szCs w:val="24"/>
          <w:lang w:eastAsia="es-ES"/>
        </w:rPr>
        <w:t xml:space="preserve">or el Ing. René Rangel Palacios Castaneda. </w:t>
      </w:r>
      <w:r w:rsidR="00015297">
        <w:rPr>
          <w:rFonts w:ascii="Times New Roman" w:eastAsia="Times New Roman" w:hAnsi="Times New Roman" w:cs="Times New Roman"/>
          <w:color w:val="000000"/>
          <w:sz w:val="24"/>
          <w:szCs w:val="24"/>
          <w:lang w:eastAsia="es-ES"/>
        </w:rPr>
        <w:t xml:space="preserve">II. </w:t>
      </w:r>
      <w:r w:rsidR="00347765" w:rsidRPr="00D31C40">
        <w:rPr>
          <w:rFonts w:ascii="Times New Roman" w:hAnsi="Times New Roman" w:cs="Times New Roman"/>
          <w:sz w:val="24"/>
          <w:szCs w:val="24"/>
        </w:rPr>
        <w:t xml:space="preserve">Se autoriza al Señor </w:t>
      </w:r>
      <w:r w:rsidR="001114E3" w:rsidRPr="00D31C40">
        <w:rPr>
          <w:rFonts w:ascii="Times New Roman" w:hAnsi="Times New Roman" w:cs="Times New Roman"/>
          <w:sz w:val="24"/>
          <w:szCs w:val="24"/>
        </w:rPr>
        <w:t>alcalde</w:t>
      </w:r>
      <w:r w:rsidR="00347765" w:rsidRPr="00D31C40">
        <w:rPr>
          <w:rFonts w:ascii="Times New Roman" w:hAnsi="Times New Roman" w:cs="Times New Roman"/>
          <w:sz w:val="24"/>
          <w:szCs w:val="24"/>
        </w:rPr>
        <w:t xml:space="preserve"> Municipal Santos Redamis Campos Rivas, </w:t>
      </w:r>
      <w:r w:rsidR="00347765">
        <w:rPr>
          <w:rFonts w:ascii="Times New Roman" w:hAnsi="Times New Roman" w:cs="Times New Roman"/>
          <w:sz w:val="24"/>
          <w:szCs w:val="24"/>
        </w:rPr>
        <w:t xml:space="preserve">y al Síndico Municipal Profesor Fredy Geovany Sandoval, </w:t>
      </w:r>
      <w:r w:rsidR="00347765" w:rsidRPr="00D31C40">
        <w:rPr>
          <w:rFonts w:ascii="Times New Roman" w:hAnsi="Times New Roman" w:cs="Times New Roman"/>
          <w:sz w:val="24"/>
          <w:szCs w:val="24"/>
        </w:rPr>
        <w:t xml:space="preserve">para que realice todo el proceso correspondiente y suscriba la documentación </w:t>
      </w:r>
      <w:r w:rsidR="00347765" w:rsidRPr="00D31C40">
        <w:rPr>
          <w:rFonts w:ascii="Times New Roman" w:hAnsi="Times New Roman" w:cs="Times New Roman"/>
          <w:sz w:val="24"/>
          <w:szCs w:val="24"/>
        </w:rPr>
        <w:lastRenderedPageBreak/>
        <w:t xml:space="preserve">requerida para la </w:t>
      </w:r>
      <w:r w:rsidR="00347765">
        <w:rPr>
          <w:rFonts w:ascii="Times New Roman" w:hAnsi="Times New Roman" w:cs="Times New Roman"/>
          <w:sz w:val="24"/>
          <w:szCs w:val="24"/>
        </w:rPr>
        <w:t>aprobación de</w:t>
      </w:r>
      <w:r w:rsidR="00DB79E4">
        <w:rPr>
          <w:rFonts w:ascii="Times New Roman" w:hAnsi="Times New Roman" w:cs="Times New Roman"/>
          <w:sz w:val="24"/>
          <w:szCs w:val="24"/>
        </w:rPr>
        <w:t xml:space="preserve">l gráfico y de la </w:t>
      </w:r>
      <w:r w:rsidR="00347765">
        <w:rPr>
          <w:rFonts w:ascii="Times New Roman" w:hAnsi="Times New Roman" w:cs="Times New Roman"/>
          <w:sz w:val="24"/>
          <w:szCs w:val="24"/>
        </w:rPr>
        <w:t>descripción</w:t>
      </w:r>
      <w:r w:rsidR="00DB79E4">
        <w:rPr>
          <w:rFonts w:ascii="Times New Roman" w:hAnsi="Times New Roman" w:cs="Times New Roman"/>
          <w:sz w:val="24"/>
          <w:szCs w:val="24"/>
        </w:rPr>
        <w:t xml:space="preserve"> técnica final presentada por el Centro Nacional de </w:t>
      </w:r>
      <w:r w:rsidR="001114E3">
        <w:rPr>
          <w:rFonts w:ascii="Times New Roman" w:hAnsi="Times New Roman" w:cs="Times New Roman"/>
          <w:sz w:val="24"/>
          <w:szCs w:val="24"/>
        </w:rPr>
        <w:t>Registro. -</w:t>
      </w:r>
      <w:r w:rsidR="00DB79E4">
        <w:rPr>
          <w:rFonts w:ascii="Times New Roman" w:hAnsi="Times New Roman" w:cs="Times New Roman"/>
          <w:sz w:val="24"/>
          <w:szCs w:val="24"/>
        </w:rPr>
        <w:t xml:space="preserve"> </w:t>
      </w:r>
      <w:r w:rsidR="00347765" w:rsidRPr="002543C9">
        <w:rPr>
          <w:rFonts w:ascii="Times New Roman" w:hAnsi="Times New Roman" w:cs="Times New Roman"/>
          <w:b/>
          <w:sz w:val="24"/>
          <w:szCs w:val="24"/>
        </w:rPr>
        <w:t>CERTIFIQUESE Y COMUNIQUESE.</w:t>
      </w:r>
      <w:r w:rsidR="00347765" w:rsidRPr="00D31C40">
        <w:rPr>
          <w:rFonts w:ascii="Times New Roman" w:hAnsi="Times New Roman" w:cs="Times New Roman"/>
          <w:sz w:val="24"/>
          <w:szCs w:val="24"/>
        </w:rPr>
        <w:t xml:space="preserve"> </w:t>
      </w:r>
      <w:r w:rsidR="00347765">
        <w:rPr>
          <w:rFonts w:ascii="Times New Roman" w:hAnsi="Times New Roman" w:cs="Times New Roman"/>
          <w:sz w:val="24"/>
          <w:szCs w:val="24"/>
        </w:rPr>
        <w:t>///////////</w:t>
      </w:r>
      <w:r w:rsidR="00DB79E4">
        <w:rPr>
          <w:rFonts w:ascii="Times New Roman" w:hAnsi="Times New Roman" w:cs="Times New Roman"/>
          <w:sz w:val="24"/>
          <w:szCs w:val="24"/>
        </w:rPr>
        <w:t>////////////</w:t>
      </w:r>
      <w:r w:rsidR="001114E3">
        <w:rPr>
          <w:rFonts w:ascii="Times New Roman" w:hAnsi="Times New Roman" w:cs="Times New Roman"/>
          <w:sz w:val="24"/>
          <w:szCs w:val="24"/>
        </w:rPr>
        <w:t>//////////////////////////////////////</w:t>
      </w:r>
      <w:r w:rsidR="00015297">
        <w:rPr>
          <w:rFonts w:ascii="Times New Roman" w:hAnsi="Times New Roman" w:cs="Times New Roman"/>
          <w:sz w:val="24"/>
          <w:szCs w:val="24"/>
        </w:rPr>
        <w:t>///////////</w:t>
      </w:r>
    </w:p>
    <w:p w14:paraId="718B6B3F" w14:textId="48F93C4E" w:rsidR="005016CB" w:rsidRDefault="005016CB" w:rsidP="00015297">
      <w:pPr>
        <w:spacing w:after="0"/>
        <w:jc w:val="both"/>
        <w:rPr>
          <w:rFonts w:ascii="Times New Roman" w:eastAsia="Times New Roman" w:hAnsi="Times New Roman" w:cs="Times New Roman"/>
          <w:color w:val="000000"/>
          <w:sz w:val="24"/>
          <w:szCs w:val="24"/>
          <w:lang w:eastAsia="es-ES"/>
        </w:rPr>
      </w:pPr>
      <w:bookmarkStart w:id="24" w:name="_Hlk115190455"/>
      <w:r w:rsidRPr="00CA6931">
        <w:rPr>
          <w:rFonts w:ascii="Times New Roman" w:hAnsi="Times New Roman" w:cs="Times New Roman"/>
          <w:b/>
          <w:sz w:val="24"/>
          <w:szCs w:val="24"/>
        </w:rPr>
        <w:t xml:space="preserve">ACUERDO NÚMERO TRECE: </w:t>
      </w:r>
      <w:r w:rsidRPr="00CA6931">
        <w:rPr>
          <w:rFonts w:ascii="Times New Roman" w:hAnsi="Times New Roman" w:cs="Times New Roman"/>
          <w:sz w:val="24"/>
          <w:szCs w:val="24"/>
        </w:rPr>
        <w:t>Este</w:t>
      </w:r>
      <w:r w:rsidRPr="00CA6931">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7139C9" w:rsidRPr="00CA6931">
        <w:rPr>
          <w:rFonts w:ascii="Times New Roman" w:eastAsia="Times New Roman" w:hAnsi="Times New Roman" w:cs="Times New Roman"/>
          <w:color w:val="000000"/>
          <w:sz w:val="24"/>
          <w:szCs w:val="24"/>
          <w:lang w:eastAsia="es-ES"/>
        </w:rPr>
        <w:t>////////////////</w:t>
      </w:r>
    </w:p>
    <w:p w14:paraId="5ED5A461" w14:textId="0870892F" w:rsidR="005016CB" w:rsidRPr="00ED5BAC" w:rsidRDefault="005016CB">
      <w:pPr>
        <w:pStyle w:val="Prrafodelista"/>
        <w:numPr>
          <w:ilvl w:val="0"/>
          <w:numId w:val="10"/>
        </w:numPr>
        <w:spacing w:line="276" w:lineRule="auto"/>
        <w:jc w:val="both"/>
        <w:rPr>
          <w:rFonts w:ascii="Times New Roman" w:hAnsi="Times New Roman" w:cs="Times New Roman"/>
          <w:sz w:val="24"/>
          <w:szCs w:val="24"/>
        </w:rPr>
      </w:pPr>
      <w:r w:rsidRPr="00ED5BAC">
        <w:rPr>
          <w:rFonts w:ascii="Times New Roman" w:hAnsi="Times New Roman" w:cs="Times New Roman"/>
          <w:sz w:val="24"/>
          <w:szCs w:val="24"/>
        </w:rPr>
        <w:t>Nombrar al Licenciado: Oscar Arnulfo Benít</w:t>
      </w:r>
      <w:r w:rsidR="00DF2636">
        <w:rPr>
          <w:rFonts w:ascii="Times New Roman" w:hAnsi="Times New Roman" w:cs="Times New Roman"/>
          <w:sz w:val="24"/>
          <w:szCs w:val="24"/>
        </w:rPr>
        <w:t>ez Vásquez con DUI Nº XXXXXXX</w:t>
      </w:r>
      <w:r w:rsidRPr="00ED5BAC">
        <w:rPr>
          <w:rFonts w:ascii="Times New Roman" w:hAnsi="Times New Roman" w:cs="Times New Roman"/>
          <w:sz w:val="24"/>
          <w:szCs w:val="24"/>
        </w:rPr>
        <w:t xml:space="preserve">, quien se desempeña con el cargo </w:t>
      </w:r>
      <w:r w:rsidR="007139C9" w:rsidRPr="00ED5BAC">
        <w:rPr>
          <w:rFonts w:ascii="Times New Roman" w:hAnsi="Times New Roman" w:cs="Times New Roman"/>
          <w:sz w:val="24"/>
          <w:szCs w:val="24"/>
        </w:rPr>
        <w:t>de jefe</w:t>
      </w:r>
      <w:r w:rsidRPr="00ED5BAC">
        <w:rPr>
          <w:rFonts w:ascii="Times New Roman" w:hAnsi="Times New Roman" w:cs="Times New Roman"/>
          <w:sz w:val="24"/>
          <w:szCs w:val="24"/>
        </w:rPr>
        <w:t xml:space="preserve"> de la Unidad de Proyectos, y como un requisito que establece la Ley de Adquisiciones y Contrataciones en tal sentido este concejo por </w:t>
      </w:r>
      <w:r w:rsidRPr="00A37E77">
        <w:rPr>
          <w:rFonts w:ascii="Times New Roman" w:hAnsi="Times New Roman" w:cs="Times New Roman"/>
          <w:b/>
          <w:bCs/>
          <w:sz w:val="24"/>
          <w:szCs w:val="24"/>
        </w:rPr>
        <w:t>unanimidad Acuerda</w:t>
      </w:r>
      <w:r w:rsidRPr="00ED5BAC">
        <w:rPr>
          <w:rFonts w:ascii="Times New Roman" w:hAnsi="Times New Roman" w:cs="Times New Roman"/>
          <w:sz w:val="24"/>
          <w:szCs w:val="24"/>
        </w:rPr>
        <w:t xml:space="preserve">: nombrarlo como </w:t>
      </w:r>
      <w:r w:rsidR="000E1501" w:rsidRPr="00ED5BAC">
        <w:rPr>
          <w:rFonts w:ascii="Times New Roman" w:hAnsi="Times New Roman" w:cs="Times New Roman"/>
          <w:b/>
          <w:sz w:val="24"/>
          <w:szCs w:val="24"/>
          <w:u w:val="single"/>
        </w:rPr>
        <w:t>administrador de contrato</w:t>
      </w:r>
      <w:r w:rsidR="000E1501">
        <w:rPr>
          <w:rFonts w:ascii="Times New Roman" w:hAnsi="Times New Roman" w:cs="Times New Roman"/>
          <w:b/>
          <w:sz w:val="24"/>
          <w:szCs w:val="24"/>
          <w:u w:val="single"/>
        </w:rPr>
        <w:t xml:space="preserve"> u orden de </w:t>
      </w:r>
      <w:r w:rsidR="000E1501" w:rsidRPr="00A37E77">
        <w:rPr>
          <w:rFonts w:ascii="Times New Roman" w:hAnsi="Times New Roman" w:cs="Times New Roman"/>
          <w:b/>
          <w:sz w:val="24"/>
          <w:szCs w:val="24"/>
          <w:u w:val="single"/>
        </w:rPr>
        <w:t>compra</w:t>
      </w:r>
      <w:r w:rsidR="00A37E77">
        <w:rPr>
          <w:rFonts w:ascii="Times New Roman" w:hAnsi="Times New Roman" w:cs="Times New Roman"/>
          <w:b/>
          <w:sz w:val="24"/>
          <w:szCs w:val="24"/>
        </w:rPr>
        <w:t xml:space="preserve"> </w:t>
      </w:r>
      <w:r w:rsidRPr="00A37E77">
        <w:rPr>
          <w:rFonts w:ascii="Times New Roman" w:hAnsi="Times New Roman" w:cs="Times New Roman"/>
          <w:sz w:val="24"/>
          <w:szCs w:val="24"/>
        </w:rPr>
        <w:t>de</w:t>
      </w:r>
      <w:r>
        <w:rPr>
          <w:rFonts w:ascii="Times New Roman" w:hAnsi="Times New Roman" w:cs="Times New Roman"/>
          <w:sz w:val="24"/>
          <w:szCs w:val="24"/>
        </w:rPr>
        <w:t xml:space="preserve"> la supervisión del </w:t>
      </w:r>
      <w:r w:rsidRPr="00ED5BAC">
        <w:rPr>
          <w:rFonts w:ascii="Times New Roman" w:hAnsi="Times New Roman" w:cs="Times New Roman"/>
          <w:sz w:val="24"/>
          <w:szCs w:val="24"/>
        </w:rPr>
        <w:t xml:space="preserve">proyecto </w:t>
      </w:r>
      <w:r w:rsidR="00015297" w:rsidRPr="002F04AB">
        <w:rPr>
          <w:rFonts w:ascii="Times New Roman" w:hAnsi="Times New Roman" w:cs="Times New Roman"/>
          <w:b/>
          <w:sz w:val="24"/>
          <w:szCs w:val="24"/>
        </w:rPr>
        <w:t>“</w:t>
      </w:r>
      <w:r w:rsidR="00015297">
        <w:rPr>
          <w:rFonts w:ascii="Times New Roman" w:hAnsi="Times New Roman" w:cs="Times New Roman"/>
          <w:b/>
          <w:sz w:val="24"/>
          <w:szCs w:val="24"/>
        </w:rPr>
        <w:t>C</w:t>
      </w:r>
      <w:r w:rsidR="00015297" w:rsidRPr="002F04AB">
        <w:rPr>
          <w:rFonts w:ascii="Times New Roman" w:hAnsi="Times New Roman" w:cs="Times New Roman"/>
          <w:b/>
          <w:sz w:val="24"/>
          <w:szCs w:val="24"/>
        </w:rPr>
        <w:t>oncreteado hidráulico en 9ª calle poniente, entre ave. benjamín policarpio molina y 1ª ave. norte y en 3ª calle oriente, entre ave. benjamín policarpio molina y 2ª avenida norte, municipio de Verapaz</w:t>
      </w:r>
      <w:r w:rsidR="00834697" w:rsidRPr="002F04AB">
        <w:rPr>
          <w:rFonts w:ascii="Times New Roman" w:hAnsi="Times New Roman" w:cs="Times New Roman"/>
          <w:b/>
          <w:sz w:val="24"/>
          <w:szCs w:val="24"/>
        </w:rPr>
        <w:t>”</w:t>
      </w:r>
      <w:r w:rsidR="00A5198E">
        <w:rPr>
          <w:rFonts w:ascii="Times New Roman" w:hAnsi="Times New Roman" w:cs="Times New Roman"/>
          <w:b/>
          <w:sz w:val="24"/>
          <w:szCs w:val="24"/>
        </w:rPr>
        <w:t xml:space="preserve"> </w:t>
      </w:r>
      <w:r w:rsidR="00A37E77">
        <w:rPr>
          <w:rFonts w:ascii="Times New Roman" w:hAnsi="Times New Roman" w:cs="Times New Roman"/>
          <w:b/>
          <w:sz w:val="24"/>
          <w:szCs w:val="24"/>
        </w:rPr>
        <w:t>/////////////////////////////////////////////////////////</w:t>
      </w:r>
      <w:r w:rsidR="000E1501">
        <w:rPr>
          <w:rFonts w:ascii="Times New Roman" w:hAnsi="Times New Roman" w:cs="Times New Roman"/>
          <w:b/>
          <w:sz w:val="24"/>
          <w:szCs w:val="24"/>
        </w:rPr>
        <w:t>/////////////////////////////////////////////////</w:t>
      </w:r>
    </w:p>
    <w:p w14:paraId="450FF85A" w14:textId="6A130F68" w:rsidR="005016CB" w:rsidRPr="007139C9" w:rsidRDefault="005016CB">
      <w:pPr>
        <w:pStyle w:val="Prrafodelista"/>
        <w:numPr>
          <w:ilvl w:val="0"/>
          <w:numId w:val="10"/>
        </w:numPr>
        <w:spacing w:line="276" w:lineRule="auto"/>
        <w:jc w:val="both"/>
        <w:rPr>
          <w:rFonts w:ascii="Times New Roman" w:hAnsi="Times New Roman" w:cs="Times New Roman"/>
          <w:sz w:val="24"/>
          <w:szCs w:val="24"/>
        </w:rPr>
      </w:pPr>
      <w:r w:rsidRPr="00ED5BAC">
        <w:rPr>
          <w:rFonts w:ascii="Times New Roman" w:hAnsi="Times New Roman" w:cs="Times New Roman"/>
          <w:sz w:val="24"/>
          <w:szCs w:val="24"/>
        </w:rPr>
        <w:t xml:space="preserve">Después de revisar y analizar el cuadro comparativo de cotizaciones presentado por el </w:t>
      </w:r>
      <w:r w:rsidR="000E1501">
        <w:rPr>
          <w:rFonts w:ascii="Times New Roman" w:hAnsi="Times New Roman" w:cs="Times New Roman"/>
          <w:sz w:val="24"/>
          <w:szCs w:val="24"/>
        </w:rPr>
        <w:t>j</w:t>
      </w:r>
      <w:r w:rsidRPr="00B90CD8">
        <w:rPr>
          <w:rFonts w:ascii="Times New Roman" w:hAnsi="Times New Roman" w:cs="Times New Roman"/>
          <w:sz w:val="24"/>
          <w:szCs w:val="24"/>
        </w:rPr>
        <w:t xml:space="preserve">efe de la </w:t>
      </w:r>
      <w:r w:rsidRPr="00520784">
        <w:rPr>
          <w:rFonts w:ascii="Times New Roman" w:hAnsi="Times New Roman" w:cs="Times New Roman"/>
          <w:sz w:val="24"/>
          <w:szCs w:val="24"/>
        </w:rPr>
        <w:t>Unidad de Adquisiciones y Contra</w:t>
      </w:r>
      <w:r>
        <w:rPr>
          <w:rFonts w:ascii="Times New Roman" w:hAnsi="Times New Roman" w:cs="Times New Roman"/>
          <w:sz w:val="24"/>
          <w:szCs w:val="24"/>
        </w:rPr>
        <w:t>taciones Institucionales (UACI)</w:t>
      </w:r>
      <w:r w:rsidRPr="00B90CD8">
        <w:rPr>
          <w:rFonts w:ascii="Times New Roman" w:hAnsi="Times New Roman" w:cs="Times New Roman"/>
          <w:sz w:val="24"/>
          <w:szCs w:val="24"/>
        </w:rPr>
        <w:t>,</w:t>
      </w:r>
      <w:r w:rsidRPr="00ED5BAC">
        <w:rPr>
          <w:rFonts w:ascii="Times New Roman" w:hAnsi="Times New Roman" w:cs="Times New Roman"/>
          <w:sz w:val="24"/>
          <w:szCs w:val="24"/>
        </w:rPr>
        <w:t xml:space="preserve"> licenciado </w:t>
      </w:r>
      <w:r w:rsidRPr="00ED5BAC">
        <w:rPr>
          <w:rFonts w:ascii="Times New Roman" w:hAnsi="Times New Roman" w:cs="Times New Roman"/>
          <w:sz w:val="24"/>
          <w:szCs w:val="24"/>
          <w:lang w:val="es-ES"/>
        </w:rPr>
        <w:t>Jonathan Josué Córdova</w:t>
      </w:r>
      <w:r w:rsidRPr="00ED5BAC">
        <w:rPr>
          <w:rFonts w:ascii="Times New Roman" w:hAnsi="Times New Roman" w:cs="Times New Roman"/>
          <w:sz w:val="24"/>
          <w:szCs w:val="24"/>
        </w:rPr>
        <w:t xml:space="preserve"> se acuerda</w:t>
      </w:r>
      <w:r w:rsidR="006A3D4F">
        <w:rPr>
          <w:rFonts w:ascii="Times New Roman" w:hAnsi="Times New Roman" w:cs="Times New Roman"/>
          <w:sz w:val="24"/>
          <w:szCs w:val="24"/>
        </w:rPr>
        <w:t xml:space="preserve">: </w:t>
      </w:r>
      <w:r w:rsidRPr="00ED5BAC">
        <w:rPr>
          <w:rFonts w:ascii="Times New Roman" w:hAnsi="Times New Roman" w:cs="Times New Roman"/>
          <w:sz w:val="24"/>
          <w:szCs w:val="24"/>
        </w:rPr>
        <w:t xml:space="preserve">adjudicar por libre gestión la </w:t>
      </w:r>
      <w:r>
        <w:rPr>
          <w:rFonts w:ascii="Times New Roman" w:hAnsi="Times New Roman" w:cs="Times New Roman"/>
          <w:sz w:val="24"/>
          <w:szCs w:val="24"/>
        </w:rPr>
        <w:t>supervisión del proyecto a</w:t>
      </w:r>
      <w:r w:rsidRPr="00ED5BAC">
        <w:rPr>
          <w:rFonts w:ascii="Times New Roman" w:hAnsi="Times New Roman" w:cs="Times New Roman"/>
          <w:sz w:val="24"/>
          <w:szCs w:val="24"/>
        </w:rPr>
        <w:t xml:space="preserve"> </w:t>
      </w:r>
      <w:r w:rsidRPr="00A5198E">
        <w:rPr>
          <w:rFonts w:ascii="Times New Roman" w:hAnsi="Times New Roman" w:cs="Times New Roman"/>
          <w:b/>
          <w:sz w:val="24"/>
          <w:szCs w:val="24"/>
        </w:rPr>
        <w:t>RASO ARQUITECTO S.A. DE C.V.</w:t>
      </w:r>
      <w:r>
        <w:rPr>
          <w:rFonts w:ascii="Times New Roman" w:hAnsi="Times New Roman" w:cs="Times New Roman"/>
          <w:sz w:val="24"/>
          <w:szCs w:val="24"/>
        </w:rPr>
        <w:t xml:space="preserve"> </w:t>
      </w:r>
      <w:r w:rsidRPr="00ED5BAC">
        <w:rPr>
          <w:rFonts w:ascii="Times New Roman" w:hAnsi="Times New Roman" w:cs="Times New Roman"/>
          <w:sz w:val="24"/>
          <w:szCs w:val="24"/>
        </w:rPr>
        <w:t xml:space="preserve">por un valor de </w:t>
      </w:r>
      <w:r w:rsidRPr="00A5198E">
        <w:rPr>
          <w:rFonts w:ascii="Times New Roman" w:hAnsi="Times New Roman" w:cs="Times New Roman"/>
          <w:b/>
          <w:sz w:val="24"/>
          <w:szCs w:val="24"/>
        </w:rPr>
        <w:t>$</w:t>
      </w:r>
      <w:r w:rsidR="006A3D4F" w:rsidRPr="00A5198E">
        <w:rPr>
          <w:rFonts w:ascii="Times New Roman" w:hAnsi="Times New Roman" w:cs="Times New Roman"/>
          <w:b/>
          <w:sz w:val="24"/>
          <w:szCs w:val="24"/>
        </w:rPr>
        <w:t>2</w:t>
      </w:r>
      <w:r w:rsidRPr="00A5198E">
        <w:rPr>
          <w:rFonts w:ascii="Times New Roman" w:hAnsi="Times New Roman" w:cs="Times New Roman"/>
          <w:b/>
          <w:sz w:val="24"/>
          <w:szCs w:val="24"/>
        </w:rPr>
        <w:t>,</w:t>
      </w:r>
      <w:r w:rsidR="006A3D4F" w:rsidRPr="00A5198E">
        <w:rPr>
          <w:rFonts w:ascii="Times New Roman" w:hAnsi="Times New Roman" w:cs="Times New Roman"/>
          <w:b/>
          <w:sz w:val="24"/>
          <w:szCs w:val="24"/>
        </w:rPr>
        <w:t>5</w:t>
      </w:r>
      <w:r w:rsidRPr="00A5198E">
        <w:rPr>
          <w:rFonts w:ascii="Times New Roman" w:hAnsi="Times New Roman" w:cs="Times New Roman"/>
          <w:b/>
          <w:sz w:val="24"/>
          <w:szCs w:val="24"/>
        </w:rPr>
        <w:t>00.00,</w:t>
      </w:r>
      <w:r w:rsidRPr="00ED5BAC">
        <w:rPr>
          <w:rFonts w:ascii="Times New Roman" w:hAnsi="Times New Roman" w:cs="Times New Roman"/>
          <w:sz w:val="24"/>
          <w:szCs w:val="24"/>
        </w:rPr>
        <w:t xml:space="preserve"> teniendo como la Propuesta Técnica-Económica que más se apega al presupuesto de la </w:t>
      </w:r>
      <w:r w:rsidR="00A37E77" w:rsidRPr="00ED5BAC">
        <w:rPr>
          <w:rFonts w:ascii="Times New Roman" w:hAnsi="Times New Roman" w:cs="Times New Roman"/>
          <w:sz w:val="24"/>
          <w:szCs w:val="24"/>
        </w:rPr>
        <w:t>institución. -</w:t>
      </w:r>
      <w:r w:rsidRPr="00ED5BAC">
        <w:rPr>
          <w:rFonts w:ascii="Times New Roman" w:hAnsi="Times New Roman" w:cs="Times New Roman"/>
          <w:sz w:val="24"/>
          <w:szCs w:val="24"/>
        </w:rPr>
        <w:t xml:space="preserve"> </w:t>
      </w:r>
      <w:r w:rsidR="00015297">
        <w:rPr>
          <w:rFonts w:ascii="Times New Roman" w:hAnsi="Times New Roman" w:cs="Times New Roman"/>
          <w:sz w:val="24"/>
          <w:szCs w:val="24"/>
        </w:rPr>
        <w:t>/////////////////////////////////////////////////////////////////////////////</w:t>
      </w:r>
    </w:p>
    <w:p w14:paraId="10B769BE" w14:textId="52FA7F22" w:rsidR="005016CB" w:rsidRPr="00A37E77" w:rsidRDefault="00F97BED">
      <w:pPr>
        <w:pStyle w:val="Prrafodelista"/>
        <w:numPr>
          <w:ilvl w:val="0"/>
          <w:numId w:val="10"/>
        </w:numPr>
        <w:spacing w:after="0" w:line="276" w:lineRule="auto"/>
        <w:jc w:val="both"/>
        <w:rPr>
          <w:rFonts w:ascii="Times New Roman" w:hAnsi="Times New Roman" w:cs="Times New Roman"/>
          <w:sz w:val="24"/>
          <w:szCs w:val="24"/>
        </w:rPr>
      </w:pPr>
      <w:r w:rsidRPr="00A37E77">
        <w:rPr>
          <w:rFonts w:ascii="Times New Roman" w:hAnsi="Times New Roman" w:cs="Times New Roman"/>
          <w:sz w:val="24"/>
          <w:szCs w:val="24"/>
        </w:rPr>
        <w:t xml:space="preserve">Autorizar al Licenciado </w:t>
      </w:r>
      <w:r w:rsidRPr="00A37E77">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XXXXXXXXX</w:t>
      </w:r>
      <w:r w:rsidRPr="00A37E77">
        <w:rPr>
          <w:rFonts w:ascii="Times New Roman" w:hAnsi="Times New Roman" w:cs="Times New Roman"/>
          <w:sz w:val="24"/>
          <w:szCs w:val="24"/>
        </w:rPr>
        <w:t xml:space="preserve">, quien se desempeña con el cargo de jefe de la Unidad de Adquisiciones y Contrataciones Institucionales (UACI), para realizar todos los </w:t>
      </w:r>
      <w:r w:rsidRPr="00A37E77">
        <w:rPr>
          <w:rFonts w:ascii="Times New Roman" w:hAnsi="Times New Roman" w:cs="Times New Roman"/>
          <w:sz w:val="24"/>
          <w:szCs w:val="24"/>
          <w:lang w:val="es-ES"/>
        </w:rPr>
        <w:t>procesos de compra para la ejecución de este proyecto</w:t>
      </w:r>
      <w:r w:rsidR="000E1501">
        <w:rPr>
          <w:rFonts w:ascii="Times New Roman" w:hAnsi="Times New Roman" w:cs="Times New Roman"/>
          <w:sz w:val="24"/>
          <w:szCs w:val="24"/>
          <w:lang w:val="es-ES"/>
        </w:rPr>
        <w:t xml:space="preserve">; y </w:t>
      </w:r>
      <w:r w:rsidR="005016CB" w:rsidRPr="00A37E77">
        <w:rPr>
          <w:rFonts w:ascii="Times New Roman" w:hAnsi="Times New Roman" w:cs="Times New Roman"/>
          <w:sz w:val="24"/>
          <w:szCs w:val="24"/>
        </w:rPr>
        <w:t>autoriza</w:t>
      </w:r>
      <w:r w:rsidR="000E1501">
        <w:rPr>
          <w:rFonts w:ascii="Times New Roman" w:hAnsi="Times New Roman" w:cs="Times New Roman"/>
          <w:sz w:val="24"/>
          <w:szCs w:val="24"/>
        </w:rPr>
        <w:t>r</w:t>
      </w:r>
      <w:r w:rsidR="005016CB" w:rsidRPr="00A37E77">
        <w:rPr>
          <w:rFonts w:ascii="Times New Roman" w:hAnsi="Times New Roman" w:cs="Times New Roman"/>
          <w:sz w:val="24"/>
          <w:szCs w:val="24"/>
        </w:rPr>
        <w:t xml:space="preserve"> al </w:t>
      </w:r>
      <w:r w:rsidR="00EC29D4" w:rsidRPr="00A37E77">
        <w:rPr>
          <w:rFonts w:ascii="Times New Roman" w:hAnsi="Times New Roman" w:cs="Times New Roman"/>
          <w:sz w:val="24"/>
          <w:szCs w:val="24"/>
        </w:rPr>
        <w:t>alcalde</w:t>
      </w:r>
      <w:r w:rsidR="005016CB" w:rsidRPr="00A37E77">
        <w:rPr>
          <w:rFonts w:ascii="Times New Roman" w:hAnsi="Times New Roman" w:cs="Times New Roman"/>
          <w:sz w:val="24"/>
          <w:szCs w:val="24"/>
        </w:rPr>
        <w:t xml:space="preserve"> Municipal, Santos Redamis Campos Rivas, del domicilio de Verapaz,</w:t>
      </w:r>
      <w:r w:rsidR="000E1501">
        <w:rPr>
          <w:rFonts w:ascii="Times New Roman" w:hAnsi="Times New Roman" w:cs="Times New Roman"/>
          <w:sz w:val="24"/>
          <w:szCs w:val="24"/>
        </w:rPr>
        <w:t xml:space="preserve"> </w:t>
      </w:r>
      <w:r w:rsidR="005016CB" w:rsidRPr="00A37E77">
        <w:rPr>
          <w:rFonts w:ascii="Times New Roman" w:hAnsi="Times New Roman" w:cs="Times New Roman"/>
          <w:sz w:val="24"/>
          <w:szCs w:val="24"/>
        </w:rPr>
        <w:t xml:space="preserve">para que firme todo el proceso correspondiente y suscriba la documentación requerida para la ejecución de este </w:t>
      </w:r>
      <w:r w:rsidR="00A37E77" w:rsidRPr="00A37E77">
        <w:rPr>
          <w:rFonts w:ascii="Times New Roman" w:hAnsi="Times New Roman" w:cs="Times New Roman"/>
          <w:sz w:val="24"/>
          <w:szCs w:val="24"/>
        </w:rPr>
        <w:t>proyecto</w:t>
      </w:r>
      <w:r w:rsidR="00A37E77">
        <w:rPr>
          <w:rFonts w:ascii="Times New Roman" w:hAnsi="Times New Roman" w:cs="Times New Roman"/>
          <w:sz w:val="24"/>
          <w:szCs w:val="24"/>
        </w:rPr>
        <w:t xml:space="preserve">. - </w:t>
      </w:r>
      <w:r w:rsidR="005016CB" w:rsidRPr="00A37E77">
        <w:rPr>
          <w:rFonts w:ascii="Times New Roman" w:hAnsi="Times New Roman" w:cs="Times New Roman"/>
          <w:b/>
          <w:sz w:val="24"/>
          <w:szCs w:val="24"/>
        </w:rPr>
        <w:t xml:space="preserve">CERTIFIQUESE Y </w:t>
      </w:r>
      <w:r w:rsidR="00EC29D4" w:rsidRPr="00A37E77">
        <w:rPr>
          <w:rFonts w:ascii="Times New Roman" w:hAnsi="Times New Roman" w:cs="Times New Roman"/>
          <w:b/>
          <w:sz w:val="24"/>
          <w:szCs w:val="24"/>
        </w:rPr>
        <w:t>COMUNIQUESE</w:t>
      </w:r>
      <w:r w:rsidR="00EC29D4" w:rsidRPr="00A37E77">
        <w:rPr>
          <w:rFonts w:ascii="Times New Roman" w:hAnsi="Times New Roman" w:cs="Times New Roman"/>
          <w:sz w:val="24"/>
          <w:szCs w:val="24"/>
        </w:rPr>
        <w:t>. -</w:t>
      </w:r>
      <w:r w:rsidR="006A3D4F" w:rsidRPr="00A37E77">
        <w:rPr>
          <w:rFonts w:ascii="Times New Roman" w:hAnsi="Times New Roman" w:cs="Times New Roman"/>
          <w:sz w:val="24"/>
          <w:szCs w:val="24"/>
        </w:rPr>
        <w:t xml:space="preserve"> </w:t>
      </w:r>
      <w:r w:rsidR="00A5198E" w:rsidRPr="00A37E77">
        <w:rPr>
          <w:rFonts w:ascii="Times New Roman" w:hAnsi="Times New Roman" w:cs="Times New Roman"/>
          <w:sz w:val="24"/>
          <w:szCs w:val="24"/>
        </w:rPr>
        <w:t>////////////</w:t>
      </w:r>
      <w:r w:rsidR="00A37E77">
        <w:rPr>
          <w:rFonts w:ascii="Times New Roman" w:hAnsi="Times New Roman" w:cs="Times New Roman"/>
          <w:sz w:val="24"/>
          <w:szCs w:val="24"/>
        </w:rPr>
        <w:t>/////////////////////////</w:t>
      </w:r>
      <w:r w:rsidR="000E1501">
        <w:rPr>
          <w:rFonts w:ascii="Times New Roman" w:hAnsi="Times New Roman" w:cs="Times New Roman"/>
          <w:sz w:val="24"/>
          <w:szCs w:val="24"/>
        </w:rPr>
        <w:t>//////////////////////////////////////////////////</w:t>
      </w:r>
    </w:p>
    <w:p w14:paraId="28ECAB74" w14:textId="49C1BE24" w:rsidR="009537EC" w:rsidRPr="000E1501" w:rsidRDefault="009537EC" w:rsidP="000E1501">
      <w:pPr>
        <w:spacing w:after="0" w:line="276" w:lineRule="auto"/>
        <w:jc w:val="both"/>
        <w:rPr>
          <w:rFonts w:ascii="Times New Roman" w:eastAsia="Times New Roman" w:hAnsi="Times New Roman" w:cs="Times New Roman"/>
          <w:color w:val="000000"/>
          <w:sz w:val="24"/>
          <w:szCs w:val="24"/>
          <w:lang w:eastAsia="es-ES"/>
        </w:rPr>
      </w:pPr>
      <w:bookmarkStart w:id="25" w:name="_Hlk110859632"/>
      <w:bookmarkEnd w:id="24"/>
      <w:r w:rsidRPr="009537EC">
        <w:rPr>
          <w:rFonts w:ascii="Times New Roman" w:hAnsi="Times New Roman" w:cs="Times New Roman"/>
          <w:b/>
          <w:sz w:val="24"/>
          <w:szCs w:val="24"/>
        </w:rPr>
        <w:t xml:space="preserve">ACUERDO NÚMERO CATORCE: </w:t>
      </w:r>
      <w:r w:rsidRPr="009537EC">
        <w:rPr>
          <w:rFonts w:ascii="Times New Roman" w:hAnsi="Times New Roman" w:cs="Times New Roman"/>
          <w:sz w:val="24"/>
          <w:szCs w:val="24"/>
        </w:rPr>
        <w:t>Este</w:t>
      </w:r>
      <w:r w:rsidRPr="009537EC">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w:t>
      </w:r>
      <w:r w:rsidR="000E1501">
        <w:rPr>
          <w:rFonts w:ascii="Times New Roman" w:eastAsia="Times New Roman" w:hAnsi="Times New Roman" w:cs="Times New Roman"/>
          <w:color w:val="000000"/>
          <w:sz w:val="24"/>
          <w:szCs w:val="24"/>
          <w:lang w:eastAsia="es-ES"/>
        </w:rPr>
        <w:t xml:space="preserve"> l</w:t>
      </w:r>
      <w:r w:rsidRPr="000E1501">
        <w:rPr>
          <w:rFonts w:ascii="Times New Roman" w:eastAsia="Times New Roman" w:hAnsi="Times New Roman" w:cs="Times New Roman"/>
          <w:color w:val="000000"/>
          <w:sz w:val="24"/>
          <w:szCs w:val="24"/>
          <w:lang w:eastAsia="es-ES"/>
        </w:rPr>
        <w:t xml:space="preserve">a necesidad de dar respuesta a las solicitudes que se reciben en la unidad de Género. </w:t>
      </w:r>
      <w:r w:rsidRPr="000E1501">
        <w:rPr>
          <w:rFonts w:ascii="Times New Roman" w:hAnsi="Times New Roman" w:cs="Times New Roman"/>
          <w:sz w:val="24"/>
          <w:szCs w:val="24"/>
        </w:rPr>
        <w:t>Por lo tanto y en atención a los considerandos antes expuestos, este concejo municipal resuelve: A</w:t>
      </w:r>
      <w:r w:rsidRPr="000E1501">
        <w:rPr>
          <w:rFonts w:ascii="Times New Roman" w:eastAsia="Times New Roman" w:hAnsi="Times New Roman" w:cs="Times New Roman"/>
          <w:color w:val="000000"/>
          <w:sz w:val="24"/>
          <w:szCs w:val="24"/>
          <w:lang w:eastAsia="es-ES"/>
        </w:rPr>
        <w:t xml:space="preserve">signar la Unidad de </w:t>
      </w:r>
      <w:r w:rsidR="0095017D" w:rsidRPr="000E1501">
        <w:rPr>
          <w:rFonts w:ascii="Times New Roman" w:eastAsia="Times New Roman" w:hAnsi="Times New Roman" w:cs="Times New Roman"/>
          <w:color w:val="000000"/>
          <w:sz w:val="24"/>
          <w:szCs w:val="24"/>
          <w:lang w:eastAsia="es-ES"/>
        </w:rPr>
        <w:t>Género</w:t>
      </w:r>
      <w:r w:rsidRPr="000E1501">
        <w:rPr>
          <w:rFonts w:ascii="Times New Roman" w:eastAsia="Times New Roman" w:hAnsi="Times New Roman" w:cs="Times New Roman"/>
          <w:color w:val="000000"/>
          <w:sz w:val="24"/>
          <w:szCs w:val="24"/>
          <w:lang w:eastAsia="es-ES"/>
        </w:rPr>
        <w:t xml:space="preserve"> ad honorem a la licenciada Erika Cristina Reinado a partir del doce de marzo de dos mil veintidós. </w:t>
      </w:r>
      <w:r w:rsidRPr="000E1501">
        <w:rPr>
          <w:rFonts w:ascii="Times New Roman" w:hAnsi="Times New Roman" w:cs="Times New Roman"/>
          <w:b/>
          <w:sz w:val="24"/>
          <w:szCs w:val="24"/>
        </w:rPr>
        <w:t xml:space="preserve">CERTIFIQUESE Y </w:t>
      </w:r>
      <w:r w:rsidR="00EC29D4" w:rsidRPr="000E1501">
        <w:rPr>
          <w:rFonts w:ascii="Times New Roman" w:hAnsi="Times New Roman" w:cs="Times New Roman"/>
          <w:b/>
          <w:sz w:val="24"/>
          <w:szCs w:val="24"/>
        </w:rPr>
        <w:t>COMUNIQUESE. _</w:t>
      </w:r>
      <w:r w:rsidRPr="000E1501">
        <w:rPr>
          <w:rFonts w:ascii="Times New Roman" w:hAnsi="Times New Roman" w:cs="Times New Roman"/>
          <w:b/>
          <w:sz w:val="24"/>
          <w:szCs w:val="24"/>
        </w:rPr>
        <w:t xml:space="preserve"> </w:t>
      </w:r>
      <w:r w:rsidRPr="000E1501">
        <w:rPr>
          <w:rFonts w:ascii="Times New Roman" w:hAnsi="Times New Roman" w:cs="Times New Roman"/>
          <w:sz w:val="24"/>
          <w:szCs w:val="24"/>
        </w:rPr>
        <w:t>//////////////</w:t>
      </w:r>
      <w:r w:rsidR="00EC29D4" w:rsidRPr="000E1501">
        <w:rPr>
          <w:rFonts w:ascii="Times New Roman" w:hAnsi="Times New Roman" w:cs="Times New Roman"/>
          <w:sz w:val="24"/>
          <w:szCs w:val="24"/>
        </w:rPr>
        <w:t>///////////////////////</w:t>
      </w:r>
      <w:r w:rsidR="000E1501">
        <w:rPr>
          <w:rFonts w:ascii="Times New Roman" w:hAnsi="Times New Roman" w:cs="Times New Roman"/>
          <w:sz w:val="24"/>
          <w:szCs w:val="24"/>
        </w:rPr>
        <w:t>////////////</w:t>
      </w:r>
    </w:p>
    <w:p w14:paraId="1B464BE6" w14:textId="20489EE1" w:rsidR="006A3D4F" w:rsidRDefault="006A3D4F" w:rsidP="00015297">
      <w:pPr>
        <w:spacing w:after="0" w:line="276" w:lineRule="auto"/>
        <w:jc w:val="both"/>
        <w:rPr>
          <w:rFonts w:ascii="Times New Roman" w:eastAsia="Times New Roman" w:hAnsi="Times New Roman" w:cs="Times New Roman"/>
          <w:color w:val="000000"/>
          <w:sz w:val="24"/>
          <w:szCs w:val="24"/>
          <w:lang w:eastAsia="es-ES"/>
        </w:rPr>
      </w:pPr>
      <w:bookmarkStart w:id="26" w:name="_Hlk115190614"/>
      <w:bookmarkEnd w:id="25"/>
      <w:r w:rsidRPr="00CA6931">
        <w:rPr>
          <w:rFonts w:ascii="Times New Roman" w:hAnsi="Times New Roman" w:cs="Times New Roman"/>
          <w:b/>
          <w:sz w:val="24"/>
          <w:szCs w:val="24"/>
        </w:rPr>
        <w:t xml:space="preserve">ACUERDO NÚMERO </w:t>
      </w:r>
      <w:r w:rsidR="009537EC" w:rsidRPr="00CA6931">
        <w:rPr>
          <w:rFonts w:ascii="Times New Roman" w:hAnsi="Times New Roman" w:cs="Times New Roman"/>
          <w:b/>
          <w:sz w:val="24"/>
          <w:szCs w:val="24"/>
        </w:rPr>
        <w:t>QUICE</w:t>
      </w:r>
      <w:r w:rsidRPr="00CA6931">
        <w:rPr>
          <w:rFonts w:ascii="Times New Roman" w:hAnsi="Times New Roman" w:cs="Times New Roman"/>
          <w:b/>
          <w:sz w:val="24"/>
          <w:szCs w:val="24"/>
        </w:rPr>
        <w:t xml:space="preserve">: </w:t>
      </w:r>
      <w:r w:rsidRPr="00CA6931">
        <w:rPr>
          <w:rFonts w:ascii="Times New Roman" w:hAnsi="Times New Roman" w:cs="Times New Roman"/>
          <w:sz w:val="24"/>
          <w:szCs w:val="24"/>
        </w:rPr>
        <w:t>Este</w:t>
      </w:r>
      <w:r w:rsidRPr="00CA6931">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EC29D4" w:rsidRPr="00CA6931">
        <w:rPr>
          <w:rFonts w:ascii="Times New Roman" w:eastAsia="Times New Roman" w:hAnsi="Times New Roman" w:cs="Times New Roman"/>
          <w:color w:val="000000"/>
          <w:sz w:val="24"/>
          <w:szCs w:val="24"/>
          <w:lang w:eastAsia="es-ES"/>
        </w:rPr>
        <w:t>////////////////</w:t>
      </w:r>
    </w:p>
    <w:p w14:paraId="72DA6828" w14:textId="1EA81FC3" w:rsidR="006A3D4F" w:rsidRPr="00ED5BAC" w:rsidRDefault="006A3D4F">
      <w:pPr>
        <w:pStyle w:val="Prrafodelista"/>
        <w:numPr>
          <w:ilvl w:val="0"/>
          <w:numId w:val="10"/>
        </w:numPr>
        <w:spacing w:after="0" w:line="276" w:lineRule="auto"/>
        <w:jc w:val="both"/>
        <w:rPr>
          <w:rFonts w:ascii="Times New Roman" w:hAnsi="Times New Roman" w:cs="Times New Roman"/>
          <w:sz w:val="24"/>
          <w:szCs w:val="24"/>
        </w:rPr>
      </w:pPr>
      <w:bookmarkStart w:id="27" w:name="_Hlk111203462"/>
      <w:r w:rsidRPr="00ED5BAC">
        <w:rPr>
          <w:rFonts w:ascii="Times New Roman" w:hAnsi="Times New Roman" w:cs="Times New Roman"/>
          <w:sz w:val="24"/>
          <w:szCs w:val="24"/>
        </w:rPr>
        <w:t>Nombrar al Licenciado: Oscar Arnulfo Benít</w:t>
      </w:r>
      <w:r w:rsidR="00FB15EE">
        <w:rPr>
          <w:rFonts w:ascii="Times New Roman" w:hAnsi="Times New Roman" w:cs="Times New Roman"/>
          <w:sz w:val="24"/>
          <w:szCs w:val="24"/>
        </w:rPr>
        <w:t>ez Vásquez con DUI XXXXXXXX</w:t>
      </w:r>
      <w:r w:rsidRPr="00ED5BAC">
        <w:rPr>
          <w:rFonts w:ascii="Times New Roman" w:hAnsi="Times New Roman" w:cs="Times New Roman"/>
          <w:sz w:val="24"/>
          <w:szCs w:val="24"/>
        </w:rPr>
        <w:t xml:space="preserve">, quien se desempeña con el cargo </w:t>
      </w:r>
      <w:r w:rsidR="00EC29D4" w:rsidRPr="00ED5BAC">
        <w:rPr>
          <w:rFonts w:ascii="Times New Roman" w:hAnsi="Times New Roman" w:cs="Times New Roman"/>
          <w:sz w:val="24"/>
          <w:szCs w:val="24"/>
        </w:rPr>
        <w:t>de jefe</w:t>
      </w:r>
      <w:r w:rsidRPr="00ED5BAC">
        <w:rPr>
          <w:rFonts w:ascii="Times New Roman" w:hAnsi="Times New Roman" w:cs="Times New Roman"/>
          <w:sz w:val="24"/>
          <w:szCs w:val="24"/>
        </w:rPr>
        <w:t xml:space="preserve"> de la Unidad de Proyectos, y como un requisito que establece la Ley de Adquisiciones y Contrataciones en tal sentido este </w:t>
      </w:r>
      <w:r w:rsidRPr="00ED5BAC">
        <w:rPr>
          <w:rFonts w:ascii="Times New Roman" w:hAnsi="Times New Roman" w:cs="Times New Roman"/>
          <w:sz w:val="24"/>
          <w:szCs w:val="24"/>
        </w:rPr>
        <w:lastRenderedPageBreak/>
        <w:t xml:space="preserve">concejo por unanimidad Acuerda: nombrarlo como </w:t>
      </w:r>
      <w:r w:rsidRPr="00ED5BAC">
        <w:rPr>
          <w:rFonts w:ascii="Times New Roman" w:hAnsi="Times New Roman" w:cs="Times New Roman"/>
          <w:b/>
          <w:sz w:val="24"/>
          <w:szCs w:val="24"/>
          <w:u w:val="single"/>
        </w:rPr>
        <w:t>ADMINISTRADOR DE CONTRATO</w:t>
      </w:r>
      <w:r w:rsidR="00EC29D4">
        <w:rPr>
          <w:rFonts w:ascii="Times New Roman" w:hAnsi="Times New Roman" w:cs="Times New Roman"/>
          <w:sz w:val="24"/>
          <w:szCs w:val="24"/>
        </w:rPr>
        <w:t xml:space="preserve"> </w:t>
      </w:r>
      <w:r w:rsidR="00EC29D4" w:rsidRPr="00EC29D4">
        <w:rPr>
          <w:rFonts w:ascii="Times New Roman" w:hAnsi="Times New Roman" w:cs="Times New Roman"/>
          <w:b/>
          <w:bCs/>
          <w:sz w:val="24"/>
          <w:szCs w:val="24"/>
          <w:u w:val="single"/>
        </w:rPr>
        <w:t>U ORDEN DE COMPRA</w:t>
      </w:r>
      <w:r w:rsidR="00EC29D4">
        <w:rPr>
          <w:rFonts w:ascii="Times New Roman" w:hAnsi="Times New Roman" w:cs="Times New Roman"/>
          <w:sz w:val="24"/>
          <w:szCs w:val="24"/>
        </w:rPr>
        <w:t xml:space="preserve"> </w:t>
      </w:r>
      <w:r>
        <w:rPr>
          <w:rFonts w:ascii="Times New Roman" w:hAnsi="Times New Roman" w:cs="Times New Roman"/>
          <w:sz w:val="24"/>
          <w:szCs w:val="24"/>
        </w:rPr>
        <w:t xml:space="preserve">de la supervisión del </w:t>
      </w:r>
      <w:r w:rsidRPr="00ED5BAC">
        <w:rPr>
          <w:rFonts w:ascii="Times New Roman" w:hAnsi="Times New Roman" w:cs="Times New Roman"/>
          <w:sz w:val="24"/>
          <w:szCs w:val="24"/>
        </w:rPr>
        <w:t xml:space="preserve">proyecto </w:t>
      </w:r>
      <w:r w:rsidRPr="002F04AB">
        <w:rPr>
          <w:rFonts w:ascii="Times New Roman" w:hAnsi="Times New Roman" w:cs="Times New Roman"/>
          <w:b/>
          <w:sz w:val="24"/>
          <w:szCs w:val="24"/>
        </w:rPr>
        <w:t>“</w:t>
      </w:r>
      <w:r>
        <w:rPr>
          <w:rFonts w:ascii="Times New Roman" w:hAnsi="Times New Roman" w:cs="Times New Roman"/>
          <w:b/>
          <w:sz w:val="24"/>
          <w:szCs w:val="24"/>
        </w:rPr>
        <w:t xml:space="preserve">CONCRETEADO HIDRÁULICO EN CALLES INTERNAS CASERÍO SANTA TERESA, MUNICIPIO DE </w:t>
      </w:r>
      <w:r w:rsidR="00EC29D4">
        <w:rPr>
          <w:rFonts w:ascii="Times New Roman" w:hAnsi="Times New Roman" w:cs="Times New Roman"/>
          <w:b/>
          <w:sz w:val="24"/>
          <w:szCs w:val="24"/>
        </w:rPr>
        <w:t>VERAPAZ”. /////////////////////////////////////////////</w:t>
      </w:r>
    </w:p>
    <w:p w14:paraId="3FDAA9D0" w14:textId="7744F469" w:rsidR="006A3D4F" w:rsidRPr="00CA6931" w:rsidRDefault="006A3D4F">
      <w:pPr>
        <w:pStyle w:val="Prrafodelista"/>
        <w:numPr>
          <w:ilvl w:val="0"/>
          <w:numId w:val="10"/>
        </w:numPr>
        <w:spacing w:line="276" w:lineRule="auto"/>
        <w:jc w:val="both"/>
        <w:rPr>
          <w:rFonts w:ascii="Times New Roman" w:hAnsi="Times New Roman" w:cs="Times New Roman"/>
          <w:sz w:val="24"/>
          <w:szCs w:val="24"/>
        </w:rPr>
      </w:pPr>
      <w:r w:rsidRPr="00ED5BAC">
        <w:rPr>
          <w:rFonts w:ascii="Times New Roman" w:hAnsi="Times New Roman" w:cs="Times New Roman"/>
          <w:sz w:val="24"/>
          <w:szCs w:val="24"/>
        </w:rPr>
        <w:t xml:space="preserve">Después de revisar y analizar el cuadro comparativo de cotizaciones presentado por el </w:t>
      </w:r>
      <w:r w:rsidR="00D81F57" w:rsidRPr="00B90CD8">
        <w:rPr>
          <w:rFonts w:ascii="Times New Roman" w:hAnsi="Times New Roman" w:cs="Times New Roman"/>
          <w:sz w:val="24"/>
          <w:szCs w:val="24"/>
        </w:rPr>
        <w:t>jefe</w:t>
      </w:r>
      <w:r w:rsidRPr="00B90CD8">
        <w:rPr>
          <w:rFonts w:ascii="Times New Roman" w:hAnsi="Times New Roman" w:cs="Times New Roman"/>
          <w:sz w:val="24"/>
          <w:szCs w:val="24"/>
        </w:rPr>
        <w:t xml:space="preserve"> de la </w:t>
      </w:r>
      <w:r w:rsidRPr="00520784">
        <w:rPr>
          <w:rFonts w:ascii="Times New Roman" w:hAnsi="Times New Roman" w:cs="Times New Roman"/>
          <w:sz w:val="24"/>
          <w:szCs w:val="24"/>
        </w:rPr>
        <w:t>Unidad de Adquisiciones y Contra</w:t>
      </w:r>
      <w:r>
        <w:rPr>
          <w:rFonts w:ascii="Times New Roman" w:hAnsi="Times New Roman" w:cs="Times New Roman"/>
          <w:sz w:val="24"/>
          <w:szCs w:val="24"/>
        </w:rPr>
        <w:t>taciones Institucionales (UACI)</w:t>
      </w:r>
      <w:r w:rsidRPr="00B90CD8">
        <w:rPr>
          <w:rFonts w:ascii="Times New Roman" w:hAnsi="Times New Roman" w:cs="Times New Roman"/>
          <w:sz w:val="24"/>
          <w:szCs w:val="24"/>
        </w:rPr>
        <w:t>,</w:t>
      </w:r>
      <w:r w:rsidRPr="00ED5BAC">
        <w:rPr>
          <w:rFonts w:ascii="Times New Roman" w:hAnsi="Times New Roman" w:cs="Times New Roman"/>
          <w:sz w:val="24"/>
          <w:szCs w:val="24"/>
        </w:rPr>
        <w:t xml:space="preserve"> licenciado </w:t>
      </w:r>
      <w:r w:rsidRPr="00ED5BAC">
        <w:rPr>
          <w:rFonts w:ascii="Times New Roman" w:hAnsi="Times New Roman" w:cs="Times New Roman"/>
          <w:sz w:val="24"/>
          <w:szCs w:val="24"/>
          <w:lang w:val="es-ES"/>
        </w:rPr>
        <w:t>Jonathan Josué Córdova</w:t>
      </w:r>
      <w:r w:rsidRPr="00ED5BAC">
        <w:rPr>
          <w:rFonts w:ascii="Times New Roman" w:hAnsi="Times New Roman" w:cs="Times New Roman"/>
          <w:sz w:val="24"/>
          <w:szCs w:val="24"/>
        </w:rPr>
        <w:t xml:space="preserve"> se acuerda</w:t>
      </w:r>
      <w:r>
        <w:rPr>
          <w:rFonts w:ascii="Times New Roman" w:hAnsi="Times New Roman" w:cs="Times New Roman"/>
          <w:sz w:val="24"/>
          <w:szCs w:val="24"/>
        </w:rPr>
        <w:t xml:space="preserve">: </w:t>
      </w:r>
      <w:r w:rsidRPr="00ED5BAC">
        <w:rPr>
          <w:rFonts w:ascii="Times New Roman" w:hAnsi="Times New Roman" w:cs="Times New Roman"/>
          <w:sz w:val="24"/>
          <w:szCs w:val="24"/>
        </w:rPr>
        <w:t xml:space="preserve">adjudicar por libre gestión la </w:t>
      </w:r>
      <w:r>
        <w:rPr>
          <w:rFonts w:ascii="Times New Roman" w:hAnsi="Times New Roman" w:cs="Times New Roman"/>
          <w:sz w:val="24"/>
          <w:szCs w:val="24"/>
        </w:rPr>
        <w:t xml:space="preserve">supervisión del proyecto </w:t>
      </w:r>
      <w:r w:rsidR="00C7157E" w:rsidRPr="002F04AB">
        <w:rPr>
          <w:rFonts w:ascii="Times New Roman" w:hAnsi="Times New Roman" w:cs="Times New Roman"/>
          <w:b/>
          <w:sz w:val="24"/>
          <w:szCs w:val="24"/>
        </w:rPr>
        <w:t>“</w:t>
      </w:r>
      <w:r w:rsidR="00015297">
        <w:rPr>
          <w:rFonts w:ascii="Times New Roman" w:hAnsi="Times New Roman" w:cs="Times New Roman"/>
          <w:b/>
          <w:sz w:val="24"/>
          <w:szCs w:val="24"/>
        </w:rPr>
        <w:t>Concreteado hidráulico en calles internas caserío santa teresa, municipio de Verapaz</w:t>
      </w:r>
      <w:r w:rsidR="00D7582F">
        <w:rPr>
          <w:rFonts w:ascii="Times New Roman" w:hAnsi="Times New Roman" w:cs="Times New Roman"/>
          <w:b/>
          <w:sz w:val="24"/>
          <w:szCs w:val="24"/>
        </w:rPr>
        <w:t xml:space="preserve">” </w:t>
      </w:r>
      <w:r>
        <w:rPr>
          <w:rFonts w:ascii="Times New Roman" w:hAnsi="Times New Roman" w:cs="Times New Roman"/>
          <w:sz w:val="24"/>
          <w:szCs w:val="24"/>
        </w:rPr>
        <w:t>a</w:t>
      </w:r>
      <w:r w:rsidRPr="00ED5BAC">
        <w:rPr>
          <w:rFonts w:ascii="Times New Roman" w:hAnsi="Times New Roman" w:cs="Times New Roman"/>
          <w:sz w:val="24"/>
          <w:szCs w:val="24"/>
        </w:rPr>
        <w:t xml:space="preserve"> </w:t>
      </w:r>
      <w:r w:rsidR="00C7157E">
        <w:rPr>
          <w:rFonts w:ascii="Times New Roman" w:hAnsi="Times New Roman" w:cs="Times New Roman"/>
          <w:sz w:val="24"/>
          <w:szCs w:val="24"/>
        </w:rPr>
        <w:t xml:space="preserve">la empresa </w:t>
      </w:r>
      <w:r w:rsidRPr="006A3D4F">
        <w:rPr>
          <w:rFonts w:ascii="Times New Roman" w:hAnsi="Times New Roman" w:cs="Times New Roman"/>
          <w:b/>
          <w:sz w:val="24"/>
          <w:szCs w:val="24"/>
        </w:rPr>
        <w:t>U&amp;R CONSTRUCTORES, S.A. DE C.V</w:t>
      </w:r>
      <w:r>
        <w:rPr>
          <w:rFonts w:ascii="Times New Roman" w:hAnsi="Times New Roman" w:cs="Times New Roman"/>
          <w:sz w:val="24"/>
          <w:szCs w:val="24"/>
        </w:rPr>
        <w:t xml:space="preserve">. </w:t>
      </w:r>
      <w:r w:rsidRPr="00ED5BAC">
        <w:rPr>
          <w:rFonts w:ascii="Times New Roman" w:hAnsi="Times New Roman" w:cs="Times New Roman"/>
          <w:sz w:val="24"/>
          <w:szCs w:val="24"/>
        </w:rPr>
        <w:t xml:space="preserve">por un </w:t>
      </w:r>
      <w:r w:rsidRPr="00C7157E">
        <w:rPr>
          <w:rFonts w:ascii="Times New Roman" w:hAnsi="Times New Roman" w:cs="Times New Roman"/>
          <w:sz w:val="24"/>
          <w:szCs w:val="24"/>
        </w:rPr>
        <w:t xml:space="preserve">valor de </w:t>
      </w:r>
      <w:r w:rsidR="00015297" w:rsidRPr="00D7582F">
        <w:rPr>
          <w:rFonts w:ascii="Times New Roman" w:hAnsi="Times New Roman" w:cs="Times New Roman"/>
          <w:b/>
          <w:sz w:val="24"/>
          <w:szCs w:val="24"/>
        </w:rPr>
        <w:t>un mil ochocientos cincuenta</w:t>
      </w:r>
      <w:r w:rsidR="00D7582F" w:rsidRPr="00D7582F">
        <w:rPr>
          <w:rFonts w:ascii="Times New Roman" w:hAnsi="Times New Roman" w:cs="Times New Roman"/>
          <w:b/>
          <w:sz w:val="24"/>
          <w:szCs w:val="24"/>
        </w:rPr>
        <w:t xml:space="preserve"> 00/100</w:t>
      </w:r>
      <w:r w:rsidR="00C7157E">
        <w:rPr>
          <w:rFonts w:ascii="Times New Roman" w:hAnsi="Times New Roman" w:cs="Times New Roman"/>
          <w:sz w:val="24"/>
          <w:szCs w:val="24"/>
        </w:rPr>
        <w:t xml:space="preserve"> </w:t>
      </w:r>
      <w:r w:rsidR="00D7582F">
        <w:rPr>
          <w:rFonts w:ascii="Times New Roman" w:hAnsi="Times New Roman" w:cs="Times New Roman"/>
          <w:sz w:val="24"/>
          <w:szCs w:val="24"/>
        </w:rPr>
        <w:t>dólares</w:t>
      </w:r>
      <w:r w:rsidR="00C7157E">
        <w:rPr>
          <w:rFonts w:ascii="Times New Roman" w:hAnsi="Times New Roman" w:cs="Times New Roman"/>
          <w:sz w:val="24"/>
          <w:szCs w:val="24"/>
        </w:rPr>
        <w:t xml:space="preserve"> </w:t>
      </w:r>
      <w:r w:rsidR="00D7582F">
        <w:rPr>
          <w:rFonts w:ascii="Times New Roman" w:hAnsi="Times New Roman" w:cs="Times New Roman"/>
          <w:sz w:val="24"/>
          <w:szCs w:val="24"/>
        </w:rPr>
        <w:t>de</w:t>
      </w:r>
      <w:r w:rsidR="00C7157E">
        <w:rPr>
          <w:rFonts w:ascii="Times New Roman" w:hAnsi="Times New Roman" w:cs="Times New Roman"/>
          <w:sz w:val="24"/>
          <w:szCs w:val="24"/>
        </w:rPr>
        <w:t xml:space="preserve"> los </w:t>
      </w:r>
      <w:r w:rsidR="00D7582F">
        <w:rPr>
          <w:rFonts w:ascii="Times New Roman" w:hAnsi="Times New Roman" w:cs="Times New Roman"/>
          <w:sz w:val="24"/>
          <w:szCs w:val="24"/>
        </w:rPr>
        <w:t>E</w:t>
      </w:r>
      <w:r w:rsidR="00C7157E">
        <w:rPr>
          <w:rFonts w:ascii="Times New Roman" w:hAnsi="Times New Roman" w:cs="Times New Roman"/>
          <w:sz w:val="24"/>
          <w:szCs w:val="24"/>
        </w:rPr>
        <w:t xml:space="preserve">stados </w:t>
      </w:r>
      <w:r w:rsidR="00D7582F">
        <w:rPr>
          <w:rFonts w:ascii="Times New Roman" w:hAnsi="Times New Roman" w:cs="Times New Roman"/>
          <w:sz w:val="24"/>
          <w:szCs w:val="24"/>
        </w:rPr>
        <w:t>U</w:t>
      </w:r>
      <w:r w:rsidR="00C7157E">
        <w:rPr>
          <w:rFonts w:ascii="Times New Roman" w:hAnsi="Times New Roman" w:cs="Times New Roman"/>
          <w:sz w:val="24"/>
          <w:szCs w:val="24"/>
        </w:rPr>
        <w:t xml:space="preserve">nidos de </w:t>
      </w:r>
      <w:r w:rsidR="00D7582F">
        <w:rPr>
          <w:rFonts w:ascii="Times New Roman" w:hAnsi="Times New Roman" w:cs="Times New Roman"/>
          <w:sz w:val="24"/>
          <w:szCs w:val="24"/>
        </w:rPr>
        <w:t>América</w:t>
      </w:r>
      <w:r w:rsidR="00C7157E">
        <w:rPr>
          <w:rFonts w:ascii="Times New Roman" w:hAnsi="Times New Roman" w:cs="Times New Roman"/>
          <w:sz w:val="24"/>
          <w:szCs w:val="24"/>
        </w:rPr>
        <w:t xml:space="preserve">. </w:t>
      </w:r>
      <w:r w:rsidR="00D7582F">
        <w:rPr>
          <w:rFonts w:ascii="Times New Roman" w:hAnsi="Times New Roman" w:cs="Times New Roman"/>
          <w:sz w:val="24"/>
          <w:szCs w:val="24"/>
        </w:rPr>
        <w:t>(</w:t>
      </w:r>
      <w:r w:rsidRPr="00C7157E">
        <w:rPr>
          <w:rFonts w:ascii="Times New Roman" w:hAnsi="Times New Roman" w:cs="Times New Roman"/>
          <w:sz w:val="24"/>
          <w:szCs w:val="24"/>
        </w:rPr>
        <w:t>$</w:t>
      </w:r>
      <w:r w:rsidR="00C7157E">
        <w:rPr>
          <w:rFonts w:ascii="Times New Roman" w:hAnsi="Times New Roman" w:cs="Times New Roman"/>
          <w:sz w:val="24"/>
          <w:szCs w:val="24"/>
        </w:rPr>
        <w:t>1,850</w:t>
      </w:r>
      <w:r w:rsidRPr="00C7157E">
        <w:rPr>
          <w:rFonts w:ascii="Times New Roman" w:hAnsi="Times New Roman" w:cs="Times New Roman"/>
          <w:sz w:val="24"/>
          <w:szCs w:val="24"/>
        </w:rPr>
        <w:t>.00</w:t>
      </w:r>
      <w:r w:rsidR="00D7582F">
        <w:rPr>
          <w:rFonts w:ascii="Times New Roman" w:hAnsi="Times New Roman" w:cs="Times New Roman"/>
          <w:sz w:val="24"/>
          <w:szCs w:val="24"/>
        </w:rPr>
        <w:t>)</w:t>
      </w:r>
      <w:r w:rsidRPr="00C7157E">
        <w:rPr>
          <w:rFonts w:ascii="Times New Roman" w:hAnsi="Times New Roman" w:cs="Times New Roman"/>
          <w:sz w:val="24"/>
          <w:szCs w:val="24"/>
        </w:rPr>
        <w:t>,</w:t>
      </w:r>
      <w:r w:rsidR="00C7157E">
        <w:rPr>
          <w:rFonts w:ascii="Times New Roman" w:hAnsi="Times New Roman" w:cs="Times New Roman"/>
          <w:sz w:val="24"/>
          <w:szCs w:val="24"/>
        </w:rPr>
        <w:t xml:space="preserve"> dólares, </w:t>
      </w:r>
      <w:r w:rsidRPr="00ED5BAC">
        <w:rPr>
          <w:rFonts w:ascii="Times New Roman" w:hAnsi="Times New Roman" w:cs="Times New Roman"/>
          <w:sz w:val="24"/>
          <w:szCs w:val="24"/>
        </w:rPr>
        <w:t xml:space="preserve">teniendo como la Propuesta Técnica-Económica que más se apega al presupuesto de la </w:t>
      </w:r>
      <w:r w:rsidR="00EC29D4" w:rsidRPr="00ED5BAC">
        <w:rPr>
          <w:rFonts w:ascii="Times New Roman" w:hAnsi="Times New Roman" w:cs="Times New Roman"/>
          <w:sz w:val="24"/>
          <w:szCs w:val="24"/>
        </w:rPr>
        <w:t>institución. -</w:t>
      </w:r>
      <w:r w:rsidRPr="00ED5BAC">
        <w:rPr>
          <w:rFonts w:ascii="Times New Roman" w:hAnsi="Times New Roman" w:cs="Times New Roman"/>
          <w:b/>
          <w:sz w:val="24"/>
          <w:szCs w:val="24"/>
        </w:rPr>
        <w:t xml:space="preserve"> </w:t>
      </w:r>
      <w:r w:rsidR="00EC29D4">
        <w:rPr>
          <w:rFonts w:ascii="Times New Roman" w:hAnsi="Times New Roman" w:cs="Times New Roman"/>
          <w:b/>
          <w:sz w:val="24"/>
          <w:szCs w:val="24"/>
        </w:rPr>
        <w:t>/////////////////////////</w:t>
      </w:r>
      <w:r w:rsidR="00015297">
        <w:rPr>
          <w:rFonts w:ascii="Times New Roman" w:hAnsi="Times New Roman" w:cs="Times New Roman"/>
          <w:b/>
          <w:sz w:val="24"/>
          <w:szCs w:val="24"/>
        </w:rPr>
        <w:t>///////</w:t>
      </w:r>
    </w:p>
    <w:p w14:paraId="42B15DF7" w14:textId="7B962B70" w:rsidR="006A3D4F" w:rsidRPr="00A37E77" w:rsidRDefault="00CA6931">
      <w:pPr>
        <w:pStyle w:val="Prrafodelista"/>
        <w:numPr>
          <w:ilvl w:val="0"/>
          <w:numId w:val="10"/>
        </w:numPr>
        <w:spacing w:after="0" w:line="276" w:lineRule="auto"/>
        <w:jc w:val="both"/>
        <w:rPr>
          <w:rFonts w:ascii="Times New Roman" w:hAnsi="Times New Roman" w:cs="Times New Roman"/>
          <w:sz w:val="24"/>
          <w:szCs w:val="24"/>
        </w:rPr>
      </w:pPr>
      <w:bookmarkStart w:id="28" w:name="_Hlk115788589"/>
      <w:r w:rsidRPr="00A37E77">
        <w:rPr>
          <w:rFonts w:ascii="Times New Roman" w:hAnsi="Times New Roman" w:cs="Times New Roman"/>
          <w:sz w:val="24"/>
          <w:szCs w:val="24"/>
        </w:rPr>
        <w:t xml:space="preserve">Autorizar al Licenciado </w:t>
      </w:r>
      <w:r w:rsidRPr="00A37E77">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XXXXXXXXX</w:t>
      </w:r>
      <w:r w:rsidRPr="00A37E77">
        <w:rPr>
          <w:rFonts w:ascii="Times New Roman" w:hAnsi="Times New Roman" w:cs="Times New Roman"/>
          <w:sz w:val="24"/>
          <w:szCs w:val="24"/>
        </w:rPr>
        <w:t xml:space="preserve">, quien se desempeña con el cargo de jefe de la Unidad de Adquisiciones y Contrataciones Institucionales (UACI), para realizar todos los </w:t>
      </w:r>
      <w:r w:rsidRPr="00A37E77">
        <w:rPr>
          <w:rFonts w:ascii="Times New Roman" w:hAnsi="Times New Roman" w:cs="Times New Roman"/>
          <w:sz w:val="24"/>
          <w:szCs w:val="24"/>
          <w:lang w:val="es-ES"/>
        </w:rPr>
        <w:t xml:space="preserve">procesos de compra para la ejecución de este proyecto. </w:t>
      </w:r>
      <w:r w:rsidR="006A3D4F" w:rsidRPr="00A37E77">
        <w:rPr>
          <w:rFonts w:ascii="Times New Roman" w:hAnsi="Times New Roman" w:cs="Times New Roman"/>
          <w:sz w:val="24"/>
          <w:szCs w:val="24"/>
        </w:rPr>
        <w:t xml:space="preserve">Se autoriza al </w:t>
      </w:r>
      <w:r w:rsidR="00D81F57" w:rsidRPr="00A37E77">
        <w:rPr>
          <w:rFonts w:ascii="Times New Roman" w:hAnsi="Times New Roman" w:cs="Times New Roman"/>
          <w:sz w:val="24"/>
          <w:szCs w:val="24"/>
        </w:rPr>
        <w:t>alcalde</w:t>
      </w:r>
      <w:r w:rsidR="006A3D4F" w:rsidRPr="00A37E77">
        <w:rPr>
          <w:rFonts w:ascii="Times New Roman" w:hAnsi="Times New Roman" w:cs="Times New Roman"/>
          <w:sz w:val="24"/>
          <w:szCs w:val="24"/>
        </w:rPr>
        <w:t xml:space="preserve"> Municipal, Santos Redamis Campos Rivas, del domicilio de Verapaz, Departamento de San Vicente, para que firme todo el proceso correspondiente y suscriba la documentación requerida para la ejecución de este proyecto</w:t>
      </w:r>
      <w:r w:rsidR="00A17CC1">
        <w:rPr>
          <w:rFonts w:ascii="Times New Roman" w:hAnsi="Times New Roman" w:cs="Times New Roman"/>
          <w:sz w:val="24"/>
          <w:szCs w:val="24"/>
        </w:rPr>
        <w:t xml:space="preserve">. </w:t>
      </w:r>
      <w:r w:rsidR="006A3D4F" w:rsidRPr="00A37E77">
        <w:rPr>
          <w:rFonts w:ascii="Times New Roman" w:hAnsi="Times New Roman" w:cs="Times New Roman"/>
          <w:b/>
          <w:sz w:val="24"/>
          <w:szCs w:val="24"/>
        </w:rPr>
        <w:t xml:space="preserve">CERTIFIQUESE </w:t>
      </w:r>
      <w:r w:rsidR="006A3D4F" w:rsidRPr="00A17CC1">
        <w:rPr>
          <w:rFonts w:ascii="Times New Roman" w:hAnsi="Times New Roman" w:cs="Times New Roman"/>
          <w:b/>
          <w:sz w:val="24"/>
          <w:szCs w:val="24"/>
        </w:rPr>
        <w:t xml:space="preserve">Y </w:t>
      </w:r>
      <w:r w:rsidR="00D81F57" w:rsidRPr="00A17CC1">
        <w:rPr>
          <w:rFonts w:ascii="Times New Roman" w:hAnsi="Times New Roman" w:cs="Times New Roman"/>
          <w:b/>
          <w:sz w:val="24"/>
          <w:szCs w:val="24"/>
        </w:rPr>
        <w:t>COMUNIQUESE</w:t>
      </w:r>
      <w:r w:rsidR="00D81F57" w:rsidRPr="00A17CC1">
        <w:rPr>
          <w:rFonts w:ascii="Times New Roman" w:hAnsi="Times New Roman" w:cs="Times New Roman"/>
          <w:sz w:val="24"/>
          <w:szCs w:val="24"/>
        </w:rPr>
        <w:t>. -</w:t>
      </w:r>
      <w:r w:rsidR="006A3D4F" w:rsidRPr="00A37E77">
        <w:rPr>
          <w:rFonts w:ascii="Times New Roman" w:hAnsi="Times New Roman" w:cs="Times New Roman"/>
          <w:sz w:val="24"/>
          <w:szCs w:val="24"/>
        </w:rPr>
        <w:t xml:space="preserve"> ////////</w:t>
      </w:r>
      <w:r w:rsidR="000E1501">
        <w:rPr>
          <w:rFonts w:ascii="Times New Roman" w:hAnsi="Times New Roman" w:cs="Times New Roman"/>
          <w:sz w:val="24"/>
          <w:szCs w:val="24"/>
        </w:rPr>
        <w:t>///////</w:t>
      </w:r>
      <w:r w:rsidR="00A17CC1">
        <w:rPr>
          <w:rFonts w:ascii="Times New Roman" w:hAnsi="Times New Roman" w:cs="Times New Roman"/>
          <w:sz w:val="24"/>
          <w:szCs w:val="24"/>
        </w:rPr>
        <w:t>////////////////////////</w:t>
      </w:r>
    </w:p>
    <w:bookmarkEnd w:id="26"/>
    <w:bookmarkEnd w:id="27"/>
    <w:bookmarkEnd w:id="28"/>
    <w:p w14:paraId="5F8C46CA" w14:textId="2EEE14C2" w:rsidR="00ED6623" w:rsidRDefault="00ED6623" w:rsidP="00792C6B">
      <w:pPr>
        <w:spacing w:after="0" w:line="276" w:lineRule="auto"/>
        <w:jc w:val="both"/>
        <w:rPr>
          <w:rFonts w:ascii="Times New Roman" w:eastAsia="Times New Roman" w:hAnsi="Times New Roman" w:cs="Times New Roman"/>
          <w:color w:val="000000"/>
          <w:sz w:val="24"/>
          <w:szCs w:val="24"/>
          <w:lang w:eastAsia="es-ES"/>
        </w:rPr>
      </w:pPr>
      <w:r w:rsidRPr="00986E27">
        <w:rPr>
          <w:rFonts w:ascii="Times New Roman" w:hAnsi="Times New Roman" w:cs="Times New Roman"/>
          <w:b/>
          <w:sz w:val="24"/>
          <w:szCs w:val="24"/>
        </w:rPr>
        <w:t xml:space="preserve">ACUERDO NÚMERO </w:t>
      </w:r>
      <w:r w:rsidR="009537EC">
        <w:rPr>
          <w:rFonts w:ascii="Times New Roman" w:hAnsi="Times New Roman" w:cs="Times New Roman"/>
          <w:b/>
          <w:sz w:val="24"/>
          <w:szCs w:val="24"/>
        </w:rPr>
        <w:t>DIECISÉIS</w:t>
      </w:r>
      <w:r w:rsidRPr="00986E27">
        <w:rPr>
          <w:rFonts w:ascii="Times New Roman" w:hAnsi="Times New Roman" w:cs="Times New Roman"/>
          <w:b/>
          <w:sz w:val="24"/>
          <w:szCs w:val="24"/>
        </w:rPr>
        <w:t xml:space="preserve">: </w:t>
      </w:r>
      <w:r w:rsidRPr="00986E27">
        <w:rPr>
          <w:rFonts w:ascii="Times New Roman" w:hAnsi="Times New Roman" w:cs="Times New Roman"/>
          <w:sz w:val="24"/>
          <w:szCs w:val="24"/>
        </w:rPr>
        <w:t>Este</w:t>
      </w:r>
      <w:r w:rsidRPr="00986E27">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00EC29D4">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p>
    <w:p w14:paraId="6313415F" w14:textId="217E65BC" w:rsidR="00791827" w:rsidRPr="000C0B76" w:rsidRDefault="00791827" w:rsidP="00792C6B">
      <w:pPr>
        <w:pStyle w:val="Prrafodelista"/>
        <w:numPr>
          <w:ilvl w:val="0"/>
          <w:numId w:val="26"/>
        </w:numPr>
        <w:spacing w:after="0" w:line="276" w:lineRule="auto"/>
        <w:jc w:val="both"/>
        <w:rPr>
          <w:rFonts w:ascii="Times New Roman" w:eastAsia="Calibri" w:hAnsi="Times New Roman" w:cs="Times New Roman"/>
          <w:sz w:val="24"/>
          <w:szCs w:val="24"/>
        </w:rPr>
      </w:pPr>
      <w:r w:rsidRPr="000C0B76">
        <w:rPr>
          <w:rFonts w:ascii="Times New Roman" w:hAnsi="Times New Roman" w:cs="Times New Roman"/>
          <w:sz w:val="24"/>
          <w:szCs w:val="24"/>
        </w:rPr>
        <w:t xml:space="preserve">Nombrar </w:t>
      </w:r>
      <w:r>
        <w:rPr>
          <w:rFonts w:ascii="Times New Roman" w:hAnsi="Times New Roman" w:cs="Times New Roman"/>
          <w:sz w:val="24"/>
          <w:szCs w:val="24"/>
        </w:rPr>
        <w:t xml:space="preserve">a la licenciada Erika Cristina Reinado </w:t>
      </w:r>
      <w:r w:rsidRPr="000C0B76">
        <w:rPr>
          <w:rFonts w:ascii="Times New Roman" w:hAnsi="Times New Roman" w:cs="Times New Roman"/>
          <w:sz w:val="24"/>
          <w:szCs w:val="24"/>
        </w:rPr>
        <w:t xml:space="preserve">con </w:t>
      </w:r>
      <w:bookmarkStart w:id="29" w:name="_Hlk117515046"/>
      <w:r w:rsidRPr="000C0B76">
        <w:rPr>
          <w:rFonts w:ascii="Times New Roman" w:hAnsi="Times New Roman" w:cs="Times New Roman"/>
          <w:sz w:val="24"/>
          <w:szCs w:val="24"/>
        </w:rPr>
        <w:t xml:space="preserve">numero único de identidad </w:t>
      </w:r>
      <w:r>
        <w:rPr>
          <w:rFonts w:ascii="Times New Roman" w:hAnsi="Times New Roman" w:cs="Times New Roman"/>
          <w:sz w:val="24"/>
          <w:szCs w:val="24"/>
        </w:rPr>
        <w:t>03707519</w:t>
      </w:r>
      <w:r w:rsidRPr="005020F3">
        <w:rPr>
          <w:rFonts w:ascii="Times New Roman" w:hAnsi="Times New Roman" w:cs="Times New Roman"/>
          <w:sz w:val="24"/>
          <w:szCs w:val="24"/>
        </w:rPr>
        <w:t>-</w:t>
      </w:r>
      <w:r>
        <w:rPr>
          <w:rFonts w:ascii="Times New Roman" w:hAnsi="Times New Roman" w:cs="Times New Roman"/>
          <w:sz w:val="24"/>
          <w:szCs w:val="24"/>
        </w:rPr>
        <w:t>1</w:t>
      </w:r>
      <w:r w:rsidRPr="000C0B76">
        <w:rPr>
          <w:rFonts w:ascii="Times New Roman" w:hAnsi="Times New Roman" w:cs="Times New Roman"/>
          <w:sz w:val="24"/>
          <w:szCs w:val="24"/>
        </w:rPr>
        <w:t xml:space="preserve">, quien se desempeña con el cargo de </w:t>
      </w:r>
      <w:r w:rsidR="00DE1D18">
        <w:rPr>
          <w:rFonts w:ascii="Times New Roman" w:hAnsi="Times New Roman" w:cs="Times New Roman"/>
          <w:sz w:val="24"/>
          <w:szCs w:val="24"/>
        </w:rPr>
        <w:t>jefa</w:t>
      </w:r>
      <w:r>
        <w:rPr>
          <w:rFonts w:ascii="Times New Roman" w:hAnsi="Times New Roman" w:cs="Times New Roman"/>
          <w:sz w:val="24"/>
          <w:szCs w:val="24"/>
        </w:rPr>
        <w:t xml:space="preserve"> de </w:t>
      </w:r>
      <w:bookmarkEnd w:id="29"/>
      <w:r>
        <w:rPr>
          <w:rFonts w:ascii="Times New Roman" w:hAnsi="Times New Roman" w:cs="Times New Roman"/>
          <w:sz w:val="24"/>
          <w:szCs w:val="24"/>
        </w:rPr>
        <w:t>Promoción Social</w:t>
      </w:r>
      <w:r w:rsidRPr="000C0B76">
        <w:rPr>
          <w:rFonts w:ascii="Times New Roman" w:hAnsi="Times New Roman" w:cs="Times New Roman"/>
          <w:sz w:val="24"/>
          <w:szCs w:val="24"/>
        </w:rPr>
        <w:t>, y como requisito que establece la ley de Adquisiciones y Contrataciones, en tal sentido este concejo por unanimidad acuerda: Nombrar</w:t>
      </w:r>
      <w:r>
        <w:rPr>
          <w:rFonts w:ascii="Times New Roman" w:hAnsi="Times New Roman" w:cs="Times New Roman"/>
          <w:sz w:val="24"/>
          <w:szCs w:val="24"/>
        </w:rPr>
        <w:t>lo</w:t>
      </w:r>
      <w:r w:rsidRPr="000C0B76">
        <w:rPr>
          <w:rFonts w:ascii="Times New Roman" w:hAnsi="Times New Roman" w:cs="Times New Roman"/>
          <w:sz w:val="24"/>
          <w:szCs w:val="24"/>
        </w:rPr>
        <w:t xml:space="preserve"> como </w:t>
      </w:r>
      <w:r w:rsidRPr="000C0B76">
        <w:rPr>
          <w:rFonts w:ascii="Times New Roman" w:hAnsi="Times New Roman" w:cs="Times New Roman"/>
          <w:b/>
          <w:sz w:val="24"/>
          <w:szCs w:val="24"/>
          <w:u w:val="single"/>
        </w:rPr>
        <w:t>ADMINISTRADOR DE CONTRATO U ORDEN DE COMPRA</w:t>
      </w:r>
      <w:r w:rsidRPr="000C0B76">
        <w:rPr>
          <w:rFonts w:ascii="Times New Roman" w:hAnsi="Times New Roman" w:cs="Times New Roman"/>
          <w:sz w:val="24"/>
          <w:szCs w:val="24"/>
        </w:rPr>
        <w:t xml:space="preserve"> para la formulación del perfil y supervisión del proyecto </w:t>
      </w:r>
      <w:r w:rsidRPr="007D3E0E">
        <w:rPr>
          <w:rFonts w:ascii="Times New Roman" w:hAnsi="Times New Roman" w:cs="Times New Roman"/>
          <w:b/>
          <w:sz w:val="24"/>
          <w:szCs w:val="24"/>
        </w:rPr>
        <w:t>“</w:t>
      </w:r>
      <w:r w:rsidRPr="00F73B9D">
        <w:rPr>
          <w:rFonts w:ascii="Times New Roman" w:hAnsi="Times New Roman" w:cs="Times New Roman"/>
          <w:b/>
          <w:sz w:val="24"/>
          <w:szCs w:val="24"/>
        </w:rPr>
        <w:t>FIESTAS PATRONALES DE VERAPAZ AÑO 2022</w:t>
      </w:r>
      <w:r w:rsidRPr="007D3E0E">
        <w:rPr>
          <w:rFonts w:ascii="Times New Roman" w:hAnsi="Times New Roman" w:cs="Times New Roman"/>
          <w:b/>
          <w:sz w:val="24"/>
          <w:szCs w:val="24"/>
        </w:rPr>
        <w:t>”</w:t>
      </w:r>
      <w:r>
        <w:rPr>
          <w:rFonts w:ascii="Times New Roman" w:hAnsi="Times New Roman" w:cs="Times New Roman"/>
          <w:b/>
          <w:sz w:val="24"/>
          <w:szCs w:val="24"/>
        </w:rPr>
        <w:t xml:space="preserve">. </w:t>
      </w:r>
    </w:p>
    <w:p w14:paraId="0C3E65F4" w14:textId="22ED2317" w:rsidR="0026085F" w:rsidRPr="00792C6B" w:rsidRDefault="00791827" w:rsidP="0024496E">
      <w:pPr>
        <w:pStyle w:val="Prrafodelista"/>
        <w:numPr>
          <w:ilvl w:val="0"/>
          <w:numId w:val="3"/>
        </w:numPr>
        <w:spacing w:after="0" w:line="276" w:lineRule="auto"/>
        <w:jc w:val="both"/>
        <w:rPr>
          <w:rFonts w:ascii="Times New Roman" w:hAnsi="Times New Roman" w:cs="Times New Roman"/>
          <w:b/>
          <w:sz w:val="24"/>
          <w:szCs w:val="24"/>
        </w:rPr>
      </w:pPr>
      <w:r w:rsidRPr="000C0B76">
        <w:rPr>
          <w:rFonts w:ascii="Times New Roman" w:hAnsi="Times New Roman" w:cs="Times New Roman"/>
          <w:bCs/>
          <w:sz w:val="24"/>
          <w:szCs w:val="24"/>
        </w:rPr>
        <w:t xml:space="preserve">Aprobar el perfil del </w:t>
      </w:r>
      <w:r w:rsidRPr="000C0B76">
        <w:rPr>
          <w:rFonts w:ascii="Times New Roman" w:hAnsi="Times New Roman" w:cs="Times New Roman"/>
          <w:sz w:val="24"/>
          <w:szCs w:val="24"/>
        </w:rPr>
        <w:t xml:space="preserve">proyecto </w:t>
      </w:r>
      <w:r w:rsidRPr="007D3E0E">
        <w:rPr>
          <w:rFonts w:ascii="Times New Roman" w:hAnsi="Times New Roman" w:cs="Times New Roman"/>
          <w:b/>
          <w:sz w:val="24"/>
          <w:szCs w:val="24"/>
        </w:rPr>
        <w:t>“</w:t>
      </w:r>
      <w:r w:rsidRPr="00F73B9D">
        <w:rPr>
          <w:rFonts w:ascii="Times New Roman" w:hAnsi="Times New Roman" w:cs="Times New Roman"/>
          <w:b/>
          <w:sz w:val="24"/>
          <w:szCs w:val="24"/>
        </w:rPr>
        <w:t>FIESTAS PATRONALES DE VERAPAZ AÑO 2022</w:t>
      </w:r>
      <w:r w:rsidRPr="007D3E0E">
        <w:rPr>
          <w:rFonts w:ascii="Times New Roman" w:hAnsi="Times New Roman" w:cs="Times New Roman"/>
          <w:b/>
          <w:sz w:val="24"/>
          <w:szCs w:val="24"/>
        </w:rPr>
        <w:t>”</w:t>
      </w:r>
      <w:r>
        <w:rPr>
          <w:rFonts w:ascii="Times New Roman" w:hAnsi="Times New Roman" w:cs="Times New Roman"/>
          <w:sz w:val="24"/>
          <w:szCs w:val="24"/>
        </w:rPr>
        <w:t xml:space="preserve"> </w:t>
      </w:r>
      <w:r w:rsidRPr="00CC31FF">
        <w:rPr>
          <w:rFonts w:ascii="Times New Roman" w:hAnsi="Times New Roman" w:cs="Times New Roman"/>
          <w:sz w:val="24"/>
          <w:szCs w:val="24"/>
        </w:rPr>
        <w:t>hasta por un monto de</w:t>
      </w:r>
      <w:r w:rsidRPr="00192A8B">
        <w:rPr>
          <w:rFonts w:ascii="Times New Roman" w:hAnsi="Times New Roman" w:cs="Times New Roman"/>
          <w:b/>
          <w:sz w:val="24"/>
          <w:szCs w:val="24"/>
        </w:rPr>
        <w:t xml:space="preserve"> diez mil </w:t>
      </w:r>
      <w:r>
        <w:rPr>
          <w:rFonts w:ascii="Times New Roman" w:hAnsi="Times New Roman" w:cs="Times New Roman"/>
          <w:b/>
          <w:sz w:val="24"/>
          <w:szCs w:val="24"/>
        </w:rPr>
        <w:t xml:space="preserve">quinientos setenta </w:t>
      </w:r>
      <w:r w:rsidRPr="00192A8B">
        <w:rPr>
          <w:rFonts w:ascii="Times New Roman" w:hAnsi="Times New Roman" w:cs="Times New Roman"/>
          <w:b/>
          <w:sz w:val="24"/>
          <w:szCs w:val="24"/>
        </w:rPr>
        <w:t>00/100 dólares</w:t>
      </w:r>
      <w:r w:rsidRPr="00912C87">
        <w:rPr>
          <w:rFonts w:ascii="Times New Roman" w:hAnsi="Times New Roman" w:cs="Times New Roman"/>
          <w:b/>
          <w:sz w:val="24"/>
          <w:szCs w:val="24"/>
        </w:rPr>
        <w:t xml:space="preserve"> (</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10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570</w:t>
      </w:r>
      <w:r w:rsidRPr="00912C87">
        <w:rPr>
          <w:rFonts w:ascii="Times New Roman" w:eastAsia="Times New Roman" w:hAnsi="Times New Roman" w:cs="Times New Roman"/>
          <w:b/>
          <w:bCs/>
          <w:sz w:val="24"/>
          <w:szCs w:val="24"/>
          <w:lang w:eastAsia="es-ES"/>
        </w:rPr>
        <w:t>.</w:t>
      </w:r>
      <w:r>
        <w:rPr>
          <w:rFonts w:ascii="Times New Roman" w:eastAsia="Times New Roman" w:hAnsi="Times New Roman" w:cs="Times New Roman"/>
          <w:b/>
          <w:bCs/>
          <w:sz w:val="24"/>
          <w:szCs w:val="24"/>
          <w:lang w:eastAsia="es-ES"/>
        </w:rPr>
        <w:t>00</w:t>
      </w:r>
      <w:r w:rsidR="0024496E">
        <w:rPr>
          <w:rFonts w:ascii="Times New Roman" w:eastAsia="Times New Roman" w:hAnsi="Times New Roman" w:cs="Times New Roman"/>
          <w:b/>
          <w:bCs/>
          <w:sz w:val="24"/>
          <w:szCs w:val="24"/>
          <w:lang w:eastAsia="es-ES"/>
        </w:rPr>
        <w:t>)</w:t>
      </w:r>
      <w:r w:rsidR="00DE1D18">
        <w:rPr>
          <w:rFonts w:ascii="Times New Roman" w:hAnsi="Times New Roman" w:cs="Times New Roman"/>
          <w:sz w:val="24"/>
          <w:szCs w:val="24"/>
        </w:rPr>
        <w:t>.</w:t>
      </w:r>
      <w:r w:rsidR="0024496E">
        <w:rPr>
          <w:rFonts w:ascii="Times New Roman" w:hAnsi="Times New Roman" w:cs="Times New Roman"/>
          <w:sz w:val="24"/>
          <w:szCs w:val="24"/>
        </w:rPr>
        <w:t xml:space="preserve"> </w:t>
      </w:r>
      <w:r w:rsidR="0026085F" w:rsidRPr="00792C6B">
        <w:rPr>
          <w:rFonts w:ascii="Times New Roman" w:hAnsi="Times New Roman" w:cs="Times New Roman"/>
          <w:sz w:val="24"/>
          <w:szCs w:val="24"/>
        </w:rPr>
        <w:t xml:space="preserve">Autorizar al Licenciado </w:t>
      </w:r>
      <w:r w:rsidR="0026085F"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w:t>
      </w:r>
      <w:r w:rsidR="0026085F"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6085F" w:rsidRPr="00792C6B">
        <w:rPr>
          <w:rFonts w:ascii="Times New Roman" w:hAnsi="Times New Roman" w:cs="Times New Roman"/>
          <w:sz w:val="24"/>
          <w:szCs w:val="24"/>
          <w:lang w:val="es-ES"/>
        </w:rPr>
        <w:t xml:space="preserve">procesos de compra para la ejecución de este proyecto. </w:t>
      </w:r>
      <w:r w:rsidR="0026085F" w:rsidRPr="00792C6B">
        <w:rPr>
          <w:rFonts w:ascii="Times New Roman" w:hAnsi="Times New Roman" w:cs="Times New Roman"/>
          <w:sz w:val="24"/>
          <w:szCs w:val="24"/>
        </w:rPr>
        <w:t>Se autoriza al alcalde Municipal, Santos Redamis Campos Riv</w:t>
      </w:r>
      <w:r w:rsidR="0024496E">
        <w:rPr>
          <w:rFonts w:ascii="Times New Roman" w:hAnsi="Times New Roman" w:cs="Times New Roman"/>
          <w:sz w:val="24"/>
          <w:szCs w:val="24"/>
        </w:rPr>
        <w:t xml:space="preserve">as, </w:t>
      </w:r>
      <w:r w:rsidR="0026085F" w:rsidRPr="00792C6B">
        <w:rPr>
          <w:rFonts w:ascii="Times New Roman" w:hAnsi="Times New Roman" w:cs="Times New Roman"/>
          <w:sz w:val="24"/>
          <w:szCs w:val="24"/>
        </w:rPr>
        <w:t xml:space="preserve">para que firme todo el proceso correspondiente y suscriba la documentación requerida para la ejecución de este proyecto. </w:t>
      </w:r>
      <w:r w:rsidR="0026085F" w:rsidRPr="00792C6B">
        <w:rPr>
          <w:rFonts w:ascii="Times New Roman" w:hAnsi="Times New Roman" w:cs="Times New Roman"/>
          <w:b/>
          <w:sz w:val="24"/>
          <w:szCs w:val="24"/>
        </w:rPr>
        <w:t>CERTIFIQUESE Y COMUNIQUESE</w:t>
      </w:r>
      <w:r w:rsidR="0026085F" w:rsidRPr="00792C6B">
        <w:rPr>
          <w:rFonts w:ascii="Times New Roman" w:hAnsi="Times New Roman" w:cs="Times New Roman"/>
          <w:sz w:val="24"/>
          <w:szCs w:val="24"/>
        </w:rPr>
        <w:t>. - ///////////////////////////////////////</w:t>
      </w:r>
      <w:r w:rsidR="00792C6B">
        <w:rPr>
          <w:rFonts w:ascii="Times New Roman" w:hAnsi="Times New Roman" w:cs="Times New Roman"/>
          <w:sz w:val="24"/>
          <w:szCs w:val="24"/>
        </w:rPr>
        <w:t>///////////////////////////////////////////////////</w:t>
      </w:r>
    </w:p>
    <w:p w14:paraId="5FBE3665" w14:textId="7A382DEF" w:rsidR="00791827" w:rsidRPr="00FA43B4" w:rsidRDefault="00791827" w:rsidP="0024496E">
      <w:pPr>
        <w:spacing w:after="0" w:line="276" w:lineRule="auto"/>
        <w:jc w:val="both"/>
        <w:rPr>
          <w:rFonts w:ascii="Times New Roman" w:eastAsia="Calibri" w:hAnsi="Times New Roman" w:cs="Times New Roman"/>
          <w:sz w:val="24"/>
          <w:szCs w:val="24"/>
        </w:rPr>
      </w:pPr>
      <w:r w:rsidRPr="00FA43B4">
        <w:rPr>
          <w:rFonts w:ascii="Times New Roman" w:eastAsia="Calibri" w:hAnsi="Times New Roman" w:cs="Times New Roman"/>
          <w:b/>
          <w:sz w:val="24"/>
          <w:szCs w:val="24"/>
        </w:rPr>
        <w:lastRenderedPageBreak/>
        <w:t xml:space="preserve">ACUERDO NÚMERO </w:t>
      </w:r>
      <w:r w:rsidR="009537EC">
        <w:rPr>
          <w:rFonts w:ascii="Times New Roman" w:eastAsia="Calibri" w:hAnsi="Times New Roman" w:cs="Times New Roman"/>
          <w:b/>
          <w:sz w:val="24"/>
          <w:szCs w:val="24"/>
        </w:rPr>
        <w:t>DIECISIETE</w:t>
      </w:r>
      <w:r w:rsidR="009537EC" w:rsidRPr="00FA43B4">
        <w:rPr>
          <w:rFonts w:ascii="Times New Roman" w:eastAsia="Calibri" w:hAnsi="Times New Roman" w:cs="Times New Roman"/>
          <w:b/>
          <w:sz w:val="24"/>
          <w:szCs w:val="24"/>
        </w:rPr>
        <w:t>:</w:t>
      </w:r>
      <w:r w:rsidR="009537EC" w:rsidRPr="00FA43B4">
        <w:rPr>
          <w:rFonts w:ascii="Times New Roman" w:eastAsia="Calibri" w:hAnsi="Times New Roman" w:cs="Times New Roman"/>
          <w:sz w:val="24"/>
          <w:szCs w:val="24"/>
        </w:rPr>
        <w:t xml:space="preserve"> </w:t>
      </w:r>
      <w:r w:rsidRPr="00FA43B4">
        <w:rPr>
          <w:rFonts w:ascii="Times New Roman" w:eastAsia="Calibri" w:hAnsi="Times New Roman" w:cs="Times New Roman"/>
          <w:sz w:val="24"/>
          <w:szCs w:val="24"/>
        </w:rPr>
        <w:t xml:space="preserve">El Concejo Municipal, en uso de las facultades que le confiere </w:t>
      </w:r>
      <w:r w:rsidR="00DE1D18" w:rsidRPr="00FA43B4">
        <w:rPr>
          <w:rFonts w:ascii="Times New Roman" w:eastAsia="Calibri" w:hAnsi="Times New Roman" w:cs="Times New Roman"/>
          <w:sz w:val="24"/>
          <w:szCs w:val="24"/>
        </w:rPr>
        <w:t>el Código</w:t>
      </w:r>
      <w:r w:rsidRPr="00FA43B4">
        <w:rPr>
          <w:rFonts w:ascii="Times New Roman" w:eastAsia="Calibri" w:hAnsi="Times New Roman" w:cs="Times New Roman"/>
          <w:sz w:val="24"/>
          <w:szCs w:val="24"/>
        </w:rPr>
        <w:t xml:space="preserve"> Municipal, Acuerda: </w:t>
      </w:r>
      <w:r w:rsidR="00D86539">
        <w:rPr>
          <w:rFonts w:ascii="Times New Roman" w:eastAsia="Calibri" w:hAnsi="Times New Roman" w:cs="Times New Roman"/>
          <w:sz w:val="24"/>
          <w:szCs w:val="24"/>
        </w:rPr>
        <w:t>////////////////////////////////////////////////////////////</w:t>
      </w:r>
      <w:r w:rsidR="00DE1D18">
        <w:rPr>
          <w:rFonts w:ascii="Times New Roman" w:eastAsia="Calibri" w:hAnsi="Times New Roman" w:cs="Times New Roman"/>
          <w:sz w:val="24"/>
          <w:szCs w:val="24"/>
        </w:rPr>
        <w:t>///////////</w:t>
      </w:r>
    </w:p>
    <w:p w14:paraId="1F39B3B5" w14:textId="0F69B62C" w:rsidR="00791827" w:rsidRPr="00FA43B4" w:rsidRDefault="00791827" w:rsidP="00792C6B">
      <w:pPr>
        <w:pStyle w:val="Prrafodelista"/>
        <w:numPr>
          <w:ilvl w:val="0"/>
          <w:numId w:val="27"/>
        </w:numPr>
        <w:spacing w:after="0" w:line="276" w:lineRule="auto"/>
        <w:jc w:val="both"/>
        <w:rPr>
          <w:rFonts w:ascii="Times New Roman" w:hAnsi="Times New Roman" w:cs="Times New Roman"/>
          <w:sz w:val="24"/>
          <w:szCs w:val="24"/>
        </w:rPr>
      </w:pPr>
      <w:r w:rsidRPr="00FA43B4">
        <w:rPr>
          <w:rFonts w:ascii="Times New Roman" w:hAnsi="Times New Roman" w:cs="Times New Roman"/>
          <w:sz w:val="24"/>
          <w:szCs w:val="24"/>
        </w:rPr>
        <w:t>Nombrar a Julio Cesar Campos Landaverde con numero únic</w:t>
      </w:r>
      <w:r w:rsidR="00D7582F">
        <w:rPr>
          <w:rFonts w:ascii="Times New Roman" w:hAnsi="Times New Roman" w:cs="Times New Roman"/>
          <w:sz w:val="24"/>
          <w:szCs w:val="24"/>
        </w:rPr>
        <w:t>o de identidad 01748952-4</w:t>
      </w:r>
      <w:r w:rsidRPr="00FA43B4">
        <w:rPr>
          <w:rFonts w:ascii="Times New Roman" w:hAnsi="Times New Roman" w:cs="Times New Roman"/>
          <w:sz w:val="24"/>
          <w:szCs w:val="24"/>
        </w:rPr>
        <w:t xml:space="preserve">, quien se desempeña con el cargo de </w:t>
      </w:r>
      <w:r w:rsidR="00DE1D18" w:rsidRPr="00FA43B4">
        <w:rPr>
          <w:rFonts w:ascii="Times New Roman" w:hAnsi="Times New Roman" w:cs="Times New Roman"/>
          <w:sz w:val="24"/>
          <w:szCs w:val="24"/>
        </w:rPr>
        <w:t>jefe</w:t>
      </w:r>
      <w:r w:rsidRPr="00FA43B4">
        <w:rPr>
          <w:rFonts w:ascii="Times New Roman" w:hAnsi="Times New Roman" w:cs="Times New Roman"/>
          <w:sz w:val="24"/>
          <w:szCs w:val="24"/>
        </w:rPr>
        <w:t xml:space="preserve"> de </w:t>
      </w:r>
      <w:r w:rsidR="00DE1D18" w:rsidRPr="00FA43B4">
        <w:rPr>
          <w:rFonts w:ascii="Times New Roman" w:hAnsi="Times New Roman" w:cs="Times New Roman"/>
          <w:sz w:val="24"/>
          <w:szCs w:val="24"/>
        </w:rPr>
        <w:t>Prevención y</w:t>
      </w:r>
      <w:r w:rsidRPr="00FA43B4">
        <w:rPr>
          <w:rFonts w:ascii="Times New Roman" w:hAnsi="Times New Roman" w:cs="Times New Roman"/>
          <w:sz w:val="24"/>
          <w:szCs w:val="24"/>
        </w:rPr>
        <w:t xml:space="preserve"> Mitigación de Riesgos, y como requisito que establece la ley de Adquisiciones y Contrataciones, en tal sentido este concejo por unanimidad acuerda: Nombrar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formulación del perfil y supervisión del proyecto </w:t>
      </w:r>
      <w:r w:rsidRPr="00FA43B4">
        <w:rPr>
          <w:rFonts w:ascii="Times New Roman" w:hAnsi="Times New Roman" w:cs="Times New Roman"/>
          <w:b/>
          <w:sz w:val="24"/>
          <w:szCs w:val="24"/>
        </w:rPr>
        <w:t>“CONSERVACIÓN DE LUGARES PÚBLICOS DEL MUNICIPIO DE VERAPAZ - 2022</w:t>
      </w:r>
      <w:r w:rsidR="00DE1D18" w:rsidRPr="00FA43B4">
        <w:rPr>
          <w:rFonts w:ascii="Times New Roman" w:hAnsi="Times New Roman" w:cs="Times New Roman"/>
          <w:b/>
          <w:sz w:val="24"/>
          <w:szCs w:val="24"/>
        </w:rPr>
        <w:t>”. -</w:t>
      </w:r>
      <w:r w:rsidRPr="00FA43B4">
        <w:rPr>
          <w:rFonts w:ascii="Times New Roman" w:hAnsi="Times New Roman" w:cs="Times New Roman"/>
          <w:b/>
          <w:sz w:val="24"/>
          <w:szCs w:val="24"/>
        </w:rPr>
        <w:t xml:space="preserve"> </w:t>
      </w:r>
      <w:r>
        <w:rPr>
          <w:rFonts w:ascii="Times New Roman" w:hAnsi="Times New Roman" w:cs="Times New Roman"/>
          <w:b/>
          <w:sz w:val="24"/>
          <w:szCs w:val="24"/>
        </w:rPr>
        <w:t>/////////////</w:t>
      </w:r>
      <w:r w:rsidR="00DE1D18">
        <w:rPr>
          <w:rFonts w:ascii="Times New Roman" w:hAnsi="Times New Roman" w:cs="Times New Roman"/>
          <w:b/>
          <w:sz w:val="24"/>
          <w:szCs w:val="24"/>
        </w:rPr>
        <w:t>////</w:t>
      </w:r>
    </w:p>
    <w:p w14:paraId="353F53B6" w14:textId="187F1791" w:rsidR="0024496E" w:rsidRPr="0024496E" w:rsidRDefault="00791827" w:rsidP="008F2CD0">
      <w:pPr>
        <w:pStyle w:val="Prrafodelista"/>
        <w:numPr>
          <w:ilvl w:val="0"/>
          <w:numId w:val="27"/>
        </w:numPr>
        <w:spacing w:after="0" w:line="276" w:lineRule="auto"/>
        <w:jc w:val="both"/>
        <w:rPr>
          <w:rFonts w:ascii="Times New Roman" w:eastAsia="Calibri" w:hAnsi="Times New Roman" w:cs="Times New Roman"/>
          <w:sz w:val="24"/>
          <w:szCs w:val="24"/>
        </w:rPr>
      </w:pPr>
      <w:r w:rsidRPr="0024496E">
        <w:rPr>
          <w:rFonts w:ascii="Times New Roman" w:hAnsi="Times New Roman" w:cs="Times New Roman"/>
          <w:bCs/>
          <w:sz w:val="24"/>
          <w:szCs w:val="24"/>
        </w:rPr>
        <w:t xml:space="preserve">Aprobar el perfil: </w:t>
      </w:r>
      <w:r w:rsidRPr="0024496E">
        <w:rPr>
          <w:rFonts w:ascii="Times New Roman" w:hAnsi="Times New Roman" w:cs="Times New Roman"/>
          <w:b/>
          <w:sz w:val="24"/>
          <w:szCs w:val="24"/>
        </w:rPr>
        <w:t xml:space="preserve">“CONSERVACIÓN DE LUGARES PÚBLICOS DEL MUNICIPIO DE VERAPAZ - 2022” </w:t>
      </w:r>
      <w:r w:rsidRPr="0024496E">
        <w:rPr>
          <w:rFonts w:ascii="Times New Roman" w:hAnsi="Times New Roman" w:cs="Times New Roman"/>
          <w:sz w:val="24"/>
          <w:szCs w:val="24"/>
        </w:rPr>
        <w:t xml:space="preserve">por un monto de hasta </w:t>
      </w:r>
      <w:r w:rsidRPr="0024496E">
        <w:rPr>
          <w:rFonts w:ascii="Times New Roman" w:hAnsi="Times New Roman" w:cs="Times New Roman"/>
          <w:b/>
          <w:sz w:val="24"/>
          <w:szCs w:val="24"/>
        </w:rPr>
        <w:t>cuarenta y cuatro mil tres 13/100 dólares (</w:t>
      </w:r>
      <w:r w:rsidR="0024496E" w:rsidRPr="0024496E">
        <w:rPr>
          <w:rFonts w:ascii="Times New Roman" w:eastAsia="Times New Roman" w:hAnsi="Times New Roman" w:cs="Times New Roman"/>
          <w:b/>
          <w:bCs/>
          <w:sz w:val="24"/>
          <w:szCs w:val="24"/>
          <w:lang w:eastAsia="es-ES"/>
        </w:rPr>
        <w:t xml:space="preserve">$44,003.13). </w:t>
      </w:r>
      <w:r w:rsidR="0024496E" w:rsidRPr="00792C6B">
        <w:rPr>
          <w:rFonts w:ascii="Times New Roman" w:hAnsi="Times New Roman" w:cs="Times New Roman"/>
          <w:sz w:val="24"/>
          <w:szCs w:val="24"/>
        </w:rPr>
        <w:t xml:space="preserve">Autorizar al Licenciado </w:t>
      </w:r>
      <w:r w:rsidR="0024496E"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XXXXXXXX</w:t>
      </w:r>
      <w:r w:rsidR="0024496E"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4496E" w:rsidRPr="00792C6B">
        <w:rPr>
          <w:rFonts w:ascii="Times New Roman" w:hAnsi="Times New Roman" w:cs="Times New Roman"/>
          <w:sz w:val="24"/>
          <w:szCs w:val="24"/>
          <w:lang w:val="es-ES"/>
        </w:rPr>
        <w:t xml:space="preserve">procesos de compra para la ejecución de este proyecto. </w:t>
      </w:r>
      <w:r w:rsidR="0024496E" w:rsidRPr="00792C6B">
        <w:rPr>
          <w:rFonts w:ascii="Times New Roman" w:hAnsi="Times New Roman" w:cs="Times New Roman"/>
          <w:sz w:val="24"/>
          <w:szCs w:val="24"/>
        </w:rPr>
        <w:t>Se autoriza al alcalde Municipal, Santos Redamis Campos Riv</w:t>
      </w:r>
      <w:r w:rsidR="0024496E">
        <w:rPr>
          <w:rFonts w:ascii="Times New Roman" w:hAnsi="Times New Roman" w:cs="Times New Roman"/>
          <w:sz w:val="24"/>
          <w:szCs w:val="24"/>
        </w:rPr>
        <w:t xml:space="preserve">as, </w:t>
      </w:r>
      <w:r w:rsidR="0024496E" w:rsidRPr="00792C6B">
        <w:rPr>
          <w:rFonts w:ascii="Times New Roman" w:hAnsi="Times New Roman" w:cs="Times New Roman"/>
          <w:sz w:val="24"/>
          <w:szCs w:val="24"/>
        </w:rPr>
        <w:t xml:space="preserve">para que firme todo el proceso correspondiente y suscriba la documentación requerida para la ejecución de este proyecto. </w:t>
      </w:r>
      <w:r w:rsidR="0024496E" w:rsidRPr="00792C6B">
        <w:rPr>
          <w:rFonts w:ascii="Times New Roman" w:hAnsi="Times New Roman" w:cs="Times New Roman"/>
          <w:b/>
          <w:sz w:val="24"/>
          <w:szCs w:val="24"/>
        </w:rPr>
        <w:t>CERTIFIQUESE Y COMUNIQUESE</w:t>
      </w:r>
      <w:r w:rsidR="0024496E">
        <w:rPr>
          <w:rFonts w:ascii="Times New Roman" w:hAnsi="Times New Roman" w:cs="Times New Roman"/>
          <w:sz w:val="24"/>
          <w:szCs w:val="24"/>
        </w:rPr>
        <w:t>. ///////////////////////////////////////////////</w:t>
      </w:r>
    </w:p>
    <w:p w14:paraId="110844EC" w14:textId="782BA254" w:rsidR="00791827" w:rsidRPr="0024496E" w:rsidRDefault="00791827" w:rsidP="0024496E">
      <w:pPr>
        <w:spacing w:after="0" w:line="276" w:lineRule="auto"/>
        <w:ind w:left="360"/>
        <w:jc w:val="both"/>
        <w:rPr>
          <w:rFonts w:ascii="Times New Roman" w:eastAsia="Calibri" w:hAnsi="Times New Roman" w:cs="Times New Roman"/>
          <w:sz w:val="24"/>
          <w:szCs w:val="24"/>
        </w:rPr>
      </w:pPr>
      <w:r w:rsidRPr="0024496E">
        <w:rPr>
          <w:rFonts w:ascii="Times New Roman" w:eastAsia="Calibri" w:hAnsi="Times New Roman" w:cs="Times New Roman"/>
          <w:b/>
          <w:sz w:val="24"/>
          <w:szCs w:val="24"/>
        </w:rPr>
        <w:t xml:space="preserve">ACUERDO NÚMERO </w:t>
      </w:r>
      <w:r w:rsidR="009537EC" w:rsidRPr="0024496E">
        <w:rPr>
          <w:rFonts w:ascii="Times New Roman" w:eastAsia="Calibri" w:hAnsi="Times New Roman" w:cs="Times New Roman"/>
          <w:b/>
          <w:sz w:val="24"/>
          <w:szCs w:val="24"/>
        </w:rPr>
        <w:t>DIECIOCHO:</w:t>
      </w:r>
      <w:r w:rsidRPr="0024496E">
        <w:rPr>
          <w:rFonts w:ascii="Times New Roman" w:eastAsia="Calibri" w:hAnsi="Times New Roman" w:cs="Times New Roman"/>
          <w:sz w:val="24"/>
          <w:szCs w:val="24"/>
        </w:rPr>
        <w:t xml:space="preserve"> El Concejo Municipal, en uso de las facultades que le confiere </w:t>
      </w:r>
      <w:r w:rsidR="00DE1D18" w:rsidRPr="0024496E">
        <w:rPr>
          <w:rFonts w:ascii="Times New Roman" w:eastAsia="Calibri" w:hAnsi="Times New Roman" w:cs="Times New Roman"/>
          <w:sz w:val="24"/>
          <w:szCs w:val="24"/>
        </w:rPr>
        <w:t>el Código</w:t>
      </w:r>
      <w:r w:rsidRPr="0024496E">
        <w:rPr>
          <w:rFonts w:ascii="Times New Roman" w:eastAsia="Calibri" w:hAnsi="Times New Roman" w:cs="Times New Roman"/>
          <w:sz w:val="24"/>
          <w:szCs w:val="24"/>
        </w:rPr>
        <w:t xml:space="preserve"> Municipal, Acuerda: </w:t>
      </w:r>
      <w:r w:rsidR="00D86539" w:rsidRPr="0024496E">
        <w:rPr>
          <w:rFonts w:ascii="Times New Roman" w:eastAsia="Calibri" w:hAnsi="Times New Roman" w:cs="Times New Roman"/>
          <w:sz w:val="24"/>
          <w:szCs w:val="24"/>
        </w:rPr>
        <w:t>////////////////////////////</w:t>
      </w:r>
      <w:r w:rsidR="0024496E">
        <w:rPr>
          <w:rFonts w:ascii="Times New Roman" w:eastAsia="Calibri" w:hAnsi="Times New Roman" w:cs="Times New Roman"/>
          <w:sz w:val="24"/>
          <w:szCs w:val="24"/>
        </w:rPr>
        <w:t>////////////////////////////////</w:t>
      </w:r>
    </w:p>
    <w:p w14:paraId="0548C464" w14:textId="6095CDB4" w:rsidR="00791827" w:rsidRPr="00FA43B4" w:rsidRDefault="00791827" w:rsidP="00792C6B">
      <w:pPr>
        <w:pStyle w:val="Prrafodelista"/>
        <w:numPr>
          <w:ilvl w:val="0"/>
          <w:numId w:val="27"/>
        </w:numPr>
        <w:spacing w:after="0" w:line="276" w:lineRule="auto"/>
        <w:jc w:val="both"/>
        <w:rPr>
          <w:rFonts w:ascii="Times New Roman" w:hAnsi="Times New Roman" w:cs="Times New Roman"/>
          <w:sz w:val="24"/>
          <w:szCs w:val="24"/>
        </w:rPr>
      </w:pPr>
      <w:r w:rsidRPr="00FA43B4">
        <w:rPr>
          <w:rFonts w:ascii="Times New Roman" w:hAnsi="Times New Roman" w:cs="Times New Roman"/>
          <w:sz w:val="24"/>
          <w:szCs w:val="24"/>
        </w:rPr>
        <w:t xml:space="preserve">Nombrar a Julio Cesar Campos Landaverde con numero único de identidad </w:t>
      </w:r>
      <w:r w:rsidR="00D7582F">
        <w:rPr>
          <w:rFonts w:ascii="Times New Roman" w:hAnsi="Times New Roman" w:cs="Times New Roman"/>
          <w:sz w:val="24"/>
          <w:szCs w:val="24"/>
        </w:rPr>
        <w:t>01748952-4</w:t>
      </w:r>
      <w:r w:rsidRPr="00FA43B4">
        <w:rPr>
          <w:rFonts w:ascii="Times New Roman" w:hAnsi="Times New Roman" w:cs="Times New Roman"/>
          <w:sz w:val="24"/>
          <w:szCs w:val="24"/>
        </w:rPr>
        <w:t xml:space="preserve">, quien se desempeña con el cargo de Jefe de </w:t>
      </w:r>
      <w:r w:rsidR="00DE1D18" w:rsidRPr="00FA43B4">
        <w:rPr>
          <w:rFonts w:ascii="Times New Roman" w:hAnsi="Times New Roman" w:cs="Times New Roman"/>
          <w:sz w:val="24"/>
          <w:szCs w:val="24"/>
        </w:rPr>
        <w:t>Prevención y</w:t>
      </w:r>
      <w:r w:rsidRPr="00FA43B4">
        <w:rPr>
          <w:rFonts w:ascii="Times New Roman" w:hAnsi="Times New Roman" w:cs="Times New Roman"/>
          <w:sz w:val="24"/>
          <w:szCs w:val="24"/>
        </w:rPr>
        <w:t xml:space="preserve"> Mitigación de Riesgos, y como requisito que establece la ley de Adquisiciones y Contrataciones, en tal sentido este concejo por unanimidad acuerda: Nombrar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formulación del perfil y supervisión del proyecto </w:t>
      </w:r>
      <w:r w:rsidRPr="00FA43B4">
        <w:rPr>
          <w:rFonts w:ascii="Times New Roman" w:hAnsi="Times New Roman" w:cs="Times New Roman"/>
          <w:b/>
          <w:sz w:val="24"/>
          <w:szCs w:val="24"/>
        </w:rPr>
        <w:t>“MANEJO INTEGRAL DE LOS DESECHOS SOLIDOS DEL MUNICIPIO DE VERAPAZ – 2022</w:t>
      </w:r>
      <w:r w:rsidR="00DE1D18" w:rsidRPr="00FA43B4">
        <w:rPr>
          <w:rFonts w:ascii="Times New Roman" w:hAnsi="Times New Roman" w:cs="Times New Roman"/>
          <w:b/>
          <w:sz w:val="24"/>
          <w:szCs w:val="24"/>
        </w:rPr>
        <w:t>”. -</w:t>
      </w:r>
      <w:r w:rsidRPr="00FA43B4">
        <w:rPr>
          <w:rFonts w:ascii="Times New Roman" w:hAnsi="Times New Roman" w:cs="Times New Roman"/>
          <w:b/>
          <w:sz w:val="24"/>
          <w:szCs w:val="24"/>
        </w:rPr>
        <w:t xml:space="preserve"> </w:t>
      </w:r>
      <w:r>
        <w:rPr>
          <w:rFonts w:ascii="Times New Roman" w:hAnsi="Times New Roman" w:cs="Times New Roman"/>
          <w:b/>
          <w:sz w:val="24"/>
          <w:szCs w:val="24"/>
        </w:rPr>
        <w:t>////</w:t>
      </w:r>
      <w:r w:rsidR="00DE1D18">
        <w:rPr>
          <w:rFonts w:ascii="Times New Roman" w:hAnsi="Times New Roman" w:cs="Times New Roman"/>
          <w:b/>
          <w:sz w:val="24"/>
          <w:szCs w:val="24"/>
        </w:rPr>
        <w:t>////////////</w:t>
      </w:r>
    </w:p>
    <w:p w14:paraId="53A2DBB6" w14:textId="3E17D890" w:rsidR="00791827" w:rsidRPr="00792C6B" w:rsidRDefault="00791827" w:rsidP="00792C6B">
      <w:pPr>
        <w:pStyle w:val="Prrafodelista"/>
        <w:numPr>
          <w:ilvl w:val="0"/>
          <w:numId w:val="27"/>
        </w:numPr>
        <w:spacing w:after="0" w:line="276" w:lineRule="auto"/>
        <w:jc w:val="both"/>
        <w:rPr>
          <w:rFonts w:ascii="Times New Roman" w:hAnsi="Times New Roman" w:cs="Times New Roman"/>
          <w:sz w:val="24"/>
          <w:szCs w:val="24"/>
        </w:rPr>
      </w:pPr>
      <w:r w:rsidRPr="00FA43B4">
        <w:rPr>
          <w:rFonts w:ascii="Times New Roman" w:hAnsi="Times New Roman" w:cs="Times New Roman"/>
          <w:bCs/>
          <w:sz w:val="24"/>
          <w:szCs w:val="24"/>
        </w:rPr>
        <w:t xml:space="preserve">Aprobar el perfil del </w:t>
      </w:r>
      <w:r w:rsidRPr="00FA43B4">
        <w:rPr>
          <w:rFonts w:ascii="Times New Roman" w:hAnsi="Times New Roman" w:cs="Times New Roman"/>
          <w:sz w:val="24"/>
          <w:szCs w:val="24"/>
        </w:rPr>
        <w:t xml:space="preserve">proyecto </w:t>
      </w:r>
      <w:r w:rsidRPr="00FA43B4">
        <w:rPr>
          <w:rFonts w:ascii="Times New Roman" w:hAnsi="Times New Roman" w:cs="Times New Roman"/>
          <w:b/>
          <w:sz w:val="24"/>
          <w:szCs w:val="24"/>
        </w:rPr>
        <w:t>“MANEJO INTEGRAL DE LOS DESECHOS SOLIDOS DEL MUNICIPIO DE VERAPAZ – 2022”</w:t>
      </w:r>
      <w:r w:rsidRPr="00FA43B4">
        <w:rPr>
          <w:rFonts w:ascii="Times New Roman" w:hAnsi="Times New Roman" w:cs="Times New Roman"/>
          <w:sz w:val="24"/>
          <w:szCs w:val="24"/>
        </w:rPr>
        <w:t xml:space="preserve"> hasta por un monto de </w:t>
      </w:r>
      <w:r w:rsidRPr="00FA43B4">
        <w:rPr>
          <w:rFonts w:ascii="Times New Roman" w:hAnsi="Times New Roman" w:cs="Times New Roman"/>
          <w:b/>
          <w:sz w:val="24"/>
          <w:szCs w:val="24"/>
        </w:rPr>
        <w:t>cincuenta y tres mil doscientos cuarenta 00/100 dólares (</w:t>
      </w:r>
      <w:r w:rsidRPr="00FA43B4">
        <w:rPr>
          <w:rFonts w:ascii="Times New Roman" w:eastAsia="Times New Roman" w:hAnsi="Times New Roman" w:cs="Times New Roman"/>
          <w:b/>
          <w:bCs/>
          <w:sz w:val="24"/>
          <w:szCs w:val="24"/>
          <w:lang w:eastAsia="es-ES"/>
        </w:rPr>
        <w:t>$53,240.00),</w:t>
      </w:r>
      <w:r w:rsidRPr="00FA43B4">
        <w:rPr>
          <w:rFonts w:ascii="Times New Roman" w:hAnsi="Times New Roman" w:cs="Times New Roman"/>
          <w:sz w:val="24"/>
          <w:szCs w:val="24"/>
        </w:rPr>
        <w:t xml:space="preserve"> </w:t>
      </w:r>
      <w:r w:rsidR="0024496E" w:rsidRPr="00792C6B">
        <w:rPr>
          <w:rFonts w:ascii="Times New Roman" w:hAnsi="Times New Roman" w:cs="Times New Roman"/>
          <w:sz w:val="24"/>
          <w:szCs w:val="24"/>
        </w:rPr>
        <w:t xml:space="preserve">Autorizar al Licenciado </w:t>
      </w:r>
      <w:r w:rsidR="0024496E"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w:t>
      </w:r>
      <w:r w:rsidR="0024496E"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4496E" w:rsidRPr="00792C6B">
        <w:rPr>
          <w:rFonts w:ascii="Times New Roman" w:hAnsi="Times New Roman" w:cs="Times New Roman"/>
          <w:sz w:val="24"/>
          <w:szCs w:val="24"/>
          <w:lang w:val="es-ES"/>
        </w:rPr>
        <w:t xml:space="preserve">procesos de compra para la ejecución de este proyecto. </w:t>
      </w:r>
      <w:r w:rsidR="0024496E" w:rsidRPr="00792C6B">
        <w:rPr>
          <w:rFonts w:ascii="Times New Roman" w:hAnsi="Times New Roman" w:cs="Times New Roman"/>
          <w:sz w:val="24"/>
          <w:szCs w:val="24"/>
        </w:rPr>
        <w:t>Se autoriza al alcalde Municipal, Santos Redamis Campos Riv</w:t>
      </w:r>
      <w:r w:rsidR="0024496E">
        <w:rPr>
          <w:rFonts w:ascii="Times New Roman" w:hAnsi="Times New Roman" w:cs="Times New Roman"/>
          <w:sz w:val="24"/>
          <w:szCs w:val="24"/>
        </w:rPr>
        <w:t xml:space="preserve">as, </w:t>
      </w:r>
      <w:r w:rsidR="0024496E" w:rsidRPr="00792C6B">
        <w:rPr>
          <w:rFonts w:ascii="Times New Roman" w:hAnsi="Times New Roman" w:cs="Times New Roman"/>
          <w:sz w:val="24"/>
          <w:szCs w:val="24"/>
        </w:rPr>
        <w:t xml:space="preserve">para que firme todo el proceso correspondiente y suscriba la documentación requerida para la ejecución de este proyecto. </w:t>
      </w:r>
      <w:r w:rsidR="0024496E" w:rsidRPr="00792C6B">
        <w:rPr>
          <w:rFonts w:ascii="Times New Roman" w:hAnsi="Times New Roman" w:cs="Times New Roman"/>
          <w:b/>
          <w:sz w:val="24"/>
          <w:szCs w:val="24"/>
        </w:rPr>
        <w:t>CERTIFIQUESE Y COMUNIQUESE</w:t>
      </w:r>
      <w:r w:rsidR="0024496E" w:rsidRPr="00792C6B">
        <w:rPr>
          <w:rFonts w:ascii="Times New Roman" w:hAnsi="Times New Roman" w:cs="Times New Roman"/>
          <w:sz w:val="24"/>
          <w:szCs w:val="24"/>
        </w:rPr>
        <w:t>.</w:t>
      </w:r>
      <w:r w:rsidR="0024496E">
        <w:rPr>
          <w:rFonts w:ascii="Times New Roman" w:hAnsi="Times New Roman" w:cs="Times New Roman"/>
          <w:sz w:val="24"/>
          <w:szCs w:val="24"/>
        </w:rPr>
        <w:t>/////////////////////////////////////</w:t>
      </w:r>
    </w:p>
    <w:p w14:paraId="39E5D36D" w14:textId="2262AC89" w:rsidR="00791827" w:rsidRPr="00FA43B4" w:rsidRDefault="009537EC" w:rsidP="00792C6B">
      <w:pPr>
        <w:spacing w:after="0" w:line="276" w:lineRule="auto"/>
        <w:jc w:val="both"/>
        <w:rPr>
          <w:rFonts w:ascii="Times New Roman" w:eastAsia="Calibri" w:hAnsi="Times New Roman" w:cs="Times New Roman"/>
          <w:sz w:val="24"/>
          <w:szCs w:val="24"/>
        </w:rPr>
      </w:pPr>
      <w:r w:rsidRPr="00FA43B4">
        <w:rPr>
          <w:rFonts w:ascii="Times New Roman" w:eastAsia="Calibri" w:hAnsi="Times New Roman" w:cs="Times New Roman"/>
          <w:b/>
          <w:sz w:val="24"/>
          <w:szCs w:val="24"/>
        </w:rPr>
        <w:lastRenderedPageBreak/>
        <w:t xml:space="preserve">ACUERDO NÚMERO </w:t>
      </w:r>
      <w:r>
        <w:rPr>
          <w:rFonts w:ascii="Times New Roman" w:eastAsia="Calibri" w:hAnsi="Times New Roman" w:cs="Times New Roman"/>
          <w:b/>
          <w:sz w:val="24"/>
          <w:szCs w:val="24"/>
        </w:rPr>
        <w:t>DIECINUEVE</w:t>
      </w:r>
      <w:r w:rsidR="00791827" w:rsidRPr="00FA43B4">
        <w:rPr>
          <w:rFonts w:ascii="Times New Roman" w:eastAsia="Calibri" w:hAnsi="Times New Roman" w:cs="Times New Roman"/>
          <w:b/>
          <w:sz w:val="24"/>
          <w:szCs w:val="24"/>
        </w:rPr>
        <w:t>:</w:t>
      </w:r>
      <w:r w:rsidR="00791827" w:rsidRPr="00FA43B4">
        <w:rPr>
          <w:rFonts w:ascii="Times New Roman" w:eastAsia="Calibri" w:hAnsi="Times New Roman" w:cs="Times New Roman"/>
          <w:sz w:val="24"/>
          <w:szCs w:val="24"/>
        </w:rPr>
        <w:t xml:space="preserve"> El Concejo Municipal, en uso de las facultades que le confiere el  Código Municipal, Acuerda: </w:t>
      </w:r>
      <w:r w:rsidR="00D86539">
        <w:rPr>
          <w:rFonts w:ascii="Times New Roman" w:eastAsia="Calibri" w:hAnsi="Times New Roman" w:cs="Times New Roman"/>
          <w:sz w:val="24"/>
          <w:szCs w:val="24"/>
        </w:rPr>
        <w:t>////////////////////////////////////////////////////////////</w:t>
      </w:r>
      <w:r w:rsidR="00DE1D18">
        <w:rPr>
          <w:rFonts w:ascii="Times New Roman" w:eastAsia="Calibri" w:hAnsi="Times New Roman" w:cs="Times New Roman"/>
          <w:sz w:val="24"/>
          <w:szCs w:val="24"/>
        </w:rPr>
        <w:t>/////</w:t>
      </w:r>
    </w:p>
    <w:p w14:paraId="40ECC8BA" w14:textId="64DD521B" w:rsidR="00791827" w:rsidRPr="00FA43B4" w:rsidRDefault="00791827" w:rsidP="00792C6B">
      <w:pPr>
        <w:pStyle w:val="Prrafodelista"/>
        <w:numPr>
          <w:ilvl w:val="0"/>
          <w:numId w:val="26"/>
        </w:numPr>
        <w:spacing w:after="0" w:line="276" w:lineRule="auto"/>
        <w:jc w:val="both"/>
        <w:rPr>
          <w:rFonts w:ascii="Times New Roman" w:eastAsia="Calibri" w:hAnsi="Times New Roman" w:cs="Times New Roman"/>
          <w:sz w:val="24"/>
          <w:szCs w:val="24"/>
        </w:rPr>
      </w:pPr>
      <w:r w:rsidRPr="00FA43B4">
        <w:rPr>
          <w:rFonts w:ascii="Times New Roman" w:hAnsi="Times New Roman" w:cs="Times New Roman"/>
          <w:sz w:val="24"/>
          <w:szCs w:val="24"/>
        </w:rPr>
        <w:t xml:space="preserve">Nombrar </w:t>
      </w:r>
      <w:r w:rsidR="0026085F">
        <w:rPr>
          <w:rFonts w:ascii="Times New Roman" w:hAnsi="Times New Roman" w:cs="Times New Roman"/>
          <w:sz w:val="24"/>
          <w:szCs w:val="24"/>
        </w:rPr>
        <w:t xml:space="preserve">a </w:t>
      </w:r>
      <w:r w:rsidR="0026085F" w:rsidRPr="000732A7">
        <w:rPr>
          <w:rFonts w:ascii="Times New Roman" w:hAnsi="Times New Roman" w:cs="Times New Roman"/>
          <w:sz w:val="24"/>
          <w:szCs w:val="24"/>
        </w:rPr>
        <w:t xml:space="preserve">Carmen Roxana Melgar Velásquez quien desempeña el cargo de </w:t>
      </w:r>
      <w:r w:rsidR="0026085F" w:rsidRPr="000732A7">
        <w:rPr>
          <w:rFonts w:ascii="Times New Roman" w:hAnsi="Times New Roman" w:cs="Times New Roman"/>
          <w:sz w:val="24"/>
          <w:szCs w:val="24"/>
          <w:lang w:val="es-MX" w:eastAsia="es-MX"/>
        </w:rPr>
        <w:t>Facilitadora de Casa de Encuentro Juvenil</w:t>
      </w:r>
      <w:r w:rsidR="0026085F" w:rsidRPr="000732A7">
        <w:rPr>
          <w:rFonts w:ascii="Times New Roman" w:hAnsi="Times New Roman" w:cs="Times New Roman"/>
          <w:sz w:val="24"/>
          <w:szCs w:val="24"/>
        </w:rPr>
        <w:t>, y Juliza Jelena Clímaco Carrillo quien desempeña el cargo de Bibliotecaria</w:t>
      </w:r>
      <w:r w:rsidRPr="00FA43B4">
        <w:rPr>
          <w:rFonts w:ascii="Times New Roman" w:hAnsi="Times New Roman" w:cs="Times New Roman"/>
          <w:sz w:val="24"/>
          <w:szCs w:val="24"/>
        </w:rPr>
        <w:t xml:space="preserve"> y como requisito que establece la ley de Adquisiciones y Contrataciones, en tal sentido este concejo por unanimidad acuerda: Nombrarla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w:t>
      </w:r>
      <w:r w:rsidR="00505AC8">
        <w:rPr>
          <w:rFonts w:ascii="Times New Roman" w:hAnsi="Times New Roman" w:cs="Times New Roman"/>
          <w:sz w:val="24"/>
          <w:szCs w:val="24"/>
        </w:rPr>
        <w:t xml:space="preserve">ara la </w:t>
      </w:r>
      <w:r w:rsidRPr="00FA43B4">
        <w:rPr>
          <w:rFonts w:ascii="Times New Roman" w:hAnsi="Times New Roman" w:cs="Times New Roman"/>
          <w:sz w:val="24"/>
          <w:szCs w:val="24"/>
        </w:rPr>
        <w:t xml:space="preserve">supervisión del proyecto </w:t>
      </w:r>
      <w:r w:rsidRPr="00FA43B4">
        <w:rPr>
          <w:rFonts w:ascii="Times New Roman" w:hAnsi="Times New Roman" w:cs="Times New Roman"/>
          <w:b/>
          <w:sz w:val="24"/>
          <w:szCs w:val="24"/>
        </w:rPr>
        <w:t>“FORTALECIMIENTO SOCIAL A LOS NIÑOS Y ADOLESCENTES DEL MUNICIPIO DE VERAPAZ - CONVENIO CON EDUCO 2022”</w:t>
      </w:r>
      <w:r w:rsidR="006A2494">
        <w:rPr>
          <w:rFonts w:ascii="Times New Roman" w:hAnsi="Times New Roman" w:cs="Times New Roman"/>
          <w:b/>
          <w:sz w:val="24"/>
          <w:szCs w:val="24"/>
        </w:rPr>
        <w:t>.- //</w:t>
      </w:r>
      <w:r w:rsidR="0026085F">
        <w:rPr>
          <w:rFonts w:ascii="Times New Roman" w:hAnsi="Times New Roman" w:cs="Times New Roman"/>
          <w:b/>
          <w:sz w:val="24"/>
          <w:szCs w:val="24"/>
        </w:rPr>
        <w:t>/////////////////////////////////////////////////////////////////</w:t>
      </w:r>
    </w:p>
    <w:p w14:paraId="347133E0" w14:textId="417357E0" w:rsidR="0024496E" w:rsidRPr="0024496E" w:rsidRDefault="00791827" w:rsidP="008F2CD0">
      <w:pPr>
        <w:pStyle w:val="Prrafodelista"/>
        <w:numPr>
          <w:ilvl w:val="0"/>
          <w:numId w:val="26"/>
        </w:numPr>
        <w:spacing w:after="0" w:line="276" w:lineRule="auto"/>
        <w:jc w:val="both"/>
        <w:rPr>
          <w:rFonts w:ascii="Times New Roman" w:eastAsia="Calibri" w:hAnsi="Times New Roman" w:cs="Times New Roman"/>
          <w:sz w:val="24"/>
          <w:szCs w:val="24"/>
        </w:rPr>
      </w:pPr>
      <w:r w:rsidRPr="0024496E">
        <w:rPr>
          <w:rFonts w:ascii="Times New Roman" w:hAnsi="Times New Roman" w:cs="Times New Roman"/>
          <w:bCs/>
          <w:sz w:val="24"/>
          <w:szCs w:val="24"/>
        </w:rPr>
        <w:t xml:space="preserve">Aprobar el perfil </w:t>
      </w:r>
      <w:r w:rsidR="000732A7" w:rsidRPr="0024496E">
        <w:rPr>
          <w:rFonts w:ascii="Times New Roman" w:hAnsi="Times New Roman" w:cs="Times New Roman"/>
          <w:bCs/>
          <w:sz w:val="24"/>
          <w:szCs w:val="24"/>
        </w:rPr>
        <w:t xml:space="preserve">del </w:t>
      </w:r>
      <w:r w:rsidR="000732A7" w:rsidRPr="0024496E">
        <w:rPr>
          <w:rFonts w:ascii="Times New Roman" w:hAnsi="Times New Roman" w:cs="Times New Roman"/>
          <w:sz w:val="24"/>
          <w:szCs w:val="24"/>
        </w:rPr>
        <w:t xml:space="preserve">proyecto </w:t>
      </w:r>
      <w:r w:rsidR="000732A7" w:rsidRPr="0024496E">
        <w:rPr>
          <w:rFonts w:ascii="Times New Roman" w:hAnsi="Times New Roman" w:cs="Times New Roman"/>
          <w:b/>
          <w:sz w:val="24"/>
          <w:szCs w:val="24"/>
        </w:rPr>
        <w:t>“FORTALECIMIENTO SOCIAL A LOS NIÑOS Y ADOLESCENTES DEL MUNICIPIO DE VERAPAZ - CONVENIO CON EDUCO 2022”</w:t>
      </w:r>
      <w:r w:rsidR="000732A7" w:rsidRPr="0024496E">
        <w:rPr>
          <w:rFonts w:ascii="Times New Roman" w:hAnsi="Times New Roman" w:cs="Times New Roman"/>
          <w:sz w:val="24"/>
          <w:szCs w:val="24"/>
        </w:rPr>
        <w:t xml:space="preserve"> hasta por un monto de</w:t>
      </w:r>
      <w:r w:rsidR="000732A7" w:rsidRPr="0024496E">
        <w:rPr>
          <w:rFonts w:ascii="Times New Roman" w:hAnsi="Times New Roman" w:cs="Times New Roman"/>
          <w:b/>
          <w:sz w:val="24"/>
          <w:szCs w:val="24"/>
        </w:rPr>
        <w:t xml:space="preserve"> diez mil doscientos setenta y cinco 00/100 dólares (</w:t>
      </w:r>
      <w:r w:rsidR="000732A7" w:rsidRPr="0024496E">
        <w:rPr>
          <w:rFonts w:ascii="Times New Roman" w:eastAsia="Times New Roman" w:hAnsi="Times New Roman" w:cs="Times New Roman"/>
          <w:b/>
          <w:bCs/>
          <w:sz w:val="24"/>
          <w:szCs w:val="24"/>
          <w:lang w:eastAsia="es-ES"/>
        </w:rPr>
        <w:t>$10,2</w:t>
      </w:r>
      <w:r w:rsidR="0024496E" w:rsidRPr="0024496E">
        <w:rPr>
          <w:rFonts w:ascii="Times New Roman" w:eastAsia="Times New Roman" w:hAnsi="Times New Roman" w:cs="Times New Roman"/>
          <w:b/>
          <w:bCs/>
          <w:sz w:val="24"/>
          <w:szCs w:val="24"/>
          <w:lang w:eastAsia="es-ES"/>
        </w:rPr>
        <w:t>75.00</w:t>
      </w:r>
      <w:r w:rsidR="0024496E" w:rsidRPr="0024496E">
        <w:rPr>
          <w:rFonts w:ascii="Times New Roman" w:hAnsi="Times New Roman" w:cs="Times New Roman"/>
          <w:sz w:val="24"/>
          <w:szCs w:val="24"/>
        </w:rPr>
        <w:t xml:space="preserve"> </w:t>
      </w:r>
      <w:r w:rsidR="0024496E" w:rsidRPr="00792C6B">
        <w:rPr>
          <w:rFonts w:ascii="Times New Roman" w:hAnsi="Times New Roman" w:cs="Times New Roman"/>
          <w:sz w:val="24"/>
          <w:szCs w:val="24"/>
        </w:rPr>
        <w:t xml:space="preserve">Autorizar al Licenciado </w:t>
      </w:r>
      <w:r w:rsidR="0024496E"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w:t>
      </w:r>
      <w:r w:rsidR="0024496E"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4496E" w:rsidRPr="00792C6B">
        <w:rPr>
          <w:rFonts w:ascii="Times New Roman" w:hAnsi="Times New Roman" w:cs="Times New Roman"/>
          <w:sz w:val="24"/>
          <w:szCs w:val="24"/>
          <w:lang w:val="es-ES"/>
        </w:rPr>
        <w:t xml:space="preserve">procesos de compra para la ejecución de este proyecto. </w:t>
      </w:r>
      <w:r w:rsidR="0024496E" w:rsidRPr="00792C6B">
        <w:rPr>
          <w:rFonts w:ascii="Times New Roman" w:hAnsi="Times New Roman" w:cs="Times New Roman"/>
          <w:sz w:val="24"/>
          <w:szCs w:val="24"/>
        </w:rPr>
        <w:t>Se autoriza al alcalde Municipal, Santos Redamis Campos Riv</w:t>
      </w:r>
      <w:r w:rsidR="0024496E">
        <w:rPr>
          <w:rFonts w:ascii="Times New Roman" w:hAnsi="Times New Roman" w:cs="Times New Roman"/>
          <w:sz w:val="24"/>
          <w:szCs w:val="24"/>
        </w:rPr>
        <w:t xml:space="preserve">as, </w:t>
      </w:r>
      <w:r w:rsidR="0024496E" w:rsidRPr="00792C6B">
        <w:rPr>
          <w:rFonts w:ascii="Times New Roman" w:hAnsi="Times New Roman" w:cs="Times New Roman"/>
          <w:sz w:val="24"/>
          <w:szCs w:val="24"/>
        </w:rPr>
        <w:t xml:space="preserve">para que firme todo el proceso correspondiente y suscriba la documentación requerida para la ejecución de este proyecto. </w:t>
      </w:r>
      <w:r w:rsidR="0024496E" w:rsidRPr="00792C6B">
        <w:rPr>
          <w:rFonts w:ascii="Times New Roman" w:hAnsi="Times New Roman" w:cs="Times New Roman"/>
          <w:b/>
          <w:sz w:val="24"/>
          <w:szCs w:val="24"/>
        </w:rPr>
        <w:t>CERTIFIQUESE Y COMUNIQUESE</w:t>
      </w:r>
      <w:r w:rsidR="0024496E" w:rsidRPr="00792C6B">
        <w:rPr>
          <w:rFonts w:ascii="Times New Roman" w:hAnsi="Times New Roman" w:cs="Times New Roman"/>
          <w:sz w:val="24"/>
          <w:szCs w:val="24"/>
        </w:rPr>
        <w:t xml:space="preserve">. </w:t>
      </w:r>
      <w:r w:rsidR="0024496E">
        <w:rPr>
          <w:rFonts w:ascii="Times New Roman" w:hAnsi="Times New Roman" w:cs="Times New Roman"/>
          <w:sz w:val="24"/>
          <w:szCs w:val="24"/>
        </w:rPr>
        <w:t>////////////////////////////////////////////////////////////////////////////////////////////</w:t>
      </w:r>
    </w:p>
    <w:p w14:paraId="0353E8D3" w14:textId="4161EF04" w:rsidR="00791827" w:rsidRPr="0024496E" w:rsidRDefault="00791827" w:rsidP="0024496E">
      <w:pPr>
        <w:spacing w:after="0" w:line="276" w:lineRule="auto"/>
        <w:jc w:val="both"/>
        <w:rPr>
          <w:rFonts w:ascii="Times New Roman" w:eastAsia="Calibri" w:hAnsi="Times New Roman" w:cs="Times New Roman"/>
          <w:sz w:val="24"/>
          <w:szCs w:val="24"/>
        </w:rPr>
      </w:pPr>
      <w:r w:rsidRPr="0024496E">
        <w:rPr>
          <w:rFonts w:ascii="Times New Roman" w:eastAsia="Calibri" w:hAnsi="Times New Roman" w:cs="Times New Roman"/>
          <w:b/>
          <w:sz w:val="24"/>
          <w:szCs w:val="24"/>
        </w:rPr>
        <w:t xml:space="preserve">ACUERDO </w:t>
      </w:r>
      <w:r w:rsidR="009537EC" w:rsidRPr="0024496E">
        <w:rPr>
          <w:rFonts w:ascii="Times New Roman" w:eastAsia="Calibri" w:hAnsi="Times New Roman" w:cs="Times New Roman"/>
          <w:b/>
          <w:sz w:val="24"/>
          <w:szCs w:val="24"/>
        </w:rPr>
        <w:t>NÚMERO VEINTE</w:t>
      </w:r>
      <w:r w:rsidRPr="0024496E">
        <w:rPr>
          <w:rFonts w:ascii="Times New Roman" w:eastAsia="Calibri" w:hAnsi="Times New Roman" w:cs="Times New Roman"/>
          <w:b/>
          <w:sz w:val="24"/>
          <w:szCs w:val="24"/>
        </w:rPr>
        <w:t>:</w:t>
      </w:r>
      <w:r w:rsidRPr="0024496E">
        <w:rPr>
          <w:rFonts w:ascii="Times New Roman" w:eastAsia="Calibri" w:hAnsi="Times New Roman" w:cs="Times New Roman"/>
          <w:sz w:val="24"/>
          <w:szCs w:val="24"/>
        </w:rPr>
        <w:t xml:space="preserve"> El Concejo Municipal, en uso de las facultades que le confiere el  Código Municipal, Acuerda: </w:t>
      </w:r>
      <w:r w:rsidR="00D86539" w:rsidRPr="0024496E">
        <w:rPr>
          <w:rFonts w:ascii="Times New Roman" w:eastAsia="Calibri" w:hAnsi="Times New Roman" w:cs="Times New Roman"/>
          <w:sz w:val="24"/>
          <w:szCs w:val="24"/>
        </w:rPr>
        <w:t>//</w:t>
      </w:r>
      <w:r w:rsidR="0024496E" w:rsidRPr="0024496E">
        <w:rPr>
          <w:rFonts w:ascii="Times New Roman" w:eastAsia="Calibri" w:hAnsi="Times New Roman" w:cs="Times New Roman"/>
          <w:sz w:val="24"/>
          <w:szCs w:val="24"/>
        </w:rPr>
        <w:t>///////////////////</w:t>
      </w:r>
      <w:r w:rsidR="0024496E">
        <w:rPr>
          <w:rFonts w:ascii="Times New Roman" w:eastAsia="Calibri" w:hAnsi="Times New Roman" w:cs="Times New Roman"/>
          <w:sz w:val="24"/>
          <w:szCs w:val="24"/>
        </w:rPr>
        <w:t>/////////////////////////////////////////////////////</w:t>
      </w:r>
    </w:p>
    <w:p w14:paraId="451796AE" w14:textId="78FCDBB3" w:rsidR="00791827" w:rsidRPr="00FA43B4" w:rsidRDefault="00791827" w:rsidP="00792C6B">
      <w:pPr>
        <w:pStyle w:val="Prrafodelista"/>
        <w:numPr>
          <w:ilvl w:val="0"/>
          <w:numId w:val="26"/>
        </w:numPr>
        <w:spacing w:after="0" w:line="276" w:lineRule="auto"/>
        <w:jc w:val="both"/>
        <w:rPr>
          <w:rFonts w:ascii="Times New Roman" w:eastAsia="Calibri" w:hAnsi="Times New Roman" w:cs="Times New Roman"/>
          <w:sz w:val="24"/>
          <w:szCs w:val="24"/>
        </w:rPr>
      </w:pPr>
      <w:r w:rsidRPr="00FA43B4">
        <w:rPr>
          <w:rFonts w:ascii="Times New Roman" w:hAnsi="Times New Roman" w:cs="Times New Roman"/>
          <w:sz w:val="24"/>
          <w:szCs w:val="24"/>
        </w:rPr>
        <w:t xml:space="preserve">Nombrar a Kelvin Edilberto </w:t>
      </w:r>
      <w:r w:rsidR="00505AC8">
        <w:rPr>
          <w:rFonts w:ascii="Times New Roman" w:hAnsi="Times New Roman" w:cs="Times New Roman"/>
          <w:sz w:val="24"/>
          <w:szCs w:val="24"/>
        </w:rPr>
        <w:t xml:space="preserve">Molina </w:t>
      </w:r>
      <w:r w:rsidRPr="00FA43B4">
        <w:rPr>
          <w:rFonts w:ascii="Times New Roman" w:hAnsi="Times New Roman" w:cs="Times New Roman"/>
          <w:sz w:val="24"/>
          <w:szCs w:val="24"/>
        </w:rPr>
        <w:t xml:space="preserve">Servellon con numero único de identidad </w:t>
      </w:r>
      <w:r w:rsidR="00505AC8">
        <w:rPr>
          <w:rFonts w:ascii="Times New Roman" w:hAnsi="Times New Roman" w:cs="Times New Roman"/>
          <w:sz w:val="24"/>
          <w:szCs w:val="24"/>
        </w:rPr>
        <w:t>05037944-1</w:t>
      </w:r>
      <w:r w:rsidRPr="00FA43B4">
        <w:rPr>
          <w:rFonts w:ascii="Times New Roman" w:hAnsi="Times New Roman" w:cs="Times New Roman"/>
          <w:sz w:val="24"/>
          <w:szCs w:val="24"/>
        </w:rPr>
        <w:t xml:space="preserve">, quien se desempeña con el cargo de Promotor de Deporte, y como requisito que establece la ley de Adquisiciones y Contrataciones, en tal sentido este concejo por unanimidad acuerda: Nombrarlo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formulación del perfil y supervisión del proyecto </w:t>
      </w:r>
      <w:r w:rsidRPr="00FA43B4">
        <w:rPr>
          <w:rFonts w:ascii="Times New Roman" w:hAnsi="Times New Roman" w:cs="Times New Roman"/>
          <w:b/>
          <w:sz w:val="24"/>
          <w:szCs w:val="24"/>
        </w:rPr>
        <w:t>“RECREACION DE NIÑOS, JOVENES Y ADULTOS ATRÁVES DEL DEPORTE -2022”</w:t>
      </w:r>
      <w:r w:rsidR="000732A7">
        <w:rPr>
          <w:rFonts w:ascii="Times New Roman" w:hAnsi="Times New Roman" w:cs="Times New Roman"/>
          <w:b/>
          <w:sz w:val="24"/>
          <w:szCs w:val="24"/>
        </w:rPr>
        <w:t xml:space="preserve"> ///////////////////////////////////////////</w:t>
      </w:r>
      <w:r w:rsidR="00DE1D18">
        <w:rPr>
          <w:rFonts w:ascii="Times New Roman" w:hAnsi="Times New Roman" w:cs="Times New Roman"/>
          <w:b/>
          <w:sz w:val="24"/>
          <w:szCs w:val="24"/>
        </w:rPr>
        <w:t>///////////////////////</w:t>
      </w:r>
    </w:p>
    <w:p w14:paraId="632CCC63" w14:textId="1090C4C3" w:rsidR="0026085F" w:rsidRPr="00792C6B" w:rsidRDefault="00791827" w:rsidP="00FE6364">
      <w:pPr>
        <w:pStyle w:val="Prrafodelista"/>
        <w:numPr>
          <w:ilvl w:val="0"/>
          <w:numId w:val="26"/>
        </w:numPr>
        <w:spacing w:after="0" w:line="276" w:lineRule="auto"/>
        <w:jc w:val="both"/>
        <w:rPr>
          <w:rFonts w:ascii="Times New Roman" w:hAnsi="Times New Roman" w:cs="Times New Roman"/>
          <w:sz w:val="24"/>
          <w:szCs w:val="24"/>
        </w:rPr>
      </w:pPr>
      <w:r w:rsidRPr="00792C6B">
        <w:rPr>
          <w:rFonts w:ascii="Times New Roman" w:hAnsi="Times New Roman" w:cs="Times New Roman"/>
          <w:bCs/>
          <w:sz w:val="24"/>
          <w:szCs w:val="24"/>
        </w:rPr>
        <w:t xml:space="preserve">Aprobar el perfil del </w:t>
      </w:r>
      <w:r w:rsidRPr="00792C6B">
        <w:rPr>
          <w:rFonts w:ascii="Times New Roman" w:hAnsi="Times New Roman" w:cs="Times New Roman"/>
          <w:sz w:val="24"/>
          <w:szCs w:val="24"/>
        </w:rPr>
        <w:t xml:space="preserve">proyecto </w:t>
      </w:r>
      <w:r w:rsidRPr="00792C6B">
        <w:rPr>
          <w:rFonts w:ascii="Times New Roman" w:hAnsi="Times New Roman" w:cs="Times New Roman"/>
          <w:b/>
          <w:sz w:val="24"/>
          <w:szCs w:val="24"/>
        </w:rPr>
        <w:t>“RECREACION DE NIÑOS, JOVENES Y ADULTOS ATRÁVES DEL DEPORTE -2022”</w:t>
      </w:r>
      <w:r w:rsidRPr="00792C6B">
        <w:rPr>
          <w:rFonts w:ascii="Times New Roman" w:hAnsi="Times New Roman" w:cs="Times New Roman"/>
          <w:sz w:val="24"/>
          <w:szCs w:val="24"/>
        </w:rPr>
        <w:t xml:space="preserve"> hasta por un monto de </w:t>
      </w:r>
      <w:r w:rsidRPr="00792C6B">
        <w:rPr>
          <w:rFonts w:ascii="Times New Roman" w:hAnsi="Times New Roman" w:cs="Times New Roman"/>
          <w:b/>
          <w:sz w:val="24"/>
          <w:szCs w:val="24"/>
        </w:rPr>
        <w:t>dieciocho mil quinientos setenta y uno 60/100 dólares (</w:t>
      </w:r>
      <w:r w:rsidR="0024496E">
        <w:rPr>
          <w:rFonts w:ascii="Times New Roman" w:eastAsia="Times New Roman" w:hAnsi="Times New Roman" w:cs="Times New Roman"/>
          <w:b/>
          <w:bCs/>
          <w:sz w:val="24"/>
          <w:szCs w:val="24"/>
          <w:lang w:eastAsia="es-ES"/>
        </w:rPr>
        <w:t xml:space="preserve">$18,571.60). </w:t>
      </w:r>
      <w:r w:rsidRPr="00792C6B">
        <w:rPr>
          <w:rFonts w:ascii="Times New Roman" w:hAnsi="Times New Roman" w:cs="Times New Roman"/>
          <w:sz w:val="24"/>
          <w:szCs w:val="24"/>
        </w:rPr>
        <w:t xml:space="preserve"> </w:t>
      </w:r>
      <w:r w:rsidR="0024496E" w:rsidRPr="00792C6B">
        <w:rPr>
          <w:rFonts w:ascii="Times New Roman" w:hAnsi="Times New Roman" w:cs="Times New Roman"/>
          <w:sz w:val="24"/>
          <w:szCs w:val="24"/>
        </w:rPr>
        <w:t xml:space="preserve">Autorizar al Licenciado </w:t>
      </w:r>
      <w:r w:rsidR="0024496E"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XXXXXXXX</w:t>
      </w:r>
      <w:r w:rsidR="0024496E"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4496E" w:rsidRPr="00792C6B">
        <w:rPr>
          <w:rFonts w:ascii="Times New Roman" w:hAnsi="Times New Roman" w:cs="Times New Roman"/>
          <w:sz w:val="24"/>
          <w:szCs w:val="24"/>
          <w:lang w:val="es-ES"/>
        </w:rPr>
        <w:t xml:space="preserve">procesos de compra para la ejecución de este proyecto. </w:t>
      </w:r>
      <w:r w:rsidR="0024496E" w:rsidRPr="00792C6B">
        <w:rPr>
          <w:rFonts w:ascii="Times New Roman" w:hAnsi="Times New Roman" w:cs="Times New Roman"/>
          <w:sz w:val="24"/>
          <w:szCs w:val="24"/>
        </w:rPr>
        <w:t>Se autoriza al alcalde Municipal, Santos Redamis Campos Riv</w:t>
      </w:r>
      <w:r w:rsidR="0024496E">
        <w:rPr>
          <w:rFonts w:ascii="Times New Roman" w:hAnsi="Times New Roman" w:cs="Times New Roman"/>
          <w:sz w:val="24"/>
          <w:szCs w:val="24"/>
        </w:rPr>
        <w:t xml:space="preserve">as, </w:t>
      </w:r>
      <w:r w:rsidR="0024496E" w:rsidRPr="00792C6B">
        <w:rPr>
          <w:rFonts w:ascii="Times New Roman" w:hAnsi="Times New Roman" w:cs="Times New Roman"/>
          <w:sz w:val="24"/>
          <w:szCs w:val="24"/>
        </w:rPr>
        <w:t xml:space="preserve">para que firme todo el proceso correspondiente y suscriba la documentación </w:t>
      </w:r>
      <w:r w:rsidR="0024496E" w:rsidRPr="00792C6B">
        <w:rPr>
          <w:rFonts w:ascii="Times New Roman" w:hAnsi="Times New Roman" w:cs="Times New Roman"/>
          <w:sz w:val="24"/>
          <w:szCs w:val="24"/>
        </w:rPr>
        <w:lastRenderedPageBreak/>
        <w:t xml:space="preserve">requerida para la ejecución de este proyecto. </w:t>
      </w:r>
      <w:r w:rsidR="0024496E" w:rsidRPr="00792C6B">
        <w:rPr>
          <w:rFonts w:ascii="Times New Roman" w:hAnsi="Times New Roman" w:cs="Times New Roman"/>
          <w:b/>
          <w:sz w:val="24"/>
          <w:szCs w:val="24"/>
        </w:rPr>
        <w:t>CERTIFIQUESE Y COMUNIQUESE</w:t>
      </w:r>
      <w:r w:rsidR="0024496E" w:rsidRPr="00792C6B">
        <w:rPr>
          <w:rFonts w:ascii="Times New Roman" w:hAnsi="Times New Roman" w:cs="Times New Roman"/>
          <w:sz w:val="24"/>
          <w:szCs w:val="24"/>
        </w:rPr>
        <w:t>.</w:t>
      </w:r>
      <w:r w:rsidR="0024496E">
        <w:rPr>
          <w:rFonts w:ascii="Times New Roman" w:hAnsi="Times New Roman" w:cs="Times New Roman"/>
          <w:sz w:val="24"/>
          <w:szCs w:val="24"/>
        </w:rPr>
        <w:t>///////////////////////////////////////////////</w:t>
      </w:r>
    </w:p>
    <w:p w14:paraId="551EFDD1" w14:textId="3C8AD4B7" w:rsidR="00791827" w:rsidRPr="0026085F" w:rsidRDefault="00791827" w:rsidP="0024496E">
      <w:pPr>
        <w:spacing w:after="0" w:line="276" w:lineRule="auto"/>
        <w:ind w:left="360"/>
        <w:jc w:val="both"/>
        <w:rPr>
          <w:rFonts w:ascii="Times New Roman" w:eastAsia="Calibri" w:hAnsi="Times New Roman" w:cs="Times New Roman"/>
          <w:sz w:val="24"/>
          <w:szCs w:val="24"/>
        </w:rPr>
      </w:pPr>
      <w:r w:rsidRPr="0026085F">
        <w:rPr>
          <w:rFonts w:ascii="Times New Roman" w:eastAsia="Calibri" w:hAnsi="Times New Roman" w:cs="Times New Roman"/>
          <w:b/>
          <w:sz w:val="24"/>
          <w:szCs w:val="24"/>
        </w:rPr>
        <w:t xml:space="preserve">ACUERDO </w:t>
      </w:r>
      <w:r w:rsidR="009537EC" w:rsidRPr="0026085F">
        <w:rPr>
          <w:rFonts w:ascii="Times New Roman" w:eastAsia="Calibri" w:hAnsi="Times New Roman" w:cs="Times New Roman"/>
          <w:b/>
          <w:sz w:val="24"/>
          <w:szCs w:val="24"/>
        </w:rPr>
        <w:t>NÚMERO VEINTIUNO</w:t>
      </w:r>
      <w:r w:rsidRPr="0026085F">
        <w:rPr>
          <w:rFonts w:ascii="Times New Roman" w:eastAsia="Calibri" w:hAnsi="Times New Roman" w:cs="Times New Roman"/>
          <w:b/>
          <w:sz w:val="24"/>
          <w:szCs w:val="24"/>
        </w:rPr>
        <w:t>:</w:t>
      </w:r>
      <w:r w:rsidRPr="0026085F">
        <w:rPr>
          <w:rFonts w:ascii="Times New Roman" w:eastAsia="Calibri" w:hAnsi="Times New Roman" w:cs="Times New Roman"/>
          <w:sz w:val="24"/>
          <w:szCs w:val="24"/>
        </w:rPr>
        <w:t xml:space="preserve"> El Concejo Municipal, en uso de las facultades que le confiere el Código Municipal, Acuerda: </w:t>
      </w:r>
      <w:r w:rsidR="00D86539" w:rsidRPr="0026085F">
        <w:rPr>
          <w:rFonts w:ascii="Times New Roman" w:eastAsia="Calibri" w:hAnsi="Times New Roman" w:cs="Times New Roman"/>
          <w:sz w:val="24"/>
          <w:szCs w:val="24"/>
        </w:rPr>
        <w:t>////////////////////////////////////////////</w:t>
      </w:r>
      <w:r w:rsidR="0026085F">
        <w:rPr>
          <w:rFonts w:ascii="Times New Roman" w:eastAsia="Calibri" w:hAnsi="Times New Roman" w:cs="Times New Roman"/>
          <w:sz w:val="24"/>
          <w:szCs w:val="24"/>
        </w:rPr>
        <w:t>////////////////</w:t>
      </w:r>
    </w:p>
    <w:p w14:paraId="20FC1537" w14:textId="05CF4FA9" w:rsidR="00791827" w:rsidRPr="00FA43B4" w:rsidRDefault="00791827" w:rsidP="0024496E">
      <w:pPr>
        <w:pStyle w:val="Prrafodelista"/>
        <w:numPr>
          <w:ilvl w:val="0"/>
          <w:numId w:val="3"/>
        </w:numPr>
        <w:spacing w:after="0" w:line="276" w:lineRule="auto"/>
        <w:jc w:val="both"/>
        <w:rPr>
          <w:rFonts w:ascii="Times New Roman" w:hAnsi="Times New Roman" w:cs="Times New Roman"/>
          <w:b/>
          <w:sz w:val="24"/>
          <w:szCs w:val="24"/>
        </w:rPr>
      </w:pPr>
      <w:r w:rsidRPr="00FA43B4">
        <w:rPr>
          <w:rFonts w:ascii="Times New Roman" w:hAnsi="Times New Roman" w:cs="Times New Roman"/>
          <w:sz w:val="24"/>
          <w:szCs w:val="24"/>
        </w:rPr>
        <w:t xml:space="preserve">Nombrar a Julio Cesar Campos Landaverde con numero único de identidad </w:t>
      </w:r>
      <w:r w:rsidR="000732A7">
        <w:rPr>
          <w:rFonts w:ascii="Times New Roman" w:hAnsi="Times New Roman" w:cs="Times New Roman"/>
          <w:sz w:val="24"/>
          <w:szCs w:val="24"/>
        </w:rPr>
        <w:t>01748952-4</w:t>
      </w:r>
      <w:r w:rsidRPr="00FA43B4">
        <w:rPr>
          <w:rFonts w:ascii="Times New Roman" w:hAnsi="Times New Roman" w:cs="Times New Roman"/>
          <w:sz w:val="24"/>
          <w:szCs w:val="24"/>
        </w:rPr>
        <w:t xml:space="preserve">, quien se desempeña con el cargo de Jefe de Prevención  y Mitigación de Riesgos, y como requisito que establece la ley de Adquisiciones y Contrataciones, en tal sentido este concejo por unanimidad acuerda: Nombrar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formulación del perfil y supervisión del proyecto </w:t>
      </w:r>
      <w:r w:rsidRPr="00FA43B4">
        <w:rPr>
          <w:rFonts w:ascii="Times New Roman" w:hAnsi="Times New Roman" w:cs="Times New Roman"/>
          <w:b/>
          <w:sz w:val="24"/>
          <w:szCs w:val="24"/>
        </w:rPr>
        <w:t>“GESTION Y MITIGACION DE RIESGOS ANTE EMERGENCIAS NATURALES -2022”</w:t>
      </w:r>
      <w:r w:rsidRPr="00FA43B4">
        <w:rPr>
          <w:rFonts w:ascii="Times New Roman" w:hAnsi="Times New Roman" w:cs="Times New Roman"/>
          <w:sz w:val="24"/>
          <w:szCs w:val="24"/>
        </w:rPr>
        <w:t xml:space="preserve">.- </w:t>
      </w:r>
      <w:r w:rsidR="00DE1D18">
        <w:rPr>
          <w:rFonts w:ascii="Times New Roman" w:hAnsi="Times New Roman" w:cs="Times New Roman"/>
          <w:sz w:val="24"/>
          <w:szCs w:val="24"/>
        </w:rPr>
        <w:t>//////////////////////////////</w:t>
      </w:r>
    </w:p>
    <w:p w14:paraId="280A4D4C" w14:textId="635B8F39" w:rsidR="0026085F" w:rsidRPr="00792C6B" w:rsidRDefault="00791827" w:rsidP="00FE6364">
      <w:pPr>
        <w:pStyle w:val="Prrafodelista"/>
        <w:numPr>
          <w:ilvl w:val="0"/>
          <w:numId w:val="3"/>
        </w:numPr>
        <w:spacing w:after="0" w:line="276" w:lineRule="auto"/>
        <w:jc w:val="both"/>
        <w:rPr>
          <w:rFonts w:ascii="Times New Roman" w:hAnsi="Times New Roman" w:cs="Times New Roman"/>
          <w:sz w:val="24"/>
          <w:szCs w:val="24"/>
        </w:rPr>
      </w:pPr>
      <w:r w:rsidRPr="00792C6B">
        <w:rPr>
          <w:rFonts w:ascii="Times New Roman" w:hAnsi="Times New Roman" w:cs="Times New Roman"/>
          <w:bCs/>
          <w:sz w:val="24"/>
          <w:szCs w:val="24"/>
        </w:rPr>
        <w:t xml:space="preserve">Aprobar el perfil del </w:t>
      </w:r>
      <w:r w:rsidRPr="00792C6B">
        <w:rPr>
          <w:rFonts w:ascii="Times New Roman" w:hAnsi="Times New Roman" w:cs="Times New Roman"/>
          <w:sz w:val="24"/>
          <w:szCs w:val="24"/>
        </w:rPr>
        <w:t xml:space="preserve">proyecto </w:t>
      </w:r>
      <w:r w:rsidRPr="00792C6B">
        <w:rPr>
          <w:rFonts w:ascii="Times New Roman" w:hAnsi="Times New Roman" w:cs="Times New Roman"/>
          <w:b/>
          <w:sz w:val="24"/>
          <w:szCs w:val="24"/>
        </w:rPr>
        <w:t>“GESTION Y MITIGACION DE RIESGOS ANTE EMERGENCIAS NATURALES -2022”</w:t>
      </w:r>
      <w:r w:rsidRPr="00792C6B">
        <w:rPr>
          <w:rFonts w:ascii="Times New Roman" w:hAnsi="Times New Roman" w:cs="Times New Roman"/>
          <w:sz w:val="24"/>
          <w:szCs w:val="24"/>
        </w:rPr>
        <w:t xml:space="preserve"> hasta por un monto de </w:t>
      </w:r>
      <w:r w:rsidRPr="00792C6B">
        <w:rPr>
          <w:rFonts w:ascii="Times New Roman" w:hAnsi="Times New Roman" w:cs="Times New Roman"/>
          <w:b/>
          <w:sz w:val="24"/>
          <w:szCs w:val="24"/>
        </w:rPr>
        <w:t>siete mil novecientos setenta y seis 85/100 dólares (</w:t>
      </w:r>
      <w:r w:rsidRPr="00792C6B">
        <w:rPr>
          <w:rFonts w:ascii="Times New Roman" w:eastAsia="Times New Roman" w:hAnsi="Times New Roman" w:cs="Times New Roman"/>
          <w:b/>
          <w:bCs/>
          <w:sz w:val="24"/>
          <w:szCs w:val="24"/>
          <w:lang w:eastAsia="es-ES"/>
        </w:rPr>
        <w:t>$7,976.85),</w:t>
      </w:r>
      <w:r w:rsidRPr="00792C6B">
        <w:rPr>
          <w:rFonts w:ascii="Times New Roman" w:hAnsi="Times New Roman" w:cs="Times New Roman"/>
          <w:sz w:val="24"/>
          <w:szCs w:val="24"/>
        </w:rPr>
        <w:t xml:space="preserve"> </w:t>
      </w:r>
      <w:r w:rsidR="009B2C39" w:rsidRPr="00792C6B">
        <w:rPr>
          <w:rFonts w:ascii="Times New Roman" w:hAnsi="Times New Roman" w:cs="Times New Roman"/>
          <w:sz w:val="24"/>
          <w:szCs w:val="24"/>
        </w:rPr>
        <w:t xml:space="preserve">Autorizar al Licenciado </w:t>
      </w:r>
      <w:r w:rsidR="009B2C39" w:rsidRPr="00792C6B">
        <w:rPr>
          <w:rFonts w:ascii="Times New Roman" w:hAnsi="Times New Roman" w:cs="Times New Roman"/>
          <w:sz w:val="24"/>
          <w:szCs w:val="24"/>
          <w:lang w:val="es-ES"/>
        </w:rPr>
        <w:t xml:space="preserve">Jonathan Josué Córdova </w:t>
      </w:r>
      <w:r w:rsidR="009B2C39" w:rsidRPr="00792C6B">
        <w:rPr>
          <w:rFonts w:ascii="Times New Roman" w:hAnsi="Times New Roman" w:cs="Times New Roman"/>
          <w:sz w:val="24"/>
          <w:szCs w:val="24"/>
        </w:rPr>
        <w:t>con DU</w:t>
      </w:r>
      <w:r w:rsidR="00FB15EE">
        <w:rPr>
          <w:rFonts w:ascii="Times New Roman" w:hAnsi="Times New Roman" w:cs="Times New Roman"/>
          <w:sz w:val="24"/>
          <w:szCs w:val="24"/>
        </w:rPr>
        <w:t>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w:t>
      </w:r>
      <w:r w:rsidR="009B2C39"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9B2C39" w:rsidRPr="00792C6B">
        <w:rPr>
          <w:rFonts w:ascii="Times New Roman" w:hAnsi="Times New Roman" w:cs="Times New Roman"/>
          <w:sz w:val="24"/>
          <w:szCs w:val="24"/>
          <w:lang w:val="es-ES"/>
        </w:rPr>
        <w:t xml:space="preserve">procesos de compra para la ejecución de este proyecto. </w:t>
      </w:r>
      <w:r w:rsidR="009B2C39" w:rsidRPr="00792C6B">
        <w:rPr>
          <w:rFonts w:ascii="Times New Roman" w:hAnsi="Times New Roman" w:cs="Times New Roman"/>
          <w:sz w:val="24"/>
          <w:szCs w:val="24"/>
        </w:rPr>
        <w:t>Se autoriza al alcalde Municipal, Santos Redamis Campos Riv</w:t>
      </w:r>
      <w:r w:rsidR="009B2C39">
        <w:rPr>
          <w:rFonts w:ascii="Times New Roman" w:hAnsi="Times New Roman" w:cs="Times New Roman"/>
          <w:sz w:val="24"/>
          <w:szCs w:val="24"/>
        </w:rPr>
        <w:t xml:space="preserve">as, </w:t>
      </w:r>
      <w:r w:rsidR="009B2C39" w:rsidRPr="00792C6B">
        <w:rPr>
          <w:rFonts w:ascii="Times New Roman" w:hAnsi="Times New Roman" w:cs="Times New Roman"/>
          <w:sz w:val="24"/>
          <w:szCs w:val="24"/>
        </w:rPr>
        <w:t xml:space="preserve">para que firme todo el proceso correspondiente y suscriba la documentación requerida para la ejecución de este proyecto. </w:t>
      </w:r>
      <w:r w:rsidR="009B2C39" w:rsidRPr="00792C6B">
        <w:rPr>
          <w:rFonts w:ascii="Times New Roman" w:hAnsi="Times New Roman" w:cs="Times New Roman"/>
          <w:b/>
          <w:sz w:val="24"/>
          <w:szCs w:val="24"/>
        </w:rPr>
        <w:t>CERTIFIQUESE Y COMUNIQUESE</w:t>
      </w:r>
      <w:r w:rsidR="009B2C39" w:rsidRPr="00792C6B">
        <w:rPr>
          <w:rFonts w:ascii="Times New Roman" w:hAnsi="Times New Roman" w:cs="Times New Roman"/>
          <w:sz w:val="24"/>
          <w:szCs w:val="24"/>
        </w:rPr>
        <w:t>.</w:t>
      </w:r>
      <w:r w:rsidR="009B2C39">
        <w:rPr>
          <w:rFonts w:ascii="Times New Roman" w:hAnsi="Times New Roman" w:cs="Times New Roman"/>
          <w:sz w:val="24"/>
          <w:szCs w:val="24"/>
        </w:rPr>
        <w:t xml:space="preserve"> ///////////////////////////////////////////////</w:t>
      </w:r>
    </w:p>
    <w:p w14:paraId="4CA8A4A6" w14:textId="25195300" w:rsidR="00791827" w:rsidRPr="00FA43B4" w:rsidRDefault="00791827" w:rsidP="00792C6B">
      <w:pPr>
        <w:spacing w:after="0" w:line="276" w:lineRule="auto"/>
        <w:jc w:val="both"/>
        <w:rPr>
          <w:rFonts w:ascii="Times New Roman" w:eastAsia="Calibri" w:hAnsi="Times New Roman" w:cs="Times New Roman"/>
          <w:sz w:val="24"/>
          <w:szCs w:val="24"/>
        </w:rPr>
      </w:pPr>
      <w:r w:rsidRPr="00FA43B4">
        <w:rPr>
          <w:rFonts w:ascii="Times New Roman" w:eastAsia="Calibri" w:hAnsi="Times New Roman" w:cs="Times New Roman"/>
          <w:b/>
          <w:sz w:val="24"/>
          <w:szCs w:val="24"/>
        </w:rPr>
        <w:t xml:space="preserve">ACUERDO NÚMERO </w:t>
      </w:r>
      <w:r w:rsidR="009537EC">
        <w:rPr>
          <w:rFonts w:ascii="Times New Roman" w:eastAsia="Calibri" w:hAnsi="Times New Roman" w:cs="Times New Roman"/>
          <w:b/>
          <w:sz w:val="24"/>
          <w:szCs w:val="24"/>
        </w:rPr>
        <w:t>VEINTIDÓS</w:t>
      </w:r>
      <w:r w:rsidR="009537EC" w:rsidRPr="00FA43B4">
        <w:rPr>
          <w:rFonts w:ascii="Times New Roman" w:eastAsia="Calibri" w:hAnsi="Times New Roman" w:cs="Times New Roman"/>
          <w:b/>
          <w:sz w:val="24"/>
          <w:szCs w:val="24"/>
        </w:rPr>
        <w:t>:</w:t>
      </w:r>
      <w:r w:rsidRPr="00FA43B4">
        <w:rPr>
          <w:rFonts w:ascii="Times New Roman" w:eastAsia="Calibri" w:hAnsi="Times New Roman" w:cs="Times New Roman"/>
          <w:sz w:val="24"/>
          <w:szCs w:val="24"/>
        </w:rPr>
        <w:t xml:space="preserve"> El Concejo Municipal, en uso de las facultades que le confiere el</w:t>
      </w:r>
      <w:r w:rsidR="00DE1D18">
        <w:rPr>
          <w:rFonts w:ascii="Times New Roman" w:eastAsia="Calibri" w:hAnsi="Times New Roman" w:cs="Times New Roman"/>
          <w:sz w:val="24"/>
          <w:szCs w:val="24"/>
        </w:rPr>
        <w:t xml:space="preserve"> </w:t>
      </w:r>
      <w:r w:rsidRPr="00FA43B4">
        <w:rPr>
          <w:rFonts w:ascii="Times New Roman" w:eastAsia="Calibri" w:hAnsi="Times New Roman" w:cs="Times New Roman"/>
          <w:sz w:val="24"/>
          <w:szCs w:val="24"/>
        </w:rPr>
        <w:t xml:space="preserve">Código Municipal, Acuerda: </w:t>
      </w:r>
      <w:r w:rsidR="00D86539">
        <w:rPr>
          <w:rFonts w:ascii="Times New Roman" w:eastAsia="Calibri" w:hAnsi="Times New Roman" w:cs="Times New Roman"/>
          <w:sz w:val="24"/>
          <w:szCs w:val="24"/>
        </w:rPr>
        <w:t>////////////////////////////////////////////////////////////</w:t>
      </w:r>
      <w:r w:rsidR="00DE1D18">
        <w:rPr>
          <w:rFonts w:ascii="Times New Roman" w:eastAsia="Calibri" w:hAnsi="Times New Roman" w:cs="Times New Roman"/>
          <w:sz w:val="24"/>
          <w:szCs w:val="24"/>
        </w:rPr>
        <w:t>////////////</w:t>
      </w:r>
    </w:p>
    <w:p w14:paraId="7CC141ED" w14:textId="66895808" w:rsidR="00791827" w:rsidRPr="00FA43B4" w:rsidRDefault="00791827" w:rsidP="00792C6B">
      <w:pPr>
        <w:pStyle w:val="Prrafodelista"/>
        <w:numPr>
          <w:ilvl w:val="0"/>
          <w:numId w:val="3"/>
        </w:numPr>
        <w:spacing w:after="0" w:line="276" w:lineRule="auto"/>
        <w:jc w:val="both"/>
        <w:rPr>
          <w:rFonts w:ascii="Times New Roman" w:hAnsi="Times New Roman" w:cs="Times New Roman"/>
          <w:b/>
          <w:sz w:val="24"/>
          <w:szCs w:val="24"/>
        </w:rPr>
      </w:pPr>
      <w:r w:rsidRPr="00FA43B4">
        <w:rPr>
          <w:rFonts w:ascii="Times New Roman" w:hAnsi="Times New Roman" w:cs="Times New Roman"/>
          <w:sz w:val="24"/>
          <w:szCs w:val="24"/>
        </w:rPr>
        <w:t xml:space="preserve">Nombrar a la licenciada Erika Cristina Reinado con numero único de identidad </w:t>
      </w:r>
      <w:r>
        <w:rPr>
          <w:rFonts w:ascii="Times New Roman" w:hAnsi="Times New Roman" w:cs="Times New Roman"/>
          <w:sz w:val="24"/>
          <w:szCs w:val="24"/>
        </w:rPr>
        <w:t>03707519</w:t>
      </w:r>
      <w:r w:rsidRPr="005020F3">
        <w:rPr>
          <w:rFonts w:ascii="Times New Roman" w:hAnsi="Times New Roman" w:cs="Times New Roman"/>
          <w:sz w:val="24"/>
          <w:szCs w:val="24"/>
        </w:rPr>
        <w:t>-</w:t>
      </w:r>
      <w:r>
        <w:rPr>
          <w:rFonts w:ascii="Times New Roman" w:hAnsi="Times New Roman" w:cs="Times New Roman"/>
          <w:sz w:val="24"/>
          <w:szCs w:val="24"/>
        </w:rPr>
        <w:t>1</w:t>
      </w:r>
      <w:r w:rsidRPr="00FA43B4">
        <w:rPr>
          <w:rFonts w:ascii="Times New Roman" w:hAnsi="Times New Roman" w:cs="Times New Roman"/>
          <w:sz w:val="24"/>
          <w:szCs w:val="24"/>
        </w:rPr>
        <w:t xml:space="preserve">, quien se desempeña con el cargo de Jefa de Promoción Social, y como requisito que establece la ley de Adquisiciones y Contrataciones, en tal sentido este concejo por unanimidad acuerda: Nombrarlo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formulación del perfil y supervisión del proyecto </w:t>
      </w:r>
      <w:r w:rsidRPr="00FA43B4">
        <w:rPr>
          <w:rFonts w:ascii="Times New Roman" w:hAnsi="Times New Roman" w:cs="Times New Roman"/>
          <w:b/>
          <w:sz w:val="24"/>
          <w:szCs w:val="24"/>
        </w:rPr>
        <w:t xml:space="preserve">“FOMENTO A LA CULTURA Y LAS TRADICIONES DE VERAPAZ - 2022”.- </w:t>
      </w:r>
      <w:r>
        <w:rPr>
          <w:rFonts w:ascii="Times New Roman" w:hAnsi="Times New Roman" w:cs="Times New Roman"/>
          <w:b/>
          <w:sz w:val="24"/>
          <w:szCs w:val="24"/>
        </w:rPr>
        <w:t>///////////////////////</w:t>
      </w:r>
      <w:r w:rsidR="00DE1D18">
        <w:rPr>
          <w:rFonts w:ascii="Times New Roman" w:hAnsi="Times New Roman" w:cs="Times New Roman"/>
          <w:b/>
          <w:sz w:val="24"/>
          <w:szCs w:val="24"/>
        </w:rPr>
        <w:t>/////////////////////////////////////////////////////////////</w:t>
      </w:r>
    </w:p>
    <w:p w14:paraId="67C04D06" w14:textId="7B170393" w:rsidR="009B2C39" w:rsidRPr="009B2C39" w:rsidRDefault="00791827" w:rsidP="008F2CD0">
      <w:pPr>
        <w:pStyle w:val="Prrafodelista"/>
        <w:numPr>
          <w:ilvl w:val="0"/>
          <w:numId w:val="3"/>
        </w:numPr>
        <w:spacing w:after="0" w:line="276" w:lineRule="auto"/>
        <w:jc w:val="both"/>
        <w:rPr>
          <w:rFonts w:ascii="Times New Roman" w:eastAsia="Calibri" w:hAnsi="Times New Roman" w:cs="Times New Roman"/>
          <w:sz w:val="24"/>
          <w:szCs w:val="24"/>
        </w:rPr>
      </w:pPr>
      <w:r w:rsidRPr="009B2C39">
        <w:rPr>
          <w:rFonts w:ascii="Times New Roman" w:hAnsi="Times New Roman" w:cs="Times New Roman"/>
          <w:bCs/>
          <w:sz w:val="24"/>
          <w:szCs w:val="24"/>
        </w:rPr>
        <w:t xml:space="preserve">Aprobar el perfil del </w:t>
      </w:r>
      <w:r w:rsidRPr="009B2C39">
        <w:rPr>
          <w:rFonts w:ascii="Times New Roman" w:hAnsi="Times New Roman" w:cs="Times New Roman"/>
          <w:sz w:val="24"/>
          <w:szCs w:val="24"/>
        </w:rPr>
        <w:t xml:space="preserve">proyecto </w:t>
      </w:r>
      <w:r w:rsidRPr="009B2C39">
        <w:rPr>
          <w:rFonts w:ascii="Times New Roman" w:hAnsi="Times New Roman" w:cs="Times New Roman"/>
          <w:b/>
          <w:sz w:val="24"/>
          <w:szCs w:val="24"/>
        </w:rPr>
        <w:t>“FOMENTO A LA CULTURA Y LAS TRADICIONES DE VERAPAZ - 2022”</w:t>
      </w:r>
      <w:r w:rsidRPr="009B2C39">
        <w:rPr>
          <w:rFonts w:ascii="Times New Roman" w:hAnsi="Times New Roman" w:cs="Times New Roman"/>
          <w:sz w:val="24"/>
          <w:szCs w:val="24"/>
        </w:rPr>
        <w:t xml:space="preserve"> hasta por un monto de </w:t>
      </w:r>
      <w:r w:rsidRPr="009B2C39">
        <w:rPr>
          <w:rFonts w:ascii="Times New Roman" w:hAnsi="Times New Roman" w:cs="Times New Roman"/>
          <w:b/>
          <w:sz w:val="24"/>
          <w:szCs w:val="24"/>
        </w:rPr>
        <w:t>ocho mil seiscientos cincuenta y dos 36/100 dólares (</w:t>
      </w:r>
      <w:r w:rsidRPr="009B2C39">
        <w:rPr>
          <w:rFonts w:ascii="Times New Roman" w:eastAsia="Times New Roman" w:hAnsi="Times New Roman" w:cs="Times New Roman"/>
          <w:b/>
          <w:bCs/>
          <w:sz w:val="24"/>
          <w:szCs w:val="24"/>
          <w:lang w:eastAsia="es-ES"/>
        </w:rPr>
        <w:t>$8,652.36),</w:t>
      </w:r>
      <w:r w:rsidRPr="009B2C39">
        <w:rPr>
          <w:rFonts w:ascii="Times New Roman" w:hAnsi="Times New Roman" w:cs="Times New Roman"/>
          <w:sz w:val="24"/>
          <w:szCs w:val="24"/>
        </w:rPr>
        <w:t xml:space="preserve"> </w:t>
      </w:r>
      <w:r w:rsidR="009B2C39" w:rsidRPr="00792C6B">
        <w:rPr>
          <w:rFonts w:ascii="Times New Roman" w:hAnsi="Times New Roman" w:cs="Times New Roman"/>
          <w:sz w:val="24"/>
          <w:szCs w:val="24"/>
        </w:rPr>
        <w:t xml:space="preserve">Autorizar al Licenciado </w:t>
      </w:r>
      <w:r w:rsidR="009B2C39" w:rsidRPr="00792C6B">
        <w:rPr>
          <w:rFonts w:ascii="Times New Roman" w:hAnsi="Times New Roman" w:cs="Times New Roman"/>
          <w:sz w:val="24"/>
          <w:szCs w:val="24"/>
          <w:lang w:val="es-ES"/>
        </w:rPr>
        <w:t xml:space="preserve">Jonathan Josué Córdova </w:t>
      </w:r>
      <w:r w:rsidR="00FB15EE">
        <w:rPr>
          <w:rFonts w:ascii="Times New Roman" w:hAnsi="Times New Roman" w:cs="Times New Roman"/>
          <w:sz w:val="24"/>
          <w:szCs w:val="24"/>
        </w:rPr>
        <w:t>con DUI N</w:t>
      </w:r>
      <w:proofErr w:type="gramStart"/>
      <w:r w:rsidR="00FB15EE">
        <w:rPr>
          <w:rFonts w:ascii="Times New Roman" w:hAnsi="Times New Roman" w:cs="Times New Roman"/>
          <w:sz w:val="24"/>
          <w:szCs w:val="24"/>
        </w:rPr>
        <w:t>.º</w:t>
      </w:r>
      <w:proofErr w:type="gramEnd"/>
      <w:r w:rsidR="00FB15EE">
        <w:rPr>
          <w:rFonts w:ascii="Times New Roman" w:hAnsi="Times New Roman" w:cs="Times New Roman"/>
          <w:sz w:val="24"/>
          <w:szCs w:val="24"/>
        </w:rPr>
        <w:t xml:space="preserve"> XXXXXXXX</w:t>
      </w:r>
      <w:r w:rsidR="009B2C39"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9B2C39" w:rsidRPr="00792C6B">
        <w:rPr>
          <w:rFonts w:ascii="Times New Roman" w:hAnsi="Times New Roman" w:cs="Times New Roman"/>
          <w:sz w:val="24"/>
          <w:szCs w:val="24"/>
          <w:lang w:val="es-ES"/>
        </w:rPr>
        <w:t xml:space="preserve">procesos de compra para la ejecución de este proyecto. </w:t>
      </w:r>
      <w:r w:rsidR="009B2C39" w:rsidRPr="00792C6B">
        <w:rPr>
          <w:rFonts w:ascii="Times New Roman" w:hAnsi="Times New Roman" w:cs="Times New Roman"/>
          <w:sz w:val="24"/>
          <w:szCs w:val="24"/>
        </w:rPr>
        <w:t>Se autoriza al alcalde Municipal, Santos Redamis Campos Riv</w:t>
      </w:r>
      <w:r w:rsidR="009B2C39">
        <w:rPr>
          <w:rFonts w:ascii="Times New Roman" w:hAnsi="Times New Roman" w:cs="Times New Roman"/>
          <w:sz w:val="24"/>
          <w:szCs w:val="24"/>
        </w:rPr>
        <w:t xml:space="preserve">as, </w:t>
      </w:r>
      <w:r w:rsidR="009B2C39" w:rsidRPr="00792C6B">
        <w:rPr>
          <w:rFonts w:ascii="Times New Roman" w:hAnsi="Times New Roman" w:cs="Times New Roman"/>
          <w:sz w:val="24"/>
          <w:szCs w:val="24"/>
        </w:rPr>
        <w:t xml:space="preserve">para que firme todo el proceso correspondiente y suscriba la documentación requerida para la </w:t>
      </w:r>
      <w:r w:rsidR="009B2C39" w:rsidRPr="00792C6B">
        <w:rPr>
          <w:rFonts w:ascii="Times New Roman" w:hAnsi="Times New Roman" w:cs="Times New Roman"/>
          <w:sz w:val="24"/>
          <w:szCs w:val="24"/>
        </w:rPr>
        <w:lastRenderedPageBreak/>
        <w:t xml:space="preserve">ejecución de este proyecto. </w:t>
      </w:r>
      <w:r w:rsidR="009B2C39" w:rsidRPr="00792C6B">
        <w:rPr>
          <w:rFonts w:ascii="Times New Roman" w:hAnsi="Times New Roman" w:cs="Times New Roman"/>
          <w:b/>
          <w:sz w:val="24"/>
          <w:szCs w:val="24"/>
        </w:rPr>
        <w:t>CERTIFIQUESE Y COMUNIQUESE</w:t>
      </w:r>
      <w:r w:rsidR="009B2C39" w:rsidRPr="00792C6B">
        <w:rPr>
          <w:rFonts w:ascii="Times New Roman" w:hAnsi="Times New Roman" w:cs="Times New Roman"/>
          <w:sz w:val="24"/>
          <w:szCs w:val="24"/>
        </w:rPr>
        <w:t xml:space="preserve">. </w:t>
      </w:r>
      <w:r w:rsidR="009B2C39">
        <w:rPr>
          <w:rFonts w:ascii="Times New Roman" w:hAnsi="Times New Roman" w:cs="Times New Roman"/>
          <w:sz w:val="24"/>
          <w:szCs w:val="24"/>
        </w:rPr>
        <w:t>///////////////////////////////////////////////</w:t>
      </w:r>
    </w:p>
    <w:p w14:paraId="55EB7924" w14:textId="5757C348" w:rsidR="00791827" w:rsidRPr="009B2C39" w:rsidRDefault="00791827" w:rsidP="009B2C39">
      <w:pPr>
        <w:spacing w:after="0" w:line="276" w:lineRule="auto"/>
        <w:jc w:val="both"/>
        <w:rPr>
          <w:rFonts w:ascii="Times New Roman" w:eastAsia="Calibri" w:hAnsi="Times New Roman" w:cs="Times New Roman"/>
          <w:sz w:val="24"/>
          <w:szCs w:val="24"/>
        </w:rPr>
      </w:pPr>
      <w:r w:rsidRPr="009B2C39">
        <w:rPr>
          <w:rFonts w:ascii="Times New Roman" w:eastAsia="Calibri" w:hAnsi="Times New Roman" w:cs="Times New Roman"/>
          <w:b/>
          <w:sz w:val="24"/>
          <w:szCs w:val="24"/>
        </w:rPr>
        <w:t>ACUERDO NÚMERO VEINTI</w:t>
      </w:r>
      <w:r w:rsidR="009537EC" w:rsidRPr="009B2C39">
        <w:rPr>
          <w:rFonts w:ascii="Times New Roman" w:eastAsia="Calibri" w:hAnsi="Times New Roman" w:cs="Times New Roman"/>
          <w:b/>
          <w:sz w:val="24"/>
          <w:szCs w:val="24"/>
        </w:rPr>
        <w:t>TRES</w:t>
      </w:r>
      <w:r w:rsidRPr="009B2C39">
        <w:rPr>
          <w:rFonts w:ascii="Times New Roman" w:eastAsia="Calibri" w:hAnsi="Times New Roman" w:cs="Times New Roman"/>
          <w:b/>
          <w:sz w:val="24"/>
          <w:szCs w:val="24"/>
        </w:rPr>
        <w:t>:</w:t>
      </w:r>
      <w:r w:rsidRPr="009B2C39">
        <w:rPr>
          <w:rFonts w:ascii="Times New Roman" w:eastAsia="Calibri" w:hAnsi="Times New Roman" w:cs="Times New Roman"/>
          <w:sz w:val="24"/>
          <w:szCs w:val="24"/>
        </w:rPr>
        <w:t xml:space="preserve"> El Concejo Municipal, en uso de las facultades que le confiere </w:t>
      </w:r>
      <w:r w:rsidR="000D6423" w:rsidRPr="009B2C39">
        <w:rPr>
          <w:rFonts w:ascii="Times New Roman" w:eastAsia="Calibri" w:hAnsi="Times New Roman" w:cs="Times New Roman"/>
          <w:sz w:val="24"/>
          <w:szCs w:val="24"/>
        </w:rPr>
        <w:t>el Código</w:t>
      </w:r>
      <w:r w:rsidRPr="009B2C39">
        <w:rPr>
          <w:rFonts w:ascii="Times New Roman" w:eastAsia="Calibri" w:hAnsi="Times New Roman" w:cs="Times New Roman"/>
          <w:sz w:val="24"/>
          <w:szCs w:val="24"/>
        </w:rPr>
        <w:t xml:space="preserve"> Municipal, Acuerda: </w:t>
      </w:r>
      <w:r w:rsidR="006A2494" w:rsidRPr="009B2C39">
        <w:rPr>
          <w:rFonts w:ascii="Times New Roman" w:eastAsia="Calibri" w:hAnsi="Times New Roman" w:cs="Times New Roman"/>
          <w:sz w:val="24"/>
          <w:szCs w:val="24"/>
        </w:rPr>
        <w:t>////////////////////////////////////////////////////////////</w:t>
      </w:r>
      <w:r w:rsidR="000D6423" w:rsidRPr="009B2C39">
        <w:rPr>
          <w:rFonts w:ascii="Times New Roman" w:eastAsia="Calibri" w:hAnsi="Times New Roman" w:cs="Times New Roman"/>
          <w:sz w:val="24"/>
          <w:szCs w:val="24"/>
        </w:rPr>
        <w:t>////////////</w:t>
      </w:r>
    </w:p>
    <w:p w14:paraId="459346A6" w14:textId="6940874D" w:rsidR="00791827" w:rsidRPr="00FA43B4" w:rsidRDefault="00791827" w:rsidP="00792C6B">
      <w:pPr>
        <w:pStyle w:val="Prrafodelista"/>
        <w:numPr>
          <w:ilvl w:val="0"/>
          <w:numId w:val="3"/>
        </w:numPr>
        <w:spacing w:after="0" w:line="276" w:lineRule="auto"/>
        <w:jc w:val="both"/>
        <w:rPr>
          <w:rFonts w:ascii="Times New Roman" w:hAnsi="Times New Roman" w:cs="Times New Roman"/>
          <w:b/>
          <w:sz w:val="24"/>
          <w:szCs w:val="24"/>
        </w:rPr>
      </w:pPr>
      <w:r w:rsidRPr="00FA43B4">
        <w:rPr>
          <w:rFonts w:ascii="Times New Roman" w:hAnsi="Times New Roman" w:cs="Times New Roman"/>
          <w:sz w:val="24"/>
          <w:szCs w:val="24"/>
        </w:rPr>
        <w:t xml:space="preserve">Nombrar a la licenciada </w:t>
      </w:r>
      <w:r w:rsidR="000710A2">
        <w:rPr>
          <w:rFonts w:ascii="Times New Roman" w:hAnsi="Times New Roman" w:cs="Times New Roman"/>
          <w:sz w:val="24"/>
          <w:szCs w:val="24"/>
        </w:rPr>
        <w:t>Vanessa Cristabel Flores</w:t>
      </w:r>
      <w:r w:rsidR="000710A2" w:rsidRPr="00FA43B4">
        <w:rPr>
          <w:rFonts w:ascii="Times New Roman" w:hAnsi="Times New Roman" w:cs="Times New Roman"/>
          <w:sz w:val="24"/>
          <w:szCs w:val="24"/>
        </w:rPr>
        <w:t xml:space="preserve"> </w:t>
      </w:r>
      <w:r w:rsidR="000710A2">
        <w:rPr>
          <w:rFonts w:ascii="Times New Roman" w:hAnsi="Times New Roman" w:cs="Times New Roman"/>
          <w:sz w:val="24"/>
          <w:szCs w:val="24"/>
        </w:rPr>
        <w:t xml:space="preserve">Duran </w:t>
      </w:r>
      <w:r w:rsidR="000710A2" w:rsidRPr="00FA43B4">
        <w:rPr>
          <w:rFonts w:ascii="Times New Roman" w:hAnsi="Times New Roman" w:cs="Times New Roman"/>
          <w:sz w:val="24"/>
          <w:szCs w:val="24"/>
        </w:rPr>
        <w:t xml:space="preserve">con número único de identidad </w:t>
      </w:r>
      <w:r w:rsidR="000710A2">
        <w:rPr>
          <w:rFonts w:ascii="Times New Roman" w:hAnsi="Times New Roman" w:cs="Times New Roman"/>
          <w:sz w:val="24"/>
          <w:szCs w:val="24"/>
        </w:rPr>
        <w:t>cero tres nueve dos cinco nueve dos tres – ocho</w:t>
      </w:r>
      <w:r w:rsidR="000732A7">
        <w:rPr>
          <w:rFonts w:ascii="Times New Roman" w:hAnsi="Times New Roman" w:cs="Times New Roman"/>
          <w:sz w:val="24"/>
          <w:szCs w:val="24"/>
        </w:rPr>
        <w:t>,</w:t>
      </w:r>
      <w:r w:rsidR="006A2494">
        <w:rPr>
          <w:rFonts w:ascii="Times New Roman" w:hAnsi="Times New Roman" w:cs="Times New Roman"/>
          <w:sz w:val="24"/>
          <w:szCs w:val="24"/>
        </w:rPr>
        <w:t xml:space="preserve"> </w:t>
      </w:r>
      <w:r w:rsidRPr="00FA43B4">
        <w:rPr>
          <w:rFonts w:ascii="Times New Roman" w:hAnsi="Times New Roman" w:cs="Times New Roman"/>
          <w:sz w:val="24"/>
          <w:szCs w:val="24"/>
        </w:rPr>
        <w:t xml:space="preserve">quien se desempeña con el cargo de </w:t>
      </w:r>
      <w:r w:rsidR="000710A2">
        <w:rPr>
          <w:rFonts w:ascii="Times New Roman" w:hAnsi="Times New Roman" w:cs="Times New Roman"/>
          <w:sz w:val="24"/>
          <w:szCs w:val="24"/>
          <w:lang w:val="es-MX" w:eastAsia="es-MX"/>
        </w:rPr>
        <w:t>Técnica de Centro de Atención Integral de Primera Infancia</w:t>
      </w:r>
      <w:r w:rsidR="000710A2" w:rsidRPr="00FA43B4">
        <w:rPr>
          <w:rFonts w:ascii="Times New Roman" w:hAnsi="Times New Roman" w:cs="Times New Roman"/>
          <w:sz w:val="24"/>
          <w:szCs w:val="24"/>
        </w:rPr>
        <w:t xml:space="preserve"> </w:t>
      </w:r>
      <w:r w:rsidRPr="00FA43B4">
        <w:rPr>
          <w:rFonts w:ascii="Times New Roman" w:hAnsi="Times New Roman" w:cs="Times New Roman"/>
          <w:sz w:val="24"/>
          <w:szCs w:val="24"/>
        </w:rPr>
        <w:t xml:space="preserve">y como requisito que establece la ley de Adquisiciones y Contrataciones, en tal sentido este concejo por unanimidad acuerda: Nombrarla como </w:t>
      </w:r>
      <w:r w:rsidRPr="00FA43B4">
        <w:rPr>
          <w:rFonts w:ascii="Times New Roman" w:hAnsi="Times New Roman" w:cs="Times New Roman"/>
          <w:b/>
          <w:sz w:val="24"/>
          <w:szCs w:val="24"/>
          <w:u w:val="single"/>
        </w:rPr>
        <w:t>ADMINISTRADOR DE CONTRATO U ORDEN DE COMPRA</w:t>
      </w:r>
      <w:r w:rsidRPr="00FA43B4">
        <w:rPr>
          <w:rFonts w:ascii="Times New Roman" w:hAnsi="Times New Roman" w:cs="Times New Roman"/>
          <w:sz w:val="24"/>
          <w:szCs w:val="24"/>
        </w:rPr>
        <w:t xml:space="preserve"> para la supervisión del proyecto </w:t>
      </w:r>
      <w:r w:rsidRPr="00FA43B4">
        <w:rPr>
          <w:rFonts w:ascii="Times New Roman" w:hAnsi="Times New Roman" w:cs="Times New Roman"/>
          <w:b/>
          <w:sz w:val="24"/>
          <w:szCs w:val="24"/>
        </w:rPr>
        <w:t xml:space="preserve">“APOYO A LOS CENTROS DE ATENCION INTEGRAL DE VERAPAZ, MOLINEROS Y CASERIO HACIENDA NUEVO ORIENTE -2022”.- </w:t>
      </w:r>
      <w:r w:rsidR="000D6423">
        <w:rPr>
          <w:rFonts w:ascii="Times New Roman" w:hAnsi="Times New Roman" w:cs="Times New Roman"/>
          <w:b/>
          <w:sz w:val="24"/>
          <w:szCs w:val="24"/>
        </w:rPr>
        <w:t>//////////////</w:t>
      </w:r>
      <w:r w:rsidR="000710A2">
        <w:rPr>
          <w:rFonts w:ascii="Times New Roman" w:hAnsi="Times New Roman" w:cs="Times New Roman"/>
          <w:b/>
          <w:sz w:val="24"/>
          <w:szCs w:val="24"/>
        </w:rPr>
        <w:t>//////////////////////////</w:t>
      </w:r>
    </w:p>
    <w:p w14:paraId="156C3EBE" w14:textId="08D8EE7A" w:rsidR="0026085F" w:rsidRPr="00792C6B" w:rsidRDefault="00791827" w:rsidP="00792C6B">
      <w:pPr>
        <w:pStyle w:val="Prrafodelista"/>
        <w:numPr>
          <w:ilvl w:val="0"/>
          <w:numId w:val="3"/>
        </w:numPr>
        <w:spacing w:line="276" w:lineRule="auto"/>
        <w:jc w:val="both"/>
        <w:rPr>
          <w:rFonts w:ascii="Times New Roman" w:hAnsi="Times New Roman" w:cs="Times New Roman"/>
          <w:b/>
          <w:sz w:val="24"/>
          <w:szCs w:val="24"/>
        </w:rPr>
      </w:pPr>
      <w:r w:rsidRPr="00FA43B4">
        <w:rPr>
          <w:rFonts w:ascii="Times New Roman" w:hAnsi="Times New Roman" w:cs="Times New Roman"/>
          <w:bCs/>
          <w:sz w:val="24"/>
          <w:szCs w:val="24"/>
        </w:rPr>
        <w:t xml:space="preserve">Aprobar el perfil del </w:t>
      </w:r>
      <w:r w:rsidRPr="00FA43B4">
        <w:rPr>
          <w:rFonts w:ascii="Times New Roman" w:hAnsi="Times New Roman" w:cs="Times New Roman"/>
          <w:sz w:val="24"/>
          <w:szCs w:val="24"/>
        </w:rPr>
        <w:t xml:space="preserve">proyecto </w:t>
      </w:r>
      <w:r w:rsidRPr="00FA43B4">
        <w:rPr>
          <w:rFonts w:ascii="Times New Roman" w:hAnsi="Times New Roman" w:cs="Times New Roman"/>
          <w:b/>
          <w:sz w:val="24"/>
          <w:szCs w:val="24"/>
        </w:rPr>
        <w:t>“APOYO A LOS CENTROS DE ATENCION INTEGRAL DE VERAPAZ, MOLINEROS Y CASERIO HACIENDA NUEVO ORIENTE -2022”</w:t>
      </w:r>
      <w:r w:rsidRPr="00FA43B4">
        <w:rPr>
          <w:rFonts w:ascii="Times New Roman" w:hAnsi="Times New Roman" w:cs="Times New Roman"/>
          <w:sz w:val="24"/>
          <w:szCs w:val="24"/>
        </w:rPr>
        <w:t xml:space="preserve"> hasta por un monto de </w:t>
      </w:r>
      <w:r w:rsidRPr="00FA43B4">
        <w:rPr>
          <w:rFonts w:ascii="Times New Roman" w:hAnsi="Times New Roman" w:cs="Times New Roman"/>
          <w:b/>
          <w:sz w:val="24"/>
          <w:szCs w:val="24"/>
        </w:rPr>
        <w:t>cuatro mil trecientos veintiocho 00/100 dólares (</w:t>
      </w:r>
      <w:r w:rsidRPr="00FA43B4">
        <w:rPr>
          <w:rFonts w:ascii="Times New Roman" w:eastAsia="Times New Roman" w:hAnsi="Times New Roman" w:cs="Times New Roman"/>
          <w:b/>
          <w:bCs/>
          <w:sz w:val="24"/>
          <w:szCs w:val="24"/>
          <w:lang w:eastAsia="es-ES"/>
        </w:rPr>
        <w:t>$4,328.00),</w:t>
      </w:r>
      <w:r w:rsidRPr="00FA43B4">
        <w:rPr>
          <w:rFonts w:ascii="Times New Roman" w:hAnsi="Times New Roman" w:cs="Times New Roman"/>
          <w:sz w:val="24"/>
          <w:szCs w:val="24"/>
        </w:rPr>
        <w:t xml:space="preserve"> donde</w:t>
      </w:r>
      <w:r w:rsidRPr="00FA43B4">
        <w:rPr>
          <w:rFonts w:ascii="Times New Roman" w:hAnsi="Times New Roman" w:cs="Times New Roman"/>
          <w:b/>
          <w:sz w:val="24"/>
          <w:szCs w:val="24"/>
        </w:rPr>
        <w:t xml:space="preserve"> mil cuatrocientos dieciocho 41/100 dólares ($1,418.41)</w:t>
      </w:r>
      <w:r w:rsidRPr="00FA43B4">
        <w:rPr>
          <w:rFonts w:ascii="Times New Roman" w:hAnsi="Times New Roman" w:cs="Times New Roman"/>
          <w:sz w:val="24"/>
          <w:szCs w:val="24"/>
        </w:rPr>
        <w:t xml:space="preserve"> son fondos provenientes de la cuenta </w:t>
      </w:r>
      <w:r w:rsidRPr="00FA43B4">
        <w:rPr>
          <w:rFonts w:ascii="Times New Roman" w:hAnsi="Times New Roman" w:cs="Times New Roman"/>
          <w:b/>
          <w:sz w:val="24"/>
          <w:szCs w:val="24"/>
        </w:rPr>
        <w:t>TESORERÍA-FODES-LIBRE DISPONIBILIDAD</w:t>
      </w:r>
      <w:r w:rsidRPr="00FA43B4">
        <w:rPr>
          <w:rFonts w:ascii="Times New Roman" w:hAnsi="Times New Roman" w:cs="Times New Roman"/>
          <w:sz w:val="24"/>
          <w:szCs w:val="24"/>
        </w:rPr>
        <w:t xml:space="preserve">, con número de cuenta: </w:t>
      </w:r>
      <w:r w:rsidRPr="00FA43B4">
        <w:rPr>
          <w:rFonts w:ascii="Times New Roman" w:hAnsi="Times New Roman" w:cs="Times New Roman"/>
          <w:b/>
          <w:sz w:val="24"/>
          <w:szCs w:val="24"/>
        </w:rPr>
        <w:t>100-160-800571-4</w:t>
      </w:r>
      <w:r w:rsidRPr="00FA43B4">
        <w:rPr>
          <w:rFonts w:ascii="Times New Roman" w:hAnsi="Times New Roman" w:cs="Times New Roman"/>
          <w:sz w:val="24"/>
          <w:szCs w:val="24"/>
        </w:rPr>
        <w:t xml:space="preserve"> del Banco de Fomento Agropecuario, y </w:t>
      </w:r>
      <w:r w:rsidRPr="00FA43B4">
        <w:rPr>
          <w:rFonts w:ascii="Times New Roman" w:hAnsi="Times New Roman" w:cs="Times New Roman"/>
          <w:b/>
          <w:sz w:val="24"/>
          <w:szCs w:val="24"/>
        </w:rPr>
        <w:t>dos mil novecientos nueve 59/100 dólares ($2,909.59)</w:t>
      </w:r>
      <w:r w:rsidRPr="00FA43B4">
        <w:rPr>
          <w:rFonts w:ascii="Times New Roman" w:hAnsi="Times New Roman" w:cs="Times New Roman"/>
          <w:sz w:val="24"/>
          <w:szCs w:val="24"/>
        </w:rPr>
        <w:t xml:space="preserve"> son fondos provenientes de la cuenta </w:t>
      </w:r>
      <w:r w:rsidRPr="00FA43B4">
        <w:rPr>
          <w:rFonts w:ascii="Times New Roman" w:hAnsi="Times New Roman" w:cs="Times New Roman"/>
          <w:b/>
          <w:sz w:val="24"/>
          <w:szCs w:val="24"/>
        </w:rPr>
        <w:t>TESORERIA- FODES LIBRE DISPONIBILIDAD 75%</w:t>
      </w:r>
      <w:r w:rsidRPr="00FA43B4">
        <w:rPr>
          <w:rFonts w:ascii="Times New Roman" w:hAnsi="Times New Roman" w:cs="Times New Roman"/>
          <w:sz w:val="24"/>
          <w:szCs w:val="24"/>
        </w:rPr>
        <w:t xml:space="preserve"> con número de cuenta </w:t>
      </w:r>
      <w:r w:rsidRPr="00FA43B4">
        <w:rPr>
          <w:rFonts w:ascii="Times New Roman" w:hAnsi="Times New Roman" w:cs="Times New Roman"/>
          <w:b/>
          <w:sz w:val="24"/>
          <w:szCs w:val="24"/>
        </w:rPr>
        <w:t>00180197540</w:t>
      </w:r>
      <w:r w:rsidR="000732A7">
        <w:rPr>
          <w:rFonts w:ascii="Times New Roman" w:hAnsi="Times New Roman" w:cs="Times New Roman"/>
          <w:sz w:val="24"/>
          <w:szCs w:val="24"/>
        </w:rPr>
        <w:t>. Elaborado por Vanessa Cristabel Flores</w:t>
      </w:r>
      <w:r w:rsidR="000732A7" w:rsidRPr="00FA43B4">
        <w:rPr>
          <w:rFonts w:ascii="Times New Roman" w:hAnsi="Times New Roman" w:cs="Times New Roman"/>
          <w:sz w:val="24"/>
          <w:szCs w:val="24"/>
        </w:rPr>
        <w:t xml:space="preserve"> </w:t>
      </w:r>
      <w:r w:rsidR="000732A7">
        <w:rPr>
          <w:rFonts w:ascii="Times New Roman" w:hAnsi="Times New Roman" w:cs="Times New Roman"/>
          <w:sz w:val="24"/>
          <w:szCs w:val="24"/>
        </w:rPr>
        <w:t xml:space="preserve">Duran </w:t>
      </w:r>
      <w:r w:rsidR="000732A7" w:rsidRPr="00FA43B4">
        <w:rPr>
          <w:rFonts w:ascii="Times New Roman" w:hAnsi="Times New Roman" w:cs="Times New Roman"/>
          <w:sz w:val="24"/>
          <w:szCs w:val="24"/>
        </w:rPr>
        <w:t xml:space="preserve">con número único de identidad </w:t>
      </w:r>
      <w:r w:rsidR="000710A2">
        <w:rPr>
          <w:rFonts w:ascii="Times New Roman" w:hAnsi="Times New Roman" w:cs="Times New Roman"/>
          <w:sz w:val="24"/>
          <w:szCs w:val="24"/>
        </w:rPr>
        <w:t>cero tres nueve dos cinco nueve dos tres – ocho,</w:t>
      </w:r>
      <w:r w:rsidR="000732A7" w:rsidRPr="00FA43B4">
        <w:rPr>
          <w:rFonts w:ascii="Times New Roman" w:hAnsi="Times New Roman" w:cs="Times New Roman"/>
          <w:sz w:val="24"/>
          <w:szCs w:val="24"/>
        </w:rPr>
        <w:t xml:space="preserve"> quien se desempeña con el cargo de </w:t>
      </w:r>
      <w:r w:rsidR="000732A7">
        <w:rPr>
          <w:rFonts w:ascii="Times New Roman" w:hAnsi="Times New Roman" w:cs="Times New Roman"/>
          <w:sz w:val="24"/>
          <w:szCs w:val="24"/>
          <w:lang w:val="es-MX" w:eastAsia="es-MX"/>
        </w:rPr>
        <w:t xml:space="preserve">Técnica de Centro de Atención Integral de Primera </w:t>
      </w:r>
      <w:r w:rsidR="000D6423">
        <w:rPr>
          <w:rFonts w:ascii="Times New Roman" w:hAnsi="Times New Roman" w:cs="Times New Roman"/>
          <w:sz w:val="24"/>
          <w:szCs w:val="24"/>
          <w:lang w:val="es-MX" w:eastAsia="es-MX"/>
        </w:rPr>
        <w:t>Infancia</w:t>
      </w:r>
      <w:r w:rsidR="000D6423">
        <w:rPr>
          <w:rFonts w:ascii="Times New Roman" w:hAnsi="Times New Roman" w:cs="Times New Roman"/>
          <w:sz w:val="24"/>
          <w:szCs w:val="24"/>
        </w:rPr>
        <w:t xml:space="preserve">. </w:t>
      </w:r>
      <w:r w:rsidR="0026085F" w:rsidRPr="00792C6B">
        <w:rPr>
          <w:rFonts w:ascii="Times New Roman" w:hAnsi="Times New Roman" w:cs="Times New Roman"/>
          <w:sz w:val="24"/>
          <w:szCs w:val="24"/>
        </w:rPr>
        <w:t xml:space="preserve">Autorizar al Licenciado </w:t>
      </w:r>
      <w:r w:rsidR="0026085F" w:rsidRPr="00792C6B">
        <w:rPr>
          <w:rFonts w:ascii="Times New Roman" w:hAnsi="Times New Roman" w:cs="Times New Roman"/>
          <w:sz w:val="24"/>
          <w:szCs w:val="24"/>
          <w:lang w:val="es-ES"/>
        </w:rPr>
        <w:t xml:space="preserve">Jonathan Josué Córdova </w:t>
      </w:r>
      <w:r w:rsidR="00E730FB">
        <w:rPr>
          <w:rFonts w:ascii="Times New Roman" w:hAnsi="Times New Roman" w:cs="Times New Roman"/>
          <w:sz w:val="24"/>
          <w:szCs w:val="24"/>
        </w:rPr>
        <w:t>con DUI N</w:t>
      </w:r>
      <w:proofErr w:type="gramStart"/>
      <w:r w:rsidR="00E730FB">
        <w:rPr>
          <w:rFonts w:ascii="Times New Roman" w:hAnsi="Times New Roman" w:cs="Times New Roman"/>
          <w:sz w:val="24"/>
          <w:szCs w:val="24"/>
        </w:rPr>
        <w:t>.º</w:t>
      </w:r>
      <w:proofErr w:type="gramEnd"/>
      <w:r w:rsidR="00E730FB">
        <w:rPr>
          <w:rFonts w:ascii="Times New Roman" w:hAnsi="Times New Roman" w:cs="Times New Roman"/>
          <w:sz w:val="24"/>
          <w:szCs w:val="24"/>
        </w:rPr>
        <w:t xml:space="preserve"> XXXXXXXX</w:t>
      </w:r>
      <w:r w:rsidR="0026085F" w:rsidRPr="00792C6B">
        <w:rPr>
          <w:rFonts w:ascii="Times New Roman" w:hAnsi="Times New Roman" w:cs="Times New Roman"/>
          <w:sz w:val="24"/>
          <w:szCs w:val="24"/>
        </w:rPr>
        <w:t xml:space="preserve">, quien se desempeña con el cargo de jefe de la Unidad de Adquisiciones y Contrataciones Institucionales (UACI), para realizar todos los </w:t>
      </w:r>
      <w:r w:rsidR="0026085F" w:rsidRPr="00792C6B">
        <w:rPr>
          <w:rFonts w:ascii="Times New Roman" w:hAnsi="Times New Roman" w:cs="Times New Roman"/>
          <w:sz w:val="24"/>
          <w:szCs w:val="24"/>
          <w:lang w:val="es-ES"/>
        </w:rPr>
        <w:t xml:space="preserve">procesos de compra para la ejecución de este proyecto. </w:t>
      </w:r>
      <w:r w:rsidR="0026085F" w:rsidRPr="00792C6B">
        <w:rPr>
          <w:rFonts w:ascii="Times New Roman" w:hAnsi="Times New Roman" w:cs="Times New Roman"/>
          <w:sz w:val="24"/>
          <w:szCs w:val="24"/>
        </w:rPr>
        <w:t xml:space="preserve">Se autoriza al alcalde Municipal, Santos Redamis Campos Rivas, del domicilio de Verapaz, Departamento de San Vicente, para que firme todo el proceso correspondiente y suscriba la documentación requerida para la ejecución de este proyecto. </w:t>
      </w:r>
      <w:r w:rsidR="0026085F" w:rsidRPr="00792C6B">
        <w:rPr>
          <w:rFonts w:ascii="Times New Roman" w:hAnsi="Times New Roman" w:cs="Times New Roman"/>
          <w:b/>
          <w:sz w:val="24"/>
          <w:szCs w:val="24"/>
        </w:rPr>
        <w:t>CERTIFIQUESE Y COMUNIQUESE</w:t>
      </w:r>
      <w:r w:rsidR="0026085F" w:rsidRPr="00792C6B">
        <w:rPr>
          <w:rFonts w:ascii="Times New Roman" w:hAnsi="Times New Roman" w:cs="Times New Roman"/>
          <w:sz w:val="24"/>
          <w:szCs w:val="24"/>
        </w:rPr>
        <w:t>. - ///////////////////////////////////////</w:t>
      </w:r>
      <w:r w:rsidR="00792C6B">
        <w:rPr>
          <w:rFonts w:ascii="Times New Roman" w:hAnsi="Times New Roman" w:cs="Times New Roman"/>
          <w:sz w:val="24"/>
          <w:szCs w:val="24"/>
        </w:rPr>
        <w:t>///////////////////////////////////////////////////</w:t>
      </w:r>
    </w:p>
    <w:p w14:paraId="00CB60E4" w14:textId="1CC51804" w:rsidR="00613DAE" w:rsidRPr="001B75C9" w:rsidRDefault="00613DAE" w:rsidP="00EC29D4">
      <w:pPr>
        <w:pStyle w:val="Textoindependiente2"/>
        <w:spacing w:after="0" w:line="276" w:lineRule="auto"/>
        <w:jc w:val="both"/>
        <w:rPr>
          <w:sz w:val="24"/>
          <w:szCs w:val="24"/>
        </w:rPr>
      </w:pPr>
      <w:r w:rsidRPr="00462722">
        <w:rPr>
          <w:b/>
          <w:sz w:val="24"/>
          <w:szCs w:val="24"/>
        </w:rPr>
        <w:t xml:space="preserve">ACUERDO NÚMERO VEINTICUATRO: </w:t>
      </w:r>
      <w:r w:rsidRPr="00462722">
        <w:rPr>
          <w:sz w:val="24"/>
          <w:szCs w:val="24"/>
        </w:rPr>
        <w:t>El Concejo</w:t>
      </w:r>
      <w:r w:rsidRPr="001B75C9">
        <w:rPr>
          <w:sz w:val="24"/>
          <w:szCs w:val="24"/>
        </w:rPr>
        <w:t xml:space="preserve"> Municipal de Verapaz, en uso de las facultades legales, que le confiere el código municipal ACUERDA:</w:t>
      </w:r>
      <w:r w:rsidR="00462722">
        <w:rPr>
          <w:sz w:val="24"/>
          <w:szCs w:val="24"/>
        </w:rPr>
        <w:t xml:space="preserve"> //////////////////////</w:t>
      </w:r>
      <w:r w:rsidR="000D6423">
        <w:rPr>
          <w:sz w:val="24"/>
          <w:szCs w:val="24"/>
        </w:rPr>
        <w:t>/////////</w:t>
      </w:r>
    </w:p>
    <w:p w14:paraId="55AD077E" w14:textId="4F3D0932" w:rsidR="00613DAE" w:rsidRPr="0026085F" w:rsidRDefault="00613DAE" w:rsidP="00FE6364">
      <w:pPr>
        <w:pStyle w:val="Textoindependiente2"/>
        <w:numPr>
          <w:ilvl w:val="0"/>
          <w:numId w:val="11"/>
        </w:numPr>
        <w:spacing w:after="0" w:line="240" w:lineRule="auto"/>
        <w:jc w:val="both"/>
        <w:rPr>
          <w:sz w:val="24"/>
          <w:szCs w:val="24"/>
        </w:rPr>
      </w:pPr>
      <w:r w:rsidRPr="0026085F">
        <w:rPr>
          <w:sz w:val="24"/>
          <w:szCs w:val="24"/>
        </w:rPr>
        <w:t xml:space="preserve">Con la finalidad de continuar con las actividades presupuestadas durante el presente año, se le autoriza al tesorero Municipal Licenciado Luis Antonio Rodríguez realizar la siguiente erogación </w:t>
      </w:r>
      <w:r w:rsidR="002316A3" w:rsidRPr="0026085F">
        <w:rPr>
          <w:sz w:val="24"/>
          <w:szCs w:val="24"/>
        </w:rPr>
        <w:t xml:space="preserve">por un monto de $393.00 </w:t>
      </w:r>
      <w:r w:rsidRPr="0026085F">
        <w:rPr>
          <w:sz w:val="24"/>
          <w:szCs w:val="24"/>
        </w:rPr>
        <w:t xml:space="preserve">durante el mes de enero según el siguiente detalle: </w:t>
      </w:r>
      <w:r w:rsidR="00462722" w:rsidRPr="0026085F">
        <w:rPr>
          <w:sz w:val="24"/>
          <w:szCs w:val="24"/>
        </w:rPr>
        <w:t>//////////////////////////////////////////////////////////////////</w:t>
      </w:r>
      <w:r w:rsidR="000D6423" w:rsidRPr="0026085F">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92"/>
        <w:gridCol w:w="5245"/>
        <w:gridCol w:w="1341"/>
      </w:tblGrid>
      <w:tr w:rsidR="002316A3" w:rsidRPr="0065617D" w14:paraId="094549E0" w14:textId="77777777" w:rsidTr="002316A3">
        <w:trPr>
          <w:trHeight w:val="330"/>
        </w:trPr>
        <w:tc>
          <w:tcPr>
            <w:tcW w:w="1332" w:type="pct"/>
            <w:shd w:val="clear" w:color="auto" w:fill="C5E0B3" w:themeFill="accent6" w:themeFillTint="66"/>
            <w:noWrap/>
            <w:vAlign w:val="center"/>
            <w:hideMark/>
          </w:tcPr>
          <w:p w14:paraId="66A2601E" w14:textId="77777777" w:rsidR="002316A3" w:rsidRPr="0065617D" w:rsidRDefault="002316A3" w:rsidP="00C87EC6">
            <w:pPr>
              <w:spacing w:after="0" w:line="240" w:lineRule="auto"/>
              <w:rPr>
                <w:rFonts w:ascii="Times New Roman" w:eastAsia="Times New Roman" w:hAnsi="Times New Roman" w:cs="Times New Roman"/>
                <w:b/>
                <w:bCs/>
                <w:color w:val="000000"/>
                <w:sz w:val="24"/>
                <w:szCs w:val="24"/>
                <w:lang w:val="es-ES" w:eastAsia="es-ES"/>
              </w:rPr>
            </w:pPr>
            <w:r w:rsidRPr="0065617D">
              <w:rPr>
                <w:rFonts w:ascii="Times New Roman" w:eastAsia="Times New Roman" w:hAnsi="Times New Roman" w:cs="Times New Roman"/>
                <w:b/>
                <w:bCs/>
                <w:iCs/>
                <w:color w:val="000000"/>
                <w:sz w:val="24"/>
                <w:szCs w:val="24"/>
                <w:lang w:eastAsia="es-ES"/>
              </w:rPr>
              <w:t>Nombre Proveedor</w:t>
            </w:r>
          </w:p>
        </w:tc>
        <w:tc>
          <w:tcPr>
            <w:tcW w:w="2921" w:type="pct"/>
            <w:shd w:val="clear" w:color="auto" w:fill="C5E0B3" w:themeFill="accent6" w:themeFillTint="66"/>
            <w:noWrap/>
            <w:vAlign w:val="center"/>
            <w:hideMark/>
          </w:tcPr>
          <w:p w14:paraId="7E4E5A01" w14:textId="77777777" w:rsidR="002316A3" w:rsidRPr="0065617D" w:rsidRDefault="002316A3" w:rsidP="00C87EC6">
            <w:pPr>
              <w:spacing w:after="0" w:line="240" w:lineRule="auto"/>
              <w:jc w:val="center"/>
              <w:rPr>
                <w:rFonts w:ascii="Times New Roman" w:eastAsia="Times New Roman" w:hAnsi="Times New Roman" w:cs="Times New Roman"/>
                <w:b/>
                <w:bCs/>
                <w:color w:val="000000"/>
                <w:sz w:val="24"/>
                <w:szCs w:val="24"/>
                <w:lang w:val="es-ES" w:eastAsia="es-ES"/>
              </w:rPr>
            </w:pPr>
            <w:r w:rsidRPr="0065617D">
              <w:rPr>
                <w:rFonts w:ascii="Times New Roman" w:eastAsia="Times New Roman" w:hAnsi="Times New Roman" w:cs="Times New Roman"/>
                <w:b/>
                <w:bCs/>
                <w:iCs/>
                <w:color w:val="000000"/>
                <w:sz w:val="24"/>
                <w:szCs w:val="24"/>
                <w:lang w:eastAsia="es-ES"/>
              </w:rPr>
              <w:t>Descripción</w:t>
            </w:r>
          </w:p>
        </w:tc>
        <w:tc>
          <w:tcPr>
            <w:tcW w:w="747" w:type="pct"/>
            <w:shd w:val="clear" w:color="auto" w:fill="C5E0B3" w:themeFill="accent6" w:themeFillTint="66"/>
            <w:noWrap/>
            <w:vAlign w:val="center"/>
            <w:hideMark/>
          </w:tcPr>
          <w:p w14:paraId="1EDFC2EA" w14:textId="77777777" w:rsidR="002316A3" w:rsidRPr="0065617D" w:rsidRDefault="002316A3" w:rsidP="00C87EC6">
            <w:pPr>
              <w:spacing w:after="0" w:line="240" w:lineRule="auto"/>
              <w:jc w:val="center"/>
              <w:rPr>
                <w:rFonts w:ascii="Times New Roman" w:eastAsia="Times New Roman" w:hAnsi="Times New Roman" w:cs="Times New Roman"/>
                <w:b/>
                <w:bCs/>
                <w:color w:val="000000"/>
                <w:sz w:val="24"/>
                <w:szCs w:val="24"/>
                <w:lang w:val="es-ES" w:eastAsia="es-ES"/>
              </w:rPr>
            </w:pPr>
            <w:r w:rsidRPr="0065617D">
              <w:rPr>
                <w:rFonts w:ascii="Times New Roman" w:eastAsia="Times New Roman" w:hAnsi="Times New Roman" w:cs="Times New Roman"/>
                <w:b/>
                <w:bCs/>
                <w:iCs/>
                <w:color w:val="000000"/>
                <w:sz w:val="24"/>
                <w:szCs w:val="24"/>
                <w:lang w:eastAsia="es-ES"/>
              </w:rPr>
              <w:t>Monto</w:t>
            </w:r>
          </w:p>
        </w:tc>
      </w:tr>
      <w:tr w:rsidR="002316A3" w:rsidRPr="0065617D" w14:paraId="3D599795" w14:textId="77777777" w:rsidTr="002316A3">
        <w:trPr>
          <w:trHeight w:val="945"/>
        </w:trPr>
        <w:tc>
          <w:tcPr>
            <w:tcW w:w="1332" w:type="pct"/>
            <w:shd w:val="clear" w:color="auto" w:fill="auto"/>
            <w:noWrap/>
            <w:vAlign w:val="center"/>
            <w:hideMark/>
          </w:tcPr>
          <w:p w14:paraId="40A7079D" w14:textId="77777777" w:rsidR="002316A3" w:rsidRPr="0065617D" w:rsidRDefault="002316A3" w:rsidP="00C87EC6">
            <w:pPr>
              <w:spacing w:after="0" w:line="240" w:lineRule="auto"/>
              <w:rPr>
                <w:rFonts w:ascii="Times New Roman" w:eastAsia="Times New Roman" w:hAnsi="Times New Roman" w:cs="Times New Roman"/>
                <w:color w:val="000000"/>
                <w:sz w:val="24"/>
                <w:szCs w:val="24"/>
                <w:lang w:val="es-ES" w:eastAsia="es-ES"/>
              </w:rPr>
            </w:pPr>
            <w:r w:rsidRPr="0065617D">
              <w:rPr>
                <w:rFonts w:ascii="Times New Roman" w:eastAsia="Times New Roman" w:hAnsi="Times New Roman" w:cs="Times New Roman"/>
                <w:color w:val="000000"/>
                <w:sz w:val="24"/>
                <w:szCs w:val="24"/>
                <w:lang w:eastAsia="es-ES"/>
              </w:rPr>
              <w:lastRenderedPageBreak/>
              <w:t>JORI S.A. DE C.V.</w:t>
            </w:r>
          </w:p>
        </w:tc>
        <w:tc>
          <w:tcPr>
            <w:tcW w:w="2921" w:type="pct"/>
            <w:shd w:val="clear" w:color="auto" w:fill="auto"/>
            <w:noWrap/>
            <w:vAlign w:val="center"/>
            <w:hideMark/>
          </w:tcPr>
          <w:p w14:paraId="62DBF2D7" w14:textId="77777777" w:rsidR="002316A3" w:rsidRPr="0065617D" w:rsidRDefault="002316A3" w:rsidP="00C87EC6">
            <w:pPr>
              <w:spacing w:after="0" w:line="240" w:lineRule="auto"/>
              <w:jc w:val="both"/>
              <w:rPr>
                <w:rFonts w:ascii="Times New Roman" w:eastAsia="Times New Roman" w:hAnsi="Times New Roman" w:cs="Times New Roman"/>
                <w:color w:val="000000"/>
                <w:sz w:val="24"/>
                <w:szCs w:val="24"/>
                <w:lang w:val="es-ES" w:eastAsia="es-ES"/>
              </w:rPr>
            </w:pPr>
            <w:r w:rsidRPr="0065617D">
              <w:rPr>
                <w:rFonts w:ascii="Times New Roman" w:eastAsia="Times New Roman" w:hAnsi="Times New Roman" w:cs="Times New Roman"/>
                <w:color w:val="000000"/>
                <w:sz w:val="24"/>
                <w:szCs w:val="24"/>
                <w:lang w:eastAsia="es-ES"/>
              </w:rPr>
              <w:t>Suministro de foto celdas para lámpara de mercurio solicitadas para el  manteamiento del alumbrado público garantizando el buen funcionamiento y servicio a la población del municipio de Verapaz</w:t>
            </w:r>
          </w:p>
        </w:tc>
        <w:tc>
          <w:tcPr>
            <w:tcW w:w="747" w:type="pct"/>
            <w:shd w:val="clear" w:color="auto" w:fill="auto"/>
            <w:noWrap/>
            <w:vAlign w:val="center"/>
            <w:hideMark/>
          </w:tcPr>
          <w:p w14:paraId="2B001605" w14:textId="77777777" w:rsidR="002316A3" w:rsidRPr="0065617D" w:rsidRDefault="002316A3" w:rsidP="00C87EC6">
            <w:pPr>
              <w:spacing w:after="0" w:line="240" w:lineRule="auto"/>
              <w:jc w:val="center"/>
              <w:rPr>
                <w:rFonts w:ascii="Times New Roman" w:eastAsia="Times New Roman" w:hAnsi="Times New Roman" w:cs="Times New Roman"/>
                <w:color w:val="000000"/>
                <w:sz w:val="24"/>
                <w:szCs w:val="24"/>
                <w:lang w:val="es-ES" w:eastAsia="es-ES"/>
              </w:rPr>
            </w:pPr>
            <w:r w:rsidRPr="00E97800">
              <w:rPr>
                <w:rFonts w:ascii="Times New Roman" w:eastAsia="Times New Roman" w:hAnsi="Times New Roman" w:cs="Times New Roman"/>
                <w:color w:val="000000"/>
                <w:sz w:val="24"/>
                <w:szCs w:val="24"/>
                <w:lang w:eastAsia="es-ES"/>
              </w:rPr>
              <w:t>$393.00</w:t>
            </w:r>
            <w:r w:rsidRPr="0065617D">
              <w:rPr>
                <w:rFonts w:ascii="Times New Roman" w:eastAsia="Times New Roman" w:hAnsi="Times New Roman" w:cs="Times New Roman"/>
                <w:color w:val="000000"/>
                <w:sz w:val="24"/>
                <w:szCs w:val="24"/>
                <w:lang w:eastAsia="es-ES"/>
              </w:rPr>
              <w:t xml:space="preserve"> </w:t>
            </w:r>
          </w:p>
        </w:tc>
      </w:tr>
    </w:tbl>
    <w:p w14:paraId="3118F9D5" w14:textId="7948E670" w:rsidR="00613DAE" w:rsidRPr="00DB6577" w:rsidRDefault="00613DAE">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 xml:space="preserve">CERTIFIQUESE Y </w:t>
      </w:r>
      <w:r w:rsidR="000D6423" w:rsidRPr="00DB6577">
        <w:rPr>
          <w:rFonts w:ascii="Times New Roman" w:hAnsi="Times New Roman" w:cs="Times New Roman"/>
          <w:b/>
          <w:sz w:val="24"/>
          <w:szCs w:val="24"/>
        </w:rPr>
        <w:t>COMUNÍQUESE. -</w:t>
      </w:r>
      <w:r w:rsidR="000D6423">
        <w:rPr>
          <w:rFonts w:ascii="Times New Roman" w:hAnsi="Times New Roman" w:cs="Times New Roman"/>
          <w:b/>
          <w:sz w:val="24"/>
          <w:szCs w:val="24"/>
        </w:rPr>
        <w:t xml:space="preserve"> //////////////////////////////////////////////////////////////////////////////////////////</w:t>
      </w:r>
    </w:p>
    <w:p w14:paraId="26353DE4" w14:textId="786FC3A3" w:rsidR="00613DAE" w:rsidRPr="001B75C9" w:rsidRDefault="00613DAE" w:rsidP="00EC29D4">
      <w:pPr>
        <w:pStyle w:val="Textoindependiente2"/>
        <w:spacing w:after="0" w:line="276" w:lineRule="auto"/>
        <w:jc w:val="both"/>
        <w:rPr>
          <w:sz w:val="24"/>
          <w:szCs w:val="24"/>
        </w:rPr>
      </w:pPr>
      <w:r w:rsidRPr="001B75C9">
        <w:rPr>
          <w:b/>
          <w:sz w:val="24"/>
          <w:szCs w:val="24"/>
        </w:rPr>
        <w:t>ACUERDO NÚMERO VEIN</w:t>
      </w:r>
      <w:r>
        <w:rPr>
          <w:b/>
          <w:sz w:val="24"/>
          <w:szCs w:val="24"/>
        </w:rPr>
        <w:t>CINCO</w:t>
      </w:r>
      <w:r w:rsidRPr="001B75C9">
        <w:rPr>
          <w:b/>
          <w:sz w:val="24"/>
          <w:szCs w:val="24"/>
        </w:rPr>
        <w:t xml:space="preserve">: </w:t>
      </w:r>
      <w:r w:rsidRPr="001B75C9">
        <w:rPr>
          <w:sz w:val="24"/>
          <w:szCs w:val="24"/>
        </w:rPr>
        <w:t>El Concejo Municipal de Verapaz, en uso de las facultades legales, que le confiere el código municipal ACUERDA:</w:t>
      </w:r>
      <w:r w:rsidR="000D6423">
        <w:rPr>
          <w:sz w:val="24"/>
          <w:szCs w:val="24"/>
        </w:rPr>
        <w:t xml:space="preserve"> ////////////////////////////////////</w:t>
      </w:r>
    </w:p>
    <w:p w14:paraId="639421AD" w14:textId="7CC56BFC" w:rsidR="00613DAE" w:rsidRDefault="00613DAE">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sidRPr="00EA4EA4">
        <w:rPr>
          <w:b/>
          <w:sz w:val="24"/>
          <w:szCs w:val="24"/>
        </w:rPr>
        <w:t>Conservación de lugares Públicos del Municipio de Verapaz- 2022</w:t>
      </w:r>
      <w:r w:rsidRPr="00230BB6">
        <w:rPr>
          <w:b/>
          <w:sz w:val="24"/>
          <w:szCs w:val="24"/>
        </w:rPr>
        <w:t>,</w:t>
      </w:r>
      <w:r w:rsidRPr="003A15EA">
        <w:rPr>
          <w:sz w:val="24"/>
          <w:szCs w:val="24"/>
        </w:rPr>
        <w:t xml:space="preserve"> Autorizar a Tesorero Municipal Licenciado Luis Antonio Rodr</w:t>
      </w:r>
      <w:r>
        <w:rPr>
          <w:sz w:val="24"/>
          <w:szCs w:val="24"/>
        </w:rPr>
        <w:t>íguez para realizar</w:t>
      </w:r>
      <w:r w:rsidRPr="003A15EA">
        <w:rPr>
          <w:sz w:val="24"/>
          <w:szCs w:val="24"/>
        </w:rPr>
        <w:t xml:space="preserve"> la erogación </w:t>
      </w:r>
      <w:r>
        <w:rPr>
          <w:sz w:val="24"/>
          <w:szCs w:val="24"/>
        </w:rPr>
        <w:t xml:space="preserve">de $270.00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mantenimiento de espacios públicos</w:t>
      </w:r>
      <w:r w:rsidRPr="003A15EA">
        <w:rPr>
          <w:sz w:val="24"/>
          <w:szCs w:val="24"/>
        </w:rPr>
        <w:t xml:space="preserve">, </w:t>
      </w:r>
      <w:r>
        <w:rPr>
          <w:sz w:val="24"/>
          <w:szCs w:val="24"/>
        </w:rPr>
        <w:t>d</w:t>
      </w:r>
      <w:r w:rsidRPr="003A15EA">
        <w:rPr>
          <w:sz w:val="24"/>
          <w:szCs w:val="24"/>
        </w:rPr>
        <w:t>el mes de enero</w:t>
      </w:r>
      <w:r>
        <w:rPr>
          <w:sz w:val="24"/>
          <w:szCs w:val="24"/>
        </w:rPr>
        <w:t xml:space="preserve"> según el siguiente detalle</w:t>
      </w:r>
      <w:r w:rsidRPr="003A15EA">
        <w:rPr>
          <w:sz w:val="24"/>
          <w:szCs w:val="24"/>
        </w:rPr>
        <w:t>:</w:t>
      </w:r>
      <w:r w:rsidR="000D6423">
        <w:rPr>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80"/>
        <w:gridCol w:w="4063"/>
        <w:gridCol w:w="1435"/>
      </w:tblGrid>
      <w:tr w:rsidR="002316A3" w:rsidRPr="00230BB6" w14:paraId="1463FF49" w14:textId="77777777" w:rsidTr="002316A3">
        <w:trPr>
          <w:trHeight w:val="315"/>
        </w:trPr>
        <w:tc>
          <w:tcPr>
            <w:tcW w:w="1938" w:type="pct"/>
            <w:shd w:val="clear" w:color="auto" w:fill="C5E0B3" w:themeFill="accent6" w:themeFillTint="66"/>
            <w:noWrap/>
            <w:vAlign w:val="center"/>
            <w:hideMark/>
          </w:tcPr>
          <w:p w14:paraId="687678A1" w14:textId="77777777" w:rsidR="002316A3" w:rsidRPr="00230BB6" w:rsidRDefault="002316A3" w:rsidP="00C87EC6">
            <w:pPr>
              <w:spacing w:after="0" w:line="240" w:lineRule="auto"/>
              <w:rPr>
                <w:rFonts w:ascii="Times New Roman" w:eastAsia="Times New Roman" w:hAnsi="Times New Roman" w:cs="Times New Roman"/>
                <w:b/>
                <w:bCs/>
                <w:color w:val="000000"/>
                <w:sz w:val="24"/>
                <w:szCs w:val="24"/>
                <w:lang w:val="es-ES" w:eastAsia="es-ES"/>
              </w:rPr>
            </w:pPr>
            <w:r w:rsidRPr="00230BB6">
              <w:rPr>
                <w:rFonts w:ascii="Times New Roman" w:eastAsia="Times New Roman" w:hAnsi="Times New Roman" w:cs="Times New Roman"/>
                <w:b/>
                <w:bCs/>
                <w:iCs/>
                <w:color w:val="000000"/>
                <w:sz w:val="24"/>
                <w:szCs w:val="24"/>
                <w:lang w:eastAsia="es-ES"/>
              </w:rPr>
              <w:t>Nombre Proveedor</w:t>
            </w:r>
          </w:p>
        </w:tc>
        <w:tc>
          <w:tcPr>
            <w:tcW w:w="2263" w:type="pct"/>
            <w:shd w:val="clear" w:color="auto" w:fill="C5E0B3" w:themeFill="accent6" w:themeFillTint="66"/>
            <w:noWrap/>
            <w:vAlign w:val="center"/>
            <w:hideMark/>
          </w:tcPr>
          <w:p w14:paraId="23FE9780" w14:textId="77777777" w:rsidR="002316A3" w:rsidRPr="00230BB6" w:rsidRDefault="002316A3" w:rsidP="00C87EC6">
            <w:pPr>
              <w:spacing w:after="0" w:line="240" w:lineRule="auto"/>
              <w:jc w:val="center"/>
              <w:rPr>
                <w:rFonts w:ascii="Times New Roman" w:eastAsia="Times New Roman" w:hAnsi="Times New Roman" w:cs="Times New Roman"/>
                <w:b/>
                <w:bCs/>
                <w:color w:val="000000"/>
                <w:sz w:val="24"/>
                <w:szCs w:val="24"/>
                <w:lang w:val="es-ES" w:eastAsia="es-ES"/>
              </w:rPr>
            </w:pPr>
            <w:r w:rsidRPr="00230BB6">
              <w:rPr>
                <w:rFonts w:ascii="Times New Roman" w:eastAsia="Times New Roman" w:hAnsi="Times New Roman" w:cs="Times New Roman"/>
                <w:b/>
                <w:bCs/>
                <w:iCs/>
                <w:color w:val="000000"/>
                <w:sz w:val="24"/>
                <w:szCs w:val="24"/>
                <w:lang w:eastAsia="es-ES"/>
              </w:rPr>
              <w:t>Descripción</w:t>
            </w:r>
          </w:p>
        </w:tc>
        <w:tc>
          <w:tcPr>
            <w:tcW w:w="799" w:type="pct"/>
            <w:shd w:val="clear" w:color="auto" w:fill="C5E0B3" w:themeFill="accent6" w:themeFillTint="66"/>
            <w:noWrap/>
            <w:vAlign w:val="center"/>
            <w:hideMark/>
          </w:tcPr>
          <w:p w14:paraId="7906C943" w14:textId="77777777" w:rsidR="002316A3" w:rsidRPr="00230BB6" w:rsidRDefault="002316A3" w:rsidP="00C87EC6">
            <w:pPr>
              <w:spacing w:after="0" w:line="240" w:lineRule="auto"/>
              <w:jc w:val="center"/>
              <w:rPr>
                <w:rFonts w:ascii="Times New Roman" w:eastAsia="Times New Roman" w:hAnsi="Times New Roman" w:cs="Times New Roman"/>
                <w:b/>
                <w:bCs/>
                <w:color w:val="000000"/>
                <w:sz w:val="24"/>
                <w:szCs w:val="24"/>
                <w:lang w:val="es-ES" w:eastAsia="es-ES"/>
              </w:rPr>
            </w:pPr>
            <w:r w:rsidRPr="00230BB6">
              <w:rPr>
                <w:rFonts w:ascii="Times New Roman" w:eastAsia="Times New Roman" w:hAnsi="Times New Roman" w:cs="Times New Roman"/>
                <w:b/>
                <w:bCs/>
                <w:iCs/>
                <w:color w:val="000000"/>
                <w:sz w:val="24"/>
                <w:szCs w:val="24"/>
                <w:lang w:eastAsia="es-ES"/>
              </w:rPr>
              <w:t>Monto</w:t>
            </w:r>
          </w:p>
        </w:tc>
      </w:tr>
      <w:tr w:rsidR="002316A3" w:rsidRPr="00230BB6" w14:paraId="437564BB" w14:textId="77777777" w:rsidTr="002316A3">
        <w:trPr>
          <w:trHeight w:val="945"/>
        </w:trPr>
        <w:tc>
          <w:tcPr>
            <w:tcW w:w="1938" w:type="pct"/>
            <w:shd w:val="clear" w:color="auto" w:fill="auto"/>
            <w:vAlign w:val="center"/>
            <w:hideMark/>
          </w:tcPr>
          <w:p w14:paraId="0DE95D7B" w14:textId="77777777" w:rsidR="002316A3" w:rsidRPr="00230BB6" w:rsidRDefault="002316A3" w:rsidP="00C87EC6">
            <w:pPr>
              <w:spacing w:after="0" w:line="240" w:lineRule="auto"/>
              <w:rPr>
                <w:rFonts w:ascii="Times New Roman" w:eastAsia="Times New Roman" w:hAnsi="Times New Roman" w:cs="Times New Roman"/>
                <w:color w:val="000000"/>
                <w:sz w:val="24"/>
                <w:szCs w:val="24"/>
                <w:lang w:val="es-ES" w:eastAsia="es-ES"/>
              </w:rPr>
            </w:pPr>
            <w:bookmarkStart w:id="30" w:name="_Hlk111629729"/>
            <w:r w:rsidRPr="00230BB6">
              <w:rPr>
                <w:rFonts w:ascii="Times New Roman" w:eastAsia="Times New Roman" w:hAnsi="Times New Roman" w:cs="Times New Roman"/>
                <w:color w:val="000000"/>
                <w:sz w:val="24"/>
                <w:szCs w:val="24"/>
                <w:lang w:val="es-ES" w:eastAsia="es-ES"/>
              </w:rPr>
              <w:t>Manuel De Jesús Martínez Corvera</w:t>
            </w:r>
            <w:bookmarkEnd w:id="30"/>
          </w:p>
        </w:tc>
        <w:tc>
          <w:tcPr>
            <w:tcW w:w="2263" w:type="pct"/>
            <w:shd w:val="clear" w:color="auto" w:fill="auto"/>
            <w:vAlign w:val="center"/>
            <w:hideMark/>
          </w:tcPr>
          <w:p w14:paraId="4CB3F918" w14:textId="77777777" w:rsidR="002316A3" w:rsidRPr="00230BB6" w:rsidRDefault="002316A3" w:rsidP="00C87EC6">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Por mantenimiento</w:t>
            </w:r>
            <w:r w:rsidRPr="00230BB6">
              <w:rPr>
                <w:rFonts w:ascii="Times New Roman" w:eastAsia="Times New Roman" w:hAnsi="Times New Roman" w:cs="Times New Roman"/>
                <w:color w:val="000000"/>
                <w:sz w:val="24"/>
                <w:szCs w:val="24"/>
                <w:lang w:val="es-ES" w:eastAsia="es-ES"/>
              </w:rPr>
              <w:t xml:space="preserve"> de cementerio municipal</w:t>
            </w:r>
            <w:r>
              <w:rPr>
                <w:rFonts w:ascii="Times New Roman" w:eastAsia="Times New Roman" w:hAnsi="Times New Roman" w:cs="Times New Roman"/>
                <w:color w:val="000000"/>
                <w:sz w:val="24"/>
                <w:szCs w:val="24"/>
                <w:lang w:val="es-ES" w:eastAsia="es-ES"/>
              </w:rPr>
              <w:t xml:space="preserve"> del 17 al 31 de enero 2022.</w:t>
            </w:r>
          </w:p>
        </w:tc>
        <w:tc>
          <w:tcPr>
            <w:tcW w:w="799" w:type="pct"/>
            <w:shd w:val="clear" w:color="auto" w:fill="auto"/>
            <w:noWrap/>
            <w:vAlign w:val="center"/>
            <w:hideMark/>
          </w:tcPr>
          <w:p w14:paraId="2F67FD83" w14:textId="77777777" w:rsidR="002316A3" w:rsidRPr="00E97800" w:rsidRDefault="002316A3" w:rsidP="00C87EC6">
            <w:pPr>
              <w:spacing w:after="0" w:line="240" w:lineRule="auto"/>
              <w:rPr>
                <w:rFonts w:ascii="Times New Roman" w:eastAsia="Times New Roman" w:hAnsi="Times New Roman" w:cs="Times New Roman"/>
                <w:color w:val="000000"/>
                <w:sz w:val="24"/>
                <w:szCs w:val="24"/>
                <w:lang w:val="es-ES" w:eastAsia="es-ES"/>
              </w:rPr>
            </w:pPr>
            <w:r w:rsidRPr="00E97800">
              <w:rPr>
                <w:rFonts w:ascii="Times New Roman" w:eastAsia="Times New Roman" w:hAnsi="Times New Roman" w:cs="Times New Roman"/>
                <w:color w:val="000000"/>
                <w:sz w:val="24"/>
                <w:szCs w:val="24"/>
                <w:lang w:val="es-ES" w:eastAsia="es-ES"/>
              </w:rPr>
              <w:t xml:space="preserve"> $   110.00 </w:t>
            </w:r>
          </w:p>
        </w:tc>
      </w:tr>
      <w:tr w:rsidR="002316A3" w:rsidRPr="00230BB6" w14:paraId="5927C277" w14:textId="77777777" w:rsidTr="002316A3">
        <w:trPr>
          <w:trHeight w:val="630"/>
        </w:trPr>
        <w:tc>
          <w:tcPr>
            <w:tcW w:w="1938" w:type="pct"/>
            <w:shd w:val="clear" w:color="auto" w:fill="auto"/>
            <w:vAlign w:val="center"/>
            <w:hideMark/>
          </w:tcPr>
          <w:p w14:paraId="455144CE" w14:textId="77777777" w:rsidR="002316A3" w:rsidRPr="00230BB6" w:rsidRDefault="002316A3" w:rsidP="00C87EC6">
            <w:pPr>
              <w:spacing w:after="0" w:line="240" w:lineRule="auto"/>
              <w:rPr>
                <w:rFonts w:ascii="Times New Roman" w:eastAsia="Times New Roman" w:hAnsi="Times New Roman" w:cs="Times New Roman"/>
                <w:color w:val="000000"/>
                <w:sz w:val="24"/>
                <w:szCs w:val="24"/>
                <w:lang w:val="es-ES" w:eastAsia="es-ES"/>
              </w:rPr>
            </w:pPr>
            <w:r w:rsidRPr="00230BB6">
              <w:rPr>
                <w:rFonts w:ascii="Times New Roman" w:eastAsia="Times New Roman" w:hAnsi="Times New Roman" w:cs="Times New Roman"/>
                <w:color w:val="000000"/>
                <w:sz w:val="24"/>
                <w:szCs w:val="24"/>
                <w:lang w:val="es-ES" w:eastAsia="es-ES"/>
              </w:rPr>
              <w:t>Bessy Guadalupe Flores Campos</w:t>
            </w:r>
          </w:p>
        </w:tc>
        <w:tc>
          <w:tcPr>
            <w:tcW w:w="2263" w:type="pct"/>
            <w:shd w:val="clear" w:color="auto" w:fill="auto"/>
            <w:vAlign w:val="center"/>
            <w:hideMark/>
          </w:tcPr>
          <w:p w14:paraId="59C9628F" w14:textId="77777777" w:rsidR="002316A3" w:rsidRPr="00230BB6" w:rsidRDefault="002316A3" w:rsidP="00C87EC6">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230BB6">
              <w:rPr>
                <w:rFonts w:ascii="Times New Roman" w:eastAsia="Times New Roman" w:hAnsi="Times New Roman" w:cs="Times New Roman"/>
                <w:color w:val="000000"/>
                <w:sz w:val="24"/>
                <w:szCs w:val="24"/>
                <w:lang w:val="es-ES" w:eastAsia="es-ES"/>
              </w:rPr>
              <w:t>or servicios de limpieza de espacios públicos en fin de semana</w:t>
            </w:r>
            <w:r>
              <w:rPr>
                <w:rFonts w:ascii="Times New Roman" w:eastAsia="Times New Roman" w:hAnsi="Times New Roman" w:cs="Times New Roman"/>
                <w:color w:val="000000"/>
                <w:sz w:val="24"/>
                <w:szCs w:val="24"/>
                <w:lang w:val="es-ES" w:eastAsia="es-ES"/>
              </w:rPr>
              <w:t xml:space="preserve"> del 08 al 30 de enero de 2022. </w:t>
            </w:r>
          </w:p>
        </w:tc>
        <w:tc>
          <w:tcPr>
            <w:tcW w:w="799" w:type="pct"/>
            <w:shd w:val="clear" w:color="auto" w:fill="auto"/>
            <w:noWrap/>
            <w:vAlign w:val="center"/>
            <w:hideMark/>
          </w:tcPr>
          <w:p w14:paraId="1DD6EBFB" w14:textId="77777777" w:rsidR="002316A3" w:rsidRPr="00E97800" w:rsidRDefault="002316A3" w:rsidP="00C87EC6">
            <w:pPr>
              <w:spacing w:after="0" w:line="240" w:lineRule="auto"/>
              <w:rPr>
                <w:rFonts w:ascii="Times New Roman" w:eastAsia="Times New Roman" w:hAnsi="Times New Roman" w:cs="Times New Roman"/>
                <w:color w:val="000000"/>
                <w:sz w:val="24"/>
                <w:szCs w:val="24"/>
                <w:lang w:val="es-ES" w:eastAsia="es-ES"/>
              </w:rPr>
            </w:pPr>
            <w:r w:rsidRPr="00E97800">
              <w:rPr>
                <w:rFonts w:ascii="Times New Roman" w:eastAsia="Times New Roman" w:hAnsi="Times New Roman" w:cs="Times New Roman"/>
                <w:color w:val="000000"/>
                <w:sz w:val="24"/>
                <w:szCs w:val="24"/>
                <w:lang w:val="es-ES" w:eastAsia="es-ES"/>
              </w:rPr>
              <w:t xml:space="preserve"> $     80.00 </w:t>
            </w:r>
          </w:p>
        </w:tc>
      </w:tr>
      <w:tr w:rsidR="002316A3" w:rsidRPr="00261AD3" w14:paraId="563B49FA" w14:textId="77777777" w:rsidTr="002316A3">
        <w:trPr>
          <w:trHeight w:val="630"/>
        </w:trPr>
        <w:tc>
          <w:tcPr>
            <w:tcW w:w="1938" w:type="pct"/>
            <w:shd w:val="clear" w:color="auto" w:fill="auto"/>
            <w:vAlign w:val="center"/>
            <w:hideMark/>
          </w:tcPr>
          <w:p w14:paraId="1DCE1020" w14:textId="77777777" w:rsidR="002316A3" w:rsidRPr="00261AD3" w:rsidRDefault="002316A3" w:rsidP="00C87EC6">
            <w:pPr>
              <w:spacing w:after="0" w:line="240" w:lineRule="auto"/>
              <w:rPr>
                <w:rFonts w:ascii="Times New Roman" w:eastAsia="Times New Roman" w:hAnsi="Times New Roman" w:cs="Times New Roman"/>
                <w:color w:val="000000"/>
                <w:sz w:val="24"/>
                <w:szCs w:val="24"/>
                <w:lang w:val="es-ES" w:eastAsia="es-ES"/>
              </w:rPr>
            </w:pPr>
            <w:r w:rsidRPr="00261AD3">
              <w:rPr>
                <w:rFonts w:ascii="Times New Roman" w:eastAsia="Times New Roman" w:hAnsi="Times New Roman" w:cs="Times New Roman"/>
                <w:color w:val="000000"/>
                <w:sz w:val="24"/>
                <w:szCs w:val="24"/>
                <w:lang w:val="es-ES" w:eastAsia="es-ES"/>
              </w:rPr>
              <w:t>Rosa Raquel Flores Mejía</w:t>
            </w:r>
          </w:p>
        </w:tc>
        <w:tc>
          <w:tcPr>
            <w:tcW w:w="2263" w:type="pct"/>
            <w:shd w:val="clear" w:color="auto" w:fill="auto"/>
            <w:vAlign w:val="center"/>
            <w:hideMark/>
          </w:tcPr>
          <w:p w14:paraId="054D54CD" w14:textId="77777777" w:rsidR="002316A3" w:rsidRPr="00261AD3" w:rsidRDefault="002316A3" w:rsidP="00C87EC6">
            <w:pPr>
              <w:spacing w:after="0" w:line="240" w:lineRule="auto"/>
              <w:rPr>
                <w:rFonts w:ascii="Times New Roman" w:eastAsia="Times New Roman" w:hAnsi="Times New Roman" w:cs="Times New Roman"/>
                <w:color w:val="000000"/>
                <w:sz w:val="24"/>
                <w:szCs w:val="24"/>
                <w:lang w:val="es-ES" w:eastAsia="es-ES"/>
              </w:rPr>
            </w:pPr>
            <w:r w:rsidRPr="00261AD3">
              <w:rPr>
                <w:rFonts w:ascii="Times New Roman" w:eastAsia="Times New Roman" w:hAnsi="Times New Roman" w:cs="Times New Roman"/>
                <w:color w:val="000000"/>
                <w:sz w:val="24"/>
                <w:szCs w:val="24"/>
                <w:lang w:val="es-ES" w:eastAsia="es-ES"/>
              </w:rPr>
              <w:t xml:space="preserve">Por servicios de limpieza de espacios públicos en fin de semana del 08 al 30 de enero de 2022. </w:t>
            </w:r>
          </w:p>
        </w:tc>
        <w:tc>
          <w:tcPr>
            <w:tcW w:w="799" w:type="pct"/>
            <w:shd w:val="clear" w:color="auto" w:fill="auto"/>
            <w:noWrap/>
            <w:vAlign w:val="center"/>
            <w:hideMark/>
          </w:tcPr>
          <w:p w14:paraId="02BAE04B" w14:textId="77777777" w:rsidR="002316A3" w:rsidRPr="00261AD3" w:rsidRDefault="002316A3" w:rsidP="00C87EC6">
            <w:pPr>
              <w:spacing w:after="0" w:line="240" w:lineRule="auto"/>
              <w:rPr>
                <w:rFonts w:ascii="Times New Roman" w:eastAsia="Times New Roman" w:hAnsi="Times New Roman" w:cs="Times New Roman"/>
                <w:color w:val="000000"/>
                <w:sz w:val="24"/>
                <w:szCs w:val="24"/>
                <w:lang w:val="es-ES" w:eastAsia="es-ES"/>
              </w:rPr>
            </w:pPr>
            <w:r w:rsidRPr="00261AD3">
              <w:rPr>
                <w:rFonts w:ascii="Times New Roman" w:eastAsia="Times New Roman" w:hAnsi="Times New Roman" w:cs="Times New Roman"/>
                <w:color w:val="000000"/>
                <w:sz w:val="24"/>
                <w:szCs w:val="24"/>
                <w:lang w:val="es-ES" w:eastAsia="es-ES"/>
              </w:rPr>
              <w:t xml:space="preserve">$     80.00 </w:t>
            </w:r>
          </w:p>
        </w:tc>
      </w:tr>
    </w:tbl>
    <w:p w14:paraId="3B91E685" w14:textId="2015BA0E" w:rsidR="00613DAE" w:rsidRPr="00261AD3" w:rsidRDefault="00613DAE" w:rsidP="00462722">
      <w:pPr>
        <w:spacing w:after="0" w:line="276" w:lineRule="auto"/>
        <w:jc w:val="both"/>
        <w:rPr>
          <w:rFonts w:ascii="Times New Roman" w:hAnsi="Times New Roman" w:cs="Times New Roman"/>
          <w:sz w:val="24"/>
          <w:szCs w:val="24"/>
        </w:rPr>
      </w:pPr>
      <w:r w:rsidRPr="00261AD3">
        <w:rPr>
          <w:rFonts w:ascii="Times New Roman" w:hAnsi="Times New Roman" w:cs="Times New Roman"/>
          <w:sz w:val="24"/>
          <w:szCs w:val="24"/>
        </w:rPr>
        <w:t xml:space="preserve">Aplíquese el gasto a la cuenta del proyecto </w:t>
      </w:r>
      <w:r w:rsidRPr="00261AD3">
        <w:rPr>
          <w:rFonts w:ascii="Times New Roman" w:hAnsi="Times New Roman" w:cs="Times New Roman"/>
          <w:b/>
          <w:sz w:val="24"/>
          <w:szCs w:val="24"/>
        </w:rPr>
        <w:t xml:space="preserve">Conservación de lugares Públicos del Municipio de Verapaz- 2022, </w:t>
      </w:r>
      <w:r w:rsidRPr="00261AD3">
        <w:rPr>
          <w:rFonts w:ascii="Times New Roman" w:hAnsi="Times New Roman" w:cs="Times New Roman"/>
          <w:sz w:val="24"/>
          <w:szCs w:val="24"/>
        </w:rPr>
        <w:t xml:space="preserve">con número de CUENTA: 100-160-800621-4, con cifras presupuestarias del Presupuesto Municipal Vigente </w:t>
      </w:r>
      <w:r w:rsidRPr="00261AD3">
        <w:rPr>
          <w:rFonts w:ascii="Times New Roman" w:hAnsi="Times New Roman" w:cs="Times New Roman"/>
          <w:b/>
          <w:sz w:val="24"/>
          <w:szCs w:val="24"/>
        </w:rPr>
        <w:t xml:space="preserve">CERTIFIQUESE Y </w:t>
      </w:r>
      <w:r w:rsidR="0036071A" w:rsidRPr="00261AD3">
        <w:rPr>
          <w:rFonts w:ascii="Times New Roman" w:hAnsi="Times New Roman" w:cs="Times New Roman"/>
          <w:b/>
          <w:sz w:val="24"/>
          <w:szCs w:val="24"/>
        </w:rPr>
        <w:t>COMUNÍQUESE. -</w:t>
      </w:r>
      <w:r w:rsidR="00462722" w:rsidRPr="00261AD3">
        <w:rPr>
          <w:rFonts w:ascii="Times New Roman" w:hAnsi="Times New Roman" w:cs="Times New Roman"/>
          <w:b/>
          <w:sz w:val="24"/>
          <w:szCs w:val="24"/>
        </w:rPr>
        <w:t xml:space="preserve"> ///////////////////////////////////////////////////////////////////////////////////</w:t>
      </w:r>
      <w:r w:rsidR="00D86539" w:rsidRPr="00261AD3">
        <w:rPr>
          <w:rFonts w:ascii="Times New Roman" w:hAnsi="Times New Roman" w:cs="Times New Roman"/>
          <w:b/>
          <w:sz w:val="24"/>
          <w:szCs w:val="24"/>
        </w:rPr>
        <w:t>//////////////</w:t>
      </w:r>
      <w:r w:rsidR="000D6423" w:rsidRPr="00261AD3">
        <w:rPr>
          <w:rFonts w:ascii="Times New Roman" w:hAnsi="Times New Roman" w:cs="Times New Roman"/>
          <w:b/>
          <w:sz w:val="24"/>
          <w:szCs w:val="24"/>
        </w:rPr>
        <w:t>////</w:t>
      </w:r>
    </w:p>
    <w:p w14:paraId="2070BD63" w14:textId="3958C08F" w:rsidR="0036071A" w:rsidRPr="001B75C9" w:rsidRDefault="0036071A" w:rsidP="0036071A">
      <w:pPr>
        <w:pStyle w:val="Textoindependiente2"/>
        <w:spacing w:after="0" w:line="276" w:lineRule="auto"/>
        <w:jc w:val="both"/>
        <w:rPr>
          <w:sz w:val="24"/>
          <w:szCs w:val="24"/>
        </w:rPr>
      </w:pPr>
      <w:r w:rsidRPr="00261AD3">
        <w:rPr>
          <w:b/>
          <w:sz w:val="24"/>
          <w:szCs w:val="24"/>
        </w:rPr>
        <w:t xml:space="preserve">ACUERDO NÚMERO VEINSEIS: </w:t>
      </w:r>
      <w:r w:rsidRPr="00261AD3">
        <w:rPr>
          <w:sz w:val="24"/>
          <w:szCs w:val="24"/>
        </w:rPr>
        <w:t>El Concejo Municipal de Verapaz, en uso de las facultades legales, que le confiere el código municipal y considerando. I. La solicitud del señor Candelario Alcides Rivera Abrego sobre la hora de entrada a la municipalidad. II Tomando en consideración</w:t>
      </w:r>
      <w:r w:rsidR="00F92C92" w:rsidRPr="00261AD3">
        <w:rPr>
          <w:sz w:val="24"/>
          <w:szCs w:val="24"/>
        </w:rPr>
        <w:t xml:space="preserve"> el estado de </w:t>
      </w:r>
      <w:r w:rsidRPr="00261AD3">
        <w:rPr>
          <w:sz w:val="24"/>
          <w:szCs w:val="24"/>
        </w:rPr>
        <w:t xml:space="preserve">salud del señor Candelario Alcides Rivera Abrego </w:t>
      </w:r>
      <w:r w:rsidR="00F92C92" w:rsidRPr="00261AD3">
        <w:rPr>
          <w:sz w:val="24"/>
          <w:szCs w:val="24"/>
        </w:rPr>
        <w:t xml:space="preserve">en base a su </w:t>
      </w:r>
      <w:r w:rsidRPr="00261AD3">
        <w:rPr>
          <w:sz w:val="24"/>
          <w:szCs w:val="24"/>
        </w:rPr>
        <w:t xml:space="preserve">expediente </w:t>
      </w:r>
      <w:r w:rsidR="0024496E" w:rsidRPr="00261AD3">
        <w:rPr>
          <w:sz w:val="24"/>
          <w:szCs w:val="24"/>
        </w:rPr>
        <w:t>médico</w:t>
      </w:r>
      <w:r w:rsidR="004F7FBF" w:rsidRPr="00261AD3">
        <w:rPr>
          <w:sz w:val="24"/>
          <w:szCs w:val="24"/>
        </w:rPr>
        <w:t xml:space="preserve"> </w:t>
      </w:r>
      <w:r w:rsidR="00F92C92" w:rsidRPr="00261AD3">
        <w:rPr>
          <w:sz w:val="24"/>
          <w:szCs w:val="24"/>
        </w:rPr>
        <w:t>donde su diagnóstico es Insuficiencia Renal. Por tanto, e</w:t>
      </w:r>
      <w:r w:rsidRPr="00261AD3">
        <w:rPr>
          <w:sz w:val="24"/>
          <w:szCs w:val="24"/>
        </w:rPr>
        <w:t>l concejo municipal Acuerda</w:t>
      </w:r>
      <w:r w:rsidR="00E730FB" w:rsidRPr="00261AD3">
        <w:rPr>
          <w:sz w:val="24"/>
          <w:szCs w:val="24"/>
        </w:rPr>
        <w:t>: Establecer</w:t>
      </w:r>
      <w:r w:rsidRPr="00261AD3">
        <w:rPr>
          <w:sz w:val="24"/>
          <w:szCs w:val="24"/>
        </w:rPr>
        <w:t xml:space="preserve"> que el horario de trabajo para el señor Candelario Alcides Rivera Abrego, </w:t>
      </w:r>
      <w:r w:rsidR="004F7FBF" w:rsidRPr="00261AD3">
        <w:rPr>
          <w:sz w:val="24"/>
          <w:szCs w:val="24"/>
        </w:rPr>
        <w:t xml:space="preserve">el cual </w:t>
      </w:r>
      <w:r w:rsidR="00F92C92" w:rsidRPr="00261AD3">
        <w:rPr>
          <w:sz w:val="24"/>
          <w:szCs w:val="24"/>
        </w:rPr>
        <w:t xml:space="preserve">será de </w:t>
      </w:r>
      <w:r w:rsidRPr="00261AD3">
        <w:rPr>
          <w:sz w:val="24"/>
          <w:szCs w:val="24"/>
        </w:rPr>
        <w:t xml:space="preserve">9:30 a.m. </w:t>
      </w:r>
      <w:r w:rsidR="00F92C92" w:rsidRPr="00261AD3">
        <w:rPr>
          <w:sz w:val="24"/>
          <w:szCs w:val="24"/>
        </w:rPr>
        <w:t xml:space="preserve">a </w:t>
      </w:r>
      <w:r w:rsidRPr="00261AD3">
        <w:rPr>
          <w:sz w:val="24"/>
          <w:szCs w:val="24"/>
        </w:rPr>
        <w:t xml:space="preserve">12:00 m.d, </w:t>
      </w:r>
      <w:r w:rsidR="00F92C92" w:rsidRPr="00261AD3">
        <w:rPr>
          <w:sz w:val="24"/>
          <w:szCs w:val="24"/>
        </w:rPr>
        <w:t>y de 1:00 p.m. a 4:00 p.m.</w:t>
      </w:r>
      <w:r w:rsidR="004F7FBF" w:rsidRPr="00261AD3">
        <w:rPr>
          <w:sz w:val="24"/>
          <w:szCs w:val="24"/>
        </w:rPr>
        <w:t xml:space="preserve"> con el objetivo que pueda realizar sus diálisis en el horario indicado en la solicitud. </w:t>
      </w:r>
      <w:r w:rsidR="004F7FBF" w:rsidRPr="00261AD3">
        <w:rPr>
          <w:b/>
          <w:sz w:val="24"/>
          <w:szCs w:val="24"/>
        </w:rPr>
        <w:t xml:space="preserve">CERTIFIQUESE Y COMUNÍQUESE. </w:t>
      </w:r>
      <w:r w:rsidRPr="00261AD3">
        <w:rPr>
          <w:sz w:val="24"/>
          <w:szCs w:val="24"/>
        </w:rPr>
        <w:t>////////////////////////////////////////////</w:t>
      </w:r>
      <w:r w:rsidR="004F7FBF" w:rsidRPr="00261AD3">
        <w:rPr>
          <w:sz w:val="24"/>
          <w:szCs w:val="24"/>
        </w:rPr>
        <w:t>////////////////////////////</w:t>
      </w:r>
    </w:p>
    <w:p w14:paraId="04468534" w14:textId="77777777" w:rsidR="0036071A" w:rsidRDefault="0036071A" w:rsidP="00A87F1D">
      <w:pPr>
        <w:spacing w:line="360" w:lineRule="auto"/>
        <w:rPr>
          <w:rFonts w:ascii="Arial" w:eastAsia="Arial" w:hAnsi="Arial" w:cs="Arial"/>
          <w:sz w:val="24"/>
          <w:szCs w:val="24"/>
        </w:rPr>
      </w:pPr>
    </w:p>
    <w:p w14:paraId="46F7CCE6" w14:textId="77777777" w:rsidR="00280259" w:rsidRDefault="00280259" w:rsidP="00A87F1D">
      <w:pPr>
        <w:spacing w:line="360" w:lineRule="auto"/>
        <w:rPr>
          <w:rFonts w:ascii="Arial" w:eastAsia="Arial" w:hAnsi="Arial" w:cs="Arial"/>
          <w:sz w:val="24"/>
          <w:szCs w:val="24"/>
        </w:rPr>
      </w:pPr>
    </w:p>
    <w:p w14:paraId="2D8E96E3" w14:textId="77777777" w:rsidR="00462722" w:rsidRPr="000F5CF4" w:rsidRDefault="00462722" w:rsidP="00462722">
      <w:pPr>
        <w:pStyle w:val="Textoindependiente2"/>
        <w:spacing w:after="0" w:line="240" w:lineRule="auto"/>
        <w:jc w:val="both"/>
        <w:rPr>
          <w:sz w:val="24"/>
          <w:szCs w:val="24"/>
        </w:rPr>
      </w:pPr>
      <w:r w:rsidRPr="000F5CF4">
        <w:rPr>
          <w:sz w:val="24"/>
          <w:szCs w:val="24"/>
        </w:rPr>
        <w:lastRenderedPageBreak/>
        <w:t>Y no habiendo más que hacer constar, se termina la presente acta, la cual firmamos.</w:t>
      </w:r>
    </w:p>
    <w:p w14:paraId="523F55A3" w14:textId="77777777" w:rsidR="00462722" w:rsidRPr="000F5CF4" w:rsidRDefault="00462722" w:rsidP="00462722">
      <w:pPr>
        <w:tabs>
          <w:tab w:val="center" w:pos="4320"/>
        </w:tabs>
        <w:spacing w:after="0"/>
        <w:rPr>
          <w:rFonts w:ascii="Times New Roman" w:hAnsi="Times New Roman" w:cs="Times New Roman"/>
          <w:sz w:val="24"/>
          <w:szCs w:val="24"/>
          <w:lang w:val="es-ES"/>
        </w:rPr>
      </w:pPr>
    </w:p>
    <w:p w14:paraId="2FFD2D06" w14:textId="77777777" w:rsidR="00462722" w:rsidRDefault="00462722" w:rsidP="00D50524">
      <w:pPr>
        <w:spacing w:after="0"/>
        <w:jc w:val="both"/>
        <w:rPr>
          <w:rFonts w:ascii="Times New Roman" w:hAnsi="Times New Roman" w:cs="Times New Roman"/>
          <w:b/>
          <w:sz w:val="24"/>
          <w:szCs w:val="24"/>
          <w:highlight w:val="cyan"/>
        </w:rPr>
      </w:pPr>
    </w:p>
    <w:p w14:paraId="21464C41" w14:textId="77777777" w:rsidR="00462722" w:rsidRDefault="00462722" w:rsidP="00D50524">
      <w:pPr>
        <w:spacing w:after="0"/>
        <w:jc w:val="both"/>
        <w:rPr>
          <w:rFonts w:ascii="Times New Roman" w:hAnsi="Times New Roman" w:cs="Times New Roman"/>
          <w:b/>
          <w:sz w:val="24"/>
          <w:szCs w:val="24"/>
          <w:highlight w:val="cyan"/>
        </w:rPr>
      </w:pPr>
    </w:p>
    <w:p w14:paraId="20E81ABA" w14:textId="77777777" w:rsidR="00462722" w:rsidRDefault="00462722" w:rsidP="00D50524">
      <w:pPr>
        <w:spacing w:after="0"/>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462722" w:rsidRPr="0052360F" w14:paraId="59EE1866" w14:textId="77777777" w:rsidTr="00C67E91">
        <w:trPr>
          <w:jc w:val="center"/>
        </w:trPr>
        <w:tc>
          <w:tcPr>
            <w:tcW w:w="5670" w:type="dxa"/>
          </w:tcPr>
          <w:p w14:paraId="1ECD38B4" w14:textId="77777777" w:rsidR="00462722" w:rsidRPr="0052360F" w:rsidRDefault="00462722" w:rsidP="00C67E91">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20521CA" w14:textId="77777777" w:rsidR="00462722" w:rsidRPr="0052360F" w:rsidRDefault="00462722" w:rsidP="00C67E91">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462722" w:rsidRPr="0052360F" w14:paraId="64A7565F" w14:textId="77777777" w:rsidTr="00C67E91">
        <w:trPr>
          <w:jc w:val="center"/>
        </w:trPr>
        <w:tc>
          <w:tcPr>
            <w:tcW w:w="5670" w:type="dxa"/>
          </w:tcPr>
          <w:p w14:paraId="1E2AEEFA" w14:textId="77777777" w:rsidR="00462722" w:rsidRPr="0052360F" w:rsidRDefault="00462722" w:rsidP="00C67E91">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701EB234"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462722" w:rsidRPr="0052360F" w14:paraId="69C33BD3" w14:textId="77777777" w:rsidTr="00C67E91">
        <w:trPr>
          <w:jc w:val="center"/>
        </w:trPr>
        <w:tc>
          <w:tcPr>
            <w:tcW w:w="5670" w:type="dxa"/>
          </w:tcPr>
          <w:p w14:paraId="02A9607E"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36E77D6B"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462722" w:rsidRPr="0052360F" w14:paraId="551C6BD4" w14:textId="77777777" w:rsidTr="00C67E91">
        <w:trPr>
          <w:trHeight w:val="966"/>
          <w:jc w:val="center"/>
        </w:trPr>
        <w:tc>
          <w:tcPr>
            <w:tcW w:w="5670" w:type="dxa"/>
            <w:vAlign w:val="bottom"/>
          </w:tcPr>
          <w:p w14:paraId="01DB0937" w14:textId="77777777" w:rsidR="00462722" w:rsidRPr="0052360F" w:rsidRDefault="00462722" w:rsidP="00C67E91">
            <w:pPr>
              <w:rPr>
                <w:rFonts w:ascii="Times New Roman" w:eastAsia="Calibri" w:hAnsi="Times New Roman" w:cs="Times New Roman"/>
                <w:sz w:val="24"/>
                <w:szCs w:val="24"/>
              </w:rPr>
            </w:pPr>
          </w:p>
          <w:p w14:paraId="4AFD2440" w14:textId="77777777" w:rsidR="00462722" w:rsidRPr="0052360F" w:rsidRDefault="00462722" w:rsidP="00C67E91">
            <w:pPr>
              <w:rPr>
                <w:rFonts w:ascii="Times New Roman" w:eastAsia="Calibri" w:hAnsi="Times New Roman" w:cs="Times New Roman"/>
                <w:sz w:val="24"/>
                <w:szCs w:val="24"/>
              </w:rPr>
            </w:pPr>
          </w:p>
          <w:p w14:paraId="6C64779A" w14:textId="77777777" w:rsidR="00462722" w:rsidRPr="0052360F" w:rsidRDefault="00462722" w:rsidP="00C67E91">
            <w:pPr>
              <w:jc w:val="center"/>
              <w:rPr>
                <w:rFonts w:ascii="Times New Roman" w:eastAsia="Calibri" w:hAnsi="Times New Roman" w:cs="Times New Roman"/>
                <w:sz w:val="24"/>
                <w:szCs w:val="24"/>
              </w:rPr>
            </w:pPr>
          </w:p>
          <w:p w14:paraId="654D434F" w14:textId="77777777" w:rsidR="00462722" w:rsidRPr="0052360F" w:rsidRDefault="00462722" w:rsidP="00C67E91">
            <w:pPr>
              <w:jc w:val="center"/>
              <w:rPr>
                <w:rFonts w:ascii="Times New Roman" w:eastAsia="Calibri" w:hAnsi="Times New Roman" w:cs="Times New Roman"/>
                <w:sz w:val="24"/>
                <w:szCs w:val="24"/>
              </w:rPr>
            </w:pPr>
          </w:p>
          <w:p w14:paraId="601C0AFC" w14:textId="77777777" w:rsidR="00462722" w:rsidRPr="0052360F" w:rsidRDefault="00462722" w:rsidP="00C67E91">
            <w:pPr>
              <w:jc w:val="center"/>
              <w:rPr>
                <w:rFonts w:ascii="Times New Roman" w:eastAsia="Calibri" w:hAnsi="Times New Roman" w:cs="Times New Roman"/>
                <w:sz w:val="24"/>
                <w:szCs w:val="24"/>
              </w:rPr>
            </w:pPr>
          </w:p>
          <w:p w14:paraId="2EDE44DB"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0046133" w14:textId="77777777" w:rsidR="00462722" w:rsidRPr="0052360F" w:rsidRDefault="00462722" w:rsidP="00C67E91">
            <w:pPr>
              <w:jc w:val="center"/>
              <w:rPr>
                <w:rFonts w:ascii="Times New Roman" w:eastAsia="Calibri" w:hAnsi="Times New Roman" w:cs="Times New Roman"/>
                <w:sz w:val="24"/>
                <w:szCs w:val="24"/>
              </w:rPr>
            </w:pPr>
          </w:p>
          <w:p w14:paraId="63119A9F" w14:textId="77777777" w:rsidR="00462722" w:rsidRPr="0052360F" w:rsidRDefault="00462722" w:rsidP="00C67E91">
            <w:pPr>
              <w:rPr>
                <w:rFonts w:ascii="Times New Roman" w:eastAsia="Calibri" w:hAnsi="Times New Roman" w:cs="Times New Roman"/>
                <w:sz w:val="24"/>
                <w:szCs w:val="24"/>
              </w:rPr>
            </w:pPr>
          </w:p>
          <w:p w14:paraId="3565AF56" w14:textId="77777777" w:rsidR="00462722" w:rsidRPr="0052360F" w:rsidRDefault="00462722" w:rsidP="00C67E91">
            <w:pPr>
              <w:jc w:val="center"/>
              <w:rPr>
                <w:rFonts w:ascii="Times New Roman" w:eastAsia="Calibri" w:hAnsi="Times New Roman" w:cs="Times New Roman"/>
                <w:sz w:val="24"/>
                <w:szCs w:val="24"/>
              </w:rPr>
            </w:pPr>
          </w:p>
          <w:p w14:paraId="19044D76"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462722" w:rsidRPr="0052360F" w14:paraId="6634B0ED" w14:textId="77777777" w:rsidTr="00C67E91">
        <w:trPr>
          <w:jc w:val="center"/>
        </w:trPr>
        <w:tc>
          <w:tcPr>
            <w:tcW w:w="5670" w:type="dxa"/>
          </w:tcPr>
          <w:p w14:paraId="3E617430"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3BB33CEA"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462722" w:rsidRPr="0052360F" w14:paraId="605C95D1" w14:textId="77777777" w:rsidTr="00C67E91">
        <w:trPr>
          <w:jc w:val="center"/>
        </w:trPr>
        <w:tc>
          <w:tcPr>
            <w:tcW w:w="5670" w:type="dxa"/>
          </w:tcPr>
          <w:p w14:paraId="0E745EB9"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2162A4E4"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462722" w:rsidRPr="0052360F" w14:paraId="72424169" w14:textId="77777777" w:rsidTr="00C67E91">
        <w:trPr>
          <w:jc w:val="center"/>
        </w:trPr>
        <w:tc>
          <w:tcPr>
            <w:tcW w:w="5670" w:type="dxa"/>
            <w:vAlign w:val="bottom"/>
          </w:tcPr>
          <w:p w14:paraId="5AEC6EB5" w14:textId="77777777" w:rsidR="00462722" w:rsidRPr="0052360F" w:rsidRDefault="00462722" w:rsidP="00C67E91">
            <w:pPr>
              <w:jc w:val="center"/>
              <w:rPr>
                <w:rFonts w:ascii="Times New Roman" w:eastAsia="Calibri" w:hAnsi="Times New Roman" w:cs="Times New Roman"/>
                <w:sz w:val="24"/>
                <w:szCs w:val="24"/>
              </w:rPr>
            </w:pPr>
          </w:p>
          <w:p w14:paraId="3B5FF24A" w14:textId="77777777" w:rsidR="00462722" w:rsidRPr="0052360F" w:rsidRDefault="00462722" w:rsidP="00C67E91">
            <w:pPr>
              <w:rPr>
                <w:rFonts w:ascii="Times New Roman" w:eastAsia="Calibri" w:hAnsi="Times New Roman" w:cs="Times New Roman"/>
                <w:sz w:val="24"/>
                <w:szCs w:val="24"/>
              </w:rPr>
            </w:pPr>
          </w:p>
          <w:p w14:paraId="6ADEE73C" w14:textId="77777777" w:rsidR="00462722" w:rsidRPr="0052360F" w:rsidRDefault="00462722" w:rsidP="00C67E91">
            <w:pPr>
              <w:jc w:val="center"/>
              <w:rPr>
                <w:rFonts w:ascii="Times New Roman" w:eastAsia="Calibri" w:hAnsi="Times New Roman" w:cs="Times New Roman"/>
                <w:sz w:val="24"/>
                <w:szCs w:val="24"/>
              </w:rPr>
            </w:pPr>
          </w:p>
          <w:p w14:paraId="0459C749" w14:textId="77777777" w:rsidR="00462722" w:rsidRPr="0052360F" w:rsidRDefault="00462722" w:rsidP="00C67E91">
            <w:pPr>
              <w:jc w:val="center"/>
              <w:rPr>
                <w:rFonts w:ascii="Times New Roman" w:eastAsia="Calibri" w:hAnsi="Times New Roman" w:cs="Times New Roman"/>
                <w:sz w:val="24"/>
                <w:szCs w:val="24"/>
              </w:rPr>
            </w:pPr>
          </w:p>
          <w:p w14:paraId="033EF0F3" w14:textId="77777777" w:rsidR="00462722" w:rsidRPr="0052360F" w:rsidRDefault="00462722" w:rsidP="00C67E91">
            <w:pPr>
              <w:jc w:val="center"/>
              <w:rPr>
                <w:rFonts w:ascii="Times New Roman" w:eastAsia="Calibri" w:hAnsi="Times New Roman" w:cs="Times New Roman"/>
                <w:sz w:val="24"/>
                <w:szCs w:val="24"/>
              </w:rPr>
            </w:pPr>
          </w:p>
          <w:p w14:paraId="20AE3AF3" w14:textId="1DA4806F"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sidR="00280259">
              <w:rPr>
                <w:rFonts w:ascii="Times New Roman" w:eastAsia="Calibri" w:hAnsi="Times New Roman" w:cs="Times New Roman"/>
                <w:sz w:val="24"/>
                <w:szCs w:val="24"/>
              </w:rPr>
              <w:t xml:space="preserve">                                                    </w:t>
            </w:r>
          </w:p>
        </w:tc>
        <w:tc>
          <w:tcPr>
            <w:tcW w:w="6096" w:type="dxa"/>
            <w:vAlign w:val="bottom"/>
          </w:tcPr>
          <w:p w14:paraId="5718373F" w14:textId="77777777" w:rsidR="00462722" w:rsidRPr="0052360F" w:rsidRDefault="00462722" w:rsidP="00C67E91">
            <w:pPr>
              <w:rPr>
                <w:rFonts w:ascii="Times New Roman" w:eastAsia="Calibri" w:hAnsi="Times New Roman" w:cs="Times New Roman"/>
                <w:sz w:val="24"/>
                <w:szCs w:val="24"/>
              </w:rPr>
            </w:pPr>
          </w:p>
          <w:p w14:paraId="570C5ADB" w14:textId="77777777" w:rsidR="00462722" w:rsidRPr="0052360F" w:rsidRDefault="00462722" w:rsidP="00C67E91">
            <w:pPr>
              <w:jc w:val="center"/>
              <w:rPr>
                <w:rFonts w:ascii="Times New Roman" w:eastAsia="Calibri" w:hAnsi="Times New Roman" w:cs="Times New Roman"/>
                <w:sz w:val="24"/>
                <w:szCs w:val="24"/>
              </w:rPr>
            </w:pPr>
          </w:p>
          <w:p w14:paraId="10065DC7" w14:textId="77777777" w:rsidR="00462722" w:rsidRDefault="00462722" w:rsidP="00C67E91">
            <w:pPr>
              <w:jc w:val="center"/>
              <w:rPr>
                <w:rFonts w:ascii="Times New Roman" w:eastAsia="Calibri" w:hAnsi="Times New Roman" w:cs="Times New Roman"/>
                <w:sz w:val="24"/>
                <w:szCs w:val="24"/>
              </w:rPr>
            </w:pPr>
          </w:p>
          <w:p w14:paraId="2B7C617B" w14:textId="77777777" w:rsidR="00280259" w:rsidRPr="0052360F" w:rsidRDefault="00280259" w:rsidP="00C67E91">
            <w:pPr>
              <w:jc w:val="center"/>
              <w:rPr>
                <w:rFonts w:ascii="Times New Roman" w:eastAsia="Calibri" w:hAnsi="Times New Roman" w:cs="Times New Roman"/>
                <w:sz w:val="24"/>
                <w:szCs w:val="24"/>
              </w:rPr>
            </w:pPr>
          </w:p>
          <w:p w14:paraId="4ADFE456" w14:textId="77777777" w:rsidR="00462722" w:rsidRDefault="00462722" w:rsidP="00C67E91">
            <w:pPr>
              <w:jc w:val="center"/>
              <w:rPr>
                <w:rFonts w:ascii="Times New Roman" w:hAnsi="Times New Roman" w:cs="Times New Roman"/>
                <w:sz w:val="24"/>
                <w:szCs w:val="24"/>
              </w:rPr>
            </w:pPr>
          </w:p>
          <w:p w14:paraId="5F484314" w14:textId="0A47920F" w:rsidR="00280259" w:rsidRPr="0052360F" w:rsidRDefault="00280259"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462722" w:rsidRPr="0052360F" w14:paraId="2B2D82EA" w14:textId="77777777" w:rsidTr="00C67E91">
        <w:trPr>
          <w:jc w:val="center"/>
        </w:trPr>
        <w:tc>
          <w:tcPr>
            <w:tcW w:w="5670" w:type="dxa"/>
          </w:tcPr>
          <w:p w14:paraId="72D44F9A"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55FECDE4" w14:textId="77777777" w:rsidR="00462722" w:rsidRPr="0052360F" w:rsidRDefault="00462722" w:rsidP="00C67E91">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462722" w:rsidRPr="0052360F" w14:paraId="370D3622" w14:textId="77777777" w:rsidTr="00C67E91">
        <w:trPr>
          <w:jc w:val="center"/>
        </w:trPr>
        <w:tc>
          <w:tcPr>
            <w:tcW w:w="5670" w:type="dxa"/>
          </w:tcPr>
          <w:p w14:paraId="0C0411BE"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3296B7C"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462722" w:rsidRPr="0052360F" w14:paraId="37C9CC96" w14:textId="77777777" w:rsidTr="00C67E91">
        <w:trPr>
          <w:jc w:val="center"/>
        </w:trPr>
        <w:tc>
          <w:tcPr>
            <w:tcW w:w="5670" w:type="dxa"/>
            <w:vAlign w:val="bottom"/>
          </w:tcPr>
          <w:p w14:paraId="10E29823" w14:textId="77777777" w:rsidR="00462722" w:rsidRPr="0052360F" w:rsidRDefault="00462722" w:rsidP="00C67E91">
            <w:pPr>
              <w:rPr>
                <w:rFonts w:ascii="Times New Roman" w:eastAsia="Calibri" w:hAnsi="Times New Roman" w:cs="Times New Roman"/>
                <w:sz w:val="24"/>
                <w:szCs w:val="24"/>
              </w:rPr>
            </w:pPr>
          </w:p>
          <w:p w14:paraId="5FF32BC3" w14:textId="77777777" w:rsidR="00462722" w:rsidRPr="0052360F" w:rsidRDefault="00462722" w:rsidP="00C67E91">
            <w:pPr>
              <w:jc w:val="center"/>
              <w:rPr>
                <w:rFonts w:ascii="Times New Roman" w:eastAsia="Calibri" w:hAnsi="Times New Roman" w:cs="Times New Roman"/>
                <w:sz w:val="24"/>
                <w:szCs w:val="24"/>
              </w:rPr>
            </w:pPr>
          </w:p>
          <w:p w14:paraId="0EE2C8C3" w14:textId="77777777" w:rsidR="00462722" w:rsidRPr="0052360F" w:rsidRDefault="00462722" w:rsidP="00C67E91">
            <w:pPr>
              <w:jc w:val="center"/>
              <w:rPr>
                <w:rFonts w:ascii="Times New Roman" w:eastAsia="Calibri" w:hAnsi="Times New Roman" w:cs="Times New Roman"/>
                <w:sz w:val="24"/>
                <w:szCs w:val="24"/>
              </w:rPr>
            </w:pPr>
          </w:p>
          <w:p w14:paraId="4DA52273" w14:textId="3CADC131"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3277D67" w14:textId="77777777" w:rsidR="00462722" w:rsidRPr="0052360F" w:rsidRDefault="00462722" w:rsidP="00C67E91">
            <w:pPr>
              <w:jc w:val="center"/>
              <w:rPr>
                <w:rFonts w:ascii="Times New Roman" w:eastAsia="Calibri" w:hAnsi="Times New Roman" w:cs="Times New Roman"/>
                <w:sz w:val="24"/>
                <w:szCs w:val="24"/>
              </w:rPr>
            </w:pPr>
          </w:p>
          <w:p w14:paraId="2D02BA47" w14:textId="77777777" w:rsidR="00462722" w:rsidRPr="0052360F" w:rsidRDefault="00462722" w:rsidP="00C67E91">
            <w:pPr>
              <w:jc w:val="center"/>
              <w:rPr>
                <w:rFonts w:ascii="Times New Roman" w:eastAsia="Calibri" w:hAnsi="Times New Roman" w:cs="Times New Roman"/>
                <w:sz w:val="24"/>
                <w:szCs w:val="24"/>
              </w:rPr>
            </w:pPr>
          </w:p>
          <w:p w14:paraId="5CB0F1CF" w14:textId="77777777" w:rsidR="00462722" w:rsidRPr="0052360F" w:rsidRDefault="00462722" w:rsidP="00C67E91">
            <w:pPr>
              <w:jc w:val="center"/>
              <w:rPr>
                <w:rFonts w:ascii="Times New Roman" w:eastAsia="Calibri" w:hAnsi="Times New Roman" w:cs="Times New Roman"/>
                <w:sz w:val="24"/>
                <w:szCs w:val="24"/>
              </w:rPr>
            </w:pPr>
          </w:p>
          <w:p w14:paraId="0B397F00" w14:textId="04EBBB03" w:rsidR="00462722" w:rsidRDefault="00462722" w:rsidP="00C67E91">
            <w:pPr>
              <w:jc w:val="center"/>
              <w:rPr>
                <w:rFonts w:ascii="Times New Roman" w:hAnsi="Times New Roman" w:cs="Times New Roman"/>
                <w:sz w:val="24"/>
                <w:szCs w:val="24"/>
              </w:rPr>
            </w:pPr>
          </w:p>
          <w:p w14:paraId="3A11574C" w14:textId="77777777" w:rsidR="00462722" w:rsidRDefault="00462722" w:rsidP="00462722">
            <w:pPr>
              <w:rPr>
                <w:rFonts w:ascii="Times New Roman" w:hAnsi="Times New Roman" w:cs="Times New Roman"/>
                <w:sz w:val="24"/>
                <w:szCs w:val="24"/>
              </w:rPr>
            </w:pPr>
          </w:p>
          <w:p w14:paraId="627207ED" w14:textId="0047D883" w:rsidR="00462722" w:rsidRPr="00462722" w:rsidRDefault="00462722" w:rsidP="00462722">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462722" w:rsidRPr="0052360F" w14:paraId="67E26137" w14:textId="77777777" w:rsidTr="00C67E91">
        <w:trPr>
          <w:jc w:val="center"/>
        </w:trPr>
        <w:tc>
          <w:tcPr>
            <w:tcW w:w="5670" w:type="dxa"/>
          </w:tcPr>
          <w:p w14:paraId="53BA6910" w14:textId="77777777" w:rsidR="00462722" w:rsidRPr="0052360F" w:rsidRDefault="00462722" w:rsidP="00C67E91">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315D6B19"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462722" w:rsidRPr="0052360F" w14:paraId="4B7B05EC" w14:textId="77777777" w:rsidTr="00C67E91">
        <w:trPr>
          <w:jc w:val="center"/>
        </w:trPr>
        <w:tc>
          <w:tcPr>
            <w:tcW w:w="5670" w:type="dxa"/>
          </w:tcPr>
          <w:p w14:paraId="72B87197"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8EA9C4D" w14:textId="77777777" w:rsidR="00462722" w:rsidRPr="0052360F" w:rsidRDefault="00462722" w:rsidP="00C67E91">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462722" w:rsidRPr="0052360F" w14:paraId="1578DEE7" w14:textId="77777777" w:rsidTr="00C67E91">
        <w:trPr>
          <w:jc w:val="center"/>
        </w:trPr>
        <w:tc>
          <w:tcPr>
            <w:tcW w:w="5670" w:type="dxa"/>
            <w:vAlign w:val="bottom"/>
          </w:tcPr>
          <w:p w14:paraId="499F014E" w14:textId="77777777" w:rsidR="00462722" w:rsidRPr="0052360F" w:rsidRDefault="00462722" w:rsidP="00C67E91">
            <w:pPr>
              <w:rPr>
                <w:rFonts w:ascii="Times New Roman" w:eastAsia="Calibri" w:hAnsi="Times New Roman" w:cs="Times New Roman"/>
                <w:sz w:val="24"/>
                <w:szCs w:val="24"/>
              </w:rPr>
            </w:pPr>
          </w:p>
          <w:p w14:paraId="3A39DACE" w14:textId="77777777" w:rsidR="00462722" w:rsidRPr="0052360F" w:rsidRDefault="00462722" w:rsidP="00C67E91">
            <w:pPr>
              <w:rPr>
                <w:rFonts w:ascii="Times New Roman" w:eastAsia="Calibri" w:hAnsi="Times New Roman" w:cs="Times New Roman"/>
                <w:sz w:val="24"/>
                <w:szCs w:val="24"/>
              </w:rPr>
            </w:pPr>
          </w:p>
          <w:p w14:paraId="588BD8EA" w14:textId="77777777" w:rsidR="00462722" w:rsidRPr="0052360F" w:rsidRDefault="00462722" w:rsidP="00C67E91">
            <w:pPr>
              <w:rPr>
                <w:rFonts w:ascii="Times New Roman" w:eastAsia="Calibri" w:hAnsi="Times New Roman" w:cs="Times New Roman"/>
                <w:sz w:val="24"/>
                <w:szCs w:val="24"/>
              </w:rPr>
            </w:pPr>
          </w:p>
          <w:p w14:paraId="080D7F2C" w14:textId="77777777" w:rsidR="00462722" w:rsidRPr="0052360F" w:rsidRDefault="00462722" w:rsidP="00C67E91">
            <w:pPr>
              <w:jc w:val="center"/>
              <w:rPr>
                <w:rFonts w:ascii="Times New Roman" w:eastAsia="Calibri" w:hAnsi="Times New Roman" w:cs="Times New Roman"/>
                <w:sz w:val="24"/>
                <w:szCs w:val="24"/>
              </w:rPr>
            </w:pPr>
          </w:p>
          <w:p w14:paraId="08D47F9F"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B30B8EC" w14:textId="77777777" w:rsidR="00462722" w:rsidRPr="0052360F" w:rsidRDefault="00462722" w:rsidP="00C67E91">
            <w:pPr>
              <w:rPr>
                <w:rFonts w:ascii="Times New Roman" w:eastAsia="Calibri" w:hAnsi="Times New Roman" w:cs="Times New Roman"/>
                <w:sz w:val="24"/>
                <w:szCs w:val="24"/>
              </w:rPr>
            </w:pPr>
          </w:p>
          <w:p w14:paraId="77331E7B" w14:textId="77777777" w:rsidR="00462722" w:rsidRPr="0052360F" w:rsidRDefault="00462722" w:rsidP="00C67E91">
            <w:pPr>
              <w:jc w:val="center"/>
              <w:rPr>
                <w:rFonts w:ascii="Times New Roman" w:eastAsia="Calibri" w:hAnsi="Times New Roman" w:cs="Times New Roman"/>
                <w:sz w:val="24"/>
                <w:szCs w:val="24"/>
              </w:rPr>
            </w:pPr>
          </w:p>
          <w:p w14:paraId="7F255256" w14:textId="77777777" w:rsidR="00462722" w:rsidRPr="0052360F" w:rsidRDefault="00462722" w:rsidP="00C67E91">
            <w:pPr>
              <w:jc w:val="center"/>
              <w:rPr>
                <w:rFonts w:ascii="Times New Roman" w:eastAsia="Calibri" w:hAnsi="Times New Roman" w:cs="Times New Roman"/>
                <w:sz w:val="24"/>
                <w:szCs w:val="24"/>
              </w:rPr>
            </w:pPr>
          </w:p>
          <w:p w14:paraId="55D49E9C" w14:textId="77777777" w:rsidR="00462722" w:rsidRPr="0052360F" w:rsidRDefault="00462722" w:rsidP="00C67E91">
            <w:pPr>
              <w:jc w:val="center"/>
              <w:rPr>
                <w:rFonts w:ascii="Times New Roman" w:eastAsia="Calibri" w:hAnsi="Times New Roman" w:cs="Times New Roman"/>
                <w:sz w:val="24"/>
                <w:szCs w:val="24"/>
              </w:rPr>
            </w:pPr>
          </w:p>
          <w:p w14:paraId="58D599C4"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462722" w:rsidRPr="0052360F" w14:paraId="5FA55770" w14:textId="77777777" w:rsidTr="00C67E91">
        <w:trPr>
          <w:jc w:val="center"/>
        </w:trPr>
        <w:tc>
          <w:tcPr>
            <w:tcW w:w="5670" w:type="dxa"/>
          </w:tcPr>
          <w:p w14:paraId="590C1092"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3EE483E9"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462722" w:rsidRPr="0052360F" w14:paraId="68FBFA12" w14:textId="77777777" w:rsidTr="00C67E91">
        <w:trPr>
          <w:jc w:val="center"/>
        </w:trPr>
        <w:tc>
          <w:tcPr>
            <w:tcW w:w="5670" w:type="dxa"/>
          </w:tcPr>
          <w:p w14:paraId="65183CB3" w14:textId="77777777" w:rsidR="00462722" w:rsidRPr="0052360F" w:rsidRDefault="00462722" w:rsidP="00C67E91">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6DDD9723" w14:textId="77777777" w:rsidR="00462722" w:rsidRPr="0052360F" w:rsidRDefault="00462722" w:rsidP="00C67E91">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462722" w:rsidRPr="0052360F" w14:paraId="460E32FC" w14:textId="77777777" w:rsidTr="00C67E91">
        <w:trPr>
          <w:jc w:val="center"/>
        </w:trPr>
        <w:tc>
          <w:tcPr>
            <w:tcW w:w="11766" w:type="dxa"/>
            <w:gridSpan w:val="2"/>
          </w:tcPr>
          <w:p w14:paraId="25B57529" w14:textId="4FE3F89D" w:rsidR="00462722" w:rsidRDefault="00462722" w:rsidP="00C67E91">
            <w:pPr>
              <w:rPr>
                <w:rFonts w:ascii="Times New Roman" w:hAnsi="Times New Roman" w:cs="Times New Roman"/>
                <w:sz w:val="24"/>
                <w:szCs w:val="24"/>
              </w:rPr>
            </w:pPr>
          </w:p>
          <w:p w14:paraId="77C58024" w14:textId="77777777" w:rsidR="0036071A" w:rsidRPr="0052360F" w:rsidRDefault="0036071A" w:rsidP="00C67E91">
            <w:pPr>
              <w:rPr>
                <w:rFonts w:ascii="Times New Roman" w:hAnsi="Times New Roman" w:cs="Times New Roman"/>
                <w:sz w:val="24"/>
                <w:szCs w:val="24"/>
              </w:rPr>
            </w:pPr>
          </w:p>
          <w:p w14:paraId="55FF2310" w14:textId="513741CB" w:rsidR="00462722" w:rsidRPr="0052360F" w:rsidRDefault="00462722" w:rsidP="0036071A">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37F1045D" w14:textId="77777777" w:rsidR="00462722" w:rsidRPr="0052360F" w:rsidRDefault="00462722" w:rsidP="00C67E91">
            <w:pPr>
              <w:jc w:val="center"/>
              <w:rPr>
                <w:rFonts w:ascii="Times New Roman" w:hAnsi="Times New Roman" w:cs="Times New Roman"/>
                <w:sz w:val="24"/>
                <w:szCs w:val="24"/>
              </w:rPr>
            </w:pPr>
          </w:p>
          <w:p w14:paraId="34413EAD" w14:textId="77777777" w:rsidR="00462722" w:rsidRPr="0052360F" w:rsidRDefault="00462722" w:rsidP="00C67E91">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462722" w:rsidRPr="0052360F" w14:paraId="4CA4D290" w14:textId="77777777" w:rsidTr="00C67E91">
        <w:trPr>
          <w:jc w:val="center"/>
        </w:trPr>
        <w:tc>
          <w:tcPr>
            <w:tcW w:w="11766" w:type="dxa"/>
            <w:gridSpan w:val="2"/>
          </w:tcPr>
          <w:p w14:paraId="29C6D9F8" w14:textId="77777777" w:rsidR="00462722" w:rsidRPr="0052360F" w:rsidRDefault="00462722" w:rsidP="00C67E91">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462722" w:rsidRPr="0052360F" w14:paraId="1F5B2AD2" w14:textId="77777777" w:rsidTr="00C67E91">
        <w:trPr>
          <w:jc w:val="center"/>
        </w:trPr>
        <w:tc>
          <w:tcPr>
            <w:tcW w:w="11766" w:type="dxa"/>
            <w:gridSpan w:val="2"/>
          </w:tcPr>
          <w:p w14:paraId="6A2EC57D" w14:textId="77777777" w:rsidR="00462722" w:rsidRPr="0052360F" w:rsidRDefault="00462722" w:rsidP="00C67E91">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17EF15BF" w14:textId="6A75B710" w:rsidR="00D50524" w:rsidRDefault="00D50524" w:rsidP="00D50524">
      <w:pPr>
        <w:spacing w:after="0"/>
        <w:jc w:val="both"/>
        <w:rPr>
          <w:rFonts w:ascii="Times New Roman" w:eastAsia="Times New Roman" w:hAnsi="Times New Roman" w:cs="Times New Roman"/>
          <w:sz w:val="24"/>
          <w:szCs w:val="24"/>
          <w:lang w:eastAsia="es-SV"/>
        </w:rPr>
      </w:pPr>
      <w:r w:rsidRPr="000732A7">
        <w:rPr>
          <w:rFonts w:ascii="Times New Roman" w:hAnsi="Times New Roman" w:cs="Times New Roman"/>
          <w:b/>
          <w:sz w:val="24"/>
          <w:szCs w:val="24"/>
        </w:rPr>
        <w:t xml:space="preserve">ACTA NÚMERO TRES </w:t>
      </w:r>
      <w:r w:rsidRPr="000732A7">
        <w:rPr>
          <w:rFonts w:ascii="Times New Roman" w:hAnsi="Times New Roman" w:cs="Times New Roman"/>
          <w:sz w:val="24"/>
          <w:szCs w:val="24"/>
        </w:rPr>
        <w:t>en la sala de reuniones de la alcaldía municipal de la ciudad de Verapaz Departamento de San Vicente, a las trece horas del día veintiséis de enero del</w:t>
      </w:r>
      <w:r w:rsidRPr="000F5CF4">
        <w:rPr>
          <w:rFonts w:ascii="Times New Roman" w:hAnsi="Times New Roman" w:cs="Times New Roman"/>
          <w:sz w:val="24"/>
          <w:szCs w:val="24"/>
        </w:rPr>
        <w:t xml:space="preserve"> año dos mil veinti</w:t>
      </w:r>
      <w:r>
        <w:rPr>
          <w:rFonts w:ascii="Times New Roman" w:hAnsi="Times New Roman" w:cs="Times New Roman"/>
          <w:sz w:val="24"/>
          <w:szCs w:val="24"/>
        </w:rPr>
        <w:t>dós</w:t>
      </w:r>
      <w:r w:rsidRPr="000F5CF4">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w:t>
      </w:r>
      <w:r w:rsidRPr="000F5CF4">
        <w:rPr>
          <w:rFonts w:ascii="Times New Roman" w:hAnsi="Times New Roman" w:cs="Times New Roman"/>
          <w:sz w:val="24"/>
          <w:szCs w:val="24"/>
        </w:rPr>
        <w:t xml:space="preserve">rdinario, presidida y </w:t>
      </w:r>
      <w:r w:rsidRPr="000F5CF4">
        <w:rPr>
          <w:rFonts w:ascii="Times New Roman" w:hAnsi="Times New Roman" w:cs="Times New Roman"/>
          <w:sz w:val="24"/>
          <w:szCs w:val="24"/>
        </w:rPr>
        <w:lastRenderedPageBreak/>
        <w:t xml:space="preserve">convocada por el Señor Alcalde Municipal Santos Redamis Campos Rivas, </w:t>
      </w:r>
      <w:r w:rsidRPr="000F5CF4">
        <w:rPr>
          <w:rFonts w:ascii="Times New Roman" w:eastAsia="Times New Roman" w:hAnsi="Times New Roman" w:cs="Times New Roman"/>
          <w:color w:val="000000" w:themeColor="text1"/>
          <w:sz w:val="24"/>
          <w:szCs w:val="24"/>
          <w:lang w:val="es-PE"/>
        </w:rPr>
        <w:t xml:space="preserve">con la asistencia del señor Síndico Municipal </w:t>
      </w:r>
      <w:r w:rsidRPr="000F5CF4">
        <w:rPr>
          <w:rFonts w:ascii="Times New Roman" w:hAnsi="Times New Roman" w:cs="Times New Roman"/>
          <w:sz w:val="24"/>
          <w:szCs w:val="24"/>
        </w:rPr>
        <w:t xml:space="preserve">Profesor Fredy Geovany Sandoval </w:t>
      </w:r>
      <w:r w:rsidRPr="000F5CF4">
        <w:rPr>
          <w:rFonts w:ascii="Times New Roman" w:eastAsia="Times New Roman" w:hAnsi="Times New Roman" w:cs="Times New Roman"/>
          <w:color w:val="000000" w:themeColor="text1"/>
          <w:sz w:val="24"/>
          <w:szCs w:val="24"/>
          <w:lang w:val="es-PE"/>
        </w:rPr>
        <w:t>y Regidores Propietarios del Primero al cuarto en su orden:</w:t>
      </w:r>
      <w:r w:rsidRPr="000F5CF4">
        <w:rPr>
          <w:rFonts w:ascii="Times New Roman" w:eastAsia="Times New Roman" w:hAnsi="Times New Roman" w:cs="Times New Roman"/>
          <w:bCs/>
          <w:color w:val="000000" w:themeColor="text1"/>
          <w:sz w:val="24"/>
          <w:szCs w:val="24"/>
        </w:rPr>
        <w:t xml:space="preserve"> </w:t>
      </w:r>
      <w:r w:rsidRPr="000F5CF4">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0F5CF4">
        <w:rPr>
          <w:rFonts w:ascii="Times New Roman" w:eastAsia="Times New Roman" w:hAnsi="Times New Roman" w:cs="Times New Roman"/>
          <w:bCs/>
          <w:color w:val="000000" w:themeColor="text1"/>
          <w:sz w:val="24"/>
          <w:szCs w:val="24"/>
        </w:rPr>
        <w:t>los Regidores Suplentes en su orden</w:t>
      </w:r>
      <w:r w:rsidRPr="000F5CF4">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0F5CF4">
        <w:rPr>
          <w:rFonts w:ascii="Times New Roman" w:eastAsia="Times New Roman" w:hAnsi="Times New Roman" w:cs="Times New Roman"/>
          <w:color w:val="000000" w:themeColor="text1"/>
          <w:sz w:val="24"/>
          <w:szCs w:val="24"/>
          <w:lang w:val="es-PE"/>
        </w:rPr>
        <w:t xml:space="preserve">con la actuación de la Secretaria Municipal </w:t>
      </w:r>
      <w:r w:rsidRPr="000F5CF4">
        <w:rPr>
          <w:rFonts w:ascii="Times New Roman" w:hAnsi="Times New Roman" w:cs="Times New Roman"/>
          <w:sz w:val="24"/>
          <w:szCs w:val="24"/>
        </w:rPr>
        <w:t>Licenciada Rosario de María Meléndez Villalobos,</w:t>
      </w:r>
      <w:r>
        <w:rPr>
          <w:rFonts w:ascii="Times New Roman" w:hAnsi="Times New Roman" w:cs="Times New Roman"/>
          <w:sz w:val="24"/>
          <w:szCs w:val="24"/>
        </w:rPr>
        <w:t xml:space="preserve"> </w:t>
      </w:r>
      <w:r w:rsidR="005B6DAD" w:rsidRPr="00B57CAF">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016504">
        <w:rPr>
          <w:rFonts w:ascii="Times New Roman" w:hAnsi="Times New Roman" w:cs="Times New Roman"/>
          <w:sz w:val="24"/>
          <w:szCs w:val="24"/>
        </w:rPr>
        <w:t xml:space="preserve">doce </w:t>
      </w:r>
      <w:r w:rsidR="005B6DAD" w:rsidRPr="00B57CAF">
        <w:rPr>
          <w:rFonts w:ascii="Times New Roman" w:hAnsi="Times New Roman" w:cs="Times New Roman"/>
          <w:sz w:val="24"/>
          <w:szCs w:val="24"/>
        </w:rPr>
        <w:t xml:space="preserve">de enero </w:t>
      </w:r>
      <w:r w:rsidR="005B6DAD" w:rsidRPr="00B57CAF">
        <w:rPr>
          <w:rFonts w:ascii="Times New Roman" w:eastAsia="Calibri" w:hAnsi="Times New Roman" w:cs="Times New Roman"/>
          <w:sz w:val="24"/>
          <w:szCs w:val="24"/>
        </w:rPr>
        <w:t>del año dos mil veintidós</w:t>
      </w:r>
      <w:r w:rsidR="005B6DAD" w:rsidRPr="00B57CAF">
        <w:rPr>
          <w:rFonts w:ascii="Times New Roman" w:hAnsi="Times New Roman" w:cs="Times New Roman"/>
          <w:sz w:val="24"/>
          <w:szCs w:val="24"/>
        </w:rPr>
        <w:t xml:space="preserve">, </w:t>
      </w:r>
      <w:r w:rsidR="00016504" w:rsidRPr="000F5CF4">
        <w:rPr>
          <w:rFonts w:ascii="Times New Roman" w:hAnsi="Times New Roman" w:cs="Times New Roman"/>
          <w:sz w:val="24"/>
          <w:szCs w:val="24"/>
        </w:rPr>
        <w:t>la cual fue aprobada en todas sus partes.</w:t>
      </w:r>
      <w:r w:rsidR="005B6DAD" w:rsidRPr="00B57CAF">
        <w:rPr>
          <w:rFonts w:ascii="Times New Roman" w:hAnsi="Times New Roman" w:cs="Times New Roman"/>
          <w:sz w:val="24"/>
          <w:szCs w:val="24"/>
        </w:rPr>
        <w:t xml:space="preserve">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932C13">
        <w:rPr>
          <w:rFonts w:ascii="Times New Roman" w:hAnsi="Times New Roman" w:cs="Times New Roman"/>
          <w:sz w:val="24"/>
          <w:szCs w:val="24"/>
        </w:rPr>
        <w:t>/////////////////////////////////////////////////////////</w:t>
      </w:r>
    </w:p>
    <w:p w14:paraId="4A21F429" w14:textId="71B60337" w:rsidR="00D50524" w:rsidRPr="003B003A" w:rsidRDefault="00D50524" w:rsidP="00D50524">
      <w:pPr>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932C13">
        <w:rPr>
          <w:rFonts w:ascii="Times New Roman" w:eastAsia="Times New Roman" w:hAnsi="Times New Roman" w:cs="Times New Roman"/>
          <w:color w:val="000000"/>
          <w:sz w:val="24"/>
          <w:szCs w:val="24"/>
          <w:lang w:eastAsia="es-ES"/>
        </w:rPr>
        <w:t>///////////</w:t>
      </w:r>
    </w:p>
    <w:p w14:paraId="13A0B671" w14:textId="41379127" w:rsidR="00D50524" w:rsidRDefault="00D50524" w:rsidP="00D50524">
      <w:pPr>
        <w:pStyle w:val="Prrafodelista"/>
        <w:numPr>
          <w:ilvl w:val="0"/>
          <w:numId w:val="3"/>
        </w:numPr>
        <w:spacing w:line="240" w:lineRule="auto"/>
        <w:jc w:val="both"/>
        <w:rPr>
          <w:rFonts w:ascii="Times New Roman" w:eastAsia="Times New Roman" w:hAnsi="Times New Roman" w:cs="Times New Roman"/>
          <w:sz w:val="24"/>
          <w:szCs w:val="24"/>
          <w:lang w:eastAsia="es-SV"/>
        </w:rPr>
      </w:pPr>
      <w:r w:rsidRPr="00733EC2">
        <w:rPr>
          <w:rFonts w:ascii="Times New Roman" w:hAnsi="Times New Roman" w:cs="Times New Roman"/>
          <w:sz w:val="24"/>
          <w:szCs w:val="24"/>
        </w:rPr>
        <w:t>Autorizar al Tesorero Municipal Licenciado Luis Antonio Rodríguez, para la apertura y manejo de la cuenta corriente</w:t>
      </w:r>
      <w:r w:rsidRPr="00733EC2">
        <w:rPr>
          <w:rFonts w:ascii="Times New Roman" w:hAnsi="Times New Roman" w:cs="Times New Roman"/>
          <w:b/>
          <w:sz w:val="24"/>
          <w:szCs w:val="24"/>
        </w:rPr>
        <w:t xml:space="preserve"> </w:t>
      </w:r>
      <w:r w:rsidRPr="009E6791">
        <w:rPr>
          <w:rFonts w:ascii="Times New Roman" w:hAnsi="Times New Roman" w:cs="Times New Roman"/>
          <w:sz w:val="24"/>
          <w:szCs w:val="24"/>
        </w:rPr>
        <w:t>denominada</w:t>
      </w:r>
      <w:r>
        <w:rPr>
          <w:rFonts w:ascii="Times New Roman" w:hAnsi="Times New Roman" w:cs="Times New Roman"/>
          <w:b/>
          <w:sz w:val="24"/>
          <w:szCs w:val="24"/>
        </w:rPr>
        <w:t xml:space="preserve"> </w:t>
      </w:r>
      <w:r w:rsidRPr="00733EC2">
        <w:rPr>
          <w:rFonts w:ascii="Times New Roman" w:hAnsi="Times New Roman" w:cs="Times New Roman"/>
          <w:b/>
          <w:sz w:val="24"/>
          <w:szCs w:val="24"/>
        </w:rPr>
        <w:t>“</w:t>
      </w:r>
      <w:r w:rsidRPr="009E6791">
        <w:rPr>
          <w:rFonts w:ascii="Times New Roman" w:hAnsi="Times New Roman" w:cs="Times New Roman"/>
          <w:b/>
          <w:sz w:val="24"/>
          <w:szCs w:val="24"/>
        </w:rPr>
        <w:t>CONCRETEADO HIDRAULICO EN 9A. CALLE PONIENTE, ENTRE AVE. BENJAMIN POLICARPIO MOLINA Y 1A. AVE. NORTE Y EN 3A. CALLE ORIENTE, ENTRE AVE. BENJAMIN POLICARPIO MOLINA Y 2A. AVENIDA NORTE, MUNICIPIO DE VERAPAZ</w:t>
      </w:r>
      <w:r w:rsidRPr="00733EC2">
        <w:rPr>
          <w:rFonts w:ascii="Times New Roman" w:hAnsi="Times New Roman" w:cs="Times New Roman"/>
          <w:b/>
          <w:sz w:val="24"/>
          <w:szCs w:val="24"/>
        </w:rPr>
        <w:t>”</w:t>
      </w:r>
      <w:r>
        <w:rPr>
          <w:rFonts w:ascii="Times New Roman" w:hAnsi="Times New Roman" w:cs="Times New Roman"/>
          <w:b/>
          <w:sz w:val="24"/>
          <w:szCs w:val="24"/>
        </w:rPr>
        <w:t xml:space="preserve"> </w:t>
      </w:r>
      <w:r w:rsidRPr="000513B3">
        <w:rPr>
          <w:rFonts w:ascii="Times New Roman" w:hAnsi="Times New Roman" w:cs="Times New Roman"/>
          <w:sz w:val="24"/>
          <w:szCs w:val="24"/>
        </w:rPr>
        <w:t xml:space="preserve">con un valor de </w:t>
      </w:r>
      <w:r>
        <w:rPr>
          <w:rFonts w:ascii="Times New Roman" w:hAnsi="Times New Roman" w:cs="Times New Roman"/>
          <w:b/>
          <w:sz w:val="24"/>
          <w:szCs w:val="24"/>
        </w:rPr>
        <w:t xml:space="preserve">diez </w:t>
      </w:r>
      <w:r w:rsidRPr="001D1FD6">
        <w:rPr>
          <w:rFonts w:ascii="Times New Roman" w:hAnsi="Times New Roman" w:cs="Times New Roman"/>
          <w:b/>
          <w:sz w:val="24"/>
          <w:szCs w:val="24"/>
        </w:rPr>
        <w:t xml:space="preserve"> 00/100 dólares ($</w:t>
      </w:r>
      <w:r>
        <w:rPr>
          <w:rFonts w:ascii="Times New Roman" w:hAnsi="Times New Roman" w:cs="Times New Roman"/>
          <w:b/>
          <w:sz w:val="24"/>
          <w:szCs w:val="24"/>
        </w:rPr>
        <w:t>10</w:t>
      </w:r>
      <w:r w:rsidRPr="001D1FD6">
        <w:rPr>
          <w:rFonts w:ascii="Times New Roman" w:hAnsi="Times New Roman" w:cs="Times New Roman"/>
          <w:b/>
          <w:sz w:val="24"/>
          <w:szCs w:val="24"/>
        </w:rPr>
        <w:t>.00)</w:t>
      </w:r>
      <w:r>
        <w:rPr>
          <w:rFonts w:ascii="Times New Roman" w:hAnsi="Times New Roman" w:cs="Times New Roman"/>
          <w:sz w:val="24"/>
          <w:szCs w:val="24"/>
        </w:rPr>
        <w:t xml:space="preserve"> </w:t>
      </w:r>
      <w:r w:rsidRPr="000513B3">
        <w:rPr>
          <w:rFonts w:ascii="Times New Roman" w:hAnsi="Times New Roman" w:cs="Times New Roman"/>
          <w:sz w:val="24"/>
          <w:szCs w:val="24"/>
        </w:rPr>
        <w:t>con cargo a la cuenta corriente Fondos Propio</w:t>
      </w:r>
      <w:r>
        <w:rPr>
          <w:rFonts w:ascii="Times New Roman" w:hAnsi="Times New Roman" w:cs="Times New Roman"/>
          <w:sz w:val="24"/>
          <w:szCs w:val="24"/>
        </w:rPr>
        <w:t xml:space="preserve">s Municipales de Verapaz, </w:t>
      </w:r>
      <w:r w:rsidRPr="000513B3">
        <w:rPr>
          <w:rFonts w:ascii="Times New Roman" w:hAnsi="Times New Roman" w:cs="Times New Roman"/>
          <w:sz w:val="24"/>
          <w:szCs w:val="24"/>
        </w:rPr>
        <w:t>con número de cuenta</w:t>
      </w:r>
      <w:r>
        <w:rPr>
          <w:rFonts w:ascii="Times New Roman" w:hAnsi="Times New Roman" w:cs="Times New Roman"/>
          <w:sz w:val="24"/>
          <w:szCs w:val="24"/>
        </w:rPr>
        <w:t xml:space="preserve"> 100-160-800313-4, y el resto será financiado con fondos provenientes de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9E6791">
        <w:rPr>
          <w:rFonts w:ascii="Times New Roman" w:eastAsia="Times New Roman" w:hAnsi="Times New Roman" w:cs="Times New Roman"/>
          <w:b/>
          <w:color w:val="000000"/>
          <w:sz w:val="24"/>
          <w:szCs w:val="24"/>
          <w:lang w:eastAsia="es-ES"/>
        </w:rPr>
        <w:t>cincuenta y un mil trece 60/100 dólares ($</w:t>
      </w:r>
      <w:r>
        <w:rPr>
          <w:rFonts w:ascii="Times New Roman" w:eastAsia="Times New Roman" w:hAnsi="Times New Roman" w:cs="Times New Roman"/>
          <w:b/>
          <w:color w:val="000000"/>
          <w:sz w:val="24"/>
          <w:szCs w:val="24"/>
          <w:lang w:eastAsia="es-ES"/>
        </w:rPr>
        <w:t>51</w:t>
      </w:r>
      <w:r w:rsidRPr="009E679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013</w:t>
      </w:r>
      <w:r w:rsidRPr="009E679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6</w:t>
      </w:r>
      <w:r w:rsidRPr="009E6791">
        <w:rPr>
          <w:rFonts w:ascii="Times New Roman" w:eastAsia="Times New Roman" w:hAnsi="Times New Roman" w:cs="Times New Roman"/>
          <w:b/>
          <w:color w:val="000000"/>
          <w:sz w:val="24"/>
          <w:szCs w:val="24"/>
          <w:lang w:eastAsia="es-ES"/>
        </w:rPr>
        <w:t>0)</w:t>
      </w:r>
      <w:r>
        <w:rPr>
          <w:rFonts w:ascii="Times New Roman" w:eastAsia="Times New Roman" w:hAnsi="Times New Roman" w:cs="Times New Roman"/>
          <w:b/>
          <w:color w:val="000000"/>
          <w:sz w:val="24"/>
          <w:szCs w:val="24"/>
          <w:lang w:eastAsia="es-ES"/>
        </w:rPr>
        <w:t>.</w:t>
      </w:r>
      <w:r w:rsidRPr="009E6791">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rPr>
        <w:t xml:space="preserve">Donde </w:t>
      </w:r>
      <w:r w:rsidRPr="00EA1F8F">
        <w:rPr>
          <w:rFonts w:ascii="Times New Roman" w:hAnsi="Times New Roman" w:cs="Times New Roman"/>
          <w:sz w:val="24"/>
          <w:szCs w:val="24"/>
        </w:rPr>
        <w:t xml:space="preserve">será indispensable la firma y sello </w:t>
      </w:r>
      <w:r>
        <w:rPr>
          <w:rFonts w:ascii="Times New Roman" w:hAnsi="Times New Roman" w:cs="Times New Roman"/>
          <w:sz w:val="24"/>
          <w:szCs w:val="24"/>
        </w:rPr>
        <w:t>del Tesorero M</w:t>
      </w:r>
      <w:r w:rsidRPr="00EA1F8F">
        <w:rPr>
          <w:rFonts w:ascii="Times New Roman" w:hAnsi="Times New Roman" w:cs="Times New Roman"/>
          <w:sz w:val="24"/>
          <w:szCs w:val="24"/>
        </w:rPr>
        <w:t>unicipal Licenciado Luis Antonio Rodríguez y una firma de los refrendarios autorizados Santos Redamis Campos Rivas Alcalde Municipal o Profesor Fredy Geovany Sandoval Síndico Municipal</w:t>
      </w:r>
      <w:r>
        <w:rPr>
          <w:rFonts w:ascii="Times New Roman" w:hAnsi="Times New Roman" w:cs="Times New Roman"/>
          <w:sz w:val="24"/>
          <w:szCs w:val="24"/>
        </w:rPr>
        <w:t xml:space="preserve">. </w:t>
      </w:r>
      <w:r w:rsidRPr="00581F46">
        <w:rPr>
          <w:rFonts w:ascii="Times New Roman" w:hAnsi="Times New Roman" w:cs="Times New Roman"/>
          <w:sz w:val="24"/>
          <w:szCs w:val="24"/>
        </w:rPr>
        <w:t>Se solicita agregar esta cuenta a la Banca en línea</w:t>
      </w:r>
      <w:r>
        <w:rPr>
          <w:rFonts w:ascii="Times New Roman" w:hAnsi="Times New Roman" w:cs="Times New Roman"/>
          <w:sz w:val="24"/>
          <w:szCs w:val="24"/>
        </w:rPr>
        <w:t xml:space="preserve">. </w:t>
      </w:r>
      <w:r w:rsidRPr="00315715">
        <w:rPr>
          <w:rFonts w:ascii="Times New Roman" w:hAnsi="Times New Roman" w:cs="Times New Roman"/>
          <w:b/>
          <w:sz w:val="24"/>
          <w:szCs w:val="24"/>
        </w:rPr>
        <w:t>CERTIFIQUESE Y COMUNIQUESE.</w:t>
      </w:r>
      <w:r>
        <w:rPr>
          <w:rFonts w:ascii="Times New Roman" w:hAnsi="Times New Roman" w:cs="Times New Roman"/>
          <w:sz w:val="24"/>
          <w:szCs w:val="24"/>
        </w:rPr>
        <w:t xml:space="preserve"> //////////////////</w:t>
      </w:r>
      <w:r w:rsidR="00932C13">
        <w:rPr>
          <w:rFonts w:ascii="Times New Roman" w:hAnsi="Times New Roman" w:cs="Times New Roman"/>
          <w:sz w:val="24"/>
          <w:szCs w:val="24"/>
        </w:rPr>
        <w:t>//////////////////////////////////////////////////////////////////////////</w:t>
      </w:r>
    </w:p>
    <w:p w14:paraId="37B3E7BA" w14:textId="28CBDD1D" w:rsidR="00D50524" w:rsidRPr="003B003A" w:rsidRDefault="00D50524" w:rsidP="00D50524">
      <w:pPr>
        <w:jc w:val="both"/>
        <w:rPr>
          <w:rFonts w:ascii="Times New Roman" w:eastAsia="Times New Roman" w:hAnsi="Times New Roman" w:cs="Times New Roman"/>
          <w:sz w:val="24"/>
          <w:szCs w:val="24"/>
          <w:lang w:eastAsia="es-SV"/>
        </w:rPr>
      </w:pPr>
      <w:bookmarkStart w:id="31" w:name="_Hlk115192695"/>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932C13">
        <w:rPr>
          <w:rFonts w:ascii="Times New Roman" w:eastAsia="Times New Roman" w:hAnsi="Times New Roman" w:cs="Times New Roman"/>
          <w:color w:val="000000"/>
          <w:sz w:val="24"/>
          <w:szCs w:val="24"/>
          <w:lang w:eastAsia="es-ES"/>
        </w:rPr>
        <w:t>///////////</w:t>
      </w:r>
    </w:p>
    <w:p w14:paraId="0BCDAE9A" w14:textId="5421EA9A" w:rsidR="00D50524" w:rsidRPr="00C47E51" w:rsidRDefault="00D50524" w:rsidP="00D50524">
      <w:pPr>
        <w:pStyle w:val="Prrafodelista"/>
        <w:numPr>
          <w:ilvl w:val="0"/>
          <w:numId w:val="3"/>
        </w:numPr>
        <w:spacing w:line="240" w:lineRule="auto"/>
        <w:jc w:val="both"/>
        <w:rPr>
          <w:rFonts w:ascii="Times New Roman" w:eastAsia="Times New Roman" w:hAnsi="Times New Roman" w:cs="Times New Roman"/>
          <w:sz w:val="24"/>
          <w:szCs w:val="24"/>
          <w:lang w:eastAsia="es-SV"/>
        </w:rPr>
      </w:pPr>
      <w:r w:rsidRPr="00733EC2">
        <w:rPr>
          <w:rFonts w:ascii="Times New Roman" w:hAnsi="Times New Roman" w:cs="Times New Roman"/>
          <w:sz w:val="24"/>
          <w:szCs w:val="24"/>
        </w:rPr>
        <w:t>Autorizar al Tesorero Municipal Licenciado Luis Antonio Rodríguez, para la apertura y manejo de la cuenta corriente</w:t>
      </w:r>
      <w:r w:rsidRPr="00733EC2">
        <w:rPr>
          <w:rFonts w:ascii="Times New Roman" w:hAnsi="Times New Roman" w:cs="Times New Roman"/>
          <w:b/>
          <w:sz w:val="24"/>
          <w:szCs w:val="24"/>
        </w:rPr>
        <w:t xml:space="preserve"> </w:t>
      </w:r>
      <w:r w:rsidRPr="009E6791">
        <w:rPr>
          <w:rFonts w:ascii="Times New Roman" w:hAnsi="Times New Roman" w:cs="Times New Roman"/>
          <w:sz w:val="24"/>
          <w:szCs w:val="24"/>
        </w:rPr>
        <w:t>denominada</w:t>
      </w:r>
      <w:r>
        <w:rPr>
          <w:rFonts w:ascii="Times New Roman" w:hAnsi="Times New Roman" w:cs="Times New Roman"/>
          <w:b/>
          <w:sz w:val="24"/>
          <w:szCs w:val="24"/>
        </w:rPr>
        <w:t xml:space="preserve"> </w:t>
      </w:r>
      <w:r w:rsidRPr="009D4BAB">
        <w:rPr>
          <w:rFonts w:ascii="Times New Roman" w:eastAsia="Times New Roman" w:hAnsi="Times New Roman" w:cs="Times New Roman"/>
          <w:b/>
          <w:color w:val="000000"/>
          <w:sz w:val="24"/>
          <w:szCs w:val="24"/>
          <w:lang w:eastAsia="es-ES"/>
        </w:rPr>
        <w:t>“CONCRETEADO HIDRAULICO EN CALLES INTERNAS CASERIO SANTA TERESA, MUNICIPIO DE VERAPAZ”</w:t>
      </w:r>
      <w:r>
        <w:rPr>
          <w:rFonts w:ascii="Times New Roman" w:hAnsi="Times New Roman" w:cs="Times New Roman"/>
          <w:b/>
          <w:sz w:val="24"/>
          <w:szCs w:val="24"/>
        </w:rPr>
        <w:t xml:space="preserve"> </w:t>
      </w:r>
      <w:r w:rsidRPr="000513B3">
        <w:rPr>
          <w:rFonts w:ascii="Times New Roman" w:hAnsi="Times New Roman" w:cs="Times New Roman"/>
          <w:sz w:val="24"/>
          <w:szCs w:val="24"/>
        </w:rPr>
        <w:t xml:space="preserve">con un valor de </w:t>
      </w:r>
      <w:r>
        <w:rPr>
          <w:rFonts w:ascii="Times New Roman" w:hAnsi="Times New Roman" w:cs="Times New Roman"/>
          <w:b/>
          <w:sz w:val="24"/>
          <w:szCs w:val="24"/>
        </w:rPr>
        <w:t xml:space="preserve">diez </w:t>
      </w:r>
      <w:r w:rsidRPr="001D1FD6">
        <w:rPr>
          <w:rFonts w:ascii="Times New Roman" w:hAnsi="Times New Roman" w:cs="Times New Roman"/>
          <w:b/>
          <w:sz w:val="24"/>
          <w:szCs w:val="24"/>
        </w:rPr>
        <w:t xml:space="preserve"> 00/100 dólares ($</w:t>
      </w:r>
      <w:r>
        <w:rPr>
          <w:rFonts w:ascii="Times New Roman" w:hAnsi="Times New Roman" w:cs="Times New Roman"/>
          <w:b/>
          <w:sz w:val="24"/>
          <w:szCs w:val="24"/>
        </w:rPr>
        <w:t>10</w:t>
      </w:r>
      <w:r w:rsidRPr="001D1FD6">
        <w:rPr>
          <w:rFonts w:ascii="Times New Roman" w:hAnsi="Times New Roman" w:cs="Times New Roman"/>
          <w:b/>
          <w:sz w:val="24"/>
          <w:szCs w:val="24"/>
        </w:rPr>
        <w:t>.00)</w:t>
      </w:r>
      <w:r>
        <w:rPr>
          <w:rFonts w:ascii="Times New Roman" w:hAnsi="Times New Roman" w:cs="Times New Roman"/>
          <w:sz w:val="24"/>
          <w:szCs w:val="24"/>
        </w:rPr>
        <w:t xml:space="preserve"> </w:t>
      </w:r>
      <w:r w:rsidRPr="000513B3">
        <w:rPr>
          <w:rFonts w:ascii="Times New Roman" w:hAnsi="Times New Roman" w:cs="Times New Roman"/>
          <w:sz w:val="24"/>
          <w:szCs w:val="24"/>
        </w:rPr>
        <w:t>con cargo a la cuenta corriente Fondos Propio</w:t>
      </w:r>
      <w:r>
        <w:rPr>
          <w:rFonts w:ascii="Times New Roman" w:hAnsi="Times New Roman" w:cs="Times New Roman"/>
          <w:sz w:val="24"/>
          <w:szCs w:val="24"/>
        </w:rPr>
        <w:t xml:space="preserve">s Municipales de Verapaz, </w:t>
      </w:r>
      <w:r w:rsidRPr="000513B3">
        <w:rPr>
          <w:rFonts w:ascii="Times New Roman" w:hAnsi="Times New Roman" w:cs="Times New Roman"/>
          <w:sz w:val="24"/>
          <w:szCs w:val="24"/>
        </w:rPr>
        <w:t>con número de cuenta</w:t>
      </w:r>
      <w:r>
        <w:rPr>
          <w:rFonts w:ascii="Times New Roman" w:hAnsi="Times New Roman" w:cs="Times New Roman"/>
          <w:sz w:val="24"/>
          <w:szCs w:val="24"/>
        </w:rPr>
        <w:t xml:space="preserve"> 100-160-800313-4, y el resto será financiado con fondos provenientes de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w:t>
      </w:r>
      <w:r>
        <w:rPr>
          <w:rFonts w:ascii="Times New Roman" w:eastAsia="Times New Roman" w:hAnsi="Times New Roman" w:cs="Times New Roman"/>
          <w:color w:val="000000"/>
          <w:sz w:val="24"/>
          <w:szCs w:val="24"/>
          <w:lang w:eastAsia="es-ES"/>
        </w:rPr>
        <w:lastRenderedPageBreak/>
        <w:t xml:space="preserve">total de </w:t>
      </w:r>
      <w:r w:rsidRPr="00D50524">
        <w:rPr>
          <w:rFonts w:ascii="Times New Roman" w:eastAsia="Times New Roman" w:hAnsi="Times New Roman" w:cs="Times New Roman"/>
          <w:b/>
          <w:color w:val="000000"/>
          <w:sz w:val="24"/>
          <w:szCs w:val="24"/>
          <w:lang w:eastAsia="es-ES"/>
        </w:rPr>
        <w:t>treinta mil diez</w:t>
      </w:r>
      <w:r>
        <w:rPr>
          <w:rFonts w:ascii="Times New Roman" w:eastAsia="Times New Roman" w:hAnsi="Times New Roman" w:cs="Times New Roman"/>
          <w:color w:val="000000"/>
          <w:sz w:val="24"/>
          <w:szCs w:val="24"/>
          <w:lang w:eastAsia="es-ES"/>
        </w:rPr>
        <w:t xml:space="preserve"> </w:t>
      </w:r>
      <w:r w:rsidRPr="009E679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30</w:t>
      </w:r>
      <w:r w:rsidRPr="009E679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010</w:t>
      </w:r>
      <w:r w:rsidRPr="009E679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0</w:t>
      </w:r>
      <w:r w:rsidRPr="009E6791">
        <w:rPr>
          <w:rFonts w:ascii="Times New Roman" w:eastAsia="Times New Roman" w:hAnsi="Times New Roman" w:cs="Times New Roman"/>
          <w:b/>
          <w:color w:val="000000"/>
          <w:sz w:val="24"/>
          <w:szCs w:val="24"/>
          <w:lang w:eastAsia="es-ES"/>
        </w:rPr>
        <w:t>0)</w:t>
      </w:r>
      <w:r>
        <w:rPr>
          <w:rFonts w:ascii="Times New Roman" w:eastAsia="Times New Roman" w:hAnsi="Times New Roman" w:cs="Times New Roman"/>
          <w:b/>
          <w:color w:val="000000"/>
          <w:sz w:val="24"/>
          <w:szCs w:val="24"/>
          <w:lang w:eastAsia="es-ES"/>
        </w:rPr>
        <w:t>.</w:t>
      </w:r>
      <w:r w:rsidRPr="009E6791">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rPr>
        <w:t xml:space="preserve">Donde </w:t>
      </w:r>
      <w:r w:rsidRPr="00EA1F8F">
        <w:rPr>
          <w:rFonts w:ascii="Times New Roman" w:hAnsi="Times New Roman" w:cs="Times New Roman"/>
          <w:sz w:val="24"/>
          <w:szCs w:val="24"/>
        </w:rPr>
        <w:t xml:space="preserve">será indispensable la firma y sello </w:t>
      </w:r>
      <w:r>
        <w:rPr>
          <w:rFonts w:ascii="Times New Roman" w:hAnsi="Times New Roman" w:cs="Times New Roman"/>
          <w:sz w:val="24"/>
          <w:szCs w:val="24"/>
        </w:rPr>
        <w:t>del Tesorero M</w:t>
      </w:r>
      <w:r w:rsidRPr="00EA1F8F">
        <w:rPr>
          <w:rFonts w:ascii="Times New Roman" w:hAnsi="Times New Roman" w:cs="Times New Roman"/>
          <w:sz w:val="24"/>
          <w:szCs w:val="24"/>
        </w:rPr>
        <w:t>unicipal Licenciado Luis Antonio Rodríguez y una firma de los refrendarios autorizados Santos Redamis Campos Rivas Alcalde Municipal o Profesor Fredy Geovany Sandoval Síndico Municipal</w:t>
      </w:r>
      <w:r>
        <w:rPr>
          <w:rFonts w:ascii="Times New Roman" w:hAnsi="Times New Roman" w:cs="Times New Roman"/>
          <w:sz w:val="24"/>
          <w:szCs w:val="24"/>
        </w:rPr>
        <w:t xml:space="preserve">. </w:t>
      </w:r>
      <w:r w:rsidRPr="00581F46">
        <w:rPr>
          <w:rFonts w:ascii="Times New Roman" w:hAnsi="Times New Roman" w:cs="Times New Roman"/>
          <w:sz w:val="24"/>
          <w:szCs w:val="24"/>
        </w:rPr>
        <w:t>Se solicita agregar esta cuenta a la Banca en línea</w:t>
      </w:r>
      <w:r>
        <w:rPr>
          <w:rFonts w:ascii="Times New Roman" w:hAnsi="Times New Roman" w:cs="Times New Roman"/>
          <w:sz w:val="24"/>
          <w:szCs w:val="24"/>
        </w:rPr>
        <w:t xml:space="preserve">. </w:t>
      </w:r>
      <w:r w:rsidRPr="00315715">
        <w:rPr>
          <w:rFonts w:ascii="Times New Roman" w:hAnsi="Times New Roman" w:cs="Times New Roman"/>
          <w:b/>
          <w:sz w:val="24"/>
          <w:szCs w:val="24"/>
        </w:rPr>
        <w:t>CERTIFIQUESE Y COMUNIQUESE.</w:t>
      </w:r>
      <w:r>
        <w:rPr>
          <w:rFonts w:ascii="Times New Roman" w:hAnsi="Times New Roman" w:cs="Times New Roman"/>
          <w:sz w:val="24"/>
          <w:szCs w:val="24"/>
        </w:rPr>
        <w:t xml:space="preserve"> </w:t>
      </w:r>
      <w:r w:rsidR="00932C13">
        <w:rPr>
          <w:rFonts w:ascii="Times New Roman" w:hAnsi="Times New Roman" w:cs="Times New Roman"/>
          <w:sz w:val="24"/>
          <w:szCs w:val="24"/>
        </w:rPr>
        <w:t>////////////////////////////////////////////////////</w:t>
      </w:r>
    </w:p>
    <w:bookmarkEnd w:id="31"/>
    <w:p w14:paraId="6CB0103A" w14:textId="6260C6C9" w:rsidR="00C47E51" w:rsidRPr="003B003A" w:rsidRDefault="00C47E51" w:rsidP="00C47E51">
      <w:pPr>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932C13">
        <w:rPr>
          <w:rFonts w:ascii="Times New Roman" w:eastAsia="Times New Roman" w:hAnsi="Times New Roman" w:cs="Times New Roman"/>
          <w:color w:val="000000"/>
          <w:sz w:val="24"/>
          <w:szCs w:val="24"/>
          <w:lang w:eastAsia="es-ES"/>
        </w:rPr>
        <w:t>///////////</w:t>
      </w:r>
    </w:p>
    <w:p w14:paraId="396B6972" w14:textId="0CBF8314" w:rsidR="00584253" w:rsidRDefault="005B6DAD" w:rsidP="00A53104">
      <w:pPr>
        <w:pStyle w:val="Textoindependiente2"/>
        <w:numPr>
          <w:ilvl w:val="0"/>
          <w:numId w:val="5"/>
        </w:numPr>
        <w:spacing w:after="0" w:line="240" w:lineRule="auto"/>
        <w:jc w:val="both"/>
        <w:rPr>
          <w:bCs/>
          <w:sz w:val="24"/>
          <w:szCs w:val="24"/>
        </w:rPr>
      </w:pPr>
      <w:r w:rsidRPr="000F5CF4">
        <w:rPr>
          <w:b/>
          <w:bCs/>
          <w:sz w:val="24"/>
          <w:szCs w:val="24"/>
        </w:rPr>
        <w:t>AUTORIZAR</w:t>
      </w:r>
      <w:r w:rsidRPr="000F5CF4">
        <w:rPr>
          <w:sz w:val="24"/>
          <w:szCs w:val="24"/>
        </w:rPr>
        <w:t xml:space="preserve"> al Señor Santos Redamis Campos Rivas Alcalde Municipal de Verapaz, Departamento de San Vicente, quien se identifica por medio de su DUI Nº cero dos tres nueve cuatro cero dos </w:t>
      </w:r>
      <w:r w:rsidR="00584253">
        <w:rPr>
          <w:sz w:val="24"/>
          <w:szCs w:val="24"/>
        </w:rPr>
        <w:t>ocho</w:t>
      </w:r>
      <w:r w:rsidRPr="000F5CF4">
        <w:rPr>
          <w:sz w:val="24"/>
          <w:szCs w:val="24"/>
        </w:rPr>
        <w:t xml:space="preserve"> guion siete expedido en la Ciudad de San Vicente el doce de octubre de dos mil dieciocho, para que pueda gestionar y</w:t>
      </w:r>
      <w:r w:rsidR="00DB278D">
        <w:rPr>
          <w:sz w:val="24"/>
          <w:szCs w:val="24"/>
        </w:rPr>
        <w:t xml:space="preserve"> compadecer ante notario autorizado para iniciar el proceso de escrituración de </w:t>
      </w:r>
      <w:r w:rsidR="00DB278D" w:rsidRPr="00DB278D">
        <w:rPr>
          <w:sz w:val="24"/>
          <w:szCs w:val="24"/>
        </w:rPr>
        <w:t xml:space="preserve">Zona Verde de Mil cuatrocientos cincuenta y nueve punto cuarenta y cuatro </w:t>
      </w:r>
      <w:r w:rsidR="00DB278D" w:rsidRPr="00584253">
        <w:rPr>
          <w:sz w:val="24"/>
          <w:szCs w:val="24"/>
        </w:rPr>
        <w:t>metros</w:t>
      </w:r>
      <w:r w:rsidR="00584253">
        <w:rPr>
          <w:sz w:val="24"/>
          <w:szCs w:val="24"/>
        </w:rPr>
        <w:t xml:space="preserve"> cuadrados, ubicado en cantón molineros, Verapaz San Vicente.- </w:t>
      </w:r>
      <w:r>
        <w:rPr>
          <w:b/>
          <w:sz w:val="24"/>
          <w:szCs w:val="24"/>
        </w:rPr>
        <w:t xml:space="preserve">CERTIFIQUESE Y COMUNIQUESE._ </w:t>
      </w:r>
      <w:r w:rsidR="003D1B8F">
        <w:rPr>
          <w:b/>
          <w:sz w:val="24"/>
          <w:szCs w:val="24"/>
        </w:rPr>
        <w:t>//////////////////////////////////////////////////////</w:t>
      </w:r>
      <w:r w:rsidR="00932C13">
        <w:rPr>
          <w:b/>
          <w:sz w:val="24"/>
          <w:szCs w:val="24"/>
        </w:rPr>
        <w:t>/////////////////////////////////</w:t>
      </w:r>
    </w:p>
    <w:p w14:paraId="1F73117A" w14:textId="5385F0B5" w:rsidR="00A53104" w:rsidRPr="007C1B11" w:rsidRDefault="00A53104" w:rsidP="007C1B11">
      <w:pPr>
        <w:pStyle w:val="Prrafodelista"/>
        <w:numPr>
          <w:ilvl w:val="0"/>
          <w:numId w:val="5"/>
        </w:numPr>
        <w:spacing w:line="240" w:lineRule="auto"/>
        <w:jc w:val="both"/>
        <w:rPr>
          <w:rFonts w:ascii="Times New Roman" w:eastAsia="Times New Roman" w:hAnsi="Times New Roman"/>
          <w:sz w:val="24"/>
          <w:szCs w:val="24"/>
          <w:lang w:eastAsia="es-SV"/>
        </w:rPr>
      </w:pPr>
      <w:r w:rsidRPr="00873820">
        <w:rPr>
          <w:rFonts w:ascii="Times New Roman" w:hAnsi="Times New Roman"/>
          <w:sz w:val="24"/>
          <w:szCs w:val="24"/>
        </w:rPr>
        <w:t xml:space="preserve">Se autoriza al Señor </w:t>
      </w:r>
      <w:r w:rsidR="0000217E" w:rsidRPr="00873820">
        <w:rPr>
          <w:rFonts w:ascii="Times New Roman" w:hAnsi="Times New Roman"/>
          <w:sz w:val="24"/>
          <w:szCs w:val="24"/>
        </w:rPr>
        <w:t>alcalde</w:t>
      </w:r>
      <w:r w:rsidRPr="00873820">
        <w:rPr>
          <w:rFonts w:ascii="Times New Roman" w:hAnsi="Times New Roman"/>
          <w:sz w:val="24"/>
          <w:szCs w:val="24"/>
        </w:rPr>
        <w:t xml:space="preserve"> Municipal Santos Redamis Campos Rivas, para que</w:t>
      </w:r>
      <w:r>
        <w:rPr>
          <w:rFonts w:ascii="Times New Roman" w:hAnsi="Times New Roman"/>
          <w:sz w:val="24"/>
          <w:szCs w:val="24"/>
        </w:rPr>
        <w:t xml:space="preserve"> en conjunto con el licenciado Edgar Pérez</w:t>
      </w:r>
      <w:r w:rsidRPr="00C65640">
        <w:rPr>
          <w:rFonts w:ascii="Times New Roman" w:hAnsi="Times New Roman"/>
          <w:sz w:val="24"/>
          <w:szCs w:val="24"/>
        </w:rPr>
        <w:t xml:space="preserve"> (</w:t>
      </w:r>
      <w:r>
        <w:rPr>
          <w:rFonts w:ascii="Times New Roman" w:hAnsi="Times New Roman"/>
          <w:sz w:val="24"/>
          <w:szCs w:val="24"/>
        </w:rPr>
        <w:t xml:space="preserve">Jurídico), </w:t>
      </w:r>
      <w:r w:rsidRPr="00873820">
        <w:rPr>
          <w:rFonts w:ascii="Times New Roman" w:hAnsi="Times New Roman"/>
          <w:sz w:val="24"/>
          <w:szCs w:val="24"/>
        </w:rPr>
        <w:t>realice</w:t>
      </w:r>
      <w:r>
        <w:rPr>
          <w:rFonts w:ascii="Times New Roman" w:hAnsi="Times New Roman"/>
          <w:sz w:val="24"/>
          <w:szCs w:val="24"/>
        </w:rPr>
        <w:t>n</w:t>
      </w:r>
      <w:r w:rsidRPr="00873820">
        <w:rPr>
          <w:rFonts w:ascii="Times New Roman" w:hAnsi="Times New Roman"/>
          <w:sz w:val="24"/>
          <w:szCs w:val="24"/>
        </w:rPr>
        <w:t xml:space="preserve"> todo el proceso correspondiente y suscriba </w:t>
      </w:r>
      <w:r>
        <w:rPr>
          <w:rFonts w:ascii="Times New Roman" w:hAnsi="Times New Roman"/>
          <w:sz w:val="24"/>
          <w:szCs w:val="24"/>
        </w:rPr>
        <w:t xml:space="preserve">la documentación </w:t>
      </w:r>
      <w:r w:rsidR="0000217E">
        <w:rPr>
          <w:rFonts w:ascii="Times New Roman" w:hAnsi="Times New Roman"/>
          <w:sz w:val="24"/>
          <w:szCs w:val="24"/>
        </w:rPr>
        <w:t>requerida. -</w:t>
      </w:r>
      <w:r>
        <w:rPr>
          <w:rFonts w:ascii="Times New Roman" w:hAnsi="Times New Roman"/>
          <w:sz w:val="24"/>
          <w:szCs w:val="24"/>
        </w:rPr>
        <w:t xml:space="preserve"> </w:t>
      </w:r>
      <w:r w:rsidRPr="00873820">
        <w:rPr>
          <w:rFonts w:ascii="Times New Roman" w:hAnsi="Times New Roman"/>
          <w:b/>
          <w:sz w:val="24"/>
          <w:szCs w:val="24"/>
        </w:rPr>
        <w:t xml:space="preserve">CERTIFIQUESE Y </w:t>
      </w:r>
      <w:r w:rsidR="0000217E" w:rsidRPr="00873820">
        <w:rPr>
          <w:rFonts w:ascii="Times New Roman" w:hAnsi="Times New Roman"/>
          <w:b/>
          <w:sz w:val="24"/>
          <w:szCs w:val="24"/>
        </w:rPr>
        <w:t>COMUNIQUESE. -</w:t>
      </w:r>
      <w:r w:rsidRPr="00873820">
        <w:rPr>
          <w:rFonts w:ascii="Times New Roman" w:hAnsi="Times New Roman"/>
          <w:sz w:val="24"/>
          <w:szCs w:val="24"/>
        </w:rPr>
        <w:t xml:space="preserve"> </w:t>
      </w:r>
      <w:r>
        <w:rPr>
          <w:rFonts w:ascii="Times New Roman" w:hAnsi="Times New Roman"/>
          <w:sz w:val="24"/>
          <w:szCs w:val="24"/>
        </w:rPr>
        <w:t>//////////////////////////////////////////////////////////////////////////////////////</w:t>
      </w:r>
      <w:r w:rsidR="00932C13">
        <w:rPr>
          <w:rFonts w:ascii="Times New Roman" w:hAnsi="Times New Roman"/>
          <w:sz w:val="24"/>
          <w:szCs w:val="24"/>
        </w:rPr>
        <w:t>////</w:t>
      </w:r>
    </w:p>
    <w:p w14:paraId="1C723B61" w14:textId="0A4C4773" w:rsidR="00C643BF" w:rsidRPr="00C643BF" w:rsidRDefault="00C643BF" w:rsidP="00C643BF">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CUATRO: </w:t>
      </w:r>
      <w:r w:rsidRPr="00C643BF">
        <w:rPr>
          <w:rFonts w:ascii="Times New Roman" w:hAnsi="Times New Roman" w:cs="Times New Roman"/>
          <w:sz w:val="24"/>
          <w:szCs w:val="24"/>
        </w:rPr>
        <w:t>Este</w:t>
      </w:r>
      <w:r w:rsidRPr="00C643BF">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932C13">
        <w:rPr>
          <w:rFonts w:ascii="Times New Roman" w:eastAsia="Times New Roman" w:hAnsi="Times New Roman" w:cs="Times New Roman"/>
          <w:color w:val="000000"/>
          <w:sz w:val="24"/>
          <w:szCs w:val="24"/>
          <w:lang w:eastAsia="es-ES"/>
        </w:rPr>
        <w:t>////////////////</w:t>
      </w:r>
    </w:p>
    <w:p w14:paraId="655CCBB5" w14:textId="384434C1" w:rsidR="00C643BF" w:rsidRPr="00A14FE0" w:rsidRDefault="00C643BF" w:rsidP="00C643BF">
      <w:pPr>
        <w:pStyle w:val="Prrafodelista"/>
        <w:numPr>
          <w:ilvl w:val="0"/>
          <w:numId w:val="5"/>
        </w:numPr>
        <w:jc w:val="both"/>
        <w:rPr>
          <w:rFonts w:ascii="Times New Roman" w:eastAsia="Times New Roman" w:hAnsi="Times New Roman" w:cs="Times New Roman"/>
          <w:sz w:val="24"/>
          <w:szCs w:val="24"/>
          <w:lang w:eastAsia="es-SV"/>
        </w:rPr>
      </w:pPr>
      <w:r w:rsidRPr="00C643BF">
        <w:rPr>
          <w:rFonts w:ascii="Times New Roman" w:hAnsi="Times New Roman" w:cs="Times New Roman"/>
          <w:b/>
          <w:bCs/>
          <w:sz w:val="24"/>
          <w:szCs w:val="24"/>
        </w:rPr>
        <w:t>AUTORIZAR</w:t>
      </w:r>
      <w:r w:rsidRPr="00C643BF">
        <w:rPr>
          <w:rFonts w:ascii="Times New Roman" w:hAnsi="Times New Roman" w:cs="Times New Roman"/>
          <w:sz w:val="24"/>
          <w:szCs w:val="24"/>
        </w:rPr>
        <w:t xml:space="preserve"> al Señor Santos Redamis Campos Rivas </w:t>
      </w:r>
      <w:r w:rsidR="0000217E" w:rsidRPr="00C643BF">
        <w:rPr>
          <w:rFonts w:ascii="Times New Roman" w:hAnsi="Times New Roman" w:cs="Times New Roman"/>
          <w:sz w:val="24"/>
          <w:szCs w:val="24"/>
        </w:rPr>
        <w:t>alcalde</w:t>
      </w:r>
      <w:r w:rsidRPr="00C643BF">
        <w:rPr>
          <w:rFonts w:ascii="Times New Roman" w:hAnsi="Times New Roman" w:cs="Times New Roman"/>
          <w:sz w:val="24"/>
          <w:szCs w:val="24"/>
        </w:rPr>
        <w:t xml:space="preserve"> Municipal de Verapaz, Departamento de San Vicente, quien se identifica por medio de su DUI Nº cero dos tres nueve cuatro cero dos ocho guion siete expedido en la Ciudad de San Vicente el doce de octubre de dos mil dieciocho, para que pueda firmar los contratos hasta por un plazo de seis meses, por servicio de </w:t>
      </w:r>
      <w:r w:rsidRPr="00C643BF">
        <w:rPr>
          <w:rFonts w:ascii="Times New Roman" w:hAnsi="Times New Roman" w:cs="Times New Roman"/>
          <w:b/>
          <w:sz w:val="24"/>
          <w:szCs w:val="24"/>
        </w:rPr>
        <w:t xml:space="preserve">trasporte y disposición final de desechos sólidos comunes, </w:t>
      </w:r>
      <w:r w:rsidRPr="00A14FE0">
        <w:rPr>
          <w:rFonts w:ascii="Times New Roman" w:hAnsi="Times New Roman" w:cs="Times New Roman"/>
          <w:sz w:val="24"/>
          <w:szCs w:val="24"/>
        </w:rPr>
        <w:t xml:space="preserve">según el siguiente detalle: </w:t>
      </w:r>
      <w:r w:rsidR="00C67E91">
        <w:rPr>
          <w:rFonts w:ascii="Times New Roman" w:hAnsi="Times New Roman" w:cs="Times New Roman"/>
          <w:sz w:val="24"/>
          <w:szCs w:val="24"/>
        </w:rPr>
        <w:t>///////////////////////////</w:t>
      </w:r>
      <w:r w:rsidR="0000217E">
        <w:rPr>
          <w:rFonts w:ascii="Times New Roman" w:hAnsi="Times New Roman" w:cs="Times New Roman"/>
          <w:sz w:val="24"/>
          <w:szCs w:val="24"/>
        </w:rPr>
        <w:t>/////////////////</w:t>
      </w:r>
    </w:p>
    <w:p w14:paraId="33FFC5EE" w14:textId="77777777" w:rsidR="00C643BF" w:rsidRDefault="00C643BF" w:rsidP="00C643BF">
      <w:pPr>
        <w:pStyle w:val="Prrafodelista"/>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4938"/>
        <w:gridCol w:w="2180"/>
        <w:gridCol w:w="1936"/>
      </w:tblGrid>
      <w:tr w:rsidR="00873820" w14:paraId="3237CA58" w14:textId="77777777" w:rsidTr="0000217E">
        <w:trPr>
          <w:trHeight w:val="441"/>
        </w:trPr>
        <w:tc>
          <w:tcPr>
            <w:tcW w:w="2727" w:type="pct"/>
          </w:tcPr>
          <w:p w14:paraId="765919DE" w14:textId="77777777" w:rsidR="00C643BF" w:rsidRDefault="00873820" w:rsidP="00A14FE0">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Descripción del servicio</w:t>
            </w:r>
          </w:p>
        </w:tc>
        <w:tc>
          <w:tcPr>
            <w:tcW w:w="1204" w:type="pct"/>
          </w:tcPr>
          <w:p w14:paraId="534254C1" w14:textId="77777777" w:rsidR="00C643BF" w:rsidRDefault="00873820" w:rsidP="00A14FE0">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Unidad de Medida</w:t>
            </w:r>
          </w:p>
        </w:tc>
        <w:tc>
          <w:tcPr>
            <w:tcW w:w="1069" w:type="pct"/>
          </w:tcPr>
          <w:p w14:paraId="32BA5ABD" w14:textId="77777777" w:rsidR="00C643BF" w:rsidRDefault="00873820" w:rsidP="00A14FE0">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Precio Unitario incluye IVA</w:t>
            </w:r>
          </w:p>
        </w:tc>
      </w:tr>
      <w:tr w:rsidR="00873820" w14:paraId="337426F0" w14:textId="77777777" w:rsidTr="0000217E">
        <w:tc>
          <w:tcPr>
            <w:tcW w:w="2727" w:type="pct"/>
          </w:tcPr>
          <w:p w14:paraId="215A68F6" w14:textId="77777777" w:rsidR="00C643BF" w:rsidRPr="00873820" w:rsidRDefault="00873820" w:rsidP="00C643BF">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Servicio de tratamiento y disposición final de desechos sólidos comunes en el relleno sanitario de Nejapa</w:t>
            </w:r>
          </w:p>
        </w:tc>
        <w:tc>
          <w:tcPr>
            <w:tcW w:w="1204" w:type="pct"/>
          </w:tcPr>
          <w:p w14:paraId="24797ACA" w14:textId="77777777" w:rsidR="00C643BF" w:rsidRPr="00873820" w:rsidRDefault="00873820" w:rsidP="00C643BF">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 xml:space="preserve">Tonelada </w:t>
            </w:r>
          </w:p>
        </w:tc>
        <w:tc>
          <w:tcPr>
            <w:tcW w:w="1069" w:type="pct"/>
          </w:tcPr>
          <w:p w14:paraId="63684D8E" w14:textId="77777777" w:rsidR="00C643BF" w:rsidRPr="00873820" w:rsidRDefault="00873820" w:rsidP="00C643BF">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$28.85</w:t>
            </w:r>
          </w:p>
        </w:tc>
      </w:tr>
      <w:tr w:rsidR="00873820" w14:paraId="67CC3B4E" w14:textId="77777777" w:rsidTr="0000217E">
        <w:tc>
          <w:tcPr>
            <w:tcW w:w="2727" w:type="pct"/>
          </w:tcPr>
          <w:p w14:paraId="0A06A3AD" w14:textId="77777777" w:rsidR="00873820" w:rsidRPr="00A14FE0" w:rsidRDefault="00873820" w:rsidP="00A14FE0">
            <w:pPr>
              <w:jc w:val="both"/>
              <w:rPr>
                <w:rFonts w:ascii="Times New Roman" w:eastAsia="Times New Roman" w:hAnsi="Times New Roman" w:cs="Times New Roman"/>
                <w:sz w:val="24"/>
                <w:szCs w:val="24"/>
                <w:lang w:eastAsia="es-SV"/>
              </w:rPr>
            </w:pPr>
            <w:r w:rsidRPr="00873820">
              <w:rPr>
                <w:rFonts w:ascii="Times New Roman" w:hAnsi="Times New Roman" w:cs="Times New Roman"/>
                <w:sz w:val="24"/>
                <w:szCs w:val="24"/>
              </w:rPr>
              <w:t xml:space="preserve">Trasporte en góndola en el punto de trasbordo de la leona hacia el Relleno Sanitario de Nejapa. </w:t>
            </w:r>
          </w:p>
        </w:tc>
        <w:tc>
          <w:tcPr>
            <w:tcW w:w="1204" w:type="pct"/>
          </w:tcPr>
          <w:p w14:paraId="3BC1D932" w14:textId="77777777" w:rsidR="00873820" w:rsidRPr="00873820" w:rsidRDefault="00873820" w:rsidP="00873820">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 xml:space="preserve">Tonelada </w:t>
            </w:r>
          </w:p>
        </w:tc>
        <w:tc>
          <w:tcPr>
            <w:tcW w:w="1069" w:type="pct"/>
          </w:tcPr>
          <w:p w14:paraId="16B63998" w14:textId="77777777" w:rsidR="00873820" w:rsidRPr="00873820" w:rsidRDefault="00873820" w:rsidP="00873820">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$15.90</w:t>
            </w:r>
          </w:p>
        </w:tc>
      </w:tr>
    </w:tbl>
    <w:p w14:paraId="68CC86AF" w14:textId="62EB1C60" w:rsidR="0021222D" w:rsidRPr="0021222D" w:rsidRDefault="00873820" w:rsidP="0000217E">
      <w:pPr>
        <w:pStyle w:val="Prrafodelista"/>
        <w:numPr>
          <w:ilvl w:val="0"/>
          <w:numId w:val="5"/>
        </w:numPr>
        <w:spacing w:line="276" w:lineRule="auto"/>
        <w:jc w:val="both"/>
        <w:rPr>
          <w:rFonts w:ascii="Times New Roman" w:eastAsia="Times New Roman" w:hAnsi="Times New Roman" w:cs="Times New Roman"/>
          <w:sz w:val="24"/>
          <w:szCs w:val="24"/>
          <w:lang w:eastAsia="es-SV"/>
        </w:rPr>
      </w:pPr>
      <w:r w:rsidRPr="00873820">
        <w:rPr>
          <w:rFonts w:ascii="Times New Roman" w:hAnsi="Times New Roman" w:cs="Times New Roman"/>
          <w:sz w:val="24"/>
          <w:szCs w:val="24"/>
        </w:rPr>
        <w:t>Se autoriza al Señor Alcalde Municipal Santos Redamis Campos Rivas, para que</w:t>
      </w:r>
      <w:r w:rsidR="00A14FE0">
        <w:rPr>
          <w:rFonts w:ascii="Times New Roman" w:hAnsi="Times New Roman" w:cs="Times New Roman"/>
          <w:sz w:val="24"/>
          <w:szCs w:val="24"/>
        </w:rPr>
        <w:t xml:space="preserve"> en conjunto con el </w:t>
      </w:r>
      <w:r w:rsidR="00A14FE0" w:rsidRPr="00C65640">
        <w:rPr>
          <w:rFonts w:ascii="Times New Roman" w:hAnsi="Times New Roman" w:cs="Times New Roman"/>
          <w:sz w:val="24"/>
          <w:szCs w:val="24"/>
        </w:rPr>
        <w:t>Jefe de la Unidad de Adquisiciones y Contrataciones Institucionales (UACI</w:t>
      </w:r>
      <w:r w:rsidR="00A14FE0">
        <w:rPr>
          <w:rFonts w:ascii="Times New Roman" w:hAnsi="Times New Roman" w:cs="Times New Roman"/>
          <w:sz w:val="24"/>
          <w:szCs w:val="24"/>
        </w:rPr>
        <w:t xml:space="preserve">) licenciado Jonathan Josué Córdova, </w:t>
      </w:r>
      <w:r w:rsidRPr="00873820">
        <w:rPr>
          <w:rFonts w:ascii="Times New Roman" w:hAnsi="Times New Roman" w:cs="Times New Roman"/>
          <w:sz w:val="24"/>
          <w:szCs w:val="24"/>
        </w:rPr>
        <w:t>realice</w:t>
      </w:r>
      <w:r w:rsidR="00A14FE0">
        <w:rPr>
          <w:rFonts w:ascii="Times New Roman" w:hAnsi="Times New Roman" w:cs="Times New Roman"/>
          <w:sz w:val="24"/>
          <w:szCs w:val="24"/>
        </w:rPr>
        <w:t>n</w:t>
      </w:r>
      <w:r w:rsidRPr="00873820">
        <w:rPr>
          <w:rFonts w:ascii="Times New Roman" w:hAnsi="Times New Roman" w:cs="Times New Roman"/>
          <w:sz w:val="24"/>
          <w:szCs w:val="24"/>
        </w:rPr>
        <w:t xml:space="preserve"> todo el proceso correspondiente y suscriba la documentación requerida para la ejecución de este proyecto por libre gestión. </w:t>
      </w:r>
      <w:r w:rsidRPr="00873820">
        <w:rPr>
          <w:rFonts w:ascii="Times New Roman" w:hAnsi="Times New Roman" w:cs="Times New Roman"/>
          <w:b/>
          <w:sz w:val="24"/>
          <w:szCs w:val="24"/>
        </w:rPr>
        <w:t xml:space="preserve">CERTIFIQUESE Y </w:t>
      </w:r>
      <w:r w:rsidR="00932C13" w:rsidRPr="00873820">
        <w:rPr>
          <w:rFonts w:ascii="Times New Roman" w:hAnsi="Times New Roman" w:cs="Times New Roman"/>
          <w:b/>
          <w:sz w:val="24"/>
          <w:szCs w:val="24"/>
        </w:rPr>
        <w:t>COMUNIQUESE. -</w:t>
      </w:r>
      <w:r w:rsidRPr="00873820">
        <w:rPr>
          <w:rFonts w:ascii="Times New Roman" w:hAnsi="Times New Roman" w:cs="Times New Roman"/>
          <w:sz w:val="24"/>
          <w:szCs w:val="24"/>
        </w:rPr>
        <w:t xml:space="preserve"> </w:t>
      </w:r>
      <w:r w:rsidR="00932C13">
        <w:rPr>
          <w:rFonts w:ascii="Times New Roman" w:hAnsi="Times New Roman" w:cs="Times New Roman"/>
          <w:sz w:val="24"/>
          <w:szCs w:val="24"/>
        </w:rPr>
        <w:t>///////////////////////////////////////////////</w:t>
      </w:r>
    </w:p>
    <w:p w14:paraId="0957C982" w14:textId="5D4C75AD" w:rsidR="0021222D" w:rsidRDefault="0021222D" w:rsidP="0021222D">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lastRenderedPageBreak/>
        <w:t>ACUERDO NÚMERO C</w:t>
      </w:r>
      <w:r>
        <w:rPr>
          <w:rFonts w:ascii="Times New Roman" w:hAnsi="Times New Roman" w:cs="Times New Roman"/>
          <w:b/>
          <w:sz w:val="24"/>
          <w:szCs w:val="24"/>
        </w:rPr>
        <w:t>INCO</w:t>
      </w:r>
      <w:r w:rsidRPr="00C643BF">
        <w:rPr>
          <w:rFonts w:ascii="Times New Roman" w:hAnsi="Times New Roman" w:cs="Times New Roman"/>
          <w:b/>
          <w:sz w:val="24"/>
          <w:szCs w:val="24"/>
        </w:rPr>
        <w:t xml:space="preserve">: </w:t>
      </w:r>
      <w:r w:rsidRPr="00C643BF">
        <w:rPr>
          <w:rFonts w:ascii="Times New Roman" w:hAnsi="Times New Roman" w:cs="Times New Roman"/>
          <w:sz w:val="24"/>
          <w:szCs w:val="24"/>
        </w:rPr>
        <w:t>E</w:t>
      </w:r>
      <w:r>
        <w:rPr>
          <w:rFonts w:ascii="Times New Roman" w:hAnsi="Times New Roman" w:cs="Times New Roman"/>
          <w:sz w:val="24"/>
          <w:szCs w:val="24"/>
        </w:rPr>
        <w:t xml:space="preserve">ste </w:t>
      </w:r>
      <w:r w:rsidRPr="002C55DE">
        <w:rPr>
          <w:rFonts w:ascii="Times New Roman" w:eastAsia="Times New Roman" w:hAnsi="Times New Roman" w:cs="Times New Roman"/>
          <w:color w:val="000000"/>
          <w:sz w:val="24"/>
          <w:szCs w:val="24"/>
          <w:lang w:eastAsia="es-ES"/>
        </w:rPr>
        <w:t xml:space="preserve">Consejo en uso de las facultades que le confiere el código municipal </w:t>
      </w:r>
      <w:r>
        <w:rPr>
          <w:rFonts w:ascii="Times New Roman" w:eastAsia="Times New Roman" w:hAnsi="Times New Roman" w:cs="Times New Roman"/>
          <w:color w:val="000000"/>
          <w:sz w:val="24"/>
          <w:szCs w:val="24"/>
          <w:lang w:eastAsia="es-ES"/>
        </w:rPr>
        <w:t>Acuerda: ////////////////////////////////////////////////////////////////////////////////////</w:t>
      </w:r>
      <w:r w:rsidR="00932C13">
        <w:rPr>
          <w:rFonts w:ascii="Times New Roman" w:eastAsia="Times New Roman" w:hAnsi="Times New Roman" w:cs="Times New Roman"/>
          <w:color w:val="000000"/>
          <w:sz w:val="24"/>
          <w:szCs w:val="24"/>
          <w:lang w:eastAsia="es-ES"/>
        </w:rPr>
        <w:t>/////////</w:t>
      </w:r>
    </w:p>
    <w:p w14:paraId="07DA4337" w14:textId="27EB54B5" w:rsidR="0021222D" w:rsidRPr="00AF64D6" w:rsidRDefault="0021222D" w:rsidP="0021222D">
      <w:pPr>
        <w:jc w:val="both"/>
        <w:rPr>
          <w:rFonts w:ascii="Times New Roman" w:eastAsia="Times New Roman" w:hAnsi="Times New Roman" w:cs="Times New Roman"/>
          <w:color w:val="000000"/>
          <w:sz w:val="24"/>
          <w:szCs w:val="24"/>
          <w:lang w:eastAsia="es-ES"/>
        </w:rPr>
      </w:pPr>
      <w:r w:rsidRPr="00AF64D6">
        <w:rPr>
          <w:rFonts w:ascii="Times New Roman" w:eastAsia="Times New Roman" w:hAnsi="Times New Roman" w:cs="Times New Roman"/>
          <w:color w:val="000000"/>
          <w:sz w:val="24"/>
          <w:szCs w:val="24"/>
          <w:lang w:eastAsia="es-ES"/>
        </w:rPr>
        <w:t xml:space="preserve">Comprar al contado a la Dirección General de Tesorería del Ministerio de Hacienda, las especies municipales siguientes: </w:t>
      </w:r>
      <w:r w:rsidR="00280259">
        <w:rPr>
          <w:rFonts w:ascii="Times New Roman" w:eastAsia="Times New Roman" w:hAnsi="Times New Roman" w:cs="Times New Roman"/>
          <w:color w:val="000000"/>
          <w:sz w:val="24"/>
          <w:szCs w:val="24"/>
          <w:lang w:eastAsia="es-ES"/>
        </w:rPr>
        <w:t>////////////////////////////////////////////////////////////////////////////////</w:t>
      </w:r>
      <w:r w:rsidR="00932C13">
        <w:rPr>
          <w:rFonts w:ascii="Times New Roman" w:eastAsia="Times New Roman" w:hAnsi="Times New Roman" w:cs="Times New Roman"/>
          <w:color w:val="000000"/>
          <w:sz w:val="24"/>
          <w:szCs w:val="24"/>
          <w:lang w:eastAsia="es-ES"/>
        </w:rPr>
        <w:t>/////</w:t>
      </w:r>
    </w:p>
    <w:tbl>
      <w:tblPr>
        <w:tblStyle w:val="Tablaconcuadrcula"/>
        <w:tblW w:w="0" w:type="auto"/>
        <w:tblLook w:val="04A0" w:firstRow="1" w:lastRow="0" w:firstColumn="1" w:lastColumn="0" w:noHBand="0" w:noVBand="1"/>
      </w:tblPr>
      <w:tblGrid>
        <w:gridCol w:w="1698"/>
        <w:gridCol w:w="1699"/>
        <w:gridCol w:w="1699"/>
        <w:gridCol w:w="1699"/>
        <w:gridCol w:w="1699"/>
      </w:tblGrid>
      <w:tr w:rsidR="0021222D" w14:paraId="3477CA41" w14:textId="77777777" w:rsidTr="00DB11A7">
        <w:tc>
          <w:tcPr>
            <w:tcW w:w="1698" w:type="dxa"/>
          </w:tcPr>
          <w:p w14:paraId="5B51574A"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Cantidad </w:t>
            </w:r>
          </w:p>
        </w:tc>
        <w:tc>
          <w:tcPr>
            <w:tcW w:w="1699" w:type="dxa"/>
          </w:tcPr>
          <w:p w14:paraId="5A8EA891"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Unidad de medida </w:t>
            </w:r>
          </w:p>
        </w:tc>
        <w:tc>
          <w:tcPr>
            <w:tcW w:w="1699" w:type="dxa"/>
          </w:tcPr>
          <w:p w14:paraId="2DE5B817"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Descripción </w:t>
            </w:r>
          </w:p>
        </w:tc>
        <w:tc>
          <w:tcPr>
            <w:tcW w:w="1699" w:type="dxa"/>
          </w:tcPr>
          <w:p w14:paraId="60D41608"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Precio unitario ($)</w:t>
            </w:r>
          </w:p>
        </w:tc>
        <w:tc>
          <w:tcPr>
            <w:tcW w:w="1699" w:type="dxa"/>
          </w:tcPr>
          <w:p w14:paraId="435E1C47"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Total ($)</w:t>
            </w:r>
          </w:p>
          <w:p w14:paraId="0C6FB4CD" w14:textId="77777777" w:rsidR="0021222D" w:rsidRDefault="0021222D" w:rsidP="00DB11A7">
            <w:pPr>
              <w:jc w:val="both"/>
              <w:rPr>
                <w:rFonts w:ascii="Times New Roman" w:eastAsia="Times New Roman" w:hAnsi="Times New Roman" w:cs="Times New Roman"/>
                <w:color w:val="000000"/>
                <w:sz w:val="24"/>
                <w:szCs w:val="24"/>
                <w:lang w:eastAsia="es-ES"/>
              </w:rPr>
            </w:pPr>
          </w:p>
        </w:tc>
      </w:tr>
      <w:tr w:rsidR="0021222D" w14:paraId="4ADE0B84" w14:textId="77777777" w:rsidTr="00DB11A7">
        <w:tc>
          <w:tcPr>
            <w:tcW w:w="1698" w:type="dxa"/>
          </w:tcPr>
          <w:p w14:paraId="7296F8C6"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40</w:t>
            </w:r>
          </w:p>
        </w:tc>
        <w:tc>
          <w:tcPr>
            <w:tcW w:w="1699" w:type="dxa"/>
          </w:tcPr>
          <w:p w14:paraId="24D2C9FA"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1699" w:type="dxa"/>
          </w:tcPr>
          <w:p w14:paraId="459B5403"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Formula 1-Isam</w:t>
            </w:r>
          </w:p>
        </w:tc>
        <w:tc>
          <w:tcPr>
            <w:tcW w:w="1699" w:type="dxa"/>
          </w:tcPr>
          <w:p w14:paraId="72F2C8E9"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$ 3.00</w:t>
            </w:r>
          </w:p>
        </w:tc>
        <w:tc>
          <w:tcPr>
            <w:tcW w:w="1699" w:type="dxa"/>
          </w:tcPr>
          <w:p w14:paraId="671279F8"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$ 120.00</w:t>
            </w:r>
          </w:p>
        </w:tc>
      </w:tr>
      <w:tr w:rsidR="0021222D" w14:paraId="5A07AE0A" w14:textId="77777777" w:rsidTr="00DB11A7">
        <w:tc>
          <w:tcPr>
            <w:tcW w:w="1698" w:type="dxa"/>
          </w:tcPr>
          <w:p w14:paraId="436C9A6C"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2000</w:t>
            </w:r>
          </w:p>
        </w:tc>
        <w:tc>
          <w:tcPr>
            <w:tcW w:w="1699" w:type="dxa"/>
          </w:tcPr>
          <w:p w14:paraId="386D0869"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1699" w:type="dxa"/>
          </w:tcPr>
          <w:p w14:paraId="49E8828E"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Papel Seguridad T/C</w:t>
            </w:r>
          </w:p>
        </w:tc>
        <w:tc>
          <w:tcPr>
            <w:tcW w:w="1699" w:type="dxa"/>
          </w:tcPr>
          <w:p w14:paraId="77E55654"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$ 0.12</w:t>
            </w:r>
          </w:p>
        </w:tc>
        <w:tc>
          <w:tcPr>
            <w:tcW w:w="1699" w:type="dxa"/>
          </w:tcPr>
          <w:p w14:paraId="342DBF11"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$ 240.00</w:t>
            </w:r>
          </w:p>
        </w:tc>
      </w:tr>
      <w:tr w:rsidR="0021222D" w14:paraId="72E409FE" w14:textId="77777777" w:rsidTr="00DB11A7">
        <w:tc>
          <w:tcPr>
            <w:tcW w:w="1698" w:type="dxa"/>
          </w:tcPr>
          <w:p w14:paraId="73AC9EAE"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Total </w:t>
            </w:r>
          </w:p>
        </w:tc>
        <w:tc>
          <w:tcPr>
            <w:tcW w:w="5097" w:type="dxa"/>
            <w:gridSpan w:val="3"/>
          </w:tcPr>
          <w:p w14:paraId="40506C60" w14:textId="77777777" w:rsidR="0021222D" w:rsidRDefault="0021222D" w:rsidP="00DB11A7">
            <w:pPr>
              <w:jc w:val="both"/>
              <w:rPr>
                <w:rFonts w:ascii="Times New Roman" w:eastAsia="Times New Roman" w:hAnsi="Times New Roman" w:cs="Times New Roman"/>
                <w:color w:val="000000"/>
                <w:sz w:val="24"/>
                <w:szCs w:val="24"/>
                <w:lang w:eastAsia="es-ES"/>
              </w:rPr>
            </w:pPr>
          </w:p>
        </w:tc>
        <w:tc>
          <w:tcPr>
            <w:tcW w:w="1699" w:type="dxa"/>
          </w:tcPr>
          <w:p w14:paraId="685A7FC1" w14:textId="77777777" w:rsidR="0021222D" w:rsidRDefault="0021222D" w:rsidP="00DB11A7">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$ 360.00</w:t>
            </w:r>
          </w:p>
        </w:tc>
      </w:tr>
    </w:tbl>
    <w:p w14:paraId="571B024F" w14:textId="52189814" w:rsidR="0021222D" w:rsidRDefault="0021222D" w:rsidP="0021222D">
      <w:pPr>
        <w:jc w:val="both"/>
        <w:rPr>
          <w:rFonts w:ascii="Times New Roman" w:hAnsi="Times New Roman" w:cs="Times New Roman"/>
          <w:b/>
          <w:sz w:val="24"/>
          <w:szCs w:val="24"/>
        </w:rPr>
      </w:pPr>
      <w:r w:rsidRPr="002C55DE">
        <w:rPr>
          <w:rFonts w:ascii="Times New Roman" w:eastAsia="Times New Roman" w:hAnsi="Times New Roman" w:cs="Times New Roman"/>
          <w:color w:val="000000"/>
          <w:sz w:val="24"/>
          <w:szCs w:val="24"/>
          <w:lang w:eastAsia="es-ES"/>
        </w:rPr>
        <w:t xml:space="preserve">Y se autoriza la erogación de </w:t>
      </w:r>
      <w:r>
        <w:rPr>
          <w:rFonts w:ascii="Times New Roman" w:eastAsia="Times New Roman" w:hAnsi="Times New Roman" w:cs="Times New Roman"/>
          <w:color w:val="000000"/>
          <w:sz w:val="24"/>
          <w:szCs w:val="24"/>
          <w:lang w:eastAsia="es-ES"/>
        </w:rPr>
        <w:t xml:space="preserve">trecientos sesenta </w:t>
      </w:r>
      <w:r w:rsidRPr="002C55DE">
        <w:rPr>
          <w:rFonts w:ascii="Times New Roman" w:eastAsia="Times New Roman" w:hAnsi="Times New Roman" w:cs="Times New Roman"/>
          <w:color w:val="000000"/>
          <w:sz w:val="24"/>
          <w:szCs w:val="24"/>
          <w:lang w:eastAsia="es-ES"/>
        </w:rPr>
        <w:t>00</w:t>
      </w:r>
      <w:r>
        <w:rPr>
          <w:rFonts w:ascii="Times New Roman" w:eastAsia="Times New Roman" w:hAnsi="Times New Roman" w:cs="Times New Roman"/>
          <w:color w:val="000000"/>
          <w:sz w:val="24"/>
          <w:szCs w:val="24"/>
          <w:lang w:eastAsia="es-ES"/>
        </w:rPr>
        <w:t>/100 ($ 360.00</w:t>
      </w:r>
      <w:r w:rsidRPr="002C55DE">
        <w:rPr>
          <w:rFonts w:ascii="Times New Roman" w:eastAsia="Times New Roman" w:hAnsi="Times New Roman" w:cs="Times New Roman"/>
          <w:color w:val="000000"/>
          <w:sz w:val="24"/>
          <w:szCs w:val="24"/>
          <w:lang w:eastAsia="es-ES"/>
        </w:rPr>
        <w:t>), para la compra de dichas especies municipales, c</w:t>
      </w:r>
      <w:r>
        <w:rPr>
          <w:rFonts w:ascii="Times New Roman" w:eastAsia="Times New Roman" w:hAnsi="Times New Roman" w:cs="Times New Roman"/>
          <w:color w:val="000000"/>
          <w:sz w:val="24"/>
          <w:szCs w:val="24"/>
          <w:lang w:eastAsia="es-ES"/>
        </w:rPr>
        <w:t xml:space="preserve">uyo gasto se aplicará a la cuenta de fondos propios con número de cuenta: </w:t>
      </w:r>
      <w:r w:rsidRPr="0021222D">
        <w:rPr>
          <w:rFonts w:ascii="Times New Roman" w:eastAsia="Times New Roman" w:hAnsi="Times New Roman" w:cs="Times New Roman"/>
          <w:color w:val="000000"/>
          <w:sz w:val="24"/>
          <w:szCs w:val="24"/>
          <w:lang w:eastAsia="es-ES"/>
        </w:rPr>
        <w:t>100-160-800313-4</w:t>
      </w:r>
      <w:r>
        <w:rPr>
          <w:rFonts w:ascii="Times New Roman" w:eastAsia="Times New Roman" w:hAnsi="Times New Roman" w:cs="Times New Roman"/>
          <w:color w:val="000000"/>
          <w:sz w:val="24"/>
          <w:szCs w:val="24"/>
          <w:lang w:eastAsia="es-ES"/>
        </w:rPr>
        <w:t xml:space="preserve">. </w:t>
      </w:r>
      <w:r w:rsidRPr="00873820">
        <w:rPr>
          <w:rFonts w:ascii="Times New Roman" w:hAnsi="Times New Roman" w:cs="Times New Roman"/>
          <w:b/>
          <w:sz w:val="24"/>
          <w:szCs w:val="24"/>
        </w:rPr>
        <w:t>CERTIFIQUESE Y COMUNIQUESE</w:t>
      </w:r>
      <w:r>
        <w:rPr>
          <w:rFonts w:ascii="Times New Roman" w:hAnsi="Times New Roman" w:cs="Times New Roman"/>
          <w:b/>
          <w:sz w:val="24"/>
          <w:szCs w:val="24"/>
        </w:rPr>
        <w:t xml:space="preserve">.- </w:t>
      </w:r>
      <w:r w:rsidR="000F3B64">
        <w:rPr>
          <w:rFonts w:ascii="Times New Roman" w:hAnsi="Times New Roman" w:cs="Times New Roman"/>
          <w:b/>
          <w:sz w:val="24"/>
          <w:szCs w:val="24"/>
        </w:rPr>
        <w:t>//////////</w:t>
      </w:r>
      <w:r w:rsidR="00932C13">
        <w:rPr>
          <w:rFonts w:ascii="Times New Roman" w:hAnsi="Times New Roman" w:cs="Times New Roman"/>
          <w:b/>
          <w:sz w:val="24"/>
          <w:szCs w:val="24"/>
        </w:rPr>
        <w:t>/////////////////////</w:t>
      </w:r>
    </w:p>
    <w:p w14:paraId="331F9BEE" w14:textId="4F59FDFD" w:rsidR="006B4D65" w:rsidRDefault="006B4D65" w:rsidP="006B4D65">
      <w:pPr>
        <w:jc w:val="both"/>
        <w:rPr>
          <w:rFonts w:ascii="Times New Roman" w:eastAsia="Calibri" w:hAnsi="Times New Roman" w:cs="Times New Roman"/>
          <w:sz w:val="24"/>
          <w:szCs w:val="24"/>
        </w:rPr>
      </w:pPr>
      <w:r w:rsidRPr="007C1B11">
        <w:rPr>
          <w:rFonts w:ascii="Times New Roman" w:eastAsia="Calibri" w:hAnsi="Times New Roman" w:cs="Times New Roman"/>
          <w:b/>
          <w:sz w:val="24"/>
          <w:szCs w:val="24"/>
        </w:rPr>
        <w:t>ACUERDO NÚMERO SEIS:</w:t>
      </w:r>
      <w:r w:rsidRPr="007C1B11">
        <w:rPr>
          <w:rFonts w:ascii="Times New Roman" w:eastAsia="Calibri" w:hAnsi="Times New Roman" w:cs="Times New Roman"/>
          <w:sz w:val="24"/>
          <w:szCs w:val="24"/>
        </w:rPr>
        <w:t xml:space="preserve"> El Concejo Municipal, en uso de las facultades que le confiere </w:t>
      </w:r>
      <w:r w:rsidR="004C60AC" w:rsidRPr="007C1B11">
        <w:rPr>
          <w:rFonts w:ascii="Times New Roman" w:eastAsia="Calibri" w:hAnsi="Times New Roman" w:cs="Times New Roman"/>
          <w:sz w:val="24"/>
          <w:szCs w:val="24"/>
        </w:rPr>
        <w:t>el Código</w:t>
      </w:r>
      <w:r w:rsidRPr="007C1B11">
        <w:rPr>
          <w:rFonts w:ascii="Times New Roman" w:eastAsia="Calibri" w:hAnsi="Times New Roman" w:cs="Times New Roman"/>
          <w:sz w:val="24"/>
          <w:szCs w:val="24"/>
        </w:rPr>
        <w:t xml:space="preserve"> Municipal ACUERDA: </w:t>
      </w:r>
      <w:r w:rsidR="00280259">
        <w:rPr>
          <w:rFonts w:ascii="Times New Roman" w:eastAsia="Calibri" w:hAnsi="Times New Roman" w:cs="Times New Roman"/>
          <w:sz w:val="24"/>
          <w:szCs w:val="24"/>
        </w:rPr>
        <w:t>/////////////////////////////////////////////////////////////////</w:t>
      </w:r>
      <w:r w:rsidR="00932C13">
        <w:rPr>
          <w:rFonts w:ascii="Times New Roman" w:eastAsia="Calibri" w:hAnsi="Times New Roman" w:cs="Times New Roman"/>
          <w:sz w:val="24"/>
          <w:szCs w:val="24"/>
        </w:rPr>
        <w:t>/////</w:t>
      </w:r>
    </w:p>
    <w:p w14:paraId="5EADBEFE" w14:textId="0983269C" w:rsidR="006B4D65" w:rsidRPr="00573CE4" w:rsidRDefault="006B4D65" w:rsidP="006B4D65">
      <w:pPr>
        <w:jc w:val="both"/>
      </w:pPr>
      <w:r w:rsidRPr="00573CE4">
        <w:rPr>
          <w:rFonts w:ascii="Times New Roman" w:hAnsi="Times New Roman" w:cs="Times New Roman"/>
          <w:sz w:val="24"/>
          <w:szCs w:val="24"/>
        </w:rPr>
        <w:t>En vista de las necesidades de obras adicionales identificadas por parte del supervisor del proyecto denominado “</w:t>
      </w:r>
      <w:r w:rsidRPr="00573CE4">
        <w:rPr>
          <w:rFonts w:ascii="Times New Roman" w:hAnsi="Times New Roman" w:cs="Times New Roman"/>
          <w:b/>
          <w:sz w:val="24"/>
          <w:szCs w:val="24"/>
        </w:rPr>
        <w:t xml:space="preserve">REMODELACIÓN INFRAESTRUCTURA DE CASA COMUNAL Y SEDE DEL PROMOTOR DE SALUD DE CANTÓN SAN JERONIMO EL LIMÓN, VERAPAZ, SAN VICENTE”,  </w:t>
      </w:r>
      <w:r w:rsidRPr="00573CE4">
        <w:rPr>
          <w:rFonts w:ascii="Times New Roman" w:hAnsi="Times New Roman" w:cs="Times New Roman"/>
          <w:sz w:val="24"/>
          <w:szCs w:val="24"/>
        </w:rPr>
        <w:t xml:space="preserve">el Ing. </w:t>
      </w:r>
      <w:r w:rsidRPr="00573CE4">
        <w:rPr>
          <w:rFonts w:ascii="Times New Roman" w:hAnsi="Times New Roman" w:cs="Times New Roman"/>
          <w:color w:val="000000"/>
          <w:sz w:val="24"/>
          <w:szCs w:val="24"/>
        </w:rPr>
        <w:t xml:space="preserve">Gerónimo Benjamín Anaya Alas, las cuales </w:t>
      </w:r>
      <w:r w:rsidRPr="00573CE4">
        <w:rPr>
          <w:rFonts w:ascii="Times New Roman" w:hAnsi="Times New Roman" w:cs="Times New Roman"/>
          <w:sz w:val="24"/>
          <w:szCs w:val="24"/>
        </w:rPr>
        <w:t xml:space="preserve">se proponen para que el proyecto se finalice en su totalidad y tenga un buen funcionamiento, y para poder completar los alcances planteados es necesario la aprobación del aumento al presupuesto original e incorporar las partidas presupuestarias. Dicho incremento tienen un costo total estimado de </w:t>
      </w:r>
      <w:r w:rsidRPr="00573CE4">
        <w:rPr>
          <w:rFonts w:ascii="Times New Roman" w:hAnsi="Times New Roman" w:cs="Times New Roman"/>
          <w:b/>
          <w:sz w:val="24"/>
          <w:szCs w:val="24"/>
        </w:rPr>
        <w:t xml:space="preserve">doce mil setecientos ocho 75/100 DÓLARES DE LOS ESTADOS UNIDOS DE AMERICA ($12,708.75). </w:t>
      </w:r>
      <w:r w:rsidRPr="00573CE4">
        <w:rPr>
          <w:rFonts w:ascii="Times New Roman" w:hAnsi="Times New Roman" w:cs="Times New Roman"/>
          <w:sz w:val="24"/>
          <w:szCs w:val="24"/>
        </w:rPr>
        <w:t xml:space="preserve">Las observaciones fueron presentadas por parte del supervisor del proyecto, así como verificadas por personal de la municipalidad a través del jefe de Proyectos el licenciado Oscar Arnulfo Benítez, quien desempeña el cargo de administrador de contrato u orden de compra, En las observaciones destacan que las actividades planteadas son de gran importancia para dar  funcionabilidad y durabilidad al proyecto; en tal sentido este concejo por </w:t>
      </w:r>
      <w:r w:rsidRPr="00573CE4">
        <w:rPr>
          <w:rFonts w:ascii="Times New Roman" w:hAnsi="Times New Roman" w:cs="Times New Roman"/>
          <w:b/>
          <w:sz w:val="24"/>
          <w:szCs w:val="24"/>
        </w:rPr>
        <w:t xml:space="preserve">UNANIMIDAD ACUERDA: I. </w:t>
      </w:r>
      <w:r w:rsidRPr="00573CE4">
        <w:rPr>
          <w:rFonts w:ascii="Times New Roman" w:hAnsi="Times New Roman" w:cs="Times New Roman"/>
          <w:sz w:val="24"/>
          <w:szCs w:val="24"/>
        </w:rPr>
        <w:t xml:space="preserve">Aprobar las reprogramaciones presupuestarias del proyecto </w:t>
      </w:r>
      <w:r w:rsidRPr="00573CE4">
        <w:rPr>
          <w:rFonts w:ascii="Times New Roman" w:hAnsi="Times New Roman" w:cs="Times New Roman"/>
          <w:b/>
          <w:sz w:val="24"/>
          <w:szCs w:val="24"/>
        </w:rPr>
        <w:t xml:space="preserve">“REMODELACION INFRAESTRUCTURA DE CASA COMUNAL Y SEDE DEL PROMOTOR DE SALUD DE CANTON SAN JERONIMO EL LIMON, VERAPAZ, SAN VICENTE” </w:t>
      </w:r>
      <w:r w:rsidRPr="00573CE4">
        <w:rPr>
          <w:rFonts w:ascii="Times New Roman" w:hAnsi="Times New Roman" w:cs="Times New Roman"/>
          <w:sz w:val="24"/>
          <w:szCs w:val="24"/>
        </w:rPr>
        <w:t xml:space="preserve">con un incremento de </w:t>
      </w:r>
      <w:r w:rsidRPr="00573CE4">
        <w:rPr>
          <w:rFonts w:ascii="Times New Roman" w:hAnsi="Times New Roman" w:cs="Times New Roman"/>
          <w:b/>
          <w:sz w:val="24"/>
          <w:szCs w:val="24"/>
        </w:rPr>
        <w:t xml:space="preserve">doce mil setecientos ocho 75/100 DÓLARES DE LOS ESTADOS UNIDOS DE AMERICA ($12,708.75).- </w:t>
      </w:r>
      <w:r w:rsidRPr="00573CE4">
        <w:rPr>
          <w:rFonts w:ascii="Times New Roman" w:hAnsi="Times New Roman" w:cs="Times New Roman"/>
          <w:sz w:val="24"/>
          <w:szCs w:val="24"/>
        </w:rPr>
        <w:t>Realizando abono</w:t>
      </w:r>
      <w:r>
        <w:rPr>
          <w:rFonts w:ascii="Times New Roman" w:hAnsi="Times New Roman" w:cs="Times New Roman"/>
          <w:sz w:val="24"/>
          <w:szCs w:val="24"/>
        </w:rPr>
        <w:t>s</w:t>
      </w:r>
      <w:r w:rsidRPr="00573CE4">
        <w:rPr>
          <w:rFonts w:ascii="Times New Roman" w:hAnsi="Times New Roman" w:cs="Times New Roman"/>
          <w:sz w:val="24"/>
          <w:szCs w:val="24"/>
        </w:rPr>
        <w:t xml:space="preserve"> parciales según la necesidad del proyecto. II. Se </w:t>
      </w:r>
      <w:r w:rsidRPr="00573CE4">
        <w:rPr>
          <w:rFonts w:ascii="Times New Roman" w:eastAsia="Calibri" w:hAnsi="Times New Roman" w:cs="Times New Roman"/>
          <w:sz w:val="24"/>
          <w:szCs w:val="24"/>
        </w:rPr>
        <w:t xml:space="preserve">Autoriza a la </w:t>
      </w:r>
      <w:r w:rsidRPr="00573CE4">
        <w:rPr>
          <w:rFonts w:ascii="Times New Roman" w:hAnsi="Times New Roman" w:cs="Times New Roman"/>
          <w:sz w:val="24"/>
          <w:szCs w:val="24"/>
        </w:rPr>
        <w:t>Licda. Beatriz del Carmen Platero de Rosales,</w:t>
      </w:r>
      <w:r w:rsidRPr="00573CE4">
        <w:rPr>
          <w:rFonts w:ascii="Times New Roman" w:eastAsia="Calibri" w:hAnsi="Times New Roman" w:cs="Times New Roman"/>
          <w:sz w:val="24"/>
          <w:szCs w:val="24"/>
        </w:rPr>
        <w:t xml:space="preserve"> para que pueda realizar las reprogramaciones presupuestarias de manera parcial al proyecto </w:t>
      </w:r>
      <w:r w:rsidRPr="00573CE4">
        <w:rPr>
          <w:rFonts w:ascii="Times New Roman" w:hAnsi="Times New Roman" w:cs="Times New Roman"/>
          <w:sz w:val="24"/>
          <w:szCs w:val="24"/>
        </w:rPr>
        <w:t>“</w:t>
      </w:r>
      <w:r w:rsidRPr="00573CE4">
        <w:rPr>
          <w:rFonts w:ascii="Times New Roman" w:hAnsi="Times New Roman" w:cs="Times New Roman"/>
          <w:b/>
          <w:sz w:val="24"/>
          <w:szCs w:val="24"/>
        </w:rPr>
        <w:t>REMODELACIÓN INFRAESTRUCTURA DE CASA COMUNAL Y SEDE DEL PROMOTOR DE SALUD DE CANTÓN SAN JERONIMO EL LIMÓN, VERAPAZ, SAN VICENTE”.</w:t>
      </w:r>
      <w:r>
        <w:rPr>
          <w:rFonts w:ascii="Times New Roman" w:hAnsi="Times New Roman" w:cs="Times New Roman"/>
          <w:b/>
          <w:sz w:val="24"/>
          <w:szCs w:val="24"/>
        </w:rPr>
        <w:t xml:space="preserve"> </w:t>
      </w:r>
      <w:r>
        <w:rPr>
          <w:rFonts w:ascii="Times New Roman" w:hAnsi="Times New Roman" w:cs="Times New Roman"/>
          <w:sz w:val="24"/>
          <w:szCs w:val="24"/>
        </w:rPr>
        <w:t xml:space="preserve">Y al tesorero municipal </w:t>
      </w:r>
      <w:r>
        <w:rPr>
          <w:rFonts w:ascii="Times New Roman" w:hAnsi="Times New Roman" w:cs="Times New Roman"/>
          <w:sz w:val="24"/>
          <w:szCs w:val="24"/>
        </w:rPr>
        <w:lastRenderedPageBreak/>
        <w:t xml:space="preserve">licenciado Luis Antonio Rodríguez para que pueda hacer las transferencias </w:t>
      </w:r>
      <w:r w:rsidR="00BA5D6E">
        <w:rPr>
          <w:rFonts w:ascii="Times New Roman" w:hAnsi="Times New Roman" w:cs="Times New Roman"/>
          <w:sz w:val="24"/>
          <w:szCs w:val="24"/>
        </w:rPr>
        <w:t>parciales, -</w:t>
      </w:r>
      <w:r>
        <w:rPr>
          <w:rFonts w:ascii="Times New Roman" w:hAnsi="Times New Roman" w:cs="Times New Roman"/>
          <w:sz w:val="24"/>
          <w:szCs w:val="24"/>
        </w:rPr>
        <w:t xml:space="preserve"> </w:t>
      </w:r>
      <w:r w:rsidRPr="00573CE4">
        <w:rPr>
          <w:rFonts w:ascii="Times New Roman" w:hAnsi="Times New Roman" w:cs="Times New Roman"/>
          <w:b/>
          <w:sz w:val="24"/>
          <w:szCs w:val="24"/>
        </w:rPr>
        <w:t>CERTIFIQUESE Y COMUNIQUESE._</w:t>
      </w:r>
      <w:r w:rsidRPr="00573CE4">
        <w:rPr>
          <w:rFonts w:ascii="Times New Roman" w:hAnsi="Times New Roman" w:cs="Times New Roman"/>
          <w:sz w:val="24"/>
          <w:szCs w:val="24"/>
        </w:rPr>
        <w:t xml:space="preserve"> </w:t>
      </w:r>
      <w:r>
        <w:rPr>
          <w:rFonts w:ascii="Times New Roman" w:hAnsi="Times New Roman" w:cs="Times New Roman"/>
          <w:sz w:val="24"/>
          <w:szCs w:val="24"/>
        </w:rPr>
        <w:t xml:space="preserve"> </w:t>
      </w:r>
      <w:r w:rsidR="00932C13">
        <w:rPr>
          <w:rFonts w:ascii="Times New Roman" w:hAnsi="Times New Roman" w:cs="Times New Roman"/>
          <w:sz w:val="24"/>
          <w:szCs w:val="24"/>
        </w:rPr>
        <w:t>//////////</w:t>
      </w:r>
    </w:p>
    <w:p w14:paraId="1B31B4BE" w14:textId="272E6BDE" w:rsidR="001D44FB" w:rsidRPr="001D44FB" w:rsidRDefault="00A14FE0" w:rsidP="001D44FB">
      <w:pPr>
        <w:jc w:val="both"/>
        <w:rPr>
          <w:rFonts w:ascii="Times New Roman" w:hAnsi="Times New Roman" w:cs="Times New Roman"/>
          <w:sz w:val="24"/>
          <w:szCs w:val="24"/>
          <w:lang w:val="es-MX"/>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C643BF">
        <w:rPr>
          <w:rFonts w:ascii="Times New Roman" w:hAnsi="Times New Roman" w:cs="Times New Roman"/>
          <w:b/>
          <w:sz w:val="24"/>
          <w:szCs w:val="24"/>
        </w:rPr>
        <w:t xml:space="preserve">: </w:t>
      </w:r>
      <w:r w:rsidR="001D44FB" w:rsidRPr="001D44FB">
        <w:rPr>
          <w:rFonts w:ascii="Times New Roman" w:hAnsi="Times New Roman" w:cs="Times New Roman"/>
          <w:sz w:val="24"/>
          <w:szCs w:val="24"/>
          <w:lang w:val="es-MX"/>
        </w:rPr>
        <w:t>El Concejo Municipal tomado en consideración que el Decreto Legislativo No. 227 de fecha 30 de noviembre de 2021, publicado en el Diario Oficial No.230, Tomo No. 433 de fecha 02 de diciembre de 2021, establece en el artículo 3 que: “Los recursos pendientes de transferir a las municipalidades en concepto de FODES, correspondientes al periodo comprendido del 1 de mayo al 16 de noviembre del año 2021, serán utilizados a efecto de dar cobertura a los compromisos institucionales detallados en este instrumento”, haciendo referencia a la Dirección Nacional de Obras Municipales.</w:t>
      </w:r>
      <w:r w:rsidR="001D44FB">
        <w:rPr>
          <w:rFonts w:ascii="Times New Roman" w:hAnsi="Times New Roman" w:cs="Times New Roman"/>
          <w:sz w:val="24"/>
          <w:szCs w:val="24"/>
          <w:lang w:val="es-MX"/>
        </w:rPr>
        <w:t xml:space="preserve"> </w:t>
      </w:r>
      <w:r w:rsidR="00932C13">
        <w:rPr>
          <w:rFonts w:ascii="Times New Roman" w:hAnsi="Times New Roman" w:cs="Times New Roman"/>
          <w:sz w:val="24"/>
          <w:szCs w:val="24"/>
          <w:lang w:val="es-MX"/>
        </w:rPr>
        <w:t>////////////////</w:t>
      </w:r>
    </w:p>
    <w:p w14:paraId="5CEF900C" w14:textId="155F90C2" w:rsidR="001D44FB" w:rsidRPr="001D44FB" w:rsidRDefault="001D44FB" w:rsidP="001D44FB">
      <w:pPr>
        <w:jc w:val="both"/>
        <w:rPr>
          <w:rFonts w:ascii="Times New Roman" w:hAnsi="Times New Roman" w:cs="Times New Roman"/>
          <w:sz w:val="24"/>
          <w:szCs w:val="24"/>
          <w:lang w:val="es-MX"/>
        </w:rPr>
      </w:pPr>
      <w:r w:rsidRPr="001D44FB">
        <w:rPr>
          <w:rFonts w:ascii="Times New Roman" w:hAnsi="Times New Roman" w:cs="Times New Roman"/>
          <w:sz w:val="24"/>
          <w:szCs w:val="24"/>
          <w:lang w:val="es-MX"/>
        </w:rPr>
        <w:t>Asimismo, en el inciso segundo del mismo artículo establece: “En consecuencia, declarase extinguido el compromiso y obligación legal, financiera, presupuestaria y contable de transferir el remanente de los recursos a que se refiere el inciso precedente en los términos dispuesto en el Decreto Legislativo No. 74, de fecha 08 de septiembre de 1988, publicado en el Diario Oficial No. 176, Tomo 300 del mismo mes y año, en razón de lo regulado en el presente decreto”.</w:t>
      </w:r>
      <w:r w:rsidR="00932C13">
        <w:rPr>
          <w:rFonts w:ascii="Times New Roman" w:hAnsi="Times New Roman" w:cs="Times New Roman"/>
          <w:sz w:val="24"/>
          <w:szCs w:val="24"/>
          <w:lang w:val="es-MX"/>
        </w:rPr>
        <w:t xml:space="preserve"> //////////////////////////////////////////////////////////////////////////////////////////////////////////</w:t>
      </w:r>
    </w:p>
    <w:p w14:paraId="6D7610F2" w14:textId="7FAAEFEF" w:rsidR="001D44FB" w:rsidRPr="001D44FB" w:rsidRDefault="001D44FB" w:rsidP="001D44FB">
      <w:pPr>
        <w:jc w:val="both"/>
        <w:rPr>
          <w:rFonts w:ascii="Times New Roman" w:hAnsi="Times New Roman" w:cs="Times New Roman"/>
          <w:sz w:val="24"/>
          <w:szCs w:val="24"/>
          <w:lang w:val="es-MX"/>
        </w:rPr>
      </w:pPr>
      <w:r w:rsidRPr="001D44FB">
        <w:rPr>
          <w:rFonts w:ascii="Times New Roman" w:hAnsi="Times New Roman" w:cs="Times New Roman"/>
          <w:sz w:val="24"/>
          <w:szCs w:val="24"/>
          <w:lang w:val="es-MX"/>
        </w:rPr>
        <w:t>Por tanto, El Concejo Municipal, en uso de las facultades que le confiere el Código Municipal, ACUERDA: Autorizar a la Lic. Beatriz del Carmen Platero de Rosales, Contadora Municipal, para que efectué los registros contables de depuración de saldos FODES, con la finalidad de reflejar en los Estados Financieros información razonable y actualizada de los legítimos derechos pendientes de percibir por esta municipalidad:</w:t>
      </w:r>
      <w:r w:rsidR="00280259">
        <w:rPr>
          <w:rFonts w:ascii="Times New Roman" w:hAnsi="Times New Roman" w:cs="Times New Roman"/>
          <w:sz w:val="24"/>
          <w:szCs w:val="24"/>
          <w:lang w:val="es-MX"/>
        </w:rPr>
        <w:t xml:space="preserve"> ////////</w:t>
      </w:r>
      <w:r w:rsidR="00932C13">
        <w:rPr>
          <w:rFonts w:ascii="Times New Roman" w:hAnsi="Times New Roman" w:cs="Times New Roman"/>
          <w:sz w:val="24"/>
          <w:szCs w:val="24"/>
          <w:lang w:val="es-MX"/>
        </w:rPr>
        <w:t>/////</w:t>
      </w:r>
    </w:p>
    <w:p w14:paraId="65750607" w14:textId="774271F9" w:rsidR="001D44FB" w:rsidRPr="001D44FB" w:rsidRDefault="001D44FB" w:rsidP="001D44FB">
      <w:pPr>
        <w:jc w:val="both"/>
        <w:rPr>
          <w:rFonts w:ascii="Times New Roman" w:hAnsi="Times New Roman" w:cs="Times New Roman"/>
          <w:sz w:val="24"/>
          <w:szCs w:val="24"/>
          <w:lang w:val="es-MX"/>
        </w:rPr>
      </w:pPr>
      <w:r w:rsidRPr="001D44FB">
        <w:rPr>
          <w:rFonts w:ascii="Times New Roman" w:hAnsi="Times New Roman" w:cs="Times New Roman"/>
          <w:sz w:val="24"/>
          <w:szCs w:val="24"/>
          <w:lang w:val="es-MX"/>
        </w:rPr>
        <w:t>Las depuraciones de saldos son las siguientes:</w:t>
      </w:r>
      <w:r w:rsidR="00280259">
        <w:rPr>
          <w:rFonts w:ascii="Times New Roman" w:hAnsi="Times New Roman" w:cs="Times New Roman"/>
          <w:sz w:val="24"/>
          <w:szCs w:val="24"/>
          <w:lang w:val="es-MX"/>
        </w:rPr>
        <w:t xml:space="preserve"> /////////////////////////////////////////////////////////////</w:t>
      </w:r>
      <w:r w:rsidR="00932C13">
        <w:rPr>
          <w:rFonts w:ascii="Times New Roman" w:hAnsi="Times New Roman" w:cs="Times New Roman"/>
          <w:sz w:val="24"/>
          <w:szCs w:val="24"/>
          <w:lang w:val="es-MX"/>
        </w:rPr>
        <w:t>/////</w:t>
      </w:r>
    </w:p>
    <w:p w14:paraId="55752CF5" w14:textId="276AF12C" w:rsidR="001D44FB" w:rsidRPr="001D44FB" w:rsidRDefault="001D44FB">
      <w:pPr>
        <w:pStyle w:val="Prrafodelista"/>
        <w:numPr>
          <w:ilvl w:val="0"/>
          <w:numId w:val="29"/>
        </w:numPr>
        <w:jc w:val="both"/>
        <w:rPr>
          <w:rFonts w:ascii="Times New Roman" w:hAnsi="Times New Roman" w:cs="Times New Roman"/>
          <w:sz w:val="24"/>
          <w:szCs w:val="24"/>
          <w:lang w:val="es-MX"/>
        </w:rPr>
      </w:pPr>
      <w:r w:rsidRPr="001D44FB">
        <w:rPr>
          <w:rFonts w:ascii="Times New Roman" w:hAnsi="Times New Roman" w:cs="Times New Roman"/>
          <w:sz w:val="24"/>
          <w:szCs w:val="24"/>
          <w:lang w:val="es-MX"/>
        </w:rPr>
        <w:t>Depuración de saldo de las cuotas FODES 25%, correspondientes al periodo de mayo a octubre de 2021, Fuente de Financiamiento 1, Fuente de Recurso 110, por un monto de $132,398.60.</w:t>
      </w:r>
      <w:r w:rsidR="00280259">
        <w:rPr>
          <w:rFonts w:ascii="Times New Roman" w:hAnsi="Times New Roman" w:cs="Times New Roman"/>
          <w:sz w:val="24"/>
          <w:szCs w:val="24"/>
          <w:lang w:val="es-MX"/>
        </w:rPr>
        <w:t xml:space="preserve"> //////////////////////////////////////////////////////////////////////////////</w:t>
      </w:r>
      <w:r w:rsidR="00932C13">
        <w:rPr>
          <w:rFonts w:ascii="Times New Roman" w:hAnsi="Times New Roman" w:cs="Times New Roman"/>
          <w:sz w:val="24"/>
          <w:szCs w:val="24"/>
          <w:lang w:val="es-MX"/>
        </w:rPr>
        <w:t>////////////////////</w:t>
      </w:r>
    </w:p>
    <w:p w14:paraId="0B4A9ADC" w14:textId="4B7DD89F" w:rsidR="001D44FB" w:rsidRPr="001D44FB" w:rsidRDefault="001D44FB">
      <w:pPr>
        <w:pStyle w:val="Prrafodelista"/>
        <w:numPr>
          <w:ilvl w:val="0"/>
          <w:numId w:val="29"/>
        </w:numPr>
        <w:jc w:val="both"/>
        <w:rPr>
          <w:rFonts w:ascii="Times New Roman" w:hAnsi="Times New Roman" w:cs="Times New Roman"/>
          <w:sz w:val="24"/>
          <w:szCs w:val="24"/>
          <w:lang w:val="es-MX"/>
        </w:rPr>
      </w:pPr>
      <w:r w:rsidRPr="001D44FB">
        <w:rPr>
          <w:rFonts w:ascii="Times New Roman" w:hAnsi="Times New Roman" w:cs="Times New Roman"/>
          <w:sz w:val="24"/>
          <w:szCs w:val="24"/>
          <w:lang w:val="es-MX"/>
        </w:rPr>
        <w:t>Depuración de saldo de las cuotas FODES 75% y 2% INVERSION, correspondientes al periodo de mayo a octubre de 2021, Fuente de Financiamiento 1, Fuente de Recurso 111, por un monto de $445,842.01</w:t>
      </w:r>
      <w:r w:rsidR="00927747">
        <w:rPr>
          <w:rFonts w:ascii="Times New Roman" w:hAnsi="Times New Roman" w:cs="Times New Roman"/>
          <w:sz w:val="24"/>
          <w:szCs w:val="24"/>
          <w:lang w:val="es-MX"/>
        </w:rPr>
        <w:t xml:space="preserve">. </w:t>
      </w:r>
      <w:r w:rsidR="00927747" w:rsidRPr="00235324">
        <w:rPr>
          <w:rFonts w:ascii="Times New Roman" w:hAnsi="Times New Roman" w:cs="Times New Roman"/>
          <w:b/>
          <w:sz w:val="24"/>
          <w:szCs w:val="24"/>
        </w:rPr>
        <w:t>CERTIFIQUESE Y COMUNIQUESE._</w:t>
      </w:r>
      <w:r w:rsidR="00927747">
        <w:rPr>
          <w:rFonts w:ascii="Times New Roman" w:hAnsi="Times New Roman" w:cs="Times New Roman"/>
          <w:b/>
          <w:sz w:val="24"/>
          <w:szCs w:val="24"/>
        </w:rPr>
        <w:t xml:space="preserve"> </w:t>
      </w:r>
      <w:r w:rsidR="00932C13">
        <w:rPr>
          <w:rFonts w:ascii="Times New Roman" w:hAnsi="Times New Roman" w:cs="Times New Roman"/>
          <w:b/>
          <w:sz w:val="24"/>
          <w:szCs w:val="24"/>
        </w:rPr>
        <w:t>/////////</w:t>
      </w:r>
    </w:p>
    <w:p w14:paraId="6D640F3D" w14:textId="364F1D01" w:rsidR="00DA7AF8" w:rsidRDefault="00DA7AF8" w:rsidP="00DA7AF8">
      <w:pPr>
        <w:pStyle w:val="Textoindependiente2"/>
        <w:spacing w:after="0" w:line="276" w:lineRule="auto"/>
        <w:jc w:val="both"/>
        <w:rPr>
          <w:sz w:val="24"/>
          <w:szCs w:val="24"/>
        </w:rPr>
      </w:pPr>
      <w:r w:rsidRPr="00B52219">
        <w:rPr>
          <w:b/>
          <w:sz w:val="24"/>
          <w:szCs w:val="24"/>
        </w:rPr>
        <w:t xml:space="preserve">ACUERDO NÚMERO </w:t>
      </w:r>
      <w:r>
        <w:rPr>
          <w:b/>
          <w:sz w:val="24"/>
          <w:szCs w:val="24"/>
        </w:rPr>
        <w:t>OCHO</w:t>
      </w:r>
      <w:r w:rsidRPr="00B52219">
        <w:rPr>
          <w:b/>
          <w:sz w:val="24"/>
          <w:szCs w:val="24"/>
        </w:rPr>
        <w:t xml:space="preserve">: </w:t>
      </w:r>
      <w:r w:rsidRPr="00B52219">
        <w:rPr>
          <w:sz w:val="24"/>
          <w:szCs w:val="24"/>
        </w:rPr>
        <w:t xml:space="preserve">El Concejo Municipal de Verapaz, en uso de </w:t>
      </w:r>
      <w:r>
        <w:rPr>
          <w:sz w:val="24"/>
          <w:szCs w:val="24"/>
        </w:rPr>
        <w:t>las</w:t>
      </w:r>
      <w:r w:rsidRPr="00B52219">
        <w:rPr>
          <w:sz w:val="24"/>
          <w:szCs w:val="24"/>
        </w:rPr>
        <w:t xml:space="preserve"> facultades legales, </w:t>
      </w:r>
      <w:r>
        <w:rPr>
          <w:sz w:val="24"/>
          <w:szCs w:val="24"/>
        </w:rPr>
        <w:t xml:space="preserve">que le confiere el código municipal </w:t>
      </w:r>
      <w:r w:rsidRPr="00B52219">
        <w:rPr>
          <w:sz w:val="24"/>
          <w:szCs w:val="24"/>
        </w:rPr>
        <w:t>ACUERDA:</w:t>
      </w:r>
      <w:r>
        <w:rPr>
          <w:sz w:val="24"/>
          <w:szCs w:val="24"/>
        </w:rPr>
        <w:t xml:space="preserve"> //////////////////////////////</w:t>
      </w:r>
      <w:r w:rsidR="00932C13">
        <w:rPr>
          <w:sz w:val="24"/>
          <w:szCs w:val="24"/>
        </w:rPr>
        <w:t>////////////////////</w:t>
      </w:r>
      <w:r>
        <w:rPr>
          <w:sz w:val="24"/>
          <w:szCs w:val="24"/>
        </w:rPr>
        <w:t>/</w:t>
      </w:r>
    </w:p>
    <w:p w14:paraId="32A9762C" w14:textId="3B2EA8B1" w:rsidR="00DA7AF8" w:rsidRDefault="00DA7AF8">
      <w:pPr>
        <w:pStyle w:val="Textoindependiente2"/>
        <w:numPr>
          <w:ilvl w:val="0"/>
          <w:numId w:val="11"/>
        </w:numPr>
        <w:spacing w:after="0" w:line="276" w:lineRule="auto"/>
        <w:jc w:val="both"/>
        <w:rPr>
          <w:sz w:val="24"/>
          <w:szCs w:val="24"/>
        </w:rPr>
      </w:pPr>
      <w:r w:rsidRPr="00E34234">
        <w:rPr>
          <w:sz w:val="24"/>
          <w:szCs w:val="24"/>
        </w:rPr>
        <w:t xml:space="preserve">Con la finalidad de </w:t>
      </w:r>
      <w:r>
        <w:rPr>
          <w:sz w:val="24"/>
          <w:szCs w:val="24"/>
        </w:rPr>
        <w:t>iniciar</w:t>
      </w:r>
      <w:r w:rsidRPr="00E34234">
        <w:rPr>
          <w:sz w:val="24"/>
          <w:szCs w:val="24"/>
        </w:rPr>
        <w:t xml:space="preserve"> </w:t>
      </w:r>
      <w:r>
        <w:rPr>
          <w:sz w:val="24"/>
          <w:szCs w:val="24"/>
        </w:rPr>
        <w:t xml:space="preserve">el proyecto </w:t>
      </w:r>
      <w:r>
        <w:rPr>
          <w:b/>
          <w:sz w:val="24"/>
          <w:szCs w:val="24"/>
        </w:rPr>
        <w:t>C</w:t>
      </w:r>
      <w:r w:rsidRPr="001B75C9">
        <w:rPr>
          <w:b/>
          <w:sz w:val="24"/>
          <w:szCs w:val="24"/>
        </w:rPr>
        <w:t>oncreteado hidráulico en calles internas del caserío</w:t>
      </w:r>
      <w:r>
        <w:rPr>
          <w:b/>
          <w:sz w:val="24"/>
          <w:szCs w:val="24"/>
        </w:rPr>
        <w:t xml:space="preserve"> Santa Teresa M</w:t>
      </w:r>
      <w:r w:rsidRPr="001B75C9">
        <w:rPr>
          <w:b/>
          <w:sz w:val="24"/>
          <w:szCs w:val="24"/>
        </w:rPr>
        <w:t>unicipio de Verapaz</w:t>
      </w:r>
      <w:r w:rsidRPr="00E34234">
        <w:rPr>
          <w:sz w:val="24"/>
          <w:szCs w:val="24"/>
        </w:rPr>
        <w:t xml:space="preserve">, </w:t>
      </w:r>
      <w:r>
        <w:rPr>
          <w:sz w:val="24"/>
          <w:szCs w:val="24"/>
        </w:rPr>
        <w:t>se</w:t>
      </w:r>
      <w:r w:rsidRPr="00E34234">
        <w:rPr>
          <w:sz w:val="24"/>
          <w:szCs w:val="24"/>
        </w:rPr>
        <w:t xml:space="preserve"> autoriza al tesorero Municipal </w:t>
      </w:r>
      <w:r>
        <w:rPr>
          <w:sz w:val="24"/>
          <w:szCs w:val="24"/>
        </w:rPr>
        <w:t xml:space="preserve">Licenciado Luis Antonio Rodríguez a </w:t>
      </w:r>
      <w:r w:rsidRPr="00E34234">
        <w:rPr>
          <w:sz w:val="24"/>
          <w:szCs w:val="24"/>
        </w:rPr>
        <w:t>realizar la siguiente erogación</w:t>
      </w:r>
      <w:r>
        <w:rPr>
          <w:sz w:val="24"/>
          <w:szCs w:val="24"/>
        </w:rPr>
        <w:t xml:space="preserve"> </w:t>
      </w:r>
      <w:r w:rsidR="00C67E91">
        <w:rPr>
          <w:sz w:val="24"/>
          <w:szCs w:val="24"/>
        </w:rPr>
        <w:t xml:space="preserve">por un monto total de $ 1,223.50 </w:t>
      </w:r>
      <w:r>
        <w:rPr>
          <w:sz w:val="24"/>
          <w:szCs w:val="24"/>
        </w:rPr>
        <w:t>durante el mes de enero según el siguiente detalle</w:t>
      </w:r>
      <w:r w:rsidRPr="00E34234">
        <w:rPr>
          <w:sz w:val="24"/>
          <w:szCs w:val="24"/>
        </w:rPr>
        <w:t xml:space="preserve">: </w:t>
      </w:r>
      <w:r>
        <w:rPr>
          <w:sz w:val="24"/>
          <w:szCs w:val="24"/>
        </w:rPr>
        <w:t>/////////////////////////////////////////////</w:t>
      </w:r>
      <w:r w:rsidR="00C67E91">
        <w:rPr>
          <w:sz w:val="24"/>
          <w:szCs w:val="24"/>
        </w:rPr>
        <w:t>////////////////////////////////////////////////////////////</w:t>
      </w:r>
      <w:r w:rsidR="00932C13">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43"/>
        <w:gridCol w:w="5543"/>
        <w:gridCol w:w="1192"/>
      </w:tblGrid>
      <w:tr w:rsidR="00C67E91" w:rsidRPr="001B75C9" w14:paraId="04C59A8E" w14:textId="77777777" w:rsidTr="00C67E91">
        <w:trPr>
          <w:trHeight w:val="330"/>
        </w:trPr>
        <w:tc>
          <w:tcPr>
            <w:tcW w:w="1249" w:type="pct"/>
            <w:shd w:val="clear" w:color="auto" w:fill="C5E0B3" w:themeFill="accent6" w:themeFillTint="66"/>
            <w:noWrap/>
            <w:vAlign w:val="center"/>
            <w:hideMark/>
          </w:tcPr>
          <w:p w14:paraId="3D45D054" w14:textId="77777777" w:rsidR="00C67E91" w:rsidRPr="001B75C9" w:rsidRDefault="00C67E91" w:rsidP="00C87EC6">
            <w:pPr>
              <w:spacing w:after="0" w:line="240" w:lineRule="auto"/>
              <w:rPr>
                <w:rFonts w:ascii="Times New Roman" w:eastAsia="Times New Roman" w:hAnsi="Times New Roman" w:cs="Times New Roman"/>
                <w:b/>
                <w:bCs/>
                <w:color w:val="000000"/>
                <w:sz w:val="24"/>
                <w:szCs w:val="24"/>
                <w:lang w:val="es-ES" w:eastAsia="es-ES"/>
              </w:rPr>
            </w:pPr>
            <w:r w:rsidRPr="001B75C9">
              <w:rPr>
                <w:rFonts w:ascii="Times New Roman" w:eastAsia="Times New Roman" w:hAnsi="Times New Roman" w:cs="Times New Roman"/>
                <w:b/>
                <w:bCs/>
                <w:iCs/>
                <w:color w:val="000000"/>
                <w:sz w:val="24"/>
                <w:szCs w:val="24"/>
                <w:lang w:eastAsia="es-ES"/>
              </w:rPr>
              <w:t>Nombre Proveedor</w:t>
            </w:r>
          </w:p>
        </w:tc>
        <w:tc>
          <w:tcPr>
            <w:tcW w:w="3087" w:type="pct"/>
            <w:shd w:val="clear" w:color="auto" w:fill="C5E0B3" w:themeFill="accent6" w:themeFillTint="66"/>
            <w:noWrap/>
            <w:vAlign w:val="center"/>
            <w:hideMark/>
          </w:tcPr>
          <w:p w14:paraId="3A560E97" w14:textId="77777777" w:rsidR="00C67E91" w:rsidRPr="001B75C9" w:rsidRDefault="00C67E91" w:rsidP="00C87EC6">
            <w:pPr>
              <w:spacing w:after="0" w:line="240" w:lineRule="auto"/>
              <w:jc w:val="center"/>
              <w:rPr>
                <w:rFonts w:ascii="Times New Roman" w:eastAsia="Times New Roman" w:hAnsi="Times New Roman" w:cs="Times New Roman"/>
                <w:b/>
                <w:bCs/>
                <w:color w:val="000000"/>
                <w:sz w:val="24"/>
                <w:szCs w:val="24"/>
                <w:lang w:val="es-ES" w:eastAsia="es-ES"/>
              </w:rPr>
            </w:pPr>
            <w:r w:rsidRPr="001B75C9">
              <w:rPr>
                <w:rFonts w:ascii="Times New Roman" w:eastAsia="Times New Roman" w:hAnsi="Times New Roman" w:cs="Times New Roman"/>
                <w:b/>
                <w:bCs/>
                <w:iCs/>
                <w:color w:val="000000"/>
                <w:sz w:val="24"/>
                <w:szCs w:val="24"/>
                <w:lang w:eastAsia="es-ES"/>
              </w:rPr>
              <w:t>Descripción</w:t>
            </w:r>
          </w:p>
        </w:tc>
        <w:tc>
          <w:tcPr>
            <w:tcW w:w="664" w:type="pct"/>
            <w:shd w:val="clear" w:color="auto" w:fill="C5E0B3" w:themeFill="accent6" w:themeFillTint="66"/>
            <w:noWrap/>
            <w:vAlign w:val="center"/>
            <w:hideMark/>
          </w:tcPr>
          <w:p w14:paraId="127A9C29" w14:textId="77777777" w:rsidR="00C67E91" w:rsidRPr="001B75C9" w:rsidRDefault="00C67E91" w:rsidP="00C87EC6">
            <w:pPr>
              <w:spacing w:after="0" w:line="240" w:lineRule="auto"/>
              <w:jc w:val="center"/>
              <w:rPr>
                <w:rFonts w:ascii="Times New Roman" w:eastAsia="Times New Roman" w:hAnsi="Times New Roman" w:cs="Times New Roman"/>
                <w:b/>
                <w:bCs/>
                <w:color w:val="000000"/>
                <w:sz w:val="24"/>
                <w:szCs w:val="24"/>
                <w:lang w:val="es-ES" w:eastAsia="es-ES"/>
              </w:rPr>
            </w:pPr>
            <w:r w:rsidRPr="001B75C9">
              <w:rPr>
                <w:rFonts w:ascii="Times New Roman" w:eastAsia="Times New Roman" w:hAnsi="Times New Roman" w:cs="Times New Roman"/>
                <w:b/>
                <w:bCs/>
                <w:iCs/>
                <w:color w:val="000000"/>
                <w:sz w:val="24"/>
                <w:szCs w:val="24"/>
                <w:lang w:eastAsia="es-ES"/>
              </w:rPr>
              <w:t>Monto</w:t>
            </w:r>
          </w:p>
        </w:tc>
      </w:tr>
      <w:tr w:rsidR="00C67E91" w:rsidRPr="001B75C9" w14:paraId="233CA143" w14:textId="77777777" w:rsidTr="00C67E91">
        <w:trPr>
          <w:trHeight w:val="960"/>
        </w:trPr>
        <w:tc>
          <w:tcPr>
            <w:tcW w:w="1249" w:type="pct"/>
            <w:shd w:val="clear" w:color="auto" w:fill="auto"/>
            <w:noWrap/>
            <w:vAlign w:val="center"/>
            <w:hideMark/>
          </w:tcPr>
          <w:p w14:paraId="06EF0E1B" w14:textId="77777777" w:rsidR="00C67E91" w:rsidRPr="001B75C9" w:rsidRDefault="00C67E91" w:rsidP="00C87EC6">
            <w:pPr>
              <w:spacing w:after="0" w:line="240" w:lineRule="auto"/>
              <w:rPr>
                <w:rFonts w:ascii="Times New Roman" w:eastAsia="Times New Roman" w:hAnsi="Times New Roman" w:cs="Times New Roman"/>
                <w:color w:val="000000"/>
                <w:sz w:val="24"/>
                <w:szCs w:val="24"/>
                <w:lang w:val="es-ES" w:eastAsia="es-ES"/>
              </w:rPr>
            </w:pPr>
            <w:r w:rsidRPr="001B75C9">
              <w:rPr>
                <w:rFonts w:ascii="Times New Roman" w:eastAsia="Times New Roman" w:hAnsi="Times New Roman" w:cs="Times New Roman"/>
                <w:color w:val="000000"/>
                <w:sz w:val="24"/>
                <w:szCs w:val="24"/>
                <w:lang w:eastAsia="es-ES"/>
              </w:rPr>
              <w:lastRenderedPageBreak/>
              <w:t>Luis Antonio García Castillo</w:t>
            </w:r>
          </w:p>
        </w:tc>
        <w:tc>
          <w:tcPr>
            <w:tcW w:w="3087" w:type="pct"/>
            <w:shd w:val="clear" w:color="auto" w:fill="auto"/>
            <w:noWrap/>
            <w:vAlign w:val="center"/>
            <w:hideMark/>
          </w:tcPr>
          <w:p w14:paraId="1BFCC57A" w14:textId="77777777" w:rsidR="00C67E91" w:rsidRPr="00BA25A9" w:rsidRDefault="00C67E91" w:rsidP="00C87EC6">
            <w:pPr>
              <w:spacing w:after="0" w:line="240" w:lineRule="auto"/>
              <w:jc w:val="both"/>
              <w:rPr>
                <w:rFonts w:ascii="Times New Roman" w:eastAsia="Times New Roman" w:hAnsi="Times New Roman" w:cs="Times New Roman"/>
                <w:color w:val="000000"/>
                <w:sz w:val="24"/>
                <w:szCs w:val="24"/>
                <w:lang w:val="es-ES" w:eastAsia="es-ES"/>
              </w:rPr>
            </w:pPr>
            <w:r w:rsidRPr="00BA25A9">
              <w:rPr>
                <w:rFonts w:ascii="Times New Roman" w:eastAsia="Times New Roman" w:hAnsi="Times New Roman" w:cs="Times New Roman"/>
                <w:color w:val="000000"/>
                <w:sz w:val="24"/>
                <w:szCs w:val="24"/>
                <w:lang w:eastAsia="es-ES"/>
              </w:rPr>
              <w:t xml:space="preserve">Suministro de  materiales </w:t>
            </w:r>
            <w:r>
              <w:rPr>
                <w:rFonts w:ascii="Times New Roman" w:eastAsia="Times New Roman" w:hAnsi="Times New Roman" w:cs="Times New Roman"/>
                <w:color w:val="000000"/>
                <w:sz w:val="24"/>
                <w:szCs w:val="24"/>
                <w:lang w:eastAsia="es-ES"/>
              </w:rPr>
              <w:t xml:space="preserve">como: diez yardas de plástico negro $11, diez lb de clavos 2 ½ $10, diez libras de alambre de amarre $10, tres conos nylon albañil $4.50, seis lápiz  bicolor $2, ocho tablas de pino de cinco varas $42, ocho reglas pachas de cinco varas $44, cincuenta bolsas de cemento Cuscatlán $425, doce metros de arena $200, todo </w:t>
            </w:r>
            <w:r w:rsidRPr="00BA25A9">
              <w:rPr>
                <w:rFonts w:ascii="Times New Roman" w:eastAsia="Times New Roman" w:hAnsi="Times New Roman" w:cs="Times New Roman"/>
                <w:color w:val="000000"/>
                <w:sz w:val="24"/>
                <w:szCs w:val="24"/>
                <w:lang w:eastAsia="es-ES"/>
              </w:rPr>
              <w:t xml:space="preserve">para dar inicio al proyecto de </w:t>
            </w:r>
            <w:r w:rsidRPr="00BA25A9">
              <w:rPr>
                <w:rFonts w:ascii="Times New Roman" w:hAnsi="Times New Roman" w:cs="Times New Roman"/>
                <w:sz w:val="24"/>
                <w:szCs w:val="24"/>
              </w:rPr>
              <w:t xml:space="preserve">Concreteado hidráulico en calles internas del caserío Santa Teresa Municipio de Verapaz. </w:t>
            </w:r>
          </w:p>
        </w:tc>
        <w:tc>
          <w:tcPr>
            <w:tcW w:w="664" w:type="pct"/>
            <w:shd w:val="clear" w:color="auto" w:fill="auto"/>
            <w:noWrap/>
            <w:vAlign w:val="center"/>
            <w:hideMark/>
          </w:tcPr>
          <w:p w14:paraId="4B309E7B" w14:textId="77777777" w:rsidR="00C67E91" w:rsidRPr="001B75C9"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B75C9">
              <w:rPr>
                <w:rFonts w:ascii="Times New Roman" w:eastAsia="Times New Roman" w:hAnsi="Times New Roman" w:cs="Times New Roman"/>
                <w:color w:val="000000"/>
                <w:sz w:val="24"/>
                <w:szCs w:val="24"/>
                <w:lang w:eastAsia="es-ES"/>
              </w:rPr>
              <w:t xml:space="preserve">$878.50 </w:t>
            </w:r>
          </w:p>
        </w:tc>
      </w:tr>
      <w:tr w:rsidR="00C67E91" w:rsidRPr="001B75C9" w14:paraId="2313AC9F" w14:textId="77777777" w:rsidTr="00C67E91">
        <w:trPr>
          <w:trHeight w:val="960"/>
        </w:trPr>
        <w:tc>
          <w:tcPr>
            <w:tcW w:w="1249" w:type="pct"/>
            <w:shd w:val="clear" w:color="auto" w:fill="auto"/>
            <w:noWrap/>
            <w:vAlign w:val="center"/>
            <w:hideMark/>
          </w:tcPr>
          <w:p w14:paraId="629D4B70" w14:textId="77777777" w:rsidR="00C67E91" w:rsidRPr="001B75C9" w:rsidRDefault="00C67E91" w:rsidP="00C87EC6">
            <w:pPr>
              <w:spacing w:after="0" w:line="240" w:lineRule="auto"/>
              <w:rPr>
                <w:rFonts w:ascii="Times New Roman" w:eastAsia="Times New Roman" w:hAnsi="Times New Roman" w:cs="Times New Roman"/>
                <w:color w:val="000000"/>
                <w:sz w:val="24"/>
                <w:szCs w:val="24"/>
                <w:lang w:val="es-ES" w:eastAsia="es-ES"/>
              </w:rPr>
            </w:pPr>
            <w:r w:rsidRPr="001B75C9">
              <w:rPr>
                <w:rFonts w:ascii="Times New Roman" w:eastAsia="Times New Roman" w:hAnsi="Times New Roman" w:cs="Times New Roman"/>
                <w:color w:val="000000"/>
                <w:sz w:val="24"/>
                <w:szCs w:val="24"/>
                <w:lang w:eastAsia="es-ES"/>
              </w:rPr>
              <w:t>Luis Antonio García Castillo</w:t>
            </w:r>
          </w:p>
        </w:tc>
        <w:tc>
          <w:tcPr>
            <w:tcW w:w="3087" w:type="pct"/>
            <w:shd w:val="clear" w:color="auto" w:fill="auto"/>
            <w:noWrap/>
            <w:vAlign w:val="center"/>
            <w:hideMark/>
          </w:tcPr>
          <w:p w14:paraId="4763E054" w14:textId="77777777" w:rsidR="00C67E91" w:rsidRPr="001B75C9" w:rsidRDefault="00C67E91" w:rsidP="00C87EC6">
            <w:pPr>
              <w:spacing w:after="0" w:line="240" w:lineRule="auto"/>
              <w:jc w:val="both"/>
              <w:rPr>
                <w:rFonts w:ascii="Times New Roman" w:eastAsia="Times New Roman" w:hAnsi="Times New Roman" w:cs="Times New Roman"/>
                <w:color w:val="000000"/>
                <w:sz w:val="24"/>
                <w:szCs w:val="24"/>
                <w:lang w:val="es-ES" w:eastAsia="es-ES"/>
              </w:rPr>
            </w:pPr>
            <w:r w:rsidRPr="001B75C9">
              <w:rPr>
                <w:rFonts w:ascii="Times New Roman" w:eastAsia="Times New Roman" w:hAnsi="Times New Roman" w:cs="Times New Roman"/>
                <w:color w:val="000000"/>
                <w:sz w:val="24"/>
                <w:szCs w:val="24"/>
                <w:lang w:eastAsia="es-ES"/>
              </w:rPr>
              <w:t>Suministro de  herramientas</w:t>
            </w:r>
            <w:r>
              <w:rPr>
                <w:rFonts w:ascii="Times New Roman" w:eastAsia="Times New Roman" w:hAnsi="Times New Roman" w:cs="Times New Roman"/>
                <w:color w:val="000000"/>
                <w:sz w:val="24"/>
                <w:szCs w:val="24"/>
                <w:lang w:eastAsia="es-ES"/>
              </w:rPr>
              <w:t xml:space="preserve"> como dos carretas rueda de hule $140, cuatro palas cuadradas $32, cuatro piochas con mango $56, un azadón mediano con mango $15, dos barriles metálicos $30, diez cubetas plásticas $25, una manguera de ½ de 100 pies $19, veinte mangueras trasparente ½ $12, dos rastrillos metálicos $12, dos escobas plásticas $4, todos estos</w:t>
            </w:r>
            <w:r w:rsidRPr="001B75C9">
              <w:rPr>
                <w:rFonts w:ascii="Times New Roman" w:eastAsia="Times New Roman" w:hAnsi="Times New Roman" w:cs="Times New Roman"/>
                <w:color w:val="000000"/>
                <w:sz w:val="24"/>
                <w:szCs w:val="24"/>
                <w:lang w:eastAsia="es-ES"/>
              </w:rPr>
              <w:t xml:space="preserve"> insumos de ferretería para para dar inicio al proyecto d</w:t>
            </w:r>
            <w:r>
              <w:rPr>
                <w:rFonts w:ascii="Times New Roman" w:eastAsia="Times New Roman" w:hAnsi="Times New Roman" w:cs="Times New Roman"/>
                <w:color w:val="000000"/>
                <w:sz w:val="24"/>
                <w:szCs w:val="24"/>
                <w:lang w:eastAsia="es-ES"/>
              </w:rPr>
              <w:t>e</w:t>
            </w:r>
            <w:r w:rsidRPr="00BA25A9">
              <w:rPr>
                <w:rFonts w:ascii="Times New Roman" w:eastAsia="Times New Roman" w:hAnsi="Times New Roman" w:cs="Times New Roman"/>
                <w:color w:val="000000"/>
                <w:sz w:val="24"/>
                <w:szCs w:val="24"/>
                <w:lang w:eastAsia="es-ES"/>
              </w:rPr>
              <w:t xml:space="preserve"> </w:t>
            </w:r>
            <w:r w:rsidRPr="00BA25A9">
              <w:rPr>
                <w:rFonts w:ascii="Times New Roman" w:hAnsi="Times New Roman" w:cs="Times New Roman"/>
                <w:sz w:val="24"/>
                <w:szCs w:val="24"/>
              </w:rPr>
              <w:t>Concreteado hidráulico en calles internas del caserío Santa Teresa Municipio de Verapaz.</w:t>
            </w:r>
          </w:p>
        </w:tc>
        <w:tc>
          <w:tcPr>
            <w:tcW w:w="664" w:type="pct"/>
            <w:shd w:val="clear" w:color="auto" w:fill="auto"/>
            <w:noWrap/>
            <w:vAlign w:val="center"/>
            <w:hideMark/>
          </w:tcPr>
          <w:p w14:paraId="5DA1CBC8" w14:textId="77777777" w:rsidR="00C67E91" w:rsidRPr="001B75C9"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B75C9">
              <w:rPr>
                <w:rFonts w:ascii="Times New Roman" w:eastAsia="Times New Roman" w:hAnsi="Times New Roman" w:cs="Times New Roman"/>
                <w:color w:val="000000"/>
                <w:sz w:val="24"/>
                <w:szCs w:val="24"/>
                <w:lang w:eastAsia="es-ES"/>
              </w:rPr>
              <w:t xml:space="preserve">$345.00 </w:t>
            </w:r>
          </w:p>
        </w:tc>
      </w:tr>
    </w:tbl>
    <w:p w14:paraId="44D217FE" w14:textId="7FA2BA4E" w:rsidR="00DA7AF8" w:rsidRPr="001B75C9" w:rsidRDefault="00DA7AF8">
      <w:pPr>
        <w:pStyle w:val="Prrafodelista"/>
        <w:numPr>
          <w:ilvl w:val="0"/>
          <w:numId w:val="12"/>
        </w:numPr>
        <w:spacing w:after="0" w:line="276" w:lineRule="auto"/>
        <w:jc w:val="both"/>
        <w:rPr>
          <w:rFonts w:ascii="Times New Roman" w:hAnsi="Times New Roman" w:cs="Times New Roman"/>
          <w:sz w:val="24"/>
          <w:szCs w:val="24"/>
        </w:rPr>
      </w:pPr>
      <w:r w:rsidRPr="001B75C9">
        <w:rPr>
          <w:rFonts w:ascii="Times New Roman" w:hAnsi="Times New Roman" w:cs="Times New Roman"/>
          <w:sz w:val="24"/>
          <w:szCs w:val="24"/>
        </w:rPr>
        <w:t xml:space="preserve">Aplíquese el gasto a la cuenta del proyecto </w:t>
      </w:r>
      <w:r w:rsidRPr="00BA25A9">
        <w:rPr>
          <w:rFonts w:ascii="Times New Roman" w:hAnsi="Times New Roman" w:cs="Times New Roman"/>
          <w:b/>
          <w:sz w:val="24"/>
          <w:szCs w:val="24"/>
        </w:rPr>
        <w:t>Concreteado hidráulico en calles internas del caserío Santa Teresa Municipio de Verapaz,</w:t>
      </w:r>
      <w:r w:rsidRPr="001B75C9">
        <w:rPr>
          <w:rFonts w:ascii="Times New Roman" w:hAnsi="Times New Roman" w:cs="Times New Roman"/>
          <w:b/>
          <w:sz w:val="24"/>
          <w:szCs w:val="24"/>
        </w:rPr>
        <w:t xml:space="preserve"> </w:t>
      </w:r>
      <w:r w:rsidRPr="001B75C9">
        <w:rPr>
          <w:rFonts w:ascii="Times New Roman" w:hAnsi="Times New Roman" w:cs="Times New Roman"/>
          <w:sz w:val="24"/>
          <w:szCs w:val="24"/>
        </w:rPr>
        <w:t xml:space="preserve">con número de CUENTA: 100-160-800629-0, con cifras presupuestarias del Presupuesto Municipal Vigente </w:t>
      </w:r>
      <w:r w:rsidRPr="001B75C9">
        <w:rPr>
          <w:rFonts w:ascii="Times New Roman" w:hAnsi="Times New Roman" w:cs="Times New Roman"/>
          <w:b/>
          <w:sz w:val="24"/>
          <w:szCs w:val="24"/>
        </w:rPr>
        <w:t xml:space="preserve">CERTIFIQUESE Y </w:t>
      </w:r>
      <w:r w:rsidR="0000217E" w:rsidRPr="001B75C9">
        <w:rPr>
          <w:rFonts w:ascii="Times New Roman" w:hAnsi="Times New Roman" w:cs="Times New Roman"/>
          <w:b/>
          <w:sz w:val="24"/>
          <w:szCs w:val="24"/>
        </w:rPr>
        <w:t>COMUNÍQUESE. -</w:t>
      </w:r>
      <w:r w:rsidR="00C67E91">
        <w:rPr>
          <w:rFonts w:ascii="Times New Roman" w:hAnsi="Times New Roman" w:cs="Times New Roman"/>
          <w:b/>
          <w:sz w:val="24"/>
          <w:szCs w:val="24"/>
        </w:rPr>
        <w:t xml:space="preserve"> ///////////////////////////</w:t>
      </w:r>
      <w:r w:rsidR="0000217E">
        <w:rPr>
          <w:rFonts w:ascii="Times New Roman" w:hAnsi="Times New Roman" w:cs="Times New Roman"/>
          <w:b/>
          <w:sz w:val="24"/>
          <w:szCs w:val="24"/>
        </w:rPr>
        <w:t>////////////////////</w:t>
      </w:r>
    </w:p>
    <w:p w14:paraId="48C2FA12" w14:textId="7E3848BC" w:rsidR="00916621" w:rsidRDefault="00916621" w:rsidP="0000217E">
      <w:pPr>
        <w:pStyle w:val="Textoindependiente2"/>
        <w:spacing w:after="0" w:line="276" w:lineRule="auto"/>
        <w:jc w:val="both"/>
        <w:rPr>
          <w:sz w:val="24"/>
          <w:szCs w:val="24"/>
        </w:rPr>
      </w:pPr>
      <w:r>
        <w:rPr>
          <w:b/>
          <w:sz w:val="24"/>
          <w:szCs w:val="24"/>
        </w:rPr>
        <w:t>ACUERDO NÚMERO NUEVE:</w:t>
      </w:r>
      <w:r w:rsidRPr="00B52219">
        <w:rPr>
          <w:b/>
          <w:sz w:val="24"/>
          <w:szCs w:val="24"/>
        </w:rPr>
        <w:t xml:space="preserve"> </w:t>
      </w:r>
      <w:r w:rsidRPr="00B52219">
        <w:rPr>
          <w:sz w:val="24"/>
          <w:szCs w:val="24"/>
        </w:rPr>
        <w:t xml:space="preserve">El Concejo Municipal de Verapaz, en uso de sus facultades legales, </w:t>
      </w:r>
      <w:r>
        <w:rPr>
          <w:sz w:val="24"/>
          <w:szCs w:val="24"/>
        </w:rPr>
        <w:t xml:space="preserve">que le confiere el código municipal </w:t>
      </w:r>
      <w:r w:rsidRPr="00B52219">
        <w:rPr>
          <w:sz w:val="24"/>
          <w:szCs w:val="24"/>
        </w:rPr>
        <w:t>ACUERDA:</w:t>
      </w:r>
      <w:r>
        <w:rPr>
          <w:sz w:val="24"/>
          <w:szCs w:val="24"/>
        </w:rPr>
        <w:t xml:space="preserve"> /////////////////////////</w:t>
      </w:r>
      <w:r w:rsidR="00C67E91">
        <w:rPr>
          <w:sz w:val="24"/>
          <w:szCs w:val="24"/>
        </w:rPr>
        <w:t>//////</w:t>
      </w:r>
      <w:r w:rsidR="0000217E">
        <w:rPr>
          <w:sz w:val="24"/>
          <w:szCs w:val="24"/>
        </w:rPr>
        <w:t>/////</w:t>
      </w:r>
    </w:p>
    <w:p w14:paraId="7B004E7D" w14:textId="1057B408" w:rsidR="00916621" w:rsidRPr="00E34234" w:rsidRDefault="00916621">
      <w:pPr>
        <w:pStyle w:val="Textoindependiente2"/>
        <w:numPr>
          <w:ilvl w:val="0"/>
          <w:numId w:val="11"/>
        </w:numPr>
        <w:spacing w:after="0" w:line="276" w:lineRule="auto"/>
        <w:jc w:val="both"/>
        <w:rPr>
          <w:sz w:val="24"/>
          <w:szCs w:val="24"/>
        </w:rPr>
      </w:pPr>
      <w:r w:rsidRPr="00E34234">
        <w:rPr>
          <w:sz w:val="24"/>
          <w:szCs w:val="24"/>
        </w:rPr>
        <w:t xml:space="preserve">Con la finalidad de </w:t>
      </w:r>
      <w:r>
        <w:rPr>
          <w:sz w:val="24"/>
          <w:szCs w:val="24"/>
        </w:rPr>
        <w:t>iniciar</w:t>
      </w:r>
      <w:r w:rsidRPr="00E34234">
        <w:rPr>
          <w:sz w:val="24"/>
          <w:szCs w:val="24"/>
        </w:rPr>
        <w:t xml:space="preserve"> </w:t>
      </w:r>
      <w:r>
        <w:rPr>
          <w:sz w:val="24"/>
          <w:szCs w:val="24"/>
        </w:rPr>
        <w:t xml:space="preserve">el proyecto </w:t>
      </w:r>
      <w:r w:rsidRPr="00E34234">
        <w:rPr>
          <w:b/>
          <w:sz w:val="24"/>
          <w:szCs w:val="24"/>
        </w:rPr>
        <w:t>Co</w:t>
      </w:r>
      <w:r>
        <w:rPr>
          <w:b/>
          <w:sz w:val="24"/>
          <w:szCs w:val="24"/>
        </w:rPr>
        <w:t>ncreteado hidráulico en 9ª calle poniente, e</w:t>
      </w:r>
      <w:r w:rsidRPr="00E34234">
        <w:rPr>
          <w:b/>
          <w:sz w:val="24"/>
          <w:szCs w:val="24"/>
        </w:rPr>
        <w:t>ntre A</w:t>
      </w:r>
      <w:r>
        <w:rPr>
          <w:b/>
          <w:sz w:val="24"/>
          <w:szCs w:val="24"/>
        </w:rPr>
        <w:t>ve. Benjamín Policarpio Molina y 1ª Ave. norte y en 3ª calle oriente, e</w:t>
      </w:r>
      <w:r w:rsidRPr="00E34234">
        <w:rPr>
          <w:b/>
          <w:sz w:val="24"/>
          <w:szCs w:val="24"/>
        </w:rPr>
        <w:t>ntre A</w:t>
      </w:r>
      <w:r>
        <w:rPr>
          <w:b/>
          <w:sz w:val="24"/>
          <w:szCs w:val="24"/>
        </w:rPr>
        <w:t>ve. Benjamín Policarpio Molina y 2ª Avenida norte, Municipio d</w:t>
      </w:r>
      <w:r w:rsidRPr="00E34234">
        <w:rPr>
          <w:b/>
          <w:sz w:val="24"/>
          <w:szCs w:val="24"/>
        </w:rPr>
        <w:t>e Verapaz</w:t>
      </w:r>
      <w:r w:rsidRPr="00E34234">
        <w:rPr>
          <w:sz w:val="24"/>
          <w:szCs w:val="24"/>
        </w:rPr>
        <w:t xml:space="preserve">, Se le autoriza al tesorero Municipal </w:t>
      </w:r>
      <w:r>
        <w:rPr>
          <w:sz w:val="24"/>
          <w:szCs w:val="24"/>
        </w:rPr>
        <w:t xml:space="preserve">Licenciado Luis Antonio Rodríguez a </w:t>
      </w:r>
      <w:r w:rsidRPr="00E34234">
        <w:rPr>
          <w:sz w:val="24"/>
          <w:szCs w:val="24"/>
        </w:rPr>
        <w:t>realizar la</w:t>
      </w:r>
      <w:r>
        <w:rPr>
          <w:sz w:val="24"/>
          <w:szCs w:val="24"/>
        </w:rPr>
        <w:t>s</w:t>
      </w:r>
      <w:r w:rsidRPr="00E34234">
        <w:rPr>
          <w:sz w:val="24"/>
          <w:szCs w:val="24"/>
        </w:rPr>
        <w:t xml:space="preserve"> siguiente</w:t>
      </w:r>
      <w:r>
        <w:rPr>
          <w:sz w:val="24"/>
          <w:szCs w:val="24"/>
        </w:rPr>
        <w:t xml:space="preserve">s erogaciones </w:t>
      </w:r>
      <w:r w:rsidR="00C67E91">
        <w:rPr>
          <w:sz w:val="24"/>
          <w:szCs w:val="24"/>
        </w:rPr>
        <w:t xml:space="preserve">por un monto total de $3,507.95 </w:t>
      </w:r>
      <w:r>
        <w:rPr>
          <w:sz w:val="24"/>
          <w:szCs w:val="24"/>
        </w:rPr>
        <w:t>durante el mes de enero según el siguiente detalle</w:t>
      </w:r>
      <w:r w:rsidRPr="00E34234">
        <w:rPr>
          <w:sz w:val="24"/>
          <w:szCs w:val="24"/>
        </w:rPr>
        <w:t xml:space="preserve">: </w:t>
      </w:r>
      <w:r>
        <w:rPr>
          <w:sz w:val="24"/>
          <w:szCs w:val="24"/>
        </w:rPr>
        <w:t>///////////////////</w:t>
      </w:r>
      <w:r w:rsidR="0039306A">
        <w:rPr>
          <w:sz w:val="24"/>
          <w:szCs w:val="24"/>
        </w:rPr>
        <w:t>///////////</w:t>
      </w:r>
      <w:r w:rsidR="0000217E">
        <w:rPr>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21"/>
        <w:gridCol w:w="4306"/>
        <w:gridCol w:w="1851"/>
      </w:tblGrid>
      <w:tr w:rsidR="00C67E91" w:rsidRPr="008754EB" w14:paraId="5AD9C90B" w14:textId="77777777" w:rsidTr="00C67E91">
        <w:trPr>
          <w:trHeight w:val="315"/>
        </w:trPr>
        <w:tc>
          <w:tcPr>
            <w:tcW w:w="1571" w:type="pct"/>
            <w:shd w:val="clear" w:color="auto" w:fill="C5E0B3" w:themeFill="accent6" w:themeFillTint="66"/>
            <w:vAlign w:val="center"/>
            <w:hideMark/>
          </w:tcPr>
          <w:p w14:paraId="2BDB935D" w14:textId="77777777" w:rsidR="00C67E91" w:rsidRPr="008754EB" w:rsidRDefault="00C67E91" w:rsidP="00C87EC6">
            <w:pPr>
              <w:spacing w:after="0" w:line="240" w:lineRule="auto"/>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iCs/>
                <w:color w:val="000000"/>
                <w:sz w:val="24"/>
                <w:szCs w:val="24"/>
                <w:lang w:eastAsia="es-ES"/>
              </w:rPr>
              <w:t>N</w:t>
            </w:r>
            <w:r w:rsidRPr="008754EB">
              <w:rPr>
                <w:rFonts w:ascii="Times New Roman" w:eastAsia="Times New Roman" w:hAnsi="Times New Roman" w:cs="Times New Roman"/>
                <w:b/>
                <w:bCs/>
                <w:iCs/>
                <w:color w:val="000000"/>
                <w:sz w:val="24"/>
                <w:szCs w:val="24"/>
                <w:lang w:eastAsia="es-ES"/>
              </w:rPr>
              <w:t>ombre proveedor</w:t>
            </w:r>
          </w:p>
        </w:tc>
        <w:tc>
          <w:tcPr>
            <w:tcW w:w="2398" w:type="pct"/>
            <w:shd w:val="clear" w:color="auto" w:fill="C5E0B3" w:themeFill="accent6" w:themeFillTint="66"/>
            <w:vAlign w:val="center"/>
            <w:hideMark/>
          </w:tcPr>
          <w:p w14:paraId="21B13040" w14:textId="77777777" w:rsidR="00C67E91" w:rsidRPr="008754EB" w:rsidRDefault="00C67E91" w:rsidP="00C87EC6">
            <w:pPr>
              <w:spacing w:after="0" w:line="240" w:lineRule="auto"/>
              <w:jc w:val="center"/>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iCs/>
                <w:color w:val="000000"/>
                <w:sz w:val="24"/>
                <w:szCs w:val="24"/>
                <w:lang w:eastAsia="es-ES"/>
              </w:rPr>
              <w:t>D</w:t>
            </w:r>
            <w:r w:rsidRPr="008754EB">
              <w:rPr>
                <w:rFonts w:ascii="Times New Roman" w:eastAsia="Times New Roman" w:hAnsi="Times New Roman" w:cs="Times New Roman"/>
                <w:b/>
                <w:bCs/>
                <w:iCs/>
                <w:color w:val="000000"/>
                <w:sz w:val="24"/>
                <w:szCs w:val="24"/>
                <w:lang w:eastAsia="es-ES"/>
              </w:rPr>
              <w:t>escripción</w:t>
            </w:r>
          </w:p>
        </w:tc>
        <w:tc>
          <w:tcPr>
            <w:tcW w:w="1031" w:type="pct"/>
            <w:shd w:val="clear" w:color="auto" w:fill="C5E0B3" w:themeFill="accent6" w:themeFillTint="66"/>
            <w:vAlign w:val="center"/>
            <w:hideMark/>
          </w:tcPr>
          <w:p w14:paraId="2594DC72" w14:textId="77777777" w:rsidR="00C67E91" w:rsidRPr="008754EB" w:rsidRDefault="00C67E91" w:rsidP="00C87EC6">
            <w:pPr>
              <w:spacing w:after="0" w:line="240" w:lineRule="auto"/>
              <w:rPr>
                <w:rFonts w:ascii="Times New Roman" w:eastAsia="Times New Roman" w:hAnsi="Times New Roman" w:cs="Times New Roman"/>
                <w:b/>
                <w:bCs/>
                <w:color w:val="000000"/>
                <w:sz w:val="24"/>
                <w:szCs w:val="24"/>
                <w:lang w:val="es-ES" w:eastAsia="es-ES"/>
              </w:rPr>
            </w:pPr>
            <w:r>
              <w:rPr>
                <w:rFonts w:ascii="Times New Roman" w:eastAsia="Times New Roman" w:hAnsi="Times New Roman" w:cs="Times New Roman"/>
                <w:b/>
                <w:bCs/>
                <w:iCs/>
                <w:color w:val="000000"/>
                <w:sz w:val="24"/>
                <w:szCs w:val="24"/>
                <w:lang w:eastAsia="es-ES"/>
              </w:rPr>
              <w:t>M</w:t>
            </w:r>
            <w:r w:rsidRPr="008754EB">
              <w:rPr>
                <w:rFonts w:ascii="Times New Roman" w:eastAsia="Times New Roman" w:hAnsi="Times New Roman" w:cs="Times New Roman"/>
                <w:b/>
                <w:bCs/>
                <w:iCs/>
                <w:color w:val="000000"/>
                <w:sz w:val="24"/>
                <w:szCs w:val="24"/>
                <w:lang w:eastAsia="es-ES"/>
              </w:rPr>
              <w:t>onto</w:t>
            </w:r>
          </w:p>
        </w:tc>
      </w:tr>
      <w:tr w:rsidR="00C67E91" w:rsidRPr="008754EB" w14:paraId="20B8FDD9" w14:textId="77777777" w:rsidTr="00C67E91">
        <w:trPr>
          <w:trHeight w:val="1575"/>
        </w:trPr>
        <w:tc>
          <w:tcPr>
            <w:tcW w:w="1571" w:type="pct"/>
            <w:shd w:val="clear" w:color="auto" w:fill="auto"/>
            <w:vAlign w:val="center"/>
            <w:hideMark/>
          </w:tcPr>
          <w:p w14:paraId="2F692C7B"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Ángel Rutilio Chávez</w:t>
            </w:r>
          </w:p>
        </w:tc>
        <w:tc>
          <w:tcPr>
            <w:tcW w:w="2398" w:type="pct"/>
            <w:shd w:val="clear" w:color="auto" w:fill="auto"/>
            <w:vAlign w:val="center"/>
            <w:hideMark/>
          </w:tcPr>
          <w:p w14:paraId="70DC2ABF" w14:textId="77777777" w:rsidR="00C67E91" w:rsidRPr="00B750D4" w:rsidRDefault="00C67E91" w:rsidP="00C87EC6">
            <w:pPr>
              <w:spacing w:after="0" w:line="240" w:lineRule="auto"/>
              <w:jc w:val="both"/>
              <w:rPr>
                <w:rFonts w:ascii="Times New Roman" w:eastAsia="Times New Roman" w:hAnsi="Times New Roman" w:cs="Times New Roman"/>
                <w:color w:val="000000"/>
                <w:sz w:val="24"/>
                <w:szCs w:val="24"/>
                <w:lang w:val="es-ES" w:eastAsia="es-ES"/>
              </w:rPr>
            </w:pPr>
            <w:r w:rsidRPr="00B750D4">
              <w:rPr>
                <w:rFonts w:ascii="Times New Roman" w:eastAsia="Times New Roman" w:hAnsi="Times New Roman" w:cs="Times New Roman"/>
                <w:color w:val="000000"/>
                <w:sz w:val="24"/>
                <w:szCs w:val="24"/>
                <w:lang w:eastAsia="es-ES"/>
              </w:rPr>
              <w:t xml:space="preserve">Suministro y transporte de </w:t>
            </w:r>
            <w:r>
              <w:rPr>
                <w:rFonts w:ascii="Times New Roman" w:eastAsia="Times New Roman" w:hAnsi="Times New Roman" w:cs="Times New Roman"/>
                <w:color w:val="000000"/>
                <w:sz w:val="24"/>
                <w:szCs w:val="24"/>
                <w:lang w:eastAsia="es-ES"/>
              </w:rPr>
              <w:t xml:space="preserve">70 metros de </w:t>
            </w:r>
            <w:r w:rsidRPr="00B750D4">
              <w:rPr>
                <w:rFonts w:ascii="Times New Roman" w:eastAsia="Times New Roman" w:hAnsi="Times New Roman" w:cs="Times New Roman"/>
                <w:color w:val="000000"/>
                <w:sz w:val="24"/>
                <w:szCs w:val="24"/>
                <w:lang w:eastAsia="es-ES"/>
              </w:rPr>
              <w:t xml:space="preserve">tierra blanca para compactado de tramo de calle del proyecto </w:t>
            </w:r>
            <w:r w:rsidRPr="00F855B2">
              <w:rPr>
                <w:rFonts w:ascii="Times New Roman" w:hAnsi="Times New Roman" w:cs="Times New Roman"/>
                <w:sz w:val="24"/>
                <w:szCs w:val="24"/>
              </w:rPr>
              <w:t>Concreteado hidráulico en 9ª calle poniente, entre Ave. Benjamín Policarpio Molina y 1ª Ave. Norte y en 3ª calle oriente, entre Ave. Benjamín Policarpio Molina y 2ª Avenida norte, Municipio de Verapaz.</w:t>
            </w:r>
          </w:p>
        </w:tc>
        <w:tc>
          <w:tcPr>
            <w:tcW w:w="1031" w:type="pct"/>
            <w:shd w:val="clear" w:color="auto" w:fill="auto"/>
            <w:vAlign w:val="center"/>
            <w:hideMark/>
          </w:tcPr>
          <w:p w14:paraId="4960C6D7"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t xml:space="preserve">$882.00 </w:t>
            </w:r>
          </w:p>
        </w:tc>
      </w:tr>
      <w:tr w:rsidR="00C67E91" w:rsidRPr="008754EB" w14:paraId="7029B88D" w14:textId="77777777" w:rsidTr="0000217E">
        <w:trPr>
          <w:trHeight w:val="992"/>
        </w:trPr>
        <w:tc>
          <w:tcPr>
            <w:tcW w:w="1571" w:type="pct"/>
            <w:shd w:val="clear" w:color="auto" w:fill="auto"/>
            <w:vAlign w:val="center"/>
            <w:hideMark/>
          </w:tcPr>
          <w:p w14:paraId="3BE596F2"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Soledad Beatriz González De Sorto</w:t>
            </w:r>
          </w:p>
        </w:tc>
        <w:tc>
          <w:tcPr>
            <w:tcW w:w="2398" w:type="pct"/>
            <w:shd w:val="clear" w:color="auto" w:fill="auto"/>
            <w:vAlign w:val="center"/>
            <w:hideMark/>
          </w:tcPr>
          <w:p w14:paraId="26685E8B" w14:textId="77777777" w:rsidR="00C67E91" w:rsidRDefault="00C67E91" w:rsidP="00C87EC6">
            <w:pPr>
              <w:spacing w:after="0" w:line="240" w:lineRule="auto"/>
              <w:jc w:val="both"/>
              <w:rPr>
                <w:rFonts w:ascii="Times New Roman" w:hAnsi="Times New Roman" w:cs="Times New Roman"/>
                <w:sz w:val="24"/>
                <w:szCs w:val="24"/>
              </w:rPr>
            </w:pPr>
            <w:r w:rsidRPr="008754EB">
              <w:rPr>
                <w:rFonts w:ascii="Times New Roman" w:eastAsia="Times New Roman" w:hAnsi="Times New Roman" w:cs="Times New Roman"/>
                <w:color w:val="000000"/>
                <w:sz w:val="24"/>
                <w:szCs w:val="24"/>
                <w:lang w:eastAsia="es-ES"/>
              </w:rPr>
              <w:t xml:space="preserve">Suministro de combustible para el mini cargador bocat propiedad de la alcaldía municipal de Verapaz y suministro de combustible para concretera; ambos </w:t>
            </w:r>
            <w:r w:rsidRPr="008754EB">
              <w:rPr>
                <w:rFonts w:ascii="Times New Roman" w:eastAsia="Times New Roman" w:hAnsi="Times New Roman" w:cs="Times New Roman"/>
                <w:color w:val="000000"/>
                <w:sz w:val="24"/>
                <w:szCs w:val="24"/>
                <w:lang w:eastAsia="es-ES"/>
              </w:rPr>
              <w:lastRenderedPageBreak/>
              <w:t xml:space="preserve">equipos serán utilizados en diferentes trabajos Requeridos en la ejecución del proyecto </w:t>
            </w:r>
            <w:r w:rsidRPr="00F855B2">
              <w:rPr>
                <w:rFonts w:ascii="Times New Roman" w:hAnsi="Times New Roman" w:cs="Times New Roman"/>
                <w:sz w:val="24"/>
                <w:szCs w:val="24"/>
              </w:rPr>
              <w:t>Concreteado hidráulico en 9ª calle poniente, entre Ave. Benjamín Policarpio Molina y 1ª Ave. Norte y en 3ª calle oriente, entre Ave. Benjamín Policarpio Molina y 2ª Avenida norte, Municipio de Verapaz.</w:t>
            </w:r>
          </w:p>
          <w:p w14:paraId="71DC85B9" w14:textId="69257DC1" w:rsidR="0000217E" w:rsidRPr="0000217E" w:rsidRDefault="0000217E" w:rsidP="0000217E">
            <w:pPr>
              <w:rPr>
                <w:rFonts w:ascii="Times New Roman" w:eastAsia="Times New Roman" w:hAnsi="Times New Roman" w:cs="Times New Roman"/>
                <w:sz w:val="24"/>
                <w:szCs w:val="24"/>
                <w:lang w:val="es-ES" w:eastAsia="es-ES"/>
              </w:rPr>
            </w:pPr>
          </w:p>
        </w:tc>
        <w:tc>
          <w:tcPr>
            <w:tcW w:w="1031" w:type="pct"/>
            <w:shd w:val="clear" w:color="auto" w:fill="auto"/>
            <w:vAlign w:val="center"/>
            <w:hideMark/>
          </w:tcPr>
          <w:p w14:paraId="3402F2CF"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lastRenderedPageBreak/>
              <w:t xml:space="preserve">$167.60 </w:t>
            </w:r>
          </w:p>
        </w:tc>
      </w:tr>
      <w:tr w:rsidR="00C67E91" w:rsidRPr="008754EB" w14:paraId="61318C40" w14:textId="77777777" w:rsidTr="00C67E91">
        <w:trPr>
          <w:trHeight w:val="1575"/>
        </w:trPr>
        <w:tc>
          <w:tcPr>
            <w:tcW w:w="1571" w:type="pct"/>
            <w:shd w:val="clear" w:color="auto" w:fill="auto"/>
            <w:vAlign w:val="center"/>
            <w:hideMark/>
          </w:tcPr>
          <w:p w14:paraId="2C02C7EE"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lastRenderedPageBreak/>
              <w:t>Luis Antonio García Castillo</w:t>
            </w:r>
          </w:p>
        </w:tc>
        <w:tc>
          <w:tcPr>
            <w:tcW w:w="2398" w:type="pct"/>
            <w:shd w:val="clear" w:color="auto" w:fill="auto"/>
            <w:vAlign w:val="center"/>
            <w:hideMark/>
          </w:tcPr>
          <w:p w14:paraId="01BCCBEF" w14:textId="72CE84CB" w:rsidR="00C67E91" w:rsidRPr="008754EB" w:rsidRDefault="00C67E91" w:rsidP="00F132DD">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 xml:space="preserve">Suministro </w:t>
            </w:r>
            <w:r w:rsidRPr="008754EB">
              <w:rPr>
                <w:rFonts w:ascii="Times New Roman" w:eastAsia="Times New Roman" w:hAnsi="Times New Roman" w:cs="Times New Roman"/>
                <w:color w:val="000000"/>
                <w:sz w:val="24"/>
                <w:szCs w:val="24"/>
                <w:lang w:eastAsia="es-ES"/>
              </w:rPr>
              <w:t>herramien</w:t>
            </w:r>
            <w:r>
              <w:rPr>
                <w:rFonts w:ascii="Times New Roman" w:eastAsia="Times New Roman" w:hAnsi="Times New Roman" w:cs="Times New Roman"/>
                <w:color w:val="000000"/>
                <w:sz w:val="24"/>
                <w:szCs w:val="24"/>
                <w:lang w:eastAsia="es-ES"/>
              </w:rPr>
              <w:t xml:space="preserve">tas como: 4 palas cuadradas con mango $34, 4 piochas con mango $60, dos carretas con rueda de hule $136, 4 rollos de pita $6, 10 lb de alambre de amarre $10, 10 lb de clavos de dos y media $10, 8 lápiz bicolor $1.70, 6 tablas de pino 5 varas $97.50, 4 reglas pachas de 5 varas $22, 6 costaneras de 5 varas $36, 12 metros de arena $204, 3 mango o cabo de 12 lb $17.25, 50 bolsas de cemento Cuscatlán $437.50. Materiales   necesarias en el </w:t>
            </w:r>
            <w:r w:rsidRPr="008754EB">
              <w:rPr>
                <w:rFonts w:ascii="Times New Roman" w:eastAsia="Times New Roman" w:hAnsi="Times New Roman" w:cs="Times New Roman"/>
                <w:color w:val="000000"/>
                <w:sz w:val="24"/>
                <w:szCs w:val="24"/>
                <w:lang w:eastAsia="es-ES"/>
              </w:rPr>
              <w:t xml:space="preserve">proyecto de: </w:t>
            </w:r>
            <w:r w:rsidRPr="00F855B2">
              <w:rPr>
                <w:rFonts w:ascii="Times New Roman" w:hAnsi="Times New Roman" w:cs="Times New Roman"/>
                <w:sz w:val="24"/>
                <w:szCs w:val="24"/>
              </w:rPr>
              <w:t>Concreteado hidráulico en 9ª calle poniente, entre Ave. Benjamín Policarpio Molina y 1ª Ave. Norte y en 3ª calle oriente, entre Ave. Benjamín Policarpio Molina y 2ª Avenida norte, Municipio de Verapaz.</w:t>
            </w:r>
          </w:p>
        </w:tc>
        <w:tc>
          <w:tcPr>
            <w:tcW w:w="1031" w:type="pct"/>
            <w:shd w:val="clear" w:color="auto" w:fill="auto"/>
            <w:vAlign w:val="center"/>
            <w:hideMark/>
          </w:tcPr>
          <w:p w14:paraId="42E83477"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t xml:space="preserve">$1,071.95 </w:t>
            </w:r>
          </w:p>
        </w:tc>
      </w:tr>
      <w:tr w:rsidR="00C67E91" w:rsidRPr="008754EB" w14:paraId="7F06D276" w14:textId="77777777" w:rsidTr="00C67E91">
        <w:trPr>
          <w:trHeight w:val="567"/>
        </w:trPr>
        <w:tc>
          <w:tcPr>
            <w:tcW w:w="1571" w:type="pct"/>
            <w:shd w:val="clear" w:color="auto" w:fill="auto"/>
            <w:vAlign w:val="center"/>
            <w:hideMark/>
          </w:tcPr>
          <w:p w14:paraId="242E2441"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ADIMACON S.A. DE C.V.</w:t>
            </w:r>
          </w:p>
        </w:tc>
        <w:tc>
          <w:tcPr>
            <w:tcW w:w="2398" w:type="pct"/>
            <w:shd w:val="clear" w:color="auto" w:fill="auto"/>
            <w:vAlign w:val="center"/>
            <w:hideMark/>
          </w:tcPr>
          <w:p w14:paraId="1931A4F0" w14:textId="77777777" w:rsidR="00C67E91" w:rsidRPr="00B750D4" w:rsidRDefault="00C67E91" w:rsidP="00F132DD">
            <w:pPr>
              <w:spacing w:after="0" w:line="240" w:lineRule="auto"/>
              <w:jc w:val="both"/>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 xml:space="preserve">Suministro de bomba para fumigar y manguera transparente </w:t>
            </w:r>
            <w:r>
              <w:rPr>
                <w:rFonts w:ascii="Times New Roman" w:eastAsia="Times New Roman" w:hAnsi="Times New Roman" w:cs="Times New Roman"/>
                <w:color w:val="000000"/>
                <w:sz w:val="24"/>
                <w:szCs w:val="24"/>
                <w:lang w:eastAsia="es-ES"/>
              </w:rPr>
              <w:t xml:space="preserve">el área del proyecto </w:t>
            </w:r>
            <w:r w:rsidRPr="00F855B2">
              <w:rPr>
                <w:rFonts w:ascii="Times New Roman" w:hAnsi="Times New Roman" w:cs="Times New Roman"/>
                <w:sz w:val="24"/>
                <w:szCs w:val="24"/>
              </w:rPr>
              <w:t>Concreteado hidráulico en 9ª calle poniente, entre Ave. Benjamín Policarpio Molina y 1ª Ave. Norte y en 3ª calle oriente, entre Ave. Benjamín Policarpio Molina y 2ª Avenida norte, Municipio de Verapaz.</w:t>
            </w:r>
          </w:p>
        </w:tc>
        <w:tc>
          <w:tcPr>
            <w:tcW w:w="1031" w:type="pct"/>
            <w:shd w:val="clear" w:color="auto" w:fill="auto"/>
            <w:vAlign w:val="center"/>
            <w:hideMark/>
          </w:tcPr>
          <w:p w14:paraId="20913E11"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t xml:space="preserve">$61.40 </w:t>
            </w:r>
          </w:p>
        </w:tc>
      </w:tr>
      <w:tr w:rsidR="00C67E91" w:rsidRPr="008754EB" w14:paraId="0DE495D1" w14:textId="77777777" w:rsidTr="00C67E91">
        <w:trPr>
          <w:trHeight w:val="1890"/>
        </w:trPr>
        <w:tc>
          <w:tcPr>
            <w:tcW w:w="1571" w:type="pct"/>
            <w:shd w:val="clear" w:color="auto" w:fill="auto"/>
            <w:vAlign w:val="center"/>
            <w:hideMark/>
          </w:tcPr>
          <w:p w14:paraId="75B3C35F"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Domingo Alexis Lemus Hernández</w:t>
            </w:r>
          </w:p>
        </w:tc>
        <w:tc>
          <w:tcPr>
            <w:tcW w:w="2398" w:type="pct"/>
            <w:shd w:val="clear" w:color="auto" w:fill="auto"/>
            <w:vAlign w:val="center"/>
            <w:hideMark/>
          </w:tcPr>
          <w:p w14:paraId="0C5B0269" w14:textId="77777777" w:rsidR="00C67E91" w:rsidRPr="008754EB" w:rsidRDefault="00C67E91" w:rsidP="00F132DD">
            <w:pPr>
              <w:spacing w:after="0" w:line="240" w:lineRule="auto"/>
              <w:jc w:val="both"/>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 xml:space="preserve">Por servicio de transporte de rodo de 3 toneladas y servicio de compactación para suelo cemento del proyecto: " </w:t>
            </w:r>
            <w:r w:rsidRPr="00F855B2">
              <w:rPr>
                <w:rFonts w:ascii="Times New Roman" w:hAnsi="Times New Roman" w:cs="Times New Roman"/>
                <w:sz w:val="24"/>
                <w:szCs w:val="24"/>
              </w:rPr>
              <w:t>Concreteado hidráulico en 9ª calle poniente, entre Ave. Benjamín Policarpio Molina y 1ª Ave. Norte y en 3ª calle oriente, entre Ave. Benjamín Policarpio Molina y 2ª Avenida norte, Municipio de Verapaz.</w:t>
            </w:r>
          </w:p>
        </w:tc>
        <w:tc>
          <w:tcPr>
            <w:tcW w:w="1031" w:type="pct"/>
            <w:shd w:val="clear" w:color="auto" w:fill="auto"/>
            <w:vAlign w:val="center"/>
            <w:hideMark/>
          </w:tcPr>
          <w:p w14:paraId="1A782307"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t xml:space="preserve">$475.00 </w:t>
            </w:r>
          </w:p>
        </w:tc>
      </w:tr>
      <w:tr w:rsidR="00C67E91" w:rsidRPr="008754EB" w14:paraId="67D93B2E" w14:textId="77777777" w:rsidTr="00C67E91">
        <w:trPr>
          <w:trHeight w:val="1575"/>
        </w:trPr>
        <w:tc>
          <w:tcPr>
            <w:tcW w:w="1571" w:type="pct"/>
            <w:shd w:val="clear" w:color="auto" w:fill="auto"/>
            <w:vAlign w:val="center"/>
            <w:hideMark/>
          </w:tcPr>
          <w:p w14:paraId="5ADBB1DC" w14:textId="77777777" w:rsidR="00C67E91" w:rsidRPr="008754EB" w:rsidRDefault="00C67E91" w:rsidP="00C87EC6">
            <w:pPr>
              <w:spacing w:after="0" w:line="240" w:lineRule="auto"/>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Luis Antonio García Castillo</w:t>
            </w:r>
          </w:p>
        </w:tc>
        <w:tc>
          <w:tcPr>
            <w:tcW w:w="2398" w:type="pct"/>
            <w:shd w:val="clear" w:color="auto" w:fill="auto"/>
            <w:vAlign w:val="center"/>
            <w:hideMark/>
          </w:tcPr>
          <w:p w14:paraId="39433A09" w14:textId="77777777" w:rsidR="00C67E91" w:rsidRPr="008754EB" w:rsidRDefault="00C67E91" w:rsidP="00F132DD">
            <w:pPr>
              <w:spacing w:after="0" w:line="240" w:lineRule="auto"/>
              <w:jc w:val="both"/>
              <w:rPr>
                <w:rFonts w:ascii="Times New Roman" w:eastAsia="Times New Roman" w:hAnsi="Times New Roman" w:cs="Times New Roman"/>
                <w:color w:val="000000"/>
                <w:sz w:val="24"/>
                <w:szCs w:val="24"/>
                <w:lang w:val="es-ES" w:eastAsia="es-ES"/>
              </w:rPr>
            </w:pPr>
            <w:r w:rsidRPr="008754EB">
              <w:rPr>
                <w:rFonts w:ascii="Times New Roman" w:eastAsia="Times New Roman" w:hAnsi="Times New Roman" w:cs="Times New Roman"/>
                <w:color w:val="000000"/>
                <w:sz w:val="24"/>
                <w:szCs w:val="24"/>
                <w:lang w:eastAsia="es-ES"/>
              </w:rPr>
              <w:t xml:space="preserve">Suministro de </w:t>
            </w:r>
            <w:r>
              <w:rPr>
                <w:rFonts w:ascii="Times New Roman" w:eastAsia="Times New Roman" w:hAnsi="Times New Roman" w:cs="Times New Roman"/>
                <w:color w:val="000000"/>
                <w:sz w:val="24"/>
                <w:szCs w:val="24"/>
                <w:lang w:eastAsia="es-ES"/>
              </w:rPr>
              <w:t xml:space="preserve">100 bolsas de </w:t>
            </w:r>
            <w:r w:rsidRPr="008754EB">
              <w:rPr>
                <w:rFonts w:ascii="Times New Roman" w:eastAsia="Times New Roman" w:hAnsi="Times New Roman" w:cs="Times New Roman"/>
                <w:color w:val="000000"/>
                <w:sz w:val="24"/>
                <w:szCs w:val="24"/>
                <w:lang w:eastAsia="es-ES"/>
              </w:rPr>
              <w:t xml:space="preserve">cemento Cuscatlán para continuar con el desarrollo del proyecto de: </w:t>
            </w:r>
            <w:r w:rsidRPr="00F855B2">
              <w:rPr>
                <w:rFonts w:ascii="Times New Roman" w:hAnsi="Times New Roman" w:cs="Times New Roman"/>
                <w:sz w:val="24"/>
                <w:szCs w:val="24"/>
              </w:rPr>
              <w:t xml:space="preserve">Concreteado hidráulico en 9ª calle poniente, entre Ave. Benjamín Policarpio Molina y 1ª Ave. Norte y en 3ª calle oriente, entre Ave. Benjamín </w:t>
            </w:r>
            <w:r w:rsidRPr="00F855B2">
              <w:rPr>
                <w:rFonts w:ascii="Times New Roman" w:hAnsi="Times New Roman" w:cs="Times New Roman"/>
                <w:sz w:val="24"/>
                <w:szCs w:val="24"/>
              </w:rPr>
              <w:lastRenderedPageBreak/>
              <w:t>Policarpio Molina y 2ª Avenida norte, Municipio de Verapaz.</w:t>
            </w:r>
          </w:p>
        </w:tc>
        <w:tc>
          <w:tcPr>
            <w:tcW w:w="1031" w:type="pct"/>
            <w:shd w:val="clear" w:color="auto" w:fill="auto"/>
            <w:vAlign w:val="center"/>
            <w:hideMark/>
          </w:tcPr>
          <w:p w14:paraId="6316416F" w14:textId="77777777" w:rsidR="00C67E91" w:rsidRPr="00157650" w:rsidRDefault="00C67E91" w:rsidP="00C87EC6">
            <w:pPr>
              <w:spacing w:after="0" w:line="240" w:lineRule="auto"/>
              <w:jc w:val="center"/>
              <w:rPr>
                <w:rFonts w:ascii="Times New Roman" w:eastAsia="Times New Roman" w:hAnsi="Times New Roman" w:cs="Times New Roman"/>
                <w:color w:val="000000"/>
                <w:sz w:val="24"/>
                <w:szCs w:val="24"/>
                <w:lang w:val="es-ES" w:eastAsia="es-ES"/>
              </w:rPr>
            </w:pPr>
            <w:r w:rsidRPr="00157650">
              <w:rPr>
                <w:rFonts w:ascii="Times New Roman" w:eastAsia="Times New Roman" w:hAnsi="Times New Roman" w:cs="Times New Roman"/>
                <w:color w:val="000000"/>
                <w:sz w:val="24"/>
                <w:szCs w:val="24"/>
                <w:lang w:eastAsia="es-ES"/>
              </w:rPr>
              <w:lastRenderedPageBreak/>
              <w:t xml:space="preserve">$850.00 </w:t>
            </w:r>
          </w:p>
        </w:tc>
      </w:tr>
    </w:tbl>
    <w:p w14:paraId="13C03738" w14:textId="121FAA46" w:rsidR="00916621" w:rsidRPr="004708A1" w:rsidRDefault="00916621">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lastRenderedPageBreak/>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 xml:space="preserve">CERTIFIQUESE Y </w:t>
      </w:r>
      <w:r w:rsidR="00F132DD" w:rsidRPr="00E34234">
        <w:rPr>
          <w:rFonts w:ascii="Times New Roman" w:hAnsi="Times New Roman" w:cs="Times New Roman"/>
          <w:b/>
          <w:sz w:val="24"/>
          <w:szCs w:val="24"/>
        </w:rPr>
        <w:t>COMUNÍQUESE. -</w:t>
      </w:r>
      <w:r>
        <w:rPr>
          <w:rFonts w:ascii="Times New Roman" w:hAnsi="Times New Roman" w:cs="Times New Roman"/>
          <w:b/>
          <w:sz w:val="24"/>
          <w:szCs w:val="24"/>
        </w:rPr>
        <w:t xml:space="preserve"> </w:t>
      </w:r>
      <w:r w:rsidR="00F132DD">
        <w:rPr>
          <w:rFonts w:ascii="Times New Roman" w:hAnsi="Times New Roman" w:cs="Times New Roman"/>
          <w:sz w:val="24"/>
          <w:szCs w:val="24"/>
        </w:rPr>
        <w:t>////////</w:t>
      </w:r>
    </w:p>
    <w:p w14:paraId="50131B36" w14:textId="18FA9D66" w:rsidR="00916621" w:rsidRDefault="00916621" w:rsidP="00916621">
      <w:pPr>
        <w:pStyle w:val="Textoindependiente2"/>
        <w:spacing w:after="0" w:line="276" w:lineRule="auto"/>
        <w:jc w:val="both"/>
        <w:rPr>
          <w:sz w:val="24"/>
          <w:szCs w:val="24"/>
        </w:rPr>
      </w:pPr>
      <w:r w:rsidRPr="00B52219">
        <w:rPr>
          <w:b/>
          <w:sz w:val="24"/>
          <w:szCs w:val="24"/>
        </w:rPr>
        <w:t xml:space="preserve">ACUERDO NÚMERO </w:t>
      </w:r>
      <w:r>
        <w:rPr>
          <w:b/>
          <w:sz w:val="24"/>
          <w:szCs w:val="24"/>
        </w:rPr>
        <w:t>DIEZ:</w:t>
      </w:r>
      <w:r w:rsidRPr="00B52219">
        <w:rPr>
          <w:b/>
          <w:sz w:val="24"/>
          <w:szCs w:val="24"/>
        </w:rPr>
        <w:t xml:space="preserve"> </w:t>
      </w:r>
      <w:r w:rsidRPr="00B52219">
        <w:rPr>
          <w:sz w:val="24"/>
          <w:szCs w:val="24"/>
        </w:rPr>
        <w:t>El Concejo Municipal de Verapaz, en uso de sus facultades legales,</w:t>
      </w:r>
      <w:r>
        <w:rPr>
          <w:sz w:val="24"/>
          <w:szCs w:val="24"/>
        </w:rPr>
        <w:t xml:space="preserve"> que le confiere el código </w:t>
      </w:r>
      <w:r w:rsidR="004C60AC">
        <w:rPr>
          <w:sz w:val="24"/>
          <w:szCs w:val="24"/>
        </w:rPr>
        <w:t xml:space="preserve">municipal </w:t>
      </w:r>
      <w:r w:rsidR="004C60AC" w:rsidRPr="00B52219">
        <w:rPr>
          <w:sz w:val="24"/>
          <w:szCs w:val="24"/>
        </w:rPr>
        <w:t>ACUERDA</w:t>
      </w:r>
      <w:r w:rsidRPr="00B52219">
        <w:rPr>
          <w:sz w:val="24"/>
          <w:szCs w:val="24"/>
        </w:rPr>
        <w:t>:</w:t>
      </w:r>
      <w:r>
        <w:rPr>
          <w:sz w:val="24"/>
          <w:szCs w:val="24"/>
        </w:rPr>
        <w:t xml:space="preserve"> //////////////////////////////</w:t>
      </w:r>
      <w:r w:rsidR="00F132DD">
        <w:rPr>
          <w:sz w:val="24"/>
          <w:szCs w:val="24"/>
        </w:rPr>
        <w:t>////////////////////</w:t>
      </w:r>
    </w:p>
    <w:p w14:paraId="0807C57B" w14:textId="0BFB977C" w:rsidR="00916621" w:rsidRDefault="00916621">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Pr>
          <w:b/>
          <w:sz w:val="24"/>
          <w:szCs w:val="24"/>
        </w:rPr>
        <w:t>C</w:t>
      </w:r>
      <w:r w:rsidRPr="003A15EA">
        <w:rPr>
          <w:b/>
          <w:sz w:val="24"/>
          <w:szCs w:val="24"/>
        </w:rPr>
        <w:t>oncreteado hidráulico en</w:t>
      </w:r>
      <w:r>
        <w:rPr>
          <w:b/>
          <w:sz w:val="24"/>
          <w:szCs w:val="24"/>
        </w:rPr>
        <w:t xml:space="preserve"> 9ª calle poniente, entre ave. B</w:t>
      </w:r>
      <w:r w:rsidRPr="003A15EA">
        <w:rPr>
          <w:b/>
          <w:sz w:val="24"/>
          <w:szCs w:val="24"/>
        </w:rPr>
        <w:t>enjamín Policarpio</w:t>
      </w:r>
      <w:r>
        <w:rPr>
          <w:b/>
          <w:sz w:val="24"/>
          <w:szCs w:val="24"/>
        </w:rPr>
        <w:t xml:space="preserve"> M</w:t>
      </w:r>
      <w:r w:rsidRPr="003A15EA">
        <w:rPr>
          <w:b/>
          <w:sz w:val="24"/>
          <w:szCs w:val="24"/>
        </w:rPr>
        <w:t>olina y 1ª ave. norte y en 3ª calle orien</w:t>
      </w:r>
      <w:r>
        <w:rPr>
          <w:b/>
          <w:sz w:val="24"/>
          <w:szCs w:val="24"/>
        </w:rPr>
        <w:t>te, entre ave. B</w:t>
      </w:r>
      <w:r w:rsidRPr="003A15EA">
        <w:rPr>
          <w:b/>
          <w:sz w:val="24"/>
          <w:szCs w:val="24"/>
        </w:rPr>
        <w:t>enjamín Policarpio</w:t>
      </w:r>
      <w:r>
        <w:rPr>
          <w:b/>
          <w:sz w:val="24"/>
          <w:szCs w:val="24"/>
        </w:rPr>
        <w:t xml:space="preserve"> Molina y 2ª avenida norte, M</w:t>
      </w:r>
      <w:r w:rsidRPr="003A15EA">
        <w:rPr>
          <w:b/>
          <w:sz w:val="24"/>
          <w:szCs w:val="24"/>
        </w:rPr>
        <w:t>unicipio de Verapaz</w:t>
      </w:r>
      <w:r w:rsidRPr="003A15EA">
        <w:rPr>
          <w:sz w:val="24"/>
          <w:szCs w:val="24"/>
        </w:rPr>
        <w:t>, Autorizar a Tesorero Municipal Licenciado Luis Antonio Rodr</w:t>
      </w:r>
      <w:r>
        <w:rPr>
          <w:sz w:val="24"/>
          <w:szCs w:val="24"/>
        </w:rPr>
        <w:t>íguez para realizar</w:t>
      </w:r>
      <w:r w:rsidRPr="003A15EA">
        <w:rPr>
          <w:sz w:val="24"/>
          <w:szCs w:val="24"/>
        </w:rPr>
        <w:t xml:space="preserve"> la erogación</w:t>
      </w:r>
      <w:r>
        <w:rPr>
          <w:sz w:val="24"/>
          <w:szCs w:val="24"/>
        </w:rPr>
        <w:t xml:space="preserve"> por un monto</w:t>
      </w:r>
      <w:r w:rsidRPr="003A15EA">
        <w:rPr>
          <w:sz w:val="24"/>
          <w:szCs w:val="24"/>
        </w:rPr>
        <w:t xml:space="preserve"> </w:t>
      </w:r>
      <w:r>
        <w:rPr>
          <w:sz w:val="24"/>
          <w:szCs w:val="24"/>
        </w:rPr>
        <w:t>de $</w:t>
      </w:r>
      <w:r w:rsidRPr="00635126">
        <w:rPr>
          <w:sz w:val="24"/>
          <w:szCs w:val="24"/>
        </w:rPr>
        <w:t>1</w:t>
      </w:r>
      <w:r>
        <w:rPr>
          <w:sz w:val="24"/>
          <w:szCs w:val="24"/>
        </w:rPr>
        <w:t>,</w:t>
      </w:r>
      <w:r w:rsidRPr="00635126">
        <w:rPr>
          <w:sz w:val="24"/>
          <w:szCs w:val="24"/>
        </w:rPr>
        <w:t>487.6</w:t>
      </w:r>
      <w:r>
        <w:rPr>
          <w:sz w:val="24"/>
          <w:szCs w:val="24"/>
        </w:rPr>
        <w:t xml:space="preserve">0 </w:t>
      </w:r>
      <w:r w:rsidRPr="003A15EA">
        <w:rPr>
          <w:sz w:val="24"/>
          <w:szCs w:val="24"/>
        </w:rPr>
        <w:t xml:space="preserve">correspondiente a pago de planilla, </w:t>
      </w:r>
      <w:r>
        <w:rPr>
          <w:sz w:val="24"/>
          <w:szCs w:val="24"/>
        </w:rPr>
        <w:t xml:space="preserve">del 18 al 29 de </w:t>
      </w:r>
      <w:r w:rsidRPr="003A15EA">
        <w:rPr>
          <w:sz w:val="24"/>
          <w:szCs w:val="24"/>
        </w:rPr>
        <w:t>enero</w:t>
      </w:r>
      <w:r>
        <w:rPr>
          <w:sz w:val="24"/>
          <w:szCs w:val="24"/>
        </w:rPr>
        <w:t xml:space="preserve"> de 2022 según el siguiente detalle</w:t>
      </w:r>
      <w:r w:rsidRPr="003A15EA">
        <w:rPr>
          <w:sz w:val="24"/>
          <w:szCs w:val="24"/>
        </w:rPr>
        <w:t>:</w:t>
      </w:r>
      <w:r>
        <w:rPr>
          <w:sz w:val="24"/>
          <w:szCs w:val="24"/>
        </w:rPr>
        <w:t xml:space="preserve"> /////////////////////////</w:t>
      </w:r>
      <w:r w:rsidR="00F132DD">
        <w:rPr>
          <w:sz w:val="24"/>
          <w:szCs w:val="24"/>
        </w:rPr>
        <w:t>//////////////////////////////////</w:t>
      </w:r>
    </w:p>
    <w:p w14:paraId="2D2FB183" w14:textId="77777777" w:rsidR="00916621" w:rsidRDefault="00916621" w:rsidP="00916621">
      <w:pPr>
        <w:pStyle w:val="Textoindependiente2"/>
        <w:spacing w:after="0" w:line="276" w:lineRule="auto"/>
        <w:ind w:left="720"/>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916621" w:rsidRPr="00502274" w14:paraId="7528900D" w14:textId="77777777" w:rsidTr="00C87EC6">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19B9C06A" w14:textId="77777777" w:rsidR="00916621" w:rsidRPr="00502274" w:rsidRDefault="00916621" w:rsidP="00C87EC6">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06176379" w14:textId="77777777" w:rsidR="00916621" w:rsidRPr="00502274" w:rsidRDefault="00916621" w:rsidP="00C87EC6">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4A4FDEF1" w14:textId="77777777" w:rsidR="00916621" w:rsidRPr="00502274" w:rsidRDefault="00916621" w:rsidP="00C87EC6">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916621" w:rsidRPr="00502274" w14:paraId="407A49A8"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302B2E05"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Amado De Jesús Mendoza Villalta</w:t>
            </w:r>
          </w:p>
        </w:tc>
        <w:tc>
          <w:tcPr>
            <w:tcW w:w="2266" w:type="pct"/>
            <w:tcBorders>
              <w:top w:val="nil"/>
              <w:left w:val="nil"/>
              <w:bottom w:val="single" w:sz="4" w:space="0" w:color="auto"/>
              <w:right w:val="single" w:sz="4" w:space="0" w:color="auto"/>
            </w:tcBorders>
            <w:shd w:val="clear" w:color="auto" w:fill="auto"/>
            <w:noWrap/>
            <w:hideMark/>
          </w:tcPr>
          <w:p w14:paraId="039153DB"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maestro de obra en proyecto.</w:t>
            </w:r>
          </w:p>
        </w:tc>
        <w:tc>
          <w:tcPr>
            <w:tcW w:w="914" w:type="pct"/>
            <w:tcBorders>
              <w:top w:val="nil"/>
              <w:left w:val="nil"/>
              <w:bottom w:val="single" w:sz="4" w:space="0" w:color="auto"/>
              <w:right w:val="single" w:sz="4" w:space="0" w:color="auto"/>
            </w:tcBorders>
            <w:shd w:val="clear" w:color="auto" w:fill="auto"/>
            <w:noWrap/>
            <w:hideMark/>
          </w:tcPr>
          <w:p w14:paraId="794AAA75" w14:textId="10188F94" w:rsidR="00916621" w:rsidRPr="00502274" w:rsidRDefault="00E730FB"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w:t>
            </w:r>
          </w:p>
        </w:tc>
      </w:tr>
      <w:tr w:rsidR="00916621" w:rsidRPr="00502274" w14:paraId="47DAA894"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2E689550"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José Santos Lara Bautista</w:t>
            </w:r>
          </w:p>
        </w:tc>
        <w:tc>
          <w:tcPr>
            <w:tcW w:w="2266" w:type="pct"/>
            <w:tcBorders>
              <w:top w:val="nil"/>
              <w:left w:val="nil"/>
              <w:bottom w:val="single" w:sz="4" w:space="0" w:color="auto"/>
              <w:right w:val="single" w:sz="4" w:space="0" w:color="auto"/>
            </w:tcBorders>
            <w:shd w:val="clear" w:color="auto" w:fill="auto"/>
            <w:noWrap/>
            <w:hideMark/>
          </w:tcPr>
          <w:p w14:paraId="7D34EB63"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albañil en proyecto.</w:t>
            </w:r>
          </w:p>
        </w:tc>
        <w:tc>
          <w:tcPr>
            <w:tcW w:w="914" w:type="pct"/>
            <w:tcBorders>
              <w:top w:val="nil"/>
              <w:left w:val="nil"/>
              <w:bottom w:val="single" w:sz="4" w:space="0" w:color="auto"/>
              <w:right w:val="single" w:sz="4" w:space="0" w:color="auto"/>
            </w:tcBorders>
            <w:shd w:val="clear" w:color="auto" w:fill="auto"/>
            <w:noWrap/>
            <w:hideMark/>
          </w:tcPr>
          <w:p w14:paraId="7237202F" w14:textId="7EC31999" w:rsidR="00916621" w:rsidRPr="00502274" w:rsidRDefault="00E730FB" w:rsidP="00E730F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r w:rsidR="00916621" w:rsidRPr="00502274">
              <w:rPr>
                <w:rFonts w:ascii="Times New Roman" w:eastAsia="Times New Roman" w:hAnsi="Times New Roman" w:cs="Times New Roman"/>
                <w:color w:val="000000"/>
                <w:sz w:val="24"/>
                <w:szCs w:val="24"/>
                <w:lang w:eastAsia="es-ES"/>
              </w:rPr>
              <w:t xml:space="preserve"> </w:t>
            </w:r>
          </w:p>
        </w:tc>
      </w:tr>
      <w:tr w:rsidR="00916621" w:rsidRPr="00502274" w14:paraId="0DD1BB96"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2A821932"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Daniel Antonio López Hernández</w:t>
            </w:r>
          </w:p>
        </w:tc>
        <w:tc>
          <w:tcPr>
            <w:tcW w:w="2266" w:type="pct"/>
            <w:tcBorders>
              <w:top w:val="nil"/>
              <w:left w:val="nil"/>
              <w:bottom w:val="single" w:sz="4" w:space="0" w:color="auto"/>
              <w:right w:val="single" w:sz="4" w:space="0" w:color="auto"/>
            </w:tcBorders>
            <w:shd w:val="clear" w:color="auto" w:fill="auto"/>
            <w:noWrap/>
            <w:hideMark/>
          </w:tcPr>
          <w:p w14:paraId="5C0D6E6D"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0A522E95" w14:textId="5E4570B8" w:rsidR="00916621" w:rsidRPr="00502274" w:rsidRDefault="00E730FB" w:rsidP="00E730F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r w:rsidR="00916621" w:rsidRPr="00502274">
              <w:rPr>
                <w:rFonts w:ascii="Times New Roman" w:eastAsia="Times New Roman" w:hAnsi="Times New Roman" w:cs="Times New Roman"/>
                <w:color w:val="000000"/>
                <w:sz w:val="24"/>
                <w:szCs w:val="24"/>
                <w:lang w:eastAsia="es-ES"/>
              </w:rPr>
              <w:t xml:space="preserve"> </w:t>
            </w:r>
          </w:p>
        </w:tc>
      </w:tr>
      <w:tr w:rsidR="00916621" w:rsidRPr="00502274" w14:paraId="21C2C048"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42161879"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Oscar Alfredo Peña Bautista</w:t>
            </w:r>
          </w:p>
        </w:tc>
        <w:tc>
          <w:tcPr>
            <w:tcW w:w="2266" w:type="pct"/>
            <w:tcBorders>
              <w:top w:val="nil"/>
              <w:left w:val="nil"/>
              <w:bottom w:val="single" w:sz="4" w:space="0" w:color="auto"/>
              <w:right w:val="single" w:sz="4" w:space="0" w:color="auto"/>
            </w:tcBorders>
            <w:shd w:val="clear" w:color="auto" w:fill="auto"/>
            <w:noWrap/>
            <w:hideMark/>
          </w:tcPr>
          <w:p w14:paraId="64B5AF86"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291B9228" w14:textId="2CF6722D" w:rsidR="00916621" w:rsidRPr="00502274" w:rsidRDefault="00E730FB" w:rsidP="00E730FB">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p>
        </w:tc>
      </w:tr>
      <w:tr w:rsidR="00916621" w:rsidRPr="00502274" w14:paraId="35048E70"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47574307"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Elmer Francisco Rivera Rodríguez</w:t>
            </w:r>
          </w:p>
        </w:tc>
        <w:tc>
          <w:tcPr>
            <w:tcW w:w="2266" w:type="pct"/>
            <w:tcBorders>
              <w:top w:val="nil"/>
              <w:left w:val="nil"/>
              <w:bottom w:val="single" w:sz="4" w:space="0" w:color="auto"/>
              <w:right w:val="single" w:sz="4" w:space="0" w:color="auto"/>
            </w:tcBorders>
            <w:shd w:val="clear" w:color="auto" w:fill="auto"/>
            <w:noWrap/>
            <w:hideMark/>
          </w:tcPr>
          <w:p w14:paraId="79B33835"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6B805332" w14:textId="34BEA7B6" w:rsidR="00916621" w:rsidRPr="00502274" w:rsidRDefault="00E730FB"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r w:rsidR="00916621" w:rsidRPr="00502274">
              <w:rPr>
                <w:rFonts w:ascii="Times New Roman" w:eastAsia="Times New Roman" w:hAnsi="Times New Roman" w:cs="Times New Roman"/>
                <w:color w:val="000000"/>
                <w:sz w:val="24"/>
                <w:szCs w:val="24"/>
                <w:lang w:eastAsia="es-ES"/>
              </w:rPr>
              <w:t xml:space="preserve"> </w:t>
            </w:r>
          </w:p>
        </w:tc>
      </w:tr>
      <w:tr w:rsidR="00916621" w:rsidRPr="00502274" w14:paraId="097303BC"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0AD94079"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Jhofran</w:t>
            </w:r>
            <w:r w:rsidRPr="00502274">
              <w:rPr>
                <w:rFonts w:ascii="Times New Roman" w:eastAsia="Times New Roman" w:hAnsi="Times New Roman" w:cs="Times New Roman"/>
                <w:color w:val="000000"/>
                <w:sz w:val="24"/>
                <w:szCs w:val="24"/>
                <w:lang w:val="es-ES" w:eastAsia="es-ES"/>
              </w:rPr>
              <w:t>c Alexandro Meléndez Álvarez</w:t>
            </w:r>
          </w:p>
        </w:tc>
        <w:tc>
          <w:tcPr>
            <w:tcW w:w="2266" w:type="pct"/>
            <w:tcBorders>
              <w:top w:val="nil"/>
              <w:left w:val="nil"/>
              <w:bottom w:val="single" w:sz="4" w:space="0" w:color="auto"/>
              <w:right w:val="single" w:sz="4" w:space="0" w:color="auto"/>
            </w:tcBorders>
            <w:shd w:val="clear" w:color="auto" w:fill="auto"/>
            <w:noWrap/>
            <w:hideMark/>
          </w:tcPr>
          <w:p w14:paraId="4B8B1702"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31FE7248" w14:textId="27E63761" w:rsidR="00916621" w:rsidRPr="00502274" w:rsidRDefault="00C11F98" w:rsidP="00C11F98">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p>
        </w:tc>
      </w:tr>
      <w:tr w:rsidR="00916621" w:rsidRPr="00502274" w14:paraId="3D311354"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1C62F307"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Jason Alejandro Coronado Miranda</w:t>
            </w:r>
          </w:p>
        </w:tc>
        <w:tc>
          <w:tcPr>
            <w:tcW w:w="2266" w:type="pct"/>
            <w:tcBorders>
              <w:top w:val="nil"/>
              <w:left w:val="nil"/>
              <w:bottom w:val="single" w:sz="4" w:space="0" w:color="auto"/>
              <w:right w:val="single" w:sz="4" w:space="0" w:color="auto"/>
            </w:tcBorders>
            <w:shd w:val="clear" w:color="auto" w:fill="auto"/>
            <w:noWrap/>
            <w:hideMark/>
          </w:tcPr>
          <w:p w14:paraId="1B122212"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21B1CDCE" w14:textId="3EC0AFDC" w:rsidR="00916621" w:rsidRPr="00502274" w:rsidRDefault="00C11F98"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r w:rsidR="00916621" w:rsidRPr="00502274">
              <w:rPr>
                <w:rFonts w:ascii="Times New Roman" w:eastAsia="Times New Roman" w:hAnsi="Times New Roman" w:cs="Times New Roman"/>
                <w:color w:val="000000"/>
                <w:sz w:val="24"/>
                <w:szCs w:val="24"/>
                <w:lang w:eastAsia="es-ES"/>
              </w:rPr>
              <w:t xml:space="preserve"> </w:t>
            </w:r>
          </w:p>
        </w:tc>
      </w:tr>
      <w:tr w:rsidR="00916621" w:rsidRPr="00502274" w14:paraId="2825BF7F"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1EBF5FE6"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Leonel Alberto Rodríguez Granillo</w:t>
            </w:r>
          </w:p>
        </w:tc>
        <w:tc>
          <w:tcPr>
            <w:tcW w:w="2266" w:type="pct"/>
            <w:tcBorders>
              <w:top w:val="nil"/>
              <w:left w:val="nil"/>
              <w:bottom w:val="single" w:sz="4" w:space="0" w:color="auto"/>
              <w:right w:val="single" w:sz="4" w:space="0" w:color="auto"/>
            </w:tcBorders>
            <w:shd w:val="clear" w:color="auto" w:fill="auto"/>
            <w:noWrap/>
            <w:hideMark/>
          </w:tcPr>
          <w:p w14:paraId="2ECEC0FD"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4CCE79DC" w14:textId="121D73C0" w:rsidR="00916621" w:rsidRPr="00502274" w:rsidRDefault="00C11F98"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XXXXX</w:t>
            </w:r>
          </w:p>
        </w:tc>
      </w:tr>
      <w:tr w:rsidR="00916621" w:rsidRPr="00502274" w14:paraId="19126E1B"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4B30250E"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Milton Elmer Ramírez Carrillo</w:t>
            </w:r>
          </w:p>
        </w:tc>
        <w:tc>
          <w:tcPr>
            <w:tcW w:w="2266" w:type="pct"/>
            <w:tcBorders>
              <w:top w:val="nil"/>
              <w:left w:val="nil"/>
              <w:bottom w:val="single" w:sz="4" w:space="0" w:color="auto"/>
              <w:right w:val="single" w:sz="4" w:space="0" w:color="auto"/>
            </w:tcBorders>
            <w:shd w:val="clear" w:color="auto" w:fill="auto"/>
            <w:noWrap/>
            <w:hideMark/>
          </w:tcPr>
          <w:p w14:paraId="110A7397"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Por servicios como auxiliar de  albañil en proyecto.</w:t>
            </w:r>
          </w:p>
        </w:tc>
        <w:tc>
          <w:tcPr>
            <w:tcW w:w="914" w:type="pct"/>
            <w:tcBorders>
              <w:top w:val="nil"/>
              <w:left w:val="nil"/>
              <w:bottom w:val="single" w:sz="4" w:space="0" w:color="auto"/>
              <w:right w:val="single" w:sz="4" w:space="0" w:color="auto"/>
            </w:tcBorders>
            <w:shd w:val="clear" w:color="auto" w:fill="auto"/>
            <w:noWrap/>
            <w:hideMark/>
          </w:tcPr>
          <w:p w14:paraId="590111BD" w14:textId="04243958" w:rsidR="00916621" w:rsidRPr="00502274" w:rsidRDefault="00C11F98"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w:t>
            </w:r>
          </w:p>
        </w:tc>
      </w:tr>
      <w:tr w:rsidR="00916621" w:rsidRPr="00502274" w14:paraId="09193AAD" w14:textId="77777777" w:rsidTr="00C87EC6">
        <w:trPr>
          <w:trHeight w:val="315"/>
        </w:trPr>
        <w:tc>
          <w:tcPr>
            <w:tcW w:w="1820" w:type="pct"/>
            <w:tcBorders>
              <w:top w:val="nil"/>
              <w:left w:val="single" w:sz="4" w:space="0" w:color="auto"/>
              <w:bottom w:val="single" w:sz="4" w:space="0" w:color="auto"/>
              <w:right w:val="single" w:sz="4" w:space="0" w:color="auto"/>
            </w:tcBorders>
            <w:shd w:val="clear" w:color="auto" w:fill="auto"/>
            <w:noWrap/>
            <w:hideMark/>
          </w:tcPr>
          <w:p w14:paraId="7316D19B"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sidRPr="00502274">
              <w:rPr>
                <w:rFonts w:ascii="Times New Roman" w:eastAsia="Times New Roman" w:hAnsi="Times New Roman" w:cs="Times New Roman"/>
                <w:color w:val="000000"/>
                <w:sz w:val="24"/>
                <w:szCs w:val="24"/>
                <w:lang w:val="es-ES" w:eastAsia="es-ES"/>
              </w:rPr>
              <w:t>Jorge Alberto Hernández Saravia</w:t>
            </w:r>
          </w:p>
        </w:tc>
        <w:tc>
          <w:tcPr>
            <w:tcW w:w="2266" w:type="pct"/>
            <w:tcBorders>
              <w:top w:val="nil"/>
              <w:left w:val="nil"/>
              <w:bottom w:val="single" w:sz="4" w:space="0" w:color="auto"/>
              <w:right w:val="single" w:sz="4" w:space="0" w:color="auto"/>
            </w:tcBorders>
            <w:shd w:val="clear" w:color="auto" w:fill="auto"/>
            <w:noWrap/>
            <w:hideMark/>
          </w:tcPr>
          <w:p w14:paraId="4D74124E" w14:textId="77777777" w:rsidR="00916621" w:rsidRPr="00502274" w:rsidRDefault="00916621" w:rsidP="00C87EC6">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P</w:t>
            </w:r>
            <w:r w:rsidRPr="00502274">
              <w:rPr>
                <w:rFonts w:ascii="Times New Roman" w:eastAsia="Times New Roman" w:hAnsi="Times New Roman" w:cs="Times New Roman"/>
                <w:color w:val="000000"/>
                <w:sz w:val="24"/>
                <w:szCs w:val="24"/>
                <w:lang w:val="es-ES" w:eastAsia="es-ES"/>
              </w:rPr>
              <w:t xml:space="preserve">or servicios como operador de mini cargador  en proyecto </w:t>
            </w:r>
          </w:p>
        </w:tc>
        <w:tc>
          <w:tcPr>
            <w:tcW w:w="914" w:type="pct"/>
            <w:tcBorders>
              <w:top w:val="nil"/>
              <w:left w:val="nil"/>
              <w:bottom w:val="single" w:sz="4" w:space="0" w:color="auto"/>
              <w:right w:val="single" w:sz="4" w:space="0" w:color="auto"/>
            </w:tcBorders>
            <w:shd w:val="clear" w:color="auto" w:fill="auto"/>
            <w:noWrap/>
            <w:hideMark/>
          </w:tcPr>
          <w:p w14:paraId="78EF22DC" w14:textId="692A953F" w:rsidR="00916621" w:rsidRPr="00502274" w:rsidRDefault="00C11F98" w:rsidP="00C87EC6">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eastAsia="es-ES"/>
              </w:rPr>
              <w:t>XXXX</w:t>
            </w:r>
            <w:r w:rsidR="00916621" w:rsidRPr="00502274">
              <w:rPr>
                <w:rFonts w:ascii="Times New Roman" w:eastAsia="Times New Roman" w:hAnsi="Times New Roman" w:cs="Times New Roman"/>
                <w:color w:val="000000"/>
                <w:sz w:val="24"/>
                <w:szCs w:val="24"/>
                <w:lang w:eastAsia="es-ES"/>
              </w:rPr>
              <w:t xml:space="preserve"> </w:t>
            </w:r>
          </w:p>
        </w:tc>
      </w:tr>
    </w:tbl>
    <w:p w14:paraId="27ECAFED" w14:textId="1E9D8DFA" w:rsidR="00916621" w:rsidRPr="00E34234" w:rsidRDefault="00916621">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sidRPr="00BA25A9">
        <w:rPr>
          <w:rFonts w:ascii="Times New Roman" w:hAnsi="Times New Roman" w:cs="Times New Roman"/>
          <w:b/>
          <w:sz w:val="24"/>
          <w:szCs w:val="24"/>
        </w:rPr>
        <w:t xml:space="preserve">Concreteado hidráulico en 9ª calle poniente, entre Ave. Benjamín Policarpio Molina y 1ª Ave. Norte y en 3ª calle oriente, entre Ave. Benjamín Policarpio Molina y 2ª Avenida norte, Municipio </w:t>
      </w:r>
      <w:r w:rsidRPr="00BA25A9">
        <w:rPr>
          <w:rFonts w:ascii="Times New Roman" w:hAnsi="Times New Roman" w:cs="Times New Roman"/>
          <w:b/>
          <w:sz w:val="24"/>
          <w:szCs w:val="24"/>
        </w:rPr>
        <w:lastRenderedPageBreak/>
        <w:t>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w:t>
      </w:r>
      <w:r w:rsidR="0039306A">
        <w:rPr>
          <w:rFonts w:ascii="Times New Roman" w:hAnsi="Times New Roman" w:cs="Times New Roman"/>
          <w:b/>
          <w:sz w:val="24"/>
          <w:szCs w:val="24"/>
        </w:rPr>
        <w:t xml:space="preserve"> //////////////////////////////////////////////////////////////////////////////////////</w:t>
      </w:r>
    </w:p>
    <w:p w14:paraId="3E25EFF7" w14:textId="77777777" w:rsidR="00916621" w:rsidRDefault="00916621" w:rsidP="00916621"/>
    <w:p w14:paraId="17C28AB9" w14:textId="77777777" w:rsidR="00515FB6" w:rsidRPr="000F5CF4" w:rsidRDefault="00515FB6" w:rsidP="00515FB6">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262036B3" w14:textId="77777777" w:rsidR="00584A86" w:rsidRDefault="00584A86" w:rsidP="00A14FE0">
      <w:pPr>
        <w:jc w:val="both"/>
        <w:rPr>
          <w:rFonts w:ascii="Times New Roman" w:eastAsia="Times New Roman" w:hAnsi="Times New Roman" w:cs="Times New Roman"/>
          <w:color w:val="000000"/>
          <w:sz w:val="24"/>
          <w:szCs w:val="24"/>
          <w:lang w:eastAsia="es-ES"/>
        </w:rPr>
      </w:pPr>
    </w:p>
    <w:p w14:paraId="1D50A6F6" w14:textId="17F19EBC" w:rsidR="00515FB6" w:rsidRDefault="00515FB6" w:rsidP="00A14FE0">
      <w:pPr>
        <w:jc w:val="both"/>
        <w:rPr>
          <w:rFonts w:ascii="Times New Roman" w:eastAsia="Times New Roman" w:hAnsi="Times New Roman" w:cs="Times New Roman"/>
          <w:color w:val="000000"/>
          <w:sz w:val="24"/>
          <w:szCs w:val="24"/>
          <w:lang w:eastAsia="es-ES"/>
        </w:rPr>
      </w:pPr>
    </w:p>
    <w:p w14:paraId="2B63555C" w14:textId="77777777" w:rsidR="00F132DD" w:rsidRDefault="00F132DD" w:rsidP="00A14FE0">
      <w:pPr>
        <w:jc w:val="both"/>
        <w:rPr>
          <w:rFonts w:ascii="Times New Roman" w:eastAsia="Times New Roman" w:hAnsi="Times New Roman" w:cs="Times New Roman"/>
          <w:color w:val="000000"/>
          <w:sz w:val="24"/>
          <w:szCs w:val="24"/>
          <w:lang w:eastAsia="es-ES"/>
        </w:rPr>
      </w:pPr>
    </w:p>
    <w:p w14:paraId="1C5DF1FE" w14:textId="77777777" w:rsidR="00515FB6" w:rsidRDefault="00515FB6" w:rsidP="00A14FE0">
      <w:pPr>
        <w:jc w:val="both"/>
        <w:rPr>
          <w:rFonts w:ascii="Times New Roman" w:eastAsia="Times New Roman" w:hAnsi="Times New Roman" w:cs="Times New Roman"/>
          <w:color w:val="000000"/>
          <w:sz w:val="24"/>
          <w:szCs w:val="24"/>
          <w:lang w:eastAsia="es-ES"/>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515FB6" w:rsidRPr="0052360F" w14:paraId="42BB0BA0" w14:textId="77777777" w:rsidTr="00F84E76">
        <w:trPr>
          <w:jc w:val="center"/>
        </w:trPr>
        <w:tc>
          <w:tcPr>
            <w:tcW w:w="5670" w:type="dxa"/>
          </w:tcPr>
          <w:p w14:paraId="26A09954" w14:textId="77777777" w:rsidR="00515FB6" w:rsidRPr="0052360F" w:rsidRDefault="00515FB6" w:rsidP="00F84E76">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7A26EF66" w14:textId="77777777" w:rsidR="00515FB6" w:rsidRPr="0052360F" w:rsidRDefault="00515FB6" w:rsidP="00F84E76">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515FB6" w:rsidRPr="0052360F" w14:paraId="466735C4" w14:textId="77777777" w:rsidTr="00F84E76">
        <w:trPr>
          <w:jc w:val="center"/>
        </w:trPr>
        <w:tc>
          <w:tcPr>
            <w:tcW w:w="5670" w:type="dxa"/>
          </w:tcPr>
          <w:p w14:paraId="1CB9BE70" w14:textId="77777777" w:rsidR="00515FB6" w:rsidRPr="0052360F" w:rsidRDefault="00515FB6" w:rsidP="00F84E76">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CCB82D7"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515FB6" w:rsidRPr="0052360F" w14:paraId="09C00B50" w14:textId="77777777" w:rsidTr="00F84E76">
        <w:trPr>
          <w:jc w:val="center"/>
        </w:trPr>
        <w:tc>
          <w:tcPr>
            <w:tcW w:w="5670" w:type="dxa"/>
          </w:tcPr>
          <w:p w14:paraId="00867ADF"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224683F"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515FB6" w:rsidRPr="0052360F" w14:paraId="4DCAB5D7" w14:textId="77777777" w:rsidTr="00F84E76">
        <w:trPr>
          <w:trHeight w:val="966"/>
          <w:jc w:val="center"/>
        </w:trPr>
        <w:tc>
          <w:tcPr>
            <w:tcW w:w="5670" w:type="dxa"/>
            <w:vAlign w:val="bottom"/>
          </w:tcPr>
          <w:p w14:paraId="42B96BF3" w14:textId="77777777" w:rsidR="00515FB6" w:rsidRPr="0052360F" w:rsidRDefault="00515FB6" w:rsidP="00F84E76">
            <w:pPr>
              <w:rPr>
                <w:rFonts w:ascii="Times New Roman" w:eastAsia="Calibri" w:hAnsi="Times New Roman" w:cs="Times New Roman"/>
                <w:sz w:val="24"/>
                <w:szCs w:val="24"/>
              </w:rPr>
            </w:pPr>
          </w:p>
          <w:p w14:paraId="5E6F2E6E" w14:textId="77777777" w:rsidR="00515FB6" w:rsidRPr="0052360F" w:rsidRDefault="00515FB6" w:rsidP="00F84E76">
            <w:pPr>
              <w:jc w:val="center"/>
              <w:rPr>
                <w:rFonts w:ascii="Times New Roman" w:eastAsia="Calibri" w:hAnsi="Times New Roman" w:cs="Times New Roman"/>
                <w:sz w:val="24"/>
                <w:szCs w:val="24"/>
              </w:rPr>
            </w:pPr>
          </w:p>
          <w:p w14:paraId="6A55140A" w14:textId="77777777" w:rsidR="00515FB6" w:rsidRPr="0052360F" w:rsidRDefault="00515FB6" w:rsidP="00F84E76">
            <w:pPr>
              <w:jc w:val="center"/>
              <w:rPr>
                <w:rFonts w:ascii="Times New Roman" w:eastAsia="Calibri" w:hAnsi="Times New Roman" w:cs="Times New Roman"/>
                <w:sz w:val="24"/>
                <w:szCs w:val="24"/>
              </w:rPr>
            </w:pPr>
          </w:p>
          <w:p w14:paraId="5CEEBAEB" w14:textId="77777777" w:rsidR="00515FB6" w:rsidRPr="0052360F" w:rsidRDefault="00515FB6" w:rsidP="00F84E76">
            <w:pPr>
              <w:jc w:val="center"/>
              <w:rPr>
                <w:rFonts w:ascii="Times New Roman" w:eastAsia="Calibri" w:hAnsi="Times New Roman" w:cs="Times New Roman"/>
                <w:sz w:val="24"/>
                <w:szCs w:val="24"/>
              </w:rPr>
            </w:pPr>
          </w:p>
          <w:p w14:paraId="4D85A9CE"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BD014E9" w14:textId="77777777" w:rsidR="00515FB6" w:rsidRPr="0052360F" w:rsidRDefault="00515FB6" w:rsidP="00F84E76">
            <w:pPr>
              <w:jc w:val="center"/>
              <w:rPr>
                <w:rFonts w:ascii="Times New Roman" w:eastAsia="Calibri" w:hAnsi="Times New Roman" w:cs="Times New Roman"/>
                <w:sz w:val="24"/>
                <w:szCs w:val="24"/>
              </w:rPr>
            </w:pPr>
          </w:p>
          <w:p w14:paraId="18BEF6A7" w14:textId="77777777" w:rsidR="00515FB6" w:rsidRPr="0052360F" w:rsidRDefault="00515FB6" w:rsidP="00F84E76">
            <w:pPr>
              <w:rPr>
                <w:rFonts w:ascii="Times New Roman" w:eastAsia="Calibri" w:hAnsi="Times New Roman" w:cs="Times New Roman"/>
                <w:sz w:val="24"/>
                <w:szCs w:val="24"/>
              </w:rPr>
            </w:pPr>
          </w:p>
          <w:p w14:paraId="71092D7F" w14:textId="77777777" w:rsidR="00515FB6" w:rsidRPr="0052360F" w:rsidRDefault="00515FB6" w:rsidP="00F84E76">
            <w:pPr>
              <w:jc w:val="center"/>
              <w:rPr>
                <w:rFonts w:ascii="Times New Roman" w:eastAsia="Calibri" w:hAnsi="Times New Roman" w:cs="Times New Roman"/>
                <w:sz w:val="24"/>
                <w:szCs w:val="24"/>
              </w:rPr>
            </w:pPr>
          </w:p>
          <w:p w14:paraId="08235042"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515FB6" w:rsidRPr="0052360F" w14:paraId="1BCD47E0" w14:textId="77777777" w:rsidTr="00F84E76">
        <w:trPr>
          <w:jc w:val="center"/>
        </w:trPr>
        <w:tc>
          <w:tcPr>
            <w:tcW w:w="5670" w:type="dxa"/>
          </w:tcPr>
          <w:p w14:paraId="74AEC5FB"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6FEE15F5"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515FB6" w:rsidRPr="0052360F" w14:paraId="1D127A53" w14:textId="77777777" w:rsidTr="00F84E76">
        <w:trPr>
          <w:jc w:val="center"/>
        </w:trPr>
        <w:tc>
          <w:tcPr>
            <w:tcW w:w="5670" w:type="dxa"/>
          </w:tcPr>
          <w:p w14:paraId="2D4B1732"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4C5A332"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515FB6" w:rsidRPr="0052360F" w14:paraId="20AD95AC" w14:textId="77777777" w:rsidTr="00F84E76">
        <w:trPr>
          <w:jc w:val="center"/>
        </w:trPr>
        <w:tc>
          <w:tcPr>
            <w:tcW w:w="5670" w:type="dxa"/>
            <w:vAlign w:val="bottom"/>
          </w:tcPr>
          <w:p w14:paraId="68EB8EBA" w14:textId="77777777" w:rsidR="00515FB6" w:rsidRPr="0052360F" w:rsidRDefault="00515FB6" w:rsidP="00F84E76">
            <w:pPr>
              <w:jc w:val="center"/>
              <w:rPr>
                <w:rFonts w:ascii="Times New Roman" w:eastAsia="Calibri" w:hAnsi="Times New Roman" w:cs="Times New Roman"/>
                <w:sz w:val="24"/>
                <w:szCs w:val="24"/>
              </w:rPr>
            </w:pPr>
          </w:p>
          <w:p w14:paraId="2FCF67D6" w14:textId="77777777" w:rsidR="00515FB6" w:rsidRPr="0052360F" w:rsidRDefault="00515FB6" w:rsidP="00F84E76">
            <w:pPr>
              <w:rPr>
                <w:rFonts w:ascii="Times New Roman" w:eastAsia="Calibri" w:hAnsi="Times New Roman" w:cs="Times New Roman"/>
                <w:sz w:val="24"/>
                <w:szCs w:val="24"/>
              </w:rPr>
            </w:pPr>
          </w:p>
          <w:p w14:paraId="42CF56A8" w14:textId="77777777" w:rsidR="00515FB6" w:rsidRPr="0052360F" w:rsidRDefault="00515FB6" w:rsidP="00F84E76">
            <w:pPr>
              <w:jc w:val="center"/>
              <w:rPr>
                <w:rFonts w:ascii="Times New Roman" w:eastAsia="Calibri" w:hAnsi="Times New Roman" w:cs="Times New Roman"/>
                <w:sz w:val="24"/>
                <w:szCs w:val="24"/>
              </w:rPr>
            </w:pPr>
          </w:p>
          <w:p w14:paraId="273C43AC" w14:textId="77777777" w:rsidR="00515FB6" w:rsidRPr="0052360F" w:rsidRDefault="00515FB6" w:rsidP="00F84E76">
            <w:pPr>
              <w:jc w:val="center"/>
              <w:rPr>
                <w:rFonts w:ascii="Times New Roman" w:eastAsia="Calibri" w:hAnsi="Times New Roman" w:cs="Times New Roman"/>
                <w:sz w:val="24"/>
                <w:szCs w:val="24"/>
              </w:rPr>
            </w:pPr>
          </w:p>
          <w:p w14:paraId="4DFCF2C1" w14:textId="77777777" w:rsidR="00515FB6" w:rsidRPr="0052360F" w:rsidRDefault="00515FB6" w:rsidP="00F84E76">
            <w:pPr>
              <w:jc w:val="center"/>
              <w:rPr>
                <w:rFonts w:ascii="Times New Roman" w:eastAsia="Calibri" w:hAnsi="Times New Roman" w:cs="Times New Roman"/>
                <w:sz w:val="24"/>
                <w:szCs w:val="24"/>
              </w:rPr>
            </w:pPr>
          </w:p>
          <w:p w14:paraId="7BF9A4B6"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330C8B6" w14:textId="77777777" w:rsidR="00515FB6" w:rsidRPr="0052360F" w:rsidRDefault="00515FB6" w:rsidP="00F84E76">
            <w:pPr>
              <w:rPr>
                <w:rFonts w:ascii="Times New Roman" w:eastAsia="Calibri" w:hAnsi="Times New Roman" w:cs="Times New Roman"/>
                <w:sz w:val="24"/>
                <w:szCs w:val="24"/>
              </w:rPr>
            </w:pPr>
          </w:p>
          <w:p w14:paraId="7190CBDA" w14:textId="77777777" w:rsidR="00515FB6" w:rsidRPr="0052360F" w:rsidRDefault="00515FB6" w:rsidP="00F84E76">
            <w:pPr>
              <w:jc w:val="center"/>
              <w:rPr>
                <w:rFonts w:ascii="Times New Roman" w:eastAsia="Calibri" w:hAnsi="Times New Roman" w:cs="Times New Roman"/>
                <w:sz w:val="24"/>
                <w:szCs w:val="24"/>
              </w:rPr>
            </w:pPr>
          </w:p>
          <w:p w14:paraId="5AE94CF3" w14:textId="77777777" w:rsidR="00515FB6" w:rsidRPr="0052360F" w:rsidRDefault="00515FB6" w:rsidP="00F84E76">
            <w:pPr>
              <w:jc w:val="center"/>
              <w:rPr>
                <w:rFonts w:ascii="Times New Roman" w:eastAsia="Calibri" w:hAnsi="Times New Roman" w:cs="Times New Roman"/>
                <w:sz w:val="24"/>
                <w:szCs w:val="24"/>
              </w:rPr>
            </w:pPr>
          </w:p>
          <w:p w14:paraId="4339EFB4"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515FB6" w:rsidRPr="0052360F" w14:paraId="112F55F2" w14:textId="77777777" w:rsidTr="00F84E76">
        <w:trPr>
          <w:jc w:val="center"/>
        </w:trPr>
        <w:tc>
          <w:tcPr>
            <w:tcW w:w="5670" w:type="dxa"/>
          </w:tcPr>
          <w:p w14:paraId="3E53B3B0"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2C21365D" w14:textId="77777777" w:rsidR="00515FB6" w:rsidRPr="0052360F" w:rsidRDefault="00515FB6" w:rsidP="00F84E76">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515FB6" w:rsidRPr="0052360F" w14:paraId="139551E0" w14:textId="77777777" w:rsidTr="00F84E76">
        <w:trPr>
          <w:jc w:val="center"/>
        </w:trPr>
        <w:tc>
          <w:tcPr>
            <w:tcW w:w="5670" w:type="dxa"/>
          </w:tcPr>
          <w:p w14:paraId="6000D551"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B046B4E"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515FB6" w:rsidRPr="0052360F" w14:paraId="5DFA74A9" w14:textId="77777777" w:rsidTr="00F84E76">
        <w:trPr>
          <w:jc w:val="center"/>
        </w:trPr>
        <w:tc>
          <w:tcPr>
            <w:tcW w:w="5670" w:type="dxa"/>
            <w:vAlign w:val="bottom"/>
          </w:tcPr>
          <w:p w14:paraId="6272BD3D" w14:textId="77777777" w:rsidR="00515FB6" w:rsidRPr="0052360F" w:rsidRDefault="00515FB6" w:rsidP="00F84E76">
            <w:pPr>
              <w:rPr>
                <w:rFonts w:ascii="Times New Roman" w:eastAsia="Calibri" w:hAnsi="Times New Roman" w:cs="Times New Roman"/>
                <w:sz w:val="24"/>
                <w:szCs w:val="24"/>
              </w:rPr>
            </w:pPr>
          </w:p>
          <w:p w14:paraId="66D2B635" w14:textId="77777777" w:rsidR="00515FB6" w:rsidRPr="0052360F" w:rsidRDefault="00515FB6" w:rsidP="00F84E76">
            <w:pPr>
              <w:jc w:val="center"/>
              <w:rPr>
                <w:rFonts w:ascii="Times New Roman" w:eastAsia="Calibri" w:hAnsi="Times New Roman" w:cs="Times New Roman"/>
                <w:sz w:val="24"/>
                <w:szCs w:val="24"/>
              </w:rPr>
            </w:pPr>
          </w:p>
          <w:p w14:paraId="3CA5026B" w14:textId="77777777" w:rsidR="00515FB6" w:rsidRPr="0052360F" w:rsidRDefault="00515FB6" w:rsidP="00F84E76">
            <w:pPr>
              <w:jc w:val="center"/>
              <w:rPr>
                <w:rFonts w:ascii="Times New Roman" w:eastAsia="Calibri" w:hAnsi="Times New Roman" w:cs="Times New Roman"/>
                <w:sz w:val="24"/>
                <w:szCs w:val="24"/>
              </w:rPr>
            </w:pPr>
          </w:p>
          <w:p w14:paraId="215AA3AE" w14:textId="77777777" w:rsidR="00515FB6" w:rsidRPr="0052360F" w:rsidRDefault="00515FB6" w:rsidP="00F84E76">
            <w:pPr>
              <w:jc w:val="center"/>
              <w:rPr>
                <w:rFonts w:ascii="Times New Roman" w:eastAsia="Calibri" w:hAnsi="Times New Roman" w:cs="Times New Roman"/>
                <w:sz w:val="24"/>
                <w:szCs w:val="24"/>
              </w:rPr>
            </w:pPr>
          </w:p>
          <w:p w14:paraId="2D4617C3" w14:textId="77777777" w:rsidR="00515FB6" w:rsidRPr="0052360F" w:rsidRDefault="00515FB6" w:rsidP="00F84E76">
            <w:pPr>
              <w:jc w:val="center"/>
              <w:rPr>
                <w:rFonts w:ascii="Times New Roman" w:eastAsia="Calibri" w:hAnsi="Times New Roman" w:cs="Times New Roman"/>
                <w:sz w:val="24"/>
                <w:szCs w:val="24"/>
              </w:rPr>
            </w:pPr>
          </w:p>
          <w:p w14:paraId="750A6D9A"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2C1B9E03" w14:textId="77777777" w:rsidR="00515FB6" w:rsidRPr="0052360F" w:rsidRDefault="00515FB6" w:rsidP="00F84E76">
            <w:pPr>
              <w:jc w:val="center"/>
              <w:rPr>
                <w:rFonts w:ascii="Times New Roman" w:eastAsia="Calibri" w:hAnsi="Times New Roman" w:cs="Times New Roman"/>
                <w:sz w:val="24"/>
                <w:szCs w:val="24"/>
              </w:rPr>
            </w:pPr>
          </w:p>
          <w:p w14:paraId="3A89B6AD" w14:textId="77777777" w:rsidR="00515FB6" w:rsidRPr="0052360F" w:rsidRDefault="00515FB6" w:rsidP="00F84E76">
            <w:pPr>
              <w:jc w:val="center"/>
              <w:rPr>
                <w:rFonts w:ascii="Times New Roman" w:eastAsia="Calibri" w:hAnsi="Times New Roman" w:cs="Times New Roman"/>
                <w:sz w:val="24"/>
                <w:szCs w:val="24"/>
              </w:rPr>
            </w:pPr>
          </w:p>
          <w:p w14:paraId="5031DFAA" w14:textId="77777777" w:rsidR="00515FB6" w:rsidRPr="0052360F" w:rsidRDefault="00515FB6" w:rsidP="00F84E76">
            <w:pPr>
              <w:jc w:val="center"/>
              <w:rPr>
                <w:rFonts w:ascii="Times New Roman" w:eastAsia="Calibri" w:hAnsi="Times New Roman" w:cs="Times New Roman"/>
                <w:sz w:val="24"/>
                <w:szCs w:val="24"/>
              </w:rPr>
            </w:pPr>
          </w:p>
          <w:p w14:paraId="245E6E47" w14:textId="77777777" w:rsidR="00515FB6" w:rsidRDefault="00515FB6" w:rsidP="00F84E76">
            <w:pPr>
              <w:jc w:val="center"/>
              <w:rPr>
                <w:rFonts w:ascii="Times New Roman" w:hAnsi="Times New Roman" w:cs="Times New Roman"/>
                <w:sz w:val="24"/>
                <w:szCs w:val="24"/>
              </w:rPr>
            </w:pPr>
          </w:p>
          <w:p w14:paraId="55B95463" w14:textId="77777777" w:rsidR="00515FB6" w:rsidRDefault="00515FB6" w:rsidP="00F84E76">
            <w:pPr>
              <w:rPr>
                <w:rFonts w:ascii="Times New Roman" w:hAnsi="Times New Roman" w:cs="Times New Roman"/>
                <w:sz w:val="24"/>
                <w:szCs w:val="24"/>
              </w:rPr>
            </w:pPr>
          </w:p>
          <w:p w14:paraId="41E73574" w14:textId="77777777" w:rsidR="00515FB6" w:rsidRPr="00462722" w:rsidRDefault="00515FB6" w:rsidP="00F84E76">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515FB6" w:rsidRPr="0052360F" w14:paraId="367FFE25" w14:textId="77777777" w:rsidTr="00F84E76">
        <w:trPr>
          <w:jc w:val="center"/>
        </w:trPr>
        <w:tc>
          <w:tcPr>
            <w:tcW w:w="5670" w:type="dxa"/>
          </w:tcPr>
          <w:p w14:paraId="6C5A6935" w14:textId="77777777" w:rsidR="00515FB6" w:rsidRPr="0052360F" w:rsidRDefault="00515FB6" w:rsidP="00F84E76">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63831315"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515FB6" w:rsidRPr="0052360F" w14:paraId="79D57C04" w14:textId="77777777" w:rsidTr="00F84E76">
        <w:trPr>
          <w:jc w:val="center"/>
        </w:trPr>
        <w:tc>
          <w:tcPr>
            <w:tcW w:w="5670" w:type="dxa"/>
          </w:tcPr>
          <w:p w14:paraId="6745B266"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77D9CE8A" w14:textId="77777777" w:rsidR="00515FB6" w:rsidRPr="0052360F" w:rsidRDefault="00515FB6" w:rsidP="00F84E76">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515FB6" w:rsidRPr="0052360F" w14:paraId="3E92CFBC" w14:textId="77777777" w:rsidTr="00F84E76">
        <w:trPr>
          <w:jc w:val="center"/>
        </w:trPr>
        <w:tc>
          <w:tcPr>
            <w:tcW w:w="5670" w:type="dxa"/>
            <w:vAlign w:val="bottom"/>
          </w:tcPr>
          <w:p w14:paraId="0E039746" w14:textId="77777777" w:rsidR="00515FB6" w:rsidRPr="0052360F" w:rsidRDefault="00515FB6" w:rsidP="00F84E76">
            <w:pPr>
              <w:rPr>
                <w:rFonts w:ascii="Times New Roman" w:eastAsia="Calibri" w:hAnsi="Times New Roman" w:cs="Times New Roman"/>
                <w:sz w:val="24"/>
                <w:szCs w:val="24"/>
              </w:rPr>
            </w:pPr>
          </w:p>
          <w:p w14:paraId="3ACF089C" w14:textId="77777777" w:rsidR="00515FB6" w:rsidRPr="0052360F" w:rsidRDefault="00515FB6" w:rsidP="00F84E76">
            <w:pPr>
              <w:rPr>
                <w:rFonts w:ascii="Times New Roman" w:eastAsia="Calibri" w:hAnsi="Times New Roman" w:cs="Times New Roman"/>
                <w:sz w:val="24"/>
                <w:szCs w:val="24"/>
              </w:rPr>
            </w:pPr>
          </w:p>
          <w:p w14:paraId="338A1AA5" w14:textId="77777777" w:rsidR="00515FB6" w:rsidRPr="0052360F" w:rsidRDefault="00515FB6" w:rsidP="00F84E76">
            <w:pPr>
              <w:rPr>
                <w:rFonts w:ascii="Times New Roman" w:eastAsia="Calibri" w:hAnsi="Times New Roman" w:cs="Times New Roman"/>
                <w:sz w:val="24"/>
                <w:szCs w:val="24"/>
              </w:rPr>
            </w:pPr>
          </w:p>
          <w:p w14:paraId="542CFAD7" w14:textId="77777777" w:rsidR="00515FB6" w:rsidRPr="0052360F" w:rsidRDefault="00515FB6" w:rsidP="00F84E76">
            <w:pPr>
              <w:rPr>
                <w:rFonts w:ascii="Times New Roman" w:eastAsia="Calibri" w:hAnsi="Times New Roman" w:cs="Times New Roman"/>
                <w:sz w:val="24"/>
                <w:szCs w:val="24"/>
              </w:rPr>
            </w:pPr>
          </w:p>
          <w:p w14:paraId="5C9FEE35" w14:textId="77777777" w:rsidR="00515FB6" w:rsidRPr="0052360F" w:rsidRDefault="00515FB6" w:rsidP="00F84E76">
            <w:pPr>
              <w:rPr>
                <w:rFonts w:ascii="Times New Roman" w:eastAsia="Calibri" w:hAnsi="Times New Roman" w:cs="Times New Roman"/>
                <w:sz w:val="24"/>
                <w:szCs w:val="24"/>
              </w:rPr>
            </w:pPr>
          </w:p>
          <w:p w14:paraId="7E825ADD" w14:textId="77777777" w:rsidR="00515FB6" w:rsidRPr="0052360F" w:rsidRDefault="00515FB6" w:rsidP="00F84E76">
            <w:pPr>
              <w:jc w:val="center"/>
              <w:rPr>
                <w:rFonts w:ascii="Times New Roman" w:eastAsia="Calibri" w:hAnsi="Times New Roman" w:cs="Times New Roman"/>
                <w:sz w:val="24"/>
                <w:szCs w:val="24"/>
              </w:rPr>
            </w:pPr>
          </w:p>
          <w:p w14:paraId="69E4DAE6"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5275C83" w14:textId="77777777" w:rsidR="00515FB6" w:rsidRDefault="00515FB6" w:rsidP="00F84E76">
            <w:pPr>
              <w:jc w:val="center"/>
              <w:rPr>
                <w:rFonts w:ascii="Times New Roman" w:hAnsi="Times New Roman" w:cs="Times New Roman"/>
                <w:sz w:val="24"/>
                <w:szCs w:val="24"/>
              </w:rPr>
            </w:pPr>
          </w:p>
          <w:p w14:paraId="3E0AC776" w14:textId="1214F6F1"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515FB6" w:rsidRPr="0052360F" w14:paraId="0FD32B64" w14:textId="77777777" w:rsidTr="00F84E76">
        <w:trPr>
          <w:jc w:val="center"/>
        </w:trPr>
        <w:tc>
          <w:tcPr>
            <w:tcW w:w="5670" w:type="dxa"/>
          </w:tcPr>
          <w:p w14:paraId="21383F48"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05E07AC9"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515FB6" w:rsidRPr="0052360F" w14:paraId="51E9FCBC" w14:textId="77777777" w:rsidTr="00F84E76">
        <w:trPr>
          <w:jc w:val="center"/>
        </w:trPr>
        <w:tc>
          <w:tcPr>
            <w:tcW w:w="5670" w:type="dxa"/>
          </w:tcPr>
          <w:p w14:paraId="333461E9" w14:textId="77777777" w:rsidR="00515FB6" w:rsidRPr="0052360F" w:rsidRDefault="00515FB6" w:rsidP="00F84E76">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7B9D0587" w14:textId="77777777" w:rsidR="00515FB6" w:rsidRPr="0052360F" w:rsidRDefault="00515FB6" w:rsidP="00F84E76">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515FB6" w:rsidRPr="0052360F" w14:paraId="1C5ACFE6" w14:textId="77777777" w:rsidTr="00F84E76">
        <w:trPr>
          <w:jc w:val="center"/>
        </w:trPr>
        <w:tc>
          <w:tcPr>
            <w:tcW w:w="11766" w:type="dxa"/>
            <w:gridSpan w:val="2"/>
          </w:tcPr>
          <w:p w14:paraId="24B40DF9" w14:textId="1CCE73B4" w:rsidR="00515FB6" w:rsidRPr="0052360F" w:rsidRDefault="00515FB6" w:rsidP="00F84E76">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A88D6DC" w14:textId="77777777" w:rsidR="00515FB6" w:rsidRPr="0052360F" w:rsidRDefault="00515FB6" w:rsidP="00F84E76">
            <w:pPr>
              <w:jc w:val="center"/>
              <w:rPr>
                <w:rFonts w:ascii="Times New Roman" w:hAnsi="Times New Roman" w:cs="Times New Roman"/>
                <w:sz w:val="24"/>
                <w:szCs w:val="24"/>
              </w:rPr>
            </w:pPr>
          </w:p>
          <w:p w14:paraId="5EA781BF" w14:textId="77777777" w:rsidR="00515FB6" w:rsidRPr="0052360F" w:rsidRDefault="00515FB6" w:rsidP="00F84E76">
            <w:pPr>
              <w:jc w:val="center"/>
              <w:rPr>
                <w:rFonts w:ascii="Times New Roman" w:hAnsi="Times New Roman" w:cs="Times New Roman"/>
                <w:sz w:val="24"/>
                <w:szCs w:val="24"/>
              </w:rPr>
            </w:pPr>
          </w:p>
          <w:p w14:paraId="5B2975B2" w14:textId="77777777" w:rsidR="00515FB6" w:rsidRPr="0052360F" w:rsidRDefault="00515FB6" w:rsidP="00F84E76">
            <w:pPr>
              <w:jc w:val="center"/>
              <w:rPr>
                <w:rFonts w:ascii="Times New Roman" w:hAnsi="Times New Roman" w:cs="Times New Roman"/>
                <w:sz w:val="24"/>
                <w:szCs w:val="24"/>
              </w:rPr>
            </w:pPr>
          </w:p>
          <w:p w14:paraId="60950A6C" w14:textId="77777777" w:rsidR="00515FB6" w:rsidRPr="0052360F" w:rsidRDefault="00515FB6" w:rsidP="00F84E76">
            <w:pPr>
              <w:jc w:val="center"/>
              <w:rPr>
                <w:rFonts w:ascii="Times New Roman" w:hAnsi="Times New Roman" w:cs="Times New Roman"/>
                <w:sz w:val="24"/>
                <w:szCs w:val="24"/>
              </w:rPr>
            </w:pPr>
          </w:p>
          <w:p w14:paraId="50BDCC7E" w14:textId="77777777" w:rsidR="00515FB6" w:rsidRPr="0052360F" w:rsidRDefault="00515FB6" w:rsidP="00F84E76">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515FB6" w:rsidRPr="0052360F" w14:paraId="3B252568" w14:textId="77777777" w:rsidTr="00F84E76">
        <w:trPr>
          <w:jc w:val="center"/>
        </w:trPr>
        <w:tc>
          <w:tcPr>
            <w:tcW w:w="11766" w:type="dxa"/>
            <w:gridSpan w:val="2"/>
          </w:tcPr>
          <w:p w14:paraId="62E66107" w14:textId="77777777" w:rsidR="00515FB6" w:rsidRPr="0052360F" w:rsidRDefault="00515FB6" w:rsidP="00F84E76">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lastRenderedPageBreak/>
              <w:t>Licda. Rosario de María Meléndez Villalobos</w:t>
            </w:r>
          </w:p>
        </w:tc>
      </w:tr>
      <w:tr w:rsidR="00515FB6" w:rsidRPr="0052360F" w14:paraId="22A7D9DF" w14:textId="77777777" w:rsidTr="00F84E76">
        <w:trPr>
          <w:jc w:val="center"/>
        </w:trPr>
        <w:tc>
          <w:tcPr>
            <w:tcW w:w="11766" w:type="dxa"/>
            <w:gridSpan w:val="2"/>
          </w:tcPr>
          <w:p w14:paraId="1B18D4C9" w14:textId="77777777" w:rsidR="00515FB6" w:rsidRPr="0052360F" w:rsidRDefault="00515FB6" w:rsidP="00F84E76">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21AC7492" w14:textId="77777777" w:rsidR="00C11F98" w:rsidRDefault="00C11F98" w:rsidP="00B57CAF">
      <w:pPr>
        <w:jc w:val="both"/>
        <w:rPr>
          <w:rFonts w:ascii="Times New Roman" w:hAnsi="Times New Roman" w:cs="Times New Roman"/>
          <w:b/>
          <w:sz w:val="24"/>
          <w:szCs w:val="24"/>
        </w:rPr>
      </w:pPr>
      <w:bookmarkStart w:id="32" w:name="_Hlk121485968"/>
      <w:bookmarkStart w:id="33" w:name="_Hlk109068297"/>
    </w:p>
    <w:p w14:paraId="7000C0FB" w14:textId="77777777" w:rsidR="00C11F98" w:rsidRDefault="00C11F98" w:rsidP="00B57CAF">
      <w:pPr>
        <w:jc w:val="both"/>
        <w:rPr>
          <w:rFonts w:ascii="Times New Roman" w:hAnsi="Times New Roman" w:cs="Times New Roman"/>
          <w:b/>
          <w:sz w:val="24"/>
          <w:szCs w:val="24"/>
        </w:rPr>
      </w:pPr>
    </w:p>
    <w:p w14:paraId="67F84302" w14:textId="77777777" w:rsidR="00C11F98" w:rsidRDefault="00C11F98" w:rsidP="00B57CAF">
      <w:pPr>
        <w:jc w:val="both"/>
        <w:rPr>
          <w:rFonts w:ascii="Times New Roman" w:hAnsi="Times New Roman" w:cs="Times New Roman"/>
          <w:b/>
          <w:sz w:val="24"/>
          <w:szCs w:val="24"/>
        </w:rPr>
      </w:pPr>
    </w:p>
    <w:p w14:paraId="3A2F9E3C" w14:textId="77777777" w:rsidR="00C11F98" w:rsidRDefault="00C11F98" w:rsidP="00B57CAF">
      <w:pPr>
        <w:jc w:val="both"/>
        <w:rPr>
          <w:rFonts w:ascii="Times New Roman" w:hAnsi="Times New Roman" w:cs="Times New Roman"/>
          <w:b/>
          <w:sz w:val="24"/>
          <w:szCs w:val="24"/>
        </w:rPr>
      </w:pPr>
    </w:p>
    <w:p w14:paraId="37E6DE65" w14:textId="70B505AD" w:rsidR="00B57CAF" w:rsidRPr="00B57CAF" w:rsidRDefault="00B57CAF" w:rsidP="00B57CAF">
      <w:pPr>
        <w:jc w:val="both"/>
        <w:rPr>
          <w:rFonts w:ascii="Times New Roman" w:hAnsi="Times New Roman" w:cs="Times New Roman"/>
          <w:b/>
          <w:sz w:val="24"/>
          <w:szCs w:val="24"/>
          <w:highlight w:val="cyan"/>
        </w:rPr>
      </w:pPr>
      <w:r w:rsidRPr="00280259">
        <w:rPr>
          <w:rFonts w:ascii="Times New Roman" w:hAnsi="Times New Roman" w:cs="Times New Roman"/>
          <w:b/>
          <w:sz w:val="24"/>
          <w:szCs w:val="24"/>
        </w:rPr>
        <w:t xml:space="preserve">ACTA NÚMERO CUATRO: </w:t>
      </w:r>
      <w:r w:rsidRPr="00280259">
        <w:rPr>
          <w:rFonts w:ascii="Times New Roman" w:hAnsi="Times New Roman" w:cs="Times New Roman"/>
          <w:sz w:val="24"/>
          <w:szCs w:val="24"/>
        </w:rPr>
        <w:t>En la sala de reuniones de la alcaldía municipal de la ciudad de Verapaz Departamento de San Vicente, a las trece horas del día nueve de febrero del año dos mil veintidós.</w:t>
      </w:r>
      <w:r w:rsidRPr="00B57CAF">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B57CAF">
        <w:rPr>
          <w:rFonts w:ascii="Times New Roman" w:eastAsia="Times New Roman" w:hAnsi="Times New Roman" w:cs="Times New Roman"/>
          <w:color w:val="000000" w:themeColor="text1"/>
          <w:sz w:val="24"/>
          <w:szCs w:val="24"/>
          <w:lang w:val="es-PE"/>
        </w:rPr>
        <w:t xml:space="preserve">con la asistencia del señor Síndico Municipal </w:t>
      </w:r>
      <w:r w:rsidRPr="00B57CAF">
        <w:rPr>
          <w:rFonts w:ascii="Times New Roman" w:hAnsi="Times New Roman" w:cs="Times New Roman"/>
          <w:sz w:val="24"/>
          <w:szCs w:val="24"/>
        </w:rPr>
        <w:t xml:space="preserve">Profesor Fredy Geovany Sandoval </w:t>
      </w:r>
      <w:r w:rsidRPr="00B57CAF">
        <w:rPr>
          <w:rFonts w:ascii="Times New Roman" w:eastAsia="Times New Roman" w:hAnsi="Times New Roman" w:cs="Times New Roman"/>
          <w:color w:val="000000" w:themeColor="text1"/>
          <w:sz w:val="24"/>
          <w:szCs w:val="24"/>
          <w:lang w:val="es-PE"/>
        </w:rPr>
        <w:t>y Regidores Propietarios del Primero al cuarto en su orden:</w:t>
      </w:r>
      <w:r w:rsidRPr="00B57CAF">
        <w:rPr>
          <w:rFonts w:ascii="Times New Roman" w:eastAsia="Times New Roman" w:hAnsi="Times New Roman" w:cs="Times New Roman"/>
          <w:bCs/>
          <w:color w:val="000000" w:themeColor="text1"/>
          <w:sz w:val="24"/>
          <w:szCs w:val="24"/>
        </w:rPr>
        <w:t xml:space="preserve"> </w:t>
      </w:r>
      <w:r w:rsidRPr="00B57CAF">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57CAF">
        <w:rPr>
          <w:rFonts w:ascii="Times New Roman" w:eastAsia="Times New Roman" w:hAnsi="Times New Roman" w:cs="Times New Roman"/>
          <w:bCs/>
          <w:color w:val="000000" w:themeColor="text1"/>
          <w:sz w:val="24"/>
          <w:szCs w:val="24"/>
        </w:rPr>
        <w:t>los Regidores Suplentes en su orden</w:t>
      </w:r>
      <w:r w:rsidRPr="00B57CAF">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57CAF">
        <w:rPr>
          <w:rFonts w:ascii="Times New Roman" w:eastAsia="Times New Roman" w:hAnsi="Times New Roman" w:cs="Times New Roman"/>
          <w:color w:val="000000" w:themeColor="text1"/>
          <w:sz w:val="24"/>
          <w:szCs w:val="24"/>
          <w:lang w:val="es-PE"/>
        </w:rPr>
        <w:t xml:space="preserve">con la actuación de la Secretaria Municipal </w:t>
      </w:r>
      <w:r w:rsidRPr="00B57CAF">
        <w:rPr>
          <w:rFonts w:ascii="Times New Roman" w:hAnsi="Times New Roman" w:cs="Times New Roman"/>
          <w:sz w:val="24"/>
          <w:szCs w:val="24"/>
        </w:rPr>
        <w:t>Licenciada Rosario de María Meléndez Villalobos</w:t>
      </w:r>
      <w:bookmarkEnd w:id="32"/>
      <w:r w:rsidRPr="00B57CAF">
        <w:rPr>
          <w:rFonts w:ascii="Times New Roman" w:hAnsi="Times New Roman" w:cs="Times New Roman"/>
          <w:sz w:val="24"/>
          <w:szCs w:val="24"/>
        </w:rPr>
        <w:t xml:space="preserve">, </w:t>
      </w:r>
      <w:bookmarkEnd w:id="33"/>
      <w:r w:rsidRPr="00B57CAF">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5B6DAD">
        <w:rPr>
          <w:rFonts w:ascii="Times New Roman" w:hAnsi="Times New Roman" w:cs="Times New Roman"/>
          <w:sz w:val="24"/>
          <w:szCs w:val="24"/>
        </w:rPr>
        <w:t>veintiséis</w:t>
      </w:r>
      <w:r w:rsidRPr="00B57CAF">
        <w:rPr>
          <w:rFonts w:ascii="Times New Roman" w:hAnsi="Times New Roman" w:cs="Times New Roman"/>
          <w:sz w:val="24"/>
          <w:szCs w:val="24"/>
        </w:rPr>
        <w:t xml:space="preserve"> de enero </w:t>
      </w:r>
      <w:r w:rsidRPr="00B57CAF">
        <w:rPr>
          <w:rFonts w:ascii="Times New Roman" w:eastAsia="Calibri" w:hAnsi="Times New Roman" w:cs="Times New Roman"/>
          <w:sz w:val="24"/>
          <w:szCs w:val="24"/>
        </w:rPr>
        <w:t>del año dos mil veintidós</w:t>
      </w:r>
      <w:r w:rsidRPr="00B57CAF">
        <w:rPr>
          <w:rFonts w:ascii="Times New Roman" w:hAnsi="Times New Roman" w:cs="Times New Roman"/>
          <w:sz w:val="24"/>
          <w:szCs w:val="24"/>
        </w:rPr>
        <w:t xml:space="preserve">, </w:t>
      </w:r>
      <w:r w:rsidR="00016504" w:rsidRPr="000F5CF4">
        <w:rPr>
          <w:rFonts w:ascii="Times New Roman" w:hAnsi="Times New Roman" w:cs="Times New Roman"/>
          <w:sz w:val="24"/>
          <w:szCs w:val="24"/>
        </w:rPr>
        <w:t xml:space="preserve">la cual fue aprobada en todas sus partes. </w:t>
      </w:r>
      <w:r w:rsidRPr="00B57CAF">
        <w:rPr>
          <w:rFonts w:ascii="Times New Roman" w:hAnsi="Times New Roman" w:cs="Times New Roman"/>
          <w:sz w:val="24"/>
          <w:szCs w:val="24"/>
        </w:rPr>
        <w:t xml:space="preserve">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DB1709">
        <w:rPr>
          <w:rFonts w:ascii="Times New Roman" w:hAnsi="Times New Roman" w:cs="Times New Roman"/>
          <w:sz w:val="24"/>
          <w:szCs w:val="24"/>
        </w:rPr>
        <w:t>//////////////////////////</w:t>
      </w:r>
      <w:r w:rsidR="00AA0AD2">
        <w:rPr>
          <w:rFonts w:ascii="Times New Roman" w:hAnsi="Times New Roman" w:cs="Times New Roman"/>
          <w:sz w:val="24"/>
          <w:szCs w:val="24"/>
        </w:rPr>
        <w:t>////////////////////////////////</w:t>
      </w:r>
    </w:p>
    <w:p w14:paraId="2EEEAC6C" w14:textId="20EA25C8" w:rsidR="00B57CAF" w:rsidRPr="003B003A" w:rsidRDefault="00B57CAF" w:rsidP="00B57CAF">
      <w:pPr>
        <w:jc w:val="both"/>
        <w:rPr>
          <w:rFonts w:ascii="Times New Roman" w:eastAsia="Times New Roman" w:hAnsi="Times New Roman" w:cs="Times New Roman"/>
          <w:sz w:val="24"/>
          <w:szCs w:val="24"/>
          <w:lang w:eastAsia="es-SV"/>
        </w:rPr>
      </w:pPr>
      <w:bookmarkStart w:id="34" w:name="_Hlk109068951"/>
      <w:r w:rsidRPr="00AA0AD2">
        <w:rPr>
          <w:rFonts w:ascii="Times New Roman" w:hAnsi="Times New Roman" w:cs="Times New Roman"/>
          <w:b/>
          <w:sz w:val="24"/>
          <w:szCs w:val="24"/>
        </w:rPr>
        <w:t xml:space="preserve">ACUERDO NÚMERO UNO: </w:t>
      </w:r>
      <w:r w:rsidRPr="00AA0AD2">
        <w:rPr>
          <w:rFonts w:ascii="Times New Roman" w:hAnsi="Times New Roman" w:cs="Times New Roman"/>
          <w:sz w:val="24"/>
          <w:szCs w:val="24"/>
        </w:rPr>
        <w:t>Este</w:t>
      </w:r>
      <w:r w:rsidRPr="00AA0AD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AA0AD2">
        <w:rPr>
          <w:rFonts w:ascii="Times New Roman" w:eastAsia="Times New Roman" w:hAnsi="Times New Roman" w:cs="Times New Roman"/>
          <w:color w:val="000000"/>
          <w:sz w:val="24"/>
          <w:szCs w:val="24"/>
          <w:lang w:eastAsia="es-ES"/>
        </w:rPr>
        <w:t>///////////</w:t>
      </w:r>
    </w:p>
    <w:p w14:paraId="004A0632" w14:textId="460380B1" w:rsidR="00D86539" w:rsidRPr="000B5318" w:rsidRDefault="00B57CAF" w:rsidP="0042612E">
      <w:pPr>
        <w:pStyle w:val="Prrafodelista"/>
        <w:numPr>
          <w:ilvl w:val="0"/>
          <w:numId w:val="3"/>
        </w:numPr>
        <w:jc w:val="both"/>
        <w:rPr>
          <w:rFonts w:ascii="Times New Roman" w:hAnsi="Times New Roman" w:cs="Times New Roman"/>
          <w:sz w:val="24"/>
          <w:szCs w:val="24"/>
        </w:rPr>
      </w:pPr>
      <w:r w:rsidRPr="000B5318">
        <w:rPr>
          <w:rFonts w:ascii="Times New Roman" w:eastAsia="Calibri" w:hAnsi="Times New Roman" w:cs="Times New Roman"/>
          <w:sz w:val="24"/>
          <w:szCs w:val="24"/>
        </w:rPr>
        <w:t>Considerando q</w:t>
      </w:r>
      <w:r w:rsidRPr="000B5318">
        <w:rPr>
          <w:rFonts w:ascii="Times New Roman" w:hAnsi="Times New Roman" w:cs="Times New Roman"/>
          <w:sz w:val="24"/>
          <w:szCs w:val="24"/>
        </w:rPr>
        <w:t>ue existe la necesidad de las adquisiciones y contrataciones de  obras, bienes y servicios,  para solventar actividades de la gestión municipal y para las cuales no existe el crédito presu</w:t>
      </w:r>
      <w:r w:rsidR="00D86539" w:rsidRPr="000B5318">
        <w:rPr>
          <w:rFonts w:ascii="Times New Roman" w:hAnsi="Times New Roman" w:cs="Times New Roman"/>
          <w:sz w:val="24"/>
          <w:szCs w:val="24"/>
        </w:rPr>
        <w:t>puestario necesario; POR TANTO Acuerda: I. A</w:t>
      </w:r>
      <w:r w:rsidRPr="000B5318">
        <w:rPr>
          <w:rFonts w:ascii="Times New Roman" w:hAnsi="Times New Roman" w:cs="Times New Roman"/>
          <w:sz w:val="24"/>
          <w:szCs w:val="24"/>
        </w:rPr>
        <w:t xml:space="preserve">utorizar a la Contadora Municipal Licda. Beatriz del Carmen Platero de Rosales, para que en el Módulo de Presupuesto del </w:t>
      </w:r>
      <w:r w:rsidRPr="000B5318">
        <w:rPr>
          <w:rFonts w:ascii="Times New Roman" w:hAnsi="Times New Roman" w:cs="Times New Roman"/>
          <w:b/>
          <w:sz w:val="24"/>
          <w:szCs w:val="24"/>
        </w:rPr>
        <w:t>SISTEMA DE ADMINISTRACIÓN FINANCIERA MUNICIPAL (SAFIM)</w:t>
      </w:r>
      <w:r w:rsidRPr="000B5318">
        <w:rPr>
          <w:rFonts w:ascii="Times New Roman" w:hAnsi="Times New Roman" w:cs="Times New Roman"/>
          <w:sz w:val="24"/>
          <w:szCs w:val="24"/>
        </w:rPr>
        <w:t xml:space="preserve">, realice todas las reprogramaciones necesarias, de todas las fuentes de financiamiento, correspondientes al mes de </w:t>
      </w:r>
      <w:r w:rsidRPr="000B5318">
        <w:rPr>
          <w:rFonts w:ascii="Times New Roman" w:hAnsi="Times New Roman" w:cs="Times New Roman"/>
          <w:b/>
          <w:sz w:val="24"/>
          <w:szCs w:val="24"/>
        </w:rPr>
        <w:t xml:space="preserve">FEBRERO </w:t>
      </w:r>
      <w:r w:rsidRPr="000B5318">
        <w:rPr>
          <w:rFonts w:ascii="Times New Roman" w:hAnsi="Times New Roman" w:cs="Times New Roman"/>
          <w:sz w:val="24"/>
          <w:szCs w:val="24"/>
        </w:rPr>
        <w:t xml:space="preserve">del corriente año y que afectarán el Presupuesto Municipal del ejercicio 2022. En la Unidad de Contabilidad, se mantendrá un archivo para su respectivo </w:t>
      </w:r>
      <w:r w:rsidRPr="000B5318">
        <w:rPr>
          <w:rFonts w:ascii="Times New Roman" w:hAnsi="Times New Roman" w:cs="Times New Roman"/>
          <w:sz w:val="24"/>
          <w:szCs w:val="24"/>
        </w:rPr>
        <w:lastRenderedPageBreak/>
        <w:t xml:space="preserve">control. </w:t>
      </w:r>
      <w:r w:rsidR="00D86539" w:rsidRPr="000B5318">
        <w:rPr>
          <w:rFonts w:ascii="Times New Roman" w:hAnsi="Times New Roman" w:cs="Times New Roman"/>
          <w:sz w:val="24"/>
          <w:szCs w:val="24"/>
        </w:rPr>
        <w:t>II. Autorizar a la Contadora Municipal Lic. Beatriz del Carmen Platero de Rosales realizar la reprogramación del refuerzo presupuestario correspondiente afectando los objetos específicos que sean necesarios</w:t>
      </w:r>
      <w:r w:rsidR="000552F0" w:rsidRPr="000B5318">
        <w:rPr>
          <w:rFonts w:ascii="Times New Roman" w:hAnsi="Times New Roman" w:cs="Times New Roman"/>
          <w:sz w:val="24"/>
          <w:szCs w:val="24"/>
        </w:rPr>
        <w:t xml:space="preserve">. </w:t>
      </w:r>
      <w:r w:rsidR="000710FC" w:rsidRPr="000B5318">
        <w:rPr>
          <w:rFonts w:ascii="Times New Roman" w:hAnsi="Times New Roman" w:cs="Times New Roman"/>
          <w:sz w:val="24"/>
          <w:szCs w:val="24"/>
        </w:rPr>
        <w:t xml:space="preserve">III. Además de las reprogramaciones </w:t>
      </w:r>
      <w:r w:rsidR="005B54AC" w:rsidRPr="000B5318">
        <w:rPr>
          <w:rFonts w:ascii="Times New Roman" w:hAnsi="Times New Roman" w:cs="Times New Roman"/>
          <w:sz w:val="24"/>
          <w:szCs w:val="24"/>
        </w:rPr>
        <w:t xml:space="preserve">detalladas anteriormente, se autoriza para que disminuya </w:t>
      </w:r>
      <w:r w:rsidR="000B5318">
        <w:rPr>
          <w:rFonts w:ascii="Times New Roman" w:hAnsi="Times New Roman" w:cs="Times New Roman"/>
          <w:sz w:val="24"/>
          <w:szCs w:val="24"/>
        </w:rPr>
        <w:t xml:space="preserve">la cantidad de </w:t>
      </w:r>
      <w:r w:rsidR="000B5318" w:rsidRPr="000B5318">
        <w:rPr>
          <w:rFonts w:ascii="Times New Roman" w:hAnsi="Times New Roman" w:cs="Times New Roman"/>
          <w:b/>
          <w:bCs/>
          <w:sz w:val="24"/>
          <w:szCs w:val="24"/>
        </w:rPr>
        <w:t>cuatro mil dólares 00/100 de los estados unidos de América (</w:t>
      </w:r>
      <w:r w:rsidR="00D833C8" w:rsidRPr="000B5318">
        <w:rPr>
          <w:rFonts w:ascii="Times New Roman" w:hAnsi="Times New Roman" w:cs="Times New Roman"/>
          <w:b/>
          <w:bCs/>
          <w:sz w:val="24"/>
          <w:szCs w:val="24"/>
        </w:rPr>
        <w:t>$4,000.00</w:t>
      </w:r>
      <w:r w:rsidR="000B5318" w:rsidRPr="000B5318">
        <w:rPr>
          <w:rFonts w:ascii="Times New Roman" w:hAnsi="Times New Roman" w:cs="Times New Roman"/>
          <w:b/>
          <w:bCs/>
          <w:sz w:val="24"/>
          <w:szCs w:val="24"/>
        </w:rPr>
        <w:t>)</w:t>
      </w:r>
      <w:r w:rsidR="00D833C8" w:rsidRPr="000B5318">
        <w:rPr>
          <w:rFonts w:ascii="Times New Roman" w:hAnsi="Times New Roman" w:cs="Times New Roman"/>
          <w:sz w:val="24"/>
          <w:szCs w:val="24"/>
        </w:rPr>
        <w:t xml:space="preserve"> del presupuesto asignado al proyecto </w:t>
      </w:r>
      <w:r w:rsidR="00D833C8" w:rsidRPr="000B5318">
        <w:rPr>
          <w:rFonts w:ascii="Times New Roman" w:hAnsi="Times New Roman" w:cs="Times New Roman"/>
          <w:b/>
          <w:bCs/>
          <w:sz w:val="24"/>
          <w:szCs w:val="24"/>
        </w:rPr>
        <w:t xml:space="preserve">MEJORAMIENTO DEL </w:t>
      </w:r>
      <w:r w:rsidR="000B5318" w:rsidRPr="000B5318">
        <w:rPr>
          <w:rFonts w:ascii="Times New Roman" w:hAnsi="Times New Roman" w:cs="Times New Roman"/>
          <w:b/>
          <w:bCs/>
          <w:sz w:val="24"/>
          <w:szCs w:val="24"/>
        </w:rPr>
        <w:t>PARQUE MUNICIPAL DE VERAPAZ</w:t>
      </w:r>
      <w:r w:rsidR="000B5318" w:rsidRPr="000B5318">
        <w:rPr>
          <w:rFonts w:ascii="Times New Roman" w:hAnsi="Times New Roman" w:cs="Times New Roman"/>
          <w:sz w:val="24"/>
          <w:szCs w:val="24"/>
        </w:rPr>
        <w:t xml:space="preserve"> y se aumenta por ese monto el Presupuesto del Proyecto </w:t>
      </w:r>
      <w:r w:rsidR="000B5318" w:rsidRPr="000B5318">
        <w:rPr>
          <w:rFonts w:ascii="Times New Roman" w:hAnsi="Times New Roman" w:cs="Times New Roman"/>
          <w:b/>
          <w:bCs/>
          <w:sz w:val="24"/>
          <w:szCs w:val="24"/>
        </w:rPr>
        <w:t>REMODELACIÓN INFRAESTRUCTURA DE CASA COMUNAL Y SEDE DEL PROMOTOR DE SALUD CANTÓN SAN JERÓNIMO LIMÓN,</w:t>
      </w:r>
      <w:r w:rsidR="000B5318" w:rsidRPr="000B5318">
        <w:rPr>
          <w:rFonts w:ascii="Times New Roman" w:hAnsi="Times New Roman" w:cs="Times New Roman"/>
          <w:sz w:val="24"/>
          <w:szCs w:val="24"/>
        </w:rPr>
        <w:t xml:space="preserve"> en los objetivos específicos que sean necesarios. </w:t>
      </w:r>
      <w:r w:rsidR="00D833C8" w:rsidRPr="000B5318">
        <w:rPr>
          <w:rFonts w:ascii="Times New Roman" w:hAnsi="Times New Roman" w:cs="Times New Roman"/>
          <w:sz w:val="24"/>
          <w:szCs w:val="24"/>
        </w:rPr>
        <w:t xml:space="preserve"> </w:t>
      </w:r>
      <w:r w:rsidR="000710FC" w:rsidRPr="000B5318">
        <w:rPr>
          <w:rFonts w:ascii="Times New Roman" w:hAnsi="Times New Roman" w:cs="Times New Roman"/>
          <w:sz w:val="24"/>
          <w:szCs w:val="24"/>
        </w:rPr>
        <w:t xml:space="preserve"> </w:t>
      </w:r>
      <w:r w:rsidR="00D86539" w:rsidRPr="000B5318">
        <w:rPr>
          <w:rFonts w:ascii="Times New Roman" w:hAnsi="Times New Roman" w:cs="Times New Roman"/>
          <w:b/>
          <w:sz w:val="24"/>
          <w:szCs w:val="24"/>
        </w:rPr>
        <w:t xml:space="preserve">COMUNÍQUESE Y </w:t>
      </w:r>
      <w:r w:rsidR="00F37935" w:rsidRPr="000B5318">
        <w:rPr>
          <w:rFonts w:ascii="Times New Roman" w:hAnsi="Times New Roman" w:cs="Times New Roman"/>
          <w:b/>
          <w:sz w:val="24"/>
          <w:szCs w:val="24"/>
        </w:rPr>
        <w:t xml:space="preserve">CERTIFIQUESE. </w:t>
      </w:r>
      <w:r w:rsidR="000B5318">
        <w:rPr>
          <w:rFonts w:ascii="Times New Roman" w:hAnsi="Times New Roman" w:cs="Times New Roman"/>
          <w:b/>
          <w:sz w:val="24"/>
          <w:szCs w:val="24"/>
        </w:rPr>
        <w:t>////////////////////////////////////</w:t>
      </w:r>
    </w:p>
    <w:bookmarkEnd w:id="34"/>
    <w:p w14:paraId="24F72B39" w14:textId="705DB7FA" w:rsidR="00DB1AE2" w:rsidRPr="00DB1AE2" w:rsidRDefault="00DB1AE2" w:rsidP="00DB1AE2">
      <w:pPr>
        <w:jc w:val="both"/>
        <w:rPr>
          <w:rFonts w:ascii="Times New Roman" w:eastAsia="Times New Roman" w:hAnsi="Times New Roman" w:cs="Times New Roman"/>
          <w:sz w:val="24"/>
          <w:szCs w:val="24"/>
          <w:lang w:eastAsia="es-SV"/>
        </w:rPr>
      </w:pPr>
      <w:r w:rsidRPr="006B78F8">
        <w:rPr>
          <w:rFonts w:ascii="Times New Roman" w:hAnsi="Times New Roman" w:cs="Times New Roman"/>
          <w:b/>
          <w:sz w:val="24"/>
          <w:szCs w:val="24"/>
        </w:rPr>
        <w:t xml:space="preserve">ACUERDO NÚMERO DOS: </w:t>
      </w:r>
      <w:r w:rsidRPr="006B78F8">
        <w:rPr>
          <w:rFonts w:ascii="Times New Roman" w:hAnsi="Times New Roman" w:cs="Times New Roman"/>
          <w:sz w:val="24"/>
          <w:szCs w:val="24"/>
        </w:rPr>
        <w:t>Este</w:t>
      </w:r>
      <w:r w:rsidRPr="006B78F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F37935">
        <w:rPr>
          <w:rFonts w:ascii="Times New Roman" w:eastAsia="Times New Roman" w:hAnsi="Times New Roman" w:cs="Times New Roman"/>
          <w:color w:val="000000"/>
          <w:sz w:val="24"/>
          <w:szCs w:val="24"/>
          <w:lang w:eastAsia="es-ES"/>
        </w:rPr>
        <w:t>///////////</w:t>
      </w:r>
    </w:p>
    <w:p w14:paraId="39420306" w14:textId="1CEC93BA" w:rsidR="00DB11A7" w:rsidRPr="00F02204" w:rsidRDefault="00350D1A" w:rsidP="003B625A">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 vista de la cancelación total del préstamo que la municipalidad </w:t>
      </w:r>
      <w:r w:rsidR="00B170EE">
        <w:rPr>
          <w:rFonts w:ascii="Times New Roman" w:hAnsi="Times New Roman" w:cs="Times New Roman"/>
          <w:sz w:val="24"/>
          <w:szCs w:val="24"/>
        </w:rPr>
        <w:t>tenía</w:t>
      </w:r>
      <w:r>
        <w:rPr>
          <w:rFonts w:ascii="Times New Roman" w:hAnsi="Times New Roman" w:cs="Times New Roman"/>
          <w:sz w:val="24"/>
          <w:szCs w:val="24"/>
        </w:rPr>
        <w:t xml:space="preserve"> </w:t>
      </w:r>
      <w:r w:rsidR="00B170EE">
        <w:rPr>
          <w:rFonts w:ascii="Times New Roman" w:hAnsi="Times New Roman" w:cs="Times New Roman"/>
          <w:sz w:val="24"/>
          <w:szCs w:val="24"/>
        </w:rPr>
        <w:t>con la caja de crédito de Tonacatepeque San Salvador, se a</w:t>
      </w:r>
      <w:r w:rsidR="00DB1AE2" w:rsidRPr="00DB1AE2">
        <w:rPr>
          <w:rFonts w:ascii="Times New Roman" w:hAnsi="Times New Roman" w:cs="Times New Roman"/>
          <w:sz w:val="24"/>
          <w:szCs w:val="24"/>
        </w:rPr>
        <w:t xml:space="preserve">utoriza </w:t>
      </w:r>
      <w:r w:rsidRPr="00DB1AE2">
        <w:rPr>
          <w:rFonts w:ascii="Times New Roman" w:hAnsi="Times New Roman" w:cs="Times New Roman"/>
          <w:sz w:val="24"/>
          <w:szCs w:val="24"/>
        </w:rPr>
        <w:t>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sidR="000B5A46">
        <w:rPr>
          <w:rFonts w:ascii="Times New Roman" w:hAnsi="Times New Roman" w:cs="Times New Roman"/>
          <w:sz w:val="24"/>
          <w:szCs w:val="24"/>
        </w:rPr>
        <w:t>icipa</w:t>
      </w:r>
      <w:r w:rsidRPr="00DB1AE2">
        <w:rPr>
          <w:rFonts w:ascii="Times New Roman" w:hAnsi="Times New Roman" w:cs="Times New Roman"/>
          <w:sz w:val="24"/>
          <w:szCs w:val="24"/>
        </w:rPr>
        <w:t xml:space="preserve">l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w:t>
      </w:r>
      <w:r w:rsidR="000B5A46">
        <w:rPr>
          <w:rFonts w:ascii="Times New Roman" w:hAnsi="Times New Roman" w:cs="Times New Roman"/>
          <w:sz w:val="24"/>
          <w:szCs w:val="24"/>
        </w:rPr>
        <w:t>c</w:t>
      </w:r>
      <w:r w:rsidRPr="00DB1AE2">
        <w:rPr>
          <w:rFonts w:ascii="Times New Roman" w:hAnsi="Times New Roman" w:cs="Times New Roman"/>
          <w:sz w:val="24"/>
          <w:szCs w:val="24"/>
        </w:rPr>
        <w:t>e</w:t>
      </w:r>
      <w:r w:rsidR="00F37935">
        <w:rPr>
          <w:rFonts w:ascii="Times New Roman" w:hAnsi="Times New Roman" w:cs="Times New Roman"/>
          <w:sz w:val="24"/>
          <w:szCs w:val="24"/>
        </w:rPr>
        <w:t>de</w:t>
      </w:r>
      <w:r w:rsidRPr="00DB1AE2">
        <w:rPr>
          <w:rFonts w:ascii="Times New Roman" w:hAnsi="Times New Roman" w:cs="Times New Roman"/>
          <w:sz w:val="24"/>
          <w:szCs w:val="24"/>
        </w:rPr>
        <w:t xml:space="preserve">nte </w:t>
      </w:r>
      <w:r w:rsidR="003B625A">
        <w:rPr>
          <w:rFonts w:ascii="Times New Roman" w:hAnsi="Times New Roman" w:cs="Times New Roman"/>
          <w:sz w:val="24"/>
          <w:szCs w:val="24"/>
        </w:rPr>
        <w:t xml:space="preserve">de $887.41 </w:t>
      </w:r>
      <w:r w:rsidRPr="00DB1AE2">
        <w:rPr>
          <w:rFonts w:ascii="Times New Roman" w:hAnsi="Times New Roman" w:cs="Times New Roman"/>
          <w:sz w:val="24"/>
          <w:szCs w:val="24"/>
        </w:rPr>
        <w:t xml:space="preserve">del </w:t>
      </w:r>
      <w:r w:rsidRPr="00F02204">
        <w:rPr>
          <w:rFonts w:ascii="Times New Roman" w:hAnsi="Times New Roman" w:cs="Times New Roman"/>
          <w:sz w:val="24"/>
          <w:szCs w:val="24"/>
        </w:rPr>
        <w:t>préstamo</w:t>
      </w:r>
      <w:r w:rsidR="003B625A" w:rsidRPr="00F02204">
        <w:rPr>
          <w:rFonts w:ascii="Times New Roman" w:hAnsi="Times New Roman" w:cs="Times New Roman"/>
          <w:sz w:val="24"/>
          <w:szCs w:val="24"/>
        </w:rPr>
        <w:t xml:space="preserve">, Referencia 002000754472. </w:t>
      </w:r>
      <w:r w:rsidR="00DB1AE2" w:rsidRPr="00F02204">
        <w:rPr>
          <w:rFonts w:ascii="Times New Roman" w:hAnsi="Times New Roman" w:cs="Times New Roman"/>
          <w:b/>
          <w:sz w:val="24"/>
          <w:szCs w:val="24"/>
        </w:rPr>
        <w:t xml:space="preserve">COMUNÍQUESE Y </w:t>
      </w:r>
      <w:r w:rsidR="00F37935" w:rsidRPr="00F02204">
        <w:rPr>
          <w:rFonts w:ascii="Times New Roman" w:hAnsi="Times New Roman" w:cs="Times New Roman"/>
          <w:b/>
          <w:sz w:val="24"/>
          <w:szCs w:val="24"/>
        </w:rPr>
        <w:t>CERTIFIQUESE. - /////</w:t>
      </w:r>
    </w:p>
    <w:p w14:paraId="5079F290" w14:textId="7EFB2437" w:rsidR="00F37935" w:rsidRPr="00F02204" w:rsidRDefault="00F37935" w:rsidP="00F37935">
      <w:pPr>
        <w:jc w:val="both"/>
        <w:rPr>
          <w:rFonts w:ascii="Times New Roman" w:eastAsia="Times New Roman" w:hAnsi="Times New Roman" w:cs="Times New Roman"/>
          <w:color w:val="000000"/>
          <w:sz w:val="24"/>
          <w:szCs w:val="24"/>
          <w:lang w:eastAsia="es-ES"/>
        </w:rPr>
      </w:pPr>
      <w:r w:rsidRPr="00F02204">
        <w:rPr>
          <w:rFonts w:ascii="Times New Roman" w:hAnsi="Times New Roman" w:cs="Times New Roman"/>
          <w:b/>
          <w:bCs/>
          <w:sz w:val="24"/>
          <w:szCs w:val="24"/>
        </w:rPr>
        <w:t xml:space="preserve">ACUERDO NÚMERO TRES: </w:t>
      </w:r>
      <w:r w:rsidRPr="00F02204">
        <w:rPr>
          <w:rFonts w:ascii="Times New Roman" w:hAnsi="Times New Roman" w:cs="Times New Roman"/>
          <w:sz w:val="24"/>
          <w:szCs w:val="24"/>
        </w:rPr>
        <w:t>Este</w:t>
      </w:r>
      <w:r w:rsidRPr="00F0220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0172ABD5" w14:textId="5FD3934D" w:rsidR="002B5F4A" w:rsidRPr="00F02204" w:rsidRDefault="002B5F4A" w:rsidP="00F02204">
      <w:pPr>
        <w:jc w:val="both"/>
        <w:rPr>
          <w:rFonts w:ascii="Times New Roman" w:eastAsia="Times New Roman" w:hAnsi="Times New Roman" w:cs="Times New Roman"/>
          <w:color w:val="000000"/>
          <w:sz w:val="24"/>
          <w:szCs w:val="24"/>
          <w:lang w:eastAsia="es-SV"/>
        </w:rPr>
      </w:pPr>
      <w:r w:rsidRPr="00F02204">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2A28F3">
        <w:rPr>
          <w:rFonts w:ascii="Times New Roman" w:hAnsi="Times New Roman" w:cs="Times New Roman"/>
          <w:sz w:val="24"/>
          <w:szCs w:val="24"/>
        </w:rPr>
        <w:t>7</w:t>
      </w:r>
      <w:r w:rsidR="00F02204" w:rsidRPr="00F02204">
        <w:rPr>
          <w:rFonts w:ascii="Times New Roman" w:eastAsia="Times New Roman" w:hAnsi="Times New Roman" w:cs="Times New Roman"/>
          <w:color w:val="000000"/>
          <w:sz w:val="24"/>
          <w:szCs w:val="24"/>
          <w:lang w:eastAsia="es-SV"/>
        </w:rPr>
        <w:t>,</w:t>
      </w:r>
      <w:r w:rsidR="002A28F3">
        <w:rPr>
          <w:rFonts w:ascii="Times New Roman" w:eastAsia="Times New Roman" w:hAnsi="Times New Roman" w:cs="Times New Roman"/>
          <w:color w:val="000000"/>
          <w:sz w:val="24"/>
          <w:szCs w:val="24"/>
          <w:lang w:eastAsia="es-SV"/>
        </w:rPr>
        <w:t>712</w:t>
      </w:r>
      <w:r w:rsidR="00F02204" w:rsidRPr="00F02204">
        <w:rPr>
          <w:rFonts w:ascii="Times New Roman" w:eastAsia="Times New Roman" w:hAnsi="Times New Roman" w:cs="Times New Roman"/>
          <w:color w:val="000000"/>
          <w:sz w:val="24"/>
          <w:szCs w:val="24"/>
          <w:lang w:eastAsia="es-SV"/>
        </w:rPr>
        <w:t>.</w:t>
      </w:r>
      <w:r w:rsidR="002A28F3">
        <w:rPr>
          <w:rFonts w:ascii="Times New Roman" w:eastAsia="Times New Roman" w:hAnsi="Times New Roman" w:cs="Times New Roman"/>
          <w:color w:val="000000"/>
          <w:sz w:val="24"/>
          <w:szCs w:val="24"/>
          <w:lang w:eastAsia="es-SV"/>
        </w:rPr>
        <w:t>01</w:t>
      </w:r>
      <w:r w:rsidR="00F02204" w:rsidRPr="00F02204">
        <w:rPr>
          <w:rFonts w:ascii="Times New Roman" w:eastAsia="Times New Roman" w:hAnsi="Times New Roman" w:cs="Times New Roman"/>
          <w:color w:val="000000"/>
          <w:sz w:val="24"/>
          <w:szCs w:val="24"/>
          <w:lang w:eastAsia="es-SV"/>
        </w:rPr>
        <w:t xml:space="preserve"> </w:t>
      </w:r>
      <w:r w:rsidRPr="00F02204">
        <w:rPr>
          <w:rFonts w:ascii="Times New Roman" w:hAnsi="Times New Roman" w:cs="Times New Roman"/>
          <w:sz w:val="24"/>
          <w:szCs w:val="24"/>
        </w:rPr>
        <w:t>durante el mes de febrero según el siguiente detalle: ////////////////////////////////////////////////////////////////////////////////////////////////</w:t>
      </w:r>
      <w:r w:rsidR="00F02204">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257"/>
        <w:gridCol w:w="2546"/>
        <w:gridCol w:w="4056"/>
        <w:gridCol w:w="1119"/>
      </w:tblGrid>
      <w:tr w:rsidR="00AD4747" w:rsidRPr="00AD4747" w14:paraId="2B421341" w14:textId="77777777" w:rsidTr="00AC7D12">
        <w:trPr>
          <w:trHeight w:val="330"/>
        </w:trPr>
        <w:tc>
          <w:tcPr>
            <w:tcW w:w="700"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077D42F3" w14:textId="77777777" w:rsidR="00AD4747" w:rsidRPr="00AD4747" w:rsidRDefault="00AD4747" w:rsidP="00AD4747">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FECHA</w:t>
            </w:r>
          </w:p>
        </w:tc>
        <w:tc>
          <w:tcPr>
            <w:tcW w:w="1418" w:type="pct"/>
            <w:tcBorders>
              <w:top w:val="single" w:sz="8" w:space="0" w:color="auto"/>
              <w:left w:val="nil"/>
              <w:bottom w:val="single" w:sz="8" w:space="0" w:color="auto"/>
              <w:right w:val="single" w:sz="8" w:space="0" w:color="auto"/>
            </w:tcBorders>
            <w:shd w:val="clear" w:color="000000" w:fill="C5E0B3"/>
            <w:vAlign w:val="center"/>
            <w:hideMark/>
          </w:tcPr>
          <w:p w14:paraId="6B7E210B" w14:textId="77777777" w:rsidR="00AD4747" w:rsidRPr="00AD4747" w:rsidRDefault="00AD4747" w:rsidP="00AD4747">
            <w:pPr>
              <w:spacing w:after="0" w:line="240" w:lineRule="auto"/>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NOMBRE PROVEEDOR</w:t>
            </w:r>
          </w:p>
        </w:tc>
        <w:tc>
          <w:tcPr>
            <w:tcW w:w="2259" w:type="pct"/>
            <w:tcBorders>
              <w:top w:val="single" w:sz="8" w:space="0" w:color="auto"/>
              <w:left w:val="nil"/>
              <w:bottom w:val="single" w:sz="8" w:space="0" w:color="auto"/>
              <w:right w:val="single" w:sz="8" w:space="0" w:color="auto"/>
            </w:tcBorders>
            <w:shd w:val="clear" w:color="000000" w:fill="C5E0B3"/>
            <w:vAlign w:val="center"/>
            <w:hideMark/>
          </w:tcPr>
          <w:p w14:paraId="60C688BF" w14:textId="77777777" w:rsidR="00AD4747" w:rsidRPr="00AD4747" w:rsidRDefault="00AD4747" w:rsidP="00AD4747">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DESCRIPCIÓN</w:t>
            </w:r>
          </w:p>
        </w:tc>
        <w:tc>
          <w:tcPr>
            <w:tcW w:w="624" w:type="pct"/>
            <w:tcBorders>
              <w:top w:val="single" w:sz="8" w:space="0" w:color="auto"/>
              <w:left w:val="nil"/>
              <w:bottom w:val="single" w:sz="8" w:space="0" w:color="auto"/>
              <w:right w:val="single" w:sz="8" w:space="0" w:color="auto"/>
            </w:tcBorders>
            <w:shd w:val="clear" w:color="000000" w:fill="C5E0B3"/>
            <w:vAlign w:val="center"/>
            <w:hideMark/>
          </w:tcPr>
          <w:p w14:paraId="3B78FB00" w14:textId="77777777" w:rsidR="00AD4747" w:rsidRPr="00AD4747" w:rsidRDefault="00AD4747" w:rsidP="00AD4747">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MONTO</w:t>
            </w:r>
          </w:p>
        </w:tc>
      </w:tr>
      <w:tr w:rsidR="00AD4747" w:rsidRPr="00AC16DF" w14:paraId="50A45C31"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20E97FCE"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1/2/2022</w:t>
            </w:r>
          </w:p>
        </w:tc>
        <w:tc>
          <w:tcPr>
            <w:tcW w:w="1418" w:type="pct"/>
            <w:tcBorders>
              <w:top w:val="nil"/>
              <w:left w:val="nil"/>
              <w:bottom w:val="single" w:sz="8" w:space="0" w:color="auto"/>
              <w:right w:val="single" w:sz="8" w:space="0" w:color="auto"/>
            </w:tcBorders>
            <w:shd w:val="clear" w:color="auto" w:fill="auto"/>
            <w:vAlign w:val="center"/>
            <w:hideMark/>
          </w:tcPr>
          <w:p w14:paraId="38D8B77C" w14:textId="292C72E7"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Luis Antonio García Castillo</w:t>
            </w:r>
          </w:p>
        </w:tc>
        <w:tc>
          <w:tcPr>
            <w:tcW w:w="2259" w:type="pct"/>
            <w:tcBorders>
              <w:top w:val="nil"/>
              <w:left w:val="nil"/>
              <w:bottom w:val="single" w:sz="8" w:space="0" w:color="auto"/>
              <w:right w:val="single" w:sz="8" w:space="0" w:color="auto"/>
            </w:tcBorders>
            <w:shd w:val="clear" w:color="auto" w:fill="auto"/>
            <w:vAlign w:val="center"/>
            <w:hideMark/>
          </w:tcPr>
          <w:p w14:paraId="6D03EBFB" w14:textId="77777777"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pintura amarilla caterpilar para completar pintado de pasamanos metálicos del área de juegos infantiles del parque municipal de Verapaz</w:t>
            </w:r>
          </w:p>
        </w:tc>
        <w:tc>
          <w:tcPr>
            <w:tcW w:w="624" w:type="pct"/>
            <w:tcBorders>
              <w:top w:val="nil"/>
              <w:left w:val="nil"/>
              <w:bottom w:val="single" w:sz="8" w:space="0" w:color="auto"/>
              <w:right w:val="single" w:sz="8" w:space="0" w:color="auto"/>
            </w:tcBorders>
            <w:shd w:val="clear" w:color="auto" w:fill="auto"/>
            <w:vAlign w:val="center"/>
            <w:hideMark/>
          </w:tcPr>
          <w:p w14:paraId="4A80F784"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$5.00</w:t>
            </w:r>
          </w:p>
        </w:tc>
      </w:tr>
      <w:tr w:rsidR="00AD4747" w:rsidRPr="00AC16DF" w14:paraId="1372D9B1"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4C71AA74"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2/2/2022</w:t>
            </w:r>
          </w:p>
        </w:tc>
        <w:tc>
          <w:tcPr>
            <w:tcW w:w="1418" w:type="pct"/>
            <w:tcBorders>
              <w:top w:val="nil"/>
              <w:left w:val="nil"/>
              <w:bottom w:val="single" w:sz="8" w:space="0" w:color="auto"/>
              <w:right w:val="single" w:sz="8" w:space="0" w:color="auto"/>
            </w:tcBorders>
            <w:shd w:val="clear" w:color="auto" w:fill="auto"/>
            <w:vAlign w:val="center"/>
            <w:hideMark/>
          </w:tcPr>
          <w:p w14:paraId="3FA4F823" w14:textId="77777777"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IMPRESSA, S.A. DE C.V.</w:t>
            </w:r>
          </w:p>
        </w:tc>
        <w:tc>
          <w:tcPr>
            <w:tcW w:w="2259" w:type="pct"/>
            <w:tcBorders>
              <w:top w:val="nil"/>
              <w:left w:val="nil"/>
              <w:bottom w:val="single" w:sz="8" w:space="0" w:color="auto"/>
              <w:right w:val="single" w:sz="8" w:space="0" w:color="auto"/>
            </w:tcBorders>
            <w:shd w:val="clear" w:color="auto" w:fill="auto"/>
            <w:vAlign w:val="center"/>
            <w:hideMark/>
          </w:tcPr>
          <w:p w14:paraId="36D021F2" w14:textId="3CC9EDEB"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repuestos para la transmisión del pick up kia k-3000 por fallos en los sincronizadores de la caja de velocidades y otros repuestos necesarios para su reparación</w:t>
            </w:r>
          </w:p>
        </w:tc>
        <w:tc>
          <w:tcPr>
            <w:tcW w:w="624" w:type="pct"/>
            <w:tcBorders>
              <w:top w:val="nil"/>
              <w:left w:val="nil"/>
              <w:bottom w:val="single" w:sz="8" w:space="0" w:color="auto"/>
              <w:right w:val="single" w:sz="8" w:space="0" w:color="auto"/>
            </w:tcBorders>
            <w:shd w:val="clear" w:color="auto" w:fill="auto"/>
            <w:vAlign w:val="center"/>
            <w:hideMark/>
          </w:tcPr>
          <w:p w14:paraId="69B30279"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$181.34</w:t>
            </w:r>
          </w:p>
        </w:tc>
      </w:tr>
      <w:tr w:rsidR="00AD4747" w:rsidRPr="00AC16DF" w14:paraId="700F430C" w14:textId="77777777" w:rsidTr="00AC7D12">
        <w:trPr>
          <w:trHeight w:val="1035"/>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381606D6"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2/2/2022</w:t>
            </w:r>
          </w:p>
        </w:tc>
        <w:tc>
          <w:tcPr>
            <w:tcW w:w="1418" w:type="pct"/>
            <w:tcBorders>
              <w:top w:val="nil"/>
              <w:left w:val="nil"/>
              <w:bottom w:val="single" w:sz="8" w:space="0" w:color="auto"/>
              <w:right w:val="single" w:sz="8" w:space="0" w:color="auto"/>
            </w:tcBorders>
            <w:shd w:val="clear" w:color="auto" w:fill="auto"/>
            <w:vAlign w:val="center"/>
            <w:hideMark/>
          </w:tcPr>
          <w:p w14:paraId="401107AC" w14:textId="20DFBC5C"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Noe Juárez Rafaelano</w:t>
            </w:r>
          </w:p>
        </w:tc>
        <w:tc>
          <w:tcPr>
            <w:tcW w:w="2259" w:type="pct"/>
            <w:tcBorders>
              <w:top w:val="nil"/>
              <w:left w:val="nil"/>
              <w:bottom w:val="single" w:sz="8" w:space="0" w:color="auto"/>
              <w:right w:val="single" w:sz="8" w:space="0" w:color="auto"/>
            </w:tcBorders>
            <w:shd w:val="clear" w:color="auto" w:fill="auto"/>
            <w:vAlign w:val="center"/>
            <w:hideMark/>
          </w:tcPr>
          <w:p w14:paraId="686039B5" w14:textId="77777777"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servicio de reparación de la transmisión manual del vehículo kia k300 propiedad de la alcaldía municipal de Verapaz. </w:t>
            </w:r>
            <w:proofErr w:type="gramStart"/>
            <w:r w:rsidRPr="00AC16DF">
              <w:rPr>
                <w:rFonts w:ascii="Times New Roman" w:eastAsia="Times New Roman" w:hAnsi="Times New Roman" w:cs="Times New Roman"/>
                <w:sz w:val="24"/>
                <w:szCs w:val="24"/>
                <w:lang w:eastAsia="es-SV"/>
              </w:rPr>
              <w:t>la</w:t>
            </w:r>
            <w:proofErr w:type="gramEnd"/>
            <w:r w:rsidRPr="00AC16DF">
              <w:rPr>
                <w:rFonts w:ascii="Times New Roman" w:eastAsia="Times New Roman" w:hAnsi="Times New Roman" w:cs="Times New Roman"/>
                <w:sz w:val="24"/>
                <w:szCs w:val="24"/>
                <w:lang w:eastAsia="es-SV"/>
              </w:rPr>
              <w:t xml:space="preserve"> transmisión tiene problemas en los sincronizadores y no deja acoplar las diferentes velocidades.</w:t>
            </w:r>
          </w:p>
        </w:tc>
        <w:tc>
          <w:tcPr>
            <w:tcW w:w="624" w:type="pct"/>
            <w:tcBorders>
              <w:top w:val="nil"/>
              <w:left w:val="nil"/>
              <w:bottom w:val="single" w:sz="8" w:space="0" w:color="auto"/>
              <w:right w:val="single" w:sz="8" w:space="0" w:color="auto"/>
            </w:tcBorders>
            <w:shd w:val="clear" w:color="auto" w:fill="auto"/>
            <w:vAlign w:val="center"/>
            <w:hideMark/>
          </w:tcPr>
          <w:p w14:paraId="4E92C7FE"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$166.67</w:t>
            </w:r>
          </w:p>
        </w:tc>
      </w:tr>
      <w:tr w:rsidR="00AD4747" w:rsidRPr="00AC16DF" w14:paraId="57740986" w14:textId="77777777" w:rsidTr="00AC7D12">
        <w:trPr>
          <w:trHeight w:val="1035"/>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148C1328"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lastRenderedPageBreak/>
              <w:t>7/2/2022</w:t>
            </w:r>
          </w:p>
        </w:tc>
        <w:tc>
          <w:tcPr>
            <w:tcW w:w="1418" w:type="pct"/>
            <w:tcBorders>
              <w:top w:val="nil"/>
              <w:left w:val="nil"/>
              <w:bottom w:val="single" w:sz="8" w:space="0" w:color="auto"/>
              <w:right w:val="single" w:sz="8" w:space="0" w:color="auto"/>
            </w:tcBorders>
            <w:shd w:val="clear" w:color="auto" w:fill="auto"/>
            <w:vAlign w:val="center"/>
            <w:hideMark/>
          </w:tcPr>
          <w:p w14:paraId="5CC7994E" w14:textId="39FC5E9C"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Wilmer Edgardo Umaña Aguilar</w:t>
            </w:r>
          </w:p>
        </w:tc>
        <w:tc>
          <w:tcPr>
            <w:tcW w:w="2259" w:type="pct"/>
            <w:tcBorders>
              <w:top w:val="nil"/>
              <w:left w:val="nil"/>
              <w:bottom w:val="single" w:sz="8" w:space="0" w:color="auto"/>
              <w:right w:val="single" w:sz="8" w:space="0" w:color="auto"/>
            </w:tcBorders>
            <w:shd w:val="clear" w:color="auto" w:fill="auto"/>
            <w:vAlign w:val="center"/>
            <w:hideMark/>
          </w:tcPr>
          <w:p w14:paraId="705132E1" w14:textId="6053D31A"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proofErr w:type="gramStart"/>
            <w:r w:rsidRPr="00AC16DF">
              <w:rPr>
                <w:rFonts w:ascii="Times New Roman" w:eastAsia="Times New Roman" w:hAnsi="Times New Roman" w:cs="Times New Roman"/>
                <w:sz w:val="24"/>
                <w:szCs w:val="24"/>
                <w:lang w:eastAsia="es-SV"/>
              </w:rPr>
              <w:t>por</w:t>
            </w:r>
            <w:proofErr w:type="gramEnd"/>
            <w:r w:rsidRPr="00AC16DF">
              <w:rPr>
                <w:rFonts w:ascii="Times New Roman" w:eastAsia="Times New Roman" w:hAnsi="Times New Roman" w:cs="Times New Roman"/>
                <w:sz w:val="24"/>
                <w:szCs w:val="24"/>
                <w:lang w:eastAsia="es-SV"/>
              </w:rPr>
              <w:t xml:space="preserve"> servicio de transporte y suministro de agua potable para abastecimiento de las comunidades del tablón (San Antonio Jiboa) san Antonio Jiboa y el Carmen por interrupción de agua potable.</w:t>
            </w:r>
            <w:r w:rsidR="00FB332A" w:rsidRPr="00AC16DF">
              <w:rPr>
                <w:rFonts w:ascii="Times New Roman" w:eastAsia="Times New Roman" w:hAnsi="Times New Roman" w:cs="Times New Roman"/>
                <w:sz w:val="24"/>
                <w:szCs w:val="24"/>
                <w:lang w:eastAsia="es-SV"/>
              </w:rPr>
              <w:t xml:space="preserve"> </w:t>
            </w:r>
            <w:r w:rsidR="00132288" w:rsidRPr="00AC16DF">
              <w:rPr>
                <w:rFonts w:ascii="Times New Roman" w:eastAsia="Times New Roman" w:hAnsi="Times New Roman" w:cs="Times New Roman"/>
                <w:sz w:val="24"/>
                <w:szCs w:val="24"/>
                <w:lang w:eastAsia="es-SV"/>
              </w:rPr>
              <w:t xml:space="preserve">(Tres pipas grandes de $50 cada una y 3 pipas pequeñas de $ 20 cada una) </w:t>
            </w:r>
          </w:p>
        </w:tc>
        <w:tc>
          <w:tcPr>
            <w:tcW w:w="624" w:type="pct"/>
            <w:tcBorders>
              <w:top w:val="nil"/>
              <w:left w:val="nil"/>
              <w:bottom w:val="single" w:sz="8" w:space="0" w:color="auto"/>
              <w:right w:val="single" w:sz="8" w:space="0" w:color="auto"/>
            </w:tcBorders>
            <w:shd w:val="clear" w:color="auto" w:fill="auto"/>
            <w:vAlign w:val="center"/>
            <w:hideMark/>
          </w:tcPr>
          <w:p w14:paraId="7619D101"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$210.00</w:t>
            </w:r>
          </w:p>
        </w:tc>
      </w:tr>
      <w:tr w:rsidR="00AD4747" w:rsidRPr="00AC16DF" w14:paraId="50D86026"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199E44C1"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8/2/2022</w:t>
            </w:r>
          </w:p>
        </w:tc>
        <w:tc>
          <w:tcPr>
            <w:tcW w:w="1418" w:type="pct"/>
            <w:tcBorders>
              <w:top w:val="nil"/>
              <w:left w:val="nil"/>
              <w:bottom w:val="single" w:sz="8" w:space="0" w:color="auto"/>
              <w:right w:val="single" w:sz="8" w:space="0" w:color="auto"/>
            </w:tcBorders>
            <w:shd w:val="clear" w:color="auto" w:fill="auto"/>
            <w:vAlign w:val="center"/>
            <w:hideMark/>
          </w:tcPr>
          <w:p w14:paraId="67C0693E" w14:textId="511E2285"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Wilmer Edgardo Umaña Aguilar</w:t>
            </w:r>
          </w:p>
        </w:tc>
        <w:tc>
          <w:tcPr>
            <w:tcW w:w="2259" w:type="pct"/>
            <w:tcBorders>
              <w:top w:val="nil"/>
              <w:left w:val="nil"/>
              <w:bottom w:val="single" w:sz="8" w:space="0" w:color="auto"/>
              <w:right w:val="single" w:sz="8" w:space="0" w:color="auto"/>
            </w:tcBorders>
            <w:shd w:val="clear" w:color="auto" w:fill="auto"/>
            <w:vAlign w:val="center"/>
            <w:hideMark/>
          </w:tcPr>
          <w:p w14:paraId="5B925427" w14:textId="40712DE0"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Complemento de suministro de agua potable y transporte de la misma para abastecimiento</w:t>
            </w:r>
            <w:r w:rsidR="0074611B" w:rsidRPr="00AC16DF">
              <w:rPr>
                <w:rFonts w:ascii="Times New Roman" w:eastAsia="Times New Roman" w:hAnsi="Times New Roman" w:cs="Times New Roman"/>
                <w:sz w:val="24"/>
                <w:szCs w:val="24"/>
                <w:lang w:eastAsia="es-SV"/>
              </w:rPr>
              <w:t xml:space="preserve"> de agua potable </w:t>
            </w:r>
            <w:r w:rsidRPr="00AC16DF">
              <w:rPr>
                <w:rFonts w:ascii="Times New Roman" w:eastAsia="Times New Roman" w:hAnsi="Times New Roman" w:cs="Times New Roman"/>
                <w:sz w:val="24"/>
                <w:szCs w:val="24"/>
                <w:lang w:eastAsia="es-SV"/>
              </w:rPr>
              <w:t>de las comunidades de san Antonio Jiboa y el Carmen por interrupción del suministro de agua potable</w:t>
            </w:r>
            <w:r w:rsidR="0074611B" w:rsidRPr="00AC16DF">
              <w:rPr>
                <w:rFonts w:ascii="Times New Roman" w:eastAsia="Times New Roman" w:hAnsi="Times New Roman" w:cs="Times New Roman"/>
                <w:sz w:val="24"/>
                <w:szCs w:val="24"/>
                <w:lang w:eastAsia="es-SV"/>
              </w:rPr>
              <w:t xml:space="preserve"> en la zona. (Dos pipas pequeñas de $20 cada uno y dos pipas grandes de $50 cada una)</w:t>
            </w:r>
          </w:p>
        </w:tc>
        <w:tc>
          <w:tcPr>
            <w:tcW w:w="624" w:type="pct"/>
            <w:tcBorders>
              <w:top w:val="nil"/>
              <w:left w:val="nil"/>
              <w:bottom w:val="single" w:sz="8" w:space="0" w:color="auto"/>
              <w:right w:val="single" w:sz="8" w:space="0" w:color="auto"/>
            </w:tcBorders>
            <w:shd w:val="clear" w:color="auto" w:fill="auto"/>
            <w:vAlign w:val="center"/>
            <w:hideMark/>
          </w:tcPr>
          <w:p w14:paraId="17B333D6"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$140.00</w:t>
            </w:r>
          </w:p>
        </w:tc>
      </w:tr>
      <w:tr w:rsidR="00AD4747" w:rsidRPr="00AC16DF" w14:paraId="4DE529F6" w14:textId="77777777" w:rsidTr="00AC7D12">
        <w:trPr>
          <w:trHeight w:val="1035"/>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17ED6F9E"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8/2/2022</w:t>
            </w:r>
          </w:p>
        </w:tc>
        <w:tc>
          <w:tcPr>
            <w:tcW w:w="1418" w:type="pct"/>
            <w:tcBorders>
              <w:top w:val="nil"/>
              <w:left w:val="nil"/>
              <w:bottom w:val="single" w:sz="8" w:space="0" w:color="auto"/>
              <w:right w:val="single" w:sz="8" w:space="0" w:color="auto"/>
            </w:tcBorders>
            <w:shd w:val="clear" w:color="auto" w:fill="auto"/>
            <w:vAlign w:val="center"/>
            <w:hideMark/>
          </w:tcPr>
          <w:p w14:paraId="0ADFC3C3" w14:textId="281C5E25"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Glenda Marisela Palacios De Martínez</w:t>
            </w:r>
          </w:p>
        </w:tc>
        <w:tc>
          <w:tcPr>
            <w:tcW w:w="2259" w:type="pct"/>
            <w:tcBorders>
              <w:top w:val="nil"/>
              <w:left w:val="nil"/>
              <w:bottom w:val="single" w:sz="8" w:space="0" w:color="auto"/>
              <w:right w:val="single" w:sz="8" w:space="0" w:color="auto"/>
            </w:tcBorders>
            <w:shd w:val="clear" w:color="auto" w:fill="auto"/>
            <w:vAlign w:val="center"/>
            <w:hideMark/>
          </w:tcPr>
          <w:p w14:paraId="4565CEA1" w14:textId="038335AE"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un ataúd, el cual será donado como apoyo a la familia Paniagua por el fallecimiento de rosa Inocenta Paniagua; quien falleció el día 8 de febrero de 2022 en San José Verapaz, departamento de San Vicente</w:t>
            </w:r>
          </w:p>
        </w:tc>
        <w:tc>
          <w:tcPr>
            <w:tcW w:w="624" w:type="pct"/>
            <w:tcBorders>
              <w:top w:val="nil"/>
              <w:left w:val="nil"/>
              <w:bottom w:val="single" w:sz="8" w:space="0" w:color="auto"/>
              <w:right w:val="single" w:sz="8" w:space="0" w:color="auto"/>
            </w:tcBorders>
            <w:shd w:val="clear" w:color="auto" w:fill="auto"/>
            <w:vAlign w:val="center"/>
            <w:hideMark/>
          </w:tcPr>
          <w:p w14:paraId="6DB4D891"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$225.00</w:t>
            </w:r>
          </w:p>
        </w:tc>
      </w:tr>
      <w:tr w:rsidR="00AD4747" w:rsidRPr="00AC16DF" w14:paraId="36DB0539"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6B87A2CC"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9/2/2022</w:t>
            </w:r>
          </w:p>
        </w:tc>
        <w:tc>
          <w:tcPr>
            <w:tcW w:w="1418" w:type="pct"/>
            <w:tcBorders>
              <w:top w:val="nil"/>
              <w:left w:val="nil"/>
              <w:bottom w:val="single" w:sz="8" w:space="0" w:color="auto"/>
              <w:right w:val="single" w:sz="8" w:space="0" w:color="auto"/>
            </w:tcBorders>
            <w:shd w:val="clear" w:color="auto" w:fill="auto"/>
            <w:vAlign w:val="center"/>
            <w:hideMark/>
          </w:tcPr>
          <w:p w14:paraId="4D7D638B" w14:textId="3AE39830"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Noe Juárez Rafaelano</w:t>
            </w:r>
          </w:p>
        </w:tc>
        <w:tc>
          <w:tcPr>
            <w:tcW w:w="2259" w:type="pct"/>
            <w:tcBorders>
              <w:top w:val="nil"/>
              <w:left w:val="nil"/>
              <w:bottom w:val="single" w:sz="8" w:space="0" w:color="auto"/>
              <w:right w:val="single" w:sz="8" w:space="0" w:color="auto"/>
            </w:tcBorders>
            <w:shd w:val="clear" w:color="auto" w:fill="auto"/>
            <w:vAlign w:val="center"/>
            <w:hideMark/>
          </w:tcPr>
          <w:p w14:paraId="5E60BA04" w14:textId="21140D01"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Por servicio de revisión y relación del sistema de clutch del vehículo mazda-BT50, placa N-6262; propiedad de la Alcaldía municipal de Verapaz.</w:t>
            </w:r>
          </w:p>
        </w:tc>
        <w:tc>
          <w:tcPr>
            <w:tcW w:w="624" w:type="pct"/>
            <w:tcBorders>
              <w:top w:val="nil"/>
              <w:left w:val="nil"/>
              <w:bottom w:val="single" w:sz="8" w:space="0" w:color="auto"/>
              <w:right w:val="single" w:sz="8" w:space="0" w:color="auto"/>
            </w:tcBorders>
            <w:shd w:val="clear" w:color="auto" w:fill="auto"/>
            <w:vAlign w:val="center"/>
            <w:hideMark/>
          </w:tcPr>
          <w:p w14:paraId="3FCD0238"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$22.22</w:t>
            </w:r>
          </w:p>
        </w:tc>
      </w:tr>
      <w:tr w:rsidR="00AD4747" w:rsidRPr="00AC16DF" w14:paraId="48C9B650"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0B641E3F"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9/2/2022</w:t>
            </w:r>
          </w:p>
        </w:tc>
        <w:tc>
          <w:tcPr>
            <w:tcW w:w="1418" w:type="pct"/>
            <w:tcBorders>
              <w:top w:val="nil"/>
              <w:left w:val="nil"/>
              <w:bottom w:val="single" w:sz="8" w:space="0" w:color="auto"/>
              <w:right w:val="single" w:sz="8" w:space="0" w:color="auto"/>
            </w:tcBorders>
            <w:shd w:val="clear" w:color="auto" w:fill="auto"/>
            <w:vAlign w:val="center"/>
            <w:hideMark/>
          </w:tcPr>
          <w:p w14:paraId="1AE915C1" w14:textId="77777777"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IMPRESSA, S.A. DE C.V.</w:t>
            </w:r>
          </w:p>
        </w:tc>
        <w:tc>
          <w:tcPr>
            <w:tcW w:w="2259" w:type="pct"/>
            <w:tcBorders>
              <w:top w:val="nil"/>
              <w:left w:val="nil"/>
              <w:bottom w:val="single" w:sz="8" w:space="0" w:color="auto"/>
              <w:right w:val="single" w:sz="8" w:space="0" w:color="auto"/>
            </w:tcBorders>
            <w:shd w:val="clear" w:color="auto" w:fill="auto"/>
            <w:vAlign w:val="center"/>
            <w:hideMark/>
          </w:tcPr>
          <w:p w14:paraId="7AF44FCC" w14:textId="36C95045"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repuestos para vehículo Mazda bt-50 propiedad de la alcaldía municipal de Verapaz; debido a problemas en sistema de clutch</w:t>
            </w:r>
          </w:p>
        </w:tc>
        <w:tc>
          <w:tcPr>
            <w:tcW w:w="624" w:type="pct"/>
            <w:tcBorders>
              <w:top w:val="nil"/>
              <w:left w:val="nil"/>
              <w:bottom w:val="single" w:sz="8" w:space="0" w:color="auto"/>
              <w:right w:val="single" w:sz="8" w:space="0" w:color="auto"/>
            </w:tcBorders>
            <w:shd w:val="clear" w:color="auto" w:fill="auto"/>
            <w:vAlign w:val="center"/>
            <w:hideMark/>
          </w:tcPr>
          <w:p w14:paraId="09A63847"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$71.78</w:t>
            </w:r>
          </w:p>
        </w:tc>
      </w:tr>
      <w:tr w:rsidR="00AD4747" w:rsidRPr="00AC16DF" w14:paraId="0685BEDB" w14:textId="77777777" w:rsidTr="00AC7D12">
        <w:trPr>
          <w:trHeight w:val="525"/>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7D63EF94"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10/2/2022</w:t>
            </w:r>
          </w:p>
        </w:tc>
        <w:tc>
          <w:tcPr>
            <w:tcW w:w="1418" w:type="pct"/>
            <w:tcBorders>
              <w:top w:val="nil"/>
              <w:left w:val="nil"/>
              <w:bottom w:val="single" w:sz="8" w:space="0" w:color="auto"/>
              <w:right w:val="single" w:sz="8" w:space="0" w:color="auto"/>
            </w:tcBorders>
            <w:shd w:val="clear" w:color="auto" w:fill="auto"/>
            <w:vAlign w:val="center"/>
            <w:hideMark/>
          </w:tcPr>
          <w:p w14:paraId="7DEAFCC5" w14:textId="1C803F6F"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Serafín Antonio Montano Córdova</w:t>
            </w:r>
          </w:p>
        </w:tc>
        <w:tc>
          <w:tcPr>
            <w:tcW w:w="2259" w:type="pct"/>
            <w:tcBorders>
              <w:top w:val="nil"/>
              <w:left w:val="nil"/>
              <w:bottom w:val="single" w:sz="8" w:space="0" w:color="auto"/>
              <w:right w:val="single" w:sz="8" w:space="0" w:color="auto"/>
            </w:tcBorders>
            <w:shd w:val="clear" w:color="auto" w:fill="auto"/>
            <w:vAlign w:val="center"/>
            <w:hideMark/>
          </w:tcPr>
          <w:p w14:paraId="3AF00315" w14:textId="77777777"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rin #22.5 milimétrico para llanta de repuesto del camión recolector de desechos sólidos y reparación de llantas</w:t>
            </w:r>
          </w:p>
        </w:tc>
        <w:tc>
          <w:tcPr>
            <w:tcW w:w="624" w:type="pct"/>
            <w:tcBorders>
              <w:top w:val="nil"/>
              <w:left w:val="nil"/>
              <w:bottom w:val="single" w:sz="8" w:space="0" w:color="auto"/>
              <w:right w:val="single" w:sz="8" w:space="0" w:color="auto"/>
            </w:tcBorders>
            <w:shd w:val="clear" w:color="auto" w:fill="auto"/>
            <w:vAlign w:val="center"/>
            <w:hideMark/>
          </w:tcPr>
          <w:p w14:paraId="24B31DAA"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$101.12</w:t>
            </w:r>
          </w:p>
        </w:tc>
      </w:tr>
      <w:tr w:rsidR="00AD4747" w:rsidRPr="00AC16DF" w14:paraId="37B1C8F1" w14:textId="77777777" w:rsidTr="00AC7D12">
        <w:trPr>
          <w:trHeight w:val="1035"/>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53F77E98"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11/2/2022</w:t>
            </w:r>
          </w:p>
        </w:tc>
        <w:tc>
          <w:tcPr>
            <w:tcW w:w="1418" w:type="pct"/>
            <w:tcBorders>
              <w:top w:val="nil"/>
              <w:left w:val="nil"/>
              <w:bottom w:val="single" w:sz="8" w:space="0" w:color="auto"/>
              <w:right w:val="single" w:sz="8" w:space="0" w:color="auto"/>
            </w:tcBorders>
            <w:shd w:val="clear" w:color="auto" w:fill="auto"/>
            <w:vAlign w:val="center"/>
            <w:hideMark/>
          </w:tcPr>
          <w:p w14:paraId="58C07F69" w14:textId="7C2D2642"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Edwin Negdali Rodríguez Martínez</w:t>
            </w:r>
          </w:p>
        </w:tc>
        <w:tc>
          <w:tcPr>
            <w:tcW w:w="2259" w:type="pct"/>
            <w:tcBorders>
              <w:top w:val="nil"/>
              <w:left w:val="nil"/>
              <w:bottom w:val="single" w:sz="8" w:space="0" w:color="auto"/>
              <w:right w:val="single" w:sz="8" w:space="0" w:color="auto"/>
            </w:tcBorders>
            <w:shd w:val="clear" w:color="auto" w:fill="auto"/>
            <w:vAlign w:val="center"/>
            <w:hideMark/>
          </w:tcPr>
          <w:p w14:paraId="6BE4B216" w14:textId="77777777"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refrigerio para el personal de la dirección de obras municipales "DOM" para la actividad de inauguración del proyecto de bacheo nacional en el municipio de Verapaz, esta actividad tomara lugar el día 11 de febrero de 2022</w:t>
            </w:r>
          </w:p>
        </w:tc>
        <w:tc>
          <w:tcPr>
            <w:tcW w:w="624" w:type="pct"/>
            <w:tcBorders>
              <w:top w:val="nil"/>
              <w:left w:val="nil"/>
              <w:bottom w:val="single" w:sz="8" w:space="0" w:color="auto"/>
              <w:right w:val="single" w:sz="8" w:space="0" w:color="auto"/>
            </w:tcBorders>
            <w:shd w:val="clear" w:color="auto" w:fill="auto"/>
            <w:vAlign w:val="center"/>
            <w:hideMark/>
          </w:tcPr>
          <w:p w14:paraId="3F90F91E"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$60.00</w:t>
            </w:r>
          </w:p>
        </w:tc>
      </w:tr>
      <w:tr w:rsidR="00AD4747" w:rsidRPr="00AC16DF" w14:paraId="39F37F0A"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3A76A59C"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15/2/2022</w:t>
            </w:r>
          </w:p>
        </w:tc>
        <w:tc>
          <w:tcPr>
            <w:tcW w:w="1418" w:type="pct"/>
            <w:tcBorders>
              <w:top w:val="nil"/>
              <w:left w:val="nil"/>
              <w:bottom w:val="single" w:sz="8" w:space="0" w:color="auto"/>
              <w:right w:val="single" w:sz="8" w:space="0" w:color="auto"/>
            </w:tcBorders>
            <w:shd w:val="clear" w:color="auto" w:fill="auto"/>
            <w:vAlign w:val="center"/>
            <w:hideMark/>
          </w:tcPr>
          <w:p w14:paraId="74BC2643" w14:textId="775B33DF"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Erika Yaneth Hernández Segura</w:t>
            </w:r>
          </w:p>
        </w:tc>
        <w:tc>
          <w:tcPr>
            <w:tcW w:w="2259" w:type="pct"/>
            <w:tcBorders>
              <w:top w:val="nil"/>
              <w:left w:val="nil"/>
              <w:bottom w:val="single" w:sz="8" w:space="0" w:color="auto"/>
              <w:right w:val="single" w:sz="8" w:space="0" w:color="auto"/>
            </w:tcBorders>
            <w:shd w:val="clear" w:color="auto" w:fill="auto"/>
            <w:vAlign w:val="center"/>
            <w:hideMark/>
          </w:tcPr>
          <w:p w14:paraId="7114DB50" w14:textId="01042767"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insumos limpieza necesarios para el buen funcionamiento de las instalaciones de la alcaldía municipal de Verapaz.  Estos insumos son solicitados para seis meses.</w:t>
            </w:r>
          </w:p>
        </w:tc>
        <w:tc>
          <w:tcPr>
            <w:tcW w:w="624" w:type="pct"/>
            <w:tcBorders>
              <w:top w:val="nil"/>
              <w:left w:val="nil"/>
              <w:bottom w:val="single" w:sz="8" w:space="0" w:color="auto"/>
              <w:right w:val="single" w:sz="8" w:space="0" w:color="auto"/>
            </w:tcBorders>
            <w:shd w:val="clear" w:color="auto" w:fill="auto"/>
            <w:vAlign w:val="center"/>
            <w:hideMark/>
          </w:tcPr>
          <w:p w14:paraId="482E7962"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$252.70</w:t>
            </w:r>
          </w:p>
        </w:tc>
      </w:tr>
      <w:tr w:rsidR="00AD4747" w:rsidRPr="00AC16DF" w14:paraId="39A316DF"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4D5D85B0"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15/2/2022</w:t>
            </w:r>
          </w:p>
        </w:tc>
        <w:tc>
          <w:tcPr>
            <w:tcW w:w="1418" w:type="pct"/>
            <w:tcBorders>
              <w:top w:val="nil"/>
              <w:left w:val="nil"/>
              <w:bottom w:val="single" w:sz="8" w:space="0" w:color="auto"/>
              <w:right w:val="single" w:sz="8" w:space="0" w:color="auto"/>
            </w:tcBorders>
            <w:shd w:val="clear" w:color="auto" w:fill="auto"/>
            <w:vAlign w:val="center"/>
            <w:hideMark/>
          </w:tcPr>
          <w:p w14:paraId="17DE8FB9" w14:textId="04C95D40"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Jerry Fiztgerald Avila Retana</w:t>
            </w:r>
          </w:p>
        </w:tc>
        <w:tc>
          <w:tcPr>
            <w:tcW w:w="2259" w:type="pct"/>
            <w:tcBorders>
              <w:top w:val="nil"/>
              <w:left w:val="nil"/>
              <w:bottom w:val="single" w:sz="8" w:space="0" w:color="auto"/>
              <w:right w:val="single" w:sz="8" w:space="0" w:color="auto"/>
            </w:tcBorders>
            <w:shd w:val="clear" w:color="auto" w:fill="auto"/>
            <w:vAlign w:val="center"/>
            <w:hideMark/>
          </w:tcPr>
          <w:p w14:paraId="503C7D6E" w14:textId="2EB08388"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Suministro de materiales para reparación de equipo de sonido de la Alcaldía municipal de Verapaz y </w:t>
            </w:r>
            <w:r w:rsidRPr="00AC16DF">
              <w:rPr>
                <w:rFonts w:ascii="Times New Roman" w:eastAsia="Times New Roman" w:hAnsi="Times New Roman" w:cs="Times New Roman"/>
                <w:sz w:val="24"/>
                <w:szCs w:val="24"/>
                <w:lang w:eastAsia="es-SV"/>
              </w:rPr>
              <w:lastRenderedPageBreak/>
              <w:t>servicio de reparación del equipo de sonido.</w:t>
            </w:r>
          </w:p>
        </w:tc>
        <w:tc>
          <w:tcPr>
            <w:tcW w:w="624" w:type="pct"/>
            <w:tcBorders>
              <w:top w:val="nil"/>
              <w:left w:val="nil"/>
              <w:bottom w:val="single" w:sz="8" w:space="0" w:color="auto"/>
              <w:right w:val="single" w:sz="8" w:space="0" w:color="auto"/>
            </w:tcBorders>
            <w:shd w:val="clear" w:color="auto" w:fill="auto"/>
            <w:vAlign w:val="center"/>
            <w:hideMark/>
          </w:tcPr>
          <w:p w14:paraId="3BA4BAE7"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lastRenderedPageBreak/>
              <w:t>$241.44</w:t>
            </w:r>
          </w:p>
        </w:tc>
      </w:tr>
      <w:tr w:rsidR="00024932" w:rsidRPr="00AC16DF" w14:paraId="05303C8D"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tcPr>
          <w:p w14:paraId="2D7D211C" w14:textId="2E57EEC0" w:rsidR="00024932" w:rsidRPr="00AC16DF" w:rsidRDefault="00024932"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lastRenderedPageBreak/>
              <w:t>16/02/2022</w:t>
            </w:r>
          </w:p>
        </w:tc>
        <w:tc>
          <w:tcPr>
            <w:tcW w:w="1418" w:type="pct"/>
            <w:tcBorders>
              <w:top w:val="nil"/>
              <w:left w:val="nil"/>
              <w:bottom w:val="single" w:sz="8" w:space="0" w:color="auto"/>
              <w:right w:val="single" w:sz="8" w:space="0" w:color="auto"/>
            </w:tcBorders>
            <w:shd w:val="clear" w:color="auto" w:fill="auto"/>
            <w:vAlign w:val="center"/>
          </w:tcPr>
          <w:p w14:paraId="346BF5C1" w14:textId="473DADEA" w:rsidR="00024932" w:rsidRPr="00AC16DF" w:rsidRDefault="00024932"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Miguel Amílcar Martínez Granado </w:t>
            </w:r>
          </w:p>
        </w:tc>
        <w:tc>
          <w:tcPr>
            <w:tcW w:w="2259" w:type="pct"/>
            <w:tcBorders>
              <w:top w:val="nil"/>
              <w:left w:val="nil"/>
              <w:bottom w:val="single" w:sz="8" w:space="0" w:color="auto"/>
              <w:right w:val="single" w:sz="8" w:space="0" w:color="auto"/>
            </w:tcBorders>
            <w:shd w:val="clear" w:color="auto" w:fill="auto"/>
            <w:vAlign w:val="center"/>
          </w:tcPr>
          <w:p w14:paraId="2CBFCB00" w14:textId="611CB385" w:rsidR="00024932" w:rsidRPr="00AC16DF" w:rsidRDefault="00024932"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de arrendamiento de 2 fotocopiadoras, durante el mes de </w:t>
            </w:r>
            <w:r w:rsidR="002C2605">
              <w:rPr>
                <w:rFonts w:ascii="Times New Roman" w:eastAsia="Times New Roman" w:hAnsi="Times New Roman" w:cs="Times New Roman"/>
                <w:sz w:val="24"/>
                <w:szCs w:val="24"/>
                <w:lang w:eastAsia="es-SV"/>
              </w:rPr>
              <w:t>enero</w:t>
            </w:r>
            <w:r w:rsidR="00C00DD0" w:rsidRPr="00AC16DF">
              <w:rPr>
                <w:rFonts w:ascii="Times New Roman" w:eastAsia="Times New Roman" w:hAnsi="Times New Roman" w:cs="Times New Roman"/>
                <w:sz w:val="24"/>
                <w:szCs w:val="24"/>
                <w:lang w:eastAsia="es-SV"/>
              </w:rPr>
              <w:t xml:space="preserve"> </w:t>
            </w:r>
            <w:r w:rsidRPr="00AC16DF">
              <w:rPr>
                <w:rFonts w:ascii="Times New Roman" w:eastAsia="Times New Roman" w:hAnsi="Times New Roman" w:cs="Times New Roman"/>
                <w:sz w:val="24"/>
                <w:szCs w:val="24"/>
                <w:lang w:eastAsia="es-SV"/>
              </w:rPr>
              <w:t>2022.</w:t>
            </w:r>
          </w:p>
        </w:tc>
        <w:tc>
          <w:tcPr>
            <w:tcW w:w="624" w:type="pct"/>
            <w:tcBorders>
              <w:top w:val="nil"/>
              <w:left w:val="nil"/>
              <w:bottom w:val="single" w:sz="8" w:space="0" w:color="auto"/>
              <w:right w:val="single" w:sz="8" w:space="0" w:color="auto"/>
            </w:tcBorders>
            <w:shd w:val="clear" w:color="auto" w:fill="auto"/>
            <w:vAlign w:val="center"/>
          </w:tcPr>
          <w:p w14:paraId="54DB8954" w14:textId="4E3D4273" w:rsidR="00024932" w:rsidRPr="00AC16DF" w:rsidRDefault="00024932" w:rsidP="00AD4747">
            <w:pPr>
              <w:spacing w:after="0" w:line="240" w:lineRule="auto"/>
              <w:jc w:val="center"/>
              <w:rPr>
                <w:rFonts w:ascii="Times New Roman" w:eastAsia="Times New Roman" w:hAnsi="Times New Roman" w:cs="Times New Roman"/>
                <w:bCs/>
                <w:sz w:val="24"/>
                <w:szCs w:val="24"/>
                <w:lang w:eastAsia="es-SV"/>
              </w:rPr>
            </w:pPr>
            <w:r w:rsidRPr="00AC16DF">
              <w:rPr>
                <w:rFonts w:ascii="Times New Roman" w:eastAsia="Times New Roman" w:hAnsi="Times New Roman" w:cs="Times New Roman"/>
                <w:bCs/>
                <w:sz w:val="24"/>
                <w:szCs w:val="24"/>
                <w:lang w:eastAsia="es-SV"/>
              </w:rPr>
              <w:t>$133.00</w:t>
            </w:r>
          </w:p>
        </w:tc>
      </w:tr>
      <w:tr w:rsidR="00024932" w:rsidRPr="00AC16DF" w14:paraId="16409679"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tcPr>
          <w:p w14:paraId="53B12F45" w14:textId="4EA95DAE" w:rsidR="00024932" w:rsidRPr="00AC16DF" w:rsidRDefault="00024932"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16/02/2022</w:t>
            </w:r>
          </w:p>
        </w:tc>
        <w:tc>
          <w:tcPr>
            <w:tcW w:w="1418" w:type="pct"/>
            <w:tcBorders>
              <w:top w:val="nil"/>
              <w:left w:val="nil"/>
              <w:bottom w:val="single" w:sz="8" w:space="0" w:color="auto"/>
              <w:right w:val="single" w:sz="8" w:space="0" w:color="auto"/>
            </w:tcBorders>
            <w:shd w:val="clear" w:color="auto" w:fill="auto"/>
            <w:vAlign w:val="center"/>
          </w:tcPr>
          <w:p w14:paraId="4F6F3AC3" w14:textId="5E7CB678" w:rsidR="00024932" w:rsidRPr="00AC16DF" w:rsidRDefault="00024932"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CTE S.A. DE C.V.</w:t>
            </w:r>
          </w:p>
        </w:tc>
        <w:tc>
          <w:tcPr>
            <w:tcW w:w="2259" w:type="pct"/>
            <w:tcBorders>
              <w:top w:val="nil"/>
              <w:left w:val="nil"/>
              <w:bottom w:val="single" w:sz="8" w:space="0" w:color="auto"/>
              <w:right w:val="single" w:sz="8" w:space="0" w:color="auto"/>
            </w:tcBorders>
            <w:shd w:val="clear" w:color="auto" w:fill="auto"/>
            <w:vAlign w:val="center"/>
          </w:tcPr>
          <w:p w14:paraId="792E3CBA" w14:textId="3C6179CE" w:rsidR="00024932" w:rsidRPr="00AC16DF" w:rsidRDefault="00024932"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Por pago de factura</w:t>
            </w:r>
            <w:r w:rsidR="002268D8" w:rsidRPr="00AC16DF">
              <w:rPr>
                <w:rFonts w:ascii="Times New Roman" w:eastAsia="Times New Roman" w:hAnsi="Times New Roman" w:cs="Times New Roman"/>
                <w:sz w:val="24"/>
                <w:szCs w:val="24"/>
                <w:lang w:eastAsia="es-SV"/>
              </w:rPr>
              <w:t>s de teléfono del mes de enero de 2022</w:t>
            </w:r>
          </w:p>
        </w:tc>
        <w:tc>
          <w:tcPr>
            <w:tcW w:w="624" w:type="pct"/>
            <w:tcBorders>
              <w:top w:val="nil"/>
              <w:left w:val="nil"/>
              <w:bottom w:val="single" w:sz="8" w:space="0" w:color="auto"/>
              <w:right w:val="single" w:sz="8" w:space="0" w:color="auto"/>
            </w:tcBorders>
            <w:shd w:val="clear" w:color="auto" w:fill="auto"/>
            <w:vAlign w:val="center"/>
          </w:tcPr>
          <w:p w14:paraId="7DDCAF5E" w14:textId="2FB3C6EE" w:rsidR="00024932" w:rsidRPr="00AC16DF" w:rsidRDefault="002268D8" w:rsidP="00AD4747">
            <w:pPr>
              <w:spacing w:after="0" w:line="240" w:lineRule="auto"/>
              <w:jc w:val="center"/>
              <w:rPr>
                <w:rFonts w:ascii="Times New Roman" w:eastAsia="Times New Roman" w:hAnsi="Times New Roman" w:cs="Times New Roman"/>
                <w:bCs/>
                <w:sz w:val="24"/>
                <w:szCs w:val="24"/>
                <w:lang w:eastAsia="es-SV"/>
              </w:rPr>
            </w:pPr>
            <w:r w:rsidRPr="00AC16DF">
              <w:rPr>
                <w:rFonts w:ascii="Times New Roman" w:eastAsia="Times New Roman" w:hAnsi="Times New Roman" w:cs="Times New Roman"/>
                <w:bCs/>
                <w:sz w:val="24"/>
                <w:szCs w:val="24"/>
                <w:lang w:eastAsia="es-SV"/>
              </w:rPr>
              <w:t>$189.27</w:t>
            </w:r>
          </w:p>
        </w:tc>
      </w:tr>
      <w:tr w:rsidR="00D61CAA" w:rsidRPr="00AC16DF" w14:paraId="0690B8F0" w14:textId="77777777" w:rsidTr="00AC7D12">
        <w:trPr>
          <w:trHeight w:val="780"/>
        </w:trPr>
        <w:tc>
          <w:tcPr>
            <w:tcW w:w="700" w:type="pct"/>
            <w:tcBorders>
              <w:top w:val="nil"/>
              <w:left w:val="single" w:sz="8" w:space="0" w:color="auto"/>
              <w:bottom w:val="single" w:sz="8" w:space="0" w:color="auto"/>
              <w:right w:val="single" w:sz="8" w:space="0" w:color="auto"/>
            </w:tcBorders>
            <w:shd w:val="clear" w:color="auto" w:fill="auto"/>
            <w:vAlign w:val="center"/>
          </w:tcPr>
          <w:p w14:paraId="7640205D" w14:textId="2A74EAFD" w:rsidR="00D61CAA" w:rsidRPr="00AC16DF" w:rsidRDefault="00D61CAA"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22/02/2022</w:t>
            </w:r>
          </w:p>
        </w:tc>
        <w:tc>
          <w:tcPr>
            <w:tcW w:w="1418" w:type="pct"/>
            <w:tcBorders>
              <w:top w:val="nil"/>
              <w:left w:val="nil"/>
              <w:bottom w:val="single" w:sz="8" w:space="0" w:color="auto"/>
              <w:right w:val="single" w:sz="8" w:space="0" w:color="auto"/>
            </w:tcBorders>
            <w:shd w:val="clear" w:color="auto" w:fill="auto"/>
            <w:vAlign w:val="center"/>
          </w:tcPr>
          <w:p w14:paraId="15268281" w14:textId="4969997B" w:rsidR="00D61CAA" w:rsidRPr="00AC16DF" w:rsidRDefault="00D61CAA"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Francisca Evelia </w:t>
            </w:r>
            <w:r w:rsidR="007F4002" w:rsidRPr="00AC16DF">
              <w:rPr>
                <w:rFonts w:ascii="Times New Roman" w:eastAsia="Times New Roman" w:hAnsi="Times New Roman" w:cs="Times New Roman"/>
                <w:b/>
                <w:bCs/>
                <w:sz w:val="24"/>
                <w:szCs w:val="24"/>
                <w:lang w:eastAsia="es-SV"/>
              </w:rPr>
              <w:t>García</w:t>
            </w:r>
            <w:r w:rsidRPr="00AC16DF">
              <w:rPr>
                <w:rFonts w:ascii="Times New Roman" w:eastAsia="Times New Roman" w:hAnsi="Times New Roman" w:cs="Times New Roman"/>
                <w:b/>
                <w:bCs/>
                <w:sz w:val="24"/>
                <w:szCs w:val="24"/>
                <w:lang w:eastAsia="es-SV"/>
              </w:rPr>
              <w:t xml:space="preserve"> </w:t>
            </w:r>
            <w:r w:rsidR="007F4002" w:rsidRPr="00AC16DF">
              <w:rPr>
                <w:rFonts w:ascii="Times New Roman" w:eastAsia="Times New Roman" w:hAnsi="Times New Roman" w:cs="Times New Roman"/>
                <w:b/>
                <w:bCs/>
                <w:sz w:val="24"/>
                <w:szCs w:val="24"/>
                <w:lang w:eastAsia="es-SV"/>
              </w:rPr>
              <w:t xml:space="preserve">Villalta </w:t>
            </w:r>
          </w:p>
        </w:tc>
        <w:tc>
          <w:tcPr>
            <w:tcW w:w="2259" w:type="pct"/>
            <w:tcBorders>
              <w:top w:val="nil"/>
              <w:left w:val="nil"/>
              <w:bottom w:val="single" w:sz="8" w:space="0" w:color="auto"/>
              <w:right w:val="single" w:sz="8" w:space="0" w:color="auto"/>
            </w:tcBorders>
            <w:shd w:val="clear" w:color="auto" w:fill="auto"/>
            <w:vAlign w:val="center"/>
          </w:tcPr>
          <w:p w14:paraId="016945F1" w14:textId="5578FA4F" w:rsidR="00D61CAA" w:rsidRPr="00AC16DF" w:rsidRDefault="007F4002"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de indemnización de tercera cuota de cuatro en total, según audiencia especial con número de expediente ND 22-2021-6. </w:t>
            </w:r>
          </w:p>
        </w:tc>
        <w:tc>
          <w:tcPr>
            <w:tcW w:w="624" w:type="pct"/>
            <w:tcBorders>
              <w:top w:val="nil"/>
              <w:left w:val="nil"/>
              <w:bottom w:val="single" w:sz="8" w:space="0" w:color="auto"/>
              <w:right w:val="single" w:sz="8" w:space="0" w:color="auto"/>
            </w:tcBorders>
            <w:shd w:val="clear" w:color="auto" w:fill="auto"/>
            <w:vAlign w:val="center"/>
          </w:tcPr>
          <w:p w14:paraId="3EACCF12" w14:textId="3A02DE95" w:rsidR="00D61CAA" w:rsidRPr="00AC16DF" w:rsidRDefault="00DF2636" w:rsidP="00AD4747">
            <w:pPr>
              <w:spacing w:after="0" w:line="240" w:lineRule="auto"/>
              <w:jc w:val="center"/>
              <w:rPr>
                <w:rFonts w:ascii="Times New Roman" w:eastAsia="Times New Roman" w:hAnsi="Times New Roman" w:cs="Times New Roman"/>
                <w:bCs/>
                <w:sz w:val="24"/>
                <w:szCs w:val="24"/>
                <w:lang w:eastAsia="es-SV"/>
              </w:rPr>
            </w:pPr>
            <w:r>
              <w:rPr>
                <w:rFonts w:ascii="Times New Roman" w:eastAsia="Times New Roman" w:hAnsi="Times New Roman" w:cs="Times New Roman"/>
                <w:bCs/>
                <w:sz w:val="24"/>
                <w:szCs w:val="24"/>
                <w:lang w:eastAsia="es-SV"/>
              </w:rPr>
              <w:t>XXXX</w:t>
            </w:r>
          </w:p>
        </w:tc>
      </w:tr>
      <w:tr w:rsidR="00AD4747" w:rsidRPr="00AC16DF" w14:paraId="563A323B" w14:textId="77777777" w:rsidTr="00AC7D12">
        <w:trPr>
          <w:trHeight w:val="780"/>
        </w:trPr>
        <w:tc>
          <w:tcPr>
            <w:tcW w:w="700" w:type="pct"/>
            <w:tcBorders>
              <w:top w:val="nil"/>
              <w:left w:val="single" w:sz="8" w:space="0" w:color="auto"/>
              <w:bottom w:val="single" w:sz="4" w:space="0" w:color="auto"/>
              <w:right w:val="single" w:sz="8" w:space="0" w:color="auto"/>
            </w:tcBorders>
            <w:shd w:val="clear" w:color="auto" w:fill="auto"/>
            <w:vAlign w:val="center"/>
            <w:hideMark/>
          </w:tcPr>
          <w:p w14:paraId="40B13284" w14:textId="77777777" w:rsidR="00AD4747" w:rsidRPr="00AC16DF" w:rsidRDefault="00AD4747"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24/2/2022</w:t>
            </w:r>
          </w:p>
        </w:tc>
        <w:tc>
          <w:tcPr>
            <w:tcW w:w="1418" w:type="pct"/>
            <w:tcBorders>
              <w:top w:val="nil"/>
              <w:left w:val="nil"/>
              <w:bottom w:val="single" w:sz="4" w:space="0" w:color="auto"/>
              <w:right w:val="single" w:sz="8" w:space="0" w:color="auto"/>
            </w:tcBorders>
            <w:shd w:val="clear" w:color="auto" w:fill="auto"/>
            <w:vAlign w:val="center"/>
            <w:hideMark/>
          </w:tcPr>
          <w:p w14:paraId="68EBD30F" w14:textId="0E8AE90F" w:rsidR="00AD4747" w:rsidRPr="00AC16DF" w:rsidRDefault="00AD4747"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Rafael Ernesto Castaneda Guerrero</w:t>
            </w:r>
          </w:p>
        </w:tc>
        <w:tc>
          <w:tcPr>
            <w:tcW w:w="2259" w:type="pct"/>
            <w:tcBorders>
              <w:top w:val="nil"/>
              <w:left w:val="nil"/>
              <w:bottom w:val="single" w:sz="4" w:space="0" w:color="auto"/>
              <w:right w:val="single" w:sz="8" w:space="0" w:color="auto"/>
            </w:tcBorders>
            <w:shd w:val="clear" w:color="auto" w:fill="auto"/>
            <w:vAlign w:val="center"/>
            <w:hideMark/>
          </w:tcPr>
          <w:p w14:paraId="3A0CCFE0" w14:textId="2288A7DE" w:rsidR="00AD4747" w:rsidRPr="00AC16DF" w:rsidRDefault="00AD4747"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Suministro de artículos de primera necesidad los cuales serán utilizados para atención de usuarios y empleados de la Alcaldía municipal de Verapaz durante seis meses</w:t>
            </w:r>
            <w:r w:rsidR="00464DF4" w:rsidRPr="00AC16DF">
              <w:rPr>
                <w:rFonts w:ascii="Times New Roman" w:eastAsia="Times New Roman" w:hAnsi="Times New Roman" w:cs="Times New Roman"/>
                <w:sz w:val="24"/>
                <w:szCs w:val="24"/>
                <w:lang w:eastAsia="es-SV"/>
              </w:rPr>
              <w:t>. (1 quintal de azúcar, 2 cajas de vasos desechables, 3 fardos de rinso de 1 kg)</w:t>
            </w:r>
          </w:p>
        </w:tc>
        <w:tc>
          <w:tcPr>
            <w:tcW w:w="624" w:type="pct"/>
            <w:tcBorders>
              <w:top w:val="nil"/>
              <w:left w:val="nil"/>
              <w:bottom w:val="single" w:sz="4" w:space="0" w:color="auto"/>
              <w:right w:val="single" w:sz="8" w:space="0" w:color="auto"/>
            </w:tcBorders>
            <w:shd w:val="clear" w:color="auto" w:fill="auto"/>
            <w:vAlign w:val="center"/>
            <w:hideMark/>
          </w:tcPr>
          <w:p w14:paraId="188F8DA8" w14:textId="77777777" w:rsidR="00AD4747" w:rsidRPr="00AC16DF" w:rsidRDefault="00AD4747" w:rsidP="00AD4747">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$245.00</w:t>
            </w:r>
          </w:p>
        </w:tc>
      </w:tr>
      <w:tr w:rsidR="00464DF4" w:rsidRPr="00AC16DF" w14:paraId="2F88DA8F" w14:textId="77777777" w:rsidTr="00AC7D12">
        <w:trPr>
          <w:trHeight w:val="78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B6CF28" w14:textId="3BAD2C0A" w:rsidR="00464DF4" w:rsidRPr="00AC16DF" w:rsidRDefault="00464DF4"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28/02/2022</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14:paraId="4C35F305" w14:textId="62E05BE3" w:rsidR="00464DF4" w:rsidRPr="00AC16DF" w:rsidRDefault="00464DF4"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Elba Victoria Portillo de González </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4CB8D737" w14:textId="3C3E4476" w:rsidR="00464DF4" w:rsidRPr="00AC16DF" w:rsidRDefault="00CA2F75"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febrero de 2022.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6A252EFF" w14:textId="6232D46D" w:rsidR="00464DF4" w:rsidRPr="00AC16DF" w:rsidRDefault="00464DF4" w:rsidP="00AD4747">
            <w:pPr>
              <w:spacing w:after="0" w:line="240" w:lineRule="auto"/>
              <w:jc w:val="center"/>
              <w:rPr>
                <w:rFonts w:ascii="Times New Roman" w:eastAsia="Times New Roman" w:hAnsi="Times New Roman" w:cs="Times New Roman"/>
                <w:bCs/>
                <w:sz w:val="24"/>
                <w:szCs w:val="24"/>
                <w:lang w:eastAsia="es-SV"/>
              </w:rPr>
            </w:pPr>
            <w:r w:rsidRPr="00AC16DF">
              <w:rPr>
                <w:rFonts w:ascii="Times New Roman" w:eastAsia="Times New Roman" w:hAnsi="Times New Roman" w:cs="Times New Roman"/>
                <w:bCs/>
                <w:sz w:val="24"/>
                <w:szCs w:val="24"/>
                <w:lang w:eastAsia="es-SV"/>
              </w:rPr>
              <w:t>$ 175.00</w:t>
            </w:r>
          </w:p>
        </w:tc>
      </w:tr>
      <w:tr w:rsidR="00E453A5" w:rsidRPr="00AC16DF" w14:paraId="15984534" w14:textId="77777777" w:rsidTr="00AC7D12">
        <w:trPr>
          <w:trHeight w:val="78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3B65E4F" w14:textId="16D7DBFB" w:rsidR="00E453A5" w:rsidRPr="00AC16DF" w:rsidRDefault="00E453A5"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28/02/2022</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14:paraId="464CD3EA" w14:textId="0EEA6179" w:rsidR="00E453A5" w:rsidRPr="00AC16DF" w:rsidRDefault="00E453A5"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María Dolores Aguilar Rivas  </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0C6AA256" w14:textId="007C6405" w:rsidR="00E453A5" w:rsidRPr="00AC16DF" w:rsidRDefault="00E453A5"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febrero del corriente.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71E2670D" w14:textId="773D64A2" w:rsidR="00E453A5" w:rsidRPr="00AC16DF" w:rsidRDefault="00E453A5" w:rsidP="00AD4747">
            <w:pPr>
              <w:spacing w:after="0" w:line="240" w:lineRule="auto"/>
              <w:jc w:val="center"/>
              <w:rPr>
                <w:rFonts w:ascii="Times New Roman" w:eastAsia="Times New Roman" w:hAnsi="Times New Roman" w:cs="Times New Roman"/>
                <w:bCs/>
                <w:sz w:val="24"/>
                <w:szCs w:val="24"/>
                <w:lang w:eastAsia="es-SV"/>
              </w:rPr>
            </w:pPr>
            <w:r w:rsidRPr="00AC16DF">
              <w:rPr>
                <w:rFonts w:ascii="Times New Roman" w:eastAsia="Times New Roman" w:hAnsi="Times New Roman" w:cs="Times New Roman"/>
                <w:bCs/>
                <w:sz w:val="24"/>
                <w:szCs w:val="24"/>
                <w:lang w:eastAsia="es-SV"/>
              </w:rPr>
              <w:t>$222.00</w:t>
            </w:r>
          </w:p>
        </w:tc>
      </w:tr>
      <w:tr w:rsidR="00AE54DC" w:rsidRPr="00AC16DF" w14:paraId="076D625A" w14:textId="77777777" w:rsidTr="00AC7D12">
        <w:trPr>
          <w:trHeight w:val="78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A4DFD5E" w14:textId="7EE6DBD4" w:rsidR="00AE54DC" w:rsidRPr="00AC16DF" w:rsidRDefault="00AE54DC"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28/02/2022</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14:paraId="6CFDBC23" w14:textId="4E9B9139" w:rsidR="00AE54DC" w:rsidRPr="00AC16DF" w:rsidRDefault="00AE54DC"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María Elba Aguilero Portillo </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5D27855F" w14:textId="62C75AD9" w:rsidR="00AE54DC" w:rsidRPr="00AC16DF" w:rsidRDefault="00AE54DC"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En concepto de pago por segunda cuota de 2 en total </w:t>
            </w:r>
            <w:r w:rsidR="00C96A0B" w:rsidRPr="00AC16DF">
              <w:rPr>
                <w:rFonts w:ascii="Times New Roman" w:eastAsia="Times New Roman" w:hAnsi="Times New Roman" w:cs="Times New Roman"/>
                <w:sz w:val="24"/>
                <w:szCs w:val="24"/>
                <w:lang w:eastAsia="es-SV"/>
              </w:rPr>
              <w:t xml:space="preserve">por un valor total de </w:t>
            </w:r>
            <w:r w:rsidR="00DF2636">
              <w:rPr>
                <w:rFonts w:ascii="Times New Roman" w:eastAsia="Times New Roman" w:hAnsi="Times New Roman" w:cs="Times New Roman"/>
                <w:sz w:val="24"/>
                <w:szCs w:val="24"/>
                <w:lang w:eastAsia="es-SV"/>
              </w:rPr>
              <w:t>XXXXX</w:t>
            </w:r>
            <w:r w:rsidR="00242202" w:rsidRPr="00AC16DF">
              <w:rPr>
                <w:rFonts w:ascii="Times New Roman" w:eastAsia="Times New Roman" w:hAnsi="Times New Roman" w:cs="Times New Roman"/>
                <w:sz w:val="24"/>
                <w:szCs w:val="24"/>
                <w:lang w:eastAsia="es-SV"/>
              </w:rPr>
              <w:t>; por indemnización por haber prestado sus servicios a esta municipalidad como jardinera y limpieza de parque central de Verapaz, durante el periodo comprendido del 01 de enero de 2019, al 31 de diciembre de 2021, quien recibía un sueldo</w:t>
            </w:r>
            <w:r w:rsidR="0018602C" w:rsidRPr="00AC16DF">
              <w:rPr>
                <w:rFonts w:ascii="Times New Roman" w:eastAsia="Times New Roman" w:hAnsi="Times New Roman" w:cs="Times New Roman"/>
                <w:sz w:val="24"/>
                <w:szCs w:val="24"/>
                <w:lang w:eastAsia="es-SV"/>
              </w:rPr>
              <w:t xml:space="preserve"> </w:t>
            </w:r>
            <w:r w:rsidR="00B54EEB" w:rsidRPr="00AC16DF">
              <w:rPr>
                <w:rFonts w:ascii="Times New Roman" w:eastAsia="Times New Roman" w:hAnsi="Times New Roman" w:cs="Times New Roman"/>
                <w:sz w:val="24"/>
                <w:szCs w:val="24"/>
                <w:lang w:eastAsia="es-SV"/>
              </w:rPr>
              <w:t>mensual de</w:t>
            </w:r>
            <w:r w:rsidR="00DF2636">
              <w:rPr>
                <w:rFonts w:ascii="Times New Roman" w:eastAsia="Times New Roman" w:hAnsi="Times New Roman" w:cs="Times New Roman"/>
                <w:sz w:val="24"/>
                <w:szCs w:val="24"/>
                <w:lang w:eastAsia="es-SV"/>
              </w:rPr>
              <w:t xml:space="preserve"> XXXX</w:t>
            </w:r>
            <w:r w:rsidR="00242202" w:rsidRPr="00AC16DF">
              <w:rPr>
                <w:rFonts w:ascii="Times New Roman" w:eastAsia="Times New Roman" w:hAnsi="Times New Roman" w:cs="Times New Roman"/>
                <w:sz w:val="24"/>
                <w:szCs w:val="24"/>
                <w:lang w:eastAsia="es-SV"/>
              </w:rPr>
              <w:t xml:space="preserve">. </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03474B0" w14:textId="0A3B440D" w:rsidR="00AE54DC" w:rsidRPr="00AC16DF" w:rsidRDefault="00DF2636" w:rsidP="00AE54DC">
            <w:pPr>
              <w:spacing w:after="0" w:line="240" w:lineRule="auto"/>
              <w:rPr>
                <w:rFonts w:ascii="Times New Roman" w:eastAsia="Times New Roman" w:hAnsi="Times New Roman" w:cs="Times New Roman"/>
                <w:bCs/>
                <w:sz w:val="24"/>
                <w:szCs w:val="24"/>
                <w:lang w:eastAsia="es-SV"/>
              </w:rPr>
            </w:pPr>
            <w:r>
              <w:rPr>
                <w:rFonts w:ascii="Times New Roman" w:eastAsia="Times New Roman" w:hAnsi="Times New Roman" w:cs="Times New Roman"/>
                <w:bCs/>
                <w:sz w:val="24"/>
                <w:szCs w:val="24"/>
                <w:lang w:eastAsia="es-SV"/>
              </w:rPr>
              <w:t>$ XXXX</w:t>
            </w:r>
          </w:p>
        </w:tc>
      </w:tr>
      <w:tr w:rsidR="00D30F74" w:rsidRPr="00AC16DF" w14:paraId="077EC251" w14:textId="77777777" w:rsidTr="00AC7D12">
        <w:trPr>
          <w:trHeight w:val="78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FDE84C" w14:textId="4973FBD8" w:rsidR="00D30F74" w:rsidRPr="00AC16DF" w:rsidRDefault="00D30F74"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28/02/2022</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14:paraId="5DC574F6" w14:textId="36E070E5" w:rsidR="00D30F74" w:rsidRPr="00AC16DF" w:rsidRDefault="00D30F74"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 xml:space="preserve">Jaqueline Nohemy Lara Martínez </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7B24FAE6" w14:textId="283F5052" w:rsidR="00D30F74" w:rsidRPr="00AC16DF" w:rsidRDefault="00C96A0B"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En concepto de pago por segunda cuota de 2 en total por un </w:t>
            </w:r>
            <w:r w:rsidR="00DF2636">
              <w:rPr>
                <w:rFonts w:ascii="Times New Roman" w:eastAsia="Times New Roman" w:hAnsi="Times New Roman" w:cs="Times New Roman"/>
                <w:sz w:val="24"/>
                <w:szCs w:val="24"/>
                <w:lang w:eastAsia="es-SV"/>
              </w:rPr>
              <w:t>valor total de XXXX</w:t>
            </w:r>
            <w:r w:rsidRPr="00AC16DF">
              <w:rPr>
                <w:rFonts w:ascii="Times New Roman" w:eastAsia="Times New Roman" w:hAnsi="Times New Roman" w:cs="Times New Roman"/>
                <w:sz w:val="24"/>
                <w:szCs w:val="24"/>
                <w:lang w:eastAsia="es-SV"/>
              </w:rPr>
              <w:t xml:space="preserve">; por indemnización por haber prestado sus servicios a esta municipalidad como jardinera y </w:t>
            </w:r>
            <w:r w:rsidRPr="00AC16DF">
              <w:rPr>
                <w:rFonts w:ascii="Times New Roman" w:eastAsia="Times New Roman" w:hAnsi="Times New Roman" w:cs="Times New Roman"/>
                <w:sz w:val="24"/>
                <w:szCs w:val="24"/>
                <w:lang w:eastAsia="es-SV"/>
              </w:rPr>
              <w:lastRenderedPageBreak/>
              <w:t>limpieza de parque central de Verapaz, durante el periodo comprendido del 01 de abril de 2019, al 31 de diciembre de 2021, quien percibía un sueldo</w:t>
            </w:r>
            <w:r w:rsidR="0018602C" w:rsidRPr="00AC16DF">
              <w:rPr>
                <w:rFonts w:ascii="Times New Roman" w:eastAsia="Times New Roman" w:hAnsi="Times New Roman" w:cs="Times New Roman"/>
                <w:sz w:val="24"/>
                <w:szCs w:val="24"/>
                <w:lang w:eastAsia="es-SV"/>
              </w:rPr>
              <w:t xml:space="preserve"> mensual de</w:t>
            </w:r>
            <w:r w:rsidR="00DF2636">
              <w:rPr>
                <w:rFonts w:ascii="Times New Roman" w:eastAsia="Times New Roman" w:hAnsi="Times New Roman" w:cs="Times New Roman"/>
                <w:sz w:val="24"/>
                <w:szCs w:val="24"/>
                <w:lang w:eastAsia="es-SV"/>
              </w:rPr>
              <w:t xml:space="preserve"> XXXX</w:t>
            </w:r>
            <w:r w:rsidRPr="00AC16DF">
              <w:rPr>
                <w:rFonts w:ascii="Times New Roman" w:eastAsia="Times New Roman" w:hAnsi="Times New Roman" w:cs="Times New Roman"/>
                <w:sz w:val="24"/>
                <w:szCs w:val="24"/>
                <w:lang w:eastAsia="es-SV"/>
              </w:rPr>
              <w:t>.</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54BA3B38" w14:textId="1F4F08B9" w:rsidR="00D30F74" w:rsidRPr="00AC16DF" w:rsidRDefault="00DF2636" w:rsidP="00AE54DC">
            <w:pPr>
              <w:spacing w:after="0" w:line="240" w:lineRule="auto"/>
              <w:rPr>
                <w:rFonts w:ascii="Times New Roman" w:eastAsia="Times New Roman" w:hAnsi="Times New Roman" w:cs="Times New Roman"/>
                <w:bCs/>
                <w:sz w:val="24"/>
                <w:szCs w:val="24"/>
                <w:lang w:eastAsia="es-SV"/>
              </w:rPr>
            </w:pPr>
            <w:r>
              <w:rPr>
                <w:rFonts w:ascii="Times New Roman" w:eastAsia="Times New Roman" w:hAnsi="Times New Roman" w:cs="Times New Roman"/>
                <w:bCs/>
                <w:sz w:val="24"/>
                <w:szCs w:val="24"/>
                <w:lang w:eastAsia="es-SV"/>
              </w:rPr>
              <w:lastRenderedPageBreak/>
              <w:t>$XXXX</w:t>
            </w:r>
          </w:p>
        </w:tc>
      </w:tr>
      <w:tr w:rsidR="0018602C" w:rsidRPr="00AC16DF" w14:paraId="65B184D1" w14:textId="77777777" w:rsidTr="00AC7D12">
        <w:trPr>
          <w:trHeight w:val="780"/>
        </w:trPr>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1E75C00" w14:textId="5FEF6C40" w:rsidR="0018602C" w:rsidRPr="00AC16DF" w:rsidRDefault="0018602C" w:rsidP="00AD4747">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lastRenderedPageBreak/>
              <w:t>24/02/2022</w:t>
            </w:r>
          </w:p>
        </w:tc>
        <w:tc>
          <w:tcPr>
            <w:tcW w:w="1418" w:type="pct"/>
            <w:tcBorders>
              <w:top w:val="single" w:sz="4" w:space="0" w:color="auto"/>
              <w:left w:val="single" w:sz="4" w:space="0" w:color="auto"/>
              <w:bottom w:val="single" w:sz="4" w:space="0" w:color="auto"/>
              <w:right w:val="single" w:sz="4" w:space="0" w:color="auto"/>
            </w:tcBorders>
            <w:shd w:val="clear" w:color="auto" w:fill="auto"/>
            <w:vAlign w:val="center"/>
          </w:tcPr>
          <w:p w14:paraId="73C123E5" w14:textId="05C64432" w:rsidR="0018602C" w:rsidRPr="00AC16DF" w:rsidRDefault="0018602C" w:rsidP="00AD4747">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DELSUR S.A DE C.V.</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538AF55C" w14:textId="6B3CC35E" w:rsidR="0018602C" w:rsidRPr="00AC16DF" w:rsidRDefault="0018602C" w:rsidP="00AD4747">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de suministro de energía eléctrica en el mes de </w:t>
            </w:r>
            <w:r w:rsidR="00D61CAA" w:rsidRPr="00AC16DF">
              <w:rPr>
                <w:rFonts w:ascii="Times New Roman" w:eastAsia="Times New Roman" w:hAnsi="Times New Roman" w:cs="Times New Roman"/>
                <w:sz w:val="24"/>
                <w:szCs w:val="24"/>
                <w:lang w:eastAsia="es-SV"/>
              </w:rPr>
              <w:t>febrero de 2022</w:t>
            </w:r>
          </w:p>
        </w:tc>
        <w:tc>
          <w:tcPr>
            <w:tcW w:w="624" w:type="pct"/>
            <w:tcBorders>
              <w:top w:val="single" w:sz="4" w:space="0" w:color="auto"/>
              <w:left w:val="single" w:sz="4" w:space="0" w:color="auto"/>
              <w:bottom w:val="single" w:sz="4" w:space="0" w:color="auto"/>
              <w:right w:val="single" w:sz="4" w:space="0" w:color="auto"/>
            </w:tcBorders>
            <w:shd w:val="clear" w:color="auto" w:fill="auto"/>
            <w:vAlign w:val="center"/>
          </w:tcPr>
          <w:p w14:paraId="14F3BD4A" w14:textId="65D109EE" w:rsidR="0018602C" w:rsidRPr="00AC16DF" w:rsidRDefault="00D61CAA" w:rsidP="00AE54DC">
            <w:pPr>
              <w:spacing w:after="0" w:line="240" w:lineRule="auto"/>
              <w:rPr>
                <w:rFonts w:ascii="Times New Roman" w:eastAsia="Times New Roman" w:hAnsi="Times New Roman" w:cs="Times New Roman"/>
                <w:bCs/>
                <w:sz w:val="24"/>
                <w:szCs w:val="24"/>
                <w:lang w:eastAsia="es-SV"/>
              </w:rPr>
            </w:pPr>
            <w:r w:rsidRPr="00AC16DF">
              <w:rPr>
                <w:rFonts w:ascii="Times New Roman" w:eastAsia="Times New Roman" w:hAnsi="Times New Roman" w:cs="Times New Roman"/>
                <w:bCs/>
                <w:sz w:val="24"/>
                <w:szCs w:val="24"/>
                <w:lang w:eastAsia="es-SV"/>
              </w:rPr>
              <w:t>$3,484.22</w:t>
            </w:r>
          </w:p>
        </w:tc>
      </w:tr>
    </w:tbl>
    <w:p w14:paraId="2B286EAA" w14:textId="77777777" w:rsidR="002B5F4A" w:rsidRPr="0024289A" w:rsidRDefault="002B5F4A">
      <w:pPr>
        <w:pStyle w:val="Prrafodelista"/>
        <w:numPr>
          <w:ilvl w:val="0"/>
          <w:numId w:val="12"/>
        </w:numPr>
        <w:spacing w:after="0" w:line="276" w:lineRule="auto"/>
        <w:jc w:val="both"/>
        <w:rPr>
          <w:rFonts w:ascii="Times New Roman" w:hAnsi="Times New Roman" w:cs="Times New Roman"/>
          <w:sz w:val="24"/>
          <w:szCs w:val="24"/>
        </w:rPr>
      </w:pPr>
      <w:r w:rsidRPr="00AC16DF">
        <w:rPr>
          <w:rFonts w:ascii="Times New Roman" w:hAnsi="Times New Roman" w:cs="Times New Roman"/>
          <w:sz w:val="24"/>
          <w:szCs w:val="24"/>
        </w:rPr>
        <w:t>Aplíquese el gasto a la cuenta del proyecto</w:t>
      </w:r>
      <w:r w:rsidRPr="00AC16DF">
        <w:rPr>
          <w:rFonts w:ascii="Times New Roman" w:hAnsi="Times New Roman" w:cs="Times New Roman"/>
          <w:b/>
          <w:sz w:val="24"/>
          <w:szCs w:val="24"/>
        </w:rPr>
        <w:t xml:space="preserve"> FONDOS PROPIOS MUNICIPALE</w:t>
      </w:r>
      <w:r w:rsidRPr="005162AA">
        <w:rPr>
          <w:rFonts w:ascii="Times New Roman" w:hAnsi="Times New Roman" w:cs="Times New Roman"/>
          <w:b/>
          <w:sz w:val="24"/>
          <w:szCs w:val="24"/>
        </w:rPr>
        <w:t>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1C847C1" w14:textId="6534D3B6" w:rsidR="00523E83" w:rsidRPr="008A7CDC" w:rsidRDefault="00523E83" w:rsidP="00523E83">
      <w:pPr>
        <w:pStyle w:val="Textoindependiente2"/>
        <w:spacing w:after="0" w:line="276" w:lineRule="auto"/>
        <w:jc w:val="both"/>
        <w:rPr>
          <w:sz w:val="24"/>
          <w:szCs w:val="24"/>
        </w:rPr>
      </w:pPr>
      <w:r w:rsidRPr="00F02204">
        <w:rPr>
          <w:b/>
          <w:bCs/>
          <w:sz w:val="24"/>
          <w:szCs w:val="24"/>
        </w:rPr>
        <w:t xml:space="preserve">ACUERDO NÚMERO </w:t>
      </w:r>
      <w:r>
        <w:rPr>
          <w:b/>
          <w:bCs/>
          <w:sz w:val="24"/>
          <w:szCs w:val="24"/>
        </w:rPr>
        <w:t>CUATRO</w:t>
      </w:r>
      <w:r w:rsidRPr="00F02204">
        <w:rPr>
          <w:b/>
          <w:bCs/>
          <w:sz w:val="24"/>
          <w:szCs w:val="24"/>
        </w:rPr>
        <w:t xml:space="preserve">: </w:t>
      </w:r>
      <w:r w:rsidRPr="008A7CDC">
        <w:rPr>
          <w:sz w:val="24"/>
          <w:szCs w:val="24"/>
        </w:rPr>
        <w:t>El Concejo Municipal de Verapaz, en uso de las facultades legales, que le confiere el código municipal ACUERDA: //////////////////////</w:t>
      </w:r>
      <w:r>
        <w:rPr>
          <w:sz w:val="24"/>
          <w:szCs w:val="24"/>
        </w:rPr>
        <w:t>//////////////</w:t>
      </w:r>
    </w:p>
    <w:p w14:paraId="7B7559E0" w14:textId="14BAB150" w:rsidR="00523E83" w:rsidRPr="001245AE" w:rsidRDefault="00523E83">
      <w:pPr>
        <w:pStyle w:val="Prrafodelista"/>
        <w:numPr>
          <w:ilvl w:val="0"/>
          <w:numId w:val="33"/>
        </w:numPr>
        <w:jc w:val="both"/>
        <w:rPr>
          <w:rFonts w:ascii="Times New Roman" w:eastAsia="Times New Roman" w:hAnsi="Times New Roman" w:cs="Times New Roman"/>
          <w:color w:val="000000"/>
          <w:sz w:val="24"/>
          <w:szCs w:val="24"/>
          <w:lang w:eastAsia="es-SV"/>
        </w:rPr>
      </w:pPr>
      <w:r w:rsidRPr="001245AE">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1245AE">
        <w:rPr>
          <w:rFonts w:ascii="Times New Roman" w:eastAsia="Times New Roman" w:hAnsi="Times New Roman" w:cs="Times New Roman"/>
          <w:color w:val="000000"/>
          <w:sz w:val="24"/>
          <w:szCs w:val="24"/>
          <w:lang w:val="es-MX" w:eastAsia="es-SV"/>
        </w:rPr>
        <w:t xml:space="preserve">$774.48, </w:t>
      </w:r>
      <w:r w:rsidRPr="001245AE">
        <w:rPr>
          <w:rFonts w:ascii="Times New Roman" w:hAnsi="Times New Roman" w:cs="Times New Roman"/>
          <w:sz w:val="24"/>
          <w:szCs w:val="24"/>
        </w:rPr>
        <w:t xml:space="preserve">durante el mes de </w:t>
      </w:r>
      <w:r w:rsidR="008D06BF">
        <w:rPr>
          <w:rFonts w:ascii="Times New Roman" w:hAnsi="Times New Roman" w:cs="Times New Roman"/>
          <w:sz w:val="24"/>
          <w:szCs w:val="24"/>
        </w:rPr>
        <w:t>febrero</w:t>
      </w:r>
      <w:r w:rsidRPr="001245AE">
        <w:rPr>
          <w:rFonts w:ascii="Times New Roman" w:hAnsi="Times New Roman" w:cs="Times New Roman"/>
          <w:sz w:val="24"/>
          <w:szCs w:val="24"/>
        </w:rPr>
        <w:t xml:space="preserve"> según el siguiente detalle: </w:t>
      </w:r>
      <w:r w:rsidR="001245AE">
        <w:rPr>
          <w:rFonts w:ascii="Times New Roman" w:hAnsi="Times New Roman" w:cs="Times New Roman"/>
          <w:sz w:val="24"/>
          <w:szCs w:val="24"/>
        </w:rPr>
        <w:t>////////////////////////////////////////////////////////////////////////////////////</w:t>
      </w:r>
    </w:p>
    <w:tbl>
      <w:tblPr>
        <w:tblW w:w="5091" w:type="pct"/>
        <w:tblCellMar>
          <w:left w:w="70" w:type="dxa"/>
          <w:right w:w="70" w:type="dxa"/>
        </w:tblCellMar>
        <w:tblLook w:val="04A0" w:firstRow="1" w:lastRow="0" w:firstColumn="1" w:lastColumn="0" w:noHBand="0" w:noVBand="1"/>
      </w:tblPr>
      <w:tblGrid>
        <w:gridCol w:w="1241"/>
        <w:gridCol w:w="1927"/>
        <w:gridCol w:w="4613"/>
        <w:gridCol w:w="1360"/>
      </w:tblGrid>
      <w:tr w:rsidR="00523E83" w:rsidRPr="001245AE" w14:paraId="744DED33" w14:textId="77777777" w:rsidTr="001245AE">
        <w:trPr>
          <w:trHeight w:val="315"/>
        </w:trPr>
        <w:tc>
          <w:tcPr>
            <w:tcW w:w="679"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219F0BE6" w14:textId="77777777" w:rsidR="00523E83" w:rsidRPr="001245AE" w:rsidRDefault="00523E83" w:rsidP="0042612E">
            <w:pPr>
              <w:spacing w:after="0" w:line="240" w:lineRule="auto"/>
              <w:jc w:val="center"/>
              <w:rPr>
                <w:rFonts w:ascii="Times New Roman" w:eastAsia="Times New Roman" w:hAnsi="Times New Roman" w:cs="Times New Roman"/>
                <w:b/>
                <w:bCs/>
                <w:color w:val="000000"/>
                <w:sz w:val="24"/>
                <w:szCs w:val="24"/>
                <w:lang w:val="es-ES" w:eastAsia="es-ES"/>
              </w:rPr>
            </w:pPr>
            <w:r w:rsidRPr="001245AE">
              <w:rPr>
                <w:rFonts w:ascii="Times New Roman" w:eastAsia="Times New Roman" w:hAnsi="Times New Roman" w:cs="Times New Roman"/>
                <w:b/>
                <w:bCs/>
                <w:iCs/>
                <w:color w:val="000000"/>
                <w:sz w:val="24"/>
                <w:szCs w:val="24"/>
                <w:lang w:eastAsia="es-ES"/>
              </w:rPr>
              <w:t>FECHA</w:t>
            </w:r>
          </w:p>
        </w:tc>
        <w:tc>
          <w:tcPr>
            <w:tcW w:w="1054"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D984D65" w14:textId="77777777" w:rsidR="00523E83" w:rsidRPr="001245AE" w:rsidRDefault="00523E83" w:rsidP="0042612E">
            <w:pPr>
              <w:spacing w:after="0" w:line="240" w:lineRule="auto"/>
              <w:rPr>
                <w:rFonts w:ascii="Times New Roman" w:eastAsia="Times New Roman" w:hAnsi="Times New Roman" w:cs="Times New Roman"/>
                <w:b/>
                <w:bCs/>
                <w:color w:val="000000"/>
                <w:sz w:val="24"/>
                <w:szCs w:val="24"/>
                <w:lang w:val="es-ES" w:eastAsia="es-ES"/>
              </w:rPr>
            </w:pPr>
            <w:r w:rsidRPr="001245AE">
              <w:rPr>
                <w:rFonts w:ascii="Times New Roman" w:eastAsia="Times New Roman" w:hAnsi="Times New Roman" w:cs="Times New Roman"/>
                <w:b/>
                <w:bCs/>
                <w:iCs/>
                <w:color w:val="000000"/>
                <w:sz w:val="24"/>
                <w:szCs w:val="24"/>
                <w:lang w:eastAsia="es-ES"/>
              </w:rPr>
              <w:t>NOMBRE PROVEEDOR</w:t>
            </w:r>
          </w:p>
        </w:tc>
        <w:tc>
          <w:tcPr>
            <w:tcW w:w="252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6DE098A" w14:textId="77777777" w:rsidR="00523E83" w:rsidRPr="001245AE" w:rsidRDefault="00523E83" w:rsidP="0042612E">
            <w:pPr>
              <w:spacing w:after="0" w:line="240" w:lineRule="auto"/>
              <w:jc w:val="center"/>
              <w:rPr>
                <w:rFonts w:ascii="Times New Roman" w:eastAsia="Times New Roman" w:hAnsi="Times New Roman" w:cs="Times New Roman"/>
                <w:b/>
                <w:bCs/>
                <w:color w:val="000000"/>
                <w:sz w:val="24"/>
                <w:szCs w:val="24"/>
                <w:lang w:val="es-ES" w:eastAsia="es-ES"/>
              </w:rPr>
            </w:pPr>
            <w:r w:rsidRPr="001245AE">
              <w:rPr>
                <w:rFonts w:ascii="Times New Roman" w:eastAsia="Times New Roman" w:hAnsi="Times New Roman" w:cs="Times New Roman"/>
                <w:b/>
                <w:bCs/>
                <w:iCs/>
                <w:color w:val="000000"/>
                <w:sz w:val="24"/>
                <w:szCs w:val="24"/>
                <w:lang w:eastAsia="es-ES"/>
              </w:rPr>
              <w:t>DESCRIPCIÓN</w:t>
            </w:r>
          </w:p>
        </w:tc>
        <w:tc>
          <w:tcPr>
            <w:tcW w:w="74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F20B1B4" w14:textId="77777777" w:rsidR="00523E83" w:rsidRPr="001245AE" w:rsidRDefault="00523E83" w:rsidP="0042612E">
            <w:pPr>
              <w:spacing w:after="0" w:line="240" w:lineRule="auto"/>
              <w:jc w:val="center"/>
              <w:rPr>
                <w:rFonts w:ascii="Times New Roman" w:eastAsia="Times New Roman" w:hAnsi="Times New Roman" w:cs="Times New Roman"/>
                <w:b/>
                <w:bCs/>
                <w:color w:val="000000"/>
                <w:sz w:val="24"/>
                <w:szCs w:val="24"/>
                <w:lang w:val="es-ES" w:eastAsia="es-ES"/>
              </w:rPr>
            </w:pPr>
            <w:r w:rsidRPr="001245AE">
              <w:rPr>
                <w:rFonts w:ascii="Times New Roman" w:eastAsia="Times New Roman" w:hAnsi="Times New Roman" w:cs="Times New Roman"/>
                <w:b/>
                <w:bCs/>
                <w:iCs/>
                <w:color w:val="000000"/>
                <w:sz w:val="24"/>
                <w:szCs w:val="24"/>
                <w:lang w:eastAsia="es-ES"/>
              </w:rPr>
              <w:t>MONTO</w:t>
            </w:r>
          </w:p>
        </w:tc>
      </w:tr>
      <w:tr w:rsidR="00523E83" w:rsidRPr="001245AE" w14:paraId="25FFDE6F" w14:textId="77777777" w:rsidTr="001245AE">
        <w:trPr>
          <w:trHeight w:val="945"/>
        </w:trPr>
        <w:tc>
          <w:tcPr>
            <w:tcW w:w="679" w:type="pct"/>
            <w:tcBorders>
              <w:top w:val="nil"/>
              <w:left w:val="single" w:sz="4" w:space="0" w:color="auto"/>
              <w:bottom w:val="single" w:sz="4" w:space="0" w:color="auto"/>
              <w:right w:val="single" w:sz="4" w:space="0" w:color="auto"/>
            </w:tcBorders>
            <w:shd w:val="clear" w:color="auto" w:fill="auto"/>
            <w:vAlign w:val="center"/>
          </w:tcPr>
          <w:p w14:paraId="6C91C12D" w14:textId="77777777" w:rsidR="00523E83" w:rsidRPr="001245AE" w:rsidRDefault="00523E83" w:rsidP="0042612E">
            <w:pPr>
              <w:spacing w:after="0" w:line="240" w:lineRule="auto"/>
              <w:jc w:val="center"/>
              <w:rPr>
                <w:rFonts w:ascii="Times New Roman" w:eastAsia="Times New Roman" w:hAnsi="Times New Roman" w:cs="Times New Roman"/>
                <w:sz w:val="24"/>
                <w:szCs w:val="24"/>
                <w:lang w:val="es-ES" w:eastAsia="es-ES"/>
              </w:rPr>
            </w:pPr>
            <w:r w:rsidRPr="001245AE">
              <w:rPr>
                <w:rFonts w:ascii="Times New Roman" w:hAnsi="Times New Roman" w:cs="Times New Roman"/>
                <w:b/>
                <w:bCs/>
                <w:sz w:val="24"/>
                <w:szCs w:val="24"/>
              </w:rPr>
              <w:t>1/2/2022</w:t>
            </w:r>
          </w:p>
        </w:tc>
        <w:tc>
          <w:tcPr>
            <w:tcW w:w="1054" w:type="pct"/>
            <w:tcBorders>
              <w:top w:val="nil"/>
              <w:left w:val="nil"/>
              <w:bottom w:val="single" w:sz="4" w:space="0" w:color="auto"/>
              <w:right w:val="single" w:sz="4" w:space="0" w:color="auto"/>
            </w:tcBorders>
            <w:shd w:val="clear" w:color="auto" w:fill="auto"/>
            <w:vAlign w:val="center"/>
          </w:tcPr>
          <w:p w14:paraId="2EACBABC" w14:textId="77777777" w:rsidR="00523E83" w:rsidRPr="001245AE" w:rsidRDefault="00523E83" w:rsidP="0042612E">
            <w:pPr>
              <w:spacing w:after="0" w:line="240" w:lineRule="auto"/>
              <w:rPr>
                <w:rFonts w:ascii="Times New Roman" w:eastAsia="Times New Roman" w:hAnsi="Times New Roman" w:cs="Times New Roman"/>
                <w:sz w:val="24"/>
                <w:szCs w:val="24"/>
                <w:lang w:val="es-ES" w:eastAsia="es-ES"/>
              </w:rPr>
            </w:pPr>
            <w:r w:rsidRPr="001245AE">
              <w:rPr>
                <w:rFonts w:ascii="Times New Roman" w:hAnsi="Times New Roman" w:cs="Times New Roman"/>
                <w:b/>
                <w:bCs/>
                <w:sz w:val="24"/>
                <w:szCs w:val="24"/>
              </w:rPr>
              <w:t>CALTEC S.A. DE C.V.</w:t>
            </w:r>
          </w:p>
        </w:tc>
        <w:tc>
          <w:tcPr>
            <w:tcW w:w="2523" w:type="pct"/>
            <w:tcBorders>
              <w:top w:val="nil"/>
              <w:left w:val="nil"/>
              <w:bottom w:val="single" w:sz="4" w:space="0" w:color="auto"/>
              <w:right w:val="single" w:sz="4" w:space="0" w:color="auto"/>
            </w:tcBorders>
            <w:shd w:val="clear" w:color="auto" w:fill="auto"/>
            <w:vAlign w:val="center"/>
          </w:tcPr>
          <w:p w14:paraId="33847A9E" w14:textId="77777777" w:rsidR="00523E83" w:rsidRPr="001245AE" w:rsidRDefault="00523E83" w:rsidP="0042612E">
            <w:pPr>
              <w:spacing w:after="0" w:line="240" w:lineRule="auto"/>
              <w:jc w:val="both"/>
              <w:rPr>
                <w:rFonts w:ascii="Times New Roman" w:eastAsia="Times New Roman" w:hAnsi="Times New Roman" w:cs="Times New Roman"/>
                <w:sz w:val="24"/>
                <w:szCs w:val="24"/>
                <w:lang w:val="es-ES" w:eastAsia="es-ES"/>
              </w:rPr>
            </w:pPr>
            <w:r w:rsidRPr="001245AE">
              <w:rPr>
                <w:rFonts w:ascii="Times New Roman" w:hAnsi="Times New Roman" w:cs="Times New Roman"/>
                <w:sz w:val="24"/>
                <w:szCs w:val="24"/>
              </w:rPr>
              <w:t>Suministro de sillas y mesas plegables de polietileno, las cuales serán utilizadas para las diferentes actividades populares y culturales que desarrolla la Alcaldía municipal de Verapaz en pro de del turismo.</w:t>
            </w:r>
          </w:p>
        </w:tc>
        <w:tc>
          <w:tcPr>
            <w:tcW w:w="745" w:type="pct"/>
            <w:tcBorders>
              <w:top w:val="nil"/>
              <w:left w:val="nil"/>
              <w:bottom w:val="single" w:sz="4" w:space="0" w:color="auto"/>
              <w:right w:val="single" w:sz="4" w:space="0" w:color="auto"/>
            </w:tcBorders>
            <w:shd w:val="clear" w:color="auto" w:fill="auto"/>
            <w:vAlign w:val="center"/>
          </w:tcPr>
          <w:p w14:paraId="7C60BB56" w14:textId="22930BE4" w:rsidR="00523E83" w:rsidRPr="001245AE" w:rsidRDefault="00523E83" w:rsidP="0042612E">
            <w:pPr>
              <w:spacing w:after="0" w:line="240" w:lineRule="auto"/>
              <w:jc w:val="center"/>
              <w:rPr>
                <w:rFonts w:ascii="Times New Roman" w:eastAsia="Times New Roman" w:hAnsi="Times New Roman" w:cs="Times New Roman"/>
                <w:sz w:val="24"/>
                <w:szCs w:val="24"/>
                <w:lang w:val="es-ES" w:eastAsia="es-ES"/>
              </w:rPr>
            </w:pPr>
            <w:r w:rsidRPr="001245AE">
              <w:rPr>
                <w:rFonts w:ascii="Times New Roman" w:hAnsi="Times New Roman" w:cs="Times New Roman"/>
                <w:bCs/>
                <w:sz w:val="24"/>
                <w:szCs w:val="24"/>
              </w:rPr>
              <w:t>$</w:t>
            </w:r>
            <w:r w:rsidR="001245AE">
              <w:rPr>
                <w:rFonts w:ascii="Times New Roman" w:hAnsi="Times New Roman" w:cs="Times New Roman"/>
                <w:bCs/>
                <w:sz w:val="24"/>
                <w:szCs w:val="24"/>
              </w:rPr>
              <w:t xml:space="preserve"> </w:t>
            </w:r>
            <w:r w:rsidRPr="001245AE">
              <w:rPr>
                <w:rFonts w:ascii="Times New Roman" w:hAnsi="Times New Roman" w:cs="Times New Roman"/>
                <w:bCs/>
                <w:sz w:val="24"/>
                <w:szCs w:val="24"/>
              </w:rPr>
              <w:t>774.48</w:t>
            </w:r>
          </w:p>
        </w:tc>
      </w:tr>
    </w:tbl>
    <w:p w14:paraId="2C51851B" w14:textId="77777777" w:rsidR="00523E83" w:rsidRPr="00DB6577" w:rsidRDefault="00523E83">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E</w:t>
      </w:r>
      <w:r w:rsidRPr="000D5051">
        <w:rPr>
          <w:rFonts w:ascii="Times New Roman" w:hAnsi="Times New Roman" w:cs="Times New Roman"/>
          <w:b/>
          <w:sz w:val="24"/>
          <w:szCs w:val="24"/>
        </w:rPr>
        <w:t xml:space="preserve">quipamiento municipal para promoción </w:t>
      </w:r>
      <w:r>
        <w:rPr>
          <w:rFonts w:ascii="Times New Roman" w:hAnsi="Times New Roman" w:cs="Times New Roman"/>
          <w:b/>
          <w:sz w:val="24"/>
          <w:szCs w:val="24"/>
        </w:rPr>
        <w:t>del turismo y la cultura en el M</w:t>
      </w:r>
      <w:r w:rsidRPr="000D5051">
        <w:rPr>
          <w:rFonts w:ascii="Times New Roman" w:hAnsi="Times New Roman" w:cs="Times New Roman"/>
          <w:b/>
          <w:sz w:val="24"/>
          <w:szCs w:val="24"/>
        </w:rPr>
        <w:t>unicipio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0D5051">
        <w:rPr>
          <w:rFonts w:ascii="Times New Roman" w:hAnsi="Times New Roman" w:cs="Times New Roman"/>
          <w:sz w:val="24"/>
          <w:szCs w:val="24"/>
        </w:rPr>
        <w:t>00180197914</w:t>
      </w:r>
      <w:r w:rsidRPr="00DB6577">
        <w:rPr>
          <w:rFonts w:ascii="Times New Roman" w:hAnsi="Times New Roman" w:cs="Times New Roman"/>
          <w:sz w:val="24"/>
          <w:szCs w:val="24"/>
        </w:rPr>
        <w:t xml:space="preserve">, con cifras presupuestarias </w:t>
      </w:r>
      <w:r>
        <w:rPr>
          <w:rFonts w:ascii="Times New Roman" w:hAnsi="Times New Roman" w:cs="Times New Roman"/>
          <w:sz w:val="24"/>
          <w:szCs w:val="24"/>
        </w:rPr>
        <w:t xml:space="preserve">correspondientes </w:t>
      </w:r>
      <w:r w:rsidRPr="00DB6577">
        <w:rPr>
          <w:rFonts w:ascii="Times New Roman" w:hAnsi="Times New Roman" w:cs="Times New Roman"/>
          <w:sz w:val="24"/>
          <w:szCs w:val="24"/>
        </w:rPr>
        <w:t xml:space="preserve">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5CFEA7D" w14:textId="05BC55DD" w:rsidR="008E4F86" w:rsidRPr="008E4F86" w:rsidRDefault="001245AE" w:rsidP="008E4F86">
      <w:pPr>
        <w:pStyle w:val="Textoindependiente2"/>
        <w:spacing w:after="0" w:line="276" w:lineRule="auto"/>
        <w:jc w:val="both"/>
        <w:rPr>
          <w:sz w:val="24"/>
          <w:szCs w:val="24"/>
        </w:rPr>
      </w:pPr>
      <w:r w:rsidRPr="008E4F86">
        <w:rPr>
          <w:b/>
          <w:bCs/>
          <w:sz w:val="24"/>
          <w:szCs w:val="24"/>
        </w:rPr>
        <w:t xml:space="preserve">ACUERDO NÚMERO CINCO: </w:t>
      </w:r>
      <w:r w:rsidR="008E4F86" w:rsidRPr="008E4F86">
        <w:rPr>
          <w:sz w:val="24"/>
          <w:szCs w:val="24"/>
        </w:rPr>
        <w:t>El Concejo Municipal de Verapaz, en uso de las facultades legales, que le confiere el código municipal ACUERDA: /////////////////////</w:t>
      </w:r>
      <w:r w:rsidR="008E4F86">
        <w:rPr>
          <w:sz w:val="24"/>
          <w:szCs w:val="24"/>
        </w:rPr>
        <w:t>//////////////////////////////</w:t>
      </w:r>
    </w:p>
    <w:p w14:paraId="5463A51C" w14:textId="0B7E3AB4" w:rsidR="008E4F86" w:rsidRPr="00C11F98" w:rsidRDefault="008E4F86">
      <w:pPr>
        <w:pStyle w:val="Prrafodelista"/>
        <w:numPr>
          <w:ilvl w:val="0"/>
          <w:numId w:val="33"/>
        </w:numPr>
        <w:jc w:val="both"/>
        <w:rPr>
          <w:rFonts w:ascii="Times New Roman" w:eastAsia="Times New Roman" w:hAnsi="Times New Roman" w:cs="Times New Roman"/>
          <w:color w:val="000000"/>
          <w:sz w:val="24"/>
          <w:szCs w:val="24"/>
          <w:lang w:eastAsia="es-SV"/>
        </w:rPr>
      </w:pPr>
      <w:r w:rsidRPr="008E4F86">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total de $</w:t>
      </w:r>
      <w:r w:rsidR="002A28F3">
        <w:rPr>
          <w:rFonts w:ascii="Times New Roman" w:hAnsi="Times New Roman" w:cs="Times New Roman"/>
          <w:sz w:val="24"/>
          <w:szCs w:val="24"/>
        </w:rPr>
        <w:t>1,264.46</w:t>
      </w:r>
      <w:r w:rsidRPr="008E4F86">
        <w:rPr>
          <w:rFonts w:ascii="Times New Roman" w:hAnsi="Times New Roman" w:cs="Times New Roman"/>
          <w:sz w:val="24"/>
          <w:szCs w:val="24"/>
        </w:rPr>
        <w:t xml:space="preserve"> durante el mes de </w:t>
      </w:r>
      <w:r w:rsidR="00CC706C">
        <w:rPr>
          <w:rFonts w:ascii="Times New Roman" w:hAnsi="Times New Roman" w:cs="Times New Roman"/>
          <w:sz w:val="24"/>
          <w:szCs w:val="24"/>
        </w:rPr>
        <w:t xml:space="preserve">febrero </w:t>
      </w:r>
      <w:r w:rsidRPr="008E4F86">
        <w:rPr>
          <w:rFonts w:ascii="Times New Roman" w:hAnsi="Times New Roman" w:cs="Times New Roman"/>
          <w:sz w:val="24"/>
          <w:szCs w:val="24"/>
        </w:rPr>
        <w:t>según el siguiente detalle: ////////////</w:t>
      </w:r>
      <w:r w:rsidR="002A28F3">
        <w:rPr>
          <w:rFonts w:ascii="Times New Roman" w:hAnsi="Times New Roman" w:cs="Times New Roman"/>
          <w:sz w:val="24"/>
          <w:szCs w:val="24"/>
        </w:rPr>
        <w:t>////////////////////////////////////////////////////////////////////////////////////</w:t>
      </w:r>
    </w:p>
    <w:p w14:paraId="4FD63CF6" w14:textId="77777777" w:rsidR="00C11F98" w:rsidRDefault="00C11F98" w:rsidP="00C11F98">
      <w:pPr>
        <w:jc w:val="both"/>
        <w:rPr>
          <w:rFonts w:ascii="Times New Roman" w:eastAsia="Times New Roman" w:hAnsi="Times New Roman" w:cs="Times New Roman"/>
          <w:color w:val="000000"/>
          <w:sz w:val="24"/>
          <w:szCs w:val="24"/>
          <w:lang w:eastAsia="es-SV"/>
        </w:rPr>
      </w:pPr>
    </w:p>
    <w:p w14:paraId="0E0E25AB" w14:textId="77777777" w:rsidR="00C11F98" w:rsidRDefault="00C11F98" w:rsidP="00C11F98">
      <w:pPr>
        <w:jc w:val="both"/>
        <w:rPr>
          <w:rFonts w:ascii="Times New Roman" w:eastAsia="Times New Roman" w:hAnsi="Times New Roman" w:cs="Times New Roman"/>
          <w:color w:val="000000"/>
          <w:sz w:val="24"/>
          <w:szCs w:val="24"/>
          <w:lang w:eastAsia="es-SV"/>
        </w:rPr>
      </w:pPr>
    </w:p>
    <w:p w14:paraId="4FC7C4AC" w14:textId="77777777" w:rsidR="00C11F98" w:rsidRPr="00C11F98" w:rsidRDefault="00C11F98" w:rsidP="00C11F98">
      <w:pPr>
        <w:jc w:val="both"/>
        <w:rPr>
          <w:rFonts w:ascii="Times New Roman" w:eastAsia="Times New Roman" w:hAnsi="Times New Roman" w:cs="Times New Roman"/>
          <w:color w:val="000000"/>
          <w:sz w:val="24"/>
          <w:szCs w:val="24"/>
          <w:lang w:eastAsia="es-SV"/>
        </w:rPr>
      </w:pPr>
    </w:p>
    <w:tbl>
      <w:tblPr>
        <w:tblW w:w="5000" w:type="pct"/>
        <w:tblCellMar>
          <w:left w:w="70" w:type="dxa"/>
          <w:right w:w="70" w:type="dxa"/>
        </w:tblCellMar>
        <w:tblLook w:val="04A0" w:firstRow="1" w:lastRow="0" w:firstColumn="1" w:lastColumn="0" w:noHBand="0" w:noVBand="1"/>
      </w:tblPr>
      <w:tblGrid>
        <w:gridCol w:w="1234"/>
        <w:gridCol w:w="2461"/>
        <w:gridCol w:w="4209"/>
        <w:gridCol w:w="1074"/>
      </w:tblGrid>
      <w:tr w:rsidR="00BA330C" w:rsidRPr="00EE3F85" w14:paraId="00603D45" w14:textId="77777777" w:rsidTr="00EE3F85">
        <w:trPr>
          <w:trHeight w:val="330"/>
        </w:trPr>
        <w:tc>
          <w:tcPr>
            <w:tcW w:w="632"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0A1DAAC5" w14:textId="77777777" w:rsidR="00EE3F85" w:rsidRPr="00EE3F85" w:rsidRDefault="00EE3F85" w:rsidP="00EE3F85">
            <w:pPr>
              <w:spacing w:after="0" w:line="240" w:lineRule="auto"/>
              <w:jc w:val="center"/>
              <w:rPr>
                <w:rFonts w:ascii="Times New Roman" w:eastAsia="Times New Roman" w:hAnsi="Times New Roman" w:cs="Times New Roman"/>
                <w:b/>
                <w:bCs/>
                <w:color w:val="000000"/>
                <w:sz w:val="24"/>
                <w:szCs w:val="24"/>
                <w:lang w:eastAsia="es-SV"/>
              </w:rPr>
            </w:pPr>
            <w:r w:rsidRPr="00EE3F85">
              <w:rPr>
                <w:rFonts w:ascii="Times New Roman" w:eastAsia="Times New Roman" w:hAnsi="Times New Roman" w:cs="Times New Roman"/>
                <w:b/>
                <w:bCs/>
                <w:color w:val="000000"/>
                <w:sz w:val="24"/>
                <w:szCs w:val="24"/>
                <w:lang w:eastAsia="es-SV"/>
              </w:rPr>
              <w:lastRenderedPageBreak/>
              <w:t>FECHA</w:t>
            </w:r>
          </w:p>
        </w:tc>
        <w:tc>
          <w:tcPr>
            <w:tcW w:w="1363" w:type="pct"/>
            <w:tcBorders>
              <w:top w:val="single" w:sz="8" w:space="0" w:color="auto"/>
              <w:left w:val="nil"/>
              <w:bottom w:val="single" w:sz="8" w:space="0" w:color="auto"/>
              <w:right w:val="single" w:sz="8" w:space="0" w:color="auto"/>
            </w:tcBorders>
            <w:shd w:val="clear" w:color="000000" w:fill="C5E0B3"/>
            <w:vAlign w:val="center"/>
            <w:hideMark/>
          </w:tcPr>
          <w:p w14:paraId="2F2D01DD" w14:textId="77777777" w:rsidR="00EE3F85" w:rsidRPr="00EE3F85" w:rsidRDefault="00EE3F85" w:rsidP="00EE3F85">
            <w:pPr>
              <w:spacing w:after="0" w:line="240" w:lineRule="auto"/>
              <w:rPr>
                <w:rFonts w:ascii="Times New Roman" w:eastAsia="Times New Roman" w:hAnsi="Times New Roman" w:cs="Times New Roman"/>
                <w:b/>
                <w:bCs/>
                <w:color w:val="000000"/>
                <w:sz w:val="24"/>
                <w:szCs w:val="24"/>
                <w:lang w:eastAsia="es-SV"/>
              </w:rPr>
            </w:pPr>
            <w:r w:rsidRPr="00EE3F85">
              <w:rPr>
                <w:rFonts w:ascii="Times New Roman" w:eastAsia="Times New Roman" w:hAnsi="Times New Roman" w:cs="Times New Roman"/>
                <w:b/>
                <w:bCs/>
                <w:color w:val="000000"/>
                <w:sz w:val="24"/>
                <w:szCs w:val="24"/>
                <w:lang w:eastAsia="es-SV"/>
              </w:rPr>
              <w:t>NOMBRE PROVEEDOR</w:t>
            </w:r>
          </w:p>
        </w:tc>
        <w:tc>
          <w:tcPr>
            <w:tcW w:w="2397" w:type="pct"/>
            <w:tcBorders>
              <w:top w:val="single" w:sz="8" w:space="0" w:color="auto"/>
              <w:left w:val="nil"/>
              <w:bottom w:val="single" w:sz="8" w:space="0" w:color="auto"/>
              <w:right w:val="single" w:sz="8" w:space="0" w:color="auto"/>
            </w:tcBorders>
            <w:shd w:val="clear" w:color="000000" w:fill="C5E0B3"/>
            <w:vAlign w:val="center"/>
            <w:hideMark/>
          </w:tcPr>
          <w:p w14:paraId="6CAD3AE6" w14:textId="77777777" w:rsidR="00EE3F85" w:rsidRPr="00EE3F85" w:rsidRDefault="00EE3F85" w:rsidP="00EE3F85">
            <w:pPr>
              <w:spacing w:after="0" w:line="240" w:lineRule="auto"/>
              <w:jc w:val="center"/>
              <w:rPr>
                <w:rFonts w:ascii="Times New Roman" w:eastAsia="Times New Roman" w:hAnsi="Times New Roman" w:cs="Times New Roman"/>
                <w:b/>
                <w:bCs/>
                <w:color w:val="000000"/>
                <w:sz w:val="24"/>
                <w:szCs w:val="24"/>
                <w:lang w:eastAsia="es-SV"/>
              </w:rPr>
            </w:pPr>
            <w:r w:rsidRPr="00EE3F85">
              <w:rPr>
                <w:rFonts w:ascii="Times New Roman" w:eastAsia="Times New Roman" w:hAnsi="Times New Roman" w:cs="Times New Roman"/>
                <w:b/>
                <w:bCs/>
                <w:color w:val="000000"/>
                <w:sz w:val="24"/>
                <w:szCs w:val="24"/>
                <w:lang w:eastAsia="es-SV"/>
              </w:rPr>
              <w:t>DESCRIPCIÓN</w:t>
            </w:r>
          </w:p>
        </w:tc>
        <w:tc>
          <w:tcPr>
            <w:tcW w:w="609" w:type="pct"/>
            <w:tcBorders>
              <w:top w:val="single" w:sz="8" w:space="0" w:color="auto"/>
              <w:left w:val="nil"/>
              <w:bottom w:val="single" w:sz="8" w:space="0" w:color="auto"/>
              <w:right w:val="single" w:sz="8" w:space="0" w:color="auto"/>
            </w:tcBorders>
            <w:shd w:val="clear" w:color="000000" w:fill="C5E0B3"/>
            <w:vAlign w:val="center"/>
            <w:hideMark/>
          </w:tcPr>
          <w:p w14:paraId="4CB96B8F" w14:textId="77777777" w:rsidR="00EE3F85" w:rsidRPr="00EE3F85" w:rsidRDefault="00EE3F85" w:rsidP="00EE3F85">
            <w:pPr>
              <w:spacing w:after="0" w:line="240" w:lineRule="auto"/>
              <w:jc w:val="center"/>
              <w:rPr>
                <w:rFonts w:ascii="Times New Roman" w:eastAsia="Times New Roman" w:hAnsi="Times New Roman" w:cs="Times New Roman"/>
                <w:b/>
                <w:bCs/>
                <w:color w:val="000000"/>
                <w:sz w:val="24"/>
                <w:szCs w:val="24"/>
                <w:lang w:eastAsia="es-SV"/>
              </w:rPr>
            </w:pPr>
            <w:r w:rsidRPr="00EE3F85">
              <w:rPr>
                <w:rFonts w:ascii="Times New Roman" w:eastAsia="Times New Roman" w:hAnsi="Times New Roman" w:cs="Times New Roman"/>
                <w:b/>
                <w:bCs/>
                <w:color w:val="000000"/>
                <w:sz w:val="24"/>
                <w:szCs w:val="24"/>
                <w:lang w:eastAsia="es-SV"/>
              </w:rPr>
              <w:t>MONTO</w:t>
            </w:r>
          </w:p>
        </w:tc>
      </w:tr>
      <w:tr w:rsidR="00EE3F85" w:rsidRPr="00EE3F85" w14:paraId="790427C3" w14:textId="77777777" w:rsidTr="00EE3F85">
        <w:trPr>
          <w:trHeight w:val="10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071B3E43" w14:textId="77777777" w:rsidR="00EE3F85" w:rsidRPr="00EE3F85" w:rsidRDefault="00EE3F85" w:rsidP="00EE3F85">
            <w:pPr>
              <w:spacing w:after="0" w:line="240" w:lineRule="auto"/>
              <w:jc w:val="center"/>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1/2/2022</w:t>
            </w:r>
          </w:p>
        </w:tc>
        <w:tc>
          <w:tcPr>
            <w:tcW w:w="1363" w:type="pct"/>
            <w:tcBorders>
              <w:top w:val="nil"/>
              <w:left w:val="nil"/>
              <w:bottom w:val="single" w:sz="8" w:space="0" w:color="auto"/>
              <w:right w:val="single" w:sz="8" w:space="0" w:color="auto"/>
            </w:tcBorders>
            <w:shd w:val="clear" w:color="auto" w:fill="auto"/>
            <w:vAlign w:val="center"/>
            <w:hideMark/>
          </w:tcPr>
          <w:p w14:paraId="3B303AAD" w14:textId="5FDC7BF7" w:rsidR="00EE3F85" w:rsidRPr="00EE3F85" w:rsidRDefault="00EE3F85" w:rsidP="00EE3F85">
            <w:pPr>
              <w:spacing w:after="0" w:line="240" w:lineRule="auto"/>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Soledad Beatriz González de Sorto</w:t>
            </w:r>
          </w:p>
        </w:tc>
        <w:tc>
          <w:tcPr>
            <w:tcW w:w="2397" w:type="pct"/>
            <w:tcBorders>
              <w:top w:val="nil"/>
              <w:left w:val="nil"/>
              <w:bottom w:val="single" w:sz="8" w:space="0" w:color="auto"/>
              <w:right w:val="single" w:sz="8" w:space="0" w:color="auto"/>
            </w:tcBorders>
            <w:shd w:val="clear" w:color="auto" w:fill="auto"/>
            <w:vAlign w:val="center"/>
            <w:hideMark/>
          </w:tcPr>
          <w:p w14:paraId="4447D8C1" w14:textId="3629E9FC" w:rsidR="00EE3F85" w:rsidRPr="00EE3F85" w:rsidRDefault="00EE3F85" w:rsidP="00EE3F8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E3F85">
              <w:rPr>
                <w:rFonts w:ascii="Times New Roman" w:eastAsia="Times New Roman" w:hAnsi="Times New Roman" w:cs="Times New Roman"/>
                <w:sz w:val="24"/>
                <w:szCs w:val="24"/>
                <w:lang w:eastAsia="es-SV"/>
              </w:rPr>
              <w:t>uministro de combustible del mes de febrero del 2022 para vehículos nacionales propiedad de la Alcaldía municipal de Verapaz con las placas siguientes</w:t>
            </w:r>
            <w:proofErr w:type="gramStart"/>
            <w:r w:rsidRPr="00EE3F85">
              <w:rPr>
                <w:rFonts w:ascii="Times New Roman" w:eastAsia="Times New Roman" w:hAnsi="Times New Roman" w:cs="Times New Roman"/>
                <w:sz w:val="24"/>
                <w:szCs w:val="24"/>
                <w:lang w:eastAsia="es-SV"/>
              </w:rPr>
              <w:t>:  n</w:t>
            </w:r>
            <w:proofErr w:type="gramEnd"/>
            <w:r w:rsidRPr="00EE3F85">
              <w:rPr>
                <w:rFonts w:ascii="Times New Roman" w:eastAsia="Times New Roman" w:hAnsi="Times New Roman" w:cs="Times New Roman"/>
                <w:sz w:val="24"/>
                <w:szCs w:val="24"/>
                <w:lang w:eastAsia="es-SV"/>
              </w:rPr>
              <w:t xml:space="preserve">-6262, n-8827 y n-17917. </w:t>
            </w:r>
            <w:proofErr w:type="gramStart"/>
            <w:r w:rsidRPr="00EE3F85">
              <w:rPr>
                <w:rFonts w:ascii="Times New Roman" w:eastAsia="Times New Roman" w:hAnsi="Times New Roman" w:cs="Times New Roman"/>
                <w:sz w:val="24"/>
                <w:szCs w:val="24"/>
                <w:lang w:eastAsia="es-SV"/>
              </w:rPr>
              <w:t>los</w:t>
            </w:r>
            <w:proofErr w:type="gramEnd"/>
            <w:r w:rsidRPr="00EE3F85">
              <w:rPr>
                <w:rFonts w:ascii="Times New Roman" w:eastAsia="Times New Roman" w:hAnsi="Times New Roman" w:cs="Times New Roman"/>
                <w:sz w:val="24"/>
                <w:szCs w:val="24"/>
                <w:lang w:eastAsia="es-SV"/>
              </w:rPr>
              <w:t xml:space="preserve"> cuales son utilizados para misiones oficiales.</w:t>
            </w:r>
          </w:p>
        </w:tc>
        <w:tc>
          <w:tcPr>
            <w:tcW w:w="609" w:type="pct"/>
            <w:tcBorders>
              <w:top w:val="nil"/>
              <w:left w:val="nil"/>
              <w:bottom w:val="single" w:sz="8" w:space="0" w:color="auto"/>
              <w:right w:val="single" w:sz="8" w:space="0" w:color="auto"/>
            </w:tcBorders>
            <w:shd w:val="clear" w:color="auto" w:fill="auto"/>
            <w:vAlign w:val="center"/>
            <w:hideMark/>
          </w:tcPr>
          <w:p w14:paraId="13532D79" w14:textId="77777777" w:rsidR="00EE3F85" w:rsidRPr="00EE3F85" w:rsidRDefault="00EE3F85" w:rsidP="00EE3F85">
            <w:pPr>
              <w:spacing w:after="0" w:line="240" w:lineRule="auto"/>
              <w:jc w:val="center"/>
              <w:rPr>
                <w:rFonts w:ascii="Times New Roman" w:eastAsia="Times New Roman" w:hAnsi="Times New Roman" w:cs="Times New Roman"/>
                <w:sz w:val="24"/>
                <w:szCs w:val="24"/>
                <w:lang w:eastAsia="es-SV"/>
              </w:rPr>
            </w:pPr>
            <w:r w:rsidRPr="00EE3F85">
              <w:rPr>
                <w:rFonts w:ascii="Times New Roman" w:eastAsia="Times New Roman" w:hAnsi="Times New Roman" w:cs="Times New Roman"/>
                <w:bCs/>
                <w:sz w:val="24"/>
                <w:szCs w:val="24"/>
                <w:lang w:val="es-ES" w:eastAsia="es-SV"/>
              </w:rPr>
              <w:t>$486.31</w:t>
            </w:r>
          </w:p>
        </w:tc>
      </w:tr>
      <w:tr w:rsidR="00EE3F85" w:rsidRPr="00EE3F85" w14:paraId="0E85834D" w14:textId="77777777" w:rsidTr="00EE3F85">
        <w:trPr>
          <w:trHeight w:val="52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2F765582" w14:textId="77777777" w:rsidR="00EE3F85" w:rsidRPr="00EE3F85" w:rsidRDefault="00EE3F85" w:rsidP="00EE3F85">
            <w:pPr>
              <w:spacing w:after="0" w:line="240" w:lineRule="auto"/>
              <w:jc w:val="center"/>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24/2/2022</w:t>
            </w:r>
          </w:p>
        </w:tc>
        <w:tc>
          <w:tcPr>
            <w:tcW w:w="1363" w:type="pct"/>
            <w:tcBorders>
              <w:top w:val="nil"/>
              <w:left w:val="nil"/>
              <w:bottom w:val="single" w:sz="8" w:space="0" w:color="auto"/>
              <w:right w:val="single" w:sz="8" w:space="0" w:color="auto"/>
            </w:tcBorders>
            <w:shd w:val="clear" w:color="auto" w:fill="auto"/>
            <w:vAlign w:val="center"/>
            <w:hideMark/>
          </w:tcPr>
          <w:p w14:paraId="69BB24D4" w14:textId="77777777" w:rsidR="00EE3F85" w:rsidRPr="00EE3F85" w:rsidRDefault="00EE3F85" w:rsidP="00EE3F85">
            <w:pPr>
              <w:spacing w:after="0" w:line="240" w:lineRule="auto"/>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IMPRESSA S.A. DE C.V.</w:t>
            </w:r>
          </w:p>
        </w:tc>
        <w:tc>
          <w:tcPr>
            <w:tcW w:w="2397" w:type="pct"/>
            <w:tcBorders>
              <w:top w:val="nil"/>
              <w:left w:val="nil"/>
              <w:bottom w:val="single" w:sz="8" w:space="0" w:color="auto"/>
              <w:right w:val="single" w:sz="8" w:space="0" w:color="auto"/>
            </w:tcBorders>
            <w:shd w:val="clear" w:color="auto" w:fill="auto"/>
            <w:vAlign w:val="center"/>
            <w:hideMark/>
          </w:tcPr>
          <w:p w14:paraId="4B80D998" w14:textId="51167C81" w:rsidR="00EE3F85" w:rsidRPr="00EE3F85" w:rsidRDefault="00EE3F85" w:rsidP="00EE3F85">
            <w:pPr>
              <w:spacing w:after="0" w:line="240" w:lineRule="auto"/>
              <w:jc w:val="both"/>
              <w:rPr>
                <w:rFonts w:ascii="Times New Roman" w:eastAsia="Times New Roman" w:hAnsi="Times New Roman" w:cs="Times New Roman"/>
                <w:sz w:val="24"/>
                <w:szCs w:val="24"/>
                <w:lang w:eastAsia="es-SV"/>
              </w:rPr>
            </w:pPr>
            <w:r w:rsidRPr="00EE3F85">
              <w:rPr>
                <w:rFonts w:ascii="Times New Roman" w:eastAsia="Times New Roman" w:hAnsi="Times New Roman" w:cs="Times New Roman"/>
                <w:sz w:val="24"/>
                <w:szCs w:val="24"/>
                <w:lang w:eastAsia="es-SV"/>
              </w:rPr>
              <w:t>Suministro de kit de clutch para vehículo kia k3000 propiedad de la Alcaldía municipal de Verapaz con placa n-8827.</w:t>
            </w:r>
          </w:p>
        </w:tc>
        <w:tc>
          <w:tcPr>
            <w:tcW w:w="609" w:type="pct"/>
            <w:tcBorders>
              <w:top w:val="nil"/>
              <w:left w:val="nil"/>
              <w:bottom w:val="single" w:sz="8" w:space="0" w:color="auto"/>
              <w:right w:val="single" w:sz="8" w:space="0" w:color="auto"/>
            </w:tcBorders>
            <w:shd w:val="clear" w:color="auto" w:fill="auto"/>
            <w:vAlign w:val="center"/>
            <w:hideMark/>
          </w:tcPr>
          <w:p w14:paraId="29286A5F" w14:textId="77777777" w:rsidR="00EE3F85" w:rsidRPr="00EE3F85" w:rsidRDefault="00EE3F85" w:rsidP="00EE3F85">
            <w:pPr>
              <w:spacing w:after="0" w:line="240" w:lineRule="auto"/>
              <w:jc w:val="center"/>
              <w:rPr>
                <w:rFonts w:ascii="Times New Roman" w:eastAsia="Times New Roman" w:hAnsi="Times New Roman" w:cs="Times New Roman"/>
                <w:sz w:val="24"/>
                <w:szCs w:val="24"/>
                <w:lang w:eastAsia="es-SV"/>
              </w:rPr>
            </w:pPr>
            <w:r w:rsidRPr="00EE3F85">
              <w:rPr>
                <w:rFonts w:ascii="Times New Roman" w:eastAsia="Times New Roman" w:hAnsi="Times New Roman" w:cs="Times New Roman"/>
                <w:bCs/>
                <w:sz w:val="24"/>
                <w:szCs w:val="24"/>
                <w:lang w:eastAsia="es-SV"/>
              </w:rPr>
              <w:t>$197.75</w:t>
            </w:r>
          </w:p>
        </w:tc>
      </w:tr>
      <w:tr w:rsidR="00EE3F85" w:rsidRPr="00EE3F85" w14:paraId="59D8A79D" w14:textId="77777777" w:rsidTr="00EE3F85">
        <w:trPr>
          <w:trHeight w:val="1290"/>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330ACAB5" w14:textId="77777777" w:rsidR="00EE3F85" w:rsidRPr="00EE3F85" w:rsidRDefault="00EE3F85" w:rsidP="00EE3F85">
            <w:pPr>
              <w:spacing w:after="0" w:line="240" w:lineRule="auto"/>
              <w:jc w:val="center"/>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24/2/2022</w:t>
            </w:r>
          </w:p>
        </w:tc>
        <w:tc>
          <w:tcPr>
            <w:tcW w:w="1363" w:type="pct"/>
            <w:tcBorders>
              <w:top w:val="nil"/>
              <w:left w:val="nil"/>
              <w:bottom w:val="single" w:sz="8" w:space="0" w:color="auto"/>
              <w:right w:val="single" w:sz="8" w:space="0" w:color="auto"/>
            </w:tcBorders>
            <w:shd w:val="clear" w:color="auto" w:fill="auto"/>
            <w:vAlign w:val="center"/>
            <w:hideMark/>
          </w:tcPr>
          <w:p w14:paraId="400F6243" w14:textId="529CB7E3" w:rsidR="00EE3F85" w:rsidRPr="00EE3F85" w:rsidRDefault="00EE3F85" w:rsidP="00EE3F85">
            <w:pPr>
              <w:spacing w:after="0" w:line="240" w:lineRule="auto"/>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Noe Juárez Rafaelano</w:t>
            </w:r>
          </w:p>
        </w:tc>
        <w:tc>
          <w:tcPr>
            <w:tcW w:w="2397" w:type="pct"/>
            <w:tcBorders>
              <w:top w:val="nil"/>
              <w:left w:val="nil"/>
              <w:bottom w:val="single" w:sz="8" w:space="0" w:color="auto"/>
              <w:right w:val="single" w:sz="8" w:space="0" w:color="auto"/>
            </w:tcBorders>
            <w:shd w:val="clear" w:color="auto" w:fill="auto"/>
            <w:vAlign w:val="center"/>
            <w:hideMark/>
          </w:tcPr>
          <w:p w14:paraId="29397C62" w14:textId="04A37FC8" w:rsidR="00EE3F85" w:rsidRPr="00EE3F85" w:rsidRDefault="00EE3F85" w:rsidP="00EE3F85">
            <w:pPr>
              <w:spacing w:after="0" w:line="240" w:lineRule="auto"/>
              <w:jc w:val="both"/>
              <w:rPr>
                <w:rFonts w:ascii="Times New Roman" w:eastAsia="Times New Roman" w:hAnsi="Times New Roman" w:cs="Times New Roman"/>
                <w:sz w:val="24"/>
                <w:szCs w:val="24"/>
                <w:lang w:eastAsia="es-SV"/>
              </w:rPr>
            </w:pPr>
            <w:r w:rsidRPr="00EE3F85">
              <w:rPr>
                <w:rFonts w:ascii="Times New Roman" w:eastAsia="Times New Roman" w:hAnsi="Times New Roman" w:cs="Times New Roman"/>
                <w:sz w:val="24"/>
                <w:szCs w:val="24"/>
                <w:lang w:eastAsia="es-SV"/>
              </w:rPr>
              <w:t>Por servicio de reparación del vehículo kia k3000 placa n-8827 el cual presenta fallas en el sistema de embrague, debido a que el disco de clucth ya dio su vida útil y al momento de hacer cualquier cambio de velocidad la transmisión no hace el acople con el volante de inercia.</w:t>
            </w:r>
          </w:p>
        </w:tc>
        <w:tc>
          <w:tcPr>
            <w:tcW w:w="609" w:type="pct"/>
            <w:tcBorders>
              <w:top w:val="nil"/>
              <w:left w:val="nil"/>
              <w:bottom w:val="single" w:sz="8" w:space="0" w:color="auto"/>
              <w:right w:val="single" w:sz="8" w:space="0" w:color="auto"/>
            </w:tcBorders>
            <w:shd w:val="clear" w:color="auto" w:fill="auto"/>
            <w:vAlign w:val="center"/>
            <w:hideMark/>
          </w:tcPr>
          <w:p w14:paraId="1D657F7D" w14:textId="77777777" w:rsidR="00EE3F85" w:rsidRPr="00EE3F85" w:rsidRDefault="00EE3F85" w:rsidP="00EE3F85">
            <w:pPr>
              <w:spacing w:after="0" w:line="240" w:lineRule="auto"/>
              <w:jc w:val="center"/>
              <w:rPr>
                <w:rFonts w:ascii="Times New Roman" w:eastAsia="Times New Roman" w:hAnsi="Times New Roman" w:cs="Times New Roman"/>
                <w:sz w:val="24"/>
                <w:szCs w:val="24"/>
                <w:lang w:eastAsia="es-SV"/>
              </w:rPr>
            </w:pPr>
            <w:r w:rsidRPr="00EE3F85">
              <w:rPr>
                <w:rFonts w:ascii="Times New Roman" w:eastAsia="Times New Roman" w:hAnsi="Times New Roman" w:cs="Times New Roman"/>
                <w:bCs/>
                <w:sz w:val="24"/>
                <w:szCs w:val="24"/>
                <w:lang w:eastAsia="es-SV"/>
              </w:rPr>
              <w:t>$111.11</w:t>
            </w:r>
          </w:p>
        </w:tc>
      </w:tr>
      <w:tr w:rsidR="00BA330C" w:rsidRPr="00EE3F85" w14:paraId="652542C4" w14:textId="77777777" w:rsidTr="00BA330C">
        <w:trPr>
          <w:trHeight w:val="1290"/>
        </w:trPr>
        <w:tc>
          <w:tcPr>
            <w:tcW w:w="632" w:type="pct"/>
            <w:tcBorders>
              <w:top w:val="nil"/>
              <w:left w:val="single" w:sz="8" w:space="0" w:color="auto"/>
              <w:bottom w:val="single" w:sz="4" w:space="0" w:color="auto"/>
              <w:right w:val="single" w:sz="8" w:space="0" w:color="auto"/>
            </w:tcBorders>
            <w:shd w:val="clear" w:color="auto" w:fill="auto"/>
            <w:vAlign w:val="center"/>
            <w:hideMark/>
          </w:tcPr>
          <w:p w14:paraId="67A31DA1" w14:textId="77777777" w:rsidR="00EE3F85" w:rsidRPr="00EE3F85" w:rsidRDefault="00EE3F85" w:rsidP="00EE3F85">
            <w:pPr>
              <w:spacing w:after="0" w:line="240" w:lineRule="auto"/>
              <w:jc w:val="center"/>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24/2/2022</w:t>
            </w:r>
          </w:p>
        </w:tc>
        <w:tc>
          <w:tcPr>
            <w:tcW w:w="1363" w:type="pct"/>
            <w:tcBorders>
              <w:top w:val="nil"/>
              <w:left w:val="nil"/>
              <w:bottom w:val="single" w:sz="4" w:space="0" w:color="auto"/>
              <w:right w:val="single" w:sz="8" w:space="0" w:color="auto"/>
            </w:tcBorders>
            <w:shd w:val="clear" w:color="auto" w:fill="auto"/>
            <w:vAlign w:val="center"/>
            <w:hideMark/>
          </w:tcPr>
          <w:p w14:paraId="77B4A365" w14:textId="0A36CBA1" w:rsidR="00EE3F85" w:rsidRPr="00EE3F85" w:rsidRDefault="00EE3F85" w:rsidP="00EE3F85">
            <w:pPr>
              <w:spacing w:after="0" w:line="240" w:lineRule="auto"/>
              <w:rPr>
                <w:rFonts w:ascii="Times New Roman" w:eastAsia="Times New Roman" w:hAnsi="Times New Roman" w:cs="Times New Roman"/>
                <w:b/>
                <w:bCs/>
                <w:sz w:val="24"/>
                <w:szCs w:val="24"/>
                <w:lang w:eastAsia="es-SV"/>
              </w:rPr>
            </w:pPr>
            <w:r w:rsidRPr="00EE3F85">
              <w:rPr>
                <w:rFonts w:ascii="Times New Roman" w:eastAsia="Times New Roman" w:hAnsi="Times New Roman" w:cs="Times New Roman"/>
                <w:b/>
                <w:bCs/>
                <w:sz w:val="24"/>
                <w:szCs w:val="24"/>
                <w:lang w:eastAsia="es-SV"/>
              </w:rPr>
              <w:t>Noe Juárez Rafaelano</w:t>
            </w:r>
          </w:p>
        </w:tc>
        <w:tc>
          <w:tcPr>
            <w:tcW w:w="2397" w:type="pct"/>
            <w:tcBorders>
              <w:top w:val="nil"/>
              <w:left w:val="nil"/>
              <w:bottom w:val="single" w:sz="4" w:space="0" w:color="auto"/>
              <w:right w:val="single" w:sz="8" w:space="0" w:color="auto"/>
            </w:tcBorders>
            <w:shd w:val="clear" w:color="auto" w:fill="auto"/>
            <w:vAlign w:val="center"/>
            <w:hideMark/>
          </w:tcPr>
          <w:p w14:paraId="67ED47D5" w14:textId="582A4715" w:rsidR="00EE3F85" w:rsidRPr="00EE3F85" w:rsidRDefault="00EE3F85" w:rsidP="00EE3F85">
            <w:pPr>
              <w:spacing w:after="0" w:line="240" w:lineRule="auto"/>
              <w:jc w:val="both"/>
              <w:rPr>
                <w:rFonts w:ascii="Times New Roman" w:eastAsia="Times New Roman" w:hAnsi="Times New Roman" w:cs="Times New Roman"/>
                <w:sz w:val="24"/>
                <w:szCs w:val="24"/>
                <w:lang w:eastAsia="es-SV"/>
              </w:rPr>
            </w:pPr>
            <w:r w:rsidRPr="00EE3F85">
              <w:rPr>
                <w:rFonts w:ascii="Times New Roman" w:eastAsia="Times New Roman" w:hAnsi="Times New Roman" w:cs="Times New Roman"/>
                <w:sz w:val="24"/>
                <w:szCs w:val="24"/>
                <w:lang w:eastAsia="es-SV"/>
              </w:rPr>
              <w:t xml:space="preserve">Suministros de sellos para bombas de clutch y pistón de la bomba central. Además, servicio de revisión y reparación del sistema de clucth y base de compresor del camión pesado marca </w:t>
            </w:r>
            <w:r w:rsidR="00971BE4" w:rsidRPr="00EE3F85">
              <w:rPr>
                <w:rFonts w:ascii="Times New Roman" w:eastAsia="Times New Roman" w:hAnsi="Times New Roman" w:cs="Times New Roman"/>
                <w:sz w:val="24"/>
                <w:szCs w:val="24"/>
                <w:lang w:eastAsia="es-SV"/>
              </w:rPr>
              <w:t>futían</w:t>
            </w:r>
            <w:r w:rsidRPr="00EE3F85">
              <w:rPr>
                <w:rFonts w:ascii="Times New Roman" w:eastAsia="Times New Roman" w:hAnsi="Times New Roman" w:cs="Times New Roman"/>
                <w:sz w:val="24"/>
                <w:szCs w:val="24"/>
                <w:lang w:eastAsia="es-SV"/>
              </w:rPr>
              <w:t xml:space="preserve"> modelo bj3073dbjfa, placa n-5312-2011 el cual es propiedad de la Alcaldía municipal de Verapaz.</w:t>
            </w:r>
          </w:p>
        </w:tc>
        <w:tc>
          <w:tcPr>
            <w:tcW w:w="609" w:type="pct"/>
            <w:tcBorders>
              <w:top w:val="nil"/>
              <w:left w:val="nil"/>
              <w:bottom w:val="single" w:sz="4" w:space="0" w:color="auto"/>
              <w:right w:val="single" w:sz="8" w:space="0" w:color="auto"/>
            </w:tcBorders>
            <w:shd w:val="clear" w:color="auto" w:fill="auto"/>
            <w:vAlign w:val="center"/>
            <w:hideMark/>
          </w:tcPr>
          <w:p w14:paraId="14E9B72F" w14:textId="77777777" w:rsidR="00EE3F85" w:rsidRPr="00EE3F85" w:rsidRDefault="00EE3F85" w:rsidP="00EE3F85">
            <w:pPr>
              <w:spacing w:after="0" w:line="240" w:lineRule="auto"/>
              <w:jc w:val="center"/>
              <w:rPr>
                <w:rFonts w:ascii="Times New Roman" w:eastAsia="Times New Roman" w:hAnsi="Times New Roman" w:cs="Times New Roman"/>
                <w:sz w:val="24"/>
                <w:szCs w:val="24"/>
                <w:lang w:eastAsia="es-SV"/>
              </w:rPr>
            </w:pPr>
            <w:r w:rsidRPr="00EE3F85">
              <w:rPr>
                <w:rFonts w:ascii="Times New Roman" w:eastAsia="Times New Roman" w:hAnsi="Times New Roman" w:cs="Times New Roman"/>
                <w:bCs/>
                <w:sz w:val="24"/>
                <w:szCs w:val="24"/>
                <w:lang w:eastAsia="es-SV"/>
              </w:rPr>
              <w:t>$91.11</w:t>
            </w:r>
          </w:p>
        </w:tc>
      </w:tr>
      <w:tr w:rsidR="00BA330C" w:rsidRPr="00EE3F85" w14:paraId="659F6649" w14:textId="77777777" w:rsidTr="00BA330C">
        <w:trPr>
          <w:trHeight w:val="1290"/>
        </w:trPr>
        <w:tc>
          <w:tcPr>
            <w:tcW w:w="632" w:type="pct"/>
            <w:tcBorders>
              <w:top w:val="single" w:sz="4" w:space="0" w:color="auto"/>
              <w:left w:val="single" w:sz="4" w:space="0" w:color="auto"/>
              <w:bottom w:val="single" w:sz="4" w:space="0" w:color="auto"/>
              <w:right w:val="single" w:sz="4" w:space="0" w:color="auto"/>
            </w:tcBorders>
            <w:shd w:val="clear" w:color="auto" w:fill="auto"/>
            <w:vAlign w:val="center"/>
          </w:tcPr>
          <w:p w14:paraId="7C8DB6D8" w14:textId="095F32E9" w:rsidR="00BA330C" w:rsidRPr="00EE3F85" w:rsidRDefault="00BA330C" w:rsidP="00EE3F85">
            <w:pPr>
              <w:spacing w:after="0" w:line="240" w:lineRule="auto"/>
              <w:jc w:val="center"/>
              <w:rPr>
                <w:rFonts w:ascii="Times New Roman" w:eastAsia="Times New Roman" w:hAnsi="Times New Roman" w:cs="Times New Roman"/>
                <w:b/>
                <w:bCs/>
                <w:sz w:val="24"/>
                <w:szCs w:val="24"/>
                <w:lang w:eastAsia="es-SV"/>
              </w:rPr>
            </w:pPr>
            <w:r>
              <w:rPr>
                <w:rFonts w:ascii="Times New Roman" w:eastAsia="Times New Roman" w:hAnsi="Times New Roman" w:cs="Times New Roman"/>
                <w:b/>
                <w:bCs/>
                <w:sz w:val="24"/>
                <w:szCs w:val="24"/>
                <w:lang w:eastAsia="es-SV"/>
              </w:rPr>
              <w:t>22/02/2022</w:t>
            </w:r>
          </w:p>
        </w:tc>
        <w:tc>
          <w:tcPr>
            <w:tcW w:w="1363" w:type="pct"/>
            <w:tcBorders>
              <w:top w:val="single" w:sz="4" w:space="0" w:color="auto"/>
              <w:left w:val="single" w:sz="4" w:space="0" w:color="auto"/>
              <w:bottom w:val="single" w:sz="4" w:space="0" w:color="auto"/>
              <w:right w:val="single" w:sz="4" w:space="0" w:color="auto"/>
            </w:tcBorders>
            <w:shd w:val="clear" w:color="auto" w:fill="auto"/>
            <w:vAlign w:val="center"/>
          </w:tcPr>
          <w:p w14:paraId="63AC831D" w14:textId="752622DD" w:rsidR="00BA330C" w:rsidRPr="00EE3F85" w:rsidRDefault="00BA330C" w:rsidP="00EE3F85">
            <w:pPr>
              <w:spacing w:after="0" w:line="240" w:lineRule="auto"/>
              <w:rPr>
                <w:rFonts w:ascii="Times New Roman" w:eastAsia="Times New Roman" w:hAnsi="Times New Roman" w:cs="Times New Roman"/>
                <w:b/>
                <w:bCs/>
                <w:sz w:val="24"/>
                <w:szCs w:val="24"/>
                <w:lang w:eastAsia="es-SV"/>
              </w:rPr>
            </w:pPr>
            <w:r>
              <w:rPr>
                <w:rFonts w:ascii="Times New Roman" w:eastAsia="Times New Roman" w:hAnsi="Times New Roman" w:cs="Times New Roman"/>
                <w:color w:val="000000"/>
                <w:sz w:val="24"/>
                <w:szCs w:val="24"/>
                <w:lang w:val="es-ES" w:eastAsia="es-ES"/>
              </w:rPr>
              <w:t>ANDA/EMASANJOSE</w:t>
            </w:r>
          </w:p>
        </w:tc>
        <w:tc>
          <w:tcPr>
            <w:tcW w:w="2397" w:type="pct"/>
            <w:tcBorders>
              <w:top w:val="single" w:sz="4" w:space="0" w:color="auto"/>
              <w:left w:val="single" w:sz="4" w:space="0" w:color="auto"/>
              <w:bottom w:val="single" w:sz="4" w:space="0" w:color="auto"/>
              <w:right w:val="single" w:sz="4" w:space="0" w:color="auto"/>
            </w:tcBorders>
            <w:shd w:val="clear" w:color="auto" w:fill="auto"/>
            <w:vAlign w:val="center"/>
          </w:tcPr>
          <w:p w14:paraId="6C2ED91B" w14:textId="0F13D7B0" w:rsidR="00BA330C" w:rsidRPr="00EE3F85" w:rsidRDefault="00BA330C" w:rsidP="00EE3F8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color w:val="000000"/>
                <w:sz w:val="24"/>
                <w:szCs w:val="24"/>
                <w:lang w:val="es-ES" w:eastAsia="es-ES"/>
              </w:rPr>
              <w:t xml:space="preserve">Pago en concepto </w:t>
            </w:r>
            <w:r w:rsidRPr="00C94E32">
              <w:rPr>
                <w:rFonts w:ascii="Times New Roman" w:eastAsia="Times New Roman" w:hAnsi="Times New Roman" w:cs="Times New Roman"/>
                <w:color w:val="000000"/>
                <w:sz w:val="24"/>
                <w:szCs w:val="24"/>
                <w:lang w:val="es-ES" w:eastAsia="es-ES"/>
              </w:rPr>
              <w:t xml:space="preserve">de suministro de </w:t>
            </w:r>
            <w:r>
              <w:rPr>
                <w:rFonts w:ascii="Times New Roman" w:eastAsia="Times New Roman" w:hAnsi="Times New Roman" w:cs="Times New Roman"/>
                <w:color w:val="000000"/>
                <w:sz w:val="24"/>
                <w:szCs w:val="24"/>
                <w:lang w:val="es-ES" w:eastAsia="es-ES"/>
              </w:rPr>
              <w:t xml:space="preserve">agua potable de la </w:t>
            </w:r>
            <w:r w:rsidRPr="00C94E32">
              <w:rPr>
                <w:rFonts w:ascii="Times New Roman" w:eastAsia="Times New Roman" w:hAnsi="Times New Roman" w:cs="Times New Roman"/>
                <w:color w:val="000000"/>
                <w:sz w:val="24"/>
                <w:szCs w:val="24"/>
                <w:lang w:val="es-ES" w:eastAsia="es-ES"/>
              </w:rPr>
              <w:t>alcaldía m</w:t>
            </w:r>
            <w:r>
              <w:rPr>
                <w:rFonts w:ascii="Times New Roman" w:eastAsia="Times New Roman" w:hAnsi="Times New Roman" w:cs="Times New Roman"/>
                <w:color w:val="000000"/>
                <w:sz w:val="24"/>
                <w:szCs w:val="24"/>
                <w:lang w:val="es-ES" w:eastAsia="es-ES"/>
              </w:rPr>
              <w:t xml:space="preserve">unicipal del mes </w:t>
            </w:r>
            <w:r w:rsidRPr="00C94E32">
              <w:rPr>
                <w:rFonts w:ascii="Times New Roman" w:eastAsia="Times New Roman" w:hAnsi="Times New Roman" w:cs="Times New Roman"/>
                <w:color w:val="000000"/>
                <w:sz w:val="24"/>
                <w:szCs w:val="24"/>
                <w:lang w:val="es-ES" w:eastAsia="es-ES"/>
              </w:rPr>
              <w:t xml:space="preserve">de </w:t>
            </w:r>
            <w:r>
              <w:rPr>
                <w:rFonts w:ascii="Times New Roman" w:eastAsia="Times New Roman" w:hAnsi="Times New Roman" w:cs="Times New Roman"/>
                <w:color w:val="000000"/>
                <w:sz w:val="24"/>
                <w:szCs w:val="24"/>
                <w:lang w:val="es-ES" w:eastAsia="es-ES"/>
              </w:rPr>
              <w:t xml:space="preserve">enero </w:t>
            </w:r>
            <w:r w:rsidRPr="00C94E32">
              <w:rPr>
                <w:rFonts w:ascii="Times New Roman" w:eastAsia="Times New Roman" w:hAnsi="Times New Roman" w:cs="Times New Roman"/>
                <w:color w:val="000000"/>
                <w:sz w:val="24"/>
                <w:szCs w:val="24"/>
                <w:lang w:val="es-ES" w:eastAsia="es-ES"/>
              </w:rPr>
              <w:t>de 202</w:t>
            </w:r>
            <w:r>
              <w:rPr>
                <w:rFonts w:ascii="Times New Roman" w:eastAsia="Times New Roman" w:hAnsi="Times New Roman" w:cs="Times New Roman"/>
                <w:color w:val="000000"/>
                <w:sz w:val="24"/>
                <w:szCs w:val="24"/>
                <w:lang w:val="es-ES" w:eastAsia="es-ES"/>
              </w:rPr>
              <w:t>2.</w:t>
            </w:r>
          </w:p>
        </w:tc>
        <w:tc>
          <w:tcPr>
            <w:tcW w:w="609" w:type="pct"/>
            <w:tcBorders>
              <w:top w:val="single" w:sz="4" w:space="0" w:color="auto"/>
              <w:left w:val="single" w:sz="4" w:space="0" w:color="auto"/>
              <w:bottom w:val="single" w:sz="4" w:space="0" w:color="auto"/>
              <w:right w:val="single" w:sz="4" w:space="0" w:color="auto"/>
            </w:tcBorders>
            <w:shd w:val="clear" w:color="auto" w:fill="auto"/>
            <w:vAlign w:val="center"/>
          </w:tcPr>
          <w:p w14:paraId="5C4BDE63" w14:textId="0E6DDEEF" w:rsidR="00BA330C" w:rsidRPr="00EE3F85" w:rsidRDefault="003115E6" w:rsidP="00EE3F85">
            <w:pPr>
              <w:spacing w:after="0" w:line="240" w:lineRule="auto"/>
              <w:jc w:val="center"/>
              <w:rPr>
                <w:rFonts w:ascii="Times New Roman" w:eastAsia="Times New Roman" w:hAnsi="Times New Roman" w:cs="Times New Roman"/>
                <w:bCs/>
                <w:sz w:val="24"/>
                <w:szCs w:val="24"/>
                <w:lang w:eastAsia="es-SV"/>
              </w:rPr>
            </w:pPr>
            <w:r>
              <w:rPr>
                <w:rFonts w:ascii="Times New Roman" w:eastAsia="Times New Roman" w:hAnsi="Times New Roman" w:cs="Times New Roman"/>
                <w:color w:val="000000"/>
                <w:sz w:val="24"/>
                <w:szCs w:val="24"/>
                <w:lang w:val="es-ES" w:eastAsia="es-ES"/>
              </w:rPr>
              <w:t>$378.18</w:t>
            </w:r>
          </w:p>
        </w:tc>
      </w:tr>
    </w:tbl>
    <w:p w14:paraId="0D639511" w14:textId="77B6CEFA" w:rsidR="00EE3F85" w:rsidRPr="00857C1D" w:rsidRDefault="00EE3F85">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w:t>
      </w:r>
      <w:r w:rsidR="00DB291C" w:rsidRPr="00857C1D">
        <w:rPr>
          <w:rFonts w:ascii="Times New Roman" w:hAnsi="Times New Roman" w:cs="Times New Roman"/>
          <w:b/>
          <w:sz w:val="24"/>
          <w:szCs w:val="24"/>
        </w:rPr>
        <w:t xml:space="preserve">MUNICIPAL DE VERAPAZ </w:t>
      </w:r>
      <w:r w:rsidRPr="00857C1D">
        <w:rPr>
          <w:rFonts w:ascii="Times New Roman" w:hAnsi="Times New Roman" w:cs="Times New Roman"/>
          <w:b/>
          <w:sz w:val="24"/>
          <w:szCs w:val="24"/>
        </w:rPr>
        <w:t>FODES</w:t>
      </w:r>
      <w:r w:rsidR="00DB291C" w:rsidRPr="00857C1D">
        <w:rPr>
          <w:rFonts w:ascii="Times New Roman" w:hAnsi="Times New Roman" w:cs="Times New Roman"/>
          <w:b/>
          <w:sz w:val="24"/>
          <w:szCs w:val="24"/>
        </w:rPr>
        <w:t xml:space="preserve"> 1.5%</w:t>
      </w:r>
      <w:r w:rsidRPr="00857C1D">
        <w:rPr>
          <w:rFonts w:ascii="Times New Roman" w:hAnsi="Times New Roman" w:cs="Times New Roman"/>
          <w:b/>
          <w:sz w:val="24"/>
          <w:szCs w:val="24"/>
        </w:rPr>
        <w:t xml:space="preserve">, </w:t>
      </w:r>
      <w:r w:rsidRPr="00857C1D">
        <w:rPr>
          <w:rFonts w:ascii="Times New Roman" w:hAnsi="Times New Roman" w:cs="Times New Roman"/>
          <w:sz w:val="24"/>
          <w:szCs w:val="24"/>
        </w:rPr>
        <w:t>con número de CUENTA: 100-160-800</w:t>
      </w:r>
      <w:r w:rsidR="00DB291C" w:rsidRPr="00857C1D">
        <w:rPr>
          <w:rFonts w:ascii="Times New Roman" w:hAnsi="Times New Roman" w:cs="Times New Roman"/>
          <w:sz w:val="24"/>
          <w:szCs w:val="24"/>
        </w:rPr>
        <w:t>609</w:t>
      </w:r>
      <w:r w:rsidRPr="00857C1D">
        <w:rPr>
          <w:rFonts w:ascii="Times New Roman" w:hAnsi="Times New Roman" w:cs="Times New Roman"/>
          <w:sz w:val="24"/>
          <w:szCs w:val="24"/>
        </w:rPr>
        <w:t>-</w:t>
      </w:r>
      <w:r w:rsidR="00DB291C" w:rsidRPr="00857C1D">
        <w:rPr>
          <w:rFonts w:ascii="Times New Roman" w:hAnsi="Times New Roman" w:cs="Times New Roman"/>
          <w:sz w:val="24"/>
          <w:szCs w:val="24"/>
        </w:rPr>
        <w:t>5</w:t>
      </w:r>
      <w:r w:rsidRPr="00857C1D">
        <w:rPr>
          <w:rFonts w:ascii="Times New Roman" w:hAnsi="Times New Roman" w:cs="Times New Roman"/>
          <w:sz w:val="24"/>
          <w:szCs w:val="24"/>
        </w:rPr>
        <w:t xml:space="preserve">, con cifras presupuestarias del Presupuesto Municipal </w:t>
      </w:r>
      <w:r w:rsidR="003115E6" w:rsidRPr="00857C1D">
        <w:rPr>
          <w:rFonts w:ascii="Times New Roman" w:hAnsi="Times New Roman" w:cs="Times New Roman"/>
          <w:sz w:val="24"/>
          <w:szCs w:val="24"/>
        </w:rPr>
        <w:t xml:space="preserve">Vigente. - </w:t>
      </w:r>
      <w:r w:rsidR="00BA330C" w:rsidRPr="00857C1D">
        <w:rPr>
          <w:rFonts w:ascii="Times New Roman" w:hAnsi="Times New Roman" w:cs="Times New Roman"/>
          <w:b/>
          <w:sz w:val="24"/>
          <w:szCs w:val="24"/>
        </w:rPr>
        <w:t>CERTIFIQUESE Y COMUNÍQUESE. -</w:t>
      </w:r>
      <w:r w:rsidR="007F0E47">
        <w:rPr>
          <w:rFonts w:ascii="Times New Roman" w:hAnsi="Times New Roman" w:cs="Times New Roman"/>
          <w:b/>
          <w:sz w:val="24"/>
          <w:szCs w:val="24"/>
        </w:rPr>
        <w:t xml:space="preserve"> //////////////////////////////////////////////////////////////////////////////////////////</w:t>
      </w:r>
    </w:p>
    <w:p w14:paraId="26F9101C" w14:textId="1C33E7BD" w:rsidR="00857C1D" w:rsidRPr="008E4F86" w:rsidRDefault="00857C1D" w:rsidP="00857C1D">
      <w:pPr>
        <w:pStyle w:val="Textoindependiente2"/>
        <w:spacing w:after="0" w:line="276" w:lineRule="auto"/>
        <w:jc w:val="both"/>
        <w:rPr>
          <w:sz w:val="24"/>
          <w:szCs w:val="24"/>
        </w:rPr>
      </w:pPr>
      <w:r w:rsidRPr="008E4F86">
        <w:rPr>
          <w:b/>
          <w:bCs/>
          <w:sz w:val="24"/>
          <w:szCs w:val="24"/>
        </w:rPr>
        <w:t xml:space="preserve">ACUERDO NÚMERO </w:t>
      </w:r>
      <w:r>
        <w:rPr>
          <w:b/>
          <w:bCs/>
          <w:sz w:val="24"/>
          <w:szCs w:val="24"/>
        </w:rPr>
        <w:t>SEIS</w:t>
      </w:r>
      <w:r w:rsidRPr="008E4F86">
        <w:rPr>
          <w:b/>
          <w:bCs/>
          <w:sz w:val="24"/>
          <w:szCs w:val="24"/>
        </w:rPr>
        <w:t xml:space="preserve">: </w:t>
      </w:r>
      <w:r w:rsidRPr="008E4F86">
        <w:rPr>
          <w:sz w:val="24"/>
          <w:szCs w:val="24"/>
        </w:rPr>
        <w:t>El Concejo Municipal de Verapaz, en uso de las facultades legales, que le confiere el código municipal ACUERDA: /////////////////////</w:t>
      </w:r>
      <w:r>
        <w:rPr>
          <w:sz w:val="24"/>
          <w:szCs w:val="24"/>
        </w:rPr>
        <w:t>//////////////////////////////</w:t>
      </w:r>
    </w:p>
    <w:p w14:paraId="0ED70A23" w14:textId="29D55D23" w:rsidR="00E24079" w:rsidRDefault="00E24079">
      <w:pPr>
        <w:pStyle w:val="Textoindependiente2"/>
        <w:numPr>
          <w:ilvl w:val="0"/>
          <w:numId w:val="11"/>
        </w:numPr>
        <w:spacing w:after="0" w:line="276" w:lineRule="auto"/>
        <w:jc w:val="both"/>
        <w:rPr>
          <w:sz w:val="24"/>
          <w:szCs w:val="24"/>
        </w:rPr>
      </w:pPr>
      <w:r w:rsidRPr="001B75C9">
        <w:rPr>
          <w:sz w:val="24"/>
          <w:szCs w:val="24"/>
        </w:rPr>
        <w:t xml:space="preserve">Con la finalidad de continuar con las actividades presupuestadas durante el presente año, se le autoriza al tesorero Municipal Licenciado Luis Antonio Rodríguez realizar la siguiente erogación </w:t>
      </w:r>
      <w:r>
        <w:rPr>
          <w:sz w:val="24"/>
          <w:szCs w:val="24"/>
        </w:rPr>
        <w:t xml:space="preserve">por un monto de $ 365.65 </w:t>
      </w:r>
      <w:r w:rsidRPr="001B75C9">
        <w:rPr>
          <w:sz w:val="24"/>
          <w:szCs w:val="24"/>
        </w:rPr>
        <w:t xml:space="preserve">durante el mes de </w:t>
      </w:r>
      <w:r>
        <w:rPr>
          <w:sz w:val="24"/>
          <w:szCs w:val="24"/>
        </w:rPr>
        <w:t>febrero</w:t>
      </w:r>
      <w:r w:rsidRPr="001B75C9">
        <w:rPr>
          <w:sz w:val="24"/>
          <w:szCs w:val="24"/>
        </w:rPr>
        <w:t xml:space="preserve"> según el siguiente detalle: </w:t>
      </w:r>
      <w:r>
        <w:rPr>
          <w:sz w:val="24"/>
          <w:szCs w:val="24"/>
        </w:rPr>
        <w:t>////////////////////////////////////////////////////////////////////////////////////////////////</w:t>
      </w:r>
    </w:p>
    <w:p w14:paraId="6AAC910B" w14:textId="77777777" w:rsidR="00E24079" w:rsidRDefault="00E24079" w:rsidP="00E24079">
      <w:pPr>
        <w:pStyle w:val="Textoindependiente2"/>
        <w:spacing w:after="0" w:line="276" w:lineRule="auto"/>
        <w:ind w:left="720"/>
        <w:jc w:val="both"/>
        <w:rPr>
          <w:sz w:val="24"/>
          <w:szCs w:val="24"/>
        </w:rPr>
      </w:pPr>
    </w:p>
    <w:tbl>
      <w:tblPr>
        <w:tblW w:w="5000" w:type="pct"/>
        <w:tblCellMar>
          <w:left w:w="70" w:type="dxa"/>
          <w:right w:w="70" w:type="dxa"/>
        </w:tblCellMar>
        <w:tblLook w:val="04A0" w:firstRow="1" w:lastRow="0" w:firstColumn="1" w:lastColumn="0" w:noHBand="0" w:noVBand="1"/>
      </w:tblPr>
      <w:tblGrid>
        <w:gridCol w:w="1135"/>
        <w:gridCol w:w="1964"/>
        <w:gridCol w:w="4785"/>
        <w:gridCol w:w="1094"/>
      </w:tblGrid>
      <w:tr w:rsidR="00E24079" w:rsidRPr="00E24079" w14:paraId="15438E51" w14:textId="77777777" w:rsidTr="00E24079">
        <w:trPr>
          <w:trHeight w:val="645"/>
        </w:trPr>
        <w:tc>
          <w:tcPr>
            <w:tcW w:w="632"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621D0146" w14:textId="77777777" w:rsidR="00E24079" w:rsidRPr="00E24079" w:rsidRDefault="00E24079" w:rsidP="00E24079">
            <w:pPr>
              <w:spacing w:after="0" w:line="240" w:lineRule="auto"/>
              <w:jc w:val="center"/>
              <w:rPr>
                <w:rFonts w:ascii="Times New Roman" w:eastAsia="Times New Roman" w:hAnsi="Times New Roman" w:cs="Times New Roman"/>
                <w:b/>
                <w:bCs/>
                <w:color w:val="000000"/>
                <w:sz w:val="24"/>
                <w:szCs w:val="24"/>
                <w:lang w:eastAsia="es-SV"/>
              </w:rPr>
            </w:pPr>
            <w:r w:rsidRPr="00E24079">
              <w:rPr>
                <w:rFonts w:ascii="Times New Roman" w:eastAsia="Times New Roman" w:hAnsi="Times New Roman" w:cs="Times New Roman"/>
                <w:b/>
                <w:bCs/>
                <w:color w:val="000000"/>
                <w:sz w:val="24"/>
                <w:szCs w:val="24"/>
                <w:lang w:eastAsia="es-SV"/>
              </w:rPr>
              <w:t>FECHA</w:t>
            </w:r>
          </w:p>
        </w:tc>
        <w:tc>
          <w:tcPr>
            <w:tcW w:w="1094" w:type="pct"/>
            <w:tcBorders>
              <w:top w:val="single" w:sz="8" w:space="0" w:color="auto"/>
              <w:left w:val="nil"/>
              <w:bottom w:val="single" w:sz="8" w:space="0" w:color="auto"/>
              <w:right w:val="single" w:sz="8" w:space="0" w:color="auto"/>
            </w:tcBorders>
            <w:shd w:val="clear" w:color="000000" w:fill="C5E0B3"/>
            <w:vAlign w:val="center"/>
            <w:hideMark/>
          </w:tcPr>
          <w:p w14:paraId="0DC6D3D1" w14:textId="77777777" w:rsidR="00E24079" w:rsidRPr="00E24079" w:rsidRDefault="00E24079" w:rsidP="00E24079">
            <w:pPr>
              <w:spacing w:after="0" w:line="240" w:lineRule="auto"/>
              <w:rPr>
                <w:rFonts w:ascii="Times New Roman" w:eastAsia="Times New Roman" w:hAnsi="Times New Roman" w:cs="Times New Roman"/>
                <w:b/>
                <w:bCs/>
                <w:color w:val="000000"/>
                <w:sz w:val="24"/>
                <w:szCs w:val="24"/>
                <w:lang w:eastAsia="es-SV"/>
              </w:rPr>
            </w:pPr>
            <w:r w:rsidRPr="00E24079">
              <w:rPr>
                <w:rFonts w:ascii="Times New Roman" w:eastAsia="Times New Roman" w:hAnsi="Times New Roman" w:cs="Times New Roman"/>
                <w:b/>
                <w:bCs/>
                <w:color w:val="000000"/>
                <w:sz w:val="24"/>
                <w:szCs w:val="24"/>
                <w:lang w:eastAsia="es-SV"/>
              </w:rPr>
              <w:t>NOMBRE PROVEEDOR</w:t>
            </w:r>
          </w:p>
        </w:tc>
        <w:tc>
          <w:tcPr>
            <w:tcW w:w="2665" w:type="pct"/>
            <w:tcBorders>
              <w:top w:val="single" w:sz="8" w:space="0" w:color="auto"/>
              <w:left w:val="nil"/>
              <w:bottom w:val="single" w:sz="8" w:space="0" w:color="auto"/>
              <w:right w:val="single" w:sz="8" w:space="0" w:color="auto"/>
            </w:tcBorders>
            <w:shd w:val="clear" w:color="000000" w:fill="C5E0B3"/>
            <w:vAlign w:val="center"/>
            <w:hideMark/>
          </w:tcPr>
          <w:p w14:paraId="1FB8B64B" w14:textId="77777777" w:rsidR="00E24079" w:rsidRPr="00E24079" w:rsidRDefault="00E24079" w:rsidP="00E24079">
            <w:pPr>
              <w:spacing w:after="0" w:line="240" w:lineRule="auto"/>
              <w:jc w:val="center"/>
              <w:rPr>
                <w:rFonts w:ascii="Times New Roman" w:eastAsia="Times New Roman" w:hAnsi="Times New Roman" w:cs="Times New Roman"/>
                <w:b/>
                <w:bCs/>
                <w:color w:val="000000"/>
                <w:sz w:val="24"/>
                <w:szCs w:val="24"/>
                <w:lang w:eastAsia="es-SV"/>
              </w:rPr>
            </w:pPr>
            <w:r w:rsidRPr="00E24079">
              <w:rPr>
                <w:rFonts w:ascii="Times New Roman" w:eastAsia="Times New Roman" w:hAnsi="Times New Roman" w:cs="Times New Roman"/>
                <w:b/>
                <w:bCs/>
                <w:color w:val="000000"/>
                <w:sz w:val="24"/>
                <w:szCs w:val="24"/>
                <w:lang w:eastAsia="es-SV"/>
              </w:rPr>
              <w:t>DESCRIPCIÓN</w:t>
            </w:r>
          </w:p>
        </w:tc>
        <w:tc>
          <w:tcPr>
            <w:tcW w:w="609" w:type="pct"/>
            <w:tcBorders>
              <w:top w:val="single" w:sz="8" w:space="0" w:color="auto"/>
              <w:left w:val="nil"/>
              <w:bottom w:val="single" w:sz="8" w:space="0" w:color="auto"/>
              <w:right w:val="single" w:sz="8" w:space="0" w:color="auto"/>
            </w:tcBorders>
            <w:shd w:val="clear" w:color="000000" w:fill="C5E0B3"/>
            <w:vAlign w:val="center"/>
            <w:hideMark/>
          </w:tcPr>
          <w:p w14:paraId="0C362C06" w14:textId="77777777" w:rsidR="00E24079" w:rsidRPr="00E24079" w:rsidRDefault="00E24079" w:rsidP="00E24079">
            <w:pPr>
              <w:spacing w:after="0" w:line="240" w:lineRule="auto"/>
              <w:jc w:val="center"/>
              <w:rPr>
                <w:rFonts w:ascii="Times New Roman" w:eastAsia="Times New Roman" w:hAnsi="Times New Roman" w:cs="Times New Roman"/>
                <w:b/>
                <w:bCs/>
                <w:color w:val="000000"/>
                <w:sz w:val="24"/>
                <w:szCs w:val="24"/>
                <w:lang w:eastAsia="es-SV"/>
              </w:rPr>
            </w:pPr>
            <w:r w:rsidRPr="00E24079">
              <w:rPr>
                <w:rFonts w:ascii="Times New Roman" w:eastAsia="Times New Roman" w:hAnsi="Times New Roman" w:cs="Times New Roman"/>
                <w:b/>
                <w:bCs/>
                <w:color w:val="000000"/>
                <w:sz w:val="24"/>
                <w:szCs w:val="24"/>
                <w:lang w:eastAsia="es-SV"/>
              </w:rPr>
              <w:t>MONTO</w:t>
            </w:r>
          </w:p>
        </w:tc>
      </w:tr>
      <w:tr w:rsidR="00E24079" w:rsidRPr="00E24079" w14:paraId="57DF44B4" w14:textId="77777777" w:rsidTr="00E24079">
        <w:trPr>
          <w:trHeight w:val="780"/>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5BB76C60" w14:textId="77777777" w:rsidR="00E24079" w:rsidRPr="00E24079" w:rsidRDefault="00E24079" w:rsidP="00E24079">
            <w:pPr>
              <w:spacing w:after="0" w:line="240" w:lineRule="auto"/>
              <w:jc w:val="center"/>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lastRenderedPageBreak/>
              <w:t>10/2/2022</w:t>
            </w:r>
          </w:p>
        </w:tc>
        <w:tc>
          <w:tcPr>
            <w:tcW w:w="1094" w:type="pct"/>
            <w:tcBorders>
              <w:top w:val="nil"/>
              <w:left w:val="nil"/>
              <w:bottom w:val="single" w:sz="8" w:space="0" w:color="auto"/>
              <w:right w:val="single" w:sz="8" w:space="0" w:color="auto"/>
            </w:tcBorders>
            <w:shd w:val="clear" w:color="auto" w:fill="auto"/>
            <w:vAlign w:val="center"/>
            <w:hideMark/>
          </w:tcPr>
          <w:p w14:paraId="26C58C7F" w14:textId="77777777" w:rsidR="00E24079" w:rsidRPr="00E24079" w:rsidRDefault="00E24079" w:rsidP="00E24079">
            <w:pPr>
              <w:spacing w:after="0" w:line="240" w:lineRule="auto"/>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t>ADIMACON S.A. DE C.V.</w:t>
            </w:r>
          </w:p>
        </w:tc>
        <w:tc>
          <w:tcPr>
            <w:tcW w:w="2665" w:type="pct"/>
            <w:tcBorders>
              <w:top w:val="nil"/>
              <w:left w:val="nil"/>
              <w:bottom w:val="single" w:sz="8" w:space="0" w:color="auto"/>
              <w:right w:val="single" w:sz="8" w:space="0" w:color="auto"/>
            </w:tcBorders>
            <w:shd w:val="clear" w:color="auto" w:fill="auto"/>
            <w:vAlign w:val="center"/>
            <w:hideMark/>
          </w:tcPr>
          <w:p w14:paraId="03ABB404" w14:textId="136364D5" w:rsidR="00E24079" w:rsidRPr="00E24079" w:rsidRDefault="00E24079" w:rsidP="00E24079">
            <w:pPr>
              <w:spacing w:after="0" w:line="240" w:lineRule="auto"/>
              <w:jc w:val="both"/>
              <w:rPr>
                <w:rFonts w:ascii="Times New Roman" w:eastAsia="Times New Roman" w:hAnsi="Times New Roman" w:cs="Times New Roman"/>
                <w:sz w:val="24"/>
                <w:szCs w:val="24"/>
                <w:lang w:eastAsia="es-SV"/>
              </w:rPr>
            </w:pPr>
            <w:r w:rsidRPr="00E24079">
              <w:rPr>
                <w:rFonts w:ascii="Times New Roman" w:eastAsia="Times New Roman" w:hAnsi="Times New Roman" w:cs="Times New Roman"/>
                <w:sz w:val="24"/>
                <w:szCs w:val="24"/>
                <w:lang w:eastAsia="es-SV"/>
              </w:rPr>
              <w:t>Suministro de herramientas de limpieza y equipos de protección personal para el buen desempeño del personal que labora en los espacios públicos del municipio de Verapaz</w:t>
            </w:r>
          </w:p>
        </w:tc>
        <w:tc>
          <w:tcPr>
            <w:tcW w:w="609" w:type="pct"/>
            <w:tcBorders>
              <w:top w:val="nil"/>
              <w:left w:val="nil"/>
              <w:bottom w:val="single" w:sz="8" w:space="0" w:color="auto"/>
              <w:right w:val="single" w:sz="8" w:space="0" w:color="auto"/>
            </w:tcBorders>
            <w:shd w:val="clear" w:color="auto" w:fill="auto"/>
            <w:vAlign w:val="center"/>
            <w:hideMark/>
          </w:tcPr>
          <w:p w14:paraId="6D25A2B1" w14:textId="77777777" w:rsidR="00E24079" w:rsidRPr="00E24079" w:rsidRDefault="00E24079" w:rsidP="00E24079">
            <w:pPr>
              <w:spacing w:after="0" w:line="240" w:lineRule="auto"/>
              <w:jc w:val="center"/>
              <w:rPr>
                <w:rFonts w:ascii="Times New Roman" w:eastAsia="Times New Roman" w:hAnsi="Times New Roman" w:cs="Times New Roman"/>
                <w:sz w:val="24"/>
                <w:szCs w:val="24"/>
                <w:lang w:eastAsia="es-SV"/>
              </w:rPr>
            </w:pPr>
            <w:r w:rsidRPr="00E24079">
              <w:rPr>
                <w:rFonts w:ascii="Times New Roman" w:eastAsia="Times New Roman" w:hAnsi="Times New Roman" w:cs="Times New Roman"/>
                <w:bCs/>
                <w:sz w:val="24"/>
                <w:szCs w:val="24"/>
                <w:lang w:eastAsia="es-SV"/>
              </w:rPr>
              <w:t>$227.40</w:t>
            </w:r>
          </w:p>
        </w:tc>
      </w:tr>
      <w:tr w:rsidR="00E24079" w:rsidRPr="00E24079" w14:paraId="2E84F203" w14:textId="77777777" w:rsidTr="00E24079">
        <w:trPr>
          <w:trHeight w:val="10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2B5B9684" w14:textId="77777777" w:rsidR="00E24079" w:rsidRPr="00E24079" w:rsidRDefault="00E24079" w:rsidP="00E24079">
            <w:pPr>
              <w:spacing w:after="0" w:line="240" w:lineRule="auto"/>
              <w:jc w:val="center"/>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t>17/2/2022</w:t>
            </w:r>
          </w:p>
        </w:tc>
        <w:tc>
          <w:tcPr>
            <w:tcW w:w="1094" w:type="pct"/>
            <w:tcBorders>
              <w:top w:val="nil"/>
              <w:left w:val="nil"/>
              <w:bottom w:val="single" w:sz="8" w:space="0" w:color="auto"/>
              <w:right w:val="single" w:sz="8" w:space="0" w:color="auto"/>
            </w:tcBorders>
            <w:shd w:val="clear" w:color="auto" w:fill="auto"/>
            <w:vAlign w:val="center"/>
            <w:hideMark/>
          </w:tcPr>
          <w:p w14:paraId="73AA19B8" w14:textId="515B1A38" w:rsidR="00E24079" w:rsidRPr="00E24079" w:rsidRDefault="00E24079" w:rsidP="00E24079">
            <w:pPr>
              <w:spacing w:after="0" w:line="240" w:lineRule="auto"/>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t>BENJAMIN ANTONIO VALLADARES CORNEJO</w:t>
            </w:r>
          </w:p>
        </w:tc>
        <w:tc>
          <w:tcPr>
            <w:tcW w:w="2665" w:type="pct"/>
            <w:tcBorders>
              <w:top w:val="nil"/>
              <w:left w:val="nil"/>
              <w:bottom w:val="single" w:sz="8" w:space="0" w:color="auto"/>
              <w:right w:val="single" w:sz="8" w:space="0" w:color="auto"/>
            </w:tcBorders>
            <w:shd w:val="clear" w:color="auto" w:fill="auto"/>
            <w:vAlign w:val="center"/>
            <w:hideMark/>
          </w:tcPr>
          <w:p w14:paraId="5FA9AAE4" w14:textId="77777777" w:rsidR="00E24079" w:rsidRPr="00E24079" w:rsidRDefault="00E24079" w:rsidP="00E24079">
            <w:pPr>
              <w:spacing w:after="0" w:line="240" w:lineRule="auto"/>
              <w:jc w:val="both"/>
              <w:rPr>
                <w:rFonts w:ascii="Times New Roman" w:eastAsia="Times New Roman" w:hAnsi="Times New Roman" w:cs="Times New Roman"/>
                <w:sz w:val="24"/>
                <w:szCs w:val="24"/>
                <w:lang w:eastAsia="es-SV"/>
              </w:rPr>
            </w:pPr>
            <w:r w:rsidRPr="00E24079">
              <w:rPr>
                <w:rFonts w:ascii="Times New Roman" w:eastAsia="Times New Roman" w:hAnsi="Times New Roman" w:cs="Times New Roman"/>
                <w:sz w:val="24"/>
                <w:szCs w:val="24"/>
                <w:lang w:eastAsia="es-SV"/>
              </w:rPr>
              <w:t>Suministro de chapas para puerta, las cuales serán utilizadas para remplazar las chapas dañadas de: salón de usos múltiples y baños públicos; y suministro de un cando a utilizar en el portón principal del cementerio municipal.</w:t>
            </w:r>
          </w:p>
        </w:tc>
        <w:tc>
          <w:tcPr>
            <w:tcW w:w="609" w:type="pct"/>
            <w:tcBorders>
              <w:top w:val="nil"/>
              <w:left w:val="nil"/>
              <w:bottom w:val="single" w:sz="8" w:space="0" w:color="auto"/>
              <w:right w:val="single" w:sz="8" w:space="0" w:color="auto"/>
            </w:tcBorders>
            <w:shd w:val="clear" w:color="auto" w:fill="auto"/>
            <w:vAlign w:val="center"/>
            <w:hideMark/>
          </w:tcPr>
          <w:p w14:paraId="0B0DE132" w14:textId="77777777" w:rsidR="00E24079" w:rsidRPr="00E24079" w:rsidRDefault="00E24079" w:rsidP="00E24079">
            <w:pPr>
              <w:spacing w:after="0" w:line="240" w:lineRule="auto"/>
              <w:jc w:val="center"/>
              <w:rPr>
                <w:rFonts w:ascii="Times New Roman" w:eastAsia="Times New Roman" w:hAnsi="Times New Roman" w:cs="Times New Roman"/>
                <w:sz w:val="24"/>
                <w:szCs w:val="24"/>
                <w:lang w:eastAsia="es-SV"/>
              </w:rPr>
            </w:pPr>
            <w:r w:rsidRPr="00E24079">
              <w:rPr>
                <w:rFonts w:ascii="Times New Roman" w:eastAsia="Times New Roman" w:hAnsi="Times New Roman" w:cs="Times New Roman"/>
                <w:bCs/>
                <w:sz w:val="24"/>
                <w:szCs w:val="24"/>
                <w:lang w:eastAsia="es-SV"/>
              </w:rPr>
              <w:t>$115.00</w:t>
            </w:r>
          </w:p>
        </w:tc>
      </w:tr>
      <w:tr w:rsidR="00E24079" w:rsidRPr="00E24079" w14:paraId="1F1F15A0" w14:textId="77777777" w:rsidTr="00E24079">
        <w:trPr>
          <w:trHeight w:val="103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3D45356E" w14:textId="77777777" w:rsidR="00E24079" w:rsidRPr="00E24079" w:rsidRDefault="00E24079" w:rsidP="00E24079">
            <w:pPr>
              <w:spacing w:after="0" w:line="240" w:lineRule="auto"/>
              <w:jc w:val="center"/>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t>18/2/2022</w:t>
            </w:r>
          </w:p>
        </w:tc>
        <w:tc>
          <w:tcPr>
            <w:tcW w:w="1094" w:type="pct"/>
            <w:tcBorders>
              <w:top w:val="nil"/>
              <w:left w:val="nil"/>
              <w:bottom w:val="single" w:sz="8" w:space="0" w:color="auto"/>
              <w:right w:val="single" w:sz="8" w:space="0" w:color="auto"/>
            </w:tcBorders>
            <w:shd w:val="clear" w:color="auto" w:fill="auto"/>
            <w:vAlign w:val="center"/>
            <w:hideMark/>
          </w:tcPr>
          <w:p w14:paraId="231F9CB9" w14:textId="77777777" w:rsidR="00E24079" w:rsidRPr="00E24079" w:rsidRDefault="00E24079" w:rsidP="00E24079">
            <w:pPr>
              <w:spacing w:after="0" w:line="240" w:lineRule="auto"/>
              <w:rPr>
                <w:rFonts w:ascii="Times New Roman" w:eastAsia="Times New Roman" w:hAnsi="Times New Roman" w:cs="Times New Roman"/>
                <w:b/>
                <w:bCs/>
                <w:sz w:val="24"/>
                <w:szCs w:val="24"/>
                <w:lang w:eastAsia="es-SV"/>
              </w:rPr>
            </w:pPr>
            <w:r w:rsidRPr="00E24079">
              <w:rPr>
                <w:rFonts w:ascii="Times New Roman" w:eastAsia="Times New Roman" w:hAnsi="Times New Roman" w:cs="Times New Roman"/>
                <w:b/>
                <w:bCs/>
                <w:sz w:val="24"/>
                <w:szCs w:val="24"/>
                <w:lang w:eastAsia="es-SV"/>
              </w:rPr>
              <w:t>LUIS ANTONIO GARCIA CASTILLO</w:t>
            </w:r>
          </w:p>
        </w:tc>
        <w:tc>
          <w:tcPr>
            <w:tcW w:w="2665" w:type="pct"/>
            <w:tcBorders>
              <w:top w:val="nil"/>
              <w:left w:val="nil"/>
              <w:bottom w:val="single" w:sz="8" w:space="0" w:color="auto"/>
              <w:right w:val="single" w:sz="8" w:space="0" w:color="auto"/>
            </w:tcBorders>
            <w:shd w:val="clear" w:color="auto" w:fill="auto"/>
            <w:vAlign w:val="center"/>
            <w:hideMark/>
          </w:tcPr>
          <w:p w14:paraId="0ECC1DEE" w14:textId="77777777" w:rsidR="00E24079" w:rsidRPr="00E24079" w:rsidRDefault="00E24079" w:rsidP="00E24079">
            <w:pPr>
              <w:spacing w:after="0" w:line="240" w:lineRule="auto"/>
              <w:jc w:val="both"/>
              <w:rPr>
                <w:rFonts w:ascii="Times New Roman" w:eastAsia="Times New Roman" w:hAnsi="Times New Roman" w:cs="Times New Roman"/>
                <w:sz w:val="24"/>
                <w:szCs w:val="24"/>
                <w:lang w:eastAsia="es-SV"/>
              </w:rPr>
            </w:pPr>
            <w:r w:rsidRPr="00E24079">
              <w:rPr>
                <w:rFonts w:ascii="Times New Roman" w:eastAsia="Times New Roman" w:hAnsi="Times New Roman" w:cs="Times New Roman"/>
                <w:sz w:val="24"/>
                <w:szCs w:val="24"/>
                <w:lang w:eastAsia="es-SV"/>
              </w:rPr>
              <w:t>Suministros de materiales de ferretería solicitados para trabajo de reparación de estructura de rótulos sobre la conservación y cuidado de espacios públicos. Además, materiales necesarios para la construcción de nuevos rótulos.</w:t>
            </w:r>
          </w:p>
        </w:tc>
        <w:tc>
          <w:tcPr>
            <w:tcW w:w="609" w:type="pct"/>
            <w:tcBorders>
              <w:top w:val="nil"/>
              <w:left w:val="nil"/>
              <w:bottom w:val="single" w:sz="8" w:space="0" w:color="auto"/>
              <w:right w:val="single" w:sz="8" w:space="0" w:color="auto"/>
            </w:tcBorders>
            <w:shd w:val="clear" w:color="auto" w:fill="auto"/>
            <w:vAlign w:val="center"/>
            <w:hideMark/>
          </w:tcPr>
          <w:p w14:paraId="47A4FA31" w14:textId="77777777" w:rsidR="00E24079" w:rsidRPr="00E24079" w:rsidRDefault="00E24079" w:rsidP="00E24079">
            <w:pPr>
              <w:spacing w:after="0" w:line="240" w:lineRule="auto"/>
              <w:jc w:val="center"/>
              <w:rPr>
                <w:rFonts w:ascii="Times New Roman" w:eastAsia="Times New Roman" w:hAnsi="Times New Roman" w:cs="Times New Roman"/>
                <w:sz w:val="24"/>
                <w:szCs w:val="24"/>
                <w:lang w:eastAsia="es-SV"/>
              </w:rPr>
            </w:pPr>
            <w:r w:rsidRPr="00E24079">
              <w:rPr>
                <w:rFonts w:ascii="Times New Roman" w:eastAsia="Times New Roman" w:hAnsi="Times New Roman" w:cs="Times New Roman"/>
                <w:bCs/>
                <w:sz w:val="24"/>
                <w:szCs w:val="24"/>
                <w:lang w:eastAsia="es-SV"/>
              </w:rPr>
              <w:t>$23.25</w:t>
            </w:r>
          </w:p>
        </w:tc>
      </w:tr>
    </w:tbl>
    <w:p w14:paraId="22DB1FB0" w14:textId="77777777" w:rsidR="00E24079" w:rsidRPr="00DB6577" w:rsidRDefault="00E24079">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E2D1FD6" w14:textId="2CC5C721" w:rsidR="00180A08" w:rsidRPr="0072487B" w:rsidRDefault="00E24079" w:rsidP="00180A08">
      <w:pPr>
        <w:spacing w:after="0" w:line="276" w:lineRule="auto"/>
        <w:jc w:val="both"/>
        <w:rPr>
          <w:rFonts w:ascii="Times New Roman" w:hAnsi="Times New Roman" w:cs="Times New Roman"/>
          <w:sz w:val="24"/>
          <w:szCs w:val="24"/>
        </w:rPr>
      </w:pPr>
      <w:r w:rsidRPr="0072487B">
        <w:rPr>
          <w:rFonts w:ascii="Times New Roman" w:hAnsi="Times New Roman" w:cs="Times New Roman"/>
          <w:b/>
          <w:bCs/>
          <w:sz w:val="24"/>
          <w:szCs w:val="24"/>
        </w:rPr>
        <w:t xml:space="preserve">ACUERDO NÚMERO SIETE: </w:t>
      </w:r>
      <w:r w:rsidR="00180A08" w:rsidRPr="0072487B">
        <w:rPr>
          <w:rFonts w:ascii="Times New Roman" w:hAnsi="Times New Roman" w:cs="Times New Roman"/>
          <w:sz w:val="24"/>
          <w:szCs w:val="24"/>
        </w:rPr>
        <w:t>El Concejo Municipal de Verapaz, en uso de las facultades legales, que le confiere el código municipal ACUERDA: ///////////////////////////////////////////////////</w:t>
      </w:r>
    </w:p>
    <w:p w14:paraId="5D333FDD" w14:textId="76D65076" w:rsidR="00180A08" w:rsidRPr="0072487B" w:rsidRDefault="00180A08">
      <w:pPr>
        <w:pStyle w:val="Textoindependiente2"/>
        <w:numPr>
          <w:ilvl w:val="0"/>
          <w:numId w:val="33"/>
        </w:numPr>
        <w:spacing w:after="0" w:line="276" w:lineRule="auto"/>
        <w:jc w:val="both"/>
        <w:rPr>
          <w:sz w:val="24"/>
          <w:szCs w:val="24"/>
        </w:rPr>
      </w:pPr>
      <w:r w:rsidRPr="0072487B">
        <w:rPr>
          <w:sz w:val="24"/>
          <w:szCs w:val="24"/>
        </w:rPr>
        <w:t>Con la finalidad de continuar con las actividades presupuestadas durante el presente año, se le autoriza al tesorero Municipal Licenciado Luis Antonio Rodríguez realizar la siguiente erogación de $2,357.87 durante el mes de febrero según el siguiente detalle: //////////////////////////////////////////////////////////////////////////////////////////////////////////////</w:t>
      </w:r>
    </w:p>
    <w:tbl>
      <w:tblPr>
        <w:tblW w:w="5000" w:type="pct"/>
        <w:tblCellMar>
          <w:left w:w="70" w:type="dxa"/>
          <w:right w:w="70" w:type="dxa"/>
        </w:tblCellMar>
        <w:tblLook w:val="04A0" w:firstRow="1" w:lastRow="0" w:firstColumn="1" w:lastColumn="0" w:noHBand="0" w:noVBand="1"/>
      </w:tblPr>
      <w:tblGrid>
        <w:gridCol w:w="1114"/>
        <w:gridCol w:w="2334"/>
        <w:gridCol w:w="4430"/>
        <w:gridCol w:w="1100"/>
      </w:tblGrid>
      <w:tr w:rsidR="00180A08" w:rsidRPr="00180A08" w14:paraId="7B32BD27" w14:textId="77777777" w:rsidTr="00180A08">
        <w:trPr>
          <w:trHeight w:val="630"/>
        </w:trPr>
        <w:tc>
          <w:tcPr>
            <w:tcW w:w="631"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060E4566" w14:textId="77777777" w:rsidR="00180A08" w:rsidRPr="00180A08" w:rsidRDefault="00180A08" w:rsidP="00180A08">
            <w:pPr>
              <w:spacing w:after="0" w:line="240" w:lineRule="auto"/>
              <w:jc w:val="center"/>
              <w:rPr>
                <w:rFonts w:ascii="Times New Roman" w:eastAsia="Times New Roman" w:hAnsi="Times New Roman" w:cs="Times New Roman"/>
                <w:b/>
                <w:bCs/>
                <w:color w:val="000000"/>
                <w:sz w:val="24"/>
                <w:szCs w:val="24"/>
                <w:lang w:eastAsia="es-SV"/>
              </w:rPr>
            </w:pPr>
            <w:r w:rsidRPr="00180A08">
              <w:rPr>
                <w:rFonts w:ascii="Times New Roman" w:eastAsia="Times New Roman" w:hAnsi="Times New Roman" w:cs="Times New Roman"/>
                <w:b/>
                <w:bCs/>
                <w:color w:val="000000"/>
                <w:sz w:val="24"/>
                <w:szCs w:val="24"/>
                <w:lang w:eastAsia="es-SV"/>
              </w:rPr>
              <w:t>FECHA</w:t>
            </w:r>
          </w:p>
        </w:tc>
        <w:tc>
          <w:tcPr>
            <w:tcW w:w="1095" w:type="pct"/>
            <w:tcBorders>
              <w:top w:val="single" w:sz="4" w:space="0" w:color="auto"/>
              <w:left w:val="nil"/>
              <w:bottom w:val="single" w:sz="4" w:space="0" w:color="auto"/>
              <w:right w:val="single" w:sz="4" w:space="0" w:color="auto"/>
            </w:tcBorders>
            <w:shd w:val="clear" w:color="000000" w:fill="C5E0B3"/>
            <w:vAlign w:val="center"/>
            <w:hideMark/>
          </w:tcPr>
          <w:p w14:paraId="6C891E89" w14:textId="77777777" w:rsidR="00180A08" w:rsidRPr="00180A08" w:rsidRDefault="00180A08" w:rsidP="00180A08">
            <w:pPr>
              <w:spacing w:after="0" w:line="240" w:lineRule="auto"/>
              <w:rPr>
                <w:rFonts w:ascii="Times New Roman" w:eastAsia="Times New Roman" w:hAnsi="Times New Roman" w:cs="Times New Roman"/>
                <w:b/>
                <w:bCs/>
                <w:color w:val="000000"/>
                <w:sz w:val="24"/>
                <w:szCs w:val="24"/>
                <w:lang w:eastAsia="es-SV"/>
              </w:rPr>
            </w:pPr>
            <w:r w:rsidRPr="00180A08">
              <w:rPr>
                <w:rFonts w:ascii="Times New Roman" w:eastAsia="Times New Roman" w:hAnsi="Times New Roman" w:cs="Times New Roman"/>
                <w:b/>
                <w:bCs/>
                <w:color w:val="000000"/>
                <w:sz w:val="24"/>
                <w:szCs w:val="24"/>
                <w:lang w:eastAsia="es-SV"/>
              </w:rPr>
              <w:t>NOMBRE PROVEEDOR</w:t>
            </w:r>
          </w:p>
        </w:tc>
        <w:tc>
          <w:tcPr>
            <w:tcW w:w="2666" w:type="pct"/>
            <w:tcBorders>
              <w:top w:val="single" w:sz="4" w:space="0" w:color="auto"/>
              <w:left w:val="nil"/>
              <w:bottom w:val="single" w:sz="4" w:space="0" w:color="auto"/>
              <w:right w:val="single" w:sz="4" w:space="0" w:color="auto"/>
            </w:tcBorders>
            <w:shd w:val="clear" w:color="000000" w:fill="C5E0B3"/>
            <w:vAlign w:val="center"/>
            <w:hideMark/>
          </w:tcPr>
          <w:p w14:paraId="63656EB8" w14:textId="77777777" w:rsidR="00180A08" w:rsidRPr="00180A08" w:rsidRDefault="00180A08" w:rsidP="00180A08">
            <w:pPr>
              <w:spacing w:after="0" w:line="240" w:lineRule="auto"/>
              <w:jc w:val="center"/>
              <w:rPr>
                <w:rFonts w:ascii="Times New Roman" w:eastAsia="Times New Roman" w:hAnsi="Times New Roman" w:cs="Times New Roman"/>
                <w:b/>
                <w:bCs/>
                <w:color w:val="000000"/>
                <w:sz w:val="24"/>
                <w:szCs w:val="24"/>
                <w:lang w:eastAsia="es-SV"/>
              </w:rPr>
            </w:pPr>
            <w:r w:rsidRPr="00180A08">
              <w:rPr>
                <w:rFonts w:ascii="Times New Roman" w:eastAsia="Times New Roman" w:hAnsi="Times New Roman" w:cs="Times New Roman"/>
                <w:b/>
                <w:bCs/>
                <w:color w:val="000000"/>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000000" w:fill="C5E0B3"/>
            <w:vAlign w:val="center"/>
            <w:hideMark/>
          </w:tcPr>
          <w:p w14:paraId="455579E9" w14:textId="77777777" w:rsidR="00180A08" w:rsidRPr="00180A08" w:rsidRDefault="00180A08" w:rsidP="00180A08">
            <w:pPr>
              <w:spacing w:after="0" w:line="240" w:lineRule="auto"/>
              <w:jc w:val="center"/>
              <w:rPr>
                <w:rFonts w:ascii="Times New Roman" w:eastAsia="Times New Roman" w:hAnsi="Times New Roman" w:cs="Times New Roman"/>
                <w:b/>
                <w:bCs/>
                <w:color w:val="000000"/>
                <w:sz w:val="24"/>
                <w:szCs w:val="24"/>
                <w:lang w:eastAsia="es-SV"/>
              </w:rPr>
            </w:pPr>
            <w:r w:rsidRPr="00180A08">
              <w:rPr>
                <w:rFonts w:ascii="Times New Roman" w:eastAsia="Times New Roman" w:hAnsi="Times New Roman" w:cs="Times New Roman"/>
                <w:b/>
                <w:bCs/>
                <w:color w:val="000000"/>
                <w:sz w:val="24"/>
                <w:szCs w:val="24"/>
                <w:lang w:eastAsia="es-SV"/>
              </w:rPr>
              <w:t>MONTO</w:t>
            </w:r>
          </w:p>
        </w:tc>
      </w:tr>
      <w:tr w:rsidR="00180A08" w:rsidRPr="00180A08" w14:paraId="18B59B2A" w14:textId="77777777" w:rsidTr="00180A08">
        <w:trPr>
          <w:trHeight w:val="765"/>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648F7561"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1/2/2022</w:t>
            </w:r>
          </w:p>
        </w:tc>
        <w:tc>
          <w:tcPr>
            <w:tcW w:w="1095" w:type="pct"/>
            <w:tcBorders>
              <w:top w:val="nil"/>
              <w:left w:val="nil"/>
              <w:bottom w:val="single" w:sz="4" w:space="0" w:color="auto"/>
              <w:right w:val="single" w:sz="4" w:space="0" w:color="auto"/>
            </w:tcBorders>
            <w:shd w:val="clear" w:color="auto" w:fill="auto"/>
            <w:vAlign w:val="center"/>
            <w:hideMark/>
          </w:tcPr>
          <w:p w14:paraId="6E96FFF3"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SOLEDAD BEATRIZ GONZALEZ DE SORTO</w:t>
            </w:r>
          </w:p>
        </w:tc>
        <w:tc>
          <w:tcPr>
            <w:tcW w:w="2666" w:type="pct"/>
            <w:tcBorders>
              <w:top w:val="nil"/>
              <w:left w:val="nil"/>
              <w:bottom w:val="single" w:sz="4" w:space="0" w:color="auto"/>
              <w:right w:val="single" w:sz="4" w:space="0" w:color="auto"/>
            </w:tcBorders>
            <w:shd w:val="clear" w:color="auto" w:fill="auto"/>
            <w:vAlign w:val="center"/>
            <w:hideMark/>
          </w:tcPr>
          <w:p w14:paraId="31E5F4D4"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Suministro de combustible del mes de febrero para camión recolector de desechos sólidos placa:             N-14090, propiedad de la alcaldía municipal de Verapaz</w:t>
            </w:r>
          </w:p>
        </w:tc>
        <w:tc>
          <w:tcPr>
            <w:tcW w:w="608" w:type="pct"/>
            <w:tcBorders>
              <w:top w:val="nil"/>
              <w:left w:val="nil"/>
              <w:bottom w:val="single" w:sz="4" w:space="0" w:color="auto"/>
              <w:right w:val="single" w:sz="4" w:space="0" w:color="auto"/>
            </w:tcBorders>
            <w:shd w:val="clear" w:color="auto" w:fill="auto"/>
            <w:vAlign w:val="center"/>
            <w:hideMark/>
          </w:tcPr>
          <w:p w14:paraId="5DEE440D"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$406.69</w:t>
            </w:r>
          </w:p>
        </w:tc>
      </w:tr>
      <w:tr w:rsidR="00180A08" w:rsidRPr="00180A08" w14:paraId="5F7C821A" w14:textId="77777777" w:rsidTr="00180A08">
        <w:trPr>
          <w:trHeight w:val="51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0A0E5814"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11/2/2022</w:t>
            </w:r>
          </w:p>
        </w:tc>
        <w:tc>
          <w:tcPr>
            <w:tcW w:w="1095" w:type="pct"/>
            <w:tcBorders>
              <w:top w:val="nil"/>
              <w:left w:val="nil"/>
              <w:bottom w:val="single" w:sz="4" w:space="0" w:color="auto"/>
              <w:right w:val="single" w:sz="4" w:space="0" w:color="auto"/>
            </w:tcBorders>
            <w:shd w:val="clear" w:color="auto" w:fill="auto"/>
            <w:noWrap/>
            <w:vAlign w:val="bottom"/>
            <w:hideMark/>
          </w:tcPr>
          <w:p w14:paraId="6355A51F"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MIDES SEM DE C.V.</w:t>
            </w:r>
          </w:p>
        </w:tc>
        <w:tc>
          <w:tcPr>
            <w:tcW w:w="2666" w:type="pct"/>
            <w:tcBorders>
              <w:top w:val="nil"/>
              <w:left w:val="nil"/>
              <w:bottom w:val="single" w:sz="4" w:space="0" w:color="auto"/>
              <w:right w:val="single" w:sz="4" w:space="0" w:color="auto"/>
            </w:tcBorders>
            <w:shd w:val="clear" w:color="auto" w:fill="auto"/>
            <w:vAlign w:val="center"/>
            <w:hideMark/>
          </w:tcPr>
          <w:p w14:paraId="67AC7665" w14:textId="1434FFA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 xml:space="preserve">Por servicios de transporte y </w:t>
            </w:r>
            <w:r w:rsidRPr="0072487B">
              <w:rPr>
                <w:rFonts w:ascii="Times New Roman" w:eastAsia="Times New Roman" w:hAnsi="Times New Roman" w:cs="Times New Roman"/>
                <w:sz w:val="24"/>
                <w:szCs w:val="24"/>
                <w:lang w:eastAsia="es-SV"/>
              </w:rPr>
              <w:t>disposición</w:t>
            </w:r>
            <w:r w:rsidRPr="00180A08">
              <w:rPr>
                <w:rFonts w:ascii="Times New Roman" w:eastAsia="Times New Roman" w:hAnsi="Times New Roman" w:cs="Times New Roman"/>
                <w:sz w:val="24"/>
                <w:szCs w:val="24"/>
                <w:lang w:eastAsia="es-SV"/>
              </w:rPr>
              <w:t xml:space="preserve"> final de desechos </w:t>
            </w:r>
            <w:r w:rsidRPr="0072487B">
              <w:rPr>
                <w:rFonts w:ascii="Times New Roman" w:eastAsia="Times New Roman" w:hAnsi="Times New Roman" w:cs="Times New Roman"/>
                <w:sz w:val="24"/>
                <w:szCs w:val="24"/>
                <w:lang w:eastAsia="es-SV"/>
              </w:rPr>
              <w:t>sólidos</w:t>
            </w:r>
            <w:r w:rsidRPr="00180A08">
              <w:rPr>
                <w:rFonts w:ascii="Times New Roman" w:eastAsia="Times New Roman" w:hAnsi="Times New Roman" w:cs="Times New Roman"/>
                <w:sz w:val="24"/>
                <w:szCs w:val="24"/>
                <w:lang w:eastAsia="es-SV"/>
              </w:rPr>
              <w:t xml:space="preserve"> comunes; durante el </w:t>
            </w:r>
            <w:r w:rsidRPr="0072487B">
              <w:rPr>
                <w:rFonts w:ascii="Times New Roman" w:eastAsia="Times New Roman" w:hAnsi="Times New Roman" w:cs="Times New Roman"/>
                <w:sz w:val="24"/>
                <w:szCs w:val="24"/>
                <w:lang w:eastAsia="es-SV"/>
              </w:rPr>
              <w:t>mes</w:t>
            </w:r>
            <w:r w:rsidRPr="00180A08">
              <w:rPr>
                <w:rFonts w:ascii="Times New Roman" w:eastAsia="Times New Roman" w:hAnsi="Times New Roman" w:cs="Times New Roman"/>
                <w:sz w:val="24"/>
                <w:szCs w:val="24"/>
                <w:lang w:eastAsia="es-SV"/>
              </w:rPr>
              <w:t xml:space="preserve"> de enero de 2022.</w:t>
            </w:r>
          </w:p>
        </w:tc>
        <w:tc>
          <w:tcPr>
            <w:tcW w:w="608" w:type="pct"/>
            <w:tcBorders>
              <w:top w:val="nil"/>
              <w:left w:val="nil"/>
              <w:bottom w:val="single" w:sz="4" w:space="0" w:color="auto"/>
              <w:right w:val="single" w:sz="4" w:space="0" w:color="auto"/>
            </w:tcBorders>
            <w:shd w:val="clear" w:color="auto" w:fill="auto"/>
            <w:vAlign w:val="center"/>
            <w:hideMark/>
          </w:tcPr>
          <w:p w14:paraId="5E46DC41"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$1,551.08</w:t>
            </w:r>
          </w:p>
        </w:tc>
      </w:tr>
      <w:tr w:rsidR="00180A08" w:rsidRPr="00180A08" w14:paraId="69D22314" w14:textId="77777777" w:rsidTr="00180A08">
        <w:trPr>
          <w:trHeight w:val="102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46980D24"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17/2/2022</w:t>
            </w:r>
          </w:p>
        </w:tc>
        <w:tc>
          <w:tcPr>
            <w:tcW w:w="1095" w:type="pct"/>
            <w:tcBorders>
              <w:top w:val="nil"/>
              <w:left w:val="nil"/>
              <w:bottom w:val="single" w:sz="4" w:space="0" w:color="auto"/>
              <w:right w:val="single" w:sz="4" w:space="0" w:color="auto"/>
            </w:tcBorders>
            <w:shd w:val="clear" w:color="auto" w:fill="auto"/>
            <w:vAlign w:val="center"/>
            <w:hideMark/>
          </w:tcPr>
          <w:p w14:paraId="523CF4EB" w14:textId="50D79F63"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 xml:space="preserve">BENJAMIN </w:t>
            </w:r>
            <w:r w:rsidRPr="0072487B">
              <w:rPr>
                <w:rFonts w:ascii="Times New Roman" w:eastAsia="Times New Roman" w:hAnsi="Times New Roman" w:cs="Times New Roman"/>
                <w:sz w:val="24"/>
                <w:szCs w:val="24"/>
                <w:lang w:eastAsia="es-SV"/>
              </w:rPr>
              <w:t>ANTONIO VALLADARES</w:t>
            </w:r>
            <w:r w:rsidRPr="00180A08">
              <w:rPr>
                <w:rFonts w:ascii="Times New Roman" w:eastAsia="Times New Roman" w:hAnsi="Times New Roman" w:cs="Times New Roman"/>
                <w:sz w:val="24"/>
                <w:szCs w:val="24"/>
                <w:lang w:eastAsia="es-SV"/>
              </w:rPr>
              <w:t xml:space="preserve"> CORNEJO</w:t>
            </w:r>
          </w:p>
        </w:tc>
        <w:tc>
          <w:tcPr>
            <w:tcW w:w="2666" w:type="pct"/>
            <w:tcBorders>
              <w:top w:val="nil"/>
              <w:left w:val="nil"/>
              <w:bottom w:val="single" w:sz="4" w:space="0" w:color="auto"/>
              <w:right w:val="single" w:sz="4" w:space="0" w:color="auto"/>
            </w:tcBorders>
            <w:shd w:val="clear" w:color="auto" w:fill="auto"/>
            <w:vAlign w:val="center"/>
            <w:hideMark/>
          </w:tcPr>
          <w:p w14:paraId="078CC938"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Suministro de equipo de protección personal y herramientas necesarias para el desarrollo de las funciones del personal de la unidad de recolección de desechos sólidos y planta de compostaje.</w:t>
            </w:r>
          </w:p>
        </w:tc>
        <w:tc>
          <w:tcPr>
            <w:tcW w:w="608" w:type="pct"/>
            <w:tcBorders>
              <w:top w:val="nil"/>
              <w:left w:val="nil"/>
              <w:bottom w:val="single" w:sz="4" w:space="0" w:color="auto"/>
              <w:right w:val="single" w:sz="4" w:space="0" w:color="auto"/>
            </w:tcBorders>
            <w:shd w:val="clear" w:color="auto" w:fill="auto"/>
            <w:vAlign w:val="center"/>
            <w:hideMark/>
          </w:tcPr>
          <w:p w14:paraId="3F1027C2"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$200.10</w:t>
            </w:r>
          </w:p>
        </w:tc>
      </w:tr>
      <w:tr w:rsidR="00180A08" w:rsidRPr="00180A08" w14:paraId="6EC00F4D" w14:textId="77777777" w:rsidTr="00180A08">
        <w:trPr>
          <w:trHeight w:val="600"/>
        </w:trPr>
        <w:tc>
          <w:tcPr>
            <w:tcW w:w="631" w:type="pct"/>
            <w:tcBorders>
              <w:top w:val="nil"/>
              <w:left w:val="single" w:sz="4" w:space="0" w:color="auto"/>
              <w:bottom w:val="single" w:sz="4" w:space="0" w:color="auto"/>
              <w:right w:val="single" w:sz="4" w:space="0" w:color="auto"/>
            </w:tcBorders>
            <w:shd w:val="clear" w:color="auto" w:fill="auto"/>
            <w:noWrap/>
            <w:vAlign w:val="bottom"/>
            <w:hideMark/>
          </w:tcPr>
          <w:p w14:paraId="3D989BCB"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18/2/2022</w:t>
            </w:r>
          </w:p>
        </w:tc>
        <w:tc>
          <w:tcPr>
            <w:tcW w:w="1095" w:type="pct"/>
            <w:tcBorders>
              <w:top w:val="nil"/>
              <w:left w:val="nil"/>
              <w:bottom w:val="single" w:sz="4" w:space="0" w:color="auto"/>
              <w:right w:val="single" w:sz="4" w:space="0" w:color="auto"/>
            </w:tcBorders>
            <w:shd w:val="clear" w:color="auto" w:fill="auto"/>
            <w:noWrap/>
            <w:vAlign w:val="bottom"/>
            <w:hideMark/>
          </w:tcPr>
          <w:p w14:paraId="229D994F"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MIDES SEM DE C.V.</w:t>
            </w:r>
          </w:p>
        </w:tc>
        <w:tc>
          <w:tcPr>
            <w:tcW w:w="2666" w:type="pct"/>
            <w:tcBorders>
              <w:top w:val="nil"/>
              <w:left w:val="nil"/>
              <w:bottom w:val="single" w:sz="4" w:space="0" w:color="auto"/>
              <w:right w:val="single" w:sz="4" w:space="0" w:color="auto"/>
            </w:tcBorders>
            <w:shd w:val="clear" w:color="auto" w:fill="auto"/>
            <w:vAlign w:val="bottom"/>
            <w:hideMark/>
          </w:tcPr>
          <w:p w14:paraId="130F2805" w14:textId="04EBE249"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 xml:space="preserve">Por complemento por transporte y </w:t>
            </w:r>
            <w:r w:rsidR="0072487B" w:rsidRPr="00180A08">
              <w:rPr>
                <w:rFonts w:ascii="Times New Roman" w:eastAsia="Times New Roman" w:hAnsi="Times New Roman" w:cs="Times New Roman"/>
                <w:sz w:val="24"/>
                <w:szCs w:val="24"/>
                <w:lang w:eastAsia="es-SV"/>
              </w:rPr>
              <w:t>disposición</w:t>
            </w:r>
            <w:r w:rsidRPr="00180A08">
              <w:rPr>
                <w:rFonts w:ascii="Times New Roman" w:eastAsia="Times New Roman" w:hAnsi="Times New Roman" w:cs="Times New Roman"/>
                <w:sz w:val="24"/>
                <w:szCs w:val="24"/>
                <w:lang w:eastAsia="es-SV"/>
              </w:rPr>
              <w:t xml:space="preserve"> final de desechos durante el mes de enero 2022</w:t>
            </w:r>
          </w:p>
        </w:tc>
        <w:tc>
          <w:tcPr>
            <w:tcW w:w="608" w:type="pct"/>
            <w:tcBorders>
              <w:top w:val="nil"/>
              <w:left w:val="nil"/>
              <w:bottom w:val="single" w:sz="4" w:space="0" w:color="auto"/>
              <w:right w:val="single" w:sz="4" w:space="0" w:color="auto"/>
            </w:tcBorders>
            <w:shd w:val="clear" w:color="auto" w:fill="auto"/>
            <w:noWrap/>
            <w:vAlign w:val="bottom"/>
            <w:hideMark/>
          </w:tcPr>
          <w:p w14:paraId="477F03C2" w14:textId="77777777" w:rsidR="00180A08" w:rsidRPr="00180A08" w:rsidRDefault="00180A08" w:rsidP="00180A08">
            <w:pPr>
              <w:spacing w:after="0" w:line="240" w:lineRule="auto"/>
              <w:rPr>
                <w:rFonts w:ascii="Times New Roman" w:eastAsia="Times New Roman" w:hAnsi="Times New Roman" w:cs="Times New Roman"/>
                <w:sz w:val="24"/>
                <w:szCs w:val="24"/>
                <w:lang w:eastAsia="es-SV"/>
              </w:rPr>
            </w:pPr>
            <w:r w:rsidRPr="00180A08">
              <w:rPr>
                <w:rFonts w:ascii="Times New Roman" w:eastAsia="Times New Roman" w:hAnsi="Times New Roman" w:cs="Times New Roman"/>
                <w:sz w:val="24"/>
                <w:szCs w:val="24"/>
                <w:lang w:eastAsia="es-SV"/>
              </w:rPr>
              <w:t>$200.00</w:t>
            </w:r>
          </w:p>
        </w:tc>
      </w:tr>
    </w:tbl>
    <w:p w14:paraId="77232E5E" w14:textId="77777777" w:rsidR="00180A08" w:rsidRPr="00745F00" w:rsidRDefault="00180A08">
      <w:pPr>
        <w:pStyle w:val="Prrafodelista"/>
        <w:numPr>
          <w:ilvl w:val="0"/>
          <w:numId w:val="25"/>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w:t>
      </w:r>
      <w:r w:rsidRPr="00745F00">
        <w:rPr>
          <w:rFonts w:ascii="Times New Roman" w:hAnsi="Times New Roman" w:cs="Times New Roman"/>
          <w:sz w:val="24"/>
          <w:szCs w:val="24"/>
        </w:rPr>
        <w:lastRenderedPageBreak/>
        <w:t xml:space="preserve">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7556024" w14:textId="670738B1" w:rsidR="0072487B" w:rsidRPr="00A832F3" w:rsidRDefault="0072487B" w:rsidP="0072487B">
      <w:pPr>
        <w:pStyle w:val="Textoindependiente2"/>
        <w:spacing w:after="0" w:line="276" w:lineRule="auto"/>
        <w:jc w:val="both"/>
        <w:rPr>
          <w:sz w:val="24"/>
          <w:szCs w:val="24"/>
        </w:rPr>
      </w:pPr>
      <w:r w:rsidRPr="0072487B">
        <w:rPr>
          <w:b/>
          <w:bCs/>
          <w:sz w:val="24"/>
          <w:szCs w:val="24"/>
        </w:rPr>
        <w:t xml:space="preserve">ACUERDO NÚMERO </w:t>
      </w:r>
      <w:r>
        <w:rPr>
          <w:b/>
          <w:bCs/>
          <w:sz w:val="24"/>
          <w:szCs w:val="24"/>
        </w:rPr>
        <w:t xml:space="preserve">OCHO: </w:t>
      </w:r>
      <w:r w:rsidRPr="00A832F3">
        <w:rPr>
          <w:sz w:val="24"/>
          <w:szCs w:val="24"/>
        </w:rPr>
        <w:t>El Concejo Municipal de Verapaz, en uso de las facultades legales, que le confiere el código municipal ACUERDA:</w:t>
      </w:r>
      <w:r>
        <w:rPr>
          <w:sz w:val="24"/>
          <w:szCs w:val="24"/>
        </w:rPr>
        <w:t xml:space="preserve"> ///////////////////////////</w:t>
      </w:r>
      <w:r w:rsidR="00F63AA4">
        <w:rPr>
          <w:sz w:val="24"/>
          <w:szCs w:val="24"/>
        </w:rPr>
        <w:t>////////////////////////</w:t>
      </w:r>
    </w:p>
    <w:p w14:paraId="4155F8A1" w14:textId="57721E9B" w:rsidR="0072487B" w:rsidRDefault="0072487B" w:rsidP="0072487B">
      <w:pPr>
        <w:spacing w:after="20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de planilla por un total de </w:t>
      </w:r>
      <w:r w:rsidRPr="00A832F3">
        <w:rPr>
          <w:rFonts w:ascii="Times New Roman" w:eastAsia="Times New Roman" w:hAnsi="Times New Roman" w:cs="Times New Roman"/>
          <w:color w:val="000000"/>
          <w:sz w:val="24"/>
          <w:szCs w:val="24"/>
          <w:lang w:val="es-ES" w:eastAsia="es-ES"/>
        </w:rPr>
        <w:t>$</w:t>
      </w:r>
      <w:r w:rsidR="008070A1">
        <w:rPr>
          <w:rFonts w:ascii="Times New Roman" w:eastAsia="Times New Roman" w:hAnsi="Times New Roman" w:cs="Times New Roman"/>
          <w:color w:val="000000"/>
          <w:sz w:val="24"/>
          <w:szCs w:val="24"/>
          <w:lang w:val="es-ES" w:eastAsia="es-ES"/>
        </w:rPr>
        <w:t>809.74</w:t>
      </w:r>
      <w:r w:rsidRPr="00A832F3">
        <w:rPr>
          <w:rFonts w:ascii="Times New Roman" w:eastAsia="Times New Roman" w:hAnsi="Times New Roman" w:cs="Times New Roman"/>
          <w:color w:val="000000"/>
          <w:sz w:val="24"/>
          <w:szCs w:val="24"/>
          <w:lang w:val="es-ES" w:eastAsia="es-ES"/>
        </w:rPr>
        <w:t xml:space="preserve"> </w:t>
      </w:r>
      <w:r w:rsidRPr="00A832F3">
        <w:rPr>
          <w:rFonts w:ascii="Times New Roman" w:hAnsi="Times New Roman" w:cs="Times New Roman"/>
          <w:sz w:val="24"/>
          <w:szCs w:val="24"/>
        </w:rPr>
        <w:t xml:space="preserve">durante el mes </w:t>
      </w:r>
      <w:r w:rsidR="00E50A7F" w:rsidRPr="00A832F3">
        <w:rPr>
          <w:rFonts w:ascii="Times New Roman" w:hAnsi="Times New Roman" w:cs="Times New Roman"/>
          <w:sz w:val="24"/>
          <w:szCs w:val="24"/>
        </w:rPr>
        <w:t xml:space="preserve">de </w:t>
      </w:r>
      <w:r w:rsidR="008070A1">
        <w:rPr>
          <w:rFonts w:ascii="Times New Roman" w:hAnsi="Times New Roman" w:cs="Times New Roman"/>
          <w:sz w:val="24"/>
          <w:szCs w:val="24"/>
        </w:rPr>
        <w:t xml:space="preserve">febrero </w:t>
      </w:r>
      <w:r w:rsidR="00E50A7F" w:rsidRPr="00A832F3">
        <w:rPr>
          <w:rFonts w:ascii="Times New Roman" w:hAnsi="Times New Roman" w:cs="Times New Roman"/>
          <w:sz w:val="24"/>
          <w:szCs w:val="24"/>
        </w:rPr>
        <w:t>según</w:t>
      </w:r>
      <w:r w:rsidRPr="00A832F3">
        <w:rPr>
          <w:rFonts w:ascii="Times New Roman" w:hAnsi="Times New Roman" w:cs="Times New Roman"/>
          <w:sz w:val="24"/>
          <w:szCs w:val="24"/>
        </w:rPr>
        <w:t xml:space="preserve"> el siguiente detalle:</w:t>
      </w:r>
      <w:r>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1133"/>
        <w:gridCol w:w="1932"/>
        <w:gridCol w:w="4674"/>
        <w:gridCol w:w="1092"/>
        <w:gridCol w:w="147"/>
      </w:tblGrid>
      <w:tr w:rsidR="00963CE3" w:rsidRPr="008070A1" w14:paraId="139AFAD7" w14:textId="77777777" w:rsidTr="00963CE3">
        <w:trPr>
          <w:gridAfter w:val="1"/>
          <w:wAfter w:w="83" w:type="pct"/>
          <w:trHeight w:val="630"/>
        </w:trPr>
        <w:tc>
          <w:tcPr>
            <w:tcW w:w="6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04FDD06" w14:textId="77777777" w:rsidR="008070A1" w:rsidRPr="008070A1" w:rsidRDefault="008070A1" w:rsidP="008070A1">
            <w:pPr>
              <w:spacing w:after="0" w:line="240" w:lineRule="auto"/>
              <w:jc w:val="center"/>
              <w:rPr>
                <w:rFonts w:ascii="Times New Roman" w:eastAsia="Times New Roman" w:hAnsi="Times New Roman" w:cs="Times New Roman"/>
                <w:b/>
                <w:bCs/>
                <w:color w:val="000000"/>
                <w:sz w:val="24"/>
                <w:szCs w:val="24"/>
                <w:lang w:eastAsia="es-SV"/>
              </w:rPr>
            </w:pPr>
            <w:r w:rsidRPr="008070A1">
              <w:rPr>
                <w:rFonts w:ascii="Times New Roman" w:eastAsia="Times New Roman" w:hAnsi="Times New Roman" w:cs="Times New Roman"/>
                <w:b/>
                <w:bCs/>
                <w:color w:val="000000"/>
                <w:sz w:val="24"/>
                <w:szCs w:val="24"/>
                <w:lang w:eastAsia="es-SV"/>
              </w:rPr>
              <w:t>FECHA</w:t>
            </w:r>
          </w:p>
        </w:tc>
        <w:tc>
          <w:tcPr>
            <w:tcW w:w="1076"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22DF0CC4" w14:textId="77777777" w:rsidR="008070A1" w:rsidRPr="008070A1" w:rsidRDefault="008070A1" w:rsidP="008070A1">
            <w:pPr>
              <w:spacing w:after="0" w:line="240" w:lineRule="auto"/>
              <w:rPr>
                <w:rFonts w:ascii="Times New Roman" w:eastAsia="Times New Roman" w:hAnsi="Times New Roman" w:cs="Times New Roman"/>
                <w:b/>
                <w:bCs/>
                <w:color w:val="000000"/>
                <w:sz w:val="24"/>
                <w:szCs w:val="24"/>
                <w:lang w:eastAsia="es-SV"/>
              </w:rPr>
            </w:pPr>
            <w:r w:rsidRPr="008070A1">
              <w:rPr>
                <w:rFonts w:ascii="Times New Roman" w:eastAsia="Times New Roman" w:hAnsi="Times New Roman" w:cs="Times New Roman"/>
                <w:b/>
                <w:bCs/>
                <w:color w:val="000000"/>
                <w:sz w:val="24"/>
                <w:szCs w:val="24"/>
                <w:lang w:eastAsia="es-SV"/>
              </w:rPr>
              <w:t>NOMBRE PROVEEDOR</w:t>
            </w:r>
          </w:p>
        </w:tc>
        <w:tc>
          <w:tcPr>
            <w:tcW w:w="2603"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1F99005" w14:textId="77777777" w:rsidR="008070A1" w:rsidRPr="008070A1" w:rsidRDefault="008070A1" w:rsidP="008070A1">
            <w:pPr>
              <w:spacing w:after="0" w:line="240" w:lineRule="auto"/>
              <w:jc w:val="center"/>
              <w:rPr>
                <w:rFonts w:ascii="Times New Roman" w:eastAsia="Times New Roman" w:hAnsi="Times New Roman" w:cs="Times New Roman"/>
                <w:b/>
                <w:bCs/>
                <w:color w:val="000000"/>
                <w:sz w:val="24"/>
                <w:szCs w:val="24"/>
                <w:lang w:eastAsia="es-SV"/>
              </w:rPr>
            </w:pPr>
            <w:r w:rsidRPr="008070A1">
              <w:rPr>
                <w:rFonts w:ascii="Times New Roman" w:eastAsia="Times New Roman" w:hAnsi="Times New Roman" w:cs="Times New Roman"/>
                <w:b/>
                <w:bCs/>
                <w:color w:val="000000"/>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E170155" w14:textId="77777777" w:rsidR="008070A1" w:rsidRPr="008070A1" w:rsidRDefault="008070A1" w:rsidP="008070A1">
            <w:pPr>
              <w:spacing w:after="0" w:line="240" w:lineRule="auto"/>
              <w:jc w:val="center"/>
              <w:rPr>
                <w:rFonts w:ascii="Times New Roman" w:eastAsia="Times New Roman" w:hAnsi="Times New Roman" w:cs="Times New Roman"/>
                <w:b/>
                <w:bCs/>
                <w:color w:val="000000"/>
                <w:sz w:val="24"/>
                <w:szCs w:val="24"/>
                <w:lang w:eastAsia="es-SV"/>
              </w:rPr>
            </w:pPr>
            <w:r w:rsidRPr="008070A1">
              <w:rPr>
                <w:rFonts w:ascii="Times New Roman" w:eastAsia="Times New Roman" w:hAnsi="Times New Roman" w:cs="Times New Roman"/>
                <w:b/>
                <w:bCs/>
                <w:color w:val="000000"/>
                <w:sz w:val="24"/>
                <w:szCs w:val="24"/>
                <w:lang w:eastAsia="es-SV"/>
              </w:rPr>
              <w:t>MONTO</w:t>
            </w:r>
          </w:p>
        </w:tc>
      </w:tr>
      <w:tr w:rsidR="008070A1" w:rsidRPr="008070A1" w14:paraId="0BD06A56" w14:textId="77777777" w:rsidTr="008070A1">
        <w:trPr>
          <w:gridAfter w:val="1"/>
          <w:wAfter w:w="83" w:type="pct"/>
          <w:trHeight w:val="945"/>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3B95BF3B"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1/2/2022</w:t>
            </w:r>
          </w:p>
        </w:tc>
        <w:tc>
          <w:tcPr>
            <w:tcW w:w="1076" w:type="pct"/>
            <w:tcBorders>
              <w:top w:val="nil"/>
              <w:left w:val="nil"/>
              <w:bottom w:val="single" w:sz="4" w:space="0" w:color="auto"/>
              <w:right w:val="single" w:sz="4" w:space="0" w:color="auto"/>
            </w:tcBorders>
            <w:shd w:val="clear" w:color="auto" w:fill="auto"/>
            <w:vAlign w:val="center"/>
            <w:hideMark/>
          </w:tcPr>
          <w:p w14:paraId="7AD60BF4" w14:textId="23891BD6"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Erick Eduardo Villalta Hernández</w:t>
            </w:r>
          </w:p>
        </w:tc>
        <w:tc>
          <w:tcPr>
            <w:tcW w:w="2603" w:type="pct"/>
            <w:tcBorders>
              <w:top w:val="nil"/>
              <w:left w:val="nil"/>
              <w:bottom w:val="single" w:sz="4" w:space="0" w:color="auto"/>
              <w:right w:val="single" w:sz="4" w:space="0" w:color="auto"/>
            </w:tcBorders>
            <w:shd w:val="clear" w:color="auto" w:fill="auto"/>
            <w:vAlign w:val="center"/>
            <w:hideMark/>
          </w:tcPr>
          <w:p w14:paraId="00958176" w14:textId="4F0E46B4"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Suministro de pelotas de futbol, las cuales se utilizarán para premiación de los equipos del torneo de futbol de la Alcaldía municipal de Verapaz</w:t>
            </w:r>
          </w:p>
        </w:tc>
        <w:tc>
          <w:tcPr>
            <w:tcW w:w="608" w:type="pct"/>
            <w:tcBorders>
              <w:top w:val="nil"/>
              <w:left w:val="nil"/>
              <w:bottom w:val="single" w:sz="4" w:space="0" w:color="auto"/>
              <w:right w:val="single" w:sz="4" w:space="0" w:color="auto"/>
            </w:tcBorders>
            <w:shd w:val="clear" w:color="auto" w:fill="auto"/>
            <w:vAlign w:val="center"/>
            <w:hideMark/>
          </w:tcPr>
          <w:p w14:paraId="02943C0D"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szCs w:val="24"/>
                <w:lang w:eastAsia="es-SV"/>
              </w:rPr>
              <w:t>$525.00</w:t>
            </w:r>
          </w:p>
        </w:tc>
      </w:tr>
      <w:tr w:rsidR="008070A1" w:rsidRPr="008070A1" w14:paraId="087C4299" w14:textId="77777777" w:rsidTr="008070A1">
        <w:trPr>
          <w:gridAfter w:val="1"/>
          <w:wAfter w:w="83" w:type="pct"/>
          <w:trHeight w:val="126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558C1947"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3/2/2022</w:t>
            </w:r>
          </w:p>
        </w:tc>
        <w:tc>
          <w:tcPr>
            <w:tcW w:w="1076" w:type="pct"/>
            <w:tcBorders>
              <w:top w:val="nil"/>
              <w:left w:val="nil"/>
              <w:bottom w:val="single" w:sz="4" w:space="0" w:color="auto"/>
              <w:right w:val="single" w:sz="4" w:space="0" w:color="auto"/>
            </w:tcBorders>
            <w:shd w:val="clear" w:color="auto" w:fill="auto"/>
            <w:vAlign w:val="center"/>
            <w:hideMark/>
          </w:tcPr>
          <w:p w14:paraId="7AB2948C" w14:textId="223C0062"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José Luis Antonio Lara Rodríguez</w:t>
            </w:r>
          </w:p>
        </w:tc>
        <w:tc>
          <w:tcPr>
            <w:tcW w:w="2603" w:type="pct"/>
            <w:tcBorders>
              <w:top w:val="nil"/>
              <w:left w:val="nil"/>
              <w:bottom w:val="single" w:sz="4" w:space="0" w:color="auto"/>
              <w:right w:val="single" w:sz="4" w:space="0" w:color="auto"/>
            </w:tcBorders>
            <w:shd w:val="clear" w:color="auto" w:fill="auto"/>
            <w:vAlign w:val="center"/>
            <w:hideMark/>
          </w:tcPr>
          <w:p w14:paraId="2FF9CB34" w14:textId="32212A7F"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Por servicio de transporte para evento deportivo de la escuelita de futbol renacer Jiboa. dicho evento se llevará a cabo en la cancha de Tepetit</w:t>
            </w:r>
            <w:r>
              <w:rPr>
                <w:rFonts w:ascii="Times New Roman" w:eastAsia="Times New Roman" w:hAnsi="Times New Roman" w:cs="Times New Roman"/>
                <w:sz w:val="24"/>
                <w:lang w:eastAsia="es-SV"/>
              </w:rPr>
              <w:t>an</w:t>
            </w:r>
            <w:r w:rsidRPr="008070A1">
              <w:rPr>
                <w:rFonts w:ascii="Times New Roman" w:eastAsia="Times New Roman" w:hAnsi="Times New Roman" w:cs="Times New Roman"/>
                <w:sz w:val="24"/>
                <w:lang w:eastAsia="es-SV"/>
              </w:rPr>
              <w:t xml:space="preserve"> el día sábado 5 de febrero de 2022</w:t>
            </w:r>
          </w:p>
        </w:tc>
        <w:tc>
          <w:tcPr>
            <w:tcW w:w="608" w:type="pct"/>
            <w:tcBorders>
              <w:top w:val="nil"/>
              <w:left w:val="nil"/>
              <w:bottom w:val="single" w:sz="4" w:space="0" w:color="auto"/>
              <w:right w:val="single" w:sz="4" w:space="0" w:color="auto"/>
            </w:tcBorders>
            <w:shd w:val="clear" w:color="auto" w:fill="auto"/>
            <w:vAlign w:val="center"/>
            <w:hideMark/>
          </w:tcPr>
          <w:p w14:paraId="1CF5459C"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bCs/>
                <w:sz w:val="24"/>
                <w:lang w:eastAsia="es-SV"/>
              </w:rPr>
              <w:t>$33.33</w:t>
            </w:r>
          </w:p>
        </w:tc>
      </w:tr>
      <w:tr w:rsidR="008070A1" w:rsidRPr="008070A1" w14:paraId="6E62F76A" w14:textId="77777777" w:rsidTr="008070A1">
        <w:trPr>
          <w:gridAfter w:val="1"/>
          <w:wAfter w:w="83" w:type="pct"/>
          <w:trHeight w:val="450"/>
        </w:trPr>
        <w:tc>
          <w:tcPr>
            <w:tcW w:w="631" w:type="pct"/>
            <w:vMerge w:val="restart"/>
            <w:tcBorders>
              <w:top w:val="nil"/>
              <w:left w:val="single" w:sz="4" w:space="0" w:color="auto"/>
              <w:bottom w:val="single" w:sz="4" w:space="0" w:color="auto"/>
              <w:right w:val="single" w:sz="4" w:space="0" w:color="auto"/>
            </w:tcBorders>
            <w:shd w:val="clear" w:color="auto" w:fill="auto"/>
            <w:vAlign w:val="center"/>
            <w:hideMark/>
          </w:tcPr>
          <w:p w14:paraId="2213A1A7"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11/2/2022</w:t>
            </w:r>
          </w:p>
        </w:tc>
        <w:tc>
          <w:tcPr>
            <w:tcW w:w="1076" w:type="pct"/>
            <w:vMerge w:val="restart"/>
            <w:tcBorders>
              <w:top w:val="nil"/>
              <w:left w:val="single" w:sz="4" w:space="0" w:color="auto"/>
              <w:bottom w:val="single" w:sz="4" w:space="0" w:color="auto"/>
              <w:right w:val="single" w:sz="4" w:space="0" w:color="auto"/>
            </w:tcBorders>
            <w:shd w:val="clear" w:color="auto" w:fill="auto"/>
            <w:vAlign w:val="center"/>
            <w:hideMark/>
          </w:tcPr>
          <w:p w14:paraId="662D54BD" w14:textId="5B1E3EE6"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Yesenia Marlene Gavidia</w:t>
            </w:r>
          </w:p>
        </w:tc>
        <w:tc>
          <w:tcPr>
            <w:tcW w:w="2603" w:type="pct"/>
            <w:vMerge w:val="restart"/>
            <w:tcBorders>
              <w:top w:val="nil"/>
              <w:left w:val="single" w:sz="4" w:space="0" w:color="auto"/>
              <w:bottom w:val="single" w:sz="4" w:space="0" w:color="auto"/>
              <w:right w:val="single" w:sz="4" w:space="0" w:color="auto"/>
            </w:tcBorders>
            <w:shd w:val="clear" w:color="auto" w:fill="auto"/>
            <w:vAlign w:val="center"/>
            <w:hideMark/>
          </w:tcPr>
          <w:p w14:paraId="7418C507" w14:textId="4B23188D"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Por servicio personal de árbitro en la cancha del tablón, San Antonio Jiboa, para el día 12 de febrero de 2022; esto como parte del desarrollo del torneo de la escuelita renacer Jiboa</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14:paraId="754B8CBC"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bCs/>
                <w:sz w:val="24"/>
                <w:lang w:eastAsia="es-SV"/>
              </w:rPr>
              <w:t>$30.00</w:t>
            </w:r>
          </w:p>
        </w:tc>
      </w:tr>
      <w:tr w:rsidR="008070A1" w:rsidRPr="008070A1" w14:paraId="0572D3CF" w14:textId="77777777" w:rsidTr="008070A1">
        <w:trPr>
          <w:trHeight w:val="780"/>
        </w:trPr>
        <w:tc>
          <w:tcPr>
            <w:tcW w:w="631" w:type="pct"/>
            <w:vMerge/>
            <w:tcBorders>
              <w:top w:val="nil"/>
              <w:left w:val="single" w:sz="4" w:space="0" w:color="auto"/>
              <w:bottom w:val="single" w:sz="4" w:space="0" w:color="auto"/>
              <w:right w:val="single" w:sz="4" w:space="0" w:color="auto"/>
            </w:tcBorders>
            <w:vAlign w:val="center"/>
            <w:hideMark/>
          </w:tcPr>
          <w:p w14:paraId="65BA85BB" w14:textId="77777777" w:rsidR="008070A1" w:rsidRPr="008070A1" w:rsidRDefault="008070A1" w:rsidP="008070A1">
            <w:pPr>
              <w:spacing w:after="0" w:line="240" w:lineRule="auto"/>
              <w:rPr>
                <w:rFonts w:ascii="Times New Roman" w:eastAsia="Times New Roman" w:hAnsi="Times New Roman" w:cs="Times New Roman"/>
                <w:sz w:val="24"/>
                <w:szCs w:val="24"/>
                <w:lang w:eastAsia="es-SV"/>
              </w:rPr>
            </w:pPr>
          </w:p>
        </w:tc>
        <w:tc>
          <w:tcPr>
            <w:tcW w:w="1076" w:type="pct"/>
            <w:vMerge/>
            <w:tcBorders>
              <w:top w:val="nil"/>
              <w:left w:val="single" w:sz="4" w:space="0" w:color="auto"/>
              <w:bottom w:val="single" w:sz="4" w:space="0" w:color="auto"/>
              <w:right w:val="single" w:sz="4" w:space="0" w:color="auto"/>
            </w:tcBorders>
            <w:vAlign w:val="center"/>
            <w:hideMark/>
          </w:tcPr>
          <w:p w14:paraId="3FA94A40" w14:textId="77777777" w:rsidR="008070A1" w:rsidRPr="008070A1" w:rsidRDefault="008070A1" w:rsidP="008070A1">
            <w:pPr>
              <w:spacing w:after="0" w:line="240" w:lineRule="auto"/>
              <w:rPr>
                <w:rFonts w:ascii="Times New Roman" w:eastAsia="Times New Roman" w:hAnsi="Times New Roman" w:cs="Times New Roman"/>
                <w:sz w:val="24"/>
                <w:szCs w:val="24"/>
                <w:lang w:eastAsia="es-SV"/>
              </w:rPr>
            </w:pPr>
          </w:p>
        </w:tc>
        <w:tc>
          <w:tcPr>
            <w:tcW w:w="2603" w:type="pct"/>
            <w:vMerge/>
            <w:tcBorders>
              <w:top w:val="nil"/>
              <w:left w:val="single" w:sz="4" w:space="0" w:color="auto"/>
              <w:bottom w:val="single" w:sz="4" w:space="0" w:color="auto"/>
              <w:right w:val="single" w:sz="4" w:space="0" w:color="auto"/>
            </w:tcBorders>
            <w:vAlign w:val="center"/>
            <w:hideMark/>
          </w:tcPr>
          <w:p w14:paraId="5C9241A1" w14:textId="77777777" w:rsidR="008070A1" w:rsidRPr="008070A1" w:rsidRDefault="008070A1" w:rsidP="008070A1">
            <w:pPr>
              <w:spacing w:after="0" w:line="240" w:lineRule="auto"/>
              <w:rPr>
                <w:rFonts w:ascii="Times New Roman" w:eastAsia="Times New Roman" w:hAnsi="Times New Roman" w:cs="Times New Roman"/>
                <w:sz w:val="24"/>
                <w:szCs w:val="24"/>
                <w:lang w:eastAsia="es-SV"/>
              </w:rPr>
            </w:pPr>
          </w:p>
        </w:tc>
        <w:tc>
          <w:tcPr>
            <w:tcW w:w="608" w:type="pct"/>
            <w:vMerge/>
            <w:tcBorders>
              <w:top w:val="nil"/>
              <w:left w:val="single" w:sz="4" w:space="0" w:color="auto"/>
              <w:bottom w:val="single" w:sz="4" w:space="0" w:color="auto"/>
              <w:right w:val="single" w:sz="4" w:space="0" w:color="auto"/>
            </w:tcBorders>
            <w:vAlign w:val="center"/>
            <w:hideMark/>
          </w:tcPr>
          <w:p w14:paraId="71ECA928" w14:textId="77777777" w:rsidR="008070A1" w:rsidRPr="008070A1" w:rsidRDefault="008070A1" w:rsidP="008070A1">
            <w:pPr>
              <w:spacing w:after="0" w:line="240" w:lineRule="auto"/>
              <w:rPr>
                <w:rFonts w:ascii="Times New Roman" w:eastAsia="Times New Roman" w:hAnsi="Times New Roman" w:cs="Times New Roman"/>
                <w:sz w:val="24"/>
                <w:szCs w:val="24"/>
                <w:lang w:eastAsia="es-SV"/>
              </w:rPr>
            </w:pPr>
          </w:p>
        </w:tc>
        <w:tc>
          <w:tcPr>
            <w:tcW w:w="83" w:type="pct"/>
            <w:tcBorders>
              <w:top w:val="nil"/>
              <w:left w:val="nil"/>
              <w:bottom w:val="nil"/>
              <w:right w:val="nil"/>
            </w:tcBorders>
            <w:shd w:val="clear" w:color="auto" w:fill="auto"/>
            <w:noWrap/>
            <w:vAlign w:val="bottom"/>
            <w:hideMark/>
          </w:tcPr>
          <w:p w14:paraId="1F226469"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p>
        </w:tc>
      </w:tr>
      <w:tr w:rsidR="008070A1" w:rsidRPr="008070A1" w14:paraId="22167424" w14:textId="77777777" w:rsidTr="008070A1">
        <w:trPr>
          <w:trHeight w:val="126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21346080"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18/2/2022</w:t>
            </w:r>
          </w:p>
        </w:tc>
        <w:tc>
          <w:tcPr>
            <w:tcW w:w="1076" w:type="pct"/>
            <w:tcBorders>
              <w:top w:val="nil"/>
              <w:left w:val="nil"/>
              <w:bottom w:val="single" w:sz="4" w:space="0" w:color="auto"/>
              <w:right w:val="single" w:sz="4" w:space="0" w:color="auto"/>
            </w:tcBorders>
            <w:shd w:val="clear" w:color="auto" w:fill="auto"/>
            <w:vAlign w:val="center"/>
            <w:hideMark/>
          </w:tcPr>
          <w:p w14:paraId="7166E018" w14:textId="5F4FDBAD"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Benjamín Antonio Valladares Cornejo</w:t>
            </w:r>
          </w:p>
        </w:tc>
        <w:tc>
          <w:tcPr>
            <w:tcW w:w="2603" w:type="pct"/>
            <w:tcBorders>
              <w:top w:val="nil"/>
              <w:left w:val="nil"/>
              <w:bottom w:val="single" w:sz="4" w:space="0" w:color="auto"/>
              <w:right w:val="single" w:sz="4" w:space="0" w:color="auto"/>
            </w:tcBorders>
            <w:shd w:val="clear" w:color="auto" w:fill="auto"/>
            <w:vAlign w:val="center"/>
            <w:hideMark/>
          </w:tcPr>
          <w:p w14:paraId="12AFF182" w14:textId="77777777"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proofErr w:type="gramStart"/>
            <w:r w:rsidRPr="008070A1">
              <w:rPr>
                <w:rFonts w:ascii="Times New Roman" w:eastAsia="Times New Roman" w:hAnsi="Times New Roman" w:cs="Times New Roman"/>
                <w:sz w:val="24"/>
                <w:lang w:eastAsia="es-SV"/>
              </w:rPr>
              <w:t>suministro</w:t>
            </w:r>
            <w:proofErr w:type="gramEnd"/>
            <w:r w:rsidRPr="008070A1">
              <w:rPr>
                <w:rFonts w:ascii="Times New Roman" w:eastAsia="Times New Roman" w:hAnsi="Times New Roman" w:cs="Times New Roman"/>
                <w:sz w:val="24"/>
                <w:lang w:eastAsia="es-SV"/>
              </w:rPr>
              <w:t xml:space="preserve"> de cal hidratada y pintura blanca a utilizar en marcado de cancha para continuar con el desarrollo del torneo municipal.</w:t>
            </w:r>
          </w:p>
        </w:tc>
        <w:tc>
          <w:tcPr>
            <w:tcW w:w="608" w:type="pct"/>
            <w:tcBorders>
              <w:top w:val="nil"/>
              <w:left w:val="nil"/>
              <w:bottom w:val="single" w:sz="4" w:space="0" w:color="auto"/>
              <w:right w:val="single" w:sz="4" w:space="0" w:color="auto"/>
            </w:tcBorders>
            <w:shd w:val="clear" w:color="auto" w:fill="auto"/>
            <w:vAlign w:val="center"/>
            <w:hideMark/>
          </w:tcPr>
          <w:p w14:paraId="02D0B437"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bCs/>
                <w:sz w:val="24"/>
                <w:lang w:eastAsia="es-SV"/>
              </w:rPr>
              <w:t>$164.75</w:t>
            </w:r>
          </w:p>
        </w:tc>
        <w:tc>
          <w:tcPr>
            <w:tcW w:w="83" w:type="pct"/>
            <w:vAlign w:val="center"/>
            <w:hideMark/>
          </w:tcPr>
          <w:p w14:paraId="1B9E46FF" w14:textId="77777777" w:rsidR="008070A1" w:rsidRPr="008070A1" w:rsidRDefault="008070A1" w:rsidP="008070A1">
            <w:pPr>
              <w:spacing w:after="0" w:line="240" w:lineRule="auto"/>
              <w:rPr>
                <w:rFonts w:ascii="Times New Roman" w:eastAsia="Times New Roman" w:hAnsi="Times New Roman" w:cs="Times New Roman"/>
                <w:sz w:val="20"/>
                <w:szCs w:val="20"/>
                <w:lang w:eastAsia="es-SV"/>
              </w:rPr>
            </w:pPr>
          </w:p>
        </w:tc>
      </w:tr>
      <w:tr w:rsidR="008070A1" w:rsidRPr="008070A1" w14:paraId="2D9D3496" w14:textId="77777777" w:rsidTr="008070A1">
        <w:trPr>
          <w:trHeight w:val="126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527248D7"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18/2/2022</w:t>
            </w:r>
          </w:p>
        </w:tc>
        <w:tc>
          <w:tcPr>
            <w:tcW w:w="1076" w:type="pct"/>
            <w:tcBorders>
              <w:top w:val="nil"/>
              <w:left w:val="nil"/>
              <w:bottom w:val="single" w:sz="4" w:space="0" w:color="auto"/>
              <w:right w:val="single" w:sz="4" w:space="0" w:color="auto"/>
            </w:tcBorders>
            <w:shd w:val="clear" w:color="auto" w:fill="auto"/>
            <w:vAlign w:val="center"/>
            <w:hideMark/>
          </w:tcPr>
          <w:p w14:paraId="0561500D" w14:textId="4092E352"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José Luis Antonio Lara Rodríguez</w:t>
            </w:r>
          </w:p>
        </w:tc>
        <w:tc>
          <w:tcPr>
            <w:tcW w:w="2603" w:type="pct"/>
            <w:tcBorders>
              <w:top w:val="nil"/>
              <w:left w:val="nil"/>
              <w:bottom w:val="single" w:sz="4" w:space="0" w:color="auto"/>
              <w:right w:val="single" w:sz="4" w:space="0" w:color="auto"/>
            </w:tcBorders>
            <w:shd w:val="clear" w:color="auto" w:fill="auto"/>
            <w:vAlign w:val="center"/>
            <w:hideMark/>
          </w:tcPr>
          <w:p w14:paraId="0148C470" w14:textId="526AAD6A"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Por servicio de transporte para evento deportivo de la escuelita de futbol renacer Jiboa. dicho evento se llevará a cabo en la cancha de cañas (Tepetitàn) el día sábado 19 de febrero de 2022</w:t>
            </w:r>
          </w:p>
        </w:tc>
        <w:tc>
          <w:tcPr>
            <w:tcW w:w="608" w:type="pct"/>
            <w:tcBorders>
              <w:top w:val="nil"/>
              <w:left w:val="nil"/>
              <w:bottom w:val="single" w:sz="4" w:space="0" w:color="auto"/>
              <w:right w:val="single" w:sz="4" w:space="0" w:color="auto"/>
            </w:tcBorders>
            <w:shd w:val="clear" w:color="auto" w:fill="auto"/>
            <w:vAlign w:val="center"/>
            <w:hideMark/>
          </w:tcPr>
          <w:p w14:paraId="5FA4BBA0"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bCs/>
                <w:sz w:val="24"/>
                <w:lang w:eastAsia="es-SV"/>
              </w:rPr>
              <w:t>$33.33</w:t>
            </w:r>
          </w:p>
        </w:tc>
        <w:tc>
          <w:tcPr>
            <w:tcW w:w="83" w:type="pct"/>
            <w:vAlign w:val="center"/>
            <w:hideMark/>
          </w:tcPr>
          <w:p w14:paraId="4DBED925" w14:textId="77777777" w:rsidR="008070A1" w:rsidRPr="008070A1" w:rsidRDefault="008070A1" w:rsidP="008070A1">
            <w:pPr>
              <w:spacing w:after="0" w:line="240" w:lineRule="auto"/>
              <w:rPr>
                <w:rFonts w:ascii="Times New Roman" w:eastAsia="Times New Roman" w:hAnsi="Times New Roman" w:cs="Times New Roman"/>
                <w:sz w:val="20"/>
                <w:szCs w:val="20"/>
                <w:lang w:eastAsia="es-SV"/>
              </w:rPr>
            </w:pPr>
          </w:p>
        </w:tc>
      </w:tr>
      <w:tr w:rsidR="008070A1" w:rsidRPr="008070A1" w14:paraId="3B3DE9B7" w14:textId="77777777" w:rsidTr="008070A1">
        <w:trPr>
          <w:trHeight w:val="126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02F737A9"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25/2/2022</w:t>
            </w:r>
          </w:p>
        </w:tc>
        <w:tc>
          <w:tcPr>
            <w:tcW w:w="1076" w:type="pct"/>
            <w:tcBorders>
              <w:top w:val="nil"/>
              <w:left w:val="nil"/>
              <w:bottom w:val="single" w:sz="4" w:space="0" w:color="auto"/>
              <w:right w:val="single" w:sz="4" w:space="0" w:color="auto"/>
            </w:tcBorders>
            <w:shd w:val="clear" w:color="auto" w:fill="auto"/>
            <w:vAlign w:val="center"/>
            <w:hideMark/>
          </w:tcPr>
          <w:p w14:paraId="611F07B7" w14:textId="30752363" w:rsidR="008070A1" w:rsidRPr="008070A1" w:rsidRDefault="008070A1" w:rsidP="008070A1">
            <w:pPr>
              <w:spacing w:after="0" w:line="240" w:lineRule="auto"/>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Yesenia Marlene Gavidia</w:t>
            </w:r>
          </w:p>
        </w:tc>
        <w:tc>
          <w:tcPr>
            <w:tcW w:w="2603" w:type="pct"/>
            <w:tcBorders>
              <w:top w:val="nil"/>
              <w:left w:val="nil"/>
              <w:bottom w:val="single" w:sz="4" w:space="0" w:color="auto"/>
              <w:right w:val="single" w:sz="4" w:space="0" w:color="auto"/>
            </w:tcBorders>
            <w:shd w:val="clear" w:color="auto" w:fill="auto"/>
            <w:vAlign w:val="center"/>
            <w:hideMark/>
          </w:tcPr>
          <w:p w14:paraId="7E77CF98" w14:textId="41D395AE" w:rsidR="008070A1" w:rsidRPr="008070A1" w:rsidRDefault="008070A1" w:rsidP="008070A1">
            <w:pPr>
              <w:spacing w:after="0" w:line="240" w:lineRule="auto"/>
              <w:jc w:val="both"/>
              <w:rPr>
                <w:rFonts w:ascii="Times New Roman" w:eastAsia="Times New Roman" w:hAnsi="Times New Roman" w:cs="Times New Roman"/>
                <w:sz w:val="24"/>
                <w:szCs w:val="24"/>
                <w:lang w:eastAsia="es-SV"/>
              </w:rPr>
            </w:pPr>
            <w:r w:rsidRPr="008070A1">
              <w:rPr>
                <w:rFonts w:ascii="Times New Roman" w:eastAsia="Times New Roman" w:hAnsi="Times New Roman" w:cs="Times New Roman"/>
                <w:sz w:val="24"/>
                <w:lang w:eastAsia="es-SV"/>
              </w:rPr>
              <w:t>Por servicio personal de árbitro en la cancha del Tablón, San Antonio Jiboa, para el día 26 de febrero de 2022; esto como parte del desarrollo del torneo de la escuelita renacer Jiboa</w:t>
            </w:r>
          </w:p>
        </w:tc>
        <w:tc>
          <w:tcPr>
            <w:tcW w:w="608" w:type="pct"/>
            <w:tcBorders>
              <w:top w:val="nil"/>
              <w:left w:val="nil"/>
              <w:bottom w:val="single" w:sz="4" w:space="0" w:color="auto"/>
              <w:right w:val="single" w:sz="4" w:space="0" w:color="auto"/>
            </w:tcBorders>
            <w:shd w:val="clear" w:color="auto" w:fill="auto"/>
            <w:vAlign w:val="center"/>
            <w:hideMark/>
          </w:tcPr>
          <w:p w14:paraId="55640270" w14:textId="77777777" w:rsidR="008070A1" w:rsidRPr="008070A1" w:rsidRDefault="008070A1" w:rsidP="008070A1">
            <w:pPr>
              <w:spacing w:after="0" w:line="240" w:lineRule="auto"/>
              <w:jc w:val="center"/>
              <w:rPr>
                <w:rFonts w:ascii="Times New Roman" w:eastAsia="Times New Roman" w:hAnsi="Times New Roman" w:cs="Times New Roman"/>
                <w:sz w:val="24"/>
                <w:szCs w:val="24"/>
                <w:lang w:eastAsia="es-SV"/>
              </w:rPr>
            </w:pPr>
            <w:r w:rsidRPr="008070A1">
              <w:rPr>
                <w:rFonts w:ascii="Times New Roman" w:eastAsia="Times New Roman" w:hAnsi="Times New Roman" w:cs="Times New Roman"/>
                <w:bCs/>
                <w:sz w:val="24"/>
                <w:lang w:eastAsia="es-SV"/>
              </w:rPr>
              <w:t>$23.33</w:t>
            </w:r>
          </w:p>
        </w:tc>
        <w:tc>
          <w:tcPr>
            <w:tcW w:w="83" w:type="pct"/>
            <w:vAlign w:val="center"/>
            <w:hideMark/>
          </w:tcPr>
          <w:p w14:paraId="78BE6537" w14:textId="77777777" w:rsidR="008070A1" w:rsidRPr="008070A1" w:rsidRDefault="008070A1" w:rsidP="008070A1">
            <w:pPr>
              <w:spacing w:after="0" w:line="240" w:lineRule="auto"/>
              <w:rPr>
                <w:rFonts w:ascii="Times New Roman" w:eastAsia="Times New Roman" w:hAnsi="Times New Roman" w:cs="Times New Roman"/>
                <w:sz w:val="20"/>
                <w:szCs w:val="20"/>
                <w:lang w:eastAsia="es-SV"/>
              </w:rPr>
            </w:pPr>
          </w:p>
        </w:tc>
      </w:tr>
    </w:tbl>
    <w:p w14:paraId="35040315" w14:textId="77777777" w:rsidR="008070A1" w:rsidRPr="00A832F3" w:rsidRDefault="008070A1">
      <w:pPr>
        <w:pStyle w:val="Prrafodelista"/>
        <w:numPr>
          <w:ilvl w:val="0"/>
          <w:numId w:val="11"/>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5AABE098" w14:textId="0A889CD5" w:rsidR="009927B6" w:rsidRPr="00A832F3" w:rsidRDefault="00291A0C" w:rsidP="009927B6">
      <w:pPr>
        <w:pStyle w:val="Textoindependiente2"/>
        <w:spacing w:after="0" w:line="276" w:lineRule="auto"/>
        <w:jc w:val="both"/>
        <w:rPr>
          <w:sz w:val="24"/>
          <w:szCs w:val="24"/>
        </w:rPr>
      </w:pPr>
      <w:r w:rsidRPr="0072487B">
        <w:rPr>
          <w:b/>
          <w:bCs/>
          <w:sz w:val="24"/>
          <w:szCs w:val="24"/>
        </w:rPr>
        <w:lastRenderedPageBreak/>
        <w:t xml:space="preserve">ACUERDO NÚMERO </w:t>
      </w:r>
      <w:r>
        <w:rPr>
          <w:b/>
          <w:bCs/>
          <w:sz w:val="24"/>
          <w:szCs w:val="24"/>
        </w:rPr>
        <w:t xml:space="preserve">NUEVE: </w:t>
      </w:r>
      <w:r w:rsidR="009927B6" w:rsidRPr="00A832F3">
        <w:rPr>
          <w:sz w:val="24"/>
          <w:szCs w:val="24"/>
        </w:rPr>
        <w:t>El Concejo Municipal de Verapaz, en uso de las facultades legales, que le confiere el código municipal ACUERDA:</w:t>
      </w:r>
      <w:r w:rsidR="009927B6">
        <w:rPr>
          <w:sz w:val="24"/>
          <w:szCs w:val="24"/>
        </w:rPr>
        <w:t xml:space="preserve"> ///////////////////////////</w:t>
      </w:r>
      <w:r w:rsidR="00963CE3">
        <w:rPr>
          <w:sz w:val="24"/>
          <w:szCs w:val="24"/>
        </w:rPr>
        <w:t>/////////</w:t>
      </w:r>
    </w:p>
    <w:p w14:paraId="0ED413F1" w14:textId="413EA84A" w:rsidR="009927B6" w:rsidRDefault="009927B6">
      <w:pPr>
        <w:pStyle w:val="Prrafodelista"/>
        <w:numPr>
          <w:ilvl w:val="0"/>
          <w:numId w:val="25"/>
        </w:numPr>
        <w:spacing w:after="200" w:line="276" w:lineRule="auto"/>
        <w:jc w:val="both"/>
        <w:rPr>
          <w:rFonts w:ascii="Times New Roman" w:hAnsi="Times New Roman" w:cs="Times New Roman"/>
          <w:sz w:val="24"/>
          <w:szCs w:val="24"/>
        </w:rPr>
      </w:pPr>
      <w:r w:rsidRPr="009927B6">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por un total de </w:t>
      </w:r>
      <w:r w:rsidRPr="009927B6">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2,554.00</w:t>
      </w:r>
      <w:r w:rsidRPr="009927B6">
        <w:rPr>
          <w:rFonts w:ascii="Times New Roman" w:eastAsia="Times New Roman" w:hAnsi="Times New Roman" w:cs="Times New Roman"/>
          <w:color w:val="000000"/>
          <w:sz w:val="24"/>
          <w:szCs w:val="24"/>
          <w:lang w:val="es-ES" w:eastAsia="es-ES"/>
        </w:rPr>
        <w:t xml:space="preserve"> </w:t>
      </w:r>
      <w:r w:rsidRPr="009927B6">
        <w:rPr>
          <w:rFonts w:ascii="Times New Roman" w:hAnsi="Times New Roman" w:cs="Times New Roman"/>
          <w:sz w:val="24"/>
          <w:szCs w:val="24"/>
        </w:rPr>
        <w:t xml:space="preserve">durante el mes de </w:t>
      </w:r>
      <w:r w:rsidR="00963CE3">
        <w:rPr>
          <w:rFonts w:ascii="Times New Roman" w:hAnsi="Times New Roman" w:cs="Times New Roman"/>
          <w:sz w:val="24"/>
          <w:szCs w:val="24"/>
        </w:rPr>
        <w:t>febrero</w:t>
      </w:r>
      <w:r w:rsidRPr="009927B6">
        <w:rPr>
          <w:rFonts w:ascii="Times New Roman" w:hAnsi="Times New Roman" w:cs="Times New Roman"/>
          <w:sz w:val="24"/>
          <w:szCs w:val="24"/>
        </w:rPr>
        <w:t xml:space="preserve"> según el siguiente detalle: ////////////////////////////</w:t>
      </w:r>
      <w:r w:rsidR="00963CE3">
        <w:rPr>
          <w:rFonts w:ascii="Times New Roman" w:hAnsi="Times New Roman" w:cs="Times New Roman"/>
          <w:sz w:val="24"/>
          <w:szCs w:val="24"/>
        </w:rPr>
        <w:t>//////////////////////////////////////////////////////////////////////////////////</w:t>
      </w:r>
    </w:p>
    <w:p w14:paraId="1EAE61C5" w14:textId="77777777" w:rsidR="00DF2636" w:rsidRDefault="00DF2636" w:rsidP="00DF2636">
      <w:pPr>
        <w:spacing w:after="200" w:line="276" w:lineRule="auto"/>
        <w:jc w:val="both"/>
        <w:rPr>
          <w:rFonts w:ascii="Times New Roman" w:hAnsi="Times New Roman" w:cs="Times New Roman"/>
          <w:sz w:val="24"/>
          <w:szCs w:val="24"/>
        </w:rPr>
      </w:pPr>
    </w:p>
    <w:p w14:paraId="521880B7" w14:textId="77777777" w:rsidR="00DF2636" w:rsidRPr="00DF2636" w:rsidRDefault="00DF2636" w:rsidP="00DF2636">
      <w:pPr>
        <w:spacing w:after="200" w:line="276" w:lineRule="auto"/>
        <w:jc w:val="both"/>
        <w:rPr>
          <w:rFonts w:ascii="Times New Roman" w:hAnsi="Times New Roman" w:cs="Times New Roman"/>
          <w:sz w:val="24"/>
          <w:szCs w:val="24"/>
        </w:rPr>
      </w:pPr>
    </w:p>
    <w:p w14:paraId="1BCAF74D" w14:textId="77777777" w:rsidR="007F0E47" w:rsidRPr="007F0E47" w:rsidRDefault="007F0E47" w:rsidP="007F0E47">
      <w:pPr>
        <w:spacing w:after="200" w:line="276"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133"/>
        <w:gridCol w:w="1948"/>
        <w:gridCol w:w="14"/>
        <w:gridCol w:w="4760"/>
        <w:gridCol w:w="31"/>
        <w:gridCol w:w="1092"/>
      </w:tblGrid>
      <w:tr w:rsidR="00963CE3" w:rsidRPr="009927B6" w14:paraId="15A93359" w14:textId="77777777" w:rsidTr="00963CE3">
        <w:trPr>
          <w:trHeight w:val="630"/>
        </w:trPr>
        <w:tc>
          <w:tcPr>
            <w:tcW w:w="631"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99DD2EF" w14:textId="77777777" w:rsidR="009927B6" w:rsidRPr="009927B6" w:rsidRDefault="009927B6" w:rsidP="009927B6">
            <w:pPr>
              <w:spacing w:after="0" w:line="240" w:lineRule="auto"/>
              <w:jc w:val="center"/>
              <w:rPr>
                <w:rFonts w:ascii="Times New Roman" w:eastAsia="Times New Roman" w:hAnsi="Times New Roman" w:cs="Times New Roman"/>
                <w:b/>
                <w:bCs/>
                <w:color w:val="000000"/>
                <w:sz w:val="24"/>
                <w:szCs w:val="24"/>
                <w:lang w:eastAsia="es-SV"/>
              </w:rPr>
            </w:pPr>
            <w:r w:rsidRPr="009927B6">
              <w:rPr>
                <w:rFonts w:ascii="Times New Roman" w:eastAsia="Times New Roman" w:hAnsi="Times New Roman" w:cs="Times New Roman"/>
                <w:b/>
                <w:bCs/>
                <w:color w:val="000000"/>
                <w:sz w:val="24"/>
                <w:szCs w:val="24"/>
                <w:lang w:eastAsia="es-SV"/>
              </w:rPr>
              <w:t>FECHA</w:t>
            </w:r>
          </w:p>
        </w:tc>
        <w:tc>
          <w:tcPr>
            <w:tcW w:w="1093"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56B1CB60" w14:textId="77777777" w:rsidR="009927B6" w:rsidRPr="009927B6" w:rsidRDefault="009927B6" w:rsidP="009927B6">
            <w:pPr>
              <w:spacing w:after="0" w:line="240" w:lineRule="auto"/>
              <w:rPr>
                <w:rFonts w:ascii="Times New Roman" w:eastAsia="Times New Roman" w:hAnsi="Times New Roman" w:cs="Times New Roman"/>
                <w:b/>
                <w:bCs/>
                <w:color w:val="000000"/>
                <w:sz w:val="24"/>
                <w:szCs w:val="24"/>
                <w:lang w:eastAsia="es-SV"/>
              </w:rPr>
            </w:pPr>
            <w:r w:rsidRPr="009927B6">
              <w:rPr>
                <w:rFonts w:ascii="Times New Roman" w:eastAsia="Times New Roman" w:hAnsi="Times New Roman" w:cs="Times New Roman"/>
                <w:b/>
                <w:bCs/>
                <w:color w:val="000000"/>
                <w:sz w:val="24"/>
                <w:szCs w:val="24"/>
                <w:lang w:eastAsia="es-SV"/>
              </w:rPr>
              <w:t>NOMBRE PROVEEDOR</w:t>
            </w:r>
          </w:p>
        </w:tc>
        <w:tc>
          <w:tcPr>
            <w:tcW w:w="2668" w:type="pct"/>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DD416AF" w14:textId="77777777" w:rsidR="009927B6" w:rsidRPr="009927B6" w:rsidRDefault="009927B6" w:rsidP="009927B6">
            <w:pPr>
              <w:spacing w:after="0" w:line="240" w:lineRule="auto"/>
              <w:jc w:val="center"/>
              <w:rPr>
                <w:rFonts w:ascii="Times New Roman" w:eastAsia="Times New Roman" w:hAnsi="Times New Roman" w:cs="Times New Roman"/>
                <w:b/>
                <w:bCs/>
                <w:color w:val="000000"/>
                <w:sz w:val="24"/>
                <w:szCs w:val="24"/>
                <w:lang w:eastAsia="es-SV"/>
              </w:rPr>
            </w:pPr>
            <w:r w:rsidRPr="009927B6">
              <w:rPr>
                <w:rFonts w:ascii="Times New Roman" w:eastAsia="Times New Roman" w:hAnsi="Times New Roman" w:cs="Times New Roman"/>
                <w:b/>
                <w:bCs/>
                <w:color w:val="000000"/>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C773E98" w14:textId="77777777" w:rsidR="009927B6" w:rsidRPr="009927B6" w:rsidRDefault="009927B6" w:rsidP="009927B6">
            <w:pPr>
              <w:spacing w:after="0" w:line="240" w:lineRule="auto"/>
              <w:jc w:val="center"/>
              <w:rPr>
                <w:rFonts w:ascii="Times New Roman" w:eastAsia="Times New Roman" w:hAnsi="Times New Roman" w:cs="Times New Roman"/>
                <w:b/>
                <w:bCs/>
                <w:color w:val="000000"/>
                <w:sz w:val="24"/>
                <w:szCs w:val="24"/>
                <w:lang w:eastAsia="es-SV"/>
              </w:rPr>
            </w:pPr>
            <w:r w:rsidRPr="009927B6">
              <w:rPr>
                <w:rFonts w:ascii="Times New Roman" w:eastAsia="Times New Roman" w:hAnsi="Times New Roman" w:cs="Times New Roman"/>
                <w:b/>
                <w:bCs/>
                <w:color w:val="000000"/>
                <w:sz w:val="24"/>
                <w:szCs w:val="24"/>
                <w:lang w:eastAsia="es-SV"/>
              </w:rPr>
              <w:t>MONTO</w:t>
            </w:r>
          </w:p>
        </w:tc>
      </w:tr>
      <w:tr w:rsidR="009927B6" w:rsidRPr="009927B6" w14:paraId="6058FE9F" w14:textId="77777777" w:rsidTr="009927B6">
        <w:trPr>
          <w:trHeight w:val="1260"/>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1723A6EA"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2/2/2022</w:t>
            </w:r>
          </w:p>
        </w:tc>
        <w:tc>
          <w:tcPr>
            <w:tcW w:w="1093" w:type="pct"/>
            <w:gridSpan w:val="2"/>
            <w:tcBorders>
              <w:top w:val="nil"/>
              <w:left w:val="nil"/>
              <w:bottom w:val="single" w:sz="4" w:space="0" w:color="auto"/>
              <w:right w:val="single" w:sz="4" w:space="0" w:color="auto"/>
            </w:tcBorders>
            <w:shd w:val="clear" w:color="auto" w:fill="auto"/>
            <w:vAlign w:val="center"/>
            <w:hideMark/>
          </w:tcPr>
          <w:p w14:paraId="4DC720B8" w14:textId="77777777" w:rsidR="009927B6" w:rsidRPr="009927B6" w:rsidRDefault="009927B6" w:rsidP="009927B6">
            <w:pPr>
              <w:spacing w:after="0" w:line="240" w:lineRule="auto"/>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ADIMACON S.A. DE C.V.</w:t>
            </w:r>
          </w:p>
        </w:tc>
        <w:tc>
          <w:tcPr>
            <w:tcW w:w="2668" w:type="pct"/>
            <w:gridSpan w:val="2"/>
            <w:tcBorders>
              <w:top w:val="nil"/>
              <w:left w:val="nil"/>
              <w:bottom w:val="single" w:sz="4" w:space="0" w:color="auto"/>
              <w:right w:val="single" w:sz="4" w:space="0" w:color="auto"/>
            </w:tcBorders>
            <w:shd w:val="clear" w:color="auto" w:fill="auto"/>
            <w:vAlign w:val="center"/>
            <w:hideMark/>
          </w:tcPr>
          <w:p w14:paraId="6B3F1825" w14:textId="77777777" w:rsidR="009927B6" w:rsidRPr="009927B6" w:rsidRDefault="009927B6" w:rsidP="009927B6">
            <w:pPr>
              <w:spacing w:after="0" w:line="240" w:lineRule="auto"/>
              <w:jc w:val="both"/>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Suministro de lámina lisa, estaño, plomo y otros materiales necesarios para la elaboración de canales y estructura de techo en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vAlign w:val="center"/>
            <w:hideMark/>
          </w:tcPr>
          <w:p w14:paraId="6E8E3375"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szCs w:val="24"/>
                <w:lang w:eastAsia="es-SV"/>
              </w:rPr>
              <w:t>$384.65</w:t>
            </w:r>
          </w:p>
        </w:tc>
      </w:tr>
      <w:tr w:rsidR="009927B6" w:rsidRPr="009927B6" w14:paraId="020520A2" w14:textId="77777777" w:rsidTr="009927B6">
        <w:trPr>
          <w:trHeight w:val="945"/>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25BF9D70" w14:textId="77777777" w:rsidR="009927B6" w:rsidRPr="009927B6" w:rsidRDefault="009927B6" w:rsidP="0042612E">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3/2/2022</w:t>
            </w:r>
          </w:p>
        </w:tc>
        <w:tc>
          <w:tcPr>
            <w:tcW w:w="1085" w:type="pct"/>
            <w:tcBorders>
              <w:top w:val="nil"/>
              <w:left w:val="nil"/>
              <w:bottom w:val="single" w:sz="4" w:space="0" w:color="auto"/>
              <w:right w:val="single" w:sz="4" w:space="0" w:color="auto"/>
            </w:tcBorders>
            <w:shd w:val="clear" w:color="auto" w:fill="auto"/>
            <w:vAlign w:val="center"/>
            <w:hideMark/>
          </w:tcPr>
          <w:p w14:paraId="43079B0B" w14:textId="7A22A53F" w:rsidR="009927B6" w:rsidRPr="009927B6" w:rsidRDefault="009927B6" w:rsidP="0042612E">
            <w:pPr>
              <w:spacing w:after="0" w:line="240" w:lineRule="auto"/>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José Francisco Meléndez</w:t>
            </w:r>
          </w:p>
        </w:tc>
        <w:tc>
          <w:tcPr>
            <w:tcW w:w="2659" w:type="pct"/>
            <w:gridSpan w:val="2"/>
            <w:tcBorders>
              <w:top w:val="nil"/>
              <w:left w:val="nil"/>
              <w:bottom w:val="single" w:sz="4" w:space="0" w:color="auto"/>
              <w:right w:val="single" w:sz="4" w:space="0" w:color="auto"/>
            </w:tcBorders>
            <w:shd w:val="clear" w:color="auto" w:fill="auto"/>
            <w:vAlign w:val="center"/>
            <w:hideMark/>
          </w:tcPr>
          <w:p w14:paraId="15D3C82B" w14:textId="324D6592" w:rsidR="009927B6" w:rsidRPr="009927B6" w:rsidRDefault="009927B6" w:rsidP="0042612E">
            <w:pPr>
              <w:spacing w:after="0" w:line="240" w:lineRule="auto"/>
              <w:jc w:val="both"/>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Por servicio de construcción de estructura para techo, en casa comunal cantón San Jerónimo el Limón y construcción e instalación de canales de lámina galvanizada cal.26.</w:t>
            </w:r>
          </w:p>
        </w:tc>
        <w:tc>
          <w:tcPr>
            <w:tcW w:w="625" w:type="pct"/>
            <w:gridSpan w:val="2"/>
            <w:tcBorders>
              <w:top w:val="nil"/>
              <w:left w:val="nil"/>
              <w:bottom w:val="single" w:sz="4" w:space="0" w:color="auto"/>
              <w:right w:val="single" w:sz="4" w:space="0" w:color="auto"/>
            </w:tcBorders>
            <w:shd w:val="clear" w:color="auto" w:fill="auto"/>
            <w:vAlign w:val="center"/>
            <w:hideMark/>
          </w:tcPr>
          <w:p w14:paraId="78B2E4EC" w14:textId="77777777" w:rsidR="009927B6" w:rsidRPr="009927B6" w:rsidRDefault="009927B6" w:rsidP="0042612E">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szCs w:val="24"/>
                <w:lang w:eastAsia="es-SV"/>
              </w:rPr>
              <w:t>$1,915.00</w:t>
            </w:r>
          </w:p>
        </w:tc>
      </w:tr>
      <w:tr w:rsidR="009927B6" w:rsidRPr="009927B6" w14:paraId="24EBAC46" w14:textId="77777777" w:rsidTr="009927B6">
        <w:trPr>
          <w:trHeight w:val="945"/>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512D01FC"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8/2/2022</w:t>
            </w:r>
          </w:p>
        </w:tc>
        <w:tc>
          <w:tcPr>
            <w:tcW w:w="1093" w:type="pct"/>
            <w:gridSpan w:val="2"/>
            <w:tcBorders>
              <w:top w:val="nil"/>
              <w:left w:val="nil"/>
              <w:bottom w:val="single" w:sz="4" w:space="0" w:color="auto"/>
              <w:right w:val="single" w:sz="4" w:space="0" w:color="auto"/>
            </w:tcBorders>
            <w:shd w:val="clear" w:color="auto" w:fill="auto"/>
            <w:vAlign w:val="center"/>
            <w:hideMark/>
          </w:tcPr>
          <w:p w14:paraId="46B213C9" w14:textId="58195F86" w:rsidR="009927B6" w:rsidRPr="009927B6" w:rsidRDefault="009927B6" w:rsidP="009927B6">
            <w:pPr>
              <w:spacing w:after="0" w:line="240" w:lineRule="auto"/>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Luis Antonio García Castillo</w:t>
            </w:r>
          </w:p>
        </w:tc>
        <w:tc>
          <w:tcPr>
            <w:tcW w:w="2668" w:type="pct"/>
            <w:gridSpan w:val="2"/>
            <w:tcBorders>
              <w:top w:val="nil"/>
              <w:left w:val="nil"/>
              <w:bottom w:val="single" w:sz="4" w:space="0" w:color="auto"/>
              <w:right w:val="single" w:sz="4" w:space="0" w:color="auto"/>
            </w:tcBorders>
            <w:shd w:val="clear" w:color="auto" w:fill="auto"/>
            <w:vAlign w:val="center"/>
            <w:hideMark/>
          </w:tcPr>
          <w:p w14:paraId="38ADEDCC" w14:textId="77777777" w:rsidR="009927B6" w:rsidRPr="009927B6" w:rsidRDefault="009927B6" w:rsidP="009927B6">
            <w:pPr>
              <w:spacing w:after="0" w:line="240" w:lineRule="auto"/>
              <w:jc w:val="both"/>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Suministro de materiales de fontanería y otros materiales solicitados para trabajos en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vAlign w:val="center"/>
            <w:hideMark/>
          </w:tcPr>
          <w:p w14:paraId="0388748B"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szCs w:val="24"/>
                <w:lang w:eastAsia="es-SV"/>
              </w:rPr>
              <w:t>$166.00</w:t>
            </w:r>
          </w:p>
        </w:tc>
      </w:tr>
      <w:tr w:rsidR="009927B6" w:rsidRPr="009927B6" w14:paraId="5DD3F951" w14:textId="77777777" w:rsidTr="009927B6">
        <w:trPr>
          <w:trHeight w:val="945"/>
        </w:trPr>
        <w:tc>
          <w:tcPr>
            <w:tcW w:w="631" w:type="pct"/>
            <w:tcBorders>
              <w:top w:val="nil"/>
              <w:left w:val="single" w:sz="4" w:space="0" w:color="auto"/>
              <w:bottom w:val="single" w:sz="4" w:space="0" w:color="auto"/>
              <w:right w:val="single" w:sz="4" w:space="0" w:color="auto"/>
            </w:tcBorders>
            <w:shd w:val="clear" w:color="auto" w:fill="auto"/>
            <w:vAlign w:val="center"/>
            <w:hideMark/>
          </w:tcPr>
          <w:p w14:paraId="003CC09E"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18/2/2022</w:t>
            </w:r>
          </w:p>
        </w:tc>
        <w:tc>
          <w:tcPr>
            <w:tcW w:w="1093" w:type="pct"/>
            <w:gridSpan w:val="2"/>
            <w:tcBorders>
              <w:top w:val="nil"/>
              <w:left w:val="nil"/>
              <w:bottom w:val="single" w:sz="4" w:space="0" w:color="auto"/>
              <w:right w:val="single" w:sz="4" w:space="0" w:color="auto"/>
            </w:tcBorders>
            <w:shd w:val="clear" w:color="auto" w:fill="auto"/>
            <w:vAlign w:val="center"/>
            <w:hideMark/>
          </w:tcPr>
          <w:p w14:paraId="35B60FF1" w14:textId="77777777" w:rsidR="009927B6" w:rsidRPr="009927B6" w:rsidRDefault="009927B6" w:rsidP="009927B6">
            <w:pPr>
              <w:spacing w:after="0" w:line="240" w:lineRule="auto"/>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ADIMACON S.A. DE C.V.</w:t>
            </w:r>
          </w:p>
        </w:tc>
        <w:tc>
          <w:tcPr>
            <w:tcW w:w="2668" w:type="pct"/>
            <w:gridSpan w:val="2"/>
            <w:tcBorders>
              <w:top w:val="nil"/>
              <w:left w:val="nil"/>
              <w:bottom w:val="single" w:sz="4" w:space="0" w:color="auto"/>
              <w:right w:val="single" w:sz="4" w:space="0" w:color="auto"/>
            </w:tcBorders>
            <w:shd w:val="clear" w:color="auto" w:fill="auto"/>
            <w:vAlign w:val="center"/>
            <w:hideMark/>
          </w:tcPr>
          <w:p w14:paraId="248E6047" w14:textId="77777777" w:rsidR="009927B6" w:rsidRPr="009927B6" w:rsidRDefault="009927B6" w:rsidP="009927B6">
            <w:pPr>
              <w:spacing w:after="0" w:line="240" w:lineRule="auto"/>
              <w:jc w:val="both"/>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lang w:eastAsia="es-SV"/>
              </w:rPr>
              <w:t>Suministro de pintura, platina y otros materiales solicitados para trabajo de techo en el proyecto de remodelación de infraestructura de casa comunal.</w:t>
            </w:r>
          </w:p>
        </w:tc>
        <w:tc>
          <w:tcPr>
            <w:tcW w:w="608" w:type="pct"/>
            <w:tcBorders>
              <w:top w:val="nil"/>
              <w:left w:val="nil"/>
              <w:bottom w:val="single" w:sz="4" w:space="0" w:color="auto"/>
              <w:right w:val="single" w:sz="4" w:space="0" w:color="auto"/>
            </w:tcBorders>
            <w:shd w:val="clear" w:color="auto" w:fill="auto"/>
            <w:vAlign w:val="center"/>
            <w:hideMark/>
          </w:tcPr>
          <w:p w14:paraId="05104FD9" w14:textId="77777777" w:rsidR="009927B6" w:rsidRPr="009927B6" w:rsidRDefault="009927B6" w:rsidP="009927B6">
            <w:pPr>
              <w:spacing w:after="0" w:line="240" w:lineRule="auto"/>
              <w:jc w:val="center"/>
              <w:rPr>
                <w:rFonts w:ascii="Times New Roman" w:eastAsia="Times New Roman" w:hAnsi="Times New Roman" w:cs="Times New Roman"/>
                <w:sz w:val="24"/>
                <w:szCs w:val="24"/>
                <w:lang w:eastAsia="es-SV"/>
              </w:rPr>
            </w:pPr>
            <w:r w:rsidRPr="009927B6">
              <w:rPr>
                <w:rFonts w:ascii="Times New Roman" w:eastAsia="Times New Roman" w:hAnsi="Times New Roman" w:cs="Times New Roman"/>
                <w:sz w:val="24"/>
                <w:szCs w:val="24"/>
                <w:lang w:eastAsia="es-SV"/>
              </w:rPr>
              <w:t>$88.35</w:t>
            </w:r>
          </w:p>
        </w:tc>
      </w:tr>
    </w:tbl>
    <w:p w14:paraId="4DB1E145" w14:textId="18689494" w:rsidR="009927B6" w:rsidRPr="00B253E4" w:rsidRDefault="009927B6">
      <w:pPr>
        <w:pStyle w:val="Prrafodelista"/>
        <w:numPr>
          <w:ilvl w:val="0"/>
          <w:numId w:val="28"/>
        </w:numPr>
        <w:spacing w:after="0" w:line="276" w:lineRule="auto"/>
        <w:jc w:val="both"/>
        <w:rPr>
          <w:rFonts w:ascii="Times New Roman" w:hAnsi="Times New Roman" w:cs="Times New Roman"/>
          <w:sz w:val="24"/>
          <w:szCs w:val="24"/>
        </w:rPr>
      </w:pPr>
      <w:r w:rsidRPr="00B253E4">
        <w:rPr>
          <w:rFonts w:ascii="Times New Roman" w:hAnsi="Times New Roman" w:cs="Times New Roman"/>
          <w:sz w:val="24"/>
          <w:szCs w:val="24"/>
        </w:rPr>
        <w:t>Aplíquese el gasto a la cuenta del proyecto</w:t>
      </w:r>
      <w:r w:rsidRPr="00B253E4">
        <w:rPr>
          <w:rFonts w:ascii="Times New Roman" w:hAnsi="Times New Roman" w:cs="Times New Roman"/>
          <w:b/>
          <w:sz w:val="24"/>
          <w:szCs w:val="24"/>
        </w:rPr>
        <w:t xml:space="preserve"> </w:t>
      </w:r>
      <w:r w:rsidR="00963CE3">
        <w:rPr>
          <w:rFonts w:ascii="Times New Roman" w:hAnsi="Times New Roman" w:cs="Times New Roman"/>
          <w:b/>
          <w:sz w:val="24"/>
          <w:szCs w:val="24"/>
        </w:rPr>
        <w:t>R</w:t>
      </w:r>
      <w:r w:rsidRPr="00B253E4">
        <w:rPr>
          <w:rFonts w:ascii="Times New Roman" w:hAnsi="Times New Roman" w:cs="Times New Roman"/>
          <w:b/>
          <w:sz w:val="24"/>
          <w:szCs w:val="24"/>
        </w:rPr>
        <w:t xml:space="preserve">emodelación infraestructura de casa comunal y sede del promotor de salud de cantón San Jerónimo el limón, Verapaz, San Vicente, </w:t>
      </w:r>
      <w:r w:rsidRPr="00B253E4">
        <w:rPr>
          <w:rFonts w:ascii="Times New Roman" w:hAnsi="Times New Roman" w:cs="Times New Roman"/>
          <w:sz w:val="24"/>
          <w:szCs w:val="24"/>
        </w:rPr>
        <w:t xml:space="preserve">con número de CUENTA: 00180197590, con cifras presupuestarias del Presupuesto Municipal Vigente </w:t>
      </w:r>
      <w:r w:rsidRPr="00B253E4">
        <w:rPr>
          <w:rFonts w:ascii="Times New Roman" w:hAnsi="Times New Roman" w:cs="Times New Roman"/>
          <w:b/>
          <w:sz w:val="24"/>
          <w:szCs w:val="24"/>
        </w:rPr>
        <w:t xml:space="preserve">CERTIFIQUESE Y COMUNÍQUESE. - </w:t>
      </w:r>
      <w:r w:rsidRPr="00B253E4">
        <w:rPr>
          <w:rFonts w:ascii="Times New Roman" w:hAnsi="Times New Roman" w:cs="Times New Roman"/>
          <w:sz w:val="24"/>
          <w:szCs w:val="24"/>
        </w:rPr>
        <w:t>////////////////////</w:t>
      </w:r>
      <w:r>
        <w:rPr>
          <w:rFonts w:ascii="Times New Roman" w:hAnsi="Times New Roman" w:cs="Times New Roman"/>
          <w:sz w:val="24"/>
          <w:szCs w:val="24"/>
        </w:rPr>
        <w:t>//////////////////////////////////////////////////////////////////////</w:t>
      </w:r>
    </w:p>
    <w:p w14:paraId="5E6C720E" w14:textId="24BCAB8E" w:rsidR="001B1016" w:rsidRPr="00A832F3" w:rsidRDefault="001B1016" w:rsidP="001B1016">
      <w:pPr>
        <w:pStyle w:val="Textoindependiente2"/>
        <w:spacing w:after="0" w:line="276" w:lineRule="auto"/>
        <w:jc w:val="both"/>
        <w:rPr>
          <w:sz w:val="24"/>
          <w:szCs w:val="24"/>
        </w:rPr>
      </w:pPr>
      <w:r w:rsidRPr="001B1016">
        <w:rPr>
          <w:b/>
          <w:bCs/>
          <w:sz w:val="24"/>
          <w:szCs w:val="24"/>
        </w:rPr>
        <w:t xml:space="preserve">ACUERDO NÚMERO </w:t>
      </w:r>
      <w:r w:rsidR="00E0584D">
        <w:rPr>
          <w:b/>
          <w:bCs/>
          <w:sz w:val="24"/>
          <w:szCs w:val="24"/>
        </w:rPr>
        <w:t>DIEZ</w:t>
      </w:r>
      <w:r w:rsidRPr="001B1016">
        <w:rPr>
          <w:b/>
          <w:bCs/>
          <w:sz w:val="24"/>
          <w:szCs w:val="24"/>
        </w:rPr>
        <w:t>:</w:t>
      </w:r>
      <w:r>
        <w:rPr>
          <w:sz w:val="24"/>
          <w:szCs w:val="24"/>
        </w:rPr>
        <w:t xml:space="preserve"> </w:t>
      </w:r>
      <w:r w:rsidRPr="00A832F3">
        <w:rPr>
          <w:sz w:val="24"/>
          <w:szCs w:val="24"/>
        </w:rPr>
        <w:t>El Concejo Municipal de Verapaz, en uso de las facultades legales, que le confiere el código municipal ACUERDA:</w:t>
      </w:r>
      <w:r>
        <w:rPr>
          <w:sz w:val="24"/>
          <w:szCs w:val="24"/>
        </w:rPr>
        <w:t xml:space="preserve"> ////////////////////////////////////</w:t>
      </w:r>
      <w:r w:rsidR="004A3508">
        <w:rPr>
          <w:sz w:val="24"/>
          <w:szCs w:val="24"/>
        </w:rPr>
        <w:t>///////////////</w:t>
      </w:r>
    </w:p>
    <w:p w14:paraId="01606CBD" w14:textId="0C1B5A5E" w:rsidR="001B1016" w:rsidRDefault="001B1016">
      <w:pPr>
        <w:pStyle w:val="Prrafodelista"/>
        <w:numPr>
          <w:ilvl w:val="0"/>
          <w:numId w:val="25"/>
        </w:numPr>
        <w:spacing w:after="200" w:line="276" w:lineRule="auto"/>
        <w:jc w:val="both"/>
        <w:rPr>
          <w:rFonts w:ascii="Times New Roman" w:hAnsi="Times New Roman" w:cs="Times New Roman"/>
          <w:sz w:val="24"/>
          <w:szCs w:val="24"/>
        </w:rPr>
      </w:pPr>
      <w:r w:rsidRPr="009927B6">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 erogación por un total de </w:t>
      </w:r>
      <w:r w:rsidRPr="009927B6">
        <w:rPr>
          <w:rFonts w:ascii="Times New Roman" w:eastAsia="Times New Roman" w:hAnsi="Times New Roman" w:cs="Times New Roman"/>
          <w:color w:val="000000"/>
          <w:sz w:val="24"/>
          <w:szCs w:val="24"/>
          <w:lang w:val="es-ES" w:eastAsia="es-ES"/>
        </w:rPr>
        <w:t>$</w:t>
      </w:r>
      <w:r w:rsidR="007B30B6">
        <w:rPr>
          <w:rFonts w:ascii="Times New Roman" w:eastAsia="Times New Roman" w:hAnsi="Times New Roman" w:cs="Times New Roman"/>
          <w:color w:val="000000"/>
          <w:sz w:val="24"/>
          <w:szCs w:val="24"/>
          <w:lang w:val="es-ES" w:eastAsia="es-ES"/>
        </w:rPr>
        <w:t>2,777.15</w:t>
      </w:r>
      <w:r w:rsidRPr="009927B6">
        <w:rPr>
          <w:rFonts w:ascii="Times New Roman" w:eastAsia="Times New Roman" w:hAnsi="Times New Roman" w:cs="Times New Roman"/>
          <w:color w:val="000000"/>
          <w:sz w:val="24"/>
          <w:szCs w:val="24"/>
          <w:lang w:val="es-ES" w:eastAsia="es-ES"/>
        </w:rPr>
        <w:t xml:space="preserve"> </w:t>
      </w:r>
      <w:r w:rsidRPr="009927B6">
        <w:rPr>
          <w:rFonts w:ascii="Times New Roman" w:hAnsi="Times New Roman" w:cs="Times New Roman"/>
          <w:sz w:val="24"/>
          <w:szCs w:val="24"/>
        </w:rPr>
        <w:t xml:space="preserve">durante el mes de </w:t>
      </w:r>
      <w:r>
        <w:rPr>
          <w:rFonts w:ascii="Times New Roman" w:hAnsi="Times New Roman" w:cs="Times New Roman"/>
          <w:sz w:val="24"/>
          <w:szCs w:val="24"/>
        </w:rPr>
        <w:t>febrero</w:t>
      </w:r>
      <w:r w:rsidRPr="009927B6">
        <w:rPr>
          <w:rFonts w:ascii="Times New Roman" w:hAnsi="Times New Roman" w:cs="Times New Roman"/>
          <w:sz w:val="24"/>
          <w:szCs w:val="24"/>
        </w:rPr>
        <w:t xml:space="preserve"> según el </w:t>
      </w:r>
      <w:r w:rsidRPr="009927B6">
        <w:rPr>
          <w:rFonts w:ascii="Times New Roman" w:hAnsi="Times New Roman" w:cs="Times New Roman"/>
          <w:sz w:val="24"/>
          <w:szCs w:val="24"/>
        </w:rPr>
        <w:lastRenderedPageBreak/>
        <w:t>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14"/>
        <w:gridCol w:w="1984"/>
        <w:gridCol w:w="4806"/>
        <w:gridCol w:w="1074"/>
      </w:tblGrid>
      <w:tr w:rsidR="007B30B6" w:rsidRPr="007B30B6" w14:paraId="3083F4D6" w14:textId="77777777" w:rsidTr="007B30B6">
        <w:trPr>
          <w:trHeight w:val="630"/>
        </w:trPr>
        <w:tc>
          <w:tcPr>
            <w:tcW w:w="575"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68B01815" w14:textId="77777777" w:rsidR="007B30B6" w:rsidRPr="007B30B6" w:rsidRDefault="007B30B6" w:rsidP="007B30B6">
            <w:pPr>
              <w:spacing w:after="0" w:line="240" w:lineRule="auto"/>
              <w:jc w:val="center"/>
              <w:rPr>
                <w:rFonts w:ascii="Times New Roman" w:eastAsia="Times New Roman" w:hAnsi="Times New Roman" w:cs="Times New Roman"/>
                <w:b/>
                <w:bCs/>
                <w:sz w:val="24"/>
                <w:szCs w:val="24"/>
                <w:lang w:eastAsia="es-SV"/>
              </w:rPr>
            </w:pPr>
            <w:r w:rsidRPr="007B30B6">
              <w:rPr>
                <w:rFonts w:ascii="Times New Roman" w:eastAsia="Times New Roman" w:hAnsi="Times New Roman" w:cs="Times New Roman"/>
                <w:b/>
                <w:bCs/>
                <w:sz w:val="24"/>
                <w:szCs w:val="24"/>
                <w:lang w:eastAsia="es-SV"/>
              </w:rPr>
              <w:t>FECHA</w:t>
            </w:r>
          </w:p>
        </w:tc>
        <w:tc>
          <w:tcPr>
            <w:tcW w:w="1140" w:type="pct"/>
            <w:tcBorders>
              <w:top w:val="single" w:sz="4" w:space="0" w:color="auto"/>
              <w:left w:val="nil"/>
              <w:bottom w:val="single" w:sz="4" w:space="0" w:color="auto"/>
              <w:right w:val="single" w:sz="4" w:space="0" w:color="auto"/>
            </w:tcBorders>
            <w:shd w:val="clear" w:color="000000" w:fill="C5E0B3"/>
            <w:vAlign w:val="center"/>
            <w:hideMark/>
          </w:tcPr>
          <w:p w14:paraId="4698D66A" w14:textId="77777777" w:rsidR="007B30B6" w:rsidRPr="007B30B6" w:rsidRDefault="007B30B6" w:rsidP="007B30B6">
            <w:pPr>
              <w:spacing w:after="0" w:line="240" w:lineRule="auto"/>
              <w:rPr>
                <w:rFonts w:ascii="Times New Roman" w:eastAsia="Times New Roman" w:hAnsi="Times New Roman" w:cs="Times New Roman"/>
                <w:b/>
                <w:bCs/>
                <w:sz w:val="24"/>
                <w:szCs w:val="24"/>
                <w:lang w:eastAsia="es-SV"/>
              </w:rPr>
            </w:pPr>
            <w:r w:rsidRPr="007B30B6">
              <w:rPr>
                <w:rFonts w:ascii="Times New Roman" w:eastAsia="Times New Roman" w:hAnsi="Times New Roman" w:cs="Times New Roman"/>
                <w:b/>
                <w:bCs/>
                <w:sz w:val="24"/>
                <w:szCs w:val="24"/>
                <w:lang w:eastAsia="es-SV"/>
              </w:rPr>
              <w:t>NOMBRE PROVEEDOR</w:t>
            </w:r>
          </w:p>
        </w:tc>
        <w:tc>
          <w:tcPr>
            <w:tcW w:w="2711" w:type="pct"/>
            <w:tcBorders>
              <w:top w:val="single" w:sz="4" w:space="0" w:color="auto"/>
              <w:left w:val="nil"/>
              <w:bottom w:val="single" w:sz="4" w:space="0" w:color="auto"/>
              <w:right w:val="single" w:sz="4" w:space="0" w:color="auto"/>
            </w:tcBorders>
            <w:shd w:val="clear" w:color="000000" w:fill="C5E0B3"/>
            <w:vAlign w:val="center"/>
            <w:hideMark/>
          </w:tcPr>
          <w:p w14:paraId="706672DA" w14:textId="77777777" w:rsidR="007B30B6" w:rsidRPr="007B30B6" w:rsidRDefault="007B30B6" w:rsidP="007B30B6">
            <w:pPr>
              <w:spacing w:after="0" w:line="240" w:lineRule="auto"/>
              <w:jc w:val="center"/>
              <w:rPr>
                <w:rFonts w:ascii="Times New Roman" w:eastAsia="Times New Roman" w:hAnsi="Times New Roman" w:cs="Times New Roman"/>
                <w:b/>
                <w:bCs/>
                <w:sz w:val="24"/>
                <w:szCs w:val="24"/>
                <w:lang w:eastAsia="es-SV"/>
              </w:rPr>
            </w:pPr>
            <w:r w:rsidRPr="007B30B6">
              <w:rPr>
                <w:rFonts w:ascii="Times New Roman" w:eastAsia="Times New Roman" w:hAnsi="Times New Roman" w:cs="Times New Roman"/>
                <w:b/>
                <w:bCs/>
                <w:sz w:val="24"/>
                <w:szCs w:val="24"/>
                <w:lang w:eastAsia="es-SV"/>
              </w:rPr>
              <w:t>DESCRIPCIÓN</w:t>
            </w:r>
          </w:p>
        </w:tc>
        <w:tc>
          <w:tcPr>
            <w:tcW w:w="575" w:type="pct"/>
            <w:tcBorders>
              <w:top w:val="single" w:sz="4" w:space="0" w:color="auto"/>
              <w:left w:val="nil"/>
              <w:bottom w:val="single" w:sz="4" w:space="0" w:color="auto"/>
              <w:right w:val="single" w:sz="4" w:space="0" w:color="auto"/>
            </w:tcBorders>
            <w:shd w:val="clear" w:color="000000" w:fill="C5E0B3"/>
            <w:vAlign w:val="center"/>
            <w:hideMark/>
          </w:tcPr>
          <w:p w14:paraId="255106F0" w14:textId="77777777" w:rsidR="007B30B6" w:rsidRPr="007B30B6" w:rsidRDefault="007B30B6" w:rsidP="007B30B6">
            <w:pPr>
              <w:spacing w:after="0" w:line="240" w:lineRule="auto"/>
              <w:jc w:val="center"/>
              <w:rPr>
                <w:rFonts w:ascii="Times New Roman" w:eastAsia="Times New Roman" w:hAnsi="Times New Roman" w:cs="Times New Roman"/>
                <w:b/>
                <w:bCs/>
                <w:sz w:val="24"/>
                <w:szCs w:val="24"/>
                <w:lang w:eastAsia="es-SV"/>
              </w:rPr>
            </w:pPr>
            <w:r w:rsidRPr="007B30B6">
              <w:rPr>
                <w:rFonts w:ascii="Times New Roman" w:eastAsia="Times New Roman" w:hAnsi="Times New Roman" w:cs="Times New Roman"/>
                <w:b/>
                <w:bCs/>
                <w:sz w:val="24"/>
                <w:szCs w:val="24"/>
                <w:lang w:eastAsia="es-SV"/>
              </w:rPr>
              <w:t>MONTO</w:t>
            </w:r>
          </w:p>
        </w:tc>
      </w:tr>
      <w:tr w:rsidR="007B30B6" w:rsidRPr="007B30B6" w14:paraId="5E46A735"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15492CD"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2/2/2022</w:t>
            </w:r>
          </w:p>
        </w:tc>
        <w:tc>
          <w:tcPr>
            <w:tcW w:w="1140" w:type="pct"/>
            <w:tcBorders>
              <w:top w:val="nil"/>
              <w:left w:val="nil"/>
              <w:bottom w:val="single" w:sz="4" w:space="0" w:color="auto"/>
              <w:right w:val="single" w:sz="4" w:space="0" w:color="auto"/>
            </w:tcBorders>
            <w:shd w:val="clear" w:color="auto" w:fill="auto"/>
            <w:vAlign w:val="center"/>
            <w:hideMark/>
          </w:tcPr>
          <w:p w14:paraId="3490B33E" w14:textId="1442478D"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2E391329" w14:textId="77777777"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materiales de fontanería y bloques solicitados para continuar con el desarrollo del proyecto de concretado de calle en caserío santa teresa, municipio de Verapaz.</w:t>
            </w:r>
          </w:p>
        </w:tc>
        <w:tc>
          <w:tcPr>
            <w:tcW w:w="575" w:type="pct"/>
            <w:tcBorders>
              <w:top w:val="nil"/>
              <w:left w:val="nil"/>
              <w:bottom w:val="single" w:sz="4" w:space="0" w:color="auto"/>
              <w:right w:val="single" w:sz="4" w:space="0" w:color="auto"/>
            </w:tcBorders>
            <w:shd w:val="clear" w:color="auto" w:fill="auto"/>
            <w:vAlign w:val="center"/>
            <w:hideMark/>
          </w:tcPr>
          <w:p w14:paraId="5EA0EA3A"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$106.85</w:t>
            </w:r>
          </w:p>
        </w:tc>
      </w:tr>
      <w:tr w:rsidR="007B30B6" w:rsidRPr="007B30B6" w14:paraId="27BB40E0"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7898AEC"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14/2/2022</w:t>
            </w:r>
          </w:p>
        </w:tc>
        <w:tc>
          <w:tcPr>
            <w:tcW w:w="1140" w:type="pct"/>
            <w:tcBorders>
              <w:top w:val="nil"/>
              <w:left w:val="nil"/>
              <w:bottom w:val="single" w:sz="4" w:space="0" w:color="auto"/>
              <w:right w:val="single" w:sz="4" w:space="0" w:color="auto"/>
            </w:tcBorders>
            <w:shd w:val="clear" w:color="auto" w:fill="auto"/>
            <w:vAlign w:val="center"/>
            <w:hideMark/>
          </w:tcPr>
          <w:p w14:paraId="52A36470" w14:textId="4BAC0435"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6150FB52" w14:textId="77777777"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 xml:space="preserve"> Suministro de materiales de ferretería solicitados para actividades de concreteado de calle interna en caserío santa teresa, municipio de Verapaz.</w:t>
            </w:r>
          </w:p>
        </w:tc>
        <w:tc>
          <w:tcPr>
            <w:tcW w:w="575" w:type="pct"/>
            <w:tcBorders>
              <w:top w:val="nil"/>
              <w:left w:val="nil"/>
              <w:bottom w:val="single" w:sz="4" w:space="0" w:color="auto"/>
              <w:right w:val="single" w:sz="4" w:space="0" w:color="auto"/>
            </w:tcBorders>
            <w:shd w:val="clear" w:color="auto" w:fill="auto"/>
            <w:vAlign w:val="center"/>
            <w:hideMark/>
          </w:tcPr>
          <w:p w14:paraId="7AC6626F"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$174.80</w:t>
            </w:r>
          </w:p>
        </w:tc>
      </w:tr>
      <w:tr w:rsidR="007B30B6" w:rsidRPr="007B30B6" w14:paraId="7EB421ED" w14:textId="77777777" w:rsidTr="007B30B6">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5B4914A"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15/2/2022</w:t>
            </w:r>
          </w:p>
        </w:tc>
        <w:tc>
          <w:tcPr>
            <w:tcW w:w="1140" w:type="pct"/>
            <w:tcBorders>
              <w:top w:val="nil"/>
              <w:left w:val="nil"/>
              <w:bottom w:val="single" w:sz="4" w:space="0" w:color="auto"/>
              <w:right w:val="single" w:sz="4" w:space="0" w:color="auto"/>
            </w:tcBorders>
            <w:shd w:val="clear" w:color="auto" w:fill="auto"/>
            <w:vAlign w:val="center"/>
            <w:hideMark/>
          </w:tcPr>
          <w:p w14:paraId="0B369B67" w14:textId="6D44A792"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48F477E3" w14:textId="77777777"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cemento Cuscatlán a utilizar en concretado de calle en caserío santa teresa para construcción de cordón cuneta</w:t>
            </w:r>
          </w:p>
        </w:tc>
        <w:tc>
          <w:tcPr>
            <w:tcW w:w="575" w:type="pct"/>
            <w:tcBorders>
              <w:top w:val="nil"/>
              <w:left w:val="nil"/>
              <w:bottom w:val="single" w:sz="4" w:space="0" w:color="auto"/>
              <w:right w:val="single" w:sz="4" w:space="0" w:color="auto"/>
            </w:tcBorders>
            <w:shd w:val="clear" w:color="auto" w:fill="auto"/>
            <w:vAlign w:val="center"/>
            <w:hideMark/>
          </w:tcPr>
          <w:p w14:paraId="65A82584"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$850.00</w:t>
            </w:r>
          </w:p>
        </w:tc>
      </w:tr>
      <w:tr w:rsidR="007B30B6" w:rsidRPr="007B30B6" w14:paraId="59893A0A"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5F866D4B"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16/2/2022</w:t>
            </w:r>
          </w:p>
        </w:tc>
        <w:tc>
          <w:tcPr>
            <w:tcW w:w="1140" w:type="pct"/>
            <w:tcBorders>
              <w:top w:val="nil"/>
              <w:left w:val="nil"/>
              <w:bottom w:val="single" w:sz="4" w:space="0" w:color="auto"/>
              <w:right w:val="single" w:sz="4" w:space="0" w:color="auto"/>
            </w:tcBorders>
            <w:shd w:val="clear" w:color="auto" w:fill="auto"/>
            <w:vAlign w:val="center"/>
            <w:hideMark/>
          </w:tcPr>
          <w:p w14:paraId="431BBB2D" w14:textId="28A774AB"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Ángel Rutilio Chávez</w:t>
            </w:r>
          </w:p>
        </w:tc>
        <w:tc>
          <w:tcPr>
            <w:tcW w:w="2711" w:type="pct"/>
            <w:tcBorders>
              <w:top w:val="nil"/>
              <w:left w:val="nil"/>
              <w:bottom w:val="single" w:sz="4" w:space="0" w:color="auto"/>
              <w:right w:val="single" w:sz="4" w:space="0" w:color="auto"/>
            </w:tcBorders>
            <w:shd w:val="clear" w:color="auto" w:fill="auto"/>
            <w:vAlign w:val="center"/>
            <w:hideMark/>
          </w:tcPr>
          <w:p w14:paraId="19E87A87" w14:textId="77777777"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material pétreo   a utilizar en proyecto de concreteatado de calle en caserío santa teresa para construcción de cordón cuneta</w:t>
            </w:r>
          </w:p>
        </w:tc>
        <w:tc>
          <w:tcPr>
            <w:tcW w:w="575" w:type="pct"/>
            <w:tcBorders>
              <w:top w:val="nil"/>
              <w:left w:val="nil"/>
              <w:bottom w:val="single" w:sz="4" w:space="0" w:color="auto"/>
              <w:right w:val="single" w:sz="4" w:space="0" w:color="auto"/>
            </w:tcBorders>
            <w:shd w:val="clear" w:color="auto" w:fill="auto"/>
            <w:vAlign w:val="center"/>
            <w:hideMark/>
          </w:tcPr>
          <w:p w14:paraId="06B143F8"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$238.00</w:t>
            </w:r>
          </w:p>
        </w:tc>
      </w:tr>
      <w:tr w:rsidR="007B30B6" w:rsidRPr="007B30B6" w14:paraId="781F784A" w14:textId="77777777" w:rsidTr="007B30B6">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00846D46"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18/2/2022</w:t>
            </w:r>
          </w:p>
        </w:tc>
        <w:tc>
          <w:tcPr>
            <w:tcW w:w="1140" w:type="pct"/>
            <w:tcBorders>
              <w:top w:val="nil"/>
              <w:left w:val="nil"/>
              <w:bottom w:val="single" w:sz="4" w:space="0" w:color="auto"/>
              <w:right w:val="single" w:sz="4" w:space="0" w:color="auto"/>
            </w:tcBorders>
            <w:shd w:val="clear" w:color="auto" w:fill="auto"/>
            <w:vAlign w:val="center"/>
            <w:hideMark/>
          </w:tcPr>
          <w:p w14:paraId="7360CF86" w14:textId="61701800"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Ángel Rutilio Chávez</w:t>
            </w:r>
          </w:p>
        </w:tc>
        <w:tc>
          <w:tcPr>
            <w:tcW w:w="2711" w:type="pct"/>
            <w:tcBorders>
              <w:top w:val="nil"/>
              <w:left w:val="nil"/>
              <w:bottom w:val="single" w:sz="4" w:space="0" w:color="auto"/>
              <w:right w:val="single" w:sz="4" w:space="0" w:color="auto"/>
            </w:tcBorders>
            <w:shd w:val="clear" w:color="auto" w:fill="auto"/>
            <w:vAlign w:val="center"/>
            <w:hideMark/>
          </w:tcPr>
          <w:p w14:paraId="64063141" w14:textId="447993A1"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Por servicio de transporte para traslado de piedra desde Verapaz hasta caserío santa teresa para construcción de cordón cuneta.</w:t>
            </w:r>
          </w:p>
        </w:tc>
        <w:tc>
          <w:tcPr>
            <w:tcW w:w="575" w:type="pct"/>
            <w:tcBorders>
              <w:top w:val="nil"/>
              <w:left w:val="nil"/>
              <w:bottom w:val="single" w:sz="4" w:space="0" w:color="auto"/>
              <w:right w:val="single" w:sz="4" w:space="0" w:color="auto"/>
            </w:tcBorders>
            <w:shd w:val="clear" w:color="auto" w:fill="auto"/>
            <w:vAlign w:val="center"/>
            <w:hideMark/>
          </w:tcPr>
          <w:p w14:paraId="5C9C6D71"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$240.00</w:t>
            </w:r>
          </w:p>
        </w:tc>
      </w:tr>
      <w:tr w:rsidR="007B30B6" w:rsidRPr="007B30B6" w14:paraId="1E017A63" w14:textId="77777777" w:rsidTr="007B30B6">
        <w:trPr>
          <w:trHeight w:val="51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6A56B2D4"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21/2/2022</w:t>
            </w:r>
          </w:p>
        </w:tc>
        <w:tc>
          <w:tcPr>
            <w:tcW w:w="1140" w:type="pct"/>
            <w:tcBorders>
              <w:top w:val="nil"/>
              <w:left w:val="nil"/>
              <w:bottom w:val="single" w:sz="4" w:space="0" w:color="auto"/>
              <w:right w:val="single" w:sz="4" w:space="0" w:color="auto"/>
            </w:tcBorders>
            <w:shd w:val="clear" w:color="auto" w:fill="auto"/>
            <w:vAlign w:val="center"/>
            <w:hideMark/>
          </w:tcPr>
          <w:p w14:paraId="1B176A46" w14:textId="06BF3D9E"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6C54D18C" w14:textId="24667ECC"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cemento solicitado para elaboración de cordón cuneta en concreto hidráulico de calle n caserío santa teresa.</w:t>
            </w:r>
          </w:p>
        </w:tc>
        <w:tc>
          <w:tcPr>
            <w:tcW w:w="575" w:type="pct"/>
            <w:tcBorders>
              <w:top w:val="nil"/>
              <w:left w:val="nil"/>
              <w:bottom w:val="single" w:sz="4" w:space="0" w:color="auto"/>
              <w:right w:val="single" w:sz="4" w:space="0" w:color="auto"/>
            </w:tcBorders>
            <w:shd w:val="clear" w:color="auto" w:fill="auto"/>
            <w:vAlign w:val="center"/>
            <w:hideMark/>
          </w:tcPr>
          <w:p w14:paraId="0CF7EB10"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$425.00</w:t>
            </w:r>
          </w:p>
        </w:tc>
      </w:tr>
      <w:tr w:rsidR="007B30B6" w:rsidRPr="007B30B6" w14:paraId="3089FAE5"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9C0FCEF" w14:textId="77777777" w:rsidR="007B30B6" w:rsidRPr="007B30B6" w:rsidRDefault="007B30B6" w:rsidP="007B30B6">
            <w:pPr>
              <w:spacing w:after="0" w:line="240" w:lineRule="auto"/>
              <w:jc w:val="right"/>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1/2/2022</w:t>
            </w:r>
          </w:p>
        </w:tc>
        <w:tc>
          <w:tcPr>
            <w:tcW w:w="1140" w:type="pct"/>
            <w:tcBorders>
              <w:top w:val="nil"/>
              <w:left w:val="nil"/>
              <w:bottom w:val="single" w:sz="4" w:space="0" w:color="auto"/>
              <w:right w:val="single" w:sz="4" w:space="0" w:color="auto"/>
            </w:tcBorders>
            <w:shd w:val="clear" w:color="auto" w:fill="auto"/>
            <w:vAlign w:val="center"/>
            <w:hideMark/>
          </w:tcPr>
          <w:p w14:paraId="3BB435EA" w14:textId="5FC0866C"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Soledad Beatriz González De Sorto</w:t>
            </w:r>
          </w:p>
        </w:tc>
        <w:tc>
          <w:tcPr>
            <w:tcW w:w="2711" w:type="pct"/>
            <w:tcBorders>
              <w:top w:val="nil"/>
              <w:left w:val="nil"/>
              <w:bottom w:val="single" w:sz="4" w:space="0" w:color="auto"/>
              <w:right w:val="single" w:sz="4" w:space="0" w:color="auto"/>
            </w:tcBorders>
            <w:shd w:val="clear" w:color="auto" w:fill="auto"/>
            <w:vAlign w:val="center"/>
            <w:hideMark/>
          </w:tcPr>
          <w:p w14:paraId="0B852ABA" w14:textId="76BD004B"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combustible para el minicargador bocat y concretera de 1 bolsa, los cuales se utilizarán en trabajo de concreteado hidráulico en calle interna del caserío Santa Teresa</w:t>
            </w:r>
          </w:p>
        </w:tc>
        <w:tc>
          <w:tcPr>
            <w:tcW w:w="575" w:type="pct"/>
            <w:tcBorders>
              <w:top w:val="nil"/>
              <w:left w:val="nil"/>
              <w:bottom w:val="single" w:sz="4" w:space="0" w:color="auto"/>
              <w:right w:val="single" w:sz="4" w:space="0" w:color="auto"/>
            </w:tcBorders>
            <w:shd w:val="clear" w:color="auto" w:fill="auto"/>
            <w:vAlign w:val="center"/>
            <w:hideMark/>
          </w:tcPr>
          <w:p w14:paraId="0EC4D772" w14:textId="77777777" w:rsidR="007B30B6" w:rsidRPr="007B30B6" w:rsidRDefault="007B30B6" w:rsidP="007B30B6">
            <w:pPr>
              <w:spacing w:after="0" w:line="240" w:lineRule="auto"/>
              <w:jc w:val="right"/>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$136.50</w:t>
            </w:r>
          </w:p>
        </w:tc>
      </w:tr>
      <w:tr w:rsidR="007B30B6" w:rsidRPr="007B30B6" w14:paraId="2BFC7B4F"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86AEBCC"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1/2/2022</w:t>
            </w:r>
          </w:p>
        </w:tc>
        <w:tc>
          <w:tcPr>
            <w:tcW w:w="1140" w:type="pct"/>
            <w:tcBorders>
              <w:top w:val="nil"/>
              <w:left w:val="nil"/>
              <w:bottom w:val="single" w:sz="4" w:space="0" w:color="auto"/>
              <w:right w:val="single" w:sz="4" w:space="0" w:color="auto"/>
            </w:tcBorders>
            <w:shd w:val="clear" w:color="auto" w:fill="auto"/>
            <w:vAlign w:val="center"/>
            <w:hideMark/>
          </w:tcPr>
          <w:p w14:paraId="78E4CB52" w14:textId="0F652170"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7C58FD4D" w14:textId="77777777"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cemento para trabajo de construcción de muro de contención en proyecto de calle en caserío santa teresa, municipio de Verapaz</w:t>
            </w:r>
          </w:p>
        </w:tc>
        <w:tc>
          <w:tcPr>
            <w:tcW w:w="575" w:type="pct"/>
            <w:tcBorders>
              <w:top w:val="nil"/>
              <w:left w:val="nil"/>
              <w:bottom w:val="single" w:sz="4" w:space="0" w:color="auto"/>
              <w:right w:val="single" w:sz="4" w:space="0" w:color="auto"/>
            </w:tcBorders>
            <w:shd w:val="clear" w:color="auto" w:fill="auto"/>
            <w:vAlign w:val="center"/>
            <w:hideMark/>
          </w:tcPr>
          <w:p w14:paraId="7CFA5E31"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$136.50</w:t>
            </w:r>
          </w:p>
        </w:tc>
      </w:tr>
      <w:tr w:rsidR="007B30B6" w:rsidRPr="007B30B6" w14:paraId="4092C6AB" w14:textId="77777777" w:rsidTr="007B30B6">
        <w:trPr>
          <w:trHeight w:val="76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101342C5"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1/2/2022</w:t>
            </w:r>
          </w:p>
        </w:tc>
        <w:tc>
          <w:tcPr>
            <w:tcW w:w="1140" w:type="pct"/>
            <w:tcBorders>
              <w:top w:val="nil"/>
              <w:left w:val="nil"/>
              <w:bottom w:val="single" w:sz="4" w:space="0" w:color="auto"/>
              <w:right w:val="single" w:sz="4" w:space="0" w:color="auto"/>
            </w:tcBorders>
            <w:shd w:val="clear" w:color="auto" w:fill="auto"/>
            <w:vAlign w:val="center"/>
            <w:hideMark/>
          </w:tcPr>
          <w:p w14:paraId="4DF53477" w14:textId="37256D34" w:rsidR="007B30B6" w:rsidRPr="007B30B6" w:rsidRDefault="007B30B6" w:rsidP="007B30B6">
            <w:pPr>
              <w:spacing w:after="0" w:line="240" w:lineRule="auto"/>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52EA9C36" w14:textId="31DB29CD" w:rsidR="007B30B6" w:rsidRPr="007B30B6" w:rsidRDefault="007B30B6" w:rsidP="007B30B6">
            <w:pPr>
              <w:spacing w:after="0" w:line="240" w:lineRule="auto"/>
              <w:jc w:val="both"/>
              <w:rPr>
                <w:rFonts w:ascii="Times New Roman" w:eastAsia="Times New Roman" w:hAnsi="Times New Roman" w:cs="Times New Roman"/>
                <w:sz w:val="24"/>
                <w:szCs w:val="24"/>
                <w:lang w:eastAsia="es-SV"/>
              </w:rPr>
            </w:pPr>
            <w:r w:rsidRPr="007B30B6">
              <w:rPr>
                <w:rFonts w:ascii="Times New Roman" w:eastAsia="Times New Roman" w:hAnsi="Times New Roman" w:cs="Times New Roman"/>
                <w:sz w:val="24"/>
                <w:szCs w:val="24"/>
                <w:lang w:eastAsia="es-SV"/>
              </w:rPr>
              <w:t>Suministro de herramientas e insumos solicitados para trabajo de contratación de muro de contención en proyecto de calle en caserío santa teresa, municipio de Verapaz</w:t>
            </w:r>
            <w:r>
              <w:rPr>
                <w:rFonts w:ascii="Times New Roman" w:eastAsia="Times New Roman" w:hAnsi="Times New Roman" w:cs="Times New Roman"/>
                <w:sz w:val="24"/>
                <w:szCs w:val="24"/>
                <w:lang w:eastAsia="es-SV"/>
              </w:rPr>
              <w:t>.</w:t>
            </w:r>
          </w:p>
        </w:tc>
        <w:tc>
          <w:tcPr>
            <w:tcW w:w="575" w:type="pct"/>
            <w:tcBorders>
              <w:top w:val="nil"/>
              <w:left w:val="nil"/>
              <w:bottom w:val="single" w:sz="4" w:space="0" w:color="auto"/>
              <w:right w:val="single" w:sz="4" w:space="0" w:color="auto"/>
            </w:tcBorders>
            <w:shd w:val="clear" w:color="auto" w:fill="auto"/>
            <w:vAlign w:val="center"/>
            <w:hideMark/>
          </w:tcPr>
          <w:p w14:paraId="0D779B70" w14:textId="77777777" w:rsidR="007B30B6" w:rsidRPr="007B30B6" w:rsidRDefault="007B30B6" w:rsidP="007B30B6">
            <w:pPr>
              <w:spacing w:after="0" w:line="240" w:lineRule="auto"/>
              <w:jc w:val="center"/>
              <w:rPr>
                <w:rFonts w:ascii="Times New Roman" w:eastAsia="Times New Roman" w:hAnsi="Times New Roman" w:cs="Times New Roman"/>
                <w:sz w:val="24"/>
                <w:szCs w:val="24"/>
                <w:lang w:eastAsia="es-SV"/>
              </w:rPr>
            </w:pPr>
            <w:r w:rsidRPr="007B30B6">
              <w:rPr>
                <w:rFonts w:ascii="Times New Roman" w:eastAsia="Times New Roman" w:hAnsi="Times New Roman" w:cs="Times New Roman"/>
                <w:bCs/>
                <w:sz w:val="24"/>
                <w:szCs w:val="24"/>
                <w:lang w:eastAsia="es-SV"/>
              </w:rPr>
              <w:t>$469.50</w:t>
            </w:r>
          </w:p>
        </w:tc>
      </w:tr>
    </w:tbl>
    <w:p w14:paraId="79B20572" w14:textId="77777777" w:rsidR="001B1016" w:rsidRPr="001B75C9" w:rsidRDefault="001B1016">
      <w:pPr>
        <w:pStyle w:val="Prrafodelista"/>
        <w:numPr>
          <w:ilvl w:val="0"/>
          <w:numId w:val="25"/>
        </w:numPr>
        <w:spacing w:after="0" w:line="276" w:lineRule="auto"/>
        <w:jc w:val="both"/>
        <w:rPr>
          <w:rFonts w:ascii="Times New Roman" w:hAnsi="Times New Roman" w:cs="Times New Roman"/>
          <w:sz w:val="24"/>
          <w:szCs w:val="24"/>
        </w:rPr>
      </w:pPr>
      <w:r w:rsidRPr="001B75C9">
        <w:rPr>
          <w:rFonts w:ascii="Times New Roman" w:hAnsi="Times New Roman" w:cs="Times New Roman"/>
          <w:sz w:val="24"/>
          <w:szCs w:val="24"/>
        </w:rPr>
        <w:t xml:space="preserve">Aplíquese el gasto a la cuenta del proyecto </w:t>
      </w:r>
      <w:r w:rsidRPr="00BA25A9">
        <w:rPr>
          <w:rFonts w:ascii="Times New Roman" w:hAnsi="Times New Roman" w:cs="Times New Roman"/>
          <w:b/>
          <w:sz w:val="24"/>
          <w:szCs w:val="24"/>
        </w:rPr>
        <w:t>Concreteado hidráulico en calles internas del caserío Santa Teresa Municipio de Verapaz,</w:t>
      </w:r>
      <w:r w:rsidRPr="001B75C9">
        <w:rPr>
          <w:rFonts w:ascii="Times New Roman" w:hAnsi="Times New Roman" w:cs="Times New Roman"/>
          <w:b/>
          <w:sz w:val="24"/>
          <w:szCs w:val="24"/>
        </w:rPr>
        <w:t xml:space="preserve"> </w:t>
      </w:r>
      <w:r w:rsidRPr="001B75C9">
        <w:rPr>
          <w:rFonts w:ascii="Times New Roman" w:hAnsi="Times New Roman" w:cs="Times New Roman"/>
          <w:sz w:val="24"/>
          <w:szCs w:val="24"/>
        </w:rPr>
        <w:t xml:space="preserve">con número de CUENTA: 100-160-800629-0, con cifras presupuestarias del Presupuesto Municipal Vigente </w:t>
      </w:r>
      <w:r w:rsidRPr="001B75C9">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64B9039" w14:textId="08AFF5B0" w:rsidR="001D7100" w:rsidRPr="00A832F3" w:rsidRDefault="00873B87" w:rsidP="001D7100">
      <w:pPr>
        <w:pStyle w:val="Textoindependiente2"/>
        <w:spacing w:after="0" w:line="276" w:lineRule="auto"/>
        <w:jc w:val="both"/>
        <w:rPr>
          <w:sz w:val="24"/>
          <w:szCs w:val="24"/>
        </w:rPr>
      </w:pPr>
      <w:r w:rsidRPr="001B1016">
        <w:rPr>
          <w:b/>
          <w:bCs/>
          <w:sz w:val="24"/>
          <w:szCs w:val="24"/>
        </w:rPr>
        <w:t xml:space="preserve">ACUERDO NÚMERO </w:t>
      </w:r>
      <w:r w:rsidR="00E0584D">
        <w:rPr>
          <w:b/>
          <w:bCs/>
          <w:sz w:val="24"/>
          <w:szCs w:val="24"/>
        </w:rPr>
        <w:t>ONCE</w:t>
      </w:r>
      <w:r w:rsidRPr="001B1016">
        <w:rPr>
          <w:b/>
          <w:bCs/>
          <w:sz w:val="24"/>
          <w:szCs w:val="24"/>
        </w:rPr>
        <w:t>:</w:t>
      </w:r>
      <w:r>
        <w:rPr>
          <w:sz w:val="24"/>
          <w:szCs w:val="24"/>
        </w:rPr>
        <w:t xml:space="preserve"> </w:t>
      </w:r>
      <w:r w:rsidR="001D7100" w:rsidRPr="00A832F3">
        <w:rPr>
          <w:sz w:val="24"/>
          <w:szCs w:val="24"/>
        </w:rPr>
        <w:t>El Concejo Municipal de Verapaz, en uso de las facultades legales, que le confiere el código municipal ACUERDA:</w:t>
      </w:r>
      <w:r w:rsidR="001D7100">
        <w:rPr>
          <w:sz w:val="24"/>
          <w:szCs w:val="24"/>
        </w:rPr>
        <w:t xml:space="preserve"> ///////////////////////////////////////////////////</w:t>
      </w:r>
    </w:p>
    <w:p w14:paraId="5BE8B212" w14:textId="5EA14173" w:rsidR="001D7100" w:rsidRDefault="001D7100">
      <w:pPr>
        <w:pStyle w:val="Prrafodelista"/>
        <w:numPr>
          <w:ilvl w:val="0"/>
          <w:numId w:val="25"/>
        </w:numPr>
        <w:spacing w:after="200" w:line="276" w:lineRule="auto"/>
        <w:jc w:val="both"/>
        <w:rPr>
          <w:rFonts w:ascii="Times New Roman" w:hAnsi="Times New Roman" w:cs="Times New Roman"/>
          <w:sz w:val="24"/>
          <w:szCs w:val="24"/>
        </w:rPr>
      </w:pPr>
      <w:r w:rsidRPr="009927B6">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w:t>
      </w:r>
      <w:r w:rsidRPr="009927B6">
        <w:rPr>
          <w:rFonts w:ascii="Times New Roman" w:hAnsi="Times New Roman" w:cs="Times New Roman"/>
          <w:sz w:val="24"/>
          <w:szCs w:val="24"/>
        </w:rPr>
        <w:lastRenderedPageBreak/>
        <w:t xml:space="preserve">realizar la erogación por un total de </w:t>
      </w:r>
      <w:r w:rsidRPr="009927B6">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 xml:space="preserve">7,093.97 </w:t>
      </w:r>
      <w:r w:rsidRPr="009927B6">
        <w:rPr>
          <w:rFonts w:ascii="Times New Roman" w:hAnsi="Times New Roman" w:cs="Times New Roman"/>
          <w:sz w:val="24"/>
          <w:szCs w:val="24"/>
        </w:rPr>
        <w:t xml:space="preserve">durante el mes de </w:t>
      </w:r>
      <w:r>
        <w:rPr>
          <w:rFonts w:ascii="Times New Roman" w:hAnsi="Times New Roman" w:cs="Times New Roman"/>
          <w:sz w:val="24"/>
          <w:szCs w:val="24"/>
        </w:rPr>
        <w:t>febrero</w:t>
      </w:r>
      <w:r w:rsidRPr="009927B6">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14"/>
        <w:gridCol w:w="1971"/>
        <w:gridCol w:w="4793"/>
        <w:gridCol w:w="1100"/>
      </w:tblGrid>
      <w:tr w:rsidR="001D7100" w:rsidRPr="001D7100" w14:paraId="72070AFF" w14:textId="77777777" w:rsidTr="001D7100">
        <w:trPr>
          <w:trHeight w:val="630"/>
        </w:trPr>
        <w:tc>
          <w:tcPr>
            <w:tcW w:w="575"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2644017D" w14:textId="77777777" w:rsidR="001D7100" w:rsidRPr="001D7100" w:rsidRDefault="001D7100" w:rsidP="001D7100">
            <w:pPr>
              <w:spacing w:after="0" w:line="240" w:lineRule="auto"/>
              <w:jc w:val="center"/>
              <w:rPr>
                <w:rFonts w:ascii="Times New Roman" w:eastAsia="Times New Roman" w:hAnsi="Times New Roman" w:cs="Times New Roman"/>
                <w:b/>
                <w:bCs/>
                <w:color w:val="000000"/>
                <w:sz w:val="24"/>
                <w:szCs w:val="24"/>
                <w:lang w:eastAsia="es-SV"/>
              </w:rPr>
            </w:pPr>
            <w:r w:rsidRPr="001D7100">
              <w:rPr>
                <w:rFonts w:ascii="Times New Roman" w:eastAsia="Times New Roman" w:hAnsi="Times New Roman" w:cs="Times New Roman"/>
                <w:b/>
                <w:bCs/>
                <w:color w:val="000000"/>
                <w:sz w:val="24"/>
                <w:szCs w:val="24"/>
                <w:lang w:eastAsia="es-SV"/>
              </w:rPr>
              <w:t>FECHA</w:t>
            </w:r>
          </w:p>
        </w:tc>
        <w:tc>
          <w:tcPr>
            <w:tcW w:w="1140" w:type="pct"/>
            <w:tcBorders>
              <w:top w:val="single" w:sz="4" w:space="0" w:color="auto"/>
              <w:left w:val="nil"/>
              <w:bottom w:val="single" w:sz="4" w:space="0" w:color="auto"/>
              <w:right w:val="single" w:sz="4" w:space="0" w:color="auto"/>
            </w:tcBorders>
            <w:shd w:val="clear" w:color="000000" w:fill="C5E0B3"/>
            <w:vAlign w:val="center"/>
            <w:hideMark/>
          </w:tcPr>
          <w:p w14:paraId="19F9D04F" w14:textId="77777777" w:rsidR="001D7100" w:rsidRPr="001D7100" w:rsidRDefault="001D7100" w:rsidP="001D7100">
            <w:pPr>
              <w:spacing w:after="0" w:line="240" w:lineRule="auto"/>
              <w:rPr>
                <w:rFonts w:ascii="Times New Roman" w:eastAsia="Times New Roman" w:hAnsi="Times New Roman" w:cs="Times New Roman"/>
                <w:b/>
                <w:bCs/>
                <w:color w:val="000000"/>
                <w:sz w:val="24"/>
                <w:szCs w:val="24"/>
                <w:lang w:eastAsia="es-SV"/>
              </w:rPr>
            </w:pPr>
            <w:r w:rsidRPr="001D7100">
              <w:rPr>
                <w:rFonts w:ascii="Times New Roman" w:eastAsia="Times New Roman" w:hAnsi="Times New Roman" w:cs="Times New Roman"/>
                <w:b/>
                <w:bCs/>
                <w:color w:val="000000"/>
                <w:sz w:val="24"/>
                <w:szCs w:val="24"/>
                <w:lang w:eastAsia="es-SV"/>
              </w:rPr>
              <w:t>NOMBRE PROVEEDOR</w:t>
            </w:r>
          </w:p>
        </w:tc>
        <w:tc>
          <w:tcPr>
            <w:tcW w:w="2711" w:type="pct"/>
            <w:tcBorders>
              <w:top w:val="single" w:sz="4" w:space="0" w:color="auto"/>
              <w:left w:val="nil"/>
              <w:bottom w:val="single" w:sz="4" w:space="0" w:color="auto"/>
              <w:right w:val="single" w:sz="4" w:space="0" w:color="auto"/>
            </w:tcBorders>
            <w:shd w:val="clear" w:color="000000" w:fill="C5E0B3"/>
            <w:vAlign w:val="center"/>
            <w:hideMark/>
          </w:tcPr>
          <w:p w14:paraId="1FB92D82" w14:textId="77777777" w:rsidR="001D7100" w:rsidRPr="001D7100" w:rsidRDefault="001D7100" w:rsidP="001D7100">
            <w:pPr>
              <w:spacing w:after="0" w:line="240" w:lineRule="auto"/>
              <w:jc w:val="center"/>
              <w:rPr>
                <w:rFonts w:ascii="Times New Roman" w:eastAsia="Times New Roman" w:hAnsi="Times New Roman" w:cs="Times New Roman"/>
                <w:b/>
                <w:bCs/>
                <w:color w:val="000000"/>
                <w:sz w:val="24"/>
                <w:szCs w:val="24"/>
                <w:lang w:eastAsia="es-SV"/>
              </w:rPr>
            </w:pPr>
            <w:r w:rsidRPr="001D7100">
              <w:rPr>
                <w:rFonts w:ascii="Times New Roman" w:eastAsia="Times New Roman" w:hAnsi="Times New Roman" w:cs="Times New Roman"/>
                <w:b/>
                <w:bCs/>
                <w:color w:val="000000"/>
                <w:sz w:val="24"/>
                <w:szCs w:val="24"/>
                <w:lang w:eastAsia="es-SV"/>
              </w:rPr>
              <w:t>DESCRIPCIÓN</w:t>
            </w:r>
          </w:p>
        </w:tc>
        <w:tc>
          <w:tcPr>
            <w:tcW w:w="575" w:type="pct"/>
            <w:tcBorders>
              <w:top w:val="single" w:sz="4" w:space="0" w:color="auto"/>
              <w:left w:val="nil"/>
              <w:bottom w:val="single" w:sz="4" w:space="0" w:color="auto"/>
              <w:right w:val="single" w:sz="4" w:space="0" w:color="auto"/>
            </w:tcBorders>
            <w:shd w:val="clear" w:color="000000" w:fill="C5E0B3"/>
            <w:vAlign w:val="center"/>
            <w:hideMark/>
          </w:tcPr>
          <w:p w14:paraId="1E13A0A8" w14:textId="77777777" w:rsidR="001D7100" w:rsidRPr="001D7100" w:rsidRDefault="001D7100" w:rsidP="001D7100">
            <w:pPr>
              <w:spacing w:after="0" w:line="240" w:lineRule="auto"/>
              <w:jc w:val="center"/>
              <w:rPr>
                <w:rFonts w:ascii="Times New Roman" w:eastAsia="Times New Roman" w:hAnsi="Times New Roman" w:cs="Times New Roman"/>
                <w:b/>
                <w:bCs/>
                <w:color w:val="000000"/>
                <w:sz w:val="24"/>
                <w:szCs w:val="24"/>
                <w:lang w:eastAsia="es-SV"/>
              </w:rPr>
            </w:pPr>
            <w:r w:rsidRPr="001D7100">
              <w:rPr>
                <w:rFonts w:ascii="Times New Roman" w:eastAsia="Times New Roman" w:hAnsi="Times New Roman" w:cs="Times New Roman"/>
                <w:b/>
                <w:bCs/>
                <w:color w:val="000000"/>
                <w:sz w:val="24"/>
                <w:szCs w:val="24"/>
                <w:lang w:eastAsia="es-SV"/>
              </w:rPr>
              <w:t>MONTO</w:t>
            </w:r>
          </w:p>
        </w:tc>
      </w:tr>
      <w:tr w:rsidR="001D7100" w:rsidRPr="001D7100" w14:paraId="0B181CAB" w14:textId="77777777" w:rsidTr="001D7100">
        <w:trPr>
          <w:trHeight w:val="126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133DBACC"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1/2/2022</w:t>
            </w:r>
          </w:p>
        </w:tc>
        <w:tc>
          <w:tcPr>
            <w:tcW w:w="1140" w:type="pct"/>
            <w:tcBorders>
              <w:top w:val="nil"/>
              <w:left w:val="nil"/>
              <w:bottom w:val="single" w:sz="4" w:space="0" w:color="auto"/>
              <w:right w:val="single" w:sz="4" w:space="0" w:color="auto"/>
            </w:tcBorders>
            <w:shd w:val="clear" w:color="auto" w:fill="auto"/>
            <w:vAlign w:val="center"/>
            <w:hideMark/>
          </w:tcPr>
          <w:p w14:paraId="4233D5C9" w14:textId="616F59B0"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Soledad Beatriz González De Sorto</w:t>
            </w:r>
          </w:p>
        </w:tc>
        <w:tc>
          <w:tcPr>
            <w:tcW w:w="2711" w:type="pct"/>
            <w:tcBorders>
              <w:top w:val="nil"/>
              <w:left w:val="nil"/>
              <w:bottom w:val="single" w:sz="4" w:space="0" w:color="auto"/>
              <w:right w:val="single" w:sz="4" w:space="0" w:color="auto"/>
            </w:tcBorders>
            <w:shd w:val="clear" w:color="auto" w:fill="auto"/>
            <w:vAlign w:val="center"/>
            <w:hideMark/>
          </w:tcPr>
          <w:p w14:paraId="599D6A44" w14:textId="67DEB91F"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Suministro de combustible para el minicargador bocat y concretera de 1 bolsa, los cuales se utilizarán en trabajo de concreteado hidráulico en 9a calle poniente, barrio el calvario</w:t>
            </w:r>
          </w:p>
        </w:tc>
        <w:tc>
          <w:tcPr>
            <w:tcW w:w="575" w:type="pct"/>
            <w:tcBorders>
              <w:top w:val="nil"/>
              <w:left w:val="nil"/>
              <w:bottom w:val="single" w:sz="4" w:space="0" w:color="auto"/>
              <w:right w:val="single" w:sz="4" w:space="0" w:color="auto"/>
            </w:tcBorders>
            <w:shd w:val="clear" w:color="auto" w:fill="auto"/>
            <w:vAlign w:val="center"/>
            <w:hideMark/>
          </w:tcPr>
          <w:p w14:paraId="0702A246"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bCs/>
                <w:sz w:val="24"/>
                <w:lang w:eastAsia="es-SV"/>
              </w:rPr>
              <w:t>$148.97</w:t>
            </w:r>
          </w:p>
        </w:tc>
      </w:tr>
      <w:tr w:rsidR="001D7100" w:rsidRPr="001D7100" w14:paraId="22FC5E9D" w14:textId="77777777" w:rsidTr="001D7100">
        <w:trPr>
          <w:trHeight w:val="94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3710794E"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2/2/2022</w:t>
            </w:r>
          </w:p>
        </w:tc>
        <w:tc>
          <w:tcPr>
            <w:tcW w:w="1140" w:type="pct"/>
            <w:tcBorders>
              <w:top w:val="nil"/>
              <w:left w:val="nil"/>
              <w:bottom w:val="single" w:sz="4" w:space="0" w:color="auto"/>
              <w:right w:val="single" w:sz="4" w:space="0" w:color="auto"/>
            </w:tcBorders>
            <w:shd w:val="clear" w:color="auto" w:fill="auto"/>
            <w:vAlign w:val="center"/>
            <w:hideMark/>
          </w:tcPr>
          <w:p w14:paraId="0E0A6D1F" w14:textId="6BCAC2DF"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4108F230" w14:textId="0EA2C523"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Suministro de cemento fuerte todo uso, materiales pétreos y polín tipo c para realizar actividades de concretado en 9a calle en el barrio el calvario</w:t>
            </w:r>
          </w:p>
        </w:tc>
        <w:tc>
          <w:tcPr>
            <w:tcW w:w="575" w:type="pct"/>
            <w:tcBorders>
              <w:top w:val="nil"/>
              <w:left w:val="nil"/>
              <w:bottom w:val="single" w:sz="4" w:space="0" w:color="auto"/>
              <w:right w:val="single" w:sz="4" w:space="0" w:color="auto"/>
            </w:tcBorders>
            <w:shd w:val="clear" w:color="auto" w:fill="auto"/>
            <w:vAlign w:val="center"/>
            <w:hideMark/>
          </w:tcPr>
          <w:p w14:paraId="0F3FF08F"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bCs/>
                <w:sz w:val="24"/>
                <w:lang w:eastAsia="es-SV"/>
              </w:rPr>
              <w:t>$5,119.00</w:t>
            </w:r>
          </w:p>
        </w:tc>
      </w:tr>
      <w:tr w:rsidR="001D7100" w:rsidRPr="001D7100" w14:paraId="58236272" w14:textId="77777777" w:rsidTr="001D7100">
        <w:trPr>
          <w:trHeight w:val="94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46C67D82"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10/2/2022</w:t>
            </w:r>
          </w:p>
        </w:tc>
        <w:tc>
          <w:tcPr>
            <w:tcW w:w="1140" w:type="pct"/>
            <w:tcBorders>
              <w:top w:val="nil"/>
              <w:left w:val="nil"/>
              <w:bottom w:val="single" w:sz="4" w:space="0" w:color="auto"/>
              <w:right w:val="single" w:sz="4" w:space="0" w:color="auto"/>
            </w:tcBorders>
            <w:shd w:val="clear" w:color="auto" w:fill="auto"/>
            <w:vAlign w:val="center"/>
            <w:hideMark/>
          </w:tcPr>
          <w:p w14:paraId="47C9C136" w14:textId="6BCDF3F0"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22061E6B" w14:textId="3D305294"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Por suministro de arena y grava triturada #1 para actividades de concreteado en 9a calle en el barrio el calvario, municipio de Verapaz.</w:t>
            </w:r>
          </w:p>
        </w:tc>
        <w:tc>
          <w:tcPr>
            <w:tcW w:w="575" w:type="pct"/>
            <w:tcBorders>
              <w:top w:val="nil"/>
              <w:left w:val="nil"/>
              <w:bottom w:val="single" w:sz="4" w:space="0" w:color="auto"/>
              <w:right w:val="single" w:sz="4" w:space="0" w:color="auto"/>
            </w:tcBorders>
            <w:shd w:val="clear" w:color="auto" w:fill="auto"/>
            <w:vAlign w:val="center"/>
            <w:hideMark/>
          </w:tcPr>
          <w:p w14:paraId="5FC9B4A1"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bCs/>
                <w:sz w:val="24"/>
                <w:lang w:eastAsia="es-SV"/>
              </w:rPr>
              <w:t>$413.00</w:t>
            </w:r>
          </w:p>
        </w:tc>
      </w:tr>
      <w:tr w:rsidR="001D7100" w:rsidRPr="001D7100" w14:paraId="6E70589F" w14:textId="77777777" w:rsidTr="001D7100">
        <w:trPr>
          <w:trHeight w:val="157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6084A713"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szCs w:val="24"/>
                <w:lang w:eastAsia="es-SV"/>
              </w:rPr>
              <w:t>17/2/2022</w:t>
            </w:r>
          </w:p>
        </w:tc>
        <w:tc>
          <w:tcPr>
            <w:tcW w:w="1140" w:type="pct"/>
            <w:tcBorders>
              <w:top w:val="nil"/>
              <w:left w:val="nil"/>
              <w:bottom w:val="single" w:sz="4" w:space="0" w:color="auto"/>
              <w:right w:val="single" w:sz="4" w:space="0" w:color="auto"/>
            </w:tcBorders>
            <w:shd w:val="clear" w:color="auto" w:fill="auto"/>
            <w:vAlign w:val="center"/>
            <w:hideMark/>
          </w:tcPr>
          <w:p w14:paraId="5C0A60D0" w14:textId="77777777"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szCs w:val="24"/>
                <w:lang w:eastAsia="es-SV"/>
              </w:rPr>
              <w:t xml:space="preserve">RASO ARQUITECTO, S.A. DE C.V. </w:t>
            </w:r>
          </w:p>
        </w:tc>
        <w:tc>
          <w:tcPr>
            <w:tcW w:w="2711" w:type="pct"/>
            <w:tcBorders>
              <w:top w:val="nil"/>
              <w:left w:val="nil"/>
              <w:bottom w:val="single" w:sz="4" w:space="0" w:color="auto"/>
              <w:right w:val="single" w:sz="4" w:space="0" w:color="auto"/>
            </w:tcBorders>
            <w:shd w:val="clear" w:color="auto" w:fill="auto"/>
            <w:vAlign w:val="center"/>
            <w:hideMark/>
          </w:tcPr>
          <w:p w14:paraId="1530EE65" w14:textId="182BE579"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szCs w:val="24"/>
                <w:lang w:eastAsia="es-SV"/>
              </w:rPr>
              <w:t xml:space="preserve">Por pago de primera estimación de la supervisión del proyecto; Concreteado hidráulico en 9ª calle poniente, entre Ave. Benjamín Policarpio Molina y 1ª Ave. </w:t>
            </w:r>
            <w:proofErr w:type="gramStart"/>
            <w:r w:rsidRPr="001D7100">
              <w:rPr>
                <w:rFonts w:ascii="Times New Roman" w:eastAsia="Times New Roman" w:hAnsi="Times New Roman" w:cs="Times New Roman"/>
                <w:sz w:val="24"/>
                <w:szCs w:val="24"/>
                <w:lang w:eastAsia="es-SV"/>
              </w:rPr>
              <w:t>norte</w:t>
            </w:r>
            <w:proofErr w:type="gramEnd"/>
            <w:r w:rsidRPr="001D7100">
              <w:rPr>
                <w:rFonts w:ascii="Times New Roman" w:eastAsia="Times New Roman" w:hAnsi="Times New Roman" w:cs="Times New Roman"/>
                <w:sz w:val="24"/>
                <w:szCs w:val="24"/>
                <w:lang w:eastAsia="es-SV"/>
              </w:rPr>
              <w:t xml:space="preserve"> y en 3ª calle oriente, entre Ave. Benjamín Policarpio Molina y 2ª Avenida norte, Municipio de Verapaz. </w:t>
            </w:r>
          </w:p>
        </w:tc>
        <w:tc>
          <w:tcPr>
            <w:tcW w:w="575" w:type="pct"/>
            <w:tcBorders>
              <w:top w:val="nil"/>
              <w:left w:val="nil"/>
              <w:bottom w:val="single" w:sz="4" w:space="0" w:color="auto"/>
              <w:right w:val="single" w:sz="4" w:space="0" w:color="auto"/>
            </w:tcBorders>
            <w:shd w:val="clear" w:color="auto" w:fill="auto"/>
            <w:vAlign w:val="center"/>
            <w:hideMark/>
          </w:tcPr>
          <w:p w14:paraId="11366293"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szCs w:val="24"/>
                <w:lang w:eastAsia="es-SV"/>
              </w:rPr>
              <w:t>$1,250.00</w:t>
            </w:r>
          </w:p>
        </w:tc>
      </w:tr>
      <w:tr w:rsidR="001D7100" w:rsidRPr="001D7100" w14:paraId="0F96D6A1" w14:textId="77777777" w:rsidTr="001D7100">
        <w:trPr>
          <w:trHeight w:val="945"/>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6704C6F1"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21/2/2022</w:t>
            </w:r>
          </w:p>
        </w:tc>
        <w:tc>
          <w:tcPr>
            <w:tcW w:w="1140" w:type="pct"/>
            <w:tcBorders>
              <w:top w:val="nil"/>
              <w:left w:val="nil"/>
              <w:bottom w:val="single" w:sz="4" w:space="0" w:color="auto"/>
              <w:right w:val="single" w:sz="4" w:space="0" w:color="auto"/>
            </w:tcBorders>
            <w:shd w:val="clear" w:color="auto" w:fill="auto"/>
            <w:vAlign w:val="center"/>
            <w:hideMark/>
          </w:tcPr>
          <w:p w14:paraId="3D50FD11" w14:textId="79F4748E"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William Edenilson Pérez Cornejo</w:t>
            </w:r>
          </w:p>
        </w:tc>
        <w:tc>
          <w:tcPr>
            <w:tcW w:w="2711" w:type="pct"/>
            <w:tcBorders>
              <w:top w:val="nil"/>
              <w:left w:val="nil"/>
              <w:bottom w:val="single" w:sz="4" w:space="0" w:color="auto"/>
              <w:right w:val="single" w:sz="4" w:space="0" w:color="auto"/>
            </w:tcBorders>
            <w:shd w:val="clear" w:color="auto" w:fill="auto"/>
            <w:vAlign w:val="center"/>
            <w:hideMark/>
          </w:tcPr>
          <w:p w14:paraId="67095622" w14:textId="471A7AA0"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Por servicio de mantenimiento correctivo de concretera de 1 bolsa y mantenimiento correctivo de vibro compactadora propiedad de la Alcaldía municipal de Verapaz</w:t>
            </w:r>
          </w:p>
        </w:tc>
        <w:tc>
          <w:tcPr>
            <w:tcW w:w="575" w:type="pct"/>
            <w:tcBorders>
              <w:top w:val="nil"/>
              <w:left w:val="nil"/>
              <w:bottom w:val="single" w:sz="4" w:space="0" w:color="auto"/>
              <w:right w:val="single" w:sz="4" w:space="0" w:color="auto"/>
            </w:tcBorders>
            <w:shd w:val="clear" w:color="auto" w:fill="auto"/>
            <w:vAlign w:val="center"/>
            <w:hideMark/>
          </w:tcPr>
          <w:p w14:paraId="6C3A31D6"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bCs/>
                <w:sz w:val="24"/>
                <w:lang w:eastAsia="es-SV"/>
              </w:rPr>
              <w:t>$45.00</w:t>
            </w:r>
          </w:p>
        </w:tc>
      </w:tr>
      <w:tr w:rsidR="001D7100" w:rsidRPr="001D7100" w14:paraId="2DE7106E" w14:textId="77777777" w:rsidTr="001D7100">
        <w:trPr>
          <w:trHeight w:val="1260"/>
        </w:trPr>
        <w:tc>
          <w:tcPr>
            <w:tcW w:w="575" w:type="pct"/>
            <w:tcBorders>
              <w:top w:val="nil"/>
              <w:left w:val="single" w:sz="4" w:space="0" w:color="auto"/>
              <w:bottom w:val="single" w:sz="4" w:space="0" w:color="auto"/>
              <w:right w:val="single" w:sz="4" w:space="0" w:color="auto"/>
            </w:tcBorders>
            <w:shd w:val="clear" w:color="auto" w:fill="auto"/>
            <w:vAlign w:val="center"/>
            <w:hideMark/>
          </w:tcPr>
          <w:p w14:paraId="28B4A9F1"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21/2/2022</w:t>
            </w:r>
          </w:p>
        </w:tc>
        <w:tc>
          <w:tcPr>
            <w:tcW w:w="1140" w:type="pct"/>
            <w:tcBorders>
              <w:top w:val="nil"/>
              <w:left w:val="nil"/>
              <w:bottom w:val="single" w:sz="4" w:space="0" w:color="auto"/>
              <w:right w:val="single" w:sz="4" w:space="0" w:color="auto"/>
            </w:tcBorders>
            <w:shd w:val="clear" w:color="auto" w:fill="auto"/>
            <w:vAlign w:val="center"/>
            <w:hideMark/>
          </w:tcPr>
          <w:p w14:paraId="35E85905" w14:textId="545FCEAF" w:rsidR="001D7100" w:rsidRPr="001D7100" w:rsidRDefault="001D7100" w:rsidP="001D7100">
            <w:pPr>
              <w:spacing w:after="0" w:line="240" w:lineRule="auto"/>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Luis Antonio García Castillo</w:t>
            </w:r>
          </w:p>
        </w:tc>
        <w:tc>
          <w:tcPr>
            <w:tcW w:w="2711" w:type="pct"/>
            <w:tcBorders>
              <w:top w:val="nil"/>
              <w:left w:val="nil"/>
              <w:bottom w:val="single" w:sz="4" w:space="0" w:color="auto"/>
              <w:right w:val="single" w:sz="4" w:space="0" w:color="auto"/>
            </w:tcBorders>
            <w:shd w:val="clear" w:color="auto" w:fill="auto"/>
            <w:vAlign w:val="center"/>
            <w:hideMark/>
          </w:tcPr>
          <w:p w14:paraId="2DABDFD2" w14:textId="15C8BBC2" w:rsidR="001D7100" w:rsidRPr="001D7100" w:rsidRDefault="001D7100" w:rsidP="001D7100">
            <w:pPr>
              <w:spacing w:after="0" w:line="240" w:lineRule="auto"/>
              <w:jc w:val="both"/>
              <w:rPr>
                <w:rFonts w:ascii="Times New Roman" w:eastAsia="Times New Roman" w:hAnsi="Times New Roman" w:cs="Times New Roman"/>
                <w:sz w:val="24"/>
                <w:szCs w:val="24"/>
                <w:lang w:eastAsia="es-SV"/>
              </w:rPr>
            </w:pPr>
            <w:r w:rsidRPr="001D7100">
              <w:rPr>
                <w:rFonts w:ascii="Times New Roman" w:eastAsia="Times New Roman" w:hAnsi="Times New Roman" w:cs="Times New Roman"/>
                <w:sz w:val="24"/>
                <w:lang w:eastAsia="es-SV"/>
              </w:rPr>
              <w:t xml:space="preserve">Suministro de materiales pétreos solicitados para continuar con el trabajo de concreteado en novena calle en el barrio el calvario, 2 metros cúbicos de grava y 3 metros cúbicos de arena </w:t>
            </w:r>
          </w:p>
        </w:tc>
        <w:tc>
          <w:tcPr>
            <w:tcW w:w="575" w:type="pct"/>
            <w:tcBorders>
              <w:top w:val="nil"/>
              <w:left w:val="nil"/>
              <w:bottom w:val="single" w:sz="4" w:space="0" w:color="auto"/>
              <w:right w:val="single" w:sz="4" w:space="0" w:color="auto"/>
            </w:tcBorders>
            <w:shd w:val="clear" w:color="auto" w:fill="auto"/>
            <w:vAlign w:val="center"/>
            <w:hideMark/>
          </w:tcPr>
          <w:p w14:paraId="35B64E50" w14:textId="77777777" w:rsidR="001D7100" w:rsidRPr="001D7100" w:rsidRDefault="001D7100" w:rsidP="001D7100">
            <w:pPr>
              <w:spacing w:after="0" w:line="240" w:lineRule="auto"/>
              <w:jc w:val="center"/>
              <w:rPr>
                <w:rFonts w:ascii="Times New Roman" w:eastAsia="Times New Roman" w:hAnsi="Times New Roman" w:cs="Times New Roman"/>
                <w:sz w:val="24"/>
                <w:szCs w:val="24"/>
                <w:lang w:eastAsia="es-SV"/>
              </w:rPr>
            </w:pPr>
            <w:r w:rsidRPr="001D7100">
              <w:rPr>
                <w:rFonts w:ascii="Times New Roman" w:eastAsia="Times New Roman" w:hAnsi="Times New Roman" w:cs="Times New Roman"/>
                <w:bCs/>
                <w:sz w:val="24"/>
                <w:lang w:eastAsia="es-SV"/>
              </w:rPr>
              <w:t>$118.00</w:t>
            </w:r>
          </w:p>
        </w:tc>
      </w:tr>
    </w:tbl>
    <w:p w14:paraId="5B02D41D" w14:textId="77777777" w:rsidR="001D7100" w:rsidRPr="004708A1" w:rsidRDefault="001D7100">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Pr>
          <w:rFonts w:ascii="Times New Roman" w:hAnsi="Times New Roman" w:cs="Times New Roman"/>
          <w:sz w:val="24"/>
          <w:szCs w:val="24"/>
        </w:rPr>
        <w:t>////////</w:t>
      </w:r>
    </w:p>
    <w:p w14:paraId="2346DC12" w14:textId="582B89BD" w:rsidR="00FA2662" w:rsidRDefault="00A31C57" w:rsidP="00FA266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DOCE</w:t>
      </w:r>
      <w:r w:rsidRPr="001B1016">
        <w:rPr>
          <w:b/>
          <w:bCs/>
          <w:sz w:val="24"/>
          <w:szCs w:val="24"/>
        </w:rPr>
        <w:t>:</w:t>
      </w:r>
      <w:r>
        <w:rPr>
          <w:sz w:val="24"/>
          <w:szCs w:val="24"/>
        </w:rPr>
        <w:t xml:space="preserve"> </w:t>
      </w:r>
      <w:bookmarkStart w:id="35" w:name="_Hlk108706690"/>
      <w:r w:rsidR="00FA2662" w:rsidRPr="00B52219">
        <w:rPr>
          <w:sz w:val="24"/>
          <w:szCs w:val="24"/>
        </w:rPr>
        <w:t>El Concejo Municipal de Verapaz, en uso de sus facultades legales,</w:t>
      </w:r>
      <w:r w:rsidR="00FA2662">
        <w:rPr>
          <w:sz w:val="24"/>
          <w:szCs w:val="24"/>
        </w:rPr>
        <w:t xml:space="preserve"> que le confiere el código municipal </w:t>
      </w:r>
      <w:r w:rsidR="00FA2662" w:rsidRPr="00B52219">
        <w:rPr>
          <w:sz w:val="24"/>
          <w:szCs w:val="24"/>
        </w:rPr>
        <w:t>ACUERDA:</w:t>
      </w:r>
      <w:r w:rsidR="00FA2662">
        <w:rPr>
          <w:sz w:val="24"/>
          <w:szCs w:val="24"/>
        </w:rPr>
        <w:t xml:space="preserve"> //////////////////////////////////////////////////</w:t>
      </w:r>
    </w:p>
    <w:p w14:paraId="70756665" w14:textId="3D2532EF" w:rsidR="00FA2662" w:rsidRDefault="00FA2662">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C</w:t>
      </w:r>
      <w:r w:rsidRPr="00E34234">
        <w:rPr>
          <w:b/>
          <w:sz w:val="24"/>
          <w:szCs w:val="24"/>
        </w:rPr>
        <w:t>oncreteado hidráulico en 9ª calle poniente, entre ave. benjamín Policarpio</w:t>
      </w:r>
      <w:r>
        <w:rPr>
          <w:b/>
          <w:sz w:val="24"/>
          <w:szCs w:val="24"/>
        </w:rPr>
        <w:t xml:space="preserve"> M</w:t>
      </w:r>
      <w:r w:rsidRPr="00E34234">
        <w:rPr>
          <w:b/>
          <w:sz w:val="24"/>
          <w:szCs w:val="24"/>
        </w:rPr>
        <w:t>olina y 1ª ave. norte y en 3ª calle oriente, entre ave. benjamín Policarpio</w:t>
      </w:r>
      <w:r>
        <w:rPr>
          <w:b/>
          <w:sz w:val="24"/>
          <w:szCs w:val="24"/>
        </w:rPr>
        <w:t xml:space="preserve"> M</w:t>
      </w:r>
      <w:r w:rsidRPr="00E34234">
        <w:rPr>
          <w:b/>
          <w:sz w:val="24"/>
          <w:szCs w:val="24"/>
        </w:rPr>
        <w:t>olina y 2ª avenida norte, municipio de Verapaz</w:t>
      </w:r>
      <w:r>
        <w:rPr>
          <w:b/>
          <w:sz w:val="24"/>
          <w:szCs w:val="24"/>
        </w:rPr>
        <w:t xml:space="preserve">, </w:t>
      </w:r>
      <w:r w:rsidRPr="00FA2662">
        <w:rPr>
          <w:bCs/>
          <w:sz w:val="24"/>
          <w:szCs w:val="24"/>
        </w:rPr>
        <w:t>Se autorizar</w:t>
      </w:r>
      <w:r w:rsidRPr="0080572B">
        <w:rPr>
          <w:sz w:val="24"/>
          <w:szCs w:val="24"/>
        </w:rPr>
        <w:t xml:space="preserve"> a Tesorero Municipal Licenciado Luis Antonio Rodríguez </w:t>
      </w:r>
      <w:r w:rsidRPr="0080572B">
        <w:rPr>
          <w:sz w:val="24"/>
          <w:szCs w:val="24"/>
        </w:rPr>
        <w:lastRenderedPageBreak/>
        <w:t xml:space="preserve">para realizar la erogación por un monto </w:t>
      </w:r>
      <w:r w:rsidR="00CA5E82">
        <w:rPr>
          <w:sz w:val="24"/>
          <w:szCs w:val="24"/>
        </w:rPr>
        <w:t xml:space="preserve">total </w:t>
      </w:r>
      <w:r w:rsidRPr="0080572B">
        <w:rPr>
          <w:sz w:val="24"/>
          <w:szCs w:val="24"/>
        </w:rPr>
        <w:t>de $</w:t>
      </w:r>
      <w:r>
        <w:rPr>
          <w:sz w:val="24"/>
          <w:szCs w:val="24"/>
        </w:rPr>
        <w:t>1,620.00,</w:t>
      </w:r>
      <w:r w:rsidRPr="0080572B">
        <w:rPr>
          <w:sz w:val="24"/>
          <w:szCs w:val="24"/>
        </w:rPr>
        <w:t xml:space="preserve"> correspondiente a pago de planilla, del </w:t>
      </w:r>
      <w:r>
        <w:rPr>
          <w:sz w:val="24"/>
          <w:szCs w:val="24"/>
        </w:rPr>
        <w:t>14 al 26 de febrero</w:t>
      </w:r>
      <w:r w:rsidRPr="0080572B">
        <w:rPr>
          <w:sz w:val="24"/>
          <w:szCs w:val="24"/>
        </w:rPr>
        <w:t xml:space="preserve"> </w:t>
      </w:r>
      <w:r>
        <w:rPr>
          <w:sz w:val="24"/>
          <w:szCs w:val="24"/>
        </w:rPr>
        <w:t xml:space="preserve">de 2022, </w:t>
      </w:r>
      <w:r w:rsidRPr="0080572B">
        <w:rPr>
          <w:sz w:val="24"/>
          <w:szCs w:val="24"/>
        </w:rPr>
        <w:t>según el siguiente detalle:</w:t>
      </w:r>
      <w:r>
        <w:rPr>
          <w:sz w:val="24"/>
          <w:szCs w:val="24"/>
        </w:rPr>
        <w:t xml:space="preserve"> //////////////////////////</w:t>
      </w:r>
    </w:p>
    <w:p w14:paraId="5531D0E8" w14:textId="62E611F2" w:rsidR="00FA2662" w:rsidRDefault="00FA2662" w:rsidP="00675D1E">
      <w:pPr>
        <w:pStyle w:val="Textoindependiente2"/>
        <w:spacing w:after="0" w:line="276" w:lineRule="auto"/>
        <w:jc w:val="both"/>
        <w:rPr>
          <w:sz w:val="24"/>
          <w:szCs w:val="24"/>
        </w:rPr>
      </w:pPr>
    </w:p>
    <w:tbl>
      <w:tblPr>
        <w:tblW w:w="5000" w:type="pct"/>
        <w:tblCellMar>
          <w:left w:w="70" w:type="dxa"/>
          <w:right w:w="70" w:type="dxa"/>
        </w:tblCellMar>
        <w:tblLook w:val="04A0" w:firstRow="1" w:lastRow="0" w:firstColumn="1" w:lastColumn="0" w:noHBand="0" w:noVBand="1"/>
      </w:tblPr>
      <w:tblGrid>
        <w:gridCol w:w="3493"/>
        <w:gridCol w:w="4385"/>
        <w:gridCol w:w="1100"/>
      </w:tblGrid>
      <w:tr w:rsidR="00CA5E82" w:rsidRPr="00CA5E82" w14:paraId="0988AA0C" w14:textId="77777777" w:rsidTr="00CA5E82">
        <w:trPr>
          <w:trHeight w:val="315"/>
        </w:trPr>
        <w:tc>
          <w:tcPr>
            <w:tcW w:w="1676"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17A6BE6B" w14:textId="77777777" w:rsidR="00CA5E82" w:rsidRPr="00CA5E82" w:rsidRDefault="00CA5E82" w:rsidP="00CA5E82">
            <w:pPr>
              <w:spacing w:after="0" w:line="240" w:lineRule="auto"/>
              <w:jc w:val="center"/>
              <w:rPr>
                <w:rFonts w:ascii="Times New Roman" w:eastAsia="Times New Roman" w:hAnsi="Times New Roman" w:cs="Times New Roman"/>
                <w:b/>
                <w:bCs/>
                <w:color w:val="000000"/>
                <w:sz w:val="24"/>
                <w:szCs w:val="24"/>
                <w:lang w:eastAsia="es-SV"/>
              </w:rPr>
            </w:pPr>
            <w:r w:rsidRPr="00CA5E82">
              <w:rPr>
                <w:rFonts w:ascii="Times New Roman" w:eastAsia="Times New Roman" w:hAnsi="Times New Roman" w:cs="Times New Roman"/>
                <w:b/>
                <w:bCs/>
                <w:color w:val="000000"/>
                <w:sz w:val="24"/>
                <w:szCs w:val="24"/>
                <w:lang w:eastAsia="es-SV"/>
              </w:rPr>
              <w:t>Nombre proveedor</w:t>
            </w:r>
          </w:p>
        </w:tc>
        <w:tc>
          <w:tcPr>
            <w:tcW w:w="2742" w:type="pct"/>
            <w:tcBorders>
              <w:top w:val="single" w:sz="4" w:space="0" w:color="auto"/>
              <w:left w:val="nil"/>
              <w:bottom w:val="single" w:sz="4" w:space="0" w:color="auto"/>
              <w:right w:val="single" w:sz="4" w:space="0" w:color="auto"/>
            </w:tcBorders>
            <w:shd w:val="clear" w:color="000000" w:fill="C5E0B3"/>
            <w:noWrap/>
            <w:vAlign w:val="center"/>
            <w:hideMark/>
          </w:tcPr>
          <w:p w14:paraId="72E3D97F" w14:textId="77777777" w:rsidR="00CA5E82" w:rsidRPr="00CA5E82" w:rsidRDefault="00CA5E82" w:rsidP="00CA5E82">
            <w:pPr>
              <w:spacing w:after="0" w:line="240" w:lineRule="auto"/>
              <w:jc w:val="center"/>
              <w:rPr>
                <w:rFonts w:ascii="Times New Roman" w:eastAsia="Times New Roman" w:hAnsi="Times New Roman" w:cs="Times New Roman"/>
                <w:b/>
                <w:bCs/>
                <w:color w:val="000000"/>
                <w:sz w:val="24"/>
                <w:szCs w:val="24"/>
                <w:lang w:eastAsia="es-SV"/>
              </w:rPr>
            </w:pPr>
            <w:r w:rsidRPr="00CA5E82">
              <w:rPr>
                <w:rFonts w:ascii="Times New Roman" w:eastAsia="Times New Roman" w:hAnsi="Times New Roman" w:cs="Times New Roman"/>
                <w:b/>
                <w:bCs/>
                <w:color w:val="000000"/>
                <w:sz w:val="24"/>
                <w:szCs w:val="24"/>
                <w:lang w:eastAsia="es-SV"/>
              </w:rPr>
              <w:t>Descripción</w:t>
            </w:r>
          </w:p>
        </w:tc>
        <w:tc>
          <w:tcPr>
            <w:tcW w:w="581" w:type="pct"/>
            <w:tcBorders>
              <w:top w:val="single" w:sz="4" w:space="0" w:color="auto"/>
              <w:left w:val="nil"/>
              <w:bottom w:val="single" w:sz="4" w:space="0" w:color="auto"/>
              <w:right w:val="single" w:sz="4" w:space="0" w:color="auto"/>
            </w:tcBorders>
            <w:shd w:val="clear" w:color="000000" w:fill="C5E0B3"/>
            <w:noWrap/>
            <w:vAlign w:val="center"/>
            <w:hideMark/>
          </w:tcPr>
          <w:p w14:paraId="2A1BDA0B" w14:textId="77777777" w:rsidR="00CA5E82" w:rsidRPr="00CA5E82" w:rsidRDefault="00CA5E82" w:rsidP="00CA5E82">
            <w:pPr>
              <w:spacing w:after="0" w:line="240" w:lineRule="auto"/>
              <w:jc w:val="center"/>
              <w:rPr>
                <w:rFonts w:ascii="Times New Roman" w:eastAsia="Times New Roman" w:hAnsi="Times New Roman" w:cs="Times New Roman"/>
                <w:b/>
                <w:bCs/>
                <w:color w:val="000000"/>
                <w:sz w:val="24"/>
                <w:szCs w:val="24"/>
                <w:lang w:eastAsia="es-SV"/>
              </w:rPr>
            </w:pPr>
            <w:r w:rsidRPr="00CA5E82">
              <w:rPr>
                <w:rFonts w:ascii="Times New Roman" w:eastAsia="Times New Roman" w:hAnsi="Times New Roman" w:cs="Times New Roman"/>
                <w:b/>
                <w:bCs/>
                <w:color w:val="000000"/>
                <w:sz w:val="24"/>
                <w:szCs w:val="24"/>
                <w:lang w:eastAsia="es-SV"/>
              </w:rPr>
              <w:t>Monto</w:t>
            </w:r>
          </w:p>
        </w:tc>
      </w:tr>
      <w:tr w:rsidR="00CA5E82" w:rsidRPr="00CA5E82" w14:paraId="6CE31A08"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5AF03DDD"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Amado de Jesús Mendoza Villalta.</w:t>
            </w:r>
          </w:p>
        </w:tc>
        <w:tc>
          <w:tcPr>
            <w:tcW w:w="2742" w:type="pct"/>
            <w:tcBorders>
              <w:top w:val="nil"/>
              <w:left w:val="nil"/>
              <w:bottom w:val="single" w:sz="4" w:space="0" w:color="auto"/>
              <w:right w:val="single" w:sz="4" w:space="0" w:color="auto"/>
            </w:tcBorders>
            <w:shd w:val="clear" w:color="auto" w:fill="auto"/>
            <w:noWrap/>
            <w:vAlign w:val="center"/>
            <w:hideMark/>
          </w:tcPr>
          <w:p w14:paraId="4D822745"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Maestro de Obra</w:t>
            </w:r>
          </w:p>
        </w:tc>
        <w:tc>
          <w:tcPr>
            <w:tcW w:w="581" w:type="pct"/>
            <w:tcBorders>
              <w:top w:val="nil"/>
              <w:left w:val="nil"/>
              <w:bottom w:val="single" w:sz="4" w:space="0" w:color="auto"/>
              <w:right w:val="single" w:sz="4" w:space="0" w:color="auto"/>
            </w:tcBorders>
            <w:shd w:val="clear" w:color="auto" w:fill="auto"/>
            <w:noWrap/>
            <w:vAlign w:val="center"/>
            <w:hideMark/>
          </w:tcPr>
          <w:p w14:paraId="15294FB2"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$267.60</w:t>
            </w:r>
          </w:p>
        </w:tc>
      </w:tr>
      <w:tr w:rsidR="00CA5E82" w:rsidRPr="00CA5E82" w14:paraId="7744A4D0"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5F6A91DA"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José Santos Lara Bautista</w:t>
            </w:r>
          </w:p>
        </w:tc>
        <w:tc>
          <w:tcPr>
            <w:tcW w:w="2742" w:type="pct"/>
            <w:tcBorders>
              <w:top w:val="nil"/>
              <w:left w:val="nil"/>
              <w:bottom w:val="single" w:sz="4" w:space="0" w:color="auto"/>
              <w:right w:val="single" w:sz="4" w:space="0" w:color="auto"/>
            </w:tcBorders>
            <w:shd w:val="clear" w:color="auto" w:fill="auto"/>
            <w:noWrap/>
            <w:vAlign w:val="center"/>
            <w:hideMark/>
          </w:tcPr>
          <w:p w14:paraId="166A363C"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Albañil</w:t>
            </w:r>
          </w:p>
        </w:tc>
        <w:tc>
          <w:tcPr>
            <w:tcW w:w="581" w:type="pct"/>
            <w:tcBorders>
              <w:top w:val="nil"/>
              <w:left w:val="nil"/>
              <w:bottom w:val="single" w:sz="4" w:space="0" w:color="auto"/>
              <w:right w:val="single" w:sz="4" w:space="0" w:color="auto"/>
            </w:tcBorders>
            <w:shd w:val="clear" w:color="auto" w:fill="auto"/>
            <w:noWrap/>
            <w:vAlign w:val="center"/>
            <w:hideMark/>
          </w:tcPr>
          <w:p w14:paraId="03AF4DB4"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$200.40</w:t>
            </w:r>
          </w:p>
        </w:tc>
      </w:tr>
      <w:tr w:rsidR="00CA5E82" w:rsidRPr="00CA5E82" w14:paraId="3C1043C6"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1F73C922"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eastAsia="es-SV"/>
              </w:rPr>
              <w:t xml:space="preserve">Juana Catilia Argueta de Asencio </w:t>
            </w:r>
          </w:p>
        </w:tc>
        <w:tc>
          <w:tcPr>
            <w:tcW w:w="2742" w:type="pct"/>
            <w:tcBorders>
              <w:top w:val="nil"/>
              <w:left w:val="nil"/>
              <w:bottom w:val="single" w:sz="4" w:space="0" w:color="auto"/>
              <w:right w:val="single" w:sz="4" w:space="0" w:color="auto"/>
            </w:tcBorders>
            <w:shd w:val="clear" w:color="auto" w:fill="auto"/>
            <w:noWrap/>
            <w:vAlign w:val="center"/>
            <w:hideMark/>
          </w:tcPr>
          <w:p w14:paraId="37F7E3B6"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3BE78619"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eastAsia="es-SV"/>
              </w:rPr>
              <w:t>$144.00</w:t>
            </w:r>
          </w:p>
        </w:tc>
      </w:tr>
      <w:tr w:rsidR="00CA5E82" w:rsidRPr="00CA5E82" w14:paraId="1343D406"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5704E2D6"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Oscar Alfredo Peña Bautista</w:t>
            </w:r>
          </w:p>
        </w:tc>
        <w:tc>
          <w:tcPr>
            <w:tcW w:w="2742" w:type="pct"/>
            <w:tcBorders>
              <w:top w:val="nil"/>
              <w:left w:val="nil"/>
              <w:bottom w:val="single" w:sz="4" w:space="0" w:color="auto"/>
              <w:right w:val="single" w:sz="4" w:space="0" w:color="auto"/>
            </w:tcBorders>
            <w:shd w:val="clear" w:color="auto" w:fill="auto"/>
            <w:noWrap/>
            <w:vAlign w:val="center"/>
            <w:hideMark/>
          </w:tcPr>
          <w:p w14:paraId="717F18C3"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33E5D5B2"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3A2E7A13"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2C29B329"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Elmer Francisco Rivera Rodríguez</w:t>
            </w:r>
          </w:p>
        </w:tc>
        <w:tc>
          <w:tcPr>
            <w:tcW w:w="2742" w:type="pct"/>
            <w:tcBorders>
              <w:top w:val="nil"/>
              <w:left w:val="nil"/>
              <w:bottom w:val="single" w:sz="4" w:space="0" w:color="auto"/>
              <w:right w:val="single" w:sz="4" w:space="0" w:color="auto"/>
            </w:tcBorders>
            <w:shd w:val="clear" w:color="auto" w:fill="auto"/>
            <w:noWrap/>
            <w:vAlign w:val="center"/>
            <w:hideMark/>
          </w:tcPr>
          <w:p w14:paraId="56CB0296"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452F1467"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3393D11E"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240E0FC2" w14:textId="08848382"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 xml:space="preserve">José Javier Villalta Velásquez </w:t>
            </w:r>
          </w:p>
        </w:tc>
        <w:tc>
          <w:tcPr>
            <w:tcW w:w="2742" w:type="pct"/>
            <w:tcBorders>
              <w:top w:val="nil"/>
              <w:left w:val="nil"/>
              <w:bottom w:val="single" w:sz="4" w:space="0" w:color="auto"/>
              <w:right w:val="single" w:sz="4" w:space="0" w:color="auto"/>
            </w:tcBorders>
            <w:shd w:val="clear" w:color="auto" w:fill="auto"/>
            <w:noWrap/>
            <w:vAlign w:val="center"/>
            <w:hideMark/>
          </w:tcPr>
          <w:p w14:paraId="4A7F4BAF"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108759FC"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098D7EB1"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48CA4B0F"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Julia Isabel Flores Alfaro</w:t>
            </w:r>
          </w:p>
        </w:tc>
        <w:tc>
          <w:tcPr>
            <w:tcW w:w="2742" w:type="pct"/>
            <w:tcBorders>
              <w:top w:val="nil"/>
              <w:left w:val="nil"/>
              <w:bottom w:val="single" w:sz="4" w:space="0" w:color="auto"/>
              <w:right w:val="single" w:sz="4" w:space="0" w:color="auto"/>
            </w:tcBorders>
            <w:shd w:val="clear" w:color="auto" w:fill="auto"/>
            <w:noWrap/>
            <w:vAlign w:val="center"/>
            <w:hideMark/>
          </w:tcPr>
          <w:p w14:paraId="13AE4C27"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20AC3582"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32E62E74"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14420433"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Luis Alonso Paniagua Serrano</w:t>
            </w:r>
          </w:p>
        </w:tc>
        <w:tc>
          <w:tcPr>
            <w:tcW w:w="2742" w:type="pct"/>
            <w:tcBorders>
              <w:top w:val="nil"/>
              <w:left w:val="nil"/>
              <w:bottom w:val="single" w:sz="4" w:space="0" w:color="auto"/>
              <w:right w:val="single" w:sz="4" w:space="0" w:color="auto"/>
            </w:tcBorders>
            <w:shd w:val="clear" w:color="auto" w:fill="auto"/>
            <w:noWrap/>
            <w:vAlign w:val="center"/>
            <w:hideMark/>
          </w:tcPr>
          <w:p w14:paraId="43A7DF56"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1A2FB2AC"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70656C31"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4390D3EF"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Ever Adilson Platero Ramos</w:t>
            </w:r>
          </w:p>
        </w:tc>
        <w:tc>
          <w:tcPr>
            <w:tcW w:w="2742" w:type="pct"/>
            <w:tcBorders>
              <w:top w:val="nil"/>
              <w:left w:val="nil"/>
              <w:bottom w:val="single" w:sz="4" w:space="0" w:color="auto"/>
              <w:right w:val="single" w:sz="4" w:space="0" w:color="auto"/>
            </w:tcBorders>
            <w:shd w:val="clear" w:color="auto" w:fill="auto"/>
            <w:noWrap/>
            <w:vAlign w:val="center"/>
            <w:hideMark/>
          </w:tcPr>
          <w:p w14:paraId="261F4FB8"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1A41FBCB"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1902517C"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7DF47EA5"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Abel Ernesto Santamaria Clímaco</w:t>
            </w:r>
          </w:p>
        </w:tc>
        <w:tc>
          <w:tcPr>
            <w:tcW w:w="2742" w:type="pct"/>
            <w:tcBorders>
              <w:top w:val="nil"/>
              <w:left w:val="nil"/>
              <w:bottom w:val="single" w:sz="4" w:space="0" w:color="auto"/>
              <w:right w:val="single" w:sz="4" w:space="0" w:color="auto"/>
            </w:tcBorders>
            <w:shd w:val="clear" w:color="auto" w:fill="auto"/>
            <w:noWrap/>
            <w:vAlign w:val="center"/>
            <w:hideMark/>
          </w:tcPr>
          <w:p w14:paraId="27AB810B"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79825BA2" w14:textId="77777777" w:rsidR="00CA5E82" w:rsidRPr="00CA5E82" w:rsidRDefault="00CA5E82" w:rsidP="00CA5E82">
            <w:pPr>
              <w:spacing w:after="0" w:line="240" w:lineRule="auto"/>
              <w:jc w:val="center"/>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$144.00</w:t>
            </w:r>
          </w:p>
        </w:tc>
      </w:tr>
      <w:tr w:rsidR="00CA5E82" w:rsidRPr="00CA5E82" w14:paraId="06E18107" w14:textId="77777777" w:rsidTr="00CA5E82">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08FCD0CD" w14:textId="583AB8BC"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 </w:t>
            </w:r>
            <w:r w:rsidR="004A3508">
              <w:rPr>
                <w:rFonts w:ascii="Times New Roman" w:eastAsia="Times New Roman" w:hAnsi="Times New Roman" w:cs="Times New Roman"/>
                <w:color w:val="000000"/>
                <w:sz w:val="24"/>
                <w:szCs w:val="24"/>
                <w:lang w:val="es-ES" w:eastAsia="es-SV"/>
              </w:rPr>
              <w:t>Total</w:t>
            </w:r>
          </w:p>
        </w:tc>
        <w:tc>
          <w:tcPr>
            <w:tcW w:w="2742" w:type="pct"/>
            <w:tcBorders>
              <w:top w:val="nil"/>
              <w:left w:val="nil"/>
              <w:bottom w:val="single" w:sz="4" w:space="0" w:color="auto"/>
              <w:right w:val="single" w:sz="4" w:space="0" w:color="auto"/>
            </w:tcBorders>
            <w:shd w:val="clear" w:color="auto" w:fill="auto"/>
            <w:noWrap/>
            <w:vAlign w:val="center"/>
            <w:hideMark/>
          </w:tcPr>
          <w:p w14:paraId="65E2F846" w14:textId="77777777" w:rsidR="00CA5E82" w:rsidRPr="00CA5E82" w:rsidRDefault="00CA5E82" w:rsidP="00CA5E82">
            <w:pPr>
              <w:spacing w:after="0" w:line="240" w:lineRule="auto"/>
              <w:rPr>
                <w:rFonts w:ascii="Times New Roman" w:eastAsia="Times New Roman" w:hAnsi="Times New Roman" w:cs="Times New Roman"/>
                <w:color w:val="000000"/>
                <w:sz w:val="24"/>
                <w:szCs w:val="24"/>
                <w:lang w:eastAsia="es-SV"/>
              </w:rPr>
            </w:pPr>
            <w:r w:rsidRPr="00CA5E82">
              <w:rPr>
                <w:rFonts w:ascii="Times New Roman" w:eastAsia="Times New Roman" w:hAnsi="Times New Roman" w:cs="Times New Roman"/>
                <w:color w:val="000000"/>
                <w:sz w:val="24"/>
                <w:szCs w:val="24"/>
                <w:lang w:val="es-ES" w:eastAsia="es-SV"/>
              </w:rPr>
              <w:t> </w:t>
            </w:r>
          </w:p>
        </w:tc>
        <w:tc>
          <w:tcPr>
            <w:tcW w:w="581" w:type="pct"/>
            <w:tcBorders>
              <w:top w:val="nil"/>
              <w:left w:val="nil"/>
              <w:bottom w:val="single" w:sz="4" w:space="0" w:color="auto"/>
              <w:right w:val="single" w:sz="4" w:space="0" w:color="auto"/>
            </w:tcBorders>
            <w:shd w:val="clear" w:color="auto" w:fill="auto"/>
            <w:noWrap/>
            <w:vAlign w:val="center"/>
            <w:hideMark/>
          </w:tcPr>
          <w:p w14:paraId="4F5B9149" w14:textId="77777777" w:rsidR="00CA5E82" w:rsidRPr="00CA5E82" w:rsidRDefault="00CA5E82" w:rsidP="00CA5E82">
            <w:pPr>
              <w:spacing w:after="0" w:line="240" w:lineRule="auto"/>
              <w:jc w:val="center"/>
              <w:rPr>
                <w:rFonts w:ascii="Times New Roman" w:eastAsia="Times New Roman" w:hAnsi="Times New Roman" w:cs="Times New Roman"/>
                <w:b/>
                <w:bCs/>
                <w:color w:val="000000"/>
                <w:sz w:val="24"/>
                <w:szCs w:val="24"/>
                <w:lang w:eastAsia="es-SV"/>
              </w:rPr>
            </w:pPr>
            <w:r w:rsidRPr="00CA5E82">
              <w:rPr>
                <w:rFonts w:ascii="Times New Roman" w:eastAsia="Times New Roman" w:hAnsi="Times New Roman" w:cs="Times New Roman"/>
                <w:b/>
                <w:bCs/>
                <w:color w:val="000000"/>
                <w:sz w:val="24"/>
                <w:szCs w:val="24"/>
                <w:lang w:val="es-ES" w:eastAsia="es-SV"/>
              </w:rPr>
              <w:t>$1,620.00</w:t>
            </w:r>
          </w:p>
        </w:tc>
      </w:tr>
    </w:tbl>
    <w:p w14:paraId="7E90DA82" w14:textId="77777777" w:rsidR="00CA5E82" w:rsidRPr="004708A1" w:rsidRDefault="00CA5E82">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Pr>
          <w:rFonts w:ascii="Times New Roman" w:hAnsi="Times New Roman" w:cs="Times New Roman"/>
          <w:sz w:val="24"/>
          <w:szCs w:val="24"/>
        </w:rPr>
        <w:t>////////</w:t>
      </w:r>
    </w:p>
    <w:p w14:paraId="6D191169" w14:textId="131F8DDB" w:rsidR="002474A3" w:rsidRDefault="002474A3" w:rsidP="002474A3">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TRECE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65EB129F" w14:textId="11BBAC40" w:rsidR="002474A3" w:rsidRDefault="002474A3">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C</w:t>
      </w:r>
      <w:r w:rsidRPr="00E34234">
        <w:rPr>
          <w:b/>
          <w:sz w:val="24"/>
          <w:szCs w:val="24"/>
        </w:rPr>
        <w:t>oncreteado hidráulico en 9ª calle poniente, entre ave. benjamín Policarpio</w:t>
      </w:r>
      <w:r>
        <w:rPr>
          <w:b/>
          <w:sz w:val="24"/>
          <w:szCs w:val="24"/>
        </w:rPr>
        <w:t xml:space="preserve"> M</w:t>
      </w:r>
      <w:r w:rsidRPr="00E34234">
        <w:rPr>
          <w:b/>
          <w:sz w:val="24"/>
          <w:szCs w:val="24"/>
        </w:rPr>
        <w:t>olina y 1ª ave. norte y en 3ª calle oriente, entre ave. benjamín Policarpio</w:t>
      </w:r>
      <w:r>
        <w:rPr>
          <w:b/>
          <w:sz w:val="24"/>
          <w:szCs w:val="24"/>
        </w:rPr>
        <w:t xml:space="preserve"> M</w:t>
      </w:r>
      <w:r w:rsidRPr="00E34234">
        <w:rPr>
          <w:b/>
          <w:sz w:val="24"/>
          <w:szCs w:val="24"/>
        </w:rPr>
        <w:t>olina y 2ª avenida norte, municipio de Verapaz</w:t>
      </w:r>
      <w:r>
        <w:rPr>
          <w:b/>
          <w:sz w:val="24"/>
          <w:szCs w:val="24"/>
        </w:rPr>
        <w:t xml:space="preserve">, </w:t>
      </w:r>
      <w:r w:rsidRPr="00FA2662">
        <w:rPr>
          <w:bCs/>
          <w:sz w:val="24"/>
          <w:szCs w:val="24"/>
        </w:rPr>
        <w:t>Se autorizar</w:t>
      </w:r>
      <w:r w:rsidRPr="0080572B">
        <w:rPr>
          <w:sz w:val="24"/>
          <w:szCs w:val="24"/>
        </w:rPr>
        <w:t xml:space="preserve"> a Tesorero Municipal Licenciado Luis Antonio Rodríguez para realizar la erogación por un monto </w:t>
      </w:r>
      <w:r>
        <w:rPr>
          <w:sz w:val="24"/>
          <w:szCs w:val="24"/>
        </w:rPr>
        <w:t xml:space="preserve">total </w:t>
      </w:r>
      <w:r w:rsidRPr="0080572B">
        <w:rPr>
          <w:sz w:val="24"/>
          <w:szCs w:val="24"/>
        </w:rPr>
        <w:t>de $</w:t>
      </w:r>
      <w:r>
        <w:rPr>
          <w:sz w:val="24"/>
          <w:szCs w:val="24"/>
        </w:rPr>
        <w:t>1,764.00,</w:t>
      </w:r>
      <w:r w:rsidRPr="0080572B">
        <w:rPr>
          <w:sz w:val="24"/>
          <w:szCs w:val="24"/>
        </w:rPr>
        <w:t xml:space="preserve"> correspondiente a pago de planilla, del </w:t>
      </w:r>
      <w:r>
        <w:rPr>
          <w:sz w:val="24"/>
          <w:szCs w:val="24"/>
        </w:rPr>
        <w:t>31 de enero al 12 de febrero</w:t>
      </w:r>
      <w:r w:rsidRPr="0080572B">
        <w:rPr>
          <w:sz w:val="24"/>
          <w:szCs w:val="24"/>
        </w:rPr>
        <w:t xml:space="preserve"> </w:t>
      </w:r>
      <w:r>
        <w:rPr>
          <w:sz w:val="24"/>
          <w:szCs w:val="24"/>
        </w:rPr>
        <w:t xml:space="preserve">de 2022, </w:t>
      </w:r>
      <w:r w:rsidRPr="0080572B">
        <w:rPr>
          <w:sz w:val="24"/>
          <w:szCs w:val="24"/>
        </w:rPr>
        <w:t>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930"/>
        <w:gridCol w:w="3929"/>
        <w:gridCol w:w="1119"/>
      </w:tblGrid>
      <w:tr w:rsidR="002474A3" w:rsidRPr="002474A3" w14:paraId="1E23D51C" w14:textId="77777777" w:rsidTr="004A3508">
        <w:trPr>
          <w:trHeight w:val="315"/>
        </w:trPr>
        <w:tc>
          <w:tcPr>
            <w:tcW w:w="2189"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55656CD5" w14:textId="77777777" w:rsidR="002474A3" w:rsidRPr="002474A3" w:rsidRDefault="002474A3" w:rsidP="002474A3">
            <w:pPr>
              <w:spacing w:after="0" w:line="240" w:lineRule="auto"/>
              <w:jc w:val="center"/>
              <w:rPr>
                <w:rFonts w:ascii="Times New Roman" w:eastAsia="Times New Roman" w:hAnsi="Times New Roman" w:cs="Times New Roman"/>
                <w:b/>
                <w:bCs/>
                <w:color w:val="000000"/>
                <w:sz w:val="24"/>
                <w:szCs w:val="24"/>
                <w:lang w:eastAsia="es-SV"/>
              </w:rPr>
            </w:pPr>
            <w:r w:rsidRPr="002474A3">
              <w:rPr>
                <w:rFonts w:ascii="Times New Roman" w:eastAsia="Times New Roman" w:hAnsi="Times New Roman" w:cs="Times New Roman"/>
                <w:b/>
                <w:bCs/>
                <w:color w:val="000000"/>
                <w:sz w:val="24"/>
                <w:szCs w:val="24"/>
                <w:lang w:eastAsia="es-SV"/>
              </w:rPr>
              <w:t>Nombre proveedor</w:t>
            </w:r>
          </w:p>
        </w:tc>
        <w:tc>
          <w:tcPr>
            <w:tcW w:w="2188" w:type="pct"/>
            <w:tcBorders>
              <w:top w:val="single" w:sz="4" w:space="0" w:color="auto"/>
              <w:left w:val="nil"/>
              <w:bottom w:val="single" w:sz="4" w:space="0" w:color="auto"/>
              <w:right w:val="single" w:sz="4" w:space="0" w:color="auto"/>
            </w:tcBorders>
            <w:shd w:val="clear" w:color="000000" w:fill="C5E0B3"/>
            <w:noWrap/>
            <w:vAlign w:val="center"/>
            <w:hideMark/>
          </w:tcPr>
          <w:p w14:paraId="2F0D1A65" w14:textId="77777777" w:rsidR="002474A3" w:rsidRPr="002474A3" w:rsidRDefault="002474A3" w:rsidP="002474A3">
            <w:pPr>
              <w:spacing w:after="0" w:line="240" w:lineRule="auto"/>
              <w:jc w:val="center"/>
              <w:rPr>
                <w:rFonts w:ascii="Times New Roman" w:eastAsia="Times New Roman" w:hAnsi="Times New Roman" w:cs="Times New Roman"/>
                <w:b/>
                <w:bCs/>
                <w:color w:val="000000"/>
                <w:sz w:val="24"/>
                <w:szCs w:val="24"/>
                <w:lang w:eastAsia="es-SV"/>
              </w:rPr>
            </w:pPr>
            <w:r w:rsidRPr="002474A3">
              <w:rPr>
                <w:rFonts w:ascii="Times New Roman" w:eastAsia="Times New Roman" w:hAnsi="Times New Roman" w:cs="Times New Roman"/>
                <w:b/>
                <w:bCs/>
                <w:color w:val="000000"/>
                <w:sz w:val="24"/>
                <w:szCs w:val="24"/>
                <w:lang w:eastAsia="es-SV"/>
              </w:rPr>
              <w:t>Descripción</w:t>
            </w:r>
          </w:p>
        </w:tc>
        <w:tc>
          <w:tcPr>
            <w:tcW w:w="623" w:type="pct"/>
            <w:tcBorders>
              <w:top w:val="single" w:sz="4" w:space="0" w:color="auto"/>
              <w:left w:val="nil"/>
              <w:bottom w:val="single" w:sz="4" w:space="0" w:color="auto"/>
              <w:right w:val="single" w:sz="4" w:space="0" w:color="auto"/>
            </w:tcBorders>
            <w:shd w:val="clear" w:color="000000" w:fill="C5E0B3"/>
            <w:noWrap/>
            <w:vAlign w:val="center"/>
            <w:hideMark/>
          </w:tcPr>
          <w:p w14:paraId="24BA6790" w14:textId="77777777" w:rsidR="002474A3" w:rsidRPr="002474A3" w:rsidRDefault="002474A3" w:rsidP="002474A3">
            <w:pPr>
              <w:spacing w:after="0" w:line="240" w:lineRule="auto"/>
              <w:jc w:val="center"/>
              <w:rPr>
                <w:rFonts w:ascii="Times New Roman" w:eastAsia="Times New Roman" w:hAnsi="Times New Roman" w:cs="Times New Roman"/>
                <w:b/>
                <w:bCs/>
                <w:color w:val="000000"/>
                <w:sz w:val="24"/>
                <w:szCs w:val="24"/>
                <w:lang w:eastAsia="es-SV"/>
              </w:rPr>
            </w:pPr>
            <w:r w:rsidRPr="002474A3">
              <w:rPr>
                <w:rFonts w:ascii="Times New Roman" w:eastAsia="Times New Roman" w:hAnsi="Times New Roman" w:cs="Times New Roman"/>
                <w:b/>
                <w:bCs/>
                <w:color w:val="000000"/>
                <w:sz w:val="24"/>
                <w:szCs w:val="24"/>
                <w:lang w:eastAsia="es-SV"/>
              </w:rPr>
              <w:t>Monto</w:t>
            </w:r>
          </w:p>
        </w:tc>
      </w:tr>
      <w:tr w:rsidR="002474A3" w:rsidRPr="002474A3" w14:paraId="2269DAC4"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5FB345D2"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Amado de Jesús Mendoza Villalta.</w:t>
            </w:r>
          </w:p>
        </w:tc>
        <w:tc>
          <w:tcPr>
            <w:tcW w:w="2188" w:type="pct"/>
            <w:tcBorders>
              <w:top w:val="nil"/>
              <w:left w:val="nil"/>
              <w:bottom w:val="single" w:sz="4" w:space="0" w:color="auto"/>
              <w:right w:val="single" w:sz="4" w:space="0" w:color="auto"/>
            </w:tcBorders>
            <w:shd w:val="clear" w:color="auto" w:fill="auto"/>
            <w:noWrap/>
            <w:vAlign w:val="center"/>
            <w:hideMark/>
          </w:tcPr>
          <w:p w14:paraId="7B8A8165"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Maestro de Obra</w:t>
            </w:r>
          </w:p>
        </w:tc>
        <w:tc>
          <w:tcPr>
            <w:tcW w:w="623" w:type="pct"/>
            <w:tcBorders>
              <w:top w:val="nil"/>
              <w:left w:val="nil"/>
              <w:bottom w:val="single" w:sz="4" w:space="0" w:color="auto"/>
              <w:right w:val="single" w:sz="4" w:space="0" w:color="auto"/>
            </w:tcBorders>
            <w:shd w:val="clear" w:color="auto" w:fill="auto"/>
            <w:noWrap/>
            <w:vAlign w:val="center"/>
            <w:hideMark/>
          </w:tcPr>
          <w:p w14:paraId="0B93066A"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$267.60</w:t>
            </w:r>
          </w:p>
        </w:tc>
      </w:tr>
      <w:tr w:rsidR="002474A3" w:rsidRPr="002474A3" w14:paraId="4307739B"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51FA44E7"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José Santos Lara Bautista</w:t>
            </w:r>
          </w:p>
        </w:tc>
        <w:tc>
          <w:tcPr>
            <w:tcW w:w="2188" w:type="pct"/>
            <w:tcBorders>
              <w:top w:val="nil"/>
              <w:left w:val="nil"/>
              <w:bottom w:val="single" w:sz="4" w:space="0" w:color="auto"/>
              <w:right w:val="single" w:sz="4" w:space="0" w:color="auto"/>
            </w:tcBorders>
            <w:shd w:val="clear" w:color="auto" w:fill="auto"/>
            <w:noWrap/>
            <w:vAlign w:val="center"/>
            <w:hideMark/>
          </w:tcPr>
          <w:p w14:paraId="09323880"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Albañil</w:t>
            </w:r>
          </w:p>
        </w:tc>
        <w:tc>
          <w:tcPr>
            <w:tcW w:w="623" w:type="pct"/>
            <w:tcBorders>
              <w:top w:val="nil"/>
              <w:left w:val="nil"/>
              <w:bottom w:val="single" w:sz="4" w:space="0" w:color="auto"/>
              <w:right w:val="single" w:sz="4" w:space="0" w:color="auto"/>
            </w:tcBorders>
            <w:shd w:val="clear" w:color="auto" w:fill="auto"/>
            <w:noWrap/>
            <w:vAlign w:val="center"/>
            <w:hideMark/>
          </w:tcPr>
          <w:p w14:paraId="66AE2D29"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$200.40</w:t>
            </w:r>
          </w:p>
        </w:tc>
      </w:tr>
      <w:tr w:rsidR="002474A3" w:rsidRPr="002474A3" w14:paraId="64D88872"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0FEAE8DD"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Daniel Antonio López Hernández</w:t>
            </w:r>
          </w:p>
        </w:tc>
        <w:tc>
          <w:tcPr>
            <w:tcW w:w="2188" w:type="pct"/>
            <w:tcBorders>
              <w:top w:val="nil"/>
              <w:left w:val="nil"/>
              <w:bottom w:val="single" w:sz="4" w:space="0" w:color="auto"/>
              <w:right w:val="single" w:sz="4" w:space="0" w:color="auto"/>
            </w:tcBorders>
            <w:shd w:val="clear" w:color="auto" w:fill="auto"/>
            <w:noWrap/>
            <w:vAlign w:val="center"/>
            <w:hideMark/>
          </w:tcPr>
          <w:p w14:paraId="41F41ACF"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4CB55DB3"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$144.00</w:t>
            </w:r>
          </w:p>
        </w:tc>
      </w:tr>
      <w:tr w:rsidR="002474A3" w:rsidRPr="002474A3" w14:paraId="73097E73"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61F7773F"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Oscar Alfredo Peña Bautista</w:t>
            </w:r>
          </w:p>
        </w:tc>
        <w:tc>
          <w:tcPr>
            <w:tcW w:w="2188" w:type="pct"/>
            <w:tcBorders>
              <w:top w:val="nil"/>
              <w:left w:val="nil"/>
              <w:bottom w:val="single" w:sz="4" w:space="0" w:color="auto"/>
              <w:right w:val="single" w:sz="4" w:space="0" w:color="auto"/>
            </w:tcBorders>
            <w:shd w:val="clear" w:color="auto" w:fill="auto"/>
            <w:noWrap/>
            <w:vAlign w:val="center"/>
            <w:hideMark/>
          </w:tcPr>
          <w:p w14:paraId="6DA6930F"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2A64AB39"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$144.00</w:t>
            </w:r>
          </w:p>
        </w:tc>
      </w:tr>
      <w:tr w:rsidR="002474A3" w:rsidRPr="002474A3" w14:paraId="5059A6AF"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4E44EC53"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Elmer Francisco Rivera Rodríguez</w:t>
            </w:r>
          </w:p>
        </w:tc>
        <w:tc>
          <w:tcPr>
            <w:tcW w:w="2188" w:type="pct"/>
            <w:tcBorders>
              <w:top w:val="nil"/>
              <w:left w:val="nil"/>
              <w:bottom w:val="single" w:sz="4" w:space="0" w:color="auto"/>
              <w:right w:val="single" w:sz="4" w:space="0" w:color="auto"/>
            </w:tcBorders>
            <w:shd w:val="clear" w:color="auto" w:fill="auto"/>
            <w:noWrap/>
            <w:vAlign w:val="center"/>
            <w:hideMark/>
          </w:tcPr>
          <w:p w14:paraId="452B1161"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20469F4A"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$144.00</w:t>
            </w:r>
          </w:p>
        </w:tc>
      </w:tr>
      <w:tr w:rsidR="002474A3" w:rsidRPr="002474A3" w14:paraId="7B2D1586"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1A5C6862"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 xml:space="preserve">Jhofranc Alexandro Meléndez Álvarez </w:t>
            </w:r>
          </w:p>
        </w:tc>
        <w:tc>
          <w:tcPr>
            <w:tcW w:w="2188" w:type="pct"/>
            <w:tcBorders>
              <w:top w:val="nil"/>
              <w:left w:val="nil"/>
              <w:bottom w:val="single" w:sz="4" w:space="0" w:color="auto"/>
              <w:right w:val="single" w:sz="4" w:space="0" w:color="auto"/>
            </w:tcBorders>
            <w:shd w:val="clear" w:color="auto" w:fill="auto"/>
            <w:noWrap/>
            <w:vAlign w:val="center"/>
            <w:hideMark/>
          </w:tcPr>
          <w:p w14:paraId="661D4526"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0BF2C2F0"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$144.00</w:t>
            </w:r>
          </w:p>
        </w:tc>
      </w:tr>
      <w:tr w:rsidR="002474A3" w:rsidRPr="002474A3" w14:paraId="7945B2F2"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0B9FB98F"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Elmer Josué Palacios Cerros</w:t>
            </w:r>
          </w:p>
        </w:tc>
        <w:tc>
          <w:tcPr>
            <w:tcW w:w="2188" w:type="pct"/>
            <w:tcBorders>
              <w:top w:val="nil"/>
              <w:left w:val="nil"/>
              <w:bottom w:val="single" w:sz="4" w:space="0" w:color="auto"/>
              <w:right w:val="single" w:sz="4" w:space="0" w:color="auto"/>
            </w:tcBorders>
            <w:shd w:val="clear" w:color="auto" w:fill="auto"/>
            <w:noWrap/>
            <w:vAlign w:val="center"/>
            <w:hideMark/>
          </w:tcPr>
          <w:p w14:paraId="099E4A71"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189A79F7"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$132.00</w:t>
            </w:r>
          </w:p>
        </w:tc>
      </w:tr>
      <w:tr w:rsidR="002474A3" w:rsidRPr="002474A3" w14:paraId="182B072F"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01EEF34A"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 xml:space="preserve">José Javier Villalta Velásquez </w:t>
            </w:r>
          </w:p>
        </w:tc>
        <w:tc>
          <w:tcPr>
            <w:tcW w:w="2188" w:type="pct"/>
            <w:tcBorders>
              <w:top w:val="nil"/>
              <w:left w:val="nil"/>
              <w:bottom w:val="single" w:sz="4" w:space="0" w:color="auto"/>
              <w:right w:val="single" w:sz="4" w:space="0" w:color="auto"/>
            </w:tcBorders>
            <w:shd w:val="clear" w:color="auto" w:fill="auto"/>
            <w:noWrap/>
            <w:vAlign w:val="center"/>
            <w:hideMark/>
          </w:tcPr>
          <w:p w14:paraId="46F81DA6"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379632E3"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$144.00</w:t>
            </w:r>
          </w:p>
        </w:tc>
      </w:tr>
      <w:tr w:rsidR="002474A3" w:rsidRPr="002474A3" w14:paraId="4920D9D8"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45BF4BF3"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Julia Isabel Flores Alfaro</w:t>
            </w:r>
          </w:p>
        </w:tc>
        <w:tc>
          <w:tcPr>
            <w:tcW w:w="2188" w:type="pct"/>
            <w:tcBorders>
              <w:top w:val="nil"/>
              <w:left w:val="nil"/>
              <w:bottom w:val="single" w:sz="4" w:space="0" w:color="auto"/>
              <w:right w:val="single" w:sz="4" w:space="0" w:color="auto"/>
            </w:tcBorders>
            <w:shd w:val="clear" w:color="auto" w:fill="auto"/>
            <w:noWrap/>
            <w:vAlign w:val="center"/>
            <w:hideMark/>
          </w:tcPr>
          <w:p w14:paraId="56D173C1"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3C52A215"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$132.00</w:t>
            </w:r>
          </w:p>
        </w:tc>
      </w:tr>
      <w:tr w:rsidR="002474A3" w:rsidRPr="002474A3" w14:paraId="57C95683"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0C52019F"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lastRenderedPageBreak/>
              <w:t>Luis Alonso Paniagua Serrano</w:t>
            </w:r>
          </w:p>
        </w:tc>
        <w:tc>
          <w:tcPr>
            <w:tcW w:w="2188" w:type="pct"/>
            <w:tcBorders>
              <w:top w:val="nil"/>
              <w:left w:val="nil"/>
              <w:bottom w:val="single" w:sz="4" w:space="0" w:color="auto"/>
              <w:right w:val="single" w:sz="4" w:space="0" w:color="auto"/>
            </w:tcBorders>
            <w:shd w:val="clear" w:color="auto" w:fill="auto"/>
            <w:noWrap/>
            <w:vAlign w:val="center"/>
            <w:hideMark/>
          </w:tcPr>
          <w:p w14:paraId="4114F58C"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5C1CCBF5"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$120.00</w:t>
            </w:r>
          </w:p>
        </w:tc>
      </w:tr>
      <w:tr w:rsidR="002474A3" w:rsidRPr="002474A3" w14:paraId="3FB945E2"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6208B7A1"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Ever Adilson Platero Ramos</w:t>
            </w:r>
          </w:p>
        </w:tc>
        <w:tc>
          <w:tcPr>
            <w:tcW w:w="2188" w:type="pct"/>
            <w:tcBorders>
              <w:top w:val="nil"/>
              <w:left w:val="nil"/>
              <w:bottom w:val="single" w:sz="4" w:space="0" w:color="auto"/>
              <w:right w:val="single" w:sz="4" w:space="0" w:color="auto"/>
            </w:tcBorders>
            <w:shd w:val="clear" w:color="auto" w:fill="auto"/>
            <w:noWrap/>
            <w:vAlign w:val="center"/>
            <w:hideMark/>
          </w:tcPr>
          <w:p w14:paraId="037985BE"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680C6CDD"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$108.00</w:t>
            </w:r>
          </w:p>
        </w:tc>
      </w:tr>
      <w:tr w:rsidR="002474A3" w:rsidRPr="002474A3" w14:paraId="61681F46"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41BAC2A6"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Abel Ernesto Santamaria Clímaco</w:t>
            </w:r>
          </w:p>
        </w:tc>
        <w:tc>
          <w:tcPr>
            <w:tcW w:w="2188" w:type="pct"/>
            <w:tcBorders>
              <w:top w:val="nil"/>
              <w:left w:val="nil"/>
              <w:bottom w:val="single" w:sz="4" w:space="0" w:color="auto"/>
              <w:right w:val="single" w:sz="4" w:space="0" w:color="auto"/>
            </w:tcBorders>
            <w:shd w:val="clear" w:color="auto" w:fill="auto"/>
            <w:noWrap/>
            <w:vAlign w:val="center"/>
            <w:hideMark/>
          </w:tcPr>
          <w:p w14:paraId="34CA2216"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Auxiliar</w:t>
            </w:r>
          </w:p>
        </w:tc>
        <w:tc>
          <w:tcPr>
            <w:tcW w:w="623" w:type="pct"/>
            <w:tcBorders>
              <w:top w:val="nil"/>
              <w:left w:val="nil"/>
              <w:bottom w:val="single" w:sz="4" w:space="0" w:color="auto"/>
              <w:right w:val="single" w:sz="4" w:space="0" w:color="auto"/>
            </w:tcBorders>
            <w:shd w:val="clear" w:color="auto" w:fill="auto"/>
            <w:noWrap/>
            <w:vAlign w:val="center"/>
            <w:hideMark/>
          </w:tcPr>
          <w:p w14:paraId="498A8048" w14:textId="77777777" w:rsidR="002474A3" w:rsidRPr="002474A3" w:rsidRDefault="002474A3" w:rsidP="002474A3">
            <w:pPr>
              <w:spacing w:after="0" w:line="240" w:lineRule="auto"/>
              <w:jc w:val="center"/>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$84.00</w:t>
            </w:r>
          </w:p>
        </w:tc>
      </w:tr>
      <w:tr w:rsidR="002474A3" w:rsidRPr="002474A3" w14:paraId="52A60A60" w14:textId="77777777" w:rsidTr="004A3508">
        <w:trPr>
          <w:trHeight w:val="315"/>
        </w:trPr>
        <w:tc>
          <w:tcPr>
            <w:tcW w:w="2189" w:type="pct"/>
            <w:tcBorders>
              <w:top w:val="nil"/>
              <w:left w:val="single" w:sz="4" w:space="0" w:color="auto"/>
              <w:bottom w:val="single" w:sz="4" w:space="0" w:color="auto"/>
              <w:right w:val="single" w:sz="4" w:space="0" w:color="auto"/>
            </w:tcBorders>
            <w:shd w:val="clear" w:color="auto" w:fill="auto"/>
            <w:noWrap/>
            <w:vAlign w:val="center"/>
            <w:hideMark/>
          </w:tcPr>
          <w:p w14:paraId="7284A774"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 </w:t>
            </w:r>
          </w:p>
        </w:tc>
        <w:tc>
          <w:tcPr>
            <w:tcW w:w="2188" w:type="pct"/>
            <w:tcBorders>
              <w:top w:val="nil"/>
              <w:left w:val="nil"/>
              <w:bottom w:val="single" w:sz="4" w:space="0" w:color="auto"/>
              <w:right w:val="single" w:sz="4" w:space="0" w:color="auto"/>
            </w:tcBorders>
            <w:shd w:val="clear" w:color="auto" w:fill="auto"/>
            <w:noWrap/>
            <w:vAlign w:val="center"/>
            <w:hideMark/>
          </w:tcPr>
          <w:p w14:paraId="661903FA" w14:textId="77777777" w:rsidR="002474A3" w:rsidRPr="002474A3" w:rsidRDefault="002474A3" w:rsidP="002474A3">
            <w:pPr>
              <w:spacing w:after="0" w:line="240" w:lineRule="auto"/>
              <w:rPr>
                <w:rFonts w:ascii="Times New Roman" w:eastAsia="Times New Roman" w:hAnsi="Times New Roman" w:cs="Times New Roman"/>
                <w:color w:val="000000"/>
                <w:sz w:val="24"/>
                <w:szCs w:val="24"/>
                <w:lang w:eastAsia="es-SV"/>
              </w:rPr>
            </w:pPr>
            <w:r w:rsidRPr="002474A3">
              <w:rPr>
                <w:rFonts w:ascii="Times New Roman" w:eastAsia="Times New Roman" w:hAnsi="Times New Roman" w:cs="Times New Roman"/>
                <w:color w:val="000000"/>
                <w:sz w:val="24"/>
                <w:szCs w:val="24"/>
                <w:lang w:val="es-ES" w:eastAsia="es-SV"/>
              </w:rPr>
              <w:t> </w:t>
            </w:r>
          </w:p>
        </w:tc>
        <w:tc>
          <w:tcPr>
            <w:tcW w:w="623" w:type="pct"/>
            <w:tcBorders>
              <w:top w:val="nil"/>
              <w:left w:val="nil"/>
              <w:bottom w:val="single" w:sz="4" w:space="0" w:color="auto"/>
              <w:right w:val="single" w:sz="4" w:space="0" w:color="auto"/>
            </w:tcBorders>
            <w:shd w:val="clear" w:color="auto" w:fill="auto"/>
            <w:noWrap/>
            <w:vAlign w:val="center"/>
            <w:hideMark/>
          </w:tcPr>
          <w:p w14:paraId="68BA6AF4" w14:textId="77777777" w:rsidR="002474A3" w:rsidRPr="002474A3" w:rsidRDefault="002474A3" w:rsidP="002474A3">
            <w:pPr>
              <w:spacing w:after="0" w:line="240" w:lineRule="auto"/>
              <w:jc w:val="center"/>
              <w:rPr>
                <w:rFonts w:ascii="Times New Roman" w:eastAsia="Times New Roman" w:hAnsi="Times New Roman" w:cs="Times New Roman"/>
                <w:b/>
                <w:bCs/>
                <w:color w:val="000000"/>
                <w:sz w:val="24"/>
                <w:szCs w:val="24"/>
                <w:lang w:eastAsia="es-SV"/>
              </w:rPr>
            </w:pPr>
            <w:r w:rsidRPr="002474A3">
              <w:rPr>
                <w:rFonts w:ascii="Times New Roman" w:eastAsia="Times New Roman" w:hAnsi="Times New Roman" w:cs="Times New Roman"/>
                <w:b/>
                <w:bCs/>
                <w:color w:val="000000"/>
                <w:sz w:val="24"/>
                <w:szCs w:val="24"/>
                <w:lang w:val="es-ES" w:eastAsia="es-SV"/>
              </w:rPr>
              <w:t>$1,764.00</w:t>
            </w:r>
          </w:p>
        </w:tc>
      </w:tr>
    </w:tbl>
    <w:p w14:paraId="36BE9AF8" w14:textId="77777777" w:rsidR="002474A3" w:rsidRPr="004708A1" w:rsidRDefault="002474A3">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Pr>
          <w:rFonts w:ascii="Times New Roman" w:hAnsi="Times New Roman" w:cs="Times New Roman"/>
          <w:sz w:val="24"/>
          <w:szCs w:val="24"/>
        </w:rPr>
        <w:t>////////</w:t>
      </w:r>
    </w:p>
    <w:p w14:paraId="43E9BDE7" w14:textId="3B7014E6" w:rsidR="00675D1E" w:rsidRDefault="00E7681F" w:rsidP="00675D1E">
      <w:pPr>
        <w:pStyle w:val="Textoindependiente2"/>
        <w:spacing w:after="0" w:line="276" w:lineRule="auto"/>
        <w:jc w:val="both"/>
        <w:rPr>
          <w:sz w:val="24"/>
          <w:szCs w:val="24"/>
        </w:rPr>
      </w:pPr>
      <w:r w:rsidRPr="00E7681F">
        <w:rPr>
          <w:b/>
          <w:bCs/>
          <w:sz w:val="24"/>
          <w:szCs w:val="24"/>
        </w:rPr>
        <w:t>ACUERDO NÚMERO CATORCE</w:t>
      </w:r>
      <w:r>
        <w:rPr>
          <w:sz w:val="24"/>
          <w:szCs w:val="24"/>
        </w:rPr>
        <w:t xml:space="preserve">: </w:t>
      </w:r>
      <w:r w:rsidR="00675D1E" w:rsidRPr="00B52219">
        <w:rPr>
          <w:sz w:val="24"/>
          <w:szCs w:val="24"/>
        </w:rPr>
        <w:t>El Concejo Municipal de Verapaz, en uso de sus facultades legales,</w:t>
      </w:r>
      <w:r w:rsidR="00675D1E">
        <w:rPr>
          <w:sz w:val="24"/>
          <w:szCs w:val="24"/>
        </w:rPr>
        <w:t xml:space="preserve"> que le confiere el código municipal </w:t>
      </w:r>
      <w:r w:rsidR="00675D1E" w:rsidRPr="00B52219">
        <w:rPr>
          <w:sz w:val="24"/>
          <w:szCs w:val="24"/>
        </w:rPr>
        <w:t>ACUERDA:</w:t>
      </w:r>
      <w:r w:rsidR="00675D1E">
        <w:rPr>
          <w:sz w:val="24"/>
          <w:szCs w:val="24"/>
        </w:rPr>
        <w:t xml:space="preserve"> //////////////////////////////////</w:t>
      </w:r>
      <w:r>
        <w:rPr>
          <w:sz w:val="24"/>
          <w:szCs w:val="24"/>
        </w:rPr>
        <w:t>//</w:t>
      </w:r>
    </w:p>
    <w:p w14:paraId="79270E8C" w14:textId="669BAD45" w:rsidR="00675D1E" w:rsidRDefault="00675D1E">
      <w:pPr>
        <w:pStyle w:val="Textoindependiente2"/>
        <w:numPr>
          <w:ilvl w:val="0"/>
          <w:numId w:val="11"/>
        </w:numPr>
        <w:spacing w:after="0" w:line="276" w:lineRule="auto"/>
        <w:jc w:val="both"/>
        <w:rPr>
          <w:sz w:val="24"/>
          <w:szCs w:val="24"/>
        </w:rPr>
      </w:pPr>
      <w:r w:rsidRPr="003A15EA">
        <w:rPr>
          <w:sz w:val="24"/>
          <w:szCs w:val="24"/>
        </w:rPr>
        <w:t xml:space="preserve">Con la finalidad de </w:t>
      </w:r>
      <w:r w:rsidR="00FA2662">
        <w:rPr>
          <w:sz w:val="24"/>
          <w:szCs w:val="24"/>
        </w:rPr>
        <w:t xml:space="preserve">continuar con </w:t>
      </w:r>
      <w:r w:rsidRPr="003A15EA">
        <w:rPr>
          <w:sz w:val="24"/>
          <w:szCs w:val="24"/>
        </w:rPr>
        <w:t xml:space="preserve">el proyecto </w:t>
      </w:r>
      <w:bookmarkStart w:id="36" w:name="_Hlk104551362"/>
      <w:r>
        <w:rPr>
          <w:b/>
          <w:sz w:val="24"/>
          <w:szCs w:val="24"/>
        </w:rPr>
        <w:t>CONCRETADO HADRAULICO EN CALLES INTERNAS CASERIO SANTA TERESA, MUNICIPIO DE VERAPAZ</w:t>
      </w:r>
      <w:bookmarkEnd w:id="36"/>
      <w:r w:rsidRPr="0080572B">
        <w:rPr>
          <w:sz w:val="24"/>
          <w:szCs w:val="24"/>
        </w:rPr>
        <w:t>, Autorizar a Tesorero Municipal Licenciado Luis Antonio Rodríguez para realizar la erogación por un monto de $</w:t>
      </w:r>
      <w:r>
        <w:rPr>
          <w:sz w:val="24"/>
          <w:szCs w:val="24"/>
        </w:rPr>
        <w:t>1,5</w:t>
      </w:r>
      <w:r w:rsidR="00E7681F">
        <w:rPr>
          <w:sz w:val="24"/>
          <w:szCs w:val="24"/>
        </w:rPr>
        <w:t>51</w:t>
      </w:r>
      <w:r>
        <w:rPr>
          <w:sz w:val="24"/>
          <w:szCs w:val="24"/>
        </w:rPr>
        <w:t>.60,</w:t>
      </w:r>
      <w:r w:rsidRPr="0080572B">
        <w:rPr>
          <w:sz w:val="24"/>
          <w:szCs w:val="24"/>
        </w:rPr>
        <w:t xml:space="preserve"> correspondiente a pago de planilla, del </w:t>
      </w:r>
      <w:r w:rsidR="00E7681F">
        <w:rPr>
          <w:sz w:val="24"/>
          <w:szCs w:val="24"/>
        </w:rPr>
        <w:t>14</w:t>
      </w:r>
      <w:r>
        <w:rPr>
          <w:sz w:val="24"/>
          <w:szCs w:val="24"/>
        </w:rPr>
        <w:t xml:space="preserve"> </w:t>
      </w:r>
      <w:r w:rsidR="00E7681F">
        <w:rPr>
          <w:sz w:val="24"/>
          <w:szCs w:val="24"/>
        </w:rPr>
        <w:t xml:space="preserve">al 26 </w:t>
      </w:r>
      <w:r>
        <w:rPr>
          <w:sz w:val="24"/>
          <w:szCs w:val="24"/>
        </w:rPr>
        <w:t>de febrero</w:t>
      </w:r>
      <w:r w:rsidRPr="0080572B">
        <w:rPr>
          <w:sz w:val="24"/>
          <w:szCs w:val="24"/>
        </w:rPr>
        <w:t xml:space="preserve"> de </w:t>
      </w:r>
      <w:r>
        <w:rPr>
          <w:sz w:val="24"/>
          <w:szCs w:val="24"/>
        </w:rPr>
        <w:t>2022</w:t>
      </w:r>
      <w:r w:rsidRPr="0080572B">
        <w:rPr>
          <w:sz w:val="24"/>
          <w:szCs w:val="24"/>
        </w:rPr>
        <w:t xml:space="preserve"> según el siguiente detalle:</w:t>
      </w:r>
      <w:r>
        <w:rPr>
          <w:sz w:val="24"/>
          <w:szCs w:val="24"/>
        </w:rPr>
        <w:t xml:space="preserve"> //////////////</w:t>
      </w:r>
      <w:r w:rsidR="00E7681F">
        <w:rPr>
          <w:sz w:val="24"/>
          <w:szCs w:val="24"/>
        </w:rPr>
        <w:t>//////////////</w:t>
      </w:r>
    </w:p>
    <w:bookmarkEnd w:id="35"/>
    <w:p w14:paraId="43A35FB3" w14:textId="041E7559" w:rsidR="004D3A09" w:rsidRDefault="004D3A09" w:rsidP="004D3A09">
      <w:pPr>
        <w:pStyle w:val="Prrafodelista"/>
        <w:spacing w:after="0" w:line="276" w:lineRule="auto"/>
        <w:jc w:val="both"/>
        <w:rPr>
          <w:rFonts w:ascii="Times New Roman"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3080"/>
        <w:gridCol w:w="4798"/>
        <w:gridCol w:w="1100"/>
      </w:tblGrid>
      <w:tr w:rsidR="00E7681F" w:rsidRPr="00E7681F" w14:paraId="7A3A00F8" w14:textId="77777777" w:rsidTr="00E7681F">
        <w:trPr>
          <w:trHeight w:val="315"/>
        </w:trPr>
        <w:tc>
          <w:tcPr>
            <w:tcW w:w="1676"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D972572" w14:textId="77777777" w:rsidR="00E7681F" w:rsidRPr="00E7681F" w:rsidRDefault="00E7681F" w:rsidP="00E7681F">
            <w:pPr>
              <w:spacing w:after="0" w:line="240" w:lineRule="auto"/>
              <w:jc w:val="center"/>
              <w:rPr>
                <w:rFonts w:ascii="Times New Roman" w:eastAsia="Times New Roman" w:hAnsi="Times New Roman" w:cs="Times New Roman"/>
                <w:b/>
                <w:bCs/>
                <w:color w:val="000000"/>
                <w:sz w:val="24"/>
                <w:szCs w:val="24"/>
                <w:lang w:eastAsia="es-SV"/>
              </w:rPr>
            </w:pPr>
            <w:r w:rsidRPr="00E7681F">
              <w:rPr>
                <w:rFonts w:ascii="Times New Roman" w:eastAsia="Times New Roman" w:hAnsi="Times New Roman" w:cs="Times New Roman"/>
                <w:b/>
                <w:bCs/>
                <w:color w:val="000000"/>
                <w:sz w:val="24"/>
                <w:szCs w:val="24"/>
                <w:lang w:eastAsia="es-SV"/>
              </w:rPr>
              <w:t>Nombre proveedor</w:t>
            </w:r>
          </w:p>
        </w:tc>
        <w:tc>
          <w:tcPr>
            <w:tcW w:w="2742" w:type="pct"/>
            <w:tcBorders>
              <w:top w:val="single" w:sz="4" w:space="0" w:color="auto"/>
              <w:left w:val="nil"/>
              <w:bottom w:val="single" w:sz="4" w:space="0" w:color="auto"/>
              <w:right w:val="single" w:sz="4" w:space="0" w:color="auto"/>
            </w:tcBorders>
            <w:shd w:val="clear" w:color="000000" w:fill="C5E0B3"/>
            <w:noWrap/>
            <w:vAlign w:val="center"/>
            <w:hideMark/>
          </w:tcPr>
          <w:p w14:paraId="1A8462F4" w14:textId="77777777" w:rsidR="00E7681F" w:rsidRPr="00E7681F" w:rsidRDefault="00E7681F" w:rsidP="00E7681F">
            <w:pPr>
              <w:spacing w:after="0" w:line="240" w:lineRule="auto"/>
              <w:jc w:val="center"/>
              <w:rPr>
                <w:rFonts w:ascii="Times New Roman" w:eastAsia="Times New Roman" w:hAnsi="Times New Roman" w:cs="Times New Roman"/>
                <w:b/>
                <w:bCs/>
                <w:color w:val="000000"/>
                <w:sz w:val="24"/>
                <w:szCs w:val="24"/>
                <w:lang w:eastAsia="es-SV"/>
              </w:rPr>
            </w:pPr>
            <w:r w:rsidRPr="00E7681F">
              <w:rPr>
                <w:rFonts w:ascii="Times New Roman" w:eastAsia="Times New Roman" w:hAnsi="Times New Roman" w:cs="Times New Roman"/>
                <w:b/>
                <w:bCs/>
                <w:color w:val="000000"/>
                <w:sz w:val="24"/>
                <w:szCs w:val="24"/>
                <w:lang w:eastAsia="es-SV"/>
              </w:rPr>
              <w:t>Descripción</w:t>
            </w:r>
          </w:p>
        </w:tc>
        <w:tc>
          <w:tcPr>
            <w:tcW w:w="581" w:type="pct"/>
            <w:tcBorders>
              <w:top w:val="single" w:sz="4" w:space="0" w:color="auto"/>
              <w:left w:val="nil"/>
              <w:bottom w:val="single" w:sz="4" w:space="0" w:color="auto"/>
              <w:right w:val="single" w:sz="4" w:space="0" w:color="auto"/>
            </w:tcBorders>
            <w:shd w:val="clear" w:color="000000" w:fill="C5E0B3"/>
            <w:noWrap/>
            <w:vAlign w:val="center"/>
            <w:hideMark/>
          </w:tcPr>
          <w:p w14:paraId="63D4EAA1" w14:textId="77777777" w:rsidR="00E7681F" w:rsidRPr="00E7681F" w:rsidRDefault="00E7681F" w:rsidP="00E7681F">
            <w:pPr>
              <w:spacing w:after="0" w:line="240" w:lineRule="auto"/>
              <w:jc w:val="center"/>
              <w:rPr>
                <w:rFonts w:ascii="Times New Roman" w:eastAsia="Times New Roman" w:hAnsi="Times New Roman" w:cs="Times New Roman"/>
                <w:b/>
                <w:bCs/>
                <w:color w:val="000000"/>
                <w:sz w:val="24"/>
                <w:szCs w:val="24"/>
                <w:lang w:eastAsia="es-SV"/>
              </w:rPr>
            </w:pPr>
            <w:r w:rsidRPr="00E7681F">
              <w:rPr>
                <w:rFonts w:ascii="Times New Roman" w:eastAsia="Times New Roman" w:hAnsi="Times New Roman" w:cs="Times New Roman"/>
                <w:b/>
                <w:bCs/>
                <w:color w:val="000000"/>
                <w:sz w:val="24"/>
                <w:szCs w:val="24"/>
                <w:lang w:eastAsia="es-SV"/>
              </w:rPr>
              <w:t>Monto</w:t>
            </w:r>
          </w:p>
        </w:tc>
      </w:tr>
      <w:tr w:rsidR="00E7681F" w:rsidRPr="00E7681F" w14:paraId="6DA54427"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1E442C2C"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José Arístides Zelaya Alfaro</w:t>
            </w:r>
          </w:p>
        </w:tc>
        <w:tc>
          <w:tcPr>
            <w:tcW w:w="2742" w:type="pct"/>
            <w:tcBorders>
              <w:top w:val="nil"/>
              <w:left w:val="nil"/>
              <w:bottom w:val="single" w:sz="4" w:space="0" w:color="auto"/>
              <w:right w:val="single" w:sz="4" w:space="0" w:color="auto"/>
            </w:tcBorders>
            <w:shd w:val="clear" w:color="auto" w:fill="auto"/>
            <w:noWrap/>
            <w:vAlign w:val="center"/>
            <w:hideMark/>
          </w:tcPr>
          <w:p w14:paraId="385F540D"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Maestro de Obra</w:t>
            </w:r>
          </w:p>
        </w:tc>
        <w:tc>
          <w:tcPr>
            <w:tcW w:w="581" w:type="pct"/>
            <w:tcBorders>
              <w:top w:val="nil"/>
              <w:left w:val="nil"/>
              <w:bottom w:val="single" w:sz="4" w:space="0" w:color="auto"/>
              <w:right w:val="single" w:sz="4" w:space="0" w:color="auto"/>
            </w:tcBorders>
            <w:shd w:val="clear" w:color="auto" w:fill="auto"/>
            <w:noWrap/>
            <w:vAlign w:val="center"/>
            <w:hideMark/>
          </w:tcPr>
          <w:p w14:paraId="3C2835D0"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$267.60</w:t>
            </w:r>
          </w:p>
        </w:tc>
      </w:tr>
      <w:tr w:rsidR="00E7681F" w:rsidRPr="00E7681F" w14:paraId="051FDC98"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783472F7"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Manuel Antonio Villegas</w:t>
            </w:r>
          </w:p>
        </w:tc>
        <w:tc>
          <w:tcPr>
            <w:tcW w:w="2742" w:type="pct"/>
            <w:tcBorders>
              <w:top w:val="nil"/>
              <w:left w:val="nil"/>
              <w:bottom w:val="single" w:sz="4" w:space="0" w:color="auto"/>
              <w:right w:val="single" w:sz="4" w:space="0" w:color="auto"/>
            </w:tcBorders>
            <w:shd w:val="clear" w:color="auto" w:fill="auto"/>
            <w:noWrap/>
            <w:vAlign w:val="center"/>
            <w:hideMark/>
          </w:tcPr>
          <w:p w14:paraId="0F2B7607"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Albañil</w:t>
            </w:r>
          </w:p>
        </w:tc>
        <w:tc>
          <w:tcPr>
            <w:tcW w:w="581" w:type="pct"/>
            <w:tcBorders>
              <w:top w:val="nil"/>
              <w:left w:val="nil"/>
              <w:bottom w:val="single" w:sz="4" w:space="0" w:color="auto"/>
              <w:right w:val="single" w:sz="4" w:space="0" w:color="auto"/>
            </w:tcBorders>
            <w:shd w:val="clear" w:color="auto" w:fill="auto"/>
            <w:noWrap/>
            <w:vAlign w:val="center"/>
            <w:hideMark/>
          </w:tcPr>
          <w:p w14:paraId="115BAD9B"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$216.00</w:t>
            </w:r>
          </w:p>
        </w:tc>
      </w:tr>
      <w:tr w:rsidR="00E7681F" w:rsidRPr="00E7681F" w14:paraId="36B5482D"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325E590F" w14:textId="60F0828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eastAsia="es-SV"/>
              </w:rPr>
              <w:t xml:space="preserve">José Genaro Villegas Guzmán </w:t>
            </w:r>
          </w:p>
        </w:tc>
        <w:tc>
          <w:tcPr>
            <w:tcW w:w="2742" w:type="pct"/>
            <w:tcBorders>
              <w:top w:val="nil"/>
              <w:left w:val="nil"/>
              <w:bottom w:val="single" w:sz="4" w:space="0" w:color="auto"/>
              <w:right w:val="single" w:sz="4" w:space="0" w:color="auto"/>
            </w:tcBorders>
            <w:shd w:val="clear" w:color="auto" w:fill="auto"/>
            <w:noWrap/>
            <w:vAlign w:val="center"/>
            <w:hideMark/>
          </w:tcPr>
          <w:p w14:paraId="688B63DF"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eastAsia="es-SV"/>
              </w:rPr>
              <w:t>Albañil</w:t>
            </w:r>
          </w:p>
        </w:tc>
        <w:tc>
          <w:tcPr>
            <w:tcW w:w="581" w:type="pct"/>
            <w:tcBorders>
              <w:top w:val="nil"/>
              <w:left w:val="nil"/>
              <w:bottom w:val="single" w:sz="4" w:space="0" w:color="auto"/>
              <w:right w:val="single" w:sz="4" w:space="0" w:color="auto"/>
            </w:tcBorders>
            <w:shd w:val="clear" w:color="auto" w:fill="auto"/>
            <w:noWrap/>
            <w:vAlign w:val="center"/>
            <w:hideMark/>
          </w:tcPr>
          <w:p w14:paraId="46835088"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eastAsia="es-SV"/>
              </w:rPr>
              <w:t>$216.00</w:t>
            </w:r>
          </w:p>
        </w:tc>
      </w:tr>
      <w:tr w:rsidR="00E7681F" w:rsidRPr="00E7681F" w14:paraId="1B3A9801"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639EA6DC"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Melvin Isaías Montoya Zelaya</w:t>
            </w:r>
          </w:p>
        </w:tc>
        <w:tc>
          <w:tcPr>
            <w:tcW w:w="2742" w:type="pct"/>
            <w:tcBorders>
              <w:top w:val="nil"/>
              <w:left w:val="nil"/>
              <w:bottom w:val="single" w:sz="4" w:space="0" w:color="auto"/>
              <w:right w:val="single" w:sz="4" w:space="0" w:color="auto"/>
            </w:tcBorders>
            <w:shd w:val="clear" w:color="auto" w:fill="auto"/>
            <w:noWrap/>
            <w:vAlign w:val="center"/>
            <w:hideMark/>
          </w:tcPr>
          <w:p w14:paraId="58742ED2"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7C351384"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$144.00</w:t>
            </w:r>
          </w:p>
        </w:tc>
      </w:tr>
      <w:tr w:rsidR="00E7681F" w:rsidRPr="00E7681F" w14:paraId="372B11BE"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31E62B51"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Rafaela Sales Barrera</w:t>
            </w:r>
          </w:p>
        </w:tc>
        <w:tc>
          <w:tcPr>
            <w:tcW w:w="2742" w:type="pct"/>
            <w:tcBorders>
              <w:top w:val="nil"/>
              <w:left w:val="nil"/>
              <w:bottom w:val="single" w:sz="4" w:space="0" w:color="auto"/>
              <w:right w:val="single" w:sz="4" w:space="0" w:color="auto"/>
            </w:tcBorders>
            <w:shd w:val="clear" w:color="auto" w:fill="auto"/>
            <w:noWrap/>
            <w:vAlign w:val="center"/>
            <w:hideMark/>
          </w:tcPr>
          <w:p w14:paraId="66188ACE"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5691EC82"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$144.00</w:t>
            </w:r>
          </w:p>
        </w:tc>
      </w:tr>
      <w:tr w:rsidR="00E7681F" w:rsidRPr="00E7681F" w14:paraId="7CA2A6E5"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0A5469B0"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Fermín Vásquez Guzmán</w:t>
            </w:r>
          </w:p>
        </w:tc>
        <w:tc>
          <w:tcPr>
            <w:tcW w:w="2742" w:type="pct"/>
            <w:tcBorders>
              <w:top w:val="nil"/>
              <w:left w:val="nil"/>
              <w:bottom w:val="single" w:sz="4" w:space="0" w:color="auto"/>
              <w:right w:val="single" w:sz="4" w:space="0" w:color="auto"/>
            </w:tcBorders>
            <w:shd w:val="clear" w:color="auto" w:fill="auto"/>
            <w:noWrap/>
            <w:vAlign w:val="center"/>
            <w:hideMark/>
          </w:tcPr>
          <w:p w14:paraId="6367393C"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0A0BAAC3"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$144.00</w:t>
            </w:r>
          </w:p>
        </w:tc>
      </w:tr>
      <w:tr w:rsidR="00E7681F" w:rsidRPr="00E7681F" w14:paraId="3DFA5630"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06E997E8"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n-US" w:eastAsia="es-SV"/>
              </w:rPr>
              <w:t>Merlin Odily Merino de Sales</w:t>
            </w:r>
          </w:p>
        </w:tc>
        <w:tc>
          <w:tcPr>
            <w:tcW w:w="2742" w:type="pct"/>
            <w:tcBorders>
              <w:top w:val="nil"/>
              <w:left w:val="nil"/>
              <w:bottom w:val="single" w:sz="4" w:space="0" w:color="auto"/>
              <w:right w:val="single" w:sz="4" w:space="0" w:color="auto"/>
            </w:tcBorders>
            <w:shd w:val="clear" w:color="auto" w:fill="auto"/>
            <w:noWrap/>
            <w:vAlign w:val="center"/>
            <w:hideMark/>
          </w:tcPr>
          <w:p w14:paraId="4A75445F"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0FCCC6FB"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$144.00</w:t>
            </w:r>
          </w:p>
        </w:tc>
      </w:tr>
      <w:tr w:rsidR="00E7681F" w:rsidRPr="00E7681F" w14:paraId="0BBF9F8A"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47C94275"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n-US" w:eastAsia="es-SV"/>
              </w:rPr>
              <w:t>Sandra Patricia Zelaya Diaz</w:t>
            </w:r>
          </w:p>
        </w:tc>
        <w:tc>
          <w:tcPr>
            <w:tcW w:w="2742" w:type="pct"/>
            <w:tcBorders>
              <w:top w:val="nil"/>
              <w:left w:val="nil"/>
              <w:bottom w:val="single" w:sz="4" w:space="0" w:color="auto"/>
              <w:right w:val="single" w:sz="4" w:space="0" w:color="auto"/>
            </w:tcBorders>
            <w:shd w:val="clear" w:color="auto" w:fill="auto"/>
            <w:noWrap/>
            <w:vAlign w:val="center"/>
            <w:hideMark/>
          </w:tcPr>
          <w:p w14:paraId="0F07663D"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29E9DC92"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$144.00</w:t>
            </w:r>
          </w:p>
        </w:tc>
      </w:tr>
      <w:tr w:rsidR="00E7681F" w:rsidRPr="00E7681F" w14:paraId="2EFDA13B"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51582415" w14:textId="686EF9A9"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 xml:space="preserve">Elías Eliseo González Zelaya </w:t>
            </w:r>
          </w:p>
        </w:tc>
        <w:tc>
          <w:tcPr>
            <w:tcW w:w="2742" w:type="pct"/>
            <w:tcBorders>
              <w:top w:val="nil"/>
              <w:left w:val="nil"/>
              <w:bottom w:val="single" w:sz="4" w:space="0" w:color="auto"/>
              <w:right w:val="single" w:sz="4" w:space="0" w:color="auto"/>
            </w:tcBorders>
            <w:shd w:val="clear" w:color="auto" w:fill="auto"/>
            <w:noWrap/>
            <w:vAlign w:val="center"/>
            <w:hideMark/>
          </w:tcPr>
          <w:p w14:paraId="3D6D2740"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Auxiliar</w:t>
            </w:r>
          </w:p>
        </w:tc>
        <w:tc>
          <w:tcPr>
            <w:tcW w:w="581" w:type="pct"/>
            <w:tcBorders>
              <w:top w:val="nil"/>
              <w:left w:val="nil"/>
              <w:bottom w:val="single" w:sz="4" w:space="0" w:color="auto"/>
              <w:right w:val="single" w:sz="4" w:space="0" w:color="auto"/>
            </w:tcBorders>
            <w:shd w:val="clear" w:color="auto" w:fill="auto"/>
            <w:noWrap/>
            <w:vAlign w:val="center"/>
            <w:hideMark/>
          </w:tcPr>
          <w:p w14:paraId="1F879220" w14:textId="77777777" w:rsidR="00E7681F" w:rsidRPr="00E7681F" w:rsidRDefault="00E7681F" w:rsidP="00E7681F">
            <w:pPr>
              <w:spacing w:after="0" w:line="240" w:lineRule="auto"/>
              <w:jc w:val="center"/>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$132.00</w:t>
            </w:r>
          </w:p>
        </w:tc>
      </w:tr>
      <w:tr w:rsidR="00E7681F" w:rsidRPr="00E7681F" w14:paraId="760997BD" w14:textId="77777777" w:rsidTr="00E7681F">
        <w:trPr>
          <w:trHeight w:val="315"/>
        </w:trPr>
        <w:tc>
          <w:tcPr>
            <w:tcW w:w="1676" w:type="pct"/>
            <w:tcBorders>
              <w:top w:val="nil"/>
              <w:left w:val="single" w:sz="4" w:space="0" w:color="auto"/>
              <w:bottom w:val="single" w:sz="4" w:space="0" w:color="auto"/>
              <w:right w:val="single" w:sz="4" w:space="0" w:color="auto"/>
            </w:tcBorders>
            <w:shd w:val="clear" w:color="auto" w:fill="auto"/>
            <w:noWrap/>
            <w:vAlign w:val="center"/>
            <w:hideMark/>
          </w:tcPr>
          <w:p w14:paraId="531F1279"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Total:</w:t>
            </w:r>
          </w:p>
        </w:tc>
        <w:tc>
          <w:tcPr>
            <w:tcW w:w="2742" w:type="pct"/>
            <w:tcBorders>
              <w:top w:val="nil"/>
              <w:left w:val="nil"/>
              <w:bottom w:val="single" w:sz="4" w:space="0" w:color="auto"/>
              <w:right w:val="single" w:sz="4" w:space="0" w:color="auto"/>
            </w:tcBorders>
            <w:shd w:val="clear" w:color="auto" w:fill="auto"/>
            <w:noWrap/>
            <w:vAlign w:val="center"/>
            <w:hideMark/>
          </w:tcPr>
          <w:p w14:paraId="6A149514" w14:textId="77777777" w:rsidR="00E7681F" w:rsidRPr="00E7681F" w:rsidRDefault="00E7681F" w:rsidP="00E7681F">
            <w:pPr>
              <w:spacing w:after="0" w:line="240" w:lineRule="auto"/>
              <w:rPr>
                <w:rFonts w:ascii="Times New Roman" w:eastAsia="Times New Roman" w:hAnsi="Times New Roman" w:cs="Times New Roman"/>
                <w:color w:val="000000"/>
                <w:sz w:val="24"/>
                <w:szCs w:val="24"/>
                <w:lang w:eastAsia="es-SV"/>
              </w:rPr>
            </w:pPr>
            <w:r w:rsidRPr="00E7681F">
              <w:rPr>
                <w:rFonts w:ascii="Times New Roman" w:eastAsia="Times New Roman" w:hAnsi="Times New Roman" w:cs="Times New Roman"/>
                <w:color w:val="000000"/>
                <w:sz w:val="24"/>
                <w:szCs w:val="24"/>
                <w:lang w:val="es-ES" w:eastAsia="es-SV"/>
              </w:rPr>
              <w:t> </w:t>
            </w:r>
          </w:p>
        </w:tc>
        <w:tc>
          <w:tcPr>
            <w:tcW w:w="581" w:type="pct"/>
            <w:tcBorders>
              <w:top w:val="nil"/>
              <w:left w:val="nil"/>
              <w:bottom w:val="single" w:sz="4" w:space="0" w:color="auto"/>
              <w:right w:val="single" w:sz="4" w:space="0" w:color="auto"/>
            </w:tcBorders>
            <w:shd w:val="clear" w:color="auto" w:fill="auto"/>
            <w:noWrap/>
            <w:vAlign w:val="center"/>
            <w:hideMark/>
          </w:tcPr>
          <w:p w14:paraId="32A81A66" w14:textId="77777777" w:rsidR="00E7681F" w:rsidRPr="00E7681F" w:rsidRDefault="00E7681F" w:rsidP="00E7681F">
            <w:pPr>
              <w:spacing w:after="0" w:line="240" w:lineRule="auto"/>
              <w:jc w:val="center"/>
              <w:rPr>
                <w:rFonts w:ascii="Times New Roman" w:eastAsia="Times New Roman" w:hAnsi="Times New Roman" w:cs="Times New Roman"/>
                <w:b/>
                <w:bCs/>
                <w:color w:val="000000"/>
                <w:sz w:val="24"/>
                <w:szCs w:val="24"/>
                <w:lang w:eastAsia="es-SV"/>
              </w:rPr>
            </w:pPr>
            <w:r w:rsidRPr="00E7681F">
              <w:rPr>
                <w:rFonts w:ascii="Times New Roman" w:eastAsia="Times New Roman" w:hAnsi="Times New Roman" w:cs="Times New Roman"/>
                <w:b/>
                <w:bCs/>
                <w:color w:val="000000"/>
                <w:sz w:val="24"/>
                <w:szCs w:val="24"/>
                <w:lang w:val="es-ES" w:eastAsia="es-SV"/>
              </w:rPr>
              <w:t>$1,551.60</w:t>
            </w:r>
          </w:p>
        </w:tc>
      </w:tr>
    </w:tbl>
    <w:p w14:paraId="30BAE427" w14:textId="656A8CAB" w:rsidR="00675D1E" w:rsidRPr="00E34234" w:rsidRDefault="00675D1E">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E73A6C">
        <w:rPr>
          <w:b/>
          <w:sz w:val="24"/>
          <w:szCs w:val="24"/>
        </w:rPr>
        <w:t xml:space="preserve"> </w:t>
      </w:r>
      <w:r w:rsidRPr="00E73A6C">
        <w:rPr>
          <w:rFonts w:ascii="Times New Roman" w:hAnsi="Times New Roman" w:cs="Times New Roman"/>
          <w:b/>
          <w:sz w:val="24"/>
          <w:szCs w:val="24"/>
        </w:rPr>
        <w:t>CONCRETADO HADRAULICO EN CALLES INTERNAS CASERIO SANTA TERESA, MUNICIPIO DE VERAPAZ</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w:t>
      </w:r>
      <w:r>
        <w:rPr>
          <w:rFonts w:ascii="Times New Roman" w:hAnsi="Times New Roman" w:cs="Times New Roman"/>
          <w:sz w:val="24"/>
          <w:szCs w:val="24"/>
        </w:rPr>
        <w:t xml:space="preserve"> 100-160800629-0,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7DAC3FD1" w14:textId="2AB3E4F8" w:rsidR="00675D1E" w:rsidRDefault="00675D1E" w:rsidP="00675D1E">
      <w:pPr>
        <w:pStyle w:val="Textoindependiente2"/>
        <w:spacing w:after="0" w:line="276" w:lineRule="auto"/>
        <w:jc w:val="both"/>
        <w:rPr>
          <w:sz w:val="24"/>
          <w:szCs w:val="24"/>
        </w:rPr>
      </w:pPr>
      <w:r w:rsidRPr="001B1016">
        <w:rPr>
          <w:b/>
          <w:bCs/>
          <w:sz w:val="24"/>
          <w:szCs w:val="24"/>
        </w:rPr>
        <w:t>ACUERDO NÚMERO</w:t>
      </w:r>
      <w:r w:rsidR="00303666">
        <w:rPr>
          <w:b/>
          <w:bCs/>
          <w:sz w:val="24"/>
          <w:szCs w:val="24"/>
        </w:rPr>
        <w:t xml:space="preserve"> QUINCE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54193F9E" w14:textId="63ED67C9" w:rsidR="00675D1E" w:rsidRDefault="00675D1E">
      <w:pPr>
        <w:pStyle w:val="Textoindependiente2"/>
        <w:numPr>
          <w:ilvl w:val="0"/>
          <w:numId w:val="11"/>
        </w:numPr>
        <w:spacing w:after="0" w:line="276" w:lineRule="auto"/>
        <w:jc w:val="both"/>
        <w:rPr>
          <w:sz w:val="24"/>
          <w:szCs w:val="24"/>
        </w:rPr>
      </w:pPr>
      <w:r w:rsidRPr="003A15EA">
        <w:rPr>
          <w:sz w:val="24"/>
          <w:szCs w:val="24"/>
        </w:rPr>
        <w:t xml:space="preserve">Con la finalidad de </w:t>
      </w:r>
      <w:r w:rsidR="003429A0">
        <w:rPr>
          <w:sz w:val="24"/>
          <w:szCs w:val="24"/>
        </w:rPr>
        <w:t>continuar con</w:t>
      </w:r>
      <w:r w:rsidRPr="003A15EA">
        <w:rPr>
          <w:sz w:val="24"/>
          <w:szCs w:val="24"/>
        </w:rPr>
        <w:t xml:space="preserve"> el proyecto </w:t>
      </w:r>
      <w:r>
        <w:rPr>
          <w:b/>
          <w:sz w:val="24"/>
          <w:szCs w:val="24"/>
        </w:rPr>
        <w:t>CONCRETADO HADRAULICO EN CALLES INTERNAS CASERIO SANTA TERESA, MUNICIPIO DE VERAPAZ</w:t>
      </w:r>
      <w:r w:rsidRPr="0080572B">
        <w:rPr>
          <w:sz w:val="24"/>
          <w:szCs w:val="24"/>
        </w:rPr>
        <w:t xml:space="preserve">, Autorizar a Tesorero Municipal Licenciado Luis Antonio Rodríguez </w:t>
      </w:r>
      <w:r w:rsidRPr="0080572B">
        <w:rPr>
          <w:sz w:val="24"/>
          <w:szCs w:val="24"/>
        </w:rPr>
        <w:lastRenderedPageBreak/>
        <w:t>para realizar la erogación por un monto de $</w:t>
      </w:r>
      <w:r w:rsidR="00C1649C">
        <w:rPr>
          <w:color w:val="000000"/>
          <w:sz w:val="24"/>
          <w:szCs w:val="24"/>
        </w:rPr>
        <w:t>1,254.70</w:t>
      </w:r>
      <w:r>
        <w:rPr>
          <w:sz w:val="24"/>
          <w:szCs w:val="24"/>
        </w:rPr>
        <w:t>,</w:t>
      </w:r>
      <w:r w:rsidRPr="0080572B">
        <w:rPr>
          <w:sz w:val="24"/>
          <w:szCs w:val="24"/>
        </w:rPr>
        <w:t xml:space="preserve"> correspondiente a pago de planilla, del </w:t>
      </w:r>
      <w:r>
        <w:rPr>
          <w:sz w:val="24"/>
          <w:szCs w:val="24"/>
        </w:rPr>
        <w:t>28 de febrero</w:t>
      </w:r>
      <w:r w:rsidRPr="0080572B">
        <w:rPr>
          <w:sz w:val="24"/>
          <w:szCs w:val="24"/>
        </w:rPr>
        <w:t xml:space="preserve"> al </w:t>
      </w:r>
      <w:r>
        <w:rPr>
          <w:sz w:val="24"/>
          <w:szCs w:val="24"/>
        </w:rPr>
        <w:t>12 de marzo</w:t>
      </w:r>
      <w:r w:rsidRPr="0080572B">
        <w:rPr>
          <w:sz w:val="24"/>
          <w:szCs w:val="24"/>
        </w:rPr>
        <w:t xml:space="preserve"> de </w:t>
      </w:r>
      <w:r>
        <w:rPr>
          <w:sz w:val="24"/>
          <w:szCs w:val="24"/>
        </w:rPr>
        <w:t>2022</w:t>
      </w:r>
      <w:r w:rsidRPr="0080572B">
        <w:rPr>
          <w:sz w:val="24"/>
          <w:szCs w:val="24"/>
        </w:rPr>
        <w:t xml:space="preserve"> según el siguiente detalle:</w:t>
      </w:r>
      <w:r>
        <w:rPr>
          <w:sz w:val="24"/>
          <w:szCs w:val="24"/>
        </w:rPr>
        <w:t xml:space="preserve"> //////////////</w:t>
      </w:r>
    </w:p>
    <w:p w14:paraId="4991FD1C" w14:textId="77777777" w:rsidR="00675D1E" w:rsidRDefault="00675D1E" w:rsidP="00675D1E">
      <w:pPr>
        <w:pStyle w:val="Textoindependiente2"/>
        <w:spacing w:after="0" w:line="276" w:lineRule="auto"/>
        <w:jc w:val="both"/>
        <w:rPr>
          <w:sz w:val="24"/>
          <w:szCs w:val="24"/>
        </w:rPr>
      </w:pPr>
    </w:p>
    <w:tbl>
      <w:tblPr>
        <w:tblW w:w="5000" w:type="pct"/>
        <w:tblCellMar>
          <w:left w:w="70" w:type="dxa"/>
          <w:right w:w="70" w:type="dxa"/>
        </w:tblCellMar>
        <w:tblLook w:val="04A0" w:firstRow="1" w:lastRow="0" w:firstColumn="1" w:lastColumn="0" w:noHBand="0" w:noVBand="1"/>
      </w:tblPr>
      <w:tblGrid>
        <w:gridCol w:w="3332"/>
        <w:gridCol w:w="4037"/>
        <w:gridCol w:w="1609"/>
      </w:tblGrid>
      <w:tr w:rsidR="00BB43BA" w:rsidRPr="00502274" w14:paraId="1C2C7F9D" w14:textId="77777777" w:rsidTr="00BB43BA">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2B3A5CE7" w14:textId="77777777" w:rsidR="00BB43BA" w:rsidRPr="00502274" w:rsidRDefault="00BB43B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790AC34F" w14:textId="77777777" w:rsidR="00BB43BA" w:rsidRPr="00502274" w:rsidRDefault="00BB43B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2CF3B326" w14:textId="77777777" w:rsidR="00BB43BA" w:rsidRPr="00502274" w:rsidRDefault="00BB43B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BB43BA" w:rsidRPr="00502274" w14:paraId="1B459A8E"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2287676"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José Arístides Zelaya Alfaro</w:t>
            </w:r>
          </w:p>
        </w:tc>
        <w:tc>
          <w:tcPr>
            <w:tcW w:w="2266" w:type="pct"/>
            <w:tcBorders>
              <w:top w:val="nil"/>
              <w:left w:val="nil"/>
              <w:bottom w:val="single" w:sz="4" w:space="0" w:color="auto"/>
              <w:right w:val="single" w:sz="4" w:space="0" w:color="auto"/>
            </w:tcBorders>
            <w:shd w:val="clear" w:color="auto" w:fill="auto"/>
            <w:noWrap/>
          </w:tcPr>
          <w:p w14:paraId="15557133"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Maestro de Obra</w:t>
            </w:r>
          </w:p>
        </w:tc>
        <w:tc>
          <w:tcPr>
            <w:tcW w:w="914" w:type="pct"/>
            <w:tcBorders>
              <w:top w:val="nil"/>
              <w:left w:val="nil"/>
              <w:bottom w:val="single" w:sz="4" w:space="0" w:color="auto"/>
              <w:right w:val="single" w:sz="4" w:space="0" w:color="auto"/>
            </w:tcBorders>
            <w:shd w:val="clear" w:color="auto" w:fill="auto"/>
            <w:noWrap/>
          </w:tcPr>
          <w:p w14:paraId="09E46D66"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$267.60</w:t>
            </w:r>
          </w:p>
        </w:tc>
      </w:tr>
      <w:tr w:rsidR="00BB43BA" w:rsidRPr="00502274" w14:paraId="54657873"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846EB69"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Manuel Antonio Villegas</w:t>
            </w:r>
          </w:p>
        </w:tc>
        <w:tc>
          <w:tcPr>
            <w:tcW w:w="2266" w:type="pct"/>
            <w:tcBorders>
              <w:top w:val="nil"/>
              <w:left w:val="nil"/>
              <w:bottom w:val="single" w:sz="4" w:space="0" w:color="auto"/>
              <w:right w:val="single" w:sz="4" w:space="0" w:color="auto"/>
            </w:tcBorders>
            <w:shd w:val="clear" w:color="auto" w:fill="auto"/>
            <w:noWrap/>
          </w:tcPr>
          <w:p w14:paraId="33C21355"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Albañil</w:t>
            </w:r>
          </w:p>
        </w:tc>
        <w:tc>
          <w:tcPr>
            <w:tcW w:w="914" w:type="pct"/>
            <w:tcBorders>
              <w:top w:val="nil"/>
              <w:left w:val="nil"/>
              <w:bottom w:val="single" w:sz="4" w:space="0" w:color="auto"/>
              <w:right w:val="single" w:sz="4" w:space="0" w:color="auto"/>
            </w:tcBorders>
            <w:shd w:val="clear" w:color="auto" w:fill="auto"/>
            <w:noWrap/>
          </w:tcPr>
          <w:p w14:paraId="376C64D8"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$183.70</w:t>
            </w:r>
          </w:p>
        </w:tc>
      </w:tr>
      <w:tr w:rsidR="00BB43BA" w:rsidRPr="00502274" w14:paraId="1F90B36A"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3CAC6A4"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Melvin Isaías Montoya Zelaya</w:t>
            </w:r>
          </w:p>
        </w:tc>
        <w:tc>
          <w:tcPr>
            <w:tcW w:w="2266" w:type="pct"/>
            <w:tcBorders>
              <w:top w:val="nil"/>
              <w:left w:val="nil"/>
              <w:bottom w:val="single" w:sz="4" w:space="0" w:color="auto"/>
              <w:right w:val="single" w:sz="4" w:space="0" w:color="auto"/>
            </w:tcBorders>
            <w:shd w:val="clear" w:color="auto" w:fill="auto"/>
            <w:noWrap/>
          </w:tcPr>
          <w:p w14:paraId="25336CE1"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40E4AB69"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BB43BA" w:rsidRPr="00502274" w14:paraId="5097C9AF"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0D3F9BF0"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Rafaela Sales Barrera</w:t>
            </w:r>
          </w:p>
        </w:tc>
        <w:tc>
          <w:tcPr>
            <w:tcW w:w="2266" w:type="pct"/>
            <w:tcBorders>
              <w:top w:val="nil"/>
              <w:left w:val="nil"/>
              <w:bottom w:val="single" w:sz="4" w:space="0" w:color="auto"/>
              <w:right w:val="single" w:sz="4" w:space="0" w:color="auto"/>
            </w:tcBorders>
            <w:shd w:val="clear" w:color="auto" w:fill="auto"/>
            <w:noWrap/>
          </w:tcPr>
          <w:p w14:paraId="5C4E0307"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37D71044"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BB43BA" w:rsidRPr="00502274" w14:paraId="50BE5D27"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A211544"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Fermín Vásquez Guzmán</w:t>
            </w:r>
          </w:p>
        </w:tc>
        <w:tc>
          <w:tcPr>
            <w:tcW w:w="2266" w:type="pct"/>
            <w:tcBorders>
              <w:top w:val="nil"/>
              <w:left w:val="nil"/>
              <w:bottom w:val="single" w:sz="4" w:space="0" w:color="auto"/>
              <w:right w:val="single" w:sz="4" w:space="0" w:color="auto"/>
            </w:tcBorders>
            <w:shd w:val="clear" w:color="auto" w:fill="auto"/>
            <w:noWrap/>
          </w:tcPr>
          <w:p w14:paraId="1239B19D"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4A5F9AB1"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BB43BA" w:rsidRPr="00502274" w14:paraId="239D8555"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32088DBE" w14:textId="77777777" w:rsidR="00BB43BA" w:rsidRPr="00463EBF" w:rsidRDefault="00BB43BA" w:rsidP="0042612E">
            <w:pPr>
              <w:spacing w:after="0" w:line="240" w:lineRule="auto"/>
              <w:rPr>
                <w:rFonts w:ascii="Times New Roman" w:eastAsia="Times New Roman" w:hAnsi="Times New Roman" w:cs="Times New Roman"/>
                <w:color w:val="000000"/>
                <w:sz w:val="24"/>
                <w:szCs w:val="24"/>
                <w:lang w:val="en-US" w:eastAsia="es-ES"/>
              </w:rPr>
            </w:pPr>
            <w:r w:rsidRPr="004023EB">
              <w:rPr>
                <w:rFonts w:ascii="Times New Roman" w:eastAsia="Times New Roman" w:hAnsi="Times New Roman" w:cs="Times New Roman"/>
                <w:color w:val="000000"/>
                <w:sz w:val="24"/>
                <w:szCs w:val="24"/>
                <w:lang w:val="en-US" w:eastAsia="es-ES"/>
              </w:rPr>
              <w:t>Merlin Odily Merino de S</w:t>
            </w:r>
            <w:r>
              <w:rPr>
                <w:rFonts w:ascii="Times New Roman" w:eastAsia="Times New Roman" w:hAnsi="Times New Roman" w:cs="Times New Roman"/>
                <w:color w:val="000000"/>
                <w:sz w:val="24"/>
                <w:szCs w:val="24"/>
                <w:lang w:val="en-US" w:eastAsia="es-ES"/>
              </w:rPr>
              <w:t>ales</w:t>
            </w:r>
          </w:p>
        </w:tc>
        <w:tc>
          <w:tcPr>
            <w:tcW w:w="2266" w:type="pct"/>
            <w:tcBorders>
              <w:top w:val="nil"/>
              <w:left w:val="nil"/>
              <w:bottom w:val="single" w:sz="4" w:space="0" w:color="auto"/>
              <w:right w:val="single" w:sz="4" w:space="0" w:color="auto"/>
            </w:tcBorders>
            <w:shd w:val="clear" w:color="auto" w:fill="auto"/>
            <w:noWrap/>
          </w:tcPr>
          <w:p w14:paraId="0D326D12"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628F041C"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BB43BA" w:rsidRPr="00502274" w14:paraId="32E6C159"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D10DB94"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n-US" w:eastAsia="es-ES"/>
              </w:rPr>
              <w:t>Sandra Patricia Zelaya Diaz</w:t>
            </w:r>
          </w:p>
        </w:tc>
        <w:tc>
          <w:tcPr>
            <w:tcW w:w="2266" w:type="pct"/>
            <w:tcBorders>
              <w:top w:val="nil"/>
              <w:left w:val="nil"/>
              <w:bottom w:val="single" w:sz="4" w:space="0" w:color="auto"/>
              <w:right w:val="single" w:sz="4" w:space="0" w:color="auto"/>
            </w:tcBorders>
            <w:shd w:val="clear" w:color="auto" w:fill="auto"/>
            <w:noWrap/>
          </w:tcPr>
          <w:p w14:paraId="3AC4A478"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24E6520F"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BB43BA" w:rsidRPr="00502274" w14:paraId="57E989F5"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9943A23"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Jorge Alberto Hernández Saravia</w:t>
            </w:r>
          </w:p>
        </w:tc>
        <w:tc>
          <w:tcPr>
            <w:tcW w:w="2266" w:type="pct"/>
            <w:tcBorders>
              <w:top w:val="nil"/>
              <w:left w:val="nil"/>
              <w:bottom w:val="single" w:sz="4" w:space="0" w:color="auto"/>
              <w:right w:val="single" w:sz="4" w:space="0" w:color="auto"/>
            </w:tcBorders>
            <w:shd w:val="clear" w:color="auto" w:fill="auto"/>
            <w:noWrap/>
          </w:tcPr>
          <w:p w14:paraId="26874382"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2E359032"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$83.40</w:t>
            </w:r>
          </w:p>
        </w:tc>
      </w:tr>
      <w:tr w:rsidR="00BB43BA" w:rsidRPr="00502274" w14:paraId="1F5D83A0" w14:textId="77777777" w:rsidTr="00BB43BA">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355E53E5"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7EC55480" w14:textId="77777777" w:rsidR="00BB43BA" w:rsidRPr="00502274" w:rsidRDefault="00BB43BA"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7347AA4F" w14:textId="77777777" w:rsidR="00BB43BA" w:rsidRPr="00502274" w:rsidRDefault="00BB43B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$1,254.70</w:t>
            </w:r>
          </w:p>
        </w:tc>
      </w:tr>
    </w:tbl>
    <w:p w14:paraId="4CFCA08A" w14:textId="77777777" w:rsidR="00675D1E" w:rsidRPr="00E34234" w:rsidRDefault="00675D1E">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E73A6C">
        <w:rPr>
          <w:b/>
          <w:sz w:val="24"/>
          <w:szCs w:val="24"/>
        </w:rPr>
        <w:t xml:space="preserve"> </w:t>
      </w:r>
      <w:r w:rsidRPr="00E73A6C">
        <w:rPr>
          <w:rFonts w:ascii="Times New Roman" w:hAnsi="Times New Roman" w:cs="Times New Roman"/>
          <w:b/>
          <w:sz w:val="24"/>
          <w:szCs w:val="24"/>
        </w:rPr>
        <w:t>CONCRETADO HADRAULICO EN CALLES INTERNAS CASERIO SANTA TERESA, MUNICIPIO DE VERAPAZ</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w:t>
      </w:r>
      <w:r>
        <w:rPr>
          <w:rFonts w:ascii="Times New Roman" w:hAnsi="Times New Roman" w:cs="Times New Roman"/>
          <w:sz w:val="24"/>
          <w:szCs w:val="24"/>
        </w:rPr>
        <w:t xml:space="preserve"> 100-160800629-0,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3C528EDF" w14:textId="1553DE85" w:rsidR="00BB43BA" w:rsidRDefault="00BB43BA" w:rsidP="00BB43BA">
      <w:pPr>
        <w:pStyle w:val="Textoindependiente2"/>
        <w:spacing w:after="0" w:line="276" w:lineRule="auto"/>
        <w:jc w:val="both"/>
        <w:rPr>
          <w:sz w:val="24"/>
          <w:szCs w:val="24"/>
        </w:rPr>
      </w:pPr>
      <w:r w:rsidRPr="001B1016">
        <w:rPr>
          <w:b/>
          <w:bCs/>
          <w:sz w:val="24"/>
          <w:szCs w:val="24"/>
        </w:rPr>
        <w:t>ACUERDO NÚMERO</w:t>
      </w:r>
      <w:r>
        <w:rPr>
          <w:b/>
          <w:bCs/>
          <w:sz w:val="24"/>
          <w:szCs w:val="24"/>
        </w:rPr>
        <w:t xml:space="preserve"> </w:t>
      </w:r>
      <w:r w:rsidR="00D21471">
        <w:rPr>
          <w:b/>
          <w:bCs/>
          <w:sz w:val="24"/>
          <w:szCs w:val="24"/>
        </w:rPr>
        <w:t>DIECISÉIS</w:t>
      </w:r>
      <w:r w:rsidR="00D21471"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463FC74B" w14:textId="4223F49D" w:rsidR="00BB43BA" w:rsidRDefault="00BB43BA">
      <w:pPr>
        <w:pStyle w:val="Textoindependiente2"/>
        <w:numPr>
          <w:ilvl w:val="0"/>
          <w:numId w:val="11"/>
        </w:numPr>
        <w:spacing w:after="0" w:line="276" w:lineRule="auto"/>
        <w:jc w:val="both"/>
        <w:rPr>
          <w:sz w:val="24"/>
          <w:szCs w:val="24"/>
        </w:rPr>
      </w:pPr>
      <w:r w:rsidRPr="003A15EA">
        <w:rPr>
          <w:sz w:val="24"/>
          <w:szCs w:val="24"/>
        </w:rPr>
        <w:t xml:space="preserve">Con la finalidad de </w:t>
      </w:r>
      <w:r w:rsidR="003429A0">
        <w:rPr>
          <w:sz w:val="24"/>
          <w:szCs w:val="24"/>
        </w:rPr>
        <w:t xml:space="preserve">continuar con </w:t>
      </w:r>
      <w:r w:rsidRPr="003A15EA">
        <w:rPr>
          <w:sz w:val="24"/>
          <w:szCs w:val="24"/>
        </w:rPr>
        <w:t>el proyecto</w:t>
      </w:r>
      <w:r w:rsidR="00D21471">
        <w:rPr>
          <w:sz w:val="24"/>
          <w:szCs w:val="24"/>
        </w:rPr>
        <w:t xml:space="preserve"> </w:t>
      </w:r>
      <w:r w:rsidR="00D21471">
        <w:rPr>
          <w:b/>
          <w:sz w:val="24"/>
          <w:szCs w:val="24"/>
        </w:rPr>
        <w:t>R</w:t>
      </w:r>
      <w:r w:rsidR="00D21471" w:rsidRPr="009D6D80">
        <w:rPr>
          <w:b/>
          <w:sz w:val="24"/>
          <w:szCs w:val="24"/>
        </w:rPr>
        <w:t xml:space="preserve">emodelación infraestructura de casa comunal y sede del promotor de salud de cantón </w:t>
      </w:r>
      <w:r w:rsidR="00D21471">
        <w:rPr>
          <w:b/>
          <w:sz w:val="24"/>
          <w:szCs w:val="24"/>
        </w:rPr>
        <w:t>S</w:t>
      </w:r>
      <w:r w:rsidR="00D21471" w:rsidRPr="009D6D80">
        <w:rPr>
          <w:b/>
          <w:sz w:val="24"/>
          <w:szCs w:val="24"/>
        </w:rPr>
        <w:t xml:space="preserve">an </w:t>
      </w:r>
      <w:r w:rsidR="00D21471">
        <w:rPr>
          <w:b/>
          <w:sz w:val="24"/>
          <w:szCs w:val="24"/>
        </w:rPr>
        <w:t>J</w:t>
      </w:r>
      <w:r w:rsidR="00D21471" w:rsidRPr="009D6D80">
        <w:rPr>
          <w:b/>
          <w:sz w:val="24"/>
          <w:szCs w:val="24"/>
        </w:rPr>
        <w:t xml:space="preserve">erónimo el limón, Verapaz, </w:t>
      </w:r>
      <w:r w:rsidR="00D21471">
        <w:rPr>
          <w:b/>
          <w:sz w:val="24"/>
          <w:szCs w:val="24"/>
        </w:rPr>
        <w:t>S</w:t>
      </w:r>
      <w:r w:rsidR="00D21471" w:rsidRPr="009D6D80">
        <w:rPr>
          <w:b/>
          <w:sz w:val="24"/>
          <w:szCs w:val="24"/>
        </w:rPr>
        <w:t xml:space="preserve">an </w:t>
      </w:r>
      <w:r w:rsidR="00D21471">
        <w:rPr>
          <w:b/>
          <w:sz w:val="24"/>
          <w:szCs w:val="24"/>
        </w:rPr>
        <w:t>V</w:t>
      </w:r>
      <w:r w:rsidR="00D21471" w:rsidRPr="009D6D80">
        <w:rPr>
          <w:b/>
          <w:sz w:val="24"/>
          <w:szCs w:val="24"/>
        </w:rPr>
        <w:t>icente</w:t>
      </w:r>
      <w:r w:rsidR="00D21471" w:rsidRPr="0080572B">
        <w:rPr>
          <w:sz w:val="24"/>
          <w:szCs w:val="24"/>
        </w:rPr>
        <w:t xml:space="preserve">, </w:t>
      </w:r>
      <w:r w:rsidRPr="0080572B">
        <w:rPr>
          <w:sz w:val="24"/>
          <w:szCs w:val="24"/>
        </w:rPr>
        <w:t>Autorizar a Tesorero Municipal Licenciado Luis Antonio Rodríguez para realizar la erogación por un monto de $</w:t>
      </w:r>
      <w:r w:rsidR="00D21471">
        <w:rPr>
          <w:sz w:val="24"/>
          <w:szCs w:val="24"/>
        </w:rPr>
        <w:t>726.00</w:t>
      </w:r>
      <w:r>
        <w:rPr>
          <w:sz w:val="24"/>
          <w:szCs w:val="24"/>
        </w:rPr>
        <w:t>,</w:t>
      </w:r>
      <w:r w:rsidRPr="0080572B">
        <w:rPr>
          <w:sz w:val="24"/>
          <w:szCs w:val="24"/>
        </w:rPr>
        <w:t xml:space="preserve"> correspondiente a pago de planilla, del </w:t>
      </w:r>
      <w:r w:rsidR="00D21471">
        <w:rPr>
          <w:sz w:val="24"/>
          <w:szCs w:val="24"/>
        </w:rPr>
        <w:t>07</w:t>
      </w:r>
      <w:r>
        <w:rPr>
          <w:sz w:val="24"/>
          <w:szCs w:val="24"/>
        </w:rPr>
        <w:t xml:space="preserve"> </w:t>
      </w:r>
      <w:r w:rsidR="00D21471">
        <w:rPr>
          <w:sz w:val="24"/>
          <w:szCs w:val="24"/>
        </w:rPr>
        <w:t xml:space="preserve">al 19 </w:t>
      </w:r>
      <w:r>
        <w:rPr>
          <w:sz w:val="24"/>
          <w:szCs w:val="24"/>
        </w:rPr>
        <w:t>de febrero</w:t>
      </w:r>
      <w:r w:rsidR="00D21471">
        <w:rPr>
          <w:sz w:val="24"/>
          <w:szCs w:val="24"/>
        </w:rPr>
        <w:t xml:space="preserve">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p w14:paraId="786C1342" w14:textId="77777777" w:rsidR="004C6D8E" w:rsidRDefault="004C6D8E" w:rsidP="004C6D8E">
      <w:pPr>
        <w:pStyle w:val="Textoindependiente2"/>
        <w:spacing w:after="0" w:line="276" w:lineRule="auto"/>
        <w:ind w:left="720"/>
        <w:jc w:val="both"/>
        <w:rPr>
          <w:sz w:val="24"/>
          <w:szCs w:val="24"/>
        </w:rPr>
      </w:pPr>
    </w:p>
    <w:tbl>
      <w:tblPr>
        <w:tblW w:w="5000" w:type="pct"/>
        <w:tblCellMar>
          <w:left w:w="70" w:type="dxa"/>
          <w:right w:w="70" w:type="dxa"/>
        </w:tblCellMar>
        <w:tblLook w:val="04A0" w:firstRow="1" w:lastRow="0" w:firstColumn="1" w:lastColumn="0" w:noHBand="0" w:noVBand="1"/>
      </w:tblPr>
      <w:tblGrid>
        <w:gridCol w:w="3700"/>
        <w:gridCol w:w="4342"/>
        <w:gridCol w:w="936"/>
      </w:tblGrid>
      <w:tr w:rsidR="00D21471" w:rsidRPr="00D21471" w14:paraId="53766D60" w14:textId="77777777" w:rsidTr="00327417">
        <w:trPr>
          <w:trHeight w:val="315"/>
        </w:trPr>
        <w:tc>
          <w:tcPr>
            <w:tcW w:w="2061"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52F071E5" w14:textId="77777777" w:rsidR="00D21471" w:rsidRPr="00D21471" w:rsidRDefault="00D21471" w:rsidP="00D21471">
            <w:pPr>
              <w:spacing w:after="0" w:line="240" w:lineRule="auto"/>
              <w:jc w:val="center"/>
              <w:rPr>
                <w:rFonts w:ascii="Times New Roman" w:eastAsia="Times New Roman" w:hAnsi="Times New Roman" w:cs="Times New Roman"/>
                <w:b/>
                <w:bCs/>
                <w:color w:val="000000"/>
                <w:sz w:val="24"/>
                <w:szCs w:val="24"/>
                <w:lang w:eastAsia="es-SV"/>
              </w:rPr>
            </w:pPr>
            <w:r w:rsidRPr="00D21471">
              <w:rPr>
                <w:rFonts w:ascii="Times New Roman" w:eastAsia="Times New Roman" w:hAnsi="Times New Roman" w:cs="Times New Roman"/>
                <w:b/>
                <w:bCs/>
                <w:color w:val="000000"/>
                <w:sz w:val="24"/>
                <w:szCs w:val="24"/>
                <w:lang w:eastAsia="es-SV"/>
              </w:rPr>
              <w:t>Nombre proveedor</w:t>
            </w:r>
          </w:p>
        </w:tc>
        <w:tc>
          <w:tcPr>
            <w:tcW w:w="2418" w:type="pct"/>
            <w:tcBorders>
              <w:top w:val="single" w:sz="4" w:space="0" w:color="auto"/>
              <w:left w:val="nil"/>
              <w:bottom w:val="single" w:sz="4" w:space="0" w:color="auto"/>
              <w:right w:val="single" w:sz="4" w:space="0" w:color="auto"/>
            </w:tcBorders>
            <w:shd w:val="clear" w:color="000000" w:fill="C5E0B3"/>
            <w:noWrap/>
            <w:vAlign w:val="center"/>
            <w:hideMark/>
          </w:tcPr>
          <w:p w14:paraId="6D4E42E5" w14:textId="77777777" w:rsidR="00D21471" w:rsidRPr="00D21471" w:rsidRDefault="00D21471" w:rsidP="00D21471">
            <w:pPr>
              <w:spacing w:after="0" w:line="240" w:lineRule="auto"/>
              <w:jc w:val="center"/>
              <w:rPr>
                <w:rFonts w:ascii="Times New Roman" w:eastAsia="Times New Roman" w:hAnsi="Times New Roman" w:cs="Times New Roman"/>
                <w:b/>
                <w:bCs/>
                <w:color w:val="000000"/>
                <w:sz w:val="24"/>
                <w:szCs w:val="24"/>
                <w:lang w:eastAsia="es-SV"/>
              </w:rPr>
            </w:pPr>
            <w:r w:rsidRPr="00D21471">
              <w:rPr>
                <w:rFonts w:ascii="Times New Roman" w:eastAsia="Times New Roman" w:hAnsi="Times New Roman" w:cs="Times New Roman"/>
                <w:b/>
                <w:bCs/>
                <w:color w:val="000000"/>
                <w:sz w:val="24"/>
                <w:szCs w:val="24"/>
                <w:lang w:eastAsia="es-SV"/>
              </w:rPr>
              <w:t>Descripción</w:t>
            </w:r>
          </w:p>
        </w:tc>
        <w:tc>
          <w:tcPr>
            <w:tcW w:w="521" w:type="pct"/>
            <w:tcBorders>
              <w:top w:val="single" w:sz="4" w:space="0" w:color="auto"/>
              <w:left w:val="nil"/>
              <w:bottom w:val="single" w:sz="4" w:space="0" w:color="auto"/>
              <w:right w:val="single" w:sz="4" w:space="0" w:color="auto"/>
            </w:tcBorders>
            <w:shd w:val="clear" w:color="000000" w:fill="C5E0B3"/>
            <w:noWrap/>
            <w:vAlign w:val="center"/>
            <w:hideMark/>
          </w:tcPr>
          <w:p w14:paraId="6E6929D3" w14:textId="77777777" w:rsidR="00D21471" w:rsidRPr="00D21471" w:rsidRDefault="00D21471" w:rsidP="00D21471">
            <w:pPr>
              <w:spacing w:after="0" w:line="240" w:lineRule="auto"/>
              <w:jc w:val="center"/>
              <w:rPr>
                <w:rFonts w:ascii="Times New Roman" w:eastAsia="Times New Roman" w:hAnsi="Times New Roman" w:cs="Times New Roman"/>
                <w:b/>
                <w:bCs/>
                <w:color w:val="000000"/>
                <w:sz w:val="24"/>
                <w:szCs w:val="24"/>
                <w:lang w:eastAsia="es-SV"/>
              </w:rPr>
            </w:pPr>
            <w:r w:rsidRPr="00D21471">
              <w:rPr>
                <w:rFonts w:ascii="Times New Roman" w:eastAsia="Times New Roman" w:hAnsi="Times New Roman" w:cs="Times New Roman"/>
                <w:b/>
                <w:bCs/>
                <w:color w:val="000000"/>
                <w:sz w:val="24"/>
                <w:szCs w:val="24"/>
                <w:lang w:eastAsia="es-SV"/>
              </w:rPr>
              <w:t>Monto</w:t>
            </w:r>
          </w:p>
        </w:tc>
      </w:tr>
      <w:tr w:rsidR="00D21471" w:rsidRPr="00D21471" w14:paraId="22D30A76" w14:textId="77777777" w:rsidTr="00327417">
        <w:trPr>
          <w:trHeight w:val="315"/>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14:paraId="014EE11B"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José Antonio Hernández Umaña</w:t>
            </w:r>
          </w:p>
        </w:tc>
        <w:tc>
          <w:tcPr>
            <w:tcW w:w="2418" w:type="pct"/>
            <w:tcBorders>
              <w:top w:val="nil"/>
              <w:left w:val="nil"/>
              <w:bottom w:val="single" w:sz="4" w:space="0" w:color="auto"/>
              <w:right w:val="single" w:sz="4" w:space="0" w:color="auto"/>
            </w:tcBorders>
            <w:shd w:val="clear" w:color="auto" w:fill="auto"/>
            <w:noWrap/>
            <w:vAlign w:val="center"/>
            <w:hideMark/>
          </w:tcPr>
          <w:p w14:paraId="4A1E8B7F"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Maestro de Obra</w:t>
            </w:r>
          </w:p>
        </w:tc>
        <w:tc>
          <w:tcPr>
            <w:tcW w:w="521" w:type="pct"/>
            <w:tcBorders>
              <w:top w:val="nil"/>
              <w:left w:val="nil"/>
              <w:bottom w:val="single" w:sz="4" w:space="0" w:color="auto"/>
              <w:right w:val="single" w:sz="4" w:space="0" w:color="auto"/>
            </w:tcBorders>
            <w:shd w:val="clear" w:color="auto" w:fill="auto"/>
            <w:noWrap/>
            <w:vAlign w:val="center"/>
            <w:hideMark/>
          </w:tcPr>
          <w:p w14:paraId="10DA53F1" w14:textId="77777777" w:rsidR="00D21471" w:rsidRPr="00D21471" w:rsidRDefault="00D21471" w:rsidP="00D21471">
            <w:pPr>
              <w:spacing w:after="0" w:line="240" w:lineRule="auto"/>
              <w:jc w:val="center"/>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$300.00</w:t>
            </w:r>
          </w:p>
        </w:tc>
      </w:tr>
      <w:tr w:rsidR="00D21471" w:rsidRPr="00D21471" w14:paraId="7B4A922F" w14:textId="77777777" w:rsidTr="00327417">
        <w:trPr>
          <w:trHeight w:val="315"/>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14:paraId="15451667"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 xml:space="preserve">Juan Pablo Flores Diaz </w:t>
            </w:r>
          </w:p>
        </w:tc>
        <w:tc>
          <w:tcPr>
            <w:tcW w:w="2418" w:type="pct"/>
            <w:tcBorders>
              <w:top w:val="nil"/>
              <w:left w:val="nil"/>
              <w:bottom w:val="single" w:sz="4" w:space="0" w:color="auto"/>
              <w:right w:val="single" w:sz="4" w:space="0" w:color="auto"/>
            </w:tcBorders>
            <w:shd w:val="clear" w:color="auto" w:fill="auto"/>
            <w:noWrap/>
            <w:vAlign w:val="center"/>
            <w:hideMark/>
          </w:tcPr>
          <w:p w14:paraId="1679367A"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Albañil</w:t>
            </w:r>
          </w:p>
        </w:tc>
        <w:tc>
          <w:tcPr>
            <w:tcW w:w="521" w:type="pct"/>
            <w:tcBorders>
              <w:top w:val="nil"/>
              <w:left w:val="nil"/>
              <w:bottom w:val="single" w:sz="4" w:space="0" w:color="auto"/>
              <w:right w:val="single" w:sz="4" w:space="0" w:color="auto"/>
            </w:tcBorders>
            <w:shd w:val="clear" w:color="auto" w:fill="auto"/>
            <w:noWrap/>
            <w:vAlign w:val="center"/>
            <w:hideMark/>
          </w:tcPr>
          <w:p w14:paraId="432B9D9E" w14:textId="77777777" w:rsidR="00D21471" w:rsidRPr="00D21471" w:rsidRDefault="00D21471" w:rsidP="00D21471">
            <w:pPr>
              <w:spacing w:after="0" w:line="240" w:lineRule="auto"/>
              <w:jc w:val="center"/>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$162.00</w:t>
            </w:r>
          </w:p>
        </w:tc>
      </w:tr>
      <w:tr w:rsidR="00D21471" w:rsidRPr="00D21471" w14:paraId="52B55AF6" w14:textId="77777777" w:rsidTr="00327417">
        <w:trPr>
          <w:trHeight w:val="315"/>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14:paraId="76D70277"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 xml:space="preserve">Dolores Ricardo Canjura Hernández </w:t>
            </w:r>
          </w:p>
        </w:tc>
        <w:tc>
          <w:tcPr>
            <w:tcW w:w="2418" w:type="pct"/>
            <w:tcBorders>
              <w:top w:val="nil"/>
              <w:left w:val="nil"/>
              <w:bottom w:val="single" w:sz="4" w:space="0" w:color="auto"/>
              <w:right w:val="single" w:sz="4" w:space="0" w:color="auto"/>
            </w:tcBorders>
            <w:shd w:val="clear" w:color="auto" w:fill="auto"/>
            <w:noWrap/>
            <w:vAlign w:val="center"/>
            <w:hideMark/>
          </w:tcPr>
          <w:p w14:paraId="318696ED"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Auxiliar</w:t>
            </w:r>
          </w:p>
        </w:tc>
        <w:tc>
          <w:tcPr>
            <w:tcW w:w="521" w:type="pct"/>
            <w:tcBorders>
              <w:top w:val="nil"/>
              <w:left w:val="nil"/>
              <w:bottom w:val="single" w:sz="4" w:space="0" w:color="auto"/>
              <w:right w:val="single" w:sz="4" w:space="0" w:color="auto"/>
            </w:tcBorders>
            <w:shd w:val="clear" w:color="auto" w:fill="auto"/>
            <w:noWrap/>
            <w:vAlign w:val="center"/>
            <w:hideMark/>
          </w:tcPr>
          <w:p w14:paraId="1358DA24" w14:textId="77777777" w:rsidR="00D21471" w:rsidRPr="00D21471" w:rsidRDefault="00D21471" w:rsidP="00D21471">
            <w:pPr>
              <w:spacing w:after="0" w:line="240" w:lineRule="auto"/>
              <w:jc w:val="center"/>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$144.00</w:t>
            </w:r>
          </w:p>
        </w:tc>
      </w:tr>
      <w:tr w:rsidR="00D21471" w:rsidRPr="00D21471" w14:paraId="2BAD8C70" w14:textId="77777777" w:rsidTr="00327417">
        <w:trPr>
          <w:trHeight w:val="315"/>
        </w:trPr>
        <w:tc>
          <w:tcPr>
            <w:tcW w:w="2061" w:type="pct"/>
            <w:tcBorders>
              <w:top w:val="nil"/>
              <w:left w:val="single" w:sz="4" w:space="0" w:color="auto"/>
              <w:bottom w:val="single" w:sz="4" w:space="0" w:color="auto"/>
              <w:right w:val="single" w:sz="4" w:space="0" w:color="auto"/>
            </w:tcBorders>
            <w:shd w:val="clear" w:color="auto" w:fill="auto"/>
            <w:noWrap/>
            <w:vAlign w:val="center"/>
            <w:hideMark/>
          </w:tcPr>
          <w:p w14:paraId="126F7EF0"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Francisca Enilda Escobar Torres</w:t>
            </w:r>
          </w:p>
        </w:tc>
        <w:tc>
          <w:tcPr>
            <w:tcW w:w="2418" w:type="pct"/>
            <w:tcBorders>
              <w:top w:val="nil"/>
              <w:left w:val="nil"/>
              <w:bottom w:val="single" w:sz="4" w:space="0" w:color="auto"/>
              <w:right w:val="single" w:sz="4" w:space="0" w:color="auto"/>
            </w:tcBorders>
            <w:shd w:val="clear" w:color="auto" w:fill="auto"/>
            <w:noWrap/>
            <w:vAlign w:val="center"/>
            <w:hideMark/>
          </w:tcPr>
          <w:p w14:paraId="5A65826C" w14:textId="77777777" w:rsidR="00D21471" w:rsidRPr="00D21471" w:rsidRDefault="00D21471" w:rsidP="00D21471">
            <w:pPr>
              <w:spacing w:after="0" w:line="240" w:lineRule="auto"/>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Auxiliar</w:t>
            </w:r>
          </w:p>
        </w:tc>
        <w:tc>
          <w:tcPr>
            <w:tcW w:w="521" w:type="pct"/>
            <w:tcBorders>
              <w:top w:val="nil"/>
              <w:left w:val="nil"/>
              <w:bottom w:val="single" w:sz="4" w:space="0" w:color="auto"/>
              <w:right w:val="single" w:sz="4" w:space="0" w:color="auto"/>
            </w:tcBorders>
            <w:shd w:val="clear" w:color="auto" w:fill="auto"/>
            <w:noWrap/>
            <w:vAlign w:val="center"/>
            <w:hideMark/>
          </w:tcPr>
          <w:p w14:paraId="03493CC9" w14:textId="77777777" w:rsidR="00D21471" w:rsidRPr="00D21471" w:rsidRDefault="00D21471" w:rsidP="00D21471">
            <w:pPr>
              <w:spacing w:after="0" w:line="240" w:lineRule="auto"/>
              <w:jc w:val="center"/>
              <w:rPr>
                <w:rFonts w:ascii="Times New Roman" w:eastAsia="Times New Roman" w:hAnsi="Times New Roman" w:cs="Times New Roman"/>
                <w:color w:val="000000"/>
                <w:sz w:val="24"/>
                <w:szCs w:val="24"/>
                <w:lang w:eastAsia="es-SV"/>
              </w:rPr>
            </w:pPr>
            <w:r w:rsidRPr="00D21471">
              <w:rPr>
                <w:rFonts w:ascii="Times New Roman" w:eastAsia="Times New Roman" w:hAnsi="Times New Roman" w:cs="Times New Roman"/>
                <w:color w:val="000000"/>
                <w:sz w:val="24"/>
                <w:szCs w:val="24"/>
                <w:lang w:val="es-ES" w:eastAsia="es-SV"/>
              </w:rPr>
              <w:t>$120.00</w:t>
            </w:r>
          </w:p>
        </w:tc>
      </w:tr>
      <w:tr w:rsidR="00327417" w:rsidRPr="00D21471" w14:paraId="1C3E09E4" w14:textId="77777777" w:rsidTr="00327417">
        <w:trPr>
          <w:trHeight w:val="315"/>
        </w:trPr>
        <w:tc>
          <w:tcPr>
            <w:tcW w:w="4479" w:type="pct"/>
            <w:gridSpan w:val="2"/>
            <w:tcBorders>
              <w:top w:val="nil"/>
              <w:left w:val="single" w:sz="4" w:space="0" w:color="auto"/>
              <w:bottom w:val="single" w:sz="4" w:space="0" w:color="auto"/>
              <w:right w:val="single" w:sz="4" w:space="0" w:color="auto"/>
            </w:tcBorders>
            <w:shd w:val="clear" w:color="auto" w:fill="auto"/>
            <w:noWrap/>
            <w:vAlign w:val="center"/>
            <w:hideMark/>
          </w:tcPr>
          <w:p w14:paraId="3AA128F1" w14:textId="17874E84" w:rsidR="00327417" w:rsidRPr="00D21471" w:rsidRDefault="004C6D8E" w:rsidP="00D21471">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Total </w:t>
            </w:r>
          </w:p>
        </w:tc>
        <w:tc>
          <w:tcPr>
            <w:tcW w:w="521" w:type="pct"/>
            <w:tcBorders>
              <w:top w:val="nil"/>
              <w:left w:val="nil"/>
              <w:bottom w:val="single" w:sz="4" w:space="0" w:color="auto"/>
              <w:right w:val="single" w:sz="4" w:space="0" w:color="auto"/>
            </w:tcBorders>
            <w:shd w:val="clear" w:color="auto" w:fill="auto"/>
            <w:noWrap/>
            <w:vAlign w:val="center"/>
            <w:hideMark/>
          </w:tcPr>
          <w:p w14:paraId="53AC8383" w14:textId="77777777" w:rsidR="00327417" w:rsidRPr="00D21471" w:rsidRDefault="00327417" w:rsidP="00D21471">
            <w:pPr>
              <w:spacing w:after="0" w:line="240" w:lineRule="auto"/>
              <w:jc w:val="center"/>
              <w:rPr>
                <w:rFonts w:ascii="Times New Roman" w:eastAsia="Times New Roman" w:hAnsi="Times New Roman" w:cs="Times New Roman"/>
                <w:b/>
                <w:bCs/>
                <w:color w:val="000000"/>
                <w:sz w:val="24"/>
                <w:szCs w:val="24"/>
                <w:lang w:eastAsia="es-SV"/>
              </w:rPr>
            </w:pPr>
            <w:r w:rsidRPr="00D21471">
              <w:rPr>
                <w:rFonts w:ascii="Times New Roman" w:eastAsia="Times New Roman" w:hAnsi="Times New Roman" w:cs="Times New Roman"/>
                <w:b/>
                <w:bCs/>
                <w:color w:val="000000"/>
                <w:sz w:val="24"/>
                <w:szCs w:val="24"/>
                <w:lang w:eastAsia="es-SV"/>
              </w:rPr>
              <w:t>$726.00</w:t>
            </w:r>
          </w:p>
        </w:tc>
      </w:tr>
    </w:tbl>
    <w:p w14:paraId="53D3F186" w14:textId="2F2AE19E" w:rsidR="00D21471" w:rsidRPr="00327417" w:rsidRDefault="00D21471">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w:t>
      </w:r>
      <w:r w:rsidR="00327417" w:rsidRPr="00327417">
        <w:rPr>
          <w:rFonts w:ascii="Times New Roman" w:hAnsi="Times New Roman" w:cs="Times New Roman"/>
          <w:b/>
          <w:sz w:val="24"/>
          <w:szCs w:val="24"/>
        </w:rPr>
        <w:t>Remodelación infraestructura de casa comunal y sede del promotor de salud de cantón San Jerónimo el limón, Verapaz, San Vicente</w:t>
      </w:r>
      <w:r w:rsidR="00327417" w:rsidRPr="00327417">
        <w:rPr>
          <w:rFonts w:ascii="Times New Roman" w:hAnsi="Times New Roman" w:cs="Times New Roman"/>
          <w:sz w:val="24"/>
          <w:szCs w:val="24"/>
        </w:rPr>
        <w:t xml:space="preserve">, </w:t>
      </w:r>
      <w:r w:rsidRPr="00327417">
        <w:rPr>
          <w:rFonts w:ascii="Times New Roman" w:hAnsi="Times New Roman" w:cs="Times New Roman"/>
          <w:sz w:val="24"/>
          <w:szCs w:val="24"/>
        </w:rPr>
        <w:t xml:space="preserve">con número de CUENTA: 00180197590, con cifras presupuestarias del Presupuesto Municipal Vigente </w:t>
      </w:r>
      <w:r w:rsidRPr="00327417">
        <w:rPr>
          <w:rFonts w:ascii="Times New Roman" w:hAnsi="Times New Roman" w:cs="Times New Roman"/>
          <w:b/>
          <w:sz w:val="24"/>
          <w:szCs w:val="24"/>
        </w:rPr>
        <w:t>CERTIFIQUESE Y COMUNÍQUESE. - /////////////</w:t>
      </w:r>
      <w:r w:rsidR="00327417">
        <w:rPr>
          <w:rFonts w:ascii="Times New Roman" w:hAnsi="Times New Roman" w:cs="Times New Roman"/>
          <w:b/>
          <w:sz w:val="24"/>
          <w:szCs w:val="24"/>
        </w:rPr>
        <w:t>/////////////////////////////////////////////////////////////////////////////</w:t>
      </w:r>
    </w:p>
    <w:p w14:paraId="0AD720C8" w14:textId="0B1178EA" w:rsidR="00327417" w:rsidRDefault="00327417" w:rsidP="00327417">
      <w:pPr>
        <w:pStyle w:val="Textoindependiente2"/>
        <w:spacing w:after="0" w:line="276" w:lineRule="auto"/>
        <w:jc w:val="both"/>
        <w:rPr>
          <w:sz w:val="24"/>
          <w:szCs w:val="24"/>
        </w:rPr>
      </w:pPr>
      <w:r w:rsidRPr="001B1016">
        <w:rPr>
          <w:b/>
          <w:bCs/>
          <w:sz w:val="24"/>
          <w:szCs w:val="24"/>
        </w:rPr>
        <w:lastRenderedPageBreak/>
        <w:t>ACUERDO NÚMERO</w:t>
      </w:r>
      <w:r>
        <w:rPr>
          <w:b/>
          <w:bCs/>
          <w:sz w:val="24"/>
          <w:szCs w:val="24"/>
        </w:rPr>
        <w:t xml:space="preserve"> </w:t>
      </w:r>
      <w:r w:rsidR="009E558F">
        <w:rPr>
          <w:b/>
          <w:bCs/>
          <w:sz w:val="24"/>
          <w:szCs w:val="24"/>
        </w:rPr>
        <w:t>DIECISIETE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7A1144DC" w14:textId="1824F280" w:rsidR="00327417" w:rsidRDefault="00327417">
      <w:pPr>
        <w:pStyle w:val="Textoindependiente2"/>
        <w:numPr>
          <w:ilvl w:val="0"/>
          <w:numId w:val="11"/>
        </w:numPr>
        <w:spacing w:after="0" w:line="276" w:lineRule="auto"/>
        <w:jc w:val="both"/>
        <w:rPr>
          <w:sz w:val="24"/>
          <w:szCs w:val="24"/>
        </w:rPr>
      </w:pPr>
      <w:r w:rsidRPr="003A15EA">
        <w:rPr>
          <w:sz w:val="24"/>
          <w:szCs w:val="24"/>
        </w:rPr>
        <w:t xml:space="preserve">Con la finalidad de </w:t>
      </w:r>
      <w:r w:rsidR="003429A0">
        <w:rPr>
          <w:sz w:val="24"/>
          <w:szCs w:val="24"/>
        </w:rPr>
        <w:t>continuar con</w:t>
      </w:r>
      <w:r w:rsidRPr="003A15EA">
        <w:rPr>
          <w:sz w:val="24"/>
          <w:szCs w:val="24"/>
        </w:rPr>
        <w:t xml:space="preserve"> el proyecto</w:t>
      </w:r>
      <w:r>
        <w:rPr>
          <w:sz w:val="24"/>
          <w:szCs w:val="24"/>
        </w:rPr>
        <w:t xml:space="preserve"> </w:t>
      </w:r>
      <w:r>
        <w:rPr>
          <w:b/>
          <w:sz w:val="24"/>
          <w:szCs w:val="24"/>
        </w:rPr>
        <w:t>R</w:t>
      </w:r>
      <w:r w:rsidRPr="009D6D80">
        <w:rPr>
          <w:b/>
          <w:sz w:val="24"/>
          <w:szCs w:val="24"/>
        </w:rPr>
        <w:t xml:space="preserve">emodelación infraestructura de casa comunal y sede del promotor de salud de cantón </w:t>
      </w:r>
      <w:r>
        <w:rPr>
          <w:b/>
          <w:sz w:val="24"/>
          <w:szCs w:val="24"/>
        </w:rPr>
        <w:t>S</w:t>
      </w:r>
      <w:r w:rsidRPr="009D6D80">
        <w:rPr>
          <w:b/>
          <w:sz w:val="24"/>
          <w:szCs w:val="24"/>
        </w:rPr>
        <w:t xml:space="preserve">an </w:t>
      </w:r>
      <w:r>
        <w:rPr>
          <w:b/>
          <w:sz w:val="24"/>
          <w:szCs w:val="24"/>
        </w:rPr>
        <w:t>J</w:t>
      </w:r>
      <w:r w:rsidRPr="009D6D80">
        <w:rPr>
          <w:b/>
          <w:sz w:val="24"/>
          <w:szCs w:val="24"/>
        </w:rPr>
        <w:t xml:space="preserve">erónimo el limón, Verapaz, </w:t>
      </w:r>
      <w:r>
        <w:rPr>
          <w:b/>
          <w:sz w:val="24"/>
          <w:szCs w:val="24"/>
        </w:rPr>
        <w:t>S</w:t>
      </w:r>
      <w:r w:rsidRPr="009D6D80">
        <w:rPr>
          <w:b/>
          <w:sz w:val="24"/>
          <w:szCs w:val="24"/>
        </w:rPr>
        <w:t xml:space="preserve">an </w:t>
      </w:r>
      <w:r>
        <w:rPr>
          <w:b/>
          <w:sz w:val="24"/>
          <w:szCs w:val="24"/>
        </w:rPr>
        <w:t>V</w:t>
      </w:r>
      <w:r w:rsidRPr="009D6D80">
        <w:rPr>
          <w:b/>
          <w:sz w:val="24"/>
          <w:szCs w:val="24"/>
        </w:rPr>
        <w:t>icente</w:t>
      </w:r>
      <w:r w:rsidRPr="0080572B">
        <w:rPr>
          <w:sz w:val="24"/>
          <w:szCs w:val="24"/>
        </w:rPr>
        <w:t>, Autorizar a Tesorero Municipal Licenciado Luis Antonio Rodríguez para realizar la erogación por un monto de $</w:t>
      </w:r>
      <w:r>
        <w:rPr>
          <w:sz w:val="24"/>
          <w:szCs w:val="24"/>
        </w:rPr>
        <w:t>606.00,</w:t>
      </w:r>
      <w:r w:rsidRPr="0080572B">
        <w:rPr>
          <w:sz w:val="24"/>
          <w:szCs w:val="24"/>
        </w:rPr>
        <w:t xml:space="preserve"> correspondiente a pago de planilla, del </w:t>
      </w:r>
      <w:r>
        <w:rPr>
          <w:sz w:val="24"/>
          <w:szCs w:val="24"/>
        </w:rPr>
        <w:t>24 de enero al 05 de febrero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639"/>
        <w:gridCol w:w="4419"/>
        <w:gridCol w:w="920"/>
      </w:tblGrid>
      <w:tr w:rsidR="00E7652C" w:rsidRPr="00E7652C" w14:paraId="1D2EDBEB" w14:textId="77777777" w:rsidTr="00E7652C">
        <w:trPr>
          <w:trHeight w:val="315"/>
        </w:trPr>
        <w:tc>
          <w:tcPr>
            <w:tcW w:w="1698"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0828E736" w14:textId="77777777" w:rsidR="00E7652C" w:rsidRPr="00E7652C" w:rsidRDefault="00E7652C" w:rsidP="00E7652C">
            <w:pPr>
              <w:spacing w:after="0" w:line="240" w:lineRule="auto"/>
              <w:jc w:val="center"/>
              <w:rPr>
                <w:rFonts w:ascii="Times New Roman" w:eastAsia="Times New Roman" w:hAnsi="Times New Roman" w:cs="Times New Roman"/>
                <w:b/>
                <w:bCs/>
                <w:color w:val="000000"/>
                <w:sz w:val="24"/>
                <w:szCs w:val="24"/>
                <w:lang w:eastAsia="es-SV"/>
              </w:rPr>
            </w:pPr>
            <w:r w:rsidRPr="00E7652C">
              <w:rPr>
                <w:rFonts w:ascii="Times New Roman" w:eastAsia="Times New Roman" w:hAnsi="Times New Roman" w:cs="Times New Roman"/>
                <w:b/>
                <w:bCs/>
                <w:color w:val="000000"/>
                <w:sz w:val="24"/>
                <w:szCs w:val="24"/>
                <w:lang w:eastAsia="es-SV"/>
              </w:rPr>
              <w:t>Nombre proveedor</w:t>
            </w:r>
          </w:p>
        </w:tc>
        <w:tc>
          <w:tcPr>
            <w:tcW w:w="2724" w:type="pct"/>
            <w:tcBorders>
              <w:top w:val="single" w:sz="4" w:space="0" w:color="auto"/>
              <w:left w:val="nil"/>
              <w:bottom w:val="single" w:sz="4" w:space="0" w:color="auto"/>
              <w:right w:val="single" w:sz="4" w:space="0" w:color="auto"/>
            </w:tcBorders>
            <w:shd w:val="clear" w:color="000000" w:fill="C5E0B3"/>
            <w:noWrap/>
            <w:vAlign w:val="center"/>
            <w:hideMark/>
          </w:tcPr>
          <w:p w14:paraId="243AC7C7" w14:textId="77777777" w:rsidR="00E7652C" w:rsidRPr="00E7652C" w:rsidRDefault="00E7652C" w:rsidP="00E7652C">
            <w:pPr>
              <w:spacing w:after="0" w:line="240" w:lineRule="auto"/>
              <w:jc w:val="center"/>
              <w:rPr>
                <w:rFonts w:ascii="Times New Roman" w:eastAsia="Times New Roman" w:hAnsi="Times New Roman" w:cs="Times New Roman"/>
                <w:b/>
                <w:bCs/>
                <w:color w:val="000000"/>
                <w:sz w:val="24"/>
                <w:szCs w:val="24"/>
                <w:lang w:eastAsia="es-SV"/>
              </w:rPr>
            </w:pPr>
            <w:r w:rsidRPr="00E7652C">
              <w:rPr>
                <w:rFonts w:ascii="Times New Roman" w:eastAsia="Times New Roman" w:hAnsi="Times New Roman" w:cs="Times New Roman"/>
                <w:b/>
                <w:bCs/>
                <w:color w:val="000000"/>
                <w:sz w:val="24"/>
                <w:szCs w:val="24"/>
                <w:lang w:eastAsia="es-SV"/>
              </w:rPr>
              <w:t>Descripción</w:t>
            </w:r>
          </w:p>
        </w:tc>
        <w:tc>
          <w:tcPr>
            <w:tcW w:w="578" w:type="pct"/>
            <w:tcBorders>
              <w:top w:val="single" w:sz="4" w:space="0" w:color="auto"/>
              <w:left w:val="nil"/>
              <w:bottom w:val="single" w:sz="4" w:space="0" w:color="auto"/>
              <w:right w:val="single" w:sz="4" w:space="0" w:color="auto"/>
            </w:tcBorders>
            <w:shd w:val="clear" w:color="000000" w:fill="C5E0B3"/>
            <w:noWrap/>
            <w:vAlign w:val="center"/>
            <w:hideMark/>
          </w:tcPr>
          <w:p w14:paraId="7E0EE9DE" w14:textId="77777777" w:rsidR="00E7652C" w:rsidRPr="00E7652C" w:rsidRDefault="00E7652C" w:rsidP="00E7652C">
            <w:pPr>
              <w:spacing w:after="0" w:line="240" w:lineRule="auto"/>
              <w:jc w:val="center"/>
              <w:rPr>
                <w:rFonts w:ascii="Times New Roman" w:eastAsia="Times New Roman" w:hAnsi="Times New Roman" w:cs="Times New Roman"/>
                <w:b/>
                <w:bCs/>
                <w:color w:val="000000"/>
                <w:sz w:val="24"/>
                <w:szCs w:val="24"/>
                <w:lang w:eastAsia="es-SV"/>
              </w:rPr>
            </w:pPr>
            <w:r w:rsidRPr="00E7652C">
              <w:rPr>
                <w:rFonts w:ascii="Times New Roman" w:eastAsia="Times New Roman" w:hAnsi="Times New Roman" w:cs="Times New Roman"/>
                <w:b/>
                <w:bCs/>
                <w:color w:val="000000"/>
                <w:sz w:val="24"/>
                <w:szCs w:val="24"/>
                <w:lang w:eastAsia="es-SV"/>
              </w:rPr>
              <w:t>Monto</w:t>
            </w:r>
          </w:p>
        </w:tc>
      </w:tr>
      <w:tr w:rsidR="00E7652C" w:rsidRPr="00E7652C" w14:paraId="1E67C552" w14:textId="77777777" w:rsidTr="00E7652C">
        <w:trPr>
          <w:trHeight w:val="315"/>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29B77A00"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José Antonio Hernández Umaña</w:t>
            </w:r>
          </w:p>
        </w:tc>
        <w:tc>
          <w:tcPr>
            <w:tcW w:w="2724" w:type="pct"/>
            <w:tcBorders>
              <w:top w:val="nil"/>
              <w:left w:val="nil"/>
              <w:bottom w:val="single" w:sz="4" w:space="0" w:color="auto"/>
              <w:right w:val="single" w:sz="4" w:space="0" w:color="auto"/>
            </w:tcBorders>
            <w:shd w:val="clear" w:color="auto" w:fill="auto"/>
            <w:noWrap/>
            <w:vAlign w:val="center"/>
            <w:hideMark/>
          </w:tcPr>
          <w:p w14:paraId="7ED00B3E"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Maestro de Obra</w:t>
            </w:r>
          </w:p>
        </w:tc>
        <w:tc>
          <w:tcPr>
            <w:tcW w:w="578" w:type="pct"/>
            <w:tcBorders>
              <w:top w:val="nil"/>
              <w:left w:val="nil"/>
              <w:bottom w:val="single" w:sz="4" w:space="0" w:color="auto"/>
              <w:right w:val="single" w:sz="4" w:space="0" w:color="auto"/>
            </w:tcBorders>
            <w:shd w:val="clear" w:color="auto" w:fill="auto"/>
            <w:noWrap/>
            <w:vAlign w:val="center"/>
            <w:hideMark/>
          </w:tcPr>
          <w:p w14:paraId="0E4C410A" w14:textId="77777777" w:rsidR="00E7652C" w:rsidRPr="00E7652C" w:rsidRDefault="00E7652C" w:rsidP="00E7652C">
            <w:pPr>
              <w:spacing w:after="0" w:line="240" w:lineRule="auto"/>
              <w:jc w:val="center"/>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$300.00</w:t>
            </w:r>
          </w:p>
        </w:tc>
      </w:tr>
      <w:tr w:rsidR="00E7652C" w:rsidRPr="00E7652C" w14:paraId="2ED7546C" w14:textId="77777777" w:rsidTr="00E7652C">
        <w:trPr>
          <w:trHeight w:val="315"/>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0E09A678"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 xml:space="preserve">Juan Pablo Flores Diaz </w:t>
            </w:r>
          </w:p>
        </w:tc>
        <w:tc>
          <w:tcPr>
            <w:tcW w:w="2724" w:type="pct"/>
            <w:tcBorders>
              <w:top w:val="nil"/>
              <w:left w:val="nil"/>
              <w:bottom w:val="single" w:sz="4" w:space="0" w:color="auto"/>
              <w:right w:val="single" w:sz="4" w:space="0" w:color="auto"/>
            </w:tcBorders>
            <w:shd w:val="clear" w:color="auto" w:fill="auto"/>
            <w:noWrap/>
            <w:vAlign w:val="center"/>
            <w:hideMark/>
          </w:tcPr>
          <w:p w14:paraId="23440E9B"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Albañil</w:t>
            </w:r>
          </w:p>
        </w:tc>
        <w:tc>
          <w:tcPr>
            <w:tcW w:w="578" w:type="pct"/>
            <w:tcBorders>
              <w:top w:val="nil"/>
              <w:left w:val="nil"/>
              <w:bottom w:val="single" w:sz="4" w:space="0" w:color="auto"/>
              <w:right w:val="single" w:sz="4" w:space="0" w:color="auto"/>
            </w:tcBorders>
            <w:shd w:val="clear" w:color="auto" w:fill="auto"/>
            <w:noWrap/>
            <w:vAlign w:val="center"/>
            <w:hideMark/>
          </w:tcPr>
          <w:p w14:paraId="04F10EF4" w14:textId="77777777" w:rsidR="00E7652C" w:rsidRPr="00E7652C" w:rsidRDefault="00E7652C" w:rsidP="00E7652C">
            <w:pPr>
              <w:spacing w:after="0" w:line="240" w:lineRule="auto"/>
              <w:jc w:val="center"/>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$162.00</w:t>
            </w:r>
          </w:p>
        </w:tc>
      </w:tr>
      <w:tr w:rsidR="00E7652C" w:rsidRPr="00E7652C" w14:paraId="2E670326" w14:textId="77777777" w:rsidTr="00E7652C">
        <w:trPr>
          <w:trHeight w:val="315"/>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15CE8C67"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 xml:space="preserve">Dolores Ricardo Canjura Hernández </w:t>
            </w:r>
          </w:p>
        </w:tc>
        <w:tc>
          <w:tcPr>
            <w:tcW w:w="2724" w:type="pct"/>
            <w:tcBorders>
              <w:top w:val="nil"/>
              <w:left w:val="nil"/>
              <w:bottom w:val="single" w:sz="4" w:space="0" w:color="auto"/>
              <w:right w:val="single" w:sz="4" w:space="0" w:color="auto"/>
            </w:tcBorders>
            <w:shd w:val="clear" w:color="auto" w:fill="auto"/>
            <w:noWrap/>
            <w:vAlign w:val="center"/>
            <w:hideMark/>
          </w:tcPr>
          <w:p w14:paraId="2FED04BD"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Auxiliar</w:t>
            </w:r>
          </w:p>
        </w:tc>
        <w:tc>
          <w:tcPr>
            <w:tcW w:w="578" w:type="pct"/>
            <w:tcBorders>
              <w:top w:val="nil"/>
              <w:left w:val="nil"/>
              <w:bottom w:val="single" w:sz="4" w:space="0" w:color="auto"/>
              <w:right w:val="single" w:sz="4" w:space="0" w:color="auto"/>
            </w:tcBorders>
            <w:shd w:val="clear" w:color="auto" w:fill="auto"/>
            <w:noWrap/>
            <w:vAlign w:val="center"/>
            <w:hideMark/>
          </w:tcPr>
          <w:p w14:paraId="32DB9EC7" w14:textId="77777777" w:rsidR="00E7652C" w:rsidRPr="00E7652C" w:rsidRDefault="00E7652C" w:rsidP="00E7652C">
            <w:pPr>
              <w:spacing w:after="0" w:line="240" w:lineRule="auto"/>
              <w:jc w:val="center"/>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$144.00</w:t>
            </w:r>
          </w:p>
        </w:tc>
      </w:tr>
      <w:tr w:rsidR="00E7652C" w:rsidRPr="00E7652C" w14:paraId="525D88A8" w14:textId="77777777" w:rsidTr="00E7652C">
        <w:trPr>
          <w:trHeight w:val="315"/>
        </w:trPr>
        <w:tc>
          <w:tcPr>
            <w:tcW w:w="1698" w:type="pct"/>
            <w:tcBorders>
              <w:top w:val="nil"/>
              <w:left w:val="single" w:sz="4" w:space="0" w:color="auto"/>
              <w:bottom w:val="single" w:sz="4" w:space="0" w:color="auto"/>
              <w:right w:val="single" w:sz="4" w:space="0" w:color="auto"/>
            </w:tcBorders>
            <w:shd w:val="clear" w:color="auto" w:fill="auto"/>
            <w:noWrap/>
            <w:vAlign w:val="center"/>
            <w:hideMark/>
          </w:tcPr>
          <w:p w14:paraId="40F08DE4"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Total:</w:t>
            </w:r>
          </w:p>
        </w:tc>
        <w:tc>
          <w:tcPr>
            <w:tcW w:w="2724" w:type="pct"/>
            <w:tcBorders>
              <w:top w:val="nil"/>
              <w:left w:val="nil"/>
              <w:bottom w:val="single" w:sz="4" w:space="0" w:color="auto"/>
              <w:right w:val="single" w:sz="4" w:space="0" w:color="auto"/>
            </w:tcBorders>
            <w:shd w:val="clear" w:color="auto" w:fill="auto"/>
            <w:noWrap/>
            <w:vAlign w:val="center"/>
            <w:hideMark/>
          </w:tcPr>
          <w:p w14:paraId="6780296F" w14:textId="77777777" w:rsidR="00E7652C" w:rsidRPr="00E7652C" w:rsidRDefault="00E7652C" w:rsidP="00E7652C">
            <w:pPr>
              <w:spacing w:after="0" w:line="240" w:lineRule="auto"/>
              <w:rPr>
                <w:rFonts w:ascii="Times New Roman" w:eastAsia="Times New Roman" w:hAnsi="Times New Roman" w:cs="Times New Roman"/>
                <w:color w:val="000000"/>
                <w:sz w:val="24"/>
                <w:szCs w:val="24"/>
                <w:lang w:eastAsia="es-SV"/>
              </w:rPr>
            </w:pPr>
            <w:r w:rsidRPr="00E7652C">
              <w:rPr>
                <w:rFonts w:ascii="Times New Roman" w:eastAsia="Times New Roman" w:hAnsi="Times New Roman" w:cs="Times New Roman"/>
                <w:color w:val="000000"/>
                <w:sz w:val="24"/>
                <w:szCs w:val="24"/>
                <w:lang w:val="es-ES" w:eastAsia="es-SV"/>
              </w:rPr>
              <w:t> </w:t>
            </w:r>
          </w:p>
        </w:tc>
        <w:tc>
          <w:tcPr>
            <w:tcW w:w="578" w:type="pct"/>
            <w:tcBorders>
              <w:top w:val="nil"/>
              <w:left w:val="nil"/>
              <w:bottom w:val="single" w:sz="4" w:space="0" w:color="auto"/>
              <w:right w:val="single" w:sz="4" w:space="0" w:color="auto"/>
            </w:tcBorders>
            <w:shd w:val="clear" w:color="auto" w:fill="auto"/>
            <w:noWrap/>
            <w:vAlign w:val="center"/>
            <w:hideMark/>
          </w:tcPr>
          <w:p w14:paraId="3AC27DB6" w14:textId="77777777" w:rsidR="00E7652C" w:rsidRPr="00E7652C" w:rsidRDefault="00E7652C" w:rsidP="00E7652C">
            <w:pPr>
              <w:spacing w:after="0" w:line="240" w:lineRule="auto"/>
              <w:jc w:val="center"/>
              <w:rPr>
                <w:rFonts w:ascii="Times New Roman" w:eastAsia="Times New Roman" w:hAnsi="Times New Roman" w:cs="Times New Roman"/>
                <w:b/>
                <w:bCs/>
                <w:color w:val="000000"/>
                <w:sz w:val="24"/>
                <w:szCs w:val="24"/>
                <w:lang w:eastAsia="es-SV"/>
              </w:rPr>
            </w:pPr>
            <w:r w:rsidRPr="00E7652C">
              <w:rPr>
                <w:rFonts w:ascii="Times New Roman" w:eastAsia="Times New Roman" w:hAnsi="Times New Roman" w:cs="Times New Roman"/>
                <w:b/>
                <w:bCs/>
                <w:color w:val="000000"/>
                <w:sz w:val="24"/>
                <w:szCs w:val="24"/>
                <w:lang w:val="es-ES" w:eastAsia="es-SV"/>
              </w:rPr>
              <w:t>$606.00</w:t>
            </w:r>
          </w:p>
        </w:tc>
      </w:tr>
    </w:tbl>
    <w:p w14:paraId="2FAB57D3" w14:textId="65F84D55" w:rsidR="00327417" w:rsidRPr="00327417" w:rsidRDefault="00327417">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Remodelación infraestructura de casa comunal y sede del promotor de salud de cantón San Jerónimo el limón, Verapaz, San Vicente</w:t>
      </w:r>
      <w:r w:rsidRPr="00327417">
        <w:rPr>
          <w:rFonts w:ascii="Times New Roman" w:hAnsi="Times New Roman" w:cs="Times New Roman"/>
          <w:sz w:val="24"/>
          <w:szCs w:val="24"/>
        </w:rPr>
        <w:t xml:space="preserve">, con número de CUENTA: 00180197590, con cifras presupuestarias del Presupuesto Municipal Vigente </w:t>
      </w:r>
      <w:r w:rsidRPr="00327417">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7D4DD8E3" w14:textId="462555B4" w:rsidR="003429A0" w:rsidRDefault="003429A0" w:rsidP="003429A0">
      <w:pPr>
        <w:pStyle w:val="Textoindependiente2"/>
        <w:spacing w:after="0" w:line="276" w:lineRule="auto"/>
        <w:jc w:val="both"/>
        <w:rPr>
          <w:sz w:val="24"/>
          <w:szCs w:val="24"/>
        </w:rPr>
      </w:pPr>
      <w:r w:rsidRPr="001B1016">
        <w:rPr>
          <w:b/>
          <w:bCs/>
          <w:sz w:val="24"/>
          <w:szCs w:val="24"/>
        </w:rPr>
        <w:t>ACUERDO NÚMERO</w:t>
      </w:r>
      <w:r>
        <w:rPr>
          <w:b/>
          <w:bCs/>
          <w:sz w:val="24"/>
          <w:szCs w:val="24"/>
        </w:rPr>
        <w:t xml:space="preserve"> DIECI</w:t>
      </w:r>
      <w:r w:rsidR="00AA21C3">
        <w:rPr>
          <w:b/>
          <w:bCs/>
          <w:sz w:val="24"/>
          <w:szCs w:val="24"/>
        </w:rPr>
        <w:t>COHO</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2E8669B6" w14:textId="43A10C95" w:rsidR="003429A0" w:rsidRDefault="003429A0">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sidRPr="00EA4EA4">
        <w:rPr>
          <w:b/>
          <w:sz w:val="24"/>
          <w:szCs w:val="24"/>
        </w:rPr>
        <w:t>Conservación de lugares Públicos del Municipio de Verapaz- 2022</w:t>
      </w:r>
      <w:r w:rsidRPr="0080572B">
        <w:rPr>
          <w:sz w:val="24"/>
          <w:szCs w:val="24"/>
        </w:rPr>
        <w:t>, Autorizar a Tesorero Municipal Licenciado Luis Antonio Rodríguez para realizar la erogación por un monto de $</w:t>
      </w:r>
      <w:r w:rsidR="00CA48D7">
        <w:rPr>
          <w:sz w:val="24"/>
          <w:szCs w:val="24"/>
        </w:rPr>
        <w:t>160</w:t>
      </w:r>
      <w:r>
        <w:rPr>
          <w:sz w:val="24"/>
          <w:szCs w:val="24"/>
        </w:rPr>
        <w:t>.00,</w:t>
      </w:r>
      <w:r w:rsidRPr="0080572B">
        <w:rPr>
          <w:sz w:val="24"/>
          <w:szCs w:val="24"/>
        </w:rPr>
        <w:t xml:space="preserve"> correspondiente a pago de planilla, del </w:t>
      </w:r>
      <w:r>
        <w:rPr>
          <w:sz w:val="24"/>
          <w:szCs w:val="24"/>
        </w:rPr>
        <w:t>24 de enero al 05 de febrero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r w:rsidR="00CA48D7">
        <w:rPr>
          <w:sz w:val="24"/>
          <w:szCs w:val="24"/>
        </w:rPr>
        <w:t>////////////////////////////////////////////////////////////////////////////////////////////////</w:t>
      </w:r>
    </w:p>
    <w:tbl>
      <w:tblPr>
        <w:tblW w:w="5000" w:type="pct"/>
        <w:tblCellMar>
          <w:left w:w="70" w:type="dxa"/>
          <w:right w:w="70" w:type="dxa"/>
        </w:tblCellMar>
        <w:tblLook w:val="04A0" w:firstRow="1" w:lastRow="0" w:firstColumn="1" w:lastColumn="0" w:noHBand="0" w:noVBand="1"/>
      </w:tblPr>
      <w:tblGrid>
        <w:gridCol w:w="3375"/>
        <w:gridCol w:w="4667"/>
        <w:gridCol w:w="936"/>
      </w:tblGrid>
      <w:tr w:rsidR="003429A0" w:rsidRPr="003429A0" w14:paraId="2E32F95B" w14:textId="77777777" w:rsidTr="00CA48D7">
        <w:trPr>
          <w:trHeight w:val="315"/>
        </w:trPr>
        <w:tc>
          <w:tcPr>
            <w:tcW w:w="1880"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4C2D927A" w14:textId="77777777" w:rsidR="003429A0" w:rsidRPr="003429A0" w:rsidRDefault="003429A0" w:rsidP="003429A0">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Nombre proveedor</w:t>
            </w:r>
          </w:p>
        </w:tc>
        <w:tc>
          <w:tcPr>
            <w:tcW w:w="2599" w:type="pct"/>
            <w:tcBorders>
              <w:top w:val="single" w:sz="4" w:space="0" w:color="auto"/>
              <w:left w:val="nil"/>
              <w:bottom w:val="single" w:sz="4" w:space="0" w:color="auto"/>
              <w:right w:val="single" w:sz="4" w:space="0" w:color="auto"/>
            </w:tcBorders>
            <w:shd w:val="clear" w:color="000000" w:fill="C5E0B3"/>
            <w:noWrap/>
            <w:vAlign w:val="center"/>
            <w:hideMark/>
          </w:tcPr>
          <w:p w14:paraId="0B593D19" w14:textId="77777777" w:rsidR="003429A0" w:rsidRPr="003429A0" w:rsidRDefault="003429A0" w:rsidP="003429A0">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Descripción</w:t>
            </w:r>
          </w:p>
        </w:tc>
        <w:tc>
          <w:tcPr>
            <w:tcW w:w="521" w:type="pct"/>
            <w:tcBorders>
              <w:top w:val="single" w:sz="4" w:space="0" w:color="auto"/>
              <w:left w:val="nil"/>
              <w:bottom w:val="single" w:sz="4" w:space="0" w:color="auto"/>
              <w:right w:val="single" w:sz="4" w:space="0" w:color="auto"/>
            </w:tcBorders>
            <w:shd w:val="clear" w:color="000000" w:fill="C5E0B3"/>
            <w:noWrap/>
            <w:vAlign w:val="center"/>
            <w:hideMark/>
          </w:tcPr>
          <w:p w14:paraId="79899556" w14:textId="77777777" w:rsidR="003429A0" w:rsidRPr="003429A0" w:rsidRDefault="003429A0" w:rsidP="003429A0">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Monto</w:t>
            </w:r>
          </w:p>
        </w:tc>
      </w:tr>
      <w:tr w:rsidR="003429A0" w:rsidRPr="003429A0" w14:paraId="045A5B1B" w14:textId="77777777" w:rsidTr="00CA48D7">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7494EE4C" w14:textId="77777777" w:rsidR="003429A0" w:rsidRPr="003429A0" w:rsidRDefault="003429A0" w:rsidP="003429A0">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Bessy Guadalupe Flores Campos</w:t>
            </w:r>
          </w:p>
        </w:tc>
        <w:tc>
          <w:tcPr>
            <w:tcW w:w="2599" w:type="pct"/>
            <w:tcBorders>
              <w:top w:val="nil"/>
              <w:left w:val="nil"/>
              <w:bottom w:val="single" w:sz="4" w:space="0" w:color="auto"/>
              <w:right w:val="single" w:sz="4" w:space="0" w:color="auto"/>
            </w:tcBorders>
            <w:shd w:val="clear" w:color="auto" w:fill="auto"/>
            <w:noWrap/>
            <w:vAlign w:val="center"/>
            <w:hideMark/>
          </w:tcPr>
          <w:p w14:paraId="1086DC70" w14:textId="77777777" w:rsidR="003429A0" w:rsidRPr="003429A0" w:rsidRDefault="003429A0" w:rsidP="003429A0">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20C36DDC" w14:textId="77777777" w:rsidR="003429A0" w:rsidRPr="003429A0" w:rsidRDefault="003429A0" w:rsidP="003429A0">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$80.00</w:t>
            </w:r>
          </w:p>
        </w:tc>
      </w:tr>
      <w:tr w:rsidR="003429A0" w:rsidRPr="003429A0" w14:paraId="27AA18DB" w14:textId="77777777" w:rsidTr="00CA48D7">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1965C78B" w14:textId="77777777" w:rsidR="003429A0" w:rsidRPr="003429A0" w:rsidRDefault="003429A0" w:rsidP="003429A0">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xml:space="preserve">Rosa Raquel Flores Mejía </w:t>
            </w:r>
          </w:p>
        </w:tc>
        <w:tc>
          <w:tcPr>
            <w:tcW w:w="2599" w:type="pct"/>
            <w:tcBorders>
              <w:top w:val="nil"/>
              <w:left w:val="nil"/>
              <w:bottom w:val="single" w:sz="4" w:space="0" w:color="auto"/>
              <w:right w:val="single" w:sz="4" w:space="0" w:color="auto"/>
            </w:tcBorders>
            <w:shd w:val="clear" w:color="auto" w:fill="auto"/>
            <w:noWrap/>
            <w:vAlign w:val="center"/>
            <w:hideMark/>
          </w:tcPr>
          <w:p w14:paraId="70A4E3D4" w14:textId="77777777" w:rsidR="003429A0" w:rsidRPr="003429A0" w:rsidRDefault="003429A0" w:rsidP="003429A0">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00C52F09" w14:textId="77777777" w:rsidR="003429A0" w:rsidRPr="003429A0" w:rsidRDefault="003429A0" w:rsidP="003429A0">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$80.00</w:t>
            </w:r>
          </w:p>
        </w:tc>
      </w:tr>
      <w:tr w:rsidR="003429A0" w:rsidRPr="003429A0" w14:paraId="71CA9AD5" w14:textId="77777777" w:rsidTr="00CA48D7">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43883FF5" w14:textId="77777777" w:rsidR="003429A0" w:rsidRPr="003429A0" w:rsidRDefault="003429A0" w:rsidP="003429A0">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Total:</w:t>
            </w:r>
          </w:p>
        </w:tc>
        <w:tc>
          <w:tcPr>
            <w:tcW w:w="2599" w:type="pct"/>
            <w:tcBorders>
              <w:top w:val="nil"/>
              <w:left w:val="nil"/>
              <w:bottom w:val="single" w:sz="4" w:space="0" w:color="auto"/>
              <w:right w:val="single" w:sz="4" w:space="0" w:color="auto"/>
            </w:tcBorders>
            <w:shd w:val="clear" w:color="auto" w:fill="auto"/>
            <w:noWrap/>
            <w:vAlign w:val="center"/>
            <w:hideMark/>
          </w:tcPr>
          <w:p w14:paraId="5D0A7A66" w14:textId="77777777" w:rsidR="003429A0" w:rsidRPr="003429A0" w:rsidRDefault="003429A0" w:rsidP="003429A0">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w:t>
            </w:r>
          </w:p>
        </w:tc>
        <w:tc>
          <w:tcPr>
            <w:tcW w:w="521" w:type="pct"/>
            <w:tcBorders>
              <w:top w:val="nil"/>
              <w:left w:val="nil"/>
              <w:bottom w:val="single" w:sz="4" w:space="0" w:color="auto"/>
              <w:right w:val="single" w:sz="4" w:space="0" w:color="auto"/>
            </w:tcBorders>
            <w:shd w:val="clear" w:color="auto" w:fill="auto"/>
            <w:noWrap/>
            <w:vAlign w:val="center"/>
            <w:hideMark/>
          </w:tcPr>
          <w:p w14:paraId="76067BDC" w14:textId="77777777" w:rsidR="003429A0" w:rsidRPr="003429A0" w:rsidRDefault="003429A0" w:rsidP="003429A0">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val="es-ES" w:eastAsia="es-SV"/>
              </w:rPr>
              <w:t>$160.00</w:t>
            </w:r>
          </w:p>
        </w:tc>
      </w:tr>
    </w:tbl>
    <w:p w14:paraId="71362B55" w14:textId="187F052D" w:rsidR="003429A0" w:rsidRPr="00582530" w:rsidRDefault="003429A0">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3DB45DB5" w14:textId="77777777" w:rsidR="00AA21C3" w:rsidRDefault="00AA21C3" w:rsidP="00A31C57">
      <w:pPr>
        <w:pStyle w:val="Textoindependiente2"/>
        <w:spacing w:after="0" w:line="276" w:lineRule="auto"/>
        <w:jc w:val="both"/>
        <w:rPr>
          <w:sz w:val="24"/>
          <w:szCs w:val="24"/>
        </w:rPr>
      </w:pPr>
    </w:p>
    <w:p w14:paraId="0818BE6B" w14:textId="5BF63D97" w:rsidR="00AA21C3" w:rsidRDefault="00AA21C3" w:rsidP="00AA21C3">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10A5A65C" w14:textId="3DEBC0C8" w:rsidR="00582530" w:rsidRDefault="00582530" w:rsidP="00AA21C3">
      <w:pPr>
        <w:pStyle w:val="Textoindependiente2"/>
        <w:spacing w:after="0" w:line="240" w:lineRule="auto"/>
        <w:jc w:val="both"/>
        <w:rPr>
          <w:sz w:val="24"/>
          <w:szCs w:val="24"/>
        </w:rPr>
      </w:pPr>
    </w:p>
    <w:p w14:paraId="184F9CB0" w14:textId="413AD238" w:rsidR="00582530" w:rsidRDefault="00582530" w:rsidP="00AA21C3">
      <w:pPr>
        <w:pStyle w:val="Textoindependiente2"/>
        <w:spacing w:after="0" w:line="240" w:lineRule="auto"/>
        <w:jc w:val="both"/>
        <w:rPr>
          <w:sz w:val="24"/>
          <w:szCs w:val="24"/>
        </w:rPr>
      </w:pPr>
    </w:p>
    <w:p w14:paraId="089F96B9" w14:textId="6D65EBA8" w:rsidR="00582530" w:rsidRDefault="00582530" w:rsidP="00AA21C3">
      <w:pPr>
        <w:pStyle w:val="Textoindependiente2"/>
        <w:spacing w:after="0" w:line="240" w:lineRule="auto"/>
        <w:jc w:val="both"/>
        <w:rPr>
          <w:sz w:val="24"/>
          <w:szCs w:val="24"/>
        </w:rPr>
      </w:pPr>
    </w:p>
    <w:p w14:paraId="7A0E6B90" w14:textId="164163EF" w:rsidR="00582530" w:rsidRDefault="00582530" w:rsidP="00AA21C3">
      <w:pPr>
        <w:pStyle w:val="Textoindependiente2"/>
        <w:spacing w:after="0" w:line="240" w:lineRule="auto"/>
        <w:jc w:val="both"/>
        <w:rPr>
          <w:sz w:val="24"/>
          <w:szCs w:val="24"/>
        </w:rPr>
      </w:pPr>
    </w:p>
    <w:p w14:paraId="65A37B99" w14:textId="77777777" w:rsidR="00582530" w:rsidRDefault="00582530" w:rsidP="00AA21C3">
      <w:pPr>
        <w:pStyle w:val="Textoindependiente2"/>
        <w:spacing w:after="0" w:line="240" w:lineRule="auto"/>
        <w:jc w:val="both"/>
        <w:rPr>
          <w:sz w:val="24"/>
          <w:szCs w:val="24"/>
        </w:rPr>
      </w:pPr>
    </w:p>
    <w:p w14:paraId="19E944B9" w14:textId="24FE2A0D" w:rsidR="00AA21C3" w:rsidRDefault="00AA21C3" w:rsidP="00A31C57">
      <w:pPr>
        <w:pStyle w:val="Textoindependiente2"/>
        <w:spacing w:after="0" w:line="276" w:lineRule="auto"/>
        <w:jc w:val="both"/>
        <w:rPr>
          <w:sz w:val="24"/>
          <w:szCs w:val="24"/>
        </w:rPr>
      </w:pPr>
    </w:p>
    <w:p w14:paraId="459FFB15" w14:textId="25701D9C" w:rsidR="00AA21C3" w:rsidRDefault="00AA21C3" w:rsidP="00A31C57">
      <w:pPr>
        <w:pStyle w:val="Textoindependiente2"/>
        <w:spacing w:after="0" w:line="276" w:lineRule="auto"/>
        <w:jc w:val="both"/>
        <w:rPr>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AA21C3" w:rsidRPr="0052360F" w14:paraId="4B3F3CA4" w14:textId="77777777" w:rsidTr="0042612E">
        <w:trPr>
          <w:jc w:val="center"/>
        </w:trPr>
        <w:tc>
          <w:tcPr>
            <w:tcW w:w="5670" w:type="dxa"/>
          </w:tcPr>
          <w:p w14:paraId="24DC8FB2" w14:textId="77777777" w:rsidR="00AA21C3" w:rsidRPr="0052360F" w:rsidRDefault="00AA21C3"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3C816652" w14:textId="77777777" w:rsidR="00AA21C3" w:rsidRPr="0052360F" w:rsidRDefault="00AA21C3"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AA21C3" w:rsidRPr="0052360F" w14:paraId="05B4098E" w14:textId="77777777" w:rsidTr="0042612E">
        <w:trPr>
          <w:jc w:val="center"/>
        </w:trPr>
        <w:tc>
          <w:tcPr>
            <w:tcW w:w="5670" w:type="dxa"/>
          </w:tcPr>
          <w:p w14:paraId="54064C26" w14:textId="77777777" w:rsidR="00AA21C3" w:rsidRPr="0052360F" w:rsidRDefault="00AA21C3"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0A42F37"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AA21C3" w:rsidRPr="0052360F" w14:paraId="1EE107AD" w14:textId="77777777" w:rsidTr="0042612E">
        <w:trPr>
          <w:jc w:val="center"/>
        </w:trPr>
        <w:tc>
          <w:tcPr>
            <w:tcW w:w="5670" w:type="dxa"/>
          </w:tcPr>
          <w:p w14:paraId="66DF4561"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1E758E4E"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AA21C3" w:rsidRPr="0052360F" w14:paraId="59EBED2D" w14:textId="77777777" w:rsidTr="0042612E">
        <w:trPr>
          <w:trHeight w:val="966"/>
          <w:jc w:val="center"/>
        </w:trPr>
        <w:tc>
          <w:tcPr>
            <w:tcW w:w="5670" w:type="dxa"/>
            <w:vAlign w:val="bottom"/>
          </w:tcPr>
          <w:p w14:paraId="39F03A4F" w14:textId="77777777" w:rsidR="00AA21C3" w:rsidRPr="0052360F" w:rsidRDefault="00AA21C3" w:rsidP="0042612E">
            <w:pPr>
              <w:rPr>
                <w:rFonts w:ascii="Times New Roman" w:eastAsia="Calibri" w:hAnsi="Times New Roman" w:cs="Times New Roman"/>
                <w:sz w:val="24"/>
                <w:szCs w:val="24"/>
              </w:rPr>
            </w:pPr>
          </w:p>
          <w:p w14:paraId="4FF9C6F5" w14:textId="77777777" w:rsidR="00AA21C3" w:rsidRPr="0052360F" w:rsidRDefault="00AA21C3" w:rsidP="0042612E">
            <w:pPr>
              <w:jc w:val="center"/>
              <w:rPr>
                <w:rFonts w:ascii="Times New Roman" w:eastAsia="Calibri" w:hAnsi="Times New Roman" w:cs="Times New Roman"/>
                <w:sz w:val="24"/>
                <w:szCs w:val="24"/>
              </w:rPr>
            </w:pPr>
          </w:p>
          <w:p w14:paraId="3C52922D" w14:textId="77777777" w:rsidR="00AA21C3" w:rsidRPr="0052360F" w:rsidRDefault="00AA21C3" w:rsidP="0042612E">
            <w:pPr>
              <w:jc w:val="center"/>
              <w:rPr>
                <w:rFonts w:ascii="Times New Roman" w:eastAsia="Calibri" w:hAnsi="Times New Roman" w:cs="Times New Roman"/>
                <w:sz w:val="24"/>
                <w:szCs w:val="24"/>
              </w:rPr>
            </w:pPr>
          </w:p>
          <w:p w14:paraId="46BE94C6" w14:textId="77777777" w:rsidR="00AA21C3" w:rsidRPr="0052360F" w:rsidRDefault="00AA21C3" w:rsidP="0042612E">
            <w:pPr>
              <w:jc w:val="center"/>
              <w:rPr>
                <w:rFonts w:ascii="Times New Roman" w:eastAsia="Calibri" w:hAnsi="Times New Roman" w:cs="Times New Roman"/>
                <w:sz w:val="24"/>
                <w:szCs w:val="24"/>
              </w:rPr>
            </w:pPr>
          </w:p>
          <w:p w14:paraId="185E5443"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5D34A21" w14:textId="77777777" w:rsidR="00AA21C3" w:rsidRPr="0052360F" w:rsidRDefault="00AA21C3" w:rsidP="0042612E">
            <w:pPr>
              <w:jc w:val="center"/>
              <w:rPr>
                <w:rFonts w:ascii="Times New Roman" w:eastAsia="Calibri" w:hAnsi="Times New Roman" w:cs="Times New Roman"/>
                <w:sz w:val="24"/>
                <w:szCs w:val="24"/>
              </w:rPr>
            </w:pPr>
          </w:p>
          <w:p w14:paraId="45CFD23E" w14:textId="77777777" w:rsidR="00AA21C3" w:rsidRPr="0052360F" w:rsidRDefault="00AA21C3" w:rsidP="0042612E">
            <w:pPr>
              <w:rPr>
                <w:rFonts w:ascii="Times New Roman" w:eastAsia="Calibri" w:hAnsi="Times New Roman" w:cs="Times New Roman"/>
                <w:sz w:val="24"/>
                <w:szCs w:val="24"/>
              </w:rPr>
            </w:pPr>
          </w:p>
          <w:p w14:paraId="50C170E9" w14:textId="77777777" w:rsidR="00AA21C3" w:rsidRPr="0052360F" w:rsidRDefault="00AA21C3" w:rsidP="0042612E">
            <w:pPr>
              <w:jc w:val="center"/>
              <w:rPr>
                <w:rFonts w:ascii="Times New Roman" w:eastAsia="Calibri" w:hAnsi="Times New Roman" w:cs="Times New Roman"/>
                <w:sz w:val="24"/>
                <w:szCs w:val="24"/>
              </w:rPr>
            </w:pPr>
          </w:p>
          <w:p w14:paraId="28157310"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A21C3" w:rsidRPr="0052360F" w14:paraId="6B464FEB" w14:textId="77777777" w:rsidTr="0042612E">
        <w:trPr>
          <w:jc w:val="center"/>
        </w:trPr>
        <w:tc>
          <w:tcPr>
            <w:tcW w:w="5670" w:type="dxa"/>
          </w:tcPr>
          <w:p w14:paraId="4AF6B24F"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75236E2B"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AA21C3" w:rsidRPr="0052360F" w14:paraId="4A7E09E9" w14:textId="77777777" w:rsidTr="0042612E">
        <w:trPr>
          <w:jc w:val="center"/>
        </w:trPr>
        <w:tc>
          <w:tcPr>
            <w:tcW w:w="5670" w:type="dxa"/>
          </w:tcPr>
          <w:p w14:paraId="0374E495"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671E57F"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AA21C3" w:rsidRPr="0052360F" w14:paraId="2706E719" w14:textId="77777777" w:rsidTr="0042612E">
        <w:trPr>
          <w:jc w:val="center"/>
        </w:trPr>
        <w:tc>
          <w:tcPr>
            <w:tcW w:w="5670" w:type="dxa"/>
            <w:vAlign w:val="bottom"/>
          </w:tcPr>
          <w:p w14:paraId="604F0224" w14:textId="77777777" w:rsidR="00AA21C3" w:rsidRPr="0052360F" w:rsidRDefault="00AA21C3" w:rsidP="0042612E">
            <w:pPr>
              <w:jc w:val="center"/>
              <w:rPr>
                <w:rFonts w:ascii="Times New Roman" w:eastAsia="Calibri" w:hAnsi="Times New Roman" w:cs="Times New Roman"/>
                <w:sz w:val="24"/>
                <w:szCs w:val="24"/>
              </w:rPr>
            </w:pPr>
          </w:p>
          <w:p w14:paraId="5211F864" w14:textId="77777777" w:rsidR="00AA21C3" w:rsidRPr="0052360F" w:rsidRDefault="00AA21C3" w:rsidP="0042612E">
            <w:pPr>
              <w:rPr>
                <w:rFonts w:ascii="Times New Roman" w:eastAsia="Calibri" w:hAnsi="Times New Roman" w:cs="Times New Roman"/>
                <w:sz w:val="24"/>
                <w:szCs w:val="24"/>
              </w:rPr>
            </w:pPr>
          </w:p>
          <w:p w14:paraId="167301F3" w14:textId="77777777" w:rsidR="00AA21C3" w:rsidRPr="0052360F" w:rsidRDefault="00AA21C3" w:rsidP="0042612E">
            <w:pPr>
              <w:jc w:val="center"/>
              <w:rPr>
                <w:rFonts w:ascii="Times New Roman" w:eastAsia="Calibri" w:hAnsi="Times New Roman" w:cs="Times New Roman"/>
                <w:sz w:val="24"/>
                <w:szCs w:val="24"/>
              </w:rPr>
            </w:pPr>
          </w:p>
          <w:p w14:paraId="551E9726" w14:textId="77777777" w:rsidR="00AA21C3" w:rsidRPr="0052360F" w:rsidRDefault="00AA21C3" w:rsidP="0042612E">
            <w:pPr>
              <w:jc w:val="center"/>
              <w:rPr>
                <w:rFonts w:ascii="Times New Roman" w:eastAsia="Calibri" w:hAnsi="Times New Roman" w:cs="Times New Roman"/>
                <w:sz w:val="24"/>
                <w:szCs w:val="24"/>
              </w:rPr>
            </w:pPr>
          </w:p>
          <w:p w14:paraId="11997EC6" w14:textId="77777777" w:rsidR="00AA21C3" w:rsidRPr="0052360F" w:rsidRDefault="00AA21C3" w:rsidP="0042612E">
            <w:pPr>
              <w:jc w:val="center"/>
              <w:rPr>
                <w:rFonts w:ascii="Times New Roman" w:eastAsia="Calibri" w:hAnsi="Times New Roman" w:cs="Times New Roman"/>
                <w:sz w:val="24"/>
                <w:szCs w:val="24"/>
              </w:rPr>
            </w:pPr>
          </w:p>
          <w:p w14:paraId="48A12FF8"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ABA2637" w14:textId="77777777" w:rsidR="00AA21C3" w:rsidRPr="0052360F" w:rsidRDefault="00AA21C3" w:rsidP="0042612E">
            <w:pPr>
              <w:rPr>
                <w:rFonts w:ascii="Times New Roman" w:eastAsia="Calibri" w:hAnsi="Times New Roman" w:cs="Times New Roman"/>
                <w:sz w:val="24"/>
                <w:szCs w:val="24"/>
              </w:rPr>
            </w:pPr>
          </w:p>
          <w:p w14:paraId="0259061E" w14:textId="77777777" w:rsidR="00AA21C3" w:rsidRPr="0052360F" w:rsidRDefault="00AA21C3" w:rsidP="0042612E">
            <w:pPr>
              <w:jc w:val="center"/>
              <w:rPr>
                <w:rFonts w:ascii="Times New Roman" w:eastAsia="Calibri" w:hAnsi="Times New Roman" w:cs="Times New Roman"/>
                <w:sz w:val="24"/>
                <w:szCs w:val="24"/>
              </w:rPr>
            </w:pPr>
          </w:p>
          <w:p w14:paraId="2C4C6339" w14:textId="77777777" w:rsidR="00AA21C3" w:rsidRPr="0052360F" w:rsidRDefault="00AA21C3" w:rsidP="0042612E">
            <w:pPr>
              <w:jc w:val="center"/>
              <w:rPr>
                <w:rFonts w:ascii="Times New Roman" w:eastAsia="Calibri" w:hAnsi="Times New Roman" w:cs="Times New Roman"/>
                <w:sz w:val="24"/>
                <w:szCs w:val="24"/>
              </w:rPr>
            </w:pPr>
          </w:p>
          <w:p w14:paraId="09874FA3"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A21C3" w:rsidRPr="0052360F" w14:paraId="0BC9CA94" w14:textId="77777777" w:rsidTr="0042612E">
        <w:trPr>
          <w:jc w:val="center"/>
        </w:trPr>
        <w:tc>
          <w:tcPr>
            <w:tcW w:w="5670" w:type="dxa"/>
          </w:tcPr>
          <w:p w14:paraId="4EDC7D7A"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7BC69186" w14:textId="77777777" w:rsidR="00AA21C3" w:rsidRPr="0052360F" w:rsidRDefault="00AA21C3"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AA21C3" w:rsidRPr="0052360F" w14:paraId="02B7566E" w14:textId="77777777" w:rsidTr="0042612E">
        <w:trPr>
          <w:jc w:val="center"/>
        </w:trPr>
        <w:tc>
          <w:tcPr>
            <w:tcW w:w="5670" w:type="dxa"/>
          </w:tcPr>
          <w:p w14:paraId="576D3DD8"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4EA7C82"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AA21C3" w:rsidRPr="0052360F" w14:paraId="1F34604D" w14:textId="77777777" w:rsidTr="0042612E">
        <w:trPr>
          <w:jc w:val="center"/>
        </w:trPr>
        <w:tc>
          <w:tcPr>
            <w:tcW w:w="5670" w:type="dxa"/>
            <w:vAlign w:val="bottom"/>
          </w:tcPr>
          <w:p w14:paraId="4E7B6D36" w14:textId="77777777" w:rsidR="00AA21C3" w:rsidRPr="0052360F" w:rsidRDefault="00AA21C3" w:rsidP="0042612E">
            <w:pPr>
              <w:rPr>
                <w:rFonts w:ascii="Times New Roman" w:eastAsia="Calibri" w:hAnsi="Times New Roman" w:cs="Times New Roman"/>
                <w:sz w:val="24"/>
                <w:szCs w:val="24"/>
              </w:rPr>
            </w:pPr>
          </w:p>
          <w:p w14:paraId="701993BF" w14:textId="77777777" w:rsidR="00AA21C3" w:rsidRPr="0052360F" w:rsidRDefault="00AA21C3" w:rsidP="0042612E">
            <w:pPr>
              <w:jc w:val="center"/>
              <w:rPr>
                <w:rFonts w:ascii="Times New Roman" w:eastAsia="Calibri" w:hAnsi="Times New Roman" w:cs="Times New Roman"/>
                <w:sz w:val="24"/>
                <w:szCs w:val="24"/>
              </w:rPr>
            </w:pPr>
          </w:p>
          <w:p w14:paraId="20460325" w14:textId="7F4B0DC3" w:rsidR="00AA21C3" w:rsidRDefault="00AA21C3" w:rsidP="0042612E">
            <w:pPr>
              <w:jc w:val="center"/>
              <w:rPr>
                <w:rFonts w:ascii="Times New Roman" w:eastAsia="Calibri" w:hAnsi="Times New Roman" w:cs="Times New Roman"/>
                <w:sz w:val="24"/>
                <w:szCs w:val="24"/>
              </w:rPr>
            </w:pPr>
          </w:p>
          <w:p w14:paraId="7D5BF32A" w14:textId="4B8C7FE1" w:rsidR="007F0E47" w:rsidRDefault="007F0E47" w:rsidP="0042612E">
            <w:pPr>
              <w:jc w:val="center"/>
              <w:rPr>
                <w:rFonts w:ascii="Times New Roman" w:eastAsia="Calibri" w:hAnsi="Times New Roman" w:cs="Times New Roman"/>
                <w:sz w:val="24"/>
                <w:szCs w:val="24"/>
              </w:rPr>
            </w:pPr>
          </w:p>
          <w:p w14:paraId="6812AAAF" w14:textId="2F2AF483" w:rsidR="007F0E47" w:rsidRDefault="007F0E47" w:rsidP="0042612E">
            <w:pPr>
              <w:jc w:val="center"/>
              <w:rPr>
                <w:rFonts w:ascii="Times New Roman" w:eastAsia="Calibri" w:hAnsi="Times New Roman" w:cs="Times New Roman"/>
                <w:sz w:val="24"/>
                <w:szCs w:val="24"/>
              </w:rPr>
            </w:pPr>
          </w:p>
          <w:p w14:paraId="1DF2FF83" w14:textId="77777777" w:rsidR="007F0E47" w:rsidRDefault="007F0E47" w:rsidP="0042612E">
            <w:pPr>
              <w:jc w:val="center"/>
              <w:rPr>
                <w:rFonts w:ascii="Times New Roman" w:eastAsia="Calibri" w:hAnsi="Times New Roman" w:cs="Times New Roman"/>
                <w:sz w:val="24"/>
                <w:szCs w:val="24"/>
              </w:rPr>
            </w:pPr>
          </w:p>
          <w:p w14:paraId="3CFD08CC" w14:textId="77777777" w:rsidR="007F0E47" w:rsidRPr="0052360F" w:rsidRDefault="007F0E47" w:rsidP="0042612E">
            <w:pPr>
              <w:jc w:val="center"/>
              <w:rPr>
                <w:rFonts w:ascii="Times New Roman" w:eastAsia="Calibri" w:hAnsi="Times New Roman" w:cs="Times New Roman"/>
                <w:sz w:val="24"/>
                <w:szCs w:val="24"/>
              </w:rPr>
            </w:pPr>
          </w:p>
          <w:p w14:paraId="38F3668D" w14:textId="77777777" w:rsidR="00AA21C3" w:rsidRPr="0052360F" w:rsidRDefault="00AA21C3" w:rsidP="0042612E">
            <w:pPr>
              <w:jc w:val="center"/>
              <w:rPr>
                <w:rFonts w:ascii="Times New Roman" w:eastAsia="Calibri" w:hAnsi="Times New Roman" w:cs="Times New Roman"/>
                <w:sz w:val="24"/>
                <w:szCs w:val="24"/>
              </w:rPr>
            </w:pPr>
          </w:p>
          <w:p w14:paraId="6CB20D55" w14:textId="77777777" w:rsidR="00AA21C3" w:rsidRPr="0052360F" w:rsidRDefault="00AA21C3" w:rsidP="0042612E">
            <w:pPr>
              <w:jc w:val="center"/>
              <w:rPr>
                <w:rFonts w:ascii="Times New Roman" w:eastAsia="Calibri" w:hAnsi="Times New Roman" w:cs="Times New Roman"/>
                <w:sz w:val="24"/>
                <w:szCs w:val="24"/>
              </w:rPr>
            </w:pPr>
          </w:p>
          <w:p w14:paraId="05B6551E"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3EEC0E48" w14:textId="77777777" w:rsidR="00AA21C3" w:rsidRPr="0052360F" w:rsidRDefault="00AA21C3" w:rsidP="0042612E">
            <w:pPr>
              <w:jc w:val="center"/>
              <w:rPr>
                <w:rFonts w:ascii="Times New Roman" w:eastAsia="Calibri" w:hAnsi="Times New Roman" w:cs="Times New Roman"/>
                <w:sz w:val="24"/>
                <w:szCs w:val="24"/>
              </w:rPr>
            </w:pPr>
          </w:p>
          <w:p w14:paraId="00ECA458" w14:textId="77777777" w:rsidR="00AA21C3" w:rsidRPr="0052360F" w:rsidRDefault="00AA21C3" w:rsidP="0042612E">
            <w:pPr>
              <w:jc w:val="center"/>
              <w:rPr>
                <w:rFonts w:ascii="Times New Roman" w:eastAsia="Calibri" w:hAnsi="Times New Roman" w:cs="Times New Roman"/>
                <w:sz w:val="24"/>
                <w:szCs w:val="24"/>
              </w:rPr>
            </w:pPr>
          </w:p>
          <w:p w14:paraId="116982B0" w14:textId="77777777" w:rsidR="00AA21C3" w:rsidRPr="0052360F" w:rsidRDefault="00AA21C3" w:rsidP="0042612E">
            <w:pPr>
              <w:jc w:val="center"/>
              <w:rPr>
                <w:rFonts w:ascii="Times New Roman" w:eastAsia="Calibri" w:hAnsi="Times New Roman" w:cs="Times New Roman"/>
                <w:sz w:val="24"/>
                <w:szCs w:val="24"/>
              </w:rPr>
            </w:pPr>
          </w:p>
          <w:p w14:paraId="17C74EB1" w14:textId="52473EF8" w:rsidR="00AA21C3" w:rsidRDefault="00AA21C3" w:rsidP="0042612E">
            <w:pPr>
              <w:jc w:val="center"/>
              <w:rPr>
                <w:rFonts w:ascii="Times New Roman" w:hAnsi="Times New Roman" w:cs="Times New Roman"/>
                <w:sz w:val="24"/>
                <w:szCs w:val="24"/>
              </w:rPr>
            </w:pPr>
          </w:p>
          <w:p w14:paraId="1247872A" w14:textId="5D190C48" w:rsidR="007F0E47" w:rsidRDefault="007F0E47" w:rsidP="0042612E">
            <w:pPr>
              <w:jc w:val="center"/>
              <w:rPr>
                <w:rFonts w:ascii="Times New Roman" w:hAnsi="Times New Roman" w:cs="Times New Roman"/>
                <w:sz w:val="24"/>
                <w:szCs w:val="24"/>
              </w:rPr>
            </w:pPr>
          </w:p>
          <w:p w14:paraId="24F8FE93" w14:textId="77777777" w:rsidR="007F0E47" w:rsidRDefault="007F0E47" w:rsidP="0042612E">
            <w:pPr>
              <w:jc w:val="center"/>
              <w:rPr>
                <w:rFonts w:ascii="Times New Roman" w:hAnsi="Times New Roman" w:cs="Times New Roman"/>
                <w:sz w:val="24"/>
                <w:szCs w:val="24"/>
              </w:rPr>
            </w:pPr>
          </w:p>
          <w:p w14:paraId="5422967B" w14:textId="0E4107BB" w:rsidR="00AA21C3" w:rsidRDefault="00AA21C3" w:rsidP="0042612E">
            <w:pPr>
              <w:rPr>
                <w:rFonts w:ascii="Times New Roman" w:hAnsi="Times New Roman" w:cs="Times New Roman"/>
                <w:sz w:val="24"/>
                <w:szCs w:val="24"/>
              </w:rPr>
            </w:pPr>
          </w:p>
          <w:p w14:paraId="6FD23AD1" w14:textId="6F27525E" w:rsidR="007F0E47" w:rsidRDefault="007F0E47" w:rsidP="0042612E">
            <w:pPr>
              <w:rPr>
                <w:rFonts w:ascii="Times New Roman" w:hAnsi="Times New Roman" w:cs="Times New Roman"/>
                <w:sz w:val="24"/>
                <w:szCs w:val="24"/>
              </w:rPr>
            </w:pPr>
          </w:p>
          <w:p w14:paraId="528FD676" w14:textId="77777777" w:rsidR="007F0E47" w:rsidRDefault="007F0E47" w:rsidP="0042612E">
            <w:pPr>
              <w:rPr>
                <w:rFonts w:ascii="Times New Roman" w:hAnsi="Times New Roman" w:cs="Times New Roman"/>
                <w:sz w:val="24"/>
                <w:szCs w:val="24"/>
              </w:rPr>
            </w:pPr>
          </w:p>
          <w:p w14:paraId="4DF3DB64" w14:textId="77777777" w:rsidR="00AA21C3" w:rsidRPr="00462722" w:rsidRDefault="00AA21C3"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AA21C3" w:rsidRPr="0052360F" w14:paraId="714D7042" w14:textId="77777777" w:rsidTr="0042612E">
        <w:trPr>
          <w:jc w:val="center"/>
        </w:trPr>
        <w:tc>
          <w:tcPr>
            <w:tcW w:w="5670" w:type="dxa"/>
          </w:tcPr>
          <w:p w14:paraId="375F1CB3" w14:textId="77777777" w:rsidR="00AA21C3" w:rsidRPr="0052360F" w:rsidRDefault="00AA21C3" w:rsidP="0042612E">
            <w:pPr>
              <w:jc w:val="center"/>
              <w:rPr>
                <w:rFonts w:ascii="Times New Roman" w:hAnsi="Times New Roman" w:cs="Times New Roman"/>
                <w:sz w:val="24"/>
                <w:szCs w:val="24"/>
                <w:lang w:val="pt-BR"/>
              </w:rPr>
            </w:pPr>
            <w:bookmarkStart w:id="37" w:name="_Hlk111103364"/>
            <w:r w:rsidRPr="0052360F">
              <w:rPr>
                <w:rFonts w:ascii="Times New Roman" w:hAnsi="Times New Roman" w:cs="Times New Roman"/>
                <w:sz w:val="24"/>
                <w:szCs w:val="24"/>
              </w:rPr>
              <w:t>Srta. Maritza Yamileth Rodríguez Montano</w:t>
            </w:r>
            <w:bookmarkEnd w:id="37"/>
          </w:p>
        </w:tc>
        <w:tc>
          <w:tcPr>
            <w:tcW w:w="6096" w:type="dxa"/>
          </w:tcPr>
          <w:p w14:paraId="56DCD7BE" w14:textId="77777777" w:rsidR="00AA21C3" w:rsidRPr="0052360F" w:rsidRDefault="00AA21C3" w:rsidP="0042612E">
            <w:pPr>
              <w:jc w:val="center"/>
              <w:rPr>
                <w:rFonts w:ascii="Times New Roman" w:hAnsi="Times New Roman" w:cs="Times New Roman"/>
                <w:sz w:val="24"/>
                <w:szCs w:val="24"/>
              </w:rPr>
            </w:pPr>
            <w:bookmarkStart w:id="38" w:name="_Hlk111103373"/>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bookmarkEnd w:id="38"/>
          </w:p>
        </w:tc>
      </w:tr>
      <w:tr w:rsidR="00AA21C3" w:rsidRPr="0052360F" w14:paraId="5D3BCF25" w14:textId="77777777" w:rsidTr="0042612E">
        <w:trPr>
          <w:jc w:val="center"/>
        </w:trPr>
        <w:tc>
          <w:tcPr>
            <w:tcW w:w="5670" w:type="dxa"/>
          </w:tcPr>
          <w:p w14:paraId="42D884D2"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076C350C" w14:textId="77777777" w:rsidR="00AA21C3" w:rsidRPr="0052360F" w:rsidRDefault="00AA21C3"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AA21C3" w:rsidRPr="0052360F" w14:paraId="08F0FD25" w14:textId="77777777" w:rsidTr="0042612E">
        <w:trPr>
          <w:jc w:val="center"/>
        </w:trPr>
        <w:tc>
          <w:tcPr>
            <w:tcW w:w="5670" w:type="dxa"/>
            <w:vAlign w:val="bottom"/>
          </w:tcPr>
          <w:p w14:paraId="5A86AAB6" w14:textId="77777777" w:rsidR="00AA21C3" w:rsidRPr="0052360F" w:rsidRDefault="00AA21C3" w:rsidP="0042612E">
            <w:pPr>
              <w:rPr>
                <w:rFonts w:ascii="Times New Roman" w:eastAsia="Calibri" w:hAnsi="Times New Roman" w:cs="Times New Roman"/>
                <w:sz w:val="24"/>
                <w:szCs w:val="24"/>
              </w:rPr>
            </w:pPr>
          </w:p>
          <w:p w14:paraId="7B4FF403" w14:textId="77777777" w:rsidR="00AA21C3" w:rsidRPr="0052360F" w:rsidRDefault="00AA21C3" w:rsidP="0042612E">
            <w:pPr>
              <w:rPr>
                <w:rFonts w:ascii="Times New Roman" w:eastAsia="Calibri" w:hAnsi="Times New Roman" w:cs="Times New Roman"/>
                <w:sz w:val="24"/>
                <w:szCs w:val="24"/>
              </w:rPr>
            </w:pPr>
          </w:p>
          <w:p w14:paraId="45510682" w14:textId="77777777" w:rsidR="00AA21C3" w:rsidRPr="0052360F" w:rsidRDefault="00AA21C3" w:rsidP="0042612E">
            <w:pPr>
              <w:rPr>
                <w:rFonts w:ascii="Times New Roman" w:eastAsia="Calibri" w:hAnsi="Times New Roman" w:cs="Times New Roman"/>
                <w:sz w:val="24"/>
                <w:szCs w:val="24"/>
              </w:rPr>
            </w:pPr>
          </w:p>
          <w:p w14:paraId="507386F6" w14:textId="77777777" w:rsidR="00AA21C3" w:rsidRPr="0052360F" w:rsidRDefault="00AA21C3" w:rsidP="0042612E">
            <w:pPr>
              <w:rPr>
                <w:rFonts w:ascii="Times New Roman" w:eastAsia="Calibri" w:hAnsi="Times New Roman" w:cs="Times New Roman"/>
                <w:sz w:val="24"/>
                <w:szCs w:val="24"/>
              </w:rPr>
            </w:pPr>
          </w:p>
          <w:p w14:paraId="7B0D6E1F" w14:textId="77777777" w:rsidR="00AA21C3" w:rsidRPr="0052360F" w:rsidRDefault="00AA21C3" w:rsidP="0042612E">
            <w:pPr>
              <w:rPr>
                <w:rFonts w:ascii="Times New Roman" w:eastAsia="Calibri" w:hAnsi="Times New Roman" w:cs="Times New Roman"/>
                <w:sz w:val="24"/>
                <w:szCs w:val="24"/>
              </w:rPr>
            </w:pPr>
          </w:p>
          <w:p w14:paraId="4D468489" w14:textId="77777777" w:rsidR="00AA21C3" w:rsidRPr="0052360F" w:rsidRDefault="00AA21C3" w:rsidP="0042612E">
            <w:pPr>
              <w:jc w:val="center"/>
              <w:rPr>
                <w:rFonts w:ascii="Times New Roman" w:eastAsia="Calibri" w:hAnsi="Times New Roman" w:cs="Times New Roman"/>
                <w:sz w:val="24"/>
                <w:szCs w:val="24"/>
              </w:rPr>
            </w:pPr>
          </w:p>
          <w:p w14:paraId="25575D8E"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3ACC5A3" w14:textId="77777777" w:rsidR="00AA21C3" w:rsidRDefault="00AA21C3" w:rsidP="0042612E">
            <w:pPr>
              <w:jc w:val="center"/>
              <w:rPr>
                <w:rFonts w:ascii="Times New Roman" w:hAnsi="Times New Roman" w:cs="Times New Roman"/>
                <w:sz w:val="24"/>
                <w:szCs w:val="24"/>
              </w:rPr>
            </w:pPr>
          </w:p>
          <w:p w14:paraId="3626C8C5"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A21C3" w:rsidRPr="0052360F" w14:paraId="078CB4DB" w14:textId="77777777" w:rsidTr="0042612E">
        <w:trPr>
          <w:jc w:val="center"/>
        </w:trPr>
        <w:tc>
          <w:tcPr>
            <w:tcW w:w="5670" w:type="dxa"/>
          </w:tcPr>
          <w:p w14:paraId="202C242C" w14:textId="77777777" w:rsidR="00AA21C3" w:rsidRPr="0052360F" w:rsidRDefault="00AA21C3" w:rsidP="0042612E">
            <w:pPr>
              <w:jc w:val="center"/>
              <w:rPr>
                <w:rFonts w:ascii="Times New Roman" w:hAnsi="Times New Roman" w:cs="Times New Roman"/>
                <w:sz w:val="24"/>
                <w:szCs w:val="24"/>
              </w:rPr>
            </w:pPr>
            <w:bookmarkStart w:id="39" w:name="_Hlk111103381"/>
            <w:r w:rsidRPr="0052360F">
              <w:rPr>
                <w:rFonts w:ascii="Times New Roman" w:hAnsi="Times New Roman" w:cs="Times New Roman"/>
                <w:sz w:val="24"/>
                <w:szCs w:val="24"/>
              </w:rPr>
              <w:t>Sr. Wilber José López Marroquín</w:t>
            </w:r>
            <w:bookmarkEnd w:id="39"/>
          </w:p>
        </w:tc>
        <w:tc>
          <w:tcPr>
            <w:tcW w:w="6096" w:type="dxa"/>
          </w:tcPr>
          <w:p w14:paraId="58747A82" w14:textId="77777777" w:rsidR="00AA21C3" w:rsidRPr="0052360F" w:rsidRDefault="00AA21C3" w:rsidP="0042612E">
            <w:pPr>
              <w:jc w:val="center"/>
              <w:rPr>
                <w:rFonts w:ascii="Times New Roman" w:hAnsi="Times New Roman" w:cs="Times New Roman"/>
                <w:sz w:val="24"/>
                <w:szCs w:val="24"/>
              </w:rPr>
            </w:pPr>
            <w:bookmarkStart w:id="40" w:name="_Hlk111103392"/>
            <w:r w:rsidRPr="0052360F">
              <w:rPr>
                <w:rFonts w:ascii="Times New Roman" w:hAnsi="Times New Roman" w:cs="Times New Roman"/>
                <w:sz w:val="24"/>
                <w:szCs w:val="24"/>
              </w:rPr>
              <w:t>Sr. Henry Edilberto Gavidia Vallejos</w:t>
            </w:r>
            <w:bookmarkEnd w:id="40"/>
          </w:p>
        </w:tc>
      </w:tr>
      <w:tr w:rsidR="00AA21C3" w:rsidRPr="0052360F" w14:paraId="3C4E6C3E" w14:textId="77777777" w:rsidTr="0042612E">
        <w:trPr>
          <w:jc w:val="center"/>
        </w:trPr>
        <w:tc>
          <w:tcPr>
            <w:tcW w:w="5670" w:type="dxa"/>
          </w:tcPr>
          <w:p w14:paraId="3C02F10D" w14:textId="77777777" w:rsidR="00AA21C3" w:rsidRPr="0052360F" w:rsidRDefault="00AA21C3"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57E6621A" w14:textId="77777777" w:rsidR="00AA21C3" w:rsidRPr="0052360F" w:rsidRDefault="00AA21C3"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AA21C3" w:rsidRPr="0052360F" w14:paraId="7DE8ECF0" w14:textId="77777777" w:rsidTr="0042612E">
        <w:trPr>
          <w:jc w:val="center"/>
        </w:trPr>
        <w:tc>
          <w:tcPr>
            <w:tcW w:w="11766" w:type="dxa"/>
            <w:gridSpan w:val="2"/>
          </w:tcPr>
          <w:p w14:paraId="279B5679" w14:textId="77777777" w:rsidR="00AA21C3" w:rsidRPr="0052360F" w:rsidRDefault="00AA21C3"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D513288" w14:textId="77777777" w:rsidR="00AA21C3" w:rsidRPr="0052360F" w:rsidRDefault="00AA21C3" w:rsidP="0042612E">
            <w:pPr>
              <w:jc w:val="center"/>
              <w:rPr>
                <w:rFonts w:ascii="Times New Roman" w:hAnsi="Times New Roman" w:cs="Times New Roman"/>
                <w:sz w:val="24"/>
                <w:szCs w:val="24"/>
              </w:rPr>
            </w:pPr>
          </w:p>
          <w:p w14:paraId="7F0C4553" w14:textId="77777777" w:rsidR="00AA21C3" w:rsidRPr="0052360F" w:rsidRDefault="00AA21C3" w:rsidP="0042612E">
            <w:pPr>
              <w:jc w:val="center"/>
              <w:rPr>
                <w:rFonts w:ascii="Times New Roman" w:hAnsi="Times New Roman" w:cs="Times New Roman"/>
                <w:sz w:val="24"/>
                <w:szCs w:val="24"/>
              </w:rPr>
            </w:pPr>
          </w:p>
          <w:p w14:paraId="14CC6AA8" w14:textId="77777777" w:rsidR="00AA21C3" w:rsidRPr="0052360F" w:rsidRDefault="00AA21C3" w:rsidP="0042612E">
            <w:pPr>
              <w:jc w:val="center"/>
              <w:rPr>
                <w:rFonts w:ascii="Times New Roman" w:hAnsi="Times New Roman" w:cs="Times New Roman"/>
                <w:sz w:val="24"/>
                <w:szCs w:val="24"/>
              </w:rPr>
            </w:pPr>
          </w:p>
          <w:p w14:paraId="012458EC" w14:textId="77777777" w:rsidR="00AA21C3" w:rsidRPr="0052360F" w:rsidRDefault="00AA21C3" w:rsidP="0042612E">
            <w:pPr>
              <w:jc w:val="center"/>
              <w:rPr>
                <w:rFonts w:ascii="Times New Roman" w:hAnsi="Times New Roman" w:cs="Times New Roman"/>
                <w:sz w:val="24"/>
                <w:szCs w:val="24"/>
              </w:rPr>
            </w:pPr>
          </w:p>
          <w:p w14:paraId="6A73F773" w14:textId="77777777" w:rsidR="00AA21C3" w:rsidRPr="0052360F" w:rsidRDefault="00AA21C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A21C3" w:rsidRPr="0052360F" w14:paraId="253725E4" w14:textId="77777777" w:rsidTr="0042612E">
        <w:trPr>
          <w:jc w:val="center"/>
        </w:trPr>
        <w:tc>
          <w:tcPr>
            <w:tcW w:w="11766" w:type="dxa"/>
            <w:gridSpan w:val="2"/>
          </w:tcPr>
          <w:p w14:paraId="6BD6A9A6" w14:textId="77777777" w:rsidR="00AA21C3" w:rsidRPr="0052360F" w:rsidRDefault="00AA21C3"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AA21C3" w:rsidRPr="0052360F" w14:paraId="7A796BF4" w14:textId="77777777" w:rsidTr="0042612E">
        <w:trPr>
          <w:jc w:val="center"/>
        </w:trPr>
        <w:tc>
          <w:tcPr>
            <w:tcW w:w="11766" w:type="dxa"/>
            <w:gridSpan w:val="2"/>
          </w:tcPr>
          <w:p w14:paraId="054A3804" w14:textId="77777777" w:rsidR="00AA21C3" w:rsidRDefault="00AA21C3"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4FB5548C" w14:textId="08497640" w:rsidR="007F0E47" w:rsidRPr="0052360F" w:rsidRDefault="007F0E47" w:rsidP="0042612E">
            <w:pPr>
              <w:jc w:val="center"/>
              <w:rPr>
                <w:rFonts w:ascii="Times New Roman" w:hAnsi="Times New Roman" w:cs="Times New Roman"/>
                <w:sz w:val="24"/>
                <w:szCs w:val="24"/>
              </w:rPr>
            </w:pPr>
          </w:p>
        </w:tc>
      </w:tr>
    </w:tbl>
    <w:p w14:paraId="64CECC8F" w14:textId="6D3D6053" w:rsidR="009C65D6" w:rsidRPr="00F415A1" w:rsidRDefault="009C65D6" w:rsidP="009C65D6">
      <w:pPr>
        <w:jc w:val="both"/>
        <w:rPr>
          <w:rFonts w:ascii="Times New Roman" w:hAnsi="Times New Roman" w:cs="Times New Roman"/>
          <w:b/>
          <w:sz w:val="24"/>
          <w:szCs w:val="24"/>
          <w:highlight w:val="cyan"/>
        </w:rPr>
      </w:pPr>
      <w:bookmarkStart w:id="41" w:name="_Hlk110874668"/>
      <w:r w:rsidRPr="00F415A1">
        <w:rPr>
          <w:rFonts w:ascii="Times New Roman" w:hAnsi="Times New Roman" w:cs="Times New Roman"/>
          <w:b/>
          <w:sz w:val="24"/>
          <w:szCs w:val="24"/>
        </w:rPr>
        <w:lastRenderedPageBreak/>
        <w:t>ACTA NÚMERO C</w:t>
      </w:r>
      <w:r w:rsidR="00B241D9" w:rsidRPr="00F415A1">
        <w:rPr>
          <w:rFonts w:ascii="Times New Roman" w:hAnsi="Times New Roman" w:cs="Times New Roman"/>
          <w:b/>
          <w:sz w:val="24"/>
          <w:szCs w:val="24"/>
        </w:rPr>
        <w:t>INCO</w:t>
      </w:r>
      <w:r w:rsidRPr="00F415A1">
        <w:rPr>
          <w:rFonts w:ascii="Times New Roman" w:hAnsi="Times New Roman" w:cs="Times New Roman"/>
          <w:b/>
          <w:sz w:val="24"/>
          <w:szCs w:val="24"/>
        </w:rPr>
        <w:t xml:space="preserve">: </w:t>
      </w:r>
      <w:r w:rsidRPr="00F415A1">
        <w:rPr>
          <w:rFonts w:ascii="Times New Roman" w:hAnsi="Times New Roman" w:cs="Times New Roman"/>
          <w:sz w:val="24"/>
          <w:szCs w:val="24"/>
        </w:rPr>
        <w:t xml:space="preserve">En la sala de reuniones de la alcaldía municipal de la ciudad de Verapaz Departamento de San Vicente, a las trece horas del día </w:t>
      </w:r>
      <w:r w:rsidR="00B241D9" w:rsidRPr="00F415A1">
        <w:rPr>
          <w:rFonts w:ascii="Times New Roman" w:hAnsi="Times New Roman" w:cs="Times New Roman"/>
          <w:sz w:val="24"/>
          <w:szCs w:val="24"/>
        </w:rPr>
        <w:t>veintitrés</w:t>
      </w:r>
      <w:r w:rsidRPr="00F415A1">
        <w:rPr>
          <w:rFonts w:ascii="Times New Roman" w:hAnsi="Times New Roman" w:cs="Times New Roman"/>
          <w:sz w:val="24"/>
          <w:szCs w:val="24"/>
        </w:rPr>
        <w:t xml:space="preserve"> de febrero del año dos mil veintidós. Reunida la suscrita en sesión de carácter Ordinario, presidida y convocada por el Señor Alcalde Municipal Santos Redamis Campos Rivas, </w:t>
      </w:r>
      <w:r w:rsidRPr="00F415A1">
        <w:rPr>
          <w:rFonts w:ascii="Times New Roman" w:eastAsia="Times New Roman" w:hAnsi="Times New Roman" w:cs="Times New Roman"/>
          <w:color w:val="000000" w:themeColor="text1"/>
          <w:sz w:val="24"/>
          <w:szCs w:val="24"/>
          <w:lang w:val="es-PE"/>
        </w:rPr>
        <w:t xml:space="preserve">con la asistencia del señor Síndico Municipal </w:t>
      </w:r>
      <w:r w:rsidRPr="00F415A1">
        <w:rPr>
          <w:rFonts w:ascii="Times New Roman" w:hAnsi="Times New Roman" w:cs="Times New Roman"/>
          <w:sz w:val="24"/>
          <w:szCs w:val="24"/>
        </w:rPr>
        <w:t xml:space="preserve">Profesor Fredy Geovany Sandoval </w:t>
      </w:r>
      <w:r w:rsidRPr="00F415A1">
        <w:rPr>
          <w:rFonts w:ascii="Times New Roman" w:eastAsia="Times New Roman" w:hAnsi="Times New Roman" w:cs="Times New Roman"/>
          <w:color w:val="000000" w:themeColor="text1"/>
          <w:sz w:val="24"/>
          <w:szCs w:val="24"/>
          <w:lang w:val="es-PE"/>
        </w:rPr>
        <w:t>y Regidores Propietarios del Primero al cuarto en su orden:</w:t>
      </w:r>
      <w:r w:rsidRPr="00F415A1">
        <w:rPr>
          <w:rFonts w:ascii="Times New Roman" w:eastAsia="Times New Roman" w:hAnsi="Times New Roman" w:cs="Times New Roman"/>
          <w:bCs/>
          <w:color w:val="000000" w:themeColor="text1"/>
          <w:sz w:val="24"/>
          <w:szCs w:val="24"/>
        </w:rPr>
        <w:t xml:space="preserve"> </w:t>
      </w:r>
      <w:r w:rsidRPr="00F415A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415A1">
        <w:rPr>
          <w:rFonts w:ascii="Times New Roman" w:eastAsia="Times New Roman" w:hAnsi="Times New Roman" w:cs="Times New Roman"/>
          <w:bCs/>
          <w:color w:val="000000" w:themeColor="text1"/>
          <w:sz w:val="24"/>
          <w:szCs w:val="24"/>
        </w:rPr>
        <w:t>los Regidores Suplentes en su orden</w:t>
      </w:r>
      <w:r w:rsidRPr="00F415A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415A1">
        <w:rPr>
          <w:rFonts w:ascii="Times New Roman" w:eastAsia="Times New Roman" w:hAnsi="Times New Roman" w:cs="Times New Roman"/>
          <w:color w:val="000000" w:themeColor="text1"/>
          <w:sz w:val="24"/>
          <w:szCs w:val="24"/>
          <w:lang w:val="es-PE"/>
        </w:rPr>
        <w:t xml:space="preserve">con la actuación de la Secretaria Municipal </w:t>
      </w:r>
      <w:r w:rsidRPr="00F415A1">
        <w:rPr>
          <w:rFonts w:ascii="Times New Roman" w:hAnsi="Times New Roman" w:cs="Times New Roman"/>
          <w:sz w:val="24"/>
          <w:szCs w:val="24"/>
        </w:rPr>
        <w:t>Licenciada Rosario de María Meléndez Villalobos,</w:t>
      </w:r>
      <w:bookmarkEnd w:id="41"/>
      <w:r w:rsidRPr="00F415A1">
        <w:rPr>
          <w:rFonts w:ascii="Times New Roman" w:hAnsi="Times New Roman" w:cs="Times New Roman"/>
          <w:sz w:val="24"/>
          <w:szCs w:val="24"/>
        </w:rPr>
        <w:t xml:space="preserve">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B241D9" w:rsidRPr="00F415A1">
        <w:rPr>
          <w:rFonts w:ascii="Times New Roman" w:hAnsi="Times New Roman" w:cs="Times New Roman"/>
          <w:sz w:val="24"/>
          <w:szCs w:val="24"/>
        </w:rPr>
        <w:t>nueve</w:t>
      </w:r>
      <w:r w:rsidRPr="00F415A1">
        <w:rPr>
          <w:rFonts w:ascii="Times New Roman" w:hAnsi="Times New Roman" w:cs="Times New Roman"/>
          <w:sz w:val="24"/>
          <w:szCs w:val="24"/>
        </w:rPr>
        <w:t xml:space="preserve"> de </w:t>
      </w:r>
      <w:r w:rsidR="00B241D9" w:rsidRPr="00F415A1">
        <w:rPr>
          <w:rFonts w:ascii="Times New Roman" w:hAnsi="Times New Roman" w:cs="Times New Roman"/>
          <w:sz w:val="24"/>
          <w:szCs w:val="24"/>
        </w:rPr>
        <w:t>febrero</w:t>
      </w:r>
      <w:r w:rsidRPr="00F415A1">
        <w:rPr>
          <w:rFonts w:ascii="Times New Roman" w:hAnsi="Times New Roman" w:cs="Times New Roman"/>
          <w:sz w:val="24"/>
          <w:szCs w:val="24"/>
        </w:rPr>
        <w:t xml:space="preserve"> </w:t>
      </w:r>
      <w:r w:rsidRPr="00F415A1">
        <w:rPr>
          <w:rFonts w:ascii="Times New Roman" w:eastAsia="Calibri" w:hAnsi="Times New Roman" w:cs="Times New Roman"/>
          <w:sz w:val="24"/>
          <w:szCs w:val="24"/>
        </w:rPr>
        <w:t>del año dos mil veintidós</w:t>
      </w:r>
      <w:r w:rsidRPr="00F415A1">
        <w:rPr>
          <w:rFonts w:ascii="Times New Roman" w:hAnsi="Times New Roman" w:cs="Times New Roman"/>
          <w:sz w:val="24"/>
          <w:szCs w:val="24"/>
        </w:rPr>
        <w:t xml:space="preserve">, </w:t>
      </w:r>
      <w:r w:rsidR="00016504" w:rsidRPr="00F415A1">
        <w:rPr>
          <w:rFonts w:ascii="Times New Roman" w:hAnsi="Times New Roman" w:cs="Times New Roman"/>
          <w:sz w:val="24"/>
          <w:szCs w:val="24"/>
        </w:rPr>
        <w:t xml:space="preserve">la cual fue aprobada en todas sus partes. </w:t>
      </w:r>
      <w:r w:rsidRPr="00F415A1">
        <w:rPr>
          <w:rFonts w:ascii="Times New Roman" w:hAnsi="Times New Roman" w:cs="Times New Roman"/>
          <w:sz w:val="24"/>
          <w:szCs w:val="24"/>
        </w:rPr>
        <w:t>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016504" w:rsidRPr="00F415A1">
        <w:rPr>
          <w:rFonts w:ascii="Times New Roman" w:hAnsi="Times New Roman" w:cs="Times New Roman"/>
          <w:sz w:val="24"/>
          <w:szCs w:val="24"/>
        </w:rPr>
        <w:t>/////////</w:t>
      </w:r>
      <w:r w:rsidR="009351C6" w:rsidRPr="00F415A1">
        <w:rPr>
          <w:rFonts w:ascii="Times New Roman" w:hAnsi="Times New Roman" w:cs="Times New Roman"/>
          <w:sz w:val="24"/>
          <w:szCs w:val="24"/>
        </w:rPr>
        <w:t>////////////////////////////////</w:t>
      </w:r>
    </w:p>
    <w:p w14:paraId="6C8A7BEA" w14:textId="4063C18E" w:rsidR="009C65D6" w:rsidRPr="00F415A1" w:rsidRDefault="009C65D6" w:rsidP="009C65D6">
      <w:pPr>
        <w:jc w:val="both"/>
        <w:rPr>
          <w:rFonts w:ascii="Times New Roman" w:eastAsia="Times New Roman" w:hAnsi="Times New Roman" w:cs="Times New Roman"/>
          <w:color w:val="000000"/>
          <w:sz w:val="24"/>
          <w:szCs w:val="24"/>
          <w:lang w:eastAsia="es-ES"/>
        </w:rPr>
      </w:pPr>
      <w:r w:rsidRPr="00F415A1">
        <w:rPr>
          <w:rFonts w:ascii="Times New Roman" w:hAnsi="Times New Roman" w:cs="Times New Roman"/>
          <w:b/>
          <w:sz w:val="24"/>
          <w:szCs w:val="24"/>
        </w:rPr>
        <w:t xml:space="preserve">ACUERDO NÚMERO UNO: </w:t>
      </w:r>
      <w:r w:rsidRPr="00F415A1">
        <w:rPr>
          <w:rFonts w:ascii="Times New Roman" w:hAnsi="Times New Roman" w:cs="Times New Roman"/>
          <w:sz w:val="24"/>
          <w:szCs w:val="24"/>
        </w:rPr>
        <w:t>Este</w:t>
      </w:r>
      <w:r w:rsidRPr="00F415A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351935" w:rsidRPr="00F415A1">
        <w:rPr>
          <w:rFonts w:ascii="Times New Roman" w:eastAsia="Times New Roman" w:hAnsi="Times New Roman" w:cs="Times New Roman"/>
          <w:color w:val="000000"/>
          <w:sz w:val="24"/>
          <w:szCs w:val="24"/>
          <w:lang w:eastAsia="es-ES"/>
        </w:rPr>
        <w:t>considerando</w:t>
      </w:r>
      <w:r w:rsidRPr="00F415A1">
        <w:rPr>
          <w:rFonts w:ascii="Times New Roman" w:eastAsia="Times New Roman" w:hAnsi="Times New Roman" w:cs="Times New Roman"/>
          <w:color w:val="000000"/>
          <w:sz w:val="24"/>
          <w:szCs w:val="24"/>
          <w:lang w:eastAsia="es-ES"/>
        </w:rPr>
        <w:t>:</w:t>
      </w:r>
      <w:r w:rsidR="00255417" w:rsidRPr="00F415A1">
        <w:rPr>
          <w:rFonts w:ascii="Times New Roman" w:eastAsia="Times New Roman" w:hAnsi="Times New Roman" w:cs="Times New Roman"/>
          <w:color w:val="000000"/>
          <w:sz w:val="24"/>
          <w:szCs w:val="24"/>
          <w:lang w:eastAsia="es-ES"/>
        </w:rPr>
        <w:t xml:space="preserve"> ///////////////</w:t>
      </w:r>
      <w:r w:rsidRPr="00F415A1">
        <w:rPr>
          <w:rFonts w:ascii="Times New Roman" w:eastAsia="Times New Roman" w:hAnsi="Times New Roman" w:cs="Times New Roman"/>
          <w:color w:val="000000"/>
          <w:sz w:val="24"/>
          <w:szCs w:val="24"/>
          <w:lang w:eastAsia="es-ES"/>
        </w:rPr>
        <w:t>//////////////////////////////////////</w:t>
      </w:r>
      <w:r w:rsidR="009351C6" w:rsidRPr="00F415A1">
        <w:rPr>
          <w:rFonts w:ascii="Times New Roman" w:eastAsia="Times New Roman" w:hAnsi="Times New Roman" w:cs="Times New Roman"/>
          <w:color w:val="000000"/>
          <w:sz w:val="24"/>
          <w:szCs w:val="24"/>
          <w:lang w:eastAsia="es-ES"/>
        </w:rPr>
        <w:t>////////////</w:t>
      </w:r>
    </w:p>
    <w:p w14:paraId="245F045C" w14:textId="765089C2" w:rsidR="003B7721" w:rsidRPr="00F415A1" w:rsidRDefault="00351935" w:rsidP="003B7721">
      <w:pPr>
        <w:pStyle w:val="Prrafodelista"/>
        <w:numPr>
          <w:ilvl w:val="0"/>
          <w:numId w:val="3"/>
        </w:numPr>
        <w:tabs>
          <w:tab w:val="center" w:pos="4320"/>
        </w:tabs>
        <w:jc w:val="both"/>
        <w:rPr>
          <w:rFonts w:ascii="Times New Roman" w:hAnsi="Times New Roman" w:cs="Times New Roman"/>
          <w:bCs/>
          <w:sz w:val="24"/>
          <w:szCs w:val="24"/>
        </w:rPr>
      </w:pPr>
      <w:r w:rsidRPr="00F415A1">
        <w:rPr>
          <w:rFonts w:ascii="Times New Roman" w:hAnsi="Times New Roman" w:cs="Times New Roman"/>
          <w:bCs/>
          <w:sz w:val="24"/>
          <w:szCs w:val="24"/>
        </w:rPr>
        <w:t xml:space="preserve">La </w:t>
      </w:r>
      <w:r w:rsidR="003B7721" w:rsidRPr="00F415A1">
        <w:rPr>
          <w:rFonts w:ascii="Times New Roman" w:hAnsi="Times New Roman" w:cs="Times New Roman"/>
          <w:bCs/>
          <w:sz w:val="24"/>
          <w:szCs w:val="24"/>
        </w:rPr>
        <w:t xml:space="preserve">visita del Equipo Técnico de LA FUNDACION EDUCACION Y COOPERACION (EDUCO), Institución que se encuentra a cargo de los proyectos desarrollados en convenios con la Municipalidad de Verapaz, donde mostraron al Concejo Municipal: 1) Presentación de objetivos por parte del coordinador. 2) Presentación de avance, límites y proyecciones por proyectos a cargo de técnicos/as, en la cual se realizó la presentación de cada proyecto y el cumplimiento del objetivo y resultados esperados. 3) Participación de </w:t>
      </w:r>
      <w:r w:rsidR="009F44F6" w:rsidRPr="00F415A1">
        <w:rPr>
          <w:rFonts w:ascii="Times New Roman" w:hAnsi="Times New Roman" w:cs="Times New Roman"/>
          <w:bCs/>
          <w:sz w:val="24"/>
          <w:szCs w:val="24"/>
        </w:rPr>
        <w:t>concejales</w:t>
      </w:r>
      <w:r w:rsidR="003B7721" w:rsidRPr="00F415A1">
        <w:rPr>
          <w:rFonts w:ascii="Times New Roman" w:hAnsi="Times New Roman" w:cs="Times New Roman"/>
          <w:bCs/>
          <w:sz w:val="24"/>
          <w:szCs w:val="24"/>
        </w:rPr>
        <w:t xml:space="preserve"> y </w:t>
      </w:r>
      <w:r w:rsidR="009F44F6" w:rsidRPr="00F415A1">
        <w:rPr>
          <w:rFonts w:ascii="Times New Roman" w:hAnsi="Times New Roman" w:cs="Times New Roman"/>
          <w:bCs/>
          <w:sz w:val="24"/>
          <w:szCs w:val="24"/>
        </w:rPr>
        <w:t>alcalde</w:t>
      </w:r>
      <w:r w:rsidR="003B7721" w:rsidRPr="00F415A1">
        <w:rPr>
          <w:rFonts w:ascii="Times New Roman" w:hAnsi="Times New Roman" w:cs="Times New Roman"/>
          <w:bCs/>
          <w:sz w:val="24"/>
          <w:szCs w:val="24"/>
        </w:rPr>
        <w:t xml:space="preserve"> para la evaluación como gobierno local de los proyectos implementados por LA FUNDACION EDUCACION Y COOPERACION (EDUCO), y 4) Presentación de compromisos al convenio. </w:t>
      </w:r>
      <w:r w:rsidR="00F415A1" w:rsidRPr="00F415A1">
        <w:rPr>
          <w:rFonts w:ascii="Times New Roman" w:hAnsi="Times New Roman" w:cs="Times New Roman"/>
          <w:bCs/>
          <w:sz w:val="24"/>
          <w:szCs w:val="24"/>
        </w:rPr>
        <w:t>//////////////////////////////////////////////////////////////////////////////////////////////////////////</w:t>
      </w:r>
    </w:p>
    <w:p w14:paraId="6C370294" w14:textId="38CAAC7F" w:rsidR="003B7721" w:rsidRPr="00F415A1" w:rsidRDefault="003B7721" w:rsidP="003B7721">
      <w:pPr>
        <w:pStyle w:val="Prrafodelista"/>
        <w:numPr>
          <w:ilvl w:val="0"/>
          <w:numId w:val="3"/>
        </w:numPr>
        <w:tabs>
          <w:tab w:val="center" w:pos="4320"/>
        </w:tabs>
        <w:jc w:val="both"/>
        <w:rPr>
          <w:rFonts w:ascii="Times New Roman" w:hAnsi="Times New Roman" w:cs="Times New Roman"/>
          <w:bCs/>
          <w:sz w:val="24"/>
          <w:szCs w:val="24"/>
        </w:rPr>
      </w:pPr>
      <w:r w:rsidRPr="00F415A1">
        <w:rPr>
          <w:rFonts w:ascii="Times New Roman" w:hAnsi="Times New Roman" w:cs="Times New Roman"/>
          <w:bCs/>
          <w:sz w:val="24"/>
          <w:szCs w:val="24"/>
        </w:rPr>
        <w:t xml:space="preserve">En vista de todo lo expresado en el párrafo anterior  y por la buena articulación  en el </w:t>
      </w:r>
      <w:r w:rsidRPr="001439E2">
        <w:rPr>
          <w:rFonts w:ascii="Times New Roman" w:hAnsi="Times New Roman" w:cs="Times New Roman"/>
          <w:bCs/>
          <w:sz w:val="24"/>
          <w:szCs w:val="24"/>
        </w:rPr>
        <w:t xml:space="preserve">desarrollo de los proyectos ejecutados durante años anteriores, entre LA FUNDACION EDUCACION Y COOPERACION (EDUCO) Y LA ALCALDIA MUNICIPAL DE VERAPAZ, en ese sentido se adquieren nuevos compromisos para el año dos mil veintidós, los que se establecen dentro del convenio en cuanto a su funcionamiento y los montos de contrapartida proporcionadas por la Municipalidad, y surgidas a través de las necesidades del mejoramiento del desarrollo integral de todos los proyectos ejecutados y por la implementación de nuevos compromisos adquiridos por las partes involucradas. Por lo antes expuestos se acuerda: Autorizar al Señor Santos Redamis Campos Rivas, </w:t>
      </w:r>
      <w:r w:rsidR="009F44F6" w:rsidRPr="001439E2">
        <w:rPr>
          <w:rFonts w:ascii="Times New Roman" w:hAnsi="Times New Roman" w:cs="Times New Roman"/>
          <w:bCs/>
          <w:sz w:val="24"/>
          <w:szCs w:val="24"/>
        </w:rPr>
        <w:t>alcalde</w:t>
      </w:r>
      <w:r w:rsidRPr="001439E2">
        <w:rPr>
          <w:rFonts w:ascii="Times New Roman" w:hAnsi="Times New Roman" w:cs="Times New Roman"/>
          <w:bCs/>
          <w:sz w:val="24"/>
          <w:szCs w:val="24"/>
        </w:rPr>
        <w:t xml:space="preserve"> Municipal </w:t>
      </w:r>
      <w:r w:rsidRPr="001439E2">
        <w:rPr>
          <w:rFonts w:ascii="Times New Roman" w:hAnsi="Times New Roman" w:cs="Times New Roman"/>
          <w:bCs/>
          <w:sz w:val="24"/>
          <w:szCs w:val="24"/>
        </w:rPr>
        <w:lastRenderedPageBreak/>
        <w:t xml:space="preserve">para que proceda a la firma del presente convenio en la cual se establecen los objetivos, alcances y compromisos de las partes involucradas, dicho convenio tendrá </w:t>
      </w:r>
      <w:r w:rsidR="009F44F6" w:rsidRPr="001439E2">
        <w:rPr>
          <w:rFonts w:ascii="Times New Roman" w:hAnsi="Times New Roman" w:cs="Times New Roman"/>
          <w:bCs/>
          <w:sz w:val="24"/>
          <w:szCs w:val="24"/>
        </w:rPr>
        <w:t>una vigencia</w:t>
      </w:r>
      <w:r w:rsidRPr="001439E2">
        <w:rPr>
          <w:rFonts w:ascii="Times New Roman" w:hAnsi="Times New Roman" w:cs="Times New Roman"/>
          <w:bCs/>
          <w:sz w:val="24"/>
          <w:szCs w:val="24"/>
        </w:rPr>
        <w:t xml:space="preserve"> del uno de enero al treinta y uno de diciembre de dos mil veintidós. </w:t>
      </w:r>
      <w:r w:rsidR="00351935" w:rsidRPr="001439E2">
        <w:rPr>
          <w:rFonts w:ascii="Times New Roman" w:hAnsi="Times New Roman" w:cs="Times New Roman"/>
          <w:b/>
          <w:bCs/>
          <w:sz w:val="24"/>
          <w:szCs w:val="24"/>
        </w:rPr>
        <w:t>CERTIFIQUESE Y</w:t>
      </w:r>
      <w:r w:rsidRPr="001439E2">
        <w:rPr>
          <w:rFonts w:ascii="Times New Roman" w:hAnsi="Times New Roman" w:cs="Times New Roman"/>
          <w:b/>
          <w:bCs/>
          <w:sz w:val="24"/>
          <w:szCs w:val="24"/>
        </w:rPr>
        <w:t xml:space="preserve"> </w:t>
      </w:r>
      <w:r w:rsidR="00F415A1" w:rsidRPr="001439E2">
        <w:rPr>
          <w:rFonts w:ascii="Times New Roman" w:hAnsi="Times New Roman" w:cs="Times New Roman"/>
          <w:b/>
          <w:bCs/>
          <w:sz w:val="24"/>
          <w:szCs w:val="24"/>
        </w:rPr>
        <w:t>COMUNIQUESE. -</w:t>
      </w:r>
      <w:r w:rsidR="00351935" w:rsidRPr="00F415A1">
        <w:rPr>
          <w:rFonts w:ascii="Times New Roman" w:hAnsi="Times New Roman" w:cs="Times New Roman"/>
          <w:b/>
          <w:bCs/>
          <w:sz w:val="24"/>
          <w:szCs w:val="24"/>
        </w:rPr>
        <w:t xml:space="preserve"> </w:t>
      </w:r>
      <w:r w:rsidR="00F415A1" w:rsidRPr="00F415A1">
        <w:rPr>
          <w:rFonts w:ascii="Times New Roman" w:hAnsi="Times New Roman" w:cs="Times New Roman"/>
          <w:b/>
          <w:bCs/>
          <w:sz w:val="24"/>
          <w:szCs w:val="24"/>
        </w:rPr>
        <w:t>//////////////////////////////////////////////////////////////////////////////////////////</w:t>
      </w:r>
    </w:p>
    <w:p w14:paraId="362474E6" w14:textId="733289C4" w:rsidR="00DB27BC" w:rsidRPr="00F415A1" w:rsidRDefault="00DB27BC" w:rsidP="00DB27BC">
      <w:pPr>
        <w:jc w:val="both"/>
        <w:rPr>
          <w:rFonts w:ascii="Times New Roman" w:hAnsi="Times New Roman" w:cs="Times New Roman"/>
          <w:sz w:val="24"/>
          <w:szCs w:val="24"/>
        </w:rPr>
      </w:pPr>
      <w:r w:rsidRPr="00F415A1">
        <w:rPr>
          <w:rFonts w:ascii="Times New Roman" w:hAnsi="Times New Roman" w:cs="Times New Roman"/>
          <w:b/>
          <w:sz w:val="24"/>
          <w:szCs w:val="24"/>
        </w:rPr>
        <w:t>ACUERDO NÚMERO DOS</w:t>
      </w:r>
      <w:r w:rsidRPr="00F415A1">
        <w:rPr>
          <w:rFonts w:ascii="Times New Roman" w:hAnsi="Times New Roman" w:cs="Times New Roman"/>
          <w:sz w:val="24"/>
          <w:szCs w:val="24"/>
        </w:rPr>
        <w:t>: El Concejo Municipal de Verapaz, tomando en consideración:</w:t>
      </w:r>
      <w:r w:rsidR="00F415A1">
        <w:rPr>
          <w:rFonts w:ascii="Times New Roman" w:hAnsi="Times New Roman" w:cs="Times New Roman"/>
          <w:sz w:val="24"/>
          <w:szCs w:val="24"/>
        </w:rPr>
        <w:t xml:space="preserve"> //////////////////////////////////////////////////////////////////////////////////////////////////////////////</w:t>
      </w:r>
    </w:p>
    <w:p w14:paraId="2FA573D2" w14:textId="20919A14" w:rsidR="00DB27BC" w:rsidRPr="00F415A1" w:rsidRDefault="00DB27BC" w:rsidP="00DB27BC">
      <w:pPr>
        <w:jc w:val="both"/>
        <w:rPr>
          <w:rFonts w:ascii="Times New Roman" w:hAnsi="Times New Roman" w:cs="Times New Roman"/>
          <w:sz w:val="24"/>
          <w:szCs w:val="24"/>
        </w:rPr>
      </w:pPr>
      <w:r w:rsidRPr="00F415A1">
        <w:rPr>
          <w:rFonts w:ascii="Times New Roman" w:hAnsi="Times New Roman" w:cs="Times New Roman"/>
          <w:sz w:val="24"/>
          <w:szCs w:val="24"/>
        </w:rPr>
        <w:t xml:space="preserve">I. La Ley de Creación del Fondo para el Desarrollo Económico y Social de los Municipios, según Decreto Legislativo No. 204 de fecha 9 de noviembre de 2021, publicado en el Diario Oficial No. 213, Tomo 433 de la misma fecha. </w:t>
      </w:r>
      <w:r w:rsidR="00F415A1">
        <w:rPr>
          <w:rFonts w:ascii="Times New Roman" w:hAnsi="Times New Roman" w:cs="Times New Roman"/>
          <w:sz w:val="24"/>
          <w:szCs w:val="24"/>
        </w:rPr>
        <w:t>//////////////////////////////////////////////////////////////////</w:t>
      </w:r>
    </w:p>
    <w:p w14:paraId="79591813" w14:textId="2BA9A72D" w:rsidR="00DB27BC" w:rsidRPr="00F415A1" w:rsidRDefault="00DB27BC" w:rsidP="00DB27BC">
      <w:pPr>
        <w:jc w:val="both"/>
        <w:rPr>
          <w:rFonts w:ascii="Times New Roman" w:hAnsi="Times New Roman" w:cs="Times New Roman"/>
          <w:sz w:val="24"/>
          <w:szCs w:val="24"/>
        </w:rPr>
      </w:pPr>
      <w:r w:rsidRPr="00F415A1">
        <w:rPr>
          <w:rFonts w:ascii="Times New Roman" w:hAnsi="Times New Roman" w:cs="Times New Roman"/>
          <w:sz w:val="24"/>
          <w:szCs w:val="24"/>
        </w:rPr>
        <w:t>II. La Circular DGCG-02/2022 “Lineamientos para el registro y control de los recursos del FODES conforme al Decreto Legislativo No. 204”, que contiene los Lineamientos para el Registro contable de la amortización de las obligaciones crediticias con entidades financieras, realizadas por la Dirección General de Tesorería a cuenta de las Municipalidades”; cuya vigencia es a partir de los registros generados por la aplicación del Decreto Legislativo No. 204, de fecha 9 de noviembre de 2021 que contiene la nueva Ley del FODES.</w:t>
      </w:r>
      <w:r w:rsidR="00F415A1">
        <w:rPr>
          <w:rFonts w:ascii="Times New Roman" w:hAnsi="Times New Roman" w:cs="Times New Roman"/>
          <w:sz w:val="24"/>
          <w:szCs w:val="24"/>
        </w:rPr>
        <w:t xml:space="preserve"> //////////////////////</w:t>
      </w:r>
    </w:p>
    <w:p w14:paraId="69FD9A78" w14:textId="08A9A557" w:rsidR="00DB27BC" w:rsidRPr="00F415A1" w:rsidRDefault="00DB27BC" w:rsidP="00DB27BC">
      <w:pPr>
        <w:jc w:val="both"/>
        <w:rPr>
          <w:rFonts w:ascii="Times New Roman" w:hAnsi="Times New Roman" w:cs="Times New Roman"/>
          <w:sz w:val="24"/>
          <w:szCs w:val="24"/>
        </w:rPr>
      </w:pPr>
      <w:r w:rsidRPr="00F415A1">
        <w:rPr>
          <w:rFonts w:ascii="Times New Roman" w:hAnsi="Times New Roman" w:cs="Times New Roman"/>
          <w:sz w:val="24"/>
          <w:szCs w:val="24"/>
        </w:rPr>
        <w:t xml:space="preserve">POR TANTO: En uso de las facultades legales que le confiere el Artículo 3 numeral 2, Artículo 30 numeral 7 y los Artículos 72, 75, 76 y 77 del Código Municipal, acuerda: Autorizar la </w:t>
      </w:r>
      <w:r w:rsidRPr="00F415A1">
        <w:rPr>
          <w:rFonts w:ascii="Times New Roman" w:hAnsi="Times New Roman" w:cs="Times New Roman"/>
          <w:b/>
          <w:sz w:val="24"/>
          <w:szCs w:val="24"/>
        </w:rPr>
        <w:t xml:space="preserve">PRIMERA REFORMA AL PRESUPUESTO MUNICIPAL DE VERAPAZ AÑO 2022, </w:t>
      </w:r>
      <w:r w:rsidRPr="00F415A1">
        <w:rPr>
          <w:rFonts w:ascii="Times New Roman" w:hAnsi="Times New Roman" w:cs="Times New Roman"/>
          <w:sz w:val="24"/>
          <w:szCs w:val="24"/>
        </w:rPr>
        <w:t xml:space="preserve"> a efecto de aumentar el presupuesto municipal, en la Fuente de Financiamiento: 1 - Fondo General y Fuente de Recurso: 125 - Servicio de la Deuda Pública Municipal – DL 204</w:t>
      </w:r>
      <w:r w:rsidRPr="00F415A1">
        <w:rPr>
          <w:rFonts w:ascii="Times New Roman" w:hAnsi="Times New Roman" w:cs="Times New Roman"/>
          <w:b/>
          <w:sz w:val="24"/>
          <w:szCs w:val="24"/>
        </w:rPr>
        <w:t>,</w:t>
      </w:r>
      <w:r w:rsidRPr="00F415A1">
        <w:rPr>
          <w:rFonts w:ascii="Times New Roman" w:hAnsi="Times New Roman" w:cs="Times New Roman"/>
          <w:sz w:val="24"/>
          <w:szCs w:val="24"/>
        </w:rPr>
        <w:t xml:space="preserve"> según se detalla:</w:t>
      </w:r>
      <w:r w:rsidR="00F415A1">
        <w:rPr>
          <w:rFonts w:ascii="Times New Roman" w:hAnsi="Times New Roman" w:cs="Times New Roman"/>
          <w:sz w:val="24"/>
          <w:szCs w:val="24"/>
        </w:rPr>
        <w:t xml:space="preserve"> /////////////////////////////////////////////////////////////////////////////////////////////////////</w:t>
      </w:r>
    </w:p>
    <w:tbl>
      <w:tblPr>
        <w:tblW w:w="8724" w:type="dxa"/>
        <w:tblInd w:w="5" w:type="dxa"/>
        <w:tblCellMar>
          <w:left w:w="70" w:type="dxa"/>
          <w:right w:w="70" w:type="dxa"/>
        </w:tblCellMar>
        <w:tblLook w:val="04A0" w:firstRow="1" w:lastRow="0" w:firstColumn="1" w:lastColumn="0" w:noHBand="0" w:noVBand="1"/>
      </w:tblPr>
      <w:tblGrid>
        <w:gridCol w:w="1033"/>
        <w:gridCol w:w="5748"/>
        <w:gridCol w:w="1943"/>
      </w:tblGrid>
      <w:tr w:rsidR="00DB27BC" w:rsidRPr="008C11C0" w14:paraId="3F6023BD" w14:textId="77777777" w:rsidTr="00DB27BC">
        <w:trPr>
          <w:trHeight w:val="255"/>
        </w:trPr>
        <w:tc>
          <w:tcPr>
            <w:tcW w:w="8724" w:type="dxa"/>
            <w:gridSpan w:val="3"/>
            <w:tcBorders>
              <w:top w:val="nil"/>
              <w:left w:val="nil"/>
              <w:bottom w:val="single" w:sz="4" w:space="0" w:color="auto"/>
              <w:right w:val="nil"/>
            </w:tcBorders>
            <w:shd w:val="clear" w:color="auto" w:fill="auto"/>
            <w:noWrap/>
            <w:vAlign w:val="center"/>
            <w:hideMark/>
          </w:tcPr>
          <w:p w14:paraId="004E5944" w14:textId="77777777" w:rsidR="00DB27BC" w:rsidRPr="00596C63" w:rsidRDefault="00DB27BC" w:rsidP="00E5187F">
            <w:pPr>
              <w:spacing w:after="0" w:line="240" w:lineRule="auto"/>
              <w:jc w:val="center"/>
              <w:rPr>
                <w:rFonts w:ascii="Arial" w:eastAsia="Times New Roman" w:hAnsi="Arial" w:cs="Arial"/>
                <w:b/>
                <w:bCs/>
                <w:color w:val="000000"/>
                <w:lang w:eastAsia="es-ES"/>
              </w:rPr>
            </w:pPr>
          </w:p>
          <w:p w14:paraId="58C33F19" w14:textId="77777777" w:rsidR="00DB27BC" w:rsidRPr="00596C63" w:rsidRDefault="00DB27BC" w:rsidP="00E5187F">
            <w:pPr>
              <w:spacing w:after="0" w:line="240" w:lineRule="auto"/>
              <w:jc w:val="center"/>
              <w:rPr>
                <w:rFonts w:ascii="Arial" w:eastAsia="Times New Roman" w:hAnsi="Arial" w:cs="Arial"/>
                <w:b/>
                <w:bCs/>
                <w:color w:val="000000"/>
                <w:lang w:eastAsia="es-ES"/>
              </w:rPr>
            </w:pPr>
            <w:r w:rsidRPr="00596C63">
              <w:rPr>
                <w:rFonts w:ascii="Arial" w:eastAsia="Times New Roman" w:hAnsi="Arial" w:cs="Arial"/>
                <w:b/>
                <w:bCs/>
                <w:color w:val="000000"/>
                <w:lang w:eastAsia="es-ES"/>
              </w:rPr>
              <w:t>AUMENTO AL PRESUPUESTO DE INGRESOS</w:t>
            </w:r>
          </w:p>
          <w:p w14:paraId="5558812B"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596C63">
              <w:rPr>
                <w:rFonts w:ascii="Arial" w:eastAsia="Times New Roman" w:hAnsi="Arial" w:cs="Arial"/>
                <w:bCs/>
                <w:color w:val="000000"/>
                <w:lang w:eastAsia="es-ES"/>
              </w:rPr>
              <w:t>Expresado en dólares de los Estados Unidos de Norte América</w:t>
            </w:r>
          </w:p>
        </w:tc>
      </w:tr>
      <w:tr w:rsidR="00DB27BC" w:rsidRPr="008C11C0" w14:paraId="4647D0DD" w14:textId="77777777" w:rsidTr="00DB27BC">
        <w:trPr>
          <w:trHeight w:val="510"/>
        </w:trPr>
        <w:tc>
          <w:tcPr>
            <w:tcW w:w="1033" w:type="dxa"/>
            <w:tcBorders>
              <w:top w:val="nil"/>
              <w:left w:val="single" w:sz="4" w:space="0" w:color="auto"/>
              <w:bottom w:val="nil"/>
              <w:right w:val="single" w:sz="4" w:space="0" w:color="auto"/>
            </w:tcBorders>
            <w:shd w:val="clear" w:color="000000" w:fill="D9D9D9"/>
            <w:noWrap/>
            <w:vAlign w:val="center"/>
            <w:hideMark/>
          </w:tcPr>
          <w:p w14:paraId="6647F0AF"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8C11C0">
              <w:rPr>
                <w:rFonts w:ascii="Arial" w:eastAsia="Times New Roman" w:hAnsi="Arial" w:cs="Arial"/>
                <w:b/>
                <w:bCs/>
                <w:color w:val="000000"/>
                <w:lang w:eastAsia="es-ES"/>
              </w:rPr>
              <w:t>CODIGO</w:t>
            </w:r>
          </w:p>
        </w:tc>
        <w:tc>
          <w:tcPr>
            <w:tcW w:w="5748" w:type="dxa"/>
            <w:tcBorders>
              <w:top w:val="nil"/>
              <w:left w:val="single" w:sz="4" w:space="0" w:color="auto"/>
              <w:bottom w:val="nil"/>
              <w:right w:val="single" w:sz="4" w:space="0" w:color="auto"/>
            </w:tcBorders>
            <w:shd w:val="clear" w:color="000000" w:fill="D9D9D9"/>
            <w:vAlign w:val="center"/>
            <w:hideMark/>
          </w:tcPr>
          <w:p w14:paraId="70E96068"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8C11C0">
              <w:rPr>
                <w:rFonts w:ascii="Arial" w:eastAsia="Times New Roman" w:hAnsi="Arial" w:cs="Arial"/>
                <w:b/>
                <w:bCs/>
                <w:color w:val="000000"/>
                <w:lang w:eastAsia="es-ES"/>
              </w:rPr>
              <w:t>CLASIFICACIÓN PRESUPUESTARIA DE INGRESOS</w:t>
            </w:r>
          </w:p>
        </w:tc>
        <w:tc>
          <w:tcPr>
            <w:tcW w:w="1943" w:type="dxa"/>
            <w:tcBorders>
              <w:top w:val="nil"/>
              <w:left w:val="nil"/>
              <w:bottom w:val="single" w:sz="4" w:space="0" w:color="auto"/>
              <w:right w:val="single" w:sz="4" w:space="0" w:color="auto"/>
            </w:tcBorders>
            <w:shd w:val="clear" w:color="000000" w:fill="D9D9D9"/>
            <w:vAlign w:val="center"/>
            <w:hideMark/>
          </w:tcPr>
          <w:p w14:paraId="44247921"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w:t>
            </w:r>
            <w:r w:rsidRPr="00596C63">
              <w:rPr>
                <w:rFonts w:ascii="Arial" w:eastAsia="Times New Roman" w:hAnsi="Arial" w:cs="Arial"/>
                <w:b/>
                <w:bCs/>
                <w:color w:val="000000"/>
                <w:lang w:eastAsia="es-ES"/>
              </w:rPr>
              <w:t>MONTO</w:t>
            </w:r>
          </w:p>
        </w:tc>
      </w:tr>
      <w:tr w:rsidR="00DB27BC" w:rsidRPr="008C11C0" w14:paraId="4E7210BE" w14:textId="77777777" w:rsidTr="00DB27BC">
        <w:trPr>
          <w:trHeight w:val="255"/>
        </w:trPr>
        <w:tc>
          <w:tcPr>
            <w:tcW w:w="1033"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4C247B03" w14:textId="77777777" w:rsidR="00DB27BC" w:rsidRPr="008C11C0" w:rsidRDefault="00DB27BC" w:rsidP="00E5187F">
            <w:pPr>
              <w:spacing w:after="0" w:line="240" w:lineRule="auto"/>
              <w:rPr>
                <w:rFonts w:ascii="Arial" w:eastAsia="Times New Roman" w:hAnsi="Arial" w:cs="Arial"/>
                <w:b/>
                <w:bCs/>
                <w:lang w:eastAsia="es-ES"/>
              </w:rPr>
            </w:pPr>
            <w:r w:rsidRPr="008C11C0">
              <w:rPr>
                <w:rFonts w:ascii="Arial" w:eastAsia="Times New Roman" w:hAnsi="Arial" w:cs="Arial"/>
                <w:b/>
                <w:bCs/>
                <w:lang w:eastAsia="es-ES"/>
              </w:rPr>
              <w:t>16</w:t>
            </w:r>
          </w:p>
        </w:tc>
        <w:tc>
          <w:tcPr>
            <w:tcW w:w="5748" w:type="dxa"/>
            <w:tcBorders>
              <w:top w:val="single" w:sz="4" w:space="0" w:color="auto"/>
              <w:left w:val="nil"/>
              <w:bottom w:val="single" w:sz="4" w:space="0" w:color="auto"/>
              <w:right w:val="single" w:sz="4" w:space="0" w:color="auto"/>
            </w:tcBorders>
            <w:shd w:val="clear" w:color="000000" w:fill="D9D9D9"/>
            <w:noWrap/>
            <w:vAlign w:val="bottom"/>
            <w:hideMark/>
          </w:tcPr>
          <w:p w14:paraId="2E8FFBEE" w14:textId="77777777" w:rsidR="00DB27BC" w:rsidRPr="008C11C0" w:rsidRDefault="00DB27BC" w:rsidP="00E5187F">
            <w:pPr>
              <w:spacing w:after="0" w:line="240" w:lineRule="auto"/>
              <w:rPr>
                <w:rFonts w:ascii="Arial" w:eastAsia="Times New Roman" w:hAnsi="Arial" w:cs="Arial"/>
                <w:b/>
                <w:bCs/>
                <w:lang w:eastAsia="es-ES"/>
              </w:rPr>
            </w:pPr>
            <w:r w:rsidRPr="008C11C0">
              <w:rPr>
                <w:rFonts w:ascii="Arial" w:eastAsia="Times New Roman" w:hAnsi="Arial" w:cs="Arial"/>
                <w:b/>
                <w:bCs/>
                <w:lang w:eastAsia="es-ES"/>
              </w:rPr>
              <w:t xml:space="preserve">TRANSFERENCIAS CORRIENTES  </w:t>
            </w:r>
          </w:p>
        </w:tc>
        <w:tc>
          <w:tcPr>
            <w:tcW w:w="1943" w:type="dxa"/>
            <w:tcBorders>
              <w:top w:val="nil"/>
              <w:left w:val="nil"/>
              <w:bottom w:val="single" w:sz="4" w:space="0" w:color="auto"/>
              <w:right w:val="single" w:sz="4" w:space="0" w:color="auto"/>
            </w:tcBorders>
            <w:shd w:val="clear" w:color="000000" w:fill="D9D9D9"/>
            <w:noWrap/>
            <w:vAlign w:val="bottom"/>
            <w:hideMark/>
          </w:tcPr>
          <w:p w14:paraId="64C0AB21"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202,676.28 </w:t>
            </w:r>
          </w:p>
        </w:tc>
      </w:tr>
      <w:tr w:rsidR="00DB27BC" w:rsidRPr="008C11C0" w14:paraId="3F3A027D" w14:textId="77777777" w:rsidTr="00DB27BC">
        <w:trPr>
          <w:trHeight w:val="330"/>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08F91741"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1620703</w:t>
            </w:r>
          </w:p>
        </w:tc>
        <w:tc>
          <w:tcPr>
            <w:tcW w:w="5748" w:type="dxa"/>
            <w:tcBorders>
              <w:top w:val="nil"/>
              <w:left w:val="nil"/>
              <w:bottom w:val="single" w:sz="4" w:space="0" w:color="auto"/>
              <w:right w:val="single" w:sz="4" w:space="0" w:color="auto"/>
            </w:tcBorders>
            <w:shd w:val="clear" w:color="auto" w:fill="auto"/>
            <w:vAlign w:val="bottom"/>
            <w:hideMark/>
          </w:tcPr>
          <w:p w14:paraId="56FDBE00"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Dirección General de Tesorería</w:t>
            </w:r>
          </w:p>
        </w:tc>
        <w:tc>
          <w:tcPr>
            <w:tcW w:w="1943" w:type="dxa"/>
            <w:tcBorders>
              <w:top w:val="nil"/>
              <w:left w:val="nil"/>
              <w:bottom w:val="single" w:sz="4" w:space="0" w:color="auto"/>
              <w:right w:val="single" w:sz="4" w:space="0" w:color="auto"/>
            </w:tcBorders>
            <w:shd w:val="clear" w:color="auto" w:fill="auto"/>
            <w:noWrap/>
            <w:vAlign w:val="bottom"/>
            <w:hideMark/>
          </w:tcPr>
          <w:p w14:paraId="5F6EF857" w14:textId="77777777" w:rsidR="00DB27BC" w:rsidRPr="008C11C0" w:rsidRDefault="00DB27BC" w:rsidP="00E5187F">
            <w:pPr>
              <w:spacing w:after="0" w:line="240" w:lineRule="auto"/>
              <w:rPr>
                <w:rFonts w:ascii="Arial" w:eastAsia="Times New Roman" w:hAnsi="Arial" w:cs="Arial"/>
                <w:color w:val="000000"/>
                <w:lang w:eastAsia="es-ES"/>
              </w:rPr>
            </w:pPr>
            <w:r w:rsidRPr="008C11C0">
              <w:rPr>
                <w:rFonts w:ascii="Arial" w:eastAsia="Times New Roman" w:hAnsi="Arial" w:cs="Arial"/>
                <w:color w:val="000000"/>
                <w:lang w:eastAsia="es-ES"/>
              </w:rPr>
              <w:t xml:space="preserve">          202,676.28 </w:t>
            </w:r>
          </w:p>
        </w:tc>
      </w:tr>
      <w:tr w:rsidR="00DB27BC" w:rsidRPr="008C11C0" w14:paraId="59248974" w14:textId="77777777" w:rsidTr="00DB27BC">
        <w:trPr>
          <w:trHeight w:val="255"/>
        </w:trPr>
        <w:tc>
          <w:tcPr>
            <w:tcW w:w="1033" w:type="dxa"/>
            <w:tcBorders>
              <w:top w:val="nil"/>
              <w:left w:val="single" w:sz="4" w:space="0" w:color="auto"/>
              <w:bottom w:val="single" w:sz="4" w:space="0" w:color="auto"/>
              <w:right w:val="single" w:sz="4" w:space="0" w:color="auto"/>
            </w:tcBorders>
            <w:shd w:val="clear" w:color="000000" w:fill="D9D9D9"/>
            <w:noWrap/>
            <w:vAlign w:val="bottom"/>
            <w:hideMark/>
          </w:tcPr>
          <w:p w14:paraId="2F7E49EE"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w:t>
            </w:r>
          </w:p>
        </w:tc>
        <w:tc>
          <w:tcPr>
            <w:tcW w:w="5748" w:type="dxa"/>
            <w:tcBorders>
              <w:top w:val="nil"/>
              <w:left w:val="nil"/>
              <w:bottom w:val="single" w:sz="4" w:space="0" w:color="auto"/>
              <w:right w:val="single" w:sz="4" w:space="0" w:color="auto"/>
            </w:tcBorders>
            <w:shd w:val="clear" w:color="000000" w:fill="D9D9D9"/>
            <w:noWrap/>
            <w:vAlign w:val="bottom"/>
            <w:hideMark/>
          </w:tcPr>
          <w:p w14:paraId="1AE7051B"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TOTAL</w:t>
            </w:r>
          </w:p>
        </w:tc>
        <w:tc>
          <w:tcPr>
            <w:tcW w:w="1943" w:type="dxa"/>
            <w:tcBorders>
              <w:top w:val="nil"/>
              <w:left w:val="nil"/>
              <w:bottom w:val="single" w:sz="4" w:space="0" w:color="auto"/>
              <w:right w:val="single" w:sz="4" w:space="0" w:color="auto"/>
            </w:tcBorders>
            <w:shd w:val="clear" w:color="000000" w:fill="D9D9D9"/>
            <w:noWrap/>
            <w:vAlign w:val="bottom"/>
            <w:hideMark/>
          </w:tcPr>
          <w:p w14:paraId="2BBBA7E3"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202,676.28 </w:t>
            </w:r>
          </w:p>
        </w:tc>
      </w:tr>
      <w:tr w:rsidR="00DB27BC" w:rsidRPr="008C11C0" w14:paraId="4868781E" w14:textId="77777777" w:rsidTr="00DB27BC">
        <w:trPr>
          <w:trHeight w:val="255"/>
        </w:trPr>
        <w:tc>
          <w:tcPr>
            <w:tcW w:w="1033" w:type="dxa"/>
            <w:tcBorders>
              <w:top w:val="nil"/>
              <w:left w:val="nil"/>
              <w:bottom w:val="nil"/>
              <w:right w:val="nil"/>
            </w:tcBorders>
            <w:shd w:val="clear" w:color="auto" w:fill="auto"/>
            <w:noWrap/>
            <w:vAlign w:val="bottom"/>
            <w:hideMark/>
          </w:tcPr>
          <w:p w14:paraId="69BA06BF" w14:textId="77777777" w:rsidR="00DB27BC" w:rsidRPr="008C11C0" w:rsidRDefault="00DB27BC" w:rsidP="00E5187F">
            <w:pPr>
              <w:spacing w:after="0" w:line="240" w:lineRule="auto"/>
              <w:rPr>
                <w:rFonts w:ascii="Arial" w:eastAsia="Times New Roman" w:hAnsi="Arial" w:cs="Arial"/>
                <w:b/>
                <w:bCs/>
                <w:color w:val="000000"/>
                <w:lang w:eastAsia="es-ES"/>
              </w:rPr>
            </w:pPr>
          </w:p>
        </w:tc>
        <w:tc>
          <w:tcPr>
            <w:tcW w:w="5748" w:type="dxa"/>
            <w:tcBorders>
              <w:top w:val="nil"/>
              <w:left w:val="nil"/>
              <w:bottom w:val="nil"/>
              <w:right w:val="nil"/>
            </w:tcBorders>
            <w:shd w:val="clear" w:color="auto" w:fill="auto"/>
            <w:noWrap/>
            <w:vAlign w:val="bottom"/>
            <w:hideMark/>
          </w:tcPr>
          <w:p w14:paraId="20A1C4E6" w14:textId="77777777" w:rsidR="00DB27BC" w:rsidRPr="008C11C0" w:rsidRDefault="00DB27BC" w:rsidP="00E5187F">
            <w:pPr>
              <w:spacing w:after="0" w:line="240" w:lineRule="auto"/>
              <w:rPr>
                <w:rFonts w:ascii="Times New Roman" w:eastAsia="Times New Roman" w:hAnsi="Times New Roman" w:cs="Times New Roman"/>
                <w:lang w:eastAsia="es-ES"/>
              </w:rPr>
            </w:pPr>
          </w:p>
        </w:tc>
        <w:tc>
          <w:tcPr>
            <w:tcW w:w="1943" w:type="dxa"/>
            <w:tcBorders>
              <w:top w:val="nil"/>
              <w:left w:val="nil"/>
              <w:bottom w:val="nil"/>
              <w:right w:val="nil"/>
            </w:tcBorders>
            <w:shd w:val="clear" w:color="auto" w:fill="auto"/>
            <w:noWrap/>
            <w:vAlign w:val="bottom"/>
            <w:hideMark/>
          </w:tcPr>
          <w:p w14:paraId="790B7A87" w14:textId="77777777" w:rsidR="00DB27BC" w:rsidRPr="008C11C0" w:rsidRDefault="00DB27BC" w:rsidP="00E5187F">
            <w:pPr>
              <w:spacing w:after="0" w:line="240" w:lineRule="auto"/>
              <w:rPr>
                <w:rFonts w:ascii="Times New Roman" w:eastAsia="Times New Roman" w:hAnsi="Times New Roman" w:cs="Times New Roman"/>
                <w:lang w:eastAsia="es-ES"/>
              </w:rPr>
            </w:pPr>
          </w:p>
        </w:tc>
      </w:tr>
      <w:tr w:rsidR="00DB27BC" w:rsidRPr="008C11C0" w14:paraId="19B4468B" w14:textId="77777777" w:rsidTr="00DB27BC">
        <w:trPr>
          <w:trHeight w:val="255"/>
        </w:trPr>
        <w:tc>
          <w:tcPr>
            <w:tcW w:w="8724" w:type="dxa"/>
            <w:gridSpan w:val="3"/>
            <w:tcBorders>
              <w:top w:val="nil"/>
              <w:left w:val="nil"/>
              <w:bottom w:val="single" w:sz="4" w:space="0" w:color="auto"/>
              <w:right w:val="nil"/>
            </w:tcBorders>
            <w:shd w:val="clear" w:color="auto" w:fill="auto"/>
            <w:noWrap/>
            <w:vAlign w:val="center"/>
            <w:hideMark/>
          </w:tcPr>
          <w:p w14:paraId="6AD4E01A" w14:textId="77777777" w:rsidR="00DB27BC" w:rsidRPr="00596C63" w:rsidRDefault="00DB27BC" w:rsidP="00E5187F">
            <w:pPr>
              <w:spacing w:after="0" w:line="240" w:lineRule="auto"/>
              <w:jc w:val="center"/>
              <w:rPr>
                <w:rFonts w:ascii="Arial" w:eastAsia="Times New Roman" w:hAnsi="Arial" w:cs="Arial"/>
                <w:b/>
                <w:bCs/>
                <w:color w:val="000000"/>
                <w:lang w:eastAsia="es-ES"/>
              </w:rPr>
            </w:pPr>
            <w:r w:rsidRPr="00596C63">
              <w:rPr>
                <w:rFonts w:ascii="Arial" w:eastAsia="Times New Roman" w:hAnsi="Arial" w:cs="Arial"/>
                <w:b/>
                <w:bCs/>
                <w:color w:val="000000"/>
                <w:lang w:eastAsia="es-ES"/>
              </w:rPr>
              <w:t>AUMENTO AL PRESUPUESTO DE EGRESOS</w:t>
            </w:r>
          </w:p>
          <w:p w14:paraId="03A6310C"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596C63">
              <w:rPr>
                <w:rFonts w:ascii="Arial" w:eastAsia="Times New Roman" w:hAnsi="Arial" w:cs="Arial"/>
                <w:bCs/>
                <w:color w:val="000000"/>
                <w:lang w:eastAsia="es-ES"/>
              </w:rPr>
              <w:t>Expresado en dólares de los Estados Unidos de Norte América</w:t>
            </w:r>
          </w:p>
        </w:tc>
      </w:tr>
      <w:tr w:rsidR="00DB27BC" w:rsidRPr="008C11C0" w14:paraId="106A786B" w14:textId="77777777" w:rsidTr="00DB27BC">
        <w:trPr>
          <w:trHeight w:val="435"/>
        </w:trPr>
        <w:tc>
          <w:tcPr>
            <w:tcW w:w="1033" w:type="dxa"/>
            <w:tcBorders>
              <w:top w:val="nil"/>
              <w:left w:val="single" w:sz="4" w:space="0" w:color="auto"/>
              <w:bottom w:val="single" w:sz="4" w:space="0" w:color="auto"/>
              <w:right w:val="single" w:sz="4" w:space="0" w:color="auto"/>
            </w:tcBorders>
            <w:shd w:val="clear" w:color="000000" w:fill="D9D9D9"/>
            <w:noWrap/>
            <w:vAlign w:val="center"/>
            <w:hideMark/>
          </w:tcPr>
          <w:p w14:paraId="34030A47"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8C11C0">
              <w:rPr>
                <w:rFonts w:ascii="Arial" w:eastAsia="Times New Roman" w:hAnsi="Arial" w:cs="Arial"/>
                <w:b/>
                <w:bCs/>
                <w:color w:val="000000"/>
                <w:lang w:eastAsia="es-ES"/>
              </w:rPr>
              <w:t>CODIGO</w:t>
            </w:r>
          </w:p>
        </w:tc>
        <w:tc>
          <w:tcPr>
            <w:tcW w:w="5748" w:type="dxa"/>
            <w:tcBorders>
              <w:top w:val="nil"/>
              <w:left w:val="single" w:sz="4" w:space="0" w:color="auto"/>
              <w:bottom w:val="single" w:sz="4" w:space="0" w:color="auto"/>
              <w:right w:val="single" w:sz="4" w:space="0" w:color="auto"/>
            </w:tcBorders>
            <w:shd w:val="clear" w:color="000000" w:fill="D9D9D9"/>
            <w:vAlign w:val="center"/>
            <w:hideMark/>
          </w:tcPr>
          <w:p w14:paraId="73AE2014"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8C11C0">
              <w:rPr>
                <w:rFonts w:ascii="Arial" w:eastAsia="Times New Roman" w:hAnsi="Arial" w:cs="Arial"/>
                <w:b/>
                <w:bCs/>
                <w:color w:val="000000"/>
                <w:lang w:eastAsia="es-ES"/>
              </w:rPr>
              <w:t>CLASIFICACIÓN PRESUPUESTARIA DE EGRESOS</w:t>
            </w:r>
          </w:p>
        </w:tc>
        <w:tc>
          <w:tcPr>
            <w:tcW w:w="1943" w:type="dxa"/>
            <w:tcBorders>
              <w:top w:val="nil"/>
              <w:left w:val="nil"/>
              <w:bottom w:val="single" w:sz="4" w:space="0" w:color="auto"/>
              <w:right w:val="single" w:sz="4" w:space="0" w:color="auto"/>
            </w:tcBorders>
            <w:shd w:val="clear" w:color="000000" w:fill="D9D9D9"/>
            <w:vAlign w:val="center"/>
            <w:hideMark/>
          </w:tcPr>
          <w:p w14:paraId="7A119ABF" w14:textId="77777777" w:rsidR="00DB27BC" w:rsidRPr="008C11C0" w:rsidRDefault="00DB27BC" w:rsidP="00E5187F">
            <w:pPr>
              <w:spacing w:after="0" w:line="240" w:lineRule="auto"/>
              <w:jc w:val="center"/>
              <w:rPr>
                <w:rFonts w:ascii="Arial" w:eastAsia="Times New Roman" w:hAnsi="Arial" w:cs="Arial"/>
                <w:b/>
                <w:bCs/>
                <w:color w:val="000000"/>
                <w:lang w:eastAsia="es-ES"/>
              </w:rPr>
            </w:pPr>
            <w:r w:rsidRPr="00596C63">
              <w:rPr>
                <w:rFonts w:ascii="Arial" w:eastAsia="Times New Roman" w:hAnsi="Arial" w:cs="Arial"/>
                <w:b/>
                <w:bCs/>
                <w:color w:val="000000"/>
                <w:lang w:eastAsia="es-ES"/>
              </w:rPr>
              <w:t xml:space="preserve"> MONTO</w:t>
            </w:r>
          </w:p>
        </w:tc>
      </w:tr>
      <w:tr w:rsidR="00DB27BC" w:rsidRPr="008C11C0" w14:paraId="5E7A9032" w14:textId="77777777" w:rsidTr="00DB27BC">
        <w:trPr>
          <w:trHeight w:val="255"/>
        </w:trPr>
        <w:tc>
          <w:tcPr>
            <w:tcW w:w="1033" w:type="dxa"/>
            <w:tcBorders>
              <w:top w:val="nil"/>
              <w:left w:val="single" w:sz="4" w:space="0" w:color="auto"/>
              <w:bottom w:val="single" w:sz="4" w:space="0" w:color="auto"/>
              <w:right w:val="single" w:sz="4" w:space="0" w:color="auto"/>
            </w:tcBorders>
            <w:shd w:val="clear" w:color="000000" w:fill="D9D9D9"/>
            <w:noWrap/>
            <w:vAlign w:val="bottom"/>
            <w:hideMark/>
          </w:tcPr>
          <w:p w14:paraId="5F9A4B0E" w14:textId="77777777" w:rsidR="00DB27BC" w:rsidRPr="008C11C0" w:rsidRDefault="00DB27BC" w:rsidP="00E5187F">
            <w:pPr>
              <w:spacing w:after="0" w:line="240" w:lineRule="auto"/>
              <w:rPr>
                <w:rFonts w:ascii="Arial" w:eastAsia="Times New Roman" w:hAnsi="Arial" w:cs="Arial"/>
                <w:b/>
                <w:bCs/>
                <w:lang w:eastAsia="es-ES"/>
              </w:rPr>
            </w:pPr>
            <w:r w:rsidRPr="008C11C0">
              <w:rPr>
                <w:rFonts w:ascii="Arial" w:eastAsia="Times New Roman" w:hAnsi="Arial" w:cs="Arial"/>
                <w:b/>
                <w:bCs/>
                <w:lang w:eastAsia="es-ES"/>
              </w:rPr>
              <w:t>55</w:t>
            </w:r>
          </w:p>
        </w:tc>
        <w:tc>
          <w:tcPr>
            <w:tcW w:w="5748" w:type="dxa"/>
            <w:tcBorders>
              <w:top w:val="nil"/>
              <w:left w:val="nil"/>
              <w:bottom w:val="single" w:sz="4" w:space="0" w:color="auto"/>
              <w:right w:val="single" w:sz="4" w:space="0" w:color="auto"/>
            </w:tcBorders>
            <w:shd w:val="clear" w:color="000000" w:fill="D9D9D9"/>
            <w:noWrap/>
            <w:vAlign w:val="bottom"/>
            <w:hideMark/>
          </w:tcPr>
          <w:p w14:paraId="3D3E3C0A" w14:textId="77777777" w:rsidR="00DB27BC" w:rsidRPr="008C11C0" w:rsidRDefault="00DB27BC" w:rsidP="00E5187F">
            <w:pPr>
              <w:spacing w:after="0" w:line="240" w:lineRule="auto"/>
              <w:rPr>
                <w:rFonts w:ascii="Arial" w:eastAsia="Times New Roman" w:hAnsi="Arial" w:cs="Arial"/>
                <w:b/>
                <w:bCs/>
                <w:lang w:eastAsia="es-ES"/>
              </w:rPr>
            </w:pPr>
            <w:r w:rsidRPr="008C11C0">
              <w:rPr>
                <w:rFonts w:ascii="Arial" w:eastAsia="Times New Roman" w:hAnsi="Arial" w:cs="Arial"/>
                <w:b/>
                <w:bCs/>
                <w:lang w:eastAsia="es-ES"/>
              </w:rPr>
              <w:t>GASTOS FINANCIEROS Y OTROS</w:t>
            </w:r>
          </w:p>
        </w:tc>
        <w:tc>
          <w:tcPr>
            <w:tcW w:w="1943" w:type="dxa"/>
            <w:tcBorders>
              <w:top w:val="nil"/>
              <w:left w:val="nil"/>
              <w:bottom w:val="single" w:sz="4" w:space="0" w:color="auto"/>
              <w:right w:val="single" w:sz="4" w:space="0" w:color="auto"/>
            </w:tcBorders>
            <w:shd w:val="clear" w:color="000000" w:fill="D9D9D9"/>
            <w:noWrap/>
            <w:vAlign w:val="bottom"/>
            <w:hideMark/>
          </w:tcPr>
          <w:p w14:paraId="17923150"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126,607.82 </w:t>
            </w:r>
          </w:p>
        </w:tc>
      </w:tr>
      <w:tr w:rsidR="00DB27BC" w:rsidRPr="008C11C0" w14:paraId="6388CD3D" w14:textId="77777777" w:rsidTr="00DB27BC">
        <w:trPr>
          <w:trHeight w:val="255"/>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EFAA89B"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55308</w:t>
            </w:r>
          </w:p>
        </w:tc>
        <w:tc>
          <w:tcPr>
            <w:tcW w:w="5748" w:type="dxa"/>
            <w:tcBorders>
              <w:top w:val="nil"/>
              <w:left w:val="nil"/>
              <w:bottom w:val="single" w:sz="4" w:space="0" w:color="auto"/>
              <w:right w:val="single" w:sz="4" w:space="0" w:color="auto"/>
            </w:tcBorders>
            <w:shd w:val="clear" w:color="auto" w:fill="auto"/>
            <w:vAlign w:val="bottom"/>
            <w:hideMark/>
          </w:tcPr>
          <w:p w14:paraId="1122FF01"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De empresas privadas financieras</w:t>
            </w:r>
          </w:p>
        </w:tc>
        <w:tc>
          <w:tcPr>
            <w:tcW w:w="1943" w:type="dxa"/>
            <w:tcBorders>
              <w:top w:val="nil"/>
              <w:left w:val="nil"/>
              <w:bottom w:val="single" w:sz="4" w:space="0" w:color="auto"/>
              <w:right w:val="single" w:sz="4" w:space="0" w:color="auto"/>
            </w:tcBorders>
            <w:shd w:val="clear" w:color="auto" w:fill="auto"/>
            <w:noWrap/>
            <w:vAlign w:val="bottom"/>
            <w:hideMark/>
          </w:tcPr>
          <w:p w14:paraId="069D81CA" w14:textId="77777777" w:rsidR="00DB27BC" w:rsidRPr="008C11C0" w:rsidRDefault="00DB27BC" w:rsidP="00E5187F">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 xml:space="preserve">          124,905.34</w:t>
            </w:r>
            <w:r w:rsidRPr="008C11C0">
              <w:rPr>
                <w:rFonts w:ascii="Arial" w:eastAsia="Times New Roman" w:hAnsi="Arial" w:cs="Arial"/>
                <w:color w:val="000000"/>
                <w:lang w:eastAsia="es-ES"/>
              </w:rPr>
              <w:t xml:space="preserve"> </w:t>
            </w:r>
          </w:p>
        </w:tc>
      </w:tr>
      <w:tr w:rsidR="00DB27BC" w:rsidRPr="008C11C0" w14:paraId="4055ABDF" w14:textId="77777777" w:rsidTr="00DB27BC">
        <w:trPr>
          <w:trHeight w:val="255"/>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12369978"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 </w:t>
            </w:r>
          </w:p>
        </w:tc>
        <w:tc>
          <w:tcPr>
            <w:tcW w:w="5748" w:type="dxa"/>
            <w:tcBorders>
              <w:top w:val="nil"/>
              <w:left w:val="nil"/>
              <w:bottom w:val="single" w:sz="4" w:space="0" w:color="auto"/>
              <w:right w:val="single" w:sz="4" w:space="0" w:color="auto"/>
            </w:tcBorders>
            <w:shd w:val="clear" w:color="auto" w:fill="auto"/>
            <w:vAlign w:val="bottom"/>
            <w:hideMark/>
          </w:tcPr>
          <w:p w14:paraId="53AA512E"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 </w:t>
            </w:r>
          </w:p>
        </w:tc>
        <w:tc>
          <w:tcPr>
            <w:tcW w:w="1943" w:type="dxa"/>
            <w:tcBorders>
              <w:top w:val="nil"/>
              <w:left w:val="nil"/>
              <w:bottom w:val="single" w:sz="4" w:space="0" w:color="auto"/>
              <w:right w:val="single" w:sz="4" w:space="0" w:color="auto"/>
            </w:tcBorders>
            <w:shd w:val="clear" w:color="auto" w:fill="auto"/>
            <w:noWrap/>
            <w:vAlign w:val="bottom"/>
            <w:hideMark/>
          </w:tcPr>
          <w:p w14:paraId="47F94194" w14:textId="77777777" w:rsidR="00DB27BC" w:rsidRPr="008C11C0" w:rsidRDefault="00DB27BC" w:rsidP="00E5187F">
            <w:pPr>
              <w:spacing w:after="0" w:line="240" w:lineRule="auto"/>
              <w:rPr>
                <w:rFonts w:ascii="Arial" w:eastAsia="Times New Roman" w:hAnsi="Arial" w:cs="Arial"/>
                <w:color w:val="000000"/>
                <w:lang w:eastAsia="es-ES"/>
              </w:rPr>
            </w:pPr>
            <w:r w:rsidRPr="008C11C0">
              <w:rPr>
                <w:rFonts w:ascii="Arial" w:eastAsia="Times New Roman" w:hAnsi="Arial" w:cs="Arial"/>
                <w:color w:val="000000"/>
                <w:lang w:eastAsia="es-ES"/>
              </w:rPr>
              <w:t> </w:t>
            </w:r>
          </w:p>
        </w:tc>
      </w:tr>
      <w:tr w:rsidR="00DB27BC" w:rsidRPr="008C11C0" w14:paraId="074BA90A" w14:textId="77777777" w:rsidTr="00DB27BC">
        <w:trPr>
          <w:trHeight w:val="255"/>
        </w:trPr>
        <w:tc>
          <w:tcPr>
            <w:tcW w:w="1033" w:type="dxa"/>
            <w:tcBorders>
              <w:top w:val="nil"/>
              <w:left w:val="single" w:sz="4" w:space="0" w:color="auto"/>
              <w:bottom w:val="single" w:sz="4" w:space="0" w:color="auto"/>
              <w:right w:val="single" w:sz="4" w:space="0" w:color="auto"/>
            </w:tcBorders>
            <w:shd w:val="clear" w:color="000000" w:fill="D9D9D9"/>
            <w:noWrap/>
            <w:vAlign w:val="bottom"/>
            <w:hideMark/>
          </w:tcPr>
          <w:p w14:paraId="31AF7370" w14:textId="77777777" w:rsidR="00DB27BC" w:rsidRPr="008C11C0" w:rsidRDefault="00DB27BC" w:rsidP="00E5187F">
            <w:pPr>
              <w:spacing w:after="0" w:line="240" w:lineRule="auto"/>
              <w:rPr>
                <w:rFonts w:ascii="Arial" w:eastAsia="Times New Roman" w:hAnsi="Arial" w:cs="Arial"/>
                <w:b/>
                <w:bCs/>
                <w:lang w:eastAsia="es-ES"/>
              </w:rPr>
            </w:pPr>
            <w:r w:rsidRPr="008C11C0">
              <w:rPr>
                <w:rFonts w:ascii="Arial" w:eastAsia="Times New Roman" w:hAnsi="Arial" w:cs="Arial"/>
                <w:b/>
                <w:bCs/>
                <w:lang w:eastAsia="es-ES"/>
              </w:rPr>
              <w:t>71</w:t>
            </w:r>
          </w:p>
        </w:tc>
        <w:tc>
          <w:tcPr>
            <w:tcW w:w="5748" w:type="dxa"/>
            <w:tcBorders>
              <w:top w:val="nil"/>
              <w:left w:val="nil"/>
              <w:bottom w:val="single" w:sz="4" w:space="0" w:color="auto"/>
              <w:right w:val="single" w:sz="4" w:space="0" w:color="auto"/>
            </w:tcBorders>
            <w:shd w:val="clear" w:color="000000" w:fill="D9D9D9"/>
            <w:noWrap/>
            <w:vAlign w:val="bottom"/>
            <w:hideMark/>
          </w:tcPr>
          <w:p w14:paraId="32EC58F8" w14:textId="77777777" w:rsidR="00DB27BC" w:rsidRPr="008C11C0" w:rsidRDefault="00DB27BC" w:rsidP="00E5187F">
            <w:pPr>
              <w:spacing w:after="0" w:line="240" w:lineRule="auto"/>
              <w:rPr>
                <w:rFonts w:ascii="Candara" w:eastAsia="Times New Roman" w:hAnsi="Candara" w:cs="Times New Roman"/>
                <w:b/>
                <w:bCs/>
                <w:lang w:eastAsia="es-ES"/>
              </w:rPr>
            </w:pPr>
            <w:r w:rsidRPr="008C11C0">
              <w:rPr>
                <w:rFonts w:ascii="Candara" w:eastAsia="Times New Roman" w:hAnsi="Candara" w:cs="Times New Roman"/>
                <w:b/>
                <w:bCs/>
                <w:lang w:eastAsia="es-ES"/>
              </w:rPr>
              <w:t>AMORTIZACIÓN DEL ENDEUNDAMIENTO PUBLICO</w:t>
            </w:r>
          </w:p>
        </w:tc>
        <w:tc>
          <w:tcPr>
            <w:tcW w:w="1943" w:type="dxa"/>
            <w:tcBorders>
              <w:top w:val="nil"/>
              <w:left w:val="nil"/>
              <w:bottom w:val="single" w:sz="4" w:space="0" w:color="auto"/>
              <w:right w:val="single" w:sz="4" w:space="0" w:color="auto"/>
            </w:tcBorders>
            <w:shd w:val="clear" w:color="000000" w:fill="D9D9D9"/>
            <w:noWrap/>
            <w:vAlign w:val="bottom"/>
            <w:hideMark/>
          </w:tcPr>
          <w:p w14:paraId="301DEE4C"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76,068.46 </w:t>
            </w:r>
          </w:p>
        </w:tc>
      </w:tr>
      <w:tr w:rsidR="00DB27BC" w:rsidRPr="008C11C0" w14:paraId="60E5E409" w14:textId="77777777" w:rsidTr="00DB27BC">
        <w:trPr>
          <w:trHeight w:val="255"/>
        </w:trPr>
        <w:tc>
          <w:tcPr>
            <w:tcW w:w="1033" w:type="dxa"/>
            <w:tcBorders>
              <w:top w:val="nil"/>
              <w:left w:val="single" w:sz="4" w:space="0" w:color="auto"/>
              <w:bottom w:val="single" w:sz="4" w:space="0" w:color="auto"/>
              <w:right w:val="single" w:sz="4" w:space="0" w:color="auto"/>
            </w:tcBorders>
            <w:shd w:val="clear" w:color="auto" w:fill="auto"/>
            <w:noWrap/>
            <w:vAlign w:val="bottom"/>
            <w:hideMark/>
          </w:tcPr>
          <w:p w14:paraId="7CA0866C"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71308</w:t>
            </w:r>
          </w:p>
        </w:tc>
        <w:tc>
          <w:tcPr>
            <w:tcW w:w="5748" w:type="dxa"/>
            <w:tcBorders>
              <w:top w:val="nil"/>
              <w:left w:val="nil"/>
              <w:bottom w:val="single" w:sz="4" w:space="0" w:color="auto"/>
              <w:right w:val="single" w:sz="4" w:space="0" w:color="auto"/>
            </w:tcBorders>
            <w:shd w:val="clear" w:color="auto" w:fill="auto"/>
            <w:vAlign w:val="bottom"/>
            <w:hideMark/>
          </w:tcPr>
          <w:p w14:paraId="3551DA5E" w14:textId="77777777" w:rsidR="00DB27BC" w:rsidRPr="008C11C0" w:rsidRDefault="00DB27BC" w:rsidP="00E5187F">
            <w:pPr>
              <w:spacing w:after="0" w:line="240" w:lineRule="auto"/>
              <w:rPr>
                <w:rFonts w:ascii="Arial" w:eastAsia="Times New Roman" w:hAnsi="Arial" w:cs="Arial"/>
                <w:lang w:eastAsia="es-ES"/>
              </w:rPr>
            </w:pPr>
            <w:r w:rsidRPr="008C11C0">
              <w:rPr>
                <w:rFonts w:ascii="Arial" w:eastAsia="Times New Roman" w:hAnsi="Arial" w:cs="Arial"/>
                <w:lang w:eastAsia="es-ES"/>
              </w:rPr>
              <w:t>De empresas privadas financieras</w:t>
            </w:r>
          </w:p>
        </w:tc>
        <w:tc>
          <w:tcPr>
            <w:tcW w:w="1943" w:type="dxa"/>
            <w:tcBorders>
              <w:top w:val="nil"/>
              <w:left w:val="nil"/>
              <w:bottom w:val="single" w:sz="4" w:space="0" w:color="auto"/>
              <w:right w:val="single" w:sz="4" w:space="0" w:color="auto"/>
            </w:tcBorders>
            <w:shd w:val="clear" w:color="auto" w:fill="auto"/>
            <w:noWrap/>
            <w:vAlign w:val="bottom"/>
            <w:hideMark/>
          </w:tcPr>
          <w:p w14:paraId="203308D0" w14:textId="77777777" w:rsidR="00DB27BC" w:rsidRPr="008C11C0" w:rsidRDefault="00DB27BC" w:rsidP="00E5187F">
            <w:pPr>
              <w:spacing w:after="0" w:line="240" w:lineRule="auto"/>
              <w:rPr>
                <w:rFonts w:ascii="Arial" w:eastAsia="Times New Roman" w:hAnsi="Arial" w:cs="Arial"/>
                <w:color w:val="000000"/>
                <w:lang w:eastAsia="es-ES"/>
              </w:rPr>
            </w:pPr>
            <w:r>
              <w:rPr>
                <w:rFonts w:ascii="Arial" w:eastAsia="Times New Roman" w:hAnsi="Arial" w:cs="Arial"/>
                <w:color w:val="000000"/>
                <w:lang w:eastAsia="es-ES"/>
              </w:rPr>
              <w:t xml:space="preserve">            77,770.94</w:t>
            </w:r>
            <w:r w:rsidRPr="008C11C0">
              <w:rPr>
                <w:rFonts w:ascii="Arial" w:eastAsia="Times New Roman" w:hAnsi="Arial" w:cs="Arial"/>
                <w:color w:val="000000"/>
                <w:lang w:eastAsia="es-ES"/>
              </w:rPr>
              <w:t xml:space="preserve"> </w:t>
            </w:r>
          </w:p>
        </w:tc>
      </w:tr>
      <w:tr w:rsidR="00DB27BC" w:rsidRPr="008C11C0" w14:paraId="0A6667BE" w14:textId="77777777" w:rsidTr="00DB27BC">
        <w:trPr>
          <w:trHeight w:val="255"/>
        </w:trPr>
        <w:tc>
          <w:tcPr>
            <w:tcW w:w="1033" w:type="dxa"/>
            <w:tcBorders>
              <w:top w:val="nil"/>
              <w:left w:val="single" w:sz="4" w:space="0" w:color="auto"/>
              <w:bottom w:val="single" w:sz="4" w:space="0" w:color="auto"/>
              <w:right w:val="single" w:sz="4" w:space="0" w:color="auto"/>
            </w:tcBorders>
            <w:shd w:val="clear" w:color="000000" w:fill="D9D9D9"/>
            <w:noWrap/>
            <w:vAlign w:val="bottom"/>
            <w:hideMark/>
          </w:tcPr>
          <w:p w14:paraId="6E6A0A41"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w:t>
            </w:r>
          </w:p>
        </w:tc>
        <w:tc>
          <w:tcPr>
            <w:tcW w:w="5748" w:type="dxa"/>
            <w:tcBorders>
              <w:top w:val="nil"/>
              <w:left w:val="nil"/>
              <w:bottom w:val="single" w:sz="4" w:space="0" w:color="auto"/>
              <w:right w:val="single" w:sz="4" w:space="0" w:color="auto"/>
            </w:tcBorders>
            <w:shd w:val="clear" w:color="000000" w:fill="D9D9D9"/>
            <w:noWrap/>
            <w:vAlign w:val="bottom"/>
            <w:hideMark/>
          </w:tcPr>
          <w:p w14:paraId="75184969"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TOTAL</w:t>
            </w:r>
          </w:p>
        </w:tc>
        <w:tc>
          <w:tcPr>
            <w:tcW w:w="1943" w:type="dxa"/>
            <w:tcBorders>
              <w:top w:val="nil"/>
              <w:left w:val="nil"/>
              <w:bottom w:val="single" w:sz="4" w:space="0" w:color="auto"/>
              <w:right w:val="single" w:sz="4" w:space="0" w:color="auto"/>
            </w:tcBorders>
            <w:shd w:val="clear" w:color="000000" w:fill="D9D9D9"/>
            <w:noWrap/>
            <w:vAlign w:val="bottom"/>
            <w:hideMark/>
          </w:tcPr>
          <w:p w14:paraId="3FC52D44" w14:textId="77777777" w:rsidR="00DB27BC" w:rsidRPr="008C11C0" w:rsidRDefault="00DB27BC" w:rsidP="00E5187F">
            <w:pPr>
              <w:spacing w:after="0" w:line="240" w:lineRule="auto"/>
              <w:rPr>
                <w:rFonts w:ascii="Arial" w:eastAsia="Times New Roman" w:hAnsi="Arial" w:cs="Arial"/>
                <w:b/>
                <w:bCs/>
                <w:color w:val="000000"/>
                <w:lang w:eastAsia="es-ES"/>
              </w:rPr>
            </w:pPr>
            <w:r w:rsidRPr="008C11C0">
              <w:rPr>
                <w:rFonts w:ascii="Arial" w:eastAsia="Times New Roman" w:hAnsi="Arial" w:cs="Arial"/>
                <w:b/>
                <w:bCs/>
                <w:color w:val="000000"/>
                <w:lang w:eastAsia="es-ES"/>
              </w:rPr>
              <w:t xml:space="preserve">          202,676.28 </w:t>
            </w:r>
          </w:p>
        </w:tc>
      </w:tr>
    </w:tbl>
    <w:p w14:paraId="02079CD9" w14:textId="33027174" w:rsidR="00DB27BC" w:rsidRPr="00F415A1" w:rsidRDefault="00DB27BC" w:rsidP="00DB27BC">
      <w:pPr>
        <w:rPr>
          <w:rFonts w:ascii="Times New Roman" w:hAnsi="Times New Roman" w:cs="Times New Roman"/>
          <w:sz w:val="24"/>
          <w:szCs w:val="24"/>
        </w:rPr>
      </w:pPr>
      <w:r w:rsidRPr="00F415A1">
        <w:rPr>
          <w:rFonts w:ascii="Times New Roman" w:hAnsi="Times New Roman" w:cs="Times New Roman"/>
          <w:sz w:val="24"/>
          <w:szCs w:val="24"/>
        </w:rPr>
        <w:lastRenderedPageBreak/>
        <w:t xml:space="preserve">Con este aumento el Presupuesto Municipal de Ingresos y Egresos para el ejercicio 2022 asciende a un monto de </w:t>
      </w:r>
      <w:r w:rsidRPr="00F415A1">
        <w:rPr>
          <w:rFonts w:ascii="Times New Roman" w:hAnsi="Times New Roman" w:cs="Times New Roman"/>
          <w:b/>
          <w:sz w:val="24"/>
          <w:szCs w:val="24"/>
        </w:rPr>
        <w:t>$1, 489,432.08</w:t>
      </w:r>
      <w:r w:rsidR="00F415A1">
        <w:rPr>
          <w:rFonts w:ascii="Times New Roman" w:hAnsi="Times New Roman" w:cs="Times New Roman"/>
          <w:b/>
          <w:sz w:val="24"/>
          <w:szCs w:val="24"/>
        </w:rPr>
        <w:t>. //////////////////////////////////////////////////////////////////////////</w:t>
      </w:r>
    </w:p>
    <w:p w14:paraId="7918D372" w14:textId="66F735F9" w:rsidR="00DB27BC" w:rsidRPr="00F415A1" w:rsidRDefault="00DB27BC" w:rsidP="00DB27BC">
      <w:pPr>
        <w:jc w:val="both"/>
        <w:rPr>
          <w:rFonts w:ascii="Times New Roman" w:hAnsi="Times New Roman" w:cs="Times New Roman"/>
          <w:sz w:val="24"/>
          <w:szCs w:val="24"/>
        </w:rPr>
      </w:pPr>
      <w:r w:rsidRPr="00F415A1">
        <w:rPr>
          <w:rFonts w:ascii="Times New Roman" w:hAnsi="Times New Roman" w:cs="Times New Roman"/>
          <w:sz w:val="24"/>
          <w:szCs w:val="24"/>
        </w:rPr>
        <w:t xml:space="preserve">Para efectos de control interno se autoriza la creación del Cifrado Presupuestario en Área de Gestión 5 – Deuda Pública, Fuente de Recurso 125 “Servicio de la Deuda Pública Municipal- DL 204”. </w:t>
      </w:r>
      <w:r w:rsidR="00F415A1">
        <w:rPr>
          <w:rFonts w:ascii="Times New Roman" w:hAnsi="Times New Roman" w:cs="Times New Roman"/>
          <w:sz w:val="24"/>
          <w:szCs w:val="24"/>
        </w:rPr>
        <w:t>//////////////////////////////////////////////////////////////////////////////////////////////////////////////////////</w:t>
      </w:r>
    </w:p>
    <w:p w14:paraId="1B573E6E" w14:textId="3C50CF76" w:rsidR="009F44F6" w:rsidRDefault="00DB27BC" w:rsidP="00351935">
      <w:pPr>
        <w:jc w:val="both"/>
        <w:rPr>
          <w:rFonts w:ascii="Times New Roman" w:eastAsia="Times New Roman" w:hAnsi="Times New Roman" w:cs="Times New Roman"/>
          <w:color w:val="000000"/>
          <w:sz w:val="24"/>
          <w:szCs w:val="24"/>
          <w:lang w:eastAsia="es-ES"/>
        </w:rPr>
      </w:pPr>
      <w:r w:rsidRPr="00F415A1">
        <w:rPr>
          <w:rFonts w:ascii="Times New Roman" w:hAnsi="Times New Roman" w:cs="Times New Roman"/>
          <w:sz w:val="24"/>
          <w:szCs w:val="24"/>
        </w:rPr>
        <w:t xml:space="preserve">No se tomó en consideración el valor de la cuota préstamo del mes de diciembre de 2021 debido a que a la fecha de la resolución MH.UVH.DGCG/003.02/2022 y divulgación de la circular DGCG-02/2022 ya se había efectuado el cierre contable de esta municipalidad correspondiente al ejercicio fiscal 2021 y remitido los Informes Presupuestarios y Contables a la Dirección General de Contabilidad Gubernamental. </w:t>
      </w:r>
      <w:r w:rsidRPr="009F44F6">
        <w:rPr>
          <w:rFonts w:ascii="Times New Roman" w:hAnsi="Times New Roman" w:cs="Times New Roman"/>
          <w:b/>
          <w:bCs/>
          <w:sz w:val="24"/>
          <w:szCs w:val="24"/>
        </w:rPr>
        <w:t xml:space="preserve">CERTIFIQUESE Y </w:t>
      </w:r>
      <w:r w:rsidR="00F415A1" w:rsidRPr="009F44F6">
        <w:rPr>
          <w:rFonts w:ascii="Times New Roman" w:hAnsi="Times New Roman" w:cs="Times New Roman"/>
          <w:b/>
          <w:bCs/>
          <w:sz w:val="24"/>
          <w:szCs w:val="24"/>
        </w:rPr>
        <w:t>COMUNIQUESE.</w:t>
      </w:r>
      <w:r w:rsidR="00F415A1">
        <w:rPr>
          <w:rFonts w:ascii="Times New Roman" w:hAnsi="Times New Roman" w:cs="Times New Roman"/>
          <w:sz w:val="24"/>
          <w:szCs w:val="24"/>
        </w:rPr>
        <w:t xml:space="preserve"> </w:t>
      </w:r>
      <w:r w:rsidRPr="00F415A1">
        <w:rPr>
          <w:rFonts w:ascii="Times New Roman" w:hAnsi="Times New Roman" w:cs="Times New Roman"/>
          <w:sz w:val="24"/>
          <w:szCs w:val="24"/>
        </w:rPr>
        <w:t>//////////////////////////////////////////////////////////////////////////////</w:t>
      </w:r>
      <w:r w:rsidR="00F415A1">
        <w:rPr>
          <w:rFonts w:ascii="Times New Roman" w:hAnsi="Times New Roman" w:cs="Times New Roman"/>
          <w:sz w:val="24"/>
          <w:szCs w:val="24"/>
        </w:rPr>
        <w:t>/////////////////////////</w:t>
      </w:r>
    </w:p>
    <w:p w14:paraId="674A954E" w14:textId="6D9140DB" w:rsidR="00AF1D35" w:rsidRDefault="00AF1D35" w:rsidP="00AF1D35">
      <w:pPr>
        <w:jc w:val="both"/>
        <w:rPr>
          <w:rFonts w:ascii="Times New Roman" w:eastAsia="Times New Roman" w:hAnsi="Times New Roman" w:cs="Times New Roman"/>
          <w:color w:val="000000"/>
          <w:sz w:val="24"/>
          <w:szCs w:val="24"/>
          <w:lang w:eastAsia="es-ES"/>
        </w:rPr>
      </w:pPr>
      <w:bookmarkStart w:id="42" w:name="_Hlk110874641"/>
      <w:r w:rsidRPr="00F415A1">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00512187">
        <w:rPr>
          <w:rFonts w:ascii="Times New Roman" w:hAnsi="Times New Roman" w:cs="Times New Roman"/>
          <w:b/>
          <w:sz w:val="24"/>
          <w:szCs w:val="24"/>
        </w:rPr>
        <w:t>:</w:t>
      </w:r>
      <w:r w:rsidR="00512187" w:rsidRPr="00512187">
        <w:rPr>
          <w:rFonts w:ascii="Times New Roman" w:hAnsi="Times New Roman" w:cs="Times New Roman"/>
          <w:sz w:val="24"/>
          <w:szCs w:val="24"/>
        </w:rPr>
        <w:t xml:space="preserve"> </w:t>
      </w:r>
      <w:r w:rsidR="00512187" w:rsidRPr="00F415A1">
        <w:rPr>
          <w:rFonts w:ascii="Times New Roman" w:hAnsi="Times New Roman" w:cs="Times New Roman"/>
          <w:sz w:val="24"/>
          <w:szCs w:val="24"/>
        </w:rPr>
        <w:t>Este</w:t>
      </w:r>
      <w:r w:rsidR="00512187" w:rsidRPr="00F415A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512187">
        <w:rPr>
          <w:rFonts w:ascii="Times New Roman" w:eastAsia="Times New Roman" w:hAnsi="Times New Roman" w:cs="Times New Roman"/>
          <w:color w:val="000000"/>
          <w:sz w:val="24"/>
          <w:szCs w:val="24"/>
          <w:lang w:eastAsia="es-ES"/>
        </w:rPr>
        <w:t xml:space="preserve">Acuerda: </w:t>
      </w:r>
      <w:r w:rsidR="003752C8">
        <w:rPr>
          <w:rFonts w:ascii="Times New Roman" w:eastAsia="Times New Roman" w:hAnsi="Times New Roman" w:cs="Times New Roman"/>
          <w:color w:val="000000"/>
          <w:sz w:val="24"/>
          <w:szCs w:val="24"/>
          <w:lang w:eastAsia="es-ES"/>
        </w:rPr>
        <w:t>////////////////////////////////////////////////////////////////////////</w:t>
      </w:r>
    </w:p>
    <w:p w14:paraId="066FF971" w14:textId="5801DD0F" w:rsidR="00F12C65" w:rsidRPr="00F12C65" w:rsidRDefault="00F12C65">
      <w:pPr>
        <w:pStyle w:val="Prrafodelista"/>
        <w:numPr>
          <w:ilvl w:val="0"/>
          <w:numId w:val="25"/>
        </w:numPr>
        <w:jc w:val="both"/>
        <w:rPr>
          <w:rFonts w:ascii="Times New Roman" w:hAnsi="Times New Roman" w:cs="Times New Roman"/>
          <w:sz w:val="24"/>
          <w:szCs w:val="24"/>
        </w:rPr>
      </w:pPr>
      <w:r w:rsidRPr="00F12C65">
        <w:rPr>
          <w:rFonts w:ascii="Times New Roman" w:eastAsia="Times New Roman" w:hAnsi="Times New Roman" w:cs="Times New Roman"/>
          <w:color w:val="000000"/>
          <w:sz w:val="24"/>
          <w:szCs w:val="24"/>
          <w:lang w:eastAsia="es-ES"/>
        </w:rPr>
        <w:t>Autorizar al señor Santos Redamis Campos Rivas alcalde municipal, y al licenciado Edgar Pérez asesor Jurídico de la alcaldía municipal de Verapaz,</w:t>
      </w:r>
      <w:r>
        <w:rPr>
          <w:rFonts w:ascii="Times New Roman" w:eastAsia="Times New Roman" w:hAnsi="Times New Roman" w:cs="Times New Roman"/>
          <w:color w:val="000000"/>
          <w:sz w:val="24"/>
          <w:szCs w:val="24"/>
          <w:lang w:eastAsia="es-ES"/>
        </w:rPr>
        <w:t xml:space="preserve"> para </w:t>
      </w:r>
      <w:r w:rsidR="0089184D">
        <w:rPr>
          <w:rFonts w:ascii="Times New Roman" w:eastAsia="Times New Roman" w:hAnsi="Times New Roman" w:cs="Times New Roman"/>
          <w:color w:val="000000"/>
          <w:sz w:val="24"/>
          <w:szCs w:val="24"/>
          <w:lang w:eastAsia="es-ES"/>
        </w:rPr>
        <w:t xml:space="preserve">realizar el proceso-gestión de </w:t>
      </w:r>
      <w:r>
        <w:rPr>
          <w:rFonts w:ascii="Times New Roman" w:eastAsia="Times New Roman" w:hAnsi="Times New Roman" w:cs="Times New Roman"/>
          <w:color w:val="000000"/>
          <w:sz w:val="24"/>
          <w:szCs w:val="24"/>
          <w:lang w:eastAsia="es-ES"/>
        </w:rPr>
        <w:t xml:space="preserve">la firma de acta notarial con el señor Rogelio Amílcar Rauda Flores, en la cual </w:t>
      </w:r>
      <w:r w:rsidR="009639BE">
        <w:rPr>
          <w:rFonts w:ascii="Times New Roman" w:eastAsia="Times New Roman" w:hAnsi="Times New Roman" w:cs="Times New Roman"/>
          <w:color w:val="000000"/>
          <w:sz w:val="24"/>
          <w:szCs w:val="24"/>
          <w:lang w:eastAsia="es-ES"/>
        </w:rPr>
        <w:t xml:space="preserve">declara libre y exenta de toda responsabilidad laboral a la alcaldía municipal de Verapaz, </w:t>
      </w:r>
      <w:r w:rsidR="0089184D">
        <w:rPr>
          <w:rFonts w:ascii="Times New Roman" w:eastAsia="Times New Roman" w:hAnsi="Times New Roman" w:cs="Times New Roman"/>
          <w:color w:val="000000"/>
          <w:sz w:val="24"/>
          <w:szCs w:val="24"/>
          <w:lang w:eastAsia="es-ES"/>
        </w:rPr>
        <w:t xml:space="preserve">esto con el fin de </w:t>
      </w:r>
      <w:r w:rsidR="009639BE">
        <w:rPr>
          <w:rFonts w:ascii="Times New Roman" w:eastAsia="Times New Roman" w:hAnsi="Times New Roman" w:cs="Times New Roman"/>
          <w:color w:val="000000"/>
          <w:sz w:val="24"/>
          <w:szCs w:val="24"/>
          <w:lang w:eastAsia="es-ES"/>
        </w:rPr>
        <w:t>deja</w:t>
      </w:r>
      <w:r w:rsidR="004908F3">
        <w:rPr>
          <w:rFonts w:ascii="Times New Roman" w:eastAsia="Times New Roman" w:hAnsi="Times New Roman" w:cs="Times New Roman"/>
          <w:color w:val="000000"/>
          <w:sz w:val="24"/>
          <w:szCs w:val="24"/>
          <w:lang w:eastAsia="es-ES"/>
        </w:rPr>
        <w:t>r</w:t>
      </w:r>
      <w:r w:rsidR="009639BE">
        <w:rPr>
          <w:rFonts w:ascii="Times New Roman" w:eastAsia="Times New Roman" w:hAnsi="Times New Roman" w:cs="Times New Roman"/>
          <w:color w:val="000000"/>
          <w:sz w:val="24"/>
          <w:szCs w:val="24"/>
          <w:lang w:eastAsia="es-ES"/>
        </w:rPr>
        <w:t xml:space="preserve"> s</w:t>
      </w:r>
      <w:r>
        <w:rPr>
          <w:rFonts w:ascii="Times New Roman" w:eastAsia="Times New Roman" w:hAnsi="Times New Roman" w:cs="Times New Roman"/>
          <w:color w:val="000000"/>
          <w:sz w:val="24"/>
          <w:szCs w:val="24"/>
          <w:lang w:eastAsia="es-ES"/>
        </w:rPr>
        <w:t>in efecto la demanda presentada</w:t>
      </w:r>
      <w:r w:rsidR="00D5304D">
        <w:rPr>
          <w:rFonts w:ascii="Times New Roman" w:eastAsia="Times New Roman" w:hAnsi="Times New Roman" w:cs="Times New Roman"/>
          <w:color w:val="000000"/>
          <w:sz w:val="24"/>
          <w:szCs w:val="24"/>
          <w:lang w:eastAsia="es-ES"/>
        </w:rPr>
        <w:t xml:space="preserve"> en el juzgado de lo civil de la ciudad y departamento de San Vicente, con expediente ND-26-2021-6,</w:t>
      </w:r>
      <w:r>
        <w:rPr>
          <w:rFonts w:ascii="Times New Roman" w:eastAsia="Times New Roman" w:hAnsi="Times New Roman" w:cs="Times New Roman"/>
          <w:color w:val="000000"/>
          <w:sz w:val="24"/>
          <w:szCs w:val="24"/>
          <w:lang w:eastAsia="es-ES"/>
        </w:rPr>
        <w:t xml:space="preserve"> </w:t>
      </w:r>
      <w:r w:rsidR="0021771A">
        <w:rPr>
          <w:rFonts w:ascii="Times New Roman" w:eastAsia="Times New Roman" w:hAnsi="Times New Roman" w:cs="Times New Roman"/>
          <w:color w:val="000000"/>
          <w:sz w:val="24"/>
          <w:szCs w:val="24"/>
          <w:lang w:eastAsia="es-ES"/>
        </w:rPr>
        <w:t>por el señor Rogelio Amílcar Rauda Flores</w:t>
      </w:r>
      <w:r w:rsidR="009639BE">
        <w:rPr>
          <w:rFonts w:ascii="Times New Roman" w:eastAsia="Times New Roman" w:hAnsi="Times New Roman" w:cs="Times New Roman"/>
          <w:color w:val="000000"/>
          <w:sz w:val="24"/>
          <w:szCs w:val="24"/>
          <w:lang w:eastAsia="es-ES"/>
        </w:rPr>
        <w:t xml:space="preserve">. Lo anterior en razón del pago de la </w:t>
      </w:r>
      <w:r w:rsidR="004908F3">
        <w:rPr>
          <w:rFonts w:ascii="Times New Roman" w:eastAsia="Times New Roman" w:hAnsi="Times New Roman" w:cs="Times New Roman"/>
          <w:color w:val="000000"/>
          <w:sz w:val="24"/>
          <w:szCs w:val="24"/>
          <w:lang w:eastAsia="es-ES"/>
        </w:rPr>
        <w:t>indemnización para</w:t>
      </w:r>
      <w:r w:rsidR="009639BE">
        <w:rPr>
          <w:rFonts w:ascii="Times New Roman" w:eastAsia="Times New Roman" w:hAnsi="Times New Roman" w:cs="Times New Roman"/>
          <w:color w:val="000000"/>
          <w:sz w:val="24"/>
          <w:szCs w:val="24"/>
          <w:lang w:eastAsia="es-ES"/>
        </w:rPr>
        <w:t xml:space="preserve"> el señor Rogelio Amílcar Rauda Flores quien se desempeñó en esta municipalidad desde el primero de marzo del año dos mil diecisiete, hasta el primero de julio de dos mil veintiuno; en el cargo de barrendero I</w:t>
      </w:r>
      <w:r w:rsidR="004908F3">
        <w:rPr>
          <w:rFonts w:ascii="Times New Roman" w:eastAsia="Times New Roman" w:hAnsi="Times New Roman" w:cs="Times New Roman"/>
          <w:color w:val="000000"/>
          <w:sz w:val="24"/>
          <w:szCs w:val="24"/>
          <w:lang w:eastAsia="es-ES"/>
        </w:rPr>
        <w:t>.</w:t>
      </w:r>
      <w:r w:rsidR="00802CDD">
        <w:rPr>
          <w:rFonts w:ascii="Times New Roman" w:eastAsia="Times New Roman" w:hAnsi="Times New Roman" w:cs="Times New Roman"/>
          <w:color w:val="000000"/>
          <w:sz w:val="24"/>
          <w:szCs w:val="24"/>
          <w:lang w:eastAsia="es-ES"/>
        </w:rPr>
        <w:t xml:space="preserve"> ////////////////////////////</w:t>
      </w:r>
    </w:p>
    <w:p w14:paraId="7382B0C8" w14:textId="6834D30F" w:rsidR="00E90CF7" w:rsidRPr="00E90CF7" w:rsidRDefault="00512187">
      <w:pPr>
        <w:pStyle w:val="Prrafodelista"/>
        <w:numPr>
          <w:ilvl w:val="0"/>
          <w:numId w:val="12"/>
        </w:numPr>
        <w:spacing w:after="0" w:line="276" w:lineRule="auto"/>
        <w:jc w:val="both"/>
        <w:rPr>
          <w:sz w:val="24"/>
          <w:szCs w:val="24"/>
        </w:rPr>
      </w:pPr>
      <w:r w:rsidRPr="00512187">
        <w:rPr>
          <w:rFonts w:ascii="Times New Roman" w:eastAsia="Times New Roman" w:hAnsi="Times New Roman" w:cs="Times New Roman"/>
          <w:color w:val="000000"/>
          <w:sz w:val="24"/>
          <w:szCs w:val="24"/>
          <w:lang w:eastAsia="es-ES"/>
        </w:rPr>
        <w:t>Autorizar al licenciado Luis Antonio Rodríguez Tesorero municipal</w:t>
      </w:r>
      <w:r>
        <w:rPr>
          <w:rFonts w:ascii="Times New Roman" w:eastAsia="Times New Roman" w:hAnsi="Times New Roman" w:cs="Times New Roman"/>
          <w:color w:val="000000"/>
          <w:sz w:val="24"/>
          <w:szCs w:val="24"/>
          <w:lang w:eastAsia="es-ES"/>
        </w:rPr>
        <w:t xml:space="preserve">, para realizar la erogación de mil cuatrocientos cincuenta y dos 03/100 dólares de los estados unidos de América ($1,452.03), </w:t>
      </w:r>
      <w:r w:rsidR="00027867">
        <w:rPr>
          <w:rFonts w:ascii="Times New Roman" w:eastAsia="Times New Roman" w:hAnsi="Times New Roman" w:cs="Times New Roman"/>
          <w:color w:val="000000"/>
          <w:sz w:val="24"/>
          <w:szCs w:val="24"/>
          <w:lang w:eastAsia="es-ES"/>
        </w:rPr>
        <w:t xml:space="preserve">en concepto </w:t>
      </w:r>
      <w:r>
        <w:rPr>
          <w:rFonts w:ascii="Times New Roman" w:eastAsia="Times New Roman" w:hAnsi="Times New Roman" w:cs="Times New Roman"/>
          <w:color w:val="000000"/>
          <w:sz w:val="24"/>
          <w:szCs w:val="24"/>
          <w:lang w:eastAsia="es-ES"/>
        </w:rPr>
        <w:t xml:space="preserve">de </w:t>
      </w:r>
      <w:r w:rsidR="004908F3">
        <w:rPr>
          <w:rFonts w:ascii="Times New Roman" w:eastAsia="Times New Roman" w:hAnsi="Times New Roman" w:cs="Times New Roman"/>
          <w:color w:val="000000"/>
          <w:sz w:val="24"/>
          <w:szCs w:val="24"/>
          <w:lang w:eastAsia="es-ES"/>
        </w:rPr>
        <w:t xml:space="preserve">pago de </w:t>
      </w:r>
      <w:r>
        <w:rPr>
          <w:rFonts w:ascii="Times New Roman" w:eastAsia="Times New Roman" w:hAnsi="Times New Roman" w:cs="Times New Roman"/>
          <w:color w:val="000000"/>
          <w:sz w:val="24"/>
          <w:szCs w:val="24"/>
          <w:lang w:eastAsia="es-ES"/>
        </w:rPr>
        <w:t xml:space="preserve">indemnización, </w:t>
      </w:r>
      <w:r w:rsidR="003D2A62">
        <w:rPr>
          <w:rFonts w:ascii="Times New Roman" w:eastAsia="Times New Roman" w:hAnsi="Times New Roman" w:cs="Times New Roman"/>
          <w:color w:val="000000"/>
          <w:sz w:val="24"/>
          <w:szCs w:val="24"/>
          <w:lang w:eastAsia="es-ES"/>
        </w:rPr>
        <w:t xml:space="preserve">la cual será pagada </w:t>
      </w:r>
      <w:r>
        <w:rPr>
          <w:rFonts w:ascii="Times New Roman" w:eastAsia="Times New Roman" w:hAnsi="Times New Roman" w:cs="Times New Roman"/>
          <w:color w:val="000000"/>
          <w:sz w:val="24"/>
          <w:szCs w:val="24"/>
          <w:lang w:eastAsia="es-ES"/>
        </w:rPr>
        <w:t>en un</w:t>
      </w:r>
      <w:r w:rsidR="00001A8E">
        <w:rPr>
          <w:rFonts w:ascii="Times New Roman" w:eastAsia="Times New Roman" w:hAnsi="Times New Roman" w:cs="Times New Roman"/>
          <w:color w:val="000000"/>
          <w:sz w:val="24"/>
          <w:szCs w:val="24"/>
          <w:lang w:eastAsia="es-ES"/>
        </w:rPr>
        <w:t>a</w:t>
      </w:r>
      <w:r>
        <w:rPr>
          <w:rFonts w:ascii="Times New Roman" w:eastAsia="Times New Roman" w:hAnsi="Times New Roman" w:cs="Times New Roman"/>
          <w:color w:val="000000"/>
          <w:sz w:val="24"/>
          <w:szCs w:val="24"/>
          <w:lang w:eastAsia="es-ES"/>
        </w:rPr>
        <w:t xml:space="preserve"> sol</w:t>
      </w:r>
      <w:r w:rsidR="00001A8E">
        <w:rPr>
          <w:rFonts w:ascii="Times New Roman" w:eastAsia="Times New Roman" w:hAnsi="Times New Roman" w:cs="Times New Roman"/>
          <w:color w:val="000000"/>
          <w:sz w:val="24"/>
          <w:szCs w:val="24"/>
          <w:lang w:eastAsia="es-ES"/>
        </w:rPr>
        <w:t xml:space="preserve">a cuota; </w:t>
      </w:r>
      <w:r w:rsidR="003D2A62">
        <w:rPr>
          <w:rFonts w:ascii="Times New Roman" w:eastAsia="Times New Roman" w:hAnsi="Times New Roman" w:cs="Times New Roman"/>
          <w:color w:val="000000"/>
          <w:sz w:val="24"/>
          <w:szCs w:val="24"/>
          <w:lang w:eastAsia="es-ES"/>
        </w:rPr>
        <w:t xml:space="preserve">dicho pago </w:t>
      </w:r>
      <w:r w:rsidR="00F12C65">
        <w:rPr>
          <w:rFonts w:ascii="Times New Roman" w:eastAsia="Times New Roman" w:hAnsi="Times New Roman" w:cs="Times New Roman"/>
          <w:color w:val="000000"/>
          <w:sz w:val="24"/>
          <w:szCs w:val="24"/>
          <w:lang w:eastAsia="es-ES"/>
        </w:rPr>
        <w:t xml:space="preserve">estará sujeto a la firma de acta notarial de mutuo acuerdo por el señor Rogelio Amílcar Rauda Flores, en la cual expresa dejar sin efecto la demanda presentada </w:t>
      </w:r>
      <w:r w:rsidR="0021771A">
        <w:rPr>
          <w:rFonts w:ascii="Times New Roman" w:eastAsia="Times New Roman" w:hAnsi="Times New Roman" w:cs="Times New Roman"/>
          <w:color w:val="000000"/>
          <w:sz w:val="24"/>
          <w:szCs w:val="24"/>
          <w:lang w:eastAsia="es-ES"/>
        </w:rPr>
        <w:t xml:space="preserve">en el juzgado de lo civil de la ciudad y departamento de </w:t>
      </w:r>
      <w:r w:rsidR="00D5304D">
        <w:rPr>
          <w:rFonts w:ascii="Times New Roman" w:eastAsia="Times New Roman" w:hAnsi="Times New Roman" w:cs="Times New Roman"/>
          <w:color w:val="000000"/>
          <w:sz w:val="24"/>
          <w:szCs w:val="24"/>
          <w:lang w:eastAsia="es-ES"/>
        </w:rPr>
        <w:t>S</w:t>
      </w:r>
      <w:r w:rsidR="0021771A">
        <w:rPr>
          <w:rFonts w:ascii="Times New Roman" w:eastAsia="Times New Roman" w:hAnsi="Times New Roman" w:cs="Times New Roman"/>
          <w:color w:val="000000"/>
          <w:sz w:val="24"/>
          <w:szCs w:val="24"/>
          <w:lang w:eastAsia="es-ES"/>
        </w:rPr>
        <w:t xml:space="preserve">an Vicente </w:t>
      </w:r>
      <w:r w:rsidR="00F12C65">
        <w:rPr>
          <w:rFonts w:ascii="Times New Roman" w:eastAsia="Times New Roman" w:hAnsi="Times New Roman" w:cs="Times New Roman"/>
          <w:color w:val="000000"/>
          <w:sz w:val="24"/>
          <w:szCs w:val="24"/>
          <w:lang w:eastAsia="es-ES"/>
        </w:rPr>
        <w:t>cuyo expediente es ND-26-2021-6</w:t>
      </w:r>
      <w:r w:rsidR="004908F3">
        <w:rPr>
          <w:rFonts w:ascii="Times New Roman" w:eastAsia="Times New Roman" w:hAnsi="Times New Roman" w:cs="Times New Roman"/>
          <w:color w:val="000000"/>
          <w:sz w:val="24"/>
          <w:szCs w:val="24"/>
          <w:lang w:eastAsia="es-ES"/>
        </w:rPr>
        <w:t>.</w:t>
      </w:r>
      <w:r w:rsidR="0021771A">
        <w:rPr>
          <w:rFonts w:ascii="Times New Roman" w:eastAsia="Times New Roman" w:hAnsi="Times New Roman" w:cs="Times New Roman"/>
          <w:color w:val="000000"/>
          <w:sz w:val="24"/>
          <w:szCs w:val="24"/>
          <w:lang w:eastAsia="es-ES"/>
        </w:rPr>
        <w:t xml:space="preserve"> </w:t>
      </w:r>
      <w:r w:rsidR="00E90CF7" w:rsidRPr="00AC16DF">
        <w:rPr>
          <w:rFonts w:ascii="Times New Roman" w:hAnsi="Times New Roman" w:cs="Times New Roman"/>
          <w:sz w:val="24"/>
          <w:szCs w:val="24"/>
        </w:rPr>
        <w:t>Aplíquese el gasto a la cuenta del proyecto</w:t>
      </w:r>
      <w:r w:rsidR="00E90CF7" w:rsidRPr="00AC16DF">
        <w:rPr>
          <w:rFonts w:ascii="Times New Roman" w:hAnsi="Times New Roman" w:cs="Times New Roman"/>
          <w:b/>
          <w:sz w:val="24"/>
          <w:szCs w:val="24"/>
        </w:rPr>
        <w:t xml:space="preserve"> FONDOS PROPIOS MUNICIPALE</w:t>
      </w:r>
      <w:r w:rsidR="00E90CF7" w:rsidRPr="005162AA">
        <w:rPr>
          <w:rFonts w:ascii="Times New Roman" w:hAnsi="Times New Roman" w:cs="Times New Roman"/>
          <w:b/>
          <w:sz w:val="24"/>
          <w:szCs w:val="24"/>
        </w:rPr>
        <w:t>S DE VERAPAZ</w:t>
      </w:r>
      <w:r w:rsidR="00E90CF7" w:rsidRPr="00DB6577">
        <w:rPr>
          <w:rFonts w:ascii="Times New Roman" w:hAnsi="Times New Roman" w:cs="Times New Roman"/>
          <w:b/>
          <w:sz w:val="24"/>
          <w:szCs w:val="24"/>
        </w:rPr>
        <w:t xml:space="preserve">, </w:t>
      </w:r>
      <w:r w:rsidR="00E90CF7" w:rsidRPr="00DB6577">
        <w:rPr>
          <w:rFonts w:ascii="Times New Roman" w:hAnsi="Times New Roman" w:cs="Times New Roman"/>
          <w:sz w:val="24"/>
          <w:szCs w:val="24"/>
        </w:rPr>
        <w:t>con número de CUENTA:</w:t>
      </w:r>
      <w:r w:rsidR="00E90CF7">
        <w:rPr>
          <w:rFonts w:ascii="Times New Roman" w:hAnsi="Times New Roman" w:cs="Times New Roman"/>
          <w:sz w:val="24"/>
          <w:szCs w:val="24"/>
        </w:rPr>
        <w:t xml:space="preserve"> </w:t>
      </w:r>
      <w:r w:rsidR="00E90CF7" w:rsidRPr="005162AA">
        <w:rPr>
          <w:rFonts w:ascii="Times New Roman" w:hAnsi="Times New Roman" w:cs="Times New Roman"/>
          <w:sz w:val="24"/>
          <w:szCs w:val="24"/>
        </w:rPr>
        <w:t>100-160-800313-4</w:t>
      </w:r>
      <w:r w:rsidR="00E90CF7" w:rsidRPr="00DB6577">
        <w:rPr>
          <w:rFonts w:ascii="Times New Roman" w:hAnsi="Times New Roman" w:cs="Times New Roman"/>
          <w:sz w:val="24"/>
          <w:szCs w:val="24"/>
        </w:rPr>
        <w:t>,</w:t>
      </w:r>
      <w:r w:rsidR="00E90CF7">
        <w:rPr>
          <w:rFonts w:ascii="Times New Roman" w:hAnsi="Times New Roman" w:cs="Times New Roman"/>
          <w:sz w:val="24"/>
          <w:szCs w:val="24"/>
        </w:rPr>
        <w:t xml:space="preserve"> </w:t>
      </w:r>
      <w:r w:rsidR="00E90CF7" w:rsidRPr="00DB6577">
        <w:rPr>
          <w:rFonts w:ascii="Times New Roman" w:hAnsi="Times New Roman" w:cs="Times New Roman"/>
          <w:sz w:val="24"/>
          <w:szCs w:val="24"/>
        </w:rPr>
        <w:t xml:space="preserve">con cifras presupuestarias del Presupuesto Municipal Vigente </w:t>
      </w:r>
      <w:r w:rsidR="00E90CF7" w:rsidRPr="00DB6577">
        <w:rPr>
          <w:rFonts w:ascii="Times New Roman" w:hAnsi="Times New Roman" w:cs="Times New Roman"/>
          <w:b/>
          <w:sz w:val="24"/>
          <w:szCs w:val="24"/>
        </w:rPr>
        <w:t>CERTIFIQUESE Y COMUNÍQUESE. -</w:t>
      </w:r>
      <w:r w:rsidR="00E90CF7">
        <w:rPr>
          <w:rFonts w:ascii="Times New Roman" w:hAnsi="Times New Roman" w:cs="Times New Roman"/>
          <w:b/>
          <w:sz w:val="24"/>
          <w:szCs w:val="24"/>
        </w:rPr>
        <w:t xml:space="preserve"> ////////////////////////////////////////////</w:t>
      </w:r>
      <w:bookmarkEnd w:id="42"/>
      <w:r w:rsidR="00E90CF7">
        <w:rPr>
          <w:rFonts w:ascii="Times New Roman" w:hAnsi="Times New Roman" w:cs="Times New Roman"/>
          <w:b/>
          <w:sz w:val="24"/>
          <w:szCs w:val="24"/>
        </w:rPr>
        <w:t>///</w:t>
      </w:r>
    </w:p>
    <w:p w14:paraId="05D8497B" w14:textId="46B4FB91" w:rsidR="00E90CF7" w:rsidRDefault="00E90CF7" w:rsidP="00E90CF7">
      <w:pPr>
        <w:spacing w:after="0" w:line="276" w:lineRule="auto"/>
        <w:jc w:val="both"/>
        <w:rPr>
          <w:sz w:val="24"/>
          <w:szCs w:val="24"/>
        </w:rPr>
      </w:pPr>
    </w:p>
    <w:p w14:paraId="2823CE88" w14:textId="77777777" w:rsidR="00802CDD" w:rsidRDefault="00802CDD" w:rsidP="00E90CF7">
      <w:pPr>
        <w:spacing w:after="0" w:line="276" w:lineRule="auto"/>
        <w:jc w:val="both"/>
        <w:rPr>
          <w:sz w:val="24"/>
          <w:szCs w:val="24"/>
        </w:rPr>
      </w:pPr>
    </w:p>
    <w:p w14:paraId="0970C7FD" w14:textId="77777777" w:rsidR="00802CDD" w:rsidRPr="00E90CF7" w:rsidRDefault="00802CDD" w:rsidP="00E90CF7">
      <w:pPr>
        <w:spacing w:after="0" w:line="276" w:lineRule="auto"/>
        <w:jc w:val="both"/>
        <w:rPr>
          <w:sz w:val="24"/>
          <w:szCs w:val="24"/>
        </w:rPr>
      </w:pPr>
    </w:p>
    <w:p w14:paraId="4C4F3C5E" w14:textId="5B5BFCB1" w:rsidR="009F44F6" w:rsidRDefault="009F44F6" w:rsidP="009F44F6">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709A85F2" w14:textId="0333B916" w:rsidR="009F44F6" w:rsidRDefault="009F44F6" w:rsidP="00351935">
      <w:pPr>
        <w:jc w:val="both"/>
        <w:rPr>
          <w:rFonts w:ascii="Times New Roman" w:eastAsia="Times New Roman" w:hAnsi="Times New Roman" w:cs="Times New Roman"/>
          <w:color w:val="000000"/>
          <w:sz w:val="24"/>
          <w:szCs w:val="24"/>
          <w:lang w:eastAsia="es-ES"/>
        </w:rPr>
      </w:pPr>
    </w:p>
    <w:p w14:paraId="026A8A7B" w14:textId="00B6FD9E" w:rsidR="009F44F6" w:rsidRDefault="009F44F6" w:rsidP="00351935">
      <w:pPr>
        <w:jc w:val="both"/>
        <w:rPr>
          <w:rFonts w:ascii="Times New Roman" w:eastAsia="Times New Roman" w:hAnsi="Times New Roman" w:cs="Times New Roman"/>
          <w:color w:val="000000"/>
          <w:sz w:val="24"/>
          <w:szCs w:val="24"/>
          <w:lang w:eastAsia="es-ES"/>
        </w:rPr>
      </w:pPr>
    </w:p>
    <w:p w14:paraId="072C5172" w14:textId="77777777" w:rsidR="00802CDD" w:rsidRDefault="00802CDD" w:rsidP="00351935">
      <w:pPr>
        <w:jc w:val="both"/>
        <w:rPr>
          <w:rFonts w:ascii="Times New Roman" w:eastAsia="Times New Roman" w:hAnsi="Times New Roman" w:cs="Times New Roman"/>
          <w:color w:val="000000"/>
          <w:sz w:val="24"/>
          <w:szCs w:val="24"/>
          <w:lang w:eastAsia="es-ES"/>
        </w:rPr>
      </w:pPr>
    </w:p>
    <w:p w14:paraId="3F78F552" w14:textId="323FE019" w:rsidR="00351935" w:rsidRDefault="00351935" w:rsidP="009F44F6">
      <w:pPr>
        <w:tabs>
          <w:tab w:val="center" w:pos="4320"/>
        </w:tabs>
        <w:jc w:val="both"/>
        <w:rPr>
          <w:rFonts w:ascii="Times New Roman" w:eastAsia="Times New Roman" w:hAnsi="Times New Roman" w:cs="Times New Roman"/>
          <w:color w:val="000000"/>
          <w:sz w:val="24"/>
          <w:szCs w:val="24"/>
          <w:lang w:eastAsia="es-ES"/>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9F44F6" w:rsidRPr="0052360F" w14:paraId="505DEF5C" w14:textId="77777777" w:rsidTr="0042612E">
        <w:trPr>
          <w:jc w:val="center"/>
        </w:trPr>
        <w:tc>
          <w:tcPr>
            <w:tcW w:w="5670" w:type="dxa"/>
          </w:tcPr>
          <w:p w14:paraId="039890E3" w14:textId="77777777" w:rsidR="009F44F6" w:rsidRPr="0052360F" w:rsidRDefault="009F44F6"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0EFB0E3D" w14:textId="77777777" w:rsidR="009F44F6" w:rsidRPr="0052360F" w:rsidRDefault="009F44F6"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9F44F6" w:rsidRPr="0052360F" w14:paraId="16DE6C73" w14:textId="77777777" w:rsidTr="0042612E">
        <w:trPr>
          <w:jc w:val="center"/>
        </w:trPr>
        <w:tc>
          <w:tcPr>
            <w:tcW w:w="5670" w:type="dxa"/>
          </w:tcPr>
          <w:p w14:paraId="3EB474EA" w14:textId="77777777" w:rsidR="009F44F6" w:rsidRPr="0052360F" w:rsidRDefault="009F44F6"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2BF5FC57"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9F44F6" w:rsidRPr="0052360F" w14:paraId="3E9FF0CB" w14:textId="77777777" w:rsidTr="0042612E">
        <w:trPr>
          <w:jc w:val="center"/>
        </w:trPr>
        <w:tc>
          <w:tcPr>
            <w:tcW w:w="5670" w:type="dxa"/>
          </w:tcPr>
          <w:p w14:paraId="6DF33F42"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27CEABC2"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9F44F6" w:rsidRPr="0052360F" w14:paraId="611CBDE2" w14:textId="77777777" w:rsidTr="0042612E">
        <w:trPr>
          <w:trHeight w:val="966"/>
          <w:jc w:val="center"/>
        </w:trPr>
        <w:tc>
          <w:tcPr>
            <w:tcW w:w="5670" w:type="dxa"/>
            <w:vAlign w:val="bottom"/>
          </w:tcPr>
          <w:p w14:paraId="18E561E2" w14:textId="77777777" w:rsidR="009F44F6" w:rsidRPr="0052360F" w:rsidRDefault="009F44F6" w:rsidP="0042612E">
            <w:pPr>
              <w:rPr>
                <w:rFonts w:ascii="Times New Roman" w:eastAsia="Calibri" w:hAnsi="Times New Roman" w:cs="Times New Roman"/>
                <w:sz w:val="24"/>
                <w:szCs w:val="24"/>
              </w:rPr>
            </w:pPr>
          </w:p>
          <w:p w14:paraId="32E8CF2E" w14:textId="4A3D3AFC" w:rsidR="009F44F6" w:rsidRDefault="009F44F6" w:rsidP="0042612E">
            <w:pPr>
              <w:jc w:val="center"/>
              <w:rPr>
                <w:rFonts w:ascii="Times New Roman" w:eastAsia="Calibri" w:hAnsi="Times New Roman" w:cs="Times New Roman"/>
                <w:sz w:val="24"/>
                <w:szCs w:val="24"/>
              </w:rPr>
            </w:pPr>
          </w:p>
          <w:p w14:paraId="2A0CC035" w14:textId="46368D91" w:rsidR="00802CDD" w:rsidRDefault="00802CDD" w:rsidP="0042612E">
            <w:pPr>
              <w:jc w:val="center"/>
              <w:rPr>
                <w:rFonts w:ascii="Times New Roman" w:eastAsia="Calibri" w:hAnsi="Times New Roman" w:cs="Times New Roman"/>
                <w:sz w:val="24"/>
                <w:szCs w:val="24"/>
              </w:rPr>
            </w:pPr>
          </w:p>
          <w:p w14:paraId="35E1C520" w14:textId="77777777" w:rsidR="00802CDD" w:rsidRPr="0052360F" w:rsidRDefault="00802CDD" w:rsidP="0042612E">
            <w:pPr>
              <w:jc w:val="center"/>
              <w:rPr>
                <w:rFonts w:ascii="Times New Roman" w:eastAsia="Calibri" w:hAnsi="Times New Roman" w:cs="Times New Roman"/>
                <w:sz w:val="24"/>
                <w:szCs w:val="24"/>
              </w:rPr>
            </w:pPr>
          </w:p>
          <w:p w14:paraId="2860D468" w14:textId="77777777" w:rsidR="009F44F6" w:rsidRPr="0052360F" w:rsidRDefault="009F44F6" w:rsidP="0042612E">
            <w:pPr>
              <w:jc w:val="center"/>
              <w:rPr>
                <w:rFonts w:ascii="Times New Roman" w:eastAsia="Calibri" w:hAnsi="Times New Roman" w:cs="Times New Roman"/>
                <w:sz w:val="24"/>
                <w:szCs w:val="24"/>
              </w:rPr>
            </w:pPr>
          </w:p>
          <w:p w14:paraId="25C15234" w14:textId="77777777" w:rsidR="009F44F6" w:rsidRPr="0052360F" w:rsidRDefault="009F44F6" w:rsidP="0042612E">
            <w:pPr>
              <w:jc w:val="center"/>
              <w:rPr>
                <w:rFonts w:ascii="Times New Roman" w:eastAsia="Calibri" w:hAnsi="Times New Roman" w:cs="Times New Roman"/>
                <w:sz w:val="24"/>
                <w:szCs w:val="24"/>
              </w:rPr>
            </w:pPr>
          </w:p>
          <w:p w14:paraId="3DD0D320" w14:textId="77777777" w:rsidR="00C11F98" w:rsidRDefault="00C11F98" w:rsidP="0042612E">
            <w:pPr>
              <w:jc w:val="center"/>
              <w:rPr>
                <w:rFonts w:ascii="Times New Roman" w:eastAsia="Calibri" w:hAnsi="Times New Roman" w:cs="Times New Roman"/>
                <w:sz w:val="24"/>
                <w:szCs w:val="24"/>
              </w:rPr>
            </w:pPr>
          </w:p>
          <w:p w14:paraId="0F4047E6" w14:textId="77777777" w:rsidR="00C11F98" w:rsidRDefault="00C11F98" w:rsidP="0042612E">
            <w:pPr>
              <w:jc w:val="center"/>
              <w:rPr>
                <w:rFonts w:ascii="Times New Roman" w:eastAsia="Calibri" w:hAnsi="Times New Roman" w:cs="Times New Roman"/>
                <w:sz w:val="24"/>
                <w:szCs w:val="24"/>
              </w:rPr>
            </w:pPr>
          </w:p>
          <w:p w14:paraId="047B661E"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D093C7B" w14:textId="0565E55C" w:rsidR="009F44F6" w:rsidRDefault="009F44F6" w:rsidP="0042612E">
            <w:pPr>
              <w:jc w:val="center"/>
              <w:rPr>
                <w:rFonts w:ascii="Times New Roman" w:eastAsia="Calibri" w:hAnsi="Times New Roman" w:cs="Times New Roman"/>
                <w:sz w:val="24"/>
                <w:szCs w:val="24"/>
              </w:rPr>
            </w:pPr>
          </w:p>
          <w:p w14:paraId="38EDA355" w14:textId="0F9FB585" w:rsidR="00E005F4" w:rsidRDefault="00E005F4" w:rsidP="00E005F4">
            <w:pPr>
              <w:rPr>
                <w:rFonts w:ascii="Times New Roman" w:eastAsia="Calibri" w:hAnsi="Times New Roman" w:cs="Times New Roman"/>
                <w:sz w:val="24"/>
                <w:szCs w:val="24"/>
              </w:rPr>
            </w:pPr>
          </w:p>
          <w:p w14:paraId="7D036749" w14:textId="25CD7822" w:rsidR="00E005F4" w:rsidRDefault="00E005F4" w:rsidP="0042612E">
            <w:pPr>
              <w:jc w:val="center"/>
              <w:rPr>
                <w:rFonts w:ascii="Times New Roman" w:eastAsia="Calibri" w:hAnsi="Times New Roman" w:cs="Times New Roman"/>
                <w:sz w:val="24"/>
                <w:szCs w:val="24"/>
              </w:rPr>
            </w:pPr>
          </w:p>
          <w:p w14:paraId="56868638" w14:textId="01D7F255" w:rsidR="00802CDD" w:rsidRDefault="00802CDD" w:rsidP="0042612E">
            <w:pPr>
              <w:jc w:val="center"/>
              <w:rPr>
                <w:rFonts w:ascii="Times New Roman" w:eastAsia="Calibri" w:hAnsi="Times New Roman" w:cs="Times New Roman"/>
                <w:sz w:val="24"/>
                <w:szCs w:val="24"/>
              </w:rPr>
            </w:pPr>
          </w:p>
          <w:p w14:paraId="54784E24" w14:textId="265A9BD1" w:rsidR="00802CDD" w:rsidRDefault="00802CDD" w:rsidP="0042612E">
            <w:pPr>
              <w:jc w:val="center"/>
              <w:rPr>
                <w:rFonts w:ascii="Times New Roman" w:eastAsia="Calibri" w:hAnsi="Times New Roman" w:cs="Times New Roman"/>
                <w:sz w:val="24"/>
                <w:szCs w:val="24"/>
              </w:rPr>
            </w:pPr>
          </w:p>
          <w:p w14:paraId="7D185825" w14:textId="77777777" w:rsidR="00802CDD" w:rsidRPr="0052360F" w:rsidRDefault="00802CDD" w:rsidP="0042612E">
            <w:pPr>
              <w:jc w:val="center"/>
              <w:rPr>
                <w:rFonts w:ascii="Times New Roman" w:eastAsia="Calibri" w:hAnsi="Times New Roman" w:cs="Times New Roman"/>
                <w:sz w:val="24"/>
                <w:szCs w:val="24"/>
              </w:rPr>
            </w:pPr>
          </w:p>
          <w:p w14:paraId="3661FB46" w14:textId="77777777" w:rsidR="009F44F6" w:rsidRPr="0052360F" w:rsidRDefault="009F44F6" w:rsidP="0042612E">
            <w:pPr>
              <w:rPr>
                <w:rFonts w:ascii="Times New Roman" w:eastAsia="Calibri" w:hAnsi="Times New Roman" w:cs="Times New Roman"/>
                <w:sz w:val="24"/>
                <w:szCs w:val="24"/>
              </w:rPr>
            </w:pPr>
          </w:p>
          <w:p w14:paraId="67F175EF" w14:textId="77777777" w:rsidR="009F44F6" w:rsidRPr="0052360F" w:rsidRDefault="009F44F6" w:rsidP="0042612E">
            <w:pPr>
              <w:jc w:val="center"/>
              <w:rPr>
                <w:rFonts w:ascii="Times New Roman" w:eastAsia="Calibri" w:hAnsi="Times New Roman" w:cs="Times New Roman"/>
                <w:sz w:val="24"/>
                <w:szCs w:val="24"/>
              </w:rPr>
            </w:pPr>
          </w:p>
          <w:p w14:paraId="354632EF"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9F44F6" w:rsidRPr="0052360F" w14:paraId="1760F548" w14:textId="77777777" w:rsidTr="0042612E">
        <w:trPr>
          <w:jc w:val="center"/>
        </w:trPr>
        <w:tc>
          <w:tcPr>
            <w:tcW w:w="5670" w:type="dxa"/>
          </w:tcPr>
          <w:p w14:paraId="26AD76BF"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67B14996"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9F44F6" w:rsidRPr="0052360F" w14:paraId="601BBE0A" w14:textId="77777777" w:rsidTr="0042612E">
        <w:trPr>
          <w:jc w:val="center"/>
        </w:trPr>
        <w:tc>
          <w:tcPr>
            <w:tcW w:w="5670" w:type="dxa"/>
          </w:tcPr>
          <w:p w14:paraId="7DAE934F"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2D563AD5"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9F44F6" w:rsidRPr="0052360F" w14:paraId="492D9B95" w14:textId="77777777" w:rsidTr="0042612E">
        <w:trPr>
          <w:jc w:val="center"/>
        </w:trPr>
        <w:tc>
          <w:tcPr>
            <w:tcW w:w="5670" w:type="dxa"/>
            <w:vAlign w:val="bottom"/>
          </w:tcPr>
          <w:p w14:paraId="23567C79" w14:textId="77777777" w:rsidR="009F44F6" w:rsidRPr="0052360F" w:rsidRDefault="009F44F6" w:rsidP="0042612E">
            <w:pPr>
              <w:jc w:val="center"/>
              <w:rPr>
                <w:rFonts w:ascii="Times New Roman" w:eastAsia="Calibri" w:hAnsi="Times New Roman" w:cs="Times New Roman"/>
                <w:sz w:val="24"/>
                <w:szCs w:val="24"/>
              </w:rPr>
            </w:pPr>
          </w:p>
          <w:p w14:paraId="47F1E494" w14:textId="194EE2C4" w:rsidR="009F44F6" w:rsidRDefault="009F44F6" w:rsidP="0042612E">
            <w:pPr>
              <w:rPr>
                <w:rFonts w:ascii="Times New Roman" w:eastAsia="Calibri" w:hAnsi="Times New Roman" w:cs="Times New Roman"/>
                <w:sz w:val="24"/>
                <w:szCs w:val="24"/>
              </w:rPr>
            </w:pPr>
          </w:p>
          <w:p w14:paraId="025E28B6" w14:textId="714C87BC" w:rsidR="00802CDD" w:rsidRDefault="00802CDD" w:rsidP="0042612E">
            <w:pPr>
              <w:rPr>
                <w:rFonts w:ascii="Times New Roman" w:eastAsia="Calibri" w:hAnsi="Times New Roman" w:cs="Times New Roman"/>
                <w:sz w:val="24"/>
                <w:szCs w:val="24"/>
              </w:rPr>
            </w:pPr>
          </w:p>
          <w:p w14:paraId="20002B4A" w14:textId="41898755" w:rsidR="00802CDD" w:rsidRDefault="00802CDD" w:rsidP="0042612E">
            <w:pPr>
              <w:rPr>
                <w:rFonts w:ascii="Times New Roman" w:eastAsia="Calibri" w:hAnsi="Times New Roman" w:cs="Times New Roman"/>
                <w:sz w:val="24"/>
                <w:szCs w:val="24"/>
              </w:rPr>
            </w:pPr>
          </w:p>
          <w:p w14:paraId="54198C5D" w14:textId="732AA65F" w:rsidR="00802CDD" w:rsidRDefault="00802CDD" w:rsidP="0042612E">
            <w:pPr>
              <w:rPr>
                <w:rFonts w:ascii="Times New Roman" w:eastAsia="Calibri" w:hAnsi="Times New Roman" w:cs="Times New Roman"/>
                <w:sz w:val="24"/>
                <w:szCs w:val="24"/>
              </w:rPr>
            </w:pPr>
          </w:p>
          <w:p w14:paraId="463D7B81" w14:textId="3FB7DA68" w:rsidR="00802CDD" w:rsidRDefault="00802CDD" w:rsidP="0042612E">
            <w:pPr>
              <w:rPr>
                <w:rFonts w:ascii="Times New Roman" w:eastAsia="Calibri" w:hAnsi="Times New Roman" w:cs="Times New Roman"/>
                <w:sz w:val="24"/>
                <w:szCs w:val="24"/>
              </w:rPr>
            </w:pPr>
          </w:p>
          <w:p w14:paraId="0B4299C2" w14:textId="15115004" w:rsidR="00802CDD" w:rsidRDefault="00802CDD" w:rsidP="0042612E">
            <w:pPr>
              <w:rPr>
                <w:rFonts w:ascii="Times New Roman" w:eastAsia="Calibri" w:hAnsi="Times New Roman" w:cs="Times New Roman"/>
                <w:sz w:val="24"/>
                <w:szCs w:val="24"/>
              </w:rPr>
            </w:pPr>
          </w:p>
          <w:p w14:paraId="54376731" w14:textId="77777777" w:rsidR="00802CDD" w:rsidRPr="0052360F" w:rsidRDefault="00802CDD" w:rsidP="0042612E">
            <w:pPr>
              <w:rPr>
                <w:rFonts w:ascii="Times New Roman" w:eastAsia="Calibri" w:hAnsi="Times New Roman" w:cs="Times New Roman"/>
                <w:sz w:val="24"/>
                <w:szCs w:val="24"/>
              </w:rPr>
            </w:pPr>
          </w:p>
          <w:p w14:paraId="25DAEB91" w14:textId="77777777" w:rsidR="009F44F6" w:rsidRPr="0052360F" w:rsidRDefault="009F44F6" w:rsidP="0042612E">
            <w:pPr>
              <w:jc w:val="center"/>
              <w:rPr>
                <w:rFonts w:ascii="Times New Roman" w:eastAsia="Calibri" w:hAnsi="Times New Roman" w:cs="Times New Roman"/>
                <w:sz w:val="24"/>
                <w:szCs w:val="24"/>
              </w:rPr>
            </w:pPr>
          </w:p>
          <w:p w14:paraId="5A8BDF6F" w14:textId="77777777" w:rsidR="009F44F6" w:rsidRPr="0052360F" w:rsidRDefault="009F44F6" w:rsidP="0042612E">
            <w:pPr>
              <w:jc w:val="center"/>
              <w:rPr>
                <w:rFonts w:ascii="Times New Roman" w:eastAsia="Calibri" w:hAnsi="Times New Roman" w:cs="Times New Roman"/>
                <w:sz w:val="24"/>
                <w:szCs w:val="24"/>
              </w:rPr>
            </w:pPr>
          </w:p>
          <w:p w14:paraId="43078349" w14:textId="77777777" w:rsidR="009F44F6" w:rsidRPr="0052360F" w:rsidRDefault="009F44F6" w:rsidP="0042612E">
            <w:pPr>
              <w:jc w:val="center"/>
              <w:rPr>
                <w:rFonts w:ascii="Times New Roman" w:eastAsia="Calibri" w:hAnsi="Times New Roman" w:cs="Times New Roman"/>
                <w:sz w:val="24"/>
                <w:szCs w:val="24"/>
              </w:rPr>
            </w:pPr>
          </w:p>
          <w:p w14:paraId="124458D2"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31026D6" w14:textId="77777777" w:rsidR="009F44F6" w:rsidRPr="0052360F" w:rsidRDefault="009F44F6" w:rsidP="0042612E">
            <w:pPr>
              <w:rPr>
                <w:rFonts w:ascii="Times New Roman" w:eastAsia="Calibri" w:hAnsi="Times New Roman" w:cs="Times New Roman"/>
                <w:sz w:val="24"/>
                <w:szCs w:val="24"/>
              </w:rPr>
            </w:pPr>
          </w:p>
          <w:p w14:paraId="7DAEC292" w14:textId="069E4FAA" w:rsidR="009F44F6" w:rsidRDefault="009F44F6" w:rsidP="0042612E">
            <w:pPr>
              <w:jc w:val="center"/>
              <w:rPr>
                <w:rFonts w:ascii="Times New Roman" w:eastAsia="Calibri" w:hAnsi="Times New Roman" w:cs="Times New Roman"/>
                <w:sz w:val="24"/>
                <w:szCs w:val="24"/>
              </w:rPr>
            </w:pPr>
          </w:p>
          <w:p w14:paraId="0262CEDB" w14:textId="23A64D79" w:rsidR="00E005F4" w:rsidRDefault="00E005F4" w:rsidP="0042612E">
            <w:pPr>
              <w:jc w:val="center"/>
              <w:rPr>
                <w:rFonts w:ascii="Times New Roman" w:eastAsia="Calibri" w:hAnsi="Times New Roman" w:cs="Times New Roman"/>
                <w:sz w:val="24"/>
                <w:szCs w:val="24"/>
              </w:rPr>
            </w:pPr>
          </w:p>
          <w:p w14:paraId="3DF6F15A" w14:textId="4595E4BC" w:rsidR="00E005F4" w:rsidRDefault="00E005F4" w:rsidP="0042612E">
            <w:pPr>
              <w:jc w:val="center"/>
              <w:rPr>
                <w:rFonts w:ascii="Times New Roman" w:eastAsia="Calibri" w:hAnsi="Times New Roman" w:cs="Times New Roman"/>
                <w:sz w:val="24"/>
                <w:szCs w:val="24"/>
              </w:rPr>
            </w:pPr>
          </w:p>
          <w:p w14:paraId="768DB884" w14:textId="3154211C" w:rsidR="00E005F4" w:rsidRDefault="00E005F4" w:rsidP="00E005F4">
            <w:pPr>
              <w:rPr>
                <w:rFonts w:ascii="Times New Roman" w:eastAsia="Calibri" w:hAnsi="Times New Roman" w:cs="Times New Roman"/>
                <w:sz w:val="24"/>
                <w:szCs w:val="24"/>
              </w:rPr>
            </w:pPr>
          </w:p>
          <w:p w14:paraId="038709C4" w14:textId="6E8E4877" w:rsidR="00802CDD" w:rsidRDefault="00802CDD" w:rsidP="00E005F4">
            <w:pPr>
              <w:rPr>
                <w:rFonts w:ascii="Times New Roman" w:eastAsia="Calibri" w:hAnsi="Times New Roman" w:cs="Times New Roman"/>
                <w:sz w:val="24"/>
                <w:szCs w:val="24"/>
              </w:rPr>
            </w:pPr>
          </w:p>
          <w:p w14:paraId="637EFA22" w14:textId="6C7EB66A" w:rsidR="00802CDD" w:rsidRDefault="00802CDD" w:rsidP="00E005F4">
            <w:pPr>
              <w:rPr>
                <w:rFonts w:ascii="Times New Roman" w:eastAsia="Calibri" w:hAnsi="Times New Roman" w:cs="Times New Roman"/>
                <w:sz w:val="24"/>
                <w:szCs w:val="24"/>
              </w:rPr>
            </w:pPr>
          </w:p>
          <w:p w14:paraId="5428E4C3" w14:textId="3FDCE82E" w:rsidR="00802CDD" w:rsidRDefault="00802CDD" w:rsidP="00E005F4">
            <w:pPr>
              <w:rPr>
                <w:rFonts w:ascii="Times New Roman" w:eastAsia="Calibri" w:hAnsi="Times New Roman" w:cs="Times New Roman"/>
                <w:sz w:val="24"/>
                <w:szCs w:val="24"/>
              </w:rPr>
            </w:pPr>
          </w:p>
          <w:p w14:paraId="18C3F04D" w14:textId="2FE6674E" w:rsidR="00802CDD" w:rsidRDefault="00802CDD" w:rsidP="00E005F4">
            <w:pPr>
              <w:rPr>
                <w:rFonts w:ascii="Times New Roman" w:eastAsia="Calibri" w:hAnsi="Times New Roman" w:cs="Times New Roman"/>
                <w:sz w:val="24"/>
                <w:szCs w:val="24"/>
              </w:rPr>
            </w:pPr>
          </w:p>
          <w:p w14:paraId="3515F10E" w14:textId="77777777" w:rsidR="00802CDD" w:rsidRPr="0052360F" w:rsidRDefault="00802CDD" w:rsidP="00E005F4">
            <w:pPr>
              <w:rPr>
                <w:rFonts w:ascii="Times New Roman" w:eastAsia="Calibri" w:hAnsi="Times New Roman" w:cs="Times New Roman"/>
                <w:sz w:val="24"/>
                <w:szCs w:val="24"/>
              </w:rPr>
            </w:pPr>
          </w:p>
          <w:p w14:paraId="346B4B48" w14:textId="77777777" w:rsidR="009F44F6" w:rsidRPr="0052360F" w:rsidRDefault="009F44F6" w:rsidP="0042612E">
            <w:pPr>
              <w:jc w:val="center"/>
              <w:rPr>
                <w:rFonts w:ascii="Times New Roman" w:eastAsia="Calibri" w:hAnsi="Times New Roman" w:cs="Times New Roman"/>
                <w:sz w:val="24"/>
                <w:szCs w:val="24"/>
              </w:rPr>
            </w:pPr>
          </w:p>
          <w:p w14:paraId="1333E6E5"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9F44F6" w:rsidRPr="0052360F" w14:paraId="4E10F912" w14:textId="77777777" w:rsidTr="0042612E">
        <w:trPr>
          <w:jc w:val="center"/>
        </w:trPr>
        <w:tc>
          <w:tcPr>
            <w:tcW w:w="5670" w:type="dxa"/>
          </w:tcPr>
          <w:p w14:paraId="75B68C66"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77352D1F" w14:textId="77777777" w:rsidR="009F44F6" w:rsidRPr="0052360F" w:rsidRDefault="009F44F6"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9F44F6" w:rsidRPr="0052360F" w14:paraId="7434075D" w14:textId="77777777" w:rsidTr="0042612E">
        <w:trPr>
          <w:jc w:val="center"/>
        </w:trPr>
        <w:tc>
          <w:tcPr>
            <w:tcW w:w="5670" w:type="dxa"/>
          </w:tcPr>
          <w:p w14:paraId="7C2FF649"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57084B0D"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9F44F6" w:rsidRPr="0052360F" w14:paraId="02B46AAB" w14:textId="77777777" w:rsidTr="0042612E">
        <w:trPr>
          <w:jc w:val="center"/>
        </w:trPr>
        <w:tc>
          <w:tcPr>
            <w:tcW w:w="5670" w:type="dxa"/>
            <w:vAlign w:val="bottom"/>
          </w:tcPr>
          <w:p w14:paraId="0B0B6C3B" w14:textId="77777777" w:rsidR="009F44F6" w:rsidRPr="0052360F" w:rsidRDefault="009F44F6" w:rsidP="0042612E">
            <w:pPr>
              <w:rPr>
                <w:rFonts w:ascii="Times New Roman" w:eastAsia="Calibri" w:hAnsi="Times New Roman" w:cs="Times New Roman"/>
                <w:sz w:val="24"/>
                <w:szCs w:val="24"/>
              </w:rPr>
            </w:pPr>
          </w:p>
          <w:p w14:paraId="5043C735" w14:textId="77777777" w:rsidR="009F44F6" w:rsidRPr="0052360F" w:rsidRDefault="009F44F6" w:rsidP="0042612E">
            <w:pPr>
              <w:jc w:val="center"/>
              <w:rPr>
                <w:rFonts w:ascii="Times New Roman" w:eastAsia="Calibri" w:hAnsi="Times New Roman" w:cs="Times New Roman"/>
                <w:sz w:val="24"/>
                <w:szCs w:val="24"/>
              </w:rPr>
            </w:pPr>
          </w:p>
          <w:p w14:paraId="533E29CC" w14:textId="77777777" w:rsidR="009F44F6" w:rsidRPr="0052360F" w:rsidRDefault="009F44F6" w:rsidP="0042612E">
            <w:pPr>
              <w:jc w:val="center"/>
              <w:rPr>
                <w:rFonts w:ascii="Times New Roman" w:eastAsia="Calibri" w:hAnsi="Times New Roman" w:cs="Times New Roman"/>
                <w:sz w:val="24"/>
                <w:szCs w:val="24"/>
              </w:rPr>
            </w:pPr>
          </w:p>
          <w:p w14:paraId="12D66662" w14:textId="77777777" w:rsidR="009F44F6" w:rsidRPr="0052360F" w:rsidRDefault="009F44F6" w:rsidP="0042612E">
            <w:pPr>
              <w:jc w:val="center"/>
              <w:rPr>
                <w:rFonts w:ascii="Times New Roman" w:eastAsia="Calibri" w:hAnsi="Times New Roman" w:cs="Times New Roman"/>
                <w:sz w:val="24"/>
                <w:szCs w:val="24"/>
              </w:rPr>
            </w:pPr>
          </w:p>
          <w:p w14:paraId="462266F6" w14:textId="77777777" w:rsidR="009F44F6" w:rsidRPr="0052360F" w:rsidRDefault="009F44F6" w:rsidP="0042612E">
            <w:pPr>
              <w:jc w:val="center"/>
              <w:rPr>
                <w:rFonts w:ascii="Times New Roman" w:eastAsia="Calibri" w:hAnsi="Times New Roman" w:cs="Times New Roman"/>
                <w:sz w:val="24"/>
                <w:szCs w:val="24"/>
              </w:rPr>
            </w:pPr>
          </w:p>
          <w:p w14:paraId="30D4CF66"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6F254256" w14:textId="77777777" w:rsidR="009F44F6" w:rsidRPr="0052360F" w:rsidRDefault="009F44F6" w:rsidP="0042612E">
            <w:pPr>
              <w:jc w:val="center"/>
              <w:rPr>
                <w:rFonts w:ascii="Times New Roman" w:eastAsia="Calibri" w:hAnsi="Times New Roman" w:cs="Times New Roman"/>
                <w:sz w:val="24"/>
                <w:szCs w:val="24"/>
              </w:rPr>
            </w:pPr>
          </w:p>
          <w:p w14:paraId="036EC59F" w14:textId="77777777" w:rsidR="009F44F6" w:rsidRPr="0052360F" w:rsidRDefault="009F44F6" w:rsidP="0042612E">
            <w:pPr>
              <w:jc w:val="center"/>
              <w:rPr>
                <w:rFonts w:ascii="Times New Roman" w:eastAsia="Calibri" w:hAnsi="Times New Roman" w:cs="Times New Roman"/>
                <w:sz w:val="24"/>
                <w:szCs w:val="24"/>
              </w:rPr>
            </w:pPr>
          </w:p>
          <w:p w14:paraId="4BA01949" w14:textId="77777777" w:rsidR="009F44F6" w:rsidRPr="0052360F" w:rsidRDefault="009F44F6" w:rsidP="0042612E">
            <w:pPr>
              <w:jc w:val="center"/>
              <w:rPr>
                <w:rFonts w:ascii="Times New Roman" w:eastAsia="Calibri" w:hAnsi="Times New Roman" w:cs="Times New Roman"/>
                <w:sz w:val="24"/>
                <w:szCs w:val="24"/>
              </w:rPr>
            </w:pPr>
          </w:p>
          <w:p w14:paraId="57F6EC05" w14:textId="35ECA673" w:rsidR="009F44F6" w:rsidRDefault="009F44F6" w:rsidP="0042612E">
            <w:pPr>
              <w:jc w:val="center"/>
              <w:rPr>
                <w:rFonts w:ascii="Times New Roman" w:hAnsi="Times New Roman" w:cs="Times New Roman"/>
                <w:sz w:val="24"/>
                <w:szCs w:val="24"/>
              </w:rPr>
            </w:pPr>
          </w:p>
          <w:p w14:paraId="52BA656A" w14:textId="77777777" w:rsidR="00E005F4" w:rsidRDefault="00E005F4" w:rsidP="0042612E">
            <w:pPr>
              <w:jc w:val="center"/>
              <w:rPr>
                <w:rFonts w:ascii="Times New Roman" w:hAnsi="Times New Roman" w:cs="Times New Roman"/>
                <w:sz w:val="24"/>
                <w:szCs w:val="24"/>
              </w:rPr>
            </w:pPr>
          </w:p>
          <w:p w14:paraId="36C9683D" w14:textId="77777777" w:rsidR="009F44F6" w:rsidRDefault="009F44F6" w:rsidP="0042612E">
            <w:pPr>
              <w:rPr>
                <w:rFonts w:ascii="Times New Roman" w:hAnsi="Times New Roman" w:cs="Times New Roman"/>
                <w:sz w:val="24"/>
                <w:szCs w:val="24"/>
              </w:rPr>
            </w:pPr>
          </w:p>
          <w:p w14:paraId="67B0BFA1" w14:textId="77777777" w:rsidR="009F44F6" w:rsidRPr="00462722" w:rsidRDefault="009F44F6"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9F44F6" w:rsidRPr="0052360F" w14:paraId="73E88955" w14:textId="77777777" w:rsidTr="0042612E">
        <w:trPr>
          <w:jc w:val="center"/>
        </w:trPr>
        <w:tc>
          <w:tcPr>
            <w:tcW w:w="5670" w:type="dxa"/>
          </w:tcPr>
          <w:p w14:paraId="5E6CDA2A" w14:textId="77777777" w:rsidR="009F44F6" w:rsidRPr="0052360F" w:rsidRDefault="009F44F6"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10FA785F"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9F44F6" w:rsidRPr="0052360F" w14:paraId="70DA2F30" w14:textId="77777777" w:rsidTr="0042612E">
        <w:trPr>
          <w:jc w:val="center"/>
        </w:trPr>
        <w:tc>
          <w:tcPr>
            <w:tcW w:w="5670" w:type="dxa"/>
          </w:tcPr>
          <w:p w14:paraId="3AE98441"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B838D8D" w14:textId="77777777" w:rsidR="009F44F6" w:rsidRPr="0052360F" w:rsidRDefault="009F44F6"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9F44F6" w:rsidRPr="0052360F" w14:paraId="0E70CEB9" w14:textId="77777777" w:rsidTr="0042612E">
        <w:trPr>
          <w:jc w:val="center"/>
        </w:trPr>
        <w:tc>
          <w:tcPr>
            <w:tcW w:w="5670" w:type="dxa"/>
            <w:vAlign w:val="bottom"/>
          </w:tcPr>
          <w:p w14:paraId="7D5143E3" w14:textId="77777777" w:rsidR="009F44F6" w:rsidRPr="0052360F" w:rsidRDefault="009F44F6" w:rsidP="0042612E">
            <w:pPr>
              <w:rPr>
                <w:rFonts w:ascii="Times New Roman" w:eastAsia="Calibri" w:hAnsi="Times New Roman" w:cs="Times New Roman"/>
                <w:sz w:val="24"/>
                <w:szCs w:val="24"/>
              </w:rPr>
            </w:pPr>
          </w:p>
          <w:p w14:paraId="31A65A9F" w14:textId="77777777" w:rsidR="009F44F6" w:rsidRPr="0052360F" w:rsidRDefault="009F44F6" w:rsidP="0042612E">
            <w:pPr>
              <w:rPr>
                <w:rFonts w:ascii="Times New Roman" w:eastAsia="Calibri" w:hAnsi="Times New Roman" w:cs="Times New Roman"/>
                <w:sz w:val="24"/>
                <w:szCs w:val="24"/>
              </w:rPr>
            </w:pPr>
          </w:p>
          <w:p w14:paraId="55EF42AD" w14:textId="77777777" w:rsidR="009F44F6" w:rsidRPr="0052360F" w:rsidRDefault="009F44F6" w:rsidP="0042612E">
            <w:pPr>
              <w:rPr>
                <w:rFonts w:ascii="Times New Roman" w:eastAsia="Calibri" w:hAnsi="Times New Roman" w:cs="Times New Roman"/>
                <w:sz w:val="24"/>
                <w:szCs w:val="24"/>
              </w:rPr>
            </w:pPr>
          </w:p>
          <w:p w14:paraId="56DDDA89" w14:textId="77777777" w:rsidR="009F44F6" w:rsidRPr="0052360F" w:rsidRDefault="009F44F6" w:rsidP="0042612E">
            <w:pPr>
              <w:rPr>
                <w:rFonts w:ascii="Times New Roman" w:eastAsia="Calibri" w:hAnsi="Times New Roman" w:cs="Times New Roman"/>
                <w:sz w:val="24"/>
                <w:szCs w:val="24"/>
              </w:rPr>
            </w:pPr>
          </w:p>
          <w:p w14:paraId="1815A4FF" w14:textId="77777777" w:rsidR="009F44F6" w:rsidRPr="0052360F" w:rsidRDefault="009F44F6" w:rsidP="0042612E">
            <w:pPr>
              <w:rPr>
                <w:rFonts w:ascii="Times New Roman" w:eastAsia="Calibri" w:hAnsi="Times New Roman" w:cs="Times New Roman"/>
                <w:sz w:val="24"/>
                <w:szCs w:val="24"/>
              </w:rPr>
            </w:pPr>
          </w:p>
          <w:p w14:paraId="11677B58" w14:textId="77777777" w:rsidR="009F44F6" w:rsidRPr="0052360F" w:rsidRDefault="009F44F6" w:rsidP="0042612E">
            <w:pPr>
              <w:jc w:val="center"/>
              <w:rPr>
                <w:rFonts w:ascii="Times New Roman" w:eastAsia="Calibri" w:hAnsi="Times New Roman" w:cs="Times New Roman"/>
                <w:sz w:val="24"/>
                <w:szCs w:val="24"/>
              </w:rPr>
            </w:pPr>
          </w:p>
          <w:p w14:paraId="49F394FE"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0A7ACB1" w14:textId="77777777" w:rsidR="009F44F6" w:rsidRDefault="009F44F6" w:rsidP="0042612E">
            <w:pPr>
              <w:jc w:val="center"/>
              <w:rPr>
                <w:rFonts w:ascii="Times New Roman" w:hAnsi="Times New Roman" w:cs="Times New Roman"/>
                <w:sz w:val="24"/>
                <w:szCs w:val="24"/>
              </w:rPr>
            </w:pPr>
          </w:p>
          <w:p w14:paraId="797D0767" w14:textId="77777777" w:rsidR="00535588" w:rsidRDefault="00535588" w:rsidP="0042612E">
            <w:pPr>
              <w:jc w:val="center"/>
              <w:rPr>
                <w:rFonts w:ascii="Times New Roman" w:eastAsia="Calibri" w:hAnsi="Times New Roman" w:cs="Times New Roman"/>
                <w:sz w:val="24"/>
                <w:szCs w:val="24"/>
              </w:rPr>
            </w:pPr>
          </w:p>
          <w:p w14:paraId="17F7CF8C" w14:textId="53D172F7" w:rsidR="00535588" w:rsidRDefault="00535588" w:rsidP="0042612E">
            <w:pPr>
              <w:jc w:val="center"/>
              <w:rPr>
                <w:rFonts w:ascii="Times New Roman" w:eastAsia="Calibri" w:hAnsi="Times New Roman" w:cs="Times New Roman"/>
                <w:sz w:val="24"/>
                <w:szCs w:val="24"/>
              </w:rPr>
            </w:pPr>
          </w:p>
          <w:p w14:paraId="2534574E" w14:textId="77777777" w:rsidR="00E005F4" w:rsidRDefault="00E005F4" w:rsidP="0042612E">
            <w:pPr>
              <w:jc w:val="center"/>
              <w:rPr>
                <w:rFonts w:ascii="Times New Roman" w:eastAsia="Calibri" w:hAnsi="Times New Roman" w:cs="Times New Roman"/>
                <w:sz w:val="24"/>
                <w:szCs w:val="24"/>
              </w:rPr>
            </w:pPr>
          </w:p>
          <w:p w14:paraId="2F0F7513" w14:textId="77777777" w:rsidR="00535588" w:rsidRDefault="00535588" w:rsidP="0042612E">
            <w:pPr>
              <w:jc w:val="center"/>
              <w:rPr>
                <w:rFonts w:ascii="Times New Roman" w:eastAsia="Calibri" w:hAnsi="Times New Roman" w:cs="Times New Roman"/>
                <w:sz w:val="24"/>
                <w:szCs w:val="24"/>
              </w:rPr>
            </w:pPr>
          </w:p>
          <w:p w14:paraId="6BFDAF7F" w14:textId="77777777" w:rsidR="00535588" w:rsidRDefault="00535588" w:rsidP="0042612E">
            <w:pPr>
              <w:jc w:val="center"/>
              <w:rPr>
                <w:rFonts w:ascii="Times New Roman" w:eastAsia="Calibri" w:hAnsi="Times New Roman" w:cs="Times New Roman"/>
                <w:sz w:val="24"/>
                <w:szCs w:val="24"/>
              </w:rPr>
            </w:pPr>
          </w:p>
          <w:p w14:paraId="577FE1B4" w14:textId="77777777" w:rsidR="00535588" w:rsidRDefault="00535588" w:rsidP="0042612E">
            <w:pPr>
              <w:jc w:val="center"/>
              <w:rPr>
                <w:rFonts w:ascii="Times New Roman" w:eastAsia="Calibri" w:hAnsi="Times New Roman" w:cs="Times New Roman"/>
                <w:sz w:val="24"/>
                <w:szCs w:val="24"/>
              </w:rPr>
            </w:pPr>
          </w:p>
          <w:p w14:paraId="5B98C2AA" w14:textId="7E427B44"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r>
      <w:tr w:rsidR="009F44F6" w:rsidRPr="0052360F" w14:paraId="11947AA2" w14:textId="77777777" w:rsidTr="0042612E">
        <w:trPr>
          <w:jc w:val="center"/>
        </w:trPr>
        <w:tc>
          <w:tcPr>
            <w:tcW w:w="5670" w:type="dxa"/>
          </w:tcPr>
          <w:p w14:paraId="18B75651"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Wilber José López Marroquín</w:t>
            </w:r>
          </w:p>
        </w:tc>
        <w:tc>
          <w:tcPr>
            <w:tcW w:w="6096" w:type="dxa"/>
          </w:tcPr>
          <w:p w14:paraId="4C77235D"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9F44F6" w:rsidRPr="0052360F" w14:paraId="2E97AE81" w14:textId="77777777" w:rsidTr="0042612E">
        <w:trPr>
          <w:jc w:val="center"/>
        </w:trPr>
        <w:tc>
          <w:tcPr>
            <w:tcW w:w="5670" w:type="dxa"/>
          </w:tcPr>
          <w:p w14:paraId="08315626" w14:textId="77777777" w:rsidR="009F44F6" w:rsidRPr="0052360F" w:rsidRDefault="009F44F6"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67C2933E" w14:textId="77777777" w:rsidR="009F44F6" w:rsidRPr="0052360F" w:rsidRDefault="009F44F6"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9F44F6" w:rsidRPr="0052360F" w14:paraId="07981BF9" w14:textId="77777777" w:rsidTr="0042612E">
        <w:trPr>
          <w:jc w:val="center"/>
        </w:trPr>
        <w:tc>
          <w:tcPr>
            <w:tcW w:w="11766" w:type="dxa"/>
            <w:gridSpan w:val="2"/>
          </w:tcPr>
          <w:p w14:paraId="0C0E63CF" w14:textId="77777777" w:rsidR="009F44F6" w:rsidRPr="0052360F" w:rsidRDefault="009F44F6"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1F17A09E" w14:textId="77777777" w:rsidR="009F44F6" w:rsidRPr="0052360F" w:rsidRDefault="009F44F6" w:rsidP="0042612E">
            <w:pPr>
              <w:jc w:val="center"/>
              <w:rPr>
                <w:rFonts w:ascii="Times New Roman" w:hAnsi="Times New Roman" w:cs="Times New Roman"/>
                <w:sz w:val="24"/>
                <w:szCs w:val="24"/>
              </w:rPr>
            </w:pPr>
          </w:p>
          <w:p w14:paraId="68798B83" w14:textId="77777777" w:rsidR="009F44F6" w:rsidRPr="0052360F" w:rsidRDefault="009F44F6" w:rsidP="0042612E">
            <w:pPr>
              <w:jc w:val="center"/>
              <w:rPr>
                <w:rFonts w:ascii="Times New Roman" w:hAnsi="Times New Roman" w:cs="Times New Roman"/>
                <w:sz w:val="24"/>
                <w:szCs w:val="24"/>
              </w:rPr>
            </w:pPr>
          </w:p>
          <w:p w14:paraId="19EA10AF" w14:textId="77777777" w:rsidR="009F44F6" w:rsidRPr="0052360F" w:rsidRDefault="009F44F6" w:rsidP="0042612E">
            <w:pPr>
              <w:jc w:val="center"/>
              <w:rPr>
                <w:rFonts w:ascii="Times New Roman" w:hAnsi="Times New Roman" w:cs="Times New Roman"/>
                <w:sz w:val="24"/>
                <w:szCs w:val="24"/>
              </w:rPr>
            </w:pPr>
          </w:p>
          <w:p w14:paraId="438ED939" w14:textId="77777777" w:rsidR="009F44F6" w:rsidRPr="0052360F" w:rsidRDefault="009F44F6" w:rsidP="0042612E">
            <w:pPr>
              <w:jc w:val="center"/>
              <w:rPr>
                <w:rFonts w:ascii="Times New Roman" w:hAnsi="Times New Roman" w:cs="Times New Roman"/>
                <w:sz w:val="24"/>
                <w:szCs w:val="24"/>
              </w:rPr>
            </w:pPr>
          </w:p>
          <w:p w14:paraId="5A303CC4" w14:textId="77777777" w:rsidR="009F44F6" w:rsidRPr="0052360F" w:rsidRDefault="009F44F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9F44F6" w:rsidRPr="0052360F" w14:paraId="5249340D" w14:textId="77777777" w:rsidTr="0042612E">
        <w:trPr>
          <w:jc w:val="center"/>
        </w:trPr>
        <w:tc>
          <w:tcPr>
            <w:tcW w:w="11766" w:type="dxa"/>
            <w:gridSpan w:val="2"/>
          </w:tcPr>
          <w:p w14:paraId="7175E117" w14:textId="77777777" w:rsidR="009F44F6" w:rsidRPr="0052360F" w:rsidRDefault="009F44F6"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9F44F6" w:rsidRPr="0052360F" w14:paraId="189C2877" w14:textId="77777777" w:rsidTr="0042612E">
        <w:trPr>
          <w:jc w:val="center"/>
        </w:trPr>
        <w:tc>
          <w:tcPr>
            <w:tcW w:w="11766" w:type="dxa"/>
            <w:gridSpan w:val="2"/>
          </w:tcPr>
          <w:p w14:paraId="5D5ECAEF" w14:textId="77777777" w:rsidR="009F44F6" w:rsidRPr="0052360F" w:rsidRDefault="009F44F6"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784DD1F" w14:textId="1F23D763" w:rsidR="009F44F6" w:rsidRDefault="009F44F6" w:rsidP="009F44F6">
      <w:pPr>
        <w:tabs>
          <w:tab w:val="center" w:pos="4320"/>
        </w:tabs>
        <w:jc w:val="both"/>
        <w:rPr>
          <w:rFonts w:ascii="Times New Roman" w:eastAsia="Times New Roman" w:hAnsi="Times New Roman" w:cs="Times New Roman"/>
          <w:color w:val="000000"/>
          <w:sz w:val="24"/>
          <w:szCs w:val="24"/>
          <w:lang w:eastAsia="es-ES"/>
        </w:rPr>
      </w:pPr>
    </w:p>
    <w:p w14:paraId="17C0A46A" w14:textId="61C2ACA7" w:rsidR="00B241D9" w:rsidRPr="00B57CAF" w:rsidRDefault="00B241D9" w:rsidP="00B241D9">
      <w:pPr>
        <w:jc w:val="both"/>
        <w:rPr>
          <w:rFonts w:ascii="Times New Roman" w:hAnsi="Times New Roman" w:cs="Times New Roman"/>
          <w:b/>
          <w:sz w:val="24"/>
          <w:szCs w:val="24"/>
          <w:highlight w:val="cyan"/>
        </w:rPr>
      </w:pPr>
      <w:bookmarkStart w:id="43" w:name="_Hlk109144125"/>
      <w:r w:rsidRPr="00B809C9">
        <w:rPr>
          <w:rFonts w:ascii="Times New Roman" w:hAnsi="Times New Roman" w:cs="Times New Roman"/>
          <w:b/>
          <w:sz w:val="24"/>
          <w:szCs w:val="24"/>
        </w:rPr>
        <w:t xml:space="preserve">ACTA NÚMERO SEIS: </w:t>
      </w:r>
      <w:r w:rsidRPr="00B809C9">
        <w:rPr>
          <w:rFonts w:ascii="Times New Roman" w:hAnsi="Times New Roman" w:cs="Times New Roman"/>
          <w:sz w:val="24"/>
          <w:szCs w:val="24"/>
        </w:rPr>
        <w:t>En la sala de reuniones de la alcaldía municipal de la ciudad de Verapaz Departamento de San Vicente, a las trece horas del día tres de marzo del año dos mil veintidós. Reunida la suscrita en sesión de carácter Ordinario, presidida y convocada por</w:t>
      </w:r>
      <w:r w:rsidRPr="00B57CAF">
        <w:rPr>
          <w:rFonts w:ascii="Times New Roman" w:hAnsi="Times New Roman" w:cs="Times New Roman"/>
          <w:sz w:val="24"/>
          <w:szCs w:val="24"/>
        </w:rPr>
        <w:t xml:space="preserve"> el Señor Alcalde Municipal Santos Redamis Campos Rivas, </w:t>
      </w:r>
      <w:r w:rsidRPr="00B57CAF">
        <w:rPr>
          <w:rFonts w:ascii="Times New Roman" w:eastAsia="Times New Roman" w:hAnsi="Times New Roman" w:cs="Times New Roman"/>
          <w:color w:val="000000" w:themeColor="text1"/>
          <w:sz w:val="24"/>
          <w:szCs w:val="24"/>
          <w:lang w:val="es-PE"/>
        </w:rPr>
        <w:t xml:space="preserve">con la asistencia del señor Síndico Municipal </w:t>
      </w:r>
      <w:r w:rsidRPr="00B57CAF">
        <w:rPr>
          <w:rFonts w:ascii="Times New Roman" w:hAnsi="Times New Roman" w:cs="Times New Roman"/>
          <w:sz w:val="24"/>
          <w:szCs w:val="24"/>
        </w:rPr>
        <w:t xml:space="preserve">Profesor Fredy Geovany Sandoval </w:t>
      </w:r>
      <w:r w:rsidRPr="00B57CAF">
        <w:rPr>
          <w:rFonts w:ascii="Times New Roman" w:eastAsia="Times New Roman" w:hAnsi="Times New Roman" w:cs="Times New Roman"/>
          <w:color w:val="000000" w:themeColor="text1"/>
          <w:sz w:val="24"/>
          <w:szCs w:val="24"/>
          <w:lang w:val="es-PE"/>
        </w:rPr>
        <w:t>y Regidores Propietarios del Primero al cuarto en su orden:</w:t>
      </w:r>
      <w:r w:rsidRPr="00B57CAF">
        <w:rPr>
          <w:rFonts w:ascii="Times New Roman" w:eastAsia="Times New Roman" w:hAnsi="Times New Roman" w:cs="Times New Roman"/>
          <w:bCs/>
          <w:color w:val="000000" w:themeColor="text1"/>
          <w:sz w:val="24"/>
          <w:szCs w:val="24"/>
        </w:rPr>
        <w:t xml:space="preserve"> </w:t>
      </w:r>
      <w:r w:rsidRPr="00B57CAF">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57CAF">
        <w:rPr>
          <w:rFonts w:ascii="Times New Roman" w:eastAsia="Times New Roman" w:hAnsi="Times New Roman" w:cs="Times New Roman"/>
          <w:bCs/>
          <w:color w:val="000000" w:themeColor="text1"/>
          <w:sz w:val="24"/>
          <w:szCs w:val="24"/>
        </w:rPr>
        <w:t>los Regidores Suplentes en su orden</w:t>
      </w:r>
      <w:r w:rsidRPr="00B57CAF">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57CAF">
        <w:rPr>
          <w:rFonts w:ascii="Times New Roman" w:eastAsia="Times New Roman" w:hAnsi="Times New Roman" w:cs="Times New Roman"/>
          <w:color w:val="000000" w:themeColor="text1"/>
          <w:sz w:val="24"/>
          <w:szCs w:val="24"/>
          <w:lang w:val="es-PE"/>
        </w:rPr>
        <w:t xml:space="preserve">con la actuación de la Secretaria Municipal </w:t>
      </w:r>
      <w:r w:rsidRPr="00B57CAF">
        <w:rPr>
          <w:rFonts w:ascii="Times New Roman" w:hAnsi="Times New Roman" w:cs="Times New Roman"/>
          <w:sz w:val="24"/>
          <w:szCs w:val="24"/>
        </w:rPr>
        <w:t xml:space="preserve">Licenciada Rosario de María Meléndez Villalobos, </w:t>
      </w:r>
      <w:bookmarkEnd w:id="43"/>
      <w:r w:rsidRPr="00B57CAF">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veintitrés</w:t>
      </w:r>
      <w:r w:rsidRPr="00B57CAF">
        <w:rPr>
          <w:rFonts w:ascii="Times New Roman" w:hAnsi="Times New Roman" w:cs="Times New Roman"/>
          <w:sz w:val="24"/>
          <w:szCs w:val="24"/>
        </w:rPr>
        <w:t xml:space="preserve"> de </w:t>
      </w:r>
      <w:r>
        <w:rPr>
          <w:rFonts w:ascii="Times New Roman" w:hAnsi="Times New Roman" w:cs="Times New Roman"/>
          <w:sz w:val="24"/>
          <w:szCs w:val="24"/>
        </w:rPr>
        <w:t>f</w:t>
      </w:r>
      <w:r w:rsidRPr="00B57CAF">
        <w:rPr>
          <w:rFonts w:ascii="Times New Roman" w:hAnsi="Times New Roman" w:cs="Times New Roman"/>
          <w:sz w:val="24"/>
          <w:szCs w:val="24"/>
        </w:rPr>
        <w:t>eb</w:t>
      </w:r>
      <w:r>
        <w:rPr>
          <w:rFonts w:ascii="Times New Roman" w:hAnsi="Times New Roman" w:cs="Times New Roman"/>
          <w:sz w:val="24"/>
          <w:szCs w:val="24"/>
        </w:rPr>
        <w:t>rero</w:t>
      </w:r>
      <w:r w:rsidRPr="00B57CAF">
        <w:rPr>
          <w:rFonts w:ascii="Times New Roman" w:hAnsi="Times New Roman" w:cs="Times New Roman"/>
          <w:sz w:val="24"/>
          <w:szCs w:val="24"/>
        </w:rPr>
        <w:t xml:space="preserve"> </w:t>
      </w:r>
      <w:r w:rsidRPr="00B57CAF">
        <w:rPr>
          <w:rFonts w:ascii="Times New Roman" w:eastAsia="Calibri" w:hAnsi="Times New Roman" w:cs="Times New Roman"/>
          <w:sz w:val="24"/>
          <w:szCs w:val="24"/>
        </w:rPr>
        <w:t>del año dos mil veintidós</w:t>
      </w:r>
      <w:r w:rsidRPr="00B57CAF">
        <w:rPr>
          <w:rFonts w:ascii="Times New Roman" w:hAnsi="Times New Roman" w:cs="Times New Roman"/>
          <w:sz w:val="24"/>
          <w:szCs w:val="24"/>
        </w:rPr>
        <w:t xml:space="preserve">, </w:t>
      </w:r>
      <w:r w:rsidR="00016504" w:rsidRPr="000F5CF4">
        <w:rPr>
          <w:rFonts w:ascii="Times New Roman" w:hAnsi="Times New Roman" w:cs="Times New Roman"/>
          <w:sz w:val="24"/>
          <w:szCs w:val="24"/>
        </w:rPr>
        <w:t xml:space="preserve">la cual fue aprobada en todas sus partes. </w:t>
      </w:r>
      <w:r w:rsidRPr="00B57CAF">
        <w:rPr>
          <w:rFonts w:ascii="Times New Roman" w:hAnsi="Times New Roman" w:cs="Times New Roman"/>
          <w:sz w:val="24"/>
          <w:szCs w:val="24"/>
        </w:rPr>
        <w:t>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r w:rsidR="00B809C9">
        <w:rPr>
          <w:rFonts w:ascii="Times New Roman" w:hAnsi="Times New Roman" w:cs="Times New Roman"/>
          <w:sz w:val="24"/>
          <w:szCs w:val="24"/>
        </w:rPr>
        <w:t>/////</w:t>
      </w:r>
    </w:p>
    <w:p w14:paraId="4DB7307D" w14:textId="61EFFCEE" w:rsidR="005A0C1F" w:rsidRPr="00AE1922" w:rsidRDefault="005A0C1F" w:rsidP="005A0C1F">
      <w:pPr>
        <w:jc w:val="both"/>
        <w:rPr>
          <w:rFonts w:ascii="Times New Roman" w:hAnsi="Times New Roman" w:cs="Times New Roman"/>
          <w:sz w:val="24"/>
          <w:szCs w:val="24"/>
        </w:rPr>
      </w:pPr>
      <w:bookmarkStart w:id="44" w:name="_Hlk121486545"/>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w:t>
      </w:r>
      <w:r>
        <w:rPr>
          <w:rFonts w:ascii="Times New Roman" w:eastAsia="Times New Roman" w:hAnsi="Times New Roman" w:cs="Times New Roman"/>
          <w:color w:val="000000"/>
          <w:sz w:val="24"/>
          <w:szCs w:val="24"/>
          <w:lang w:eastAsia="es-ES"/>
        </w:rPr>
        <w:t xml:space="preserve">e confiere el Código Municipal, </w:t>
      </w:r>
      <w:r w:rsidRPr="00AE1922">
        <w:rPr>
          <w:rFonts w:ascii="Times New Roman" w:eastAsia="Calibri" w:hAnsi="Times New Roman" w:cs="Times New Roman"/>
          <w:sz w:val="24"/>
          <w:szCs w:val="24"/>
        </w:rPr>
        <w:t>Considerando q</w:t>
      </w:r>
      <w:r w:rsidRPr="00AE1922">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AE1922">
        <w:rPr>
          <w:rFonts w:ascii="Times New Roman" w:hAnsi="Times New Roman" w:cs="Times New Roman"/>
          <w:b/>
          <w:sz w:val="24"/>
          <w:szCs w:val="24"/>
        </w:rPr>
        <w:t>SISTEMA DE ADMINISTRACIÓN FINANCIERA MUNICIPAL (SAFIM)</w:t>
      </w:r>
      <w:r w:rsidRPr="00AE1922">
        <w:rPr>
          <w:rFonts w:ascii="Times New Roman" w:hAnsi="Times New Roman" w:cs="Times New Roman"/>
          <w:sz w:val="24"/>
          <w:szCs w:val="24"/>
        </w:rPr>
        <w:t xml:space="preserve">, realice todas las reprogramaciones necesarias, de todas las fuentes de financiamiento, correspondientes al mes de </w:t>
      </w:r>
      <w:r w:rsidRPr="005A0C1F">
        <w:rPr>
          <w:rFonts w:ascii="Times New Roman" w:hAnsi="Times New Roman" w:cs="Times New Roman"/>
          <w:b/>
          <w:sz w:val="24"/>
          <w:szCs w:val="24"/>
        </w:rPr>
        <w:t>MARZO</w:t>
      </w:r>
      <w:r w:rsidRPr="00AE1922">
        <w:rPr>
          <w:rFonts w:ascii="Times New Roman" w:hAnsi="Times New Roman" w:cs="Times New Roman"/>
          <w:b/>
          <w:sz w:val="24"/>
          <w:szCs w:val="24"/>
        </w:rPr>
        <w:t xml:space="preserve"> </w:t>
      </w:r>
      <w:r w:rsidRPr="00AE1922">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AE1922">
        <w:rPr>
          <w:rFonts w:ascii="Times New Roman" w:hAnsi="Times New Roman" w:cs="Times New Roman"/>
          <w:b/>
          <w:sz w:val="24"/>
          <w:szCs w:val="24"/>
        </w:rPr>
        <w:t xml:space="preserve">COMUNÍQUESE Y </w:t>
      </w:r>
      <w:r w:rsidR="00B809C9" w:rsidRPr="00AE1922">
        <w:rPr>
          <w:rFonts w:ascii="Times New Roman" w:hAnsi="Times New Roman" w:cs="Times New Roman"/>
          <w:b/>
          <w:sz w:val="24"/>
          <w:szCs w:val="24"/>
        </w:rPr>
        <w:t>CERTIFIQUESE. -</w:t>
      </w:r>
      <w:r w:rsidRPr="00AE1922">
        <w:rPr>
          <w:rFonts w:ascii="Times New Roman" w:hAnsi="Times New Roman" w:cs="Times New Roman"/>
          <w:b/>
          <w:sz w:val="24"/>
          <w:szCs w:val="24"/>
        </w:rPr>
        <w:t xml:space="preserve"> </w:t>
      </w:r>
      <w:r w:rsidR="00B809C9">
        <w:rPr>
          <w:rFonts w:ascii="Times New Roman" w:hAnsi="Times New Roman" w:cs="Times New Roman"/>
          <w:b/>
          <w:sz w:val="24"/>
          <w:szCs w:val="24"/>
        </w:rPr>
        <w:t>/////////////////////////////////////////////////////////////////////////////////////////////////////</w:t>
      </w:r>
    </w:p>
    <w:bookmarkEnd w:id="44"/>
    <w:p w14:paraId="1004F16F" w14:textId="730D083F" w:rsidR="00B241D9" w:rsidRDefault="00B241D9" w:rsidP="00B241D9">
      <w:pPr>
        <w:jc w:val="both"/>
        <w:rPr>
          <w:rFonts w:ascii="Times New Roman" w:eastAsia="Times New Roman" w:hAnsi="Times New Roman" w:cs="Times New Roman"/>
          <w:color w:val="000000"/>
          <w:sz w:val="24"/>
          <w:szCs w:val="24"/>
          <w:lang w:eastAsia="es-ES"/>
        </w:rPr>
      </w:pPr>
      <w:r w:rsidRPr="00AF4627">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DOS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B809C9">
        <w:rPr>
          <w:rFonts w:ascii="Times New Roman" w:eastAsia="Times New Roman" w:hAnsi="Times New Roman" w:cs="Times New Roman"/>
          <w:color w:val="000000"/>
          <w:sz w:val="24"/>
          <w:szCs w:val="24"/>
          <w:lang w:eastAsia="es-ES"/>
        </w:rPr>
        <w:t>///////////</w:t>
      </w:r>
    </w:p>
    <w:p w14:paraId="28AED6F7" w14:textId="65775A24" w:rsidR="00B241D9" w:rsidRPr="00165F69" w:rsidRDefault="00B241D9" w:rsidP="00B241D9">
      <w:pPr>
        <w:jc w:val="both"/>
        <w:rPr>
          <w:rFonts w:ascii="Times New Roman" w:hAnsi="Times New Roman" w:cs="Times New Roman"/>
          <w:sz w:val="24"/>
          <w:szCs w:val="24"/>
        </w:rPr>
      </w:pPr>
      <w:r w:rsidRPr="00165F69">
        <w:rPr>
          <w:rFonts w:ascii="Times New Roman" w:hAnsi="Times New Roman" w:cs="Times New Roman"/>
          <w:sz w:val="24"/>
          <w:szCs w:val="24"/>
        </w:rPr>
        <w:t xml:space="preserve">El Concejo Municipal de Verapaz,  en el ejercicio de sus funciones ha conocido sobre la ejecución del Proyecto de Desarrollo Económico Resiliente (PDELR), el cual cuenta con el apoyo financiero del Banco Internacional de Reconstrucción y Fomento (BIRF) del Grupo del Banco Mundial y ejecutado por la Dirección Nacional de Obras Municipales, y que su objetivo de Desarrollo es mejorar el desempeño Institucional de las municipalidades e incrementar el acceso de los ciudadanos a servicios e infraestructura resiliente, enfocado en cuatro áreas tales como: 1) sistemas de finanzas públicas mejorados, con mayor transparencia en el manejo de la deuda pública, ingresos, y gasto público; 2) sistemas mejorados de prestación de servicios asociados a la formulación de proyectos de inversión pública municipal; 3) inclusión de la gestión del riesgo de desastres en la inversión pública municipal a través de infraestructura resiliente; y 4) participación ciudadana, rendición de cuentas y supervisión de la población en la gestión municipal. Por lo antes expresado y de conformidad a los requisitos establecidos por el Banco Mundial para que un municipio pueda ser incluido en el Proyecto, por unanimidad ACUERDA: Solicitar la participación del municipio de Verapaz del departamento de San Vicente, en el Proyecto de Desarrollo Económico Resiliente (PDELR), que cuenta con el apoyo financiero del Banco Internacional de Reconstrucción y Fomento del (BIRF) del Grupo del Banco Mundial y ejecutado por la Dirección Nacional de Obras Municipales, y ser beneficiados con obras municipales consideradas dentro de los Componente 1, 2 y 3 del mismo, para lo cual el municipio se compromete a realizar todas las acciones que sean requeridas para la selección y ejecución de los proyectos priorizados en beneficio de los habitantes, y cumplir los requerimientos legales, financieros y técnicos que comprenda la normativa y el convenio de préstamo No. 8948-SV suscrito por la República de El Salvador (el Prestatario) con el BIRF (P169125). </w:t>
      </w:r>
      <w:r w:rsidR="007C4FCE" w:rsidRPr="00AE1922">
        <w:rPr>
          <w:rFonts w:ascii="Times New Roman" w:hAnsi="Times New Roman" w:cs="Times New Roman"/>
          <w:b/>
          <w:sz w:val="24"/>
          <w:szCs w:val="24"/>
        </w:rPr>
        <w:t xml:space="preserve">COMUNÍQUESE Y CERTIFIQUESE. </w:t>
      </w:r>
      <w:r w:rsidR="007C4FCE">
        <w:rPr>
          <w:rFonts w:ascii="Times New Roman" w:hAnsi="Times New Roman" w:cs="Times New Roman"/>
          <w:sz w:val="24"/>
          <w:szCs w:val="24"/>
        </w:rPr>
        <w:t>////////////////////////////////////////////////////////////////////////</w:t>
      </w:r>
    </w:p>
    <w:p w14:paraId="43E857B3" w14:textId="5AF9D773" w:rsidR="00255417" w:rsidRDefault="00255417" w:rsidP="00255417">
      <w:pPr>
        <w:jc w:val="both"/>
        <w:rPr>
          <w:rFonts w:ascii="Times New Roman" w:eastAsia="Times New Roman" w:hAnsi="Times New Roman" w:cs="Times New Roman"/>
          <w:color w:val="000000"/>
          <w:sz w:val="24"/>
          <w:szCs w:val="24"/>
          <w:lang w:eastAsia="es-ES"/>
        </w:rPr>
      </w:pPr>
      <w:bookmarkStart w:id="45" w:name="_Hlk120524540"/>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7C4FCE">
        <w:rPr>
          <w:rFonts w:ascii="Times New Roman" w:eastAsia="Times New Roman" w:hAnsi="Times New Roman" w:cs="Times New Roman"/>
          <w:color w:val="000000"/>
          <w:sz w:val="24"/>
          <w:szCs w:val="24"/>
          <w:lang w:eastAsia="es-ES"/>
        </w:rPr>
        <w:t>///////////</w:t>
      </w:r>
    </w:p>
    <w:p w14:paraId="0FF42BD8" w14:textId="1281CB63" w:rsidR="00574B92" w:rsidRPr="00574B92" w:rsidRDefault="00444F70" w:rsidP="00856CFE">
      <w:pPr>
        <w:spacing w:after="0" w:line="276" w:lineRule="auto"/>
        <w:jc w:val="both"/>
        <w:rPr>
          <w:rFonts w:ascii="Times New Roman" w:hAnsi="Times New Roman" w:cs="Times New Roman"/>
          <w:sz w:val="24"/>
          <w:szCs w:val="24"/>
        </w:rPr>
      </w:pPr>
      <w:bookmarkStart w:id="46" w:name="_Hlk114485570"/>
      <w:r w:rsidRPr="00856CFE">
        <w:rPr>
          <w:rFonts w:ascii="Times New Roman" w:hAnsi="Times New Roman" w:cs="Times New Roman"/>
          <w:sz w:val="24"/>
          <w:szCs w:val="24"/>
        </w:rPr>
        <w:t xml:space="preserve">Debido a las sugerencias emanadas del comité social en cuanto a las </w:t>
      </w:r>
      <w:r w:rsidR="00574B92" w:rsidRPr="00856CFE">
        <w:rPr>
          <w:rFonts w:ascii="Times New Roman" w:hAnsi="Times New Roman" w:cs="Times New Roman"/>
          <w:sz w:val="24"/>
          <w:szCs w:val="24"/>
        </w:rPr>
        <w:t>actividades</w:t>
      </w:r>
      <w:r w:rsidRPr="00856CFE">
        <w:rPr>
          <w:rFonts w:ascii="Times New Roman" w:hAnsi="Times New Roman" w:cs="Times New Roman"/>
          <w:sz w:val="24"/>
          <w:szCs w:val="24"/>
        </w:rPr>
        <w:t xml:space="preserve"> </w:t>
      </w:r>
      <w:r w:rsidR="00574B92" w:rsidRPr="00856CFE">
        <w:rPr>
          <w:rFonts w:ascii="Times New Roman" w:hAnsi="Times New Roman" w:cs="Times New Roman"/>
          <w:sz w:val="24"/>
          <w:szCs w:val="24"/>
        </w:rPr>
        <w:t xml:space="preserve"> </w:t>
      </w:r>
      <w:r w:rsidRPr="00856CFE">
        <w:rPr>
          <w:rFonts w:ascii="Times New Roman" w:hAnsi="Times New Roman" w:cs="Times New Roman"/>
          <w:sz w:val="24"/>
          <w:szCs w:val="24"/>
        </w:rPr>
        <w:t xml:space="preserve">a realizar en las fiestas patronales de Verapaz 2022, y otras actividades </w:t>
      </w:r>
      <w:r w:rsidR="00574B92" w:rsidRPr="00856CFE">
        <w:rPr>
          <w:rFonts w:ascii="Times New Roman" w:hAnsi="Times New Roman" w:cs="Times New Roman"/>
          <w:sz w:val="24"/>
          <w:szCs w:val="24"/>
        </w:rPr>
        <w:t xml:space="preserve">adicionales identificadas por parte de la Administradora de </w:t>
      </w:r>
      <w:r w:rsidR="00856CFE" w:rsidRPr="00856CFE">
        <w:rPr>
          <w:rFonts w:ascii="Times New Roman" w:hAnsi="Times New Roman" w:cs="Times New Roman"/>
          <w:sz w:val="24"/>
          <w:szCs w:val="24"/>
        </w:rPr>
        <w:t xml:space="preserve">contrato u </w:t>
      </w:r>
      <w:r w:rsidR="00856CFE">
        <w:rPr>
          <w:rFonts w:ascii="Times New Roman" w:hAnsi="Times New Roman" w:cs="Times New Roman"/>
          <w:sz w:val="24"/>
          <w:szCs w:val="24"/>
        </w:rPr>
        <w:t>o</w:t>
      </w:r>
      <w:r w:rsidR="00574B92" w:rsidRPr="00856CFE">
        <w:rPr>
          <w:rFonts w:ascii="Times New Roman" w:hAnsi="Times New Roman" w:cs="Times New Roman"/>
          <w:sz w:val="24"/>
          <w:szCs w:val="24"/>
        </w:rPr>
        <w:t>rden</w:t>
      </w:r>
      <w:r w:rsidR="00856CFE">
        <w:rPr>
          <w:rFonts w:ascii="Times New Roman" w:hAnsi="Times New Roman" w:cs="Times New Roman"/>
          <w:sz w:val="24"/>
          <w:szCs w:val="24"/>
        </w:rPr>
        <w:t xml:space="preserve"> </w:t>
      </w:r>
      <w:r w:rsidR="00574B92" w:rsidRPr="00856CFE">
        <w:rPr>
          <w:rFonts w:ascii="Times New Roman" w:hAnsi="Times New Roman" w:cs="Times New Roman"/>
          <w:sz w:val="24"/>
          <w:szCs w:val="24"/>
        </w:rPr>
        <w:t>de Compra</w:t>
      </w:r>
      <w:r w:rsidR="00856CFE" w:rsidRPr="00856CFE">
        <w:rPr>
          <w:rFonts w:ascii="Times New Roman" w:hAnsi="Times New Roman" w:cs="Times New Roman"/>
          <w:sz w:val="24"/>
          <w:szCs w:val="24"/>
        </w:rPr>
        <w:t>, la</w:t>
      </w:r>
      <w:r w:rsidR="00574B92" w:rsidRPr="00856CFE">
        <w:rPr>
          <w:rFonts w:ascii="Times New Roman" w:hAnsi="Times New Roman" w:cs="Times New Roman"/>
          <w:sz w:val="24"/>
          <w:szCs w:val="24"/>
        </w:rPr>
        <w:t xml:space="preserve"> Lic</w:t>
      </w:r>
      <w:r w:rsidR="00856CFE" w:rsidRPr="00856CFE">
        <w:rPr>
          <w:rFonts w:ascii="Times New Roman" w:hAnsi="Times New Roman" w:cs="Times New Roman"/>
          <w:sz w:val="24"/>
          <w:szCs w:val="24"/>
        </w:rPr>
        <w:t>enciada</w:t>
      </w:r>
      <w:r w:rsidR="00574B92" w:rsidRPr="00856CFE">
        <w:rPr>
          <w:rFonts w:ascii="Times New Roman" w:hAnsi="Times New Roman" w:cs="Times New Roman"/>
          <w:sz w:val="24"/>
          <w:szCs w:val="24"/>
        </w:rPr>
        <w:t xml:space="preserve"> Erika Cristina Portillo Reinado en el Proyecto </w:t>
      </w:r>
      <w:r w:rsidR="00574B92" w:rsidRPr="0013231C">
        <w:rPr>
          <w:rFonts w:ascii="Times New Roman" w:hAnsi="Times New Roman" w:cs="Times New Roman"/>
          <w:b/>
          <w:bCs/>
          <w:sz w:val="24"/>
          <w:szCs w:val="24"/>
        </w:rPr>
        <w:t>FIESTAS PATRONALES DE VERAPAZ AÑO 2022</w:t>
      </w:r>
      <w:r w:rsidR="00856CFE" w:rsidRPr="00856CFE">
        <w:rPr>
          <w:rFonts w:ascii="Times New Roman" w:hAnsi="Times New Roman" w:cs="Times New Roman"/>
          <w:sz w:val="24"/>
          <w:szCs w:val="24"/>
        </w:rPr>
        <w:t xml:space="preserve">: </w:t>
      </w:r>
      <w:r w:rsidR="00574B92" w:rsidRPr="0013231C">
        <w:rPr>
          <w:rFonts w:ascii="Times New Roman" w:hAnsi="Times New Roman" w:cs="Times New Roman"/>
          <w:b/>
          <w:bCs/>
          <w:sz w:val="24"/>
          <w:szCs w:val="24"/>
        </w:rPr>
        <w:t>POR TANTO</w:t>
      </w:r>
      <w:r w:rsidR="0013231C">
        <w:rPr>
          <w:rFonts w:ascii="Times New Roman" w:hAnsi="Times New Roman" w:cs="Times New Roman"/>
          <w:sz w:val="24"/>
          <w:szCs w:val="24"/>
        </w:rPr>
        <w:t>, e</w:t>
      </w:r>
      <w:r w:rsidR="00574B92" w:rsidRPr="00574B92">
        <w:rPr>
          <w:rFonts w:ascii="Times New Roman" w:hAnsi="Times New Roman" w:cs="Times New Roman"/>
          <w:sz w:val="24"/>
          <w:szCs w:val="24"/>
        </w:rPr>
        <w:t xml:space="preserve">l Concejo Municipal en uso de las facultades que le confiere el Código Municipal, </w:t>
      </w:r>
      <w:r w:rsidR="00574B92" w:rsidRPr="0013231C">
        <w:rPr>
          <w:rFonts w:ascii="Times New Roman" w:hAnsi="Times New Roman" w:cs="Times New Roman"/>
          <w:b/>
          <w:bCs/>
          <w:sz w:val="24"/>
          <w:szCs w:val="24"/>
        </w:rPr>
        <w:t>ACUERDA:</w:t>
      </w:r>
      <w:r w:rsidR="00574B92" w:rsidRPr="00574B92">
        <w:rPr>
          <w:rFonts w:ascii="Times New Roman" w:hAnsi="Times New Roman" w:cs="Times New Roman"/>
          <w:sz w:val="24"/>
          <w:szCs w:val="24"/>
        </w:rPr>
        <w:t xml:space="preserve"> </w:t>
      </w:r>
      <w:r w:rsidR="002177BA" w:rsidRPr="0013231C">
        <w:rPr>
          <w:rFonts w:ascii="Times New Roman" w:hAnsi="Times New Roman" w:cs="Times New Roman"/>
          <w:b/>
          <w:bCs/>
          <w:sz w:val="24"/>
          <w:szCs w:val="24"/>
        </w:rPr>
        <w:t xml:space="preserve">I. </w:t>
      </w:r>
      <w:r w:rsidR="00574B92" w:rsidRPr="00574B92">
        <w:rPr>
          <w:rFonts w:ascii="Times New Roman" w:hAnsi="Times New Roman" w:cs="Times New Roman"/>
          <w:sz w:val="24"/>
          <w:szCs w:val="24"/>
        </w:rPr>
        <w:t xml:space="preserve">Reforzar el Presupuesto del Proyecto </w:t>
      </w:r>
      <w:r w:rsidR="00574B92" w:rsidRPr="0013231C">
        <w:rPr>
          <w:rFonts w:ascii="Times New Roman" w:hAnsi="Times New Roman" w:cs="Times New Roman"/>
          <w:b/>
          <w:bCs/>
          <w:sz w:val="24"/>
          <w:szCs w:val="24"/>
        </w:rPr>
        <w:t>FIESTAS PATRONALES DE VERAPAZ AÑO 2022</w:t>
      </w:r>
      <w:r w:rsidR="00574B92" w:rsidRPr="00574B92">
        <w:rPr>
          <w:rFonts w:ascii="Times New Roman" w:hAnsi="Times New Roman" w:cs="Times New Roman"/>
          <w:sz w:val="24"/>
          <w:szCs w:val="24"/>
        </w:rPr>
        <w:t xml:space="preserve"> y</w:t>
      </w:r>
      <w:r w:rsidR="002177BA">
        <w:rPr>
          <w:rFonts w:ascii="Times New Roman" w:hAnsi="Times New Roman" w:cs="Times New Roman"/>
          <w:sz w:val="24"/>
          <w:szCs w:val="24"/>
        </w:rPr>
        <w:t xml:space="preserve"> </w:t>
      </w:r>
      <w:r w:rsidR="00574B92" w:rsidRPr="00574B92">
        <w:rPr>
          <w:rFonts w:ascii="Times New Roman" w:hAnsi="Times New Roman" w:cs="Times New Roman"/>
          <w:sz w:val="24"/>
          <w:szCs w:val="24"/>
        </w:rPr>
        <w:t>autorizar a la Contadora Municipal Lic</w:t>
      </w:r>
      <w:r w:rsidR="00CB4F8B">
        <w:rPr>
          <w:rFonts w:ascii="Times New Roman" w:hAnsi="Times New Roman" w:cs="Times New Roman"/>
          <w:sz w:val="24"/>
          <w:szCs w:val="24"/>
        </w:rPr>
        <w:t xml:space="preserve">enciada </w:t>
      </w:r>
      <w:r w:rsidR="00574B92" w:rsidRPr="00574B92">
        <w:rPr>
          <w:rFonts w:ascii="Times New Roman" w:hAnsi="Times New Roman" w:cs="Times New Roman"/>
          <w:sz w:val="24"/>
          <w:szCs w:val="24"/>
        </w:rPr>
        <w:t xml:space="preserve">Beatriz del Carmen Platero de Rosales realizar la reprogramación del refuerzo presupuestario correspondiente afectando los objetos específicos que sean necesarios, </w:t>
      </w:r>
      <w:r w:rsidR="002177BA" w:rsidRPr="0013231C">
        <w:rPr>
          <w:rFonts w:ascii="Times New Roman" w:hAnsi="Times New Roman" w:cs="Times New Roman"/>
          <w:b/>
          <w:bCs/>
          <w:sz w:val="24"/>
          <w:szCs w:val="24"/>
        </w:rPr>
        <w:t>II</w:t>
      </w:r>
      <w:r w:rsidR="002177BA">
        <w:rPr>
          <w:rFonts w:ascii="Times New Roman" w:hAnsi="Times New Roman" w:cs="Times New Roman"/>
          <w:sz w:val="24"/>
          <w:szCs w:val="24"/>
        </w:rPr>
        <w:t xml:space="preserve">. Autorizar </w:t>
      </w:r>
      <w:r w:rsidR="00574B92" w:rsidRPr="00574B92">
        <w:rPr>
          <w:rFonts w:ascii="Times New Roman" w:hAnsi="Times New Roman" w:cs="Times New Roman"/>
          <w:sz w:val="24"/>
          <w:szCs w:val="24"/>
        </w:rPr>
        <w:t>a la Lic</w:t>
      </w:r>
      <w:r w:rsidR="00CB4F8B">
        <w:rPr>
          <w:rFonts w:ascii="Times New Roman" w:hAnsi="Times New Roman" w:cs="Times New Roman"/>
          <w:sz w:val="24"/>
          <w:szCs w:val="24"/>
        </w:rPr>
        <w:t>enciada</w:t>
      </w:r>
      <w:r w:rsidR="00574B92" w:rsidRPr="00574B92">
        <w:rPr>
          <w:rFonts w:ascii="Times New Roman" w:hAnsi="Times New Roman" w:cs="Times New Roman"/>
          <w:sz w:val="24"/>
          <w:szCs w:val="24"/>
        </w:rPr>
        <w:t xml:space="preserve"> Erika Cristina Portillo Reinado realizar la modificación en el perfil de este proyecto y del que se vea afectado en la disminución, </w:t>
      </w:r>
      <w:r w:rsidR="002177BA" w:rsidRPr="0013231C">
        <w:rPr>
          <w:rFonts w:ascii="Times New Roman" w:hAnsi="Times New Roman" w:cs="Times New Roman"/>
          <w:b/>
          <w:bCs/>
          <w:sz w:val="24"/>
          <w:szCs w:val="24"/>
        </w:rPr>
        <w:t>III.</w:t>
      </w:r>
      <w:r w:rsidR="002177BA">
        <w:rPr>
          <w:rFonts w:ascii="Times New Roman" w:hAnsi="Times New Roman" w:cs="Times New Roman"/>
          <w:sz w:val="24"/>
          <w:szCs w:val="24"/>
        </w:rPr>
        <w:t xml:space="preserve"> Autorizar al </w:t>
      </w:r>
      <w:r w:rsidR="0013231C" w:rsidRPr="00574B92">
        <w:rPr>
          <w:rFonts w:ascii="Times New Roman" w:hAnsi="Times New Roman" w:cs="Times New Roman"/>
          <w:sz w:val="24"/>
          <w:szCs w:val="24"/>
        </w:rPr>
        <w:t>jefe</w:t>
      </w:r>
      <w:r w:rsidR="00574B92" w:rsidRPr="00574B92">
        <w:rPr>
          <w:rFonts w:ascii="Times New Roman" w:hAnsi="Times New Roman" w:cs="Times New Roman"/>
          <w:sz w:val="24"/>
          <w:szCs w:val="24"/>
        </w:rPr>
        <w:t xml:space="preserve"> </w:t>
      </w:r>
      <w:r w:rsidR="002177BA">
        <w:rPr>
          <w:rFonts w:ascii="Times New Roman" w:hAnsi="Times New Roman" w:cs="Times New Roman"/>
          <w:sz w:val="24"/>
          <w:szCs w:val="24"/>
        </w:rPr>
        <w:t xml:space="preserve">de la </w:t>
      </w:r>
      <w:r w:rsidR="00574B92" w:rsidRPr="00574B92">
        <w:rPr>
          <w:rFonts w:ascii="Times New Roman" w:hAnsi="Times New Roman" w:cs="Times New Roman"/>
          <w:sz w:val="24"/>
          <w:szCs w:val="24"/>
        </w:rPr>
        <w:t>U</w:t>
      </w:r>
      <w:r w:rsidR="002177BA">
        <w:rPr>
          <w:rFonts w:ascii="Times New Roman" w:hAnsi="Times New Roman" w:cs="Times New Roman"/>
          <w:sz w:val="24"/>
          <w:szCs w:val="24"/>
        </w:rPr>
        <w:t xml:space="preserve">nidad de </w:t>
      </w:r>
      <w:r w:rsidR="00574B92" w:rsidRPr="00574B92">
        <w:rPr>
          <w:rFonts w:ascii="Times New Roman" w:hAnsi="Times New Roman" w:cs="Times New Roman"/>
          <w:sz w:val="24"/>
          <w:szCs w:val="24"/>
        </w:rPr>
        <w:t>A</w:t>
      </w:r>
      <w:r w:rsidR="002177BA">
        <w:rPr>
          <w:rFonts w:ascii="Times New Roman" w:hAnsi="Times New Roman" w:cs="Times New Roman"/>
          <w:sz w:val="24"/>
          <w:szCs w:val="24"/>
        </w:rPr>
        <w:t xml:space="preserve">dquisiciones y </w:t>
      </w:r>
      <w:r w:rsidR="00574B92" w:rsidRPr="00574B92">
        <w:rPr>
          <w:rFonts w:ascii="Times New Roman" w:hAnsi="Times New Roman" w:cs="Times New Roman"/>
          <w:sz w:val="24"/>
          <w:szCs w:val="24"/>
        </w:rPr>
        <w:t>C</w:t>
      </w:r>
      <w:r w:rsidR="002177BA">
        <w:rPr>
          <w:rFonts w:ascii="Times New Roman" w:hAnsi="Times New Roman" w:cs="Times New Roman"/>
          <w:sz w:val="24"/>
          <w:szCs w:val="24"/>
        </w:rPr>
        <w:t xml:space="preserve">ontrataciones </w:t>
      </w:r>
      <w:r w:rsidR="00574B92" w:rsidRPr="00574B92">
        <w:rPr>
          <w:rFonts w:ascii="Times New Roman" w:hAnsi="Times New Roman" w:cs="Times New Roman"/>
          <w:sz w:val="24"/>
          <w:szCs w:val="24"/>
        </w:rPr>
        <w:t>I</w:t>
      </w:r>
      <w:r w:rsidR="002177BA">
        <w:rPr>
          <w:rFonts w:ascii="Times New Roman" w:hAnsi="Times New Roman" w:cs="Times New Roman"/>
          <w:sz w:val="24"/>
          <w:szCs w:val="24"/>
        </w:rPr>
        <w:t>nstitucionales (UACI)</w:t>
      </w:r>
      <w:r w:rsidR="00574B92" w:rsidRPr="00574B92">
        <w:rPr>
          <w:rFonts w:ascii="Times New Roman" w:hAnsi="Times New Roman" w:cs="Times New Roman"/>
          <w:sz w:val="24"/>
          <w:szCs w:val="24"/>
        </w:rPr>
        <w:t xml:space="preserve"> Lic</w:t>
      </w:r>
      <w:r w:rsidR="00CB4F8B">
        <w:rPr>
          <w:rFonts w:ascii="Times New Roman" w:hAnsi="Times New Roman" w:cs="Times New Roman"/>
          <w:sz w:val="24"/>
          <w:szCs w:val="24"/>
        </w:rPr>
        <w:t>enciado</w:t>
      </w:r>
      <w:r w:rsidR="00574B92" w:rsidRPr="00574B92">
        <w:rPr>
          <w:rFonts w:ascii="Times New Roman" w:hAnsi="Times New Roman" w:cs="Times New Roman"/>
          <w:sz w:val="24"/>
          <w:szCs w:val="24"/>
        </w:rPr>
        <w:t xml:space="preserve"> Jonathan </w:t>
      </w:r>
      <w:r w:rsidR="00574B92" w:rsidRPr="00574B92">
        <w:rPr>
          <w:rFonts w:ascii="Times New Roman" w:hAnsi="Times New Roman" w:cs="Times New Roman"/>
          <w:sz w:val="24"/>
          <w:szCs w:val="24"/>
        </w:rPr>
        <w:lastRenderedPageBreak/>
        <w:t xml:space="preserve">Josué Córdova González para que pueda realizar las adquisiciones necesarias </w:t>
      </w:r>
      <w:r w:rsidR="00CB4F8B">
        <w:rPr>
          <w:rFonts w:ascii="Times New Roman" w:hAnsi="Times New Roman" w:cs="Times New Roman"/>
          <w:sz w:val="24"/>
          <w:szCs w:val="24"/>
        </w:rPr>
        <w:t xml:space="preserve">para el proyecto </w:t>
      </w:r>
      <w:r w:rsidR="00574B92" w:rsidRPr="00574B92">
        <w:rPr>
          <w:rFonts w:ascii="Times New Roman" w:hAnsi="Times New Roman" w:cs="Times New Roman"/>
          <w:sz w:val="24"/>
          <w:szCs w:val="24"/>
        </w:rPr>
        <w:t>y al Tesorero Municipal Lic</w:t>
      </w:r>
      <w:r w:rsidR="00CB4F8B">
        <w:rPr>
          <w:rFonts w:ascii="Times New Roman" w:hAnsi="Times New Roman" w:cs="Times New Roman"/>
          <w:sz w:val="24"/>
          <w:szCs w:val="24"/>
        </w:rPr>
        <w:t xml:space="preserve">enciado </w:t>
      </w:r>
      <w:r w:rsidR="00574B92" w:rsidRPr="00574B92">
        <w:rPr>
          <w:rFonts w:ascii="Times New Roman" w:hAnsi="Times New Roman" w:cs="Times New Roman"/>
          <w:sz w:val="24"/>
          <w:szCs w:val="24"/>
        </w:rPr>
        <w:t>Luis Antonio Rodríguez a realizar las transferencias y erogaciones respectivas.</w:t>
      </w:r>
      <w:r w:rsidR="002177BA">
        <w:rPr>
          <w:rFonts w:ascii="Times New Roman" w:hAnsi="Times New Roman" w:cs="Times New Roman"/>
          <w:sz w:val="24"/>
          <w:szCs w:val="24"/>
        </w:rPr>
        <w:t xml:space="preserve"> /</w:t>
      </w:r>
      <w:r w:rsidR="00CB4F8B">
        <w:rPr>
          <w:rFonts w:ascii="Times New Roman" w:hAnsi="Times New Roman" w:cs="Times New Roman"/>
          <w:sz w:val="24"/>
          <w:szCs w:val="24"/>
        </w:rPr>
        <w:t>/</w:t>
      </w:r>
      <w:r w:rsidR="0013231C">
        <w:rPr>
          <w:rFonts w:ascii="Times New Roman" w:hAnsi="Times New Roman" w:cs="Times New Roman"/>
          <w:sz w:val="24"/>
          <w:szCs w:val="24"/>
        </w:rPr>
        <w:t>///////////////////////////////////////////////////////////////////////</w:t>
      </w:r>
    </w:p>
    <w:p w14:paraId="2EB8C4E2" w14:textId="691556CB" w:rsidR="00574B92" w:rsidRDefault="00574B92" w:rsidP="00574B92">
      <w:pPr>
        <w:spacing w:after="0" w:line="240" w:lineRule="auto"/>
        <w:jc w:val="both"/>
        <w:rPr>
          <w:rFonts w:ascii="Times New Roman" w:hAnsi="Times New Roman" w:cs="Times New Roman"/>
          <w:sz w:val="24"/>
          <w:szCs w:val="24"/>
        </w:rPr>
      </w:pPr>
      <w:r w:rsidRPr="00574B92">
        <w:rPr>
          <w:rFonts w:ascii="Times New Roman" w:hAnsi="Times New Roman" w:cs="Times New Roman"/>
          <w:sz w:val="24"/>
          <w:szCs w:val="24"/>
        </w:rPr>
        <w:t>Para efectos de control se detalla un cuadro general con el nombre de los proyectos afectados:</w:t>
      </w:r>
    </w:p>
    <w:p w14:paraId="72AFA18E" w14:textId="77777777" w:rsidR="00EA132A" w:rsidRDefault="00EA132A" w:rsidP="00574B92">
      <w:pPr>
        <w:spacing w:after="0" w:line="240" w:lineRule="auto"/>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677"/>
        <w:gridCol w:w="2002"/>
        <w:gridCol w:w="1163"/>
        <w:gridCol w:w="1510"/>
        <w:gridCol w:w="1702"/>
      </w:tblGrid>
      <w:tr w:rsidR="00574B92" w14:paraId="52AC5379" w14:textId="77777777" w:rsidTr="00213098">
        <w:tc>
          <w:tcPr>
            <w:tcW w:w="0" w:type="auto"/>
          </w:tcPr>
          <w:p w14:paraId="0AFE1E7D" w14:textId="4E65287E" w:rsidR="00574B92" w:rsidRPr="00CB4F8B" w:rsidRDefault="00574B92" w:rsidP="00213098">
            <w:pPr>
              <w:jc w:val="center"/>
              <w:rPr>
                <w:rFonts w:ascii="Times New Roman" w:hAnsi="Times New Roman" w:cs="Times New Roman"/>
                <w:b/>
                <w:bCs/>
                <w:sz w:val="24"/>
                <w:szCs w:val="24"/>
              </w:rPr>
            </w:pPr>
            <w:bookmarkStart w:id="47" w:name="_Hlk120524870"/>
            <w:r w:rsidRPr="00CB4F8B">
              <w:rPr>
                <w:rFonts w:ascii="Times New Roman" w:hAnsi="Times New Roman" w:cs="Times New Roman"/>
                <w:b/>
                <w:bCs/>
                <w:sz w:val="24"/>
                <w:szCs w:val="24"/>
              </w:rPr>
              <w:t>Nombre del Proyecto</w:t>
            </w:r>
          </w:p>
        </w:tc>
        <w:tc>
          <w:tcPr>
            <w:tcW w:w="0" w:type="auto"/>
          </w:tcPr>
          <w:p w14:paraId="789EBE06" w14:textId="77777777" w:rsidR="00574B92" w:rsidRPr="00CB4F8B" w:rsidRDefault="00574B92" w:rsidP="00213098">
            <w:pPr>
              <w:jc w:val="center"/>
              <w:rPr>
                <w:rFonts w:ascii="Times New Roman" w:hAnsi="Times New Roman" w:cs="Times New Roman"/>
                <w:b/>
                <w:bCs/>
                <w:sz w:val="24"/>
                <w:szCs w:val="24"/>
              </w:rPr>
            </w:pPr>
            <w:r w:rsidRPr="00CB4F8B">
              <w:rPr>
                <w:rFonts w:ascii="Times New Roman" w:hAnsi="Times New Roman" w:cs="Times New Roman"/>
                <w:b/>
                <w:bCs/>
                <w:sz w:val="24"/>
                <w:szCs w:val="24"/>
              </w:rPr>
              <w:t>Monto original asignado en el</w:t>
            </w:r>
          </w:p>
          <w:p w14:paraId="51E466A5" w14:textId="6479E455" w:rsidR="00574B92" w:rsidRPr="00CB4F8B" w:rsidRDefault="00574B92" w:rsidP="00213098">
            <w:pPr>
              <w:jc w:val="center"/>
              <w:rPr>
                <w:rFonts w:ascii="Times New Roman" w:hAnsi="Times New Roman" w:cs="Times New Roman"/>
                <w:b/>
                <w:bCs/>
                <w:sz w:val="24"/>
                <w:szCs w:val="24"/>
              </w:rPr>
            </w:pPr>
            <w:r w:rsidRPr="00CB4F8B">
              <w:rPr>
                <w:rFonts w:ascii="Times New Roman" w:hAnsi="Times New Roman" w:cs="Times New Roman"/>
                <w:b/>
                <w:bCs/>
                <w:sz w:val="24"/>
                <w:szCs w:val="24"/>
              </w:rPr>
              <w:t>Presupuesto Municipal</w:t>
            </w:r>
          </w:p>
        </w:tc>
        <w:tc>
          <w:tcPr>
            <w:tcW w:w="0" w:type="auto"/>
          </w:tcPr>
          <w:p w14:paraId="42429B7D" w14:textId="33398C36" w:rsidR="00574B92" w:rsidRPr="00CB4F8B" w:rsidRDefault="00574B92" w:rsidP="00213098">
            <w:pPr>
              <w:jc w:val="center"/>
              <w:rPr>
                <w:rFonts w:ascii="Times New Roman" w:hAnsi="Times New Roman" w:cs="Times New Roman"/>
                <w:b/>
                <w:bCs/>
                <w:sz w:val="24"/>
                <w:szCs w:val="24"/>
              </w:rPr>
            </w:pPr>
            <w:r w:rsidRPr="00CB4F8B">
              <w:rPr>
                <w:rFonts w:ascii="Times New Roman" w:hAnsi="Times New Roman" w:cs="Times New Roman"/>
                <w:b/>
                <w:bCs/>
                <w:sz w:val="24"/>
                <w:szCs w:val="24"/>
              </w:rPr>
              <w:t>Aumento</w:t>
            </w:r>
          </w:p>
        </w:tc>
        <w:tc>
          <w:tcPr>
            <w:tcW w:w="0" w:type="auto"/>
          </w:tcPr>
          <w:p w14:paraId="1053D232" w14:textId="41C4CCB5" w:rsidR="00574B92" w:rsidRPr="00CB4F8B" w:rsidRDefault="00574B92" w:rsidP="00213098">
            <w:pPr>
              <w:jc w:val="center"/>
              <w:rPr>
                <w:rFonts w:ascii="Times New Roman" w:hAnsi="Times New Roman" w:cs="Times New Roman"/>
                <w:b/>
                <w:bCs/>
                <w:sz w:val="24"/>
                <w:szCs w:val="24"/>
              </w:rPr>
            </w:pPr>
            <w:r w:rsidRPr="00CB4F8B">
              <w:rPr>
                <w:rFonts w:ascii="Times New Roman" w:hAnsi="Times New Roman" w:cs="Times New Roman"/>
                <w:b/>
                <w:bCs/>
                <w:sz w:val="24"/>
                <w:szCs w:val="24"/>
              </w:rPr>
              <w:t>Disminución</w:t>
            </w:r>
          </w:p>
        </w:tc>
        <w:tc>
          <w:tcPr>
            <w:tcW w:w="0" w:type="auto"/>
          </w:tcPr>
          <w:p w14:paraId="7AB37C16" w14:textId="35EE1478" w:rsidR="00574B92" w:rsidRPr="00CB4F8B" w:rsidRDefault="00574B92" w:rsidP="00213098">
            <w:pPr>
              <w:jc w:val="center"/>
              <w:rPr>
                <w:rFonts w:ascii="Times New Roman" w:hAnsi="Times New Roman" w:cs="Times New Roman"/>
                <w:b/>
                <w:bCs/>
                <w:sz w:val="24"/>
                <w:szCs w:val="24"/>
              </w:rPr>
            </w:pPr>
            <w:r w:rsidRPr="00CB4F8B">
              <w:rPr>
                <w:rFonts w:ascii="Times New Roman" w:hAnsi="Times New Roman" w:cs="Times New Roman"/>
                <w:b/>
                <w:bCs/>
                <w:sz w:val="24"/>
                <w:szCs w:val="24"/>
              </w:rPr>
              <w:t>Nuevo Monto del Proyecto</w:t>
            </w:r>
          </w:p>
        </w:tc>
      </w:tr>
      <w:tr w:rsidR="00574B92" w14:paraId="262EFB66" w14:textId="77777777" w:rsidTr="00213098">
        <w:tc>
          <w:tcPr>
            <w:tcW w:w="0" w:type="auto"/>
          </w:tcPr>
          <w:p w14:paraId="77E9E150" w14:textId="77777777" w:rsidR="00574B92" w:rsidRDefault="00CB4F8B" w:rsidP="00900C65">
            <w:pPr>
              <w:jc w:val="both"/>
              <w:rPr>
                <w:rFonts w:ascii="Times New Roman" w:hAnsi="Times New Roman" w:cs="Times New Roman"/>
                <w:bCs/>
                <w:sz w:val="24"/>
                <w:szCs w:val="24"/>
              </w:rPr>
            </w:pPr>
            <w:r w:rsidRPr="00CB4F8B">
              <w:rPr>
                <w:rFonts w:ascii="Times New Roman" w:hAnsi="Times New Roman" w:cs="Times New Roman"/>
                <w:bCs/>
                <w:sz w:val="24"/>
                <w:szCs w:val="24"/>
              </w:rPr>
              <w:t xml:space="preserve">Fiestas Patronales </w:t>
            </w:r>
            <w:r>
              <w:rPr>
                <w:rFonts w:ascii="Times New Roman" w:hAnsi="Times New Roman" w:cs="Times New Roman"/>
                <w:bCs/>
                <w:sz w:val="24"/>
                <w:szCs w:val="24"/>
              </w:rPr>
              <w:t>d</w:t>
            </w:r>
            <w:r w:rsidRPr="00CB4F8B">
              <w:rPr>
                <w:rFonts w:ascii="Times New Roman" w:hAnsi="Times New Roman" w:cs="Times New Roman"/>
                <w:bCs/>
                <w:sz w:val="24"/>
                <w:szCs w:val="24"/>
              </w:rPr>
              <w:t>e Verapaz Año 2022</w:t>
            </w:r>
          </w:p>
          <w:p w14:paraId="380B2FFC" w14:textId="0A0EE167" w:rsidR="00EA132A" w:rsidRPr="00CB4F8B" w:rsidRDefault="00EA132A" w:rsidP="00900C65">
            <w:pPr>
              <w:jc w:val="both"/>
              <w:rPr>
                <w:rFonts w:ascii="Times New Roman" w:hAnsi="Times New Roman" w:cs="Times New Roman"/>
                <w:bCs/>
                <w:sz w:val="24"/>
                <w:szCs w:val="24"/>
              </w:rPr>
            </w:pPr>
          </w:p>
        </w:tc>
        <w:tc>
          <w:tcPr>
            <w:tcW w:w="0" w:type="auto"/>
          </w:tcPr>
          <w:p w14:paraId="203CA706" w14:textId="67673F81" w:rsidR="00574B92" w:rsidRDefault="00213098" w:rsidP="00900C65">
            <w:pPr>
              <w:jc w:val="both"/>
              <w:rPr>
                <w:rFonts w:ascii="Times New Roman" w:hAnsi="Times New Roman" w:cs="Times New Roman"/>
                <w:sz w:val="24"/>
                <w:szCs w:val="24"/>
              </w:rPr>
            </w:pPr>
            <w:r w:rsidRPr="00213098">
              <w:rPr>
                <w:rFonts w:ascii="Times New Roman" w:hAnsi="Times New Roman" w:cs="Times New Roman"/>
                <w:sz w:val="24"/>
                <w:szCs w:val="24"/>
              </w:rPr>
              <w:t>$ 10,570.00</w:t>
            </w:r>
          </w:p>
        </w:tc>
        <w:tc>
          <w:tcPr>
            <w:tcW w:w="0" w:type="auto"/>
          </w:tcPr>
          <w:p w14:paraId="51E047CD" w14:textId="67C0234E" w:rsidR="00574B92" w:rsidRDefault="00213098" w:rsidP="00900C65">
            <w:pPr>
              <w:jc w:val="both"/>
              <w:rPr>
                <w:rFonts w:ascii="Times New Roman" w:hAnsi="Times New Roman" w:cs="Times New Roman"/>
                <w:sz w:val="24"/>
                <w:szCs w:val="24"/>
              </w:rPr>
            </w:pPr>
            <w:r w:rsidRPr="00213098">
              <w:rPr>
                <w:rFonts w:ascii="Times New Roman" w:hAnsi="Times New Roman" w:cs="Times New Roman"/>
                <w:sz w:val="24"/>
                <w:szCs w:val="24"/>
              </w:rPr>
              <w:t>$ 500.00</w:t>
            </w:r>
          </w:p>
        </w:tc>
        <w:tc>
          <w:tcPr>
            <w:tcW w:w="0" w:type="auto"/>
          </w:tcPr>
          <w:p w14:paraId="242F6D46" w14:textId="77777777" w:rsidR="00574B92" w:rsidRDefault="00574B92" w:rsidP="00900C65">
            <w:pPr>
              <w:jc w:val="both"/>
              <w:rPr>
                <w:rFonts w:ascii="Times New Roman" w:hAnsi="Times New Roman" w:cs="Times New Roman"/>
                <w:sz w:val="24"/>
                <w:szCs w:val="24"/>
              </w:rPr>
            </w:pPr>
          </w:p>
        </w:tc>
        <w:tc>
          <w:tcPr>
            <w:tcW w:w="0" w:type="auto"/>
          </w:tcPr>
          <w:p w14:paraId="4A7FDC30" w14:textId="5FB1059E" w:rsidR="00574B92" w:rsidRDefault="00213098" w:rsidP="00900C65">
            <w:pPr>
              <w:jc w:val="both"/>
              <w:rPr>
                <w:rFonts w:ascii="Times New Roman" w:hAnsi="Times New Roman" w:cs="Times New Roman"/>
                <w:sz w:val="24"/>
                <w:szCs w:val="24"/>
              </w:rPr>
            </w:pPr>
            <w:r w:rsidRPr="00213098">
              <w:rPr>
                <w:rFonts w:ascii="Times New Roman" w:hAnsi="Times New Roman" w:cs="Times New Roman"/>
                <w:sz w:val="24"/>
                <w:szCs w:val="24"/>
              </w:rPr>
              <w:t>$ 11,070.00</w:t>
            </w:r>
          </w:p>
        </w:tc>
      </w:tr>
      <w:tr w:rsidR="00574B92" w14:paraId="0CAB26AE" w14:textId="77777777" w:rsidTr="00213098">
        <w:tc>
          <w:tcPr>
            <w:tcW w:w="0" w:type="auto"/>
          </w:tcPr>
          <w:p w14:paraId="5AD644AC" w14:textId="77777777" w:rsidR="00574B92" w:rsidRDefault="00CB4F8B" w:rsidP="00900C65">
            <w:pPr>
              <w:jc w:val="both"/>
              <w:rPr>
                <w:rFonts w:ascii="Times New Roman" w:hAnsi="Times New Roman" w:cs="Times New Roman"/>
                <w:bCs/>
                <w:sz w:val="24"/>
                <w:szCs w:val="24"/>
              </w:rPr>
            </w:pPr>
            <w:r w:rsidRPr="00CB4F8B">
              <w:rPr>
                <w:rFonts w:ascii="Times New Roman" w:hAnsi="Times New Roman" w:cs="Times New Roman"/>
                <w:bCs/>
                <w:sz w:val="24"/>
                <w:szCs w:val="24"/>
              </w:rPr>
              <w:t xml:space="preserve">Fomento </w:t>
            </w:r>
            <w:r>
              <w:rPr>
                <w:rFonts w:ascii="Times New Roman" w:hAnsi="Times New Roman" w:cs="Times New Roman"/>
                <w:bCs/>
                <w:sz w:val="24"/>
                <w:szCs w:val="24"/>
              </w:rPr>
              <w:t>a l</w:t>
            </w:r>
            <w:r w:rsidRPr="00CB4F8B">
              <w:rPr>
                <w:rFonts w:ascii="Times New Roman" w:hAnsi="Times New Roman" w:cs="Times New Roman"/>
                <w:bCs/>
                <w:sz w:val="24"/>
                <w:szCs w:val="24"/>
              </w:rPr>
              <w:t xml:space="preserve">a Cultura </w:t>
            </w:r>
            <w:r>
              <w:rPr>
                <w:rFonts w:ascii="Times New Roman" w:hAnsi="Times New Roman" w:cs="Times New Roman"/>
                <w:bCs/>
                <w:sz w:val="24"/>
                <w:szCs w:val="24"/>
              </w:rPr>
              <w:t>y</w:t>
            </w:r>
            <w:r w:rsidRPr="00CB4F8B">
              <w:rPr>
                <w:rFonts w:ascii="Times New Roman" w:hAnsi="Times New Roman" w:cs="Times New Roman"/>
                <w:bCs/>
                <w:sz w:val="24"/>
                <w:szCs w:val="24"/>
              </w:rPr>
              <w:t xml:space="preserve"> </w:t>
            </w:r>
            <w:r>
              <w:rPr>
                <w:rFonts w:ascii="Times New Roman" w:hAnsi="Times New Roman" w:cs="Times New Roman"/>
                <w:bCs/>
                <w:sz w:val="24"/>
                <w:szCs w:val="24"/>
              </w:rPr>
              <w:t>l</w:t>
            </w:r>
            <w:r w:rsidRPr="00CB4F8B">
              <w:rPr>
                <w:rFonts w:ascii="Times New Roman" w:hAnsi="Times New Roman" w:cs="Times New Roman"/>
                <w:bCs/>
                <w:sz w:val="24"/>
                <w:szCs w:val="24"/>
              </w:rPr>
              <w:t xml:space="preserve">as Tradiciones </w:t>
            </w:r>
            <w:r>
              <w:rPr>
                <w:rFonts w:ascii="Times New Roman" w:hAnsi="Times New Roman" w:cs="Times New Roman"/>
                <w:bCs/>
                <w:sz w:val="24"/>
                <w:szCs w:val="24"/>
              </w:rPr>
              <w:t>d</w:t>
            </w:r>
            <w:r w:rsidRPr="00CB4F8B">
              <w:rPr>
                <w:rFonts w:ascii="Times New Roman" w:hAnsi="Times New Roman" w:cs="Times New Roman"/>
                <w:bCs/>
                <w:sz w:val="24"/>
                <w:szCs w:val="24"/>
              </w:rPr>
              <w:t xml:space="preserve">e Verapaz </w:t>
            </w:r>
            <w:r w:rsidR="002C6F3F">
              <w:rPr>
                <w:rFonts w:ascii="Times New Roman" w:hAnsi="Times New Roman" w:cs="Times New Roman"/>
                <w:bCs/>
                <w:sz w:val="24"/>
                <w:szCs w:val="24"/>
              </w:rPr>
              <w:t>–</w:t>
            </w:r>
            <w:r w:rsidRPr="00CB4F8B">
              <w:rPr>
                <w:rFonts w:ascii="Times New Roman" w:hAnsi="Times New Roman" w:cs="Times New Roman"/>
                <w:bCs/>
                <w:sz w:val="24"/>
                <w:szCs w:val="24"/>
              </w:rPr>
              <w:t xml:space="preserve"> 2022</w:t>
            </w:r>
          </w:p>
          <w:p w14:paraId="736F4959" w14:textId="6275C367" w:rsidR="00EA132A" w:rsidRPr="00CB4F8B" w:rsidRDefault="00EA132A" w:rsidP="00900C65">
            <w:pPr>
              <w:jc w:val="both"/>
              <w:rPr>
                <w:rFonts w:ascii="Times New Roman" w:hAnsi="Times New Roman" w:cs="Times New Roman"/>
                <w:bCs/>
                <w:sz w:val="24"/>
                <w:szCs w:val="24"/>
              </w:rPr>
            </w:pPr>
          </w:p>
        </w:tc>
        <w:tc>
          <w:tcPr>
            <w:tcW w:w="0" w:type="auto"/>
          </w:tcPr>
          <w:p w14:paraId="0F5DDE9C" w14:textId="08E38FF4" w:rsidR="00574B92" w:rsidRDefault="00213098" w:rsidP="00900C65">
            <w:pPr>
              <w:jc w:val="both"/>
              <w:rPr>
                <w:rFonts w:ascii="Times New Roman" w:hAnsi="Times New Roman" w:cs="Times New Roman"/>
                <w:sz w:val="24"/>
                <w:szCs w:val="24"/>
              </w:rPr>
            </w:pPr>
            <w:r>
              <w:rPr>
                <w:rFonts w:ascii="Times New Roman" w:hAnsi="Times New Roman" w:cs="Times New Roman"/>
                <w:sz w:val="24"/>
                <w:szCs w:val="24"/>
              </w:rPr>
              <w:t xml:space="preserve">$ </w:t>
            </w:r>
            <w:r w:rsidRPr="00213098">
              <w:rPr>
                <w:rFonts w:ascii="Times New Roman" w:hAnsi="Times New Roman" w:cs="Times New Roman"/>
                <w:sz w:val="24"/>
                <w:szCs w:val="24"/>
              </w:rPr>
              <w:t>8,652.36</w:t>
            </w:r>
          </w:p>
        </w:tc>
        <w:tc>
          <w:tcPr>
            <w:tcW w:w="0" w:type="auto"/>
          </w:tcPr>
          <w:p w14:paraId="1F31C324" w14:textId="77777777" w:rsidR="00574B92" w:rsidRDefault="00574B92" w:rsidP="00900C65">
            <w:pPr>
              <w:jc w:val="both"/>
              <w:rPr>
                <w:rFonts w:ascii="Times New Roman" w:hAnsi="Times New Roman" w:cs="Times New Roman"/>
                <w:sz w:val="24"/>
                <w:szCs w:val="24"/>
              </w:rPr>
            </w:pPr>
          </w:p>
        </w:tc>
        <w:tc>
          <w:tcPr>
            <w:tcW w:w="0" w:type="auto"/>
          </w:tcPr>
          <w:p w14:paraId="531805F5" w14:textId="7470106D" w:rsidR="00574B92" w:rsidRDefault="00213098" w:rsidP="00900C65">
            <w:pPr>
              <w:jc w:val="both"/>
              <w:rPr>
                <w:rFonts w:ascii="Times New Roman" w:hAnsi="Times New Roman" w:cs="Times New Roman"/>
                <w:sz w:val="24"/>
                <w:szCs w:val="24"/>
              </w:rPr>
            </w:pPr>
            <w:r w:rsidRPr="00213098">
              <w:rPr>
                <w:rFonts w:ascii="Times New Roman" w:hAnsi="Times New Roman" w:cs="Times New Roman"/>
                <w:sz w:val="24"/>
                <w:szCs w:val="24"/>
              </w:rPr>
              <w:t>$ 500.00</w:t>
            </w:r>
          </w:p>
        </w:tc>
        <w:tc>
          <w:tcPr>
            <w:tcW w:w="0" w:type="auto"/>
          </w:tcPr>
          <w:p w14:paraId="5BA96597" w14:textId="334882FE" w:rsidR="00574B92" w:rsidRDefault="00213098" w:rsidP="00900C65">
            <w:pPr>
              <w:jc w:val="both"/>
              <w:rPr>
                <w:rFonts w:ascii="Times New Roman" w:hAnsi="Times New Roman" w:cs="Times New Roman"/>
                <w:sz w:val="24"/>
                <w:szCs w:val="24"/>
              </w:rPr>
            </w:pPr>
            <w:r w:rsidRPr="00213098">
              <w:rPr>
                <w:rFonts w:ascii="Times New Roman" w:hAnsi="Times New Roman" w:cs="Times New Roman"/>
                <w:sz w:val="24"/>
                <w:szCs w:val="24"/>
              </w:rPr>
              <w:t>$ 8,152.36</w:t>
            </w:r>
          </w:p>
        </w:tc>
      </w:tr>
    </w:tbl>
    <w:bookmarkEnd w:id="47"/>
    <w:p w14:paraId="28073717" w14:textId="0462246E" w:rsidR="00213098" w:rsidRPr="00ED21B5" w:rsidRDefault="00213098" w:rsidP="00213098">
      <w:pPr>
        <w:jc w:val="both"/>
        <w:rPr>
          <w:rFonts w:ascii="Times New Roman" w:hAnsi="Times New Roman" w:cs="Times New Roman"/>
          <w:sz w:val="24"/>
          <w:szCs w:val="24"/>
        </w:rPr>
      </w:pPr>
      <w:r w:rsidRPr="00ED21B5">
        <w:rPr>
          <w:rFonts w:ascii="Times New Roman" w:hAnsi="Times New Roman" w:cs="Times New Roman"/>
          <w:b/>
          <w:sz w:val="24"/>
          <w:szCs w:val="24"/>
        </w:rPr>
        <w:t xml:space="preserve">COMUNÍQUESE Y </w:t>
      </w:r>
      <w:r w:rsidR="00CB4F8B" w:rsidRPr="00ED21B5">
        <w:rPr>
          <w:rFonts w:ascii="Times New Roman" w:hAnsi="Times New Roman" w:cs="Times New Roman"/>
          <w:b/>
          <w:sz w:val="24"/>
          <w:szCs w:val="24"/>
        </w:rPr>
        <w:t>CERTIFIQUESE. -</w:t>
      </w:r>
      <w:r w:rsidRPr="00ED21B5">
        <w:rPr>
          <w:rFonts w:ascii="Times New Roman" w:hAnsi="Times New Roman" w:cs="Times New Roman"/>
          <w:b/>
          <w:sz w:val="24"/>
          <w:szCs w:val="24"/>
        </w:rPr>
        <w:t xml:space="preserve"> </w:t>
      </w:r>
      <w:r w:rsidR="00CB4F8B" w:rsidRPr="00ED21B5">
        <w:rPr>
          <w:rFonts w:ascii="Times New Roman" w:hAnsi="Times New Roman" w:cs="Times New Roman"/>
          <w:b/>
          <w:sz w:val="24"/>
          <w:szCs w:val="24"/>
        </w:rPr>
        <w:t>//////////////////////////////////////////////////////////////////////</w:t>
      </w:r>
    </w:p>
    <w:p w14:paraId="75569683" w14:textId="57731776" w:rsidR="005B6003" w:rsidRPr="00EF2C48" w:rsidRDefault="005B6003" w:rsidP="005B6003">
      <w:pPr>
        <w:jc w:val="both"/>
        <w:rPr>
          <w:rFonts w:ascii="Times New Roman" w:eastAsia="Times New Roman" w:hAnsi="Times New Roman" w:cs="Times New Roman"/>
          <w:color w:val="000000"/>
          <w:sz w:val="24"/>
          <w:szCs w:val="24"/>
          <w:lang w:eastAsia="es-ES"/>
        </w:rPr>
      </w:pPr>
      <w:bookmarkStart w:id="48" w:name="_Hlk109144259"/>
      <w:bookmarkEnd w:id="45"/>
      <w:bookmarkEnd w:id="46"/>
      <w:r w:rsidRPr="00ED21B5">
        <w:rPr>
          <w:rFonts w:ascii="Times New Roman" w:hAnsi="Times New Roman" w:cs="Times New Roman"/>
          <w:b/>
          <w:sz w:val="24"/>
          <w:szCs w:val="24"/>
        </w:rPr>
        <w:t xml:space="preserve">ACUERDO NÚMERO </w:t>
      </w:r>
      <w:r w:rsidR="00CB4F8B" w:rsidRPr="00ED21B5">
        <w:rPr>
          <w:rFonts w:ascii="Times New Roman" w:hAnsi="Times New Roman" w:cs="Times New Roman"/>
          <w:b/>
          <w:sz w:val="24"/>
          <w:szCs w:val="24"/>
        </w:rPr>
        <w:t>CUATRO</w:t>
      </w:r>
      <w:r w:rsidRPr="00ED21B5">
        <w:rPr>
          <w:rFonts w:ascii="Times New Roman" w:hAnsi="Times New Roman" w:cs="Times New Roman"/>
          <w:b/>
          <w:sz w:val="24"/>
          <w:szCs w:val="24"/>
        </w:rPr>
        <w:t xml:space="preserve">: </w:t>
      </w:r>
      <w:r w:rsidRPr="00ED21B5">
        <w:rPr>
          <w:rFonts w:ascii="Times New Roman" w:hAnsi="Times New Roman" w:cs="Times New Roman"/>
          <w:sz w:val="24"/>
          <w:szCs w:val="24"/>
        </w:rPr>
        <w:t>Este</w:t>
      </w:r>
      <w:r w:rsidRPr="00ED21B5">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CB4F8B" w:rsidRPr="00ED21B5">
        <w:rPr>
          <w:rFonts w:ascii="Times New Roman" w:eastAsia="Times New Roman" w:hAnsi="Times New Roman" w:cs="Times New Roman"/>
          <w:color w:val="000000"/>
          <w:sz w:val="24"/>
          <w:szCs w:val="24"/>
          <w:lang w:eastAsia="es-ES"/>
        </w:rPr>
        <w:t>/////</w:t>
      </w:r>
    </w:p>
    <w:p w14:paraId="38A4FC1D" w14:textId="77777777" w:rsidR="00554C41" w:rsidRPr="00EF2C48" w:rsidRDefault="00554C41" w:rsidP="00554C41">
      <w:pPr>
        <w:jc w:val="both"/>
        <w:rPr>
          <w:rFonts w:ascii="Times New Roman" w:hAnsi="Times New Roman" w:cs="Times New Roman"/>
          <w:sz w:val="24"/>
          <w:szCs w:val="24"/>
        </w:rPr>
      </w:pPr>
      <w:r w:rsidRPr="00EF2C48">
        <w:rPr>
          <w:rFonts w:ascii="Times New Roman" w:hAnsi="Times New Roman" w:cs="Times New Roman"/>
          <w:sz w:val="24"/>
          <w:szCs w:val="24"/>
        </w:rPr>
        <w:t>I. La Ley de Creación del Fondo para el Desarrollo Económico y Social de los Municipios, según Decreto Legislativo No. 204 de fecha 9 de noviembre de 2021, publicado en el Diario Oficial No. 213, Tomo 433 de la misma fecha. //////////////////////////////////////////////////////////////////</w:t>
      </w:r>
    </w:p>
    <w:p w14:paraId="2C68BA68" w14:textId="77777777" w:rsidR="00554C41" w:rsidRPr="00EF2C48" w:rsidRDefault="00554C41" w:rsidP="00554C41">
      <w:pPr>
        <w:jc w:val="both"/>
        <w:rPr>
          <w:rFonts w:ascii="Times New Roman" w:hAnsi="Times New Roman" w:cs="Times New Roman"/>
          <w:sz w:val="24"/>
          <w:szCs w:val="24"/>
        </w:rPr>
      </w:pPr>
      <w:r w:rsidRPr="00EF2C48">
        <w:rPr>
          <w:rFonts w:ascii="Times New Roman" w:hAnsi="Times New Roman" w:cs="Times New Roman"/>
          <w:sz w:val="24"/>
          <w:szCs w:val="24"/>
        </w:rPr>
        <w:t>II. La Circular DGCG-02/2022 “Lineamientos para el registro y control de los recursos del FODES conforme al Decreto Legislativo No. 204”, que contiene los Lineamientos para el Registro contable de la amortización de las obligaciones crediticias con entidades financieras, realizadas por la Dirección General de Tesorería a cuenta de las Municipalidades”; cuya vigencia es a partir de los registros generados por la aplicación del Decreto Legislativo No. 204, de fecha 9 de noviembre de 2021 que contiene la nueva Ley del FODES. //////////////////////</w:t>
      </w:r>
    </w:p>
    <w:p w14:paraId="77A4A8CD" w14:textId="18C064D3" w:rsidR="00EF2C48" w:rsidRPr="00EF2C48" w:rsidRDefault="00554C41" w:rsidP="00554C41">
      <w:pPr>
        <w:jc w:val="both"/>
        <w:rPr>
          <w:rFonts w:ascii="Times New Roman" w:hAnsi="Times New Roman" w:cs="Times New Roman"/>
          <w:sz w:val="24"/>
          <w:szCs w:val="24"/>
        </w:rPr>
      </w:pPr>
      <w:r w:rsidRPr="00EF2C48">
        <w:rPr>
          <w:rFonts w:ascii="Times New Roman" w:hAnsi="Times New Roman" w:cs="Times New Roman"/>
          <w:sz w:val="24"/>
          <w:szCs w:val="24"/>
        </w:rPr>
        <w:t xml:space="preserve">POR TANTO: En uso de las facultades legales que le confiere el Artículo 3 numeral 2, Artículo 30 numeral 7 y los Artículos 72, 75, 76 y 77 del Código Municipal, </w:t>
      </w:r>
      <w:r w:rsidR="000E3910" w:rsidRPr="000E3910">
        <w:rPr>
          <w:rFonts w:ascii="Times New Roman" w:hAnsi="Times New Roman" w:cs="Times New Roman"/>
          <w:b/>
          <w:bCs/>
          <w:sz w:val="24"/>
          <w:szCs w:val="24"/>
        </w:rPr>
        <w:t>A</w:t>
      </w:r>
      <w:r w:rsidRPr="000E3910">
        <w:rPr>
          <w:rFonts w:ascii="Times New Roman" w:hAnsi="Times New Roman" w:cs="Times New Roman"/>
          <w:b/>
          <w:bCs/>
          <w:sz w:val="24"/>
          <w:szCs w:val="24"/>
        </w:rPr>
        <w:t>cuerda</w:t>
      </w:r>
      <w:r w:rsidRPr="00EF2C48">
        <w:rPr>
          <w:rFonts w:ascii="Times New Roman" w:hAnsi="Times New Roman" w:cs="Times New Roman"/>
          <w:sz w:val="24"/>
          <w:szCs w:val="24"/>
        </w:rPr>
        <w:t xml:space="preserve">: </w:t>
      </w:r>
      <w:r w:rsidR="000E3910">
        <w:rPr>
          <w:rFonts w:ascii="Times New Roman" w:hAnsi="Times New Roman" w:cs="Times New Roman"/>
          <w:sz w:val="24"/>
          <w:szCs w:val="24"/>
        </w:rPr>
        <w:t>//////////</w:t>
      </w:r>
    </w:p>
    <w:p w14:paraId="4C80C302" w14:textId="3244CF09" w:rsidR="00EF2C48" w:rsidRPr="00EF2C48" w:rsidRDefault="00EF2C48" w:rsidP="00554C41">
      <w:pPr>
        <w:jc w:val="both"/>
        <w:rPr>
          <w:rFonts w:ascii="Times New Roman" w:hAnsi="Times New Roman" w:cs="Times New Roman"/>
          <w:sz w:val="24"/>
          <w:szCs w:val="24"/>
        </w:rPr>
      </w:pPr>
      <w:r w:rsidRPr="00EF2C48">
        <w:rPr>
          <w:rFonts w:ascii="Times New Roman" w:hAnsi="Times New Roman" w:cs="Times New Roman"/>
          <w:sz w:val="24"/>
          <w:szCs w:val="24"/>
        </w:rPr>
        <w:t xml:space="preserve">Autorizar a la Contadora Municipal Licenciada Beatriz del Carmen Platero de Rosales realizar la reprogramación del refuerzo presupuestario correspondiente afectando los objetos específicos que sean necesarios, </w:t>
      </w:r>
      <w:r w:rsidRPr="00EF2C48">
        <w:rPr>
          <w:rFonts w:ascii="Times New Roman" w:eastAsia="Times New Roman" w:hAnsi="Times New Roman" w:cs="Times New Roman"/>
          <w:color w:val="000000"/>
          <w:sz w:val="24"/>
          <w:szCs w:val="24"/>
          <w:lang w:eastAsia="es-ES"/>
        </w:rPr>
        <w:t xml:space="preserve">Segunda Reforma para recibir la donación $100.00 del banco de fomento agropecuario </w:t>
      </w:r>
      <w:r w:rsidRPr="00EF2C48">
        <w:rPr>
          <w:rFonts w:ascii="Times New Roman" w:hAnsi="Times New Roman" w:cs="Times New Roman"/>
          <w:b/>
          <w:sz w:val="24"/>
          <w:szCs w:val="24"/>
        </w:rPr>
        <w:t xml:space="preserve">COMUNÍQUESE Y </w:t>
      </w:r>
      <w:r w:rsidR="00475DA2" w:rsidRPr="00EF2C48">
        <w:rPr>
          <w:rFonts w:ascii="Times New Roman" w:hAnsi="Times New Roman" w:cs="Times New Roman"/>
          <w:b/>
          <w:sz w:val="24"/>
          <w:szCs w:val="24"/>
        </w:rPr>
        <w:t>CERTIFIQUESE.</w:t>
      </w:r>
      <w:r w:rsidR="00475DA2">
        <w:rPr>
          <w:rFonts w:ascii="Times New Roman" w:hAnsi="Times New Roman" w:cs="Times New Roman"/>
          <w:b/>
          <w:sz w:val="24"/>
          <w:szCs w:val="24"/>
        </w:rPr>
        <w:t xml:space="preserve"> - ////////////////////////</w:t>
      </w:r>
    </w:p>
    <w:bookmarkEnd w:id="48"/>
    <w:p w14:paraId="37D7E328" w14:textId="56F102CB" w:rsidR="004C01EC"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lastRenderedPageBreak/>
        <w:t>ACUERDO NÚMERO C</w:t>
      </w:r>
      <w:r>
        <w:rPr>
          <w:rFonts w:ascii="Times New Roman" w:hAnsi="Times New Roman" w:cs="Times New Roman"/>
          <w:b/>
          <w:sz w:val="24"/>
          <w:szCs w:val="24"/>
        </w:rPr>
        <w:t>INCO</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59D4E62F" w14:textId="75F5A386" w:rsidR="004650CE" w:rsidRPr="004650CE" w:rsidRDefault="004650CE">
      <w:pPr>
        <w:pStyle w:val="Prrafodelista"/>
        <w:numPr>
          <w:ilvl w:val="0"/>
          <w:numId w:val="36"/>
        </w:numPr>
        <w:jc w:val="both"/>
        <w:rPr>
          <w:rFonts w:ascii="Times New Roman" w:eastAsia="Times New Roman" w:hAnsi="Times New Roman" w:cs="Times New Roman"/>
          <w:color w:val="000000"/>
          <w:sz w:val="24"/>
          <w:szCs w:val="24"/>
          <w:lang w:eastAsia="es-SV"/>
        </w:rPr>
      </w:pPr>
      <w:r w:rsidRPr="004650CE">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Pr="004650CE">
        <w:rPr>
          <w:rFonts w:ascii="Times New Roman" w:hAnsi="Times New Roman" w:cs="Times New Roman"/>
          <w:color w:val="000000"/>
          <w:sz w:val="24"/>
          <w:szCs w:val="24"/>
        </w:rPr>
        <w:t xml:space="preserve"> </w:t>
      </w:r>
      <w:r w:rsidRPr="004650CE">
        <w:rPr>
          <w:rFonts w:ascii="Times New Roman" w:eastAsia="Times New Roman" w:hAnsi="Times New Roman" w:cs="Times New Roman"/>
          <w:color w:val="000000"/>
          <w:sz w:val="24"/>
          <w:szCs w:val="24"/>
          <w:lang w:eastAsia="es-SV"/>
        </w:rPr>
        <w:t xml:space="preserve">4,553.70 </w:t>
      </w:r>
      <w:r w:rsidRPr="004650CE">
        <w:rPr>
          <w:rFonts w:ascii="Times New Roman" w:hAnsi="Times New Roman" w:cs="Times New Roman"/>
          <w:sz w:val="24"/>
          <w:szCs w:val="24"/>
        </w:rPr>
        <w:t>durante el mes de marzo según el siguiente detalle: ////////////////////////////////////////////////////////////////////////////////////</w:t>
      </w:r>
    </w:p>
    <w:tbl>
      <w:tblPr>
        <w:tblW w:w="5091" w:type="pct"/>
        <w:tblLayout w:type="fixed"/>
        <w:tblCellMar>
          <w:left w:w="70" w:type="dxa"/>
          <w:right w:w="70" w:type="dxa"/>
        </w:tblCellMar>
        <w:tblLook w:val="04A0" w:firstRow="1" w:lastRow="0" w:firstColumn="1" w:lastColumn="0" w:noHBand="0" w:noVBand="1"/>
      </w:tblPr>
      <w:tblGrid>
        <w:gridCol w:w="1295"/>
        <w:gridCol w:w="2596"/>
        <w:gridCol w:w="3457"/>
        <w:gridCol w:w="1793"/>
      </w:tblGrid>
      <w:tr w:rsidR="004650CE" w:rsidRPr="004650CE" w14:paraId="7C1D8462" w14:textId="77777777" w:rsidTr="00946CBB">
        <w:trPr>
          <w:trHeight w:val="315"/>
        </w:trPr>
        <w:tc>
          <w:tcPr>
            <w:tcW w:w="708" w:type="pct"/>
            <w:tcBorders>
              <w:top w:val="single" w:sz="4" w:space="0" w:color="auto"/>
              <w:left w:val="single" w:sz="4" w:space="0" w:color="auto"/>
              <w:bottom w:val="single" w:sz="4" w:space="0" w:color="auto"/>
              <w:right w:val="single" w:sz="4" w:space="0" w:color="auto"/>
            </w:tcBorders>
            <w:shd w:val="clear" w:color="000000" w:fill="C5E0B3"/>
            <w:noWrap/>
            <w:hideMark/>
          </w:tcPr>
          <w:p w14:paraId="0F9834D9" w14:textId="77777777" w:rsidR="004650CE" w:rsidRPr="004650CE" w:rsidRDefault="004650CE" w:rsidP="004650CE">
            <w:pPr>
              <w:spacing w:after="0" w:line="240" w:lineRule="auto"/>
              <w:rPr>
                <w:rFonts w:ascii="Times New Roman" w:eastAsia="Times New Roman" w:hAnsi="Times New Roman" w:cs="Times New Roman"/>
                <w:b/>
                <w:bCs/>
                <w:sz w:val="24"/>
                <w:szCs w:val="24"/>
                <w:lang w:eastAsia="es-SV"/>
              </w:rPr>
            </w:pPr>
            <w:r w:rsidRPr="004650CE">
              <w:rPr>
                <w:rFonts w:ascii="Times New Roman" w:eastAsia="Times New Roman" w:hAnsi="Times New Roman" w:cs="Times New Roman"/>
                <w:b/>
                <w:bCs/>
                <w:sz w:val="24"/>
                <w:szCs w:val="24"/>
                <w:lang w:eastAsia="es-SV"/>
              </w:rPr>
              <w:t>FECHA</w:t>
            </w:r>
          </w:p>
        </w:tc>
        <w:tc>
          <w:tcPr>
            <w:tcW w:w="1420" w:type="pct"/>
            <w:tcBorders>
              <w:top w:val="single" w:sz="4" w:space="0" w:color="auto"/>
              <w:left w:val="nil"/>
              <w:bottom w:val="single" w:sz="4" w:space="0" w:color="auto"/>
              <w:right w:val="single" w:sz="4" w:space="0" w:color="auto"/>
            </w:tcBorders>
            <w:shd w:val="clear" w:color="000000" w:fill="C5E0B3"/>
            <w:noWrap/>
            <w:hideMark/>
          </w:tcPr>
          <w:p w14:paraId="5D301D81" w14:textId="77777777" w:rsidR="004650CE" w:rsidRPr="004650CE" w:rsidRDefault="004650CE" w:rsidP="004650CE">
            <w:pPr>
              <w:spacing w:after="0" w:line="240" w:lineRule="auto"/>
              <w:rPr>
                <w:rFonts w:ascii="Times New Roman" w:eastAsia="Times New Roman" w:hAnsi="Times New Roman" w:cs="Times New Roman"/>
                <w:b/>
                <w:bCs/>
                <w:sz w:val="24"/>
                <w:szCs w:val="24"/>
                <w:lang w:eastAsia="es-SV"/>
              </w:rPr>
            </w:pPr>
            <w:r w:rsidRPr="004650CE">
              <w:rPr>
                <w:rFonts w:ascii="Times New Roman" w:eastAsia="Times New Roman" w:hAnsi="Times New Roman" w:cs="Times New Roman"/>
                <w:b/>
                <w:bCs/>
                <w:sz w:val="24"/>
                <w:szCs w:val="24"/>
                <w:lang w:eastAsia="es-SV"/>
              </w:rPr>
              <w:t>NOMBRE PROVEEDOR</w:t>
            </w:r>
          </w:p>
        </w:tc>
        <w:tc>
          <w:tcPr>
            <w:tcW w:w="1891" w:type="pct"/>
            <w:tcBorders>
              <w:top w:val="single" w:sz="4" w:space="0" w:color="auto"/>
              <w:left w:val="nil"/>
              <w:bottom w:val="single" w:sz="4" w:space="0" w:color="auto"/>
              <w:right w:val="single" w:sz="4" w:space="0" w:color="auto"/>
            </w:tcBorders>
            <w:shd w:val="clear" w:color="000000" w:fill="C5E0B3"/>
            <w:hideMark/>
          </w:tcPr>
          <w:p w14:paraId="19E8D24E" w14:textId="77777777" w:rsidR="004650CE" w:rsidRPr="004650CE" w:rsidRDefault="004650CE" w:rsidP="004650CE">
            <w:pPr>
              <w:spacing w:after="0" w:line="240" w:lineRule="auto"/>
              <w:rPr>
                <w:rFonts w:ascii="Times New Roman" w:eastAsia="Times New Roman" w:hAnsi="Times New Roman" w:cs="Times New Roman"/>
                <w:b/>
                <w:bCs/>
                <w:sz w:val="24"/>
                <w:szCs w:val="24"/>
                <w:lang w:eastAsia="es-SV"/>
              </w:rPr>
            </w:pPr>
            <w:r w:rsidRPr="004650CE">
              <w:rPr>
                <w:rFonts w:ascii="Times New Roman" w:eastAsia="Times New Roman" w:hAnsi="Times New Roman" w:cs="Times New Roman"/>
                <w:b/>
                <w:bCs/>
                <w:sz w:val="24"/>
                <w:szCs w:val="24"/>
                <w:lang w:eastAsia="es-SV"/>
              </w:rPr>
              <w:t>DESCRIPCIÓN</w:t>
            </w:r>
          </w:p>
        </w:tc>
        <w:tc>
          <w:tcPr>
            <w:tcW w:w="981" w:type="pct"/>
            <w:tcBorders>
              <w:top w:val="single" w:sz="4" w:space="0" w:color="auto"/>
              <w:left w:val="nil"/>
              <w:bottom w:val="single" w:sz="4" w:space="0" w:color="auto"/>
              <w:right w:val="single" w:sz="4" w:space="0" w:color="auto"/>
            </w:tcBorders>
            <w:shd w:val="clear" w:color="000000" w:fill="C5E0B3"/>
            <w:noWrap/>
            <w:hideMark/>
          </w:tcPr>
          <w:p w14:paraId="13D8B828" w14:textId="77777777" w:rsidR="004650CE" w:rsidRPr="004650CE" w:rsidRDefault="004650CE" w:rsidP="004650CE">
            <w:pPr>
              <w:spacing w:after="0" w:line="240" w:lineRule="auto"/>
              <w:jc w:val="center"/>
              <w:rPr>
                <w:rFonts w:ascii="Times New Roman" w:eastAsia="Times New Roman" w:hAnsi="Times New Roman" w:cs="Times New Roman"/>
                <w:b/>
                <w:bCs/>
                <w:sz w:val="24"/>
                <w:szCs w:val="24"/>
                <w:lang w:eastAsia="es-SV"/>
              </w:rPr>
            </w:pPr>
            <w:r w:rsidRPr="004650CE">
              <w:rPr>
                <w:rFonts w:ascii="Times New Roman" w:eastAsia="Times New Roman" w:hAnsi="Times New Roman" w:cs="Times New Roman"/>
                <w:b/>
                <w:bCs/>
                <w:sz w:val="24"/>
                <w:szCs w:val="24"/>
                <w:lang w:eastAsia="es-SV"/>
              </w:rPr>
              <w:t>MONTO</w:t>
            </w:r>
          </w:p>
        </w:tc>
      </w:tr>
      <w:tr w:rsidR="004650CE" w:rsidRPr="004650CE" w14:paraId="12C0E714" w14:textId="77777777" w:rsidTr="00946CBB">
        <w:trPr>
          <w:trHeight w:val="1260"/>
        </w:trPr>
        <w:tc>
          <w:tcPr>
            <w:tcW w:w="708" w:type="pct"/>
            <w:tcBorders>
              <w:top w:val="nil"/>
              <w:left w:val="single" w:sz="4" w:space="0" w:color="auto"/>
              <w:bottom w:val="single" w:sz="4" w:space="0" w:color="auto"/>
              <w:right w:val="single" w:sz="4" w:space="0" w:color="auto"/>
            </w:tcBorders>
            <w:shd w:val="clear" w:color="auto" w:fill="auto"/>
            <w:noWrap/>
            <w:hideMark/>
          </w:tcPr>
          <w:p w14:paraId="136CAA1A"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1/3/2022</w:t>
            </w:r>
          </w:p>
        </w:tc>
        <w:tc>
          <w:tcPr>
            <w:tcW w:w="1420" w:type="pct"/>
            <w:tcBorders>
              <w:top w:val="nil"/>
              <w:left w:val="nil"/>
              <w:bottom w:val="single" w:sz="4" w:space="0" w:color="auto"/>
              <w:right w:val="single" w:sz="4" w:space="0" w:color="auto"/>
            </w:tcBorders>
            <w:shd w:val="clear" w:color="auto" w:fill="auto"/>
            <w:noWrap/>
            <w:hideMark/>
          </w:tcPr>
          <w:p w14:paraId="4AC65CB8" w14:textId="471F92DF"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Benjamín Antonio Valladares Cornejo </w:t>
            </w:r>
          </w:p>
        </w:tc>
        <w:tc>
          <w:tcPr>
            <w:tcW w:w="1891" w:type="pct"/>
            <w:tcBorders>
              <w:top w:val="nil"/>
              <w:left w:val="nil"/>
              <w:bottom w:val="single" w:sz="4" w:space="0" w:color="auto"/>
              <w:right w:val="single" w:sz="4" w:space="0" w:color="auto"/>
            </w:tcBorders>
            <w:shd w:val="clear" w:color="auto" w:fill="auto"/>
            <w:hideMark/>
          </w:tcPr>
          <w:p w14:paraId="36DFDE4E" w14:textId="449318FE"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materiales de fontanería solicitados para reparaciones de tubería PVC de agua potable y aguas servidas en avenida benjamín policárpico molina; dicha tubería fue dañadas por trabajos de terracería en construcción de calle, realizados por gobierno central (DOM)</w:t>
            </w:r>
          </w:p>
        </w:tc>
        <w:tc>
          <w:tcPr>
            <w:tcW w:w="981" w:type="pct"/>
            <w:tcBorders>
              <w:top w:val="nil"/>
              <w:left w:val="nil"/>
              <w:bottom w:val="single" w:sz="4" w:space="0" w:color="auto"/>
              <w:right w:val="single" w:sz="4" w:space="0" w:color="auto"/>
            </w:tcBorders>
            <w:shd w:val="clear" w:color="auto" w:fill="auto"/>
            <w:noWrap/>
            <w:hideMark/>
          </w:tcPr>
          <w:p w14:paraId="4560198C"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$332.80</w:t>
            </w:r>
          </w:p>
        </w:tc>
      </w:tr>
      <w:tr w:rsidR="004650CE" w:rsidRPr="004650CE" w14:paraId="4A429DFE" w14:textId="77777777" w:rsidTr="00946CBB">
        <w:trPr>
          <w:trHeight w:val="1260"/>
        </w:trPr>
        <w:tc>
          <w:tcPr>
            <w:tcW w:w="708" w:type="pct"/>
            <w:tcBorders>
              <w:top w:val="nil"/>
              <w:left w:val="single" w:sz="4" w:space="0" w:color="auto"/>
              <w:bottom w:val="single" w:sz="4" w:space="0" w:color="auto"/>
              <w:right w:val="single" w:sz="4" w:space="0" w:color="auto"/>
            </w:tcBorders>
            <w:shd w:val="clear" w:color="auto" w:fill="auto"/>
            <w:hideMark/>
          </w:tcPr>
          <w:p w14:paraId="0D6DAE3B"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1/3/2022</w:t>
            </w:r>
          </w:p>
        </w:tc>
        <w:tc>
          <w:tcPr>
            <w:tcW w:w="1420" w:type="pct"/>
            <w:tcBorders>
              <w:top w:val="nil"/>
              <w:left w:val="nil"/>
              <w:bottom w:val="single" w:sz="4" w:space="0" w:color="auto"/>
              <w:right w:val="single" w:sz="4" w:space="0" w:color="auto"/>
            </w:tcBorders>
            <w:shd w:val="clear" w:color="auto" w:fill="auto"/>
            <w:hideMark/>
          </w:tcPr>
          <w:p w14:paraId="43C1B73E" w14:textId="70373561"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Luis Antonio García Castillo</w:t>
            </w:r>
          </w:p>
        </w:tc>
        <w:tc>
          <w:tcPr>
            <w:tcW w:w="1891" w:type="pct"/>
            <w:tcBorders>
              <w:top w:val="nil"/>
              <w:left w:val="nil"/>
              <w:bottom w:val="single" w:sz="4" w:space="0" w:color="auto"/>
              <w:right w:val="single" w:sz="4" w:space="0" w:color="auto"/>
            </w:tcBorders>
            <w:shd w:val="clear" w:color="auto" w:fill="auto"/>
            <w:hideMark/>
          </w:tcPr>
          <w:p w14:paraId="799FACFF" w14:textId="77777777"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insumos de ferretería para ser utilizados en colocación de reflectores led en cancha de basquetbol en cantón el Carmen, reparación de tubería 3/4" PVC de parque central y reparación de línea en acometida eléctrica, edificio municipal.</w:t>
            </w:r>
          </w:p>
        </w:tc>
        <w:tc>
          <w:tcPr>
            <w:tcW w:w="981" w:type="pct"/>
            <w:tcBorders>
              <w:top w:val="nil"/>
              <w:left w:val="nil"/>
              <w:bottom w:val="single" w:sz="4" w:space="0" w:color="auto"/>
              <w:right w:val="single" w:sz="4" w:space="0" w:color="auto"/>
            </w:tcBorders>
            <w:shd w:val="clear" w:color="auto" w:fill="auto"/>
            <w:hideMark/>
          </w:tcPr>
          <w:p w14:paraId="7DBCACEB"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$13.05</w:t>
            </w:r>
          </w:p>
        </w:tc>
      </w:tr>
      <w:tr w:rsidR="004650CE" w:rsidRPr="004650CE" w14:paraId="6A088E30" w14:textId="77777777" w:rsidTr="00946CBB">
        <w:trPr>
          <w:trHeight w:val="1260"/>
        </w:trPr>
        <w:tc>
          <w:tcPr>
            <w:tcW w:w="708" w:type="pct"/>
            <w:tcBorders>
              <w:top w:val="nil"/>
              <w:left w:val="single" w:sz="4" w:space="0" w:color="auto"/>
              <w:bottom w:val="single" w:sz="4" w:space="0" w:color="auto"/>
              <w:right w:val="single" w:sz="4" w:space="0" w:color="auto"/>
            </w:tcBorders>
            <w:shd w:val="clear" w:color="auto" w:fill="auto"/>
            <w:hideMark/>
          </w:tcPr>
          <w:p w14:paraId="78B40564"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1/3/2022</w:t>
            </w:r>
          </w:p>
        </w:tc>
        <w:tc>
          <w:tcPr>
            <w:tcW w:w="1420" w:type="pct"/>
            <w:tcBorders>
              <w:top w:val="nil"/>
              <w:left w:val="nil"/>
              <w:bottom w:val="single" w:sz="4" w:space="0" w:color="auto"/>
              <w:right w:val="single" w:sz="4" w:space="0" w:color="auto"/>
            </w:tcBorders>
            <w:shd w:val="clear" w:color="auto" w:fill="auto"/>
            <w:hideMark/>
          </w:tcPr>
          <w:p w14:paraId="2D3FD1A7" w14:textId="70088429"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Saul Arnoldo Serrano</w:t>
            </w:r>
          </w:p>
        </w:tc>
        <w:tc>
          <w:tcPr>
            <w:tcW w:w="1891" w:type="pct"/>
            <w:tcBorders>
              <w:top w:val="nil"/>
              <w:left w:val="nil"/>
              <w:bottom w:val="single" w:sz="4" w:space="0" w:color="auto"/>
              <w:right w:val="single" w:sz="4" w:space="0" w:color="auto"/>
            </w:tcBorders>
            <w:shd w:val="clear" w:color="auto" w:fill="auto"/>
            <w:hideMark/>
          </w:tcPr>
          <w:p w14:paraId="045AC51E" w14:textId="209347CD"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servicio de reparación de tubería PVC de agua potable y aguas servidas en avenida benjamín Policarpio molina la cuales fueron dañadas por trabajos de terracería para la construcción de la calle dichos trabajos son realizados por gobierno central (DOM)</w:t>
            </w:r>
          </w:p>
        </w:tc>
        <w:tc>
          <w:tcPr>
            <w:tcW w:w="981" w:type="pct"/>
            <w:tcBorders>
              <w:top w:val="nil"/>
              <w:left w:val="nil"/>
              <w:bottom w:val="single" w:sz="4" w:space="0" w:color="auto"/>
              <w:right w:val="single" w:sz="4" w:space="0" w:color="auto"/>
            </w:tcBorders>
            <w:shd w:val="clear" w:color="auto" w:fill="auto"/>
            <w:hideMark/>
          </w:tcPr>
          <w:p w14:paraId="2948D462"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$395.00</w:t>
            </w:r>
          </w:p>
        </w:tc>
      </w:tr>
      <w:tr w:rsidR="004650CE" w:rsidRPr="004650CE" w14:paraId="76F83F6C"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hideMark/>
          </w:tcPr>
          <w:p w14:paraId="6543B86D"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2/3/2022</w:t>
            </w:r>
          </w:p>
        </w:tc>
        <w:tc>
          <w:tcPr>
            <w:tcW w:w="1420" w:type="pct"/>
            <w:tcBorders>
              <w:top w:val="nil"/>
              <w:left w:val="nil"/>
              <w:bottom w:val="single" w:sz="4" w:space="0" w:color="auto"/>
              <w:right w:val="single" w:sz="4" w:space="0" w:color="auto"/>
            </w:tcBorders>
            <w:shd w:val="clear" w:color="auto" w:fill="auto"/>
            <w:hideMark/>
          </w:tcPr>
          <w:p w14:paraId="72072A80"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CDA DE San Vicente </w:t>
            </w:r>
          </w:p>
        </w:tc>
        <w:tc>
          <w:tcPr>
            <w:tcW w:w="1891" w:type="pct"/>
            <w:tcBorders>
              <w:top w:val="nil"/>
              <w:left w:val="nil"/>
              <w:bottom w:val="single" w:sz="4" w:space="0" w:color="auto"/>
              <w:right w:val="single" w:sz="4" w:space="0" w:color="auto"/>
            </w:tcBorders>
            <w:shd w:val="clear" w:color="auto" w:fill="auto"/>
            <w:hideMark/>
          </w:tcPr>
          <w:p w14:paraId="17F668D6" w14:textId="36877BB0"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pago de dos cuotas pendientes correspondientes a los meses de julio y agosto del año 2021.</w:t>
            </w:r>
          </w:p>
        </w:tc>
        <w:tc>
          <w:tcPr>
            <w:tcW w:w="981" w:type="pct"/>
            <w:tcBorders>
              <w:top w:val="nil"/>
              <w:left w:val="nil"/>
              <w:bottom w:val="single" w:sz="4" w:space="0" w:color="auto"/>
              <w:right w:val="single" w:sz="4" w:space="0" w:color="auto"/>
            </w:tcBorders>
            <w:shd w:val="clear" w:color="auto" w:fill="auto"/>
            <w:hideMark/>
          </w:tcPr>
          <w:p w14:paraId="6320A8CA"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$274.00</w:t>
            </w:r>
          </w:p>
        </w:tc>
      </w:tr>
      <w:tr w:rsidR="004650CE" w:rsidRPr="004650CE" w14:paraId="3BF6DBC2" w14:textId="77777777" w:rsidTr="00946CBB">
        <w:trPr>
          <w:trHeight w:val="315"/>
        </w:trPr>
        <w:tc>
          <w:tcPr>
            <w:tcW w:w="708" w:type="pct"/>
            <w:tcBorders>
              <w:top w:val="nil"/>
              <w:left w:val="single" w:sz="4" w:space="0" w:color="auto"/>
              <w:bottom w:val="single" w:sz="4" w:space="0" w:color="auto"/>
              <w:right w:val="single" w:sz="4" w:space="0" w:color="auto"/>
            </w:tcBorders>
            <w:shd w:val="clear" w:color="auto" w:fill="auto"/>
            <w:hideMark/>
          </w:tcPr>
          <w:p w14:paraId="2CA5FD9C"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2/3/2022</w:t>
            </w:r>
          </w:p>
        </w:tc>
        <w:tc>
          <w:tcPr>
            <w:tcW w:w="1420" w:type="pct"/>
            <w:tcBorders>
              <w:top w:val="nil"/>
              <w:left w:val="nil"/>
              <w:bottom w:val="single" w:sz="4" w:space="0" w:color="auto"/>
              <w:right w:val="single" w:sz="4" w:space="0" w:color="auto"/>
            </w:tcBorders>
            <w:shd w:val="clear" w:color="auto" w:fill="auto"/>
            <w:hideMark/>
          </w:tcPr>
          <w:p w14:paraId="76FF0862"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Asociación Intermunicipal del Valle de Jiboa </w:t>
            </w:r>
          </w:p>
        </w:tc>
        <w:tc>
          <w:tcPr>
            <w:tcW w:w="1891" w:type="pct"/>
            <w:tcBorders>
              <w:top w:val="nil"/>
              <w:left w:val="nil"/>
              <w:bottom w:val="single" w:sz="4" w:space="0" w:color="auto"/>
              <w:right w:val="single" w:sz="4" w:space="0" w:color="auto"/>
            </w:tcBorders>
            <w:shd w:val="clear" w:color="auto" w:fill="auto"/>
            <w:hideMark/>
          </w:tcPr>
          <w:p w14:paraId="30F19914" w14:textId="0533994F"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pago de cuotas de los meses de octubre y noviembre de 2022</w:t>
            </w:r>
            <w:r w:rsidR="00475DA2">
              <w:rPr>
                <w:rFonts w:ascii="Times New Roman" w:eastAsia="Times New Roman" w:hAnsi="Times New Roman" w:cs="Times New Roman"/>
                <w:sz w:val="24"/>
                <w:szCs w:val="24"/>
                <w:lang w:eastAsia="es-SV"/>
              </w:rPr>
              <w:t>.</w:t>
            </w:r>
          </w:p>
        </w:tc>
        <w:tc>
          <w:tcPr>
            <w:tcW w:w="981" w:type="pct"/>
            <w:tcBorders>
              <w:top w:val="nil"/>
              <w:left w:val="nil"/>
              <w:bottom w:val="single" w:sz="4" w:space="0" w:color="auto"/>
              <w:right w:val="single" w:sz="4" w:space="0" w:color="auto"/>
            </w:tcBorders>
            <w:shd w:val="clear" w:color="auto" w:fill="auto"/>
            <w:hideMark/>
          </w:tcPr>
          <w:p w14:paraId="3F8A694F"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$335.52</w:t>
            </w:r>
          </w:p>
        </w:tc>
      </w:tr>
      <w:tr w:rsidR="004650CE" w:rsidRPr="004650CE" w14:paraId="4CA78EDE"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08597613"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4/3/2022</w:t>
            </w:r>
          </w:p>
        </w:tc>
        <w:tc>
          <w:tcPr>
            <w:tcW w:w="1420" w:type="pct"/>
            <w:tcBorders>
              <w:top w:val="nil"/>
              <w:left w:val="nil"/>
              <w:bottom w:val="single" w:sz="4" w:space="0" w:color="auto"/>
              <w:right w:val="single" w:sz="4" w:space="0" w:color="auto"/>
            </w:tcBorders>
            <w:shd w:val="clear" w:color="auto" w:fill="auto"/>
            <w:hideMark/>
          </w:tcPr>
          <w:p w14:paraId="6B136D26" w14:textId="339CC520"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Luis Antonio García Castillo</w:t>
            </w:r>
          </w:p>
        </w:tc>
        <w:tc>
          <w:tcPr>
            <w:tcW w:w="1891" w:type="pct"/>
            <w:tcBorders>
              <w:top w:val="nil"/>
              <w:left w:val="nil"/>
              <w:bottom w:val="single" w:sz="4" w:space="0" w:color="auto"/>
              <w:right w:val="single" w:sz="4" w:space="0" w:color="auto"/>
            </w:tcBorders>
            <w:shd w:val="clear" w:color="auto" w:fill="auto"/>
            <w:hideMark/>
          </w:tcPr>
          <w:p w14:paraId="634F3820" w14:textId="77777777"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plástico negro a utilizar en diferentes trabajos de la municipalidad y en construcción de perímetro para fiesta bailable del día 12 de marzo de 2022.</w:t>
            </w:r>
          </w:p>
        </w:tc>
        <w:tc>
          <w:tcPr>
            <w:tcW w:w="981" w:type="pct"/>
            <w:tcBorders>
              <w:top w:val="nil"/>
              <w:left w:val="nil"/>
              <w:bottom w:val="single" w:sz="4" w:space="0" w:color="auto"/>
              <w:right w:val="single" w:sz="4" w:space="0" w:color="auto"/>
            </w:tcBorders>
            <w:shd w:val="clear" w:color="auto" w:fill="auto"/>
            <w:hideMark/>
          </w:tcPr>
          <w:p w14:paraId="7128FE10"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$33.00</w:t>
            </w:r>
          </w:p>
        </w:tc>
      </w:tr>
      <w:tr w:rsidR="004650CE" w:rsidRPr="004650CE" w14:paraId="6F7F28D6"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noWrap/>
            <w:hideMark/>
          </w:tcPr>
          <w:p w14:paraId="5320B995"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lastRenderedPageBreak/>
              <w:t>8/3/2022</w:t>
            </w:r>
          </w:p>
        </w:tc>
        <w:tc>
          <w:tcPr>
            <w:tcW w:w="1420" w:type="pct"/>
            <w:tcBorders>
              <w:top w:val="nil"/>
              <w:left w:val="nil"/>
              <w:bottom w:val="single" w:sz="4" w:space="0" w:color="auto"/>
              <w:right w:val="single" w:sz="4" w:space="0" w:color="auto"/>
            </w:tcBorders>
            <w:shd w:val="clear" w:color="auto" w:fill="auto"/>
            <w:noWrap/>
            <w:hideMark/>
          </w:tcPr>
          <w:p w14:paraId="297C684A"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CORTIMETAL S.A. DE C.V.</w:t>
            </w:r>
          </w:p>
        </w:tc>
        <w:tc>
          <w:tcPr>
            <w:tcW w:w="1891" w:type="pct"/>
            <w:tcBorders>
              <w:top w:val="nil"/>
              <w:left w:val="nil"/>
              <w:bottom w:val="single" w:sz="4" w:space="0" w:color="auto"/>
              <w:right w:val="single" w:sz="4" w:space="0" w:color="auto"/>
            </w:tcBorders>
            <w:shd w:val="clear" w:color="auto" w:fill="auto"/>
            <w:hideMark/>
          </w:tcPr>
          <w:p w14:paraId="24B9AC96" w14:textId="07E56818"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Suministro de cortina de duela cerrada galvanizada cal.22 de impulso, cubrerrollo tipo c y servicio de desmontaje de cortina existente e instalación de cortina nueva. </w:t>
            </w:r>
          </w:p>
        </w:tc>
        <w:tc>
          <w:tcPr>
            <w:tcW w:w="981" w:type="pct"/>
            <w:tcBorders>
              <w:top w:val="nil"/>
              <w:left w:val="nil"/>
              <w:bottom w:val="single" w:sz="4" w:space="0" w:color="auto"/>
              <w:right w:val="single" w:sz="4" w:space="0" w:color="auto"/>
            </w:tcBorders>
            <w:shd w:val="clear" w:color="auto" w:fill="auto"/>
            <w:noWrap/>
            <w:hideMark/>
          </w:tcPr>
          <w:p w14:paraId="021EB7D5"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$395.27</w:t>
            </w:r>
          </w:p>
        </w:tc>
      </w:tr>
      <w:tr w:rsidR="004650CE" w:rsidRPr="004650CE" w14:paraId="10DBC655"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7C4E9E5D"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8/3/2022</w:t>
            </w:r>
          </w:p>
        </w:tc>
        <w:tc>
          <w:tcPr>
            <w:tcW w:w="1420" w:type="pct"/>
            <w:tcBorders>
              <w:top w:val="nil"/>
              <w:left w:val="nil"/>
              <w:bottom w:val="single" w:sz="4" w:space="0" w:color="auto"/>
              <w:right w:val="single" w:sz="4" w:space="0" w:color="auto"/>
            </w:tcBorders>
            <w:shd w:val="clear" w:color="auto" w:fill="auto"/>
            <w:hideMark/>
          </w:tcPr>
          <w:p w14:paraId="6F1E5A08"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CALTEC S.A. DE C.V.</w:t>
            </w:r>
          </w:p>
        </w:tc>
        <w:tc>
          <w:tcPr>
            <w:tcW w:w="1891" w:type="pct"/>
            <w:tcBorders>
              <w:top w:val="nil"/>
              <w:left w:val="nil"/>
              <w:bottom w:val="single" w:sz="4" w:space="0" w:color="auto"/>
              <w:right w:val="single" w:sz="4" w:space="0" w:color="auto"/>
            </w:tcBorders>
            <w:shd w:val="clear" w:color="auto" w:fill="auto"/>
            <w:hideMark/>
          </w:tcPr>
          <w:p w14:paraId="7A70D5AC" w14:textId="04CF8C99"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estante metálico de cinco niveles para resguardo de documentación generada en la unidad de adquisiciones y contrataciones institucional (UACI)</w:t>
            </w:r>
          </w:p>
        </w:tc>
        <w:tc>
          <w:tcPr>
            <w:tcW w:w="981" w:type="pct"/>
            <w:tcBorders>
              <w:top w:val="nil"/>
              <w:left w:val="nil"/>
              <w:bottom w:val="single" w:sz="4" w:space="0" w:color="auto"/>
              <w:right w:val="single" w:sz="4" w:space="0" w:color="auto"/>
            </w:tcBorders>
            <w:shd w:val="clear" w:color="auto" w:fill="auto"/>
            <w:hideMark/>
          </w:tcPr>
          <w:p w14:paraId="55C20F8F"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$115.00</w:t>
            </w:r>
          </w:p>
        </w:tc>
      </w:tr>
      <w:tr w:rsidR="004650CE" w:rsidRPr="004650CE" w14:paraId="22CA3959"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hideMark/>
          </w:tcPr>
          <w:p w14:paraId="5A545523"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8/3/2022</w:t>
            </w:r>
          </w:p>
        </w:tc>
        <w:tc>
          <w:tcPr>
            <w:tcW w:w="1420" w:type="pct"/>
            <w:tcBorders>
              <w:top w:val="nil"/>
              <w:left w:val="nil"/>
              <w:bottom w:val="single" w:sz="4" w:space="0" w:color="auto"/>
              <w:right w:val="single" w:sz="4" w:space="0" w:color="auto"/>
            </w:tcBorders>
            <w:shd w:val="clear" w:color="auto" w:fill="auto"/>
            <w:hideMark/>
          </w:tcPr>
          <w:p w14:paraId="70530AA3" w14:textId="7A44477F"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Benjamín Antonio Valladares Cornejo</w:t>
            </w:r>
          </w:p>
        </w:tc>
        <w:tc>
          <w:tcPr>
            <w:tcW w:w="1891" w:type="pct"/>
            <w:tcBorders>
              <w:top w:val="nil"/>
              <w:left w:val="nil"/>
              <w:bottom w:val="single" w:sz="4" w:space="0" w:color="auto"/>
              <w:right w:val="single" w:sz="4" w:space="0" w:color="auto"/>
            </w:tcBorders>
            <w:shd w:val="clear" w:color="auto" w:fill="auto"/>
            <w:hideMark/>
          </w:tcPr>
          <w:p w14:paraId="3CCBF0C6" w14:textId="360F3BEF"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ladrillos rojos para construcción de jardín sensorial del centro de atención a la primera infancia (CAIPI)</w:t>
            </w:r>
          </w:p>
        </w:tc>
        <w:tc>
          <w:tcPr>
            <w:tcW w:w="981" w:type="pct"/>
            <w:tcBorders>
              <w:top w:val="nil"/>
              <w:left w:val="nil"/>
              <w:bottom w:val="single" w:sz="4" w:space="0" w:color="auto"/>
              <w:right w:val="single" w:sz="4" w:space="0" w:color="auto"/>
            </w:tcBorders>
            <w:shd w:val="clear" w:color="auto" w:fill="auto"/>
            <w:hideMark/>
          </w:tcPr>
          <w:p w14:paraId="76E0A296"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$67.50</w:t>
            </w:r>
          </w:p>
        </w:tc>
      </w:tr>
      <w:tr w:rsidR="004650CE" w:rsidRPr="004650CE" w14:paraId="3F523F8D"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4306D1B1"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14/3/2022</w:t>
            </w:r>
          </w:p>
        </w:tc>
        <w:tc>
          <w:tcPr>
            <w:tcW w:w="1420" w:type="pct"/>
            <w:tcBorders>
              <w:top w:val="nil"/>
              <w:left w:val="nil"/>
              <w:bottom w:val="single" w:sz="4" w:space="0" w:color="auto"/>
              <w:right w:val="single" w:sz="4" w:space="0" w:color="auto"/>
            </w:tcBorders>
            <w:shd w:val="clear" w:color="auto" w:fill="auto"/>
            <w:hideMark/>
          </w:tcPr>
          <w:p w14:paraId="77A73C47" w14:textId="4F3E22AA"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Saul Arnoldo Serrano</w:t>
            </w:r>
          </w:p>
        </w:tc>
        <w:tc>
          <w:tcPr>
            <w:tcW w:w="1891" w:type="pct"/>
            <w:tcBorders>
              <w:top w:val="nil"/>
              <w:left w:val="nil"/>
              <w:bottom w:val="single" w:sz="4" w:space="0" w:color="auto"/>
              <w:right w:val="single" w:sz="4" w:space="0" w:color="auto"/>
            </w:tcBorders>
            <w:shd w:val="clear" w:color="auto" w:fill="auto"/>
            <w:hideMark/>
          </w:tcPr>
          <w:p w14:paraId="65C06CD9" w14:textId="524849BC" w:rsidR="004650CE" w:rsidRPr="004650CE" w:rsidRDefault="004650CE" w:rsidP="00946CBB">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Por servicio de reparación de tuberías de agua potable galvanizadas, PVC y aguas servidas en avenida Benjamín Policarpio molina. </w:t>
            </w:r>
            <w:proofErr w:type="gramStart"/>
            <w:r w:rsidRPr="004650CE">
              <w:rPr>
                <w:rFonts w:ascii="Times New Roman" w:eastAsia="Times New Roman" w:hAnsi="Times New Roman" w:cs="Times New Roman"/>
                <w:sz w:val="24"/>
                <w:szCs w:val="24"/>
                <w:lang w:eastAsia="es-SV"/>
              </w:rPr>
              <w:t>tuberías</w:t>
            </w:r>
            <w:proofErr w:type="gramEnd"/>
            <w:r w:rsidRPr="004650CE">
              <w:rPr>
                <w:rFonts w:ascii="Times New Roman" w:eastAsia="Times New Roman" w:hAnsi="Times New Roman" w:cs="Times New Roman"/>
                <w:sz w:val="24"/>
                <w:szCs w:val="24"/>
                <w:lang w:eastAsia="es-SV"/>
              </w:rPr>
              <w:t xml:space="preserve"> dañadas por trabajos de terracería realizados por el gobierno central. (DOM)</w:t>
            </w:r>
          </w:p>
        </w:tc>
        <w:tc>
          <w:tcPr>
            <w:tcW w:w="981" w:type="pct"/>
            <w:tcBorders>
              <w:top w:val="nil"/>
              <w:left w:val="nil"/>
              <w:bottom w:val="single" w:sz="4" w:space="0" w:color="auto"/>
              <w:right w:val="single" w:sz="4" w:space="0" w:color="auto"/>
            </w:tcBorders>
            <w:shd w:val="clear" w:color="auto" w:fill="auto"/>
            <w:hideMark/>
          </w:tcPr>
          <w:p w14:paraId="221CA0D1"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$355.00</w:t>
            </w:r>
          </w:p>
        </w:tc>
      </w:tr>
      <w:tr w:rsidR="004650CE" w:rsidRPr="004650CE" w14:paraId="67E6FAD1" w14:textId="77777777" w:rsidTr="00946CBB">
        <w:trPr>
          <w:trHeight w:val="708"/>
        </w:trPr>
        <w:tc>
          <w:tcPr>
            <w:tcW w:w="708" w:type="pct"/>
            <w:tcBorders>
              <w:top w:val="nil"/>
              <w:left w:val="single" w:sz="4" w:space="0" w:color="auto"/>
              <w:bottom w:val="single" w:sz="4" w:space="0" w:color="auto"/>
              <w:right w:val="single" w:sz="4" w:space="0" w:color="auto"/>
            </w:tcBorders>
            <w:shd w:val="clear" w:color="auto" w:fill="auto"/>
            <w:hideMark/>
          </w:tcPr>
          <w:p w14:paraId="7BCDA2C6"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18/3/2022</w:t>
            </w:r>
          </w:p>
        </w:tc>
        <w:tc>
          <w:tcPr>
            <w:tcW w:w="1420" w:type="pct"/>
            <w:tcBorders>
              <w:top w:val="nil"/>
              <w:left w:val="nil"/>
              <w:bottom w:val="single" w:sz="4" w:space="0" w:color="auto"/>
              <w:right w:val="single" w:sz="4" w:space="0" w:color="auto"/>
            </w:tcBorders>
            <w:shd w:val="clear" w:color="auto" w:fill="auto"/>
            <w:hideMark/>
          </w:tcPr>
          <w:p w14:paraId="1AEA8ADB" w14:textId="3512042D"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Benjamín Antonio Valladares Cornejo</w:t>
            </w:r>
          </w:p>
        </w:tc>
        <w:tc>
          <w:tcPr>
            <w:tcW w:w="1891" w:type="pct"/>
            <w:tcBorders>
              <w:top w:val="nil"/>
              <w:left w:val="nil"/>
              <w:bottom w:val="single" w:sz="4" w:space="0" w:color="auto"/>
              <w:right w:val="single" w:sz="4" w:space="0" w:color="auto"/>
            </w:tcBorders>
            <w:shd w:val="clear" w:color="auto" w:fill="auto"/>
            <w:hideMark/>
          </w:tcPr>
          <w:p w14:paraId="32DDB007" w14:textId="77777777"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Suministro de materiales de fontanería necesarios para reparaciones de tubería PVC agua potable y aguas servidas en avenida Benjamín Policarpio molina; las cuales fueron dañadas por trabajos de terracería en construcción de calle. </w:t>
            </w:r>
          </w:p>
        </w:tc>
        <w:tc>
          <w:tcPr>
            <w:tcW w:w="981" w:type="pct"/>
            <w:tcBorders>
              <w:top w:val="nil"/>
              <w:left w:val="nil"/>
              <w:bottom w:val="single" w:sz="4" w:space="0" w:color="auto"/>
              <w:right w:val="single" w:sz="4" w:space="0" w:color="auto"/>
            </w:tcBorders>
            <w:shd w:val="clear" w:color="auto" w:fill="auto"/>
            <w:hideMark/>
          </w:tcPr>
          <w:p w14:paraId="7DB6C66B"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$49.00</w:t>
            </w:r>
          </w:p>
        </w:tc>
      </w:tr>
      <w:tr w:rsidR="004650CE" w:rsidRPr="004650CE" w14:paraId="18248E4A"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hideMark/>
          </w:tcPr>
          <w:p w14:paraId="23311F2F"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22/3/2022</w:t>
            </w:r>
          </w:p>
        </w:tc>
        <w:tc>
          <w:tcPr>
            <w:tcW w:w="1420" w:type="pct"/>
            <w:tcBorders>
              <w:top w:val="nil"/>
              <w:left w:val="nil"/>
              <w:bottom w:val="single" w:sz="4" w:space="0" w:color="auto"/>
              <w:right w:val="single" w:sz="4" w:space="0" w:color="auto"/>
            </w:tcBorders>
            <w:shd w:val="clear" w:color="auto" w:fill="auto"/>
            <w:hideMark/>
          </w:tcPr>
          <w:p w14:paraId="2E862032"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Francisca Evelia García Villalta </w:t>
            </w:r>
          </w:p>
        </w:tc>
        <w:tc>
          <w:tcPr>
            <w:tcW w:w="1891" w:type="pct"/>
            <w:tcBorders>
              <w:top w:val="nil"/>
              <w:left w:val="nil"/>
              <w:bottom w:val="single" w:sz="4" w:space="0" w:color="auto"/>
              <w:right w:val="single" w:sz="4" w:space="0" w:color="auto"/>
            </w:tcBorders>
            <w:shd w:val="clear" w:color="auto" w:fill="auto"/>
            <w:hideMark/>
          </w:tcPr>
          <w:p w14:paraId="6A8DFAFF" w14:textId="31777542"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Por pago de indemnización de cuarta y última cuota de cuatro en total, según audiencia especial con número de expediente ND 22-2021-6. </w:t>
            </w:r>
          </w:p>
        </w:tc>
        <w:tc>
          <w:tcPr>
            <w:tcW w:w="981" w:type="pct"/>
            <w:tcBorders>
              <w:top w:val="nil"/>
              <w:left w:val="nil"/>
              <w:bottom w:val="single" w:sz="4" w:space="0" w:color="auto"/>
              <w:right w:val="single" w:sz="4" w:space="0" w:color="auto"/>
            </w:tcBorders>
            <w:shd w:val="clear" w:color="auto" w:fill="auto"/>
            <w:hideMark/>
          </w:tcPr>
          <w:p w14:paraId="63E30ADC"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$536.25</w:t>
            </w:r>
          </w:p>
        </w:tc>
      </w:tr>
      <w:tr w:rsidR="004650CE" w:rsidRPr="004650CE" w14:paraId="4B10D969"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4D7363BB"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23/3/2022</w:t>
            </w:r>
          </w:p>
        </w:tc>
        <w:tc>
          <w:tcPr>
            <w:tcW w:w="1420" w:type="pct"/>
            <w:tcBorders>
              <w:top w:val="nil"/>
              <w:left w:val="nil"/>
              <w:bottom w:val="single" w:sz="4" w:space="0" w:color="auto"/>
              <w:right w:val="single" w:sz="4" w:space="0" w:color="auto"/>
            </w:tcBorders>
            <w:shd w:val="clear" w:color="auto" w:fill="auto"/>
            <w:hideMark/>
          </w:tcPr>
          <w:p w14:paraId="5EC5D546" w14:textId="31DAA586"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Claudia Irinia Sánchez De Menjívar </w:t>
            </w:r>
          </w:p>
        </w:tc>
        <w:tc>
          <w:tcPr>
            <w:tcW w:w="1891" w:type="pct"/>
            <w:tcBorders>
              <w:top w:val="nil"/>
              <w:left w:val="nil"/>
              <w:bottom w:val="single" w:sz="4" w:space="0" w:color="auto"/>
              <w:right w:val="single" w:sz="4" w:space="0" w:color="auto"/>
            </w:tcBorders>
            <w:shd w:val="clear" w:color="auto" w:fill="auto"/>
            <w:hideMark/>
          </w:tcPr>
          <w:p w14:paraId="6693BE30" w14:textId="4D27A999"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servicios Notariales de la notaría Claudia Irina Sánchez de Menjívar a razón de auténticas de declaraciones juradas, documentos necesarios para las liquidaciones de personal que dejo de laborar en la municipalidad.</w:t>
            </w:r>
          </w:p>
        </w:tc>
        <w:tc>
          <w:tcPr>
            <w:tcW w:w="981" w:type="pct"/>
            <w:tcBorders>
              <w:top w:val="nil"/>
              <w:left w:val="nil"/>
              <w:bottom w:val="single" w:sz="4" w:space="0" w:color="auto"/>
              <w:right w:val="single" w:sz="4" w:space="0" w:color="auto"/>
            </w:tcBorders>
            <w:shd w:val="clear" w:color="auto" w:fill="auto"/>
            <w:hideMark/>
          </w:tcPr>
          <w:p w14:paraId="4CF41685"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$50.00</w:t>
            </w:r>
          </w:p>
        </w:tc>
      </w:tr>
      <w:tr w:rsidR="004650CE" w:rsidRPr="004650CE" w14:paraId="3344D2F0"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60717CF7"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24/3/2022</w:t>
            </w:r>
          </w:p>
        </w:tc>
        <w:tc>
          <w:tcPr>
            <w:tcW w:w="1420" w:type="pct"/>
            <w:tcBorders>
              <w:top w:val="nil"/>
              <w:left w:val="nil"/>
              <w:bottom w:val="single" w:sz="4" w:space="0" w:color="auto"/>
              <w:right w:val="single" w:sz="4" w:space="0" w:color="auto"/>
            </w:tcBorders>
            <w:shd w:val="clear" w:color="auto" w:fill="auto"/>
            <w:hideMark/>
          </w:tcPr>
          <w:p w14:paraId="7CD3F82D" w14:textId="020AC3F8"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Luis Antonio García Castillo</w:t>
            </w:r>
          </w:p>
        </w:tc>
        <w:tc>
          <w:tcPr>
            <w:tcW w:w="1891" w:type="pct"/>
            <w:tcBorders>
              <w:top w:val="nil"/>
              <w:left w:val="nil"/>
              <w:bottom w:val="single" w:sz="4" w:space="0" w:color="auto"/>
              <w:right w:val="single" w:sz="4" w:space="0" w:color="auto"/>
            </w:tcBorders>
            <w:shd w:val="clear" w:color="auto" w:fill="auto"/>
            <w:hideMark/>
          </w:tcPr>
          <w:p w14:paraId="6AE4DE7D" w14:textId="6EA89D7E"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Suministro de kits de accesorios de instalación de inodoro para reparación de los baños de la municipalidad y alambre de </w:t>
            </w:r>
            <w:r w:rsidRPr="004650CE">
              <w:rPr>
                <w:rFonts w:ascii="Times New Roman" w:eastAsia="Times New Roman" w:hAnsi="Times New Roman" w:cs="Times New Roman"/>
                <w:sz w:val="24"/>
                <w:szCs w:val="24"/>
                <w:lang w:eastAsia="es-SV"/>
              </w:rPr>
              <w:lastRenderedPageBreak/>
              <w:t>amarre para trabajos de jardinería en parque central de Verapaz.</w:t>
            </w:r>
          </w:p>
        </w:tc>
        <w:tc>
          <w:tcPr>
            <w:tcW w:w="981" w:type="pct"/>
            <w:tcBorders>
              <w:top w:val="nil"/>
              <w:left w:val="nil"/>
              <w:bottom w:val="single" w:sz="4" w:space="0" w:color="auto"/>
              <w:right w:val="single" w:sz="4" w:space="0" w:color="auto"/>
            </w:tcBorders>
            <w:shd w:val="clear" w:color="auto" w:fill="auto"/>
            <w:hideMark/>
          </w:tcPr>
          <w:p w14:paraId="69386342"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lastRenderedPageBreak/>
              <w:t>$40.00</w:t>
            </w:r>
          </w:p>
        </w:tc>
      </w:tr>
      <w:tr w:rsidR="004650CE" w:rsidRPr="004650CE" w14:paraId="5EAD30A4"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hideMark/>
          </w:tcPr>
          <w:p w14:paraId="725D139B"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lastRenderedPageBreak/>
              <w:t>28/3/2022</w:t>
            </w:r>
          </w:p>
        </w:tc>
        <w:tc>
          <w:tcPr>
            <w:tcW w:w="1420" w:type="pct"/>
            <w:tcBorders>
              <w:top w:val="nil"/>
              <w:left w:val="nil"/>
              <w:bottom w:val="single" w:sz="4" w:space="0" w:color="auto"/>
              <w:right w:val="single" w:sz="4" w:space="0" w:color="auto"/>
            </w:tcBorders>
            <w:shd w:val="clear" w:color="auto" w:fill="auto"/>
            <w:hideMark/>
          </w:tcPr>
          <w:p w14:paraId="77C61A04" w14:textId="32E535A4"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Marcos Antonio Henríquez Ayala</w:t>
            </w:r>
          </w:p>
        </w:tc>
        <w:tc>
          <w:tcPr>
            <w:tcW w:w="1891" w:type="pct"/>
            <w:tcBorders>
              <w:top w:val="nil"/>
              <w:left w:val="nil"/>
              <w:bottom w:val="single" w:sz="4" w:space="0" w:color="auto"/>
              <w:right w:val="single" w:sz="4" w:space="0" w:color="auto"/>
            </w:tcBorders>
            <w:shd w:val="clear" w:color="auto" w:fill="auto"/>
            <w:hideMark/>
          </w:tcPr>
          <w:p w14:paraId="05E0FD46" w14:textId="77777777"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Suministro de tensor de faja y faja 8PR 1963 de accesorios para camión recolector de desechos sólidos placa N-14090, modelo internacional 466.</w:t>
            </w:r>
          </w:p>
        </w:tc>
        <w:tc>
          <w:tcPr>
            <w:tcW w:w="981" w:type="pct"/>
            <w:tcBorders>
              <w:top w:val="nil"/>
              <w:left w:val="nil"/>
              <w:bottom w:val="single" w:sz="4" w:space="0" w:color="auto"/>
              <w:right w:val="single" w:sz="4" w:space="0" w:color="auto"/>
            </w:tcBorders>
            <w:shd w:val="clear" w:color="auto" w:fill="auto"/>
            <w:hideMark/>
          </w:tcPr>
          <w:p w14:paraId="2361169C"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$182.00</w:t>
            </w:r>
          </w:p>
        </w:tc>
      </w:tr>
      <w:tr w:rsidR="004650CE" w:rsidRPr="004650CE" w14:paraId="3352091B" w14:textId="77777777" w:rsidTr="00946CBB">
        <w:trPr>
          <w:trHeight w:val="945"/>
        </w:trPr>
        <w:tc>
          <w:tcPr>
            <w:tcW w:w="708" w:type="pct"/>
            <w:tcBorders>
              <w:top w:val="nil"/>
              <w:left w:val="single" w:sz="4" w:space="0" w:color="auto"/>
              <w:bottom w:val="single" w:sz="4" w:space="0" w:color="auto"/>
              <w:right w:val="single" w:sz="4" w:space="0" w:color="auto"/>
            </w:tcBorders>
            <w:shd w:val="clear" w:color="auto" w:fill="auto"/>
            <w:hideMark/>
          </w:tcPr>
          <w:p w14:paraId="352FF8D8"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28/3/2022</w:t>
            </w:r>
          </w:p>
        </w:tc>
        <w:tc>
          <w:tcPr>
            <w:tcW w:w="1420" w:type="pct"/>
            <w:tcBorders>
              <w:top w:val="nil"/>
              <w:left w:val="nil"/>
              <w:bottom w:val="single" w:sz="4" w:space="0" w:color="auto"/>
              <w:right w:val="single" w:sz="4" w:space="0" w:color="auto"/>
            </w:tcBorders>
            <w:shd w:val="clear" w:color="auto" w:fill="auto"/>
            <w:hideMark/>
          </w:tcPr>
          <w:p w14:paraId="0C6A3437" w14:textId="3AC2412C"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Noe Juárez Rafaelano</w:t>
            </w:r>
          </w:p>
        </w:tc>
        <w:tc>
          <w:tcPr>
            <w:tcW w:w="1891" w:type="pct"/>
            <w:tcBorders>
              <w:top w:val="nil"/>
              <w:left w:val="nil"/>
              <w:bottom w:val="single" w:sz="4" w:space="0" w:color="auto"/>
              <w:right w:val="single" w:sz="4" w:space="0" w:color="auto"/>
            </w:tcBorders>
            <w:shd w:val="clear" w:color="auto" w:fill="auto"/>
            <w:hideMark/>
          </w:tcPr>
          <w:p w14:paraId="6161C8DE" w14:textId="72949E55"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servicio de reparación del camión recolector de desechos sólidos internacional placa n-14090 el cual presenta fallas en el tensor de la faja de accesorios del motor el cual provoco que dicha faja se cortara.</w:t>
            </w:r>
          </w:p>
        </w:tc>
        <w:tc>
          <w:tcPr>
            <w:tcW w:w="981" w:type="pct"/>
            <w:tcBorders>
              <w:top w:val="nil"/>
              <w:left w:val="nil"/>
              <w:bottom w:val="single" w:sz="4" w:space="0" w:color="auto"/>
              <w:right w:val="single" w:sz="4" w:space="0" w:color="auto"/>
            </w:tcBorders>
            <w:shd w:val="clear" w:color="auto" w:fill="auto"/>
            <w:hideMark/>
          </w:tcPr>
          <w:p w14:paraId="7F63D0E6"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$33.33</w:t>
            </w:r>
          </w:p>
        </w:tc>
      </w:tr>
      <w:tr w:rsidR="004650CE" w:rsidRPr="004650CE" w14:paraId="43AD274B"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hideMark/>
          </w:tcPr>
          <w:p w14:paraId="6D342CE5"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29/3/2022</w:t>
            </w:r>
          </w:p>
        </w:tc>
        <w:tc>
          <w:tcPr>
            <w:tcW w:w="1420" w:type="pct"/>
            <w:tcBorders>
              <w:top w:val="nil"/>
              <w:left w:val="nil"/>
              <w:bottom w:val="single" w:sz="4" w:space="0" w:color="auto"/>
              <w:right w:val="single" w:sz="4" w:space="0" w:color="auto"/>
            </w:tcBorders>
            <w:shd w:val="clear" w:color="auto" w:fill="auto"/>
            <w:hideMark/>
          </w:tcPr>
          <w:p w14:paraId="05AB301A" w14:textId="6B56BD3D"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Jesús Eusebio López Paredes</w:t>
            </w:r>
          </w:p>
        </w:tc>
        <w:tc>
          <w:tcPr>
            <w:tcW w:w="1891" w:type="pct"/>
            <w:tcBorders>
              <w:top w:val="nil"/>
              <w:left w:val="nil"/>
              <w:bottom w:val="single" w:sz="4" w:space="0" w:color="auto"/>
              <w:right w:val="single" w:sz="4" w:space="0" w:color="auto"/>
            </w:tcBorders>
            <w:shd w:val="clear" w:color="auto" w:fill="auto"/>
            <w:hideMark/>
          </w:tcPr>
          <w:p w14:paraId="1360FFEF" w14:textId="77777777"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servicio de mantenimiento preventivo de aires a condicionados de las instalaciones de la alcaldía municipal de Verapaz</w:t>
            </w:r>
          </w:p>
        </w:tc>
        <w:tc>
          <w:tcPr>
            <w:tcW w:w="981" w:type="pct"/>
            <w:tcBorders>
              <w:top w:val="nil"/>
              <w:left w:val="nil"/>
              <w:bottom w:val="single" w:sz="4" w:space="0" w:color="auto"/>
              <w:right w:val="single" w:sz="4" w:space="0" w:color="auto"/>
            </w:tcBorders>
            <w:shd w:val="clear" w:color="auto" w:fill="auto"/>
            <w:hideMark/>
          </w:tcPr>
          <w:p w14:paraId="0B4726EE"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$199.98</w:t>
            </w:r>
          </w:p>
        </w:tc>
      </w:tr>
      <w:tr w:rsidR="004650CE" w:rsidRPr="004650CE" w14:paraId="2ABBE219" w14:textId="77777777" w:rsidTr="00946CBB">
        <w:trPr>
          <w:trHeight w:val="630"/>
        </w:trPr>
        <w:tc>
          <w:tcPr>
            <w:tcW w:w="708" w:type="pct"/>
            <w:tcBorders>
              <w:top w:val="nil"/>
              <w:left w:val="single" w:sz="4" w:space="0" w:color="auto"/>
              <w:bottom w:val="single" w:sz="4" w:space="0" w:color="auto"/>
              <w:right w:val="single" w:sz="4" w:space="0" w:color="auto"/>
            </w:tcBorders>
            <w:shd w:val="clear" w:color="auto" w:fill="auto"/>
            <w:noWrap/>
            <w:hideMark/>
          </w:tcPr>
          <w:p w14:paraId="4018C91B"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30/3/2022</w:t>
            </w:r>
          </w:p>
        </w:tc>
        <w:tc>
          <w:tcPr>
            <w:tcW w:w="1420" w:type="pct"/>
            <w:tcBorders>
              <w:top w:val="nil"/>
              <w:left w:val="nil"/>
              <w:bottom w:val="single" w:sz="4" w:space="0" w:color="auto"/>
              <w:right w:val="single" w:sz="4" w:space="0" w:color="auto"/>
            </w:tcBorders>
            <w:shd w:val="clear" w:color="auto" w:fill="auto"/>
            <w:noWrap/>
            <w:hideMark/>
          </w:tcPr>
          <w:p w14:paraId="11E7F6F0" w14:textId="42BDF35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Emerson Alexandro Hernández Mejía </w:t>
            </w:r>
          </w:p>
        </w:tc>
        <w:tc>
          <w:tcPr>
            <w:tcW w:w="1891" w:type="pct"/>
            <w:tcBorders>
              <w:top w:val="nil"/>
              <w:left w:val="nil"/>
              <w:bottom w:val="single" w:sz="4" w:space="0" w:color="auto"/>
              <w:right w:val="single" w:sz="4" w:space="0" w:color="auto"/>
            </w:tcBorders>
            <w:shd w:val="clear" w:color="auto" w:fill="auto"/>
            <w:hideMark/>
          </w:tcPr>
          <w:p w14:paraId="0AF91EC5" w14:textId="77777777"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Por servicio de certificaciones de escrituras públicas de poder general y judicial a favor de alcaldía municipal de Verapaz</w:t>
            </w:r>
          </w:p>
        </w:tc>
        <w:tc>
          <w:tcPr>
            <w:tcW w:w="981" w:type="pct"/>
            <w:tcBorders>
              <w:top w:val="nil"/>
              <w:left w:val="nil"/>
              <w:bottom w:val="single" w:sz="4" w:space="0" w:color="auto"/>
              <w:right w:val="single" w:sz="4" w:space="0" w:color="auto"/>
            </w:tcBorders>
            <w:shd w:val="clear" w:color="auto" w:fill="auto"/>
            <w:noWrap/>
            <w:hideMark/>
          </w:tcPr>
          <w:p w14:paraId="121E2D48"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$125.00</w:t>
            </w:r>
          </w:p>
        </w:tc>
      </w:tr>
      <w:tr w:rsidR="004650CE" w:rsidRPr="004650CE" w14:paraId="281A9DAB" w14:textId="77777777" w:rsidTr="00946CBB">
        <w:trPr>
          <w:trHeight w:val="1260"/>
        </w:trPr>
        <w:tc>
          <w:tcPr>
            <w:tcW w:w="708" w:type="pct"/>
            <w:tcBorders>
              <w:top w:val="nil"/>
              <w:left w:val="single" w:sz="4" w:space="0" w:color="auto"/>
              <w:bottom w:val="single" w:sz="4" w:space="0" w:color="auto"/>
              <w:right w:val="single" w:sz="4" w:space="0" w:color="auto"/>
            </w:tcBorders>
            <w:shd w:val="clear" w:color="auto" w:fill="auto"/>
            <w:noWrap/>
            <w:hideMark/>
          </w:tcPr>
          <w:p w14:paraId="04DDA2BE"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31/3/2022</w:t>
            </w:r>
          </w:p>
        </w:tc>
        <w:tc>
          <w:tcPr>
            <w:tcW w:w="1420" w:type="pct"/>
            <w:tcBorders>
              <w:top w:val="nil"/>
              <w:left w:val="nil"/>
              <w:bottom w:val="single" w:sz="4" w:space="0" w:color="auto"/>
              <w:right w:val="single" w:sz="4" w:space="0" w:color="auto"/>
            </w:tcBorders>
            <w:shd w:val="clear" w:color="auto" w:fill="auto"/>
            <w:hideMark/>
          </w:tcPr>
          <w:p w14:paraId="45B8F557" w14:textId="0BE6AD9A"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María Dolores Aguilar Rivas </w:t>
            </w:r>
          </w:p>
        </w:tc>
        <w:tc>
          <w:tcPr>
            <w:tcW w:w="1891" w:type="pct"/>
            <w:tcBorders>
              <w:top w:val="nil"/>
              <w:left w:val="nil"/>
              <w:bottom w:val="single" w:sz="4" w:space="0" w:color="auto"/>
              <w:right w:val="single" w:sz="4" w:space="0" w:color="auto"/>
            </w:tcBorders>
            <w:shd w:val="clear" w:color="auto" w:fill="auto"/>
            <w:hideMark/>
          </w:tcPr>
          <w:p w14:paraId="63A8EBC9" w14:textId="7D6F1892" w:rsidR="004650CE" w:rsidRPr="004650CE" w:rsidRDefault="004650CE" w:rsidP="00D32F59">
            <w:pPr>
              <w:spacing w:after="0" w:line="240" w:lineRule="auto"/>
              <w:jc w:val="both"/>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marzo del corriente. </w:t>
            </w:r>
          </w:p>
        </w:tc>
        <w:tc>
          <w:tcPr>
            <w:tcW w:w="981" w:type="pct"/>
            <w:tcBorders>
              <w:top w:val="nil"/>
              <w:left w:val="nil"/>
              <w:bottom w:val="single" w:sz="4" w:space="0" w:color="auto"/>
              <w:right w:val="single" w:sz="4" w:space="0" w:color="auto"/>
            </w:tcBorders>
            <w:shd w:val="clear" w:color="auto" w:fill="auto"/>
            <w:hideMark/>
          </w:tcPr>
          <w:p w14:paraId="626A6E69"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$222.00</w:t>
            </w:r>
          </w:p>
        </w:tc>
      </w:tr>
      <w:tr w:rsidR="004650CE" w:rsidRPr="004650CE" w14:paraId="5C4A4B38" w14:textId="77777777" w:rsidTr="00946CBB">
        <w:trPr>
          <w:trHeight w:val="1260"/>
        </w:trPr>
        <w:tc>
          <w:tcPr>
            <w:tcW w:w="708" w:type="pct"/>
            <w:tcBorders>
              <w:top w:val="nil"/>
              <w:left w:val="single" w:sz="4" w:space="0" w:color="auto"/>
              <w:bottom w:val="single" w:sz="4" w:space="0" w:color="auto"/>
              <w:right w:val="single" w:sz="4" w:space="0" w:color="auto"/>
            </w:tcBorders>
            <w:shd w:val="clear" w:color="auto" w:fill="auto"/>
            <w:noWrap/>
            <w:hideMark/>
          </w:tcPr>
          <w:p w14:paraId="201F75B3"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31/3/2022</w:t>
            </w:r>
          </w:p>
        </w:tc>
        <w:tc>
          <w:tcPr>
            <w:tcW w:w="1420" w:type="pct"/>
            <w:tcBorders>
              <w:top w:val="nil"/>
              <w:left w:val="nil"/>
              <w:bottom w:val="single" w:sz="4" w:space="0" w:color="auto"/>
              <w:right w:val="single" w:sz="4" w:space="0" w:color="auto"/>
            </w:tcBorders>
            <w:shd w:val="clear" w:color="auto" w:fill="auto"/>
            <w:hideMark/>
          </w:tcPr>
          <w:p w14:paraId="71F31FED"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Elba Victoria Portillo de González </w:t>
            </w:r>
          </w:p>
        </w:tc>
        <w:tc>
          <w:tcPr>
            <w:tcW w:w="1891" w:type="pct"/>
            <w:tcBorders>
              <w:top w:val="nil"/>
              <w:left w:val="nil"/>
              <w:bottom w:val="single" w:sz="4" w:space="0" w:color="auto"/>
              <w:right w:val="single" w:sz="4" w:space="0" w:color="auto"/>
            </w:tcBorders>
            <w:shd w:val="clear" w:color="auto" w:fill="auto"/>
            <w:hideMark/>
          </w:tcPr>
          <w:p w14:paraId="171CC761" w14:textId="77777777" w:rsidR="004650CE" w:rsidRPr="004650CE" w:rsidRDefault="004650CE" w:rsidP="004650CE">
            <w:pPr>
              <w:spacing w:after="0" w:line="240" w:lineRule="auto"/>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febrero de 2022. </w:t>
            </w:r>
          </w:p>
        </w:tc>
        <w:tc>
          <w:tcPr>
            <w:tcW w:w="981" w:type="pct"/>
            <w:tcBorders>
              <w:top w:val="nil"/>
              <w:left w:val="nil"/>
              <w:bottom w:val="single" w:sz="4" w:space="0" w:color="auto"/>
              <w:right w:val="single" w:sz="4" w:space="0" w:color="auto"/>
            </w:tcBorders>
            <w:shd w:val="clear" w:color="auto" w:fill="auto"/>
            <w:hideMark/>
          </w:tcPr>
          <w:p w14:paraId="46198684" w14:textId="77777777" w:rsidR="004650CE" w:rsidRPr="004650CE" w:rsidRDefault="004650CE" w:rsidP="004650CE">
            <w:pPr>
              <w:spacing w:after="0" w:line="240" w:lineRule="auto"/>
              <w:jc w:val="center"/>
              <w:rPr>
                <w:rFonts w:ascii="Times New Roman" w:eastAsia="Times New Roman" w:hAnsi="Times New Roman" w:cs="Times New Roman"/>
                <w:sz w:val="24"/>
                <w:szCs w:val="24"/>
                <w:lang w:eastAsia="es-SV"/>
              </w:rPr>
            </w:pPr>
            <w:r w:rsidRPr="004650CE">
              <w:rPr>
                <w:rFonts w:ascii="Times New Roman" w:eastAsia="Times New Roman" w:hAnsi="Times New Roman" w:cs="Times New Roman"/>
                <w:sz w:val="24"/>
                <w:szCs w:val="24"/>
                <w:lang w:eastAsia="es-SV"/>
              </w:rPr>
              <w:t>$175.00</w:t>
            </w:r>
          </w:p>
        </w:tc>
      </w:tr>
    </w:tbl>
    <w:p w14:paraId="3F811EB8" w14:textId="77777777" w:rsidR="00874881" w:rsidRPr="0024289A" w:rsidRDefault="00874881">
      <w:pPr>
        <w:pStyle w:val="Prrafodelista"/>
        <w:numPr>
          <w:ilvl w:val="0"/>
          <w:numId w:val="12"/>
        </w:numPr>
        <w:spacing w:after="0" w:line="276" w:lineRule="auto"/>
        <w:jc w:val="both"/>
        <w:rPr>
          <w:rFonts w:ascii="Times New Roman" w:hAnsi="Times New Roman" w:cs="Times New Roman"/>
          <w:sz w:val="24"/>
          <w:szCs w:val="24"/>
        </w:rPr>
      </w:pPr>
      <w:r w:rsidRPr="00AC16DF">
        <w:rPr>
          <w:rFonts w:ascii="Times New Roman" w:hAnsi="Times New Roman" w:cs="Times New Roman"/>
          <w:sz w:val="24"/>
          <w:szCs w:val="24"/>
        </w:rPr>
        <w:t>Aplíquese el gasto a la cuenta del proyecto</w:t>
      </w:r>
      <w:r w:rsidRPr="00AC16DF">
        <w:rPr>
          <w:rFonts w:ascii="Times New Roman" w:hAnsi="Times New Roman" w:cs="Times New Roman"/>
          <w:b/>
          <w:sz w:val="24"/>
          <w:szCs w:val="24"/>
        </w:rPr>
        <w:t xml:space="preserve"> FONDOS PROPIOS MUNICIPALE</w:t>
      </w:r>
      <w:r w:rsidRPr="005162AA">
        <w:rPr>
          <w:rFonts w:ascii="Times New Roman" w:hAnsi="Times New Roman" w:cs="Times New Roman"/>
          <w:b/>
          <w:sz w:val="24"/>
          <w:szCs w:val="24"/>
        </w:rPr>
        <w:t>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64AD4D5" w14:textId="583873F1" w:rsidR="004C01EC"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SEIS</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BC5354">
        <w:rPr>
          <w:rFonts w:ascii="Times New Roman" w:eastAsia="Times New Roman" w:hAnsi="Times New Roman" w:cs="Times New Roman"/>
          <w:color w:val="000000"/>
          <w:sz w:val="24"/>
          <w:szCs w:val="24"/>
          <w:lang w:eastAsia="es-ES"/>
        </w:rPr>
        <w:t>//////</w:t>
      </w:r>
    </w:p>
    <w:p w14:paraId="02F903C4" w14:textId="42CD8245" w:rsidR="00874881" w:rsidRDefault="00874881">
      <w:pPr>
        <w:pStyle w:val="Prrafodelista"/>
        <w:numPr>
          <w:ilvl w:val="0"/>
          <w:numId w:val="36"/>
        </w:numPr>
        <w:jc w:val="both"/>
        <w:rPr>
          <w:rFonts w:ascii="Times New Roman" w:hAnsi="Times New Roman" w:cs="Times New Roman"/>
          <w:sz w:val="24"/>
          <w:szCs w:val="24"/>
        </w:rPr>
      </w:pPr>
      <w:r w:rsidRPr="00874881">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total de $</w:t>
      </w:r>
      <w:r w:rsidRPr="00874881">
        <w:rPr>
          <w:rFonts w:ascii="Times New Roman" w:eastAsia="Times New Roman" w:hAnsi="Times New Roman" w:cs="Times New Roman"/>
          <w:color w:val="000000"/>
          <w:sz w:val="24"/>
          <w:szCs w:val="24"/>
          <w:lang w:eastAsia="es-SV"/>
        </w:rPr>
        <w:t xml:space="preserve"> 6,672.00</w:t>
      </w:r>
      <w:r w:rsidRPr="00874881">
        <w:rPr>
          <w:rFonts w:ascii="Times New Roman" w:hAnsi="Times New Roman" w:cs="Times New Roman"/>
          <w:sz w:val="24"/>
          <w:szCs w:val="24"/>
        </w:rPr>
        <w:t xml:space="preserve"> durante el mes de </w:t>
      </w:r>
      <w:r w:rsidR="004544A2">
        <w:rPr>
          <w:rFonts w:ascii="Times New Roman" w:hAnsi="Times New Roman" w:cs="Times New Roman"/>
          <w:sz w:val="24"/>
          <w:szCs w:val="24"/>
        </w:rPr>
        <w:t>marzo</w:t>
      </w:r>
      <w:r w:rsidRPr="00874881">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293"/>
        <w:gridCol w:w="2451"/>
        <w:gridCol w:w="3893"/>
        <w:gridCol w:w="1341"/>
      </w:tblGrid>
      <w:tr w:rsidR="0089184D" w:rsidRPr="0089184D" w14:paraId="6CCD2BC4" w14:textId="77777777" w:rsidTr="0089184D">
        <w:trPr>
          <w:trHeight w:val="315"/>
        </w:trPr>
        <w:tc>
          <w:tcPr>
            <w:tcW w:w="720" w:type="pct"/>
            <w:tcBorders>
              <w:top w:val="single" w:sz="4" w:space="0" w:color="auto"/>
              <w:left w:val="single" w:sz="4" w:space="0" w:color="auto"/>
              <w:bottom w:val="single" w:sz="4" w:space="0" w:color="auto"/>
              <w:right w:val="single" w:sz="4" w:space="0" w:color="auto"/>
            </w:tcBorders>
            <w:shd w:val="clear" w:color="000000" w:fill="C5E0B3"/>
            <w:hideMark/>
          </w:tcPr>
          <w:p w14:paraId="2B54204D" w14:textId="77777777" w:rsidR="0089184D" w:rsidRPr="0089184D" w:rsidRDefault="0089184D" w:rsidP="0089184D">
            <w:pPr>
              <w:spacing w:after="0" w:line="240" w:lineRule="auto"/>
              <w:rPr>
                <w:rFonts w:ascii="Times New Roman" w:eastAsia="Times New Roman" w:hAnsi="Times New Roman" w:cs="Times New Roman"/>
                <w:b/>
                <w:bCs/>
                <w:sz w:val="24"/>
                <w:szCs w:val="24"/>
                <w:lang w:eastAsia="es-SV"/>
              </w:rPr>
            </w:pPr>
            <w:r w:rsidRPr="0089184D">
              <w:rPr>
                <w:rFonts w:ascii="Times New Roman" w:eastAsia="Times New Roman" w:hAnsi="Times New Roman" w:cs="Times New Roman"/>
                <w:b/>
                <w:bCs/>
                <w:sz w:val="24"/>
                <w:szCs w:val="24"/>
                <w:lang w:eastAsia="es-SV"/>
              </w:rPr>
              <w:t>FECHA</w:t>
            </w:r>
          </w:p>
        </w:tc>
        <w:tc>
          <w:tcPr>
            <w:tcW w:w="1365" w:type="pct"/>
            <w:tcBorders>
              <w:top w:val="single" w:sz="4" w:space="0" w:color="auto"/>
              <w:left w:val="nil"/>
              <w:bottom w:val="single" w:sz="4" w:space="0" w:color="auto"/>
              <w:right w:val="single" w:sz="4" w:space="0" w:color="auto"/>
            </w:tcBorders>
            <w:shd w:val="clear" w:color="000000" w:fill="C5E0B3"/>
            <w:hideMark/>
          </w:tcPr>
          <w:p w14:paraId="5567F101" w14:textId="77777777" w:rsidR="0089184D" w:rsidRPr="0089184D" w:rsidRDefault="0089184D" w:rsidP="0089184D">
            <w:pPr>
              <w:spacing w:after="0" w:line="240" w:lineRule="auto"/>
              <w:rPr>
                <w:rFonts w:ascii="Times New Roman" w:eastAsia="Times New Roman" w:hAnsi="Times New Roman" w:cs="Times New Roman"/>
                <w:b/>
                <w:bCs/>
                <w:sz w:val="24"/>
                <w:szCs w:val="24"/>
                <w:lang w:eastAsia="es-SV"/>
              </w:rPr>
            </w:pPr>
            <w:r w:rsidRPr="0089184D">
              <w:rPr>
                <w:rFonts w:ascii="Times New Roman" w:eastAsia="Times New Roman" w:hAnsi="Times New Roman" w:cs="Times New Roman"/>
                <w:b/>
                <w:bCs/>
                <w:sz w:val="24"/>
                <w:szCs w:val="24"/>
                <w:lang w:eastAsia="es-SV"/>
              </w:rPr>
              <w:t>NOMBRE PROVEEDOR</w:t>
            </w:r>
          </w:p>
        </w:tc>
        <w:tc>
          <w:tcPr>
            <w:tcW w:w="2168" w:type="pct"/>
            <w:tcBorders>
              <w:top w:val="single" w:sz="4" w:space="0" w:color="auto"/>
              <w:left w:val="nil"/>
              <w:bottom w:val="single" w:sz="4" w:space="0" w:color="auto"/>
              <w:right w:val="single" w:sz="4" w:space="0" w:color="auto"/>
            </w:tcBorders>
            <w:shd w:val="clear" w:color="000000" w:fill="C5E0B3"/>
            <w:hideMark/>
          </w:tcPr>
          <w:p w14:paraId="0F9594B3" w14:textId="77777777" w:rsidR="0089184D" w:rsidRPr="0089184D" w:rsidRDefault="0089184D" w:rsidP="0089184D">
            <w:pPr>
              <w:spacing w:after="0" w:line="240" w:lineRule="auto"/>
              <w:rPr>
                <w:rFonts w:ascii="Times New Roman" w:eastAsia="Times New Roman" w:hAnsi="Times New Roman" w:cs="Times New Roman"/>
                <w:b/>
                <w:bCs/>
                <w:sz w:val="24"/>
                <w:szCs w:val="24"/>
                <w:lang w:eastAsia="es-SV"/>
              </w:rPr>
            </w:pPr>
            <w:r w:rsidRPr="0089184D">
              <w:rPr>
                <w:rFonts w:ascii="Times New Roman" w:eastAsia="Times New Roman" w:hAnsi="Times New Roman" w:cs="Times New Roman"/>
                <w:b/>
                <w:bCs/>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000000" w:fill="C5E0B3"/>
            <w:hideMark/>
          </w:tcPr>
          <w:p w14:paraId="787648A0" w14:textId="77777777" w:rsidR="0089184D" w:rsidRPr="0089184D" w:rsidRDefault="0089184D" w:rsidP="0089184D">
            <w:pPr>
              <w:spacing w:after="0" w:line="240" w:lineRule="auto"/>
              <w:rPr>
                <w:rFonts w:ascii="Times New Roman" w:eastAsia="Times New Roman" w:hAnsi="Times New Roman" w:cs="Times New Roman"/>
                <w:b/>
                <w:bCs/>
                <w:sz w:val="24"/>
                <w:szCs w:val="24"/>
                <w:lang w:eastAsia="es-SV"/>
              </w:rPr>
            </w:pPr>
            <w:r w:rsidRPr="0089184D">
              <w:rPr>
                <w:rFonts w:ascii="Times New Roman" w:eastAsia="Times New Roman" w:hAnsi="Times New Roman" w:cs="Times New Roman"/>
                <w:b/>
                <w:bCs/>
                <w:sz w:val="24"/>
                <w:szCs w:val="24"/>
                <w:lang w:eastAsia="es-SV"/>
              </w:rPr>
              <w:t>MONTO</w:t>
            </w:r>
          </w:p>
        </w:tc>
      </w:tr>
      <w:tr w:rsidR="0089184D" w:rsidRPr="0089184D" w14:paraId="11D4828F" w14:textId="77777777" w:rsidTr="0089184D">
        <w:trPr>
          <w:trHeight w:val="1260"/>
        </w:trPr>
        <w:tc>
          <w:tcPr>
            <w:tcW w:w="720" w:type="pct"/>
            <w:tcBorders>
              <w:top w:val="nil"/>
              <w:left w:val="single" w:sz="4" w:space="0" w:color="auto"/>
              <w:bottom w:val="single" w:sz="4" w:space="0" w:color="auto"/>
              <w:right w:val="single" w:sz="4" w:space="0" w:color="auto"/>
            </w:tcBorders>
            <w:shd w:val="clear" w:color="auto" w:fill="auto"/>
            <w:hideMark/>
          </w:tcPr>
          <w:p w14:paraId="1614F1F8"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1/3/2022</w:t>
            </w:r>
          </w:p>
        </w:tc>
        <w:tc>
          <w:tcPr>
            <w:tcW w:w="1365" w:type="pct"/>
            <w:tcBorders>
              <w:top w:val="nil"/>
              <w:left w:val="nil"/>
              <w:bottom w:val="single" w:sz="4" w:space="0" w:color="auto"/>
              <w:right w:val="single" w:sz="4" w:space="0" w:color="auto"/>
            </w:tcBorders>
            <w:shd w:val="clear" w:color="auto" w:fill="auto"/>
            <w:hideMark/>
          </w:tcPr>
          <w:p w14:paraId="3C9382FF" w14:textId="3A58BED4"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Soledad Beatriz González De Sorto</w:t>
            </w:r>
          </w:p>
        </w:tc>
        <w:tc>
          <w:tcPr>
            <w:tcW w:w="2168" w:type="pct"/>
            <w:tcBorders>
              <w:top w:val="nil"/>
              <w:left w:val="nil"/>
              <w:bottom w:val="single" w:sz="4" w:space="0" w:color="auto"/>
              <w:right w:val="single" w:sz="4" w:space="0" w:color="auto"/>
            </w:tcBorders>
            <w:shd w:val="clear" w:color="auto" w:fill="auto"/>
            <w:hideMark/>
          </w:tcPr>
          <w:p w14:paraId="02154A8E" w14:textId="77777777" w:rsidR="0089184D" w:rsidRPr="0089184D" w:rsidRDefault="0089184D" w:rsidP="0089184D">
            <w:pPr>
              <w:spacing w:after="0" w:line="240" w:lineRule="auto"/>
              <w:jc w:val="both"/>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Suministro de combustible del mes de marzo del 2022 para vehículos nacionales propiedad de la alcaldía municipal de Verapaz con las placas siguientes</w:t>
            </w:r>
            <w:proofErr w:type="gramStart"/>
            <w:r w:rsidRPr="0089184D">
              <w:rPr>
                <w:rFonts w:ascii="Times New Roman" w:eastAsia="Times New Roman" w:hAnsi="Times New Roman" w:cs="Times New Roman"/>
                <w:sz w:val="24"/>
                <w:szCs w:val="24"/>
                <w:lang w:eastAsia="es-SV"/>
              </w:rPr>
              <w:t>:  N</w:t>
            </w:r>
            <w:proofErr w:type="gramEnd"/>
            <w:r w:rsidRPr="0089184D">
              <w:rPr>
                <w:rFonts w:ascii="Times New Roman" w:eastAsia="Times New Roman" w:hAnsi="Times New Roman" w:cs="Times New Roman"/>
                <w:sz w:val="24"/>
                <w:szCs w:val="24"/>
                <w:lang w:eastAsia="es-SV"/>
              </w:rPr>
              <w:t>-6262, N-8827 y N-17917 los cuales son utilizados para misiones oficiales.</w:t>
            </w:r>
          </w:p>
        </w:tc>
        <w:tc>
          <w:tcPr>
            <w:tcW w:w="748" w:type="pct"/>
            <w:tcBorders>
              <w:top w:val="nil"/>
              <w:left w:val="nil"/>
              <w:bottom w:val="single" w:sz="4" w:space="0" w:color="auto"/>
              <w:right w:val="single" w:sz="4" w:space="0" w:color="auto"/>
            </w:tcBorders>
            <w:shd w:val="clear" w:color="auto" w:fill="auto"/>
            <w:hideMark/>
          </w:tcPr>
          <w:p w14:paraId="05D9DBDE" w14:textId="1A9B1965"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 xml:space="preserve"> </w:t>
            </w:r>
            <w:r w:rsidR="00D32F59">
              <w:rPr>
                <w:rFonts w:ascii="Times New Roman" w:eastAsia="Times New Roman" w:hAnsi="Times New Roman" w:cs="Times New Roman"/>
                <w:sz w:val="24"/>
                <w:szCs w:val="24"/>
                <w:lang w:eastAsia="es-SV"/>
              </w:rPr>
              <w:t xml:space="preserve"> </w:t>
            </w:r>
            <w:r w:rsidRPr="0089184D">
              <w:rPr>
                <w:rFonts w:ascii="Times New Roman" w:eastAsia="Times New Roman" w:hAnsi="Times New Roman" w:cs="Times New Roman"/>
                <w:sz w:val="24"/>
                <w:szCs w:val="24"/>
                <w:lang w:eastAsia="es-SV"/>
              </w:rPr>
              <w:t xml:space="preserve">$ 590.12 </w:t>
            </w:r>
          </w:p>
        </w:tc>
      </w:tr>
      <w:tr w:rsidR="0089184D" w:rsidRPr="0089184D" w14:paraId="0C36A19B" w14:textId="77777777" w:rsidTr="0089184D">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20A1672E"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7/3/2022</w:t>
            </w:r>
          </w:p>
        </w:tc>
        <w:tc>
          <w:tcPr>
            <w:tcW w:w="1365" w:type="pct"/>
            <w:tcBorders>
              <w:top w:val="nil"/>
              <w:left w:val="nil"/>
              <w:bottom w:val="single" w:sz="4" w:space="0" w:color="auto"/>
              <w:right w:val="single" w:sz="4" w:space="0" w:color="auto"/>
            </w:tcBorders>
            <w:shd w:val="clear" w:color="auto" w:fill="auto"/>
            <w:noWrap/>
            <w:hideMark/>
          </w:tcPr>
          <w:p w14:paraId="6B0025FD"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CTE S.A DE C.V</w:t>
            </w:r>
          </w:p>
        </w:tc>
        <w:tc>
          <w:tcPr>
            <w:tcW w:w="2168" w:type="pct"/>
            <w:tcBorders>
              <w:top w:val="nil"/>
              <w:left w:val="nil"/>
              <w:bottom w:val="single" w:sz="4" w:space="0" w:color="auto"/>
              <w:right w:val="single" w:sz="4" w:space="0" w:color="auto"/>
            </w:tcBorders>
            <w:shd w:val="clear" w:color="auto" w:fill="auto"/>
            <w:hideMark/>
          </w:tcPr>
          <w:p w14:paraId="7FBE4E09" w14:textId="099640BB" w:rsidR="0089184D" w:rsidRPr="0089184D" w:rsidRDefault="0089184D" w:rsidP="0089184D">
            <w:pPr>
              <w:spacing w:after="0" w:line="240" w:lineRule="auto"/>
              <w:jc w:val="both"/>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 xml:space="preserve">Pago en concepto de servicios telefónicos de la municipalidad. </w:t>
            </w:r>
          </w:p>
        </w:tc>
        <w:tc>
          <w:tcPr>
            <w:tcW w:w="748" w:type="pct"/>
            <w:tcBorders>
              <w:top w:val="nil"/>
              <w:left w:val="nil"/>
              <w:bottom w:val="single" w:sz="4" w:space="0" w:color="auto"/>
              <w:right w:val="single" w:sz="4" w:space="0" w:color="auto"/>
            </w:tcBorders>
            <w:shd w:val="clear" w:color="auto" w:fill="auto"/>
            <w:noWrap/>
            <w:hideMark/>
          </w:tcPr>
          <w:p w14:paraId="42C49FE3" w14:textId="77777777" w:rsidR="0089184D" w:rsidRPr="0089184D" w:rsidRDefault="0089184D" w:rsidP="0089184D">
            <w:pPr>
              <w:spacing w:after="0" w:line="240" w:lineRule="auto"/>
              <w:jc w:val="center"/>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$184.51</w:t>
            </w:r>
          </w:p>
        </w:tc>
      </w:tr>
      <w:tr w:rsidR="0089184D" w:rsidRPr="0089184D" w14:paraId="5D019DD7" w14:textId="77777777" w:rsidTr="0089184D">
        <w:trPr>
          <w:trHeight w:val="630"/>
        </w:trPr>
        <w:tc>
          <w:tcPr>
            <w:tcW w:w="720" w:type="pct"/>
            <w:tcBorders>
              <w:top w:val="nil"/>
              <w:left w:val="single" w:sz="4" w:space="0" w:color="auto"/>
              <w:bottom w:val="single" w:sz="4" w:space="0" w:color="auto"/>
              <w:right w:val="single" w:sz="4" w:space="0" w:color="auto"/>
            </w:tcBorders>
            <w:shd w:val="clear" w:color="auto" w:fill="auto"/>
            <w:noWrap/>
            <w:hideMark/>
          </w:tcPr>
          <w:p w14:paraId="26E27E7E"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10/3/2022</w:t>
            </w:r>
          </w:p>
        </w:tc>
        <w:tc>
          <w:tcPr>
            <w:tcW w:w="1365" w:type="pct"/>
            <w:tcBorders>
              <w:top w:val="nil"/>
              <w:left w:val="nil"/>
              <w:bottom w:val="single" w:sz="4" w:space="0" w:color="auto"/>
              <w:right w:val="single" w:sz="4" w:space="0" w:color="auto"/>
            </w:tcBorders>
            <w:shd w:val="clear" w:color="auto" w:fill="auto"/>
            <w:hideMark/>
          </w:tcPr>
          <w:p w14:paraId="5A1B70AD"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 xml:space="preserve">Miguel Amílcar Martínez Granado </w:t>
            </w:r>
          </w:p>
        </w:tc>
        <w:tc>
          <w:tcPr>
            <w:tcW w:w="2168" w:type="pct"/>
            <w:tcBorders>
              <w:top w:val="nil"/>
              <w:left w:val="nil"/>
              <w:bottom w:val="single" w:sz="4" w:space="0" w:color="auto"/>
              <w:right w:val="single" w:sz="4" w:space="0" w:color="auto"/>
            </w:tcBorders>
            <w:shd w:val="clear" w:color="auto" w:fill="auto"/>
            <w:vAlign w:val="center"/>
            <w:hideMark/>
          </w:tcPr>
          <w:p w14:paraId="69BE92EF" w14:textId="77777777" w:rsidR="0089184D" w:rsidRPr="0089184D" w:rsidRDefault="0089184D" w:rsidP="0089184D">
            <w:pPr>
              <w:spacing w:after="0" w:line="240" w:lineRule="auto"/>
              <w:jc w:val="both"/>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Por pago de arrendamiento de 2 fotocopiadoras, durante el mes de febrero 2022.</w:t>
            </w:r>
          </w:p>
        </w:tc>
        <w:tc>
          <w:tcPr>
            <w:tcW w:w="748" w:type="pct"/>
            <w:tcBorders>
              <w:top w:val="nil"/>
              <w:left w:val="nil"/>
              <w:bottom w:val="single" w:sz="4" w:space="0" w:color="auto"/>
              <w:right w:val="single" w:sz="4" w:space="0" w:color="auto"/>
            </w:tcBorders>
            <w:shd w:val="clear" w:color="auto" w:fill="auto"/>
            <w:vAlign w:val="center"/>
            <w:hideMark/>
          </w:tcPr>
          <w:p w14:paraId="4F17BEDA" w14:textId="77777777" w:rsidR="0089184D" w:rsidRPr="0089184D" w:rsidRDefault="0089184D" w:rsidP="0089184D">
            <w:pPr>
              <w:spacing w:after="0" w:line="240" w:lineRule="auto"/>
              <w:jc w:val="center"/>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$133.00</w:t>
            </w:r>
          </w:p>
        </w:tc>
      </w:tr>
      <w:tr w:rsidR="0089184D" w:rsidRPr="0089184D" w14:paraId="5F45E1DA" w14:textId="77777777" w:rsidTr="0089184D">
        <w:trPr>
          <w:trHeight w:val="630"/>
        </w:trPr>
        <w:tc>
          <w:tcPr>
            <w:tcW w:w="720" w:type="pct"/>
            <w:tcBorders>
              <w:top w:val="nil"/>
              <w:left w:val="single" w:sz="4" w:space="0" w:color="auto"/>
              <w:bottom w:val="single" w:sz="4" w:space="0" w:color="auto"/>
              <w:right w:val="single" w:sz="4" w:space="0" w:color="auto"/>
            </w:tcBorders>
            <w:shd w:val="clear" w:color="auto" w:fill="auto"/>
            <w:noWrap/>
            <w:hideMark/>
          </w:tcPr>
          <w:p w14:paraId="2211297C"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24/3/2022</w:t>
            </w:r>
          </w:p>
        </w:tc>
        <w:tc>
          <w:tcPr>
            <w:tcW w:w="1365" w:type="pct"/>
            <w:tcBorders>
              <w:top w:val="nil"/>
              <w:left w:val="nil"/>
              <w:bottom w:val="single" w:sz="4" w:space="0" w:color="auto"/>
              <w:right w:val="single" w:sz="4" w:space="0" w:color="auto"/>
            </w:tcBorders>
            <w:shd w:val="clear" w:color="auto" w:fill="auto"/>
            <w:noWrap/>
            <w:hideMark/>
          </w:tcPr>
          <w:p w14:paraId="07712E80" w14:textId="77777777" w:rsidR="0089184D" w:rsidRPr="0089184D" w:rsidRDefault="0089184D" w:rsidP="0089184D">
            <w:pPr>
              <w:spacing w:after="0" w:line="240" w:lineRule="auto"/>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ANDA/EMASANJOSE</w:t>
            </w:r>
          </w:p>
        </w:tc>
        <w:tc>
          <w:tcPr>
            <w:tcW w:w="2168" w:type="pct"/>
            <w:tcBorders>
              <w:top w:val="nil"/>
              <w:left w:val="nil"/>
              <w:bottom w:val="single" w:sz="4" w:space="0" w:color="auto"/>
              <w:right w:val="single" w:sz="4" w:space="0" w:color="auto"/>
            </w:tcBorders>
            <w:shd w:val="clear" w:color="auto" w:fill="auto"/>
            <w:noWrap/>
            <w:hideMark/>
          </w:tcPr>
          <w:p w14:paraId="1C119DAC" w14:textId="77777777" w:rsidR="0089184D" w:rsidRPr="0089184D" w:rsidRDefault="0089184D" w:rsidP="0089184D">
            <w:pPr>
              <w:spacing w:after="0" w:line="240" w:lineRule="auto"/>
              <w:jc w:val="both"/>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Pago en concepto de suministro de agua potable de la alcaldía municipal del mes de febrero de 2022.</w:t>
            </w:r>
          </w:p>
        </w:tc>
        <w:tc>
          <w:tcPr>
            <w:tcW w:w="748" w:type="pct"/>
            <w:tcBorders>
              <w:top w:val="nil"/>
              <w:left w:val="nil"/>
              <w:bottom w:val="single" w:sz="4" w:space="0" w:color="auto"/>
              <w:right w:val="single" w:sz="4" w:space="0" w:color="auto"/>
            </w:tcBorders>
            <w:shd w:val="clear" w:color="auto" w:fill="auto"/>
            <w:noWrap/>
            <w:hideMark/>
          </w:tcPr>
          <w:p w14:paraId="6ADA99A9" w14:textId="34A1A9F8" w:rsidR="0089184D" w:rsidRPr="0089184D" w:rsidRDefault="0089184D" w:rsidP="0089184D">
            <w:pPr>
              <w:spacing w:after="0" w:line="240" w:lineRule="auto"/>
              <w:jc w:val="center"/>
              <w:rPr>
                <w:rFonts w:ascii="Times New Roman" w:eastAsia="Times New Roman" w:hAnsi="Times New Roman" w:cs="Times New Roman"/>
                <w:color w:val="000000"/>
                <w:sz w:val="24"/>
                <w:szCs w:val="24"/>
                <w:lang w:eastAsia="es-SV"/>
              </w:rPr>
            </w:pPr>
            <w:r w:rsidRPr="0089184D">
              <w:rPr>
                <w:rFonts w:ascii="Times New Roman" w:eastAsia="Times New Roman" w:hAnsi="Times New Roman" w:cs="Times New Roman"/>
                <w:color w:val="000000"/>
                <w:sz w:val="24"/>
                <w:szCs w:val="24"/>
                <w:lang w:eastAsia="es-SV"/>
              </w:rPr>
              <w:t xml:space="preserve"> $ 414.19 </w:t>
            </w:r>
          </w:p>
        </w:tc>
      </w:tr>
      <w:tr w:rsidR="0089184D" w:rsidRPr="0089184D" w14:paraId="6B900F84" w14:textId="77777777" w:rsidTr="00475DA2">
        <w:trPr>
          <w:trHeight w:val="1701"/>
        </w:trPr>
        <w:tc>
          <w:tcPr>
            <w:tcW w:w="720" w:type="pct"/>
            <w:tcBorders>
              <w:top w:val="nil"/>
              <w:left w:val="single" w:sz="4" w:space="0" w:color="auto"/>
              <w:bottom w:val="single" w:sz="4" w:space="0" w:color="auto"/>
              <w:right w:val="single" w:sz="4" w:space="0" w:color="auto"/>
            </w:tcBorders>
            <w:shd w:val="clear" w:color="auto" w:fill="auto"/>
            <w:noWrap/>
            <w:hideMark/>
          </w:tcPr>
          <w:p w14:paraId="16F652F9"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28/3/2022</w:t>
            </w:r>
          </w:p>
        </w:tc>
        <w:tc>
          <w:tcPr>
            <w:tcW w:w="1365" w:type="pct"/>
            <w:tcBorders>
              <w:top w:val="nil"/>
              <w:left w:val="nil"/>
              <w:bottom w:val="single" w:sz="4" w:space="0" w:color="auto"/>
              <w:right w:val="single" w:sz="4" w:space="0" w:color="auto"/>
            </w:tcBorders>
            <w:shd w:val="clear" w:color="auto" w:fill="auto"/>
            <w:noWrap/>
            <w:hideMark/>
          </w:tcPr>
          <w:p w14:paraId="02D9C7B8"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MAPFRE SEGURO EL SALVADOR, S.A</w:t>
            </w:r>
          </w:p>
        </w:tc>
        <w:tc>
          <w:tcPr>
            <w:tcW w:w="2168" w:type="pct"/>
            <w:tcBorders>
              <w:top w:val="nil"/>
              <w:left w:val="nil"/>
              <w:bottom w:val="single" w:sz="4" w:space="0" w:color="auto"/>
              <w:right w:val="single" w:sz="4" w:space="0" w:color="auto"/>
            </w:tcBorders>
            <w:shd w:val="clear" w:color="auto" w:fill="auto"/>
            <w:hideMark/>
          </w:tcPr>
          <w:p w14:paraId="77CF863A" w14:textId="38BB7C94" w:rsidR="0089184D" w:rsidRPr="0089184D" w:rsidRDefault="0089184D" w:rsidP="0089184D">
            <w:pPr>
              <w:spacing w:after="0" w:line="240" w:lineRule="auto"/>
              <w:jc w:val="both"/>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En concepto de prima por póliza de seguro de cobertura de fondos y/o fidelidad; vigencia 24/02/2022-24/02/2023 ($168.00), prima por póliza de seguro de incendio; vigencia 24/02/2022-24/02/2023 ($165.96), prima por póliza de robo y hurto; vigencia: 24/02/2022-24/02/2023 ($42.38), prima por póliza de seguro de automotores vigencia: 28/02/2022-28/05/2022 ($872.03), prima por póliza de seguro de automotores, vigencia: 28/02/2022-28/02/2023, marca MAZDA; placa: N6262. ($158.03)</w:t>
            </w:r>
            <w:r w:rsidR="00475DA2">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hideMark/>
          </w:tcPr>
          <w:p w14:paraId="6F5D5B9A"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 xml:space="preserve"> $ 1,406.40 </w:t>
            </w:r>
          </w:p>
        </w:tc>
      </w:tr>
      <w:tr w:rsidR="0089184D" w:rsidRPr="0089184D" w14:paraId="46B51545" w14:textId="77777777" w:rsidTr="0089184D">
        <w:trPr>
          <w:trHeight w:val="630"/>
        </w:trPr>
        <w:tc>
          <w:tcPr>
            <w:tcW w:w="720" w:type="pct"/>
            <w:tcBorders>
              <w:top w:val="nil"/>
              <w:left w:val="single" w:sz="4" w:space="0" w:color="auto"/>
              <w:bottom w:val="single" w:sz="4" w:space="0" w:color="auto"/>
              <w:right w:val="single" w:sz="4" w:space="0" w:color="auto"/>
            </w:tcBorders>
            <w:shd w:val="clear" w:color="auto" w:fill="auto"/>
            <w:noWrap/>
            <w:hideMark/>
          </w:tcPr>
          <w:p w14:paraId="10B01C70"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30/3/2022</w:t>
            </w:r>
          </w:p>
        </w:tc>
        <w:tc>
          <w:tcPr>
            <w:tcW w:w="1365" w:type="pct"/>
            <w:tcBorders>
              <w:top w:val="nil"/>
              <w:left w:val="nil"/>
              <w:bottom w:val="single" w:sz="4" w:space="0" w:color="auto"/>
              <w:right w:val="single" w:sz="4" w:space="0" w:color="auto"/>
            </w:tcBorders>
            <w:shd w:val="clear" w:color="auto" w:fill="auto"/>
            <w:hideMark/>
          </w:tcPr>
          <w:p w14:paraId="4F3FB44D"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DELSUR S.A DE C.V.</w:t>
            </w:r>
          </w:p>
        </w:tc>
        <w:tc>
          <w:tcPr>
            <w:tcW w:w="2168" w:type="pct"/>
            <w:tcBorders>
              <w:top w:val="nil"/>
              <w:left w:val="nil"/>
              <w:bottom w:val="single" w:sz="4" w:space="0" w:color="auto"/>
              <w:right w:val="single" w:sz="4" w:space="0" w:color="auto"/>
            </w:tcBorders>
            <w:shd w:val="clear" w:color="auto" w:fill="auto"/>
            <w:hideMark/>
          </w:tcPr>
          <w:p w14:paraId="703A9F5D" w14:textId="0A88CE8B" w:rsidR="0089184D" w:rsidRDefault="0089184D" w:rsidP="0089184D">
            <w:pPr>
              <w:spacing w:after="0" w:line="240" w:lineRule="auto"/>
              <w:jc w:val="both"/>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 xml:space="preserve">Por pago de suministro de energía eléctrica de cuatro facturas del mes de </w:t>
            </w:r>
            <w:r w:rsidR="00793F3C" w:rsidRPr="0089184D">
              <w:rPr>
                <w:rFonts w:ascii="Times New Roman" w:eastAsia="Times New Roman" w:hAnsi="Times New Roman" w:cs="Times New Roman"/>
                <w:sz w:val="24"/>
                <w:szCs w:val="24"/>
                <w:lang w:eastAsia="es-SV"/>
              </w:rPr>
              <w:t>febrero</w:t>
            </w:r>
            <w:r w:rsidRPr="0089184D">
              <w:rPr>
                <w:rFonts w:ascii="Times New Roman" w:eastAsia="Times New Roman" w:hAnsi="Times New Roman" w:cs="Times New Roman"/>
                <w:sz w:val="24"/>
                <w:szCs w:val="24"/>
                <w:lang w:eastAsia="es-SV"/>
              </w:rPr>
              <w:t xml:space="preserve"> y trece facturas del mes de marzo de 2022</w:t>
            </w:r>
            <w:r w:rsidR="00793F3C">
              <w:rPr>
                <w:rFonts w:ascii="Times New Roman" w:eastAsia="Times New Roman" w:hAnsi="Times New Roman" w:cs="Times New Roman"/>
                <w:sz w:val="24"/>
                <w:szCs w:val="24"/>
                <w:lang w:eastAsia="es-SV"/>
              </w:rPr>
              <w:t xml:space="preserve">. </w:t>
            </w:r>
          </w:p>
          <w:p w14:paraId="59F4CFFA" w14:textId="39403B95" w:rsidR="00475DA2" w:rsidRPr="0089184D" w:rsidRDefault="00475DA2" w:rsidP="0089184D">
            <w:pPr>
              <w:spacing w:after="0" w:line="240" w:lineRule="auto"/>
              <w:jc w:val="both"/>
              <w:rPr>
                <w:rFonts w:ascii="Times New Roman" w:eastAsia="Times New Roman" w:hAnsi="Times New Roman" w:cs="Times New Roman"/>
                <w:sz w:val="24"/>
                <w:szCs w:val="24"/>
                <w:lang w:eastAsia="es-SV"/>
              </w:rPr>
            </w:pPr>
          </w:p>
        </w:tc>
        <w:tc>
          <w:tcPr>
            <w:tcW w:w="748" w:type="pct"/>
            <w:tcBorders>
              <w:top w:val="nil"/>
              <w:left w:val="nil"/>
              <w:bottom w:val="single" w:sz="4" w:space="0" w:color="auto"/>
              <w:right w:val="single" w:sz="4" w:space="0" w:color="auto"/>
            </w:tcBorders>
            <w:shd w:val="clear" w:color="auto" w:fill="auto"/>
            <w:noWrap/>
            <w:hideMark/>
          </w:tcPr>
          <w:p w14:paraId="1FDB9A24" w14:textId="77777777" w:rsidR="0089184D" w:rsidRPr="0089184D" w:rsidRDefault="0089184D" w:rsidP="0089184D">
            <w:pPr>
              <w:spacing w:after="0" w:line="240" w:lineRule="auto"/>
              <w:rPr>
                <w:rFonts w:ascii="Times New Roman" w:eastAsia="Times New Roman" w:hAnsi="Times New Roman" w:cs="Times New Roman"/>
                <w:sz w:val="24"/>
                <w:szCs w:val="24"/>
                <w:lang w:eastAsia="es-SV"/>
              </w:rPr>
            </w:pPr>
            <w:r w:rsidRPr="0089184D">
              <w:rPr>
                <w:rFonts w:ascii="Times New Roman" w:eastAsia="Times New Roman" w:hAnsi="Times New Roman" w:cs="Times New Roman"/>
                <w:sz w:val="24"/>
                <w:szCs w:val="24"/>
                <w:lang w:eastAsia="es-SV"/>
              </w:rPr>
              <w:t xml:space="preserve"> $ 3,943.78 </w:t>
            </w:r>
          </w:p>
        </w:tc>
      </w:tr>
    </w:tbl>
    <w:p w14:paraId="504CDC1A" w14:textId="77777777" w:rsidR="00DA3C7E" w:rsidRPr="00857C1D" w:rsidRDefault="00DA3C7E">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w:t>
      </w:r>
      <w:r w:rsidRPr="00857C1D">
        <w:rPr>
          <w:rFonts w:ascii="Times New Roman" w:hAnsi="Times New Roman" w:cs="Times New Roman"/>
          <w:sz w:val="24"/>
          <w:szCs w:val="24"/>
        </w:rPr>
        <w:lastRenderedPageBreak/>
        <w:t xml:space="preserve">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795F8561" w14:textId="157A4719" w:rsidR="004C01EC" w:rsidRPr="00EF2C48"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47DA0BFE" w14:textId="15E8947B" w:rsidR="004544A2" w:rsidRDefault="004544A2">
      <w:pPr>
        <w:pStyle w:val="Textoindependiente2"/>
        <w:numPr>
          <w:ilvl w:val="0"/>
          <w:numId w:val="11"/>
        </w:numPr>
        <w:spacing w:after="0" w:line="276" w:lineRule="auto"/>
        <w:jc w:val="both"/>
        <w:rPr>
          <w:sz w:val="24"/>
          <w:szCs w:val="24"/>
        </w:rPr>
      </w:pPr>
      <w:r w:rsidRPr="001B75C9">
        <w:rPr>
          <w:sz w:val="24"/>
          <w:szCs w:val="24"/>
        </w:rPr>
        <w:t xml:space="preserve">Con la finalidad de continuar con las actividades presupuestadas durante el presente año, se le autoriza al tesorero Municipal Licenciado Luis Antonio Rodríguez realizar la siguiente erogación </w:t>
      </w:r>
      <w:r>
        <w:rPr>
          <w:sz w:val="24"/>
          <w:szCs w:val="24"/>
        </w:rPr>
        <w:t xml:space="preserve">por un monto de $10,960.71   </w:t>
      </w:r>
      <w:r w:rsidRPr="001B75C9">
        <w:rPr>
          <w:sz w:val="24"/>
          <w:szCs w:val="24"/>
        </w:rPr>
        <w:t xml:space="preserve">durante el mes de </w:t>
      </w:r>
      <w:r>
        <w:rPr>
          <w:sz w:val="24"/>
          <w:szCs w:val="24"/>
        </w:rPr>
        <w:t>marzo</w:t>
      </w:r>
      <w:r w:rsidRPr="001B75C9">
        <w:rPr>
          <w:sz w:val="24"/>
          <w:szCs w:val="24"/>
        </w:rPr>
        <w:t xml:space="preserve"> según el siguiente detalle: </w:t>
      </w:r>
      <w:r>
        <w:rPr>
          <w:sz w:val="24"/>
          <w:szCs w:val="24"/>
        </w:rPr>
        <w:t>/////////////////////////////////////////////////////////////////////////////////////////////</w:t>
      </w:r>
    </w:p>
    <w:tbl>
      <w:tblPr>
        <w:tblW w:w="5000" w:type="pct"/>
        <w:tblCellMar>
          <w:left w:w="70" w:type="dxa"/>
          <w:right w:w="70" w:type="dxa"/>
        </w:tblCellMar>
        <w:tblLook w:val="04A0" w:firstRow="1" w:lastRow="0" w:firstColumn="1" w:lastColumn="0" w:noHBand="0" w:noVBand="1"/>
      </w:tblPr>
      <w:tblGrid>
        <w:gridCol w:w="1132"/>
        <w:gridCol w:w="2857"/>
        <w:gridCol w:w="3870"/>
        <w:gridCol w:w="1119"/>
      </w:tblGrid>
      <w:tr w:rsidR="004544A2" w:rsidRPr="004544A2" w14:paraId="25479806" w14:textId="77777777" w:rsidTr="00D30927">
        <w:trPr>
          <w:trHeight w:val="315"/>
        </w:trPr>
        <w:tc>
          <w:tcPr>
            <w:tcW w:w="631" w:type="pct"/>
            <w:tcBorders>
              <w:top w:val="single" w:sz="4" w:space="0" w:color="auto"/>
              <w:left w:val="single" w:sz="4" w:space="0" w:color="auto"/>
              <w:bottom w:val="single" w:sz="4" w:space="0" w:color="auto"/>
              <w:right w:val="single" w:sz="4" w:space="0" w:color="auto"/>
            </w:tcBorders>
            <w:shd w:val="clear" w:color="000000" w:fill="C5E0B3"/>
            <w:hideMark/>
          </w:tcPr>
          <w:p w14:paraId="19AAB396" w14:textId="77777777" w:rsidR="004544A2" w:rsidRPr="004544A2" w:rsidRDefault="004544A2" w:rsidP="004544A2">
            <w:pPr>
              <w:spacing w:after="0" w:line="240" w:lineRule="auto"/>
              <w:rPr>
                <w:rFonts w:ascii="Times New Roman" w:eastAsia="Times New Roman" w:hAnsi="Times New Roman" w:cs="Times New Roman"/>
                <w:b/>
                <w:bCs/>
                <w:color w:val="000000"/>
                <w:sz w:val="24"/>
                <w:szCs w:val="24"/>
                <w:lang w:eastAsia="es-SV"/>
              </w:rPr>
            </w:pPr>
            <w:r w:rsidRPr="004544A2">
              <w:rPr>
                <w:rFonts w:ascii="Times New Roman" w:eastAsia="Times New Roman" w:hAnsi="Times New Roman" w:cs="Times New Roman"/>
                <w:b/>
                <w:bCs/>
                <w:color w:val="000000"/>
                <w:sz w:val="24"/>
                <w:szCs w:val="24"/>
                <w:lang w:eastAsia="es-SV"/>
              </w:rPr>
              <w:t>FECHA</w:t>
            </w:r>
          </w:p>
        </w:tc>
        <w:tc>
          <w:tcPr>
            <w:tcW w:w="1591" w:type="pct"/>
            <w:tcBorders>
              <w:top w:val="single" w:sz="4" w:space="0" w:color="auto"/>
              <w:left w:val="nil"/>
              <w:bottom w:val="single" w:sz="4" w:space="0" w:color="auto"/>
              <w:right w:val="single" w:sz="4" w:space="0" w:color="auto"/>
            </w:tcBorders>
            <w:shd w:val="clear" w:color="000000" w:fill="C5E0B3"/>
            <w:hideMark/>
          </w:tcPr>
          <w:p w14:paraId="44B84800" w14:textId="77777777" w:rsidR="004544A2" w:rsidRPr="004544A2" w:rsidRDefault="004544A2" w:rsidP="004544A2">
            <w:pPr>
              <w:spacing w:after="0" w:line="240" w:lineRule="auto"/>
              <w:rPr>
                <w:rFonts w:ascii="Times New Roman" w:eastAsia="Times New Roman" w:hAnsi="Times New Roman" w:cs="Times New Roman"/>
                <w:b/>
                <w:bCs/>
                <w:color w:val="000000"/>
                <w:sz w:val="24"/>
                <w:szCs w:val="24"/>
                <w:lang w:eastAsia="es-SV"/>
              </w:rPr>
            </w:pPr>
            <w:r w:rsidRPr="004544A2">
              <w:rPr>
                <w:rFonts w:ascii="Times New Roman" w:eastAsia="Times New Roman" w:hAnsi="Times New Roman" w:cs="Times New Roman"/>
                <w:b/>
                <w:bCs/>
                <w:color w:val="000000"/>
                <w:sz w:val="24"/>
                <w:szCs w:val="24"/>
                <w:lang w:eastAsia="es-SV"/>
              </w:rPr>
              <w:t>NOMBRE PROVEEDOR</w:t>
            </w:r>
          </w:p>
        </w:tc>
        <w:tc>
          <w:tcPr>
            <w:tcW w:w="2155" w:type="pct"/>
            <w:tcBorders>
              <w:top w:val="single" w:sz="4" w:space="0" w:color="auto"/>
              <w:left w:val="nil"/>
              <w:bottom w:val="single" w:sz="4" w:space="0" w:color="auto"/>
              <w:right w:val="single" w:sz="4" w:space="0" w:color="auto"/>
            </w:tcBorders>
            <w:shd w:val="clear" w:color="000000" w:fill="C5E0B3"/>
            <w:hideMark/>
          </w:tcPr>
          <w:p w14:paraId="6CAEFEEA" w14:textId="77777777" w:rsidR="004544A2" w:rsidRPr="004544A2" w:rsidRDefault="004544A2" w:rsidP="004544A2">
            <w:pPr>
              <w:spacing w:after="0" w:line="240" w:lineRule="auto"/>
              <w:rPr>
                <w:rFonts w:ascii="Times New Roman" w:eastAsia="Times New Roman" w:hAnsi="Times New Roman" w:cs="Times New Roman"/>
                <w:b/>
                <w:bCs/>
                <w:color w:val="000000"/>
                <w:sz w:val="24"/>
                <w:szCs w:val="24"/>
                <w:lang w:eastAsia="es-SV"/>
              </w:rPr>
            </w:pPr>
            <w:r w:rsidRPr="004544A2">
              <w:rPr>
                <w:rFonts w:ascii="Times New Roman" w:eastAsia="Times New Roman" w:hAnsi="Times New Roman" w:cs="Times New Roman"/>
                <w:b/>
                <w:bCs/>
                <w:color w:val="000000"/>
                <w:sz w:val="24"/>
                <w:szCs w:val="24"/>
                <w:lang w:eastAsia="es-SV"/>
              </w:rPr>
              <w:t>DESCRIPCIÓN</w:t>
            </w:r>
          </w:p>
        </w:tc>
        <w:tc>
          <w:tcPr>
            <w:tcW w:w="623" w:type="pct"/>
            <w:tcBorders>
              <w:top w:val="single" w:sz="4" w:space="0" w:color="auto"/>
              <w:left w:val="nil"/>
              <w:bottom w:val="single" w:sz="4" w:space="0" w:color="auto"/>
              <w:right w:val="single" w:sz="4" w:space="0" w:color="auto"/>
            </w:tcBorders>
            <w:shd w:val="clear" w:color="000000" w:fill="C5E0B3"/>
            <w:hideMark/>
          </w:tcPr>
          <w:p w14:paraId="10764BD3" w14:textId="77777777" w:rsidR="004544A2" w:rsidRPr="004544A2" w:rsidRDefault="004544A2" w:rsidP="004544A2">
            <w:pPr>
              <w:spacing w:after="0" w:line="240" w:lineRule="auto"/>
              <w:rPr>
                <w:rFonts w:ascii="Times New Roman" w:eastAsia="Times New Roman" w:hAnsi="Times New Roman" w:cs="Times New Roman"/>
                <w:b/>
                <w:bCs/>
                <w:color w:val="000000"/>
                <w:sz w:val="24"/>
                <w:szCs w:val="24"/>
                <w:lang w:eastAsia="es-SV"/>
              </w:rPr>
            </w:pPr>
            <w:r w:rsidRPr="004544A2">
              <w:rPr>
                <w:rFonts w:ascii="Times New Roman" w:eastAsia="Times New Roman" w:hAnsi="Times New Roman" w:cs="Times New Roman"/>
                <w:b/>
                <w:bCs/>
                <w:color w:val="000000"/>
                <w:sz w:val="24"/>
                <w:szCs w:val="24"/>
                <w:lang w:eastAsia="es-SV"/>
              </w:rPr>
              <w:t>MONTO</w:t>
            </w:r>
          </w:p>
        </w:tc>
      </w:tr>
      <w:tr w:rsidR="004544A2" w:rsidRPr="004544A2" w14:paraId="795F97F2"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469FE4C3"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7F17EAB9" w14:textId="19FEFEAD"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Maribel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 xml:space="preserve">e Jesús Bernal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Martínez</w:t>
            </w:r>
          </w:p>
        </w:tc>
        <w:tc>
          <w:tcPr>
            <w:tcW w:w="2155" w:type="pct"/>
            <w:tcBorders>
              <w:top w:val="nil"/>
              <w:left w:val="nil"/>
              <w:bottom w:val="single" w:sz="4" w:space="0" w:color="auto"/>
              <w:right w:val="single" w:sz="4" w:space="0" w:color="auto"/>
            </w:tcBorders>
            <w:shd w:val="clear" w:color="auto" w:fill="auto"/>
            <w:hideMark/>
          </w:tcPr>
          <w:p w14:paraId="5394ABE6" w14:textId="53390376"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suministro de refrigerio a razón de 170 pupusas de queso por un valor de $0.50 c/u, y 85 unidades de chocolate por un valor de $0.35 para atención de jóvenes de la banda de paz que estará presente en el desfile de correo el día 11 de marzo de 2022</w:t>
            </w:r>
          </w:p>
        </w:tc>
        <w:tc>
          <w:tcPr>
            <w:tcW w:w="623" w:type="pct"/>
            <w:tcBorders>
              <w:top w:val="nil"/>
              <w:left w:val="nil"/>
              <w:bottom w:val="single" w:sz="4" w:space="0" w:color="auto"/>
              <w:right w:val="single" w:sz="4" w:space="0" w:color="auto"/>
            </w:tcBorders>
            <w:shd w:val="clear" w:color="auto" w:fill="auto"/>
            <w:hideMark/>
          </w:tcPr>
          <w:p w14:paraId="09937797"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$114.75</w:t>
            </w:r>
          </w:p>
        </w:tc>
      </w:tr>
      <w:tr w:rsidR="004544A2" w:rsidRPr="004544A2" w14:paraId="72187136" w14:textId="77777777" w:rsidTr="00186351">
        <w:trPr>
          <w:trHeight w:val="850"/>
        </w:trPr>
        <w:tc>
          <w:tcPr>
            <w:tcW w:w="631" w:type="pct"/>
            <w:tcBorders>
              <w:top w:val="nil"/>
              <w:left w:val="single" w:sz="4" w:space="0" w:color="auto"/>
              <w:bottom w:val="single" w:sz="4" w:space="0" w:color="auto"/>
              <w:right w:val="single" w:sz="4" w:space="0" w:color="auto"/>
            </w:tcBorders>
            <w:shd w:val="clear" w:color="auto" w:fill="auto"/>
            <w:hideMark/>
          </w:tcPr>
          <w:p w14:paraId="635512AD"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51BA691D" w14:textId="0DD32EF9"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Rafael Antonio Acevedo Vásquez</w:t>
            </w:r>
          </w:p>
        </w:tc>
        <w:tc>
          <w:tcPr>
            <w:tcW w:w="2155" w:type="pct"/>
            <w:tcBorders>
              <w:top w:val="nil"/>
              <w:left w:val="nil"/>
              <w:bottom w:val="single" w:sz="4" w:space="0" w:color="auto"/>
              <w:right w:val="single" w:sz="4" w:space="0" w:color="auto"/>
            </w:tcBorders>
            <w:shd w:val="clear" w:color="auto" w:fill="auto"/>
            <w:hideMark/>
          </w:tcPr>
          <w:p w14:paraId="775F5772" w14:textId="1A54234D"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Servicios musicales de banda de paz, quienes participan en el desfile de correo, como parte de la inauguración de fiestas patronales del municipio de Verapaz año 2022, el evento tomara lugar el día 11 de marzo de 2022</w:t>
            </w:r>
          </w:p>
        </w:tc>
        <w:tc>
          <w:tcPr>
            <w:tcW w:w="623" w:type="pct"/>
            <w:tcBorders>
              <w:top w:val="nil"/>
              <w:left w:val="nil"/>
              <w:bottom w:val="single" w:sz="4" w:space="0" w:color="auto"/>
              <w:right w:val="single" w:sz="4" w:space="0" w:color="auto"/>
            </w:tcBorders>
            <w:shd w:val="clear" w:color="auto" w:fill="auto"/>
            <w:hideMark/>
          </w:tcPr>
          <w:p w14:paraId="1FAAAF6B"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$194.45</w:t>
            </w:r>
          </w:p>
        </w:tc>
      </w:tr>
      <w:tr w:rsidR="004544A2" w:rsidRPr="004544A2" w14:paraId="3AC79F85" w14:textId="77777777" w:rsidTr="00475DA2">
        <w:trPr>
          <w:trHeight w:val="850"/>
        </w:trPr>
        <w:tc>
          <w:tcPr>
            <w:tcW w:w="631" w:type="pct"/>
            <w:tcBorders>
              <w:top w:val="nil"/>
              <w:left w:val="single" w:sz="4" w:space="0" w:color="auto"/>
              <w:bottom w:val="single" w:sz="4" w:space="0" w:color="auto"/>
              <w:right w:val="single" w:sz="4" w:space="0" w:color="auto"/>
            </w:tcBorders>
            <w:shd w:val="clear" w:color="auto" w:fill="auto"/>
            <w:hideMark/>
          </w:tcPr>
          <w:p w14:paraId="2EBC208D"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0239857D" w14:textId="10D740AE"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Alberto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 xml:space="preserve">e </w:t>
            </w:r>
            <w:r>
              <w:rPr>
                <w:rFonts w:ascii="Times New Roman" w:eastAsia="Times New Roman" w:hAnsi="Times New Roman" w:cs="Times New Roman"/>
                <w:sz w:val="24"/>
                <w:szCs w:val="24"/>
                <w:lang w:eastAsia="es-SV"/>
              </w:rPr>
              <w:t>l</w:t>
            </w:r>
            <w:r w:rsidRPr="004544A2">
              <w:rPr>
                <w:rFonts w:ascii="Times New Roman" w:eastAsia="Times New Roman" w:hAnsi="Times New Roman" w:cs="Times New Roman"/>
                <w:sz w:val="24"/>
                <w:szCs w:val="24"/>
                <w:lang w:eastAsia="es-SV"/>
              </w:rPr>
              <w:t>os Ángeles González Cárcamo</w:t>
            </w:r>
          </w:p>
        </w:tc>
        <w:tc>
          <w:tcPr>
            <w:tcW w:w="2155" w:type="pct"/>
            <w:tcBorders>
              <w:top w:val="nil"/>
              <w:left w:val="nil"/>
              <w:bottom w:val="single" w:sz="4" w:space="0" w:color="auto"/>
              <w:right w:val="single" w:sz="4" w:space="0" w:color="auto"/>
            </w:tcBorders>
            <w:shd w:val="clear" w:color="auto" w:fill="auto"/>
            <w:hideMark/>
          </w:tcPr>
          <w:p w14:paraId="73C2ABBA"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 de sonido estacionario para tarde alegre los días 11 para la inauguración de las fiestas patronales y el día 12 de marzo de 2022 durante el show de comedia de peluchin; en el marco de la ejecución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0E42FBE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$166.68</w:t>
            </w:r>
          </w:p>
        </w:tc>
      </w:tr>
      <w:tr w:rsidR="004544A2" w:rsidRPr="004544A2" w14:paraId="31CA8011" w14:textId="77777777" w:rsidTr="00D30927">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173F84CA"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7AD5FA31" w14:textId="7C64C52D"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Pablo Antonio Lemus Moreno</w:t>
            </w:r>
          </w:p>
        </w:tc>
        <w:tc>
          <w:tcPr>
            <w:tcW w:w="2155" w:type="pct"/>
            <w:tcBorders>
              <w:top w:val="nil"/>
              <w:left w:val="nil"/>
              <w:bottom w:val="single" w:sz="4" w:space="0" w:color="auto"/>
              <w:right w:val="single" w:sz="4" w:space="0" w:color="auto"/>
            </w:tcBorders>
            <w:shd w:val="clear" w:color="auto" w:fill="auto"/>
            <w:hideMark/>
          </w:tcPr>
          <w:p w14:paraId="7DEC2E92" w14:textId="445BA555"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servicios artísticos de comediante Rombolin, durante inauración de las fiestas patronales en el parque central de Verapaz el día 11 de marzo de 2022</w:t>
            </w:r>
          </w:p>
        </w:tc>
        <w:tc>
          <w:tcPr>
            <w:tcW w:w="623" w:type="pct"/>
            <w:tcBorders>
              <w:top w:val="nil"/>
              <w:left w:val="nil"/>
              <w:bottom w:val="single" w:sz="4" w:space="0" w:color="auto"/>
              <w:right w:val="single" w:sz="4" w:space="0" w:color="auto"/>
            </w:tcBorders>
            <w:shd w:val="clear" w:color="auto" w:fill="auto"/>
            <w:hideMark/>
          </w:tcPr>
          <w:p w14:paraId="68C39225"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$277.78</w:t>
            </w:r>
          </w:p>
        </w:tc>
      </w:tr>
      <w:tr w:rsidR="004544A2" w:rsidRPr="004544A2" w14:paraId="63E865C7" w14:textId="77777777" w:rsidTr="00724C8B">
        <w:trPr>
          <w:trHeight w:val="708"/>
        </w:trPr>
        <w:tc>
          <w:tcPr>
            <w:tcW w:w="631" w:type="pct"/>
            <w:tcBorders>
              <w:top w:val="nil"/>
              <w:left w:val="single" w:sz="4" w:space="0" w:color="auto"/>
              <w:bottom w:val="single" w:sz="4" w:space="0" w:color="auto"/>
              <w:right w:val="single" w:sz="4" w:space="0" w:color="auto"/>
            </w:tcBorders>
            <w:shd w:val="clear" w:color="auto" w:fill="auto"/>
            <w:hideMark/>
          </w:tcPr>
          <w:p w14:paraId="409FD1DC"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4E42BBEA" w14:textId="4326B7D7"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María Del Carmen Marroquín Molina</w:t>
            </w:r>
          </w:p>
        </w:tc>
        <w:tc>
          <w:tcPr>
            <w:tcW w:w="2155" w:type="pct"/>
            <w:tcBorders>
              <w:top w:val="nil"/>
              <w:left w:val="nil"/>
              <w:bottom w:val="single" w:sz="4" w:space="0" w:color="auto"/>
              <w:right w:val="single" w:sz="4" w:space="0" w:color="auto"/>
            </w:tcBorders>
            <w:shd w:val="clear" w:color="auto" w:fill="auto"/>
            <w:hideMark/>
          </w:tcPr>
          <w:p w14:paraId="712FD56C" w14:textId="3EB6D0E2"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 de carrosa artística para reina saliente en el desfile de correo en el marco de la inaugurac</w:t>
            </w:r>
            <w:r>
              <w:rPr>
                <w:rFonts w:ascii="Times New Roman" w:eastAsia="Times New Roman" w:hAnsi="Times New Roman" w:cs="Times New Roman"/>
                <w:sz w:val="24"/>
                <w:szCs w:val="24"/>
                <w:lang w:eastAsia="es-SV"/>
              </w:rPr>
              <w:t>i</w:t>
            </w:r>
            <w:r w:rsidRPr="004544A2">
              <w:rPr>
                <w:rFonts w:ascii="Times New Roman" w:eastAsia="Times New Roman" w:hAnsi="Times New Roman" w:cs="Times New Roman"/>
                <w:sz w:val="24"/>
                <w:szCs w:val="24"/>
                <w:lang w:eastAsia="es-SV"/>
              </w:rPr>
              <w:t xml:space="preserve">ón de las fiestas patronales del municipio de </w:t>
            </w:r>
            <w:r w:rsidR="00956840" w:rsidRPr="004544A2">
              <w:rPr>
                <w:rFonts w:ascii="Times New Roman" w:eastAsia="Times New Roman" w:hAnsi="Times New Roman" w:cs="Times New Roman"/>
                <w:sz w:val="24"/>
                <w:szCs w:val="24"/>
                <w:lang w:eastAsia="es-SV"/>
              </w:rPr>
              <w:t>Verapaz con</w:t>
            </w:r>
            <w:r w:rsidRPr="004544A2">
              <w:rPr>
                <w:rFonts w:ascii="Times New Roman" w:eastAsia="Times New Roman" w:hAnsi="Times New Roman" w:cs="Times New Roman"/>
                <w:sz w:val="24"/>
                <w:szCs w:val="24"/>
                <w:lang w:eastAsia="es-SV"/>
              </w:rPr>
              <w:t xml:space="preserve"> la carrosa de la reina </w:t>
            </w:r>
            <w:r w:rsidR="00956840" w:rsidRPr="004544A2">
              <w:rPr>
                <w:rFonts w:ascii="Times New Roman" w:eastAsia="Times New Roman" w:hAnsi="Times New Roman" w:cs="Times New Roman"/>
                <w:sz w:val="24"/>
                <w:szCs w:val="24"/>
                <w:lang w:eastAsia="es-SV"/>
              </w:rPr>
              <w:t>saliente el</w:t>
            </w:r>
            <w:r w:rsidRPr="004544A2">
              <w:rPr>
                <w:rFonts w:ascii="Times New Roman" w:eastAsia="Times New Roman" w:hAnsi="Times New Roman" w:cs="Times New Roman"/>
                <w:sz w:val="24"/>
                <w:szCs w:val="24"/>
                <w:lang w:eastAsia="es-SV"/>
              </w:rPr>
              <w:t xml:space="preserve"> día 11 de marzo de 2022.</w:t>
            </w:r>
          </w:p>
        </w:tc>
        <w:tc>
          <w:tcPr>
            <w:tcW w:w="623" w:type="pct"/>
            <w:tcBorders>
              <w:top w:val="nil"/>
              <w:left w:val="nil"/>
              <w:bottom w:val="single" w:sz="4" w:space="0" w:color="auto"/>
              <w:right w:val="single" w:sz="4" w:space="0" w:color="auto"/>
            </w:tcBorders>
            <w:shd w:val="clear" w:color="auto" w:fill="auto"/>
            <w:hideMark/>
          </w:tcPr>
          <w:p w14:paraId="531B9322"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$277.78</w:t>
            </w:r>
          </w:p>
        </w:tc>
      </w:tr>
      <w:tr w:rsidR="004544A2" w:rsidRPr="004544A2" w14:paraId="10606BA7" w14:textId="77777777" w:rsidTr="00D30927">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659568B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lastRenderedPageBreak/>
              <w:t>1/3/2022</w:t>
            </w:r>
          </w:p>
        </w:tc>
        <w:tc>
          <w:tcPr>
            <w:tcW w:w="1591" w:type="pct"/>
            <w:tcBorders>
              <w:top w:val="nil"/>
              <w:left w:val="nil"/>
              <w:bottom w:val="single" w:sz="4" w:space="0" w:color="auto"/>
              <w:right w:val="single" w:sz="4" w:space="0" w:color="auto"/>
            </w:tcBorders>
            <w:shd w:val="clear" w:color="auto" w:fill="auto"/>
            <w:hideMark/>
          </w:tcPr>
          <w:p w14:paraId="2FE03EFB" w14:textId="7C98E179"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Jorge Alfredo Cárcamo Ramírez</w:t>
            </w:r>
          </w:p>
        </w:tc>
        <w:tc>
          <w:tcPr>
            <w:tcW w:w="2155" w:type="pct"/>
            <w:tcBorders>
              <w:top w:val="nil"/>
              <w:left w:val="nil"/>
              <w:bottom w:val="single" w:sz="4" w:space="0" w:color="auto"/>
              <w:right w:val="single" w:sz="4" w:space="0" w:color="auto"/>
            </w:tcBorders>
            <w:shd w:val="clear" w:color="auto" w:fill="auto"/>
            <w:hideMark/>
          </w:tcPr>
          <w:p w14:paraId="48DCE39F" w14:textId="1D1478F8"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w:t>
            </w:r>
            <w:r w:rsidR="00956840" w:rsidRPr="004544A2">
              <w:rPr>
                <w:rFonts w:ascii="Times New Roman" w:eastAsia="Times New Roman" w:hAnsi="Times New Roman" w:cs="Times New Roman"/>
                <w:sz w:val="24"/>
                <w:szCs w:val="24"/>
                <w:lang w:eastAsia="es-SV"/>
              </w:rPr>
              <w:t>concepto</w:t>
            </w:r>
            <w:r w:rsidRPr="004544A2">
              <w:rPr>
                <w:rFonts w:ascii="Times New Roman" w:eastAsia="Times New Roman" w:hAnsi="Times New Roman" w:cs="Times New Roman"/>
                <w:sz w:val="24"/>
                <w:szCs w:val="24"/>
                <w:lang w:eastAsia="es-SV"/>
              </w:rPr>
              <w:t xml:space="preserve"> de </w:t>
            </w:r>
            <w:proofErr w:type="gramStart"/>
            <w:r w:rsidRPr="004544A2">
              <w:rPr>
                <w:rFonts w:ascii="Times New Roman" w:eastAsia="Times New Roman" w:hAnsi="Times New Roman" w:cs="Times New Roman"/>
                <w:sz w:val="24"/>
                <w:szCs w:val="24"/>
                <w:lang w:eastAsia="es-SV"/>
              </w:rPr>
              <w:t xml:space="preserve">servicio </w:t>
            </w:r>
            <w:r w:rsidR="00956840" w:rsidRPr="004544A2">
              <w:rPr>
                <w:rFonts w:ascii="Times New Roman" w:eastAsia="Times New Roman" w:hAnsi="Times New Roman" w:cs="Times New Roman"/>
                <w:sz w:val="24"/>
                <w:szCs w:val="24"/>
                <w:lang w:eastAsia="es-SV"/>
              </w:rPr>
              <w:t>artísticos</w:t>
            </w:r>
            <w:proofErr w:type="gramEnd"/>
            <w:r w:rsidRPr="004544A2">
              <w:rPr>
                <w:rFonts w:ascii="Times New Roman" w:eastAsia="Times New Roman" w:hAnsi="Times New Roman" w:cs="Times New Roman"/>
                <w:sz w:val="24"/>
                <w:szCs w:val="24"/>
                <w:lang w:eastAsia="es-SV"/>
              </w:rPr>
              <w:t xml:space="preserve"> de comediante, durante acto cultural de tarde alegre como parte de las fiestas patronales del municipio de Verapaz el evento se </w:t>
            </w:r>
            <w:r w:rsidR="00956840" w:rsidRPr="004544A2">
              <w:rPr>
                <w:rFonts w:ascii="Times New Roman" w:eastAsia="Times New Roman" w:hAnsi="Times New Roman" w:cs="Times New Roman"/>
                <w:sz w:val="24"/>
                <w:szCs w:val="24"/>
                <w:lang w:eastAsia="es-SV"/>
              </w:rPr>
              <w:t>llevará a cabo</w:t>
            </w:r>
            <w:r w:rsidRPr="004544A2">
              <w:rPr>
                <w:rFonts w:ascii="Times New Roman" w:eastAsia="Times New Roman" w:hAnsi="Times New Roman" w:cs="Times New Roman"/>
                <w:sz w:val="24"/>
                <w:szCs w:val="24"/>
                <w:lang w:eastAsia="es-SV"/>
              </w:rPr>
              <w:t xml:space="preserve"> el día 12 de marzo de 2022.</w:t>
            </w:r>
          </w:p>
        </w:tc>
        <w:tc>
          <w:tcPr>
            <w:tcW w:w="623" w:type="pct"/>
            <w:tcBorders>
              <w:top w:val="nil"/>
              <w:left w:val="nil"/>
              <w:bottom w:val="single" w:sz="4" w:space="0" w:color="auto"/>
              <w:right w:val="single" w:sz="4" w:space="0" w:color="auto"/>
            </w:tcBorders>
            <w:shd w:val="clear" w:color="auto" w:fill="auto"/>
            <w:hideMark/>
          </w:tcPr>
          <w:p w14:paraId="5D152CB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$277.78</w:t>
            </w:r>
          </w:p>
        </w:tc>
      </w:tr>
      <w:tr w:rsidR="004544A2" w:rsidRPr="004544A2" w14:paraId="1966ABD7"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5E0EA7FA"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734F1881" w14:textId="72D18A5A"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Eduardo Jonathan Ibarra</w:t>
            </w:r>
          </w:p>
        </w:tc>
        <w:tc>
          <w:tcPr>
            <w:tcW w:w="2155" w:type="pct"/>
            <w:tcBorders>
              <w:top w:val="nil"/>
              <w:left w:val="nil"/>
              <w:bottom w:val="single" w:sz="4" w:space="0" w:color="auto"/>
              <w:right w:val="single" w:sz="4" w:space="0" w:color="auto"/>
            </w:tcBorders>
            <w:shd w:val="clear" w:color="auto" w:fill="auto"/>
            <w:hideMark/>
          </w:tcPr>
          <w:p w14:paraId="3C6C0247" w14:textId="5CE91183"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de show </w:t>
            </w:r>
            <w:r w:rsidR="00956840" w:rsidRPr="004544A2">
              <w:rPr>
                <w:rFonts w:ascii="Times New Roman" w:eastAsia="Times New Roman" w:hAnsi="Times New Roman" w:cs="Times New Roman"/>
                <w:sz w:val="24"/>
                <w:szCs w:val="24"/>
                <w:lang w:eastAsia="es-SV"/>
              </w:rPr>
              <w:t>artístico</w:t>
            </w:r>
            <w:r w:rsidRPr="004544A2">
              <w:rPr>
                <w:rFonts w:ascii="Times New Roman" w:eastAsia="Times New Roman" w:hAnsi="Times New Roman" w:cs="Times New Roman"/>
                <w:sz w:val="24"/>
                <w:szCs w:val="24"/>
                <w:lang w:eastAsia="es-SV"/>
              </w:rPr>
              <w:t xml:space="preserve"> de "los gatos del norte" en acto cultural y de comedia, para tarde alegre esto como parte de las fiestas patronales del municipio de Verapaz el evento se </w:t>
            </w:r>
            <w:r w:rsidR="00956840" w:rsidRPr="004544A2">
              <w:rPr>
                <w:rFonts w:ascii="Times New Roman" w:eastAsia="Times New Roman" w:hAnsi="Times New Roman" w:cs="Times New Roman"/>
                <w:sz w:val="24"/>
                <w:szCs w:val="24"/>
                <w:lang w:eastAsia="es-SV"/>
              </w:rPr>
              <w:t>llevará</w:t>
            </w:r>
            <w:r w:rsidRPr="004544A2">
              <w:rPr>
                <w:rFonts w:ascii="Times New Roman" w:eastAsia="Times New Roman" w:hAnsi="Times New Roman" w:cs="Times New Roman"/>
                <w:sz w:val="24"/>
                <w:szCs w:val="24"/>
                <w:lang w:eastAsia="es-SV"/>
              </w:rPr>
              <w:t xml:space="preserve"> a cabo el día domingo 13 de marzo de 2022.</w:t>
            </w:r>
          </w:p>
        </w:tc>
        <w:tc>
          <w:tcPr>
            <w:tcW w:w="623" w:type="pct"/>
            <w:tcBorders>
              <w:top w:val="nil"/>
              <w:left w:val="nil"/>
              <w:bottom w:val="single" w:sz="4" w:space="0" w:color="auto"/>
              <w:right w:val="single" w:sz="4" w:space="0" w:color="auto"/>
            </w:tcBorders>
            <w:shd w:val="clear" w:color="auto" w:fill="auto"/>
            <w:hideMark/>
          </w:tcPr>
          <w:p w14:paraId="16A0298C"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$444.44</w:t>
            </w:r>
          </w:p>
        </w:tc>
      </w:tr>
      <w:tr w:rsidR="004544A2" w:rsidRPr="004544A2" w14:paraId="2A9BD9E6"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12DB11A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793FFBA4" w14:textId="38A6F194"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Kevin Arístides Alfaro Vanegas </w:t>
            </w:r>
          </w:p>
        </w:tc>
        <w:tc>
          <w:tcPr>
            <w:tcW w:w="2155" w:type="pct"/>
            <w:tcBorders>
              <w:top w:val="nil"/>
              <w:left w:val="nil"/>
              <w:bottom w:val="single" w:sz="4" w:space="0" w:color="auto"/>
              <w:right w:val="single" w:sz="4" w:space="0" w:color="auto"/>
            </w:tcBorders>
            <w:shd w:val="clear" w:color="auto" w:fill="auto"/>
            <w:hideMark/>
          </w:tcPr>
          <w:p w14:paraId="26A5BE96" w14:textId="1614846B"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personal prestados como comediante "Chirajito junior" para tarde alegre esto como parte de las fiestas patronales del municipio de Verapaz el evento se </w:t>
            </w:r>
            <w:r w:rsidR="00956840" w:rsidRPr="004544A2">
              <w:rPr>
                <w:rFonts w:ascii="Times New Roman" w:eastAsia="Times New Roman" w:hAnsi="Times New Roman" w:cs="Times New Roman"/>
                <w:sz w:val="24"/>
                <w:szCs w:val="24"/>
                <w:lang w:eastAsia="es-SV"/>
              </w:rPr>
              <w:t>llevará a cabo</w:t>
            </w:r>
            <w:r w:rsidRPr="004544A2">
              <w:rPr>
                <w:rFonts w:ascii="Times New Roman" w:eastAsia="Times New Roman" w:hAnsi="Times New Roman" w:cs="Times New Roman"/>
                <w:sz w:val="24"/>
                <w:szCs w:val="24"/>
                <w:lang w:eastAsia="es-SV"/>
              </w:rPr>
              <w:t xml:space="preserve"> el día 14 de marzo de 2022 en el parque central de </w:t>
            </w:r>
            <w:r w:rsidR="00956840" w:rsidRPr="004544A2">
              <w:rPr>
                <w:rFonts w:ascii="Times New Roman" w:eastAsia="Times New Roman" w:hAnsi="Times New Roman" w:cs="Times New Roman"/>
                <w:sz w:val="24"/>
                <w:szCs w:val="24"/>
                <w:lang w:eastAsia="es-SV"/>
              </w:rPr>
              <w:t>Verapaz</w:t>
            </w:r>
            <w:r w:rsidRPr="004544A2">
              <w:rPr>
                <w:rFonts w:ascii="Times New Roman" w:eastAsia="Times New Roman" w:hAnsi="Times New Roman" w:cs="Times New Roman"/>
                <w:sz w:val="24"/>
                <w:szCs w:val="24"/>
                <w:lang w:eastAsia="es-SV"/>
              </w:rPr>
              <w:t xml:space="preserve">. </w:t>
            </w:r>
          </w:p>
        </w:tc>
        <w:tc>
          <w:tcPr>
            <w:tcW w:w="623" w:type="pct"/>
            <w:tcBorders>
              <w:top w:val="nil"/>
              <w:left w:val="nil"/>
              <w:bottom w:val="single" w:sz="4" w:space="0" w:color="auto"/>
              <w:right w:val="single" w:sz="4" w:space="0" w:color="auto"/>
            </w:tcBorders>
            <w:shd w:val="clear" w:color="auto" w:fill="auto"/>
            <w:hideMark/>
          </w:tcPr>
          <w:p w14:paraId="3F8D4BA5"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$277.78</w:t>
            </w:r>
          </w:p>
        </w:tc>
      </w:tr>
      <w:tr w:rsidR="004544A2" w:rsidRPr="004544A2" w14:paraId="284EAC25" w14:textId="77777777" w:rsidTr="00D30927">
        <w:trPr>
          <w:trHeight w:val="1575"/>
        </w:trPr>
        <w:tc>
          <w:tcPr>
            <w:tcW w:w="631" w:type="pct"/>
            <w:tcBorders>
              <w:top w:val="nil"/>
              <w:left w:val="single" w:sz="4" w:space="0" w:color="auto"/>
              <w:bottom w:val="single" w:sz="4" w:space="0" w:color="auto"/>
              <w:right w:val="single" w:sz="4" w:space="0" w:color="auto"/>
            </w:tcBorders>
            <w:shd w:val="clear" w:color="auto" w:fill="auto"/>
            <w:hideMark/>
          </w:tcPr>
          <w:p w14:paraId="3803280B"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1/3/2022</w:t>
            </w:r>
          </w:p>
        </w:tc>
        <w:tc>
          <w:tcPr>
            <w:tcW w:w="1591" w:type="pct"/>
            <w:tcBorders>
              <w:top w:val="nil"/>
              <w:left w:val="nil"/>
              <w:bottom w:val="single" w:sz="4" w:space="0" w:color="auto"/>
              <w:right w:val="single" w:sz="4" w:space="0" w:color="auto"/>
            </w:tcBorders>
            <w:shd w:val="clear" w:color="auto" w:fill="auto"/>
            <w:hideMark/>
          </w:tcPr>
          <w:p w14:paraId="6C23FF84" w14:textId="2700E5BD"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Yasmin Del Carmen Ochoa Mendoza</w:t>
            </w:r>
          </w:p>
        </w:tc>
        <w:tc>
          <w:tcPr>
            <w:tcW w:w="2155" w:type="pct"/>
            <w:tcBorders>
              <w:top w:val="nil"/>
              <w:left w:val="nil"/>
              <w:bottom w:val="single" w:sz="4" w:space="0" w:color="auto"/>
              <w:right w:val="single" w:sz="4" w:space="0" w:color="auto"/>
            </w:tcBorders>
            <w:shd w:val="clear" w:color="auto" w:fill="auto"/>
            <w:hideMark/>
          </w:tcPr>
          <w:p w14:paraId="3C0E5CC5"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 de sonido estacionario los días 13 de marzo durante el show de los gatos del norte a razón de $83.34 y el día 14 de marzo de 2022; durante tarde alegre y el show de comedia chirajito junior, a razón de $83.34; en el marco de la ejecución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0E09C81D"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$166.68</w:t>
            </w:r>
          </w:p>
        </w:tc>
      </w:tr>
      <w:tr w:rsidR="004544A2" w:rsidRPr="004544A2" w14:paraId="65835E9B"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6D2ED657"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2/3/2022</w:t>
            </w:r>
          </w:p>
        </w:tc>
        <w:tc>
          <w:tcPr>
            <w:tcW w:w="1591" w:type="pct"/>
            <w:tcBorders>
              <w:top w:val="nil"/>
              <w:left w:val="nil"/>
              <w:bottom w:val="single" w:sz="4" w:space="0" w:color="auto"/>
              <w:right w:val="single" w:sz="4" w:space="0" w:color="auto"/>
            </w:tcBorders>
            <w:shd w:val="clear" w:color="auto" w:fill="auto"/>
            <w:hideMark/>
          </w:tcPr>
          <w:p w14:paraId="38E1ABB6" w14:textId="689F4B17"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Silvia Lorena Ayala Monterrosa</w:t>
            </w:r>
          </w:p>
        </w:tc>
        <w:tc>
          <w:tcPr>
            <w:tcW w:w="2155" w:type="pct"/>
            <w:tcBorders>
              <w:top w:val="nil"/>
              <w:left w:val="nil"/>
              <w:bottom w:val="single" w:sz="4" w:space="0" w:color="auto"/>
              <w:right w:val="single" w:sz="4" w:space="0" w:color="auto"/>
            </w:tcBorders>
            <w:shd w:val="clear" w:color="auto" w:fill="auto"/>
            <w:hideMark/>
          </w:tcPr>
          <w:p w14:paraId="4485325E" w14:textId="14A2A6BE"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de sonido estacionario para tarde alegre los días 16, 17 y 18 de marzo de 2022; a </w:t>
            </w:r>
            <w:r w:rsidR="00956840" w:rsidRPr="004544A2">
              <w:rPr>
                <w:rFonts w:ascii="Times New Roman" w:eastAsia="Times New Roman" w:hAnsi="Times New Roman" w:cs="Times New Roman"/>
                <w:sz w:val="24"/>
                <w:szCs w:val="24"/>
                <w:lang w:eastAsia="es-SV"/>
              </w:rPr>
              <w:t>razón</w:t>
            </w:r>
            <w:r w:rsidRPr="004544A2">
              <w:rPr>
                <w:rFonts w:ascii="Times New Roman" w:eastAsia="Times New Roman" w:hAnsi="Times New Roman" w:cs="Times New Roman"/>
                <w:sz w:val="24"/>
                <w:szCs w:val="24"/>
                <w:lang w:eastAsia="es-SV"/>
              </w:rPr>
              <w:t xml:space="preserve"> de $83.34 cada </w:t>
            </w:r>
            <w:r w:rsidR="00956840" w:rsidRPr="004544A2">
              <w:rPr>
                <w:rFonts w:ascii="Times New Roman" w:eastAsia="Times New Roman" w:hAnsi="Times New Roman" w:cs="Times New Roman"/>
                <w:sz w:val="24"/>
                <w:szCs w:val="24"/>
                <w:lang w:eastAsia="es-SV"/>
              </w:rPr>
              <w:t>día</w:t>
            </w:r>
            <w:r w:rsidRPr="004544A2">
              <w:rPr>
                <w:rFonts w:ascii="Times New Roman" w:eastAsia="Times New Roman" w:hAnsi="Times New Roman" w:cs="Times New Roman"/>
                <w:sz w:val="24"/>
                <w:szCs w:val="24"/>
                <w:lang w:eastAsia="es-SV"/>
              </w:rPr>
              <w:t>, en el marco de la ejecución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44EA2467"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$250.02</w:t>
            </w:r>
          </w:p>
        </w:tc>
      </w:tr>
      <w:tr w:rsidR="004544A2" w:rsidRPr="004544A2" w14:paraId="7AC8E14F" w14:textId="77777777" w:rsidTr="00724C8B">
        <w:trPr>
          <w:trHeight w:val="70"/>
        </w:trPr>
        <w:tc>
          <w:tcPr>
            <w:tcW w:w="631" w:type="pct"/>
            <w:tcBorders>
              <w:top w:val="nil"/>
              <w:left w:val="single" w:sz="4" w:space="0" w:color="auto"/>
              <w:bottom w:val="single" w:sz="4" w:space="0" w:color="auto"/>
              <w:right w:val="single" w:sz="4" w:space="0" w:color="auto"/>
            </w:tcBorders>
            <w:shd w:val="clear" w:color="auto" w:fill="auto"/>
            <w:hideMark/>
          </w:tcPr>
          <w:p w14:paraId="7BD13C5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2/3/2022</w:t>
            </w:r>
          </w:p>
        </w:tc>
        <w:tc>
          <w:tcPr>
            <w:tcW w:w="1591" w:type="pct"/>
            <w:tcBorders>
              <w:top w:val="nil"/>
              <w:left w:val="nil"/>
              <w:bottom w:val="single" w:sz="4" w:space="0" w:color="auto"/>
              <w:right w:val="single" w:sz="4" w:space="0" w:color="auto"/>
            </w:tcBorders>
            <w:shd w:val="clear" w:color="auto" w:fill="auto"/>
            <w:hideMark/>
          </w:tcPr>
          <w:p w14:paraId="2503F1BA" w14:textId="61E046E0"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Raul Antonio Romero Paredes </w:t>
            </w:r>
          </w:p>
        </w:tc>
        <w:tc>
          <w:tcPr>
            <w:tcW w:w="2155" w:type="pct"/>
            <w:tcBorders>
              <w:top w:val="nil"/>
              <w:left w:val="nil"/>
              <w:bottom w:val="single" w:sz="4" w:space="0" w:color="auto"/>
              <w:right w:val="single" w:sz="4" w:space="0" w:color="auto"/>
            </w:tcBorders>
            <w:shd w:val="clear" w:color="auto" w:fill="auto"/>
            <w:hideMark/>
          </w:tcPr>
          <w:p w14:paraId="4BA196BF" w14:textId="77777777" w:rsidR="00724C8B"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servicio personal de comediante para show familiar de comedia, como parte de la ejecución de la programación de las fiestas patronales del municipio de Verapaz</w:t>
            </w:r>
            <w:r w:rsidR="00724C8B">
              <w:rPr>
                <w:rFonts w:ascii="Times New Roman" w:eastAsia="Times New Roman" w:hAnsi="Times New Roman" w:cs="Times New Roman"/>
                <w:sz w:val="24"/>
                <w:szCs w:val="24"/>
                <w:lang w:eastAsia="es-SV"/>
              </w:rPr>
              <w:t xml:space="preserve">. </w:t>
            </w:r>
          </w:p>
          <w:p w14:paraId="0E8736DD" w14:textId="77777777" w:rsidR="00724C8B" w:rsidRDefault="00724C8B" w:rsidP="004544A2">
            <w:pPr>
              <w:spacing w:after="0" w:line="240" w:lineRule="auto"/>
              <w:jc w:val="both"/>
              <w:rPr>
                <w:rFonts w:ascii="Times New Roman" w:eastAsia="Times New Roman" w:hAnsi="Times New Roman" w:cs="Times New Roman"/>
                <w:sz w:val="24"/>
                <w:szCs w:val="24"/>
                <w:lang w:eastAsia="es-SV"/>
              </w:rPr>
            </w:pPr>
          </w:p>
          <w:p w14:paraId="4E8B8A1D" w14:textId="77777777" w:rsidR="00724C8B" w:rsidRDefault="00724C8B" w:rsidP="004544A2">
            <w:pPr>
              <w:spacing w:after="0" w:line="240" w:lineRule="auto"/>
              <w:jc w:val="both"/>
              <w:rPr>
                <w:rFonts w:ascii="Times New Roman" w:eastAsia="Times New Roman" w:hAnsi="Times New Roman" w:cs="Times New Roman"/>
                <w:sz w:val="24"/>
                <w:szCs w:val="24"/>
                <w:lang w:eastAsia="es-SV"/>
              </w:rPr>
            </w:pPr>
          </w:p>
          <w:p w14:paraId="42B57B3F" w14:textId="74507AFF" w:rsidR="004544A2" w:rsidRDefault="00724C8B" w:rsidP="004544A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w:t>
            </w:r>
            <w:r w:rsidR="004544A2" w:rsidRPr="004544A2">
              <w:rPr>
                <w:rFonts w:ascii="Times New Roman" w:eastAsia="Times New Roman" w:hAnsi="Times New Roman" w:cs="Times New Roman"/>
                <w:sz w:val="24"/>
                <w:szCs w:val="24"/>
                <w:lang w:eastAsia="es-SV"/>
              </w:rPr>
              <w:t xml:space="preserve">l evento se </w:t>
            </w:r>
            <w:r w:rsidR="00956840" w:rsidRPr="004544A2">
              <w:rPr>
                <w:rFonts w:ascii="Times New Roman" w:eastAsia="Times New Roman" w:hAnsi="Times New Roman" w:cs="Times New Roman"/>
                <w:sz w:val="24"/>
                <w:szCs w:val="24"/>
                <w:lang w:eastAsia="es-SV"/>
              </w:rPr>
              <w:t>llevará a cabo</w:t>
            </w:r>
            <w:r w:rsidR="004544A2" w:rsidRPr="004544A2">
              <w:rPr>
                <w:rFonts w:ascii="Times New Roman" w:eastAsia="Times New Roman" w:hAnsi="Times New Roman" w:cs="Times New Roman"/>
                <w:sz w:val="24"/>
                <w:szCs w:val="24"/>
                <w:lang w:eastAsia="es-SV"/>
              </w:rPr>
              <w:t xml:space="preserve"> el día 18 de marzo de 2022.</w:t>
            </w:r>
          </w:p>
          <w:p w14:paraId="235D419E" w14:textId="1C214089" w:rsidR="00724C8B" w:rsidRPr="004544A2" w:rsidRDefault="00724C8B" w:rsidP="004544A2">
            <w:pPr>
              <w:spacing w:after="0" w:line="240" w:lineRule="auto"/>
              <w:jc w:val="both"/>
              <w:rPr>
                <w:rFonts w:ascii="Times New Roman" w:eastAsia="Times New Roman" w:hAnsi="Times New Roman" w:cs="Times New Roman"/>
                <w:sz w:val="24"/>
                <w:szCs w:val="24"/>
                <w:lang w:eastAsia="es-SV"/>
              </w:rPr>
            </w:pPr>
          </w:p>
        </w:tc>
        <w:tc>
          <w:tcPr>
            <w:tcW w:w="623" w:type="pct"/>
            <w:tcBorders>
              <w:top w:val="nil"/>
              <w:left w:val="nil"/>
              <w:bottom w:val="single" w:sz="4" w:space="0" w:color="auto"/>
              <w:right w:val="single" w:sz="4" w:space="0" w:color="auto"/>
            </w:tcBorders>
            <w:shd w:val="clear" w:color="auto" w:fill="auto"/>
            <w:hideMark/>
          </w:tcPr>
          <w:p w14:paraId="5F6D2144"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7F5DBF3F" w14:textId="77777777" w:rsid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$388.89</w:t>
            </w:r>
          </w:p>
          <w:p w14:paraId="7BDDE7A8"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0CD8509E"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58DF1846"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51B049F2"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0A3E2505"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75795F4B"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4BAB0418" w14:textId="0D1EE665" w:rsidR="00724C8B" w:rsidRPr="004544A2" w:rsidRDefault="00724C8B" w:rsidP="004544A2">
            <w:pPr>
              <w:spacing w:after="0" w:line="240" w:lineRule="auto"/>
              <w:rPr>
                <w:rFonts w:ascii="Times New Roman" w:eastAsia="Times New Roman" w:hAnsi="Times New Roman" w:cs="Times New Roman"/>
                <w:sz w:val="24"/>
                <w:szCs w:val="24"/>
                <w:lang w:eastAsia="es-SV"/>
              </w:rPr>
            </w:pPr>
          </w:p>
        </w:tc>
      </w:tr>
      <w:tr w:rsidR="004544A2" w:rsidRPr="004544A2" w14:paraId="4AE61FF1"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450877EF"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738D4589"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077896AD" w14:textId="70EDF2EC"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3/3/2022</w:t>
            </w:r>
          </w:p>
        </w:tc>
        <w:tc>
          <w:tcPr>
            <w:tcW w:w="1591" w:type="pct"/>
            <w:tcBorders>
              <w:top w:val="nil"/>
              <w:left w:val="nil"/>
              <w:bottom w:val="single" w:sz="4" w:space="0" w:color="auto"/>
              <w:right w:val="single" w:sz="4" w:space="0" w:color="auto"/>
            </w:tcBorders>
            <w:shd w:val="clear" w:color="auto" w:fill="auto"/>
            <w:hideMark/>
          </w:tcPr>
          <w:p w14:paraId="62156812"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27BDF7CD"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383931CE" w14:textId="3DD82A05"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Ines Armando Henríquez</w:t>
            </w:r>
          </w:p>
        </w:tc>
        <w:tc>
          <w:tcPr>
            <w:tcW w:w="2155" w:type="pct"/>
            <w:tcBorders>
              <w:top w:val="nil"/>
              <w:left w:val="nil"/>
              <w:bottom w:val="single" w:sz="4" w:space="0" w:color="auto"/>
              <w:right w:val="single" w:sz="4" w:space="0" w:color="auto"/>
            </w:tcBorders>
            <w:shd w:val="clear" w:color="auto" w:fill="auto"/>
            <w:hideMark/>
          </w:tcPr>
          <w:p w14:paraId="6F55AEA8" w14:textId="77777777" w:rsidR="00724C8B" w:rsidRDefault="00724C8B" w:rsidP="004544A2">
            <w:pPr>
              <w:spacing w:after="0" w:line="240" w:lineRule="auto"/>
              <w:jc w:val="both"/>
              <w:rPr>
                <w:rFonts w:ascii="Times New Roman" w:eastAsia="Times New Roman" w:hAnsi="Times New Roman" w:cs="Times New Roman"/>
                <w:sz w:val="24"/>
                <w:szCs w:val="24"/>
                <w:lang w:eastAsia="es-SV"/>
              </w:rPr>
            </w:pPr>
          </w:p>
          <w:p w14:paraId="05388634" w14:textId="70E07E2E"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musicales de banda vicentina quienes </w:t>
            </w:r>
            <w:r w:rsidR="00956840" w:rsidRPr="004544A2">
              <w:rPr>
                <w:rFonts w:ascii="Times New Roman" w:eastAsia="Times New Roman" w:hAnsi="Times New Roman" w:cs="Times New Roman"/>
                <w:sz w:val="24"/>
                <w:szCs w:val="24"/>
                <w:lang w:eastAsia="es-SV"/>
              </w:rPr>
              <w:t>amenizaran</w:t>
            </w:r>
            <w:r w:rsidRPr="004544A2">
              <w:rPr>
                <w:rFonts w:ascii="Times New Roman" w:eastAsia="Times New Roman" w:hAnsi="Times New Roman" w:cs="Times New Roman"/>
                <w:sz w:val="24"/>
                <w:szCs w:val="24"/>
                <w:lang w:eastAsia="es-SV"/>
              </w:rPr>
              <w:t xml:space="preserve"> todo tipo de evento religioso, cultural y </w:t>
            </w:r>
            <w:r w:rsidR="00956840" w:rsidRPr="004544A2">
              <w:rPr>
                <w:rFonts w:ascii="Times New Roman" w:eastAsia="Times New Roman" w:hAnsi="Times New Roman" w:cs="Times New Roman"/>
                <w:sz w:val="24"/>
                <w:szCs w:val="24"/>
                <w:lang w:eastAsia="es-SV"/>
              </w:rPr>
              <w:t>cívico</w:t>
            </w:r>
            <w:r w:rsidRPr="004544A2">
              <w:rPr>
                <w:rFonts w:ascii="Times New Roman" w:eastAsia="Times New Roman" w:hAnsi="Times New Roman" w:cs="Times New Roman"/>
                <w:sz w:val="24"/>
                <w:szCs w:val="24"/>
                <w:lang w:eastAsia="es-SV"/>
              </w:rPr>
              <w:t xml:space="preserve">, y alegre despertar en los distintos barrios y colias del casco urbano del municipio de Verapaz durante el periodo del 11 al 19 de marzo de 2022. </w:t>
            </w:r>
          </w:p>
        </w:tc>
        <w:tc>
          <w:tcPr>
            <w:tcW w:w="623" w:type="pct"/>
            <w:tcBorders>
              <w:top w:val="nil"/>
              <w:left w:val="nil"/>
              <w:bottom w:val="single" w:sz="4" w:space="0" w:color="auto"/>
              <w:right w:val="single" w:sz="4" w:space="0" w:color="auto"/>
            </w:tcBorders>
            <w:shd w:val="clear" w:color="auto" w:fill="auto"/>
            <w:hideMark/>
          </w:tcPr>
          <w:p w14:paraId="1FA00F15"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7C45C847"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64812E9D" w14:textId="5A6F5612"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$1,333.35</w:t>
            </w:r>
          </w:p>
        </w:tc>
      </w:tr>
      <w:tr w:rsidR="004544A2" w:rsidRPr="004544A2" w14:paraId="2E4E15FE" w14:textId="77777777" w:rsidTr="00D30927">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7123DBC1" w14:textId="77777777" w:rsidR="00724C8B" w:rsidRDefault="00724C8B" w:rsidP="004544A2">
            <w:pPr>
              <w:spacing w:after="0" w:line="240" w:lineRule="auto"/>
              <w:rPr>
                <w:rFonts w:ascii="Times New Roman" w:eastAsia="Times New Roman" w:hAnsi="Times New Roman" w:cs="Times New Roman"/>
                <w:sz w:val="24"/>
                <w:szCs w:val="24"/>
                <w:lang w:eastAsia="es-SV"/>
              </w:rPr>
            </w:pPr>
          </w:p>
          <w:p w14:paraId="79643165" w14:textId="0DB19813"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3/3/2022</w:t>
            </w:r>
          </w:p>
        </w:tc>
        <w:tc>
          <w:tcPr>
            <w:tcW w:w="1591" w:type="pct"/>
            <w:tcBorders>
              <w:top w:val="nil"/>
              <w:left w:val="nil"/>
              <w:bottom w:val="single" w:sz="4" w:space="0" w:color="auto"/>
              <w:right w:val="single" w:sz="4" w:space="0" w:color="auto"/>
            </w:tcBorders>
            <w:shd w:val="clear" w:color="auto" w:fill="auto"/>
            <w:hideMark/>
          </w:tcPr>
          <w:p w14:paraId="13C7EF86" w14:textId="19A1FCD8"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Oscar Mauricio Urías Hernández</w:t>
            </w:r>
          </w:p>
        </w:tc>
        <w:tc>
          <w:tcPr>
            <w:tcW w:w="2155" w:type="pct"/>
            <w:tcBorders>
              <w:top w:val="nil"/>
              <w:left w:val="nil"/>
              <w:bottom w:val="single" w:sz="4" w:space="0" w:color="auto"/>
              <w:right w:val="single" w:sz="4" w:space="0" w:color="auto"/>
            </w:tcBorders>
            <w:shd w:val="clear" w:color="auto" w:fill="auto"/>
            <w:hideMark/>
          </w:tcPr>
          <w:p w14:paraId="783C96A8"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suministro de pólvora tradicional (un castillo, 10 toritos y 72 docenas de cohete relámpago) solicitados en el marco de las fiestas patronales de Verapaz que son del 11 al 19 de marzo de 2022.</w:t>
            </w:r>
          </w:p>
        </w:tc>
        <w:tc>
          <w:tcPr>
            <w:tcW w:w="623" w:type="pct"/>
            <w:tcBorders>
              <w:top w:val="nil"/>
              <w:left w:val="nil"/>
              <w:bottom w:val="single" w:sz="4" w:space="0" w:color="auto"/>
              <w:right w:val="single" w:sz="4" w:space="0" w:color="auto"/>
            </w:tcBorders>
            <w:shd w:val="clear" w:color="auto" w:fill="auto"/>
            <w:hideMark/>
          </w:tcPr>
          <w:p w14:paraId="476CA6F6"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$2,220.00</w:t>
            </w:r>
          </w:p>
        </w:tc>
      </w:tr>
      <w:tr w:rsidR="004544A2" w:rsidRPr="004544A2" w14:paraId="5FEA3E1D" w14:textId="77777777" w:rsidTr="00186351">
        <w:trPr>
          <w:trHeight w:val="708"/>
        </w:trPr>
        <w:tc>
          <w:tcPr>
            <w:tcW w:w="631" w:type="pct"/>
            <w:tcBorders>
              <w:top w:val="nil"/>
              <w:left w:val="single" w:sz="4" w:space="0" w:color="auto"/>
              <w:bottom w:val="single" w:sz="4" w:space="0" w:color="auto"/>
              <w:right w:val="single" w:sz="4" w:space="0" w:color="auto"/>
            </w:tcBorders>
            <w:shd w:val="clear" w:color="auto" w:fill="auto"/>
            <w:hideMark/>
          </w:tcPr>
          <w:p w14:paraId="04AE76F6"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4/3/2022</w:t>
            </w:r>
          </w:p>
        </w:tc>
        <w:tc>
          <w:tcPr>
            <w:tcW w:w="1591" w:type="pct"/>
            <w:tcBorders>
              <w:top w:val="nil"/>
              <w:left w:val="nil"/>
              <w:bottom w:val="single" w:sz="4" w:space="0" w:color="auto"/>
              <w:right w:val="single" w:sz="4" w:space="0" w:color="auto"/>
            </w:tcBorders>
            <w:shd w:val="clear" w:color="auto" w:fill="auto"/>
            <w:hideMark/>
          </w:tcPr>
          <w:p w14:paraId="34166BFF" w14:textId="5400E0DA"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Maribel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Jesús Bernal De Martínez</w:t>
            </w:r>
          </w:p>
        </w:tc>
        <w:tc>
          <w:tcPr>
            <w:tcW w:w="2155" w:type="pct"/>
            <w:tcBorders>
              <w:top w:val="nil"/>
              <w:left w:val="nil"/>
              <w:bottom w:val="single" w:sz="4" w:space="0" w:color="auto"/>
              <w:right w:val="single" w:sz="4" w:space="0" w:color="auto"/>
            </w:tcBorders>
            <w:shd w:val="clear" w:color="auto" w:fill="auto"/>
            <w:hideMark/>
          </w:tcPr>
          <w:p w14:paraId="5B39EB0E"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suministro de insumos para atol chucho y atol de maíz tostado, para la atención de la población en general del 11 al 19 de marzo del 2022.  Esto como parte de la ejecución de la programación de las fiestas patronales de Verapaz. </w:t>
            </w:r>
          </w:p>
        </w:tc>
        <w:tc>
          <w:tcPr>
            <w:tcW w:w="623" w:type="pct"/>
            <w:tcBorders>
              <w:top w:val="nil"/>
              <w:left w:val="nil"/>
              <w:bottom w:val="single" w:sz="4" w:space="0" w:color="auto"/>
              <w:right w:val="single" w:sz="4" w:space="0" w:color="auto"/>
            </w:tcBorders>
            <w:shd w:val="clear" w:color="auto" w:fill="auto"/>
            <w:hideMark/>
          </w:tcPr>
          <w:p w14:paraId="57FB549F"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$110.00</w:t>
            </w:r>
          </w:p>
        </w:tc>
      </w:tr>
      <w:tr w:rsidR="004544A2" w:rsidRPr="004544A2" w14:paraId="30FD7DE6"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385DBD05"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4/3/2022</w:t>
            </w:r>
          </w:p>
        </w:tc>
        <w:tc>
          <w:tcPr>
            <w:tcW w:w="1591" w:type="pct"/>
            <w:tcBorders>
              <w:top w:val="nil"/>
              <w:left w:val="nil"/>
              <w:bottom w:val="single" w:sz="4" w:space="0" w:color="auto"/>
              <w:right w:val="single" w:sz="4" w:space="0" w:color="auto"/>
            </w:tcBorders>
            <w:shd w:val="clear" w:color="auto" w:fill="auto"/>
            <w:hideMark/>
          </w:tcPr>
          <w:p w14:paraId="7F294486" w14:textId="76E3D63F"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Luis Enrique Miranda Bernabé</w:t>
            </w:r>
          </w:p>
        </w:tc>
        <w:tc>
          <w:tcPr>
            <w:tcW w:w="2155" w:type="pct"/>
            <w:tcBorders>
              <w:top w:val="nil"/>
              <w:left w:val="nil"/>
              <w:bottom w:val="single" w:sz="4" w:space="0" w:color="auto"/>
              <w:right w:val="single" w:sz="4" w:space="0" w:color="auto"/>
            </w:tcBorders>
            <w:shd w:val="clear" w:color="auto" w:fill="auto"/>
            <w:hideMark/>
          </w:tcPr>
          <w:p w14:paraId="6D36D578" w14:textId="642A9A04"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suministro de 800 revistas a razón de $1.40 cada una, las cuales contienen la programación de las fiestas patronales del casco urbano de Verapaz, dichas fiestas </w:t>
            </w:r>
            <w:r w:rsidR="00956840" w:rsidRPr="004544A2">
              <w:rPr>
                <w:rFonts w:ascii="Times New Roman" w:eastAsia="Times New Roman" w:hAnsi="Times New Roman" w:cs="Times New Roman"/>
                <w:sz w:val="24"/>
                <w:szCs w:val="24"/>
                <w:lang w:eastAsia="es-SV"/>
              </w:rPr>
              <w:t>se desarrollarán</w:t>
            </w:r>
            <w:r w:rsidRPr="004544A2">
              <w:rPr>
                <w:rFonts w:ascii="Times New Roman" w:eastAsia="Times New Roman" w:hAnsi="Times New Roman" w:cs="Times New Roman"/>
                <w:sz w:val="24"/>
                <w:szCs w:val="24"/>
                <w:lang w:eastAsia="es-SV"/>
              </w:rPr>
              <w:t xml:space="preserve"> del 11 al 19 de marzo de 2022.</w:t>
            </w:r>
          </w:p>
        </w:tc>
        <w:tc>
          <w:tcPr>
            <w:tcW w:w="623" w:type="pct"/>
            <w:tcBorders>
              <w:top w:val="nil"/>
              <w:left w:val="nil"/>
              <w:bottom w:val="single" w:sz="4" w:space="0" w:color="auto"/>
              <w:right w:val="single" w:sz="4" w:space="0" w:color="auto"/>
            </w:tcBorders>
            <w:shd w:val="clear" w:color="auto" w:fill="auto"/>
            <w:hideMark/>
          </w:tcPr>
          <w:p w14:paraId="6BA8421F"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$1,120.00</w:t>
            </w:r>
          </w:p>
        </w:tc>
      </w:tr>
      <w:tr w:rsidR="004544A2" w:rsidRPr="004544A2" w14:paraId="66D1BB74" w14:textId="77777777" w:rsidTr="00D30927">
        <w:trPr>
          <w:trHeight w:val="1335"/>
        </w:trPr>
        <w:tc>
          <w:tcPr>
            <w:tcW w:w="631" w:type="pct"/>
            <w:tcBorders>
              <w:top w:val="nil"/>
              <w:left w:val="single" w:sz="4" w:space="0" w:color="auto"/>
              <w:bottom w:val="single" w:sz="4" w:space="0" w:color="auto"/>
              <w:right w:val="single" w:sz="4" w:space="0" w:color="auto"/>
            </w:tcBorders>
            <w:shd w:val="clear" w:color="auto" w:fill="auto"/>
            <w:hideMark/>
          </w:tcPr>
          <w:p w14:paraId="07D3A3EB"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4/3/2022</w:t>
            </w:r>
          </w:p>
        </w:tc>
        <w:tc>
          <w:tcPr>
            <w:tcW w:w="1591" w:type="pct"/>
            <w:tcBorders>
              <w:top w:val="nil"/>
              <w:left w:val="nil"/>
              <w:bottom w:val="single" w:sz="4" w:space="0" w:color="auto"/>
              <w:right w:val="single" w:sz="4" w:space="0" w:color="auto"/>
            </w:tcBorders>
            <w:shd w:val="clear" w:color="auto" w:fill="auto"/>
            <w:hideMark/>
          </w:tcPr>
          <w:p w14:paraId="5D442D29" w14:textId="5340841D"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Enrique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Jesús Mira Orantes</w:t>
            </w:r>
          </w:p>
        </w:tc>
        <w:tc>
          <w:tcPr>
            <w:tcW w:w="2155" w:type="pct"/>
            <w:tcBorders>
              <w:top w:val="nil"/>
              <w:left w:val="nil"/>
              <w:bottom w:val="single" w:sz="4" w:space="0" w:color="auto"/>
              <w:right w:val="single" w:sz="4" w:space="0" w:color="auto"/>
            </w:tcBorders>
            <w:shd w:val="clear" w:color="auto" w:fill="auto"/>
            <w:hideMark/>
          </w:tcPr>
          <w:p w14:paraId="1B855FFA" w14:textId="710C58F0"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de transporte de san Vicente a Verapaz y vise versa para los integrantes de la banda de paz, </w:t>
            </w:r>
            <w:r w:rsidR="00956840" w:rsidRPr="004544A2">
              <w:rPr>
                <w:rFonts w:ascii="Times New Roman" w:eastAsia="Times New Roman" w:hAnsi="Times New Roman" w:cs="Times New Roman"/>
                <w:sz w:val="24"/>
                <w:szCs w:val="24"/>
                <w:lang w:eastAsia="es-SV"/>
              </w:rPr>
              <w:t>quienes</w:t>
            </w:r>
            <w:r w:rsidRPr="004544A2">
              <w:rPr>
                <w:rFonts w:ascii="Times New Roman" w:eastAsia="Times New Roman" w:hAnsi="Times New Roman" w:cs="Times New Roman"/>
                <w:sz w:val="24"/>
                <w:szCs w:val="24"/>
                <w:lang w:eastAsia="es-SV"/>
              </w:rPr>
              <w:t xml:space="preserve"> participan en el desfile de correo, para el día 11 de marzo de 2022 en las principales calles del municipio. </w:t>
            </w:r>
          </w:p>
        </w:tc>
        <w:tc>
          <w:tcPr>
            <w:tcW w:w="623" w:type="pct"/>
            <w:tcBorders>
              <w:top w:val="nil"/>
              <w:left w:val="nil"/>
              <w:bottom w:val="single" w:sz="4" w:space="0" w:color="auto"/>
              <w:right w:val="single" w:sz="4" w:space="0" w:color="auto"/>
            </w:tcBorders>
            <w:shd w:val="clear" w:color="auto" w:fill="auto"/>
            <w:hideMark/>
          </w:tcPr>
          <w:p w14:paraId="66BFCAB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$55.56</w:t>
            </w:r>
          </w:p>
        </w:tc>
      </w:tr>
      <w:tr w:rsidR="004544A2" w:rsidRPr="004544A2" w14:paraId="7CAFB15E" w14:textId="77777777" w:rsidTr="00724C8B">
        <w:trPr>
          <w:trHeight w:val="70"/>
        </w:trPr>
        <w:tc>
          <w:tcPr>
            <w:tcW w:w="631" w:type="pct"/>
            <w:tcBorders>
              <w:top w:val="nil"/>
              <w:left w:val="single" w:sz="4" w:space="0" w:color="auto"/>
              <w:bottom w:val="single" w:sz="4" w:space="0" w:color="auto"/>
              <w:right w:val="single" w:sz="4" w:space="0" w:color="auto"/>
            </w:tcBorders>
            <w:shd w:val="clear" w:color="auto" w:fill="auto"/>
            <w:hideMark/>
          </w:tcPr>
          <w:p w14:paraId="17114894"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4/3/2022</w:t>
            </w:r>
          </w:p>
        </w:tc>
        <w:tc>
          <w:tcPr>
            <w:tcW w:w="1591" w:type="pct"/>
            <w:tcBorders>
              <w:top w:val="nil"/>
              <w:left w:val="nil"/>
              <w:bottom w:val="single" w:sz="4" w:space="0" w:color="auto"/>
              <w:right w:val="single" w:sz="4" w:space="0" w:color="auto"/>
            </w:tcBorders>
            <w:shd w:val="clear" w:color="auto" w:fill="auto"/>
            <w:hideMark/>
          </w:tcPr>
          <w:p w14:paraId="0D1A1DC6" w14:textId="066C63A7"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María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el Carmen Marroquín Molina</w:t>
            </w:r>
          </w:p>
        </w:tc>
        <w:tc>
          <w:tcPr>
            <w:tcW w:w="2155" w:type="pct"/>
            <w:tcBorders>
              <w:top w:val="nil"/>
              <w:left w:val="nil"/>
              <w:bottom w:val="single" w:sz="4" w:space="0" w:color="auto"/>
              <w:right w:val="single" w:sz="4" w:space="0" w:color="auto"/>
            </w:tcBorders>
            <w:shd w:val="clear" w:color="auto" w:fill="auto"/>
            <w:hideMark/>
          </w:tcPr>
          <w:p w14:paraId="063FC42F" w14:textId="77777777" w:rsidR="00724C8B"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personales prestados en la </w:t>
            </w:r>
            <w:r w:rsidR="00956840" w:rsidRPr="004544A2">
              <w:rPr>
                <w:rFonts w:ascii="Times New Roman" w:eastAsia="Times New Roman" w:hAnsi="Times New Roman" w:cs="Times New Roman"/>
                <w:sz w:val="24"/>
                <w:szCs w:val="24"/>
                <w:lang w:eastAsia="es-SV"/>
              </w:rPr>
              <w:t>elaboración</w:t>
            </w:r>
            <w:r w:rsidRPr="004544A2">
              <w:rPr>
                <w:rFonts w:ascii="Times New Roman" w:eastAsia="Times New Roman" w:hAnsi="Times New Roman" w:cs="Times New Roman"/>
                <w:sz w:val="24"/>
                <w:szCs w:val="24"/>
                <w:lang w:eastAsia="es-SV"/>
              </w:rPr>
              <w:t xml:space="preserve"> de </w:t>
            </w:r>
            <w:r w:rsidR="001D6136" w:rsidRPr="004544A2">
              <w:rPr>
                <w:rFonts w:ascii="Times New Roman" w:eastAsia="Times New Roman" w:hAnsi="Times New Roman" w:cs="Times New Roman"/>
                <w:sz w:val="24"/>
                <w:szCs w:val="24"/>
                <w:lang w:eastAsia="es-SV"/>
              </w:rPr>
              <w:t>carrosa artística</w:t>
            </w:r>
            <w:r w:rsidRPr="004544A2">
              <w:rPr>
                <w:rFonts w:ascii="Times New Roman" w:eastAsia="Times New Roman" w:hAnsi="Times New Roman" w:cs="Times New Roman"/>
                <w:sz w:val="24"/>
                <w:szCs w:val="24"/>
                <w:lang w:eastAsia="es-SV"/>
              </w:rPr>
              <w:t xml:space="preserve"> para presentación de la nueva reina de los festejos patronales 2022- 2023. </w:t>
            </w:r>
          </w:p>
          <w:p w14:paraId="1953754C" w14:textId="77777777" w:rsidR="00724C8B" w:rsidRDefault="00724C8B" w:rsidP="004544A2">
            <w:pPr>
              <w:spacing w:after="0" w:line="240" w:lineRule="auto"/>
              <w:jc w:val="both"/>
              <w:rPr>
                <w:rFonts w:ascii="Times New Roman" w:eastAsia="Times New Roman" w:hAnsi="Times New Roman" w:cs="Times New Roman"/>
                <w:sz w:val="24"/>
                <w:szCs w:val="24"/>
                <w:lang w:eastAsia="es-SV"/>
              </w:rPr>
            </w:pPr>
          </w:p>
          <w:p w14:paraId="3DF4FDC3" w14:textId="31C793AA" w:rsidR="00724C8B" w:rsidRPr="004544A2" w:rsidRDefault="00724C8B" w:rsidP="004544A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w:t>
            </w:r>
            <w:r w:rsidR="004544A2" w:rsidRPr="004544A2">
              <w:rPr>
                <w:rFonts w:ascii="Times New Roman" w:eastAsia="Times New Roman" w:hAnsi="Times New Roman" w:cs="Times New Roman"/>
                <w:sz w:val="24"/>
                <w:szCs w:val="24"/>
                <w:lang w:eastAsia="es-SV"/>
              </w:rPr>
              <w:t xml:space="preserve">l evento tomara lugar el día 17 de marzo de 2022 por las principales calles y avenidas del </w:t>
            </w:r>
            <w:r w:rsidR="00956840" w:rsidRPr="004544A2">
              <w:rPr>
                <w:rFonts w:ascii="Times New Roman" w:eastAsia="Times New Roman" w:hAnsi="Times New Roman" w:cs="Times New Roman"/>
                <w:sz w:val="24"/>
                <w:szCs w:val="24"/>
                <w:lang w:eastAsia="es-SV"/>
              </w:rPr>
              <w:t>municipio</w:t>
            </w:r>
            <w:r w:rsidR="004544A2" w:rsidRPr="004544A2">
              <w:rPr>
                <w:rFonts w:ascii="Times New Roman" w:eastAsia="Times New Roman" w:hAnsi="Times New Roman" w:cs="Times New Roman"/>
                <w:sz w:val="24"/>
                <w:szCs w:val="24"/>
                <w:lang w:eastAsia="es-SV"/>
              </w:rPr>
              <w:t xml:space="preserve"> de </w:t>
            </w:r>
            <w:r w:rsidR="00956840" w:rsidRPr="004544A2">
              <w:rPr>
                <w:rFonts w:ascii="Times New Roman" w:eastAsia="Times New Roman" w:hAnsi="Times New Roman" w:cs="Times New Roman"/>
                <w:sz w:val="24"/>
                <w:szCs w:val="24"/>
                <w:lang w:eastAsia="es-SV"/>
              </w:rPr>
              <w:t>Verapaz</w:t>
            </w:r>
            <w:r w:rsidR="004544A2" w:rsidRPr="004544A2">
              <w:rPr>
                <w:rFonts w:ascii="Times New Roman" w:eastAsia="Times New Roman" w:hAnsi="Times New Roman" w:cs="Times New Roman"/>
                <w:sz w:val="24"/>
                <w:szCs w:val="24"/>
                <w:lang w:eastAsia="es-SV"/>
              </w:rPr>
              <w:t>.</w:t>
            </w:r>
          </w:p>
        </w:tc>
        <w:tc>
          <w:tcPr>
            <w:tcW w:w="623" w:type="pct"/>
            <w:tcBorders>
              <w:top w:val="nil"/>
              <w:left w:val="nil"/>
              <w:bottom w:val="single" w:sz="4" w:space="0" w:color="auto"/>
              <w:right w:val="single" w:sz="4" w:space="0" w:color="auto"/>
            </w:tcBorders>
            <w:shd w:val="clear" w:color="auto" w:fill="auto"/>
            <w:hideMark/>
          </w:tcPr>
          <w:p w14:paraId="7AB7EA98"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$444.44</w:t>
            </w:r>
          </w:p>
        </w:tc>
      </w:tr>
      <w:tr w:rsidR="004544A2" w:rsidRPr="004544A2" w14:paraId="6E0741DA" w14:textId="77777777" w:rsidTr="00D30927">
        <w:trPr>
          <w:trHeight w:val="1575"/>
        </w:trPr>
        <w:tc>
          <w:tcPr>
            <w:tcW w:w="631" w:type="pct"/>
            <w:tcBorders>
              <w:top w:val="nil"/>
              <w:left w:val="single" w:sz="4" w:space="0" w:color="auto"/>
              <w:bottom w:val="single" w:sz="4" w:space="0" w:color="auto"/>
              <w:right w:val="single" w:sz="4" w:space="0" w:color="auto"/>
            </w:tcBorders>
            <w:shd w:val="clear" w:color="auto" w:fill="auto"/>
            <w:hideMark/>
          </w:tcPr>
          <w:p w14:paraId="7B344F9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lastRenderedPageBreak/>
              <w:t>4/3/2022</w:t>
            </w:r>
          </w:p>
        </w:tc>
        <w:tc>
          <w:tcPr>
            <w:tcW w:w="1591" w:type="pct"/>
            <w:tcBorders>
              <w:top w:val="nil"/>
              <w:left w:val="nil"/>
              <w:bottom w:val="single" w:sz="4" w:space="0" w:color="auto"/>
              <w:right w:val="single" w:sz="4" w:space="0" w:color="auto"/>
            </w:tcBorders>
            <w:shd w:val="clear" w:color="auto" w:fill="auto"/>
            <w:hideMark/>
          </w:tcPr>
          <w:p w14:paraId="20DD6796" w14:textId="58E73384"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María Del Carmen Marroquín Molina</w:t>
            </w:r>
          </w:p>
        </w:tc>
        <w:tc>
          <w:tcPr>
            <w:tcW w:w="2155" w:type="pct"/>
            <w:tcBorders>
              <w:top w:val="nil"/>
              <w:left w:val="nil"/>
              <w:bottom w:val="single" w:sz="4" w:space="0" w:color="auto"/>
              <w:right w:val="single" w:sz="4" w:space="0" w:color="auto"/>
            </w:tcBorders>
            <w:shd w:val="clear" w:color="auto" w:fill="auto"/>
            <w:hideMark/>
          </w:tcPr>
          <w:p w14:paraId="68DBAD59" w14:textId="0E54BFC9"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servicio personales prestados en la </w:t>
            </w:r>
            <w:r w:rsidR="00956840" w:rsidRPr="004544A2">
              <w:rPr>
                <w:rFonts w:ascii="Times New Roman" w:eastAsia="Times New Roman" w:hAnsi="Times New Roman" w:cs="Times New Roman"/>
                <w:sz w:val="24"/>
                <w:szCs w:val="24"/>
                <w:lang w:eastAsia="es-SV"/>
              </w:rPr>
              <w:t>elaboración</w:t>
            </w:r>
            <w:r w:rsidRPr="004544A2">
              <w:rPr>
                <w:rFonts w:ascii="Times New Roman" w:eastAsia="Times New Roman" w:hAnsi="Times New Roman" w:cs="Times New Roman"/>
                <w:sz w:val="24"/>
                <w:szCs w:val="24"/>
                <w:lang w:eastAsia="es-SV"/>
              </w:rPr>
              <w:t xml:space="preserve"> de </w:t>
            </w:r>
            <w:r w:rsidR="00956840" w:rsidRPr="004544A2">
              <w:rPr>
                <w:rFonts w:ascii="Times New Roman" w:eastAsia="Times New Roman" w:hAnsi="Times New Roman" w:cs="Times New Roman"/>
                <w:sz w:val="24"/>
                <w:szCs w:val="24"/>
                <w:lang w:eastAsia="es-SV"/>
              </w:rPr>
              <w:t>carrosa artística</w:t>
            </w:r>
            <w:r w:rsidRPr="004544A2">
              <w:rPr>
                <w:rFonts w:ascii="Times New Roman" w:eastAsia="Times New Roman" w:hAnsi="Times New Roman" w:cs="Times New Roman"/>
                <w:sz w:val="24"/>
                <w:szCs w:val="24"/>
                <w:lang w:eastAsia="es-SV"/>
              </w:rPr>
              <w:t xml:space="preserve"> para el santo patrono señor San José durante la tradicional procesión que se </w:t>
            </w:r>
            <w:r w:rsidR="00956840" w:rsidRPr="004544A2">
              <w:rPr>
                <w:rFonts w:ascii="Times New Roman" w:eastAsia="Times New Roman" w:hAnsi="Times New Roman" w:cs="Times New Roman"/>
                <w:sz w:val="24"/>
                <w:szCs w:val="24"/>
                <w:lang w:eastAsia="es-SV"/>
              </w:rPr>
              <w:t>realizará</w:t>
            </w:r>
            <w:r w:rsidRPr="004544A2">
              <w:rPr>
                <w:rFonts w:ascii="Times New Roman" w:eastAsia="Times New Roman" w:hAnsi="Times New Roman" w:cs="Times New Roman"/>
                <w:sz w:val="24"/>
                <w:szCs w:val="24"/>
                <w:lang w:eastAsia="es-SV"/>
              </w:rPr>
              <w:t xml:space="preserve"> viernes 18 de marzo por las principales calles y avenidas de </w:t>
            </w:r>
            <w:r w:rsidR="00956840" w:rsidRPr="004544A2">
              <w:rPr>
                <w:rFonts w:ascii="Times New Roman" w:eastAsia="Times New Roman" w:hAnsi="Times New Roman" w:cs="Times New Roman"/>
                <w:sz w:val="24"/>
                <w:szCs w:val="24"/>
                <w:lang w:eastAsia="es-SV"/>
              </w:rPr>
              <w:t>Verapaz</w:t>
            </w:r>
            <w:r w:rsidRPr="004544A2">
              <w:rPr>
                <w:rFonts w:ascii="Times New Roman" w:eastAsia="Times New Roman" w:hAnsi="Times New Roman" w:cs="Times New Roman"/>
                <w:sz w:val="24"/>
                <w:szCs w:val="24"/>
                <w:lang w:eastAsia="es-SV"/>
              </w:rPr>
              <w:t xml:space="preserve">, durante el desarrollo de las fiestas patronales de </w:t>
            </w:r>
            <w:r w:rsidR="00956840" w:rsidRPr="004544A2">
              <w:rPr>
                <w:rFonts w:ascii="Times New Roman" w:eastAsia="Times New Roman" w:hAnsi="Times New Roman" w:cs="Times New Roman"/>
                <w:sz w:val="24"/>
                <w:szCs w:val="24"/>
                <w:lang w:eastAsia="es-SV"/>
              </w:rPr>
              <w:t>Verapaz</w:t>
            </w:r>
            <w:r w:rsidRPr="004544A2">
              <w:rPr>
                <w:rFonts w:ascii="Times New Roman" w:eastAsia="Times New Roman" w:hAnsi="Times New Roman" w:cs="Times New Roman"/>
                <w:sz w:val="24"/>
                <w:szCs w:val="24"/>
                <w:lang w:eastAsia="es-SV"/>
              </w:rPr>
              <w:t>.</w:t>
            </w:r>
          </w:p>
        </w:tc>
        <w:tc>
          <w:tcPr>
            <w:tcW w:w="623" w:type="pct"/>
            <w:tcBorders>
              <w:top w:val="nil"/>
              <w:left w:val="nil"/>
              <w:bottom w:val="single" w:sz="4" w:space="0" w:color="auto"/>
              <w:right w:val="single" w:sz="4" w:space="0" w:color="auto"/>
            </w:tcBorders>
            <w:shd w:val="clear" w:color="auto" w:fill="auto"/>
            <w:hideMark/>
          </w:tcPr>
          <w:p w14:paraId="4E961097"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$777.78</w:t>
            </w:r>
          </w:p>
        </w:tc>
      </w:tr>
      <w:tr w:rsidR="004544A2" w:rsidRPr="004544A2" w14:paraId="2CD5BC94"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27762F99"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7/3/2022</w:t>
            </w:r>
          </w:p>
        </w:tc>
        <w:tc>
          <w:tcPr>
            <w:tcW w:w="1591" w:type="pct"/>
            <w:tcBorders>
              <w:top w:val="nil"/>
              <w:left w:val="nil"/>
              <w:bottom w:val="single" w:sz="4" w:space="0" w:color="auto"/>
              <w:right w:val="single" w:sz="4" w:space="0" w:color="auto"/>
            </w:tcBorders>
            <w:shd w:val="clear" w:color="auto" w:fill="auto"/>
            <w:hideMark/>
          </w:tcPr>
          <w:p w14:paraId="7C0CCD88" w14:textId="13A744E1"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José Tito Vinicio Domínguez Cubias </w:t>
            </w:r>
          </w:p>
        </w:tc>
        <w:tc>
          <w:tcPr>
            <w:tcW w:w="2155" w:type="pct"/>
            <w:tcBorders>
              <w:top w:val="nil"/>
              <w:left w:val="nil"/>
              <w:bottom w:val="single" w:sz="4" w:space="0" w:color="auto"/>
              <w:right w:val="single" w:sz="4" w:space="0" w:color="auto"/>
            </w:tcBorders>
            <w:shd w:val="clear" w:color="auto" w:fill="auto"/>
            <w:hideMark/>
          </w:tcPr>
          <w:p w14:paraId="1235C927" w14:textId="6BD7AFB1"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suministro de 1000 unidades de pan francés para entrega de atol chuco a la </w:t>
            </w:r>
            <w:r w:rsidR="00956840" w:rsidRPr="004544A2">
              <w:rPr>
                <w:rFonts w:ascii="Times New Roman" w:eastAsia="Times New Roman" w:hAnsi="Times New Roman" w:cs="Times New Roman"/>
                <w:sz w:val="24"/>
                <w:szCs w:val="24"/>
                <w:lang w:eastAsia="es-SV"/>
              </w:rPr>
              <w:t>población</w:t>
            </w:r>
            <w:r w:rsidRPr="004544A2">
              <w:rPr>
                <w:rFonts w:ascii="Times New Roman" w:eastAsia="Times New Roman" w:hAnsi="Times New Roman" w:cs="Times New Roman"/>
                <w:sz w:val="24"/>
                <w:szCs w:val="24"/>
                <w:lang w:eastAsia="es-SV"/>
              </w:rPr>
              <w:t xml:space="preserve"> el día 16 de marzo de 2022; esto como parte de la ejecución de la programación de las fiestas patronales de Verapaz año 2022.</w:t>
            </w:r>
          </w:p>
        </w:tc>
        <w:tc>
          <w:tcPr>
            <w:tcW w:w="623" w:type="pct"/>
            <w:tcBorders>
              <w:top w:val="nil"/>
              <w:left w:val="nil"/>
              <w:bottom w:val="single" w:sz="4" w:space="0" w:color="auto"/>
              <w:right w:val="single" w:sz="4" w:space="0" w:color="auto"/>
            </w:tcBorders>
            <w:shd w:val="clear" w:color="auto" w:fill="auto"/>
            <w:hideMark/>
          </w:tcPr>
          <w:p w14:paraId="3472A2A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$50.00</w:t>
            </w:r>
          </w:p>
        </w:tc>
      </w:tr>
      <w:tr w:rsidR="004544A2" w:rsidRPr="004544A2" w14:paraId="65B65D6D"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1EB03530"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7/3/2022</w:t>
            </w:r>
          </w:p>
        </w:tc>
        <w:tc>
          <w:tcPr>
            <w:tcW w:w="1591" w:type="pct"/>
            <w:tcBorders>
              <w:top w:val="nil"/>
              <w:left w:val="nil"/>
              <w:bottom w:val="single" w:sz="4" w:space="0" w:color="auto"/>
              <w:right w:val="single" w:sz="4" w:space="0" w:color="auto"/>
            </w:tcBorders>
            <w:shd w:val="clear" w:color="auto" w:fill="auto"/>
            <w:hideMark/>
          </w:tcPr>
          <w:p w14:paraId="68F5277C" w14:textId="464EBF46"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Manuel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Jesús Rodríguez Lemus</w:t>
            </w:r>
          </w:p>
        </w:tc>
        <w:tc>
          <w:tcPr>
            <w:tcW w:w="2155" w:type="pct"/>
            <w:tcBorders>
              <w:top w:val="nil"/>
              <w:left w:val="nil"/>
              <w:bottom w:val="single" w:sz="4" w:space="0" w:color="auto"/>
              <w:right w:val="single" w:sz="4" w:space="0" w:color="auto"/>
            </w:tcBorders>
            <w:shd w:val="clear" w:color="auto" w:fill="auto"/>
            <w:hideMark/>
          </w:tcPr>
          <w:p w14:paraId="1FF8B0F7"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suministro de 1,500 unidades de pan francés para entrega de atol chuco el día 12, 18 y 19 de marzo de 2022; esto como parte de la ejecución de la programación de las fiestas patronales de Verapaz año 2022</w:t>
            </w:r>
          </w:p>
        </w:tc>
        <w:tc>
          <w:tcPr>
            <w:tcW w:w="623" w:type="pct"/>
            <w:tcBorders>
              <w:top w:val="nil"/>
              <w:left w:val="nil"/>
              <w:bottom w:val="single" w:sz="4" w:space="0" w:color="auto"/>
              <w:right w:val="single" w:sz="4" w:space="0" w:color="auto"/>
            </w:tcBorders>
            <w:shd w:val="clear" w:color="auto" w:fill="auto"/>
            <w:hideMark/>
          </w:tcPr>
          <w:p w14:paraId="22A9C34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$75.00</w:t>
            </w:r>
          </w:p>
        </w:tc>
      </w:tr>
      <w:tr w:rsidR="004544A2" w:rsidRPr="004544A2" w14:paraId="4C2DE658"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202B137D"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7/3/2022</w:t>
            </w:r>
          </w:p>
        </w:tc>
        <w:tc>
          <w:tcPr>
            <w:tcW w:w="1591" w:type="pct"/>
            <w:tcBorders>
              <w:top w:val="nil"/>
              <w:left w:val="nil"/>
              <w:bottom w:val="single" w:sz="4" w:space="0" w:color="auto"/>
              <w:right w:val="single" w:sz="4" w:space="0" w:color="auto"/>
            </w:tcBorders>
            <w:shd w:val="clear" w:color="auto" w:fill="auto"/>
            <w:hideMark/>
          </w:tcPr>
          <w:p w14:paraId="2F9763AD" w14:textId="05786C30"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Carlos Valentín Herrera García</w:t>
            </w:r>
          </w:p>
        </w:tc>
        <w:tc>
          <w:tcPr>
            <w:tcW w:w="2155" w:type="pct"/>
            <w:tcBorders>
              <w:top w:val="nil"/>
              <w:left w:val="nil"/>
              <w:bottom w:val="single" w:sz="4" w:space="0" w:color="auto"/>
              <w:right w:val="single" w:sz="4" w:space="0" w:color="auto"/>
            </w:tcBorders>
            <w:shd w:val="clear" w:color="auto" w:fill="auto"/>
            <w:hideMark/>
          </w:tcPr>
          <w:p w14:paraId="5DD79F57" w14:textId="5468CC5C"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suministro de insumos como Vasos, </w:t>
            </w:r>
            <w:r w:rsidR="00D30927" w:rsidRPr="004544A2">
              <w:rPr>
                <w:rFonts w:ascii="Times New Roman" w:eastAsia="Times New Roman" w:hAnsi="Times New Roman" w:cs="Times New Roman"/>
                <w:sz w:val="24"/>
                <w:szCs w:val="24"/>
                <w:lang w:eastAsia="es-SV"/>
              </w:rPr>
              <w:t>Azúcar</w:t>
            </w:r>
            <w:r w:rsidRPr="004544A2">
              <w:rPr>
                <w:rFonts w:ascii="Times New Roman" w:eastAsia="Times New Roman" w:hAnsi="Times New Roman" w:cs="Times New Roman"/>
                <w:sz w:val="24"/>
                <w:szCs w:val="24"/>
                <w:lang w:eastAsia="es-SV"/>
              </w:rPr>
              <w:t xml:space="preserve">, Sal, Chile, </w:t>
            </w:r>
            <w:r w:rsidR="00D30927" w:rsidRPr="004544A2">
              <w:rPr>
                <w:rFonts w:ascii="Times New Roman" w:eastAsia="Times New Roman" w:hAnsi="Times New Roman" w:cs="Times New Roman"/>
                <w:sz w:val="24"/>
                <w:szCs w:val="24"/>
                <w:lang w:eastAsia="es-SV"/>
              </w:rPr>
              <w:t>productos</w:t>
            </w:r>
            <w:r w:rsidRPr="004544A2">
              <w:rPr>
                <w:rFonts w:ascii="Times New Roman" w:eastAsia="Times New Roman" w:hAnsi="Times New Roman" w:cs="Times New Roman"/>
                <w:sz w:val="24"/>
                <w:szCs w:val="24"/>
                <w:lang w:eastAsia="es-SV"/>
              </w:rPr>
              <w:t xml:space="preserve"> necesarios para entrega de atol chuco y atol de maíz tostado, a la </w:t>
            </w:r>
            <w:r w:rsidR="00D30927" w:rsidRPr="004544A2">
              <w:rPr>
                <w:rFonts w:ascii="Times New Roman" w:eastAsia="Times New Roman" w:hAnsi="Times New Roman" w:cs="Times New Roman"/>
                <w:sz w:val="24"/>
                <w:szCs w:val="24"/>
                <w:lang w:eastAsia="es-SV"/>
              </w:rPr>
              <w:t>población</w:t>
            </w:r>
            <w:r w:rsidRPr="004544A2">
              <w:rPr>
                <w:rFonts w:ascii="Times New Roman" w:eastAsia="Times New Roman" w:hAnsi="Times New Roman" w:cs="Times New Roman"/>
                <w:sz w:val="24"/>
                <w:szCs w:val="24"/>
                <w:lang w:eastAsia="es-SV"/>
              </w:rPr>
              <w:t xml:space="preserve"> en general del 11 al 19 de marzo del 2022, esto como parte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3408AEFD"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$51.05</w:t>
            </w:r>
          </w:p>
        </w:tc>
      </w:tr>
      <w:tr w:rsidR="004544A2" w:rsidRPr="004544A2" w14:paraId="685F7AFC" w14:textId="77777777" w:rsidTr="00D30927">
        <w:trPr>
          <w:trHeight w:val="1575"/>
        </w:trPr>
        <w:tc>
          <w:tcPr>
            <w:tcW w:w="631" w:type="pct"/>
            <w:tcBorders>
              <w:top w:val="nil"/>
              <w:left w:val="single" w:sz="4" w:space="0" w:color="auto"/>
              <w:bottom w:val="single" w:sz="4" w:space="0" w:color="auto"/>
              <w:right w:val="single" w:sz="4" w:space="0" w:color="auto"/>
            </w:tcBorders>
            <w:shd w:val="clear" w:color="auto" w:fill="auto"/>
            <w:hideMark/>
          </w:tcPr>
          <w:p w14:paraId="17EA8DEC"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8/3/2022</w:t>
            </w:r>
          </w:p>
        </w:tc>
        <w:tc>
          <w:tcPr>
            <w:tcW w:w="1591" w:type="pct"/>
            <w:tcBorders>
              <w:top w:val="nil"/>
              <w:left w:val="nil"/>
              <w:bottom w:val="single" w:sz="4" w:space="0" w:color="auto"/>
              <w:right w:val="single" w:sz="4" w:space="0" w:color="auto"/>
            </w:tcBorders>
            <w:shd w:val="clear" w:color="auto" w:fill="auto"/>
            <w:hideMark/>
          </w:tcPr>
          <w:p w14:paraId="1C5342F2" w14:textId="51E755F5"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María Guadalupe Olivar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Ostorga</w:t>
            </w:r>
          </w:p>
        </w:tc>
        <w:tc>
          <w:tcPr>
            <w:tcW w:w="2155" w:type="pct"/>
            <w:tcBorders>
              <w:top w:val="nil"/>
              <w:left w:val="nil"/>
              <w:bottom w:val="single" w:sz="4" w:space="0" w:color="auto"/>
              <w:right w:val="single" w:sz="4" w:space="0" w:color="auto"/>
            </w:tcBorders>
            <w:shd w:val="clear" w:color="auto" w:fill="auto"/>
            <w:hideMark/>
          </w:tcPr>
          <w:p w14:paraId="413BF7D5" w14:textId="438EFFD8"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suministro de 65 botellas de leche de vaca a razón de $0.60 c/u, las cuales serán utilizadas para la elaboración de atol de maíz tostado la entrega del atol será para el día 11 y 16 de marzo de 2022 a la </w:t>
            </w:r>
            <w:r w:rsidR="00D30927" w:rsidRPr="004544A2">
              <w:rPr>
                <w:rFonts w:ascii="Times New Roman" w:eastAsia="Times New Roman" w:hAnsi="Times New Roman" w:cs="Times New Roman"/>
                <w:sz w:val="24"/>
                <w:szCs w:val="24"/>
                <w:lang w:eastAsia="es-SV"/>
              </w:rPr>
              <w:t>población</w:t>
            </w:r>
            <w:r w:rsidRPr="004544A2">
              <w:rPr>
                <w:rFonts w:ascii="Times New Roman" w:eastAsia="Times New Roman" w:hAnsi="Times New Roman" w:cs="Times New Roman"/>
                <w:sz w:val="24"/>
                <w:szCs w:val="24"/>
                <w:lang w:eastAsia="es-SV"/>
              </w:rPr>
              <w:t xml:space="preserve"> en general, esto como parte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349F8FE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$39.00</w:t>
            </w:r>
          </w:p>
        </w:tc>
      </w:tr>
      <w:tr w:rsidR="004544A2" w:rsidRPr="004544A2" w14:paraId="209CEE00" w14:textId="77777777" w:rsidTr="00724C8B">
        <w:trPr>
          <w:trHeight w:val="708"/>
        </w:trPr>
        <w:tc>
          <w:tcPr>
            <w:tcW w:w="631" w:type="pct"/>
            <w:tcBorders>
              <w:top w:val="nil"/>
              <w:left w:val="single" w:sz="4" w:space="0" w:color="auto"/>
              <w:bottom w:val="single" w:sz="4" w:space="0" w:color="auto"/>
              <w:right w:val="single" w:sz="4" w:space="0" w:color="auto"/>
            </w:tcBorders>
            <w:shd w:val="clear" w:color="auto" w:fill="auto"/>
            <w:hideMark/>
          </w:tcPr>
          <w:p w14:paraId="31FE03F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8/3/2022</w:t>
            </w:r>
          </w:p>
        </w:tc>
        <w:tc>
          <w:tcPr>
            <w:tcW w:w="1591" w:type="pct"/>
            <w:tcBorders>
              <w:top w:val="nil"/>
              <w:left w:val="nil"/>
              <w:bottom w:val="single" w:sz="4" w:space="0" w:color="auto"/>
              <w:right w:val="single" w:sz="4" w:space="0" w:color="auto"/>
            </w:tcBorders>
            <w:shd w:val="clear" w:color="auto" w:fill="auto"/>
            <w:hideMark/>
          </w:tcPr>
          <w:p w14:paraId="78EBF712" w14:textId="5BE87204"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Gloria Elizabeth Hernández Amaya</w:t>
            </w:r>
          </w:p>
        </w:tc>
        <w:tc>
          <w:tcPr>
            <w:tcW w:w="2155" w:type="pct"/>
            <w:tcBorders>
              <w:top w:val="nil"/>
              <w:left w:val="nil"/>
              <w:bottom w:val="single" w:sz="4" w:space="0" w:color="auto"/>
              <w:right w:val="single" w:sz="4" w:space="0" w:color="auto"/>
            </w:tcBorders>
            <w:shd w:val="clear" w:color="auto" w:fill="auto"/>
            <w:hideMark/>
          </w:tcPr>
          <w:p w14:paraId="0F72588A" w14:textId="4AE32953"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w:t>
            </w:r>
            <w:r w:rsidR="00D30927" w:rsidRPr="004544A2">
              <w:rPr>
                <w:rFonts w:ascii="Times New Roman" w:eastAsia="Times New Roman" w:hAnsi="Times New Roman" w:cs="Times New Roman"/>
                <w:sz w:val="24"/>
                <w:szCs w:val="24"/>
                <w:lang w:eastAsia="es-SV"/>
              </w:rPr>
              <w:t>concepto</w:t>
            </w:r>
            <w:r w:rsidRPr="004544A2">
              <w:rPr>
                <w:rFonts w:ascii="Times New Roman" w:eastAsia="Times New Roman" w:hAnsi="Times New Roman" w:cs="Times New Roman"/>
                <w:sz w:val="24"/>
                <w:szCs w:val="24"/>
                <w:lang w:eastAsia="es-SV"/>
              </w:rPr>
              <w:t xml:space="preserve"> de Suministro de 50 </w:t>
            </w:r>
            <w:proofErr w:type="gramStart"/>
            <w:r w:rsidRPr="004544A2">
              <w:rPr>
                <w:rFonts w:ascii="Times New Roman" w:eastAsia="Times New Roman" w:hAnsi="Times New Roman" w:cs="Times New Roman"/>
                <w:sz w:val="24"/>
                <w:szCs w:val="24"/>
                <w:lang w:eastAsia="es-SV"/>
              </w:rPr>
              <w:t>refrigerio</w:t>
            </w:r>
            <w:proofErr w:type="gramEnd"/>
            <w:r w:rsidRPr="004544A2">
              <w:rPr>
                <w:rFonts w:ascii="Times New Roman" w:eastAsia="Times New Roman" w:hAnsi="Times New Roman" w:cs="Times New Roman"/>
                <w:sz w:val="24"/>
                <w:szCs w:val="24"/>
                <w:lang w:eastAsia="es-SV"/>
              </w:rPr>
              <w:t xml:space="preserve"> para atención de la orquesta de la policía nacional civil, quienes se presentarán el día 14 y 16 de marzo de 2022 esto como parte de la programación de las fiestas patronales de Verapaz.</w:t>
            </w:r>
          </w:p>
        </w:tc>
        <w:tc>
          <w:tcPr>
            <w:tcW w:w="623" w:type="pct"/>
            <w:tcBorders>
              <w:top w:val="nil"/>
              <w:left w:val="nil"/>
              <w:bottom w:val="single" w:sz="4" w:space="0" w:color="auto"/>
              <w:right w:val="single" w:sz="4" w:space="0" w:color="auto"/>
            </w:tcBorders>
            <w:shd w:val="clear" w:color="auto" w:fill="auto"/>
            <w:hideMark/>
          </w:tcPr>
          <w:p w14:paraId="30BB684C"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$112.50</w:t>
            </w:r>
          </w:p>
        </w:tc>
      </w:tr>
      <w:tr w:rsidR="004544A2" w:rsidRPr="004544A2" w14:paraId="40DCA6E7"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3F6326EE"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lastRenderedPageBreak/>
              <w:t>14/3/2022</w:t>
            </w:r>
          </w:p>
        </w:tc>
        <w:tc>
          <w:tcPr>
            <w:tcW w:w="1591" w:type="pct"/>
            <w:tcBorders>
              <w:top w:val="nil"/>
              <w:left w:val="nil"/>
              <w:bottom w:val="single" w:sz="4" w:space="0" w:color="auto"/>
              <w:right w:val="single" w:sz="4" w:space="0" w:color="auto"/>
            </w:tcBorders>
            <w:shd w:val="clear" w:color="auto" w:fill="auto"/>
            <w:hideMark/>
          </w:tcPr>
          <w:p w14:paraId="59D94363" w14:textId="2B7533AC"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Azucena Concepción Gómez</w:t>
            </w:r>
          </w:p>
        </w:tc>
        <w:tc>
          <w:tcPr>
            <w:tcW w:w="2155" w:type="pct"/>
            <w:tcBorders>
              <w:top w:val="nil"/>
              <w:left w:val="nil"/>
              <w:bottom w:val="single" w:sz="4" w:space="0" w:color="auto"/>
              <w:right w:val="single" w:sz="4" w:space="0" w:color="auto"/>
            </w:tcBorders>
            <w:shd w:val="clear" w:color="auto" w:fill="auto"/>
            <w:hideMark/>
          </w:tcPr>
          <w:p w14:paraId="7EFB1F60" w14:textId="453120DF"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w:t>
            </w:r>
            <w:r w:rsidR="00D30927" w:rsidRPr="004544A2">
              <w:rPr>
                <w:rFonts w:ascii="Times New Roman" w:eastAsia="Times New Roman" w:hAnsi="Times New Roman" w:cs="Times New Roman"/>
                <w:sz w:val="24"/>
                <w:szCs w:val="24"/>
                <w:lang w:eastAsia="es-SV"/>
              </w:rPr>
              <w:t>suministro de</w:t>
            </w:r>
            <w:r w:rsidRPr="004544A2">
              <w:rPr>
                <w:rFonts w:ascii="Times New Roman" w:eastAsia="Times New Roman" w:hAnsi="Times New Roman" w:cs="Times New Roman"/>
                <w:sz w:val="24"/>
                <w:szCs w:val="24"/>
                <w:lang w:eastAsia="es-SV"/>
              </w:rPr>
              <w:t xml:space="preserve"> pólvora; 3 bombas número 4 a </w:t>
            </w:r>
            <w:r w:rsidR="00D30927" w:rsidRPr="004544A2">
              <w:rPr>
                <w:rFonts w:ascii="Times New Roman" w:eastAsia="Times New Roman" w:hAnsi="Times New Roman" w:cs="Times New Roman"/>
                <w:sz w:val="24"/>
                <w:szCs w:val="24"/>
                <w:lang w:eastAsia="es-SV"/>
              </w:rPr>
              <w:t>razón</w:t>
            </w:r>
            <w:r w:rsidRPr="004544A2">
              <w:rPr>
                <w:rFonts w:ascii="Times New Roman" w:eastAsia="Times New Roman" w:hAnsi="Times New Roman" w:cs="Times New Roman"/>
                <w:sz w:val="24"/>
                <w:szCs w:val="24"/>
                <w:lang w:eastAsia="es-SV"/>
              </w:rPr>
              <w:t xml:space="preserve"> de $35 c/u, 3 bombas número 5 a </w:t>
            </w:r>
            <w:r w:rsidR="00D30927" w:rsidRPr="004544A2">
              <w:rPr>
                <w:rFonts w:ascii="Times New Roman" w:eastAsia="Times New Roman" w:hAnsi="Times New Roman" w:cs="Times New Roman"/>
                <w:sz w:val="24"/>
                <w:szCs w:val="24"/>
                <w:lang w:eastAsia="es-SV"/>
              </w:rPr>
              <w:t>razón</w:t>
            </w:r>
            <w:r w:rsidRPr="004544A2">
              <w:rPr>
                <w:rFonts w:ascii="Times New Roman" w:eastAsia="Times New Roman" w:hAnsi="Times New Roman" w:cs="Times New Roman"/>
                <w:sz w:val="24"/>
                <w:szCs w:val="24"/>
                <w:lang w:eastAsia="es-SV"/>
              </w:rPr>
              <w:t xml:space="preserve"> de $45 c/u, y una gruesa de cohetes de vara que serán utilizados en la víspera de las fiestas patronales de Verapaz 2022.</w:t>
            </w:r>
          </w:p>
        </w:tc>
        <w:tc>
          <w:tcPr>
            <w:tcW w:w="623" w:type="pct"/>
            <w:tcBorders>
              <w:top w:val="nil"/>
              <w:left w:val="nil"/>
              <w:bottom w:val="single" w:sz="4" w:space="0" w:color="auto"/>
              <w:right w:val="single" w:sz="4" w:space="0" w:color="auto"/>
            </w:tcBorders>
            <w:shd w:val="clear" w:color="auto" w:fill="auto"/>
            <w:hideMark/>
          </w:tcPr>
          <w:p w14:paraId="02EFB418"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$360.00</w:t>
            </w:r>
          </w:p>
        </w:tc>
      </w:tr>
      <w:tr w:rsidR="004544A2" w:rsidRPr="004544A2" w14:paraId="5207914B" w14:textId="77777777" w:rsidTr="00D30927">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6BFBCFDF"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14/3/2022</w:t>
            </w:r>
          </w:p>
        </w:tc>
        <w:tc>
          <w:tcPr>
            <w:tcW w:w="1591" w:type="pct"/>
            <w:tcBorders>
              <w:top w:val="nil"/>
              <w:left w:val="nil"/>
              <w:bottom w:val="single" w:sz="4" w:space="0" w:color="auto"/>
              <w:right w:val="single" w:sz="4" w:space="0" w:color="auto"/>
            </w:tcBorders>
            <w:shd w:val="clear" w:color="auto" w:fill="auto"/>
            <w:hideMark/>
          </w:tcPr>
          <w:p w14:paraId="36629AB1" w14:textId="61C4E3EA"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Mayra Elizabeth Rosales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 Rivas</w:t>
            </w:r>
          </w:p>
        </w:tc>
        <w:tc>
          <w:tcPr>
            <w:tcW w:w="2155" w:type="pct"/>
            <w:tcBorders>
              <w:top w:val="nil"/>
              <w:left w:val="nil"/>
              <w:bottom w:val="single" w:sz="4" w:space="0" w:color="auto"/>
              <w:right w:val="single" w:sz="4" w:space="0" w:color="auto"/>
            </w:tcBorders>
            <w:shd w:val="clear" w:color="auto" w:fill="auto"/>
            <w:hideMark/>
          </w:tcPr>
          <w:p w14:paraId="63BE14CE" w14:textId="77777777" w:rsid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Pago en concepto de suministro de 5 bolsas de dulces megamilk de 15 libras, las cuales serán utilizadas en las tardes alegres de las fiestas patronales de Verapaz año 2022</w:t>
            </w:r>
          </w:p>
          <w:p w14:paraId="7FD55BBA" w14:textId="3F7AC400" w:rsidR="00186351" w:rsidRPr="004544A2" w:rsidRDefault="00186351" w:rsidP="004544A2">
            <w:pPr>
              <w:spacing w:after="0" w:line="240" w:lineRule="auto"/>
              <w:jc w:val="both"/>
              <w:rPr>
                <w:rFonts w:ascii="Times New Roman" w:eastAsia="Times New Roman" w:hAnsi="Times New Roman" w:cs="Times New Roman"/>
                <w:sz w:val="24"/>
                <w:szCs w:val="24"/>
                <w:lang w:eastAsia="es-SV"/>
              </w:rPr>
            </w:pPr>
          </w:p>
        </w:tc>
        <w:tc>
          <w:tcPr>
            <w:tcW w:w="623" w:type="pct"/>
            <w:tcBorders>
              <w:top w:val="nil"/>
              <w:left w:val="nil"/>
              <w:bottom w:val="single" w:sz="4" w:space="0" w:color="auto"/>
              <w:right w:val="single" w:sz="4" w:space="0" w:color="auto"/>
            </w:tcBorders>
            <w:shd w:val="clear" w:color="auto" w:fill="auto"/>
            <w:hideMark/>
          </w:tcPr>
          <w:p w14:paraId="372CF032"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$75.00</w:t>
            </w:r>
          </w:p>
        </w:tc>
      </w:tr>
      <w:tr w:rsidR="004544A2" w:rsidRPr="004544A2" w14:paraId="196C0255"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075DD001"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14/3/2022</w:t>
            </w:r>
          </w:p>
        </w:tc>
        <w:tc>
          <w:tcPr>
            <w:tcW w:w="1591" w:type="pct"/>
            <w:tcBorders>
              <w:top w:val="nil"/>
              <w:left w:val="nil"/>
              <w:bottom w:val="single" w:sz="4" w:space="0" w:color="auto"/>
              <w:right w:val="single" w:sz="4" w:space="0" w:color="auto"/>
            </w:tcBorders>
            <w:shd w:val="clear" w:color="auto" w:fill="auto"/>
            <w:hideMark/>
          </w:tcPr>
          <w:p w14:paraId="35015D1A"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FUEGOLANDIA, S.A. DE C.V.</w:t>
            </w:r>
          </w:p>
        </w:tc>
        <w:tc>
          <w:tcPr>
            <w:tcW w:w="2155" w:type="pct"/>
            <w:tcBorders>
              <w:top w:val="nil"/>
              <w:left w:val="nil"/>
              <w:bottom w:val="single" w:sz="4" w:space="0" w:color="auto"/>
              <w:right w:val="single" w:sz="4" w:space="0" w:color="auto"/>
            </w:tcBorders>
            <w:shd w:val="clear" w:color="auto" w:fill="auto"/>
            <w:hideMark/>
          </w:tcPr>
          <w:p w14:paraId="105D84C4" w14:textId="7777777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suministro de combo de pólvora china el cual incluye 20 baterías de 25 disparos, 10 bombas #3 y 10 bombas #2.5 con una duración de fuegos artificiales de 6 a 7 minutos.  </w:t>
            </w:r>
            <w:proofErr w:type="gramStart"/>
            <w:r w:rsidRPr="004544A2">
              <w:rPr>
                <w:rFonts w:ascii="Times New Roman" w:eastAsia="Times New Roman" w:hAnsi="Times New Roman" w:cs="Times New Roman"/>
                <w:sz w:val="24"/>
                <w:szCs w:val="24"/>
                <w:lang w:eastAsia="es-SV"/>
              </w:rPr>
              <w:t>evento</w:t>
            </w:r>
            <w:proofErr w:type="gramEnd"/>
            <w:r w:rsidRPr="004544A2">
              <w:rPr>
                <w:rFonts w:ascii="Times New Roman" w:eastAsia="Times New Roman" w:hAnsi="Times New Roman" w:cs="Times New Roman"/>
                <w:sz w:val="24"/>
                <w:szCs w:val="24"/>
                <w:lang w:eastAsia="es-SV"/>
              </w:rPr>
              <w:t xml:space="preserve"> que tomara lugar el día 18 de marzo de 2022.</w:t>
            </w:r>
          </w:p>
        </w:tc>
        <w:tc>
          <w:tcPr>
            <w:tcW w:w="623" w:type="pct"/>
            <w:tcBorders>
              <w:top w:val="nil"/>
              <w:left w:val="nil"/>
              <w:bottom w:val="single" w:sz="4" w:space="0" w:color="auto"/>
              <w:right w:val="single" w:sz="4" w:space="0" w:color="auto"/>
            </w:tcBorders>
            <w:shd w:val="clear" w:color="auto" w:fill="auto"/>
            <w:hideMark/>
          </w:tcPr>
          <w:p w14:paraId="6EBB1044"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$1,000.00</w:t>
            </w:r>
          </w:p>
        </w:tc>
      </w:tr>
      <w:tr w:rsidR="004544A2" w:rsidRPr="004544A2" w14:paraId="298EB1B2" w14:textId="77777777" w:rsidTr="00D30927">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5FA233A5"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17/3/2022</w:t>
            </w:r>
          </w:p>
        </w:tc>
        <w:tc>
          <w:tcPr>
            <w:tcW w:w="1591" w:type="pct"/>
            <w:tcBorders>
              <w:top w:val="nil"/>
              <w:left w:val="nil"/>
              <w:bottom w:val="single" w:sz="4" w:space="0" w:color="auto"/>
              <w:right w:val="single" w:sz="4" w:space="0" w:color="auto"/>
            </w:tcBorders>
            <w:shd w:val="clear" w:color="auto" w:fill="auto"/>
            <w:hideMark/>
          </w:tcPr>
          <w:p w14:paraId="6CA426B1" w14:textId="2AB58DC1" w:rsidR="004544A2" w:rsidRPr="004544A2" w:rsidRDefault="001D6136"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María </w:t>
            </w:r>
            <w:r>
              <w:rPr>
                <w:rFonts w:ascii="Times New Roman" w:eastAsia="Times New Roman" w:hAnsi="Times New Roman" w:cs="Times New Roman"/>
                <w:sz w:val="24"/>
                <w:szCs w:val="24"/>
                <w:lang w:eastAsia="es-SV"/>
              </w:rPr>
              <w:t>d</w:t>
            </w:r>
            <w:r w:rsidRPr="004544A2">
              <w:rPr>
                <w:rFonts w:ascii="Times New Roman" w:eastAsia="Times New Roman" w:hAnsi="Times New Roman" w:cs="Times New Roman"/>
                <w:sz w:val="24"/>
                <w:szCs w:val="24"/>
                <w:lang w:eastAsia="es-SV"/>
              </w:rPr>
              <w:t>el Carmen Marroquín Molina</w:t>
            </w:r>
          </w:p>
        </w:tc>
        <w:tc>
          <w:tcPr>
            <w:tcW w:w="2155" w:type="pct"/>
            <w:tcBorders>
              <w:top w:val="nil"/>
              <w:left w:val="nil"/>
              <w:bottom w:val="single" w:sz="4" w:space="0" w:color="auto"/>
              <w:right w:val="single" w:sz="4" w:space="0" w:color="auto"/>
            </w:tcBorders>
            <w:shd w:val="clear" w:color="auto" w:fill="auto"/>
            <w:hideMark/>
          </w:tcPr>
          <w:p w14:paraId="706D47C3" w14:textId="6B5B3E07" w:rsidR="004544A2" w:rsidRPr="004544A2" w:rsidRDefault="004544A2" w:rsidP="004544A2">
            <w:pPr>
              <w:spacing w:after="0" w:line="240" w:lineRule="auto"/>
              <w:jc w:val="both"/>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 xml:space="preserve">Pago en concepto de </w:t>
            </w:r>
            <w:r w:rsidR="00D30927" w:rsidRPr="004544A2">
              <w:rPr>
                <w:rFonts w:ascii="Times New Roman" w:eastAsia="Times New Roman" w:hAnsi="Times New Roman" w:cs="Times New Roman"/>
                <w:sz w:val="24"/>
                <w:szCs w:val="24"/>
                <w:lang w:eastAsia="es-SV"/>
              </w:rPr>
              <w:t>suministro de</w:t>
            </w:r>
            <w:r w:rsidRPr="004544A2">
              <w:rPr>
                <w:rFonts w:ascii="Times New Roman" w:eastAsia="Times New Roman" w:hAnsi="Times New Roman" w:cs="Times New Roman"/>
                <w:sz w:val="24"/>
                <w:szCs w:val="24"/>
                <w:lang w:eastAsia="es-SV"/>
              </w:rPr>
              <w:t xml:space="preserve"> seis arreglos florales que se utilizaran para decoración del </w:t>
            </w:r>
            <w:r w:rsidR="00D30927" w:rsidRPr="004544A2">
              <w:rPr>
                <w:rFonts w:ascii="Times New Roman" w:eastAsia="Times New Roman" w:hAnsi="Times New Roman" w:cs="Times New Roman"/>
                <w:sz w:val="24"/>
                <w:szCs w:val="24"/>
                <w:lang w:eastAsia="es-SV"/>
              </w:rPr>
              <w:t>altar de</w:t>
            </w:r>
            <w:r w:rsidRPr="004544A2">
              <w:rPr>
                <w:rFonts w:ascii="Times New Roman" w:eastAsia="Times New Roman" w:hAnsi="Times New Roman" w:cs="Times New Roman"/>
                <w:sz w:val="24"/>
                <w:szCs w:val="24"/>
                <w:lang w:eastAsia="es-SV"/>
              </w:rPr>
              <w:t xml:space="preserve"> la </w:t>
            </w:r>
            <w:r w:rsidR="00D30927" w:rsidRPr="004544A2">
              <w:rPr>
                <w:rFonts w:ascii="Times New Roman" w:eastAsia="Times New Roman" w:hAnsi="Times New Roman" w:cs="Times New Roman"/>
                <w:sz w:val="24"/>
                <w:szCs w:val="24"/>
                <w:lang w:eastAsia="es-SV"/>
              </w:rPr>
              <w:t>iglesia San</w:t>
            </w:r>
            <w:r w:rsidRPr="004544A2">
              <w:rPr>
                <w:rFonts w:ascii="Times New Roman" w:eastAsia="Times New Roman" w:hAnsi="Times New Roman" w:cs="Times New Roman"/>
                <w:sz w:val="24"/>
                <w:szCs w:val="24"/>
                <w:lang w:eastAsia="es-SV"/>
              </w:rPr>
              <w:t xml:space="preserve"> José Verapaz</w:t>
            </w:r>
            <w:r w:rsidR="00D30927">
              <w:rPr>
                <w:rFonts w:ascii="Times New Roman" w:eastAsia="Times New Roman" w:hAnsi="Times New Roman" w:cs="Times New Roman"/>
                <w:sz w:val="24"/>
                <w:szCs w:val="24"/>
                <w:lang w:eastAsia="es-SV"/>
              </w:rPr>
              <w:t xml:space="preserve"> </w:t>
            </w:r>
            <w:r w:rsidRPr="004544A2">
              <w:rPr>
                <w:rFonts w:ascii="Times New Roman" w:eastAsia="Times New Roman" w:hAnsi="Times New Roman" w:cs="Times New Roman"/>
                <w:sz w:val="24"/>
                <w:szCs w:val="24"/>
                <w:lang w:eastAsia="es-SV"/>
              </w:rPr>
              <w:t xml:space="preserve">el día 18 y misa patronal del 19 de marzo de 2022; durante el desarrollo de las fiestas patronales de </w:t>
            </w:r>
            <w:r w:rsidR="00D30927" w:rsidRPr="004544A2">
              <w:rPr>
                <w:rFonts w:ascii="Times New Roman" w:eastAsia="Times New Roman" w:hAnsi="Times New Roman" w:cs="Times New Roman"/>
                <w:sz w:val="24"/>
                <w:szCs w:val="24"/>
                <w:lang w:eastAsia="es-SV"/>
              </w:rPr>
              <w:t>Verapaz</w:t>
            </w:r>
            <w:r w:rsidRPr="004544A2">
              <w:rPr>
                <w:rFonts w:ascii="Times New Roman" w:eastAsia="Times New Roman" w:hAnsi="Times New Roman" w:cs="Times New Roman"/>
                <w:sz w:val="24"/>
                <w:szCs w:val="24"/>
                <w:lang w:eastAsia="es-SV"/>
              </w:rPr>
              <w:t xml:space="preserve">. </w:t>
            </w:r>
          </w:p>
        </w:tc>
        <w:tc>
          <w:tcPr>
            <w:tcW w:w="623" w:type="pct"/>
            <w:tcBorders>
              <w:top w:val="nil"/>
              <w:left w:val="nil"/>
              <w:bottom w:val="single" w:sz="4" w:space="0" w:color="auto"/>
              <w:right w:val="single" w:sz="4" w:space="0" w:color="auto"/>
            </w:tcBorders>
            <w:shd w:val="clear" w:color="auto" w:fill="auto"/>
            <w:hideMark/>
          </w:tcPr>
          <w:p w14:paraId="2B670099" w14:textId="77777777" w:rsidR="004544A2" w:rsidRPr="004544A2" w:rsidRDefault="004544A2" w:rsidP="004544A2">
            <w:pPr>
              <w:spacing w:after="0" w:line="240" w:lineRule="auto"/>
              <w:rPr>
                <w:rFonts w:ascii="Times New Roman" w:eastAsia="Times New Roman" w:hAnsi="Times New Roman" w:cs="Times New Roman"/>
                <w:sz w:val="24"/>
                <w:szCs w:val="24"/>
                <w:lang w:eastAsia="es-SV"/>
              </w:rPr>
            </w:pPr>
            <w:r w:rsidRPr="004544A2">
              <w:rPr>
                <w:rFonts w:ascii="Times New Roman" w:eastAsia="Times New Roman" w:hAnsi="Times New Roman" w:cs="Times New Roman"/>
                <w:sz w:val="24"/>
                <w:szCs w:val="24"/>
                <w:lang w:eastAsia="es-SV"/>
              </w:rPr>
              <w:t>$300.00</w:t>
            </w:r>
          </w:p>
        </w:tc>
      </w:tr>
    </w:tbl>
    <w:p w14:paraId="43CD4155" w14:textId="0ECF5101" w:rsidR="00D30927" w:rsidRPr="00CB6D54" w:rsidRDefault="00D30927">
      <w:pPr>
        <w:pStyle w:val="Prrafodelista"/>
        <w:numPr>
          <w:ilvl w:val="0"/>
          <w:numId w:val="12"/>
        </w:numPr>
        <w:spacing w:after="0" w:line="276" w:lineRule="auto"/>
        <w:jc w:val="both"/>
        <w:rPr>
          <w:rFonts w:ascii="Times New Roman" w:hAnsi="Times New Roman" w:cs="Times New Roman"/>
          <w:sz w:val="24"/>
          <w:szCs w:val="24"/>
        </w:rPr>
      </w:pPr>
      <w:r w:rsidRPr="00CB6D54">
        <w:rPr>
          <w:rFonts w:ascii="Times New Roman" w:hAnsi="Times New Roman" w:cs="Times New Roman"/>
          <w:sz w:val="24"/>
          <w:szCs w:val="24"/>
        </w:rPr>
        <w:t>Aplíquese el gasto a la cuenta del proyecto</w:t>
      </w:r>
      <w:r w:rsidRPr="00CB6D54">
        <w:rPr>
          <w:rFonts w:ascii="Times New Roman" w:hAnsi="Times New Roman" w:cs="Times New Roman"/>
          <w:b/>
          <w:sz w:val="24"/>
          <w:szCs w:val="24"/>
        </w:rPr>
        <w:t xml:space="preserve"> </w:t>
      </w:r>
      <w:r w:rsidR="00CB6D54" w:rsidRPr="00CB6D54">
        <w:rPr>
          <w:rFonts w:ascii="Times New Roman" w:hAnsi="Times New Roman" w:cs="Times New Roman"/>
          <w:b/>
          <w:sz w:val="24"/>
          <w:szCs w:val="24"/>
        </w:rPr>
        <w:t>“FIESTAS PATRONALES DE VERAPAZ AÑO 2022”</w:t>
      </w:r>
      <w:r w:rsidRPr="00CB6D54">
        <w:rPr>
          <w:rFonts w:ascii="Times New Roman" w:hAnsi="Times New Roman" w:cs="Times New Roman"/>
          <w:b/>
          <w:sz w:val="24"/>
          <w:szCs w:val="24"/>
        </w:rPr>
        <w:t xml:space="preserve">, </w:t>
      </w:r>
      <w:r w:rsidRPr="00CB6D54">
        <w:rPr>
          <w:rFonts w:ascii="Times New Roman" w:hAnsi="Times New Roman" w:cs="Times New Roman"/>
          <w:sz w:val="24"/>
          <w:szCs w:val="24"/>
        </w:rPr>
        <w:t>con número de CUENTA: 100-160-8006</w:t>
      </w:r>
      <w:r w:rsidR="00CB6D54" w:rsidRPr="00CB6D54">
        <w:rPr>
          <w:rFonts w:ascii="Times New Roman" w:hAnsi="Times New Roman" w:cs="Times New Roman"/>
          <w:sz w:val="24"/>
          <w:szCs w:val="24"/>
        </w:rPr>
        <w:t>28</w:t>
      </w:r>
      <w:r w:rsidRPr="00CB6D54">
        <w:rPr>
          <w:rFonts w:ascii="Times New Roman" w:hAnsi="Times New Roman" w:cs="Times New Roman"/>
          <w:sz w:val="24"/>
          <w:szCs w:val="24"/>
        </w:rPr>
        <w:t>-</w:t>
      </w:r>
      <w:r w:rsidR="00CB6D54" w:rsidRPr="00CB6D54">
        <w:rPr>
          <w:rFonts w:ascii="Times New Roman" w:hAnsi="Times New Roman" w:cs="Times New Roman"/>
          <w:sz w:val="24"/>
          <w:szCs w:val="24"/>
        </w:rPr>
        <w:t>1</w:t>
      </w:r>
      <w:r w:rsidRPr="00CB6D54">
        <w:rPr>
          <w:rFonts w:ascii="Times New Roman" w:hAnsi="Times New Roman" w:cs="Times New Roman"/>
          <w:sz w:val="24"/>
          <w:szCs w:val="24"/>
        </w:rPr>
        <w:t xml:space="preserve">, con cifras presupuestarias del Presupuesto Municipal Vigente. - </w:t>
      </w:r>
      <w:r w:rsidRPr="00CB6D54">
        <w:rPr>
          <w:rFonts w:ascii="Times New Roman" w:hAnsi="Times New Roman" w:cs="Times New Roman"/>
          <w:b/>
          <w:sz w:val="24"/>
          <w:szCs w:val="24"/>
        </w:rPr>
        <w:t>CERTIFIQUESE Y COMUNÍQUESE. - //////////////////////////////////////////////////////////////////////////////////////////</w:t>
      </w:r>
    </w:p>
    <w:p w14:paraId="0F064833" w14:textId="5A47FD75" w:rsidR="004C01EC" w:rsidRPr="00EF2C48"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607C8EF1" w14:textId="3AA232A3" w:rsidR="009B71B5" w:rsidRDefault="009B71B5">
      <w:pPr>
        <w:pStyle w:val="Textoindependiente2"/>
        <w:numPr>
          <w:ilvl w:val="0"/>
          <w:numId w:val="11"/>
        </w:numPr>
        <w:spacing w:after="0" w:line="276" w:lineRule="auto"/>
        <w:jc w:val="both"/>
        <w:rPr>
          <w:sz w:val="24"/>
          <w:szCs w:val="24"/>
        </w:rPr>
      </w:pPr>
      <w:r w:rsidRPr="001B75C9">
        <w:rPr>
          <w:sz w:val="24"/>
          <w:szCs w:val="24"/>
        </w:rPr>
        <w:t xml:space="preserve">Con la finalidad de continuar con las actividades presupuestadas durante el presente año, se le autoriza al tesorero Municipal Licenciado Luis Antonio Rodríguez realizar la siguiente erogación </w:t>
      </w:r>
      <w:r>
        <w:rPr>
          <w:sz w:val="24"/>
          <w:szCs w:val="24"/>
        </w:rPr>
        <w:t xml:space="preserve">por un monto de $ 2,214.80 </w:t>
      </w:r>
      <w:r w:rsidRPr="001B75C9">
        <w:rPr>
          <w:sz w:val="24"/>
          <w:szCs w:val="24"/>
        </w:rPr>
        <w:t xml:space="preserve">durante el mes de </w:t>
      </w:r>
      <w:r>
        <w:rPr>
          <w:sz w:val="24"/>
          <w:szCs w:val="24"/>
        </w:rPr>
        <w:t>marzo</w:t>
      </w:r>
      <w:r w:rsidRPr="001B75C9">
        <w:rPr>
          <w:sz w:val="24"/>
          <w:szCs w:val="24"/>
        </w:rPr>
        <w:t xml:space="preserve"> según el siguiente detalle: </w:t>
      </w:r>
      <w:r>
        <w:rPr>
          <w:sz w:val="24"/>
          <w:szCs w:val="24"/>
        </w:rPr>
        <w:t>////////////////////////////////////////////////////////////////////////////////////////////////</w:t>
      </w:r>
    </w:p>
    <w:tbl>
      <w:tblPr>
        <w:tblW w:w="5000" w:type="pct"/>
        <w:tblCellMar>
          <w:left w:w="70" w:type="dxa"/>
          <w:right w:w="70" w:type="dxa"/>
        </w:tblCellMar>
        <w:tblLook w:val="04A0" w:firstRow="1" w:lastRow="0" w:firstColumn="1" w:lastColumn="0" w:noHBand="0" w:noVBand="1"/>
      </w:tblPr>
      <w:tblGrid>
        <w:gridCol w:w="1134"/>
        <w:gridCol w:w="2869"/>
        <w:gridCol w:w="3632"/>
        <w:gridCol w:w="1343"/>
      </w:tblGrid>
      <w:tr w:rsidR="009B71B5" w:rsidRPr="009B71B5" w14:paraId="6DA98AB7" w14:textId="77777777" w:rsidTr="009B71B5">
        <w:trPr>
          <w:trHeight w:val="315"/>
        </w:trPr>
        <w:tc>
          <w:tcPr>
            <w:tcW w:w="631" w:type="pct"/>
            <w:tcBorders>
              <w:top w:val="single" w:sz="4" w:space="0" w:color="auto"/>
              <w:left w:val="single" w:sz="4" w:space="0" w:color="auto"/>
              <w:bottom w:val="single" w:sz="4" w:space="0" w:color="auto"/>
              <w:right w:val="single" w:sz="4" w:space="0" w:color="auto"/>
            </w:tcBorders>
            <w:shd w:val="clear" w:color="000000" w:fill="C5E0B3"/>
            <w:hideMark/>
          </w:tcPr>
          <w:p w14:paraId="749E14A3" w14:textId="77777777" w:rsidR="009B71B5" w:rsidRPr="009B71B5" w:rsidRDefault="009B71B5" w:rsidP="009B71B5">
            <w:pPr>
              <w:spacing w:after="0" w:line="240" w:lineRule="auto"/>
              <w:jc w:val="center"/>
              <w:rPr>
                <w:rFonts w:ascii="Times New Roman" w:eastAsia="Times New Roman" w:hAnsi="Times New Roman" w:cs="Times New Roman"/>
                <w:b/>
                <w:bCs/>
                <w:color w:val="000000"/>
                <w:sz w:val="24"/>
                <w:szCs w:val="24"/>
                <w:lang w:eastAsia="es-SV"/>
              </w:rPr>
            </w:pPr>
            <w:r w:rsidRPr="009B71B5">
              <w:rPr>
                <w:rFonts w:ascii="Times New Roman" w:eastAsia="Times New Roman" w:hAnsi="Times New Roman" w:cs="Times New Roman"/>
                <w:b/>
                <w:bCs/>
                <w:color w:val="000000"/>
                <w:sz w:val="24"/>
                <w:szCs w:val="24"/>
                <w:lang w:eastAsia="es-SV"/>
              </w:rPr>
              <w:t>FECHA</w:t>
            </w:r>
          </w:p>
        </w:tc>
        <w:tc>
          <w:tcPr>
            <w:tcW w:w="1598" w:type="pct"/>
            <w:tcBorders>
              <w:top w:val="single" w:sz="4" w:space="0" w:color="auto"/>
              <w:left w:val="nil"/>
              <w:bottom w:val="single" w:sz="4" w:space="0" w:color="auto"/>
              <w:right w:val="single" w:sz="4" w:space="0" w:color="auto"/>
            </w:tcBorders>
            <w:shd w:val="clear" w:color="000000" w:fill="C5E0B3"/>
            <w:hideMark/>
          </w:tcPr>
          <w:p w14:paraId="6F8AADD1" w14:textId="77777777" w:rsidR="009B71B5" w:rsidRPr="009B71B5" w:rsidRDefault="009B71B5" w:rsidP="009B71B5">
            <w:pPr>
              <w:spacing w:after="0" w:line="240" w:lineRule="auto"/>
              <w:rPr>
                <w:rFonts w:ascii="Times New Roman" w:eastAsia="Times New Roman" w:hAnsi="Times New Roman" w:cs="Times New Roman"/>
                <w:b/>
                <w:bCs/>
                <w:color w:val="000000"/>
                <w:sz w:val="24"/>
                <w:szCs w:val="24"/>
                <w:lang w:eastAsia="es-SV"/>
              </w:rPr>
            </w:pPr>
            <w:r w:rsidRPr="009B71B5">
              <w:rPr>
                <w:rFonts w:ascii="Times New Roman" w:eastAsia="Times New Roman" w:hAnsi="Times New Roman" w:cs="Times New Roman"/>
                <w:b/>
                <w:bCs/>
                <w:color w:val="000000"/>
                <w:sz w:val="24"/>
                <w:szCs w:val="24"/>
                <w:lang w:eastAsia="es-SV"/>
              </w:rPr>
              <w:t>NOMBRE PROVEEDOR</w:t>
            </w:r>
          </w:p>
        </w:tc>
        <w:tc>
          <w:tcPr>
            <w:tcW w:w="2023" w:type="pct"/>
            <w:tcBorders>
              <w:top w:val="single" w:sz="4" w:space="0" w:color="auto"/>
              <w:left w:val="nil"/>
              <w:bottom w:val="single" w:sz="4" w:space="0" w:color="auto"/>
              <w:right w:val="single" w:sz="4" w:space="0" w:color="auto"/>
            </w:tcBorders>
            <w:shd w:val="clear" w:color="000000" w:fill="C5E0B3"/>
            <w:hideMark/>
          </w:tcPr>
          <w:p w14:paraId="363B2DD4" w14:textId="77777777" w:rsidR="009B71B5" w:rsidRPr="009B71B5" w:rsidRDefault="009B71B5" w:rsidP="009B71B5">
            <w:pPr>
              <w:spacing w:after="0" w:line="240" w:lineRule="auto"/>
              <w:jc w:val="center"/>
              <w:rPr>
                <w:rFonts w:ascii="Times New Roman" w:eastAsia="Times New Roman" w:hAnsi="Times New Roman" w:cs="Times New Roman"/>
                <w:b/>
                <w:bCs/>
                <w:color w:val="000000"/>
                <w:sz w:val="24"/>
                <w:szCs w:val="24"/>
                <w:lang w:eastAsia="es-SV"/>
              </w:rPr>
            </w:pPr>
            <w:r w:rsidRPr="009B71B5">
              <w:rPr>
                <w:rFonts w:ascii="Times New Roman" w:eastAsia="Times New Roman" w:hAnsi="Times New Roman" w:cs="Times New Roman"/>
                <w:b/>
                <w:bCs/>
                <w:color w:val="000000"/>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000000" w:fill="C5E0B3"/>
            <w:hideMark/>
          </w:tcPr>
          <w:p w14:paraId="1759DE15" w14:textId="77777777" w:rsidR="009B71B5" w:rsidRPr="009B71B5" w:rsidRDefault="009B71B5" w:rsidP="009B71B5">
            <w:pPr>
              <w:spacing w:after="0" w:line="240" w:lineRule="auto"/>
              <w:jc w:val="center"/>
              <w:rPr>
                <w:rFonts w:ascii="Times New Roman" w:eastAsia="Times New Roman" w:hAnsi="Times New Roman" w:cs="Times New Roman"/>
                <w:b/>
                <w:bCs/>
                <w:color w:val="000000"/>
                <w:sz w:val="24"/>
                <w:szCs w:val="24"/>
                <w:lang w:eastAsia="es-SV"/>
              </w:rPr>
            </w:pPr>
            <w:r w:rsidRPr="009B71B5">
              <w:rPr>
                <w:rFonts w:ascii="Times New Roman" w:eastAsia="Times New Roman" w:hAnsi="Times New Roman" w:cs="Times New Roman"/>
                <w:b/>
                <w:bCs/>
                <w:color w:val="000000"/>
                <w:sz w:val="24"/>
                <w:szCs w:val="24"/>
                <w:lang w:eastAsia="es-SV"/>
              </w:rPr>
              <w:t>MONTO</w:t>
            </w:r>
          </w:p>
        </w:tc>
      </w:tr>
      <w:tr w:rsidR="009B71B5" w:rsidRPr="009B71B5" w14:paraId="752F47C6" w14:textId="77777777" w:rsidTr="009B71B5">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1C3B8C70" w14:textId="77777777"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1/3/2022</w:t>
            </w:r>
          </w:p>
        </w:tc>
        <w:tc>
          <w:tcPr>
            <w:tcW w:w="1598" w:type="pct"/>
            <w:tcBorders>
              <w:top w:val="nil"/>
              <w:left w:val="nil"/>
              <w:bottom w:val="single" w:sz="4" w:space="0" w:color="auto"/>
              <w:right w:val="single" w:sz="4" w:space="0" w:color="auto"/>
            </w:tcBorders>
            <w:shd w:val="clear" w:color="auto" w:fill="auto"/>
            <w:hideMark/>
          </w:tcPr>
          <w:p w14:paraId="33876534" w14:textId="70D1FBF5"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9B71B5">
              <w:rPr>
                <w:rFonts w:ascii="Times New Roman" w:eastAsia="Times New Roman" w:hAnsi="Times New Roman" w:cs="Times New Roman"/>
                <w:sz w:val="24"/>
                <w:szCs w:val="24"/>
                <w:lang w:eastAsia="es-SV"/>
              </w:rPr>
              <w:t>e Sorto</w:t>
            </w:r>
          </w:p>
        </w:tc>
        <w:tc>
          <w:tcPr>
            <w:tcW w:w="2023" w:type="pct"/>
            <w:tcBorders>
              <w:top w:val="nil"/>
              <w:left w:val="nil"/>
              <w:bottom w:val="single" w:sz="4" w:space="0" w:color="auto"/>
              <w:right w:val="single" w:sz="4" w:space="0" w:color="auto"/>
            </w:tcBorders>
            <w:shd w:val="clear" w:color="auto" w:fill="auto"/>
            <w:hideMark/>
          </w:tcPr>
          <w:p w14:paraId="42A25622" w14:textId="77777777" w:rsid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Pago en concepto de suministro de combustible del mes de marzo para camión recolector de desechos sólidos placa: N-14090 y camión futian placa: N 5-312, propiedad de la alcaldía municipal de Verapaz</w:t>
            </w:r>
            <w:r w:rsidR="0030232F">
              <w:rPr>
                <w:rFonts w:ascii="Times New Roman" w:eastAsia="Times New Roman" w:hAnsi="Times New Roman" w:cs="Times New Roman"/>
                <w:sz w:val="24"/>
                <w:szCs w:val="24"/>
                <w:lang w:eastAsia="es-SV"/>
              </w:rPr>
              <w:t>.</w:t>
            </w:r>
          </w:p>
          <w:p w14:paraId="6C423E6D" w14:textId="4EA2479E" w:rsidR="0030232F" w:rsidRPr="009B71B5" w:rsidRDefault="0030232F" w:rsidP="009B71B5">
            <w:pPr>
              <w:spacing w:after="0" w:line="240" w:lineRule="auto"/>
              <w:rPr>
                <w:rFonts w:ascii="Times New Roman" w:eastAsia="Times New Roman" w:hAnsi="Times New Roman" w:cs="Times New Roman"/>
                <w:sz w:val="24"/>
                <w:szCs w:val="24"/>
                <w:lang w:eastAsia="es-SV"/>
              </w:rPr>
            </w:pPr>
          </w:p>
        </w:tc>
        <w:tc>
          <w:tcPr>
            <w:tcW w:w="748" w:type="pct"/>
            <w:tcBorders>
              <w:top w:val="nil"/>
              <w:left w:val="nil"/>
              <w:bottom w:val="single" w:sz="4" w:space="0" w:color="auto"/>
              <w:right w:val="single" w:sz="4" w:space="0" w:color="auto"/>
            </w:tcBorders>
            <w:shd w:val="clear" w:color="auto" w:fill="auto"/>
            <w:hideMark/>
          </w:tcPr>
          <w:p w14:paraId="4461C0D3" w14:textId="77777777"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$502.74</w:t>
            </w:r>
          </w:p>
        </w:tc>
      </w:tr>
      <w:tr w:rsidR="009B71B5" w:rsidRPr="009B71B5" w14:paraId="2349BAF9" w14:textId="77777777" w:rsidTr="009B71B5">
        <w:trPr>
          <w:trHeight w:val="630"/>
        </w:trPr>
        <w:tc>
          <w:tcPr>
            <w:tcW w:w="631" w:type="pct"/>
            <w:tcBorders>
              <w:top w:val="nil"/>
              <w:left w:val="single" w:sz="4" w:space="0" w:color="auto"/>
              <w:bottom w:val="single" w:sz="4" w:space="0" w:color="auto"/>
              <w:right w:val="single" w:sz="4" w:space="0" w:color="auto"/>
            </w:tcBorders>
            <w:shd w:val="clear" w:color="auto" w:fill="auto"/>
            <w:hideMark/>
          </w:tcPr>
          <w:p w14:paraId="31E17110" w14:textId="77777777"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lastRenderedPageBreak/>
              <w:t>14/3/2022</w:t>
            </w:r>
          </w:p>
        </w:tc>
        <w:tc>
          <w:tcPr>
            <w:tcW w:w="1598" w:type="pct"/>
            <w:tcBorders>
              <w:top w:val="nil"/>
              <w:left w:val="nil"/>
              <w:bottom w:val="single" w:sz="4" w:space="0" w:color="auto"/>
              <w:right w:val="single" w:sz="4" w:space="0" w:color="auto"/>
            </w:tcBorders>
            <w:shd w:val="clear" w:color="auto" w:fill="auto"/>
            <w:noWrap/>
            <w:hideMark/>
          </w:tcPr>
          <w:p w14:paraId="30BB4FA6" w14:textId="77777777"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MIDES SEM DE C.V.</w:t>
            </w:r>
          </w:p>
        </w:tc>
        <w:tc>
          <w:tcPr>
            <w:tcW w:w="2023" w:type="pct"/>
            <w:tcBorders>
              <w:top w:val="nil"/>
              <w:left w:val="nil"/>
              <w:bottom w:val="single" w:sz="4" w:space="0" w:color="auto"/>
              <w:right w:val="single" w:sz="4" w:space="0" w:color="auto"/>
            </w:tcBorders>
            <w:shd w:val="clear" w:color="auto" w:fill="auto"/>
            <w:hideMark/>
          </w:tcPr>
          <w:p w14:paraId="70CEAA15" w14:textId="77777777" w:rsid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Pago en concepto de servicios de transporte y disposición final de desechos sólidos comunes; durante el</w:t>
            </w:r>
            <w:r>
              <w:rPr>
                <w:rFonts w:ascii="Times New Roman" w:eastAsia="Times New Roman" w:hAnsi="Times New Roman" w:cs="Times New Roman"/>
                <w:sz w:val="24"/>
                <w:szCs w:val="24"/>
                <w:lang w:eastAsia="es-SV"/>
              </w:rPr>
              <w:t xml:space="preserve"> </w:t>
            </w:r>
            <w:r w:rsidRPr="009B71B5">
              <w:rPr>
                <w:rFonts w:ascii="Times New Roman" w:eastAsia="Times New Roman" w:hAnsi="Times New Roman" w:cs="Times New Roman"/>
                <w:sz w:val="24"/>
                <w:szCs w:val="24"/>
                <w:lang w:eastAsia="es-SV"/>
              </w:rPr>
              <w:t>mes de enero de 2022.</w:t>
            </w:r>
          </w:p>
          <w:p w14:paraId="1CEB6F2B" w14:textId="68CF391B" w:rsidR="0030232F" w:rsidRPr="009B71B5" w:rsidRDefault="0030232F" w:rsidP="009B71B5">
            <w:pPr>
              <w:spacing w:after="0" w:line="240" w:lineRule="auto"/>
              <w:rPr>
                <w:rFonts w:ascii="Times New Roman" w:eastAsia="Times New Roman" w:hAnsi="Times New Roman" w:cs="Times New Roman"/>
                <w:sz w:val="24"/>
                <w:szCs w:val="24"/>
                <w:lang w:eastAsia="es-SV"/>
              </w:rPr>
            </w:pPr>
          </w:p>
        </w:tc>
        <w:tc>
          <w:tcPr>
            <w:tcW w:w="748" w:type="pct"/>
            <w:tcBorders>
              <w:top w:val="nil"/>
              <w:left w:val="nil"/>
              <w:bottom w:val="single" w:sz="4" w:space="0" w:color="auto"/>
              <w:right w:val="single" w:sz="4" w:space="0" w:color="auto"/>
            </w:tcBorders>
            <w:shd w:val="clear" w:color="auto" w:fill="auto"/>
            <w:hideMark/>
          </w:tcPr>
          <w:p w14:paraId="0F1492A0" w14:textId="77777777" w:rsidR="009B71B5" w:rsidRPr="009B71B5" w:rsidRDefault="009B71B5" w:rsidP="009B71B5">
            <w:pPr>
              <w:spacing w:after="0" w:line="240" w:lineRule="auto"/>
              <w:rPr>
                <w:rFonts w:ascii="Times New Roman" w:eastAsia="Times New Roman" w:hAnsi="Times New Roman" w:cs="Times New Roman"/>
                <w:sz w:val="24"/>
                <w:szCs w:val="24"/>
                <w:lang w:eastAsia="es-SV"/>
              </w:rPr>
            </w:pPr>
            <w:r w:rsidRPr="009B71B5">
              <w:rPr>
                <w:rFonts w:ascii="Times New Roman" w:eastAsia="Times New Roman" w:hAnsi="Times New Roman" w:cs="Times New Roman"/>
                <w:sz w:val="24"/>
                <w:szCs w:val="24"/>
                <w:lang w:eastAsia="es-SV"/>
              </w:rPr>
              <w:t xml:space="preserve"> $ 1,712.06 </w:t>
            </w:r>
          </w:p>
        </w:tc>
      </w:tr>
    </w:tbl>
    <w:p w14:paraId="78096F0F" w14:textId="435FC956" w:rsidR="009B71B5" w:rsidRPr="0030232F" w:rsidRDefault="009B71B5">
      <w:pPr>
        <w:pStyle w:val="Prrafodelista"/>
        <w:numPr>
          <w:ilvl w:val="0"/>
          <w:numId w:val="25"/>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6D34773" w14:textId="421B8D46" w:rsidR="004C01EC" w:rsidRPr="009B71B5" w:rsidRDefault="004C01EC" w:rsidP="004C01EC">
      <w:pPr>
        <w:jc w:val="both"/>
        <w:rPr>
          <w:rFonts w:ascii="Times New Roman" w:eastAsia="Times New Roman" w:hAnsi="Times New Roman" w:cs="Times New Roman"/>
          <w:color w:val="000000"/>
          <w:sz w:val="24"/>
          <w:szCs w:val="24"/>
          <w:lang w:eastAsia="es-ES"/>
        </w:rPr>
      </w:pPr>
      <w:r w:rsidRPr="009B71B5">
        <w:rPr>
          <w:rFonts w:ascii="Times New Roman" w:hAnsi="Times New Roman" w:cs="Times New Roman"/>
          <w:b/>
          <w:sz w:val="24"/>
          <w:szCs w:val="24"/>
        </w:rPr>
        <w:t xml:space="preserve">ACUERDO NÚMERO NUEVE: </w:t>
      </w:r>
      <w:r w:rsidRPr="009B71B5">
        <w:rPr>
          <w:rFonts w:ascii="Times New Roman" w:hAnsi="Times New Roman" w:cs="Times New Roman"/>
          <w:sz w:val="24"/>
          <w:szCs w:val="24"/>
        </w:rPr>
        <w:t>Este</w:t>
      </w:r>
      <w:r w:rsidRPr="009B71B5">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6EAEA0ED" w14:textId="534840B2" w:rsidR="009B71B5" w:rsidRPr="00C37839" w:rsidRDefault="009B71B5">
      <w:pPr>
        <w:pStyle w:val="Prrafodelista"/>
        <w:numPr>
          <w:ilvl w:val="0"/>
          <w:numId w:val="25"/>
        </w:numPr>
        <w:jc w:val="both"/>
        <w:rPr>
          <w:rFonts w:ascii="Times New Roman" w:eastAsia="Times New Roman" w:hAnsi="Times New Roman" w:cs="Times New Roman"/>
          <w:color w:val="000000"/>
          <w:sz w:val="24"/>
          <w:szCs w:val="24"/>
          <w:lang w:eastAsia="es-SV"/>
        </w:rPr>
      </w:pPr>
      <w:r w:rsidRPr="00C37839">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sidRPr="00C37839">
        <w:rPr>
          <w:rFonts w:ascii="Times New Roman" w:hAnsi="Times New Roman" w:cs="Times New Roman"/>
          <w:color w:val="000000"/>
          <w:sz w:val="24"/>
          <w:szCs w:val="24"/>
        </w:rPr>
        <w:t xml:space="preserve"> </w:t>
      </w:r>
      <w:r w:rsidRPr="00C37839">
        <w:rPr>
          <w:rFonts w:ascii="Times New Roman" w:eastAsia="Times New Roman" w:hAnsi="Times New Roman" w:cs="Times New Roman"/>
          <w:color w:val="000000"/>
          <w:sz w:val="24"/>
          <w:szCs w:val="24"/>
          <w:lang w:eastAsia="es-SV"/>
        </w:rPr>
        <w:t>437.67</w:t>
      </w:r>
      <w:r w:rsidRPr="00C37839">
        <w:rPr>
          <w:rFonts w:ascii="Times New Roman" w:hAnsi="Times New Roman" w:cs="Times New Roman"/>
          <w:sz w:val="24"/>
          <w:szCs w:val="24"/>
        </w:rPr>
        <w:t xml:space="preserve"> durante el mes de marzo según el siguiente detalle: ////////</w:t>
      </w:r>
      <w:r w:rsidR="00C37839">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14"/>
        <w:gridCol w:w="2888"/>
        <w:gridCol w:w="3902"/>
        <w:gridCol w:w="1074"/>
      </w:tblGrid>
      <w:tr w:rsidR="00C37839" w:rsidRPr="00C37839" w14:paraId="5096C90A" w14:textId="77777777" w:rsidTr="00C37839">
        <w:trPr>
          <w:trHeight w:val="315"/>
        </w:trPr>
        <w:tc>
          <w:tcPr>
            <w:tcW w:w="403" w:type="pct"/>
            <w:tcBorders>
              <w:top w:val="single" w:sz="4" w:space="0" w:color="auto"/>
              <w:left w:val="single" w:sz="4" w:space="0" w:color="auto"/>
              <w:bottom w:val="single" w:sz="4" w:space="0" w:color="auto"/>
              <w:right w:val="single" w:sz="4" w:space="0" w:color="auto"/>
            </w:tcBorders>
            <w:shd w:val="clear" w:color="000000" w:fill="C5E0B3"/>
            <w:hideMark/>
          </w:tcPr>
          <w:p w14:paraId="121EFEA2"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FECHA</w:t>
            </w:r>
          </w:p>
        </w:tc>
        <w:tc>
          <w:tcPr>
            <w:tcW w:w="1808" w:type="pct"/>
            <w:tcBorders>
              <w:top w:val="single" w:sz="4" w:space="0" w:color="auto"/>
              <w:left w:val="nil"/>
              <w:bottom w:val="single" w:sz="4" w:space="0" w:color="auto"/>
              <w:right w:val="single" w:sz="4" w:space="0" w:color="auto"/>
            </w:tcBorders>
            <w:shd w:val="clear" w:color="000000" w:fill="C5E0B3"/>
            <w:hideMark/>
          </w:tcPr>
          <w:p w14:paraId="4A1B5083" w14:textId="77777777" w:rsidR="00C37839" w:rsidRPr="00C37839" w:rsidRDefault="00C37839" w:rsidP="00C37839">
            <w:pPr>
              <w:spacing w:after="0" w:line="240" w:lineRule="auto"/>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NOMBRE PROVEEDOR</w:t>
            </w:r>
          </w:p>
        </w:tc>
        <w:tc>
          <w:tcPr>
            <w:tcW w:w="2372" w:type="pct"/>
            <w:tcBorders>
              <w:top w:val="single" w:sz="4" w:space="0" w:color="auto"/>
              <w:left w:val="nil"/>
              <w:bottom w:val="single" w:sz="4" w:space="0" w:color="auto"/>
              <w:right w:val="single" w:sz="4" w:space="0" w:color="auto"/>
            </w:tcBorders>
            <w:shd w:val="clear" w:color="000000" w:fill="C5E0B3"/>
            <w:hideMark/>
          </w:tcPr>
          <w:p w14:paraId="14EC8C42"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DESCRIPCIÓN</w:t>
            </w:r>
          </w:p>
        </w:tc>
        <w:tc>
          <w:tcPr>
            <w:tcW w:w="417" w:type="pct"/>
            <w:tcBorders>
              <w:top w:val="single" w:sz="4" w:space="0" w:color="auto"/>
              <w:left w:val="nil"/>
              <w:bottom w:val="single" w:sz="4" w:space="0" w:color="auto"/>
              <w:right w:val="single" w:sz="4" w:space="0" w:color="auto"/>
            </w:tcBorders>
            <w:shd w:val="clear" w:color="000000" w:fill="C5E0B3"/>
            <w:hideMark/>
          </w:tcPr>
          <w:p w14:paraId="51CD6B36"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MONTO</w:t>
            </w:r>
          </w:p>
        </w:tc>
      </w:tr>
      <w:tr w:rsidR="00C37839" w:rsidRPr="00C37839" w14:paraId="1F0AFD96" w14:textId="77777777" w:rsidTr="00C37839">
        <w:trPr>
          <w:trHeight w:val="945"/>
        </w:trPr>
        <w:tc>
          <w:tcPr>
            <w:tcW w:w="403" w:type="pct"/>
            <w:tcBorders>
              <w:top w:val="nil"/>
              <w:left w:val="single" w:sz="4" w:space="0" w:color="auto"/>
              <w:bottom w:val="single" w:sz="4" w:space="0" w:color="auto"/>
              <w:right w:val="single" w:sz="4" w:space="0" w:color="auto"/>
            </w:tcBorders>
            <w:shd w:val="clear" w:color="auto" w:fill="auto"/>
            <w:hideMark/>
          </w:tcPr>
          <w:p w14:paraId="43AB56FB" w14:textId="77777777" w:rsidR="00C37839" w:rsidRPr="00C37839" w:rsidRDefault="00C37839" w:rsidP="00C37839">
            <w:pPr>
              <w:spacing w:after="0" w:line="240" w:lineRule="auto"/>
              <w:jc w:val="center"/>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1/3/2022</w:t>
            </w:r>
          </w:p>
        </w:tc>
        <w:tc>
          <w:tcPr>
            <w:tcW w:w="1808" w:type="pct"/>
            <w:tcBorders>
              <w:top w:val="nil"/>
              <w:left w:val="nil"/>
              <w:bottom w:val="single" w:sz="4" w:space="0" w:color="auto"/>
              <w:right w:val="single" w:sz="4" w:space="0" w:color="auto"/>
            </w:tcBorders>
            <w:shd w:val="clear" w:color="auto" w:fill="auto"/>
            <w:hideMark/>
          </w:tcPr>
          <w:p w14:paraId="1F34A690" w14:textId="065686DC" w:rsidR="00C37839" w:rsidRPr="00C37839" w:rsidRDefault="00C37839" w:rsidP="00C37839">
            <w:pPr>
              <w:spacing w:after="0" w:line="240" w:lineRule="auto"/>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Soledad Beatriz González De Sorto</w:t>
            </w:r>
          </w:p>
        </w:tc>
        <w:tc>
          <w:tcPr>
            <w:tcW w:w="2372" w:type="pct"/>
            <w:tcBorders>
              <w:top w:val="nil"/>
              <w:left w:val="nil"/>
              <w:bottom w:val="single" w:sz="4" w:space="0" w:color="auto"/>
              <w:right w:val="single" w:sz="4" w:space="0" w:color="auto"/>
            </w:tcBorders>
            <w:shd w:val="clear" w:color="auto" w:fill="auto"/>
            <w:hideMark/>
          </w:tcPr>
          <w:p w14:paraId="41E6B1D0" w14:textId="77777777" w:rsidR="00C37839" w:rsidRPr="00C37839" w:rsidRDefault="00C37839" w:rsidP="00C37839">
            <w:pPr>
              <w:spacing w:after="0" w:line="240" w:lineRule="auto"/>
              <w:jc w:val="both"/>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 xml:space="preserve">Pago en concepto de suministro de gasolina para maquina orilladora y motosierra stihl. </w:t>
            </w:r>
            <w:proofErr w:type="gramStart"/>
            <w:r w:rsidRPr="00C37839">
              <w:rPr>
                <w:rFonts w:ascii="Times New Roman" w:eastAsia="Times New Roman" w:hAnsi="Times New Roman" w:cs="Times New Roman"/>
                <w:sz w:val="24"/>
                <w:szCs w:val="24"/>
                <w:lang w:eastAsia="es-SV"/>
              </w:rPr>
              <w:t>herramientas</w:t>
            </w:r>
            <w:proofErr w:type="gramEnd"/>
            <w:r w:rsidRPr="00C37839">
              <w:rPr>
                <w:rFonts w:ascii="Times New Roman" w:eastAsia="Times New Roman" w:hAnsi="Times New Roman" w:cs="Times New Roman"/>
                <w:sz w:val="24"/>
                <w:szCs w:val="24"/>
                <w:lang w:eastAsia="es-SV"/>
              </w:rPr>
              <w:t xml:space="preserve"> que se utilizan para mantenimiento de espacios públicos del municipio de Verapaz.</w:t>
            </w:r>
          </w:p>
        </w:tc>
        <w:tc>
          <w:tcPr>
            <w:tcW w:w="417" w:type="pct"/>
            <w:tcBorders>
              <w:top w:val="nil"/>
              <w:left w:val="nil"/>
              <w:bottom w:val="single" w:sz="4" w:space="0" w:color="auto"/>
              <w:right w:val="single" w:sz="4" w:space="0" w:color="auto"/>
            </w:tcBorders>
            <w:shd w:val="clear" w:color="auto" w:fill="auto"/>
            <w:hideMark/>
          </w:tcPr>
          <w:p w14:paraId="4A4047B0" w14:textId="77777777" w:rsidR="00C37839" w:rsidRPr="00C37839" w:rsidRDefault="00C37839" w:rsidP="00C37839">
            <w:pPr>
              <w:spacing w:after="0" w:line="240" w:lineRule="auto"/>
              <w:jc w:val="center"/>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$77.67</w:t>
            </w:r>
          </w:p>
        </w:tc>
      </w:tr>
      <w:tr w:rsidR="00C37839" w:rsidRPr="00C37839" w14:paraId="51FA6E37" w14:textId="77777777" w:rsidTr="00C37839">
        <w:trPr>
          <w:trHeight w:val="630"/>
        </w:trPr>
        <w:tc>
          <w:tcPr>
            <w:tcW w:w="403" w:type="pct"/>
            <w:tcBorders>
              <w:top w:val="nil"/>
              <w:left w:val="single" w:sz="4" w:space="0" w:color="auto"/>
              <w:bottom w:val="single" w:sz="4" w:space="0" w:color="auto"/>
              <w:right w:val="single" w:sz="4" w:space="0" w:color="auto"/>
            </w:tcBorders>
            <w:shd w:val="clear" w:color="auto" w:fill="auto"/>
            <w:hideMark/>
          </w:tcPr>
          <w:p w14:paraId="03AF2462" w14:textId="77777777" w:rsidR="00C37839" w:rsidRPr="00C37839" w:rsidRDefault="00C37839" w:rsidP="00C37839">
            <w:pPr>
              <w:spacing w:after="0" w:line="240" w:lineRule="auto"/>
              <w:jc w:val="center"/>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10/3/2022</w:t>
            </w:r>
          </w:p>
        </w:tc>
        <w:tc>
          <w:tcPr>
            <w:tcW w:w="1808" w:type="pct"/>
            <w:tcBorders>
              <w:top w:val="nil"/>
              <w:left w:val="nil"/>
              <w:bottom w:val="single" w:sz="4" w:space="0" w:color="auto"/>
              <w:right w:val="single" w:sz="4" w:space="0" w:color="auto"/>
            </w:tcBorders>
            <w:shd w:val="clear" w:color="auto" w:fill="auto"/>
            <w:hideMark/>
          </w:tcPr>
          <w:p w14:paraId="7113829D" w14:textId="77777777" w:rsidR="00C37839" w:rsidRPr="00C37839" w:rsidRDefault="00C37839" w:rsidP="00C37839">
            <w:pPr>
              <w:spacing w:after="0" w:line="240" w:lineRule="auto"/>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IMPORTACIONES Y SERVICIOS DIVERSOS S.A. DE C.V.</w:t>
            </w:r>
          </w:p>
        </w:tc>
        <w:tc>
          <w:tcPr>
            <w:tcW w:w="2372" w:type="pct"/>
            <w:tcBorders>
              <w:top w:val="nil"/>
              <w:left w:val="nil"/>
              <w:bottom w:val="single" w:sz="4" w:space="0" w:color="auto"/>
              <w:right w:val="single" w:sz="4" w:space="0" w:color="auto"/>
            </w:tcBorders>
            <w:shd w:val="clear" w:color="auto" w:fill="auto"/>
            <w:hideMark/>
          </w:tcPr>
          <w:p w14:paraId="1486B806" w14:textId="77777777" w:rsidR="00C37839" w:rsidRPr="00C37839" w:rsidRDefault="00C37839" w:rsidP="00C37839">
            <w:pPr>
              <w:spacing w:after="0" w:line="240" w:lineRule="auto"/>
              <w:jc w:val="both"/>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 xml:space="preserve">Pago en concepto de servicio de tratamiento y limpieza final de desechos sólidos de la fosa séptica del parque central de Verapaz. </w:t>
            </w:r>
          </w:p>
        </w:tc>
        <w:tc>
          <w:tcPr>
            <w:tcW w:w="417" w:type="pct"/>
            <w:tcBorders>
              <w:top w:val="nil"/>
              <w:left w:val="nil"/>
              <w:bottom w:val="single" w:sz="4" w:space="0" w:color="auto"/>
              <w:right w:val="single" w:sz="4" w:space="0" w:color="auto"/>
            </w:tcBorders>
            <w:shd w:val="clear" w:color="auto" w:fill="auto"/>
            <w:hideMark/>
          </w:tcPr>
          <w:p w14:paraId="0F4E82BE" w14:textId="77777777" w:rsidR="00C37839" w:rsidRPr="00C37839" w:rsidRDefault="00C37839" w:rsidP="00C37839">
            <w:pPr>
              <w:spacing w:after="0" w:line="240" w:lineRule="auto"/>
              <w:jc w:val="center"/>
              <w:rPr>
                <w:rFonts w:ascii="Times New Roman" w:eastAsia="Times New Roman" w:hAnsi="Times New Roman" w:cs="Times New Roman"/>
                <w:sz w:val="24"/>
                <w:szCs w:val="24"/>
                <w:lang w:eastAsia="es-SV"/>
              </w:rPr>
            </w:pPr>
            <w:r w:rsidRPr="00C37839">
              <w:rPr>
                <w:rFonts w:ascii="Times New Roman" w:eastAsia="Times New Roman" w:hAnsi="Times New Roman" w:cs="Times New Roman"/>
                <w:sz w:val="24"/>
                <w:szCs w:val="24"/>
                <w:lang w:eastAsia="es-SV"/>
              </w:rPr>
              <w:t>$360.00</w:t>
            </w:r>
          </w:p>
        </w:tc>
      </w:tr>
    </w:tbl>
    <w:p w14:paraId="2CF69EBA" w14:textId="77777777" w:rsidR="009B71B5" w:rsidRPr="009B71B5" w:rsidRDefault="009B71B5">
      <w:pPr>
        <w:pStyle w:val="Prrafodelista"/>
        <w:numPr>
          <w:ilvl w:val="0"/>
          <w:numId w:val="12"/>
        </w:numPr>
        <w:spacing w:after="0" w:line="276" w:lineRule="auto"/>
        <w:jc w:val="both"/>
        <w:rPr>
          <w:rFonts w:ascii="Times New Roman" w:hAnsi="Times New Roman" w:cs="Times New Roman"/>
          <w:sz w:val="24"/>
          <w:szCs w:val="24"/>
        </w:rPr>
      </w:pPr>
      <w:r w:rsidRPr="009B71B5">
        <w:rPr>
          <w:rFonts w:ascii="Times New Roman" w:hAnsi="Times New Roman" w:cs="Times New Roman"/>
          <w:sz w:val="24"/>
          <w:szCs w:val="24"/>
        </w:rPr>
        <w:t xml:space="preserve">Aplíquese el gasto a la cuenta del proyecto </w:t>
      </w:r>
      <w:r w:rsidRPr="009B71B5">
        <w:rPr>
          <w:rFonts w:ascii="Times New Roman" w:hAnsi="Times New Roman" w:cs="Times New Roman"/>
          <w:b/>
          <w:sz w:val="24"/>
          <w:szCs w:val="24"/>
        </w:rPr>
        <w:t xml:space="preserve">Conservación de lugares Públicos del Municipio de Verapaz- 2022, </w:t>
      </w:r>
      <w:r w:rsidRPr="009B71B5">
        <w:rPr>
          <w:rFonts w:ascii="Times New Roman" w:hAnsi="Times New Roman" w:cs="Times New Roman"/>
          <w:sz w:val="24"/>
          <w:szCs w:val="24"/>
        </w:rPr>
        <w:t xml:space="preserve">con número de CUENTA: 100-160-800621-4, con cifras presupuestarias del Presupuesto Municipal Vigente </w:t>
      </w:r>
      <w:r w:rsidRPr="009B71B5">
        <w:rPr>
          <w:rFonts w:ascii="Times New Roman" w:hAnsi="Times New Roman" w:cs="Times New Roman"/>
          <w:b/>
          <w:sz w:val="24"/>
          <w:szCs w:val="24"/>
        </w:rPr>
        <w:t>CERTIFIQUESE Y COMUNÍQUESE. - //////////////////////////////////////////////////////////////////////////////////////////</w:t>
      </w:r>
    </w:p>
    <w:p w14:paraId="4A5E8455" w14:textId="3E8C7CFD" w:rsidR="004C01EC" w:rsidRPr="00EF2C48"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507CBE7E" w14:textId="77ECFC43" w:rsidR="00C37839" w:rsidRPr="00C37839" w:rsidRDefault="00C37839">
      <w:pPr>
        <w:pStyle w:val="Prrafodelista"/>
        <w:numPr>
          <w:ilvl w:val="0"/>
          <w:numId w:val="25"/>
        </w:numPr>
        <w:jc w:val="both"/>
        <w:rPr>
          <w:rFonts w:ascii="Times New Roman" w:eastAsia="Times New Roman" w:hAnsi="Times New Roman" w:cs="Times New Roman"/>
          <w:color w:val="000000"/>
          <w:sz w:val="24"/>
          <w:szCs w:val="24"/>
          <w:lang w:eastAsia="es-SV"/>
        </w:rPr>
      </w:pPr>
      <w:r w:rsidRPr="00C37839">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sidRPr="00C3783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100.12 </w:t>
      </w:r>
      <w:r w:rsidRPr="00C37839">
        <w:rPr>
          <w:rFonts w:ascii="Times New Roman" w:hAnsi="Times New Roman" w:cs="Times New Roman"/>
          <w:sz w:val="24"/>
          <w:szCs w:val="24"/>
        </w:rPr>
        <w:t>durante el mes de marzo según el 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012"/>
        <w:gridCol w:w="2931"/>
        <w:gridCol w:w="3943"/>
        <w:gridCol w:w="1092"/>
      </w:tblGrid>
      <w:tr w:rsidR="00C37839" w:rsidRPr="00C37839" w14:paraId="5AC4435A" w14:textId="77777777" w:rsidTr="00347014">
        <w:trPr>
          <w:trHeight w:val="315"/>
        </w:trPr>
        <w:tc>
          <w:tcPr>
            <w:tcW w:w="563" w:type="pct"/>
            <w:tcBorders>
              <w:top w:val="single" w:sz="4" w:space="0" w:color="auto"/>
              <w:left w:val="single" w:sz="4" w:space="0" w:color="auto"/>
              <w:bottom w:val="single" w:sz="4" w:space="0" w:color="auto"/>
              <w:right w:val="single" w:sz="4" w:space="0" w:color="auto"/>
            </w:tcBorders>
            <w:shd w:val="clear" w:color="000000" w:fill="C5E0B3"/>
            <w:hideMark/>
          </w:tcPr>
          <w:p w14:paraId="478CB88A"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FECHA</w:t>
            </w:r>
          </w:p>
        </w:tc>
        <w:tc>
          <w:tcPr>
            <w:tcW w:w="1632" w:type="pct"/>
            <w:tcBorders>
              <w:top w:val="single" w:sz="4" w:space="0" w:color="auto"/>
              <w:left w:val="nil"/>
              <w:bottom w:val="single" w:sz="4" w:space="0" w:color="auto"/>
              <w:right w:val="single" w:sz="4" w:space="0" w:color="auto"/>
            </w:tcBorders>
            <w:shd w:val="clear" w:color="000000" w:fill="C5E0B3"/>
            <w:hideMark/>
          </w:tcPr>
          <w:p w14:paraId="7C9065E3" w14:textId="77777777" w:rsidR="00C37839" w:rsidRPr="00C37839" w:rsidRDefault="00C37839" w:rsidP="00C37839">
            <w:pPr>
              <w:spacing w:after="0" w:line="240" w:lineRule="auto"/>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NOMBRE PROVEEDOR</w:t>
            </w:r>
          </w:p>
        </w:tc>
        <w:tc>
          <w:tcPr>
            <w:tcW w:w="2196" w:type="pct"/>
            <w:tcBorders>
              <w:top w:val="single" w:sz="4" w:space="0" w:color="auto"/>
              <w:left w:val="nil"/>
              <w:bottom w:val="single" w:sz="4" w:space="0" w:color="auto"/>
              <w:right w:val="single" w:sz="4" w:space="0" w:color="auto"/>
            </w:tcBorders>
            <w:shd w:val="clear" w:color="000000" w:fill="C5E0B3"/>
            <w:hideMark/>
          </w:tcPr>
          <w:p w14:paraId="4AA1BAE9"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000000" w:fill="C5E0B3"/>
            <w:hideMark/>
          </w:tcPr>
          <w:p w14:paraId="398C69D1" w14:textId="77777777" w:rsidR="00C37839" w:rsidRPr="00C37839" w:rsidRDefault="00C37839" w:rsidP="00C37839">
            <w:pPr>
              <w:spacing w:after="0" w:line="240" w:lineRule="auto"/>
              <w:jc w:val="center"/>
              <w:rPr>
                <w:rFonts w:ascii="Times New Roman" w:eastAsia="Times New Roman" w:hAnsi="Times New Roman" w:cs="Times New Roman"/>
                <w:b/>
                <w:bCs/>
                <w:sz w:val="24"/>
                <w:szCs w:val="24"/>
                <w:lang w:eastAsia="es-SV"/>
              </w:rPr>
            </w:pPr>
            <w:r w:rsidRPr="00C37839">
              <w:rPr>
                <w:rFonts w:ascii="Times New Roman" w:eastAsia="Times New Roman" w:hAnsi="Times New Roman" w:cs="Times New Roman"/>
                <w:b/>
                <w:bCs/>
                <w:sz w:val="24"/>
                <w:szCs w:val="24"/>
                <w:lang w:eastAsia="es-SV"/>
              </w:rPr>
              <w:t>MONTO</w:t>
            </w:r>
          </w:p>
        </w:tc>
      </w:tr>
      <w:tr w:rsidR="00C37839" w:rsidRPr="00C37839" w14:paraId="1A21E235" w14:textId="77777777" w:rsidTr="00347014">
        <w:trPr>
          <w:trHeight w:val="315"/>
        </w:trPr>
        <w:tc>
          <w:tcPr>
            <w:tcW w:w="563" w:type="pct"/>
            <w:tcBorders>
              <w:top w:val="nil"/>
              <w:left w:val="single" w:sz="4" w:space="0" w:color="auto"/>
              <w:bottom w:val="single" w:sz="4" w:space="0" w:color="auto"/>
              <w:right w:val="single" w:sz="4" w:space="0" w:color="auto"/>
            </w:tcBorders>
            <w:shd w:val="clear" w:color="auto" w:fill="auto"/>
            <w:noWrap/>
            <w:hideMark/>
          </w:tcPr>
          <w:p w14:paraId="3658B806" w14:textId="77777777" w:rsidR="00C37839" w:rsidRPr="00C37839" w:rsidRDefault="00C37839" w:rsidP="00C37839">
            <w:pPr>
              <w:spacing w:after="0" w:line="240" w:lineRule="auto"/>
              <w:rPr>
                <w:rFonts w:ascii="Times New Roman" w:eastAsia="Times New Roman" w:hAnsi="Times New Roman" w:cs="Times New Roman"/>
                <w:color w:val="000000"/>
                <w:sz w:val="24"/>
                <w:szCs w:val="24"/>
                <w:lang w:eastAsia="es-SV"/>
              </w:rPr>
            </w:pPr>
            <w:r w:rsidRPr="00C37839">
              <w:rPr>
                <w:rFonts w:ascii="Times New Roman" w:eastAsia="Times New Roman" w:hAnsi="Times New Roman" w:cs="Times New Roman"/>
                <w:color w:val="000000"/>
                <w:sz w:val="24"/>
                <w:szCs w:val="24"/>
                <w:lang w:eastAsia="es-SV"/>
              </w:rPr>
              <w:t>7/3/2022</w:t>
            </w:r>
          </w:p>
        </w:tc>
        <w:tc>
          <w:tcPr>
            <w:tcW w:w="1632" w:type="pct"/>
            <w:tcBorders>
              <w:top w:val="nil"/>
              <w:left w:val="nil"/>
              <w:bottom w:val="single" w:sz="4" w:space="0" w:color="auto"/>
              <w:right w:val="single" w:sz="4" w:space="0" w:color="auto"/>
            </w:tcBorders>
            <w:shd w:val="clear" w:color="auto" w:fill="auto"/>
            <w:vAlign w:val="center"/>
            <w:hideMark/>
          </w:tcPr>
          <w:p w14:paraId="0498A057" w14:textId="77777777" w:rsidR="00C37839" w:rsidRPr="00C37839" w:rsidRDefault="00C37839" w:rsidP="00C37839">
            <w:pPr>
              <w:spacing w:after="0" w:line="240" w:lineRule="auto"/>
              <w:rPr>
                <w:rFonts w:ascii="Times New Roman" w:eastAsia="Times New Roman" w:hAnsi="Times New Roman" w:cs="Times New Roman"/>
                <w:color w:val="000000"/>
                <w:sz w:val="24"/>
                <w:szCs w:val="24"/>
                <w:lang w:eastAsia="es-SV"/>
              </w:rPr>
            </w:pPr>
            <w:r w:rsidRPr="00C37839">
              <w:rPr>
                <w:rFonts w:ascii="Times New Roman" w:eastAsia="Times New Roman" w:hAnsi="Times New Roman" w:cs="Times New Roman"/>
                <w:color w:val="000000"/>
                <w:sz w:val="24"/>
                <w:szCs w:val="24"/>
                <w:lang w:eastAsia="es-SV"/>
              </w:rPr>
              <w:t>CTE S.A. DE C.V.</w:t>
            </w:r>
          </w:p>
        </w:tc>
        <w:tc>
          <w:tcPr>
            <w:tcW w:w="2196" w:type="pct"/>
            <w:tcBorders>
              <w:top w:val="nil"/>
              <w:left w:val="nil"/>
              <w:bottom w:val="single" w:sz="4" w:space="0" w:color="auto"/>
              <w:right w:val="single" w:sz="4" w:space="0" w:color="auto"/>
            </w:tcBorders>
            <w:shd w:val="clear" w:color="auto" w:fill="auto"/>
            <w:vAlign w:val="center"/>
            <w:hideMark/>
          </w:tcPr>
          <w:p w14:paraId="6E4BDB21" w14:textId="77777777" w:rsidR="00C37839" w:rsidRPr="00C37839" w:rsidRDefault="00C37839" w:rsidP="00C37839">
            <w:pPr>
              <w:spacing w:after="0" w:line="240" w:lineRule="auto"/>
              <w:jc w:val="both"/>
              <w:rPr>
                <w:rFonts w:ascii="Times New Roman" w:eastAsia="Times New Roman" w:hAnsi="Times New Roman" w:cs="Times New Roman"/>
                <w:color w:val="000000"/>
                <w:sz w:val="24"/>
                <w:szCs w:val="24"/>
                <w:lang w:eastAsia="es-SV"/>
              </w:rPr>
            </w:pPr>
            <w:r w:rsidRPr="00C37839">
              <w:rPr>
                <w:rFonts w:ascii="Times New Roman" w:eastAsia="Times New Roman" w:hAnsi="Times New Roman" w:cs="Times New Roman"/>
                <w:color w:val="000000"/>
                <w:sz w:val="24"/>
                <w:szCs w:val="24"/>
                <w:lang w:eastAsia="es-SV"/>
              </w:rPr>
              <w:t>Por pago de facturas de teléfono del mes de casa de encuentro.</w:t>
            </w:r>
          </w:p>
        </w:tc>
        <w:tc>
          <w:tcPr>
            <w:tcW w:w="608" w:type="pct"/>
            <w:tcBorders>
              <w:top w:val="nil"/>
              <w:left w:val="nil"/>
              <w:bottom w:val="single" w:sz="4" w:space="0" w:color="auto"/>
              <w:right w:val="single" w:sz="4" w:space="0" w:color="auto"/>
            </w:tcBorders>
            <w:shd w:val="clear" w:color="auto" w:fill="auto"/>
            <w:noWrap/>
            <w:hideMark/>
          </w:tcPr>
          <w:p w14:paraId="6F2283A9" w14:textId="77777777" w:rsidR="00C37839" w:rsidRPr="00C37839" w:rsidRDefault="00C37839" w:rsidP="00C37839">
            <w:pPr>
              <w:spacing w:after="0" w:line="240" w:lineRule="auto"/>
              <w:jc w:val="center"/>
              <w:rPr>
                <w:rFonts w:ascii="Times New Roman" w:eastAsia="Times New Roman" w:hAnsi="Times New Roman" w:cs="Times New Roman"/>
                <w:color w:val="000000"/>
                <w:sz w:val="24"/>
                <w:szCs w:val="24"/>
                <w:lang w:eastAsia="es-SV"/>
              </w:rPr>
            </w:pPr>
            <w:r w:rsidRPr="00C37839">
              <w:rPr>
                <w:rFonts w:ascii="Times New Roman" w:eastAsia="Times New Roman" w:hAnsi="Times New Roman" w:cs="Times New Roman"/>
                <w:color w:val="000000"/>
                <w:sz w:val="24"/>
                <w:szCs w:val="24"/>
                <w:lang w:eastAsia="es-SV"/>
              </w:rPr>
              <w:t>$100.12</w:t>
            </w:r>
          </w:p>
        </w:tc>
      </w:tr>
    </w:tbl>
    <w:p w14:paraId="0E689408" w14:textId="77777777" w:rsidR="00347014" w:rsidRPr="004D7203" w:rsidRDefault="00347014">
      <w:pPr>
        <w:pStyle w:val="Textoindependiente2"/>
        <w:numPr>
          <w:ilvl w:val="0"/>
          <w:numId w:val="10"/>
        </w:numPr>
        <w:spacing w:after="0" w:line="276" w:lineRule="auto"/>
        <w:jc w:val="both"/>
        <w:rPr>
          <w:sz w:val="24"/>
          <w:szCs w:val="24"/>
        </w:rPr>
      </w:pPr>
      <w:r w:rsidRPr="004D7203">
        <w:rPr>
          <w:bCs/>
          <w:sz w:val="24"/>
          <w:szCs w:val="24"/>
        </w:rPr>
        <w:lastRenderedPageBreak/>
        <w:t xml:space="preserve">Aplíquese el gasto a la cuenta del proyecto </w:t>
      </w:r>
      <w:r w:rsidRPr="004D7203">
        <w:rPr>
          <w:b/>
          <w:sz w:val="24"/>
          <w:szCs w:val="24"/>
        </w:rPr>
        <w:t xml:space="preserve">Fortalecimiento social a los niños y adolescentes del municipio de Verapaz convenio con educo 2022, </w:t>
      </w:r>
      <w:r w:rsidRPr="004D7203">
        <w:rPr>
          <w:sz w:val="24"/>
          <w:szCs w:val="24"/>
        </w:rPr>
        <w:t xml:space="preserve">con número de cuenta: 100-160-800627-3, </w:t>
      </w:r>
      <w:r w:rsidRPr="004D7203">
        <w:rPr>
          <w:bCs/>
          <w:sz w:val="24"/>
          <w:szCs w:val="24"/>
        </w:rPr>
        <w:t xml:space="preserve">con cifra presupuestaria del Presupuesto Municipal Vigente, aplicando los descuentos de ley. </w:t>
      </w:r>
      <w:r w:rsidRPr="004D7203">
        <w:rPr>
          <w:b/>
          <w:sz w:val="24"/>
          <w:szCs w:val="24"/>
        </w:rPr>
        <w:t xml:space="preserve">CERTIFIQUESE Y COMUNIQUESE. </w:t>
      </w:r>
    </w:p>
    <w:p w14:paraId="2EA3CBDB" w14:textId="1B4D5828" w:rsidR="004C01EC" w:rsidRPr="00347014" w:rsidRDefault="004C01EC" w:rsidP="004C01EC">
      <w:pPr>
        <w:jc w:val="both"/>
        <w:rPr>
          <w:rFonts w:ascii="Times New Roman" w:eastAsia="Times New Roman" w:hAnsi="Times New Roman" w:cs="Times New Roman"/>
          <w:color w:val="000000"/>
          <w:sz w:val="24"/>
          <w:szCs w:val="24"/>
          <w:lang w:eastAsia="es-ES"/>
        </w:rPr>
      </w:pPr>
      <w:r w:rsidRPr="00347014">
        <w:rPr>
          <w:rFonts w:ascii="Times New Roman" w:hAnsi="Times New Roman" w:cs="Times New Roman"/>
          <w:b/>
          <w:sz w:val="24"/>
          <w:szCs w:val="24"/>
        </w:rPr>
        <w:t xml:space="preserve">ACUERDO NÚMERO ONCE: </w:t>
      </w:r>
      <w:r w:rsidRPr="00347014">
        <w:rPr>
          <w:rFonts w:ascii="Times New Roman" w:hAnsi="Times New Roman" w:cs="Times New Roman"/>
          <w:sz w:val="24"/>
          <w:szCs w:val="24"/>
        </w:rPr>
        <w:t>Este</w:t>
      </w:r>
      <w:r w:rsidRPr="0034701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4674F7B7" w14:textId="090B059C" w:rsidR="00347014" w:rsidRPr="00347014" w:rsidRDefault="00347014">
      <w:pPr>
        <w:pStyle w:val="Prrafodelista"/>
        <w:numPr>
          <w:ilvl w:val="0"/>
          <w:numId w:val="25"/>
        </w:numPr>
        <w:jc w:val="both"/>
        <w:rPr>
          <w:rFonts w:ascii="Times New Roman" w:eastAsia="Times New Roman" w:hAnsi="Times New Roman" w:cs="Times New Roman"/>
          <w:color w:val="000000"/>
          <w:sz w:val="24"/>
          <w:szCs w:val="24"/>
          <w:lang w:eastAsia="es-SV"/>
        </w:rPr>
      </w:pPr>
      <w:r w:rsidRPr="00347014">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sidRPr="00347014">
        <w:rPr>
          <w:rFonts w:ascii="Times New Roman" w:eastAsia="Times New Roman" w:hAnsi="Times New Roman" w:cs="Times New Roman"/>
          <w:color w:val="000000"/>
          <w:sz w:val="24"/>
          <w:szCs w:val="24"/>
          <w:lang w:eastAsia="es-SV"/>
        </w:rPr>
        <w:t xml:space="preserve">202.46 </w:t>
      </w:r>
      <w:r w:rsidRPr="00347014">
        <w:rPr>
          <w:rFonts w:ascii="Times New Roman" w:hAnsi="Times New Roman" w:cs="Times New Roman"/>
          <w:sz w:val="24"/>
          <w:szCs w:val="24"/>
        </w:rPr>
        <w:t>durante el mes de marzo según el siguiente detalle: ////////////////////////////////////////////////////////////////////////////////////////////////</w:t>
      </w:r>
    </w:p>
    <w:tbl>
      <w:tblPr>
        <w:tblW w:w="5000" w:type="pct"/>
        <w:tblCellMar>
          <w:left w:w="70" w:type="dxa"/>
          <w:right w:w="70" w:type="dxa"/>
        </w:tblCellMar>
        <w:tblLook w:val="04A0" w:firstRow="1" w:lastRow="0" w:firstColumn="1" w:lastColumn="0" w:noHBand="0" w:noVBand="1"/>
      </w:tblPr>
      <w:tblGrid>
        <w:gridCol w:w="1114"/>
        <w:gridCol w:w="2888"/>
        <w:gridCol w:w="3902"/>
        <w:gridCol w:w="1074"/>
      </w:tblGrid>
      <w:tr w:rsidR="00347014" w:rsidRPr="00347014" w14:paraId="10DDBF1A" w14:textId="77777777" w:rsidTr="00347014">
        <w:trPr>
          <w:trHeight w:val="315"/>
        </w:trPr>
        <w:tc>
          <w:tcPr>
            <w:tcW w:w="403" w:type="pct"/>
            <w:tcBorders>
              <w:top w:val="single" w:sz="4" w:space="0" w:color="auto"/>
              <w:left w:val="single" w:sz="4" w:space="0" w:color="auto"/>
              <w:bottom w:val="single" w:sz="4" w:space="0" w:color="auto"/>
              <w:right w:val="single" w:sz="4" w:space="0" w:color="auto"/>
            </w:tcBorders>
            <w:shd w:val="clear" w:color="000000" w:fill="C5E0B3"/>
            <w:hideMark/>
          </w:tcPr>
          <w:p w14:paraId="6D3B864C" w14:textId="77777777" w:rsidR="00347014" w:rsidRPr="00347014" w:rsidRDefault="00347014" w:rsidP="00347014">
            <w:pPr>
              <w:spacing w:after="0" w:line="240" w:lineRule="auto"/>
              <w:rPr>
                <w:rFonts w:ascii="Times New Roman" w:eastAsia="Times New Roman" w:hAnsi="Times New Roman" w:cs="Times New Roman"/>
                <w:b/>
                <w:bCs/>
                <w:sz w:val="24"/>
                <w:szCs w:val="24"/>
                <w:lang w:eastAsia="es-SV"/>
              </w:rPr>
            </w:pPr>
            <w:r w:rsidRPr="00347014">
              <w:rPr>
                <w:rFonts w:ascii="Times New Roman" w:eastAsia="Times New Roman" w:hAnsi="Times New Roman" w:cs="Times New Roman"/>
                <w:b/>
                <w:bCs/>
                <w:sz w:val="24"/>
                <w:szCs w:val="24"/>
                <w:lang w:eastAsia="es-SV"/>
              </w:rPr>
              <w:t>FECHA</w:t>
            </w:r>
          </w:p>
        </w:tc>
        <w:tc>
          <w:tcPr>
            <w:tcW w:w="1808" w:type="pct"/>
            <w:tcBorders>
              <w:top w:val="single" w:sz="4" w:space="0" w:color="auto"/>
              <w:left w:val="nil"/>
              <w:bottom w:val="single" w:sz="4" w:space="0" w:color="auto"/>
              <w:right w:val="single" w:sz="4" w:space="0" w:color="auto"/>
            </w:tcBorders>
            <w:shd w:val="clear" w:color="000000" w:fill="C5E0B3"/>
            <w:hideMark/>
          </w:tcPr>
          <w:p w14:paraId="1F9C0873" w14:textId="77777777" w:rsidR="00347014" w:rsidRPr="00347014" w:rsidRDefault="00347014" w:rsidP="00347014">
            <w:pPr>
              <w:spacing w:after="0" w:line="240" w:lineRule="auto"/>
              <w:rPr>
                <w:rFonts w:ascii="Times New Roman" w:eastAsia="Times New Roman" w:hAnsi="Times New Roman" w:cs="Times New Roman"/>
                <w:b/>
                <w:bCs/>
                <w:sz w:val="24"/>
                <w:szCs w:val="24"/>
                <w:lang w:eastAsia="es-SV"/>
              </w:rPr>
            </w:pPr>
            <w:r w:rsidRPr="00347014">
              <w:rPr>
                <w:rFonts w:ascii="Times New Roman" w:eastAsia="Times New Roman" w:hAnsi="Times New Roman" w:cs="Times New Roman"/>
                <w:b/>
                <w:bCs/>
                <w:sz w:val="24"/>
                <w:szCs w:val="24"/>
                <w:lang w:eastAsia="es-SV"/>
              </w:rPr>
              <w:t>NOMBRE PROVEEDOR</w:t>
            </w:r>
          </w:p>
        </w:tc>
        <w:tc>
          <w:tcPr>
            <w:tcW w:w="2372" w:type="pct"/>
            <w:tcBorders>
              <w:top w:val="single" w:sz="4" w:space="0" w:color="auto"/>
              <w:left w:val="nil"/>
              <w:bottom w:val="single" w:sz="4" w:space="0" w:color="auto"/>
              <w:right w:val="single" w:sz="4" w:space="0" w:color="auto"/>
            </w:tcBorders>
            <w:shd w:val="clear" w:color="000000" w:fill="C5E0B3"/>
            <w:hideMark/>
          </w:tcPr>
          <w:p w14:paraId="3FFCDA8D" w14:textId="77777777" w:rsidR="00347014" w:rsidRPr="00347014" w:rsidRDefault="00347014" w:rsidP="00347014">
            <w:pPr>
              <w:spacing w:after="0" w:line="240" w:lineRule="auto"/>
              <w:rPr>
                <w:rFonts w:ascii="Times New Roman" w:eastAsia="Times New Roman" w:hAnsi="Times New Roman" w:cs="Times New Roman"/>
                <w:b/>
                <w:bCs/>
                <w:sz w:val="24"/>
                <w:szCs w:val="24"/>
                <w:lang w:eastAsia="es-SV"/>
              </w:rPr>
            </w:pPr>
            <w:r w:rsidRPr="00347014">
              <w:rPr>
                <w:rFonts w:ascii="Times New Roman" w:eastAsia="Times New Roman" w:hAnsi="Times New Roman" w:cs="Times New Roman"/>
                <w:b/>
                <w:bCs/>
                <w:sz w:val="24"/>
                <w:szCs w:val="24"/>
                <w:lang w:eastAsia="es-SV"/>
              </w:rPr>
              <w:t>DESCRIPCIÓN</w:t>
            </w:r>
          </w:p>
        </w:tc>
        <w:tc>
          <w:tcPr>
            <w:tcW w:w="417" w:type="pct"/>
            <w:tcBorders>
              <w:top w:val="single" w:sz="4" w:space="0" w:color="auto"/>
              <w:left w:val="nil"/>
              <w:bottom w:val="single" w:sz="4" w:space="0" w:color="auto"/>
              <w:right w:val="single" w:sz="4" w:space="0" w:color="auto"/>
            </w:tcBorders>
            <w:shd w:val="clear" w:color="000000" w:fill="C5E0B3"/>
            <w:hideMark/>
          </w:tcPr>
          <w:p w14:paraId="62592498" w14:textId="77777777" w:rsidR="00347014" w:rsidRPr="00347014" w:rsidRDefault="00347014" w:rsidP="00347014">
            <w:pPr>
              <w:spacing w:after="0" w:line="240" w:lineRule="auto"/>
              <w:rPr>
                <w:rFonts w:ascii="Times New Roman" w:eastAsia="Times New Roman" w:hAnsi="Times New Roman" w:cs="Times New Roman"/>
                <w:b/>
                <w:bCs/>
                <w:sz w:val="24"/>
                <w:szCs w:val="24"/>
                <w:lang w:eastAsia="es-SV"/>
              </w:rPr>
            </w:pPr>
            <w:r w:rsidRPr="00347014">
              <w:rPr>
                <w:rFonts w:ascii="Times New Roman" w:eastAsia="Times New Roman" w:hAnsi="Times New Roman" w:cs="Times New Roman"/>
                <w:b/>
                <w:bCs/>
                <w:sz w:val="24"/>
                <w:szCs w:val="24"/>
                <w:lang w:eastAsia="es-SV"/>
              </w:rPr>
              <w:t>MONTO</w:t>
            </w:r>
          </w:p>
        </w:tc>
      </w:tr>
      <w:tr w:rsidR="00347014" w:rsidRPr="00347014" w14:paraId="104C9D5C" w14:textId="77777777" w:rsidTr="00347014">
        <w:trPr>
          <w:trHeight w:val="945"/>
        </w:trPr>
        <w:tc>
          <w:tcPr>
            <w:tcW w:w="403" w:type="pct"/>
            <w:tcBorders>
              <w:top w:val="nil"/>
              <w:left w:val="single" w:sz="4" w:space="0" w:color="auto"/>
              <w:bottom w:val="single" w:sz="4" w:space="0" w:color="auto"/>
              <w:right w:val="single" w:sz="4" w:space="0" w:color="auto"/>
            </w:tcBorders>
            <w:shd w:val="clear" w:color="auto" w:fill="auto"/>
            <w:hideMark/>
          </w:tcPr>
          <w:p w14:paraId="25F900CB"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4/3/2022</w:t>
            </w:r>
          </w:p>
        </w:tc>
        <w:tc>
          <w:tcPr>
            <w:tcW w:w="1808" w:type="pct"/>
            <w:tcBorders>
              <w:top w:val="nil"/>
              <w:left w:val="nil"/>
              <w:bottom w:val="single" w:sz="4" w:space="0" w:color="auto"/>
              <w:right w:val="single" w:sz="4" w:space="0" w:color="auto"/>
            </w:tcBorders>
            <w:shd w:val="clear" w:color="auto" w:fill="auto"/>
            <w:hideMark/>
          </w:tcPr>
          <w:p w14:paraId="5CA03600" w14:textId="2148EC8B"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José Luis Antonio Lara Rodríguez</w:t>
            </w:r>
          </w:p>
        </w:tc>
        <w:tc>
          <w:tcPr>
            <w:tcW w:w="2372" w:type="pct"/>
            <w:tcBorders>
              <w:top w:val="nil"/>
              <w:left w:val="nil"/>
              <w:bottom w:val="single" w:sz="4" w:space="0" w:color="auto"/>
              <w:right w:val="single" w:sz="4" w:space="0" w:color="auto"/>
            </w:tcBorders>
            <w:shd w:val="clear" w:color="auto" w:fill="auto"/>
            <w:hideMark/>
          </w:tcPr>
          <w:p w14:paraId="09447811" w14:textId="69DD037B" w:rsidR="00347014" w:rsidRPr="00347014" w:rsidRDefault="00347014" w:rsidP="00347014">
            <w:pPr>
              <w:spacing w:after="0" w:line="240" w:lineRule="auto"/>
              <w:jc w:val="both"/>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Pago en concepto de servicio de transporte para evento deportivo de la escuelita de futbol renacer Jiboa evento se llevará a cabo en la cancha de San Esteban Catarina el día sábado 5 de marzo de 2022</w:t>
            </w:r>
          </w:p>
        </w:tc>
        <w:tc>
          <w:tcPr>
            <w:tcW w:w="417" w:type="pct"/>
            <w:tcBorders>
              <w:top w:val="nil"/>
              <w:left w:val="nil"/>
              <w:bottom w:val="single" w:sz="4" w:space="0" w:color="auto"/>
              <w:right w:val="single" w:sz="4" w:space="0" w:color="auto"/>
            </w:tcBorders>
            <w:shd w:val="clear" w:color="auto" w:fill="auto"/>
            <w:hideMark/>
          </w:tcPr>
          <w:p w14:paraId="22BEE464"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$33.33</w:t>
            </w:r>
          </w:p>
        </w:tc>
      </w:tr>
      <w:tr w:rsidR="00347014" w:rsidRPr="00347014" w14:paraId="793861CF" w14:textId="77777777" w:rsidTr="00347014">
        <w:trPr>
          <w:trHeight w:val="630"/>
        </w:trPr>
        <w:tc>
          <w:tcPr>
            <w:tcW w:w="403" w:type="pct"/>
            <w:tcBorders>
              <w:top w:val="nil"/>
              <w:left w:val="single" w:sz="4" w:space="0" w:color="auto"/>
              <w:bottom w:val="single" w:sz="4" w:space="0" w:color="auto"/>
              <w:right w:val="single" w:sz="4" w:space="0" w:color="auto"/>
            </w:tcBorders>
            <w:shd w:val="clear" w:color="auto" w:fill="auto"/>
            <w:hideMark/>
          </w:tcPr>
          <w:p w14:paraId="663D7B68"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7/3/2022</w:t>
            </w:r>
          </w:p>
        </w:tc>
        <w:tc>
          <w:tcPr>
            <w:tcW w:w="1808" w:type="pct"/>
            <w:tcBorders>
              <w:top w:val="nil"/>
              <w:left w:val="nil"/>
              <w:bottom w:val="single" w:sz="4" w:space="0" w:color="auto"/>
              <w:right w:val="single" w:sz="4" w:space="0" w:color="auto"/>
            </w:tcBorders>
            <w:shd w:val="clear" w:color="auto" w:fill="auto"/>
            <w:hideMark/>
          </w:tcPr>
          <w:p w14:paraId="5FB42C55" w14:textId="0990EED4"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Iliana Lisbeth Fuentes Abarca</w:t>
            </w:r>
          </w:p>
        </w:tc>
        <w:tc>
          <w:tcPr>
            <w:tcW w:w="2372" w:type="pct"/>
            <w:tcBorders>
              <w:top w:val="nil"/>
              <w:left w:val="nil"/>
              <w:bottom w:val="single" w:sz="4" w:space="0" w:color="auto"/>
              <w:right w:val="single" w:sz="4" w:space="0" w:color="auto"/>
            </w:tcBorders>
            <w:shd w:val="clear" w:color="auto" w:fill="auto"/>
            <w:hideMark/>
          </w:tcPr>
          <w:p w14:paraId="1E1593C5" w14:textId="22D2337F" w:rsidR="00347014" w:rsidRPr="00347014" w:rsidRDefault="00347014" w:rsidP="00347014">
            <w:pPr>
              <w:spacing w:after="0" w:line="240" w:lineRule="auto"/>
              <w:jc w:val="both"/>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Pago en concepto de suministro de 2 balones número 5 y 2 balones número 4, para la escuelita renacer Jiboa.</w:t>
            </w:r>
          </w:p>
        </w:tc>
        <w:tc>
          <w:tcPr>
            <w:tcW w:w="417" w:type="pct"/>
            <w:tcBorders>
              <w:top w:val="nil"/>
              <w:left w:val="nil"/>
              <w:bottom w:val="single" w:sz="4" w:space="0" w:color="auto"/>
              <w:right w:val="single" w:sz="4" w:space="0" w:color="auto"/>
            </w:tcBorders>
            <w:shd w:val="clear" w:color="auto" w:fill="auto"/>
            <w:hideMark/>
          </w:tcPr>
          <w:p w14:paraId="3CD2ACB5"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$105.80</w:t>
            </w:r>
          </w:p>
        </w:tc>
      </w:tr>
      <w:tr w:rsidR="00347014" w:rsidRPr="00347014" w14:paraId="72E28C1F" w14:textId="77777777" w:rsidTr="00347014">
        <w:trPr>
          <w:trHeight w:val="945"/>
        </w:trPr>
        <w:tc>
          <w:tcPr>
            <w:tcW w:w="403" w:type="pct"/>
            <w:tcBorders>
              <w:top w:val="nil"/>
              <w:left w:val="single" w:sz="4" w:space="0" w:color="auto"/>
              <w:bottom w:val="single" w:sz="4" w:space="0" w:color="auto"/>
              <w:right w:val="single" w:sz="4" w:space="0" w:color="auto"/>
            </w:tcBorders>
            <w:shd w:val="clear" w:color="auto" w:fill="auto"/>
            <w:hideMark/>
          </w:tcPr>
          <w:p w14:paraId="030D3C09"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18/3/2022</w:t>
            </w:r>
          </w:p>
        </w:tc>
        <w:tc>
          <w:tcPr>
            <w:tcW w:w="1808" w:type="pct"/>
            <w:tcBorders>
              <w:top w:val="nil"/>
              <w:left w:val="nil"/>
              <w:bottom w:val="single" w:sz="4" w:space="0" w:color="auto"/>
              <w:right w:val="single" w:sz="4" w:space="0" w:color="auto"/>
            </w:tcBorders>
            <w:shd w:val="clear" w:color="auto" w:fill="auto"/>
            <w:hideMark/>
          </w:tcPr>
          <w:p w14:paraId="2DC4E63C" w14:textId="282DCE3B"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 xml:space="preserve">Yesenia Marlene Gavidia </w:t>
            </w:r>
          </w:p>
        </w:tc>
        <w:tc>
          <w:tcPr>
            <w:tcW w:w="2372" w:type="pct"/>
            <w:tcBorders>
              <w:top w:val="nil"/>
              <w:left w:val="nil"/>
              <w:bottom w:val="single" w:sz="4" w:space="0" w:color="auto"/>
              <w:right w:val="single" w:sz="4" w:space="0" w:color="auto"/>
            </w:tcBorders>
            <w:shd w:val="clear" w:color="auto" w:fill="auto"/>
            <w:hideMark/>
          </w:tcPr>
          <w:p w14:paraId="75C151C7" w14:textId="43E9BB7C" w:rsidR="00347014" w:rsidRPr="00347014" w:rsidRDefault="00347014" w:rsidP="00347014">
            <w:pPr>
              <w:spacing w:after="0" w:line="240" w:lineRule="auto"/>
              <w:jc w:val="both"/>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 xml:space="preserve">Pago en concepto de servicio personal de </w:t>
            </w:r>
            <w:proofErr w:type="gramStart"/>
            <w:r w:rsidRPr="00347014">
              <w:rPr>
                <w:rFonts w:ascii="Times New Roman" w:eastAsia="Times New Roman" w:hAnsi="Times New Roman" w:cs="Times New Roman"/>
                <w:sz w:val="24"/>
                <w:szCs w:val="24"/>
                <w:lang w:eastAsia="es-SV"/>
              </w:rPr>
              <w:t>arbitro</w:t>
            </w:r>
            <w:proofErr w:type="gramEnd"/>
            <w:r w:rsidRPr="00347014">
              <w:rPr>
                <w:rFonts w:ascii="Times New Roman" w:eastAsia="Times New Roman" w:hAnsi="Times New Roman" w:cs="Times New Roman"/>
                <w:sz w:val="24"/>
                <w:szCs w:val="24"/>
                <w:lang w:eastAsia="es-SV"/>
              </w:rPr>
              <w:t xml:space="preserve"> en la cancha del tablón, San Antonio Jiboa, para el día 20 de marzo de 2022; esto como parte del desarrollo del torneo de la escuelita renacer Jiboa.</w:t>
            </w:r>
          </w:p>
        </w:tc>
        <w:tc>
          <w:tcPr>
            <w:tcW w:w="417" w:type="pct"/>
            <w:tcBorders>
              <w:top w:val="nil"/>
              <w:left w:val="nil"/>
              <w:bottom w:val="single" w:sz="4" w:space="0" w:color="auto"/>
              <w:right w:val="single" w:sz="4" w:space="0" w:color="auto"/>
            </w:tcBorders>
            <w:shd w:val="clear" w:color="auto" w:fill="auto"/>
            <w:hideMark/>
          </w:tcPr>
          <w:p w14:paraId="146B492A"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$30.00</w:t>
            </w:r>
          </w:p>
        </w:tc>
      </w:tr>
      <w:tr w:rsidR="00347014" w:rsidRPr="00347014" w14:paraId="793529BD" w14:textId="77777777" w:rsidTr="00347014">
        <w:trPr>
          <w:trHeight w:val="945"/>
        </w:trPr>
        <w:tc>
          <w:tcPr>
            <w:tcW w:w="403" w:type="pct"/>
            <w:tcBorders>
              <w:top w:val="nil"/>
              <w:left w:val="single" w:sz="4" w:space="0" w:color="auto"/>
              <w:bottom w:val="single" w:sz="4" w:space="0" w:color="auto"/>
              <w:right w:val="single" w:sz="4" w:space="0" w:color="auto"/>
            </w:tcBorders>
            <w:shd w:val="clear" w:color="auto" w:fill="auto"/>
            <w:hideMark/>
          </w:tcPr>
          <w:p w14:paraId="7826867B"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24/3/2022</w:t>
            </w:r>
          </w:p>
        </w:tc>
        <w:tc>
          <w:tcPr>
            <w:tcW w:w="1808" w:type="pct"/>
            <w:tcBorders>
              <w:top w:val="nil"/>
              <w:left w:val="nil"/>
              <w:bottom w:val="single" w:sz="4" w:space="0" w:color="auto"/>
              <w:right w:val="single" w:sz="4" w:space="0" w:color="auto"/>
            </w:tcBorders>
            <w:shd w:val="clear" w:color="auto" w:fill="auto"/>
            <w:hideMark/>
          </w:tcPr>
          <w:p w14:paraId="79021B62" w14:textId="2C13FCE8"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José Luis Antonio Lara Rodríguez</w:t>
            </w:r>
          </w:p>
        </w:tc>
        <w:tc>
          <w:tcPr>
            <w:tcW w:w="2372" w:type="pct"/>
            <w:tcBorders>
              <w:top w:val="nil"/>
              <w:left w:val="nil"/>
              <w:bottom w:val="single" w:sz="4" w:space="0" w:color="auto"/>
              <w:right w:val="single" w:sz="4" w:space="0" w:color="auto"/>
            </w:tcBorders>
            <w:shd w:val="clear" w:color="auto" w:fill="auto"/>
            <w:hideMark/>
          </w:tcPr>
          <w:p w14:paraId="60E184CC" w14:textId="0732D71F" w:rsidR="00347014" w:rsidRPr="00347014" w:rsidRDefault="00347014" w:rsidP="00347014">
            <w:pPr>
              <w:spacing w:after="0" w:line="240" w:lineRule="auto"/>
              <w:jc w:val="both"/>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Pago en concepto de servicio de transporte para evento deportivo de la escuelita de futbol renacer Jiboa dicho evento se llevará a cabo en mini estadio la coyotera Apastepeque, el día sábado 26 de marzo de 2022</w:t>
            </w:r>
          </w:p>
        </w:tc>
        <w:tc>
          <w:tcPr>
            <w:tcW w:w="417" w:type="pct"/>
            <w:tcBorders>
              <w:top w:val="nil"/>
              <w:left w:val="nil"/>
              <w:bottom w:val="single" w:sz="4" w:space="0" w:color="auto"/>
              <w:right w:val="single" w:sz="4" w:space="0" w:color="auto"/>
            </w:tcBorders>
            <w:shd w:val="clear" w:color="auto" w:fill="auto"/>
            <w:hideMark/>
          </w:tcPr>
          <w:p w14:paraId="46B06C3D" w14:textId="77777777" w:rsidR="00347014" w:rsidRPr="00347014" w:rsidRDefault="00347014" w:rsidP="00347014">
            <w:pPr>
              <w:spacing w:after="0" w:line="240" w:lineRule="auto"/>
              <w:rPr>
                <w:rFonts w:ascii="Times New Roman" w:eastAsia="Times New Roman" w:hAnsi="Times New Roman" w:cs="Times New Roman"/>
                <w:sz w:val="24"/>
                <w:szCs w:val="24"/>
                <w:lang w:eastAsia="es-SV"/>
              </w:rPr>
            </w:pPr>
            <w:r w:rsidRPr="00347014">
              <w:rPr>
                <w:rFonts w:ascii="Times New Roman" w:eastAsia="Times New Roman" w:hAnsi="Times New Roman" w:cs="Times New Roman"/>
                <w:sz w:val="24"/>
                <w:szCs w:val="24"/>
                <w:lang w:eastAsia="es-SV"/>
              </w:rPr>
              <w:t>$33.33</w:t>
            </w:r>
          </w:p>
        </w:tc>
      </w:tr>
    </w:tbl>
    <w:p w14:paraId="40830484" w14:textId="5324B747" w:rsidR="00347014" w:rsidRPr="00347014" w:rsidRDefault="00347014">
      <w:pPr>
        <w:pStyle w:val="Prrafodelista"/>
        <w:numPr>
          <w:ilvl w:val="0"/>
          <w:numId w:val="25"/>
        </w:numPr>
        <w:spacing w:after="0" w:line="276" w:lineRule="auto"/>
        <w:jc w:val="both"/>
        <w:rPr>
          <w:rFonts w:ascii="Times New Roman" w:hAnsi="Times New Roman" w:cs="Times New Roman"/>
          <w:sz w:val="24"/>
          <w:szCs w:val="24"/>
        </w:rPr>
      </w:pPr>
      <w:r w:rsidRPr="00347014">
        <w:rPr>
          <w:rFonts w:ascii="Times New Roman" w:hAnsi="Times New Roman" w:cs="Times New Roman"/>
          <w:sz w:val="24"/>
          <w:szCs w:val="24"/>
        </w:rPr>
        <w:t xml:space="preserve">Aplíquese el gasto a la cuenta del proyecto </w:t>
      </w:r>
      <w:r w:rsidRPr="00347014">
        <w:rPr>
          <w:rFonts w:ascii="Times New Roman" w:hAnsi="Times New Roman" w:cs="Times New Roman"/>
          <w:b/>
          <w:sz w:val="24"/>
          <w:szCs w:val="24"/>
        </w:rPr>
        <w:t xml:space="preserve">Recreación de Niños Jóvenes y Adultos a través del Deporte-2022, </w:t>
      </w:r>
      <w:r w:rsidRPr="00347014">
        <w:rPr>
          <w:rFonts w:ascii="Times New Roman" w:hAnsi="Times New Roman" w:cs="Times New Roman"/>
          <w:sz w:val="24"/>
          <w:szCs w:val="24"/>
        </w:rPr>
        <w:t xml:space="preserve">con número de CUENTA: 100-160-800623-0, con cifras presupuestarias del Presupuesto Municipal Vigente </w:t>
      </w:r>
      <w:r w:rsidRPr="00347014">
        <w:rPr>
          <w:rFonts w:ascii="Times New Roman" w:hAnsi="Times New Roman" w:cs="Times New Roman"/>
          <w:b/>
          <w:sz w:val="24"/>
          <w:szCs w:val="24"/>
        </w:rPr>
        <w:t>CERTIFIQUESE Y COMUNÍQUESE. - ///////////////////</w:t>
      </w:r>
      <w:r w:rsidR="00E01DA1">
        <w:rPr>
          <w:rFonts w:ascii="Times New Roman" w:hAnsi="Times New Roman" w:cs="Times New Roman"/>
          <w:b/>
          <w:sz w:val="24"/>
          <w:szCs w:val="24"/>
        </w:rPr>
        <w:t>///////////////////////////////////////////////////////////////////////</w:t>
      </w:r>
    </w:p>
    <w:p w14:paraId="013BBEB1" w14:textId="255052CF" w:rsidR="004C01EC" w:rsidRPr="00EF2C48" w:rsidRDefault="004C01EC" w:rsidP="004C01EC">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1E0ED59C" w14:textId="2C5F41AF" w:rsidR="00347014" w:rsidRPr="00347014" w:rsidRDefault="00347014">
      <w:pPr>
        <w:pStyle w:val="Prrafodelista"/>
        <w:numPr>
          <w:ilvl w:val="0"/>
          <w:numId w:val="25"/>
        </w:numPr>
        <w:jc w:val="both"/>
        <w:rPr>
          <w:rFonts w:ascii="Times New Roman" w:eastAsia="Times New Roman" w:hAnsi="Times New Roman" w:cs="Times New Roman"/>
          <w:color w:val="000000"/>
          <w:sz w:val="24"/>
          <w:szCs w:val="24"/>
          <w:lang w:eastAsia="es-SV"/>
        </w:rPr>
      </w:pPr>
      <w:r w:rsidRPr="00347014">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sidR="00C33392">
        <w:rPr>
          <w:rFonts w:ascii="Times New Roman" w:hAnsi="Times New Roman" w:cs="Times New Roman"/>
          <w:sz w:val="24"/>
          <w:szCs w:val="24"/>
        </w:rPr>
        <w:t>2,032.72</w:t>
      </w:r>
      <w:r w:rsidRPr="00347014">
        <w:rPr>
          <w:rFonts w:ascii="Times New Roman" w:eastAsia="Times New Roman" w:hAnsi="Times New Roman" w:cs="Times New Roman"/>
          <w:color w:val="000000"/>
          <w:sz w:val="24"/>
          <w:szCs w:val="24"/>
          <w:lang w:eastAsia="es-SV"/>
        </w:rPr>
        <w:t xml:space="preserve"> </w:t>
      </w:r>
      <w:r w:rsidRPr="00347014">
        <w:rPr>
          <w:rFonts w:ascii="Times New Roman" w:hAnsi="Times New Roman" w:cs="Times New Roman"/>
          <w:sz w:val="24"/>
          <w:szCs w:val="24"/>
        </w:rPr>
        <w:t xml:space="preserve">durante el mes de marzo </w:t>
      </w:r>
      <w:r w:rsidRPr="00347014">
        <w:rPr>
          <w:rFonts w:ascii="Times New Roman" w:hAnsi="Times New Roman" w:cs="Times New Roman"/>
          <w:sz w:val="24"/>
          <w:szCs w:val="24"/>
        </w:rPr>
        <w:lastRenderedPageBreak/>
        <w:t>según el siguiente detalle: ////////////////////////////////////////////////////////////////////////////////////////////////</w:t>
      </w:r>
    </w:p>
    <w:tbl>
      <w:tblPr>
        <w:tblW w:w="5000" w:type="pct"/>
        <w:tblCellMar>
          <w:left w:w="70" w:type="dxa"/>
          <w:right w:w="70" w:type="dxa"/>
        </w:tblCellMar>
        <w:tblLook w:val="04A0" w:firstRow="1" w:lastRow="0" w:firstColumn="1" w:lastColumn="0" w:noHBand="0" w:noVBand="1"/>
      </w:tblPr>
      <w:tblGrid>
        <w:gridCol w:w="1134"/>
        <w:gridCol w:w="2870"/>
        <w:gridCol w:w="3882"/>
        <w:gridCol w:w="1092"/>
      </w:tblGrid>
      <w:tr w:rsidR="00C33392" w:rsidRPr="00C33392" w14:paraId="370348E9" w14:textId="77777777" w:rsidTr="00C33392">
        <w:trPr>
          <w:trHeight w:val="315"/>
        </w:trPr>
        <w:tc>
          <w:tcPr>
            <w:tcW w:w="631" w:type="pct"/>
            <w:tcBorders>
              <w:top w:val="single" w:sz="4" w:space="0" w:color="auto"/>
              <w:left w:val="single" w:sz="4" w:space="0" w:color="auto"/>
              <w:bottom w:val="single" w:sz="4" w:space="0" w:color="auto"/>
              <w:right w:val="single" w:sz="4" w:space="0" w:color="auto"/>
            </w:tcBorders>
            <w:shd w:val="clear" w:color="000000" w:fill="C5E0B3"/>
            <w:hideMark/>
          </w:tcPr>
          <w:p w14:paraId="43C68F07" w14:textId="77777777" w:rsidR="00C33392" w:rsidRPr="00C33392" w:rsidRDefault="00C33392" w:rsidP="00C33392">
            <w:pPr>
              <w:spacing w:after="0" w:line="240" w:lineRule="auto"/>
              <w:rPr>
                <w:rFonts w:ascii="Times New Roman" w:eastAsia="Times New Roman" w:hAnsi="Times New Roman" w:cs="Times New Roman"/>
                <w:b/>
                <w:bCs/>
                <w:color w:val="000000"/>
                <w:sz w:val="24"/>
                <w:szCs w:val="24"/>
                <w:lang w:eastAsia="es-SV"/>
              </w:rPr>
            </w:pPr>
            <w:r w:rsidRPr="00C33392">
              <w:rPr>
                <w:rFonts w:ascii="Times New Roman" w:eastAsia="Times New Roman" w:hAnsi="Times New Roman" w:cs="Times New Roman"/>
                <w:b/>
                <w:bCs/>
                <w:color w:val="000000"/>
                <w:sz w:val="24"/>
                <w:szCs w:val="24"/>
                <w:lang w:eastAsia="es-SV"/>
              </w:rPr>
              <w:t>FECHA</w:t>
            </w:r>
          </w:p>
        </w:tc>
        <w:tc>
          <w:tcPr>
            <w:tcW w:w="1598" w:type="pct"/>
            <w:tcBorders>
              <w:top w:val="single" w:sz="4" w:space="0" w:color="auto"/>
              <w:left w:val="nil"/>
              <w:bottom w:val="single" w:sz="4" w:space="0" w:color="auto"/>
              <w:right w:val="single" w:sz="4" w:space="0" w:color="auto"/>
            </w:tcBorders>
            <w:shd w:val="clear" w:color="000000" w:fill="C5E0B3"/>
            <w:hideMark/>
          </w:tcPr>
          <w:p w14:paraId="3369DEB4" w14:textId="77777777" w:rsidR="00C33392" w:rsidRPr="00C33392" w:rsidRDefault="00C33392" w:rsidP="00C33392">
            <w:pPr>
              <w:spacing w:after="0" w:line="240" w:lineRule="auto"/>
              <w:rPr>
                <w:rFonts w:ascii="Times New Roman" w:eastAsia="Times New Roman" w:hAnsi="Times New Roman" w:cs="Times New Roman"/>
                <w:b/>
                <w:bCs/>
                <w:color w:val="000000"/>
                <w:sz w:val="24"/>
                <w:szCs w:val="24"/>
                <w:lang w:eastAsia="es-SV"/>
              </w:rPr>
            </w:pPr>
            <w:r w:rsidRPr="00C33392">
              <w:rPr>
                <w:rFonts w:ascii="Times New Roman" w:eastAsia="Times New Roman" w:hAnsi="Times New Roman" w:cs="Times New Roman"/>
                <w:b/>
                <w:bCs/>
                <w:color w:val="000000"/>
                <w:sz w:val="24"/>
                <w:szCs w:val="24"/>
                <w:lang w:eastAsia="es-SV"/>
              </w:rPr>
              <w:t>NOMBRE PROVEEDOR</w:t>
            </w:r>
          </w:p>
        </w:tc>
        <w:tc>
          <w:tcPr>
            <w:tcW w:w="2162" w:type="pct"/>
            <w:tcBorders>
              <w:top w:val="single" w:sz="4" w:space="0" w:color="auto"/>
              <w:left w:val="nil"/>
              <w:bottom w:val="single" w:sz="4" w:space="0" w:color="auto"/>
              <w:right w:val="single" w:sz="4" w:space="0" w:color="auto"/>
            </w:tcBorders>
            <w:shd w:val="clear" w:color="000000" w:fill="C5E0B3"/>
            <w:hideMark/>
          </w:tcPr>
          <w:p w14:paraId="7F916D16" w14:textId="77777777" w:rsidR="00C33392" w:rsidRPr="00C33392" w:rsidRDefault="00C33392" w:rsidP="00C33392">
            <w:pPr>
              <w:spacing w:after="0" w:line="240" w:lineRule="auto"/>
              <w:rPr>
                <w:rFonts w:ascii="Times New Roman" w:eastAsia="Times New Roman" w:hAnsi="Times New Roman" w:cs="Times New Roman"/>
                <w:b/>
                <w:bCs/>
                <w:color w:val="000000"/>
                <w:sz w:val="24"/>
                <w:szCs w:val="24"/>
                <w:lang w:eastAsia="es-SV"/>
              </w:rPr>
            </w:pPr>
            <w:r w:rsidRPr="00C33392">
              <w:rPr>
                <w:rFonts w:ascii="Times New Roman" w:eastAsia="Times New Roman" w:hAnsi="Times New Roman" w:cs="Times New Roman"/>
                <w:b/>
                <w:bCs/>
                <w:color w:val="000000"/>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000000" w:fill="C5E0B3"/>
            <w:hideMark/>
          </w:tcPr>
          <w:p w14:paraId="0912F30F" w14:textId="77777777" w:rsidR="00C33392" w:rsidRPr="00C33392" w:rsidRDefault="00C33392" w:rsidP="00C33392">
            <w:pPr>
              <w:spacing w:after="0" w:line="240" w:lineRule="auto"/>
              <w:rPr>
                <w:rFonts w:ascii="Times New Roman" w:eastAsia="Times New Roman" w:hAnsi="Times New Roman" w:cs="Times New Roman"/>
                <w:b/>
                <w:bCs/>
                <w:color w:val="000000"/>
                <w:sz w:val="24"/>
                <w:szCs w:val="24"/>
                <w:lang w:eastAsia="es-SV"/>
              </w:rPr>
            </w:pPr>
            <w:r w:rsidRPr="00C33392">
              <w:rPr>
                <w:rFonts w:ascii="Times New Roman" w:eastAsia="Times New Roman" w:hAnsi="Times New Roman" w:cs="Times New Roman"/>
                <w:b/>
                <w:bCs/>
                <w:color w:val="000000"/>
                <w:sz w:val="24"/>
                <w:szCs w:val="24"/>
                <w:lang w:eastAsia="es-SV"/>
              </w:rPr>
              <w:t>MONTO</w:t>
            </w:r>
          </w:p>
        </w:tc>
      </w:tr>
      <w:tr w:rsidR="00C33392" w:rsidRPr="00C33392" w14:paraId="45DCE6B4" w14:textId="77777777" w:rsidTr="00C33392">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1410F0E8"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1/3/2022</w:t>
            </w:r>
          </w:p>
        </w:tc>
        <w:tc>
          <w:tcPr>
            <w:tcW w:w="1598" w:type="pct"/>
            <w:tcBorders>
              <w:top w:val="nil"/>
              <w:left w:val="nil"/>
              <w:bottom w:val="single" w:sz="4" w:space="0" w:color="auto"/>
              <w:right w:val="single" w:sz="4" w:space="0" w:color="auto"/>
            </w:tcBorders>
            <w:shd w:val="clear" w:color="auto" w:fill="auto"/>
            <w:hideMark/>
          </w:tcPr>
          <w:p w14:paraId="68F6BB16" w14:textId="5D27C5C4"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Luis Antonio García Castillo</w:t>
            </w:r>
          </w:p>
        </w:tc>
        <w:tc>
          <w:tcPr>
            <w:tcW w:w="2162" w:type="pct"/>
            <w:tcBorders>
              <w:top w:val="nil"/>
              <w:left w:val="nil"/>
              <w:bottom w:val="single" w:sz="4" w:space="0" w:color="auto"/>
              <w:right w:val="single" w:sz="4" w:space="0" w:color="auto"/>
            </w:tcBorders>
            <w:shd w:val="clear" w:color="auto" w:fill="auto"/>
            <w:hideMark/>
          </w:tcPr>
          <w:p w14:paraId="5C742DC8" w14:textId="0CFD1D14" w:rsidR="00C33392" w:rsidRPr="00C33392" w:rsidRDefault="00C33392" w:rsidP="00C33392">
            <w:pPr>
              <w:spacing w:after="0" w:line="240" w:lineRule="auto"/>
              <w:jc w:val="both"/>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Pago en concepto de suministro de materiales de ferretería solicitados para dar continuidad al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hideMark/>
          </w:tcPr>
          <w:p w14:paraId="700D35FC" w14:textId="77777777" w:rsidR="00C33392" w:rsidRPr="00C33392" w:rsidRDefault="00C33392" w:rsidP="00C33392">
            <w:pPr>
              <w:spacing w:after="0" w:line="240" w:lineRule="auto"/>
              <w:rPr>
                <w:rFonts w:ascii="Times New Roman" w:eastAsia="Times New Roman" w:hAnsi="Times New Roman" w:cs="Times New Roman"/>
                <w:b/>
                <w:bCs/>
                <w:sz w:val="24"/>
                <w:szCs w:val="24"/>
                <w:lang w:eastAsia="es-SV"/>
              </w:rPr>
            </w:pPr>
            <w:r w:rsidRPr="00C33392">
              <w:rPr>
                <w:rFonts w:ascii="Times New Roman" w:eastAsia="Times New Roman" w:hAnsi="Times New Roman" w:cs="Times New Roman"/>
                <w:b/>
                <w:bCs/>
                <w:sz w:val="24"/>
                <w:szCs w:val="24"/>
                <w:lang w:eastAsia="es-SV"/>
              </w:rPr>
              <w:t>$105.02</w:t>
            </w:r>
          </w:p>
        </w:tc>
      </w:tr>
      <w:tr w:rsidR="00C33392" w:rsidRPr="00C33392" w14:paraId="7A0C1BF4" w14:textId="77777777" w:rsidTr="00C33392">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468B5F6E"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14/3/2022</w:t>
            </w:r>
          </w:p>
        </w:tc>
        <w:tc>
          <w:tcPr>
            <w:tcW w:w="1598" w:type="pct"/>
            <w:tcBorders>
              <w:top w:val="nil"/>
              <w:left w:val="nil"/>
              <w:bottom w:val="single" w:sz="4" w:space="0" w:color="auto"/>
              <w:right w:val="single" w:sz="4" w:space="0" w:color="auto"/>
            </w:tcBorders>
            <w:shd w:val="clear" w:color="auto" w:fill="auto"/>
            <w:hideMark/>
          </w:tcPr>
          <w:p w14:paraId="6BD8E935"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ADIMACON S.A. DE C.V.</w:t>
            </w:r>
          </w:p>
        </w:tc>
        <w:tc>
          <w:tcPr>
            <w:tcW w:w="2162" w:type="pct"/>
            <w:tcBorders>
              <w:top w:val="nil"/>
              <w:left w:val="nil"/>
              <w:bottom w:val="single" w:sz="4" w:space="0" w:color="auto"/>
              <w:right w:val="single" w:sz="4" w:space="0" w:color="auto"/>
            </w:tcBorders>
            <w:shd w:val="clear" w:color="auto" w:fill="auto"/>
            <w:hideMark/>
          </w:tcPr>
          <w:p w14:paraId="7B7785D2" w14:textId="6551404F" w:rsidR="00C33392" w:rsidRPr="00C33392" w:rsidRDefault="00C33392" w:rsidP="00C33392">
            <w:pPr>
              <w:spacing w:after="0" w:line="240" w:lineRule="auto"/>
              <w:jc w:val="both"/>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Pago en concepto de suministro de materiales de ferreterías (decoblock, pegamix, tubo galvanizado, polin C) solicitados para dar continuidad con proyecto de remodelación de casa comunal del cantón san Gerónimo el Limón</w:t>
            </w:r>
          </w:p>
        </w:tc>
        <w:tc>
          <w:tcPr>
            <w:tcW w:w="608" w:type="pct"/>
            <w:tcBorders>
              <w:top w:val="nil"/>
              <w:left w:val="nil"/>
              <w:bottom w:val="single" w:sz="4" w:space="0" w:color="auto"/>
              <w:right w:val="single" w:sz="4" w:space="0" w:color="auto"/>
            </w:tcBorders>
            <w:shd w:val="clear" w:color="auto" w:fill="auto"/>
            <w:hideMark/>
          </w:tcPr>
          <w:p w14:paraId="3355B4F6" w14:textId="77777777" w:rsidR="00C33392" w:rsidRPr="00C33392" w:rsidRDefault="00C33392" w:rsidP="00C33392">
            <w:pPr>
              <w:spacing w:after="0" w:line="240" w:lineRule="auto"/>
              <w:rPr>
                <w:rFonts w:ascii="Times New Roman" w:eastAsia="Times New Roman" w:hAnsi="Times New Roman" w:cs="Times New Roman"/>
                <w:b/>
                <w:bCs/>
                <w:sz w:val="24"/>
                <w:szCs w:val="24"/>
                <w:lang w:eastAsia="es-SV"/>
              </w:rPr>
            </w:pPr>
            <w:r w:rsidRPr="00C33392">
              <w:rPr>
                <w:rFonts w:ascii="Times New Roman" w:eastAsia="Times New Roman" w:hAnsi="Times New Roman" w:cs="Times New Roman"/>
                <w:b/>
                <w:bCs/>
                <w:sz w:val="24"/>
                <w:szCs w:val="24"/>
                <w:lang w:eastAsia="es-SV"/>
              </w:rPr>
              <w:t>$898.25</w:t>
            </w:r>
          </w:p>
        </w:tc>
      </w:tr>
      <w:tr w:rsidR="00C33392" w:rsidRPr="00C33392" w14:paraId="0590AE24" w14:textId="77777777" w:rsidTr="00C33392">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3D9950A2" w14:textId="6AAD387E"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14/3/2022</w:t>
            </w:r>
          </w:p>
        </w:tc>
        <w:tc>
          <w:tcPr>
            <w:tcW w:w="1598" w:type="pct"/>
            <w:tcBorders>
              <w:top w:val="nil"/>
              <w:left w:val="nil"/>
              <w:bottom w:val="single" w:sz="4" w:space="0" w:color="auto"/>
              <w:right w:val="single" w:sz="4" w:space="0" w:color="auto"/>
            </w:tcBorders>
            <w:shd w:val="clear" w:color="auto" w:fill="auto"/>
            <w:hideMark/>
          </w:tcPr>
          <w:p w14:paraId="3DB72D65" w14:textId="3DBE6ACD"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Luis Antonio García Castillo</w:t>
            </w:r>
          </w:p>
        </w:tc>
        <w:tc>
          <w:tcPr>
            <w:tcW w:w="2162" w:type="pct"/>
            <w:tcBorders>
              <w:top w:val="nil"/>
              <w:left w:val="nil"/>
              <w:bottom w:val="single" w:sz="4" w:space="0" w:color="auto"/>
              <w:right w:val="single" w:sz="4" w:space="0" w:color="auto"/>
            </w:tcBorders>
            <w:shd w:val="clear" w:color="auto" w:fill="auto"/>
            <w:hideMark/>
          </w:tcPr>
          <w:p w14:paraId="37554DAA" w14:textId="77777777" w:rsidR="00C33392" w:rsidRPr="00C33392" w:rsidRDefault="00C33392" w:rsidP="00C33392">
            <w:pPr>
              <w:spacing w:after="0" w:line="240" w:lineRule="auto"/>
              <w:jc w:val="both"/>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Pago en concepto de suministro de tornillos autoenrroscante de 1", 3/4", platina y cemento. materiales necesarios para dar continuidad con el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hideMark/>
          </w:tcPr>
          <w:p w14:paraId="5E9141A8" w14:textId="77777777" w:rsidR="00C33392" w:rsidRPr="00C33392" w:rsidRDefault="00C33392" w:rsidP="00C33392">
            <w:pPr>
              <w:spacing w:after="0" w:line="240" w:lineRule="auto"/>
              <w:rPr>
                <w:rFonts w:ascii="Times New Roman" w:eastAsia="Times New Roman" w:hAnsi="Times New Roman" w:cs="Times New Roman"/>
                <w:b/>
                <w:bCs/>
                <w:sz w:val="24"/>
                <w:szCs w:val="24"/>
                <w:lang w:eastAsia="es-SV"/>
              </w:rPr>
            </w:pPr>
            <w:r w:rsidRPr="00C33392">
              <w:rPr>
                <w:rFonts w:ascii="Times New Roman" w:eastAsia="Times New Roman" w:hAnsi="Times New Roman" w:cs="Times New Roman"/>
                <w:b/>
                <w:bCs/>
                <w:sz w:val="24"/>
                <w:szCs w:val="24"/>
                <w:lang w:eastAsia="es-SV"/>
              </w:rPr>
              <w:t>$508.00</w:t>
            </w:r>
          </w:p>
        </w:tc>
      </w:tr>
      <w:tr w:rsidR="00C33392" w:rsidRPr="00C33392" w14:paraId="7BE73CA2" w14:textId="77777777" w:rsidTr="00C33392">
        <w:trPr>
          <w:trHeight w:val="945"/>
        </w:trPr>
        <w:tc>
          <w:tcPr>
            <w:tcW w:w="631" w:type="pct"/>
            <w:tcBorders>
              <w:top w:val="nil"/>
              <w:left w:val="single" w:sz="4" w:space="0" w:color="auto"/>
              <w:bottom w:val="single" w:sz="4" w:space="0" w:color="auto"/>
              <w:right w:val="single" w:sz="4" w:space="0" w:color="auto"/>
            </w:tcBorders>
            <w:shd w:val="clear" w:color="auto" w:fill="auto"/>
            <w:hideMark/>
          </w:tcPr>
          <w:p w14:paraId="1A7541F8"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28/3/2022</w:t>
            </w:r>
          </w:p>
        </w:tc>
        <w:tc>
          <w:tcPr>
            <w:tcW w:w="1598" w:type="pct"/>
            <w:tcBorders>
              <w:top w:val="nil"/>
              <w:left w:val="nil"/>
              <w:bottom w:val="single" w:sz="4" w:space="0" w:color="auto"/>
              <w:right w:val="single" w:sz="4" w:space="0" w:color="auto"/>
            </w:tcBorders>
            <w:shd w:val="clear" w:color="auto" w:fill="auto"/>
            <w:hideMark/>
          </w:tcPr>
          <w:p w14:paraId="1F7084FD"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ADIMACON S.A. DE C.V.</w:t>
            </w:r>
          </w:p>
        </w:tc>
        <w:tc>
          <w:tcPr>
            <w:tcW w:w="2162" w:type="pct"/>
            <w:tcBorders>
              <w:top w:val="nil"/>
              <w:left w:val="nil"/>
              <w:bottom w:val="single" w:sz="4" w:space="0" w:color="auto"/>
              <w:right w:val="single" w:sz="4" w:space="0" w:color="auto"/>
            </w:tcBorders>
            <w:shd w:val="clear" w:color="auto" w:fill="auto"/>
            <w:hideMark/>
          </w:tcPr>
          <w:p w14:paraId="3AAA92BC" w14:textId="41C89824" w:rsidR="00C33392" w:rsidRPr="00C33392" w:rsidRDefault="00C33392" w:rsidP="00C33392">
            <w:pPr>
              <w:spacing w:after="0" w:line="240" w:lineRule="auto"/>
              <w:jc w:val="both"/>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Pago en concepto de suministro de materiales para techado y colocación de botaguas en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hideMark/>
          </w:tcPr>
          <w:p w14:paraId="3CCC124F" w14:textId="77777777" w:rsidR="00C33392" w:rsidRPr="00C33392" w:rsidRDefault="00C33392" w:rsidP="00C33392">
            <w:pPr>
              <w:spacing w:after="0" w:line="240" w:lineRule="auto"/>
              <w:rPr>
                <w:rFonts w:ascii="Times New Roman" w:eastAsia="Times New Roman" w:hAnsi="Times New Roman" w:cs="Times New Roman"/>
                <w:b/>
                <w:bCs/>
                <w:sz w:val="24"/>
                <w:szCs w:val="24"/>
                <w:lang w:eastAsia="es-SV"/>
              </w:rPr>
            </w:pPr>
            <w:r w:rsidRPr="00C33392">
              <w:rPr>
                <w:rFonts w:ascii="Times New Roman" w:eastAsia="Times New Roman" w:hAnsi="Times New Roman" w:cs="Times New Roman"/>
                <w:b/>
                <w:bCs/>
                <w:sz w:val="24"/>
                <w:szCs w:val="24"/>
                <w:lang w:eastAsia="es-SV"/>
              </w:rPr>
              <w:t>$389.20</w:t>
            </w:r>
          </w:p>
        </w:tc>
      </w:tr>
      <w:tr w:rsidR="00C33392" w:rsidRPr="00C33392" w14:paraId="1544DA97" w14:textId="77777777" w:rsidTr="00C33392">
        <w:trPr>
          <w:trHeight w:val="1260"/>
        </w:trPr>
        <w:tc>
          <w:tcPr>
            <w:tcW w:w="631" w:type="pct"/>
            <w:tcBorders>
              <w:top w:val="nil"/>
              <w:left w:val="single" w:sz="4" w:space="0" w:color="auto"/>
              <w:bottom w:val="single" w:sz="4" w:space="0" w:color="auto"/>
              <w:right w:val="single" w:sz="4" w:space="0" w:color="auto"/>
            </w:tcBorders>
            <w:shd w:val="clear" w:color="auto" w:fill="auto"/>
            <w:hideMark/>
          </w:tcPr>
          <w:p w14:paraId="710E0E2E" w14:textId="77777777"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29/3/2022</w:t>
            </w:r>
          </w:p>
        </w:tc>
        <w:tc>
          <w:tcPr>
            <w:tcW w:w="1598" w:type="pct"/>
            <w:tcBorders>
              <w:top w:val="nil"/>
              <w:left w:val="nil"/>
              <w:bottom w:val="single" w:sz="4" w:space="0" w:color="auto"/>
              <w:right w:val="single" w:sz="4" w:space="0" w:color="auto"/>
            </w:tcBorders>
            <w:shd w:val="clear" w:color="auto" w:fill="auto"/>
            <w:hideMark/>
          </w:tcPr>
          <w:p w14:paraId="4342FA50" w14:textId="18FDDCFD" w:rsidR="00C33392" w:rsidRPr="00C33392" w:rsidRDefault="00C33392" w:rsidP="00C33392">
            <w:pPr>
              <w:spacing w:after="0" w:line="240" w:lineRule="auto"/>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Benjamín Antonio Valladares Cornejo</w:t>
            </w:r>
          </w:p>
        </w:tc>
        <w:tc>
          <w:tcPr>
            <w:tcW w:w="2162" w:type="pct"/>
            <w:tcBorders>
              <w:top w:val="nil"/>
              <w:left w:val="nil"/>
              <w:bottom w:val="single" w:sz="4" w:space="0" w:color="auto"/>
              <w:right w:val="single" w:sz="4" w:space="0" w:color="auto"/>
            </w:tcBorders>
            <w:shd w:val="clear" w:color="auto" w:fill="auto"/>
            <w:hideMark/>
          </w:tcPr>
          <w:p w14:paraId="7B89B5C9" w14:textId="77777777" w:rsidR="00C33392" w:rsidRPr="00C33392" w:rsidRDefault="00C33392" w:rsidP="00C33392">
            <w:pPr>
              <w:spacing w:after="0" w:line="240" w:lineRule="auto"/>
              <w:jc w:val="both"/>
              <w:rPr>
                <w:rFonts w:ascii="Times New Roman" w:eastAsia="Times New Roman" w:hAnsi="Times New Roman" w:cs="Times New Roman"/>
                <w:sz w:val="24"/>
                <w:szCs w:val="24"/>
                <w:lang w:eastAsia="es-SV"/>
              </w:rPr>
            </w:pPr>
            <w:r w:rsidRPr="00C33392">
              <w:rPr>
                <w:rFonts w:ascii="Times New Roman" w:eastAsia="Times New Roman" w:hAnsi="Times New Roman" w:cs="Times New Roman"/>
                <w:sz w:val="24"/>
                <w:szCs w:val="24"/>
                <w:lang w:eastAsia="es-SV"/>
              </w:rPr>
              <w:t>Pago en concepto de suministro de materiales de ferretería solicitados para modificaciones de puertas metálicas, desmontaje de pintura en paredes y colocación de ventanas francesas en proyecto de remodelación de casa comunal del cantón san Jerónimo el Limón</w:t>
            </w:r>
          </w:p>
        </w:tc>
        <w:tc>
          <w:tcPr>
            <w:tcW w:w="608" w:type="pct"/>
            <w:tcBorders>
              <w:top w:val="nil"/>
              <w:left w:val="nil"/>
              <w:bottom w:val="single" w:sz="4" w:space="0" w:color="auto"/>
              <w:right w:val="single" w:sz="4" w:space="0" w:color="auto"/>
            </w:tcBorders>
            <w:shd w:val="clear" w:color="auto" w:fill="auto"/>
            <w:hideMark/>
          </w:tcPr>
          <w:p w14:paraId="6D0FE158" w14:textId="77777777" w:rsidR="00C33392" w:rsidRPr="00C33392" w:rsidRDefault="00C33392" w:rsidP="00C33392">
            <w:pPr>
              <w:spacing w:after="0" w:line="240" w:lineRule="auto"/>
              <w:rPr>
                <w:rFonts w:ascii="Times New Roman" w:eastAsia="Times New Roman" w:hAnsi="Times New Roman" w:cs="Times New Roman"/>
                <w:b/>
                <w:bCs/>
                <w:sz w:val="24"/>
                <w:szCs w:val="24"/>
                <w:lang w:eastAsia="es-SV"/>
              </w:rPr>
            </w:pPr>
            <w:r w:rsidRPr="00C33392">
              <w:rPr>
                <w:rFonts w:ascii="Times New Roman" w:eastAsia="Times New Roman" w:hAnsi="Times New Roman" w:cs="Times New Roman"/>
                <w:b/>
                <w:bCs/>
                <w:sz w:val="24"/>
                <w:szCs w:val="24"/>
                <w:lang w:eastAsia="es-SV"/>
              </w:rPr>
              <w:t>$132.25</w:t>
            </w:r>
          </w:p>
        </w:tc>
      </w:tr>
    </w:tbl>
    <w:p w14:paraId="34962C82" w14:textId="1619A642" w:rsidR="004C01EC" w:rsidRPr="00C33392" w:rsidRDefault="00C33392">
      <w:pPr>
        <w:pStyle w:val="Prrafodelista"/>
        <w:numPr>
          <w:ilvl w:val="0"/>
          <w:numId w:val="25"/>
        </w:numPr>
        <w:jc w:val="both"/>
        <w:rPr>
          <w:rFonts w:ascii="Times New Roman" w:eastAsia="Times New Roman" w:hAnsi="Times New Roman" w:cs="Times New Roman"/>
          <w:color w:val="000000"/>
          <w:sz w:val="24"/>
          <w:szCs w:val="24"/>
          <w:lang w:eastAsia="es-ES"/>
        </w:rPr>
      </w:pPr>
      <w:r w:rsidRPr="00C33392">
        <w:rPr>
          <w:rFonts w:ascii="Times New Roman" w:hAnsi="Times New Roman" w:cs="Times New Roman"/>
          <w:sz w:val="24"/>
          <w:szCs w:val="24"/>
        </w:rPr>
        <w:t>Aplíquese el gasto a la cuenta del proyecto</w:t>
      </w:r>
      <w:r w:rsidRPr="00C33392">
        <w:rPr>
          <w:rFonts w:ascii="Times New Roman" w:hAnsi="Times New Roman" w:cs="Times New Roman"/>
          <w:b/>
          <w:sz w:val="24"/>
          <w:szCs w:val="24"/>
        </w:rPr>
        <w:t xml:space="preserve"> Remodelación infraestructura de casa comunal y sede del promotor de salud de cantón San Jerónimo el limón, Verapaz, San Vicente, </w:t>
      </w:r>
      <w:r w:rsidRPr="00C33392">
        <w:rPr>
          <w:rFonts w:ascii="Times New Roman" w:hAnsi="Times New Roman" w:cs="Times New Roman"/>
          <w:sz w:val="24"/>
          <w:szCs w:val="24"/>
        </w:rPr>
        <w:t xml:space="preserve">con número de CUENTA: 00180197590, con cifras presupuestarias del Presupuesto Municipal Vigente </w:t>
      </w:r>
      <w:r w:rsidRPr="00C33392">
        <w:rPr>
          <w:rFonts w:ascii="Times New Roman" w:hAnsi="Times New Roman" w:cs="Times New Roman"/>
          <w:b/>
          <w:sz w:val="24"/>
          <w:szCs w:val="24"/>
        </w:rPr>
        <w:t xml:space="preserve">CERTIFIQUESE Y COMUNÍQUESE. - </w:t>
      </w:r>
      <w:r w:rsidRPr="00C33392">
        <w:rPr>
          <w:rFonts w:ascii="Times New Roman" w:hAnsi="Times New Roman" w:cs="Times New Roman"/>
          <w:sz w:val="24"/>
          <w:szCs w:val="24"/>
        </w:rPr>
        <w:t>//////////////////////////////////////////////////////////////////////////////////////////</w:t>
      </w:r>
    </w:p>
    <w:p w14:paraId="21B7366A" w14:textId="0B7449ED" w:rsidR="005264A6" w:rsidRPr="00EF2C48" w:rsidRDefault="005264A6" w:rsidP="005264A6">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145E6471" w14:textId="68F23124" w:rsidR="00B95A07" w:rsidRPr="00347014" w:rsidRDefault="00B95A07">
      <w:pPr>
        <w:pStyle w:val="Prrafodelista"/>
        <w:numPr>
          <w:ilvl w:val="0"/>
          <w:numId w:val="25"/>
        </w:numPr>
        <w:jc w:val="both"/>
        <w:rPr>
          <w:rFonts w:ascii="Times New Roman" w:eastAsia="Times New Roman" w:hAnsi="Times New Roman" w:cs="Times New Roman"/>
          <w:color w:val="000000"/>
          <w:sz w:val="24"/>
          <w:szCs w:val="24"/>
          <w:lang w:eastAsia="es-SV"/>
        </w:rPr>
      </w:pPr>
      <w:r w:rsidRPr="00347014">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sidR="007B53F9">
        <w:rPr>
          <w:rFonts w:ascii="Times New Roman" w:hAnsi="Times New Roman" w:cs="Times New Roman"/>
          <w:sz w:val="24"/>
          <w:szCs w:val="24"/>
        </w:rPr>
        <w:t>9</w:t>
      </w:r>
      <w:r>
        <w:rPr>
          <w:rFonts w:ascii="Times New Roman" w:hAnsi="Times New Roman" w:cs="Times New Roman"/>
          <w:sz w:val="24"/>
          <w:szCs w:val="24"/>
        </w:rPr>
        <w:t>,</w:t>
      </w:r>
      <w:r w:rsidR="007B53F9">
        <w:rPr>
          <w:rFonts w:ascii="Times New Roman" w:hAnsi="Times New Roman" w:cs="Times New Roman"/>
          <w:sz w:val="24"/>
          <w:szCs w:val="24"/>
        </w:rPr>
        <w:t>528</w:t>
      </w:r>
      <w:r>
        <w:rPr>
          <w:rFonts w:ascii="Times New Roman" w:hAnsi="Times New Roman" w:cs="Times New Roman"/>
          <w:sz w:val="24"/>
          <w:szCs w:val="24"/>
        </w:rPr>
        <w:t>.</w:t>
      </w:r>
      <w:r w:rsidR="007B53F9">
        <w:rPr>
          <w:rFonts w:ascii="Times New Roman" w:hAnsi="Times New Roman" w:cs="Times New Roman"/>
          <w:sz w:val="24"/>
          <w:szCs w:val="24"/>
        </w:rPr>
        <w:t>41</w:t>
      </w:r>
      <w:r w:rsidRPr="00347014">
        <w:rPr>
          <w:rFonts w:ascii="Times New Roman" w:eastAsia="Times New Roman" w:hAnsi="Times New Roman" w:cs="Times New Roman"/>
          <w:color w:val="000000"/>
          <w:sz w:val="24"/>
          <w:szCs w:val="24"/>
          <w:lang w:eastAsia="es-SV"/>
        </w:rPr>
        <w:t xml:space="preserve"> </w:t>
      </w:r>
      <w:r w:rsidRPr="00347014">
        <w:rPr>
          <w:rFonts w:ascii="Times New Roman" w:hAnsi="Times New Roman" w:cs="Times New Roman"/>
          <w:sz w:val="24"/>
          <w:szCs w:val="24"/>
        </w:rPr>
        <w:t xml:space="preserve">durante el mes de marzo </w:t>
      </w:r>
      <w:r w:rsidRPr="00347014">
        <w:rPr>
          <w:rFonts w:ascii="Times New Roman" w:hAnsi="Times New Roman" w:cs="Times New Roman"/>
          <w:sz w:val="24"/>
          <w:szCs w:val="24"/>
        </w:rPr>
        <w:lastRenderedPageBreak/>
        <w:t>según el siguiente detalle: ////////////////////////////////////////////////////////////////////////////////////////////////</w:t>
      </w:r>
    </w:p>
    <w:tbl>
      <w:tblPr>
        <w:tblW w:w="5000" w:type="pct"/>
        <w:tblCellMar>
          <w:left w:w="70" w:type="dxa"/>
          <w:right w:w="70" w:type="dxa"/>
        </w:tblCellMar>
        <w:tblLook w:val="04A0" w:firstRow="1" w:lastRow="0" w:firstColumn="1" w:lastColumn="0" w:noHBand="0" w:noVBand="1"/>
      </w:tblPr>
      <w:tblGrid>
        <w:gridCol w:w="1114"/>
        <w:gridCol w:w="2874"/>
        <w:gridCol w:w="3890"/>
        <w:gridCol w:w="1100"/>
      </w:tblGrid>
      <w:tr w:rsidR="007B53F9" w:rsidRPr="00B95A07" w14:paraId="4090D814" w14:textId="77777777" w:rsidTr="00B95A07">
        <w:trPr>
          <w:trHeight w:val="315"/>
        </w:trPr>
        <w:tc>
          <w:tcPr>
            <w:tcW w:w="569" w:type="pct"/>
            <w:tcBorders>
              <w:top w:val="single" w:sz="4" w:space="0" w:color="auto"/>
              <w:left w:val="single" w:sz="4" w:space="0" w:color="auto"/>
              <w:bottom w:val="single" w:sz="4" w:space="0" w:color="auto"/>
              <w:right w:val="single" w:sz="4" w:space="0" w:color="auto"/>
            </w:tcBorders>
            <w:shd w:val="clear" w:color="000000" w:fill="C5E0B3"/>
            <w:hideMark/>
          </w:tcPr>
          <w:p w14:paraId="4020C77E" w14:textId="77777777" w:rsidR="00B95A07" w:rsidRPr="00B95A07" w:rsidRDefault="00B95A07" w:rsidP="00B95A07">
            <w:pPr>
              <w:spacing w:after="0" w:line="240" w:lineRule="auto"/>
              <w:jc w:val="center"/>
              <w:rPr>
                <w:rFonts w:ascii="Times New Roman" w:eastAsia="Times New Roman" w:hAnsi="Times New Roman" w:cs="Times New Roman"/>
                <w:b/>
                <w:bCs/>
                <w:sz w:val="24"/>
                <w:szCs w:val="24"/>
                <w:lang w:eastAsia="es-SV"/>
              </w:rPr>
            </w:pPr>
            <w:r w:rsidRPr="00B95A07">
              <w:rPr>
                <w:rFonts w:ascii="Times New Roman" w:eastAsia="Times New Roman" w:hAnsi="Times New Roman" w:cs="Times New Roman"/>
                <w:b/>
                <w:bCs/>
                <w:sz w:val="24"/>
                <w:szCs w:val="24"/>
                <w:lang w:eastAsia="es-SV"/>
              </w:rPr>
              <w:t>FECHA</w:t>
            </w:r>
          </w:p>
        </w:tc>
        <w:tc>
          <w:tcPr>
            <w:tcW w:w="1629" w:type="pct"/>
            <w:tcBorders>
              <w:top w:val="single" w:sz="4" w:space="0" w:color="auto"/>
              <w:left w:val="nil"/>
              <w:bottom w:val="single" w:sz="4" w:space="0" w:color="auto"/>
              <w:right w:val="single" w:sz="4" w:space="0" w:color="auto"/>
            </w:tcBorders>
            <w:shd w:val="clear" w:color="000000" w:fill="C5E0B3"/>
            <w:hideMark/>
          </w:tcPr>
          <w:p w14:paraId="4491FC0C" w14:textId="77777777" w:rsidR="00B95A07" w:rsidRPr="00B95A07" w:rsidRDefault="00B95A07" w:rsidP="00B95A07">
            <w:pPr>
              <w:spacing w:after="0" w:line="240" w:lineRule="auto"/>
              <w:rPr>
                <w:rFonts w:ascii="Times New Roman" w:eastAsia="Times New Roman" w:hAnsi="Times New Roman" w:cs="Times New Roman"/>
                <w:b/>
                <w:bCs/>
                <w:sz w:val="24"/>
                <w:szCs w:val="24"/>
                <w:lang w:eastAsia="es-SV"/>
              </w:rPr>
            </w:pPr>
            <w:r w:rsidRPr="00B95A07">
              <w:rPr>
                <w:rFonts w:ascii="Times New Roman" w:eastAsia="Times New Roman" w:hAnsi="Times New Roman" w:cs="Times New Roman"/>
                <w:b/>
                <w:bCs/>
                <w:sz w:val="24"/>
                <w:szCs w:val="24"/>
                <w:lang w:eastAsia="es-SV"/>
              </w:rPr>
              <w:t>NOMBRE PROVEEDOR</w:t>
            </w:r>
          </w:p>
        </w:tc>
        <w:tc>
          <w:tcPr>
            <w:tcW w:w="2194" w:type="pct"/>
            <w:tcBorders>
              <w:top w:val="single" w:sz="4" w:space="0" w:color="auto"/>
              <w:left w:val="nil"/>
              <w:bottom w:val="single" w:sz="4" w:space="0" w:color="auto"/>
              <w:right w:val="single" w:sz="4" w:space="0" w:color="auto"/>
            </w:tcBorders>
            <w:shd w:val="clear" w:color="000000" w:fill="C5E0B3"/>
            <w:hideMark/>
          </w:tcPr>
          <w:p w14:paraId="2F7F38F1" w14:textId="77777777" w:rsidR="00B95A07" w:rsidRPr="00B95A07" w:rsidRDefault="00B95A07" w:rsidP="00B95A07">
            <w:pPr>
              <w:spacing w:after="0" w:line="240" w:lineRule="auto"/>
              <w:jc w:val="center"/>
              <w:rPr>
                <w:rFonts w:ascii="Times New Roman" w:eastAsia="Times New Roman" w:hAnsi="Times New Roman" w:cs="Times New Roman"/>
                <w:b/>
                <w:bCs/>
                <w:sz w:val="24"/>
                <w:szCs w:val="24"/>
                <w:lang w:eastAsia="es-SV"/>
              </w:rPr>
            </w:pPr>
            <w:r w:rsidRPr="00B95A07">
              <w:rPr>
                <w:rFonts w:ascii="Times New Roman" w:eastAsia="Times New Roman" w:hAnsi="Times New Roman" w:cs="Times New Roman"/>
                <w:b/>
                <w:bCs/>
                <w:sz w:val="24"/>
                <w:szCs w:val="24"/>
                <w:lang w:eastAsia="es-SV"/>
              </w:rPr>
              <w:t>DESCRIPCIÓN</w:t>
            </w:r>
          </w:p>
        </w:tc>
        <w:tc>
          <w:tcPr>
            <w:tcW w:w="608" w:type="pct"/>
            <w:tcBorders>
              <w:top w:val="single" w:sz="4" w:space="0" w:color="auto"/>
              <w:left w:val="nil"/>
              <w:bottom w:val="single" w:sz="4" w:space="0" w:color="auto"/>
              <w:right w:val="single" w:sz="4" w:space="0" w:color="auto"/>
            </w:tcBorders>
            <w:shd w:val="clear" w:color="000000" w:fill="C5E0B3"/>
            <w:hideMark/>
          </w:tcPr>
          <w:p w14:paraId="3EB8548F" w14:textId="77777777" w:rsidR="00B95A07" w:rsidRPr="00B95A07" w:rsidRDefault="00B95A07" w:rsidP="00B95A07">
            <w:pPr>
              <w:spacing w:after="0" w:line="240" w:lineRule="auto"/>
              <w:jc w:val="center"/>
              <w:rPr>
                <w:rFonts w:ascii="Times New Roman" w:eastAsia="Times New Roman" w:hAnsi="Times New Roman" w:cs="Times New Roman"/>
                <w:b/>
                <w:bCs/>
                <w:sz w:val="24"/>
                <w:szCs w:val="24"/>
                <w:lang w:eastAsia="es-SV"/>
              </w:rPr>
            </w:pPr>
            <w:r w:rsidRPr="00B95A07">
              <w:rPr>
                <w:rFonts w:ascii="Times New Roman" w:eastAsia="Times New Roman" w:hAnsi="Times New Roman" w:cs="Times New Roman"/>
                <w:b/>
                <w:bCs/>
                <w:sz w:val="24"/>
                <w:szCs w:val="24"/>
                <w:lang w:eastAsia="es-SV"/>
              </w:rPr>
              <w:t>MONTO</w:t>
            </w:r>
          </w:p>
        </w:tc>
      </w:tr>
      <w:tr w:rsidR="00B95A07" w:rsidRPr="00B95A07" w14:paraId="27DFD3AC" w14:textId="77777777" w:rsidTr="00B95A07">
        <w:trPr>
          <w:trHeight w:val="765"/>
        </w:trPr>
        <w:tc>
          <w:tcPr>
            <w:tcW w:w="569" w:type="pct"/>
            <w:tcBorders>
              <w:top w:val="nil"/>
              <w:left w:val="single" w:sz="4" w:space="0" w:color="auto"/>
              <w:bottom w:val="single" w:sz="4" w:space="0" w:color="auto"/>
              <w:right w:val="single" w:sz="4" w:space="0" w:color="auto"/>
            </w:tcBorders>
            <w:shd w:val="clear" w:color="auto" w:fill="auto"/>
            <w:hideMark/>
          </w:tcPr>
          <w:p w14:paraId="0FBE40D9"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1/3/2022</w:t>
            </w:r>
          </w:p>
        </w:tc>
        <w:tc>
          <w:tcPr>
            <w:tcW w:w="1629" w:type="pct"/>
            <w:tcBorders>
              <w:top w:val="nil"/>
              <w:left w:val="nil"/>
              <w:bottom w:val="single" w:sz="4" w:space="0" w:color="auto"/>
              <w:right w:val="single" w:sz="4" w:space="0" w:color="auto"/>
            </w:tcBorders>
            <w:shd w:val="clear" w:color="auto" w:fill="auto"/>
            <w:hideMark/>
          </w:tcPr>
          <w:p w14:paraId="10CA868C" w14:textId="37FB3E23"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Soledad Beatriz González De Sorto</w:t>
            </w:r>
          </w:p>
        </w:tc>
        <w:tc>
          <w:tcPr>
            <w:tcW w:w="2194" w:type="pct"/>
            <w:tcBorders>
              <w:top w:val="nil"/>
              <w:left w:val="nil"/>
              <w:bottom w:val="single" w:sz="4" w:space="0" w:color="auto"/>
              <w:right w:val="single" w:sz="4" w:space="0" w:color="auto"/>
            </w:tcBorders>
            <w:shd w:val="clear" w:color="auto" w:fill="auto"/>
            <w:hideMark/>
          </w:tcPr>
          <w:p w14:paraId="449867CD" w14:textId="77777777"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de combustible para minicargador y concretera de dos bolsas. </w:t>
            </w:r>
            <w:proofErr w:type="gramStart"/>
            <w:r w:rsidRPr="00B95A07">
              <w:rPr>
                <w:rFonts w:ascii="Times New Roman" w:eastAsia="Times New Roman" w:hAnsi="Times New Roman" w:cs="Times New Roman"/>
                <w:sz w:val="24"/>
                <w:szCs w:val="24"/>
                <w:lang w:eastAsia="es-SV"/>
              </w:rPr>
              <w:t>maquinaria</w:t>
            </w:r>
            <w:proofErr w:type="gramEnd"/>
            <w:r w:rsidRPr="00B95A07">
              <w:rPr>
                <w:rFonts w:ascii="Times New Roman" w:eastAsia="Times New Roman" w:hAnsi="Times New Roman" w:cs="Times New Roman"/>
                <w:sz w:val="24"/>
                <w:szCs w:val="24"/>
                <w:lang w:eastAsia="es-SV"/>
              </w:rPr>
              <w:t xml:space="preserve"> que se utilizara en trabajos de concreteado hidráulico en caserío Santa Teresa.</w:t>
            </w:r>
          </w:p>
        </w:tc>
        <w:tc>
          <w:tcPr>
            <w:tcW w:w="608" w:type="pct"/>
            <w:tcBorders>
              <w:top w:val="nil"/>
              <w:left w:val="nil"/>
              <w:bottom w:val="single" w:sz="4" w:space="0" w:color="auto"/>
              <w:right w:val="single" w:sz="4" w:space="0" w:color="auto"/>
            </w:tcBorders>
            <w:shd w:val="clear" w:color="auto" w:fill="auto"/>
            <w:hideMark/>
          </w:tcPr>
          <w:p w14:paraId="25D2ED21"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$149.81</w:t>
            </w:r>
          </w:p>
        </w:tc>
      </w:tr>
      <w:tr w:rsidR="00B95A07" w:rsidRPr="00B95A07" w14:paraId="4C4CA3B2" w14:textId="77777777" w:rsidTr="00B95A07">
        <w:trPr>
          <w:trHeight w:val="765"/>
        </w:trPr>
        <w:tc>
          <w:tcPr>
            <w:tcW w:w="569" w:type="pct"/>
            <w:tcBorders>
              <w:top w:val="nil"/>
              <w:left w:val="single" w:sz="4" w:space="0" w:color="auto"/>
              <w:bottom w:val="single" w:sz="4" w:space="0" w:color="auto"/>
              <w:right w:val="single" w:sz="4" w:space="0" w:color="auto"/>
            </w:tcBorders>
            <w:shd w:val="clear" w:color="auto" w:fill="auto"/>
            <w:hideMark/>
          </w:tcPr>
          <w:p w14:paraId="50C8284D"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1/3/2022</w:t>
            </w:r>
          </w:p>
        </w:tc>
        <w:tc>
          <w:tcPr>
            <w:tcW w:w="1629" w:type="pct"/>
            <w:tcBorders>
              <w:top w:val="nil"/>
              <w:left w:val="nil"/>
              <w:bottom w:val="single" w:sz="4" w:space="0" w:color="auto"/>
              <w:right w:val="single" w:sz="4" w:space="0" w:color="auto"/>
            </w:tcBorders>
            <w:shd w:val="clear" w:color="auto" w:fill="auto"/>
            <w:hideMark/>
          </w:tcPr>
          <w:p w14:paraId="29BF025E" w14:textId="521DCCF7"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Luis Antonio García Castillo</w:t>
            </w:r>
          </w:p>
        </w:tc>
        <w:tc>
          <w:tcPr>
            <w:tcW w:w="2194" w:type="pct"/>
            <w:tcBorders>
              <w:top w:val="nil"/>
              <w:left w:val="nil"/>
              <w:bottom w:val="single" w:sz="4" w:space="0" w:color="auto"/>
              <w:right w:val="single" w:sz="4" w:space="0" w:color="auto"/>
            </w:tcBorders>
            <w:shd w:val="clear" w:color="auto" w:fill="auto"/>
            <w:hideMark/>
          </w:tcPr>
          <w:p w14:paraId="1FCA954F" w14:textId="02B85865"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Suministro de cemento</w:t>
            </w:r>
            <w:r w:rsidR="007B53F9">
              <w:rPr>
                <w:rFonts w:ascii="Times New Roman" w:eastAsia="Times New Roman" w:hAnsi="Times New Roman" w:cs="Times New Roman"/>
                <w:sz w:val="24"/>
                <w:szCs w:val="24"/>
                <w:lang w:eastAsia="es-SV"/>
              </w:rPr>
              <w:t xml:space="preserve"> </w:t>
            </w:r>
            <w:r w:rsidRPr="00B95A07">
              <w:rPr>
                <w:rFonts w:ascii="Times New Roman" w:eastAsia="Times New Roman" w:hAnsi="Times New Roman" w:cs="Times New Roman"/>
                <w:sz w:val="24"/>
                <w:szCs w:val="24"/>
                <w:lang w:eastAsia="es-SV"/>
              </w:rPr>
              <w:t>y otros materiales solicitados para elaboración de cordón cuneta y concreto en construcción de calle en caserío santa teresa, municipio de Verapaz.</w:t>
            </w:r>
          </w:p>
        </w:tc>
        <w:tc>
          <w:tcPr>
            <w:tcW w:w="608" w:type="pct"/>
            <w:tcBorders>
              <w:top w:val="nil"/>
              <w:left w:val="nil"/>
              <w:bottom w:val="single" w:sz="4" w:space="0" w:color="auto"/>
              <w:right w:val="single" w:sz="4" w:space="0" w:color="auto"/>
            </w:tcBorders>
            <w:shd w:val="clear" w:color="auto" w:fill="auto"/>
            <w:hideMark/>
          </w:tcPr>
          <w:p w14:paraId="39CEC447"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$924.25</w:t>
            </w:r>
          </w:p>
        </w:tc>
      </w:tr>
      <w:tr w:rsidR="00B95A07" w:rsidRPr="00B95A07" w14:paraId="16A48321" w14:textId="77777777" w:rsidTr="00B95A07">
        <w:trPr>
          <w:trHeight w:val="765"/>
        </w:trPr>
        <w:tc>
          <w:tcPr>
            <w:tcW w:w="569" w:type="pct"/>
            <w:tcBorders>
              <w:top w:val="nil"/>
              <w:left w:val="single" w:sz="4" w:space="0" w:color="auto"/>
              <w:bottom w:val="single" w:sz="4" w:space="0" w:color="auto"/>
              <w:right w:val="single" w:sz="4" w:space="0" w:color="auto"/>
            </w:tcBorders>
            <w:shd w:val="clear" w:color="auto" w:fill="auto"/>
            <w:hideMark/>
          </w:tcPr>
          <w:p w14:paraId="3330BD94"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1/3/2022</w:t>
            </w:r>
          </w:p>
        </w:tc>
        <w:tc>
          <w:tcPr>
            <w:tcW w:w="1629" w:type="pct"/>
            <w:tcBorders>
              <w:top w:val="nil"/>
              <w:left w:val="nil"/>
              <w:bottom w:val="single" w:sz="4" w:space="0" w:color="auto"/>
              <w:right w:val="single" w:sz="4" w:space="0" w:color="auto"/>
            </w:tcBorders>
            <w:shd w:val="clear" w:color="auto" w:fill="auto"/>
            <w:hideMark/>
          </w:tcPr>
          <w:p w14:paraId="6FE5AF67" w14:textId="4B3A5262"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Ángel Rutilio Chávez</w:t>
            </w:r>
          </w:p>
        </w:tc>
        <w:tc>
          <w:tcPr>
            <w:tcW w:w="2194" w:type="pct"/>
            <w:tcBorders>
              <w:top w:val="nil"/>
              <w:left w:val="nil"/>
              <w:bottom w:val="single" w:sz="4" w:space="0" w:color="auto"/>
              <w:right w:val="single" w:sz="4" w:space="0" w:color="auto"/>
            </w:tcBorders>
            <w:shd w:val="clear" w:color="auto" w:fill="auto"/>
            <w:hideMark/>
          </w:tcPr>
          <w:p w14:paraId="5986FE0C" w14:textId="7C1E9CF8"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Complemento </w:t>
            </w:r>
            <w:r w:rsidR="00F64209" w:rsidRPr="00B95A07">
              <w:rPr>
                <w:rFonts w:ascii="Times New Roman" w:eastAsia="Times New Roman" w:hAnsi="Times New Roman" w:cs="Times New Roman"/>
                <w:sz w:val="24"/>
                <w:szCs w:val="24"/>
                <w:lang w:eastAsia="es-SV"/>
              </w:rPr>
              <w:t>de material</w:t>
            </w:r>
            <w:r w:rsidRPr="00B95A07">
              <w:rPr>
                <w:rFonts w:ascii="Times New Roman" w:eastAsia="Times New Roman" w:hAnsi="Times New Roman" w:cs="Times New Roman"/>
                <w:sz w:val="24"/>
                <w:szCs w:val="24"/>
                <w:lang w:eastAsia="es-SV"/>
              </w:rPr>
              <w:t xml:space="preserve"> pétreo   a utilizar en proyecto de concreteado de calle en caserío santa teresa para construcción de cordón cuneta y concreto en construcción.</w:t>
            </w:r>
          </w:p>
        </w:tc>
        <w:tc>
          <w:tcPr>
            <w:tcW w:w="608" w:type="pct"/>
            <w:tcBorders>
              <w:top w:val="nil"/>
              <w:left w:val="nil"/>
              <w:bottom w:val="single" w:sz="4" w:space="0" w:color="auto"/>
              <w:right w:val="single" w:sz="4" w:space="0" w:color="auto"/>
            </w:tcBorders>
            <w:shd w:val="clear" w:color="auto" w:fill="auto"/>
            <w:hideMark/>
          </w:tcPr>
          <w:p w14:paraId="2ACD0779"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$238.00</w:t>
            </w:r>
          </w:p>
        </w:tc>
      </w:tr>
      <w:tr w:rsidR="00B95A07" w:rsidRPr="00B95A07" w14:paraId="35BFC173"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4047381E"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7/3/2022</w:t>
            </w:r>
          </w:p>
        </w:tc>
        <w:tc>
          <w:tcPr>
            <w:tcW w:w="1629" w:type="pct"/>
            <w:tcBorders>
              <w:top w:val="nil"/>
              <w:left w:val="nil"/>
              <w:bottom w:val="single" w:sz="4" w:space="0" w:color="auto"/>
              <w:right w:val="single" w:sz="4" w:space="0" w:color="auto"/>
            </w:tcBorders>
            <w:shd w:val="clear" w:color="auto" w:fill="auto"/>
            <w:hideMark/>
          </w:tcPr>
          <w:p w14:paraId="0740BA68" w14:textId="2406659F"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Ángel Rutilio Chávez</w:t>
            </w:r>
          </w:p>
        </w:tc>
        <w:tc>
          <w:tcPr>
            <w:tcW w:w="2194" w:type="pct"/>
            <w:tcBorders>
              <w:top w:val="nil"/>
              <w:left w:val="nil"/>
              <w:bottom w:val="single" w:sz="4" w:space="0" w:color="auto"/>
              <w:right w:val="single" w:sz="4" w:space="0" w:color="auto"/>
            </w:tcBorders>
            <w:shd w:val="clear" w:color="auto" w:fill="auto"/>
            <w:hideMark/>
          </w:tcPr>
          <w:p w14:paraId="593BE3A6" w14:textId="79693B76"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w:t>
            </w:r>
            <w:r w:rsidR="00F64209" w:rsidRPr="00B95A07">
              <w:rPr>
                <w:rFonts w:ascii="Times New Roman" w:eastAsia="Times New Roman" w:hAnsi="Times New Roman" w:cs="Times New Roman"/>
                <w:sz w:val="24"/>
                <w:szCs w:val="24"/>
                <w:lang w:eastAsia="es-SV"/>
              </w:rPr>
              <w:t>de tierra</w:t>
            </w:r>
            <w:r w:rsidRPr="00B95A07">
              <w:rPr>
                <w:rFonts w:ascii="Times New Roman" w:eastAsia="Times New Roman" w:hAnsi="Times New Roman" w:cs="Times New Roman"/>
                <w:sz w:val="24"/>
                <w:szCs w:val="24"/>
                <w:lang w:eastAsia="es-SV"/>
              </w:rPr>
              <w:t xml:space="preserve"> blanca para construcción de </w:t>
            </w:r>
            <w:r w:rsidR="00F64209" w:rsidRPr="00B95A07">
              <w:rPr>
                <w:rFonts w:ascii="Times New Roman" w:eastAsia="Times New Roman" w:hAnsi="Times New Roman" w:cs="Times New Roman"/>
                <w:sz w:val="24"/>
                <w:szCs w:val="24"/>
                <w:lang w:eastAsia="es-SV"/>
              </w:rPr>
              <w:t>suelo cemento</w:t>
            </w:r>
            <w:r w:rsidRPr="00B95A07">
              <w:rPr>
                <w:rFonts w:ascii="Times New Roman" w:eastAsia="Times New Roman" w:hAnsi="Times New Roman" w:cs="Times New Roman"/>
                <w:sz w:val="24"/>
                <w:szCs w:val="24"/>
                <w:lang w:eastAsia="es-SV"/>
              </w:rPr>
              <w:t xml:space="preserve"> en proyecto de concreteado de calle en caserío santa teresa.</w:t>
            </w:r>
          </w:p>
        </w:tc>
        <w:tc>
          <w:tcPr>
            <w:tcW w:w="608" w:type="pct"/>
            <w:tcBorders>
              <w:top w:val="nil"/>
              <w:left w:val="nil"/>
              <w:bottom w:val="single" w:sz="4" w:space="0" w:color="auto"/>
              <w:right w:val="single" w:sz="4" w:space="0" w:color="auto"/>
            </w:tcBorders>
            <w:shd w:val="clear" w:color="auto" w:fill="auto"/>
            <w:hideMark/>
          </w:tcPr>
          <w:p w14:paraId="69993629"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$882.00</w:t>
            </w:r>
          </w:p>
        </w:tc>
      </w:tr>
      <w:tr w:rsidR="00B95A07" w:rsidRPr="00B95A07" w14:paraId="2E5E2F35" w14:textId="77777777" w:rsidTr="00B95A07">
        <w:trPr>
          <w:trHeight w:val="765"/>
        </w:trPr>
        <w:tc>
          <w:tcPr>
            <w:tcW w:w="569" w:type="pct"/>
            <w:tcBorders>
              <w:top w:val="nil"/>
              <w:left w:val="single" w:sz="4" w:space="0" w:color="auto"/>
              <w:bottom w:val="single" w:sz="4" w:space="0" w:color="auto"/>
              <w:right w:val="single" w:sz="4" w:space="0" w:color="auto"/>
            </w:tcBorders>
            <w:shd w:val="clear" w:color="auto" w:fill="auto"/>
            <w:hideMark/>
          </w:tcPr>
          <w:p w14:paraId="186D2A9A"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7/3/2022</w:t>
            </w:r>
          </w:p>
        </w:tc>
        <w:tc>
          <w:tcPr>
            <w:tcW w:w="1629" w:type="pct"/>
            <w:tcBorders>
              <w:top w:val="nil"/>
              <w:left w:val="nil"/>
              <w:bottom w:val="single" w:sz="4" w:space="0" w:color="auto"/>
              <w:right w:val="single" w:sz="4" w:space="0" w:color="auto"/>
            </w:tcBorders>
            <w:shd w:val="clear" w:color="auto" w:fill="auto"/>
            <w:hideMark/>
          </w:tcPr>
          <w:p w14:paraId="2F0816E9" w14:textId="5FF75CC0"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Edgar Joel Zelaya González</w:t>
            </w:r>
          </w:p>
        </w:tc>
        <w:tc>
          <w:tcPr>
            <w:tcW w:w="2194" w:type="pct"/>
            <w:tcBorders>
              <w:top w:val="nil"/>
              <w:left w:val="nil"/>
              <w:bottom w:val="single" w:sz="4" w:space="0" w:color="auto"/>
              <w:right w:val="single" w:sz="4" w:space="0" w:color="auto"/>
            </w:tcBorders>
            <w:shd w:val="clear" w:color="auto" w:fill="auto"/>
            <w:hideMark/>
          </w:tcPr>
          <w:p w14:paraId="6463AEA0" w14:textId="4F984D6D" w:rsidR="00B95A07" w:rsidRPr="00B95A07" w:rsidRDefault="00F64209"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Por servicio</w:t>
            </w:r>
            <w:r w:rsidR="00B95A07" w:rsidRPr="00B95A07">
              <w:rPr>
                <w:rFonts w:ascii="Times New Roman" w:eastAsia="Times New Roman" w:hAnsi="Times New Roman" w:cs="Times New Roman"/>
                <w:sz w:val="24"/>
                <w:szCs w:val="24"/>
                <w:lang w:eastAsia="es-SV"/>
              </w:rPr>
              <w:t xml:space="preserve"> de transporte de agua potable para trabajos de albañilería; cordón cuneta y construcción de suelo cemento debido </w:t>
            </w:r>
            <w:r w:rsidRPr="00B95A07">
              <w:rPr>
                <w:rFonts w:ascii="Times New Roman" w:eastAsia="Times New Roman" w:hAnsi="Times New Roman" w:cs="Times New Roman"/>
                <w:sz w:val="24"/>
                <w:szCs w:val="24"/>
                <w:lang w:eastAsia="es-SV"/>
              </w:rPr>
              <w:t>a corte</w:t>
            </w:r>
            <w:r w:rsidR="00B95A07" w:rsidRPr="00B95A07">
              <w:rPr>
                <w:rFonts w:ascii="Times New Roman" w:eastAsia="Times New Roman" w:hAnsi="Times New Roman" w:cs="Times New Roman"/>
                <w:sz w:val="24"/>
                <w:szCs w:val="24"/>
                <w:lang w:eastAsia="es-SV"/>
              </w:rPr>
              <w:t xml:space="preserve"> del servicio de agua potable a causa de falla en el sistema de bombeo de la comunidad.</w:t>
            </w:r>
          </w:p>
        </w:tc>
        <w:tc>
          <w:tcPr>
            <w:tcW w:w="608" w:type="pct"/>
            <w:tcBorders>
              <w:top w:val="nil"/>
              <w:left w:val="nil"/>
              <w:bottom w:val="single" w:sz="4" w:space="0" w:color="auto"/>
              <w:right w:val="single" w:sz="4" w:space="0" w:color="auto"/>
            </w:tcBorders>
            <w:shd w:val="clear" w:color="auto" w:fill="auto"/>
            <w:hideMark/>
          </w:tcPr>
          <w:p w14:paraId="5F2F22FD"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$356.00</w:t>
            </w:r>
          </w:p>
        </w:tc>
      </w:tr>
      <w:tr w:rsidR="00B95A07" w:rsidRPr="00B95A07" w14:paraId="227638BD" w14:textId="77777777" w:rsidTr="00B95A07">
        <w:trPr>
          <w:trHeight w:val="765"/>
        </w:trPr>
        <w:tc>
          <w:tcPr>
            <w:tcW w:w="569" w:type="pct"/>
            <w:tcBorders>
              <w:top w:val="nil"/>
              <w:left w:val="single" w:sz="4" w:space="0" w:color="auto"/>
              <w:bottom w:val="single" w:sz="4" w:space="0" w:color="auto"/>
              <w:right w:val="single" w:sz="4" w:space="0" w:color="auto"/>
            </w:tcBorders>
            <w:shd w:val="clear" w:color="auto" w:fill="auto"/>
            <w:hideMark/>
          </w:tcPr>
          <w:p w14:paraId="6E45E249"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10/3/2022</w:t>
            </w:r>
          </w:p>
        </w:tc>
        <w:tc>
          <w:tcPr>
            <w:tcW w:w="1629" w:type="pct"/>
            <w:tcBorders>
              <w:top w:val="nil"/>
              <w:left w:val="nil"/>
              <w:bottom w:val="single" w:sz="4" w:space="0" w:color="auto"/>
              <w:right w:val="single" w:sz="4" w:space="0" w:color="auto"/>
            </w:tcBorders>
            <w:shd w:val="clear" w:color="auto" w:fill="auto"/>
            <w:hideMark/>
          </w:tcPr>
          <w:p w14:paraId="0A070927" w14:textId="1738985F"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Domingo Alexis Lemus Hernández</w:t>
            </w:r>
          </w:p>
        </w:tc>
        <w:tc>
          <w:tcPr>
            <w:tcW w:w="2194" w:type="pct"/>
            <w:tcBorders>
              <w:top w:val="nil"/>
              <w:left w:val="nil"/>
              <w:bottom w:val="single" w:sz="4" w:space="0" w:color="auto"/>
              <w:right w:val="single" w:sz="4" w:space="0" w:color="auto"/>
            </w:tcBorders>
            <w:shd w:val="clear" w:color="auto" w:fill="auto"/>
            <w:hideMark/>
          </w:tcPr>
          <w:p w14:paraId="4AF6CFBF" w14:textId="1E56A093" w:rsidR="00B95A07" w:rsidRPr="00B95A07" w:rsidRDefault="00F64209"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Por servicio</w:t>
            </w:r>
            <w:r w:rsidR="00B95A07" w:rsidRPr="00B95A07">
              <w:rPr>
                <w:rFonts w:ascii="Times New Roman" w:eastAsia="Times New Roman" w:hAnsi="Times New Roman" w:cs="Times New Roman"/>
                <w:sz w:val="24"/>
                <w:szCs w:val="24"/>
                <w:lang w:eastAsia="es-SV"/>
              </w:rPr>
              <w:t xml:space="preserve"> de transporte de rodo de 3 toneladas y servicio de compactación para suelo cemento del proyecto:                        " concreteado hidráulico en calles internas </w:t>
            </w:r>
            <w:r w:rsidRPr="00B95A07">
              <w:rPr>
                <w:rFonts w:ascii="Times New Roman" w:eastAsia="Times New Roman" w:hAnsi="Times New Roman" w:cs="Times New Roman"/>
                <w:sz w:val="24"/>
                <w:szCs w:val="24"/>
                <w:lang w:eastAsia="es-SV"/>
              </w:rPr>
              <w:t>caserío santo</w:t>
            </w:r>
            <w:r w:rsidR="00B95A07" w:rsidRPr="00B95A07">
              <w:rPr>
                <w:rFonts w:ascii="Times New Roman" w:eastAsia="Times New Roman" w:hAnsi="Times New Roman" w:cs="Times New Roman"/>
                <w:sz w:val="24"/>
                <w:szCs w:val="24"/>
                <w:lang w:eastAsia="es-SV"/>
              </w:rPr>
              <w:t xml:space="preserve"> teresa, municipio de Verapaz "</w:t>
            </w:r>
          </w:p>
        </w:tc>
        <w:tc>
          <w:tcPr>
            <w:tcW w:w="608" w:type="pct"/>
            <w:tcBorders>
              <w:top w:val="nil"/>
              <w:left w:val="nil"/>
              <w:bottom w:val="single" w:sz="4" w:space="0" w:color="auto"/>
              <w:right w:val="single" w:sz="4" w:space="0" w:color="auto"/>
            </w:tcBorders>
            <w:shd w:val="clear" w:color="auto" w:fill="auto"/>
            <w:hideMark/>
          </w:tcPr>
          <w:p w14:paraId="798C9D29"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$475.00</w:t>
            </w:r>
          </w:p>
        </w:tc>
      </w:tr>
      <w:tr w:rsidR="00B95A07" w:rsidRPr="007B53F9" w14:paraId="6BF6F23B"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2C6B7477"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14/3/2022</w:t>
            </w:r>
          </w:p>
        </w:tc>
        <w:tc>
          <w:tcPr>
            <w:tcW w:w="1629" w:type="pct"/>
            <w:tcBorders>
              <w:top w:val="nil"/>
              <w:left w:val="nil"/>
              <w:bottom w:val="single" w:sz="4" w:space="0" w:color="auto"/>
              <w:right w:val="single" w:sz="4" w:space="0" w:color="auto"/>
            </w:tcBorders>
            <w:shd w:val="clear" w:color="auto" w:fill="auto"/>
            <w:hideMark/>
          </w:tcPr>
          <w:p w14:paraId="315FCFD9" w14:textId="557B4385"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Ángel Rutilio Chávez</w:t>
            </w:r>
          </w:p>
        </w:tc>
        <w:tc>
          <w:tcPr>
            <w:tcW w:w="2194" w:type="pct"/>
            <w:tcBorders>
              <w:top w:val="nil"/>
              <w:left w:val="nil"/>
              <w:bottom w:val="single" w:sz="4" w:space="0" w:color="auto"/>
              <w:right w:val="single" w:sz="4" w:space="0" w:color="auto"/>
            </w:tcBorders>
            <w:shd w:val="clear" w:color="auto" w:fill="auto"/>
            <w:hideMark/>
          </w:tcPr>
          <w:p w14:paraId="43B590C6" w14:textId="3C752503" w:rsidR="00B95A07" w:rsidRPr="00B95A07" w:rsidRDefault="00F64209"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Suministro de</w:t>
            </w:r>
            <w:r w:rsidR="00B95A07" w:rsidRPr="00B95A07">
              <w:rPr>
                <w:rFonts w:ascii="Times New Roman" w:eastAsia="Times New Roman" w:hAnsi="Times New Roman" w:cs="Times New Roman"/>
                <w:sz w:val="24"/>
                <w:szCs w:val="24"/>
                <w:lang w:eastAsia="es-SV"/>
              </w:rPr>
              <w:t xml:space="preserve"> material pétreo   a utilizar en actividades de concreteado hidráulico en calle interna </w:t>
            </w:r>
            <w:r w:rsidRPr="00B95A07">
              <w:rPr>
                <w:rFonts w:ascii="Times New Roman" w:eastAsia="Times New Roman" w:hAnsi="Times New Roman" w:cs="Times New Roman"/>
                <w:sz w:val="24"/>
                <w:szCs w:val="24"/>
                <w:lang w:eastAsia="es-SV"/>
              </w:rPr>
              <w:t>caserío</w:t>
            </w:r>
            <w:r>
              <w:rPr>
                <w:rFonts w:ascii="Times New Roman" w:eastAsia="Times New Roman" w:hAnsi="Times New Roman" w:cs="Times New Roman"/>
                <w:sz w:val="24"/>
                <w:szCs w:val="24"/>
                <w:lang w:eastAsia="es-SV"/>
              </w:rPr>
              <w:t xml:space="preserve"> </w:t>
            </w:r>
            <w:r w:rsidRPr="00B95A07">
              <w:rPr>
                <w:rFonts w:ascii="Times New Roman" w:eastAsia="Times New Roman" w:hAnsi="Times New Roman" w:cs="Times New Roman"/>
                <w:sz w:val="24"/>
                <w:szCs w:val="24"/>
                <w:lang w:eastAsia="es-SV"/>
              </w:rPr>
              <w:t>sant</w:t>
            </w:r>
            <w:r>
              <w:rPr>
                <w:rFonts w:ascii="Times New Roman" w:eastAsia="Times New Roman" w:hAnsi="Times New Roman" w:cs="Times New Roman"/>
                <w:sz w:val="24"/>
                <w:szCs w:val="24"/>
                <w:lang w:eastAsia="es-SV"/>
              </w:rPr>
              <w:t>a</w:t>
            </w:r>
            <w:r w:rsidR="00B95A07" w:rsidRPr="00B95A07">
              <w:rPr>
                <w:rFonts w:ascii="Times New Roman" w:eastAsia="Times New Roman" w:hAnsi="Times New Roman" w:cs="Times New Roman"/>
                <w:sz w:val="24"/>
                <w:szCs w:val="24"/>
                <w:lang w:eastAsia="es-SV"/>
              </w:rPr>
              <w:t xml:space="preserve"> teresa, municipio de Verapaz.</w:t>
            </w:r>
          </w:p>
        </w:tc>
        <w:tc>
          <w:tcPr>
            <w:tcW w:w="608" w:type="pct"/>
            <w:tcBorders>
              <w:top w:val="nil"/>
              <w:left w:val="nil"/>
              <w:bottom w:val="single" w:sz="4" w:space="0" w:color="auto"/>
              <w:right w:val="single" w:sz="4" w:space="0" w:color="auto"/>
            </w:tcBorders>
            <w:shd w:val="clear" w:color="auto" w:fill="auto"/>
            <w:hideMark/>
          </w:tcPr>
          <w:p w14:paraId="277FC6B6"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$476.00</w:t>
            </w:r>
          </w:p>
        </w:tc>
      </w:tr>
      <w:tr w:rsidR="00B95A07" w:rsidRPr="00B95A07" w14:paraId="3B538354"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7BB7B186"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14/3/2021</w:t>
            </w:r>
          </w:p>
        </w:tc>
        <w:tc>
          <w:tcPr>
            <w:tcW w:w="1629" w:type="pct"/>
            <w:tcBorders>
              <w:top w:val="nil"/>
              <w:left w:val="nil"/>
              <w:bottom w:val="single" w:sz="4" w:space="0" w:color="auto"/>
              <w:right w:val="single" w:sz="4" w:space="0" w:color="auto"/>
            </w:tcBorders>
            <w:shd w:val="clear" w:color="auto" w:fill="auto"/>
            <w:hideMark/>
          </w:tcPr>
          <w:p w14:paraId="512257B1" w14:textId="77777777" w:rsidR="00B95A07" w:rsidRPr="00B95A07" w:rsidRDefault="00B95A07"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ADIMACON S.A. DE C.V.</w:t>
            </w:r>
          </w:p>
        </w:tc>
        <w:tc>
          <w:tcPr>
            <w:tcW w:w="2194" w:type="pct"/>
            <w:tcBorders>
              <w:top w:val="nil"/>
              <w:left w:val="nil"/>
              <w:bottom w:val="single" w:sz="4" w:space="0" w:color="auto"/>
              <w:right w:val="single" w:sz="4" w:space="0" w:color="auto"/>
            </w:tcBorders>
            <w:shd w:val="clear" w:color="auto" w:fill="auto"/>
            <w:hideMark/>
          </w:tcPr>
          <w:p w14:paraId="2D8AFE70" w14:textId="5C606E47" w:rsidR="00B95A07" w:rsidRPr="00B95A07" w:rsidRDefault="00F64209"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Suministro de</w:t>
            </w:r>
            <w:r w:rsidR="00B95A07" w:rsidRPr="00B95A07">
              <w:rPr>
                <w:rFonts w:ascii="Times New Roman" w:eastAsia="Times New Roman" w:hAnsi="Times New Roman" w:cs="Times New Roman"/>
                <w:sz w:val="24"/>
                <w:szCs w:val="24"/>
                <w:lang w:eastAsia="es-SV"/>
              </w:rPr>
              <w:t xml:space="preserve"> grava triturada #1 para trabajos de concreteado hidráulico en calles internas caserío santa teresa, municipio de Verapaz</w:t>
            </w:r>
          </w:p>
        </w:tc>
        <w:tc>
          <w:tcPr>
            <w:tcW w:w="608" w:type="pct"/>
            <w:tcBorders>
              <w:top w:val="nil"/>
              <w:left w:val="nil"/>
              <w:bottom w:val="single" w:sz="4" w:space="0" w:color="auto"/>
              <w:right w:val="single" w:sz="4" w:space="0" w:color="auto"/>
            </w:tcBorders>
            <w:shd w:val="clear" w:color="auto" w:fill="auto"/>
            <w:hideMark/>
          </w:tcPr>
          <w:p w14:paraId="484FE00F"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$528.50</w:t>
            </w:r>
          </w:p>
        </w:tc>
      </w:tr>
      <w:tr w:rsidR="00B95A07" w:rsidRPr="00B95A07" w14:paraId="36889BFA"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0DE20C3A"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14/3/2022</w:t>
            </w:r>
          </w:p>
        </w:tc>
        <w:tc>
          <w:tcPr>
            <w:tcW w:w="1629" w:type="pct"/>
            <w:tcBorders>
              <w:top w:val="nil"/>
              <w:left w:val="nil"/>
              <w:bottom w:val="single" w:sz="4" w:space="0" w:color="auto"/>
              <w:right w:val="single" w:sz="4" w:space="0" w:color="auto"/>
            </w:tcBorders>
            <w:shd w:val="clear" w:color="auto" w:fill="auto"/>
            <w:hideMark/>
          </w:tcPr>
          <w:p w14:paraId="33FBD753" w14:textId="77777777" w:rsidR="00B95A07" w:rsidRPr="00B95A07" w:rsidRDefault="00B95A07"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ADIMACON S.A. DE C.V.</w:t>
            </w:r>
          </w:p>
        </w:tc>
        <w:tc>
          <w:tcPr>
            <w:tcW w:w="2194" w:type="pct"/>
            <w:tcBorders>
              <w:top w:val="nil"/>
              <w:left w:val="nil"/>
              <w:bottom w:val="single" w:sz="4" w:space="0" w:color="auto"/>
              <w:right w:val="single" w:sz="4" w:space="0" w:color="auto"/>
            </w:tcBorders>
            <w:shd w:val="clear" w:color="auto" w:fill="auto"/>
            <w:hideMark/>
          </w:tcPr>
          <w:p w14:paraId="5F806537" w14:textId="3A7A9DD2" w:rsidR="00B95A07" w:rsidRPr="00B95A07" w:rsidRDefault="00F64209"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Suministro de</w:t>
            </w:r>
            <w:r w:rsidR="00B95A07" w:rsidRPr="00B95A07">
              <w:rPr>
                <w:rFonts w:ascii="Times New Roman" w:eastAsia="Times New Roman" w:hAnsi="Times New Roman" w:cs="Times New Roman"/>
                <w:sz w:val="24"/>
                <w:szCs w:val="24"/>
                <w:lang w:eastAsia="es-SV"/>
              </w:rPr>
              <w:t xml:space="preserve"> cemento todo uso para trabajos de concreteado hidráulico en calles internas caserío</w:t>
            </w:r>
            <w:r>
              <w:rPr>
                <w:rFonts w:ascii="Times New Roman" w:eastAsia="Times New Roman" w:hAnsi="Times New Roman" w:cs="Times New Roman"/>
                <w:sz w:val="24"/>
                <w:szCs w:val="24"/>
                <w:lang w:eastAsia="es-SV"/>
              </w:rPr>
              <w:t xml:space="preserve"> </w:t>
            </w:r>
            <w:r w:rsidR="00B95A07" w:rsidRPr="00B95A07">
              <w:rPr>
                <w:rFonts w:ascii="Times New Roman" w:eastAsia="Times New Roman" w:hAnsi="Times New Roman" w:cs="Times New Roman"/>
                <w:sz w:val="24"/>
                <w:szCs w:val="24"/>
                <w:lang w:eastAsia="es-SV"/>
              </w:rPr>
              <w:t>santa teresa, municipio de Verapaz.</w:t>
            </w:r>
          </w:p>
        </w:tc>
        <w:tc>
          <w:tcPr>
            <w:tcW w:w="608" w:type="pct"/>
            <w:tcBorders>
              <w:top w:val="nil"/>
              <w:left w:val="nil"/>
              <w:bottom w:val="single" w:sz="4" w:space="0" w:color="auto"/>
              <w:right w:val="single" w:sz="4" w:space="0" w:color="auto"/>
            </w:tcBorders>
            <w:shd w:val="clear" w:color="auto" w:fill="auto"/>
            <w:hideMark/>
          </w:tcPr>
          <w:p w14:paraId="5BB7D58E"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$1,770.00</w:t>
            </w:r>
          </w:p>
        </w:tc>
      </w:tr>
      <w:tr w:rsidR="00B95A07" w:rsidRPr="00B95A07" w14:paraId="5CD1DF02"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31D4952C"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14/3/2022</w:t>
            </w:r>
          </w:p>
        </w:tc>
        <w:tc>
          <w:tcPr>
            <w:tcW w:w="1629" w:type="pct"/>
            <w:tcBorders>
              <w:top w:val="nil"/>
              <w:left w:val="nil"/>
              <w:bottom w:val="single" w:sz="4" w:space="0" w:color="auto"/>
              <w:right w:val="single" w:sz="4" w:space="0" w:color="auto"/>
            </w:tcBorders>
            <w:shd w:val="clear" w:color="auto" w:fill="auto"/>
            <w:hideMark/>
          </w:tcPr>
          <w:p w14:paraId="436B7A2C" w14:textId="6879A066"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Luis Antonio García Castillo</w:t>
            </w:r>
          </w:p>
        </w:tc>
        <w:tc>
          <w:tcPr>
            <w:tcW w:w="2194" w:type="pct"/>
            <w:tcBorders>
              <w:top w:val="nil"/>
              <w:left w:val="nil"/>
              <w:bottom w:val="single" w:sz="4" w:space="0" w:color="auto"/>
              <w:right w:val="single" w:sz="4" w:space="0" w:color="auto"/>
            </w:tcBorders>
            <w:shd w:val="clear" w:color="auto" w:fill="auto"/>
            <w:hideMark/>
          </w:tcPr>
          <w:p w14:paraId="0D3AC4E0" w14:textId="398FF0F5"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de cemento, hierro y otros materiales de </w:t>
            </w:r>
            <w:r w:rsidR="00F64209" w:rsidRPr="00B95A07">
              <w:rPr>
                <w:rFonts w:ascii="Times New Roman" w:eastAsia="Times New Roman" w:hAnsi="Times New Roman" w:cs="Times New Roman"/>
                <w:sz w:val="24"/>
                <w:szCs w:val="24"/>
                <w:lang w:eastAsia="es-SV"/>
              </w:rPr>
              <w:t>ferretería necesarios</w:t>
            </w:r>
            <w:r w:rsidRPr="00B95A07">
              <w:rPr>
                <w:rFonts w:ascii="Times New Roman" w:eastAsia="Times New Roman" w:hAnsi="Times New Roman" w:cs="Times New Roman"/>
                <w:sz w:val="24"/>
                <w:szCs w:val="24"/>
                <w:lang w:eastAsia="es-SV"/>
              </w:rPr>
              <w:t xml:space="preserve"> para </w:t>
            </w:r>
            <w:r w:rsidRPr="00B95A07">
              <w:rPr>
                <w:rFonts w:ascii="Times New Roman" w:eastAsia="Times New Roman" w:hAnsi="Times New Roman" w:cs="Times New Roman"/>
                <w:sz w:val="24"/>
                <w:szCs w:val="24"/>
                <w:lang w:eastAsia="es-SV"/>
              </w:rPr>
              <w:lastRenderedPageBreak/>
              <w:t>actividades de concreteado en caserío santa teresa, municipio de Verapaz.</w:t>
            </w:r>
          </w:p>
        </w:tc>
        <w:tc>
          <w:tcPr>
            <w:tcW w:w="608" w:type="pct"/>
            <w:tcBorders>
              <w:top w:val="nil"/>
              <w:left w:val="nil"/>
              <w:bottom w:val="single" w:sz="4" w:space="0" w:color="auto"/>
              <w:right w:val="single" w:sz="4" w:space="0" w:color="auto"/>
            </w:tcBorders>
            <w:shd w:val="clear" w:color="auto" w:fill="auto"/>
            <w:hideMark/>
          </w:tcPr>
          <w:p w14:paraId="229F8584"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lastRenderedPageBreak/>
              <w:t>$2,346.60</w:t>
            </w:r>
          </w:p>
        </w:tc>
      </w:tr>
      <w:tr w:rsidR="00B95A07" w:rsidRPr="00B95A07" w14:paraId="4FD23987"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7A65498F"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lastRenderedPageBreak/>
              <w:t>18/3/2022</w:t>
            </w:r>
          </w:p>
        </w:tc>
        <w:tc>
          <w:tcPr>
            <w:tcW w:w="1629" w:type="pct"/>
            <w:tcBorders>
              <w:top w:val="nil"/>
              <w:left w:val="nil"/>
              <w:bottom w:val="single" w:sz="4" w:space="0" w:color="auto"/>
              <w:right w:val="single" w:sz="4" w:space="0" w:color="auto"/>
            </w:tcBorders>
            <w:shd w:val="clear" w:color="auto" w:fill="auto"/>
            <w:hideMark/>
          </w:tcPr>
          <w:p w14:paraId="1AC3DA21" w14:textId="577635CE" w:rsidR="00B95A07" w:rsidRPr="00B95A07" w:rsidRDefault="007B53F9"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Benjamín Antonio Valladares Cornejo</w:t>
            </w:r>
          </w:p>
        </w:tc>
        <w:tc>
          <w:tcPr>
            <w:tcW w:w="2194" w:type="pct"/>
            <w:tcBorders>
              <w:top w:val="nil"/>
              <w:left w:val="nil"/>
              <w:bottom w:val="single" w:sz="4" w:space="0" w:color="auto"/>
              <w:right w:val="single" w:sz="4" w:space="0" w:color="auto"/>
            </w:tcBorders>
            <w:shd w:val="clear" w:color="auto" w:fill="auto"/>
            <w:hideMark/>
          </w:tcPr>
          <w:p w14:paraId="6693DC1C" w14:textId="621BC257"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de curador de concreto base agua </w:t>
            </w:r>
            <w:proofErr w:type="gramStart"/>
            <w:r w:rsidRPr="00B95A07">
              <w:rPr>
                <w:rFonts w:ascii="Times New Roman" w:eastAsia="Times New Roman" w:hAnsi="Times New Roman" w:cs="Times New Roman"/>
                <w:sz w:val="24"/>
                <w:szCs w:val="24"/>
                <w:lang w:eastAsia="es-SV"/>
              </w:rPr>
              <w:t>necesario</w:t>
            </w:r>
            <w:proofErr w:type="gramEnd"/>
            <w:r w:rsidRPr="00B95A07">
              <w:rPr>
                <w:rFonts w:ascii="Times New Roman" w:eastAsia="Times New Roman" w:hAnsi="Times New Roman" w:cs="Times New Roman"/>
                <w:sz w:val="24"/>
                <w:szCs w:val="24"/>
                <w:lang w:eastAsia="es-SV"/>
              </w:rPr>
              <w:t xml:space="preserve"> para actividad de concreteado de calle en caserío santa teresa.</w:t>
            </w:r>
          </w:p>
        </w:tc>
        <w:tc>
          <w:tcPr>
            <w:tcW w:w="608" w:type="pct"/>
            <w:tcBorders>
              <w:top w:val="nil"/>
              <w:left w:val="nil"/>
              <w:bottom w:val="single" w:sz="4" w:space="0" w:color="auto"/>
              <w:right w:val="single" w:sz="4" w:space="0" w:color="auto"/>
            </w:tcBorders>
            <w:shd w:val="clear" w:color="auto" w:fill="auto"/>
            <w:hideMark/>
          </w:tcPr>
          <w:p w14:paraId="516FF9E2"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$160.00</w:t>
            </w:r>
          </w:p>
        </w:tc>
      </w:tr>
      <w:tr w:rsidR="00B95A07" w:rsidRPr="00B95A07" w14:paraId="5BDA7466"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4EF5D57F"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24/3/2022</w:t>
            </w:r>
          </w:p>
        </w:tc>
        <w:tc>
          <w:tcPr>
            <w:tcW w:w="1629" w:type="pct"/>
            <w:tcBorders>
              <w:top w:val="nil"/>
              <w:left w:val="nil"/>
              <w:bottom w:val="single" w:sz="4" w:space="0" w:color="auto"/>
              <w:right w:val="single" w:sz="4" w:space="0" w:color="auto"/>
            </w:tcBorders>
            <w:shd w:val="clear" w:color="auto" w:fill="auto"/>
            <w:hideMark/>
          </w:tcPr>
          <w:p w14:paraId="480C40BA" w14:textId="77777777" w:rsidR="00B95A07" w:rsidRPr="00B95A07" w:rsidRDefault="00B95A07"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ADIMACON S.A. DE C.V.</w:t>
            </w:r>
          </w:p>
        </w:tc>
        <w:tc>
          <w:tcPr>
            <w:tcW w:w="2194" w:type="pct"/>
            <w:tcBorders>
              <w:top w:val="nil"/>
              <w:left w:val="nil"/>
              <w:bottom w:val="single" w:sz="4" w:space="0" w:color="auto"/>
              <w:right w:val="single" w:sz="4" w:space="0" w:color="auto"/>
            </w:tcBorders>
            <w:shd w:val="clear" w:color="auto" w:fill="auto"/>
            <w:hideMark/>
          </w:tcPr>
          <w:p w14:paraId="191C0660" w14:textId="5DFB6D8D"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Complemento de suministro de grava triturada #1 a utilizar en actividad de concreteado hidráulico en caserío santa teresa, municipio de Verapaz.</w:t>
            </w:r>
          </w:p>
        </w:tc>
        <w:tc>
          <w:tcPr>
            <w:tcW w:w="608" w:type="pct"/>
            <w:tcBorders>
              <w:top w:val="nil"/>
              <w:left w:val="nil"/>
              <w:bottom w:val="single" w:sz="4" w:space="0" w:color="auto"/>
              <w:right w:val="single" w:sz="4" w:space="0" w:color="auto"/>
            </w:tcBorders>
            <w:shd w:val="clear" w:color="auto" w:fill="auto"/>
            <w:hideMark/>
          </w:tcPr>
          <w:p w14:paraId="632D4C71"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$264.25</w:t>
            </w:r>
          </w:p>
        </w:tc>
      </w:tr>
      <w:tr w:rsidR="00B95A07" w:rsidRPr="00B95A07" w14:paraId="4A4AE5B7"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66B055BA"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28/3/2022</w:t>
            </w:r>
          </w:p>
        </w:tc>
        <w:tc>
          <w:tcPr>
            <w:tcW w:w="1629" w:type="pct"/>
            <w:tcBorders>
              <w:top w:val="nil"/>
              <w:left w:val="nil"/>
              <w:bottom w:val="single" w:sz="4" w:space="0" w:color="auto"/>
              <w:right w:val="single" w:sz="4" w:space="0" w:color="auto"/>
            </w:tcBorders>
            <w:shd w:val="clear" w:color="auto" w:fill="auto"/>
            <w:hideMark/>
          </w:tcPr>
          <w:p w14:paraId="15D5B742" w14:textId="77777777" w:rsidR="00B95A07" w:rsidRPr="00B95A07" w:rsidRDefault="00B95A07"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ADIMACON S.A. DE C.V.</w:t>
            </w:r>
          </w:p>
        </w:tc>
        <w:tc>
          <w:tcPr>
            <w:tcW w:w="2194" w:type="pct"/>
            <w:tcBorders>
              <w:top w:val="nil"/>
              <w:left w:val="nil"/>
              <w:bottom w:val="single" w:sz="4" w:space="0" w:color="auto"/>
              <w:right w:val="single" w:sz="4" w:space="0" w:color="auto"/>
            </w:tcBorders>
            <w:shd w:val="clear" w:color="auto" w:fill="auto"/>
            <w:hideMark/>
          </w:tcPr>
          <w:p w14:paraId="42E42E07" w14:textId="268F403A"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de cemento todo uso para trabajos de </w:t>
            </w:r>
            <w:r w:rsidR="00F64209" w:rsidRPr="00B95A07">
              <w:rPr>
                <w:rFonts w:ascii="Times New Roman" w:eastAsia="Times New Roman" w:hAnsi="Times New Roman" w:cs="Times New Roman"/>
                <w:sz w:val="24"/>
                <w:szCs w:val="24"/>
                <w:lang w:eastAsia="es-SV"/>
              </w:rPr>
              <w:t>concreteado hidráulico</w:t>
            </w:r>
            <w:r w:rsidRPr="00B95A07">
              <w:rPr>
                <w:rFonts w:ascii="Times New Roman" w:eastAsia="Times New Roman" w:hAnsi="Times New Roman" w:cs="Times New Roman"/>
                <w:sz w:val="24"/>
                <w:szCs w:val="24"/>
                <w:lang w:eastAsia="es-SV"/>
              </w:rPr>
              <w:t xml:space="preserve"> en calle </w:t>
            </w:r>
            <w:r w:rsidR="00F64209" w:rsidRPr="00B95A07">
              <w:rPr>
                <w:rFonts w:ascii="Times New Roman" w:eastAsia="Times New Roman" w:hAnsi="Times New Roman" w:cs="Times New Roman"/>
                <w:sz w:val="24"/>
                <w:szCs w:val="24"/>
                <w:lang w:eastAsia="es-SV"/>
              </w:rPr>
              <w:t>interna caserío santo</w:t>
            </w:r>
            <w:r w:rsidRPr="00B95A07">
              <w:rPr>
                <w:rFonts w:ascii="Times New Roman" w:eastAsia="Times New Roman" w:hAnsi="Times New Roman" w:cs="Times New Roman"/>
                <w:sz w:val="24"/>
                <w:szCs w:val="24"/>
                <w:lang w:eastAsia="es-SV"/>
              </w:rPr>
              <w:t xml:space="preserve"> teresa, municipio de Verapaz.</w:t>
            </w:r>
          </w:p>
        </w:tc>
        <w:tc>
          <w:tcPr>
            <w:tcW w:w="608" w:type="pct"/>
            <w:tcBorders>
              <w:top w:val="nil"/>
              <w:left w:val="nil"/>
              <w:bottom w:val="single" w:sz="4" w:space="0" w:color="auto"/>
              <w:right w:val="single" w:sz="4" w:space="0" w:color="auto"/>
            </w:tcBorders>
            <w:shd w:val="clear" w:color="auto" w:fill="auto"/>
            <w:hideMark/>
          </w:tcPr>
          <w:p w14:paraId="46C68E38"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$708.00</w:t>
            </w:r>
          </w:p>
        </w:tc>
      </w:tr>
      <w:tr w:rsidR="00B95A07" w:rsidRPr="00B95A07" w14:paraId="6CE5D05D" w14:textId="77777777" w:rsidTr="00B95A07">
        <w:trPr>
          <w:trHeight w:val="510"/>
        </w:trPr>
        <w:tc>
          <w:tcPr>
            <w:tcW w:w="569" w:type="pct"/>
            <w:tcBorders>
              <w:top w:val="nil"/>
              <w:left w:val="single" w:sz="4" w:space="0" w:color="auto"/>
              <w:bottom w:val="single" w:sz="4" w:space="0" w:color="auto"/>
              <w:right w:val="single" w:sz="4" w:space="0" w:color="auto"/>
            </w:tcBorders>
            <w:shd w:val="clear" w:color="auto" w:fill="auto"/>
            <w:hideMark/>
          </w:tcPr>
          <w:p w14:paraId="365B827C"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30/3/2022</w:t>
            </w:r>
          </w:p>
        </w:tc>
        <w:tc>
          <w:tcPr>
            <w:tcW w:w="1629" w:type="pct"/>
            <w:tcBorders>
              <w:top w:val="nil"/>
              <w:left w:val="nil"/>
              <w:bottom w:val="single" w:sz="4" w:space="0" w:color="auto"/>
              <w:right w:val="single" w:sz="4" w:space="0" w:color="auto"/>
            </w:tcBorders>
            <w:shd w:val="clear" w:color="auto" w:fill="auto"/>
            <w:hideMark/>
          </w:tcPr>
          <w:p w14:paraId="6FA9A330" w14:textId="77777777" w:rsidR="00B95A07" w:rsidRPr="00B95A07" w:rsidRDefault="00B95A07" w:rsidP="00B95A07">
            <w:pPr>
              <w:spacing w:after="0" w:line="240" w:lineRule="auto"/>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ADIMACON S.A. DE C.V.</w:t>
            </w:r>
          </w:p>
        </w:tc>
        <w:tc>
          <w:tcPr>
            <w:tcW w:w="2194" w:type="pct"/>
            <w:tcBorders>
              <w:top w:val="nil"/>
              <w:left w:val="nil"/>
              <w:bottom w:val="single" w:sz="4" w:space="0" w:color="auto"/>
              <w:right w:val="single" w:sz="4" w:space="0" w:color="auto"/>
            </w:tcBorders>
            <w:shd w:val="clear" w:color="auto" w:fill="auto"/>
            <w:hideMark/>
          </w:tcPr>
          <w:p w14:paraId="59E667F7" w14:textId="77777777" w:rsidR="00B95A07" w:rsidRPr="00B95A07" w:rsidRDefault="00B95A07" w:rsidP="00B95A07">
            <w:pPr>
              <w:spacing w:after="0" w:line="240" w:lineRule="auto"/>
              <w:jc w:val="both"/>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 xml:space="preserve">Suministro de ladrillo calaverón que será utilizado en construcción de canaleta nueva y reconstrucción de canaleta existente. </w:t>
            </w:r>
          </w:p>
        </w:tc>
        <w:tc>
          <w:tcPr>
            <w:tcW w:w="608" w:type="pct"/>
            <w:tcBorders>
              <w:top w:val="nil"/>
              <w:left w:val="nil"/>
              <w:bottom w:val="single" w:sz="4" w:space="0" w:color="auto"/>
              <w:right w:val="single" w:sz="4" w:space="0" w:color="auto"/>
            </w:tcBorders>
            <w:shd w:val="clear" w:color="auto" w:fill="auto"/>
            <w:hideMark/>
          </w:tcPr>
          <w:p w14:paraId="772F4E90" w14:textId="77777777" w:rsidR="00B95A07" w:rsidRPr="00B95A07" w:rsidRDefault="00B95A07" w:rsidP="00B95A07">
            <w:pPr>
              <w:spacing w:after="0" w:line="240" w:lineRule="auto"/>
              <w:jc w:val="center"/>
              <w:rPr>
                <w:rFonts w:ascii="Times New Roman" w:eastAsia="Times New Roman" w:hAnsi="Times New Roman" w:cs="Times New Roman"/>
                <w:sz w:val="24"/>
                <w:szCs w:val="24"/>
                <w:lang w:eastAsia="es-SV"/>
              </w:rPr>
            </w:pPr>
            <w:r w:rsidRPr="00B95A07">
              <w:rPr>
                <w:rFonts w:ascii="Times New Roman" w:eastAsia="Times New Roman" w:hAnsi="Times New Roman" w:cs="Times New Roman"/>
                <w:sz w:val="24"/>
                <w:szCs w:val="24"/>
                <w:lang w:eastAsia="es-SV"/>
              </w:rPr>
              <w:t>$250.00</w:t>
            </w:r>
          </w:p>
        </w:tc>
      </w:tr>
    </w:tbl>
    <w:p w14:paraId="016D2049" w14:textId="054BCB97" w:rsidR="00930F02" w:rsidRPr="00C33392" w:rsidRDefault="00930F02">
      <w:pPr>
        <w:pStyle w:val="Prrafodelista"/>
        <w:numPr>
          <w:ilvl w:val="0"/>
          <w:numId w:val="25"/>
        </w:numPr>
        <w:jc w:val="both"/>
        <w:rPr>
          <w:rFonts w:ascii="Times New Roman" w:eastAsia="Times New Roman" w:hAnsi="Times New Roman" w:cs="Times New Roman"/>
          <w:color w:val="000000"/>
          <w:sz w:val="24"/>
          <w:szCs w:val="24"/>
          <w:lang w:eastAsia="es-ES"/>
        </w:rPr>
      </w:pPr>
      <w:r w:rsidRPr="00C33392">
        <w:rPr>
          <w:rFonts w:ascii="Times New Roman" w:hAnsi="Times New Roman" w:cs="Times New Roman"/>
          <w:sz w:val="24"/>
          <w:szCs w:val="24"/>
        </w:rPr>
        <w:t>Aplíquese el gasto a la cuenta del proyecto</w:t>
      </w:r>
      <w:r w:rsidRPr="00C33392">
        <w:rPr>
          <w:rFonts w:ascii="Times New Roman" w:hAnsi="Times New Roman" w:cs="Times New Roman"/>
          <w:b/>
          <w:sz w:val="24"/>
          <w:szCs w:val="24"/>
        </w:rPr>
        <w:t xml:space="preserve"> </w:t>
      </w:r>
      <w:r w:rsidRPr="00565BF1">
        <w:rPr>
          <w:rFonts w:ascii="Times New Roman" w:hAnsi="Times New Roman" w:cs="Times New Roman"/>
          <w:b/>
          <w:sz w:val="24"/>
          <w:szCs w:val="24"/>
        </w:rPr>
        <w:t>CONCRETADO HIDRAULICO EN CALLES INTERNAS CASERIO SANTA TERESA CASERIO SANTA TERESA, MUNICIPIO DE VERAPAZ,</w:t>
      </w:r>
      <w:r w:rsidRPr="00C33392">
        <w:rPr>
          <w:rFonts w:ascii="Times New Roman" w:hAnsi="Times New Roman" w:cs="Times New Roman"/>
          <w:b/>
          <w:sz w:val="24"/>
          <w:szCs w:val="24"/>
        </w:rPr>
        <w:t xml:space="preserve"> </w:t>
      </w:r>
      <w:r w:rsidRPr="00C33392">
        <w:rPr>
          <w:rFonts w:ascii="Times New Roman" w:hAnsi="Times New Roman" w:cs="Times New Roman"/>
          <w:sz w:val="24"/>
          <w:szCs w:val="24"/>
        </w:rPr>
        <w:t>con número de CUENTA:</w:t>
      </w:r>
      <w:r w:rsidR="00A318C1">
        <w:rPr>
          <w:rFonts w:ascii="Times New Roman" w:hAnsi="Times New Roman" w:cs="Times New Roman"/>
          <w:sz w:val="24"/>
          <w:szCs w:val="24"/>
        </w:rPr>
        <w:t xml:space="preserve"> 100-160800629-0</w:t>
      </w:r>
      <w:r w:rsidRPr="00C33392">
        <w:rPr>
          <w:rFonts w:ascii="Times New Roman" w:hAnsi="Times New Roman" w:cs="Times New Roman"/>
          <w:sz w:val="24"/>
          <w:szCs w:val="24"/>
        </w:rPr>
        <w:t xml:space="preserve">, con cifras presupuestarias del Presupuesto Municipal Vigente </w:t>
      </w:r>
      <w:r w:rsidRPr="00C33392">
        <w:rPr>
          <w:rFonts w:ascii="Times New Roman" w:hAnsi="Times New Roman" w:cs="Times New Roman"/>
          <w:b/>
          <w:sz w:val="24"/>
          <w:szCs w:val="24"/>
        </w:rPr>
        <w:t xml:space="preserve">CERTIFIQUESE Y COMUNÍQUESE. - </w:t>
      </w:r>
      <w:r w:rsidRPr="00C33392">
        <w:rPr>
          <w:rFonts w:ascii="Times New Roman" w:hAnsi="Times New Roman" w:cs="Times New Roman"/>
          <w:sz w:val="24"/>
          <w:szCs w:val="24"/>
        </w:rPr>
        <w:t>////////////////////////////////////////////</w:t>
      </w:r>
      <w:r w:rsidR="00A318C1">
        <w:rPr>
          <w:rFonts w:ascii="Times New Roman" w:hAnsi="Times New Roman" w:cs="Times New Roman"/>
          <w:sz w:val="24"/>
          <w:szCs w:val="24"/>
        </w:rPr>
        <w:t>///////////////</w:t>
      </w:r>
    </w:p>
    <w:p w14:paraId="0A1C1D08" w14:textId="7527CA5A" w:rsidR="001B28EE" w:rsidRPr="00EF2C48" w:rsidRDefault="001B28EE" w:rsidP="001B28EE">
      <w:pPr>
        <w:jc w:val="both"/>
        <w:rPr>
          <w:rFonts w:ascii="Times New Roman" w:eastAsia="Times New Roman" w:hAnsi="Times New Roman" w:cs="Times New Roman"/>
          <w:color w:val="000000"/>
          <w:sz w:val="24"/>
          <w:szCs w:val="24"/>
          <w:lang w:eastAsia="es-ES"/>
        </w:rPr>
      </w:pPr>
      <w:r w:rsidRPr="004C01EC">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4C01EC">
        <w:rPr>
          <w:rFonts w:ascii="Times New Roman" w:hAnsi="Times New Roman" w:cs="Times New Roman"/>
          <w:b/>
          <w:sz w:val="24"/>
          <w:szCs w:val="24"/>
        </w:rPr>
        <w:t xml:space="preserve">: </w:t>
      </w:r>
      <w:r w:rsidRPr="004C01EC">
        <w:rPr>
          <w:rFonts w:ascii="Times New Roman" w:hAnsi="Times New Roman" w:cs="Times New Roman"/>
          <w:sz w:val="24"/>
          <w:szCs w:val="24"/>
        </w:rPr>
        <w:t>Este</w:t>
      </w:r>
      <w:r w:rsidRPr="004C01EC">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73926D48" w14:textId="5B651124" w:rsidR="001B28EE" w:rsidRPr="00C40983" w:rsidRDefault="001B28EE">
      <w:pPr>
        <w:pStyle w:val="Prrafodelista"/>
        <w:numPr>
          <w:ilvl w:val="0"/>
          <w:numId w:val="25"/>
        </w:numPr>
        <w:jc w:val="both"/>
        <w:rPr>
          <w:rFonts w:ascii="Times New Roman" w:eastAsia="Times New Roman" w:hAnsi="Times New Roman" w:cs="Times New Roman"/>
          <w:color w:val="000000"/>
          <w:sz w:val="24"/>
          <w:szCs w:val="24"/>
          <w:lang w:eastAsia="es-SV"/>
        </w:rPr>
      </w:pPr>
      <w:r w:rsidRPr="00347014">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siguiente erogación por un monto de $</w:t>
      </w:r>
      <w:r>
        <w:rPr>
          <w:rFonts w:ascii="Times New Roman" w:hAnsi="Times New Roman" w:cs="Times New Roman"/>
          <w:sz w:val="24"/>
          <w:szCs w:val="24"/>
        </w:rPr>
        <w:t xml:space="preserve"> </w:t>
      </w:r>
      <w:r w:rsidR="00615ED2">
        <w:rPr>
          <w:rFonts w:ascii="Times New Roman" w:hAnsi="Times New Roman" w:cs="Times New Roman"/>
          <w:sz w:val="24"/>
          <w:szCs w:val="24"/>
        </w:rPr>
        <w:t>9,732.42</w:t>
      </w:r>
      <w:r w:rsidRPr="00347014">
        <w:rPr>
          <w:rFonts w:ascii="Times New Roman" w:eastAsia="Times New Roman" w:hAnsi="Times New Roman" w:cs="Times New Roman"/>
          <w:color w:val="000000"/>
          <w:sz w:val="24"/>
          <w:szCs w:val="24"/>
          <w:lang w:eastAsia="es-SV"/>
        </w:rPr>
        <w:t xml:space="preserve"> </w:t>
      </w:r>
      <w:r w:rsidRPr="00347014">
        <w:rPr>
          <w:rFonts w:ascii="Times New Roman" w:hAnsi="Times New Roman" w:cs="Times New Roman"/>
          <w:sz w:val="24"/>
          <w:szCs w:val="24"/>
        </w:rPr>
        <w:t>durante el mes de marzo según el siguiente detalle: ////////////////////////////////////////////////////////////////////////////////////////////////</w:t>
      </w:r>
    </w:p>
    <w:p w14:paraId="154E845E" w14:textId="77777777" w:rsidR="00C40983" w:rsidRPr="00C40983" w:rsidRDefault="00C40983" w:rsidP="00C40983">
      <w:pPr>
        <w:jc w:val="both"/>
        <w:rPr>
          <w:rFonts w:ascii="Times New Roman" w:eastAsia="Times New Roman" w:hAnsi="Times New Roman" w:cs="Times New Roman"/>
          <w:color w:val="000000"/>
          <w:sz w:val="24"/>
          <w:szCs w:val="24"/>
          <w:lang w:eastAsia="es-SV"/>
        </w:rPr>
      </w:pPr>
    </w:p>
    <w:tbl>
      <w:tblPr>
        <w:tblW w:w="5000" w:type="pct"/>
        <w:tblCellMar>
          <w:left w:w="70" w:type="dxa"/>
          <w:right w:w="70" w:type="dxa"/>
        </w:tblCellMar>
        <w:tblLook w:val="04A0" w:firstRow="1" w:lastRow="0" w:firstColumn="1" w:lastColumn="0" w:noHBand="0" w:noVBand="1"/>
      </w:tblPr>
      <w:tblGrid>
        <w:gridCol w:w="1114"/>
        <w:gridCol w:w="2875"/>
        <w:gridCol w:w="3889"/>
        <w:gridCol w:w="1100"/>
      </w:tblGrid>
      <w:tr w:rsidR="00615ED2" w:rsidRPr="001B28EE" w14:paraId="52936640" w14:textId="77777777" w:rsidTr="001B28EE">
        <w:trPr>
          <w:trHeight w:val="330"/>
        </w:trPr>
        <w:tc>
          <w:tcPr>
            <w:tcW w:w="403"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2A84A9E9" w14:textId="77777777" w:rsidR="001B28EE" w:rsidRPr="001B28EE" w:rsidRDefault="001B28EE" w:rsidP="001B28EE">
            <w:pPr>
              <w:spacing w:after="0" w:line="240" w:lineRule="auto"/>
              <w:jc w:val="center"/>
              <w:rPr>
                <w:rFonts w:ascii="Times New Roman" w:eastAsia="Times New Roman" w:hAnsi="Times New Roman" w:cs="Times New Roman"/>
                <w:b/>
                <w:bCs/>
                <w:sz w:val="24"/>
                <w:szCs w:val="24"/>
                <w:lang w:eastAsia="es-SV"/>
              </w:rPr>
            </w:pPr>
            <w:r w:rsidRPr="001B28EE">
              <w:rPr>
                <w:rFonts w:ascii="Times New Roman" w:eastAsia="Times New Roman" w:hAnsi="Times New Roman" w:cs="Times New Roman"/>
                <w:b/>
                <w:bCs/>
                <w:sz w:val="24"/>
                <w:szCs w:val="24"/>
                <w:lang w:eastAsia="es-SV"/>
              </w:rPr>
              <w:t>FECHA</w:t>
            </w:r>
          </w:p>
        </w:tc>
        <w:tc>
          <w:tcPr>
            <w:tcW w:w="1808" w:type="pct"/>
            <w:tcBorders>
              <w:top w:val="single" w:sz="8" w:space="0" w:color="auto"/>
              <w:left w:val="nil"/>
              <w:bottom w:val="single" w:sz="8" w:space="0" w:color="auto"/>
              <w:right w:val="single" w:sz="8" w:space="0" w:color="auto"/>
            </w:tcBorders>
            <w:shd w:val="clear" w:color="000000" w:fill="C5E0B3"/>
            <w:vAlign w:val="center"/>
            <w:hideMark/>
          </w:tcPr>
          <w:p w14:paraId="3E7717CD" w14:textId="77777777" w:rsidR="001B28EE" w:rsidRPr="001B28EE" w:rsidRDefault="001B28EE" w:rsidP="001B28EE">
            <w:pPr>
              <w:spacing w:after="0" w:line="240" w:lineRule="auto"/>
              <w:rPr>
                <w:rFonts w:ascii="Times New Roman" w:eastAsia="Times New Roman" w:hAnsi="Times New Roman" w:cs="Times New Roman"/>
                <w:b/>
                <w:bCs/>
                <w:sz w:val="24"/>
                <w:szCs w:val="24"/>
                <w:lang w:eastAsia="es-SV"/>
              </w:rPr>
            </w:pPr>
            <w:r w:rsidRPr="001B28EE">
              <w:rPr>
                <w:rFonts w:ascii="Times New Roman" w:eastAsia="Times New Roman" w:hAnsi="Times New Roman" w:cs="Times New Roman"/>
                <w:b/>
                <w:bCs/>
                <w:sz w:val="24"/>
                <w:szCs w:val="24"/>
                <w:lang w:eastAsia="es-SV"/>
              </w:rPr>
              <w:t>NOMBRE PROVEEDOR</w:t>
            </w:r>
          </w:p>
        </w:tc>
        <w:tc>
          <w:tcPr>
            <w:tcW w:w="2372" w:type="pct"/>
            <w:tcBorders>
              <w:top w:val="single" w:sz="8" w:space="0" w:color="auto"/>
              <w:left w:val="nil"/>
              <w:bottom w:val="single" w:sz="8" w:space="0" w:color="auto"/>
              <w:right w:val="single" w:sz="8" w:space="0" w:color="auto"/>
            </w:tcBorders>
            <w:shd w:val="clear" w:color="000000" w:fill="C5E0B3"/>
            <w:vAlign w:val="center"/>
            <w:hideMark/>
          </w:tcPr>
          <w:p w14:paraId="79D8F89F" w14:textId="77777777" w:rsidR="001B28EE" w:rsidRPr="001B28EE" w:rsidRDefault="001B28EE" w:rsidP="001B28EE">
            <w:pPr>
              <w:spacing w:after="0" w:line="240" w:lineRule="auto"/>
              <w:jc w:val="center"/>
              <w:rPr>
                <w:rFonts w:ascii="Times New Roman" w:eastAsia="Times New Roman" w:hAnsi="Times New Roman" w:cs="Times New Roman"/>
                <w:b/>
                <w:bCs/>
                <w:sz w:val="24"/>
                <w:szCs w:val="24"/>
                <w:lang w:eastAsia="es-SV"/>
              </w:rPr>
            </w:pPr>
            <w:r w:rsidRPr="001B28EE">
              <w:rPr>
                <w:rFonts w:ascii="Times New Roman" w:eastAsia="Times New Roman" w:hAnsi="Times New Roman" w:cs="Times New Roman"/>
                <w:b/>
                <w:bCs/>
                <w:sz w:val="24"/>
                <w:szCs w:val="24"/>
                <w:lang w:eastAsia="es-SV"/>
              </w:rPr>
              <w:t>DESCRIPCIÓN</w:t>
            </w:r>
          </w:p>
        </w:tc>
        <w:tc>
          <w:tcPr>
            <w:tcW w:w="417" w:type="pct"/>
            <w:tcBorders>
              <w:top w:val="single" w:sz="8" w:space="0" w:color="auto"/>
              <w:left w:val="nil"/>
              <w:bottom w:val="single" w:sz="8" w:space="0" w:color="auto"/>
              <w:right w:val="single" w:sz="8" w:space="0" w:color="auto"/>
            </w:tcBorders>
            <w:shd w:val="clear" w:color="000000" w:fill="C5E0B3"/>
            <w:vAlign w:val="center"/>
            <w:hideMark/>
          </w:tcPr>
          <w:p w14:paraId="13C6F436" w14:textId="77777777" w:rsidR="001B28EE" w:rsidRPr="001B28EE" w:rsidRDefault="001B28EE" w:rsidP="001B28EE">
            <w:pPr>
              <w:spacing w:after="0" w:line="240" w:lineRule="auto"/>
              <w:jc w:val="center"/>
              <w:rPr>
                <w:rFonts w:ascii="Times New Roman" w:eastAsia="Times New Roman" w:hAnsi="Times New Roman" w:cs="Times New Roman"/>
                <w:b/>
                <w:bCs/>
                <w:sz w:val="24"/>
                <w:szCs w:val="24"/>
                <w:lang w:eastAsia="es-SV"/>
              </w:rPr>
            </w:pPr>
            <w:r w:rsidRPr="001B28EE">
              <w:rPr>
                <w:rFonts w:ascii="Times New Roman" w:eastAsia="Times New Roman" w:hAnsi="Times New Roman" w:cs="Times New Roman"/>
                <w:b/>
                <w:bCs/>
                <w:sz w:val="24"/>
                <w:szCs w:val="24"/>
                <w:lang w:eastAsia="es-SV"/>
              </w:rPr>
              <w:t>MONTO</w:t>
            </w:r>
          </w:p>
        </w:tc>
      </w:tr>
      <w:tr w:rsidR="00615ED2" w:rsidRPr="00615ED2" w14:paraId="3EE30128" w14:textId="77777777" w:rsidTr="00615ED2">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7BC68CA6"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1/2/2022</w:t>
            </w:r>
          </w:p>
        </w:tc>
        <w:tc>
          <w:tcPr>
            <w:tcW w:w="1808" w:type="pct"/>
            <w:tcBorders>
              <w:top w:val="nil"/>
              <w:left w:val="nil"/>
              <w:bottom w:val="single" w:sz="8" w:space="0" w:color="auto"/>
              <w:right w:val="single" w:sz="8" w:space="0" w:color="auto"/>
            </w:tcBorders>
            <w:shd w:val="clear" w:color="auto" w:fill="auto"/>
            <w:vAlign w:val="center"/>
            <w:hideMark/>
          </w:tcPr>
          <w:p w14:paraId="0B0EAF9F"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LUIS ANTONIO GARCIA CASTILLO</w:t>
            </w:r>
          </w:p>
        </w:tc>
        <w:tc>
          <w:tcPr>
            <w:tcW w:w="2372" w:type="pct"/>
            <w:tcBorders>
              <w:top w:val="nil"/>
              <w:left w:val="nil"/>
              <w:bottom w:val="single" w:sz="8" w:space="0" w:color="auto"/>
              <w:right w:val="single" w:sz="8" w:space="0" w:color="auto"/>
            </w:tcBorders>
            <w:shd w:val="clear" w:color="auto" w:fill="auto"/>
            <w:vAlign w:val="center"/>
            <w:hideMark/>
          </w:tcPr>
          <w:p w14:paraId="4D742F38"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Suministro de cemento Cuscatlán, arena y otros materiales solicitados para dar continuidad con el proyecto de concreteado en 9a calle oriente, barrio el calvario, municipio de Verapaz.</w:t>
            </w:r>
          </w:p>
        </w:tc>
        <w:tc>
          <w:tcPr>
            <w:tcW w:w="417" w:type="pct"/>
            <w:tcBorders>
              <w:top w:val="nil"/>
              <w:left w:val="nil"/>
              <w:bottom w:val="single" w:sz="8" w:space="0" w:color="auto"/>
              <w:right w:val="single" w:sz="8" w:space="0" w:color="auto"/>
            </w:tcBorders>
            <w:shd w:val="clear" w:color="auto" w:fill="auto"/>
            <w:vAlign w:val="center"/>
            <w:hideMark/>
          </w:tcPr>
          <w:p w14:paraId="7D44439E"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$1,213.10</w:t>
            </w:r>
          </w:p>
        </w:tc>
      </w:tr>
      <w:tr w:rsidR="00615ED2" w:rsidRPr="00615ED2" w14:paraId="0BD8011F" w14:textId="77777777" w:rsidTr="001B28EE">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25B01FA5"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70BAB4AF"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ADIMACON S.A. DE C.V.</w:t>
            </w:r>
          </w:p>
        </w:tc>
        <w:tc>
          <w:tcPr>
            <w:tcW w:w="2372" w:type="pct"/>
            <w:tcBorders>
              <w:top w:val="nil"/>
              <w:left w:val="nil"/>
              <w:bottom w:val="single" w:sz="8" w:space="0" w:color="auto"/>
              <w:right w:val="single" w:sz="8" w:space="0" w:color="auto"/>
            </w:tcBorders>
            <w:shd w:val="clear" w:color="auto" w:fill="auto"/>
            <w:vAlign w:val="center"/>
            <w:hideMark/>
          </w:tcPr>
          <w:p w14:paraId="45B2A32C"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 xml:space="preserve">Suministro de grava triturada #1 para trabajos de concreteado hidráulico en 9a. calle poniente, entre avenida Benjamín Policarpio molina y 1a. ave. norte y en 3a. calle oriente … </w:t>
            </w:r>
          </w:p>
        </w:tc>
        <w:tc>
          <w:tcPr>
            <w:tcW w:w="417" w:type="pct"/>
            <w:tcBorders>
              <w:top w:val="nil"/>
              <w:left w:val="nil"/>
              <w:bottom w:val="single" w:sz="8" w:space="0" w:color="auto"/>
              <w:right w:val="single" w:sz="8" w:space="0" w:color="auto"/>
            </w:tcBorders>
            <w:shd w:val="clear" w:color="auto" w:fill="auto"/>
            <w:vAlign w:val="center"/>
            <w:hideMark/>
          </w:tcPr>
          <w:p w14:paraId="712AA3BA"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$1,057.00</w:t>
            </w:r>
          </w:p>
        </w:tc>
      </w:tr>
      <w:tr w:rsidR="00615ED2" w:rsidRPr="00615ED2" w14:paraId="74136CDD" w14:textId="77777777" w:rsidTr="001B28EE">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78AFC120"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lastRenderedPageBreak/>
              <w:t>14/3/2022</w:t>
            </w:r>
          </w:p>
        </w:tc>
        <w:tc>
          <w:tcPr>
            <w:tcW w:w="1808" w:type="pct"/>
            <w:tcBorders>
              <w:top w:val="nil"/>
              <w:left w:val="nil"/>
              <w:bottom w:val="single" w:sz="8" w:space="0" w:color="auto"/>
              <w:right w:val="single" w:sz="8" w:space="0" w:color="auto"/>
            </w:tcBorders>
            <w:shd w:val="clear" w:color="auto" w:fill="auto"/>
            <w:vAlign w:val="center"/>
            <w:hideMark/>
          </w:tcPr>
          <w:p w14:paraId="0990D1AE"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ADIMACON S.A. DE C.V.</w:t>
            </w:r>
          </w:p>
        </w:tc>
        <w:tc>
          <w:tcPr>
            <w:tcW w:w="2372" w:type="pct"/>
            <w:tcBorders>
              <w:top w:val="nil"/>
              <w:left w:val="nil"/>
              <w:bottom w:val="single" w:sz="8" w:space="0" w:color="auto"/>
              <w:right w:val="single" w:sz="8" w:space="0" w:color="auto"/>
            </w:tcBorders>
            <w:shd w:val="clear" w:color="auto" w:fill="auto"/>
            <w:vAlign w:val="center"/>
            <w:hideMark/>
          </w:tcPr>
          <w:p w14:paraId="13C8A6CD"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 xml:space="preserve">Suministro de cemento todo uso para trabajos de concreteado hidráulico en 9a. calle poniente, entre avenida Benjamín Policarpio molina y 1a. ave. </w:t>
            </w:r>
            <w:proofErr w:type="gramStart"/>
            <w:r w:rsidRPr="001B28EE">
              <w:rPr>
                <w:rFonts w:ascii="Times New Roman" w:eastAsia="Times New Roman" w:hAnsi="Times New Roman" w:cs="Times New Roman"/>
                <w:sz w:val="24"/>
                <w:szCs w:val="24"/>
                <w:lang w:eastAsia="es-SV"/>
              </w:rPr>
              <w:t>norte</w:t>
            </w:r>
            <w:proofErr w:type="gramEnd"/>
            <w:r w:rsidRPr="001B28EE">
              <w:rPr>
                <w:rFonts w:ascii="Times New Roman" w:eastAsia="Times New Roman" w:hAnsi="Times New Roman" w:cs="Times New Roman"/>
                <w:sz w:val="24"/>
                <w:szCs w:val="24"/>
                <w:lang w:eastAsia="es-SV"/>
              </w:rPr>
              <w:t xml:space="preserve"> y en 3a. calle oriente.</w:t>
            </w:r>
          </w:p>
        </w:tc>
        <w:tc>
          <w:tcPr>
            <w:tcW w:w="417" w:type="pct"/>
            <w:tcBorders>
              <w:top w:val="nil"/>
              <w:left w:val="nil"/>
              <w:bottom w:val="single" w:sz="8" w:space="0" w:color="auto"/>
              <w:right w:val="single" w:sz="8" w:space="0" w:color="auto"/>
            </w:tcBorders>
            <w:shd w:val="clear" w:color="auto" w:fill="auto"/>
            <w:vAlign w:val="center"/>
            <w:hideMark/>
          </w:tcPr>
          <w:p w14:paraId="13B3CEDB"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$1,770.00</w:t>
            </w:r>
          </w:p>
        </w:tc>
      </w:tr>
      <w:tr w:rsidR="00615ED2" w:rsidRPr="00615ED2" w14:paraId="02520C13" w14:textId="77777777" w:rsidTr="00615ED2">
        <w:trPr>
          <w:trHeight w:val="525"/>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28445B2A"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616A1DEB"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ANGEL RUTILIO CHAVEZ</w:t>
            </w:r>
          </w:p>
        </w:tc>
        <w:tc>
          <w:tcPr>
            <w:tcW w:w="2372" w:type="pct"/>
            <w:tcBorders>
              <w:top w:val="nil"/>
              <w:left w:val="nil"/>
              <w:bottom w:val="single" w:sz="8" w:space="0" w:color="auto"/>
              <w:right w:val="single" w:sz="8" w:space="0" w:color="auto"/>
            </w:tcBorders>
            <w:shd w:val="clear" w:color="auto" w:fill="auto"/>
            <w:vAlign w:val="center"/>
            <w:hideMark/>
          </w:tcPr>
          <w:p w14:paraId="3F0A9B09" w14:textId="6FBB0D67" w:rsidR="001B28EE" w:rsidRPr="001B28EE" w:rsidRDefault="00186351"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Suministro de</w:t>
            </w:r>
            <w:r w:rsidR="001B28EE" w:rsidRPr="001B28EE">
              <w:rPr>
                <w:rFonts w:ascii="Times New Roman" w:eastAsia="Times New Roman" w:hAnsi="Times New Roman" w:cs="Times New Roman"/>
                <w:sz w:val="24"/>
                <w:szCs w:val="24"/>
                <w:lang w:eastAsia="es-SV"/>
              </w:rPr>
              <w:t xml:space="preserve"> tierra blanca a utilizar en actividades de suelo cemento en 3a calle oriente en barrio el calvario, municipio de Verapaz.</w:t>
            </w:r>
          </w:p>
        </w:tc>
        <w:tc>
          <w:tcPr>
            <w:tcW w:w="417" w:type="pct"/>
            <w:tcBorders>
              <w:top w:val="nil"/>
              <w:left w:val="nil"/>
              <w:bottom w:val="single" w:sz="8" w:space="0" w:color="auto"/>
              <w:right w:val="single" w:sz="8" w:space="0" w:color="auto"/>
            </w:tcBorders>
            <w:shd w:val="clear" w:color="auto" w:fill="auto"/>
            <w:vAlign w:val="center"/>
            <w:hideMark/>
          </w:tcPr>
          <w:p w14:paraId="14EA79DF"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$264.60</w:t>
            </w:r>
          </w:p>
        </w:tc>
      </w:tr>
      <w:tr w:rsidR="00615ED2" w:rsidRPr="00615ED2" w14:paraId="0482E86D" w14:textId="77777777" w:rsidTr="00615ED2">
        <w:trPr>
          <w:trHeight w:val="525"/>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20A5E0E3"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16B12FD9"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ANGEL RUTILIO CHAVEZ</w:t>
            </w:r>
          </w:p>
        </w:tc>
        <w:tc>
          <w:tcPr>
            <w:tcW w:w="2372" w:type="pct"/>
            <w:tcBorders>
              <w:top w:val="nil"/>
              <w:left w:val="nil"/>
              <w:bottom w:val="single" w:sz="8" w:space="0" w:color="auto"/>
              <w:right w:val="single" w:sz="8" w:space="0" w:color="auto"/>
            </w:tcBorders>
            <w:shd w:val="clear" w:color="auto" w:fill="auto"/>
            <w:vAlign w:val="center"/>
            <w:hideMark/>
          </w:tcPr>
          <w:p w14:paraId="268557F9"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Suministro de material pétreo   a utilizar en actividades de albañilería en 3a calle oriente y concreteado hidráulico en barrio el calvario, municipio de Verapaz.</w:t>
            </w:r>
          </w:p>
        </w:tc>
        <w:tc>
          <w:tcPr>
            <w:tcW w:w="417" w:type="pct"/>
            <w:tcBorders>
              <w:top w:val="nil"/>
              <w:left w:val="nil"/>
              <w:bottom w:val="single" w:sz="8" w:space="0" w:color="auto"/>
              <w:right w:val="single" w:sz="8" w:space="0" w:color="auto"/>
            </w:tcBorders>
            <w:shd w:val="clear" w:color="auto" w:fill="auto"/>
            <w:vAlign w:val="center"/>
            <w:hideMark/>
          </w:tcPr>
          <w:p w14:paraId="648CB183"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$476.00</w:t>
            </w:r>
          </w:p>
        </w:tc>
      </w:tr>
      <w:tr w:rsidR="00615ED2" w:rsidRPr="00615ED2" w14:paraId="00F5E40B" w14:textId="77777777" w:rsidTr="00615ED2">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2D1B5E6A"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0E01C08F"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LUIS ANTONIO GARCIA CASTILLO</w:t>
            </w:r>
          </w:p>
        </w:tc>
        <w:tc>
          <w:tcPr>
            <w:tcW w:w="2372" w:type="pct"/>
            <w:tcBorders>
              <w:top w:val="nil"/>
              <w:left w:val="nil"/>
              <w:bottom w:val="single" w:sz="8" w:space="0" w:color="auto"/>
              <w:right w:val="single" w:sz="8" w:space="0" w:color="auto"/>
            </w:tcBorders>
            <w:shd w:val="clear" w:color="auto" w:fill="auto"/>
            <w:vAlign w:val="center"/>
            <w:hideMark/>
          </w:tcPr>
          <w:p w14:paraId="7444DC54"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Suministro de materiales de ferretería a utilizar en reparación de tuberías de aguas servidas y actividades de albañilería específicamente en inicio del concreteado.</w:t>
            </w:r>
          </w:p>
        </w:tc>
        <w:tc>
          <w:tcPr>
            <w:tcW w:w="417" w:type="pct"/>
            <w:tcBorders>
              <w:top w:val="nil"/>
              <w:left w:val="nil"/>
              <w:bottom w:val="single" w:sz="8" w:space="0" w:color="auto"/>
              <w:right w:val="single" w:sz="8" w:space="0" w:color="auto"/>
            </w:tcBorders>
            <w:shd w:val="clear" w:color="auto" w:fill="auto"/>
            <w:vAlign w:val="center"/>
            <w:hideMark/>
          </w:tcPr>
          <w:p w14:paraId="10C56D11"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$1,975.86</w:t>
            </w:r>
          </w:p>
        </w:tc>
      </w:tr>
      <w:tr w:rsidR="00615ED2" w:rsidRPr="00615ED2" w14:paraId="35EEE250" w14:textId="77777777" w:rsidTr="00615ED2">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743A3CAE"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7936D260"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ADIMACON S.A. DE C.V.</w:t>
            </w:r>
          </w:p>
        </w:tc>
        <w:tc>
          <w:tcPr>
            <w:tcW w:w="2372" w:type="pct"/>
            <w:tcBorders>
              <w:top w:val="nil"/>
              <w:left w:val="nil"/>
              <w:bottom w:val="single" w:sz="8" w:space="0" w:color="auto"/>
              <w:right w:val="single" w:sz="8" w:space="0" w:color="auto"/>
            </w:tcBorders>
            <w:shd w:val="clear" w:color="auto" w:fill="auto"/>
            <w:vAlign w:val="center"/>
            <w:hideMark/>
          </w:tcPr>
          <w:p w14:paraId="4731994C" w14:textId="2B99DD1C"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 xml:space="preserve">Suministro de grava triturada #1 para trabajos de concreteado hidráulico en 9a. calle poniente, entre avenida Benjamín Policarpio molina y 1a. ave. </w:t>
            </w:r>
            <w:proofErr w:type="gramStart"/>
            <w:r w:rsidRPr="001B28EE">
              <w:rPr>
                <w:rFonts w:ascii="Times New Roman" w:eastAsia="Times New Roman" w:hAnsi="Times New Roman" w:cs="Times New Roman"/>
                <w:sz w:val="24"/>
                <w:szCs w:val="24"/>
                <w:lang w:eastAsia="es-SV"/>
              </w:rPr>
              <w:t>norte</w:t>
            </w:r>
            <w:proofErr w:type="gramEnd"/>
            <w:r w:rsidRPr="001B28EE">
              <w:rPr>
                <w:rFonts w:ascii="Times New Roman" w:eastAsia="Times New Roman" w:hAnsi="Times New Roman" w:cs="Times New Roman"/>
                <w:sz w:val="24"/>
                <w:szCs w:val="24"/>
                <w:lang w:eastAsia="es-SV"/>
              </w:rPr>
              <w:t xml:space="preserve"> y en 3a. calle oriente</w:t>
            </w:r>
            <w:r w:rsidR="00C85C00">
              <w:rPr>
                <w:rFonts w:ascii="Times New Roman" w:eastAsia="Times New Roman" w:hAnsi="Times New Roman" w:cs="Times New Roman"/>
                <w:sz w:val="24"/>
                <w:szCs w:val="24"/>
                <w:lang w:eastAsia="es-SV"/>
              </w:rPr>
              <w:t>.</w:t>
            </w:r>
          </w:p>
        </w:tc>
        <w:tc>
          <w:tcPr>
            <w:tcW w:w="417" w:type="pct"/>
            <w:tcBorders>
              <w:top w:val="nil"/>
              <w:left w:val="nil"/>
              <w:bottom w:val="single" w:sz="8" w:space="0" w:color="auto"/>
              <w:right w:val="single" w:sz="8" w:space="0" w:color="auto"/>
            </w:tcBorders>
            <w:shd w:val="clear" w:color="auto" w:fill="auto"/>
            <w:vAlign w:val="center"/>
            <w:hideMark/>
          </w:tcPr>
          <w:p w14:paraId="54D2CC27"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$1,057.00</w:t>
            </w:r>
          </w:p>
        </w:tc>
      </w:tr>
      <w:tr w:rsidR="00615ED2" w:rsidRPr="00615ED2" w14:paraId="5659D85F" w14:textId="77777777" w:rsidTr="00615ED2">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286CF15A"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14/3/2022</w:t>
            </w:r>
          </w:p>
        </w:tc>
        <w:tc>
          <w:tcPr>
            <w:tcW w:w="1808" w:type="pct"/>
            <w:tcBorders>
              <w:top w:val="nil"/>
              <w:left w:val="nil"/>
              <w:bottom w:val="single" w:sz="8" w:space="0" w:color="auto"/>
              <w:right w:val="single" w:sz="8" w:space="0" w:color="auto"/>
            </w:tcBorders>
            <w:shd w:val="clear" w:color="auto" w:fill="auto"/>
            <w:vAlign w:val="center"/>
            <w:hideMark/>
          </w:tcPr>
          <w:p w14:paraId="7673DED0"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ADIMACON S.A. DE C.V.</w:t>
            </w:r>
          </w:p>
        </w:tc>
        <w:tc>
          <w:tcPr>
            <w:tcW w:w="2372" w:type="pct"/>
            <w:tcBorders>
              <w:top w:val="nil"/>
              <w:left w:val="nil"/>
              <w:bottom w:val="single" w:sz="8" w:space="0" w:color="auto"/>
              <w:right w:val="single" w:sz="8" w:space="0" w:color="auto"/>
            </w:tcBorders>
            <w:shd w:val="clear" w:color="auto" w:fill="auto"/>
            <w:vAlign w:val="center"/>
            <w:hideMark/>
          </w:tcPr>
          <w:p w14:paraId="5637B896"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 xml:space="preserve">Suministro de cemento todo uso para trabajos de concreteado hidráulico en 9a. calle poniente, entre avenida Benjamín Policarpio molina y 1a. ave. </w:t>
            </w:r>
            <w:proofErr w:type="gramStart"/>
            <w:r w:rsidRPr="001B28EE">
              <w:rPr>
                <w:rFonts w:ascii="Times New Roman" w:eastAsia="Times New Roman" w:hAnsi="Times New Roman" w:cs="Times New Roman"/>
                <w:sz w:val="24"/>
                <w:szCs w:val="24"/>
                <w:lang w:eastAsia="es-SV"/>
              </w:rPr>
              <w:t>norte</w:t>
            </w:r>
            <w:proofErr w:type="gramEnd"/>
            <w:r w:rsidRPr="001B28EE">
              <w:rPr>
                <w:rFonts w:ascii="Times New Roman" w:eastAsia="Times New Roman" w:hAnsi="Times New Roman" w:cs="Times New Roman"/>
                <w:sz w:val="24"/>
                <w:szCs w:val="24"/>
                <w:lang w:eastAsia="es-SV"/>
              </w:rPr>
              <w:t xml:space="preserve"> y en 3a. calle oriente.</w:t>
            </w:r>
          </w:p>
        </w:tc>
        <w:tc>
          <w:tcPr>
            <w:tcW w:w="417" w:type="pct"/>
            <w:tcBorders>
              <w:top w:val="nil"/>
              <w:left w:val="nil"/>
              <w:bottom w:val="single" w:sz="8" w:space="0" w:color="auto"/>
              <w:right w:val="single" w:sz="8" w:space="0" w:color="auto"/>
            </w:tcBorders>
            <w:shd w:val="clear" w:color="auto" w:fill="auto"/>
            <w:vAlign w:val="center"/>
            <w:hideMark/>
          </w:tcPr>
          <w:p w14:paraId="32B14968"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$1,770.00</w:t>
            </w:r>
          </w:p>
        </w:tc>
      </w:tr>
      <w:tr w:rsidR="00615ED2" w:rsidRPr="00615ED2" w14:paraId="62C1A879" w14:textId="77777777" w:rsidTr="00615ED2">
        <w:trPr>
          <w:trHeight w:val="780"/>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4FCE9A30"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29/3/2022</w:t>
            </w:r>
          </w:p>
        </w:tc>
        <w:tc>
          <w:tcPr>
            <w:tcW w:w="1808" w:type="pct"/>
            <w:tcBorders>
              <w:top w:val="nil"/>
              <w:left w:val="nil"/>
              <w:bottom w:val="single" w:sz="8" w:space="0" w:color="auto"/>
              <w:right w:val="single" w:sz="8" w:space="0" w:color="auto"/>
            </w:tcBorders>
            <w:shd w:val="clear" w:color="auto" w:fill="auto"/>
            <w:vAlign w:val="center"/>
            <w:hideMark/>
          </w:tcPr>
          <w:p w14:paraId="43FE0FEF"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CARLOS IGDALY RIVERA</w:t>
            </w:r>
          </w:p>
        </w:tc>
        <w:tc>
          <w:tcPr>
            <w:tcW w:w="2372" w:type="pct"/>
            <w:tcBorders>
              <w:top w:val="nil"/>
              <w:left w:val="nil"/>
              <w:bottom w:val="single" w:sz="8" w:space="0" w:color="auto"/>
              <w:right w:val="single" w:sz="8" w:space="0" w:color="auto"/>
            </w:tcBorders>
            <w:shd w:val="clear" w:color="auto" w:fill="auto"/>
            <w:vAlign w:val="center"/>
            <w:hideMark/>
          </w:tcPr>
          <w:p w14:paraId="04B61E44" w14:textId="77777777"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 xml:space="preserve">Por servicio personal para cortar una palmera de aproximadamente de 14 metros de alto ubicada en tercera calle oriente. </w:t>
            </w:r>
            <w:proofErr w:type="gramStart"/>
            <w:r w:rsidRPr="001B28EE">
              <w:rPr>
                <w:rFonts w:ascii="Times New Roman" w:eastAsia="Times New Roman" w:hAnsi="Times New Roman" w:cs="Times New Roman"/>
                <w:sz w:val="24"/>
                <w:szCs w:val="24"/>
                <w:lang w:eastAsia="es-SV"/>
              </w:rPr>
              <w:t>trabajo</w:t>
            </w:r>
            <w:proofErr w:type="gramEnd"/>
            <w:r w:rsidRPr="001B28EE">
              <w:rPr>
                <w:rFonts w:ascii="Times New Roman" w:eastAsia="Times New Roman" w:hAnsi="Times New Roman" w:cs="Times New Roman"/>
                <w:sz w:val="24"/>
                <w:szCs w:val="24"/>
                <w:lang w:eastAsia="es-SV"/>
              </w:rPr>
              <w:t xml:space="preserve"> necesario para mantener ancho uniforme de la calle y evitar futuros daños en viviendas.</w:t>
            </w:r>
          </w:p>
        </w:tc>
        <w:tc>
          <w:tcPr>
            <w:tcW w:w="417" w:type="pct"/>
            <w:tcBorders>
              <w:top w:val="nil"/>
              <w:left w:val="nil"/>
              <w:bottom w:val="single" w:sz="8" w:space="0" w:color="auto"/>
              <w:right w:val="single" w:sz="8" w:space="0" w:color="auto"/>
            </w:tcBorders>
            <w:shd w:val="clear" w:color="auto" w:fill="auto"/>
            <w:vAlign w:val="center"/>
            <w:hideMark/>
          </w:tcPr>
          <w:p w14:paraId="59B3D365"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$111.11</w:t>
            </w:r>
          </w:p>
        </w:tc>
      </w:tr>
      <w:tr w:rsidR="00615ED2" w:rsidRPr="00615ED2" w14:paraId="578B397A" w14:textId="77777777" w:rsidTr="00615ED2">
        <w:trPr>
          <w:trHeight w:val="525"/>
        </w:trPr>
        <w:tc>
          <w:tcPr>
            <w:tcW w:w="403" w:type="pct"/>
            <w:tcBorders>
              <w:top w:val="nil"/>
              <w:left w:val="single" w:sz="8" w:space="0" w:color="auto"/>
              <w:bottom w:val="single" w:sz="8" w:space="0" w:color="auto"/>
              <w:right w:val="single" w:sz="8" w:space="0" w:color="auto"/>
            </w:tcBorders>
            <w:shd w:val="clear" w:color="auto" w:fill="auto"/>
            <w:vAlign w:val="center"/>
            <w:hideMark/>
          </w:tcPr>
          <w:p w14:paraId="3A69218B"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29/3/2022</w:t>
            </w:r>
          </w:p>
        </w:tc>
        <w:tc>
          <w:tcPr>
            <w:tcW w:w="1808" w:type="pct"/>
            <w:tcBorders>
              <w:top w:val="nil"/>
              <w:left w:val="nil"/>
              <w:bottom w:val="single" w:sz="8" w:space="0" w:color="auto"/>
              <w:right w:val="single" w:sz="8" w:space="0" w:color="auto"/>
            </w:tcBorders>
            <w:shd w:val="clear" w:color="auto" w:fill="auto"/>
            <w:vAlign w:val="center"/>
            <w:hideMark/>
          </w:tcPr>
          <w:p w14:paraId="6E38A770" w14:textId="77777777" w:rsidR="001B28EE" w:rsidRPr="001B28EE" w:rsidRDefault="001B28EE" w:rsidP="00615ED2">
            <w:pPr>
              <w:spacing w:after="0" w:line="240" w:lineRule="auto"/>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ADIMACON S.A. DE C.V.</w:t>
            </w:r>
          </w:p>
        </w:tc>
        <w:tc>
          <w:tcPr>
            <w:tcW w:w="2372" w:type="pct"/>
            <w:tcBorders>
              <w:top w:val="nil"/>
              <w:left w:val="nil"/>
              <w:bottom w:val="single" w:sz="8" w:space="0" w:color="auto"/>
              <w:right w:val="single" w:sz="8" w:space="0" w:color="auto"/>
            </w:tcBorders>
            <w:shd w:val="clear" w:color="auto" w:fill="auto"/>
            <w:vAlign w:val="center"/>
            <w:hideMark/>
          </w:tcPr>
          <w:p w14:paraId="0E7C5AA4" w14:textId="30ABEACF" w:rsidR="001B28EE" w:rsidRPr="001B28EE" w:rsidRDefault="001B28EE" w:rsidP="00615ED2">
            <w:pPr>
              <w:spacing w:after="0" w:line="240" w:lineRule="auto"/>
              <w:jc w:val="both"/>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Suministro de grava triturada #</w:t>
            </w:r>
            <w:r w:rsidR="0030232F" w:rsidRPr="001B28EE">
              <w:rPr>
                <w:rFonts w:ascii="Times New Roman" w:eastAsia="Times New Roman" w:hAnsi="Times New Roman" w:cs="Times New Roman"/>
                <w:sz w:val="24"/>
                <w:szCs w:val="24"/>
                <w:lang w:eastAsia="es-SV"/>
              </w:rPr>
              <w:t>1 solicitada</w:t>
            </w:r>
            <w:r w:rsidRPr="001B28EE">
              <w:rPr>
                <w:rFonts w:ascii="Times New Roman" w:eastAsia="Times New Roman" w:hAnsi="Times New Roman" w:cs="Times New Roman"/>
                <w:sz w:val="24"/>
                <w:szCs w:val="24"/>
                <w:lang w:eastAsia="es-SV"/>
              </w:rPr>
              <w:t xml:space="preserve"> para trabajo de </w:t>
            </w:r>
            <w:r w:rsidR="0030232F" w:rsidRPr="001B28EE">
              <w:rPr>
                <w:rFonts w:ascii="Times New Roman" w:eastAsia="Times New Roman" w:hAnsi="Times New Roman" w:cs="Times New Roman"/>
                <w:sz w:val="24"/>
                <w:szCs w:val="24"/>
                <w:lang w:eastAsia="es-SV"/>
              </w:rPr>
              <w:t>concreteado hidráulico</w:t>
            </w:r>
            <w:r w:rsidRPr="001B28EE">
              <w:rPr>
                <w:rFonts w:ascii="Times New Roman" w:eastAsia="Times New Roman" w:hAnsi="Times New Roman" w:cs="Times New Roman"/>
                <w:sz w:val="24"/>
                <w:szCs w:val="24"/>
                <w:lang w:eastAsia="es-SV"/>
              </w:rPr>
              <w:t xml:space="preserve"> en 3a calle oriente, barrio el calvario</w:t>
            </w:r>
          </w:p>
        </w:tc>
        <w:tc>
          <w:tcPr>
            <w:tcW w:w="417" w:type="pct"/>
            <w:tcBorders>
              <w:top w:val="nil"/>
              <w:left w:val="nil"/>
              <w:bottom w:val="single" w:sz="8" w:space="0" w:color="auto"/>
              <w:right w:val="single" w:sz="8" w:space="0" w:color="auto"/>
            </w:tcBorders>
            <w:shd w:val="clear" w:color="auto" w:fill="auto"/>
            <w:vAlign w:val="center"/>
            <w:hideMark/>
          </w:tcPr>
          <w:p w14:paraId="53AE0F3B" w14:textId="77777777" w:rsidR="001B28EE" w:rsidRPr="001B28EE" w:rsidRDefault="001B28EE" w:rsidP="00615ED2">
            <w:pPr>
              <w:spacing w:after="0" w:line="240" w:lineRule="auto"/>
              <w:jc w:val="center"/>
              <w:rPr>
                <w:rFonts w:ascii="Times New Roman" w:eastAsia="Times New Roman" w:hAnsi="Times New Roman" w:cs="Times New Roman"/>
                <w:sz w:val="24"/>
                <w:szCs w:val="24"/>
                <w:lang w:eastAsia="es-SV"/>
              </w:rPr>
            </w:pPr>
            <w:r w:rsidRPr="001B28EE">
              <w:rPr>
                <w:rFonts w:ascii="Times New Roman" w:eastAsia="Times New Roman" w:hAnsi="Times New Roman" w:cs="Times New Roman"/>
                <w:sz w:val="24"/>
                <w:szCs w:val="24"/>
                <w:lang w:eastAsia="es-SV"/>
              </w:rPr>
              <w:t>$37.75</w:t>
            </w:r>
          </w:p>
        </w:tc>
      </w:tr>
    </w:tbl>
    <w:p w14:paraId="44383E06" w14:textId="0B2953D2" w:rsidR="00427874" w:rsidRPr="00C33392" w:rsidRDefault="00427874">
      <w:pPr>
        <w:pStyle w:val="Prrafodelista"/>
        <w:numPr>
          <w:ilvl w:val="0"/>
          <w:numId w:val="25"/>
        </w:numPr>
        <w:jc w:val="both"/>
        <w:rPr>
          <w:rFonts w:ascii="Times New Roman" w:eastAsia="Times New Roman" w:hAnsi="Times New Roman" w:cs="Times New Roman"/>
          <w:color w:val="000000"/>
          <w:sz w:val="24"/>
          <w:szCs w:val="24"/>
          <w:lang w:eastAsia="es-ES"/>
        </w:rPr>
      </w:pPr>
      <w:r w:rsidRPr="00C33392">
        <w:rPr>
          <w:rFonts w:ascii="Times New Roman" w:hAnsi="Times New Roman" w:cs="Times New Roman"/>
          <w:sz w:val="24"/>
          <w:szCs w:val="24"/>
        </w:rPr>
        <w:t xml:space="preserve">Aplíquese el gasto a la cuenta del </w:t>
      </w:r>
      <w:r w:rsidRPr="00E51882">
        <w:rPr>
          <w:rFonts w:ascii="Times New Roman" w:hAnsi="Times New Roman" w:cs="Times New Roman"/>
          <w:sz w:val="24"/>
          <w:szCs w:val="24"/>
        </w:rPr>
        <w:t>proyecto</w:t>
      </w:r>
      <w:r w:rsidRPr="00E51882">
        <w:rPr>
          <w:rFonts w:ascii="Times New Roman" w:hAnsi="Times New Roman" w:cs="Times New Roman"/>
          <w:b/>
          <w:sz w:val="24"/>
          <w:szCs w:val="24"/>
        </w:rPr>
        <w:t xml:space="preserve"> CONCRETADO HADRAULICO EN 9ª CALLE PONIENTE, ENTRE AVE. BENJAMIN POLICARPIO MOLINA Y 1ª AVE. NORTE Y EN 3ª CALLE ORIENTE, ENTRE AVE. BENJAMIN POLICARPIO MOLINA Y 2ª AVENIDA NORTE, MUNICIPIO DE VERAPAZ, </w:t>
      </w:r>
      <w:r w:rsidRPr="00E51882">
        <w:rPr>
          <w:rFonts w:ascii="Times New Roman" w:hAnsi="Times New Roman" w:cs="Times New Roman"/>
          <w:sz w:val="24"/>
          <w:szCs w:val="24"/>
        </w:rPr>
        <w:t>con</w:t>
      </w:r>
      <w:r w:rsidRPr="00C33392">
        <w:rPr>
          <w:rFonts w:ascii="Times New Roman" w:hAnsi="Times New Roman" w:cs="Times New Roman"/>
          <w:sz w:val="24"/>
          <w:szCs w:val="24"/>
        </w:rPr>
        <w:t xml:space="preserve"> número de CUENTA:</w:t>
      </w:r>
      <w:r>
        <w:rPr>
          <w:rFonts w:ascii="Times New Roman" w:hAnsi="Times New Roman" w:cs="Times New Roman"/>
          <w:sz w:val="24"/>
          <w:szCs w:val="24"/>
        </w:rPr>
        <w:t xml:space="preserve"> 100-160-800530-3</w:t>
      </w:r>
      <w:r w:rsidRPr="00C33392">
        <w:rPr>
          <w:rFonts w:ascii="Times New Roman" w:hAnsi="Times New Roman" w:cs="Times New Roman"/>
          <w:sz w:val="24"/>
          <w:szCs w:val="24"/>
        </w:rPr>
        <w:t xml:space="preserve">, con cifras presupuestarias del Presupuesto Municipal Vigente </w:t>
      </w:r>
      <w:r w:rsidRPr="00C33392">
        <w:rPr>
          <w:rFonts w:ascii="Times New Roman" w:hAnsi="Times New Roman" w:cs="Times New Roman"/>
          <w:b/>
          <w:sz w:val="24"/>
          <w:szCs w:val="24"/>
        </w:rPr>
        <w:t xml:space="preserve">CERTIFIQUESE Y COMUNÍQUESE. - </w:t>
      </w:r>
      <w:r w:rsidRPr="00C33392">
        <w:rPr>
          <w:rFonts w:ascii="Times New Roman" w:hAnsi="Times New Roman" w:cs="Times New Roman"/>
          <w:sz w:val="24"/>
          <w:szCs w:val="24"/>
        </w:rPr>
        <w:t>////////////////////////////////////////////</w:t>
      </w:r>
      <w:r>
        <w:rPr>
          <w:rFonts w:ascii="Times New Roman" w:hAnsi="Times New Roman" w:cs="Times New Roman"/>
          <w:sz w:val="24"/>
          <w:szCs w:val="24"/>
        </w:rPr>
        <w:t>///////////////</w:t>
      </w:r>
      <w:r w:rsidR="00ED2893">
        <w:rPr>
          <w:rFonts w:ascii="Times New Roman" w:hAnsi="Times New Roman" w:cs="Times New Roman"/>
          <w:sz w:val="24"/>
          <w:szCs w:val="24"/>
        </w:rPr>
        <w:t>///////////////////////////////</w:t>
      </w:r>
    </w:p>
    <w:p w14:paraId="3BAA3C6F" w14:textId="0C21A968" w:rsidR="00ED2893" w:rsidRDefault="00ED2893" w:rsidP="00ED2893">
      <w:pPr>
        <w:pStyle w:val="Textoindependiente2"/>
        <w:spacing w:after="0" w:line="276" w:lineRule="auto"/>
        <w:jc w:val="both"/>
        <w:rPr>
          <w:sz w:val="24"/>
          <w:szCs w:val="24"/>
        </w:rPr>
      </w:pPr>
      <w:r w:rsidRPr="001B1016">
        <w:rPr>
          <w:b/>
          <w:bCs/>
          <w:sz w:val="24"/>
          <w:szCs w:val="24"/>
        </w:rPr>
        <w:lastRenderedPageBreak/>
        <w:t xml:space="preserve">ACUERDO NÚMERO </w:t>
      </w:r>
      <w:r>
        <w:rPr>
          <w:b/>
          <w:bCs/>
          <w:sz w:val="24"/>
          <w:szCs w:val="24"/>
        </w:rPr>
        <w:t>QUINCE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2ED3B7CC" w14:textId="77777777" w:rsidR="00482FEB" w:rsidRDefault="00482FEB">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C</w:t>
      </w:r>
      <w:r w:rsidRPr="00E34234">
        <w:rPr>
          <w:b/>
          <w:sz w:val="24"/>
          <w:szCs w:val="24"/>
        </w:rPr>
        <w:t>oncreteado hidráulico en 9ª calle poniente, entre ave. benjamín Policarpio</w:t>
      </w:r>
      <w:r>
        <w:rPr>
          <w:b/>
          <w:sz w:val="24"/>
          <w:szCs w:val="24"/>
        </w:rPr>
        <w:t xml:space="preserve"> M</w:t>
      </w:r>
      <w:r w:rsidRPr="00E34234">
        <w:rPr>
          <w:b/>
          <w:sz w:val="24"/>
          <w:szCs w:val="24"/>
        </w:rPr>
        <w:t>olina y 1ª ave. norte y en 3ª calle oriente, entre ave. benjamín Policarpio</w:t>
      </w:r>
      <w:r>
        <w:rPr>
          <w:b/>
          <w:sz w:val="24"/>
          <w:szCs w:val="24"/>
        </w:rPr>
        <w:t xml:space="preserve"> M</w:t>
      </w:r>
      <w:r w:rsidRPr="00E34234">
        <w:rPr>
          <w:b/>
          <w:sz w:val="24"/>
          <w:szCs w:val="24"/>
        </w:rPr>
        <w:t>olina y 2ª avenida norte, municipio de Verapaz</w:t>
      </w:r>
      <w:r>
        <w:rPr>
          <w:b/>
          <w:sz w:val="24"/>
          <w:szCs w:val="24"/>
        </w:rPr>
        <w:t xml:space="preserve">, </w:t>
      </w:r>
      <w:r w:rsidRPr="00FA2662">
        <w:rPr>
          <w:bCs/>
          <w:sz w:val="24"/>
          <w:szCs w:val="24"/>
        </w:rPr>
        <w:t>Se autorizar</w:t>
      </w:r>
      <w:r w:rsidRPr="0080572B">
        <w:rPr>
          <w:sz w:val="24"/>
          <w:szCs w:val="24"/>
        </w:rPr>
        <w:t xml:space="preserve"> a Tesorero Municipal Licenciado Luis Antonio Rodríguez para realizar la erogación por un monto </w:t>
      </w:r>
      <w:r>
        <w:rPr>
          <w:sz w:val="24"/>
          <w:szCs w:val="24"/>
        </w:rPr>
        <w:t xml:space="preserve">total </w:t>
      </w:r>
      <w:r w:rsidRPr="0080572B">
        <w:rPr>
          <w:sz w:val="24"/>
          <w:szCs w:val="24"/>
        </w:rPr>
        <w:t>de $</w:t>
      </w:r>
      <w:r>
        <w:rPr>
          <w:sz w:val="24"/>
          <w:szCs w:val="24"/>
        </w:rPr>
        <w:t>1,963.00,</w:t>
      </w:r>
      <w:r w:rsidRPr="0080572B">
        <w:rPr>
          <w:sz w:val="24"/>
          <w:szCs w:val="24"/>
        </w:rPr>
        <w:t xml:space="preserve"> correspondiente a pago de planilla, del </w:t>
      </w:r>
      <w:r>
        <w:rPr>
          <w:sz w:val="24"/>
          <w:szCs w:val="24"/>
        </w:rPr>
        <w:t>28 de febrero al 12 de marzo</w:t>
      </w:r>
      <w:r w:rsidRPr="0080572B">
        <w:rPr>
          <w:sz w:val="24"/>
          <w:szCs w:val="24"/>
        </w:rPr>
        <w:t xml:space="preserve"> </w:t>
      </w:r>
      <w:r>
        <w:rPr>
          <w:sz w:val="24"/>
          <w:szCs w:val="24"/>
        </w:rPr>
        <w:t xml:space="preserve">de 2022, </w:t>
      </w:r>
      <w:r w:rsidRPr="0080572B">
        <w:rPr>
          <w:sz w:val="24"/>
          <w:szCs w:val="24"/>
        </w:rPr>
        <w:t>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672"/>
        <w:gridCol w:w="2517"/>
        <w:gridCol w:w="2789"/>
      </w:tblGrid>
      <w:tr w:rsidR="00482FEB" w:rsidRPr="00683BC2" w14:paraId="281AB2A5" w14:textId="77777777" w:rsidTr="0042612E">
        <w:trPr>
          <w:trHeight w:val="330"/>
        </w:trPr>
        <w:tc>
          <w:tcPr>
            <w:tcW w:w="2045"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0B3ED3D8" w14:textId="77777777" w:rsidR="00482FEB" w:rsidRPr="00683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83BC2">
              <w:rPr>
                <w:rFonts w:ascii="Times New Roman" w:eastAsia="Times New Roman" w:hAnsi="Times New Roman" w:cs="Times New Roman"/>
                <w:b/>
                <w:bCs/>
                <w:color w:val="000000"/>
                <w:sz w:val="24"/>
                <w:szCs w:val="24"/>
                <w:lang w:eastAsia="es-SV"/>
              </w:rPr>
              <w:t>Nombre proveedor</w:t>
            </w:r>
          </w:p>
        </w:tc>
        <w:tc>
          <w:tcPr>
            <w:tcW w:w="1402" w:type="pct"/>
            <w:tcBorders>
              <w:top w:val="single" w:sz="8" w:space="0" w:color="auto"/>
              <w:left w:val="nil"/>
              <w:bottom w:val="single" w:sz="8" w:space="0" w:color="auto"/>
              <w:right w:val="single" w:sz="8" w:space="0" w:color="auto"/>
            </w:tcBorders>
            <w:shd w:val="clear" w:color="000000" w:fill="C5E0B3"/>
            <w:noWrap/>
            <w:vAlign w:val="center"/>
            <w:hideMark/>
          </w:tcPr>
          <w:p w14:paraId="0451CAEE" w14:textId="77777777" w:rsidR="00482FEB" w:rsidRPr="00683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83BC2">
              <w:rPr>
                <w:rFonts w:ascii="Times New Roman" w:eastAsia="Times New Roman" w:hAnsi="Times New Roman" w:cs="Times New Roman"/>
                <w:b/>
                <w:bCs/>
                <w:color w:val="000000"/>
                <w:sz w:val="24"/>
                <w:szCs w:val="24"/>
                <w:lang w:eastAsia="es-SV"/>
              </w:rPr>
              <w:t>Descripción</w:t>
            </w:r>
          </w:p>
        </w:tc>
        <w:tc>
          <w:tcPr>
            <w:tcW w:w="1553" w:type="pct"/>
            <w:tcBorders>
              <w:top w:val="single" w:sz="8" w:space="0" w:color="auto"/>
              <w:left w:val="nil"/>
              <w:bottom w:val="single" w:sz="8" w:space="0" w:color="auto"/>
              <w:right w:val="single" w:sz="8" w:space="0" w:color="auto"/>
            </w:tcBorders>
            <w:shd w:val="clear" w:color="000000" w:fill="C5E0B3"/>
            <w:noWrap/>
            <w:vAlign w:val="center"/>
            <w:hideMark/>
          </w:tcPr>
          <w:p w14:paraId="50E2CE8C" w14:textId="77777777" w:rsidR="00482FEB" w:rsidRPr="00683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83BC2">
              <w:rPr>
                <w:rFonts w:ascii="Times New Roman" w:eastAsia="Times New Roman" w:hAnsi="Times New Roman" w:cs="Times New Roman"/>
                <w:b/>
                <w:bCs/>
                <w:color w:val="000000"/>
                <w:sz w:val="24"/>
                <w:szCs w:val="24"/>
                <w:lang w:eastAsia="es-SV"/>
              </w:rPr>
              <w:t>Monto</w:t>
            </w:r>
          </w:p>
        </w:tc>
      </w:tr>
      <w:tr w:rsidR="00482FEB" w:rsidRPr="00683BC2" w14:paraId="4F40DCF3"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234418FE"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Amado de Jesús Mendoza Villalta.</w:t>
            </w:r>
          </w:p>
        </w:tc>
        <w:tc>
          <w:tcPr>
            <w:tcW w:w="1402" w:type="pct"/>
            <w:tcBorders>
              <w:top w:val="nil"/>
              <w:left w:val="nil"/>
              <w:bottom w:val="single" w:sz="8" w:space="0" w:color="auto"/>
              <w:right w:val="single" w:sz="8" w:space="0" w:color="auto"/>
            </w:tcBorders>
            <w:shd w:val="clear" w:color="auto" w:fill="auto"/>
            <w:noWrap/>
            <w:vAlign w:val="center"/>
            <w:hideMark/>
          </w:tcPr>
          <w:p w14:paraId="067F92D5"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Maestro de Obra</w:t>
            </w:r>
          </w:p>
        </w:tc>
        <w:tc>
          <w:tcPr>
            <w:tcW w:w="1553" w:type="pct"/>
            <w:tcBorders>
              <w:top w:val="nil"/>
              <w:left w:val="nil"/>
              <w:bottom w:val="single" w:sz="8" w:space="0" w:color="auto"/>
              <w:right w:val="single" w:sz="8" w:space="0" w:color="auto"/>
            </w:tcBorders>
            <w:shd w:val="clear" w:color="auto" w:fill="auto"/>
            <w:noWrap/>
            <w:vAlign w:val="center"/>
            <w:hideMark/>
          </w:tcPr>
          <w:p w14:paraId="67309E96"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$267.60</w:t>
            </w:r>
          </w:p>
        </w:tc>
      </w:tr>
      <w:tr w:rsidR="00482FEB" w:rsidRPr="00683BC2" w14:paraId="42894D92"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066924CE"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José Santos Lara Bautista</w:t>
            </w:r>
          </w:p>
        </w:tc>
        <w:tc>
          <w:tcPr>
            <w:tcW w:w="1402" w:type="pct"/>
            <w:tcBorders>
              <w:top w:val="nil"/>
              <w:left w:val="nil"/>
              <w:bottom w:val="single" w:sz="8" w:space="0" w:color="auto"/>
              <w:right w:val="single" w:sz="8" w:space="0" w:color="auto"/>
            </w:tcBorders>
            <w:shd w:val="clear" w:color="auto" w:fill="auto"/>
            <w:noWrap/>
            <w:vAlign w:val="center"/>
            <w:hideMark/>
          </w:tcPr>
          <w:p w14:paraId="0AB5B41A"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Albañil</w:t>
            </w:r>
          </w:p>
        </w:tc>
        <w:tc>
          <w:tcPr>
            <w:tcW w:w="1553" w:type="pct"/>
            <w:tcBorders>
              <w:top w:val="nil"/>
              <w:left w:val="nil"/>
              <w:bottom w:val="single" w:sz="8" w:space="0" w:color="auto"/>
              <w:right w:val="single" w:sz="8" w:space="0" w:color="auto"/>
            </w:tcBorders>
            <w:shd w:val="clear" w:color="auto" w:fill="auto"/>
            <w:noWrap/>
            <w:vAlign w:val="center"/>
            <w:hideMark/>
          </w:tcPr>
          <w:p w14:paraId="77CB04EF"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$200.40</w:t>
            </w:r>
          </w:p>
        </w:tc>
      </w:tr>
      <w:tr w:rsidR="00482FEB" w:rsidRPr="00683BC2" w14:paraId="7077B2AE"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2871A08C"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 xml:space="preserve">Liliana del Carmen Torres Martínez </w:t>
            </w:r>
          </w:p>
        </w:tc>
        <w:tc>
          <w:tcPr>
            <w:tcW w:w="1402" w:type="pct"/>
            <w:tcBorders>
              <w:top w:val="nil"/>
              <w:left w:val="nil"/>
              <w:bottom w:val="single" w:sz="8" w:space="0" w:color="auto"/>
              <w:right w:val="single" w:sz="8" w:space="0" w:color="auto"/>
            </w:tcBorders>
            <w:shd w:val="clear" w:color="auto" w:fill="auto"/>
            <w:noWrap/>
            <w:vAlign w:val="center"/>
            <w:hideMark/>
          </w:tcPr>
          <w:p w14:paraId="2A28F1C7"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7FD02DBD"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0A592201"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3B0EA357"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Oscar Alfredo Peña Bautista</w:t>
            </w:r>
          </w:p>
        </w:tc>
        <w:tc>
          <w:tcPr>
            <w:tcW w:w="1402" w:type="pct"/>
            <w:tcBorders>
              <w:top w:val="nil"/>
              <w:left w:val="nil"/>
              <w:bottom w:val="single" w:sz="8" w:space="0" w:color="auto"/>
              <w:right w:val="single" w:sz="8" w:space="0" w:color="auto"/>
            </w:tcBorders>
            <w:shd w:val="clear" w:color="auto" w:fill="auto"/>
            <w:noWrap/>
            <w:vAlign w:val="center"/>
            <w:hideMark/>
          </w:tcPr>
          <w:p w14:paraId="3B9D0A43"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129F7506"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5F5F1C04"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187A2408"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Elmer Francisco Rivera Rodríguez</w:t>
            </w:r>
          </w:p>
        </w:tc>
        <w:tc>
          <w:tcPr>
            <w:tcW w:w="1402" w:type="pct"/>
            <w:tcBorders>
              <w:top w:val="nil"/>
              <w:left w:val="nil"/>
              <w:bottom w:val="single" w:sz="8" w:space="0" w:color="auto"/>
              <w:right w:val="single" w:sz="8" w:space="0" w:color="auto"/>
            </w:tcBorders>
            <w:shd w:val="clear" w:color="auto" w:fill="auto"/>
            <w:noWrap/>
            <w:vAlign w:val="center"/>
            <w:hideMark/>
          </w:tcPr>
          <w:p w14:paraId="20C50C11"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426CB4C1"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0E8A406C"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5EC29F5E"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Ana Gloria Rodríguez Cuellar</w:t>
            </w:r>
          </w:p>
        </w:tc>
        <w:tc>
          <w:tcPr>
            <w:tcW w:w="1402" w:type="pct"/>
            <w:tcBorders>
              <w:top w:val="nil"/>
              <w:left w:val="nil"/>
              <w:bottom w:val="single" w:sz="8" w:space="0" w:color="auto"/>
              <w:right w:val="single" w:sz="8" w:space="0" w:color="auto"/>
            </w:tcBorders>
            <w:shd w:val="clear" w:color="auto" w:fill="auto"/>
            <w:noWrap/>
            <w:vAlign w:val="center"/>
            <w:hideMark/>
          </w:tcPr>
          <w:p w14:paraId="6B68B1C9"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2A7967A7"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2FE0BF38"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68D61F09"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Julia Isabel Flores Alfaro</w:t>
            </w:r>
          </w:p>
        </w:tc>
        <w:tc>
          <w:tcPr>
            <w:tcW w:w="1402" w:type="pct"/>
            <w:tcBorders>
              <w:top w:val="nil"/>
              <w:left w:val="nil"/>
              <w:bottom w:val="single" w:sz="8" w:space="0" w:color="auto"/>
              <w:right w:val="single" w:sz="8" w:space="0" w:color="auto"/>
            </w:tcBorders>
            <w:shd w:val="clear" w:color="auto" w:fill="auto"/>
            <w:noWrap/>
            <w:vAlign w:val="center"/>
            <w:hideMark/>
          </w:tcPr>
          <w:p w14:paraId="7971981F"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15E5E722"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2B37171B"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5C14A634"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Luis Alonso Paniagua Serrano</w:t>
            </w:r>
          </w:p>
        </w:tc>
        <w:tc>
          <w:tcPr>
            <w:tcW w:w="1402" w:type="pct"/>
            <w:tcBorders>
              <w:top w:val="nil"/>
              <w:left w:val="nil"/>
              <w:bottom w:val="single" w:sz="8" w:space="0" w:color="auto"/>
              <w:right w:val="single" w:sz="8" w:space="0" w:color="auto"/>
            </w:tcBorders>
            <w:shd w:val="clear" w:color="auto" w:fill="auto"/>
            <w:noWrap/>
            <w:vAlign w:val="center"/>
            <w:hideMark/>
          </w:tcPr>
          <w:p w14:paraId="1F38F115"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66858473"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08FC08FC"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7B7E2CCA"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Ever Adilson Platero Ramos</w:t>
            </w:r>
          </w:p>
        </w:tc>
        <w:tc>
          <w:tcPr>
            <w:tcW w:w="1402" w:type="pct"/>
            <w:tcBorders>
              <w:top w:val="nil"/>
              <w:left w:val="nil"/>
              <w:bottom w:val="single" w:sz="8" w:space="0" w:color="auto"/>
              <w:right w:val="single" w:sz="8" w:space="0" w:color="auto"/>
            </w:tcBorders>
            <w:shd w:val="clear" w:color="auto" w:fill="auto"/>
            <w:noWrap/>
            <w:vAlign w:val="center"/>
            <w:hideMark/>
          </w:tcPr>
          <w:p w14:paraId="32893440"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54A64042"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6F6AF74E"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47F15954"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Abel Ernesto Santamaria Clímaco</w:t>
            </w:r>
          </w:p>
        </w:tc>
        <w:tc>
          <w:tcPr>
            <w:tcW w:w="1402" w:type="pct"/>
            <w:tcBorders>
              <w:top w:val="nil"/>
              <w:left w:val="nil"/>
              <w:bottom w:val="single" w:sz="8" w:space="0" w:color="auto"/>
              <w:right w:val="single" w:sz="8" w:space="0" w:color="auto"/>
            </w:tcBorders>
            <w:shd w:val="clear" w:color="auto" w:fill="auto"/>
            <w:noWrap/>
            <w:vAlign w:val="center"/>
            <w:hideMark/>
          </w:tcPr>
          <w:p w14:paraId="10FCC4AF"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4C1226E5"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$132.00</w:t>
            </w:r>
          </w:p>
        </w:tc>
      </w:tr>
      <w:tr w:rsidR="00482FEB" w:rsidRPr="00683BC2" w14:paraId="5BB1C681"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759E5C8D"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 xml:space="preserve">Elmer Alfredo Merino Argueta </w:t>
            </w:r>
          </w:p>
        </w:tc>
        <w:tc>
          <w:tcPr>
            <w:tcW w:w="1402" w:type="pct"/>
            <w:tcBorders>
              <w:top w:val="nil"/>
              <w:left w:val="nil"/>
              <w:bottom w:val="single" w:sz="8" w:space="0" w:color="auto"/>
              <w:right w:val="single" w:sz="8" w:space="0" w:color="auto"/>
            </w:tcBorders>
            <w:shd w:val="clear" w:color="auto" w:fill="auto"/>
            <w:noWrap/>
            <w:vAlign w:val="center"/>
            <w:hideMark/>
          </w:tcPr>
          <w:p w14:paraId="575178BE"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6B920409"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$144.00</w:t>
            </w:r>
          </w:p>
        </w:tc>
      </w:tr>
      <w:tr w:rsidR="00482FEB" w:rsidRPr="00683BC2" w14:paraId="67F32092"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4E1918CE"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Juan Ramon Rafael Rauda</w:t>
            </w:r>
          </w:p>
        </w:tc>
        <w:tc>
          <w:tcPr>
            <w:tcW w:w="1402" w:type="pct"/>
            <w:tcBorders>
              <w:top w:val="nil"/>
              <w:left w:val="nil"/>
              <w:bottom w:val="single" w:sz="8" w:space="0" w:color="auto"/>
              <w:right w:val="single" w:sz="8" w:space="0" w:color="auto"/>
            </w:tcBorders>
            <w:shd w:val="clear" w:color="auto" w:fill="auto"/>
            <w:noWrap/>
            <w:vAlign w:val="center"/>
            <w:hideMark/>
          </w:tcPr>
          <w:p w14:paraId="33D97DCA"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Auxiliar</w:t>
            </w:r>
          </w:p>
        </w:tc>
        <w:tc>
          <w:tcPr>
            <w:tcW w:w="1553" w:type="pct"/>
            <w:tcBorders>
              <w:top w:val="nil"/>
              <w:left w:val="nil"/>
              <w:bottom w:val="single" w:sz="8" w:space="0" w:color="auto"/>
              <w:right w:val="single" w:sz="8" w:space="0" w:color="auto"/>
            </w:tcBorders>
            <w:shd w:val="clear" w:color="auto" w:fill="auto"/>
            <w:noWrap/>
            <w:vAlign w:val="center"/>
            <w:hideMark/>
          </w:tcPr>
          <w:p w14:paraId="39BB77E3"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$72.00</w:t>
            </w:r>
          </w:p>
        </w:tc>
      </w:tr>
      <w:tr w:rsidR="00482FEB" w:rsidRPr="00683BC2" w14:paraId="70B1B3E9" w14:textId="77777777" w:rsidTr="0042612E">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75356A76"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Jorge Alberto Hernández Saravia</w:t>
            </w:r>
          </w:p>
        </w:tc>
        <w:tc>
          <w:tcPr>
            <w:tcW w:w="1402" w:type="pct"/>
            <w:tcBorders>
              <w:top w:val="nil"/>
              <w:left w:val="nil"/>
              <w:bottom w:val="single" w:sz="8" w:space="0" w:color="auto"/>
              <w:right w:val="single" w:sz="8" w:space="0" w:color="auto"/>
            </w:tcBorders>
            <w:shd w:val="clear" w:color="auto" w:fill="auto"/>
            <w:noWrap/>
            <w:vAlign w:val="center"/>
            <w:hideMark/>
          </w:tcPr>
          <w:p w14:paraId="1D422083"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Operador Minicargador.</w:t>
            </w:r>
          </w:p>
        </w:tc>
        <w:tc>
          <w:tcPr>
            <w:tcW w:w="1553" w:type="pct"/>
            <w:tcBorders>
              <w:top w:val="nil"/>
              <w:left w:val="nil"/>
              <w:bottom w:val="single" w:sz="8" w:space="0" w:color="auto"/>
              <w:right w:val="single" w:sz="8" w:space="0" w:color="auto"/>
            </w:tcBorders>
            <w:shd w:val="clear" w:color="auto" w:fill="auto"/>
            <w:noWrap/>
            <w:vAlign w:val="center"/>
            <w:hideMark/>
          </w:tcPr>
          <w:p w14:paraId="0CE60DF2" w14:textId="77777777" w:rsidR="00482FEB" w:rsidRPr="00683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$139.00</w:t>
            </w:r>
          </w:p>
        </w:tc>
      </w:tr>
      <w:tr w:rsidR="00482FEB" w:rsidRPr="00006F28" w14:paraId="63AE6071" w14:textId="77777777" w:rsidTr="002A2D8D">
        <w:trPr>
          <w:trHeight w:val="330"/>
        </w:trPr>
        <w:tc>
          <w:tcPr>
            <w:tcW w:w="2045" w:type="pct"/>
            <w:tcBorders>
              <w:top w:val="nil"/>
              <w:left w:val="single" w:sz="8" w:space="0" w:color="auto"/>
              <w:bottom w:val="single" w:sz="8" w:space="0" w:color="auto"/>
              <w:right w:val="single" w:sz="8" w:space="0" w:color="auto"/>
            </w:tcBorders>
            <w:shd w:val="clear" w:color="auto" w:fill="auto"/>
            <w:noWrap/>
            <w:vAlign w:val="center"/>
            <w:hideMark/>
          </w:tcPr>
          <w:p w14:paraId="6C4FD7EB" w14:textId="77777777" w:rsidR="00482FEB" w:rsidRPr="00683BC2" w:rsidRDefault="00482FEB" w:rsidP="0042612E">
            <w:pPr>
              <w:spacing w:after="0" w:line="240" w:lineRule="auto"/>
              <w:rPr>
                <w:rFonts w:ascii="Times New Roman" w:eastAsia="Times New Roman" w:hAnsi="Times New Roman" w:cs="Times New Roman"/>
                <w:color w:val="000000"/>
                <w:sz w:val="24"/>
                <w:szCs w:val="24"/>
                <w:lang w:eastAsia="es-SV"/>
              </w:rPr>
            </w:pPr>
            <w:r w:rsidRPr="00683BC2">
              <w:rPr>
                <w:rFonts w:ascii="Times New Roman" w:eastAsia="Times New Roman" w:hAnsi="Times New Roman" w:cs="Times New Roman"/>
                <w:color w:val="000000"/>
                <w:sz w:val="24"/>
                <w:szCs w:val="24"/>
                <w:lang w:eastAsia="es-SV"/>
              </w:rPr>
              <w:t xml:space="preserve">Total: </w:t>
            </w:r>
          </w:p>
        </w:tc>
        <w:tc>
          <w:tcPr>
            <w:tcW w:w="1402" w:type="pct"/>
            <w:tcBorders>
              <w:top w:val="nil"/>
              <w:left w:val="nil"/>
              <w:bottom w:val="single" w:sz="8" w:space="0" w:color="auto"/>
              <w:right w:val="single" w:sz="8" w:space="0" w:color="auto"/>
            </w:tcBorders>
            <w:shd w:val="clear" w:color="auto" w:fill="auto"/>
            <w:noWrap/>
            <w:vAlign w:val="center"/>
            <w:hideMark/>
          </w:tcPr>
          <w:p w14:paraId="4E1B5053" w14:textId="77777777" w:rsidR="00482FEB" w:rsidRPr="002A2D8D" w:rsidRDefault="00482FEB" w:rsidP="0042612E">
            <w:pPr>
              <w:spacing w:after="0" w:line="240" w:lineRule="auto"/>
              <w:rPr>
                <w:rFonts w:ascii="Times New Roman" w:eastAsia="Times New Roman" w:hAnsi="Times New Roman" w:cs="Times New Roman"/>
                <w:color w:val="000000"/>
                <w:sz w:val="24"/>
                <w:szCs w:val="24"/>
                <w:lang w:eastAsia="es-SV"/>
              </w:rPr>
            </w:pPr>
            <w:r w:rsidRPr="002A2D8D">
              <w:rPr>
                <w:rFonts w:ascii="Times New Roman" w:eastAsia="Times New Roman" w:hAnsi="Times New Roman" w:cs="Times New Roman"/>
                <w:color w:val="000000"/>
                <w:sz w:val="24"/>
                <w:szCs w:val="24"/>
                <w:lang w:eastAsia="es-SV"/>
              </w:rPr>
              <w:t> </w:t>
            </w:r>
          </w:p>
        </w:tc>
        <w:tc>
          <w:tcPr>
            <w:tcW w:w="1553" w:type="pct"/>
            <w:tcBorders>
              <w:top w:val="nil"/>
              <w:left w:val="nil"/>
              <w:bottom w:val="single" w:sz="8" w:space="0" w:color="auto"/>
              <w:right w:val="single" w:sz="8" w:space="0" w:color="auto"/>
            </w:tcBorders>
            <w:shd w:val="clear" w:color="auto" w:fill="auto"/>
            <w:noWrap/>
            <w:vAlign w:val="center"/>
            <w:hideMark/>
          </w:tcPr>
          <w:p w14:paraId="08E56708" w14:textId="77777777" w:rsidR="00482FEB" w:rsidRPr="002A2D8D" w:rsidRDefault="00482FEB" w:rsidP="0042612E">
            <w:pPr>
              <w:spacing w:after="0" w:line="240" w:lineRule="auto"/>
              <w:jc w:val="center"/>
              <w:rPr>
                <w:rFonts w:ascii="Calibri" w:eastAsia="Times New Roman" w:hAnsi="Calibri" w:cs="Calibri"/>
                <w:color w:val="000000"/>
                <w:sz w:val="24"/>
                <w:szCs w:val="24"/>
                <w:lang w:eastAsia="es-SV"/>
              </w:rPr>
            </w:pPr>
            <w:r w:rsidRPr="002A2D8D">
              <w:rPr>
                <w:rFonts w:ascii="Calibri" w:eastAsia="Times New Roman" w:hAnsi="Calibri" w:cs="Calibri"/>
                <w:color w:val="000000"/>
                <w:sz w:val="24"/>
                <w:szCs w:val="24"/>
                <w:lang w:eastAsia="es-SV"/>
              </w:rPr>
              <w:t>$1,963.00</w:t>
            </w:r>
          </w:p>
        </w:tc>
      </w:tr>
    </w:tbl>
    <w:p w14:paraId="026CB54E" w14:textId="221E143D" w:rsidR="00482FEB" w:rsidRDefault="00482FEB" w:rsidP="00ED2893">
      <w:pPr>
        <w:pStyle w:val="Textoindependiente2"/>
        <w:spacing w:after="0" w:line="276" w:lineRule="auto"/>
        <w:jc w:val="both"/>
        <w:rPr>
          <w:sz w:val="24"/>
          <w:szCs w:val="24"/>
        </w:rPr>
      </w:pPr>
      <w:r w:rsidRPr="00E34234">
        <w:rPr>
          <w:sz w:val="24"/>
          <w:szCs w:val="24"/>
        </w:rPr>
        <w:t xml:space="preserve">Aplíquese el gasto a la cuenta del proyecto </w:t>
      </w:r>
      <w:r>
        <w:rPr>
          <w:b/>
          <w:sz w:val="24"/>
          <w:szCs w:val="24"/>
        </w:rPr>
        <w:t>C</w:t>
      </w:r>
      <w:r w:rsidRPr="00E34234">
        <w:rPr>
          <w:b/>
          <w:sz w:val="24"/>
          <w:szCs w:val="24"/>
        </w:rPr>
        <w:t xml:space="preserve">oncreteado hidráulico en 9ª calle poniente, entre ave. </w:t>
      </w:r>
      <w:proofErr w:type="gramStart"/>
      <w:r w:rsidRPr="00E34234">
        <w:rPr>
          <w:b/>
          <w:sz w:val="24"/>
          <w:szCs w:val="24"/>
        </w:rPr>
        <w:t>benjamín</w:t>
      </w:r>
      <w:proofErr w:type="gramEnd"/>
      <w:r w:rsidRPr="00E34234">
        <w:rPr>
          <w:b/>
          <w:sz w:val="24"/>
          <w:szCs w:val="24"/>
        </w:rPr>
        <w:t xml:space="preserve"> Policarpio</w:t>
      </w:r>
      <w:r>
        <w:rPr>
          <w:b/>
          <w:sz w:val="24"/>
          <w:szCs w:val="24"/>
        </w:rPr>
        <w:t xml:space="preserve"> M</w:t>
      </w:r>
      <w:r w:rsidRPr="00E34234">
        <w:rPr>
          <w:b/>
          <w:sz w:val="24"/>
          <w:szCs w:val="24"/>
        </w:rPr>
        <w:t xml:space="preserve">olina y 1ª ave. </w:t>
      </w:r>
      <w:proofErr w:type="gramStart"/>
      <w:r w:rsidRPr="00E34234">
        <w:rPr>
          <w:b/>
          <w:sz w:val="24"/>
          <w:szCs w:val="24"/>
        </w:rPr>
        <w:t>norte</w:t>
      </w:r>
      <w:proofErr w:type="gramEnd"/>
      <w:r w:rsidRPr="00E34234">
        <w:rPr>
          <w:b/>
          <w:sz w:val="24"/>
          <w:szCs w:val="24"/>
        </w:rPr>
        <w:t xml:space="preserve"> y en 3ª calle oriente, entre ave. </w:t>
      </w:r>
      <w:proofErr w:type="gramStart"/>
      <w:r w:rsidRPr="00E34234">
        <w:rPr>
          <w:b/>
          <w:sz w:val="24"/>
          <w:szCs w:val="24"/>
        </w:rPr>
        <w:t>benjamín</w:t>
      </w:r>
      <w:proofErr w:type="gramEnd"/>
      <w:r w:rsidRPr="00E34234">
        <w:rPr>
          <w:b/>
          <w:sz w:val="24"/>
          <w:szCs w:val="24"/>
        </w:rPr>
        <w:t xml:space="preserve"> Policarpio</w:t>
      </w:r>
      <w:r>
        <w:rPr>
          <w:b/>
          <w:sz w:val="24"/>
          <w:szCs w:val="24"/>
        </w:rPr>
        <w:t xml:space="preserve"> M</w:t>
      </w:r>
      <w:r w:rsidRPr="00E34234">
        <w:rPr>
          <w:b/>
          <w:sz w:val="24"/>
          <w:szCs w:val="24"/>
        </w:rPr>
        <w:t>olina y 2ª avenida norte, municipio de Verapaz</w:t>
      </w:r>
      <w:r w:rsidRPr="00E34234">
        <w:rPr>
          <w:sz w:val="24"/>
          <w:szCs w:val="24"/>
        </w:rPr>
        <w:t xml:space="preserve">, </w:t>
      </w:r>
      <w:r>
        <w:rPr>
          <w:sz w:val="24"/>
          <w:szCs w:val="24"/>
        </w:rPr>
        <w:t xml:space="preserve">con número de </w:t>
      </w:r>
      <w:r w:rsidRPr="00E34234">
        <w:rPr>
          <w:sz w:val="24"/>
          <w:szCs w:val="24"/>
        </w:rPr>
        <w:t>CUENTA: 100-160-800630-3</w:t>
      </w:r>
      <w:r>
        <w:rPr>
          <w:sz w:val="24"/>
          <w:szCs w:val="24"/>
        </w:rPr>
        <w:t xml:space="preserve">, </w:t>
      </w:r>
      <w:r w:rsidRPr="00E34234">
        <w:rPr>
          <w:sz w:val="24"/>
          <w:szCs w:val="24"/>
        </w:rPr>
        <w:t xml:space="preserve">con cifras presupuestarias del Presupuesto Municipal Vigente </w:t>
      </w:r>
      <w:r w:rsidRPr="00E34234">
        <w:rPr>
          <w:b/>
          <w:sz w:val="24"/>
          <w:szCs w:val="24"/>
        </w:rPr>
        <w:t>CERTIFIQUESE Y COMUNÍQUESE. -</w:t>
      </w:r>
      <w:r>
        <w:rPr>
          <w:b/>
          <w:sz w:val="24"/>
          <w:szCs w:val="24"/>
        </w:rPr>
        <w:t xml:space="preserve"> </w:t>
      </w:r>
      <w:r>
        <w:rPr>
          <w:sz w:val="24"/>
          <w:szCs w:val="24"/>
        </w:rPr>
        <w:t>//////////////////////////////////////////////////////////////////////</w:t>
      </w:r>
    </w:p>
    <w:p w14:paraId="42D44F18" w14:textId="7863815F" w:rsidR="006C5BC2" w:rsidRDefault="006C5BC2" w:rsidP="006C5BC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DIECISÉIS</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1F1E0F8F" w14:textId="77777777" w:rsidR="00482FEB" w:rsidRDefault="00482FEB">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C</w:t>
      </w:r>
      <w:r w:rsidRPr="00E34234">
        <w:rPr>
          <w:b/>
          <w:sz w:val="24"/>
          <w:szCs w:val="24"/>
        </w:rPr>
        <w:t>oncreteado hidráulico en 9ª calle poniente, entre ave. benjamín Policarpio</w:t>
      </w:r>
      <w:r>
        <w:rPr>
          <w:b/>
          <w:sz w:val="24"/>
          <w:szCs w:val="24"/>
        </w:rPr>
        <w:t xml:space="preserve"> M</w:t>
      </w:r>
      <w:r w:rsidRPr="00E34234">
        <w:rPr>
          <w:b/>
          <w:sz w:val="24"/>
          <w:szCs w:val="24"/>
        </w:rPr>
        <w:t>olina y 1ª ave. norte y en 3ª calle oriente, entre ave. benjamín Policarpio</w:t>
      </w:r>
      <w:r>
        <w:rPr>
          <w:b/>
          <w:sz w:val="24"/>
          <w:szCs w:val="24"/>
        </w:rPr>
        <w:t xml:space="preserve"> M</w:t>
      </w:r>
      <w:r w:rsidRPr="00E34234">
        <w:rPr>
          <w:b/>
          <w:sz w:val="24"/>
          <w:szCs w:val="24"/>
        </w:rPr>
        <w:t>olina y 2ª avenida norte, municipio de Verapaz</w:t>
      </w:r>
      <w:r>
        <w:rPr>
          <w:b/>
          <w:sz w:val="24"/>
          <w:szCs w:val="24"/>
        </w:rPr>
        <w:t xml:space="preserve">, </w:t>
      </w:r>
      <w:r w:rsidRPr="00FA2662">
        <w:rPr>
          <w:bCs/>
          <w:sz w:val="24"/>
          <w:szCs w:val="24"/>
        </w:rPr>
        <w:t>Se autorizar</w:t>
      </w:r>
      <w:r w:rsidRPr="0080572B">
        <w:rPr>
          <w:sz w:val="24"/>
          <w:szCs w:val="24"/>
        </w:rPr>
        <w:t xml:space="preserve"> a Tesorero Municipal Licenciado Luis Antonio Rodríguez para realizar la erogación por un monto </w:t>
      </w:r>
      <w:r>
        <w:rPr>
          <w:sz w:val="24"/>
          <w:szCs w:val="24"/>
        </w:rPr>
        <w:t xml:space="preserve">total </w:t>
      </w:r>
      <w:r w:rsidRPr="0080572B">
        <w:rPr>
          <w:sz w:val="24"/>
          <w:szCs w:val="24"/>
        </w:rPr>
        <w:t>de $</w:t>
      </w:r>
      <w:r>
        <w:rPr>
          <w:sz w:val="24"/>
          <w:szCs w:val="24"/>
        </w:rPr>
        <w:t>1,827.60,</w:t>
      </w:r>
      <w:r w:rsidRPr="0080572B">
        <w:rPr>
          <w:sz w:val="24"/>
          <w:szCs w:val="24"/>
        </w:rPr>
        <w:t xml:space="preserve"> correspondiente a pago de planilla, del </w:t>
      </w:r>
      <w:r>
        <w:rPr>
          <w:sz w:val="24"/>
          <w:szCs w:val="24"/>
        </w:rPr>
        <w:t>14 al 26 de marzo</w:t>
      </w:r>
      <w:r w:rsidRPr="0080572B">
        <w:rPr>
          <w:sz w:val="24"/>
          <w:szCs w:val="24"/>
        </w:rPr>
        <w:t xml:space="preserve"> </w:t>
      </w:r>
      <w:r>
        <w:rPr>
          <w:sz w:val="24"/>
          <w:szCs w:val="24"/>
        </w:rPr>
        <w:t xml:space="preserve">de 2022, </w:t>
      </w:r>
      <w:r w:rsidRPr="0080572B">
        <w:rPr>
          <w:sz w:val="24"/>
          <w:szCs w:val="24"/>
        </w:rPr>
        <w:t>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4893"/>
        <w:gridCol w:w="2406"/>
        <w:gridCol w:w="1679"/>
      </w:tblGrid>
      <w:tr w:rsidR="00482FEB" w:rsidRPr="006C5BC2" w14:paraId="180D214A" w14:textId="77777777" w:rsidTr="0042612E">
        <w:trPr>
          <w:trHeight w:val="330"/>
        </w:trPr>
        <w:tc>
          <w:tcPr>
            <w:tcW w:w="2725"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5F47A8F4" w14:textId="77777777" w:rsidR="00482FEB" w:rsidRPr="006C5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C5BC2">
              <w:rPr>
                <w:rFonts w:ascii="Times New Roman" w:eastAsia="Times New Roman" w:hAnsi="Times New Roman" w:cs="Times New Roman"/>
                <w:b/>
                <w:bCs/>
                <w:color w:val="000000"/>
                <w:sz w:val="24"/>
                <w:szCs w:val="24"/>
                <w:lang w:eastAsia="es-SV"/>
              </w:rPr>
              <w:lastRenderedPageBreak/>
              <w:t>Nombre proveedor</w:t>
            </w:r>
          </w:p>
        </w:tc>
        <w:tc>
          <w:tcPr>
            <w:tcW w:w="1340" w:type="pct"/>
            <w:tcBorders>
              <w:top w:val="single" w:sz="8" w:space="0" w:color="auto"/>
              <w:left w:val="nil"/>
              <w:bottom w:val="single" w:sz="8" w:space="0" w:color="auto"/>
              <w:right w:val="single" w:sz="8" w:space="0" w:color="auto"/>
            </w:tcBorders>
            <w:shd w:val="clear" w:color="000000" w:fill="C5E0B3"/>
            <w:noWrap/>
            <w:vAlign w:val="center"/>
            <w:hideMark/>
          </w:tcPr>
          <w:p w14:paraId="5B2987D5" w14:textId="77777777" w:rsidR="00482FEB" w:rsidRPr="006C5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C5BC2">
              <w:rPr>
                <w:rFonts w:ascii="Times New Roman" w:eastAsia="Times New Roman" w:hAnsi="Times New Roman" w:cs="Times New Roman"/>
                <w:b/>
                <w:bCs/>
                <w:color w:val="000000"/>
                <w:sz w:val="24"/>
                <w:szCs w:val="24"/>
                <w:lang w:eastAsia="es-SV"/>
              </w:rPr>
              <w:t>Descripción</w:t>
            </w:r>
          </w:p>
        </w:tc>
        <w:tc>
          <w:tcPr>
            <w:tcW w:w="935" w:type="pct"/>
            <w:tcBorders>
              <w:top w:val="single" w:sz="8" w:space="0" w:color="auto"/>
              <w:left w:val="nil"/>
              <w:bottom w:val="single" w:sz="8" w:space="0" w:color="auto"/>
              <w:right w:val="single" w:sz="8" w:space="0" w:color="auto"/>
            </w:tcBorders>
            <w:shd w:val="clear" w:color="000000" w:fill="C5E0B3"/>
            <w:noWrap/>
            <w:vAlign w:val="center"/>
            <w:hideMark/>
          </w:tcPr>
          <w:p w14:paraId="634CE57F" w14:textId="77777777" w:rsidR="00482FEB" w:rsidRPr="006C5BC2" w:rsidRDefault="00482FEB" w:rsidP="0042612E">
            <w:pPr>
              <w:spacing w:after="0" w:line="240" w:lineRule="auto"/>
              <w:jc w:val="center"/>
              <w:rPr>
                <w:rFonts w:ascii="Times New Roman" w:eastAsia="Times New Roman" w:hAnsi="Times New Roman" w:cs="Times New Roman"/>
                <w:b/>
                <w:bCs/>
                <w:color w:val="000000"/>
                <w:sz w:val="24"/>
                <w:szCs w:val="24"/>
                <w:lang w:eastAsia="es-SV"/>
              </w:rPr>
            </w:pPr>
            <w:r w:rsidRPr="006C5BC2">
              <w:rPr>
                <w:rFonts w:ascii="Times New Roman" w:eastAsia="Times New Roman" w:hAnsi="Times New Roman" w:cs="Times New Roman"/>
                <w:b/>
                <w:bCs/>
                <w:color w:val="000000"/>
                <w:sz w:val="24"/>
                <w:szCs w:val="24"/>
                <w:lang w:eastAsia="es-SV"/>
              </w:rPr>
              <w:t>Monto</w:t>
            </w:r>
          </w:p>
        </w:tc>
      </w:tr>
      <w:tr w:rsidR="00482FEB" w:rsidRPr="006C5BC2" w14:paraId="43E41247"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4AC2D9CA"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Amado de Jesús Mendoza Villalta.</w:t>
            </w:r>
          </w:p>
        </w:tc>
        <w:tc>
          <w:tcPr>
            <w:tcW w:w="1340" w:type="pct"/>
            <w:tcBorders>
              <w:top w:val="nil"/>
              <w:left w:val="nil"/>
              <w:bottom w:val="single" w:sz="8" w:space="0" w:color="auto"/>
              <w:right w:val="single" w:sz="8" w:space="0" w:color="auto"/>
            </w:tcBorders>
            <w:shd w:val="clear" w:color="auto" w:fill="auto"/>
            <w:noWrap/>
            <w:vAlign w:val="center"/>
            <w:hideMark/>
          </w:tcPr>
          <w:p w14:paraId="302A0648"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Maestro de Obra</w:t>
            </w:r>
          </w:p>
        </w:tc>
        <w:tc>
          <w:tcPr>
            <w:tcW w:w="935" w:type="pct"/>
            <w:tcBorders>
              <w:top w:val="nil"/>
              <w:left w:val="nil"/>
              <w:bottom w:val="single" w:sz="8" w:space="0" w:color="auto"/>
              <w:right w:val="single" w:sz="8" w:space="0" w:color="auto"/>
            </w:tcBorders>
            <w:shd w:val="clear" w:color="auto" w:fill="auto"/>
            <w:noWrap/>
            <w:vAlign w:val="center"/>
            <w:hideMark/>
          </w:tcPr>
          <w:p w14:paraId="573FC136"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$267.60</w:t>
            </w:r>
          </w:p>
        </w:tc>
      </w:tr>
      <w:tr w:rsidR="00482FEB" w:rsidRPr="006C5BC2" w14:paraId="2280170A"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1F9E0995"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Mario Nelson Lopez Hernandez </w:t>
            </w:r>
          </w:p>
        </w:tc>
        <w:tc>
          <w:tcPr>
            <w:tcW w:w="1340" w:type="pct"/>
            <w:tcBorders>
              <w:top w:val="nil"/>
              <w:left w:val="nil"/>
              <w:bottom w:val="single" w:sz="8" w:space="0" w:color="auto"/>
              <w:right w:val="single" w:sz="8" w:space="0" w:color="auto"/>
            </w:tcBorders>
            <w:shd w:val="clear" w:color="auto" w:fill="auto"/>
            <w:noWrap/>
            <w:vAlign w:val="center"/>
            <w:hideMark/>
          </w:tcPr>
          <w:p w14:paraId="0CE2602A"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638FE639"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18D95BB3"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2700978D"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Liliana del Carmen Torres Martínez </w:t>
            </w:r>
          </w:p>
        </w:tc>
        <w:tc>
          <w:tcPr>
            <w:tcW w:w="1340" w:type="pct"/>
            <w:tcBorders>
              <w:top w:val="nil"/>
              <w:left w:val="nil"/>
              <w:bottom w:val="single" w:sz="8" w:space="0" w:color="auto"/>
              <w:right w:val="single" w:sz="8" w:space="0" w:color="auto"/>
            </w:tcBorders>
            <w:shd w:val="clear" w:color="auto" w:fill="auto"/>
            <w:noWrap/>
            <w:vAlign w:val="center"/>
            <w:hideMark/>
          </w:tcPr>
          <w:p w14:paraId="5CC2C98C"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37BAEB15"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348D9604"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659F980C"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Oscar Alfredo Peña Bautista</w:t>
            </w:r>
          </w:p>
        </w:tc>
        <w:tc>
          <w:tcPr>
            <w:tcW w:w="1340" w:type="pct"/>
            <w:tcBorders>
              <w:top w:val="nil"/>
              <w:left w:val="nil"/>
              <w:bottom w:val="single" w:sz="8" w:space="0" w:color="auto"/>
              <w:right w:val="single" w:sz="8" w:space="0" w:color="auto"/>
            </w:tcBorders>
            <w:shd w:val="clear" w:color="auto" w:fill="auto"/>
            <w:noWrap/>
            <w:vAlign w:val="center"/>
            <w:hideMark/>
          </w:tcPr>
          <w:p w14:paraId="36990324"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271A3C72"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50BF375F"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36C0DE90"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David Ericson Paniagua </w:t>
            </w:r>
          </w:p>
        </w:tc>
        <w:tc>
          <w:tcPr>
            <w:tcW w:w="1340" w:type="pct"/>
            <w:tcBorders>
              <w:top w:val="nil"/>
              <w:left w:val="nil"/>
              <w:bottom w:val="single" w:sz="8" w:space="0" w:color="auto"/>
              <w:right w:val="single" w:sz="8" w:space="0" w:color="auto"/>
            </w:tcBorders>
            <w:shd w:val="clear" w:color="auto" w:fill="auto"/>
            <w:noWrap/>
            <w:vAlign w:val="center"/>
            <w:hideMark/>
          </w:tcPr>
          <w:p w14:paraId="2026FC40"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12A7F719"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3D6B3EC8"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52BC27AE"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Ana Gloria Rodríguez Cuellar</w:t>
            </w:r>
          </w:p>
        </w:tc>
        <w:tc>
          <w:tcPr>
            <w:tcW w:w="1340" w:type="pct"/>
            <w:tcBorders>
              <w:top w:val="nil"/>
              <w:left w:val="nil"/>
              <w:bottom w:val="single" w:sz="8" w:space="0" w:color="auto"/>
              <w:right w:val="single" w:sz="8" w:space="0" w:color="auto"/>
            </w:tcBorders>
            <w:shd w:val="clear" w:color="auto" w:fill="auto"/>
            <w:noWrap/>
            <w:vAlign w:val="center"/>
            <w:hideMark/>
          </w:tcPr>
          <w:p w14:paraId="174B14D5"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366AE1F5"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23F7AAF3"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56546322"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Julia Isabel Flores Alfaro</w:t>
            </w:r>
          </w:p>
        </w:tc>
        <w:tc>
          <w:tcPr>
            <w:tcW w:w="1340" w:type="pct"/>
            <w:tcBorders>
              <w:top w:val="nil"/>
              <w:left w:val="nil"/>
              <w:bottom w:val="single" w:sz="8" w:space="0" w:color="auto"/>
              <w:right w:val="single" w:sz="8" w:space="0" w:color="auto"/>
            </w:tcBorders>
            <w:shd w:val="clear" w:color="auto" w:fill="auto"/>
            <w:noWrap/>
            <w:vAlign w:val="center"/>
            <w:hideMark/>
          </w:tcPr>
          <w:p w14:paraId="7E6BFF71"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10338811"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36004325"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6F65FDA6"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Luis Alonso Paniagua Serrano</w:t>
            </w:r>
          </w:p>
        </w:tc>
        <w:tc>
          <w:tcPr>
            <w:tcW w:w="1340" w:type="pct"/>
            <w:tcBorders>
              <w:top w:val="nil"/>
              <w:left w:val="nil"/>
              <w:bottom w:val="single" w:sz="8" w:space="0" w:color="auto"/>
              <w:right w:val="single" w:sz="8" w:space="0" w:color="auto"/>
            </w:tcBorders>
            <w:shd w:val="clear" w:color="auto" w:fill="auto"/>
            <w:noWrap/>
            <w:vAlign w:val="center"/>
            <w:hideMark/>
          </w:tcPr>
          <w:p w14:paraId="36C0AD2F"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18C0C2DC"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7CACDE76"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431CB862"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Ever Adilson Platero Ramos</w:t>
            </w:r>
          </w:p>
        </w:tc>
        <w:tc>
          <w:tcPr>
            <w:tcW w:w="1340" w:type="pct"/>
            <w:tcBorders>
              <w:top w:val="nil"/>
              <w:left w:val="nil"/>
              <w:bottom w:val="single" w:sz="8" w:space="0" w:color="auto"/>
              <w:right w:val="single" w:sz="8" w:space="0" w:color="auto"/>
            </w:tcBorders>
            <w:shd w:val="clear" w:color="auto" w:fill="auto"/>
            <w:noWrap/>
            <w:vAlign w:val="center"/>
            <w:hideMark/>
          </w:tcPr>
          <w:p w14:paraId="3FDA6E8E"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39D00717"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147D2134"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0EDF3E4B"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Jimmy Ulises Ramos Gonzalez</w:t>
            </w:r>
          </w:p>
        </w:tc>
        <w:tc>
          <w:tcPr>
            <w:tcW w:w="1340" w:type="pct"/>
            <w:tcBorders>
              <w:top w:val="nil"/>
              <w:left w:val="nil"/>
              <w:bottom w:val="single" w:sz="8" w:space="0" w:color="auto"/>
              <w:right w:val="single" w:sz="8" w:space="0" w:color="auto"/>
            </w:tcBorders>
            <w:shd w:val="clear" w:color="auto" w:fill="auto"/>
            <w:noWrap/>
            <w:vAlign w:val="center"/>
            <w:hideMark/>
          </w:tcPr>
          <w:p w14:paraId="25658C9A"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43CFC31E"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$120.00</w:t>
            </w:r>
          </w:p>
        </w:tc>
      </w:tr>
      <w:tr w:rsidR="00482FEB" w:rsidRPr="006C5BC2" w14:paraId="40FA1D6A"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1F6F906C"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Elmer Alfredo Merino Argueta </w:t>
            </w:r>
          </w:p>
        </w:tc>
        <w:tc>
          <w:tcPr>
            <w:tcW w:w="1340" w:type="pct"/>
            <w:tcBorders>
              <w:top w:val="nil"/>
              <w:left w:val="nil"/>
              <w:bottom w:val="single" w:sz="8" w:space="0" w:color="auto"/>
              <w:right w:val="single" w:sz="8" w:space="0" w:color="auto"/>
            </w:tcBorders>
            <w:shd w:val="clear" w:color="auto" w:fill="auto"/>
            <w:noWrap/>
            <w:vAlign w:val="center"/>
            <w:hideMark/>
          </w:tcPr>
          <w:p w14:paraId="1604527C"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3EDD0AF5"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765C1D81"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56473F20"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Claudia Lisseth Moreno Hernandez </w:t>
            </w:r>
          </w:p>
        </w:tc>
        <w:tc>
          <w:tcPr>
            <w:tcW w:w="1340" w:type="pct"/>
            <w:tcBorders>
              <w:top w:val="nil"/>
              <w:left w:val="nil"/>
              <w:bottom w:val="single" w:sz="8" w:space="0" w:color="auto"/>
              <w:right w:val="single" w:sz="8" w:space="0" w:color="auto"/>
            </w:tcBorders>
            <w:shd w:val="clear" w:color="auto" w:fill="auto"/>
            <w:noWrap/>
            <w:vAlign w:val="center"/>
            <w:hideMark/>
          </w:tcPr>
          <w:p w14:paraId="064DA3BE"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Auxiliar</w:t>
            </w:r>
          </w:p>
        </w:tc>
        <w:tc>
          <w:tcPr>
            <w:tcW w:w="935" w:type="pct"/>
            <w:tcBorders>
              <w:top w:val="nil"/>
              <w:left w:val="nil"/>
              <w:bottom w:val="single" w:sz="8" w:space="0" w:color="auto"/>
              <w:right w:val="single" w:sz="8" w:space="0" w:color="auto"/>
            </w:tcBorders>
            <w:shd w:val="clear" w:color="auto" w:fill="auto"/>
            <w:noWrap/>
            <w:vAlign w:val="center"/>
            <w:hideMark/>
          </w:tcPr>
          <w:p w14:paraId="6B8F5FD3" w14:textId="77777777" w:rsidR="00482FEB" w:rsidRPr="006C5BC2" w:rsidRDefault="00482FEB" w:rsidP="0042612E">
            <w:pPr>
              <w:spacing w:after="0" w:line="240" w:lineRule="auto"/>
              <w:jc w:val="center"/>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$144.00</w:t>
            </w:r>
          </w:p>
        </w:tc>
      </w:tr>
      <w:tr w:rsidR="00482FEB" w:rsidRPr="006C5BC2" w14:paraId="752CFE2E" w14:textId="77777777" w:rsidTr="0042612E">
        <w:trPr>
          <w:trHeight w:val="330"/>
        </w:trPr>
        <w:tc>
          <w:tcPr>
            <w:tcW w:w="2725" w:type="pct"/>
            <w:tcBorders>
              <w:top w:val="nil"/>
              <w:left w:val="single" w:sz="8" w:space="0" w:color="auto"/>
              <w:bottom w:val="single" w:sz="8" w:space="0" w:color="auto"/>
              <w:right w:val="single" w:sz="8" w:space="0" w:color="auto"/>
            </w:tcBorders>
            <w:shd w:val="clear" w:color="auto" w:fill="auto"/>
            <w:noWrap/>
            <w:vAlign w:val="center"/>
            <w:hideMark/>
          </w:tcPr>
          <w:p w14:paraId="46E4E7CE"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xml:space="preserve">Total: </w:t>
            </w:r>
          </w:p>
        </w:tc>
        <w:tc>
          <w:tcPr>
            <w:tcW w:w="1340" w:type="pct"/>
            <w:tcBorders>
              <w:top w:val="nil"/>
              <w:left w:val="nil"/>
              <w:bottom w:val="single" w:sz="8" w:space="0" w:color="auto"/>
              <w:right w:val="single" w:sz="8" w:space="0" w:color="auto"/>
            </w:tcBorders>
            <w:shd w:val="clear" w:color="auto" w:fill="auto"/>
            <w:noWrap/>
            <w:vAlign w:val="center"/>
            <w:hideMark/>
          </w:tcPr>
          <w:p w14:paraId="569DB31C" w14:textId="77777777" w:rsidR="00482FEB" w:rsidRPr="006C5BC2" w:rsidRDefault="00482FEB" w:rsidP="0042612E">
            <w:pPr>
              <w:spacing w:after="0" w:line="240" w:lineRule="auto"/>
              <w:rPr>
                <w:rFonts w:ascii="Times New Roman" w:eastAsia="Times New Roman" w:hAnsi="Times New Roman" w:cs="Times New Roman"/>
                <w:color w:val="000000"/>
                <w:sz w:val="24"/>
                <w:szCs w:val="24"/>
                <w:lang w:eastAsia="es-SV"/>
              </w:rPr>
            </w:pPr>
            <w:r w:rsidRPr="006C5BC2">
              <w:rPr>
                <w:rFonts w:ascii="Times New Roman" w:eastAsia="Times New Roman" w:hAnsi="Times New Roman" w:cs="Times New Roman"/>
                <w:color w:val="000000"/>
                <w:sz w:val="24"/>
                <w:szCs w:val="24"/>
                <w:lang w:eastAsia="es-SV"/>
              </w:rPr>
              <w:t> </w:t>
            </w:r>
          </w:p>
        </w:tc>
        <w:tc>
          <w:tcPr>
            <w:tcW w:w="935" w:type="pct"/>
            <w:tcBorders>
              <w:top w:val="nil"/>
              <w:left w:val="nil"/>
              <w:bottom w:val="single" w:sz="8" w:space="0" w:color="auto"/>
              <w:right w:val="single" w:sz="8" w:space="0" w:color="auto"/>
            </w:tcBorders>
            <w:shd w:val="clear" w:color="auto" w:fill="auto"/>
            <w:noWrap/>
            <w:vAlign w:val="center"/>
            <w:hideMark/>
          </w:tcPr>
          <w:p w14:paraId="7AED1AE0" w14:textId="77777777" w:rsidR="00482FEB" w:rsidRPr="006C5BC2" w:rsidRDefault="00482FEB" w:rsidP="0042612E">
            <w:pPr>
              <w:spacing w:after="0" w:line="240" w:lineRule="auto"/>
              <w:jc w:val="center"/>
              <w:rPr>
                <w:rFonts w:ascii="Calibri" w:eastAsia="Times New Roman" w:hAnsi="Calibri" w:cs="Calibri"/>
                <w:color w:val="000000"/>
                <w:sz w:val="24"/>
                <w:szCs w:val="24"/>
                <w:lang w:eastAsia="es-SV"/>
              </w:rPr>
            </w:pPr>
            <w:r w:rsidRPr="006C5BC2">
              <w:rPr>
                <w:rFonts w:ascii="Calibri" w:eastAsia="Times New Roman" w:hAnsi="Calibri" w:cs="Calibri"/>
                <w:color w:val="000000"/>
                <w:sz w:val="24"/>
                <w:szCs w:val="24"/>
                <w:lang w:eastAsia="es-SV"/>
              </w:rPr>
              <w:t>$1,827.60</w:t>
            </w:r>
          </w:p>
        </w:tc>
      </w:tr>
    </w:tbl>
    <w:p w14:paraId="5A201FD3" w14:textId="77777777" w:rsidR="00482FEB" w:rsidRPr="004708A1" w:rsidRDefault="00482FEB">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Pr>
          <w:rFonts w:ascii="Times New Roman" w:hAnsi="Times New Roman" w:cs="Times New Roman"/>
          <w:sz w:val="24"/>
          <w:szCs w:val="24"/>
        </w:rPr>
        <w:t>////////</w:t>
      </w:r>
    </w:p>
    <w:p w14:paraId="06607288" w14:textId="73ECAC2F" w:rsidR="00683BC2" w:rsidRDefault="00683BC2" w:rsidP="00683BC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DIECISIETE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13630D5E" w14:textId="36DA7E76" w:rsidR="0007437E" w:rsidRDefault="0007437E">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 xml:space="preserve">el proyecto </w:t>
      </w:r>
      <w:r>
        <w:rPr>
          <w:b/>
          <w:sz w:val="24"/>
          <w:szCs w:val="24"/>
        </w:rPr>
        <w:t>CONCRETADO HADRAULICO EN CALLES INTERNAS CASERIO SANTA TERESA, MUNICIPIO DE VERAPAZ</w:t>
      </w:r>
      <w:r w:rsidRPr="0080572B">
        <w:rPr>
          <w:sz w:val="24"/>
          <w:szCs w:val="24"/>
        </w:rPr>
        <w:t>, Autorizar a Tesorero Municipal Licenciado Luis Antonio Rodríguez para realizar la erogación por un monto de $</w:t>
      </w:r>
      <w:r>
        <w:rPr>
          <w:sz w:val="24"/>
          <w:szCs w:val="24"/>
        </w:rPr>
        <w:t>1,695.60</w:t>
      </w:r>
      <w:r w:rsidRPr="0080572B">
        <w:rPr>
          <w:sz w:val="24"/>
          <w:szCs w:val="24"/>
        </w:rPr>
        <w:t xml:space="preserve"> correspondiente a pago de planilla, del </w:t>
      </w:r>
      <w:r>
        <w:rPr>
          <w:sz w:val="24"/>
          <w:szCs w:val="24"/>
        </w:rPr>
        <w:t>28 de febrero</w:t>
      </w:r>
      <w:r w:rsidRPr="0080572B">
        <w:rPr>
          <w:sz w:val="24"/>
          <w:szCs w:val="24"/>
        </w:rPr>
        <w:t xml:space="preserve"> </w:t>
      </w:r>
      <w:r>
        <w:rPr>
          <w:sz w:val="24"/>
          <w:szCs w:val="24"/>
        </w:rPr>
        <w:t xml:space="preserve">al 12 de marzo </w:t>
      </w:r>
      <w:r w:rsidRPr="0080572B">
        <w:rPr>
          <w:sz w:val="24"/>
          <w:szCs w:val="24"/>
        </w:rPr>
        <w:t xml:space="preserve">de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178"/>
        <w:gridCol w:w="2110"/>
        <w:gridCol w:w="3690"/>
      </w:tblGrid>
      <w:tr w:rsidR="0007437E" w:rsidRPr="0007437E" w14:paraId="0CF10845" w14:textId="77777777" w:rsidTr="00482FEB">
        <w:trPr>
          <w:trHeight w:val="330"/>
        </w:trPr>
        <w:tc>
          <w:tcPr>
            <w:tcW w:w="1770"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46017060" w14:textId="77777777" w:rsidR="0007437E" w:rsidRPr="0007437E" w:rsidRDefault="0007437E" w:rsidP="0007437E">
            <w:pPr>
              <w:spacing w:after="0" w:line="240" w:lineRule="auto"/>
              <w:jc w:val="center"/>
              <w:rPr>
                <w:rFonts w:ascii="Times New Roman" w:eastAsia="Times New Roman" w:hAnsi="Times New Roman" w:cs="Times New Roman"/>
                <w:b/>
                <w:bCs/>
                <w:color w:val="000000"/>
                <w:sz w:val="24"/>
                <w:szCs w:val="24"/>
                <w:lang w:eastAsia="es-SV"/>
              </w:rPr>
            </w:pPr>
            <w:r w:rsidRPr="0007437E">
              <w:rPr>
                <w:rFonts w:ascii="Times New Roman" w:eastAsia="Times New Roman" w:hAnsi="Times New Roman" w:cs="Times New Roman"/>
                <w:b/>
                <w:bCs/>
                <w:color w:val="000000"/>
                <w:sz w:val="24"/>
                <w:szCs w:val="24"/>
                <w:lang w:eastAsia="es-SV"/>
              </w:rPr>
              <w:t>Nombre proveedor</w:t>
            </w:r>
          </w:p>
        </w:tc>
        <w:tc>
          <w:tcPr>
            <w:tcW w:w="1175" w:type="pct"/>
            <w:tcBorders>
              <w:top w:val="single" w:sz="8" w:space="0" w:color="auto"/>
              <w:left w:val="nil"/>
              <w:bottom w:val="single" w:sz="8" w:space="0" w:color="auto"/>
              <w:right w:val="single" w:sz="8" w:space="0" w:color="auto"/>
            </w:tcBorders>
            <w:shd w:val="clear" w:color="000000" w:fill="C5E0B3"/>
            <w:noWrap/>
            <w:vAlign w:val="center"/>
            <w:hideMark/>
          </w:tcPr>
          <w:p w14:paraId="4040DBC8" w14:textId="77777777" w:rsidR="0007437E" w:rsidRPr="0007437E" w:rsidRDefault="0007437E" w:rsidP="0007437E">
            <w:pPr>
              <w:spacing w:after="0" w:line="240" w:lineRule="auto"/>
              <w:jc w:val="center"/>
              <w:rPr>
                <w:rFonts w:ascii="Times New Roman" w:eastAsia="Times New Roman" w:hAnsi="Times New Roman" w:cs="Times New Roman"/>
                <w:b/>
                <w:bCs/>
                <w:color w:val="000000"/>
                <w:sz w:val="24"/>
                <w:szCs w:val="24"/>
                <w:lang w:eastAsia="es-SV"/>
              </w:rPr>
            </w:pPr>
            <w:r w:rsidRPr="0007437E">
              <w:rPr>
                <w:rFonts w:ascii="Times New Roman" w:eastAsia="Times New Roman" w:hAnsi="Times New Roman" w:cs="Times New Roman"/>
                <w:b/>
                <w:bCs/>
                <w:color w:val="000000"/>
                <w:sz w:val="24"/>
                <w:szCs w:val="24"/>
                <w:lang w:eastAsia="es-SV"/>
              </w:rPr>
              <w:t>Descripción</w:t>
            </w:r>
          </w:p>
        </w:tc>
        <w:tc>
          <w:tcPr>
            <w:tcW w:w="2055" w:type="pct"/>
            <w:tcBorders>
              <w:top w:val="single" w:sz="8" w:space="0" w:color="auto"/>
              <w:left w:val="nil"/>
              <w:bottom w:val="single" w:sz="8" w:space="0" w:color="auto"/>
              <w:right w:val="single" w:sz="8" w:space="0" w:color="auto"/>
            </w:tcBorders>
            <w:shd w:val="clear" w:color="000000" w:fill="C5E0B3"/>
            <w:noWrap/>
            <w:vAlign w:val="center"/>
            <w:hideMark/>
          </w:tcPr>
          <w:p w14:paraId="133C5762" w14:textId="77777777" w:rsidR="0007437E" w:rsidRPr="0007437E" w:rsidRDefault="0007437E" w:rsidP="0007437E">
            <w:pPr>
              <w:spacing w:after="0" w:line="240" w:lineRule="auto"/>
              <w:jc w:val="center"/>
              <w:rPr>
                <w:rFonts w:ascii="Times New Roman" w:eastAsia="Times New Roman" w:hAnsi="Times New Roman" w:cs="Times New Roman"/>
                <w:b/>
                <w:bCs/>
                <w:color w:val="000000"/>
                <w:sz w:val="24"/>
                <w:szCs w:val="24"/>
                <w:lang w:eastAsia="es-SV"/>
              </w:rPr>
            </w:pPr>
            <w:r w:rsidRPr="0007437E">
              <w:rPr>
                <w:rFonts w:ascii="Times New Roman" w:eastAsia="Times New Roman" w:hAnsi="Times New Roman" w:cs="Times New Roman"/>
                <w:b/>
                <w:bCs/>
                <w:color w:val="000000"/>
                <w:sz w:val="24"/>
                <w:szCs w:val="24"/>
                <w:lang w:eastAsia="es-SV"/>
              </w:rPr>
              <w:t>Monto</w:t>
            </w:r>
          </w:p>
        </w:tc>
      </w:tr>
      <w:tr w:rsidR="0007437E" w:rsidRPr="0007437E" w14:paraId="59403335"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15D7055A"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José Arístides Zelaya Alfaro</w:t>
            </w:r>
          </w:p>
        </w:tc>
        <w:tc>
          <w:tcPr>
            <w:tcW w:w="1175" w:type="pct"/>
            <w:tcBorders>
              <w:top w:val="nil"/>
              <w:left w:val="nil"/>
              <w:bottom w:val="single" w:sz="8" w:space="0" w:color="auto"/>
              <w:right w:val="single" w:sz="8" w:space="0" w:color="auto"/>
            </w:tcBorders>
            <w:shd w:val="clear" w:color="auto" w:fill="auto"/>
            <w:noWrap/>
            <w:vAlign w:val="center"/>
            <w:hideMark/>
          </w:tcPr>
          <w:p w14:paraId="74F50FB4"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Maestro de Obra</w:t>
            </w:r>
          </w:p>
        </w:tc>
        <w:tc>
          <w:tcPr>
            <w:tcW w:w="2055" w:type="pct"/>
            <w:tcBorders>
              <w:top w:val="nil"/>
              <w:left w:val="nil"/>
              <w:bottom w:val="single" w:sz="8" w:space="0" w:color="auto"/>
              <w:right w:val="single" w:sz="8" w:space="0" w:color="auto"/>
            </w:tcBorders>
            <w:shd w:val="clear" w:color="auto" w:fill="auto"/>
            <w:noWrap/>
            <w:vAlign w:val="center"/>
            <w:hideMark/>
          </w:tcPr>
          <w:p w14:paraId="78686D90"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$267.60</w:t>
            </w:r>
          </w:p>
        </w:tc>
      </w:tr>
      <w:tr w:rsidR="0007437E" w:rsidRPr="0007437E" w14:paraId="1D95D3B6"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0EF968E0"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Manuel Antonio Villegas</w:t>
            </w:r>
          </w:p>
        </w:tc>
        <w:tc>
          <w:tcPr>
            <w:tcW w:w="1175" w:type="pct"/>
            <w:tcBorders>
              <w:top w:val="nil"/>
              <w:left w:val="nil"/>
              <w:bottom w:val="single" w:sz="8" w:space="0" w:color="auto"/>
              <w:right w:val="single" w:sz="8" w:space="0" w:color="auto"/>
            </w:tcBorders>
            <w:shd w:val="clear" w:color="auto" w:fill="auto"/>
            <w:noWrap/>
            <w:vAlign w:val="center"/>
            <w:hideMark/>
          </w:tcPr>
          <w:p w14:paraId="11390D14"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Albañil</w:t>
            </w:r>
          </w:p>
        </w:tc>
        <w:tc>
          <w:tcPr>
            <w:tcW w:w="2055" w:type="pct"/>
            <w:tcBorders>
              <w:top w:val="nil"/>
              <w:left w:val="nil"/>
              <w:bottom w:val="single" w:sz="8" w:space="0" w:color="auto"/>
              <w:right w:val="single" w:sz="8" w:space="0" w:color="auto"/>
            </w:tcBorders>
            <w:shd w:val="clear" w:color="auto" w:fill="auto"/>
            <w:noWrap/>
            <w:vAlign w:val="center"/>
            <w:hideMark/>
          </w:tcPr>
          <w:p w14:paraId="54B7787A"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$216.00</w:t>
            </w:r>
          </w:p>
        </w:tc>
      </w:tr>
      <w:tr w:rsidR="0007437E" w:rsidRPr="0007437E" w14:paraId="0B56AA00"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17E7BC78"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Elías Eliseo González Zelaya</w:t>
            </w:r>
          </w:p>
        </w:tc>
        <w:tc>
          <w:tcPr>
            <w:tcW w:w="1175" w:type="pct"/>
            <w:tcBorders>
              <w:top w:val="nil"/>
              <w:left w:val="nil"/>
              <w:bottom w:val="single" w:sz="8" w:space="0" w:color="auto"/>
              <w:right w:val="single" w:sz="8" w:space="0" w:color="auto"/>
            </w:tcBorders>
            <w:shd w:val="clear" w:color="auto" w:fill="auto"/>
            <w:noWrap/>
            <w:vAlign w:val="center"/>
            <w:hideMark/>
          </w:tcPr>
          <w:p w14:paraId="303608C8"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Albañil</w:t>
            </w:r>
          </w:p>
        </w:tc>
        <w:tc>
          <w:tcPr>
            <w:tcW w:w="2055" w:type="pct"/>
            <w:tcBorders>
              <w:top w:val="nil"/>
              <w:left w:val="nil"/>
              <w:bottom w:val="single" w:sz="8" w:space="0" w:color="auto"/>
              <w:right w:val="single" w:sz="8" w:space="0" w:color="auto"/>
            </w:tcBorders>
            <w:shd w:val="clear" w:color="auto" w:fill="auto"/>
            <w:noWrap/>
            <w:vAlign w:val="center"/>
            <w:hideMark/>
          </w:tcPr>
          <w:p w14:paraId="23FBBB8C"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$216.00</w:t>
            </w:r>
          </w:p>
        </w:tc>
      </w:tr>
      <w:tr w:rsidR="0007437E" w:rsidRPr="0007437E" w14:paraId="01468946"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16C48810"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Melvin Isaías Montoya Zelaya</w:t>
            </w:r>
          </w:p>
        </w:tc>
        <w:tc>
          <w:tcPr>
            <w:tcW w:w="1175" w:type="pct"/>
            <w:tcBorders>
              <w:top w:val="nil"/>
              <w:left w:val="nil"/>
              <w:bottom w:val="single" w:sz="8" w:space="0" w:color="auto"/>
              <w:right w:val="single" w:sz="8" w:space="0" w:color="auto"/>
            </w:tcBorders>
            <w:shd w:val="clear" w:color="auto" w:fill="auto"/>
            <w:noWrap/>
            <w:vAlign w:val="center"/>
            <w:hideMark/>
          </w:tcPr>
          <w:p w14:paraId="0CA47AEC"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1D0C708D"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5837377E"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0A0CF0D0"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Rafaela Sales Barrera</w:t>
            </w:r>
          </w:p>
        </w:tc>
        <w:tc>
          <w:tcPr>
            <w:tcW w:w="1175" w:type="pct"/>
            <w:tcBorders>
              <w:top w:val="nil"/>
              <w:left w:val="nil"/>
              <w:bottom w:val="single" w:sz="8" w:space="0" w:color="auto"/>
              <w:right w:val="single" w:sz="8" w:space="0" w:color="auto"/>
            </w:tcBorders>
            <w:shd w:val="clear" w:color="auto" w:fill="auto"/>
            <w:noWrap/>
            <w:vAlign w:val="center"/>
            <w:hideMark/>
          </w:tcPr>
          <w:p w14:paraId="2D7F1FC0"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00F1D2F8"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61429F05"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5958B23B"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Fermín Vásquez Guzmán</w:t>
            </w:r>
          </w:p>
        </w:tc>
        <w:tc>
          <w:tcPr>
            <w:tcW w:w="1175" w:type="pct"/>
            <w:tcBorders>
              <w:top w:val="nil"/>
              <w:left w:val="nil"/>
              <w:bottom w:val="single" w:sz="8" w:space="0" w:color="auto"/>
              <w:right w:val="single" w:sz="8" w:space="0" w:color="auto"/>
            </w:tcBorders>
            <w:shd w:val="clear" w:color="auto" w:fill="auto"/>
            <w:noWrap/>
            <w:vAlign w:val="center"/>
            <w:hideMark/>
          </w:tcPr>
          <w:p w14:paraId="3ABA59C6"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1A12E0B1"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67EDCEFE"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53DB6FE9"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Merlin Odily Merino de Sales</w:t>
            </w:r>
          </w:p>
        </w:tc>
        <w:tc>
          <w:tcPr>
            <w:tcW w:w="1175" w:type="pct"/>
            <w:tcBorders>
              <w:top w:val="nil"/>
              <w:left w:val="nil"/>
              <w:bottom w:val="single" w:sz="8" w:space="0" w:color="auto"/>
              <w:right w:val="single" w:sz="8" w:space="0" w:color="auto"/>
            </w:tcBorders>
            <w:shd w:val="clear" w:color="auto" w:fill="auto"/>
            <w:noWrap/>
            <w:vAlign w:val="center"/>
            <w:hideMark/>
          </w:tcPr>
          <w:p w14:paraId="24612978"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3E80A2AE"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0343386E"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292AC1B0"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Sandra Patricia Zelaya Diaz</w:t>
            </w:r>
          </w:p>
        </w:tc>
        <w:tc>
          <w:tcPr>
            <w:tcW w:w="1175" w:type="pct"/>
            <w:tcBorders>
              <w:top w:val="nil"/>
              <w:left w:val="nil"/>
              <w:bottom w:val="single" w:sz="8" w:space="0" w:color="auto"/>
              <w:right w:val="single" w:sz="8" w:space="0" w:color="auto"/>
            </w:tcBorders>
            <w:shd w:val="clear" w:color="auto" w:fill="auto"/>
            <w:noWrap/>
            <w:vAlign w:val="center"/>
            <w:hideMark/>
          </w:tcPr>
          <w:p w14:paraId="6855477D"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2AA47C59"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4AF68A77"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44D87C1F"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Omar Javier Villegas Ayala</w:t>
            </w:r>
          </w:p>
        </w:tc>
        <w:tc>
          <w:tcPr>
            <w:tcW w:w="1175" w:type="pct"/>
            <w:tcBorders>
              <w:top w:val="nil"/>
              <w:left w:val="nil"/>
              <w:bottom w:val="single" w:sz="8" w:space="0" w:color="auto"/>
              <w:right w:val="single" w:sz="8" w:space="0" w:color="auto"/>
            </w:tcBorders>
            <w:shd w:val="clear" w:color="auto" w:fill="auto"/>
            <w:noWrap/>
            <w:vAlign w:val="center"/>
            <w:hideMark/>
          </w:tcPr>
          <w:p w14:paraId="401E98E4"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70DC3552"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$132.00</w:t>
            </w:r>
          </w:p>
        </w:tc>
      </w:tr>
      <w:tr w:rsidR="0007437E" w:rsidRPr="0007437E" w14:paraId="05E7D63A"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6F2AE4D9"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Milton Elmer Ramirez Carrillo</w:t>
            </w:r>
          </w:p>
        </w:tc>
        <w:tc>
          <w:tcPr>
            <w:tcW w:w="1175" w:type="pct"/>
            <w:tcBorders>
              <w:top w:val="nil"/>
              <w:left w:val="nil"/>
              <w:bottom w:val="single" w:sz="8" w:space="0" w:color="auto"/>
              <w:right w:val="single" w:sz="8" w:space="0" w:color="auto"/>
            </w:tcBorders>
            <w:shd w:val="clear" w:color="auto" w:fill="auto"/>
            <w:noWrap/>
            <w:vAlign w:val="center"/>
            <w:hideMark/>
          </w:tcPr>
          <w:p w14:paraId="5B9A4F11"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Auxiliar</w:t>
            </w:r>
          </w:p>
        </w:tc>
        <w:tc>
          <w:tcPr>
            <w:tcW w:w="2055" w:type="pct"/>
            <w:tcBorders>
              <w:top w:val="nil"/>
              <w:left w:val="nil"/>
              <w:bottom w:val="single" w:sz="8" w:space="0" w:color="auto"/>
              <w:right w:val="single" w:sz="8" w:space="0" w:color="auto"/>
            </w:tcBorders>
            <w:shd w:val="clear" w:color="auto" w:fill="auto"/>
            <w:noWrap/>
            <w:vAlign w:val="center"/>
            <w:hideMark/>
          </w:tcPr>
          <w:p w14:paraId="49D8314B"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$144.00</w:t>
            </w:r>
          </w:p>
        </w:tc>
      </w:tr>
      <w:tr w:rsidR="0007437E" w:rsidRPr="0007437E" w14:paraId="12EEBB66" w14:textId="77777777" w:rsidTr="00482FEB">
        <w:trPr>
          <w:trHeight w:val="330"/>
        </w:trPr>
        <w:tc>
          <w:tcPr>
            <w:tcW w:w="1770" w:type="pct"/>
            <w:tcBorders>
              <w:top w:val="nil"/>
              <w:left w:val="single" w:sz="8" w:space="0" w:color="auto"/>
              <w:bottom w:val="single" w:sz="8" w:space="0" w:color="auto"/>
              <w:right w:val="single" w:sz="8" w:space="0" w:color="auto"/>
            </w:tcBorders>
            <w:shd w:val="clear" w:color="auto" w:fill="auto"/>
            <w:noWrap/>
            <w:vAlign w:val="center"/>
            <w:hideMark/>
          </w:tcPr>
          <w:p w14:paraId="2A122997" w14:textId="77777777" w:rsidR="0007437E" w:rsidRPr="0007437E" w:rsidRDefault="0007437E" w:rsidP="0007437E">
            <w:pPr>
              <w:spacing w:after="0" w:line="240" w:lineRule="auto"/>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lastRenderedPageBreak/>
              <w:t>Total:</w:t>
            </w:r>
          </w:p>
        </w:tc>
        <w:tc>
          <w:tcPr>
            <w:tcW w:w="1175" w:type="pct"/>
            <w:tcBorders>
              <w:top w:val="nil"/>
              <w:left w:val="nil"/>
              <w:bottom w:val="single" w:sz="8" w:space="0" w:color="auto"/>
              <w:right w:val="single" w:sz="8" w:space="0" w:color="auto"/>
            </w:tcBorders>
            <w:shd w:val="clear" w:color="auto" w:fill="auto"/>
            <w:noWrap/>
            <w:vAlign w:val="center"/>
            <w:hideMark/>
          </w:tcPr>
          <w:p w14:paraId="15D25A61" w14:textId="77777777" w:rsidR="0007437E" w:rsidRPr="0007437E" w:rsidRDefault="0007437E" w:rsidP="0007437E">
            <w:pPr>
              <w:spacing w:after="0" w:line="240" w:lineRule="auto"/>
              <w:jc w:val="center"/>
              <w:rPr>
                <w:rFonts w:ascii="Times New Roman" w:eastAsia="Times New Roman" w:hAnsi="Times New Roman" w:cs="Times New Roman"/>
                <w:color w:val="000000"/>
                <w:sz w:val="24"/>
                <w:szCs w:val="24"/>
                <w:lang w:eastAsia="es-SV"/>
              </w:rPr>
            </w:pPr>
            <w:r w:rsidRPr="0007437E">
              <w:rPr>
                <w:rFonts w:ascii="Times New Roman" w:eastAsia="Times New Roman" w:hAnsi="Times New Roman" w:cs="Times New Roman"/>
                <w:color w:val="000000"/>
                <w:sz w:val="24"/>
                <w:szCs w:val="24"/>
                <w:lang w:eastAsia="es-SV"/>
              </w:rPr>
              <w:t> </w:t>
            </w:r>
          </w:p>
        </w:tc>
        <w:tc>
          <w:tcPr>
            <w:tcW w:w="2055" w:type="pct"/>
            <w:tcBorders>
              <w:top w:val="nil"/>
              <w:left w:val="nil"/>
              <w:bottom w:val="single" w:sz="8" w:space="0" w:color="auto"/>
              <w:right w:val="single" w:sz="8" w:space="0" w:color="auto"/>
            </w:tcBorders>
            <w:shd w:val="clear" w:color="auto" w:fill="auto"/>
            <w:noWrap/>
            <w:vAlign w:val="center"/>
            <w:hideMark/>
          </w:tcPr>
          <w:p w14:paraId="41E1EA85" w14:textId="77777777" w:rsidR="0007437E" w:rsidRPr="0007437E" w:rsidRDefault="0007437E" w:rsidP="0007437E">
            <w:pPr>
              <w:spacing w:after="0" w:line="240" w:lineRule="auto"/>
              <w:jc w:val="center"/>
              <w:rPr>
                <w:rFonts w:ascii="Calibri" w:eastAsia="Times New Roman" w:hAnsi="Calibri" w:cs="Calibri"/>
                <w:color w:val="000000"/>
                <w:sz w:val="24"/>
                <w:szCs w:val="24"/>
                <w:lang w:eastAsia="es-SV"/>
              </w:rPr>
            </w:pPr>
            <w:r w:rsidRPr="0007437E">
              <w:rPr>
                <w:rFonts w:ascii="Calibri" w:eastAsia="Times New Roman" w:hAnsi="Calibri" w:cs="Calibri"/>
                <w:color w:val="000000"/>
                <w:sz w:val="24"/>
                <w:szCs w:val="24"/>
                <w:lang w:eastAsia="es-SV"/>
              </w:rPr>
              <w:t>$1,695.60</w:t>
            </w:r>
          </w:p>
        </w:tc>
      </w:tr>
    </w:tbl>
    <w:p w14:paraId="20B8F3BF" w14:textId="77777777" w:rsidR="00124104" w:rsidRPr="00E34234" w:rsidRDefault="00124104">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E73A6C">
        <w:rPr>
          <w:b/>
          <w:sz w:val="24"/>
          <w:szCs w:val="24"/>
        </w:rPr>
        <w:t xml:space="preserve"> </w:t>
      </w:r>
      <w:r w:rsidRPr="00E73A6C">
        <w:rPr>
          <w:rFonts w:ascii="Times New Roman" w:hAnsi="Times New Roman" w:cs="Times New Roman"/>
          <w:b/>
          <w:sz w:val="24"/>
          <w:szCs w:val="24"/>
        </w:rPr>
        <w:t>CONCRETADO HADRAULICO EN CALLES INTERNAS CASERIO SANTA TERESA, MUNICIPIO DE VERAPAZ</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w:t>
      </w:r>
      <w:r>
        <w:rPr>
          <w:rFonts w:ascii="Times New Roman" w:hAnsi="Times New Roman" w:cs="Times New Roman"/>
          <w:sz w:val="24"/>
          <w:szCs w:val="24"/>
        </w:rPr>
        <w:t xml:space="preserve"> 100-160800629-0,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EFAB669" w14:textId="2F56869C" w:rsidR="00683BC2" w:rsidRDefault="00683BC2" w:rsidP="00683BC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DIECIOCHO</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5845D385" w14:textId="11B0F428" w:rsidR="0007437E" w:rsidRDefault="0007437E">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 xml:space="preserve">el proyecto </w:t>
      </w:r>
      <w:r>
        <w:rPr>
          <w:b/>
          <w:sz w:val="24"/>
          <w:szCs w:val="24"/>
        </w:rPr>
        <w:t>CONCRETADO HADRAULICO EN CALLES INTERNAS CASERIO SANTA TERESA, MUNICIPIO DE VERAPAZ</w:t>
      </w:r>
      <w:r w:rsidRPr="0080572B">
        <w:rPr>
          <w:sz w:val="24"/>
          <w:szCs w:val="24"/>
        </w:rPr>
        <w:t>, Autorizar a Tesorero Municipal Licenciado Luis Antonio Rodríguez para realizar la erogación por un monto de $</w:t>
      </w:r>
      <w:r>
        <w:rPr>
          <w:sz w:val="24"/>
          <w:szCs w:val="24"/>
        </w:rPr>
        <w:t>1,707.60,</w:t>
      </w:r>
      <w:r w:rsidRPr="0080572B">
        <w:rPr>
          <w:sz w:val="24"/>
          <w:szCs w:val="24"/>
        </w:rPr>
        <w:t xml:space="preserve"> correspondiente a pago de planilla, del </w:t>
      </w:r>
      <w:r>
        <w:rPr>
          <w:sz w:val="24"/>
          <w:szCs w:val="24"/>
        </w:rPr>
        <w:t>14 al 26 de marzo</w:t>
      </w:r>
      <w:r w:rsidRPr="0080572B">
        <w:rPr>
          <w:sz w:val="24"/>
          <w:szCs w:val="24"/>
        </w:rPr>
        <w:t xml:space="preserve"> de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4526"/>
        <w:gridCol w:w="2622"/>
        <w:gridCol w:w="1830"/>
      </w:tblGrid>
      <w:tr w:rsidR="00124104" w:rsidRPr="00124104" w14:paraId="454ECB91" w14:textId="77777777" w:rsidTr="00124104">
        <w:trPr>
          <w:trHeight w:val="330"/>
        </w:trPr>
        <w:tc>
          <w:tcPr>
            <w:tcW w:w="2521"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714D2BEE" w14:textId="77777777" w:rsidR="00124104" w:rsidRPr="00124104" w:rsidRDefault="00124104" w:rsidP="00124104">
            <w:pPr>
              <w:spacing w:after="0" w:line="240" w:lineRule="auto"/>
              <w:jc w:val="center"/>
              <w:rPr>
                <w:rFonts w:ascii="Times New Roman" w:eastAsia="Times New Roman" w:hAnsi="Times New Roman" w:cs="Times New Roman"/>
                <w:b/>
                <w:bCs/>
                <w:color w:val="000000"/>
                <w:sz w:val="24"/>
                <w:szCs w:val="24"/>
                <w:lang w:eastAsia="es-SV"/>
              </w:rPr>
            </w:pPr>
            <w:r w:rsidRPr="00124104">
              <w:rPr>
                <w:rFonts w:ascii="Times New Roman" w:eastAsia="Times New Roman" w:hAnsi="Times New Roman" w:cs="Times New Roman"/>
                <w:b/>
                <w:bCs/>
                <w:color w:val="000000"/>
                <w:sz w:val="24"/>
                <w:szCs w:val="24"/>
                <w:lang w:eastAsia="es-SV"/>
              </w:rPr>
              <w:t>Nombre proveedor</w:t>
            </w:r>
          </w:p>
        </w:tc>
        <w:tc>
          <w:tcPr>
            <w:tcW w:w="1460" w:type="pct"/>
            <w:tcBorders>
              <w:top w:val="single" w:sz="8" w:space="0" w:color="auto"/>
              <w:left w:val="nil"/>
              <w:bottom w:val="single" w:sz="8" w:space="0" w:color="auto"/>
              <w:right w:val="single" w:sz="8" w:space="0" w:color="auto"/>
            </w:tcBorders>
            <w:shd w:val="clear" w:color="000000" w:fill="C5E0B3"/>
            <w:noWrap/>
            <w:vAlign w:val="center"/>
            <w:hideMark/>
          </w:tcPr>
          <w:p w14:paraId="389B3369" w14:textId="77777777" w:rsidR="00124104" w:rsidRPr="00124104" w:rsidRDefault="00124104" w:rsidP="00124104">
            <w:pPr>
              <w:spacing w:after="0" w:line="240" w:lineRule="auto"/>
              <w:jc w:val="center"/>
              <w:rPr>
                <w:rFonts w:ascii="Times New Roman" w:eastAsia="Times New Roman" w:hAnsi="Times New Roman" w:cs="Times New Roman"/>
                <w:b/>
                <w:bCs/>
                <w:color w:val="000000"/>
                <w:sz w:val="24"/>
                <w:szCs w:val="24"/>
                <w:lang w:eastAsia="es-SV"/>
              </w:rPr>
            </w:pPr>
            <w:r w:rsidRPr="00124104">
              <w:rPr>
                <w:rFonts w:ascii="Times New Roman" w:eastAsia="Times New Roman" w:hAnsi="Times New Roman" w:cs="Times New Roman"/>
                <w:b/>
                <w:bCs/>
                <w:color w:val="000000"/>
                <w:sz w:val="24"/>
                <w:szCs w:val="24"/>
                <w:lang w:eastAsia="es-SV"/>
              </w:rPr>
              <w:t>Descripción</w:t>
            </w:r>
          </w:p>
        </w:tc>
        <w:tc>
          <w:tcPr>
            <w:tcW w:w="1019" w:type="pct"/>
            <w:tcBorders>
              <w:top w:val="single" w:sz="8" w:space="0" w:color="auto"/>
              <w:left w:val="nil"/>
              <w:bottom w:val="single" w:sz="8" w:space="0" w:color="auto"/>
              <w:right w:val="single" w:sz="8" w:space="0" w:color="auto"/>
            </w:tcBorders>
            <w:shd w:val="clear" w:color="000000" w:fill="C5E0B3"/>
            <w:noWrap/>
            <w:vAlign w:val="center"/>
            <w:hideMark/>
          </w:tcPr>
          <w:p w14:paraId="351016FE" w14:textId="77777777" w:rsidR="00124104" w:rsidRPr="00124104" w:rsidRDefault="00124104" w:rsidP="00124104">
            <w:pPr>
              <w:spacing w:after="0" w:line="240" w:lineRule="auto"/>
              <w:jc w:val="center"/>
              <w:rPr>
                <w:rFonts w:ascii="Times New Roman" w:eastAsia="Times New Roman" w:hAnsi="Times New Roman" w:cs="Times New Roman"/>
                <w:b/>
                <w:bCs/>
                <w:color w:val="000000"/>
                <w:sz w:val="24"/>
                <w:szCs w:val="24"/>
                <w:lang w:eastAsia="es-SV"/>
              </w:rPr>
            </w:pPr>
            <w:r w:rsidRPr="00124104">
              <w:rPr>
                <w:rFonts w:ascii="Times New Roman" w:eastAsia="Times New Roman" w:hAnsi="Times New Roman" w:cs="Times New Roman"/>
                <w:b/>
                <w:bCs/>
                <w:color w:val="000000"/>
                <w:sz w:val="24"/>
                <w:szCs w:val="24"/>
                <w:lang w:eastAsia="es-SV"/>
              </w:rPr>
              <w:t>Monto</w:t>
            </w:r>
          </w:p>
        </w:tc>
      </w:tr>
      <w:tr w:rsidR="00124104" w:rsidRPr="00124104" w14:paraId="61E2F1C9"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7AE4437A"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José Arístides Zelaya Alfaro</w:t>
            </w:r>
          </w:p>
        </w:tc>
        <w:tc>
          <w:tcPr>
            <w:tcW w:w="1460" w:type="pct"/>
            <w:tcBorders>
              <w:top w:val="nil"/>
              <w:left w:val="nil"/>
              <w:bottom w:val="single" w:sz="8" w:space="0" w:color="auto"/>
              <w:right w:val="single" w:sz="8" w:space="0" w:color="auto"/>
            </w:tcBorders>
            <w:shd w:val="clear" w:color="auto" w:fill="auto"/>
            <w:noWrap/>
            <w:vAlign w:val="center"/>
            <w:hideMark/>
          </w:tcPr>
          <w:p w14:paraId="21FD9C4E"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Maestro de Obra</w:t>
            </w:r>
          </w:p>
        </w:tc>
        <w:tc>
          <w:tcPr>
            <w:tcW w:w="1019" w:type="pct"/>
            <w:tcBorders>
              <w:top w:val="nil"/>
              <w:left w:val="nil"/>
              <w:bottom w:val="single" w:sz="8" w:space="0" w:color="auto"/>
              <w:right w:val="single" w:sz="8" w:space="0" w:color="auto"/>
            </w:tcBorders>
            <w:shd w:val="clear" w:color="auto" w:fill="auto"/>
            <w:noWrap/>
            <w:vAlign w:val="center"/>
            <w:hideMark/>
          </w:tcPr>
          <w:p w14:paraId="19620EEA"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$267.60</w:t>
            </w:r>
          </w:p>
        </w:tc>
      </w:tr>
      <w:tr w:rsidR="00124104" w:rsidRPr="00124104" w14:paraId="0B5635B2"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5A62907F"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Manuel Antonio Villegas</w:t>
            </w:r>
          </w:p>
        </w:tc>
        <w:tc>
          <w:tcPr>
            <w:tcW w:w="1460" w:type="pct"/>
            <w:tcBorders>
              <w:top w:val="nil"/>
              <w:left w:val="nil"/>
              <w:bottom w:val="single" w:sz="8" w:space="0" w:color="auto"/>
              <w:right w:val="single" w:sz="8" w:space="0" w:color="auto"/>
            </w:tcBorders>
            <w:shd w:val="clear" w:color="auto" w:fill="auto"/>
            <w:noWrap/>
            <w:vAlign w:val="center"/>
            <w:hideMark/>
          </w:tcPr>
          <w:p w14:paraId="124E483C"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Albañil</w:t>
            </w:r>
          </w:p>
        </w:tc>
        <w:tc>
          <w:tcPr>
            <w:tcW w:w="1019" w:type="pct"/>
            <w:tcBorders>
              <w:top w:val="nil"/>
              <w:left w:val="nil"/>
              <w:bottom w:val="single" w:sz="8" w:space="0" w:color="auto"/>
              <w:right w:val="single" w:sz="8" w:space="0" w:color="auto"/>
            </w:tcBorders>
            <w:shd w:val="clear" w:color="auto" w:fill="auto"/>
            <w:noWrap/>
            <w:vAlign w:val="center"/>
            <w:hideMark/>
          </w:tcPr>
          <w:p w14:paraId="6035CF15"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$216.00</w:t>
            </w:r>
          </w:p>
        </w:tc>
      </w:tr>
      <w:tr w:rsidR="00124104" w:rsidRPr="00124104" w14:paraId="7805F788"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055691B5"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Elías Eliseo González Zelaya</w:t>
            </w:r>
          </w:p>
        </w:tc>
        <w:tc>
          <w:tcPr>
            <w:tcW w:w="1460" w:type="pct"/>
            <w:tcBorders>
              <w:top w:val="nil"/>
              <w:left w:val="nil"/>
              <w:bottom w:val="single" w:sz="8" w:space="0" w:color="auto"/>
              <w:right w:val="single" w:sz="8" w:space="0" w:color="auto"/>
            </w:tcBorders>
            <w:shd w:val="clear" w:color="auto" w:fill="auto"/>
            <w:noWrap/>
            <w:vAlign w:val="center"/>
            <w:hideMark/>
          </w:tcPr>
          <w:p w14:paraId="65208E64"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Albañil</w:t>
            </w:r>
          </w:p>
        </w:tc>
        <w:tc>
          <w:tcPr>
            <w:tcW w:w="1019" w:type="pct"/>
            <w:tcBorders>
              <w:top w:val="nil"/>
              <w:left w:val="nil"/>
              <w:bottom w:val="single" w:sz="8" w:space="0" w:color="auto"/>
              <w:right w:val="single" w:sz="8" w:space="0" w:color="auto"/>
            </w:tcBorders>
            <w:shd w:val="clear" w:color="auto" w:fill="auto"/>
            <w:noWrap/>
            <w:vAlign w:val="center"/>
            <w:hideMark/>
          </w:tcPr>
          <w:p w14:paraId="2D0370AA"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$216.00</w:t>
            </w:r>
          </w:p>
        </w:tc>
      </w:tr>
      <w:tr w:rsidR="00124104" w:rsidRPr="00124104" w14:paraId="636EC517"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17F60B14"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Melvin Isaías Montoya Zelaya</w:t>
            </w:r>
          </w:p>
        </w:tc>
        <w:tc>
          <w:tcPr>
            <w:tcW w:w="1460" w:type="pct"/>
            <w:tcBorders>
              <w:top w:val="nil"/>
              <w:left w:val="nil"/>
              <w:bottom w:val="single" w:sz="8" w:space="0" w:color="auto"/>
              <w:right w:val="single" w:sz="8" w:space="0" w:color="auto"/>
            </w:tcBorders>
            <w:shd w:val="clear" w:color="auto" w:fill="auto"/>
            <w:noWrap/>
            <w:vAlign w:val="center"/>
            <w:hideMark/>
          </w:tcPr>
          <w:p w14:paraId="5513BCAE"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713A44D0"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7001AA8D"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2B8BE1FE"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Rafaela Sales Barrera</w:t>
            </w:r>
          </w:p>
        </w:tc>
        <w:tc>
          <w:tcPr>
            <w:tcW w:w="1460" w:type="pct"/>
            <w:tcBorders>
              <w:top w:val="nil"/>
              <w:left w:val="nil"/>
              <w:bottom w:val="single" w:sz="8" w:space="0" w:color="auto"/>
              <w:right w:val="single" w:sz="8" w:space="0" w:color="auto"/>
            </w:tcBorders>
            <w:shd w:val="clear" w:color="auto" w:fill="auto"/>
            <w:noWrap/>
            <w:vAlign w:val="center"/>
            <w:hideMark/>
          </w:tcPr>
          <w:p w14:paraId="3069908F"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5CDB9C22"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62DD657A"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0AF8DA23"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Fermín Vásquez Guzmán</w:t>
            </w:r>
          </w:p>
        </w:tc>
        <w:tc>
          <w:tcPr>
            <w:tcW w:w="1460" w:type="pct"/>
            <w:tcBorders>
              <w:top w:val="nil"/>
              <w:left w:val="nil"/>
              <w:bottom w:val="single" w:sz="8" w:space="0" w:color="auto"/>
              <w:right w:val="single" w:sz="8" w:space="0" w:color="auto"/>
            </w:tcBorders>
            <w:shd w:val="clear" w:color="auto" w:fill="auto"/>
            <w:noWrap/>
            <w:vAlign w:val="center"/>
            <w:hideMark/>
          </w:tcPr>
          <w:p w14:paraId="07D52E62"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18612BE3"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5986760A"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628AD422"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n-US" w:eastAsia="es-SV"/>
              </w:rPr>
              <w:t>Merlin Odily Merino de Sales</w:t>
            </w:r>
          </w:p>
        </w:tc>
        <w:tc>
          <w:tcPr>
            <w:tcW w:w="1460" w:type="pct"/>
            <w:tcBorders>
              <w:top w:val="nil"/>
              <w:left w:val="nil"/>
              <w:bottom w:val="single" w:sz="8" w:space="0" w:color="auto"/>
              <w:right w:val="single" w:sz="8" w:space="0" w:color="auto"/>
            </w:tcBorders>
            <w:shd w:val="clear" w:color="auto" w:fill="auto"/>
            <w:noWrap/>
            <w:vAlign w:val="center"/>
            <w:hideMark/>
          </w:tcPr>
          <w:p w14:paraId="02F8FBE4"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24E3FDA5"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304D1D05"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166B38F9"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n-US" w:eastAsia="es-SV"/>
              </w:rPr>
              <w:t>Sandra Patricia Zelaya Diaz</w:t>
            </w:r>
          </w:p>
        </w:tc>
        <w:tc>
          <w:tcPr>
            <w:tcW w:w="1460" w:type="pct"/>
            <w:tcBorders>
              <w:top w:val="nil"/>
              <w:left w:val="nil"/>
              <w:bottom w:val="single" w:sz="8" w:space="0" w:color="auto"/>
              <w:right w:val="single" w:sz="8" w:space="0" w:color="auto"/>
            </w:tcBorders>
            <w:shd w:val="clear" w:color="auto" w:fill="auto"/>
            <w:noWrap/>
            <w:vAlign w:val="center"/>
            <w:hideMark/>
          </w:tcPr>
          <w:p w14:paraId="2A756C0B"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75BEB5B0"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419393DE"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195F1ADE"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n-US" w:eastAsia="es-SV"/>
              </w:rPr>
              <w:t>Omar Javier Villegas Ayala</w:t>
            </w:r>
          </w:p>
        </w:tc>
        <w:tc>
          <w:tcPr>
            <w:tcW w:w="1460" w:type="pct"/>
            <w:tcBorders>
              <w:top w:val="nil"/>
              <w:left w:val="nil"/>
              <w:bottom w:val="single" w:sz="8" w:space="0" w:color="auto"/>
              <w:right w:val="single" w:sz="8" w:space="0" w:color="auto"/>
            </w:tcBorders>
            <w:shd w:val="clear" w:color="auto" w:fill="auto"/>
            <w:noWrap/>
            <w:vAlign w:val="center"/>
            <w:hideMark/>
          </w:tcPr>
          <w:p w14:paraId="70966626"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54D9C626"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n-US" w:eastAsia="es-SV"/>
              </w:rPr>
              <w:t>$144.00</w:t>
            </w:r>
          </w:p>
        </w:tc>
      </w:tr>
      <w:tr w:rsidR="00124104" w:rsidRPr="00124104" w14:paraId="0EB274B5"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559C9359"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José Arimides Villegas Ayala</w:t>
            </w:r>
          </w:p>
        </w:tc>
        <w:tc>
          <w:tcPr>
            <w:tcW w:w="1460" w:type="pct"/>
            <w:tcBorders>
              <w:top w:val="nil"/>
              <w:left w:val="nil"/>
              <w:bottom w:val="single" w:sz="8" w:space="0" w:color="auto"/>
              <w:right w:val="single" w:sz="8" w:space="0" w:color="auto"/>
            </w:tcBorders>
            <w:shd w:val="clear" w:color="auto" w:fill="auto"/>
            <w:noWrap/>
            <w:vAlign w:val="center"/>
            <w:hideMark/>
          </w:tcPr>
          <w:p w14:paraId="72CDA627"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Auxiliar</w:t>
            </w:r>
          </w:p>
        </w:tc>
        <w:tc>
          <w:tcPr>
            <w:tcW w:w="1019" w:type="pct"/>
            <w:tcBorders>
              <w:top w:val="nil"/>
              <w:left w:val="nil"/>
              <w:bottom w:val="single" w:sz="8" w:space="0" w:color="auto"/>
              <w:right w:val="single" w:sz="8" w:space="0" w:color="auto"/>
            </w:tcBorders>
            <w:shd w:val="clear" w:color="auto" w:fill="auto"/>
            <w:noWrap/>
            <w:vAlign w:val="center"/>
            <w:hideMark/>
          </w:tcPr>
          <w:p w14:paraId="566C2ACA" w14:textId="77777777" w:rsidR="00124104" w:rsidRPr="00124104" w:rsidRDefault="00124104" w:rsidP="00124104">
            <w:pPr>
              <w:spacing w:after="0" w:line="240" w:lineRule="auto"/>
              <w:jc w:val="center"/>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$144.00</w:t>
            </w:r>
          </w:p>
        </w:tc>
      </w:tr>
      <w:tr w:rsidR="00124104" w:rsidRPr="00124104" w14:paraId="3C11390B" w14:textId="77777777" w:rsidTr="00124104">
        <w:trPr>
          <w:trHeight w:val="330"/>
        </w:trPr>
        <w:tc>
          <w:tcPr>
            <w:tcW w:w="2521" w:type="pct"/>
            <w:tcBorders>
              <w:top w:val="nil"/>
              <w:left w:val="single" w:sz="8" w:space="0" w:color="auto"/>
              <w:bottom w:val="single" w:sz="8" w:space="0" w:color="auto"/>
              <w:right w:val="single" w:sz="8" w:space="0" w:color="auto"/>
            </w:tcBorders>
            <w:shd w:val="clear" w:color="auto" w:fill="auto"/>
            <w:noWrap/>
            <w:vAlign w:val="center"/>
            <w:hideMark/>
          </w:tcPr>
          <w:p w14:paraId="6F33F7C0"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Total:</w:t>
            </w:r>
          </w:p>
        </w:tc>
        <w:tc>
          <w:tcPr>
            <w:tcW w:w="1460" w:type="pct"/>
            <w:tcBorders>
              <w:top w:val="nil"/>
              <w:left w:val="nil"/>
              <w:bottom w:val="single" w:sz="8" w:space="0" w:color="auto"/>
              <w:right w:val="single" w:sz="8" w:space="0" w:color="auto"/>
            </w:tcBorders>
            <w:shd w:val="clear" w:color="auto" w:fill="auto"/>
            <w:noWrap/>
            <w:vAlign w:val="center"/>
            <w:hideMark/>
          </w:tcPr>
          <w:p w14:paraId="37B48333" w14:textId="77777777" w:rsidR="00124104" w:rsidRPr="00124104" w:rsidRDefault="00124104" w:rsidP="00124104">
            <w:pPr>
              <w:spacing w:after="0" w:line="240" w:lineRule="auto"/>
              <w:rPr>
                <w:rFonts w:ascii="Times New Roman" w:eastAsia="Times New Roman" w:hAnsi="Times New Roman" w:cs="Times New Roman"/>
                <w:color w:val="000000"/>
                <w:sz w:val="24"/>
                <w:szCs w:val="24"/>
                <w:lang w:eastAsia="es-SV"/>
              </w:rPr>
            </w:pPr>
            <w:r w:rsidRPr="00124104">
              <w:rPr>
                <w:rFonts w:ascii="Times New Roman" w:eastAsia="Times New Roman" w:hAnsi="Times New Roman" w:cs="Times New Roman"/>
                <w:color w:val="000000"/>
                <w:sz w:val="24"/>
                <w:szCs w:val="24"/>
                <w:lang w:val="es-ES" w:eastAsia="es-SV"/>
              </w:rPr>
              <w:t> </w:t>
            </w:r>
          </w:p>
        </w:tc>
        <w:tc>
          <w:tcPr>
            <w:tcW w:w="1019" w:type="pct"/>
            <w:tcBorders>
              <w:top w:val="nil"/>
              <w:left w:val="nil"/>
              <w:bottom w:val="single" w:sz="8" w:space="0" w:color="auto"/>
              <w:right w:val="single" w:sz="8" w:space="0" w:color="auto"/>
            </w:tcBorders>
            <w:shd w:val="clear" w:color="auto" w:fill="auto"/>
            <w:noWrap/>
            <w:vAlign w:val="center"/>
            <w:hideMark/>
          </w:tcPr>
          <w:p w14:paraId="231A1E82" w14:textId="77777777" w:rsidR="00124104" w:rsidRPr="00124104" w:rsidRDefault="00124104" w:rsidP="00124104">
            <w:pPr>
              <w:spacing w:after="0" w:line="240" w:lineRule="auto"/>
              <w:jc w:val="center"/>
              <w:rPr>
                <w:rFonts w:ascii="Calibri" w:eastAsia="Times New Roman" w:hAnsi="Calibri" w:cs="Calibri"/>
                <w:color w:val="000000"/>
                <w:sz w:val="24"/>
                <w:szCs w:val="24"/>
                <w:lang w:eastAsia="es-SV"/>
              </w:rPr>
            </w:pPr>
            <w:r w:rsidRPr="00124104">
              <w:rPr>
                <w:rFonts w:ascii="Calibri" w:eastAsia="Times New Roman" w:hAnsi="Calibri" w:cs="Calibri"/>
                <w:color w:val="000000"/>
                <w:sz w:val="24"/>
                <w:szCs w:val="24"/>
                <w:lang w:eastAsia="es-SV"/>
              </w:rPr>
              <w:t>$1,707.60</w:t>
            </w:r>
          </w:p>
        </w:tc>
      </w:tr>
    </w:tbl>
    <w:p w14:paraId="173D8097" w14:textId="77777777" w:rsidR="00124104" w:rsidRPr="00E34234" w:rsidRDefault="00124104">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E73A6C">
        <w:rPr>
          <w:b/>
          <w:sz w:val="24"/>
          <w:szCs w:val="24"/>
        </w:rPr>
        <w:t xml:space="preserve"> </w:t>
      </w:r>
      <w:r w:rsidRPr="00E73A6C">
        <w:rPr>
          <w:rFonts w:ascii="Times New Roman" w:hAnsi="Times New Roman" w:cs="Times New Roman"/>
          <w:b/>
          <w:sz w:val="24"/>
          <w:szCs w:val="24"/>
        </w:rPr>
        <w:t>CONCRETADO HADRAULICO EN CALLES INTERNAS CASERIO SANTA TERESA, MUNICIPIO DE VERAPAZ</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w:t>
      </w:r>
      <w:r>
        <w:rPr>
          <w:rFonts w:ascii="Times New Roman" w:hAnsi="Times New Roman" w:cs="Times New Roman"/>
          <w:sz w:val="24"/>
          <w:szCs w:val="24"/>
        </w:rPr>
        <w:t xml:space="preserve"> 100-160800629-0,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576E883" w14:textId="650FD297" w:rsidR="00683BC2" w:rsidRDefault="00683BC2" w:rsidP="00683BC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DIECINUEVE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5005401E" w14:textId="52535D2D" w:rsidR="00A9036F" w:rsidRDefault="00A9036F">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R</w:t>
      </w:r>
      <w:r w:rsidRPr="009D6D80">
        <w:rPr>
          <w:b/>
          <w:sz w:val="24"/>
          <w:szCs w:val="24"/>
        </w:rPr>
        <w:t xml:space="preserve">emodelación infraestructura de casa comunal y sede del promotor de salud de cantón </w:t>
      </w:r>
      <w:r>
        <w:rPr>
          <w:b/>
          <w:sz w:val="24"/>
          <w:szCs w:val="24"/>
        </w:rPr>
        <w:t>S</w:t>
      </w:r>
      <w:r w:rsidRPr="009D6D80">
        <w:rPr>
          <w:b/>
          <w:sz w:val="24"/>
          <w:szCs w:val="24"/>
        </w:rPr>
        <w:t xml:space="preserve">an </w:t>
      </w:r>
      <w:r>
        <w:rPr>
          <w:b/>
          <w:sz w:val="24"/>
          <w:szCs w:val="24"/>
        </w:rPr>
        <w:t>J</w:t>
      </w:r>
      <w:r w:rsidRPr="009D6D80">
        <w:rPr>
          <w:b/>
          <w:sz w:val="24"/>
          <w:szCs w:val="24"/>
        </w:rPr>
        <w:t xml:space="preserve">erónimo el limón, Verapaz, </w:t>
      </w:r>
      <w:r>
        <w:rPr>
          <w:b/>
          <w:sz w:val="24"/>
          <w:szCs w:val="24"/>
        </w:rPr>
        <w:t>S</w:t>
      </w:r>
      <w:r w:rsidRPr="009D6D80">
        <w:rPr>
          <w:b/>
          <w:sz w:val="24"/>
          <w:szCs w:val="24"/>
        </w:rPr>
        <w:t xml:space="preserve">an </w:t>
      </w:r>
      <w:r>
        <w:rPr>
          <w:b/>
          <w:sz w:val="24"/>
          <w:szCs w:val="24"/>
        </w:rPr>
        <w:t>V</w:t>
      </w:r>
      <w:r w:rsidRPr="009D6D80">
        <w:rPr>
          <w:b/>
          <w:sz w:val="24"/>
          <w:szCs w:val="24"/>
        </w:rPr>
        <w:t>icente</w:t>
      </w:r>
      <w:r w:rsidRPr="0080572B">
        <w:rPr>
          <w:sz w:val="24"/>
          <w:szCs w:val="24"/>
        </w:rPr>
        <w:t>, Autorizar a Tesorero Municipal Licenciado Luis Antonio Rodríguez para realizar la erogación por un monto de $</w:t>
      </w:r>
      <w:r w:rsidR="009D4B84">
        <w:rPr>
          <w:sz w:val="24"/>
          <w:szCs w:val="24"/>
        </w:rPr>
        <w:t>606</w:t>
      </w:r>
      <w:r>
        <w:rPr>
          <w:sz w:val="24"/>
          <w:szCs w:val="24"/>
        </w:rPr>
        <w:t>.00,</w:t>
      </w:r>
      <w:r w:rsidRPr="0080572B">
        <w:rPr>
          <w:sz w:val="24"/>
          <w:szCs w:val="24"/>
        </w:rPr>
        <w:t xml:space="preserve"> correspondiente a pago de planilla, del </w:t>
      </w:r>
      <w:r w:rsidR="009D4B84">
        <w:rPr>
          <w:sz w:val="24"/>
          <w:szCs w:val="24"/>
        </w:rPr>
        <w:t>21</w:t>
      </w:r>
      <w:r>
        <w:rPr>
          <w:sz w:val="24"/>
          <w:szCs w:val="24"/>
        </w:rPr>
        <w:t xml:space="preserve"> </w:t>
      </w:r>
      <w:r w:rsidR="009D4B84">
        <w:rPr>
          <w:sz w:val="24"/>
          <w:szCs w:val="24"/>
        </w:rPr>
        <w:t xml:space="preserve">febrero </w:t>
      </w:r>
      <w:r>
        <w:rPr>
          <w:sz w:val="24"/>
          <w:szCs w:val="24"/>
        </w:rPr>
        <w:t xml:space="preserve">al </w:t>
      </w:r>
      <w:r w:rsidR="009D4B84">
        <w:rPr>
          <w:sz w:val="24"/>
          <w:szCs w:val="24"/>
        </w:rPr>
        <w:t>05</w:t>
      </w:r>
      <w:r>
        <w:rPr>
          <w:sz w:val="24"/>
          <w:szCs w:val="24"/>
        </w:rPr>
        <w:t xml:space="preserve"> de </w:t>
      </w:r>
      <w:r w:rsidR="009D4B84">
        <w:rPr>
          <w:sz w:val="24"/>
          <w:szCs w:val="24"/>
        </w:rPr>
        <w:t>marzo</w:t>
      </w:r>
      <w:r>
        <w:rPr>
          <w:sz w:val="24"/>
          <w:szCs w:val="24"/>
        </w:rPr>
        <w:t xml:space="preserve">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639"/>
        <w:gridCol w:w="1879"/>
        <w:gridCol w:w="3460"/>
      </w:tblGrid>
      <w:tr w:rsidR="009D4B84" w:rsidRPr="009D4B84" w14:paraId="5D59C004" w14:textId="77777777" w:rsidTr="009D4B84">
        <w:trPr>
          <w:trHeight w:val="315"/>
        </w:trPr>
        <w:tc>
          <w:tcPr>
            <w:tcW w:w="1548"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6B0E6ACF" w14:textId="77777777" w:rsidR="009D4B84" w:rsidRPr="009D4B84" w:rsidRDefault="009D4B84" w:rsidP="009D4B84">
            <w:pPr>
              <w:spacing w:after="0" w:line="240" w:lineRule="auto"/>
              <w:jc w:val="center"/>
              <w:rPr>
                <w:rFonts w:ascii="Times New Roman" w:eastAsia="Times New Roman" w:hAnsi="Times New Roman" w:cs="Times New Roman"/>
                <w:b/>
                <w:bCs/>
                <w:color w:val="000000"/>
                <w:sz w:val="24"/>
                <w:szCs w:val="24"/>
                <w:lang w:eastAsia="es-SV"/>
              </w:rPr>
            </w:pPr>
            <w:r w:rsidRPr="009D4B84">
              <w:rPr>
                <w:rFonts w:ascii="Times New Roman" w:eastAsia="Times New Roman" w:hAnsi="Times New Roman" w:cs="Times New Roman"/>
                <w:b/>
                <w:bCs/>
                <w:color w:val="000000"/>
                <w:sz w:val="24"/>
                <w:szCs w:val="24"/>
                <w:lang w:eastAsia="es-SV"/>
              </w:rPr>
              <w:lastRenderedPageBreak/>
              <w:t>Nombre proveedor</w:t>
            </w:r>
          </w:p>
        </w:tc>
        <w:tc>
          <w:tcPr>
            <w:tcW w:w="1286" w:type="pct"/>
            <w:tcBorders>
              <w:top w:val="single" w:sz="4" w:space="0" w:color="auto"/>
              <w:left w:val="nil"/>
              <w:bottom w:val="single" w:sz="4" w:space="0" w:color="auto"/>
              <w:right w:val="single" w:sz="4" w:space="0" w:color="auto"/>
            </w:tcBorders>
            <w:shd w:val="clear" w:color="000000" w:fill="C5E0B3"/>
            <w:noWrap/>
            <w:vAlign w:val="center"/>
            <w:hideMark/>
          </w:tcPr>
          <w:p w14:paraId="23246A42" w14:textId="77777777" w:rsidR="009D4B84" w:rsidRPr="009D4B84" w:rsidRDefault="009D4B84" w:rsidP="009D4B84">
            <w:pPr>
              <w:spacing w:after="0" w:line="240" w:lineRule="auto"/>
              <w:jc w:val="center"/>
              <w:rPr>
                <w:rFonts w:ascii="Times New Roman" w:eastAsia="Times New Roman" w:hAnsi="Times New Roman" w:cs="Times New Roman"/>
                <w:b/>
                <w:bCs/>
                <w:color w:val="000000"/>
                <w:sz w:val="24"/>
                <w:szCs w:val="24"/>
                <w:lang w:eastAsia="es-SV"/>
              </w:rPr>
            </w:pPr>
            <w:r w:rsidRPr="009D4B84">
              <w:rPr>
                <w:rFonts w:ascii="Times New Roman" w:eastAsia="Times New Roman" w:hAnsi="Times New Roman" w:cs="Times New Roman"/>
                <w:b/>
                <w:bCs/>
                <w:color w:val="000000"/>
                <w:sz w:val="24"/>
                <w:szCs w:val="24"/>
                <w:lang w:eastAsia="es-SV"/>
              </w:rPr>
              <w:t>Descripción</w:t>
            </w:r>
          </w:p>
        </w:tc>
        <w:tc>
          <w:tcPr>
            <w:tcW w:w="2167" w:type="pct"/>
            <w:tcBorders>
              <w:top w:val="single" w:sz="4" w:space="0" w:color="auto"/>
              <w:left w:val="nil"/>
              <w:bottom w:val="single" w:sz="4" w:space="0" w:color="auto"/>
              <w:right w:val="single" w:sz="4" w:space="0" w:color="auto"/>
            </w:tcBorders>
            <w:shd w:val="clear" w:color="000000" w:fill="C5E0B3"/>
            <w:noWrap/>
            <w:vAlign w:val="center"/>
            <w:hideMark/>
          </w:tcPr>
          <w:p w14:paraId="470D1E8C" w14:textId="77777777" w:rsidR="009D4B84" w:rsidRPr="009D4B84" w:rsidRDefault="009D4B84" w:rsidP="009D4B84">
            <w:pPr>
              <w:spacing w:after="0" w:line="240" w:lineRule="auto"/>
              <w:jc w:val="center"/>
              <w:rPr>
                <w:rFonts w:ascii="Times New Roman" w:eastAsia="Times New Roman" w:hAnsi="Times New Roman" w:cs="Times New Roman"/>
                <w:b/>
                <w:bCs/>
                <w:color w:val="000000"/>
                <w:sz w:val="24"/>
                <w:szCs w:val="24"/>
                <w:lang w:eastAsia="es-SV"/>
              </w:rPr>
            </w:pPr>
            <w:r w:rsidRPr="009D4B84">
              <w:rPr>
                <w:rFonts w:ascii="Times New Roman" w:eastAsia="Times New Roman" w:hAnsi="Times New Roman" w:cs="Times New Roman"/>
                <w:b/>
                <w:bCs/>
                <w:color w:val="000000"/>
                <w:sz w:val="24"/>
                <w:szCs w:val="24"/>
                <w:lang w:eastAsia="es-SV"/>
              </w:rPr>
              <w:t>Monto</w:t>
            </w:r>
          </w:p>
        </w:tc>
      </w:tr>
      <w:tr w:rsidR="009D4B84" w:rsidRPr="009D4B84" w14:paraId="3F2F7B09" w14:textId="77777777" w:rsidTr="009D4B84">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57284D84"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José Antonio Hernández Umaña</w:t>
            </w:r>
          </w:p>
        </w:tc>
        <w:tc>
          <w:tcPr>
            <w:tcW w:w="1286" w:type="pct"/>
            <w:tcBorders>
              <w:top w:val="nil"/>
              <w:left w:val="nil"/>
              <w:bottom w:val="single" w:sz="4" w:space="0" w:color="auto"/>
              <w:right w:val="single" w:sz="4" w:space="0" w:color="auto"/>
            </w:tcBorders>
            <w:shd w:val="clear" w:color="auto" w:fill="auto"/>
            <w:noWrap/>
            <w:vAlign w:val="center"/>
            <w:hideMark/>
          </w:tcPr>
          <w:p w14:paraId="4032A8A7"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Maestro de Obra</w:t>
            </w:r>
          </w:p>
        </w:tc>
        <w:tc>
          <w:tcPr>
            <w:tcW w:w="2167" w:type="pct"/>
            <w:tcBorders>
              <w:top w:val="nil"/>
              <w:left w:val="nil"/>
              <w:bottom w:val="single" w:sz="4" w:space="0" w:color="auto"/>
              <w:right w:val="single" w:sz="4" w:space="0" w:color="auto"/>
            </w:tcBorders>
            <w:shd w:val="clear" w:color="auto" w:fill="auto"/>
            <w:noWrap/>
            <w:vAlign w:val="center"/>
            <w:hideMark/>
          </w:tcPr>
          <w:p w14:paraId="727CF77D" w14:textId="77777777" w:rsidR="009D4B84" w:rsidRPr="009D4B84" w:rsidRDefault="009D4B84" w:rsidP="009D4B84">
            <w:pPr>
              <w:spacing w:after="0" w:line="240" w:lineRule="auto"/>
              <w:jc w:val="center"/>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$300.00</w:t>
            </w:r>
          </w:p>
        </w:tc>
      </w:tr>
      <w:tr w:rsidR="009D4B84" w:rsidRPr="009D4B84" w14:paraId="36979320" w14:textId="77777777" w:rsidTr="009D4B84">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1B8FCF3B"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 xml:space="preserve">Juan Pablo Flores Diaz </w:t>
            </w:r>
          </w:p>
        </w:tc>
        <w:tc>
          <w:tcPr>
            <w:tcW w:w="1286" w:type="pct"/>
            <w:tcBorders>
              <w:top w:val="nil"/>
              <w:left w:val="nil"/>
              <w:bottom w:val="single" w:sz="4" w:space="0" w:color="auto"/>
              <w:right w:val="single" w:sz="4" w:space="0" w:color="auto"/>
            </w:tcBorders>
            <w:shd w:val="clear" w:color="auto" w:fill="auto"/>
            <w:noWrap/>
            <w:vAlign w:val="center"/>
            <w:hideMark/>
          </w:tcPr>
          <w:p w14:paraId="770DBE6E"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Albañil</w:t>
            </w:r>
          </w:p>
        </w:tc>
        <w:tc>
          <w:tcPr>
            <w:tcW w:w="2167" w:type="pct"/>
            <w:tcBorders>
              <w:top w:val="nil"/>
              <w:left w:val="nil"/>
              <w:bottom w:val="single" w:sz="4" w:space="0" w:color="auto"/>
              <w:right w:val="single" w:sz="4" w:space="0" w:color="auto"/>
            </w:tcBorders>
            <w:shd w:val="clear" w:color="auto" w:fill="auto"/>
            <w:noWrap/>
            <w:vAlign w:val="center"/>
            <w:hideMark/>
          </w:tcPr>
          <w:p w14:paraId="654F8469" w14:textId="77777777" w:rsidR="009D4B84" w:rsidRPr="009D4B84" w:rsidRDefault="009D4B84" w:rsidP="009D4B84">
            <w:pPr>
              <w:spacing w:after="0" w:line="240" w:lineRule="auto"/>
              <w:jc w:val="center"/>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$162.00</w:t>
            </w:r>
          </w:p>
        </w:tc>
      </w:tr>
      <w:tr w:rsidR="009D4B84" w:rsidRPr="009D4B84" w14:paraId="30B9DC53" w14:textId="77777777" w:rsidTr="009D4B84">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6FF40A70"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 xml:space="preserve">Dolores Ricardo Canjura Hernández </w:t>
            </w:r>
          </w:p>
        </w:tc>
        <w:tc>
          <w:tcPr>
            <w:tcW w:w="1286" w:type="pct"/>
            <w:tcBorders>
              <w:top w:val="nil"/>
              <w:left w:val="nil"/>
              <w:bottom w:val="single" w:sz="4" w:space="0" w:color="auto"/>
              <w:right w:val="single" w:sz="4" w:space="0" w:color="auto"/>
            </w:tcBorders>
            <w:shd w:val="clear" w:color="auto" w:fill="auto"/>
            <w:noWrap/>
            <w:vAlign w:val="center"/>
            <w:hideMark/>
          </w:tcPr>
          <w:p w14:paraId="00416666"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Auxiliar</w:t>
            </w:r>
          </w:p>
        </w:tc>
        <w:tc>
          <w:tcPr>
            <w:tcW w:w="2167" w:type="pct"/>
            <w:tcBorders>
              <w:top w:val="nil"/>
              <w:left w:val="nil"/>
              <w:bottom w:val="single" w:sz="4" w:space="0" w:color="auto"/>
              <w:right w:val="single" w:sz="4" w:space="0" w:color="auto"/>
            </w:tcBorders>
            <w:shd w:val="clear" w:color="auto" w:fill="auto"/>
            <w:noWrap/>
            <w:vAlign w:val="center"/>
            <w:hideMark/>
          </w:tcPr>
          <w:p w14:paraId="68020655" w14:textId="77777777" w:rsidR="009D4B84" w:rsidRPr="009D4B84" w:rsidRDefault="009D4B84" w:rsidP="009D4B84">
            <w:pPr>
              <w:spacing w:after="0" w:line="240" w:lineRule="auto"/>
              <w:jc w:val="center"/>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$144.00</w:t>
            </w:r>
          </w:p>
        </w:tc>
      </w:tr>
      <w:tr w:rsidR="009D4B84" w:rsidRPr="009D4B84" w14:paraId="7A491914" w14:textId="77777777" w:rsidTr="009D4B84">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65461E2A"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Total:</w:t>
            </w:r>
          </w:p>
        </w:tc>
        <w:tc>
          <w:tcPr>
            <w:tcW w:w="1286" w:type="pct"/>
            <w:tcBorders>
              <w:top w:val="nil"/>
              <w:left w:val="nil"/>
              <w:bottom w:val="single" w:sz="4" w:space="0" w:color="auto"/>
              <w:right w:val="single" w:sz="4" w:space="0" w:color="auto"/>
            </w:tcBorders>
            <w:shd w:val="clear" w:color="auto" w:fill="auto"/>
            <w:noWrap/>
            <w:vAlign w:val="center"/>
            <w:hideMark/>
          </w:tcPr>
          <w:p w14:paraId="4E000C12" w14:textId="77777777" w:rsidR="009D4B84" w:rsidRPr="009D4B84" w:rsidRDefault="009D4B84" w:rsidP="009D4B84">
            <w:pPr>
              <w:spacing w:after="0" w:line="240" w:lineRule="auto"/>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 </w:t>
            </w:r>
          </w:p>
        </w:tc>
        <w:tc>
          <w:tcPr>
            <w:tcW w:w="2167" w:type="pct"/>
            <w:tcBorders>
              <w:top w:val="nil"/>
              <w:left w:val="nil"/>
              <w:bottom w:val="single" w:sz="4" w:space="0" w:color="auto"/>
              <w:right w:val="single" w:sz="4" w:space="0" w:color="auto"/>
            </w:tcBorders>
            <w:shd w:val="clear" w:color="auto" w:fill="auto"/>
            <w:noWrap/>
            <w:vAlign w:val="center"/>
            <w:hideMark/>
          </w:tcPr>
          <w:p w14:paraId="72DBEE12" w14:textId="77777777" w:rsidR="009D4B84" w:rsidRPr="009D4B84" w:rsidRDefault="009D4B84" w:rsidP="009D4B84">
            <w:pPr>
              <w:spacing w:after="0" w:line="240" w:lineRule="auto"/>
              <w:jc w:val="center"/>
              <w:rPr>
                <w:rFonts w:ascii="Times New Roman" w:eastAsia="Times New Roman" w:hAnsi="Times New Roman" w:cs="Times New Roman"/>
                <w:color w:val="000000"/>
                <w:sz w:val="24"/>
                <w:szCs w:val="24"/>
                <w:lang w:eastAsia="es-SV"/>
              </w:rPr>
            </w:pPr>
            <w:r w:rsidRPr="009D4B84">
              <w:rPr>
                <w:rFonts w:ascii="Times New Roman" w:eastAsia="Times New Roman" w:hAnsi="Times New Roman" w:cs="Times New Roman"/>
                <w:color w:val="000000"/>
                <w:sz w:val="24"/>
                <w:szCs w:val="24"/>
                <w:lang w:eastAsia="es-SV"/>
              </w:rPr>
              <w:t>$606.00</w:t>
            </w:r>
          </w:p>
        </w:tc>
      </w:tr>
    </w:tbl>
    <w:p w14:paraId="7FCD5B04" w14:textId="77777777" w:rsidR="009D4B84" w:rsidRPr="00327417" w:rsidRDefault="009D4B84">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Remodelación infraestructura de casa comunal y sede del promotor de salud de cantón San Jerónimo el limón, Verapaz, San Vicente</w:t>
      </w:r>
      <w:r w:rsidRPr="00327417">
        <w:rPr>
          <w:rFonts w:ascii="Times New Roman" w:hAnsi="Times New Roman" w:cs="Times New Roman"/>
          <w:sz w:val="24"/>
          <w:szCs w:val="24"/>
        </w:rPr>
        <w:t xml:space="preserve">, con número de CUENTA: 00180197590, con cifras presupuestarias del Presupuesto Municipal Vigente </w:t>
      </w:r>
      <w:r w:rsidRPr="00327417">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1107CAC" w14:textId="448608E3" w:rsidR="00683BC2" w:rsidRDefault="00683BC2" w:rsidP="00683BC2">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VEINTE</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20DC1D4F" w14:textId="5F19A8B9" w:rsidR="009D4B84" w:rsidRDefault="009D4B84">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R</w:t>
      </w:r>
      <w:r w:rsidRPr="009D6D80">
        <w:rPr>
          <w:b/>
          <w:sz w:val="24"/>
          <w:szCs w:val="24"/>
        </w:rPr>
        <w:t xml:space="preserve">emodelación infraestructura de casa comunal y sede del promotor de salud de cantón </w:t>
      </w:r>
      <w:r>
        <w:rPr>
          <w:b/>
          <w:sz w:val="24"/>
          <w:szCs w:val="24"/>
        </w:rPr>
        <w:t>S</w:t>
      </w:r>
      <w:r w:rsidRPr="009D6D80">
        <w:rPr>
          <w:b/>
          <w:sz w:val="24"/>
          <w:szCs w:val="24"/>
        </w:rPr>
        <w:t xml:space="preserve">an </w:t>
      </w:r>
      <w:r>
        <w:rPr>
          <w:b/>
          <w:sz w:val="24"/>
          <w:szCs w:val="24"/>
        </w:rPr>
        <w:t>J</w:t>
      </w:r>
      <w:r w:rsidRPr="009D6D80">
        <w:rPr>
          <w:b/>
          <w:sz w:val="24"/>
          <w:szCs w:val="24"/>
        </w:rPr>
        <w:t xml:space="preserve">erónimo el limón, Verapaz, </w:t>
      </w:r>
      <w:r>
        <w:rPr>
          <w:b/>
          <w:sz w:val="24"/>
          <w:szCs w:val="24"/>
        </w:rPr>
        <w:t>S</w:t>
      </w:r>
      <w:r w:rsidRPr="009D6D80">
        <w:rPr>
          <w:b/>
          <w:sz w:val="24"/>
          <w:szCs w:val="24"/>
        </w:rPr>
        <w:t xml:space="preserve">an </w:t>
      </w:r>
      <w:r>
        <w:rPr>
          <w:b/>
          <w:sz w:val="24"/>
          <w:szCs w:val="24"/>
        </w:rPr>
        <w:t>V</w:t>
      </w:r>
      <w:r w:rsidRPr="009D6D80">
        <w:rPr>
          <w:b/>
          <w:sz w:val="24"/>
          <w:szCs w:val="24"/>
        </w:rPr>
        <w:t>icente</w:t>
      </w:r>
      <w:r w:rsidRPr="0080572B">
        <w:rPr>
          <w:sz w:val="24"/>
          <w:szCs w:val="24"/>
        </w:rPr>
        <w:t>, Autorizar a Tesorero Municipal Licenciado Luis Antonio Rodríguez para realizar la erogación por un monto de $</w:t>
      </w:r>
      <w:r>
        <w:rPr>
          <w:sz w:val="24"/>
          <w:szCs w:val="24"/>
        </w:rPr>
        <w:t>672.00,</w:t>
      </w:r>
      <w:r w:rsidRPr="0080572B">
        <w:rPr>
          <w:sz w:val="24"/>
          <w:szCs w:val="24"/>
        </w:rPr>
        <w:t xml:space="preserve"> correspondiente a pago de planilla, del </w:t>
      </w:r>
      <w:r w:rsidR="00500F13">
        <w:rPr>
          <w:sz w:val="24"/>
          <w:szCs w:val="24"/>
        </w:rPr>
        <w:t xml:space="preserve">07 al 19 de </w:t>
      </w:r>
      <w:r>
        <w:rPr>
          <w:sz w:val="24"/>
          <w:szCs w:val="24"/>
        </w:rPr>
        <w:t>marzo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r w:rsidR="00500F13">
        <w:rPr>
          <w:sz w:val="24"/>
          <w:szCs w:val="24"/>
        </w:rPr>
        <w:t>////////////</w:t>
      </w:r>
    </w:p>
    <w:tbl>
      <w:tblPr>
        <w:tblW w:w="5000" w:type="pct"/>
        <w:tblCellMar>
          <w:left w:w="70" w:type="dxa"/>
          <w:right w:w="70" w:type="dxa"/>
        </w:tblCellMar>
        <w:tblLook w:val="04A0" w:firstRow="1" w:lastRow="0" w:firstColumn="1" w:lastColumn="0" w:noHBand="0" w:noVBand="1"/>
      </w:tblPr>
      <w:tblGrid>
        <w:gridCol w:w="3639"/>
        <w:gridCol w:w="1879"/>
        <w:gridCol w:w="3460"/>
      </w:tblGrid>
      <w:tr w:rsidR="00500F13" w:rsidRPr="00500F13" w14:paraId="27CD0E5B" w14:textId="77777777" w:rsidTr="00500F13">
        <w:trPr>
          <w:trHeight w:val="315"/>
        </w:trPr>
        <w:tc>
          <w:tcPr>
            <w:tcW w:w="1548"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713E7EC" w14:textId="77777777" w:rsidR="00500F13" w:rsidRPr="00500F13" w:rsidRDefault="00500F13" w:rsidP="00500F13">
            <w:pPr>
              <w:spacing w:after="0" w:line="240" w:lineRule="auto"/>
              <w:jc w:val="center"/>
              <w:rPr>
                <w:rFonts w:ascii="Times New Roman" w:eastAsia="Times New Roman" w:hAnsi="Times New Roman" w:cs="Times New Roman"/>
                <w:b/>
                <w:bCs/>
                <w:color w:val="000000"/>
                <w:sz w:val="24"/>
                <w:szCs w:val="24"/>
                <w:lang w:eastAsia="es-SV"/>
              </w:rPr>
            </w:pPr>
            <w:r w:rsidRPr="00500F13">
              <w:rPr>
                <w:rFonts w:ascii="Times New Roman" w:eastAsia="Times New Roman" w:hAnsi="Times New Roman" w:cs="Times New Roman"/>
                <w:b/>
                <w:bCs/>
                <w:color w:val="000000"/>
                <w:sz w:val="24"/>
                <w:szCs w:val="24"/>
                <w:lang w:eastAsia="es-SV"/>
              </w:rPr>
              <w:t>Nombre proveedor</w:t>
            </w:r>
          </w:p>
        </w:tc>
        <w:tc>
          <w:tcPr>
            <w:tcW w:w="1286" w:type="pct"/>
            <w:tcBorders>
              <w:top w:val="single" w:sz="4" w:space="0" w:color="auto"/>
              <w:left w:val="nil"/>
              <w:bottom w:val="single" w:sz="4" w:space="0" w:color="auto"/>
              <w:right w:val="single" w:sz="4" w:space="0" w:color="auto"/>
            </w:tcBorders>
            <w:shd w:val="clear" w:color="000000" w:fill="C5E0B3"/>
            <w:noWrap/>
            <w:vAlign w:val="center"/>
            <w:hideMark/>
          </w:tcPr>
          <w:p w14:paraId="41B4FF95" w14:textId="77777777" w:rsidR="00500F13" w:rsidRPr="00500F13" w:rsidRDefault="00500F13" w:rsidP="00500F13">
            <w:pPr>
              <w:spacing w:after="0" w:line="240" w:lineRule="auto"/>
              <w:jc w:val="center"/>
              <w:rPr>
                <w:rFonts w:ascii="Times New Roman" w:eastAsia="Times New Roman" w:hAnsi="Times New Roman" w:cs="Times New Roman"/>
                <w:b/>
                <w:bCs/>
                <w:color w:val="000000"/>
                <w:sz w:val="24"/>
                <w:szCs w:val="24"/>
                <w:lang w:eastAsia="es-SV"/>
              </w:rPr>
            </w:pPr>
            <w:r w:rsidRPr="00500F13">
              <w:rPr>
                <w:rFonts w:ascii="Times New Roman" w:eastAsia="Times New Roman" w:hAnsi="Times New Roman" w:cs="Times New Roman"/>
                <w:b/>
                <w:bCs/>
                <w:color w:val="000000"/>
                <w:sz w:val="24"/>
                <w:szCs w:val="24"/>
                <w:lang w:eastAsia="es-SV"/>
              </w:rPr>
              <w:t>Descripción</w:t>
            </w:r>
          </w:p>
        </w:tc>
        <w:tc>
          <w:tcPr>
            <w:tcW w:w="2167" w:type="pct"/>
            <w:tcBorders>
              <w:top w:val="single" w:sz="4" w:space="0" w:color="auto"/>
              <w:left w:val="nil"/>
              <w:bottom w:val="single" w:sz="4" w:space="0" w:color="auto"/>
              <w:right w:val="single" w:sz="4" w:space="0" w:color="auto"/>
            </w:tcBorders>
            <w:shd w:val="clear" w:color="000000" w:fill="C5E0B3"/>
            <w:noWrap/>
            <w:vAlign w:val="center"/>
            <w:hideMark/>
          </w:tcPr>
          <w:p w14:paraId="57BDCF78" w14:textId="77777777" w:rsidR="00500F13" w:rsidRPr="00500F13" w:rsidRDefault="00500F13" w:rsidP="00500F13">
            <w:pPr>
              <w:spacing w:after="0" w:line="240" w:lineRule="auto"/>
              <w:jc w:val="center"/>
              <w:rPr>
                <w:rFonts w:ascii="Times New Roman" w:eastAsia="Times New Roman" w:hAnsi="Times New Roman" w:cs="Times New Roman"/>
                <w:b/>
                <w:bCs/>
                <w:color w:val="000000"/>
                <w:sz w:val="24"/>
                <w:szCs w:val="24"/>
                <w:lang w:eastAsia="es-SV"/>
              </w:rPr>
            </w:pPr>
            <w:r w:rsidRPr="00500F13">
              <w:rPr>
                <w:rFonts w:ascii="Times New Roman" w:eastAsia="Times New Roman" w:hAnsi="Times New Roman" w:cs="Times New Roman"/>
                <w:b/>
                <w:bCs/>
                <w:color w:val="000000"/>
                <w:sz w:val="24"/>
                <w:szCs w:val="24"/>
                <w:lang w:eastAsia="es-SV"/>
              </w:rPr>
              <w:t>Monto</w:t>
            </w:r>
          </w:p>
        </w:tc>
      </w:tr>
      <w:tr w:rsidR="00500F13" w:rsidRPr="00500F13" w14:paraId="561F5C15" w14:textId="77777777" w:rsidTr="00500F13">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00AC71C9"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José Antonio Hernández Umaña</w:t>
            </w:r>
          </w:p>
        </w:tc>
        <w:tc>
          <w:tcPr>
            <w:tcW w:w="1286" w:type="pct"/>
            <w:tcBorders>
              <w:top w:val="nil"/>
              <w:left w:val="nil"/>
              <w:bottom w:val="single" w:sz="4" w:space="0" w:color="auto"/>
              <w:right w:val="single" w:sz="4" w:space="0" w:color="auto"/>
            </w:tcBorders>
            <w:shd w:val="clear" w:color="auto" w:fill="auto"/>
            <w:noWrap/>
            <w:vAlign w:val="center"/>
            <w:hideMark/>
          </w:tcPr>
          <w:p w14:paraId="7295CC63"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Maestro de Obra</w:t>
            </w:r>
          </w:p>
        </w:tc>
        <w:tc>
          <w:tcPr>
            <w:tcW w:w="2167" w:type="pct"/>
            <w:tcBorders>
              <w:top w:val="nil"/>
              <w:left w:val="nil"/>
              <w:bottom w:val="single" w:sz="4" w:space="0" w:color="auto"/>
              <w:right w:val="single" w:sz="4" w:space="0" w:color="auto"/>
            </w:tcBorders>
            <w:shd w:val="clear" w:color="auto" w:fill="auto"/>
            <w:noWrap/>
            <w:vAlign w:val="center"/>
            <w:hideMark/>
          </w:tcPr>
          <w:p w14:paraId="77CEDDC9" w14:textId="77777777" w:rsidR="00500F13" w:rsidRPr="00500F13" w:rsidRDefault="00500F13" w:rsidP="00500F13">
            <w:pPr>
              <w:spacing w:after="0" w:line="240" w:lineRule="auto"/>
              <w:jc w:val="center"/>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$300.00</w:t>
            </w:r>
          </w:p>
        </w:tc>
      </w:tr>
      <w:tr w:rsidR="00500F13" w:rsidRPr="00500F13" w14:paraId="600B5AA8" w14:textId="77777777" w:rsidTr="00500F13">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0C1C7968"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 xml:space="preserve">Juan Pablo Flores Diaz </w:t>
            </w:r>
          </w:p>
        </w:tc>
        <w:tc>
          <w:tcPr>
            <w:tcW w:w="1286" w:type="pct"/>
            <w:tcBorders>
              <w:top w:val="nil"/>
              <w:left w:val="nil"/>
              <w:bottom w:val="single" w:sz="4" w:space="0" w:color="auto"/>
              <w:right w:val="single" w:sz="4" w:space="0" w:color="auto"/>
            </w:tcBorders>
            <w:shd w:val="clear" w:color="auto" w:fill="auto"/>
            <w:noWrap/>
            <w:vAlign w:val="center"/>
            <w:hideMark/>
          </w:tcPr>
          <w:p w14:paraId="3B6A5436"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Albañil</w:t>
            </w:r>
          </w:p>
        </w:tc>
        <w:tc>
          <w:tcPr>
            <w:tcW w:w="2167" w:type="pct"/>
            <w:tcBorders>
              <w:top w:val="nil"/>
              <w:left w:val="nil"/>
              <w:bottom w:val="single" w:sz="4" w:space="0" w:color="auto"/>
              <w:right w:val="single" w:sz="4" w:space="0" w:color="auto"/>
            </w:tcBorders>
            <w:shd w:val="clear" w:color="auto" w:fill="auto"/>
            <w:noWrap/>
            <w:vAlign w:val="center"/>
            <w:hideMark/>
          </w:tcPr>
          <w:p w14:paraId="792D75C1" w14:textId="77777777" w:rsidR="00500F13" w:rsidRPr="00500F13" w:rsidRDefault="00500F13" w:rsidP="00500F13">
            <w:pPr>
              <w:spacing w:after="0" w:line="240" w:lineRule="auto"/>
              <w:jc w:val="center"/>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$162.00</w:t>
            </w:r>
          </w:p>
        </w:tc>
      </w:tr>
      <w:tr w:rsidR="00500F13" w:rsidRPr="00500F13" w14:paraId="216B4A5B" w14:textId="77777777" w:rsidTr="00500F13">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2EA1CE73"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 xml:space="preserve">Jose Mauricio Alfaro Panameño </w:t>
            </w:r>
          </w:p>
        </w:tc>
        <w:tc>
          <w:tcPr>
            <w:tcW w:w="1286" w:type="pct"/>
            <w:tcBorders>
              <w:top w:val="nil"/>
              <w:left w:val="nil"/>
              <w:bottom w:val="single" w:sz="4" w:space="0" w:color="auto"/>
              <w:right w:val="single" w:sz="4" w:space="0" w:color="auto"/>
            </w:tcBorders>
            <w:shd w:val="clear" w:color="auto" w:fill="auto"/>
            <w:noWrap/>
            <w:vAlign w:val="center"/>
            <w:hideMark/>
          </w:tcPr>
          <w:p w14:paraId="1079EF71"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Auxiliar</w:t>
            </w:r>
          </w:p>
        </w:tc>
        <w:tc>
          <w:tcPr>
            <w:tcW w:w="2167" w:type="pct"/>
            <w:tcBorders>
              <w:top w:val="nil"/>
              <w:left w:val="nil"/>
              <w:bottom w:val="single" w:sz="4" w:space="0" w:color="auto"/>
              <w:right w:val="single" w:sz="4" w:space="0" w:color="auto"/>
            </w:tcBorders>
            <w:shd w:val="clear" w:color="auto" w:fill="auto"/>
            <w:noWrap/>
            <w:vAlign w:val="center"/>
            <w:hideMark/>
          </w:tcPr>
          <w:p w14:paraId="30E3777A" w14:textId="77777777" w:rsidR="00500F13" w:rsidRPr="00500F13" w:rsidRDefault="00500F13" w:rsidP="00500F13">
            <w:pPr>
              <w:spacing w:after="0" w:line="240" w:lineRule="auto"/>
              <w:jc w:val="center"/>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$66.00</w:t>
            </w:r>
          </w:p>
        </w:tc>
      </w:tr>
      <w:tr w:rsidR="00500F13" w:rsidRPr="00500F13" w14:paraId="2D63B28E" w14:textId="77777777" w:rsidTr="00500F13">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2C104007"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 xml:space="preserve">Dolores Ricardo Canjura Hernández </w:t>
            </w:r>
          </w:p>
        </w:tc>
        <w:tc>
          <w:tcPr>
            <w:tcW w:w="1286" w:type="pct"/>
            <w:tcBorders>
              <w:top w:val="nil"/>
              <w:left w:val="nil"/>
              <w:bottom w:val="single" w:sz="4" w:space="0" w:color="auto"/>
              <w:right w:val="single" w:sz="4" w:space="0" w:color="auto"/>
            </w:tcBorders>
            <w:shd w:val="clear" w:color="auto" w:fill="auto"/>
            <w:noWrap/>
            <w:vAlign w:val="center"/>
            <w:hideMark/>
          </w:tcPr>
          <w:p w14:paraId="06752483"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Auxiliar</w:t>
            </w:r>
          </w:p>
        </w:tc>
        <w:tc>
          <w:tcPr>
            <w:tcW w:w="2167" w:type="pct"/>
            <w:tcBorders>
              <w:top w:val="nil"/>
              <w:left w:val="nil"/>
              <w:bottom w:val="single" w:sz="4" w:space="0" w:color="auto"/>
              <w:right w:val="single" w:sz="4" w:space="0" w:color="auto"/>
            </w:tcBorders>
            <w:shd w:val="clear" w:color="auto" w:fill="auto"/>
            <w:noWrap/>
            <w:vAlign w:val="center"/>
            <w:hideMark/>
          </w:tcPr>
          <w:p w14:paraId="57067281" w14:textId="77777777" w:rsidR="00500F13" w:rsidRPr="00500F13" w:rsidRDefault="00500F13" w:rsidP="00500F13">
            <w:pPr>
              <w:spacing w:after="0" w:line="240" w:lineRule="auto"/>
              <w:jc w:val="center"/>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$144.00</w:t>
            </w:r>
          </w:p>
        </w:tc>
      </w:tr>
      <w:tr w:rsidR="00500F13" w:rsidRPr="00500F13" w14:paraId="0056A3F5" w14:textId="77777777" w:rsidTr="00500F13">
        <w:trPr>
          <w:trHeight w:val="315"/>
        </w:trPr>
        <w:tc>
          <w:tcPr>
            <w:tcW w:w="1548" w:type="pct"/>
            <w:tcBorders>
              <w:top w:val="nil"/>
              <w:left w:val="single" w:sz="4" w:space="0" w:color="auto"/>
              <w:bottom w:val="single" w:sz="4" w:space="0" w:color="auto"/>
              <w:right w:val="single" w:sz="4" w:space="0" w:color="auto"/>
            </w:tcBorders>
            <w:shd w:val="clear" w:color="auto" w:fill="auto"/>
            <w:noWrap/>
            <w:vAlign w:val="center"/>
            <w:hideMark/>
          </w:tcPr>
          <w:p w14:paraId="64C5B671"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Total:</w:t>
            </w:r>
          </w:p>
        </w:tc>
        <w:tc>
          <w:tcPr>
            <w:tcW w:w="1286" w:type="pct"/>
            <w:tcBorders>
              <w:top w:val="nil"/>
              <w:left w:val="nil"/>
              <w:bottom w:val="single" w:sz="4" w:space="0" w:color="auto"/>
              <w:right w:val="single" w:sz="4" w:space="0" w:color="auto"/>
            </w:tcBorders>
            <w:shd w:val="clear" w:color="auto" w:fill="auto"/>
            <w:noWrap/>
            <w:vAlign w:val="bottom"/>
            <w:hideMark/>
          </w:tcPr>
          <w:p w14:paraId="0FF50A7C" w14:textId="77777777" w:rsidR="00500F13" w:rsidRPr="00500F13" w:rsidRDefault="00500F13" w:rsidP="00500F13">
            <w:pPr>
              <w:spacing w:after="0" w:line="240" w:lineRule="auto"/>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 </w:t>
            </w:r>
          </w:p>
        </w:tc>
        <w:tc>
          <w:tcPr>
            <w:tcW w:w="2167" w:type="pct"/>
            <w:tcBorders>
              <w:top w:val="nil"/>
              <w:left w:val="nil"/>
              <w:bottom w:val="single" w:sz="4" w:space="0" w:color="auto"/>
              <w:right w:val="single" w:sz="4" w:space="0" w:color="auto"/>
            </w:tcBorders>
            <w:shd w:val="clear" w:color="auto" w:fill="auto"/>
            <w:noWrap/>
            <w:vAlign w:val="bottom"/>
            <w:hideMark/>
          </w:tcPr>
          <w:p w14:paraId="469FED12" w14:textId="77777777" w:rsidR="00500F13" w:rsidRPr="00500F13" w:rsidRDefault="00500F13" w:rsidP="00500F13">
            <w:pPr>
              <w:spacing w:after="0" w:line="240" w:lineRule="auto"/>
              <w:jc w:val="center"/>
              <w:rPr>
                <w:rFonts w:ascii="Times New Roman" w:eastAsia="Times New Roman" w:hAnsi="Times New Roman" w:cs="Times New Roman"/>
                <w:color w:val="000000"/>
                <w:sz w:val="24"/>
                <w:szCs w:val="24"/>
                <w:lang w:eastAsia="es-SV"/>
              </w:rPr>
            </w:pPr>
            <w:r w:rsidRPr="00500F13">
              <w:rPr>
                <w:rFonts w:ascii="Times New Roman" w:eastAsia="Times New Roman" w:hAnsi="Times New Roman" w:cs="Times New Roman"/>
                <w:color w:val="000000"/>
                <w:sz w:val="24"/>
                <w:szCs w:val="24"/>
                <w:lang w:eastAsia="es-SV"/>
              </w:rPr>
              <w:t>$672.00</w:t>
            </w:r>
          </w:p>
        </w:tc>
      </w:tr>
    </w:tbl>
    <w:p w14:paraId="50B3F7BE" w14:textId="77777777" w:rsidR="009D4B84" w:rsidRPr="00327417" w:rsidRDefault="009D4B84">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Remodelación infraestructura de casa comunal y sede del promotor de salud de cantón San Jerónimo el limón, Verapaz, San Vicente</w:t>
      </w:r>
      <w:r w:rsidRPr="00327417">
        <w:rPr>
          <w:rFonts w:ascii="Times New Roman" w:hAnsi="Times New Roman" w:cs="Times New Roman"/>
          <w:sz w:val="24"/>
          <w:szCs w:val="24"/>
        </w:rPr>
        <w:t xml:space="preserve">, con número de CUENTA: 00180197590, con cifras presupuestarias del Presupuesto Municipal Vigente </w:t>
      </w:r>
      <w:r w:rsidRPr="00327417">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865ADBF" w14:textId="43462333" w:rsidR="0064166E" w:rsidRDefault="0064166E" w:rsidP="0064166E">
      <w:pPr>
        <w:pStyle w:val="Textoindependiente2"/>
        <w:spacing w:after="0" w:line="276" w:lineRule="auto"/>
        <w:jc w:val="both"/>
        <w:rPr>
          <w:sz w:val="24"/>
          <w:szCs w:val="24"/>
        </w:rPr>
      </w:pPr>
      <w:r w:rsidRPr="001B1016">
        <w:rPr>
          <w:b/>
          <w:bCs/>
          <w:sz w:val="24"/>
          <w:szCs w:val="24"/>
        </w:rPr>
        <w:t xml:space="preserve">ACUERDO NÚMERO </w:t>
      </w:r>
      <w:r>
        <w:rPr>
          <w:b/>
          <w:bCs/>
          <w:sz w:val="24"/>
          <w:szCs w:val="24"/>
        </w:rPr>
        <w:t>VEINTIUNO</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Pr="00B52219">
        <w:rPr>
          <w:sz w:val="24"/>
          <w:szCs w:val="24"/>
        </w:rPr>
        <w:t>ACUERDA:</w:t>
      </w:r>
      <w:r>
        <w:rPr>
          <w:sz w:val="24"/>
          <w:szCs w:val="24"/>
        </w:rPr>
        <w:t xml:space="preserve"> ////////////////////////////////////</w:t>
      </w:r>
    </w:p>
    <w:p w14:paraId="439BF848" w14:textId="7B4F91BB" w:rsidR="0064401B" w:rsidRDefault="0064401B">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sidRPr="00EA4EA4">
        <w:rPr>
          <w:b/>
          <w:sz w:val="24"/>
          <w:szCs w:val="24"/>
        </w:rPr>
        <w:t>Conservación de lugares Públicos del Municipio de Verapaz- 2022</w:t>
      </w:r>
      <w:r w:rsidRPr="0080572B">
        <w:rPr>
          <w:sz w:val="24"/>
          <w:szCs w:val="24"/>
        </w:rPr>
        <w:t xml:space="preserve">, </w:t>
      </w:r>
      <w:r>
        <w:rPr>
          <w:sz w:val="24"/>
          <w:szCs w:val="24"/>
        </w:rPr>
        <w:t>a</w:t>
      </w:r>
      <w:r w:rsidRPr="0080572B">
        <w:rPr>
          <w:sz w:val="24"/>
          <w:szCs w:val="24"/>
        </w:rPr>
        <w:t>utorizar a Tesorero Municipal Licenciado Luis Antonio Rodríguez para realizar la erogación por un monto de $</w:t>
      </w:r>
      <w:r>
        <w:rPr>
          <w:sz w:val="24"/>
          <w:szCs w:val="24"/>
        </w:rPr>
        <w:t>160.00,</w:t>
      </w:r>
      <w:r w:rsidRPr="0080572B">
        <w:rPr>
          <w:sz w:val="24"/>
          <w:szCs w:val="24"/>
        </w:rPr>
        <w:t xml:space="preserve"> correspondiente a pago de planilla, del </w:t>
      </w:r>
      <w:r>
        <w:rPr>
          <w:sz w:val="24"/>
          <w:szCs w:val="24"/>
        </w:rPr>
        <w:t>05 al 27 de marzo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376"/>
        <w:gridCol w:w="4015"/>
        <w:gridCol w:w="1587"/>
      </w:tblGrid>
      <w:tr w:rsidR="0064401B" w:rsidRPr="00502274" w14:paraId="1C9916DC" w14:textId="77777777" w:rsidTr="0064401B">
        <w:trPr>
          <w:trHeight w:val="315"/>
        </w:trPr>
        <w:tc>
          <w:tcPr>
            <w:tcW w:w="1880" w:type="pct"/>
            <w:tcBorders>
              <w:top w:val="single" w:sz="4" w:space="0" w:color="auto"/>
              <w:left w:val="single" w:sz="4" w:space="0" w:color="auto"/>
              <w:bottom w:val="single" w:sz="4" w:space="0" w:color="auto"/>
              <w:right w:val="single" w:sz="4" w:space="0" w:color="auto"/>
            </w:tcBorders>
            <w:shd w:val="clear" w:color="000000" w:fill="C5E0B3"/>
            <w:noWrap/>
            <w:hideMark/>
          </w:tcPr>
          <w:p w14:paraId="7D28CDC3" w14:textId="77777777" w:rsidR="0064401B" w:rsidRPr="00502274" w:rsidRDefault="0064401B"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36" w:type="pct"/>
            <w:tcBorders>
              <w:top w:val="single" w:sz="4" w:space="0" w:color="auto"/>
              <w:left w:val="nil"/>
              <w:bottom w:val="single" w:sz="4" w:space="0" w:color="auto"/>
              <w:right w:val="single" w:sz="4" w:space="0" w:color="auto"/>
            </w:tcBorders>
            <w:shd w:val="clear" w:color="000000" w:fill="C5E0B3"/>
            <w:noWrap/>
            <w:hideMark/>
          </w:tcPr>
          <w:p w14:paraId="216AAAC7" w14:textId="77777777" w:rsidR="0064401B" w:rsidRPr="00502274" w:rsidRDefault="0064401B"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884" w:type="pct"/>
            <w:tcBorders>
              <w:top w:val="single" w:sz="4" w:space="0" w:color="auto"/>
              <w:left w:val="nil"/>
              <w:bottom w:val="single" w:sz="4" w:space="0" w:color="auto"/>
              <w:right w:val="single" w:sz="4" w:space="0" w:color="auto"/>
            </w:tcBorders>
            <w:shd w:val="clear" w:color="000000" w:fill="C5E0B3"/>
            <w:noWrap/>
            <w:hideMark/>
          </w:tcPr>
          <w:p w14:paraId="14264E5E" w14:textId="77777777" w:rsidR="0064401B" w:rsidRPr="00502274" w:rsidRDefault="0064401B"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64401B" w:rsidRPr="00502274" w14:paraId="518E1226" w14:textId="77777777" w:rsidTr="0064401B">
        <w:trPr>
          <w:trHeight w:val="315"/>
        </w:trPr>
        <w:tc>
          <w:tcPr>
            <w:tcW w:w="1880" w:type="pct"/>
            <w:tcBorders>
              <w:top w:val="nil"/>
              <w:left w:val="single" w:sz="4" w:space="0" w:color="auto"/>
              <w:bottom w:val="single" w:sz="4" w:space="0" w:color="auto"/>
              <w:right w:val="single" w:sz="4" w:space="0" w:color="auto"/>
            </w:tcBorders>
            <w:shd w:val="clear" w:color="auto" w:fill="auto"/>
            <w:noWrap/>
          </w:tcPr>
          <w:p w14:paraId="380EBDEE"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Bessy Guadalupe Flores Campos</w:t>
            </w:r>
          </w:p>
        </w:tc>
        <w:tc>
          <w:tcPr>
            <w:tcW w:w="2236" w:type="pct"/>
            <w:tcBorders>
              <w:top w:val="nil"/>
              <w:left w:val="nil"/>
              <w:bottom w:val="single" w:sz="4" w:space="0" w:color="auto"/>
              <w:right w:val="single" w:sz="4" w:space="0" w:color="auto"/>
            </w:tcBorders>
            <w:shd w:val="clear" w:color="auto" w:fill="auto"/>
            <w:noWrap/>
          </w:tcPr>
          <w:p w14:paraId="28991C4B"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Limpieza</w:t>
            </w:r>
          </w:p>
        </w:tc>
        <w:tc>
          <w:tcPr>
            <w:tcW w:w="884" w:type="pct"/>
            <w:tcBorders>
              <w:top w:val="nil"/>
              <w:left w:val="nil"/>
              <w:bottom w:val="single" w:sz="4" w:space="0" w:color="auto"/>
              <w:right w:val="single" w:sz="4" w:space="0" w:color="auto"/>
            </w:tcBorders>
            <w:shd w:val="clear" w:color="auto" w:fill="auto"/>
            <w:noWrap/>
          </w:tcPr>
          <w:p w14:paraId="14DF3201" w14:textId="77777777" w:rsidR="0064401B" w:rsidRPr="00502274" w:rsidRDefault="0064401B"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$80.00</w:t>
            </w:r>
          </w:p>
        </w:tc>
      </w:tr>
      <w:tr w:rsidR="0064401B" w:rsidRPr="00502274" w14:paraId="5931A1B4" w14:textId="77777777" w:rsidTr="0064401B">
        <w:trPr>
          <w:trHeight w:val="315"/>
        </w:trPr>
        <w:tc>
          <w:tcPr>
            <w:tcW w:w="1880" w:type="pct"/>
            <w:tcBorders>
              <w:top w:val="nil"/>
              <w:left w:val="single" w:sz="4" w:space="0" w:color="auto"/>
              <w:bottom w:val="single" w:sz="4" w:space="0" w:color="auto"/>
              <w:right w:val="single" w:sz="4" w:space="0" w:color="auto"/>
            </w:tcBorders>
            <w:shd w:val="clear" w:color="auto" w:fill="auto"/>
            <w:noWrap/>
          </w:tcPr>
          <w:p w14:paraId="525B2813"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Rosa Raquel Flores Mejía </w:t>
            </w:r>
          </w:p>
        </w:tc>
        <w:tc>
          <w:tcPr>
            <w:tcW w:w="2236" w:type="pct"/>
            <w:tcBorders>
              <w:top w:val="nil"/>
              <w:left w:val="nil"/>
              <w:bottom w:val="single" w:sz="4" w:space="0" w:color="auto"/>
              <w:right w:val="single" w:sz="4" w:space="0" w:color="auto"/>
            </w:tcBorders>
            <w:shd w:val="clear" w:color="auto" w:fill="auto"/>
            <w:noWrap/>
          </w:tcPr>
          <w:p w14:paraId="0E1D4CCD"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Limpieza</w:t>
            </w:r>
          </w:p>
        </w:tc>
        <w:tc>
          <w:tcPr>
            <w:tcW w:w="884" w:type="pct"/>
            <w:tcBorders>
              <w:top w:val="nil"/>
              <w:left w:val="nil"/>
              <w:bottom w:val="single" w:sz="4" w:space="0" w:color="auto"/>
              <w:right w:val="single" w:sz="4" w:space="0" w:color="auto"/>
            </w:tcBorders>
            <w:shd w:val="clear" w:color="auto" w:fill="auto"/>
            <w:noWrap/>
          </w:tcPr>
          <w:p w14:paraId="15181D88" w14:textId="77777777" w:rsidR="0064401B" w:rsidRPr="00502274" w:rsidRDefault="0064401B"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$80.00</w:t>
            </w:r>
          </w:p>
        </w:tc>
      </w:tr>
      <w:tr w:rsidR="0064401B" w:rsidRPr="00502274" w14:paraId="17A70A07" w14:textId="77777777" w:rsidTr="0064401B">
        <w:trPr>
          <w:trHeight w:val="315"/>
        </w:trPr>
        <w:tc>
          <w:tcPr>
            <w:tcW w:w="1880" w:type="pct"/>
            <w:tcBorders>
              <w:top w:val="nil"/>
              <w:left w:val="single" w:sz="4" w:space="0" w:color="auto"/>
              <w:bottom w:val="single" w:sz="4" w:space="0" w:color="auto"/>
              <w:right w:val="single" w:sz="4" w:space="0" w:color="auto"/>
            </w:tcBorders>
            <w:shd w:val="clear" w:color="auto" w:fill="auto"/>
            <w:noWrap/>
          </w:tcPr>
          <w:p w14:paraId="6015522D"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36" w:type="pct"/>
            <w:tcBorders>
              <w:top w:val="nil"/>
              <w:left w:val="nil"/>
              <w:bottom w:val="single" w:sz="4" w:space="0" w:color="auto"/>
              <w:right w:val="single" w:sz="4" w:space="0" w:color="auto"/>
            </w:tcBorders>
            <w:shd w:val="clear" w:color="auto" w:fill="auto"/>
            <w:noWrap/>
          </w:tcPr>
          <w:p w14:paraId="2CFE75BF" w14:textId="77777777" w:rsidR="0064401B" w:rsidRPr="00502274" w:rsidRDefault="0064401B" w:rsidP="0042612E">
            <w:pPr>
              <w:spacing w:after="0" w:line="240" w:lineRule="auto"/>
              <w:rPr>
                <w:rFonts w:ascii="Times New Roman" w:eastAsia="Times New Roman" w:hAnsi="Times New Roman" w:cs="Times New Roman"/>
                <w:color w:val="000000"/>
                <w:sz w:val="24"/>
                <w:szCs w:val="24"/>
                <w:lang w:val="es-ES" w:eastAsia="es-ES"/>
              </w:rPr>
            </w:pPr>
          </w:p>
        </w:tc>
        <w:tc>
          <w:tcPr>
            <w:tcW w:w="884" w:type="pct"/>
            <w:tcBorders>
              <w:top w:val="nil"/>
              <w:left w:val="nil"/>
              <w:bottom w:val="single" w:sz="4" w:space="0" w:color="auto"/>
              <w:right w:val="single" w:sz="4" w:space="0" w:color="auto"/>
            </w:tcBorders>
            <w:shd w:val="clear" w:color="auto" w:fill="auto"/>
            <w:noWrap/>
          </w:tcPr>
          <w:p w14:paraId="38F7DB5B" w14:textId="77777777" w:rsidR="0064401B" w:rsidRPr="00502274" w:rsidRDefault="0064401B"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$160.00</w:t>
            </w:r>
          </w:p>
        </w:tc>
      </w:tr>
    </w:tbl>
    <w:p w14:paraId="5AEB97E8" w14:textId="2FD1B2A3" w:rsidR="00683BC2" w:rsidRPr="00565753" w:rsidRDefault="0064401B">
      <w:pPr>
        <w:pStyle w:val="Prrafodelista"/>
        <w:numPr>
          <w:ilvl w:val="0"/>
          <w:numId w:val="25"/>
        </w:numPr>
        <w:jc w:val="both"/>
        <w:rPr>
          <w:rFonts w:ascii="Times New Roman" w:hAnsi="Times New Roman" w:cs="Times New Roman"/>
          <w:b/>
          <w:sz w:val="24"/>
          <w:szCs w:val="24"/>
        </w:rPr>
      </w:pPr>
      <w:r w:rsidRPr="00565753">
        <w:rPr>
          <w:rFonts w:ascii="Times New Roman" w:hAnsi="Times New Roman" w:cs="Times New Roman"/>
          <w:sz w:val="24"/>
          <w:szCs w:val="24"/>
        </w:rPr>
        <w:lastRenderedPageBreak/>
        <w:t xml:space="preserve">Aplíquese el gasto a la cuenta del proyecto </w:t>
      </w:r>
      <w:r w:rsidRPr="00565753">
        <w:rPr>
          <w:rFonts w:ascii="Times New Roman" w:hAnsi="Times New Roman" w:cs="Times New Roman"/>
          <w:b/>
          <w:sz w:val="24"/>
          <w:szCs w:val="24"/>
        </w:rPr>
        <w:t xml:space="preserve">Conservación de lugares Públicos del Municipio de Verapaz- 2022, </w:t>
      </w:r>
      <w:r w:rsidRPr="00565753">
        <w:rPr>
          <w:rFonts w:ascii="Times New Roman" w:hAnsi="Times New Roman" w:cs="Times New Roman"/>
          <w:sz w:val="24"/>
          <w:szCs w:val="24"/>
        </w:rPr>
        <w:t xml:space="preserve">con número de CUENTA: 100-160-800621-4, con cifras presupuestarias del Presupuesto Municipal Vigente </w:t>
      </w:r>
      <w:r w:rsidRPr="00565753">
        <w:rPr>
          <w:rFonts w:ascii="Times New Roman" w:hAnsi="Times New Roman" w:cs="Times New Roman"/>
          <w:b/>
          <w:sz w:val="24"/>
          <w:szCs w:val="24"/>
        </w:rPr>
        <w:t xml:space="preserve">CERTIFIQUESE Y </w:t>
      </w:r>
      <w:r w:rsidR="00565753" w:rsidRPr="00565753">
        <w:rPr>
          <w:rFonts w:ascii="Times New Roman" w:hAnsi="Times New Roman" w:cs="Times New Roman"/>
          <w:b/>
          <w:sz w:val="24"/>
          <w:szCs w:val="24"/>
        </w:rPr>
        <w:t>COMUNÍQUESE. - //////////////////////////////////////////////////////////////////////////////////////////</w:t>
      </w:r>
    </w:p>
    <w:p w14:paraId="1610836F" w14:textId="6D19579B" w:rsidR="00565753" w:rsidRDefault="00565753" w:rsidP="007B6D40">
      <w:pPr>
        <w:pStyle w:val="Textoindependiente2"/>
        <w:spacing w:after="0" w:line="276" w:lineRule="auto"/>
        <w:jc w:val="both"/>
        <w:rPr>
          <w:b/>
          <w:color w:val="000000"/>
          <w:sz w:val="24"/>
          <w:szCs w:val="24"/>
        </w:rPr>
      </w:pPr>
      <w:r w:rsidRPr="001B1016">
        <w:rPr>
          <w:b/>
          <w:bCs/>
          <w:sz w:val="24"/>
          <w:szCs w:val="24"/>
        </w:rPr>
        <w:t xml:space="preserve">ACUERDO NÚMERO </w:t>
      </w:r>
      <w:r>
        <w:rPr>
          <w:b/>
          <w:bCs/>
          <w:sz w:val="24"/>
          <w:szCs w:val="24"/>
        </w:rPr>
        <w:t>VEINTIDOS</w:t>
      </w:r>
      <w:r w:rsidRPr="001B1016">
        <w:rPr>
          <w:b/>
          <w:bCs/>
          <w:sz w:val="24"/>
          <w:szCs w:val="24"/>
        </w:rPr>
        <w:t>:</w:t>
      </w:r>
      <w:r>
        <w:rPr>
          <w:sz w:val="24"/>
          <w:szCs w:val="24"/>
        </w:rPr>
        <w:t xml:space="preserve"> </w:t>
      </w:r>
      <w:r w:rsidRPr="00B52219">
        <w:rPr>
          <w:sz w:val="24"/>
          <w:szCs w:val="24"/>
        </w:rPr>
        <w:t>El Concejo Municipal de Verapaz, en uso de sus facultades legales,</w:t>
      </w:r>
      <w:r>
        <w:rPr>
          <w:sz w:val="24"/>
          <w:szCs w:val="24"/>
        </w:rPr>
        <w:t xml:space="preserve"> que le confiere el código municipal </w:t>
      </w:r>
      <w:r w:rsidR="007B6D40">
        <w:rPr>
          <w:sz w:val="24"/>
          <w:szCs w:val="24"/>
        </w:rPr>
        <w:t>y considerando l</w:t>
      </w:r>
      <w:r>
        <w:rPr>
          <w:rFonts w:eastAsia="Calibri"/>
          <w:sz w:val="24"/>
          <w:szCs w:val="24"/>
        </w:rPr>
        <w:t xml:space="preserve">a necesidad de realizar actividades o por las emergencias que surgen en los días </w:t>
      </w:r>
      <w:r>
        <w:rPr>
          <w:color w:val="000000"/>
          <w:sz w:val="24"/>
          <w:szCs w:val="24"/>
        </w:rPr>
        <w:t xml:space="preserve">de descanso del mes de </w:t>
      </w:r>
      <w:r w:rsidR="001D6790">
        <w:rPr>
          <w:color w:val="000000"/>
          <w:sz w:val="24"/>
          <w:szCs w:val="24"/>
        </w:rPr>
        <w:t>marzo</w:t>
      </w:r>
      <w:r>
        <w:rPr>
          <w:color w:val="000000"/>
          <w:sz w:val="24"/>
          <w:szCs w:val="24"/>
        </w:rPr>
        <w:t xml:space="preserve"> del presente año</w:t>
      </w:r>
      <w:r w:rsidR="001D6790">
        <w:rPr>
          <w:color w:val="000000"/>
          <w:sz w:val="24"/>
          <w:szCs w:val="24"/>
        </w:rPr>
        <w:t xml:space="preserve">, por tanto, </w:t>
      </w:r>
      <w:r>
        <w:rPr>
          <w:sz w:val="24"/>
          <w:szCs w:val="24"/>
        </w:rPr>
        <w:t xml:space="preserve">el concejo municipal </w:t>
      </w:r>
      <w:r w:rsidR="007B6D40">
        <w:rPr>
          <w:sz w:val="24"/>
          <w:szCs w:val="24"/>
        </w:rPr>
        <w:t xml:space="preserve">acuerda: </w:t>
      </w:r>
      <w:r>
        <w:rPr>
          <w:sz w:val="24"/>
          <w:szCs w:val="24"/>
        </w:rPr>
        <w:t>Autoriza</w:t>
      </w:r>
      <w:r w:rsidR="007B6D40">
        <w:rPr>
          <w:sz w:val="24"/>
          <w:szCs w:val="24"/>
        </w:rPr>
        <w:t>r l</w:t>
      </w:r>
      <w:r w:rsidRPr="00CD08DC">
        <w:rPr>
          <w:sz w:val="24"/>
          <w:szCs w:val="24"/>
        </w:rPr>
        <w:t xml:space="preserve">a circulación de los vehículos municipales con </w:t>
      </w:r>
      <w:r w:rsidRPr="00CD08DC">
        <w:rPr>
          <w:color w:val="000000"/>
          <w:sz w:val="24"/>
          <w:szCs w:val="24"/>
        </w:rPr>
        <w:t>placa Nacional número: N8827 MAZDA, N6262 KIA, N17917 AMBULANCIA, N5312 FUTIAN,</w:t>
      </w:r>
      <w:r>
        <w:rPr>
          <w:color w:val="000000"/>
          <w:sz w:val="24"/>
          <w:szCs w:val="24"/>
        </w:rPr>
        <w:t xml:space="preserve"> N14090 INTERNACIONAL y Bobcat. </w:t>
      </w:r>
      <w:r w:rsidRPr="00CD08DC">
        <w:rPr>
          <w:color w:val="000000"/>
          <w:sz w:val="24"/>
          <w:szCs w:val="24"/>
        </w:rPr>
        <w:t xml:space="preserve">El registro del recorrido se </w:t>
      </w:r>
      <w:r w:rsidRPr="00CD08DC">
        <w:rPr>
          <w:sz w:val="24"/>
          <w:szCs w:val="24"/>
          <w:lang w:eastAsia="es-SV"/>
        </w:rPr>
        <w:t xml:space="preserve">respaldará con las bitácoras que cada vehículo posee. - </w:t>
      </w:r>
      <w:r w:rsidRPr="00CD08DC">
        <w:rPr>
          <w:b/>
          <w:color w:val="000000"/>
          <w:sz w:val="24"/>
          <w:szCs w:val="24"/>
        </w:rPr>
        <w:t>CERTIFÍQUESE Y COMUNÍQUESE. -</w:t>
      </w:r>
      <w:r>
        <w:rPr>
          <w:b/>
          <w:color w:val="000000"/>
          <w:sz w:val="24"/>
          <w:szCs w:val="24"/>
        </w:rPr>
        <w:t xml:space="preserve"> /////////////////////</w:t>
      </w:r>
      <w:r w:rsidR="007B6D40">
        <w:rPr>
          <w:b/>
          <w:color w:val="000000"/>
          <w:sz w:val="24"/>
          <w:szCs w:val="24"/>
        </w:rPr>
        <w:t>/////////////////////////////////////////////////</w:t>
      </w:r>
    </w:p>
    <w:p w14:paraId="0042C57B" w14:textId="1C9EB004" w:rsidR="007B6D40" w:rsidRDefault="007B6D40" w:rsidP="007B6D40">
      <w:pPr>
        <w:pStyle w:val="Textoindependiente2"/>
        <w:spacing w:after="0" w:line="276" w:lineRule="auto"/>
        <w:jc w:val="both"/>
        <w:rPr>
          <w:b/>
          <w:color w:val="000000"/>
          <w:sz w:val="24"/>
          <w:szCs w:val="24"/>
        </w:rPr>
      </w:pPr>
    </w:p>
    <w:p w14:paraId="0ED34301" w14:textId="77777777" w:rsidR="007B6D40" w:rsidRPr="00150FB5" w:rsidRDefault="007B6D40" w:rsidP="007B6D40">
      <w:pPr>
        <w:pStyle w:val="Textoindependiente2"/>
        <w:spacing w:after="0" w:line="276" w:lineRule="auto"/>
        <w:jc w:val="both"/>
        <w:rPr>
          <w:rFonts w:eastAsia="Calibri"/>
          <w:sz w:val="24"/>
          <w:szCs w:val="24"/>
        </w:rPr>
      </w:pPr>
    </w:p>
    <w:p w14:paraId="76CFE0CE" w14:textId="77777777" w:rsidR="00B37469" w:rsidRDefault="00B37469" w:rsidP="00B37469">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72AC4D7E" w14:textId="5725BE5A" w:rsidR="006A4C6E" w:rsidRDefault="006A4C6E" w:rsidP="00C33392">
      <w:pPr>
        <w:jc w:val="both"/>
        <w:rPr>
          <w:rFonts w:ascii="Times New Roman" w:eastAsia="Times New Roman" w:hAnsi="Times New Roman" w:cs="Times New Roman"/>
          <w:color w:val="000000"/>
          <w:sz w:val="24"/>
          <w:szCs w:val="24"/>
          <w:lang w:eastAsia="es-ES"/>
        </w:rPr>
      </w:pPr>
    </w:p>
    <w:p w14:paraId="4458EBF1" w14:textId="22605199" w:rsidR="006A4C6E" w:rsidRDefault="006A4C6E" w:rsidP="00C33392">
      <w:pPr>
        <w:jc w:val="both"/>
        <w:rPr>
          <w:rFonts w:ascii="Times New Roman" w:eastAsia="Times New Roman" w:hAnsi="Times New Roman" w:cs="Times New Roman"/>
          <w:color w:val="000000"/>
          <w:sz w:val="24"/>
          <w:szCs w:val="24"/>
          <w:lang w:eastAsia="es-ES"/>
        </w:rPr>
      </w:pPr>
    </w:p>
    <w:p w14:paraId="56E4FE93" w14:textId="2A073AB9" w:rsidR="006A4C6E" w:rsidRDefault="006A4C6E" w:rsidP="00C33392">
      <w:pPr>
        <w:jc w:val="both"/>
        <w:rPr>
          <w:rFonts w:ascii="Times New Roman" w:eastAsia="Times New Roman" w:hAnsi="Times New Roman" w:cs="Times New Roman"/>
          <w:color w:val="000000"/>
          <w:sz w:val="24"/>
          <w:szCs w:val="24"/>
          <w:lang w:eastAsia="es-ES"/>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6A4C6E" w:rsidRPr="0052360F" w14:paraId="65FDB5A9" w14:textId="77777777" w:rsidTr="0042612E">
        <w:trPr>
          <w:jc w:val="center"/>
        </w:trPr>
        <w:tc>
          <w:tcPr>
            <w:tcW w:w="5670" w:type="dxa"/>
          </w:tcPr>
          <w:p w14:paraId="6312E61F" w14:textId="77777777" w:rsidR="006A4C6E" w:rsidRPr="0052360F" w:rsidRDefault="006A4C6E"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67132EF7" w14:textId="77777777" w:rsidR="006A4C6E" w:rsidRPr="0052360F" w:rsidRDefault="006A4C6E"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6A4C6E" w:rsidRPr="0052360F" w14:paraId="4563B9B6" w14:textId="77777777" w:rsidTr="0042612E">
        <w:trPr>
          <w:jc w:val="center"/>
        </w:trPr>
        <w:tc>
          <w:tcPr>
            <w:tcW w:w="5670" w:type="dxa"/>
          </w:tcPr>
          <w:p w14:paraId="512EFEDE" w14:textId="77777777" w:rsidR="006A4C6E" w:rsidRPr="0052360F" w:rsidRDefault="006A4C6E"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2F468C3"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6A4C6E" w:rsidRPr="0052360F" w14:paraId="6E3897C7" w14:textId="77777777" w:rsidTr="0042612E">
        <w:trPr>
          <w:jc w:val="center"/>
        </w:trPr>
        <w:tc>
          <w:tcPr>
            <w:tcW w:w="5670" w:type="dxa"/>
          </w:tcPr>
          <w:p w14:paraId="1DD84FCA"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0E79B59A"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6A4C6E" w:rsidRPr="0052360F" w14:paraId="1FDF50D1" w14:textId="77777777" w:rsidTr="0042612E">
        <w:trPr>
          <w:trHeight w:val="966"/>
          <w:jc w:val="center"/>
        </w:trPr>
        <w:tc>
          <w:tcPr>
            <w:tcW w:w="5670" w:type="dxa"/>
            <w:vAlign w:val="bottom"/>
          </w:tcPr>
          <w:p w14:paraId="0C23AE66" w14:textId="77777777" w:rsidR="006A4C6E" w:rsidRPr="0052360F" w:rsidRDefault="006A4C6E" w:rsidP="0042612E">
            <w:pPr>
              <w:rPr>
                <w:rFonts w:ascii="Times New Roman" w:eastAsia="Calibri" w:hAnsi="Times New Roman" w:cs="Times New Roman"/>
                <w:sz w:val="24"/>
                <w:szCs w:val="24"/>
              </w:rPr>
            </w:pPr>
          </w:p>
          <w:p w14:paraId="648AD1D3" w14:textId="6D42B062" w:rsidR="006A4C6E" w:rsidRDefault="006A4C6E" w:rsidP="00C85C00">
            <w:pPr>
              <w:rPr>
                <w:rFonts w:ascii="Times New Roman" w:eastAsia="Calibri" w:hAnsi="Times New Roman" w:cs="Times New Roman"/>
                <w:sz w:val="24"/>
                <w:szCs w:val="24"/>
              </w:rPr>
            </w:pPr>
          </w:p>
          <w:p w14:paraId="32758189" w14:textId="353EB687" w:rsidR="00AB76F3" w:rsidRDefault="00AB76F3" w:rsidP="0042612E">
            <w:pPr>
              <w:jc w:val="center"/>
              <w:rPr>
                <w:rFonts w:ascii="Times New Roman" w:eastAsia="Calibri" w:hAnsi="Times New Roman" w:cs="Times New Roman"/>
                <w:sz w:val="24"/>
                <w:szCs w:val="24"/>
              </w:rPr>
            </w:pPr>
          </w:p>
          <w:p w14:paraId="41ED1B94" w14:textId="77777777" w:rsidR="00AB76F3" w:rsidRDefault="00AB76F3" w:rsidP="0042612E">
            <w:pPr>
              <w:jc w:val="center"/>
              <w:rPr>
                <w:rFonts w:ascii="Times New Roman" w:eastAsia="Calibri" w:hAnsi="Times New Roman" w:cs="Times New Roman"/>
                <w:sz w:val="24"/>
                <w:szCs w:val="24"/>
              </w:rPr>
            </w:pPr>
          </w:p>
          <w:p w14:paraId="04BFDFAA" w14:textId="4FF42299" w:rsidR="00AB76F3" w:rsidRDefault="00AB76F3" w:rsidP="0042612E">
            <w:pPr>
              <w:jc w:val="center"/>
              <w:rPr>
                <w:rFonts w:ascii="Times New Roman" w:eastAsia="Calibri" w:hAnsi="Times New Roman" w:cs="Times New Roman"/>
                <w:sz w:val="24"/>
                <w:szCs w:val="24"/>
              </w:rPr>
            </w:pPr>
          </w:p>
          <w:p w14:paraId="63E01701" w14:textId="77777777" w:rsidR="00AB76F3" w:rsidRPr="0052360F" w:rsidRDefault="00AB76F3" w:rsidP="0042612E">
            <w:pPr>
              <w:jc w:val="center"/>
              <w:rPr>
                <w:rFonts w:ascii="Times New Roman" w:eastAsia="Calibri" w:hAnsi="Times New Roman" w:cs="Times New Roman"/>
                <w:sz w:val="24"/>
                <w:szCs w:val="24"/>
              </w:rPr>
            </w:pPr>
          </w:p>
          <w:p w14:paraId="3CA06E69"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98F8CAB" w14:textId="77777777" w:rsidR="006A4C6E" w:rsidRDefault="006A4C6E" w:rsidP="00C85C00">
            <w:pPr>
              <w:rPr>
                <w:rFonts w:ascii="Times New Roman" w:eastAsia="Calibri" w:hAnsi="Times New Roman" w:cs="Times New Roman"/>
                <w:sz w:val="24"/>
                <w:szCs w:val="24"/>
              </w:rPr>
            </w:pPr>
          </w:p>
          <w:p w14:paraId="431463BF" w14:textId="26DF6FE2" w:rsidR="006A4C6E" w:rsidRDefault="006A4C6E" w:rsidP="0042612E">
            <w:pPr>
              <w:jc w:val="center"/>
              <w:rPr>
                <w:rFonts w:ascii="Times New Roman" w:eastAsia="Calibri" w:hAnsi="Times New Roman" w:cs="Times New Roman"/>
                <w:sz w:val="24"/>
                <w:szCs w:val="24"/>
              </w:rPr>
            </w:pPr>
          </w:p>
          <w:p w14:paraId="64D407DE" w14:textId="77777777" w:rsidR="00AB76F3" w:rsidRPr="0052360F" w:rsidRDefault="00AB76F3" w:rsidP="0042612E">
            <w:pPr>
              <w:jc w:val="center"/>
              <w:rPr>
                <w:rFonts w:ascii="Times New Roman" w:eastAsia="Calibri" w:hAnsi="Times New Roman" w:cs="Times New Roman"/>
                <w:sz w:val="24"/>
                <w:szCs w:val="24"/>
              </w:rPr>
            </w:pPr>
          </w:p>
          <w:p w14:paraId="0043783F" w14:textId="77777777" w:rsidR="006A4C6E" w:rsidRPr="0052360F" w:rsidRDefault="006A4C6E" w:rsidP="0042612E">
            <w:pPr>
              <w:rPr>
                <w:rFonts w:ascii="Times New Roman" w:eastAsia="Calibri" w:hAnsi="Times New Roman" w:cs="Times New Roman"/>
                <w:sz w:val="24"/>
                <w:szCs w:val="24"/>
              </w:rPr>
            </w:pPr>
          </w:p>
          <w:p w14:paraId="3768C4E8" w14:textId="77777777" w:rsidR="006A4C6E" w:rsidRPr="0052360F" w:rsidRDefault="006A4C6E" w:rsidP="0042612E">
            <w:pPr>
              <w:jc w:val="center"/>
              <w:rPr>
                <w:rFonts w:ascii="Times New Roman" w:eastAsia="Calibri" w:hAnsi="Times New Roman" w:cs="Times New Roman"/>
                <w:sz w:val="24"/>
                <w:szCs w:val="24"/>
              </w:rPr>
            </w:pPr>
          </w:p>
          <w:p w14:paraId="4956BEB7"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A4C6E" w:rsidRPr="0052360F" w14:paraId="6EA2955D" w14:textId="77777777" w:rsidTr="0042612E">
        <w:trPr>
          <w:jc w:val="center"/>
        </w:trPr>
        <w:tc>
          <w:tcPr>
            <w:tcW w:w="5670" w:type="dxa"/>
          </w:tcPr>
          <w:p w14:paraId="552C2FB3"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1B2ED4B3"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6A4C6E" w:rsidRPr="0052360F" w14:paraId="0E1E0578" w14:textId="77777777" w:rsidTr="0042612E">
        <w:trPr>
          <w:jc w:val="center"/>
        </w:trPr>
        <w:tc>
          <w:tcPr>
            <w:tcW w:w="5670" w:type="dxa"/>
          </w:tcPr>
          <w:p w14:paraId="6E4915C8"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04D58362"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6A4C6E" w:rsidRPr="0052360F" w14:paraId="473DEFA5" w14:textId="77777777" w:rsidTr="0042612E">
        <w:trPr>
          <w:jc w:val="center"/>
        </w:trPr>
        <w:tc>
          <w:tcPr>
            <w:tcW w:w="5670" w:type="dxa"/>
            <w:vAlign w:val="bottom"/>
          </w:tcPr>
          <w:p w14:paraId="6C447427"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1C67CE8" w14:textId="77777777" w:rsidR="006A4C6E" w:rsidRDefault="006A4C6E" w:rsidP="00B95A07">
            <w:pPr>
              <w:rPr>
                <w:rFonts w:ascii="Times New Roman" w:eastAsia="Calibri" w:hAnsi="Times New Roman" w:cs="Times New Roman"/>
                <w:sz w:val="24"/>
                <w:szCs w:val="24"/>
              </w:rPr>
            </w:pPr>
          </w:p>
          <w:p w14:paraId="66B2CB89" w14:textId="77777777" w:rsidR="006A4C6E" w:rsidRDefault="006A4C6E" w:rsidP="0042612E">
            <w:pPr>
              <w:jc w:val="center"/>
              <w:rPr>
                <w:rFonts w:ascii="Times New Roman" w:eastAsia="Calibri" w:hAnsi="Times New Roman" w:cs="Times New Roman"/>
                <w:sz w:val="24"/>
                <w:szCs w:val="24"/>
              </w:rPr>
            </w:pPr>
          </w:p>
          <w:p w14:paraId="4559EA88" w14:textId="77777777" w:rsidR="006A4C6E" w:rsidRDefault="006A4C6E" w:rsidP="0042612E">
            <w:pPr>
              <w:rPr>
                <w:rFonts w:ascii="Times New Roman" w:eastAsia="Calibri" w:hAnsi="Times New Roman" w:cs="Times New Roman"/>
                <w:sz w:val="24"/>
                <w:szCs w:val="24"/>
              </w:rPr>
            </w:pPr>
          </w:p>
          <w:p w14:paraId="4E8D9F58" w14:textId="77777777" w:rsidR="006A4C6E" w:rsidRDefault="006A4C6E" w:rsidP="0042612E">
            <w:pPr>
              <w:rPr>
                <w:rFonts w:ascii="Times New Roman" w:eastAsia="Calibri" w:hAnsi="Times New Roman" w:cs="Times New Roman"/>
                <w:sz w:val="24"/>
                <w:szCs w:val="24"/>
              </w:rPr>
            </w:pPr>
          </w:p>
          <w:p w14:paraId="2A26DD12" w14:textId="77777777" w:rsidR="006A4C6E" w:rsidRPr="0052360F" w:rsidRDefault="006A4C6E" w:rsidP="0042612E">
            <w:pPr>
              <w:rPr>
                <w:rFonts w:ascii="Times New Roman" w:eastAsia="Calibri" w:hAnsi="Times New Roman" w:cs="Times New Roman"/>
                <w:sz w:val="24"/>
                <w:szCs w:val="24"/>
              </w:rPr>
            </w:pPr>
          </w:p>
          <w:p w14:paraId="2FFBB6CF" w14:textId="77777777" w:rsidR="006A4C6E" w:rsidRPr="0052360F" w:rsidRDefault="006A4C6E" w:rsidP="0042612E">
            <w:pPr>
              <w:jc w:val="center"/>
              <w:rPr>
                <w:rFonts w:ascii="Times New Roman" w:eastAsia="Calibri" w:hAnsi="Times New Roman" w:cs="Times New Roman"/>
                <w:sz w:val="24"/>
                <w:szCs w:val="24"/>
              </w:rPr>
            </w:pPr>
          </w:p>
          <w:p w14:paraId="66A0F0AC"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A4C6E" w:rsidRPr="0052360F" w14:paraId="002719FB" w14:textId="77777777" w:rsidTr="0042612E">
        <w:trPr>
          <w:jc w:val="center"/>
        </w:trPr>
        <w:tc>
          <w:tcPr>
            <w:tcW w:w="5670" w:type="dxa"/>
          </w:tcPr>
          <w:p w14:paraId="2E1F5BC4"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04104B58" w14:textId="77777777" w:rsidR="006A4C6E" w:rsidRPr="0052360F" w:rsidRDefault="006A4C6E"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6A4C6E" w:rsidRPr="0052360F" w14:paraId="31209F4D" w14:textId="77777777" w:rsidTr="0042612E">
        <w:trPr>
          <w:jc w:val="center"/>
        </w:trPr>
        <w:tc>
          <w:tcPr>
            <w:tcW w:w="5670" w:type="dxa"/>
          </w:tcPr>
          <w:p w14:paraId="771C6FB2"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8F604BE"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6A4C6E" w:rsidRPr="0052360F" w14:paraId="6996C645" w14:textId="77777777" w:rsidTr="0042612E">
        <w:trPr>
          <w:jc w:val="center"/>
        </w:trPr>
        <w:tc>
          <w:tcPr>
            <w:tcW w:w="5670" w:type="dxa"/>
            <w:vAlign w:val="bottom"/>
          </w:tcPr>
          <w:p w14:paraId="4B8C223E" w14:textId="77777777" w:rsidR="006A4C6E" w:rsidRPr="0052360F" w:rsidRDefault="006A4C6E" w:rsidP="0042612E">
            <w:pPr>
              <w:rPr>
                <w:rFonts w:ascii="Times New Roman" w:eastAsia="Calibri" w:hAnsi="Times New Roman" w:cs="Times New Roman"/>
                <w:sz w:val="24"/>
                <w:szCs w:val="24"/>
              </w:rPr>
            </w:pPr>
          </w:p>
          <w:p w14:paraId="5A0A731F" w14:textId="77777777" w:rsidR="006A4C6E" w:rsidRPr="0052360F" w:rsidRDefault="006A4C6E" w:rsidP="0042612E">
            <w:pPr>
              <w:jc w:val="center"/>
              <w:rPr>
                <w:rFonts w:ascii="Times New Roman" w:eastAsia="Calibri" w:hAnsi="Times New Roman" w:cs="Times New Roman"/>
                <w:sz w:val="24"/>
                <w:szCs w:val="24"/>
              </w:rPr>
            </w:pPr>
          </w:p>
          <w:p w14:paraId="186C0988" w14:textId="77777777" w:rsidR="00F34EB5" w:rsidRPr="0052360F" w:rsidRDefault="00F34EB5" w:rsidP="00C85C00">
            <w:pPr>
              <w:rPr>
                <w:rFonts w:ascii="Times New Roman" w:eastAsia="Calibri" w:hAnsi="Times New Roman" w:cs="Times New Roman"/>
                <w:sz w:val="24"/>
                <w:szCs w:val="24"/>
              </w:rPr>
            </w:pPr>
          </w:p>
          <w:p w14:paraId="427D614B" w14:textId="77777777" w:rsidR="006A4C6E" w:rsidRPr="0052360F" w:rsidRDefault="006A4C6E" w:rsidP="0042612E">
            <w:pPr>
              <w:jc w:val="center"/>
              <w:rPr>
                <w:rFonts w:ascii="Times New Roman" w:eastAsia="Calibri" w:hAnsi="Times New Roman" w:cs="Times New Roman"/>
                <w:sz w:val="24"/>
                <w:szCs w:val="24"/>
              </w:rPr>
            </w:pPr>
          </w:p>
          <w:p w14:paraId="5F0A5D00" w14:textId="558B34A7" w:rsidR="006A4C6E" w:rsidRDefault="006A4C6E" w:rsidP="0042612E">
            <w:pPr>
              <w:jc w:val="center"/>
              <w:rPr>
                <w:rFonts w:ascii="Times New Roman" w:eastAsia="Calibri" w:hAnsi="Times New Roman" w:cs="Times New Roman"/>
                <w:sz w:val="24"/>
                <w:szCs w:val="24"/>
              </w:rPr>
            </w:pPr>
          </w:p>
          <w:p w14:paraId="586FE121" w14:textId="77777777" w:rsidR="00F34EB5" w:rsidRPr="0052360F" w:rsidRDefault="00F34EB5" w:rsidP="0042612E">
            <w:pPr>
              <w:jc w:val="center"/>
              <w:rPr>
                <w:rFonts w:ascii="Times New Roman" w:eastAsia="Calibri" w:hAnsi="Times New Roman" w:cs="Times New Roman"/>
                <w:sz w:val="24"/>
                <w:szCs w:val="24"/>
              </w:rPr>
            </w:pPr>
          </w:p>
          <w:p w14:paraId="2B9EB247"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429263E" w14:textId="77777777" w:rsidR="006A4C6E" w:rsidRDefault="006A4C6E" w:rsidP="00C85C00">
            <w:pPr>
              <w:rPr>
                <w:rFonts w:ascii="Times New Roman" w:hAnsi="Times New Roman" w:cs="Times New Roman"/>
                <w:sz w:val="24"/>
                <w:szCs w:val="24"/>
              </w:rPr>
            </w:pPr>
          </w:p>
          <w:p w14:paraId="49ACE912" w14:textId="03B67490" w:rsidR="006A4C6E" w:rsidRDefault="006A4C6E" w:rsidP="0042612E">
            <w:pPr>
              <w:jc w:val="center"/>
              <w:rPr>
                <w:rFonts w:ascii="Times New Roman" w:hAnsi="Times New Roman" w:cs="Times New Roman"/>
                <w:sz w:val="24"/>
                <w:szCs w:val="24"/>
              </w:rPr>
            </w:pPr>
          </w:p>
          <w:p w14:paraId="09A2623D" w14:textId="359F768B" w:rsidR="00F34EB5" w:rsidRDefault="00F34EB5" w:rsidP="0042612E">
            <w:pPr>
              <w:jc w:val="center"/>
              <w:rPr>
                <w:rFonts w:ascii="Times New Roman" w:hAnsi="Times New Roman" w:cs="Times New Roman"/>
                <w:sz w:val="24"/>
                <w:szCs w:val="24"/>
              </w:rPr>
            </w:pPr>
          </w:p>
          <w:p w14:paraId="4193936B" w14:textId="77777777" w:rsidR="00F34EB5" w:rsidRDefault="00F34EB5" w:rsidP="0042612E">
            <w:pPr>
              <w:jc w:val="center"/>
              <w:rPr>
                <w:rFonts w:ascii="Times New Roman" w:hAnsi="Times New Roman" w:cs="Times New Roman"/>
                <w:sz w:val="24"/>
                <w:szCs w:val="24"/>
              </w:rPr>
            </w:pPr>
          </w:p>
          <w:p w14:paraId="09763B7F" w14:textId="77777777" w:rsidR="006A4C6E" w:rsidRDefault="006A4C6E" w:rsidP="0042612E">
            <w:pPr>
              <w:rPr>
                <w:rFonts w:ascii="Times New Roman" w:hAnsi="Times New Roman" w:cs="Times New Roman"/>
                <w:sz w:val="24"/>
                <w:szCs w:val="24"/>
              </w:rPr>
            </w:pPr>
          </w:p>
          <w:p w14:paraId="17D53674" w14:textId="77777777" w:rsidR="006A4C6E" w:rsidRPr="00462722" w:rsidRDefault="006A4C6E" w:rsidP="0042612E">
            <w:pPr>
              <w:rPr>
                <w:rFonts w:ascii="Times New Roman" w:hAnsi="Times New Roman" w:cs="Times New Roman"/>
                <w:sz w:val="24"/>
                <w:szCs w:val="24"/>
              </w:rPr>
            </w:pPr>
            <w:r>
              <w:rPr>
                <w:rFonts w:ascii="Times New Roman" w:eastAsia="Calibri" w:hAnsi="Times New Roman" w:cs="Times New Roman"/>
                <w:sz w:val="24"/>
                <w:szCs w:val="24"/>
              </w:rPr>
              <w:lastRenderedPageBreak/>
              <w:t xml:space="preserve">                        </w:t>
            </w:r>
            <w:r w:rsidRPr="0052360F">
              <w:rPr>
                <w:rFonts w:ascii="Times New Roman" w:eastAsia="Calibri" w:hAnsi="Times New Roman" w:cs="Times New Roman"/>
                <w:sz w:val="24"/>
                <w:szCs w:val="24"/>
              </w:rPr>
              <w:t>F:_________________________</w:t>
            </w:r>
          </w:p>
        </w:tc>
      </w:tr>
      <w:tr w:rsidR="006A4C6E" w:rsidRPr="0052360F" w14:paraId="4AE6302D" w14:textId="77777777" w:rsidTr="0042612E">
        <w:trPr>
          <w:jc w:val="center"/>
        </w:trPr>
        <w:tc>
          <w:tcPr>
            <w:tcW w:w="5670" w:type="dxa"/>
          </w:tcPr>
          <w:p w14:paraId="584145DE" w14:textId="77777777" w:rsidR="006A4C6E" w:rsidRPr="0052360F" w:rsidRDefault="006A4C6E"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lastRenderedPageBreak/>
              <w:t>Srta. Maritza Yamileth Rodríguez Montano</w:t>
            </w:r>
          </w:p>
        </w:tc>
        <w:tc>
          <w:tcPr>
            <w:tcW w:w="6096" w:type="dxa"/>
          </w:tcPr>
          <w:p w14:paraId="5B2238B4"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6A4C6E" w:rsidRPr="0052360F" w14:paraId="5DBFD935" w14:textId="77777777" w:rsidTr="0042612E">
        <w:trPr>
          <w:jc w:val="center"/>
        </w:trPr>
        <w:tc>
          <w:tcPr>
            <w:tcW w:w="5670" w:type="dxa"/>
          </w:tcPr>
          <w:p w14:paraId="7BD2FF91"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68A359FB" w14:textId="77777777" w:rsidR="006A4C6E" w:rsidRPr="0052360F" w:rsidRDefault="006A4C6E"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6A4C6E" w:rsidRPr="0052360F" w14:paraId="767AE6A1" w14:textId="77777777" w:rsidTr="0042612E">
        <w:trPr>
          <w:jc w:val="center"/>
        </w:trPr>
        <w:tc>
          <w:tcPr>
            <w:tcW w:w="5670" w:type="dxa"/>
            <w:vAlign w:val="bottom"/>
          </w:tcPr>
          <w:p w14:paraId="37BA0B68" w14:textId="77777777" w:rsidR="006A4C6E" w:rsidRPr="0052360F" w:rsidRDefault="006A4C6E" w:rsidP="0042612E">
            <w:pPr>
              <w:rPr>
                <w:rFonts w:ascii="Times New Roman" w:eastAsia="Calibri" w:hAnsi="Times New Roman" w:cs="Times New Roman"/>
                <w:sz w:val="24"/>
                <w:szCs w:val="24"/>
              </w:rPr>
            </w:pPr>
          </w:p>
          <w:p w14:paraId="0EB4F02B" w14:textId="77777777" w:rsidR="006A4C6E" w:rsidRPr="0052360F" w:rsidRDefault="006A4C6E" w:rsidP="0042612E">
            <w:pPr>
              <w:jc w:val="center"/>
              <w:rPr>
                <w:rFonts w:ascii="Times New Roman" w:eastAsia="Calibri" w:hAnsi="Times New Roman" w:cs="Times New Roman"/>
                <w:sz w:val="24"/>
                <w:szCs w:val="24"/>
              </w:rPr>
            </w:pPr>
          </w:p>
          <w:p w14:paraId="4E6E662E"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C52D444" w14:textId="77777777" w:rsidR="006A4C6E" w:rsidRDefault="006A4C6E" w:rsidP="0042612E">
            <w:pPr>
              <w:jc w:val="center"/>
              <w:rPr>
                <w:rFonts w:ascii="Times New Roman" w:hAnsi="Times New Roman" w:cs="Times New Roman"/>
                <w:sz w:val="24"/>
                <w:szCs w:val="24"/>
              </w:rPr>
            </w:pPr>
          </w:p>
          <w:p w14:paraId="10A62194" w14:textId="77777777" w:rsidR="006A4C6E" w:rsidRDefault="006A4C6E" w:rsidP="0042612E">
            <w:pPr>
              <w:jc w:val="center"/>
              <w:rPr>
                <w:rFonts w:ascii="Times New Roman" w:eastAsia="Calibri" w:hAnsi="Times New Roman" w:cs="Times New Roman"/>
                <w:sz w:val="24"/>
                <w:szCs w:val="24"/>
              </w:rPr>
            </w:pPr>
          </w:p>
          <w:p w14:paraId="5062DB65" w14:textId="77777777" w:rsidR="006A4C6E" w:rsidRDefault="006A4C6E" w:rsidP="0042612E">
            <w:pPr>
              <w:jc w:val="center"/>
              <w:rPr>
                <w:rFonts w:ascii="Times New Roman" w:eastAsia="Calibri" w:hAnsi="Times New Roman" w:cs="Times New Roman"/>
                <w:sz w:val="24"/>
                <w:szCs w:val="24"/>
              </w:rPr>
            </w:pPr>
          </w:p>
          <w:p w14:paraId="7B87871B" w14:textId="77777777" w:rsidR="006A4C6E" w:rsidRDefault="006A4C6E" w:rsidP="0042612E">
            <w:pPr>
              <w:jc w:val="center"/>
              <w:rPr>
                <w:rFonts w:ascii="Times New Roman" w:eastAsia="Calibri" w:hAnsi="Times New Roman" w:cs="Times New Roman"/>
                <w:sz w:val="24"/>
                <w:szCs w:val="24"/>
              </w:rPr>
            </w:pPr>
          </w:p>
          <w:p w14:paraId="195719B6" w14:textId="77777777" w:rsidR="006A4C6E" w:rsidRDefault="006A4C6E" w:rsidP="0042612E">
            <w:pPr>
              <w:jc w:val="center"/>
              <w:rPr>
                <w:rFonts w:ascii="Times New Roman" w:eastAsia="Calibri" w:hAnsi="Times New Roman" w:cs="Times New Roman"/>
                <w:sz w:val="24"/>
                <w:szCs w:val="24"/>
              </w:rPr>
            </w:pPr>
          </w:p>
          <w:p w14:paraId="3D821B2E" w14:textId="0D0B0E8E" w:rsidR="006A4C6E" w:rsidRDefault="006A4C6E" w:rsidP="0042612E">
            <w:pPr>
              <w:jc w:val="center"/>
              <w:rPr>
                <w:rFonts w:ascii="Times New Roman" w:eastAsia="Calibri" w:hAnsi="Times New Roman" w:cs="Times New Roman"/>
                <w:sz w:val="24"/>
                <w:szCs w:val="24"/>
              </w:rPr>
            </w:pPr>
          </w:p>
          <w:p w14:paraId="7C3A266A" w14:textId="77777777" w:rsidR="001D6790" w:rsidRDefault="001D6790" w:rsidP="0042612E">
            <w:pPr>
              <w:jc w:val="center"/>
              <w:rPr>
                <w:rFonts w:ascii="Times New Roman" w:eastAsia="Calibri" w:hAnsi="Times New Roman" w:cs="Times New Roman"/>
                <w:sz w:val="24"/>
                <w:szCs w:val="24"/>
              </w:rPr>
            </w:pPr>
          </w:p>
          <w:p w14:paraId="4359992A" w14:textId="77777777" w:rsidR="006A4C6E" w:rsidRDefault="006A4C6E" w:rsidP="0042612E">
            <w:pPr>
              <w:jc w:val="center"/>
              <w:rPr>
                <w:rFonts w:ascii="Times New Roman" w:eastAsia="Calibri" w:hAnsi="Times New Roman" w:cs="Times New Roman"/>
                <w:sz w:val="24"/>
                <w:szCs w:val="24"/>
              </w:rPr>
            </w:pPr>
          </w:p>
          <w:p w14:paraId="5F55B7D9"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A4C6E" w:rsidRPr="0052360F" w14:paraId="53FAEEE8" w14:textId="77777777" w:rsidTr="0042612E">
        <w:trPr>
          <w:jc w:val="center"/>
        </w:trPr>
        <w:tc>
          <w:tcPr>
            <w:tcW w:w="5670" w:type="dxa"/>
          </w:tcPr>
          <w:p w14:paraId="63EEB6C8"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57E70014"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6A4C6E" w:rsidRPr="0052360F" w14:paraId="68B0BC21" w14:textId="77777777" w:rsidTr="0042612E">
        <w:trPr>
          <w:jc w:val="center"/>
        </w:trPr>
        <w:tc>
          <w:tcPr>
            <w:tcW w:w="5670" w:type="dxa"/>
          </w:tcPr>
          <w:p w14:paraId="5CAC2CD8" w14:textId="77777777" w:rsidR="006A4C6E" w:rsidRPr="0052360F" w:rsidRDefault="006A4C6E"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54415041" w14:textId="77777777" w:rsidR="006A4C6E" w:rsidRPr="0052360F" w:rsidRDefault="006A4C6E"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6A4C6E" w:rsidRPr="0052360F" w14:paraId="2F0124B3" w14:textId="77777777" w:rsidTr="0042612E">
        <w:trPr>
          <w:jc w:val="center"/>
        </w:trPr>
        <w:tc>
          <w:tcPr>
            <w:tcW w:w="11766" w:type="dxa"/>
            <w:gridSpan w:val="2"/>
          </w:tcPr>
          <w:p w14:paraId="5F2E3B1E" w14:textId="77777777" w:rsidR="006A4C6E" w:rsidRPr="0052360F" w:rsidRDefault="006A4C6E"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B9ED4C7" w14:textId="77777777" w:rsidR="006A4C6E" w:rsidRPr="0052360F" w:rsidRDefault="006A4C6E" w:rsidP="0042612E">
            <w:pPr>
              <w:jc w:val="center"/>
              <w:rPr>
                <w:rFonts w:ascii="Times New Roman" w:hAnsi="Times New Roman" w:cs="Times New Roman"/>
                <w:sz w:val="24"/>
                <w:szCs w:val="24"/>
              </w:rPr>
            </w:pPr>
          </w:p>
          <w:p w14:paraId="675598D4" w14:textId="402712D4" w:rsidR="006A4C6E" w:rsidRDefault="006A4C6E" w:rsidP="0042612E">
            <w:pPr>
              <w:jc w:val="center"/>
              <w:rPr>
                <w:rFonts w:ascii="Times New Roman" w:hAnsi="Times New Roman" w:cs="Times New Roman"/>
                <w:sz w:val="24"/>
                <w:szCs w:val="24"/>
              </w:rPr>
            </w:pPr>
          </w:p>
          <w:p w14:paraId="360A1B85" w14:textId="3CCE8240" w:rsidR="00C85C00" w:rsidRDefault="00C85C00" w:rsidP="0042612E">
            <w:pPr>
              <w:jc w:val="center"/>
              <w:rPr>
                <w:rFonts w:ascii="Times New Roman" w:hAnsi="Times New Roman" w:cs="Times New Roman"/>
                <w:sz w:val="24"/>
                <w:szCs w:val="24"/>
              </w:rPr>
            </w:pPr>
          </w:p>
          <w:p w14:paraId="5967AF49" w14:textId="77777777" w:rsidR="00C85C00" w:rsidRPr="0052360F" w:rsidRDefault="00C85C00" w:rsidP="0042612E">
            <w:pPr>
              <w:jc w:val="center"/>
              <w:rPr>
                <w:rFonts w:ascii="Times New Roman" w:hAnsi="Times New Roman" w:cs="Times New Roman"/>
                <w:sz w:val="24"/>
                <w:szCs w:val="24"/>
              </w:rPr>
            </w:pPr>
          </w:p>
          <w:p w14:paraId="59D4E23E" w14:textId="77777777" w:rsidR="006A4C6E" w:rsidRPr="0052360F" w:rsidRDefault="006A4C6E" w:rsidP="0042612E">
            <w:pPr>
              <w:jc w:val="center"/>
              <w:rPr>
                <w:rFonts w:ascii="Times New Roman" w:hAnsi="Times New Roman" w:cs="Times New Roman"/>
                <w:sz w:val="24"/>
                <w:szCs w:val="24"/>
              </w:rPr>
            </w:pPr>
          </w:p>
          <w:p w14:paraId="56F84D92" w14:textId="77777777" w:rsidR="006A4C6E" w:rsidRPr="0052360F" w:rsidRDefault="006A4C6E" w:rsidP="0042612E">
            <w:pPr>
              <w:jc w:val="center"/>
              <w:rPr>
                <w:rFonts w:ascii="Times New Roman" w:hAnsi="Times New Roman" w:cs="Times New Roman"/>
                <w:sz w:val="24"/>
                <w:szCs w:val="24"/>
              </w:rPr>
            </w:pPr>
          </w:p>
          <w:p w14:paraId="0EC4CD35" w14:textId="77777777" w:rsidR="006A4C6E" w:rsidRPr="0052360F" w:rsidRDefault="006A4C6E"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A4C6E" w:rsidRPr="0052360F" w14:paraId="75C16B87" w14:textId="77777777" w:rsidTr="0042612E">
        <w:trPr>
          <w:jc w:val="center"/>
        </w:trPr>
        <w:tc>
          <w:tcPr>
            <w:tcW w:w="11766" w:type="dxa"/>
            <w:gridSpan w:val="2"/>
          </w:tcPr>
          <w:p w14:paraId="59E9B494" w14:textId="77777777" w:rsidR="006A4C6E" w:rsidRPr="0052360F" w:rsidRDefault="006A4C6E"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6A4C6E" w:rsidRPr="0052360F" w14:paraId="78820EC1" w14:textId="77777777" w:rsidTr="0042612E">
        <w:trPr>
          <w:jc w:val="center"/>
        </w:trPr>
        <w:tc>
          <w:tcPr>
            <w:tcW w:w="11766" w:type="dxa"/>
            <w:gridSpan w:val="2"/>
          </w:tcPr>
          <w:p w14:paraId="28638B08" w14:textId="77777777" w:rsidR="006A4C6E" w:rsidRDefault="006A4C6E"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0DD9775E" w14:textId="77777777" w:rsidR="00544B18" w:rsidRDefault="00544B18" w:rsidP="0042612E">
            <w:pPr>
              <w:jc w:val="center"/>
              <w:rPr>
                <w:rFonts w:ascii="Times New Roman" w:hAnsi="Times New Roman" w:cs="Times New Roman"/>
                <w:sz w:val="24"/>
                <w:szCs w:val="24"/>
              </w:rPr>
            </w:pPr>
          </w:p>
          <w:p w14:paraId="18470B1D" w14:textId="77777777" w:rsidR="00544B18" w:rsidRPr="0052360F" w:rsidRDefault="00544B18" w:rsidP="0042612E">
            <w:pPr>
              <w:jc w:val="center"/>
              <w:rPr>
                <w:rFonts w:ascii="Times New Roman" w:hAnsi="Times New Roman" w:cs="Times New Roman"/>
                <w:sz w:val="24"/>
                <w:szCs w:val="24"/>
              </w:rPr>
            </w:pPr>
          </w:p>
        </w:tc>
      </w:tr>
    </w:tbl>
    <w:p w14:paraId="0D139E1C" w14:textId="24ED41D9" w:rsidR="00B241D9" w:rsidRPr="00B57CAF" w:rsidRDefault="00B241D9" w:rsidP="00B241D9">
      <w:pPr>
        <w:jc w:val="both"/>
        <w:rPr>
          <w:rFonts w:ascii="Times New Roman" w:hAnsi="Times New Roman" w:cs="Times New Roman"/>
          <w:b/>
          <w:sz w:val="24"/>
          <w:szCs w:val="24"/>
          <w:highlight w:val="cyan"/>
        </w:rPr>
      </w:pPr>
      <w:bookmarkStart w:id="49" w:name="_Hlk109205025"/>
      <w:r w:rsidRPr="00F46FBA">
        <w:rPr>
          <w:rFonts w:ascii="Times New Roman" w:hAnsi="Times New Roman" w:cs="Times New Roman"/>
          <w:b/>
          <w:sz w:val="24"/>
          <w:szCs w:val="24"/>
        </w:rPr>
        <w:t xml:space="preserve">ACTA NÚMERO SIETE: </w:t>
      </w:r>
      <w:r w:rsidRPr="00F46FBA">
        <w:rPr>
          <w:rFonts w:ascii="Times New Roman" w:hAnsi="Times New Roman" w:cs="Times New Roman"/>
          <w:sz w:val="24"/>
          <w:szCs w:val="24"/>
        </w:rPr>
        <w:t xml:space="preserve">En la sala de reuniones de la alcaldía municipal de la ciudad de Verapaz Departamento de San Vicente, a las trece horas del día </w:t>
      </w:r>
      <w:bookmarkStart w:id="50" w:name="_Hlk108698990"/>
      <w:r w:rsidRPr="00F46FBA">
        <w:rPr>
          <w:rFonts w:ascii="Times New Roman" w:hAnsi="Times New Roman" w:cs="Times New Roman"/>
          <w:sz w:val="24"/>
          <w:szCs w:val="24"/>
        </w:rPr>
        <w:t>veintitrés de marzo del año dos mil veintidós</w:t>
      </w:r>
      <w:bookmarkEnd w:id="50"/>
      <w:r w:rsidRPr="00F46FBA">
        <w:rPr>
          <w:rFonts w:ascii="Times New Roman" w:hAnsi="Times New Roman" w:cs="Times New Roman"/>
          <w:sz w:val="24"/>
          <w:szCs w:val="24"/>
        </w:rPr>
        <w:t>. Reunida la suscrita en sesión de carácter Ordinario, presidida y convocada por el Señor Alcalde</w:t>
      </w:r>
      <w:r w:rsidRPr="00B57CAF">
        <w:rPr>
          <w:rFonts w:ascii="Times New Roman" w:hAnsi="Times New Roman" w:cs="Times New Roman"/>
          <w:sz w:val="24"/>
          <w:szCs w:val="24"/>
        </w:rPr>
        <w:t xml:space="preserve"> Municipal Santos Redamis Campos Rivas, </w:t>
      </w:r>
      <w:r w:rsidRPr="00B57CAF">
        <w:rPr>
          <w:rFonts w:ascii="Times New Roman" w:eastAsia="Times New Roman" w:hAnsi="Times New Roman" w:cs="Times New Roman"/>
          <w:color w:val="000000" w:themeColor="text1"/>
          <w:sz w:val="24"/>
          <w:szCs w:val="24"/>
          <w:lang w:val="es-PE"/>
        </w:rPr>
        <w:t xml:space="preserve">con la asistencia del señor Síndico Municipal </w:t>
      </w:r>
      <w:r w:rsidRPr="00B57CAF">
        <w:rPr>
          <w:rFonts w:ascii="Times New Roman" w:hAnsi="Times New Roman" w:cs="Times New Roman"/>
          <w:sz w:val="24"/>
          <w:szCs w:val="24"/>
        </w:rPr>
        <w:t xml:space="preserve">Profesor Fredy Geovany Sandoval </w:t>
      </w:r>
      <w:r w:rsidRPr="00B57CAF">
        <w:rPr>
          <w:rFonts w:ascii="Times New Roman" w:eastAsia="Times New Roman" w:hAnsi="Times New Roman" w:cs="Times New Roman"/>
          <w:color w:val="000000" w:themeColor="text1"/>
          <w:sz w:val="24"/>
          <w:szCs w:val="24"/>
          <w:lang w:val="es-PE"/>
        </w:rPr>
        <w:t>y Regidores Propietarios del Primero al cuarto en su orden:</w:t>
      </w:r>
      <w:r w:rsidRPr="00B57CAF">
        <w:rPr>
          <w:rFonts w:ascii="Times New Roman" w:eastAsia="Times New Roman" w:hAnsi="Times New Roman" w:cs="Times New Roman"/>
          <w:bCs/>
          <w:color w:val="000000" w:themeColor="text1"/>
          <w:sz w:val="24"/>
          <w:szCs w:val="24"/>
        </w:rPr>
        <w:t xml:space="preserve"> </w:t>
      </w:r>
      <w:r w:rsidRPr="00B57CAF">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57CAF">
        <w:rPr>
          <w:rFonts w:ascii="Times New Roman" w:eastAsia="Times New Roman" w:hAnsi="Times New Roman" w:cs="Times New Roman"/>
          <w:bCs/>
          <w:color w:val="000000" w:themeColor="text1"/>
          <w:sz w:val="24"/>
          <w:szCs w:val="24"/>
        </w:rPr>
        <w:t>los Regidores Suplentes en su orden</w:t>
      </w:r>
      <w:r w:rsidRPr="00B57CAF">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57CAF">
        <w:rPr>
          <w:rFonts w:ascii="Times New Roman" w:eastAsia="Times New Roman" w:hAnsi="Times New Roman" w:cs="Times New Roman"/>
          <w:color w:val="000000" w:themeColor="text1"/>
          <w:sz w:val="24"/>
          <w:szCs w:val="24"/>
          <w:lang w:val="es-PE"/>
        </w:rPr>
        <w:t xml:space="preserve">con la actuación de la Secretaria Municipal </w:t>
      </w:r>
      <w:r w:rsidRPr="00B57CAF">
        <w:rPr>
          <w:rFonts w:ascii="Times New Roman" w:hAnsi="Times New Roman" w:cs="Times New Roman"/>
          <w:sz w:val="24"/>
          <w:szCs w:val="24"/>
        </w:rPr>
        <w:t xml:space="preserve">Licenciada Rosario de María Meléndez Villalobos, </w:t>
      </w:r>
      <w:bookmarkEnd w:id="49"/>
      <w:r w:rsidRPr="00B57CAF">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tres</w:t>
      </w:r>
      <w:r w:rsidRPr="00B57CAF">
        <w:rPr>
          <w:rFonts w:ascii="Times New Roman" w:hAnsi="Times New Roman" w:cs="Times New Roman"/>
          <w:sz w:val="24"/>
          <w:szCs w:val="24"/>
        </w:rPr>
        <w:t xml:space="preserve"> de </w:t>
      </w:r>
      <w:r>
        <w:rPr>
          <w:rFonts w:ascii="Times New Roman" w:hAnsi="Times New Roman" w:cs="Times New Roman"/>
          <w:sz w:val="24"/>
          <w:szCs w:val="24"/>
        </w:rPr>
        <w:t>marzo</w:t>
      </w:r>
      <w:r w:rsidRPr="00B57CAF">
        <w:rPr>
          <w:rFonts w:ascii="Times New Roman" w:hAnsi="Times New Roman" w:cs="Times New Roman"/>
          <w:sz w:val="24"/>
          <w:szCs w:val="24"/>
        </w:rPr>
        <w:t xml:space="preserve"> </w:t>
      </w:r>
      <w:r w:rsidRPr="00B57CAF">
        <w:rPr>
          <w:rFonts w:ascii="Times New Roman" w:eastAsia="Calibri" w:hAnsi="Times New Roman" w:cs="Times New Roman"/>
          <w:sz w:val="24"/>
          <w:szCs w:val="24"/>
        </w:rPr>
        <w:t>del año dos mil veintidós</w:t>
      </w:r>
      <w:r w:rsidRPr="00B57CAF">
        <w:rPr>
          <w:rFonts w:ascii="Times New Roman" w:hAnsi="Times New Roman" w:cs="Times New Roman"/>
          <w:sz w:val="24"/>
          <w:szCs w:val="24"/>
        </w:rPr>
        <w:t xml:space="preserve">, </w:t>
      </w:r>
      <w:r w:rsidR="00892153" w:rsidRPr="000F5CF4">
        <w:rPr>
          <w:rFonts w:ascii="Times New Roman" w:hAnsi="Times New Roman" w:cs="Times New Roman"/>
          <w:sz w:val="24"/>
          <w:szCs w:val="24"/>
        </w:rPr>
        <w:t xml:space="preserve">la cual fue aprobada en todas sus partes. </w:t>
      </w:r>
      <w:r w:rsidRPr="00B57CAF">
        <w:rPr>
          <w:rFonts w:ascii="Times New Roman" w:hAnsi="Times New Roman" w:cs="Times New Roman"/>
          <w:sz w:val="24"/>
          <w:szCs w:val="24"/>
        </w:rPr>
        <w:t xml:space="preserve">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4C01EC">
        <w:rPr>
          <w:rFonts w:ascii="Times New Roman" w:hAnsi="Times New Roman" w:cs="Times New Roman"/>
          <w:sz w:val="24"/>
          <w:szCs w:val="24"/>
        </w:rPr>
        <w:t>//////////////////////////////////////////////////////////</w:t>
      </w:r>
    </w:p>
    <w:p w14:paraId="44A55191" w14:textId="0D82A91D" w:rsidR="00B241D9" w:rsidRPr="003B003A" w:rsidRDefault="00B241D9" w:rsidP="00923946">
      <w:pPr>
        <w:spacing w:after="0"/>
        <w:jc w:val="both"/>
        <w:rPr>
          <w:rFonts w:ascii="Times New Roman" w:eastAsia="Times New Roman" w:hAnsi="Times New Roman" w:cs="Times New Roman"/>
          <w:sz w:val="24"/>
          <w:szCs w:val="24"/>
          <w:lang w:eastAsia="es-SV"/>
        </w:rPr>
      </w:pPr>
      <w:r w:rsidRPr="00AF4627">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UNO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Pr="00AF4627">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r w:rsidR="004C01EC">
        <w:rPr>
          <w:rFonts w:ascii="Times New Roman" w:eastAsia="Times New Roman" w:hAnsi="Times New Roman" w:cs="Times New Roman"/>
          <w:color w:val="000000"/>
          <w:sz w:val="24"/>
          <w:szCs w:val="24"/>
          <w:lang w:eastAsia="es-ES"/>
        </w:rPr>
        <w:t>///////////</w:t>
      </w:r>
    </w:p>
    <w:p w14:paraId="153706C3" w14:textId="0BC86A8D" w:rsidR="00593390" w:rsidRDefault="00593390" w:rsidP="00923946">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señor </w:t>
      </w:r>
      <w:r w:rsidR="006A4C6E">
        <w:rPr>
          <w:rFonts w:ascii="Times New Roman" w:eastAsia="Times New Roman" w:hAnsi="Times New Roman" w:cs="Times New Roman"/>
          <w:color w:val="000000"/>
          <w:sz w:val="24"/>
          <w:szCs w:val="24"/>
          <w:lang w:eastAsia="es-ES"/>
        </w:rPr>
        <w:t>alcalde</w:t>
      </w:r>
      <w:r>
        <w:rPr>
          <w:rFonts w:ascii="Times New Roman" w:eastAsia="Times New Roman" w:hAnsi="Times New Roman" w:cs="Times New Roman"/>
          <w:color w:val="000000"/>
          <w:sz w:val="24"/>
          <w:szCs w:val="24"/>
          <w:lang w:eastAsia="es-ES"/>
        </w:rPr>
        <w:t xml:space="preserv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veinticinco mil quinientos uno 80/100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 xml:space="preserve"> </w:t>
      </w:r>
      <w:r w:rsidRPr="00B31251">
        <w:rPr>
          <w:rFonts w:ascii="Times New Roman" w:eastAsia="Times New Roman" w:hAnsi="Times New Roman" w:cs="Times New Roman"/>
          <w:b/>
          <w:color w:val="000000"/>
          <w:sz w:val="24"/>
          <w:szCs w:val="24"/>
          <w:lang w:eastAsia="es-ES"/>
        </w:rPr>
        <w:t>25</w:t>
      </w:r>
      <w:r>
        <w:rPr>
          <w:rFonts w:ascii="Times New Roman" w:eastAsia="Times New Roman" w:hAnsi="Times New Roman" w:cs="Times New Roman"/>
          <w:b/>
          <w:color w:val="000000"/>
          <w:sz w:val="24"/>
          <w:szCs w:val="24"/>
          <w:lang w:eastAsia="es-ES"/>
        </w:rPr>
        <w:t>,</w:t>
      </w:r>
      <w:r w:rsidRPr="00B31251">
        <w:rPr>
          <w:rFonts w:ascii="Times New Roman" w:eastAsia="Times New Roman" w:hAnsi="Times New Roman" w:cs="Times New Roman"/>
          <w:b/>
          <w:color w:val="000000"/>
          <w:sz w:val="24"/>
          <w:szCs w:val="24"/>
          <w:lang w:eastAsia="es-ES"/>
        </w:rPr>
        <w:t>501.8</w:t>
      </w:r>
      <w:r>
        <w:rPr>
          <w:rFonts w:ascii="Times New Roman" w:eastAsia="Times New Roman" w:hAnsi="Times New Roman" w:cs="Times New Roman"/>
          <w:b/>
          <w:color w:val="000000"/>
          <w:sz w:val="24"/>
          <w:szCs w:val="24"/>
          <w:lang w:eastAsia="es-ES"/>
        </w:rPr>
        <w:t>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7D1A67">
        <w:rPr>
          <w:rFonts w:ascii="Times New Roman" w:eastAsia="Times New Roman" w:hAnsi="Times New Roman" w:cs="Times New Roman"/>
          <w:b/>
          <w:color w:val="000000"/>
          <w:sz w:val="24"/>
          <w:szCs w:val="24"/>
          <w:lang w:eastAsia="es-ES"/>
        </w:rPr>
        <w:t>CONCRETEADO HIDRAULICO EN 9A. CALLE PONIENTE, ENTRE AVE. BENJAMIN POLICARPIO MOLINA Y 1A. AVE. NORTE Y EN 3A. CALLE ORIENTE, ENTRE AVE. BENJAMIN POLICARPIO MOLINA Y 2A. AVENIDA NORTE, MUNICIPIO DE VERAPAZ.</w:t>
      </w:r>
      <w:r>
        <w:rPr>
          <w:rFonts w:ascii="Times New Roman" w:eastAsia="Times New Roman" w:hAnsi="Times New Roman" w:cs="Times New Roman"/>
          <w:b/>
          <w:color w:val="000000"/>
          <w:sz w:val="24"/>
          <w:szCs w:val="24"/>
          <w:lang w:eastAsia="es-ES"/>
        </w:rPr>
        <w:t xml:space="preserve">” </w:t>
      </w:r>
      <w:r w:rsidRPr="009D4BAB">
        <w:rPr>
          <w:rFonts w:ascii="Times New Roman" w:eastAsia="Times New Roman" w:hAnsi="Times New Roman" w:cs="Times New Roman"/>
          <w:color w:val="000000"/>
          <w:sz w:val="24"/>
          <w:szCs w:val="24"/>
          <w:lang w:eastAsia="es-ES"/>
        </w:rPr>
        <w:t>proyecto a ejecutarse por administración.</w:t>
      </w:r>
      <w:r>
        <w:rPr>
          <w:rFonts w:ascii="Times New Roman" w:eastAsia="Times New Roman" w:hAnsi="Times New Roman" w:cs="Times New Roman"/>
          <w:color w:val="000000"/>
          <w:sz w:val="24"/>
          <w:szCs w:val="24"/>
          <w:lang w:eastAsia="es-ES"/>
        </w:rPr>
        <w:t xml:space="preserve"> </w:t>
      </w:r>
      <w:r w:rsidR="006A4C6E">
        <w:rPr>
          <w:rFonts w:ascii="Times New Roman" w:eastAsia="Times New Roman" w:hAnsi="Times New Roman" w:cs="Times New Roman"/>
          <w:color w:val="000000"/>
          <w:sz w:val="24"/>
          <w:szCs w:val="24"/>
          <w:lang w:eastAsia="es-ES"/>
        </w:rPr>
        <w:t>//////////////////////////////////////////////////////////////////////////////////////////////////</w:t>
      </w:r>
    </w:p>
    <w:p w14:paraId="7B0B2D92" w14:textId="22AC4D7C" w:rsidR="00593390" w:rsidRPr="00472474" w:rsidRDefault="00593390" w:rsidP="00923946">
      <w:pPr>
        <w:pStyle w:val="Prrafodelista"/>
        <w:numPr>
          <w:ilvl w:val="0"/>
          <w:numId w:val="1"/>
        </w:numPr>
        <w:spacing w:line="276" w:lineRule="auto"/>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sidR="006A4C6E">
        <w:rPr>
          <w:rFonts w:ascii="Times New Roman" w:eastAsia="Times New Roman" w:hAnsi="Times New Roman" w:cs="Times New Roman"/>
          <w:color w:val="000000"/>
          <w:sz w:val="24"/>
          <w:szCs w:val="24"/>
          <w:lang w:eastAsia="es-ES"/>
        </w:rPr>
        <w:t>a</w:t>
      </w:r>
      <w:r w:rsidRPr="009D4BAB">
        <w:rPr>
          <w:rFonts w:ascii="Times New Roman" w:eastAsia="Times New Roman" w:hAnsi="Times New Roman" w:cs="Times New Roman"/>
          <w:color w:val="000000"/>
          <w:sz w:val="24"/>
          <w:szCs w:val="24"/>
          <w:lang w:eastAsia="es-ES"/>
        </w:rPr>
        <w:t>lcalde Municipal Santos Redamis Campos Rivas,</w:t>
      </w:r>
      <w:r>
        <w:rPr>
          <w:rFonts w:ascii="Times New Roman" w:eastAsia="Times New Roman" w:hAnsi="Times New Roman" w:cs="Times New Roman"/>
          <w:color w:val="000000"/>
          <w:sz w:val="24"/>
          <w:szCs w:val="24"/>
          <w:lang w:eastAsia="es-ES"/>
        </w:rPr>
        <w:t xml:space="preserve"> para retirar el segundo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veinticinco mil quinientos uno 80/100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 xml:space="preserve"> </w:t>
      </w:r>
      <w:r w:rsidRPr="00B31251">
        <w:rPr>
          <w:rFonts w:ascii="Times New Roman" w:eastAsia="Times New Roman" w:hAnsi="Times New Roman" w:cs="Times New Roman"/>
          <w:b/>
          <w:color w:val="000000"/>
          <w:sz w:val="24"/>
          <w:szCs w:val="24"/>
          <w:lang w:eastAsia="es-ES"/>
        </w:rPr>
        <w:t>25</w:t>
      </w:r>
      <w:r>
        <w:rPr>
          <w:rFonts w:ascii="Times New Roman" w:eastAsia="Times New Roman" w:hAnsi="Times New Roman" w:cs="Times New Roman"/>
          <w:b/>
          <w:color w:val="000000"/>
          <w:sz w:val="24"/>
          <w:szCs w:val="24"/>
          <w:lang w:eastAsia="es-ES"/>
        </w:rPr>
        <w:t>,</w:t>
      </w:r>
      <w:r w:rsidRPr="00B31251">
        <w:rPr>
          <w:rFonts w:ascii="Times New Roman" w:eastAsia="Times New Roman" w:hAnsi="Times New Roman" w:cs="Times New Roman"/>
          <w:b/>
          <w:color w:val="000000"/>
          <w:sz w:val="24"/>
          <w:szCs w:val="24"/>
          <w:lang w:eastAsia="es-ES"/>
        </w:rPr>
        <w:t>501.8</w:t>
      </w:r>
      <w:r>
        <w:rPr>
          <w:rFonts w:ascii="Times New Roman" w:eastAsia="Times New Roman" w:hAnsi="Times New Roman" w:cs="Times New Roman"/>
          <w:b/>
          <w:color w:val="000000"/>
          <w:sz w:val="24"/>
          <w:szCs w:val="24"/>
          <w:lang w:eastAsia="es-ES"/>
        </w:rPr>
        <w:t>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w:t>
      </w:r>
      <w:r w:rsidRPr="00261AD3">
        <w:rPr>
          <w:rFonts w:ascii="Times New Roman" w:eastAsia="Times New Roman" w:hAnsi="Times New Roman" w:cs="Times New Roman"/>
          <w:color w:val="000000"/>
          <w:sz w:val="24"/>
          <w:szCs w:val="24"/>
          <w:lang w:eastAsia="es-ES"/>
        </w:rPr>
        <w:t>el proyecto</w:t>
      </w:r>
      <w:r w:rsidRPr="009D4BAB">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r w:rsidRPr="007D1A67">
        <w:rPr>
          <w:rFonts w:ascii="Times New Roman" w:eastAsia="Times New Roman" w:hAnsi="Times New Roman" w:cs="Times New Roman"/>
          <w:b/>
          <w:color w:val="000000"/>
          <w:sz w:val="24"/>
          <w:szCs w:val="24"/>
          <w:lang w:eastAsia="es-ES"/>
        </w:rPr>
        <w:t>CONCRETEADO HIDRAULICO EN 9A. CALLE PONIENTE, ENTRE AVE. BENJAMIN POLICARPIO MOLINA Y 1A. AVE. NORTE Y EN 3A. CALLE ORIENTE, ENTRE AVE. BENJAMIN POLICARPIO MOLINA Y 2A. AVENIDA NORTE, MUNICIPIO DE VERAPAZ</w:t>
      </w:r>
      <w:r w:rsidR="006A4C6E" w:rsidRPr="007D1A67">
        <w:rPr>
          <w:rFonts w:ascii="Times New Roman" w:eastAsia="Times New Roman" w:hAnsi="Times New Roman" w:cs="Times New Roman"/>
          <w:b/>
          <w:color w:val="000000"/>
          <w:sz w:val="24"/>
          <w:szCs w:val="24"/>
          <w:lang w:eastAsia="es-ES"/>
        </w:rPr>
        <w:t>.</w:t>
      </w:r>
      <w:r w:rsidR="006A4C6E">
        <w:rPr>
          <w:rFonts w:ascii="Times New Roman" w:eastAsia="Times New Roman" w:hAnsi="Times New Roman" w:cs="Times New Roman"/>
          <w:b/>
          <w:color w:val="000000"/>
          <w:sz w:val="24"/>
          <w:szCs w:val="24"/>
          <w:lang w:eastAsia="es-ES"/>
        </w:rPr>
        <w:t>” CERTIFÍQUESE</w:t>
      </w:r>
      <w:r>
        <w:rPr>
          <w:rFonts w:ascii="Times New Roman" w:eastAsia="Times New Roman" w:hAnsi="Times New Roman" w:cs="Times New Roman"/>
          <w:b/>
          <w:color w:val="000000"/>
          <w:sz w:val="24"/>
          <w:szCs w:val="24"/>
          <w:lang w:eastAsia="es-ES"/>
        </w:rPr>
        <w:t xml:space="preserve"> Y </w:t>
      </w:r>
      <w:r w:rsidR="006A4C6E">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r w:rsidR="006A4C6E">
        <w:rPr>
          <w:rFonts w:ascii="Times New Roman" w:eastAsia="Times New Roman" w:hAnsi="Times New Roman" w:cs="Times New Roman"/>
          <w:b/>
          <w:color w:val="000000"/>
          <w:sz w:val="24"/>
          <w:szCs w:val="24"/>
          <w:lang w:eastAsia="es-ES"/>
        </w:rPr>
        <w:t>//////////////////////////////////////////////////////////////////////////////////////////</w:t>
      </w:r>
    </w:p>
    <w:p w14:paraId="76E025DC" w14:textId="5082CC47" w:rsidR="002B51A6" w:rsidRDefault="002B51A6" w:rsidP="00923946">
      <w:pPr>
        <w:spacing w:line="276" w:lineRule="auto"/>
        <w:jc w:val="both"/>
        <w:rPr>
          <w:rFonts w:ascii="Times New Roman" w:eastAsia="Times New Roman" w:hAnsi="Times New Roman" w:cs="Times New Roman"/>
          <w:color w:val="000000"/>
          <w:sz w:val="24"/>
          <w:szCs w:val="24"/>
          <w:lang w:eastAsia="es-ES"/>
        </w:rPr>
      </w:pPr>
      <w:bookmarkStart w:id="51" w:name="_Hlk115193397"/>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AF4627">
        <w:rPr>
          <w:rFonts w:ascii="Times New Roman" w:hAnsi="Times New Roman" w:cs="Times New Roman"/>
          <w:b/>
          <w:sz w:val="24"/>
          <w:szCs w:val="24"/>
        </w:rPr>
        <w:t xml:space="preserve">: </w:t>
      </w:r>
      <w:r w:rsidRPr="00E9654F">
        <w:rPr>
          <w:rFonts w:ascii="Times New Roman" w:hAnsi="Times New Roman" w:cs="Times New Roman"/>
          <w:sz w:val="24"/>
          <w:szCs w:val="24"/>
        </w:rPr>
        <w:t>Este</w:t>
      </w:r>
      <w:r w:rsidRPr="00E9654F">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Pr="00AF4627">
        <w:rPr>
          <w:rFonts w:ascii="Times New Roman" w:eastAsia="Times New Roman" w:hAnsi="Times New Roman" w:cs="Times New Roman"/>
          <w:color w:val="000000"/>
          <w:sz w:val="24"/>
          <w:szCs w:val="24"/>
          <w:lang w:eastAsia="es-ES"/>
        </w:rPr>
        <w:t>////////////////////////////////////////////////////////////</w:t>
      </w:r>
      <w:r w:rsidR="006A4C6E">
        <w:rPr>
          <w:rFonts w:ascii="Times New Roman" w:eastAsia="Times New Roman" w:hAnsi="Times New Roman" w:cs="Times New Roman"/>
          <w:color w:val="000000"/>
          <w:sz w:val="24"/>
          <w:szCs w:val="24"/>
          <w:lang w:eastAsia="es-ES"/>
        </w:rPr>
        <w:t>///////////</w:t>
      </w:r>
    </w:p>
    <w:p w14:paraId="10195173" w14:textId="02F7BE9D" w:rsidR="003D2D92" w:rsidRDefault="003D2D92" w:rsidP="00923946">
      <w:pPr>
        <w:pStyle w:val="Prrafodelista"/>
        <w:numPr>
          <w:ilvl w:val="0"/>
          <w:numId w:val="1"/>
        </w:numPr>
        <w:spacing w:line="276"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señor </w:t>
      </w:r>
      <w:r w:rsidR="006A4C6E">
        <w:rPr>
          <w:rFonts w:ascii="Times New Roman" w:eastAsia="Times New Roman" w:hAnsi="Times New Roman" w:cs="Times New Roman"/>
          <w:color w:val="000000"/>
          <w:sz w:val="24"/>
          <w:szCs w:val="24"/>
          <w:lang w:eastAsia="es-ES"/>
        </w:rPr>
        <w:t>a</w:t>
      </w:r>
      <w:r>
        <w:rPr>
          <w:rFonts w:ascii="Times New Roman" w:eastAsia="Times New Roman" w:hAnsi="Times New Roman" w:cs="Times New Roman"/>
          <w:color w:val="000000"/>
          <w:sz w:val="24"/>
          <w:szCs w:val="24"/>
          <w:lang w:eastAsia="es-ES"/>
        </w:rPr>
        <w:t>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9D4BAB">
        <w:rPr>
          <w:rFonts w:ascii="Times New Roman" w:eastAsia="Times New Roman" w:hAnsi="Times New Roman" w:cs="Times New Roman"/>
          <w:b/>
          <w:color w:val="000000"/>
          <w:sz w:val="24"/>
          <w:szCs w:val="24"/>
          <w:lang w:eastAsia="es-ES"/>
        </w:rPr>
        <w:t>quince mil 00/100 dólares ($15,000.00)</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Pr="009D4BAB">
        <w:rPr>
          <w:rFonts w:ascii="Times New Roman" w:eastAsia="Times New Roman" w:hAnsi="Times New Roman" w:cs="Times New Roman"/>
          <w:b/>
          <w:color w:val="000000"/>
          <w:sz w:val="24"/>
          <w:szCs w:val="24"/>
          <w:lang w:eastAsia="es-ES"/>
        </w:rPr>
        <w:t>“CONCRETEADO HIDRAULICO EN CALLES INTERNAS CASERIO SANTA TERESA, MUNICIPIO DE VERAPAZ”</w:t>
      </w:r>
      <w:r w:rsidRPr="009D4BAB">
        <w:rPr>
          <w:rFonts w:ascii="Times New Roman" w:eastAsia="Times New Roman" w:hAnsi="Times New Roman" w:cs="Times New Roman"/>
          <w:color w:val="000000"/>
          <w:sz w:val="24"/>
          <w:szCs w:val="24"/>
          <w:lang w:eastAsia="es-ES"/>
        </w:rPr>
        <w:t xml:space="preserve"> proyecto a ejecutarse por administración.</w:t>
      </w:r>
      <w:r w:rsidR="00D65EEF">
        <w:rPr>
          <w:rFonts w:ascii="Times New Roman" w:eastAsia="Times New Roman" w:hAnsi="Times New Roman" w:cs="Times New Roman"/>
          <w:color w:val="000000"/>
          <w:sz w:val="24"/>
          <w:szCs w:val="24"/>
          <w:lang w:eastAsia="es-ES"/>
        </w:rPr>
        <w:t xml:space="preserve"> //////////////////////////////////////////////////////////////////////////////////////////////////</w:t>
      </w:r>
    </w:p>
    <w:p w14:paraId="36566B3D" w14:textId="14F9CDD5" w:rsidR="002B51A6" w:rsidRPr="003D2D92" w:rsidRDefault="003D2D92" w:rsidP="00923946">
      <w:pPr>
        <w:pStyle w:val="Prrafodelista"/>
        <w:numPr>
          <w:ilvl w:val="0"/>
          <w:numId w:val="1"/>
        </w:numPr>
        <w:spacing w:line="276" w:lineRule="auto"/>
        <w:jc w:val="both"/>
        <w:rPr>
          <w:rFonts w:ascii="Times New Roman" w:hAnsi="Times New Roman" w:cs="Times New Roman"/>
          <w:b/>
          <w:sz w:val="24"/>
          <w:szCs w:val="24"/>
        </w:rPr>
      </w:pPr>
      <w:r w:rsidRPr="003D2D92">
        <w:rPr>
          <w:rFonts w:ascii="Times New Roman" w:eastAsia="Times New Roman" w:hAnsi="Times New Roman" w:cs="Times New Roman"/>
          <w:color w:val="000000"/>
          <w:sz w:val="24"/>
          <w:szCs w:val="24"/>
          <w:lang w:eastAsia="es-ES"/>
        </w:rPr>
        <w:t xml:space="preserve">Autorizar al señor </w:t>
      </w:r>
      <w:r w:rsidR="00D65EEF">
        <w:rPr>
          <w:rFonts w:ascii="Times New Roman" w:eastAsia="Times New Roman" w:hAnsi="Times New Roman" w:cs="Times New Roman"/>
          <w:color w:val="000000"/>
          <w:sz w:val="24"/>
          <w:szCs w:val="24"/>
          <w:lang w:eastAsia="es-ES"/>
        </w:rPr>
        <w:t>a</w:t>
      </w:r>
      <w:r w:rsidRPr="003D2D92">
        <w:rPr>
          <w:rFonts w:ascii="Times New Roman" w:eastAsia="Times New Roman" w:hAnsi="Times New Roman" w:cs="Times New Roman"/>
          <w:color w:val="000000"/>
          <w:sz w:val="24"/>
          <w:szCs w:val="24"/>
          <w:lang w:eastAsia="es-ES"/>
        </w:rPr>
        <w:t xml:space="preserve">lcalde Municipal Santos Redamis Campos Rivas, para retirar el </w:t>
      </w:r>
      <w:r>
        <w:rPr>
          <w:rFonts w:ascii="Times New Roman" w:eastAsia="Times New Roman" w:hAnsi="Times New Roman" w:cs="Times New Roman"/>
          <w:color w:val="000000"/>
          <w:sz w:val="24"/>
          <w:szCs w:val="24"/>
          <w:lang w:eastAsia="es-ES"/>
        </w:rPr>
        <w:t xml:space="preserve">segundo </w:t>
      </w:r>
      <w:r w:rsidRPr="003D2D92">
        <w:rPr>
          <w:rFonts w:ascii="Times New Roman" w:eastAsia="Times New Roman" w:hAnsi="Times New Roman" w:cs="Times New Roman"/>
          <w:color w:val="000000"/>
          <w:sz w:val="24"/>
          <w:szCs w:val="24"/>
          <w:lang w:eastAsia="es-ES"/>
        </w:rPr>
        <w:t xml:space="preserve">desembolso de la </w:t>
      </w:r>
      <w:r w:rsidRPr="003D2D92">
        <w:rPr>
          <w:rFonts w:ascii="Times New Roman" w:hAnsi="Times New Roman" w:cs="Times New Roman"/>
          <w:b/>
          <w:sz w:val="24"/>
          <w:szCs w:val="24"/>
        </w:rPr>
        <w:t xml:space="preserve">CAJA DE CRÉDITO DE SAN VICENTE, S.C. DE R.L. DE C.V. </w:t>
      </w:r>
      <w:r w:rsidRPr="003D2D92">
        <w:rPr>
          <w:rFonts w:ascii="Times New Roman" w:eastAsia="Times New Roman" w:hAnsi="Times New Roman" w:cs="Times New Roman"/>
          <w:color w:val="000000"/>
          <w:sz w:val="24"/>
          <w:szCs w:val="24"/>
          <w:lang w:eastAsia="es-ES"/>
        </w:rPr>
        <w:t xml:space="preserve">por un monto total de </w:t>
      </w:r>
      <w:r w:rsidRPr="003D2D92">
        <w:rPr>
          <w:rFonts w:ascii="Times New Roman" w:eastAsia="Times New Roman" w:hAnsi="Times New Roman" w:cs="Times New Roman"/>
          <w:b/>
          <w:color w:val="000000"/>
          <w:sz w:val="24"/>
          <w:szCs w:val="24"/>
          <w:lang w:eastAsia="es-ES"/>
        </w:rPr>
        <w:t>quince mil 00/100 dólares ($15,000.00)</w:t>
      </w:r>
      <w:r w:rsidRPr="003D2D92">
        <w:rPr>
          <w:rFonts w:ascii="Times New Roman" w:eastAsia="Times New Roman" w:hAnsi="Times New Roman" w:cs="Times New Roman"/>
          <w:color w:val="000000"/>
          <w:sz w:val="24"/>
          <w:szCs w:val="24"/>
          <w:lang w:eastAsia="es-ES"/>
        </w:rPr>
        <w:t xml:space="preserve"> correspondientes al 50% del monto total designado para el proyecto </w:t>
      </w:r>
      <w:r w:rsidRPr="003D2D92">
        <w:rPr>
          <w:rFonts w:ascii="Times New Roman" w:eastAsia="Times New Roman" w:hAnsi="Times New Roman" w:cs="Times New Roman"/>
          <w:b/>
          <w:color w:val="000000"/>
          <w:sz w:val="24"/>
          <w:szCs w:val="24"/>
          <w:lang w:eastAsia="es-ES"/>
        </w:rPr>
        <w:t xml:space="preserve">“CONCRETEADO HIDRAULICO EN CALLES INTERNAS CASERIO SANTA TERESA, MUNICIPIO DE VERAPAZ”. CERTIFÍQUESE Y </w:t>
      </w:r>
      <w:r w:rsidR="00D65EEF" w:rsidRPr="003D2D92">
        <w:rPr>
          <w:rFonts w:ascii="Times New Roman" w:eastAsia="Times New Roman" w:hAnsi="Times New Roman" w:cs="Times New Roman"/>
          <w:b/>
          <w:color w:val="000000"/>
          <w:sz w:val="24"/>
          <w:szCs w:val="24"/>
          <w:lang w:eastAsia="es-ES"/>
        </w:rPr>
        <w:t>COMUNÍQUESE. -</w:t>
      </w:r>
      <w:r w:rsidRPr="003D2D92">
        <w:rPr>
          <w:rFonts w:ascii="Times New Roman" w:eastAsia="Times New Roman" w:hAnsi="Times New Roman" w:cs="Times New Roman"/>
          <w:b/>
          <w:color w:val="000000"/>
          <w:sz w:val="24"/>
          <w:szCs w:val="24"/>
          <w:lang w:eastAsia="es-ES"/>
        </w:rPr>
        <w:t xml:space="preserve">  /////////////////////////////////////////////////////////////////////////////////////</w:t>
      </w:r>
      <w:r w:rsidR="00AB76F3">
        <w:rPr>
          <w:rFonts w:ascii="Times New Roman" w:eastAsia="Times New Roman" w:hAnsi="Times New Roman" w:cs="Times New Roman"/>
          <w:b/>
          <w:color w:val="000000"/>
          <w:sz w:val="24"/>
          <w:szCs w:val="24"/>
          <w:lang w:eastAsia="es-ES"/>
        </w:rPr>
        <w:t>/////</w:t>
      </w:r>
    </w:p>
    <w:p w14:paraId="31C47017" w14:textId="77777777" w:rsidR="00963982" w:rsidRPr="00A832F3" w:rsidRDefault="00892153" w:rsidP="00923946">
      <w:pPr>
        <w:pStyle w:val="Textoindependiente2"/>
        <w:spacing w:after="0" w:line="276" w:lineRule="auto"/>
        <w:jc w:val="both"/>
        <w:rPr>
          <w:sz w:val="24"/>
          <w:szCs w:val="24"/>
        </w:rPr>
      </w:pPr>
      <w:bookmarkStart w:id="52" w:name="_Hlk108698982"/>
      <w:bookmarkEnd w:id="51"/>
      <w:r w:rsidRPr="00AF4627">
        <w:rPr>
          <w:b/>
          <w:sz w:val="24"/>
          <w:szCs w:val="24"/>
        </w:rPr>
        <w:lastRenderedPageBreak/>
        <w:t xml:space="preserve">ACUERDO NÚMERO </w:t>
      </w:r>
      <w:r w:rsidR="002B51A6">
        <w:rPr>
          <w:b/>
          <w:sz w:val="24"/>
          <w:szCs w:val="24"/>
        </w:rPr>
        <w:t>TRES</w:t>
      </w:r>
      <w:r w:rsidRPr="00AF4627">
        <w:rPr>
          <w:b/>
          <w:sz w:val="24"/>
          <w:szCs w:val="24"/>
        </w:rPr>
        <w:t xml:space="preserve">: </w:t>
      </w:r>
      <w:bookmarkEnd w:id="52"/>
      <w:r w:rsidR="00963982" w:rsidRPr="00A832F3">
        <w:rPr>
          <w:sz w:val="24"/>
          <w:szCs w:val="24"/>
        </w:rPr>
        <w:t xml:space="preserve">El Concejo Municipal de Verapaz, en uso de las facultades legales, que le confiere el código municipal </w:t>
      </w:r>
      <w:r w:rsidR="00963982">
        <w:rPr>
          <w:sz w:val="24"/>
          <w:szCs w:val="24"/>
        </w:rPr>
        <w:t>Acuerda: ////////////////////////////////////////////////////////</w:t>
      </w:r>
    </w:p>
    <w:p w14:paraId="580CFA18" w14:textId="2A08DB0A" w:rsidR="00963982" w:rsidRPr="00933378" w:rsidRDefault="00963982" w:rsidP="00923946">
      <w:pPr>
        <w:pStyle w:val="Prrafodelista"/>
        <w:numPr>
          <w:ilvl w:val="0"/>
          <w:numId w:val="10"/>
        </w:numPr>
        <w:spacing w:line="276" w:lineRule="auto"/>
        <w:jc w:val="both"/>
        <w:rPr>
          <w:rFonts w:ascii="Times New Roman" w:hAnsi="Times New Roman" w:cs="Times New Roman"/>
          <w:sz w:val="24"/>
          <w:szCs w:val="24"/>
        </w:rPr>
      </w:pPr>
      <w:r w:rsidRPr="00933378">
        <w:rPr>
          <w:rFonts w:ascii="Times New Roman" w:hAnsi="Times New Roman" w:cs="Times New Roman"/>
          <w:sz w:val="24"/>
          <w:szCs w:val="24"/>
        </w:rPr>
        <w:t xml:space="preserve">Después de revisar y analizar el cuadro resumen final del proyecto </w:t>
      </w:r>
      <w:r w:rsidRPr="00933378">
        <w:rPr>
          <w:rFonts w:ascii="Times New Roman" w:hAnsi="Times New Roman" w:cs="Times New Roman"/>
          <w:b/>
          <w:sz w:val="24"/>
          <w:szCs w:val="24"/>
        </w:rPr>
        <w:t>“CONCRETEADO HIDRÁULICO EN CALLES INTERNAS CASERÍO SANTA TERESA, MUNICIPIO DE VERAPAZ</w:t>
      </w:r>
      <w:r w:rsidRPr="00301319">
        <w:rPr>
          <w:rFonts w:ascii="Times New Roman" w:hAnsi="Times New Roman" w:cs="Times New Roman"/>
          <w:b/>
          <w:sz w:val="24"/>
          <w:szCs w:val="24"/>
        </w:rPr>
        <w:t xml:space="preserve">” </w:t>
      </w:r>
      <w:r w:rsidRPr="00301319">
        <w:rPr>
          <w:rFonts w:ascii="Times New Roman" w:hAnsi="Times New Roman" w:cs="Times New Roman"/>
          <w:bCs/>
          <w:sz w:val="24"/>
          <w:szCs w:val="24"/>
        </w:rPr>
        <w:t xml:space="preserve">presentado por el Ing. </w:t>
      </w:r>
      <w:r w:rsidR="00BC5354" w:rsidRPr="00301319">
        <w:rPr>
          <w:rFonts w:ascii="Times New Roman" w:hAnsi="Times New Roman" w:cs="Times New Roman"/>
          <w:bCs/>
          <w:sz w:val="24"/>
          <w:szCs w:val="24"/>
        </w:rPr>
        <w:t>Leoncio</w:t>
      </w:r>
      <w:r w:rsidR="00BC5354">
        <w:rPr>
          <w:rFonts w:ascii="Times New Roman" w:hAnsi="Times New Roman" w:cs="Times New Roman"/>
          <w:bCs/>
          <w:sz w:val="24"/>
          <w:szCs w:val="24"/>
        </w:rPr>
        <w:t xml:space="preserve"> Antonio Urbina Claros </w:t>
      </w:r>
      <w:r w:rsidRPr="00933378">
        <w:rPr>
          <w:rFonts w:ascii="Times New Roman" w:hAnsi="Times New Roman" w:cs="Times New Roman"/>
          <w:bCs/>
          <w:sz w:val="24"/>
          <w:szCs w:val="24"/>
        </w:rPr>
        <w:t xml:space="preserve">representante </w:t>
      </w:r>
      <w:r w:rsidR="00BC5354">
        <w:rPr>
          <w:rFonts w:ascii="Times New Roman" w:hAnsi="Times New Roman" w:cs="Times New Roman"/>
          <w:bCs/>
          <w:sz w:val="24"/>
          <w:szCs w:val="24"/>
        </w:rPr>
        <w:t xml:space="preserve">legal </w:t>
      </w:r>
      <w:r w:rsidRPr="00933378">
        <w:rPr>
          <w:rFonts w:ascii="Times New Roman" w:hAnsi="Times New Roman" w:cs="Times New Roman"/>
          <w:bCs/>
          <w:sz w:val="24"/>
          <w:szCs w:val="24"/>
        </w:rPr>
        <w:t>de la empresa</w:t>
      </w:r>
      <w:r w:rsidRPr="00933378">
        <w:rPr>
          <w:rFonts w:ascii="Times New Roman" w:hAnsi="Times New Roman" w:cs="Times New Roman"/>
          <w:b/>
          <w:sz w:val="24"/>
          <w:szCs w:val="24"/>
        </w:rPr>
        <w:t xml:space="preserve"> U&amp;R CONSTRUCTORES, S.A. DE C.V</w:t>
      </w:r>
      <w:r w:rsidRPr="00933378">
        <w:rPr>
          <w:rFonts w:ascii="Times New Roman" w:hAnsi="Times New Roman" w:cs="Times New Roman"/>
          <w:sz w:val="24"/>
          <w:szCs w:val="24"/>
        </w:rPr>
        <w:t xml:space="preserve">. quien es el supervisor del proyecto. Dicha información fue verificada por personal de la municipalidad a través del jefe de Proyectos el licenciado Oscar Arnulfo Benítez, quien desempeña el cargo de administrador de contrato u orden de compra, y por el Jefe de la Unidad de Proyectos y jefe de la unidad de Adquisiciones y Contrataciones Institucionales (UACI), licenciado </w:t>
      </w:r>
      <w:r w:rsidRPr="00933378">
        <w:rPr>
          <w:rFonts w:ascii="Times New Roman" w:hAnsi="Times New Roman" w:cs="Times New Roman"/>
          <w:sz w:val="24"/>
          <w:szCs w:val="24"/>
          <w:lang w:val="es-ES"/>
        </w:rPr>
        <w:t>Jonathan Josué Córdova</w:t>
      </w:r>
      <w:r w:rsidRPr="00933378">
        <w:rPr>
          <w:rFonts w:ascii="Times New Roman" w:hAnsi="Times New Roman" w:cs="Times New Roman"/>
          <w:sz w:val="24"/>
          <w:szCs w:val="24"/>
        </w:rPr>
        <w:t>, en las observaciones destacan aumentos y disminuciones de actividades presupuestadas en carpeta técnica y obras adicionales necesarias para el buen funcionamiento y durabilidad al proyecto.</w:t>
      </w:r>
      <w:r>
        <w:rPr>
          <w:rFonts w:ascii="Times New Roman" w:hAnsi="Times New Roman" w:cs="Times New Roman"/>
          <w:sz w:val="24"/>
          <w:szCs w:val="24"/>
        </w:rPr>
        <w:t xml:space="preserve"> </w:t>
      </w:r>
      <w:r w:rsidR="00301319">
        <w:rPr>
          <w:rFonts w:ascii="Times New Roman" w:hAnsi="Times New Roman" w:cs="Times New Roman"/>
          <w:sz w:val="24"/>
          <w:szCs w:val="24"/>
        </w:rPr>
        <w:t>Por tanto,</w:t>
      </w:r>
      <w:r>
        <w:rPr>
          <w:rFonts w:ascii="Times New Roman" w:hAnsi="Times New Roman" w:cs="Times New Roman"/>
          <w:sz w:val="24"/>
          <w:szCs w:val="24"/>
        </w:rPr>
        <w:t xml:space="preserve"> el concejo municipal por </w:t>
      </w:r>
      <w:r w:rsidRPr="00C948EC">
        <w:rPr>
          <w:rFonts w:ascii="Times New Roman" w:hAnsi="Times New Roman" w:cs="Times New Roman"/>
          <w:b/>
          <w:sz w:val="24"/>
          <w:szCs w:val="24"/>
        </w:rPr>
        <w:t>UNANIMIDAD ACUERDA</w:t>
      </w:r>
      <w:r w:rsidRPr="00933378">
        <w:rPr>
          <w:rFonts w:ascii="Times New Roman" w:hAnsi="Times New Roman" w:cs="Times New Roman"/>
          <w:sz w:val="24"/>
          <w:szCs w:val="24"/>
        </w:rPr>
        <w:t>: Autorizar cuadro resumen final de las actividades del proyecto que contemplan aumentos y disminuciones de actividades presupuestadas en carpeta técnica y obras adicionales necesarias para el buen funcionamiento</w:t>
      </w:r>
      <w:r>
        <w:rPr>
          <w:rFonts w:ascii="Times New Roman" w:hAnsi="Times New Roman" w:cs="Times New Roman"/>
          <w:sz w:val="24"/>
          <w:szCs w:val="24"/>
        </w:rPr>
        <w:t xml:space="preserve"> y durabilidad </w:t>
      </w:r>
      <w:r w:rsidRPr="00933378">
        <w:rPr>
          <w:rFonts w:ascii="Times New Roman" w:hAnsi="Times New Roman" w:cs="Times New Roman"/>
          <w:sz w:val="24"/>
          <w:szCs w:val="24"/>
        </w:rPr>
        <w:t xml:space="preserve">del proyecto. </w:t>
      </w:r>
      <w:r w:rsidRPr="00933378">
        <w:rPr>
          <w:rFonts w:ascii="Times New Roman" w:hAnsi="Times New Roman" w:cs="Times New Roman"/>
          <w:b/>
          <w:sz w:val="24"/>
          <w:szCs w:val="24"/>
        </w:rPr>
        <w:t>CERTIFIQUESE Y COMUNIQUESE</w:t>
      </w:r>
      <w:r w:rsidRPr="00933378">
        <w:rPr>
          <w:rFonts w:ascii="Times New Roman" w:hAnsi="Times New Roman" w:cs="Times New Roman"/>
          <w:sz w:val="24"/>
          <w:szCs w:val="24"/>
        </w:rPr>
        <w:t xml:space="preserve">. </w:t>
      </w:r>
      <w:r w:rsidR="00301319">
        <w:rPr>
          <w:rFonts w:ascii="Times New Roman" w:hAnsi="Times New Roman" w:cs="Times New Roman"/>
          <w:sz w:val="24"/>
          <w:szCs w:val="24"/>
        </w:rPr>
        <w:t>////////////////////////////////////////////////////////////////////////////////////////////</w:t>
      </w:r>
    </w:p>
    <w:p w14:paraId="718F547C" w14:textId="77777777" w:rsidR="00D50C8B" w:rsidRPr="001738E9" w:rsidRDefault="00554E70" w:rsidP="00923946">
      <w:pPr>
        <w:spacing w:line="276" w:lineRule="auto"/>
        <w:jc w:val="both"/>
        <w:rPr>
          <w:rFonts w:ascii="Times New Roman" w:eastAsia="Times New Roman" w:hAnsi="Times New Roman" w:cs="Times New Roman"/>
          <w:sz w:val="24"/>
          <w:szCs w:val="24"/>
          <w:lang w:eastAsia="es-SV"/>
        </w:rPr>
      </w:pPr>
      <w:r w:rsidRPr="00923946">
        <w:rPr>
          <w:rFonts w:ascii="Times New Roman" w:hAnsi="Times New Roman" w:cs="Times New Roman"/>
          <w:b/>
          <w:sz w:val="24"/>
          <w:szCs w:val="24"/>
        </w:rPr>
        <w:t>ACUERDO NÚMERO CUATRO:</w:t>
      </w:r>
      <w:r w:rsidRPr="00554E70">
        <w:rPr>
          <w:rFonts w:ascii="Times New Roman" w:hAnsi="Times New Roman" w:cs="Times New Roman"/>
          <w:b/>
          <w:sz w:val="24"/>
          <w:szCs w:val="24"/>
        </w:rPr>
        <w:t xml:space="preserve"> </w:t>
      </w:r>
      <w:r w:rsidR="00D50C8B" w:rsidRPr="00CD03E9">
        <w:rPr>
          <w:rFonts w:ascii="Times New Roman" w:hAnsi="Times New Roman" w:cs="Times New Roman"/>
          <w:sz w:val="24"/>
          <w:szCs w:val="24"/>
        </w:rPr>
        <w:t>Este</w:t>
      </w:r>
      <w:r w:rsidR="00D50C8B" w:rsidRPr="00CD03E9">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D50C8B" w:rsidRPr="009743B2">
        <w:rPr>
          <w:rFonts w:ascii="Times New Roman" w:eastAsia="Times New Roman" w:hAnsi="Times New Roman" w:cs="Times New Roman"/>
          <w:color w:val="000000"/>
          <w:sz w:val="24"/>
          <w:szCs w:val="24"/>
          <w:lang w:eastAsia="es-ES"/>
        </w:rPr>
        <w:t xml:space="preserve">Envista de la necesidad de la ejecución de proyectos que fortalecen el bienestar del municipio de Verapaz, el concejo municipal </w:t>
      </w:r>
      <w:r w:rsidR="00D50C8B" w:rsidRPr="009743B2">
        <w:rPr>
          <w:rFonts w:ascii="Times New Roman" w:eastAsia="Times New Roman" w:hAnsi="Times New Roman" w:cs="Times New Roman"/>
          <w:b/>
          <w:bCs/>
          <w:color w:val="000000"/>
          <w:sz w:val="24"/>
          <w:szCs w:val="24"/>
          <w:lang w:eastAsia="es-ES"/>
        </w:rPr>
        <w:t>Acuerda:</w:t>
      </w:r>
      <w:r w:rsidR="00D50C8B" w:rsidRPr="009743B2">
        <w:rPr>
          <w:rFonts w:ascii="Times New Roman" w:eastAsia="Times New Roman" w:hAnsi="Times New Roman" w:cs="Times New Roman"/>
          <w:color w:val="000000"/>
          <w:sz w:val="24"/>
          <w:szCs w:val="24"/>
          <w:lang w:eastAsia="es-ES"/>
        </w:rPr>
        <w:t xml:space="preserve"> </w:t>
      </w:r>
      <w:r w:rsidR="00D50C8B">
        <w:rPr>
          <w:rFonts w:ascii="Times New Roman" w:eastAsia="Times New Roman" w:hAnsi="Times New Roman" w:cs="Times New Roman"/>
          <w:color w:val="000000"/>
          <w:sz w:val="24"/>
          <w:szCs w:val="24"/>
          <w:lang w:eastAsia="es-ES"/>
        </w:rPr>
        <w:t>/////////////////////////////////////////////////////////////////////////////////////////////////////////////////////</w:t>
      </w:r>
    </w:p>
    <w:p w14:paraId="22A91282" w14:textId="77777777" w:rsidR="00D50C8B" w:rsidRPr="009743B2" w:rsidRDefault="00D50C8B" w:rsidP="00923946">
      <w:pPr>
        <w:pStyle w:val="Prrafodelista"/>
        <w:numPr>
          <w:ilvl w:val="0"/>
          <w:numId w:val="10"/>
        </w:numPr>
        <w:spacing w:after="0" w:line="276" w:lineRule="auto"/>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Refrendar el contrato del </w:t>
      </w:r>
      <w:r w:rsidRPr="009743B2">
        <w:rPr>
          <w:rFonts w:ascii="Times New Roman" w:eastAsia="Times New Roman" w:hAnsi="Times New Roman" w:cs="Times New Roman"/>
          <w:color w:val="000000"/>
          <w:sz w:val="24"/>
          <w:szCs w:val="24"/>
          <w:lang w:eastAsia="es-ES"/>
        </w:rPr>
        <w:t>personal idóneo para la ejecución de los proyectos que fortalece las actividades diarias de la municipalidad</w:t>
      </w:r>
      <w:r w:rsidRPr="009743B2">
        <w:rPr>
          <w:rFonts w:ascii="Times New Roman" w:hAnsi="Times New Roman" w:cs="Times New Roman"/>
          <w:sz w:val="24"/>
          <w:szCs w:val="24"/>
        </w:rPr>
        <w:t xml:space="preserve">, durante el periodo comprendido entre el uno de </w:t>
      </w:r>
      <w:r>
        <w:rPr>
          <w:rFonts w:ascii="Times New Roman" w:hAnsi="Times New Roman" w:cs="Times New Roman"/>
          <w:sz w:val="24"/>
          <w:szCs w:val="24"/>
        </w:rPr>
        <w:t xml:space="preserve">abril </w:t>
      </w:r>
      <w:r w:rsidRPr="009743B2">
        <w:rPr>
          <w:rFonts w:ascii="Times New Roman" w:hAnsi="Times New Roman" w:cs="Times New Roman"/>
          <w:sz w:val="24"/>
          <w:szCs w:val="24"/>
        </w:rPr>
        <w:t xml:space="preserve">al treinta de </w:t>
      </w:r>
      <w:r>
        <w:rPr>
          <w:rFonts w:ascii="Times New Roman" w:hAnsi="Times New Roman" w:cs="Times New Roman"/>
          <w:sz w:val="24"/>
          <w:szCs w:val="24"/>
        </w:rPr>
        <w:t>junio</w:t>
      </w:r>
      <w:r w:rsidRPr="009743B2">
        <w:rPr>
          <w:rFonts w:ascii="Times New Roman" w:hAnsi="Times New Roman" w:cs="Times New Roman"/>
          <w:sz w:val="24"/>
          <w:szCs w:val="24"/>
        </w:rPr>
        <w:t xml:space="preserve"> del dos mil veintidós, en ese sentido se autoriza al licenciado Luis Antonio Rodríguez realizar las siguientes erogaciones mensuales: </w:t>
      </w:r>
    </w:p>
    <w:tbl>
      <w:tblPr>
        <w:tblW w:w="5000" w:type="pct"/>
        <w:tblLayout w:type="fixed"/>
        <w:tblCellMar>
          <w:left w:w="70" w:type="dxa"/>
          <w:right w:w="70" w:type="dxa"/>
        </w:tblCellMar>
        <w:tblLook w:val="04A0" w:firstRow="1" w:lastRow="0" w:firstColumn="1" w:lastColumn="0" w:noHBand="0" w:noVBand="1"/>
      </w:tblPr>
      <w:tblGrid>
        <w:gridCol w:w="2156"/>
        <w:gridCol w:w="2020"/>
        <w:gridCol w:w="3604"/>
        <w:gridCol w:w="1198"/>
      </w:tblGrid>
      <w:tr w:rsidR="00D50C8B" w:rsidRPr="00B52219" w14:paraId="1EA0A70C" w14:textId="77777777" w:rsidTr="00B60607">
        <w:trPr>
          <w:trHeight w:val="632"/>
        </w:trPr>
        <w:tc>
          <w:tcPr>
            <w:tcW w:w="120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B37C9A3" w14:textId="77777777" w:rsidR="00D50C8B" w:rsidRPr="003B78DE" w:rsidRDefault="00D50C8B" w:rsidP="00923946">
            <w:pPr>
              <w:spacing w:line="276" w:lineRule="auto"/>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rPr>
              <w:t>Nombre   del   Empleado</w:t>
            </w:r>
          </w:p>
        </w:tc>
        <w:tc>
          <w:tcPr>
            <w:tcW w:w="112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63F45D6" w14:textId="77777777" w:rsidR="00D50C8B" w:rsidRPr="003B78DE" w:rsidRDefault="00D50C8B" w:rsidP="00923946">
            <w:pPr>
              <w:spacing w:line="276" w:lineRule="auto"/>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lang w:val="es-MX" w:eastAsia="es-MX"/>
              </w:rPr>
              <w:t>Cargo o Puesto</w:t>
            </w:r>
          </w:p>
        </w:tc>
        <w:tc>
          <w:tcPr>
            <w:tcW w:w="200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466F17E" w14:textId="77777777" w:rsidR="00D50C8B" w:rsidRPr="003B78DE" w:rsidRDefault="00D50C8B" w:rsidP="00923946">
            <w:pPr>
              <w:spacing w:line="276" w:lineRule="auto"/>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Proyecto</w:t>
            </w:r>
          </w:p>
        </w:tc>
        <w:tc>
          <w:tcPr>
            <w:tcW w:w="66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C4B44F0" w14:textId="77777777" w:rsidR="00D50C8B" w:rsidRPr="003B78DE" w:rsidRDefault="00D50C8B" w:rsidP="00923946">
            <w:pPr>
              <w:spacing w:line="276" w:lineRule="auto"/>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Salario</w:t>
            </w:r>
          </w:p>
        </w:tc>
      </w:tr>
      <w:tr w:rsidR="00D50C8B" w:rsidRPr="00B52219" w14:paraId="3765BF61" w14:textId="77777777" w:rsidTr="00B60607">
        <w:trPr>
          <w:trHeight w:val="855"/>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353494" w14:textId="77777777" w:rsidR="00D50C8B" w:rsidRPr="00B52219" w:rsidRDefault="00D50C8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Oscar Salinas Umaña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ED49A" w14:textId="77777777" w:rsidR="00D50C8B" w:rsidRPr="00B52219" w:rsidRDefault="00D50C8B" w:rsidP="00923946">
            <w:pPr>
              <w:spacing w:line="276" w:lineRule="auto"/>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Recolector De 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9EF2B0" w14:textId="77777777" w:rsidR="00D50C8B" w:rsidRPr="00B52219" w:rsidRDefault="00D50C8B" w:rsidP="00923946">
            <w:pPr>
              <w:spacing w:line="276" w:lineRule="auto"/>
              <w:jc w:val="both"/>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0FC24" w14:textId="712DBC12" w:rsidR="00D50C8B"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D50C8B" w:rsidRPr="00B52219">
              <w:rPr>
                <w:rFonts w:ascii="Times New Roman" w:hAnsi="Times New Roman" w:cs="Times New Roman"/>
                <w:bCs/>
                <w:sz w:val="24"/>
                <w:szCs w:val="24"/>
                <w:lang w:val="es-MX" w:eastAsia="es-MX"/>
              </w:rPr>
              <w:t xml:space="preserve"> </w:t>
            </w:r>
          </w:p>
        </w:tc>
      </w:tr>
      <w:tr w:rsidR="00D50C8B" w:rsidRPr="00B52219" w14:paraId="70D324F8"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6BBEF5" w14:textId="77777777" w:rsidR="00D50C8B" w:rsidRPr="00B52219" w:rsidRDefault="00D50C8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José Luis Ascencio Abarca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9AB3A" w14:textId="77777777" w:rsidR="00D50C8B" w:rsidRPr="00B52219" w:rsidRDefault="00D50C8B" w:rsidP="00923946">
            <w:pPr>
              <w:spacing w:line="276" w:lineRule="auto"/>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397A8AF7"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hideMark/>
          </w:tcPr>
          <w:p w14:paraId="2D31F6BB" w14:textId="49B5E995" w:rsidR="00D50C8B" w:rsidRPr="00B52219" w:rsidRDefault="00997A60" w:rsidP="00923946">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r w:rsidR="00D50C8B" w:rsidRPr="00F25654">
              <w:rPr>
                <w:rFonts w:ascii="Times New Roman" w:hAnsi="Times New Roman" w:cs="Times New Roman"/>
                <w:bCs/>
                <w:sz w:val="24"/>
                <w:szCs w:val="24"/>
                <w:lang w:val="es-MX" w:eastAsia="es-MX"/>
              </w:rPr>
              <w:t xml:space="preserve"> </w:t>
            </w:r>
          </w:p>
        </w:tc>
      </w:tr>
      <w:tr w:rsidR="00D50C8B" w:rsidRPr="00B52219" w14:paraId="0A37C560"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3E3168" w14:textId="77777777" w:rsidR="00D50C8B" w:rsidRPr="00B52219" w:rsidRDefault="00D50C8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Moris Molina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FA519A" w14:textId="77777777" w:rsidR="00D50C8B" w:rsidRPr="00B52219" w:rsidRDefault="00D50C8B" w:rsidP="00923946">
            <w:pPr>
              <w:spacing w:line="276" w:lineRule="auto"/>
              <w:rPr>
                <w:rFonts w:ascii="Times New Roman" w:hAnsi="Times New Roman" w:cs="Times New Roman"/>
                <w:sz w:val="24"/>
                <w:szCs w:val="24"/>
              </w:rPr>
            </w:pPr>
            <w:r w:rsidRPr="00B52219">
              <w:rPr>
                <w:rFonts w:ascii="Times New Roman" w:hAnsi="Times New Roman" w:cs="Times New Roman"/>
                <w:sz w:val="24"/>
                <w:szCs w:val="24"/>
                <w:lang w:val="es-MX" w:eastAsia="es-MX"/>
              </w:rPr>
              <w:t xml:space="preserve">Recolector De </w:t>
            </w:r>
            <w:r w:rsidRPr="00B52219">
              <w:rPr>
                <w:rFonts w:ascii="Times New Roman" w:hAnsi="Times New Roman" w:cs="Times New Roman"/>
                <w:sz w:val="24"/>
                <w:szCs w:val="24"/>
                <w:lang w:val="es-MX" w:eastAsia="es-MX"/>
              </w:rPr>
              <w:lastRenderedPageBreak/>
              <w:t>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01194D4D"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lastRenderedPageBreak/>
              <w:t xml:space="preserve">Manejo Integral De Los Desechos </w:t>
            </w:r>
            <w:r w:rsidRPr="00663F08">
              <w:rPr>
                <w:rFonts w:ascii="Times New Roman" w:hAnsi="Times New Roman" w:cs="Times New Roman"/>
                <w:sz w:val="24"/>
                <w:szCs w:val="24"/>
                <w:lang w:val="es-MX" w:eastAsia="es-MX"/>
              </w:rPr>
              <w:lastRenderedPageBreak/>
              <w:t>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hideMark/>
          </w:tcPr>
          <w:p w14:paraId="42B739F8" w14:textId="62DC06B0" w:rsidR="00D50C8B" w:rsidRPr="00B52219" w:rsidRDefault="00997A60" w:rsidP="00923946">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lastRenderedPageBreak/>
              <w:t>XXXX</w:t>
            </w:r>
            <w:r w:rsidR="00D50C8B" w:rsidRPr="00F25654">
              <w:rPr>
                <w:rFonts w:ascii="Times New Roman" w:hAnsi="Times New Roman" w:cs="Times New Roman"/>
                <w:bCs/>
                <w:sz w:val="24"/>
                <w:szCs w:val="24"/>
                <w:lang w:val="es-MX" w:eastAsia="es-MX"/>
              </w:rPr>
              <w:t xml:space="preserve"> </w:t>
            </w:r>
          </w:p>
        </w:tc>
      </w:tr>
      <w:tr w:rsidR="00D50C8B" w:rsidRPr="00B52219" w14:paraId="08A3C832"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9BB07F" w14:textId="77777777" w:rsidR="00D50C8B" w:rsidRPr="00B52219" w:rsidRDefault="00D50C8B" w:rsidP="00923946">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Elmer de Jesús Argueta Miranda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CEA997" w14:textId="585E3EFC" w:rsidR="00D50C8B" w:rsidRPr="00B52219" w:rsidRDefault="00D50C8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Camión Recolector </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3E4CDB33"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5820919" w14:textId="7CD02E05" w:rsidR="00D50C8B" w:rsidRPr="00B52219" w:rsidRDefault="00997A60" w:rsidP="00923946">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p>
        </w:tc>
      </w:tr>
      <w:tr w:rsidR="00D50C8B" w:rsidRPr="00B52219" w14:paraId="7299ED9E"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43DDEA" w14:textId="77777777" w:rsidR="00D50C8B" w:rsidRPr="00B52219" w:rsidRDefault="00D50C8B" w:rsidP="00923946">
            <w:pPr>
              <w:spacing w:line="276" w:lineRule="auto"/>
              <w:rPr>
                <w:rFonts w:ascii="Times New Roman" w:hAnsi="Times New Roman" w:cs="Times New Roman"/>
                <w:sz w:val="24"/>
                <w:szCs w:val="24"/>
              </w:rPr>
            </w:pPr>
            <w:r>
              <w:rPr>
                <w:rFonts w:ascii="Times New Roman" w:hAnsi="Times New Roman" w:cs="Times New Roman"/>
                <w:sz w:val="24"/>
                <w:szCs w:val="24"/>
              </w:rPr>
              <w:t xml:space="preserve">José Luis López Reyes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A512E1" w14:textId="77777777" w:rsidR="00D50C8B" w:rsidRPr="00B52219" w:rsidRDefault="00D50C8B" w:rsidP="00923946">
            <w:pPr>
              <w:spacing w:line="276" w:lineRule="auto"/>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43D21668"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DB2775C" w14:textId="1F0D79AF" w:rsidR="00D50C8B" w:rsidRPr="00B52219" w:rsidRDefault="00997A60" w:rsidP="00923946">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r w:rsidR="00D50C8B" w:rsidRPr="00F25654">
              <w:rPr>
                <w:rFonts w:ascii="Times New Roman" w:hAnsi="Times New Roman" w:cs="Times New Roman"/>
                <w:bCs/>
                <w:sz w:val="24"/>
                <w:szCs w:val="24"/>
                <w:lang w:val="es-MX" w:eastAsia="es-MX"/>
              </w:rPr>
              <w:t xml:space="preserve"> </w:t>
            </w:r>
          </w:p>
        </w:tc>
      </w:tr>
      <w:tr w:rsidR="00D50C8B" w:rsidRPr="00B52219" w14:paraId="06C1D10F"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3DC781" w14:textId="77777777" w:rsidR="00D50C8B" w:rsidRPr="00B52219" w:rsidRDefault="00D50C8B" w:rsidP="00923946">
            <w:pPr>
              <w:spacing w:line="276" w:lineRule="auto"/>
              <w:rPr>
                <w:rFonts w:ascii="Times New Roman" w:hAnsi="Times New Roman" w:cs="Times New Roman"/>
                <w:sz w:val="24"/>
                <w:szCs w:val="24"/>
              </w:rPr>
            </w:pPr>
            <w:r>
              <w:rPr>
                <w:rFonts w:ascii="Times New Roman" w:hAnsi="Times New Roman" w:cs="Times New Roman"/>
                <w:sz w:val="24"/>
                <w:szCs w:val="24"/>
              </w:rPr>
              <w:t>Osiel Enemias Gámez</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B1B5224" w14:textId="77777777" w:rsidR="00D50C8B" w:rsidRPr="00B52219" w:rsidRDefault="00D50C8B" w:rsidP="00923946">
            <w:pPr>
              <w:spacing w:line="276" w:lineRule="auto"/>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422B0459"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75298F0" w14:textId="639ECE0D" w:rsidR="00D50C8B" w:rsidRPr="00B52219" w:rsidRDefault="00997A60" w:rsidP="00923946">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XXXX</w:t>
            </w:r>
            <w:r w:rsidR="00D50C8B" w:rsidRPr="00F25654">
              <w:rPr>
                <w:rFonts w:ascii="Times New Roman" w:hAnsi="Times New Roman" w:cs="Times New Roman"/>
                <w:bCs/>
                <w:sz w:val="24"/>
                <w:szCs w:val="24"/>
                <w:lang w:val="es-MX" w:eastAsia="es-MX"/>
              </w:rPr>
              <w:t xml:space="preserve"> </w:t>
            </w:r>
          </w:p>
        </w:tc>
      </w:tr>
      <w:tr w:rsidR="00D50C8B" w:rsidRPr="00B52219" w14:paraId="44FF193F"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7DE3D2" w14:textId="77777777" w:rsidR="00D50C8B" w:rsidRPr="00B52219" w:rsidRDefault="00D50C8B" w:rsidP="00923946">
            <w:pPr>
              <w:spacing w:line="276" w:lineRule="auto"/>
              <w:rPr>
                <w:rFonts w:ascii="Times New Roman" w:hAnsi="Times New Roman" w:cs="Times New Roman"/>
                <w:sz w:val="24"/>
                <w:szCs w:val="24"/>
              </w:rPr>
            </w:pPr>
            <w:r>
              <w:rPr>
                <w:rFonts w:ascii="Times New Roman" w:hAnsi="Times New Roman" w:cs="Times New Roman"/>
                <w:sz w:val="24"/>
                <w:szCs w:val="24"/>
              </w:rPr>
              <w:t xml:space="preserve">Edwin Ernesto García Torres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9D20B" w14:textId="77777777" w:rsidR="00D50C8B" w:rsidRPr="00B52219" w:rsidRDefault="00D50C8B" w:rsidP="00923946">
            <w:pPr>
              <w:spacing w:line="276" w:lineRule="auto"/>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007" w:type="pct"/>
            <w:tcBorders>
              <w:top w:val="single" w:sz="4" w:space="0" w:color="auto"/>
              <w:left w:val="single" w:sz="4" w:space="0" w:color="auto"/>
              <w:bottom w:val="single" w:sz="4" w:space="0" w:color="auto"/>
              <w:right w:val="single" w:sz="4" w:space="0" w:color="auto"/>
            </w:tcBorders>
            <w:shd w:val="clear" w:color="auto" w:fill="auto"/>
            <w:noWrap/>
          </w:tcPr>
          <w:p w14:paraId="341BD945" w14:textId="77777777" w:rsidR="00D50C8B" w:rsidRPr="00B52219" w:rsidRDefault="00D50C8B" w:rsidP="00923946">
            <w:pPr>
              <w:spacing w:line="276" w:lineRule="auto"/>
              <w:jc w:val="both"/>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B6B0DD9" w14:textId="4890EAC1" w:rsidR="00D50C8B"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D50C8B" w:rsidRPr="00F25654">
              <w:rPr>
                <w:rFonts w:ascii="Times New Roman" w:hAnsi="Times New Roman" w:cs="Times New Roman"/>
                <w:bCs/>
                <w:sz w:val="24"/>
                <w:szCs w:val="24"/>
                <w:lang w:val="es-MX" w:eastAsia="es-MX"/>
              </w:rPr>
              <w:t xml:space="preserve"> </w:t>
            </w:r>
          </w:p>
        </w:tc>
      </w:tr>
      <w:tr w:rsidR="00D50C8B" w:rsidRPr="00B52219" w14:paraId="4632AC46"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785072" w14:textId="77777777" w:rsidR="00D50C8B" w:rsidRPr="00B52219" w:rsidRDefault="00D50C8B" w:rsidP="00923946">
            <w:pPr>
              <w:spacing w:line="276" w:lineRule="auto"/>
              <w:rPr>
                <w:rFonts w:ascii="Times New Roman" w:hAnsi="Times New Roman" w:cs="Times New Roman"/>
                <w:sz w:val="24"/>
                <w:szCs w:val="24"/>
              </w:rPr>
            </w:pPr>
            <w:r>
              <w:rPr>
                <w:rFonts w:ascii="Times New Roman" w:hAnsi="Times New Roman" w:cs="Times New Roman"/>
                <w:sz w:val="24"/>
                <w:szCs w:val="24"/>
              </w:rPr>
              <w:t xml:space="preserve">José Elio Antonio </w:t>
            </w:r>
            <w:r w:rsidRPr="00525BBF">
              <w:rPr>
                <w:rFonts w:ascii="Times New Roman" w:hAnsi="Times New Roman" w:cs="Times New Roman"/>
                <w:sz w:val="24"/>
                <w:szCs w:val="24"/>
              </w:rPr>
              <w:t>Hernández Acevedo</w:t>
            </w:r>
            <w:r>
              <w:rPr>
                <w:rFonts w:ascii="Times New Roman" w:hAnsi="Times New Roman" w:cs="Times New Roman"/>
                <w:sz w:val="24"/>
                <w:szCs w:val="24"/>
              </w:rPr>
              <w:t xml:space="preserve">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B2CE9F" w14:textId="77777777" w:rsidR="00D50C8B" w:rsidRPr="00B52219" w:rsidRDefault="00D50C8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Barrendero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ADA638" w14:textId="77777777" w:rsidR="00D50C8B" w:rsidRPr="00B52219" w:rsidRDefault="00D50C8B" w:rsidP="00923946">
            <w:pPr>
              <w:spacing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0DCE80DF" w14:textId="0B15ED71" w:rsidR="00D50C8B"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D50C8B" w:rsidRPr="00F25654">
              <w:rPr>
                <w:rFonts w:ascii="Times New Roman" w:hAnsi="Times New Roman" w:cs="Times New Roman"/>
                <w:bCs/>
                <w:sz w:val="24"/>
                <w:szCs w:val="24"/>
                <w:lang w:val="es-MX" w:eastAsia="es-MX"/>
              </w:rPr>
              <w:t xml:space="preserve"> </w:t>
            </w:r>
          </w:p>
        </w:tc>
      </w:tr>
      <w:tr w:rsidR="00525BBF" w:rsidRPr="00B52219" w14:paraId="06129184"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7DB4A" w14:textId="17CA615F" w:rsidR="00525BBF" w:rsidRPr="00B52219" w:rsidRDefault="00525BBF" w:rsidP="00923946">
            <w:pPr>
              <w:spacing w:line="276" w:lineRule="auto"/>
              <w:rPr>
                <w:rFonts w:ascii="Times New Roman" w:hAnsi="Times New Roman" w:cs="Times New Roman"/>
                <w:sz w:val="24"/>
                <w:szCs w:val="24"/>
              </w:rPr>
            </w:pPr>
            <w:r w:rsidRPr="006A58A0">
              <w:rPr>
                <w:rFonts w:ascii="Times New Roman" w:eastAsia="Times New Roman" w:hAnsi="Times New Roman" w:cs="Times New Roman"/>
                <w:color w:val="000000"/>
                <w:sz w:val="24"/>
                <w:szCs w:val="24"/>
                <w:lang w:eastAsia="es-ES"/>
              </w:rPr>
              <w:t>Yanira del Carmen Liévano Martínez</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7461E6" w14:textId="4A062C50" w:rsidR="00525BBF" w:rsidRPr="00B52219"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Jardinería Y limpieza de Parques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DCA15A" w14:textId="69DED8BE" w:rsidR="00525BBF" w:rsidRPr="00B52219" w:rsidRDefault="00525BBF" w:rsidP="00923946">
            <w:pPr>
              <w:spacing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726C9A5" w14:textId="092BCD8B" w:rsidR="00525BBF"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25BBF" w:rsidRPr="00B52219" w14:paraId="55F9CC1B"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652EE0" w14:textId="6E49F2B7" w:rsidR="00525BBF" w:rsidRPr="00B52219" w:rsidRDefault="00525BBF" w:rsidP="00923946">
            <w:pPr>
              <w:spacing w:line="276" w:lineRule="auto"/>
              <w:rPr>
                <w:rFonts w:ascii="Times New Roman" w:hAnsi="Times New Roman" w:cs="Times New Roman"/>
                <w:sz w:val="24"/>
                <w:szCs w:val="24"/>
              </w:rPr>
            </w:pPr>
            <w:r w:rsidRPr="006A58A0">
              <w:rPr>
                <w:rFonts w:ascii="Times New Roman" w:eastAsia="Times New Roman" w:hAnsi="Times New Roman" w:cs="Times New Roman"/>
                <w:color w:val="000000"/>
                <w:sz w:val="24"/>
                <w:szCs w:val="24"/>
                <w:lang w:eastAsia="es-ES"/>
              </w:rPr>
              <w:t>Gladis Cecilia Flores Campos</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C40A82" w14:textId="30819200" w:rsidR="00525BBF" w:rsidRPr="00B52219"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Jardinería y limpieza de Parques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D413D7" w14:textId="337B0D38" w:rsidR="00525BBF" w:rsidRPr="00B52219" w:rsidRDefault="00525BBF" w:rsidP="00923946">
            <w:pPr>
              <w:spacing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B09E743" w14:textId="7C8CFA51" w:rsidR="00525BBF"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25BBF" w:rsidRPr="00B52219" w14:paraId="50A9D36D"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156DBE" w14:textId="77777777" w:rsidR="00923946" w:rsidRDefault="00923946" w:rsidP="00923946">
            <w:pPr>
              <w:spacing w:line="276" w:lineRule="auto"/>
              <w:rPr>
                <w:rFonts w:ascii="Times New Roman" w:eastAsia="Times New Roman" w:hAnsi="Times New Roman" w:cs="Times New Roman"/>
                <w:color w:val="000000"/>
                <w:sz w:val="24"/>
                <w:szCs w:val="24"/>
                <w:lang w:eastAsia="es-ES"/>
              </w:rPr>
            </w:pPr>
          </w:p>
          <w:p w14:paraId="6B180EAF" w14:textId="161E0794" w:rsidR="00525BBF" w:rsidRDefault="00525BBF" w:rsidP="00923946">
            <w:pPr>
              <w:spacing w:line="276" w:lineRule="auto"/>
              <w:rPr>
                <w:rFonts w:ascii="Times New Roman" w:hAnsi="Times New Roman" w:cs="Times New Roman"/>
                <w:sz w:val="24"/>
                <w:szCs w:val="24"/>
              </w:rPr>
            </w:pPr>
            <w:r w:rsidRPr="00CE5EBF">
              <w:rPr>
                <w:rFonts w:ascii="Times New Roman" w:eastAsia="Times New Roman" w:hAnsi="Times New Roman" w:cs="Times New Roman"/>
                <w:color w:val="000000"/>
                <w:sz w:val="24"/>
                <w:szCs w:val="24"/>
                <w:lang w:eastAsia="es-ES"/>
              </w:rPr>
              <w:t>Yenis del Carmen Navarrete Hernández</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F8387A" w14:textId="72316B25" w:rsidR="00525BBF" w:rsidRDefault="004C772B"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E</w:t>
            </w:r>
            <w:r w:rsidR="00525BBF">
              <w:rPr>
                <w:rFonts w:ascii="Times New Roman" w:hAnsi="Times New Roman" w:cs="Times New Roman"/>
                <w:sz w:val="24"/>
                <w:szCs w:val="24"/>
                <w:lang w:val="es-MX" w:eastAsia="es-MX"/>
              </w:rPr>
              <w:t>ncargada de baños municipales</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9B5F30" w14:textId="49FF02AC" w:rsidR="00525BBF" w:rsidRPr="00B52219" w:rsidRDefault="00525BBF" w:rsidP="00923946">
            <w:pPr>
              <w:spacing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09F7720" w14:textId="1CB35EBF" w:rsidR="00525BBF" w:rsidRPr="00B52219"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25BBF" w:rsidRPr="00B52219" w14:paraId="04745E95"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4A7957" w14:textId="77777777" w:rsidR="00923946" w:rsidRDefault="00923946" w:rsidP="00923946">
            <w:pPr>
              <w:spacing w:line="276" w:lineRule="auto"/>
              <w:rPr>
                <w:rFonts w:ascii="Times New Roman" w:hAnsi="Times New Roman" w:cs="Times New Roman"/>
                <w:sz w:val="24"/>
                <w:szCs w:val="24"/>
                <w:lang w:val="es-MX" w:eastAsia="es-MX"/>
              </w:rPr>
            </w:pPr>
          </w:p>
          <w:p w14:paraId="3A10A8E6" w14:textId="6713B66E" w:rsidR="00525BBF" w:rsidRDefault="00525BBF" w:rsidP="00923946">
            <w:pPr>
              <w:spacing w:line="276" w:lineRule="auto"/>
              <w:rPr>
                <w:rFonts w:ascii="Times New Roman" w:hAnsi="Times New Roman" w:cs="Times New Roman"/>
                <w:sz w:val="24"/>
                <w:szCs w:val="24"/>
              </w:rPr>
            </w:pPr>
            <w:r>
              <w:rPr>
                <w:rFonts w:ascii="Times New Roman" w:hAnsi="Times New Roman" w:cs="Times New Roman"/>
                <w:sz w:val="24"/>
                <w:szCs w:val="24"/>
                <w:lang w:val="es-MX" w:eastAsia="es-MX"/>
              </w:rPr>
              <w:t>Kevin Alexander Amaya Reyes</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2C5294" w14:textId="4804A368" w:rsidR="00525BBF" w:rsidRPr="00B1763C"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Monitor de Deporte Jiboa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68B522" w14:textId="74FDA56B" w:rsidR="00525BBF" w:rsidRPr="003A0F9A" w:rsidRDefault="00525BBF" w:rsidP="00923946">
            <w:pPr>
              <w:spacing w:line="276" w:lineRule="auto"/>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7006020" w14:textId="30A3E0FA" w:rsidR="00525BBF" w:rsidRPr="00F25654"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125C1784"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B1B259" w14:textId="77777777" w:rsidR="00923946" w:rsidRDefault="00923946" w:rsidP="00923946">
            <w:pPr>
              <w:spacing w:line="276" w:lineRule="auto"/>
              <w:rPr>
                <w:rFonts w:ascii="Times New Roman" w:hAnsi="Times New Roman" w:cs="Times New Roman"/>
                <w:sz w:val="24"/>
                <w:szCs w:val="24"/>
              </w:rPr>
            </w:pPr>
          </w:p>
          <w:p w14:paraId="7F5D1B05" w14:textId="4CA316E2" w:rsidR="00525BBF" w:rsidRDefault="00525BBF" w:rsidP="00923946">
            <w:pPr>
              <w:spacing w:line="276" w:lineRule="auto"/>
              <w:rPr>
                <w:rFonts w:ascii="Times New Roman" w:hAnsi="Times New Roman" w:cs="Times New Roman"/>
                <w:sz w:val="24"/>
                <w:szCs w:val="24"/>
              </w:rPr>
            </w:pPr>
            <w:r>
              <w:rPr>
                <w:rFonts w:ascii="Times New Roman" w:hAnsi="Times New Roman" w:cs="Times New Roman"/>
                <w:sz w:val="24"/>
                <w:szCs w:val="24"/>
              </w:rPr>
              <w:t xml:space="preserve">Julio Cesar Martínez Barahona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E2850E" w14:textId="5D9B7134" w:rsidR="00525BBF" w:rsidRPr="00B1763C"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Técnico de Deporte Jiboa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1735D6" w14:textId="2F52AD89" w:rsidR="00525BBF" w:rsidRPr="003A0F9A" w:rsidRDefault="00525BBF" w:rsidP="00923946">
            <w:pPr>
              <w:spacing w:line="276" w:lineRule="auto"/>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47794515" w14:textId="60744EAF" w:rsidR="00525BBF" w:rsidRPr="00F25654"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26124F32" w14:textId="77777777" w:rsidTr="0042612E">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D0719A" w14:textId="77777777" w:rsidR="00923946" w:rsidRDefault="00923946" w:rsidP="00923946">
            <w:pPr>
              <w:spacing w:line="276" w:lineRule="auto"/>
              <w:rPr>
                <w:rFonts w:ascii="Times New Roman" w:hAnsi="Times New Roman" w:cs="Times New Roman"/>
                <w:sz w:val="24"/>
                <w:szCs w:val="24"/>
              </w:rPr>
            </w:pPr>
          </w:p>
          <w:p w14:paraId="71FED11B" w14:textId="21E21871" w:rsidR="00525BBF" w:rsidRDefault="00525BBF" w:rsidP="00923946">
            <w:pPr>
              <w:spacing w:line="276" w:lineRule="auto"/>
              <w:rPr>
                <w:rFonts w:ascii="Times New Roman" w:hAnsi="Times New Roman" w:cs="Times New Roman"/>
                <w:sz w:val="24"/>
                <w:szCs w:val="24"/>
              </w:rPr>
            </w:pPr>
            <w:r>
              <w:rPr>
                <w:rFonts w:ascii="Times New Roman" w:hAnsi="Times New Roman" w:cs="Times New Roman"/>
                <w:sz w:val="24"/>
                <w:szCs w:val="24"/>
              </w:rPr>
              <w:t xml:space="preserve">Kelvin Edilberto </w:t>
            </w:r>
            <w:r>
              <w:rPr>
                <w:rFonts w:ascii="Times New Roman" w:hAnsi="Times New Roman" w:cs="Times New Roman"/>
                <w:sz w:val="24"/>
                <w:szCs w:val="24"/>
              </w:rPr>
              <w:lastRenderedPageBreak/>
              <w:t xml:space="preserve">Molina Servellon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A8F4D0" w14:textId="661440E5" w:rsidR="00525BBF" w:rsidRPr="00B1763C"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lastRenderedPageBreak/>
              <w:t xml:space="preserve">Promotor de Deporte Verapaz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C4C115" w14:textId="320A88B4" w:rsidR="00525BBF" w:rsidRPr="003A0F9A" w:rsidRDefault="00525BBF" w:rsidP="00923946">
            <w:pPr>
              <w:spacing w:line="276" w:lineRule="auto"/>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222FFD3A" w14:textId="7BA96E1B" w:rsidR="00525BBF" w:rsidRPr="00F25654"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07324F8F" w14:textId="77777777" w:rsidTr="00B60607">
        <w:trPr>
          <w:trHeight w:val="300"/>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77502B0" w14:textId="68EB4ADB" w:rsidR="00525BBF" w:rsidRDefault="00525BBF" w:rsidP="00923946">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Amancio Matías Mendoza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F4E564" w14:textId="25A3A30E" w:rsidR="00525BBF" w:rsidRPr="00B1763C" w:rsidRDefault="00525BBF" w:rsidP="00923946">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Técnico de Deporte Verapaz</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1103CC" w14:textId="11B30E5B" w:rsidR="00525BBF" w:rsidRPr="003A0F9A" w:rsidRDefault="00525BBF" w:rsidP="00923946">
            <w:pPr>
              <w:spacing w:line="276" w:lineRule="auto"/>
              <w:jc w:val="both"/>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3BCB741D" w14:textId="3F5D73F3" w:rsidR="00525BBF" w:rsidRPr="00F25654" w:rsidRDefault="00997A60" w:rsidP="00923946">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25BBF" w:rsidRPr="00B52219" w14:paraId="656B2990" w14:textId="77777777" w:rsidTr="00B60607">
        <w:trPr>
          <w:trHeight w:val="969"/>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B79A33" w14:textId="650F3931" w:rsidR="00525BBF" w:rsidRPr="00AC1DDB" w:rsidRDefault="00525BBF" w:rsidP="0092394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José Elmer Ramírez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A36906" w14:textId="1411EA9D" w:rsidR="00525BBF" w:rsidRPr="00AB76F3" w:rsidRDefault="00525BBF" w:rsidP="00923946">
            <w:pPr>
              <w:spacing w:after="0" w:line="276" w:lineRule="auto"/>
              <w:jc w:val="both"/>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Supervisor Operativo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00E47E" w14:textId="0E624C66" w:rsidR="00525BBF" w:rsidRPr="00AC1DDB" w:rsidRDefault="00525BBF" w:rsidP="0092394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574AA364" w14:textId="41749789" w:rsidR="00525BBF" w:rsidRDefault="00997A60" w:rsidP="00923946">
            <w:pPr>
              <w:spacing w:after="0"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p>
        </w:tc>
      </w:tr>
      <w:tr w:rsidR="00525BBF" w:rsidRPr="00B52219" w14:paraId="2F14D45F" w14:textId="77777777" w:rsidTr="00B60607">
        <w:trPr>
          <w:trHeight w:val="969"/>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747515" w14:textId="77777777" w:rsidR="00923946" w:rsidRDefault="00923946" w:rsidP="00923946">
            <w:pPr>
              <w:spacing w:after="0" w:line="276" w:lineRule="auto"/>
              <w:rPr>
                <w:rFonts w:ascii="Times New Roman" w:hAnsi="Times New Roman" w:cs="Times New Roman"/>
                <w:sz w:val="24"/>
                <w:szCs w:val="24"/>
              </w:rPr>
            </w:pPr>
          </w:p>
          <w:p w14:paraId="07E972B4" w14:textId="77777777" w:rsidR="00923946" w:rsidRDefault="00923946" w:rsidP="00923946">
            <w:pPr>
              <w:spacing w:after="0" w:line="276" w:lineRule="auto"/>
              <w:rPr>
                <w:rFonts w:ascii="Times New Roman" w:hAnsi="Times New Roman" w:cs="Times New Roman"/>
                <w:sz w:val="24"/>
                <w:szCs w:val="24"/>
              </w:rPr>
            </w:pPr>
          </w:p>
          <w:p w14:paraId="2D4741D1" w14:textId="27BC8FE8" w:rsidR="00525BBF" w:rsidRPr="00AC1DDB" w:rsidRDefault="00525BBF" w:rsidP="0092394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Jaime Alexandre Arteaga Rodríguez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B4C1B9" w14:textId="1C8A2D39" w:rsidR="00525BBF" w:rsidRPr="00AB76F3" w:rsidRDefault="00525BBF" w:rsidP="00923946">
            <w:pPr>
              <w:spacing w:after="0" w:line="276" w:lineRule="auto"/>
              <w:jc w:val="both"/>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Ambulancia Municipal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78A508" w14:textId="7BF5A4BE" w:rsidR="00525BBF" w:rsidRPr="00AC1DDB" w:rsidRDefault="00525BBF" w:rsidP="0092394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6560010A" w14:textId="16216012" w:rsidR="00525BBF" w:rsidRDefault="00997A60" w:rsidP="00923946">
            <w:pPr>
              <w:spacing w:after="0"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46803A5A" w14:textId="77777777" w:rsidTr="00B60607">
        <w:trPr>
          <w:trHeight w:val="969"/>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9F37CE" w14:textId="77777777" w:rsidR="00923946" w:rsidRDefault="00923946" w:rsidP="00923946">
            <w:pPr>
              <w:spacing w:after="0" w:line="276" w:lineRule="auto"/>
              <w:rPr>
                <w:rFonts w:ascii="Times New Roman" w:hAnsi="Times New Roman" w:cs="Times New Roman"/>
                <w:sz w:val="24"/>
                <w:szCs w:val="24"/>
              </w:rPr>
            </w:pPr>
          </w:p>
          <w:p w14:paraId="4991D816" w14:textId="77777777" w:rsidR="00923946" w:rsidRDefault="00923946" w:rsidP="00923946">
            <w:pPr>
              <w:spacing w:after="0" w:line="276" w:lineRule="auto"/>
              <w:rPr>
                <w:rFonts w:ascii="Times New Roman" w:hAnsi="Times New Roman" w:cs="Times New Roman"/>
                <w:sz w:val="24"/>
                <w:szCs w:val="24"/>
              </w:rPr>
            </w:pPr>
          </w:p>
          <w:p w14:paraId="402CE691" w14:textId="002C9662" w:rsidR="00525BBF" w:rsidRPr="00AC1DDB" w:rsidRDefault="00525BBF" w:rsidP="0092394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Alfonso Alirio Valenzuela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961195" w14:textId="44CA7C17" w:rsidR="00525BBF" w:rsidRPr="00AB76F3" w:rsidRDefault="00525BBF" w:rsidP="00923946">
            <w:pPr>
              <w:spacing w:after="0" w:line="276" w:lineRule="auto"/>
              <w:jc w:val="both"/>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Auxiliar de Medio Ambiente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D50DA" w14:textId="270754C0" w:rsidR="00525BBF" w:rsidRPr="00AC1DDB" w:rsidRDefault="00525BBF" w:rsidP="0092394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1A839F3A" w14:textId="2120743C" w:rsidR="00525BBF" w:rsidRDefault="00997A60" w:rsidP="00923946">
            <w:pPr>
              <w:spacing w:after="0"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62B51F4F" w14:textId="77777777" w:rsidTr="00B60607">
        <w:trPr>
          <w:trHeight w:val="969"/>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C3C97E" w14:textId="77777777" w:rsidR="00923946" w:rsidRDefault="00923946" w:rsidP="00923946">
            <w:pPr>
              <w:spacing w:after="0" w:line="276" w:lineRule="auto"/>
              <w:rPr>
                <w:rFonts w:ascii="Times New Roman" w:hAnsi="Times New Roman" w:cs="Times New Roman"/>
                <w:sz w:val="24"/>
                <w:szCs w:val="24"/>
              </w:rPr>
            </w:pPr>
          </w:p>
          <w:p w14:paraId="2876FB22" w14:textId="58BEB21C" w:rsidR="00525BBF" w:rsidRPr="00AC1DDB" w:rsidRDefault="00525BBF" w:rsidP="00923946">
            <w:pPr>
              <w:spacing w:after="0" w:line="276" w:lineRule="auto"/>
              <w:rPr>
                <w:rFonts w:ascii="Times New Roman" w:hAnsi="Times New Roman" w:cs="Times New Roman"/>
                <w:sz w:val="24"/>
                <w:szCs w:val="24"/>
              </w:rPr>
            </w:pPr>
            <w:r w:rsidRPr="003A0F9A">
              <w:rPr>
                <w:rFonts w:ascii="Times New Roman" w:hAnsi="Times New Roman" w:cs="Times New Roman"/>
                <w:sz w:val="24"/>
                <w:szCs w:val="24"/>
              </w:rPr>
              <w:t>Candelario Alcides Rivera Abrego</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8D0BAF" w14:textId="47B89B40" w:rsidR="00525BBF" w:rsidRPr="00AB76F3" w:rsidRDefault="00525BBF" w:rsidP="00923946">
            <w:pPr>
              <w:spacing w:after="0" w:line="276" w:lineRule="auto"/>
              <w:jc w:val="both"/>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Vigilante De Espacios Públicos</w:t>
            </w:r>
            <w:r>
              <w:rPr>
                <w:rFonts w:ascii="Times New Roman" w:hAnsi="Times New Roman" w:cs="Times New Roman"/>
                <w:sz w:val="24"/>
                <w:szCs w:val="24"/>
                <w:lang w:val="es-MX" w:eastAsia="es-MX"/>
              </w:rPr>
              <w:t xml:space="preserve"> </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2FA4E" w14:textId="77777777" w:rsidR="00923946" w:rsidRDefault="00923946" w:rsidP="00923946">
            <w:pPr>
              <w:spacing w:after="0" w:line="276" w:lineRule="auto"/>
              <w:jc w:val="both"/>
              <w:rPr>
                <w:rFonts w:ascii="Times New Roman" w:hAnsi="Times New Roman" w:cs="Times New Roman"/>
                <w:sz w:val="24"/>
                <w:szCs w:val="24"/>
              </w:rPr>
            </w:pPr>
          </w:p>
          <w:p w14:paraId="79062B96" w14:textId="246DA22A" w:rsidR="00525BBF" w:rsidRPr="00AC1DDB" w:rsidRDefault="00525BBF" w:rsidP="00923946">
            <w:pPr>
              <w:spacing w:after="0"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CC312CC" w14:textId="5B6F4247" w:rsidR="00525BBF" w:rsidRDefault="00997A60" w:rsidP="00923946">
            <w:pPr>
              <w:spacing w:after="0"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r w:rsidR="00525BBF" w:rsidRPr="00B52219" w14:paraId="27E7C376" w14:textId="77777777" w:rsidTr="00B60607">
        <w:trPr>
          <w:trHeight w:val="969"/>
        </w:trPr>
        <w:tc>
          <w:tcPr>
            <w:tcW w:w="12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D01691" w14:textId="7F72BE05" w:rsidR="00525BBF" w:rsidRPr="00AC1DDB" w:rsidRDefault="00525BBF" w:rsidP="00923946">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Juan de Dios Chacón González </w:t>
            </w:r>
          </w:p>
        </w:tc>
        <w:tc>
          <w:tcPr>
            <w:tcW w:w="112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E7F08" w14:textId="6FF0C50B" w:rsidR="00525BBF" w:rsidRPr="00AB76F3" w:rsidRDefault="00525BBF" w:rsidP="00923946">
            <w:pPr>
              <w:spacing w:after="0" w:line="276" w:lineRule="auto"/>
              <w:jc w:val="both"/>
              <w:rPr>
                <w:rFonts w:ascii="Times New Roman" w:hAnsi="Times New Roman" w:cs="Times New Roman"/>
                <w:sz w:val="24"/>
                <w:szCs w:val="24"/>
                <w:lang w:val="es-MX" w:eastAsia="es-MX"/>
              </w:rPr>
            </w:pPr>
            <w:r w:rsidRPr="00B1763C">
              <w:rPr>
                <w:rFonts w:ascii="Times New Roman" w:hAnsi="Times New Roman" w:cs="Times New Roman"/>
                <w:sz w:val="24"/>
                <w:szCs w:val="24"/>
                <w:lang w:val="es-MX" w:eastAsia="es-MX"/>
              </w:rPr>
              <w:t>Electricista</w:t>
            </w:r>
          </w:p>
        </w:tc>
        <w:tc>
          <w:tcPr>
            <w:tcW w:w="20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E1B871" w14:textId="77777777" w:rsidR="00923946" w:rsidRDefault="00923946" w:rsidP="00923946">
            <w:pPr>
              <w:spacing w:after="0" w:line="276" w:lineRule="auto"/>
              <w:jc w:val="both"/>
              <w:rPr>
                <w:rFonts w:ascii="Times New Roman" w:hAnsi="Times New Roman" w:cs="Times New Roman"/>
                <w:sz w:val="24"/>
                <w:szCs w:val="24"/>
              </w:rPr>
            </w:pPr>
          </w:p>
          <w:p w14:paraId="075C4541" w14:textId="641D3701" w:rsidR="00923946" w:rsidRPr="00AC1DDB" w:rsidRDefault="00525BBF" w:rsidP="00923946">
            <w:pPr>
              <w:spacing w:after="0" w:line="276" w:lineRule="auto"/>
              <w:jc w:val="both"/>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c>
          <w:tcPr>
            <w:tcW w:w="667" w:type="pct"/>
            <w:tcBorders>
              <w:top w:val="single" w:sz="4" w:space="0" w:color="auto"/>
              <w:left w:val="single" w:sz="4" w:space="0" w:color="auto"/>
              <w:bottom w:val="single" w:sz="4" w:space="0" w:color="auto"/>
              <w:right w:val="single" w:sz="4" w:space="0" w:color="auto"/>
            </w:tcBorders>
            <w:shd w:val="clear" w:color="auto" w:fill="auto"/>
            <w:noWrap/>
          </w:tcPr>
          <w:p w14:paraId="79D97EF0" w14:textId="109D3E35" w:rsidR="00525BBF" w:rsidRDefault="00997A60" w:rsidP="00923946">
            <w:pPr>
              <w:spacing w:after="0"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XXXX</w:t>
            </w:r>
            <w:r w:rsidR="00525BBF" w:rsidRPr="00F25654">
              <w:rPr>
                <w:rFonts w:ascii="Times New Roman" w:hAnsi="Times New Roman" w:cs="Times New Roman"/>
                <w:bCs/>
                <w:sz w:val="24"/>
                <w:szCs w:val="24"/>
                <w:lang w:val="es-MX" w:eastAsia="es-MX"/>
              </w:rPr>
              <w:t xml:space="preserve"> </w:t>
            </w:r>
          </w:p>
        </w:tc>
      </w:tr>
    </w:tbl>
    <w:p w14:paraId="173575D2" w14:textId="28DA30B4" w:rsidR="00D50C8B" w:rsidRPr="00923946" w:rsidRDefault="00D50C8B">
      <w:pPr>
        <w:pStyle w:val="Prrafodelista"/>
        <w:numPr>
          <w:ilvl w:val="0"/>
          <w:numId w:val="25"/>
        </w:numPr>
        <w:spacing w:after="0" w:line="276" w:lineRule="auto"/>
        <w:jc w:val="both"/>
        <w:rPr>
          <w:rFonts w:ascii="Times New Roman" w:hAnsi="Times New Roman" w:cs="Times New Roman"/>
          <w:b/>
          <w:sz w:val="24"/>
          <w:szCs w:val="24"/>
        </w:rPr>
      </w:pPr>
      <w:r w:rsidRPr="00923946">
        <w:rPr>
          <w:rFonts w:ascii="Times New Roman" w:hAnsi="Times New Roman" w:cs="Times New Roman"/>
          <w:bCs/>
          <w:sz w:val="24"/>
          <w:szCs w:val="24"/>
        </w:rPr>
        <w:t xml:space="preserve">Aplíquese el gasto a la cuenta del proyecto respectivo con cifra presupuestaria del Presupuesto Municipal Vigente, aplicando los descuentos de ley. </w:t>
      </w:r>
      <w:r w:rsidRPr="00923946">
        <w:rPr>
          <w:rFonts w:ascii="Times New Roman" w:hAnsi="Times New Roman" w:cs="Times New Roman"/>
          <w:b/>
          <w:sz w:val="24"/>
          <w:szCs w:val="24"/>
        </w:rPr>
        <w:t>CERTIFIQUESE Y COMUNIQUESE. _ /////////////////////////////////////////////////////////////////////</w:t>
      </w:r>
      <w:r w:rsidR="00923946">
        <w:rPr>
          <w:rFonts w:ascii="Times New Roman" w:hAnsi="Times New Roman" w:cs="Times New Roman"/>
          <w:b/>
          <w:sz w:val="24"/>
          <w:szCs w:val="24"/>
        </w:rPr>
        <w:t>/////////////////</w:t>
      </w:r>
    </w:p>
    <w:p w14:paraId="6377B4F9" w14:textId="6BD2CCC7" w:rsidR="00554E70" w:rsidRPr="00F34EB5" w:rsidRDefault="00554E70" w:rsidP="00923946">
      <w:pPr>
        <w:spacing w:line="276" w:lineRule="auto"/>
        <w:jc w:val="both"/>
        <w:rPr>
          <w:rFonts w:ascii="Times New Roman" w:eastAsia="Times New Roman" w:hAnsi="Times New Roman" w:cs="Times New Roman"/>
          <w:color w:val="000000"/>
          <w:sz w:val="24"/>
          <w:szCs w:val="24"/>
          <w:lang w:eastAsia="es-ES"/>
        </w:rPr>
      </w:pPr>
      <w:bookmarkStart w:id="53" w:name="_Hlk109205061"/>
      <w:r w:rsidRPr="00554E70">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554E70">
        <w:rPr>
          <w:rFonts w:ascii="Times New Roman" w:hAnsi="Times New Roman" w:cs="Times New Roman"/>
          <w:b/>
          <w:sz w:val="24"/>
          <w:szCs w:val="24"/>
        </w:rPr>
        <w:t xml:space="preserve">: </w:t>
      </w:r>
      <w:r w:rsidRPr="00554E70">
        <w:rPr>
          <w:rFonts w:ascii="Times New Roman" w:hAnsi="Times New Roman" w:cs="Times New Roman"/>
          <w:sz w:val="24"/>
          <w:szCs w:val="24"/>
        </w:rPr>
        <w:t>Este</w:t>
      </w:r>
      <w:r w:rsidRPr="00554E70">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7B6D40">
        <w:rPr>
          <w:rFonts w:ascii="Times New Roman" w:eastAsia="Times New Roman" w:hAnsi="Times New Roman" w:cs="Times New Roman"/>
          <w:b/>
          <w:bCs/>
          <w:color w:val="000000"/>
          <w:sz w:val="24"/>
          <w:szCs w:val="24"/>
          <w:lang w:eastAsia="es-ES"/>
        </w:rPr>
        <w:t>Acuerda</w:t>
      </w:r>
      <w:r w:rsidR="007B6D40" w:rsidRPr="007B6D40">
        <w:rPr>
          <w:rFonts w:ascii="Times New Roman" w:eastAsia="Times New Roman" w:hAnsi="Times New Roman" w:cs="Times New Roman"/>
          <w:b/>
          <w:bCs/>
          <w:color w:val="000000"/>
          <w:sz w:val="24"/>
          <w:szCs w:val="24"/>
          <w:lang w:eastAsia="es-ES"/>
        </w:rPr>
        <w:t>:</w:t>
      </w:r>
      <w:r w:rsidR="007B6D40">
        <w:rPr>
          <w:rFonts w:ascii="Times New Roman" w:eastAsia="Times New Roman" w:hAnsi="Times New Roman" w:cs="Times New Roman"/>
          <w:color w:val="000000"/>
          <w:sz w:val="24"/>
          <w:szCs w:val="24"/>
          <w:lang w:eastAsia="es-ES"/>
        </w:rPr>
        <w:t xml:space="preserve"> A</w:t>
      </w:r>
      <w:r w:rsidR="00F34EB5">
        <w:rPr>
          <w:rFonts w:ascii="Times New Roman" w:eastAsia="Times New Roman" w:hAnsi="Times New Roman" w:cs="Times New Roman"/>
          <w:color w:val="000000"/>
          <w:sz w:val="24"/>
          <w:szCs w:val="24"/>
          <w:lang w:eastAsia="es-ES"/>
        </w:rPr>
        <w:t>utorizar al licenciado Luis Antonio Rodrigues a realizar la erogación por un monto de $</w:t>
      </w:r>
      <w:r w:rsidR="00F34EB5" w:rsidRPr="00F34EB5">
        <w:t xml:space="preserve"> </w:t>
      </w:r>
      <w:r w:rsidR="00F34EB5" w:rsidRPr="00F34EB5">
        <w:rPr>
          <w:rFonts w:ascii="Times New Roman" w:eastAsia="Times New Roman" w:hAnsi="Times New Roman" w:cs="Times New Roman"/>
          <w:color w:val="000000"/>
          <w:sz w:val="24"/>
          <w:szCs w:val="24"/>
          <w:lang w:eastAsia="es-ES"/>
        </w:rPr>
        <w:t>27</w:t>
      </w:r>
      <w:r w:rsidR="007B6D40">
        <w:rPr>
          <w:rFonts w:ascii="Times New Roman" w:eastAsia="Times New Roman" w:hAnsi="Times New Roman" w:cs="Times New Roman"/>
          <w:color w:val="000000"/>
          <w:sz w:val="24"/>
          <w:szCs w:val="24"/>
          <w:lang w:eastAsia="es-ES"/>
        </w:rPr>
        <w:t>3.00</w:t>
      </w:r>
      <w:r w:rsidR="00F34EB5">
        <w:rPr>
          <w:rFonts w:ascii="Times New Roman" w:eastAsia="Times New Roman" w:hAnsi="Times New Roman" w:cs="Times New Roman"/>
          <w:color w:val="000000"/>
          <w:sz w:val="24"/>
          <w:szCs w:val="24"/>
          <w:lang w:eastAsia="es-ES"/>
        </w:rPr>
        <w:t xml:space="preserve">, en </w:t>
      </w:r>
      <w:r w:rsidRPr="00F34EB5">
        <w:rPr>
          <w:rFonts w:ascii="Times New Roman" w:eastAsia="Times New Roman" w:hAnsi="Times New Roman" w:cs="Times New Roman"/>
          <w:color w:val="000000"/>
          <w:sz w:val="24"/>
          <w:szCs w:val="24"/>
          <w:lang w:eastAsia="es-ES"/>
        </w:rPr>
        <w:t xml:space="preserve">vista del fallecimiento </w:t>
      </w:r>
      <w:r w:rsidR="00997A60">
        <w:rPr>
          <w:rFonts w:ascii="Times New Roman" w:eastAsia="Times New Roman" w:hAnsi="Times New Roman" w:cs="Times New Roman"/>
          <w:color w:val="000000"/>
          <w:sz w:val="24"/>
          <w:szCs w:val="24"/>
          <w:lang w:eastAsia="es-ES"/>
        </w:rPr>
        <w:t>del señor XXXXXXXXXXX</w:t>
      </w:r>
      <w:r w:rsidRPr="00F34EB5">
        <w:rPr>
          <w:rFonts w:ascii="Times New Roman" w:eastAsia="Times New Roman" w:hAnsi="Times New Roman" w:cs="Times New Roman"/>
          <w:color w:val="000000"/>
          <w:sz w:val="24"/>
          <w:szCs w:val="24"/>
          <w:lang w:eastAsia="es-ES"/>
        </w:rPr>
        <w:t xml:space="preserve">, </w:t>
      </w:r>
      <w:r w:rsidR="00D50C8B" w:rsidRPr="00F34EB5">
        <w:rPr>
          <w:rFonts w:ascii="Times New Roman" w:eastAsia="Times New Roman" w:hAnsi="Times New Roman" w:cs="Times New Roman"/>
          <w:color w:val="000000"/>
          <w:sz w:val="24"/>
          <w:szCs w:val="24"/>
          <w:lang w:eastAsia="es-ES"/>
        </w:rPr>
        <w:t xml:space="preserve">(empleado municipal) </w:t>
      </w:r>
      <w:r w:rsidR="00404A80" w:rsidRPr="00F34EB5">
        <w:rPr>
          <w:rFonts w:ascii="Times New Roman" w:eastAsia="Times New Roman" w:hAnsi="Times New Roman" w:cs="Times New Roman"/>
          <w:color w:val="000000"/>
          <w:sz w:val="24"/>
          <w:szCs w:val="24"/>
          <w:lang w:eastAsia="es-ES"/>
        </w:rPr>
        <w:t xml:space="preserve">en el mes de marzo del dos mil </w:t>
      </w:r>
      <w:r w:rsidR="00D50C8B" w:rsidRPr="00F34EB5">
        <w:rPr>
          <w:rFonts w:ascii="Times New Roman" w:eastAsia="Times New Roman" w:hAnsi="Times New Roman" w:cs="Times New Roman"/>
          <w:color w:val="000000"/>
          <w:sz w:val="24"/>
          <w:szCs w:val="24"/>
          <w:lang w:eastAsia="es-ES"/>
        </w:rPr>
        <w:t xml:space="preserve">veintidós, </w:t>
      </w:r>
      <w:r w:rsidR="006445C3">
        <w:rPr>
          <w:rFonts w:ascii="Times New Roman" w:eastAsia="Times New Roman" w:hAnsi="Times New Roman" w:cs="Times New Roman"/>
          <w:color w:val="000000"/>
          <w:sz w:val="24"/>
          <w:szCs w:val="24"/>
          <w:lang w:eastAsia="es-ES"/>
        </w:rPr>
        <w:t xml:space="preserve">según el siguiente detalle: </w:t>
      </w:r>
      <w:r w:rsidR="0023469D" w:rsidRPr="00F34EB5">
        <w:rPr>
          <w:rFonts w:ascii="Times New Roman" w:eastAsia="Times New Roman" w:hAnsi="Times New Roman" w:cs="Times New Roman"/>
          <w:color w:val="000000"/>
          <w:sz w:val="24"/>
          <w:szCs w:val="24"/>
          <w:lang w:eastAsia="es-ES"/>
        </w:rPr>
        <w:t xml:space="preserve">se </w:t>
      </w:r>
      <w:r w:rsidR="00D50C8B" w:rsidRPr="00F34EB5">
        <w:rPr>
          <w:rFonts w:ascii="Times New Roman" w:eastAsia="Times New Roman" w:hAnsi="Times New Roman" w:cs="Times New Roman"/>
          <w:color w:val="000000"/>
          <w:sz w:val="24"/>
          <w:szCs w:val="24"/>
          <w:lang w:eastAsia="es-ES"/>
        </w:rPr>
        <w:t>autorizar</w:t>
      </w:r>
      <w:r w:rsidRPr="00F34EB5">
        <w:rPr>
          <w:rFonts w:ascii="Times New Roman" w:eastAsia="Times New Roman" w:hAnsi="Times New Roman" w:cs="Times New Roman"/>
          <w:color w:val="000000"/>
          <w:sz w:val="24"/>
          <w:szCs w:val="24"/>
          <w:lang w:eastAsia="es-ES"/>
        </w:rPr>
        <w:t xml:space="preserve"> al licenciado Luis Antonio Rodríguez a realizar la erogación</w:t>
      </w:r>
      <w:r w:rsidR="00D50C8B" w:rsidRPr="00F34EB5">
        <w:rPr>
          <w:rFonts w:ascii="Times New Roman" w:eastAsia="Times New Roman" w:hAnsi="Times New Roman" w:cs="Times New Roman"/>
          <w:color w:val="000000"/>
          <w:sz w:val="24"/>
          <w:szCs w:val="24"/>
          <w:lang w:eastAsia="es-ES"/>
        </w:rPr>
        <w:t xml:space="preserve"> de cuarenta y </w:t>
      </w:r>
      <w:r w:rsidR="007B6D40">
        <w:rPr>
          <w:rFonts w:ascii="Times New Roman" w:eastAsia="Times New Roman" w:hAnsi="Times New Roman" w:cs="Times New Roman"/>
          <w:color w:val="000000"/>
          <w:sz w:val="24"/>
          <w:szCs w:val="24"/>
          <w:lang w:eastAsia="es-ES"/>
        </w:rPr>
        <w:t>ocho</w:t>
      </w:r>
      <w:r w:rsidR="00D50C8B" w:rsidRPr="00F34EB5">
        <w:rPr>
          <w:rFonts w:ascii="Times New Roman" w:eastAsia="Times New Roman" w:hAnsi="Times New Roman" w:cs="Times New Roman"/>
          <w:color w:val="000000"/>
          <w:sz w:val="24"/>
          <w:szCs w:val="24"/>
          <w:lang w:eastAsia="es-ES"/>
        </w:rPr>
        <w:t xml:space="preserve"> 00/100 dólares de los estados unidos de américa ($4</w:t>
      </w:r>
      <w:r w:rsidR="007B6D40">
        <w:rPr>
          <w:rFonts w:ascii="Times New Roman" w:eastAsia="Times New Roman" w:hAnsi="Times New Roman" w:cs="Times New Roman"/>
          <w:color w:val="000000"/>
          <w:sz w:val="24"/>
          <w:szCs w:val="24"/>
          <w:lang w:eastAsia="es-ES"/>
        </w:rPr>
        <w:t>8</w:t>
      </w:r>
      <w:r w:rsidR="00D50C8B" w:rsidRPr="00F34EB5">
        <w:rPr>
          <w:rFonts w:ascii="Times New Roman" w:eastAsia="Times New Roman" w:hAnsi="Times New Roman" w:cs="Times New Roman"/>
          <w:color w:val="000000"/>
          <w:sz w:val="24"/>
          <w:szCs w:val="24"/>
          <w:lang w:eastAsia="es-ES"/>
        </w:rPr>
        <w:t xml:space="preserve">.00) </w:t>
      </w:r>
      <w:r w:rsidR="00D5549F" w:rsidRPr="00F34EB5">
        <w:rPr>
          <w:rFonts w:ascii="Times New Roman" w:eastAsia="Times New Roman" w:hAnsi="Times New Roman" w:cs="Times New Roman"/>
          <w:color w:val="000000"/>
          <w:sz w:val="24"/>
          <w:szCs w:val="24"/>
          <w:lang w:eastAsia="es-ES"/>
        </w:rPr>
        <w:t xml:space="preserve">en concepto de </w:t>
      </w:r>
      <w:r w:rsidR="0023469D" w:rsidRPr="00F34EB5">
        <w:rPr>
          <w:rFonts w:ascii="Times New Roman" w:eastAsia="Times New Roman" w:hAnsi="Times New Roman" w:cs="Times New Roman"/>
          <w:color w:val="000000"/>
          <w:sz w:val="24"/>
          <w:szCs w:val="24"/>
          <w:lang w:eastAsia="es-ES"/>
        </w:rPr>
        <w:t>pago de sueldo correspondiente al mes de marzo (desde el 01 al 04) del corriente año, del seño</w:t>
      </w:r>
      <w:r w:rsidR="00997A60">
        <w:rPr>
          <w:rFonts w:ascii="Times New Roman" w:eastAsia="Times New Roman" w:hAnsi="Times New Roman" w:cs="Times New Roman"/>
          <w:color w:val="000000"/>
          <w:sz w:val="24"/>
          <w:szCs w:val="24"/>
          <w:lang w:eastAsia="es-ES"/>
        </w:rPr>
        <w:t>r XXXXXXXXXXXX</w:t>
      </w:r>
      <w:r w:rsidR="0023469D" w:rsidRPr="00F34EB5">
        <w:rPr>
          <w:rFonts w:ascii="Times New Roman" w:eastAsia="Times New Roman" w:hAnsi="Times New Roman" w:cs="Times New Roman"/>
          <w:color w:val="000000"/>
          <w:sz w:val="24"/>
          <w:szCs w:val="24"/>
          <w:lang w:eastAsia="es-ES"/>
        </w:rPr>
        <w:t xml:space="preserve">, quien falleció y que se desempeñaba como guardaparque de esta Municipalidad; recibe </w:t>
      </w:r>
      <w:r w:rsidR="00F34EB5">
        <w:rPr>
          <w:rFonts w:ascii="Times New Roman" w:eastAsia="Times New Roman" w:hAnsi="Times New Roman" w:cs="Times New Roman"/>
          <w:color w:val="000000"/>
          <w:sz w:val="24"/>
          <w:szCs w:val="24"/>
          <w:lang w:eastAsia="es-ES"/>
        </w:rPr>
        <w:t xml:space="preserve">el pago </w:t>
      </w:r>
      <w:r w:rsidR="0023469D" w:rsidRPr="00F34EB5">
        <w:rPr>
          <w:rFonts w:ascii="Times New Roman" w:eastAsia="Times New Roman" w:hAnsi="Times New Roman" w:cs="Times New Roman"/>
          <w:color w:val="000000"/>
          <w:sz w:val="24"/>
          <w:szCs w:val="24"/>
          <w:lang w:eastAsia="es-ES"/>
        </w:rPr>
        <w:t>la señora</w:t>
      </w:r>
      <w:r w:rsidR="00997A60">
        <w:rPr>
          <w:rFonts w:ascii="Times New Roman" w:eastAsia="Times New Roman" w:hAnsi="Times New Roman" w:cs="Times New Roman"/>
          <w:color w:val="000000"/>
          <w:sz w:val="24"/>
          <w:szCs w:val="24"/>
          <w:lang w:eastAsia="es-ES"/>
        </w:rPr>
        <w:t xml:space="preserve"> XXXXXXXXXXX</w:t>
      </w:r>
      <w:r w:rsidR="0023469D" w:rsidRPr="00F34EB5">
        <w:rPr>
          <w:rFonts w:ascii="Times New Roman" w:eastAsia="Times New Roman" w:hAnsi="Times New Roman" w:cs="Times New Roman"/>
          <w:color w:val="000000"/>
          <w:sz w:val="24"/>
          <w:szCs w:val="24"/>
          <w:lang w:eastAsia="es-ES"/>
        </w:rPr>
        <w:t xml:space="preserve"> quien es la esposa del ahora fallecido.  </w:t>
      </w:r>
      <w:r w:rsidR="00631FAB" w:rsidRPr="00F34EB5">
        <w:rPr>
          <w:rFonts w:ascii="Times New Roman" w:eastAsia="Times New Roman" w:hAnsi="Times New Roman" w:cs="Times New Roman"/>
          <w:color w:val="000000"/>
          <w:sz w:val="24"/>
          <w:szCs w:val="24"/>
          <w:lang w:eastAsia="es-ES"/>
        </w:rPr>
        <w:t xml:space="preserve">Aplíquese el gasto a la cuenta Tesorería FODES Libre Disponibilidad 1.5%. </w:t>
      </w:r>
      <w:r w:rsidR="006445C3">
        <w:rPr>
          <w:rFonts w:ascii="Times New Roman" w:eastAsia="Times New Roman" w:hAnsi="Times New Roman" w:cs="Times New Roman"/>
          <w:color w:val="000000"/>
          <w:sz w:val="24"/>
          <w:szCs w:val="24"/>
          <w:lang w:eastAsia="es-ES"/>
        </w:rPr>
        <w:t>S</w:t>
      </w:r>
      <w:r w:rsidR="006445C3" w:rsidRPr="00F34EB5">
        <w:rPr>
          <w:rFonts w:ascii="Times New Roman" w:eastAsia="Times New Roman" w:hAnsi="Times New Roman" w:cs="Times New Roman"/>
          <w:color w:val="000000"/>
          <w:sz w:val="24"/>
          <w:szCs w:val="24"/>
          <w:lang w:eastAsia="es-ES"/>
        </w:rPr>
        <w:t>e autorizar al licenciado Luis Antonio Rodríguez a realizar la erogación</w:t>
      </w:r>
      <w:r w:rsidR="006445C3">
        <w:rPr>
          <w:rFonts w:ascii="Times New Roman" w:eastAsia="Times New Roman" w:hAnsi="Times New Roman" w:cs="Times New Roman"/>
          <w:color w:val="000000"/>
          <w:sz w:val="24"/>
          <w:szCs w:val="24"/>
          <w:lang w:eastAsia="es-ES"/>
        </w:rPr>
        <w:t xml:space="preserve"> por un monto de </w:t>
      </w:r>
      <w:r w:rsidR="00E72A4D">
        <w:rPr>
          <w:rFonts w:ascii="Times New Roman" w:eastAsia="Times New Roman" w:hAnsi="Times New Roman" w:cs="Times New Roman"/>
          <w:color w:val="000000"/>
          <w:sz w:val="24"/>
          <w:szCs w:val="24"/>
          <w:lang w:eastAsia="es-ES"/>
        </w:rPr>
        <w:t>doscientos veinticinco 00/100 dólares de los estados unidos de américa, (</w:t>
      </w:r>
      <w:r w:rsidR="00997A60">
        <w:rPr>
          <w:rFonts w:ascii="Times New Roman" w:eastAsia="Times New Roman" w:hAnsi="Times New Roman" w:cs="Times New Roman"/>
          <w:color w:val="000000"/>
          <w:sz w:val="24"/>
          <w:szCs w:val="24"/>
          <w:lang w:eastAsia="es-ES"/>
        </w:rPr>
        <w:t>XXXX</w:t>
      </w:r>
      <w:r w:rsidR="00E72A4D">
        <w:rPr>
          <w:rFonts w:ascii="Times New Roman" w:eastAsia="Times New Roman" w:hAnsi="Times New Roman" w:cs="Times New Roman"/>
          <w:color w:val="000000"/>
          <w:sz w:val="24"/>
          <w:szCs w:val="24"/>
          <w:lang w:eastAsia="es-ES"/>
        </w:rPr>
        <w:t>)</w:t>
      </w:r>
      <w:r w:rsidR="006445C3">
        <w:rPr>
          <w:rFonts w:ascii="Times New Roman" w:eastAsia="Times New Roman" w:hAnsi="Times New Roman" w:cs="Times New Roman"/>
          <w:color w:val="000000"/>
          <w:sz w:val="24"/>
          <w:szCs w:val="24"/>
          <w:lang w:eastAsia="es-ES"/>
        </w:rPr>
        <w:t xml:space="preserve"> </w:t>
      </w:r>
      <w:r w:rsidR="00FE5E34">
        <w:rPr>
          <w:rFonts w:ascii="Times New Roman" w:eastAsia="Times New Roman" w:hAnsi="Times New Roman" w:cs="Times New Roman"/>
          <w:color w:val="000000"/>
          <w:sz w:val="24"/>
          <w:szCs w:val="24"/>
          <w:lang w:eastAsia="es-ES"/>
        </w:rPr>
        <w:t xml:space="preserve">a nombre de </w:t>
      </w:r>
      <w:r w:rsidR="00FE5E34" w:rsidRPr="004650CE">
        <w:rPr>
          <w:rFonts w:ascii="Times New Roman" w:eastAsia="Times New Roman" w:hAnsi="Times New Roman" w:cs="Times New Roman"/>
          <w:sz w:val="24"/>
          <w:szCs w:val="24"/>
          <w:lang w:eastAsia="es-SV"/>
        </w:rPr>
        <w:t>Glenda Marisela Palacios De Martínez</w:t>
      </w:r>
      <w:r w:rsidR="00FE5E34">
        <w:rPr>
          <w:rFonts w:ascii="Times New Roman" w:eastAsia="Times New Roman" w:hAnsi="Times New Roman" w:cs="Times New Roman"/>
          <w:color w:val="000000"/>
          <w:sz w:val="24"/>
          <w:szCs w:val="24"/>
          <w:lang w:eastAsia="es-ES"/>
        </w:rPr>
        <w:t xml:space="preserve">; </w:t>
      </w:r>
      <w:r w:rsidR="006445C3">
        <w:rPr>
          <w:rFonts w:ascii="Times New Roman" w:eastAsia="Times New Roman" w:hAnsi="Times New Roman" w:cs="Times New Roman"/>
          <w:color w:val="000000"/>
          <w:sz w:val="24"/>
          <w:szCs w:val="24"/>
          <w:lang w:eastAsia="es-ES"/>
        </w:rPr>
        <w:t>en concepto de s</w:t>
      </w:r>
      <w:r w:rsidR="006445C3" w:rsidRPr="004650CE">
        <w:rPr>
          <w:rFonts w:ascii="Times New Roman" w:eastAsia="Times New Roman" w:hAnsi="Times New Roman" w:cs="Times New Roman"/>
          <w:sz w:val="24"/>
          <w:szCs w:val="24"/>
          <w:lang w:eastAsia="es-SV"/>
        </w:rPr>
        <w:t xml:space="preserve">uministro de un ataúd que se </w:t>
      </w:r>
      <w:r w:rsidR="006445C3">
        <w:rPr>
          <w:rFonts w:ascii="Times New Roman" w:eastAsia="Times New Roman" w:hAnsi="Times New Roman" w:cs="Times New Roman"/>
          <w:sz w:val="24"/>
          <w:szCs w:val="24"/>
          <w:lang w:eastAsia="es-SV"/>
        </w:rPr>
        <w:t>brindó</w:t>
      </w:r>
      <w:r w:rsidR="006445C3" w:rsidRPr="004650CE">
        <w:rPr>
          <w:rFonts w:ascii="Times New Roman" w:eastAsia="Times New Roman" w:hAnsi="Times New Roman" w:cs="Times New Roman"/>
          <w:sz w:val="24"/>
          <w:szCs w:val="24"/>
          <w:lang w:eastAsia="es-SV"/>
        </w:rPr>
        <w:t xml:space="preserve"> como apo</w:t>
      </w:r>
      <w:r w:rsidR="00997A60">
        <w:rPr>
          <w:rFonts w:ascii="Times New Roman" w:eastAsia="Times New Roman" w:hAnsi="Times New Roman" w:cs="Times New Roman"/>
          <w:sz w:val="24"/>
          <w:szCs w:val="24"/>
          <w:lang w:eastAsia="es-SV"/>
        </w:rPr>
        <w:t>yo a la familia XXXXXXX</w:t>
      </w:r>
      <w:r w:rsidR="006445C3" w:rsidRPr="004650CE">
        <w:rPr>
          <w:rFonts w:ascii="Times New Roman" w:eastAsia="Times New Roman" w:hAnsi="Times New Roman" w:cs="Times New Roman"/>
          <w:sz w:val="24"/>
          <w:szCs w:val="24"/>
          <w:lang w:eastAsia="es-SV"/>
        </w:rPr>
        <w:t xml:space="preserve"> por el sentible fallecimiento d</w:t>
      </w:r>
      <w:r w:rsidR="00997A60">
        <w:rPr>
          <w:rFonts w:ascii="Times New Roman" w:eastAsia="Times New Roman" w:hAnsi="Times New Roman" w:cs="Times New Roman"/>
          <w:sz w:val="24"/>
          <w:szCs w:val="24"/>
          <w:lang w:eastAsia="es-SV"/>
        </w:rPr>
        <w:t>e XXXXXXXXXXXXX</w:t>
      </w:r>
      <w:r w:rsidR="006445C3" w:rsidRPr="004650CE">
        <w:rPr>
          <w:rFonts w:ascii="Times New Roman" w:eastAsia="Times New Roman" w:hAnsi="Times New Roman" w:cs="Times New Roman"/>
          <w:sz w:val="24"/>
          <w:szCs w:val="24"/>
          <w:lang w:eastAsia="es-SV"/>
        </w:rPr>
        <w:t xml:space="preserve"> empleado de la municipalidad quien fue encontrado sin vida el día 13 de marzo de 2022.</w:t>
      </w:r>
      <w:r w:rsidR="006445C3">
        <w:rPr>
          <w:rFonts w:ascii="Times New Roman" w:eastAsia="Times New Roman" w:hAnsi="Times New Roman" w:cs="Times New Roman"/>
          <w:color w:val="000000"/>
          <w:sz w:val="24"/>
          <w:szCs w:val="24"/>
          <w:lang w:eastAsia="es-ES"/>
        </w:rPr>
        <w:t xml:space="preserve"> </w:t>
      </w:r>
      <w:bookmarkStart w:id="54" w:name="_Hlk113893523"/>
      <w:r w:rsidR="006445C3">
        <w:rPr>
          <w:rFonts w:ascii="Times New Roman" w:eastAsia="Times New Roman" w:hAnsi="Times New Roman" w:cs="Times New Roman"/>
          <w:color w:val="000000"/>
          <w:sz w:val="24"/>
          <w:szCs w:val="24"/>
          <w:lang w:eastAsia="es-ES"/>
        </w:rPr>
        <w:t xml:space="preserve">Aplíquese el gasto a la cuenta Fondos Propios Municipales </w:t>
      </w:r>
      <w:r w:rsidR="008B1FD0">
        <w:rPr>
          <w:rFonts w:ascii="Times New Roman" w:eastAsia="Times New Roman" w:hAnsi="Times New Roman" w:cs="Times New Roman"/>
          <w:color w:val="000000"/>
          <w:sz w:val="24"/>
          <w:szCs w:val="24"/>
          <w:lang w:eastAsia="es-ES"/>
        </w:rPr>
        <w:t xml:space="preserve">de Verapaz, </w:t>
      </w:r>
      <w:r w:rsidR="00E72A4D">
        <w:rPr>
          <w:rFonts w:ascii="Times New Roman" w:eastAsia="Times New Roman" w:hAnsi="Times New Roman" w:cs="Times New Roman"/>
          <w:color w:val="000000"/>
          <w:sz w:val="24"/>
          <w:szCs w:val="24"/>
          <w:lang w:eastAsia="es-ES"/>
        </w:rPr>
        <w:t xml:space="preserve">con número de cuenta: 100-160-800313-4.- </w:t>
      </w:r>
      <w:r w:rsidR="00BB78B6" w:rsidRPr="00F34EB5">
        <w:rPr>
          <w:rFonts w:ascii="Times New Roman" w:hAnsi="Times New Roman" w:cs="Times New Roman"/>
          <w:b/>
          <w:sz w:val="24"/>
          <w:szCs w:val="24"/>
        </w:rPr>
        <w:t>CERTIFIQUESE Y COMUNIQUESE. _</w:t>
      </w:r>
      <w:r w:rsidR="00E80287" w:rsidRPr="00F34EB5">
        <w:rPr>
          <w:rFonts w:ascii="Times New Roman" w:hAnsi="Times New Roman" w:cs="Times New Roman"/>
          <w:b/>
          <w:sz w:val="24"/>
          <w:szCs w:val="24"/>
        </w:rPr>
        <w:t xml:space="preserve"> </w:t>
      </w:r>
      <w:r w:rsidR="00D5549F" w:rsidRPr="00F34EB5">
        <w:rPr>
          <w:rFonts w:ascii="Times New Roman" w:hAnsi="Times New Roman" w:cs="Times New Roman"/>
          <w:b/>
          <w:sz w:val="24"/>
          <w:szCs w:val="24"/>
        </w:rPr>
        <w:t>/////</w:t>
      </w:r>
      <w:r w:rsidR="00E72A4D">
        <w:rPr>
          <w:rFonts w:ascii="Times New Roman" w:hAnsi="Times New Roman" w:cs="Times New Roman"/>
          <w:b/>
          <w:sz w:val="24"/>
          <w:szCs w:val="24"/>
        </w:rPr>
        <w:t>//</w:t>
      </w:r>
      <w:r w:rsidR="00FE5E34">
        <w:rPr>
          <w:rFonts w:ascii="Times New Roman" w:hAnsi="Times New Roman" w:cs="Times New Roman"/>
          <w:b/>
          <w:sz w:val="24"/>
          <w:szCs w:val="24"/>
        </w:rPr>
        <w:t>/////////////////</w:t>
      </w:r>
      <w:r w:rsidR="00E91494">
        <w:rPr>
          <w:rFonts w:ascii="Times New Roman" w:hAnsi="Times New Roman" w:cs="Times New Roman"/>
          <w:b/>
          <w:sz w:val="24"/>
          <w:szCs w:val="24"/>
        </w:rPr>
        <w:t>/////////////////////////////////////////</w:t>
      </w:r>
      <w:bookmarkEnd w:id="54"/>
    </w:p>
    <w:bookmarkEnd w:id="53"/>
    <w:p w14:paraId="1E76A71A" w14:textId="40D08643" w:rsidR="00C76AC0" w:rsidRPr="00CD03E9" w:rsidRDefault="00A95004" w:rsidP="00923946">
      <w:pPr>
        <w:spacing w:after="0" w:line="276" w:lineRule="auto"/>
        <w:jc w:val="both"/>
        <w:rPr>
          <w:rFonts w:ascii="Times New Roman" w:eastAsia="Times New Roman" w:hAnsi="Times New Roman" w:cs="Times New Roman"/>
          <w:sz w:val="24"/>
          <w:szCs w:val="24"/>
          <w:lang w:eastAsia="es-SV"/>
        </w:rPr>
      </w:pPr>
      <w:r w:rsidRPr="00CD03E9">
        <w:rPr>
          <w:rFonts w:ascii="Times New Roman" w:hAnsi="Times New Roman" w:cs="Times New Roman"/>
          <w:b/>
          <w:sz w:val="24"/>
          <w:szCs w:val="24"/>
        </w:rPr>
        <w:lastRenderedPageBreak/>
        <w:t xml:space="preserve">ACUERDO NÚMERO SEIS: </w:t>
      </w:r>
      <w:r w:rsidR="00C76AC0" w:rsidRPr="00CD03E9">
        <w:rPr>
          <w:rFonts w:ascii="Times New Roman" w:hAnsi="Times New Roman" w:cs="Times New Roman"/>
          <w:sz w:val="24"/>
          <w:szCs w:val="24"/>
        </w:rPr>
        <w:t>Este</w:t>
      </w:r>
      <w:r w:rsidR="00C76AC0" w:rsidRPr="00CD03E9">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278E2532" w14:textId="77777777" w:rsidR="00223722" w:rsidRDefault="00C76AC0" w:rsidP="00923946">
      <w:pPr>
        <w:pStyle w:val="Prrafodelista"/>
        <w:numPr>
          <w:ilvl w:val="0"/>
          <w:numId w:val="3"/>
        </w:numPr>
        <w:spacing w:after="0" w:line="276" w:lineRule="auto"/>
        <w:jc w:val="both"/>
        <w:rPr>
          <w:rFonts w:ascii="Times New Roman" w:hAnsi="Times New Roman" w:cs="Times New Roman"/>
          <w:sz w:val="24"/>
          <w:szCs w:val="24"/>
        </w:rPr>
      </w:pPr>
      <w:r w:rsidRPr="00CD03E9">
        <w:rPr>
          <w:rFonts w:ascii="Times New Roman" w:hAnsi="Times New Roman" w:cs="Times New Roman"/>
          <w:sz w:val="24"/>
          <w:szCs w:val="24"/>
        </w:rPr>
        <w:t>I. Autorizar a la Contadora Municipal Lic</w:t>
      </w:r>
      <w:r w:rsidR="00CD03E9" w:rsidRPr="00CD03E9">
        <w:rPr>
          <w:rFonts w:ascii="Times New Roman" w:hAnsi="Times New Roman" w:cs="Times New Roman"/>
          <w:sz w:val="24"/>
          <w:szCs w:val="24"/>
        </w:rPr>
        <w:t>enciada</w:t>
      </w:r>
      <w:r w:rsidRPr="00CD03E9">
        <w:rPr>
          <w:rFonts w:ascii="Times New Roman" w:hAnsi="Times New Roman" w:cs="Times New Roman"/>
          <w:sz w:val="24"/>
          <w:szCs w:val="24"/>
        </w:rPr>
        <w:t xml:space="preserve"> Beatriz del Carmen Platero de Rosales </w:t>
      </w:r>
      <w:r w:rsidR="00CD03E9" w:rsidRPr="00CD03E9">
        <w:rPr>
          <w:rFonts w:ascii="Times New Roman" w:hAnsi="Times New Roman" w:cs="Times New Roman"/>
          <w:sz w:val="24"/>
          <w:szCs w:val="24"/>
        </w:rPr>
        <w:t xml:space="preserve">para </w:t>
      </w:r>
      <w:r w:rsidRPr="00CD03E9">
        <w:rPr>
          <w:rFonts w:ascii="Times New Roman" w:hAnsi="Times New Roman" w:cs="Times New Roman"/>
          <w:sz w:val="24"/>
          <w:szCs w:val="24"/>
        </w:rPr>
        <w:t>realizar la reprogramación del refuerzo presupuestario correspondiente afectando los objetos específicos que sean necesarios</w:t>
      </w:r>
      <w:r w:rsidR="00CD03E9" w:rsidRPr="00CD03E9">
        <w:rPr>
          <w:rFonts w:ascii="Times New Roman" w:hAnsi="Times New Roman" w:cs="Times New Roman"/>
          <w:sz w:val="24"/>
          <w:szCs w:val="24"/>
        </w:rPr>
        <w:t xml:space="preserve"> por los proyectos afectados</w:t>
      </w:r>
      <w:r w:rsidRPr="00CD03E9">
        <w:rPr>
          <w:rFonts w:ascii="Times New Roman" w:hAnsi="Times New Roman" w:cs="Times New Roman"/>
          <w:sz w:val="24"/>
          <w:szCs w:val="24"/>
        </w:rPr>
        <w:t>. II. Autorizar al Licenciado Oscar Arnulfo Benites para realizar la modificación en el presupuesto del proyecto “</w:t>
      </w:r>
      <w:r w:rsidRPr="00CD03E9">
        <w:rPr>
          <w:rFonts w:ascii="Times New Roman" w:hAnsi="Times New Roman" w:cs="Times New Roman"/>
          <w:b/>
          <w:sz w:val="24"/>
          <w:szCs w:val="24"/>
        </w:rPr>
        <w:t xml:space="preserve">Remodelación infraestructura de casa comunal y sede del promotor de salud de cantón san jerónimo el limón, Verapaz, San Vicente” </w:t>
      </w:r>
      <w:r w:rsidRPr="00CD03E9">
        <w:rPr>
          <w:rFonts w:ascii="Times New Roman" w:hAnsi="Times New Roman" w:cs="Times New Roman"/>
          <w:sz w:val="24"/>
          <w:szCs w:val="24"/>
        </w:rPr>
        <w:t xml:space="preserve">y del que se vea afectado en la disminución, </w:t>
      </w:r>
      <w:r w:rsidR="00A227AD" w:rsidRPr="00CD03E9">
        <w:rPr>
          <w:rFonts w:ascii="Times New Roman" w:hAnsi="Times New Roman" w:cs="Times New Roman"/>
          <w:sz w:val="24"/>
          <w:szCs w:val="24"/>
        </w:rPr>
        <w:t xml:space="preserve">III. Autorizar </w:t>
      </w:r>
      <w:r w:rsidRPr="00CD03E9">
        <w:rPr>
          <w:rFonts w:ascii="Times New Roman" w:hAnsi="Times New Roman" w:cs="Times New Roman"/>
          <w:sz w:val="24"/>
          <w:szCs w:val="24"/>
        </w:rPr>
        <w:t xml:space="preserve">al </w:t>
      </w:r>
      <w:r w:rsidR="00CD03E9" w:rsidRPr="00CD03E9">
        <w:rPr>
          <w:rFonts w:ascii="Times New Roman" w:hAnsi="Times New Roman" w:cs="Times New Roman"/>
          <w:sz w:val="24"/>
          <w:szCs w:val="24"/>
        </w:rPr>
        <w:t>jefe</w:t>
      </w:r>
      <w:r w:rsidRPr="00CD03E9">
        <w:rPr>
          <w:rFonts w:ascii="Times New Roman" w:hAnsi="Times New Roman" w:cs="Times New Roman"/>
          <w:sz w:val="24"/>
          <w:szCs w:val="24"/>
        </w:rPr>
        <w:t xml:space="preserve"> </w:t>
      </w:r>
      <w:r w:rsidR="00CD03E9" w:rsidRPr="00CD03E9">
        <w:rPr>
          <w:rFonts w:ascii="Times New Roman" w:hAnsi="Times New Roman" w:cs="Times New Roman"/>
          <w:sz w:val="24"/>
          <w:szCs w:val="24"/>
        </w:rPr>
        <w:t xml:space="preserve">de la </w:t>
      </w:r>
      <w:r w:rsidRPr="00CD03E9">
        <w:rPr>
          <w:rFonts w:ascii="Times New Roman" w:hAnsi="Times New Roman" w:cs="Times New Roman"/>
          <w:sz w:val="24"/>
          <w:szCs w:val="24"/>
        </w:rPr>
        <w:t>U</w:t>
      </w:r>
      <w:r w:rsidR="00CD03E9" w:rsidRPr="00CD03E9">
        <w:rPr>
          <w:rFonts w:ascii="Times New Roman" w:hAnsi="Times New Roman" w:cs="Times New Roman"/>
          <w:sz w:val="24"/>
          <w:szCs w:val="24"/>
        </w:rPr>
        <w:t xml:space="preserve">nidad de </w:t>
      </w:r>
      <w:r w:rsidRPr="00CD03E9">
        <w:rPr>
          <w:rFonts w:ascii="Times New Roman" w:hAnsi="Times New Roman" w:cs="Times New Roman"/>
          <w:sz w:val="24"/>
          <w:szCs w:val="24"/>
        </w:rPr>
        <w:t>A</w:t>
      </w:r>
      <w:r w:rsidR="00CD03E9" w:rsidRPr="00CD03E9">
        <w:rPr>
          <w:rFonts w:ascii="Times New Roman" w:hAnsi="Times New Roman" w:cs="Times New Roman"/>
          <w:sz w:val="24"/>
          <w:szCs w:val="24"/>
        </w:rPr>
        <w:t xml:space="preserve">dquisiciones y </w:t>
      </w:r>
      <w:r w:rsidRPr="00CD03E9">
        <w:rPr>
          <w:rFonts w:ascii="Times New Roman" w:hAnsi="Times New Roman" w:cs="Times New Roman"/>
          <w:sz w:val="24"/>
          <w:szCs w:val="24"/>
        </w:rPr>
        <w:t>C</w:t>
      </w:r>
      <w:r w:rsidR="00CD03E9" w:rsidRPr="00CD03E9">
        <w:rPr>
          <w:rFonts w:ascii="Times New Roman" w:hAnsi="Times New Roman" w:cs="Times New Roman"/>
          <w:sz w:val="24"/>
          <w:szCs w:val="24"/>
        </w:rPr>
        <w:t xml:space="preserve">ontrataciones </w:t>
      </w:r>
      <w:r w:rsidRPr="00CD03E9">
        <w:rPr>
          <w:rFonts w:ascii="Times New Roman" w:hAnsi="Times New Roman" w:cs="Times New Roman"/>
          <w:sz w:val="24"/>
          <w:szCs w:val="24"/>
        </w:rPr>
        <w:t>I</w:t>
      </w:r>
      <w:r w:rsidR="00CD03E9" w:rsidRPr="00CD03E9">
        <w:rPr>
          <w:rFonts w:ascii="Times New Roman" w:hAnsi="Times New Roman" w:cs="Times New Roman"/>
          <w:sz w:val="24"/>
          <w:szCs w:val="24"/>
        </w:rPr>
        <w:t xml:space="preserve">nstitucionales </w:t>
      </w:r>
      <w:r w:rsidRPr="00CD03E9">
        <w:rPr>
          <w:rFonts w:ascii="Times New Roman" w:hAnsi="Times New Roman" w:cs="Times New Roman"/>
          <w:sz w:val="24"/>
          <w:szCs w:val="24"/>
        </w:rPr>
        <w:t>Lic</w:t>
      </w:r>
      <w:r w:rsidR="00CD03E9" w:rsidRPr="00CD03E9">
        <w:rPr>
          <w:rFonts w:ascii="Times New Roman" w:hAnsi="Times New Roman" w:cs="Times New Roman"/>
          <w:sz w:val="24"/>
          <w:szCs w:val="24"/>
        </w:rPr>
        <w:t>enciado</w:t>
      </w:r>
      <w:r w:rsidRPr="00CD03E9">
        <w:rPr>
          <w:rFonts w:ascii="Times New Roman" w:hAnsi="Times New Roman" w:cs="Times New Roman"/>
          <w:sz w:val="24"/>
          <w:szCs w:val="24"/>
        </w:rPr>
        <w:t xml:space="preserve"> Jonathan Josué Córdova González para que pueda realizar las adquisiciones necesarias y al Tesorero Municipal Lic</w:t>
      </w:r>
      <w:r w:rsidR="00CD03E9" w:rsidRPr="00CD03E9">
        <w:rPr>
          <w:rFonts w:ascii="Times New Roman" w:hAnsi="Times New Roman" w:cs="Times New Roman"/>
          <w:sz w:val="24"/>
          <w:szCs w:val="24"/>
        </w:rPr>
        <w:t>enciado</w:t>
      </w:r>
      <w:r w:rsidRPr="00CD03E9">
        <w:rPr>
          <w:rFonts w:ascii="Times New Roman" w:hAnsi="Times New Roman" w:cs="Times New Roman"/>
          <w:sz w:val="24"/>
          <w:szCs w:val="24"/>
        </w:rPr>
        <w:t xml:space="preserve"> Luis Antonio Rodríguez a realizar las transferencias y erogaciones respectivas según la necesidad. </w:t>
      </w:r>
      <w:r w:rsidR="00F46FBA">
        <w:rPr>
          <w:rFonts w:ascii="Times New Roman" w:hAnsi="Times New Roman" w:cs="Times New Roman"/>
          <w:sz w:val="24"/>
          <w:szCs w:val="24"/>
        </w:rPr>
        <w:t>///////////////////////////////////////////////////////////</w:t>
      </w:r>
    </w:p>
    <w:p w14:paraId="0649A5BF" w14:textId="300E16D1" w:rsidR="00C76AC0" w:rsidRPr="00223722" w:rsidRDefault="00C76AC0" w:rsidP="00223722">
      <w:pPr>
        <w:pStyle w:val="Prrafodelista"/>
        <w:numPr>
          <w:ilvl w:val="0"/>
          <w:numId w:val="3"/>
        </w:numPr>
        <w:jc w:val="both"/>
        <w:rPr>
          <w:rFonts w:ascii="Times New Roman" w:hAnsi="Times New Roman" w:cs="Times New Roman"/>
          <w:sz w:val="24"/>
          <w:szCs w:val="24"/>
        </w:rPr>
      </w:pPr>
      <w:r w:rsidRPr="00C257D0">
        <w:rPr>
          <w:rFonts w:ascii="Times New Roman" w:hAnsi="Times New Roman" w:cs="Times New Roman"/>
          <w:sz w:val="24"/>
          <w:szCs w:val="24"/>
        </w:rPr>
        <w:t>Para efectos</w:t>
      </w:r>
      <w:r w:rsidRPr="00223722">
        <w:rPr>
          <w:rFonts w:ascii="Times New Roman" w:hAnsi="Times New Roman" w:cs="Times New Roman"/>
          <w:sz w:val="24"/>
          <w:szCs w:val="24"/>
        </w:rPr>
        <w:t xml:space="preserve"> de control se detalla un cuadro general con el nombre de los proyectos afectados:</w:t>
      </w:r>
      <w:r w:rsidR="00F46FBA" w:rsidRPr="00223722">
        <w:rPr>
          <w:rFonts w:ascii="Times New Roman" w:hAnsi="Times New Roman" w:cs="Times New Roman"/>
          <w:sz w:val="24"/>
          <w:szCs w:val="24"/>
        </w:rPr>
        <w:t xml:space="preserve"> //////////////////////////////////////////////////////////////////////////////////////////////////////////</w:t>
      </w:r>
    </w:p>
    <w:tbl>
      <w:tblPr>
        <w:tblStyle w:val="Tablaconcuadrcula"/>
        <w:tblW w:w="9727" w:type="dxa"/>
        <w:tblLook w:val="04A0" w:firstRow="1" w:lastRow="0" w:firstColumn="1" w:lastColumn="0" w:noHBand="0" w:noVBand="1"/>
      </w:tblPr>
      <w:tblGrid>
        <w:gridCol w:w="2760"/>
        <w:gridCol w:w="1206"/>
        <w:gridCol w:w="1369"/>
        <w:gridCol w:w="1307"/>
        <w:gridCol w:w="1643"/>
        <w:gridCol w:w="1442"/>
      </w:tblGrid>
      <w:tr w:rsidR="00CE5EBF" w:rsidRPr="00852598" w14:paraId="2FDF5DD8" w14:textId="77777777" w:rsidTr="00CE5EBF">
        <w:trPr>
          <w:trHeight w:val="428"/>
        </w:trPr>
        <w:tc>
          <w:tcPr>
            <w:tcW w:w="2760" w:type="dxa"/>
          </w:tcPr>
          <w:p w14:paraId="52684775" w14:textId="55B15595" w:rsidR="00C76AC0" w:rsidRPr="00852598" w:rsidRDefault="00C76AC0" w:rsidP="0042612E">
            <w:pPr>
              <w:jc w:val="center"/>
              <w:rPr>
                <w:rFonts w:ascii="Times New Roman" w:hAnsi="Times New Roman" w:cs="Times New Roman"/>
                <w:b/>
                <w:bCs/>
              </w:rPr>
            </w:pPr>
            <w:r w:rsidRPr="00852598">
              <w:rPr>
                <w:rFonts w:ascii="Times New Roman" w:hAnsi="Times New Roman" w:cs="Times New Roman"/>
                <w:b/>
                <w:bCs/>
              </w:rPr>
              <w:t>Proyecto</w:t>
            </w:r>
          </w:p>
        </w:tc>
        <w:tc>
          <w:tcPr>
            <w:tcW w:w="1206" w:type="dxa"/>
          </w:tcPr>
          <w:p w14:paraId="058A40C1" w14:textId="56CB70C0" w:rsidR="00852598" w:rsidRPr="00852598" w:rsidRDefault="00C76AC0" w:rsidP="00852598">
            <w:pPr>
              <w:jc w:val="center"/>
              <w:rPr>
                <w:rFonts w:ascii="Times New Roman" w:hAnsi="Times New Roman" w:cs="Times New Roman"/>
                <w:b/>
                <w:bCs/>
              </w:rPr>
            </w:pPr>
            <w:r w:rsidRPr="00852598">
              <w:rPr>
                <w:rFonts w:ascii="Times New Roman" w:hAnsi="Times New Roman" w:cs="Times New Roman"/>
                <w:b/>
                <w:bCs/>
              </w:rPr>
              <w:t xml:space="preserve">Monto original </w:t>
            </w:r>
          </w:p>
          <w:p w14:paraId="23E2D926" w14:textId="36E7106A" w:rsidR="00C76AC0" w:rsidRPr="00852598" w:rsidRDefault="00C76AC0" w:rsidP="0042612E">
            <w:pPr>
              <w:jc w:val="center"/>
              <w:rPr>
                <w:rFonts w:ascii="Times New Roman" w:hAnsi="Times New Roman" w:cs="Times New Roman"/>
                <w:b/>
                <w:bCs/>
              </w:rPr>
            </w:pPr>
          </w:p>
        </w:tc>
        <w:tc>
          <w:tcPr>
            <w:tcW w:w="1369" w:type="dxa"/>
          </w:tcPr>
          <w:p w14:paraId="50B140A6" w14:textId="65BF577E" w:rsidR="00C76AC0" w:rsidRPr="00852598" w:rsidRDefault="00852598" w:rsidP="0042612E">
            <w:pPr>
              <w:jc w:val="center"/>
              <w:rPr>
                <w:rFonts w:ascii="Times New Roman" w:hAnsi="Times New Roman" w:cs="Times New Roman"/>
                <w:b/>
                <w:bCs/>
              </w:rPr>
            </w:pPr>
            <w:r>
              <w:rPr>
                <w:rFonts w:ascii="Times New Roman" w:hAnsi="Times New Roman" w:cs="Times New Roman"/>
                <w:b/>
                <w:bCs/>
              </w:rPr>
              <w:t xml:space="preserve">1° </w:t>
            </w:r>
            <w:r w:rsidR="00C76AC0" w:rsidRPr="00852598">
              <w:rPr>
                <w:rFonts w:ascii="Times New Roman" w:hAnsi="Times New Roman" w:cs="Times New Roman"/>
                <w:b/>
                <w:bCs/>
              </w:rPr>
              <w:t>Aumento</w:t>
            </w:r>
          </w:p>
        </w:tc>
        <w:tc>
          <w:tcPr>
            <w:tcW w:w="1307" w:type="dxa"/>
          </w:tcPr>
          <w:p w14:paraId="3B0A02D6" w14:textId="47F6DA76" w:rsidR="00C76AC0" w:rsidRPr="00852598" w:rsidRDefault="00852598" w:rsidP="0042612E">
            <w:pPr>
              <w:jc w:val="center"/>
              <w:rPr>
                <w:rFonts w:ascii="Times New Roman" w:hAnsi="Times New Roman" w:cs="Times New Roman"/>
                <w:b/>
                <w:bCs/>
              </w:rPr>
            </w:pPr>
            <w:r>
              <w:rPr>
                <w:rFonts w:ascii="Times New Roman" w:hAnsi="Times New Roman" w:cs="Times New Roman"/>
                <w:b/>
                <w:bCs/>
              </w:rPr>
              <w:t>2°</w:t>
            </w:r>
            <w:r w:rsidR="00C76AC0" w:rsidRPr="00852598">
              <w:rPr>
                <w:rFonts w:ascii="Times New Roman" w:hAnsi="Times New Roman" w:cs="Times New Roman"/>
                <w:b/>
                <w:bCs/>
              </w:rPr>
              <w:t xml:space="preserve">Aumento </w:t>
            </w:r>
          </w:p>
        </w:tc>
        <w:tc>
          <w:tcPr>
            <w:tcW w:w="1643" w:type="dxa"/>
          </w:tcPr>
          <w:p w14:paraId="0A1BA01D" w14:textId="1359AAC0" w:rsidR="00C76AC0" w:rsidRPr="00852598" w:rsidRDefault="00C76AC0" w:rsidP="0042612E">
            <w:pPr>
              <w:jc w:val="center"/>
              <w:rPr>
                <w:rFonts w:ascii="Times New Roman" w:hAnsi="Times New Roman" w:cs="Times New Roman"/>
                <w:b/>
                <w:bCs/>
              </w:rPr>
            </w:pPr>
            <w:r w:rsidRPr="00852598">
              <w:rPr>
                <w:rFonts w:ascii="Times New Roman" w:hAnsi="Times New Roman" w:cs="Times New Roman"/>
                <w:b/>
                <w:bCs/>
              </w:rPr>
              <w:t>Disminución</w:t>
            </w:r>
          </w:p>
        </w:tc>
        <w:tc>
          <w:tcPr>
            <w:tcW w:w="1442" w:type="dxa"/>
          </w:tcPr>
          <w:p w14:paraId="60DA403D" w14:textId="24F0B5F8" w:rsidR="00C76AC0" w:rsidRPr="00852598" w:rsidRDefault="00C76AC0" w:rsidP="0042612E">
            <w:pPr>
              <w:jc w:val="center"/>
              <w:rPr>
                <w:rFonts w:ascii="Times New Roman" w:hAnsi="Times New Roman" w:cs="Times New Roman"/>
                <w:b/>
                <w:bCs/>
              </w:rPr>
            </w:pPr>
            <w:r w:rsidRPr="00852598">
              <w:rPr>
                <w:rFonts w:ascii="Times New Roman" w:hAnsi="Times New Roman" w:cs="Times New Roman"/>
                <w:b/>
                <w:bCs/>
              </w:rPr>
              <w:t xml:space="preserve">Monto </w:t>
            </w:r>
            <w:r w:rsidR="00CE5EBF">
              <w:rPr>
                <w:rFonts w:ascii="Times New Roman" w:hAnsi="Times New Roman" w:cs="Times New Roman"/>
                <w:b/>
                <w:bCs/>
              </w:rPr>
              <w:t xml:space="preserve">Final </w:t>
            </w:r>
          </w:p>
        </w:tc>
      </w:tr>
      <w:tr w:rsidR="00CE5EBF" w:rsidRPr="00852598" w14:paraId="514F376E" w14:textId="77777777" w:rsidTr="00CE5EBF">
        <w:tc>
          <w:tcPr>
            <w:tcW w:w="2760" w:type="dxa"/>
          </w:tcPr>
          <w:p w14:paraId="6AE5984F" w14:textId="77777777" w:rsidR="00C76AC0" w:rsidRDefault="00C76AC0" w:rsidP="0042612E">
            <w:pPr>
              <w:jc w:val="both"/>
              <w:rPr>
                <w:rFonts w:ascii="Times New Roman" w:hAnsi="Times New Roman" w:cs="Times New Roman"/>
                <w:bCs/>
              </w:rPr>
            </w:pPr>
            <w:r w:rsidRPr="00852598">
              <w:rPr>
                <w:rFonts w:ascii="Times New Roman" w:hAnsi="Times New Roman" w:cs="Times New Roman"/>
                <w:bCs/>
              </w:rPr>
              <w:t>Remodelación infraestructura de casa comunal y sede del promotor de salud de cantón san jerónimo el limón, Verapaz, San Vicente.</w:t>
            </w:r>
          </w:p>
          <w:p w14:paraId="272000B6" w14:textId="6F74B235" w:rsidR="00FE5E34" w:rsidRPr="00852598" w:rsidRDefault="00FE5E34" w:rsidP="0042612E">
            <w:pPr>
              <w:jc w:val="both"/>
              <w:rPr>
                <w:rFonts w:ascii="Times New Roman" w:hAnsi="Times New Roman" w:cs="Times New Roman"/>
                <w:bCs/>
              </w:rPr>
            </w:pPr>
          </w:p>
        </w:tc>
        <w:tc>
          <w:tcPr>
            <w:tcW w:w="1206" w:type="dxa"/>
          </w:tcPr>
          <w:p w14:paraId="11C80669" w14:textId="77777777" w:rsidR="00C76AC0" w:rsidRPr="00852598" w:rsidRDefault="00C76AC0" w:rsidP="0042612E">
            <w:pPr>
              <w:jc w:val="both"/>
              <w:rPr>
                <w:rFonts w:ascii="Times New Roman" w:hAnsi="Times New Roman" w:cs="Times New Roman"/>
              </w:rPr>
            </w:pPr>
          </w:p>
          <w:p w14:paraId="41AA97C7" w14:textId="77777777" w:rsidR="00C76AC0" w:rsidRPr="00852598" w:rsidRDefault="00C76AC0" w:rsidP="0042612E">
            <w:pPr>
              <w:jc w:val="both"/>
              <w:rPr>
                <w:rFonts w:ascii="Times New Roman" w:hAnsi="Times New Roman" w:cs="Times New Roman"/>
              </w:rPr>
            </w:pPr>
          </w:p>
          <w:p w14:paraId="488D7885" w14:textId="77777777" w:rsidR="00C76AC0" w:rsidRPr="00852598" w:rsidRDefault="00C76AC0" w:rsidP="0042612E">
            <w:pPr>
              <w:jc w:val="both"/>
              <w:rPr>
                <w:rFonts w:ascii="Times New Roman" w:hAnsi="Times New Roman" w:cs="Times New Roman"/>
              </w:rPr>
            </w:pPr>
          </w:p>
          <w:p w14:paraId="76556E3D" w14:textId="77777777" w:rsidR="00C76AC0" w:rsidRPr="00852598" w:rsidRDefault="00C76AC0" w:rsidP="0042612E">
            <w:pPr>
              <w:jc w:val="both"/>
              <w:rPr>
                <w:rFonts w:ascii="Times New Roman" w:hAnsi="Times New Roman" w:cs="Times New Roman"/>
              </w:rPr>
            </w:pPr>
          </w:p>
          <w:p w14:paraId="467317E4" w14:textId="77777777" w:rsidR="00C76AC0" w:rsidRPr="00852598" w:rsidRDefault="00C76AC0" w:rsidP="0042612E">
            <w:pPr>
              <w:jc w:val="both"/>
              <w:rPr>
                <w:rFonts w:ascii="Times New Roman" w:hAnsi="Times New Roman" w:cs="Times New Roman"/>
              </w:rPr>
            </w:pPr>
            <w:r w:rsidRPr="00852598">
              <w:rPr>
                <w:rFonts w:ascii="Times New Roman" w:hAnsi="Times New Roman" w:cs="Times New Roman"/>
              </w:rPr>
              <w:t>$15,000.00</w:t>
            </w:r>
          </w:p>
        </w:tc>
        <w:tc>
          <w:tcPr>
            <w:tcW w:w="1369" w:type="dxa"/>
          </w:tcPr>
          <w:p w14:paraId="486857E0" w14:textId="77777777" w:rsidR="00C76AC0" w:rsidRPr="00852598" w:rsidRDefault="00C76AC0" w:rsidP="0042612E">
            <w:pPr>
              <w:jc w:val="both"/>
              <w:rPr>
                <w:rFonts w:ascii="Times New Roman" w:hAnsi="Times New Roman" w:cs="Times New Roman"/>
              </w:rPr>
            </w:pPr>
          </w:p>
          <w:p w14:paraId="6600023E" w14:textId="77777777" w:rsidR="00C76AC0" w:rsidRPr="00852598" w:rsidRDefault="00C76AC0" w:rsidP="0042612E">
            <w:pPr>
              <w:jc w:val="both"/>
              <w:rPr>
                <w:rFonts w:ascii="Times New Roman" w:hAnsi="Times New Roman" w:cs="Times New Roman"/>
              </w:rPr>
            </w:pPr>
          </w:p>
          <w:p w14:paraId="2962E482" w14:textId="77777777" w:rsidR="00C76AC0" w:rsidRPr="00852598" w:rsidRDefault="00C76AC0" w:rsidP="0042612E">
            <w:pPr>
              <w:jc w:val="both"/>
              <w:rPr>
                <w:rFonts w:ascii="Times New Roman" w:hAnsi="Times New Roman" w:cs="Times New Roman"/>
              </w:rPr>
            </w:pPr>
          </w:p>
          <w:p w14:paraId="51E51CDA" w14:textId="77777777" w:rsidR="00C76AC0" w:rsidRPr="00852598" w:rsidRDefault="00C76AC0" w:rsidP="0042612E">
            <w:pPr>
              <w:jc w:val="both"/>
              <w:rPr>
                <w:rFonts w:ascii="Times New Roman" w:hAnsi="Times New Roman" w:cs="Times New Roman"/>
              </w:rPr>
            </w:pPr>
          </w:p>
          <w:p w14:paraId="5D90B7ED" w14:textId="77777777" w:rsidR="00C76AC0" w:rsidRPr="00852598" w:rsidRDefault="00C76AC0" w:rsidP="0042612E">
            <w:pPr>
              <w:jc w:val="both"/>
              <w:rPr>
                <w:rFonts w:ascii="Times New Roman" w:hAnsi="Times New Roman" w:cs="Times New Roman"/>
              </w:rPr>
            </w:pPr>
            <w:r w:rsidRPr="00852598">
              <w:rPr>
                <w:rFonts w:ascii="Times New Roman" w:hAnsi="Times New Roman" w:cs="Times New Roman"/>
              </w:rPr>
              <w:t>$4,000.00</w:t>
            </w:r>
          </w:p>
        </w:tc>
        <w:tc>
          <w:tcPr>
            <w:tcW w:w="1307" w:type="dxa"/>
          </w:tcPr>
          <w:p w14:paraId="13ECEC0C" w14:textId="77777777" w:rsidR="00C76AC0" w:rsidRPr="00852598" w:rsidRDefault="00C76AC0" w:rsidP="0042612E">
            <w:pPr>
              <w:jc w:val="both"/>
              <w:rPr>
                <w:rFonts w:ascii="Times New Roman" w:hAnsi="Times New Roman" w:cs="Times New Roman"/>
              </w:rPr>
            </w:pPr>
          </w:p>
          <w:p w14:paraId="03283FE3" w14:textId="77777777" w:rsidR="00C76AC0" w:rsidRPr="00852598" w:rsidRDefault="00C76AC0" w:rsidP="0042612E">
            <w:pPr>
              <w:jc w:val="both"/>
              <w:rPr>
                <w:rFonts w:ascii="Times New Roman" w:hAnsi="Times New Roman" w:cs="Times New Roman"/>
              </w:rPr>
            </w:pPr>
          </w:p>
          <w:p w14:paraId="3A278B6E" w14:textId="77777777" w:rsidR="00C76AC0" w:rsidRPr="00852598" w:rsidRDefault="00C76AC0" w:rsidP="0042612E">
            <w:pPr>
              <w:jc w:val="both"/>
              <w:rPr>
                <w:rFonts w:ascii="Times New Roman" w:hAnsi="Times New Roman" w:cs="Times New Roman"/>
              </w:rPr>
            </w:pPr>
          </w:p>
          <w:p w14:paraId="1A1CDC00" w14:textId="77777777" w:rsidR="00C76AC0" w:rsidRPr="00852598" w:rsidRDefault="00C76AC0" w:rsidP="0042612E">
            <w:pPr>
              <w:jc w:val="both"/>
              <w:rPr>
                <w:rFonts w:ascii="Times New Roman" w:hAnsi="Times New Roman" w:cs="Times New Roman"/>
              </w:rPr>
            </w:pPr>
          </w:p>
          <w:p w14:paraId="603098BB" w14:textId="27DE46DD" w:rsidR="00C76AC0" w:rsidRPr="00852598" w:rsidRDefault="006A1396" w:rsidP="0042612E">
            <w:pPr>
              <w:jc w:val="both"/>
              <w:rPr>
                <w:rFonts w:ascii="Times New Roman" w:hAnsi="Times New Roman" w:cs="Times New Roman"/>
              </w:rPr>
            </w:pPr>
            <w:r w:rsidRPr="00852598">
              <w:rPr>
                <w:rFonts w:ascii="Times New Roman" w:hAnsi="Times New Roman" w:cs="Times New Roman"/>
              </w:rPr>
              <w:t>$8,708.75</w:t>
            </w:r>
          </w:p>
        </w:tc>
        <w:tc>
          <w:tcPr>
            <w:tcW w:w="1643" w:type="dxa"/>
          </w:tcPr>
          <w:p w14:paraId="436028A2" w14:textId="77777777" w:rsidR="00C76AC0" w:rsidRPr="00852598" w:rsidRDefault="00C76AC0" w:rsidP="0042612E">
            <w:pPr>
              <w:jc w:val="both"/>
              <w:rPr>
                <w:rFonts w:ascii="Times New Roman" w:hAnsi="Times New Roman" w:cs="Times New Roman"/>
              </w:rPr>
            </w:pPr>
          </w:p>
          <w:p w14:paraId="5B039B80" w14:textId="77777777" w:rsidR="00C76AC0" w:rsidRPr="00852598" w:rsidRDefault="00C76AC0" w:rsidP="0042612E">
            <w:pPr>
              <w:jc w:val="both"/>
              <w:rPr>
                <w:rFonts w:ascii="Times New Roman" w:hAnsi="Times New Roman" w:cs="Times New Roman"/>
              </w:rPr>
            </w:pPr>
          </w:p>
          <w:p w14:paraId="347176BC" w14:textId="77777777" w:rsidR="00C76AC0" w:rsidRPr="00852598" w:rsidRDefault="00C76AC0" w:rsidP="0042612E">
            <w:pPr>
              <w:jc w:val="both"/>
              <w:rPr>
                <w:rFonts w:ascii="Times New Roman" w:hAnsi="Times New Roman" w:cs="Times New Roman"/>
              </w:rPr>
            </w:pPr>
          </w:p>
          <w:p w14:paraId="7FE4E016" w14:textId="77777777" w:rsidR="00C76AC0" w:rsidRPr="00852598" w:rsidRDefault="00C76AC0" w:rsidP="0042612E">
            <w:pPr>
              <w:jc w:val="both"/>
              <w:rPr>
                <w:rFonts w:ascii="Times New Roman" w:hAnsi="Times New Roman" w:cs="Times New Roman"/>
              </w:rPr>
            </w:pPr>
          </w:p>
          <w:p w14:paraId="0A75AB60" w14:textId="155144B6" w:rsidR="00C76AC0" w:rsidRPr="00852598" w:rsidRDefault="00C76AC0" w:rsidP="0042612E">
            <w:pPr>
              <w:jc w:val="both"/>
              <w:rPr>
                <w:rFonts w:ascii="Times New Roman" w:hAnsi="Times New Roman" w:cs="Times New Roman"/>
              </w:rPr>
            </w:pPr>
          </w:p>
        </w:tc>
        <w:tc>
          <w:tcPr>
            <w:tcW w:w="1442" w:type="dxa"/>
          </w:tcPr>
          <w:p w14:paraId="5F3C2D42" w14:textId="77777777" w:rsidR="00C76AC0" w:rsidRPr="00852598" w:rsidRDefault="00C76AC0" w:rsidP="0042612E">
            <w:pPr>
              <w:jc w:val="both"/>
              <w:rPr>
                <w:rFonts w:ascii="Times New Roman" w:hAnsi="Times New Roman" w:cs="Times New Roman"/>
              </w:rPr>
            </w:pPr>
          </w:p>
          <w:p w14:paraId="22A11D56" w14:textId="77777777" w:rsidR="00C76AC0" w:rsidRPr="00852598" w:rsidRDefault="00C76AC0" w:rsidP="0042612E">
            <w:pPr>
              <w:jc w:val="both"/>
              <w:rPr>
                <w:rFonts w:ascii="Times New Roman" w:hAnsi="Times New Roman" w:cs="Times New Roman"/>
              </w:rPr>
            </w:pPr>
          </w:p>
          <w:p w14:paraId="19EF3659" w14:textId="77777777" w:rsidR="00C76AC0" w:rsidRPr="00852598" w:rsidRDefault="00C76AC0" w:rsidP="0042612E">
            <w:pPr>
              <w:jc w:val="both"/>
              <w:rPr>
                <w:rFonts w:ascii="Times New Roman" w:hAnsi="Times New Roman" w:cs="Times New Roman"/>
              </w:rPr>
            </w:pPr>
          </w:p>
          <w:p w14:paraId="0904C076" w14:textId="77777777" w:rsidR="00C76AC0" w:rsidRPr="00852598" w:rsidRDefault="00C76AC0" w:rsidP="0042612E">
            <w:pPr>
              <w:jc w:val="both"/>
              <w:rPr>
                <w:rFonts w:ascii="Times New Roman" w:hAnsi="Times New Roman" w:cs="Times New Roman"/>
              </w:rPr>
            </w:pPr>
          </w:p>
          <w:p w14:paraId="16583753" w14:textId="137E4803" w:rsidR="00C76AC0" w:rsidRPr="00852598" w:rsidRDefault="006A1396" w:rsidP="0042612E">
            <w:pPr>
              <w:jc w:val="both"/>
              <w:rPr>
                <w:rFonts w:ascii="Times New Roman" w:hAnsi="Times New Roman" w:cs="Times New Roman"/>
              </w:rPr>
            </w:pPr>
            <w:r w:rsidRPr="00852598">
              <w:rPr>
                <w:rFonts w:ascii="Times New Roman" w:hAnsi="Times New Roman" w:cs="Times New Roman"/>
              </w:rPr>
              <w:t>$27,708.75</w:t>
            </w:r>
          </w:p>
        </w:tc>
      </w:tr>
      <w:tr w:rsidR="00CE5EBF" w:rsidRPr="00852598" w14:paraId="2A7F3547" w14:textId="77777777" w:rsidTr="00CE5EBF">
        <w:tc>
          <w:tcPr>
            <w:tcW w:w="2760" w:type="dxa"/>
          </w:tcPr>
          <w:p w14:paraId="75A17D46" w14:textId="77777777" w:rsidR="00C76AC0" w:rsidRDefault="00C76AC0" w:rsidP="0042612E">
            <w:pPr>
              <w:jc w:val="both"/>
              <w:rPr>
                <w:rFonts w:ascii="Times New Roman" w:hAnsi="Times New Roman" w:cs="Times New Roman"/>
                <w:bCs/>
              </w:rPr>
            </w:pPr>
            <w:r w:rsidRPr="00852598">
              <w:rPr>
                <w:rFonts w:ascii="Times New Roman" w:hAnsi="Times New Roman" w:cs="Times New Roman"/>
                <w:bCs/>
              </w:rPr>
              <w:t>Mejoramiento de parque municipal de Verapaz.</w:t>
            </w:r>
          </w:p>
          <w:p w14:paraId="670E4D5A" w14:textId="0510EEB0" w:rsidR="00FE5E34" w:rsidRPr="00852598" w:rsidRDefault="00FE5E34" w:rsidP="0042612E">
            <w:pPr>
              <w:jc w:val="both"/>
              <w:rPr>
                <w:rFonts w:ascii="Times New Roman" w:hAnsi="Times New Roman" w:cs="Times New Roman"/>
                <w:bCs/>
              </w:rPr>
            </w:pPr>
          </w:p>
        </w:tc>
        <w:tc>
          <w:tcPr>
            <w:tcW w:w="1206" w:type="dxa"/>
          </w:tcPr>
          <w:p w14:paraId="2ABA6018" w14:textId="77777777" w:rsidR="00C76AC0" w:rsidRPr="00852598" w:rsidRDefault="00C76AC0" w:rsidP="0042612E">
            <w:pPr>
              <w:jc w:val="both"/>
              <w:rPr>
                <w:rFonts w:ascii="Times New Roman" w:eastAsia="Times New Roman" w:hAnsi="Times New Roman" w:cs="Times New Roman"/>
                <w:lang w:eastAsia="es-ES"/>
              </w:rPr>
            </w:pPr>
          </w:p>
          <w:p w14:paraId="4B054FDC" w14:textId="77777777" w:rsidR="00C76AC0" w:rsidRPr="00852598" w:rsidRDefault="00C76AC0" w:rsidP="0042612E">
            <w:pPr>
              <w:jc w:val="both"/>
              <w:rPr>
                <w:rFonts w:ascii="Times New Roman" w:hAnsi="Times New Roman" w:cs="Times New Roman"/>
              </w:rPr>
            </w:pPr>
            <w:r w:rsidRPr="00852598">
              <w:rPr>
                <w:rFonts w:ascii="Times New Roman" w:eastAsia="Times New Roman" w:hAnsi="Times New Roman" w:cs="Times New Roman"/>
                <w:lang w:eastAsia="es-ES"/>
              </w:rPr>
              <w:t>$43,421.95</w:t>
            </w:r>
          </w:p>
        </w:tc>
        <w:tc>
          <w:tcPr>
            <w:tcW w:w="1369" w:type="dxa"/>
          </w:tcPr>
          <w:p w14:paraId="25D58E47" w14:textId="77777777" w:rsidR="00C76AC0" w:rsidRPr="00852598" w:rsidRDefault="00C76AC0" w:rsidP="0042612E">
            <w:pPr>
              <w:jc w:val="both"/>
              <w:rPr>
                <w:rFonts w:ascii="Times New Roman" w:hAnsi="Times New Roman" w:cs="Times New Roman"/>
              </w:rPr>
            </w:pPr>
          </w:p>
          <w:p w14:paraId="0CC00E17" w14:textId="77777777" w:rsidR="00C76AC0" w:rsidRPr="00852598" w:rsidRDefault="00C76AC0" w:rsidP="0042612E">
            <w:pPr>
              <w:jc w:val="both"/>
              <w:rPr>
                <w:rFonts w:ascii="Times New Roman" w:hAnsi="Times New Roman" w:cs="Times New Roman"/>
              </w:rPr>
            </w:pPr>
            <w:r w:rsidRPr="00852598">
              <w:rPr>
                <w:rFonts w:ascii="Times New Roman" w:hAnsi="Times New Roman" w:cs="Times New Roman"/>
              </w:rPr>
              <w:t xml:space="preserve">      -</w:t>
            </w:r>
          </w:p>
        </w:tc>
        <w:tc>
          <w:tcPr>
            <w:tcW w:w="1307" w:type="dxa"/>
          </w:tcPr>
          <w:p w14:paraId="3EE94918" w14:textId="77777777" w:rsidR="00C76AC0" w:rsidRPr="00852598" w:rsidRDefault="00C76AC0" w:rsidP="0042612E">
            <w:pPr>
              <w:jc w:val="both"/>
              <w:rPr>
                <w:rFonts w:ascii="Times New Roman" w:hAnsi="Times New Roman" w:cs="Times New Roman"/>
              </w:rPr>
            </w:pPr>
          </w:p>
          <w:p w14:paraId="16A5F52A" w14:textId="1552D287" w:rsidR="00C76AC0" w:rsidRPr="00852598" w:rsidRDefault="006A1396" w:rsidP="0042612E">
            <w:pPr>
              <w:jc w:val="both"/>
              <w:rPr>
                <w:rFonts w:ascii="Times New Roman" w:hAnsi="Times New Roman" w:cs="Times New Roman"/>
              </w:rPr>
            </w:pPr>
            <w:r w:rsidRPr="00852598">
              <w:rPr>
                <w:rFonts w:ascii="Times New Roman" w:hAnsi="Times New Roman" w:cs="Times New Roman"/>
              </w:rPr>
              <w:t xml:space="preserve">        -</w:t>
            </w:r>
          </w:p>
        </w:tc>
        <w:tc>
          <w:tcPr>
            <w:tcW w:w="1643" w:type="dxa"/>
          </w:tcPr>
          <w:p w14:paraId="77BAFEC2" w14:textId="77777777" w:rsidR="00C76AC0" w:rsidRPr="00852598" w:rsidRDefault="00C76AC0" w:rsidP="0042612E">
            <w:pPr>
              <w:jc w:val="both"/>
              <w:rPr>
                <w:rFonts w:ascii="Times New Roman" w:hAnsi="Times New Roman" w:cs="Times New Roman"/>
              </w:rPr>
            </w:pPr>
          </w:p>
          <w:p w14:paraId="5BCC42A6" w14:textId="72EEEA99" w:rsidR="00C76AC0" w:rsidRPr="00852598" w:rsidRDefault="006A1396" w:rsidP="0042612E">
            <w:pPr>
              <w:jc w:val="both"/>
              <w:rPr>
                <w:rFonts w:ascii="Times New Roman" w:hAnsi="Times New Roman" w:cs="Times New Roman"/>
              </w:rPr>
            </w:pPr>
            <w:r w:rsidRPr="00852598">
              <w:rPr>
                <w:rFonts w:ascii="Times New Roman" w:hAnsi="Times New Roman" w:cs="Times New Roman"/>
              </w:rPr>
              <w:t>$4,700.00</w:t>
            </w:r>
          </w:p>
        </w:tc>
        <w:tc>
          <w:tcPr>
            <w:tcW w:w="1442" w:type="dxa"/>
          </w:tcPr>
          <w:p w14:paraId="31B5E782" w14:textId="1335BDC4" w:rsidR="00C76AC0" w:rsidRPr="00852598" w:rsidRDefault="00C76AC0" w:rsidP="0042612E">
            <w:pPr>
              <w:jc w:val="both"/>
              <w:rPr>
                <w:rFonts w:ascii="Times New Roman" w:hAnsi="Times New Roman" w:cs="Times New Roman"/>
              </w:rPr>
            </w:pPr>
            <w:r w:rsidRPr="00852598">
              <w:rPr>
                <w:rFonts w:ascii="Times New Roman" w:hAnsi="Times New Roman" w:cs="Times New Roman"/>
              </w:rPr>
              <w:t xml:space="preserve">   </w:t>
            </w:r>
          </w:p>
        </w:tc>
      </w:tr>
      <w:tr w:rsidR="00CE5EBF" w:rsidRPr="00852598" w14:paraId="13BBB10B" w14:textId="77777777" w:rsidTr="00CE5EBF">
        <w:tc>
          <w:tcPr>
            <w:tcW w:w="2760" w:type="dxa"/>
          </w:tcPr>
          <w:p w14:paraId="79C2F9D2" w14:textId="77777777" w:rsidR="006A1396" w:rsidRDefault="006A1396" w:rsidP="0042612E">
            <w:pPr>
              <w:jc w:val="both"/>
              <w:rPr>
                <w:rFonts w:ascii="Times New Roman" w:hAnsi="Times New Roman" w:cs="Times New Roman"/>
              </w:rPr>
            </w:pPr>
            <w:r w:rsidRPr="00852598">
              <w:rPr>
                <w:rFonts w:ascii="Times New Roman" w:hAnsi="Times New Roman" w:cs="Times New Roman"/>
              </w:rPr>
              <w:t>Preinversión en proyectos libre disponibilidad, 2021</w:t>
            </w:r>
            <w:r w:rsidR="00FE5E34">
              <w:rPr>
                <w:rFonts w:ascii="Times New Roman" w:hAnsi="Times New Roman" w:cs="Times New Roman"/>
              </w:rPr>
              <w:t>.</w:t>
            </w:r>
          </w:p>
          <w:p w14:paraId="762F43C0" w14:textId="43A3B0D0" w:rsidR="00FE5E34" w:rsidRPr="00852598" w:rsidRDefault="00FE5E34" w:rsidP="0042612E">
            <w:pPr>
              <w:jc w:val="both"/>
              <w:rPr>
                <w:rFonts w:ascii="Times New Roman" w:hAnsi="Times New Roman" w:cs="Times New Roman"/>
                <w:bCs/>
              </w:rPr>
            </w:pPr>
          </w:p>
        </w:tc>
        <w:tc>
          <w:tcPr>
            <w:tcW w:w="1206" w:type="dxa"/>
          </w:tcPr>
          <w:p w14:paraId="0E47049B" w14:textId="77777777" w:rsidR="006A1396" w:rsidRPr="00852598" w:rsidRDefault="006A1396" w:rsidP="0042612E">
            <w:pPr>
              <w:jc w:val="both"/>
              <w:rPr>
                <w:rFonts w:ascii="Times New Roman" w:eastAsia="Times New Roman" w:hAnsi="Times New Roman" w:cs="Times New Roman"/>
                <w:lang w:eastAsia="es-ES"/>
              </w:rPr>
            </w:pPr>
          </w:p>
        </w:tc>
        <w:tc>
          <w:tcPr>
            <w:tcW w:w="1369" w:type="dxa"/>
          </w:tcPr>
          <w:p w14:paraId="271A9CF9" w14:textId="77777777" w:rsidR="006A1396" w:rsidRPr="00852598" w:rsidRDefault="006A1396" w:rsidP="0042612E">
            <w:pPr>
              <w:jc w:val="both"/>
              <w:rPr>
                <w:rFonts w:ascii="Times New Roman" w:hAnsi="Times New Roman" w:cs="Times New Roman"/>
              </w:rPr>
            </w:pPr>
          </w:p>
          <w:p w14:paraId="5588587E" w14:textId="73C04BDE" w:rsidR="006A1396" w:rsidRPr="00852598" w:rsidRDefault="006A1396" w:rsidP="0042612E">
            <w:pPr>
              <w:jc w:val="both"/>
              <w:rPr>
                <w:rFonts w:ascii="Times New Roman" w:hAnsi="Times New Roman" w:cs="Times New Roman"/>
              </w:rPr>
            </w:pPr>
            <w:r w:rsidRPr="00852598">
              <w:rPr>
                <w:rFonts w:ascii="Times New Roman" w:hAnsi="Times New Roman" w:cs="Times New Roman"/>
              </w:rPr>
              <w:t xml:space="preserve">       -</w:t>
            </w:r>
          </w:p>
        </w:tc>
        <w:tc>
          <w:tcPr>
            <w:tcW w:w="1307" w:type="dxa"/>
          </w:tcPr>
          <w:p w14:paraId="2338245E" w14:textId="77777777" w:rsidR="006A1396" w:rsidRPr="00852598" w:rsidRDefault="006A1396" w:rsidP="0042612E">
            <w:pPr>
              <w:jc w:val="both"/>
              <w:rPr>
                <w:rFonts w:ascii="Times New Roman" w:hAnsi="Times New Roman" w:cs="Times New Roman"/>
              </w:rPr>
            </w:pPr>
          </w:p>
          <w:p w14:paraId="6AB7BDBA" w14:textId="492355D7" w:rsidR="006A1396" w:rsidRPr="00852598" w:rsidRDefault="006A1396" w:rsidP="0042612E">
            <w:pPr>
              <w:jc w:val="both"/>
              <w:rPr>
                <w:rFonts w:ascii="Times New Roman" w:hAnsi="Times New Roman" w:cs="Times New Roman"/>
              </w:rPr>
            </w:pPr>
            <w:r w:rsidRPr="00852598">
              <w:rPr>
                <w:rFonts w:ascii="Times New Roman" w:hAnsi="Times New Roman" w:cs="Times New Roman"/>
              </w:rPr>
              <w:t xml:space="preserve">        -</w:t>
            </w:r>
          </w:p>
        </w:tc>
        <w:tc>
          <w:tcPr>
            <w:tcW w:w="1643" w:type="dxa"/>
          </w:tcPr>
          <w:p w14:paraId="638C03E4" w14:textId="77777777" w:rsidR="00CD03E9" w:rsidRPr="00852598" w:rsidRDefault="00CD03E9" w:rsidP="0042612E">
            <w:pPr>
              <w:jc w:val="both"/>
              <w:rPr>
                <w:rFonts w:ascii="Times New Roman" w:hAnsi="Times New Roman" w:cs="Times New Roman"/>
              </w:rPr>
            </w:pPr>
          </w:p>
          <w:p w14:paraId="25F66E40" w14:textId="02431BBE" w:rsidR="006A1396" w:rsidRPr="00852598" w:rsidRDefault="006A1396" w:rsidP="0042612E">
            <w:pPr>
              <w:jc w:val="both"/>
              <w:rPr>
                <w:rFonts w:ascii="Times New Roman" w:hAnsi="Times New Roman" w:cs="Times New Roman"/>
              </w:rPr>
            </w:pPr>
            <w:r w:rsidRPr="00852598">
              <w:rPr>
                <w:rFonts w:ascii="Times New Roman" w:hAnsi="Times New Roman" w:cs="Times New Roman"/>
              </w:rPr>
              <w:t>$8,008.75</w:t>
            </w:r>
          </w:p>
        </w:tc>
        <w:tc>
          <w:tcPr>
            <w:tcW w:w="1442" w:type="dxa"/>
          </w:tcPr>
          <w:p w14:paraId="542C7746" w14:textId="77777777" w:rsidR="006A1396" w:rsidRPr="00852598" w:rsidRDefault="006A1396" w:rsidP="0042612E">
            <w:pPr>
              <w:jc w:val="both"/>
              <w:rPr>
                <w:rFonts w:ascii="Times New Roman" w:hAnsi="Times New Roman" w:cs="Times New Roman"/>
              </w:rPr>
            </w:pPr>
          </w:p>
          <w:p w14:paraId="79F05361" w14:textId="762B9D6B" w:rsidR="00CD03E9" w:rsidRPr="00852598" w:rsidRDefault="00CD03E9" w:rsidP="0042612E">
            <w:pPr>
              <w:jc w:val="both"/>
              <w:rPr>
                <w:rFonts w:ascii="Times New Roman" w:hAnsi="Times New Roman" w:cs="Times New Roman"/>
              </w:rPr>
            </w:pPr>
            <w:r w:rsidRPr="00852598">
              <w:rPr>
                <w:rFonts w:ascii="Times New Roman" w:hAnsi="Times New Roman" w:cs="Times New Roman"/>
              </w:rPr>
              <w:t xml:space="preserve">    -</w:t>
            </w:r>
          </w:p>
        </w:tc>
      </w:tr>
    </w:tbl>
    <w:p w14:paraId="6D2BB078" w14:textId="66C677FE" w:rsidR="00C76AC0" w:rsidRPr="00CD03E9" w:rsidRDefault="00C76AC0" w:rsidP="00C76AC0">
      <w:pPr>
        <w:jc w:val="both"/>
        <w:rPr>
          <w:rFonts w:ascii="Times New Roman" w:hAnsi="Times New Roman" w:cs="Times New Roman"/>
          <w:sz w:val="24"/>
          <w:szCs w:val="24"/>
        </w:rPr>
      </w:pPr>
      <w:r w:rsidRPr="00CD03E9">
        <w:rPr>
          <w:rFonts w:ascii="Times New Roman" w:hAnsi="Times New Roman" w:cs="Times New Roman"/>
          <w:b/>
          <w:sz w:val="24"/>
          <w:szCs w:val="24"/>
        </w:rPr>
        <w:t>COMUNÍQUESE Y CERTIFIQUESE. - //////////////////////////////////////////////////////////////////////</w:t>
      </w:r>
    </w:p>
    <w:p w14:paraId="622F5B4A" w14:textId="77777777" w:rsidR="00B40AFA" w:rsidRPr="00524219" w:rsidRDefault="00B40AFA" w:rsidP="00B40AFA">
      <w:pPr>
        <w:spacing w:after="0"/>
        <w:jc w:val="both"/>
        <w:rPr>
          <w:rFonts w:ascii="Times New Roman" w:eastAsia="Times New Roman" w:hAnsi="Times New Roman" w:cs="Times New Roman"/>
          <w:sz w:val="24"/>
          <w:szCs w:val="24"/>
          <w:lang w:eastAsia="es-SV"/>
        </w:rPr>
      </w:pPr>
      <w:r w:rsidRPr="00524219">
        <w:rPr>
          <w:rFonts w:ascii="Times New Roman" w:hAnsi="Times New Roman" w:cs="Times New Roman"/>
          <w:b/>
          <w:sz w:val="24"/>
          <w:szCs w:val="24"/>
        </w:rPr>
        <w:t xml:space="preserve">ACUERDO NÚMERO SIETE: </w:t>
      </w:r>
      <w:r w:rsidRPr="00524219">
        <w:rPr>
          <w:rFonts w:ascii="Times New Roman" w:hAnsi="Times New Roman" w:cs="Times New Roman"/>
          <w:sz w:val="24"/>
          <w:szCs w:val="24"/>
        </w:rPr>
        <w:t>Este</w:t>
      </w:r>
      <w:r w:rsidRPr="00524219">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w:t>
      </w:r>
      <w:r>
        <w:rPr>
          <w:rFonts w:ascii="Times New Roman" w:eastAsia="Times New Roman" w:hAnsi="Times New Roman" w:cs="Times New Roman"/>
          <w:color w:val="000000"/>
          <w:sz w:val="24"/>
          <w:szCs w:val="24"/>
          <w:lang w:eastAsia="es-ES"/>
        </w:rPr>
        <w:t>//////////////////////////////</w:t>
      </w:r>
    </w:p>
    <w:p w14:paraId="4DCE1DFE" w14:textId="776179A1" w:rsidR="00B40AFA" w:rsidRPr="00844382" w:rsidRDefault="00B40AFA" w:rsidP="00B40AFA">
      <w:pPr>
        <w:jc w:val="both"/>
        <w:rPr>
          <w:rFonts w:ascii="Times New Roman" w:hAnsi="Times New Roman" w:cs="Times New Roman"/>
          <w:sz w:val="24"/>
          <w:szCs w:val="24"/>
        </w:rPr>
      </w:pPr>
      <w:r w:rsidRPr="00524219">
        <w:rPr>
          <w:rFonts w:ascii="Times New Roman" w:hAnsi="Times New Roman" w:cs="Times New Roman"/>
          <w:sz w:val="24"/>
          <w:szCs w:val="24"/>
        </w:rPr>
        <w:t xml:space="preserve">I. </w:t>
      </w:r>
      <w:r>
        <w:rPr>
          <w:rFonts w:ascii="Times New Roman" w:hAnsi="Times New Roman" w:cs="Times New Roman"/>
          <w:sz w:val="24"/>
          <w:szCs w:val="24"/>
        </w:rPr>
        <w:t xml:space="preserve">La importancia de contar con una herramienta de planificación estratégica, la cual se realizara por medio de reuniones y con la participación de los diferentes actores claves del municipio, entre los cuales participaron el señor alcalde municipal, miembros del concejo municipal plural, unidad de promoción social y personal del área técnica de esta municipalidad; así como la participación trascendental de miembros de las Asociaciones de Desarrollo Comunal, líderes de los diferentes sectores, representantes de las diferentes instituciones públicas y </w:t>
      </w:r>
      <w:r w:rsidRPr="00832AA8">
        <w:rPr>
          <w:rFonts w:ascii="Times New Roman" w:hAnsi="Times New Roman" w:cs="Times New Roman"/>
          <w:sz w:val="24"/>
          <w:szCs w:val="24"/>
        </w:rPr>
        <w:t>privadas presentes en el municipio</w:t>
      </w:r>
      <w:r>
        <w:rPr>
          <w:rFonts w:ascii="Times New Roman" w:hAnsi="Times New Roman" w:cs="Times New Roman"/>
          <w:sz w:val="24"/>
          <w:szCs w:val="24"/>
        </w:rPr>
        <w:t xml:space="preserve">. </w:t>
      </w:r>
      <w:r w:rsidRPr="00832AA8">
        <w:rPr>
          <w:rFonts w:ascii="Times New Roman" w:hAnsi="Times New Roman" w:cs="Times New Roman"/>
          <w:sz w:val="24"/>
          <w:szCs w:val="24"/>
        </w:rPr>
        <w:t>II. Que de conformidad a lo estipulado en el artículo 30, numeral 6 del Código Municipal</w:t>
      </w:r>
      <w:r w:rsidRPr="007C008B">
        <w:rPr>
          <w:rFonts w:ascii="Times New Roman" w:hAnsi="Times New Roman" w:cs="Times New Roman"/>
          <w:sz w:val="24"/>
          <w:szCs w:val="24"/>
        </w:rPr>
        <w:t>, que expresa que es facultad del Concejo:</w:t>
      </w:r>
      <w:r>
        <w:rPr>
          <w:rFonts w:ascii="Times New Roman" w:hAnsi="Times New Roman" w:cs="Times New Roman"/>
          <w:sz w:val="24"/>
          <w:szCs w:val="24"/>
        </w:rPr>
        <w:t xml:space="preserve"> “</w:t>
      </w:r>
      <w:r w:rsidRPr="007C008B">
        <w:rPr>
          <w:rFonts w:ascii="Times New Roman" w:hAnsi="Times New Roman" w:cs="Times New Roman"/>
          <w:sz w:val="24"/>
          <w:szCs w:val="24"/>
        </w:rPr>
        <w:t>Aprobar el Plan y los Programas de Trabajo de la Gestión Municipal”. II</w:t>
      </w:r>
      <w:r>
        <w:rPr>
          <w:rFonts w:ascii="Times New Roman" w:hAnsi="Times New Roman" w:cs="Times New Roman"/>
          <w:sz w:val="24"/>
          <w:szCs w:val="24"/>
        </w:rPr>
        <w:t xml:space="preserve">I. </w:t>
      </w:r>
      <w:r w:rsidRPr="007C008B">
        <w:rPr>
          <w:rFonts w:ascii="Times New Roman" w:hAnsi="Times New Roman" w:cs="Times New Roman"/>
          <w:sz w:val="24"/>
          <w:szCs w:val="24"/>
        </w:rPr>
        <w:lastRenderedPageBreak/>
        <w:t>Que de conformidad a lo establecido en el Código Municipal, en el título IX DE LA PARTICIPACION CIUDADANA Y DE LA TRANSPARENCIA, CAPITULO III, artículo 125-D, que literalmente dice "La Información de acceso público a que se refiere el presente capitulo será la contenida en</w:t>
      </w:r>
      <w:r w:rsidRPr="00524219">
        <w:rPr>
          <w:rFonts w:ascii="Times New Roman" w:hAnsi="Times New Roman" w:cs="Times New Roman"/>
          <w:sz w:val="24"/>
          <w:szCs w:val="24"/>
        </w:rPr>
        <w:t xml:space="preserve"> los documentos siguientes: a) Ordenanzas Municipales y sus proyectos, b) Reglamentos, c) Presupuesto Municipal, d) Planes Municipales, e) Valúo de bienes a adquirir o vender, f) Fotografías, grabaciones y filmes de actos públicos, g) actas del Concejo Municipal, h) Informes Finales de Auditoría". Por lo tanto, </w:t>
      </w:r>
      <w:r w:rsidRPr="00524219">
        <w:rPr>
          <w:rFonts w:ascii="Times New Roman" w:hAnsi="Times New Roman" w:cs="Times New Roman"/>
          <w:b/>
          <w:bCs/>
          <w:sz w:val="24"/>
          <w:szCs w:val="24"/>
        </w:rPr>
        <w:t>ACUERDA</w:t>
      </w:r>
      <w:r w:rsidRPr="00296CA1">
        <w:rPr>
          <w:rFonts w:ascii="Times New Roman" w:hAnsi="Times New Roman" w:cs="Times New Roman"/>
          <w:b/>
          <w:bCs/>
          <w:sz w:val="24"/>
          <w:szCs w:val="24"/>
        </w:rPr>
        <w:t>: 1.</w:t>
      </w:r>
      <w:r w:rsidRPr="00296CA1">
        <w:rPr>
          <w:rFonts w:ascii="Times New Roman" w:hAnsi="Times New Roman" w:cs="Times New Roman"/>
          <w:sz w:val="24"/>
          <w:szCs w:val="24"/>
        </w:rPr>
        <w:t xml:space="preserve"> </w:t>
      </w:r>
      <w:r w:rsidRPr="00CC56AB">
        <w:rPr>
          <w:rFonts w:ascii="Times New Roman" w:hAnsi="Times New Roman" w:cs="Times New Roman"/>
          <w:sz w:val="24"/>
          <w:szCs w:val="24"/>
        </w:rPr>
        <w:t>Designar la elaboración del Plan Estratégico Participativo del municipio de Verapaz, para el período de gestión 2022/2024</w:t>
      </w:r>
      <w:r>
        <w:rPr>
          <w:rFonts w:ascii="Times New Roman" w:hAnsi="Times New Roman" w:cs="Times New Roman"/>
          <w:sz w:val="24"/>
          <w:szCs w:val="24"/>
        </w:rPr>
        <w:t xml:space="preserve"> a </w:t>
      </w:r>
      <w:r w:rsidRPr="00CC56AB">
        <w:rPr>
          <w:rFonts w:ascii="Times New Roman" w:hAnsi="Times New Roman" w:cs="Times New Roman"/>
          <w:sz w:val="24"/>
          <w:szCs w:val="24"/>
        </w:rPr>
        <w:t xml:space="preserve">comisión </w:t>
      </w:r>
      <w:r>
        <w:rPr>
          <w:rFonts w:ascii="Times New Roman" w:hAnsi="Times New Roman" w:cs="Times New Roman"/>
          <w:sz w:val="24"/>
          <w:szCs w:val="24"/>
        </w:rPr>
        <w:t>Municipal un</w:t>
      </w:r>
      <w:r w:rsidRPr="00CC56AB">
        <w:rPr>
          <w:rFonts w:ascii="Times New Roman" w:eastAsia="Calibri" w:hAnsi="Times New Roman" w:cs="Times New Roman"/>
          <w:sz w:val="24"/>
          <w:szCs w:val="24"/>
          <w:lang w:eastAsia="es-ES"/>
        </w:rPr>
        <w:t>a vez nombrada, ya que no se cuentan con los fondos suficientes para la contratación de personal para su elaboración.</w:t>
      </w:r>
      <w:r>
        <w:rPr>
          <w:rFonts w:ascii="Times New Roman" w:hAnsi="Times New Roman" w:cs="Times New Roman"/>
          <w:sz w:val="24"/>
          <w:szCs w:val="24"/>
        </w:rPr>
        <w:t xml:space="preserve"> </w:t>
      </w:r>
      <w:r w:rsidRPr="00296CA1">
        <w:rPr>
          <w:rFonts w:ascii="Times New Roman" w:hAnsi="Times New Roman" w:cs="Times New Roman"/>
          <w:b/>
          <w:bCs/>
          <w:sz w:val="24"/>
          <w:szCs w:val="24"/>
        </w:rPr>
        <w:t>2.</w:t>
      </w:r>
      <w:r>
        <w:rPr>
          <w:rFonts w:ascii="Times New Roman" w:hAnsi="Times New Roman" w:cs="Times New Roman"/>
          <w:sz w:val="24"/>
          <w:szCs w:val="24"/>
        </w:rPr>
        <w:t xml:space="preserve"> </w:t>
      </w:r>
      <w:r w:rsidRPr="00524219">
        <w:rPr>
          <w:rFonts w:ascii="Times New Roman" w:hAnsi="Times New Roman" w:cs="Times New Roman"/>
          <w:sz w:val="24"/>
          <w:szCs w:val="24"/>
        </w:rPr>
        <w:t>Autorizar que todos los responsables de Unidades Organizativas de la Alcaldía Municipal de Verapaz, que tienen asignados compromisos estratégicos establecidos en este plan, den estricto cumplimiento a la ejecución de proyectos y metas estratégicas, asegurando para cada año fiscal las asignaciones presupuestarias en sus Planes Anuales Operativos, que les permitan desarrollar las acciones necesarias para concretar resultados en beneficio de los Ciudadanos del municipio. 3</w:t>
      </w:r>
      <w:r w:rsidRPr="007571CE">
        <w:rPr>
          <w:rFonts w:ascii="Times New Roman" w:hAnsi="Times New Roman" w:cs="Times New Roman"/>
          <w:sz w:val="24"/>
          <w:szCs w:val="24"/>
        </w:rPr>
        <w:t>. Autorizar que cualquier ajuste</w:t>
      </w:r>
      <w:r w:rsidRPr="00524219">
        <w:rPr>
          <w:rFonts w:ascii="Times New Roman" w:hAnsi="Times New Roman" w:cs="Times New Roman"/>
          <w:sz w:val="24"/>
          <w:szCs w:val="24"/>
        </w:rPr>
        <w:t xml:space="preserve"> en los proyectos y metas formulados dentro del Plan Estratégico </w:t>
      </w:r>
      <w:r>
        <w:rPr>
          <w:rFonts w:ascii="Times New Roman" w:hAnsi="Times New Roman" w:cs="Times New Roman"/>
          <w:sz w:val="24"/>
          <w:szCs w:val="24"/>
        </w:rPr>
        <w:t xml:space="preserve">Participativo del municipio de Verapaz </w:t>
      </w:r>
      <w:r w:rsidRPr="00524219">
        <w:rPr>
          <w:rFonts w:ascii="Times New Roman" w:hAnsi="Times New Roman" w:cs="Times New Roman"/>
          <w:sz w:val="24"/>
          <w:szCs w:val="24"/>
        </w:rPr>
        <w:t xml:space="preserve">2022-2024, que sea requerido por alguna dependencia responsable, ésta deberá presentar la justificación técnica sustentada y autorizada por el jefe inmediato. - </w:t>
      </w:r>
      <w:r w:rsidRPr="00155329">
        <w:rPr>
          <w:rFonts w:ascii="Times New Roman" w:hAnsi="Times New Roman" w:cs="Times New Roman"/>
          <w:b/>
          <w:bCs/>
          <w:sz w:val="24"/>
          <w:szCs w:val="24"/>
        </w:rPr>
        <w:t xml:space="preserve">COMUNÍQUESE Y CERTIFÍQUESE. </w:t>
      </w:r>
      <w:r>
        <w:rPr>
          <w:rFonts w:ascii="Times New Roman" w:hAnsi="Times New Roman" w:cs="Times New Roman"/>
          <w:b/>
          <w:bCs/>
          <w:sz w:val="24"/>
          <w:szCs w:val="24"/>
        </w:rPr>
        <w:t xml:space="preserve"> //////////////////////////////////////////////////////////////////////</w:t>
      </w:r>
    </w:p>
    <w:p w14:paraId="351B41C6" w14:textId="1E375508" w:rsidR="000C7B44" w:rsidRDefault="00FE5E34" w:rsidP="000C7B44">
      <w:pPr>
        <w:jc w:val="both"/>
        <w:rPr>
          <w:rFonts w:ascii="Times New Roman" w:eastAsia="Times New Roman" w:hAnsi="Times New Roman" w:cs="Times New Roman"/>
          <w:sz w:val="24"/>
          <w:szCs w:val="24"/>
          <w:lang w:eastAsia="es-SV"/>
        </w:rPr>
      </w:pPr>
      <w:r w:rsidRPr="00524219">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524219">
        <w:rPr>
          <w:rFonts w:ascii="Times New Roman" w:hAnsi="Times New Roman" w:cs="Times New Roman"/>
          <w:b/>
          <w:sz w:val="24"/>
          <w:szCs w:val="24"/>
        </w:rPr>
        <w:t xml:space="preserve">: </w:t>
      </w:r>
      <w:r w:rsidR="000C7B44" w:rsidRPr="00554E70">
        <w:rPr>
          <w:rFonts w:ascii="Times New Roman" w:hAnsi="Times New Roman" w:cs="Times New Roman"/>
          <w:sz w:val="24"/>
          <w:szCs w:val="24"/>
        </w:rPr>
        <w:t>Este</w:t>
      </w:r>
      <w:r w:rsidR="000C7B44" w:rsidRPr="00554E7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w:t>
      </w:r>
      <w:r w:rsidR="000C7B44">
        <w:rPr>
          <w:rFonts w:ascii="Times New Roman" w:eastAsia="Times New Roman" w:hAnsi="Times New Roman" w:cs="Times New Roman"/>
          <w:color w:val="000000"/>
          <w:sz w:val="24"/>
          <w:szCs w:val="24"/>
          <w:lang w:eastAsia="es-ES"/>
        </w:rPr>
        <w:t xml:space="preserve">: autorizar al licenciado Luis Antonio Rodríguez a realizar la erogación por un monto de ciento setenta y cinco 00/100 dólares de los estados unidos de américa ($ 175), a nombre de </w:t>
      </w:r>
      <w:r w:rsidR="000C7B44" w:rsidRPr="004650CE">
        <w:rPr>
          <w:rFonts w:ascii="Times New Roman" w:eastAsia="Times New Roman" w:hAnsi="Times New Roman" w:cs="Times New Roman"/>
          <w:sz w:val="24"/>
          <w:szCs w:val="24"/>
          <w:lang w:eastAsia="es-SV"/>
        </w:rPr>
        <w:t>Glenda Marisela Palacios De Martínez</w:t>
      </w:r>
      <w:r w:rsidR="000C7B44">
        <w:rPr>
          <w:rFonts w:ascii="Times New Roman" w:eastAsia="Times New Roman" w:hAnsi="Times New Roman" w:cs="Times New Roman"/>
          <w:sz w:val="24"/>
          <w:szCs w:val="24"/>
          <w:lang w:eastAsia="es-SV"/>
        </w:rPr>
        <w:t xml:space="preserve">, </w:t>
      </w:r>
      <w:r w:rsidR="000C7B44">
        <w:rPr>
          <w:rFonts w:ascii="Times New Roman" w:eastAsia="Times New Roman" w:hAnsi="Times New Roman" w:cs="Times New Roman"/>
          <w:color w:val="000000"/>
          <w:sz w:val="24"/>
          <w:szCs w:val="24"/>
          <w:lang w:eastAsia="es-ES"/>
        </w:rPr>
        <w:t>en concepto de s</w:t>
      </w:r>
      <w:r w:rsidR="000C7B44" w:rsidRPr="004650CE">
        <w:rPr>
          <w:rFonts w:ascii="Times New Roman" w:eastAsia="Times New Roman" w:hAnsi="Times New Roman" w:cs="Times New Roman"/>
          <w:sz w:val="24"/>
          <w:szCs w:val="24"/>
          <w:lang w:eastAsia="es-SV"/>
        </w:rPr>
        <w:t xml:space="preserve">uministro de un ataúd que se </w:t>
      </w:r>
      <w:r w:rsidR="000C7B44">
        <w:rPr>
          <w:rFonts w:ascii="Times New Roman" w:eastAsia="Times New Roman" w:hAnsi="Times New Roman" w:cs="Times New Roman"/>
          <w:sz w:val="24"/>
          <w:szCs w:val="24"/>
          <w:lang w:eastAsia="es-SV"/>
        </w:rPr>
        <w:t>brindó</w:t>
      </w:r>
      <w:r w:rsidR="000C7B44" w:rsidRPr="004650CE">
        <w:rPr>
          <w:rFonts w:ascii="Times New Roman" w:eastAsia="Times New Roman" w:hAnsi="Times New Roman" w:cs="Times New Roman"/>
          <w:sz w:val="24"/>
          <w:szCs w:val="24"/>
          <w:lang w:eastAsia="es-SV"/>
        </w:rPr>
        <w:t xml:space="preserve"> como apoyo a la familia </w:t>
      </w:r>
      <w:r w:rsidR="000C7B44">
        <w:rPr>
          <w:rFonts w:ascii="Times New Roman" w:eastAsia="Times New Roman" w:hAnsi="Times New Roman" w:cs="Times New Roman"/>
          <w:sz w:val="24"/>
          <w:szCs w:val="24"/>
          <w:lang w:eastAsia="es-SV"/>
        </w:rPr>
        <w:t>Clímaco</w:t>
      </w:r>
      <w:r w:rsidR="000C7B44" w:rsidRPr="004650CE">
        <w:rPr>
          <w:rFonts w:ascii="Times New Roman" w:eastAsia="Times New Roman" w:hAnsi="Times New Roman" w:cs="Times New Roman"/>
          <w:sz w:val="24"/>
          <w:szCs w:val="24"/>
          <w:lang w:eastAsia="es-SV"/>
        </w:rPr>
        <w:t xml:space="preserve"> por el sentible fallecimiento de Oscar </w:t>
      </w:r>
      <w:r w:rsidR="000C7B44">
        <w:rPr>
          <w:rFonts w:ascii="Times New Roman" w:eastAsia="Times New Roman" w:hAnsi="Times New Roman" w:cs="Times New Roman"/>
          <w:sz w:val="24"/>
          <w:szCs w:val="24"/>
          <w:lang w:eastAsia="es-SV"/>
        </w:rPr>
        <w:t>A</w:t>
      </w:r>
      <w:r w:rsidR="000C7B44" w:rsidRPr="004650CE">
        <w:rPr>
          <w:rFonts w:ascii="Times New Roman" w:eastAsia="Times New Roman" w:hAnsi="Times New Roman" w:cs="Times New Roman"/>
          <w:sz w:val="24"/>
          <w:szCs w:val="24"/>
          <w:lang w:eastAsia="es-SV"/>
        </w:rPr>
        <w:t xml:space="preserve">rmando </w:t>
      </w:r>
      <w:r w:rsidR="000C7B44">
        <w:rPr>
          <w:rFonts w:ascii="Times New Roman" w:eastAsia="Times New Roman" w:hAnsi="Times New Roman" w:cs="Times New Roman"/>
          <w:sz w:val="24"/>
          <w:szCs w:val="24"/>
          <w:lang w:eastAsia="es-SV"/>
        </w:rPr>
        <w:t>F</w:t>
      </w:r>
      <w:r w:rsidR="000C7B44" w:rsidRPr="004650CE">
        <w:rPr>
          <w:rFonts w:ascii="Times New Roman" w:eastAsia="Times New Roman" w:hAnsi="Times New Roman" w:cs="Times New Roman"/>
          <w:sz w:val="24"/>
          <w:szCs w:val="24"/>
          <w:lang w:eastAsia="es-SV"/>
        </w:rPr>
        <w:t>lores Clímaco.</w:t>
      </w:r>
      <w:r w:rsidR="000C7B44">
        <w:rPr>
          <w:rFonts w:ascii="Times New Roman" w:eastAsia="Times New Roman" w:hAnsi="Times New Roman" w:cs="Times New Roman"/>
          <w:color w:val="000000"/>
          <w:sz w:val="24"/>
          <w:szCs w:val="24"/>
          <w:lang w:eastAsia="es-ES"/>
        </w:rPr>
        <w:t xml:space="preserve"> Aplíquese el gasto a la cuenta Fondos Propios Municipales de Verapaz, con número de cuenta: 100-160-800313-4.- </w:t>
      </w:r>
      <w:r w:rsidR="000C7B44" w:rsidRPr="00F34EB5">
        <w:rPr>
          <w:rFonts w:ascii="Times New Roman" w:hAnsi="Times New Roman" w:cs="Times New Roman"/>
          <w:b/>
          <w:sz w:val="24"/>
          <w:szCs w:val="24"/>
        </w:rPr>
        <w:t>CERTIFIQUESE Y COMUNIQUESE. _</w:t>
      </w:r>
      <w:r w:rsidR="000C7B44">
        <w:rPr>
          <w:rFonts w:ascii="Times New Roman" w:hAnsi="Times New Roman" w:cs="Times New Roman"/>
          <w:b/>
          <w:sz w:val="24"/>
          <w:szCs w:val="24"/>
        </w:rPr>
        <w:t xml:space="preserve"> /////////////////////////////////////////////////////////////////////</w:t>
      </w:r>
    </w:p>
    <w:p w14:paraId="16AA956E" w14:textId="77777777" w:rsidR="002C6F3F" w:rsidRDefault="002C6F3F" w:rsidP="00B37469">
      <w:pPr>
        <w:pStyle w:val="Textoindependiente2"/>
        <w:spacing w:after="0" w:line="240" w:lineRule="auto"/>
        <w:jc w:val="both"/>
        <w:rPr>
          <w:sz w:val="24"/>
          <w:szCs w:val="24"/>
        </w:rPr>
      </w:pPr>
    </w:p>
    <w:p w14:paraId="1FF02AF6" w14:textId="646520DC" w:rsidR="00B37469" w:rsidRDefault="00B37469" w:rsidP="00B37469">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47F3DC28" w14:textId="77777777" w:rsidR="00A8694D" w:rsidRDefault="00A8694D" w:rsidP="00104C25">
      <w:pPr>
        <w:jc w:val="both"/>
        <w:rPr>
          <w:rFonts w:ascii="Times New Roman" w:hAnsi="Times New Roman" w:cs="Times New Roman"/>
          <w:b/>
          <w:sz w:val="24"/>
          <w:szCs w:val="24"/>
          <w:highlight w:val="cyan"/>
        </w:rPr>
      </w:pPr>
    </w:p>
    <w:p w14:paraId="6799D12F" w14:textId="2F112FE5" w:rsidR="00A8694D" w:rsidRDefault="00A8694D" w:rsidP="00104C25">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B37469" w:rsidRPr="0052360F" w14:paraId="6577061A" w14:textId="77777777" w:rsidTr="0042612E">
        <w:trPr>
          <w:jc w:val="center"/>
        </w:trPr>
        <w:tc>
          <w:tcPr>
            <w:tcW w:w="5670" w:type="dxa"/>
          </w:tcPr>
          <w:p w14:paraId="36F06B7F" w14:textId="77777777" w:rsidR="00CE5EBF" w:rsidRDefault="00CE5EBF" w:rsidP="0042612E">
            <w:pPr>
              <w:jc w:val="center"/>
              <w:rPr>
                <w:rFonts w:ascii="Times New Roman" w:eastAsia="Calibri" w:hAnsi="Times New Roman" w:cs="Times New Roman"/>
                <w:sz w:val="24"/>
                <w:szCs w:val="24"/>
              </w:rPr>
            </w:pPr>
          </w:p>
          <w:p w14:paraId="29239AA8" w14:textId="77777777" w:rsidR="00CE5EBF" w:rsidRDefault="00CE5EBF" w:rsidP="0042612E">
            <w:pPr>
              <w:jc w:val="center"/>
              <w:rPr>
                <w:rFonts w:ascii="Times New Roman" w:eastAsia="Calibri" w:hAnsi="Times New Roman" w:cs="Times New Roman"/>
                <w:sz w:val="24"/>
                <w:szCs w:val="24"/>
              </w:rPr>
            </w:pPr>
          </w:p>
          <w:p w14:paraId="159FD62F" w14:textId="77777777" w:rsidR="00CE5EBF" w:rsidRDefault="00CE5EBF" w:rsidP="0042612E">
            <w:pPr>
              <w:jc w:val="center"/>
              <w:rPr>
                <w:rFonts w:ascii="Times New Roman" w:eastAsia="Calibri" w:hAnsi="Times New Roman" w:cs="Times New Roman"/>
                <w:sz w:val="24"/>
                <w:szCs w:val="24"/>
              </w:rPr>
            </w:pPr>
          </w:p>
          <w:p w14:paraId="07FDF639" w14:textId="55F0E576"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03E82B71" w14:textId="77777777" w:rsidR="00CE5EBF" w:rsidRDefault="00CE5EBF" w:rsidP="0042612E">
            <w:pPr>
              <w:jc w:val="center"/>
              <w:rPr>
                <w:rFonts w:ascii="Times New Roman" w:eastAsia="Calibri" w:hAnsi="Times New Roman" w:cs="Times New Roman"/>
                <w:sz w:val="24"/>
                <w:szCs w:val="24"/>
              </w:rPr>
            </w:pPr>
          </w:p>
          <w:p w14:paraId="6B526EAF" w14:textId="77777777" w:rsidR="00CE5EBF" w:rsidRDefault="00CE5EBF" w:rsidP="0042612E">
            <w:pPr>
              <w:jc w:val="center"/>
              <w:rPr>
                <w:rFonts w:ascii="Times New Roman" w:eastAsia="Calibri" w:hAnsi="Times New Roman" w:cs="Times New Roman"/>
                <w:sz w:val="24"/>
                <w:szCs w:val="24"/>
              </w:rPr>
            </w:pPr>
          </w:p>
          <w:p w14:paraId="7928558F" w14:textId="77777777" w:rsidR="00CE5EBF" w:rsidRDefault="00CE5EBF" w:rsidP="0042612E">
            <w:pPr>
              <w:jc w:val="center"/>
              <w:rPr>
                <w:rFonts w:ascii="Times New Roman" w:eastAsia="Calibri" w:hAnsi="Times New Roman" w:cs="Times New Roman"/>
                <w:sz w:val="24"/>
                <w:szCs w:val="24"/>
              </w:rPr>
            </w:pPr>
          </w:p>
          <w:p w14:paraId="34DB8B2D" w14:textId="546D1E18"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4836C14F" w14:textId="77777777" w:rsidTr="0042612E">
        <w:trPr>
          <w:jc w:val="center"/>
        </w:trPr>
        <w:tc>
          <w:tcPr>
            <w:tcW w:w="5670" w:type="dxa"/>
          </w:tcPr>
          <w:p w14:paraId="2231FB99"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728DE27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B37469" w:rsidRPr="0052360F" w14:paraId="04C028DF" w14:textId="77777777" w:rsidTr="0042612E">
        <w:trPr>
          <w:jc w:val="center"/>
        </w:trPr>
        <w:tc>
          <w:tcPr>
            <w:tcW w:w="5670" w:type="dxa"/>
          </w:tcPr>
          <w:p w14:paraId="77A2BCC0"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393015C6"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B37469" w:rsidRPr="0052360F" w14:paraId="291D19F8" w14:textId="77777777" w:rsidTr="0042612E">
        <w:trPr>
          <w:trHeight w:val="966"/>
          <w:jc w:val="center"/>
        </w:trPr>
        <w:tc>
          <w:tcPr>
            <w:tcW w:w="5670" w:type="dxa"/>
            <w:vAlign w:val="bottom"/>
          </w:tcPr>
          <w:p w14:paraId="5AECA19E" w14:textId="77777777" w:rsidR="00B37469" w:rsidRPr="0052360F" w:rsidRDefault="00B37469" w:rsidP="0042612E">
            <w:pPr>
              <w:rPr>
                <w:rFonts w:ascii="Times New Roman" w:eastAsia="Calibri" w:hAnsi="Times New Roman" w:cs="Times New Roman"/>
                <w:sz w:val="24"/>
                <w:szCs w:val="24"/>
              </w:rPr>
            </w:pPr>
          </w:p>
          <w:p w14:paraId="18EFAB21" w14:textId="77777777" w:rsidR="00B37469" w:rsidRDefault="00B37469" w:rsidP="0042612E">
            <w:pPr>
              <w:jc w:val="center"/>
              <w:rPr>
                <w:rFonts w:ascii="Times New Roman" w:eastAsia="Calibri" w:hAnsi="Times New Roman" w:cs="Times New Roman"/>
                <w:sz w:val="24"/>
                <w:szCs w:val="24"/>
              </w:rPr>
            </w:pPr>
          </w:p>
          <w:p w14:paraId="3D84C6DD" w14:textId="77777777" w:rsidR="00B37469" w:rsidRPr="0052360F" w:rsidRDefault="00B37469" w:rsidP="0042612E">
            <w:pPr>
              <w:jc w:val="center"/>
              <w:rPr>
                <w:rFonts w:ascii="Times New Roman" w:eastAsia="Calibri" w:hAnsi="Times New Roman" w:cs="Times New Roman"/>
                <w:sz w:val="24"/>
                <w:szCs w:val="24"/>
              </w:rPr>
            </w:pPr>
          </w:p>
          <w:p w14:paraId="29CDD6C4" w14:textId="77777777" w:rsidR="00B37469" w:rsidRPr="0052360F" w:rsidRDefault="00B37469" w:rsidP="0042612E">
            <w:pPr>
              <w:jc w:val="center"/>
              <w:rPr>
                <w:rFonts w:ascii="Times New Roman" w:eastAsia="Calibri" w:hAnsi="Times New Roman" w:cs="Times New Roman"/>
                <w:sz w:val="24"/>
                <w:szCs w:val="24"/>
              </w:rPr>
            </w:pPr>
          </w:p>
          <w:p w14:paraId="58B4E5CF" w14:textId="77777777" w:rsidR="00B37469" w:rsidRPr="0052360F" w:rsidRDefault="00B37469" w:rsidP="0042612E">
            <w:pPr>
              <w:jc w:val="center"/>
              <w:rPr>
                <w:rFonts w:ascii="Times New Roman" w:eastAsia="Calibri" w:hAnsi="Times New Roman" w:cs="Times New Roman"/>
                <w:sz w:val="24"/>
                <w:szCs w:val="24"/>
              </w:rPr>
            </w:pPr>
          </w:p>
          <w:p w14:paraId="6AC5133C" w14:textId="77777777" w:rsidR="00544B18" w:rsidRDefault="00544B18" w:rsidP="0042612E">
            <w:pPr>
              <w:jc w:val="center"/>
              <w:rPr>
                <w:rFonts w:ascii="Times New Roman" w:eastAsia="Calibri" w:hAnsi="Times New Roman" w:cs="Times New Roman"/>
                <w:sz w:val="24"/>
                <w:szCs w:val="24"/>
              </w:rPr>
            </w:pPr>
          </w:p>
          <w:p w14:paraId="2EE1106A"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c>
          <w:tcPr>
            <w:tcW w:w="6096" w:type="dxa"/>
            <w:vAlign w:val="bottom"/>
          </w:tcPr>
          <w:p w14:paraId="0B3F80A9" w14:textId="77777777" w:rsidR="00B37469" w:rsidRDefault="00B37469" w:rsidP="0042612E">
            <w:pPr>
              <w:jc w:val="center"/>
              <w:rPr>
                <w:rFonts w:ascii="Times New Roman" w:eastAsia="Calibri" w:hAnsi="Times New Roman" w:cs="Times New Roman"/>
                <w:sz w:val="24"/>
                <w:szCs w:val="24"/>
              </w:rPr>
            </w:pPr>
          </w:p>
          <w:p w14:paraId="55D5ECCF" w14:textId="77777777" w:rsidR="00B37469" w:rsidRDefault="00B37469" w:rsidP="0042612E">
            <w:pPr>
              <w:jc w:val="center"/>
              <w:rPr>
                <w:rFonts w:ascii="Times New Roman" w:eastAsia="Calibri" w:hAnsi="Times New Roman" w:cs="Times New Roman"/>
                <w:sz w:val="24"/>
                <w:szCs w:val="24"/>
              </w:rPr>
            </w:pPr>
          </w:p>
          <w:p w14:paraId="0AEAA1B6" w14:textId="77777777" w:rsidR="00B37469" w:rsidRDefault="00B37469" w:rsidP="0042612E">
            <w:pPr>
              <w:jc w:val="center"/>
              <w:rPr>
                <w:rFonts w:ascii="Times New Roman" w:eastAsia="Calibri" w:hAnsi="Times New Roman" w:cs="Times New Roman"/>
                <w:sz w:val="24"/>
                <w:szCs w:val="24"/>
              </w:rPr>
            </w:pPr>
          </w:p>
          <w:p w14:paraId="3CA7F4D8" w14:textId="77777777" w:rsidR="00B37469" w:rsidRPr="0052360F" w:rsidRDefault="00B37469" w:rsidP="0042612E">
            <w:pPr>
              <w:rPr>
                <w:rFonts w:ascii="Times New Roman" w:eastAsia="Calibri" w:hAnsi="Times New Roman" w:cs="Times New Roman"/>
                <w:sz w:val="24"/>
                <w:szCs w:val="24"/>
              </w:rPr>
            </w:pPr>
          </w:p>
          <w:p w14:paraId="1268C7B5" w14:textId="77777777" w:rsidR="00B37469" w:rsidRPr="0052360F" w:rsidRDefault="00B37469" w:rsidP="0042612E">
            <w:pPr>
              <w:jc w:val="center"/>
              <w:rPr>
                <w:rFonts w:ascii="Times New Roman" w:eastAsia="Calibri" w:hAnsi="Times New Roman" w:cs="Times New Roman"/>
                <w:sz w:val="24"/>
                <w:szCs w:val="24"/>
              </w:rPr>
            </w:pPr>
          </w:p>
          <w:p w14:paraId="257FC695" w14:textId="77777777" w:rsidR="00544B18" w:rsidRDefault="00544B18" w:rsidP="0042612E">
            <w:pPr>
              <w:jc w:val="center"/>
              <w:rPr>
                <w:rFonts w:ascii="Times New Roman" w:eastAsia="Calibri" w:hAnsi="Times New Roman" w:cs="Times New Roman"/>
                <w:sz w:val="24"/>
                <w:szCs w:val="24"/>
              </w:rPr>
            </w:pPr>
          </w:p>
          <w:p w14:paraId="58C217EF"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r>
      <w:tr w:rsidR="00B37469" w:rsidRPr="0052360F" w14:paraId="71120EDE" w14:textId="77777777" w:rsidTr="0042612E">
        <w:trPr>
          <w:jc w:val="center"/>
        </w:trPr>
        <w:tc>
          <w:tcPr>
            <w:tcW w:w="5670" w:type="dxa"/>
          </w:tcPr>
          <w:p w14:paraId="5C7A1962"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Francisco Javier Hernández López</w:t>
            </w:r>
            <w:r w:rsidRPr="0052360F">
              <w:rPr>
                <w:rFonts w:ascii="Times New Roman" w:eastAsia="Calibri" w:hAnsi="Times New Roman" w:cs="Times New Roman"/>
                <w:sz w:val="24"/>
                <w:szCs w:val="24"/>
              </w:rPr>
              <w:t>.</w:t>
            </w:r>
          </w:p>
        </w:tc>
        <w:tc>
          <w:tcPr>
            <w:tcW w:w="6096" w:type="dxa"/>
          </w:tcPr>
          <w:p w14:paraId="532C99B8"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B37469" w:rsidRPr="0052360F" w14:paraId="7891DF71" w14:textId="77777777" w:rsidTr="0042612E">
        <w:trPr>
          <w:jc w:val="center"/>
        </w:trPr>
        <w:tc>
          <w:tcPr>
            <w:tcW w:w="5670" w:type="dxa"/>
          </w:tcPr>
          <w:p w14:paraId="5CD1517C"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52FDF2E"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B37469" w:rsidRPr="0052360F" w14:paraId="0D3E1F50" w14:textId="77777777" w:rsidTr="0042612E">
        <w:trPr>
          <w:jc w:val="center"/>
        </w:trPr>
        <w:tc>
          <w:tcPr>
            <w:tcW w:w="5670" w:type="dxa"/>
            <w:vAlign w:val="bottom"/>
          </w:tcPr>
          <w:p w14:paraId="0F35FC4C" w14:textId="77777777" w:rsidR="00B37469" w:rsidRPr="0052360F" w:rsidRDefault="00B37469" w:rsidP="0042612E">
            <w:pPr>
              <w:jc w:val="center"/>
              <w:rPr>
                <w:rFonts w:ascii="Times New Roman" w:eastAsia="Calibri" w:hAnsi="Times New Roman" w:cs="Times New Roman"/>
                <w:sz w:val="24"/>
                <w:szCs w:val="24"/>
              </w:rPr>
            </w:pPr>
          </w:p>
          <w:p w14:paraId="251CA808" w14:textId="77777777" w:rsidR="00B37469" w:rsidRDefault="00B37469" w:rsidP="0042612E">
            <w:pPr>
              <w:rPr>
                <w:rFonts w:ascii="Times New Roman" w:eastAsia="Calibri" w:hAnsi="Times New Roman" w:cs="Times New Roman"/>
                <w:sz w:val="24"/>
                <w:szCs w:val="24"/>
              </w:rPr>
            </w:pPr>
          </w:p>
          <w:p w14:paraId="57670C21" w14:textId="77777777" w:rsidR="00B37469" w:rsidRDefault="00B37469" w:rsidP="0042612E">
            <w:pPr>
              <w:rPr>
                <w:rFonts w:ascii="Times New Roman" w:eastAsia="Calibri" w:hAnsi="Times New Roman" w:cs="Times New Roman"/>
                <w:sz w:val="24"/>
                <w:szCs w:val="24"/>
              </w:rPr>
            </w:pPr>
          </w:p>
          <w:p w14:paraId="258AD404" w14:textId="77777777" w:rsidR="00B37469" w:rsidRDefault="00B37469" w:rsidP="0042612E">
            <w:pPr>
              <w:rPr>
                <w:rFonts w:ascii="Times New Roman" w:eastAsia="Calibri" w:hAnsi="Times New Roman" w:cs="Times New Roman"/>
                <w:sz w:val="24"/>
                <w:szCs w:val="24"/>
              </w:rPr>
            </w:pPr>
          </w:p>
          <w:p w14:paraId="134123EC" w14:textId="77777777" w:rsidR="00B37469" w:rsidRPr="0052360F" w:rsidRDefault="00B37469" w:rsidP="0042612E">
            <w:pPr>
              <w:jc w:val="center"/>
              <w:rPr>
                <w:rFonts w:ascii="Times New Roman" w:eastAsia="Calibri" w:hAnsi="Times New Roman" w:cs="Times New Roman"/>
                <w:sz w:val="24"/>
                <w:szCs w:val="24"/>
              </w:rPr>
            </w:pPr>
          </w:p>
          <w:p w14:paraId="450BBDCC" w14:textId="77777777" w:rsidR="00B37469" w:rsidRPr="0052360F" w:rsidRDefault="00B37469" w:rsidP="0042612E">
            <w:pPr>
              <w:jc w:val="center"/>
              <w:rPr>
                <w:rFonts w:ascii="Times New Roman" w:eastAsia="Calibri" w:hAnsi="Times New Roman" w:cs="Times New Roman"/>
                <w:sz w:val="24"/>
                <w:szCs w:val="24"/>
              </w:rPr>
            </w:pPr>
          </w:p>
          <w:p w14:paraId="6E7D0343"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B93B973"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389D0B7D" w14:textId="77777777" w:rsidTr="0042612E">
        <w:trPr>
          <w:jc w:val="center"/>
        </w:trPr>
        <w:tc>
          <w:tcPr>
            <w:tcW w:w="5670" w:type="dxa"/>
          </w:tcPr>
          <w:p w14:paraId="2343EBD3"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7FBAB41F" w14:textId="77777777" w:rsidR="00B37469" w:rsidRPr="0052360F" w:rsidRDefault="00B37469"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B37469" w:rsidRPr="0052360F" w14:paraId="3751AC55" w14:textId="77777777" w:rsidTr="0042612E">
        <w:trPr>
          <w:jc w:val="center"/>
        </w:trPr>
        <w:tc>
          <w:tcPr>
            <w:tcW w:w="5670" w:type="dxa"/>
          </w:tcPr>
          <w:p w14:paraId="7BCE888F"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D59C119"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B37469" w:rsidRPr="0052360F" w14:paraId="56B842B2" w14:textId="77777777" w:rsidTr="0042612E">
        <w:trPr>
          <w:jc w:val="center"/>
        </w:trPr>
        <w:tc>
          <w:tcPr>
            <w:tcW w:w="5670" w:type="dxa"/>
            <w:vAlign w:val="bottom"/>
          </w:tcPr>
          <w:p w14:paraId="534D00F6" w14:textId="77777777" w:rsidR="00B37469" w:rsidRPr="0052360F" w:rsidRDefault="00B37469" w:rsidP="0042612E">
            <w:pPr>
              <w:rPr>
                <w:rFonts w:ascii="Times New Roman" w:eastAsia="Calibri" w:hAnsi="Times New Roman" w:cs="Times New Roman"/>
                <w:sz w:val="24"/>
                <w:szCs w:val="24"/>
              </w:rPr>
            </w:pPr>
          </w:p>
          <w:p w14:paraId="4C2AAD2A" w14:textId="77777777" w:rsidR="00B37469" w:rsidRPr="0052360F" w:rsidRDefault="00B37469" w:rsidP="0042612E">
            <w:pPr>
              <w:jc w:val="center"/>
              <w:rPr>
                <w:rFonts w:ascii="Times New Roman" w:eastAsia="Calibri" w:hAnsi="Times New Roman" w:cs="Times New Roman"/>
                <w:sz w:val="24"/>
                <w:szCs w:val="24"/>
              </w:rPr>
            </w:pPr>
          </w:p>
          <w:p w14:paraId="1C420F42" w14:textId="77777777" w:rsidR="00B37469" w:rsidRPr="0052360F" w:rsidRDefault="00B37469" w:rsidP="0042612E">
            <w:pPr>
              <w:jc w:val="center"/>
              <w:rPr>
                <w:rFonts w:ascii="Times New Roman" w:eastAsia="Calibri" w:hAnsi="Times New Roman" w:cs="Times New Roman"/>
                <w:sz w:val="24"/>
                <w:szCs w:val="24"/>
              </w:rPr>
            </w:pPr>
          </w:p>
          <w:p w14:paraId="2D501924" w14:textId="77777777" w:rsidR="00B37469" w:rsidRPr="0052360F" w:rsidRDefault="00B37469" w:rsidP="0042612E">
            <w:pPr>
              <w:jc w:val="center"/>
              <w:rPr>
                <w:rFonts w:ascii="Times New Roman" w:eastAsia="Calibri" w:hAnsi="Times New Roman" w:cs="Times New Roman"/>
                <w:sz w:val="24"/>
                <w:szCs w:val="24"/>
              </w:rPr>
            </w:pPr>
          </w:p>
          <w:p w14:paraId="74E13C76" w14:textId="0ABDFF40" w:rsidR="00B37469" w:rsidRDefault="00B37469" w:rsidP="0042612E">
            <w:pPr>
              <w:jc w:val="center"/>
              <w:rPr>
                <w:rFonts w:ascii="Times New Roman" w:eastAsia="Calibri" w:hAnsi="Times New Roman" w:cs="Times New Roman"/>
                <w:sz w:val="24"/>
                <w:szCs w:val="24"/>
              </w:rPr>
            </w:pPr>
          </w:p>
          <w:p w14:paraId="35F5E616" w14:textId="22D02014" w:rsidR="00A91BD6" w:rsidRDefault="00A91BD6" w:rsidP="0042612E">
            <w:pPr>
              <w:jc w:val="center"/>
              <w:rPr>
                <w:rFonts w:ascii="Times New Roman" w:eastAsia="Calibri" w:hAnsi="Times New Roman" w:cs="Times New Roman"/>
                <w:sz w:val="24"/>
                <w:szCs w:val="24"/>
              </w:rPr>
            </w:pPr>
          </w:p>
          <w:p w14:paraId="256B62C7" w14:textId="77777777" w:rsidR="00480E2A" w:rsidRDefault="00480E2A" w:rsidP="0042612E">
            <w:pPr>
              <w:jc w:val="center"/>
              <w:rPr>
                <w:rFonts w:ascii="Times New Roman" w:eastAsia="Calibri" w:hAnsi="Times New Roman" w:cs="Times New Roman"/>
                <w:sz w:val="24"/>
                <w:szCs w:val="24"/>
              </w:rPr>
            </w:pPr>
          </w:p>
          <w:p w14:paraId="00EB69EA" w14:textId="77777777" w:rsidR="00A91BD6" w:rsidRPr="0052360F" w:rsidRDefault="00A91BD6" w:rsidP="0042612E">
            <w:pPr>
              <w:jc w:val="center"/>
              <w:rPr>
                <w:rFonts w:ascii="Times New Roman" w:eastAsia="Calibri" w:hAnsi="Times New Roman" w:cs="Times New Roman"/>
                <w:sz w:val="24"/>
                <w:szCs w:val="24"/>
              </w:rPr>
            </w:pPr>
          </w:p>
          <w:p w14:paraId="7FD97885"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4F177AF" w14:textId="77777777" w:rsidR="00B37469" w:rsidRPr="0052360F" w:rsidRDefault="00B37469" w:rsidP="0042612E">
            <w:pPr>
              <w:jc w:val="center"/>
              <w:rPr>
                <w:rFonts w:ascii="Times New Roman" w:eastAsia="Calibri" w:hAnsi="Times New Roman" w:cs="Times New Roman"/>
                <w:sz w:val="24"/>
                <w:szCs w:val="24"/>
              </w:rPr>
            </w:pPr>
          </w:p>
          <w:p w14:paraId="4E8947AB" w14:textId="77777777" w:rsidR="00B37469" w:rsidRPr="0052360F" w:rsidRDefault="00B37469" w:rsidP="0042612E">
            <w:pPr>
              <w:jc w:val="center"/>
              <w:rPr>
                <w:rFonts w:ascii="Times New Roman" w:eastAsia="Calibri" w:hAnsi="Times New Roman" w:cs="Times New Roman"/>
                <w:sz w:val="24"/>
                <w:szCs w:val="24"/>
              </w:rPr>
            </w:pPr>
          </w:p>
          <w:p w14:paraId="038F55D3" w14:textId="77777777" w:rsidR="00B37469" w:rsidRPr="0052360F" w:rsidRDefault="00B37469" w:rsidP="0042612E">
            <w:pPr>
              <w:jc w:val="center"/>
              <w:rPr>
                <w:rFonts w:ascii="Times New Roman" w:eastAsia="Calibri" w:hAnsi="Times New Roman" w:cs="Times New Roman"/>
                <w:sz w:val="24"/>
                <w:szCs w:val="24"/>
              </w:rPr>
            </w:pPr>
          </w:p>
          <w:p w14:paraId="2CDC25F1" w14:textId="77777777" w:rsidR="00B37469" w:rsidRDefault="00B37469" w:rsidP="0042612E">
            <w:pPr>
              <w:jc w:val="center"/>
              <w:rPr>
                <w:rFonts w:ascii="Times New Roman" w:hAnsi="Times New Roman" w:cs="Times New Roman"/>
                <w:sz w:val="24"/>
                <w:szCs w:val="24"/>
              </w:rPr>
            </w:pPr>
          </w:p>
          <w:p w14:paraId="14A8616D" w14:textId="23B93906" w:rsidR="00B37469" w:rsidRDefault="00B37469" w:rsidP="0042612E">
            <w:pPr>
              <w:jc w:val="center"/>
              <w:rPr>
                <w:rFonts w:ascii="Times New Roman" w:hAnsi="Times New Roman" w:cs="Times New Roman"/>
                <w:sz w:val="24"/>
                <w:szCs w:val="24"/>
              </w:rPr>
            </w:pPr>
          </w:p>
          <w:p w14:paraId="13CD4EA9" w14:textId="77777777" w:rsidR="00480E2A" w:rsidRDefault="00480E2A" w:rsidP="0042612E">
            <w:pPr>
              <w:jc w:val="center"/>
              <w:rPr>
                <w:rFonts w:ascii="Times New Roman" w:hAnsi="Times New Roman" w:cs="Times New Roman"/>
                <w:sz w:val="24"/>
                <w:szCs w:val="24"/>
              </w:rPr>
            </w:pPr>
          </w:p>
          <w:p w14:paraId="1AAE4208" w14:textId="624AF9BE" w:rsidR="00B37469" w:rsidRDefault="00B37469" w:rsidP="0042612E">
            <w:pPr>
              <w:rPr>
                <w:rFonts w:ascii="Times New Roman" w:hAnsi="Times New Roman" w:cs="Times New Roman"/>
                <w:sz w:val="24"/>
                <w:szCs w:val="24"/>
              </w:rPr>
            </w:pPr>
          </w:p>
          <w:p w14:paraId="715BCFA7" w14:textId="77777777" w:rsidR="00A91BD6" w:rsidRDefault="00A91BD6" w:rsidP="0042612E">
            <w:pPr>
              <w:rPr>
                <w:rFonts w:ascii="Times New Roman" w:hAnsi="Times New Roman" w:cs="Times New Roman"/>
                <w:sz w:val="24"/>
                <w:szCs w:val="24"/>
              </w:rPr>
            </w:pPr>
          </w:p>
          <w:p w14:paraId="2A27DF8F" w14:textId="77777777" w:rsidR="00B37469" w:rsidRPr="00462722" w:rsidRDefault="00B37469"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B37469" w:rsidRPr="0052360F" w14:paraId="3A80ABB9" w14:textId="77777777" w:rsidTr="0042612E">
        <w:trPr>
          <w:jc w:val="center"/>
        </w:trPr>
        <w:tc>
          <w:tcPr>
            <w:tcW w:w="5670" w:type="dxa"/>
          </w:tcPr>
          <w:p w14:paraId="75E38705"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34BFBB49"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B37469" w:rsidRPr="0052360F" w14:paraId="4A13B591" w14:textId="77777777" w:rsidTr="0042612E">
        <w:trPr>
          <w:jc w:val="center"/>
        </w:trPr>
        <w:tc>
          <w:tcPr>
            <w:tcW w:w="5670" w:type="dxa"/>
          </w:tcPr>
          <w:p w14:paraId="7548A7A1"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7F53BA01" w14:textId="77777777" w:rsidR="00B37469" w:rsidRPr="0052360F" w:rsidRDefault="00B37469"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B37469" w:rsidRPr="0052360F" w14:paraId="18B7C22F" w14:textId="77777777" w:rsidTr="0042612E">
        <w:trPr>
          <w:jc w:val="center"/>
        </w:trPr>
        <w:tc>
          <w:tcPr>
            <w:tcW w:w="5670" w:type="dxa"/>
            <w:vAlign w:val="bottom"/>
          </w:tcPr>
          <w:p w14:paraId="71296998" w14:textId="77777777" w:rsidR="00B37469" w:rsidRPr="0052360F" w:rsidRDefault="00B37469" w:rsidP="0042612E">
            <w:pPr>
              <w:rPr>
                <w:rFonts w:ascii="Times New Roman" w:eastAsia="Calibri" w:hAnsi="Times New Roman" w:cs="Times New Roman"/>
                <w:sz w:val="24"/>
                <w:szCs w:val="24"/>
              </w:rPr>
            </w:pPr>
          </w:p>
          <w:p w14:paraId="5CC4D7F7" w14:textId="77777777" w:rsidR="00B37469" w:rsidRPr="0052360F" w:rsidRDefault="00B37469" w:rsidP="0042612E">
            <w:pPr>
              <w:rPr>
                <w:rFonts w:ascii="Times New Roman" w:eastAsia="Calibri" w:hAnsi="Times New Roman" w:cs="Times New Roman"/>
                <w:sz w:val="24"/>
                <w:szCs w:val="24"/>
              </w:rPr>
            </w:pPr>
          </w:p>
          <w:p w14:paraId="069E005E" w14:textId="77777777" w:rsidR="00B37469" w:rsidRPr="0052360F" w:rsidRDefault="00B37469" w:rsidP="0042612E">
            <w:pPr>
              <w:rPr>
                <w:rFonts w:ascii="Times New Roman" w:eastAsia="Calibri" w:hAnsi="Times New Roman" w:cs="Times New Roman"/>
                <w:sz w:val="24"/>
                <w:szCs w:val="24"/>
              </w:rPr>
            </w:pPr>
          </w:p>
          <w:p w14:paraId="7680BD42" w14:textId="77777777" w:rsidR="00B37469" w:rsidRPr="0052360F" w:rsidRDefault="00B37469" w:rsidP="0042612E">
            <w:pPr>
              <w:rPr>
                <w:rFonts w:ascii="Times New Roman" w:eastAsia="Calibri" w:hAnsi="Times New Roman" w:cs="Times New Roman"/>
                <w:sz w:val="24"/>
                <w:szCs w:val="24"/>
              </w:rPr>
            </w:pPr>
          </w:p>
          <w:p w14:paraId="43E98623" w14:textId="77777777" w:rsidR="00B37469" w:rsidRPr="0052360F" w:rsidRDefault="00B37469" w:rsidP="0042612E">
            <w:pPr>
              <w:rPr>
                <w:rFonts w:ascii="Times New Roman" w:eastAsia="Calibri" w:hAnsi="Times New Roman" w:cs="Times New Roman"/>
                <w:sz w:val="24"/>
                <w:szCs w:val="24"/>
              </w:rPr>
            </w:pPr>
          </w:p>
          <w:p w14:paraId="70CBBB9D" w14:textId="77777777" w:rsidR="00B37469" w:rsidRPr="0052360F" w:rsidRDefault="00B37469" w:rsidP="0042612E">
            <w:pPr>
              <w:jc w:val="center"/>
              <w:rPr>
                <w:rFonts w:ascii="Times New Roman" w:eastAsia="Calibri" w:hAnsi="Times New Roman" w:cs="Times New Roman"/>
                <w:sz w:val="24"/>
                <w:szCs w:val="24"/>
              </w:rPr>
            </w:pPr>
          </w:p>
          <w:p w14:paraId="52E95A23"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D33E454" w14:textId="77777777" w:rsidR="00B37469" w:rsidRDefault="00B37469" w:rsidP="0042612E">
            <w:pPr>
              <w:jc w:val="center"/>
              <w:rPr>
                <w:rFonts w:ascii="Times New Roman" w:hAnsi="Times New Roman" w:cs="Times New Roman"/>
                <w:sz w:val="24"/>
                <w:szCs w:val="24"/>
              </w:rPr>
            </w:pPr>
          </w:p>
          <w:p w14:paraId="2ACB4EC5" w14:textId="77777777" w:rsidR="00B37469" w:rsidRDefault="00B37469" w:rsidP="0042612E">
            <w:pPr>
              <w:jc w:val="center"/>
              <w:rPr>
                <w:rFonts w:ascii="Times New Roman" w:eastAsia="Calibri" w:hAnsi="Times New Roman" w:cs="Times New Roman"/>
                <w:sz w:val="24"/>
                <w:szCs w:val="24"/>
              </w:rPr>
            </w:pPr>
          </w:p>
          <w:p w14:paraId="5499B6C1" w14:textId="77777777" w:rsidR="00B37469" w:rsidRDefault="00B37469" w:rsidP="0042612E">
            <w:pPr>
              <w:jc w:val="center"/>
              <w:rPr>
                <w:rFonts w:ascii="Times New Roman" w:eastAsia="Calibri" w:hAnsi="Times New Roman" w:cs="Times New Roman"/>
                <w:sz w:val="24"/>
                <w:szCs w:val="24"/>
              </w:rPr>
            </w:pPr>
          </w:p>
          <w:p w14:paraId="2804E621" w14:textId="77777777" w:rsidR="00B37469" w:rsidRDefault="00B37469" w:rsidP="0042612E">
            <w:pPr>
              <w:jc w:val="center"/>
              <w:rPr>
                <w:rFonts w:ascii="Times New Roman" w:eastAsia="Calibri" w:hAnsi="Times New Roman" w:cs="Times New Roman"/>
                <w:sz w:val="24"/>
                <w:szCs w:val="24"/>
              </w:rPr>
            </w:pPr>
          </w:p>
          <w:p w14:paraId="5EFD358F" w14:textId="77777777" w:rsidR="00B37469" w:rsidRDefault="00B37469" w:rsidP="0042612E">
            <w:pPr>
              <w:jc w:val="center"/>
              <w:rPr>
                <w:rFonts w:ascii="Times New Roman" w:eastAsia="Calibri" w:hAnsi="Times New Roman" w:cs="Times New Roman"/>
                <w:sz w:val="24"/>
                <w:szCs w:val="24"/>
              </w:rPr>
            </w:pPr>
          </w:p>
          <w:p w14:paraId="32FCAA48" w14:textId="77777777" w:rsidR="00B37469" w:rsidRDefault="00B37469" w:rsidP="0042612E">
            <w:pPr>
              <w:jc w:val="center"/>
              <w:rPr>
                <w:rFonts w:ascii="Times New Roman" w:eastAsia="Calibri" w:hAnsi="Times New Roman" w:cs="Times New Roman"/>
                <w:sz w:val="24"/>
                <w:szCs w:val="24"/>
              </w:rPr>
            </w:pPr>
          </w:p>
          <w:p w14:paraId="221D6540" w14:textId="77777777" w:rsidR="00B37469" w:rsidRDefault="00B37469" w:rsidP="0042612E">
            <w:pPr>
              <w:jc w:val="center"/>
              <w:rPr>
                <w:rFonts w:ascii="Times New Roman" w:eastAsia="Calibri" w:hAnsi="Times New Roman" w:cs="Times New Roman"/>
                <w:sz w:val="24"/>
                <w:szCs w:val="24"/>
              </w:rPr>
            </w:pPr>
          </w:p>
          <w:p w14:paraId="5CC1FA9A"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47CE0904" w14:textId="77777777" w:rsidTr="0042612E">
        <w:trPr>
          <w:jc w:val="center"/>
        </w:trPr>
        <w:tc>
          <w:tcPr>
            <w:tcW w:w="5670" w:type="dxa"/>
          </w:tcPr>
          <w:p w14:paraId="5CA14F8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3375C331"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B37469" w:rsidRPr="0052360F" w14:paraId="139D17D2" w14:textId="77777777" w:rsidTr="0042612E">
        <w:trPr>
          <w:jc w:val="center"/>
        </w:trPr>
        <w:tc>
          <w:tcPr>
            <w:tcW w:w="5670" w:type="dxa"/>
          </w:tcPr>
          <w:p w14:paraId="463CAC9A" w14:textId="77777777" w:rsidR="00B37469" w:rsidRPr="0052360F" w:rsidRDefault="00B37469"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20B67B18"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B37469" w:rsidRPr="0052360F" w14:paraId="03B93F23" w14:textId="77777777" w:rsidTr="0042612E">
        <w:trPr>
          <w:jc w:val="center"/>
        </w:trPr>
        <w:tc>
          <w:tcPr>
            <w:tcW w:w="11766" w:type="dxa"/>
            <w:gridSpan w:val="2"/>
          </w:tcPr>
          <w:p w14:paraId="0CA78D70" w14:textId="77777777" w:rsidR="00B37469" w:rsidRPr="0052360F" w:rsidRDefault="00B37469"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A92E109" w14:textId="2E2291FE" w:rsidR="00B37469" w:rsidRDefault="00B37469" w:rsidP="0042612E">
            <w:pPr>
              <w:jc w:val="center"/>
              <w:rPr>
                <w:rFonts w:ascii="Times New Roman" w:hAnsi="Times New Roman" w:cs="Times New Roman"/>
                <w:sz w:val="24"/>
                <w:szCs w:val="24"/>
              </w:rPr>
            </w:pPr>
          </w:p>
          <w:p w14:paraId="7F4794B6" w14:textId="78210958" w:rsidR="001728B7" w:rsidRDefault="001728B7" w:rsidP="0042612E">
            <w:pPr>
              <w:jc w:val="center"/>
              <w:rPr>
                <w:rFonts w:ascii="Times New Roman" w:hAnsi="Times New Roman" w:cs="Times New Roman"/>
                <w:sz w:val="24"/>
                <w:szCs w:val="24"/>
              </w:rPr>
            </w:pPr>
          </w:p>
          <w:p w14:paraId="26705F4B" w14:textId="77777777" w:rsidR="001728B7" w:rsidRPr="0052360F" w:rsidRDefault="001728B7" w:rsidP="0042612E">
            <w:pPr>
              <w:jc w:val="center"/>
              <w:rPr>
                <w:rFonts w:ascii="Times New Roman" w:hAnsi="Times New Roman" w:cs="Times New Roman"/>
                <w:sz w:val="24"/>
                <w:szCs w:val="24"/>
              </w:rPr>
            </w:pPr>
          </w:p>
          <w:p w14:paraId="5FCFDF79" w14:textId="77777777" w:rsidR="00B37469" w:rsidRPr="0052360F" w:rsidRDefault="00B37469" w:rsidP="0042612E">
            <w:pPr>
              <w:jc w:val="center"/>
              <w:rPr>
                <w:rFonts w:ascii="Times New Roman" w:hAnsi="Times New Roman" w:cs="Times New Roman"/>
                <w:sz w:val="24"/>
                <w:szCs w:val="24"/>
              </w:rPr>
            </w:pPr>
          </w:p>
          <w:p w14:paraId="44BD108E" w14:textId="77777777" w:rsidR="00B37469" w:rsidRPr="0052360F" w:rsidRDefault="00B37469" w:rsidP="0042612E">
            <w:pPr>
              <w:jc w:val="center"/>
              <w:rPr>
                <w:rFonts w:ascii="Times New Roman" w:hAnsi="Times New Roman" w:cs="Times New Roman"/>
                <w:sz w:val="24"/>
                <w:szCs w:val="24"/>
              </w:rPr>
            </w:pPr>
          </w:p>
          <w:p w14:paraId="2430EB22"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4B8BC9B2" w14:textId="77777777" w:rsidTr="0042612E">
        <w:trPr>
          <w:jc w:val="center"/>
        </w:trPr>
        <w:tc>
          <w:tcPr>
            <w:tcW w:w="11766" w:type="dxa"/>
            <w:gridSpan w:val="2"/>
          </w:tcPr>
          <w:p w14:paraId="74B7D5A3" w14:textId="77777777" w:rsidR="00B37469" w:rsidRPr="0052360F" w:rsidRDefault="00B37469"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B37469" w:rsidRPr="0052360F" w14:paraId="537F8EC6" w14:textId="77777777" w:rsidTr="0042612E">
        <w:trPr>
          <w:jc w:val="center"/>
        </w:trPr>
        <w:tc>
          <w:tcPr>
            <w:tcW w:w="11766" w:type="dxa"/>
            <w:gridSpan w:val="2"/>
          </w:tcPr>
          <w:p w14:paraId="6ED3EC2A" w14:textId="77777777" w:rsidR="00B37469" w:rsidRDefault="00B37469"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53180416" w14:textId="77777777" w:rsidR="00F12AA6" w:rsidRDefault="00F12AA6" w:rsidP="0042612E">
            <w:pPr>
              <w:jc w:val="center"/>
              <w:rPr>
                <w:rFonts w:ascii="Times New Roman" w:hAnsi="Times New Roman" w:cs="Times New Roman"/>
                <w:sz w:val="24"/>
                <w:szCs w:val="24"/>
              </w:rPr>
            </w:pPr>
          </w:p>
          <w:p w14:paraId="5B61B182" w14:textId="77777777" w:rsidR="00F12AA6" w:rsidRDefault="00F12AA6" w:rsidP="0042612E">
            <w:pPr>
              <w:jc w:val="center"/>
              <w:rPr>
                <w:rFonts w:ascii="Times New Roman" w:hAnsi="Times New Roman" w:cs="Times New Roman"/>
                <w:sz w:val="24"/>
                <w:szCs w:val="24"/>
              </w:rPr>
            </w:pPr>
          </w:p>
          <w:p w14:paraId="4DE3A92F" w14:textId="77777777" w:rsidR="00F12AA6" w:rsidRDefault="00F12AA6" w:rsidP="0042612E">
            <w:pPr>
              <w:jc w:val="center"/>
              <w:rPr>
                <w:rFonts w:ascii="Times New Roman" w:hAnsi="Times New Roman" w:cs="Times New Roman"/>
                <w:sz w:val="24"/>
                <w:szCs w:val="24"/>
              </w:rPr>
            </w:pPr>
          </w:p>
          <w:p w14:paraId="4CC598B1" w14:textId="77777777" w:rsidR="00F12AA6" w:rsidRPr="0052360F" w:rsidRDefault="00F12AA6" w:rsidP="0042612E">
            <w:pPr>
              <w:jc w:val="center"/>
              <w:rPr>
                <w:rFonts w:ascii="Times New Roman" w:hAnsi="Times New Roman" w:cs="Times New Roman"/>
                <w:sz w:val="24"/>
                <w:szCs w:val="24"/>
              </w:rPr>
            </w:pPr>
          </w:p>
        </w:tc>
      </w:tr>
    </w:tbl>
    <w:p w14:paraId="5552DA1E" w14:textId="0DDD07C6" w:rsidR="00104C25" w:rsidRPr="00B57CAF" w:rsidRDefault="00104C25" w:rsidP="00104C25">
      <w:pPr>
        <w:jc w:val="both"/>
        <w:rPr>
          <w:rFonts w:ascii="Times New Roman" w:hAnsi="Times New Roman" w:cs="Times New Roman"/>
          <w:b/>
          <w:sz w:val="24"/>
          <w:szCs w:val="24"/>
          <w:highlight w:val="cyan"/>
        </w:rPr>
      </w:pPr>
      <w:bookmarkStart w:id="55" w:name="_Hlk121486709"/>
      <w:r w:rsidRPr="00AB76F3">
        <w:rPr>
          <w:rFonts w:ascii="Times New Roman" w:hAnsi="Times New Roman" w:cs="Times New Roman"/>
          <w:b/>
          <w:sz w:val="24"/>
          <w:szCs w:val="24"/>
        </w:rPr>
        <w:lastRenderedPageBreak/>
        <w:t xml:space="preserve">ACTA NÚMERO OCHO: </w:t>
      </w:r>
      <w:r w:rsidRPr="00AB76F3">
        <w:rPr>
          <w:rFonts w:ascii="Times New Roman" w:hAnsi="Times New Roman" w:cs="Times New Roman"/>
          <w:sz w:val="24"/>
          <w:szCs w:val="24"/>
        </w:rPr>
        <w:t>En la sala de reuniones de la alcaldía municipal de la ciudad de Verapaz Departamento de San Vicente, a las trece horas del día seis de abril del año dos mil veintidós.</w:t>
      </w:r>
      <w:r w:rsidRPr="00B57CAF">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B57CAF">
        <w:rPr>
          <w:rFonts w:ascii="Times New Roman" w:eastAsia="Times New Roman" w:hAnsi="Times New Roman" w:cs="Times New Roman"/>
          <w:color w:val="000000" w:themeColor="text1"/>
          <w:sz w:val="24"/>
          <w:szCs w:val="24"/>
          <w:lang w:val="es-PE"/>
        </w:rPr>
        <w:t xml:space="preserve">con la asistencia del señor Síndico Municipal </w:t>
      </w:r>
      <w:r w:rsidRPr="00B57CAF">
        <w:rPr>
          <w:rFonts w:ascii="Times New Roman" w:hAnsi="Times New Roman" w:cs="Times New Roman"/>
          <w:sz w:val="24"/>
          <w:szCs w:val="24"/>
        </w:rPr>
        <w:t xml:space="preserve">Profesor Fredy Geovany Sandoval </w:t>
      </w:r>
      <w:r w:rsidRPr="00B57CAF">
        <w:rPr>
          <w:rFonts w:ascii="Times New Roman" w:eastAsia="Times New Roman" w:hAnsi="Times New Roman" w:cs="Times New Roman"/>
          <w:color w:val="000000" w:themeColor="text1"/>
          <w:sz w:val="24"/>
          <w:szCs w:val="24"/>
          <w:lang w:val="es-PE"/>
        </w:rPr>
        <w:t>y Regidores Propietarios del Primero al cuarto en su orden:</w:t>
      </w:r>
      <w:r w:rsidRPr="00B57CAF">
        <w:rPr>
          <w:rFonts w:ascii="Times New Roman" w:eastAsia="Times New Roman" w:hAnsi="Times New Roman" w:cs="Times New Roman"/>
          <w:bCs/>
          <w:color w:val="000000" w:themeColor="text1"/>
          <w:sz w:val="24"/>
          <w:szCs w:val="24"/>
        </w:rPr>
        <w:t xml:space="preserve"> </w:t>
      </w:r>
      <w:r w:rsidRPr="00B57CAF">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57CAF">
        <w:rPr>
          <w:rFonts w:ascii="Times New Roman" w:eastAsia="Times New Roman" w:hAnsi="Times New Roman" w:cs="Times New Roman"/>
          <w:bCs/>
          <w:color w:val="000000" w:themeColor="text1"/>
          <w:sz w:val="24"/>
          <w:szCs w:val="24"/>
        </w:rPr>
        <w:t>los Regidores Suplentes en su orden</w:t>
      </w:r>
      <w:r w:rsidRPr="00B57CAF">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57CAF">
        <w:rPr>
          <w:rFonts w:ascii="Times New Roman" w:eastAsia="Times New Roman" w:hAnsi="Times New Roman" w:cs="Times New Roman"/>
          <w:color w:val="000000" w:themeColor="text1"/>
          <w:sz w:val="24"/>
          <w:szCs w:val="24"/>
          <w:lang w:val="es-PE"/>
        </w:rPr>
        <w:t xml:space="preserve">con la actuación de la Secretaria Municipal </w:t>
      </w:r>
      <w:r w:rsidRPr="00B57CAF">
        <w:rPr>
          <w:rFonts w:ascii="Times New Roman" w:hAnsi="Times New Roman" w:cs="Times New Roman"/>
          <w:sz w:val="24"/>
          <w:szCs w:val="24"/>
        </w:rPr>
        <w:t>Licenciada Rosario de María Meléndez Villalobos,</w:t>
      </w:r>
      <w:bookmarkEnd w:id="55"/>
      <w:r w:rsidRPr="00B57CAF">
        <w:rPr>
          <w:rFonts w:ascii="Times New Roman" w:hAnsi="Times New Roman" w:cs="Times New Roman"/>
          <w:sz w:val="24"/>
          <w:szCs w:val="24"/>
        </w:rPr>
        <w:t xml:space="preserve">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veintitrés</w:t>
      </w:r>
      <w:r w:rsidRPr="00B57CAF">
        <w:rPr>
          <w:rFonts w:ascii="Times New Roman" w:hAnsi="Times New Roman" w:cs="Times New Roman"/>
          <w:sz w:val="24"/>
          <w:szCs w:val="24"/>
        </w:rPr>
        <w:t xml:space="preserve"> de </w:t>
      </w:r>
      <w:r>
        <w:rPr>
          <w:rFonts w:ascii="Times New Roman" w:hAnsi="Times New Roman" w:cs="Times New Roman"/>
          <w:sz w:val="24"/>
          <w:szCs w:val="24"/>
        </w:rPr>
        <w:t>marzo</w:t>
      </w:r>
      <w:r w:rsidRPr="00B57CAF">
        <w:rPr>
          <w:rFonts w:ascii="Times New Roman" w:hAnsi="Times New Roman" w:cs="Times New Roman"/>
          <w:sz w:val="24"/>
          <w:szCs w:val="24"/>
        </w:rPr>
        <w:t xml:space="preserve"> </w:t>
      </w:r>
      <w:r w:rsidRPr="00B57CAF">
        <w:rPr>
          <w:rFonts w:ascii="Times New Roman" w:eastAsia="Calibri" w:hAnsi="Times New Roman" w:cs="Times New Roman"/>
          <w:sz w:val="24"/>
          <w:szCs w:val="24"/>
        </w:rPr>
        <w:t>del año dos mil veintidós</w:t>
      </w:r>
      <w:r w:rsidRPr="00B57CAF">
        <w:rPr>
          <w:rFonts w:ascii="Times New Roman" w:hAnsi="Times New Roman" w:cs="Times New Roman"/>
          <w:sz w:val="24"/>
          <w:szCs w:val="24"/>
        </w:rPr>
        <w:t xml:space="preserve">, </w:t>
      </w:r>
      <w:r w:rsidRPr="000F5CF4">
        <w:rPr>
          <w:rFonts w:ascii="Times New Roman" w:hAnsi="Times New Roman" w:cs="Times New Roman"/>
          <w:sz w:val="24"/>
          <w:szCs w:val="24"/>
        </w:rPr>
        <w:t xml:space="preserve">la cual fue aprobada en todas sus partes. </w:t>
      </w:r>
      <w:r w:rsidRPr="00B57CAF">
        <w:rPr>
          <w:rFonts w:ascii="Times New Roman" w:hAnsi="Times New Roman" w:cs="Times New Roman"/>
          <w:sz w:val="24"/>
          <w:szCs w:val="24"/>
        </w:rPr>
        <w:t xml:space="preserve">PUNTO TRES: El secretario procedió a leer la correspondencia recibida y enviada, la cual fue entregada al mismo para posteriormente ser archivada. PUNTO CUATRO: El alcalde municipal informó sobre la situación administrativa y financiera de la Alcaldía. PUNTO CINCO: El concejo </w:t>
      </w:r>
      <w:r w:rsidRPr="00EB6161">
        <w:rPr>
          <w:rFonts w:ascii="Times New Roman" w:hAnsi="Times New Roman" w:cs="Times New Roman"/>
          <w:sz w:val="24"/>
          <w:szCs w:val="24"/>
          <w:highlight w:val="green"/>
        </w:rPr>
        <w:t>Municipal,</w:t>
      </w:r>
      <w:r w:rsidRPr="00B57CAF">
        <w:rPr>
          <w:rFonts w:ascii="Times New Roman" w:hAnsi="Times New Roman" w:cs="Times New Roman"/>
          <w:sz w:val="24"/>
          <w:szCs w:val="24"/>
        </w:rPr>
        <w:t xml:space="preserve"> enterado de lo anterior y en uso de sus facultades legales que le confiere el Código Municipal procede a tomar los siguientes Acuerdos: </w:t>
      </w:r>
      <w:r w:rsidR="006F0353">
        <w:rPr>
          <w:rFonts w:ascii="Times New Roman" w:hAnsi="Times New Roman" w:cs="Times New Roman"/>
          <w:sz w:val="24"/>
          <w:szCs w:val="24"/>
        </w:rPr>
        <w:t>/////////////////////////////////////////////////////////////////////////</w:t>
      </w:r>
    </w:p>
    <w:p w14:paraId="55A2F069" w14:textId="7A5EC38E" w:rsidR="005A0C1F" w:rsidRPr="00AE1922" w:rsidRDefault="005A0C1F" w:rsidP="005A0C1F">
      <w:pPr>
        <w:jc w:val="both"/>
        <w:rPr>
          <w:rFonts w:ascii="Times New Roman" w:hAnsi="Times New Roman" w:cs="Times New Roman"/>
          <w:sz w:val="24"/>
          <w:szCs w:val="24"/>
        </w:rPr>
      </w:pPr>
      <w:bookmarkStart w:id="56" w:name="_Hlk121486825"/>
      <w:r w:rsidRPr="00AF4627">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l</w:t>
      </w:r>
      <w:r>
        <w:rPr>
          <w:rFonts w:ascii="Times New Roman" w:eastAsia="Times New Roman" w:hAnsi="Times New Roman" w:cs="Times New Roman"/>
          <w:color w:val="000000"/>
          <w:sz w:val="24"/>
          <w:szCs w:val="24"/>
          <w:lang w:eastAsia="es-ES"/>
        </w:rPr>
        <w:t xml:space="preserve">e confiere el Código Municipal, </w:t>
      </w:r>
      <w:r w:rsidRPr="00AE1922">
        <w:rPr>
          <w:rFonts w:ascii="Times New Roman" w:eastAsia="Calibri" w:hAnsi="Times New Roman" w:cs="Times New Roman"/>
          <w:sz w:val="24"/>
          <w:szCs w:val="24"/>
        </w:rPr>
        <w:t>Considerando q</w:t>
      </w:r>
      <w:r w:rsidRPr="00AE1922">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AE1922">
        <w:rPr>
          <w:rFonts w:ascii="Times New Roman" w:hAnsi="Times New Roman" w:cs="Times New Roman"/>
          <w:b/>
          <w:sz w:val="24"/>
          <w:szCs w:val="24"/>
        </w:rPr>
        <w:t>SISTEMA DE ADMINISTRACIÓN FINANCIERA MUNICIPAL (SAFIM)</w:t>
      </w:r>
      <w:r w:rsidRPr="00AE1922">
        <w:rPr>
          <w:rFonts w:ascii="Times New Roman" w:hAnsi="Times New Roman" w:cs="Times New Roman"/>
          <w:sz w:val="24"/>
          <w:szCs w:val="24"/>
        </w:rPr>
        <w:t xml:space="preserve">, realice todas las reprogramaciones necesarias, de todas las fuentes de financiamiento, correspondientes al mes de </w:t>
      </w:r>
      <w:r w:rsidRPr="005A0C1F">
        <w:rPr>
          <w:rFonts w:ascii="Times New Roman" w:hAnsi="Times New Roman" w:cs="Times New Roman"/>
          <w:b/>
          <w:sz w:val="24"/>
          <w:szCs w:val="24"/>
        </w:rPr>
        <w:t>ABRIL</w:t>
      </w:r>
      <w:r>
        <w:rPr>
          <w:rFonts w:ascii="Times New Roman" w:hAnsi="Times New Roman" w:cs="Times New Roman"/>
          <w:sz w:val="24"/>
          <w:szCs w:val="24"/>
        </w:rPr>
        <w:t xml:space="preserve"> </w:t>
      </w:r>
      <w:r w:rsidRPr="00AE1922">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AE1922">
        <w:rPr>
          <w:rFonts w:ascii="Times New Roman" w:hAnsi="Times New Roman" w:cs="Times New Roman"/>
          <w:b/>
          <w:sz w:val="24"/>
          <w:szCs w:val="24"/>
        </w:rPr>
        <w:t xml:space="preserve">COMUNÍQUESE Y </w:t>
      </w:r>
      <w:r w:rsidR="006F0353" w:rsidRPr="00AE1922">
        <w:rPr>
          <w:rFonts w:ascii="Times New Roman" w:hAnsi="Times New Roman" w:cs="Times New Roman"/>
          <w:b/>
          <w:sz w:val="24"/>
          <w:szCs w:val="24"/>
        </w:rPr>
        <w:t xml:space="preserve">CERTIFIQUESE. </w:t>
      </w:r>
    </w:p>
    <w:bookmarkEnd w:id="56"/>
    <w:p w14:paraId="25A186CD" w14:textId="190FD4E8" w:rsidR="00104C25" w:rsidRDefault="00104C25" w:rsidP="00104C25">
      <w:pPr>
        <w:jc w:val="both"/>
        <w:rPr>
          <w:rFonts w:ascii="Times New Roman" w:eastAsia="Times New Roman" w:hAnsi="Times New Roman" w:cs="Times New Roman"/>
          <w:color w:val="000000"/>
          <w:sz w:val="24"/>
          <w:szCs w:val="24"/>
          <w:lang w:eastAsia="es-ES"/>
        </w:rPr>
      </w:pPr>
      <w:r w:rsidRPr="00AF4627">
        <w:rPr>
          <w:rFonts w:ascii="Times New Roman" w:hAnsi="Times New Roman" w:cs="Times New Roman"/>
          <w:b/>
          <w:sz w:val="24"/>
          <w:szCs w:val="24"/>
        </w:rPr>
        <w:t xml:space="preserve">ACUERDO NÚMERO </w:t>
      </w:r>
      <w:r w:rsidR="00D54EDE">
        <w:rPr>
          <w:rFonts w:ascii="Times New Roman" w:hAnsi="Times New Roman" w:cs="Times New Roman"/>
          <w:b/>
          <w:sz w:val="24"/>
          <w:szCs w:val="24"/>
        </w:rPr>
        <w:t>DOS</w:t>
      </w:r>
      <w:r w:rsidRPr="00AF4627">
        <w:rPr>
          <w:rFonts w:ascii="Times New Roman" w:hAnsi="Times New Roman" w:cs="Times New Roman"/>
          <w:b/>
          <w:sz w:val="24"/>
          <w:szCs w:val="24"/>
        </w:rPr>
        <w:t xml:space="preserve">: </w:t>
      </w:r>
      <w:r w:rsidRPr="003B003A">
        <w:rPr>
          <w:rFonts w:ascii="Times New Roman" w:hAnsi="Times New Roman" w:cs="Times New Roman"/>
          <w:sz w:val="24"/>
          <w:szCs w:val="24"/>
        </w:rPr>
        <w:t>Este</w:t>
      </w:r>
      <w:r w:rsidRPr="003B003A">
        <w:rPr>
          <w:rFonts w:ascii="Times New Roman" w:eastAsia="Times New Roman" w:hAnsi="Times New Roman" w:cs="Times New Roman"/>
          <w:color w:val="000000"/>
          <w:sz w:val="24"/>
          <w:szCs w:val="24"/>
          <w:lang w:eastAsia="es-ES"/>
        </w:rPr>
        <w:t xml:space="preserve"> Concejo</w:t>
      </w:r>
      <w:r w:rsidRPr="00AF4627">
        <w:rPr>
          <w:rFonts w:ascii="Times New Roman" w:eastAsia="Times New Roman" w:hAnsi="Times New Roman" w:cs="Times New Roman"/>
          <w:color w:val="000000"/>
          <w:sz w:val="24"/>
          <w:szCs w:val="24"/>
          <w:lang w:eastAsia="es-ES"/>
        </w:rPr>
        <w:t xml:space="preserve"> Municipal en uso de las facultades legales que </w:t>
      </w:r>
      <w:r w:rsidRPr="00D54EDE">
        <w:rPr>
          <w:rFonts w:ascii="Times New Roman" w:eastAsia="Times New Roman" w:hAnsi="Times New Roman" w:cs="Times New Roman"/>
          <w:color w:val="000000"/>
          <w:sz w:val="24"/>
          <w:szCs w:val="24"/>
          <w:lang w:eastAsia="es-ES"/>
        </w:rPr>
        <w:t>le confiere el Código Municipal, Acuerda: /////////////////////////////////////////////////////////////</w:t>
      </w:r>
      <w:r w:rsidR="006F0353">
        <w:rPr>
          <w:rFonts w:ascii="Times New Roman" w:eastAsia="Times New Roman" w:hAnsi="Times New Roman" w:cs="Times New Roman"/>
          <w:color w:val="000000"/>
          <w:sz w:val="24"/>
          <w:szCs w:val="24"/>
          <w:lang w:eastAsia="es-ES"/>
        </w:rPr>
        <w:t>///////////</w:t>
      </w:r>
    </w:p>
    <w:p w14:paraId="35BFF20C" w14:textId="528FDB8D" w:rsidR="009534C5" w:rsidRPr="001728B7" w:rsidRDefault="009534C5">
      <w:pPr>
        <w:pStyle w:val="Prrafodelista"/>
        <w:numPr>
          <w:ilvl w:val="0"/>
          <w:numId w:val="25"/>
        </w:numPr>
        <w:jc w:val="both"/>
        <w:rPr>
          <w:rFonts w:ascii="Times New Roman" w:eastAsia="Times New Roman" w:hAnsi="Times New Roman" w:cs="Times New Roman"/>
          <w:sz w:val="24"/>
          <w:szCs w:val="24"/>
          <w:lang w:eastAsia="es-SV"/>
        </w:rPr>
      </w:pPr>
      <w:r w:rsidRPr="001728B7">
        <w:rPr>
          <w:rFonts w:ascii="Times New Roman" w:hAnsi="Times New Roman" w:cs="Times New Roman"/>
          <w:sz w:val="24"/>
          <w:szCs w:val="24"/>
        </w:rPr>
        <w:t xml:space="preserve">Autorizar la circulación de los vehículos municipales con </w:t>
      </w:r>
      <w:r w:rsidRPr="001728B7">
        <w:rPr>
          <w:rFonts w:ascii="Times New Roman" w:eastAsia="Times New Roman" w:hAnsi="Times New Roman" w:cs="Times New Roman"/>
          <w:color w:val="000000"/>
          <w:sz w:val="24"/>
          <w:szCs w:val="24"/>
          <w:lang w:eastAsia="es-ES"/>
        </w:rPr>
        <w:t xml:space="preserve">placa Nacional número: N8827 MAZDA, N6262 KIA, N17917 AMBULANCIA, N5312 FUTIAN, N14090 INTERNACIONAL y Bobcat, del 09 al 18, 23, 24 y 30 de abril del año 2022, </w:t>
      </w:r>
      <w:r w:rsidRPr="001728B7">
        <w:rPr>
          <w:rFonts w:ascii="Times New Roman" w:hAnsi="Times New Roman" w:cs="Times New Roman"/>
          <w:sz w:val="24"/>
          <w:szCs w:val="24"/>
          <w:lang w:eastAsia="es-SV"/>
        </w:rPr>
        <w:t xml:space="preserve">para realizar misiones oficiales o emergencias del municipio, las cuales se </w:t>
      </w:r>
      <w:r w:rsidR="00866D65" w:rsidRPr="001728B7">
        <w:rPr>
          <w:rFonts w:ascii="Times New Roman" w:hAnsi="Times New Roman" w:cs="Times New Roman"/>
          <w:sz w:val="24"/>
          <w:szCs w:val="24"/>
          <w:lang w:eastAsia="es-SV"/>
        </w:rPr>
        <w:t>respaldarán</w:t>
      </w:r>
      <w:r w:rsidRPr="001728B7">
        <w:rPr>
          <w:rFonts w:ascii="Times New Roman" w:hAnsi="Times New Roman" w:cs="Times New Roman"/>
          <w:sz w:val="24"/>
          <w:szCs w:val="24"/>
          <w:lang w:eastAsia="es-SV"/>
        </w:rPr>
        <w:t xml:space="preserve"> con las bitácoras de recorrido que cada vehículo </w:t>
      </w:r>
      <w:r w:rsidR="00866D65" w:rsidRPr="001728B7">
        <w:rPr>
          <w:rFonts w:ascii="Times New Roman" w:hAnsi="Times New Roman" w:cs="Times New Roman"/>
          <w:sz w:val="24"/>
          <w:szCs w:val="24"/>
          <w:lang w:eastAsia="es-SV"/>
        </w:rPr>
        <w:t>posee. -</w:t>
      </w:r>
      <w:r w:rsidRPr="001728B7">
        <w:rPr>
          <w:rFonts w:ascii="Times New Roman" w:hAnsi="Times New Roman" w:cs="Times New Roman"/>
          <w:sz w:val="24"/>
          <w:szCs w:val="24"/>
          <w:lang w:eastAsia="es-SV"/>
        </w:rPr>
        <w:t xml:space="preserve"> </w:t>
      </w:r>
      <w:r w:rsidRPr="001728B7">
        <w:rPr>
          <w:rFonts w:ascii="Times New Roman" w:eastAsia="Times New Roman" w:hAnsi="Times New Roman" w:cs="Times New Roman"/>
          <w:b/>
          <w:color w:val="000000"/>
          <w:sz w:val="24"/>
          <w:szCs w:val="24"/>
          <w:lang w:eastAsia="es-ES"/>
        </w:rPr>
        <w:t xml:space="preserve">CERTIFÍQUESE Y </w:t>
      </w:r>
      <w:r w:rsidR="00866D65" w:rsidRPr="001728B7">
        <w:rPr>
          <w:rFonts w:ascii="Times New Roman" w:eastAsia="Times New Roman" w:hAnsi="Times New Roman" w:cs="Times New Roman"/>
          <w:b/>
          <w:color w:val="000000"/>
          <w:sz w:val="24"/>
          <w:szCs w:val="24"/>
          <w:lang w:eastAsia="es-ES"/>
        </w:rPr>
        <w:t>COMUNÍQUESE. -</w:t>
      </w:r>
      <w:r w:rsidRPr="001728B7">
        <w:rPr>
          <w:rFonts w:ascii="Times New Roman" w:eastAsia="Times New Roman" w:hAnsi="Times New Roman" w:cs="Times New Roman"/>
          <w:b/>
          <w:color w:val="000000"/>
          <w:sz w:val="24"/>
          <w:szCs w:val="24"/>
          <w:lang w:eastAsia="es-ES"/>
        </w:rPr>
        <w:t xml:space="preserve">  </w:t>
      </w:r>
      <w:r w:rsidR="006F0353" w:rsidRPr="001728B7">
        <w:rPr>
          <w:rFonts w:ascii="Times New Roman" w:eastAsia="Times New Roman" w:hAnsi="Times New Roman" w:cs="Times New Roman"/>
          <w:b/>
          <w:color w:val="000000"/>
          <w:sz w:val="24"/>
          <w:szCs w:val="24"/>
          <w:lang w:eastAsia="es-ES"/>
        </w:rPr>
        <w:t>//////////////////////////////////////////////////////////////////////////////////////////</w:t>
      </w:r>
    </w:p>
    <w:p w14:paraId="290516F6" w14:textId="5C2DD3D7" w:rsidR="007217D2" w:rsidRPr="006F0353" w:rsidRDefault="007217D2" w:rsidP="007217D2">
      <w:pPr>
        <w:jc w:val="both"/>
        <w:rPr>
          <w:rFonts w:ascii="Times New Roman" w:eastAsia="Times New Roman" w:hAnsi="Times New Roman" w:cs="Times New Roman"/>
          <w:color w:val="000000"/>
          <w:sz w:val="24"/>
          <w:szCs w:val="24"/>
          <w:lang w:eastAsia="es-ES"/>
        </w:rPr>
      </w:pPr>
      <w:r w:rsidRPr="006F0353">
        <w:rPr>
          <w:rFonts w:ascii="Times New Roman" w:hAnsi="Times New Roman" w:cs="Times New Roman"/>
          <w:b/>
          <w:sz w:val="24"/>
          <w:szCs w:val="24"/>
        </w:rPr>
        <w:lastRenderedPageBreak/>
        <w:t xml:space="preserve">ACUERDO NÚMERO TRES: </w:t>
      </w:r>
      <w:r w:rsidRPr="006F0353">
        <w:rPr>
          <w:rFonts w:ascii="Times New Roman" w:hAnsi="Times New Roman" w:cs="Times New Roman"/>
          <w:sz w:val="24"/>
          <w:szCs w:val="24"/>
        </w:rPr>
        <w:t>Este</w:t>
      </w:r>
      <w:r w:rsidRPr="006F0353">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w:t>
      </w:r>
      <w:r w:rsidR="006F0353" w:rsidRPr="006F0353">
        <w:rPr>
          <w:rFonts w:ascii="Times New Roman" w:eastAsia="Times New Roman" w:hAnsi="Times New Roman" w:cs="Times New Roman"/>
          <w:color w:val="000000"/>
          <w:sz w:val="24"/>
          <w:szCs w:val="24"/>
          <w:lang w:eastAsia="es-ES"/>
        </w:rPr>
        <w:t>//</w:t>
      </w:r>
      <w:r w:rsidR="006F0353">
        <w:rPr>
          <w:rFonts w:ascii="Times New Roman" w:eastAsia="Times New Roman" w:hAnsi="Times New Roman" w:cs="Times New Roman"/>
          <w:color w:val="000000"/>
          <w:sz w:val="24"/>
          <w:szCs w:val="24"/>
          <w:lang w:eastAsia="es-ES"/>
        </w:rPr>
        <w:t>///////////////////////////////////////////</w:t>
      </w:r>
    </w:p>
    <w:p w14:paraId="434EB090" w14:textId="0CAF6639" w:rsidR="007217D2" w:rsidRPr="006F0353" w:rsidRDefault="007217D2">
      <w:pPr>
        <w:pStyle w:val="Prrafodelista"/>
        <w:numPr>
          <w:ilvl w:val="0"/>
          <w:numId w:val="14"/>
        </w:numPr>
        <w:tabs>
          <w:tab w:val="center" w:pos="4320"/>
        </w:tabs>
        <w:jc w:val="both"/>
        <w:rPr>
          <w:rFonts w:ascii="Times New Roman" w:hAnsi="Times New Roman" w:cs="Times New Roman"/>
          <w:bCs/>
          <w:sz w:val="24"/>
          <w:szCs w:val="24"/>
        </w:rPr>
      </w:pPr>
      <w:r w:rsidRPr="006F0353">
        <w:rPr>
          <w:rFonts w:ascii="Times New Roman" w:hAnsi="Times New Roman" w:cs="Times New Roman"/>
          <w:bCs/>
          <w:sz w:val="24"/>
          <w:szCs w:val="24"/>
        </w:rPr>
        <w:t xml:space="preserve">La visita del Equipo Técnico del Ministerio de Agricultura y Ganadería, donde expusieron al Concejo Municipal: 1) Los objetivos por parte del coordinador sobre el convenio para </w:t>
      </w:r>
      <w:r w:rsidRPr="006F0353">
        <w:rPr>
          <w:rFonts w:ascii="Times New Roman" w:hAnsi="Times New Roman" w:cs="Times New Roman"/>
          <w:sz w:val="24"/>
          <w:szCs w:val="24"/>
        </w:rPr>
        <w:t>“HABILITACIÓN DE ESPACIOS/BODEGAS DE RECEPCIÓN, RESGUARDO Y DISTRIBUCIÓN, EN EL MARCO DEL PROGRAMA DE ENTREGA DE PAQUETES AGRÍCOLAS PARA PRODUCTORES A NIVEL NACIONAL”</w:t>
      </w:r>
      <w:r w:rsidR="006F0353">
        <w:rPr>
          <w:rFonts w:ascii="Times New Roman" w:hAnsi="Times New Roman" w:cs="Times New Roman"/>
          <w:sz w:val="24"/>
          <w:szCs w:val="24"/>
        </w:rPr>
        <w:t xml:space="preserve"> ///////////////////////////////////////////////////////////////////////////////////////////////</w:t>
      </w:r>
      <w:r w:rsidRPr="006F0353">
        <w:rPr>
          <w:rFonts w:ascii="Times New Roman" w:hAnsi="Times New Roman" w:cs="Times New Roman"/>
          <w:bCs/>
          <w:sz w:val="24"/>
          <w:szCs w:val="24"/>
        </w:rPr>
        <w:tab/>
      </w:r>
      <w:r w:rsidR="006F0353">
        <w:rPr>
          <w:rFonts w:ascii="Times New Roman" w:hAnsi="Times New Roman" w:cs="Times New Roman"/>
          <w:bCs/>
          <w:sz w:val="24"/>
          <w:szCs w:val="24"/>
        </w:rPr>
        <w:t>/////</w:t>
      </w:r>
    </w:p>
    <w:p w14:paraId="3CD84BF2" w14:textId="1D1658C0" w:rsidR="007217D2" w:rsidRPr="006F0353" w:rsidRDefault="007217D2">
      <w:pPr>
        <w:pStyle w:val="Prrafodelista"/>
        <w:numPr>
          <w:ilvl w:val="0"/>
          <w:numId w:val="14"/>
        </w:numPr>
        <w:tabs>
          <w:tab w:val="center" w:pos="4320"/>
        </w:tabs>
        <w:jc w:val="both"/>
        <w:rPr>
          <w:rFonts w:ascii="Times New Roman" w:hAnsi="Times New Roman" w:cs="Times New Roman"/>
          <w:bCs/>
          <w:sz w:val="24"/>
          <w:szCs w:val="24"/>
        </w:rPr>
      </w:pPr>
      <w:r w:rsidRPr="006F0353">
        <w:rPr>
          <w:rFonts w:ascii="Times New Roman" w:hAnsi="Times New Roman" w:cs="Times New Roman"/>
          <w:sz w:val="24"/>
          <w:szCs w:val="24"/>
        </w:rPr>
        <w:t>Que el Código Municipal establece en su Art. 2 que el municipio está encargado de la rectoría y gerencia del bien común local en coordinación con las políticas y actuaciones nacionales orientadas al bien común general.</w:t>
      </w:r>
      <w:r w:rsidR="006F0353">
        <w:rPr>
          <w:rFonts w:ascii="Times New Roman" w:hAnsi="Times New Roman" w:cs="Times New Roman"/>
          <w:sz w:val="24"/>
          <w:szCs w:val="24"/>
        </w:rPr>
        <w:t xml:space="preserve"> ////////////////////////////////////////</w:t>
      </w:r>
    </w:p>
    <w:p w14:paraId="50E64F44" w14:textId="1132819B" w:rsidR="007217D2" w:rsidRPr="006F0353" w:rsidRDefault="007217D2">
      <w:pPr>
        <w:pStyle w:val="Prrafodelista"/>
        <w:numPr>
          <w:ilvl w:val="0"/>
          <w:numId w:val="14"/>
        </w:numPr>
        <w:tabs>
          <w:tab w:val="center" w:pos="4320"/>
        </w:tabs>
        <w:jc w:val="both"/>
        <w:rPr>
          <w:rFonts w:ascii="Times New Roman" w:hAnsi="Times New Roman" w:cs="Times New Roman"/>
          <w:bCs/>
          <w:sz w:val="24"/>
          <w:szCs w:val="24"/>
        </w:rPr>
      </w:pPr>
      <w:r w:rsidRPr="006F0353">
        <w:rPr>
          <w:rFonts w:ascii="Times New Roman" w:hAnsi="Times New Roman" w:cs="Times New Roman"/>
          <w:sz w:val="24"/>
          <w:szCs w:val="24"/>
        </w:rPr>
        <w:t>Que el Art. 4 número 9 del Código Municipal indica que a los municipios les compete la promoción del desarrollo agropecuario; así como facilitar la formación laboral y estimular la generación de empleo, en coordinación con las instituciones competentes del Estado.</w:t>
      </w:r>
      <w:r w:rsidR="006F0353">
        <w:rPr>
          <w:rFonts w:ascii="Times New Roman" w:hAnsi="Times New Roman" w:cs="Times New Roman"/>
          <w:sz w:val="24"/>
          <w:szCs w:val="24"/>
        </w:rPr>
        <w:t xml:space="preserve"> /////////////////////////////////////////////////////////////////////////////////////////////////////////</w:t>
      </w:r>
    </w:p>
    <w:p w14:paraId="2E7BC111" w14:textId="2CFDA68D" w:rsidR="007217D2" w:rsidRDefault="007217D2" w:rsidP="007217D2">
      <w:pPr>
        <w:tabs>
          <w:tab w:val="center" w:pos="4320"/>
        </w:tabs>
        <w:jc w:val="both"/>
        <w:rPr>
          <w:bCs/>
        </w:rPr>
      </w:pPr>
      <w:r w:rsidRPr="00FC2F42">
        <w:rPr>
          <w:rFonts w:ascii="Times New Roman" w:hAnsi="Times New Roman" w:cs="Times New Roman"/>
          <w:bCs/>
          <w:sz w:val="24"/>
          <w:szCs w:val="24"/>
        </w:rPr>
        <w:t xml:space="preserve">En vista de todo lo expresado en los párrafos </w:t>
      </w:r>
      <w:r w:rsidR="00866D65" w:rsidRPr="00FC2F42">
        <w:rPr>
          <w:rFonts w:ascii="Times New Roman" w:hAnsi="Times New Roman" w:cs="Times New Roman"/>
          <w:bCs/>
          <w:sz w:val="24"/>
          <w:szCs w:val="24"/>
        </w:rPr>
        <w:t>anteriores y</w:t>
      </w:r>
      <w:r w:rsidRPr="00FC2F42">
        <w:rPr>
          <w:rFonts w:ascii="Times New Roman" w:hAnsi="Times New Roman" w:cs="Times New Roman"/>
          <w:bCs/>
          <w:sz w:val="24"/>
          <w:szCs w:val="24"/>
        </w:rPr>
        <w:t xml:space="preserve"> por la buena </w:t>
      </w:r>
      <w:r w:rsidR="00866D65" w:rsidRPr="00FC2F42">
        <w:rPr>
          <w:rFonts w:ascii="Times New Roman" w:hAnsi="Times New Roman" w:cs="Times New Roman"/>
          <w:bCs/>
          <w:sz w:val="24"/>
          <w:szCs w:val="24"/>
        </w:rPr>
        <w:t>articulación en</w:t>
      </w:r>
      <w:r w:rsidRPr="00FC2F42">
        <w:rPr>
          <w:rFonts w:ascii="Times New Roman" w:hAnsi="Times New Roman" w:cs="Times New Roman"/>
          <w:bCs/>
          <w:sz w:val="24"/>
          <w:szCs w:val="24"/>
        </w:rPr>
        <w:t xml:space="preserve"> el desarrollo de los proyectos eje</w:t>
      </w:r>
      <w:r>
        <w:rPr>
          <w:bCs/>
        </w:rPr>
        <w:t xml:space="preserve">cutados durante años anteriores, </w:t>
      </w:r>
      <w:r w:rsidRPr="00FC2F42">
        <w:rPr>
          <w:rFonts w:ascii="Times New Roman" w:hAnsi="Times New Roman" w:cs="Times New Roman"/>
          <w:bCs/>
          <w:sz w:val="24"/>
          <w:szCs w:val="24"/>
        </w:rPr>
        <w:t xml:space="preserve">con </w:t>
      </w:r>
      <w:r w:rsidR="00866D65" w:rsidRPr="00FC2F42">
        <w:rPr>
          <w:rFonts w:ascii="Times New Roman" w:hAnsi="Times New Roman" w:cs="Times New Roman"/>
          <w:bCs/>
          <w:sz w:val="24"/>
          <w:szCs w:val="24"/>
        </w:rPr>
        <w:t>el Ministerio</w:t>
      </w:r>
      <w:r w:rsidRPr="00FC2F42">
        <w:rPr>
          <w:rFonts w:ascii="Times New Roman" w:hAnsi="Times New Roman" w:cs="Times New Roman"/>
          <w:b/>
          <w:bCs/>
          <w:sz w:val="24"/>
          <w:szCs w:val="24"/>
        </w:rPr>
        <w:t xml:space="preserve"> de Agricultura y Ganadería y La Alcaldía Municipal De Verapaz, </w:t>
      </w:r>
      <w:r w:rsidRPr="00FC2F42">
        <w:rPr>
          <w:rFonts w:ascii="Times New Roman" w:hAnsi="Times New Roman" w:cs="Times New Roman"/>
          <w:bCs/>
          <w:sz w:val="24"/>
          <w:szCs w:val="24"/>
        </w:rPr>
        <w:t>en ese sentido se adquieren nuevos compromisos para el año dos mil veintidós, los que se</w:t>
      </w:r>
      <w:r>
        <w:rPr>
          <w:rFonts w:ascii="Times New Roman" w:hAnsi="Times New Roman" w:cs="Times New Roman"/>
          <w:bCs/>
          <w:sz w:val="24"/>
          <w:szCs w:val="24"/>
        </w:rPr>
        <w:t xml:space="preserve"> establecen dentro del convenio</w:t>
      </w:r>
      <w:r w:rsidRPr="00FC2F42">
        <w:rPr>
          <w:rFonts w:ascii="Times New Roman" w:hAnsi="Times New Roman" w:cs="Times New Roman"/>
          <w:bCs/>
          <w:sz w:val="24"/>
          <w:szCs w:val="24"/>
        </w:rPr>
        <w:t xml:space="preserve">. </w:t>
      </w:r>
      <w:r w:rsidR="006F0353">
        <w:rPr>
          <w:rFonts w:ascii="Times New Roman" w:hAnsi="Times New Roman" w:cs="Times New Roman"/>
          <w:bCs/>
          <w:sz w:val="24"/>
          <w:szCs w:val="24"/>
        </w:rPr>
        <w:t>////////////////////////////////////////////////////////////////////////////////////////////////////////////////</w:t>
      </w:r>
    </w:p>
    <w:p w14:paraId="19835EDF" w14:textId="11C9DE38" w:rsidR="00C0243E" w:rsidRDefault="007217D2" w:rsidP="00C0243E">
      <w:pPr>
        <w:tabs>
          <w:tab w:val="center" w:pos="4320"/>
        </w:tabs>
        <w:jc w:val="both"/>
        <w:rPr>
          <w:rFonts w:ascii="Times New Roman" w:hAnsi="Times New Roman" w:cs="Times New Roman"/>
          <w:bCs/>
          <w:sz w:val="24"/>
          <w:szCs w:val="24"/>
        </w:rPr>
      </w:pPr>
      <w:r>
        <w:rPr>
          <w:rFonts w:ascii="Times New Roman" w:hAnsi="Times New Roman" w:cs="Times New Roman"/>
          <w:bCs/>
          <w:sz w:val="24"/>
          <w:szCs w:val="24"/>
        </w:rPr>
        <w:t>Por lo antes expuesto</w:t>
      </w:r>
      <w:r>
        <w:rPr>
          <w:bCs/>
        </w:rPr>
        <w:t>,</w:t>
      </w:r>
      <w:r w:rsidRPr="00FC2F42">
        <w:rPr>
          <w:rFonts w:ascii="Times New Roman" w:hAnsi="Times New Roman" w:cs="Times New Roman"/>
          <w:bCs/>
          <w:sz w:val="24"/>
          <w:szCs w:val="24"/>
        </w:rPr>
        <w:t xml:space="preserve"> </w:t>
      </w:r>
      <w:r>
        <w:rPr>
          <w:rFonts w:ascii="Times New Roman" w:hAnsi="Times New Roman" w:cs="Times New Roman"/>
          <w:bCs/>
          <w:sz w:val="24"/>
          <w:szCs w:val="24"/>
        </w:rPr>
        <w:t xml:space="preserve">el concejo municipal </w:t>
      </w:r>
      <w:r w:rsidRPr="00FC2F42">
        <w:rPr>
          <w:rFonts w:ascii="Times New Roman" w:hAnsi="Times New Roman" w:cs="Times New Roman"/>
          <w:bCs/>
          <w:sz w:val="24"/>
          <w:szCs w:val="24"/>
        </w:rPr>
        <w:t>acuerda: Autorizar al Señ</w:t>
      </w:r>
      <w:r>
        <w:rPr>
          <w:rFonts w:ascii="Times New Roman" w:hAnsi="Times New Roman" w:cs="Times New Roman"/>
          <w:bCs/>
          <w:sz w:val="24"/>
          <w:szCs w:val="24"/>
        </w:rPr>
        <w:t xml:space="preserve">or Santos Redamis Campos Rivas </w:t>
      </w:r>
      <w:r w:rsidR="00866D65">
        <w:rPr>
          <w:rFonts w:ascii="Times New Roman" w:hAnsi="Times New Roman" w:cs="Times New Roman"/>
          <w:bCs/>
          <w:sz w:val="24"/>
          <w:szCs w:val="24"/>
        </w:rPr>
        <w:t>alcalde</w:t>
      </w:r>
      <w:r>
        <w:rPr>
          <w:rFonts w:ascii="Times New Roman" w:hAnsi="Times New Roman" w:cs="Times New Roman"/>
          <w:bCs/>
          <w:sz w:val="24"/>
          <w:szCs w:val="24"/>
        </w:rPr>
        <w:t xml:space="preserve"> Municipal, </w:t>
      </w:r>
      <w:r w:rsidRPr="00FC2F42">
        <w:rPr>
          <w:rFonts w:ascii="Times New Roman" w:hAnsi="Times New Roman" w:cs="Times New Roman"/>
          <w:bCs/>
          <w:sz w:val="24"/>
          <w:szCs w:val="24"/>
        </w:rPr>
        <w:t xml:space="preserve">para que proceda a la firma del presente convenio en la cual se establecen los objetivos, alcances y compromisos de las partes involucradas, además se nombra como </w:t>
      </w:r>
      <w:r w:rsidRPr="00FC2F42">
        <w:rPr>
          <w:rFonts w:ascii="Times New Roman" w:hAnsi="Times New Roman" w:cs="Times New Roman"/>
          <w:color w:val="222222"/>
          <w:sz w:val="24"/>
          <w:szCs w:val="24"/>
          <w:shd w:val="clear" w:color="auto" w:fill="FFFFFF"/>
        </w:rPr>
        <w:t xml:space="preserve">enlace </w:t>
      </w:r>
      <w:r w:rsidRPr="00FC2F42">
        <w:rPr>
          <w:rFonts w:ascii="Times New Roman" w:hAnsi="Times New Roman" w:cs="Times New Roman"/>
          <w:bCs/>
          <w:sz w:val="24"/>
          <w:szCs w:val="24"/>
        </w:rPr>
        <w:t xml:space="preserve">al señor Síndico Municipal Profesor Fredy Geovany Sandoval. </w:t>
      </w:r>
      <w:r w:rsidRPr="00FC2F42">
        <w:rPr>
          <w:rFonts w:ascii="Times New Roman" w:hAnsi="Times New Roman" w:cs="Times New Roman"/>
          <w:b/>
          <w:bCs/>
          <w:sz w:val="24"/>
          <w:szCs w:val="24"/>
        </w:rPr>
        <w:t xml:space="preserve">CERTIFIQUESE Y </w:t>
      </w:r>
      <w:r w:rsidR="00866D65" w:rsidRPr="00FC2F42">
        <w:rPr>
          <w:rFonts w:ascii="Times New Roman" w:hAnsi="Times New Roman" w:cs="Times New Roman"/>
          <w:b/>
          <w:bCs/>
          <w:sz w:val="24"/>
          <w:szCs w:val="24"/>
        </w:rPr>
        <w:t>COMUNIQUESE. -</w:t>
      </w:r>
      <w:r w:rsidRPr="00FC2F42">
        <w:rPr>
          <w:rFonts w:ascii="Times New Roman" w:hAnsi="Times New Roman" w:cs="Times New Roman"/>
          <w:b/>
          <w:bCs/>
          <w:sz w:val="24"/>
          <w:szCs w:val="24"/>
        </w:rPr>
        <w:t xml:space="preserve"> </w:t>
      </w:r>
      <w:r w:rsidR="006F0353">
        <w:rPr>
          <w:rFonts w:ascii="Times New Roman" w:hAnsi="Times New Roman" w:cs="Times New Roman"/>
          <w:b/>
          <w:bCs/>
          <w:sz w:val="24"/>
          <w:szCs w:val="24"/>
        </w:rPr>
        <w:t>//////////////////////////////////////////////////////////////////////</w:t>
      </w:r>
    </w:p>
    <w:p w14:paraId="4D6AB523" w14:textId="690E150E" w:rsidR="00033125" w:rsidRPr="00C0243E" w:rsidRDefault="00C0243E" w:rsidP="00C0243E">
      <w:pPr>
        <w:tabs>
          <w:tab w:val="center" w:pos="4320"/>
        </w:tabs>
        <w:jc w:val="both"/>
        <w:rPr>
          <w:rFonts w:ascii="Times New Roman" w:hAnsi="Times New Roman" w:cs="Times New Roman"/>
          <w:bCs/>
          <w:sz w:val="24"/>
          <w:szCs w:val="24"/>
        </w:rPr>
      </w:pPr>
      <w:r w:rsidRPr="00C0243E">
        <w:rPr>
          <w:rFonts w:ascii="Times New Roman" w:hAnsi="Times New Roman" w:cs="Times New Roman"/>
          <w:b/>
          <w:sz w:val="24"/>
          <w:szCs w:val="24"/>
        </w:rPr>
        <w:t xml:space="preserve">ACUERDO NÚMERO CUATRO: </w:t>
      </w:r>
      <w:r w:rsidRPr="00C0243E">
        <w:rPr>
          <w:rFonts w:ascii="Times New Roman" w:hAnsi="Times New Roman" w:cs="Times New Roman"/>
          <w:sz w:val="24"/>
          <w:szCs w:val="24"/>
        </w:rPr>
        <w:t>Este</w:t>
      </w:r>
      <w:r w:rsidRPr="00C0243E">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Nombrar a </w:t>
      </w:r>
      <w:r w:rsidRPr="00C0243E">
        <w:rPr>
          <w:rFonts w:ascii="Times New Roman" w:eastAsia="Times New Roman" w:hAnsi="Times New Roman"/>
          <w:color w:val="000000"/>
          <w:sz w:val="24"/>
          <w:szCs w:val="24"/>
          <w:lang w:eastAsia="es-ES"/>
        </w:rPr>
        <w:t xml:space="preserve">licenciado </w:t>
      </w:r>
      <w:r w:rsidRPr="00C0243E">
        <w:rPr>
          <w:rFonts w:ascii="Times New Roman" w:hAnsi="Times New Roman"/>
          <w:sz w:val="24"/>
          <w:szCs w:val="24"/>
        </w:rPr>
        <w:t>Oscar Arnulfo Benítez Vásquez,</w:t>
      </w:r>
      <w:r w:rsidRPr="00C0243E">
        <w:rPr>
          <w:rFonts w:ascii="Times New Roman" w:eastAsia="Times New Roman" w:hAnsi="Times New Roman" w:cs="Times New Roman"/>
          <w:color w:val="000000"/>
          <w:sz w:val="24"/>
          <w:szCs w:val="24"/>
          <w:lang w:eastAsia="es-ES"/>
        </w:rPr>
        <w:t xml:space="preserve"> para ser el funcionario a cargo de Proyectos de Inversión Pública, para el Proyecto de Desarrollo Económico Local Resiliente. </w:t>
      </w:r>
      <w:r w:rsidRPr="00C0243E">
        <w:rPr>
          <w:rFonts w:ascii="Times New Roman" w:hAnsi="Times New Roman"/>
          <w:b/>
          <w:sz w:val="24"/>
          <w:szCs w:val="24"/>
        </w:rPr>
        <w:t xml:space="preserve">CERTIFIQUESE Y </w:t>
      </w:r>
      <w:r w:rsidR="00866D65" w:rsidRPr="00C0243E">
        <w:rPr>
          <w:rFonts w:ascii="Times New Roman" w:hAnsi="Times New Roman"/>
          <w:b/>
          <w:sz w:val="24"/>
          <w:szCs w:val="24"/>
        </w:rPr>
        <w:t>COMUNIQUESE. _</w:t>
      </w:r>
      <w:r>
        <w:rPr>
          <w:rFonts w:ascii="Times New Roman" w:hAnsi="Times New Roman"/>
          <w:b/>
          <w:sz w:val="24"/>
          <w:szCs w:val="24"/>
        </w:rPr>
        <w:t xml:space="preserve"> ///</w:t>
      </w:r>
      <w:r w:rsidR="00866D65">
        <w:rPr>
          <w:rFonts w:ascii="Times New Roman" w:hAnsi="Times New Roman"/>
          <w:b/>
          <w:sz w:val="24"/>
          <w:szCs w:val="24"/>
        </w:rPr>
        <w:t>////</w:t>
      </w:r>
    </w:p>
    <w:p w14:paraId="64A32F83" w14:textId="4921CDFF" w:rsidR="00C0243E" w:rsidRDefault="00C0243E" w:rsidP="00B61BD3">
      <w:pPr>
        <w:jc w:val="both"/>
        <w:rPr>
          <w:rFonts w:ascii="Times New Roman" w:hAnsi="Times New Roman"/>
          <w:b/>
          <w:sz w:val="24"/>
          <w:szCs w:val="24"/>
        </w:rPr>
      </w:pPr>
      <w:r w:rsidRPr="00033125">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033125">
        <w:rPr>
          <w:rFonts w:ascii="Times New Roman" w:hAnsi="Times New Roman" w:cs="Times New Roman"/>
          <w:b/>
          <w:sz w:val="24"/>
          <w:szCs w:val="24"/>
        </w:rPr>
        <w:t xml:space="preserve">: </w:t>
      </w:r>
      <w:r w:rsidRPr="00033125">
        <w:rPr>
          <w:rFonts w:ascii="Times New Roman" w:hAnsi="Times New Roman" w:cs="Times New Roman"/>
          <w:sz w:val="24"/>
          <w:szCs w:val="24"/>
        </w:rPr>
        <w:t>Este</w:t>
      </w:r>
      <w:r w:rsidRPr="00033125">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3F0F5D">
        <w:rPr>
          <w:rFonts w:ascii="Times New Roman" w:eastAsia="Times New Roman" w:hAnsi="Times New Roman" w:cs="Times New Roman"/>
          <w:color w:val="000000"/>
          <w:sz w:val="24"/>
          <w:szCs w:val="24"/>
          <w:lang w:eastAsia="es-ES"/>
        </w:rPr>
        <w:t xml:space="preserve">Acuerda: Nombrar a </w:t>
      </w:r>
      <w:r>
        <w:rPr>
          <w:rFonts w:ascii="Times New Roman" w:eastAsia="Times New Roman" w:hAnsi="Times New Roman"/>
          <w:color w:val="000000"/>
          <w:sz w:val="24"/>
          <w:szCs w:val="24"/>
          <w:lang w:eastAsia="es-ES"/>
        </w:rPr>
        <w:t>Julio Cesar Campos Landaverde</w:t>
      </w:r>
      <w:r>
        <w:rPr>
          <w:rFonts w:ascii="Times New Roman" w:eastAsia="Times New Roman" w:hAnsi="Times New Roman" w:cs="Times New Roman"/>
          <w:color w:val="000000"/>
          <w:sz w:val="24"/>
          <w:szCs w:val="24"/>
          <w:lang w:eastAsia="es-ES"/>
        </w:rPr>
        <w:t xml:space="preserve">, </w:t>
      </w:r>
      <w:r w:rsidRPr="003F0F5D">
        <w:rPr>
          <w:rFonts w:ascii="Times New Roman" w:eastAsia="Times New Roman" w:hAnsi="Times New Roman" w:cs="Times New Roman"/>
          <w:color w:val="000000"/>
          <w:sz w:val="24"/>
          <w:szCs w:val="24"/>
          <w:lang w:eastAsia="es-ES"/>
        </w:rPr>
        <w:t>para ser el funcionario a cargo de la gestión de riesgos de desastres, para el Proyecto de Desarrollo Económico Local Resiliente.</w:t>
      </w:r>
      <w:r>
        <w:rPr>
          <w:rFonts w:ascii="Times New Roman" w:eastAsia="Times New Roman" w:hAnsi="Times New Roman" w:cs="Times New Roman"/>
          <w:color w:val="000000"/>
          <w:sz w:val="24"/>
          <w:szCs w:val="24"/>
          <w:lang w:eastAsia="es-ES"/>
        </w:rPr>
        <w:t xml:space="preserve"> </w:t>
      </w:r>
      <w:r w:rsidRPr="003F0F5D">
        <w:rPr>
          <w:rFonts w:ascii="Times New Roman" w:hAnsi="Times New Roman"/>
          <w:b/>
          <w:sz w:val="24"/>
          <w:szCs w:val="24"/>
        </w:rPr>
        <w:t xml:space="preserve">CERTIFIQUESE Y </w:t>
      </w:r>
      <w:r w:rsidR="00866D65" w:rsidRPr="003F0F5D">
        <w:rPr>
          <w:rFonts w:ascii="Times New Roman" w:hAnsi="Times New Roman"/>
          <w:b/>
          <w:sz w:val="24"/>
          <w:szCs w:val="24"/>
        </w:rPr>
        <w:t>COMUNIQUESE. _</w:t>
      </w:r>
      <w:r w:rsidRPr="003F0F5D">
        <w:rPr>
          <w:rFonts w:ascii="Times New Roman" w:hAnsi="Times New Roman"/>
          <w:b/>
          <w:sz w:val="24"/>
          <w:szCs w:val="24"/>
        </w:rPr>
        <w:t xml:space="preserve"> </w:t>
      </w:r>
      <w:r>
        <w:rPr>
          <w:rFonts w:ascii="Times New Roman" w:hAnsi="Times New Roman"/>
          <w:b/>
          <w:sz w:val="24"/>
          <w:szCs w:val="24"/>
        </w:rPr>
        <w:t>//////////</w:t>
      </w:r>
    </w:p>
    <w:p w14:paraId="130E1A76" w14:textId="38150330" w:rsidR="00B61BD3" w:rsidRPr="00DB1AE2" w:rsidRDefault="00B61BD3" w:rsidP="00B61BD3">
      <w:pPr>
        <w:jc w:val="both"/>
        <w:rPr>
          <w:rFonts w:ascii="Times New Roman" w:eastAsia="Times New Roman" w:hAnsi="Times New Roman" w:cs="Times New Roman"/>
          <w:sz w:val="24"/>
          <w:szCs w:val="24"/>
          <w:lang w:eastAsia="es-SV"/>
        </w:rPr>
      </w:pPr>
      <w:r w:rsidRPr="00DB1AE2">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DB1AE2">
        <w:rPr>
          <w:rFonts w:ascii="Times New Roman" w:hAnsi="Times New Roman" w:cs="Times New Roman"/>
          <w:b/>
          <w:sz w:val="24"/>
          <w:szCs w:val="24"/>
        </w:rPr>
        <w:t xml:space="preserve">: </w:t>
      </w:r>
      <w:r w:rsidRPr="00DB1AE2">
        <w:rPr>
          <w:rFonts w:ascii="Times New Roman" w:hAnsi="Times New Roman" w:cs="Times New Roman"/>
          <w:sz w:val="24"/>
          <w:szCs w:val="24"/>
        </w:rPr>
        <w:t>Este</w:t>
      </w:r>
      <w:r w:rsidRPr="00DB1AE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002844E9">
        <w:rPr>
          <w:rFonts w:ascii="Times New Roman" w:eastAsia="Times New Roman" w:hAnsi="Times New Roman" w:cs="Times New Roman"/>
          <w:color w:val="000000"/>
          <w:sz w:val="24"/>
          <w:szCs w:val="24"/>
          <w:lang w:eastAsia="es-ES"/>
        </w:rPr>
        <w:t>//////////////////////////</w:t>
      </w:r>
      <w:r w:rsidR="00866D65">
        <w:rPr>
          <w:rFonts w:ascii="Times New Roman" w:eastAsia="Times New Roman" w:hAnsi="Times New Roman" w:cs="Times New Roman"/>
          <w:color w:val="000000"/>
          <w:sz w:val="24"/>
          <w:szCs w:val="24"/>
          <w:lang w:eastAsia="es-ES"/>
        </w:rPr>
        <w:t>///////////</w:t>
      </w:r>
    </w:p>
    <w:p w14:paraId="283F514C" w14:textId="6C53A0B5" w:rsidR="002844E9" w:rsidRPr="00E56A94" w:rsidRDefault="002844E9" w:rsidP="002844E9">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En vista de la cancelación total del préstamo que la municipalidad tenía con el Banco de los Trabajadores Salvadoreños, (BTS, R.L. de C.V.) en Soyapango, San Salvador, se a</w:t>
      </w:r>
      <w:r w:rsidRPr="00DB1AE2">
        <w:rPr>
          <w:rFonts w:ascii="Times New Roman" w:hAnsi="Times New Roman" w:cs="Times New Roman"/>
          <w:sz w:val="24"/>
          <w:szCs w:val="24"/>
        </w:rPr>
        <w:t>utoriza 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Pr>
          <w:rFonts w:ascii="Times New Roman" w:hAnsi="Times New Roman" w:cs="Times New Roman"/>
          <w:sz w:val="24"/>
          <w:szCs w:val="24"/>
        </w:rPr>
        <w:t>icipal</w:t>
      </w:r>
      <w:r w:rsidRPr="00DB1AE2">
        <w:rPr>
          <w:rFonts w:ascii="Times New Roman" w:hAnsi="Times New Roman" w:cs="Times New Roman"/>
          <w:sz w:val="24"/>
          <w:szCs w:val="24"/>
        </w:rPr>
        <w:t xml:space="preserve">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w:t>
      </w:r>
      <w:r>
        <w:rPr>
          <w:rFonts w:ascii="Times New Roman" w:hAnsi="Times New Roman" w:cs="Times New Roman"/>
          <w:sz w:val="24"/>
          <w:szCs w:val="24"/>
        </w:rPr>
        <w:t>c</w:t>
      </w:r>
      <w:r w:rsidRPr="00DB1AE2">
        <w:rPr>
          <w:rFonts w:ascii="Times New Roman" w:hAnsi="Times New Roman" w:cs="Times New Roman"/>
          <w:sz w:val="24"/>
          <w:szCs w:val="24"/>
        </w:rPr>
        <w:t>e</w:t>
      </w:r>
      <w:r>
        <w:rPr>
          <w:rFonts w:ascii="Times New Roman" w:hAnsi="Times New Roman" w:cs="Times New Roman"/>
          <w:sz w:val="24"/>
          <w:szCs w:val="24"/>
        </w:rPr>
        <w:t>de</w:t>
      </w:r>
      <w:r w:rsidRPr="00DB1AE2">
        <w:rPr>
          <w:rFonts w:ascii="Times New Roman" w:hAnsi="Times New Roman" w:cs="Times New Roman"/>
          <w:sz w:val="24"/>
          <w:szCs w:val="24"/>
        </w:rPr>
        <w:t xml:space="preserve">nte </w:t>
      </w:r>
      <w:r>
        <w:rPr>
          <w:rFonts w:ascii="Times New Roman" w:hAnsi="Times New Roman" w:cs="Times New Roman"/>
          <w:sz w:val="24"/>
          <w:szCs w:val="24"/>
        </w:rPr>
        <w:t xml:space="preserve">de $4,571.39; por descuento efectuado de la cuota FODES 75%, correspondiente al mes de octubre de 2021 parcial; el cual ya no era aplicable, debido a que ya se había efectuado la cancelación total de este préstamo, el día veintitrés de noviembre de dos mil veintiuno. Préstamo </w:t>
      </w:r>
      <w:r w:rsidR="00866D65">
        <w:rPr>
          <w:rFonts w:ascii="Times New Roman" w:hAnsi="Times New Roman" w:cs="Times New Roman"/>
          <w:sz w:val="24"/>
          <w:szCs w:val="24"/>
        </w:rPr>
        <w:t>con Referencia</w:t>
      </w:r>
      <w:r>
        <w:rPr>
          <w:rFonts w:ascii="Times New Roman" w:hAnsi="Times New Roman" w:cs="Times New Roman"/>
          <w:sz w:val="24"/>
          <w:szCs w:val="24"/>
        </w:rPr>
        <w:t xml:space="preserve"> 074001021004077399. </w:t>
      </w:r>
      <w:r w:rsidRPr="000F5CF4">
        <w:rPr>
          <w:rFonts w:ascii="Times New Roman" w:hAnsi="Times New Roman" w:cs="Times New Roman"/>
          <w:b/>
          <w:sz w:val="24"/>
          <w:szCs w:val="24"/>
        </w:rPr>
        <w:t xml:space="preserve">COMUNÍQUESE Y </w:t>
      </w:r>
      <w:r w:rsidR="00866D65" w:rsidRPr="000F5CF4">
        <w:rPr>
          <w:rFonts w:ascii="Times New Roman" w:hAnsi="Times New Roman" w:cs="Times New Roman"/>
          <w:b/>
          <w:sz w:val="24"/>
          <w:szCs w:val="24"/>
        </w:rPr>
        <w:t>CERTIFIQUESE. -</w:t>
      </w:r>
      <w:r>
        <w:rPr>
          <w:rFonts w:ascii="Times New Roman" w:hAnsi="Times New Roman" w:cs="Times New Roman"/>
          <w:b/>
          <w:sz w:val="24"/>
          <w:szCs w:val="24"/>
        </w:rPr>
        <w:t xml:space="preserve"> ///</w:t>
      </w:r>
      <w:r w:rsidR="00866D65">
        <w:rPr>
          <w:rFonts w:ascii="Times New Roman" w:hAnsi="Times New Roman" w:cs="Times New Roman"/>
          <w:b/>
          <w:sz w:val="24"/>
          <w:szCs w:val="24"/>
        </w:rPr>
        <w:t>////////////////////////////////////////////////////////</w:t>
      </w:r>
    </w:p>
    <w:p w14:paraId="50598869" w14:textId="4CF33DD7" w:rsidR="00E56A94" w:rsidRDefault="00E56A94" w:rsidP="00E56A94">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S</w:t>
      </w:r>
      <w:r w:rsidRPr="00E56A94">
        <w:rPr>
          <w:rFonts w:ascii="Times New Roman" w:hAnsi="Times New Roman" w:cs="Times New Roman"/>
          <w:b/>
          <w:sz w:val="24"/>
          <w:szCs w:val="24"/>
        </w:rPr>
        <w:t>I</w:t>
      </w:r>
      <w:r>
        <w:rPr>
          <w:rFonts w:ascii="Times New Roman" w:hAnsi="Times New Roman" w:cs="Times New Roman"/>
          <w:b/>
          <w:sz w:val="24"/>
          <w:szCs w:val="24"/>
        </w:rPr>
        <w:t>ETE</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866D65">
        <w:rPr>
          <w:rFonts w:ascii="Times New Roman" w:eastAsia="Times New Roman" w:hAnsi="Times New Roman" w:cs="Times New Roman"/>
          <w:color w:val="000000"/>
          <w:sz w:val="24"/>
          <w:szCs w:val="24"/>
          <w:lang w:eastAsia="es-ES"/>
        </w:rPr>
        <w:t>/////</w:t>
      </w:r>
    </w:p>
    <w:p w14:paraId="24991373" w14:textId="1C93F419" w:rsidR="00822A3D" w:rsidRPr="00822A3D" w:rsidRDefault="00E017B1" w:rsidP="00E017B1">
      <w:pPr>
        <w:pStyle w:val="Prrafodelista"/>
        <w:numPr>
          <w:ilvl w:val="0"/>
          <w:numId w:val="3"/>
        </w:numPr>
        <w:jc w:val="both"/>
        <w:rPr>
          <w:rFonts w:ascii="Times New Roman" w:eastAsia="Times New Roman" w:hAnsi="Times New Roman" w:cs="Times New Roman"/>
          <w:sz w:val="24"/>
          <w:szCs w:val="24"/>
          <w:lang w:eastAsia="es-SV"/>
        </w:rPr>
      </w:pPr>
      <w:r>
        <w:rPr>
          <w:rFonts w:ascii="Times New Roman" w:hAnsi="Times New Roman" w:cs="Times New Roman"/>
          <w:sz w:val="24"/>
          <w:szCs w:val="24"/>
        </w:rPr>
        <w:t xml:space="preserve">En </w:t>
      </w:r>
      <w:r w:rsidR="00637997" w:rsidRPr="00E017B1">
        <w:rPr>
          <w:rFonts w:ascii="Times New Roman" w:hAnsi="Times New Roman" w:cs="Times New Roman"/>
          <w:sz w:val="24"/>
          <w:szCs w:val="24"/>
        </w:rPr>
        <w:t xml:space="preserve">vista de haberse celebrado las elecciones de concejos Municipales el veintiocho de febrero del año dos mil veintiuno, y tomando posesión las autoridades correspondientes para el periodo del primero de mayo de dos mil veintiuno al treinta de abril de dos mil veinticuatro, </w:t>
      </w:r>
      <w:r w:rsidRPr="00E017B1">
        <w:rPr>
          <w:rFonts w:ascii="Times New Roman" w:hAnsi="Times New Roman" w:cs="Times New Roman"/>
          <w:sz w:val="24"/>
          <w:szCs w:val="24"/>
        </w:rPr>
        <w:t xml:space="preserve">y considerando </w:t>
      </w:r>
      <w:r w:rsidR="00637997" w:rsidRPr="00E017B1">
        <w:rPr>
          <w:rFonts w:ascii="Times New Roman" w:eastAsia="Calibri" w:hAnsi="Times New Roman" w:cs="Times New Roman"/>
          <w:sz w:val="24"/>
          <w:szCs w:val="24"/>
          <w:lang w:eastAsia="es-ES"/>
        </w:rPr>
        <w:t xml:space="preserve">que las normas técnicas de control interno específicas de la Municipalidad de Verapaz, no han sido actualizadas y en relación a decreto de reglamento de normas técnicas de control interno publicadas en el diario oficial 34, tomo 418 de fecha 19 de febrero de 2018, en donde se establece que cada institución pública elaborará un proyecto de normas técnicas de control interno específicas, para regular el funcionamiento de su sistema de control interno de acuerdo a las necesidades, naturaleza </w:t>
      </w:r>
      <w:r>
        <w:rPr>
          <w:rFonts w:ascii="Times New Roman" w:eastAsia="Calibri" w:hAnsi="Times New Roman" w:cs="Times New Roman"/>
          <w:sz w:val="24"/>
          <w:szCs w:val="24"/>
          <w:lang w:eastAsia="es-ES"/>
        </w:rPr>
        <w:t xml:space="preserve">y características particulares, </w:t>
      </w:r>
      <w:r w:rsidR="00637997" w:rsidRPr="00E017B1">
        <w:rPr>
          <w:rFonts w:ascii="Times New Roman" w:eastAsia="Calibri" w:hAnsi="Times New Roman" w:cs="Times New Roman"/>
          <w:sz w:val="24"/>
          <w:szCs w:val="24"/>
          <w:lang w:eastAsia="es-ES"/>
        </w:rPr>
        <w:t xml:space="preserve">en un plazo no mayor de un año, contado a partir de la vigencia del presente decreto; y circular externa </w:t>
      </w:r>
      <w:r w:rsidR="00E50E04">
        <w:rPr>
          <w:rFonts w:ascii="Times New Roman" w:eastAsia="Calibri" w:hAnsi="Times New Roman" w:cs="Times New Roman"/>
          <w:sz w:val="24"/>
          <w:szCs w:val="24"/>
          <w:lang w:eastAsia="es-ES"/>
        </w:rPr>
        <w:t>N</w:t>
      </w:r>
      <w:r w:rsidR="00637997" w:rsidRPr="00E017B1">
        <w:rPr>
          <w:rFonts w:ascii="Times New Roman" w:eastAsia="Calibri" w:hAnsi="Times New Roman" w:cs="Times New Roman"/>
          <w:sz w:val="24"/>
          <w:szCs w:val="24"/>
          <w:lang w:eastAsia="es-ES"/>
        </w:rPr>
        <w:t xml:space="preserve">° 2 emitida por la corte de cuentas de la república en donde menciona que la máxima autoridad del sector público, nombrara la comisión responsable de elaborar el proyecto de normas técnicas </w:t>
      </w:r>
      <w:r w:rsidR="00822A3D">
        <w:rPr>
          <w:rFonts w:ascii="Times New Roman" w:eastAsia="Calibri" w:hAnsi="Times New Roman" w:cs="Times New Roman"/>
          <w:sz w:val="24"/>
          <w:szCs w:val="24"/>
          <w:lang w:eastAsia="es-ES"/>
        </w:rPr>
        <w:t>de control interno específicas. ////////////////////</w:t>
      </w:r>
      <w:r w:rsidR="00866D65">
        <w:rPr>
          <w:rFonts w:ascii="Times New Roman" w:eastAsia="Calibri" w:hAnsi="Times New Roman" w:cs="Times New Roman"/>
          <w:sz w:val="24"/>
          <w:szCs w:val="24"/>
          <w:lang w:eastAsia="es-ES"/>
        </w:rPr>
        <w:t>//////////////</w:t>
      </w:r>
    </w:p>
    <w:p w14:paraId="216960AA" w14:textId="4A4B2401" w:rsidR="00637997" w:rsidRPr="00E017B1" w:rsidRDefault="00822A3D" w:rsidP="00E017B1">
      <w:pPr>
        <w:pStyle w:val="Prrafodelista"/>
        <w:numPr>
          <w:ilvl w:val="0"/>
          <w:numId w:val="3"/>
        </w:numPr>
        <w:jc w:val="both"/>
        <w:rPr>
          <w:rFonts w:ascii="Times New Roman" w:eastAsia="Times New Roman" w:hAnsi="Times New Roman" w:cs="Times New Roman"/>
          <w:sz w:val="24"/>
          <w:szCs w:val="24"/>
          <w:lang w:eastAsia="es-SV"/>
        </w:rPr>
      </w:pPr>
      <w:r>
        <w:rPr>
          <w:rFonts w:ascii="Times New Roman" w:eastAsia="Calibri" w:hAnsi="Times New Roman" w:cs="Times New Roman"/>
          <w:sz w:val="24"/>
          <w:szCs w:val="24"/>
          <w:lang w:eastAsia="es-ES"/>
        </w:rPr>
        <w:t xml:space="preserve">En ese sentido y para seguir el proceso de la administración anterior; </w:t>
      </w:r>
      <w:r w:rsidR="00637997" w:rsidRPr="00E017B1">
        <w:rPr>
          <w:rFonts w:ascii="Times New Roman" w:eastAsia="Calibri" w:hAnsi="Times New Roman" w:cs="Times New Roman"/>
          <w:sz w:val="24"/>
          <w:szCs w:val="24"/>
          <w:lang w:eastAsia="es-ES"/>
        </w:rPr>
        <w:t>por tanto</w:t>
      </w:r>
      <w:r w:rsidR="00866D65">
        <w:rPr>
          <w:rFonts w:ascii="Times New Roman" w:eastAsia="Calibri" w:hAnsi="Times New Roman" w:cs="Times New Roman"/>
          <w:sz w:val="24"/>
          <w:szCs w:val="24"/>
          <w:lang w:eastAsia="es-ES"/>
        </w:rPr>
        <w:t>,</w:t>
      </w:r>
      <w:r w:rsidR="00637997" w:rsidRPr="00E017B1">
        <w:rPr>
          <w:rFonts w:ascii="Times New Roman" w:eastAsia="Calibri" w:hAnsi="Times New Roman" w:cs="Times New Roman"/>
          <w:sz w:val="24"/>
          <w:szCs w:val="24"/>
          <w:lang w:eastAsia="es-ES"/>
        </w:rPr>
        <w:t xml:space="preserve"> el concejo Municipal ACUERDA: Nombrar la comisión responsable de elaborar el proyecto de normas técnicas de control interno específicas de la Municipalidad de Verapaz, la cual se detalla a continuación:</w:t>
      </w:r>
      <w:r>
        <w:rPr>
          <w:rFonts w:ascii="Times New Roman" w:eastAsia="Calibri" w:hAnsi="Times New Roman" w:cs="Times New Roman"/>
          <w:sz w:val="24"/>
          <w:szCs w:val="24"/>
          <w:lang w:eastAsia="es-ES"/>
        </w:rPr>
        <w:t xml:space="preserve"> ////////////////////////////////////////////////////////</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6251"/>
        <w:gridCol w:w="2849"/>
      </w:tblGrid>
      <w:tr w:rsidR="00637997" w:rsidRPr="00637997" w14:paraId="325C3955" w14:textId="77777777" w:rsidTr="00C0243E">
        <w:trPr>
          <w:trHeight w:val="539"/>
          <w:tblCellSpacing w:w="15" w:type="dxa"/>
          <w:jc w:val="center"/>
        </w:trPr>
        <w:tc>
          <w:tcPr>
            <w:tcW w:w="3408" w:type="pct"/>
            <w:tcBorders>
              <w:top w:val="single" w:sz="6" w:space="0" w:color="000000"/>
              <w:left w:val="single" w:sz="2" w:space="0" w:color="000000"/>
              <w:bottom w:val="single" w:sz="6" w:space="0" w:color="000000"/>
              <w:right w:val="single" w:sz="6" w:space="0" w:color="000000"/>
            </w:tcBorders>
            <w:shd w:val="clear" w:color="auto" w:fill="D9D9D9"/>
            <w:tcMar>
              <w:top w:w="15" w:type="dxa"/>
              <w:left w:w="91" w:type="dxa"/>
              <w:bottom w:w="15" w:type="dxa"/>
              <w:right w:w="91" w:type="dxa"/>
            </w:tcMar>
            <w:vAlign w:val="center"/>
            <w:hideMark/>
          </w:tcPr>
          <w:p w14:paraId="4AE26119" w14:textId="77777777" w:rsidR="00637997" w:rsidRPr="00637997" w:rsidRDefault="00637997" w:rsidP="005A0C1F">
            <w:pPr>
              <w:spacing w:before="100" w:beforeAutospacing="1" w:after="0" w:line="240" w:lineRule="auto"/>
              <w:jc w:val="center"/>
              <w:rPr>
                <w:rFonts w:ascii="Times New Roman" w:eastAsia="Times New Roman" w:hAnsi="Times New Roman" w:cs="Times New Roman"/>
                <w:sz w:val="24"/>
                <w:szCs w:val="24"/>
                <w:lang w:eastAsia="es-ES"/>
              </w:rPr>
            </w:pPr>
            <w:r w:rsidRPr="00637997">
              <w:rPr>
                <w:rFonts w:ascii="Times New Roman" w:eastAsia="Times New Roman" w:hAnsi="Times New Roman" w:cs="Times New Roman"/>
                <w:color w:val="000000"/>
                <w:sz w:val="24"/>
                <w:szCs w:val="24"/>
                <w:lang w:eastAsia="es-ES"/>
              </w:rPr>
              <w:t>Nombres y Apellidos</w:t>
            </w:r>
          </w:p>
        </w:tc>
        <w:tc>
          <w:tcPr>
            <w:tcW w:w="1540" w:type="pct"/>
            <w:tcBorders>
              <w:top w:val="single" w:sz="6" w:space="0" w:color="000000"/>
              <w:left w:val="single" w:sz="2" w:space="0" w:color="000000"/>
              <w:bottom w:val="single" w:sz="6" w:space="0" w:color="000000"/>
              <w:right w:val="single" w:sz="6" w:space="0" w:color="000000"/>
            </w:tcBorders>
            <w:shd w:val="clear" w:color="auto" w:fill="D9D9D9"/>
            <w:tcMar>
              <w:top w:w="15" w:type="dxa"/>
              <w:left w:w="91" w:type="dxa"/>
              <w:bottom w:w="15" w:type="dxa"/>
              <w:right w:w="91" w:type="dxa"/>
            </w:tcMar>
            <w:vAlign w:val="center"/>
            <w:hideMark/>
          </w:tcPr>
          <w:p w14:paraId="69B3D0C0" w14:textId="77777777" w:rsidR="00637997" w:rsidRPr="00637997" w:rsidRDefault="00637997" w:rsidP="005A0C1F">
            <w:pPr>
              <w:spacing w:before="100" w:beforeAutospacing="1" w:after="0" w:line="240" w:lineRule="auto"/>
              <w:jc w:val="center"/>
              <w:rPr>
                <w:rFonts w:ascii="Times New Roman" w:eastAsia="Times New Roman" w:hAnsi="Times New Roman" w:cs="Times New Roman"/>
                <w:sz w:val="24"/>
                <w:szCs w:val="24"/>
                <w:lang w:eastAsia="es-ES"/>
              </w:rPr>
            </w:pPr>
            <w:r w:rsidRPr="00637997">
              <w:rPr>
                <w:rFonts w:ascii="Times New Roman" w:eastAsia="Times New Roman" w:hAnsi="Times New Roman" w:cs="Times New Roman"/>
                <w:color w:val="000000"/>
                <w:sz w:val="24"/>
                <w:szCs w:val="24"/>
                <w:lang w:eastAsia="es-ES"/>
              </w:rPr>
              <w:t>Cargo</w:t>
            </w:r>
          </w:p>
        </w:tc>
      </w:tr>
      <w:tr w:rsidR="00637997" w:rsidRPr="00637997" w14:paraId="515DDBE9" w14:textId="77777777" w:rsidTr="00C0243E">
        <w:trPr>
          <w:trHeight w:val="113"/>
          <w:tblCellSpacing w:w="15" w:type="dxa"/>
          <w:jc w:val="center"/>
        </w:trPr>
        <w:tc>
          <w:tcPr>
            <w:tcW w:w="3408"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hideMark/>
          </w:tcPr>
          <w:p w14:paraId="171034B8" w14:textId="4D60FCFC" w:rsidR="00637997" w:rsidRPr="00637997" w:rsidRDefault="00CA54A0" w:rsidP="00E017B1">
            <w:pPr>
              <w:spacing w:before="100" w:beforeAutospacing="1" w:after="0" w:line="240" w:lineRule="auto"/>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4"/>
                <w:szCs w:val="24"/>
                <w:lang w:eastAsia="es-ES"/>
              </w:rPr>
              <w:t>Profesor</w:t>
            </w:r>
            <w:r w:rsidR="00637997" w:rsidRPr="00637997">
              <w:rPr>
                <w:rFonts w:ascii="Times New Roman" w:eastAsia="Times New Roman" w:hAnsi="Times New Roman" w:cs="Times New Roman"/>
                <w:color w:val="000000"/>
                <w:sz w:val="24"/>
                <w:szCs w:val="24"/>
                <w:lang w:eastAsia="es-ES"/>
              </w:rPr>
              <w:t>. </w:t>
            </w:r>
            <w:r w:rsidR="00E017B1">
              <w:rPr>
                <w:rFonts w:ascii="Times New Roman" w:eastAsia="Times New Roman" w:hAnsi="Times New Roman" w:cs="Times New Roman"/>
                <w:color w:val="000000"/>
                <w:sz w:val="24"/>
                <w:szCs w:val="24"/>
                <w:lang w:eastAsia="es-ES"/>
              </w:rPr>
              <w:t xml:space="preserve">Fredy Geovany Sandoval </w:t>
            </w:r>
          </w:p>
        </w:tc>
        <w:tc>
          <w:tcPr>
            <w:tcW w:w="1540"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hideMark/>
          </w:tcPr>
          <w:p w14:paraId="63C32B37" w14:textId="77777777" w:rsidR="00637997" w:rsidRPr="00637997" w:rsidRDefault="00637997" w:rsidP="005A0C1F">
            <w:pPr>
              <w:spacing w:before="100" w:beforeAutospacing="1" w:after="0" w:line="240" w:lineRule="auto"/>
              <w:jc w:val="center"/>
              <w:rPr>
                <w:rFonts w:ascii="Times New Roman" w:eastAsia="Times New Roman" w:hAnsi="Times New Roman" w:cs="Times New Roman"/>
                <w:sz w:val="24"/>
                <w:szCs w:val="24"/>
                <w:lang w:eastAsia="es-ES"/>
              </w:rPr>
            </w:pPr>
            <w:r w:rsidRPr="00637997">
              <w:rPr>
                <w:rFonts w:ascii="Times New Roman" w:eastAsia="Times New Roman" w:hAnsi="Times New Roman" w:cs="Times New Roman"/>
                <w:color w:val="000000"/>
                <w:sz w:val="24"/>
                <w:szCs w:val="24"/>
                <w:lang w:eastAsia="es-ES"/>
              </w:rPr>
              <w:t>Síndico Municipal</w:t>
            </w:r>
          </w:p>
        </w:tc>
      </w:tr>
      <w:tr w:rsidR="00637997" w:rsidRPr="00637997" w14:paraId="0B7AF213" w14:textId="77777777" w:rsidTr="00C0243E">
        <w:trPr>
          <w:trHeight w:val="113"/>
          <w:tblCellSpacing w:w="15" w:type="dxa"/>
          <w:jc w:val="center"/>
        </w:trPr>
        <w:tc>
          <w:tcPr>
            <w:tcW w:w="3408"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hideMark/>
          </w:tcPr>
          <w:p w14:paraId="18CA47F3" w14:textId="4E125847" w:rsidR="00637997" w:rsidRPr="00637997" w:rsidRDefault="00637997" w:rsidP="00E017B1">
            <w:pPr>
              <w:spacing w:before="100" w:beforeAutospacing="1" w:after="0" w:line="240" w:lineRule="auto"/>
              <w:rPr>
                <w:rFonts w:ascii="Times New Roman" w:eastAsia="Times New Roman" w:hAnsi="Times New Roman" w:cs="Times New Roman"/>
                <w:sz w:val="24"/>
                <w:szCs w:val="24"/>
                <w:lang w:eastAsia="es-ES"/>
              </w:rPr>
            </w:pPr>
            <w:r w:rsidRPr="00637997">
              <w:rPr>
                <w:rFonts w:ascii="Times New Roman" w:eastAsia="Times New Roman" w:hAnsi="Times New Roman" w:cs="Times New Roman"/>
                <w:bCs/>
                <w:sz w:val="24"/>
                <w:szCs w:val="24"/>
                <w:lang w:eastAsia="es-ES"/>
              </w:rPr>
              <w:t>Lic</w:t>
            </w:r>
            <w:r w:rsidR="00E017B1">
              <w:rPr>
                <w:rFonts w:ascii="Times New Roman" w:eastAsia="Times New Roman" w:hAnsi="Times New Roman" w:cs="Times New Roman"/>
                <w:bCs/>
                <w:sz w:val="24"/>
                <w:szCs w:val="24"/>
                <w:lang w:eastAsia="es-ES"/>
              </w:rPr>
              <w:t xml:space="preserve">. Luis Antonio Rodríguez </w:t>
            </w:r>
          </w:p>
        </w:tc>
        <w:tc>
          <w:tcPr>
            <w:tcW w:w="1540"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hideMark/>
          </w:tcPr>
          <w:p w14:paraId="2336E1A3" w14:textId="52E34132" w:rsidR="00637997" w:rsidRPr="00637997" w:rsidRDefault="00E017B1" w:rsidP="005A0C1F">
            <w:pPr>
              <w:spacing w:before="100" w:beforeAutospacing="1" w:after="0" w:line="24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color w:val="000000"/>
                <w:sz w:val="24"/>
                <w:szCs w:val="24"/>
                <w:lang w:eastAsia="es-ES"/>
              </w:rPr>
              <w:t>Tesorero</w:t>
            </w:r>
            <w:r w:rsidR="00637997" w:rsidRPr="00637997">
              <w:rPr>
                <w:rFonts w:ascii="Times New Roman" w:eastAsia="Times New Roman" w:hAnsi="Times New Roman" w:cs="Times New Roman"/>
                <w:color w:val="000000"/>
                <w:sz w:val="24"/>
                <w:szCs w:val="24"/>
                <w:lang w:eastAsia="es-ES"/>
              </w:rPr>
              <w:t xml:space="preserve"> Municipal</w:t>
            </w:r>
          </w:p>
        </w:tc>
      </w:tr>
      <w:tr w:rsidR="00637997" w:rsidRPr="00637997" w14:paraId="12BE0F36" w14:textId="77777777" w:rsidTr="00C0243E">
        <w:trPr>
          <w:trHeight w:val="113"/>
          <w:tblCellSpacing w:w="15" w:type="dxa"/>
          <w:jc w:val="center"/>
        </w:trPr>
        <w:tc>
          <w:tcPr>
            <w:tcW w:w="3408" w:type="pct"/>
            <w:tcBorders>
              <w:top w:val="single" w:sz="2" w:space="0" w:color="000000"/>
              <w:left w:val="single" w:sz="2" w:space="0" w:color="000000"/>
              <w:bottom w:val="single" w:sz="2" w:space="0" w:color="000000"/>
              <w:right w:val="single" w:sz="6" w:space="0" w:color="000000"/>
            </w:tcBorders>
            <w:tcMar>
              <w:top w:w="15" w:type="dxa"/>
              <w:left w:w="91" w:type="dxa"/>
              <w:bottom w:w="15" w:type="dxa"/>
              <w:right w:w="91" w:type="dxa"/>
            </w:tcMar>
            <w:vAlign w:val="center"/>
            <w:hideMark/>
          </w:tcPr>
          <w:p w14:paraId="06A57DCD" w14:textId="77777777" w:rsidR="00637997" w:rsidRPr="00637997" w:rsidRDefault="00637997" w:rsidP="005A0C1F">
            <w:pPr>
              <w:spacing w:before="100" w:beforeAutospacing="1" w:after="0" w:line="240" w:lineRule="auto"/>
              <w:rPr>
                <w:rFonts w:ascii="Times New Roman" w:eastAsia="Times New Roman" w:hAnsi="Times New Roman" w:cs="Times New Roman"/>
                <w:sz w:val="24"/>
                <w:szCs w:val="24"/>
                <w:lang w:eastAsia="es-ES"/>
              </w:rPr>
            </w:pPr>
            <w:r w:rsidRPr="00637997">
              <w:rPr>
                <w:rFonts w:ascii="Times New Roman" w:eastAsia="Times New Roman" w:hAnsi="Times New Roman" w:cs="Times New Roman"/>
                <w:bCs/>
                <w:sz w:val="24"/>
                <w:szCs w:val="24"/>
                <w:lang w:eastAsia="es-ES"/>
              </w:rPr>
              <w:t>Licda. Beatriz del Carmen Platero de Rosales</w:t>
            </w:r>
          </w:p>
        </w:tc>
        <w:tc>
          <w:tcPr>
            <w:tcW w:w="1540" w:type="pct"/>
            <w:tcBorders>
              <w:top w:val="single" w:sz="2" w:space="0" w:color="000000"/>
              <w:left w:val="single" w:sz="2" w:space="0" w:color="000000"/>
              <w:bottom w:val="single" w:sz="2" w:space="0" w:color="000000"/>
              <w:right w:val="single" w:sz="6" w:space="0" w:color="000000"/>
            </w:tcBorders>
            <w:tcMar>
              <w:top w:w="15" w:type="dxa"/>
              <w:left w:w="91" w:type="dxa"/>
              <w:bottom w:w="15" w:type="dxa"/>
              <w:right w:w="91" w:type="dxa"/>
            </w:tcMar>
            <w:vAlign w:val="center"/>
            <w:hideMark/>
          </w:tcPr>
          <w:p w14:paraId="15D7CC1C" w14:textId="77777777" w:rsidR="00637997" w:rsidRPr="00637997" w:rsidRDefault="00637997" w:rsidP="005A0C1F">
            <w:pPr>
              <w:spacing w:before="100" w:beforeAutospacing="1" w:after="0" w:line="240" w:lineRule="auto"/>
              <w:jc w:val="center"/>
              <w:rPr>
                <w:rFonts w:ascii="Times New Roman" w:eastAsia="Times New Roman" w:hAnsi="Times New Roman" w:cs="Times New Roman"/>
                <w:color w:val="000000"/>
                <w:sz w:val="24"/>
                <w:szCs w:val="24"/>
                <w:lang w:eastAsia="es-ES"/>
              </w:rPr>
            </w:pPr>
            <w:r w:rsidRPr="00637997">
              <w:rPr>
                <w:rFonts w:ascii="Times New Roman" w:eastAsia="Times New Roman" w:hAnsi="Times New Roman" w:cs="Times New Roman"/>
                <w:color w:val="000000"/>
                <w:sz w:val="24"/>
                <w:szCs w:val="24"/>
                <w:lang w:eastAsia="es-ES"/>
              </w:rPr>
              <w:t>Contadora</w:t>
            </w:r>
          </w:p>
        </w:tc>
      </w:tr>
      <w:tr w:rsidR="00637997" w:rsidRPr="00637997" w14:paraId="1DF3A88C" w14:textId="77777777" w:rsidTr="00C0243E">
        <w:trPr>
          <w:trHeight w:val="113"/>
          <w:tblCellSpacing w:w="15" w:type="dxa"/>
          <w:jc w:val="center"/>
        </w:trPr>
        <w:tc>
          <w:tcPr>
            <w:tcW w:w="3408"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tcPr>
          <w:p w14:paraId="205A5792" w14:textId="77777777" w:rsidR="00637997" w:rsidRPr="00637997" w:rsidRDefault="00637997" w:rsidP="005A0C1F">
            <w:pPr>
              <w:spacing w:before="100" w:beforeAutospacing="1" w:after="0" w:line="240" w:lineRule="auto"/>
              <w:rPr>
                <w:rFonts w:ascii="Times New Roman" w:eastAsia="Times New Roman" w:hAnsi="Times New Roman" w:cs="Times New Roman"/>
                <w:bCs/>
                <w:sz w:val="24"/>
                <w:szCs w:val="24"/>
                <w:lang w:eastAsia="es-ES"/>
              </w:rPr>
            </w:pPr>
            <w:r w:rsidRPr="00637997">
              <w:rPr>
                <w:rFonts w:ascii="Times New Roman" w:eastAsia="Times New Roman" w:hAnsi="Times New Roman" w:cs="Times New Roman"/>
                <w:bCs/>
                <w:sz w:val="24"/>
                <w:szCs w:val="24"/>
                <w:lang w:eastAsia="es-ES"/>
              </w:rPr>
              <w:t xml:space="preserve">Lic. </w:t>
            </w:r>
            <w:r w:rsidRPr="00637997">
              <w:rPr>
                <w:rFonts w:ascii="Times New Roman" w:eastAsia="Times New Roman" w:hAnsi="Times New Roman" w:cs="Times New Roman"/>
                <w:sz w:val="24"/>
                <w:szCs w:val="24"/>
                <w:lang w:eastAsia="es-ES"/>
              </w:rPr>
              <w:t>Guillermo Antonio Marinero</w:t>
            </w:r>
          </w:p>
        </w:tc>
        <w:tc>
          <w:tcPr>
            <w:tcW w:w="1540" w:type="pct"/>
            <w:tcBorders>
              <w:top w:val="single" w:sz="2" w:space="0" w:color="000000"/>
              <w:left w:val="single" w:sz="2" w:space="0" w:color="000000"/>
              <w:bottom w:val="single" w:sz="6" w:space="0" w:color="000000"/>
              <w:right w:val="single" w:sz="6" w:space="0" w:color="000000"/>
            </w:tcBorders>
            <w:tcMar>
              <w:top w:w="15" w:type="dxa"/>
              <w:left w:w="91" w:type="dxa"/>
              <w:bottom w:w="15" w:type="dxa"/>
              <w:right w:w="91" w:type="dxa"/>
            </w:tcMar>
            <w:vAlign w:val="center"/>
          </w:tcPr>
          <w:p w14:paraId="44DE446B" w14:textId="77777777" w:rsidR="00637997" w:rsidRPr="00637997" w:rsidRDefault="00637997" w:rsidP="005A0C1F">
            <w:pPr>
              <w:spacing w:before="100" w:beforeAutospacing="1" w:after="0" w:line="240" w:lineRule="auto"/>
              <w:jc w:val="center"/>
              <w:rPr>
                <w:rFonts w:ascii="Times New Roman" w:eastAsia="Times New Roman" w:hAnsi="Times New Roman" w:cs="Times New Roman"/>
                <w:color w:val="000000"/>
                <w:sz w:val="24"/>
                <w:szCs w:val="24"/>
                <w:lang w:eastAsia="es-ES"/>
              </w:rPr>
            </w:pPr>
            <w:r w:rsidRPr="00637997">
              <w:rPr>
                <w:rFonts w:ascii="Times New Roman" w:eastAsia="Times New Roman" w:hAnsi="Times New Roman" w:cs="Times New Roman"/>
                <w:color w:val="000000"/>
                <w:sz w:val="24"/>
                <w:szCs w:val="24"/>
                <w:lang w:eastAsia="es-ES"/>
              </w:rPr>
              <w:t>Auditor Interno</w:t>
            </w:r>
          </w:p>
        </w:tc>
      </w:tr>
    </w:tbl>
    <w:p w14:paraId="31D3F99C" w14:textId="5DF1C41E" w:rsidR="00E56A94" w:rsidRDefault="00637997" w:rsidP="00E56A94">
      <w:pPr>
        <w:jc w:val="both"/>
        <w:rPr>
          <w:rFonts w:ascii="Times New Roman" w:eastAsia="Times New Roman" w:hAnsi="Times New Roman" w:cs="Times New Roman"/>
          <w:sz w:val="24"/>
          <w:szCs w:val="24"/>
          <w:lang w:eastAsia="es-ES"/>
        </w:rPr>
      </w:pPr>
      <w:r w:rsidRPr="00637997">
        <w:rPr>
          <w:rFonts w:ascii="Times New Roman" w:eastAsia="Times New Roman" w:hAnsi="Times New Roman" w:cs="Times New Roman"/>
          <w:b/>
          <w:sz w:val="24"/>
          <w:szCs w:val="24"/>
          <w:lang w:eastAsia="es-ES"/>
        </w:rPr>
        <w:t>CERTIFIQUESE Y COMUNIQUESE</w:t>
      </w:r>
      <w:r w:rsidRPr="00637997">
        <w:rPr>
          <w:rFonts w:ascii="Times New Roman" w:eastAsia="Times New Roman" w:hAnsi="Times New Roman" w:cs="Times New Roman"/>
          <w:b/>
          <w:bCs/>
          <w:sz w:val="24"/>
          <w:szCs w:val="24"/>
          <w:lang w:eastAsia="es-ES"/>
        </w:rPr>
        <w:t xml:space="preserve">. </w:t>
      </w:r>
      <w:r w:rsidR="00866D65">
        <w:rPr>
          <w:rFonts w:ascii="Times New Roman" w:eastAsia="Times New Roman" w:hAnsi="Times New Roman" w:cs="Times New Roman"/>
          <w:b/>
          <w:bCs/>
          <w:sz w:val="24"/>
          <w:szCs w:val="24"/>
          <w:lang w:eastAsia="es-ES"/>
        </w:rPr>
        <w:t>////////////////////////////////////////////////////////////////////////</w:t>
      </w:r>
    </w:p>
    <w:p w14:paraId="7067322E" w14:textId="757FB964" w:rsidR="00686C86" w:rsidRDefault="00AA7CBE" w:rsidP="00686C86">
      <w:pPr>
        <w:jc w:val="both"/>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E56A94">
        <w:rPr>
          <w:rFonts w:ascii="Times New Roman" w:hAnsi="Times New Roman" w:cs="Times New Roman"/>
          <w:b/>
          <w:sz w:val="24"/>
          <w:szCs w:val="24"/>
        </w:rPr>
        <w:t xml:space="preserve">: </w:t>
      </w:r>
      <w:r w:rsidR="00686C86" w:rsidRPr="00E56A94">
        <w:rPr>
          <w:rFonts w:ascii="Times New Roman" w:hAnsi="Times New Roman" w:cs="Times New Roman"/>
          <w:sz w:val="24"/>
          <w:szCs w:val="24"/>
        </w:rPr>
        <w:t>E</w:t>
      </w:r>
      <w:r w:rsidR="00686C86">
        <w:rPr>
          <w:rFonts w:ascii="Times New Roman" w:hAnsi="Times New Roman" w:cs="Times New Roman"/>
          <w:sz w:val="24"/>
          <w:szCs w:val="24"/>
        </w:rPr>
        <w:t>l</w:t>
      </w:r>
      <w:r w:rsidR="00686C86"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686C86">
        <w:rPr>
          <w:rFonts w:ascii="Times New Roman" w:eastAsia="Times New Roman" w:hAnsi="Times New Roman" w:cs="Times New Roman"/>
          <w:color w:val="000000"/>
          <w:sz w:val="24"/>
          <w:szCs w:val="24"/>
          <w:lang w:eastAsia="es-ES"/>
        </w:rPr>
        <w:t xml:space="preserve"> y considerando la solicitud presentada por el señor José Francisco Domínguez, donde solicita permiso para no presentarse a la reunión de </w:t>
      </w:r>
      <w:r w:rsidR="00686C86">
        <w:rPr>
          <w:rFonts w:ascii="Times New Roman" w:eastAsia="Times New Roman" w:hAnsi="Times New Roman" w:cs="Times New Roman"/>
          <w:color w:val="000000"/>
          <w:sz w:val="24"/>
          <w:szCs w:val="24"/>
          <w:lang w:eastAsia="es-ES"/>
        </w:rPr>
        <w:lastRenderedPageBreak/>
        <w:t xml:space="preserve">concejo municipal programada para el día 29 de abril del presente año, por el motivo que debe realizar un viaje fuera del país; por tanto, el concejo municipal por unanimidad acuerda:  Conceder el permiso correspondiente al señor José francisco Domínguez, para no presentarse a la reunión de concejo municipal de fecha 29 de abril del corriente año, y nombra a la ingeniera Mirian Maricela Cárcamo segunda regidora suplente para que en la reunión de fecha 29 de abril del corriente año, asuma las responsabilidades y tenga vos y voto, como suplente del señor José Francisco Domínguez, cumpliendo con todos los deberes del tercer Regidor propietario en el tiempo que el señor Domínguez estará fuera del país ; razón por la cual se le cancelara a la Ingeniera Mirian Maricela Cárcamo una dieta como concejal suplente y una dieta como concejal propietario. </w:t>
      </w:r>
      <w:r w:rsidR="00686C86" w:rsidRPr="001B75C9">
        <w:rPr>
          <w:rFonts w:ascii="Times New Roman" w:hAnsi="Times New Roman" w:cs="Times New Roman"/>
          <w:b/>
          <w:sz w:val="24"/>
          <w:szCs w:val="24"/>
        </w:rPr>
        <w:t>CERTIFIQUESE Y COMUNÍQUESE</w:t>
      </w:r>
      <w:r w:rsidR="00686C86" w:rsidRPr="00E56A94">
        <w:rPr>
          <w:rFonts w:ascii="Times New Roman" w:eastAsia="Times New Roman" w:hAnsi="Times New Roman" w:cs="Times New Roman"/>
          <w:color w:val="000000"/>
          <w:sz w:val="24"/>
          <w:szCs w:val="24"/>
          <w:lang w:eastAsia="es-ES"/>
        </w:rPr>
        <w:t xml:space="preserve">: </w:t>
      </w:r>
      <w:r w:rsidR="00686C86">
        <w:rPr>
          <w:rFonts w:ascii="Times New Roman" w:eastAsia="Times New Roman" w:hAnsi="Times New Roman" w:cs="Times New Roman"/>
          <w:color w:val="000000"/>
          <w:sz w:val="24"/>
          <w:szCs w:val="24"/>
          <w:lang w:eastAsia="es-ES"/>
        </w:rPr>
        <w:t>/////////////////////////</w:t>
      </w:r>
    </w:p>
    <w:p w14:paraId="4E457ECD" w14:textId="1BE05515" w:rsidR="00064573" w:rsidRPr="0024289A" w:rsidRDefault="00856ECB" w:rsidP="00856ECB">
      <w:pPr>
        <w:jc w:val="both"/>
        <w:rPr>
          <w:rFonts w:ascii="Times New Roman" w:hAnsi="Times New Roman" w:cs="Times New Roman"/>
          <w:sz w:val="24"/>
          <w:szCs w:val="24"/>
        </w:rPr>
      </w:pPr>
      <w:r w:rsidRPr="00856ECB">
        <w:rPr>
          <w:rFonts w:ascii="Times New Roman" w:hAnsi="Times New Roman" w:cs="Times New Roman"/>
          <w:b/>
          <w:sz w:val="24"/>
          <w:szCs w:val="24"/>
        </w:rPr>
        <w:t xml:space="preserve">ACUERDO NÚMERO NUEVE: </w:t>
      </w:r>
      <w:r w:rsidRPr="00856ECB">
        <w:rPr>
          <w:rFonts w:ascii="Times New Roman" w:hAnsi="Times New Roman" w:cs="Times New Roman"/>
          <w:sz w:val="24"/>
          <w:szCs w:val="24"/>
        </w:rPr>
        <w:t>Este</w:t>
      </w:r>
      <w:r w:rsidRPr="00856ECB">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lo plasmado en acta número uno, acuerdo número cinco, de fecha tres de enero del corriente año, en cuanto a la refrenda de acuerdo Municipal de nombra</w:t>
      </w:r>
      <w:r w:rsidR="00074EB2">
        <w:rPr>
          <w:rFonts w:ascii="Times New Roman" w:eastAsia="Times New Roman" w:hAnsi="Times New Roman" w:cs="Times New Roman"/>
          <w:color w:val="000000"/>
          <w:sz w:val="24"/>
          <w:szCs w:val="24"/>
          <w:lang w:eastAsia="es-ES"/>
        </w:rPr>
        <w:t>miento de la señora XXXXXXXXXXXX</w:t>
      </w:r>
      <w:r w:rsidRPr="00856ECB">
        <w:rPr>
          <w:rFonts w:ascii="Times New Roman" w:eastAsia="Times New Roman" w:hAnsi="Times New Roman" w:cs="Times New Roman"/>
          <w:color w:val="000000"/>
          <w:sz w:val="24"/>
          <w:szCs w:val="24"/>
          <w:lang w:eastAsia="es-ES"/>
        </w:rPr>
        <w:t xml:space="preserve">. Por tanto, el concejo municipal por </w:t>
      </w:r>
      <w:r w:rsidRPr="005C5328">
        <w:rPr>
          <w:rFonts w:ascii="Times New Roman" w:eastAsia="Times New Roman" w:hAnsi="Times New Roman" w:cs="Times New Roman"/>
          <w:b/>
          <w:bCs/>
          <w:color w:val="000000"/>
          <w:sz w:val="24"/>
          <w:szCs w:val="24"/>
          <w:lang w:eastAsia="es-ES"/>
        </w:rPr>
        <w:t>unanimidad acuerda</w:t>
      </w:r>
      <w:r w:rsidRPr="00856ECB">
        <w:rPr>
          <w:rFonts w:ascii="Times New Roman" w:eastAsia="Times New Roman" w:hAnsi="Times New Roman" w:cs="Times New Roman"/>
          <w:color w:val="000000"/>
          <w:sz w:val="24"/>
          <w:szCs w:val="24"/>
          <w:lang w:eastAsia="es-ES"/>
        </w:rPr>
        <w:t>, pagar a la señ</w:t>
      </w:r>
      <w:r w:rsidR="00074EB2">
        <w:rPr>
          <w:rFonts w:ascii="Times New Roman" w:eastAsia="Times New Roman" w:hAnsi="Times New Roman" w:cs="Times New Roman"/>
          <w:color w:val="000000"/>
          <w:sz w:val="24"/>
          <w:szCs w:val="24"/>
          <w:lang w:eastAsia="es-ES"/>
        </w:rPr>
        <w:t xml:space="preserve">ora XXXXXXXXXX, la cantidad de XXXXXXXXXXXXXXXX </w:t>
      </w:r>
      <w:r w:rsidRPr="00856ECB">
        <w:rPr>
          <w:rFonts w:ascii="Times New Roman" w:eastAsia="Times New Roman" w:hAnsi="Times New Roman" w:cs="Times New Roman"/>
          <w:color w:val="000000"/>
          <w:sz w:val="24"/>
          <w:szCs w:val="24"/>
          <w:lang w:eastAsia="es-ES"/>
        </w:rPr>
        <w:t>65/100 dólares de los Estados Un</w:t>
      </w:r>
      <w:r w:rsidR="00074EB2">
        <w:rPr>
          <w:rFonts w:ascii="Times New Roman" w:eastAsia="Times New Roman" w:hAnsi="Times New Roman" w:cs="Times New Roman"/>
          <w:color w:val="000000"/>
          <w:sz w:val="24"/>
          <w:szCs w:val="24"/>
          <w:lang w:eastAsia="es-ES"/>
        </w:rPr>
        <w:t>idos de Norte América (XXXXX</w:t>
      </w:r>
      <w:r w:rsidRPr="00856ECB">
        <w:rPr>
          <w:rFonts w:ascii="Times New Roman" w:eastAsia="Times New Roman" w:hAnsi="Times New Roman" w:cs="Times New Roman"/>
          <w:color w:val="000000"/>
          <w:sz w:val="24"/>
          <w:szCs w:val="24"/>
          <w:lang w:eastAsia="es-ES"/>
        </w:rPr>
        <w:t>), en concepto de pago de Indemnización en una sola cuota, por haber desempeñado en esta Municipalidad desde el 01 de agosto del 2018, hasta el 31 de diciembre de 2021, como Jefa de la Unidad de Genero. Dicho pago quedará plasmado en acta notarial</w:t>
      </w:r>
      <w:r>
        <w:rPr>
          <w:rFonts w:ascii="Times New Roman" w:eastAsia="Times New Roman" w:hAnsi="Times New Roman" w:cs="Times New Roman"/>
          <w:color w:val="000000"/>
          <w:sz w:val="24"/>
          <w:szCs w:val="24"/>
          <w:lang w:eastAsia="es-ES"/>
        </w:rPr>
        <w:t xml:space="preserve">, </w:t>
      </w:r>
      <w:r w:rsidRPr="00856ECB">
        <w:rPr>
          <w:rFonts w:ascii="Times New Roman" w:eastAsia="Times New Roman" w:hAnsi="Times New Roman" w:cs="Times New Roman"/>
          <w:color w:val="000000"/>
          <w:sz w:val="24"/>
          <w:szCs w:val="24"/>
          <w:lang w:eastAsia="es-ES"/>
        </w:rPr>
        <w:t>la cual será firmada el día diecinueve de abril del presente; donde estarán presentes los señores Santos Redamis Campos Rivas alcalde Municip</w:t>
      </w:r>
      <w:r w:rsidR="00074EB2">
        <w:rPr>
          <w:rFonts w:ascii="Times New Roman" w:eastAsia="Times New Roman" w:hAnsi="Times New Roman" w:cs="Times New Roman"/>
          <w:color w:val="000000"/>
          <w:sz w:val="24"/>
          <w:szCs w:val="24"/>
          <w:lang w:eastAsia="es-ES"/>
        </w:rPr>
        <w:t>al, XXXXXXXXXXXX</w:t>
      </w:r>
      <w:r w:rsidRPr="00856ECB">
        <w:rPr>
          <w:rFonts w:ascii="Times New Roman" w:eastAsia="Times New Roman" w:hAnsi="Times New Roman" w:cs="Times New Roman"/>
          <w:color w:val="000000"/>
          <w:sz w:val="24"/>
          <w:szCs w:val="24"/>
          <w:lang w:eastAsia="es-ES"/>
        </w:rPr>
        <w:t>, y notario del domicilio de San Salvador Licda. Claudia Irania Sánchez Roque</w:t>
      </w:r>
      <w:r>
        <w:rPr>
          <w:rFonts w:ascii="Times New Roman" w:eastAsia="Times New Roman" w:hAnsi="Times New Roman" w:cs="Times New Roman"/>
          <w:color w:val="000000"/>
          <w:sz w:val="24"/>
          <w:szCs w:val="24"/>
          <w:lang w:eastAsia="es-ES"/>
        </w:rPr>
        <w:t xml:space="preserve">; </w:t>
      </w:r>
      <w:r w:rsidR="00B661EA">
        <w:rPr>
          <w:rFonts w:ascii="Times New Roman" w:eastAsia="Times New Roman" w:hAnsi="Times New Roman" w:cs="Times New Roman"/>
          <w:color w:val="000000"/>
          <w:sz w:val="24"/>
          <w:szCs w:val="24"/>
          <w:lang w:eastAsia="es-ES"/>
        </w:rPr>
        <w:t>Dicho documento se tramita para dejar sin efecto la demanda presentada por la s</w:t>
      </w:r>
      <w:r>
        <w:rPr>
          <w:rFonts w:ascii="Times New Roman" w:eastAsia="Times New Roman" w:hAnsi="Times New Roman" w:cs="Times New Roman"/>
          <w:color w:val="000000"/>
          <w:sz w:val="24"/>
          <w:szCs w:val="24"/>
          <w:lang w:eastAsia="es-ES"/>
        </w:rPr>
        <w:t>eñora</w:t>
      </w:r>
      <w:r w:rsidR="00B661EA">
        <w:rPr>
          <w:rFonts w:ascii="Times New Roman" w:eastAsia="Times New Roman" w:hAnsi="Times New Roman" w:cs="Times New Roman"/>
          <w:color w:val="000000"/>
          <w:sz w:val="24"/>
          <w:szCs w:val="24"/>
          <w:lang w:eastAsia="es-ES"/>
        </w:rPr>
        <w:t xml:space="preserve"> </w:t>
      </w:r>
      <w:r w:rsidR="00074EB2">
        <w:rPr>
          <w:rFonts w:ascii="Times New Roman" w:eastAsia="Times New Roman" w:hAnsi="Times New Roman" w:cs="Times New Roman"/>
          <w:color w:val="000000"/>
          <w:sz w:val="24"/>
          <w:szCs w:val="24"/>
          <w:lang w:eastAsia="es-ES"/>
        </w:rPr>
        <w:t>XXXXXXXXXXXXXXX</w:t>
      </w:r>
      <w:r w:rsidR="00B661EA">
        <w:rPr>
          <w:rFonts w:ascii="Times New Roman" w:eastAsia="Times New Roman" w:hAnsi="Times New Roman" w:cs="Times New Roman"/>
          <w:color w:val="000000"/>
          <w:sz w:val="24"/>
          <w:szCs w:val="24"/>
          <w:lang w:eastAsia="es-ES"/>
        </w:rPr>
        <w:t xml:space="preserve">, quien expresa </w:t>
      </w:r>
      <w:r w:rsidRPr="00856ECB">
        <w:rPr>
          <w:rFonts w:ascii="Times New Roman" w:eastAsia="Times New Roman" w:hAnsi="Times New Roman" w:cs="Times New Roman"/>
          <w:color w:val="000000"/>
          <w:sz w:val="24"/>
          <w:szCs w:val="24"/>
          <w:lang w:eastAsia="es-ES"/>
        </w:rPr>
        <w:t>que deja libre y exenta de toda responsabilidad laboral a la Municipalidad de Verapaz- Concejo Municipal, en lo referido a reinstalación de su cargo y pago de cualquier tipo de prestación laboral, en relación a su persona, bajo su propia voluntad.</w:t>
      </w:r>
      <w:r>
        <w:rPr>
          <w:rFonts w:ascii="Times New Roman" w:eastAsia="Times New Roman" w:hAnsi="Times New Roman" w:cs="Times New Roman"/>
          <w:color w:val="000000"/>
          <w:sz w:val="24"/>
          <w:szCs w:val="24"/>
          <w:lang w:eastAsia="es-ES"/>
        </w:rPr>
        <w:t xml:space="preserve"> </w:t>
      </w:r>
      <w:r w:rsidR="00064573" w:rsidRPr="00AC16DF">
        <w:rPr>
          <w:rFonts w:ascii="Times New Roman" w:hAnsi="Times New Roman" w:cs="Times New Roman"/>
          <w:sz w:val="24"/>
          <w:szCs w:val="24"/>
        </w:rPr>
        <w:t>Aplíquese el gasto a la cuenta del proyecto</w:t>
      </w:r>
      <w:r w:rsidR="00064573" w:rsidRPr="00AC16DF">
        <w:rPr>
          <w:rFonts w:ascii="Times New Roman" w:hAnsi="Times New Roman" w:cs="Times New Roman"/>
          <w:b/>
          <w:sz w:val="24"/>
          <w:szCs w:val="24"/>
        </w:rPr>
        <w:t xml:space="preserve"> FONDOS PROPIOS MUNICIPALE</w:t>
      </w:r>
      <w:r w:rsidR="00064573" w:rsidRPr="005162AA">
        <w:rPr>
          <w:rFonts w:ascii="Times New Roman" w:hAnsi="Times New Roman" w:cs="Times New Roman"/>
          <w:b/>
          <w:sz w:val="24"/>
          <w:szCs w:val="24"/>
        </w:rPr>
        <w:t>S DE VERAPAZ</w:t>
      </w:r>
      <w:r w:rsidR="00064573" w:rsidRPr="00DB6577">
        <w:rPr>
          <w:rFonts w:ascii="Times New Roman" w:hAnsi="Times New Roman" w:cs="Times New Roman"/>
          <w:b/>
          <w:sz w:val="24"/>
          <w:szCs w:val="24"/>
        </w:rPr>
        <w:t xml:space="preserve">, </w:t>
      </w:r>
      <w:r w:rsidR="00064573" w:rsidRPr="00DB6577">
        <w:rPr>
          <w:rFonts w:ascii="Times New Roman" w:hAnsi="Times New Roman" w:cs="Times New Roman"/>
          <w:sz w:val="24"/>
          <w:szCs w:val="24"/>
        </w:rPr>
        <w:t>con número de CUENTA:</w:t>
      </w:r>
      <w:r w:rsidR="00064573">
        <w:rPr>
          <w:rFonts w:ascii="Times New Roman" w:hAnsi="Times New Roman" w:cs="Times New Roman"/>
          <w:sz w:val="24"/>
          <w:szCs w:val="24"/>
        </w:rPr>
        <w:t xml:space="preserve"> </w:t>
      </w:r>
      <w:r w:rsidR="00064573" w:rsidRPr="005162AA">
        <w:rPr>
          <w:rFonts w:ascii="Times New Roman" w:hAnsi="Times New Roman" w:cs="Times New Roman"/>
          <w:sz w:val="24"/>
          <w:szCs w:val="24"/>
        </w:rPr>
        <w:t>100-160-800313-4</w:t>
      </w:r>
      <w:r w:rsidR="00064573" w:rsidRPr="00DB6577">
        <w:rPr>
          <w:rFonts w:ascii="Times New Roman" w:hAnsi="Times New Roman" w:cs="Times New Roman"/>
          <w:sz w:val="24"/>
          <w:szCs w:val="24"/>
        </w:rPr>
        <w:t>,</w:t>
      </w:r>
      <w:r w:rsidR="00064573">
        <w:rPr>
          <w:rFonts w:ascii="Times New Roman" w:hAnsi="Times New Roman" w:cs="Times New Roman"/>
          <w:sz w:val="24"/>
          <w:szCs w:val="24"/>
        </w:rPr>
        <w:t xml:space="preserve"> </w:t>
      </w:r>
      <w:r w:rsidR="00064573" w:rsidRPr="00DB6577">
        <w:rPr>
          <w:rFonts w:ascii="Times New Roman" w:hAnsi="Times New Roman" w:cs="Times New Roman"/>
          <w:sz w:val="24"/>
          <w:szCs w:val="24"/>
        </w:rPr>
        <w:t xml:space="preserve">con cifras presupuestarias del Presupuesto Municipal Vigente </w:t>
      </w:r>
      <w:r w:rsidR="00064573" w:rsidRPr="00DB6577">
        <w:rPr>
          <w:rFonts w:ascii="Times New Roman" w:hAnsi="Times New Roman" w:cs="Times New Roman"/>
          <w:b/>
          <w:sz w:val="24"/>
          <w:szCs w:val="24"/>
        </w:rPr>
        <w:t>CERTIFIQUESE Y COMUNÍQUESE. -</w:t>
      </w:r>
      <w:r w:rsidR="00064573">
        <w:rPr>
          <w:rFonts w:ascii="Times New Roman" w:hAnsi="Times New Roman" w:cs="Times New Roman"/>
          <w:b/>
          <w:sz w:val="24"/>
          <w:szCs w:val="24"/>
        </w:rPr>
        <w:t xml:space="preserve"> //////////////////////////////////////////////////////////////////////////////////////////</w:t>
      </w:r>
      <w:r>
        <w:rPr>
          <w:rFonts w:ascii="Times New Roman" w:hAnsi="Times New Roman" w:cs="Times New Roman"/>
          <w:b/>
          <w:sz w:val="24"/>
          <w:szCs w:val="24"/>
        </w:rPr>
        <w:t>///////////</w:t>
      </w:r>
    </w:p>
    <w:p w14:paraId="16F62549" w14:textId="7D713B90" w:rsidR="00B37469" w:rsidRDefault="00B37469" w:rsidP="00B37469">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E50E04">
        <w:rPr>
          <w:rFonts w:ascii="Times New Roman" w:eastAsia="Times New Roman" w:hAnsi="Times New Roman" w:cs="Times New Roman"/>
          <w:color w:val="000000"/>
          <w:sz w:val="24"/>
          <w:szCs w:val="24"/>
          <w:lang w:eastAsia="es-ES"/>
        </w:rPr>
        <w:t>////////////////////////////////////////////////////////////////////////</w:t>
      </w:r>
    </w:p>
    <w:p w14:paraId="38B913BE" w14:textId="52D5436A" w:rsidR="00D03F59" w:rsidRPr="00D03F59" w:rsidRDefault="00064573">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D03F59">
        <w:rPr>
          <w:rFonts w:ascii="Times New Roman" w:hAnsi="Times New Roman" w:cs="Times New Roman"/>
          <w:sz w:val="24"/>
          <w:szCs w:val="24"/>
        </w:rPr>
        <w:t>5,064.29</w:t>
      </w:r>
      <w:r w:rsidRPr="00064573">
        <w:rPr>
          <w:rFonts w:ascii="Times New Roman" w:eastAsia="Times New Roman" w:hAnsi="Times New Roman" w:cs="Times New Roman"/>
          <w:color w:val="000000"/>
          <w:sz w:val="24"/>
          <w:szCs w:val="24"/>
          <w:lang w:eastAsia="es-SV"/>
        </w:rPr>
        <w:t xml:space="preserve"> </w:t>
      </w:r>
      <w:r w:rsidRPr="00064573">
        <w:rPr>
          <w:rFonts w:ascii="Times New Roman" w:hAnsi="Times New Roman" w:cs="Times New Roman"/>
          <w:sz w:val="24"/>
          <w:szCs w:val="24"/>
        </w:rPr>
        <w:t xml:space="preserve">durante el mes de </w:t>
      </w:r>
      <w:r w:rsidR="00B84D75">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395"/>
        <w:gridCol w:w="2780"/>
        <w:gridCol w:w="3460"/>
        <w:gridCol w:w="1343"/>
      </w:tblGrid>
      <w:tr w:rsidR="00D03F59" w:rsidRPr="00D03F59" w14:paraId="6E40DFD8" w14:textId="77777777" w:rsidTr="00B84D75">
        <w:trPr>
          <w:trHeight w:val="315"/>
        </w:trPr>
        <w:tc>
          <w:tcPr>
            <w:tcW w:w="777"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0ADC7E16" w14:textId="77777777" w:rsidR="00D03F59" w:rsidRPr="00B84D75" w:rsidRDefault="00D03F59" w:rsidP="00D03F59">
            <w:pPr>
              <w:spacing w:after="0" w:line="240" w:lineRule="auto"/>
              <w:rPr>
                <w:rFonts w:ascii="Times New Roman" w:eastAsia="Times New Roman" w:hAnsi="Times New Roman" w:cs="Times New Roman"/>
                <w:b/>
                <w:bCs/>
                <w:sz w:val="24"/>
                <w:szCs w:val="24"/>
                <w:lang w:eastAsia="es-SV"/>
              </w:rPr>
            </w:pPr>
            <w:r w:rsidRPr="00B84D75">
              <w:rPr>
                <w:rFonts w:ascii="Times New Roman" w:eastAsia="Times New Roman" w:hAnsi="Times New Roman" w:cs="Times New Roman"/>
                <w:b/>
                <w:bCs/>
                <w:sz w:val="24"/>
                <w:szCs w:val="24"/>
                <w:lang w:eastAsia="es-SV"/>
              </w:rPr>
              <w:t>FECHA</w:t>
            </w:r>
          </w:p>
        </w:tc>
        <w:tc>
          <w:tcPr>
            <w:tcW w:w="1548"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7DDC2D8" w14:textId="77777777" w:rsidR="00D03F59" w:rsidRPr="00B84D75" w:rsidRDefault="00D03F59" w:rsidP="00D03F59">
            <w:pPr>
              <w:spacing w:after="0" w:line="240" w:lineRule="auto"/>
              <w:rPr>
                <w:rFonts w:ascii="Times New Roman" w:eastAsia="Times New Roman" w:hAnsi="Times New Roman" w:cs="Times New Roman"/>
                <w:b/>
                <w:bCs/>
                <w:sz w:val="24"/>
                <w:szCs w:val="24"/>
                <w:lang w:eastAsia="es-SV"/>
              </w:rPr>
            </w:pPr>
            <w:r w:rsidRPr="00B84D75">
              <w:rPr>
                <w:rFonts w:ascii="Times New Roman" w:eastAsia="Times New Roman" w:hAnsi="Times New Roman" w:cs="Times New Roman"/>
                <w:b/>
                <w:bCs/>
                <w:sz w:val="24"/>
                <w:szCs w:val="24"/>
                <w:lang w:eastAsia="es-SV"/>
              </w:rPr>
              <w:t>NOMBRE PROVEEDOR</w:t>
            </w:r>
          </w:p>
        </w:tc>
        <w:tc>
          <w:tcPr>
            <w:tcW w:w="1927"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2188C2CB" w14:textId="77777777" w:rsidR="00D03F59" w:rsidRPr="00B84D75" w:rsidRDefault="00D03F59" w:rsidP="00D03F59">
            <w:pPr>
              <w:spacing w:after="0" w:line="240" w:lineRule="auto"/>
              <w:rPr>
                <w:rFonts w:ascii="Times New Roman" w:eastAsia="Times New Roman" w:hAnsi="Times New Roman" w:cs="Times New Roman"/>
                <w:b/>
                <w:bCs/>
                <w:sz w:val="24"/>
                <w:szCs w:val="24"/>
                <w:lang w:eastAsia="es-SV"/>
              </w:rPr>
            </w:pPr>
            <w:r w:rsidRPr="00B84D75">
              <w:rPr>
                <w:rFonts w:ascii="Times New Roman" w:eastAsia="Times New Roman" w:hAnsi="Times New Roman" w:cs="Times New Roman"/>
                <w:b/>
                <w:bCs/>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16A5B5EC" w14:textId="77777777" w:rsidR="00D03F59" w:rsidRPr="00B84D75" w:rsidRDefault="00D03F59" w:rsidP="00D03F59">
            <w:pPr>
              <w:spacing w:after="0" w:line="240" w:lineRule="auto"/>
              <w:rPr>
                <w:rFonts w:ascii="Times New Roman" w:eastAsia="Times New Roman" w:hAnsi="Times New Roman" w:cs="Times New Roman"/>
                <w:b/>
                <w:bCs/>
                <w:sz w:val="24"/>
                <w:szCs w:val="24"/>
                <w:lang w:eastAsia="es-SV"/>
              </w:rPr>
            </w:pPr>
            <w:r w:rsidRPr="00B84D75">
              <w:rPr>
                <w:rFonts w:ascii="Times New Roman" w:eastAsia="Times New Roman" w:hAnsi="Times New Roman" w:cs="Times New Roman"/>
                <w:b/>
                <w:bCs/>
                <w:sz w:val="24"/>
                <w:szCs w:val="24"/>
                <w:lang w:eastAsia="es-SV"/>
              </w:rPr>
              <w:t>MONTO</w:t>
            </w:r>
          </w:p>
        </w:tc>
      </w:tr>
      <w:tr w:rsidR="00D03F59" w:rsidRPr="00D03F59" w14:paraId="1925C9F9"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49D85BC0"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1/4/2022</w:t>
            </w:r>
          </w:p>
        </w:tc>
        <w:tc>
          <w:tcPr>
            <w:tcW w:w="1548" w:type="pct"/>
            <w:tcBorders>
              <w:top w:val="nil"/>
              <w:left w:val="nil"/>
              <w:bottom w:val="single" w:sz="4" w:space="0" w:color="auto"/>
              <w:right w:val="single" w:sz="4" w:space="0" w:color="auto"/>
            </w:tcBorders>
            <w:shd w:val="clear" w:color="auto" w:fill="auto"/>
            <w:noWrap/>
            <w:vAlign w:val="center"/>
            <w:hideMark/>
          </w:tcPr>
          <w:p w14:paraId="0C44BF60" w14:textId="33F3C49B"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Santos Raúl Diaz Valdez</w:t>
            </w:r>
          </w:p>
        </w:tc>
        <w:tc>
          <w:tcPr>
            <w:tcW w:w="1927" w:type="pct"/>
            <w:tcBorders>
              <w:top w:val="nil"/>
              <w:left w:val="nil"/>
              <w:bottom w:val="single" w:sz="4" w:space="0" w:color="auto"/>
              <w:right w:val="single" w:sz="4" w:space="0" w:color="auto"/>
            </w:tcBorders>
            <w:shd w:val="clear" w:color="auto" w:fill="auto"/>
            <w:noWrap/>
            <w:vAlign w:val="center"/>
            <w:hideMark/>
          </w:tcPr>
          <w:p w14:paraId="446E8B8F" w14:textId="79D857BD"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de </w:t>
            </w:r>
            <w:r w:rsidRPr="00D03F59">
              <w:rPr>
                <w:rFonts w:ascii="Times New Roman" w:eastAsia="Times New Roman" w:hAnsi="Times New Roman" w:cs="Times New Roman"/>
                <w:sz w:val="24"/>
                <w:szCs w:val="24"/>
                <w:lang w:eastAsia="es-SV"/>
              </w:rPr>
              <w:t xml:space="preserve">servicio de </w:t>
            </w:r>
            <w:r w:rsidR="00E50E04" w:rsidRPr="00D03F59">
              <w:rPr>
                <w:rFonts w:ascii="Times New Roman" w:eastAsia="Times New Roman" w:hAnsi="Times New Roman" w:cs="Times New Roman"/>
                <w:sz w:val="24"/>
                <w:szCs w:val="24"/>
                <w:lang w:eastAsia="es-SV"/>
              </w:rPr>
              <w:t>repa</w:t>
            </w:r>
            <w:r w:rsidR="00E50E04">
              <w:rPr>
                <w:rFonts w:ascii="Times New Roman" w:eastAsia="Times New Roman" w:hAnsi="Times New Roman" w:cs="Times New Roman"/>
                <w:sz w:val="24"/>
                <w:szCs w:val="24"/>
                <w:lang w:eastAsia="es-SV"/>
              </w:rPr>
              <w:t>rac</w:t>
            </w:r>
            <w:r w:rsidR="00E50E04" w:rsidRPr="00D03F59">
              <w:rPr>
                <w:rFonts w:ascii="Times New Roman" w:eastAsia="Times New Roman" w:hAnsi="Times New Roman" w:cs="Times New Roman"/>
                <w:sz w:val="24"/>
                <w:szCs w:val="24"/>
                <w:lang w:eastAsia="es-SV"/>
              </w:rPr>
              <w:t>i</w:t>
            </w:r>
            <w:r w:rsidR="00E50E04">
              <w:rPr>
                <w:rFonts w:ascii="Times New Roman" w:eastAsia="Times New Roman" w:hAnsi="Times New Roman" w:cs="Times New Roman"/>
                <w:sz w:val="24"/>
                <w:szCs w:val="24"/>
                <w:lang w:eastAsia="es-SV"/>
              </w:rPr>
              <w:t>ó</w:t>
            </w:r>
            <w:r w:rsidR="00E50E04" w:rsidRPr="00D03F59">
              <w:rPr>
                <w:rFonts w:ascii="Times New Roman" w:eastAsia="Times New Roman" w:hAnsi="Times New Roman" w:cs="Times New Roman"/>
                <w:sz w:val="24"/>
                <w:szCs w:val="24"/>
                <w:lang w:eastAsia="es-SV"/>
              </w:rPr>
              <w:t>n</w:t>
            </w:r>
            <w:r w:rsidRPr="00D03F59">
              <w:rPr>
                <w:rFonts w:ascii="Times New Roman" w:eastAsia="Times New Roman" w:hAnsi="Times New Roman" w:cs="Times New Roman"/>
                <w:sz w:val="24"/>
                <w:szCs w:val="24"/>
                <w:lang w:eastAsia="es-SV"/>
              </w:rPr>
              <w:t xml:space="preserve"> de aire acondicionado tipo minisplit de 60,000 </w:t>
            </w:r>
            <w:r w:rsidR="00E50E04">
              <w:rPr>
                <w:rFonts w:ascii="Times New Roman" w:eastAsia="Times New Roman" w:hAnsi="Times New Roman" w:cs="Times New Roman"/>
                <w:sz w:val="24"/>
                <w:szCs w:val="24"/>
                <w:lang w:eastAsia="es-SV"/>
              </w:rPr>
              <w:t>BTU</w:t>
            </w:r>
            <w:r w:rsidRPr="00D03F59">
              <w:rPr>
                <w:rFonts w:ascii="Times New Roman" w:eastAsia="Times New Roman" w:hAnsi="Times New Roman" w:cs="Times New Roman"/>
                <w:sz w:val="24"/>
                <w:szCs w:val="24"/>
                <w:lang w:eastAsia="es-SV"/>
              </w:rPr>
              <w:t xml:space="preserve"> el </w:t>
            </w:r>
            <w:r w:rsidRPr="00D03F59">
              <w:rPr>
                <w:rFonts w:ascii="Times New Roman" w:eastAsia="Times New Roman" w:hAnsi="Times New Roman" w:cs="Times New Roman"/>
                <w:sz w:val="24"/>
                <w:szCs w:val="24"/>
                <w:lang w:eastAsia="es-SV"/>
              </w:rPr>
              <w:lastRenderedPageBreak/>
              <w:t>cual se encuentra instalado en la casa de encuentro juvenil</w:t>
            </w:r>
            <w:r w:rsidR="00584C80">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vAlign w:val="center"/>
            <w:hideMark/>
          </w:tcPr>
          <w:p w14:paraId="5FECC3F0"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lastRenderedPageBreak/>
              <w:t>$56.00</w:t>
            </w:r>
          </w:p>
        </w:tc>
      </w:tr>
      <w:tr w:rsidR="00D03F59" w:rsidRPr="00D03F59" w14:paraId="65540C1A"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9C20BA1"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lastRenderedPageBreak/>
              <w:t>1/4/2022</w:t>
            </w:r>
          </w:p>
        </w:tc>
        <w:tc>
          <w:tcPr>
            <w:tcW w:w="1548" w:type="pct"/>
            <w:tcBorders>
              <w:top w:val="nil"/>
              <w:left w:val="nil"/>
              <w:bottom w:val="single" w:sz="4" w:space="0" w:color="auto"/>
              <w:right w:val="single" w:sz="4" w:space="0" w:color="auto"/>
            </w:tcBorders>
            <w:shd w:val="clear" w:color="auto" w:fill="auto"/>
            <w:noWrap/>
            <w:vAlign w:val="center"/>
            <w:hideMark/>
          </w:tcPr>
          <w:p w14:paraId="044505D8" w14:textId="6D36784A" w:rsidR="00D03F59" w:rsidRPr="00D03F59" w:rsidRDefault="009030D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Dirección General </w:t>
            </w:r>
            <w:r>
              <w:rPr>
                <w:rFonts w:ascii="Times New Roman" w:eastAsia="Times New Roman" w:hAnsi="Times New Roman" w:cs="Times New Roman"/>
                <w:sz w:val="24"/>
                <w:szCs w:val="24"/>
                <w:lang w:eastAsia="es-SV"/>
              </w:rPr>
              <w:t>d</w:t>
            </w:r>
            <w:r w:rsidRPr="00D03F59">
              <w:rPr>
                <w:rFonts w:ascii="Times New Roman" w:eastAsia="Times New Roman" w:hAnsi="Times New Roman" w:cs="Times New Roman"/>
                <w:sz w:val="24"/>
                <w:szCs w:val="24"/>
                <w:lang w:eastAsia="es-SV"/>
              </w:rPr>
              <w:t>e Tesorería</w:t>
            </w:r>
          </w:p>
        </w:tc>
        <w:tc>
          <w:tcPr>
            <w:tcW w:w="1927" w:type="pct"/>
            <w:tcBorders>
              <w:top w:val="nil"/>
              <w:left w:val="nil"/>
              <w:bottom w:val="single" w:sz="4" w:space="0" w:color="auto"/>
              <w:right w:val="single" w:sz="4" w:space="0" w:color="auto"/>
            </w:tcBorders>
            <w:shd w:val="clear" w:color="auto" w:fill="auto"/>
            <w:noWrap/>
            <w:vAlign w:val="center"/>
            <w:hideMark/>
          </w:tcPr>
          <w:p w14:paraId="66FDE797" w14:textId="537C5948" w:rsidR="00D03F59" w:rsidRPr="00D03F59" w:rsidRDefault="00584C80" w:rsidP="00B84D7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de </w:t>
            </w:r>
            <w:r w:rsidRPr="00D03F59">
              <w:rPr>
                <w:rFonts w:ascii="Times New Roman" w:eastAsia="Times New Roman" w:hAnsi="Times New Roman" w:cs="Times New Roman"/>
                <w:sz w:val="24"/>
                <w:szCs w:val="24"/>
                <w:lang w:eastAsia="es-SV"/>
              </w:rPr>
              <w:t>publicación</w:t>
            </w:r>
            <w:r w:rsidR="00D03F59" w:rsidRPr="00D03F59">
              <w:rPr>
                <w:rFonts w:ascii="Times New Roman" w:eastAsia="Times New Roman" w:hAnsi="Times New Roman" w:cs="Times New Roman"/>
                <w:sz w:val="24"/>
                <w:szCs w:val="24"/>
                <w:lang w:eastAsia="es-SV"/>
              </w:rPr>
              <w:t xml:space="preserve"> de ordenanza municipal " </w:t>
            </w:r>
            <w:r w:rsidR="009030D0">
              <w:rPr>
                <w:rFonts w:ascii="Times New Roman" w:eastAsia="Times New Roman" w:hAnsi="Times New Roman" w:cs="Times New Roman"/>
                <w:sz w:val="24"/>
                <w:szCs w:val="24"/>
                <w:lang w:eastAsia="es-SV"/>
              </w:rPr>
              <w:t>N</w:t>
            </w:r>
            <w:r w:rsidR="009030D0" w:rsidRPr="00D03F59">
              <w:rPr>
                <w:rFonts w:ascii="Times New Roman" w:eastAsia="Times New Roman" w:hAnsi="Times New Roman" w:cs="Times New Roman"/>
                <w:sz w:val="24"/>
                <w:szCs w:val="24"/>
                <w:lang w:eastAsia="es-SV"/>
              </w:rPr>
              <w:t>o</w:t>
            </w:r>
            <w:r w:rsidR="00D03F59" w:rsidRPr="00D03F59">
              <w:rPr>
                <w:rFonts w:ascii="Times New Roman" w:eastAsia="Times New Roman" w:hAnsi="Times New Roman" w:cs="Times New Roman"/>
                <w:sz w:val="24"/>
                <w:szCs w:val="24"/>
                <w:lang w:eastAsia="es-SV"/>
              </w:rPr>
              <w:t xml:space="preserve"> 02-2022 </w:t>
            </w:r>
            <w:r w:rsidRPr="00D03F59">
              <w:rPr>
                <w:rFonts w:ascii="Times New Roman" w:eastAsia="Times New Roman" w:hAnsi="Times New Roman" w:cs="Times New Roman"/>
                <w:sz w:val="24"/>
                <w:szCs w:val="24"/>
                <w:lang w:eastAsia="es-SV"/>
              </w:rPr>
              <w:t>alcaldía</w:t>
            </w:r>
            <w:r w:rsidR="00D03F59" w:rsidRPr="00D03F59">
              <w:rPr>
                <w:rFonts w:ascii="Times New Roman" w:eastAsia="Times New Roman" w:hAnsi="Times New Roman" w:cs="Times New Roman"/>
                <w:sz w:val="24"/>
                <w:szCs w:val="24"/>
                <w:lang w:eastAsia="es-SV"/>
              </w:rPr>
              <w:t xml:space="preserve"> municipal de </w:t>
            </w:r>
            <w:r w:rsidRPr="00D03F59">
              <w:rPr>
                <w:rFonts w:ascii="Times New Roman" w:eastAsia="Times New Roman" w:hAnsi="Times New Roman" w:cs="Times New Roman"/>
                <w:sz w:val="24"/>
                <w:szCs w:val="24"/>
                <w:lang w:eastAsia="es-SV"/>
              </w:rPr>
              <w:t>Verapaz</w:t>
            </w:r>
            <w:r w:rsidR="00D03F59" w:rsidRPr="00D03F59">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S</w:t>
            </w:r>
            <w:r w:rsidR="00D03F59" w:rsidRPr="00D03F59">
              <w:rPr>
                <w:rFonts w:ascii="Times New Roman" w:eastAsia="Times New Roman" w:hAnsi="Times New Roman" w:cs="Times New Roman"/>
                <w:sz w:val="24"/>
                <w:szCs w:val="24"/>
                <w:lang w:eastAsia="es-SV"/>
              </w:rPr>
              <w:t xml:space="preserve">an </w:t>
            </w:r>
            <w:r w:rsidRPr="00D03F59">
              <w:rPr>
                <w:rFonts w:ascii="Times New Roman" w:eastAsia="Times New Roman" w:hAnsi="Times New Roman" w:cs="Times New Roman"/>
                <w:sz w:val="24"/>
                <w:szCs w:val="24"/>
                <w:lang w:eastAsia="es-SV"/>
              </w:rPr>
              <w:t>Vicente</w:t>
            </w:r>
            <w:r w:rsidR="00D03F59" w:rsidRPr="00D03F59">
              <w:rPr>
                <w:rFonts w:ascii="Times New Roman" w:eastAsia="Times New Roman" w:hAnsi="Times New Roman" w:cs="Times New Roman"/>
                <w:sz w:val="24"/>
                <w:szCs w:val="24"/>
                <w:lang w:eastAsia="es-SV"/>
              </w:rPr>
              <w:t xml:space="preserve">". </w:t>
            </w:r>
            <w:proofErr w:type="gramStart"/>
            <w:r w:rsidR="00D03F59" w:rsidRPr="00D03F59">
              <w:rPr>
                <w:rFonts w:ascii="Times New Roman" w:eastAsia="Times New Roman" w:hAnsi="Times New Roman" w:cs="Times New Roman"/>
                <w:sz w:val="24"/>
                <w:szCs w:val="24"/>
                <w:lang w:eastAsia="es-SV"/>
              </w:rPr>
              <w:t>esta</w:t>
            </w:r>
            <w:proofErr w:type="gramEnd"/>
            <w:r w:rsidR="00D03F59" w:rsidRPr="00D03F59">
              <w:rPr>
                <w:rFonts w:ascii="Times New Roman" w:eastAsia="Times New Roman" w:hAnsi="Times New Roman" w:cs="Times New Roman"/>
                <w:sz w:val="24"/>
                <w:szCs w:val="24"/>
                <w:lang w:eastAsia="es-SV"/>
              </w:rPr>
              <w:t xml:space="preserve"> ordenanza tiene la finalidad de mejorar la </w:t>
            </w:r>
            <w:r w:rsidRPr="00D03F59">
              <w:rPr>
                <w:rFonts w:ascii="Times New Roman" w:eastAsia="Times New Roman" w:hAnsi="Times New Roman" w:cs="Times New Roman"/>
                <w:sz w:val="24"/>
                <w:szCs w:val="24"/>
                <w:lang w:eastAsia="es-SV"/>
              </w:rPr>
              <w:t>recaudación</w:t>
            </w:r>
            <w:r w:rsidR="00D03F59" w:rsidRPr="00D03F59">
              <w:rPr>
                <w:rFonts w:ascii="Times New Roman" w:eastAsia="Times New Roman" w:hAnsi="Times New Roman" w:cs="Times New Roman"/>
                <w:sz w:val="24"/>
                <w:szCs w:val="24"/>
                <w:lang w:eastAsia="es-SV"/>
              </w:rPr>
              <w:t xml:space="preserve"> de tributos municipales y actualizar la ordenanza a la </w:t>
            </w:r>
            <w:r w:rsidRPr="00D03F59">
              <w:rPr>
                <w:rFonts w:ascii="Times New Roman" w:eastAsia="Times New Roman" w:hAnsi="Times New Roman" w:cs="Times New Roman"/>
                <w:sz w:val="24"/>
                <w:szCs w:val="24"/>
                <w:lang w:eastAsia="es-SV"/>
              </w:rPr>
              <w:t>situación</w:t>
            </w:r>
            <w:r w:rsidR="00D03F59" w:rsidRPr="00D03F59">
              <w:rPr>
                <w:rFonts w:ascii="Times New Roman" w:eastAsia="Times New Roman" w:hAnsi="Times New Roman" w:cs="Times New Roman"/>
                <w:sz w:val="24"/>
                <w:szCs w:val="24"/>
                <w:lang w:eastAsia="es-SV"/>
              </w:rPr>
              <w:t xml:space="preserve"> del municipio.</w:t>
            </w:r>
          </w:p>
        </w:tc>
        <w:tc>
          <w:tcPr>
            <w:tcW w:w="748" w:type="pct"/>
            <w:tcBorders>
              <w:top w:val="nil"/>
              <w:left w:val="nil"/>
              <w:bottom w:val="single" w:sz="4" w:space="0" w:color="auto"/>
              <w:right w:val="single" w:sz="4" w:space="0" w:color="auto"/>
            </w:tcBorders>
            <w:shd w:val="clear" w:color="auto" w:fill="auto"/>
            <w:noWrap/>
            <w:vAlign w:val="center"/>
            <w:hideMark/>
          </w:tcPr>
          <w:p w14:paraId="35AA6792"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$266.00</w:t>
            </w:r>
          </w:p>
        </w:tc>
      </w:tr>
      <w:tr w:rsidR="00D03F59" w:rsidRPr="00D03F59" w14:paraId="0E985A7E" w14:textId="77777777" w:rsidTr="00B84D75">
        <w:trPr>
          <w:trHeight w:val="2205"/>
        </w:trPr>
        <w:tc>
          <w:tcPr>
            <w:tcW w:w="777" w:type="pct"/>
            <w:tcBorders>
              <w:top w:val="nil"/>
              <w:left w:val="single" w:sz="4" w:space="0" w:color="auto"/>
              <w:bottom w:val="single" w:sz="4" w:space="0" w:color="auto"/>
              <w:right w:val="single" w:sz="4" w:space="0" w:color="auto"/>
            </w:tcBorders>
            <w:shd w:val="clear" w:color="auto" w:fill="auto"/>
            <w:vAlign w:val="center"/>
            <w:hideMark/>
          </w:tcPr>
          <w:p w14:paraId="646126E5"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7/4/2022</w:t>
            </w:r>
          </w:p>
        </w:tc>
        <w:tc>
          <w:tcPr>
            <w:tcW w:w="1548" w:type="pct"/>
            <w:tcBorders>
              <w:top w:val="nil"/>
              <w:left w:val="nil"/>
              <w:bottom w:val="single" w:sz="4" w:space="0" w:color="auto"/>
              <w:right w:val="single" w:sz="4" w:space="0" w:color="auto"/>
            </w:tcBorders>
            <w:shd w:val="clear" w:color="auto" w:fill="auto"/>
            <w:vAlign w:val="center"/>
            <w:hideMark/>
          </w:tcPr>
          <w:p w14:paraId="7E1E1D24" w14:textId="39D8B7B3"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Deisy Carolina Paniagua </w:t>
            </w:r>
            <w:r w:rsidR="009030D0" w:rsidRPr="00D03F59">
              <w:rPr>
                <w:rFonts w:ascii="Times New Roman" w:eastAsia="Times New Roman" w:hAnsi="Times New Roman" w:cs="Times New Roman"/>
                <w:sz w:val="24"/>
                <w:szCs w:val="24"/>
                <w:lang w:eastAsia="es-SV"/>
              </w:rPr>
              <w:t>Servellón</w:t>
            </w:r>
          </w:p>
        </w:tc>
        <w:tc>
          <w:tcPr>
            <w:tcW w:w="1927" w:type="pct"/>
            <w:tcBorders>
              <w:top w:val="nil"/>
              <w:left w:val="nil"/>
              <w:bottom w:val="single" w:sz="4" w:space="0" w:color="auto"/>
              <w:right w:val="single" w:sz="4" w:space="0" w:color="auto"/>
            </w:tcBorders>
            <w:shd w:val="clear" w:color="auto" w:fill="auto"/>
            <w:vAlign w:val="center"/>
            <w:hideMark/>
          </w:tcPr>
          <w:p w14:paraId="6450FB3E" w14:textId="0B1D318C" w:rsidR="00D03F59" w:rsidRPr="00D03F59" w:rsidRDefault="00584C80" w:rsidP="00B84D7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Pago en concepto por s</w:t>
            </w:r>
            <w:r w:rsidR="00D03F59" w:rsidRPr="00D03F59">
              <w:rPr>
                <w:rFonts w:ascii="Times New Roman" w:eastAsia="Times New Roman" w:hAnsi="Times New Roman" w:cs="Times New Roman"/>
                <w:sz w:val="24"/>
                <w:szCs w:val="24"/>
                <w:lang w:eastAsia="es-SV"/>
              </w:rPr>
              <w:t xml:space="preserve">uministro de refrigerio para las personas que participaran en campaña de limpieza de quebradas, drenajes y </w:t>
            </w:r>
            <w:r w:rsidRPr="00D03F59">
              <w:rPr>
                <w:rFonts w:ascii="Times New Roman" w:eastAsia="Times New Roman" w:hAnsi="Times New Roman" w:cs="Times New Roman"/>
                <w:sz w:val="24"/>
                <w:szCs w:val="24"/>
                <w:lang w:eastAsia="es-SV"/>
              </w:rPr>
              <w:t>desagües</w:t>
            </w:r>
            <w:r w:rsidR="00D03F59" w:rsidRPr="00D03F59">
              <w:rPr>
                <w:rFonts w:ascii="Times New Roman" w:eastAsia="Times New Roman" w:hAnsi="Times New Roman" w:cs="Times New Roman"/>
                <w:sz w:val="24"/>
                <w:szCs w:val="24"/>
                <w:lang w:eastAsia="es-SV"/>
              </w:rPr>
              <w:t xml:space="preserve"> de aguas lluvias en are urbana y colonias del municipio de </w:t>
            </w:r>
            <w:r w:rsidRPr="00D03F59">
              <w:rPr>
                <w:rFonts w:ascii="Times New Roman" w:eastAsia="Times New Roman" w:hAnsi="Times New Roman" w:cs="Times New Roman"/>
                <w:sz w:val="24"/>
                <w:szCs w:val="24"/>
                <w:lang w:eastAsia="es-SV"/>
              </w:rPr>
              <w:t>Verapaz</w:t>
            </w:r>
            <w:r>
              <w:rPr>
                <w:rFonts w:ascii="Times New Roman" w:eastAsia="Times New Roman" w:hAnsi="Times New Roman" w:cs="Times New Roman"/>
                <w:sz w:val="24"/>
                <w:szCs w:val="24"/>
                <w:lang w:eastAsia="es-SV"/>
              </w:rPr>
              <w:t xml:space="preserve"> </w:t>
            </w:r>
            <w:r w:rsidR="00D03F59" w:rsidRPr="00D03F59">
              <w:rPr>
                <w:rFonts w:ascii="Times New Roman" w:eastAsia="Times New Roman" w:hAnsi="Times New Roman" w:cs="Times New Roman"/>
                <w:sz w:val="24"/>
                <w:szCs w:val="24"/>
                <w:lang w:eastAsia="es-SV"/>
              </w:rPr>
              <w:t xml:space="preserve">dicha jornada de limpieza se llevará a cabo el </w:t>
            </w:r>
            <w:r w:rsidRPr="00D03F59">
              <w:rPr>
                <w:rFonts w:ascii="Times New Roman" w:eastAsia="Times New Roman" w:hAnsi="Times New Roman" w:cs="Times New Roman"/>
                <w:sz w:val="24"/>
                <w:szCs w:val="24"/>
                <w:lang w:eastAsia="es-SV"/>
              </w:rPr>
              <w:t>día</w:t>
            </w:r>
            <w:r w:rsidR="00D03F59" w:rsidRPr="00D03F59">
              <w:rPr>
                <w:rFonts w:ascii="Times New Roman" w:eastAsia="Times New Roman" w:hAnsi="Times New Roman" w:cs="Times New Roman"/>
                <w:sz w:val="24"/>
                <w:szCs w:val="24"/>
                <w:lang w:eastAsia="es-SV"/>
              </w:rPr>
              <w:t xml:space="preserve"> 7 y 8 de abril de 2022. </w:t>
            </w:r>
          </w:p>
        </w:tc>
        <w:tc>
          <w:tcPr>
            <w:tcW w:w="748" w:type="pct"/>
            <w:tcBorders>
              <w:top w:val="nil"/>
              <w:left w:val="nil"/>
              <w:bottom w:val="single" w:sz="4" w:space="0" w:color="auto"/>
              <w:right w:val="single" w:sz="4" w:space="0" w:color="auto"/>
            </w:tcBorders>
            <w:shd w:val="clear" w:color="auto" w:fill="auto"/>
            <w:vAlign w:val="center"/>
            <w:hideMark/>
          </w:tcPr>
          <w:p w14:paraId="11C35B75"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$50.00</w:t>
            </w:r>
          </w:p>
        </w:tc>
      </w:tr>
      <w:tr w:rsidR="00D03F59" w:rsidRPr="00D03F59" w14:paraId="73B3CD02"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05D45617"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8/4/2022</w:t>
            </w:r>
          </w:p>
        </w:tc>
        <w:tc>
          <w:tcPr>
            <w:tcW w:w="1548" w:type="pct"/>
            <w:tcBorders>
              <w:top w:val="nil"/>
              <w:left w:val="nil"/>
              <w:bottom w:val="single" w:sz="4" w:space="0" w:color="auto"/>
              <w:right w:val="single" w:sz="4" w:space="0" w:color="auto"/>
            </w:tcBorders>
            <w:shd w:val="clear" w:color="auto" w:fill="auto"/>
            <w:noWrap/>
            <w:vAlign w:val="center"/>
            <w:hideMark/>
          </w:tcPr>
          <w:p w14:paraId="3DF75A51" w14:textId="572FC77A"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Enrique De Jesús Mira Orantes</w:t>
            </w:r>
          </w:p>
        </w:tc>
        <w:tc>
          <w:tcPr>
            <w:tcW w:w="1927" w:type="pct"/>
            <w:tcBorders>
              <w:top w:val="nil"/>
              <w:left w:val="nil"/>
              <w:bottom w:val="single" w:sz="4" w:space="0" w:color="auto"/>
              <w:right w:val="single" w:sz="4" w:space="0" w:color="auto"/>
            </w:tcBorders>
            <w:shd w:val="clear" w:color="auto" w:fill="auto"/>
            <w:noWrap/>
            <w:vAlign w:val="center"/>
            <w:hideMark/>
          </w:tcPr>
          <w:p w14:paraId="5550A479" w14:textId="2382652E"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Pago </w:t>
            </w:r>
            <w:r w:rsidR="00584C80">
              <w:rPr>
                <w:rFonts w:ascii="Times New Roman" w:eastAsia="Times New Roman" w:hAnsi="Times New Roman" w:cs="Times New Roman"/>
                <w:sz w:val="24"/>
                <w:szCs w:val="24"/>
                <w:lang w:eastAsia="es-SV"/>
              </w:rPr>
              <w:t xml:space="preserve">en concepto de servicio de transporte </w:t>
            </w:r>
            <w:r w:rsidRPr="00D03F59">
              <w:rPr>
                <w:rFonts w:ascii="Times New Roman" w:eastAsia="Times New Roman" w:hAnsi="Times New Roman" w:cs="Times New Roman"/>
                <w:sz w:val="24"/>
                <w:szCs w:val="24"/>
                <w:lang w:eastAsia="es-SV"/>
              </w:rPr>
              <w:t xml:space="preserve">de un viaje de </w:t>
            </w:r>
            <w:r w:rsidR="009030D0" w:rsidRPr="00D03F59">
              <w:rPr>
                <w:rFonts w:ascii="Times New Roman" w:eastAsia="Times New Roman" w:hAnsi="Times New Roman" w:cs="Times New Roman"/>
                <w:sz w:val="24"/>
                <w:szCs w:val="24"/>
                <w:lang w:eastAsia="es-SV"/>
              </w:rPr>
              <w:t>autobús</w:t>
            </w:r>
            <w:r w:rsidRPr="00D03F59">
              <w:rPr>
                <w:rFonts w:ascii="Times New Roman" w:eastAsia="Times New Roman" w:hAnsi="Times New Roman" w:cs="Times New Roman"/>
                <w:sz w:val="24"/>
                <w:szCs w:val="24"/>
                <w:lang w:eastAsia="es-SV"/>
              </w:rPr>
              <w:t xml:space="preserve"> a </w:t>
            </w:r>
            <w:r w:rsidR="00584C80" w:rsidRPr="00D03F59">
              <w:rPr>
                <w:rFonts w:ascii="Times New Roman" w:eastAsia="Times New Roman" w:hAnsi="Times New Roman" w:cs="Times New Roman"/>
                <w:sz w:val="24"/>
                <w:szCs w:val="24"/>
                <w:lang w:eastAsia="es-SV"/>
              </w:rPr>
              <w:t>razón</w:t>
            </w:r>
            <w:r w:rsidRPr="00D03F59">
              <w:rPr>
                <w:rFonts w:ascii="Times New Roman" w:eastAsia="Times New Roman" w:hAnsi="Times New Roman" w:cs="Times New Roman"/>
                <w:sz w:val="24"/>
                <w:szCs w:val="24"/>
                <w:lang w:eastAsia="es-SV"/>
              </w:rPr>
              <w:t xml:space="preserve"> de $61.11 desde </w:t>
            </w:r>
            <w:r w:rsidR="00584C80" w:rsidRPr="00D03F59">
              <w:rPr>
                <w:rFonts w:ascii="Times New Roman" w:eastAsia="Times New Roman" w:hAnsi="Times New Roman" w:cs="Times New Roman"/>
                <w:sz w:val="24"/>
                <w:szCs w:val="24"/>
                <w:lang w:eastAsia="es-SV"/>
              </w:rPr>
              <w:t>Verapaz</w:t>
            </w:r>
            <w:r w:rsidRPr="00D03F59">
              <w:rPr>
                <w:rFonts w:ascii="Times New Roman" w:eastAsia="Times New Roman" w:hAnsi="Times New Roman" w:cs="Times New Roman"/>
                <w:sz w:val="24"/>
                <w:szCs w:val="24"/>
                <w:lang w:eastAsia="es-SV"/>
              </w:rPr>
              <w:t xml:space="preserve"> hasta la ciudad de </w:t>
            </w:r>
            <w:r w:rsidR="00584C80">
              <w:rPr>
                <w:rFonts w:ascii="Times New Roman" w:eastAsia="Times New Roman" w:hAnsi="Times New Roman" w:cs="Times New Roman"/>
                <w:sz w:val="24"/>
                <w:szCs w:val="24"/>
                <w:lang w:eastAsia="es-SV"/>
              </w:rPr>
              <w:t>S</w:t>
            </w:r>
            <w:r w:rsidRPr="00D03F59">
              <w:rPr>
                <w:rFonts w:ascii="Times New Roman" w:eastAsia="Times New Roman" w:hAnsi="Times New Roman" w:cs="Times New Roman"/>
                <w:sz w:val="24"/>
                <w:szCs w:val="24"/>
                <w:lang w:eastAsia="es-SV"/>
              </w:rPr>
              <w:t xml:space="preserve">an </w:t>
            </w:r>
            <w:r w:rsidR="00584C80" w:rsidRPr="00D03F59">
              <w:rPr>
                <w:rFonts w:ascii="Times New Roman" w:eastAsia="Times New Roman" w:hAnsi="Times New Roman" w:cs="Times New Roman"/>
                <w:sz w:val="24"/>
                <w:szCs w:val="24"/>
                <w:lang w:eastAsia="es-SV"/>
              </w:rPr>
              <w:t>Vicente</w:t>
            </w:r>
            <w:r w:rsidRPr="00D03F59">
              <w:rPr>
                <w:rFonts w:ascii="Times New Roman" w:eastAsia="Times New Roman" w:hAnsi="Times New Roman" w:cs="Times New Roman"/>
                <w:sz w:val="24"/>
                <w:szCs w:val="24"/>
                <w:lang w:eastAsia="es-SV"/>
              </w:rPr>
              <w:t xml:space="preserve"> y viceversa; con los integrantes del equipo de futbol </w:t>
            </w:r>
            <w:r w:rsidR="009030D0" w:rsidRPr="00D03F59">
              <w:rPr>
                <w:rFonts w:ascii="Times New Roman" w:eastAsia="Times New Roman" w:hAnsi="Times New Roman" w:cs="Times New Roman"/>
                <w:sz w:val="24"/>
                <w:szCs w:val="24"/>
                <w:lang w:eastAsia="es-SV"/>
              </w:rPr>
              <w:t>Atlético</w:t>
            </w:r>
            <w:r w:rsidRPr="00D03F59">
              <w:rPr>
                <w:rFonts w:ascii="Times New Roman" w:eastAsia="Times New Roman" w:hAnsi="Times New Roman" w:cs="Times New Roman"/>
                <w:sz w:val="24"/>
                <w:szCs w:val="24"/>
                <w:lang w:eastAsia="es-SV"/>
              </w:rPr>
              <w:t xml:space="preserve"> Verapaz, a realizar encuentro </w:t>
            </w:r>
            <w:r w:rsidR="009030D0" w:rsidRPr="00D03F59">
              <w:rPr>
                <w:rFonts w:ascii="Times New Roman" w:eastAsia="Times New Roman" w:hAnsi="Times New Roman" w:cs="Times New Roman"/>
                <w:sz w:val="24"/>
                <w:szCs w:val="24"/>
                <w:lang w:eastAsia="es-SV"/>
              </w:rPr>
              <w:t>futbolístico</w:t>
            </w:r>
            <w:r w:rsidRPr="00D03F59">
              <w:rPr>
                <w:rFonts w:ascii="Times New Roman" w:eastAsia="Times New Roman" w:hAnsi="Times New Roman" w:cs="Times New Roman"/>
                <w:sz w:val="24"/>
                <w:szCs w:val="24"/>
                <w:lang w:eastAsia="es-SV"/>
              </w:rPr>
              <w:t xml:space="preserve"> correspondiente a la final de futbol Federado de la ADFA</w:t>
            </w:r>
            <w:r w:rsidR="00584C80">
              <w:rPr>
                <w:rFonts w:ascii="Times New Roman" w:eastAsia="Times New Roman" w:hAnsi="Times New Roman" w:cs="Times New Roman"/>
                <w:sz w:val="24"/>
                <w:szCs w:val="24"/>
                <w:lang w:eastAsia="es-SV"/>
              </w:rPr>
              <w:t xml:space="preserve"> </w:t>
            </w:r>
            <w:r w:rsidRPr="00D03F59">
              <w:rPr>
                <w:rFonts w:ascii="Times New Roman" w:eastAsia="Times New Roman" w:hAnsi="Times New Roman" w:cs="Times New Roman"/>
                <w:sz w:val="24"/>
                <w:szCs w:val="24"/>
                <w:lang w:eastAsia="es-SV"/>
              </w:rPr>
              <w:t xml:space="preserve">del departamento de san </w:t>
            </w:r>
            <w:r w:rsidR="00584C80" w:rsidRPr="00D03F59">
              <w:rPr>
                <w:rFonts w:ascii="Times New Roman" w:eastAsia="Times New Roman" w:hAnsi="Times New Roman" w:cs="Times New Roman"/>
                <w:sz w:val="24"/>
                <w:szCs w:val="24"/>
                <w:lang w:eastAsia="es-SV"/>
              </w:rPr>
              <w:t>Vicente</w:t>
            </w:r>
            <w:r w:rsidRPr="00D03F59">
              <w:rPr>
                <w:rFonts w:ascii="Times New Roman" w:eastAsia="Times New Roman" w:hAnsi="Times New Roman" w:cs="Times New Roman"/>
                <w:sz w:val="24"/>
                <w:szCs w:val="24"/>
                <w:lang w:eastAsia="es-SV"/>
              </w:rPr>
              <w:t xml:space="preserve"> en el estadio Jiboa el </w:t>
            </w:r>
            <w:r w:rsidR="00584C80" w:rsidRPr="00D03F59">
              <w:rPr>
                <w:rFonts w:ascii="Times New Roman" w:eastAsia="Times New Roman" w:hAnsi="Times New Roman" w:cs="Times New Roman"/>
                <w:sz w:val="24"/>
                <w:szCs w:val="24"/>
                <w:lang w:eastAsia="es-SV"/>
              </w:rPr>
              <w:t>día</w:t>
            </w:r>
            <w:r w:rsidRPr="00D03F59">
              <w:rPr>
                <w:rFonts w:ascii="Times New Roman" w:eastAsia="Times New Roman" w:hAnsi="Times New Roman" w:cs="Times New Roman"/>
                <w:sz w:val="24"/>
                <w:szCs w:val="24"/>
                <w:lang w:eastAsia="es-SV"/>
              </w:rPr>
              <w:t xml:space="preserve"> domingo 10 </w:t>
            </w:r>
            <w:r w:rsidR="00584C80">
              <w:rPr>
                <w:rFonts w:ascii="Times New Roman" w:eastAsia="Times New Roman" w:hAnsi="Times New Roman" w:cs="Times New Roman"/>
                <w:sz w:val="24"/>
                <w:szCs w:val="24"/>
                <w:lang w:eastAsia="es-SV"/>
              </w:rPr>
              <w:t>de abril</w:t>
            </w:r>
            <w:r w:rsidRPr="00D03F59">
              <w:rPr>
                <w:rFonts w:ascii="Times New Roman" w:eastAsia="Times New Roman" w:hAnsi="Times New Roman" w:cs="Times New Roman"/>
                <w:sz w:val="24"/>
                <w:szCs w:val="24"/>
                <w:lang w:eastAsia="es-SV"/>
              </w:rPr>
              <w:t xml:space="preserve"> 2022 contra CD los Jobos. </w:t>
            </w:r>
          </w:p>
        </w:tc>
        <w:tc>
          <w:tcPr>
            <w:tcW w:w="748" w:type="pct"/>
            <w:tcBorders>
              <w:top w:val="nil"/>
              <w:left w:val="nil"/>
              <w:bottom w:val="single" w:sz="4" w:space="0" w:color="auto"/>
              <w:right w:val="single" w:sz="4" w:space="0" w:color="auto"/>
            </w:tcBorders>
            <w:shd w:val="clear" w:color="auto" w:fill="auto"/>
            <w:noWrap/>
            <w:vAlign w:val="center"/>
            <w:hideMark/>
          </w:tcPr>
          <w:p w14:paraId="11C2A800"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$61.11</w:t>
            </w:r>
          </w:p>
        </w:tc>
      </w:tr>
      <w:tr w:rsidR="00D03F59" w:rsidRPr="00D03F59" w14:paraId="0CD904CD"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53CCAABB"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19/4/2022</w:t>
            </w:r>
          </w:p>
        </w:tc>
        <w:tc>
          <w:tcPr>
            <w:tcW w:w="1548" w:type="pct"/>
            <w:tcBorders>
              <w:top w:val="nil"/>
              <w:left w:val="nil"/>
              <w:bottom w:val="single" w:sz="4" w:space="0" w:color="auto"/>
              <w:right w:val="single" w:sz="4" w:space="0" w:color="auto"/>
            </w:tcBorders>
            <w:shd w:val="clear" w:color="auto" w:fill="auto"/>
            <w:noWrap/>
            <w:vAlign w:val="center"/>
            <w:hideMark/>
          </w:tcPr>
          <w:p w14:paraId="6DBE9C13" w14:textId="283D2BE7"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Mauricio Alberto Santamaria López</w:t>
            </w:r>
          </w:p>
        </w:tc>
        <w:tc>
          <w:tcPr>
            <w:tcW w:w="1927" w:type="pct"/>
            <w:tcBorders>
              <w:top w:val="nil"/>
              <w:left w:val="nil"/>
              <w:bottom w:val="single" w:sz="4" w:space="0" w:color="auto"/>
              <w:right w:val="single" w:sz="4" w:space="0" w:color="auto"/>
            </w:tcBorders>
            <w:shd w:val="clear" w:color="auto" w:fill="auto"/>
            <w:noWrap/>
            <w:vAlign w:val="center"/>
            <w:hideMark/>
          </w:tcPr>
          <w:p w14:paraId="4476846E" w14:textId="27CEEC01"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Pago en concepto de </w:t>
            </w:r>
            <w:r w:rsidR="00584C80" w:rsidRPr="00D03F59">
              <w:rPr>
                <w:rFonts w:ascii="Times New Roman" w:eastAsia="Times New Roman" w:hAnsi="Times New Roman" w:cs="Times New Roman"/>
                <w:sz w:val="24"/>
                <w:szCs w:val="24"/>
                <w:lang w:eastAsia="es-SV"/>
              </w:rPr>
              <w:t xml:space="preserve">servicio personales </w:t>
            </w:r>
            <w:r w:rsidR="00584C80">
              <w:rPr>
                <w:rFonts w:ascii="Times New Roman" w:eastAsia="Times New Roman" w:hAnsi="Times New Roman" w:cs="Times New Roman"/>
                <w:sz w:val="24"/>
                <w:szCs w:val="24"/>
                <w:lang w:eastAsia="es-SV"/>
              </w:rPr>
              <w:t xml:space="preserve">en </w:t>
            </w:r>
            <w:r w:rsidR="00584C80" w:rsidRPr="00D03F59">
              <w:rPr>
                <w:rFonts w:ascii="Times New Roman" w:eastAsia="Times New Roman" w:hAnsi="Times New Roman" w:cs="Times New Roman"/>
                <w:sz w:val="24"/>
                <w:szCs w:val="24"/>
                <w:lang w:eastAsia="es-SV"/>
              </w:rPr>
              <w:t>pintura en infraestructura metálica de techo en kiosco del parque central lo que incluye limpieza de moho en estructura y aplicación de pintura esmalte blanca a dos manos</w:t>
            </w:r>
          </w:p>
        </w:tc>
        <w:tc>
          <w:tcPr>
            <w:tcW w:w="748" w:type="pct"/>
            <w:tcBorders>
              <w:top w:val="nil"/>
              <w:left w:val="nil"/>
              <w:bottom w:val="single" w:sz="4" w:space="0" w:color="auto"/>
              <w:right w:val="single" w:sz="4" w:space="0" w:color="auto"/>
            </w:tcBorders>
            <w:shd w:val="clear" w:color="auto" w:fill="auto"/>
            <w:noWrap/>
            <w:vAlign w:val="center"/>
            <w:hideMark/>
          </w:tcPr>
          <w:p w14:paraId="11C34FCC"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$180.00</w:t>
            </w:r>
          </w:p>
        </w:tc>
      </w:tr>
      <w:tr w:rsidR="00D03F59" w:rsidRPr="00D03F59" w14:paraId="3DD8D99F"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7C99EF15"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19/4/2022</w:t>
            </w:r>
          </w:p>
        </w:tc>
        <w:tc>
          <w:tcPr>
            <w:tcW w:w="1548" w:type="pct"/>
            <w:tcBorders>
              <w:top w:val="nil"/>
              <w:left w:val="nil"/>
              <w:bottom w:val="single" w:sz="4" w:space="0" w:color="auto"/>
              <w:right w:val="single" w:sz="4" w:space="0" w:color="auto"/>
            </w:tcBorders>
            <w:shd w:val="clear" w:color="auto" w:fill="auto"/>
            <w:noWrap/>
            <w:vAlign w:val="center"/>
            <w:hideMark/>
          </w:tcPr>
          <w:p w14:paraId="3875E4D3" w14:textId="16190AD5"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Claudia Irinia </w:t>
            </w:r>
            <w:r w:rsidR="009030D0" w:rsidRPr="00D03F59">
              <w:rPr>
                <w:rFonts w:ascii="Times New Roman" w:eastAsia="Times New Roman" w:hAnsi="Times New Roman" w:cs="Times New Roman"/>
                <w:sz w:val="24"/>
                <w:szCs w:val="24"/>
                <w:lang w:eastAsia="es-SV"/>
              </w:rPr>
              <w:t>Sánchez</w:t>
            </w:r>
            <w:r w:rsidRPr="00D03F59">
              <w:rPr>
                <w:rFonts w:ascii="Times New Roman" w:eastAsia="Times New Roman" w:hAnsi="Times New Roman" w:cs="Times New Roman"/>
                <w:sz w:val="24"/>
                <w:szCs w:val="24"/>
                <w:lang w:eastAsia="es-SV"/>
              </w:rPr>
              <w:t xml:space="preserve"> De </w:t>
            </w:r>
            <w:r w:rsidR="009030D0" w:rsidRPr="00D03F59">
              <w:rPr>
                <w:rFonts w:ascii="Times New Roman" w:eastAsia="Times New Roman" w:hAnsi="Times New Roman" w:cs="Times New Roman"/>
                <w:sz w:val="24"/>
                <w:szCs w:val="24"/>
                <w:lang w:eastAsia="es-SV"/>
              </w:rPr>
              <w:t>Menjívar</w:t>
            </w:r>
          </w:p>
        </w:tc>
        <w:tc>
          <w:tcPr>
            <w:tcW w:w="1927" w:type="pct"/>
            <w:tcBorders>
              <w:top w:val="nil"/>
              <w:left w:val="nil"/>
              <w:bottom w:val="single" w:sz="4" w:space="0" w:color="auto"/>
              <w:right w:val="single" w:sz="4" w:space="0" w:color="auto"/>
            </w:tcBorders>
            <w:shd w:val="clear" w:color="auto" w:fill="auto"/>
            <w:noWrap/>
            <w:vAlign w:val="center"/>
            <w:hideMark/>
          </w:tcPr>
          <w:p w14:paraId="1DD85795" w14:textId="78026C7B" w:rsidR="00D03F59" w:rsidRPr="00D03F59" w:rsidRDefault="00584C80" w:rsidP="00B84D7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de </w:t>
            </w:r>
            <w:r w:rsidRPr="00D03F59">
              <w:rPr>
                <w:rFonts w:ascii="Times New Roman" w:eastAsia="Times New Roman" w:hAnsi="Times New Roman" w:cs="Times New Roman"/>
                <w:sz w:val="24"/>
                <w:szCs w:val="24"/>
                <w:lang w:eastAsia="es-SV"/>
              </w:rPr>
              <w:t>servicio de certificación de escritura pública de poder general para la alcaldía municipal de Verapaz</w:t>
            </w:r>
          </w:p>
        </w:tc>
        <w:tc>
          <w:tcPr>
            <w:tcW w:w="748" w:type="pct"/>
            <w:tcBorders>
              <w:top w:val="nil"/>
              <w:left w:val="nil"/>
              <w:bottom w:val="single" w:sz="4" w:space="0" w:color="auto"/>
              <w:right w:val="single" w:sz="4" w:space="0" w:color="auto"/>
            </w:tcBorders>
            <w:shd w:val="clear" w:color="auto" w:fill="auto"/>
            <w:noWrap/>
            <w:vAlign w:val="center"/>
            <w:hideMark/>
          </w:tcPr>
          <w:p w14:paraId="0FA4BC4F"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$25.00</w:t>
            </w:r>
          </w:p>
        </w:tc>
      </w:tr>
      <w:tr w:rsidR="00D03F59" w:rsidRPr="00D03F59" w14:paraId="5E5F0E1A"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center"/>
            <w:hideMark/>
          </w:tcPr>
          <w:p w14:paraId="43218812"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19/4/2022</w:t>
            </w:r>
          </w:p>
        </w:tc>
        <w:tc>
          <w:tcPr>
            <w:tcW w:w="1548" w:type="pct"/>
            <w:tcBorders>
              <w:top w:val="nil"/>
              <w:left w:val="nil"/>
              <w:bottom w:val="single" w:sz="4" w:space="0" w:color="auto"/>
              <w:right w:val="single" w:sz="4" w:space="0" w:color="auto"/>
            </w:tcBorders>
            <w:shd w:val="clear" w:color="auto" w:fill="auto"/>
            <w:noWrap/>
            <w:vAlign w:val="center"/>
            <w:hideMark/>
          </w:tcPr>
          <w:p w14:paraId="786DF62C" w14:textId="4FEDC232" w:rsidR="00D03F59" w:rsidRPr="00D03F59" w:rsidRDefault="00584C80"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Claudia Irinia </w:t>
            </w:r>
            <w:r w:rsidR="009030D0" w:rsidRPr="00D03F59">
              <w:rPr>
                <w:rFonts w:ascii="Times New Roman" w:eastAsia="Times New Roman" w:hAnsi="Times New Roman" w:cs="Times New Roman"/>
                <w:sz w:val="24"/>
                <w:szCs w:val="24"/>
                <w:lang w:eastAsia="es-SV"/>
              </w:rPr>
              <w:t>Sánchez</w:t>
            </w:r>
            <w:r w:rsidRPr="00D03F59">
              <w:rPr>
                <w:rFonts w:ascii="Times New Roman" w:eastAsia="Times New Roman" w:hAnsi="Times New Roman" w:cs="Times New Roman"/>
                <w:sz w:val="24"/>
                <w:szCs w:val="24"/>
                <w:lang w:eastAsia="es-SV"/>
              </w:rPr>
              <w:t xml:space="preserve"> De </w:t>
            </w:r>
            <w:r w:rsidR="009030D0" w:rsidRPr="00D03F59">
              <w:rPr>
                <w:rFonts w:ascii="Times New Roman" w:eastAsia="Times New Roman" w:hAnsi="Times New Roman" w:cs="Times New Roman"/>
                <w:sz w:val="24"/>
                <w:szCs w:val="24"/>
                <w:lang w:eastAsia="es-SV"/>
              </w:rPr>
              <w:t>Menjívar</w:t>
            </w:r>
          </w:p>
        </w:tc>
        <w:tc>
          <w:tcPr>
            <w:tcW w:w="1927" w:type="pct"/>
            <w:tcBorders>
              <w:top w:val="nil"/>
              <w:left w:val="nil"/>
              <w:bottom w:val="single" w:sz="4" w:space="0" w:color="auto"/>
              <w:right w:val="single" w:sz="4" w:space="0" w:color="auto"/>
            </w:tcBorders>
            <w:shd w:val="clear" w:color="auto" w:fill="auto"/>
            <w:noWrap/>
            <w:vAlign w:val="center"/>
            <w:hideMark/>
          </w:tcPr>
          <w:p w14:paraId="2D89FBCF" w14:textId="664F1E50" w:rsidR="00D03F59" w:rsidRPr="00D03F59" w:rsidRDefault="00584C80" w:rsidP="00B84D7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de </w:t>
            </w:r>
            <w:r w:rsidRPr="00D03F59">
              <w:rPr>
                <w:rFonts w:ascii="Times New Roman" w:eastAsia="Times New Roman" w:hAnsi="Times New Roman" w:cs="Times New Roman"/>
                <w:sz w:val="24"/>
                <w:szCs w:val="24"/>
                <w:lang w:eastAsia="es-SV"/>
              </w:rPr>
              <w:t xml:space="preserve">servicio de certificación de escritura pública de poder </w:t>
            </w:r>
            <w:r w:rsidR="009030D0" w:rsidRPr="00D03F59">
              <w:rPr>
                <w:rFonts w:ascii="Times New Roman" w:eastAsia="Times New Roman" w:hAnsi="Times New Roman" w:cs="Times New Roman"/>
                <w:sz w:val="24"/>
                <w:szCs w:val="24"/>
                <w:lang w:eastAsia="es-SV"/>
              </w:rPr>
              <w:t>general y</w:t>
            </w:r>
            <w:r w:rsidRPr="00D03F59">
              <w:rPr>
                <w:rFonts w:ascii="Times New Roman" w:eastAsia="Times New Roman" w:hAnsi="Times New Roman" w:cs="Times New Roman"/>
                <w:sz w:val="24"/>
                <w:szCs w:val="24"/>
                <w:lang w:eastAsia="es-SV"/>
              </w:rPr>
              <w:t xml:space="preserve"> declaración jurada para la alcaldía municipal de Verapaz</w:t>
            </w:r>
          </w:p>
        </w:tc>
        <w:tc>
          <w:tcPr>
            <w:tcW w:w="748" w:type="pct"/>
            <w:tcBorders>
              <w:top w:val="nil"/>
              <w:left w:val="nil"/>
              <w:bottom w:val="single" w:sz="4" w:space="0" w:color="auto"/>
              <w:right w:val="single" w:sz="4" w:space="0" w:color="auto"/>
            </w:tcBorders>
            <w:shd w:val="clear" w:color="auto" w:fill="auto"/>
            <w:noWrap/>
            <w:vAlign w:val="center"/>
            <w:hideMark/>
          </w:tcPr>
          <w:p w14:paraId="218DF790"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$28.00</w:t>
            </w:r>
          </w:p>
        </w:tc>
      </w:tr>
      <w:tr w:rsidR="00D03F59" w:rsidRPr="00D03F59" w14:paraId="64FB58E2" w14:textId="77777777" w:rsidTr="00B84D75">
        <w:trPr>
          <w:trHeight w:val="315"/>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7FACDD86"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lastRenderedPageBreak/>
              <w:t>29/4/2022</w:t>
            </w:r>
          </w:p>
        </w:tc>
        <w:tc>
          <w:tcPr>
            <w:tcW w:w="1548" w:type="pct"/>
            <w:tcBorders>
              <w:top w:val="nil"/>
              <w:left w:val="nil"/>
              <w:bottom w:val="single" w:sz="4" w:space="0" w:color="auto"/>
              <w:right w:val="single" w:sz="4" w:space="0" w:color="auto"/>
            </w:tcBorders>
            <w:shd w:val="clear" w:color="auto" w:fill="auto"/>
            <w:hideMark/>
          </w:tcPr>
          <w:p w14:paraId="25BB54F8"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DELSUR S.A DE C.V.</w:t>
            </w:r>
          </w:p>
        </w:tc>
        <w:tc>
          <w:tcPr>
            <w:tcW w:w="1927" w:type="pct"/>
            <w:tcBorders>
              <w:top w:val="nil"/>
              <w:left w:val="nil"/>
              <w:bottom w:val="single" w:sz="4" w:space="0" w:color="auto"/>
              <w:right w:val="single" w:sz="4" w:space="0" w:color="auto"/>
            </w:tcBorders>
            <w:shd w:val="clear" w:color="auto" w:fill="auto"/>
            <w:noWrap/>
            <w:vAlign w:val="center"/>
            <w:hideMark/>
          </w:tcPr>
          <w:p w14:paraId="1EB7682A" w14:textId="4444AA7F"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Pago</w:t>
            </w:r>
            <w:r w:rsidR="00584C80">
              <w:rPr>
                <w:rFonts w:ascii="Times New Roman" w:eastAsia="Times New Roman" w:hAnsi="Times New Roman" w:cs="Times New Roman"/>
                <w:sz w:val="24"/>
                <w:szCs w:val="24"/>
                <w:lang w:eastAsia="es-SV"/>
              </w:rPr>
              <w:t xml:space="preserve"> en concepto </w:t>
            </w:r>
            <w:r w:rsidRPr="00D03F59">
              <w:rPr>
                <w:rFonts w:ascii="Times New Roman" w:eastAsia="Times New Roman" w:hAnsi="Times New Roman" w:cs="Times New Roman"/>
                <w:sz w:val="24"/>
                <w:szCs w:val="24"/>
                <w:lang w:eastAsia="es-SV"/>
              </w:rPr>
              <w:t xml:space="preserve">de </w:t>
            </w:r>
            <w:r w:rsidR="00584C80" w:rsidRPr="00D03F59">
              <w:rPr>
                <w:rFonts w:ascii="Times New Roman" w:eastAsia="Times New Roman" w:hAnsi="Times New Roman" w:cs="Times New Roman"/>
                <w:sz w:val="24"/>
                <w:szCs w:val="24"/>
                <w:lang w:eastAsia="es-SV"/>
              </w:rPr>
              <w:t>energía</w:t>
            </w:r>
            <w:r w:rsidRPr="00D03F59">
              <w:rPr>
                <w:rFonts w:ascii="Times New Roman" w:eastAsia="Times New Roman" w:hAnsi="Times New Roman" w:cs="Times New Roman"/>
                <w:sz w:val="24"/>
                <w:szCs w:val="24"/>
                <w:lang w:eastAsia="es-SV"/>
              </w:rPr>
              <w:t xml:space="preserve"> </w:t>
            </w:r>
            <w:r w:rsidR="00584C80" w:rsidRPr="00D03F59">
              <w:rPr>
                <w:rFonts w:ascii="Times New Roman" w:eastAsia="Times New Roman" w:hAnsi="Times New Roman" w:cs="Times New Roman"/>
                <w:sz w:val="24"/>
                <w:szCs w:val="24"/>
                <w:lang w:eastAsia="es-SV"/>
              </w:rPr>
              <w:t>eléctrica</w:t>
            </w:r>
            <w:r w:rsidRPr="00D03F59">
              <w:rPr>
                <w:rFonts w:ascii="Times New Roman" w:eastAsia="Times New Roman" w:hAnsi="Times New Roman" w:cs="Times New Roman"/>
                <w:sz w:val="24"/>
                <w:szCs w:val="24"/>
                <w:lang w:eastAsia="es-SV"/>
              </w:rPr>
              <w:t xml:space="preserve"> correspondiente a complemento del mes de marzo y abril de 2022</w:t>
            </w:r>
          </w:p>
        </w:tc>
        <w:tc>
          <w:tcPr>
            <w:tcW w:w="748" w:type="pct"/>
            <w:tcBorders>
              <w:top w:val="nil"/>
              <w:left w:val="nil"/>
              <w:bottom w:val="single" w:sz="4" w:space="0" w:color="auto"/>
              <w:right w:val="single" w:sz="4" w:space="0" w:color="auto"/>
            </w:tcBorders>
            <w:shd w:val="clear" w:color="auto" w:fill="auto"/>
            <w:noWrap/>
            <w:vAlign w:val="bottom"/>
            <w:hideMark/>
          </w:tcPr>
          <w:p w14:paraId="7D23E454" w14:textId="50064892" w:rsidR="00D03F59" w:rsidRPr="00D03F59" w:rsidRDefault="00584C80" w:rsidP="00D03F59">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 </w:t>
            </w:r>
            <w:r w:rsidR="00D03F59" w:rsidRPr="00D03F59">
              <w:rPr>
                <w:rFonts w:ascii="Times New Roman" w:eastAsia="Times New Roman" w:hAnsi="Times New Roman" w:cs="Times New Roman"/>
                <w:sz w:val="24"/>
                <w:szCs w:val="24"/>
                <w:lang w:eastAsia="es-SV"/>
              </w:rPr>
              <w:t>4,001.18</w:t>
            </w:r>
          </w:p>
        </w:tc>
      </w:tr>
      <w:tr w:rsidR="00D03F59" w:rsidRPr="00D03F59" w14:paraId="751E64DA" w14:textId="77777777" w:rsidTr="00B84D75">
        <w:trPr>
          <w:trHeight w:val="1575"/>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198DC55F"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29/4/2022</w:t>
            </w:r>
          </w:p>
        </w:tc>
        <w:tc>
          <w:tcPr>
            <w:tcW w:w="1548" w:type="pct"/>
            <w:tcBorders>
              <w:top w:val="nil"/>
              <w:left w:val="nil"/>
              <w:bottom w:val="single" w:sz="4" w:space="0" w:color="auto"/>
              <w:right w:val="single" w:sz="4" w:space="0" w:color="auto"/>
            </w:tcBorders>
            <w:shd w:val="clear" w:color="auto" w:fill="auto"/>
            <w:hideMark/>
          </w:tcPr>
          <w:p w14:paraId="6ED99D3C" w14:textId="708E6FA5" w:rsidR="00D03F59" w:rsidRPr="00D03F59" w:rsidRDefault="004F0FF8"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María</w:t>
            </w:r>
            <w:r w:rsidR="00D03F59" w:rsidRPr="00D03F59">
              <w:rPr>
                <w:rFonts w:ascii="Times New Roman" w:eastAsia="Times New Roman" w:hAnsi="Times New Roman" w:cs="Times New Roman"/>
                <w:sz w:val="24"/>
                <w:szCs w:val="24"/>
                <w:lang w:eastAsia="es-SV"/>
              </w:rPr>
              <w:t xml:space="preserve"> Dolores Aguilar Rivas </w:t>
            </w:r>
          </w:p>
        </w:tc>
        <w:tc>
          <w:tcPr>
            <w:tcW w:w="1927" w:type="pct"/>
            <w:tcBorders>
              <w:top w:val="nil"/>
              <w:left w:val="nil"/>
              <w:bottom w:val="single" w:sz="4" w:space="0" w:color="auto"/>
              <w:right w:val="single" w:sz="4" w:space="0" w:color="auto"/>
            </w:tcBorders>
            <w:shd w:val="clear" w:color="auto" w:fill="auto"/>
            <w:hideMark/>
          </w:tcPr>
          <w:p w14:paraId="2D71EAD4" w14:textId="266165EB"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Por</w:t>
            </w:r>
            <w:r w:rsidR="004F0FF8">
              <w:rPr>
                <w:rFonts w:ascii="Times New Roman" w:eastAsia="Times New Roman" w:hAnsi="Times New Roman" w:cs="Times New Roman"/>
                <w:sz w:val="24"/>
                <w:szCs w:val="24"/>
                <w:lang w:eastAsia="es-SV"/>
              </w:rPr>
              <w:t xml:space="preserve"> en concepto </w:t>
            </w:r>
            <w:r w:rsidRPr="00D03F59">
              <w:rPr>
                <w:rFonts w:ascii="Times New Roman" w:eastAsia="Times New Roman" w:hAnsi="Times New Roman" w:cs="Times New Roman"/>
                <w:sz w:val="24"/>
                <w:szCs w:val="24"/>
                <w:lang w:eastAsia="es-SV"/>
              </w:rPr>
              <w:t xml:space="preserve">por servicios prestados en alquiler de una casa ubicada en 1° av. Norte contiguo a la casa de la cultura de Verapaz de esta ciudad; donde se guardan herramientas materiales, camión recolector, concreteras etc; durante el mes de </w:t>
            </w:r>
            <w:r w:rsidR="004F0FF8" w:rsidRPr="00D03F59">
              <w:rPr>
                <w:rFonts w:ascii="Times New Roman" w:eastAsia="Times New Roman" w:hAnsi="Times New Roman" w:cs="Times New Roman"/>
                <w:sz w:val="24"/>
                <w:szCs w:val="24"/>
                <w:lang w:eastAsia="es-SV"/>
              </w:rPr>
              <w:t>abril</w:t>
            </w:r>
            <w:r w:rsidRPr="00D03F59">
              <w:rPr>
                <w:rFonts w:ascii="Times New Roman" w:eastAsia="Times New Roman" w:hAnsi="Times New Roman" w:cs="Times New Roman"/>
                <w:sz w:val="24"/>
                <w:szCs w:val="24"/>
                <w:lang w:eastAsia="es-SV"/>
              </w:rPr>
              <w:t xml:space="preserve"> del corriente. </w:t>
            </w:r>
          </w:p>
        </w:tc>
        <w:tc>
          <w:tcPr>
            <w:tcW w:w="748" w:type="pct"/>
            <w:tcBorders>
              <w:top w:val="nil"/>
              <w:left w:val="nil"/>
              <w:bottom w:val="single" w:sz="4" w:space="0" w:color="auto"/>
              <w:right w:val="single" w:sz="4" w:space="0" w:color="auto"/>
            </w:tcBorders>
            <w:shd w:val="clear" w:color="auto" w:fill="auto"/>
            <w:hideMark/>
          </w:tcPr>
          <w:p w14:paraId="064A8D61" w14:textId="1C1AF16B"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w:t>
            </w:r>
            <w:r w:rsidR="00584C80">
              <w:rPr>
                <w:rFonts w:ascii="Times New Roman" w:eastAsia="Times New Roman" w:hAnsi="Times New Roman" w:cs="Times New Roman"/>
                <w:sz w:val="24"/>
                <w:szCs w:val="24"/>
                <w:lang w:eastAsia="es-SV"/>
              </w:rPr>
              <w:t xml:space="preserve"> </w:t>
            </w:r>
            <w:r w:rsidRPr="00D03F59">
              <w:rPr>
                <w:rFonts w:ascii="Times New Roman" w:eastAsia="Times New Roman" w:hAnsi="Times New Roman" w:cs="Times New Roman"/>
                <w:sz w:val="24"/>
                <w:szCs w:val="24"/>
                <w:lang w:eastAsia="es-SV"/>
              </w:rPr>
              <w:t>222.00</w:t>
            </w:r>
          </w:p>
        </w:tc>
      </w:tr>
      <w:tr w:rsidR="00D03F59" w:rsidRPr="00D03F59" w14:paraId="03CED5AE" w14:textId="77777777" w:rsidTr="00B84D75">
        <w:trPr>
          <w:trHeight w:val="1575"/>
        </w:trPr>
        <w:tc>
          <w:tcPr>
            <w:tcW w:w="777" w:type="pct"/>
            <w:tcBorders>
              <w:top w:val="nil"/>
              <w:left w:val="single" w:sz="4" w:space="0" w:color="auto"/>
              <w:bottom w:val="single" w:sz="4" w:space="0" w:color="auto"/>
              <w:right w:val="single" w:sz="4" w:space="0" w:color="auto"/>
            </w:tcBorders>
            <w:shd w:val="clear" w:color="auto" w:fill="auto"/>
            <w:noWrap/>
            <w:vAlign w:val="bottom"/>
            <w:hideMark/>
          </w:tcPr>
          <w:p w14:paraId="2A0FFC41" w14:textId="77777777" w:rsidR="00D03F59" w:rsidRPr="00D03F59" w:rsidRDefault="00D03F59" w:rsidP="00B84D75">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29/4/2022</w:t>
            </w:r>
          </w:p>
        </w:tc>
        <w:tc>
          <w:tcPr>
            <w:tcW w:w="1548" w:type="pct"/>
            <w:tcBorders>
              <w:top w:val="nil"/>
              <w:left w:val="nil"/>
              <w:bottom w:val="single" w:sz="4" w:space="0" w:color="auto"/>
              <w:right w:val="single" w:sz="4" w:space="0" w:color="auto"/>
            </w:tcBorders>
            <w:shd w:val="clear" w:color="auto" w:fill="auto"/>
            <w:hideMark/>
          </w:tcPr>
          <w:p w14:paraId="424D033C"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Elba Victoria Portillo de González </w:t>
            </w:r>
          </w:p>
        </w:tc>
        <w:tc>
          <w:tcPr>
            <w:tcW w:w="1927" w:type="pct"/>
            <w:tcBorders>
              <w:top w:val="nil"/>
              <w:left w:val="nil"/>
              <w:bottom w:val="single" w:sz="4" w:space="0" w:color="auto"/>
              <w:right w:val="single" w:sz="4" w:space="0" w:color="auto"/>
            </w:tcBorders>
            <w:shd w:val="clear" w:color="auto" w:fill="auto"/>
            <w:hideMark/>
          </w:tcPr>
          <w:p w14:paraId="1F81E26D" w14:textId="77777777" w:rsidR="00D03F59" w:rsidRPr="00D03F59" w:rsidRDefault="00D03F59" w:rsidP="00B84D75">
            <w:pPr>
              <w:spacing w:after="0" w:line="240" w:lineRule="auto"/>
              <w:jc w:val="both"/>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abril de 2022. </w:t>
            </w:r>
          </w:p>
        </w:tc>
        <w:tc>
          <w:tcPr>
            <w:tcW w:w="748" w:type="pct"/>
            <w:tcBorders>
              <w:top w:val="nil"/>
              <w:left w:val="nil"/>
              <w:bottom w:val="single" w:sz="4" w:space="0" w:color="auto"/>
              <w:right w:val="single" w:sz="4" w:space="0" w:color="auto"/>
            </w:tcBorders>
            <w:shd w:val="clear" w:color="auto" w:fill="auto"/>
            <w:hideMark/>
          </w:tcPr>
          <w:p w14:paraId="54D829F7" w14:textId="77777777" w:rsidR="00D03F59" w:rsidRPr="00D03F59" w:rsidRDefault="00D03F59" w:rsidP="00D03F59">
            <w:pPr>
              <w:spacing w:after="0" w:line="240" w:lineRule="auto"/>
              <w:rPr>
                <w:rFonts w:ascii="Times New Roman" w:eastAsia="Times New Roman" w:hAnsi="Times New Roman" w:cs="Times New Roman"/>
                <w:sz w:val="24"/>
                <w:szCs w:val="24"/>
                <w:lang w:eastAsia="es-SV"/>
              </w:rPr>
            </w:pPr>
            <w:r w:rsidRPr="00D03F59">
              <w:rPr>
                <w:rFonts w:ascii="Times New Roman" w:eastAsia="Times New Roman" w:hAnsi="Times New Roman" w:cs="Times New Roman"/>
                <w:sz w:val="24"/>
                <w:szCs w:val="24"/>
                <w:lang w:eastAsia="es-SV"/>
              </w:rPr>
              <w:t>$175.00</w:t>
            </w:r>
          </w:p>
        </w:tc>
      </w:tr>
    </w:tbl>
    <w:p w14:paraId="5A7605CF" w14:textId="344E61C1" w:rsidR="00D03F59" w:rsidRPr="00D03F59" w:rsidRDefault="00D03F59">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sidR="00A12D1D">
        <w:rPr>
          <w:rFonts w:ascii="Times New Roman" w:hAnsi="Times New Roman" w:cs="Times New Roman"/>
          <w:b/>
          <w:sz w:val="24"/>
          <w:szCs w:val="24"/>
        </w:rPr>
        <w:t>/////////</w:t>
      </w:r>
    </w:p>
    <w:p w14:paraId="3712FFF2" w14:textId="1BE3B791" w:rsidR="00B37469" w:rsidRDefault="00B37469" w:rsidP="00CC1BAF">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1728B7">
        <w:rPr>
          <w:rFonts w:ascii="Times New Roman" w:eastAsia="Times New Roman" w:hAnsi="Times New Roman" w:cs="Times New Roman"/>
          <w:color w:val="000000"/>
          <w:sz w:val="24"/>
          <w:szCs w:val="24"/>
          <w:lang w:eastAsia="es-ES"/>
        </w:rPr>
        <w:t>//////////////////////////////////////////////////////////////////</w:t>
      </w:r>
    </w:p>
    <w:p w14:paraId="01FF79A4" w14:textId="37469DC1" w:rsidR="00064573" w:rsidRPr="00CF617F" w:rsidRDefault="00064573">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4F0BB6">
        <w:rPr>
          <w:rFonts w:ascii="Times New Roman" w:hAnsi="Times New Roman" w:cs="Times New Roman"/>
          <w:sz w:val="24"/>
          <w:szCs w:val="24"/>
        </w:rPr>
        <w:t>4,615.84</w:t>
      </w:r>
      <w:r w:rsidRPr="00064573">
        <w:rPr>
          <w:rFonts w:ascii="Times New Roman" w:eastAsia="Times New Roman" w:hAnsi="Times New Roman" w:cs="Times New Roman"/>
          <w:color w:val="000000"/>
          <w:sz w:val="24"/>
          <w:szCs w:val="24"/>
          <w:lang w:eastAsia="es-SV"/>
        </w:rPr>
        <w:t xml:space="preserve"> </w:t>
      </w:r>
      <w:r w:rsidRPr="00064573">
        <w:rPr>
          <w:rFonts w:ascii="Times New Roman" w:hAnsi="Times New Roman" w:cs="Times New Roman"/>
          <w:sz w:val="24"/>
          <w:szCs w:val="24"/>
        </w:rPr>
        <w:t xml:space="preserve">durante el mes de </w:t>
      </w:r>
      <w:r w:rsidR="004F0BB6">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234"/>
        <w:gridCol w:w="2461"/>
        <w:gridCol w:w="3613"/>
        <w:gridCol w:w="1596"/>
      </w:tblGrid>
      <w:tr w:rsidR="00CC1BAF" w:rsidRPr="00DF1DAE" w14:paraId="4DF3E4AC" w14:textId="77777777" w:rsidTr="00CC1BAF">
        <w:trPr>
          <w:trHeight w:val="315"/>
        </w:trPr>
        <w:tc>
          <w:tcPr>
            <w:tcW w:w="1234" w:type="dxa"/>
            <w:tcBorders>
              <w:top w:val="single" w:sz="4" w:space="0" w:color="auto"/>
              <w:left w:val="single" w:sz="4" w:space="0" w:color="auto"/>
              <w:bottom w:val="single" w:sz="4" w:space="0" w:color="auto"/>
              <w:right w:val="single" w:sz="4" w:space="0" w:color="auto"/>
            </w:tcBorders>
            <w:shd w:val="clear" w:color="000000" w:fill="C5E0B3"/>
            <w:hideMark/>
          </w:tcPr>
          <w:p w14:paraId="22F3B17A" w14:textId="77777777" w:rsidR="00DF1DAE" w:rsidRPr="00DF1DAE" w:rsidRDefault="00DF1DAE" w:rsidP="00DF1DAE">
            <w:pPr>
              <w:spacing w:after="0" w:line="240" w:lineRule="auto"/>
              <w:jc w:val="center"/>
              <w:rPr>
                <w:rFonts w:ascii="Times New Roman" w:eastAsia="Times New Roman" w:hAnsi="Times New Roman" w:cs="Times New Roman"/>
                <w:b/>
                <w:bCs/>
                <w:sz w:val="24"/>
                <w:szCs w:val="24"/>
                <w:lang w:eastAsia="es-SV"/>
              </w:rPr>
            </w:pPr>
            <w:r w:rsidRPr="00DF1DAE">
              <w:rPr>
                <w:rFonts w:ascii="Times New Roman" w:eastAsia="Times New Roman" w:hAnsi="Times New Roman" w:cs="Times New Roman"/>
                <w:b/>
                <w:bCs/>
                <w:sz w:val="24"/>
                <w:szCs w:val="24"/>
                <w:lang w:eastAsia="es-SV"/>
              </w:rPr>
              <w:t>FECHA</w:t>
            </w:r>
          </w:p>
        </w:tc>
        <w:tc>
          <w:tcPr>
            <w:tcW w:w="2385" w:type="dxa"/>
            <w:tcBorders>
              <w:top w:val="single" w:sz="4" w:space="0" w:color="auto"/>
              <w:left w:val="nil"/>
              <w:bottom w:val="single" w:sz="4" w:space="0" w:color="auto"/>
              <w:right w:val="single" w:sz="4" w:space="0" w:color="auto"/>
            </w:tcBorders>
            <w:shd w:val="clear" w:color="000000" w:fill="C5E0B3"/>
            <w:hideMark/>
          </w:tcPr>
          <w:p w14:paraId="79EC6B43" w14:textId="77777777" w:rsidR="00DF1DAE" w:rsidRPr="00DF1DAE" w:rsidRDefault="00DF1DAE" w:rsidP="00DF1DAE">
            <w:pPr>
              <w:spacing w:after="0" w:line="240" w:lineRule="auto"/>
              <w:rPr>
                <w:rFonts w:ascii="Times New Roman" w:eastAsia="Times New Roman" w:hAnsi="Times New Roman" w:cs="Times New Roman"/>
                <w:b/>
                <w:bCs/>
                <w:sz w:val="24"/>
                <w:szCs w:val="24"/>
                <w:lang w:eastAsia="es-SV"/>
              </w:rPr>
            </w:pPr>
            <w:r w:rsidRPr="00DF1DAE">
              <w:rPr>
                <w:rFonts w:ascii="Times New Roman" w:eastAsia="Times New Roman" w:hAnsi="Times New Roman" w:cs="Times New Roman"/>
                <w:b/>
                <w:bCs/>
                <w:sz w:val="24"/>
                <w:szCs w:val="24"/>
                <w:lang w:eastAsia="es-SV"/>
              </w:rPr>
              <w:t>NOMBRE PROVEEDOR</w:t>
            </w:r>
          </w:p>
        </w:tc>
        <w:tc>
          <w:tcPr>
            <w:tcW w:w="3613" w:type="dxa"/>
            <w:tcBorders>
              <w:top w:val="single" w:sz="4" w:space="0" w:color="auto"/>
              <w:left w:val="nil"/>
              <w:bottom w:val="single" w:sz="4" w:space="0" w:color="auto"/>
              <w:right w:val="single" w:sz="4" w:space="0" w:color="auto"/>
            </w:tcBorders>
            <w:shd w:val="clear" w:color="000000" w:fill="C5E0B3"/>
            <w:hideMark/>
          </w:tcPr>
          <w:p w14:paraId="7DDBD04A" w14:textId="77777777" w:rsidR="00DF1DAE" w:rsidRPr="00DF1DAE" w:rsidRDefault="00DF1DAE" w:rsidP="00DF1DAE">
            <w:pPr>
              <w:spacing w:after="0" w:line="240" w:lineRule="auto"/>
              <w:jc w:val="center"/>
              <w:rPr>
                <w:rFonts w:ascii="Times New Roman" w:eastAsia="Times New Roman" w:hAnsi="Times New Roman" w:cs="Times New Roman"/>
                <w:b/>
                <w:bCs/>
                <w:sz w:val="24"/>
                <w:szCs w:val="24"/>
                <w:lang w:eastAsia="es-SV"/>
              </w:rPr>
            </w:pPr>
            <w:r w:rsidRPr="00DF1DAE">
              <w:rPr>
                <w:rFonts w:ascii="Times New Roman" w:eastAsia="Times New Roman" w:hAnsi="Times New Roman" w:cs="Times New Roman"/>
                <w:b/>
                <w:bCs/>
                <w:sz w:val="24"/>
                <w:szCs w:val="24"/>
                <w:lang w:eastAsia="es-SV"/>
              </w:rPr>
              <w:t>DESCRIPCIÓN</w:t>
            </w:r>
          </w:p>
        </w:tc>
        <w:tc>
          <w:tcPr>
            <w:tcW w:w="1596" w:type="dxa"/>
            <w:tcBorders>
              <w:top w:val="single" w:sz="4" w:space="0" w:color="auto"/>
              <w:left w:val="nil"/>
              <w:bottom w:val="single" w:sz="4" w:space="0" w:color="auto"/>
              <w:right w:val="single" w:sz="4" w:space="0" w:color="auto"/>
            </w:tcBorders>
            <w:shd w:val="clear" w:color="000000" w:fill="C5E0B3"/>
            <w:hideMark/>
          </w:tcPr>
          <w:p w14:paraId="74D296E6" w14:textId="77777777" w:rsidR="00DF1DAE" w:rsidRPr="00DF1DAE" w:rsidRDefault="00DF1DAE" w:rsidP="00DF1DAE">
            <w:pPr>
              <w:spacing w:after="0" w:line="240" w:lineRule="auto"/>
              <w:jc w:val="center"/>
              <w:rPr>
                <w:rFonts w:ascii="Times New Roman" w:eastAsia="Times New Roman" w:hAnsi="Times New Roman" w:cs="Times New Roman"/>
                <w:b/>
                <w:bCs/>
                <w:sz w:val="24"/>
                <w:szCs w:val="24"/>
                <w:lang w:eastAsia="es-SV"/>
              </w:rPr>
            </w:pPr>
            <w:r w:rsidRPr="00DF1DAE">
              <w:rPr>
                <w:rFonts w:ascii="Times New Roman" w:eastAsia="Times New Roman" w:hAnsi="Times New Roman" w:cs="Times New Roman"/>
                <w:b/>
                <w:bCs/>
                <w:sz w:val="24"/>
                <w:szCs w:val="24"/>
                <w:lang w:eastAsia="es-SV"/>
              </w:rPr>
              <w:t>MONTO</w:t>
            </w:r>
          </w:p>
        </w:tc>
      </w:tr>
      <w:tr w:rsidR="00116279" w:rsidRPr="004F0BB6" w14:paraId="081A324F" w14:textId="77777777" w:rsidTr="00CC1BAF">
        <w:trPr>
          <w:trHeight w:val="1890"/>
        </w:trPr>
        <w:tc>
          <w:tcPr>
            <w:tcW w:w="1234" w:type="dxa"/>
            <w:tcBorders>
              <w:top w:val="nil"/>
              <w:left w:val="single" w:sz="4" w:space="0" w:color="auto"/>
              <w:bottom w:val="single" w:sz="4" w:space="0" w:color="auto"/>
              <w:right w:val="single" w:sz="4" w:space="0" w:color="auto"/>
            </w:tcBorders>
            <w:shd w:val="clear" w:color="auto" w:fill="auto"/>
            <w:hideMark/>
          </w:tcPr>
          <w:p w14:paraId="209882B6"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1/4/2022</w:t>
            </w:r>
          </w:p>
        </w:tc>
        <w:tc>
          <w:tcPr>
            <w:tcW w:w="2385" w:type="dxa"/>
            <w:tcBorders>
              <w:top w:val="nil"/>
              <w:left w:val="nil"/>
              <w:bottom w:val="single" w:sz="4" w:space="0" w:color="auto"/>
              <w:right w:val="single" w:sz="4" w:space="0" w:color="auto"/>
            </w:tcBorders>
            <w:shd w:val="clear" w:color="auto" w:fill="auto"/>
            <w:hideMark/>
          </w:tcPr>
          <w:p w14:paraId="15DB4CFF" w14:textId="1AB442E8"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1925940D" w14:textId="3531C165"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w:t>
            </w:r>
            <w:r w:rsidRPr="004F0BB6">
              <w:rPr>
                <w:rFonts w:ascii="Times New Roman" w:eastAsia="Times New Roman" w:hAnsi="Times New Roman" w:cs="Times New Roman"/>
                <w:sz w:val="24"/>
                <w:szCs w:val="24"/>
                <w:lang w:eastAsia="es-SV"/>
              </w:rPr>
              <w:t>Diesel</w:t>
            </w:r>
            <w:r w:rsidR="00DF1DAE" w:rsidRPr="004F0BB6">
              <w:rPr>
                <w:rFonts w:ascii="Times New Roman" w:eastAsia="Times New Roman" w:hAnsi="Times New Roman" w:cs="Times New Roman"/>
                <w:sz w:val="24"/>
                <w:szCs w:val="24"/>
                <w:lang w:eastAsia="es-SV"/>
              </w:rPr>
              <w:t xml:space="preserve"> para </w:t>
            </w:r>
            <w:r w:rsidRPr="004F0BB6">
              <w:rPr>
                <w:rFonts w:ascii="Times New Roman" w:eastAsia="Times New Roman" w:hAnsi="Times New Roman" w:cs="Times New Roman"/>
                <w:sz w:val="24"/>
                <w:szCs w:val="24"/>
                <w:lang w:eastAsia="es-SV"/>
              </w:rPr>
              <w:t>vehículos</w:t>
            </w:r>
            <w:r w:rsidR="00DF1DAE" w:rsidRPr="004F0BB6">
              <w:rPr>
                <w:rFonts w:ascii="Times New Roman" w:eastAsia="Times New Roman" w:hAnsi="Times New Roman" w:cs="Times New Roman"/>
                <w:sz w:val="24"/>
                <w:szCs w:val="24"/>
                <w:lang w:eastAsia="es-SV"/>
              </w:rPr>
              <w:t xml:space="preserve"> nacionales modelo </w:t>
            </w:r>
            <w:r w:rsidRPr="004F0BB6">
              <w:rPr>
                <w:rFonts w:ascii="Times New Roman" w:eastAsia="Times New Roman" w:hAnsi="Times New Roman" w:cs="Times New Roman"/>
                <w:sz w:val="24"/>
                <w:szCs w:val="24"/>
                <w:lang w:eastAsia="es-SV"/>
              </w:rPr>
              <w:t>KIA</w:t>
            </w:r>
            <w:r w:rsidR="00DF1DAE" w:rsidRPr="004F0BB6">
              <w:rPr>
                <w:rFonts w:ascii="Times New Roman" w:eastAsia="Times New Roman" w:hAnsi="Times New Roman" w:cs="Times New Roman"/>
                <w:sz w:val="24"/>
                <w:szCs w:val="24"/>
                <w:lang w:eastAsia="es-SV"/>
              </w:rPr>
              <w:t xml:space="preserve"> k-3000  placa n8827 y </w:t>
            </w:r>
            <w:r w:rsidRPr="004F0BB6">
              <w:rPr>
                <w:rFonts w:ascii="Times New Roman" w:eastAsia="Times New Roman" w:hAnsi="Times New Roman" w:cs="Times New Roman"/>
                <w:sz w:val="24"/>
                <w:szCs w:val="24"/>
                <w:lang w:eastAsia="es-SV"/>
              </w:rPr>
              <w:t>Mazda</w:t>
            </w:r>
            <w:r w:rsidR="00DF1DAE" w:rsidRPr="004F0BB6">
              <w:rPr>
                <w:rFonts w:ascii="Times New Roman" w:eastAsia="Times New Roman" w:hAnsi="Times New Roman" w:cs="Times New Roman"/>
                <w:sz w:val="24"/>
                <w:szCs w:val="24"/>
                <w:lang w:eastAsia="es-SV"/>
              </w:rPr>
              <w:t xml:space="preserve"> bt-50 placa n-6262, los cuales son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y son utilizados para misiones oficiales.</w:t>
            </w:r>
          </w:p>
        </w:tc>
        <w:tc>
          <w:tcPr>
            <w:tcW w:w="1596" w:type="dxa"/>
            <w:tcBorders>
              <w:top w:val="nil"/>
              <w:left w:val="nil"/>
              <w:bottom w:val="single" w:sz="4" w:space="0" w:color="auto"/>
              <w:right w:val="single" w:sz="4" w:space="0" w:color="auto"/>
            </w:tcBorders>
            <w:shd w:val="clear" w:color="auto" w:fill="auto"/>
            <w:hideMark/>
          </w:tcPr>
          <w:p w14:paraId="51AD8027"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$103.06</w:t>
            </w:r>
          </w:p>
        </w:tc>
      </w:tr>
      <w:tr w:rsidR="00116279" w:rsidRPr="004F0BB6" w14:paraId="29912E60" w14:textId="77777777" w:rsidTr="00CC1BAF">
        <w:trPr>
          <w:trHeight w:val="1275"/>
        </w:trPr>
        <w:tc>
          <w:tcPr>
            <w:tcW w:w="1234" w:type="dxa"/>
            <w:tcBorders>
              <w:top w:val="nil"/>
              <w:left w:val="single" w:sz="4" w:space="0" w:color="auto"/>
              <w:bottom w:val="single" w:sz="4" w:space="0" w:color="auto"/>
              <w:right w:val="single" w:sz="4" w:space="0" w:color="auto"/>
            </w:tcBorders>
            <w:shd w:val="clear" w:color="auto" w:fill="auto"/>
            <w:hideMark/>
          </w:tcPr>
          <w:p w14:paraId="7008C7E1"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lastRenderedPageBreak/>
              <w:t>6/4/2022</w:t>
            </w:r>
          </w:p>
        </w:tc>
        <w:tc>
          <w:tcPr>
            <w:tcW w:w="2385" w:type="dxa"/>
            <w:tcBorders>
              <w:top w:val="nil"/>
              <w:left w:val="nil"/>
              <w:bottom w:val="single" w:sz="4" w:space="0" w:color="auto"/>
              <w:right w:val="single" w:sz="4" w:space="0" w:color="auto"/>
            </w:tcBorders>
            <w:shd w:val="clear" w:color="auto" w:fill="auto"/>
            <w:hideMark/>
          </w:tcPr>
          <w:p w14:paraId="1BE8F202" w14:textId="554D835E"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52990686" w14:textId="6CCD2D94" w:rsidR="00DF1DAE" w:rsidRPr="00DF1DAE" w:rsidRDefault="00DF1DAE" w:rsidP="00DF1DAE">
            <w:pPr>
              <w:spacing w:after="0" w:line="240" w:lineRule="auto"/>
              <w:jc w:val="both"/>
              <w:rPr>
                <w:rFonts w:ascii="Times New Roman" w:eastAsia="Times New Roman" w:hAnsi="Times New Roman" w:cs="Times New Roman"/>
                <w:sz w:val="24"/>
                <w:szCs w:val="24"/>
                <w:lang w:eastAsia="es-SV"/>
              </w:rPr>
            </w:pPr>
            <w:proofErr w:type="gramStart"/>
            <w:r w:rsidRPr="004F0BB6">
              <w:rPr>
                <w:rFonts w:ascii="Times New Roman" w:eastAsia="Times New Roman" w:hAnsi="Times New Roman" w:cs="Times New Roman"/>
                <w:sz w:val="24"/>
                <w:szCs w:val="24"/>
                <w:lang w:eastAsia="es-SV"/>
              </w:rPr>
              <w:t>suministro</w:t>
            </w:r>
            <w:proofErr w:type="gramEnd"/>
            <w:r w:rsidRPr="004F0BB6">
              <w:rPr>
                <w:rFonts w:ascii="Times New Roman" w:eastAsia="Times New Roman" w:hAnsi="Times New Roman" w:cs="Times New Roman"/>
                <w:sz w:val="24"/>
                <w:szCs w:val="24"/>
                <w:lang w:eastAsia="es-SV"/>
              </w:rPr>
              <w:t xml:space="preserve"> de </w:t>
            </w:r>
            <w:r w:rsidR="00116279" w:rsidRPr="004F0BB6">
              <w:rPr>
                <w:rFonts w:ascii="Times New Roman" w:eastAsia="Times New Roman" w:hAnsi="Times New Roman" w:cs="Times New Roman"/>
                <w:sz w:val="24"/>
                <w:szCs w:val="24"/>
                <w:lang w:eastAsia="es-SV"/>
              </w:rPr>
              <w:t>diésel</w:t>
            </w:r>
            <w:r w:rsidRPr="004F0BB6">
              <w:rPr>
                <w:rFonts w:ascii="Times New Roman" w:eastAsia="Times New Roman" w:hAnsi="Times New Roman" w:cs="Times New Roman"/>
                <w:sz w:val="24"/>
                <w:szCs w:val="24"/>
                <w:lang w:eastAsia="es-SV"/>
              </w:rPr>
              <w:t xml:space="preserve"> para </w:t>
            </w:r>
            <w:r w:rsidR="00116279" w:rsidRPr="004F0BB6">
              <w:rPr>
                <w:rFonts w:ascii="Times New Roman" w:eastAsia="Times New Roman" w:hAnsi="Times New Roman" w:cs="Times New Roman"/>
                <w:sz w:val="24"/>
                <w:szCs w:val="24"/>
                <w:lang w:eastAsia="es-SV"/>
              </w:rPr>
              <w:t>vehículo</w:t>
            </w:r>
            <w:r w:rsidRPr="004F0BB6">
              <w:rPr>
                <w:rFonts w:ascii="Times New Roman" w:eastAsia="Times New Roman" w:hAnsi="Times New Roman" w:cs="Times New Roman"/>
                <w:sz w:val="24"/>
                <w:szCs w:val="24"/>
                <w:lang w:eastAsia="es-SV"/>
              </w:rPr>
              <w:t xml:space="preserve"> nacional   placa n-19719, el cual es propiedad de la </w:t>
            </w:r>
            <w:r w:rsidR="00116279" w:rsidRPr="004F0BB6">
              <w:rPr>
                <w:rFonts w:ascii="Times New Roman" w:eastAsia="Times New Roman" w:hAnsi="Times New Roman" w:cs="Times New Roman"/>
                <w:sz w:val="24"/>
                <w:szCs w:val="24"/>
                <w:lang w:eastAsia="es-SV"/>
              </w:rPr>
              <w:t>alcaldía</w:t>
            </w:r>
            <w:r w:rsidRPr="004F0BB6">
              <w:rPr>
                <w:rFonts w:ascii="Times New Roman" w:eastAsia="Times New Roman" w:hAnsi="Times New Roman" w:cs="Times New Roman"/>
                <w:sz w:val="24"/>
                <w:szCs w:val="24"/>
                <w:lang w:eastAsia="es-SV"/>
              </w:rPr>
              <w:t xml:space="preserve"> municipal de </w:t>
            </w:r>
            <w:r w:rsidR="00116279" w:rsidRPr="004F0BB6">
              <w:rPr>
                <w:rFonts w:ascii="Times New Roman" w:eastAsia="Times New Roman" w:hAnsi="Times New Roman" w:cs="Times New Roman"/>
                <w:sz w:val="24"/>
                <w:szCs w:val="24"/>
                <w:lang w:eastAsia="es-SV"/>
              </w:rPr>
              <w:t>Verapaz</w:t>
            </w:r>
            <w:r w:rsidRPr="004F0BB6">
              <w:rPr>
                <w:rFonts w:ascii="Times New Roman" w:eastAsia="Times New Roman" w:hAnsi="Times New Roman" w:cs="Times New Roman"/>
                <w:sz w:val="24"/>
                <w:szCs w:val="24"/>
                <w:lang w:eastAsia="es-SV"/>
              </w:rPr>
              <w:t xml:space="preserve"> y es utilizado para misiones oficiales.</w:t>
            </w:r>
          </w:p>
        </w:tc>
        <w:tc>
          <w:tcPr>
            <w:tcW w:w="1596" w:type="dxa"/>
            <w:tcBorders>
              <w:top w:val="nil"/>
              <w:left w:val="nil"/>
              <w:bottom w:val="single" w:sz="4" w:space="0" w:color="auto"/>
              <w:right w:val="single" w:sz="4" w:space="0" w:color="auto"/>
            </w:tcBorders>
            <w:shd w:val="clear" w:color="auto" w:fill="auto"/>
            <w:hideMark/>
          </w:tcPr>
          <w:p w14:paraId="539C2DAD"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$66.80</w:t>
            </w:r>
          </w:p>
        </w:tc>
      </w:tr>
      <w:tr w:rsidR="00116279" w:rsidRPr="004F0BB6" w14:paraId="13E6C4AF" w14:textId="77777777" w:rsidTr="00CC1BAF">
        <w:trPr>
          <w:trHeight w:val="630"/>
        </w:trPr>
        <w:tc>
          <w:tcPr>
            <w:tcW w:w="1234" w:type="dxa"/>
            <w:tcBorders>
              <w:top w:val="nil"/>
              <w:left w:val="single" w:sz="4" w:space="0" w:color="auto"/>
              <w:bottom w:val="single" w:sz="4" w:space="0" w:color="auto"/>
              <w:right w:val="single" w:sz="4" w:space="0" w:color="auto"/>
            </w:tcBorders>
            <w:shd w:val="clear" w:color="auto" w:fill="auto"/>
            <w:hideMark/>
          </w:tcPr>
          <w:p w14:paraId="41ACDB43"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8/4/2022</w:t>
            </w:r>
          </w:p>
        </w:tc>
        <w:tc>
          <w:tcPr>
            <w:tcW w:w="2385" w:type="dxa"/>
            <w:tcBorders>
              <w:top w:val="nil"/>
              <w:left w:val="nil"/>
              <w:bottom w:val="single" w:sz="4" w:space="0" w:color="auto"/>
              <w:right w:val="single" w:sz="4" w:space="0" w:color="auto"/>
            </w:tcBorders>
            <w:shd w:val="clear" w:color="auto" w:fill="auto"/>
            <w:hideMark/>
          </w:tcPr>
          <w:p w14:paraId="1F6470A2" w14:textId="1DC9BD99"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 xml:space="preserve">CTE S.A De C.V </w:t>
            </w:r>
          </w:p>
        </w:tc>
        <w:tc>
          <w:tcPr>
            <w:tcW w:w="3613" w:type="dxa"/>
            <w:tcBorders>
              <w:top w:val="nil"/>
              <w:left w:val="nil"/>
              <w:bottom w:val="single" w:sz="4" w:space="0" w:color="auto"/>
              <w:right w:val="single" w:sz="4" w:space="0" w:color="auto"/>
            </w:tcBorders>
            <w:shd w:val="clear" w:color="auto" w:fill="auto"/>
            <w:hideMark/>
          </w:tcPr>
          <w:p w14:paraId="6B41C1C7" w14:textId="19CDA376"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P</w:t>
            </w:r>
            <w:r w:rsidR="00DF1DAE" w:rsidRPr="004F0BB6">
              <w:rPr>
                <w:rFonts w:ascii="Times New Roman" w:eastAsia="Times New Roman" w:hAnsi="Times New Roman" w:cs="Times New Roman"/>
                <w:sz w:val="24"/>
                <w:szCs w:val="24"/>
                <w:lang w:eastAsia="es-SV"/>
              </w:rPr>
              <w:t xml:space="preserve">ago en concepto de servicios </w:t>
            </w:r>
            <w:r w:rsidRPr="004F0BB6">
              <w:rPr>
                <w:rFonts w:ascii="Times New Roman" w:eastAsia="Times New Roman" w:hAnsi="Times New Roman" w:cs="Times New Roman"/>
                <w:sz w:val="24"/>
                <w:szCs w:val="24"/>
                <w:lang w:eastAsia="es-SV"/>
              </w:rPr>
              <w:t>telefónicos</w:t>
            </w:r>
            <w:r w:rsidR="00DF1DAE" w:rsidRPr="004F0BB6">
              <w:rPr>
                <w:rFonts w:ascii="Times New Roman" w:eastAsia="Times New Roman" w:hAnsi="Times New Roman" w:cs="Times New Roman"/>
                <w:sz w:val="24"/>
                <w:szCs w:val="24"/>
                <w:lang w:eastAsia="es-SV"/>
              </w:rPr>
              <w:t xml:space="preserve"> de la municipalidad en el mes de marzo  </w:t>
            </w:r>
          </w:p>
        </w:tc>
        <w:tc>
          <w:tcPr>
            <w:tcW w:w="1596" w:type="dxa"/>
            <w:tcBorders>
              <w:top w:val="nil"/>
              <w:left w:val="nil"/>
              <w:bottom w:val="single" w:sz="4" w:space="0" w:color="auto"/>
              <w:right w:val="single" w:sz="4" w:space="0" w:color="auto"/>
            </w:tcBorders>
            <w:shd w:val="clear" w:color="auto" w:fill="auto"/>
            <w:hideMark/>
          </w:tcPr>
          <w:p w14:paraId="54B3E1B5"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$184.77</w:t>
            </w:r>
          </w:p>
        </w:tc>
      </w:tr>
      <w:tr w:rsidR="00116279" w:rsidRPr="004F0BB6" w14:paraId="1673C223" w14:textId="77777777" w:rsidTr="00CC1BAF">
        <w:trPr>
          <w:trHeight w:val="1355"/>
        </w:trPr>
        <w:tc>
          <w:tcPr>
            <w:tcW w:w="1234" w:type="dxa"/>
            <w:tcBorders>
              <w:top w:val="nil"/>
              <w:left w:val="single" w:sz="4" w:space="0" w:color="auto"/>
              <w:bottom w:val="single" w:sz="4" w:space="0" w:color="auto"/>
              <w:right w:val="single" w:sz="4" w:space="0" w:color="auto"/>
            </w:tcBorders>
            <w:shd w:val="clear" w:color="auto" w:fill="auto"/>
            <w:hideMark/>
          </w:tcPr>
          <w:p w14:paraId="17141E95"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19/4/2022</w:t>
            </w:r>
          </w:p>
        </w:tc>
        <w:tc>
          <w:tcPr>
            <w:tcW w:w="2385" w:type="dxa"/>
            <w:tcBorders>
              <w:top w:val="nil"/>
              <w:left w:val="nil"/>
              <w:bottom w:val="single" w:sz="4" w:space="0" w:color="auto"/>
              <w:right w:val="single" w:sz="4" w:space="0" w:color="auto"/>
            </w:tcBorders>
            <w:shd w:val="clear" w:color="auto" w:fill="auto"/>
            <w:hideMark/>
          </w:tcPr>
          <w:p w14:paraId="79E5E5A9" w14:textId="1736DA3D"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03A872B1" w14:textId="2892959C"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combustible para </w:t>
            </w:r>
            <w:r w:rsidRPr="004F0BB6">
              <w:rPr>
                <w:rFonts w:ascii="Times New Roman" w:eastAsia="Times New Roman" w:hAnsi="Times New Roman" w:cs="Times New Roman"/>
                <w:sz w:val="24"/>
                <w:szCs w:val="24"/>
                <w:lang w:eastAsia="es-SV"/>
              </w:rPr>
              <w:t>vehículo</w:t>
            </w:r>
            <w:r w:rsidR="00DF1DAE" w:rsidRPr="004F0BB6">
              <w:rPr>
                <w:rFonts w:ascii="Times New Roman" w:eastAsia="Times New Roman" w:hAnsi="Times New Roman" w:cs="Times New Roman"/>
                <w:sz w:val="24"/>
                <w:szCs w:val="24"/>
                <w:lang w:eastAsia="es-SV"/>
              </w:rPr>
              <w:t xml:space="preserve"> nacional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con placa n 8827. </w:t>
            </w:r>
            <w:proofErr w:type="gramStart"/>
            <w:r w:rsidR="00DF1DAE" w:rsidRPr="004F0BB6">
              <w:rPr>
                <w:rFonts w:ascii="Times New Roman" w:eastAsia="Times New Roman" w:hAnsi="Times New Roman" w:cs="Times New Roman"/>
                <w:sz w:val="24"/>
                <w:szCs w:val="24"/>
                <w:lang w:eastAsia="es-SV"/>
              </w:rPr>
              <w:t>el</w:t>
            </w:r>
            <w:proofErr w:type="gramEnd"/>
            <w:r w:rsidR="00DF1DAE" w:rsidRPr="004F0BB6">
              <w:rPr>
                <w:rFonts w:ascii="Times New Roman" w:eastAsia="Times New Roman" w:hAnsi="Times New Roman" w:cs="Times New Roman"/>
                <w:sz w:val="24"/>
                <w:szCs w:val="24"/>
                <w:lang w:eastAsia="es-SV"/>
              </w:rPr>
              <w:t xml:space="preserve"> cual </w:t>
            </w:r>
            <w:r w:rsidRPr="004F0BB6">
              <w:rPr>
                <w:rFonts w:ascii="Times New Roman" w:eastAsia="Times New Roman" w:hAnsi="Times New Roman" w:cs="Times New Roman"/>
                <w:sz w:val="24"/>
                <w:szCs w:val="24"/>
                <w:lang w:eastAsia="es-SV"/>
              </w:rPr>
              <w:t>será</w:t>
            </w:r>
            <w:r w:rsidR="00DF1DAE" w:rsidRPr="004F0BB6">
              <w:rPr>
                <w:rFonts w:ascii="Times New Roman" w:eastAsia="Times New Roman" w:hAnsi="Times New Roman" w:cs="Times New Roman"/>
                <w:sz w:val="24"/>
                <w:szCs w:val="24"/>
                <w:lang w:eastAsia="es-SV"/>
              </w:rPr>
              <w:t xml:space="preserve"> utilizado para misiones oficiales.</w:t>
            </w:r>
          </w:p>
        </w:tc>
        <w:tc>
          <w:tcPr>
            <w:tcW w:w="1596" w:type="dxa"/>
            <w:tcBorders>
              <w:top w:val="nil"/>
              <w:left w:val="nil"/>
              <w:bottom w:val="single" w:sz="4" w:space="0" w:color="auto"/>
              <w:right w:val="single" w:sz="4" w:space="0" w:color="auto"/>
            </w:tcBorders>
            <w:shd w:val="clear" w:color="auto" w:fill="auto"/>
            <w:hideMark/>
          </w:tcPr>
          <w:p w14:paraId="7044B229"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$63.40</w:t>
            </w:r>
          </w:p>
        </w:tc>
      </w:tr>
      <w:tr w:rsidR="00116279" w:rsidRPr="004F0BB6" w14:paraId="4B5D36B9" w14:textId="77777777" w:rsidTr="00CC1BAF">
        <w:trPr>
          <w:trHeight w:val="1261"/>
        </w:trPr>
        <w:tc>
          <w:tcPr>
            <w:tcW w:w="1234" w:type="dxa"/>
            <w:tcBorders>
              <w:top w:val="nil"/>
              <w:left w:val="single" w:sz="4" w:space="0" w:color="auto"/>
              <w:bottom w:val="single" w:sz="4" w:space="0" w:color="auto"/>
              <w:right w:val="single" w:sz="4" w:space="0" w:color="auto"/>
            </w:tcBorders>
            <w:shd w:val="clear" w:color="auto" w:fill="auto"/>
            <w:hideMark/>
          </w:tcPr>
          <w:p w14:paraId="71EB7A46"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20/4/2022</w:t>
            </w:r>
          </w:p>
        </w:tc>
        <w:tc>
          <w:tcPr>
            <w:tcW w:w="2385" w:type="dxa"/>
            <w:tcBorders>
              <w:top w:val="nil"/>
              <w:left w:val="nil"/>
              <w:bottom w:val="single" w:sz="4" w:space="0" w:color="auto"/>
              <w:right w:val="single" w:sz="4" w:space="0" w:color="auto"/>
            </w:tcBorders>
            <w:shd w:val="clear" w:color="auto" w:fill="auto"/>
            <w:hideMark/>
          </w:tcPr>
          <w:p w14:paraId="71BECD28" w14:textId="06DAB805"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3FD16FF1" w14:textId="7FA80540"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combustible para </w:t>
            </w:r>
            <w:r w:rsidRPr="004F0BB6">
              <w:rPr>
                <w:rFonts w:ascii="Times New Roman" w:eastAsia="Times New Roman" w:hAnsi="Times New Roman" w:cs="Times New Roman"/>
                <w:sz w:val="24"/>
                <w:szCs w:val="24"/>
                <w:lang w:eastAsia="es-SV"/>
              </w:rPr>
              <w:t>vehículo</w:t>
            </w:r>
            <w:r w:rsidR="00DF1DAE" w:rsidRPr="004F0BB6">
              <w:rPr>
                <w:rFonts w:ascii="Times New Roman" w:eastAsia="Times New Roman" w:hAnsi="Times New Roman" w:cs="Times New Roman"/>
                <w:sz w:val="24"/>
                <w:szCs w:val="24"/>
                <w:lang w:eastAsia="es-SV"/>
              </w:rPr>
              <w:t xml:space="preserve"> nacional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con placa n 6262. </w:t>
            </w:r>
            <w:proofErr w:type="gramStart"/>
            <w:r w:rsidR="00DF1DAE" w:rsidRPr="004F0BB6">
              <w:rPr>
                <w:rFonts w:ascii="Times New Roman" w:eastAsia="Times New Roman" w:hAnsi="Times New Roman" w:cs="Times New Roman"/>
                <w:sz w:val="24"/>
                <w:szCs w:val="24"/>
                <w:lang w:eastAsia="es-SV"/>
              </w:rPr>
              <w:t>el</w:t>
            </w:r>
            <w:proofErr w:type="gramEnd"/>
            <w:r w:rsidR="00DF1DAE" w:rsidRPr="004F0BB6">
              <w:rPr>
                <w:rFonts w:ascii="Times New Roman" w:eastAsia="Times New Roman" w:hAnsi="Times New Roman" w:cs="Times New Roman"/>
                <w:sz w:val="24"/>
                <w:szCs w:val="24"/>
                <w:lang w:eastAsia="es-SV"/>
              </w:rPr>
              <w:t xml:space="preserve"> cual </w:t>
            </w:r>
            <w:r w:rsidRPr="004F0BB6">
              <w:rPr>
                <w:rFonts w:ascii="Times New Roman" w:eastAsia="Times New Roman" w:hAnsi="Times New Roman" w:cs="Times New Roman"/>
                <w:sz w:val="24"/>
                <w:szCs w:val="24"/>
                <w:lang w:eastAsia="es-SV"/>
              </w:rPr>
              <w:t>será</w:t>
            </w:r>
            <w:r w:rsidR="00DF1DAE" w:rsidRPr="004F0BB6">
              <w:rPr>
                <w:rFonts w:ascii="Times New Roman" w:eastAsia="Times New Roman" w:hAnsi="Times New Roman" w:cs="Times New Roman"/>
                <w:sz w:val="24"/>
                <w:szCs w:val="24"/>
                <w:lang w:eastAsia="es-SV"/>
              </w:rPr>
              <w:t xml:space="preserve"> utilizado para misiones oficiales.</w:t>
            </w:r>
          </w:p>
        </w:tc>
        <w:tc>
          <w:tcPr>
            <w:tcW w:w="1596" w:type="dxa"/>
            <w:tcBorders>
              <w:top w:val="nil"/>
              <w:left w:val="nil"/>
              <w:bottom w:val="single" w:sz="4" w:space="0" w:color="auto"/>
              <w:right w:val="single" w:sz="4" w:space="0" w:color="auto"/>
            </w:tcBorders>
            <w:shd w:val="clear" w:color="auto" w:fill="auto"/>
            <w:hideMark/>
          </w:tcPr>
          <w:p w14:paraId="60C0467E"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$54.00</w:t>
            </w:r>
          </w:p>
        </w:tc>
      </w:tr>
      <w:tr w:rsidR="00116279" w:rsidRPr="004F0BB6" w14:paraId="30C883FB" w14:textId="77777777" w:rsidTr="00CC1BAF">
        <w:trPr>
          <w:trHeight w:val="630"/>
        </w:trPr>
        <w:tc>
          <w:tcPr>
            <w:tcW w:w="1234" w:type="dxa"/>
            <w:tcBorders>
              <w:top w:val="nil"/>
              <w:left w:val="single" w:sz="4" w:space="0" w:color="auto"/>
              <w:bottom w:val="single" w:sz="4" w:space="0" w:color="auto"/>
              <w:right w:val="single" w:sz="4" w:space="0" w:color="auto"/>
            </w:tcBorders>
            <w:shd w:val="clear" w:color="auto" w:fill="auto"/>
            <w:noWrap/>
            <w:hideMark/>
          </w:tcPr>
          <w:p w14:paraId="52094713" w14:textId="77777777" w:rsidR="00DF1DAE" w:rsidRPr="00DF1DAE" w:rsidRDefault="00DF1DAE" w:rsidP="00DF1DAE">
            <w:pPr>
              <w:spacing w:after="0" w:line="240" w:lineRule="auto"/>
              <w:jc w:val="right"/>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26/4/2022</w:t>
            </w:r>
          </w:p>
        </w:tc>
        <w:tc>
          <w:tcPr>
            <w:tcW w:w="2385" w:type="dxa"/>
            <w:tcBorders>
              <w:top w:val="nil"/>
              <w:left w:val="nil"/>
              <w:bottom w:val="single" w:sz="4" w:space="0" w:color="auto"/>
              <w:right w:val="single" w:sz="4" w:space="0" w:color="auto"/>
            </w:tcBorders>
            <w:shd w:val="clear" w:color="auto" w:fill="auto"/>
            <w:noWrap/>
            <w:hideMark/>
          </w:tcPr>
          <w:p w14:paraId="48F88502" w14:textId="13DE340E"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ANDA/EMASANJOSE</w:t>
            </w:r>
          </w:p>
        </w:tc>
        <w:tc>
          <w:tcPr>
            <w:tcW w:w="3613" w:type="dxa"/>
            <w:tcBorders>
              <w:top w:val="nil"/>
              <w:left w:val="nil"/>
              <w:bottom w:val="single" w:sz="4" w:space="0" w:color="auto"/>
              <w:right w:val="single" w:sz="4" w:space="0" w:color="auto"/>
            </w:tcBorders>
            <w:shd w:val="clear" w:color="auto" w:fill="auto"/>
            <w:noWrap/>
            <w:hideMark/>
          </w:tcPr>
          <w:p w14:paraId="01138728" w14:textId="7AEE4F60"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P</w:t>
            </w:r>
            <w:r w:rsidR="00DF1DAE" w:rsidRPr="004F0BB6">
              <w:rPr>
                <w:rFonts w:ascii="Times New Roman" w:eastAsia="Times New Roman" w:hAnsi="Times New Roman" w:cs="Times New Roman"/>
                <w:sz w:val="24"/>
                <w:szCs w:val="24"/>
                <w:lang w:eastAsia="es-SV"/>
              </w:rPr>
              <w:t>ago en concepto de suministro de agua potable de la alcaldía municipal del mes de marzo de 2022.</w:t>
            </w:r>
          </w:p>
        </w:tc>
        <w:tc>
          <w:tcPr>
            <w:tcW w:w="1596" w:type="dxa"/>
            <w:tcBorders>
              <w:top w:val="nil"/>
              <w:left w:val="nil"/>
              <w:bottom w:val="single" w:sz="4" w:space="0" w:color="auto"/>
              <w:right w:val="single" w:sz="4" w:space="0" w:color="auto"/>
            </w:tcBorders>
            <w:shd w:val="clear" w:color="auto" w:fill="auto"/>
            <w:noWrap/>
            <w:hideMark/>
          </w:tcPr>
          <w:p w14:paraId="6534AC72"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 xml:space="preserve"> $    644.08 </w:t>
            </w:r>
          </w:p>
        </w:tc>
      </w:tr>
      <w:tr w:rsidR="00116279" w:rsidRPr="004F0BB6" w14:paraId="66CBF2E9" w14:textId="77777777" w:rsidTr="00CC1BAF">
        <w:trPr>
          <w:trHeight w:val="708"/>
        </w:trPr>
        <w:tc>
          <w:tcPr>
            <w:tcW w:w="1234" w:type="dxa"/>
            <w:tcBorders>
              <w:top w:val="nil"/>
              <w:left w:val="single" w:sz="4" w:space="0" w:color="auto"/>
              <w:bottom w:val="single" w:sz="4" w:space="0" w:color="auto"/>
              <w:right w:val="single" w:sz="4" w:space="0" w:color="auto"/>
            </w:tcBorders>
            <w:shd w:val="clear" w:color="auto" w:fill="auto"/>
            <w:hideMark/>
          </w:tcPr>
          <w:p w14:paraId="177C0F13"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27/4/2022</w:t>
            </w:r>
          </w:p>
        </w:tc>
        <w:tc>
          <w:tcPr>
            <w:tcW w:w="2385" w:type="dxa"/>
            <w:tcBorders>
              <w:top w:val="nil"/>
              <w:left w:val="nil"/>
              <w:bottom w:val="single" w:sz="4" w:space="0" w:color="auto"/>
              <w:right w:val="single" w:sz="4" w:space="0" w:color="auto"/>
            </w:tcBorders>
            <w:shd w:val="clear" w:color="auto" w:fill="auto"/>
            <w:hideMark/>
          </w:tcPr>
          <w:p w14:paraId="0D5B0C0B" w14:textId="168AF49F"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MOTION S.A. DE C.V.</w:t>
            </w:r>
          </w:p>
        </w:tc>
        <w:tc>
          <w:tcPr>
            <w:tcW w:w="3613" w:type="dxa"/>
            <w:tcBorders>
              <w:top w:val="nil"/>
              <w:left w:val="nil"/>
              <w:bottom w:val="single" w:sz="4" w:space="0" w:color="auto"/>
              <w:right w:val="single" w:sz="4" w:space="0" w:color="auto"/>
            </w:tcBorders>
            <w:shd w:val="clear" w:color="auto" w:fill="auto"/>
            <w:hideMark/>
          </w:tcPr>
          <w:p w14:paraId="78E9C80D" w14:textId="7C02B930"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2 laptops y </w:t>
            </w:r>
            <w:r w:rsidRPr="004F0BB6">
              <w:rPr>
                <w:rFonts w:ascii="Times New Roman" w:eastAsia="Times New Roman" w:hAnsi="Times New Roman" w:cs="Times New Roman"/>
                <w:sz w:val="24"/>
                <w:szCs w:val="24"/>
                <w:lang w:eastAsia="es-SV"/>
              </w:rPr>
              <w:t>un pc</w:t>
            </w:r>
            <w:r w:rsidR="00DF1DAE" w:rsidRPr="004F0BB6">
              <w:rPr>
                <w:rFonts w:ascii="Times New Roman" w:eastAsia="Times New Roman" w:hAnsi="Times New Roman" w:cs="Times New Roman"/>
                <w:sz w:val="24"/>
                <w:szCs w:val="24"/>
                <w:lang w:eastAsia="es-SV"/>
              </w:rPr>
              <w:t xml:space="preserve">, las cuales fueron solicitadas por la unidad de proyecto, secretaria municipal y secretaria del alcalde debido a que los equipos que poseen ya dieron su vida </w:t>
            </w:r>
            <w:r w:rsidRPr="004F0BB6">
              <w:rPr>
                <w:rFonts w:ascii="Times New Roman" w:eastAsia="Times New Roman" w:hAnsi="Times New Roman" w:cs="Times New Roman"/>
                <w:sz w:val="24"/>
                <w:szCs w:val="24"/>
                <w:lang w:eastAsia="es-SV"/>
              </w:rPr>
              <w:t>útil</w:t>
            </w:r>
            <w:r w:rsidR="00DF1DAE" w:rsidRPr="004F0BB6">
              <w:rPr>
                <w:rFonts w:ascii="Times New Roman" w:eastAsia="Times New Roman" w:hAnsi="Times New Roman" w:cs="Times New Roman"/>
                <w:sz w:val="24"/>
                <w:szCs w:val="24"/>
                <w:lang w:eastAsia="es-SV"/>
              </w:rPr>
              <w:t xml:space="preserve"> y no les permite trabajar con </w:t>
            </w:r>
            <w:r w:rsidRPr="004F0BB6">
              <w:rPr>
                <w:rFonts w:ascii="Times New Roman" w:eastAsia="Times New Roman" w:hAnsi="Times New Roman" w:cs="Times New Roman"/>
                <w:sz w:val="24"/>
                <w:szCs w:val="24"/>
                <w:lang w:eastAsia="es-SV"/>
              </w:rPr>
              <w:t>eficiencia</w:t>
            </w:r>
            <w:r w:rsidR="00DF1DAE" w:rsidRPr="004F0BB6">
              <w:rPr>
                <w:rFonts w:ascii="Times New Roman" w:eastAsia="Times New Roman" w:hAnsi="Times New Roman" w:cs="Times New Roman"/>
                <w:sz w:val="24"/>
                <w:szCs w:val="24"/>
                <w:lang w:eastAsia="es-SV"/>
              </w:rPr>
              <w:t xml:space="preserve"> y eficacia. </w:t>
            </w:r>
          </w:p>
        </w:tc>
        <w:tc>
          <w:tcPr>
            <w:tcW w:w="1596" w:type="dxa"/>
            <w:tcBorders>
              <w:top w:val="nil"/>
              <w:left w:val="nil"/>
              <w:bottom w:val="single" w:sz="4" w:space="0" w:color="auto"/>
              <w:right w:val="single" w:sz="4" w:space="0" w:color="auto"/>
            </w:tcBorders>
            <w:shd w:val="clear" w:color="auto" w:fill="auto"/>
            <w:hideMark/>
          </w:tcPr>
          <w:p w14:paraId="3BAC948F"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$3,199.00</w:t>
            </w:r>
          </w:p>
        </w:tc>
      </w:tr>
      <w:tr w:rsidR="00116279" w:rsidRPr="004F0BB6" w14:paraId="49987213" w14:textId="77777777" w:rsidTr="00CC1BAF">
        <w:trPr>
          <w:trHeight w:val="1575"/>
        </w:trPr>
        <w:tc>
          <w:tcPr>
            <w:tcW w:w="1234" w:type="dxa"/>
            <w:tcBorders>
              <w:top w:val="nil"/>
              <w:left w:val="single" w:sz="4" w:space="0" w:color="auto"/>
              <w:bottom w:val="single" w:sz="4" w:space="0" w:color="auto"/>
              <w:right w:val="single" w:sz="4" w:space="0" w:color="auto"/>
            </w:tcBorders>
            <w:shd w:val="clear" w:color="auto" w:fill="auto"/>
            <w:hideMark/>
          </w:tcPr>
          <w:p w14:paraId="3932C0FE"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27/4/2022</w:t>
            </w:r>
          </w:p>
        </w:tc>
        <w:tc>
          <w:tcPr>
            <w:tcW w:w="2385" w:type="dxa"/>
            <w:tcBorders>
              <w:top w:val="nil"/>
              <w:left w:val="nil"/>
              <w:bottom w:val="single" w:sz="4" w:space="0" w:color="auto"/>
              <w:right w:val="single" w:sz="4" w:space="0" w:color="auto"/>
            </w:tcBorders>
            <w:shd w:val="clear" w:color="auto" w:fill="auto"/>
            <w:hideMark/>
          </w:tcPr>
          <w:p w14:paraId="6B229CC6" w14:textId="3A3502BA"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29E5433B" w14:textId="72DE5709"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combustible para </w:t>
            </w:r>
            <w:r w:rsidRPr="004F0BB6">
              <w:rPr>
                <w:rFonts w:ascii="Times New Roman" w:eastAsia="Times New Roman" w:hAnsi="Times New Roman" w:cs="Times New Roman"/>
                <w:sz w:val="24"/>
                <w:szCs w:val="24"/>
                <w:lang w:eastAsia="es-SV"/>
              </w:rPr>
              <w:t>vehículo</w:t>
            </w:r>
            <w:r w:rsidR="00DF1DAE" w:rsidRPr="004F0BB6">
              <w:rPr>
                <w:rFonts w:ascii="Times New Roman" w:eastAsia="Times New Roman" w:hAnsi="Times New Roman" w:cs="Times New Roman"/>
                <w:sz w:val="24"/>
                <w:szCs w:val="24"/>
                <w:lang w:eastAsia="es-SV"/>
              </w:rPr>
              <w:t xml:space="preserve"> nacional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con placa n 17917. el cual </w:t>
            </w:r>
            <w:r w:rsidRPr="004F0BB6">
              <w:rPr>
                <w:rFonts w:ascii="Times New Roman" w:eastAsia="Times New Roman" w:hAnsi="Times New Roman" w:cs="Times New Roman"/>
                <w:sz w:val="24"/>
                <w:szCs w:val="24"/>
                <w:lang w:eastAsia="es-SV"/>
              </w:rPr>
              <w:t>será</w:t>
            </w:r>
            <w:r w:rsidR="00DF1DAE" w:rsidRPr="004F0BB6">
              <w:rPr>
                <w:rFonts w:ascii="Times New Roman" w:eastAsia="Times New Roman" w:hAnsi="Times New Roman" w:cs="Times New Roman"/>
                <w:sz w:val="24"/>
                <w:szCs w:val="24"/>
                <w:lang w:eastAsia="es-SV"/>
              </w:rPr>
              <w:t xml:space="preserve"> utilizado para misiones oficiales</w:t>
            </w:r>
          </w:p>
        </w:tc>
        <w:tc>
          <w:tcPr>
            <w:tcW w:w="1596" w:type="dxa"/>
            <w:tcBorders>
              <w:top w:val="nil"/>
              <w:left w:val="nil"/>
              <w:bottom w:val="single" w:sz="4" w:space="0" w:color="auto"/>
              <w:right w:val="single" w:sz="4" w:space="0" w:color="auto"/>
            </w:tcBorders>
            <w:shd w:val="clear" w:color="auto" w:fill="auto"/>
            <w:hideMark/>
          </w:tcPr>
          <w:p w14:paraId="5B50E61B"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$63.71</w:t>
            </w:r>
          </w:p>
        </w:tc>
      </w:tr>
      <w:tr w:rsidR="00116279" w:rsidRPr="004F0BB6" w14:paraId="44DD70A6" w14:textId="77777777" w:rsidTr="00CC1BAF">
        <w:trPr>
          <w:trHeight w:val="1575"/>
        </w:trPr>
        <w:tc>
          <w:tcPr>
            <w:tcW w:w="1234" w:type="dxa"/>
            <w:tcBorders>
              <w:top w:val="nil"/>
              <w:left w:val="single" w:sz="4" w:space="0" w:color="auto"/>
              <w:bottom w:val="single" w:sz="4" w:space="0" w:color="auto"/>
              <w:right w:val="single" w:sz="4" w:space="0" w:color="auto"/>
            </w:tcBorders>
            <w:shd w:val="clear" w:color="auto" w:fill="auto"/>
            <w:hideMark/>
          </w:tcPr>
          <w:p w14:paraId="785D1BB0"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28/4/2022</w:t>
            </w:r>
          </w:p>
        </w:tc>
        <w:tc>
          <w:tcPr>
            <w:tcW w:w="2385" w:type="dxa"/>
            <w:tcBorders>
              <w:top w:val="nil"/>
              <w:left w:val="nil"/>
              <w:bottom w:val="single" w:sz="4" w:space="0" w:color="auto"/>
              <w:right w:val="single" w:sz="4" w:space="0" w:color="auto"/>
            </w:tcBorders>
            <w:shd w:val="clear" w:color="auto" w:fill="auto"/>
            <w:hideMark/>
          </w:tcPr>
          <w:p w14:paraId="26FC3882" w14:textId="583157EB"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35109996" w14:textId="35FF5CCB"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combustible para </w:t>
            </w:r>
            <w:r w:rsidRPr="004F0BB6">
              <w:rPr>
                <w:rFonts w:ascii="Times New Roman" w:eastAsia="Times New Roman" w:hAnsi="Times New Roman" w:cs="Times New Roman"/>
                <w:sz w:val="24"/>
                <w:szCs w:val="24"/>
                <w:lang w:eastAsia="es-SV"/>
              </w:rPr>
              <w:t>vehículo</w:t>
            </w:r>
            <w:r w:rsidR="00DF1DAE" w:rsidRPr="004F0BB6">
              <w:rPr>
                <w:rFonts w:ascii="Times New Roman" w:eastAsia="Times New Roman" w:hAnsi="Times New Roman" w:cs="Times New Roman"/>
                <w:sz w:val="24"/>
                <w:szCs w:val="24"/>
                <w:lang w:eastAsia="es-SV"/>
              </w:rPr>
              <w:t xml:space="preserve"> nacional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con placa </w:t>
            </w:r>
            <w:r w:rsidRPr="004F0BB6">
              <w:rPr>
                <w:rFonts w:ascii="Times New Roman" w:eastAsia="Times New Roman" w:hAnsi="Times New Roman" w:cs="Times New Roman"/>
                <w:sz w:val="24"/>
                <w:szCs w:val="24"/>
                <w:lang w:eastAsia="es-SV"/>
              </w:rPr>
              <w:t xml:space="preserve">N </w:t>
            </w:r>
            <w:r w:rsidR="00DF1DAE" w:rsidRPr="004F0BB6">
              <w:rPr>
                <w:rFonts w:ascii="Times New Roman" w:eastAsia="Times New Roman" w:hAnsi="Times New Roman" w:cs="Times New Roman"/>
                <w:sz w:val="24"/>
                <w:szCs w:val="24"/>
                <w:lang w:eastAsia="es-SV"/>
              </w:rPr>
              <w:t xml:space="preserve">6262. el cual </w:t>
            </w:r>
            <w:r w:rsidRPr="004F0BB6">
              <w:rPr>
                <w:rFonts w:ascii="Times New Roman" w:eastAsia="Times New Roman" w:hAnsi="Times New Roman" w:cs="Times New Roman"/>
                <w:sz w:val="24"/>
                <w:szCs w:val="24"/>
                <w:lang w:eastAsia="es-SV"/>
              </w:rPr>
              <w:t>será</w:t>
            </w:r>
            <w:r w:rsidR="00DF1DAE" w:rsidRPr="004F0BB6">
              <w:rPr>
                <w:rFonts w:ascii="Times New Roman" w:eastAsia="Times New Roman" w:hAnsi="Times New Roman" w:cs="Times New Roman"/>
                <w:sz w:val="24"/>
                <w:szCs w:val="24"/>
                <w:lang w:eastAsia="es-SV"/>
              </w:rPr>
              <w:t xml:space="preserve"> utilizado para misiones oficiales</w:t>
            </w:r>
          </w:p>
        </w:tc>
        <w:tc>
          <w:tcPr>
            <w:tcW w:w="1596" w:type="dxa"/>
            <w:tcBorders>
              <w:top w:val="nil"/>
              <w:left w:val="nil"/>
              <w:bottom w:val="single" w:sz="4" w:space="0" w:color="auto"/>
              <w:right w:val="single" w:sz="4" w:space="0" w:color="auto"/>
            </w:tcBorders>
            <w:shd w:val="clear" w:color="auto" w:fill="auto"/>
            <w:hideMark/>
          </w:tcPr>
          <w:p w14:paraId="58E0D879"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$49.01</w:t>
            </w:r>
          </w:p>
        </w:tc>
      </w:tr>
      <w:tr w:rsidR="00116279" w:rsidRPr="004F0BB6" w14:paraId="4D9168AF" w14:textId="77777777" w:rsidTr="00CC1BAF">
        <w:trPr>
          <w:trHeight w:val="1220"/>
        </w:trPr>
        <w:tc>
          <w:tcPr>
            <w:tcW w:w="1234" w:type="dxa"/>
            <w:tcBorders>
              <w:top w:val="nil"/>
              <w:left w:val="single" w:sz="4" w:space="0" w:color="auto"/>
              <w:bottom w:val="single" w:sz="4" w:space="0" w:color="auto"/>
              <w:right w:val="single" w:sz="4" w:space="0" w:color="auto"/>
            </w:tcBorders>
            <w:shd w:val="clear" w:color="auto" w:fill="auto"/>
            <w:hideMark/>
          </w:tcPr>
          <w:p w14:paraId="7E377036"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29/4/2022</w:t>
            </w:r>
          </w:p>
        </w:tc>
        <w:tc>
          <w:tcPr>
            <w:tcW w:w="2385" w:type="dxa"/>
            <w:tcBorders>
              <w:top w:val="nil"/>
              <w:left w:val="nil"/>
              <w:bottom w:val="single" w:sz="4" w:space="0" w:color="auto"/>
              <w:right w:val="single" w:sz="4" w:space="0" w:color="auto"/>
            </w:tcBorders>
            <w:shd w:val="clear" w:color="auto" w:fill="auto"/>
            <w:hideMark/>
          </w:tcPr>
          <w:p w14:paraId="23A7A26C" w14:textId="77777777" w:rsidR="00CC1BAF" w:rsidRDefault="00CC1BAF" w:rsidP="00DF1DAE">
            <w:pPr>
              <w:spacing w:after="0" w:line="240" w:lineRule="auto"/>
              <w:rPr>
                <w:rFonts w:ascii="Times New Roman" w:eastAsia="Times New Roman" w:hAnsi="Times New Roman" w:cs="Times New Roman"/>
                <w:sz w:val="24"/>
                <w:szCs w:val="24"/>
                <w:lang w:eastAsia="es-SV"/>
              </w:rPr>
            </w:pPr>
          </w:p>
          <w:p w14:paraId="2FD8B4A4" w14:textId="3A3879DB"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hideMark/>
          </w:tcPr>
          <w:p w14:paraId="7E02F547" w14:textId="77777777" w:rsidR="001728B7" w:rsidRDefault="001728B7" w:rsidP="00DF1DAE">
            <w:pPr>
              <w:spacing w:after="0" w:line="240" w:lineRule="auto"/>
              <w:jc w:val="both"/>
              <w:rPr>
                <w:rFonts w:ascii="Times New Roman" w:eastAsia="Times New Roman" w:hAnsi="Times New Roman" w:cs="Times New Roman"/>
                <w:sz w:val="24"/>
                <w:szCs w:val="24"/>
                <w:lang w:eastAsia="es-SV"/>
              </w:rPr>
            </w:pPr>
          </w:p>
          <w:p w14:paraId="2796B625" w14:textId="7948EEED"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S</w:t>
            </w:r>
            <w:r w:rsidR="00DF1DAE" w:rsidRPr="004F0BB6">
              <w:rPr>
                <w:rFonts w:ascii="Times New Roman" w:eastAsia="Times New Roman" w:hAnsi="Times New Roman" w:cs="Times New Roman"/>
                <w:sz w:val="24"/>
                <w:szCs w:val="24"/>
                <w:lang w:eastAsia="es-SV"/>
              </w:rPr>
              <w:t xml:space="preserve">uministro de combustible para </w:t>
            </w:r>
            <w:r w:rsidRPr="004F0BB6">
              <w:rPr>
                <w:rFonts w:ascii="Times New Roman" w:eastAsia="Times New Roman" w:hAnsi="Times New Roman" w:cs="Times New Roman"/>
                <w:sz w:val="24"/>
                <w:szCs w:val="24"/>
                <w:lang w:eastAsia="es-SV"/>
              </w:rPr>
              <w:t>vehículo</w:t>
            </w:r>
            <w:r w:rsidR="00DF1DAE" w:rsidRPr="004F0BB6">
              <w:rPr>
                <w:rFonts w:ascii="Times New Roman" w:eastAsia="Times New Roman" w:hAnsi="Times New Roman" w:cs="Times New Roman"/>
                <w:sz w:val="24"/>
                <w:szCs w:val="24"/>
                <w:lang w:eastAsia="es-SV"/>
              </w:rPr>
              <w:t xml:space="preserve"> nacional propiedad de la </w:t>
            </w:r>
            <w:r w:rsidRPr="004F0BB6">
              <w:rPr>
                <w:rFonts w:ascii="Times New Roman" w:eastAsia="Times New Roman" w:hAnsi="Times New Roman" w:cs="Times New Roman"/>
                <w:sz w:val="24"/>
                <w:szCs w:val="24"/>
                <w:lang w:eastAsia="es-SV"/>
              </w:rPr>
              <w:t>alcaldía</w:t>
            </w:r>
            <w:r w:rsidR="00DF1DAE" w:rsidRPr="004F0BB6">
              <w:rPr>
                <w:rFonts w:ascii="Times New Roman" w:eastAsia="Times New Roman" w:hAnsi="Times New Roman" w:cs="Times New Roman"/>
                <w:sz w:val="24"/>
                <w:szCs w:val="24"/>
                <w:lang w:eastAsia="es-SV"/>
              </w:rPr>
              <w:t xml:space="preserve"> municipal de </w:t>
            </w:r>
            <w:r w:rsidRPr="004F0BB6">
              <w:rPr>
                <w:rFonts w:ascii="Times New Roman" w:eastAsia="Times New Roman" w:hAnsi="Times New Roman" w:cs="Times New Roman"/>
                <w:sz w:val="24"/>
                <w:szCs w:val="24"/>
                <w:lang w:eastAsia="es-SV"/>
              </w:rPr>
              <w:t>Verapaz</w:t>
            </w:r>
            <w:r w:rsidR="00DF1DAE" w:rsidRPr="004F0BB6">
              <w:rPr>
                <w:rFonts w:ascii="Times New Roman" w:eastAsia="Times New Roman" w:hAnsi="Times New Roman" w:cs="Times New Roman"/>
                <w:sz w:val="24"/>
                <w:szCs w:val="24"/>
                <w:lang w:eastAsia="es-SV"/>
              </w:rPr>
              <w:t xml:space="preserve"> con placa n 8827. el cual </w:t>
            </w:r>
            <w:r w:rsidRPr="004F0BB6">
              <w:rPr>
                <w:rFonts w:ascii="Times New Roman" w:eastAsia="Times New Roman" w:hAnsi="Times New Roman" w:cs="Times New Roman"/>
                <w:sz w:val="24"/>
                <w:szCs w:val="24"/>
                <w:lang w:eastAsia="es-SV"/>
              </w:rPr>
              <w:t>será</w:t>
            </w:r>
            <w:r w:rsidR="00DF1DAE" w:rsidRPr="004F0BB6">
              <w:rPr>
                <w:rFonts w:ascii="Times New Roman" w:eastAsia="Times New Roman" w:hAnsi="Times New Roman" w:cs="Times New Roman"/>
                <w:sz w:val="24"/>
                <w:szCs w:val="24"/>
                <w:lang w:eastAsia="es-SV"/>
              </w:rPr>
              <w:t xml:space="preserve"> utilizado para misiones oficiales</w:t>
            </w:r>
          </w:p>
        </w:tc>
        <w:tc>
          <w:tcPr>
            <w:tcW w:w="1596" w:type="dxa"/>
            <w:tcBorders>
              <w:top w:val="nil"/>
              <w:left w:val="nil"/>
              <w:bottom w:val="single" w:sz="4" w:space="0" w:color="auto"/>
              <w:right w:val="single" w:sz="4" w:space="0" w:color="auto"/>
            </w:tcBorders>
            <w:shd w:val="clear" w:color="auto" w:fill="auto"/>
            <w:hideMark/>
          </w:tcPr>
          <w:p w14:paraId="5BD6769E"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$55.01</w:t>
            </w:r>
          </w:p>
        </w:tc>
      </w:tr>
      <w:tr w:rsidR="00116279" w:rsidRPr="004F0BB6" w14:paraId="4225802C" w14:textId="77777777" w:rsidTr="00CC1BAF">
        <w:trPr>
          <w:trHeight w:val="630"/>
        </w:trPr>
        <w:tc>
          <w:tcPr>
            <w:tcW w:w="1234" w:type="dxa"/>
            <w:tcBorders>
              <w:top w:val="nil"/>
              <w:left w:val="single" w:sz="4" w:space="0" w:color="auto"/>
              <w:bottom w:val="single" w:sz="4" w:space="0" w:color="auto"/>
              <w:right w:val="single" w:sz="4" w:space="0" w:color="auto"/>
            </w:tcBorders>
            <w:shd w:val="clear" w:color="auto" w:fill="auto"/>
            <w:noWrap/>
            <w:hideMark/>
          </w:tcPr>
          <w:p w14:paraId="5E69E0E2" w14:textId="77777777" w:rsidR="00DF1DAE" w:rsidRPr="00DF1DAE" w:rsidRDefault="00DF1DAE" w:rsidP="00DF1DAE">
            <w:pPr>
              <w:spacing w:after="0" w:line="240" w:lineRule="auto"/>
              <w:jc w:val="right"/>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lastRenderedPageBreak/>
              <w:t>29/4/2022</w:t>
            </w:r>
          </w:p>
        </w:tc>
        <w:tc>
          <w:tcPr>
            <w:tcW w:w="2385" w:type="dxa"/>
            <w:tcBorders>
              <w:top w:val="nil"/>
              <w:left w:val="nil"/>
              <w:bottom w:val="single" w:sz="4" w:space="0" w:color="auto"/>
              <w:right w:val="single" w:sz="4" w:space="0" w:color="auto"/>
            </w:tcBorders>
            <w:shd w:val="clear" w:color="auto" w:fill="auto"/>
            <w:hideMark/>
          </w:tcPr>
          <w:p w14:paraId="6163F602" w14:textId="77777777" w:rsidR="00CC1BAF" w:rsidRDefault="00CC1BAF" w:rsidP="00DF1DAE">
            <w:pPr>
              <w:spacing w:after="0" w:line="240" w:lineRule="auto"/>
              <w:rPr>
                <w:rFonts w:ascii="Times New Roman" w:eastAsia="Times New Roman" w:hAnsi="Times New Roman" w:cs="Times New Roman"/>
                <w:sz w:val="24"/>
                <w:szCs w:val="24"/>
                <w:lang w:eastAsia="es-SV"/>
              </w:rPr>
            </w:pPr>
          </w:p>
          <w:p w14:paraId="1EE519BE" w14:textId="710ED73B" w:rsidR="00DF1DAE" w:rsidRPr="00DF1DAE" w:rsidRDefault="00116279" w:rsidP="00DF1DAE">
            <w:pPr>
              <w:spacing w:after="0" w:line="240" w:lineRule="auto"/>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 xml:space="preserve">Miguel Amílcar Martínez Granado </w:t>
            </w:r>
          </w:p>
        </w:tc>
        <w:tc>
          <w:tcPr>
            <w:tcW w:w="3613" w:type="dxa"/>
            <w:tcBorders>
              <w:top w:val="nil"/>
              <w:left w:val="nil"/>
              <w:bottom w:val="single" w:sz="4" w:space="0" w:color="auto"/>
              <w:right w:val="single" w:sz="4" w:space="0" w:color="auto"/>
            </w:tcBorders>
            <w:shd w:val="clear" w:color="auto" w:fill="auto"/>
            <w:hideMark/>
          </w:tcPr>
          <w:p w14:paraId="50CD9138" w14:textId="77777777" w:rsidR="001728B7" w:rsidRDefault="001728B7" w:rsidP="00DF1DAE">
            <w:pPr>
              <w:spacing w:after="0" w:line="240" w:lineRule="auto"/>
              <w:jc w:val="both"/>
              <w:rPr>
                <w:rFonts w:ascii="Times New Roman" w:eastAsia="Times New Roman" w:hAnsi="Times New Roman" w:cs="Times New Roman"/>
                <w:sz w:val="24"/>
                <w:szCs w:val="24"/>
                <w:lang w:eastAsia="es-SV"/>
              </w:rPr>
            </w:pPr>
          </w:p>
          <w:p w14:paraId="5619471E" w14:textId="460BE143" w:rsidR="00DF1DAE" w:rsidRPr="00DF1DAE" w:rsidRDefault="00116279" w:rsidP="00DF1DAE">
            <w:pPr>
              <w:spacing w:after="0" w:line="240" w:lineRule="auto"/>
              <w:jc w:val="both"/>
              <w:rPr>
                <w:rFonts w:ascii="Times New Roman" w:eastAsia="Times New Roman" w:hAnsi="Times New Roman" w:cs="Times New Roman"/>
                <w:sz w:val="24"/>
                <w:szCs w:val="24"/>
                <w:lang w:eastAsia="es-SV"/>
              </w:rPr>
            </w:pPr>
            <w:r w:rsidRPr="004F0BB6">
              <w:rPr>
                <w:rFonts w:ascii="Times New Roman" w:eastAsia="Times New Roman" w:hAnsi="Times New Roman" w:cs="Times New Roman"/>
                <w:sz w:val="24"/>
                <w:szCs w:val="24"/>
                <w:lang w:eastAsia="es-SV"/>
              </w:rPr>
              <w:t>P</w:t>
            </w:r>
            <w:r w:rsidR="00DF1DAE" w:rsidRPr="004F0BB6">
              <w:rPr>
                <w:rFonts w:ascii="Times New Roman" w:eastAsia="Times New Roman" w:hAnsi="Times New Roman" w:cs="Times New Roman"/>
                <w:sz w:val="24"/>
                <w:szCs w:val="24"/>
                <w:lang w:eastAsia="es-SV"/>
              </w:rPr>
              <w:t>or pago de arrendamiento de 2 fotocopiadoras, durante el mes de marzo 2022.</w:t>
            </w:r>
          </w:p>
        </w:tc>
        <w:tc>
          <w:tcPr>
            <w:tcW w:w="1596" w:type="dxa"/>
            <w:tcBorders>
              <w:top w:val="nil"/>
              <w:left w:val="nil"/>
              <w:bottom w:val="single" w:sz="4" w:space="0" w:color="auto"/>
              <w:right w:val="single" w:sz="4" w:space="0" w:color="auto"/>
            </w:tcBorders>
            <w:shd w:val="clear" w:color="auto" w:fill="auto"/>
            <w:hideMark/>
          </w:tcPr>
          <w:p w14:paraId="22CA3379" w14:textId="77777777" w:rsidR="00DF1DAE" w:rsidRPr="00DF1DAE" w:rsidRDefault="00DF1DAE" w:rsidP="00DF1DAE">
            <w:pPr>
              <w:spacing w:after="0" w:line="240" w:lineRule="auto"/>
              <w:jc w:val="center"/>
              <w:rPr>
                <w:rFonts w:ascii="Times New Roman" w:eastAsia="Times New Roman" w:hAnsi="Times New Roman" w:cs="Times New Roman"/>
                <w:sz w:val="24"/>
                <w:szCs w:val="24"/>
                <w:lang w:eastAsia="es-SV"/>
              </w:rPr>
            </w:pPr>
            <w:r w:rsidRPr="00DF1DAE">
              <w:rPr>
                <w:rFonts w:ascii="Times New Roman" w:eastAsia="Times New Roman" w:hAnsi="Times New Roman" w:cs="Times New Roman"/>
                <w:sz w:val="24"/>
                <w:szCs w:val="24"/>
                <w:lang w:eastAsia="es-SV"/>
              </w:rPr>
              <w:t>$133.00</w:t>
            </w:r>
          </w:p>
        </w:tc>
      </w:tr>
    </w:tbl>
    <w:p w14:paraId="5ECC437D" w14:textId="77777777" w:rsidR="001728B7" w:rsidRDefault="001728B7" w:rsidP="001728B7">
      <w:pPr>
        <w:pStyle w:val="Prrafodelista"/>
        <w:spacing w:after="0" w:line="276" w:lineRule="auto"/>
        <w:jc w:val="both"/>
        <w:rPr>
          <w:rFonts w:ascii="Times New Roman" w:hAnsi="Times New Roman" w:cs="Times New Roman"/>
          <w:sz w:val="24"/>
          <w:szCs w:val="24"/>
        </w:rPr>
      </w:pPr>
    </w:p>
    <w:p w14:paraId="0891B667" w14:textId="13E8A345" w:rsidR="00A12D1D" w:rsidRPr="00857C1D" w:rsidRDefault="00A12D1D" w:rsidP="001728B7">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1E3A72A0" w14:textId="09D0FC48" w:rsidR="009030D0" w:rsidRDefault="009030D0" w:rsidP="001728B7">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E56A94">
        <w:rPr>
          <w:rFonts w:ascii="Times New Roman" w:hAnsi="Times New Roman" w:cs="Times New Roman"/>
          <w:b/>
          <w:sz w:val="24"/>
          <w:szCs w:val="24"/>
        </w:rPr>
        <w:t xml:space="preserve">: </w:t>
      </w:r>
      <w:bookmarkStart w:id="57" w:name="_Hlk117019631"/>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bookmarkEnd w:id="57"/>
      <w:r w:rsidR="004F0BB6">
        <w:rPr>
          <w:rFonts w:ascii="Times New Roman" w:eastAsia="Times New Roman" w:hAnsi="Times New Roman" w:cs="Times New Roman"/>
          <w:color w:val="000000"/>
          <w:sz w:val="24"/>
          <w:szCs w:val="24"/>
          <w:lang w:eastAsia="es-ES"/>
        </w:rPr>
        <w:t>//////////////////////////////////////////////////////////////////</w:t>
      </w:r>
    </w:p>
    <w:p w14:paraId="434C217E" w14:textId="4FFA510F" w:rsidR="009030D0" w:rsidRPr="00CF617F" w:rsidRDefault="009030D0">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293585">
        <w:rPr>
          <w:rFonts w:ascii="Times New Roman" w:hAnsi="Times New Roman" w:cs="Times New Roman"/>
          <w:sz w:val="24"/>
          <w:szCs w:val="24"/>
        </w:rPr>
        <w:t>664.00</w:t>
      </w:r>
      <w:r w:rsidRPr="00064573">
        <w:rPr>
          <w:rFonts w:ascii="Times New Roman" w:eastAsia="Times New Roman" w:hAnsi="Times New Roman" w:cs="Times New Roman"/>
          <w:color w:val="000000"/>
          <w:sz w:val="24"/>
          <w:szCs w:val="24"/>
          <w:lang w:eastAsia="es-SV"/>
        </w:rPr>
        <w:t xml:space="preserve"> </w:t>
      </w:r>
      <w:r w:rsidRPr="00064573">
        <w:rPr>
          <w:rFonts w:ascii="Times New Roman" w:hAnsi="Times New Roman" w:cs="Times New Roman"/>
          <w:sz w:val="24"/>
          <w:szCs w:val="24"/>
        </w:rPr>
        <w:t xml:space="preserve">durante el mes de </w:t>
      </w:r>
      <w:r w:rsidR="004F0BB6">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sidR="004F0BB6">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012"/>
        <w:gridCol w:w="1864"/>
        <w:gridCol w:w="5008"/>
        <w:gridCol w:w="1094"/>
      </w:tblGrid>
      <w:tr w:rsidR="00293585" w:rsidRPr="00293585" w14:paraId="0A356D64" w14:textId="77777777" w:rsidTr="004F0BB6">
        <w:trPr>
          <w:trHeight w:val="330"/>
        </w:trPr>
        <w:tc>
          <w:tcPr>
            <w:tcW w:w="564"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3FB763E3" w14:textId="77777777" w:rsidR="00293585" w:rsidRPr="00293585" w:rsidRDefault="00293585" w:rsidP="001728B7">
            <w:pPr>
              <w:spacing w:after="0" w:line="276" w:lineRule="auto"/>
              <w:jc w:val="center"/>
              <w:rPr>
                <w:rFonts w:ascii="Times New Roman" w:eastAsia="Times New Roman" w:hAnsi="Times New Roman" w:cs="Times New Roman"/>
                <w:b/>
                <w:bCs/>
                <w:sz w:val="24"/>
                <w:szCs w:val="24"/>
                <w:lang w:eastAsia="es-SV"/>
              </w:rPr>
            </w:pPr>
            <w:r w:rsidRPr="00293585">
              <w:rPr>
                <w:rFonts w:ascii="Times New Roman" w:eastAsia="Times New Roman" w:hAnsi="Times New Roman" w:cs="Times New Roman"/>
                <w:b/>
                <w:bCs/>
                <w:sz w:val="24"/>
                <w:szCs w:val="24"/>
                <w:lang w:eastAsia="es-SV"/>
              </w:rPr>
              <w:t>FECHA</w:t>
            </w:r>
          </w:p>
        </w:tc>
        <w:tc>
          <w:tcPr>
            <w:tcW w:w="1038" w:type="pct"/>
            <w:tcBorders>
              <w:top w:val="single" w:sz="8" w:space="0" w:color="auto"/>
              <w:left w:val="nil"/>
              <w:bottom w:val="single" w:sz="8" w:space="0" w:color="auto"/>
              <w:right w:val="single" w:sz="8" w:space="0" w:color="auto"/>
            </w:tcBorders>
            <w:shd w:val="clear" w:color="000000" w:fill="C5E0B3"/>
            <w:vAlign w:val="center"/>
            <w:hideMark/>
          </w:tcPr>
          <w:p w14:paraId="797FDDFE" w14:textId="77777777" w:rsidR="00293585" w:rsidRPr="00293585" w:rsidRDefault="00293585" w:rsidP="001728B7">
            <w:pPr>
              <w:spacing w:after="0" w:line="276" w:lineRule="auto"/>
              <w:rPr>
                <w:rFonts w:ascii="Times New Roman" w:eastAsia="Times New Roman" w:hAnsi="Times New Roman" w:cs="Times New Roman"/>
                <w:b/>
                <w:bCs/>
                <w:sz w:val="24"/>
                <w:szCs w:val="24"/>
                <w:lang w:eastAsia="es-SV"/>
              </w:rPr>
            </w:pPr>
            <w:r w:rsidRPr="00293585">
              <w:rPr>
                <w:rFonts w:ascii="Times New Roman" w:eastAsia="Times New Roman" w:hAnsi="Times New Roman" w:cs="Times New Roman"/>
                <w:b/>
                <w:bCs/>
                <w:sz w:val="24"/>
                <w:szCs w:val="24"/>
                <w:lang w:eastAsia="es-SV"/>
              </w:rPr>
              <w:t>NOMBRE PROVEEDOR</w:t>
            </w:r>
          </w:p>
        </w:tc>
        <w:tc>
          <w:tcPr>
            <w:tcW w:w="2789" w:type="pct"/>
            <w:tcBorders>
              <w:top w:val="single" w:sz="8" w:space="0" w:color="auto"/>
              <w:left w:val="nil"/>
              <w:bottom w:val="single" w:sz="8" w:space="0" w:color="auto"/>
              <w:right w:val="single" w:sz="8" w:space="0" w:color="auto"/>
            </w:tcBorders>
            <w:shd w:val="clear" w:color="000000" w:fill="C5E0B3"/>
            <w:vAlign w:val="center"/>
            <w:hideMark/>
          </w:tcPr>
          <w:p w14:paraId="39745402" w14:textId="77777777" w:rsidR="00293585" w:rsidRPr="00293585" w:rsidRDefault="00293585" w:rsidP="001728B7">
            <w:pPr>
              <w:spacing w:after="0" w:line="276" w:lineRule="auto"/>
              <w:jc w:val="center"/>
              <w:rPr>
                <w:rFonts w:ascii="Times New Roman" w:eastAsia="Times New Roman" w:hAnsi="Times New Roman" w:cs="Times New Roman"/>
                <w:b/>
                <w:bCs/>
                <w:sz w:val="24"/>
                <w:szCs w:val="24"/>
                <w:lang w:eastAsia="es-SV"/>
              </w:rPr>
            </w:pPr>
            <w:r w:rsidRPr="00293585">
              <w:rPr>
                <w:rFonts w:ascii="Times New Roman" w:eastAsia="Times New Roman" w:hAnsi="Times New Roman" w:cs="Times New Roman"/>
                <w:b/>
                <w:bCs/>
                <w:sz w:val="24"/>
                <w:szCs w:val="24"/>
                <w:lang w:eastAsia="es-SV"/>
              </w:rPr>
              <w:t>DESCRIPCIÓN</w:t>
            </w:r>
          </w:p>
        </w:tc>
        <w:tc>
          <w:tcPr>
            <w:tcW w:w="609" w:type="pct"/>
            <w:tcBorders>
              <w:top w:val="single" w:sz="8" w:space="0" w:color="auto"/>
              <w:left w:val="nil"/>
              <w:bottom w:val="single" w:sz="8" w:space="0" w:color="auto"/>
              <w:right w:val="single" w:sz="8" w:space="0" w:color="auto"/>
            </w:tcBorders>
            <w:shd w:val="clear" w:color="000000" w:fill="C5E0B3"/>
            <w:vAlign w:val="center"/>
            <w:hideMark/>
          </w:tcPr>
          <w:p w14:paraId="3EC79895" w14:textId="77777777" w:rsidR="00293585" w:rsidRPr="00293585" w:rsidRDefault="00293585" w:rsidP="001728B7">
            <w:pPr>
              <w:spacing w:after="0" w:line="276" w:lineRule="auto"/>
              <w:jc w:val="center"/>
              <w:rPr>
                <w:rFonts w:ascii="Times New Roman" w:eastAsia="Times New Roman" w:hAnsi="Times New Roman" w:cs="Times New Roman"/>
                <w:b/>
                <w:bCs/>
                <w:sz w:val="24"/>
                <w:szCs w:val="24"/>
                <w:lang w:eastAsia="es-SV"/>
              </w:rPr>
            </w:pPr>
            <w:r w:rsidRPr="00293585">
              <w:rPr>
                <w:rFonts w:ascii="Times New Roman" w:eastAsia="Times New Roman" w:hAnsi="Times New Roman" w:cs="Times New Roman"/>
                <w:b/>
                <w:bCs/>
                <w:sz w:val="24"/>
                <w:szCs w:val="24"/>
                <w:lang w:eastAsia="es-SV"/>
              </w:rPr>
              <w:t>MONTO</w:t>
            </w:r>
          </w:p>
        </w:tc>
      </w:tr>
      <w:tr w:rsidR="00293585" w:rsidRPr="00293585" w14:paraId="4DC95B56" w14:textId="77777777" w:rsidTr="004F0BB6">
        <w:trPr>
          <w:trHeight w:val="915"/>
        </w:trPr>
        <w:tc>
          <w:tcPr>
            <w:tcW w:w="564" w:type="pct"/>
            <w:tcBorders>
              <w:top w:val="nil"/>
              <w:left w:val="single" w:sz="8" w:space="0" w:color="auto"/>
              <w:bottom w:val="single" w:sz="8" w:space="0" w:color="auto"/>
              <w:right w:val="single" w:sz="8" w:space="0" w:color="auto"/>
            </w:tcBorders>
            <w:shd w:val="clear" w:color="auto" w:fill="auto"/>
            <w:vAlign w:val="center"/>
            <w:hideMark/>
          </w:tcPr>
          <w:p w14:paraId="3EB23FF6" w14:textId="77777777" w:rsidR="00293585" w:rsidRPr="00293585" w:rsidRDefault="00293585" w:rsidP="001728B7">
            <w:pPr>
              <w:spacing w:after="0" w:line="276" w:lineRule="auto"/>
              <w:jc w:val="center"/>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8/4/2022</w:t>
            </w:r>
          </w:p>
        </w:tc>
        <w:tc>
          <w:tcPr>
            <w:tcW w:w="1038" w:type="pct"/>
            <w:tcBorders>
              <w:top w:val="nil"/>
              <w:left w:val="nil"/>
              <w:bottom w:val="single" w:sz="8" w:space="0" w:color="auto"/>
              <w:right w:val="single" w:sz="8" w:space="0" w:color="auto"/>
            </w:tcBorders>
            <w:shd w:val="clear" w:color="auto" w:fill="auto"/>
            <w:vAlign w:val="center"/>
            <w:hideMark/>
          </w:tcPr>
          <w:p w14:paraId="574CA7C4" w14:textId="4D26782B" w:rsidR="00293585" w:rsidRPr="00293585" w:rsidRDefault="00293585" w:rsidP="001728B7">
            <w:pPr>
              <w:spacing w:after="0" w:line="276" w:lineRule="auto"/>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Benjamín Antonio Valladares Cornejo</w:t>
            </w:r>
          </w:p>
        </w:tc>
        <w:tc>
          <w:tcPr>
            <w:tcW w:w="2789" w:type="pct"/>
            <w:tcBorders>
              <w:top w:val="nil"/>
              <w:left w:val="nil"/>
              <w:bottom w:val="single" w:sz="8" w:space="0" w:color="auto"/>
              <w:right w:val="single" w:sz="8" w:space="0" w:color="auto"/>
            </w:tcBorders>
            <w:shd w:val="clear" w:color="auto" w:fill="auto"/>
            <w:vAlign w:val="center"/>
            <w:hideMark/>
          </w:tcPr>
          <w:p w14:paraId="32CCFD85" w14:textId="1B23314A" w:rsidR="00293585" w:rsidRPr="00293585" w:rsidRDefault="00293585" w:rsidP="001728B7">
            <w:pPr>
              <w:spacing w:after="0" w:line="276"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por </w:t>
            </w:r>
            <w:r w:rsidRPr="00293585">
              <w:rPr>
                <w:rFonts w:ascii="Times New Roman" w:eastAsia="Times New Roman" w:hAnsi="Times New Roman" w:cs="Times New Roman"/>
                <w:sz w:val="24"/>
                <w:szCs w:val="24"/>
                <w:lang w:eastAsia="es-SV"/>
              </w:rPr>
              <w:t xml:space="preserve">suministro de platina, curva de </w:t>
            </w:r>
            <w:r>
              <w:rPr>
                <w:rFonts w:ascii="Times New Roman" w:eastAsia="Times New Roman" w:hAnsi="Times New Roman" w:cs="Times New Roman"/>
                <w:sz w:val="24"/>
                <w:szCs w:val="24"/>
                <w:lang w:eastAsia="es-SV"/>
              </w:rPr>
              <w:t>PVC</w:t>
            </w:r>
            <w:r w:rsidRPr="00293585">
              <w:rPr>
                <w:rFonts w:ascii="Times New Roman" w:eastAsia="Times New Roman" w:hAnsi="Times New Roman" w:cs="Times New Roman"/>
                <w:sz w:val="24"/>
                <w:szCs w:val="24"/>
                <w:lang w:eastAsia="es-SV"/>
              </w:rPr>
              <w:t xml:space="preserve"> y decoblock para trabajos en proyecto de remodelación de casa comunal del cantón san jerónimo el limón</w:t>
            </w:r>
            <w:r w:rsidR="004F0BB6">
              <w:rPr>
                <w:rFonts w:ascii="Times New Roman" w:eastAsia="Times New Roman" w:hAnsi="Times New Roman" w:cs="Times New Roman"/>
                <w:sz w:val="24"/>
                <w:szCs w:val="24"/>
                <w:lang w:eastAsia="es-SV"/>
              </w:rPr>
              <w:t>.</w:t>
            </w:r>
          </w:p>
        </w:tc>
        <w:tc>
          <w:tcPr>
            <w:tcW w:w="609" w:type="pct"/>
            <w:tcBorders>
              <w:top w:val="nil"/>
              <w:left w:val="nil"/>
              <w:bottom w:val="single" w:sz="8" w:space="0" w:color="auto"/>
              <w:right w:val="single" w:sz="8" w:space="0" w:color="auto"/>
            </w:tcBorders>
            <w:shd w:val="clear" w:color="auto" w:fill="auto"/>
            <w:vAlign w:val="center"/>
            <w:hideMark/>
          </w:tcPr>
          <w:p w14:paraId="7D269FB2" w14:textId="77777777" w:rsidR="00293585" w:rsidRPr="00293585" w:rsidRDefault="00293585" w:rsidP="001728B7">
            <w:pPr>
              <w:spacing w:after="0" w:line="276" w:lineRule="auto"/>
              <w:jc w:val="center"/>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$44.00</w:t>
            </w:r>
          </w:p>
        </w:tc>
      </w:tr>
      <w:tr w:rsidR="00293585" w:rsidRPr="00293585" w14:paraId="3F10C888" w14:textId="77777777" w:rsidTr="004F0BB6">
        <w:trPr>
          <w:trHeight w:val="2115"/>
        </w:trPr>
        <w:tc>
          <w:tcPr>
            <w:tcW w:w="564" w:type="pct"/>
            <w:tcBorders>
              <w:top w:val="nil"/>
              <w:left w:val="single" w:sz="8" w:space="0" w:color="auto"/>
              <w:bottom w:val="single" w:sz="8" w:space="0" w:color="auto"/>
              <w:right w:val="single" w:sz="8" w:space="0" w:color="auto"/>
            </w:tcBorders>
            <w:shd w:val="clear" w:color="auto" w:fill="auto"/>
            <w:vAlign w:val="center"/>
            <w:hideMark/>
          </w:tcPr>
          <w:p w14:paraId="40C1CCD5" w14:textId="77777777" w:rsidR="00293585" w:rsidRPr="00293585" w:rsidRDefault="00293585" w:rsidP="00293585">
            <w:pPr>
              <w:spacing w:after="0" w:line="240" w:lineRule="auto"/>
              <w:jc w:val="center"/>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8/4/2022</w:t>
            </w:r>
          </w:p>
        </w:tc>
        <w:tc>
          <w:tcPr>
            <w:tcW w:w="1038" w:type="pct"/>
            <w:tcBorders>
              <w:top w:val="nil"/>
              <w:left w:val="nil"/>
              <w:bottom w:val="single" w:sz="8" w:space="0" w:color="auto"/>
              <w:right w:val="single" w:sz="8" w:space="0" w:color="auto"/>
            </w:tcBorders>
            <w:shd w:val="clear" w:color="auto" w:fill="auto"/>
            <w:vAlign w:val="center"/>
            <w:hideMark/>
          </w:tcPr>
          <w:p w14:paraId="65DBD201" w14:textId="4D6926B1" w:rsidR="00293585" w:rsidRPr="00293585" w:rsidRDefault="00293585" w:rsidP="00293585">
            <w:pPr>
              <w:spacing w:after="0" w:line="240" w:lineRule="auto"/>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José Francisco Meléndez</w:t>
            </w:r>
          </w:p>
        </w:tc>
        <w:tc>
          <w:tcPr>
            <w:tcW w:w="2789" w:type="pct"/>
            <w:tcBorders>
              <w:top w:val="nil"/>
              <w:left w:val="nil"/>
              <w:bottom w:val="single" w:sz="8" w:space="0" w:color="auto"/>
              <w:right w:val="single" w:sz="8" w:space="0" w:color="auto"/>
            </w:tcBorders>
            <w:shd w:val="clear" w:color="auto" w:fill="auto"/>
            <w:vAlign w:val="center"/>
            <w:hideMark/>
          </w:tcPr>
          <w:p w14:paraId="3D146D45" w14:textId="26BBA622" w:rsidR="00293585" w:rsidRPr="00293585" w:rsidRDefault="00293585" w:rsidP="0029358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Pago en concepto por </w:t>
            </w:r>
            <w:r w:rsidRPr="00293585">
              <w:rPr>
                <w:rFonts w:ascii="Times New Roman" w:eastAsia="Times New Roman" w:hAnsi="Times New Roman" w:cs="Times New Roman"/>
                <w:sz w:val="24"/>
                <w:szCs w:val="24"/>
                <w:lang w:eastAsia="es-SV"/>
              </w:rPr>
              <w:t>servicio de construcción e instalación de bota aguas para canal y paredes, colocación de ventanas francesas, colocación de defensas metálicas y reparación y pintura de puertas 1.60x2.40m en proyecto de remodelación infraestructura casa comunal del cantón san jerónimo el limón.</w:t>
            </w:r>
          </w:p>
        </w:tc>
        <w:tc>
          <w:tcPr>
            <w:tcW w:w="609" w:type="pct"/>
            <w:tcBorders>
              <w:top w:val="nil"/>
              <w:left w:val="nil"/>
              <w:bottom w:val="single" w:sz="8" w:space="0" w:color="auto"/>
              <w:right w:val="single" w:sz="8" w:space="0" w:color="auto"/>
            </w:tcBorders>
            <w:shd w:val="clear" w:color="auto" w:fill="auto"/>
            <w:vAlign w:val="center"/>
            <w:hideMark/>
          </w:tcPr>
          <w:p w14:paraId="53B0C209" w14:textId="77777777" w:rsidR="00293585" w:rsidRPr="00293585" w:rsidRDefault="00293585" w:rsidP="00293585">
            <w:pPr>
              <w:spacing w:after="0" w:line="240" w:lineRule="auto"/>
              <w:jc w:val="center"/>
              <w:rPr>
                <w:rFonts w:ascii="Times New Roman" w:eastAsia="Times New Roman" w:hAnsi="Times New Roman" w:cs="Times New Roman"/>
                <w:sz w:val="24"/>
                <w:szCs w:val="24"/>
                <w:lang w:eastAsia="es-SV"/>
              </w:rPr>
            </w:pPr>
            <w:r w:rsidRPr="00293585">
              <w:rPr>
                <w:rFonts w:ascii="Times New Roman" w:eastAsia="Times New Roman" w:hAnsi="Times New Roman" w:cs="Times New Roman"/>
                <w:sz w:val="24"/>
                <w:szCs w:val="24"/>
                <w:lang w:eastAsia="es-SV"/>
              </w:rPr>
              <w:t>$620.00</w:t>
            </w:r>
          </w:p>
        </w:tc>
      </w:tr>
    </w:tbl>
    <w:p w14:paraId="4E01DCB9" w14:textId="6B608D96" w:rsidR="00293585" w:rsidRPr="00CC1BAF" w:rsidRDefault="00293585">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CC1BAF">
        <w:rPr>
          <w:rFonts w:ascii="Times New Roman" w:hAnsi="Times New Roman" w:cs="Times New Roman"/>
          <w:sz w:val="24"/>
          <w:szCs w:val="24"/>
        </w:rPr>
        <w:t>Aplíquese el gasto a la cuenta del proyecto</w:t>
      </w:r>
      <w:r w:rsidRPr="00CC1BAF">
        <w:rPr>
          <w:rFonts w:ascii="Times New Roman" w:hAnsi="Times New Roman" w:cs="Times New Roman"/>
          <w:b/>
          <w:sz w:val="24"/>
          <w:szCs w:val="24"/>
        </w:rPr>
        <w:t xml:space="preserve"> Remodelación infraestructura de casa comunal y sede del promotor de salud de cantón San Jerónimo el limón, Verapaz, San Vicente, </w:t>
      </w:r>
      <w:r w:rsidRPr="00CC1BAF">
        <w:rPr>
          <w:rFonts w:ascii="Times New Roman" w:hAnsi="Times New Roman" w:cs="Times New Roman"/>
          <w:sz w:val="24"/>
          <w:szCs w:val="24"/>
        </w:rPr>
        <w:t xml:space="preserve">con número de CUENTA: 00180197590, con cifras presupuestarias del Presupuesto Municipal Vigente </w:t>
      </w:r>
      <w:r w:rsidRPr="00CC1BAF">
        <w:rPr>
          <w:rFonts w:ascii="Times New Roman" w:hAnsi="Times New Roman" w:cs="Times New Roman"/>
          <w:b/>
          <w:sz w:val="24"/>
          <w:szCs w:val="24"/>
        </w:rPr>
        <w:t>CERTIFIQUESE Y COMUNÍQUESE. -</w:t>
      </w:r>
      <w:r w:rsidRPr="00CC1BAF">
        <w:rPr>
          <w:rFonts w:ascii="Times New Roman" w:hAnsi="Times New Roman" w:cs="Times New Roman"/>
          <w:bCs/>
          <w:sz w:val="24"/>
          <w:szCs w:val="24"/>
        </w:rPr>
        <w:t xml:space="preserve"> </w:t>
      </w:r>
      <w:r w:rsidR="004F0BB6" w:rsidRPr="00CC1BAF">
        <w:rPr>
          <w:rFonts w:ascii="Times New Roman" w:hAnsi="Times New Roman" w:cs="Times New Roman"/>
          <w:bCs/>
          <w:sz w:val="24"/>
          <w:szCs w:val="24"/>
        </w:rPr>
        <w:t>//////////////////////////////////////////////////////////////////////////////////////////</w:t>
      </w:r>
    </w:p>
    <w:p w14:paraId="52344A0B" w14:textId="0BCD109B" w:rsidR="00293585" w:rsidRPr="00CC1BAF" w:rsidRDefault="00B37469" w:rsidP="00CC1BAF">
      <w:pPr>
        <w:spacing w:line="276" w:lineRule="auto"/>
        <w:jc w:val="both"/>
        <w:rPr>
          <w:rFonts w:ascii="Times New Roman" w:eastAsia="Times New Roman" w:hAnsi="Times New Roman" w:cs="Times New Roman"/>
          <w:color w:val="000000"/>
          <w:sz w:val="24"/>
          <w:szCs w:val="24"/>
          <w:lang w:eastAsia="es-ES"/>
        </w:rPr>
      </w:pPr>
      <w:r w:rsidRPr="00CC1BAF">
        <w:rPr>
          <w:rFonts w:ascii="Times New Roman" w:hAnsi="Times New Roman" w:cs="Times New Roman"/>
          <w:b/>
          <w:sz w:val="24"/>
          <w:szCs w:val="24"/>
        </w:rPr>
        <w:t xml:space="preserve">ACUERDO NÚMERO </w:t>
      </w:r>
      <w:r w:rsidR="009030D0" w:rsidRPr="00CC1BAF">
        <w:rPr>
          <w:rFonts w:ascii="Times New Roman" w:hAnsi="Times New Roman" w:cs="Times New Roman"/>
          <w:b/>
          <w:sz w:val="24"/>
          <w:szCs w:val="24"/>
        </w:rPr>
        <w:t>TRECE</w:t>
      </w:r>
      <w:r w:rsidRPr="00CC1BAF">
        <w:rPr>
          <w:rFonts w:ascii="Times New Roman" w:hAnsi="Times New Roman" w:cs="Times New Roman"/>
          <w:b/>
          <w:sz w:val="24"/>
          <w:szCs w:val="24"/>
        </w:rPr>
        <w:t xml:space="preserve">: </w:t>
      </w:r>
      <w:r w:rsidR="00293585" w:rsidRPr="00CC1BAF">
        <w:rPr>
          <w:rFonts w:ascii="Times New Roman" w:hAnsi="Times New Roman" w:cs="Times New Roman"/>
          <w:sz w:val="24"/>
          <w:szCs w:val="24"/>
        </w:rPr>
        <w:t>Este</w:t>
      </w:r>
      <w:r w:rsidR="00293585" w:rsidRPr="00CC1BAF">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4F0BB6" w:rsidRPr="00CC1BAF">
        <w:rPr>
          <w:rFonts w:ascii="Times New Roman" w:eastAsia="Times New Roman" w:hAnsi="Times New Roman" w:cs="Times New Roman"/>
          <w:color w:val="000000"/>
          <w:sz w:val="24"/>
          <w:szCs w:val="24"/>
          <w:lang w:eastAsia="es-ES"/>
        </w:rPr>
        <w:t>//////////////////////////////////////////////////////////////////</w:t>
      </w:r>
    </w:p>
    <w:p w14:paraId="3B097564" w14:textId="20790D0F" w:rsidR="00293585" w:rsidRPr="00CC1BAF" w:rsidRDefault="00293585">
      <w:pPr>
        <w:pStyle w:val="Prrafodelista"/>
        <w:numPr>
          <w:ilvl w:val="0"/>
          <w:numId w:val="22"/>
        </w:numPr>
        <w:spacing w:line="276" w:lineRule="auto"/>
        <w:jc w:val="both"/>
        <w:rPr>
          <w:rFonts w:ascii="Times New Roman" w:hAnsi="Times New Roman" w:cs="Times New Roman"/>
        </w:rPr>
      </w:pPr>
      <w:r w:rsidRPr="00CC1BAF">
        <w:rPr>
          <w:rFonts w:ascii="Times New Roman" w:hAnsi="Times New Roman" w:cs="Times New Roman"/>
          <w:sz w:val="24"/>
          <w:szCs w:val="24"/>
        </w:rPr>
        <w:t xml:space="preserve">Con la finalidad de continuar con el Proyecto </w:t>
      </w:r>
      <w:bookmarkStart w:id="58" w:name="_Hlk104796333"/>
      <w:r w:rsidRPr="00CC1BAF">
        <w:rPr>
          <w:rFonts w:ascii="Times New Roman" w:hAnsi="Times New Roman" w:cs="Times New Roman"/>
          <w:b/>
          <w:sz w:val="24"/>
          <w:szCs w:val="24"/>
        </w:rPr>
        <w:t xml:space="preserve">REMODELACIÓN INFRAESTRUCTURA DE CASA COMUNAL Y SEDE DEL PROMOTOR DE SALUD DE CANTÓN SAN JERÓNIMO LIMÓN, VERAPAZ, SAN </w:t>
      </w:r>
      <w:r w:rsidRPr="00CC1BAF">
        <w:rPr>
          <w:rFonts w:ascii="Times New Roman" w:hAnsi="Times New Roman" w:cs="Times New Roman"/>
          <w:b/>
          <w:sz w:val="24"/>
          <w:szCs w:val="24"/>
        </w:rPr>
        <w:lastRenderedPageBreak/>
        <w:t>VICENTE</w:t>
      </w:r>
      <w:bookmarkEnd w:id="58"/>
      <w:r w:rsidRPr="00CC1BAF">
        <w:rPr>
          <w:rFonts w:ascii="Times New Roman" w:hAnsi="Times New Roman" w:cs="Times New Roman"/>
          <w:sz w:val="24"/>
          <w:szCs w:val="24"/>
        </w:rPr>
        <w:t>, Autorizar a Tesorero Municipal Licenciado Luis Antonio Rodríguez para realizar la erogación por un monto de $709.50 correspondiente a pago de planilla, del 18 al 30 de abril de 2022, según el siguiente detalle:</w:t>
      </w:r>
      <w:r w:rsidR="00CC1BAF">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293585" w:rsidRPr="00502274" w14:paraId="111B9B76"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74E95EA8"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37E1515C"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59FB19DA"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293585" w:rsidRPr="00502274" w14:paraId="4E66AB21"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B27BA7B"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José Antonio Hernández Umaña</w:t>
            </w:r>
          </w:p>
        </w:tc>
        <w:tc>
          <w:tcPr>
            <w:tcW w:w="2266" w:type="pct"/>
            <w:tcBorders>
              <w:top w:val="nil"/>
              <w:left w:val="nil"/>
              <w:bottom w:val="single" w:sz="4" w:space="0" w:color="auto"/>
              <w:right w:val="single" w:sz="4" w:space="0" w:color="auto"/>
            </w:tcBorders>
            <w:shd w:val="clear" w:color="auto" w:fill="auto"/>
            <w:noWrap/>
          </w:tcPr>
          <w:p w14:paraId="6E29FEDC"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Maestro de Obra</w:t>
            </w:r>
          </w:p>
        </w:tc>
        <w:tc>
          <w:tcPr>
            <w:tcW w:w="914" w:type="pct"/>
            <w:tcBorders>
              <w:top w:val="nil"/>
              <w:left w:val="nil"/>
              <w:bottom w:val="single" w:sz="4" w:space="0" w:color="auto"/>
              <w:right w:val="single" w:sz="4" w:space="0" w:color="auto"/>
            </w:tcBorders>
            <w:shd w:val="clear" w:color="auto" w:fill="auto"/>
            <w:noWrap/>
          </w:tcPr>
          <w:p w14:paraId="5C2339A1"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$300.00</w:t>
            </w:r>
          </w:p>
        </w:tc>
      </w:tr>
      <w:tr w:rsidR="00293585" w:rsidRPr="00502274" w14:paraId="7405219C"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3C0026E"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J</w:t>
            </w:r>
            <w:r>
              <w:rPr>
                <w:rFonts w:ascii="Times New Roman" w:eastAsia="Times New Roman" w:hAnsi="Times New Roman" w:cs="Times New Roman"/>
                <w:color w:val="000000"/>
                <w:sz w:val="24"/>
                <w:szCs w:val="24"/>
                <w:lang w:val="es-ES" w:eastAsia="es-ES"/>
              </w:rPr>
              <w:t>osé Mauricio Alfaro Panameño</w:t>
            </w:r>
            <w:r w:rsidRPr="00786F1C">
              <w:rPr>
                <w:rFonts w:ascii="Times New Roman" w:eastAsia="Times New Roman" w:hAnsi="Times New Roman" w:cs="Times New Roman"/>
                <w:color w:val="000000"/>
                <w:sz w:val="24"/>
                <w:szCs w:val="24"/>
                <w:lang w:val="es-ES" w:eastAsia="es-ES"/>
              </w:rPr>
              <w:t xml:space="preserve"> </w:t>
            </w:r>
          </w:p>
        </w:tc>
        <w:tc>
          <w:tcPr>
            <w:tcW w:w="2266" w:type="pct"/>
            <w:tcBorders>
              <w:top w:val="nil"/>
              <w:left w:val="nil"/>
              <w:bottom w:val="single" w:sz="4" w:space="0" w:color="auto"/>
              <w:right w:val="single" w:sz="4" w:space="0" w:color="auto"/>
            </w:tcBorders>
            <w:shd w:val="clear" w:color="auto" w:fill="auto"/>
            <w:noWrap/>
          </w:tcPr>
          <w:p w14:paraId="082A0FF4"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Albañil</w:t>
            </w:r>
          </w:p>
        </w:tc>
        <w:tc>
          <w:tcPr>
            <w:tcW w:w="914" w:type="pct"/>
            <w:tcBorders>
              <w:top w:val="nil"/>
              <w:left w:val="nil"/>
              <w:bottom w:val="single" w:sz="4" w:space="0" w:color="auto"/>
              <w:right w:val="single" w:sz="4" w:space="0" w:color="auto"/>
            </w:tcBorders>
            <w:shd w:val="clear" w:color="auto" w:fill="auto"/>
            <w:noWrap/>
          </w:tcPr>
          <w:p w14:paraId="50B2BCE3"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$1</w:t>
            </w:r>
            <w:r>
              <w:rPr>
                <w:rFonts w:ascii="Times New Roman" w:eastAsia="Times New Roman" w:hAnsi="Times New Roman" w:cs="Times New Roman"/>
                <w:color w:val="000000"/>
                <w:sz w:val="24"/>
                <w:szCs w:val="24"/>
                <w:lang w:val="es-ES" w:eastAsia="es-ES"/>
              </w:rPr>
              <w:t>81</w:t>
            </w: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5</w:t>
            </w:r>
            <w:r w:rsidRPr="00786F1C">
              <w:rPr>
                <w:rFonts w:ascii="Times New Roman" w:eastAsia="Times New Roman" w:hAnsi="Times New Roman" w:cs="Times New Roman"/>
                <w:color w:val="000000"/>
                <w:sz w:val="24"/>
                <w:szCs w:val="24"/>
                <w:lang w:val="es-ES" w:eastAsia="es-ES"/>
              </w:rPr>
              <w:t>0</w:t>
            </w:r>
          </w:p>
        </w:tc>
      </w:tr>
      <w:tr w:rsidR="00293585" w:rsidRPr="00502274" w14:paraId="08FC775C"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03E75303"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 xml:space="preserve">Dolores Ricardo Canjura Hernández </w:t>
            </w:r>
          </w:p>
        </w:tc>
        <w:tc>
          <w:tcPr>
            <w:tcW w:w="2266" w:type="pct"/>
            <w:tcBorders>
              <w:top w:val="nil"/>
              <w:left w:val="nil"/>
              <w:bottom w:val="single" w:sz="4" w:space="0" w:color="auto"/>
              <w:right w:val="single" w:sz="4" w:space="0" w:color="auto"/>
            </w:tcBorders>
            <w:shd w:val="clear" w:color="auto" w:fill="auto"/>
            <w:noWrap/>
          </w:tcPr>
          <w:p w14:paraId="5C685EF3"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2B0F6758"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$144.00</w:t>
            </w:r>
          </w:p>
        </w:tc>
      </w:tr>
      <w:tr w:rsidR="00293585" w:rsidRPr="00502274" w14:paraId="542B8F3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87BB679"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Francisca Enilda Escobar Torres</w:t>
            </w:r>
          </w:p>
        </w:tc>
        <w:tc>
          <w:tcPr>
            <w:tcW w:w="2266" w:type="pct"/>
            <w:tcBorders>
              <w:top w:val="nil"/>
              <w:left w:val="nil"/>
              <w:bottom w:val="single" w:sz="4" w:space="0" w:color="auto"/>
              <w:right w:val="single" w:sz="4" w:space="0" w:color="auto"/>
            </w:tcBorders>
            <w:shd w:val="clear" w:color="auto" w:fill="auto"/>
            <w:noWrap/>
          </w:tcPr>
          <w:p w14:paraId="1D1426B0"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291CE28A"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84</w:t>
            </w:r>
            <w:r w:rsidRPr="00786F1C">
              <w:rPr>
                <w:rFonts w:ascii="Times New Roman" w:eastAsia="Times New Roman" w:hAnsi="Times New Roman" w:cs="Times New Roman"/>
                <w:color w:val="000000"/>
                <w:sz w:val="24"/>
                <w:szCs w:val="24"/>
                <w:lang w:val="es-ES" w:eastAsia="es-ES"/>
              </w:rPr>
              <w:t>.00</w:t>
            </w:r>
          </w:p>
        </w:tc>
      </w:tr>
      <w:tr w:rsidR="00293585" w:rsidRPr="00502274" w14:paraId="00AC67B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622FF76"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27AF25B7"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05469AC7"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$709.50</w:t>
            </w:r>
          </w:p>
        </w:tc>
      </w:tr>
    </w:tbl>
    <w:p w14:paraId="37C982F3" w14:textId="4C9EC619" w:rsidR="00293585" w:rsidRPr="004F0BB6" w:rsidRDefault="00293585">
      <w:pPr>
        <w:pStyle w:val="Prrafodelista"/>
        <w:numPr>
          <w:ilvl w:val="0"/>
          <w:numId w:val="12"/>
        </w:numPr>
        <w:spacing w:after="0" w:line="276" w:lineRule="auto"/>
        <w:jc w:val="both"/>
        <w:rPr>
          <w:rFonts w:ascii="Times New Roman" w:hAnsi="Times New Roman" w:cs="Times New Roman"/>
          <w:bCs/>
          <w:sz w:val="24"/>
          <w:szCs w:val="24"/>
        </w:rPr>
      </w:pPr>
      <w:r w:rsidRPr="00E34234">
        <w:rPr>
          <w:rFonts w:ascii="Times New Roman" w:hAnsi="Times New Roman" w:cs="Times New Roman"/>
          <w:sz w:val="24"/>
          <w:szCs w:val="24"/>
        </w:rPr>
        <w:t xml:space="preserve">Aplíquese el gasto a la cuenta del proyecto </w:t>
      </w:r>
      <w:r w:rsidRPr="00786F1C">
        <w:rPr>
          <w:rFonts w:ascii="Times New Roman" w:hAnsi="Times New Roman" w:cs="Times New Roman"/>
          <w:b/>
          <w:sz w:val="24"/>
          <w:szCs w:val="24"/>
        </w:rPr>
        <w:t>REMODELACIÓN INFRAESTRUCTURA DE CASA COMUNAL Y SEDE DEL PROMOTOR DE SALUD DE CANTÓN SAN JERÓNIMO LIMÓN, VERAPAZ, SAN VICENTE</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B253E4">
        <w:rPr>
          <w:rFonts w:ascii="Times New Roman" w:hAnsi="Times New Roman" w:cs="Times New Roman"/>
          <w:sz w:val="24"/>
          <w:szCs w:val="24"/>
        </w:rPr>
        <w:t>00180197590</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sidR="004F0BB6">
        <w:rPr>
          <w:rFonts w:ascii="Times New Roman" w:hAnsi="Times New Roman" w:cs="Times New Roman"/>
          <w:b/>
          <w:sz w:val="24"/>
          <w:szCs w:val="24"/>
        </w:rPr>
        <w:t xml:space="preserve"> </w:t>
      </w:r>
      <w:r w:rsidR="004F0BB6" w:rsidRPr="004F0BB6">
        <w:rPr>
          <w:rFonts w:ascii="Times New Roman" w:hAnsi="Times New Roman" w:cs="Times New Roman"/>
          <w:bCs/>
          <w:sz w:val="24"/>
          <w:szCs w:val="24"/>
        </w:rPr>
        <w:t>////////////////////////////////</w:t>
      </w:r>
    </w:p>
    <w:p w14:paraId="6B632B73" w14:textId="541F475D" w:rsidR="00293585" w:rsidRPr="00323B52" w:rsidRDefault="00293585" w:rsidP="00293585">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E56A94">
        <w:rPr>
          <w:rFonts w:ascii="Times New Roman" w:hAnsi="Times New Roman" w:cs="Times New Roman"/>
          <w:b/>
          <w:sz w:val="24"/>
          <w:szCs w:val="24"/>
        </w:rPr>
        <w:t xml:space="preserve">: </w:t>
      </w:r>
      <w:r w:rsidRPr="00323B52">
        <w:rPr>
          <w:rFonts w:ascii="Times New Roman" w:hAnsi="Times New Roman" w:cs="Times New Roman"/>
          <w:sz w:val="24"/>
          <w:szCs w:val="24"/>
        </w:rPr>
        <w:t>Este</w:t>
      </w:r>
      <w:r w:rsidRPr="00323B5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4F0BB6">
        <w:rPr>
          <w:rFonts w:ascii="Times New Roman" w:eastAsia="Times New Roman" w:hAnsi="Times New Roman" w:cs="Times New Roman"/>
          <w:color w:val="000000"/>
          <w:sz w:val="24"/>
          <w:szCs w:val="24"/>
          <w:lang w:eastAsia="es-ES"/>
        </w:rPr>
        <w:t>///////////////////////////////////////////////////////</w:t>
      </w:r>
    </w:p>
    <w:p w14:paraId="5686C76C" w14:textId="47922220" w:rsidR="00293585" w:rsidRPr="004F0BB6" w:rsidRDefault="00293585">
      <w:pPr>
        <w:pStyle w:val="Prrafodelista"/>
        <w:numPr>
          <w:ilvl w:val="0"/>
          <w:numId w:val="22"/>
        </w:numPr>
        <w:jc w:val="both"/>
        <w:rPr>
          <w:rFonts w:ascii="Times New Roman" w:hAnsi="Times New Roman" w:cs="Times New Roman"/>
        </w:rPr>
      </w:pPr>
      <w:r w:rsidRPr="004F0BB6">
        <w:rPr>
          <w:rFonts w:ascii="Times New Roman" w:hAnsi="Times New Roman" w:cs="Times New Roman"/>
          <w:sz w:val="24"/>
          <w:szCs w:val="24"/>
        </w:rPr>
        <w:t>Con la finalidad de continuar con el Proyecto</w:t>
      </w:r>
      <w:r w:rsidRPr="004F0BB6">
        <w:rPr>
          <w:rFonts w:ascii="Times New Roman" w:hAnsi="Times New Roman" w:cs="Times New Roman"/>
          <w:b/>
          <w:sz w:val="24"/>
          <w:szCs w:val="24"/>
        </w:rPr>
        <w:t xml:space="preserve"> REMODELACIÓN INFRAESTRUCTURA DE CASA COMUNAL Y SEDE DEL PROMOTOR DE SALUD DE CANTÓN SAN JERÓNIMO LIMÓN, VERAPAZ, SAN VICENTE</w:t>
      </w:r>
      <w:r w:rsidRPr="004F0BB6">
        <w:rPr>
          <w:rFonts w:ascii="Times New Roman" w:hAnsi="Times New Roman" w:cs="Times New Roman"/>
          <w:sz w:val="24"/>
          <w:szCs w:val="24"/>
        </w:rPr>
        <w:t>, Autorizar a Tesorero Municipal Licenciado Luis Antonio Rodríguez para realizar la erogación por un monto de $</w:t>
      </w:r>
      <w:r w:rsidRPr="004F0BB6">
        <w:rPr>
          <w:rFonts w:ascii="Times New Roman" w:eastAsia="Times New Roman" w:hAnsi="Times New Roman" w:cs="Times New Roman"/>
          <w:color w:val="000000"/>
          <w:sz w:val="24"/>
          <w:szCs w:val="24"/>
          <w:lang w:val="es-ES" w:eastAsia="es-ES"/>
        </w:rPr>
        <w:t xml:space="preserve">518.50 </w:t>
      </w:r>
      <w:r w:rsidRPr="004F0BB6">
        <w:rPr>
          <w:rFonts w:ascii="Times New Roman" w:hAnsi="Times New Roman" w:cs="Times New Roman"/>
          <w:sz w:val="24"/>
          <w:szCs w:val="24"/>
        </w:rPr>
        <w:t>correspondiente a pago de planilla, del 04 al 14 de abril de 2022 según el siguiente detalle:</w:t>
      </w:r>
      <w:r w:rsidR="004F0BB6">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293585" w:rsidRPr="00502274" w14:paraId="30051FB7"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0B9D62C3"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2FE2953A"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2283A95D" w14:textId="77777777" w:rsidR="00293585" w:rsidRPr="00502274" w:rsidRDefault="00293585"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293585" w:rsidRPr="00502274" w14:paraId="674A54E4"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4F9E7B88"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José Antonio Hernández Umaña</w:t>
            </w:r>
          </w:p>
        </w:tc>
        <w:tc>
          <w:tcPr>
            <w:tcW w:w="2266" w:type="pct"/>
            <w:tcBorders>
              <w:top w:val="nil"/>
              <w:left w:val="nil"/>
              <w:bottom w:val="single" w:sz="4" w:space="0" w:color="auto"/>
              <w:right w:val="single" w:sz="4" w:space="0" w:color="auto"/>
            </w:tcBorders>
            <w:shd w:val="clear" w:color="auto" w:fill="auto"/>
            <w:noWrap/>
          </w:tcPr>
          <w:p w14:paraId="0DF5F843"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Maestro de Obra</w:t>
            </w:r>
          </w:p>
        </w:tc>
        <w:tc>
          <w:tcPr>
            <w:tcW w:w="914" w:type="pct"/>
            <w:tcBorders>
              <w:top w:val="nil"/>
              <w:left w:val="nil"/>
              <w:bottom w:val="single" w:sz="4" w:space="0" w:color="auto"/>
              <w:right w:val="single" w:sz="4" w:space="0" w:color="auto"/>
            </w:tcBorders>
            <w:shd w:val="clear" w:color="auto" w:fill="auto"/>
            <w:noWrap/>
          </w:tcPr>
          <w:p w14:paraId="3041CC60"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250</w:t>
            </w:r>
            <w:r w:rsidRPr="00786F1C">
              <w:rPr>
                <w:rFonts w:ascii="Times New Roman" w:eastAsia="Times New Roman" w:hAnsi="Times New Roman" w:cs="Times New Roman"/>
                <w:color w:val="000000"/>
                <w:sz w:val="24"/>
                <w:szCs w:val="24"/>
                <w:lang w:val="es-ES" w:eastAsia="es-ES"/>
              </w:rPr>
              <w:t>.00</w:t>
            </w:r>
          </w:p>
        </w:tc>
      </w:tr>
      <w:tr w:rsidR="00293585" w:rsidRPr="00502274" w14:paraId="260D7549"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9A79CC0"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José Mauricio Alfaro Panameño </w:t>
            </w:r>
            <w:r w:rsidRPr="00786F1C">
              <w:rPr>
                <w:rFonts w:ascii="Times New Roman" w:eastAsia="Times New Roman" w:hAnsi="Times New Roman" w:cs="Times New Roman"/>
                <w:color w:val="000000"/>
                <w:sz w:val="24"/>
                <w:szCs w:val="24"/>
                <w:lang w:val="es-ES" w:eastAsia="es-ES"/>
              </w:rPr>
              <w:t xml:space="preserve"> </w:t>
            </w:r>
          </w:p>
        </w:tc>
        <w:tc>
          <w:tcPr>
            <w:tcW w:w="2266" w:type="pct"/>
            <w:tcBorders>
              <w:top w:val="nil"/>
              <w:left w:val="nil"/>
              <w:bottom w:val="single" w:sz="4" w:space="0" w:color="auto"/>
              <w:right w:val="single" w:sz="4" w:space="0" w:color="auto"/>
            </w:tcBorders>
            <w:shd w:val="clear" w:color="auto" w:fill="auto"/>
            <w:noWrap/>
          </w:tcPr>
          <w:p w14:paraId="1E353723"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Albañil</w:t>
            </w:r>
          </w:p>
        </w:tc>
        <w:tc>
          <w:tcPr>
            <w:tcW w:w="914" w:type="pct"/>
            <w:tcBorders>
              <w:top w:val="nil"/>
              <w:left w:val="nil"/>
              <w:bottom w:val="single" w:sz="4" w:space="0" w:color="auto"/>
              <w:right w:val="single" w:sz="4" w:space="0" w:color="auto"/>
            </w:tcBorders>
            <w:shd w:val="clear" w:color="auto" w:fill="auto"/>
            <w:noWrap/>
          </w:tcPr>
          <w:p w14:paraId="7A90F4D4"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$1</w:t>
            </w:r>
            <w:r>
              <w:rPr>
                <w:rFonts w:ascii="Times New Roman" w:eastAsia="Times New Roman" w:hAnsi="Times New Roman" w:cs="Times New Roman"/>
                <w:color w:val="000000"/>
                <w:sz w:val="24"/>
                <w:szCs w:val="24"/>
                <w:lang w:val="es-ES" w:eastAsia="es-ES"/>
              </w:rPr>
              <w:t>48</w:t>
            </w: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5</w:t>
            </w:r>
            <w:r w:rsidRPr="00786F1C">
              <w:rPr>
                <w:rFonts w:ascii="Times New Roman" w:eastAsia="Times New Roman" w:hAnsi="Times New Roman" w:cs="Times New Roman"/>
                <w:color w:val="000000"/>
                <w:sz w:val="24"/>
                <w:szCs w:val="24"/>
                <w:lang w:val="es-ES" w:eastAsia="es-ES"/>
              </w:rPr>
              <w:t>0</w:t>
            </w:r>
          </w:p>
        </w:tc>
      </w:tr>
      <w:tr w:rsidR="00293585" w:rsidRPr="00502274" w14:paraId="44C9EF91"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D592631"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 xml:space="preserve">Dolores Ricardo Canjura Hernández </w:t>
            </w:r>
          </w:p>
        </w:tc>
        <w:tc>
          <w:tcPr>
            <w:tcW w:w="2266" w:type="pct"/>
            <w:tcBorders>
              <w:top w:val="nil"/>
              <w:left w:val="nil"/>
              <w:bottom w:val="single" w:sz="4" w:space="0" w:color="auto"/>
              <w:right w:val="single" w:sz="4" w:space="0" w:color="auto"/>
            </w:tcBorders>
            <w:shd w:val="clear" w:color="auto" w:fill="auto"/>
            <w:noWrap/>
          </w:tcPr>
          <w:p w14:paraId="101B1A3E"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7ACA7A7C"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$1</w:t>
            </w:r>
            <w:r>
              <w:rPr>
                <w:rFonts w:ascii="Times New Roman" w:eastAsia="Times New Roman" w:hAnsi="Times New Roman" w:cs="Times New Roman"/>
                <w:color w:val="000000"/>
                <w:sz w:val="24"/>
                <w:szCs w:val="24"/>
                <w:lang w:val="es-ES" w:eastAsia="es-ES"/>
              </w:rPr>
              <w:t>20</w:t>
            </w:r>
            <w:r w:rsidRPr="00786F1C">
              <w:rPr>
                <w:rFonts w:ascii="Times New Roman" w:eastAsia="Times New Roman" w:hAnsi="Times New Roman" w:cs="Times New Roman"/>
                <w:color w:val="000000"/>
                <w:sz w:val="24"/>
                <w:szCs w:val="24"/>
                <w:lang w:val="es-ES" w:eastAsia="es-ES"/>
              </w:rPr>
              <w:t>.00</w:t>
            </w:r>
          </w:p>
        </w:tc>
      </w:tr>
      <w:tr w:rsidR="00293585" w:rsidRPr="00502274" w14:paraId="738ADC4F"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11F865B8"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016307BC" w14:textId="77777777" w:rsidR="00293585" w:rsidRPr="00502274" w:rsidRDefault="00293585"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4F2C5A23" w14:textId="77777777" w:rsidR="00293585" w:rsidRPr="00502274" w:rsidRDefault="00293585"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518</w:t>
            </w: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5</w:t>
            </w:r>
            <w:r w:rsidRPr="00786F1C">
              <w:rPr>
                <w:rFonts w:ascii="Times New Roman" w:eastAsia="Times New Roman" w:hAnsi="Times New Roman" w:cs="Times New Roman"/>
                <w:color w:val="000000"/>
                <w:sz w:val="24"/>
                <w:szCs w:val="24"/>
                <w:lang w:val="es-ES" w:eastAsia="es-ES"/>
              </w:rPr>
              <w:t>0</w:t>
            </w:r>
          </w:p>
        </w:tc>
      </w:tr>
    </w:tbl>
    <w:p w14:paraId="043240AC" w14:textId="13525923" w:rsidR="00293585" w:rsidRPr="004F0BB6" w:rsidRDefault="00293585">
      <w:pPr>
        <w:pStyle w:val="Prrafodelista"/>
        <w:numPr>
          <w:ilvl w:val="0"/>
          <w:numId w:val="12"/>
        </w:numPr>
        <w:spacing w:after="0" w:line="276" w:lineRule="auto"/>
        <w:jc w:val="both"/>
        <w:rPr>
          <w:rFonts w:ascii="Times New Roman" w:hAnsi="Times New Roman" w:cs="Times New Roman"/>
          <w:bCs/>
          <w:sz w:val="24"/>
          <w:szCs w:val="24"/>
        </w:rPr>
      </w:pPr>
      <w:r w:rsidRPr="00E34234">
        <w:rPr>
          <w:rFonts w:ascii="Times New Roman" w:hAnsi="Times New Roman" w:cs="Times New Roman"/>
          <w:sz w:val="24"/>
          <w:szCs w:val="24"/>
        </w:rPr>
        <w:t>Aplíquese el gasto a la cuenta del proyecto</w:t>
      </w:r>
      <w:r w:rsidRPr="005E2441">
        <w:rPr>
          <w:rFonts w:ascii="Times New Roman" w:hAnsi="Times New Roman" w:cs="Times New Roman"/>
          <w:b/>
          <w:sz w:val="24"/>
          <w:szCs w:val="24"/>
        </w:rPr>
        <w:t xml:space="preserve"> </w:t>
      </w:r>
      <w:r w:rsidRPr="00786F1C">
        <w:rPr>
          <w:rFonts w:ascii="Times New Roman" w:hAnsi="Times New Roman" w:cs="Times New Roman"/>
          <w:b/>
          <w:sz w:val="24"/>
          <w:szCs w:val="24"/>
        </w:rPr>
        <w:t>REMODELACIÓN INFRAESTRUCTURA DE CASA COMUNAL Y SEDE DEL PROMOTOR DE SALUD DE CANTÓN SAN JERÓNIMO LIMÓN, VERAPAZ, SAN VICENTE</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B253E4">
        <w:rPr>
          <w:rFonts w:ascii="Times New Roman" w:hAnsi="Times New Roman" w:cs="Times New Roman"/>
          <w:sz w:val="24"/>
          <w:szCs w:val="24"/>
        </w:rPr>
        <w:t>00180197590,</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sidR="004F0BB6">
        <w:rPr>
          <w:rFonts w:ascii="Times New Roman" w:hAnsi="Times New Roman" w:cs="Times New Roman"/>
          <w:b/>
          <w:sz w:val="24"/>
          <w:szCs w:val="24"/>
        </w:rPr>
        <w:t xml:space="preserve"> </w:t>
      </w:r>
      <w:r w:rsidR="004F0BB6" w:rsidRPr="004F0BB6">
        <w:rPr>
          <w:rFonts w:ascii="Times New Roman" w:hAnsi="Times New Roman" w:cs="Times New Roman"/>
          <w:bCs/>
          <w:sz w:val="24"/>
          <w:szCs w:val="24"/>
        </w:rPr>
        <w:t>////////////////////////////////</w:t>
      </w:r>
    </w:p>
    <w:p w14:paraId="273FF1CB" w14:textId="4721BAB2" w:rsidR="00293585" w:rsidRPr="00323B52" w:rsidRDefault="00293585" w:rsidP="00293585">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E56A94">
        <w:rPr>
          <w:rFonts w:ascii="Times New Roman" w:hAnsi="Times New Roman" w:cs="Times New Roman"/>
          <w:b/>
          <w:sz w:val="24"/>
          <w:szCs w:val="24"/>
        </w:rPr>
        <w:t xml:space="preserve">: </w:t>
      </w:r>
      <w:r w:rsidRPr="00323B52">
        <w:rPr>
          <w:rFonts w:ascii="Times New Roman" w:hAnsi="Times New Roman" w:cs="Times New Roman"/>
          <w:sz w:val="24"/>
          <w:szCs w:val="24"/>
        </w:rPr>
        <w:t>Este</w:t>
      </w:r>
      <w:r w:rsidRPr="00323B5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4F0BB6">
        <w:rPr>
          <w:rFonts w:ascii="Times New Roman" w:eastAsia="Times New Roman" w:hAnsi="Times New Roman" w:cs="Times New Roman"/>
          <w:color w:val="000000"/>
          <w:sz w:val="24"/>
          <w:szCs w:val="24"/>
          <w:lang w:eastAsia="es-ES"/>
        </w:rPr>
        <w:t>//////////////////////////////////////////////////////////////////</w:t>
      </w:r>
    </w:p>
    <w:p w14:paraId="5B2BC300" w14:textId="306FC269" w:rsidR="00293585" w:rsidRPr="004F0BB6" w:rsidRDefault="00293585">
      <w:pPr>
        <w:pStyle w:val="Prrafodelista"/>
        <w:numPr>
          <w:ilvl w:val="0"/>
          <w:numId w:val="22"/>
        </w:numPr>
        <w:jc w:val="both"/>
        <w:rPr>
          <w:rFonts w:ascii="Times New Roman" w:hAnsi="Times New Roman" w:cs="Times New Roman"/>
        </w:rPr>
      </w:pPr>
      <w:r w:rsidRPr="004F0BB6">
        <w:rPr>
          <w:rFonts w:ascii="Times New Roman" w:hAnsi="Times New Roman" w:cs="Times New Roman"/>
          <w:sz w:val="24"/>
          <w:szCs w:val="24"/>
        </w:rPr>
        <w:lastRenderedPageBreak/>
        <w:t>Con la finalidad de continuar con el Proyecto</w:t>
      </w:r>
      <w:r w:rsidRPr="004F0BB6">
        <w:rPr>
          <w:rFonts w:ascii="Times New Roman" w:hAnsi="Times New Roman" w:cs="Times New Roman"/>
          <w:b/>
          <w:sz w:val="24"/>
          <w:szCs w:val="24"/>
        </w:rPr>
        <w:t xml:space="preserve"> REMODELACIÓN INFRAESTRUCTURA DE CASA COMUNAL Y SEDE DEL PROMOTOR DE SALUD DE CANTÓN SAN JERÓNIMO LIMÓN, VERAPAZ, SAN VICENTE</w:t>
      </w:r>
      <w:r w:rsidRPr="004F0BB6">
        <w:rPr>
          <w:rFonts w:ascii="Times New Roman" w:hAnsi="Times New Roman" w:cs="Times New Roman"/>
          <w:sz w:val="24"/>
          <w:szCs w:val="24"/>
        </w:rPr>
        <w:t>, Autorizar a Tesorero Municipal Licenciado Luis Antonio Rodríguez para realizar la erogación por un monto de $804.00</w:t>
      </w:r>
      <w:r w:rsidRPr="004F0BB6">
        <w:rPr>
          <w:rFonts w:ascii="Times New Roman" w:eastAsia="Times New Roman" w:hAnsi="Times New Roman" w:cs="Times New Roman"/>
          <w:color w:val="000000"/>
          <w:sz w:val="24"/>
          <w:szCs w:val="24"/>
          <w:lang w:val="es-ES" w:eastAsia="es-ES"/>
        </w:rPr>
        <w:t xml:space="preserve"> </w:t>
      </w:r>
      <w:r w:rsidRPr="004F0BB6">
        <w:rPr>
          <w:rFonts w:ascii="Times New Roman" w:hAnsi="Times New Roman" w:cs="Times New Roman"/>
          <w:sz w:val="24"/>
          <w:szCs w:val="24"/>
        </w:rPr>
        <w:t xml:space="preserve">correspondiente a pago de planilla, del 21 de marzo al 02 de abril de 2022 según el siguiente detalle: </w:t>
      </w:r>
      <w:r w:rsidR="004F0BB6">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639"/>
        <w:gridCol w:w="3884"/>
        <w:gridCol w:w="1455"/>
      </w:tblGrid>
      <w:tr w:rsidR="004F0BB6" w:rsidRPr="00502274" w14:paraId="7BE69868" w14:textId="33CC4120" w:rsidTr="004F0BB6">
        <w:trPr>
          <w:trHeight w:val="315"/>
        </w:trPr>
        <w:tc>
          <w:tcPr>
            <w:tcW w:w="1819" w:type="pct"/>
            <w:tcBorders>
              <w:top w:val="single" w:sz="4" w:space="0" w:color="auto"/>
              <w:left w:val="single" w:sz="4" w:space="0" w:color="auto"/>
              <w:bottom w:val="single" w:sz="4" w:space="0" w:color="auto"/>
              <w:right w:val="single" w:sz="4" w:space="0" w:color="auto"/>
            </w:tcBorders>
            <w:shd w:val="clear" w:color="000000" w:fill="C5E0B3"/>
            <w:noWrap/>
            <w:hideMark/>
          </w:tcPr>
          <w:p w14:paraId="38E4B111" w14:textId="77777777" w:rsidR="004F0BB6" w:rsidRPr="00502274" w:rsidRDefault="004F0BB6"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7" w:type="pct"/>
            <w:tcBorders>
              <w:top w:val="single" w:sz="4" w:space="0" w:color="auto"/>
              <w:left w:val="nil"/>
              <w:bottom w:val="single" w:sz="4" w:space="0" w:color="auto"/>
              <w:right w:val="single" w:sz="4" w:space="0" w:color="auto"/>
            </w:tcBorders>
            <w:shd w:val="clear" w:color="000000" w:fill="C5E0B3"/>
            <w:noWrap/>
            <w:hideMark/>
          </w:tcPr>
          <w:p w14:paraId="38699964" w14:textId="77777777" w:rsidR="004F0BB6" w:rsidRPr="00502274" w:rsidRDefault="004F0BB6"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462E5E5B" w14:textId="77777777" w:rsidR="004F0BB6" w:rsidRPr="00502274" w:rsidRDefault="004F0BB6"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4F0BB6" w:rsidRPr="00502274" w14:paraId="2F80E298" w14:textId="027EE225" w:rsidTr="004F0BB6">
        <w:trPr>
          <w:trHeight w:val="315"/>
        </w:trPr>
        <w:tc>
          <w:tcPr>
            <w:tcW w:w="1819" w:type="pct"/>
            <w:tcBorders>
              <w:top w:val="nil"/>
              <w:left w:val="single" w:sz="4" w:space="0" w:color="auto"/>
              <w:bottom w:val="single" w:sz="4" w:space="0" w:color="auto"/>
              <w:right w:val="single" w:sz="4" w:space="0" w:color="auto"/>
            </w:tcBorders>
            <w:shd w:val="clear" w:color="auto" w:fill="auto"/>
            <w:noWrap/>
          </w:tcPr>
          <w:p w14:paraId="5871B555"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José Antonio Hernández Umaña</w:t>
            </w:r>
          </w:p>
        </w:tc>
        <w:tc>
          <w:tcPr>
            <w:tcW w:w="2267" w:type="pct"/>
            <w:tcBorders>
              <w:top w:val="nil"/>
              <w:left w:val="nil"/>
              <w:bottom w:val="single" w:sz="4" w:space="0" w:color="auto"/>
              <w:right w:val="single" w:sz="4" w:space="0" w:color="auto"/>
            </w:tcBorders>
            <w:shd w:val="clear" w:color="auto" w:fill="auto"/>
            <w:noWrap/>
          </w:tcPr>
          <w:p w14:paraId="1D4658EB"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Maestro de Obra</w:t>
            </w:r>
          </w:p>
        </w:tc>
        <w:tc>
          <w:tcPr>
            <w:tcW w:w="914" w:type="pct"/>
            <w:tcBorders>
              <w:top w:val="nil"/>
              <w:left w:val="nil"/>
              <w:bottom w:val="single" w:sz="4" w:space="0" w:color="auto"/>
              <w:right w:val="single" w:sz="4" w:space="0" w:color="auto"/>
            </w:tcBorders>
            <w:shd w:val="clear" w:color="auto" w:fill="auto"/>
            <w:noWrap/>
          </w:tcPr>
          <w:p w14:paraId="2ECDFD73" w14:textId="77777777" w:rsidR="004F0BB6" w:rsidRPr="00502274" w:rsidRDefault="004F0BB6"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300.00</w:t>
            </w:r>
          </w:p>
        </w:tc>
      </w:tr>
      <w:tr w:rsidR="004F0BB6" w:rsidRPr="00502274" w14:paraId="12DDFB8F" w14:textId="642AFBD0" w:rsidTr="004F0BB6">
        <w:trPr>
          <w:trHeight w:val="315"/>
        </w:trPr>
        <w:tc>
          <w:tcPr>
            <w:tcW w:w="1819" w:type="pct"/>
            <w:tcBorders>
              <w:top w:val="nil"/>
              <w:left w:val="single" w:sz="4" w:space="0" w:color="auto"/>
              <w:bottom w:val="single" w:sz="4" w:space="0" w:color="auto"/>
              <w:right w:val="single" w:sz="4" w:space="0" w:color="auto"/>
            </w:tcBorders>
            <w:shd w:val="clear" w:color="auto" w:fill="auto"/>
            <w:noWrap/>
          </w:tcPr>
          <w:p w14:paraId="7E81B56F" w14:textId="77777777" w:rsidR="004F0BB6" w:rsidRDefault="004F0BB6"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Juan Pablo Flores Diaz </w:t>
            </w:r>
          </w:p>
        </w:tc>
        <w:tc>
          <w:tcPr>
            <w:tcW w:w="2267" w:type="pct"/>
            <w:tcBorders>
              <w:top w:val="nil"/>
              <w:left w:val="nil"/>
              <w:bottom w:val="single" w:sz="4" w:space="0" w:color="auto"/>
              <w:right w:val="single" w:sz="4" w:space="0" w:color="auto"/>
            </w:tcBorders>
            <w:shd w:val="clear" w:color="auto" w:fill="auto"/>
            <w:noWrap/>
          </w:tcPr>
          <w:p w14:paraId="511A69D2" w14:textId="77777777" w:rsidR="004F0BB6" w:rsidRPr="00786F1C" w:rsidRDefault="004F0BB6"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Albañil</w:t>
            </w:r>
          </w:p>
        </w:tc>
        <w:tc>
          <w:tcPr>
            <w:tcW w:w="914" w:type="pct"/>
            <w:tcBorders>
              <w:top w:val="nil"/>
              <w:left w:val="nil"/>
              <w:bottom w:val="single" w:sz="4" w:space="0" w:color="auto"/>
              <w:right w:val="single" w:sz="4" w:space="0" w:color="auto"/>
            </w:tcBorders>
            <w:shd w:val="clear" w:color="auto" w:fill="auto"/>
            <w:noWrap/>
          </w:tcPr>
          <w:p w14:paraId="7D5A78EC" w14:textId="77777777" w:rsidR="004F0BB6" w:rsidRPr="00786F1C" w:rsidRDefault="004F0BB6"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$ 160.00</w:t>
            </w:r>
          </w:p>
        </w:tc>
      </w:tr>
      <w:tr w:rsidR="004F0BB6" w:rsidRPr="00502274" w14:paraId="033560B9" w14:textId="2DA32E84" w:rsidTr="004F0BB6">
        <w:trPr>
          <w:trHeight w:val="315"/>
        </w:trPr>
        <w:tc>
          <w:tcPr>
            <w:tcW w:w="1819" w:type="pct"/>
            <w:tcBorders>
              <w:top w:val="nil"/>
              <w:left w:val="single" w:sz="4" w:space="0" w:color="auto"/>
              <w:bottom w:val="single" w:sz="4" w:space="0" w:color="auto"/>
              <w:right w:val="single" w:sz="4" w:space="0" w:color="auto"/>
            </w:tcBorders>
            <w:shd w:val="clear" w:color="auto" w:fill="auto"/>
            <w:noWrap/>
          </w:tcPr>
          <w:p w14:paraId="6908604F"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José Mauricio Alfaro Panameño </w:t>
            </w:r>
            <w:r w:rsidRPr="00786F1C">
              <w:rPr>
                <w:rFonts w:ascii="Times New Roman" w:eastAsia="Times New Roman" w:hAnsi="Times New Roman" w:cs="Times New Roman"/>
                <w:color w:val="000000"/>
                <w:sz w:val="24"/>
                <w:szCs w:val="24"/>
                <w:lang w:val="es-ES" w:eastAsia="es-ES"/>
              </w:rPr>
              <w:t xml:space="preserve"> </w:t>
            </w:r>
          </w:p>
        </w:tc>
        <w:tc>
          <w:tcPr>
            <w:tcW w:w="2267" w:type="pct"/>
            <w:tcBorders>
              <w:top w:val="nil"/>
              <w:left w:val="nil"/>
              <w:bottom w:val="single" w:sz="4" w:space="0" w:color="auto"/>
              <w:right w:val="single" w:sz="4" w:space="0" w:color="auto"/>
            </w:tcBorders>
            <w:shd w:val="clear" w:color="auto" w:fill="auto"/>
            <w:noWrap/>
          </w:tcPr>
          <w:p w14:paraId="01639BDB"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Albañil</w:t>
            </w:r>
          </w:p>
        </w:tc>
        <w:tc>
          <w:tcPr>
            <w:tcW w:w="914" w:type="pct"/>
            <w:tcBorders>
              <w:top w:val="nil"/>
              <w:left w:val="nil"/>
              <w:bottom w:val="single" w:sz="4" w:space="0" w:color="auto"/>
              <w:right w:val="single" w:sz="4" w:space="0" w:color="auto"/>
            </w:tcBorders>
            <w:shd w:val="clear" w:color="auto" w:fill="auto"/>
            <w:noWrap/>
          </w:tcPr>
          <w:p w14:paraId="655EDC46" w14:textId="77777777" w:rsidR="004F0BB6" w:rsidRPr="00502274" w:rsidRDefault="004F0BB6"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198.00</w:t>
            </w:r>
          </w:p>
        </w:tc>
      </w:tr>
      <w:tr w:rsidR="004F0BB6" w:rsidRPr="00502274" w14:paraId="58FA045E" w14:textId="6C06EF2D" w:rsidTr="004F0BB6">
        <w:trPr>
          <w:trHeight w:val="315"/>
        </w:trPr>
        <w:tc>
          <w:tcPr>
            <w:tcW w:w="1819" w:type="pct"/>
            <w:tcBorders>
              <w:top w:val="nil"/>
              <w:left w:val="single" w:sz="4" w:space="0" w:color="auto"/>
              <w:bottom w:val="single" w:sz="4" w:space="0" w:color="auto"/>
              <w:right w:val="single" w:sz="4" w:space="0" w:color="auto"/>
            </w:tcBorders>
            <w:shd w:val="clear" w:color="auto" w:fill="auto"/>
            <w:noWrap/>
          </w:tcPr>
          <w:p w14:paraId="31CC3861"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 xml:space="preserve">Dolores Ricardo Canjura Hernández </w:t>
            </w:r>
          </w:p>
        </w:tc>
        <w:tc>
          <w:tcPr>
            <w:tcW w:w="2267" w:type="pct"/>
            <w:tcBorders>
              <w:top w:val="nil"/>
              <w:left w:val="nil"/>
              <w:bottom w:val="single" w:sz="4" w:space="0" w:color="auto"/>
              <w:right w:val="single" w:sz="4" w:space="0" w:color="auto"/>
            </w:tcBorders>
            <w:shd w:val="clear" w:color="auto" w:fill="auto"/>
            <w:noWrap/>
          </w:tcPr>
          <w:p w14:paraId="029BAA4D"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Auxiliar</w:t>
            </w:r>
          </w:p>
        </w:tc>
        <w:tc>
          <w:tcPr>
            <w:tcW w:w="914" w:type="pct"/>
            <w:tcBorders>
              <w:top w:val="nil"/>
              <w:left w:val="nil"/>
              <w:bottom w:val="single" w:sz="4" w:space="0" w:color="auto"/>
              <w:right w:val="single" w:sz="4" w:space="0" w:color="auto"/>
            </w:tcBorders>
            <w:shd w:val="clear" w:color="auto" w:fill="auto"/>
            <w:noWrap/>
          </w:tcPr>
          <w:p w14:paraId="28E0F3E9" w14:textId="77777777" w:rsidR="004F0BB6" w:rsidRPr="00502274" w:rsidRDefault="004F0BB6"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$1</w:t>
            </w:r>
            <w:r>
              <w:rPr>
                <w:rFonts w:ascii="Times New Roman" w:eastAsia="Times New Roman" w:hAnsi="Times New Roman" w:cs="Times New Roman"/>
                <w:color w:val="000000"/>
                <w:sz w:val="24"/>
                <w:szCs w:val="24"/>
                <w:lang w:val="es-ES" w:eastAsia="es-ES"/>
              </w:rPr>
              <w:t>44.00</w:t>
            </w:r>
          </w:p>
        </w:tc>
      </w:tr>
      <w:tr w:rsidR="004F0BB6" w:rsidRPr="00502274" w14:paraId="2B6AD521" w14:textId="1FCB66F5" w:rsidTr="004F0BB6">
        <w:trPr>
          <w:trHeight w:val="315"/>
        </w:trPr>
        <w:tc>
          <w:tcPr>
            <w:tcW w:w="1819" w:type="pct"/>
            <w:tcBorders>
              <w:top w:val="nil"/>
              <w:left w:val="single" w:sz="4" w:space="0" w:color="auto"/>
              <w:bottom w:val="single" w:sz="4" w:space="0" w:color="auto"/>
              <w:right w:val="single" w:sz="4" w:space="0" w:color="auto"/>
            </w:tcBorders>
            <w:shd w:val="clear" w:color="auto" w:fill="auto"/>
            <w:noWrap/>
          </w:tcPr>
          <w:p w14:paraId="0A866903"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Total:</w:t>
            </w:r>
          </w:p>
        </w:tc>
        <w:tc>
          <w:tcPr>
            <w:tcW w:w="2267" w:type="pct"/>
            <w:tcBorders>
              <w:top w:val="nil"/>
              <w:left w:val="nil"/>
              <w:bottom w:val="single" w:sz="4" w:space="0" w:color="auto"/>
              <w:right w:val="single" w:sz="4" w:space="0" w:color="auto"/>
            </w:tcBorders>
            <w:shd w:val="clear" w:color="auto" w:fill="auto"/>
            <w:noWrap/>
          </w:tcPr>
          <w:p w14:paraId="617749EA" w14:textId="77777777" w:rsidR="004F0BB6" w:rsidRPr="00502274" w:rsidRDefault="004F0BB6"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385B8E32" w14:textId="77777777" w:rsidR="004F0BB6" w:rsidRPr="00502274" w:rsidRDefault="004F0BB6" w:rsidP="0042612E">
            <w:pPr>
              <w:spacing w:after="0" w:line="240" w:lineRule="auto"/>
              <w:jc w:val="center"/>
              <w:rPr>
                <w:rFonts w:ascii="Times New Roman" w:eastAsia="Times New Roman" w:hAnsi="Times New Roman" w:cs="Times New Roman"/>
                <w:color w:val="000000"/>
                <w:sz w:val="24"/>
                <w:szCs w:val="24"/>
                <w:lang w:val="es-ES" w:eastAsia="es-ES"/>
              </w:rPr>
            </w:pPr>
            <w:r w:rsidRPr="00786F1C">
              <w:rPr>
                <w:rFonts w:ascii="Times New Roman" w:eastAsia="Times New Roman" w:hAnsi="Times New Roman" w:cs="Times New Roman"/>
                <w:color w:val="000000"/>
                <w:sz w:val="24"/>
                <w:szCs w:val="24"/>
                <w:lang w:val="es-ES" w:eastAsia="es-ES"/>
              </w:rPr>
              <w:t>$</w:t>
            </w:r>
            <w:r>
              <w:rPr>
                <w:rFonts w:ascii="Times New Roman" w:eastAsia="Times New Roman" w:hAnsi="Times New Roman" w:cs="Times New Roman"/>
                <w:color w:val="000000"/>
                <w:sz w:val="24"/>
                <w:szCs w:val="24"/>
                <w:lang w:val="es-ES" w:eastAsia="es-ES"/>
              </w:rPr>
              <w:t>804.00</w:t>
            </w:r>
          </w:p>
        </w:tc>
      </w:tr>
    </w:tbl>
    <w:p w14:paraId="3C7F18F9" w14:textId="77777777" w:rsidR="00293585" w:rsidRPr="00E34234" w:rsidRDefault="00293585" w:rsidP="00E82F1E">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5E2441">
        <w:rPr>
          <w:rFonts w:ascii="Times New Roman" w:hAnsi="Times New Roman" w:cs="Times New Roman"/>
          <w:b/>
          <w:sz w:val="24"/>
          <w:szCs w:val="24"/>
        </w:rPr>
        <w:t xml:space="preserve"> </w:t>
      </w:r>
      <w:r w:rsidRPr="00786F1C">
        <w:rPr>
          <w:rFonts w:ascii="Times New Roman" w:hAnsi="Times New Roman" w:cs="Times New Roman"/>
          <w:b/>
          <w:sz w:val="24"/>
          <w:szCs w:val="24"/>
        </w:rPr>
        <w:t>REMODELACIÓN INFRAESTRUCTURA DE CASA COMUNAL Y SEDE DEL PROMOTOR DE SALUD DE CANTÓN SAN JERÓNIMO LIMÓN, VERAPAZ, SAN VICENTE</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B253E4">
        <w:rPr>
          <w:rFonts w:ascii="Times New Roman" w:hAnsi="Times New Roman" w:cs="Times New Roman"/>
          <w:sz w:val="24"/>
          <w:szCs w:val="24"/>
        </w:rPr>
        <w:t>00180197590,</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0E252C7" w14:textId="42CB0273" w:rsidR="00293585" w:rsidRDefault="00293585" w:rsidP="00E82F1E">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DIECISÉIS</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556039">
        <w:rPr>
          <w:rFonts w:ascii="Times New Roman" w:eastAsia="Times New Roman" w:hAnsi="Times New Roman" w:cs="Times New Roman"/>
          <w:color w:val="000000"/>
          <w:sz w:val="24"/>
          <w:szCs w:val="24"/>
          <w:lang w:eastAsia="es-ES"/>
        </w:rPr>
        <w:t>///////////////////////////////////////////////////////</w:t>
      </w:r>
    </w:p>
    <w:p w14:paraId="5D5A1697" w14:textId="0B26EE98" w:rsidR="00556039" w:rsidRPr="004F0BB6" w:rsidRDefault="00556039" w:rsidP="00CC1BAF">
      <w:pPr>
        <w:pStyle w:val="Prrafodelista"/>
        <w:numPr>
          <w:ilvl w:val="0"/>
          <w:numId w:val="12"/>
        </w:numPr>
        <w:spacing w:after="0" w:line="276" w:lineRule="auto"/>
        <w:jc w:val="both"/>
        <w:rPr>
          <w:rFonts w:ascii="Times New Roman" w:hAnsi="Times New Roman" w:cs="Times New Roman"/>
          <w:sz w:val="24"/>
          <w:szCs w:val="24"/>
        </w:rPr>
      </w:pPr>
      <w:r w:rsidRPr="004F0BB6">
        <w:rPr>
          <w:rFonts w:ascii="Times New Roman" w:hAnsi="Times New Roman" w:cs="Times New Roman"/>
          <w:sz w:val="24"/>
          <w:szCs w:val="24"/>
        </w:rPr>
        <w:t>Con la finalidad de continuar con el Proyecto</w:t>
      </w:r>
      <w:r w:rsidRPr="004F0BB6">
        <w:rPr>
          <w:rFonts w:ascii="Times New Roman" w:hAnsi="Times New Roman" w:cs="Times New Roman"/>
          <w:b/>
          <w:sz w:val="24"/>
          <w:szCs w:val="24"/>
        </w:rPr>
        <w:t xml:space="preserve"> </w:t>
      </w:r>
      <w:r w:rsidR="00F35587" w:rsidRPr="004F0BB6">
        <w:rPr>
          <w:rFonts w:ascii="Times New Roman" w:hAnsi="Times New Roman" w:cs="Times New Roman"/>
          <w:sz w:val="24"/>
          <w:szCs w:val="24"/>
        </w:rPr>
        <w:t>fortalecimiento social a los niños y adolescentes de Verapaz</w:t>
      </w:r>
      <w:r w:rsidR="00F35587" w:rsidRPr="004F0BB6">
        <w:rPr>
          <w:rFonts w:ascii="Times New Roman" w:hAnsi="Times New Roman" w:cs="Times New Roman"/>
          <w:b/>
          <w:sz w:val="24"/>
          <w:szCs w:val="24"/>
        </w:rPr>
        <w:t xml:space="preserve">, </w:t>
      </w:r>
      <w:r w:rsidR="00F35587" w:rsidRPr="004F0BB6">
        <w:rPr>
          <w:rFonts w:ascii="Times New Roman" w:hAnsi="Times New Roman" w:cs="Times New Roman"/>
          <w:bCs/>
          <w:sz w:val="24"/>
          <w:szCs w:val="24"/>
        </w:rPr>
        <w:t>convenio con EDUCO-2022</w:t>
      </w:r>
      <w:r w:rsidRPr="004F0BB6">
        <w:rPr>
          <w:rFonts w:ascii="Times New Roman" w:hAnsi="Times New Roman" w:cs="Times New Roman"/>
          <w:sz w:val="24"/>
          <w:szCs w:val="24"/>
        </w:rPr>
        <w:t xml:space="preserve">, </w:t>
      </w:r>
      <w:r w:rsidR="00F35587" w:rsidRPr="004F0BB6">
        <w:rPr>
          <w:rFonts w:ascii="Times New Roman" w:hAnsi="Times New Roman" w:cs="Times New Roman"/>
          <w:sz w:val="24"/>
          <w:szCs w:val="24"/>
        </w:rPr>
        <w:t>se a</w:t>
      </w:r>
      <w:r w:rsidRPr="004F0BB6">
        <w:rPr>
          <w:rFonts w:ascii="Times New Roman" w:hAnsi="Times New Roman" w:cs="Times New Roman"/>
          <w:sz w:val="24"/>
          <w:szCs w:val="24"/>
        </w:rPr>
        <w:t xml:space="preserve">utorizar </w:t>
      </w:r>
      <w:r w:rsidR="00F35587" w:rsidRPr="004F0BB6">
        <w:rPr>
          <w:rFonts w:ascii="Times New Roman" w:hAnsi="Times New Roman" w:cs="Times New Roman"/>
          <w:sz w:val="24"/>
          <w:szCs w:val="24"/>
        </w:rPr>
        <w:t xml:space="preserve">al </w:t>
      </w:r>
      <w:r w:rsidRPr="004F0BB6">
        <w:rPr>
          <w:rFonts w:ascii="Times New Roman" w:hAnsi="Times New Roman" w:cs="Times New Roman"/>
          <w:sz w:val="24"/>
          <w:szCs w:val="24"/>
        </w:rPr>
        <w:t>Tesorero Municipal Licenciado Luis Antonio Rodríguez para realizar la erogación por un monto de $46.18</w:t>
      </w:r>
      <w:r w:rsidR="00F35587" w:rsidRPr="004F0BB6">
        <w:rPr>
          <w:rFonts w:ascii="Times New Roman" w:hAnsi="Times New Roman" w:cs="Times New Roman"/>
          <w:sz w:val="24"/>
          <w:szCs w:val="24"/>
        </w:rPr>
        <w:t xml:space="preserve"> </w:t>
      </w:r>
      <w:r w:rsidRPr="004F0BB6">
        <w:rPr>
          <w:rFonts w:ascii="Times New Roman" w:hAnsi="Times New Roman" w:cs="Times New Roman"/>
          <w:sz w:val="24"/>
          <w:szCs w:val="24"/>
        </w:rPr>
        <w:t>correspondiente al pago de factura de telefonía de casa de encuentro juvenil de Verapaz, Aplíquese el gasto a la cuenta del proyecto fortalecimiento social a los niños y adolescentes de Verapaz</w:t>
      </w:r>
      <w:r w:rsidRPr="004F0BB6">
        <w:rPr>
          <w:rFonts w:ascii="Times New Roman" w:hAnsi="Times New Roman" w:cs="Times New Roman"/>
          <w:b/>
          <w:sz w:val="24"/>
          <w:szCs w:val="24"/>
        </w:rPr>
        <w:t xml:space="preserve">, </w:t>
      </w:r>
      <w:r w:rsidRPr="004F0BB6">
        <w:rPr>
          <w:rFonts w:ascii="Times New Roman" w:hAnsi="Times New Roman" w:cs="Times New Roman"/>
          <w:bCs/>
          <w:sz w:val="24"/>
          <w:szCs w:val="24"/>
        </w:rPr>
        <w:t>convenio con EDUCO-2022,</w:t>
      </w:r>
      <w:r w:rsidRPr="004F0BB6">
        <w:rPr>
          <w:rFonts w:ascii="Times New Roman" w:hAnsi="Times New Roman" w:cs="Times New Roman"/>
          <w:sz w:val="24"/>
          <w:szCs w:val="24"/>
        </w:rPr>
        <w:t xml:space="preserve"> con número de CUENTA: 100-160-800627-3, con cifras presupuestarias del Presupuesto Municipal Vigente </w:t>
      </w:r>
      <w:r w:rsidRPr="004F0BB6">
        <w:rPr>
          <w:rFonts w:ascii="Times New Roman" w:hAnsi="Times New Roman" w:cs="Times New Roman"/>
          <w:b/>
          <w:sz w:val="24"/>
          <w:szCs w:val="24"/>
        </w:rPr>
        <w:t>CERTIFIQUESE Y COMUNÍQUESE. - /////////////</w:t>
      </w:r>
      <w:r w:rsidR="00F35587" w:rsidRPr="004F0BB6">
        <w:rPr>
          <w:rFonts w:ascii="Times New Roman" w:hAnsi="Times New Roman" w:cs="Times New Roman"/>
          <w:b/>
          <w:sz w:val="24"/>
          <w:szCs w:val="24"/>
        </w:rPr>
        <w:t>//////////////////////////////////</w:t>
      </w:r>
    </w:p>
    <w:p w14:paraId="78EDA136" w14:textId="0CAE6F26" w:rsidR="00F35587" w:rsidRDefault="00F35587" w:rsidP="00CC1BAF">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sidR="00E82F1E">
        <w:rPr>
          <w:rFonts w:ascii="Times New Roman" w:hAnsi="Times New Roman" w:cs="Times New Roman"/>
          <w:b/>
          <w:sz w:val="24"/>
          <w:szCs w:val="24"/>
        </w:rPr>
        <w:t>DIECISIETE</w:t>
      </w:r>
      <w:r w:rsidR="00E82F1E"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43D8A4DD" w14:textId="7CF0BD78" w:rsidR="00F35587" w:rsidRPr="007049C8" w:rsidRDefault="007049C8">
      <w:pPr>
        <w:pStyle w:val="Prrafodelista"/>
        <w:numPr>
          <w:ilvl w:val="0"/>
          <w:numId w:val="22"/>
        </w:numPr>
        <w:spacing w:line="276" w:lineRule="auto"/>
        <w:jc w:val="both"/>
        <w:rPr>
          <w:rFonts w:ascii="Times New Roman" w:eastAsia="Times New Roman" w:hAnsi="Times New Roman" w:cs="Times New Roman"/>
          <w:bCs/>
          <w:color w:val="000000"/>
          <w:sz w:val="24"/>
          <w:szCs w:val="24"/>
          <w:lang w:eastAsia="es-ES"/>
        </w:rPr>
      </w:pPr>
      <w:r w:rsidRPr="007049C8">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 erogación por un monto total de $50.00</w:t>
      </w:r>
      <w:r w:rsidRPr="007049C8">
        <w:rPr>
          <w:rFonts w:ascii="Times New Roman" w:eastAsia="Times New Roman" w:hAnsi="Times New Roman" w:cs="Times New Roman"/>
          <w:color w:val="000000"/>
          <w:sz w:val="24"/>
          <w:szCs w:val="24"/>
          <w:lang w:eastAsia="es-SV"/>
        </w:rPr>
        <w:t xml:space="preserve"> </w:t>
      </w:r>
      <w:r w:rsidRPr="007049C8">
        <w:rPr>
          <w:rFonts w:ascii="Times New Roman" w:hAnsi="Times New Roman" w:cs="Times New Roman"/>
          <w:sz w:val="24"/>
          <w:szCs w:val="24"/>
        </w:rPr>
        <w:t xml:space="preserve">en concepto de suministro de 50 sándwich de pollo a razón de $0.75 cada uno y 50 refrescos naturales a razón de $0.25 cada uno, para el personal que participa en campaña de limpieza de quebradas, drenajes y desagües de aguas lluvias en áreas urbana y colonias del municipio de Verapaz, los días 07 y 08 de abril del corriente año, aplíquese el gasto a la cuenta </w:t>
      </w:r>
      <w:r w:rsidRPr="007049C8">
        <w:rPr>
          <w:rFonts w:ascii="Times New Roman" w:hAnsi="Times New Roman" w:cs="Times New Roman"/>
          <w:bCs/>
          <w:sz w:val="24"/>
          <w:szCs w:val="24"/>
        </w:rPr>
        <w:t>gestión y mitigación de riesgos ante emergencias naturales -2022</w:t>
      </w:r>
      <w:r>
        <w:rPr>
          <w:rFonts w:ascii="Times New Roman" w:hAnsi="Times New Roman" w:cs="Times New Roman"/>
          <w:bCs/>
          <w:sz w:val="24"/>
          <w:szCs w:val="24"/>
        </w:rPr>
        <w:t xml:space="preserve"> con </w:t>
      </w:r>
      <w:r>
        <w:rPr>
          <w:rFonts w:ascii="Times New Roman" w:hAnsi="Times New Roman" w:cs="Times New Roman"/>
          <w:bCs/>
          <w:sz w:val="24"/>
          <w:szCs w:val="24"/>
        </w:rPr>
        <w:lastRenderedPageBreak/>
        <w:t xml:space="preserve">número de cuenta 100-160-800625-7 </w:t>
      </w:r>
      <w:r w:rsidRPr="00556039">
        <w:rPr>
          <w:rFonts w:ascii="Times New Roman" w:hAnsi="Times New Roman" w:cs="Times New Roman"/>
          <w:sz w:val="24"/>
          <w:szCs w:val="24"/>
        </w:rPr>
        <w:t xml:space="preserve">con cifras presupuestarias del Presupuesto Municipal Vigente </w:t>
      </w:r>
      <w:r w:rsidRPr="0055603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320B2BB" w14:textId="7B4A1359" w:rsidR="007049C8" w:rsidRDefault="007049C8" w:rsidP="00CC1BAF">
      <w:pPr>
        <w:spacing w:line="276" w:lineRule="auto"/>
        <w:jc w:val="both"/>
        <w:rPr>
          <w:rFonts w:ascii="Times New Roman" w:eastAsia="Times New Roman" w:hAnsi="Times New Roman" w:cs="Times New Roman"/>
          <w:color w:val="000000"/>
          <w:sz w:val="24"/>
          <w:szCs w:val="24"/>
          <w:lang w:eastAsia="es-ES"/>
        </w:rPr>
      </w:pPr>
      <w:r w:rsidRPr="007049C8">
        <w:rPr>
          <w:rFonts w:ascii="Times New Roman" w:hAnsi="Times New Roman" w:cs="Times New Roman"/>
          <w:b/>
          <w:sz w:val="24"/>
          <w:szCs w:val="24"/>
        </w:rPr>
        <w:t xml:space="preserve">ACUERDO NÚMERO </w:t>
      </w:r>
      <w:r w:rsidR="00E82F1E" w:rsidRPr="007049C8">
        <w:rPr>
          <w:rFonts w:ascii="Times New Roman" w:hAnsi="Times New Roman" w:cs="Times New Roman"/>
          <w:b/>
          <w:sz w:val="24"/>
          <w:szCs w:val="24"/>
        </w:rPr>
        <w:t>DIECI</w:t>
      </w:r>
      <w:r w:rsidR="00E82F1E">
        <w:rPr>
          <w:rFonts w:ascii="Times New Roman" w:hAnsi="Times New Roman" w:cs="Times New Roman"/>
          <w:b/>
          <w:sz w:val="24"/>
          <w:szCs w:val="24"/>
        </w:rPr>
        <w:t>OCHO</w:t>
      </w:r>
      <w:r w:rsidR="00E82F1E" w:rsidRPr="007049C8">
        <w:rPr>
          <w:rFonts w:ascii="Times New Roman" w:hAnsi="Times New Roman" w:cs="Times New Roman"/>
          <w:b/>
          <w:sz w:val="24"/>
          <w:szCs w:val="24"/>
        </w:rPr>
        <w:t>:</w:t>
      </w:r>
      <w:r w:rsidRPr="007049C8">
        <w:rPr>
          <w:rFonts w:ascii="Times New Roman" w:hAnsi="Times New Roman" w:cs="Times New Roman"/>
          <w:b/>
          <w:sz w:val="24"/>
          <w:szCs w:val="24"/>
        </w:rPr>
        <w:t xml:space="preserve"> </w:t>
      </w:r>
      <w:r w:rsidRPr="007049C8">
        <w:rPr>
          <w:rFonts w:ascii="Times New Roman" w:hAnsi="Times New Roman" w:cs="Times New Roman"/>
          <w:sz w:val="24"/>
          <w:szCs w:val="24"/>
        </w:rPr>
        <w:t>Este</w:t>
      </w:r>
      <w:r w:rsidRPr="007049C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2656C889" w14:textId="4E02D6FF" w:rsidR="002C1A4D" w:rsidRPr="00E82F1E" w:rsidRDefault="002C1A4D">
      <w:pPr>
        <w:pStyle w:val="Prrafodelista"/>
        <w:numPr>
          <w:ilvl w:val="0"/>
          <w:numId w:val="22"/>
        </w:numPr>
        <w:spacing w:line="276" w:lineRule="auto"/>
        <w:jc w:val="both"/>
        <w:rPr>
          <w:rFonts w:ascii="Times New Roman" w:hAnsi="Times New Roman" w:cs="Times New Roman"/>
        </w:rPr>
      </w:pPr>
      <w:r w:rsidRPr="00EB1C1A">
        <w:rPr>
          <w:rFonts w:ascii="Times New Roman" w:hAnsi="Times New Roman" w:cs="Times New Roman"/>
          <w:sz w:val="24"/>
          <w:szCs w:val="24"/>
        </w:rPr>
        <w:t>Con la finalidad de continuar con el Proyecto</w:t>
      </w:r>
      <w:r w:rsidRPr="00EB1C1A">
        <w:rPr>
          <w:rFonts w:ascii="Times New Roman" w:hAnsi="Times New Roman" w:cs="Times New Roman"/>
          <w:b/>
          <w:sz w:val="24"/>
          <w:szCs w:val="24"/>
        </w:rPr>
        <w:t xml:space="preserve"> Conservación de lugares Públicos del Municipio de Verapaz- 2022, </w:t>
      </w:r>
      <w:r w:rsidRPr="00EB1C1A">
        <w:rPr>
          <w:rFonts w:ascii="Times New Roman" w:hAnsi="Times New Roman" w:cs="Times New Roman"/>
          <w:sz w:val="24"/>
          <w:szCs w:val="24"/>
        </w:rPr>
        <w:t>Autorizar a Tesorero Municipal Licenciado Luis Antonio Rodríguez para realizar la erogación por un monto de $45.00</w:t>
      </w:r>
      <w:r w:rsidRPr="00EB1C1A">
        <w:rPr>
          <w:rFonts w:ascii="Times New Roman" w:eastAsia="Times New Roman" w:hAnsi="Times New Roman" w:cs="Times New Roman"/>
          <w:color w:val="000000"/>
          <w:sz w:val="24"/>
          <w:szCs w:val="24"/>
          <w:lang w:val="es-ES" w:eastAsia="es-ES"/>
        </w:rPr>
        <w:t xml:space="preserve"> </w:t>
      </w:r>
      <w:r w:rsidRPr="00EB1C1A">
        <w:rPr>
          <w:rFonts w:ascii="Times New Roman" w:hAnsi="Times New Roman" w:cs="Times New Roman"/>
          <w:sz w:val="24"/>
          <w:szCs w:val="24"/>
        </w:rPr>
        <w:t>correspondiente a pago de planilla, del 11 al 18 de abril de 2022 según el siguiente detalle: ////////////////////////////////////////</w:t>
      </w:r>
      <w:r w:rsidR="00EB1C1A" w:rsidRPr="00EB1C1A">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2C1A4D" w:rsidRPr="00502274" w14:paraId="68480F3B"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0D1EB60B" w14:textId="77777777" w:rsidR="002C1A4D" w:rsidRPr="00502274" w:rsidRDefault="002C1A4D" w:rsidP="00CC1BAF">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6E3A8B1A" w14:textId="77777777" w:rsidR="002C1A4D" w:rsidRPr="00502274" w:rsidRDefault="002C1A4D" w:rsidP="00CC1BAF">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56F74CBF" w14:textId="77777777" w:rsidR="002C1A4D" w:rsidRPr="00502274" w:rsidRDefault="002C1A4D" w:rsidP="00CC1BAF">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2C1A4D" w:rsidRPr="00502274" w14:paraId="65B4AB87"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F7D2E17" w14:textId="7538C8BC" w:rsidR="002C1A4D" w:rsidRPr="00502274" w:rsidRDefault="002C1A4D" w:rsidP="00CC1BAF">
            <w:pPr>
              <w:spacing w:after="0" w:line="276"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Oscar Alexander Mendoza Portillo </w:t>
            </w:r>
          </w:p>
        </w:tc>
        <w:tc>
          <w:tcPr>
            <w:tcW w:w="2266" w:type="pct"/>
            <w:tcBorders>
              <w:top w:val="nil"/>
              <w:left w:val="nil"/>
              <w:bottom w:val="single" w:sz="4" w:space="0" w:color="auto"/>
              <w:right w:val="single" w:sz="4" w:space="0" w:color="auto"/>
            </w:tcBorders>
            <w:shd w:val="clear" w:color="auto" w:fill="auto"/>
            <w:noWrap/>
          </w:tcPr>
          <w:p w14:paraId="705DF228" w14:textId="0485596F" w:rsidR="002C1A4D" w:rsidRPr="00502274" w:rsidRDefault="002C1A4D" w:rsidP="00CC1BAF">
            <w:pPr>
              <w:spacing w:after="0" w:line="276"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r w:rsidR="00EB1C1A">
              <w:rPr>
                <w:rFonts w:ascii="Times New Roman" w:eastAsia="Times New Roman" w:hAnsi="Times New Roman" w:cs="Times New Roman"/>
                <w:color w:val="000000"/>
                <w:sz w:val="24"/>
                <w:szCs w:val="24"/>
                <w:lang w:val="es-ES" w:eastAsia="es-ES"/>
              </w:rPr>
              <w:t xml:space="preserve"> para la limpieza, mantenimiento y vigilancia de mini estadio de Verapaz, durante el periodo de vacaciones de semana santa. </w:t>
            </w:r>
          </w:p>
        </w:tc>
        <w:tc>
          <w:tcPr>
            <w:tcW w:w="914" w:type="pct"/>
            <w:tcBorders>
              <w:top w:val="nil"/>
              <w:left w:val="nil"/>
              <w:bottom w:val="single" w:sz="4" w:space="0" w:color="auto"/>
              <w:right w:val="single" w:sz="4" w:space="0" w:color="auto"/>
            </w:tcBorders>
            <w:shd w:val="clear" w:color="auto" w:fill="auto"/>
            <w:noWrap/>
          </w:tcPr>
          <w:p w14:paraId="5F1FE583" w14:textId="68356A24" w:rsidR="002C1A4D" w:rsidRPr="00502274" w:rsidRDefault="002E5750" w:rsidP="00CC1BAF">
            <w:pPr>
              <w:spacing w:after="0" w:line="276"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XXXXX</w:t>
            </w:r>
          </w:p>
        </w:tc>
      </w:tr>
    </w:tbl>
    <w:p w14:paraId="4545F3E4" w14:textId="77777777" w:rsidR="007049C8" w:rsidRPr="00DB6577" w:rsidRDefault="007049C8">
      <w:pPr>
        <w:pStyle w:val="Prrafodelista"/>
        <w:numPr>
          <w:ilvl w:val="0"/>
          <w:numId w:val="2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1A3079D8" w14:textId="4CBE1AD1" w:rsidR="002C1A4D" w:rsidRDefault="002C1A4D" w:rsidP="00CC1BAF">
      <w:pPr>
        <w:spacing w:line="276" w:lineRule="auto"/>
        <w:jc w:val="both"/>
        <w:rPr>
          <w:rFonts w:ascii="Times New Roman" w:eastAsia="Times New Roman" w:hAnsi="Times New Roman" w:cs="Times New Roman"/>
          <w:color w:val="000000"/>
          <w:sz w:val="24"/>
          <w:szCs w:val="24"/>
          <w:lang w:eastAsia="es-ES"/>
        </w:rPr>
      </w:pPr>
      <w:r w:rsidRPr="007049C8">
        <w:rPr>
          <w:rFonts w:ascii="Times New Roman" w:hAnsi="Times New Roman" w:cs="Times New Roman"/>
          <w:b/>
          <w:sz w:val="24"/>
          <w:szCs w:val="24"/>
        </w:rPr>
        <w:t xml:space="preserve">ACUERDO NÚMERO </w:t>
      </w:r>
      <w:r w:rsidR="00E82F1E">
        <w:rPr>
          <w:rFonts w:ascii="Times New Roman" w:hAnsi="Times New Roman" w:cs="Times New Roman"/>
          <w:b/>
          <w:sz w:val="24"/>
          <w:szCs w:val="24"/>
        </w:rPr>
        <w:t>DIECINUEVE</w:t>
      </w:r>
      <w:r w:rsidR="00E82F1E" w:rsidRPr="007049C8">
        <w:rPr>
          <w:rFonts w:ascii="Times New Roman" w:hAnsi="Times New Roman" w:cs="Times New Roman"/>
          <w:b/>
          <w:sz w:val="24"/>
          <w:szCs w:val="24"/>
        </w:rPr>
        <w:t xml:space="preserve">: </w:t>
      </w:r>
      <w:r w:rsidR="00E82F1E" w:rsidRPr="007049C8">
        <w:rPr>
          <w:rFonts w:ascii="Times New Roman" w:hAnsi="Times New Roman" w:cs="Times New Roman"/>
          <w:sz w:val="24"/>
          <w:szCs w:val="24"/>
        </w:rPr>
        <w:t>Este</w:t>
      </w:r>
      <w:r w:rsidR="00E82F1E" w:rsidRPr="007049C8">
        <w:rPr>
          <w:rFonts w:ascii="Times New Roman" w:eastAsia="Times New Roman" w:hAnsi="Times New Roman" w:cs="Times New Roman"/>
          <w:color w:val="000000"/>
          <w:sz w:val="24"/>
          <w:szCs w:val="24"/>
          <w:lang w:eastAsia="es-ES"/>
        </w:rPr>
        <w:t xml:space="preserve"> </w:t>
      </w:r>
      <w:r w:rsidRPr="007049C8">
        <w:rPr>
          <w:rFonts w:ascii="Times New Roman" w:eastAsia="Times New Roman" w:hAnsi="Times New Roman" w:cs="Times New Roman"/>
          <w:color w:val="000000"/>
          <w:sz w:val="24"/>
          <w:szCs w:val="24"/>
          <w:lang w:eastAsia="es-ES"/>
        </w:rPr>
        <w:t>Concejo Municipal en uso de las facultades legales que le confiere el Código Municipal, Acuerda: ///////////////////////////////////////////////////////</w:t>
      </w:r>
    </w:p>
    <w:p w14:paraId="7CFA4EEA" w14:textId="2EACB157" w:rsidR="00EB1C1A" w:rsidRPr="00EB1C1A" w:rsidRDefault="00EB1C1A">
      <w:pPr>
        <w:pStyle w:val="Prrafodelista"/>
        <w:numPr>
          <w:ilvl w:val="0"/>
          <w:numId w:val="22"/>
        </w:numPr>
        <w:spacing w:line="276" w:lineRule="auto"/>
        <w:jc w:val="both"/>
        <w:rPr>
          <w:rFonts w:ascii="Times New Roman" w:hAnsi="Times New Roman" w:cs="Times New Roman"/>
        </w:rPr>
      </w:pPr>
      <w:r w:rsidRPr="00EB1C1A">
        <w:rPr>
          <w:rFonts w:ascii="Times New Roman" w:hAnsi="Times New Roman" w:cs="Times New Roman"/>
          <w:sz w:val="24"/>
          <w:szCs w:val="24"/>
        </w:rPr>
        <w:t xml:space="preserve">Con la finalidad de continuar con el Proyecto </w:t>
      </w:r>
      <w:r w:rsidRPr="00EB1C1A">
        <w:rPr>
          <w:rFonts w:ascii="Times New Roman" w:hAnsi="Times New Roman" w:cs="Times New Roman"/>
          <w:b/>
          <w:bCs/>
          <w:sz w:val="24"/>
          <w:szCs w:val="24"/>
        </w:rPr>
        <w:t>CONSERVACIÓN DE LUGARES PUBLICOS DEL MUNICIPIO DE VERAPAZ-2022</w:t>
      </w:r>
      <w:r w:rsidRPr="00EB1C1A">
        <w:rPr>
          <w:rFonts w:ascii="Times New Roman" w:hAnsi="Times New Roman" w:cs="Times New Roman"/>
          <w:sz w:val="24"/>
          <w:szCs w:val="24"/>
        </w:rPr>
        <w:t>, Autorizar a Tesorero Municipal Licenciado Luis Antonio Rodríguez para realizar la erogación por un monto de $240.00 correspondiente a pago de planilla, del 11 al 18 de abril de 2022</w:t>
      </w:r>
      <w:r>
        <w:rPr>
          <w:rFonts w:ascii="Times New Roman" w:hAnsi="Times New Roman" w:cs="Times New Roman"/>
          <w:sz w:val="24"/>
          <w:szCs w:val="24"/>
        </w:rPr>
        <w:t xml:space="preserve">, para tareas de barrido, mantenimiento y conservación de espacios públicos, durante periodos de vacaciones de semana santa, </w:t>
      </w:r>
      <w:r w:rsidRPr="00EB1C1A">
        <w:rPr>
          <w:rFonts w:ascii="Times New Roman" w:hAnsi="Times New Roman" w:cs="Times New Roman"/>
          <w:sz w:val="24"/>
          <w:szCs w:val="24"/>
        </w:rPr>
        <w:t>según el siguiente detalle:</w:t>
      </w:r>
      <w:r>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EB1C1A" w:rsidRPr="00502274" w14:paraId="021B31CF"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3AA765F4" w14:textId="77777777" w:rsidR="00EB1C1A" w:rsidRPr="00502274" w:rsidRDefault="00EB1C1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42FF1303" w14:textId="77777777" w:rsidR="00EB1C1A" w:rsidRPr="00502274" w:rsidRDefault="00EB1C1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4E893DF8" w14:textId="77777777" w:rsidR="00EB1C1A" w:rsidRPr="00502274" w:rsidRDefault="00EB1C1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EB1C1A" w:rsidRPr="00502274" w14:paraId="77414E19"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8527616"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Lucia del Carmen Hernández Ascencio</w:t>
            </w:r>
          </w:p>
        </w:tc>
        <w:tc>
          <w:tcPr>
            <w:tcW w:w="2266" w:type="pct"/>
            <w:tcBorders>
              <w:top w:val="nil"/>
              <w:left w:val="nil"/>
              <w:bottom w:val="single" w:sz="4" w:space="0" w:color="auto"/>
              <w:right w:val="single" w:sz="4" w:space="0" w:color="auto"/>
            </w:tcBorders>
            <w:shd w:val="clear" w:color="auto" w:fill="auto"/>
            <w:noWrap/>
          </w:tcPr>
          <w:p w14:paraId="3E892A6C"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2F2D4874" w14:textId="77777777" w:rsidR="00EB1C1A" w:rsidRPr="00502274" w:rsidRDefault="00EB1C1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$60.00</w:t>
            </w:r>
          </w:p>
        </w:tc>
      </w:tr>
      <w:tr w:rsidR="00EB1C1A" w:rsidRPr="00502274" w14:paraId="1DE817C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1F5E0B9F"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Alba Claribel Argueta Roque</w:t>
            </w:r>
          </w:p>
        </w:tc>
        <w:tc>
          <w:tcPr>
            <w:tcW w:w="2266" w:type="pct"/>
            <w:tcBorders>
              <w:top w:val="nil"/>
              <w:left w:val="nil"/>
              <w:bottom w:val="single" w:sz="4" w:space="0" w:color="auto"/>
              <w:right w:val="single" w:sz="4" w:space="0" w:color="auto"/>
            </w:tcBorders>
            <w:shd w:val="clear" w:color="auto" w:fill="auto"/>
            <w:noWrap/>
          </w:tcPr>
          <w:p w14:paraId="75F09405"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296B8C0A" w14:textId="77777777" w:rsidR="00EB1C1A" w:rsidRPr="00502274" w:rsidRDefault="00EB1C1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$60.00</w:t>
            </w:r>
          </w:p>
        </w:tc>
      </w:tr>
      <w:tr w:rsidR="00EB1C1A" w:rsidRPr="00502274" w14:paraId="7B415F4E"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BE5E7D7"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Marta Lidia Flores Roque</w:t>
            </w:r>
          </w:p>
        </w:tc>
        <w:tc>
          <w:tcPr>
            <w:tcW w:w="2266" w:type="pct"/>
            <w:tcBorders>
              <w:top w:val="nil"/>
              <w:left w:val="nil"/>
              <w:bottom w:val="single" w:sz="4" w:space="0" w:color="auto"/>
              <w:right w:val="single" w:sz="4" w:space="0" w:color="auto"/>
            </w:tcBorders>
            <w:shd w:val="clear" w:color="auto" w:fill="auto"/>
            <w:noWrap/>
          </w:tcPr>
          <w:p w14:paraId="6DFC112C"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7A2BBEBD" w14:textId="77777777" w:rsidR="00EB1C1A" w:rsidRPr="00502274" w:rsidRDefault="00EB1C1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$60.00</w:t>
            </w:r>
          </w:p>
        </w:tc>
      </w:tr>
      <w:tr w:rsidR="00EB1C1A" w:rsidRPr="00502274" w14:paraId="7929D9F3"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15F21CEA"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Carmen Guadalupe Meléndez López</w:t>
            </w:r>
          </w:p>
        </w:tc>
        <w:tc>
          <w:tcPr>
            <w:tcW w:w="2266" w:type="pct"/>
            <w:tcBorders>
              <w:top w:val="nil"/>
              <w:left w:val="nil"/>
              <w:bottom w:val="single" w:sz="4" w:space="0" w:color="auto"/>
              <w:right w:val="single" w:sz="4" w:space="0" w:color="auto"/>
            </w:tcBorders>
            <w:shd w:val="clear" w:color="auto" w:fill="auto"/>
            <w:noWrap/>
          </w:tcPr>
          <w:p w14:paraId="044BEDF1"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6FF3DB1D" w14:textId="77777777" w:rsidR="00EB1C1A" w:rsidRPr="00502274" w:rsidRDefault="00EB1C1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$60.00</w:t>
            </w:r>
          </w:p>
        </w:tc>
      </w:tr>
      <w:tr w:rsidR="00EB1C1A" w:rsidRPr="00502274" w14:paraId="23DF7933"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59B2734"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3C3BCD55" w14:textId="77777777" w:rsidR="00EB1C1A" w:rsidRPr="00502274" w:rsidRDefault="00EB1C1A" w:rsidP="00E82F1E">
            <w:pPr>
              <w:spacing w:after="0" w:line="276"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5D410EBE" w14:textId="77777777" w:rsidR="00EB1C1A" w:rsidRPr="00502274" w:rsidRDefault="00EB1C1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$240.00</w:t>
            </w:r>
          </w:p>
        </w:tc>
      </w:tr>
    </w:tbl>
    <w:p w14:paraId="6682378E" w14:textId="744104EA" w:rsidR="00EB1C1A" w:rsidRPr="00E34234" w:rsidRDefault="00EB1C1A" w:rsidP="00CC1BAF">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CD7577">
        <w:rPr>
          <w:rFonts w:ascii="Times New Roman" w:hAnsi="Times New Roman" w:cs="Times New Roman"/>
          <w:b/>
          <w:bCs/>
          <w:sz w:val="24"/>
          <w:szCs w:val="24"/>
        </w:rPr>
        <w:t xml:space="preserve"> </w:t>
      </w:r>
      <w:r>
        <w:rPr>
          <w:rFonts w:ascii="Times New Roman" w:hAnsi="Times New Roman" w:cs="Times New Roman"/>
          <w:b/>
          <w:bCs/>
          <w:sz w:val="24"/>
          <w:szCs w:val="24"/>
        </w:rPr>
        <w:t>CONSERVACIÓN DE LUGARES PUBLICOS DEL MUNICIPIO DE VERAPAZ-2022</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DB6577">
        <w:rPr>
          <w:rFonts w:ascii="Times New Roman" w:hAnsi="Times New Roman" w:cs="Times New Roman"/>
          <w:sz w:val="24"/>
          <w:szCs w:val="24"/>
        </w:rPr>
        <w:lastRenderedPageBreak/>
        <w:t>100-160-800621-4</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 xml:space="preserve">CERTIFIQUESE Y </w:t>
      </w:r>
      <w:r w:rsidR="00E82F1E" w:rsidRPr="00E34234">
        <w:rPr>
          <w:rFonts w:ascii="Times New Roman" w:hAnsi="Times New Roman" w:cs="Times New Roman"/>
          <w:b/>
          <w:sz w:val="24"/>
          <w:szCs w:val="24"/>
        </w:rPr>
        <w:t>COMUNÍQUESE. -</w:t>
      </w:r>
      <w:r w:rsidR="00E82F1E">
        <w:rPr>
          <w:rFonts w:ascii="Times New Roman" w:hAnsi="Times New Roman" w:cs="Times New Roman"/>
          <w:b/>
          <w:sz w:val="24"/>
          <w:szCs w:val="24"/>
        </w:rPr>
        <w:t xml:space="preserve"> ///////////////////////////////////////////////////////////</w:t>
      </w:r>
    </w:p>
    <w:p w14:paraId="4F97A10A" w14:textId="7A26313A" w:rsidR="00EB1C1A" w:rsidRDefault="00EB1C1A" w:rsidP="00CC1BAF">
      <w:pPr>
        <w:spacing w:line="276" w:lineRule="auto"/>
        <w:jc w:val="both"/>
        <w:rPr>
          <w:rFonts w:ascii="Times New Roman" w:eastAsia="Times New Roman" w:hAnsi="Times New Roman" w:cs="Times New Roman"/>
          <w:color w:val="000000"/>
          <w:sz w:val="24"/>
          <w:szCs w:val="24"/>
          <w:lang w:eastAsia="es-ES"/>
        </w:rPr>
      </w:pPr>
      <w:r w:rsidRPr="007049C8">
        <w:rPr>
          <w:rFonts w:ascii="Times New Roman" w:hAnsi="Times New Roman" w:cs="Times New Roman"/>
          <w:b/>
          <w:sz w:val="24"/>
          <w:szCs w:val="24"/>
        </w:rPr>
        <w:t xml:space="preserve">ACUERDO NÚMERO </w:t>
      </w:r>
      <w:r>
        <w:rPr>
          <w:rFonts w:ascii="Times New Roman" w:hAnsi="Times New Roman" w:cs="Times New Roman"/>
          <w:b/>
          <w:sz w:val="24"/>
          <w:szCs w:val="24"/>
        </w:rPr>
        <w:t>VEINT</w:t>
      </w:r>
      <w:r w:rsidR="00E82F1E">
        <w:rPr>
          <w:rFonts w:ascii="Times New Roman" w:hAnsi="Times New Roman" w:cs="Times New Roman"/>
          <w:b/>
          <w:sz w:val="24"/>
          <w:szCs w:val="24"/>
        </w:rPr>
        <w:t>E</w:t>
      </w:r>
      <w:r w:rsidRPr="007049C8">
        <w:rPr>
          <w:rFonts w:ascii="Times New Roman" w:hAnsi="Times New Roman" w:cs="Times New Roman"/>
          <w:b/>
          <w:sz w:val="24"/>
          <w:szCs w:val="24"/>
        </w:rPr>
        <w:t xml:space="preserve">: </w:t>
      </w:r>
      <w:r w:rsidRPr="007049C8">
        <w:rPr>
          <w:rFonts w:ascii="Times New Roman" w:hAnsi="Times New Roman" w:cs="Times New Roman"/>
          <w:sz w:val="24"/>
          <w:szCs w:val="24"/>
        </w:rPr>
        <w:t>Este</w:t>
      </w:r>
      <w:r w:rsidRPr="007049C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E82F1E">
        <w:rPr>
          <w:rFonts w:ascii="Times New Roman" w:eastAsia="Times New Roman" w:hAnsi="Times New Roman" w:cs="Times New Roman"/>
          <w:color w:val="000000"/>
          <w:sz w:val="24"/>
          <w:szCs w:val="24"/>
          <w:lang w:eastAsia="es-ES"/>
        </w:rPr>
        <w:t>///////////</w:t>
      </w:r>
    </w:p>
    <w:p w14:paraId="6D3E2532" w14:textId="5DD6E49D" w:rsidR="00EB1C1A" w:rsidRPr="00293585" w:rsidRDefault="00EB1C1A">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5D65F7">
        <w:rPr>
          <w:rFonts w:ascii="Times New Roman" w:hAnsi="Times New Roman" w:cs="Times New Roman"/>
          <w:sz w:val="24"/>
          <w:szCs w:val="24"/>
        </w:rPr>
        <w:t xml:space="preserve">589.81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sidR="005D65F7">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35"/>
        <w:gridCol w:w="2359"/>
        <w:gridCol w:w="4390"/>
        <w:gridCol w:w="1094"/>
      </w:tblGrid>
      <w:tr w:rsidR="005D65F7" w:rsidRPr="005D65F7" w14:paraId="70E9F56D" w14:textId="77777777" w:rsidTr="00E82F1E">
        <w:trPr>
          <w:trHeight w:val="330"/>
        </w:trPr>
        <w:tc>
          <w:tcPr>
            <w:tcW w:w="632"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4546689B" w14:textId="77777777" w:rsidR="005D65F7" w:rsidRPr="005D65F7" w:rsidRDefault="005D65F7" w:rsidP="005D65F7">
            <w:pPr>
              <w:spacing w:after="0" w:line="240" w:lineRule="auto"/>
              <w:jc w:val="center"/>
              <w:rPr>
                <w:rFonts w:ascii="Times New Roman" w:eastAsia="Times New Roman" w:hAnsi="Times New Roman" w:cs="Times New Roman"/>
                <w:b/>
                <w:bCs/>
                <w:color w:val="000000"/>
                <w:sz w:val="24"/>
                <w:szCs w:val="24"/>
                <w:lang w:eastAsia="es-SV"/>
              </w:rPr>
            </w:pPr>
            <w:r w:rsidRPr="005D65F7">
              <w:rPr>
                <w:rFonts w:ascii="Times New Roman" w:eastAsia="Times New Roman" w:hAnsi="Times New Roman" w:cs="Times New Roman"/>
                <w:b/>
                <w:bCs/>
                <w:color w:val="000000"/>
                <w:sz w:val="24"/>
                <w:szCs w:val="24"/>
                <w:lang w:eastAsia="es-SV"/>
              </w:rPr>
              <w:t>FECHA</w:t>
            </w:r>
          </w:p>
        </w:tc>
        <w:tc>
          <w:tcPr>
            <w:tcW w:w="1314" w:type="pct"/>
            <w:tcBorders>
              <w:top w:val="single" w:sz="8" w:space="0" w:color="auto"/>
              <w:left w:val="nil"/>
              <w:bottom w:val="single" w:sz="8" w:space="0" w:color="auto"/>
              <w:right w:val="single" w:sz="8" w:space="0" w:color="auto"/>
            </w:tcBorders>
            <w:shd w:val="clear" w:color="000000" w:fill="C5E0B3"/>
            <w:vAlign w:val="center"/>
            <w:hideMark/>
          </w:tcPr>
          <w:p w14:paraId="3927D1BC" w14:textId="77777777" w:rsidR="005D65F7" w:rsidRPr="005D65F7" w:rsidRDefault="005D65F7" w:rsidP="005D65F7">
            <w:pPr>
              <w:spacing w:after="0" w:line="240" w:lineRule="auto"/>
              <w:rPr>
                <w:rFonts w:ascii="Times New Roman" w:eastAsia="Times New Roman" w:hAnsi="Times New Roman" w:cs="Times New Roman"/>
                <w:b/>
                <w:bCs/>
                <w:color w:val="000000"/>
                <w:sz w:val="24"/>
                <w:szCs w:val="24"/>
                <w:lang w:eastAsia="es-SV"/>
              </w:rPr>
            </w:pPr>
            <w:r w:rsidRPr="005D65F7">
              <w:rPr>
                <w:rFonts w:ascii="Times New Roman" w:eastAsia="Times New Roman" w:hAnsi="Times New Roman" w:cs="Times New Roman"/>
                <w:b/>
                <w:bCs/>
                <w:color w:val="000000"/>
                <w:sz w:val="24"/>
                <w:szCs w:val="24"/>
                <w:lang w:eastAsia="es-SV"/>
              </w:rPr>
              <w:t>NOMBRE PROVEEDOR</w:t>
            </w:r>
          </w:p>
        </w:tc>
        <w:tc>
          <w:tcPr>
            <w:tcW w:w="2445" w:type="pct"/>
            <w:tcBorders>
              <w:top w:val="single" w:sz="8" w:space="0" w:color="auto"/>
              <w:left w:val="nil"/>
              <w:bottom w:val="single" w:sz="8" w:space="0" w:color="auto"/>
              <w:right w:val="single" w:sz="8" w:space="0" w:color="auto"/>
            </w:tcBorders>
            <w:shd w:val="clear" w:color="000000" w:fill="C5E0B3"/>
            <w:vAlign w:val="center"/>
            <w:hideMark/>
          </w:tcPr>
          <w:p w14:paraId="47A5ECEB" w14:textId="77777777" w:rsidR="005D65F7" w:rsidRPr="005D65F7" w:rsidRDefault="005D65F7" w:rsidP="005D65F7">
            <w:pPr>
              <w:spacing w:after="0" w:line="240" w:lineRule="auto"/>
              <w:jc w:val="center"/>
              <w:rPr>
                <w:rFonts w:ascii="Times New Roman" w:eastAsia="Times New Roman" w:hAnsi="Times New Roman" w:cs="Times New Roman"/>
                <w:b/>
                <w:bCs/>
                <w:color w:val="000000"/>
                <w:sz w:val="24"/>
                <w:szCs w:val="24"/>
                <w:lang w:eastAsia="es-SV"/>
              </w:rPr>
            </w:pPr>
            <w:r w:rsidRPr="005D65F7">
              <w:rPr>
                <w:rFonts w:ascii="Times New Roman" w:eastAsia="Times New Roman" w:hAnsi="Times New Roman" w:cs="Times New Roman"/>
                <w:b/>
                <w:bCs/>
                <w:color w:val="000000"/>
                <w:sz w:val="24"/>
                <w:szCs w:val="24"/>
                <w:lang w:eastAsia="es-SV"/>
              </w:rPr>
              <w:t>DESCRIPCIÓN</w:t>
            </w:r>
          </w:p>
        </w:tc>
        <w:tc>
          <w:tcPr>
            <w:tcW w:w="609" w:type="pct"/>
            <w:tcBorders>
              <w:top w:val="single" w:sz="8" w:space="0" w:color="auto"/>
              <w:left w:val="nil"/>
              <w:bottom w:val="single" w:sz="8" w:space="0" w:color="auto"/>
              <w:right w:val="single" w:sz="8" w:space="0" w:color="auto"/>
            </w:tcBorders>
            <w:shd w:val="clear" w:color="000000" w:fill="C5E0B3"/>
            <w:vAlign w:val="center"/>
            <w:hideMark/>
          </w:tcPr>
          <w:p w14:paraId="437EC21F" w14:textId="77777777" w:rsidR="005D65F7" w:rsidRPr="005D65F7" w:rsidRDefault="005D65F7" w:rsidP="005D65F7">
            <w:pPr>
              <w:spacing w:after="0" w:line="240" w:lineRule="auto"/>
              <w:jc w:val="center"/>
              <w:rPr>
                <w:rFonts w:ascii="Times New Roman" w:eastAsia="Times New Roman" w:hAnsi="Times New Roman" w:cs="Times New Roman"/>
                <w:b/>
                <w:bCs/>
                <w:color w:val="000000"/>
                <w:sz w:val="24"/>
                <w:szCs w:val="24"/>
                <w:lang w:eastAsia="es-SV"/>
              </w:rPr>
            </w:pPr>
            <w:r w:rsidRPr="005D65F7">
              <w:rPr>
                <w:rFonts w:ascii="Times New Roman" w:eastAsia="Times New Roman" w:hAnsi="Times New Roman" w:cs="Times New Roman"/>
                <w:b/>
                <w:bCs/>
                <w:color w:val="000000"/>
                <w:sz w:val="24"/>
                <w:szCs w:val="24"/>
                <w:lang w:eastAsia="es-SV"/>
              </w:rPr>
              <w:t>MONTO</w:t>
            </w:r>
          </w:p>
        </w:tc>
      </w:tr>
      <w:tr w:rsidR="005D65F7" w:rsidRPr="005D65F7" w14:paraId="4A4C2BDD" w14:textId="77777777" w:rsidTr="00E82F1E">
        <w:trPr>
          <w:trHeight w:val="9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5A795274"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6/4/2022</w:t>
            </w:r>
          </w:p>
        </w:tc>
        <w:tc>
          <w:tcPr>
            <w:tcW w:w="1314" w:type="pct"/>
            <w:tcBorders>
              <w:top w:val="nil"/>
              <w:left w:val="nil"/>
              <w:bottom w:val="single" w:sz="8" w:space="0" w:color="auto"/>
              <w:right w:val="single" w:sz="8" w:space="0" w:color="auto"/>
            </w:tcBorders>
            <w:shd w:val="clear" w:color="auto" w:fill="auto"/>
            <w:vAlign w:val="center"/>
            <w:hideMark/>
          </w:tcPr>
          <w:p w14:paraId="7B5D0FB8" w14:textId="231407DC" w:rsidR="005D65F7" w:rsidRPr="005D65F7" w:rsidRDefault="005D65F7" w:rsidP="005D65F7">
            <w:pPr>
              <w:spacing w:after="0" w:line="240" w:lineRule="auto"/>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Soledad Beatriz González De Sorto</w:t>
            </w:r>
          </w:p>
        </w:tc>
        <w:tc>
          <w:tcPr>
            <w:tcW w:w="2445" w:type="pct"/>
            <w:tcBorders>
              <w:top w:val="nil"/>
              <w:left w:val="nil"/>
              <w:bottom w:val="single" w:sz="8" w:space="0" w:color="auto"/>
              <w:right w:val="single" w:sz="8" w:space="0" w:color="auto"/>
            </w:tcBorders>
            <w:shd w:val="clear" w:color="auto" w:fill="auto"/>
            <w:vAlign w:val="center"/>
            <w:hideMark/>
          </w:tcPr>
          <w:p w14:paraId="3C30EF0B" w14:textId="670D757B" w:rsidR="005D65F7" w:rsidRPr="005D65F7" w:rsidRDefault="005D65F7" w:rsidP="005D65F7">
            <w:pPr>
              <w:spacing w:after="0" w:line="240" w:lineRule="auto"/>
              <w:jc w:val="both"/>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Pago en concepto de suministro de Diesel para camión recolector de desechos sólidos placa n-14090, el cual es propiedad de la alcaldía municipal de Verapaz.</w:t>
            </w:r>
          </w:p>
        </w:tc>
        <w:tc>
          <w:tcPr>
            <w:tcW w:w="609" w:type="pct"/>
            <w:tcBorders>
              <w:top w:val="nil"/>
              <w:left w:val="nil"/>
              <w:bottom w:val="single" w:sz="8" w:space="0" w:color="auto"/>
              <w:right w:val="single" w:sz="8" w:space="0" w:color="auto"/>
            </w:tcBorders>
            <w:shd w:val="clear" w:color="auto" w:fill="auto"/>
            <w:vAlign w:val="center"/>
            <w:hideMark/>
          </w:tcPr>
          <w:p w14:paraId="3C4F53BC"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$153.00</w:t>
            </w:r>
          </w:p>
        </w:tc>
      </w:tr>
      <w:tr w:rsidR="005D65F7" w:rsidRPr="005D65F7" w14:paraId="5909E0F1" w14:textId="77777777" w:rsidTr="00E82F1E">
        <w:trPr>
          <w:trHeight w:val="12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673B8B95"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19/4/2022</w:t>
            </w:r>
          </w:p>
        </w:tc>
        <w:tc>
          <w:tcPr>
            <w:tcW w:w="1314" w:type="pct"/>
            <w:tcBorders>
              <w:top w:val="nil"/>
              <w:left w:val="nil"/>
              <w:bottom w:val="single" w:sz="8" w:space="0" w:color="auto"/>
              <w:right w:val="single" w:sz="8" w:space="0" w:color="auto"/>
            </w:tcBorders>
            <w:shd w:val="clear" w:color="auto" w:fill="auto"/>
            <w:vAlign w:val="center"/>
            <w:hideMark/>
          </w:tcPr>
          <w:p w14:paraId="7266CC36" w14:textId="52BCAD67" w:rsidR="005D65F7" w:rsidRPr="005D65F7" w:rsidRDefault="005D65F7" w:rsidP="005D65F7">
            <w:pPr>
              <w:spacing w:after="0" w:line="240" w:lineRule="auto"/>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Soledad Beatriz González De Sorto</w:t>
            </w:r>
          </w:p>
        </w:tc>
        <w:tc>
          <w:tcPr>
            <w:tcW w:w="2445" w:type="pct"/>
            <w:tcBorders>
              <w:top w:val="nil"/>
              <w:left w:val="nil"/>
              <w:bottom w:val="single" w:sz="8" w:space="0" w:color="auto"/>
              <w:right w:val="single" w:sz="8" w:space="0" w:color="auto"/>
            </w:tcBorders>
            <w:shd w:val="clear" w:color="auto" w:fill="auto"/>
            <w:vAlign w:val="center"/>
            <w:hideMark/>
          </w:tcPr>
          <w:p w14:paraId="6CB521D6" w14:textId="41A0C301" w:rsidR="005D65F7" w:rsidRPr="005D65F7" w:rsidRDefault="005D65F7" w:rsidP="005D65F7">
            <w:pPr>
              <w:spacing w:after="0" w:line="240" w:lineRule="auto"/>
              <w:jc w:val="both"/>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 xml:space="preserve">Pago en concepto de suministro de combustible para </w:t>
            </w:r>
            <w:proofErr w:type="gramStart"/>
            <w:r w:rsidRPr="005D65F7">
              <w:rPr>
                <w:rFonts w:ascii="Times New Roman" w:eastAsia="Times New Roman" w:hAnsi="Times New Roman" w:cs="Times New Roman"/>
                <w:color w:val="000000"/>
                <w:sz w:val="24"/>
                <w:szCs w:val="24"/>
                <w:lang w:eastAsia="es-SV"/>
              </w:rPr>
              <w:t>vehículo nacionales</w:t>
            </w:r>
            <w:proofErr w:type="gramEnd"/>
            <w:r w:rsidRPr="005D65F7">
              <w:rPr>
                <w:rFonts w:ascii="Times New Roman" w:eastAsia="Times New Roman" w:hAnsi="Times New Roman" w:cs="Times New Roman"/>
                <w:color w:val="000000"/>
                <w:sz w:val="24"/>
                <w:szCs w:val="24"/>
                <w:lang w:eastAsia="es-SV"/>
              </w:rPr>
              <w:t xml:space="preserve"> propiedad de la alcaldía municipal de Verapaz con placa n 14090. </w:t>
            </w:r>
            <w:proofErr w:type="gramStart"/>
            <w:r w:rsidRPr="005D65F7">
              <w:rPr>
                <w:rFonts w:ascii="Times New Roman" w:eastAsia="Times New Roman" w:hAnsi="Times New Roman" w:cs="Times New Roman"/>
                <w:color w:val="000000"/>
                <w:sz w:val="24"/>
                <w:szCs w:val="24"/>
                <w:lang w:eastAsia="es-SV"/>
              </w:rPr>
              <w:t>el</w:t>
            </w:r>
            <w:proofErr w:type="gramEnd"/>
            <w:r w:rsidRPr="005D65F7">
              <w:rPr>
                <w:rFonts w:ascii="Times New Roman" w:eastAsia="Times New Roman" w:hAnsi="Times New Roman" w:cs="Times New Roman"/>
                <w:color w:val="000000"/>
                <w:sz w:val="24"/>
                <w:szCs w:val="24"/>
                <w:lang w:eastAsia="es-SV"/>
              </w:rPr>
              <w:t xml:space="preserve"> cual será utilizado para la recolección de desechos sólidos.</w:t>
            </w:r>
          </w:p>
        </w:tc>
        <w:tc>
          <w:tcPr>
            <w:tcW w:w="609" w:type="pct"/>
            <w:tcBorders>
              <w:top w:val="nil"/>
              <w:left w:val="nil"/>
              <w:bottom w:val="single" w:sz="8" w:space="0" w:color="auto"/>
              <w:right w:val="single" w:sz="8" w:space="0" w:color="auto"/>
            </w:tcBorders>
            <w:shd w:val="clear" w:color="auto" w:fill="auto"/>
            <w:vAlign w:val="center"/>
            <w:hideMark/>
          </w:tcPr>
          <w:p w14:paraId="7BDFF012"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$152.47</w:t>
            </w:r>
          </w:p>
        </w:tc>
      </w:tr>
      <w:tr w:rsidR="005D65F7" w:rsidRPr="005D65F7" w14:paraId="02C1CC4E" w14:textId="77777777" w:rsidTr="00E82F1E">
        <w:trPr>
          <w:trHeight w:val="18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6B0767DF"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21/4/2022</w:t>
            </w:r>
          </w:p>
        </w:tc>
        <w:tc>
          <w:tcPr>
            <w:tcW w:w="1314" w:type="pct"/>
            <w:tcBorders>
              <w:top w:val="nil"/>
              <w:left w:val="nil"/>
              <w:bottom w:val="single" w:sz="8" w:space="0" w:color="auto"/>
              <w:right w:val="single" w:sz="8" w:space="0" w:color="auto"/>
            </w:tcBorders>
            <w:shd w:val="clear" w:color="auto" w:fill="auto"/>
            <w:vAlign w:val="center"/>
            <w:hideMark/>
          </w:tcPr>
          <w:p w14:paraId="1628CC8D" w14:textId="7C12EF84" w:rsidR="005D65F7" w:rsidRPr="005D65F7" w:rsidRDefault="005D65F7" w:rsidP="005D65F7">
            <w:pPr>
              <w:spacing w:after="0" w:line="240" w:lineRule="auto"/>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Benjamín Antonio Valladares Cornejo</w:t>
            </w:r>
          </w:p>
        </w:tc>
        <w:tc>
          <w:tcPr>
            <w:tcW w:w="2445" w:type="pct"/>
            <w:tcBorders>
              <w:top w:val="nil"/>
              <w:left w:val="nil"/>
              <w:bottom w:val="single" w:sz="8" w:space="0" w:color="auto"/>
              <w:right w:val="single" w:sz="8" w:space="0" w:color="auto"/>
            </w:tcBorders>
            <w:shd w:val="clear" w:color="auto" w:fill="auto"/>
            <w:vAlign w:val="center"/>
            <w:hideMark/>
          </w:tcPr>
          <w:p w14:paraId="363BFE7C" w14:textId="05EB5A82" w:rsidR="005D65F7" w:rsidRPr="005D65F7" w:rsidRDefault="005D65F7" w:rsidP="005D65F7">
            <w:pPr>
              <w:spacing w:after="0" w:line="240" w:lineRule="auto"/>
              <w:jc w:val="both"/>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Pago en concepto de suministro de bolsas jardinera XL, solicitadas para el desarrollo de la campaña de limpieza que se llevará a cabo el día 22 de abril en honor al día de la tierra. dicha campaña se llevará a cabo en colaboración con el instituto nacional san José Verapaz</w:t>
            </w:r>
          </w:p>
        </w:tc>
        <w:tc>
          <w:tcPr>
            <w:tcW w:w="609" w:type="pct"/>
            <w:tcBorders>
              <w:top w:val="nil"/>
              <w:left w:val="nil"/>
              <w:bottom w:val="single" w:sz="8" w:space="0" w:color="auto"/>
              <w:right w:val="single" w:sz="8" w:space="0" w:color="auto"/>
            </w:tcBorders>
            <w:shd w:val="clear" w:color="auto" w:fill="auto"/>
            <w:vAlign w:val="center"/>
            <w:hideMark/>
          </w:tcPr>
          <w:p w14:paraId="369EBCE7"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$45.50</w:t>
            </w:r>
          </w:p>
        </w:tc>
      </w:tr>
      <w:tr w:rsidR="005D65F7" w:rsidRPr="005D65F7" w14:paraId="02577AE1" w14:textId="77777777" w:rsidTr="00E82F1E">
        <w:trPr>
          <w:trHeight w:val="12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5FC76C67"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27/4/2022</w:t>
            </w:r>
          </w:p>
        </w:tc>
        <w:tc>
          <w:tcPr>
            <w:tcW w:w="1314" w:type="pct"/>
            <w:tcBorders>
              <w:top w:val="nil"/>
              <w:left w:val="nil"/>
              <w:bottom w:val="single" w:sz="8" w:space="0" w:color="auto"/>
              <w:right w:val="single" w:sz="8" w:space="0" w:color="auto"/>
            </w:tcBorders>
            <w:shd w:val="clear" w:color="auto" w:fill="auto"/>
            <w:vAlign w:val="center"/>
            <w:hideMark/>
          </w:tcPr>
          <w:p w14:paraId="0096A1BC" w14:textId="77777777" w:rsidR="005D65F7" w:rsidRPr="005D65F7" w:rsidRDefault="005D65F7" w:rsidP="005D65F7">
            <w:pPr>
              <w:spacing w:after="0" w:line="240" w:lineRule="auto"/>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ADIMACON S.A. DE C.V.</w:t>
            </w:r>
          </w:p>
        </w:tc>
        <w:tc>
          <w:tcPr>
            <w:tcW w:w="2445" w:type="pct"/>
            <w:tcBorders>
              <w:top w:val="nil"/>
              <w:left w:val="nil"/>
              <w:bottom w:val="single" w:sz="8" w:space="0" w:color="auto"/>
              <w:right w:val="single" w:sz="8" w:space="0" w:color="auto"/>
            </w:tcBorders>
            <w:shd w:val="clear" w:color="auto" w:fill="auto"/>
            <w:vAlign w:val="center"/>
            <w:hideMark/>
          </w:tcPr>
          <w:p w14:paraId="2DC76C82" w14:textId="4358CFF4" w:rsidR="005D65F7" w:rsidRPr="005D65F7" w:rsidRDefault="005D65F7" w:rsidP="005D65F7">
            <w:pPr>
              <w:spacing w:after="0" w:line="240" w:lineRule="auto"/>
              <w:jc w:val="both"/>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Pago en concepto de suministro de herramientas e insumos de ferretería solicitados para el buen funcionamiento del trabajo que se desarrolla en la planta de compostaje</w:t>
            </w:r>
          </w:p>
        </w:tc>
        <w:tc>
          <w:tcPr>
            <w:tcW w:w="609" w:type="pct"/>
            <w:tcBorders>
              <w:top w:val="nil"/>
              <w:left w:val="nil"/>
              <w:bottom w:val="single" w:sz="8" w:space="0" w:color="auto"/>
              <w:right w:val="single" w:sz="8" w:space="0" w:color="auto"/>
            </w:tcBorders>
            <w:shd w:val="clear" w:color="auto" w:fill="auto"/>
            <w:vAlign w:val="center"/>
            <w:hideMark/>
          </w:tcPr>
          <w:p w14:paraId="569A8E71"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$90.24</w:t>
            </w:r>
          </w:p>
        </w:tc>
      </w:tr>
      <w:tr w:rsidR="005D65F7" w:rsidRPr="005D65F7" w14:paraId="77DA43C1" w14:textId="77777777" w:rsidTr="00E82F1E">
        <w:trPr>
          <w:trHeight w:val="12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7111C23B"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28/4/2022</w:t>
            </w:r>
          </w:p>
        </w:tc>
        <w:tc>
          <w:tcPr>
            <w:tcW w:w="1314" w:type="pct"/>
            <w:tcBorders>
              <w:top w:val="nil"/>
              <w:left w:val="nil"/>
              <w:bottom w:val="single" w:sz="8" w:space="0" w:color="auto"/>
              <w:right w:val="single" w:sz="8" w:space="0" w:color="auto"/>
            </w:tcBorders>
            <w:shd w:val="clear" w:color="auto" w:fill="auto"/>
            <w:vAlign w:val="center"/>
            <w:hideMark/>
          </w:tcPr>
          <w:p w14:paraId="51554FFD" w14:textId="30271AAA" w:rsidR="005D65F7" w:rsidRPr="005D65F7" w:rsidRDefault="005D65F7" w:rsidP="005D65F7">
            <w:pPr>
              <w:spacing w:after="0" w:line="240" w:lineRule="auto"/>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Soledad Beatriz González De Sorto</w:t>
            </w:r>
          </w:p>
        </w:tc>
        <w:tc>
          <w:tcPr>
            <w:tcW w:w="2445" w:type="pct"/>
            <w:tcBorders>
              <w:top w:val="nil"/>
              <w:left w:val="nil"/>
              <w:bottom w:val="single" w:sz="8" w:space="0" w:color="auto"/>
              <w:right w:val="single" w:sz="8" w:space="0" w:color="auto"/>
            </w:tcBorders>
            <w:shd w:val="clear" w:color="auto" w:fill="auto"/>
            <w:vAlign w:val="center"/>
            <w:hideMark/>
          </w:tcPr>
          <w:p w14:paraId="50EA85BC" w14:textId="30E31CF7" w:rsidR="005D65F7" w:rsidRPr="005D65F7" w:rsidRDefault="005D65F7" w:rsidP="005D65F7">
            <w:pPr>
              <w:spacing w:after="0" w:line="240" w:lineRule="auto"/>
              <w:jc w:val="both"/>
              <w:rPr>
                <w:rFonts w:ascii="Times New Roman" w:eastAsia="Times New Roman" w:hAnsi="Times New Roman" w:cs="Times New Roman"/>
                <w:color w:val="000000"/>
                <w:sz w:val="24"/>
                <w:szCs w:val="24"/>
                <w:lang w:eastAsia="es-SV"/>
              </w:rPr>
            </w:pPr>
            <w:r w:rsidRPr="005D65F7">
              <w:rPr>
                <w:rFonts w:ascii="Times New Roman" w:eastAsia="Times New Roman" w:hAnsi="Times New Roman" w:cs="Times New Roman"/>
                <w:color w:val="000000"/>
                <w:sz w:val="24"/>
                <w:szCs w:val="24"/>
                <w:lang w:eastAsia="es-SV"/>
              </w:rPr>
              <w:t xml:space="preserve">Pago en concepto de suministro de combustible para </w:t>
            </w:r>
            <w:proofErr w:type="gramStart"/>
            <w:r w:rsidRPr="005D65F7">
              <w:rPr>
                <w:rFonts w:ascii="Times New Roman" w:eastAsia="Times New Roman" w:hAnsi="Times New Roman" w:cs="Times New Roman"/>
                <w:color w:val="000000"/>
                <w:sz w:val="24"/>
                <w:szCs w:val="24"/>
                <w:lang w:eastAsia="es-SV"/>
              </w:rPr>
              <w:t>vehículo nacionales</w:t>
            </w:r>
            <w:proofErr w:type="gramEnd"/>
            <w:r w:rsidRPr="005D65F7">
              <w:rPr>
                <w:rFonts w:ascii="Times New Roman" w:eastAsia="Times New Roman" w:hAnsi="Times New Roman" w:cs="Times New Roman"/>
                <w:color w:val="000000"/>
                <w:sz w:val="24"/>
                <w:szCs w:val="24"/>
                <w:lang w:eastAsia="es-SV"/>
              </w:rPr>
              <w:t xml:space="preserve"> propiedad de la alcaldía municipal de Verapaz con placa n 14090. </w:t>
            </w:r>
            <w:proofErr w:type="gramStart"/>
            <w:r w:rsidRPr="005D65F7">
              <w:rPr>
                <w:rFonts w:ascii="Times New Roman" w:eastAsia="Times New Roman" w:hAnsi="Times New Roman" w:cs="Times New Roman"/>
                <w:color w:val="000000"/>
                <w:sz w:val="24"/>
                <w:szCs w:val="24"/>
                <w:lang w:eastAsia="es-SV"/>
              </w:rPr>
              <w:t>el</w:t>
            </w:r>
            <w:proofErr w:type="gramEnd"/>
            <w:r w:rsidRPr="005D65F7">
              <w:rPr>
                <w:rFonts w:ascii="Times New Roman" w:eastAsia="Times New Roman" w:hAnsi="Times New Roman" w:cs="Times New Roman"/>
                <w:color w:val="000000"/>
                <w:sz w:val="24"/>
                <w:szCs w:val="24"/>
                <w:lang w:eastAsia="es-SV"/>
              </w:rPr>
              <w:t xml:space="preserve"> cual será utilizado para la recolección de desechos sólidos. </w:t>
            </w:r>
          </w:p>
        </w:tc>
        <w:tc>
          <w:tcPr>
            <w:tcW w:w="609" w:type="pct"/>
            <w:tcBorders>
              <w:top w:val="nil"/>
              <w:left w:val="nil"/>
              <w:bottom w:val="single" w:sz="8" w:space="0" w:color="auto"/>
              <w:right w:val="single" w:sz="8" w:space="0" w:color="auto"/>
            </w:tcBorders>
            <w:shd w:val="clear" w:color="auto" w:fill="auto"/>
            <w:vAlign w:val="center"/>
            <w:hideMark/>
          </w:tcPr>
          <w:p w14:paraId="50195B8E" w14:textId="77777777" w:rsidR="005D65F7" w:rsidRPr="005D65F7" w:rsidRDefault="005D65F7" w:rsidP="005D65F7">
            <w:pPr>
              <w:spacing w:after="0" w:line="240" w:lineRule="auto"/>
              <w:jc w:val="center"/>
              <w:rPr>
                <w:rFonts w:ascii="Times New Roman" w:eastAsia="Times New Roman" w:hAnsi="Times New Roman" w:cs="Times New Roman"/>
                <w:sz w:val="24"/>
                <w:szCs w:val="24"/>
                <w:lang w:eastAsia="es-SV"/>
              </w:rPr>
            </w:pPr>
            <w:r w:rsidRPr="005D65F7">
              <w:rPr>
                <w:rFonts w:ascii="Times New Roman" w:eastAsia="Times New Roman" w:hAnsi="Times New Roman" w:cs="Times New Roman"/>
                <w:sz w:val="24"/>
                <w:szCs w:val="24"/>
                <w:lang w:eastAsia="es-SV"/>
              </w:rPr>
              <w:t>$148.60</w:t>
            </w:r>
          </w:p>
        </w:tc>
      </w:tr>
    </w:tbl>
    <w:p w14:paraId="2317D0CA" w14:textId="3215704D" w:rsidR="00293585" w:rsidRPr="008359AA" w:rsidRDefault="00EB1C1A">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w:t>
      </w:r>
      <w:r w:rsidRPr="00745F00">
        <w:rPr>
          <w:rFonts w:ascii="Times New Roman" w:hAnsi="Times New Roman" w:cs="Times New Roman"/>
          <w:sz w:val="24"/>
          <w:szCs w:val="24"/>
        </w:rPr>
        <w:lastRenderedPageBreak/>
        <w:t xml:space="preserve">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7CC1EFC5" w14:textId="19810C90" w:rsidR="005D65F7" w:rsidRDefault="005D65F7" w:rsidP="00CC1BAF">
      <w:pPr>
        <w:spacing w:line="276" w:lineRule="auto"/>
        <w:jc w:val="both"/>
        <w:rPr>
          <w:rFonts w:ascii="Times New Roman" w:eastAsia="Times New Roman" w:hAnsi="Times New Roman" w:cs="Times New Roman"/>
          <w:color w:val="000000"/>
          <w:sz w:val="24"/>
          <w:szCs w:val="24"/>
          <w:lang w:eastAsia="es-ES"/>
        </w:rPr>
      </w:pPr>
      <w:r w:rsidRPr="007049C8">
        <w:rPr>
          <w:rFonts w:ascii="Times New Roman" w:hAnsi="Times New Roman" w:cs="Times New Roman"/>
          <w:b/>
          <w:sz w:val="24"/>
          <w:szCs w:val="24"/>
        </w:rPr>
        <w:t xml:space="preserve">ACUERDO NÚMERO </w:t>
      </w:r>
      <w:r>
        <w:rPr>
          <w:rFonts w:ascii="Times New Roman" w:hAnsi="Times New Roman" w:cs="Times New Roman"/>
          <w:b/>
          <w:sz w:val="24"/>
          <w:szCs w:val="24"/>
        </w:rPr>
        <w:t>VEINTI</w:t>
      </w:r>
      <w:r w:rsidR="00E82F1E">
        <w:rPr>
          <w:rFonts w:ascii="Times New Roman" w:hAnsi="Times New Roman" w:cs="Times New Roman"/>
          <w:b/>
          <w:sz w:val="24"/>
          <w:szCs w:val="24"/>
        </w:rPr>
        <w:t>UNO</w:t>
      </w:r>
      <w:r w:rsidRPr="007049C8">
        <w:rPr>
          <w:rFonts w:ascii="Times New Roman" w:hAnsi="Times New Roman" w:cs="Times New Roman"/>
          <w:b/>
          <w:sz w:val="24"/>
          <w:szCs w:val="24"/>
        </w:rPr>
        <w:t xml:space="preserve">: </w:t>
      </w:r>
      <w:r w:rsidRPr="007049C8">
        <w:rPr>
          <w:rFonts w:ascii="Times New Roman" w:hAnsi="Times New Roman" w:cs="Times New Roman"/>
          <w:sz w:val="24"/>
          <w:szCs w:val="24"/>
        </w:rPr>
        <w:t>Este</w:t>
      </w:r>
      <w:r w:rsidRPr="007049C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501F2B1D" w14:textId="58F85474" w:rsidR="005D65F7" w:rsidRPr="00EB1C1A" w:rsidRDefault="005D65F7">
      <w:pPr>
        <w:pStyle w:val="Prrafodelista"/>
        <w:numPr>
          <w:ilvl w:val="0"/>
          <w:numId w:val="22"/>
        </w:numPr>
        <w:spacing w:line="276" w:lineRule="auto"/>
        <w:jc w:val="both"/>
        <w:rPr>
          <w:rFonts w:ascii="Times New Roman" w:hAnsi="Times New Roman" w:cs="Times New Roman"/>
        </w:rPr>
      </w:pPr>
      <w:r w:rsidRPr="00EB1C1A">
        <w:rPr>
          <w:rFonts w:ascii="Times New Roman" w:hAnsi="Times New Roman" w:cs="Times New Roman"/>
          <w:sz w:val="24"/>
          <w:szCs w:val="24"/>
        </w:rPr>
        <w:t xml:space="preserve">Con la finalidad de continuar con el Proyecto </w:t>
      </w:r>
      <w:r w:rsidR="008359AA" w:rsidRPr="00745F00">
        <w:rPr>
          <w:rFonts w:ascii="Times New Roman" w:hAnsi="Times New Roman" w:cs="Times New Roman"/>
          <w:b/>
          <w:sz w:val="24"/>
          <w:szCs w:val="24"/>
        </w:rPr>
        <w:t>MANEJO INTEGRAL DE LOS DESECHOS SOLIDOS DEL MUNICIPIO DE VERAPAZ-2022</w:t>
      </w:r>
      <w:r w:rsidR="008359AA">
        <w:rPr>
          <w:rFonts w:ascii="Times New Roman" w:hAnsi="Times New Roman" w:cs="Times New Roman"/>
          <w:b/>
          <w:sz w:val="24"/>
          <w:szCs w:val="24"/>
        </w:rPr>
        <w:t xml:space="preserve">, </w:t>
      </w:r>
      <w:r w:rsidRPr="00EB1C1A">
        <w:rPr>
          <w:rFonts w:ascii="Times New Roman" w:hAnsi="Times New Roman" w:cs="Times New Roman"/>
          <w:sz w:val="24"/>
          <w:szCs w:val="24"/>
        </w:rPr>
        <w:t>Autorizar a Tesorero Municipal Licenciado Luis Antonio Rodríguez para realizar la erogación por un monto de $</w:t>
      </w:r>
      <w:r w:rsidR="008359AA">
        <w:rPr>
          <w:rFonts w:ascii="Times New Roman" w:hAnsi="Times New Roman" w:cs="Times New Roman"/>
          <w:sz w:val="24"/>
          <w:szCs w:val="24"/>
        </w:rPr>
        <w:t>217</w:t>
      </w:r>
      <w:r w:rsidRPr="00EB1C1A">
        <w:rPr>
          <w:rFonts w:ascii="Times New Roman" w:hAnsi="Times New Roman" w:cs="Times New Roman"/>
          <w:sz w:val="24"/>
          <w:szCs w:val="24"/>
        </w:rPr>
        <w:t>.00 correspondiente a pago de planilla, del 11 al 18 de abril de 2022</w:t>
      </w:r>
      <w:r>
        <w:rPr>
          <w:rFonts w:ascii="Times New Roman" w:hAnsi="Times New Roman" w:cs="Times New Roman"/>
          <w:sz w:val="24"/>
          <w:szCs w:val="24"/>
        </w:rPr>
        <w:t xml:space="preserve">, para tareas </w:t>
      </w:r>
      <w:r w:rsidR="008359AA">
        <w:rPr>
          <w:rFonts w:ascii="Times New Roman" w:hAnsi="Times New Roman" w:cs="Times New Roman"/>
          <w:sz w:val="24"/>
          <w:szCs w:val="24"/>
        </w:rPr>
        <w:t xml:space="preserve">de recolección y transporte de desechos sólidos, municipio de Verapaz durante el </w:t>
      </w:r>
      <w:r>
        <w:rPr>
          <w:rFonts w:ascii="Times New Roman" w:hAnsi="Times New Roman" w:cs="Times New Roman"/>
          <w:sz w:val="24"/>
          <w:szCs w:val="24"/>
        </w:rPr>
        <w:t xml:space="preserve">periodos de vacaciones de semana santa, </w:t>
      </w:r>
      <w:r w:rsidRPr="00EB1C1A">
        <w:rPr>
          <w:rFonts w:ascii="Times New Roman" w:hAnsi="Times New Roman" w:cs="Times New Roman"/>
          <w:sz w:val="24"/>
          <w:szCs w:val="24"/>
        </w:rPr>
        <w:t>según el siguiente detalle:</w:t>
      </w:r>
      <w:r>
        <w:rPr>
          <w:rFonts w:ascii="Times New Roman" w:hAnsi="Times New Roman" w:cs="Times New Roman"/>
          <w:sz w:val="24"/>
          <w:szCs w:val="24"/>
        </w:rPr>
        <w:t xml:space="preserve"> //////////////////////////</w:t>
      </w:r>
      <w:r w:rsidR="008359AA">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8359AA" w:rsidRPr="00502274" w14:paraId="25B8126B"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244D3C96" w14:textId="77777777" w:rsidR="008359AA" w:rsidRPr="00502274" w:rsidRDefault="008359A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421A0EA6" w14:textId="77777777" w:rsidR="008359AA" w:rsidRPr="00502274" w:rsidRDefault="008359A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7CB0CD11" w14:textId="77777777" w:rsidR="008359AA" w:rsidRPr="00502274" w:rsidRDefault="008359AA" w:rsidP="00E82F1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8359AA" w:rsidRPr="00502274" w14:paraId="6EF96C4B"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1A7557C" w14:textId="77777777" w:rsidR="008359AA" w:rsidRPr="00502274" w:rsidRDefault="008359A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Joseph Dennis Stewart Chávez</w:t>
            </w:r>
          </w:p>
        </w:tc>
        <w:tc>
          <w:tcPr>
            <w:tcW w:w="2266" w:type="pct"/>
            <w:tcBorders>
              <w:top w:val="nil"/>
              <w:left w:val="nil"/>
              <w:bottom w:val="single" w:sz="4" w:space="0" w:color="auto"/>
              <w:right w:val="single" w:sz="4" w:space="0" w:color="auto"/>
            </w:tcBorders>
            <w:shd w:val="clear" w:color="auto" w:fill="auto"/>
            <w:noWrap/>
          </w:tcPr>
          <w:p w14:paraId="2B873BE2" w14:textId="77777777" w:rsidR="008359AA" w:rsidRPr="00502274" w:rsidRDefault="008359AA" w:rsidP="00E82F1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Recolector</w:t>
            </w:r>
          </w:p>
        </w:tc>
        <w:tc>
          <w:tcPr>
            <w:tcW w:w="914" w:type="pct"/>
            <w:tcBorders>
              <w:top w:val="nil"/>
              <w:left w:val="nil"/>
              <w:bottom w:val="single" w:sz="4" w:space="0" w:color="auto"/>
              <w:right w:val="single" w:sz="4" w:space="0" w:color="auto"/>
            </w:tcBorders>
            <w:shd w:val="clear" w:color="auto" w:fill="auto"/>
            <w:noWrap/>
          </w:tcPr>
          <w:p w14:paraId="7E110BAA" w14:textId="77777777" w:rsidR="008359AA" w:rsidRPr="00502274" w:rsidRDefault="008359AA" w:rsidP="00E82F1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$67.00</w:t>
            </w:r>
          </w:p>
        </w:tc>
      </w:tr>
      <w:tr w:rsidR="008359AA" w:rsidRPr="00502274" w14:paraId="581EC657"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1BC7D0B"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Nicolas Ruthvel Herrera</w:t>
            </w:r>
          </w:p>
        </w:tc>
        <w:tc>
          <w:tcPr>
            <w:tcW w:w="2266" w:type="pct"/>
            <w:tcBorders>
              <w:top w:val="nil"/>
              <w:left w:val="nil"/>
              <w:bottom w:val="single" w:sz="4" w:space="0" w:color="auto"/>
              <w:right w:val="single" w:sz="4" w:space="0" w:color="auto"/>
            </w:tcBorders>
            <w:shd w:val="clear" w:color="auto" w:fill="auto"/>
            <w:noWrap/>
          </w:tcPr>
          <w:p w14:paraId="6715FC50"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Recolector</w:t>
            </w:r>
          </w:p>
        </w:tc>
        <w:tc>
          <w:tcPr>
            <w:tcW w:w="914" w:type="pct"/>
            <w:tcBorders>
              <w:top w:val="nil"/>
              <w:left w:val="nil"/>
              <w:bottom w:val="single" w:sz="4" w:space="0" w:color="auto"/>
              <w:right w:val="single" w:sz="4" w:space="0" w:color="auto"/>
            </w:tcBorders>
            <w:shd w:val="clear" w:color="auto" w:fill="auto"/>
            <w:noWrap/>
          </w:tcPr>
          <w:p w14:paraId="517D89DD"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$50.00</w:t>
            </w:r>
          </w:p>
        </w:tc>
      </w:tr>
      <w:tr w:rsidR="008359AA" w:rsidRPr="00502274" w14:paraId="52CC1049"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FABD664"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María Julissa Soriano Martínez </w:t>
            </w:r>
          </w:p>
        </w:tc>
        <w:tc>
          <w:tcPr>
            <w:tcW w:w="2266" w:type="pct"/>
            <w:tcBorders>
              <w:top w:val="nil"/>
              <w:left w:val="nil"/>
              <w:bottom w:val="single" w:sz="4" w:space="0" w:color="auto"/>
              <w:right w:val="single" w:sz="4" w:space="0" w:color="auto"/>
            </w:tcBorders>
            <w:shd w:val="clear" w:color="auto" w:fill="auto"/>
            <w:noWrap/>
          </w:tcPr>
          <w:p w14:paraId="6E4C8B8C"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Recolector</w:t>
            </w:r>
          </w:p>
        </w:tc>
        <w:tc>
          <w:tcPr>
            <w:tcW w:w="914" w:type="pct"/>
            <w:tcBorders>
              <w:top w:val="nil"/>
              <w:left w:val="nil"/>
              <w:bottom w:val="single" w:sz="4" w:space="0" w:color="auto"/>
              <w:right w:val="single" w:sz="4" w:space="0" w:color="auto"/>
            </w:tcBorders>
            <w:shd w:val="clear" w:color="auto" w:fill="auto"/>
            <w:noWrap/>
          </w:tcPr>
          <w:p w14:paraId="0992762B"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$50.00</w:t>
            </w:r>
          </w:p>
        </w:tc>
      </w:tr>
      <w:tr w:rsidR="008359AA" w:rsidRPr="00502274" w14:paraId="2458D5E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99990FD"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Mayra de los Ángeles Molina Jovel</w:t>
            </w:r>
          </w:p>
        </w:tc>
        <w:tc>
          <w:tcPr>
            <w:tcW w:w="2266" w:type="pct"/>
            <w:tcBorders>
              <w:top w:val="nil"/>
              <w:left w:val="nil"/>
              <w:bottom w:val="single" w:sz="4" w:space="0" w:color="auto"/>
              <w:right w:val="single" w:sz="4" w:space="0" w:color="auto"/>
            </w:tcBorders>
            <w:shd w:val="clear" w:color="auto" w:fill="auto"/>
            <w:noWrap/>
          </w:tcPr>
          <w:p w14:paraId="135C3D43"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Recolector</w:t>
            </w:r>
          </w:p>
        </w:tc>
        <w:tc>
          <w:tcPr>
            <w:tcW w:w="914" w:type="pct"/>
            <w:tcBorders>
              <w:top w:val="nil"/>
              <w:left w:val="nil"/>
              <w:bottom w:val="single" w:sz="4" w:space="0" w:color="auto"/>
              <w:right w:val="single" w:sz="4" w:space="0" w:color="auto"/>
            </w:tcBorders>
            <w:shd w:val="clear" w:color="auto" w:fill="auto"/>
            <w:noWrap/>
          </w:tcPr>
          <w:p w14:paraId="54A6F6D9"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$50.00</w:t>
            </w:r>
          </w:p>
        </w:tc>
      </w:tr>
      <w:tr w:rsidR="008359AA" w:rsidRPr="00502274" w14:paraId="45F0CE36"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F139892"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Total: </w:t>
            </w:r>
          </w:p>
        </w:tc>
        <w:tc>
          <w:tcPr>
            <w:tcW w:w="2266" w:type="pct"/>
            <w:tcBorders>
              <w:top w:val="nil"/>
              <w:left w:val="nil"/>
              <w:bottom w:val="single" w:sz="4" w:space="0" w:color="auto"/>
              <w:right w:val="single" w:sz="4" w:space="0" w:color="auto"/>
            </w:tcBorders>
            <w:shd w:val="clear" w:color="auto" w:fill="auto"/>
            <w:noWrap/>
          </w:tcPr>
          <w:p w14:paraId="2DD11113"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4888DF71"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w:t>
            </w:r>
            <w:r>
              <w:rPr>
                <w:rFonts w:ascii="Times New Roman" w:hAnsi="Times New Roman" w:cs="Times New Roman"/>
                <w:sz w:val="24"/>
                <w:szCs w:val="24"/>
              </w:rPr>
              <w:t>217.00</w:t>
            </w:r>
          </w:p>
        </w:tc>
      </w:tr>
    </w:tbl>
    <w:p w14:paraId="320D2E51" w14:textId="457B76E4" w:rsidR="008359AA" w:rsidRPr="008359AA" w:rsidRDefault="008359AA">
      <w:pPr>
        <w:pStyle w:val="Prrafodelista"/>
        <w:numPr>
          <w:ilvl w:val="0"/>
          <w:numId w:val="12"/>
        </w:numPr>
        <w:spacing w:after="0" w:line="276" w:lineRule="auto"/>
        <w:jc w:val="both"/>
        <w:rPr>
          <w:rFonts w:ascii="Times New Roman" w:hAnsi="Times New Roman" w:cs="Times New Roman"/>
          <w:sz w:val="24"/>
          <w:szCs w:val="24"/>
        </w:rPr>
      </w:pPr>
      <w:r w:rsidRPr="008359AA">
        <w:rPr>
          <w:rFonts w:ascii="Times New Roman" w:hAnsi="Times New Roman" w:cs="Times New Roman"/>
          <w:sz w:val="24"/>
          <w:szCs w:val="24"/>
        </w:rPr>
        <w:t>Aplíquese el gasto a la cuenta del proyecto</w:t>
      </w:r>
      <w:r w:rsidRPr="008359AA">
        <w:rPr>
          <w:rFonts w:ascii="Times New Roman" w:hAnsi="Times New Roman" w:cs="Times New Roman"/>
          <w:b/>
          <w:bCs/>
          <w:sz w:val="24"/>
          <w:szCs w:val="24"/>
        </w:rPr>
        <w:t xml:space="preserve"> MANEJO INTEGRAL DE LOS DESECHOS SOLIDOS DE VERAPAZ 2022</w:t>
      </w:r>
      <w:r w:rsidRPr="008359AA">
        <w:rPr>
          <w:rFonts w:ascii="Times New Roman" w:hAnsi="Times New Roman" w:cs="Times New Roman"/>
          <w:b/>
          <w:sz w:val="24"/>
          <w:szCs w:val="24"/>
        </w:rPr>
        <w:t>,</w:t>
      </w:r>
      <w:r w:rsidRPr="008359AA">
        <w:rPr>
          <w:rFonts w:ascii="Times New Roman" w:hAnsi="Times New Roman" w:cs="Times New Roman"/>
          <w:sz w:val="24"/>
          <w:szCs w:val="24"/>
        </w:rPr>
        <w:t xml:space="preserve"> con número de CUENTA: 100-160-800622-2, con cifras presupuestarias del Presupuesto Municipal Vigente </w:t>
      </w:r>
      <w:r w:rsidRPr="008359AA">
        <w:rPr>
          <w:rFonts w:ascii="Times New Roman" w:hAnsi="Times New Roman" w:cs="Times New Roman"/>
          <w:b/>
          <w:sz w:val="24"/>
          <w:szCs w:val="24"/>
        </w:rPr>
        <w:t>CERTIFIQUESE Y COMUNÍQUESE. -</w:t>
      </w:r>
      <w:r w:rsidR="00E82F1E">
        <w:rPr>
          <w:rFonts w:ascii="Times New Roman" w:hAnsi="Times New Roman" w:cs="Times New Roman"/>
          <w:b/>
          <w:sz w:val="24"/>
          <w:szCs w:val="24"/>
        </w:rPr>
        <w:t xml:space="preserve"> ///////////////////////////////////////////////////////////</w:t>
      </w:r>
    </w:p>
    <w:p w14:paraId="4664113D" w14:textId="3D9D6C3C" w:rsidR="008359AA" w:rsidRDefault="008359AA" w:rsidP="008359AA">
      <w:pPr>
        <w:jc w:val="both"/>
        <w:rPr>
          <w:rFonts w:ascii="Times New Roman" w:eastAsia="Times New Roman" w:hAnsi="Times New Roman" w:cs="Times New Roman"/>
          <w:color w:val="000000"/>
          <w:sz w:val="24"/>
          <w:szCs w:val="24"/>
          <w:lang w:eastAsia="es-ES"/>
        </w:rPr>
      </w:pPr>
      <w:r w:rsidRPr="007049C8">
        <w:rPr>
          <w:rFonts w:ascii="Times New Roman" w:hAnsi="Times New Roman" w:cs="Times New Roman"/>
          <w:b/>
          <w:sz w:val="24"/>
          <w:szCs w:val="24"/>
        </w:rPr>
        <w:t xml:space="preserve">ACUERDO NÚMERO </w:t>
      </w:r>
      <w:r>
        <w:rPr>
          <w:rFonts w:ascii="Times New Roman" w:hAnsi="Times New Roman" w:cs="Times New Roman"/>
          <w:b/>
          <w:sz w:val="24"/>
          <w:szCs w:val="24"/>
        </w:rPr>
        <w:t>VEINTI</w:t>
      </w:r>
      <w:r w:rsidR="00E82F1E">
        <w:rPr>
          <w:rFonts w:ascii="Times New Roman" w:hAnsi="Times New Roman" w:cs="Times New Roman"/>
          <w:b/>
          <w:sz w:val="24"/>
          <w:szCs w:val="24"/>
        </w:rPr>
        <w:t>DOS</w:t>
      </w:r>
      <w:r w:rsidRPr="007049C8">
        <w:rPr>
          <w:rFonts w:ascii="Times New Roman" w:hAnsi="Times New Roman" w:cs="Times New Roman"/>
          <w:b/>
          <w:sz w:val="24"/>
          <w:szCs w:val="24"/>
        </w:rPr>
        <w:t xml:space="preserve">: </w:t>
      </w:r>
      <w:r w:rsidRPr="007049C8">
        <w:rPr>
          <w:rFonts w:ascii="Times New Roman" w:hAnsi="Times New Roman" w:cs="Times New Roman"/>
          <w:sz w:val="24"/>
          <w:szCs w:val="24"/>
        </w:rPr>
        <w:t>Este</w:t>
      </w:r>
      <w:r w:rsidRPr="007049C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50639DA1" w14:textId="1454AE19" w:rsidR="008359AA" w:rsidRPr="008359AA" w:rsidRDefault="008359AA">
      <w:pPr>
        <w:pStyle w:val="Prrafodelista"/>
        <w:numPr>
          <w:ilvl w:val="0"/>
          <w:numId w:val="22"/>
        </w:numPr>
        <w:jc w:val="both"/>
        <w:rPr>
          <w:rFonts w:ascii="Times New Roman" w:hAnsi="Times New Roman" w:cs="Times New Roman"/>
        </w:rPr>
      </w:pPr>
      <w:r w:rsidRPr="008359AA">
        <w:rPr>
          <w:rFonts w:ascii="Times New Roman" w:hAnsi="Times New Roman" w:cs="Times New Roman"/>
          <w:sz w:val="24"/>
          <w:szCs w:val="24"/>
        </w:rPr>
        <w:t xml:space="preserve">Con la finalidad de continuar con el Proyecto </w:t>
      </w:r>
      <w:r w:rsidRPr="008359AA">
        <w:rPr>
          <w:rFonts w:ascii="Times New Roman" w:hAnsi="Times New Roman" w:cs="Times New Roman"/>
          <w:b/>
          <w:bCs/>
          <w:sz w:val="24"/>
          <w:szCs w:val="24"/>
        </w:rPr>
        <w:t>MANEJO INTEGRAL DE LOS DESECHOS SOLIDOS DE VERAPAZ 2022</w:t>
      </w:r>
      <w:r w:rsidRPr="008359AA">
        <w:rPr>
          <w:rFonts w:ascii="Times New Roman" w:hAnsi="Times New Roman" w:cs="Times New Roman"/>
          <w:sz w:val="24"/>
          <w:szCs w:val="24"/>
        </w:rPr>
        <w:t>, Autorizar a Tesorero Municipal Licenciado Luis Antonio Rodríguez para realizar la erogación por un monto de $120.00</w:t>
      </w:r>
      <w:r>
        <w:rPr>
          <w:rFonts w:ascii="Times New Roman" w:hAnsi="Times New Roman" w:cs="Times New Roman"/>
          <w:sz w:val="24"/>
          <w:szCs w:val="24"/>
        </w:rPr>
        <w:t xml:space="preserve">, </w:t>
      </w:r>
      <w:r w:rsidRPr="008359AA">
        <w:rPr>
          <w:rFonts w:ascii="Times New Roman" w:hAnsi="Times New Roman" w:cs="Times New Roman"/>
          <w:sz w:val="24"/>
          <w:szCs w:val="24"/>
        </w:rPr>
        <w:t>correspondiente a pago de planilla, del 11 al 18 de abril de 2022</w:t>
      </w:r>
      <w:r>
        <w:rPr>
          <w:rFonts w:ascii="Times New Roman" w:hAnsi="Times New Roman" w:cs="Times New Roman"/>
          <w:sz w:val="24"/>
          <w:szCs w:val="24"/>
        </w:rPr>
        <w:t xml:space="preserve">, para la separación y tratamiento de desechos orgánicos en la planta de compostaje, en san cayetano istepeque, durante el periodo de vacaciones de semana santa, el pago se realizará </w:t>
      </w:r>
      <w:r w:rsidRPr="008359AA">
        <w:rPr>
          <w:rFonts w:ascii="Times New Roman" w:hAnsi="Times New Roman" w:cs="Times New Roman"/>
          <w:sz w:val="24"/>
          <w:szCs w:val="24"/>
        </w:rPr>
        <w:t>según el siguiente detalle:</w:t>
      </w:r>
      <w:r>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8359AA" w:rsidRPr="00502274" w14:paraId="6D3A1A0C"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3A6194EE" w14:textId="77777777" w:rsidR="008359AA" w:rsidRPr="00502274" w:rsidRDefault="008359A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4C9B45C1" w14:textId="77777777" w:rsidR="008359AA" w:rsidRPr="00502274" w:rsidRDefault="008359A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7BCFC80A" w14:textId="77777777" w:rsidR="008359AA" w:rsidRPr="00502274" w:rsidRDefault="008359AA" w:rsidP="0042612E">
            <w:pPr>
              <w:spacing w:after="0" w:line="240"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8359AA" w:rsidRPr="00502274" w14:paraId="568DDC9B"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9062648"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Madelyn Yessenia Flores Alvarado</w:t>
            </w:r>
          </w:p>
        </w:tc>
        <w:tc>
          <w:tcPr>
            <w:tcW w:w="2266" w:type="pct"/>
            <w:tcBorders>
              <w:top w:val="nil"/>
              <w:left w:val="nil"/>
              <w:bottom w:val="single" w:sz="4" w:space="0" w:color="auto"/>
              <w:right w:val="single" w:sz="4" w:space="0" w:color="auto"/>
            </w:tcBorders>
            <w:shd w:val="clear" w:color="auto" w:fill="auto"/>
            <w:noWrap/>
          </w:tcPr>
          <w:p w14:paraId="2BF795F6"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5440D73B"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$40.00</w:t>
            </w:r>
          </w:p>
        </w:tc>
      </w:tr>
      <w:tr w:rsidR="008359AA" w:rsidRPr="00502274" w14:paraId="37FFA44A"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1B550EE9"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Reina Guadalupe Torres Callejas</w:t>
            </w:r>
          </w:p>
        </w:tc>
        <w:tc>
          <w:tcPr>
            <w:tcW w:w="2266" w:type="pct"/>
            <w:tcBorders>
              <w:top w:val="nil"/>
              <w:left w:val="nil"/>
              <w:bottom w:val="single" w:sz="4" w:space="0" w:color="auto"/>
              <w:right w:val="single" w:sz="4" w:space="0" w:color="auto"/>
            </w:tcBorders>
            <w:shd w:val="clear" w:color="auto" w:fill="auto"/>
            <w:noWrap/>
          </w:tcPr>
          <w:p w14:paraId="2929CA00"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4337352C"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$40.00</w:t>
            </w:r>
          </w:p>
        </w:tc>
      </w:tr>
      <w:tr w:rsidR="008359AA" w:rsidRPr="00502274" w14:paraId="3F04FC60"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654E7369"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Verónica Aracely Flores Campos</w:t>
            </w:r>
          </w:p>
        </w:tc>
        <w:tc>
          <w:tcPr>
            <w:tcW w:w="2266" w:type="pct"/>
            <w:tcBorders>
              <w:top w:val="nil"/>
              <w:left w:val="nil"/>
              <w:bottom w:val="single" w:sz="4" w:space="0" w:color="auto"/>
              <w:right w:val="single" w:sz="4" w:space="0" w:color="auto"/>
            </w:tcBorders>
            <w:shd w:val="clear" w:color="auto" w:fill="auto"/>
            <w:noWrap/>
          </w:tcPr>
          <w:p w14:paraId="0DAE7CC2"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Jornal</w:t>
            </w:r>
          </w:p>
        </w:tc>
        <w:tc>
          <w:tcPr>
            <w:tcW w:w="914" w:type="pct"/>
            <w:tcBorders>
              <w:top w:val="nil"/>
              <w:left w:val="nil"/>
              <w:bottom w:val="single" w:sz="4" w:space="0" w:color="auto"/>
              <w:right w:val="single" w:sz="4" w:space="0" w:color="auto"/>
            </w:tcBorders>
            <w:shd w:val="clear" w:color="auto" w:fill="auto"/>
            <w:noWrap/>
          </w:tcPr>
          <w:p w14:paraId="79F4CA62"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$40.00</w:t>
            </w:r>
          </w:p>
        </w:tc>
      </w:tr>
      <w:tr w:rsidR="008359AA" w:rsidRPr="00502274" w14:paraId="29FD6E8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3D52C292"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lastRenderedPageBreak/>
              <w:t>Total:</w:t>
            </w:r>
          </w:p>
        </w:tc>
        <w:tc>
          <w:tcPr>
            <w:tcW w:w="2266" w:type="pct"/>
            <w:tcBorders>
              <w:top w:val="nil"/>
              <w:left w:val="nil"/>
              <w:bottom w:val="single" w:sz="4" w:space="0" w:color="auto"/>
              <w:right w:val="single" w:sz="4" w:space="0" w:color="auto"/>
            </w:tcBorders>
            <w:shd w:val="clear" w:color="auto" w:fill="auto"/>
            <w:noWrap/>
          </w:tcPr>
          <w:p w14:paraId="2AFF30C2" w14:textId="77777777" w:rsidR="008359AA" w:rsidRPr="00502274" w:rsidRDefault="008359AA" w:rsidP="0042612E">
            <w:pPr>
              <w:spacing w:after="0" w:line="240"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1AFE5487" w14:textId="77777777" w:rsidR="008359AA" w:rsidRPr="00502274" w:rsidRDefault="008359AA" w:rsidP="0042612E">
            <w:pPr>
              <w:spacing w:after="0" w:line="240"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$120.00</w:t>
            </w:r>
          </w:p>
        </w:tc>
      </w:tr>
    </w:tbl>
    <w:p w14:paraId="4DEF7101" w14:textId="7BC82A0B" w:rsidR="008359AA" w:rsidRPr="00CD7577" w:rsidRDefault="008359AA">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604966">
        <w:rPr>
          <w:rFonts w:ascii="Times New Roman" w:hAnsi="Times New Roman" w:cs="Times New Roman"/>
          <w:b/>
          <w:bCs/>
          <w:sz w:val="24"/>
          <w:szCs w:val="24"/>
        </w:rPr>
        <w:t xml:space="preserve"> </w:t>
      </w:r>
      <w:r>
        <w:rPr>
          <w:rFonts w:ascii="Times New Roman" w:hAnsi="Times New Roman" w:cs="Times New Roman"/>
          <w:b/>
          <w:bCs/>
          <w:sz w:val="24"/>
          <w:szCs w:val="24"/>
        </w:rPr>
        <w:t>MANEJO INTEGRAL DE LOS DESECHOS SOLIDOS DE VERAPAZ 2022</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745F00">
        <w:rPr>
          <w:rFonts w:ascii="Times New Roman" w:hAnsi="Times New Roman" w:cs="Times New Roman"/>
          <w:sz w:val="24"/>
          <w:szCs w:val="24"/>
        </w:rPr>
        <w:t>100-160-800622-2</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 xml:space="preserve">CERTIFIQUESE Y </w:t>
      </w:r>
      <w:r w:rsidR="009A20E6" w:rsidRPr="00E34234">
        <w:rPr>
          <w:rFonts w:ascii="Times New Roman" w:hAnsi="Times New Roman" w:cs="Times New Roman"/>
          <w:b/>
          <w:sz w:val="24"/>
          <w:szCs w:val="24"/>
        </w:rPr>
        <w:t>COMUNÍQUESE. -</w:t>
      </w:r>
      <w:r w:rsidR="00E82F1E">
        <w:rPr>
          <w:rFonts w:ascii="Times New Roman" w:hAnsi="Times New Roman" w:cs="Times New Roman"/>
          <w:b/>
          <w:sz w:val="24"/>
          <w:szCs w:val="24"/>
        </w:rPr>
        <w:t xml:space="preserve"> //////////////////////////////////////////////////////////</w:t>
      </w:r>
      <w:r w:rsidR="009A20E6">
        <w:rPr>
          <w:rFonts w:ascii="Times New Roman" w:hAnsi="Times New Roman" w:cs="Times New Roman"/>
          <w:b/>
          <w:sz w:val="24"/>
          <w:szCs w:val="24"/>
        </w:rPr>
        <w:t>/</w:t>
      </w:r>
    </w:p>
    <w:p w14:paraId="195108D0" w14:textId="66D0FE3A" w:rsidR="00064573" w:rsidRDefault="00B37469" w:rsidP="00B37469">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sidR="00F735A2">
        <w:rPr>
          <w:rFonts w:ascii="Times New Roman" w:hAnsi="Times New Roman" w:cs="Times New Roman"/>
          <w:b/>
          <w:sz w:val="24"/>
          <w:szCs w:val="24"/>
        </w:rPr>
        <w:t>VEINTI</w:t>
      </w:r>
      <w:r w:rsidR="00E82F1E">
        <w:rPr>
          <w:rFonts w:ascii="Times New Roman" w:hAnsi="Times New Roman" w:cs="Times New Roman"/>
          <w:b/>
          <w:sz w:val="24"/>
          <w:szCs w:val="24"/>
        </w:rPr>
        <w:t>TRES</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9A20E6">
        <w:rPr>
          <w:rFonts w:ascii="Times New Roman" w:eastAsia="Times New Roman" w:hAnsi="Times New Roman" w:cs="Times New Roman"/>
          <w:color w:val="000000"/>
          <w:sz w:val="24"/>
          <w:szCs w:val="24"/>
          <w:lang w:eastAsia="es-ES"/>
        </w:rPr>
        <w:t>///////////////////////////////////////////////////////</w:t>
      </w:r>
    </w:p>
    <w:p w14:paraId="282D8961" w14:textId="39A75B55" w:rsidR="00064573" w:rsidRPr="00064573" w:rsidRDefault="00064573">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E121A0">
        <w:rPr>
          <w:rFonts w:ascii="Times New Roman" w:hAnsi="Times New Roman" w:cs="Times New Roman"/>
          <w:sz w:val="24"/>
          <w:szCs w:val="24"/>
        </w:rPr>
        <w:t xml:space="preserve">105.55 </w:t>
      </w:r>
      <w:r w:rsidRPr="00064573">
        <w:rPr>
          <w:rFonts w:ascii="Times New Roman" w:hAnsi="Times New Roman" w:cs="Times New Roman"/>
          <w:sz w:val="24"/>
          <w:szCs w:val="24"/>
        </w:rPr>
        <w:t xml:space="preserve">durante el mes de </w:t>
      </w:r>
      <w:r w:rsidR="00E121A0">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sidR="00E121A0">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14"/>
        <w:gridCol w:w="2380"/>
        <w:gridCol w:w="4410"/>
        <w:gridCol w:w="1074"/>
      </w:tblGrid>
      <w:tr w:rsidR="00AB177F" w:rsidRPr="00AB177F" w14:paraId="46CEE157" w14:textId="77777777" w:rsidTr="00AB177F">
        <w:trPr>
          <w:trHeight w:val="330"/>
        </w:trPr>
        <w:tc>
          <w:tcPr>
            <w:tcW w:w="525"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0B2D1D7D" w14:textId="77777777" w:rsidR="00AB177F" w:rsidRPr="00AB177F" w:rsidRDefault="00AB177F" w:rsidP="00AB177F">
            <w:pPr>
              <w:spacing w:after="0" w:line="240" w:lineRule="auto"/>
              <w:jc w:val="center"/>
              <w:rPr>
                <w:rFonts w:ascii="Times New Roman" w:eastAsia="Times New Roman" w:hAnsi="Times New Roman" w:cs="Times New Roman"/>
                <w:b/>
                <w:bCs/>
                <w:sz w:val="24"/>
                <w:szCs w:val="24"/>
                <w:lang w:eastAsia="es-SV"/>
              </w:rPr>
            </w:pPr>
            <w:r w:rsidRPr="00AB177F">
              <w:rPr>
                <w:rFonts w:ascii="Times New Roman" w:eastAsia="Times New Roman" w:hAnsi="Times New Roman" w:cs="Times New Roman"/>
                <w:b/>
                <w:bCs/>
                <w:sz w:val="24"/>
                <w:szCs w:val="24"/>
                <w:lang w:eastAsia="es-SV"/>
              </w:rPr>
              <w:t>FECHA</w:t>
            </w:r>
          </w:p>
        </w:tc>
        <w:tc>
          <w:tcPr>
            <w:tcW w:w="1410" w:type="pct"/>
            <w:tcBorders>
              <w:top w:val="single" w:sz="8" w:space="0" w:color="auto"/>
              <w:left w:val="nil"/>
              <w:bottom w:val="single" w:sz="8" w:space="0" w:color="auto"/>
              <w:right w:val="single" w:sz="8" w:space="0" w:color="auto"/>
            </w:tcBorders>
            <w:shd w:val="clear" w:color="000000" w:fill="C5E0B3"/>
            <w:vAlign w:val="center"/>
            <w:hideMark/>
          </w:tcPr>
          <w:p w14:paraId="5CD10020" w14:textId="77777777" w:rsidR="00AB177F" w:rsidRPr="00AB177F" w:rsidRDefault="00AB177F" w:rsidP="00AB177F">
            <w:pPr>
              <w:spacing w:after="0" w:line="240" w:lineRule="auto"/>
              <w:rPr>
                <w:rFonts w:ascii="Times New Roman" w:eastAsia="Times New Roman" w:hAnsi="Times New Roman" w:cs="Times New Roman"/>
                <w:b/>
                <w:bCs/>
                <w:sz w:val="24"/>
                <w:szCs w:val="24"/>
                <w:lang w:eastAsia="es-SV"/>
              </w:rPr>
            </w:pPr>
            <w:r w:rsidRPr="00AB177F">
              <w:rPr>
                <w:rFonts w:ascii="Times New Roman" w:eastAsia="Times New Roman" w:hAnsi="Times New Roman" w:cs="Times New Roman"/>
                <w:b/>
                <w:bCs/>
                <w:sz w:val="24"/>
                <w:szCs w:val="24"/>
                <w:lang w:eastAsia="es-SV"/>
              </w:rPr>
              <w:t>NOMBRE PROVEEDOR</w:t>
            </w:r>
          </w:p>
        </w:tc>
        <w:tc>
          <w:tcPr>
            <w:tcW w:w="2539" w:type="pct"/>
            <w:tcBorders>
              <w:top w:val="single" w:sz="8" w:space="0" w:color="auto"/>
              <w:left w:val="nil"/>
              <w:bottom w:val="single" w:sz="8" w:space="0" w:color="auto"/>
              <w:right w:val="single" w:sz="8" w:space="0" w:color="auto"/>
            </w:tcBorders>
            <w:shd w:val="clear" w:color="000000" w:fill="C5E0B3"/>
            <w:vAlign w:val="center"/>
            <w:hideMark/>
          </w:tcPr>
          <w:p w14:paraId="58FEC2E9" w14:textId="77777777" w:rsidR="00AB177F" w:rsidRPr="00AB177F" w:rsidRDefault="00AB177F" w:rsidP="00AB177F">
            <w:pPr>
              <w:spacing w:after="0" w:line="240" w:lineRule="auto"/>
              <w:jc w:val="center"/>
              <w:rPr>
                <w:rFonts w:ascii="Times New Roman" w:eastAsia="Times New Roman" w:hAnsi="Times New Roman" w:cs="Times New Roman"/>
                <w:b/>
                <w:bCs/>
                <w:sz w:val="24"/>
                <w:szCs w:val="24"/>
                <w:lang w:eastAsia="es-SV"/>
              </w:rPr>
            </w:pPr>
            <w:r w:rsidRPr="00AB177F">
              <w:rPr>
                <w:rFonts w:ascii="Times New Roman" w:eastAsia="Times New Roman" w:hAnsi="Times New Roman" w:cs="Times New Roman"/>
                <w:b/>
                <w:bCs/>
                <w:sz w:val="24"/>
                <w:szCs w:val="24"/>
                <w:lang w:eastAsia="es-SV"/>
              </w:rPr>
              <w:t>DESCRIPCIÓN</w:t>
            </w:r>
          </w:p>
        </w:tc>
        <w:tc>
          <w:tcPr>
            <w:tcW w:w="525" w:type="pct"/>
            <w:tcBorders>
              <w:top w:val="single" w:sz="8" w:space="0" w:color="auto"/>
              <w:left w:val="nil"/>
              <w:bottom w:val="single" w:sz="8" w:space="0" w:color="auto"/>
              <w:right w:val="single" w:sz="8" w:space="0" w:color="auto"/>
            </w:tcBorders>
            <w:shd w:val="clear" w:color="000000" w:fill="C5E0B3"/>
            <w:vAlign w:val="center"/>
            <w:hideMark/>
          </w:tcPr>
          <w:p w14:paraId="40884514" w14:textId="77777777" w:rsidR="00AB177F" w:rsidRPr="00AB177F" w:rsidRDefault="00AB177F" w:rsidP="00AB177F">
            <w:pPr>
              <w:spacing w:after="0" w:line="240" w:lineRule="auto"/>
              <w:jc w:val="center"/>
              <w:rPr>
                <w:rFonts w:ascii="Times New Roman" w:eastAsia="Times New Roman" w:hAnsi="Times New Roman" w:cs="Times New Roman"/>
                <w:b/>
                <w:bCs/>
                <w:sz w:val="24"/>
                <w:szCs w:val="24"/>
                <w:lang w:eastAsia="es-SV"/>
              </w:rPr>
            </w:pPr>
            <w:r w:rsidRPr="00AB177F">
              <w:rPr>
                <w:rFonts w:ascii="Times New Roman" w:eastAsia="Times New Roman" w:hAnsi="Times New Roman" w:cs="Times New Roman"/>
                <w:b/>
                <w:bCs/>
                <w:sz w:val="24"/>
                <w:szCs w:val="24"/>
                <w:lang w:eastAsia="es-SV"/>
              </w:rPr>
              <w:t>MONTO</w:t>
            </w:r>
          </w:p>
        </w:tc>
      </w:tr>
      <w:tr w:rsidR="00AB177F" w:rsidRPr="00AB177F" w14:paraId="4176CFD1" w14:textId="77777777" w:rsidTr="00AB177F">
        <w:trPr>
          <w:trHeight w:val="121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9A78E9D"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1/4/2022</w:t>
            </w:r>
          </w:p>
        </w:tc>
        <w:tc>
          <w:tcPr>
            <w:tcW w:w="1410" w:type="pct"/>
            <w:tcBorders>
              <w:top w:val="nil"/>
              <w:left w:val="nil"/>
              <w:bottom w:val="single" w:sz="8" w:space="0" w:color="auto"/>
              <w:right w:val="single" w:sz="8" w:space="0" w:color="auto"/>
            </w:tcBorders>
            <w:shd w:val="clear" w:color="auto" w:fill="auto"/>
            <w:vAlign w:val="center"/>
            <w:hideMark/>
          </w:tcPr>
          <w:p w14:paraId="7C16E5DD" w14:textId="77DB1C80" w:rsidR="00AB177F" w:rsidRPr="00AB177F" w:rsidRDefault="00AB177F" w:rsidP="009A20E6">
            <w:pPr>
              <w:spacing w:after="0" w:line="276" w:lineRule="auto"/>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Yesenia Marlene Gavidia</w:t>
            </w:r>
          </w:p>
        </w:tc>
        <w:tc>
          <w:tcPr>
            <w:tcW w:w="2539" w:type="pct"/>
            <w:tcBorders>
              <w:top w:val="nil"/>
              <w:left w:val="nil"/>
              <w:bottom w:val="single" w:sz="8" w:space="0" w:color="auto"/>
              <w:right w:val="single" w:sz="8" w:space="0" w:color="auto"/>
            </w:tcBorders>
            <w:shd w:val="clear" w:color="auto" w:fill="auto"/>
            <w:vAlign w:val="center"/>
            <w:hideMark/>
          </w:tcPr>
          <w:p w14:paraId="157D3E68" w14:textId="69B995D4" w:rsidR="00AB177F" w:rsidRPr="00AB177F" w:rsidRDefault="00AB177F" w:rsidP="009A20E6">
            <w:pPr>
              <w:spacing w:after="0" w:line="276" w:lineRule="auto"/>
              <w:jc w:val="both"/>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Por servicio personal de arbitro en la cancha del tablón, San Antonio Jiboa, para el día 2 de abril de 2022; esto como parte del desarrollo del torneo de la escuelita renacer Jiboa</w:t>
            </w:r>
          </w:p>
        </w:tc>
        <w:tc>
          <w:tcPr>
            <w:tcW w:w="525" w:type="pct"/>
            <w:tcBorders>
              <w:top w:val="nil"/>
              <w:left w:val="nil"/>
              <w:bottom w:val="single" w:sz="8" w:space="0" w:color="auto"/>
              <w:right w:val="single" w:sz="8" w:space="0" w:color="auto"/>
            </w:tcBorders>
            <w:shd w:val="clear" w:color="auto" w:fill="auto"/>
            <w:vAlign w:val="center"/>
            <w:hideMark/>
          </w:tcPr>
          <w:p w14:paraId="00CFDDA6"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$12.22</w:t>
            </w:r>
          </w:p>
        </w:tc>
      </w:tr>
      <w:tr w:rsidR="00AB177F" w:rsidRPr="00AB177F" w14:paraId="25F9F25F" w14:textId="77777777" w:rsidTr="00AB177F">
        <w:trPr>
          <w:trHeight w:val="121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60F6CB5"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8/4/2022</w:t>
            </w:r>
          </w:p>
        </w:tc>
        <w:tc>
          <w:tcPr>
            <w:tcW w:w="1410" w:type="pct"/>
            <w:tcBorders>
              <w:top w:val="nil"/>
              <w:left w:val="nil"/>
              <w:bottom w:val="single" w:sz="8" w:space="0" w:color="auto"/>
              <w:right w:val="single" w:sz="8" w:space="0" w:color="auto"/>
            </w:tcBorders>
            <w:shd w:val="clear" w:color="auto" w:fill="auto"/>
            <w:vAlign w:val="center"/>
            <w:hideMark/>
          </w:tcPr>
          <w:p w14:paraId="18CA0A49" w14:textId="2068B632" w:rsidR="00AB177F" w:rsidRPr="00AB177F" w:rsidRDefault="00AB177F" w:rsidP="009A20E6">
            <w:pPr>
              <w:spacing w:after="0" w:line="276" w:lineRule="auto"/>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José Luis Antonio Lara Rodríguez</w:t>
            </w:r>
          </w:p>
        </w:tc>
        <w:tc>
          <w:tcPr>
            <w:tcW w:w="2539" w:type="pct"/>
            <w:tcBorders>
              <w:top w:val="nil"/>
              <w:left w:val="nil"/>
              <w:bottom w:val="single" w:sz="8" w:space="0" w:color="auto"/>
              <w:right w:val="single" w:sz="8" w:space="0" w:color="auto"/>
            </w:tcBorders>
            <w:shd w:val="clear" w:color="auto" w:fill="auto"/>
            <w:vAlign w:val="center"/>
            <w:hideMark/>
          </w:tcPr>
          <w:p w14:paraId="19F964A5" w14:textId="57C989D5" w:rsidR="00AB177F" w:rsidRPr="00AB177F" w:rsidRDefault="00AB177F" w:rsidP="009A20E6">
            <w:pPr>
              <w:spacing w:after="0" w:line="276" w:lineRule="auto"/>
              <w:jc w:val="both"/>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Por servicio de transporte para evento deportivo de la escuelita de futbol renacer Jiboa. dicho evento se llevará a cabo en la cancha el corral, San Vicente el día sábado 9 de abril de 2022</w:t>
            </w:r>
          </w:p>
        </w:tc>
        <w:tc>
          <w:tcPr>
            <w:tcW w:w="525" w:type="pct"/>
            <w:tcBorders>
              <w:top w:val="nil"/>
              <w:left w:val="nil"/>
              <w:bottom w:val="single" w:sz="8" w:space="0" w:color="auto"/>
              <w:right w:val="single" w:sz="8" w:space="0" w:color="auto"/>
            </w:tcBorders>
            <w:shd w:val="clear" w:color="auto" w:fill="auto"/>
            <w:vAlign w:val="center"/>
            <w:hideMark/>
          </w:tcPr>
          <w:p w14:paraId="0F96C46B"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$33.33</w:t>
            </w:r>
          </w:p>
        </w:tc>
      </w:tr>
      <w:tr w:rsidR="00AB177F" w:rsidRPr="00AB177F" w14:paraId="2C3FAE2A" w14:textId="77777777" w:rsidTr="00AB177F">
        <w:trPr>
          <w:trHeight w:val="121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00D3F484"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21/4/2022</w:t>
            </w:r>
          </w:p>
        </w:tc>
        <w:tc>
          <w:tcPr>
            <w:tcW w:w="1410" w:type="pct"/>
            <w:tcBorders>
              <w:top w:val="nil"/>
              <w:left w:val="nil"/>
              <w:bottom w:val="single" w:sz="8" w:space="0" w:color="auto"/>
              <w:right w:val="single" w:sz="8" w:space="0" w:color="auto"/>
            </w:tcBorders>
            <w:shd w:val="clear" w:color="auto" w:fill="auto"/>
            <w:vAlign w:val="center"/>
            <w:hideMark/>
          </w:tcPr>
          <w:p w14:paraId="5E5822CD" w14:textId="0CEE31C0" w:rsidR="00AB177F" w:rsidRPr="00AB177F" w:rsidRDefault="00AB177F" w:rsidP="009A20E6">
            <w:pPr>
              <w:spacing w:after="0" w:line="276" w:lineRule="auto"/>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Yesenia Marlene Gavidia</w:t>
            </w:r>
          </w:p>
        </w:tc>
        <w:tc>
          <w:tcPr>
            <w:tcW w:w="2539" w:type="pct"/>
            <w:tcBorders>
              <w:top w:val="nil"/>
              <w:left w:val="nil"/>
              <w:bottom w:val="single" w:sz="8" w:space="0" w:color="auto"/>
              <w:right w:val="single" w:sz="8" w:space="0" w:color="auto"/>
            </w:tcBorders>
            <w:shd w:val="clear" w:color="auto" w:fill="auto"/>
            <w:vAlign w:val="center"/>
            <w:hideMark/>
          </w:tcPr>
          <w:p w14:paraId="763BEAD0" w14:textId="4E4D7F14" w:rsidR="00AB177F" w:rsidRPr="00AB177F" w:rsidRDefault="00AB177F" w:rsidP="009A20E6">
            <w:pPr>
              <w:spacing w:after="0" w:line="276" w:lineRule="auto"/>
              <w:jc w:val="both"/>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Por servicio personal de arbitro en la cancha del tablón, San Antonio Jiboa, para el día 23 de abril de 2022; esto como parte del desarrollo del torneo de la escuelita renacer Jiboa</w:t>
            </w:r>
          </w:p>
        </w:tc>
        <w:tc>
          <w:tcPr>
            <w:tcW w:w="525" w:type="pct"/>
            <w:tcBorders>
              <w:top w:val="nil"/>
              <w:left w:val="nil"/>
              <w:bottom w:val="single" w:sz="8" w:space="0" w:color="auto"/>
              <w:right w:val="single" w:sz="8" w:space="0" w:color="auto"/>
            </w:tcBorders>
            <w:shd w:val="clear" w:color="auto" w:fill="auto"/>
            <w:vAlign w:val="center"/>
            <w:hideMark/>
          </w:tcPr>
          <w:p w14:paraId="73AC18C8"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$30.00</w:t>
            </w:r>
          </w:p>
        </w:tc>
      </w:tr>
      <w:tr w:rsidR="00AB177F" w:rsidRPr="00AB177F" w14:paraId="03FBAF6C" w14:textId="77777777" w:rsidTr="00AB177F">
        <w:trPr>
          <w:trHeight w:val="1215"/>
        </w:trPr>
        <w:tc>
          <w:tcPr>
            <w:tcW w:w="525" w:type="pct"/>
            <w:tcBorders>
              <w:top w:val="nil"/>
              <w:left w:val="single" w:sz="8" w:space="0" w:color="auto"/>
              <w:bottom w:val="single" w:sz="8" w:space="0" w:color="auto"/>
              <w:right w:val="single" w:sz="8" w:space="0" w:color="auto"/>
            </w:tcBorders>
            <w:shd w:val="clear" w:color="auto" w:fill="auto"/>
            <w:vAlign w:val="center"/>
            <w:hideMark/>
          </w:tcPr>
          <w:p w14:paraId="22093E54"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29/4/2022</w:t>
            </w:r>
          </w:p>
        </w:tc>
        <w:tc>
          <w:tcPr>
            <w:tcW w:w="1410" w:type="pct"/>
            <w:tcBorders>
              <w:top w:val="nil"/>
              <w:left w:val="nil"/>
              <w:bottom w:val="single" w:sz="8" w:space="0" w:color="auto"/>
              <w:right w:val="single" w:sz="8" w:space="0" w:color="auto"/>
            </w:tcBorders>
            <w:shd w:val="clear" w:color="auto" w:fill="auto"/>
            <w:vAlign w:val="center"/>
            <w:hideMark/>
          </w:tcPr>
          <w:p w14:paraId="57A8D16A" w14:textId="32AF80D6" w:rsidR="00AB177F" w:rsidRPr="00AB177F" w:rsidRDefault="00AB177F" w:rsidP="009A20E6">
            <w:pPr>
              <w:spacing w:after="0" w:line="276" w:lineRule="auto"/>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Yesenia Marlene Gavidia</w:t>
            </w:r>
          </w:p>
        </w:tc>
        <w:tc>
          <w:tcPr>
            <w:tcW w:w="2539" w:type="pct"/>
            <w:tcBorders>
              <w:top w:val="nil"/>
              <w:left w:val="nil"/>
              <w:bottom w:val="single" w:sz="8" w:space="0" w:color="auto"/>
              <w:right w:val="single" w:sz="8" w:space="0" w:color="auto"/>
            </w:tcBorders>
            <w:shd w:val="clear" w:color="auto" w:fill="auto"/>
            <w:vAlign w:val="center"/>
            <w:hideMark/>
          </w:tcPr>
          <w:p w14:paraId="0276B27E" w14:textId="4CE17386" w:rsidR="00AB177F" w:rsidRPr="00AB177F" w:rsidRDefault="00AB177F" w:rsidP="009A20E6">
            <w:pPr>
              <w:spacing w:after="0" w:line="276" w:lineRule="auto"/>
              <w:jc w:val="both"/>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Por servicio personal de arbitro en la cancha del tablón, san Antonio Jiboa, para el día 30 de abril de 2022; esto como parte del desarrollo del torneo de la escuelita renacer Jiboa</w:t>
            </w:r>
          </w:p>
        </w:tc>
        <w:tc>
          <w:tcPr>
            <w:tcW w:w="525" w:type="pct"/>
            <w:tcBorders>
              <w:top w:val="nil"/>
              <w:left w:val="nil"/>
              <w:bottom w:val="single" w:sz="8" w:space="0" w:color="auto"/>
              <w:right w:val="single" w:sz="8" w:space="0" w:color="auto"/>
            </w:tcBorders>
            <w:shd w:val="clear" w:color="auto" w:fill="auto"/>
            <w:vAlign w:val="center"/>
            <w:hideMark/>
          </w:tcPr>
          <w:p w14:paraId="1EAA3D3A" w14:textId="77777777" w:rsidR="00AB177F" w:rsidRPr="00AB177F" w:rsidRDefault="00AB177F" w:rsidP="009A20E6">
            <w:pPr>
              <w:spacing w:after="0" w:line="276" w:lineRule="auto"/>
              <w:jc w:val="center"/>
              <w:rPr>
                <w:rFonts w:ascii="Times New Roman" w:eastAsia="Times New Roman" w:hAnsi="Times New Roman" w:cs="Times New Roman"/>
                <w:sz w:val="24"/>
                <w:szCs w:val="24"/>
                <w:lang w:eastAsia="es-SV"/>
              </w:rPr>
            </w:pPr>
            <w:r w:rsidRPr="00AB177F">
              <w:rPr>
                <w:rFonts w:ascii="Times New Roman" w:eastAsia="Times New Roman" w:hAnsi="Times New Roman" w:cs="Times New Roman"/>
                <w:sz w:val="24"/>
                <w:szCs w:val="24"/>
                <w:lang w:eastAsia="es-SV"/>
              </w:rPr>
              <w:t>$30.00</w:t>
            </w:r>
          </w:p>
        </w:tc>
      </w:tr>
    </w:tbl>
    <w:p w14:paraId="5AFE3FC4" w14:textId="77777777" w:rsidR="00CF617F" w:rsidRPr="00A832F3" w:rsidRDefault="00CF617F">
      <w:pPr>
        <w:pStyle w:val="Prrafodelista"/>
        <w:numPr>
          <w:ilvl w:val="0"/>
          <w:numId w:val="22"/>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B00BDFB" w14:textId="57815982" w:rsidR="00064573" w:rsidRDefault="00064573" w:rsidP="009A20E6">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lastRenderedPageBreak/>
        <w:t xml:space="preserve">ACUERDO NÚMERO </w:t>
      </w:r>
      <w:r w:rsidR="00F735A2">
        <w:rPr>
          <w:rFonts w:ascii="Times New Roman" w:hAnsi="Times New Roman" w:cs="Times New Roman"/>
          <w:b/>
          <w:sz w:val="24"/>
          <w:szCs w:val="24"/>
        </w:rPr>
        <w:t>VEINTIC</w:t>
      </w:r>
      <w:r w:rsidR="009A20E6">
        <w:rPr>
          <w:rFonts w:ascii="Times New Roman" w:hAnsi="Times New Roman" w:cs="Times New Roman"/>
          <w:b/>
          <w:sz w:val="24"/>
          <w:szCs w:val="24"/>
        </w:rPr>
        <w:t>UATRO</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9A20E6">
        <w:rPr>
          <w:rFonts w:ascii="Times New Roman" w:eastAsia="Times New Roman" w:hAnsi="Times New Roman" w:cs="Times New Roman"/>
          <w:color w:val="000000"/>
          <w:sz w:val="24"/>
          <w:szCs w:val="24"/>
          <w:lang w:eastAsia="es-ES"/>
        </w:rPr>
        <w:t>////////////////////////////////////////</w:t>
      </w:r>
    </w:p>
    <w:p w14:paraId="0B294683" w14:textId="4FB9C1E8" w:rsidR="00E121A0" w:rsidRPr="00064573" w:rsidRDefault="00E121A0">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1,337.00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34"/>
        <w:gridCol w:w="2347"/>
        <w:gridCol w:w="4378"/>
        <w:gridCol w:w="1119"/>
      </w:tblGrid>
      <w:tr w:rsidR="00E121A0" w:rsidRPr="00E121A0" w14:paraId="57D90750" w14:textId="77777777" w:rsidTr="00E121A0">
        <w:trPr>
          <w:trHeight w:val="330"/>
        </w:trPr>
        <w:tc>
          <w:tcPr>
            <w:tcW w:w="632"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015EBA19" w14:textId="77777777" w:rsidR="00E121A0" w:rsidRPr="00E121A0" w:rsidRDefault="00E121A0" w:rsidP="009A20E6">
            <w:pPr>
              <w:spacing w:after="0" w:line="276"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FECHA</w:t>
            </w:r>
          </w:p>
        </w:tc>
        <w:tc>
          <w:tcPr>
            <w:tcW w:w="1307" w:type="pct"/>
            <w:tcBorders>
              <w:top w:val="single" w:sz="8" w:space="0" w:color="auto"/>
              <w:left w:val="nil"/>
              <w:bottom w:val="single" w:sz="8" w:space="0" w:color="auto"/>
              <w:right w:val="single" w:sz="8" w:space="0" w:color="auto"/>
            </w:tcBorders>
            <w:shd w:val="clear" w:color="000000" w:fill="C5E0B3"/>
            <w:vAlign w:val="center"/>
            <w:hideMark/>
          </w:tcPr>
          <w:p w14:paraId="2A15F905" w14:textId="77777777" w:rsidR="00E121A0" w:rsidRPr="00E121A0" w:rsidRDefault="00E121A0" w:rsidP="009A20E6">
            <w:pPr>
              <w:spacing w:after="0" w:line="276" w:lineRule="auto"/>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NOMBRE PROVEEDOR</w:t>
            </w:r>
          </w:p>
        </w:tc>
        <w:tc>
          <w:tcPr>
            <w:tcW w:w="2438" w:type="pct"/>
            <w:tcBorders>
              <w:top w:val="single" w:sz="8" w:space="0" w:color="auto"/>
              <w:left w:val="nil"/>
              <w:bottom w:val="single" w:sz="8" w:space="0" w:color="auto"/>
              <w:right w:val="single" w:sz="8" w:space="0" w:color="auto"/>
            </w:tcBorders>
            <w:shd w:val="clear" w:color="000000" w:fill="C5E0B3"/>
            <w:vAlign w:val="center"/>
            <w:hideMark/>
          </w:tcPr>
          <w:p w14:paraId="27FF078A" w14:textId="77777777" w:rsidR="00E121A0" w:rsidRPr="00E121A0" w:rsidRDefault="00E121A0" w:rsidP="009A20E6">
            <w:pPr>
              <w:spacing w:after="0" w:line="276"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DESCRIPCIÓN</w:t>
            </w:r>
          </w:p>
        </w:tc>
        <w:tc>
          <w:tcPr>
            <w:tcW w:w="624" w:type="pct"/>
            <w:tcBorders>
              <w:top w:val="single" w:sz="8" w:space="0" w:color="auto"/>
              <w:left w:val="nil"/>
              <w:bottom w:val="single" w:sz="8" w:space="0" w:color="auto"/>
              <w:right w:val="single" w:sz="8" w:space="0" w:color="auto"/>
            </w:tcBorders>
            <w:shd w:val="clear" w:color="000000" w:fill="C5E0B3"/>
            <w:vAlign w:val="center"/>
            <w:hideMark/>
          </w:tcPr>
          <w:p w14:paraId="7DD10C7D" w14:textId="77777777" w:rsidR="00E121A0" w:rsidRPr="00E121A0" w:rsidRDefault="00E121A0" w:rsidP="009A20E6">
            <w:pPr>
              <w:spacing w:after="0" w:line="276"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MONTO</w:t>
            </w:r>
          </w:p>
        </w:tc>
      </w:tr>
      <w:tr w:rsidR="00E121A0" w:rsidRPr="00E121A0" w14:paraId="08D2B0E4" w14:textId="77777777" w:rsidTr="00E121A0">
        <w:trPr>
          <w:trHeight w:val="1215"/>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3BFA7FE0" w14:textId="77777777" w:rsidR="00E121A0" w:rsidRPr="00E121A0" w:rsidRDefault="00E121A0" w:rsidP="009A20E6">
            <w:pPr>
              <w:spacing w:after="0" w:line="276" w:lineRule="auto"/>
              <w:jc w:val="center"/>
              <w:rPr>
                <w:rFonts w:ascii="Times New Roman" w:eastAsia="Times New Roman" w:hAnsi="Times New Roman" w:cs="Times New Roman"/>
                <w:sz w:val="24"/>
                <w:szCs w:val="24"/>
                <w:lang w:eastAsia="es-SV"/>
              </w:rPr>
            </w:pPr>
            <w:r w:rsidRPr="00E121A0">
              <w:rPr>
                <w:rFonts w:ascii="Times New Roman" w:eastAsia="Times New Roman" w:hAnsi="Times New Roman" w:cs="Times New Roman"/>
                <w:sz w:val="24"/>
                <w:szCs w:val="24"/>
                <w:lang w:eastAsia="es-SV"/>
              </w:rPr>
              <w:t>1/4/2022</w:t>
            </w:r>
          </w:p>
        </w:tc>
        <w:tc>
          <w:tcPr>
            <w:tcW w:w="1307" w:type="pct"/>
            <w:tcBorders>
              <w:top w:val="nil"/>
              <w:left w:val="nil"/>
              <w:bottom w:val="single" w:sz="8" w:space="0" w:color="auto"/>
              <w:right w:val="single" w:sz="8" w:space="0" w:color="auto"/>
            </w:tcBorders>
            <w:shd w:val="clear" w:color="auto" w:fill="auto"/>
            <w:vAlign w:val="center"/>
            <w:hideMark/>
          </w:tcPr>
          <w:p w14:paraId="140878DD" w14:textId="0EA85FEF" w:rsidR="00E121A0" w:rsidRPr="00E121A0" w:rsidRDefault="00E121A0" w:rsidP="009A20E6">
            <w:pPr>
              <w:spacing w:after="0" w:line="276" w:lineRule="auto"/>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 xml:space="preserve">Soledad Beatriz González </w:t>
            </w:r>
            <w:r>
              <w:rPr>
                <w:rFonts w:ascii="Times New Roman" w:eastAsia="Times New Roman" w:hAnsi="Times New Roman" w:cs="Times New Roman"/>
                <w:color w:val="000000"/>
                <w:sz w:val="24"/>
                <w:szCs w:val="24"/>
                <w:lang w:eastAsia="es-SV"/>
              </w:rPr>
              <w:t>d</w:t>
            </w:r>
            <w:r w:rsidRPr="00E121A0">
              <w:rPr>
                <w:rFonts w:ascii="Times New Roman" w:eastAsia="Times New Roman" w:hAnsi="Times New Roman" w:cs="Times New Roman"/>
                <w:color w:val="000000"/>
                <w:sz w:val="24"/>
                <w:szCs w:val="24"/>
                <w:lang w:eastAsia="es-SV"/>
              </w:rPr>
              <w:t>e Sorto</w:t>
            </w:r>
          </w:p>
        </w:tc>
        <w:tc>
          <w:tcPr>
            <w:tcW w:w="2438" w:type="pct"/>
            <w:tcBorders>
              <w:top w:val="nil"/>
              <w:left w:val="nil"/>
              <w:bottom w:val="single" w:sz="8" w:space="0" w:color="auto"/>
              <w:right w:val="single" w:sz="8" w:space="0" w:color="auto"/>
            </w:tcBorders>
            <w:shd w:val="clear" w:color="auto" w:fill="auto"/>
            <w:vAlign w:val="center"/>
            <w:hideMark/>
          </w:tcPr>
          <w:p w14:paraId="24116A83" w14:textId="2B1EC5BC" w:rsidR="00E121A0" w:rsidRPr="00E121A0" w:rsidRDefault="00E121A0" w:rsidP="009A20E6">
            <w:pPr>
              <w:spacing w:after="0" w:line="276"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S</w:t>
            </w:r>
            <w:r w:rsidRPr="00E121A0">
              <w:rPr>
                <w:rFonts w:ascii="Times New Roman" w:eastAsia="Times New Roman" w:hAnsi="Times New Roman" w:cs="Times New Roman"/>
                <w:color w:val="000000"/>
                <w:sz w:val="24"/>
                <w:szCs w:val="24"/>
                <w:lang w:eastAsia="es-SV"/>
              </w:rPr>
              <w:t xml:space="preserve">uministro de combustible el cual será utilizado en trabajos de desalojo en proyecto. </w:t>
            </w:r>
            <w:proofErr w:type="gramStart"/>
            <w:r w:rsidRPr="00E121A0">
              <w:rPr>
                <w:rFonts w:ascii="Times New Roman" w:eastAsia="Times New Roman" w:hAnsi="Times New Roman" w:cs="Times New Roman"/>
                <w:color w:val="000000"/>
                <w:sz w:val="24"/>
                <w:szCs w:val="24"/>
                <w:lang w:eastAsia="es-SV"/>
              </w:rPr>
              <w:t>este</w:t>
            </w:r>
            <w:proofErr w:type="gramEnd"/>
            <w:r w:rsidRPr="00E121A0">
              <w:rPr>
                <w:rFonts w:ascii="Times New Roman" w:eastAsia="Times New Roman" w:hAnsi="Times New Roman" w:cs="Times New Roman"/>
                <w:color w:val="000000"/>
                <w:sz w:val="24"/>
                <w:szCs w:val="24"/>
                <w:lang w:eastAsia="es-SV"/>
              </w:rPr>
              <w:t xml:space="preserve"> combustible es para abastecer al camión de volteo futian y el minicargador.</w:t>
            </w:r>
          </w:p>
        </w:tc>
        <w:tc>
          <w:tcPr>
            <w:tcW w:w="624" w:type="pct"/>
            <w:tcBorders>
              <w:top w:val="nil"/>
              <w:left w:val="nil"/>
              <w:bottom w:val="single" w:sz="8" w:space="0" w:color="auto"/>
              <w:right w:val="single" w:sz="8" w:space="0" w:color="auto"/>
            </w:tcBorders>
            <w:shd w:val="clear" w:color="auto" w:fill="auto"/>
            <w:vAlign w:val="center"/>
            <w:hideMark/>
          </w:tcPr>
          <w:p w14:paraId="4B2FEE38" w14:textId="77777777" w:rsidR="00E121A0" w:rsidRPr="00E121A0" w:rsidRDefault="00E121A0" w:rsidP="009A20E6">
            <w:pPr>
              <w:spacing w:after="0" w:line="276" w:lineRule="auto"/>
              <w:jc w:val="center"/>
              <w:rPr>
                <w:rFonts w:ascii="Times New Roman" w:eastAsia="Times New Roman" w:hAnsi="Times New Roman" w:cs="Times New Roman"/>
                <w:sz w:val="24"/>
                <w:szCs w:val="24"/>
                <w:lang w:eastAsia="es-SV"/>
              </w:rPr>
            </w:pPr>
            <w:r w:rsidRPr="00E121A0">
              <w:rPr>
                <w:rFonts w:ascii="Times New Roman" w:eastAsia="Times New Roman" w:hAnsi="Times New Roman" w:cs="Times New Roman"/>
                <w:sz w:val="24"/>
                <w:szCs w:val="24"/>
                <w:lang w:eastAsia="es-SV"/>
              </w:rPr>
              <w:t>$87.00</w:t>
            </w:r>
          </w:p>
        </w:tc>
      </w:tr>
      <w:tr w:rsidR="00E121A0" w:rsidRPr="00E121A0" w14:paraId="3A1DC8A2" w14:textId="77777777" w:rsidTr="00E121A0">
        <w:trPr>
          <w:trHeight w:val="1590"/>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15D8C670" w14:textId="77777777" w:rsidR="00E121A0" w:rsidRPr="00E121A0" w:rsidRDefault="00E121A0" w:rsidP="009A20E6">
            <w:pPr>
              <w:spacing w:after="0" w:line="276" w:lineRule="auto"/>
              <w:jc w:val="center"/>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22/4/2022</w:t>
            </w:r>
          </w:p>
        </w:tc>
        <w:tc>
          <w:tcPr>
            <w:tcW w:w="1307" w:type="pct"/>
            <w:tcBorders>
              <w:top w:val="nil"/>
              <w:left w:val="nil"/>
              <w:bottom w:val="single" w:sz="8" w:space="0" w:color="auto"/>
              <w:right w:val="single" w:sz="8" w:space="0" w:color="auto"/>
            </w:tcBorders>
            <w:shd w:val="clear" w:color="auto" w:fill="auto"/>
            <w:vAlign w:val="center"/>
            <w:hideMark/>
          </w:tcPr>
          <w:p w14:paraId="38418596" w14:textId="77777777" w:rsidR="00E121A0" w:rsidRPr="00E121A0" w:rsidRDefault="00E121A0" w:rsidP="009A20E6">
            <w:pPr>
              <w:spacing w:after="0" w:line="276" w:lineRule="auto"/>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 xml:space="preserve">RASO ARQUITECTO, S.A. DE C.V. </w:t>
            </w:r>
          </w:p>
        </w:tc>
        <w:tc>
          <w:tcPr>
            <w:tcW w:w="2438" w:type="pct"/>
            <w:tcBorders>
              <w:top w:val="nil"/>
              <w:left w:val="nil"/>
              <w:bottom w:val="single" w:sz="8" w:space="0" w:color="auto"/>
              <w:right w:val="single" w:sz="8" w:space="0" w:color="auto"/>
            </w:tcBorders>
            <w:shd w:val="clear" w:color="auto" w:fill="auto"/>
            <w:vAlign w:val="center"/>
            <w:hideMark/>
          </w:tcPr>
          <w:p w14:paraId="44AEAF99" w14:textId="77777777" w:rsidR="00E121A0" w:rsidRPr="00E121A0" w:rsidRDefault="00E121A0" w:rsidP="009A20E6">
            <w:pPr>
              <w:spacing w:after="0" w:line="276" w:lineRule="auto"/>
              <w:jc w:val="both"/>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 xml:space="preserve">Por pago de segunda estimación de la supervisión del proyecto; Concreteado hidráulico en 9ª calle poniente, entre Ave. Benjamín Policarpio Molina y 1ª Ave. </w:t>
            </w:r>
            <w:proofErr w:type="gramStart"/>
            <w:r w:rsidRPr="00E121A0">
              <w:rPr>
                <w:rFonts w:ascii="Times New Roman" w:eastAsia="Times New Roman" w:hAnsi="Times New Roman" w:cs="Times New Roman"/>
                <w:color w:val="000000"/>
                <w:sz w:val="24"/>
                <w:szCs w:val="24"/>
                <w:lang w:eastAsia="es-SV"/>
              </w:rPr>
              <w:t>norte</w:t>
            </w:r>
            <w:proofErr w:type="gramEnd"/>
            <w:r w:rsidRPr="00E121A0">
              <w:rPr>
                <w:rFonts w:ascii="Times New Roman" w:eastAsia="Times New Roman" w:hAnsi="Times New Roman" w:cs="Times New Roman"/>
                <w:color w:val="000000"/>
                <w:sz w:val="24"/>
                <w:szCs w:val="24"/>
                <w:lang w:eastAsia="es-SV"/>
              </w:rPr>
              <w:t xml:space="preserve"> y en 3ª calle oriente, entre Ave. Benjamín Policarpio Molina y 2ª Avenida norte, Municipio de Verapaz. </w:t>
            </w:r>
          </w:p>
        </w:tc>
        <w:tc>
          <w:tcPr>
            <w:tcW w:w="624" w:type="pct"/>
            <w:tcBorders>
              <w:top w:val="nil"/>
              <w:left w:val="nil"/>
              <w:bottom w:val="single" w:sz="8" w:space="0" w:color="auto"/>
              <w:right w:val="single" w:sz="8" w:space="0" w:color="auto"/>
            </w:tcBorders>
            <w:shd w:val="clear" w:color="auto" w:fill="auto"/>
            <w:vAlign w:val="center"/>
            <w:hideMark/>
          </w:tcPr>
          <w:p w14:paraId="7C934DD4" w14:textId="77777777" w:rsidR="00E121A0" w:rsidRPr="00E121A0" w:rsidRDefault="00E121A0" w:rsidP="009A20E6">
            <w:pPr>
              <w:spacing w:after="0" w:line="276" w:lineRule="auto"/>
              <w:jc w:val="center"/>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$1,250.00</w:t>
            </w:r>
          </w:p>
        </w:tc>
      </w:tr>
    </w:tbl>
    <w:p w14:paraId="668068FE" w14:textId="5617CC50" w:rsidR="00C22392" w:rsidRPr="001B75C9" w:rsidRDefault="00C22392">
      <w:pPr>
        <w:pStyle w:val="Prrafodelista"/>
        <w:numPr>
          <w:ilvl w:val="0"/>
          <w:numId w:val="25"/>
        </w:numPr>
        <w:spacing w:after="0" w:line="276" w:lineRule="auto"/>
        <w:jc w:val="both"/>
        <w:rPr>
          <w:rFonts w:ascii="Times New Roman" w:hAnsi="Times New Roman" w:cs="Times New Roman"/>
          <w:sz w:val="24"/>
          <w:szCs w:val="24"/>
        </w:rPr>
      </w:pPr>
      <w:r w:rsidRPr="001B75C9">
        <w:rPr>
          <w:rFonts w:ascii="Times New Roman" w:hAnsi="Times New Roman" w:cs="Times New Roman"/>
          <w:sz w:val="24"/>
          <w:szCs w:val="24"/>
        </w:rPr>
        <w:t xml:space="preserve">Aplíquese el gasto a la cuenta del proyecto </w:t>
      </w:r>
      <w:r w:rsidR="00BE670A" w:rsidRPr="00E121A0">
        <w:rPr>
          <w:rFonts w:ascii="Times New Roman" w:eastAsia="Times New Roman" w:hAnsi="Times New Roman" w:cs="Times New Roman"/>
          <w:color w:val="000000"/>
          <w:sz w:val="24"/>
          <w:szCs w:val="24"/>
          <w:lang w:eastAsia="es-SV"/>
        </w:rPr>
        <w:t>Concreteado hidráulico en 9ª calle poniente, entre Ave. Benjamín Policarpio Molina y 1ª Ave. norte y en 3ª calle oriente, entre Ave. Benjamín Policarpio Molina y 2ª Avenida norte, Municipio de Verapaz</w:t>
      </w:r>
      <w:r w:rsidR="00BE670A">
        <w:rPr>
          <w:rFonts w:ascii="Times New Roman" w:eastAsia="Times New Roman" w:hAnsi="Times New Roman" w:cs="Times New Roman"/>
          <w:color w:val="000000"/>
          <w:sz w:val="24"/>
          <w:szCs w:val="24"/>
          <w:lang w:eastAsia="es-SV"/>
        </w:rPr>
        <w:t>,</w:t>
      </w:r>
      <w:r w:rsidRPr="001B75C9">
        <w:rPr>
          <w:rFonts w:ascii="Times New Roman" w:hAnsi="Times New Roman" w:cs="Times New Roman"/>
          <w:b/>
          <w:sz w:val="24"/>
          <w:szCs w:val="24"/>
        </w:rPr>
        <w:t xml:space="preserve"> </w:t>
      </w:r>
      <w:r w:rsidRPr="001B75C9">
        <w:rPr>
          <w:rFonts w:ascii="Times New Roman" w:hAnsi="Times New Roman" w:cs="Times New Roman"/>
          <w:sz w:val="24"/>
          <w:szCs w:val="24"/>
        </w:rPr>
        <w:t xml:space="preserve">con número de CUENTA: 100-160-800629-0, con cifras presupuestarias del Presupuesto Municipal Vigente </w:t>
      </w:r>
      <w:r w:rsidRPr="001B75C9">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sidR="00BE670A">
        <w:rPr>
          <w:rFonts w:ascii="Times New Roman" w:hAnsi="Times New Roman" w:cs="Times New Roman"/>
          <w:b/>
          <w:sz w:val="24"/>
          <w:szCs w:val="24"/>
        </w:rPr>
        <w:t>/////</w:t>
      </w:r>
    </w:p>
    <w:p w14:paraId="12DE0B51" w14:textId="0680A34A" w:rsidR="00064573" w:rsidRDefault="00064573" w:rsidP="00CC1BAF">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ACUERDO NÚMERO</w:t>
      </w:r>
      <w:r w:rsidR="009030D0" w:rsidRPr="009030D0">
        <w:rPr>
          <w:rFonts w:ascii="Times New Roman" w:hAnsi="Times New Roman" w:cs="Times New Roman"/>
          <w:b/>
          <w:sz w:val="24"/>
          <w:szCs w:val="24"/>
        </w:rPr>
        <w:t xml:space="preserve"> </w:t>
      </w:r>
      <w:r w:rsidR="00C22392">
        <w:rPr>
          <w:rFonts w:ascii="Times New Roman" w:hAnsi="Times New Roman" w:cs="Times New Roman"/>
          <w:b/>
          <w:sz w:val="24"/>
          <w:szCs w:val="24"/>
        </w:rPr>
        <w:t>VEINTI</w:t>
      </w:r>
      <w:r w:rsidR="009A20E6">
        <w:rPr>
          <w:rFonts w:ascii="Times New Roman" w:hAnsi="Times New Roman" w:cs="Times New Roman"/>
          <w:b/>
          <w:sz w:val="24"/>
          <w:szCs w:val="24"/>
        </w:rPr>
        <w:t>CINCO</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9A20E6">
        <w:rPr>
          <w:rFonts w:ascii="Times New Roman" w:eastAsia="Times New Roman" w:hAnsi="Times New Roman" w:cs="Times New Roman"/>
          <w:color w:val="000000"/>
          <w:sz w:val="24"/>
          <w:szCs w:val="24"/>
          <w:lang w:eastAsia="es-ES"/>
        </w:rPr>
        <w:t>///////////////////////////////////////////////////////</w:t>
      </w:r>
    </w:p>
    <w:p w14:paraId="15C1CDA8" w14:textId="25F6CF6D" w:rsidR="007E42AC" w:rsidRPr="008359AA" w:rsidRDefault="007E42AC">
      <w:pPr>
        <w:pStyle w:val="Prrafodelista"/>
        <w:numPr>
          <w:ilvl w:val="0"/>
          <w:numId w:val="22"/>
        </w:numPr>
        <w:spacing w:line="276" w:lineRule="auto"/>
        <w:jc w:val="both"/>
        <w:rPr>
          <w:rFonts w:ascii="Times New Roman" w:hAnsi="Times New Roman" w:cs="Times New Roman"/>
        </w:rPr>
      </w:pPr>
      <w:r w:rsidRPr="008359AA">
        <w:rPr>
          <w:rFonts w:ascii="Times New Roman" w:hAnsi="Times New Roman" w:cs="Times New Roman"/>
          <w:sz w:val="24"/>
          <w:szCs w:val="24"/>
        </w:rPr>
        <w:t xml:space="preserve">Con la finalidad de continuar con el Proyecto </w:t>
      </w:r>
      <w:r w:rsidR="00F424ED">
        <w:rPr>
          <w:rFonts w:ascii="Times New Roman" w:hAnsi="Times New Roman" w:cs="Times New Roman"/>
          <w:b/>
          <w:sz w:val="24"/>
          <w:szCs w:val="24"/>
        </w:rPr>
        <w:t>C</w:t>
      </w:r>
      <w:r w:rsidR="00F424ED" w:rsidRPr="00E34234">
        <w:rPr>
          <w:rFonts w:ascii="Times New Roman" w:hAnsi="Times New Roman" w:cs="Times New Roman"/>
          <w:b/>
          <w:sz w:val="24"/>
          <w:szCs w:val="24"/>
        </w:rPr>
        <w:t>oncreteado hidráulico en 9ª calle poniente, entre ave. benjamín Policarpio</w:t>
      </w:r>
      <w:r w:rsidR="00F424ED">
        <w:rPr>
          <w:rFonts w:ascii="Times New Roman" w:hAnsi="Times New Roman" w:cs="Times New Roman"/>
          <w:b/>
          <w:sz w:val="24"/>
          <w:szCs w:val="24"/>
        </w:rPr>
        <w:t xml:space="preserve"> M</w:t>
      </w:r>
      <w:r w:rsidR="00F424ED" w:rsidRPr="00E34234">
        <w:rPr>
          <w:rFonts w:ascii="Times New Roman" w:hAnsi="Times New Roman" w:cs="Times New Roman"/>
          <w:b/>
          <w:sz w:val="24"/>
          <w:szCs w:val="24"/>
        </w:rPr>
        <w:t>olina y 1ª ave. norte y en 3ª calle oriente, entre ave. benjamín Policarpio</w:t>
      </w:r>
      <w:r w:rsidR="00F424ED">
        <w:rPr>
          <w:rFonts w:ascii="Times New Roman" w:hAnsi="Times New Roman" w:cs="Times New Roman"/>
          <w:b/>
          <w:sz w:val="24"/>
          <w:szCs w:val="24"/>
        </w:rPr>
        <w:t xml:space="preserve"> M</w:t>
      </w:r>
      <w:r w:rsidR="00F424ED" w:rsidRPr="00E34234">
        <w:rPr>
          <w:rFonts w:ascii="Times New Roman" w:hAnsi="Times New Roman" w:cs="Times New Roman"/>
          <w:b/>
          <w:sz w:val="24"/>
          <w:szCs w:val="24"/>
        </w:rPr>
        <w:t>olina y 2ª avenida norte, municipio de Verapaz</w:t>
      </w:r>
      <w:r w:rsidRPr="00BA25A9">
        <w:rPr>
          <w:rFonts w:ascii="Times New Roman" w:hAnsi="Times New Roman" w:cs="Times New Roman"/>
          <w:b/>
          <w:sz w:val="24"/>
          <w:szCs w:val="24"/>
        </w:rPr>
        <w:t>,</w:t>
      </w:r>
      <w:r w:rsidRPr="001B75C9">
        <w:rPr>
          <w:rFonts w:ascii="Times New Roman" w:hAnsi="Times New Roman" w:cs="Times New Roman"/>
          <w:b/>
          <w:sz w:val="24"/>
          <w:szCs w:val="24"/>
        </w:rPr>
        <w:t xml:space="preserve"> </w:t>
      </w:r>
      <w:r w:rsidRPr="008359AA">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763</w:t>
      </w:r>
      <w:r w:rsidRPr="008359AA">
        <w:rPr>
          <w:rFonts w:ascii="Times New Roman" w:hAnsi="Times New Roman" w:cs="Times New Roman"/>
          <w:sz w:val="24"/>
          <w:szCs w:val="24"/>
        </w:rPr>
        <w:t>.00</w:t>
      </w:r>
      <w:r>
        <w:rPr>
          <w:rFonts w:ascii="Times New Roman" w:hAnsi="Times New Roman" w:cs="Times New Roman"/>
          <w:sz w:val="24"/>
          <w:szCs w:val="24"/>
        </w:rPr>
        <w:t xml:space="preserve">, </w:t>
      </w:r>
      <w:r w:rsidRPr="008359AA">
        <w:rPr>
          <w:rFonts w:ascii="Times New Roman" w:hAnsi="Times New Roman" w:cs="Times New Roman"/>
          <w:sz w:val="24"/>
          <w:szCs w:val="24"/>
        </w:rPr>
        <w:t xml:space="preserve">correspondiente a pago de planilla, del </w:t>
      </w:r>
      <w:r>
        <w:rPr>
          <w:rFonts w:ascii="Times New Roman" w:hAnsi="Times New Roman" w:cs="Times New Roman"/>
          <w:sz w:val="24"/>
          <w:szCs w:val="24"/>
        </w:rPr>
        <w:t>28</w:t>
      </w:r>
      <w:r w:rsidRPr="008359AA">
        <w:rPr>
          <w:rFonts w:ascii="Times New Roman" w:hAnsi="Times New Roman" w:cs="Times New Roman"/>
          <w:sz w:val="24"/>
          <w:szCs w:val="24"/>
        </w:rPr>
        <w:t xml:space="preserve"> </w:t>
      </w:r>
      <w:r>
        <w:rPr>
          <w:rFonts w:ascii="Times New Roman" w:hAnsi="Times New Roman" w:cs="Times New Roman"/>
          <w:sz w:val="24"/>
          <w:szCs w:val="24"/>
        </w:rPr>
        <w:t xml:space="preserve">de marzo </w:t>
      </w:r>
      <w:r w:rsidRPr="008359AA">
        <w:rPr>
          <w:rFonts w:ascii="Times New Roman" w:hAnsi="Times New Roman" w:cs="Times New Roman"/>
          <w:sz w:val="24"/>
          <w:szCs w:val="24"/>
        </w:rPr>
        <w:t xml:space="preserve">al </w:t>
      </w:r>
      <w:r>
        <w:rPr>
          <w:rFonts w:ascii="Times New Roman" w:hAnsi="Times New Roman" w:cs="Times New Roman"/>
          <w:sz w:val="24"/>
          <w:szCs w:val="24"/>
        </w:rPr>
        <w:t>09</w:t>
      </w:r>
      <w:r w:rsidRPr="008359AA">
        <w:rPr>
          <w:rFonts w:ascii="Times New Roman" w:hAnsi="Times New Roman" w:cs="Times New Roman"/>
          <w:sz w:val="24"/>
          <w:szCs w:val="24"/>
        </w:rPr>
        <w:t xml:space="preserve"> de abril de 2022</w:t>
      </w:r>
      <w:r>
        <w:rPr>
          <w:rFonts w:ascii="Times New Roman" w:hAnsi="Times New Roman" w:cs="Times New Roman"/>
          <w:sz w:val="24"/>
          <w:szCs w:val="24"/>
        </w:rPr>
        <w:t xml:space="preserve">, </w:t>
      </w:r>
      <w:r w:rsidRPr="008359AA">
        <w:rPr>
          <w:rFonts w:ascii="Times New Roman" w:hAnsi="Times New Roman" w:cs="Times New Roman"/>
          <w:sz w:val="24"/>
          <w:szCs w:val="24"/>
        </w:rPr>
        <w:t>según el siguiente detalle:</w:t>
      </w:r>
      <w:r>
        <w:rPr>
          <w:rFonts w:ascii="Times New Roman" w:hAnsi="Times New Roman" w:cs="Times New Roman"/>
          <w:sz w:val="24"/>
          <w:szCs w:val="24"/>
        </w:rPr>
        <w:t xml:space="preserve"> /////////////////////</w:t>
      </w:r>
      <w:r w:rsidR="009A20E6">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7E42AC" w:rsidRPr="00502274" w14:paraId="34A111DA"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4268D152" w14:textId="77777777" w:rsidR="007E42AC" w:rsidRPr="00502274" w:rsidRDefault="007E42AC" w:rsidP="009A20E6">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4A331A85" w14:textId="77777777" w:rsidR="007E42AC" w:rsidRPr="00502274" w:rsidRDefault="007E42AC" w:rsidP="009A20E6">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258D3117" w14:textId="77777777" w:rsidR="007E42AC" w:rsidRPr="00502274" w:rsidRDefault="007E42AC" w:rsidP="009A20E6">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7E42AC" w:rsidRPr="00502274" w14:paraId="4EAA8C5B"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236B183" w14:textId="15EE3293"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Amado de Jesús Mendosa </w:t>
            </w:r>
            <w:r>
              <w:rPr>
                <w:rFonts w:ascii="Times New Roman" w:eastAsia="Times New Roman" w:hAnsi="Times New Roman" w:cs="Times New Roman"/>
                <w:color w:val="000000"/>
                <w:sz w:val="24"/>
                <w:szCs w:val="24"/>
                <w:lang w:val="es-ES" w:eastAsia="es-ES"/>
              </w:rPr>
              <w:lastRenderedPageBreak/>
              <w:t xml:space="preserve">Villalta </w:t>
            </w:r>
          </w:p>
        </w:tc>
        <w:tc>
          <w:tcPr>
            <w:tcW w:w="2266" w:type="pct"/>
            <w:tcBorders>
              <w:top w:val="nil"/>
              <w:left w:val="nil"/>
              <w:bottom w:val="single" w:sz="4" w:space="0" w:color="auto"/>
              <w:right w:val="single" w:sz="4" w:space="0" w:color="auto"/>
            </w:tcBorders>
            <w:shd w:val="clear" w:color="auto" w:fill="auto"/>
            <w:noWrap/>
          </w:tcPr>
          <w:p w14:paraId="2744B5D9" w14:textId="63F632B7"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lastRenderedPageBreak/>
              <w:t xml:space="preserve">Maestro de Obra </w:t>
            </w:r>
          </w:p>
        </w:tc>
        <w:tc>
          <w:tcPr>
            <w:tcW w:w="914" w:type="pct"/>
            <w:tcBorders>
              <w:top w:val="nil"/>
              <w:left w:val="nil"/>
              <w:bottom w:val="single" w:sz="4" w:space="0" w:color="auto"/>
              <w:right w:val="single" w:sz="4" w:space="0" w:color="auto"/>
            </w:tcBorders>
            <w:shd w:val="clear" w:color="auto" w:fill="auto"/>
            <w:noWrap/>
          </w:tcPr>
          <w:p w14:paraId="120115B5" w14:textId="7D56414D" w:rsidR="007E42AC" w:rsidRPr="00502274"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$223.00</w:t>
            </w:r>
          </w:p>
        </w:tc>
      </w:tr>
      <w:tr w:rsidR="007E42AC" w:rsidRPr="00502274" w14:paraId="7172B48D"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FD76375" w14:textId="3EDD9CB1"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lastRenderedPageBreak/>
              <w:t xml:space="preserve">Julia Isabel Flores Alfaro </w:t>
            </w:r>
          </w:p>
        </w:tc>
        <w:tc>
          <w:tcPr>
            <w:tcW w:w="2266" w:type="pct"/>
            <w:tcBorders>
              <w:top w:val="nil"/>
              <w:left w:val="nil"/>
              <w:bottom w:val="single" w:sz="4" w:space="0" w:color="auto"/>
              <w:right w:val="single" w:sz="4" w:space="0" w:color="auto"/>
            </w:tcBorders>
            <w:shd w:val="clear" w:color="auto" w:fill="auto"/>
            <w:noWrap/>
          </w:tcPr>
          <w:p w14:paraId="050F8EFF" w14:textId="6B72AE0B"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Auxiliar </w:t>
            </w:r>
          </w:p>
        </w:tc>
        <w:tc>
          <w:tcPr>
            <w:tcW w:w="914" w:type="pct"/>
            <w:tcBorders>
              <w:top w:val="nil"/>
              <w:left w:val="nil"/>
              <w:bottom w:val="single" w:sz="4" w:space="0" w:color="auto"/>
              <w:right w:val="single" w:sz="4" w:space="0" w:color="auto"/>
            </w:tcBorders>
            <w:shd w:val="clear" w:color="auto" w:fill="auto"/>
            <w:noWrap/>
          </w:tcPr>
          <w:p w14:paraId="40ED7A1E" w14:textId="5A1157B6" w:rsidR="007E42AC" w:rsidRPr="00502274"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7E42AC" w:rsidRPr="00502274" w14:paraId="22585D3B"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58857564" w14:textId="49EAFE72"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Luis Alfonso Paniagua Serrano </w:t>
            </w:r>
          </w:p>
        </w:tc>
        <w:tc>
          <w:tcPr>
            <w:tcW w:w="2266" w:type="pct"/>
            <w:tcBorders>
              <w:top w:val="nil"/>
              <w:left w:val="nil"/>
              <w:bottom w:val="single" w:sz="4" w:space="0" w:color="auto"/>
              <w:right w:val="single" w:sz="4" w:space="0" w:color="auto"/>
            </w:tcBorders>
            <w:shd w:val="clear" w:color="auto" w:fill="auto"/>
            <w:noWrap/>
          </w:tcPr>
          <w:p w14:paraId="12F55406" w14:textId="609C0857"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sidRPr="00780CE2">
              <w:rPr>
                <w:rFonts w:ascii="Times New Roman" w:eastAsia="Times New Roman" w:hAnsi="Times New Roman" w:cs="Times New Roman"/>
                <w:color w:val="000000"/>
                <w:sz w:val="24"/>
                <w:szCs w:val="24"/>
                <w:lang w:val="es-ES" w:eastAsia="es-ES"/>
              </w:rPr>
              <w:t xml:space="preserve">Auxiliar </w:t>
            </w:r>
          </w:p>
        </w:tc>
        <w:tc>
          <w:tcPr>
            <w:tcW w:w="914" w:type="pct"/>
            <w:tcBorders>
              <w:top w:val="nil"/>
              <w:left w:val="nil"/>
              <w:bottom w:val="single" w:sz="4" w:space="0" w:color="auto"/>
              <w:right w:val="single" w:sz="4" w:space="0" w:color="auto"/>
            </w:tcBorders>
            <w:shd w:val="clear" w:color="auto" w:fill="auto"/>
            <w:noWrap/>
          </w:tcPr>
          <w:p w14:paraId="68A523B9" w14:textId="50D1E5A7" w:rsidR="007E42AC" w:rsidRPr="00502274"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$108.00</w:t>
            </w:r>
          </w:p>
        </w:tc>
      </w:tr>
      <w:tr w:rsidR="007E42AC" w:rsidRPr="00502274" w14:paraId="0F4B6633"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151D4238" w14:textId="08BEE624" w:rsidR="007E42AC"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Elmer Alfredo Merino Argueta </w:t>
            </w:r>
          </w:p>
        </w:tc>
        <w:tc>
          <w:tcPr>
            <w:tcW w:w="2266" w:type="pct"/>
            <w:tcBorders>
              <w:top w:val="nil"/>
              <w:left w:val="nil"/>
              <w:bottom w:val="single" w:sz="4" w:space="0" w:color="auto"/>
              <w:right w:val="single" w:sz="4" w:space="0" w:color="auto"/>
            </w:tcBorders>
            <w:shd w:val="clear" w:color="auto" w:fill="auto"/>
            <w:noWrap/>
          </w:tcPr>
          <w:p w14:paraId="1E821651" w14:textId="5CF8DB8D" w:rsidR="007E42AC" w:rsidRDefault="007E42AC" w:rsidP="009A20E6">
            <w:pPr>
              <w:spacing w:after="0" w:line="276" w:lineRule="auto"/>
              <w:rPr>
                <w:rFonts w:ascii="Times New Roman" w:eastAsia="Times New Roman" w:hAnsi="Times New Roman" w:cs="Times New Roman"/>
                <w:color w:val="000000"/>
                <w:sz w:val="24"/>
                <w:szCs w:val="24"/>
                <w:lang w:val="es-ES" w:eastAsia="es-ES"/>
              </w:rPr>
            </w:pPr>
            <w:r w:rsidRPr="00780CE2">
              <w:rPr>
                <w:rFonts w:ascii="Times New Roman" w:eastAsia="Times New Roman" w:hAnsi="Times New Roman" w:cs="Times New Roman"/>
                <w:color w:val="000000"/>
                <w:sz w:val="24"/>
                <w:szCs w:val="24"/>
                <w:lang w:val="es-ES" w:eastAsia="es-ES"/>
              </w:rPr>
              <w:t xml:space="preserve">Auxiliar </w:t>
            </w:r>
          </w:p>
        </w:tc>
        <w:tc>
          <w:tcPr>
            <w:tcW w:w="914" w:type="pct"/>
            <w:tcBorders>
              <w:top w:val="nil"/>
              <w:left w:val="nil"/>
              <w:bottom w:val="single" w:sz="4" w:space="0" w:color="auto"/>
              <w:right w:val="single" w:sz="4" w:space="0" w:color="auto"/>
            </w:tcBorders>
            <w:shd w:val="clear" w:color="auto" w:fill="auto"/>
            <w:noWrap/>
          </w:tcPr>
          <w:p w14:paraId="7F9EEF33" w14:textId="392B9C0A" w:rsidR="007E42AC"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7E42AC" w:rsidRPr="00502274" w14:paraId="70E138AC"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4B44BF39" w14:textId="5DC32008" w:rsidR="007E42AC"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Abel Ernesto Santamaria Clímaco </w:t>
            </w:r>
          </w:p>
        </w:tc>
        <w:tc>
          <w:tcPr>
            <w:tcW w:w="2266" w:type="pct"/>
            <w:tcBorders>
              <w:top w:val="nil"/>
              <w:left w:val="nil"/>
              <w:bottom w:val="single" w:sz="4" w:space="0" w:color="auto"/>
              <w:right w:val="single" w:sz="4" w:space="0" w:color="auto"/>
            </w:tcBorders>
            <w:shd w:val="clear" w:color="auto" w:fill="auto"/>
            <w:noWrap/>
          </w:tcPr>
          <w:p w14:paraId="2768D08A" w14:textId="520BAA48" w:rsidR="007E42AC" w:rsidRDefault="007E42AC" w:rsidP="009A20E6">
            <w:pPr>
              <w:spacing w:after="0" w:line="276" w:lineRule="auto"/>
              <w:rPr>
                <w:rFonts w:ascii="Times New Roman" w:eastAsia="Times New Roman" w:hAnsi="Times New Roman" w:cs="Times New Roman"/>
                <w:color w:val="000000"/>
                <w:sz w:val="24"/>
                <w:szCs w:val="24"/>
                <w:lang w:val="es-ES" w:eastAsia="es-ES"/>
              </w:rPr>
            </w:pPr>
            <w:r w:rsidRPr="00780CE2">
              <w:rPr>
                <w:rFonts w:ascii="Times New Roman" w:eastAsia="Times New Roman" w:hAnsi="Times New Roman" w:cs="Times New Roman"/>
                <w:color w:val="000000"/>
                <w:sz w:val="24"/>
                <w:szCs w:val="24"/>
                <w:lang w:val="es-ES" w:eastAsia="es-ES"/>
              </w:rPr>
              <w:t xml:space="preserve">Auxiliar </w:t>
            </w:r>
          </w:p>
        </w:tc>
        <w:tc>
          <w:tcPr>
            <w:tcW w:w="914" w:type="pct"/>
            <w:tcBorders>
              <w:top w:val="nil"/>
              <w:left w:val="nil"/>
              <w:bottom w:val="single" w:sz="4" w:space="0" w:color="auto"/>
              <w:right w:val="single" w:sz="4" w:space="0" w:color="auto"/>
            </w:tcBorders>
            <w:shd w:val="clear" w:color="auto" w:fill="auto"/>
            <w:noWrap/>
          </w:tcPr>
          <w:p w14:paraId="7B150802" w14:textId="590E0E16" w:rsidR="007E42AC"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$144.00</w:t>
            </w:r>
          </w:p>
        </w:tc>
      </w:tr>
      <w:tr w:rsidR="007E42AC" w:rsidRPr="00502274" w14:paraId="388AF4F5"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32FD5EED" w14:textId="77777777"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3D2F704E" w14:textId="77777777" w:rsidR="007E42AC" w:rsidRPr="00502274" w:rsidRDefault="007E42AC" w:rsidP="009A20E6">
            <w:pPr>
              <w:spacing w:after="0" w:line="276"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5FF441BE" w14:textId="789FDF23" w:rsidR="007E42AC" w:rsidRPr="00502274" w:rsidRDefault="007E42AC" w:rsidP="009A20E6">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$763.00</w:t>
            </w:r>
          </w:p>
        </w:tc>
      </w:tr>
    </w:tbl>
    <w:p w14:paraId="05A1F7FE" w14:textId="77777777" w:rsidR="00CF617F" w:rsidRPr="004708A1" w:rsidRDefault="00CF617F" w:rsidP="009A20E6">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w:t>
      </w:r>
      <w:r w:rsidRPr="00E34234">
        <w:rPr>
          <w:rFonts w:ascii="Times New Roman" w:hAnsi="Times New Roman" w:cs="Times New Roman"/>
          <w:b/>
          <w:sz w:val="24"/>
          <w:szCs w:val="24"/>
        </w:rPr>
        <w:t>oncreteado hidráulico en 9ª calle poniente,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1ª ave. norte y en 3ª calle oriente, entre ave. benjamín Policarpio</w:t>
      </w:r>
      <w:r>
        <w:rPr>
          <w:rFonts w:ascii="Times New Roman" w:hAnsi="Times New Roman" w:cs="Times New Roman"/>
          <w:b/>
          <w:sz w:val="24"/>
          <w:szCs w:val="24"/>
        </w:rPr>
        <w:t xml:space="preserve"> M</w:t>
      </w:r>
      <w:r w:rsidRPr="00E34234">
        <w:rPr>
          <w:rFonts w:ascii="Times New Roman" w:hAnsi="Times New Roman" w:cs="Times New Roman"/>
          <w:b/>
          <w:sz w:val="24"/>
          <w:szCs w:val="24"/>
        </w:rPr>
        <w:t>olina y 2ª avenida norte, municipio de Verapaz</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CUENTA: 100-160-800630-3</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Pr>
          <w:rFonts w:ascii="Times New Roman" w:hAnsi="Times New Roman" w:cs="Times New Roman"/>
          <w:sz w:val="24"/>
          <w:szCs w:val="24"/>
        </w:rPr>
        <w:t>////////</w:t>
      </w:r>
    </w:p>
    <w:p w14:paraId="5E8B23B1" w14:textId="0213D725" w:rsidR="0074718B" w:rsidRPr="0074718B" w:rsidRDefault="0074718B" w:rsidP="009A20E6">
      <w:pPr>
        <w:spacing w:line="276" w:lineRule="auto"/>
        <w:jc w:val="both"/>
        <w:rPr>
          <w:rFonts w:ascii="Times New Roman" w:eastAsia="Times New Roman" w:hAnsi="Times New Roman" w:cs="Times New Roman"/>
          <w:color w:val="000000"/>
          <w:sz w:val="24"/>
          <w:szCs w:val="24"/>
          <w:lang w:eastAsia="es-ES"/>
        </w:rPr>
      </w:pPr>
      <w:r w:rsidRPr="0074718B">
        <w:rPr>
          <w:rFonts w:ascii="Times New Roman" w:hAnsi="Times New Roman" w:cs="Times New Roman"/>
          <w:b/>
          <w:sz w:val="24"/>
          <w:szCs w:val="24"/>
        </w:rPr>
        <w:t xml:space="preserve">ACUERDO NÚMERO VEINTISEIS: </w:t>
      </w:r>
      <w:r w:rsidRPr="0074718B">
        <w:rPr>
          <w:rFonts w:ascii="Times New Roman" w:hAnsi="Times New Roman" w:cs="Times New Roman"/>
          <w:sz w:val="24"/>
          <w:szCs w:val="24"/>
        </w:rPr>
        <w:t>Este</w:t>
      </w:r>
      <w:r w:rsidRPr="0074718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00E3B0D4" w14:textId="04F59DB3" w:rsidR="00064573" w:rsidRPr="009A20E6" w:rsidRDefault="0074718B">
      <w:pPr>
        <w:pStyle w:val="Prrafodelista"/>
        <w:numPr>
          <w:ilvl w:val="0"/>
          <w:numId w:val="22"/>
        </w:numPr>
        <w:spacing w:line="276" w:lineRule="auto"/>
        <w:jc w:val="both"/>
        <w:rPr>
          <w:rFonts w:ascii="Times New Roman" w:hAnsi="Times New Roman" w:cs="Times New Roman"/>
          <w:sz w:val="24"/>
          <w:szCs w:val="24"/>
        </w:rPr>
      </w:pPr>
      <w:r w:rsidRPr="008359AA">
        <w:rPr>
          <w:rFonts w:ascii="Times New Roman" w:hAnsi="Times New Roman" w:cs="Times New Roman"/>
          <w:sz w:val="24"/>
          <w:szCs w:val="24"/>
        </w:rPr>
        <w:t xml:space="preserve">Con la finalidad de continuar con el Proyecto </w:t>
      </w:r>
      <w:r w:rsidRPr="0074718B">
        <w:rPr>
          <w:rFonts w:ascii="Times New Roman" w:eastAsia="Times New Roman" w:hAnsi="Times New Roman" w:cs="Times New Roman"/>
          <w:b/>
          <w:bCs/>
          <w:iCs/>
          <w:sz w:val="24"/>
          <w:szCs w:val="24"/>
          <w:lang w:eastAsia="es-SV"/>
        </w:rPr>
        <w:t xml:space="preserve">Concreteado Hidráulico </w:t>
      </w:r>
      <w:r>
        <w:rPr>
          <w:rFonts w:ascii="Times New Roman" w:eastAsia="Times New Roman" w:hAnsi="Times New Roman" w:cs="Times New Roman"/>
          <w:b/>
          <w:bCs/>
          <w:iCs/>
          <w:sz w:val="24"/>
          <w:szCs w:val="24"/>
          <w:lang w:eastAsia="es-SV"/>
        </w:rPr>
        <w:t>e</w:t>
      </w:r>
      <w:r w:rsidRPr="0074718B">
        <w:rPr>
          <w:rFonts w:ascii="Times New Roman" w:eastAsia="Times New Roman" w:hAnsi="Times New Roman" w:cs="Times New Roman"/>
          <w:b/>
          <w:bCs/>
          <w:iCs/>
          <w:sz w:val="24"/>
          <w:szCs w:val="24"/>
          <w:lang w:eastAsia="es-SV"/>
        </w:rPr>
        <w:t>n Calles Internas Caserío Santa Teresa, Municipio De Verapaz</w:t>
      </w:r>
      <w:r w:rsidRPr="0074718B">
        <w:rPr>
          <w:rFonts w:ascii="Times New Roman" w:hAnsi="Times New Roman" w:cs="Times New Roman"/>
          <w:b/>
          <w:bCs/>
          <w:sz w:val="24"/>
          <w:szCs w:val="24"/>
        </w:rPr>
        <w:t>,</w:t>
      </w:r>
      <w:r w:rsidRPr="001B75C9">
        <w:rPr>
          <w:rFonts w:ascii="Times New Roman" w:hAnsi="Times New Roman" w:cs="Times New Roman"/>
          <w:b/>
          <w:sz w:val="24"/>
          <w:szCs w:val="24"/>
        </w:rPr>
        <w:t xml:space="preserve"> </w:t>
      </w:r>
      <w:r w:rsidRPr="008359AA">
        <w:rPr>
          <w:rFonts w:ascii="Times New Roman" w:hAnsi="Times New Roman" w:cs="Times New Roman"/>
          <w:sz w:val="24"/>
          <w:szCs w:val="24"/>
        </w:rPr>
        <w:t xml:space="preserve">Autorizar a Tesorero </w:t>
      </w:r>
      <w:r w:rsidRPr="009A20E6">
        <w:rPr>
          <w:rFonts w:ascii="Times New Roman" w:hAnsi="Times New Roman" w:cs="Times New Roman"/>
          <w:sz w:val="24"/>
          <w:szCs w:val="24"/>
        </w:rPr>
        <w:t xml:space="preserve">Municipal Licenciado Luis Antonio Rodríguez para realizar la erogación por un monto de $803.00, correspondiente al mes de abril de 2022, según el siguiente detalle: </w:t>
      </w:r>
    </w:p>
    <w:tbl>
      <w:tblPr>
        <w:tblW w:w="5000" w:type="pct"/>
        <w:tblCellMar>
          <w:left w:w="70" w:type="dxa"/>
          <w:right w:w="70" w:type="dxa"/>
        </w:tblCellMar>
        <w:tblLook w:val="04A0" w:firstRow="1" w:lastRow="0" w:firstColumn="1" w:lastColumn="0" w:noHBand="0" w:noVBand="1"/>
      </w:tblPr>
      <w:tblGrid>
        <w:gridCol w:w="998"/>
        <w:gridCol w:w="2428"/>
        <w:gridCol w:w="4458"/>
        <w:gridCol w:w="1094"/>
      </w:tblGrid>
      <w:tr w:rsidR="00F424ED" w:rsidRPr="009A20E6" w14:paraId="43CA3D78" w14:textId="77777777" w:rsidTr="0074718B">
        <w:trPr>
          <w:trHeight w:val="330"/>
        </w:trPr>
        <w:tc>
          <w:tcPr>
            <w:tcW w:w="556"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372640CF" w14:textId="77777777" w:rsidR="00F424ED" w:rsidRPr="009A20E6" w:rsidRDefault="00F424ED"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FECHA</w:t>
            </w:r>
          </w:p>
        </w:tc>
        <w:tc>
          <w:tcPr>
            <w:tcW w:w="1352" w:type="pct"/>
            <w:tcBorders>
              <w:top w:val="single" w:sz="8" w:space="0" w:color="auto"/>
              <w:left w:val="nil"/>
              <w:bottom w:val="single" w:sz="8" w:space="0" w:color="auto"/>
              <w:right w:val="single" w:sz="8" w:space="0" w:color="auto"/>
            </w:tcBorders>
            <w:shd w:val="clear" w:color="000000" w:fill="C5E0B3"/>
            <w:vAlign w:val="center"/>
            <w:hideMark/>
          </w:tcPr>
          <w:p w14:paraId="51911B97" w14:textId="77777777" w:rsidR="00F424ED" w:rsidRPr="009A20E6" w:rsidRDefault="00F424ED" w:rsidP="009A20E6">
            <w:pPr>
              <w:spacing w:after="0" w:line="276" w:lineRule="auto"/>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NOMBRE PROVEEDOR</w:t>
            </w:r>
          </w:p>
        </w:tc>
        <w:tc>
          <w:tcPr>
            <w:tcW w:w="2483" w:type="pct"/>
            <w:tcBorders>
              <w:top w:val="single" w:sz="8" w:space="0" w:color="auto"/>
              <w:left w:val="nil"/>
              <w:bottom w:val="single" w:sz="8" w:space="0" w:color="auto"/>
              <w:right w:val="single" w:sz="8" w:space="0" w:color="auto"/>
            </w:tcBorders>
            <w:shd w:val="clear" w:color="000000" w:fill="C5E0B3"/>
            <w:vAlign w:val="center"/>
            <w:hideMark/>
          </w:tcPr>
          <w:p w14:paraId="46DC5A41" w14:textId="77777777" w:rsidR="00F424ED" w:rsidRPr="009A20E6" w:rsidRDefault="00F424ED"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DESCRIPCIÓN</w:t>
            </w:r>
          </w:p>
        </w:tc>
        <w:tc>
          <w:tcPr>
            <w:tcW w:w="609" w:type="pct"/>
            <w:tcBorders>
              <w:top w:val="single" w:sz="8" w:space="0" w:color="auto"/>
              <w:left w:val="nil"/>
              <w:bottom w:val="single" w:sz="8" w:space="0" w:color="auto"/>
              <w:right w:val="single" w:sz="8" w:space="0" w:color="auto"/>
            </w:tcBorders>
            <w:shd w:val="clear" w:color="000000" w:fill="C5E0B3"/>
            <w:vAlign w:val="center"/>
            <w:hideMark/>
          </w:tcPr>
          <w:p w14:paraId="0E7F46C2" w14:textId="77777777" w:rsidR="00F424ED" w:rsidRPr="009A20E6" w:rsidRDefault="00F424ED"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MONTO</w:t>
            </w:r>
          </w:p>
        </w:tc>
      </w:tr>
      <w:tr w:rsidR="00F424ED" w:rsidRPr="009A20E6" w14:paraId="4C486F03" w14:textId="77777777" w:rsidTr="0074718B">
        <w:trPr>
          <w:trHeight w:val="12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40A4F8E3"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5/4/2022</w:t>
            </w:r>
          </w:p>
        </w:tc>
        <w:tc>
          <w:tcPr>
            <w:tcW w:w="1352" w:type="pct"/>
            <w:tcBorders>
              <w:top w:val="nil"/>
              <w:left w:val="nil"/>
              <w:bottom w:val="single" w:sz="8" w:space="0" w:color="auto"/>
              <w:right w:val="single" w:sz="8" w:space="0" w:color="auto"/>
            </w:tcBorders>
            <w:shd w:val="clear" w:color="auto" w:fill="auto"/>
            <w:vAlign w:val="center"/>
            <w:hideMark/>
          </w:tcPr>
          <w:p w14:paraId="13ED0392" w14:textId="06B0BB85" w:rsidR="00F424ED" w:rsidRPr="009A20E6" w:rsidRDefault="0074718B"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Luis Antonio García Castillo</w:t>
            </w:r>
          </w:p>
        </w:tc>
        <w:tc>
          <w:tcPr>
            <w:tcW w:w="2483" w:type="pct"/>
            <w:tcBorders>
              <w:top w:val="nil"/>
              <w:left w:val="nil"/>
              <w:bottom w:val="single" w:sz="8" w:space="0" w:color="auto"/>
              <w:right w:val="single" w:sz="8" w:space="0" w:color="auto"/>
            </w:tcBorders>
            <w:shd w:val="clear" w:color="auto" w:fill="auto"/>
            <w:vAlign w:val="center"/>
            <w:hideMark/>
          </w:tcPr>
          <w:p w14:paraId="06AEA91F" w14:textId="68B0953F" w:rsidR="00F424ED" w:rsidRPr="009A20E6" w:rsidRDefault="0074718B" w:rsidP="009A20E6">
            <w:pPr>
              <w:spacing w:after="0" w:line="276" w:lineRule="auto"/>
              <w:jc w:val="both"/>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Suministro de cemento solicitado para realizar actividades de albañilería en proyecto de concreteado hidráulico en calles internas </w:t>
            </w:r>
            <w:r w:rsidR="009A20E6" w:rsidRPr="009A20E6">
              <w:rPr>
                <w:rFonts w:ascii="Times New Roman" w:eastAsia="Times New Roman" w:hAnsi="Times New Roman" w:cs="Times New Roman"/>
                <w:color w:val="000000"/>
                <w:sz w:val="24"/>
                <w:szCs w:val="24"/>
                <w:lang w:eastAsia="es-SV"/>
              </w:rPr>
              <w:t>caserío santa</w:t>
            </w:r>
            <w:r w:rsidRPr="009A20E6">
              <w:rPr>
                <w:rFonts w:ascii="Times New Roman" w:eastAsia="Times New Roman" w:hAnsi="Times New Roman" w:cs="Times New Roman"/>
                <w:color w:val="000000"/>
                <w:sz w:val="24"/>
                <w:szCs w:val="24"/>
                <w:lang w:eastAsia="es-SV"/>
              </w:rPr>
              <w:t xml:space="preserve"> teresa.</w:t>
            </w:r>
          </w:p>
        </w:tc>
        <w:tc>
          <w:tcPr>
            <w:tcW w:w="609" w:type="pct"/>
            <w:tcBorders>
              <w:top w:val="nil"/>
              <w:left w:val="nil"/>
              <w:bottom w:val="single" w:sz="8" w:space="0" w:color="auto"/>
              <w:right w:val="single" w:sz="8" w:space="0" w:color="auto"/>
            </w:tcBorders>
            <w:shd w:val="clear" w:color="auto" w:fill="auto"/>
            <w:vAlign w:val="center"/>
            <w:hideMark/>
          </w:tcPr>
          <w:p w14:paraId="759ABCC3"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$138.00</w:t>
            </w:r>
          </w:p>
        </w:tc>
      </w:tr>
      <w:tr w:rsidR="00F424ED" w:rsidRPr="009A20E6" w14:paraId="57DD3510" w14:textId="77777777" w:rsidTr="0074718B">
        <w:trPr>
          <w:trHeight w:val="1215"/>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11D7AEC5"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7/4/2022</w:t>
            </w:r>
          </w:p>
        </w:tc>
        <w:tc>
          <w:tcPr>
            <w:tcW w:w="1352" w:type="pct"/>
            <w:tcBorders>
              <w:top w:val="nil"/>
              <w:left w:val="nil"/>
              <w:bottom w:val="single" w:sz="8" w:space="0" w:color="auto"/>
              <w:right w:val="single" w:sz="8" w:space="0" w:color="auto"/>
            </w:tcBorders>
            <w:shd w:val="clear" w:color="auto" w:fill="auto"/>
            <w:vAlign w:val="center"/>
            <w:hideMark/>
          </w:tcPr>
          <w:p w14:paraId="1A586587" w14:textId="0EFF7EF0" w:rsidR="00F424ED" w:rsidRPr="009A20E6" w:rsidRDefault="0074718B"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Luis Antonio García Castillo</w:t>
            </w:r>
          </w:p>
        </w:tc>
        <w:tc>
          <w:tcPr>
            <w:tcW w:w="2483" w:type="pct"/>
            <w:tcBorders>
              <w:top w:val="nil"/>
              <w:left w:val="nil"/>
              <w:bottom w:val="single" w:sz="8" w:space="0" w:color="auto"/>
              <w:right w:val="single" w:sz="8" w:space="0" w:color="auto"/>
            </w:tcBorders>
            <w:shd w:val="clear" w:color="auto" w:fill="auto"/>
            <w:vAlign w:val="center"/>
            <w:hideMark/>
          </w:tcPr>
          <w:p w14:paraId="4C3BBB18" w14:textId="370C2698" w:rsidR="00F424ED" w:rsidRPr="009A20E6" w:rsidRDefault="0074718B" w:rsidP="009A20E6">
            <w:pPr>
              <w:spacing w:after="0" w:line="276" w:lineRule="auto"/>
              <w:jc w:val="both"/>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Suministro de cemento gris todo uso el cual es necesario para continuar con trabajos de albañilería en concreteado hidráulico en santa teresa</w:t>
            </w:r>
          </w:p>
        </w:tc>
        <w:tc>
          <w:tcPr>
            <w:tcW w:w="609" w:type="pct"/>
            <w:tcBorders>
              <w:top w:val="nil"/>
              <w:left w:val="nil"/>
              <w:bottom w:val="single" w:sz="8" w:space="0" w:color="auto"/>
              <w:right w:val="single" w:sz="8" w:space="0" w:color="auto"/>
            </w:tcBorders>
            <w:shd w:val="clear" w:color="auto" w:fill="auto"/>
            <w:vAlign w:val="center"/>
            <w:hideMark/>
          </w:tcPr>
          <w:p w14:paraId="2A855366"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$220.80</w:t>
            </w:r>
          </w:p>
        </w:tc>
      </w:tr>
      <w:tr w:rsidR="00F424ED" w:rsidRPr="009A20E6" w14:paraId="7716E217" w14:textId="77777777" w:rsidTr="00CC1BAF">
        <w:trPr>
          <w:trHeight w:val="698"/>
        </w:trPr>
        <w:tc>
          <w:tcPr>
            <w:tcW w:w="556" w:type="pct"/>
            <w:tcBorders>
              <w:top w:val="nil"/>
              <w:left w:val="single" w:sz="8" w:space="0" w:color="auto"/>
              <w:bottom w:val="single" w:sz="8" w:space="0" w:color="auto"/>
              <w:right w:val="single" w:sz="8" w:space="0" w:color="auto"/>
            </w:tcBorders>
            <w:shd w:val="clear" w:color="auto" w:fill="auto"/>
            <w:vAlign w:val="center"/>
            <w:hideMark/>
          </w:tcPr>
          <w:p w14:paraId="5C498BD0"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8/4/2022</w:t>
            </w:r>
          </w:p>
        </w:tc>
        <w:tc>
          <w:tcPr>
            <w:tcW w:w="1352" w:type="pct"/>
            <w:tcBorders>
              <w:top w:val="nil"/>
              <w:left w:val="nil"/>
              <w:bottom w:val="single" w:sz="8" w:space="0" w:color="auto"/>
              <w:right w:val="single" w:sz="8" w:space="0" w:color="auto"/>
            </w:tcBorders>
            <w:shd w:val="clear" w:color="auto" w:fill="auto"/>
            <w:vAlign w:val="center"/>
            <w:hideMark/>
          </w:tcPr>
          <w:p w14:paraId="0C85A513" w14:textId="074C5A77" w:rsidR="00F424ED" w:rsidRPr="009A20E6" w:rsidRDefault="0074718B"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Edgar Joel Zelaya González</w:t>
            </w:r>
          </w:p>
        </w:tc>
        <w:tc>
          <w:tcPr>
            <w:tcW w:w="2483" w:type="pct"/>
            <w:tcBorders>
              <w:top w:val="nil"/>
              <w:left w:val="nil"/>
              <w:bottom w:val="single" w:sz="8" w:space="0" w:color="auto"/>
              <w:right w:val="single" w:sz="8" w:space="0" w:color="auto"/>
            </w:tcBorders>
            <w:shd w:val="clear" w:color="auto" w:fill="auto"/>
            <w:vAlign w:val="center"/>
            <w:hideMark/>
          </w:tcPr>
          <w:p w14:paraId="7E1A7CB3" w14:textId="49287F05" w:rsidR="00F424ED" w:rsidRPr="009A20E6" w:rsidRDefault="0074718B" w:rsidP="009A20E6">
            <w:pPr>
              <w:spacing w:after="0" w:line="276" w:lineRule="auto"/>
              <w:jc w:val="both"/>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Por servicio de transporte de agua potable para trabajos de albañilería; cordón cuneta y construcción de suelo cemento debido a corte del servicio de agua potable a causa de falla en el sistema de bombeo de la comunidad.</w:t>
            </w:r>
          </w:p>
        </w:tc>
        <w:tc>
          <w:tcPr>
            <w:tcW w:w="609" w:type="pct"/>
            <w:tcBorders>
              <w:top w:val="nil"/>
              <w:left w:val="nil"/>
              <w:bottom w:val="single" w:sz="8" w:space="0" w:color="auto"/>
              <w:right w:val="single" w:sz="8" w:space="0" w:color="auto"/>
            </w:tcBorders>
            <w:shd w:val="clear" w:color="auto" w:fill="auto"/>
            <w:vAlign w:val="center"/>
            <w:hideMark/>
          </w:tcPr>
          <w:p w14:paraId="592EE513" w14:textId="77777777" w:rsidR="00F424ED" w:rsidRPr="009A20E6" w:rsidRDefault="00F424ED" w:rsidP="009A20E6">
            <w:pPr>
              <w:spacing w:after="0" w:line="276" w:lineRule="auto"/>
              <w:jc w:val="center"/>
              <w:rPr>
                <w:rFonts w:ascii="Times New Roman" w:eastAsia="Times New Roman" w:hAnsi="Times New Roman" w:cs="Times New Roman"/>
                <w:sz w:val="24"/>
                <w:szCs w:val="24"/>
                <w:lang w:eastAsia="es-SV"/>
              </w:rPr>
            </w:pPr>
            <w:r w:rsidRPr="009A20E6">
              <w:rPr>
                <w:rFonts w:ascii="Times New Roman" w:eastAsia="Times New Roman" w:hAnsi="Times New Roman" w:cs="Times New Roman"/>
                <w:sz w:val="24"/>
                <w:szCs w:val="24"/>
                <w:lang w:eastAsia="es-SV"/>
              </w:rPr>
              <w:t>$445.00</w:t>
            </w:r>
          </w:p>
        </w:tc>
      </w:tr>
    </w:tbl>
    <w:p w14:paraId="6410D33A" w14:textId="19D9426C" w:rsidR="00CF617F" w:rsidRPr="00CC1BAF" w:rsidRDefault="0074718B">
      <w:pPr>
        <w:pStyle w:val="Prrafodelista"/>
        <w:numPr>
          <w:ilvl w:val="0"/>
          <w:numId w:val="22"/>
        </w:numPr>
        <w:spacing w:line="276" w:lineRule="auto"/>
        <w:jc w:val="both"/>
        <w:rPr>
          <w:rFonts w:ascii="Times New Roman" w:eastAsia="Times New Roman" w:hAnsi="Times New Roman" w:cs="Times New Roman"/>
          <w:color w:val="000000"/>
          <w:sz w:val="24"/>
          <w:szCs w:val="24"/>
          <w:lang w:eastAsia="es-ES"/>
        </w:rPr>
      </w:pPr>
      <w:r w:rsidRPr="00CC1BAF">
        <w:rPr>
          <w:rFonts w:ascii="Times New Roman" w:hAnsi="Times New Roman" w:cs="Times New Roman"/>
          <w:sz w:val="24"/>
          <w:szCs w:val="24"/>
        </w:rPr>
        <w:t xml:space="preserve">Aplíquese el gasto a la cuenta del proyecto </w:t>
      </w:r>
      <w:r w:rsidRPr="00CC1BAF">
        <w:rPr>
          <w:rFonts w:ascii="Times New Roman" w:eastAsia="Times New Roman" w:hAnsi="Times New Roman" w:cs="Times New Roman"/>
          <w:b/>
          <w:bCs/>
          <w:iCs/>
          <w:sz w:val="24"/>
          <w:szCs w:val="24"/>
          <w:lang w:eastAsia="es-SV"/>
        </w:rPr>
        <w:t>Concreteado Hidráulico en Calles Internas Caserío Santa Teresa, Municipio De Verapaz</w:t>
      </w:r>
      <w:r w:rsidRPr="00CC1BAF">
        <w:rPr>
          <w:rFonts w:ascii="Times New Roman" w:hAnsi="Times New Roman" w:cs="Times New Roman"/>
          <w:sz w:val="24"/>
          <w:szCs w:val="24"/>
        </w:rPr>
        <w:t xml:space="preserve">, con número de CUENTA: 100-160-800629-0, con cifras presupuestarias del Presupuesto </w:t>
      </w:r>
      <w:r w:rsidRPr="00CC1BAF">
        <w:rPr>
          <w:rFonts w:ascii="Times New Roman" w:hAnsi="Times New Roman" w:cs="Times New Roman"/>
          <w:sz w:val="24"/>
          <w:szCs w:val="24"/>
        </w:rPr>
        <w:lastRenderedPageBreak/>
        <w:t xml:space="preserve">Municipal Vigente </w:t>
      </w:r>
      <w:r w:rsidRPr="00CC1BAF">
        <w:rPr>
          <w:rFonts w:ascii="Times New Roman" w:hAnsi="Times New Roman" w:cs="Times New Roman"/>
          <w:b/>
          <w:sz w:val="24"/>
          <w:szCs w:val="24"/>
        </w:rPr>
        <w:t xml:space="preserve">CERTIFIQUESE Y COMUNÍQUESE. - </w:t>
      </w:r>
      <w:r w:rsidRPr="00CC1BAF">
        <w:rPr>
          <w:rFonts w:ascii="Times New Roman" w:hAnsi="Times New Roman" w:cs="Times New Roman"/>
          <w:sz w:val="24"/>
          <w:szCs w:val="24"/>
        </w:rPr>
        <w:t>/</w:t>
      </w:r>
      <w:r w:rsidR="00CC1BAF">
        <w:rPr>
          <w:rFonts w:ascii="Times New Roman" w:hAnsi="Times New Roman" w:cs="Times New Roman"/>
          <w:sz w:val="24"/>
          <w:szCs w:val="24"/>
        </w:rPr>
        <w:t>//////////////////////////////////////////////////////////</w:t>
      </w:r>
    </w:p>
    <w:p w14:paraId="7FA0213F" w14:textId="08583F60" w:rsidR="00F94EED" w:rsidRPr="009A20E6" w:rsidRDefault="00F94EED" w:rsidP="009A20E6">
      <w:pPr>
        <w:spacing w:line="276" w:lineRule="auto"/>
        <w:jc w:val="both"/>
        <w:rPr>
          <w:rFonts w:ascii="Times New Roman" w:eastAsia="Times New Roman" w:hAnsi="Times New Roman" w:cs="Times New Roman"/>
          <w:color w:val="000000"/>
          <w:sz w:val="24"/>
          <w:szCs w:val="24"/>
          <w:lang w:eastAsia="es-ES"/>
        </w:rPr>
      </w:pPr>
      <w:r w:rsidRPr="009A20E6">
        <w:rPr>
          <w:rFonts w:ascii="Times New Roman" w:hAnsi="Times New Roman" w:cs="Times New Roman"/>
          <w:b/>
          <w:sz w:val="24"/>
          <w:szCs w:val="24"/>
        </w:rPr>
        <w:t xml:space="preserve">ACUERDO NÚMERO VEINTISIETE: </w:t>
      </w:r>
      <w:r w:rsidRPr="009A20E6">
        <w:rPr>
          <w:rFonts w:ascii="Times New Roman" w:hAnsi="Times New Roman" w:cs="Times New Roman"/>
          <w:sz w:val="24"/>
          <w:szCs w:val="24"/>
        </w:rPr>
        <w:t>Este</w:t>
      </w:r>
      <w:r w:rsidRPr="009A20E6">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114E78D5" w14:textId="73414EB6" w:rsidR="00CF617F" w:rsidRPr="009A20E6" w:rsidRDefault="00F94EED">
      <w:pPr>
        <w:pStyle w:val="Prrafodelista"/>
        <w:numPr>
          <w:ilvl w:val="0"/>
          <w:numId w:val="22"/>
        </w:numPr>
        <w:spacing w:line="276" w:lineRule="auto"/>
        <w:jc w:val="both"/>
        <w:rPr>
          <w:rFonts w:ascii="Times New Roman" w:eastAsia="Times New Roman" w:hAnsi="Times New Roman" w:cs="Times New Roman"/>
          <w:color w:val="000000"/>
          <w:sz w:val="24"/>
          <w:szCs w:val="24"/>
          <w:lang w:eastAsia="es-ES"/>
        </w:rPr>
      </w:pPr>
      <w:r w:rsidRPr="009A20E6">
        <w:rPr>
          <w:rFonts w:ascii="Times New Roman" w:hAnsi="Times New Roman" w:cs="Times New Roman"/>
          <w:sz w:val="24"/>
          <w:szCs w:val="24"/>
        </w:rPr>
        <w:t xml:space="preserve">Con la finalidad de continuar con el Proyecto </w:t>
      </w:r>
      <w:r w:rsidRPr="009A20E6">
        <w:rPr>
          <w:rFonts w:ascii="Times New Roman" w:eastAsia="Times New Roman" w:hAnsi="Times New Roman" w:cs="Times New Roman"/>
          <w:b/>
          <w:bCs/>
          <w:iCs/>
          <w:sz w:val="24"/>
          <w:szCs w:val="24"/>
          <w:lang w:eastAsia="es-SV"/>
        </w:rPr>
        <w:t>Concreteado Hidráulico en Calles Internas Caserío Santa Teresa, Municipio De Verapaz</w:t>
      </w:r>
      <w:r w:rsidRPr="009A20E6">
        <w:rPr>
          <w:rFonts w:ascii="Times New Roman" w:hAnsi="Times New Roman" w:cs="Times New Roman"/>
          <w:b/>
          <w:sz w:val="24"/>
          <w:szCs w:val="24"/>
        </w:rPr>
        <w:t xml:space="preserve">, </w:t>
      </w:r>
      <w:r w:rsidRPr="009A20E6">
        <w:rPr>
          <w:rFonts w:ascii="Times New Roman" w:hAnsi="Times New Roman" w:cs="Times New Roman"/>
          <w:sz w:val="24"/>
          <w:szCs w:val="24"/>
        </w:rPr>
        <w:t>Autorizar a Tesorero Municipal Licenciado Luis Antonio Rodríguez para realizar la erogación por un monto de $1,381.90, correspondiente a pago de planilla, del 28 de marzo al 09 de abril de 2022, según el siguiente detalle:</w:t>
      </w:r>
      <w:r w:rsidR="009A20E6" w:rsidRPr="009A20E6">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3131"/>
        <w:gridCol w:w="4606"/>
        <w:gridCol w:w="1241"/>
      </w:tblGrid>
      <w:tr w:rsidR="00DA1938" w:rsidRPr="009A20E6" w14:paraId="4BAE5C5E" w14:textId="77777777" w:rsidTr="009A20E6">
        <w:trPr>
          <w:trHeight w:val="315"/>
        </w:trPr>
        <w:tc>
          <w:tcPr>
            <w:tcW w:w="1744"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41657E1E" w14:textId="77777777" w:rsidR="00DA1938" w:rsidRPr="009A20E6" w:rsidRDefault="00DA1938"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Nombre proveedor</w:t>
            </w:r>
          </w:p>
        </w:tc>
        <w:tc>
          <w:tcPr>
            <w:tcW w:w="2565" w:type="pct"/>
            <w:tcBorders>
              <w:top w:val="single" w:sz="4" w:space="0" w:color="auto"/>
              <w:left w:val="nil"/>
              <w:bottom w:val="single" w:sz="4" w:space="0" w:color="auto"/>
              <w:right w:val="single" w:sz="4" w:space="0" w:color="auto"/>
            </w:tcBorders>
            <w:shd w:val="clear" w:color="000000" w:fill="C5E0B3"/>
            <w:noWrap/>
            <w:vAlign w:val="center"/>
            <w:hideMark/>
          </w:tcPr>
          <w:p w14:paraId="6DA42DCC" w14:textId="77777777" w:rsidR="00DA1938" w:rsidRPr="009A20E6" w:rsidRDefault="00DA1938"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Descripción</w:t>
            </w:r>
          </w:p>
        </w:tc>
        <w:tc>
          <w:tcPr>
            <w:tcW w:w="691" w:type="pct"/>
            <w:tcBorders>
              <w:top w:val="single" w:sz="4" w:space="0" w:color="auto"/>
              <w:left w:val="nil"/>
              <w:bottom w:val="single" w:sz="4" w:space="0" w:color="auto"/>
              <w:right w:val="single" w:sz="4" w:space="0" w:color="auto"/>
            </w:tcBorders>
            <w:shd w:val="clear" w:color="000000" w:fill="C5E0B3"/>
            <w:noWrap/>
            <w:vAlign w:val="center"/>
            <w:hideMark/>
          </w:tcPr>
          <w:p w14:paraId="4E7DD056" w14:textId="77777777" w:rsidR="00DA1938" w:rsidRPr="009A20E6" w:rsidRDefault="00DA1938" w:rsidP="009A20E6">
            <w:pPr>
              <w:spacing w:after="0" w:line="276" w:lineRule="auto"/>
              <w:jc w:val="center"/>
              <w:rPr>
                <w:rFonts w:ascii="Times New Roman" w:eastAsia="Times New Roman" w:hAnsi="Times New Roman" w:cs="Times New Roman"/>
                <w:b/>
                <w:bCs/>
                <w:color w:val="000000"/>
                <w:sz w:val="24"/>
                <w:szCs w:val="24"/>
                <w:lang w:eastAsia="es-SV"/>
              </w:rPr>
            </w:pPr>
            <w:r w:rsidRPr="009A20E6">
              <w:rPr>
                <w:rFonts w:ascii="Times New Roman" w:eastAsia="Times New Roman" w:hAnsi="Times New Roman" w:cs="Times New Roman"/>
                <w:b/>
                <w:bCs/>
                <w:color w:val="000000"/>
                <w:sz w:val="24"/>
                <w:szCs w:val="24"/>
                <w:lang w:eastAsia="es-SV"/>
              </w:rPr>
              <w:t>Monto</w:t>
            </w:r>
          </w:p>
        </w:tc>
      </w:tr>
      <w:tr w:rsidR="00DA1938" w:rsidRPr="009A20E6" w14:paraId="77F32EFC"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7B1A55EA" w14:textId="0AA0717B"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José Arístides Zelaya Alfaro</w:t>
            </w:r>
          </w:p>
        </w:tc>
        <w:tc>
          <w:tcPr>
            <w:tcW w:w="2565" w:type="pct"/>
            <w:tcBorders>
              <w:top w:val="nil"/>
              <w:left w:val="nil"/>
              <w:bottom w:val="single" w:sz="4" w:space="0" w:color="auto"/>
              <w:right w:val="single" w:sz="4" w:space="0" w:color="auto"/>
            </w:tcBorders>
            <w:shd w:val="clear" w:color="auto" w:fill="auto"/>
            <w:noWrap/>
            <w:vAlign w:val="center"/>
            <w:hideMark/>
          </w:tcPr>
          <w:p w14:paraId="3C5EF50F"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Maestro de Obra </w:t>
            </w:r>
          </w:p>
        </w:tc>
        <w:tc>
          <w:tcPr>
            <w:tcW w:w="691" w:type="pct"/>
            <w:tcBorders>
              <w:top w:val="nil"/>
              <w:left w:val="nil"/>
              <w:bottom w:val="single" w:sz="4" w:space="0" w:color="auto"/>
              <w:right w:val="single" w:sz="4" w:space="0" w:color="auto"/>
            </w:tcBorders>
            <w:shd w:val="clear" w:color="auto" w:fill="auto"/>
            <w:noWrap/>
            <w:vAlign w:val="center"/>
            <w:hideMark/>
          </w:tcPr>
          <w:p w14:paraId="21EC0E74"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289.90 </w:t>
            </w:r>
          </w:p>
        </w:tc>
      </w:tr>
      <w:tr w:rsidR="00DA1938" w:rsidRPr="009A20E6" w14:paraId="0FB3C230"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475E7840"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Manuel Antonio Villegas </w:t>
            </w:r>
          </w:p>
        </w:tc>
        <w:tc>
          <w:tcPr>
            <w:tcW w:w="2565" w:type="pct"/>
            <w:tcBorders>
              <w:top w:val="nil"/>
              <w:left w:val="nil"/>
              <w:bottom w:val="single" w:sz="4" w:space="0" w:color="auto"/>
              <w:right w:val="single" w:sz="4" w:space="0" w:color="auto"/>
            </w:tcBorders>
            <w:shd w:val="clear" w:color="auto" w:fill="auto"/>
            <w:noWrap/>
            <w:vAlign w:val="center"/>
            <w:hideMark/>
          </w:tcPr>
          <w:p w14:paraId="0E380F16"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17A77EAF"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234.00 </w:t>
            </w:r>
          </w:p>
        </w:tc>
      </w:tr>
      <w:tr w:rsidR="00DA1938" w:rsidRPr="009A20E6" w14:paraId="1A2087B9"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7E2D7144" w14:textId="35436D35"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Elías Eliseo González Zelaya </w:t>
            </w:r>
          </w:p>
        </w:tc>
        <w:tc>
          <w:tcPr>
            <w:tcW w:w="2565" w:type="pct"/>
            <w:tcBorders>
              <w:top w:val="nil"/>
              <w:left w:val="nil"/>
              <w:bottom w:val="single" w:sz="4" w:space="0" w:color="auto"/>
              <w:right w:val="single" w:sz="4" w:space="0" w:color="auto"/>
            </w:tcBorders>
            <w:shd w:val="clear" w:color="auto" w:fill="auto"/>
            <w:noWrap/>
            <w:vAlign w:val="center"/>
            <w:hideMark/>
          </w:tcPr>
          <w:p w14:paraId="305F48FF"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52802BE3"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234.00 </w:t>
            </w:r>
          </w:p>
        </w:tc>
      </w:tr>
      <w:tr w:rsidR="00DA1938" w:rsidRPr="009A20E6" w14:paraId="4159EDAB"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6D037907" w14:textId="1AE934AE"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Melvin Isaías Montoya Zelaya </w:t>
            </w:r>
          </w:p>
        </w:tc>
        <w:tc>
          <w:tcPr>
            <w:tcW w:w="2565" w:type="pct"/>
            <w:tcBorders>
              <w:top w:val="nil"/>
              <w:left w:val="nil"/>
              <w:bottom w:val="single" w:sz="4" w:space="0" w:color="auto"/>
              <w:right w:val="single" w:sz="4" w:space="0" w:color="auto"/>
            </w:tcBorders>
            <w:shd w:val="clear" w:color="auto" w:fill="auto"/>
            <w:noWrap/>
            <w:vAlign w:val="center"/>
            <w:hideMark/>
          </w:tcPr>
          <w:p w14:paraId="394703EB"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746E2A4E"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156.00 </w:t>
            </w:r>
          </w:p>
        </w:tc>
      </w:tr>
      <w:tr w:rsidR="00DA1938" w:rsidRPr="009A20E6" w14:paraId="095AC8C9"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31FF925D"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Rafaela Sales Barrera </w:t>
            </w:r>
          </w:p>
        </w:tc>
        <w:tc>
          <w:tcPr>
            <w:tcW w:w="2565" w:type="pct"/>
            <w:tcBorders>
              <w:top w:val="nil"/>
              <w:left w:val="nil"/>
              <w:bottom w:val="single" w:sz="4" w:space="0" w:color="auto"/>
              <w:right w:val="single" w:sz="4" w:space="0" w:color="auto"/>
            </w:tcBorders>
            <w:shd w:val="clear" w:color="auto" w:fill="auto"/>
            <w:noWrap/>
            <w:vAlign w:val="center"/>
            <w:hideMark/>
          </w:tcPr>
          <w:p w14:paraId="349EBA13"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48553EE6"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156.00 </w:t>
            </w:r>
          </w:p>
        </w:tc>
      </w:tr>
      <w:tr w:rsidR="00DA1938" w:rsidRPr="009A20E6" w14:paraId="5AC97E04"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7AD58894" w14:textId="62CDA3C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Fermín Vásquez Guzmán </w:t>
            </w:r>
          </w:p>
        </w:tc>
        <w:tc>
          <w:tcPr>
            <w:tcW w:w="2565" w:type="pct"/>
            <w:tcBorders>
              <w:top w:val="nil"/>
              <w:left w:val="nil"/>
              <w:bottom w:val="single" w:sz="4" w:space="0" w:color="auto"/>
              <w:right w:val="single" w:sz="4" w:space="0" w:color="auto"/>
            </w:tcBorders>
            <w:shd w:val="clear" w:color="auto" w:fill="auto"/>
            <w:noWrap/>
            <w:vAlign w:val="center"/>
            <w:hideMark/>
          </w:tcPr>
          <w:p w14:paraId="6CE5937E"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3E58412F"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 $    156.00 </w:t>
            </w:r>
          </w:p>
        </w:tc>
      </w:tr>
      <w:tr w:rsidR="00DA1938" w:rsidRPr="009A20E6" w14:paraId="1BB3A57F"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7EF44667" w14:textId="520B93D5"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Merlín Odily Merino de Sales </w:t>
            </w:r>
          </w:p>
        </w:tc>
        <w:tc>
          <w:tcPr>
            <w:tcW w:w="2565" w:type="pct"/>
            <w:tcBorders>
              <w:top w:val="nil"/>
              <w:left w:val="nil"/>
              <w:bottom w:val="single" w:sz="4" w:space="0" w:color="auto"/>
              <w:right w:val="single" w:sz="4" w:space="0" w:color="auto"/>
            </w:tcBorders>
            <w:shd w:val="clear" w:color="auto" w:fill="auto"/>
            <w:noWrap/>
            <w:vAlign w:val="center"/>
            <w:hideMark/>
          </w:tcPr>
          <w:p w14:paraId="7C3DCD48"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Auxiliar </w:t>
            </w:r>
          </w:p>
        </w:tc>
        <w:tc>
          <w:tcPr>
            <w:tcW w:w="691" w:type="pct"/>
            <w:tcBorders>
              <w:top w:val="nil"/>
              <w:left w:val="nil"/>
              <w:bottom w:val="single" w:sz="4" w:space="0" w:color="auto"/>
              <w:right w:val="single" w:sz="4" w:space="0" w:color="auto"/>
            </w:tcBorders>
            <w:shd w:val="clear" w:color="auto" w:fill="auto"/>
            <w:noWrap/>
            <w:vAlign w:val="center"/>
            <w:hideMark/>
          </w:tcPr>
          <w:p w14:paraId="69F94AB3"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eastAsia="es-SV"/>
              </w:rPr>
              <w:t xml:space="preserve"> $    156.00 </w:t>
            </w:r>
          </w:p>
        </w:tc>
      </w:tr>
      <w:tr w:rsidR="00DA1938" w:rsidRPr="009A20E6" w14:paraId="68E55560" w14:textId="77777777" w:rsidTr="009A20E6">
        <w:trPr>
          <w:trHeight w:val="315"/>
        </w:trPr>
        <w:tc>
          <w:tcPr>
            <w:tcW w:w="1744" w:type="pct"/>
            <w:tcBorders>
              <w:top w:val="nil"/>
              <w:left w:val="single" w:sz="4" w:space="0" w:color="auto"/>
              <w:bottom w:val="single" w:sz="4" w:space="0" w:color="auto"/>
              <w:right w:val="single" w:sz="4" w:space="0" w:color="auto"/>
            </w:tcBorders>
            <w:shd w:val="clear" w:color="auto" w:fill="auto"/>
            <w:noWrap/>
            <w:vAlign w:val="center"/>
            <w:hideMark/>
          </w:tcPr>
          <w:p w14:paraId="55E0C543"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Total:</w:t>
            </w:r>
          </w:p>
        </w:tc>
        <w:tc>
          <w:tcPr>
            <w:tcW w:w="2565" w:type="pct"/>
            <w:tcBorders>
              <w:top w:val="nil"/>
              <w:left w:val="nil"/>
              <w:bottom w:val="single" w:sz="4" w:space="0" w:color="auto"/>
              <w:right w:val="single" w:sz="4" w:space="0" w:color="auto"/>
            </w:tcBorders>
            <w:shd w:val="clear" w:color="auto" w:fill="auto"/>
            <w:noWrap/>
            <w:vAlign w:val="center"/>
            <w:hideMark/>
          </w:tcPr>
          <w:p w14:paraId="2AFC8A29" w14:textId="77777777" w:rsidR="00DA1938" w:rsidRPr="009A20E6" w:rsidRDefault="00DA1938" w:rsidP="009A20E6">
            <w:pPr>
              <w:spacing w:after="0" w:line="276" w:lineRule="auto"/>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w:t>
            </w:r>
          </w:p>
        </w:tc>
        <w:tc>
          <w:tcPr>
            <w:tcW w:w="691" w:type="pct"/>
            <w:tcBorders>
              <w:top w:val="nil"/>
              <w:left w:val="nil"/>
              <w:bottom w:val="single" w:sz="4" w:space="0" w:color="auto"/>
              <w:right w:val="single" w:sz="4" w:space="0" w:color="auto"/>
            </w:tcBorders>
            <w:shd w:val="clear" w:color="auto" w:fill="auto"/>
            <w:noWrap/>
            <w:vAlign w:val="center"/>
            <w:hideMark/>
          </w:tcPr>
          <w:p w14:paraId="354D132C" w14:textId="77777777" w:rsidR="00DA1938" w:rsidRPr="009A20E6" w:rsidRDefault="00DA1938" w:rsidP="009A20E6">
            <w:pPr>
              <w:spacing w:after="0" w:line="276" w:lineRule="auto"/>
              <w:jc w:val="center"/>
              <w:rPr>
                <w:rFonts w:ascii="Times New Roman" w:eastAsia="Times New Roman" w:hAnsi="Times New Roman" w:cs="Times New Roman"/>
                <w:color w:val="000000"/>
                <w:sz w:val="24"/>
                <w:szCs w:val="24"/>
                <w:lang w:eastAsia="es-SV"/>
              </w:rPr>
            </w:pPr>
            <w:r w:rsidRPr="009A20E6">
              <w:rPr>
                <w:rFonts w:ascii="Times New Roman" w:eastAsia="Times New Roman" w:hAnsi="Times New Roman" w:cs="Times New Roman"/>
                <w:color w:val="000000"/>
                <w:sz w:val="24"/>
                <w:szCs w:val="24"/>
                <w:lang w:val="es-ES" w:eastAsia="es-SV"/>
              </w:rPr>
              <w:t xml:space="preserve"> $ 1,381.90 </w:t>
            </w:r>
          </w:p>
        </w:tc>
      </w:tr>
    </w:tbl>
    <w:p w14:paraId="6C5862AC" w14:textId="460505FD" w:rsidR="00F94EED" w:rsidRPr="00F94EED" w:rsidRDefault="00F94EED">
      <w:pPr>
        <w:pStyle w:val="Prrafodelista"/>
        <w:numPr>
          <w:ilvl w:val="0"/>
          <w:numId w:val="22"/>
        </w:numPr>
        <w:spacing w:line="276" w:lineRule="auto"/>
        <w:jc w:val="both"/>
        <w:rPr>
          <w:rFonts w:ascii="Times New Roman" w:eastAsia="Times New Roman" w:hAnsi="Times New Roman" w:cs="Times New Roman"/>
          <w:color w:val="000000"/>
          <w:sz w:val="24"/>
          <w:szCs w:val="24"/>
          <w:lang w:eastAsia="es-ES"/>
        </w:rPr>
      </w:pPr>
      <w:r w:rsidRPr="00F94EED">
        <w:rPr>
          <w:rFonts w:ascii="Times New Roman" w:hAnsi="Times New Roman" w:cs="Times New Roman"/>
          <w:sz w:val="24"/>
          <w:szCs w:val="24"/>
        </w:rPr>
        <w:t xml:space="preserve">Aplíquese el gasto a la cuenta del proyecto </w:t>
      </w:r>
      <w:r w:rsidRPr="00F94EED">
        <w:rPr>
          <w:rFonts w:ascii="Times New Roman" w:eastAsia="Times New Roman" w:hAnsi="Times New Roman" w:cs="Times New Roman"/>
          <w:b/>
          <w:bCs/>
          <w:iCs/>
          <w:sz w:val="24"/>
          <w:szCs w:val="24"/>
          <w:lang w:eastAsia="es-SV"/>
        </w:rPr>
        <w:t>Concreteado Hidráulico en Calles Internas Caserío Santa Teresa, Municipio De Verapaz</w:t>
      </w:r>
      <w:r w:rsidRPr="00F94EED">
        <w:rPr>
          <w:rFonts w:ascii="Times New Roman" w:hAnsi="Times New Roman" w:cs="Times New Roman"/>
          <w:sz w:val="24"/>
          <w:szCs w:val="24"/>
        </w:rPr>
        <w:t xml:space="preserve">, con número de CUENTA: 100-160-800629-0, con cifras presupuestarias del Presupuesto Municipal Vigente </w:t>
      </w:r>
      <w:r w:rsidRPr="00F94EED">
        <w:rPr>
          <w:rFonts w:ascii="Times New Roman" w:hAnsi="Times New Roman" w:cs="Times New Roman"/>
          <w:b/>
          <w:sz w:val="24"/>
          <w:szCs w:val="24"/>
        </w:rPr>
        <w:t xml:space="preserve">CERTIFIQUESE Y COMUNÍQUESE. - </w:t>
      </w:r>
      <w:r w:rsidRPr="00F94EED">
        <w:rPr>
          <w:rFonts w:ascii="Times New Roman" w:hAnsi="Times New Roman" w:cs="Times New Roman"/>
          <w:sz w:val="24"/>
          <w:szCs w:val="24"/>
        </w:rPr>
        <w:t>////////////////////////////////////////////////</w:t>
      </w:r>
      <w:r w:rsidR="009A20E6">
        <w:rPr>
          <w:rFonts w:ascii="Times New Roman" w:hAnsi="Times New Roman" w:cs="Times New Roman"/>
          <w:sz w:val="24"/>
          <w:szCs w:val="24"/>
        </w:rPr>
        <w:t>///////////</w:t>
      </w:r>
    </w:p>
    <w:p w14:paraId="43622FF2" w14:textId="50A28262" w:rsidR="00DA1938" w:rsidRPr="00DA1938" w:rsidRDefault="00DA1938" w:rsidP="009A20E6">
      <w:pPr>
        <w:spacing w:line="276" w:lineRule="auto"/>
        <w:jc w:val="both"/>
        <w:rPr>
          <w:rFonts w:ascii="Times New Roman" w:eastAsia="Times New Roman" w:hAnsi="Times New Roman" w:cs="Times New Roman"/>
          <w:color w:val="000000"/>
          <w:sz w:val="24"/>
          <w:szCs w:val="24"/>
          <w:lang w:eastAsia="es-ES"/>
        </w:rPr>
      </w:pPr>
      <w:r w:rsidRPr="00DA1938">
        <w:rPr>
          <w:rFonts w:ascii="Times New Roman" w:hAnsi="Times New Roman" w:cs="Times New Roman"/>
          <w:b/>
          <w:sz w:val="24"/>
          <w:szCs w:val="24"/>
        </w:rPr>
        <w:t>ACUERDO NÚMERO VEINTI</w:t>
      </w:r>
      <w:r>
        <w:rPr>
          <w:rFonts w:ascii="Times New Roman" w:hAnsi="Times New Roman" w:cs="Times New Roman"/>
          <w:b/>
          <w:sz w:val="24"/>
          <w:szCs w:val="24"/>
        </w:rPr>
        <w:t>OCHO</w:t>
      </w:r>
      <w:r w:rsidRPr="00DA1938">
        <w:rPr>
          <w:rFonts w:ascii="Times New Roman" w:hAnsi="Times New Roman" w:cs="Times New Roman"/>
          <w:b/>
          <w:sz w:val="24"/>
          <w:szCs w:val="24"/>
        </w:rPr>
        <w:t xml:space="preserve">: </w:t>
      </w:r>
      <w:r w:rsidRPr="00DA1938">
        <w:rPr>
          <w:rFonts w:ascii="Times New Roman" w:hAnsi="Times New Roman" w:cs="Times New Roman"/>
          <w:sz w:val="24"/>
          <w:szCs w:val="24"/>
        </w:rPr>
        <w:t>Este</w:t>
      </w:r>
      <w:r w:rsidRPr="00DA1938">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6DE46F5D" w14:textId="748B2241" w:rsidR="00A92F2F" w:rsidRPr="00064573" w:rsidRDefault="00A92F2F">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1,8</w:t>
      </w:r>
      <w:r w:rsidR="00BE670A">
        <w:rPr>
          <w:rFonts w:ascii="Times New Roman" w:hAnsi="Times New Roman" w:cs="Times New Roman"/>
          <w:sz w:val="24"/>
          <w:szCs w:val="24"/>
        </w:rPr>
        <w:t>50</w:t>
      </w:r>
      <w:r>
        <w:rPr>
          <w:rFonts w:ascii="Times New Roman" w:hAnsi="Times New Roman" w:cs="Times New Roman"/>
          <w:sz w:val="24"/>
          <w:szCs w:val="24"/>
        </w:rPr>
        <w:t>.</w:t>
      </w:r>
      <w:r w:rsidR="00BE670A">
        <w:rPr>
          <w:rFonts w:ascii="Times New Roman" w:hAnsi="Times New Roman" w:cs="Times New Roman"/>
          <w:sz w:val="24"/>
          <w:szCs w:val="24"/>
        </w:rPr>
        <w:t>00</w:t>
      </w:r>
      <w:r>
        <w:rPr>
          <w:rFonts w:ascii="Times New Roman" w:hAnsi="Times New Roman" w:cs="Times New Roman"/>
          <w:sz w:val="24"/>
          <w:szCs w:val="24"/>
        </w:rPr>
        <w:t xml:space="preserve">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abril</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1135"/>
        <w:gridCol w:w="2345"/>
        <w:gridCol w:w="4378"/>
        <w:gridCol w:w="1120"/>
      </w:tblGrid>
      <w:tr w:rsidR="00A92F2F" w:rsidRPr="00E121A0" w14:paraId="27AD29CC" w14:textId="77777777" w:rsidTr="00BE670A">
        <w:trPr>
          <w:trHeight w:val="330"/>
        </w:trPr>
        <w:tc>
          <w:tcPr>
            <w:tcW w:w="632"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6F914169" w14:textId="77777777" w:rsidR="00A92F2F" w:rsidRPr="00E121A0" w:rsidRDefault="00A92F2F" w:rsidP="0042612E">
            <w:pPr>
              <w:spacing w:after="0" w:line="240"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FECHA</w:t>
            </w:r>
          </w:p>
        </w:tc>
        <w:tc>
          <w:tcPr>
            <w:tcW w:w="1306" w:type="pct"/>
            <w:tcBorders>
              <w:top w:val="single" w:sz="8" w:space="0" w:color="auto"/>
              <w:left w:val="nil"/>
              <w:bottom w:val="single" w:sz="8" w:space="0" w:color="auto"/>
              <w:right w:val="single" w:sz="8" w:space="0" w:color="auto"/>
            </w:tcBorders>
            <w:shd w:val="clear" w:color="000000" w:fill="C5E0B3"/>
            <w:vAlign w:val="center"/>
            <w:hideMark/>
          </w:tcPr>
          <w:p w14:paraId="32875873" w14:textId="77777777" w:rsidR="00A92F2F" w:rsidRPr="00E121A0" w:rsidRDefault="00A92F2F" w:rsidP="0042612E">
            <w:pPr>
              <w:spacing w:after="0" w:line="240" w:lineRule="auto"/>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NOMBRE PROVEEDOR</w:t>
            </w:r>
          </w:p>
        </w:tc>
        <w:tc>
          <w:tcPr>
            <w:tcW w:w="2438" w:type="pct"/>
            <w:tcBorders>
              <w:top w:val="single" w:sz="8" w:space="0" w:color="auto"/>
              <w:left w:val="nil"/>
              <w:bottom w:val="single" w:sz="8" w:space="0" w:color="auto"/>
              <w:right w:val="single" w:sz="8" w:space="0" w:color="auto"/>
            </w:tcBorders>
            <w:shd w:val="clear" w:color="000000" w:fill="C5E0B3"/>
            <w:vAlign w:val="center"/>
            <w:hideMark/>
          </w:tcPr>
          <w:p w14:paraId="0D58FEA2" w14:textId="77777777" w:rsidR="00A92F2F" w:rsidRPr="00E121A0" w:rsidRDefault="00A92F2F" w:rsidP="0042612E">
            <w:pPr>
              <w:spacing w:after="0" w:line="240"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DESCRIPCIÓN</w:t>
            </w:r>
          </w:p>
        </w:tc>
        <w:tc>
          <w:tcPr>
            <w:tcW w:w="624" w:type="pct"/>
            <w:tcBorders>
              <w:top w:val="single" w:sz="8" w:space="0" w:color="auto"/>
              <w:left w:val="nil"/>
              <w:bottom w:val="single" w:sz="8" w:space="0" w:color="auto"/>
              <w:right w:val="single" w:sz="8" w:space="0" w:color="auto"/>
            </w:tcBorders>
            <w:shd w:val="clear" w:color="000000" w:fill="C5E0B3"/>
            <w:vAlign w:val="center"/>
            <w:hideMark/>
          </w:tcPr>
          <w:p w14:paraId="2A2D51F0" w14:textId="77777777" w:rsidR="00A92F2F" w:rsidRPr="00E121A0" w:rsidRDefault="00A92F2F" w:rsidP="0042612E">
            <w:pPr>
              <w:spacing w:after="0" w:line="240" w:lineRule="auto"/>
              <w:jc w:val="center"/>
              <w:rPr>
                <w:rFonts w:ascii="Times New Roman" w:eastAsia="Times New Roman" w:hAnsi="Times New Roman" w:cs="Times New Roman"/>
                <w:b/>
                <w:bCs/>
                <w:color w:val="000000"/>
                <w:sz w:val="24"/>
                <w:szCs w:val="24"/>
                <w:lang w:eastAsia="es-SV"/>
              </w:rPr>
            </w:pPr>
            <w:r w:rsidRPr="00E121A0">
              <w:rPr>
                <w:rFonts w:ascii="Times New Roman" w:eastAsia="Times New Roman" w:hAnsi="Times New Roman" w:cs="Times New Roman"/>
                <w:b/>
                <w:bCs/>
                <w:color w:val="000000"/>
                <w:sz w:val="24"/>
                <w:szCs w:val="24"/>
                <w:lang w:eastAsia="es-SV"/>
              </w:rPr>
              <w:t>MONTO</w:t>
            </w:r>
          </w:p>
        </w:tc>
      </w:tr>
      <w:tr w:rsidR="00A92F2F" w:rsidRPr="00E121A0" w14:paraId="50224444" w14:textId="77777777" w:rsidTr="00BE670A">
        <w:trPr>
          <w:trHeight w:val="1590"/>
        </w:trPr>
        <w:tc>
          <w:tcPr>
            <w:tcW w:w="632" w:type="pct"/>
            <w:tcBorders>
              <w:top w:val="nil"/>
              <w:left w:val="single" w:sz="8" w:space="0" w:color="auto"/>
              <w:bottom w:val="single" w:sz="8" w:space="0" w:color="auto"/>
              <w:right w:val="single" w:sz="8" w:space="0" w:color="auto"/>
            </w:tcBorders>
            <w:shd w:val="clear" w:color="auto" w:fill="auto"/>
            <w:vAlign w:val="center"/>
            <w:hideMark/>
          </w:tcPr>
          <w:p w14:paraId="2873D0E1" w14:textId="77777777" w:rsidR="00A92F2F" w:rsidRPr="00E121A0" w:rsidRDefault="00A92F2F" w:rsidP="0042612E">
            <w:pPr>
              <w:spacing w:after="0" w:line="240" w:lineRule="auto"/>
              <w:jc w:val="center"/>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lastRenderedPageBreak/>
              <w:t>22/4/2022</w:t>
            </w:r>
          </w:p>
        </w:tc>
        <w:tc>
          <w:tcPr>
            <w:tcW w:w="1306" w:type="pct"/>
            <w:tcBorders>
              <w:top w:val="nil"/>
              <w:left w:val="nil"/>
              <w:bottom w:val="single" w:sz="8" w:space="0" w:color="auto"/>
              <w:right w:val="single" w:sz="8" w:space="0" w:color="auto"/>
            </w:tcBorders>
            <w:shd w:val="clear" w:color="auto" w:fill="auto"/>
            <w:vAlign w:val="center"/>
            <w:hideMark/>
          </w:tcPr>
          <w:p w14:paraId="7E211609" w14:textId="61269105" w:rsidR="00A92F2F" w:rsidRPr="00E121A0" w:rsidRDefault="00BE670A" w:rsidP="0042612E">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U &amp; R CONSTRUCTORES S.A DE C.V </w:t>
            </w:r>
            <w:r w:rsidR="00A92F2F" w:rsidRPr="00E121A0">
              <w:rPr>
                <w:rFonts w:ascii="Times New Roman" w:eastAsia="Times New Roman" w:hAnsi="Times New Roman" w:cs="Times New Roman"/>
                <w:color w:val="000000"/>
                <w:sz w:val="24"/>
                <w:szCs w:val="24"/>
                <w:lang w:eastAsia="es-SV"/>
              </w:rPr>
              <w:t xml:space="preserve"> </w:t>
            </w:r>
          </w:p>
        </w:tc>
        <w:tc>
          <w:tcPr>
            <w:tcW w:w="2438" w:type="pct"/>
            <w:tcBorders>
              <w:top w:val="nil"/>
              <w:left w:val="nil"/>
              <w:bottom w:val="single" w:sz="8" w:space="0" w:color="auto"/>
              <w:right w:val="single" w:sz="8" w:space="0" w:color="auto"/>
            </w:tcBorders>
            <w:shd w:val="clear" w:color="auto" w:fill="auto"/>
            <w:vAlign w:val="center"/>
            <w:hideMark/>
          </w:tcPr>
          <w:p w14:paraId="5657505A" w14:textId="048606C5" w:rsidR="00A92F2F" w:rsidRPr="00E121A0" w:rsidRDefault="00A92F2F" w:rsidP="0042612E">
            <w:pPr>
              <w:spacing w:after="0" w:line="240" w:lineRule="auto"/>
              <w:jc w:val="both"/>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 xml:space="preserve">Por pago de supervisión del proyecto; </w:t>
            </w:r>
            <w:r w:rsidR="00BE670A" w:rsidRPr="00BA25A9">
              <w:rPr>
                <w:rFonts w:ascii="Times New Roman" w:hAnsi="Times New Roman" w:cs="Times New Roman"/>
                <w:b/>
                <w:sz w:val="24"/>
                <w:szCs w:val="24"/>
              </w:rPr>
              <w:t>Concreteado hidráulico en calles internas del caserío Santa Teresa Municipio de Verapaz</w:t>
            </w:r>
            <w:r w:rsidR="00BE670A">
              <w:rPr>
                <w:rFonts w:ascii="Times New Roman" w:hAnsi="Times New Roman" w:cs="Times New Roman"/>
                <w:b/>
                <w:sz w:val="24"/>
                <w:szCs w:val="24"/>
              </w:rPr>
              <w:t>.</w:t>
            </w:r>
          </w:p>
        </w:tc>
        <w:tc>
          <w:tcPr>
            <w:tcW w:w="624" w:type="pct"/>
            <w:tcBorders>
              <w:top w:val="nil"/>
              <w:left w:val="nil"/>
              <w:bottom w:val="single" w:sz="8" w:space="0" w:color="auto"/>
              <w:right w:val="single" w:sz="8" w:space="0" w:color="auto"/>
            </w:tcBorders>
            <w:shd w:val="clear" w:color="auto" w:fill="auto"/>
            <w:vAlign w:val="center"/>
            <w:hideMark/>
          </w:tcPr>
          <w:p w14:paraId="6EB27AEA" w14:textId="77777777" w:rsidR="00A92F2F" w:rsidRPr="00E121A0" w:rsidRDefault="00A92F2F" w:rsidP="0042612E">
            <w:pPr>
              <w:spacing w:after="0" w:line="240" w:lineRule="auto"/>
              <w:jc w:val="center"/>
              <w:rPr>
                <w:rFonts w:ascii="Times New Roman" w:eastAsia="Times New Roman" w:hAnsi="Times New Roman" w:cs="Times New Roman"/>
                <w:color w:val="000000"/>
                <w:sz w:val="24"/>
                <w:szCs w:val="24"/>
                <w:lang w:eastAsia="es-SV"/>
              </w:rPr>
            </w:pPr>
            <w:r w:rsidRPr="00E121A0">
              <w:rPr>
                <w:rFonts w:ascii="Times New Roman" w:eastAsia="Times New Roman" w:hAnsi="Times New Roman" w:cs="Times New Roman"/>
                <w:color w:val="000000"/>
                <w:sz w:val="24"/>
                <w:szCs w:val="24"/>
                <w:lang w:eastAsia="es-SV"/>
              </w:rPr>
              <w:t>$1,250.00</w:t>
            </w:r>
          </w:p>
        </w:tc>
      </w:tr>
    </w:tbl>
    <w:p w14:paraId="4FCA3B2B" w14:textId="77777777" w:rsidR="00A92F2F" w:rsidRPr="001B75C9" w:rsidRDefault="00A92F2F">
      <w:pPr>
        <w:pStyle w:val="Prrafodelista"/>
        <w:numPr>
          <w:ilvl w:val="0"/>
          <w:numId w:val="25"/>
        </w:numPr>
        <w:spacing w:after="0" w:line="276" w:lineRule="auto"/>
        <w:jc w:val="both"/>
        <w:rPr>
          <w:rFonts w:ascii="Times New Roman" w:hAnsi="Times New Roman" w:cs="Times New Roman"/>
          <w:sz w:val="24"/>
          <w:szCs w:val="24"/>
        </w:rPr>
      </w:pPr>
      <w:r w:rsidRPr="001B75C9">
        <w:rPr>
          <w:rFonts w:ascii="Times New Roman" w:hAnsi="Times New Roman" w:cs="Times New Roman"/>
          <w:sz w:val="24"/>
          <w:szCs w:val="24"/>
        </w:rPr>
        <w:t xml:space="preserve">Aplíquese el gasto a la cuenta del proyecto </w:t>
      </w:r>
      <w:r w:rsidRPr="00BA25A9">
        <w:rPr>
          <w:rFonts w:ascii="Times New Roman" w:hAnsi="Times New Roman" w:cs="Times New Roman"/>
          <w:b/>
          <w:sz w:val="24"/>
          <w:szCs w:val="24"/>
        </w:rPr>
        <w:t>Concreteado hidráulico en calles internas del caserío Santa Teresa Municipio de Verapaz,</w:t>
      </w:r>
      <w:r w:rsidRPr="001B75C9">
        <w:rPr>
          <w:rFonts w:ascii="Times New Roman" w:hAnsi="Times New Roman" w:cs="Times New Roman"/>
          <w:b/>
          <w:sz w:val="24"/>
          <w:szCs w:val="24"/>
        </w:rPr>
        <w:t xml:space="preserve"> </w:t>
      </w:r>
      <w:r w:rsidRPr="001B75C9">
        <w:rPr>
          <w:rFonts w:ascii="Times New Roman" w:hAnsi="Times New Roman" w:cs="Times New Roman"/>
          <w:sz w:val="24"/>
          <w:szCs w:val="24"/>
        </w:rPr>
        <w:t xml:space="preserve">con número de CUENTA: 100-160-800629-0, con cifras presupuestarias del Presupuesto Municipal Vigente </w:t>
      </w:r>
      <w:r w:rsidRPr="001B75C9">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159163AC" w14:textId="4987BBB8" w:rsidR="00064573" w:rsidRDefault="00064573" w:rsidP="00064573">
      <w:pPr>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sidR="00FB2970">
        <w:rPr>
          <w:rFonts w:ascii="Times New Roman" w:hAnsi="Times New Roman" w:cs="Times New Roman"/>
          <w:b/>
          <w:sz w:val="24"/>
          <w:szCs w:val="24"/>
        </w:rPr>
        <w:t>VEINTINUEVE</w:t>
      </w:r>
      <w:r w:rsidR="00FB2970" w:rsidRPr="00E56A94">
        <w:rPr>
          <w:rFonts w:ascii="Times New Roman" w:hAnsi="Times New Roman" w:cs="Times New Roman"/>
          <w:b/>
          <w:sz w:val="24"/>
          <w:szCs w:val="24"/>
        </w:rPr>
        <w:t>:</w:t>
      </w:r>
      <w:r w:rsidRPr="00E56A94">
        <w:rPr>
          <w:rFonts w:ascii="Times New Roman" w:hAnsi="Times New Roman" w:cs="Times New Roman"/>
          <w:b/>
          <w:sz w:val="24"/>
          <w:szCs w:val="24"/>
        </w:rPr>
        <w:t xml:space="preserve"> </w:t>
      </w:r>
      <w:r w:rsidR="00686C86" w:rsidRPr="00E56A94">
        <w:rPr>
          <w:rFonts w:ascii="Times New Roman" w:hAnsi="Times New Roman" w:cs="Times New Roman"/>
          <w:sz w:val="24"/>
          <w:szCs w:val="24"/>
        </w:rPr>
        <w:t>Este</w:t>
      </w:r>
      <w:r w:rsidR="00686C86"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CC1BAF">
        <w:rPr>
          <w:rFonts w:ascii="Times New Roman" w:eastAsia="Times New Roman" w:hAnsi="Times New Roman" w:cs="Times New Roman"/>
          <w:color w:val="000000"/>
          <w:sz w:val="24"/>
          <w:szCs w:val="24"/>
          <w:lang w:eastAsia="es-ES"/>
        </w:rPr>
        <w:t>A</w:t>
      </w:r>
      <w:r w:rsidR="00686C86">
        <w:rPr>
          <w:rFonts w:ascii="Times New Roman" w:eastAsia="Times New Roman" w:hAnsi="Times New Roman" w:cs="Times New Roman"/>
          <w:color w:val="000000"/>
          <w:sz w:val="24"/>
          <w:szCs w:val="24"/>
          <w:lang w:eastAsia="es-ES"/>
        </w:rPr>
        <w:t xml:space="preserve">utorizar al licenciado Luis Antonio Rodríguez a realizar la erogación por un monto de doscientos veinticinco 00/100 dólares de los estados unidos de américa ($225.00), a nombre de </w:t>
      </w:r>
      <w:r w:rsidR="00686C86" w:rsidRPr="004650CE">
        <w:rPr>
          <w:rFonts w:ascii="Times New Roman" w:eastAsia="Times New Roman" w:hAnsi="Times New Roman" w:cs="Times New Roman"/>
          <w:sz w:val="24"/>
          <w:szCs w:val="24"/>
          <w:lang w:eastAsia="es-SV"/>
        </w:rPr>
        <w:t xml:space="preserve">Glenda Marisela Palacios </w:t>
      </w:r>
      <w:r w:rsidR="00686C86">
        <w:rPr>
          <w:rFonts w:ascii="Times New Roman" w:eastAsia="Times New Roman" w:hAnsi="Times New Roman" w:cs="Times New Roman"/>
          <w:sz w:val="24"/>
          <w:szCs w:val="24"/>
          <w:lang w:eastAsia="es-SV"/>
        </w:rPr>
        <w:t>d</w:t>
      </w:r>
      <w:r w:rsidR="00686C86" w:rsidRPr="004650CE">
        <w:rPr>
          <w:rFonts w:ascii="Times New Roman" w:eastAsia="Times New Roman" w:hAnsi="Times New Roman" w:cs="Times New Roman"/>
          <w:sz w:val="24"/>
          <w:szCs w:val="24"/>
          <w:lang w:eastAsia="es-SV"/>
        </w:rPr>
        <w:t>e Martínez</w:t>
      </w:r>
      <w:r w:rsidR="00686C86">
        <w:rPr>
          <w:rFonts w:ascii="Times New Roman" w:eastAsia="Times New Roman" w:hAnsi="Times New Roman" w:cs="Times New Roman"/>
          <w:sz w:val="24"/>
          <w:szCs w:val="24"/>
          <w:lang w:eastAsia="es-SV"/>
        </w:rPr>
        <w:t xml:space="preserve">, </w:t>
      </w:r>
      <w:r w:rsidR="00686C86">
        <w:rPr>
          <w:rFonts w:ascii="Times New Roman" w:eastAsia="Times New Roman" w:hAnsi="Times New Roman" w:cs="Times New Roman"/>
          <w:color w:val="000000"/>
          <w:sz w:val="24"/>
          <w:szCs w:val="24"/>
          <w:lang w:eastAsia="es-ES"/>
        </w:rPr>
        <w:t>en concepto de s</w:t>
      </w:r>
      <w:r w:rsidR="00686C86" w:rsidRPr="004650CE">
        <w:rPr>
          <w:rFonts w:ascii="Times New Roman" w:eastAsia="Times New Roman" w:hAnsi="Times New Roman" w:cs="Times New Roman"/>
          <w:sz w:val="24"/>
          <w:szCs w:val="24"/>
          <w:lang w:eastAsia="es-SV"/>
        </w:rPr>
        <w:t xml:space="preserve">uministro de un ataúd </w:t>
      </w:r>
      <w:r w:rsidR="00686C86">
        <w:rPr>
          <w:rFonts w:ascii="Times New Roman" w:eastAsia="Times New Roman" w:hAnsi="Times New Roman" w:cs="Times New Roman"/>
          <w:sz w:val="24"/>
          <w:szCs w:val="24"/>
          <w:lang w:eastAsia="es-SV"/>
        </w:rPr>
        <w:t xml:space="preserve">y servicio fúnebre </w:t>
      </w:r>
      <w:r w:rsidR="00686C86" w:rsidRPr="004650CE">
        <w:rPr>
          <w:rFonts w:ascii="Times New Roman" w:eastAsia="Times New Roman" w:hAnsi="Times New Roman" w:cs="Times New Roman"/>
          <w:sz w:val="24"/>
          <w:szCs w:val="24"/>
          <w:lang w:eastAsia="es-SV"/>
        </w:rPr>
        <w:t xml:space="preserve">que se </w:t>
      </w:r>
      <w:r w:rsidR="00686C86">
        <w:rPr>
          <w:rFonts w:ascii="Times New Roman" w:eastAsia="Times New Roman" w:hAnsi="Times New Roman" w:cs="Times New Roman"/>
          <w:sz w:val="24"/>
          <w:szCs w:val="24"/>
          <w:lang w:eastAsia="es-SV"/>
        </w:rPr>
        <w:t>brindó</w:t>
      </w:r>
      <w:r w:rsidR="00686C86" w:rsidRPr="004650CE">
        <w:rPr>
          <w:rFonts w:ascii="Times New Roman" w:eastAsia="Times New Roman" w:hAnsi="Times New Roman" w:cs="Times New Roman"/>
          <w:sz w:val="24"/>
          <w:szCs w:val="24"/>
          <w:lang w:eastAsia="es-SV"/>
        </w:rPr>
        <w:t xml:space="preserve"> como apoyo a la familia </w:t>
      </w:r>
      <w:r w:rsidR="00686C86">
        <w:rPr>
          <w:rFonts w:ascii="Times New Roman" w:eastAsia="Times New Roman" w:hAnsi="Times New Roman" w:cs="Times New Roman"/>
          <w:sz w:val="24"/>
          <w:szCs w:val="24"/>
          <w:lang w:eastAsia="es-SV"/>
        </w:rPr>
        <w:t xml:space="preserve">Rivas, la cual es de escasos recursos económicos; ayuda que se brinda por </w:t>
      </w:r>
      <w:r w:rsidR="00686C86" w:rsidRPr="004650CE">
        <w:rPr>
          <w:rFonts w:ascii="Times New Roman" w:eastAsia="Times New Roman" w:hAnsi="Times New Roman" w:cs="Times New Roman"/>
          <w:sz w:val="24"/>
          <w:szCs w:val="24"/>
          <w:lang w:eastAsia="es-SV"/>
        </w:rPr>
        <w:t xml:space="preserve">el sentible fallecimiento de </w:t>
      </w:r>
      <w:r w:rsidR="00686C86">
        <w:rPr>
          <w:rFonts w:ascii="Times New Roman" w:eastAsia="Times New Roman" w:hAnsi="Times New Roman" w:cs="Times New Roman"/>
          <w:sz w:val="24"/>
          <w:szCs w:val="24"/>
          <w:lang w:eastAsia="es-SV"/>
        </w:rPr>
        <w:t>F</w:t>
      </w:r>
      <w:r w:rsidR="00686C86" w:rsidRPr="004650CE">
        <w:rPr>
          <w:rFonts w:ascii="Times New Roman" w:eastAsia="Times New Roman" w:hAnsi="Times New Roman" w:cs="Times New Roman"/>
          <w:sz w:val="24"/>
          <w:szCs w:val="24"/>
          <w:lang w:eastAsia="es-SV"/>
        </w:rPr>
        <w:t xml:space="preserve">rancisco Javier Rivas </w:t>
      </w:r>
      <w:r w:rsidR="00686C86">
        <w:rPr>
          <w:rFonts w:ascii="Times New Roman" w:eastAsia="Times New Roman" w:hAnsi="Times New Roman" w:cs="Times New Roman"/>
          <w:sz w:val="24"/>
          <w:szCs w:val="24"/>
          <w:lang w:eastAsia="es-SV"/>
        </w:rPr>
        <w:t>N</w:t>
      </w:r>
      <w:r w:rsidR="00686C86" w:rsidRPr="004650CE">
        <w:rPr>
          <w:rFonts w:ascii="Times New Roman" w:eastAsia="Times New Roman" w:hAnsi="Times New Roman" w:cs="Times New Roman"/>
          <w:sz w:val="24"/>
          <w:szCs w:val="24"/>
          <w:lang w:eastAsia="es-SV"/>
        </w:rPr>
        <w:t>avarro.</w:t>
      </w:r>
      <w:r w:rsidR="00686C86">
        <w:rPr>
          <w:rFonts w:ascii="Times New Roman" w:eastAsia="Times New Roman" w:hAnsi="Times New Roman" w:cs="Times New Roman"/>
          <w:color w:val="000000"/>
          <w:sz w:val="24"/>
          <w:szCs w:val="24"/>
          <w:lang w:eastAsia="es-ES"/>
        </w:rPr>
        <w:t xml:space="preserve"> Aplíquese el gasto a la cuenta Fondos Propios Municipales de Verapaz, con número de cuenta: 100-160-800313-4.- </w:t>
      </w:r>
      <w:r w:rsidR="00686C86" w:rsidRPr="00F34EB5">
        <w:rPr>
          <w:rFonts w:ascii="Times New Roman" w:hAnsi="Times New Roman" w:cs="Times New Roman"/>
          <w:b/>
          <w:sz w:val="24"/>
          <w:szCs w:val="24"/>
        </w:rPr>
        <w:t>CERTIFIQUESE Y COMUNIQUESE. _</w:t>
      </w:r>
      <w:r w:rsidR="00686C86">
        <w:rPr>
          <w:rFonts w:ascii="Times New Roman" w:hAnsi="Times New Roman" w:cs="Times New Roman"/>
          <w:b/>
          <w:sz w:val="24"/>
          <w:szCs w:val="24"/>
        </w:rPr>
        <w:t xml:space="preserve"> /////////////////////////////////////////////////////////////////////</w:t>
      </w:r>
    </w:p>
    <w:p w14:paraId="5D7AC065" w14:textId="77777777" w:rsidR="00B37469" w:rsidRDefault="00B37469" w:rsidP="00B37469">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4933BC88" w14:textId="77777777" w:rsidR="00B37469" w:rsidRDefault="00B37469" w:rsidP="00B37469">
      <w:pPr>
        <w:jc w:val="both"/>
        <w:rPr>
          <w:rFonts w:ascii="Times New Roman" w:hAnsi="Times New Roman" w:cs="Times New Roman"/>
          <w:b/>
          <w:sz w:val="24"/>
          <w:szCs w:val="24"/>
          <w:highlight w:val="cyan"/>
        </w:rPr>
      </w:pPr>
    </w:p>
    <w:p w14:paraId="4D255EFC" w14:textId="593026A4" w:rsidR="00B37469" w:rsidRDefault="00B37469" w:rsidP="00B37469">
      <w:pPr>
        <w:jc w:val="both"/>
        <w:rPr>
          <w:rFonts w:ascii="Times New Roman" w:hAnsi="Times New Roman" w:cs="Times New Roman"/>
          <w:b/>
          <w:sz w:val="24"/>
          <w:szCs w:val="24"/>
          <w:highlight w:val="cyan"/>
        </w:rPr>
      </w:pPr>
    </w:p>
    <w:p w14:paraId="2DB9D166" w14:textId="77777777" w:rsidR="00B37469" w:rsidRDefault="00B37469" w:rsidP="00B37469">
      <w:pPr>
        <w:jc w:val="both"/>
        <w:rPr>
          <w:rFonts w:ascii="Times New Roman" w:hAnsi="Times New Roman" w:cs="Times New Roman"/>
          <w:b/>
          <w:sz w:val="24"/>
          <w:szCs w:val="24"/>
          <w:highlight w:val="cyan"/>
        </w:rPr>
      </w:pPr>
    </w:p>
    <w:p w14:paraId="4CA30674" w14:textId="77777777" w:rsidR="00B37469" w:rsidRDefault="00B37469" w:rsidP="00B37469">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B37469" w:rsidRPr="0052360F" w14:paraId="6FF6F986" w14:textId="77777777" w:rsidTr="0042612E">
        <w:trPr>
          <w:jc w:val="center"/>
        </w:trPr>
        <w:tc>
          <w:tcPr>
            <w:tcW w:w="5670" w:type="dxa"/>
          </w:tcPr>
          <w:p w14:paraId="253B6629" w14:textId="77777777"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72CAFA73" w14:textId="77777777"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2AFBC5E0" w14:textId="77777777" w:rsidTr="0042612E">
        <w:trPr>
          <w:jc w:val="center"/>
        </w:trPr>
        <w:tc>
          <w:tcPr>
            <w:tcW w:w="5670" w:type="dxa"/>
          </w:tcPr>
          <w:p w14:paraId="70CF6B4F"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6054A99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B37469" w:rsidRPr="0052360F" w14:paraId="774F18F9" w14:textId="77777777" w:rsidTr="0042612E">
        <w:trPr>
          <w:jc w:val="center"/>
        </w:trPr>
        <w:tc>
          <w:tcPr>
            <w:tcW w:w="5670" w:type="dxa"/>
          </w:tcPr>
          <w:p w14:paraId="17E2F40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78B949BF"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B37469" w:rsidRPr="0052360F" w14:paraId="65B92E8A" w14:textId="77777777" w:rsidTr="0042612E">
        <w:trPr>
          <w:trHeight w:val="966"/>
          <w:jc w:val="center"/>
        </w:trPr>
        <w:tc>
          <w:tcPr>
            <w:tcW w:w="5670" w:type="dxa"/>
            <w:vAlign w:val="bottom"/>
          </w:tcPr>
          <w:p w14:paraId="307DFA93" w14:textId="77777777" w:rsidR="00B37469" w:rsidRPr="0052360F" w:rsidRDefault="00B37469" w:rsidP="0042612E">
            <w:pPr>
              <w:rPr>
                <w:rFonts w:ascii="Times New Roman" w:eastAsia="Calibri" w:hAnsi="Times New Roman" w:cs="Times New Roman"/>
                <w:sz w:val="24"/>
                <w:szCs w:val="24"/>
              </w:rPr>
            </w:pPr>
          </w:p>
          <w:p w14:paraId="6C02A574" w14:textId="77777777" w:rsidR="00B37469" w:rsidRDefault="00B37469" w:rsidP="0042612E">
            <w:pPr>
              <w:jc w:val="center"/>
              <w:rPr>
                <w:rFonts w:ascii="Times New Roman" w:eastAsia="Calibri" w:hAnsi="Times New Roman" w:cs="Times New Roman"/>
                <w:sz w:val="24"/>
                <w:szCs w:val="24"/>
              </w:rPr>
            </w:pPr>
          </w:p>
          <w:p w14:paraId="3C923AFE" w14:textId="77777777" w:rsidR="00B37469" w:rsidRDefault="00B37469" w:rsidP="0042612E">
            <w:pPr>
              <w:jc w:val="center"/>
              <w:rPr>
                <w:rFonts w:ascii="Times New Roman" w:eastAsia="Calibri" w:hAnsi="Times New Roman" w:cs="Times New Roman"/>
                <w:sz w:val="24"/>
                <w:szCs w:val="24"/>
              </w:rPr>
            </w:pPr>
          </w:p>
          <w:p w14:paraId="50EDF2D2" w14:textId="77777777" w:rsidR="00B37469" w:rsidRPr="0052360F" w:rsidRDefault="00B37469" w:rsidP="0042612E">
            <w:pPr>
              <w:jc w:val="center"/>
              <w:rPr>
                <w:rFonts w:ascii="Times New Roman" w:eastAsia="Calibri" w:hAnsi="Times New Roman" w:cs="Times New Roman"/>
                <w:sz w:val="24"/>
                <w:szCs w:val="24"/>
              </w:rPr>
            </w:pPr>
          </w:p>
          <w:p w14:paraId="5389463E" w14:textId="77777777" w:rsidR="00B37469" w:rsidRPr="0052360F" w:rsidRDefault="00B37469" w:rsidP="0042612E">
            <w:pPr>
              <w:jc w:val="center"/>
              <w:rPr>
                <w:rFonts w:ascii="Times New Roman" w:eastAsia="Calibri" w:hAnsi="Times New Roman" w:cs="Times New Roman"/>
                <w:sz w:val="24"/>
                <w:szCs w:val="24"/>
              </w:rPr>
            </w:pPr>
          </w:p>
          <w:p w14:paraId="54589E33" w14:textId="77777777" w:rsidR="00B37469" w:rsidRPr="0052360F" w:rsidRDefault="00B37469" w:rsidP="0042612E">
            <w:pPr>
              <w:jc w:val="center"/>
              <w:rPr>
                <w:rFonts w:ascii="Times New Roman" w:eastAsia="Calibri" w:hAnsi="Times New Roman" w:cs="Times New Roman"/>
                <w:sz w:val="24"/>
                <w:szCs w:val="24"/>
              </w:rPr>
            </w:pPr>
          </w:p>
          <w:p w14:paraId="66B9F705"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7467B9F" w14:textId="77777777" w:rsidR="00B37469" w:rsidRDefault="00B37469" w:rsidP="0042612E">
            <w:pPr>
              <w:jc w:val="center"/>
              <w:rPr>
                <w:rFonts w:ascii="Times New Roman" w:eastAsia="Calibri" w:hAnsi="Times New Roman" w:cs="Times New Roman"/>
                <w:sz w:val="24"/>
                <w:szCs w:val="24"/>
              </w:rPr>
            </w:pPr>
          </w:p>
          <w:p w14:paraId="36013F74" w14:textId="77777777" w:rsidR="00B37469" w:rsidRDefault="00B37469" w:rsidP="0042612E">
            <w:pPr>
              <w:rPr>
                <w:rFonts w:ascii="Times New Roman" w:eastAsia="Calibri" w:hAnsi="Times New Roman" w:cs="Times New Roman"/>
                <w:sz w:val="24"/>
                <w:szCs w:val="24"/>
              </w:rPr>
            </w:pPr>
          </w:p>
          <w:p w14:paraId="68EC23EC" w14:textId="77777777" w:rsidR="00B37469" w:rsidRDefault="00B37469" w:rsidP="0042612E">
            <w:pPr>
              <w:jc w:val="center"/>
              <w:rPr>
                <w:rFonts w:ascii="Times New Roman" w:eastAsia="Calibri" w:hAnsi="Times New Roman" w:cs="Times New Roman"/>
                <w:sz w:val="24"/>
                <w:szCs w:val="24"/>
              </w:rPr>
            </w:pPr>
          </w:p>
          <w:p w14:paraId="462B0C52" w14:textId="77777777" w:rsidR="00B37469" w:rsidRDefault="00B37469" w:rsidP="0042612E">
            <w:pPr>
              <w:jc w:val="center"/>
              <w:rPr>
                <w:rFonts w:ascii="Times New Roman" w:eastAsia="Calibri" w:hAnsi="Times New Roman" w:cs="Times New Roman"/>
                <w:sz w:val="24"/>
                <w:szCs w:val="24"/>
              </w:rPr>
            </w:pPr>
          </w:p>
          <w:p w14:paraId="7C847BBA" w14:textId="77777777" w:rsidR="00B37469" w:rsidRDefault="00B37469" w:rsidP="0042612E">
            <w:pPr>
              <w:jc w:val="center"/>
              <w:rPr>
                <w:rFonts w:ascii="Times New Roman" w:eastAsia="Calibri" w:hAnsi="Times New Roman" w:cs="Times New Roman"/>
                <w:sz w:val="24"/>
                <w:szCs w:val="24"/>
              </w:rPr>
            </w:pPr>
          </w:p>
          <w:p w14:paraId="018B9BE4" w14:textId="77777777" w:rsidR="00B37469" w:rsidRPr="0052360F" w:rsidRDefault="00B37469" w:rsidP="0042612E">
            <w:pPr>
              <w:jc w:val="center"/>
              <w:rPr>
                <w:rFonts w:ascii="Times New Roman" w:eastAsia="Calibri" w:hAnsi="Times New Roman" w:cs="Times New Roman"/>
                <w:sz w:val="24"/>
                <w:szCs w:val="24"/>
              </w:rPr>
            </w:pPr>
          </w:p>
          <w:p w14:paraId="63E81D1E" w14:textId="77777777" w:rsidR="00B37469" w:rsidRPr="0052360F" w:rsidRDefault="00B37469" w:rsidP="0042612E">
            <w:pPr>
              <w:rPr>
                <w:rFonts w:ascii="Times New Roman" w:eastAsia="Calibri" w:hAnsi="Times New Roman" w:cs="Times New Roman"/>
                <w:sz w:val="24"/>
                <w:szCs w:val="24"/>
              </w:rPr>
            </w:pPr>
          </w:p>
          <w:p w14:paraId="5AB1F6F1" w14:textId="77777777" w:rsidR="00B37469" w:rsidRPr="0052360F" w:rsidRDefault="00B37469" w:rsidP="0042612E">
            <w:pPr>
              <w:jc w:val="center"/>
              <w:rPr>
                <w:rFonts w:ascii="Times New Roman" w:eastAsia="Calibri" w:hAnsi="Times New Roman" w:cs="Times New Roman"/>
                <w:sz w:val="24"/>
                <w:szCs w:val="24"/>
              </w:rPr>
            </w:pPr>
          </w:p>
          <w:p w14:paraId="785B6832"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4EB9D4D9" w14:textId="77777777" w:rsidTr="0042612E">
        <w:trPr>
          <w:jc w:val="center"/>
        </w:trPr>
        <w:tc>
          <w:tcPr>
            <w:tcW w:w="5670" w:type="dxa"/>
          </w:tcPr>
          <w:p w14:paraId="0C3B3F06"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57ED8951"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B37469" w:rsidRPr="0052360F" w14:paraId="7F8CD936" w14:textId="77777777" w:rsidTr="0042612E">
        <w:trPr>
          <w:jc w:val="center"/>
        </w:trPr>
        <w:tc>
          <w:tcPr>
            <w:tcW w:w="5670" w:type="dxa"/>
          </w:tcPr>
          <w:p w14:paraId="4A275C4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30CDD26"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B37469" w:rsidRPr="0052360F" w14:paraId="396913AF" w14:textId="77777777" w:rsidTr="0042612E">
        <w:trPr>
          <w:jc w:val="center"/>
        </w:trPr>
        <w:tc>
          <w:tcPr>
            <w:tcW w:w="5670" w:type="dxa"/>
            <w:vAlign w:val="bottom"/>
          </w:tcPr>
          <w:p w14:paraId="72B4EB06" w14:textId="51CF0A40" w:rsidR="00B37469" w:rsidRDefault="00B37469" w:rsidP="0042612E">
            <w:pPr>
              <w:jc w:val="center"/>
              <w:rPr>
                <w:rFonts w:ascii="Times New Roman" w:eastAsia="Calibri" w:hAnsi="Times New Roman" w:cs="Times New Roman"/>
                <w:sz w:val="24"/>
                <w:szCs w:val="24"/>
              </w:rPr>
            </w:pPr>
          </w:p>
          <w:p w14:paraId="0EC92214" w14:textId="552D1129" w:rsidR="00CC1BAF" w:rsidRDefault="00CC1BAF" w:rsidP="0042612E">
            <w:pPr>
              <w:jc w:val="center"/>
              <w:rPr>
                <w:rFonts w:ascii="Times New Roman" w:eastAsia="Calibri" w:hAnsi="Times New Roman" w:cs="Times New Roman"/>
                <w:sz w:val="24"/>
                <w:szCs w:val="24"/>
              </w:rPr>
            </w:pPr>
          </w:p>
          <w:p w14:paraId="3CF83F11" w14:textId="1A983B9B" w:rsidR="00CC1BAF" w:rsidRDefault="00CC1BAF" w:rsidP="0042612E">
            <w:pPr>
              <w:jc w:val="center"/>
              <w:rPr>
                <w:rFonts w:ascii="Times New Roman" w:eastAsia="Calibri" w:hAnsi="Times New Roman" w:cs="Times New Roman"/>
                <w:sz w:val="24"/>
                <w:szCs w:val="24"/>
              </w:rPr>
            </w:pPr>
          </w:p>
          <w:p w14:paraId="6421B462" w14:textId="7C11EFE9" w:rsidR="00CC1BAF" w:rsidRDefault="00CC1BAF" w:rsidP="00CC1BAF">
            <w:pPr>
              <w:rPr>
                <w:rFonts w:ascii="Times New Roman" w:eastAsia="Calibri" w:hAnsi="Times New Roman" w:cs="Times New Roman"/>
                <w:sz w:val="24"/>
                <w:szCs w:val="24"/>
              </w:rPr>
            </w:pPr>
          </w:p>
          <w:p w14:paraId="572DB574" w14:textId="0F970E11" w:rsidR="00CC1BAF" w:rsidRDefault="00CC1BAF" w:rsidP="0042612E">
            <w:pPr>
              <w:jc w:val="center"/>
              <w:rPr>
                <w:rFonts w:ascii="Times New Roman" w:eastAsia="Calibri" w:hAnsi="Times New Roman" w:cs="Times New Roman"/>
                <w:sz w:val="24"/>
                <w:szCs w:val="24"/>
              </w:rPr>
            </w:pPr>
          </w:p>
          <w:p w14:paraId="31035D5F" w14:textId="6921CC04" w:rsidR="00CC1BAF" w:rsidRDefault="00CC1BAF" w:rsidP="0042612E">
            <w:pPr>
              <w:jc w:val="center"/>
              <w:rPr>
                <w:rFonts w:ascii="Times New Roman" w:eastAsia="Calibri" w:hAnsi="Times New Roman" w:cs="Times New Roman"/>
                <w:sz w:val="24"/>
                <w:szCs w:val="24"/>
              </w:rPr>
            </w:pPr>
          </w:p>
          <w:p w14:paraId="509CB2BC" w14:textId="2681A4C0" w:rsidR="00CC1BAF" w:rsidRDefault="00CC1BAF" w:rsidP="0042612E">
            <w:pPr>
              <w:jc w:val="center"/>
              <w:rPr>
                <w:rFonts w:ascii="Times New Roman" w:eastAsia="Calibri" w:hAnsi="Times New Roman" w:cs="Times New Roman"/>
                <w:sz w:val="24"/>
                <w:szCs w:val="24"/>
              </w:rPr>
            </w:pPr>
          </w:p>
          <w:p w14:paraId="569A140B" w14:textId="6FFFCFF9" w:rsidR="00CC1BAF" w:rsidRDefault="00CC1BAF" w:rsidP="0042612E">
            <w:pPr>
              <w:jc w:val="center"/>
              <w:rPr>
                <w:rFonts w:ascii="Times New Roman" w:eastAsia="Calibri" w:hAnsi="Times New Roman" w:cs="Times New Roman"/>
                <w:sz w:val="24"/>
                <w:szCs w:val="24"/>
              </w:rPr>
            </w:pPr>
          </w:p>
          <w:p w14:paraId="43DA6577" w14:textId="2C735030" w:rsidR="00CC1BAF" w:rsidRDefault="00CC1BAF" w:rsidP="0042612E">
            <w:pPr>
              <w:jc w:val="center"/>
              <w:rPr>
                <w:rFonts w:ascii="Times New Roman" w:eastAsia="Calibri" w:hAnsi="Times New Roman" w:cs="Times New Roman"/>
                <w:sz w:val="24"/>
                <w:szCs w:val="24"/>
              </w:rPr>
            </w:pPr>
          </w:p>
          <w:p w14:paraId="5ED7FFA0" w14:textId="1F769430" w:rsidR="00CC1BAF" w:rsidRDefault="00CC1BAF" w:rsidP="0042612E">
            <w:pPr>
              <w:jc w:val="center"/>
              <w:rPr>
                <w:rFonts w:ascii="Times New Roman" w:eastAsia="Calibri" w:hAnsi="Times New Roman" w:cs="Times New Roman"/>
                <w:sz w:val="24"/>
                <w:szCs w:val="24"/>
              </w:rPr>
            </w:pPr>
          </w:p>
          <w:p w14:paraId="231FC0F8" w14:textId="77777777" w:rsidR="00CC1BAF" w:rsidRPr="0052360F" w:rsidRDefault="00CC1BAF" w:rsidP="0042612E">
            <w:pPr>
              <w:jc w:val="center"/>
              <w:rPr>
                <w:rFonts w:ascii="Times New Roman" w:eastAsia="Calibri" w:hAnsi="Times New Roman" w:cs="Times New Roman"/>
                <w:sz w:val="24"/>
                <w:szCs w:val="24"/>
              </w:rPr>
            </w:pPr>
          </w:p>
          <w:p w14:paraId="21A94349"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58715F7" w14:textId="77777777" w:rsidR="00B37469" w:rsidRPr="0052360F" w:rsidRDefault="00B37469" w:rsidP="0042612E">
            <w:pPr>
              <w:rPr>
                <w:rFonts w:ascii="Times New Roman" w:eastAsia="Calibri" w:hAnsi="Times New Roman" w:cs="Times New Roman"/>
                <w:sz w:val="24"/>
                <w:szCs w:val="24"/>
              </w:rPr>
            </w:pPr>
          </w:p>
          <w:p w14:paraId="5A62ABC0" w14:textId="77777777" w:rsidR="00B37469" w:rsidRDefault="00B37469" w:rsidP="0042612E">
            <w:pPr>
              <w:jc w:val="center"/>
              <w:rPr>
                <w:rFonts w:ascii="Times New Roman" w:eastAsia="Calibri" w:hAnsi="Times New Roman" w:cs="Times New Roman"/>
                <w:sz w:val="24"/>
                <w:szCs w:val="24"/>
              </w:rPr>
            </w:pPr>
          </w:p>
          <w:p w14:paraId="1663CAE1" w14:textId="77396EF0" w:rsidR="00B37469" w:rsidRDefault="00B37469" w:rsidP="0042612E">
            <w:pPr>
              <w:jc w:val="center"/>
              <w:rPr>
                <w:rFonts w:ascii="Times New Roman" w:eastAsia="Calibri" w:hAnsi="Times New Roman" w:cs="Times New Roman"/>
                <w:sz w:val="24"/>
                <w:szCs w:val="24"/>
              </w:rPr>
            </w:pPr>
          </w:p>
          <w:p w14:paraId="7161D902" w14:textId="77777777" w:rsidR="00CC1BAF" w:rsidRDefault="00CC1BAF" w:rsidP="0042612E">
            <w:pPr>
              <w:jc w:val="center"/>
              <w:rPr>
                <w:rFonts w:ascii="Times New Roman" w:eastAsia="Calibri" w:hAnsi="Times New Roman" w:cs="Times New Roman"/>
                <w:sz w:val="24"/>
                <w:szCs w:val="24"/>
              </w:rPr>
            </w:pPr>
          </w:p>
          <w:p w14:paraId="589F8280" w14:textId="77777777" w:rsidR="00B37469" w:rsidRDefault="00B37469" w:rsidP="0042612E">
            <w:pPr>
              <w:rPr>
                <w:rFonts w:ascii="Times New Roman" w:eastAsia="Calibri" w:hAnsi="Times New Roman" w:cs="Times New Roman"/>
                <w:sz w:val="24"/>
                <w:szCs w:val="24"/>
              </w:rPr>
            </w:pPr>
          </w:p>
          <w:p w14:paraId="7A5E4DCD" w14:textId="143AA12B" w:rsidR="00B37469" w:rsidRDefault="00B37469" w:rsidP="0042612E">
            <w:pPr>
              <w:rPr>
                <w:rFonts w:ascii="Times New Roman" w:eastAsia="Calibri" w:hAnsi="Times New Roman" w:cs="Times New Roman"/>
                <w:sz w:val="24"/>
                <w:szCs w:val="24"/>
              </w:rPr>
            </w:pPr>
          </w:p>
          <w:p w14:paraId="2845B581" w14:textId="1550E943" w:rsidR="00CC1BAF" w:rsidRDefault="00CC1BAF" w:rsidP="0042612E">
            <w:pPr>
              <w:rPr>
                <w:rFonts w:ascii="Times New Roman" w:eastAsia="Calibri" w:hAnsi="Times New Roman" w:cs="Times New Roman"/>
                <w:sz w:val="24"/>
                <w:szCs w:val="24"/>
              </w:rPr>
            </w:pPr>
          </w:p>
          <w:p w14:paraId="5C11692F" w14:textId="22FD129B" w:rsidR="00CC1BAF" w:rsidRDefault="00CC1BAF" w:rsidP="0042612E">
            <w:pPr>
              <w:rPr>
                <w:rFonts w:ascii="Times New Roman" w:eastAsia="Calibri" w:hAnsi="Times New Roman" w:cs="Times New Roman"/>
                <w:sz w:val="24"/>
                <w:szCs w:val="24"/>
              </w:rPr>
            </w:pPr>
          </w:p>
          <w:p w14:paraId="61BF98AD" w14:textId="0E5112EC" w:rsidR="00CC1BAF" w:rsidRDefault="00CC1BAF" w:rsidP="0042612E">
            <w:pPr>
              <w:rPr>
                <w:rFonts w:ascii="Times New Roman" w:eastAsia="Calibri" w:hAnsi="Times New Roman" w:cs="Times New Roman"/>
                <w:sz w:val="24"/>
                <w:szCs w:val="24"/>
              </w:rPr>
            </w:pPr>
          </w:p>
          <w:p w14:paraId="574F94B1" w14:textId="77777777" w:rsidR="00CC1BAF" w:rsidRDefault="00CC1BAF" w:rsidP="0042612E">
            <w:pPr>
              <w:rPr>
                <w:rFonts w:ascii="Times New Roman" w:eastAsia="Calibri" w:hAnsi="Times New Roman" w:cs="Times New Roman"/>
                <w:sz w:val="24"/>
                <w:szCs w:val="24"/>
              </w:rPr>
            </w:pPr>
          </w:p>
          <w:p w14:paraId="55E3906F" w14:textId="77777777" w:rsidR="00B37469" w:rsidRPr="0052360F" w:rsidRDefault="00B37469" w:rsidP="0042612E">
            <w:pPr>
              <w:jc w:val="center"/>
              <w:rPr>
                <w:rFonts w:ascii="Times New Roman" w:eastAsia="Calibri" w:hAnsi="Times New Roman" w:cs="Times New Roman"/>
                <w:sz w:val="24"/>
                <w:szCs w:val="24"/>
              </w:rPr>
            </w:pPr>
          </w:p>
          <w:p w14:paraId="1628E1BF"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20FA2D43" w14:textId="77777777" w:rsidTr="0042612E">
        <w:trPr>
          <w:jc w:val="center"/>
        </w:trPr>
        <w:tc>
          <w:tcPr>
            <w:tcW w:w="5670" w:type="dxa"/>
          </w:tcPr>
          <w:p w14:paraId="0F24FC5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 xml:space="preserve">Sr. </w:t>
            </w:r>
            <w:r w:rsidRPr="0052360F">
              <w:rPr>
                <w:rFonts w:ascii="Times New Roman" w:hAnsi="Times New Roman" w:cs="Times New Roman"/>
                <w:snapToGrid w:val="0"/>
                <w:sz w:val="24"/>
                <w:szCs w:val="24"/>
              </w:rPr>
              <w:t>José Francisco Domínguez Reyes</w:t>
            </w:r>
          </w:p>
        </w:tc>
        <w:tc>
          <w:tcPr>
            <w:tcW w:w="6096" w:type="dxa"/>
          </w:tcPr>
          <w:p w14:paraId="18F242D2" w14:textId="77777777" w:rsidR="00B37469" w:rsidRPr="0052360F" w:rsidRDefault="00B37469"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B37469" w:rsidRPr="0052360F" w14:paraId="02EC6CB5" w14:textId="77777777" w:rsidTr="0042612E">
        <w:trPr>
          <w:jc w:val="center"/>
        </w:trPr>
        <w:tc>
          <w:tcPr>
            <w:tcW w:w="5670" w:type="dxa"/>
          </w:tcPr>
          <w:p w14:paraId="38A714F1"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7CDB44D4"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B37469" w:rsidRPr="0052360F" w14:paraId="6BADE2F5" w14:textId="77777777" w:rsidTr="0042612E">
        <w:trPr>
          <w:jc w:val="center"/>
        </w:trPr>
        <w:tc>
          <w:tcPr>
            <w:tcW w:w="5670" w:type="dxa"/>
            <w:vAlign w:val="bottom"/>
          </w:tcPr>
          <w:p w14:paraId="4313209D" w14:textId="77777777" w:rsidR="00B37469" w:rsidRPr="0052360F" w:rsidRDefault="00B37469" w:rsidP="0042612E">
            <w:pPr>
              <w:rPr>
                <w:rFonts w:ascii="Times New Roman" w:eastAsia="Calibri" w:hAnsi="Times New Roman" w:cs="Times New Roman"/>
                <w:sz w:val="24"/>
                <w:szCs w:val="24"/>
              </w:rPr>
            </w:pPr>
          </w:p>
          <w:p w14:paraId="4FD6FE1B" w14:textId="77777777" w:rsidR="00B37469" w:rsidRPr="0052360F" w:rsidRDefault="00B37469" w:rsidP="0042612E">
            <w:pPr>
              <w:jc w:val="center"/>
              <w:rPr>
                <w:rFonts w:ascii="Times New Roman" w:eastAsia="Calibri" w:hAnsi="Times New Roman" w:cs="Times New Roman"/>
                <w:sz w:val="24"/>
                <w:szCs w:val="24"/>
              </w:rPr>
            </w:pPr>
          </w:p>
          <w:p w14:paraId="05DF1ED7" w14:textId="738E403B" w:rsidR="00B37469" w:rsidRDefault="00B37469" w:rsidP="0042612E">
            <w:pPr>
              <w:jc w:val="center"/>
              <w:rPr>
                <w:rFonts w:ascii="Times New Roman" w:eastAsia="Calibri" w:hAnsi="Times New Roman" w:cs="Times New Roman"/>
                <w:sz w:val="24"/>
                <w:szCs w:val="24"/>
              </w:rPr>
            </w:pPr>
          </w:p>
          <w:p w14:paraId="3342FB04" w14:textId="2BA48B5E" w:rsidR="003A44E9" w:rsidRDefault="003A44E9" w:rsidP="0042612E">
            <w:pPr>
              <w:jc w:val="center"/>
              <w:rPr>
                <w:rFonts w:ascii="Times New Roman" w:eastAsia="Calibri" w:hAnsi="Times New Roman" w:cs="Times New Roman"/>
                <w:sz w:val="24"/>
                <w:szCs w:val="24"/>
              </w:rPr>
            </w:pPr>
          </w:p>
          <w:p w14:paraId="6283507D" w14:textId="77777777" w:rsidR="003A44E9" w:rsidRPr="0052360F" w:rsidRDefault="003A44E9" w:rsidP="0042612E">
            <w:pPr>
              <w:jc w:val="center"/>
              <w:rPr>
                <w:rFonts w:ascii="Times New Roman" w:eastAsia="Calibri" w:hAnsi="Times New Roman" w:cs="Times New Roman"/>
                <w:sz w:val="24"/>
                <w:szCs w:val="24"/>
              </w:rPr>
            </w:pPr>
          </w:p>
          <w:p w14:paraId="5BAEC717" w14:textId="77777777" w:rsidR="00B37469" w:rsidRPr="0052360F" w:rsidRDefault="00B37469" w:rsidP="0042612E">
            <w:pPr>
              <w:jc w:val="center"/>
              <w:rPr>
                <w:rFonts w:ascii="Times New Roman" w:eastAsia="Calibri" w:hAnsi="Times New Roman" w:cs="Times New Roman"/>
                <w:sz w:val="24"/>
                <w:szCs w:val="24"/>
              </w:rPr>
            </w:pPr>
          </w:p>
          <w:p w14:paraId="5B18A4E8" w14:textId="77777777" w:rsidR="00B37469" w:rsidRPr="0052360F" w:rsidRDefault="00B37469" w:rsidP="0042612E">
            <w:pPr>
              <w:jc w:val="center"/>
              <w:rPr>
                <w:rFonts w:ascii="Times New Roman" w:eastAsia="Calibri" w:hAnsi="Times New Roman" w:cs="Times New Roman"/>
                <w:sz w:val="24"/>
                <w:szCs w:val="24"/>
              </w:rPr>
            </w:pPr>
          </w:p>
          <w:p w14:paraId="5B7B332B"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2066DF20" w14:textId="77777777" w:rsidR="00B37469" w:rsidRPr="0052360F" w:rsidRDefault="00B37469" w:rsidP="0042612E">
            <w:pPr>
              <w:jc w:val="center"/>
              <w:rPr>
                <w:rFonts w:ascii="Times New Roman" w:eastAsia="Calibri" w:hAnsi="Times New Roman" w:cs="Times New Roman"/>
                <w:sz w:val="24"/>
                <w:szCs w:val="24"/>
              </w:rPr>
            </w:pPr>
          </w:p>
          <w:p w14:paraId="258A94AF" w14:textId="77777777" w:rsidR="00B37469" w:rsidRPr="0052360F" w:rsidRDefault="00B37469" w:rsidP="0042612E">
            <w:pPr>
              <w:jc w:val="center"/>
              <w:rPr>
                <w:rFonts w:ascii="Times New Roman" w:eastAsia="Calibri" w:hAnsi="Times New Roman" w:cs="Times New Roman"/>
                <w:sz w:val="24"/>
                <w:szCs w:val="24"/>
              </w:rPr>
            </w:pPr>
          </w:p>
          <w:p w14:paraId="5076D10B" w14:textId="77777777" w:rsidR="00B37469" w:rsidRPr="0052360F" w:rsidRDefault="00B37469" w:rsidP="0042612E">
            <w:pPr>
              <w:jc w:val="center"/>
              <w:rPr>
                <w:rFonts w:ascii="Times New Roman" w:eastAsia="Calibri" w:hAnsi="Times New Roman" w:cs="Times New Roman"/>
                <w:sz w:val="24"/>
                <w:szCs w:val="24"/>
              </w:rPr>
            </w:pPr>
          </w:p>
          <w:p w14:paraId="793E7A2B" w14:textId="77777777" w:rsidR="00B37469" w:rsidRDefault="00B37469" w:rsidP="0042612E">
            <w:pPr>
              <w:jc w:val="center"/>
              <w:rPr>
                <w:rFonts w:ascii="Times New Roman" w:hAnsi="Times New Roman" w:cs="Times New Roman"/>
                <w:sz w:val="24"/>
                <w:szCs w:val="24"/>
              </w:rPr>
            </w:pPr>
          </w:p>
          <w:p w14:paraId="6CE1C864" w14:textId="77777777" w:rsidR="00B37469" w:rsidRDefault="00B37469" w:rsidP="0042612E">
            <w:pPr>
              <w:jc w:val="center"/>
              <w:rPr>
                <w:rFonts w:ascii="Times New Roman" w:hAnsi="Times New Roman" w:cs="Times New Roman"/>
                <w:sz w:val="24"/>
                <w:szCs w:val="24"/>
              </w:rPr>
            </w:pPr>
          </w:p>
          <w:p w14:paraId="2CD19F70" w14:textId="77777777" w:rsidR="00B37469" w:rsidRDefault="00B37469" w:rsidP="0042612E">
            <w:pPr>
              <w:rPr>
                <w:rFonts w:ascii="Times New Roman" w:hAnsi="Times New Roman" w:cs="Times New Roman"/>
                <w:sz w:val="24"/>
                <w:szCs w:val="24"/>
              </w:rPr>
            </w:pPr>
          </w:p>
          <w:p w14:paraId="00DE4FF4" w14:textId="77777777" w:rsidR="00B37469" w:rsidRPr="00462722" w:rsidRDefault="00B37469"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B37469" w:rsidRPr="0052360F" w14:paraId="79E9C498" w14:textId="77777777" w:rsidTr="0042612E">
        <w:trPr>
          <w:jc w:val="center"/>
        </w:trPr>
        <w:tc>
          <w:tcPr>
            <w:tcW w:w="5670" w:type="dxa"/>
          </w:tcPr>
          <w:p w14:paraId="08E8CE5D"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66418074"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B37469" w:rsidRPr="0052360F" w14:paraId="01C5E6B2" w14:textId="77777777" w:rsidTr="0042612E">
        <w:trPr>
          <w:jc w:val="center"/>
        </w:trPr>
        <w:tc>
          <w:tcPr>
            <w:tcW w:w="5670" w:type="dxa"/>
          </w:tcPr>
          <w:p w14:paraId="1827EEFC"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4F080573" w14:textId="77777777" w:rsidR="00B37469" w:rsidRPr="0052360F" w:rsidRDefault="00B37469"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B37469" w:rsidRPr="0052360F" w14:paraId="42FA6DE6" w14:textId="77777777" w:rsidTr="0042612E">
        <w:trPr>
          <w:jc w:val="center"/>
        </w:trPr>
        <w:tc>
          <w:tcPr>
            <w:tcW w:w="5670" w:type="dxa"/>
            <w:vAlign w:val="bottom"/>
          </w:tcPr>
          <w:p w14:paraId="202FECF1" w14:textId="77777777" w:rsidR="00B37469" w:rsidRPr="0052360F" w:rsidRDefault="00B37469" w:rsidP="0042612E">
            <w:pPr>
              <w:rPr>
                <w:rFonts w:ascii="Times New Roman" w:eastAsia="Calibri" w:hAnsi="Times New Roman" w:cs="Times New Roman"/>
                <w:sz w:val="24"/>
                <w:szCs w:val="24"/>
              </w:rPr>
            </w:pPr>
          </w:p>
          <w:p w14:paraId="69A1AED2" w14:textId="77777777" w:rsidR="00B37469" w:rsidRPr="0052360F" w:rsidRDefault="00B37469" w:rsidP="0042612E">
            <w:pPr>
              <w:rPr>
                <w:rFonts w:ascii="Times New Roman" w:eastAsia="Calibri" w:hAnsi="Times New Roman" w:cs="Times New Roman"/>
                <w:sz w:val="24"/>
                <w:szCs w:val="24"/>
              </w:rPr>
            </w:pPr>
          </w:p>
          <w:p w14:paraId="7ABC93E3" w14:textId="62B3C637" w:rsidR="00B37469" w:rsidRDefault="00B37469" w:rsidP="0042612E">
            <w:pPr>
              <w:rPr>
                <w:rFonts w:ascii="Times New Roman" w:eastAsia="Calibri" w:hAnsi="Times New Roman" w:cs="Times New Roman"/>
                <w:sz w:val="24"/>
                <w:szCs w:val="24"/>
              </w:rPr>
            </w:pPr>
          </w:p>
          <w:p w14:paraId="25C82105" w14:textId="09A78C05" w:rsidR="003A44E9" w:rsidRDefault="003A44E9" w:rsidP="0042612E">
            <w:pPr>
              <w:rPr>
                <w:rFonts w:ascii="Times New Roman" w:eastAsia="Calibri" w:hAnsi="Times New Roman" w:cs="Times New Roman"/>
                <w:sz w:val="24"/>
                <w:szCs w:val="24"/>
              </w:rPr>
            </w:pPr>
          </w:p>
          <w:p w14:paraId="7BB34F10" w14:textId="64D50FB2" w:rsidR="003A44E9" w:rsidRDefault="003A44E9" w:rsidP="0042612E">
            <w:pPr>
              <w:rPr>
                <w:rFonts w:ascii="Times New Roman" w:eastAsia="Calibri" w:hAnsi="Times New Roman" w:cs="Times New Roman"/>
                <w:sz w:val="24"/>
                <w:szCs w:val="24"/>
              </w:rPr>
            </w:pPr>
          </w:p>
          <w:p w14:paraId="5CC7F980" w14:textId="7EBB9B88" w:rsidR="003A44E9" w:rsidRDefault="003A44E9" w:rsidP="0042612E">
            <w:pPr>
              <w:rPr>
                <w:rFonts w:ascii="Times New Roman" w:eastAsia="Calibri" w:hAnsi="Times New Roman" w:cs="Times New Roman"/>
                <w:sz w:val="24"/>
                <w:szCs w:val="24"/>
              </w:rPr>
            </w:pPr>
          </w:p>
          <w:p w14:paraId="4B38BBF3" w14:textId="77777777" w:rsidR="00B37469" w:rsidRPr="0052360F" w:rsidRDefault="00B37469" w:rsidP="00CC1BAF">
            <w:pPr>
              <w:rPr>
                <w:rFonts w:ascii="Times New Roman" w:eastAsia="Calibri" w:hAnsi="Times New Roman" w:cs="Times New Roman"/>
                <w:sz w:val="24"/>
                <w:szCs w:val="24"/>
              </w:rPr>
            </w:pPr>
          </w:p>
          <w:p w14:paraId="5A8F3776"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702CE68" w14:textId="77777777" w:rsidR="00B37469" w:rsidRDefault="00B37469" w:rsidP="00CC1BAF">
            <w:pPr>
              <w:rPr>
                <w:rFonts w:ascii="Times New Roman" w:eastAsia="Calibri" w:hAnsi="Times New Roman" w:cs="Times New Roman"/>
                <w:sz w:val="24"/>
                <w:szCs w:val="24"/>
              </w:rPr>
            </w:pPr>
          </w:p>
          <w:p w14:paraId="21B54A91"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352CA4DC" w14:textId="77777777" w:rsidTr="0042612E">
        <w:trPr>
          <w:jc w:val="center"/>
        </w:trPr>
        <w:tc>
          <w:tcPr>
            <w:tcW w:w="5670" w:type="dxa"/>
          </w:tcPr>
          <w:p w14:paraId="1C56E680"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4CD57D16"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B37469" w:rsidRPr="0052360F" w14:paraId="2ED58960" w14:textId="77777777" w:rsidTr="0042612E">
        <w:trPr>
          <w:jc w:val="center"/>
        </w:trPr>
        <w:tc>
          <w:tcPr>
            <w:tcW w:w="5670" w:type="dxa"/>
          </w:tcPr>
          <w:p w14:paraId="0CBD6D08" w14:textId="77777777" w:rsidR="00B37469" w:rsidRPr="0052360F" w:rsidRDefault="00B37469"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5A0C8EF7"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B37469" w:rsidRPr="0052360F" w14:paraId="0DEE4702" w14:textId="77777777" w:rsidTr="0042612E">
        <w:trPr>
          <w:jc w:val="center"/>
        </w:trPr>
        <w:tc>
          <w:tcPr>
            <w:tcW w:w="11766" w:type="dxa"/>
            <w:gridSpan w:val="2"/>
          </w:tcPr>
          <w:p w14:paraId="5103F414" w14:textId="77777777" w:rsidR="00B37469" w:rsidRPr="0052360F" w:rsidRDefault="00B37469"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1FB772B1" w14:textId="77777777" w:rsidR="00B37469" w:rsidRPr="0052360F" w:rsidRDefault="00B37469" w:rsidP="0042612E">
            <w:pPr>
              <w:jc w:val="center"/>
              <w:rPr>
                <w:rFonts w:ascii="Times New Roman" w:hAnsi="Times New Roman" w:cs="Times New Roman"/>
                <w:sz w:val="24"/>
                <w:szCs w:val="24"/>
              </w:rPr>
            </w:pPr>
          </w:p>
          <w:p w14:paraId="5BB7B875" w14:textId="77777777" w:rsidR="00B37469" w:rsidRPr="0052360F" w:rsidRDefault="00B37469" w:rsidP="0042612E">
            <w:pPr>
              <w:jc w:val="center"/>
              <w:rPr>
                <w:rFonts w:ascii="Times New Roman" w:hAnsi="Times New Roman" w:cs="Times New Roman"/>
                <w:sz w:val="24"/>
                <w:szCs w:val="24"/>
              </w:rPr>
            </w:pPr>
          </w:p>
          <w:p w14:paraId="322C3746" w14:textId="77777777" w:rsidR="00B37469" w:rsidRPr="0052360F" w:rsidRDefault="00B37469" w:rsidP="0042612E">
            <w:pPr>
              <w:jc w:val="center"/>
              <w:rPr>
                <w:rFonts w:ascii="Times New Roman" w:hAnsi="Times New Roman" w:cs="Times New Roman"/>
                <w:sz w:val="24"/>
                <w:szCs w:val="24"/>
              </w:rPr>
            </w:pPr>
          </w:p>
          <w:p w14:paraId="655138F1" w14:textId="77777777" w:rsidR="00B37469" w:rsidRPr="0052360F" w:rsidRDefault="00B37469" w:rsidP="0042612E">
            <w:pPr>
              <w:jc w:val="center"/>
              <w:rPr>
                <w:rFonts w:ascii="Times New Roman" w:hAnsi="Times New Roman" w:cs="Times New Roman"/>
                <w:sz w:val="24"/>
                <w:szCs w:val="24"/>
              </w:rPr>
            </w:pPr>
          </w:p>
          <w:p w14:paraId="78025E73"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3298C12E" w14:textId="77777777" w:rsidTr="0042612E">
        <w:trPr>
          <w:jc w:val="center"/>
        </w:trPr>
        <w:tc>
          <w:tcPr>
            <w:tcW w:w="11766" w:type="dxa"/>
            <w:gridSpan w:val="2"/>
          </w:tcPr>
          <w:p w14:paraId="0926DA7E" w14:textId="77777777" w:rsidR="00B37469" w:rsidRPr="0052360F" w:rsidRDefault="00B37469"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B37469" w:rsidRPr="0052360F" w14:paraId="5F5BBCFB" w14:textId="77777777" w:rsidTr="0042612E">
        <w:trPr>
          <w:jc w:val="center"/>
        </w:trPr>
        <w:tc>
          <w:tcPr>
            <w:tcW w:w="11766" w:type="dxa"/>
            <w:gridSpan w:val="2"/>
          </w:tcPr>
          <w:p w14:paraId="2937DE66" w14:textId="77777777" w:rsidR="00B37469" w:rsidRPr="0052360F" w:rsidRDefault="00B37469"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D6DBF6D" w14:textId="77777777" w:rsidR="00B37469" w:rsidRDefault="00B37469" w:rsidP="00B37469">
      <w:pPr>
        <w:jc w:val="both"/>
        <w:rPr>
          <w:rFonts w:ascii="Times New Roman" w:hAnsi="Times New Roman" w:cs="Times New Roman"/>
          <w:b/>
          <w:sz w:val="24"/>
          <w:szCs w:val="24"/>
          <w:highlight w:val="cyan"/>
        </w:rPr>
      </w:pPr>
    </w:p>
    <w:p w14:paraId="51C87725" w14:textId="49916268" w:rsidR="00B26F12" w:rsidRDefault="00BB49B7" w:rsidP="00B26F12">
      <w:pPr>
        <w:jc w:val="both"/>
        <w:rPr>
          <w:rFonts w:ascii="Times New Roman" w:hAnsi="Times New Roman" w:cs="Times New Roman"/>
          <w:b/>
          <w:sz w:val="24"/>
          <w:szCs w:val="24"/>
        </w:rPr>
      </w:pPr>
      <w:r w:rsidRPr="00CC1BAF">
        <w:rPr>
          <w:rFonts w:ascii="Times New Roman" w:hAnsi="Times New Roman" w:cs="Times New Roman"/>
          <w:b/>
          <w:sz w:val="24"/>
          <w:szCs w:val="24"/>
        </w:rPr>
        <w:t xml:space="preserve">ACTA NÚMERO NUEVE: </w:t>
      </w:r>
      <w:r w:rsidRPr="00CC1BAF">
        <w:rPr>
          <w:rFonts w:ascii="Times New Roman" w:hAnsi="Times New Roman" w:cs="Times New Roman"/>
          <w:sz w:val="24"/>
          <w:szCs w:val="24"/>
        </w:rPr>
        <w:t>En la sala de reuniones de la alcaldía municipal de la ciudad de Verapaz Departamento de San Vicente, a las trece horas del día veintinueve de abril del año dos mil veintidós. Reunida la suscrita en sesión de carácter Ordinario, presidida y convocada por el Señor Alcalde</w:t>
      </w:r>
      <w:r w:rsidRPr="00BB49B7">
        <w:rPr>
          <w:rFonts w:ascii="Times New Roman" w:hAnsi="Times New Roman" w:cs="Times New Roman"/>
          <w:sz w:val="24"/>
          <w:szCs w:val="24"/>
        </w:rPr>
        <w:t xml:space="preserv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w:t>
      </w:r>
      <w:r w:rsidRPr="00BB49B7">
        <w:rPr>
          <w:rFonts w:ascii="Times New Roman" w:hAnsi="Times New Roman" w:cs="Times New Roman"/>
          <w:sz w:val="24"/>
          <w:szCs w:val="24"/>
        </w:rPr>
        <w:lastRenderedPageBreak/>
        <w:t xml:space="preserve">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C94E5E">
        <w:rPr>
          <w:rFonts w:ascii="Times New Roman" w:hAnsi="Times New Roman" w:cs="Times New Roman"/>
          <w:sz w:val="24"/>
          <w:szCs w:val="24"/>
        </w:rPr>
        <w:t xml:space="preserve">seis </w:t>
      </w:r>
      <w:r w:rsidRPr="00BB49B7">
        <w:rPr>
          <w:rFonts w:ascii="Times New Roman" w:hAnsi="Times New Roman" w:cs="Times New Roman"/>
          <w:sz w:val="24"/>
          <w:szCs w:val="24"/>
        </w:rPr>
        <w:t xml:space="preserve">de </w:t>
      </w:r>
      <w:r w:rsidR="00C94E5E">
        <w:rPr>
          <w:rFonts w:ascii="Times New Roman" w:hAnsi="Times New Roman" w:cs="Times New Roman"/>
          <w:sz w:val="24"/>
          <w:szCs w:val="24"/>
        </w:rPr>
        <w:t>abril</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administrativa</w:t>
      </w:r>
      <w:r w:rsidR="00CC1BAF">
        <w:rPr>
          <w:rFonts w:ascii="Times New Roman" w:hAnsi="Times New Roman" w:cs="Times New Roman"/>
          <w:sz w:val="24"/>
          <w:szCs w:val="24"/>
        </w:rPr>
        <w:t xml:space="preserve"> y económica-</w:t>
      </w:r>
      <w:r w:rsidRPr="00BB49B7">
        <w:rPr>
          <w:rFonts w:ascii="Times New Roman" w:hAnsi="Times New Roman" w:cs="Times New Roman"/>
          <w:sz w:val="24"/>
          <w:szCs w:val="24"/>
        </w:rPr>
        <w:t>financiera de la Alcaldía</w:t>
      </w:r>
      <w:r w:rsidR="003D385F">
        <w:rPr>
          <w:rFonts w:ascii="Times New Roman" w:hAnsi="Times New Roman" w:cs="Times New Roman"/>
          <w:sz w:val="24"/>
          <w:szCs w:val="24"/>
        </w:rPr>
        <w:t xml:space="preserve">, así como los casos del señor Manuel Antonio Navarrete y Fernando de Jesús Castillo. </w:t>
      </w:r>
      <w:r w:rsidRPr="00BB49B7">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sidR="001C30D4">
        <w:rPr>
          <w:rFonts w:ascii="Times New Roman" w:hAnsi="Times New Roman" w:cs="Times New Roman"/>
          <w:sz w:val="24"/>
          <w:szCs w:val="24"/>
        </w:rPr>
        <w:t>//////////////////////</w:t>
      </w:r>
      <w:r w:rsidR="003D385F">
        <w:rPr>
          <w:rFonts w:ascii="Times New Roman" w:hAnsi="Times New Roman" w:cs="Times New Roman"/>
          <w:sz w:val="24"/>
          <w:szCs w:val="24"/>
        </w:rPr>
        <w:t>/////////////////////</w:t>
      </w:r>
    </w:p>
    <w:p w14:paraId="7E3F3471" w14:textId="4F9A2AAC" w:rsidR="00BB49B7" w:rsidRDefault="00BB49B7" w:rsidP="00B26F12">
      <w:pPr>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UNO: </w:t>
      </w:r>
      <w:r w:rsidRPr="00B26F12">
        <w:rPr>
          <w:rFonts w:ascii="Times New Roman" w:hAnsi="Times New Roman" w:cs="Times New Roman"/>
          <w:sz w:val="24"/>
          <w:szCs w:val="24"/>
        </w:rPr>
        <w:t>Este</w:t>
      </w:r>
      <w:r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1C30D4">
        <w:rPr>
          <w:rFonts w:ascii="Times New Roman" w:eastAsia="Times New Roman" w:hAnsi="Times New Roman" w:cs="Times New Roman"/>
          <w:color w:val="000000"/>
          <w:sz w:val="24"/>
          <w:szCs w:val="24"/>
          <w:lang w:eastAsia="es-ES"/>
        </w:rPr>
        <w:t>////////////////////////////////////////////////////////////////////////</w:t>
      </w:r>
    </w:p>
    <w:p w14:paraId="6BBB53E3" w14:textId="2B7DE207" w:rsidR="00B26F12" w:rsidRPr="00B26F12" w:rsidRDefault="00B26F12" w:rsidP="00B26F12">
      <w:pPr>
        <w:pStyle w:val="Prrafodelista"/>
        <w:numPr>
          <w:ilvl w:val="0"/>
          <w:numId w:val="3"/>
        </w:numPr>
        <w:jc w:val="both"/>
        <w:rPr>
          <w:rFonts w:ascii="Times New Roman" w:hAnsi="Times New Roman" w:cs="Times New Roman"/>
          <w:b/>
          <w:sz w:val="24"/>
          <w:szCs w:val="24"/>
        </w:rPr>
      </w:pPr>
      <w:r w:rsidRPr="00B26F12">
        <w:rPr>
          <w:rFonts w:ascii="Times New Roman" w:hAnsi="Times New Roman"/>
          <w:b/>
          <w:bCs/>
          <w:sz w:val="24"/>
          <w:szCs w:val="24"/>
        </w:rPr>
        <w:t>AUTORIZAR</w:t>
      </w:r>
      <w:r w:rsidRPr="00B26F12">
        <w:rPr>
          <w:rFonts w:ascii="Times New Roman" w:hAnsi="Times New Roman"/>
          <w:sz w:val="24"/>
          <w:szCs w:val="24"/>
        </w:rPr>
        <w:t xml:space="preserve"> al Señor Santos Redamis Campos Rivas Alcalde Municipal de Verapaz, Departamento de San Vicente, quien se identifica por medio de su DUI Nº cero dos tres nueve c</w:t>
      </w:r>
      <w:r w:rsidR="005C29E9">
        <w:rPr>
          <w:rFonts w:ascii="Times New Roman" w:hAnsi="Times New Roman"/>
          <w:sz w:val="24"/>
          <w:szCs w:val="24"/>
        </w:rPr>
        <w:t xml:space="preserve">uatro cero dos ocho guion siete, </w:t>
      </w:r>
      <w:r w:rsidRPr="00B26F12">
        <w:rPr>
          <w:rFonts w:ascii="Times New Roman" w:hAnsi="Times New Roman"/>
          <w:sz w:val="24"/>
          <w:szCs w:val="24"/>
        </w:rPr>
        <w:t xml:space="preserve">para que pueda gestionar y tramitar la documentación correspondiente </w:t>
      </w:r>
      <w:r w:rsidR="00E257B0">
        <w:rPr>
          <w:rFonts w:ascii="Times New Roman" w:hAnsi="Times New Roman"/>
          <w:sz w:val="24"/>
          <w:szCs w:val="24"/>
        </w:rPr>
        <w:t xml:space="preserve">para el proyecto </w:t>
      </w:r>
      <w:r w:rsidR="005C29E9">
        <w:rPr>
          <w:rFonts w:ascii="Times New Roman" w:hAnsi="Times New Roman"/>
          <w:sz w:val="24"/>
          <w:szCs w:val="24"/>
        </w:rPr>
        <w:t>de “</w:t>
      </w:r>
      <w:r w:rsidR="005C29E9" w:rsidRPr="005C29E9">
        <w:rPr>
          <w:rFonts w:ascii="Times New Roman" w:hAnsi="Times New Roman"/>
          <w:b/>
          <w:sz w:val="24"/>
          <w:szCs w:val="24"/>
        </w:rPr>
        <w:t>PAVIMENTACIÓN CON CARPETA ASFÁLTICA, CONSTRUCCIÓN DE CORDÓN CUNETA Y CUNETA EN “V”, OBRAS DE PASO, DE PROTECCIÓN Y DE DRENAJE EN CALLE RUTA CAÑERA DEL CANTÓN EL CARMEN MUNICIPIO DE VERAPAZ KILÓMETRO 51 CA-1 AL MUNICIPIO DE SAN RAMÓN SECTOR LOS PLANES, DEPARTAMENTO DE SAN VICENTE</w:t>
      </w:r>
      <w:r w:rsidR="005C29E9">
        <w:rPr>
          <w:rFonts w:ascii="Times New Roman" w:hAnsi="Times New Roman"/>
          <w:b/>
          <w:sz w:val="24"/>
          <w:szCs w:val="24"/>
        </w:rPr>
        <w:t>,</w:t>
      </w:r>
      <w:r w:rsidR="005C29E9" w:rsidRPr="005C29E9">
        <w:rPr>
          <w:rFonts w:ascii="Times New Roman" w:hAnsi="Times New Roman"/>
          <w:b/>
          <w:sz w:val="24"/>
          <w:szCs w:val="24"/>
        </w:rPr>
        <w:t xml:space="preserve"> LA PAZ Y CUSCATLÁN</w:t>
      </w:r>
      <w:r w:rsidR="005C29E9">
        <w:rPr>
          <w:rFonts w:ascii="Times New Roman" w:hAnsi="Times New Roman"/>
          <w:sz w:val="24"/>
          <w:szCs w:val="24"/>
        </w:rPr>
        <w:t>”</w:t>
      </w:r>
      <w:r w:rsidR="009000FD">
        <w:rPr>
          <w:rFonts w:ascii="Times New Roman" w:hAnsi="Times New Roman"/>
          <w:sz w:val="24"/>
          <w:szCs w:val="24"/>
        </w:rPr>
        <w:t xml:space="preserve">.- </w:t>
      </w:r>
      <w:r w:rsidRPr="00B26F12">
        <w:rPr>
          <w:rFonts w:ascii="Times New Roman" w:hAnsi="Times New Roman"/>
          <w:b/>
          <w:sz w:val="24"/>
          <w:szCs w:val="24"/>
        </w:rPr>
        <w:t>CERTIFIQUESE Y COMUNIQUESE._</w:t>
      </w:r>
      <w:r w:rsidR="001C30D4">
        <w:rPr>
          <w:rFonts w:ascii="Times New Roman" w:hAnsi="Times New Roman"/>
          <w:b/>
          <w:sz w:val="24"/>
          <w:szCs w:val="24"/>
        </w:rPr>
        <w:t xml:space="preserve"> //////////////////////////////////////////////////////////////////////////////////////////</w:t>
      </w:r>
    </w:p>
    <w:p w14:paraId="7D5160E3" w14:textId="26915260" w:rsidR="00BB49B7" w:rsidRDefault="00BB49B7" w:rsidP="00B26F12">
      <w:pPr>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DOS: </w:t>
      </w:r>
      <w:r w:rsidRPr="00B26F12">
        <w:rPr>
          <w:rFonts w:ascii="Times New Roman" w:hAnsi="Times New Roman" w:cs="Times New Roman"/>
          <w:sz w:val="24"/>
          <w:szCs w:val="24"/>
        </w:rPr>
        <w:t>Este</w:t>
      </w:r>
      <w:r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3A44E9">
        <w:rPr>
          <w:rFonts w:ascii="Times New Roman" w:eastAsia="Times New Roman" w:hAnsi="Times New Roman" w:cs="Times New Roman"/>
          <w:color w:val="000000"/>
          <w:sz w:val="24"/>
          <w:szCs w:val="24"/>
          <w:lang w:eastAsia="es-ES"/>
        </w:rPr>
        <w:t>//////////</w:t>
      </w:r>
    </w:p>
    <w:p w14:paraId="6C74A9C5" w14:textId="36C6D39F" w:rsidR="00237F2B" w:rsidRPr="003A44E9" w:rsidRDefault="00237F2B">
      <w:pPr>
        <w:pStyle w:val="Prrafodelista"/>
        <w:numPr>
          <w:ilvl w:val="0"/>
          <w:numId w:val="25"/>
        </w:numPr>
        <w:jc w:val="both"/>
        <w:rPr>
          <w:rFonts w:ascii="Times New Roman" w:eastAsia="Times New Roman" w:hAnsi="Times New Roman" w:cs="Times New Roman"/>
          <w:color w:val="000000"/>
          <w:sz w:val="24"/>
          <w:szCs w:val="24"/>
          <w:lang w:eastAsia="es-ES"/>
        </w:rPr>
      </w:pPr>
      <w:r w:rsidRPr="003A44E9">
        <w:rPr>
          <w:rFonts w:ascii="Times New Roman" w:hAnsi="Times New Roman" w:cs="Times New Roman"/>
          <w:b/>
          <w:bCs/>
          <w:sz w:val="24"/>
          <w:szCs w:val="24"/>
        </w:rPr>
        <w:t>AUTORIZAR</w:t>
      </w:r>
      <w:r w:rsidRPr="003A44E9">
        <w:rPr>
          <w:rFonts w:ascii="Times New Roman" w:hAnsi="Times New Roman" w:cs="Times New Roman"/>
          <w:sz w:val="24"/>
          <w:szCs w:val="24"/>
        </w:rPr>
        <w:t xml:space="preserve"> al Señor Santos Redamis Campos Rivas </w:t>
      </w:r>
      <w:r w:rsidR="001C30D4" w:rsidRPr="003A44E9">
        <w:rPr>
          <w:rFonts w:ascii="Times New Roman" w:hAnsi="Times New Roman" w:cs="Times New Roman"/>
          <w:sz w:val="24"/>
          <w:szCs w:val="24"/>
        </w:rPr>
        <w:t>alcalde</w:t>
      </w:r>
      <w:r w:rsidRPr="003A44E9">
        <w:rPr>
          <w:rFonts w:ascii="Times New Roman" w:hAnsi="Times New Roman" w:cs="Times New Roman"/>
          <w:sz w:val="24"/>
          <w:szCs w:val="24"/>
        </w:rPr>
        <w:t xml:space="preserve"> Municipal de Verapaz, Departamento de San Vicente, quien se identifica por medio de su DUI Nº cero dos tres nueve cuatro cero dos ocho guion siete, para que pueda gestionar y tramitar la documentación correspondiente para el proyecto de </w:t>
      </w:r>
      <w:r w:rsidRPr="003A44E9">
        <w:rPr>
          <w:rFonts w:ascii="Times New Roman" w:hAnsi="Times New Roman" w:cs="Times New Roman"/>
          <w:b/>
          <w:sz w:val="24"/>
          <w:szCs w:val="24"/>
        </w:rPr>
        <w:t xml:space="preserve">“CONCRETEADO HIDRAULICO DE 6ª CALLE, ENTRE AVENIDA ENCARNACION DE MOLINA Y 4ª AVENIDA SUR, MUNICIPIO DE VERAPAZ, DEPARTAMENTO DE SAN VICENTE.” CERTIFIQUESE Y </w:t>
      </w:r>
      <w:r w:rsidR="001C30D4" w:rsidRPr="003A44E9">
        <w:rPr>
          <w:rFonts w:ascii="Times New Roman" w:hAnsi="Times New Roman" w:cs="Times New Roman"/>
          <w:b/>
          <w:sz w:val="24"/>
          <w:szCs w:val="24"/>
        </w:rPr>
        <w:t>COMUNIQUESE. - //////////////////////////////////////////////////////////////////////</w:t>
      </w:r>
      <w:r w:rsidR="003D385F">
        <w:rPr>
          <w:rFonts w:ascii="Times New Roman" w:hAnsi="Times New Roman" w:cs="Times New Roman"/>
          <w:b/>
          <w:sz w:val="24"/>
          <w:szCs w:val="24"/>
        </w:rPr>
        <w:t>////////////////////</w:t>
      </w:r>
    </w:p>
    <w:p w14:paraId="6069A9EB" w14:textId="229E02CE" w:rsidR="001A0662" w:rsidRDefault="001A0662" w:rsidP="001A0662">
      <w:pPr>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B26F12">
        <w:rPr>
          <w:rFonts w:ascii="Times New Roman" w:hAnsi="Times New Roman" w:cs="Times New Roman"/>
          <w:b/>
          <w:sz w:val="24"/>
          <w:szCs w:val="24"/>
        </w:rPr>
        <w:t xml:space="preserve">: </w:t>
      </w:r>
      <w:r w:rsidRPr="00B26F12">
        <w:rPr>
          <w:rFonts w:ascii="Times New Roman" w:hAnsi="Times New Roman" w:cs="Times New Roman"/>
          <w:sz w:val="24"/>
          <w:szCs w:val="24"/>
        </w:rPr>
        <w:t>Este</w:t>
      </w:r>
      <w:r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E15390">
        <w:rPr>
          <w:rFonts w:ascii="Times New Roman" w:eastAsia="Times New Roman" w:hAnsi="Times New Roman" w:cs="Times New Roman"/>
          <w:color w:val="000000"/>
          <w:sz w:val="24"/>
          <w:szCs w:val="24"/>
          <w:lang w:eastAsia="es-ES"/>
        </w:rPr>
        <w:t>y</w:t>
      </w:r>
      <w:r w:rsidR="003A44E9">
        <w:rPr>
          <w:rFonts w:ascii="Times New Roman" w:eastAsia="Times New Roman" w:hAnsi="Times New Roman" w:cs="Times New Roman"/>
          <w:color w:val="000000"/>
          <w:sz w:val="24"/>
          <w:szCs w:val="24"/>
          <w:lang w:eastAsia="es-ES"/>
        </w:rPr>
        <w:t xml:space="preserve"> considerando el expediente </w:t>
      </w:r>
      <w:r w:rsidR="00CF1CC6">
        <w:rPr>
          <w:rFonts w:ascii="Times New Roman" w:eastAsia="Times New Roman" w:hAnsi="Times New Roman" w:cs="Times New Roman"/>
          <w:color w:val="000000"/>
          <w:sz w:val="24"/>
          <w:szCs w:val="24"/>
          <w:lang w:eastAsia="es-ES"/>
        </w:rPr>
        <w:t xml:space="preserve">entregado por Juzgado de lo Civil de San Vicente con referencia ND-27-2021-6, donde </w:t>
      </w:r>
      <w:r w:rsidR="00E15390">
        <w:rPr>
          <w:rFonts w:ascii="Times New Roman" w:eastAsia="Times New Roman" w:hAnsi="Times New Roman" w:cs="Times New Roman"/>
          <w:color w:val="000000"/>
          <w:sz w:val="24"/>
          <w:szCs w:val="24"/>
          <w:lang w:eastAsia="es-ES"/>
        </w:rPr>
        <w:t xml:space="preserve">dicta </w:t>
      </w:r>
      <w:r w:rsidR="006E3DEA">
        <w:rPr>
          <w:rFonts w:ascii="Times New Roman" w:eastAsia="Times New Roman" w:hAnsi="Times New Roman" w:cs="Times New Roman"/>
          <w:color w:val="000000"/>
          <w:sz w:val="24"/>
          <w:szCs w:val="24"/>
          <w:lang w:eastAsia="es-ES"/>
        </w:rPr>
        <w:t xml:space="preserve">sentencia definitiva </w:t>
      </w:r>
      <w:r w:rsidR="00E15390">
        <w:rPr>
          <w:rFonts w:ascii="Times New Roman" w:eastAsia="Times New Roman" w:hAnsi="Times New Roman" w:cs="Times New Roman"/>
          <w:color w:val="000000"/>
          <w:sz w:val="24"/>
          <w:szCs w:val="24"/>
          <w:lang w:eastAsia="es-ES"/>
        </w:rPr>
        <w:t xml:space="preserve">y ordena al alcalde municipal Santos Redamis Campos Rivas, restituya a la brevedad posible, al trabajador Fernando de Jesús Castillo Nuila en el cargo de mantenimiento y limpieza de </w:t>
      </w:r>
      <w:r w:rsidR="00E15390">
        <w:rPr>
          <w:rFonts w:ascii="Times New Roman" w:eastAsia="Times New Roman" w:hAnsi="Times New Roman" w:cs="Times New Roman"/>
          <w:color w:val="000000"/>
          <w:sz w:val="24"/>
          <w:szCs w:val="24"/>
          <w:lang w:eastAsia="es-ES"/>
        </w:rPr>
        <w:lastRenderedPageBreak/>
        <w:t xml:space="preserve">cementerio municipal, por tanto, por unanimidad el concejo municipal acuerda: </w:t>
      </w:r>
      <w:r w:rsidR="00E15390">
        <w:rPr>
          <w:rFonts w:ascii="Times New Roman" w:eastAsia="Times New Roman" w:hAnsi="Times New Roman" w:cs="Times New Roman"/>
          <w:color w:val="000000"/>
          <w:sz w:val="24"/>
          <w:szCs w:val="24"/>
          <w:lang w:eastAsia="es-ES"/>
        </w:rPr>
        <w:tab/>
        <w:t xml:space="preserve">Una vez se presente el señor Fernando de Jesús Castillo Nuila a la municipalidad </w:t>
      </w:r>
      <w:r w:rsidR="005E42CD">
        <w:rPr>
          <w:rFonts w:ascii="Times New Roman" w:eastAsia="Times New Roman" w:hAnsi="Times New Roman" w:cs="Times New Roman"/>
          <w:color w:val="000000"/>
          <w:sz w:val="24"/>
          <w:szCs w:val="24"/>
          <w:lang w:eastAsia="es-ES"/>
        </w:rPr>
        <w:t xml:space="preserve">para hacer efectiva la sentencia, </w:t>
      </w:r>
      <w:r w:rsidR="00E15390">
        <w:rPr>
          <w:rFonts w:ascii="Times New Roman" w:eastAsia="Times New Roman" w:hAnsi="Times New Roman" w:cs="Times New Roman"/>
          <w:color w:val="000000"/>
          <w:sz w:val="24"/>
          <w:szCs w:val="24"/>
          <w:lang w:eastAsia="es-ES"/>
        </w:rPr>
        <w:t xml:space="preserve">este sea restituido a la brevedad posible y así dar cumplimiento a la sentencia dictada a las nueve horas cinco minutos del día veintiocho de marzo del año dos mil veintidós, por el licenciado </w:t>
      </w:r>
      <w:r w:rsidR="005E42CD">
        <w:rPr>
          <w:rFonts w:ascii="Times New Roman" w:eastAsia="Times New Roman" w:hAnsi="Times New Roman" w:cs="Times New Roman"/>
          <w:color w:val="000000"/>
          <w:sz w:val="24"/>
          <w:szCs w:val="24"/>
          <w:lang w:eastAsia="es-ES"/>
        </w:rPr>
        <w:t>José</w:t>
      </w:r>
      <w:r w:rsidR="00E15390">
        <w:rPr>
          <w:rFonts w:ascii="Times New Roman" w:eastAsia="Times New Roman" w:hAnsi="Times New Roman" w:cs="Times New Roman"/>
          <w:color w:val="000000"/>
          <w:sz w:val="24"/>
          <w:szCs w:val="24"/>
          <w:lang w:eastAsia="es-ES"/>
        </w:rPr>
        <w:t xml:space="preserve"> Danilo Escobar Miranda</w:t>
      </w:r>
      <w:r w:rsidR="005E42CD">
        <w:rPr>
          <w:rFonts w:ascii="Times New Roman" w:eastAsia="Times New Roman" w:hAnsi="Times New Roman" w:cs="Times New Roman"/>
          <w:color w:val="000000"/>
          <w:sz w:val="24"/>
          <w:szCs w:val="24"/>
          <w:lang w:eastAsia="es-ES"/>
        </w:rPr>
        <w:t xml:space="preserve">. </w:t>
      </w:r>
      <w:r w:rsidR="005E42CD" w:rsidRPr="003A44E9">
        <w:rPr>
          <w:rFonts w:ascii="Times New Roman" w:hAnsi="Times New Roman" w:cs="Times New Roman"/>
          <w:b/>
          <w:sz w:val="24"/>
          <w:szCs w:val="24"/>
        </w:rPr>
        <w:t xml:space="preserve">CERTIFIQUESE Y COMUNIQUESE. </w:t>
      </w:r>
      <w:r w:rsidR="005E42CD">
        <w:rPr>
          <w:rFonts w:ascii="Times New Roman" w:eastAsia="Times New Roman" w:hAnsi="Times New Roman" w:cs="Times New Roman"/>
          <w:color w:val="000000"/>
          <w:sz w:val="24"/>
          <w:szCs w:val="24"/>
          <w:lang w:eastAsia="es-ES"/>
        </w:rPr>
        <w:t xml:space="preserve"> </w:t>
      </w:r>
    </w:p>
    <w:p w14:paraId="2D5F5CD9" w14:textId="4BD6FCF0" w:rsidR="001A0662" w:rsidRDefault="001A0662" w:rsidP="00B37469">
      <w:pPr>
        <w:pStyle w:val="Textoindependiente2"/>
        <w:spacing w:after="0" w:line="240" w:lineRule="auto"/>
        <w:jc w:val="both"/>
        <w:rPr>
          <w:sz w:val="24"/>
          <w:szCs w:val="24"/>
        </w:rPr>
      </w:pPr>
    </w:p>
    <w:p w14:paraId="6160FA28" w14:textId="77777777" w:rsidR="001A0662" w:rsidRDefault="001A0662" w:rsidP="00B37469">
      <w:pPr>
        <w:pStyle w:val="Textoindependiente2"/>
        <w:spacing w:after="0" w:line="240" w:lineRule="auto"/>
        <w:jc w:val="both"/>
        <w:rPr>
          <w:sz w:val="24"/>
          <w:szCs w:val="24"/>
        </w:rPr>
      </w:pPr>
    </w:p>
    <w:p w14:paraId="5655950F" w14:textId="3E79CAAC" w:rsidR="00B37469" w:rsidRDefault="00B37469" w:rsidP="00B37469">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2C443FD6" w14:textId="77777777" w:rsidR="00B37469" w:rsidRDefault="00B37469" w:rsidP="00B37469">
      <w:pPr>
        <w:jc w:val="both"/>
        <w:rPr>
          <w:rFonts w:ascii="Times New Roman" w:hAnsi="Times New Roman" w:cs="Times New Roman"/>
          <w:b/>
          <w:sz w:val="24"/>
          <w:szCs w:val="24"/>
          <w:highlight w:val="cyan"/>
        </w:rPr>
      </w:pPr>
    </w:p>
    <w:p w14:paraId="492F9AAA" w14:textId="77777777" w:rsidR="00B37469" w:rsidRDefault="00B37469" w:rsidP="00B37469">
      <w:pPr>
        <w:jc w:val="both"/>
        <w:rPr>
          <w:rFonts w:ascii="Times New Roman" w:hAnsi="Times New Roman" w:cs="Times New Roman"/>
          <w:b/>
          <w:sz w:val="24"/>
          <w:szCs w:val="24"/>
          <w:highlight w:val="cyan"/>
        </w:rPr>
      </w:pPr>
    </w:p>
    <w:p w14:paraId="424D44C6" w14:textId="77777777" w:rsidR="00B37469" w:rsidRDefault="00B37469" w:rsidP="00B37469">
      <w:pPr>
        <w:jc w:val="both"/>
        <w:rPr>
          <w:rFonts w:ascii="Times New Roman" w:hAnsi="Times New Roman" w:cs="Times New Roman"/>
          <w:b/>
          <w:sz w:val="24"/>
          <w:szCs w:val="24"/>
          <w:highlight w:val="cyan"/>
        </w:rPr>
      </w:pPr>
    </w:p>
    <w:p w14:paraId="29544010" w14:textId="77777777" w:rsidR="00B37469" w:rsidRDefault="00B37469" w:rsidP="00B37469">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B37469" w:rsidRPr="0052360F" w14:paraId="605D957B" w14:textId="77777777" w:rsidTr="0042612E">
        <w:trPr>
          <w:jc w:val="center"/>
        </w:trPr>
        <w:tc>
          <w:tcPr>
            <w:tcW w:w="5670" w:type="dxa"/>
          </w:tcPr>
          <w:p w14:paraId="202A8161" w14:textId="77777777"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19B2185E" w14:textId="77777777" w:rsidR="00B37469" w:rsidRPr="0052360F" w:rsidRDefault="00B37469"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0624C977" w14:textId="77777777" w:rsidTr="0042612E">
        <w:trPr>
          <w:jc w:val="center"/>
        </w:trPr>
        <w:tc>
          <w:tcPr>
            <w:tcW w:w="5670" w:type="dxa"/>
          </w:tcPr>
          <w:p w14:paraId="013C6688"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5361087"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B37469" w:rsidRPr="0052360F" w14:paraId="6735B167" w14:textId="77777777" w:rsidTr="0042612E">
        <w:trPr>
          <w:jc w:val="center"/>
        </w:trPr>
        <w:tc>
          <w:tcPr>
            <w:tcW w:w="5670" w:type="dxa"/>
          </w:tcPr>
          <w:p w14:paraId="4C517E9A"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D72C67E"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B37469" w:rsidRPr="0052360F" w14:paraId="733D62AD" w14:textId="77777777" w:rsidTr="0042612E">
        <w:trPr>
          <w:trHeight w:val="966"/>
          <w:jc w:val="center"/>
        </w:trPr>
        <w:tc>
          <w:tcPr>
            <w:tcW w:w="5670" w:type="dxa"/>
            <w:vAlign w:val="bottom"/>
          </w:tcPr>
          <w:p w14:paraId="11E3B056" w14:textId="77777777" w:rsidR="00B37469" w:rsidRPr="0052360F" w:rsidRDefault="00B37469" w:rsidP="0042612E">
            <w:pPr>
              <w:rPr>
                <w:rFonts w:ascii="Times New Roman" w:eastAsia="Calibri" w:hAnsi="Times New Roman" w:cs="Times New Roman"/>
                <w:sz w:val="24"/>
                <w:szCs w:val="24"/>
              </w:rPr>
            </w:pPr>
          </w:p>
          <w:p w14:paraId="66F086A4" w14:textId="77777777" w:rsidR="00B37469" w:rsidRDefault="00B37469" w:rsidP="0042612E">
            <w:pPr>
              <w:jc w:val="center"/>
              <w:rPr>
                <w:rFonts w:ascii="Times New Roman" w:eastAsia="Calibri" w:hAnsi="Times New Roman" w:cs="Times New Roman"/>
                <w:sz w:val="24"/>
                <w:szCs w:val="24"/>
              </w:rPr>
            </w:pPr>
          </w:p>
          <w:p w14:paraId="346A32A5" w14:textId="77777777" w:rsidR="00B37469" w:rsidRDefault="00B37469" w:rsidP="0042612E">
            <w:pPr>
              <w:jc w:val="center"/>
              <w:rPr>
                <w:rFonts w:ascii="Times New Roman" w:eastAsia="Calibri" w:hAnsi="Times New Roman" w:cs="Times New Roman"/>
                <w:sz w:val="24"/>
                <w:szCs w:val="24"/>
              </w:rPr>
            </w:pPr>
          </w:p>
          <w:p w14:paraId="6925C173" w14:textId="77777777" w:rsidR="00B37469" w:rsidRPr="0052360F" w:rsidRDefault="00B37469" w:rsidP="0042612E">
            <w:pPr>
              <w:jc w:val="center"/>
              <w:rPr>
                <w:rFonts w:ascii="Times New Roman" w:eastAsia="Calibri" w:hAnsi="Times New Roman" w:cs="Times New Roman"/>
                <w:sz w:val="24"/>
                <w:szCs w:val="24"/>
              </w:rPr>
            </w:pPr>
          </w:p>
          <w:p w14:paraId="687B4CFD" w14:textId="77777777" w:rsidR="00B37469" w:rsidRPr="0052360F" w:rsidRDefault="00B37469" w:rsidP="0042612E">
            <w:pPr>
              <w:jc w:val="center"/>
              <w:rPr>
                <w:rFonts w:ascii="Times New Roman" w:eastAsia="Calibri" w:hAnsi="Times New Roman" w:cs="Times New Roman"/>
                <w:sz w:val="24"/>
                <w:szCs w:val="24"/>
              </w:rPr>
            </w:pPr>
          </w:p>
          <w:p w14:paraId="5D457B8C" w14:textId="77777777" w:rsidR="00B37469" w:rsidRPr="0052360F" w:rsidRDefault="00B37469" w:rsidP="0042612E">
            <w:pPr>
              <w:jc w:val="center"/>
              <w:rPr>
                <w:rFonts w:ascii="Times New Roman" w:eastAsia="Calibri" w:hAnsi="Times New Roman" w:cs="Times New Roman"/>
                <w:sz w:val="24"/>
                <w:szCs w:val="24"/>
              </w:rPr>
            </w:pPr>
          </w:p>
          <w:p w14:paraId="4DA18A71"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948F00F" w14:textId="77777777" w:rsidR="00B37469" w:rsidRDefault="00B37469" w:rsidP="0042612E">
            <w:pPr>
              <w:jc w:val="center"/>
              <w:rPr>
                <w:rFonts w:ascii="Times New Roman" w:eastAsia="Calibri" w:hAnsi="Times New Roman" w:cs="Times New Roman"/>
                <w:sz w:val="24"/>
                <w:szCs w:val="24"/>
              </w:rPr>
            </w:pPr>
          </w:p>
          <w:p w14:paraId="0E2E5594" w14:textId="77777777" w:rsidR="00B37469" w:rsidRDefault="00B37469" w:rsidP="0042612E">
            <w:pPr>
              <w:rPr>
                <w:rFonts w:ascii="Times New Roman" w:eastAsia="Calibri" w:hAnsi="Times New Roman" w:cs="Times New Roman"/>
                <w:sz w:val="24"/>
                <w:szCs w:val="24"/>
              </w:rPr>
            </w:pPr>
          </w:p>
          <w:p w14:paraId="2295D859" w14:textId="77777777" w:rsidR="00B37469" w:rsidRDefault="00B37469" w:rsidP="0042612E">
            <w:pPr>
              <w:jc w:val="center"/>
              <w:rPr>
                <w:rFonts w:ascii="Times New Roman" w:eastAsia="Calibri" w:hAnsi="Times New Roman" w:cs="Times New Roman"/>
                <w:sz w:val="24"/>
                <w:szCs w:val="24"/>
              </w:rPr>
            </w:pPr>
          </w:p>
          <w:p w14:paraId="6999900B" w14:textId="77777777" w:rsidR="00B37469" w:rsidRDefault="00B37469" w:rsidP="0042612E">
            <w:pPr>
              <w:jc w:val="center"/>
              <w:rPr>
                <w:rFonts w:ascii="Times New Roman" w:eastAsia="Calibri" w:hAnsi="Times New Roman" w:cs="Times New Roman"/>
                <w:sz w:val="24"/>
                <w:szCs w:val="24"/>
              </w:rPr>
            </w:pPr>
          </w:p>
          <w:p w14:paraId="4337DB4D" w14:textId="77777777" w:rsidR="00B37469" w:rsidRDefault="00B37469" w:rsidP="0042612E">
            <w:pPr>
              <w:jc w:val="center"/>
              <w:rPr>
                <w:rFonts w:ascii="Times New Roman" w:eastAsia="Calibri" w:hAnsi="Times New Roman" w:cs="Times New Roman"/>
                <w:sz w:val="24"/>
                <w:szCs w:val="24"/>
              </w:rPr>
            </w:pPr>
          </w:p>
          <w:p w14:paraId="50E4E2A0" w14:textId="77777777" w:rsidR="00B37469" w:rsidRPr="0052360F" w:rsidRDefault="00B37469" w:rsidP="0042612E">
            <w:pPr>
              <w:jc w:val="center"/>
              <w:rPr>
                <w:rFonts w:ascii="Times New Roman" w:eastAsia="Calibri" w:hAnsi="Times New Roman" w:cs="Times New Roman"/>
                <w:sz w:val="24"/>
                <w:szCs w:val="24"/>
              </w:rPr>
            </w:pPr>
          </w:p>
          <w:p w14:paraId="77D7032A" w14:textId="77777777" w:rsidR="00B37469" w:rsidRPr="0052360F" w:rsidRDefault="00B37469" w:rsidP="0042612E">
            <w:pPr>
              <w:rPr>
                <w:rFonts w:ascii="Times New Roman" w:eastAsia="Calibri" w:hAnsi="Times New Roman" w:cs="Times New Roman"/>
                <w:sz w:val="24"/>
                <w:szCs w:val="24"/>
              </w:rPr>
            </w:pPr>
          </w:p>
          <w:p w14:paraId="0EA169CE" w14:textId="77777777" w:rsidR="00B37469" w:rsidRPr="0052360F" w:rsidRDefault="00B37469" w:rsidP="0042612E">
            <w:pPr>
              <w:jc w:val="center"/>
              <w:rPr>
                <w:rFonts w:ascii="Times New Roman" w:eastAsia="Calibri" w:hAnsi="Times New Roman" w:cs="Times New Roman"/>
                <w:sz w:val="24"/>
                <w:szCs w:val="24"/>
              </w:rPr>
            </w:pPr>
          </w:p>
          <w:p w14:paraId="6164CDF0"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0D101852" w14:textId="77777777" w:rsidTr="0042612E">
        <w:trPr>
          <w:jc w:val="center"/>
        </w:trPr>
        <w:tc>
          <w:tcPr>
            <w:tcW w:w="5670" w:type="dxa"/>
          </w:tcPr>
          <w:p w14:paraId="14FF75AB"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2751ED7A"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B37469" w:rsidRPr="0052360F" w14:paraId="76E3BD1D" w14:textId="77777777" w:rsidTr="0042612E">
        <w:trPr>
          <w:jc w:val="center"/>
        </w:trPr>
        <w:tc>
          <w:tcPr>
            <w:tcW w:w="5670" w:type="dxa"/>
          </w:tcPr>
          <w:p w14:paraId="3D81C1B4"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5F0EDE8"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B37469" w:rsidRPr="0052360F" w14:paraId="74361984" w14:textId="77777777" w:rsidTr="0042612E">
        <w:trPr>
          <w:jc w:val="center"/>
        </w:trPr>
        <w:tc>
          <w:tcPr>
            <w:tcW w:w="5670" w:type="dxa"/>
            <w:vAlign w:val="bottom"/>
          </w:tcPr>
          <w:p w14:paraId="7F0C1730" w14:textId="77777777" w:rsidR="001C30D4" w:rsidRDefault="001C30D4" w:rsidP="0042612E">
            <w:pPr>
              <w:jc w:val="center"/>
              <w:rPr>
                <w:rFonts w:ascii="Times New Roman" w:eastAsia="Calibri" w:hAnsi="Times New Roman" w:cs="Times New Roman"/>
                <w:sz w:val="24"/>
                <w:szCs w:val="24"/>
              </w:rPr>
            </w:pPr>
          </w:p>
          <w:p w14:paraId="45B632B5" w14:textId="77777777" w:rsidR="001C30D4" w:rsidRDefault="001C30D4" w:rsidP="0042612E">
            <w:pPr>
              <w:jc w:val="center"/>
              <w:rPr>
                <w:rFonts w:ascii="Times New Roman" w:eastAsia="Calibri" w:hAnsi="Times New Roman" w:cs="Times New Roman"/>
                <w:sz w:val="24"/>
                <w:szCs w:val="24"/>
              </w:rPr>
            </w:pPr>
          </w:p>
          <w:p w14:paraId="7767CF6D" w14:textId="77777777" w:rsidR="001C30D4" w:rsidRDefault="001C30D4" w:rsidP="0042612E">
            <w:pPr>
              <w:jc w:val="center"/>
              <w:rPr>
                <w:rFonts w:ascii="Times New Roman" w:eastAsia="Calibri" w:hAnsi="Times New Roman" w:cs="Times New Roman"/>
                <w:sz w:val="24"/>
                <w:szCs w:val="24"/>
              </w:rPr>
            </w:pPr>
          </w:p>
          <w:p w14:paraId="24EE3069" w14:textId="77777777" w:rsidR="001C30D4" w:rsidRDefault="001C30D4" w:rsidP="0042612E">
            <w:pPr>
              <w:jc w:val="center"/>
              <w:rPr>
                <w:rFonts w:ascii="Times New Roman" w:eastAsia="Calibri" w:hAnsi="Times New Roman" w:cs="Times New Roman"/>
                <w:sz w:val="24"/>
                <w:szCs w:val="24"/>
              </w:rPr>
            </w:pPr>
          </w:p>
          <w:p w14:paraId="593ADC55" w14:textId="77777777" w:rsidR="001C30D4" w:rsidRDefault="001C30D4" w:rsidP="0042612E">
            <w:pPr>
              <w:jc w:val="center"/>
              <w:rPr>
                <w:rFonts w:ascii="Times New Roman" w:eastAsia="Calibri" w:hAnsi="Times New Roman" w:cs="Times New Roman"/>
                <w:sz w:val="24"/>
                <w:szCs w:val="24"/>
              </w:rPr>
            </w:pPr>
          </w:p>
          <w:p w14:paraId="6968A6D9" w14:textId="77777777" w:rsidR="001C30D4" w:rsidRDefault="001C30D4" w:rsidP="0042612E">
            <w:pPr>
              <w:jc w:val="center"/>
              <w:rPr>
                <w:rFonts w:ascii="Times New Roman" w:eastAsia="Calibri" w:hAnsi="Times New Roman" w:cs="Times New Roman"/>
                <w:sz w:val="24"/>
                <w:szCs w:val="24"/>
              </w:rPr>
            </w:pPr>
          </w:p>
          <w:p w14:paraId="1833DE4E" w14:textId="77777777" w:rsidR="001C30D4" w:rsidRDefault="001C30D4" w:rsidP="0042612E">
            <w:pPr>
              <w:jc w:val="center"/>
              <w:rPr>
                <w:rFonts w:ascii="Times New Roman" w:eastAsia="Calibri" w:hAnsi="Times New Roman" w:cs="Times New Roman"/>
                <w:sz w:val="24"/>
                <w:szCs w:val="24"/>
              </w:rPr>
            </w:pPr>
          </w:p>
          <w:p w14:paraId="7E67CD18" w14:textId="77777777" w:rsidR="001C30D4" w:rsidRDefault="001C30D4" w:rsidP="0042612E">
            <w:pPr>
              <w:jc w:val="center"/>
              <w:rPr>
                <w:rFonts w:ascii="Times New Roman" w:eastAsia="Calibri" w:hAnsi="Times New Roman" w:cs="Times New Roman"/>
                <w:sz w:val="24"/>
                <w:szCs w:val="24"/>
              </w:rPr>
            </w:pPr>
          </w:p>
          <w:p w14:paraId="3BB19BB5" w14:textId="77777777" w:rsidR="001C30D4" w:rsidRDefault="001C30D4" w:rsidP="0042612E">
            <w:pPr>
              <w:jc w:val="center"/>
              <w:rPr>
                <w:rFonts w:ascii="Times New Roman" w:eastAsia="Calibri" w:hAnsi="Times New Roman" w:cs="Times New Roman"/>
                <w:sz w:val="24"/>
                <w:szCs w:val="24"/>
              </w:rPr>
            </w:pPr>
          </w:p>
          <w:p w14:paraId="07C92031" w14:textId="77777777" w:rsidR="001C30D4" w:rsidRDefault="001C30D4" w:rsidP="0042612E">
            <w:pPr>
              <w:jc w:val="center"/>
              <w:rPr>
                <w:rFonts w:ascii="Times New Roman" w:eastAsia="Calibri" w:hAnsi="Times New Roman" w:cs="Times New Roman"/>
                <w:sz w:val="24"/>
                <w:szCs w:val="24"/>
              </w:rPr>
            </w:pPr>
          </w:p>
          <w:p w14:paraId="6474957F" w14:textId="77777777" w:rsidR="001C30D4" w:rsidRDefault="001C30D4" w:rsidP="0042612E">
            <w:pPr>
              <w:jc w:val="center"/>
              <w:rPr>
                <w:rFonts w:ascii="Times New Roman" w:eastAsia="Calibri" w:hAnsi="Times New Roman" w:cs="Times New Roman"/>
                <w:sz w:val="24"/>
                <w:szCs w:val="24"/>
              </w:rPr>
            </w:pPr>
          </w:p>
          <w:p w14:paraId="00B81938" w14:textId="49E4AAAD"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1AC18E4" w14:textId="77777777" w:rsidR="00B37469" w:rsidRPr="0052360F" w:rsidRDefault="00B37469" w:rsidP="0042612E">
            <w:pPr>
              <w:rPr>
                <w:rFonts w:ascii="Times New Roman" w:eastAsia="Calibri" w:hAnsi="Times New Roman" w:cs="Times New Roman"/>
                <w:sz w:val="24"/>
                <w:szCs w:val="24"/>
              </w:rPr>
            </w:pPr>
          </w:p>
          <w:p w14:paraId="3243A85D" w14:textId="77777777" w:rsidR="00B37469" w:rsidRDefault="00B37469" w:rsidP="0042612E">
            <w:pPr>
              <w:jc w:val="center"/>
              <w:rPr>
                <w:rFonts w:ascii="Times New Roman" w:eastAsia="Calibri" w:hAnsi="Times New Roman" w:cs="Times New Roman"/>
                <w:sz w:val="24"/>
                <w:szCs w:val="24"/>
              </w:rPr>
            </w:pPr>
          </w:p>
          <w:p w14:paraId="689ECC57" w14:textId="77777777" w:rsidR="00B37469" w:rsidRDefault="00B37469" w:rsidP="0042612E">
            <w:pPr>
              <w:jc w:val="center"/>
              <w:rPr>
                <w:rFonts w:ascii="Times New Roman" w:eastAsia="Calibri" w:hAnsi="Times New Roman" w:cs="Times New Roman"/>
                <w:sz w:val="24"/>
                <w:szCs w:val="24"/>
              </w:rPr>
            </w:pPr>
          </w:p>
          <w:p w14:paraId="2F1211EA" w14:textId="77777777" w:rsidR="00B37469" w:rsidRDefault="00B37469" w:rsidP="0042612E">
            <w:pPr>
              <w:jc w:val="center"/>
              <w:rPr>
                <w:rFonts w:ascii="Times New Roman" w:eastAsia="Calibri" w:hAnsi="Times New Roman" w:cs="Times New Roman"/>
                <w:sz w:val="24"/>
                <w:szCs w:val="24"/>
              </w:rPr>
            </w:pPr>
          </w:p>
          <w:p w14:paraId="63461A2B" w14:textId="77777777" w:rsidR="00B37469" w:rsidRDefault="00B37469" w:rsidP="0042612E">
            <w:pPr>
              <w:rPr>
                <w:rFonts w:ascii="Times New Roman" w:eastAsia="Calibri" w:hAnsi="Times New Roman" w:cs="Times New Roman"/>
                <w:sz w:val="24"/>
                <w:szCs w:val="24"/>
              </w:rPr>
            </w:pPr>
          </w:p>
          <w:p w14:paraId="1366CD7F" w14:textId="77777777" w:rsidR="00B37469" w:rsidRDefault="00B37469" w:rsidP="0042612E">
            <w:pPr>
              <w:rPr>
                <w:rFonts w:ascii="Times New Roman" w:eastAsia="Calibri" w:hAnsi="Times New Roman" w:cs="Times New Roman"/>
                <w:sz w:val="24"/>
                <w:szCs w:val="24"/>
              </w:rPr>
            </w:pPr>
          </w:p>
          <w:p w14:paraId="69E64DDC" w14:textId="77777777" w:rsidR="00B37469" w:rsidRDefault="00B37469" w:rsidP="0042612E">
            <w:pPr>
              <w:rPr>
                <w:rFonts w:ascii="Times New Roman" w:eastAsia="Calibri" w:hAnsi="Times New Roman" w:cs="Times New Roman"/>
                <w:sz w:val="24"/>
                <w:szCs w:val="24"/>
              </w:rPr>
            </w:pPr>
          </w:p>
          <w:p w14:paraId="4345F120" w14:textId="77777777" w:rsidR="00B37469" w:rsidRDefault="00B37469" w:rsidP="0042612E">
            <w:pPr>
              <w:rPr>
                <w:rFonts w:ascii="Times New Roman" w:eastAsia="Calibri" w:hAnsi="Times New Roman" w:cs="Times New Roman"/>
                <w:sz w:val="24"/>
                <w:szCs w:val="24"/>
              </w:rPr>
            </w:pPr>
          </w:p>
          <w:p w14:paraId="6D402A4B" w14:textId="77777777" w:rsidR="00B37469" w:rsidRDefault="00B37469" w:rsidP="0042612E">
            <w:pPr>
              <w:rPr>
                <w:rFonts w:ascii="Times New Roman" w:eastAsia="Calibri" w:hAnsi="Times New Roman" w:cs="Times New Roman"/>
                <w:sz w:val="24"/>
                <w:szCs w:val="24"/>
              </w:rPr>
            </w:pPr>
          </w:p>
          <w:p w14:paraId="51A37F00" w14:textId="77777777" w:rsidR="00B37469" w:rsidRPr="0052360F" w:rsidRDefault="00B37469" w:rsidP="0042612E">
            <w:pPr>
              <w:rPr>
                <w:rFonts w:ascii="Times New Roman" w:eastAsia="Calibri" w:hAnsi="Times New Roman" w:cs="Times New Roman"/>
                <w:sz w:val="24"/>
                <w:szCs w:val="24"/>
              </w:rPr>
            </w:pPr>
          </w:p>
          <w:p w14:paraId="084BF14E" w14:textId="77777777" w:rsidR="00B37469" w:rsidRPr="0052360F" w:rsidRDefault="00B37469" w:rsidP="0042612E">
            <w:pPr>
              <w:jc w:val="center"/>
              <w:rPr>
                <w:rFonts w:ascii="Times New Roman" w:eastAsia="Calibri" w:hAnsi="Times New Roman" w:cs="Times New Roman"/>
                <w:sz w:val="24"/>
                <w:szCs w:val="24"/>
              </w:rPr>
            </w:pPr>
          </w:p>
          <w:p w14:paraId="6474E9B1"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3D066C33" w14:textId="77777777" w:rsidTr="0042612E">
        <w:trPr>
          <w:jc w:val="center"/>
        </w:trPr>
        <w:tc>
          <w:tcPr>
            <w:tcW w:w="5670" w:type="dxa"/>
          </w:tcPr>
          <w:p w14:paraId="5A7DE492"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2AB6AC8D" w14:textId="77777777" w:rsidR="00B37469" w:rsidRPr="0052360F" w:rsidRDefault="00B37469"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B37469" w:rsidRPr="0052360F" w14:paraId="1848A184" w14:textId="77777777" w:rsidTr="0042612E">
        <w:trPr>
          <w:jc w:val="center"/>
        </w:trPr>
        <w:tc>
          <w:tcPr>
            <w:tcW w:w="5670" w:type="dxa"/>
          </w:tcPr>
          <w:p w14:paraId="3A71A53D"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4DCDE4B"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B37469" w:rsidRPr="0052360F" w14:paraId="23C50B34" w14:textId="77777777" w:rsidTr="0042612E">
        <w:trPr>
          <w:jc w:val="center"/>
        </w:trPr>
        <w:tc>
          <w:tcPr>
            <w:tcW w:w="5670" w:type="dxa"/>
            <w:vAlign w:val="bottom"/>
          </w:tcPr>
          <w:p w14:paraId="3568F642" w14:textId="77777777" w:rsidR="00B37469" w:rsidRPr="0052360F" w:rsidRDefault="00B37469" w:rsidP="0042612E">
            <w:pPr>
              <w:rPr>
                <w:rFonts w:ascii="Times New Roman" w:eastAsia="Calibri" w:hAnsi="Times New Roman" w:cs="Times New Roman"/>
                <w:sz w:val="24"/>
                <w:szCs w:val="24"/>
              </w:rPr>
            </w:pPr>
          </w:p>
          <w:p w14:paraId="16BC0963" w14:textId="77777777" w:rsidR="00B37469" w:rsidRPr="0052360F" w:rsidRDefault="00B37469" w:rsidP="0042612E">
            <w:pPr>
              <w:jc w:val="center"/>
              <w:rPr>
                <w:rFonts w:ascii="Times New Roman" w:eastAsia="Calibri" w:hAnsi="Times New Roman" w:cs="Times New Roman"/>
                <w:sz w:val="24"/>
                <w:szCs w:val="24"/>
              </w:rPr>
            </w:pPr>
          </w:p>
          <w:p w14:paraId="46C0D269" w14:textId="77777777" w:rsidR="00B37469" w:rsidRPr="0052360F" w:rsidRDefault="00B37469" w:rsidP="0042612E">
            <w:pPr>
              <w:jc w:val="center"/>
              <w:rPr>
                <w:rFonts w:ascii="Times New Roman" w:eastAsia="Calibri" w:hAnsi="Times New Roman" w:cs="Times New Roman"/>
                <w:sz w:val="24"/>
                <w:szCs w:val="24"/>
              </w:rPr>
            </w:pPr>
          </w:p>
          <w:p w14:paraId="6E54EFDE" w14:textId="04B13B0E" w:rsidR="00B37469" w:rsidRDefault="00B37469" w:rsidP="0042612E">
            <w:pPr>
              <w:jc w:val="center"/>
              <w:rPr>
                <w:rFonts w:ascii="Times New Roman" w:eastAsia="Calibri" w:hAnsi="Times New Roman" w:cs="Times New Roman"/>
                <w:sz w:val="24"/>
                <w:szCs w:val="24"/>
              </w:rPr>
            </w:pPr>
          </w:p>
          <w:p w14:paraId="1E3335B8" w14:textId="2DA09F13" w:rsidR="003D385F" w:rsidRDefault="003D385F" w:rsidP="0042612E">
            <w:pPr>
              <w:jc w:val="center"/>
              <w:rPr>
                <w:rFonts w:ascii="Times New Roman" w:eastAsia="Calibri" w:hAnsi="Times New Roman" w:cs="Times New Roman"/>
                <w:sz w:val="24"/>
                <w:szCs w:val="24"/>
              </w:rPr>
            </w:pPr>
          </w:p>
          <w:p w14:paraId="06035D78" w14:textId="4A257599" w:rsidR="003D385F" w:rsidRDefault="003D385F" w:rsidP="0042612E">
            <w:pPr>
              <w:jc w:val="center"/>
              <w:rPr>
                <w:rFonts w:ascii="Times New Roman" w:eastAsia="Calibri" w:hAnsi="Times New Roman" w:cs="Times New Roman"/>
                <w:sz w:val="24"/>
                <w:szCs w:val="24"/>
              </w:rPr>
            </w:pPr>
          </w:p>
          <w:p w14:paraId="1A1D407B" w14:textId="77777777" w:rsidR="003D385F" w:rsidRPr="0052360F" w:rsidRDefault="003D385F" w:rsidP="0042612E">
            <w:pPr>
              <w:jc w:val="center"/>
              <w:rPr>
                <w:rFonts w:ascii="Times New Roman" w:eastAsia="Calibri" w:hAnsi="Times New Roman" w:cs="Times New Roman"/>
                <w:sz w:val="24"/>
                <w:szCs w:val="24"/>
              </w:rPr>
            </w:pPr>
          </w:p>
          <w:p w14:paraId="4B82FCCD" w14:textId="77777777" w:rsidR="00B37469" w:rsidRPr="0052360F" w:rsidRDefault="00B37469" w:rsidP="0042612E">
            <w:pPr>
              <w:jc w:val="center"/>
              <w:rPr>
                <w:rFonts w:ascii="Times New Roman" w:eastAsia="Calibri" w:hAnsi="Times New Roman" w:cs="Times New Roman"/>
                <w:sz w:val="24"/>
                <w:szCs w:val="24"/>
              </w:rPr>
            </w:pPr>
          </w:p>
          <w:p w14:paraId="7B2926B3"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4BEA63F" w14:textId="77777777" w:rsidR="00B37469" w:rsidRPr="0052360F" w:rsidRDefault="00B37469" w:rsidP="0042612E">
            <w:pPr>
              <w:jc w:val="center"/>
              <w:rPr>
                <w:rFonts w:ascii="Times New Roman" w:eastAsia="Calibri" w:hAnsi="Times New Roman" w:cs="Times New Roman"/>
                <w:sz w:val="24"/>
                <w:szCs w:val="24"/>
              </w:rPr>
            </w:pPr>
          </w:p>
          <w:p w14:paraId="50FCBD97" w14:textId="77777777" w:rsidR="00B37469" w:rsidRPr="0052360F" w:rsidRDefault="00B37469" w:rsidP="0042612E">
            <w:pPr>
              <w:jc w:val="center"/>
              <w:rPr>
                <w:rFonts w:ascii="Times New Roman" w:eastAsia="Calibri" w:hAnsi="Times New Roman" w:cs="Times New Roman"/>
                <w:sz w:val="24"/>
                <w:szCs w:val="24"/>
              </w:rPr>
            </w:pPr>
          </w:p>
          <w:p w14:paraId="0B0229B1" w14:textId="77777777" w:rsidR="00B37469" w:rsidRPr="0052360F" w:rsidRDefault="00B37469" w:rsidP="0042612E">
            <w:pPr>
              <w:jc w:val="center"/>
              <w:rPr>
                <w:rFonts w:ascii="Times New Roman" w:eastAsia="Calibri" w:hAnsi="Times New Roman" w:cs="Times New Roman"/>
                <w:sz w:val="24"/>
                <w:szCs w:val="24"/>
              </w:rPr>
            </w:pPr>
          </w:p>
          <w:p w14:paraId="6D062AFD" w14:textId="77777777" w:rsidR="00B37469" w:rsidRDefault="00B37469" w:rsidP="0042612E">
            <w:pPr>
              <w:jc w:val="center"/>
              <w:rPr>
                <w:rFonts w:ascii="Times New Roman" w:hAnsi="Times New Roman" w:cs="Times New Roman"/>
                <w:sz w:val="24"/>
                <w:szCs w:val="24"/>
              </w:rPr>
            </w:pPr>
          </w:p>
          <w:p w14:paraId="20AC14E3" w14:textId="77777777" w:rsidR="00B37469" w:rsidRDefault="00B37469" w:rsidP="0042612E">
            <w:pPr>
              <w:jc w:val="center"/>
              <w:rPr>
                <w:rFonts w:ascii="Times New Roman" w:hAnsi="Times New Roman" w:cs="Times New Roman"/>
                <w:sz w:val="24"/>
                <w:szCs w:val="24"/>
              </w:rPr>
            </w:pPr>
          </w:p>
          <w:p w14:paraId="04AA0E60" w14:textId="6F3F769D" w:rsidR="00B37469" w:rsidRDefault="00B37469" w:rsidP="0042612E">
            <w:pPr>
              <w:rPr>
                <w:rFonts w:ascii="Times New Roman" w:hAnsi="Times New Roman" w:cs="Times New Roman"/>
                <w:sz w:val="24"/>
                <w:szCs w:val="24"/>
              </w:rPr>
            </w:pPr>
          </w:p>
          <w:p w14:paraId="70B64D42" w14:textId="1CBED04B" w:rsidR="003D385F" w:rsidRDefault="003D385F" w:rsidP="0042612E">
            <w:pPr>
              <w:rPr>
                <w:rFonts w:ascii="Times New Roman" w:hAnsi="Times New Roman" w:cs="Times New Roman"/>
                <w:sz w:val="24"/>
                <w:szCs w:val="24"/>
              </w:rPr>
            </w:pPr>
          </w:p>
          <w:p w14:paraId="5F4995B3" w14:textId="77777777" w:rsidR="003D385F" w:rsidRDefault="003D385F" w:rsidP="0042612E">
            <w:pPr>
              <w:rPr>
                <w:rFonts w:ascii="Times New Roman" w:hAnsi="Times New Roman" w:cs="Times New Roman"/>
                <w:sz w:val="24"/>
                <w:szCs w:val="24"/>
              </w:rPr>
            </w:pPr>
          </w:p>
          <w:p w14:paraId="0AF63E69" w14:textId="77777777" w:rsidR="00B37469" w:rsidRPr="00462722" w:rsidRDefault="00B37469"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B37469" w:rsidRPr="0052360F" w14:paraId="04D17A1B" w14:textId="77777777" w:rsidTr="0042612E">
        <w:trPr>
          <w:jc w:val="center"/>
        </w:trPr>
        <w:tc>
          <w:tcPr>
            <w:tcW w:w="5670" w:type="dxa"/>
          </w:tcPr>
          <w:p w14:paraId="594B8130" w14:textId="77777777" w:rsidR="00B37469" w:rsidRPr="0052360F" w:rsidRDefault="00B37469"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lastRenderedPageBreak/>
              <w:t>Srta. Maritza Yamileth Rodríguez Montano</w:t>
            </w:r>
          </w:p>
        </w:tc>
        <w:tc>
          <w:tcPr>
            <w:tcW w:w="6096" w:type="dxa"/>
          </w:tcPr>
          <w:p w14:paraId="40A7EA3A"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B37469" w:rsidRPr="0052360F" w14:paraId="78936167" w14:textId="77777777" w:rsidTr="0042612E">
        <w:trPr>
          <w:jc w:val="center"/>
        </w:trPr>
        <w:tc>
          <w:tcPr>
            <w:tcW w:w="5670" w:type="dxa"/>
          </w:tcPr>
          <w:p w14:paraId="734618C6"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63316242" w14:textId="77777777" w:rsidR="00B37469" w:rsidRPr="0052360F" w:rsidRDefault="00B37469"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B37469" w:rsidRPr="0052360F" w14:paraId="4504E1CE" w14:textId="77777777" w:rsidTr="0042612E">
        <w:trPr>
          <w:jc w:val="center"/>
        </w:trPr>
        <w:tc>
          <w:tcPr>
            <w:tcW w:w="5670" w:type="dxa"/>
            <w:vAlign w:val="bottom"/>
          </w:tcPr>
          <w:p w14:paraId="490CAE0B" w14:textId="77777777" w:rsidR="00B37469" w:rsidRPr="0052360F" w:rsidRDefault="00B37469" w:rsidP="0042612E">
            <w:pPr>
              <w:rPr>
                <w:rFonts w:ascii="Times New Roman" w:eastAsia="Calibri" w:hAnsi="Times New Roman" w:cs="Times New Roman"/>
                <w:sz w:val="24"/>
                <w:szCs w:val="24"/>
              </w:rPr>
            </w:pPr>
          </w:p>
          <w:p w14:paraId="067DBF21" w14:textId="77777777" w:rsidR="00B37469" w:rsidRPr="0052360F" w:rsidRDefault="00B37469" w:rsidP="0042612E">
            <w:pPr>
              <w:rPr>
                <w:rFonts w:ascii="Times New Roman" w:eastAsia="Calibri" w:hAnsi="Times New Roman" w:cs="Times New Roman"/>
                <w:sz w:val="24"/>
                <w:szCs w:val="24"/>
              </w:rPr>
            </w:pPr>
          </w:p>
          <w:p w14:paraId="211A1461" w14:textId="77777777" w:rsidR="00B37469" w:rsidRPr="0052360F" w:rsidRDefault="00B37469" w:rsidP="0042612E">
            <w:pPr>
              <w:rPr>
                <w:rFonts w:ascii="Times New Roman" w:eastAsia="Calibri" w:hAnsi="Times New Roman" w:cs="Times New Roman"/>
                <w:sz w:val="24"/>
                <w:szCs w:val="24"/>
              </w:rPr>
            </w:pPr>
          </w:p>
          <w:p w14:paraId="008C9A58" w14:textId="77777777" w:rsidR="00B37469" w:rsidRPr="0052360F" w:rsidRDefault="00B37469" w:rsidP="0042612E">
            <w:pPr>
              <w:rPr>
                <w:rFonts w:ascii="Times New Roman" w:eastAsia="Calibri" w:hAnsi="Times New Roman" w:cs="Times New Roman"/>
                <w:sz w:val="24"/>
                <w:szCs w:val="24"/>
              </w:rPr>
            </w:pPr>
          </w:p>
          <w:p w14:paraId="2D09D1ED" w14:textId="77777777" w:rsidR="00B37469" w:rsidRPr="0052360F" w:rsidRDefault="00B37469" w:rsidP="0042612E">
            <w:pPr>
              <w:rPr>
                <w:rFonts w:ascii="Times New Roman" w:eastAsia="Calibri" w:hAnsi="Times New Roman" w:cs="Times New Roman"/>
                <w:sz w:val="24"/>
                <w:szCs w:val="24"/>
              </w:rPr>
            </w:pPr>
          </w:p>
          <w:p w14:paraId="6CC72E2A" w14:textId="77777777" w:rsidR="00B37469" w:rsidRPr="0052360F" w:rsidRDefault="00B37469" w:rsidP="0042612E">
            <w:pPr>
              <w:jc w:val="center"/>
              <w:rPr>
                <w:rFonts w:ascii="Times New Roman" w:eastAsia="Calibri" w:hAnsi="Times New Roman" w:cs="Times New Roman"/>
                <w:sz w:val="24"/>
                <w:szCs w:val="24"/>
              </w:rPr>
            </w:pPr>
          </w:p>
          <w:p w14:paraId="3042E806"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1CBF97C" w14:textId="77777777" w:rsidR="00B37469" w:rsidRDefault="00B37469" w:rsidP="0042612E">
            <w:pPr>
              <w:jc w:val="center"/>
              <w:rPr>
                <w:rFonts w:ascii="Times New Roman" w:hAnsi="Times New Roman" w:cs="Times New Roman"/>
                <w:sz w:val="24"/>
                <w:szCs w:val="24"/>
              </w:rPr>
            </w:pPr>
          </w:p>
          <w:p w14:paraId="592ED294" w14:textId="77777777" w:rsidR="00B37469" w:rsidRDefault="00B37469" w:rsidP="0042612E">
            <w:pPr>
              <w:jc w:val="center"/>
              <w:rPr>
                <w:rFonts w:ascii="Times New Roman" w:eastAsia="Calibri" w:hAnsi="Times New Roman" w:cs="Times New Roman"/>
                <w:sz w:val="24"/>
                <w:szCs w:val="24"/>
              </w:rPr>
            </w:pPr>
          </w:p>
          <w:p w14:paraId="74514B02" w14:textId="77777777" w:rsidR="00B37469" w:rsidRDefault="00B37469" w:rsidP="0042612E">
            <w:pPr>
              <w:jc w:val="center"/>
              <w:rPr>
                <w:rFonts w:ascii="Times New Roman" w:eastAsia="Calibri" w:hAnsi="Times New Roman" w:cs="Times New Roman"/>
                <w:sz w:val="24"/>
                <w:szCs w:val="24"/>
              </w:rPr>
            </w:pPr>
          </w:p>
          <w:p w14:paraId="6DB7845C" w14:textId="77777777" w:rsidR="00B37469" w:rsidRDefault="00B37469" w:rsidP="0042612E">
            <w:pPr>
              <w:jc w:val="center"/>
              <w:rPr>
                <w:rFonts w:ascii="Times New Roman" w:eastAsia="Calibri" w:hAnsi="Times New Roman" w:cs="Times New Roman"/>
                <w:sz w:val="24"/>
                <w:szCs w:val="24"/>
              </w:rPr>
            </w:pPr>
          </w:p>
          <w:p w14:paraId="345DA858" w14:textId="77777777" w:rsidR="00B37469" w:rsidRDefault="00B37469" w:rsidP="0042612E">
            <w:pPr>
              <w:jc w:val="center"/>
              <w:rPr>
                <w:rFonts w:ascii="Times New Roman" w:eastAsia="Calibri" w:hAnsi="Times New Roman" w:cs="Times New Roman"/>
                <w:sz w:val="24"/>
                <w:szCs w:val="24"/>
              </w:rPr>
            </w:pPr>
          </w:p>
          <w:p w14:paraId="0810199B" w14:textId="77777777" w:rsidR="00B37469" w:rsidRDefault="00B37469" w:rsidP="0042612E">
            <w:pPr>
              <w:jc w:val="center"/>
              <w:rPr>
                <w:rFonts w:ascii="Times New Roman" w:eastAsia="Calibri" w:hAnsi="Times New Roman" w:cs="Times New Roman"/>
                <w:sz w:val="24"/>
                <w:szCs w:val="24"/>
              </w:rPr>
            </w:pPr>
          </w:p>
          <w:p w14:paraId="6CB2F66B" w14:textId="77777777" w:rsidR="00B37469" w:rsidRDefault="00B37469" w:rsidP="0042612E">
            <w:pPr>
              <w:jc w:val="center"/>
              <w:rPr>
                <w:rFonts w:ascii="Times New Roman" w:eastAsia="Calibri" w:hAnsi="Times New Roman" w:cs="Times New Roman"/>
                <w:sz w:val="24"/>
                <w:szCs w:val="24"/>
              </w:rPr>
            </w:pPr>
          </w:p>
          <w:p w14:paraId="28A46008"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3C2255BA" w14:textId="77777777" w:rsidTr="0042612E">
        <w:trPr>
          <w:jc w:val="center"/>
        </w:trPr>
        <w:tc>
          <w:tcPr>
            <w:tcW w:w="5670" w:type="dxa"/>
          </w:tcPr>
          <w:p w14:paraId="67577FF0"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22D40DCE"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B37469" w:rsidRPr="0052360F" w14:paraId="6B0EC058" w14:textId="77777777" w:rsidTr="0042612E">
        <w:trPr>
          <w:jc w:val="center"/>
        </w:trPr>
        <w:tc>
          <w:tcPr>
            <w:tcW w:w="5670" w:type="dxa"/>
          </w:tcPr>
          <w:p w14:paraId="0C3F9BC3" w14:textId="77777777" w:rsidR="00B37469" w:rsidRPr="0052360F" w:rsidRDefault="00B37469"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7F473D7C" w14:textId="77777777" w:rsidR="00B37469" w:rsidRPr="0052360F" w:rsidRDefault="00B37469"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B37469" w:rsidRPr="0052360F" w14:paraId="080D7591" w14:textId="77777777" w:rsidTr="0042612E">
        <w:trPr>
          <w:jc w:val="center"/>
        </w:trPr>
        <w:tc>
          <w:tcPr>
            <w:tcW w:w="11766" w:type="dxa"/>
            <w:gridSpan w:val="2"/>
          </w:tcPr>
          <w:p w14:paraId="2FF5EB61" w14:textId="77777777" w:rsidR="00B37469" w:rsidRPr="0052360F" w:rsidRDefault="00B37469"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853A203" w14:textId="77777777" w:rsidR="00B37469" w:rsidRPr="0052360F" w:rsidRDefault="00B37469" w:rsidP="0042612E">
            <w:pPr>
              <w:jc w:val="center"/>
              <w:rPr>
                <w:rFonts w:ascii="Times New Roman" w:hAnsi="Times New Roman" w:cs="Times New Roman"/>
                <w:sz w:val="24"/>
                <w:szCs w:val="24"/>
              </w:rPr>
            </w:pPr>
          </w:p>
          <w:p w14:paraId="0B7B024B" w14:textId="77777777" w:rsidR="00B37469" w:rsidRPr="0052360F" w:rsidRDefault="00B37469" w:rsidP="0042612E">
            <w:pPr>
              <w:jc w:val="center"/>
              <w:rPr>
                <w:rFonts w:ascii="Times New Roman" w:hAnsi="Times New Roman" w:cs="Times New Roman"/>
                <w:sz w:val="24"/>
                <w:szCs w:val="24"/>
              </w:rPr>
            </w:pPr>
          </w:p>
          <w:p w14:paraId="0913A960" w14:textId="77777777" w:rsidR="00B37469" w:rsidRPr="0052360F" w:rsidRDefault="00B37469" w:rsidP="0042612E">
            <w:pPr>
              <w:jc w:val="center"/>
              <w:rPr>
                <w:rFonts w:ascii="Times New Roman" w:hAnsi="Times New Roman" w:cs="Times New Roman"/>
                <w:sz w:val="24"/>
                <w:szCs w:val="24"/>
              </w:rPr>
            </w:pPr>
          </w:p>
          <w:p w14:paraId="52558F35" w14:textId="77777777" w:rsidR="00B37469" w:rsidRPr="0052360F" w:rsidRDefault="00B37469" w:rsidP="0042612E">
            <w:pPr>
              <w:jc w:val="center"/>
              <w:rPr>
                <w:rFonts w:ascii="Times New Roman" w:hAnsi="Times New Roman" w:cs="Times New Roman"/>
                <w:sz w:val="24"/>
                <w:szCs w:val="24"/>
              </w:rPr>
            </w:pPr>
          </w:p>
          <w:p w14:paraId="3763BB19" w14:textId="77777777" w:rsidR="00B37469" w:rsidRPr="0052360F" w:rsidRDefault="00B37469"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B37469" w:rsidRPr="0052360F" w14:paraId="217E29F6" w14:textId="77777777" w:rsidTr="0042612E">
        <w:trPr>
          <w:jc w:val="center"/>
        </w:trPr>
        <w:tc>
          <w:tcPr>
            <w:tcW w:w="11766" w:type="dxa"/>
            <w:gridSpan w:val="2"/>
          </w:tcPr>
          <w:p w14:paraId="0763FA18" w14:textId="77777777" w:rsidR="00B37469" w:rsidRPr="0052360F" w:rsidRDefault="00B37469"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B37469" w:rsidRPr="0052360F" w14:paraId="60A21CF7" w14:textId="77777777" w:rsidTr="0042612E">
        <w:trPr>
          <w:jc w:val="center"/>
        </w:trPr>
        <w:tc>
          <w:tcPr>
            <w:tcW w:w="11766" w:type="dxa"/>
            <w:gridSpan w:val="2"/>
          </w:tcPr>
          <w:p w14:paraId="001C8189" w14:textId="77777777" w:rsidR="00B37469" w:rsidRPr="0052360F" w:rsidRDefault="00B37469"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463E126A" w14:textId="77777777" w:rsidR="00B37469" w:rsidRDefault="00B37469" w:rsidP="00B37469">
      <w:pPr>
        <w:jc w:val="both"/>
        <w:rPr>
          <w:rFonts w:ascii="Times New Roman" w:hAnsi="Times New Roman" w:cs="Times New Roman"/>
          <w:b/>
          <w:sz w:val="24"/>
          <w:szCs w:val="24"/>
          <w:highlight w:val="cyan"/>
        </w:rPr>
      </w:pPr>
    </w:p>
    <w:p w14:paraId="7715279A" w14:textId="4CD0A4B9" w:rsidR="00C02B23" w:rsidRDefault="00C02B23" w:rsidP="00C02B23">
      <w:pPr>
        <w:jc w:val="both"/>
        <w:rPr>
          <w:rFonts w:ascii="Times New Roman" w:hAnsi="Times New Roman" w:cs="Times New Roman"/>
          <w:b/>
          <w:sz w:val="24"/>
          <w:szCs w:val="24"/>
        </w:rPr>
      </w:pPr>
      <w:bookmarkStart w:id="59" w:name="_Hlk109718266"/>
      <w:bookmarkStart w:id="60" w:name="_Hlk120523884"/>
      <w:r w:rsidRPr="001B6D4E">
        <w:rPr>
          <w:rFonts w:ascii="Times New Roman" w:hAnsi="Times New Roman" w:cs="Times New Roman"/>
          <w:b/>
          <w:sz w:val="24"/>
          <w:szCs w:val="24"/>
        </w:rPr>
        <w:t xml:space="preserve">ACTA NÚMERO DIEZ: </w:t>
      </w:r>
      <w:r w:rsidRPr="001B6D4E">
        <w:rPr>
          <w:rFonts w:ascii="Times New Roman" w:hAnsi="Times New Roman" w:cs="Times New Roman"/>
          <w:sz w:val="24"/>
          <w:szCs w:val="24"/>
        </w:rPr>
        <w:t>En la sala de reuniones de la alcaldía municipal de la ciudad de Verapaz Departamento de San Vicente, a las trece horas del día o</w:t>
      </w:r>
      <w:r w:rsidR="003E34FA" w:rsidRPr="001B6D4E">
        <w:rPr>
          <w:rFonts w:ascii="Times New Roman" w:hAnsi="Times New Roman" w:cs="Times New Roman"/>
          <w:sz w:val="24"/>
          <w:szCs w:val="24"/>
        </w:rPr>
        <w:t>n</w:t>
      </w:r>
      <w:r w:rsidRPr="001B6D4E">
        <w:rPr>
          <w:rFonts w:ascii="Times New Roman" w:hAnsi="Times New Roman" w:cs="Times New Roman"/>
          <w:sz w:val="24"/>
          <w:szCs w:val="24"/>
        </w:rPr>
        <w:t xml:space="preserve">ce de </w:t>
      </w:r>
      <w:r w:rsidR="003E34FA" w:rsidRPr="001B6D4E">
        <w:rPr>
          <w:rFonts w:ascii="Times New Roman" w:hAnsi="Times New Roman" w:cs="Times New Roman"/>
          <w:sz w:val="24"/>
          <w:szCs w:val="24"/>
        </w:rPr>
        <w:t>mayo</w:t>
      </w:r>
      <w:r w:rsidRPr="001B6D4E">
        <w:rPr>
          <w:rFonts w:ascii="Times New Roman" w:hAnsi="Times New Roman" w:cs="Times New Roman"/>
          <w:sz w:val="24"/>
          <w:szCs w:val="24"/>
        </w:rPr>
        <w:t xml:space="preserve"> del año dos mil veintidós.</w:t>
      </w:r>
      <w:r w:rsidRPr="00BB49B7">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w:t>
      </w:r>
      <w:bookmarkEnd w:id="59"/>
      <w:r w:rsidRPr="00BB49B7">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3E34FA">
        <w:rPr>
          <w:rFonts w:ascii="Times New Roman" w:hAnsi="Times New Roman" w:cs="Times New Roman"/>
          <w:sz w:val="24"/>
          <w:szCs w:val="24"/>
        </w:rPr>
        <w:t xml:space="preserve">veintinueve </w:t>
      </w:r>
      <w:r w:rsidRPr="00BB49B7">
        <w:rPr>
          <w:rFonts w:ascii="Times New Roman" w:hAnsi="Times New Roman" w:cs="Times New Roman"/>
          <w:sz w:val="24"/>
          <w:szCs w:val="24"/>
        </w:rPr>
        <w:t xml:space="preserve">de </w:t>
      </w:r>
      <w:r>
        <w:rPr>
          <w:rFonts w:ascii="Times New Roman" w:hAnsi="Times New Roman" w:cs="Times New Roman"/>
          <w:sz w:val="24"/>
          <w:szCs w:val="24"/>
        </w:rPr>
        <w:t>abril</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1C30D4">
        <w:rPr>
          <w:rFonts w:ascii="Times New Roman" w:hAnsi="Times New Roman" w:cs="Times New Roman"/>
          <w:sz w:val="24"/>
          <w:szCs w:val="24"/>
        </w:rPr>
        <w:t>//////////////////////////////////////////////////////////</w:t>
      </w:r>
    </w:p>
    <w:p w14:paraId="26AEEC9F" w14:textId="6A49518E" w:rsidR="005A0C1F" w:rsidRPr="00C72149" w:rsidRDefault="005A0C1F" w:rsidP="005A0C1F">
      <w:pPr>
        <w:jc w:val="both"/>
        <w:rPr>
          <w:rFonts w:ascii="Times New Roman" w:hAnsi="Times New Roman" w:cs="Times New Roman"/>
          <w:sz w:val="24"/>
          <w:szCs w:val="24"/>
        </w:rPr>
      </w:pPr>
      <w:bookmarkStart w:id="61" w:name="_Hlk120523476"/>
      <w:r w:rsidRPr="00FC38C1">
        <w:rPr>
          <w:rFonts w:ascii="Times New Roman" w:hAnsi="Times New Roman" w:cs="Times New Roman"/>
          <w:b/>
          <w:sz w:val="24"/>
          <w:szCs w:val="24"/>
        </w:rPr>
        <w:lastRenderedPageBreak/>
        <w:t xml:space="preserve">ACUERDO NÚMERO UNO: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ue existe la necesidad de las adquisiciones y contrataciones de  obras, bienes y servicios,  para solventar actividades de la gestión municipal y para las cuales no existe el crédito presupuestario necesario; POR TANTO: Acuerda autorizar a la Contadora Municipal Licda. Beatriz</w:t>
      </w:r>
      <w:r w:rsidR="0053677B">
        <w:rPr>
          <w:rFonts w:ascii="Times New Roman" w:hAnsi="Times New Roman" w:cs="Times New Roman"/>
          <w:sz w:val="24"/>
          <w:szCs w:val="24"/>
        </w:rPr>
        <w:t xml:space="preserve"> del Carmen Platero de Rosales, </w:t>
      </w:r>
      <w:r w:rsidRPr="00FC38C1">
        <w:rPr>
          <w:rFonts w:ascii="Times New Roman" w:hAnsi="Times New Roman" w:cs="Times New Roman"/>
          <w:sz w:val="24"/>
          <w:szCs w:val="24"/>
        </w:rPr>
        <w:t xml:space="preserve">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FC38C1">
        <w:rPr>
          <w:rFonts w:ascii="Times New Roman" w:hAnsi="Times New Roman" w:cs="Times New Roman"/>
          <w:b/>
          <w:sz w:val="24"/>
          <w:szCs w:val="24"/>
        </w:rPr>
        <w:t xml:space="preserve">MAYO </w:t>
      </w:r>
      <w:r w:rsidRPr="00FC38C1">
        <w:rPr>
          <w:rFonts w:ascii="Times New Roman" w:hAnsi="Times New Roman" w:cs="Times New Roman"/>
          <w:sz w:val="24"/>
          <w:szCs w:val="24"/>
        </w:rPr>
        <w:t>del corriente año y que afectarán el Presupuesto Municipal del ejercicio 2022. En la Unidad de Contabilidad, se mantendrá un arch</w:t>
      </w:r>
      <w:r w:rsidR="0053677B">
        <w:rPr>
          <w:rFonts w:ascii="Times New Roman" w:hAnsi="Times New Roman" w:cs="Times New Roman"/>
          <w:sz w:val="24"/>
          <w:szCs w:val="24"/>
        </w:rPr>
        <w:t xml:space="preserve">ivo para su respectivo control. </w:t>
      </w:r>
      <w:r w:rsidR="0053677B" w:rsidRPr="0053677B">
        <w:rPr>
          <w:rFonts w:ascii="Times New Roman" w:hAnsi="Times New Roman" w:cs="Times New Roman"/>
          <w:sz w:val="24"/>
          <w:szCs w:val="24"/>
        </w:rPr>
        <w:t xml:space="preserve">Se autoriza la creación del proyecto </w:t>
      </w:r>
      <w:r w:rsidR="0053677B" w:rsidRPr="0053677B">
        <w:rPr>
          <w:rFonts w:ascii="Times New Roman" w:hAnsi="Times New Roman" w:cs="Times New Roman"/>
          <w:b/>
          <w:sz w:val="24"/>
          <w:szCs w:val="24"/>
        </w:rPr>
        <w:t>“Conmemoración del día de las Madres Año 2022”</w:t>
      </w:r>
      <w:r w:rsidR="0053677B" w:rsidRPr="0053677B">
        <w:rPr>
          <w:rFonts w:ascii="Times New Roman" w:hAnsi="Times New Roman" w:cs="Times New Roman"/>
          <w:sz w:val="24"/>
          <w:szCs w:val="24"/>
        </w:rPr>
        <w:t xml:space="preserve">, hasta por un monto de </w:t>
      </w:r>
      <w:r w:rsidR="0053677B" w:rsidRPr="0053677B">
        <w:rPr>
          <w:rFonts w:ascii="Times New Roman" w:hAnsi="Times New Roman" w:cs="Times New Roman"/>
          <w:b/>
          <w:sz w:val="24"/>
          <w:szCs w:val="24"/>
        </w:rPr>
        <w:t xml:space="preserve">mil novecientos 00/100 dólares de los estados unidos de América ($1,900.00) </w:t>
      </w:r>
      <w:r w:rsidR="0053677B" w:rsidRPr="0053677B">
        <w:rPr>
          <w:rFonts w:ascii="Times New Roman" w:hAnsi="Times New Roman" w:cs="Times New Roman"/>
          <w:sz w:val="24"/>
          <w:szCs w:val="24"/>
        </w:rPr>
        <w:t xml:space="preserve">con fondos provenientes de la cuenta </w:t>
      </w:r>
      <w:r w:rsidR="0053677B" w:rsidRPr="0053677B">
        <w:rPr>
          <w:rFonts w:ascii="Times New Roman" w:hAnsi="Times New Roman" w:cs="Times New Roman"/>
          <w:b/>
          <w:sz w:val="24"/>
          <w:szCs w:val="24"/>
        </w:rPr>
        <w:t xml:space="preserve">TESORERIA FODES Libre Disponibilidad </w:t>
      </w:r>
      <w:r w:rsidR="0053677B" w:rsidRPr="0053677B">
        <w:rPr>
          <w:rFonts w:ascii="Times New Roman" w:hAnsi="Times New Roman" w:cs="Times New Roman"/>
          <w:sz w:val="24"/>
          <w:szCs w:val="24"/>
        </w:rPr>
        <w:t>con número de cuenta</w:t>
      </w:r>
      <w:r w:rsidR="00C72149">
        <w:rPr>
          <w:rFonts w:ascii="Times New Roman" w:hAnsi="Times New Roman" w:cs="Times New Roman"/>
          <w:b/>
          <w:sz w:val="24"/>
          <w:szCs w:val="24"/>
        </w:rPr>
        <w:t xml:space="preserve"> 100-160-800571-4.- </w:t>
      </w:r>
      <w:r w:rsidRPr="00FC38C1">
        <w:rPr>
          <w:rFonts w:ascii="Times New Roman" w:hAnsi="Times New Roman" w:cs="Times New Roman"/>
          <w:b/>
          <w:sz w:val="24"/>
          <w:szCs w:val="24"/>
        </w:rPr>
        <w:t xml:space="preserve">COMUNÍQUESE Y </w:t>
      </w:r>
      <w:r w:rsidR="001C30D4" w:rsidRPr="00FC38C1">
        <w:rPr>
          <w:rFonts w:ascii="Times New Roman" w:hAnsi="Times New Roman" w:cs="Times New Roman"/>
          <w:b/>
          <w:sz w:val="24"/>
          <w:szCs w:val="24"/>
        </w:rPr>
        <w:t>CERTIFIQUESE. -</w:t>
      </w:r>
      <w:r w:rsidRPr="00FC38C1">
        <w:rPr>
          <w:rFonts w:ascii="Times New Roman" w:hAnsi="Times New Roman" w:cs="Times New Roman"/>
          <w:b/>
          <w:sz w:val="24"/>
          <w:szCs w:val="24"/>
        </w:rPr>
        <w:t xml:space="preserve"> </w:t>
      </w:r>
      <w:r w:rsidR="001C30D4">
        <w:rPr>
          <w:rFonts w:ascii="Times New Roman" w:hAnsi="Times New Roman" w:cs="Times New Roman"/>
          <w:b/>
          <w:sz w:val="24"/>
          <w:szCs w:val="24"/>
        </w:rPr>
        <w:t>//////////////////////////////</w:t>
      </w:r>
    </w:p>
    <w:bookmarkEnd w:id="61"/>
    <w:p w14:paraId="533BC70C" w14:textId="0C71E907" w:rsidR="000D212B" w:rsidRPr="00FC38C1" w:rsidRDefault="000D212B" w:rsidP="000D212B">
      <w:pPr>
        <w:jc w:val="both"/>
        <w:rPr>
          <w:rFonts w:ascii="Times New Roman" w:eastAsia="Calibri" w:hAnsi="Times New Roman" w:cs="Times New Roman"/>
          <w:sz w:val="24"/>
          <w:szCs w:val="24"/>
        </w:rPr>
      </w:pPr>
      <w:r w:rsidRPr="00FC38C1">
        <w:rPr>
          <w:rFonts w:ascii="Times New Roman" w:hAnsi="Times New Roman" w:cs="Times New Roman"/>
          <w:b/>
          <w:sz w:val="24"/>
          <w:szCs w:val="24"/>
        </w:rPr>
        <w:t xml:space="preserve">ACUERDO NÚMERO DOS: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 xml:space="preserve">Acuerda: </w:t>
      </w:r>
      <w:r w:rsidR="001C30D4">
        <w:rPr>
          <w:rFonts w:ascii="Times New Roman" w:eastAsia="Calibri" w:hAnsi="Times New Roman" w:cs="Times New Roman"/>
          <w:sz w:val="24"/>
          <w:szCs w:val="24"/>
        </w:rPr>
        <w:t>////////////////////////////////////////////////////////////////////////</w:t>
      </w:r>
    </w:p>
    <w:p w14:paraId="37500907" w14:textId="632745F0" w:rsidR="000D212B" w:rsidRPr="00FC38C1" w:rsidRDefault="000D212B">
      <w:pPr>
        <w:pStyle w:val="Prrafodelista"/>
        <w:numPr>
          <w:ilvl w:val="0"/>
          <w:numId w:val="18"/>
        </w:numPr>
        <w:spacing w:after="0" w:line="240" w:lineRule="auto"/>
        <w:jc w:val="both"/>
        <w:rPr>
          <w:rFonts w:ascii="Times New Roman" w:hAnsi="Times New Roman" w:cs="Times New Roman"/>
          <w:sz w:val="24"/>
          <w:szCs w:val="24"/>
        </w:rPr>
      </w:pPr>
      <w:r w:rsidRPr="001C30D4">
        <w:rPr>
          <w:rFonts w:ascii="Times New Roman" w:hAnsi="Times New Roman" w:cs="Times New Roman"/>
          <w:bCs/>
          <w:sz w:val="24"/>
          <w:szCs w:val="24"/>
        </w:rPr>
        <w:t>Priorizar l</w:t>
      </w:r>
      <w:r w:rsidRPr="00FC38C1">
        <w:rPr>
          <w:rFonts w:ascii="Times New Roman" w:hAnsi="Times New Roman" w:cs="Times New Roman"/>
          <w:sz w:val="24"/>
          <w:szCs w:val="24"/>
        </w:rPr>
        <w:t xml:space="preserve">a realización del proyecto </w:t>
      </w:r>
      <w:r w:rsidRPr="00FC38C1">
        <w:rPr>
          <w:rFonts w:ascii="Times New Roman" w:hAnsi="Times New Roman" w:cs="Times New Roman"/>
          <w:b/>
          <w:sz w:val="24"/>
          <w:szCs w:val="24"/>
        </w:rPr>
        <w:t>“Conmemoración del día de las Madres Año 2022”</w:t>
      </w:r>
      <w:r w:rsidRPr="00FC38C1">
        <w:rPr>
          <w:rFonts w:ascii="Times New Roman" w:hAnsi="Times New Roman" w:cs="Times New Roman"/>
          <w:sz w:val="24"/>
          <w:szCs w:val="24"/>
        </w:rPr>
        <w:t xml:space="preserve">, hasta por un monto de </w:t>
      </w:r>
      <w:r w:rsidRPr="00FC38C1">
        <w:rPr>
          <w:rFonts w:ascii="Times New Roman" w:hAnsi="Times New Roman" w:cs="Times New Roman"/>
          <w:b/>
          <w:sz w:val="24"/>
          <w:szCs w:val="24"/>
        </w:rPr>
        <w:t xml:space="preserve">mil novecientos 00/100 dólares de los estados unidos de América ($1,900.00) </w:t>
      </w:r>
      <w:r w:rsidRPr="00FC38C1">
        <w:rPr>
          <w:rFonts w:ascii="Times New Roman" w:hAnsi="Times New Roman" w:cs="Times New Roman"/>
          <w:sz w:val="24"/>
          <w:szCs w:val="24"/>
        </w:rPr>
        <w:t xml:space="preserve">con fondos provenientes de la cuenta </w:t>
      </w:r>
      <w:r w:rsidRPr="00FC38C1">
        <w:rPr>
          <w:rFonts w:ascii="Times New Roman" w:hAnsi="Times New Roman" w:cs="Times New Roman"/>
          <w:b/>
          <w:sz w:val="24"/>
          <w:szCs w:val="24"/>
        </w:rPr>
        <w:t xml:space="preserve">TESORERIA FODES Libre Disponibilidad </w:t>
      </w:r>
      <w:r w:rsidRPr="00FC38C1">
        <w:rPr>
          <w:rFonts w:ascii="Times New Roman" w:hAnsi="Times New Roman" w:cs="Times New Roman"/>
          <w:sz w:val="24"/>
          <w:szCs w:val="24"/>
        </w:rPr>
        <w:t>con número de cuenta</w:t>
      </w:r>
      <w:r w:rsidRPr="00FC38C1">
        <w:rPr>
          <w:rFonts w:ascii="Times New Roman" w:hAnsi="Times New Roman" w:cs="Times New Roman"/>
          <w:b/>
          <w:sz w:val="24"/>
          <w:szCs w:val="24"/>
        </w:rPr>
        <w:t xml:space="preserve"> 100-160-800571-4. </w:t>
      </w:r>
      <w:r w:rsidR="001C30D4">
        <w:rPr>
          <w:rFonts w:ascii="Times New Roman" w:hAnsi="Times New Roman" w:cs="Times New Roman"/>
          <w:b/>
          <w:sz w:val="24"/>
          <w:szCs w:val="24"/>
        </w:rPr>
        <w:t>////////////////</w:t>
      </w:r>
    </w:p>
    <w:p w14:paraId="14771A14" w14:textId="10B3635F" w:rsidR="000D212B" w:rsidRPr="00FC38C1" w:rsidRDefault="000D212B">
      <w:pPr>
        <w:pStyle w:val="Prrafodelista"/>
        <w:numPr>
          <w:ilvl w:val="0"/>
          <w:numId w:val="18"/>
        </w:numPr>
        <w:spacing w:after="0" w:line="240" w:lineRule="auto"/>
        <w:jc w:val="both"/>
        <w:rPr>
          <w:rFonts w:ascii="Times New Roman" w:hAnsi="Times New Roman" w:cs="Times New Roman"/>
          <w:sz w:val="24"/>
          <w:szCs w:val="24"/>
        </w:rPr>
      </w:pPr>
      <w:r w:rsidRPr="00FC38C1">
        <w:rPr>
          <w:rFonts w:ascii="Times New Roman" w:eastAsia="Times New Roman" w:hAnsi="Times New Roman" w:cs="Times New Roman"/>
          <w:sz w:val="24"/>
          <w:szCs w:val="24"/>
          <w:lang w:eastAsia="es-ES"/>
        </w:rPr>
        <w:t xml:space="preserve">Aprobar Perfil del proyecto </w:t>
      </w:r>
      <w:r w:rsidRPr="00FC38C1">
        <w:rPr>
          <w:rFonts w:ascii="Times New Roman" w:hAnsi="Times New Roman" w:cs="Times New Roman"/>
          <w:b/>
          <w:sz w:val="24"/>
          <w:szCs w:val="24"/>
        </w:rPr>
        <w:t>“Conmemoración del día de las Madres Año 2022”</w:t>
      </w:r>
      <w:r w:rsidRPr="00FC38C1">
        <w:rPr>
          <w:rFonts w:ascii="Times New Roman" w:hAnsi="Times New Roman" w:cs="Times New Roman"/>
          <w:sz w:val="24"/>
          <w:szCs w:val="24"/>
        </w:rPr>
        <w:t xml:space="preserve">, </w:t>
      </w:r>
      <w:r w:rsidRPr="00FC38C1">
        <w:rPr>
          <w:rFonts w:ascii="Times New Roman" w:eastAsia="Times New Roman" w:hAnsi="Times New Roman" w:cs="Times New Roman"/>
          <w:sz w:val="24"/>
          <w:szCs w:val="24"/>
          <w:lang w:eastAsia="es-ES"/>
        </w:rPr>
        <w:t>hasta por un monto de</w:t>
      </w:r>
      <w:r w:rsidRPr="00FC38C1">
        <w:rPr>
          <w:rFonts w:ascii="Times New Roman" w:hAnsi="Times New Roman" w:cs="Times New Roman"/>
          <w:sz w:val="24"/>
          <w:szCs w:val="24"/>
        </w:rPr>
        <w:t xml:space="preserve"> </w:t>
      </w:r>
      <w:r w:rsidRPr="00FC38C1">
        <w:rPr>
          <w:rFonts w:ascii="Times New Roman" w:hAnsi="Times New Roman" w:cs="Times New Roman"/>
          <w:b/>
          <w:sz w:val="24"/>
          <w:szCs w:val="24"/>
        </w:rPr>
        <w:t xml:space="preserve">mil novecientos 00/100 dólares de los estados unidos de América ($1,900.00) </w:t>
      </w:r>
      <w:r w:rsidRPr="00FC38C1">
        <w:rPr>
          <w:rFonts w:ascii="Times New Roman" w:hAnsi="Times New Roman" w:cs="Times New Roman"/>
          <w:sz w:val="24"/>
          <w:szCs w:val="24"/>
        </w:rPr>
        <w:t xml:space="preserve">con fondos provenientes de la cuenta </w:t>
      </w:r>
      <w:r w:rsidRPr="00FC38C1">
        <w:rPr>
          <w:rFonts w:ascii="Times New Roman" w:hAnsi="Times New Roman" w:cs="Times New Roman"/>
          <w:b/>
          <w:sz w:val="24"/>
          <w:szCs w:val="24"/>
        </w:rPr>
        <w:t xml:space="preserve">TESORERIA FODES Libre Disponibilidad con número de cuenta 100-160-800571-4. </w:t>
      </w:r>
      <w:r w:rsidR="001C30D4">
        <w:rPr>
          <w:rFonts w:ascii="Times New Roman" w:hAnsi="Times New Roman" w:cs="Times New Roman"/>
          <w:b/>
          <w:sz w:val="24"/>
          <w:szCs w:val="24"/>
        </w:rPr>
        <w:t>//////////////////////////</w:t>
      </w:r>
    </w:p>
    <w:p w14:paraId="38301E26" w14:textId="1B7E6D02" w:rsidR="000D212B" w:rsidRPr="00C125C0" w:rsidRDefault="000D212B">
      <w:pPr>
        <w:pStyle w:val="Textoindependiente2"/>
        <w:numPr>
          <w:ilvl w:val="0"/>
          <w:numId w:val="17"/>
        </w:numPr>
        <w:spacing w:after="0" w:line="240" w:lineRule="auto"/>
        <w:jc w:val="both"/>
        <w:rPr>
          <w:sz w:val="24"/>
          <w:szCs w:val="24"/>
          <w:lang w:val="es-SV" w:eastAsia="en-US"/>
        </w:rPr>
      </w:pPr>
      <w:r w:rsidRPr="00FC38C1">
        <w:rPr>
          <w:sz w:val="24"/>
          <w:szCs w:val="24"/>
          <w:lang w:val="es-SV" w:eastAsia="en-US"/>
        </w:rPr>
        <w:t xml:space="preserve">Autorizar al Tesorero Municipal para que abra una cuenta corriente en el Banco de Fomento Agropecuario, por un monto de </w:t>
      </w:r>
      <w:r w:rsidRPr="00FC38C1">
        <w:rPr>
          <w:b/>
          <w:sz w:val="24"/>
          <w:szCs w:val="24"/>
        </w:rPr>
        <w:t xml:space="preserve">mil novecientos 00/100 dólares de los estados unidos de América ($1,900.00) </w:t>
      </w:r>
      <w:r w:rsidRPr="00FC38C1">
        <w:rPr>
          <w:sz w:val="24"/>
          <w:szCs w:val="24"/>
          <w:lang w:val="es-SV" w:eastAsia="en-US"/>
        </w:rPr>
        <w:t xml:space="preserve">la cual se denominara </w:t>
      </w:r>
      <w:r w:rsidRPr="00FC38C1">
        <w:rPr>
          <w:b/>
          <w:sz w:val="24"/>
          <w:szCs w:val="24"/>
        </w:rPr>
        <w:t xml:space="preserve">“Conmemoración del día de las Madres Año 2022”, </w:t>
      </w:r>
      <w:r w:rsidRPr="00FC38C1">
        <w:rPr>
          <w:sz w:val="24"/>
          <w:szCs w:val="24"/>
          <w:lang w:val="es-SV" w:eastAsia="en-US"/>
        </w:rPr>
        <w:t xml:space="preserve">con cargo a la cuenta </w:t>
      </w:r>
      <w:r w:rsidRPr="00FC38C1">
        <w:rPr>
          <w:b/>
          <w:sz w:val="24"/>
          <w:szCs w:val="24"/>
        </w:rPr>
        <w:t xml:space="preserve">TESORERIA FODES Libre Disponibilidad </w:t>
      </w:r>
      <w:r w:rsidRPr="00FC38C1">
        <w:rPr>
          <w:sz w:val="24"/>
          <w:szCs w:val="24"/>
        </w:rPr>
        <w:t>con número de cuenta</w:t>
      </w:r>
      <w:r w:rsidRPr="00FC38C1">
        <w:rPr>
          <w:b/>
          <w:sz w:val="24"/>
          <w:szCs w:val="24"/>
        </w:rPr>
        <w:t xml:space="preserve"> 100-160-800571-4. </w:t>
      </w:r>
      <w:r w:rsidRPr="00FC38C1">
        <w:rPr>
          <w:sz w:val="24"/>
          <w:szCs w:val="24"/>
          <w:lang w:val="es-SV" w:eastAsia="en-US"/>
        </w:rPr>
        <w:t xml:space="preserve">Para el manejo de la cuenta será </w:t>
      </w:r>
      <w:r w:rsidRPr="00FC38C1">
        <w:rPr>
          <w:b/>
          <w:sz w:val="24"/>
          <w:szCs w:val="24"/>
          <w:u w:val="single"/>
          <w:lang w:val="es-SV" w:eastAsia="en-US"/>
        </w:rPr>
        <w:t>indispensable</w:t>
      </w:r>
      <w:r w:rsidRPr="00FC38C1">
        <w:rPr>
          <w:sz w:val="24"/>
          <w:szCs w:val="24"/>
          <w:lang w:val="es-SV" w:eastAsia="en-US"/>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w:t>
      </w:r>
      <w:r>
        <w:rPr>
          <w:sz w:val="24"/>
          <w:szCs w:val="24"/>
          <w:lang w:val="es-SV" w:eastAsia="en-US"/>
        </w:rPr>
        <w:t>Agregar la cuenta a la banca en línea.</w:t>
      </w:r>
      <w:r w:rsidRPr="00C125C0">
        <w:rPr>
          <w:sz w:val="24"/>
          <w:szCs w:val="24"/>
          <w:lang w:val="es-SV" w:eastAsia="en-US"/>
        </w:rPr>
        <w:t xml:space="preserve"> </w:t>
      </w:r>
      <w:r w:rsidR="001C30D4">
        <w:rPr>
          <w:sz w:val="24"/>
          <w:szCs w:val="24"/>
          <w:lang w:val="es-SV" w:eastAsia="en-US"/>
        </w:rPr>
        <w:t>////////////////////////////////////////////////////////////////////////////////////////////////////</w:t>
      </w:r>
    </w:p>
    <w:p w14:paraId="29016A14" w14:textId="56A5D97E" w:rsidR="000D212B" w:rsidRPr="00FC38C1" w:rsidRDefault="000D212B">
      <w:pPr>
        <w:pStyle w:val="Prrafodelista"/>
        <w:numPr>
          <w:ilvl w:val="0"/>
          <w:numId w:val="18"/>
        </w:numPr>
        <w:spacing w:after="0" w:line="240" w:lineRule="auto"/>
        <w:jc w:val="both"/>
        <w:rPr>
          <w:rFonts w:ascii="Times New Roman" w:hAnsi="Times New Roman" w:cs="Times New Roman"/>
          <w:sz w:val="24"/>
          <w:szCs w:val="24"/>
        </w:rPr>
      </w:pPr>
      <w:r w:rsidRPr="00FC38C1">
        <w:rPr>
          <w:rFonts w:ascii="Times New Roman" w:hAnsi="Times New Roman" w:cs="Times New Roman"/>
          <w:sz w:val="24"/>
          <w:szCs w:val="24"/>
        </w:rPr>
        <w:t xml:space="preserve">Autorizar al Tesorero Municipal para erogar la cantidad de </w:t>
      </w:r>
      <w:r w:rsidRPr="00FC38C1">
        <w:rPr>
          <w:rFonts w:ascii="Times New Roman" w:hAnsi="Times New Roman" w:cs="Times New Roman"/>
          <w:b/>
          <w:sz w:val="24"/>
          <w:szCs w:val="24"/>
        </w:rPr>
        <w:t xml:space="preserve">mil novecientos 00/100 dólares de los estados unidos de América ($1,900.00) </w:t>
      </w:r>
      <w:r w:rsidRPr="00FC38C1">
        <w:rPr>
          <w:rFonts w:ascii="Times New Roman" w:hAnsi="Times New Roman" w:cs="Times New Roman"/>
          <w:sz w:val="24"/>
          <w:szCs w:val="24"/>
        </w:rPr>
        <w:t xml:space="preserve">con fondos provenientes de la cuenta </w:t>
      </w:r>
      <w:r w:rsidRPr="00FC38C1">
        <w:rPr>
          <w:rFonts w:ascii="Times New Roman" w:hAnsi="Times New Roman" w:cs="Times New Roman"/>
          <w:b/>
          <w:sz w:val="24"/>
          <w:szCs w:val="24"/>
        </w:rPr>
        <w:t xml:space="preserve">TESORERIA FODES Libre Disponibilidad con número de cuenta 100-160-800-571-4 </w:t>
      </w:r>
      <w:r w:rsidRPr="00FC38C1">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1C30D4">
        <w:rPr>
          <w:rFonts w:ascii="Times New Roman" w:hAnsi="Times New Roman" w:cs="Times New Roman"/>
          <w:sz w:val="24"/>
          <w:szCs w:val="24"/>
        </w:rPr>
        <w:t xml:space="preserve"> ///////////////////////////////////////////////////////////////////////</w:t>
      </w:r>
    </w:p>
    <w:p w14:paraId="364F45AD" w14:textId="3F602CBF" w:rsidR="000D212B" w:rsidRPr="00FC38C1" w:rsidRDefault="000D212B">
      <w:pPr>
        <w:pStyle w:val="Prrafodelista"/>
        <w:numPr>
          <w:ilvl w:val="0"/>
          <w:numId w:val="19"/>
        </w:numPr>
        <w:spacing w:after="0" w:line="240" w:lineRule="auto"/>
        <w:jc w:val="both"/>
        <w:rPr>
          <w:rFonts w:ascii="Times New Roman" w:hAnsi="Times New Roman" w:cs="Times New Roman"/>
          <w:sz w:val="24"/>
          <w:szCs w:val="24"/>
        </w:rPr>
      </w:pPr>
      <w:r w:rsidRPr="00FC38C1">
        <w:rPr>
          <w:rFonts w:ascii="Times New Roman" w:hAnsi="Times New Roman" w:cs="Times New Roman"/>
          <w:sz w:val="24"/>
          <w:szCs w:val="24"/>
        </w:rPr>
        <w:lastRenderedPageBreak/>
        <w:t xml:space="preserve">Autorizar al Licenciado </w:t>
      </w:r>
      <w:r w:rsidRPr="00FC38C1">
        <w:rPr>
          <w:rFonts w:ascii="Times New Roman" w:hAnsi="Times New Roman" w:cs="Times New Roman"/>
          <w:sz w:val="24"/>
          <w:szCs w:val="24"/>
          <w:lang w:val="es-ES"/>
        </w:rPr>
        <w:t xml:space="preserve">Jonathan Josué Córdova </w:t>
      </w:r>
      <w:r w:rsidR="002E5750">
        <w:rPr>
          <w:rFonts w:ascii="Times New Roman" w:hAnsi="Times New Roman" w:cs="Times New Roman"/>
          <w:sz w:val="24"/>
          <w:szCs w:val="24"/>
        </w:rPr>
        <w:t>con DUI Nº XXXXXXXX</w:t>
      </w:r>
      <w:r w:rsidRPr="00FC38C1">
        <w:rPr>
          <w:rFonts w:ascii="Times New Roman" w:hAnsi="Times New Roman" w:cs="Times New Roman"/>
          <w:sz w:val="24"/>
          <w:szCs w:val="24"/>
        </w:rPr>
        <w:t xml:space="preserve">, quien se desempeña con el cargo </w:t>
      </w:r>
      <w:r w:rsidR="001C30D4" w:rsidRPr="00FC38C1">
        <w:rPr>
          <w:rFonts w:ascii="Times New Roman" w:hAnsi="Times New Roman" w:cs="Times New Roman"/>
          <w:sz w:val="24"/>
          <w:szCs w:val="24"/>
        </w:rPr>
        <w:t>de jefe</w:t>
      </w:r>
      <w:r w:rsidRPr="00FC38C1">
        <w:rPr>
          <w:rFonts w:ascii="Times New Roman" w:hAnsi="Times New Roman" w:cs="Times New Roman"/>
          <w:sz w:val="24"/>
          <w:szCs w:val="24"/>
        </w:rPr>
        <w:t xml:space="preserve"> de la Unidad de Adquisiciones y Contrataciones Institucionales (UACI), para </w:t>
      </w:r>
      <w:r w:rsidRPr="00FC38C1">
        <w:rPr>
          <w:rFonts w:ascii="Times New Roman" w:hAnsi="Times New Roman" w:cs="Times New Roman"/>
          <w:sz w:val="24"/>
          <w:szCs w:val="24"/>
          <w:lang w:val="es-ES"/>
        </w:rPr>
        <w:t>iniciar el proceso de compra para la ejecución de este proyecto.</w:t>
      </w:r>
      <w:r w:rsidR="001C30D4">
        <w:rPr>
          <w:rFonts w:ascii="Times New Roman" w:hAnsi="Times New Roman" w:cs="Times New Roman"/>
          <w:sz w:val="24"/>
          <w:szCs w:val="24"/>
          <w:lang w:val="es-ES"/>
        </w:rPr>
        <w:t xml:space="preserve"> ///////////////////////////////////////////////////////////////////////////////////////////////////////////</w:t>
      </w:r>
    </w:p>
    <w:p w14:paraId="1A30D178" w14:textId="00796070" w:rsidR="000D212B" w:rsidRDefault="000D212B">
      <w:pPr>
        <w:pStyle w:val="Prrafodelista"/>
        <w:numPr>
          <w:ilvl w:val="0"/>
          <w:numId w:val="19"/>
        </w:numPr>
        <w:spacing w:after="0" w:line="240" w:lineRule="auto"/>
        <w:jc w:val="both"/>
        <w:rPr>
          <w:rFonts w:ascii="Times New Roman" w:hAnsi="Times New Roman" w:cs="Times New Roman"/>
          <w:sz w:val="24"/>
          <w:szCs w:val="24"/>
        </w:rPr>
      </w:pPr>
      <w:r w:rsidRPr="00FC38C1">
        <w:rPr>
          <w:rFonts w:ascii="Times New Roman" w:hAnsi="Times New Roman" w:cs="Times New Roman"/>
          <w:sz w:val="24"/>
          <w:szCs w:val="24"/>
        </w:rPr>
        <w:t xml:space="preserve">Se autoriza al señor alcalde municipal para que realice todo el proceso correspondiente y suscriba la documentación requerida para la ejecución de </w:t>
      </w:r>
      <w:r w:rsidR="001C30D4" w:rsidRPr="00FC38C1">
        <w:rPr>
          <w:rFonts w:ascii="Times New Roman" w:hAnsi="Times New Roman" w:cs="Times New Roman"/>
          <w:sz w:val="24"/>
          <w:szCs w:val="24"/>
        </w:rPr>
        <w:t>este</w:t>
      </w:r>
      <w:r w:rsidRPr="00FC38C1">
        <w:rPr>
          <w:rFonts w:ascii="Times New Roman" w:hAnsi="Times New Roman" w:cs="Times New Roman"/>
          <w:sz w:val="24"/>
          <w:szCs w:val="24"/>
        </w:rPr>
        <w:t xml:space="preserve"> proyecto por administración. </w:t>
      </w:r>
      <w:r w:rsidR="001C30D4">
        <w:rPr>
          <w:rFonts w:ascii="Times New Roman" w:hAnsi="Times New Roman" w:cs="Times New Roman"/>
          <w:sz w:val="24"/>
          <w:szCs w:val="24"/>
        </w:rPr>
        <w:t>////////////////////////////////////////////////////////////////////////////////</w:t>
      </w:r>
    </w:p>
    <w:p w14:paraId="5DE0B758" w14:textId="72ABD5CA" w:rsidR="000D212B" w:rsidRPr="00326CE2" w:rsidRDefault="000D212B">
      <w:pPr>
        <w:pStyle w:val="Prrafodelista"/>
        <w:numPr>
          <w:ilvl w:val="0"/>
          <w:numId w:val="19"/>
        </w:numPr>
        <w:spacing w:line="240" w:lineRule="auto"/>
        <w:jc w:val="both"/>
        <w:rPr>
          <w:rFonts w:ascii="Times New Roman" w:hAnsi="Times New Roman" w:cs="Times New Roman"/>
          <w:sz w:val="24"/>
          <w:szCs w:val="24"/>
        </w:rPr>
      </w:pPr>
      <w:r w:rsidRPr="005020F3">
        <w:rPr>
          <w:rFonts w:ascii="Times New Roman" w:hAnsi="Times New Roman" w:cs="Times New Roman"/>
          <w:sz w:val="24"/>
          <w:szCs w:val="24"/>
        </w:rPr>
        <w:t>Nombrar a</w:t>
      </w:r>
      <w:r>
        <w:rPr>
          <w:rFonts w:ascii="Times New Roman" w:hAnsi="Times New Roman" w:cs="Times New Roman"/>
          <w:sz w:val="24"/>
          <w:szCs w:val="24"/>
        </w:rPr>
        <w:t xml:space="preserve"> </w:t>
      </w:r>
      <w:r w:rsidRPr="005020F3">
        <w:rPr>
          <w:rFonts w:ascii="Times New Roman" w:hAnsi="Times New Roman" w:cs="Times New Roman"/>
          <w:sz w:val="24"/>
          <w:szCs w:val="24"/>
        </w:rPr>
        <w:t>l</w:t>
      </w:r>
      <w:r>
        <w:rPr>
          <w:rFonts w:ascii="Times New Roman" w:hAnsi="Times New Roman" w:cs="Times New Roman"/>
          <w:sz w:val="24"/>
          <w:szCs w:val="24"/>
        </w:rPr>
        <w:t>a Licenciada</w:t>
      </w:r>
      <w:r w:rsidRPr="005020F3">
        <w:rPr>
          <w:rFonts w:ascii="Times New Roman" w:hAnsi="Times New Roman" w:cs="Times New Roman"/>
          <w:sz w:val="24"/>
          <w:szCs w:val="24"/>
        </w:rPr>
        <w:t xml:space="preserve">: </w:t>
      </w:r>
      <w:r>
        <w:rPr>
          <w:rFonts w:ascii="Times New Roman" w:hAnsi="Times New Roman" w:cs="Times New Roman"/>
          <w:sz w:val="24"/>
          <w:szCs w:val="24"/>
        </w:rPr>
        <w:t xml:space="preserve">Erika Cristina Portillo Reinado </w:t>
      </w:r>
      <w:r w:rsidRPr="005020F3">
        <w:rPr>
          <w:rFonts w:ascii="Times New Roman" w:hAnsi="Times New Roman" w:cs="Times New Roman"/>
          <w:sz w:val="24"/>
          <w:szCs w:val="24"/>
        </w:rPr>
        <w:t>con</w:t>
      </w:r>
      <w:r>
        <w:rPr>
          <w:rFonts w:ascii="Times New Roman" w:hAnsi="Times New Roman" w:cs="Times New Roman"/>
          <w:sz w:val="24"/>
          <w:szCs w:val="24"/>
        </w:rPr>
        <w:t xml:space="preserve"> docum</w:t>
      </w:r>
      <w:r w:rsidR="002E5750">
        <w:rPr>
          <w:rFonts w:ascii="Times New Roman" w:hAnsi="Times New Roman" w:cs="Times New Roman"/>
          <w:sz w:val="24"/>
          <w:szCs w:val="24"/>
        </w:rPr>
        <w:t>ento único de Identidad XXXXXXXX</w:t>
      </w:r>
      <w:r w:rsidRPr="005020F3">
        <w:rPr>
          <w:rFonts w:ascii="Times New Roman" w:hAnsi="Times New Roman" w:cs="Times New Roman"/>
          <w:sz w:val="24"/>
          <w:szCs w:val="24"/>
        </w:rPr>
        <w:t xml:space="preserve">, quien se desempeña con el cargo </w:t>
      </w:r>
      <w:r w:rsidR="001C30D4" w:rsidRPr="005020F3">
        <w:rPr>
          <w:rFonts w:ascii="Times New Roman" w:hAnsi="Times New Roman" w:cs="Times New Roman"/>
          <w:sz w:val="24"/>
          <w:szCs w:val="24"/>
        </w:rPr>
        <w:t>de jefe</w:t>
      </w:r>
      <w:r w:rsidRPr="005020F3">
        <w:rPr>
          <w:rFonts w:ascii="Times New Roman" w:hAnsi="Times New Roman" w:cs="Times New Roman"/>
          <w:sz w:val="24"/>
          <w:szCs w:val="24"/>
        </w:rPr>
        <w:t xml:space="preserve"> de la Unidad de Pro</w:t>
      </w:r>
      <w:r>
        <w:rPr>
          <w:rFonts w:ascii="Times New Roman" w:hAnsi="Times New Roman" w:cs="Times New Roman"/>
          <w:sz w:val="24"/>
          <w:szCs w:val="24"/>
        </w:rPr>
        <w:t xml:space="preserve">moción </w:t>
      </w:r>
      <w:r>
        <w:rPr>
          <w:rFonts w:ascii="Times New Roman" w:hAnsi="Times New Roman" w:cs="Times New Roman"/>
          <w:sz w:val="24"/>
          <w:szCs w:val="24"/>
        </w:rPr>
        <w:tab/>
        <w:t>Social</w:t>
      </w:r>
      <w:r w:rsidRPr="005020F3">
        <w:rPr>
          <w:rFonts w:ascii="Times New Roman" w:hAnsi="Times New Roman" w:cs="Times New Roman"/>
          <w:sz w:val="24"/>
          <w:szCs w:val="24"/>
        </w:rPr>
        <w:t>, y como un requisito que establece la Ley de Adquisici</w:t>
      </w:r>
      <w:r>
        <w:rPr>
          <w:rFonts w:ascii="Times New Roman" w:hAnsi="Times New Roman" w:cs="Times New Roman"/>
          <w:sz w:val="24"/>
          <w:szCs w:val="24"/>
        </w:rPr>
        <w:t xml:space="preserve">ones y Contrataciones, </w:t>
      </w:r>
      <w:r w:rsidRPr="005020F3">
        <w:rPr>
          <w:rFonts w:ascii="Times New Roman" w:hAnsi="Times New Roman" w:cs="Times New Roman"/>
          <w:sz w:val="24"/>
          <w:szCs w:val="24"/>
        </w:rPr>
        <w:t>en tal sentido este concejo p</w:t>
      </w:r>
      <w:r>
        <w:rPr>
          <w:rFonts w:ascii="Times New Roman" w:hAnsi="Times New Roman" w:cs="Times New Roman"/>
          <w:sz w:val="24"/>
          <w:szCs w:val="24"/>
        </w:rPr>
        <w:t>or unanimidad Acuerda: nombrarla</w:t>
      </w:r>
      <w:r w:rsidRPr="005020F3">
        <w:rPr>
          <w:rFonts w:ascii="Times New Roman" w:hAnsi="Times New Roman" w:cs="Times New Roman"/>
          <w:sz w:val="24"/>
          <w:szCs w:val="24"/>
        </w:rPr>
        <w:t xml:space="preserve"> como </w:t>
      </w:r>
      <w:r w:rsidRPr="005020F3">
        <w:rPr>
          <w:rFonts w:ascii="Times New Roman" w:hAnsi="Times New Roman" w:cs="Times New Roman"/>
          <w:b/>
          <w:sz w:val="24"/>
          <w:szCs w:val="24"/>
          <w:u w:val="single"/>
        </w:rPr>
        <w:t>ADMINISTRADOR</w:t>
      </w:r>
      <w:r>
        <w:rPr>
          <w:rFonts w:ascii="Times New Roman" w:hAnsi="Times New Roman" w:cs="Times New Roman"/>
          <w:b/>
          <w:sz w:val="24"/>
          <w:szCs w:val="24"/>
          <w:u w:val="single"/>
        </w:rPr>
        <w:t>A</w:t>
      </w:r>
      <w:r w:rsidRPr="005020F3">
        <w:rPr>
          <w:rFonts w:ascii="Times New Roman" w:hAnsi="Times New Roman" w:cs="Times New Roman"/>
          <w:b/>
          <w:sz w:val="24"/>
          <w:szCs w:val="24"/>
          <w:u w:val="single"/>
        </w:rPr>
        <w:t xml:space="preserve"> DE</w:t>
      </w:r>
      <w:r w:rsidRPr="005020F3">
        <w:rPr>
          <w:rFonts w:ascii="Times New Roman" w:hAnsi="Times New Roman" w:cs="Times New Roman"/>
          <w:sz w:val="24"/>
          <w:szCs w:val="24"/>
          <w:u w:val="single"/>
        </w:rPr>
        <w:t xml:space="preserve"> </w:t>
      </w:r>
      <w:r w:rsidRPr="005020F3">
        <w:rPr>
          <w:rFonts w:ascii="Times New Roman" w:hAnsi="Times New Roman" w:cs="Times New Roman"/>
          <w:b/>
          <w:sz w:val="24"/>
          <w:szCs w:val="24"/>
          <w:u w:val="single"/>
        </w:rPr>
        <w:t>CONTRATO</w:t>
      </w:r>
      <w:r w:rsidR="0053677B">
        <w:rPr>
          <w:rFonts w:ascii="Times New Roman" w:hAnsi="Times New Roman" w:cs="Times New Roman"/>
          <w:b/>
          <w:sz w:val="24"/>
          <w:szCs w:val="24"/>
          <w:u w:val="single"/>
        </w:rPr>
        <w:t xml:space="preserve"> U ORDEN DE COMPRA</w:t>
      </w:r>
      <w:r>
        <w:rPr>
          <w:rFonts w:ascii="Times New Roman" w:hAnsi="Times New Roman" w:cs="Times New Roman"/>
          <w:sz w:val="24"/>
          <w:szCs w:val="24"/>
        </w:rPr>
        <w:t xml:space="preserve"> para la formulación del siguiente perfil:</w:t>
      </w:r>
      <w:r w:rsidRPr="005020F3">
        <w:rPr>
          <w:rFonts w:ascii="Times New Roman" w:hAnsi="Times New Roman" w:cs="Times New Roman"/>
          <w:b/>
          <w:sz w:val="24"/>
          <w:szCs w:val="24"/>
        </w:rPr>
        <w:t xml:space="preserve"> “</w:t>
      </w:r>
      <w:r w:rsidRPr="00FC38C1">
        <w:rPr>
          <w:rFonts w:ascii="Times New Roman" w:hAnsi="Times New Roman" w:cs="Times New Roman"/>
          <w:b/>
          <w:sz w:val="24"/>
          <w:szCs w:val="24"/>
        </w:rPr>
        <w:t>Conmemoración del día de las Madres Año 2022</w:t>
      </w:r>
      <w:r w:rsidRPr="005020F3">
        <w:rPr>
          <w:rFonts w:ascii="Times New Roman" w:hAnsi="Times New Roman" w:cs="Times New Roman"/>
          <w:b/>
          <w:sz w:val="24"/>
          <w:szCs w:val="24"/>
        </w:rPr>
        <w:t>” CERTIFIQUESE Y COMUNIQUESE.</w:t>
      </w:r>
      <w:r w:rsidRPr="005020F3">
        <w:rPr>
          <w:rFonts w:ascii="Times New Roman" w:hAnsi="Times New Roman" w:cs="Times New Roman"/>
          <w:sz w:val="24"/>
          <w:szCs w:val="24"/>
        </w:rPr>
        <w:t xml:space="preserve"> </w:t>
      </w:r>
      <w:r>
        <w:rPr>
          <w:rFonts w:ascii="Times New Roman" w:hAnsi="Times New Roman" w:cs="Times New Roman"/>
          <w:sz w:val="24"/>
          <w:szCs w:val="24"/>
        </w:rPr>
        <w:t>////////////////////////</w:t>
      </w:r>
      <w:r w:rsidR="0053677B">
        <w:rPr>
          <w:rFonts w:ascii="Times New Roman" w:hAnsi="Times New Roman" w:cs="Times New Roman"/>
          <w:sz w:val="24"/>
          <w:szCs w:val="24"/>
        </w:rPr>
        <w:t>//////////////////////</w:t>
      </w:r>
    </w:p>
    <w:bookmarkEnd w:id="60"/>
    <w:p w14:paraId="4FEF28A4" w14:textId="6195DA3F" w:rsidR="000D212B" w:rsidRPr="00D710DF" w:rsidRDefault="000D212B" w:rsidP="000D212B">
      <w:pPr>
        <w:jc w:val="both"/>
        <w:rPr>
          <w:rFonts w:ascii="Times New Roman" w:eastAsia="Calibri" w:hAnsi="Times New Roman" w:cs="Times New Roman"/>
          <w:sz w:val="24"/>
          <w:szCs w:val="24"/>
        </w:rPr>
      </w:pPr>
      <w:r w:rsidRPr="00D710DF">
        <w:rPr>
          <w:rFonts w:ascii="Times New Roman" w:hAnsi="Times New Roman" w:cs="Times New Roman"/>
          <w:b/>
          <w:sz w:val="24"/>
          <w:szCs w:val="24"/>
        </w:rPr>
        <w:t xml:space="preserve">ACUERDO NÚMERO TRES: </w:t>
      </w:r>
      <w:r w:rsidRPr="00D710DF">
        <w:rPr>
          <w:rFonts w:ascii="Times New Roman" w:hAnsi="Times New Roman" w:cs="Times New Roman"/>
          <w:sz w:val="24"/>
          <w:szCs w:val="24"/>
        </w:rPr>
        <w:t>Este</w:t>
      </w:r>
      <w:r w:rsidRPr="00D710DF">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D710DF">
        <w:rPr>
          <w:rFonts w:ascii="Times New Roman" w:eastAsia="Calibri" w:hAnsi="Times New Roman" w:cs="Times New Roman"/>
          <w:sz w:val="24"/>
          <w:szCs w:val="24"/>
        </w:rPr>
        <w:t>Acuerda: En</w:t>
      </w:r>
      <w:r w:rsidRPr="00D710DF">
        <w:rPr>
          <w:rFonts w:ascii="Times New Roman" w:hAnsi="Times New Roman" w:cs="Times New Roman"/>
          <w:sz w:val="24"/>
          <w:szCs w:val="24"/>
        </w:rPr>
        <w:t xml:space="preserve"> vista de la necesidad de separar los ingresos </w:t>
      </w:r>
      <w:r>
        <w:rPr>
          <w:rFonts w:ascii="Times New Roman" w:hAnsi="Times New Roman" w:cs="Times New Roman"/>
          <w:sz w:val="24"/>
          <w:szCs w:val="24"/>
        </w:rPr>
        <w:t xml:space="preserve">correspondientes </w:t>
      </w:r>
      <w:r w:rsidRPr="00D710DF">
        <w:rPr>
          <w:rFonts w:ascii="Times New Roman" w:hAnsi="Times New Roman" w:cs="Times New Roman"/>
          <w:sz w:val="24"/>
          <w:szCs w:val="24"/>
        </w:rPr>
        <w:t xml:space="preserve">para la celebración de las fiestas patronales, se toma a bien, </w:t>
      </w:r>
      <w:r>
        <w:rPr>
          <w:rFonts w:ascii="Times New Roman" w:hAnsi="Times New Roman" w:cs="Times New Roman"/>
          <w:sz w:val="24"/>
          <w:szCs w:val="24"/>
        </w:rPr>
        <w:t>l</w:t>
      </w:r>
      <w:r w:rsidRPr="00D710DF">
        <w:rPr>
          <w:rFonts w:ascii="Times New Roman" w:hAnsi="Times New Roman" w:cs="Times New Roman"/>
          <w:sz w:val="24"/>
          <w:szCs w:val="24"/>
        </w:rPr>
        <w:t>a</w:t>
      </w:r>
      <w:r>
        <w:rPr>
          <w:rFonts w:ascii="Times New Roman" w:hAnsi="Times New Roman" w:cs="Times New Roman"/>
          <w:sz w:val="24"/>
          <w:szCs w:val="24"/>
        </w:rPr>
        <w:t xml:space="preserve"> </w:t>
      </w:r>
      <w:r w:rsidRPr="00D710DF">
        <w:rPr>
          <w:rFonts w:ascii="Times New Roman" w:hAnsi="Times New Roman" w:cs="Times New Roman"/>
          <w:sz w:val="24"/>
          <w:szCs w:val="24"/>
        </w:rPr>
        <w:t xml:space="preserve">apertura </w:t>
      </w:r>
      <w:r>
        <w:rPr>
          <w:rFonts w:ascii="Times New Roman" w:hAnsi="Times New Roman" w:cs="Times New Roman"/>
          <w:sz w:val="24"/>
          <w:szCs w:val="24"/>
        </w:rPr>
        <w:t xml:space="preserve">de </w:t>
      </w:r>
      <w:r w:rsidRPr="00D710DF">
        <w:rPr>
          <w:rFonts w:ascii="Times New Roman" w:hAnsi="Times New Roman" w:cs="Times New Roman"/>
          <w:sz w:val="24"/>
          <w:szCs w:val="24"/>
        </w:rPr>
        <w:t xml:space="preserve">una cuenta corriente </w:t>
      </w:r>
      <w:r w:rsidR="001C30D4" w:rsidRPr="00D710DF">
        <w:rPr>
          <w:rFonts w:ascii="Times New Roman" w:hAnsi="Times New Roman" w:cs="Times New Roman"/>
          <w:sz w:val="24"/>
          <w:szCs w:val="24"/>
        </w:rPr>
        <w:t>denominada “</w:t>
      </w:r>
      <w:r w:rsidRPr="00D710DF">
        <w:rPr>
          <w:rFonts w:ascii="Times New Roman" w:hAnsi="Times New Roman" w:cs="Times New Roman"/>
          <w:b/>
          <w:sz w:val="24"/>
          <w:szCs w:val="24"/>
        </w:rPr>
        <w:t>Fiestas Patronales de Verapaz, 5%”</w:t>
      </w:r>
      <w:r w:rsidRPr="00D710DF">
        <w:rPr>
          <w:rFonts w:ascii="Times New Roman" w:hAnsi="Times New Roman" w:cs="Times New Roman"/>
          <w:sz w:val="24"/>
          <w:szCs w:val="24"/>
        </w:rPr>
        <w:t>.</w:t>
      </w:r>
      <w:r w:rsidR="001C30D4">
        <w:rPr>
          <w:rFonts w:ascii="Times New Roman" w:hAnsi="Times New Roman" w:cs="Times New Roman"/>
          <w:sz w:val="24"/>
          <w:szCs w:val="24"/>
        </w:rPr>
        <w:t xml:space="preserve"> ///////////////////////////</w:t>
      </w:r>
    </w:p>
    <w:p w14:paraId="24F7071A" w14:textId="123B9E91" w:rsidR="000D212B" w:rsidRPr="00D710DF" w:rsidRDefault="000D212B">
      <w:pPr>
        <w:pStyle w:val="Textoindependiente2"/>
        <w:numPr>
          <w:ilvl w:val="0"/>
          <w:numId w:val="17"/>
        </w:numPr>
        <w:spacing w:after="0" w:line="240" w:lineRule="auto"/>
        <w:jc w:val="both"/>
        <w:rPr>
          <w:sz w:val="24"/>
          <w:szCs w:val="24"/>
          <w:lang w:val="es-SV" w:eastAsia="en-US"/>
        </w:rPr>
      </w:pPr>
      <w:r w:rsidRPr="00D710DF">
        <w:rPr>
          <w:sz w:val="24"/>
          <w:szCs w:val="24"/>
          <w:lang w:val="es-SV" w:eastAsia="en-US"/>
        </w:rPr>
        <w:t>Autorizar al Tesorero Municipal para que apertur</w:t>
      </w:r>
      <w:r w:rsidR="00BA736A">
        <w:rPr>
          <w:sz w:val="24"/>
          <w:szCs w:val="24"/>
          <w:lang w:val="es-SV" w:eastAsia="en-US"/>
        </w:rPr>
        <w:t>e</w:t>
      </w:r>
      <w:r w:rsidRPr="00D710DF">
        <w:rPr>
          <w:sz w:val="24"/>
          <w:szCs w:val="24"/>
          <w:lang w:val="es-SV" w:eastAsia="en-US"/>
        </w:rPr>
        <w:t xml:space="preserve"> una cuenta corriente en el Banco de Fomento Agropecuario, </w:t>
      </w:r>
      <w:r w:rsidRPr="00D710DF">
        <w:rPr>
          <w:sz w:val="24"/>
          <w:szCs w:val="24"/>
        </w:rPr>
        <w:t xml:space="preserve">haciendo un abono inicial de DIEZ 00/100 DOLARES ($10.00), la cual se denominara </w:t>
      </w:r>
      <w:r w:rsidRPr="00D710DF">
        <w:rPr>
          <w:b/>
          <w:sz w:val="24"/>
          <w:szCs w:val="24"/>
        </w:rPr>
        <w:t>“Fiestas Patronales de Verapaz, 5%”</w:t>
      </w:r>
      <w:r w:rsidRPr="00D710DF">
        <w:rPr>
          <w:sz w:val="24"/>
          <w:szCs w:val="24"/>
        </w:rPr>
        <w:t xml:space="preserve">, con cargo a la cuenta de </w:t>
      </w:r>
      <w:r w:rsidRPr="00D710DF">
        <w:rPr>
          <w:b/>
          <w:sz w:val="24"/>
          <w:szCs w:val="24"/>
        </w:rPr>
        <w:t xml:space="preserve">Fondos Propios Municipales de Verapaz, </w:t>
      </w:r>
      <w:r w:rsidRPr="00D710DF">
        <w:rPr>
          <w:sz w:val="24"/>
          <w:szCs w:val="24"/>
        </w:rPr>
        <w:t>con número de cuenta</w:t>
      </w:r>
      <w:r w:rsidRPr="00D710DF">
        <w:rPr>
          <w:b/>
          <w:sz w:val="24"/>
          <w:szCs w:val="24"/>
        </w:rPr>
        <w:t xml:space="preserve"> 100-160-800313-4. </w:t>
      </w:r>
      <w:r w:rsidRPr="00D710DF">
        <w:rPr>
          <w:sz w:val="24"/>
          <w:szCs w:val="24"/>
          <w:lang w:val="es-SV" w:eastAsia="en-US"/>
        </w:rPr>
        <w:t xml:space="preserve">Para el manejo de la cuenta será </w:t>
      </w:r>
      <w:r w:rsidRPr="00D710DF">
        <w:rPr>
          <w:b/>
          <w:sz w:val="24"/>
          <w:szCs w:val="24"/>
          <w:u w:val="single"/>
          <w:lang w:val="es-SV" w:eastAsia="en-US"/>
        </w:rPr>
        <w:t>indispensable</w:t>
      </w:r>
      <w:r w:rsidRPr="00D710DF">
        <w:rPr>
          <w:sz w:val="24"/>
          <w:szCs w:val="24"/>
          <w:lang w:val="es-SV" w:eastAsia="en-US"/>
        </w:rPr>
        <w:t xml:space="preserve"> la firma y sello del Tesorero Municipal licenciado Luis Antonio </w:t>
      </w:r>
      <w:r w:rsidR="001C30D4" w:rsidRPr="00D710DF">
        <w:rPr>
          <w:sz w:val="24"/>
          <w:szCs w:val="24"/>
          <w:lang w:val="es-SV" w:eastAsia="en-US"/>
        </w:rPr>
        <w:t>Rodríguez y</w:t>
      </w:r>
      <w:r w:rsidRPr="00D710DF">
        <w:rPr>
          <w:sz w:val="24"/>
          <w:szCs w:val="24"/>
          <w:lang w:val="es-SV" w:eastAsia="en-US"/>
        </w:rPr>
        <w:t xml:space="preserve"> una firma de los refrendarios autorizados: el señor alcalde municipal Santos Redamis Campos Rivas o Fredy Geovany Sandoval, Síndico Municipal, quienes deberán registrar sus firmas respectivas. Agregar la cuenta a la banca en línea. </w:t>
      </w:r>
      <w:r w:rsidRPr="00D710DF">
        <w:rPr>
          <w:b/>
          <w:sz w:val="24"/>
          <w:szCs w:val="24"/>
        </w:rPr>
        <w:t xml:space="preserve">CERTIFIQUESE Y </w:t>
      </w:r>
      <w:r w:rsidR="00BA736A" w:rsidRPr="00D710DF">
        <w:rPr>
          <w:b/>
          <w:sz w:val="24"/>
          <w:szCs w:val="24"/>
        </w:rPr>
        <w:t>COMUNIQUESE. _</w:t>
      </w:r>
      <w:r w:rsidRPr="00D710DF">
        <w:rPr>
          <w:b/>
          <w:sz w:val="24"/>
          <w:szCs w:val="24"/>
        </w:rPr>
        <w:t xml:space="preserve"> ////////////////////////////////</w:t>
      </w:r>
      <w:r>
        <w:rPr>
          <w:b/>
          <w:sz w:val="24"/>
          <w:szCs w:val="24"/>
        </w:rPr>
        <w:t>//////////////</w:t>
      </w:r>
      <w:r w:rsidR="00BA736A">
        <w:rPr>
          <w:b/>
          <w:sz w:val="24"/>
          <w:szCs w:val="24"/>
        </w:rPr>
        <w:t>////////////////////////////////////////////</w:t>
      </w:r>
    </w:p>
    <w:p w14:paraId="70CCFF95" w14:textId="77777777" w:rsidR="00604B66" w:rsidRDefault="00604B66" w:rsidP="00A01DD3">
      <w:pPr>
        <w:spacing w:after="0" w:line="240" w:lineRule="auto"/>
        <w:jc w:val="both"/>
        <w:rPr>
          <w:rFonts w:ascii="Times New Roman" w:hAnsi="Times New Roman" w:cs="Times New Roman"/>
          <w:b/>
          <w:sz w:val="24"/>
          <w:szCs w:val="24"/>
        </w:rPr>
      </w:pPr>
    </w:p>
    <w:p w14:paraId="1958CD39" w14:textId="685DC7F5" w:rsidR="00A01DD3" w:rsidRPr="00C346DB" w:rsidRDefault="00A01DD3" w:rsidP="00A01DD3">
      <w:pPr>
        <w:spacing w:after="0" w:line="240" w:lineRule="auto"/>
        <w:jc w:val="both"/>
        <w:rPr>
          <w:rFonts w:ascii="Times New Roman" w:hAnsi="Times New Roman" w:cs="Times New Roman"/>
          <w:sz w:val="24"/>
          <w:szCs w:val="24"/>
        </w:rPr>
      </w:pPr>
      <w:r w:rsidRPr="002F4DDE">
        <w:rPr>
          <w:rFonts w:ascii="Times New Roman" w:hAnsi="Times New Roman" w:cs="Times New Roman"/>
          <w:b/>
          <w:sz w:val="24"/>
          <w:szCs w:val="24"/>
        </w:rPr>
        <w:t xml:space="preserve">ACUERDO NÚMERO CUATRO: </w:t>
      </w:r>
      <w:r w:rsidRPr="002F4DDE">
        <w:rPr>
          <w:rFonts w:ascii="Times New Roman" w:hAnsi="Times New Roman" w:cs="Times New Roman"/>
          <w:sz w:val="24"/>
          <w:szCs w:val="24"/>
        </w:rPr>
        <w:t>Este</w:t>
      </w:r>
      <w:r w:rsidRPr="002F4DDE">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2F4DDE">
        <w:rPr>
          <w:rFonts w:ascii="Times New Roman" w:eastAsia="Calibri" w:hAnsi="Times New Roman" w:cs="Times New Roman"/>
          <w:sz w:val="24"/>
          <w:szCs w:val="24"/>
        </w:rPr>
        <w:t>Acuerda:</w:t>
      </w:r>
      <w:r w:rsidRPr="00C346DB">
        <w:rPr>
          <w:rFonts w:ascii="Times New Roman" w:eastAsia="Calibri" w:hAnsi="Times New Roman" w:cs="Times New Roman"/>
          <w:sz w:val="24"/>
          <w:szCs w:val="24"/>
        </w:rPr>
        <w:t xml:space="preserve"> </w:t>
      </w:r>
    </w:p>
    <w:p w14:paraId="24434147" w14:textId="4A941FDF" w:rsidR="009F7E75" w:rsidRDefault="009F7E75" w:rsidP="009F7E75">
      <w:pPr>
        <w:pStyle w:val="Prrafodelista"/>
        <w:numPr>
          <w:ilvl w:val="0"/>
          <w:numId w:val="1"/>
        </w:num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Autorizar al señor </w:t>
      </w:r>
      <w:r w:rsidR="00BA736A">
        <w:rPr>
          <w:rFonts w:ascii="Times New Roman" w:eastAsia="Times New Roman" w:hAnsi="Times New Roman" w:cs="Times New Roman"/>
          <w:color w:val="000000"/>
          <w:sz w:val="24"/>
          <w:szCs w:val="24"/>
          <w:lang w:eastAsia="es-ES"/>
        </w:rPr>
        <w:t>alcalde</w:t>
      </w:r>
      <w:r>
        <w:rPr>
          <w:rFonts w:ascii="Times New Roman" w:eastAsia="Times New Roman" w:hAnsi="Times New Roman" w:cs="Times New Roman"/>
          <w:color w:val="000000"/>
          <w:sz w:val="24"/>
          <w:szCs w:val="24"/>
          <w:lang w:eastAsia="es-ES"/>
        </w:rPr>
        <w:t xml:space="preserv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BF0743" w:rsidRPr="00BF0743">
        <w:rPr>
          <w:rFonts w:ascii="Times New Roman" w:eastAsia="Times New Roman" w:hAnsi="Times New Roman" w:cs="Times New Roman"/>
          <w:b/>
          <w:color w:val="000000"/>
          <w:sz w:val="24"/>
          <w:szCs w:val="24"/>
          <w:lang w:eastAsia="es-ES"/>
        </w:rPr>
        <w:t>CINCUENTA MIL</w:t>
      </w:r>
      <w:r w:rsidR="00BF0743" w:rsidRPr="00472474">
        <w:rPr>
          <w:rFonts w:ascii="Times New Roman" w:eastAsia="Times New Roman" w:hAnsi="Times New Roman" w:cs="Times New Roman"/>
          <w:b/>
          <w:color w:val="000000"/>
          <w:sz w:val="24"/>
          <w:szCs w:val="24"/>
          <w:lang w:eastAsia="es-ES"/>
        </w:rPr>
        <w:t xml:space="preserve"> </w:t>
      </w:r>
      <w:r w:rsidR="00F05799">
        <w:rPr>
          <w:rFonts w:ascii="Times New Roman" w:eastAsia="Times New Roman" w:hAnsi="Times New Roman" w:cs="Times New Roman"/>
          <w:b/>
          <w:color w:val="000000"/>
          <w:sz w:val="24"/>
          <w:szCs w:val="24"/>
          <w:lang w:eastAsia="es-ES"/>
        </w:rPr>
        <w:t>0</w:t>
      </w:r>
      <w:r w:rsidRPr="00472474">
        <w:rPr>
          <w:rFonts w:ascii="Times New Roman" w:eastAsia="Times New Roman" w:hAnsi="Times New Roman" w:cs="Times New Roman"/>
          <w:b/>
          <w:color w:val="000000"/>
          <w:sz w:val="24"/>
          <w:szCs w:val="24"/>
          <w:lang w:eastAsia="es-ES"/>
        </w:rPr>
        <w:t>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50,000</w:t>
      </w:r>
      <w:r w:rsidR="00F05799">
        <w:rPr>
          <w:rFonts w:ascii="Times New Roman" w:eastAsia="Times New Roman" w:hAnsi="Times New Roman" w:cs="Times New Roman"/>
          <w:b/>
          <w:color w:val="000000"/>
          <w:sz w:val="24"/>
          <w:szCs w:val="24"/>
          <w:lang w:eastAsia="es-ES"/>
        </w:rPr>
        <w:t>.00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w:t>
      </w:r>
      <w:r>
        <w:rPr>
          <w:rFonts w:ascii="Times New Roman" w:eastAsia="Times New Roman" w:hAnsi="Times New Roman" w:cs="Times New Roman"/>
          <w:color w:val="000000"/>
          <w:sz w:val="24"/>
          <w:szCs w:val="24"/>
          <w:lang w:eastAsia="es-ES"/>
        </w:rPr>
        <w:t xml:space="preserve"> “</w:t>
      </w:r>
      <w:r w:rsidR="00BF0743">
        <w:rPr>
          <w:rFonts w:ascii="Times New Roman" w:eastAsia="Times New Roman" w:hAnsi="Times New Roman" w:cs="Times New Roman"/>
          <w:b/>
          <w:iCs/>
          <w:sz w:val="24"/>
          <w:szCs w:val="24"/>
          <w:lang w:eastAsia="es-SV"/>
        </w:rPr>
        <w:t>C</w:t>
      </w:r>
      <w:r w:rsidR="00BF0743" w:rsidRPr="009F7E75">
        <w:rPr>
          <w:rFonts w:ascii="Times New Roman" w:eastAsia="Times New Roman" w:hAnsi="Times New Roman" w:cs="Times New Roman"/>
          <w:b/>
          <w:iCs/>
          <w:sz w:val="24"/>
          <w:szCs w:val="24"/>
          <w:lang w:eastAsia="es-SV"/>
        </w:rPr>
        <w:t>ONCRETEADO HIDRÁULICO DE TRAMO DE CALLE DESDE LOTIFICACIÓN EL TABLÓN HACIA CANTÓN SAN ANTONIO JIBOA</w:t>
      </w:r>
      <w:r w:rsidR="00BF0743">
        <w:rPr>
          <w:rFonts w:ascii="Times New Roman" w:eastAsia="Times New Roman" w:hAnsi="Times New Roman" w:cs="Times New Roman"/>
          <w:b/>
          <w:iCs/>
          <w:sz w:val="24"/>
          <w:szCs w:val="24"/>
          <w:lang w:eastAsia="es-SV"/>
        </w:rPr>
        <w:t>, M</w:t>
      </w:r>
      <w:r w:rsidR="00BF0743" w:rsidRPr="009F7E75">
        <w:rPr>
          <w:rFonts w:ascii="Times New Roman" w:eastAsia="Times New Roman" w:hAnsi="Times New Roman" w:cs="Times New Roman"/>
          <w:b/>
          <w:iCs/>
          <w:sz w:val="24"/>
          <w:szCs w:val="24"/>
          <w:lang w:eastAsia="es-SV"/>
        </w:rPr>
        <w:t>UNICIPIO DE VERAPAZ</w:t>
      </w:r>
      <w:r w:rsidR="00BF0743">
        <w:rPr>
          <w:rFonts w:ascii="Times New Roman" w:eastAsia="Times New Roman" w:hAnsi="Times New Roman" w:cs="Times New Roman"/>
          <w:b/>
          <w:iCs/>
          <w:sz w:val="24"/>
          <w:szCs w:val="24"/>
          <w:lang w:eastAsia="es-SV"/>
        </w:rPr>
        <w:t>”</w:t>
      </w:r>
      <w:r w:rsidR="00BF0743">
        <w:rPr>
          <w:rFonts w:ascii="Times New Roman" w:eastAsia="Times New Roman" w:hAnsi="Times New Roman" w:cs="Times New Roman"/>
          <w:iCs/>
          <w:sz w:val="24"/>
          <w:szCs w:val="24"/>
          <w:lang w:eastAsia="es-SV"/>
        </w:rPr>
        <w:t xml:space="preserve"> </w:t>
      </w:r>
      <w:r w:rsidRPr="009D4BAB">
        <w:rPr>
          <w:rFonts w:ascii="Times New Roman" w:eastAsia="Times New Roman" w:hAnsi="Times New Roman" w:cs="Times New Roman"/>
          <w:color w:val="000000"/>
          <w:sz w:val="24"/>
          <w:szCs w:val="24"/>
          <w:lang w:eastAsia="es-ES"/>
        </w:rPr>
        <w:t xml:space="preserve">proyecto </w:t>
      </w:r>
      <w:r>
        <w:rPr>
          <w:rFonts w:ascii="Times New Roman" w:eastAsia="Times New Roman" w:hAnsi="Times New Roman" w:cs="Times New Roman"/>
          <w:color w:val="000000"/>
          <w:sz w:val="24"/>
          <w:szCs w:val="24"/>
          <w:lang w:eastAsia="es-ES"/>
        </w:rPr>
        <w:t xml:space="preserve">a ejecutarse por contrato. </w:t>
      </w:r>
      <w:r w:rsidR="00BF0743">
        <w:rPr>
          <w:rFonts w:ascii="Times New Roman" w:eastAsia="Times New Roman" w:hAnsi="Times New Roman" w:cs="Times New Roman"/>
          <w:color w:val="000000"/>
          <w:sz w:val="24"/>
          <w:szCs w:val="24"/>
          <w:lang w:eastAsia="es-ES"/>
        </w:rPr>
        <w:t>////////////////////</w:t>
      </w:r>
    </w:p>
    <w:p w14:paraId="432C0AF9" w14:textId="6C8B139F" w:rsidR="009F7E75" w:rsidRPr="00472474" w:rsidRDefault="009F7E75" w:rsidP="009F7E75">
      <w:pPr>
        <w:pStyle w:val="Prrafodelista"/>
        <w:numPr>
          <w:ilvl w:val="0"/>
          <w:numId w:val="1"/>
        </w:numPr>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sidR="00BA736A" w:rsidRPr="009D4BAB">
        <w:rPr>
          <w:rFonts w:ascii="Times New Roman" w:eastAsia="Times New Roman" w:hAnsi="Times New Roman" w:cs="Times New Roman"/>
          <w:color w:val="000000"/>
          <w:sz w:val="24"/>
          <w:szCs w:val="24"/>
          <w:lang w:eastAsia="es-ES"/>
        </w:rPr>
        <w:t>alcalde</w:t>
      </w:r>
      <w:r w:rsidRPr="009D4BAB">
        <w:rPr>
          <w:rFonts w:ascii="Times New Roman" w:eastAsia="Times New Roman" w:hAnsi="Times New Roman" w:cs="Times New Roman"/>
          <w:color w:val="000000"/>
          <w:sz w:val="24"/>
          <w:szCs w:val="24"/>
          <w:lang w:eastAsia="es-ES"/>
        </w:rPr>
        <w:t xml:space="preserv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BF0743" w:rsidRPr="00BF0743">
        <w:rPr>
          <w:rFonts w:ascii="Times New Roman" w:eastAsia="Times New Roman" w:hAnsi="Times New Roman" w:cs="Times New Roman"/>
          <w:b/>
          <w:color w:val="000000"/>
          <w:sz w:val="24"/>
          <w:szCs w:val="24"/>
          <w:lang w:eastAsia="es-ES"/>
        </w:rPr>
        <w:t>CINCUENTA MIL</w:t>
      </w:r>
      <w:r w:rsidR="00BF0743" w:rsidRPr="00472474">
        <w:rPr>
          <w:rFonts w:ascii="Times New Roman" w:eastAsia="Times New Roman" w:hAnsi="Times New Roman" w:cs="Times New Roman"/>
          <w:b/>
          <w:color w:val="000000"/>
          <w:sz w:val="24"/>
          <w:szCs w:val="24"/>
          <w:lang w:eastAsia="es-ES"/>
        </w:rPr>
        <w:t xml:space="preserve"> </w:t>
      </w:r>
      <w:r w:rsidR="00F05799">
        <w:rPr>
          <w:rFonts w:ascii="Times New Roman" w:eastAsia="Times New Roman" w:hAnsi="Times New Roman" w:cs="Times New Roman"/>
          <w:b/>
          <w:color w:val="000000"/>
          <w:sz w:val="24"/>
          <w:szCs w:val="24"/>
          <w:lang w:eastAsia="es-ES"/>
        </w:rPr>
        <w:t>0</w:t>
      </w:r>
      <w:r w:rsidR="00BF0743" w:rsidRPr="00472474">
        <w:rPr>
          <w:rFonts w:ascii="Times New Roman" w:eastAsia="Times New Roman" w:hAnsi="Times New Roman" w:cs="Times New Roman"/>
          <w:b/>
          <w:color w:val="000000"/>
          <w:sz w:val="24"/>
          <w:szCs w:val="24"/>
          <w:lang w:eastAsia="es-ES"/>
        </w:rPr>
        <w:t>0/100</w:t>
      </w:r>
      <w:r w:rsidR="00BF0743" w:rsidRPr="009D4BAB">
        <w:rPr>
          <w:rFonts w:ascii="Times New Roman" w:eastAsia="Times New Roman" w:hAnsi="Times New Roman" w:cs="Times New Roman"/>
          <w:b/>
          <w:color w:val="000000"/>
          <w:sz w:val="24"/>
          <w:szCs w:val="24"/>
          <w:lang w:eastAsia="es-ES"/>
        </w:rPr>
        <w:t xml:space="preserve"> dólares ($</w:t>
      </w:r>
      <w:r w:rsidR="00BF0743">
        <w:rPr>
          <w:rFonts w:ascii="Times New Roman" w:eastAsia="Times New Roman" w:hAnsi="Times New Roman" w:cs="Times New Roman"/>
          <w:b/>
          <w:color w:val="000000"/>
          <w:sz w:val="24"/>
          <w:szCs w:val="24"/>
          <w:lang w:eastAsia="es-ES"/>
        </w:rPr>
        <w:t>50,000</w:t>
      </w:r>
      <w:r w:rsidR="00F05799">
        <w:rPr>
          <w:rFonts w:ascii="Times New Roman" w:eastAsia="Times New Roman" w:hAnsi="Times New Roman" w:cs="Times New Roman"/>
          <w:b/>
          <w:color w:val="000000"/>
          <w:sz w:val="24"/>
          <w:szCs w:val="24"/>
          <w:lang w:eastAsia="es-ES"/>
        </w:rPr>
        <w:t>.00</w:t>
      </w:r>
      <w:r w:rsidR="00BF0743" w:rsidRPr="009D4BAB">
        <w:rPr>
          <w:rFonts w:ascii="Times New Roman" w:eastAsia="Times New Roman" w:hAnsi="Times New Roman" w:cs="Times New Roman"/>
          <w:b/>
          <w:color w:val="000000"/>
          <w:sz w:val="24"/>
          <w:szCs w:val="24"/>
          <w:lang w:eastAsia="es-ES"/>
        </w:rPr>
        <w:t>)</w:t>
      </w:r>
      <w:r w:rsidR="00BF0743" w:rsidRPr="009D4BAB">
        <w:rPr>
          <w:rFonts w:ascii="Times New Roman" w:eastAsia="Times New Roman" w:hAnsi="Times New Roman" w:cs="Times New Roman"/>
          <w:color w:val="000000"/>
          <w:sz w:val="24"/>
          <w:szCs w:val="24"/>
          <w:lang w:eastAsia="es-ES"/>
        </w:rPr>
        <w:t xml:space="preserve"> correspondientes al 50% del monto total designado para el proyecto</w:t>
      </w:r>
      <w:r w:rsidR="00BF0743">
        <w:rPr>
          <w:rFonts w:ascii="Times New Roman" w:eastAsia="Times New Roman" w:hAnsi="Times New Roman" w:cs="Times New Roman"/>
          <w:color w:val="000000"/>
          <w:sz w:val="24"/>
          <w:szCs w:val="24"/>
          <w:lang w:eastAsia="es-ES"/>
        </w:rPr>
        <w:t xml:space="preserve"> “</w:t>
      </w:r>
      <w:r w:rsidR="00BF0743">
        <w:rPr>
          <w:rFonts w:ascii="Times New Roman" w:eastAsia="Times New Roman" w:hAnsi="Times New Roman" w:cs="Times New Roman"/>
          <w:b/>
          <w:iCs/>
          <w:sz w:val="24"/>
          <w:szCs w:val="24"/>
          <w:lang w:eastAsia="es-SV"/>
        </w:rPr>
        <w:t>C</w:t>
      </w:r>
      <w:r w:rsidR="00BF0743" w:rsidRPr="009F7E75">
        <w:rPr>
          <w:rFonts w:ascii="Times New Roman" w:eastAsia="Times New Roman" w:hAnsi="Times New Roman" w:cs="Times New Roman"/>
          <w:b/>
          <w:iCs/>
          <w:sz w:val="24"/>
          <w:szCs w:val="24"/>
          <w:lang w:eastAsia="es-SV"/>
        </w:rPr>
        <w:t xml:space="preserve">ONCRETEADO HIDRÁULICO DE TRAMO DE CALLE DESDE </w:t>
      </w:r>
      <w:r w:rsidR="00BF0743" w:rsidRPr="009F7E75">
        <w:rPr>
          <w:rFonts w:ascii="Times New Roman" w:eastAsia="Times New Roman" w:hAnsi="Times New Roman" w:cs="Times New Roman"/>
          <w:b/>
          <w:iCs/>
          <w:sz w:val="24"/>
          <w:szCs w:val="24"/>
          <w:lang w:eastAsia="es-SV"/>
        </w:rPr>
        <w:lastRenderedPageBreak/>
        <w:t>LOTIFICACIÓN EL TABLÓN HACIA CANTÓN SAN ANTONIO JIBOA</w:t>
      </w:r>
      <w:r w:rsidR="00BF0743">
        <w:rPr>
          <w:rFonts w:ascii="Times New Roman" w:eastAsia="Times New Roman" w:hAnsi="Times New Roman" w:cs="Times New Roman"/>
          <w:b/>
          <w:iCs/>
          <w:sz w:val="24"/>
          <w:szCs w:val="24"/>
          <w:lang w:eastAsia="es-SV"/>
        </w:rPr>
        <w:t>, M</w:t>
      </w:r>
      <w:r w:rsidR="00BF0743" w:rsidRPr="009F7E75">
        <w:rPr>
          <w:rFonts w:ascii="Times New Roman" w:eastAsia="Times New Roman" w:hAnsi="Times New Roman" w:cs="Times New Roman"/>
          <w:b/>
          <w:iCs/>
          <w:sz w:val="24"/>
          <w:szCs w:val="24"/>
          <w:lang w:eastAsia="es-SV"/>
        </w:rPr>
        <w:t>UNICIPIO DE VERAPAZ</w:t>
      </w:r>
      <w:r w:rsidR="00BA736A">
        <w:rPr>
          <w:rFonts w:ascii="Times New Roman" w:eastAsia="Times New Roman" w:hAnsi="Times New Roman" w:cs="Times New Roman"/>
          <w:b/>
          <w:iCs/>
          <w:sz w:val="24"/>
          <w:szCs w:val="24"/>
          <w:lang w:eastAsia="es-SV"/>
        </w:rPr>
        <w:t>”</w:t>
      </w:r>
      <w:r w:rsidR="00BA736A">
        <w:rPr>
          <w:rFonts w:ascii="Times New Roman" w:eastAsia="Times New Roman" w:hAnsi="Times New Roman" w:cs="Times New Roman"/>
          <w:iCs/>
          <w:sz w:val="24"/>
          <w:szCs w:val="24"/>
          <w:lang w:eastAsia="es-SV"/>
        </w:rPr>
        <w:t>. -</w:t>
      </w:r>
      <w:r w:rsidR="00BF0743">
        <w:rPr>
          <w:rFonts w:ascii="Times New Roman" w:eastAsia="Times New Roman" w:hAnsi="Times New Roman" w:cs="Times New Roman"/>
          <w:iCs/>
          <w:sz w:val="24"/>
          <w:szCs w:val="24"/>
          <w:lang w:eastAsia="es-SV"/>
        </w:rPr>
        <w:t xml:space="preserve"> </w:t>
      </w:r>
      <w:r>
        <w:rPr>
          <w:rFonts w:ascii="Times New Roman" w:eastAsia="Times New Roman" w:hAnsi="Times New Roman" w:cs="Times New Roman"/>
          <w:b/>
          <w:color w:val="000000"/>
          <w:sz w:val="24"/>
          <w:szCs w:val="24"/>
          <w:lang w:eastAsia="es-ES"/>
        </w:rPr>
        <w:t xml:space="preserve">CERTIFÍQUESE Y </w:t>
      </w:r>
      <w:r w:rsidR="00BA736A">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r w:rsidR="00BA736A">
        <w:rPr>
          <w:rFonts w:ascii="Times New Roman" w:eastAsia="Times New Roman" w:hAnsi="Times New Roman" w:cs="Times New Roman"/>
          <w:b/>
          <w:color w:val="000000"/>
          <w:sz w:val="24"/>
          <w:szCs w:val="24"/>
          <w:lang w:eastAsia="es-ES"/>
        </w:rPr>
        <w:t>/////////</w:t>
      </w:r>
    </w:p>
    <w:p w14:paraId="18677BE2" w14:textId="561BB2FF" w:rsidR="00A01DD3" w:rsidRDefault="00A01DD3" w:rsidP="00A01DD3">
      <w:pPr>
        <w:spacing w:after="0" w:line="240" w:lineRule="auto"/>
        <w:jc w:val="both"/>
        <w:rPr>
          <w:rFonts w:ascii="Times New Roman" w:eastAsia="Calibri" w:hAnsi="Times New Roman" w:cs="Times New Roman"/>
          <w:sz w:val="24"/>
          <w:szCs w:val="24"/>
        </w:rPr>
      </w:pPr>
      <w:r w:rsidRPr="00C346DB">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C346DB">
        <w:rPr>
          <w:rFonts w:ascii="Times New Roman" w:hAnsi="Times New Roman" w:cs="Times New Roman"/>
          <w:b/>
          <w:sz w:val="24"/>
          <w:szCs w:val="24"/>
        </w:rPr>
        <w:t xml:space="preserve">: </w:t>
      </w:r>
      <w:r w:rsidRPr="00C346DB">
        <w:rPr>
          <w:rFonts w:ascii="Times New Roman" w:hAnsi="Times New Roman" w:cs="Times New Roman"/>
          <w:sz w:val="24"/>
          <w:szCs w:val="24"/>
        </w:rPr>
        <w:t>Este</w:t>
      </w:r>
      <w:r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C346DB">
        <w:rPr>
          <w:rFonts w:ascii="Times New Roman" w:eastAsia="Calibri" w:hAnsi="Times New Roman" w:cs="Times New Roman"/>
          <w:sz w:val="24"/>
          <w:szCs w:val="24"/>
        </w:rPr>
        <w:t xml:space="preserve">Acuerda: </w:t>
      </w:r>
      <w:r w:rsidR="00BA736A">
        <w:rPr>
          <w:rFonts w:ascii="Times New Roman" w:eastAsia="Calibri" w:hAnsi="Times New Roman" w:cs="Times New Roman"/>
          <w:sz w:val="24"/>
          <w:szCs w:val="24"/>
        </w:rPr>
        <w:t>//////////////////////////////////////////////////////////////////</w:t>
      </w:r>
    </w:p>
    <w:p w14:paraId="115EF5B0" w14:textId="4C7335D4" w:rsidR="009F7E75" w:rsidRPr="00F05799" w:rsidRDefault="009F7E75">
      <w:pPr>
        <w:pStyle w:val="Prrafodelista"/>
        <w:numPr>
          <w:ilvl w:val="0"/>
          <w:numId w:val="20"/>
        </w:numPr>
        <w:spacing w:after="0" w:line="240" w:lineRule="auto"/>
        <w:jc w:val="both"/>
        <w:rPr>
          <w:rFonts w:ascii="Times New Roman" w:eastAsia="Calibri" w:hAnsi="Times New Roman" w:cs="Times New Roman"/>
          <w:b/>
          <w:sz w:val="24"/>
          <w:szCs w:val="24"/>
        </w:rPr>
      </w:pPr>
      <w:r w:rsidRPr="00F05799">
        <w:rPr>
          <w:rFonts w:ascii="Times New Roman" w:eastAsia="Times New Roman" w:hAnsi="Times New Roman" w:cs="Times New Roman"/>
          <w:color w:val="000000"/>
          <w:sz w:val="24"/>
          <w:szCs w:val="24"/>
          <w:lang w:eastAsia="es-ES"/>
        </w:rPr>
        <w:t xml:space="preserve">Autorizar al señor </w:t>
      </w:r>
      <w:r w:rsidR="00BA736A" w:rsidRPr="00F05799">
        <w:rPr>
          <w:rFonts w:ascii="Times New Roman" w:eastAsia="Times New Roman" w:hAnsi="Times New Roman" w:cs="Times New Roman"/>
          <w:color w:val="000000"/>
          <w:sz w:val="24"/>
          <w:szCs w:val="24"/>
          <w:lang w:eastAsia="es-ES"/>
        </w:rPr>
        <w:t>alcalde</w:t>
      </w:r>
      <w:r w:rsidRPr="00F05799">
        <w:rPr>
          <w:rFonts w:ascii="Times New Roman" w:eastAsia="Times New Roman" w:hAnsi="Times New Roman" w:cs="Times New Roman"/>
          <w:color w:val="000000"/>
          <w:sz w:val="24"/>
          <w:szCs w:val="24"/>
          <w:lang w:eastAsia="es-ES"/>
        </w:rPr>
        <w:t xml:space="preserve"> Municipal Santos Redamis Campos Rivas, para solicitar el desembolso a la </w:t>
      </w:r>
      <w:r w:rsidRPr="00F05799">
        <w:rPr>
          <w:rFonts w:ascii="Times New Roman" w:hAnsi="Times New Roman" w:cs="Times New Roman"/>
          <w:b/>
          <w:sz w:val="24"/>
          <w:szCs w:val="24"/>
        </w:rPr>
        <w:t xml:space="preserve">CAJA DE CRÉDITO DE SAN VICENTE, S.C. DE R.L. DE C.V. </w:t>
      </w:r>
      <w:r w:rsidRPr="00F05799">
        <w:rPr>
          <w:rFonts w:ascii="Times New Roman" w:eastAsia="Times New Roman" w:hAnsi="Times New Roman" w:cs="Times New Roman"/>
          <w:color w:val="000000"/>
          <w:sz w:val="24"/>
          <w:szCs w:val="24"/>
          <w:lang w:eastAsia="es-ES"/>
        </w:rPr>
        <w:t xml:space="preserve">por un monto total de </w:t>
      </w:r>
      <w:r w:rsidR="002F4DDE" w:rsidRPr="002F4DDE">
        <w:rPr>
          <w:rFonts w:ascii="Times New Roman" w:eastAsia="Times New Roman" w:hAnsi="Times New Roman" w:cs="Times New Roman"/>
          <w:b/>
          <w:color w:val="000000"/>
          <w:sz w:val="24"/>
          <w:szCs w:val="24"/>
          <w:lang w:eastAsia="es-ES"/>
        </w:rPr>
        <w:t xml:space="preserve">diez </w:t>
      </w:r>
      <w:r w:rsidR="00F05799" w:rsidRPr="002F4DDE">
        <w:rPr>
          <w:rFonts w:ascii="Times New Roman" w:eastAsia="Times New Roman" w:hAnsi="Times New Roman" w:cs="Times New Roman"/>
          <w:b/>
          <w:color w:val="000000"/>
          <w:sz w:val="24"/>
          <w:szCs w:val="24"/>
          <w:lang w:eastAsia="es-ES"/>
        </w:rPr>
        <w:t>mil</w:t>
      </w:r>
      <w:r w:rsidR="00F05799">
        <w:rPr>
          <w:rFonts w:ascii="Times New Roman" w:eastAsia="Times New Roman" w:hAnsi="Times New Roman" w:cs="Times New Roman"/>
          <w:color w:val="000000"/>
          <w:sz w:val="24"/>
          <w:szCs w:val="24"/>
          <w:lang w:eastAsia="es-ES"/>
        </w:rPr>
        <w:t xml:space="preserve"> </w:t>
      </w:r>
      <w:r w:rsidR="00F05799">
        <w:rPr>
          <w:rFonts w:ascii="Times New Roman" w:eastAsia="Times New Roman" w:hAnsi="Times New Roman" w:cs="Times New Roman"/>
          <w:b/>
          <w:color w:val="000000"/>
          <w:sz w:val="24"/>
          <w:szCs w:val="24"/>
          <w:lang w:eastAsia="es-ES"/>
        </w:rPr>
        <w:t>0</w:t>
      </w:r>
      <w:r w:rsidRPr="00F05799">
        <w:rPr>
          <w:rFonts w:ascii="Times New Roman" w:eastAsia="Times New Roman" w:hAnsi="Times New Roman" w:cs="Times New Roman"/>
          <w:b/>
          <w:color w:val="000000"/>
          <w:sz w:val="24"/>
          <w:szCs w:val="24"/>
          <w:lang w:eastAsia="es-ES"/>
        </w:rPr>
        <w:t>0/100 dólares ($</w:t>
      </w:r>
      <w:r w:rsidR="002F4DDE">
        <w:rPr>
          <w:rFonts w:ascii="Times New Roman" w:eastAsia="Times New Roman" w:hAnsi="Times New Roman" w:cs="Times New Roman"/>
          <w:b/>
          <w:color w:val="000000"/>
          <w:sz w:val="24"/>
          <w:szCs w:val="24"/>
          <w:lang w:eastAsia="es-ES"/>
        </w:rPr>
        <w:t>1</w:t>
      </w:r>
      <w:r w:rsidR="00F05799">
        <w:rPr>
          <w:rFonts w:ascii="Times New Roman" w:eastAsia="Times New Roman" w:hAnsi="Times New Roman" w:cs="Times New Roman"/>
          <w:b/>
          <w:color w:val="000000"/>
          <w:sz w:val="24"/>
          <w:szCs w:val="24"/>
          <w:lang w:eastAsia="es-ES"/>
        </w:rPr>
        <w:t>0,000.00</w:t>
      </w:r>
      <w:r w:rsidRPr="00F05799">
        <w:rPr>
          <w:rFonts w:ascii="Times New Roman" w:eastAsia="Times New Roman" w:hAnsi="Times New Roman" w:cs="Times New Roman"/>
          <w:b/>
          <w:color w:val="000000"/>
          <w:sz w:val="24"/>
          <w:szCs w:val="24"/>
          <w:lang w:eastAsia="es-ES"/>
        </w:rPr>
        <w:t>)</w:t>
      </w:r>
      <w:r w:rsidR="002F4DDE">
        <w:rPr>
          <w:rFonts w:ascii="Times New Roman" w:eastAsia="Times New Roman" w:hAnsi="Times New Roman" w:cs="Times New Roman"/>
          <w:color w:val="000000"/>
          <w:sz w:val="24"/>
          <w:szCs w:val="24"/>
          <w:lang w:eastAsia="es-ES"/>
        </w:rPr>
        <w:t xml:space="preserve"> correspondientes </w:t>
      </w:r>
      <w:r w:rsidR="002F4DDE" w:rsidRPr="009D4BAB">
        <w:rPr>
          <w:rFonts w:ascii="Times New Roman" w:eastAsia="Times New Roman" w:hAnsi="Times New Roman" w:cs="Times New Roman"/>
          <w:color w:val="000000"/>
          <w:sz w:val="24"/>
          <w:szCs w:val="24"/>
          <w:lang w:eastAsia="es-ES"/>
        </w:rPr>
        <w:t xml:space="preserve">al 50% del </w:t>
      </w:r>
      <w:r w:rsidR="00F05799">
        <w:rPr>
          <w:rFonts w:ascii="Times New Roman" w:eastAsia="Times New Roman" w:hAnsi="Times New Roman" w:cs="Times New Roman"/>
          <w:color w:val="000000"/>
          <w:sz w:val="24"/>
          <w:szCs w:val="24"/>
          <w:lang w:eastAsia="es-ES"/>
        </w:rPr>
        <w:t xml:space="preserve">al </w:t>
      </w:r>
      <w:r w:rsidRPr="00F05799">
        <w:rPr>
          <w:rFonts w:ascii="Times New Roman" w:eastAsia="Times New Roman" w:hAnsi="Times New Roman" w:cs="Times New Roman"/>
          <w:color w:val="000000"/>
          <w:sz w:val="24"/>
          <w:szCs w:val="24"/>
          <w:lang w:eastAsia="es-ES"/>
        </w:rPr>
        <w:t xml:space="preserve">monto total designado para el proyecto </w:t>
      </w:r>
      <w:r w:rsidR="00F05799" w:rsidRPr="00F05799">
        <w:rPr>
          <w:rFonts w:ascii="Times New Roman" w:eastAsia="Times New Roman" w:hAnsi="Times New Roman" w:cs="Times New Roman"/>
          <w:b/>
          <w:iCs/>
          <w:sz w:val="24"/>
          <w:szCs w:val="24"/>
          <w:lang w:eastAsia="es-SV"/>
        </w:rPr>
        <w:t>“CONCRETEADO HIDRÁULICO SECTOR LOS SERRANOS CANTÓN MOLINEROS, MUNICIPIO DE VERAPAZ”</w:t>
      </w:r>
      <w:r w:rsidR="00F05799" w:rsidRPr="00F05799">
        <w:rPr>
          <w:rFonts w:ascii="Times New Roman" w:eastAsia="Calibri" w:hAnsi="Times New Roman" w:cs="Times New Roman"/>
          <w:b/>
          <w:sz w:val="24"/>
          <w:szCs w:val="24"/>
        </w:rPr>
        <w:t xml:space="preserve"> </w:t>
      </w:r>
      <w:r w:rsidRPr="00F05799">
        <w:rPr>
          <w:rFonts w:ascii="Times New Roman" w:eastAsia="Times New Roman" w:hAnsi="Times New Roman" w:cs="Times New Roman"/>
          <w:color w:val="000000"/>
          <w:sz w:val="24"/>
          <w:szCs w:val="24"/>
          <w:lang w:eastAsia="es-ES"/>
        </w:rPr>
        <w:t xml:space="preserve">proyecto a ejecutarse por administración. </w:t>
      </w:r>
      <w:r w:rsidR="00BA736A">
        <w:rPr>
          <w:rFonts w:ascii="Times New Roman" w:eastAsia="Times New Roman" w:hAnsi="Times New Roman" w:cs="Times New Roman"/>
          <w:color w:val="000000"/>
          <w:sz w:val="24"/>
          <w:szCs w:val="24"/>
          <w:lang w:eastAsia="es-ES"/>
        </w:rPr>
        <w:t>//////////////////////////////////////////</w:t>
      </w:r>
    </w:p>
    <w:p w14:paraId="03042188" w14:textId="3EB91EB4" w:rsidR="009F7E75" w:rsidRPr="00472474" w:rsidRDefault="009F7E75" w:rsidP="009F7E75">
      <w:pPr>
        <w:pStyle w:val="Prrafodelista"/>
        <w:numPr>
          <w:ilvl w:val="0"/>
          <w:numId w:val="1"/>
        </w:numPr>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sidR="00BA736A" w:rsidRPr="009D4BAB">
        <w:rPr>
          <w:rFonts w:ascii="Times New Roman" w:eastAsia="Times New Roman" w:hAnsi="Times New Roman" w:cs="Times New Roman"/>
          <w:color w:val="000000"/>
          <w:sz w:val="24"/>
          <w:szCs w:val="24"/>
          <w:lang w:eastAsia="es-ES"/>
        </w:rPr>
        <w:t>alcalde</w:t>
      </w:r>
      <w:r w:rsidRPr="009D4BAB">
        <w:rPr>
          <w:rFonts w:ascii="Times New Roman" w:eastAsia="Times New Roman" w:hAnsi="Times New Roman" w:cs="Times New Roman"/>
          <w:color w:val="000000"/>
          <w:sz w:val="24"/>
          <w:szCs w:val="24"/>
          <w:lang w:eastAsia="es-ES"/>
        </w:rPr>
        <w:t xml:space="preserv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4C3C7C" w:rsidRPr="004C3C7C">
        <w:rPr>
          <w:rFonts w:ascii="Times New Roman" w:eastAsia="Times New Roman" w:hAnsi="Times New Roman" w:cs="Times New Roman"/>
          <w:b/>
          <w:color w:val="000000"/>
          <w:sz w:val="24"/>
          <w:szCs w:val="24"/>
          <w:lang w:eastAsia="es-ES"/>
        </w:rPr>
        <w:t>diez</w:t>
      </w:r>
      <w:r w:rsidR="00F05799" w:rsidRPr="004C3C7C">
        <w:rPr>
          <w:rFonts w:ascii="Times New Roman" w:eastAsia="Times New Roman" w:hAnsi="Times New Roman" w:cs="Times New Roman"/>
          <w:b/>
          <w:color w:val="000000"/>
          <w:sz w:val="24"/>
          <w:szCs w:val="24"/>
          <w:lang w:eastAsia="es-ES"/>
        </w:rPr>
        <w:t xml:space="preserve"> mil</w:t>
      </w:r>
      <w:r w:rsidR="00F05799">
        <w:rPr>
          <w:rFonts w:ascii="Times New Roman" w:eastAsia="Times New Roman" w:hAnsi="Times New Roman" w:cs="Times New Roman"/>
          <w:color w:val="000000"/>
          <w:sz w:val="24"/>
          <w:szCs w:val="24"/>
          <w:lang w:eastAsia="es-ES"/>
        </w:rPr>
        <w:t xml:space="preserve"> </w:t>
      </w:r>
      <w:r w:rsidR="00F05799">
        <w:rPr>
          <w:rFonts w:ascii="Times New Roman" w:eastAsia="Times New Roman" w:hAnsi="Times New Roman" w:cs="Times New Roman"/>
          <w:b/>
          <w:color w:val="000000"/>
          <w:sz w:val="24"/>
          <w:szCs w:val="24"/>
          <w:lang w:eastAsia="es-ES"/>
        </w:rPr>
        <w:t>0</w:t>
      </w:r>
      <w:r w:rsidR="00F05799" w:rsidRPr="00F05799">
        <w:rPr>
          <w:rFonts w:ascii="Times New Roman" w:eastAsia="Times New Roman" w:hAnsi="Times New Roman" w:cs="Times New Roman"/>
          <w:b/>
          <w:color w:val="000000"/>
          <w:sz w:val="24"/>
          <w:szCs w:val="24"/>
          <w:lang w:eastAsia="es-ES"/>
        </w:rPr>
        <w:t>0/100 dólares ($</w:t>
      </w:r>
      <w:r w:rsidR="00F05799">
        <w:rPr>
          <w:rFonts w:ascii="Times New Roman" w:eastAsia="Times New Roman" w:hAnsi="Times New Roman" w:cs="Times New Roman"/>
          <w:b/>
          <w:color w:val="000000"/>
          <w:sz w:val="24"/>
          <w:szCs w:val="24"/>
          <w:lang w:eastAsia="es-ES"/>
        </w:rPr>
        <w:t>20,000.00</w:t>
      </w:r>
      <w:r w:rsidR="00F05799" w:rsidRPr="00F05799">
        <w:rPr>
          <w:rFonts w:ascii="Times New Roman" w:eastAsia="Times New Roman" w:hAnsi="Times New Roman" w:cs="Times New Roman"/>
          <w:b/>
          <w:color w:val="000000"/>
          <w:sz w:val="24"/>
          <w:szCs w:val="24"/>
          <w:lang w:eastAsia="es-ES"/>
        </w:rPr>
        <w:t>)</w:t>
      </w:r>
      <w:r w:rsidR="00F05799">
        <w:rPr>
          <w:rFonts w:ascii="Times New Roman" w:eastAsia="Times New Roman" w:hAnsi="Times New Roman" w:cs="Times New Roman"/>
          <w:color w:val="000000"/>
          <w:sz w:val="24"/>
          <w:szCs w:val="24"/>
          <w:lang w:eastAsia="es-ES"/>
        </w:rPr>
        <w:t xml:space="preserve"> </w:t>
      </w:r>
      <w:r w:rsidRPr="004C3C7C">
        <w:rPr>
          <w:rFonts w:ascii="Times New Roman" w:eastAsia="Times New Roman" w:hAnsi="Times New Roman" w:cs="Times New Roman"/>
          <w:color w:val="000000"/>
          <w:sz w:val="24"/>
          <w:szCs w:val="24"/>
          <w:lang w:eastAsia="es-ES"/>
        </w:rPr>
        <w:t xml:space="preserve">correspondientes </w:t>
      </w:r>
      <w:r w:rsidR="00F05799" w:rsidRPr="004C3C7C">
        <w:rPr>
          <w:rFonts w:ascii="Times New Roman" w:eastAsia="Times New Roman" w:hAnsi="Times New Roman" w:cs="Times New Roman"/>
          <w:color w:val="000000"/>
          <w:sz w:val="24"/>
          <w:szCs w:val="24"/>
          <w:lang w:eastAsia="es-ES"/>
        </w:rPr>
        <w:t>al</w:t>
      </w:r>
      <w:r w:rsidR="004C3C7C" w:rsidRPr="004C3C7C">
        <w:rPr>
          <w:rFonts w:ascii="Times New Roman" w:eastAsia="Times New Roman" w:hAnsi="Times New Roman" w:cs="Times New Roman"/>
          <w:color w:val="000000"/>
          <w:sz w:val="24"/>
          <w:szCs w:val="24"/>
          <w:lang w:eastAsia="es-ES"/>
        </w:rPr>
        <w:t xml:space="preserve"> 50% del</w:t>
      </w:r>
      <w:r w:rsidR="00F05799" w:rsidRPr="004C3C7C">
        <w:rPr>
          <w:rFonts w:ascii="Times New Roman" w:eastAsia="Times New Roman" w:hAnsi="Times New Roman" w:cs="Times New Roman"/>
          <w:color w:val="000000"/>
          <w:sz w:val="24"/>
          <w:szCs w:val="24"/>
          <w:lang w:eastAsia="es-ES"/>
        </w:rPr>
        <w:t xml:space="preserve"> </w:t>
      </w:r>
      <w:r w:rsidRPr="004C3C7C">
        <w:rPr>
          <w:rFonts w:ascii="Times New Roman" w:eastAsia="Times New Roman" w:hAnsi="Times New Roman" w:cs="Times New Roman"/>
          <w:color w:val="000000"/>
          <w:sz w:val="24"/>
          <w:szCs w:val="24"/>
          <w:lang w:eastAsia="es-ES"/>
        </w:rPr>
        <w:t xml:space="preserve">monto total designado para el proyecto </w:t>
      </w:r>
      <w:r w:rsidR="00F05799" w:rsidRPr="004C3C7C">
        <w:rPr>
          <w:rFonts w:ascii="Times New Roman" w:eastAsia="Times New Roman" w:hAnsi="Times New Roman" w:cs="Times New Roman"/>
          <w:b/>
          <w:iCs/>
          <w:sz w:val="24"/>
          <w:szCs w:val="24"/>
          <w:lang w:eastAsia="es-SV"/>
        </w:rPr>
        <w:t>“CONCRETEADO HIDRÁULICO SECTOR LOS SERRANOS CANTÓN MOLINEROS, MUNICIPIO DE VERAPAZ</w:t>
      </w:r>
      <w:r w:rsidR="00BA736A" w:rsidRPr="004C3C7C">
        <w:rPr>
          <w:rFonts w:ascii="Times New Roman" w:eastAsia="Times New Roman" w:hAnsi="Times New Roman" w:cs="Times New Roman"/>
          <w:b/>
          <w:iCs/>
          <w:sz w:val="24"/>
          <w:szCs w:val="24"/>
          <w:lang w:eastAsia="es-SV"/>
        </w:rPr>
        <w:t>”. -</w:t>
      </w:r>
      <w:r w:rsidR="00F05799" w:rsidRPr="004C3C7C">
        <w:rPr>
          <w:rFonts w:ascii="Times New Roman" w:eastAsia="Times New Roman" w:hAnsi="Times New Roman" w:cs="Times New Roman"/>
          <w:b/>
          <w:iCs/>
          <w:sz w:val="24"/>
          <w:szCs w:val="24"/>
          <w:lang w:eastAsia="es-SV"/>
        </w:rPr>
        <w:t xml:space="preserve"> </w:t>
      </w:r>
      <w:r w:rsidRPr="004C3C7C">
        <w:rPr>
          <w:rFonts w:ascii="Times New Roman" w:eastAsia="Times New Roman" w:hAnsi="Times New Roman" w:cs="Times New Roman"/>
          <w:b/>
          <w:color w:val="000000"/>
          <w:sz w:val="24"/>
          <w:szCs w:val="24"/>
          <w:lang w:eastAsia="es-ES"/>
        </w:rPr>
        <w:t xml:space="preserve">CERTIFÍQUESE Y </w:t>
      </w:r>
      <w:r w:rsidR="00BA736A" w:rsidRPr="004C3C7C">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r w:rsidR="00BA736A">
        <w:rPr>
          <w:rFonts w:ascii="Times New Roman" w:eastAsia="Times New Roman" w:hAnsi="Times New Roman" w:cs="Times New Roman"/>
          <w:b/>
          <w:color w:val="000000"/>
          <w:sz w:val="24"/>
          <w:szCs w:val="24"/>
          <w:lang w:eastAsia="es-ES"/>
        </w:rPr>
        <w:t>/////////</w:t>
      </w:r>
    </w:p>
    <w:p w14:paraId="117B848C" w14:textId="53EFB15D" w:rsidR="00A01DD3" w:rsidRDefault="00A01DD3" w:rsidP="00A01DD3">
      <w:pPr>
        <w:spacing w:after="0" w:line="240" w:lineRule="auto"/>
        <w:jc w:val="both"/>
        <w:rPr>
          <w:rFonts w:ascii="Times New Roman" w:eastAsia="Calibri" w:hAnsi="Times New Roman" w:cs="Times New Roman"/>
          <w:sz w:val="24"/>
          <w:szCs w:val="24"/>
        </w:rPr>
      </w:pPr>
      <w:r w:rsidRPr="00C346DB">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C346DB">
        <w:rPr>
          <w:rFonts w:ascii="Times New Roman" w:hAnsi="Times New Roman" w:cs="Times New Roman"/>
          <w:b/>
          <w:sz w:val="24"/>
          <w:szCs w:val="24"/>
        </w:rPr>
        <w:t xml:space="preserve">: </w:t>
      </w:r>
      <w:r w:rsidRPr="00C346DB">
        <w:rPr>
          <w:rFonts w:ascii="Times New Roman" w:hAnsi="Times New Roman" w:cs="Times New Roman"/>
          <w:sz w:val="24"/>
          <w:szCs w:val="24"/>
        </w:rPr>
        <w:t>Este</w:t>
      </w:r>
      <w:r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C346DB">
        <w:rPr>
          <w:rFonts w:ascii="Times New Roman" w:eastAsia="Calibri" w:hAnsi="Times New Roman" w:cs="Times New Roman"/>
          <w:sz w:val="24"/>
          <w:szCs w:val="24"/>
        </w:rPr>
        <w:t xml:space="preserve">Acuerda: </w:t>
      </w:r>
      <w:r w:rsidR="00BA736A">
        <w:rPr>
          <w:rFonts w:ascii="Times New Roman" w:eastAsia="Calibri" w:hAnsi="Times New Roman" w:cs="Times New Roman"/>
          <w:sz w:val="24"/>
          <w:szCs w:val="24"/>
        </w:rPr>
        <w:t>////////////////////////////////////////////////////////////////////////</w:t>
      </w:r>
    </w:p>
    <w:p w14:paraId="5087018C" w14:textId="25027BF9" w:rsidR="009F7E75" w:rsidRPr="004C3C7C" w:rsidRDefault="009F7E75" w:rsidP="004C3C7C">
      <w:pPr>
        <w:pStyle w:val="Prrafodelista"/>
        <w:numPr>
          <w:ilvl w:val="0"/>
          <w:numId w:val="1"/>
        </w:numPr>
        <w:spacing w:after="0" w:line="240" w:lineRule="auto"/>
        <w:jc w:val="both"/>
        <w:rPr>
          <w:rFonts w:ascii="Times New Roman" w:hAnsi="Times New Roman" w:cs="Times New Roman"/>
          <w:b/>
          <w:sz w:val="24"/>
          <w:szCs w:val="24"/>
        </w:rPr>
      </w:pPr>
      <w:r w:rsidRPr="004C3C7C">
        <w:rPr>
          <w:rFonts w:ascii="Times New Roman" w:eastAsia="Times New Roman" w:hAnsi="Times New Roman" w:cs="Times New Roman"/>
          <w:color w:val="000000"/>
          <w:sz w:val="24"/>
          <w:szCs w:val="24"/>
          <w:lang w:eastAsia="es-ES"/>
        </w:rPr>
        <w:t xml:space="preserve">Autorizar al señor </w:t>
      </w:r>
      <w:r w:rsidR="00BA736A" w:rsidRPr="004C3C7C">
        <w:rPr>
          <w:rFonts w:ascii="Times New Roman" w:eastAsia="Times New Roman" w:hAnsi="Times New Roman" w:cs="Times New Roman"/>
          <w:color w:val="000000"/>
          <w:sz w:val="24"/>
          <w:szCs w:val="24"/>
          <w:lang w:eastAsia="es-ES"/>
        </w:rPr>
        <w:t>alcalde</w:t>
      </w:r>
      <w:r w:rsidRPr="004C3C7C">
        <w:rPr>
          <w:rFonts w:ascii="Times New Roman" w:eastAsia="Times New Roman" w:hAnsi="Times New Roman" w:cs="Times New Roman"/>
          <w:color w:val="000000"/>
          <w:sz w:val="24"/>
          <w:szCs w:val="24"/>
          <w:lang w:eastAsia="es-ES"/>
        </w:rPr>
        <w:t xml:space="preserve"> Municipal Santos Redamis Campos Rivas, para solicitar el desembolso a la </w:t>
      </w:r>
      <w:r w:rsidRPr="004C3C7C">
        <w:rPr>
          <w:rFonts w:ascii="Times New Roman" w:hAnsi="Times New Roman" w:cs="Times New Roman"/>
          <w:b/>
          <w:sz w:val="24"/>
          <w:szCs w:val="24"/>
        </w:rPr>
        <w:t xml:space="preserve">CAJA DE CRÉDITO DE SAN VICENTE, S.C. DE R.L. DE C.V. </w:t>
      </w:r>
      <w:r w:rsidRPr="004C3C7C">
        <w:rPr>
          <w:rFonts w:ascii="Times New Roman" w:eastAsia="Times New Roman" w:hAnsi="Times New Roman" w:cs="Times New Roman"/>
          <w:color w:val="000000"/>
          <w:sz w:val="24"/>
          <w:szCs w:val="24"/>
          <w:lang w:eastAsia="es-ES"/>
        </w:rPr>
        <w:t xml:space="preserve">por un monto total de </w:t>
      </w:r>
      <w:r w:rsidR="004C3C7C" w:rsidRPr="004C3C7C">
        <w:rPr>
          <w:rFonts w:ascii="Times New Roman" w:eastAsia="Times New Roman" w:hAnsi="Times New Roman" w:cs="Times New Roman"/>
          <w:b/>
          <w:color w:val="000000"/>
          <w:sz w:val="24"/>
          <w:szCs w:val="24"/>
          <w:lang w:eastAsia="es-ES"/>
        </w:rPr>
        <w:t>doce mil</w:t>
      </w:r>
      <w:r w:rsidRPr="004C3C7C">
        <w:rPr>
          <w:rFonts w:ascii="Times New Roman" w:eastAsia="Times New Roman" w:hAnsi="Times New Roman" w:cs="Times New Roman"/>
          <w:b/>
          <w:color w:val="000000"/>
          <w:sz w:val="24"/>
          <w:szCs w:val="24"/>
          <w:lang w:eastAsia="es-ES"/>
        </w:rPr>
        <w:t xml:space="preserve"> quinientos</w:t>
      </w:r>
      <w:r w:rsidR="004C3C7C" w:rsidRPr="004C3C7C">
        <w:rPr>
          <w:rFonts w:ascii="Times New Roman" w:eastAsia="Times New Roman" w:hAnsi="Times New Roman" w:cs="Times New Roman"/>
          <w:b/>
          <w:color w:val="000000"/>
          <w:sz w:val="24"/>
          <w:szCs w:val="24"/>
          <w:lang w:eastAsia="es-ES"/>
        </w:rPr>
        <w:t xml:space="preserve"> 0</w:t>
      </w:r>
      <w:r w:rsidRPr="004C3C7C">
        <w:rPr>
          <w:rFonts w:ascii="Times New Roman" w:eastAsia="Times New Roman" w:hAnsi="Times New Roman" w:cs="Times New Roman"/>
          <w:b/>
          <w:color w:val="000000"/>
          <w:sz w:val="24"/>
          <w:szCs w:val="24"/>
          <w:lang w:eastAsia="es-ES"/>
        </w:rPr>
        <w:t>0/100 dólares ($</w:t>
      </w:r>
      <w:r w:rsidR="004C3C7C" w:rsidRPr="004C3C7C">
        <w:rPr>
          <w:rFonts w:ascii="Times New Roman" w:eastAsia="Times New Roman" w:hAnsi="Times New Roman" w:cs="Times New Roman"/>
          <w:b/>
          <w:color w:val="000000"/>
          <w:sz w:val="24"/>
          <w:szCs w:val="24"/>
          <w:lang w:eastAsia="es-ES"/>
        </w:rPr>
        <w:t>12</w:t>
      </w:r>
      <w:r w:rsidR="004C3C7C">
        <w:rPr>
          <w:rFonts w:ascii="Times New Roman" w:eastAsia="Times New Roman" w:hAnsi="Times New Roman" w:cs="Times New Roman"/>
          <w:b/>
          <w:color w:val="000000"/>
          <w:sz w:val="24"/>
          <w:szCs w:val="24"/>
          <w:lang w:eastAsia="es-ES"/>
        </w:rPr>
        <w:t>,</w:t>
      </w:r>
      <w:r w:rsidR="004C3C7C" w:rsidRPr="004C3C7C">
        <w:rPr>
          <w:rFonts w:ascii="Times New Roman" w:eastAsia="Times New Roman" w:hAnsi="Times New Roman" w:cs="Times New Roman"/>
          <w:b/>
          <w:color w:val="000000"/>
          <w:sz w:val="24"/>
          <w:szCs w:val="24"/>
          <w:lang w:eastAsia="es-ES"/>
        </w:rPr>
        <w:t>500</w:t>
      </w:r>
      <w:r w:rsidR="004C3C7C">
        <w:rPr>
          <w:rFonts w:ascii="Times New Roman" w:eastAsia="Times New Roman" w:hAnsi="Times New Roman" w:cs="Times New Roman"/>
          <w:b/>
          <w:color w:val="000000"/>
          <w:sz w:val="24"/>
          <w:szCs w:val="24"/>
          <w:lang w:eastAsia="es-ES"/>
        </w:rPr>
        <w:t>.00</w:t>
      </w:r>
      <w:r w:rsidRPr="004C3C7C">
        <w:rPr>
          <w:rFonts w:ascii="Times New Roman" w:eastAsia="Times New Roman" w:hAnsi="Times New Roman" w:cs="Times New Roman"/>
          <w:b/>
          <w:color w:val="000000"/>
          <w:sz w:val="24"/>
          <w:szCs w:val="24"/>
          <w:lang w:eastAsia="es-ES"/>
        </w:rPr>
        <w:t>)</w:t>
      </w:r>
      <w:r w:rsidRPr="004C3C7C">
        <w:rPr>
          <w:rFonts w:ascii="Times New Roman" w:eastAsia="Times New Roman" w:hAnsi="Times New Roman" w:cs="Times New Roman"/>
          <w:color w:val="000000"/>
          <w:sz w:val="24"/>
          <w:szCs w:val="24"/>
          <w:lang w:eastAsia="es-ES"/>
        </w:rPr>
        <w:t xml:space="preserve"> correspondientes al 50% del monto total designado para el proyecto </w:t>
      </w:r>
      <w:r w:rsidR="004C3C7C" w:rsidRPr="004C3C7C">
        <w:rPr>
          <w:rFonts w:ascii="Times New Roman" w:eastAsia="Times New Roman" w:hAnsi="Times New Roman" w:cs="Times New Roman"/>
          <w:color w:val="000000"/>
          <w:sz w:val="24"/>
          <w:szCs w:val="24"/>
          <w:lang w:eastAsia="es-ES"/>
        </w:rPr>
        <w:t>“</w:t>
      </w:r>
      <w:r w:rsidR="004C3C7C" w:rsidRPr="004C3C7C">
        <w:rPr>
          <w:rFonts w:ascii="Times New Roman" w:eastAsia="Times New Roman" w:hAnsi="Times New Roman" w:cs="Times New Roman"/>
          <w:b/>
          <w:iCs/>
          <w:sz w:val="24"/>
          <w:szCs w:val="24"/>
          <w:lang w:eastAsia="es-SV"/>
        </w:rPr>
        <w:t>MEJORAMIENTO DE CALLE HACIA MOLIENDA LOS ESQUÍVELES CANTÓN MOLINEROS, MUNICIPIO DE VERAPAZ</w:t>
      </w:r>
      <w:r w:rsidR="004C3C7C" w:rsidRPr="004C3C7C">
        <w:rPr>
          <w:rFonts w:ascii="Times New Roman" w:hAnsi="Times New Roman" w:cs="Times New Roman"/>
          <w:b/>
          <w:sz w:val="24"/>
          <w:szCs w:val="24"/>
        </w:rPr>
        <w:t>”</w:t>
      </w:r>
      <w:r w:rsidRPr="004C3C7C">
        <w:rPr>
          <w:rFonts w:ascii="Times New Roman" w:eastAsia="Times New Roman" w:hAnsi="Times New Roman" w:cs="Times New Roman"/>
          <w:b/>
          <w:color w:val="000000"/>
          <w:sz w:val="24"/>
          <w:szCs w:val="24"/>
          <w:lang w:eastAsia="es-ES"/>
        </w:rPr>
        <w:t xml:space="preserve"> </w:t>
      </w:r>
      <w:r w:rsidRPr="004C3C7C">
        <w:rPr>
          <w:rFonts w:ascii="Times New Roman" w:eastAsia="Times New Roman" w:hAnsi="Times New Roman" w:cs="Times New Roman"/>
          <w:color w:val="000000"/>
          <w:sz w:val="24"/>
          <w:szCs w:val="24"/>
          <w:lang w:eastAsia="es-ES"/>
        </w:rPr>
        <w:t>proyecto a ejecutarse por administración. ////////////////////////////////////////////////////////</w:t>
      </w:r>
      <w:r w:rsidR="004C3C7C">
        <w:rPr>
          <w:rFonts w:ascii="Times New Roman" w:eastAsia="Times New Roman" w:hAnsi="Times New Roman" w:cs="Times New Roman"/>
          <w:color w:val="000000"/>
          <w:sz w:val="24"/>
          <w:szCs w:val="24"/>
          <w:lang w:eastAsia="es-ES"/>
        </w:rPr>
        <w:t>/////////////////</w:t>
      </w:r>
      <w:r w:rsidR="00BA736A">
        <w:rPr>
          <w:rFonts w:ascii="Times New Roman" w:eastAsia="Times New Roman" w:hAnsi="Times New Roman" w:cs="Times New Roman"/>
          <w:color w:val="000000"/>
          <w:sz w:val="24"/>
          <w:szCs w:val="24"/>
          <w:lang w:eastAsia="es-ES"/>
        </w:rPr>
        <w:t>////////////////////</w:t>
      </w:r>
    </w:p>
    <w:p w14:paraId="665338F7" w14:textId="0F3850CE" w:rsidR="009F7E75" w:rsidRPr="00472474" w:rsidRDefault="009F7E75" w:rsidP="009F7E75">
      <w:pPr>
        <w:pStyle w:val="Prrafodelista"/>
        <w:numPr>
          <w:ilvl w:val="0"/>
          <w:numId w:val="1"/>
        </w:numPr>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sidR="00BA736A" w:rsidRPr="009D4BAB">
        <w:rPr>
          <w:rFonts w:ascii="Times New Roman" w:eastAsia="Times New Roman" w:hAnsi="Times New Roman" w:cs="Times New Roman"/>
          <w:color w:val="000000"/>
          <w:sz w:val="24"/>
          <w:szCs w:val="24"/>
          <w:lang w:eastAsia="es-ES"/>
        </w:rPr>
        <w:t>alcalde</w:t>
      </w:r>
      <w:r w:rsidRPr="009D4BAB">
        <w:rPr>
          <w:rFonts w:ascii="Times New Roman" w:eastAsia="Times New Roman" w:hAnsi="Times New Roman" w:cs="Times New Roman"/>
          <w:color w:val="000000"/>
          <w:sz w:val="24"/>
          <w:szCs w:val="24"/>
          <w:lang w:eastAsia="es-ES"/>
        </w:rPr>
        <w:t xml:space="preserv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4C3C7C" w:rsidRPr="004C3C7C">
        <w:rPr>
          <w:rFonts w:ascii="Times New Roman" w:eastAsia="Times New Roman" w:hAnsi="Times New Roman" w:cs="Times New Roman"/>
          <w:b/>
          <w:color w:val="000000"/>
          <w:sz w:val="24"/>
          <w:szCs w:val="24"/>
          <w:lang w:eastAsia="es-ES"/>
        </w:rPr>
        <w:t>doce mil quinientos 00/100 dólares ($12</w:t>
      </w:r>
      <w:r w:rsidR="004C3C7C">
        <w:rPr>
          <w:rFonts w:ascii="Times New Roman" w:eastAsia="Times New Roman" w:hAnsi="Times New Roman" w:cs="Times New Roman"/>
          <w:b/>
          <w:color w:val="000000"/>
          <w:sz w:val="24"/>
          <w:szCs w:val="24"/>
          <w:lang w:eastAsia="es-ES"/>
        </w:rPr>
        <w:t>,</w:t>
      </w:r>
      <w:r w:rsidR="004C3C7C" w:rsidRPr="004C3C7C">
        <w:rPr>
          <w:rFonts w:ascii="Times New Roman" w:eastAsia="Times New Roman" w:hAnsi="Times New Roman" w:cs="Times New Roman"/>
          <w:b/>
          <w:color w:val="000000"/>
          <w:sz w:val="24"/>
          <w:szCs w:val="24"/>
          <w:lang w:eastAsia="es-ES"/>
        </w:rPr>
        <w:t>500</w:t>
      </w:r>
      <w:r w:rsidR="004C3C7C">
        <w:rPr>
          <w:rFonts w:ascii="Times New Roman" w:eastAsia="Times New Roman" w:hAnsi="Times New Roman" w:cs="Times New Roman"/>
          <w:b/>
          <w:color w:val="000000"/>
          <w:sz w:val="24"/>
          <w:szCs w:val="24"/>
          <w:lang w:eastAsia="es-ES"/>
        </w:rPr>
        <w:t>.00</w:t>
      </w:r>
      <w:r w:rsidR="004C3C7C" w:rsidRPr="004C3C7C">
        <w:rPr>
          <w:rFonts w:ascii="Times New Roman" w:eastAsia="Times New Roman" w:hAnsi="Times New Roman" w:cs="Times New Roman"/>
          <w:b/>
          <w:color w:val="000000"/>
          <w:sz w:val="24"/>
          <w:szCs w:val="24"/>
          <w:lang w:eastAsia="es-ES"/>
        </w:rPr>
        <w:t>)</w:t>
      </w:r>
      <w:r w:rsidR="004C3C7C" w:rsidRPr="004C3C7C">
        <w:rPr>
          <w:rFonts w:ascii="Times New Roman" w:eastAsia="Times New Roman" w:hAnsi="Times New Roman" w:cs="Times New Roman"/>
          <w:color w:val="000000"/>
          <w:sz w:val="24"/>
          <w:szCs w:val="24"/>
          <w:lang w:eastAsia="es-ES"/>
        </w:rPr>
        <w:t xml:space="preserve"> correspondientes al 50% del monto total designado para el proyecto “</w:t>
      </w:r>
      <w:r w:rsidR="004C3C7C" w:rsidRPr="004C3C7C">
        <w:rPr>
          <w:rFonts w:ascii="Times New Roman" w:eastAsia="Times New Roman" w:hAnsi="Times New Roman" w:cs="Times New Roman"/>
          <w:b/>
          <w:iCs/>
          <w:sz w:val="24"/>
          <w:szCs w:val="24"/>
          <w:lang w:eastAsia="es-SV"/>
        </w:rPr>
        <w:t>MEJORAMIENTO DE CALLE HACIA MOLIENDA LOS ESQUÍVELES CANTÓN MOLINEROS, MUNICIPIO DE VERAPAZ</w:t>
      </w:r>
      <w:r w:rsidR="00BA736A" w:rsidRPr="004C3C7C">
        <w:rPr>
          <w:rFonts w:ascii="Times New Roman" w:hAnsi="Times New Roman" w:cs="Times New Roman"/>
          <w:b/>
          <w:sz w:val="24"/>
          <w:szCs w:val="24"/>
        </w:rPr>
        <w:t>”</w:t>
      </w:r>
      <w:r w:rsidR="00BA736A">
        <w:rPr>
          <w:rFonts w:ascii="Times New Roman" w:hAnsi="Times New Roman" w:cs="Times New Roman"/>
          <w:b/>
          <w:sz w:val="24"/>
          <w:szCs w:val="24"/>
        </w:rPr>
        <w:t>. -</w:t>
      </w:r>
      <w:r w:rsidR="004C3C7C">
        <w:rPr>
          <w:rFonts w:ascii="Times New Roman" w:hAnsi="Times New Roman" w:cs="Times New Roman"/>
          <w:b/>
          <w:sz w:val="24"/>
          <w:szCs w:val="24"/>
        </w:rPr>
        <w:t xml:space="preserve"> </w:t>
      </w:r>
      <w:r>
        <w:rPr>
          <w:rFonts w:ascii="Times New Roman" w:eastAsia="Times New Roman" w:hAnsi="Times New Roman" w:cs="Times New Roman"/>
          <w:b/>
          <w:color w:val="000000"/>
          <w:sz w:val="24"/>
          <w:szCs w:val="24"/>
          <w:lang w:eastAsia="es-ES"/>
        </w:rPr>
        <w:t xml:space="preserve">CERTIFÍQUESE Y </w:t>
      </w:r>
      <w:r w:rsidR="00BA736A">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r w:rsidR="00BA736A">
        <w:rPr>
          <w:rFonts w:ascii="Times New Roman" w:eastAsia="Times New Roman" w:hAnsi="Times New Roman" w:cs="Times New Roman"/>
          <w:b/>
          <w:color w:val="000000"/>
          <w:sz w:val="24"/>
          <w:szCs w:val="24"/>
          <w:lang w:eastAsia="es-ES"/>
        </w:rPr>
        <w:t>/////////</w:t>
      </w:r>
    </w:p>
    <w:p w14:paraId="634CD334" w14:textId="581D4321" w:rsidR="00A01DD3" w:rsidRPr="00670262" w:rsidRDefault="00A01DD3" w:rsidP="00A01DD3">
      <w:pPr>
        <w:spacing w:after="0" w:line="240" w:lineRule="auto"/>
        <w:jc w:val="both"/>
        <w:rPr>
          <w:rFonts w:ascii="Times New Roman" w:hAnsi="Times New Roman" w:cs="Times New Roman"/>
          <w:sz w:val="24"/>
          <w:szCs w:val="24"/>
        </w:rPr>
      </w:pPr>
      <w:bookmarkStart w:id="62" w:name="_Hlk109743359"/>
      <w:r w:rsidRPr="00670262">
        <w:rPr>
          <w:rFonts w:ascii="Times New Roman" w:hAnsi="Times New Roman" w:cs="Times New Roman"/>
          <w:b/>
          <w:sz w:val="24"/>
          <w:szCs w:val="24"/>
        </w:rPr>
        <w:t xml:space="preserve">ACUERDO NÚMERO SIETE: </w:t>
      </w:r>
      <w:r w:rsidRPr="00670262">
        <w:rPr>
          <w:rFonts w:ascii="Times New Roman" w:hAnsi="Times New Roman" w:cs="Times New Roman"/>
          <w:sz w:val="24"/>
          <w:szCs w:val="24"/>
        </w:rPr>
        <w:t>Este</w:t>
      </w:r>
      <w:r w:rsidRPr="00670262">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670262">
        <w:rPr>
          <w:rFonts w:ascii="Times New Roman" w:eastAsia="Calibri" w:hAnsi="Times New Roman" w:cs="Times New Roman"/>
          <w:sz w:val="24"/>
          <w:szCs w:val="24"/>
        </w:rPr>
        <w:t xml:space="preserve">Acuerda: </w:t>
      </w:r>
      <w:r w:rsidR="00BA736A">
        <w:rPr>
          <w:rFonts w:ascii="Times New Roman" w:eastAsia="Calibri" w:hAnsi="Times New Roman" w:cs="Times New Roman"/>
          <w:sz w:val="24"/>
          <w:szCs w:val="24"/>
        </w:rPr>
        <w:t>//////////////////////////////////////////////////////////////////</w:t>
      </w:r>
    </w:p>
    <w:p w14:paraId="35122F3A" w14:textId="0868F891" w:rsidR="00CB35DA" w:rsidRPr="00670262" w:rsidRDefault="00CB35DA">
      <w:pPr>
        <w:pStyle w:val="Prrafodelista"/>
        <w:numPr>
          <w:ilvl w:val="0"/>
          <w:numId w:val="18"/>
        </w:numPr>
        <w:spacing w:after="0" w:line="240" w:lineRule="auto"/>
        <w:jc w:val="both"/>
        <w:rPr>
          <w:rFonts w:ascii="Times New Roman" w:hAnsi="Times New Roman" w:cs="Times New Roman"/>
          <w:sz w:val="24"/>
          <w:szCs w:val="24"/>
        </w:rPr>
      </w:pPr>
      <w:r w:rsidRPr="00BA736A">
        <w:rPr>
          <w:rFonts w:ascii="Times New Roman" w:hAnsi="Times New Roman" w:cs="Times New Roman"/>
          <w:bCs/>
          <w:sz w:val="24"/>
          <w:szCs w:val="24"/>
        </w:rPr>
        <w:t>Priorizar</w:t>
      </w:r>
      <w:r w:rsidRPr="00670262">
        <w:rPr>
          <w:rFonts w:ascii="Times New Roman" w:hAnsi="Times New Roman" w:cs="Times New Roman"/>
          <w:sz w:val="24"/>
          <w:szCs w:val="24"/>
        </w:rPr>
        <w:t xml:space="preserve"> la realización del proyecto </w:t>
      </w:r>
      <w:r w:rsidRPr="00670262">
        <w:rPr>
          <w:rFonts w:ascii="Times New Roman" w:hAnsi="Times New Roman" w:cs="Times New Roman"/>
          <w:b/>
          <w:sz w:val="24"/>
          <w:szCs w:val="24"/>
        </w:rPr>
        <w:t>“</w:t>
      </w:r>
      <w:r w:rsidRPr="00670262">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w:t>
      </w:r>
      <w:r w:rsidRPr="00670262">
        <w:rPr>
          <w:rFonts w:ascii="Times New Roman" w:hAnsi="Times New Roman" w:cs="Times New Roman"/>
          <w:sz w:val="24"/>
          <w:szCs w:val="24"/>
        </w:rPr>
        <w:t xml:space="preserve">, hasta por un </w:t>
      </w:r>
      <w:r w:rsidRPr="00670262">
        <w:rPr>
          <w:rFonts w:ascii="Times New Roman" w:hAnsi="Times New Roman" w:cs="Times New Roman"/>
          <w:sz w:val="24"/>
          <w:szCs w:val="24"/>
        </w:rPr>
        <w:lastRenderedPageBreak/>
        <w:t xml:space="preserve">monto de </w:t>
      </w:r>
      <w:r w:rsidRPr="00670262">
        <w:rPr>
          <w:rFonts w:ascii="Times New Roman" w:hAnsi="Times New Roman" w:cs="Times New Roman"/>
          <w:b/>
          <w:sz w:val="24"/>
          <w:szCs w:val="24"/>
        </w:rPr>
        <w:t>cien mil 00/100 dólares de los estados unidos de América ($100,0</w:t>
      </w:r>
      <w:r w:rsidR="00550DEF" w:rsidRPr="00670262">
        <w:rPr>
          <w:rFonts w:ascii="Times New Roman" w:hAnsi="Times New Roman" w:cs="Times New Roman"/>
          <w:b/>
          <w:sz w:val="24"/>
          <w:szCs w:val="24"/>
        </w:rPr>
        <w:t>0</w:t>
      </w:r>
      <w:r w:rsidRPr="00670262">
        <w:rPr>
          <w:rFonts w:ascii="Times New Roman" w:hAnsi="Times New Roman" w:cs="Times New Roman"/>
          <w:b/>
          <w:sz w:val="24"/>
          <w:szCs w:val="24"/>
        </w:rPr>
        <w:t>0.00).</w:t>
      </w:r>
    </w:p>
    <w:p w14:paraId="15AA899B" w14:textId="3DB83AD4" w:rsidR="00CB35DA" w:rsidRPr="00670262" w:rsidRDefault="00CB35DA">
      <w:pPr>
        <w:pStyle w:val="Prrafodelista"/>
        <w:numPr>
          <w:ilvl w:val="0"/>
          <w:numId w:val="18"/>
        </w:numPr>
        <w:spacing w:after="0" w:line="240" w:lineRule="auto"/>
        <w:jc w:val="both"/>
        <w:rPr>
          <w:rFonts w:ascii="Times New Roman" w:hAnsi="Times New Roman" w:cs="Times New Roman"/>
          <w:sz w:val="24"/>
          <w:szCs w:val="24"/>
        </w:rPr>
      </w:pPr>
      <w:r w:rsidRPr="00670262">
        <w:rPr>
          <w:rFonts w:ascii="Times New Roman" w:hAnsi="Times New Roman" w:cs="Times New Roman"/>
          <w:sz w:val="24"/>
          <w:szCs w:val="24"/>
        </w:rPr>
        <w:t xml:space="preserve">Autorizar al Tesorero Municipal Licenciado Luis Antonio Rodríguez para la apertura y manejo de una cuenta </w:t>
      </w:r>
      <w:r w:rsidR="00E12A9B" w:rsidRPr="00670262">
        <w:rPr>
          <w:rFonts w:ascii="Times New Roman" w:hAnsi="Times New Roman" w:cs="Times New Roman"/>
          <w:sz w:val="24"/>
          <w:szCs w:val="24"/>
        </w:rPr>
        <w:t>corriente</w:t>
      </w:r>
      <w:r w:rsidR="00E12A9B" w:rsidRPr="00670262">
        <w:rPr>
          <w:rFonts w:ascii="Times New Roman" w:hAnsi="Times New Roman" w:cs="Times New Roman"/>
          <w:b/>
          <w:sz w:val="24"/>
          <w:szCs w:val="24"/>
        </w:rPr>
        <w:t xml:space="preserve"> </w:t>
      </w:r>
      <w:r w:rsidR="00E12A9B" w:rsidRPr="00670262">
        <w:rPr>
          <w:rFonts w:ascii="Times New Roman" w:hAnsi="Times New Roman" w:cs="Times New Roman"/>
          <w:sz w:val="24"/>
          <w:szCs w:val="24"/>
        </w:rPr>
        <w:t>denominada</w:t>
      </w:r>
      <w:r w:rsidR="00E12A9B" w:rsidRPr="00670262">
        <w:rPr>
          <w:rFonts w:ascii="Times New Roman" w:hAnsi="Times New Roman" w:cs="Times New Roman"/>
          <w:b/>
          <w:sz w:val="24"/>
          <w:szCs w:val="24"/>
        </w:rPr>
        <w:t xml:space="preserve"> </w:t>
      </w:r>
      <w:r w:rsidRPr="00670262">
        <w:rPr>
          <w:rFonts w:ascii="Times New Roman" w:hAnsi="Times New Roman" w:cs="Times New Roman"/>
          <w:b/>
          <w:sz w:val="24"/>
          <w:szCs w:val="24"/>
        </w:rPr>
        <w:t>“</w:t>
      </w:r>
      <w:r w:rsidRPr="00670262">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w:t>
      </w:r>
      <w:r w:rsidRPr="00670262">
        <w:rPr>
          <w:rFonts w:ascii="Times New Roman" w:hAnsi="Times New Roman" w:cs="Times New Roman"/>
          <w:b/>
          <w:iCs/>
          <w:sz w:val="24"/>
          <w:szCs w:val="24"/>
          <w:lang w:eastAsia="es-SV"/>
        </w:rPr>
        <w:t xml:space="preserve"> </w:t>
      </w:r>
      <w:r w:rsidRPr="00670262">
        <w:rPr>
          <w:rFonts w:ascii="Times New Roman" w:hAnsi="Times New Roman" w:cs="Times New Roman"/>
          <w:sz w:val="24"/>
          <w:szCs w:val="24"/>
        </w:rPr>
        <w:t xml:space="preserve">con un valor de </w:t>
      </w:r>
      <w:r w:rsidR="00027589" w:rsidRPr="00670262">
        <w:rPr>
          <w:rFonts w:ascii="Times New Roman" w:hAnsi="Times New Roman" w:cs="Times New Roman"/>
          <w:b/>
          <w:sz w:val="24"/>
          <w:szCs w:val="24"/>
        </w:rPr>
        <w:t>diez 00</w:t>
      </w:r>
      <w:r w:rsidRPr="00670262">
        <w:rPr>
          <w:rFonts w:ascii="Times New Roman" w:hAnsi="Times New Roman" w:cs="Times New Roman"/>
          <w:b/>
          <w:sz w:val="24"/>
          <w:szCs w:val="24"/>
        </w:rPr>
        <w:t>/100 dólares ($10.00)</w:t>
      </w:r>
      <w:r w:rsidRPr="00670262">
        <w:rPr>
          <w:rFonts w:ascii="Times New Roman" w:hAnsi="Times New Roman" w:cs="Times New Roman"/>
          <w:sz w:val="24"/>
          <w:szCs w:val="24"/>
        </w:rPr>
        <w:t xml:space="preserve"> con cargo a la cuenta corriente Fondos Propios Municipales de Verapaz</w:t>
      </w:r>
      <w:r w:rsidR="00550DEF" w:rsidRPr="00670262">
        <w:rPr>
          <w:rFonts w:ascii="Times New Roman" w:hAnsi="Times New Roman" w:cs="Times New Roman"/>
          <w:sz w:val="24"/>
          <w:szCs w:val="24"/>
        </w:rPr>
        <w:t xml:space="preserve"> en concepto de préstamo</w:t>
      </w:r>
      <w:r w:rsidRPr="00670262">
        <w:rPr>
          <w:rFonts w:ascii="Times New Roman" w:hAnsi="Times New Roman" w:cs="Times New Roman"/>
          <w:sz w:val="24"/>
          <w:szCs w:val="24"/>
        </w:rPr>
        <w:t>, con número de cuenta 100-160-800313-4</w:t>
      </w:r>
      <w:r w:rsidR="00550DEF" w:rsidRPr="00670262">
        <w:rPr>
          <w:rFonts w:ascii="Times New Roman" w:hAnsi="Times New Roman" w:cs="Times New Roman"/>
          <w:sz w:val="24"/>
          <w:szCs w:val="24"/>
        </w:rPr>
        <w:t xml:space="preserve">. Este proyecto será financiado </w:t>
      </w:r>
      <w:r w:rsidRPr="00670262">
        <w:rPr>
          <w:rFonts w:ascii="Times New Roman" w:hAnsi="Times New Roman" w:cs="Times New Roman"/>
          <w:sz w:val="24"/>
          <w:szCs w:val="24"/>
        </w:rPr>
        <w:t xml:space="preserve">con fondos provenientes de la </w:t>
      </w:r>
      <w:r w:rsidRPr="00670262">
        <w:rPr>
          <w:rFonts w:ascii="Times New Roman" w:hAnsi="Times New Roman" w:cs="Times New Roman"/>
          <w:b/>
          <w:sz w:val="24"/>
          <w:szCs w:val="24"/>
        </w:rPr>
        <w:t xml:space="preserve">CAJA DE CRÉDITO DE SAN VICENTE, S.C. DE R.L. DE C.V. </w:t>
      </w:r>
      <w:r w:rsidRPr="00670262">
        <w:rPr>
          <w:rFonts w:ascii="Times New Roman" w:eastAsia="Times New Roman" w:hAnsi="Times New Roman" w:cs="Times New Roman"/>
          <w:color w:val="000000"/>
          <w:sz w:val="24"/>
          <w:szCs w:val="24"/>
          <w:lang w:eastAsia="es-ES"/>
        </w:rPr>
        <w:t xml:space="preserve">por un monto total de </w:t>
      </w:r>
      <w:r w:rsidRPr="00670262">
        <w:rPr>
          <w:rFonts w:ascii="Times New Roman" w:hAnsi="Times New Roman" w:cs="Times New Roman"/>
          <w:b/>
          <w:sz w:val="24"/>
          <w:szCs w:val="24"/>
        </w:rPr>
        <w:t>cien mil 00/100 dólares de los estados unidos de América ($100,0</w:t>
      </w:r>
      <w:r w:rsidR="00550DEF" w:rsidRPr="00670262">
        <w:rPr>
          <w:rFonts w:ascii="Times New Roman" w:hAnsi="Times New Roman" w:cs="Times New Roman"/>
          <w:b/>
          <w:sz w:val="24"/>
          <w:szCs w:val="24"/>
        </w:rPr>
        <w:t>0</w:t>
      </w:r>
      <w:r w:rsidRPr="00670262">
        <w:rPr>
          <w:rFonts w:ascii="Times New Roman" w:hAnsi="Times New Roman" w:cs="Times New Roman"/>
          <w:b/>
          <w:sz w:val="24"/>
          <w:szCs w:val="24"/>
        </w:rPr>
        <w:t xml:space="preserve">0.00). </w:t>
      </w:r>
      <w:r w:rsidRPr="00670262">
        <w:rPr>
          <w:rFonts w:ascii="Times New Roman" w:hAnsi="Times New Roman" w:cs="Times New Roman"/>
          <w:sz w:val="24"/>
          <w:szCs w:val="24"/>
        </w:rPr>
        <w:t xml:space="preserve">Donde será </w:t>
      </w:r>
      <w:r w:rsidRPr="00670262">
        <w:rPr>
          <w:rFonts w:ascii="Times New Roman" w:hAnsi="Times New Roman" w:cs="Times New Roman"/>
          <w:b/>
          <w:sz w:val="24"/>
          <w:szCs w:val="24"/>
          <w:u w:val="single"/>
        </w:rPr>
        <w:t>indispensable</w:t>
      </w:r>
      <w:r w:rsidRPr="00670262">
        <w:rPr>
          <w:rFonts w:ascii="Times New Roman" w:hAnsi="Times New Roman" w:cs="Times New Roman"/>
          <w:sz w:val="24"/>
          <w:szCs w:val="24"/>
        </w:rPr>
        <w:t xml:space="preserve"> la firma y sello del Tesorero Municipal Licenciado Luis Antonio Rodríguez y una firma de los refrendarios autorizados Santos Redamis Campos Rivas </w:t>
      </w:r>
      <w:r w:rsidR="00BA736A">
        <w:rPr>
          <w:rFonts w:ascii="Times New Roman" w:hAnsi="Times New Roman" w:cs="Times New Roman"/>
          <w:sz w:val="24"/>
          <w:szCs w:val="24"/>
        </w:rPr>
        <w:t>a</w:t>
      </w:r>
      <w:r w:rsidRPr="00670262">
        <w:rPr>
          <w:rFonts w:ascii="Times New Roman" w:hAnsi="Times New Roman" w:cs="Times New Roman"/>
          <w:sz w:val="24"/>
          <w:szCs w:val="24"/>
        </w:rPr>
        <w:t xml:space="preserve">lcalde Municipal o Profesor Fredy Geovany Sandoval Síndico Municipal. Se solicita agregar esta cuenta a la Banca en línea. </w:t>
      </w:r>
      <w:r w:rsidRPr="00670262">
        <w:rPr>
          <w:rFonts w:ascii="Times New Roman" w:hAnsi="Times New Roman" w:cs="Times New Roman"/>
          <w:b/>
          <w:sz w:val="24"/>
          <w:szCs w:val="24"/>
        </w:rPr>
        <w:t>CERTIFIQUESE Y COMUNIQUESE.</w:t>
      </w:r>
      <w:r w:rsidRPr="00670262">
        <w:rPr>
          <w:rFonts w:ascii="Times New Roman" w:hAnsi="Times New Roman" w:cs="Times New Roman"/>
          <w:sz w:val="24"/>
          <w:szCs w:val="24"/>
        </w:rPr>
        <w:t xml:space="preserve"> </w:t>
      </w:r>
      <w:r w:rsidR="00BA736A">
        <w:rPr>
          <w:rFonts w:ascii="Times New Roman" w:hAnsi="Times New Roman" w:cs="Times New Roman"/>
          <w:sz w:val="24"/>
          <w:szCs w:val="24"/>
        </w:rPr>
        <w:t>/////</w:t>
      </w:r>
    </w:p>
    <w:p w14:paraId="4A6DC85D" w14:textId="075B1688" w:rsidR="00CB35DA" w:rsidRPr="00670262" w:rsidRDefault="00CB35DA">
      <w:pPr>
        <w:pStyle w:val="Prrafodelista"/>
        <w:numPr>
          <w:ilvl w:val="0"/>
          <w:numId w:val="18"/>
        </w:numPr>
        <w:spacing w:after="0" w:line="240" w:lineRule="auto"/>
        <w:jc w:val="both"/>
        <w:rPr>
          <w:rFonts w:ascii="Times New Roman" w:hAnsi="Times New Roman" w:cs="Times New Roman"/>
          <w:sz w:val="24"/>
          <w:szCs w:val="24"/>
        </w:rPr>
      </w:pPr>
      <w:r w:rsidRPr="00670262">
        <w:rPr>
          <w:rFonts w:ascii="Times New Roman" w:hAnsi="Times New Roman" w:cs="Times New Roman"/>
          <w:sz w:val="24"/>
          <w:szCs w:val="24"/>
        </w:rPr>
        <w:t xml:space="preserve">Autorizar al Tesorero Municipal para erogar la cantidad de </w:t>
      </w:r>
      <w:r w:rsidRPr="00670262">
        <w:rPr>
          <w:rFonts w:ascii="Times New Roman" w:hAnsi="Times New Roman" w:cs="Times New Roman"/>
          <w:b/>
          <w:sz w:val="24"/>
          <w:szCs w:val="24"/>
        </w:rPr>
        <w:t>cien mil 00/100 dólares de los estados unidos de América ($100,0</w:t>
      </w:r>
      <w:r w:rsidR="00550DEF" w:rsidRPr="00670262">
        <w:rPr>
          <w:rFonts w:ascii="Times New Roman" w:hAnsi="Times New Roman" w:cs="Times New Roman"/>
          <w:b/>
          <w:sz w:val="24"/>
          <w:szCs w:val="24"/>
        </w:rPr>
        <w:t>0</w:t>
      </w:r>
      <w:r w:rsidRPr="00670262">
        <w:rPr>
          <w:rFonts w:ascii="Times New Roman" w:hAnsi="Times New Roman" w:cs="Times New Roman"/>
          <w:b/>
          <w:sz w:val="24"/>
          <w:szCs w:val="24"/>
        </w:rPr>
        <w:t>0.00). P</w:t>
      </w:r>
      <w:r w:rsidRPr="00670262">
        <w:rPr>
          <w:rFonts w:ascii="Times New Roman" w:hAnsi="Times New Roman" w:cs="Times New Roman"/>
          <w:sz w:val="24"/>
          <w:szCs w:val="24"/>
        </w:rPr>
        <w:t xml:space="preserve">ara cancelar los gastos del proyecto </w:t>
      </w:r>
      <w:r w:rsidRPr="00670262">
        <w:rPr>
          <w:rFonts w:ascii="Times New Roman" w:hAnsi="Times New Roman" w:cs="Times New Roman"/>
          <w:b/>
          <w:sz w:val="24"/>
          <w:szCs w:val="24"/>
        </w:rPr>
        <w:t>“</w:t>
      </w:r>
      <w:r w:rsidRPr="00670262">
        <w:rPr>
          <w:rFonts w:ascii="Times New Roman" w:eastAsia="Times New Roman" w:hAnsi="Times New Roman" w:cs="Times New Roman"/>
          <w:b/>
          <w:iCs/>
          <w:sz w:val="24"/>
          <w:szCs w:val="24"/>
          <w:lang w:eastAsia="es-SV"/>
        </w:rPr>
        <w:t xml:space="preserve">CONCRETEADO HIDRÁULICO DE TRAMO DE CALLE DESDE LOTIFICACIÓN EL TABLÓN HACIA CANTÓN SAN ANTONIO JIBOA, MUNICIPIO DE </w:t>
      </w:r>
      <w:r w:rsidR="00027589" w:rsidRPr="00670262">
        <w:rPr>
          <w:rFonts w:ascii="Times New Roman" w:eastAsia="Times New Roman" w:hAnsi="Times New Roman" w:cs="Times New Roman"/>
          <w:b/>
          <w:iCs/>
          <w:sz w:val="24"/>
          <w:szCs w:val="24"/>
          <w:lang w:eastAsia="es-SV"/>
        </w:rPr>
        <w:t>VERAPAZ”</w:t>
      </w:r>
      <w:r w:rsidR="00027589" w:rsidRPr="00670262">
        <w:rPr>
          <w:rFonts w:ascii="Times New Roman" w:hAnsi="Times New Roman" w:cs="Times New Roman"/>
          <w:b/>
          <w:iCs/>
          <w:sz w:val="24"/>
          <w:szCs w:val="24"/>
          <w:lang w:eastAsia="es-SV"/>
        </w:rPr>
        <w:t xml:space="preserve"> </w:t>
      </w:r>
      <w:r w:rsidR="00027589" w:rsidRPr="00670262">
        <w:rPr>
          <w:rFonts w:ascii="Times New Roman" w:hAnsi="Times New Roman" w:cs="Times New Roman"/>
          <w:sz w:val="24"/>
          <w:szCs w:val="24"/>
        </w:rPr>
        <w:t>El</w:t>
      </w:r>
      <w:r w:rsidRPr="00670262">
        <w:rPr>
          <w:rFonts w:ascii="Times New Roman" w:hAnsi="Times New Roman" w:cs="Times New Roman"/>
          <w:sz w:val="24"/>
          <w:szCs w:val="24"/>
        </w:rPr>
        <w:t xml:space="preserve"> gasto se comprobará con recibos o facturas debidamente legalizadas y se aplicarán a las cifras correspondientes del presupuesto municipal vigente</w:t>
      </w:r>
      <w:r w:rsidR="00027589" w:rsidRPr="00670262">
        <w:rPr>
          <w:rFonts w:ascii="Times New Roman" w:hAnsi="Times New Roman" w:cs="Times New Roman"/>
          <w:sz w:val="24"/>
          <w:szCs w:val="24"/>
        </w:rPr>
        <w:t>. //////////////////////////////////////////////////////////////////////////////////////////////</w:t>
      </w:r>
    </w:p>
    <w:p w14:paraId="7B83FBFF" w14:textId="51DA67E7" w:rsidR="00CB35DA" w:rsidRPr="00670262" w:rsidRDefault="00CB35DA">
      <w:pPr>
        <w:pStyle w:val="Prrafodelista"/>
        <w:numPr>
          <w:ilvl w:val="0"/>
          <w:numId w:val="19"/>
        </w:numPr>
        <w:spacing w:after="0" w:line="240" w:lineRule="auto"/>
        <w:jc w:val="both"/>
        <w:rPr>
          <w:rFonts w:ascii="Times New Roman" w:hAnsi="Times New Roman" w:cs="Times New Roman"/>
          <w:b/>
          <w:sz w:val="24"/>
          <w:szCs w:val="24"/>
        </w:rPr>
      </w:pPr>
      <w:r w:rsidRPr="00670262">
        <w:rPr>
          <w:rFonts w:ascii="Times New Roman" w:hAnsi="Times New Roman" w:cs="Times New Roman"/>
          <w:sz w:val="24"/>
          <w:szCs w:val="24"/>
        </w:rPr>
        <w:t xml:space="preserve">Se autoriza al señor alcalde municipal </w:t>
      </w:r>
      <w:r w:rsidR="007747B3" w:rsidRPr="00670262">
        <w:rPr>
          <w:rFonts w:ascii="Times New Roman" w:hAnsi="Times New Roman" w:cs="Times New Roman"/>
          <w:sz w:val="24"/>
          <w:szCs w:val="24"/>
        </w:rPr>
        <w:t xml:space="preserve">Santos Redamis Campos </w:t>
      </w:r>
      <w:r w:rsidRPr="00670262">
        <w:rPr>
          <w:rFonts w:ascii="Times New Roman" w:hAnsi="Times New Roman" w:cs="Times New Roman"/>
          <w:sz w:val="24"/>
          <w:szCs w:val="24"/>
        </w:rPr>
        <w:t xml:space="preserve">para que realice todo el proceso correspondiente y suscriba la documentación requerida para la ejecución de </w:t>
      </w:r>
      <w:r w:rsidR="00BF7F3A" w:rsidRPr="00670262">
        <w:rPr>
          <w:rFonts w:ascii="Times New Roman" w:hAnsi="Times New Roman" w:cs="Times New Roman"/>
          <w:sz w:val="24"/>
          <w:szCs w:val="24"/>
        </w:rPr>
        <w:t>este</w:t>
      </w:r>
      <w:r w:rsidRPr="00670262">
        <w:rPr>
          <w:rFonts w:ascii="Times New Roman" w:hAnsi="Times New Roman" w:cs="Times New Roman"/>
          <w:sz w:val="24"/>
          <w:szCs w:val="24"/>
        </w:rPr>
        <w:t xml:space="preserve"> proyecto </w:t>
      </w:r>
      <w:r w:rsidR="00BF7F3A" w:rsidRPr="00670262">
        <w:rPr>
          <w:rFonts w:ascii="Times New Roman" w:hAnsi="Times New Roman" w:cs="Times New Roman"/>
          <w:sz w:val="24"/>
          <w:szCs w:val="24"/>
        </w:rPr>
        <w:t xml:space="preserve">a ejecutarse por licitación pública. </w:t>
      </w:r>
      <w:r w:rsidRPr="00670262">
        <w:rPr>
          <w:rFonts w:ascii="Times New Roman" w:hAnsi="Times New Roman" w:cs="Times New Roman"/>
          <w:sz w:val="24"/>
          <w:szCs w:val="24"/>
        </w:rPr>
        <w:t xml:space="preserve"> </w:t>
      </w:r>
      <w:r w:rsidR="00D63E9C" w:rsidRPr="00670262">
        <w:rPr>
          <w:rFonts w:ascii="Times New Roman" w:hAnsi="Times New Roman" w:cs="Times New Roman"/>
          <w:b/>
          <w:sz w:val="24"/>
          <w:szCs w:val="24"/>
        </w:rPr>
        <w:t>CERTIFÍQUESE Y COMUNÍQUESE.</w:t>
      </w:r>
      <w:r w:rsidR="00027589" w:rsidRPr="00670262">
        <w:rPr>
          <w:rFonts w:ascii="Times New Roman" w:hAnsi="Times New Roman" w:cs="Times New Roman"/>
          <w:b/>
          <w:sz w:val="24"/>
          <w:szCs w:val="24"/>
        </w:rPr>
        <w:t xml:space="preserve"> ////////////////////////////////////////////////////////////////////////////////////////////</w:t>
      </w:r>
    </w:p>
    <w:p w14:paraId="0F7985C4" w14:textId="63AA1734" w:rsidR="00F05799" w:rsidRPr="00C346DB" w:rsidRDefault="00F05799" w:rsidP="00F05799">
      <w:pPr>
        <w:spacing w:after="0" w:line="240" w:lineRule="auto"/>
        <w:jc w:val="both"/>
        <w:rPr>
          <w:rFonts w:ascii="Times New Roman" w:hAnsi="Times New Roman" w:cs="Times New Roman"/>
          <w:sz w:val="24"/>
          <w:szCs w:val="24"/>
        </w:rPr>
      </w:pPr>
      <w:bookmarkStart w:id="63" w:name="_Hlk109718344"/>
      <w:bookmarkStart w:id="64" w:name="_Hlk114052047"/>
      <w:bookmarkEnd w:id="62"/>
      <w:r w:rsidRPr="00C346D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C346DB">
        <w:rPr>
          <w:rFonts w:ascii="Times New Roman" w:hAnsi="Times New Roman" w:cs="Times New Roman"/>
          <w:b/>
          <w:sz w:val="24"/>
          <w:szCs w:val="24"/>
        </w:rPr>
        <w:t xml:space="preserve">: </w:t>
      </w:r>
      <w:r w:rsidRPr="00C346DB">
        <w:rPr>
          <w:rFonts w:ascii="Times New Roman" w:hAnsi="Times New Roman" w:cs="Times New Roman"/>
          <w:sz w:val="24"/>
          <w:szCs w:val="24"/>
        </w:rPr>
        <w:t>Este</w:t>
      </w:r>
      <w:r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C346DB">
        <w:rPr>
          <w:rFonts w:ascii="Times New Roman" w:eastAsia="Calibri" w:hAnsi="Times New Roman" w:cs="Times New Roman"/>
          <w:sz w:val="24"/>
          <w:szCs w:val="24"/>
        </w:rPr>
        <w:t xml:space="preserve">Acuerda: </w:t>
      </w:r>
      <w:r w:rsidR="00BA1382">
        <w:rPr>
          <w:rFonts w:ascii="Times New Roman" w:eastAsia="Calibri" w:hAnsi="Times New Roman" w:cs="Times New Roman"/>
          <w:sz w:val="24"/>
          <w:szCs w:val="24"/>
        </w:rPr>
        <w:t>//////////////////////////////////////////////////////////////////</w:t>
      </w:r>
    </w:p>
    <w:p w14:paraId="5A8BF033" w14:textId="77777777" w:rsidR="00550DEF" w:rsidRPr="00F32C4B" w:rsidRDefault="00550DEF">
      <w:pPr>
        <w:pStyle w:val="Prrafodelista"/>
        <w:numPr>
          <w:ilvl w:val="0"/>
          <w:numId w:val="18"/>
        </w:numPr>
        <w:spacing w:after="0" w:line="240" w:lineRule="auto"/>
        <w:jc w:val="both"/>
        <w:rPr>
          <w:rFonts w:ascii="Times New Roman" w:hAnsi="Times New Roman" w:cs="Times New Roman"/>
          <w:sz w:val="24"/>
          <w:szCs w:val="24"/>
        </w:rPr>
      </w:pPr>
      <w:bookmarkStart w:id="65" w:name="_Hlk109718839"/>
      <w:bookmarkEnd w:id="63"/>
      <w:r w:rsidRPr="00F32C4B">
        <w:rPr>
          <w:rFonts w:ascii="Times New Roman" w:hAnsi="Times New Roman" w:cs="Times New Roman"/>
          <w:sz w:val="24"/>
          <w:szCs w:val="24"/>
        </w:rPr>
        <w:t xml:space="preserve">Priorizar la realización del proyecto </w:t>
      </w:r>
      <w:r w:rsidRPr="00F32C4B">
        <w:rPr>
          <w:rFonts w:ascii="Times New Roman" w:hAnsi="Times New Roman" w:cs="Times New Roman"/>
          <w:b/>
          <w:sz w:val="24"/>
          <w:szCs w:val="24"/>
        </w:rPr>
        <w:t>“</w:t>
      </w:r>
      <w:r w:rsidRPr="00F32C4B">
        <w:rPr>
          <w:rFonts w:ascii="Times New Roman" w:eastAsia="Times New Roman" w:hAnsi="Times New Roman" w:cs="Times New Roman"/>
          <w:b/>
          <w:iCs/>
          <w:sz w:val="24"/>
          <w:szCs w:val="24"/>
          <w:lang w:eastAsia="es-SV"/>
        </w:rPr>
        <w:t>CONCRETEADO HIDRÁULICO SECTOR LOS SERRANOS CANTÓN MOLINEROS, MUNICIPIO DE VERAPAZ</w:t>
      </w:r>
      <w:r w:rsidRPr="00F32C4B">
        <w:rPr>
          <w:rFonts w:ascii="Times New Roman" w:hAnsi="Times New Roman" w:cs="Times New Roman"/>
          <w:b/>
          <w:sz w:val="24"/>
          <w:szCs w:val="24"/>
        </w:rPr>
        <w:t>”</w:t>
      </w:r>
      <w:r w:rsidRPr="00F32C4B">
        <w:rPr>
          <w:rFonts w:ascii="Times New Roman" w:hAnsi="Times New Roman" w:cs="Times New Roman"/>
          <w:sz w:val="24"/>
          <w:szCs w:val="24"/>
        </w:rPr>
        <w:t xml:space="preserve"> hasta por un monto de </w:t>
      </w:r>
      <w:r w:rsidRPr="00F32C4B">
        <w:rPr>
          <w:rFonts w:ascii="Times New Roman" w:hAnsi="Times New Roman" w:cs="Times New Roman"/>
          <w:b/>
          <w:sz w:val="24"/>
          <w:szCs w:val="24"/>
        </w:rPr>
        <w:t>veinte mil 00/100 dólares de los estados unidos de América ($20,0</w:t>
      </w:r>
      <w:r>
        <w:rPr>
          <w:rFonts w:ascii="Times New Roman" w:hAnsi="Times New Roman" w:cs="Times New Roman"/>
          <w:b/>
          <w:sz w:val="24"/>
          <w:szCs w:val="24"/>
        </w:rPr>
        <w:t>0</w:t>
      </w:r>
      <w:r w:rsidRPr="00F32C4B">
        <w:rPr>
          <w:rFonts w:ascii="Times New Roman" w:hAnsi="Times New Roman" w:cs="Times New Roman"/>
          <w:b/>
          <w:sz w:val="24"/>
          <w:szCs w:val="24"/>
        </w:rPr>
        <w:t>0.00). ///////////////////////////////////////////////////////////////////////////////////////</w:t>
      </w:r>
      <w:r>
        <w:rPr>
          <w:rFonts w:ascii="Times New Roman" w:hAnsi="Times New Roman" w:cs="Times New Roman"/>
          <w:b/>
          <w:sz w:val="24"/>
          <w:szCs w:val="24"/>
        </w:rPr>
        <w:t>//////////////</w:t>
      </w:r>
    </w:p>
    <w:p w14:paraId="458ACB5D" w14:textId="77777777" w:rsidR="00550DEF" w:rsidRPr="00F32C4B" w:rsidRDefault="00550DEF">
      <w:pPr>
        <w:pStyle w:val="Prrafodelista"/>
        <w:numPr>
          <w:ilvl w:val="0"/>
          <w:numId w:val="18"/>
        </w:numPr>
        <w:spacing w:after="0" w:line="240" w:lineRule="auto"/>
        <w:jc w:val="both"/>
        <w:rPr>
          <w:rFonts w:ascii="Times New Roman" w:hAnsi="Times New Roman" w:cs="Times New Roman"/>
          <w:sz w:val="24"/>
          <w:szCs w:val="24"/>
        </w:rPr>
      </w:pPr>
      <w:r w:rsidRPr="00F32C4B">
        <w:rPr>
          <w:rFonts w:ascii="Times New Roman" w:hAnsi="Times New Roman" w:cs="Times New Roman"/>
          <w:sz w:val="24"/>
          <w:szCs w:val="24"/>
        </w:rPr>
        <w:t>Autorizar al Tesorero Municipal Licenciado Luis Antonio Rodríguez para la apertura y manejo de una cuenta corriente</w:t>
      </w:r>
      <w:r w:rsidRPr="00F32C4B">
        <w:rPr>
          <w:rFonts w:ascii="Times New Roman" w:hAnsi="Times New Roman" w:cs="Times New Roman"/>
          <w:b/>
          <w:sz w:val="24"/>
          <w:szCs w:val="24"/>
        </w:rPr>
        <w:t xml:space="preserve"> </w:t>
      </w:r>
      <w:r w:rsidRPr="00F32C4B">
        <w:rPr>
          <w:rFonts w:ascii="Times New Roman" w:hAnsi="Times New Roman" w:cs="Times New Roman"/>
          <w:sz w:val="24"/>
          <w:szCs w:val="24"/>
        </w:rPr>
        <w:t>denominada</w:t>
      </w:r>
      <w:r w:rsidRPr="00F32C4B">
        <w:rPr>
          <w:rFonts w:ascii="Times New Roman" w:hAnsi="Times New Roman" w:cs="Times New Roman"/>
          <w:b/>
          <w:sz w:val="24"/>
          <w:szCs w:val="24"/>
        </w:rPr>
        <w:t xml:space="preserve"> “</w:t>
      </w:r>
      <w:r w:rsidRPr="00F32C4B">
        <w:rPr>
          <w:rFonts w:ascii="Times New Roman" w:eastAsia="Times New Roman" w:hAnsi="Times New Roman" w:cs="Times New Roman"/>
          <w:b/>
          <w:iCs/>
          <w:sz w:val="24"/>
          <w:szCs w:val="24"/>
          <w:lang w:eastAsia="es-SV"/>
        </w:rPr>
        <w:t>CONCRETEADO HIDRÁULICO SECTOR LOS SERRANOS CANTÓN MOLINEROS, MUNICIPIO DE VERAPAZ</w:t>
      </w:r>
      <w:r w:rsidRPr="00F32C4B">
        <w:rPr>
          <w:rFonts w:ascii="Times New Roman" w:hAnsi="Times New Roman" w:cs="Times New Roman"/>
          <w:b/>
          <w:sz w:val="24"/>
          <w:szCs w:val="24"/>
        </w:rPr>
        <w:t>”</w:t>
      </w:r>
      <w:r w:rsidRPr="00F32C4B">
        <w:rPr>
          <w:rFonts w:ascii="Times New Roman" w:hAnsi="Times New Roman" w:cs="Times New Roman"/>
          <w:sz w:val="24"/>
          <w:szCs w:val="24"/>
        </w:rPr>
        <w:t xml:space="preserve"> con un valor de </w:t>
      </w:r>
      <w:r w:rsidRPr="00F32C4B">
        <w:rPr>
          <w:rFonts w:ascii="Times New Roman" w:hAnsi="Times New Roman" w:cs="Times New Roman"/>
          <w:b/>
          <w:sz w:val="24"/>
          <w:szCs w:val="24"/>
        </w:rPr>
        <w:t>diez 00/100 dólares ($10.00)</w:t>
      </w:r>
      <w:r w:rsidRPr="00F32C4B">
        <w:rPr>
          <w:rFonts w:ascii="Times New Roman" w:hAnsi="Times New Roman" w:cs="Times New Roman"/>
          <w:sz w:val="24"/>
          <w:szCs w:val="24"/>
        </w:rPr>
        <w:t xml:space="preserve"> con cargo a la cuenta corriente Fondos Propios Municipales de Verapaz</w:t>
      </w:r>
      <w:r>
        <w:rPr>
          <w:rFonts w:ascii="Times New Roman" w:hAnsi="Times New Roman" w:cs="Times New Roman"/>
          <w:sz w:val="24"/>
          <w:szCs w:val="24"/>
        </w:rPr>
        <w:t xml:space="preserve"> en concepto de préstamo</w:t>
      </w:r>
      <w:r w:rsidRPr="00F32C4B">
        <w:rPr>
          <w:rFonts w:ascii="Times New Roman" w:hAnsi="Times New Roman" w:cs="Times New Roman"/>
          <w:sz w:val="24"/>
          <w:szCs w:val="24"/>
        </w:rPr>
        <w:t>, con número de cuenta 100-160-800313-4</w:t>
      </w:r>
      <w:r>
        <w:rPr>
          <w:rFonts w:ascii="Times New Roman" w:hAnsi="Times New Roman" w:cs="Times New Roman"/>
          <w:sz w:val="24"/>
          <w:szCs w:val="24"/>
        </w:rPr>
        <w:t xml:space="preserve">. Este proyecto </w:t>
      </w:r>
      <w:r w:rsidRPr="00F32C4B">
        <w:rPr>
          <w:rFonts w:ascii="Times New Roman" w:hAnsi="Times New Roman" w:cs="Times New Roman"/>
          <w:sz w:val="24"/>
          <w:szCs w:val="24"/>
        </w:rPr>
        <w:t xml:space="preserve">será financiado con fondos provenientes de la </w:t>
      </w:r>
      <w:r w:rsidRPr="00F32C4B">
        <w:rPr>
          <w:rFonts w:ascii="Times New Roman" w:hAnsi="Times New Roman" w:cs="Times New Roman"/>
          <w:b/>
          <w:sz w:val="24"/>
          <w:szCs w:val="24"/>
        </w:rPr>
        <w:t xml:space="preserve">CAJA DE CRÉDITO DE SAN VICENTE, S.C. DE R.L. DE C.V. </w:t>
      </w:r>
      <w:r w:rsidRPr="00F32C4B">
        <w:rPr>
          <w:rFonts w:ascii="Times New Roman" w:eastAsia="Times New Roman" w:hAnsi="Times New Roman" w:cs="Times New Roman"/>
          <w:color w:val="000000"/>
          <w:sz w:val="24"/>
          <w:szCs w:val="24"/>
          <w:lang w:eastAsia="es-ES"/>
        </w:rPr>
        <w:t xml:space="preserve">por un monto total de </w:t>
      </w:r>
      <w:r w:rsidRPr="00F32C4B">
        <w:rPr>
          <w:rFonts w:ascii="Times New Roman" w:hAnsi="Times New Roman" w:cs="Times New Roman"/>
          <w:b/>
          <w:sz w:val="24"/>
          <w:szCs w:val="24"/>
        </w:rPr>
        <w:t>veinte mil 00/100 dólares de los estados unidos de América ($20,0</w:t>
      </w:r>
      <w:r>
        <w:rPr>
          <w:rFonts w:ascii="Times New Roman" w:hAnsi="Times New Roman" w:cs="Times New Roman"/>
          <w:b/>
          <w:sz w:val="24"/>
          <w:szCs w:val="24"/>
        </w:rPr>
        <w:t>0</w:t>
      </w:r>
      <w:r w:rsidRPr="00F32C4B">
        <w:rPr>
          <w:rFonts w:ascii="Times New Roman" w:hAnsi="Times New Roman" w:cs="Times New Roman"/>
          <w:b/>
          <w:sz w:val="24"/>
          <w:szCs w:val="24"/>
        </w:rPr>
        <w:t xml:space="preserve">0.00). </w:t>
      </w:r>
      <w:r w:rsidRPr="00F32C4B">
        <w:rPr>
          <w:rFonts w:ascii="Times New Roman" w:hAnsi="Times New Roman" w:cs="Times New Roman"/>
          <w:sz w:val="24"/>
          <w:szCs w:val="24"/>
        </w:rPr>
        <w:t xml:space="preserve">Donde será </w:t>
      </w:r>
      <w:r w:rsidRPr="00F32C4B">
        <w:rPr>
          <w:rFonts w:ascii="Times New Roman" w:hAnsi="Times New Roman" w:cs="Times New Roman"/>
          <w:b/>
          <w:sz w:val="24"/>
          <w:szCs w:val="24"/>
          <w:u w:val="single"/>
        </w:rPr>
        <w:t>indispensable</w:t>
      </w:r>
      <w:r w:rsidRPr="00F32C4B">
        <w:rPr>
          <w:rFonts w:ascii="Times New Roman" w:hAnsi="Times New Roman" w:cs="Times New Roman"/>
          <w:sz w:val="24"/>
          <w:szCs w:val="24"/>
        </w:rPr>
        <w:t xml:space="preserve"> la firma y sello del Tesorero Municipal Licenciado Luis Antonio Rodríguez y una firma de los refrendarios autorizados Santos Redamis Campos Rivas alcalde Municipal o Profesor Fredy Geovany Sandoval Síndico Municipal. Se solicita agregar esta cuenta a la Banca en línea. </w:t>
      </w:r>
      <w:r w:rsidRPr="00F32C4B">
        <w:rPr>
          <w:rFonts w:ascii="Times New Roman" w:hAnsi="Times New Roman" w:cs="Times New Roman"/>
          <w:b/>
          <w:sz w:val="24"/>
          <w:szCs w:val="24"/>
        </w:rPr>
        <w:t>CERTIFIQUESE Y COMUNIQUESE.</w:t>
      </w:r>
      <w:r w:rsidRPr="00F32C4B">
        <w:rPr>
          <w:rFonts w:ascii="Times New Roman" w:hAnsi="Times New Roman" w:cs="Times New Roman"/>
          <w:sz w:val="24"/>
          <w:szCs w:val="24"/>
        </w:rPr>
        <w:t xml:space="preserve"> </w:t>
      </w:r>
      <w:r>
        <w:rPr>
          <w:rFonts w:ascii="Times New Roman" w:hAnsi="Times New Roman" w:cs="Times New Roman"/>
          <w:sz w:val="24"/>
          <w:szCs w:val="24"/>
        </w:rPr>
        <w:t>////////////////////////////////////////////////////</w:t>
      </w:r>
    </w:p>
    <w:p w14:paraId="78A88BC5" w14:textId="77777777" w:rsidR="00550DEF" w:rsidRPr="00F32C4B" w:rsidRDefault="00550DEF">
      <w:pPr>
        <w:pStyle w:val="Prrafodelista"/>
        <w:numPr>
          <w:ilvl w:val="0"/>
          <w:numId w:val="18"/>
        </w:numPr>
        <w:spacing w:after="0" w:line="240" w:lineRule="auto"/>
        <w:jc w:val="both"/>
        <w:rPr>
          <w:rFonts w:ascii="Times New Roman" w:hAnsi="Times New Roman" w:cs="Times New Roman"/>
          <w:sz w:val="24"/>
          <w:szCs w:val="24"/>
        </w:rPr>
      </w:pPr>
      <w:r w:rsidRPr="00F32C4B">
        <w:rPr>
          <w:rFonts w:ascii="Times New Roman" w:hAnsi="Times New Roman" w:cs="Times New Roman"/>
          <w:sz w:val="24"/>
          <w:szCs w:val="24"/>
        </w:rPr>
        <w:lastRenderedPageBreak/>
        <w:t xml:space="preserve">Autorizar al Tesorero Municipal para erogar la cantidad de </w:t>
      </w:r>
      <w:r w:rsidRPr="00F32C4B">
        <w:rPr>
          <w:rFonts w:ascii="Times New Roman" w:hAnsi="Times New Roman" w:cs="Times New Roman"/>
          <w:b/>
          <w:sz w:val="24"/>
          <w:szCs w:val="24"/>
        </w:rPr>
        <w:t>veinte mil 00/100 dólares de los estados unidos de América ($20,0</w:t>
      </w:r>
      <w:r>
        <w:rPr>
          <w:rFonts w:ascii="Times New Roman" w:hAnsi="Times New Roman" w:cs="Times New Roman"/>
          <w:b/>
          <w:sz w:val="24"/>
          <w:szCs w:val="24"/>
        </w:rPr>
        <w:t>0</w:t>
      </w:r>
      <w:r w:rsidRPr="00F32C4B">
        <w:rPr>
          <w:rFonts w:ascii="Times New Roman" w:hAnsi="Times New Roman" w:cs="Times New Roman"/>
          <w:b/>
          <w:sz w:val="24"/>
          <w:szCs w:val="24"/>
        </w:rPr>
        <w:t>0.00). P</w:t>
      </w:r>
      <w:r w:rsidRPr="00F32C4B">
        <w:rPr>
          <w:rFonts w:ascii="Times New Roman" w:hAnsi="Times New Roman" w:cs="Times New Roman"/>
          <w:sz w:val="24"/>
          <w:szCs w:val="24"/>
        </w:rPr>
        <w:t xml:space="preserve">ara cancelar los gastos del proyecto </w:t>
      </w:r>
      <w:r w:rsidRPr="00F32C4B">
        <w:rPr>
          <w:rFonts w:ascii="Times New Roman" w:hAnsi="Times New Roman" w:cs="Times New Roman"/>
          <w:b/>
          <w:sz w:val="24"/>
          <w:szCs w:val="24"/>
        </w:rPr>
        <w:t>“</w:t>
      </w:r>
      <w:r w:rsidRPr="00F32C4B">
        <w:rPr>
          <w:rFonts w:ascii="Times New Roman" w:eastAsia="Times New Roman" w:hAnsi="Times New Roman" w:cs="Times New Roman"/>
          <w:b/>
          <w:iCs/>
          <w:sz w:val="24"/>
          <w:szCs w:val="24"/>
          <w:lang w:eastAsia="es-SV"/>
        </w:rPr>
        <w:t>CONCRETEADO HIDRÁULICO SECTOR LOS SERRANOS CANTÓN MOLINEROS, MUNICIPIO DE VERAPAZ</w:t>
      </w:r>
      <w:r w:rsidRPr="00F32C4B">
        <w:rPr>
          <w:rFonts w:ascii="Times New Roman" w:hAnsi="Times New Roman" w:cs="Times New Roman"/>
          <w:b/>
          <w:sz w:val="24"/>
          <w:szCs w:val="24"/>
        </w:rPr>
        <w:t>”</w:t>
      </w:r>
      <w:r w:rsidRPr="00F32C4B">
        <w:rPr>
          <w:rFonts w:ascii="Times New Roman" w:hAnsi="Times New Roman" w:cs="Times New Roman"/>
          <w:sz w:val="24"/>
          <w:szCs w:val="24"/>
        </w:rPr>
        <w:t xml:space="preserve"> El gasto se comprobará con recibos o facturas debidamente legalizadas y se aplicarán a las cifras correspondientes del presupuesto municipal vigente.</w:t>
      </w:r>
      <w:r>
        <w:rPr>
          <w:rFonts w:ascii="Times New Roman" w:hAnsi="Times New Roman" w:cs="Times New Roman"/>
          <w:sz w:val="24"/>
          <w:szCs w:val="24"/>
        </w:rPr>
        <w:t xml:space="preserve"> //////////////////////////////////////////////</w:t>
      </w:r>
    </w:p>
    <w:p w14:paraId="7506EE5D" w14:textId="54D137F4" w:rsidR="00550DEF" w:rsidRPr="00F32C4B" w:rsidRDefault="00550DEF">
      <w:pPr>
        <w:pStyle w:val="Prrafodelista"/>
        <w:numPr>
          <w:ilvl w:val="0"/>
          <w:numId w:val="19"/>
        </w:numPr>
        <w:spacing w:after="0" w:line="240" w:lineRule="auto"/>
        <w:jc w:val="both"/>
        <w:rPr>
          <w:rFonts w:ascii="Times New Roman" w:hAnsi="Times New Roman" w:cs="Times New Roman"/>
          <w:sz w:val="24"/>
          <w:szCs w:val="24"/>
        </w:rPr>
      </w:pPr>
      <w:r w:rsidRPr="00F32C4B">
        <w:rPr>
          <w:rFonts w:ascii="Times New Roman" w:hAnsi="Times New Roman" w:cs="Times New Roman"/>
          <w:sz w:val="24"/>
          <w:szCs w:val="24"/>
        </w:rPr>
        <w:t xml:space="preserve">Autorizar al Licenciado </w:t>
      </w:r>
      <w:r w:rsidRPr="00F32C4B">
        <w:rPr>
          <w:rFonts w:ascii="Times New Roman" w:hAnsi="Times New Roman" w:cs="Times New Roman"/>
          <w:sz w:val="24"/>
          <w:szCs w:val="24"/>
          <w:lang w:val="es-ES"/>
        </w:rPr>
        <w:t xml:space="preserve">Jonathan Josué Córdova </w:t>
      </w:r>
      <w:r w:rsidRPr="00F32C4B">
        <w:rPr>
          <w:rFonts w:ascii="Times New Roman" w:hAnsi="Times New Roman" w:cs="Times New Roman"/>
          <w:sz w:val="24"/>
          <w:szCs w:val="24"/>
        </w:rPr>
        <w:t>con DUI N</w:t>
      </w:r>
      <w:proofErr w:type="gramStart"/>
      <w:r w:rsidRPr="00F32C4B">
        <w:rPr>
          <w:rFonts w:ascii="Times New Roman" w:hAnsi="Times New Roman" w:cs="Times New Roman"/>
          <w:sz w:val="24"/>
          <w:szCs w:val="24"/>
        </w:rPr>
        <w:t>.º</w:t>
      </w:r>
      <w:proofErr w:type="gramEnd"/>
      <w:r w:rsidRPr="00F32C4B">
        <w:rPr>
          <w:rFonts w:ascii="Times New Roman" w:hAnsi="Times New Roman" w:cs="Times New Roman"/>
          <w:sz w:val="24"/>
          <w:szCs w:val="24"/>
        </w:rPr>
        <w:t xml:space="preserve"> 05582294-4, quien se desempeña con el cargo de jefe de la Unidad de Adquisiciones y Contrataciones Institucionales (UACI), para </w:t>
      </w:r>
      <w:bookmarkStart w:id="66" w:name="_Hlk109653881"/>
      <w:r w:rsidRPr="00F32C4B">
        <w:rPr>
          <w:rFonts w:ascii="Times New Roman" w:hAnsi="Times New Roman" w:cs="Times New Roman"/>
          <w:sz w:val="24"/>
          <w:szCs w:val="24"/>
          <w:lang w:val="es-ES"/>
        </w:rPr>
        <w:t xml:space="preserve">iniciar el proceso de compra </w:t>
      </w:r>
      <w:bookmarkEnd w:id="66"/>
      <w:r w:rsidRPr="00F32C4B">
        <w:rPr>
          <w:rFonts w:ascii="Times New Roman" w:hAnsi="Times New Roman" w:cs="Times New Roman"/>
          <w:sz w:val="24"/>
          <w:szCs w:val="24"/>
          <w:lang w:val="es-ES"/>
        </w:rPr>
        <w:t>para la ejecución de este proyecto. ///////////////////////////////////////////////////////////////////////////////////////////////////////////</w:t>
      </w:r>
    </w:p>
    <w:p w14:paraId="25F351E9" w14:textId="77777777" w:rsidR="00550DEF" w:rsidRPr="00F32C4B" w:rsidRDefault="00550DEF">
      <w:pPr>
        <w:pStyle w:val="Prrafodelista"/>
        <w:numPr>
          <w:ilvl w:val="0"/>
          <w:numId w:val="19"/>
        </w:numPr>
        <w:spacing w:line="276" w:lineRule="auto"/>
        <w:jc w:val="both"/>
        <w:rPr>
          <w:rFonts w:ascii="Times New Roman" w:hAnsi="Times New Roman" w:cs="Times New Roman"/>
          <w:sz w:val="24"/>
          <w:szCs w:val="24"/>
        </w:rPr>
      </w:pPr>
      <w:r w:rsidRPr="00F32C4B">
        <w:rPr>
          <w:rFonts w:ascii="Times New Roman" w:hAnsi="Times New Roman" w:cs="Times New Roman"/>
          <w:sz w:val="24"/>
          <w:szCs w:val="24"/>
        </w:rPr>
        <w:t xml:space="preserve">Nombrar al Licenciado: Oscar Arnulfo Benítez Vásquez con DUI Nº 02960214-6, quien se desempeña con el cargo de jefe de la Unidad de Proyectos, y como un requisito que establece la Ley de Adquisiciones y Contrataciones en tal sentido este concejo por unanimidad Acuerda: nombrarlo como </w:t>
      </w:r>
      <w:bookmarkStart w:id="67" w:name="_Hlk109653915"/>
      <w:r w:rsidRPr="00F32C4B">
        <w:rPr>
          <w:rFonts w:ascii="Times New Roman" w:hAnsi="Times New Roman" w:cs="Times New Roman"/>
          <w:b/>
          <w:sz w:val="24"/>
          <w:szCs w:val="24"/>
          <w:u w:val="single"/>
        </w:rPr>
        <w:t>ADMINISTRADOR DE CONTRATO U ORDEN DE COMPRA</w:t>
      </w:r>
      <w:bookmarkEnd w:id="67"/>
      <w:r w:rsidRPr="00F32C4B">
        <w:rPr>
          <w:rFonts w:ascii="Times New Roman" w:hAnsi="Times New Roman" w:cs="Times New Roman"/>
          <w:b/>
          <w:sz w:val="24"/>
          <w:szCs w:val="24"/>
          <w:u w:val="single"/>
        </w:rPr>
        <w:t xml:space="preserve"> </w:t>
      </w:r>
      <w:r w:rsidRPr="00F32C4B">
        <w:rPr>
          <w:rFonts w:ascii="Times New Roman" w:hAnsi="Times New Roman" w:cs="Times New Roman"/>
          <w:sz w:val="24"/>
          <w:szCs w:val="24"/>
        </w:rPr>
        <w:t xml:space="preserve">de la supervisión del proyecto por admiración </w:t>
      </w:r>
      <w:r w:rsidRPr="00F32C4B">
        <w:rPr>
          <w:rFonts w:ascii="Times New Roman" w:hAnsi="Times New Roman" w:cs="Times New Roman"/>
          <w:b/>
          <w:sz w:val="24"/>
          <w:szCs w:val="24"/>
        </w:rPr>
        <w:t>“</w:t>
      </w:r>
      <w:r w:rsidRPr="00F32C4B">
        <w:rPr>
          <w:rFonts w:ascii="Times New Roman" w:eastAsia="Times New Roman" w:hAnsi="Times New Roman" w:cs="Times New Roman"/>
          <w:b/>
          <w:iCs/>
          <w:sz w:val="24"/>
          <w:szCs w:val="24"/>
          <w:lang w:eastAsia="es-SV"/>
        </w:rPr>
        <w:t>CONCRETEADO HIDRÁULICO SECTOR LOS SERRANOS CANTÓN MOLINEROS, MUNICIPIO DE VERAPAZ</w:t>
      </w:r>
      <w:r w:rsidRPr="00F32C4B">
        <w:rPr>
          <w:rFonts w:ascii="Times New Roman" w:hAnsi="Times New Roman" w:cs="Times New Roman"/>
          <w:b/>
          <w:sz w:val="24"/>
          <w:szCs w:val="24"/>
        </w:rPr>
        <w:t>” //////////////////////////////////</w:t>
      </w:r>
    </w:p>
    <w:p w14:paraId="029A0F52" w14:textId="77777777" w:rsidR="00550DEF" w:rsidRPr="00F32C4B" w:rsidRDefault="00550DEF">
      <w:pPr>
        <w:pStyle w:val="Prrafodelista"/>
        <w:numPr>
          <w:ilvl w:val="0"/>
          <w:numId w:val="19"/>
        </w:numPr>
        <w:spacing w:after="0" w:line="240" w:lineRule="auto"/>
        <w:jc w:val="both"/>
        <w:rPr>
          <w:rFonts w:ascii="Times New Roman" w:hAnsi="Times New Roman" w:cs="Times New Roman"/>
          <w:b/>
          <w:sz w:val="24"/>
          <w:szCs w:val="24"/>
        </w:rPr>
      </w:pPr>
      <w:r w:rsidRPr="00F32C4B">
        <w:rPr>
          <w:rFonts w:ascii="Times New Roman" w:hAnsi="Times New Roman" w:cs="Times New Roman"/>
          <w:sz w:val="24"/>
          <w:szCs w:val="24"/>
        </w:rPr>
        <w:t xml:space="preserve">Se </w:t>
      </w:r>
      <w:bookmarkStart w:id="68" w:name="_Hlk109653934"/>
      <w:r w:rsidRPr="00F32C4B">
        <w:rPr>
          <w:rFonts w:ascii="Times New Roman" w:hAnsi="Times New Roman" w:cs="Times New Roman"/>
          <w:sz w:val="24"/>
          <w:szCs w:val="24"/>
        </w:rPr>
        <w:t xml:space="preserve">autoriza al señor alcalde municipal para que realice todo el proceso </w:t>
      </w:r>
      <w:bookmarkEnd w:id="68"/>
      <w:r w:rsidRPr="00F32C4B">
        <w:rPr>
          <w:rFonts w:ascii="Times New Roman" w:hAnsi="Times New Roman" w:cs="Times New Roman"/>
          <w:sz w:val="24"/>
          <w:szCs w:val="24"/>
        </w:rPr>
        <w:t xml:space="preserve">correspondiente y suscriba la documentación requerida para la ejecución de este proyecto por administración. </w:t>
      </w:r>
      <w:r w:rsidRPr="00F32C4B">
        <w:rPr>
          <w:rFonts w:ascii="Times New Roman" w:hAnsi="Times New Roman" w:cs="Times New Roman"/>
          <w:b/>
          <w:sz w:val="24"/>
          <w:szCs w:val="24"/>
        </w:rPr>
        <w:t>CERTIFÍQUESE Y COMUNÍQUESE. ///////////////////</w:t>
      </w:r>
    </w:p>
    <w:bookmarkEnd w:id="64"/>
    <w:bookmarkEnd w:id="65"/>
    <w:p w14:paraId="4C923E7F" w14:textId="77777777" w:rsidR="007E3CD3" w:rsidRPr="007E3CD3" w:rsidRDefault="007E3CD3" w:rsidP="007E3CD3">
      <w:pPr>
        <w:spacing w:after="0" w:line="240" w:lineRule="auto"/>
        <w:jc w:val="both"/>
        <w:rPr>
          <w:rFonts w:ascii="Times New Roman" w:hAnsi="Times New Roman" w:cs="Times New Roman"/>
          <w:sz w:val="24"/>
          <w:szCs w:val="24"/>
        </w:rPr>
      </w:pPr>
      <w:r w:rsidRPr="007E3CD3">
        <w:rPr>
          <w:rFonts w:ascii="Times New Roman" w:hAnsi="Times New Roman" w:cs="Times New Roman"/>
          <w:b/>
          <w:sz w:val="24"/>
          <w:szCs w:val="24"/>
        </w:rPr>
        <w:t xml:space="preserve">ACUERDO NÚMERO NUEVE: </w:t>
      </w:r>
      <w:r w:rsidRPr="007E3CD3">
        <w:rPr>
          <w:rFonts w:ascii="Times New Roman" w:hAnsi="Times New Roman" w:cs="Times New Roman"/>
          <w:sz w:val="24"/>
          <w:szCs w:val="24"/>
        </w:rPr>
        <w:t>Este</w:t>
      </w:r>
      <w:r w:rsidRPr="007E3CD3">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7E3CD3">
        <w:rPr>
          <w:rFonts w:ascii="Times New Roman" w:eastAsia="Calibri" w:hAnsi="Times New Roman" w:cs="Times New Roman"/>
          <w:sz w:val="24"/>
          <w:szCs w:val="24"/>
        </w:rPr>
        <w:t>Acuerda: //////////////////////////////////////////////////////////////////</w:t>
      </w:r>
    </w:p>
    <w:p w14:paraId="2174722B" w14:textId="77777777" w:rsidR="007E3CD3" w:rsidRPr="007E3CD3" w:rsidRDefault="007E3CD3">
      <w:pPr>
        <w:pStyle w:val="Prrafodelista"/>
        <w:numPr>
          <w:ilvl w:val="0"/>
          <w:numId w:val="18"/>
        </w:numPr>
        <w:spacing w:after="0" w:line="240" w:lineRule="auto"/>
        <w:jc w:val="both"/>
        <w:rPr>
          <w:rFonts w:ascii="Times New Roman" w:hAnsi="Times New Roman" w:cs="Times New Roman"/>
          <w:sz w:val="24"/>
          <w:szCs w:val="24"/>
        </w:rPr>
      </w:pPr>
      <w:r w:rsidRPr="007E3CD3">
        <w:rPr>
          <w:rFonts w:ascii="Times New Roman" w:hAnsi="Times New Roman" w:cs="Times New Roman"/>
          <w:b/>
          <w:sz w:val="24"/>
          <w:szCs w:val="24"/>
        </w:rPr>
        <w:t>Priorizar</w:t>
      </w:r>
      <w:r w:rsidRPr="007E3CD3">
        <w:rPr>
          <w:rFonts w:ascii="Times New Roman" w:hAnsi="Times New Roman" w:cs="Times New Roman"/>
          <w:sz w:val="24"/>
          <w:szCs w:val="24"/>
        </w:rPr>
        <w:t xml:space="preserve"> la realización del proyecto </w:t>
      </w:r>
      <w:r w:rsidRPr="007E3CD3">
        <w:rPr>
          <w:rFonts w:ascii="Times New Roman" w:hAnsi="Times New Roman" w:cs="Times New Roman"/>
          <w:b/>
          <w:sz w:val="24"/>
          <w:szCs w:val="24"/>
        </w:rPr>
        <w:t>“</w:t>
      </w:r>
      <w:r w:rsidRPr="007E3CD3">
        <w:rPr>
          <w:rFonts w:ascii="Times New Roman" w:eastAsia="Times New Roman" w:hAnsi="Times New Roman" w:cs="Times New Roman"/>
          <w:b/>
          <w:iCs/>
          <w:sz w:val="24"/>
          <w:szCs w:val="24"/>
          <w:lang w:eastAsia="es-SV"/>
        </w:rPr>
        <w:t>MEJORAMIENTO DE CALLE HACIA MOLIENDA LOS ESQUÍVELES CANTÓN MOLINEROS, MUNICIPIO DE VERAPAZ”</w:t>
      </w:r>
      <w:r w:rsidRPr="007E3CD3">
        <w:rPr>
          <w:rFonts w:ascii="Times New Roman" w:hAnsi="Times New Roman" w:cs="Times New Roman"/>
          <w:b/>
          <w:sz w:val="24"/>
          <w:szCs w:val="24"/>
        </w:rPr>
        <w:t xml:space="preserve">, </w:t>
      </w:r>
      <w:r w:rsidRPr="007E3CD3">
        <w:rPr>
          <w:rFonts w:ascii="Times New Roman" w:hAnsi="Times New Roman" w:cs="Times New Roman"/>
          <w:sz w:val="24"/>
          <w:szCs w:val="24"/>
        </w:rPr>
        <w:t xml:space="preserve">hasta por un monto de </w:t>
      </w:r>
      <w:r w:rsidRPr="007E3CD3">
        <w:rPr>
          <w:rFonts w:ascii="Times New Roman" w:hAnsi="Times New Roman" w:cs="Times New Roman"/>
          <w:b/>
          <w:sz w:val="24"/>
          <w:szCs w:val="24"/>
        </w:rPr>
        <w:t>veinticinco mil 00/100 dólares de los estados unidos de América ($25,000.00). ////////////////////////////////////////////////////////////////////////</w:t>
      </w:r>
    </w:p>
    <w:p w14:paraId="0B4CA1E8" w14:textId="77777777" w:rsidR="007E3CD3" w:rsidRPr="007E3CD3" w:rsidRDefault="007E3CD3">
      <w:pPr>
        <w:pStyle w:val="Prrafodelista"/>
        <w:numPr>
          <w:ilvl w:val="0"/>
          <w:numId w:val="18"/>
        </w:numPr>
        <w:spacing w:after="0" w:line="240" w:lineRule="auto"/>
        <w:jc w:val="both"/>
        <w:rPr>
          <w:rFonts w:ascii="Times New Roman" w:hAnsi="Times New Roman" w:cs="Times New Roman"/>
          <w:sz w:val="24"/>
          <w:szCs w:val="24"/>
        </w:rPr>
      </w:pPr>
      <w:r w:rsidRPr="007E3CD3">
        <w:rPr>
          <w:rFonts w:ascii="Times New Roman" w:hAnsi="Times New Roman" w:cs="Times New Roman"/>
          <w:sz w:val="24"/>
          <w:szCs w:val="24"/>
        </w:rPr>
        <w:t xml:space="preserve">Autorizar al Tesorero Municipal Licenciado Luis Antonio Rodríguez para la apertura y manejo de una cuenta corriente denominada </w:t>
      </w:r>
      <w:r w:rsidRPr="007E3CD3">
        <w:rPr>
          <w:rFonts w:ascii="Times New Roman" w:hAnsi="Times New Roman" w:cs="Times New Roman"/>
          <w:b/>
          <w:sz w:val="24"/>
          <w:szCs w:val="24"/>
        </w:rPr>
        <w:t>“</w:t>
      </w:r>
      <w:r w:rsidRPr="007E3CD3">
        <w:rPr>
          <w:rFonts w:ascii="Times New Roman" w:eastAsia="Times New Roman" w:hAnsi="Times New Roman" w:cs="Times New Roman"/>
          <w:b/>
          <w:iCs/>
          <w:sz w:val="24"/>
          <w:szCs w:val="24"/>
          <w:lang w:eastAsia="es-SV"/>
        </w:rPr>
        <w:t>MEJORAMIENTO DE CALLE HACIA MOLIENDA LOS ESQUÍVELES CANTÓN MOLINEROS, MUNICIPIO DE VERAPAZ”</w:t>
      </w:r>
      <w:r w:rsidRPr="007E3CD3">
        <w:rPr>
          <w:rFonts w:ascii="Times New Roman" w:hAnsi="Times New Roman" w:cs="Times New Roman"/>
          <w:b/>
          <w:sz w:val="24"/>
          <w:szCs w:val="24"/>
        </w:rPr>
        <w:t xml:space="preserve">, </w:t>
      </w:r>
      <w:r w:rsidRPr="007E3CD3">
        <w:rPr>
          <w:rFonts w:ascii="Times New Roman" w:hAnsi="Times New Roman" w:cs="Times New Roman"/>
          <w:sz w:val="24"/>
          <w:szCs w:val="24"/>
        </w:rPr>
        <w:t xml:space="preserve">con un valor de </w:t>
      </w:r>
      <w:r w:rsidRPr="007E3CD3">
        <w:rPr>
          <w:rFonts w:ascii="Times New Roman" w:hAnsi="Times New Roman" w:cs="Times New Roman"/>
          <w:b/>
          <w:bCs/>
          <w:sz w:val="24"/>
          <w:szCs w:val="24"/>
        </w:rPr>
        <w:t>treinta</w:t>
      </w:r>
      <w:r w:rsidRPr="007E3CD3">
        <w:rPr>
          <w:rFonts w:ascii="Times New Roman" w:hAnsi="Times New Roman" w:cs="Times New Roman"/>
          <w:b/>
          <w:sz w:val="24"/>
          <w:szCs w:val="24"/>
        </w:rPr>
        <w:t xml:space="preserve">  00/100 dólares ($30.00)</w:t>
      </w:r>
      <w:r w:rsidRPr="007E3CD3">
        <w:rPr>
          <w:rFonts w:ascii="Times New Roman" w:hAnsi="Times New Roman" w:cs="Times New Roman"/>
          <w:sz w:val="24"/>
          <w:szCs w:val="24"/>
        </w:rPr>
        <w:t xml:space="preserve"> con cargo a la cuenta corriente Fondos Propios Municipales de Verapaz en concepto de préstamo, con número de cuenta 100-160-800313-4, y el resto será financiado con fondos provenientes de la </w:t>
      </w:r>
      <w:r w:rsidRPr="007E3CD3">
        <w:rPr>
          <w:rFonts w:ascii="Times New Roman" w:hAnsi="Times New Roman" w:cs="Times New Roman"/>
          <w:b/>
          <w:sz w:val="24"/>
          <w:szCs w:val="24"/>
        </w:rPr>
        <w:t xml:space="preserve">CAJA DE CRÉDITO DE SAN VICENTE, S.C. DE R.L. DE C.V. </w:t>
      </w:r>
      <w:r w:rsidRPr="007E3CD3">
        <w:rPr>
          <w:rFonts w:ascii="Times New Roman" w:eastAsia="Times New Roman" w:hAnsi="Times New Roman" w:cs="Times New Roman"/>
          <w:color w:val="000000"/>
          <w:sz w:val="24"/>
          <w:szCs w:val="24"/>
          <w:lang w:eastAsia="es-ES"/>
        </w:rPr>
        <w:t xml:space="preserve">por un monto total de </w:t>
      </w:r>
      <w:r w:rsidRPr="007E3CD3">
        <w:rPr>
          <w:rFonts w:ascii="Times New Roman" w:hAnsi="Times New Roman" w:cs="Times New Roman"/>
          <w:b/>
          <w:sz w:val="24"/>
          <w:szCs w:val="24"/>
        </w:rPr>
        <w:t>veinticinco mil</w:t>
      </w:r>
      <w:r w:rsidRPr="007E3CD3">
        <w:rPr>
          <w:rFonts w:ascii="Times New Roman" w:hAnsi="Times New Roman" w:cs="Times New Roman"/>
          <w:sz w:val="24"/>
          <w:szCs w:val="24"/>
        </w:rPr>
        <w:t xml:space="preserve">  </w:t>
      </w:r>
      <w:r w:rsidRPr="007E3CD3">
        <w:rPr>
          <w:rFonts w:ascii="Times New Roman" w:hAnsi="Times New Roman" w:cs="Times New Roman"/>
          <w:b/>
          <w:sz w:val="24"/>
          <w:szCs w:val="24"/>
        </w:rPr>
        <w:t xml:space="preserve">00/100 dólares de los estados unidos de América ($25,000.00). </w:t>
      </w:r>
      <w:r w:rsidRPr="007E3CD3">
        <w:rPr>
          <w:rFonts w:ascii="Times New Roman" w:hAnsi="Times New Roman" w:cs="Times New Roman"/>
          <w:sz w:val="24"/>
          <w:szCs w:val="24"/>
        </w:rPr>
        <w:t xml:space="preserve">Donde será </w:t>
      </w:r>
      <w:r w:rsidRPr="007E3CD3">
        <w:rPr>
          <w:rFonts w:ascii="Times New Roman" w:hAnsi="Times New Roman" w:cs="Times New Roman"/>
          <w:b/>
          <w:sz w:val="24"/>
          <w:szCs w:val="24"/>
          <w:u w:val="single"/>
        </w:rPr>
        <w:t>indispensable</w:t>
      </w:r>
      <w:r w:rsidRPr="007E3CD3">
        <w:rPr>
          <w:rFonts w:ascii="Times New Roman" w:hAnsi="Times New Roman" w:cs="Times New Roman"/>
          <w:sz w:val="24"/>
          <w:szCs w:val="24"/>
        </w:rPr>
        <w:t xml:space="preserve"> la firma y sello del Tesorero Municipal Licenciado Luis Antonio Rodríguez y una firma de los refrendarios autorizados Santos Redamis Campos Rivas, alcalde Municipal o Profesor Fredy Geovany Sandoval Síndico Municipal. Se solicita agregar esta cuenta a la Banca en línea. </w:t>
      </w:r>
      <w:r w:rsidRPr="007E3CD3">
        <w:rPr>
          <w:rFonts w:ascii="Times New Roman" w:hAnsi="Times New Roman" w:cs="Times New Roman"/>
          <w:b/>
          <w:sz w:val="24"/>
          <w:szCs w:val="24"/>
        </w:rPr>
        <w:t>CERTIFIQUESE Y COMUNIQUESE.</w:t>
      </w:r>
      <w:r w:rsidRPr="007E3CD3">
        <w:rPr>
          <w:rFonts w:ascii="Times New Roman" w:hAnsi="Times New Roman" w:cs="Times New Roman"/>
          <w:sz w:val="24"/>
          <w:szCs w:val="24"/>
        </w:rPr>
        <w:t xml:space="preserve"> ////////////////////////////////////////////////////</w:t>
      </w:r>
    </w:p>
    <w:p w14:paraId="15EC034C" w14:textId="77777777" w:rsidR="007E3CD3" w:rsidRPr="007E3CD3" w:rsidRDefault="007E3CD3">
      <w:pPr>
        <w:pStyle w:val="Prrafodelista"/>
        <w:numPr>
          <w:ilvl w:val="0"/>
          <w:numId w:val="18"/>
        </w:numPr>
        <w:spacing w:after="0" w:line="240" w:lineRule="auto"/>
        <w:jc w:val="both"/>
        <w:rPr>
          <w:rFonts w:ascii="Times New Roman" w:hAnsi="Times New Roman" w:cs="Times New Roman"/>
          <w:sz w:val="24"/>
          <w:szCs w:val="24"/>
        </w:rPr>
      </w:pPr>
      <w:r w:rsidRPr="007E3CD3">
        <w:rPr>
          <w:rFonts w:ascii="Times New Roman" w:hAnsi="Times New Roman" w:cs="Times New Roman"/>
          <w:sz w:val="24"/>
          <w:szCs w:val="24"/>
        </w:rPr>
        <w:t xml:space="preserve">Autorizar al Tesorero Municipal para erogar la cantidad de </w:t>
      </w:r>
      <w:r w:rsidRPr="007E3CD3">
        <w:rPr>
          <w:rFonts w:ascii="Times New Roman" w:hAnsi="Times New Roman" w:cs="Times New Roman"/>
          <w:b/>
          <w:sz w:val="24"/>
          <w:szCs w:val="24"/>
        </w:rPr>
        <w:t>veinticinco mil 00/100 dólares de los estados unidos de América ($25,000.00). P</w:t>
      </w:r>
      <w:r w:rsidRPr="007E3CD3">
        <w:rPr>
          <w:rFonts w:ascii="Times New Roman" w:hAnsi="Times New Roman" w:cs="Times New Roman"/>
          <w:sz w:val="24"/>
          <w:szCs w:val="24"/>
        </w:rPr>
        <w:t xml:space="preserve">ara cancelar los gastos del proyecto </w:t>
      </w:r>
      <w:r w:rsidRPr="007E3CD3">
        <w:rPr>
          <w:rFonts w:ascii="Times New Roman" w:hAnsi="Times New Roman" w:cs="Times New Roman"/>
          <w:b/>
          <w:sz w:val="24"/>
          <w:szCs w:val="24"/>
        </w:rPr>
        <w:t>“</w:t>
      </w:r>
      <w:r w:rsidRPr="007E3CD3">
        <w:rPr>
          <w:rFonts w:ascii="Times New Roman" w:eastAsia="Times New Roman" w:hAnsi="Times New Roman" w:cs="Times New Roman"/>
          <w:b/>
          <w:iCs/>
          <w:sz w:val="24"/>
          <w:szCs w:val="24"/>
          <w:lang w:eastAsia="es-SV"/>
        </w:rPr>
        <w:t xml:space="preserve">MEJORAMIENTO DE CALLE HACIA MOLIENDA LOS </w:t>
      </w:r>
      <w:r w:rsidRPr="007E3CD3">
        <w:rPr>
          <w:rFonts w:ascii="Times New Roman" w:eastAsia="Times New Roman" w:hAnsi="Times New Roman" w:cs="Times New Roman"/>
          <w:b/>
          <w:iCs/>
          <w:sz w:val="24"/>
          <w:szCs w:val="24"/>
          <w:lang w:eastAsia="es-SV"/>
        </w:rPr>
        <w:lastRenderedPageBreak/>
        <w:t>ESQUÍVELES CANTÓN MOLINEROS, MUNICIPIO DE VERAPAZ”</w:t>
      </w:r>
      <w:r w:rsidRPr="007E3CD3">
        <w:rPr>
          <w:rFonts w:ascii="Times New Roman" w:hAnsi="Times New Roman" w:cs="Times New Roman"/>
          <w:b/>
          <w:sz w:val="24"/>
          <w:szCs w:val="24"/>
        </w:rPr>
        <w:t xml:space="preserve">, </w:t>
      </w:r>
      <w:r w:rsidRPr="007E3CD3">
        <w:rPr>
          <w:rFonts w:ascii="Times New Roman" w:hAnsi="Times New Roman" w:cs="Times New Roman"/>
          <w:sz w:val="24"/>
          <w:szCs w:val="24"/>
        </w:rPr>
        <w:t xml:space="preserve">El gasto se comprobará con recibos o facturas debidamente legalizadas y se aplicarán a las cifras correspondientes del presupuesto municipal vigente. ///////////////////////////////// </w:t>
      </w:r>
    </w:p>
    <w:p w14:paraId="1A472F10" w14:textId="7C79A434" w:rsidR="007E3CD3" w:rsidRPr="007E3CD3" w:rsidRDefault="007E3CD3">
      <w:pPr>
        <w:pStyle w:val="Prrafodelista"/>
        <w:numPr>
          <w:ilvl w:val="0"/>
          <w:numId w:val="19"/>
        </w:numPr>
        <w:spacing w:after="0" w:line="240" w:lineRule="auto"/>
        <w:jc w:val="both"/>
        <w:rPr>
          <w:rFonts w:ascii="Times New Roman" w:hAnsi="Times New Roman" w:cs="Times New Roman"/>
          <w:sz w:val="24"/>
          <w:szCs w:val="24"/>
        </w:rPr>
      </w:pPr>
      <w:r w:rsidRPr="007E3CD3">
        <w:rPr>
          <w:rFonts w:ascii="Times New Roman" w:hAnsi="Times New Roman" w:cs="Times New Roman"/>
          <w:sz w:val="24"/>
          <w:szCs w:val="24"/>
        </w:rPr>
        <w:t xml:space="preserve">Autorizar al Licenciado </w:t>
      </w:r>
      <w:r w:rsidRPr="007E3CD3">
        <w:rPr>
          <w:rFonts w:ascii="Times New Roman" w:hAnsi="Times New Roman" w:cs="Times New Roman"/>
          <w:sz w:val="24"/>
          <w:szCs w:val="24"/>
          <w:lang w:val="es-ES"/>
        </w:rPr>
        <w:t xml:space="preserve">Jonathan Josué Córdova </w:t>
      </w:r>
      <w:r w:rsidRPr="007E3CD3">
        <w:rPr>
          <w:rFonts w:ascii="Times New Roman" w:hAnsi="Times New Roman" w:cs="Times New Roman"/>
          <w:sz w:val="24"/>
          <w:szCs w:val="24"/>
        </w:rPr>
        <w:t xml:space="preserve">con DUI Nº 05582294-4, quien se desempeña con el cargo de jefe de la Unidad de Adquisiciones y Contrataciones Institucionales (UACI), para </w:t>
      </w:r>
      <w:r w:rsidRPr="007E3CD3">
        <w:rPr>
          <w:rFonts w:ascii="Times New Roman" w:hAnsi="Times New Roman" w:cs="Times New Roman"/>
          <w:sz w:val="24"/>
          <w:szCs w:val="24"/>
          <w:lang w:val="es-ES"/>
        </w:rPr>
        <w:t xml:space="preserve">iniciar el proceso de contratación para la supervisión del proyecto </w:t>
      </w:r>
      <w:r w:rsidRPr="007E3CD3">
        <w:rPr>
          <w:rFonts w:ascii="Times New Roman" w:hAnsi="Times New Roman" w:cs="Times New Roman"/>
          <w:b/>
          <w:sz w:val="24"/>
          <w:szCs w:val="24"/>
        </w:rPr>
        <w:t>“</w:t>
      </w:r>
      <w:r w:rsidRPr="007E3CD3">
        <w:rPr>
          <w:rFonts w:ascii="Times New Roman" w:eastAsia="Times New Roman" w:hAnsi="Times New Roman" w:cs="Times New Roman"/>
          <w:b/>
          <w:iCs/>
          <w:sz w:val="24"/>
          <w:szCs w:val="24"/>
          <w:lang w:eastAsia="es-SV"/>
        </w:rPr>
        <w:t xml:space="preserve">MEJORAMIENTO DE CALLE HACIA MOLIENDA LOS ESQUÍVELES CANTÓN MOLINEROS, MUNICIPIO DE VERAPAZ” </w:t>
      </w:r>
      <w:r w:rsidRPr="007E3CD3">
        <w:rPr>
          <w:rFonts w:ascii="Times New Roman" w:eastAsia="Times New Roman" w:hAnsi="Times New Roman" w:cs="Times New Roman"/>
          <w:bCs/>
          <w:iCs/>
          <w:sz w:val="24"/>
          <w:szCs w:val="24"/>
          <w:lang w:eastAsia="es-SV"/>
        </w:rPr>
        <w:t xml:space="preserve">y el proceso de adquisición de bienes y servicios para la ejecución del proyecto a realizarse por administración. </w:t>
      </w:r>
      <w:r>
        <w:rPr>
          <w:rFonts w:ascii="Times New Roman" w:eastAsia="Times New Roman" w:hAnsi="Times New Roman" w:cs="Times New Roman"/>
          <w:bCs/>
          <w:iCs/>
          <w:sz w:val="24"/>
          <w:szCs w:val="24"/>
          <w:lang w:eastAsia="es-SV"/>
        </w:rPr>
        <w:t>//////////////////////////////////////////////////////////////////////////////</w:t>
      </w:r>
    </w:p>
    <w:p w14:paraId="37E531FC" w14:textId="77777777" w:rsidR="007E3CD3" w:rsidRPr="007E3CD3" w:rsidRDefault="007E3CD3">
      <w:pPr>
        <w:pStyle w:val="Prrafodelista"/>
        <w:numPr>
          <w:ilvl w:val="0"/>
          <w:numId w:val="19"/>
        </w:numPr>
        <w:spacing w:after="0" w:line="240" w:lineRule="auto"/>
        <w:jc w:val="both"/>
        <w:rPr>
          <w:rFonts w:ascii="Times New Roman" w:hAnsi="Times New Roman" w:cs="Times New Roman"/>
          <w:sz w:val="24"/>
          <w:szCs w:val="24"/>
        </w:rPr>
      </w:pPr>
      <w:r w:rsidRPr="007E3CD3">
        <w:rPr>
          <w:rFonts w:ascii="Times New Roman" w:hAnsi="Times New Roman" w:cs="Times New Roman"/>
          <w:sz w:val="24"/>
          <w:szCs w:val="24"/>
        </w:rPr>
        <w:t xml:space="preserve">Nombrar al Licenciado: Oscar Arnulfo Benítez Vásquez con DUI Nº 02960214-6, quien se desempeña con el cargo de jefe de la Unidad de Proyectos, y como un requisito que establece la Ley de Adquisiciones y Contrataciones en tal sentido este concejo por unanimidad Acuerda: nombrarlo como </w:t>
      </w:r>
      <w:r w:rsidRPr="007E3CD3">
        <w:rPr>
          <w:rFonts w:ascii="Times New Roman" w:hAnsi="Times New Roman" w:cs="Times New Roman"/>
          <w:b/>
          <w:sz w:val="24"/>
          <w:szCs w:val="24"/>
          <w:u w:val="single"/>
        </w:rPr>
        <w:t>ADMINISTRADOR DE CONTRATO U ORDEN DE COMPRA</w:t>
      </w:r>
      <w:r w:rsidRPr="007E3CD3">
        <w:rPr>
          <w:rFonts w:ascii="Times New Roman" w:hAnsi="Times New Roman" w:cs="Times New Roman"/>
          <w:sz w:val="24"/>
          <w:szCs w:val="24"/>
        </w:rPr>
        <w:t xml:space="preserve"> de la supervisión del proyecto </w:t>
      </w:r>
      <w:r w:rsidRPr="007E3CD3">
        <w:rPr>
          <w:rFonts w:ascii="Times New Roman" w:hAnsi="Times New Roman" w:cs="Times New Roman"/>
          <w:b/>
          <w:sz w:val="24"/>
          <w:szCs w:val="24"/>
        </w:rPr>
        <w:t>“</w:t>
      </w:r>
      <w:r w:rsidRPr="007E3CD3">
        <w:rPr>
          <w:rFonts w:ascii="Times New Roman" w:eastAsia="Times New Roman" w:hAnsi="Times New Roman" w:cs="Times New Roman"/>
          <w:b/>
          <w:iCs/>
          <w:sz w:val="24"/>
          <w:szCs w:val="24"/>
          <w:lang w:eastAsia="es-SV"/>
        </w:rPr>
        <w:t>MEJORAMIENTO DE CALLE HACIA MOLIENDA LOS ESQUÍVELES CANTÓN MOLINEROS, MUNICIPIO DE VERAPAZ”. /////////////////////////////////</w:t>
      </w:r>
    </w:p>
    <w:p w14:paraId="6EBB5AB9" w14:textId="77777777" w:rsidR="007E3CD3" w:rsidRPr="007E3CD3" w:rsidRDefault="007E3CD3">
      <w:pPr>
        <w:pStyle w:val="Prrafodelista"/>
        <w:numPr>
          <w:ilvl w:val="0"/>
          <w:numId w:val="19"/>
        </w:numPr>
        <w:spacing w:after="0" w:line="240" w:lineRule="auto"/>
        <w:jc w:val="both"/>
        <w:rPr>
          <w:rFonts w:ascii="Times New Roman" w:hAnsi="Times New Roman" w:cs="Times New Roman"/>
          <w:sz w:val="24"/>
          <w:szCs w:val="24"/>
        </w:rPr>
      </w:pPr>
      <w:bookmarkStart w:id="69" w:name="_Hlk109821460"/>
      <w:r w:rsidRPr="007E3CD3">
        <w:rPr>
          <w:rFonts w:ascii="Times New Roman" w:hAnsi="Times New Roman" w:cs="Times New Roman"/>
          <w:sz w:val="24"/>
          <w:szCs w:val="24"/>
        </w:rPr>
        <w:t xml:space="preserve">Se autoriza al señor alcalde municipal Santos Redamis Campos para que realice todo el proceso correspondiente y suscriba la documentación requerida para la ejecución de este proyecto </w:t>
      </w:r>
      <w:r w:rsidRPr="007E3CD3">
        <w:rPr>
          <w:rFonts w:ascii="Times New Roman" w:eastAsia="Times New Roman" w:hAnsi="Times New Roman" w:cs="Times New Roman"/>
          <w:bCs/>
          <w:iCs/>
          <w:sz w:val="24"/>
          <w:szCs w:val="24"/>
          <w:lang w:eastAsia="es-SV"/>
        </w:rPr>
        <w:t xml:space="preserve">a realizarse por administración. </w:t>
      </w:r>
      <w:r w:rsidRPr="007E3CD3">
        <w:rPr>
          <w:rFonts w:ascii="Times New Roman" w:hAnsi="Times New Roman" w:cs="Times New Roman"/>
          <w:b/>
          <w:sz w:val="24"/>
          <w:szCs w:val="24"/>
        </w:rPr>
        <w:t>CERTIFÍQUESE Y COMUNÍQUESE. ////////////////////////////////////////////////////////////////////////////////////////////</w:t>
      </w:r>
    </w:p>
    <w:bookmarkEnd w:id="69"/>
    <w:p w14:paraId="3E5D21C3" w14:textId="2375D796" w:rsidR="00150FB5" w:rsidRDefault="00E5187F" w:rsidP="00604B66">
      <w:pPr>
        <w:spacing w:line="240" w:lineRule="auto"/>
        <w:jc w:val="both"/>
        <w:rPr>
          <w:rFonts w:ascii="Times New Roman" w:hAnsi="Times New Roman" w:cs="Times New Roman"/>
          <w:sz w:val="24"/>
          <w:szCs w:val="24"/>
        </w:rPr>
      </w:pPr>
      <w:r w:rsidRPr="00C346D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C346DB">
        <w:rPr>
          <w:rFonts w:ascii="Times New Roman" w:hAnsi="Times New Roman" w:cs="Times New Roman"/>
          <w:b/>
          <w:sz w:val="24"/>
          <w:szCs w:val="24"/>
        </w:rPr>
        <w:t xml:space="preserve">: </w:t>
      </w:r>
      <w:r w:rsidR="00150FB5" w:rsidRPr="00C346DB">
        <w:rPr>
          <w:rFonts w:ascii="Times New Roman" w:hAnsi="Times New Roman" w:cs="Times New Roman"/>
          <w:sz w:val="24"/>
          <w:szCs w:val="24"/>
        </w:rPr>
        <w:t>Este</w:t>
      </w:r>
      <w:r w:rsidR="00150FB5"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150FB5">
        <w:rPr>
          <w:rFonts w:ascii="Times New Roman" w:eastAsia="Times New Roman" w:hAnsi="Times New Roman" w:cs="Times New Roman"/>
          <w:color w:val="000000"/>
          <w:sz w:val="24"/>
          <w:szCs w:val="24"/>
          <w:lang w:eastAsia="es-ES"/>
        </w:rPr>
        <w:t xml:space="preserve"> y</w:t>
      </w:r>
      <w:r w:rsidR="00150FB5" w:rsidRPr="00C346DB">
        <w:rPr>
          <w:rFonts w:ascii="Times New Roman" w:eastAsia="Times New Roman" w:hAnsi="Times New Roman" w:cs="Times New Roman"/>
          <w:color w:val="000000"/>
          <w:sz w:val="24"/>
          <w:szCs w:val="24"/>
          <w:lang w:eastAsia="es-ES"/>
        </w:rPr>
        <w:t xml:space="preserve"> </w:t>
      </w:r>
      <w:r w:rsidR="00150FB5">
        <w:rPr>
          <w:rFonts w:ascii="Times New Roman" w:eastAsia="Calibri" w:hAnsi="Times New Roman" w:cs="Times New Roman"/>
          <w:sz w:val="24"/>
          <w:szCs w:val="24"/>
        </w:rPr>
        <w:t xml:space="preserve">considerando: La necesidad de realizar actividades o por las emergencias que surgen en los días </w:t>
      </w:r>
      <w:r w:rsidR="00150FB5">
        <w:rPr>
          <w:rFonts w:ascii="Times New Roman" w:eastAsia="Times New Roman" w:hAnsi="Times New Roman" w:cs="Times New Roman"/>
          <w:color w:val="000000"/>
          <w:sz w:val="24"/>
          <w:szCs w:val="24"/>
          <w:lang w:eastAsia="es-ES"/>
        </w:rPr>
        <w:t>de descanso del mes de mayo del presente año (</w:t>
      </w:r>
      <w:r w:rsidR="00150FB5" w:rsidRPr="002F1A8B">
        <w:rPr>
          <w:rFonts w:ascii="Times New Roman" w:eastAsia="Times New Roman" w:hAnsi="Times New Roman" w:cs="Times New Roman"/>
          <w:color w:val="000000"/>
          <w:sz w:val="24"/>
          <w:szCs w:val="24"/>
          <w:lang w:eastAsia="es-ES"/>
        </w:rPr>
        <w:t>catorce, quince, veintiuno, veintidós, veintiocho, y veintinueve</w:t>
      </w:r>
      <w:r w:rsidR="00150FB5">
        <w:rPr>
          <w:rFonts w:ascii="Times New Roman" w:eastAsia="Times New Roman" w:hAnsi="Times New Roman" w:cs="Times New Roman"/>
          <w:color w:val="000000"/>
          <w:sz w:val="24"/>
          <w:szCs w:val="24"/>
          <w:lang w:eastAsia="es-ES"/>
        </w:rPr>
        <w:t xml:space="preserve">), </w:t>
      </w:r>
      <w:r w:rsidR="00150FB5">
        <w:rPr>
          <w:rFonts w:ascii="Times New Roman" w:hAnsi="Times New Roman" w:cs="Times New Roman"/>
          <w:sz w:val="24"/>
          <w:szCs w:val="24"/>
        </w:rPr>
        <w:t>el concejo municipal Autoriza:</w:t>
      </w:r>
      <w:r w:rsidR="00BA1382">
        <w:rPr>
          <w:rFonts w:ascii="Times New Roman" w:hAnsi="Times New Roman" w:cs="Times New Roman"/>
          <w:sz w:val="24"/>
          <w:szCs w:val="24"/>
        </w:rPr>
        <w:t xml:space="preserve"> //////////////////////////////////////////////////////////////////////////////////////////////////////////////////////</w:t>
      </w:r>
    </w:p>
    <w:p w14:paraId="15E509B0" w14:textId="301A0D3E" w:rsidR="00150FB5" w:rsidRPr="00150FB5" w:rsidRDefault="00150FB5">
      <w:pPr>
        <w:pStyle w:val="Prrafodelista"/>
        <w:numPr>
          <w:ilvl w:val="0"/>
          <w:numId w:val="22"/>
        </w:numPr>
        <w:jc w:val="both"/>
        <w:rPr>
          <w:rFonts w:ascii="Times New Roman" w:eastAsia="Calibri" w:hAnsi="Times New Roman" w:cs="Times New Roman"/>
          <w:sz w:val="24"/>
          <w:szCs w:val="24"/>
        </w:rPr>
      </w:pPr>
      <w:r w:rsidRPr="00CD08DC">
        <w:rPr>
          <w:rFonts w:ascii="Times New Roman" w:hAnsi="Times New Roman" w:cs="Times New Roman"/>
          <w:sz w:val="24"/>
          <w:szCs w:val="24"/>
        </w:rPr>
        <w:t xml:space="preserve">La circulación de los vehículos municipales con </w:t>
      </w:r>
      <w:r w:rsidRPr="00CD08DC">
        <w:rPr>
          <w:rFonts w:ascii="Times New Roman" w:eastAsia="Times New Roman" w:hAnsi="Times New Roman" w:cs="Times New Roman"/>
          <w:color w:val="000000"/>
          <w:sz w:val="24"/>
          <w:szCs w:val="24"/>
          <w:lang w:eastAsia="es-ES"/>
        </w:rPr>
        <w:t>placa Nacional número: N8827 MAZDA, N6262 KIA, N17917 AMBULANCIA, N5312 FUTIAN,</w:t>
      </w:r>
      <w:r>
        <w:rPr>
          <w:rFonts w:ascii="Times New Roman" w:eastAsia="Times New Roman" w:hAnsi="Times New Roman" w:cs="Times New Roman"/>
          <w:color w:val="000000"/>
          <w:sz w:val="24"/>
          <w:szCs w:val="24"/>
          <w:lang w:eastAsia="es-ES"/>
        </w:rPr>
        <w:t xml:space="preserve"> N14090 INTERNACIONAL y Bobcat. </w:t>
      </w:r>
      <w:r w:rsidR="00BA1382" w:rsidRPr="00CD08DC">
        <w:rPr>
          <w:rFonts w:ascii="Times New Roman" w:eastAsia="Times New Roman" w:hAnsi="Times New Roman" w:cs="Times New Roman"/>
          <w:color w:val="000000"/>
          <w:sz w:val="24"/>
          <w:szCs w:val="24"/>
          <w:lang w:eastAsia="es-ES"/>
        </w:rPr>
        <w:t xml:space="preserve">El registro del recorrido se </w:t>
      </w:r>
      <w:r w:rsidR="00BA1382" w:rsidRPr="00CD08DC">
        <w:rPr>
          <w:rFonts w:ascii="Times New Roman" w:hAnsi="Times New Roman" w:cs="Times New Roman"/>
          <w:sz w:val="24"/>
          <w:szCs w:val="24"/>
          <w:lang w:eastAsia="es-SV"/>
        </w:rPr>
        <w:t>respaldará</w:t>
      </w:r>
      <w:r w:rsidRPr="00CD08DC">
        <w:rPr>
          <w:rFonts w:ascii="Times New Roman" w:hAnsi="Times New Roman" w:cs="Times New Roman"/>
          <w:sz w:val="24"/>
          <w:szCs w:val="24"/>
          <w:lang w:eastAsia="es-SV"/>
        </w:rPr>
        <w:t xml:space="preserve"> con las bitácoras que cada vehículo </w:t>
      </w:r>
      <w:r w:rsidR="00BA1382" w:rsidRPr="00CD08DC">
        <w:rPr>
          <w:rFonts w:ascii="Times New Roman" w:hAnsi="Times New Roman" w:cs="Times New Roman"/>
          <w:sz w:val="24"/>
          <w:szCs w:val="24"/>
          <w:lang w:eastAsia="es-SV"/>
        </w:rPr>
        <w:t>posee. -</w:t>
      </w:r>
      <w:r w:rsidRPr="00CD08DC">
        <w:rPr>
          <w:rFonts w:ascii="Times New Roman" w:hAnsi="Times New Roman" w:cs="Times New Roman"/>
          <w:sz w:val="24"/>
          <w:szCs w:val="24"/>
          <w:lang w:eastAsia="es-SV"/>
        </w:rPr>
        <w:t xml:space="preserve"> </w:t>
      </w:r>
      <w:r w:rsidRPr="00CD08DC">
        <w:rPr>
          <w:rFonts w:ascii="Times New Roman" w:eastAsia="Times New Roman" w:hAnsi="Times New Roman" w:cs="Times New Roman"/>
          <w:b/>
          <w:color w:val="000000"/>
          <w:sz w:val="24"/>
          <w:szCs w:val="24"/>
          <w:lang w:eastAsia="es-ES"/>
        </w:rPr>
        <w:t xml:space="preserve">CERTIFÍQUESE Y </w:t>
      </w:r>
      <w:r w:rsidR="00BA1382" w:rsidRPr="00CD08DC">
        <w:rPr>
          <w:rFonts w:ascii="Times New Roman" w:eastAsia="Times New Roman" w:hAnsi="Times New Roman" w:cs="Times New Roman"/>
          <w:b/>
          <w:color w:val="000000"/>
          <w:sz w:val="24"/>
          <w:szCs w:val="24"/>
          <w:lang w:eastAsia="es-ES"/>
        </w:rPr>
        <w:t>COMUNÍQUESE. -</w:t>
      </w:r>
      <w:r w:rsidR="00BA1382">
        <w:rPr>
          <w:rFonts w:ascii="Times New Roman" w:eastAsia="Times New Roman" w:hAnsi="Times New Roman" w:cs="Times New Roman"/>
          <w:b/>
          <w:color w:val="000000"/>
          <w:sz w:val="24"/>
          <w:szCs w:val="24"/>
          <w:lang w:eastAsia="es-ES"/>
        </w:rPr>
        <w:t xml:space="preserve"> /////////////////////</w:t>
      </w:r>
    </w:p>
    <w:p w14:paraId="721667BA" w14:textId="768E79E6" w:rsidR="00150FB5" w:rsidRDefault="00525665" w:rsidP="00150FB5">
      <w:pPr>
        <w:jc w:val="both"/>
        <w:rPr>
          <w:rFonts w:ascii="Times New Roman" w:eastAsia="Calibri" w:hAnsi="Times New Roman" w:cs="Times New Roman"/>
          <w:sz w:val="24"/>
          <w:szCs w:val="24"/>
        </w:rPr>
      </w:pPr>
      <w:r w:rsidRPr="00371CF1">
        <w:rPr>
          <w:rFonts w:ascii="Times New Roman" w:hAnsi="Times New Roman" w:cs="Times New Roman"/>
          <w:b/>
          <w:sz w:val="24"/>
          <w:szCs w:val="24"/>
        </w:rPr>
        <w:t>ACUERDO NÚMERO ONCE</w:t>
      </w:r>
      <w:r w:rsidR="00150FB5">
        <w:rPr>
          <w:rFonts w:ascii="Times New Roman" w:hAnsi="Times New Roman" w:cs="Times New Roman"/>
          <w:b/>
          <w:noProof/>
          <w:sz w:val="24"/>
          <w:szCs w:val="24"/>
        </w:rPr>
        <w:t>:</w:t>
      </w:r>
      <w:r w:rsidR="00150FB5" w:rsidRPr="00AA7D51">
        <w:rPr>
          <w:rFonts w:ascii="Times New Roman" w:hAnsi="Times New Roman" w:cs="Times New Roman"/>
          <w:noProof/>
          <w:sz w:val="24"/>
          <w:szCs w:val="24"/>
        </w:rPr>
        <w:t xml:space="preserve"> El Concejo Municipal en uso de sus facultades que le confiere el Codigo Municipal ACUERDA:</w:t>
      </w:r>
      <w:r w:rsidR="00BA1382">
        <w:rPr>
          <w:rFonts w:ascii="Times New Roman" w:hAnsi="Times New Roman" w:cs="Times New Roman"/>
          <w:noProof/>
          <w:sz w:val="24"/>
          <w:szCs w:val="24"/>
        </w:rPr>
        <w:t xml:space="preserve"> //////////////////////////////////////////////////////////////////////</w:t>
      </w:r>
    </w:p>
    <w:p w14:paraId="6A9BA243" w14:textId="0CA4F6FC" w:rsidR="00150FB5" w:rsidRPr="00AA7D51" w:rsidRDefault="00150FB5">
      <w:pPr>
        <w:pStyle w:val="Prrafodelista"/>
        <w:numPr>
          <w:ilvl w:val="0"/>
          <w:numId w:val="31"/>
        </w:numPr>
        <w:jc w:val="both"/>
        <w:rPr>
          <w:rFonts w:ascii="Times New Roman" w:hAnsi="Times New Roman" w:cs="Times New Roman"/>
          <w:sz w:val="24"/>
          <w:szCs w:val="24"/>
        </w:rPr>
      </w:pPr>
      <w:r w:rsidRPr="00AA7D51">
        <w:rPr>
          <w:rFonts w:ascii="Times New Roman" w:hAnsi="Times New Roman" w:cs="Times New Roman"/>
          <w:sz w:val="24"/>
          <w:szCs w:val="24"/>
        </w:rPr>
        <w:t xml:space="preserve">Autorizar al señor Santos Redamis Campos Rivas </w:t>
      </w:r>
      <w:r w:rsidR="00BA1382">
        <w:rPr>
          <w:rFonts w:ascii="Times New Roman" w:hAnsi="Times New Roman" w:cs="Times New Roman"/>
          <w:sz w:val="24"/>
          <w:szCs w:val="24"/>
        </w:rPr>
        <w:t>a</w:t>
      </w:r>
      <w:r w:rsidRPr="00AA7D51">
        <w:rPr>
          <w:rFonts w:ascii="Times New Roman" w:hAnsi="Times New Roman" w:cs="Times New Roman"/>
          <w:sz w:val="24"/>
          <w:szCs w:val="24"/>
        </w:rPr>
        <w:t xml:space="preserve">lcalde Municipal y Luis Antonio Rodríguez, Tesorero Municipal, para realizar los trámites de </w:t>
      </w:r>
      <w:r w:rsidRPr="00AA7D51">
        <w:rPr>
          <w:rFonts w:ascii="Times New Roman" w:hAnsi="Times New Roman" w:cs="Times New Roman"/>
          <w:b/>
          <w:sz w:val="24"/>
          <w:szCs w:val="24"/>
        </w:rPr>
        <w:t>ACTIVACION</w:t>
      </w:r>
      <w:r w:rsidRPr="00AA7D51">
        <w:rPr>
          <w:rFonts w:ascii="Times New Roman" w:hAnsi="Times New Roman" w:cs="Times New Roman"/>
          <w:sz w:val="24"/>
          <w:szCs w:val="24"/>
        </w:rPr>
        <w:t xml:space="preserve"> si se encontraren inactivas al momento de realizar estas operaciones y posteriormente proceder al </w:t>
      </w:r>
      <w:r w:rsidRPr="00AA7D51">
        <w:rPr>
          <w:rFonts w:ascii="Times New Roman" w:hAnsi="Times New Roman" w:cs="Times New Roman"/>
          <w:b/>
          <w:sz w:val="24"/>
          <w:szCs w:val="24"/>
        </w:rPr>
        <w:t>CIERRE DE LAS SIGUIENTES CUENTAS BANCARIAS</w:t>
      </w:r>
      <w:r w:rsidRPr="00AA7D51">
        <w:rPr>
          <w:rFonts w:ascii="Times New Roman" w:hAnsi="Times New Roman" w:cs="Times New Roman"/>
          <w:sz w:val="24"/>
          <w:szCs w:val="24"/>
        </w:rPr>
        <w:t xml:space="preserve">, ante la institución financiera Banco de Fomento Agropecuario: </w:t>
      </w:r>
      <w:r>
        <w:rPr>
          <w:rFonts w:ascii="Times New Roman" w:hAnsi="Times New Roman" w:cs="Times New Roman"/>
          <w:sz w:val="24"/>
          <w:szCs w:val="24"/>
        </w:rPr>
        <w:t>////////////////////////////</w:t>
      </w:r>
      <w:r w:rsidR="00BA1382">
        <w:rPr>
          <w:rFonts w:ascii="Times New Roman" w:hAnsi="Times New Roman" w:cs="Times New Roman"/>
          <w:sz w:val="24"/>
          <w:szCs w:val="24"/>
        </w:rPr>
        <w:t>/////////////</w:t>
      </w:r>
    </w:p>
    <w:tbl>
      <w:tblPr>
        <w:tblW w:w="9213" w:type="dxa"/>
        <w:tblInd w:w="-5" w:type="dxa"/>
        <w:tblLook w:val="04A0" w:firstRow="1" w:lastRow="0" w:firstColumn="1" w:lastColumn="0" w:noHBand="0" w:noVBand="1"/>
      </w:tblPr>
      <w:tblGrid>
        <w:gridCol w:w="705"/>
        <w:gridCol w:w="4512"/>
        <w:gridCol w:w="2011"/>
        <w:gridCol w:w="1985"/>
      </w:tblGrid>
      <w:tr w:rsidR="00150FB5" w:rsidRPr="006406DD" w14:paraId="372EC933" w14:textId="77777777" w:rsidTr="00EC1A81">
        <w:trPr>
          <w:trHeight w:val="600"/>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CE763" w14:textId="77777777" w:rsidR="00150FB5" w:rsidRPr="006406DD" w:rsidRDefault="00150FB5"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 xml:space="preserve">No. </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5735B541" w14:textId="77777777" w:rsidR="00150FB5" w:rsidRPr="006406DD" w:rsidRDefault="00150FB5"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NOMBRE</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14:paraId="427754DB" w14:textId="77777777" w:rsidR="00150FB5" w:rsidRPr="006406DD" w:rsidRDefault="00150FB5"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No DE CUENTA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6FF3204" w14:textId="77777777" w:rsidR="00150FB5" w:rsidRPr="006406DD" w:rsidRDefault="00150FB5"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SALDO REMESAR A CUENTA No.</w:t>
            </w:r>
          </w:p>
        </w:tc>
      </w:tr>
      <w:tr w:rsidR="00150FB5" w:rsidRPr="006406DD" w14:paraId="63B6A621"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8E98C36"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lastRenderedPageBreak/>
              <w:t>1</w:t>
            </w:r>
          </w:p>
        </w:tc>
        <w:tc>
          <w:tcPr>
            <w:tcW w:w="4512" w:type="dxa"/>
            <w:tcBorders>
              <w:top w:val="nil"/>
              <w:left w:val="nil"/>
              <w:bottom w:val="single" w:sz="4" w:space="0" w:color="auto"/>
              <w:right w:val="single" w:sz="4" w:space="0" w:color="auto"/>
            </w:tcBorders>
            <w:shd w:val="clear" w:color="auto" w:fill="auto"/>
            <w:vAlign w:val="center"/>
            <w:hideMark/>
          </w:tcPr>
          <w:p w14:paraId="52B4AF8F"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DEUDA POR UNIFORMES DE FUTBOL DE PROYECTO FOMENTO DEL DEPORTE EN VERAPAZ AÑO 2017</w:t>
            </w:r>
          </w:p>
        </w:tc>
        <w:tc>
          <w:tcPr>
            <w:tcW w:w="2011" w:type="dxa"/>
            <w:tcBorders>
              <w:top w:val="nil"/>
              <w:left w:val="nil"/>
              <w:bottom w:val="single" w:sz="4" w:space="0" w:color="auto"/>
              <w:right w:val="single" w:sz="4" w:space="0" w:color="auto"/>
            </w:tcBorders>
            <w:shd w:val="clear" w:color="auto" w:fill="auto"/>
            <w:noWrap/>
            <w:vAlign w:val="center"/>
            <w:hideMark/>
          </w:tcPr>
          <w:p w14:paraId="78BFE6C6"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100-160-800367-3</w:t>
            </w:r>
          </w:p>
        </w:tc>
        <w:tc>
          <w:tcPr>
            <w:tcW w:w="1985" w:type="dxa"/>
            <w:tcBorders>
              <w:top w:val="nil"/>
              <w:left w:val="nil"/>
              <w:bottom w:val="single" w:sz="4" w:space="0" w:color="auto"/>
              <w:right w:val="single" w:sz="4" w:space="0" w:color="auto"/>
            </w:tcBorders>
            <w:shd w:val="clear" w:color="auto" w:fill="auto"/>
            <w:noWrap/>
            <w:vAlign w:val="center"/>
            <w:hideMark/>
          </w:tcPr>
          <w:p w14:paraId="7505345C"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12F7BAA4"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11031CD"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w:t>
            </w:r>
          </w:p>
        </w:tc>
        <w:tc>
          <w:tcPr>
            <w:tcW w:w="4512" w:type="dxa"/>
            <w:tcBorders>
              <w:top w:val="nil"/>
              <w:left w:val="nil"/>
              <w:bottom w:val="single" w:sz="4" w:space="0" w:color="auto"/>
              <w:right w:val="single" w:sz="4" w:space="0" w:color="auto"/>
            </w:tcBorders>
            <w:shd w:val="clear" w:color="auto" w:fill="auto"/>
            <w:vAlign w:val="center"/>
            <w:hideMark/>
          </w:tcPr>
          <w:p w14:paraId="1553824E"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HACIA UNA ESCUELA SALUDABLE Y SEGURA - CONVENIO CON EDUCO 2020</w:t>
            </w:r>
          </w:p>
        </w:tc>
        <w:tc>
          <w:tcPr>
            <w:tcW w:w="2011" w:type="dxa"/>
            <w:tcBorders>
              <w:top w:val="nil"/>
              <w:left w:val="nil"/>
              <w:bottom w:val="single" w:sz="4" w:space="0" w:color="auto"/>
              <w:right w:val="single" w:sz="4" w:space="0" w:color="auto"/>
            </w:tcBorders>
            <w:shd w:val="clear" w:color="auto" w:fill="auto"/>
            <w:noWrap/>
            <w:vAlign w:val="center"/>
            <w:hideMark/>
          </w:tcPr>
          <w:p w14:paraId="3FBAB57D"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100-160-800426-2</w:t>
            </w:r>
          </w:p>
        </w:tc>
        <w:tc>
          <w:tcPr>
            <w:tcW w:w="1985" w:type="dxa"/>
            <w:tcBorders>
              <w:top w:val="nil"/>
              <w:left w:val="nil"/>
              <w:bottom w:val="single" w:sz="4" w:space="0" w:color="auto"/>
              <w:right w:val="single" w:sz="4" w:space="0" w:color="auto"/>
            </w:tcBorders>
            <w:shd w:val="clear" w:color="auto" w:fill="auto"/>
            <w:noWrap/>
            <w:vAlign w:val="center"/>
            <w:hideMark/>
          </w:tcPr>
          <w:p w14:paraId="78D15D5D"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10EC9A8B"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44BFD0D0"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3</w:t>
            </w:r>
          </w:p>
        </w:tc>
        <w:tc>
          <w:tcPr>
            <w:tcW w:w="4512" w:type="dxa"/>
            <w:tcBorders>
              <w:top w:val="nil"/>
              <w:left w:val="nil"/>
              <w:bottom w:val="single" w:sz="4" w:space="0" w:color="auto"/>
              <w:right w:val="single" w:sz="4" w:space="0" w:color="auto"/>
            </w:tcBorders>
            <w:shd w:val="clear" w:color="auto" w:fill="auto"/>
            <w:vAlign w:val="center"/>
            <w:hideMark/>
          </w:tcPr>
          <w:p w14:paraId="0DBA8DF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MEJORAMIENTO DE TRAMOS DE CALLES EN AREA URBANA DEL MUNICIPIO DE VERAPAZ</w:t>
            </w:r>
          </w:p>
        </w:tc>
        <w:tc>
          <w:tcPr>
            <w:tcW w:w="2011" w:type="dxa"/>
            <w:tcBorders>
              <w:top w:val="nil"/>
              <w:left w:val="nil"/>
              <w:bottom w:val="single" w:sz="4" w:space="0" w:color="auto"/>
              <w:right w:val="single" w:sz="4" w:space="0" w:color="auto"/>
            </w:tcBorders>
            <w:shd w:val="clear" w:color="auto" w:fill="auto"/>
            <w:noWrap/>
            <w:vAlign w:val="center"/>
            <w:hideMark/>
          </w:tcPr>
          <w:p w14:paraId="48E5CEE5"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100-160-800446-7</w:t>
            </w:r>
          </w:p>
        </w:tc>
        <w:tc>
          <w:tcPr>
            <w:tcW w:w="1985" w:type="dxa"/>
            <w:tcBorders>
              <w:top w:val="nil"/>
              <w:left w:val="nil"/>
              <w:bottom w:val="single" w:sz="4" w:space="0" w:color="auto"/>
              <w:right w:val="single" w:sz="4" w:space="0" w:color="auto"/>
            </w:tcBorders>
            <w:shd w:val="clear" w:color="auto" w:fill="auto"/>
            <w:noWrap/>
            <w:vAlign w:val="center"/>
            <w:hideMark/>
          </w:tcPr>
          <w:p w14:paraId="333EF29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7C53C437"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FF16F41"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4</w:t>
            </w:r>
          </w:p>
        </w:tc>
        <w:tc>
          <w:tcPr>
            <w:tcW w:w="4512" w:type="dxa"/>
            <w:tcBorders>
              <w:top w:val="nil"/>
              <w:left w:val="nil"/>
              <w:bottom w:val="single" w:sz="4" w:space="0" w:color="auto"/>
              <w:right w:val="single" w:sz="4" w:space="0" w:color="auto"/>
            </w:tcBorders>
            <w:shd w:val="clear" w:color="auto" w:fill="auto"/>
            <w:vAlign w:val="center"/>
            <w:hideMark/>
          </w:tcPr>
          <w:p w14:paraId="4C46099F"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SANEAMIENTO AMBIENTAL Y TRATAMIENTO DE DESECHOS SOLIDOS AÑO 2021</w:t>
            </w:r>
          </w:p>
        </w:tc>
        <w:tc>
          <w:tcPr>
            <w:tcW w:w="2011" w:type="dxa"/>
            <w:tcBorders>
              <w:top w:val="nil"/>
              <w:left w:val="nil"/>
              <w:bottom w:val="single" w:sz="4" w:space="0" w:color="auto"/>
              <w:right w:val="single" w:sz="4" w:space="0" w:color="auto"/>
            </w:tcBorders>
            <w:shd w:val="clear" w:color="auto" w:fill="auto"/>
            <w:noWrap/>
            <w:vAlign w:val="center"/>
            <w:hideMark/>
          </w:tcPr>
          <w:p w14:paraId="35EC0004"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100-160-800519-6</w:t>
            </w:r>
          </w:p>
        </w:tc>
        <w:tc>
          <w:tcPr>
            <w:tcW w:w="1985" w:type="dxa"/>
            <w:tcBorders>
              <w:top w:val="nil"/>
              <w:left w:val="nil"/>
              <w:bottom w:val="single" w:sz="4" w:space="0" w:color="auto"/>
              <w:right w:val="single" w:sz="4" w:space="0" w:color="auto"/>
            </w:tcBorders>
            <w:shd w:val="clear" w:color="auto" w:fill="auto"/>
            <w:noWrap/>
            <w:vAlign w:val="center"/>
            <w:hideMark/>
          </w:tcPr>
          <w:p w14:paraId="39C95878"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0C6AD37B"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349B5CE7"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5</w:t>
            </w:r>
          </w:p>
        </w:tc>
        <w:tc>
          <w:tcPr>
            <w:tcW w:w="4512" w:type="dxa"/>
            <w:tcBorders>
              <w:top w:val="nil"/>
              <w:left w:val="nil"/>
              <w:bottom w:val="single" w:sz="4" w:space="0" w:color="auto"/>
              <w:right w:val="single" w:sz="4" w:space="0" w:color="auto"/>
            </w:tcBorders>
            <w:shd w:val="clear" w:color="auto" w:fill="auto"/>
            <w:vAlign w:val="center"/>
            <w:hideMark/>
          </w:tcPr>
          <w:p w14:paraId="4747EB8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MANTENIMIENTO Y ORNATO DE ESPACIOS PUBLICOS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2D244DB3"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100-160-800520-0</w:t>
            </w:r>
          </w:p>
        </w:tc>
        <w:tc>
          <w:tcPr>
            <w:tcW w:w="1985" w:type="dxa"/>
            <w:tcBorders>
              <w:top w:val="nil"/>
              <w:left w:val="nil"/>
              <w:bottom w:val="single" w:sz="4" w:space="0" w:color="auto"/>
              <w:right w:val="single" w:sz="4" w:space="0" w:color="auto"/>
            </w:tcBorders>
            <w:shd w:val="clear" w:color="auto" w:fill="auto"/>
            <w:noWrap/>
            <w:vAlign w:val="center"/>
            <w:hideMark/>
          </w:tcPr>
          <w:p w14:paraId="64C59ED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5928E056"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93FCC74"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6</w:t>
            </w:r>
          </w:p>
        </w:tc>
        <w:tc>
          <w:tcPr>
            <w:tcW w:w="4512" w:type="dxa"/>
            <w:tcBorders>
              <w:top w:val="nil"/>
              <w:left w:val="nil"/>
              <w:bottom w:val="single" w:sz="4" w:space="0" w:color="auto"/>
              <w:right w:val="single" w:sz="4" w:space="0" w:color="auto"/>
            </w:tcBorders>
            <w:shd w:val="clear" w:color="auto" w:fill="auto"/>
            <w:vAlign w:val="center"/>
            <w:hideMark/>
          </w:tcPr>
          <w:p w14:paraId="1F9375E1"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PROGRAMA PARA EL DESARROLLO DE LA EDUCACION EN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771DF667"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100-160-800521-8</w:t>
            </w:r>
          </w:p>
        </w:tc>
        <w:tc>
          <w:tcPr>
            <w:tcW w:w="1985" w:type="dxa"/>
            <w:tcBorders>
              <w:top w:val="nil"/>
              <w:left w:val="nil"/>
              <w:bottom w:val="single" w:sz="4" w:space="0" w:color="auto"/>
              <w:right w:val="single" w:sz="4" w:space="0" w:color="auto"/>
            </w:tcBorders>
            <w:shd w:val="clear" w:color="auto" w:fill="auto"/>
            <w:noWrap/>
            <w:vAlign w:val="center"/>
            <w:hideMark/>
          </w:tcPr>
          <w:p w14:paraId="5382BA10"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36E9EA46"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0332BFF"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7</w:t>
            </w:r>
          </w:p>
        </w:tc>
        <w:tc>
          <w:tcPr>
            <w:tcW w:w="4512" w:type="dxa"/>
            <w:tcBorders>
              <w:top w:val="nil"/>
              <w:left w:val="nil"/>
              <w:bottom w:val="single" w:sz="4" w:space="0" w:color="auto"/>
              <w:right w:val="single" w:sz="4" w:space="0" w:color="auto"/>
            </w:tcBorders>
            <w:shd w:val="clear" w:color="auto" w:fill="auto"/>
            <w:vAlign w:val="center"/>
            <w:hideMark/>
          </w:tcPr>
          <w:p w14:paraId="162B8691"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RECREACION Y DEPORTE PARA LA SANA CONVIVENCIA AÑO 2021</w:t>
            </w:r>
          </w:p>
        </w:tc>
        <w:tc>
          <w:tcPr>
            <w:tcW w:w="2011" w:type="dxa"/>
            <w:tcBorders>
              <w:top w:val="nil"/>
              <w:left w:val="nil"/>
              <w:bottom w:val="single" w:sz="4" w:space="0" w:color="auto"/>
              <w:right w:val="single" w:sz="4" w:space="0" w:color="auto"/>
            </w:tcBorders>
            <w:shd w:val="clear" w:color="auto" w:fill="auto"/>
            <w:noWrap/>
            <w:vAlign w:val="center"/>
            <w:hideMark/>
          </w:tcPr>
          <w:p w14:paraId="1ED6339B"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100-160-800523-4</w:t>
            </w:r>
          </w:p>
        </w:tc>
        <w:tc>
          <w:tcPr>
            <w:tcW w:w="1985" w:type="dxa"/>
            <w:tcBorders>
              <w:top w:val="nil"/>
              <w:left w:val="nil"/>
              <w:bottom w:val="single" w:sz="4" w:space="0" w:color="auto"/>
              <w:right w:val="single" w:sz="4" w:space="0" w:color="auto"/>
            </w:tcBorders>
            <w:shd w:val="clear" w:color="auto" w:fill="auto"/>
            <w:noWrap/>
            <w:vAlign w:val="center"/>
            <w:hideMark/>
          </w:tcPr>
          <w:p w14:paraId="1A868D5D"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0CDAF28A"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46CD4FD4"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8</w:t>
            </w:r>
          </w:p>
        </w:tc>
        <w:tc>
          <w:tcPr>
            <w:tcW w:w="4512" w:type="dxa"/>
            <w:tcBorders>
              <w:top w:val="nil"/>
              <w:left w:val="nil"/>
              <w:bottom w:val="single" w:sz="4" w:space="0" w:color="auto"/>
              <w:right w:val="single" w:sz="4" w:space="0" w:color="auto"/>
            </w:tcBorders>
            <w:shd w:val="clear" w:color="auto" w:fill="auto"/>
            <w:vAlign w:val="center"/>
            <w:hideMark/>
          </w:tcPr>
          <w:p w14:paraId="4D7C4E08"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CRECIENDO Y APRENDIENDO JUNTOS -CONVENIO CON EDUCO 2021</w:t>
            </w:r>
          </w:p>
        </w:tc>
        <w:tc>
          <w:tcPr>
            <w:tcW w:w="2011" w:type="dxa"/>
            <w:tcBorders>
              <w:top w:val="nil"/>
              <w:left w:val="nil"/>
              <w:bottom w:val="single" w:sz="4" w:space="0" w:color="auto"/>
              <w:right w:val="single" w:sz="4" w:space="0" w:color="auto"/>
            </w:tcBorders>
            <w:shd w:val="clear" w:color="auto" w:fill="auto"/>
            <w:noWrap/>
            <w:vAlign w:val="center"/>
            <w:hideMark/>
          </w:tcPr>
          <w:p w14:paraId="34CA76D4"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100-160-800524-2</w:t>
            </w:r>
          </w:p>
        </w:tc>
        <w:tc>
          <w:tcPr>
            <w:tcW w:w="1985" w:type="dxa"/>
            <w:tcBorders>
              <w:top w:val="nil"/>
              <w:left w:val="nil"/>
              <w:bottom w:val="single" w:sz="4" w:space="0" w:color="auto"/>
              <w:right w:val="single" w:sz="4" w:space="0" w:color="auto"/>
            </w:tcBorders>
            <w:shd w:val="clear" w:color="auto" w:fill="auto"/>
            <w:noWrap/>
            <w:vAlign w:val="center"/>
            <w:hideMark/>
          </w:tcPr>
          <w:p w14:paraId="563D6866"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2DEC3F78"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469757AC"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9</w:t>
            </w:r>
          </w:p>
        </w:tc>
        <w:tc>
          <w:tcPr>
            <w:tcW w:w="4512" w:type="dxa"/>
            <w:tcBorders>
              <w:top w:val="nil"/>
              <w:left w:val="nil"/>
              <w:bottom w:val="single" w:sz="4" w:space="0" w:color="auto"/>
              <w:right w:val="single" w:sz="4" w:space="0" w:color="auto"/>
            </w:tcBorders>
            <w:shd w:val="clear" w:color="auto" w:fill="auto"/>
            <w:vAlign w:val="center"/>
            <w:hideMark/>
          </w:tcPr>
          <w:p w14:paraId="370B3C86"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PROGRAMAS VIVIENDO MIS DERECHOS EN FAMILIA Y COMITE LOCAL DE DERECHOS-CONVENIO CON EDUCO 2021</w:t>
            </w:r>
          </w:p>
        </w:tc>
        <w:tc>
          <w:tcPr>
            <w:tcW w:w="2011" w:type="dxa"/>
            <w:tcBorders>
              <w:top w:val="nil"/>
              <w:left w:val="nil"/>
              <w:bottom w:val="single" w:sz="4" w:space="0" w:color="auto"/>
              <w:right w:val="single" w:sz="4" w:space="0" w:color="auto"/>
            </w:tcBorders>
            <w:shd w:val="clear" w:color="auto" w:fill="auto"/>
            <w:noWrap/>
            <w:vAlign w:val="center"/>
            <w:hideMark/>
          </w:tcPr>
          <w:p w14:paraId="451DAEC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100-160-800525-0</w:t>
            </w:r>
          </w:p>
        </w:tc>
        <w:tc>
          <w:tcPr>
            <w:tcW w:w="1985" w:type="dxa"/>
            <w:tcBorders>
              <w:top w:val="nil"/>
              <w:left w:val="nil"/>
              <w:bottom w:val="single" w:sz="4" w:space="0" w:color="auto"/>
              <w:right w:val="single" w:sz="4" w:space="0" w:color="auto"/>
            </w:tcBorders>
            <w:shd w:val="clear" w:color="auto" w:fill="auto"/>
            <w:noWrap/>
            <w:vAlign w:val="center"/>
            <w:hideMark/>
          </w:tcPr>
          <w:p w14:paraId="1EC6064B"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38D55843"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B4B985D"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10</w:t>
            </w:r>
          </w:p>
        </w:tc>
        <w:tc>
          <w:tcPr>
            <w:tcW w:w="4512" w:type="dxa"/>
            <w:tcBorders>
              <w:top w:val="nil"/>
              <w:left w:val="nil"/>
              <w:bottom w:val="single" w:sz="4" w:space="0" w:color="auto"/>
              <w:right w:val="single" w:sz="4" w:space="0" w:color="auto"/>
            </w:tcBorders>
            <w:shd w:val="clear" w:color="auto" w:fill="auto"/>
            <w:vAlign w:val="center"/>
            <w:hideMark/>
          </w:tcPr>
          <w:p w14:paraId="7E210358"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CASA DE ENCUENTRO JUVENIL DEL MUNICIPIO DE VERAPAZ-CONVENIO CON EDUCO 2021</w:t>
            </w:r>
          </w:p>
        </w:tc>
        <w:tc>
          <w:tcPr>
            <w:tcW w:w="2011" w:type="dxa"/>
            <w:tcBorders>
              <w:top w:val="nil"/>
              <w:left w:val="nil"/>
              <w:bottom w:val="single" w:sz="4" w:space="0" w:color="auto"/>
              <w:right w:val="single" w:sz="4" w:space="0" w:color="auto"/>
            </w:tcBorders>
            <w:shd w:val="clear" w:color="auto" w:fill="auto"/>
            <w:noWrap/>
            <w:vAlign w:val="center"/>
            <w:hideMark/>
          </w:tcPr>
          <w:p w14:paraId="538A45D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100-160-800526-9</w:t>
            </w:r>
          </w:p>
        </w:tc>
        <w:tc>
          <w:tcPr>
            <w:tcW w:w="1985" w:type="dxa"/>
            <w:tcBorders>
              <w:top w:val="nil"/>
              <w:left w:val="nil"/>
              <w:bottom w:val="single" w:sz="4" w:space="0" w:color="auto"/>
              <w:right w:val="single" w:sz="4" w:space="0" w:color="auto"/>
            </w:tcBorders>
            <w:shd w:val="clear" w:color="auto" w:fill="auto"/>
            <w:noWrap/>
            <w:vAlign w:val="center"/>
            <w:hideMark/>
          </w:tcPr>
          <w:p w14:paraId="7AA5770E"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12C60357"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6BA7C5B3"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11</w:t>
            </w:r>
          </w:p>
        </w:tc>
        <w:tc>
          <w:tcPr>
            <w:tcW w:w="4512" w:type="dxa"/>
            <w:tcBorders>
              <w:top w:val="nil"/>
              <w:left w:val="nil"/>
              <w:bottom w:val="single" w:sz="4" w:space="0" w:color="auto"/>
              <w:right w:val="single" w:sz="4" w:space="0" w:color="auto"/>
            </w:tcBorders>
            <w:shd w:val="clear" w:color="auto" w:fill="auto"/>
            <w:vAlign w:val="center"/>
            <w:hideMark/>
          </w:tcPr>
          <w:p w14:paraId="1E58492F"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MANTENIEMINTO DE RED DE ALUMBRADO PUBLICO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3BFC4BF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100-160-800527-7</w:t>
            </w:r>
          </w:p>
        </w:tc>
        <w:tc>
          <w:tcPr>
            <w:tcW w:w="1985" w:type="dxa"/>
            <w:tcBorders>
              <w:top w:val="nil"/>
              <w:left w:val="nil"/>
              <w:bottom w:val="single" w:sz="4" w:space="0" w:color="auto"/>
              <w:right w:val="single" w:sz="4" w:space="0" w:color="auto"/>
            </w:tcBorders>
            <w:shd w:val="clear" w:color="auto" w:fill="auto"/>
            <w:noWrap/>
            <w:vAlign w:val="center"/>
            <w:hideMark/>
          </w:tcPr>
          <w:p w14:paraId="58FA3B69"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50DBA21A"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17ACC10"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12</w:t>
            </w:r>
          </w:p>
        </w:tc>
        <w:tc>
          <w:tcPr>
            <w:tcW w:w="4512" w:type="dxa"/>
            <w:tcBorders>
              <w:top w:val="nil"/>
              <w:left w:val="nil"/>
              <w:bottom w:val="single" w:sz="4" w:space="0" w:color="auto"/>
              <w:right w:val="single" w:sz="4" w:space="0" w:color="auto"/>
            </w:tcBorders>
            <w:shd w:val="clear" w:color="auto" w:fill="auto"/>
            <w:vAlign w:val="center"/>
            <w:hideMark/>
          </w:tcPr>
          <w:p w14:paraId="6EF36923"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EMPODERAMIENTO Y DESARROLLO DE LAS MUJERES DEL MUNICIPIO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0B15501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100-160-800528-5</w:t>
            </w:r>
          </w:p>
        </w:tc>
        <w:tc>
          <w:tcPr>
            <w:tcW w:w="1985" w:type="dxa"/>
            <w:tcBorders>
              <w:top w:val="nil"/>
              <w:left w:val="nil"/>
              <w:bottom w:val="single" w:sz="4" w:space="0" w:color="auto"/>
              <w:right w:val="single" w:sz="4" w:space="0" w:color="auto"/>
            </w:tcBorders>
            <w:shd w:val="clear" w:color="auto" w:fill="auto"/>
            <w:noWrap/>
            <w:vAlign w:val="center"/>
            <w:hideMark/>
          </w:tcPr>
          <w:p w14:paraId="4BAD4277"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37F9443E"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4E6953E"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13</w:t>
            </w:r>
          </w:p>
        </w:tc>
        <w:tc>
          <w:tcPr>
            <w:tcW w:w="4512" w:type="dxa"/>
            <w:tcBorders>
              <w:top w:val="nil"/>
              <w:left w:val="nil"/>
              <w:bottom w:val="single" w:sz="4" w:space="0" w:color="auto"/>
              <w:right w:val="single" w:sz="4" w:space="0" w:color="auto"/>
            </w:tcBorders>
            <w:shd w:val="clear" w:color="auto" w:fill="auto"/>
            <w:vAlign w:val="center"/>
            <w:hideMark/>
          </w:tcPr>
          <w:p w14:paraId="6CF81E2C"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PROMOCION DEL TURISMO EN EL MUNICIPIO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05AA7619"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100-160-800529-3</w:t>
            </w:r>
          </w:p>
        </w:tc>
        <w:tc>
          <w:tcPr>
            <w:tcW w:w="1985" w:type="dxa"/>
            <w:tcBorders>
              <w:top w:val="nil"/>
              <w:left w:val="nil"/>
              <w:bottom w:val="single" w:sz="4" w:space="0" w:color="auto"/>
              <w:right w:val="single" w:sz="4" w:space="0" w:color="auto"/>
            </w:tcBorders>
            <w:shd w:val="clear" w:color="auto" w:fill="auto"/>
            <w:noWrap/>
            <w:vAlign w:val="center"/>
            <w:hideMark/>
          </w:tcPr>
          <w:p w14:paraId="77815726"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70268631"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0BBC6AD"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14</w:t>
            </w:r>
          </w:p>
        </w:tc>
        <w:tc>
          <w:tcPr>
            <w:tcW w:w="4512" w:type="dxa"/>
            <w:tcBorders>
              <w:top w:val="nil"/>
              <w:left w:val="nil"/>
              <w:bottom w:val="single" w:sz="4" w:space="0" w:color="auto"/>
              <w:right w:val="single" w:sz="4" w:space="0" w:color="auto"/>
            </w:tcBorders>
            <w:shd w:val="clear" w:color="auto" w:fill="auto"/>
            <w:vAlign w:val="center"/>
            <w:hideMark/>
          </w:tcPr>
          <w:p w14:paraId="6EC1D7FA"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PREVENCION, MITIGACION Y ATENCION DE RIESGOS Y DESASTRES NATURALES EN AÑO 2021</w:t>
            </w:r>
          </w:p>
        </w:tc>
        <w:tc>
          <w:tcPr>
            <w:tcW w:w="2011" w:type="dxa"/>
            <w:tcBorders>
              <w:top w:val="nil"/>
              <w:left w:val="nil"/>
              <w:bottom w:val="single" w:sz="4" w:space="0" w:color="auto"/>
              <w:right w:val="single" w:sz="4" w:space="0" w:color="auto"/>
            </w:tcBorders>
            <w:shd w:val="clear" w:color="auto" w:fill="auto"/>
            <w:noWrap/>
            <w:vAlign w:val="center"/>
            <w:hideMark/>
          </w:tcPr>
          <w:p w14:paraId="1D8778D9"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100-160-800530-7</w:t>
            </w:r>
          </w:p>
        </w:tc>
        <w:tc>
          <w:tcPr>
            <w:tcW w:w="1985" w:type="dxa"/>
            <w:tcBorders>
              <w:top w:val="nil"/>
              <w:left w:val="nil"/>
              <w:bottom w:val="single" w:sz="4" w:space="0" w:color="auto"/>
              <w:right w:val="single" w:sz="4" w:space="0" w:color="auto"/>
            </w:tcBorders>
            <w:shd w:val="clear" w:color="auto" w:fill="auto"/>
            <w:noWrap/>
            <w:vAlign w:val="center"/>
            <w:hideMark/>
          </w:tcPr>
          <w:p w14:paraId="7133ED6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1C348A93" w14:textId="77777777" w:rsidTr="00EC1A81">
        <w:trPr>
          <w:trHeight w:val="54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0F6EBA2"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15</w:t>
            </w:r>
          </w:p>
        </w:tc>
        <w:tc>
          <w:tcPr>
            <w:tcW w:w="4512" w:type="dxa"/>
            <w:tcBorders>
              <w:top w:val="nil"/>
              <w:left w:val="nil"/>
              <w:bottom w:val="single" w:sz="4" w:space="0" w:color="auto"/>
              <w:right w:val="single" w:sz="4" w:space="0" w:color="auto"/>
            </w:tcBorders>
            <w:shd w:val="clear" w:color="auto" w:fill="auto"/>
            <w:vAlign w:val="center"/>
            <w:hideMark/>
          </w:tcPr>
          <w:p w14:paraId="6BBA53A1"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PREINVERSION EN PROYECTOS AÑO 2021</w:t>
            </w:r>
          </w:p>
        </w:tc>
        <w:tc>
          <w:tcPr>
            <w:tcW w:w="2011" w:type="dxa"/>
            <w:tcBorders>
              <w:top w:val="nil"/>
              <w:left w:val="nil"/>
              <w:bottom w:val="single" w:sz="4" w:space="0" w:color="auto"/>
              <w:right w:val="single" w:sz="4" w:space="0" w:color="auto"/>
            </w:tcBorders>
            <w:shd w:val="clear" w:color="auto" w:fill="auto"/>
            <w:noWrap/>
            <w:vAlign w:val="center"/>
            <w:hideMark/>
          </w:tcPr>
          <w:p w14:paraId="66274704"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100-160-800532-3</w:t>
            </w:r>
          </w:p>
        </w:tc>
        <w:tc>
          <w:tcPr>
            <w:tcW w:w="1985" w:type="dxa"/>
            <w:tcBorders>
              <w:top w:val="nil"/>
              <w:left w:val="nil"/>
              <w:bottom w:val="single" w:sz="4" w:space="0" w:color="auto"/>
              <w:right w:val="single" w:sz="4" w:space="0" w:color="auto"/>
            </w:tcBorders>
            <w:shd w:val="clear" w:color="auto" w:fill="auto"/>
            <w:noWrap/>
            <w:vAlign w:val="center"/>
            <w:hideMark/>
          </w:tcPr>
          <w:p w14:paraId="0BDC444A"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5E651A13" w14:textId="77777777" w:rsidTr="00EC1A81">
        <w:trPr>
          <w:trHeight w:val="600"/>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4EC04"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16</w:t>
            </w:r>
          </w:p>
        </w:tc>
        <w:tc>
          <w:tcPr>
            <w:tcW w:w="4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F1B4A"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APOYO EN ATENCION A LA SALUD DE LOS HABITANTES DEL MUNICIPIO DE VERAPAZ AÑO 2021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6A47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9CF5"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133AA463" w14:textId="77777777" w:rsidTr="00EC1A81">
        <w:trPr>
          <w:trHeight w:val="600"/>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3825"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17</w:t>
            </w:r>
          </w:p>
        </w:tc>
        <w:tc>
          <w:tcPr>
            <w:tcW w:w="4512" w:type="dxa"/>
            <w:tcBorders>
              <w:top w:val="single" w:sz="4" w:space="0" w:color="auto"/>
              <w:left w:val="nil"/>
              <w:bottom w:val="single" w:sz="4" w:space="0" w:color="auto"/>
              <w:right w:val="single" w:sz="4" w:space="0" w:color="auto"/>
            </w:tcBorders>
            <w:shd w:val="clear" w:color="auto" w:fill="auto"/>
            <w:vAlign w:val="center"/>
            <w:hideMark/>
          </w:tcPr>
          <w:p w14:paraId="6EC4DD33"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HACIA UNA ESCUELA SALUDABLE Y SEGURA - CONVENIO CON EDUCO 2021</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14:paraId="1166CDBD"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100-160-800534-0</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FEF87D4"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2818F495" w14:textId="77777777" w:rsidTr="00EC1A81">
        <w:trPr>
          <w:trHeight w:val="405"/>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4BC131AC"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18</w:t>
            </w:r>
          </w:p>
        </w:tc>
        <w:tc>
          <w:tcPr>
            <w:tcW w:w="4512" w:type="dxa"/>
            <w:tcBorders>
              <w:top w:val="nil"/>
              <w:left w:val="nil"/>
              <w:bottom w:val="single" w:sz="4" w:space="0" w:color="auto"/>
              <w:right w:val="single" w:sz="4" w:space="0" w:color="auto"/>
            </w:tcBorders>
            <w:shd w:val="clear" w:color="auto" w:fill="auto"/>
            <w:vAlign w:val="center"/>
            <w:hideMark/>
          </w:tcPr>
          <w:p w14:paraId="4D9B66CE"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FIESTAS POPULARES Y CULTURALES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5DC3C613"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100-160-800535-8</w:t>
            </w:r>
          </w:p>
        </w:tc>
        <w:tc>
          <w:tcPr>
            <w:tcW w:w="1985" w:type="dxa"/>
            <w:tcBorders>
              <w:top w:val="nil"/>
              <w:left w:val="nil"/>
              <w:bottom w:val="single" w:sz="4" w:space="0" w:color="auto"/>
              <w:right w:val="single" w:sz="4" w:space="0" w:color="auto"/>
            </w:tcBorders>
            <w:shd w:val="clear" w:color="auto" w:fill="auto"/>
            <w:noWrap/>
            <w:vAlign w:val="center"/>
            <w:hideMark/>
          </w:tcPr>
          <w:p w14:paraId="3A92AD8E"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100-160-800311-8</w:t>
            </w:r>
          </w:p>
        </w:tc>
      </w:tr>
      <w:tr w:rsidR="00150FB5" w:rsidRPr="006406DD" w14:paraId="28517537" w14:textId="77777777" w:rsidTr="00EC1A81">
        <w:trPr>
          <w:trHeight w:val="78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606BC35B"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19</w:t>
            </w:r>
          </w:p>
        </w:tc>
        <w:tc>
          <w:tcPr>
            <w:tcW w:w="4512" w:type="dxa"/>
            <w:tcBorders>
              <w:top w:val="nil"/>
              <w:left w:val="nil"/>
              <w:bottom w:val="single" w:sz="4" w:space="0" w:color="auto"/>
              <w:right w:val="single" w:sz="4" w:space="0" w:color="auto"/>
            </w:tcBorders>
            <w:shd w:val="clear" w:color="auto" w:fill="auto"/>
            <w:vAlign w:val="center"/>
            <w:hideMark/>
          </w:tcPr>
          <w:p w14:paraId="213261F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SUMINISTRO DE ABONO PARA INCENTIVAR AL SECTOR AGRICOLA EN EL MUNICIPIO DE VERAPAZ, COSECHA 2020</w:t>
            </w:r>
          </w:p>
        </w:tc>
        <w:tc>
          <w:tcPr>
            <w:tcW w:w="2011" w:type="dxa"/>
            <w:tcBorders>
              <w:top w:val="nil"/>
              <w:left w:val="nil"/>
              <w:bottom w:val="single" w:sz="4" w:space="0" w:color="auto"/>
              <w:right w:val="single" w:sz="4" w:space="0" w:color="auto"/>
            </w:tcBorders>
            <w:shd w:val="clear" w:color="auto" w:fill="auto"/>
            <w:noWrap/>
            <w:vAlign w:val="center"/>
            <w:hideMark/>
          </w:tcPr>
          <w:p w14:paraId="24E5D7EA"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100-160-800463-7</w:t>
            </w:r>
          </w:p>
        </w:tc>
        <w:tc>
          <w:tcPr>
            <w:tcW w:w="1985" w:type="dxa"/>
            <w:tcBorders>
              <w:top w:val="nil"/>
              <w:left w:val="nil"/>
              <w:bottom w:val="single" w:sz="4" w:space="0" w:color="auto"/>
              <w:right w:val="single" w:sz="4" w:space="0" w:color="auto"/>
            </w:tcBorders>
            <w:shd w:val="clear" w:color="auto" w:fill="auto"/>
            <w:noWrap/>
            <w:vAlign w:val="center"/>
            <w:hideMark/>
          </w:tcPr>
          <w:p w14:paraId="2098FDE8"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100-160-800313-4</w:t>
            </w:r>
          </w:p>
        </w:tc>
      </w:tr>
      <w:tr w:rsidR="00150FB5" w:rsidRPr="006406DD" w14:paraId="2EAA5A11" w14:textId="77777777" w:rsidTr="00EC1A81">
        <w:trPr>
          <w:trHeight w:val="9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80A80D7"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lastRenderedPageBreak/>
              <w:t>20</w:t>
            </w:r>
          </w:p>
        </w:tc>
        <w:tc>
          <w:tcPr>
            <w:tcW w:w="4512" w:type="dxa"/>
            <w:tcBorders>
              <w:top w:val="nil"/>
              <w:left w:val="nil"/>
              <w:bottom w:val="single" w:sz="4" w:space="0" w:color="auto"/>
              <w:right w:val="single" w:sz="4" w:space="0" w:color="auto"/>
            </w:tcBorders>
            <w:shd w:val="clear" w:color="000000" w:fill="FFFFFF"/>
            <w:hideMark/>
          </w:tcPr>
          <w:p w14:paraId="25FDAB59"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COLOCACION DE MEZCLA ASFALTICA EN UN TRAMO DE CALLE EN CANTON MOLINEROS, MUNICIPIO DE VERAPAZ, DEPTO. DE SAN VICENTE.</w:t>
            </w:r>
          </w:p>
        </w:tc>
        <w:tc>
          <w:tcPr>
            <w:tcW w:w="2011" w:type="dxa"/>
            <w:tcBorders>
              <w:top w:val="nil"/>
              <w:left w:val="nil"/>
              <w:bottom w:val="single" w:sz="4" w:space="0" w:color="auto"/>
              <w:right w:val="single" w:sz="4" w:space="0" w:color="auto"/>
            </w:tcBorders>
            <w:shd w:val="clear" w:color="auto" w:fill="auto"/>
            <w:noWrap/>
            <w:vAlign w:val="bottom"/>
            <w:hideMark/>
          </w:tcPr>
          <w:p w14:paraId="0FA336BF"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100-160-800559-5</w:t>
            </w:r>
          </w:p>
        </w:tc>
        <w:tc>
          <w:tcPr>
            <w:tcW w:w="1985" w:type="dxa"/>
            <w:tcBorders>
              <w:top w:val="nil"/>
              <w:left w:val="nil"/>
              <w:bottom w:val="single" w:sz="4" w:space="0" w:color="auto"/>
              <w:right w:val="single" w:sz="4" w:space="0" w:color="auto"/>
            </w:tcBorders>
            <w:shd w:val="clear" w:color="auto" w:fill="auto"/>
            <w:noWrap/>
            <w:vAlign w:val="bottom"/>
            <w:hideMark/>
          </w:tcPr>
          <w:p w14:paraId="037806D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100-160-800445-9</w:t>
            </w:r>
          </w:p>
        </w:tc>
      </w:tr>
      <w:tr w:rsidR="00150FB5" w:rsidRPr="006406DD" w14:paraId="13CE0B16"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84E055B"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21</w:t>
            </w:r>
          </w:p>
        </w:tc>
        <w:tc>
          <w:tcPr>
            <w:tcW w:w="4512" w:type="dxa"/>
            <w:tcBorders>
              <w:top w:val="nil"/>
              <w:left w:val="nil"/>
              <w:bottom w:val="single" w:sz="4" w:space="0" w:color="auto"/>
              <w:right w:val="single" w:sz="4" w:space="0" w:color="auto"/>
            </w:tcBorders>
            <w:shd w:val="clear" w:color="auto" w:fill="auto"/>
            <w:vAlign w:val="center"/>
            <w:hideMark/>
          </w:tcPr>
          <w:p w14:paraId="44306354"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PREVENCION Y ATENCION DE EMERGENCIAS POR PANDEMIA COVID-19, FONDOS CREDITO FMI</w:t>
            </w:r>
          </w:p>
        </w:tc>
        <w:tc>
          <w:tcPr>
            <w:tcW w:w="2011" w:type="dxa"/>
            <w:tcBorders>
              <w:top w:val="nil"/>
              <w:left w:val="nil"/>
              <w:bottom w:val="single" w:sz="4" w:space="0" w:color="auto"/>
              <w:right w:val="single" w:sz="4" w:space="0" w:color="auto"/>
            </w:tcBorders>
            <w:shd w:val="clear" w:color="auto" w:fill="auto"/>
            <w:noWrap/>
            <w:vAlign w:val="center"/>
            <w:hideMark/>
          </w:tcPr>
          <w:p w14:paraId="0F5F5D3E"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100-160-800471-8</w:t>
            </w:r>
          </w:p>
        </w:tc>
        <w:tc>
          <w:tcPr>
            <w:tcW w:w="1985" w:type="dxa"/>
            <w:tcBorders>
              <w:top w:val="nil"/>
              <w:left w:val="nil"/>
              <w:bottom w:val="single" w:sz="4" w:space="0" w:color="auto"/>
              <w:right w:val="single" w:sz="4" w:space="0" w:color="auto"/>
            </w:tcBorders>
            <w:shd w:val="clear" w:color="auto" w:fill="auto"/>
            <w:noWrap/>
            <w:vAlign w:val="center"/>
            <w:hideMark/>
          </w:tcPr>
          <w:p w14:paraId="5888D130"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100-160-800464-5</w:t>
            </w:r>
          </w:p>
        </w:tc>
      </w:tr>
      <w:tr w:rsidR="00150FB5" w:rsidRPr="006406DD" w14:paraId="38E48C41"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628C0D01"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22</w:t>
            </w:r>
          </w:p>
        </w:tc>
        <w:tc>
          <w:tcPr>
            <w:tcW w:w="4512" w:type="dxa"/>
            <w:tcBorders>
              <w:top w:val="nil"/>
              <w:left w:val="nil"/>
              <w:bottom w:val="single" w:sz="4" w:space="0" w:color="auto"/>
              <w:right w:val="single" w:sz="4" w:space="0" w:color="auto"/>
            </w:tcBorders>
            <w:shd w:val="clear" w:color="auto" w:fill="auto"/>
            <w:vAlign w:val="center"/>
            <w:hideMark/>
          </w:tcPr>
          <w:p w14:paraId="31DBBA2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MEJORAMIENTO DE 4AT CALLE ORIENTE ENTRE CALLE A GUADALUPE Y 6AT AV SUR</w:t>
            </w:r>
          </w:p>
        </w:tc>
        <w:tc>
          <w:tcPr>
            <w:tcW w:w="2011" w:type="dxa"/>
            <w:tcBorders>
              <w:top w:val="nil"/>
              <w:left w:val="nil"/>
              <w:bottom w:val="single" w:sz="4" w:space="0" w:color="auto"/>
              <w:right w:val="single" w:sz="4" w:space="0" w:color="auto"/>
            </w:tcBorders>
            <w:shd w:val="clear" w:color="auto" w:fill="auto"/>
            <w:noWrap/>
            <w:vAlign w:val="center"/>
            <w:hideMark/>
          </w:tcPr>
          <w:p w14:paraId="55822FE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100-160-800511-0</w:t>
            </w:r>
          </w:p>
        </w:tc>
        <w:tc>
          <w:tcPr>
            <w:tcW w:w="1985" w:type="dxa"/>
            <w:tcBorders>
              <w:top w:val="nil"/>
              <w:left w:val="nil"/>
              <w:bottom w:val="single" w:sz="4" w:space="0" w:color="auto"/>
              <w:right w:val="single" w:sz="4" w:space="0" w:color="auto"/>
            </w:tcBorders>
            <w:shd w:val="clear" w:color="auto" w:fill="auto"/>
            <w:noWrap/>
            <w:vAlign w:val="center"/>
            <w:hideMark/>
          </w:tcPr>
          <w:p w14:paraId="7E73BB47"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100-160-800464-5</w:t>
            </w:r>
          </w:p>
        </w:tc>
      </w:tr>
      <w:tr w:rsidR="00150FB5" w:rsidRPr="006406DD" w14:paraId="1FEAA0DF"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32E55E06"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23</w:t>
            </w:r>
          </w:p>
        </w:tc>
        <w:tc>
          <w:tcPr>
            <w:tcW w:w="4512" w:type="dxa"/>
            <w:tcBorders>
              <w:top w:val="nil"/>
              <w:left w:val="nil"/>
              <w:bottom w:val="single" w:sz="4" w:space="0" w:color="auto"/>
              <w:right w:val="single" w:sz="4" w:space="0" w:color="auto"/>
            </w:tcBorders>
            <w:shd w:val="clear" w:color="auto" w:fill="auto"/>
            <w:vAlign w:val="center"/>
            <w:hideMark/>
          </w:tcPr>
          <w:p w14:paraId="2454DFC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TRATAMIENTO DE DESECHOS PARA PREVENCION DE PANDEMIA COVID-19 EN AÑO 2021</w:t>
            </w:r>
          </w:p>
        </w:tc>
        <w:tc>
          <w:tcPr>
            <w:tcW w:w="2011" w:type="dxa"/>
            <w:tcBorders>
              <w:top w:val="nil"/>
              <w:left w:val="nil"/>
              <w:bottom w:val="single" w:sz="4" w:space="0" w:color="auto"/>
              <w:right w:val="single" w:sz="4" w:space="0" w:color="auto"/>
            </w:tcBorders>
            <w:shd w:val="clear" w:color="auto" w:fill="auto"/>
            <w:noWrap/>
            <w:vAlign w:val="center"/>
            <w:hideMark/>
          </w:tcPr>
          <w:p w14:paraId="671A8A38"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100-160-800522-6</w:t>
            </w:r>
          </w:p>
        </w:tc>
        <w:tc>
          <w:tcPr>
            <w:tcW w:w="1985" w:type="dxa"/>
            <w:tcBorders>
              <w:top w:val="nil"/>
              <w:left w:val="nil"/>
              <w:bottom w:val="single" w:sz="4" w:space="0" w:color="auto"/>
              <w:right w:val="single" w:sz="4" w:space="0" w:color="auto"/>
            </w:tcBorders>
            <w:shd w:val="clear" w:color="auto" w:fill="auto"/>
            <w:noWrap/>
            <w:vAlign w:val="center"/>
            <w:hideMark/>
          </w:tcPr>
          <w:p w14:paraId="003582E1"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100-160-800464-5</w:t>
            </w:r>
          </w:p>
        </w:tc>
      </w:tr>
      <w:tr w:rsidR="00150FB5" w:rsidRPr="006406DD" w14:paraId="0F640B06"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072A4829"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24</w:t>
            </w:r>
          </w:p>
        </w:tc>
        <w:tc>
          <w:tcPr>
            <w:tcW w:w="4512" w:type="dxa"/>
            <w:tcBorders>
              <w:top w:val="nil"/>
              <w:left w:val="nil"/>
              <w:bottom w:val="single" w:sz="4" w:space="0" w:color="auto"/>
              <w:right w:val="single" w:sz="4" w:space="0" w:color="auto"/>
            </w:tcBorders>
            <w:shd w:val="clear" w:color="auto" w:fill="auto"/>
            <w:vAlign w:val="center"/>
            <w:hideMark/>
          </w:tcPr>
          <w:p w14:paraId="7C1EF0C8"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ACCIONES DE PREVENCION Y ATENCION DE EMERGENCIAS ANTE PANDEMIA COVID-19 EN AÑO 2021</w:t>
            </w:r>
          </w:p>
        </w:tc>
        <w:tc>
          <w:tcPr>
            <w:tcW w:w="2011" w:type="dxa"/>
            <w:tcBorders>
              <w:top w:val="nil"/>
              <w:left w:val="nil"/>
              <w:bottom w:val="single" w:sz="4" w:space="0" w:color="auto"/>
              <w:right w:val="single" w:sz="4" w:space="0" w:color="auto"/>
            </w:tcBorders>
            <w:shd w:val="clear" w:color="auto" w:fill="auto"/>
            <w:noWrap/>
            <w:vAlign w:val="center"/>
            <w:hideMark/>
          </w:tcPr>
          <w:p w14:paraId="4A082915"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100-160-800531-5</w:t>
            </w:r>
          </w:p>
        </w:tc>
        <w:tc>
          <w:tcPr>
            <w:tcW w:w="1985" w:type="dxa"/>
            <w:tcBorders>
              <w:top w:val="nil"/>
              <w:left w:val="nil"/>
              <w:bottom w:val="single" w:sz="4" w:space="0" w:color="auto"/>
              <w:right w:val="single" w:sz="4" w:space="0" w:color="auto"/>
            </w:tcBorders>
            <w:shd w:val="clear" w:color="auto" w:fill="auto"/>
            <w:noWrap/>
            <w:vAlign w:val="center"/>
            <w:hideMark/>
          </w:tcPr>
          <w:p w14:paraId="361CF15B"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100-160-800464-5</w:t>
            </w:r>
          </w:p>
        </w:tc>
      </w:tr>
      <w:tr w:rsidR="00150FB5" w:rsidRPr="006406DD" w14:paraId="728FF2AE"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0C07AC4A"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25</w:t>
            </w:r>
          </w:p>
        </w:tc>
        <w:tc>
          <w:tcPr>
            <w:tcW w:w="4512" w:type="dxa"/>
            <w:tcBorders>
              <w:top w:val="nil"/>
              <w:left w:val="nil"/>
              <w:bottom w:val="single" w:sz="4" w:space="0" w:color="auto"/>
              <w:right w:val="single" w:sz="4" w:space="0" w:color="auto"/>
            </w:tcBorders>
            <w:shd w:val="clear" w:color="auto" w:fill="auto"/>
            <w:vAlign w:val="center"/>
            <w:hideMark/>
          </w:tcPr>
          <w:p w14:paraId="1D6954D2"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APOYO INTEGRAL A LA NIÑEZ Y ADOLESCENCIA - CONVENIO CON EDUCO</w:t>
            </w:r>
          </w:p>
        </w:tc>
        <w:tc>
          <w:tcPr>
            <w:tcW w:w="2011" w:type="dxa"/>
            <w:tcBorders>
              <w:top w:val="nil"/>
              <w:left w:val="nil"/>
              <w:bottom w:val="single" w:sz="4" w:space="0" w:color="auto"/>
              <w:right w:val="single" w:sz="4" w:space="0" w:color="auto"/>
            </w:tcBorders>
            <w:shd w:val="clear" w:color="auto" w:fill="auto"/>
            <w:noWrap/>
            <w:vAlign w:val="center"/>
            <w:hideMark/>
          </w:tcPr>
          <w:p w14:paraId="6CE7D02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100-160-800583-8</w:t>
            </w:r>
          </w:p>
        </w:tc>
        <w:tc>
          <w:tcPr>
            <w:tcW w:w="1985" w:type="dxa"/>
            <w:tcBorders>
              <w:top w:val="nil"/>
              <w:left w:val="nil"/>
              <w:bottom w:val="single" w:sz="4" w:space="0" w:color="auto"/>
              <w:right w:val="single" w:sz="4" w:space="0" w:color="auto"/>
            </w:tcBorders>
            <w:shd w:val="clear" w:color="auto" w:fill="auto"/>
            <w:noWrap/>
            <w:vAlign w:val="center"/>
            <w:hideMark/>
          </w:tcPr>
          <w:p w14:paraId="14288C0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5008097B"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175DE1C4"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26</w:t>
            </w:r>
          </w:p>
        </w:tc>
        <w:tc>
          <w:tcPr>
            <w:tcW w:w="4512" w:type="dxa"/>
            <w:tcBorders>
              <w:top w:val="nil"/>
              <w:left w:val="nil"/>
              <w:bottom w:val="single" w:sz="4" w:space="0" w:color="auto"/>
              <w:right w:val="single" w:sz="4" w:space="0" w:color="auto"/>
            </w:tcBorders>
            <w:shd w:val="clear" w:color="auto" w:fill="auto"/>
            <w:vAlign w:val="center"/>
            <w:hideMark/>
          </w:tcPr>
          <w:p w14:paraId="07AAED0E"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TRADICIONES POPULARES Y CULTURALES DE VERAPAZ AÑO 2021</w:t>
            </w:r>
          </w:p>
        </w:tc>
        <w:tc>
          <w:tcPr>
            <w:tcW w:w="2011" w:type="dxa"/>
            <w:tcBorders>
              <w:top w:val="nil"/>
              <w:left w:val="nil"/>
              <w:bottom w:val="single" w:sz="4" w:space="0" w:color="auto"/>
              <w:right w:val="single" w:sz="4" w:space="0" w:color="auto"/>
            </w:tcBorders>
            <w:shd w:val="clear" w:color="auto" w:fill="auto"/>
            <w:noWrap/>
            <w:vAlign w:val="center"/>
            <w:hideMark/>
          </w:tcPr>
          <w:p w14:paraId="4354E530"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100-160-800585-4</w:t>
            </w:r>
          </w:p>
        </w:tc>
        <w:tc>
          <w:tcPr>
            <w:tcW w:w="1985" w:type="dxa"/>
            <w:tcBorders>
              <w:top w:val="nil"/>
              <w:left w:val="nil"/>
              <w:bottom w:val="single" w:sz="4" w:space="0" w:color="auto"/>
              <w:right w:val="single" w:sz="4" w:space="0" w:color="auto"/>
            </w:tcBorders>
            <w:shd w:val="clear" w:color="auto" w:fill="auto"/>
            <w:noWrap/>
            <w:vAlign w:val="center"/>
            <w:hideMark/>
          </w:tcPr>
          <w:p w14:paraId="2AE937A2"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7370119A" w14:textId="77777777" w:rsidTr="00EC1A81">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F60A666"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27</w:t>
            </w:r>
          </w:p>
        </w:tc>
        <w:tc>
          <w:tcPr>
            <w:tcW w:w="4512" w:type="dxa"/>
            <w:tcBorders>
              <w:top w:val="nil"/>
              <w:left w:val="nil"/>
              <w:bottom w:val="single" w:sz="4" w:space="0" w:color="auto"/>
              <w:right w:val="single" w:sz="4" w:space="0" w:color="auto"/>
            </w:tcBorders>
            <w:shd w:val="clear" w:color="auto" w:fill="auto"/>
            <w:vAlign w:val="center"/>
            <w:hideMark/>
          </w:tcPr>
          <w:p w14:paraId="19DC746B"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FOMENTO DEL DEPORTE 2021</w:t>
            </w:r>
          </w:p>
        </w:tc>
        <w:tc>
          <w:tcPr>
            <w:tcW w:w="2011" w:type="dxa"/>
            <w:tcBorders>
              <w:top w:val="nil"/>
              <w:left w:val="nil"/>
              <w:bottom w:val="single" w:sz="4" w:space="0" w:color="auto"/>
              <w:right w:val="single" w:sz="4" w:space="0" w:color="auto"/>
            </w:tcBorders>
            <w:shd w:val="clear" w:color="auto" w:fill="auto"/>
            <w:noWrap/>
            <w:vAlign w:val="center"/>
            <w:hideMark/>
          </w:tcPr>
          <w:p w14:paraId="396AECC9"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100-160-800584-6</w:t>
            </w:r>
          </w:p>
        </w:tc>
        <w:tc>
          <w:tcPr>
            <w:tcW w:w="1985" w:type="dxa"/>
            <w:tcBorders>
              <w:top w:val="nil"/>
              <w:left w:val="nil"/>
              <w:bottom w:val="single" w:sz="4" w:space="0" w:color="auto"/>
              <w:right w:val="single" w:sz="4" w:space="0" w:color="auto"/>
            </w:tcBorders>
            <w:shd w:val="clear" w:color="auto" w:fill="auto"/>
            <w:noWrap/>
            <w:vAlign w:val="center"/>
            <w:hideMark/>
          </w:tcPr>
          <w:p w14:paraId="560AB289"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2B32CD59" w14:textId="77777777" w:rsidTr="00EC1A81">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2D602700"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28</w:t>
            </w:r>
          </w:p>
        </w:tc>
        <w:tc>
          <w:tcPr>
            <w:tcW w:w="4512" w:type="dxa"/>
            <w:tcBorders>
              <w:top w:val="nil"/>
              <w:left w:val="nil"/>
              <w:bottom w:val="single" w:sz="4" w:space="0" w:color="auto"/>
              <w:right w:val="single" w:sz="4" w:space="0" w:color="auto"/>
            </w:tcBorders>
            <w:shd w:val="clear" w:color="auto" w:fill="auto"/>
            <w:vAlign w:val="center"/>
            <w:hideMark/>
          </w:tcPr>
          <w:p w14:paraId="5CC4EDC2"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CONMEMORACION DIA DE LA MADRE 2021</w:t>
            </w:r>
          </w:p>
        </w:tc>
        <w:tc>
          <w:tcPr>
            <w:tcW w:w="2011" w:type="dxa"/>
            <w:tcBorders>
              <w:top w:val="nil"/>
              <w:left w:val="nil"/>
              <w:bottom w:val="single" w:sz="4" w:space="0" w:color="auto"/>
              <w:right w:val="single" w:sz="4" w:space="0" w:color="auto"/>
            </w:tcBorders>
            <w:shd w:val="clear" w:color="auto" w:fill="auto"/>
            <w:noWrap/>
            <w:vAlign w:val="center"/>
            <w:hideMark/>
          </w:tcPr>
          <w:p w14:paraId="09E2259D"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100-160-800580-3</w:t>
            </w:r>
          </w:p>
        </w:tc>
        <w:tc>
          <w:tcPr>
            <w:tcW w:w="1985" w:type="dxa"/>
            <w:tcBorders>
              <w:top w:val="nil"/>
              <w:left w:val="nil"/>
              <w:bottom w:val="single" w:sz="4" w:space="0" w:color="auto"/>
              <w:right w:val="single" w:sz="4" w:space="0" w:color="auto"/>
            </w:tcBorders>
            <w:shd w:val="clear" w:color="auto" w:fill="auto"/>
            <w:noWrap/>
            <w:vAlign w:val="center"/>
            <w:hideMark/>
          </w:tcPr>
          <w:p w14:paraId="43C9AE5C"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6A02BDE8" w14:textId="77777777" w:rsidTr="00EC1A81">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56FCA593"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29</w:t>
            </w:r>
          </w:p>
        </w:tc>
        <w:tc>
          <w:tcPr>
            <w:tcW w:w="4512" w:type="dxa"/>
            <w:tcBorders>
              <w:top w:val="nil"/>
              <w:left w:val="nil"/>
              <w:bottom w:val="single" w:sz="4" w:space="0" w:color="auto"/>
              <w:right w:val="single" w:sz="4" w:space="0" w:color="auto"/>
            </w:tcBorders>
            <w:shd w:val="clear" w:color="auto" w:fill="auto"/>
            <w:vAlign w:val="center"/>
            <w:hideMark/>
          </w:tcPr>
          <w:p w14:paraId="3568D4DD"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FOMENTO DE LA EDUCACION 2021</w:t>
            </w:r>
          </w:p>
        </w:tc>
        <w:tc>
          <w:tcPr>
            <w:tcW w:w="2011" w:type="dxa"/>
            <w:tcBorders>
              <w:top w:val="nil"/>
              <w:left w:val="nil"/>
              <w:bottom w:val="single" w:sz="4" w:space="0" w:color="auto"/>
              <w:right w:val="single" w:sz="4" w:space="0" w:color="auto"/>
            </w:tcBorders>
            <w:shd w:val="clear" w:color="auto" w:fill="auto"/>
            <w:noWrap/>
            <w:vAlign w:val="center"/>
            <w:hideMark/>
          </w:tcPr>
          <w:p w14:paraId="11BB01AC"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100-160-800581-1</w:t>
            </w:r>
          </w:p>
        </w:tc>
        <w:tc>
          <w:tcPr>
            <w:tcW w:w="1985" w:type="dxa"/>
            <w:tcBorders>
              <w:top w:val="nil"/>
              <w:left w:val="nil"/>
              <w:bottom w:val="single" w:sz="4" w:space="0" w:color="auto"/>
              <w:right w:val="single" w:sz="4" w:space="0" w:color="auto"/>
            </w:tcBorders>
            <w:shd w:val="clear" w:color="auto" w:fill="auto"/>
            <w:noWrap/>
            <w:vAlign w:val="center"/>
            <w:hideMark/>
          </w:tcPr>
          <w:p w14:paraId="4E3BDFBA"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649CB857"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063C573C"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30</w:t>
            </w:r>
          </w:p>
        </w:tc>
        <w:tc>
          <w:tcPr>
            <w:tcW w:w="4512" w:type="dxa"/>
            <w:tcBorders>
              <w:top w:val="nil"/>
              <w:left w:val="nil"/>
              <w:bottom w:val="single" w:sz="4" w:space="0" w:color="auto"/>
              <w:right w:val="single" w:sz="4" w:space="0" w:color="auto"/>
            </w:tcBorders>
            <w:shd w:val="clear" w:color="auto" w:fill="auto"/>
            <w:vAlign w:val="center"/>
            <w:hideMark/>
          </w:tcPr>
          <w:p w14:paraId="53EB4621"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 MANTENIMIENTO DE ESPACIOS PUBLICOS Y SANEAMIENTO, 2021</w:t>
            </w:r>
          </w:p>
        </w:tc>
        <w:tc>
          <w:tcPr>
            <w:tcW w:w="2011" w:type="dxa"/>
            <w:tcBorders>
              <w:top w:val="nil"/>
              <w:left w:val="nil"/>
              <w:bottom w:val="single" w:sz="4" w:space="0" w:color="auto"/>
              <w:right w:val="single" w:sz="4" w:space="0" w:color="auto"/>
            </w:tcBorders>
            <w:shd w:val="clear" w:color="auto" w:fill="auto"/>
            <w:noWrap/>
            <w:vAlign w:val="center"/>
            <w:hideMark/>
          </w:tcPr>
          <w:p w14:paraId="03EE35B6"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100-160-800582-0</w:t>
            </w:r>
          </w:p>
        </w:tc>
        <w:tc>
          <w:tcPr>
            <w:tcW w:w="1985" w:type="dxa"/>
            <w:tcBorders>
              <w:top w:val="nil"/>
              <w:left w:val="nil"/>
              <w:bottom w:val="single" w:sz="4" w:space="0" w:color="auto"/>
              <w:right w:val="single" w:sz="4" w:space="0" w:color="auto"/>
            </w:tcBorders>
            <w:shd w:val="clear" w:color="auto" w:fill="auto"/>
            <w:noWrap/>
            <w:vAlign w:val="center"/>
            <w:hideMark/>
          </w:tcPr>
          <w:p w14:paraId="648F32CC"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6DF53106" w14:textId="77777777" w:rsidTr="00EC1A81">
        <w:trPr>
          <w:trHeight w:val="3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6B58C196"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31</w:t>
            </w:r>
          </w:p>
        </w:tc>
        <w:tc>
          <w:tcPr>
            <w:tcW w:w="4512" w:type="dxa"/>
            <w:tcBorders>
              <w:top w:val="nil"/>
              <w:left w:val="nil"/>
              <w:bottom w:val="single" w:sz="4" w:space="0" w:color="auto"/>
              <w:right w:val="single" w:sz="4" w:space="0" w:color="auto"/>
            </w:tcBorders>
            <w:shd w:val="clear" w:color="auto" w:fill="auto"/>
            <w:vAlign w:val="center"/>
            <w:hideMark/>
          </w:tcPr>
          <w:p w14:paraId="47078B7B"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FONDO PARA LA ATENCION  DE EMERGENCIAS 2021</w:t>
            </w:r>
          </w:p>
        </w:tc>
        <w:tc>
          <w:tcPr>
            <w:tcW w:w="2011" w:type="dxa"/>
            <w:tcBorders>
              <w:top w:val="nil"/>
              <w:left w:val="nil"/>
              <w:bottom w:val="single" w:sz="4" w:space="0" w:color="auto"/>
              <w:right w:val="single" w:sz="4" w:space="0" w:color="auto"/>
            </w:tcBorders>
            <w:shd w:val="clear" w:color="auto" w:fill="auto"/>
            <w:noWrap/>
            <w:vAlign w:val="center"/>
            <w:hideMark/>
          </w:tcPr>
          <w:p w14:paraId="077ECE6B"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100-160-800586-2</w:t>
            </w:r>
          </w:p>
        </w:tc>
        <w:tc>
          <w:tcPr>
            <w:tcW w:w="1985" w:type="dxa"/>
            <w:tcBorders>
              <w:top w:val="nil"/>
              <w:left w:val="nil"/>
              <w:bottom w:val="single" w:sz="4" w:space="0" w:color="auto"/>
              <w:right w:val="single" w:sz="4" w:space="0" w:color="auto"/>
            </w:tcBorders>
            <w:shd w:val="clear" w:color="auto" w:fill="auto"/>
            <w:noWrap/>
            <w:vAlign w:val="center"/>
            <w:hideMark/>
          </w:tcPr>
          <w:p w14:paraId="26C1A575"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r w:rsidR="00150FB5" w:rsidRPr="006406DD" w14:paraId="37D17437"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7266A3DE" w14:textId="77777777" w:rsidR="00150FB5" w:rsidRPr="006406DD" w:rsidRDefault="00150FB5" w:rsidP="00EC1A81">
            <w:pPr>
              <w:spacing w:after="0" w:line="240" w:lineRule="auto"/>
              <w:jc w:val="center"/>
              <w:rPr>
                <w:rFonts w:ascii="Times New Roman" w:eastAsia="Times New Roman" w:hAnsi="Times New Roman" w:cs="Times New Roman"/>
                <w:color w:val="000000"/>
              </w:rPr>
            </w:pPr>
            <w:r w:rsidRPr="006406DD">
              <w:rPr>
                <w:rFonts w:ascii="Times New Roman" w:eastAsia="Times New Roman" w:hAnsi="Times New Roman" w:cs="Times New Roman"/>
                <w:color w:val="000000"/>
              </w:rPr>
              <w:t>32</w:t>
            </w:r>
          </w:p>
        </w:tc>
        <w:tc>
          <w:tcPr>
            <w:tcW w:w="4512" w:type="dxa"/>
            <w:tcBorders>
              <w:top w:val="nil"/>
              <w:left w:val="nil"/>
              <w:bottom w:val="single" w:sz="4" w:space="0" w:color="auto"/>
              <w:right w:val="single" w:sz="4" w:space="0" w:color="auto"/>
            </w:tcBorders>
            <w:shd w:val="clear" w:color="auto" w:fill="auto"/>
            <w:vAlign w:val="center"/>
            <w:hideMark/>
          </w:tcPr>
          <w:p w14:paraId="66A9830B" w14:textId="77777777" w:rsidR="00150FB5" w:rsidRPr="006406DD" w:rsidRDefault="00150FB5" w:rsidP="00EC1A81">
            <w:pPr>
              <w:spacing w:after="0" w:line="240" w:lineRule="auto"/>
              <w:jc w:val="both"/>
              <w:rPr>
                <w:rFonts w:ascii="Times New Roman" w:eastAsia="Times New Roman" w:hAnsi="Times New Roman" w:cs="Times New Roman"/>
                <w:color w:val="000000"/>
              </w:rPr>
            </w:pPr>
            <w:r w:rsidRPr="006406DD">
              <w:rPr>
                <w:rFonts w:ascii="Times New Roman" w:eastAsia="Times New Roman" w:hAnsi="Times New Roman" w:cs="Times New Roman"/>
                <w:color w:val="000000"/>
              </w:rPr>
              <w:t>MEJORAMIENTO DE TRAMO DE CALLE EN AREA URBANA DEL MUNICIPIO DE VERAPAZ. FASE II</w:t>
            </w:r>
          </w:p>
        </w:tc>
        <w:tc>
          <w:tcPr>
            <w:tcW w:w="2011" w:type="dxa"/>
            <w:tcBorders>
              <w:top w:val="nil"/>
              <w:left w:val="nil"/>
              <w:bottom w:val="single" w:sz="4" w:space="0" w:color="auto"/>
              <w:right w:val="single" w:sz="4" w:space="0" w:color="auto"/>
            </w:tcBorders>
            <w:shd w:val="clear" w:color="auto" w:fill="auto"/>
            <w:noWrap/>
            <w:vAlign w:val="center"/>
            <w:hideMark/>
          </w:tcPr>
          <w:p w14:paraId="10151F88"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100-160-800589-7</w:t>
            </w:r>
          </w:p>
        </w:tc>
        <w:tc>
          <w:tcPr>
            <w:tcW w:w="1985" w:type="dxa"/>
            <w:tcBorders>
              <w:top w:val="nil"/>
              <w:left w:val="nil"/>
              <w:bottom w:val="single" w:sz="4" w:space="0" w:color="auto"/>
              <w:right w:val="single" w:sz="4" w:space="0" w:color="auto"/>
            </w:tcBorders>
            <w:shd w:val="clear" w:color="auto" w:fill="auto"/>
            <w:noWrap/>
            <w:vAlign w:val="center"/>
            <w:hideMark/>
          </w:tcPr>
          <w:p w14:paraId="1567526A" w14:textId="77777777" w:rsidR="00150FB5" w:rsidRPr="006406DD" w:rsidRDefault="00150FB5"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 100-160-800571-4</w:t>
            </w:r>
          </w:p>
        </w:tc>
      </w:tr>
    </w:tbl>
    <w:p w14:paraId="145DA437" w14:textId="2364E48B" w:rsidR="00150FB5" w:rsidRPr="00AA7D51" w:rsidRDefault="00150FB5" w:rsidP="00150FB5">
      <w:pPr>
        <w:spacing w:line="240" w:lineRule="auto"/>
        <w:jc w:val="both"/>
        <w:rPr>
          <w:rFonts w:ascii="Times New Roman" w:hAnsi="Times New Roman" w:cs="Times New Roman"/>
          <w:sz w:val="24"/>
          <w:szCs w:val="24"/>
        </w:rPr>
      </w:pPr>
      <w:r w:rsidRPr="00AA7D51">
        <w:rPr>
          <w:rFonts w:ascii="Times New Roman" w:hAnsi="Times New Roman" w:cs="Times New Roman"/>
          <w:b/>
          <w:sz w:val="24"/>
          <w:szCs w:val="24"/>
        </w:rPr>
        <w:t xml:space="preserve">CERTIFIQUESE Y </w:t>
      </w:r>
      <w:r w:rsidR="00BA1382" w:rsidRPr="00AA7D51">
        <w:rPr>
          <w:rFonts w:ascii="Times New Roman" w:hAnsi="Times New Roman" w:cs="Times New Roman"/>
          <w:b/>
          <w:sz w:val="24"/>
          <w:szCs w:val="24"/>
        </w:rPr>
        <w:t>COMUNIQUESE.</w:t>
      </w:r>
      <w:r w:rsidR="00BA1382">
        <w:rPr>
          <w:rFonts w:ascii="Times New Roman" w:hAnsi="Times New Roman" w:cs="Times New Roman"/>
          <w:sz w:val="24"/>
          <w:szCs w:val="24"/>
        </w:rPr>
        <w:t xml:space="preserve"> -</w:t>
      </w:r>
      <w:r>
        <w:rPr>
          <w:rFonts w:ascii="Times New Roman" w:hAnsi="Times New Roman" w:cs="Times New Roman"/>
          <w:sz w:val="24"/>
          <w:szCs w:val="24"/>
        </w:rPr>
        <w:t xml:space="preserve"> //////////////////////////////////////////////////////////////////</w:t>
      </w:r>
      <w:r w:rsidR="00BA1382">
        <w:rPr>
          <w:rFonts w:ascii="Times New Roman" w:hAnsi="Times New Roman" w:cs="Times New Roman"/>
          <w:sz w:val="24"/>
          <w:szCs w:val="24"/>
        </w:rPr>
        <w:t>////</w:t>
      </w:r>
    </w:p>
    <w:p w14:paraId="6F9821D8" w14:textId="7240656D" w:rsidR="00150FB5" w:rsidRPr="00AA7D51" w:rsidRDefault="00150FB5" w:rsidP="00150FB5">
      <w:pPr>
        <w:jc w:val="both"/>
        <w:rPr>
          <w:rFonts w:ascii="Times New Roman" w:hAnsi="Times New Roman" w:cs="Times New Roman"/>
          <w:noProof/>
          <w:sz w:val="24"/>
          <w:szCs w:val="24"/>
        </w:rPr>
      </w:pPr>
      <w:r w:rsidRPr="00AA7D51">
        <w:rPr>
          <w:rFonts w:ascii="Times New Roman" w:hAnsi="Times New Roman" w:cs="Times New Roman"/>
          <w:b/>
          <w:noProof/>
          <w:sz w:val="24"/>
          <w:szCs w:val="24"/>
        </w:rPr>
        <w:t>ACUERDO NÚMERO DOCE</w:t>
      </w:r>
      <w:r w:rsidRPr="00AA7D51">
        <w:rPr>
          <w:rFonts w:ascii="Times New Roman" w:hAnsi="Times New Roman" w:cs="Times New Roman"/>
          <w:noProof/>
          <w:sz w:val="24"/>
          <w:szCs w:val="24"/>
        </w:rPr>
        <w:t>: El Concejo Municipal en uso de sus facultades que le confiere el Codigo Municipal ACUERDA:</w:t>
      </w:r>
      <w:r>
        <w:rPr>
          <w:rFonts w:ascii="Times New Roman" w:hAnsi="Times New Roman" w:cs="Times New Roman"/>
          <w:noProof/>
          <w:sz w:val="24"/>
          <w:szCs w:val="24"/>
        </w:rPr>
        <w:t xml:space="preserve"> /////////////////////////////////////////</w:t>
      </w:r>
      <w:r w:rsidR="00BA1382">
        <w:rPr>
          <w:rFonts w:ascii="Times New Roman" w:hAnsi="Times New Roman" w:cs="Times New Roman"/>
          <w:noProof/>
          <w:sz w:val="24"/>
          <w:szCs w:val="24"/>
        </w:rPr>
        <w:t>/////////////////////////////</w:t>
      </w:r>
    </w:p>
    <w:p w14:paraId="3A574AE3" w14:textId="21A1C2B9" w:rsidR="00150FB5" w:rsidRPr="00AA7D51" w:rsidRDefault="00150FB5">
      <w:pPr>
        <w:pStyle w:val="Prrafodelista"/>
        <w:numPr>
          <w:ilvl w:val="0"/>
          <w:numId w:val="31"/>
        </w:numPr>
        <w:jc w:val="both"/>
        <w:rPr>
          <w:rFonts w:ascii="Times New Roman" w:hAnsi="Times New Roman" w:cs="Times New Roman"/>
          <w:sz w:val="24"/>
          <w:szCs w:val="24"/>
        </w:rPr>
      </w:pPr>
      <w:r w:rsidRPr="00AA7D51">
        <w:rPr>
          <w:rFonts w:ascii="Times New Roman" w:hAnsi="Times New Roman" w:cs="Times New Roman"/>
          <w:sz w:val="24"/>
          <w:szCs w:val="24"/>
        </w:rPr>
        <w:t xml:space="preserve">Autorizar al señor Santos Redamis Campos Rivas, </w:t>
      </w:r>
      <w:r w:rsidR="00BA1382">
        <w:rPr>
          <w:rFonts w:ascii="Times New Roman" w:hAnsi="Times New Roman" w:cs="Times New Roman"/>
          <w:sz w:val="24"/>
          <w:szCs w:val="24"/>
        </w:rPr>
        <w:t>a</w:t>
      </w:r>
      <w:r w:rsidRPr="00AA7D51">
        <w:rPr>
          <w:rFonts w:ascii="Times New Roman" w:hAnsi="Times New Roman" w:cs="Times New Roman"/>
          <w:sz w:val="24"/>
          <w:szCs w:val="24"/>
        </w:rPr>
        <w:t xml:space="preserve">lcalde Municipal; al Profesor Fredy Geovany Sandoval, Síndico Municipal y Luis Antonio Rodríguez, Tesorero Municipal, para realizar los trámites de </w:t>
      </w:r>
      <w:r w:rsidRPr="00AA7D51">
        <w:rPr>
          <w:rFonts w:ascii="Times New Roman" w:hAnsi="Times New Roman" w:cs="Times New Roman"/>
          <w:b/>
          <w:sz w:val="24"/>
          <w:szCs w:val="24"/>
        </w:rPr>
        <w:t>ACTIVACIÓN Y CAMBIO DE FIRMAS</w:t>
      </w:r>
      <w:r w:rsidRPr="00AA7D51">
        <w:rPr>
          <w:rFonts w:ascii="Times New Roman" w:hAnsi="Times New Roman" w:cs="Times New Roman"/>
          <w:sz w:val="24"/>
          <w:szCs w:val="24"/>
        </w:rPr>
        <w:t xml:space="preserve"> en las siguientes cuentas bancarias, ante la institución financiera Banco de Fomento Agropecuario: </w:t>
      </w:r>
      <w:r w:rsidR="00BD4800">
        <w:rPr>
          <w:rFonts w:ascii="Times New Roman" w:hAnsi="Times New Roman" w:cs="Times New Roman"/>
          <w:sz w:val="24"/>
          <w:szCs w:val="24"/>
        </w:rPr>
        <w:t>////////////////////////////////////////////////////////////////////////////////////////////////////</w:t>
      </w:r>
    </w:p>
    <w:tbl>
      <w:tblPr>
        <w:tblW w:w="5000" w:type="pct"/>
        <w:tblLayout w:type="fixed"/>
        <w:tblLook w:val="04A0" w:firstRow="1" w:lastRow="0" w:firstColumn="1" w:lastColumn="0" w:noHBand="0" w:noVBand="1"/>
      </w:tblPr>
      <w:tblGrid>
        <w:gridCol w:w="594"/>
        <w:gridCol w:w="6198"/>
        <w:gridCol w:w="2262"/>
      </w:tblGrid>
      <w:tr w:rsidR="00150FB5" w:rsidRPr="0068650D" w14:paraId="099837AC" w14:textId="77777777" w:rsidTr="00EC1A81">
        <w:trPr>
          <w:trHeight w:val="528"/>
        </w:trPr>
        <w:tc>
          <w:tcPr>
            <w:tcW w:w="328"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1E0C433" w14:textId="77777777" w:rsidR="00150FB5" w:rsidRPr="0068650D" w:rsidRDefault="00150FB5" w:rsidP="00EC1A81">
            <w:pPr>
              <w:spacing w:after="0" w:line="240" w:lineRule="auto"/>
              <w:jc w:val="center"/>
              <w:rPr>
                <w:rFonts w:ascii="Times New Roman" w:eastAsia="Times New Roman" w:hAnsi="Times New Roman" w:cs="Times New Roman"/>
                <w:b/>
                <w:bCs/>
                <w:color w:val="000000"/>
                <w:sz w:val="24"/>
                <w:szCs w:val="24"/>
              </w:rPr>
            </w:pPr>
            <w:r w:rsidRPr="0068650D">
              <w:rPr>
                <w:rFonts w:ascii="Times New Roman" w:eastAsia="Times New Roman" w:hAnsi="Times New Roman" w:cs="Times New Roman"/>
                <w:b/>
                <w:bCs/>
                <w:color w:val="000000"/>
                <w:sz w:val="24"/>
                <w:szCs w:val="24"/>
              </w:rPr>
              <w:t>No</w:t>
            </w:r>
          </w:p>
        </w:tc>
        <w:tc>
          <w:tcPr>
            <w:tcW w:w="3423" w:type="pct"/>
            <w:tcBorders>
              <w:top w:val="single" w:sz="8" w:space="0" w:color="auto"/>
              <w:left w:val="nil"/>
              <w:bottom w:val="single" w:sz="4" w:space="0" w:color="auto"/>
              <w:right w:val="single" w:sz="4" w:space="0" w:color="auto"/>
            </w:tcBorders>
            <w:shd w:val="clear" w:color="auto" w:fill="auto"/>
            <w:noWrap/>
            <w:vAlign w:val="center"/>
            <w:hideMark/>
          </w:tcPr>
          <w:p w14:paraId="66D3BB48" w14:textId="77777777" w:rsidR="00150FB5" w:rsidRPr="0068650D" w:rsidRDefault="00150FB5" w:rsidP="00EC1A81">
            <w:pPr>
              <w:spacing w:after="0" w:line="240" w:lineRule="auto"/>
              <w:jc w:val="center"/>
              <w:rPr>
                <w:rFonts w:ascii="Times New Roman" w:eastAsia="Times New Roman" w:hAnsi="Times New Roman" w:cs="Times New Roman"/>
                <w:b/>
                <w:bCs/>
                <w:color w:val="000000"/>
                <w:sz w:val="24"/>
                <w:szCs w:val="24"/>
              </w:rPr>
            </w:pPr>
            <w:r w:rsidRPr="0068650D">
              <w:rPr>
                <w:rFonts w:ascii="Times New Roman" w:eastAsia="Times New Roman" w:hAnsi="Times New Roman" w:cs="Times New Roman"/>
                <w:b/>
                <w:bCs/>
                <w:color w:val="000000"/>
                <w:sz w:val="24"/>
                <w:szCs w:val="24"/>
              </w:rPr>
              <w:t>NOMBRE</w:t>
            </w:r>
          </w:p>
        </w:tc>
        <w:tc>
          <w:tcPr>
            <w:tcW w:w="1249" w:type="pct"/>
            <w:tcBorders>
              <w:top w:val="single" w:sz="8" w:space="0" w:color="auto"/>
              <w:left w:val="nil"/>
              <w:bottom w:val="single" w:sz="4" w:space="0" w:color="auto"/>
              <w:right w:val="single" w:sz="4" w:space="0" w:color="auto"/>
            </w:tcBorders>
            <w:shd w:val="clear" w:color="auto" w:fill="auto"/>
            <w:noWrap/>
            <w:vAlign w:val="center"/>
            <w:hideMark/>
          </w:tcPr>
          <w:p w14:paraId="63C4A26E" w14:textId="77777777" w:rsidR="00150FB5" w:rsidRPr="0068650D" w:rsidRDefault="00150FB5" w:rsidP="00EC1A81">
            <w:pPr>
              <w:spacing w:after="0" w:line="240" w:lineRule="auto"/>
              <w:jc w:val="center"/>
              <w:rPr>
                <w:rFonts w:ascii="Times New Roman" w:eastAsia="Times New Roman" w:hAnsi="Times New Roman" w:cs="Times New Roman"/>
                <w:b/>
                <w:bCs/>
                <w:color w:val="000000"/>
                <w:sz w:val="24"/>
                <w:szCs w:val="24"/>
              </w:rPr>
            </w:pPr>
            <w:r w:rsidRPr="0068650D">
              <w:rPr>
                <w:rFonts w:ascii="Times New Roman" w:eastAsia="Times New Roman" w:hAnsi="Times New Roman" w:cs="Times New Roman"/>
                <w:b/>
                <w:bCs/>
                <w:color w:val="000000"/>
                <w:sz w:val="24"/>
                <w:szCs w:val="24"/>
              </w:rPr>
              <w:t>No DE CUENTA</w:t>
            </w:r>
          </w:p>
        </w:tc>
      </w:tr>
      <w:tr w:rsidR="00150FB5" w:rsidRPr="0068650D" w14:paraId="00E725CF" w14:textId="77777777" w:rsidTr="00EC1A81">
        <w:trPr>
          <w:trHeight w:val="300"/>
        </w:trPr>
        <w:tc>
          <w:tcPr>
            <w:tcW w:w="328" w:type="pct"/>
            <w:tcBorders>
              <w:top w:val="nil"/>
              <w:left w:val="single" w:sz="8" w:space="0" w:color="auto"/>
              <w:bottom w:val="single" w:sz="4" w:space="0" w:color="auto"/>
              <w:right w:val="single" w:sz="4" w:space="0" w:color="auto"/>
            </w:tcBorders>
            <w:shd w:val="clear" w:color="auto" w:fill="auto"/>
            <w:noWrap/>
            <w:vAlign w:val="center"/>
            <w:hideMark/>
          </w:tcPr>
          <w:p w14:paraId="2F9C6F91" w14:textId="77777777" w:rsidR="00150FB5" w:rsidRPr="0068650D" w:rsidRDefault="00150FB5" w:rsidP="00EC1A81">
            <w:pPr>
              <w:spacing w:after="0" w:line="240" w:lineRule="auto"/>
              <w:jc w:val="center"/>
              <w:rPr>
                <w:rFonts w:ascii="Times New Roman" w:eastAsia="Times New Roman" w:hAnsi="Times New Roman" w:cs="Times New Roman"/>
                <w:color w:val="000000"/>
                <w:sz w:val="24"/>
                <w:szCs w:val="24"/>
              </w:rPr>
            </w:pPr>
            <w:r w:rsidRPr="0068650D">
              <w:rPr>
                <w:rFonts w:ascii="Times New Roman" w:eastAsia="Times New Roman" w:hAnsi="Times New Roman" w:cs="Times New Roman"/>
                <w:color w:val="000000"/>
                <w:sz w:val="24"/>
                <w:szCs w:val="24"/>
              </w:rPr>
              <w:t>1</w:t>
            </w:r>
          </w:p>
        </w:tc>
        <w:tc>
          <w:tcPr>
            <w:tcW w:w="3423" w:type="pct"/>
            <w:tcBorders>
              <w:top w:val="nil"/>
              <w:left w:val="nil"/>
              <w:bottom w:val="single" w:sz="4" w:space="0" w:color="auto"/>
              <w:right w:val="single" w:sz="4" w:space="0" w:color="auto"/>
            </w:tcBorders>
            <w:shd w:val="clear" w:color="auto" w:fill="auto"/>
            <w:noWrap/>
            <w:vAlign w:val="bottom"/>
          </w:tcPr>
          <w:p w14:paraId="1F70DC5A" w14:textId="77777777" w:rsidR="00150FB5" w:rsidRPr="0068650D" w:rsidRDefault="00150FB5" w:rsidP="00EC1A81">
            <w:pPr>
              <w:rPr>
                <w:rFonts w:ascii="Times New Roman" w:eastAsia="Times New Roman" w:hAnsi="Times New Roman" w:cs="Times New Roman"/>
                <w:color w:val="000000"/>
                <w:sz w:val="24"/>
                <w:szCs w:val="24"/>
              </w:rPr>
            </w:pPr>
            <w:r w:rsidRPr="0068650D">
              <w:rPr>
                <w:rFonts w:ascii="Times New Roman" w:hAnsi="Times New Roman" w:cs="Times New Roman"/>
                <w:color w:val="000000"/>
                <w:sz w:val="24"/>
                <w:szCs w:val="24"/>
              </w:rPr>
              <w:t xml:space="preserve">PAVIMENTACION CON MEZCLA ASFALTICA EN TRAMO DE CALLE QUE DE CANTON MOLINEROS CONDUCE A CANTON EL CARMEN, MUNICIPIO DE </w:t>
            </w:r>
            <w:r w:rsidRPr="0068650D">
              <w:rPr>
                <w:rFonts w:ascii="Times New Roman" w:hAnsi="Times New Roman" w:cs="Times New Roman"/>
                <w:color w:val="000000"/>
                <w:sz w:val="24"/>
                <w:szCs w:val="24"/>
              </w:rPr>
              <w:lastRenderedPageBreak/>
              <w:t>VERAPAZ, SAN VICENTE</w:t>
            </w:r>
            <w:r>
              <w:rPr>
                <w:rFonts w:ascii="Times New Roman" w:hAnsi="Times New Roman" w:cs="Times New Roman"/>
                <w:color w:val="000000"/>
                <w:sz w:val="24"/>
                <w:szCs w:val="24"/>
              </w:rPr>
              <w:t>.</w:t>
            </w:r>
          </w:p>
        </w:tc>
        <w:tc>
          <w:tcPr>
            <w:tcW w:w="1249" w:type="pct"/>
            <w:tcBorders>
              <w:top w:val="nil"/>
              <w:left w:val="nil"/>
              <w:bottom w:val="single" w:sz="4" w:space="0" w:color="auto"/>
              <w:right w:val="single" w:sz="4" w:space="0" w:color="auto"/>
            </w:tcBorders>
            <w:shd w:val="clear" w:color="auto" w:fill="auto"/>
            <w:noWrap/>
            <w:vAlign w:val="bottom"/>
            <w:hideMark/>
          </w:tcPr>
          <w:p w14:paraId="47C237E5" w14:textId="77777777" w:rsidR="00150FB5" w:rsidRPr="0068650D" w:rsidRDefault="00150FB5" w:rsidP="00EC1A81">
            <w:pPr>
              <w:spacing w:after="0" w:line="240" w:lineRule="auto"/>
              <w:rPr>
                <w:rFonts w:ascii="Times New Roman" w:eastAsia="Times New Roman" w:hAnsi="Times New Roman" w:cs="Times New Roman"/>
                <w:color w:val="000000"/>
                <w:sz w:val="24"/>
                <w:szCs w:val="24"/>
              </w:rPr>
            </w:pPr>
            <w:r w:rsidRPr="0068650D">
              <w:rPr>
                <w:rFonts w:ascii="Times New Roman" w:eastAsia="Times New Roman" w:hAnsi="Times New Roman" w:cs="Times New Roman"/>
                <w:color w:val="000000"/>
                <w:sz w:val="24"/>
                <w:szCs w:val="24"/>
              </w:rPr>
              <w:lastRenderedPageBreak/>
              <w:t>100-160-800558-7</w:t>
            </w:r>
          </w:p>
        </w:tc>
      </w:tr>
      <w:tr w:rsidR="00150FB5" w:rsidRPr="0068650D" w14:paraId="502CD97C" w14:textId="77777777" w:rsidTr="00EC1A81">
        <w:trPr>
          <w:trHeight w:val="300"/>
        </w:trPr>
        <w:tc>
          <w:tcPr>
            <w:tcW w:w="328" w:type="pct"/>
            <w:tcBorders>
              <w:top w:val="nil"/>
              <w:left w:val="single" w:sz="8" w:space="0" w:color="auto"/>
              <w:bottom w:val="single" w:sz="4" w:space="0" w:color="auto"/>
              <w:right w:val="single" w:sz="4" w:space="0" w:color="auto"/>
            </w:tcBorders>
            <w:shd w:val="clear" w:color="auto" w:fill="auto"/>
            <w:noWrap/>
            <w:vAlign w:val="center"/>
            <w:hideMark/>
          </w:tcPr>
          <w:p w14:paraId="3EA232F7" w14:textId="77777777" w:rsidR="00150FB5" w:rsidRPr="0068650D" w:rsidRDefault="00150FB5" w:rsidP="00EC1A81">
            <w:pPr>
              <w:spacing w:after="0" w:line="240" w:lineRule="auto"/>
              <w:jc w:val="center"/>
              <w:rPr>
                <w:rFonts w:ascii="Times New Roman" w:eastAsia="Times New Roman" w:hAnsi="Times New Roman" w:cs="Times New Roman"/>
                <w:color w:val="000000"/>
                <w:sz w:val="24"/>
                <w:szCs w:val="24"/>
              </w:rPr>
            </w:pPr>
            <w:r w:rsidRPr="0068650D">
              <w:rPr>
                <w:rFonts w:ascii="Times New Roman" w:eastAsia="Times New Roman" w:hAnsi="Times New Roman" w:cs="Times New Roman"/>
                <w:color w:val="000000"/>
                <w:sz w:val="24"/>
                <w:szCs w:val="24"/>
              </w:rPr>
              <w:lastRenderedPageBreak/>
              <w:t>2</w:t>
            </w:r>
          </w:p>
        </w:tc>
        <w:tc>
          <w:tcPr>
            <w:tcW w:w="3423" w:type="pct"/>
            <w:tcBorders>
              <w:top w:val="nil"/>
              <w:left w:val="nil"/>
              <w:bottom w:val="single" w:sz="4" w:space="0" w:color="auto"/>
              <w:right w:val="single" w:sz="4" w:space="0" w:color="auto"/>
            </w:tcBorders>
            <w:shd w:val="clear" w:color="auto" w:fill="auto"/>
            <w:noWrap/>
            <w:vAlign w:val="bottom"/>
          </w:tcPr>
          <w:p w14:paraId="6F8A137B" w14:textId="77777777" w:rsidR="00150FB5" w:rsidRPr="0068650D" w:rsidRDefault="00150FB5" w:rsidP="00EC1A81">
            <w:pPr>
              <w:rPr>
                <w:rFonts w:ascii="Times New Roman" w:eastAsia="Times New Roman" w:hAnsi="Times New Roman" w:cs="Times New Roman"/>
                <w:color w:val="000000"/>
                <w:sz w:val="24"/>
                <w:szCs w:val="24"/>
              </w:rPr>
            </w:pPr>
            <w:r w:rsidRPr="0068650D">
              <w:rPr>
                <w:rFonts w:ascii="Times New Roman" w:hAnsi="Times New Roman" w:cs="Times New Roman"/>
                <w:color w:val="000000"/>
                <w:sz w:val="24"/>
                <w:szCs w:val="24"/>
              </w:rPr>
              <w:t>COMPRA DE MATERIALES PARA MEJORAMIENTO DE TRAMOS EN CALLE DE VERAPAZ</w:t>
            </w:r>
            <w:r>
              <w:rPr>
                <w:rFonts w:ascii="Times New Roman" w:hAnsi="Times New Roman" w:cs="Times New Roman"/>
                <w:color w:val="000000"/>
                <w:sz w:val="24"/>
                <w:szCs w:val="24"/>
              </w:rPr>
              <w:t>.</w:t>
            </w:r>
          </w:p>
        </w:tc>
        <w:tc>
          <w:tcPr>
            <w:tcW w:w="1249" w:type="pct"/>
            <w:tcBorders>
              <w:top w:val="nil"/>
              <w:left w:val="nil"/>
              <w:bottom w:val="single" w:sz="4" w:space="0" w:color="auto"/>
              <w:right w:val="single" w:sz="4" w:space="0" w:color="auto"/>
            </w:tcBorders>
            <w:shd w:val="clear" w:color="auto" w:fill="auto"/>
            <w:noWrap/>
            <w:vAlign w:val="bottom"/>
            <w:hideMark/>
          </w:tcPr>
          <w:p w14:paraId="1F1A549D" w14:textId="77777777" w:rsidR="00150FB5" w:rsidRPr="0068650D" w:rsidRDefault="00150FB5" w:rsidP="00EC1A81">
            <w:pPr>
              <w:spacing w:after="0" w:line="240" w:lineRule="auto"/>
              <w:rPr>
                <w:rFonts w:ascii="Times New Roman" w:eastAsia="Times New Roman" w:hAnsi="Times New Roman" w:cs="Times New Roman"/>
                <w:color w:val="000000"/>
                <w:sz w:val="24"/>
                <w:szCs w:val="24"/>
              </w:rPr>
            </w:pPr>
            <w:r w:rsidRPr="0068650D">
              <w:rPr>
                <w:rFonts w:ascii="Times New Roman" w:eastAsia="Times New Roman" w:hAnsi="Times New Roman" w:cs="Times New Roman"/>
                <w:color w:val="000000"/>
                <w:sz w:val="24"/>
                <w:szCs w:val="24"/>
              </w:rPr>
              <w:t>100-160-800518-8</w:t>
            </w:r>
          </w:p>
        </w:tc>
      </w:tr>
    </w:tbl>
    <w:p w14:paraId="63A04AB4" w14:textId="08D08BCE" w:rsidR="00150FB5" w:rsidRPr="00AA7D51" w:rsidRDefault="00150FB5" w:rsidP="00150FB5">
      <w:pPr>
        <w:spacing w:line="240" w:lineRule="auto"/>
        <w:jc w:val="both"/>
        <w:rPr>
          <w:rFonts w:ascii="Times New Roman" w:hAnsi="Times New Roman" w:cs="Times New Roman"/>
          <w:sz w:val="24"/>
          <w:szCs w:val="24"/>
        </w:rPr>
      </w:pPr>
      <w:r w:rsidRPr="00AA7D51">
        <w:rPr>
          <w:rFonts w:ascii="Times New Roman" w:hAnsi="Times New Roman" w:cs="Times New Roman"/>
          <w:b/>
          <w:sz w:val="24"/>
          <w:szCs w:val="24"/>
        </w:rPr>
        <w:t xml:space="preserve">CERTIFIQUESE Y </w:t>
      </w:r>
      <w:r w:rsidR="00BD4800" w:rsidRPr="00AA7D51">
        <w:rPr>
          <w:rFonts w:ascii="Times New Roman" w:hAnsi="Times New Roman" w:cs="Times New Roman"/>
          <w:b/>
          <w:sz w:val="24"/>
          <w:szCs w:val="24"/>
        </w:rPr>
        <w:t>COMUNIQUESE.</w:t>
      </w:r>
      <w:r w:rsidR="00BD480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AE1703F" w14:textId="0856455F" w:rsidR="005769F3" w:rsidRPr="00604B66" w:rsidRDefault="00021550" w:rsidP="005769F3">
      <w:pPr>
        <w:jc w:val="both"/>
        <w:rPr>
          <w:rFonts w:ascii="Times New Roman" w:hAnsi="Times New Roman" w:cs="Times New Roman"/>
          <w:sz w:val="24"/>
          <w:szCs w:val="24"/>
        </w:rPr>
      </w:pPr>
      <w:r w:rsidRPr="00604B66">
        <w:rPr>
          <w:rFonts w:ascii="Times New Roman" w:hAnsi="Times New Roman" w:cs="Times New Roman"/>
          <w:b/>
          <w:noProof/>
          <w:sz w:val="24"/>
          <w:szCs w:val="24"/>
        </w:rPr>
        <w:t>ACUERDO NÚMERO TRECE</w:t>
      </w:r>
      <w:r w:rsidRPr="00604B66">
        <w:rPr>
          <w:rFonts w:ascii="Times New Roman" w:hAnsi="Times New Roman" w:cs="Times New Roman"/>
          <w:noProof/>
          <w:sz w:val="24"/>
          <w:szCs w:val="24"/>
        </w:rPr>
        <w:t>: El Concejo Municipal en uso de sus facultades que le confiere el Codigo Municipal</w:t>
      </w:r>
      <w:r w:rsidR="005769F3" w:rsidRPr="00604B66">
        <w:rPr>
          <w:rFonts w:ascii="Times New Roman" w:hAnsi="Times New Roman" w:cs="Times New Roman"/>
          <w:noProof/>
          <w:sz w:val="24"/>
          <w:szCs w:val="24"/>
        </w:rPr>
        <w:t xml:space="preserve"> y </w:t>
      </w:r>
      <w:r w:rsidR="009957C0" w:rsidRPr="00604B66">
        <w:rPr>
          <w:rFonts w:ascii="Times New Roman" w:hAnsi="Times New Roman" w:cs="Times New Roman"/>
          <w:sz w:val="24"/>
          <w:szCs w:val="24"/>
        </w:rPr>
        <w:t>con</w:t>
      </w:r>
      <w:r w:rsidR="005769F3" w:rsidRPr="00604B66">
        <w:rPr>
          <w:rFonts w:ascii="Times New Roman" w:hAnsi="Times New Roman" w:cs="Times New Roman"/>
          <w:sz w:val="24"/>
          <w:szCs w:val="24"/>
        </w:rPr>
        <w:t xml:space="preserve"> la finalidad de continuar con las actividades presupuestadas durante el presente año, se le autoriza al tesorero Municipal Licenciado Luis Antonio Rodríguez realizar las siguientes erogaciones por un monto total de </w:t>
      </w:r>
      <w:r w:rsidR="005769F3" w:rsidRPr="00604B66">
        <w:rPr>
          <w:rFonts w:ascii="Times New Roman" w:eastAsia="Times New Roman" w:hAnsi="Times New Roman" w:cs="Times New Roman"/>
          <w:color w:val="000000"/>
          <w:sz w:val="24"/>
          <w:szCs w:val="24"/>
          <w:lang w:eastAsia="es-SV"/>
        </w:rPr>
        <w:t>$2,927.07</w:t>
      </w:r>
      <w:r w:rsidR="005769F3" w:rsidRPr="00604B66">
        <w:rPr>
          <w:rFonts w:ascii="Times New Roman" w:hAnsi="Times New Roman" w:cs="Times New Roman"/>
          <w:sz w:val="24"/>
          <w:szCs w:val="24"/>
        </w:rPr>
        <w:t xml:space="preserve"> durante el mes de mayo según el siguiente detalle: </w:t>
      </w:r>
      <w:r w:rsidR="00604B66" w:rsidRPr="00604B66">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6"/>
        <w:gridCol w:w="2595"/>
        <w:gridCol w:w="3460"/>
        <w:gridCol w:w="1487"/>
      </w:tblGrid>
      <w:tr w:rsidR="009957C0" w:rsidRPr="009957C0" w14:paraId="39549BD6" w14:textId="77777777" w:rsidTr="009957C0">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C5E0B3"/>
            <w:hideMark/>
          </w:tcPr>
          <w:p w14:paraId="346999D5" w14:textId="77777777" w:rsidR="009957C0" w:rsidRPr="009957C0" w:rsidRDefault="009957C0" w:rsidP="009957C0">
            <w:pPr>
              <w:spacing w:after="0" w:line="240" w:lineRule="auto"/>
              <w:rPr>
                <w:rFonts w:ascii="Times New Roman" w:eastAsia="Times New Roman" w:hAnsi="Times New Roman" w:cs="Times New Roman"/>
                <w:b/>
                <w:bCs/>
                <w:color w:val="000000"/>
                <w:sz w:val="24"/>
                <w:szCs w:val="24"/>
                <w:lang w:eastAsia="es-SV"/>
              </w:rPr>
            </w:pPr>
            <w:r w:rsidRPr="009957C0">
              <w:rPr>
                <w:rFonts w:ascii="Times New Roman" w:eastAsia="Times New Roman" w:hAnsi="Times New Roman" w:cs="Times New Roman"/>
                <w:b/>
                <w:bCs/>
                <w:color w:val="000000"/>
                <w:sz w:val="24"/>
                <w:szCs w:val="24"/>
                <w:lang w:eastAsia="es-SV"/>
              </w:rPr>
              <w:t>FECHA</w:t>
            </w:r>
          </w:p>
        </w:tc>
        <w:tc>
          <w:tcPr>
            <w:tcW w:w="1445" w:type="pct"/>
            <w:tcBorders>
              <w:top w:val="single" w:sz="4" w:space="0" w:color="auto"/>
              <w:left w:val="nil"/>
              <w:bottom w:val="single" w:sz="4" w:space="0" w:color="auto"/>
              <w:right w:val="single" w:sz="4" w:space="0" w:color="auto"/>
            </w:tcBorders>
            <w:shd w:val="clear" w:color="000000" w:fill="C5E0B3"/>
            <w:hideMark/>
          </w:tcPr>
          <w:p w14:paraId="523F5340" w14:textId="77777777" w:rsidR="009957C0" w:rsidRPr="009957C0" w:rsidRDefault="009957C0" w:rsidP="009957C0">
            <w:pPr>
              <w:spacing w:after="0" w:line="240" w:lineRule="auto"/>
              <w:rPr>
                <w:rFonts w:ascii="Times New Roman" w:eastAsia="Times New Roman" w:hAnsi="Times New Roman" w:cs="Times New Roman"/>
                <w:b/>
                <w:bCs/>
                <w:color w:val="000000"/>
                <w:sz w:val="24"/>
                <w:szCs w:val="24"/>
                <w:lang w:eastAsia="es-SV"/>
              </w:rPr>
            </w:pPr>
            <w:r w:rsidRPr="009957C0">
              <w:rPr>
                <w:rFonts w:ascii="Times New Roman" w:eastAsia="Times New Roman" w:hAnsi="Times New Roman" w:cs="Times New Roman"/>
                <w:b/>
                <w:bCs/>
                <w:color w:val="000000"/>
                <w:sz w:val="24"/>
                <w:szCs w:val="24"/>
                <w:lang w:eastAsia="es-SV"/>
              </w:rPr>
              <w:t>NOMBRE PROVEEDOR</w:t>
            </w:r>
          </w:p>
        </w:tc>
        <w:tc>
          <w:tcPr>
            <w:tcW w:w="1927" w:type="pct"/>
            <w:tcBorders>
              <w:top w:val="single" w:sz="4" w:space="0" w:color="auto"/>
              <w:left w:val="nil"/>
              <w:bottom w:val="single" w:sz="4" w:space="0" w:color="auto"/>
              <w:right w:val="single" w:sz="4" w:space="0" w:color="auto"/>
            </w:tcBorders>
            <w:shd w:val="clear" w:color="000000" w:fill="C5E0B3"/>
            <w:hideMark/>
          </w:tcPr>
          <w:p w14:paraId="6269940B" w14:textId="77777777" w:rsidR="009957C0" w:rsidRPr="009957C0" w:rsidRDefault="009957C0" w:rsidP="009957C0">
            <w:pPr>
              <w:spacing w:after="0" w:line="240" w:lineRule="auto"/>
              <w:rPr>
                <w:rFonts w:ascii="Times New Roman" w:eastAsia="Times New Roman" w:hAnsi="Times New Roman" w:cs="Times New Roman"/>
                <w:b/>
                <w:bCs/>
                <w:color w:val="000000"/>
                <w:sz w:val="24"/>
                <w:szCs w:val="24"/>
                <w:lang w:eastAsia="es-SV"/>
              </w:rPr>
            </w:pPr>
            <w:r w:rsidRPr="009957C0">
              <w:rPr>
                <w:rFonts w:ascii="Times New Roman" w:eastAsia="Times New Roman" w:hAnsi="Times New Roman" w:cs="Times New Roman"/>
                <w:b/>
                <w:bCs/>
                <w:color w:val="000000"/>
                <w:sz w:val="24"/>
                <w:szCs w:val="24"/>
                <w:lang w:eastAsia="es-SV"/>
              </w:rPr>
              <w:t>DESCRIPCIÓN</w:t>
            </w:r>
          </w:p>
        </w:tc>
        <w:tc>
          <w:tcPr>
            <w:tcW w:w="828" w:type="pct"/>
            <w:tcBorders>
              <w:top w:val="single" w:sz="4" w:space="0" w:color="auto"/>
              <w:left w:val="nil"/>
              <w:bottom w:val="single" w:sz="4" w:space="0" w:color="auto"/>
              <w:right w:val="single" w:sz="4" w:space="0" w:color="auto"/>
            </w:tcBorders>
            <w:shd w:val="clear" w:color="000000" w:fill="C5E0B3"/>
            <w:hideMark/>
          </w:tcPr>
          <w:p w14:paraId="07614304" w14:textId="77777777" w:rsidR="009957C0" w:rsidRPr="009957C0" w:rsidRDefault="009957C0" w:rsidP="009957C0">
            <w:pPr>
              <w:spacing w:after="0" w:line="240" w:lineRule="auto"/>
              <w:rPr>
                <w:rFonts w:ascii="Times New Roman" w:eastAsia="Times New Roman" w:hAnsi="Times New Roman" w:cs="Times New Roman"/>
                <w:b/>
                <w:bCs/>
                <w:color w:val="000000"/>
                <w:sz w:val="24"/>
                <w:szCs w:val="24"/>
                <w:lang w:eastAsia="es-SV"/>
              </w:rPr>
            </w:pPr>
            <w:r w:rsidRPr="009957C0">
              <w:rPr>
                <w:rFonts w:ascii="Times New Roman" w:eastAsia="Times New Roman" w:hAnsi="Times New Roman" w:cs="Times New Roman"/>
                <w:b/>
                <w:bCs/>
                <w:color w:val="000000"/>
                <w:sz w:val="24"/>
                <w:szCs w:val="24"/>
                <w:lang w:eastAsia="es-SV"/>
              </w:rPr>
              <w:t>MONTO</w:t>
            </w:r>
          </w:p>
        </w:tc>
      </w:tr>
      <w:tr w:rsidR="009957C0" w:rsidRPr="009957C0" w14:paraId="5600B056"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7DEB4119"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11/5/2022</w:t>
            </w:r>
          </w:p>
        </w:tc>
        <w:tc>
          <w:tcPr>
            <w:tcW w:w="1445" w:type="pct"/>
            <w:tcBorders>
              <w:top w:val="nil"/>
              <w:left w:val="nil"/>
              <w:bottom w:val="single" w:sz="4" w:space="0" w:color="auto"/>
              <w:right w:val="single" w:sz="4" w:space="0" w:color="auto"/>
            </w:tcBorders>
            <w:shd w:val="clear" w:color="auto" w:fill="auto"/>
            <w:noWrap/>
            <w:hideMark/>
          </w:tcPr>
          <w:p w14:paraId="452D4C8D"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CDA DE SAN VICENTE </w:t>
            </w:r>
          </w:p>
        </w:tc>
        <w:tc>
          <w:tcPr>
            <w:tcW w:w="1927" w:type="pct"/>
            <w:tcBorders>
              <w:top w:val="nil"/>
              <w:left w:val="nil"/>
              <w:bottom w:val="single" w:sz="4" w:space="0" w:color="auto"/>
              <w:right w:val="single" w:sz="4" w:space="0" w:color="auto"/>
            </w:tcBorders>
            <w:shd w:val="clear" w:color="auto" w:fill="auto"/>
            <w:noWrap/>
            <w:hideMark/>
          </w:tcPr>
          <w:p w14:paraId="75DE896C" w14:textId="74873B7B"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Cuota pendiente correspondiente a los meses de septiembre y octubre del año 2021, al Concejo departamental de alcaldes departamento de San Vicente C.D.A. </w:t>
            </w:r>
          </w:p>
        </w:tc>
        <w:tc>
          <w:tcPr>
            <w:tcW w:w="828" w:type="pct"/>
            <w:tcBorders>
              <w:top w:val="nil"/>
              <w:left w:val="nil"/>
              <w:bottom w:val="single" w:sz="4" w:space="0" w:color="auto"/>
              <w:right w:val="single" w:sz="4" w:space="0" w:color="auto"/>
            </w:tcBorders>
            <w:shd w:val="clear" w:color="auto" w:fill="auto"/>
            <w:noWrap/>
            <w:hideMark/>
          </w:tcPr>
          <w:p w14:paraId="754AEA05"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$274.00</w:t>
            </w:r>
          </w:p>
        </w:tc>
      </w:tr>
      <w:tr w:rsidR="009957C0" w:rsidRPr="009957C0" w14:paraId="53D93CDD"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7379AA15"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11/5/2022</w:t>
            </w:r>
          </w:p>
        </w:tc>
        <w:tc>
          <w:tcPr>
            <w:tcW w:w="1445" w:type="pct"/>
            <w:tcBorders>
              <w:top w:val="nil"/>
              <w:left w:val="nil"/>
              <w:bottom w:val="single" w:sz="4" w:space="0" w:color="auto"/>
              <w:right w:val="single" w:sz="4" w:space="0" w:color="auto"/>
            </w:tcBorders>
            <w:shd w:val="clear" w:color="auto" w:fill="auto"/>
            <w:noWrap/>
            <w:hideMark/>
          </w:tcPr>
          <w:p w14:paraId="1D7ED57A" w14:textId="65019B31"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Enrique De Jesús Mira Orantes</w:t>
            </w:r>
          </w:p>
        </w:tc>
        <w:tc>
          <w:tcPr>
            <w:tcW w:w="1927" w:type="pct"/>
            <w:tcBorders>
              <w:top w:val="nil"/>
              <w:left w:val="nil"/>
              <w:bottom w:val="single" w:sz="4" w:space="0" w:color="auto"/>
              <w:right w:val="single" w:sz="4" w:space="0" w:color="auto"/>
            </w:tcBorders>
            <w:shd w:val="clear" w:color="auto" w:fill="auto"/>
            <w:noWrap/>
            <w:hideMark/>
          </w:tcPr>
          <w:p w14:paraId="25D067E3" w14:textId="0ABD9F16"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En concepto de pago por servi</w:t>
            </w:r>
            <w:r>
              <w:rPr>
                <w:rFonts w:ascii="Times New Roman" w:eastAsia="Times New Roman" w:hAnsi="Times New Roman" w:cs="Times New Roman"/>
                <w:sz w:val="24"/>
                <w:szCs w:val="24"/>
                <w:lang w:eastAsia="es-SV"/>
              </w:rPr>
              <w:t>c</w:t>
            </w:r>
            <w:r w:rsidRPr="009957C0">
              <w:rPr>
                <w:rFonts w:ascii="Times New Roman" w:eastAsia="Times New Roman" w:hAnsi="Times New Roman" w:cs="Times New Roman"/>
                <w:sz w:val="24"/>
                <w:szCs w:val="24"/>
                <w:lang w:eastAsia="es-SV"/>
              </w:rPr>
              <w:t>ios de transporte de un viaje en autobús a razón de $144.44; desde Verapaz hacia la ciudad de San Isidro Cabañas, contra santiagueño representante del departamento de cabañas y viceversa; con los integrantes de equipo de futbol Atlético Verapaz, el día 08 de mayo del corriente año; a realizar encuentro futbolístico correspondiente a la segunda fecha de la ronda final clasificatoria hacia la tercera división profesional</w:t>
            </w:r>
            <w:r>
              <w:rPr>
                <w:rFonts w:ascii="Times New Roman" w:eastAsia="Times New Roman" w:hAnsi="Times New Roman" w:cs="Times New Roman"/>
                <w:sz w:val="24"/>
                <w:szCs w:val="24"/>
                <w:lang w:eastAsia="es-SV"/>
              </w:rPr>
              <w:t>.</w:t>
            </w:r>
            <w:r w:rsidRPr="009957C0">
              <w:rPr>
                <w:rFonts w:ascii="Times New Roman" w:eastAsia="Times New Roman" w:hAnsi="Times New Roman" w:cs="Times New Roman"/>
                <w:sz w:val="24"/>
                <w:szCs w:val="24"/>
                <w:lang w:eastAsia="es-SV"/>
              </w:rPr>
              <w:t xml:space="preserve"> </w:t>
            </w:r>
          </w:p>
        </w:tc>
        <w:tc>
          <w:tcPr>
            <w:tcW w:w="828" w:type="pct"/>
            <w:tcBorders>
              <w:top w:val="nil"/>
              <w:left w:val="nil"/>
              <w:bottom w:val="single" w:sz="4" w:space="0" w:color="auto"/>
              <w:right w:val="single" w:sz="4" w:space="0" w:color="auto"/>
            </w:tcBorders>
            <w:shd w:val="clear" w:color="auto" w:fill="auto"/>
            <w:noWrap/>
            <w:hideMark/>
          </w:tcPr>
          <w:p w14:paraId="472E3CA4"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$144.44</w:t>
            </w:r>
          </w:p>
        </w:tc>
      </w:tr>
      <w:tr w:rsidR="009957C0" w:rsidRPr="009957C0" w14:paraId="37BAB6C3"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5000C998"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11/5/2022</w:t>
            </w:r>
          </w:p>
        </w:tc>
        <w:tc>
          <w:tcPr>
            <w:tcW w:w="1445" w:type="pct"/>
            <w:tcBorders>
              <w:top w:val="nil"/>
              <w:left w:val="nil"/>
              <w:bottom w:val="single" w:sz="4" w:space="0" w:color="auto"/>
              <w:right w:val="single" w:sz="4" w:space="0" w:color="auto"/>
            </w:tcBorders>
            <w:shd w:val="clear" w:color="auto" w:fill="auto"/>
            <w:noWrap/>
            <w:hideMark/>
          </w:tcPr>
          <w:p w14:paraId="4942A7DB" w14:textId="259F7A02"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Eriberto Cornejo Amaya</w:t>
            </w:r>
          </w:p>
        </w:tc>
        <w:tc>
          <w:tcPr>
            <w:tcW w:w="1927" w:type="pct"/>
            <w:tcBorders>
              <w:top w:val="nil"/>
              <w:left w:val="nil"/>
              <w:bottom w:val="single" w:sz="4" w:space="0" w:color="auto"/>
              <w:right w:val="single" w:sz="4" w:space="0" w:color="auto"/>
            </w:tcBorders>
            <w:shd w:val="clear" w:color="auto" w:fill="auto"/>
            <w:noWrap/>
            <w:hideMark/>
          </w:tcPr>
          <w:p w14:paraId="1D2E5C05" w14:textId="3228C6C5"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 xml:space="preserve">uministro de batería de 90 amperios para vehículo mazda bt-50 placa n-6262. </w:t>
            </w:r>
            <w:proofErr w:type="gramStart"/>
            <w:r w:rsidRPr="009957C0">
              <w:rPr>
                <w:rFonts w:ascii="Times New Roman" w:eastAsia="Times New Roman" w:hAnsi="Times New Roman" w:cs="Times New Roman"/>
                <w:sz w:val="24"/>
                <w:szCs w:val="24"/>
                <w:lang w:eastAsia="es-SV"/>
              </w:rPr>
              <w:t>se</w:t>
            </w:r>
            <w:proofErr w:type="gramEnd"/>
            <w:r w:rsidRPr="009957C0">
              <w:rPr>
                <w:rFonts w:ascii="Times New Roman" w:eastAsia="Times New Roman" w:hAnsi="Times New Roman" w:cs="Times New Roman"/>
                <w:sz w:val="24"/>
                <w:szCs w:val="24"/>
                <w:lang w:eastAsia="es-SV"/>
              </w:rPr>
              <w:t xml:space="preserve"> solicita dicho cambio ya que la batería actual cumplió con su vida útil.</w:t>
            </w:r>
          </w:p>
        </w:tc>
        <w:tc>
          <w:tcPr>
            <w:tcW w:w="828" w:type="pct"/>
            <w:tcBorders>
              <w:top w:val="nil"/>
              <w:left w:val="nil"/>
              <w:bottom w:val="single" w:sz="4" w:space="0" w:color="auto"/>
              <w:right w:val="single" w:sz="4" w:space="0" w:color="auto"/>
            </w:tcBorders>
            <w:shd w:val="clear" w:color="auto" w:fill="auto"/>
            <w:noWrap/>
            <w:hideMark/>
          </w:tcPr>
          <w:p w14:paraId="168CEF08"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$110.00</w:t>
            </w:r>
          </w:p>
        </w:tc>
      </w:tr>
      <w:tr w:rsidR="009957C0" w:rsidRPr="009957C0" w14:paraId="11FE6702"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11021ACE"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12/5/2022</w:t>
            </w:r>
          </w:p>
        </w:tc>
        <w:tc>
          <w:tcPr>
            <w:tcW w:w="1445" w:type="pct"/>
            <w:tcBorders>
              <w:top w:val="nil"/>
              <w:left w:val="nil"/>
              <w:bottom w:val="single" w:sz="4" w:space="0" w:color="auto"/>
              <w:right w:val="single" w:sz="4" w:space="0" w:color="auto"/>
            </w:tcBorders>
            <w:shd w:val="clear" w:color="auto" w:fill="auto"/>
            <w:noWrap/>
            <w:hideMark/>
          </w:tcPr>
          <w:p w14:paraId="18CAFAA6" w14:textId="1664035F"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Noe Juárez Rafaelano</w:t>
            </w:r>
          </w:p>
        </w:tc>
        <w:tc>
          <w:tcPr>
            <w:tcW w:w="1927" w:type="pct"/>
            <w:tcBorders>
              <w:top w:val="nil"/>
              <w:left w:val="nil"/>
              <w:bottom w:val="single" w:sz="4" w:space="0" w:color="auto"/>
              <w:right w:val="single" w:sz="4" w:space="0" w:color="auto"/>
            </w:tcBorders>
            <w:shd w:val="clear" w:color="auto" w:fill="auto"/>
            <w:noWrap/>
            <w:hideMark/>
          </w:tcPr>
          <w:p w14:paraId="3DFE736B" w14:textId="234BDE08"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En concepto de pago por servicios mecánicos en desmontaje y colocación de empaques nuevos para el turbo, cambio de fanclurch y adapte de mangueras para toma de aire; para VEHIUCULO MAZDA BT-50, PLACA N-6262, propiedad de la </w:t>
            </w:r>
            <w:r w:rsidRPr="009957C0">
              <w:rPr>
                <w:rFonts w:ascii="Times New Roman" w:eastAsia="Times New Roman" w:hAnsi="Times New Roman" w:cs="Times New Roman"/>
                <w:sz w:val="24"/>
                <w:szCs w:val="24"/>
                <w:lang w:eastAsia="es-SV"/>
              </w:rPr>
              <w:lastRenderedPageBreak/>
              <w:t>municipalidad de Verapaz, el cual presenta fuga de aceite en el turbo y otros problemas mecánicos.</w:t>
            </w:r>
          </w:p>
        </w:tc>
        <w:tc>
          <w:tcPr>
            <w:tcW w:w="828" w:type="pct"/>
            <w:tcBorders>
              <w:top w:val="nil"/>
              <w:left w:val="nil"/>
              <w:bottom w:val="single" w:sz="4" w:space="0" w:color="auto"/>
              <w:right w:val="single" w:sz="4" w:space="0" w:color="auto"/>
            </w:tcBorders>
            <w:shd w:val="clear" w:color="auto" w:fill="auto"/>
            <w:noWrap/>
            <w:hideMark/>
          </w:tcPr>
          <w:p w14:paraId="659EA3CA"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lastRenderedPageBreak/>
              <w:t>$127.78</w:t>
            </w:r>
          </w:p>
        </w:tc>
      </w:tr>
      <w:tr w:rsidR="009957C0" w:rsidRPr="009957C0" w14:paraId="3A5C2ED2"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67C27D68"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lastRenderedPageBreak/>
              <w:t>16/5/2022</w:t>
            </w:r>
          </w:p>
        </w:tc>
        <w:tc>
          <w:tcPr>
            <w:tcW w:w="1445" w:type="pct"/>
            <w:tcBorders>
              <w:top w:val="nil"/>
              <w:left w:val="nil"/>
              <w:bottom w:val="single" w:sz="4" w:space="0" w:color="auto"/>
              <w:right w:val="single" w:sz="4" w:space="0" w:color="auto"/>
            </w:tcBorders>
            <w:shd w:val="clear" w:color="auto" w:fill="auto"/>
            <w:noWrap/>
            <w:hideMark/>
          </w:tcPr>
          <w:p w14:paraId="2B51FC23" w14:textId="1A4CF3EE"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Luis Antonio García Castillo</w:t>
            </w:r>
          </w:p>
        </w:tc>
        <w:tc>
          <w:tcPr>
            <w:tcW w:w="1927" w:type="pct"/>
            <w:tcBorders>
              <w:top w:val="nil"/>
              <w:left w:val="nil"/>
              <w:bottom w:val="single" w:sz="4" w:space="0" w:color="auto"/>
              <w:right w:val="single" w:sz="4" w:space="0" w:color="auto"/>
            </w:tcBorders>
            <w:shd w:val="clear" w:color="auto" w:fill="auto"/>
            <w:noWrap/>
            <w:hideMark/>
          </w:tcPr>
          <w:p w14:paraId="0342A023" w14:textId="57BFB0AA"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 xml:space="preserve">uministro de materiales de ferretería para remodelación de </w:t>
            </w:r>
            <w:r w:rsidR="00870672" w:rsidRPr="009957C0">
              <w:rPr>
                <w:rFonts w:ascii="Times New Roman" w:eastAsia="Times New Roman" w:hAnsi="Times New Roman" w:cs="Times New Roman"/>
                <w:sz w:val="24"/>
                <w:szCs w:val="24"/>
                <w:lang w:eastAsia="es-SV"/>
              </w:rPr>
              <w:t>camerinos y</w:t>
            </w:r>
            <w:r w:rsidRPr="009957C0">
              <w:rPr>
                <w:rFonts w:ascii="Times New Roman" w:eastAsia="Times New Roman" w:hAnsi="Times New Roman" w:cs="Times New Roman"/>
                <w:sz w:val="24"/>
                <w:szCs w:val="24"/>
                <w:lang w:eastAsia="es-SV"/>
              </w:rPr>
              <w:t xml:space="preserve"> banquillos del mini estadio de Verapaz.</w:t>
            </w:r>
          </w:p>
        </w:tc>
        <w:tc>
          <w:tcPr>
            <w:tcW w:w="828" w:type="pct"/>
            <w:tcBorders>
              <w:top w:val="nil"/>
              <w:left w:val="nil"/>
              <w:bottom w:val="single" w:sz="4" w:space="0" w:color="auto"/>
              <w:right w:val="single" w:sz="4" w:space="0" w:color="auto"/>
            </w:tcBorders>
            <w:shd w:val="clear" w:color="auto" w:fill="auto"/>
            <w:noWrap/>
            <w:hideMark/>
          </w:tcPr>
          <w:p w14:paraId="2E0614E4"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$771.00</w:t>
            </w:r>
          </w:p>
        </w:tc>
      </w:tr>
      <w:tr w:rsidR="009957C0" w:rsidRPr="009957C0" w14:paraId="48BB54C3"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7D7CFD69"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16/5/2022</w:t>
            </w:r>
          </w:p>
        </w:tc>
        <w:tc>
          <w:tcPr>
            <w:tcW w:w="1445" w:type="pct"/>
            <w:tcBorders>
              <w:top w:val="nil"/>
              <w:left w:val="nil"/>
              <w:bottom w:val="single" w:sz="4" w:space="0" w:color="auto"/>
              <w:right w:val="single" w:sz="4" w:space="0" w:color="auto"/>
            </w:tcBorders>
            <w:shd w:val="clear" w:color="auto" w:fill="auto"/>
            <w:noWrap/>
            <w:hideMark/>
          </w:tcPr>
          <w:p w14:paraId="3F129E27" w14:textId="5AE1DDE1"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Amado De Jesus Mendoza Villalta</w:t>
            </w:r>
          </w:p>
        </w:tc>
        <w:tc>
          <w:tcPr>
            <w:tcW w:w="1927" w:type="pct"/>
            <w:tcBorders>
              <w:top w:val="nil"/>
              <w:left w:val="nil"/>
              <w:bottom w:val="single" w:sz="4" w:space="0" w:color="auto"/>
              <w:right w:val="single" w:sz="4" w:space="0" w:color="auto"/>
            </w:tcBorders>
            <w:shd w:val="clear" w:color="auto" w:fill="auto"/>
            <w:noWrap/>
            <w:hideMark/>
          </w:tcPr>
          <w:p w14:paraId="484A257E" w14:textId="10A51F9F"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proofErr w:type="gramStart"/>
            <w:r w:rsidRPr="009957C0">
              <w:rPr>
                <w:rFonts w:ascii="Times New Roman" w:eastAsia="Times New Roman" w:hAnsi="Times New Roman" w:cs="Times New Roman"/>
                <w:sz w:val="24"/>
                <w:szCs w:val="24"/>
                <w:lang w:eastAsia="es-SV"/>
              </w:rPr>
              <w:t>por</w:t>
            </w:r>
            <w:proofErr w:type="gramEnd"/>
            <w:r w:rsidRPr="009957C0">
              <w:rPr>
                <w:rFonts w:ascii="Times New Roman" w:eastAsia="Times New Roman" w:hAnsi="Times New Roman" w:cs="Times New Roman"/>
                <w:sz w:val="24"/>
                <w:szCs w:val="24"/>
                <w:lang w:eastAsia="es-SV"/>
              </w:rPr>
              <w:t xml:space="preserve"> servicio personal de albañilería para construcción de caseta para suplentes "camerinos y banquillos" en el mini-estadio de Verapaz la caseta construidos con bloque de 15 cm, bastones cada 40cm y tendrá las dimensione</w:t>
            </w: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 xml:space="preserve"> siguientes: 1.20mx5m + banco de cemento con hierro armado de 3/8".</w:t>
            </w:r>
          </w:p>
        </w:tc>
        <w:tc>
          <w:tcPr>
            <w:tcW w:w="828" w:type="pct"/>
            <w:tcBorders>
              <w:top w:val="nil"/>
              <w:left w:val="nil"/>
              <w:bottom w:val="single" w:sz="4" w:space="0" w:color="auto"/>
              <w:right w:val="single" w:sz="4" w:space="0" w:color="auto"/>
            </w:tcBorders>
            <w:shd w:val="clear" w:color="auto" w:fill="auto"/>
            <w:noWrap/>
            <w:hideMark/>
          </w:tcPr>
          <w:p w14:paraId="5F8D3F1E"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$240.00</w:t>
            </w:r>
          </w:p>
        </w:tc>
      </w:tr>
      <w:tr w:rsidR="009957C0" w:rsidRPr="009957C0" w14:paraId="3F7259CE"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55AFA823"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16/5/2022</w:t>
            </w:r>
          </w:p>
        </w:tc>
        <w:tc>
          <w:tcPr>
            <w:tcW w:w="1445" w:type="pct"/>
            <w:tcBorders>
              <w:top w:val="nil"/>
              <w:left w:val="nil"/>
              <w:bottom w:val="single" w:sz="4" w:space="0" w:color="auto"/>
              <w:right w:val="single" w:sz="4" w:space="0" w:color="auto"/>
            </w:tcBorders>
            <w:shd w:val="clear" w:color="auto" w:fill="auto"/>
            <w:noWrap/>
            <w:hideMark/>
          </w:tcPr>
          <w:p w14:paraId="4ED224C0"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IMPRESSA, S.A. DE C.V.</w:t>
            </w:r>
          </w:p>
        </w:tc>
        <w:tc>
          <w:tcPr>
            <w:tcW w:w="1927" w:type="pct"/>
            <w:tcBorders>
              <w:top w:val="nil"/>
              <w:left w:val="nil"/>
              <w:bottom w:val="single" w:sz="4" w:space="0" w:color="auto"/>
              <w:right w:val="single" w:sz="4" w:space="0" w:color="auto"/>
            </w:tcBorders>
            <w:shd w:val="clear" w:color="auto" w:fill="auto"/>
            <w:noWrap/>
            <w:hideMark/>
          </w:tcPr>
          <w:p w14:paraId="6ED8B203" w14:textId="7301EE74"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uministro de repuestos para la repa</w:t>
            </w:r>
            <w:r>
              <w:rPr>
                <w:rFonts w:ascii="Times New Roman" w:eastAsia="Times New Roman" w:hAnsi="Times New Roman" w:cs="Times New Roman"/>
                <w:sz w:val="24"/>
                <w:szCs w:val="24"/>
                <w:lang w:eastAsia="es-SV"/>
              </w:rPr>
              <w:t>ra</w:t>
            </w:r>
            <w:r w:rsidRPr="009957C0">
              <w:rPr>
                <w:rFonts w:ascii="Times New Roman" w:eastAsia="Times New Roman" w:hAnsi="Times New Roman" w:cs="Times New Roman"/>
                <w:sz w:val="24"/>
                <w:szCs w:val="24"/>
                <w:lang w:eastAsia="es-SV"/>
              </w:rPr>
              <w:t>ción de fuga de aceite en el turbo, problemas en el fan clutch y filtro de aire para el pick up mazda bt-50  placa n-6262 propiedad de la alcaldía municipal de Verapaz.</w:t>
            </w:r>
          </w:p>
        </w:tc>
        <w:tc>
          <w:tcPr>
            <w:tcW w:w="828" w:type="pct"/>
            <w:tcBorders>
              <w:top w:val="nil"/>
              <w:left w:val="nil"/>
              <w:bottom w:val="single" w:sz="4" w:space="0" w:color="auto"/>
              <w:right w:val="single" w:sz="4" w:space="0" w:color="auto"/>
            </w:tcBorders>
            <w:shd w:val="clear" w:color="auto" w:fill="auto"/>
            <w:noWrap/>
            <w:hideMark/>
          </w:tcPr>
          <w:p w14:paraId="0A321C3F"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$153.08</w:t>
            </w:r>
          </w:p>
        </w:tc>
      </w:tr>
      <w:tr w:rsidR="009957C0" w:rsidRPr="009957C0" w14:paraId="6BBF9550"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20EC012A"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16/5/2022</w:t>
            </w:r>
          </w:p>
        </w:tc>
        <w:tc>
          <w:tcPr>
            <w:tcW w:w="1445" w:type="pct"/>
            <w:tcBorders>
              <w:top w:val="nil"/>
              <w:left w:val="nil"/>
              <w:bottom w:val="single" w:sz="4" w:space="0" w:color="auto"/>
              <w:right w:val="single" w:sz="4" w:space="0" w:color="auto"/>
            </w:tcBorders>
            <w:shd w:val="clear" w:color="auto" w:fill="auto"/>
            <w:noWrap/>
            <w:hideMark/>
          </w:tcPr>
          <w:p w14:paraId="18F56D1F" w14:textId="3ADD9AA4"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Edgar Williams Franco Sosa </w:t>
            </w:r>
          </w:p>
        </w:tc>
        <w:tc>
          <w:tcPr>
            <w:tcW w:w="1927" w:type="pct"/>
            <w:tcBorders>
              <w:top w:val="nil"/>
              <w:left w:val="nil"/>
              <w:bottom w:val="single" w:sz="4" w:space="0" w:color="auto"/>
              <w:right w:val="single" w:sz="4" w:space="0" w:color="auto"/>
            </w:tcBorders>
            <w:shd w:val="clear" w:color="auto" w:fill="auto"/>
            <w:noWrap/>
            <w:hideMark/>
          </w:tcPr>
          <w:p w14:paraId="1A67EEF8" w14:textId="201049F4"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 xml:space="preserve">uministro de insumos de oficina solicitado por la </w:t>
            </w:r>
            <w:r>
              <w:rPr>
                <w:rFonts w:ascii="Times New Roman" w:eastAsia="Times New Roman" w:hAnsi="Times New Roman" w:cs="Times New Roman"/>
                <w:sz w:val="24"/>
                <w:szCs w:val="24"/>
                <w:lang w:eastAsia="es-SV"/>
              </w:rPr>
              <w:t>UFI</w:t>
            </w:r>
            <w:r w:rsidRPr="009957C0">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UACI</w:t>
            </w:r>
            <w:r w:rsidRPr="009957C0">
              <w:rPr>
                <w:rFonts w:ascii="Times New Roman" w:eastAsia="Times New Roman" w:hAnsi="Times New Roman" w:cs="Times New Roman"/>
                <w:sz w:val="24"/>
                <w:szCs w:val="24"/>
                <w:lang w:eastAsia="es-SV"/>
              </w:rPr>
              <w:t xml:space="preserve"> y promoción social debido a que los insumos solicitados para seis meses se agotaron </w:t>
            </w:r>
          </w:p>
        </w:tc>
        <w:tc>
          <w:tcPr>
            <w:tcW w:w="828" w:type="pct"/>
            <w:tcBorders>
              <w:top w:val="nil"/>
              <w:left w:val="nil"/>
              <w:bottom w:val="single" w:sz="4" w:space="0" w:color="auto"/>
              <w:right w:val="single" w:sz="4" w:space="0" w:color="auto"/>
            </w:tcBorders>
            <w:shd w:val="clear" w:color="auto" w:fill="auto"/>
            <w:noWrap/>
            <w:hideMark/>
          </w:tcPr>
          <w:p w14:paraId="2047561F"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$293.10</w:t>
            </w:r>
          </w:p>
        </w:tc>
      </w:tr>
      <w:tr w:rsidR="009957C0" w:rsidRPr="009957C0" w14:paraId="6598A708" w14:textId="77777777" w:rsidTr="009957C0">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2FD004CA"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22/5/2022</w:t>
            </w:r>
          </w:p>
        </w:tc>
        <w:tc>
          <w:tcPr>
            <w:tcW w:w="1445" w:type="pct"/>
            <w:tcBorders>
              <w:top w:val="nil"/>
              <w:left w:val="nil"/>
              <w:bottom w:val="single" w:sz="4" w:space="0" w:color="auto"/>
              <w:right w:val="single" w:sz="4" w:space="0" w:color="auto"/>
            </w:tcBorders>
            <w:shd w:val="clear" w:color="auto" w:fill="auto"/>
            <w:noWrap/>
            <w:hideMark/>
          </w:tcPr>
          <w:p w14:paraId="5A54946B" w14:textId="23613310"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Glenda Marisela Palacios De Martínez</w:t>
            </w:r>
          </w:p>
        </w:tc>
        <w:tc>
          <w:tcPr>
            <w:tcW w:w="1927" w:type="pct"/>
            <w:tcBorders>
              <w:top w:val="nil"/>
              <w:left w:val="nil"/>
              <w:bottom w:val="single" w:sz="4" w:space="0" w:color="auto"/>
              <w:right w:val="single" w:sz="4" w:space="0" w:color="auto"/>
            </w:tcBorders>
            <w:shd w:val="clear" w:color="auto" w:fill="auto"/>
            <w:noWrap/>
            <w:hideMark/>
          </w:tcPr>
          <w:p w14:paraId="79CEC14E" w14:textId="2CC5E382"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9957C0">
              <w:rPr>
                <w:rFonts w:ascii="Times New Roman" w:eastAsia="Times New Roman" w:hAnsi="Times New Roman" w:cs="Times New Roman"/>
                <w:sz w:val="24"/>
                <w:szCs w:val="24"/>
                <w:lang w:eastAsia="es-SV"/>
              </w:rPr>
              <w:t xml:space="preserve">uministro de un ataúd como apoyo a la familia valencia por el sentible fallecimiento de julio cesar valencia quien falleció en el hospital Saldaña. </w:t>
            </w:r>
          </w:p>
        </w:tc>
        <w:tc>
          <w:tcPr>
            <w:tcW w:w="828" w:type="pct"/>
            <w:tcBorders>
              <w:top w:val="nil"/>
              <w:left w:val="nil"/>
              <w:bottom w:val="single" w:sz="4" w:space="0" w:color="auto"/>
              <w:right w:val="single" w:sz="4" w:space="0" w:color="auto"/>
            </w:tcBorders>
            <w:shd w:val="clear" w:color="auto" w:fill="auto"/>
            <w:noWrap/>
            <w:hideMark/>
          </w:tcPr>
          <w:p w14:paraId="0BDAD7E2"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$250.00</w:t>
            </w:r>
          </w:p>
        </w:tc>
      </w:tr>
      <w:tr w:rsidR="009957C0" w:rsidRPr="009957C0" w14:paraId="7D7912F1" w14:textId="77777777" w:rsidTr="009957C0">
        <w:trPr>
          <w:trHeight w:val="1575"/>
        </w:trPr>
        <w:tc>
          <w:tcPr>
            <w:tcW w:w="800" w:type="pct"/>
            <w:tcBorders>
              <w:top w:val="nil"/>
              <w:left w:val="single" w:sz="4" w:space="0" w:color="auto"/>
              <w:bottom w:val="single" w:sz="4" w:space="0" w:color="auto"/>
              <w:right w:val="single" w:sz="4" w:space="0" w:color="auto"/>
            </w:tcBorders>
            <w:shd w:val="clear" w:color="auto" w:fill="auto"/>
            <w:noWrap/>
            <w:hideMark/>
          </w:tcPr>
          <w:p w14:paraId="2C4CC502"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27/5/2022</w:t>
            </w:r>
          </w:p>
        </w:tc>
        <w:tc>
          <w:tcPr>
            <w:tcW w:w="1445" w:type="pct"/>
            <w:tcBorders>
              <w:top w:val="nil"/>
              <w:left w:val="nil"/>
              <w:bottom w:val="single" w:sz="4" w:space="0" w:color="auto"/>
              <w:right w:val="single" w:sz="4" w:space="0" w:color="auto"/>
            </w:tcBorders>
            <w:shd w:val="clear" w:color="auto" w:fill="auto"/>
            <w:noWrap/>
            <w:hideMark/>
          </w:tcPr>
          <w:p w14:paraId="182EB52C" w14:textId="10E53CE1"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Sandra Janeth Guevara Flores</w:t>
            </w:r>
          </w:p>
        </w:tc>
        <w:tc>
          <w:tcPr>
            <w:tcW w:w="1927" w:type="pct"/>
            <w:tcBorders>
              <w:top w:val="nil"/>
              <w:left w:val="nil"/>
              <w:bottom w:val="single" w:sz="4" w:space="0" w:color="auto"/>
              <w:right w:val="single" w:sz="4" w:space="0" w:color="auto"/>
            </w:tcBorders>
            <w:shd w:val="clear" w:color="auto" w:fill="auto"/>
            <w:noWrap/>
            <w:vAlign w:val="center"/>
            <w:hideMark/>
          </w:tcPr>
          <w:p w14:paraId="52E90B7C" w14:textId="77777777" w:rsidR="009957C0" w:rsidRPr="009957C0" w:rsidRDefault="009957C0" w:rsidP="009957C0">
            <w:pPr>
              <w:spacing w:after="0" w:line="240" w:lineRule="auto"/>
              <w:jc w:val="both"/>
              <w:rPr>
                <w:rFonts w:ascii="Times New Roman" w:eastAsia="Times New Roman" w:hAnsi="Times New Roman" w:cs="Times New Roman"/>
                <w:color w:val="000000"/>
                <w:sz w:val="24"/>
                <w:szCs w:val="24"/>
                <w:lang w:eastAsia="es-SV"/>
              </w:rPr>
            </w:pPr>
            <w:r w:rsidRPr="009957C0">
              <w:rPr>
                <w:rFonts w:ascii="Times New Roman" w:eastAsia="Times New Roman" w:hAnsi="Times New Roman" w:cs="Times New Roman"/>
                <w:color w:val="000000"/>
                <w:sz w:val="24"/>
                <w:szCs w:val="24"/>
                <w:lang w:val="es-ES" w:eastAsia="es-SV"/>
              </w:rPr>
              <w:t xml:space="preserve">En concepto de pago por servicios profesionales por elaboración de escritura pública de donación irrevocable a favor de la municipalidad de Verapaz, el inmueble es de naturaleza rustica, ubicado en la lotificación parcelación santa maría, aquiquisquillo, jurisdicción de Verapaz, departamento de San Vicente, y zona verde. </w:t>
            </w:r>
            <w:proofErr w:type="gramStart"/>
            <w:r w:rsidRPr="009957C0">
              <w:rPr>
                <w:rFonts w:ascii="Times New Roman" w:eastAsia="Times New Roman" w:hAnsi="Times New Roman" w:cs="Times New Roman"/>
                <w:color w:val="000000"/>
                <w:sz w:val="24"/>
                <w:szCs w:val="24"/>
                <w:lang w:val="es-ES" w:eastAsia="es-SV"/>
              </w:rPr>
              <w:t>de</w:t>
            </w:r>
            <w:proofErr w:type="gramEnd"/>
            <w:r w:rsidRPr="009957C0">
              <w:rPr>
                <w:rFonts w:ascii="Times New Roman" w:eastAsia="Times New Roman" w:hAnsi="Times New Roman" w:cs="Times New Roman"/>
                <w:color w:val="000000"/>
                <w:sz w:val="24"/>
                <w:szCs w:val="24"/>
                <w:lang w:val="es-ES" w:eastAsia="es-SV"/>
              </w:rPr>
              <w:t xml:space="preserve"> una extensión superficial de mil cuatrocientos cincuenta y nueve punto cuarenta y cuatro metros cuadrados.</w:t>
            </w:r>
          </w:p>
        </w:tc>
        <w:tc>
          <w:tcPr>
            <w:tcW w:w="828" w:type="pct"/>
            <w:tcBorders>
              <w:top w:val="nil"/>
              <w:left w:val="nil"/>
              <w:bottom w:val="single" w:sz="4" w:space="0" w:color="auto"/>
              <w:right w:val="single" w:sz="4" w:space="0" w:color="auto"/>
            </w:tcBorders>
            <w:shd w:val="clear" w:color="auto" w:fill="auto"/>
            <w:noWrap/>
            <w:hideMark/>
          </w:tcPr>
          <w:p w14:paraId="516A7E38"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$166.67</w:t>
            </w:r>
          </w:p>
        </w:tc>
      </w:tr>
      <w:tr w:rsidR="009957C0" w:rsidRPr="009957C0" w14:paraId="66672549" w14:textId="77777777" w:rsidTr="009957C0">
        <w:trPr>
          <w:trHeight w:val="945"/>
        </w:trPr>
        <w:tc>
          <w:tcPr>
            <w:tcW w:w="800" w:type="pct"/>
            <w:tcBorders>
              <w:top w:val="nil"/>
              <w:left w:val="single" w:sz="4" w:space="0" w:color="auto"/>
              <w:bottom w:val="single" w:sz="4" w:space="0" w:color="auto"/>
              <w:right w:val="single" w:sz="4" w:space="0" w:color="auto"/>
            </w:tcBorders>
            <w:shd w:val="clear" w:color="auto" w:fill="auto"/>
            <w:noWrap/>
            <w:hideMark/>
          </w:tcPr>
          <w:p w14:paraId="28D89745" w14:textId="77777777" w:rsidR="009957C0" w:rsidRPr="009957C0" w:rsidRDefault="009957C0" w:rsidP="009957C0">
            <w:pPr>
              <w:spacing w:after="0" w:line="240" w:lineRule="auto"/>
              <w:rPr>
                <w:rFonts w:ascii="Calibri" w:eastAsia="Times New Roman" w:hAnsi="Calibri" w:cs="Calibri"/>
                <w:color w:val="000000"/>
                <w:lang w:eastAsia="es-SV"/>
              </w:rPr>
            </w:pPr>
            <w:r w:rsidRPr="009957C0">
              <w:rPr>
                <w:rFonts w:ascii="Calibri" w:eastAsia="Times New Roman" w:hAnsi="Calibri" w:cs="Calibri"/>
                <w:color w:val="000000"/>
                <w:lang w:eastAsia="es-SV"/>
              </w:rPr>
              <w:lastRenderedPageBreak/>
              <w:t>31/5/2022</w:t>
            </w:r>
          </w:p>
        </w:tc>
        <w:tc>
          <w:tcPr>
            <w:tcW w:w="1445" w:type="pct"/>
            <w:tcBorders>
              <w:top w:val="nil"/>
              <w:left w:val="nil"/>
              <w:bottom w:val="single" w:sz="4" w:space="0" w:color="auto"/>
              <w:right w:val="single" w:sz="4" w:space="0" w:color="auto"/>
            </w:tcBorders>
            <w:shd w:val="clear" w:color="auto" w:fill="auto"/>
            <w:hideMark/>
          </w:tcPr>
          <w:p w14:paraId="18300551" w14:textId="5E34A76D"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María Dolores Aguilar Rivas </w:t>
            </w:r>
          </w:p>
        </w:tc>
        <w:tc>
          <w:tcPr>
            <w:tcW w:w="1927" w:type="pct"/>
            <w:tcBorders>
              <w:top w:val="nil"/>
              <w:left w:val="nil"/>
              <w:bottom w:val="single" w:sz="4" w:space="0" w:color="auto"/>
              <w:right w:val="single" w:sz="4" w:space="0" w:color="auto"/>
            </w:tcBorders>
            <w:shd w:val="clear" w:color="auto" w:fill="auto"/>
            <w:hideMark/>
          </w:tcPr>
          <w:p w14:paraId="0548A056" w14:textId="77777777"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mayo del corriente. </w:t>
            </w:r>
          </w:p>
        </w:tc>
        <w:tc>
          <w:tcPr>
            <w:tcW w:w="828" w:type="pct"/>
            <w:tcBorders>
              <w:top w:val="nil"/>
              <w:left w:val="nil"/>
              <w:bottom w:val="single" w:sz="4" w:space="0" w:color="auto"/>
              <w:right w:val="single" w:sz="4" w:space="0" w:color="auto"/>
            </w:tcBorders>
            <w:shd w:val="clear" w:color="auto" w:fill="auto"/>
            <w:hideMark/>
          </w:tcPr>
          <w:p w14:paraId="4E3BC7A7"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$222.00</w:t>
            </w:r>
          </w:p>
        </w:tc>
      </w:tr>
      <w:tr w:rsidR="009957C0" w:rsidRPr="009957C0" w14:paraId="0A070320" w14:textId="77777777" w:rsidTr="009957C0">
        <w:trPr>
          <w:trHeight w:val="945"/>
        </w:trPr>
        <w:tc>
          <w:tcPr>
            <w:tcW w:w="800" w:type="pct"/>
            <w:tcBorders>
              <w:top w:val="nil"/>
              <w:left w:val="single" w:sz="4" w:space="0" w:color="auto"/>
              <w:bottom w:val="single" w:sz="4" w:space="0" w:color="auto"/>
              <w:right w:val="single" w:sz="4" w:space="0" w:color="auto"/>
            </w:tcBorders>
            <w:shd w:val="clear" w:color="auto" w:fill="auto"/>
            <w:noWrap/>
            <w:hideMark/>
          </w:tcPr>
          <w:p w14:paraId="1E0E56A3" w14:textId="77777777" w:rsidR="009957C0" w:rsidRPr="009957C0" w:rsidRDefault="009957C0" w:rsidP="009957C0">
            <w:pPr>
              <w:spacing w:after="0" w:line="240" w:lineRule="auto"/>
              <w:rPr>
                <w:rFonts w:ascii="Calibri" w:eastAsia="Times New Roman" w:hAnsi="Calibri" w:cs="Calibri"/>
                <w:color w:val="000000"/>
                <w:lang w:eastAsia="es-SV"/>
              </w:rPr>
            </w:pPr>
            <w:r w:rsidRPr="009957C0">
              <w:rPr>
                <w:rFonts w:ascii="Calibri" w:eastAsia="Times New Roman" w:hAnsi="Calibri" w:cs="Calibri"/>
                <w:color w:val="000000"/>
                <w:lang w:eastAsia="es-SV"/>
              </w:rPr>
              <w:t>31/5/2022</w:t>
            </w:r>
          </w:p>
        </w:tc>
        <w:tc>
          <w:tcPr>
            <w:tcW w:w="1445" w:type="pct"/>
            <w:tcBorders>
              <w:top w:val="nil"/>
              <w:left w:val="nil"/>
              <w:bottom w:val="single" w:sz="4" w:space="0" w:color="auto"/>
              <w:right w:val="single" w:sz="4" w:space="0" w:color="auto"/>
            </w:tcBorders>
            <w:shd w:val="clear" w:color="auto" w:fill="auto"/>
            <w:hideMark/>
          </w:tcPr>
          <w:p w14:paraId="271E5B05"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Elba Victoria Portillo de González </w:t>
            </w:r>
          </w:p>
        </w:tc>
        <w:tc>
          <w:tcPr>
            <w:tcW w:w="1927" w:type="pct"/>
            <w:tcBorders>
              <w:top w:val="nil"/>
              <w:left w:val="nil"/>
              <w:bottom w:val="single" w:sz="4" w:space="0" w:color="auto"/>
              <w:right w:val="single" w:sz="4" w:space="0" w:color="auto"/>
            </w:tcBorders>
            <w:shd w:val="clear" w:color="auto" w:fill="auto"/>
            <w:hideMark/>
          </w:tcPr>
          <w:p w14:paraId="5296A44F" w14:textId="77777777" w:rsidR="009957C0" w:rsidRPr="009957C0" w:rsidRDefault="009957C0" w:rsidP="009957C0">
            <w:pPr>
              <w:spacing w:after="0" w:line="240" w:lineRule="auto"/>
              <w:jc w:val="both"/>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mayo de 2022. </w:t>
            </w:r>
          </w:p>
        </w:tc>
        <w:tc>
          <w:tcPr>
            <w:tcW w:w="828" w:type="pct"/>
            <w:tcBorders>
              <w:top w:val="nil"/>
              <w:left w:val="nil"/>
              <w:bottom w:val="single" w:sz="4" w:space="0" w:color="auto"/>
              <w:right w:val="single" w:sz="4" w:space="0" w:color="auto"/>
            </w:tcBorders>
            <w:shd w:val="clear" w:color="auto" w:fill="auto"/>
            <w:hideMark/>
          </w:tcPr>
          <w:p w14:paraId="782A4E33" w14:textId="77777777" w:rsidR="009957C0" w:rsidRPr="009957C0" w:rsidRDefault="009957C0" w:rsidP="009957C0">
            <w:pPr>
              <w:spacing w:after="0" w:line="240" w:lineRule="auto"/>
              <w:rPr>
                <w:rFonts w:ascii="Times New Roman" w:eastAsia="Times New Roman" w:hAnsi="Times New Roman" w:cs="Times New Roman"/>
                <w:sz w:val="24"/>
                <w:szCs w:val="24"/>
                <w:lang w:eastAsia="es-SV"/>
              </w:rPr>
            </w:pPr>
            <w:r w:rsidRPr="009957C0">
              <w:rPr>
                <w:rFonts w:ascii="Times New Roman" w:eastAsia="Times New Roman" w:hAnsi="Times New Roman" w:cs="Times New Roman"/>
                <w:sz w:val="24"/>
                <w:szCs w:val="24"/>
                <w:lang w:eastAsia="es-SV"/>
              </w:rPr>
              <w:t>$175.00</w:t>
            </w:r>
          </w:p>
        </w:tc>
      </w:tr>
    </w:tbl>
    <w:p w14:paraId="6F8AEA9B" w14:textId="77777777" w:rsidR="00727388" w:rsidRPr="00727388" w:rsidRDefault="00727388" w:rsidP="00727388">
      <w:pPr>
        <w:pStyle w:val="Prrafodelista"/>
        <w:numPr>
          <w:ilvl w:val="0"/>
          <w:numId w:val="12"/>
        </w:numPr>
        <w:spacing w:after="0" w:line="276" w:lineRule="auto"/>
        <w:jc w:val="both"/>
        <w:rPr>
          <w:rFonts w:ascii="Times New Roman" w:hAnsi="Times New Roman" w:cs="Times New Roman"/>
          <w:sz w:val="24"/>
          <w:szCs w:val="24"/>
        </w:rPr>
      </w:pPr>
      <w:r w:rsidRPr="00AC16DF">
        <w:rPr>
          <w:rFonts w:ascii="Times New Roman" w:hAnsi="Times New Roman" w:cs="Times New Roman"/>
          <w:sz w:val="24"/>
          <w:szCs w:val="24"/>
        </w:rPr>
        <w:t>Aplíquese el gasto a la cuenta del proyecto</w:t>
      </w:r>
      <w:r w:rsidRPr="00AC16DF">
        <w:rPr>
          <w:rFonts w:ascii="Times New Roman" w:hAnsi="Times New Roman" w:cs="Times New Roman"/>
          <w:b/>
          <w:sz w:val="24"/>
          <w:szCs w:val="24"/>
        </w:rPr>
        <w:t xml:space="preserve"> FONDOS PROPIOS MUNICIPALE</w:t>
      </w:r>
      <w:r w:rsidRPr="005162AA">
        <w:rPr>
          <w:rFonts w:ascii="Times New Roman" w:hAnsi="Times New Roman" w:cs="Times New Roman"/>
          <w:b/>
          <w:sz w:val="24"/>
          <w:szCs w:val="24"/>
        </w:rPr>
        <w:t>S DE VERAPAZ</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con número de CUENTA:</w:t>
      </w:r>
      <w:r>
        <w:rPr>
          <w:rFonts w:ascii="Times New Roman" w:hAnsi="Times New Roman" w:cs="Times New Roman"/>
          <w:sz w:val="24"/>
          <w:szCs w:val="24"/>
        </w:rPr>
        <w:t xml:space="preserve"> </w:t>
      </w:r>
      <w:r w:rsidRPr="005162AA">
        <w:rPr>
          <w:rFonts w:ascii="Times New Roman" w:hAnsi="Times New Roman" w:cs="Times New Roman"/>
          <w:sz w:val="24"/>
          <w:szCs w:val="24"/>
        </w:rPr>
        <w:t>100-160-800313-4</w:t>
      </w:r>
      <w:r w:rsidRPr="00DB6577">
        <w:rPr>
          <w:rFonts w:ascii="Times New Roman" w:hAnsi="Times New Roman" w:cs="Times New Roman"/>
          <w:sz w:val="24"/>
          <w:szCs w:val="24"/>
        </w:rPr>
        <w:t>,</w:t>
      </w:r>
      <w:r>
        <w:rPr>
          <w:rFonts w:ascii="Times New Roman" w:hAnsi="Times New Roman" w:cs="Times New Roman"/>
          <w:sz w:val="24"/>
          <w:szCs w:val="24"/>
        </w:rPr>
        <w:t xml:space="preserve"> </w:t>
      </w:r>
      <w:r w:rsidRPr="00DB6577">
        <w:rPr>
          <w:rFonts w:ascii="Times New Roman" w:hAnsi="Times New Roman" w:cs="Times New Roman"/>
          <w:sz w:val="24"/>
          <w:szCs w:val="24"/>
        </w:rPr>
        <w:t xml:space="preserve">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D7EC93B" w14:textId="26DE3D8B" w:rsidR="00727388" w:rsidRDefault="00727388" w:rsidP="00CF23F6">
      <w:pPr>
        <w:jc w:val="both"/>
        <w:rPr>
          <w:rFonts w:ascii="Times New Roman" w:hAnsi="Times New Roman" w:cs="Times New Roman"/>
          <w:sz w:val="24"/>
          <w:szCs w:val="24"/>
        </w:rPr>
      </w:pPr>
      <w:r w:rsidRPr="00CF23F6">
        <w:rPr>
          <w:rFonts w:ascii="Times New Roman" w:hAnsi="Times New Roman" w:cs="Times New Roman"/>
          <w:b/>
          <w:noProof/>
          <w:sz w:val="24"/>
          <w:szCs w:val="24"/>
        </w:rPr>
        <w:t>ACUERDO NÚMERO CATORCE</w:t>
      </w:r>
      <w:r w:rsidRPr="00CF23F6">
        <w:rPr>
          <w:rFonts w:ascii="Times New Roman" w:hAnsi="Times New Roman" w:cs="Times New Roman"/>
          <w:noProof/>
          <w:sz w:val="24"/>
          <w:szCs w:val="24"/>
        </w:rPr>
        <w:t xml:space="preserve">: El Concejo Municipal en uso de sus facultades que le confiere el Codigo Municipal y </w:t>
      </w:r>
      <w:r w:rsidRPr="00CF23F6">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CF23F6" w:rsidRPr="00CF23F6">
        <w:rPr>
          <w:rFonts w:ascii="Times New Roman" w:eastAsia="Times New Roman" w:hAnsi="Times New Roman" w:cs="Times New Roman"/>
          <w:color w:val="000000"/>
          <w:sz w:val="24"/>
          <w:szCs w:val="24"/>
          <w:lang w:eastAsia="es-SV"/>
        </w:rPr>
        <w:t xml:space="preserve">$5,563.30 </w:t>
      </w:r>
      <w:r w:rsidRPr="00CF23F6">
        <w:rPr>
          <w:rFonts w:ascii="Times New Roman" w:hAnsi="Times New Roman" w:cs="Times New Roman"/>
          <w:sz w:val="24"/>
          <w:szCs w:val="24"/>
        </w:rPr>
        <w:t xml:space="preserve">durante el mes de mayo según el siguiente detalle: </w:t>
      </w:r>
      <w:r w:rsidR="00046364">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292"/>
        <w:gridCol w:w="2019"/>
        <w:gridCol w:w="4324"/>
        <w:gridCol w:w="1343"/>
      </w:tblGrid>
      <w:tr w:rsidR="00CF23F6" w:rsidRPr="00CF23F6" w14:paraId="16AAFCD8" w14:textId="77777777" w:rsidTr="00CF23F6">
        <w:trPr>
          <w:trHeight w:val="315"/>
        </w:trPr>
        <w:tc>
          <w:tcPr>
            <w:tcW w:w="719"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76A595C3" w14:textId="77777777" w:rsidR="00CF23F6" w:rsidRPr="00CF23F6" w:rsidRDefault="00CF23F6" w:rsidP="00CF23F6">
            <w:pPr>
              <w:spacing w:after="0" w:line="240" w:lineRule="auto"/>
              <w:jc w:val="center"/>
              <w:rPr>
                <w:rFonts w:ascii="Times New Roman" w:eastAsia="Times New Roman" w:hAnsi="Times New Roman" w:cs="Times New Roman"/>
                <w:b/>
                <w:bCs/>
                <w:color w:val="000000"/>
                <w:sz w:val="24"/>
                <w:szCs w:val="24"/>
                <w:lang w:eastAsia="es-SV"/>
              </w:rPr>
            </w:pPr>
            <w:r w:rsidRPr="00CF23F6">
              <w:rPr>
                <w:rFonts w:ascii="Times New Roman" w:eastAsia="Times New Roman" w:hAnsi="Times New Roman" w:cs="Times New Roman"/>
                <w:b/>
                <w:bCs/>
                <w:color w:val="000000"/>
                <w:sz w:val="24"/>
                <w:szCs w:val="24"/>
                <w:lang w:eastAsia="es-SV"/>
              </w:rPr>
              <w:t>FECHA</w:t>
            </w:r>
          </w:p>
        </w:tc>
        <w:tc>
          <w:tcPr>
            <w:tcW w:w="1124" w:type="pct"/>
            <w:tcBorders>
              <w:top w:val="single" w:sz="4" w:space="0" w:color="auto"/>
              <w:left w:val="nil"/>
              <w:bottom w:val="single" w:sz="4" w:space="0" w:color="auto"/>
              <w:right w:val="single" w:sz="4" w:space="0" w:color="auto"/>
            </w:tcBorders>
            <w:shd w:val="clear" w:color="000000" w:fill="C5E0B3"/>
            <w:vAlign w:val="center"/>
            <w:hideMark/>
          </w:tcPr>
          <w:p w14:paraId="496F4CC6" w14:textId="77777777" w:rsidR="00CF23F6" w:rsidRPr="00CF23F6" w:rsidRDefault="00CF23F6" w:rsidP="00CF23F6">
            <w:pPr>
              <w:spacing w:after="0" w:line="240" w:lineRule="auto"/>
              <w:rPr>
                <w:rFonts w:ascii="Times New Roman" w:eastAsia="Times New Roman" w:hAnsi="Times New Roman" w:cs="Times New Roman"/>
                <w:b/>
                <w:bCs/>
                <w:color w:val="000000"/>
                <w:sz w:val="24"/>
                <w:szCs w:val="24"/>
                <w:lang w:eastAsia="es-SV"/>
              </w:rPr>
            </w:pPr>
            <w:r w:rsidRPr="00CF23F6">
              <w:rPr>
                <w:rFonts w:ascii="Times New Roman" w:eastAsia="Times New Roman" w:hAnsi="Times New Roman" w:cs="Times New Roman"/>
                <w:b/>
                <w:bCs/>
                <w:color w:val="000000"/>
                <w:sz w:val="24"/>
                <w:szCs w:val="24"/>
                <w:lang w:eastAsia="es-SV"/>
              </w:rPr>
              <w:t>NOMBRE PROVEEDOR</w:t>
            </w:r>
          </w:p>
        </w:tc>
        <w:tc>
          <w:tcPr>
            <w:tcW w:w="2408" w:type="pct"/>
            <w:tcBorders>
              <w:top w:val="single" w:sz="4" w:space="0" w:color="auto"/>
              <w:left w:val="nil"/>
              <w:bottom w:val="single" w:sz="4" w:space="0" w:color="auto"/>
              <w:right w:val="single" w:sz="4" w:space="0" w:color="auto"/>
            </w:tcBorders>
            <w:shd w:val="clear" w:color="000000" w:fill="C5E0B3"/>
            <w:vAlign w:val="center"/>
            <w:hideMark/>
          </w:tcPr>
          <w:p w14:paraId="4DE132B4" w14:textId="77777777" w:rsidR="00CF23F6" w:rsidRPr="00CF23F6" w:rsidRDefault="00CF23F6" w:rsidP="00CF23F6">
            <w:pPr>
              <w:spacing w:after="0" w:line="240" w:lineRule="auto"/>
              <w:jc w:val="center"/>
              <w:rPr>
                <w:rFonts w:ascii="Times New Roman" w:eastAsia="Times New Roman" w:hAnsi="Times New Roman" w:cs="Times New Roman"/>
                <w:b/>
                <w:bCs/>
                <w:color w:val="000000"/>
                <w:sz w:val="24"/>
                <w:szCs w:val="24"/>
                <w:lang w:eastAsia="es-SV"/>
              </w:rPr>
            </w:pPr>
            <w:r w:rsidRPr="00CF23F6">
              <w:rPr>
                <w:rFonts w:ascii="Times New Roman" w:eastAsia="Times New Roman" w:hAnsi="Times New Roman" w:cs="Times New Roman"/>
                <w:b/>
                <w:bCs/>
                <w:color w:val="000000"/>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000000" w:fill="C5E0B3"/>
            <w:vAlign w:val="center"/>
            <w:hideMark/>
          </w:tcPr>
          <w:p w14:paraId="5362F702" w14:textId="77777777" w:rsidR="00CF23F6" w:rsidRPr="00CF23F6" w:rsidRDefault="00CF23F6" w:rsidP="00CF23F6">
            <w:pPr>
              <w:spacing w:after="0" w:line="240" w:lineRule="auto"/>
              <w:jc w:val="center"/>
              <w:rPr>
                <w:rFonts w:ascii="Times New Roman" w:eastAsia="Times New Roman" w:hAnsi="Times New Roman" w:cs="Times New Roman"/>
                <w:b/>
                <w:bCs/>
                <w:color w:val="000000"/>
                <w:sz w:val="24"/>
                <w:szCs w:val="24"/>
                <w:lang w:eastAsia="es-SV"/>
              </w:rPr>
            </w:pPr>
            <w:r w:rsidRPr="00CF23F6">
              <w:rPr>
                <w:rFonts w:ascii="Times New Roman" w:eastAsia="Times New Roman" w:hAnsi="Times New Roman" w:cs="Times New Roman"/>
                <w:b/>
                <w:bCs/>
                <w:color w:val="000000"/>
                <w:sz w:val="24"/>
                <w:szCs w:val="24"/>
                <w:lang w:eastAsia="es-SV"/>
              </w:rPr>
              <w:t>MONTO</w:t>
            </w:r>
          </w:p>
        </w:tc>
      </w:tr>
      <w:tr w:rsidR="00CF23F6" w:rsidRPr="00CF23F6" w14:paraId="6A2A662F"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38B29A46"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5/5/2022</w:t>
            </w:r>
          </w:p>
        </w:tc>
        <w:tc>
          <w:tcPr>
            <w:tcW w:w="1124" w:type="pct"/>
            <w:tcBorders>
              <w:top w:val="nil"/>
              <w:left w:val="nil"/>
              <w:bottom w:val="single" w:sz="4" w:space="0" w:color="auto"/>
              <w:right w:val="single" w:sz="4" w:space="0" w:color="auto"/>
            </w:tcBorders>
            <w:shd w:val="clear" w:color="auto" w:fill="auto"/>
            <w:noWrap/>
            <w:hideMark/>
          </w:tcPr>
          <w:p w14:paraId="36D544EC" w14:textId="3B106355"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2EC1F53E" w14:textId="227643C5"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uministro de Diesel para vehículo nacional</w:t>
            </w:r>
            <w:r>
              <w:rPr>
                <w:rFonts w:ascii="Times New Roman" w:eastAsia="Times New Roman" w:hAnsi="Times New Roman" w:cs="Times New Roman"/>
                <w:sz w:val="24"/>
                <w:szCs w:val="24"/>
                <w:lang w:eastAsia="es-SV"/>
              </w:rPr>
              <w:t xml:space="preserve"> </w:t>
            </w:r>
            <w:r w:rsidRPr="00CF23F6">
              <w:rPr>
                <w:rFonts w:ascii="Times New Roman" w:eastAsia="Times New Roman" w:hAnsi="Times New Roman" w:cs="Times New Roman"/>
                <w:sz w:val="24"/>
                <w:szCs w:val="24"/>
                <w:lang w:eastAsia="es-SV"/>
              </w:rPr>
              <w:t>placa N17917</w:t>
            </w:r>
            <w:r>
              <w:rPr>
                <w:rFonts w:ascii="Times New Roman" w:eastAsia="Times New Roman" w:hAnsi="Times New Roman" w:cs="Times New Roman"/>
                <w:sz w:val="24"/>
                <w:szCs w:val="24"/>
                <w:lang w:eastAsia="es-SV"/>
              </w:rPr>
              <w:t xml:space="preserve">, </w:t>
            </w:r>
            <w:r w:rsidRPr="00CF23F6">
              <w:rPr>
                <w:rFonts w:ascii="Times New Roman" w:eastAsia="Times New Roman" w:hAnsi="Times New Roman" w:cs="Times New Roman"/>
                <w:sz w:val="24"/>
                <w:szCs w:val="24"/>
                <w:lang w:eastAsia="es-SV"/>
              </w:rPr>
              <w:t>el cual es propiedad de la alcaldía municipal de Verapaz y es utilizado para misiones oficiales.</w:t>
            </w:r>
          </w:p>
        </w:tc>
        <w:tc>
          <w:tcPr>
            <w:tcW w:w="748" w:type="pct"/>
            <w:tcBorders>
              <w:top w:val="nil"/>
              <w:left w:val="nil"/>
              <w:bottom w:val="single" w:sz="4" w:space="0" w:color="auto"/>
              <w:right w:val="single" w:sz="4" w:space="0" w:color="auto"/>
            </w:tcBorders>
            <w:shd w:val="clear" w:color="auto" w:fill="auto"/>
            <w:noWrap/>
            <w:hideMark/>
          </w:tcPr>
          <w:p w14:paraId="61EA0764"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$60.91</w:t>
            </w:r>
          </w:p>
        </w:tc>
      </w:tr>
      <w:tr w:rsidR="00CF23F6" w:rsidRPr="00CF23F6" w14:paraId="2EF100B2"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779F17A0"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11/5/2022</w:t>
            </w:r>
          </w:p>
        </w:tc>
        <w:tc>
          <w:tcPr>
            <w:tcW w:w="1124" w:type="pct"/>
            <w:tcBorders>
              <w:top w:val="nil"/>
              <w:left w:val="nil"/>
              <w:bottom w:val="single" w:sz="4" w:space="0" w:color="auto"/>
              <w:right w:val="single" w:sz="4" w:space="0" w:color="auto"/>
            </w:tcBorders>
            <w:shd w:val="clear" w:color="auto" w:fill="auto"/>
            <w:noWrap/>
            <w:hideMark/>
          </w:tcPr>
          <w:p w14:paraId="2D5A4D50" w14:textId="122AC2D8"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7C54B706" w14:textId="2F83EA6A"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 xml:space="preserve">uministro de Diesel para vehículo nacional placa </w:t>
            </w:r>
            <w:r>
              <w:rPr>
                <w:rFonts w:ascii="Times New Roman" w:eastAsia="Times New Roman" w:hAnsi="Times New Roman" w:cs="Times New Roman"/>
                <w:sz w:val="24"/>
                <w:szCs w:val="24"/>
                <w:lang w:eastAsia="es-SV"/>
              </w:rPr>
              <w:t>N</w:t>
            </w:r>
            <w:r w:rsidRPr="00CF23F6">
              <w:rPr>
                <w:rFonts w:ascii="Times New Roman" w:eastAsia="Times New Roman" w:hAnsi="Times New Roman" w:cs="Times New Roman"/>
                <w:sz w:val="24"/>
                <w:szCs w:val="24"/>
                <w:lang w:eastAsia="es-SV"/>
              </w:rPr>
              <w:t>17917, el cual es propiedad de la alcaldía municipal de Verapaz y es utilizado para misiones oficiales.</w:t>
            </w:r>
          </w:p>
        </w:tc>
        <w:tc>
          <w:tcPr>
            <w:tcW w:w="748" w:type="pct"/>
            <w:tcBorders>
              <w:top w:val="nil"/>
              <w:left w:val="nil"/>
              <w:bottom w:val="single" w:sz="4" w:space="0" w:color="auto"/>
              <w:right w:val="single" w:sz="4" w:space="0" w:color="auto"/>
            </w:tcBorders>
            <w:shd w:val="clear" w:color="auto" w:fill="auto"/>
            <w:noWrap/>
            <w:hideMark/>
          </w:tcPr>
          <w:p w14:paraId="58FE4D86"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$67.01</w:t>
            </w:r>
          </w:p>
        </w:tc>
      </w:tr>
      <w:tr w:rsidR="00CF23F6" w:rsidRPr="00CF23F6" w14:paraId="524C3196"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6EB47F88"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12/5/2022</w:t>
            </w:r>
          </w:p>
        </w:tc>
        <w:tc>
          <w:tcPr>
            <w:tcW w:w="1124" w:type="pct"/>
            <w:tcBorders>
              <w:top w:val="nil"/>
              <w:left w:val="nil"/>
              <w:bottom w:val="single" w:sz="4" w:space="0" w:color="auto"/>
              <w:right w:val="single" w:sz="4" w:space="0" w:color="auto"/>
            </w:tcBorders>
            <w:shd w:val="clear" w:color="auto" w:fill="auto"/>
            <w:noWrap/>
            <w:hideMark/>
          </w:tcPr>
          <w:p w14:paraId="1D8D8091" w14:textId="400D5BA0"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5889ED67" w14:textId="72D54ECE"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 xml:space="preserve">uministro de Diesel para vehículo nacional </w:t>
            </w:r>
            <w:r>
              <w:rPr>
                <w:rFonts w:ascii="Times New Roman" w:eastAsia="Times New Roman" w:hAnsi="Times New Roman" w:cs="Times New Roman"/>
                <w:sz w:val="24"/>
                <w:szCs w:val="24"/>
                <w:lang w:eastAsia="es-SV"/>
              </w:rPr>
              <w:t>KIA</w:t>
            </w:r>
            <w:r w:rsidRPr="00CF23F6">
              <w:rPr>
                <w:rFonts w:ascii="Times New Roman" w:eastAsia="Times New Roman" w:hAnsi="Times New Roman" w:cs="Times New Roman"/>
                <w:sz w:val="24"/>
                <w:szCs w:val="24"/>
                <w:lang w:eastAsia="es-SV"/>
              </w:rPr>
              <w:t xml:space="preserve"> modelo k-3000  placa </w:t>
            </w:r>
            <w:r>
              <w:rPr>
                <w:rFonts w:ascii="Times New Roman" w:eastAsia="Times New Roman" w:hAnsi="Times New Roman" w:cs="Times New Roman"/>
                <w:sz w:val="24"/>
                <w:szCs w:val="24"/>
                <w:lang w:eastAsia="es-SV"/>
              </w:rPr>
              <w:t>N</w:t>
            </w:r>
            <w:r w:rsidRPr="00CF23F6">
              <w:rPr>
                <w:rFonts w:ascii="Times New Roman" w:eastAsia="Times New Roman" w:hAnsi="Times New Roman" w:cs="Times New Roman"/>
                <w:sz w:val="24"/>
                <w:szCs w:val="24"/>
                <w:lang w:eastAsia="es-SV"/>
              </w:rPr>
              <w:t>-8827, el cual es propiedad de la alcaldía municipal de Verapaz y es utilizado para misiones oficiales.</w:t>
            </w:r>
          </w:p>
        </w:tc>
        <w:tc>
          <w:tcPr>
            <w:tcW w:w="748" w:type="pct"/>
            <w:tcBorders>
              <w:top w:val="nil"/>
              <w:left w:val="nil"/>
              <w:bottom w:val="single" w:sz="4" w:space="0" w:color="auto"/>
              <w:right w:val="single" w:sz="4" w:space="0" w:color="auto"/>
            </w:tcBorders>
            <w:shd w:val="clear" w:color="auto" w:fill="auto"/>
            <w:noWrap/>
            <w:hideMark/>
          </w:tcPr>
          <w:p w14:paraId="3E656122"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$41.40</w:t>
            </w:r>
          </w:p>
        </w:tc>
      </w:tr>
      <w:tr w:rsidR="00CF23F6" w:rsidRPr="00CF23F6" w14:paraId="11A1FE61"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50173855" w14:textId="77777777" w:rsidR="00CF23F6" w:rsidRPr="00CF23F6" w:rsidRDefault="00CF23F6" w:rsidP="00CF23F6">
            <w:pPr>
              <w:spacing w:after="0" w:line="240" w:lineRule="auto"/>
              <w:jc w:val="right"/>
              <w:rPr>
                <w:rFonts w:ascii="Times New Roman" w:eastAsia="Times New Roman" w:hAnsi="Times New Roman" w:cs="Times New Roman"/>
                <w:color w:val="000000"/>
                <w:sz w:val="24"/>
                <w:szCs w:val="24"/>
                <w:lang w:eastAsia="es-SV"/>
              </w:rPr>
            </w:pPr>
            <w:r w:rsidRPr="00CF23F6">
              <w:rPr>
                <w:rFonts w:ascii="Times New Roman" w:eastAsia="Times New Roman" w:hAnsi="Times New Roman" w:cs="Times New Roman"/>
                <w:color w:val="000000"/>
                <w:sz w:val="24"/>
                <w:szCs w:val="24"/>
                <w:lang w:eastAsia="es-SV"/>
              </w:rPr>
              <w:t>12/5/2022</w:t>
            </w:r>
          </w:p>
        </w:tc>
        <w:tc>
          <w:tcPr>
            <w:tcW w:w="1124" w:type="pct"/>
            <w:tcBorders>
              <w:top w:val="nil"/>
              <w:left w:val="nil"/>
              <w:bottom w:val="single" w:sz="4" w:space="0" w:color="auto"/>
              <w:right w:val="single" w:sz="4" w:space="0" w:color="auto"/>
            </w:tcBorders>
            <w:shd w:val="clear" w:color="auto" w:fill="auto"/>
            <w:hideMark/>
          </w:tcPr>
          <w:p w14:paraId="25D903DA"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 xml:space="preserve">CTE S.A DE C.V </w:t>
            </w:r>
          </w:p>
        </w:tc>
        <w:tc>
          <w:tcPr>
            <w:tcW w:w="2408" w:type="pct"/>
            <w:tcBorders>
              <w:top w:val="nil"/>
              <w:left w:val="nil"/>
              <w:bottom w:val="single" w:sz="4" w:space="0" w:color="auto"/>
              <w:right w:val="single" w:sz="4" w:space="0" w:color="auto"/>
            </w:tcBorders>
            <w:shd w:val="clear" w:color="auto" w:fill="auto"/>
            <w:hideMark/>
          </w:tcPr>
          <w:p w14:paraId="1175760D" w14:textId="6C3D9194"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 xml:space="preserve">Pago en concepto de servicios telefónicos de la municipalidad en el mes de abril </w:t>
            </w:r>
          </w:p>
        </w:tc>
        <w:tc>
          <w:tcPr>
            <w:tcW w:w="748" w:type="pct"/>
            <w:tcBorders>
              <w:top w:val="nil"/>
              <w:left w:val="nil"/>
              <w:bottom w:val="single" w:sz="4" w:space="0" w:color="auto"/>
              <w:right w:val="single" w:sz="4" w:space="0" w:color="auto"/>
            </w:tcBorders>
            <w:shd w:val="clear" w:color="auto" w:fill="auto"/>
            <w:noWrap/>
            <w:hideMark/>
          </w:tcPr>
          <w:p w14:paraId="623E7882"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$183.08</w:t>
            </w:r>
          </w:p>
        </w:tc>
      </w:tr>
      <w:tr w:rsidR="00CF23F6" w:rsidRPr="00CF23F6" w14:paraId="61342900"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0EA878FA" w14:textId="77777777" w:rsidR="00CF23F6" w:rsidRPr="00CF23F6" w:rsidRDefault="00CF23F6" w:rsidP="00CF23F6">
            <w:pPr>
              <w:spacing w:after="0" w:line="240" w:lineRule="auto"/>
              <w:jc w:val="right"/>
              <w:rPr>
                <w:rFonts w:ascii="Times New Roman" w:eastAsia="Times New Roman" w:hAnsi="Times New Roman" w:cs="Times New Roman"/>
                <w:color w:val="000000"/>
                <w:sz w:val="24"/>
                <w:szCs w:val="24"/>
                <w:lang w:eastAsia="es-SV"/>
              </w:rPr>
            </w:pPr>
            <w:r w:rsidRPr="00CF23F6">
              <w:rPr>
                <w:rFonts w:ascii="Times New Roman" w:eastAsia="Times New Roman" w:hAnsi="Times New Roman" w:cs="Times New Roman"/>
                <w:color w:val="000000"/>
                <w:sz w:val="24"/>
                <w:szCs w:val="24"/>
                <w:lang w:eastAsia="es-SV"/>
              </w:rPr>
              <w:t>16/5/2022</w:t>
            </w:r>
          </w:p>
        </w:tc>
        <w:tc>
          <w:tcPr>
            <w:tcW w:w="1124" w:type="pct"/>
            <w:tcBorders>
              <w:top w:val="nil"/>
              <w:left w:val="nil"/>
              <w:bottom w:val="single" w:sz="4" w:space="0" w:color="auto"/>
              <w:right w:val="single" w:sz="4" w:space="0" w:color="auto"/>
            </w:tcBorders>
            <w:shd w:val="clear" w:color="auto" w:fill="auto"/>
            <w:hideMark/>
          </w:tcPr>
          <w:p w14:paraId="7035C8F6" w14:textId="77777777" w:rsidR="00CF23F6" w:rsidRPr="00CF23F6" w:rsidRDefault="00CF23F6" w:rsidP="00CF23F6">
            <w:pPr>
              <w:spacing w:after="0" w:line="240" w:lineRule="auto"/>
              <w:rPr>
                <w:rFonts w:ascii="Times New Roman" w:eastAsia="Times New Roman" w:hAnsi="Times New Roman" w:cs="Times New Roman"/>
                <w:color w:val="000000"/>
                <w:sz w:val="24"/>
                <w:szCs w:val="24"/>
                <w:lang w:eastAsia="es-SV"/>
              </w:rPr>
            </w:pPr>
            <w:r w:rsidRPr="00CF23F6">
              <w:rPr>
                <w:rFonts w:ascii="Times New Roman" w:eastAsia="Times New Roman" w:hAnsi="Times New Roman" w:cs="Times New Roman"/>
                <w:color w:val="000000"/>
                <w:sz w:val="24"/>
                <w:szCs w:val="24"/>
                <w:lang w:eastAsia="es-SV"/>
              </w:rPr>
              <w:t xml:space="preserve">Miguel Amílcar </w:t>
            </w:r>
            <w:r w:rsidRPr="00CF23F6">
              <w:rPr>
                <w:rFonts w:ascii="Times New Roman" w:eastAsia="Times New Roman" w:hAnsi="Times New Roman" w:cs="Times New Roman"/>
                <w:color w:val="000000"/>
                <w:sz w:val="24"/>
                <w:szCs w:val="24"/>
                <w:lang w:eastAsia="es-SV"/>
              </w:rPr>
              <w:lastRenderedPageBreak/>
              <w:t xml:space="preserve">Martínez Granado </w:t>
            </w:r>
          </w:p>
        </w:tc>
        <w:tc>
          <w:tcPr>
            <w:tcW w:w="2408" w:type="pct"/>
            <w:tcBorders>
              <w:top w:val="nil"/>
              <w:left w:val="nil"/>
              <w:bottom w:val="single" w:sz="4" w:space="0" w:color="auto"/>
              <w:right w:val="single" w:sz="4" w:space="0" w:color="auto"/>
            </w:tcBorders>
            <w:shd w:val="clear" w:color="auto" w:fill="auto"/>
            <w:hideMark/>
          </w:tcPr>
          <w:p w14:paraId="5A6B83C5" w14:textId="369F040C" w:rsidR="00CF23F6" w:rsidRPr="00CF23F6" w:rsidRDefault="00CF23F6" w:rsidP="00CF23F6">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lastRenderedPageBreak/>
              <w:t>P</w:t>
            </w:r>
            <w:r w:rsidRPr="00CF23F6">
              <w:rPr>
                <w:rFonts w:ascii="Times New Roman" w:eastAsia="Times New Roman" w:hAnsi="Times New Roman" w:cs="Times New Roman"/>
                <w:color w:val="000000"/>
                <w:sz w:val="24"/>
                <w:szCs w:val="24"/>
                <w:lang w:eastAsia="es-SV"/>
              </w:rPr>
              <w:t xml:space="preserve">or pago de arrendamiento de 2 </w:t>
            </w:r>
            <w:r w:rsidRPr="00CF23F6">
              <w:rPr>
                <w:rFonts w:ascii="Times New Roman" w:eastAsia="Times New Roman" w:hAnsi="Times New Roman" w:cs="Times New Roman"/>
                <w:color w:val="000000"/>
                <w:sz w:val="24"/>
                <w:szCs w:val="24"/>
                <w:lang w:eastAsia="es-SV"/>
              </w:rPr>
              <w:lastRenderedPageBreak/>
              <w:t>fotocopiadoras, durante el mes de abril 2022.</w:t>
            </w:r>
          </w:p>
        </w:tc>
        <w:tc>
          <w:tcPr>
            <w:tcW w:w="748" w:type="pct"/>
            <w:tcBorders>
              <w:top w:val="nil"/>
              <w:left w:val="nil"/>
              <w:bottom w:val="single" w:sz="4" w:space="0" w:color="auto"/>
              <w:right w:val="single" w:sz="4" w:space="0" w:color="auto"/>
            </w:tcBorders>
            <w:shd w:val="clear" w:color="auto" w:fill="auto"/>
            <w:noWrap/>
            <w:hideMark/>
          </w:tcPr>
          <w:p w14:paraId="69AB06E3"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lastRenderedPageBreak/>
              <w:t>$113.00</w:t>
            </w:r>
          </w:p>
        </w:tc>
      </w:tr>
      <w:tr w:rsidR="00CF23F6" w:rsidRPr="00CF23F6" w14:paraId="0F96BA63"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2915CC7A"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lastRenderedPageBreak/>
              <w:t>18/5/2022</w:t>
            </w:r>
          </w:p>
        </w:tc>
        <w:tc>
          <w:tcPr>
            <w:tcW w:w="1124" w:type="pct"/>
            <w:tcBorders>
              <w:top w:val="nil"/>
              <w:left w:val="nil"/>
              <w:bottom w:val="single" w:sz="4" w:space="0" w:color="auto"/>
              <w:right w:val="single" w:sz="4" w:space="0" w:color="auto"/>
            </w:tcBorders>
            <w:shd w:val="clear" w:color="auto" w:fill="auto"/>
            <w:noWrap/>
            <w:hideMark/>
          </w:tcPr>
          <w:p w14:paraId="4452383D" w14:textId="7C087E75"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214466C9" w14:textId="7AEB156F"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 xml:space="preserve">uministro de combustible para vehículo </w:t>
            </w:r>
            <w:r>
              <w:rPr>
                <w:rFonts w:ascii="Times New Roman" w:eastAsia="Times New Roman" w:hAnsi="Times New Roman" w:cs="Times New Roman"/>
                <w:sz w:val="24"/>
                <w:szCs w:val="24"/>
                <w:lang w:eastAsia="es-SV"/>
              </w:rPr>
              <w:t>KIA,</w:t>
            </w:r>
            <w:r w:rsidRPr="00CF23F6">
              <w:rPr>
                <w:rFonts w:ascii="Times New Roman" w:eastAsia="Times New Roman" w:hAnsi="Times New Roman" w:cs="Times New Roman"/>
                <w:sz w:val="24"/>
                <w:szCs w:val="24"/>
                <w:lang w:eastAsia="es-SV"/>
              </w:rPr>
              <w:t xml:space="preserve"> k-3000 con placa </w:t>
            </w:r>
            <w:r>
              <w:rPr>
                <w:rFonts w:ascii="Times New Roman" w:eastAsia="Times New Roman" w:hAnsi="Times New Roman" w:cs="Times New Roman"/>
                <w:sz w:val="24"/>
                <w:szCs w:val="24"/>
                <w:lang w:eastAsia="es-SV"/>
              </w:rPr>
              <w:t>N</w:t>
            </w:r>
            <w:r w:rsidRPr="00CF23F6">
              <w:rPr>
                <w:rFonts w:ascii="Times New Roman" w:eastAsia="Times New Roman" w:hAnsi="Times New Roman" w:cs="Times New Roman"/>
                <w:sz w:val="24"/>
                <w:szCs w:val="24"/>
                <w:lang w:eastAsia="es-SV"/>
              </w:rPr>
              <w:t>-8827</w:t>
            </w:r>
            <w:r>
              <w:rPr>
                <w:rFonts w:ascii="Times New Roman" w:eastAsia="Times New Roman" w:hAnsi="Times New Roman" w:cs="Times New Roman"/>
                <w:sz w:val="24"/>
                <w:szCs w:val="24"/>
                <w:lang w:eastAsia="es-SV"/>
              </w:rPr>
              <w:t xml:space="preserve">, </w:t>
            </w:r>
            <w:r w:rsidRPr="00CF23F6">
              <w:rPr>
                <w:rFonts w:ascii="Times New Roman" w:eastAsia="Times New Roman" w:hAnsi="Times New Roman" w:cs="Times New Roman"/>
                <w:sz w:val="24"/>
                <w:szCs w:val="24"/>
                <w:lang w:eastAsia="es-SV"/>
              </w:rPr>
              <w:t>este vehículo es propiedad de la alcaldía municipal de Verapaz y es usado para misiones oficiales.</w:t>
            </w:r>
          </w:p>
        </w:tc>
        <w:tc>
          <w:tcPr>
            <w:tcW w:w="748" w:type="pct"/>
            <w:tcBorders>
              <w:top w:val="nil"/>
              <w:left w:val="nil"/>
              <w:bottom w:val="single" w:sz="4" w:space="0" w:color="auto"/>
              <w:right w:val="single" w:sz="4" w:space="0" w:color="auto"/>
            </w:tcBorders>
            <w:shd w:val="clear" w:color="auto" w:fill="auto"/>
            <w:noWrap/>
            <w:hideMark/>
          </w:tcPr>
          <w:p w14:paraId="5827F2B4"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$49.60</w:t>
            </w:r>
          </w:p>
        </w:tc>
      </w:tr>
      <w:tr w:rsidR="00CF23F6" w:rsidRPr="00CF23F6" w14:paraId="58CC8A2E"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24791706"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23/5/2022</w:t>
            </w:r>
          </w:p>
        </w:tc>
        <w:tc>
          <w:tcPr>
            <w:tcW w:w="1124" w:type="pct"/>
            <w:tcBorders>
              <w:top w:val="nil"/>
              <w:left w:val="nil"/>
              <w:bottom w:val="single" w:sz="4" w:space="0" w:color="auto"/>
              <w:right w:val="single" w:sz="4" w:space="0" w:color="auto"/>
            </w:tcBorders>
            <w:shd w:val="clear" w:color="auto" w:fill="auto"/>
            <w:noWrap/>
            <w:hideMark/>
          </w:tcPr>
          <w:p w14:paraId="5474F75A" w14:textId="4636AB99"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26421E0D" w14:textId="68413B9B"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 xml:space="preserve">uministro de combustible para vehículo </w:t>
            </w:r>
            <w:r>
              <w:rPr>
                <w:rFonts w:ascii="Times New Roman" w:eastAsia="Times New Roman" w:hAnsi="Times New Roman" w:cs="Times New Roman"/>
                <w:sz w:val="24"/>
                <w:szCs w:val="24"/>
                <w:lang w:eastAsia="es-SV"/>
              </w:rPr>
              <w:t>MAZDA,</w:t>
            </w:r>
            <w:r w:rsidRPr="00CF23F6">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BT</w:t>
            </w:r>
            <w:r w:rsidRPr="00CF23F6">
              <w:rPr>
                <w:rFonts w:ascii="Times New Roman" w:eastAsia="Times New Roman" w:hAnsi="Times New Roman" w:cs="Times New Roman"/>
                <w:sz w:val="24"/>
                <w:szCs w:val="24"/>
                <w:lang w:eastAsia="es-SV"/>
              </w:rPr>
              <w:t xml:space="preserve">-50 con placa </w:t>
            </w:r>
            <w:r>
              <w:rPr>
                <w:rFonts w:ascii="Times New Roman" w:eastAsia="Times New Roman" w:hAnsi="Times New Roman" w:cs="Times New Roman"/>
                <w:sz w:val="24"/>
                <w:szCs w:val="24"/>
                <w:lang w:eastAsia="es-SV"/>
              </w:rPr>
              <w:t>N</w:t>
            </w:r>
            <w:r w:rsidRPr="00CF23F6">
              <w:rPr>
                <w:rFonts w:ascii="Times New Roman" w:eastAsia="Times New Roman" w:hAnsi="Times New Roman" w:cs="Times New Roman"/>
                <w:sz w:val="24"/>
                <w:szCs w:val="24"/>
                <w:lang w:eastAsia="es-SV"/>
              </w:rPr>
              <w:t>-6262 el cual es propiedad de la alcaldía municipal de Verapaz y es usado para misiones oficiales.</w:t>
            </w:r>
          </w:p>
        </w:tc>
        <w:tc>
          <w:tcPr>
            <w:tcW w:w="748" w:type="pct"/>
            <w:tcBorders>
              <w:top w:val="nil"/>
              <w:left w:val="nil"/>
              <w:bottom w:val="single" w:sz="4" w:space="0" w:color="auto"/>
              <w:right w:val="single" w:sz="4" w:space="0" w:color="auto"/>
            </w:tcBorders>
            <w:shd w:val="clear" w:color="auto" w:fill="auto"/>
            <w:noWrap/>
            <w:hideMark/>
          </w:tcPr>
          <w:p w14:paraId="518790D8"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$65.00</w:t>
            </w:r>
          </w:p>
        </w:tc>
      </w:tr>
      <w:tr w:rsidR="00CF23F6" w:rsidRPr="00CF23F6" w14:paraId="0D7EB2CE"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39DDED23"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30/5/2022</w:t>
            </w:r>
          </w:p>
        </w:tc>
        <w:tc>
          <w:tcPr>
            <w:tcW w:w="1124" w:type="pct"/>
            <w:tcBorders>
              <w:top w:val="nil"/>
              <w:left w:val="nil"/>
              <w:bottom w:val="single" w:sz="4" w:space="0" w:color="auto"/>
              <w:right w:val="single" w:sz="4" w:space="0" w:color="auto"/>
            </w:tcBorders>
            <w:shd w:val="clear" w:color="auto" w:fill="auto"/>
            <w:noWrap/>
            <w:hideMark/>
          </w:tcPr>
          <w:p w14:paraId="11DF3D2C" w14:textId="5725422D"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Soledad Beatriz González De Sorto</w:t>
            </w:r>
          </w:p>
        </w:tc>
        <w:tc>
          <w:tcPr>
            <w:tcW w:w="2408" w:type="pct"/>
            <w:tcBorders>
              <w:top w:val="nil"/>
              <w:left w:val="nil"/>
              <w:bottom w:val="single" w:sz="4" w:space="0" w:color="auto"/>
              <w:right w:val="single" w:sz="4" w:space="0" w:color="auto"/>
            </w:tcBorders>
            <w:shd w:val="clear" w:color="auto" w:fill="auto"/>
            <w:noWrap/>
            <w:hideMark/>
          </w:tcPr>
          <w:p w14:paraId="3C3A7236" w14:textId="68826117"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F23F6">
              <w:rPr>
                <w:rFonts w:ascii="Times New Roman" w:eastAsia="Times New Roman" w:hAnsi="Times New Roman" w:cs="Times New Roman"/>
                <w:sz w:val="24"/>
                <w:szCs w:val="24"/>
                <w:lang w:eastAsia="es-SV"/>
              </w:rPr>
              <w:t xml:space="preserve">uministro de combustible para vehículo </w:t>
            </w:r>
            <w:r>
              <w:rPr>
                <w:rFonts w:ascii="Times New Roman" w:eastAsia="Times New Roman" w:hAnsi="Times New Roman" w:cs="Times New Roman"/>
                <w:sz w:val="24"/>
                <w:szCs w:val="24"/>
                <w:lang w:eastAsia="es-SV"/>
              </w:rPr>
              <w:t>KIA</w:t>
            </w:r>
            <w:r w:rsidRPr="00CF23F6">
              <w:rPr>
                <w:rFonts w:ascii="Times New Roman" w:eastAsia="Times New Roman" w:hAnsi="Times New Roman" w:cs="Times New Roman"/>
                <w:sz w:val="24"/>
                <w:szCs w:val="24"/>
                <w:lang w:eastAsia="es-SV"/>
              </w:rPr>
              <w:t xml:space="preserve"> modelo k-300 con placa </w:t>
            </w:r>
            <w:r>
              <w:rPr>
                <w:rFonts w:ascii="Times New Roman" w:eastAsia="Times New Roman" w:hAnsi="Times New Roman" w:cs="Times New Roman"/>
                <w:sz w:val="24"/>
                <w:szCs w:val="24"/>
                <w:lang w:eastAsia="es-SV"/>
              </w:rPr>
              <w:t>N</w:t>
            </w:r>
            <w:r w:rsidRPr="00CF23F6">
              <w:rPr>
                <w:rFonts w:ascii="Times New Roman" w:eastAsia="Times New Roman" w:hAnsi="Times New Roman" w:cs="Times New Roman"/>
                <w:sz w:val="24"/>
                <w:szCs w:val="24"/>
                <w:lang w:eastAsia="es-SV"/>
              </w:rPr>
              <w:t>-8827 el cual es propiedad de la alcaldía municipal de Verapaz y es usado para misiones oficiales</w:t>
            </w:r>
            <w:r>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hideMark/>
          </w:tcPr>
          <w:p w14:paraId="293C686C"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$57.00</w:t>
            </w:r>
          </w:p>
        </w:tc>
      </w:tr>
      <w:tr w:rsidR="00CF23F6" w:rsidRPr="00CF23F6" w14:paraId="29D5E165" w14:textId="77777777" w:rsidTr="00CF23F6">
        <w:trPr>
          <w:trHeight w:val="315"/>
        </w:trPr>
        <w:tc>
          <w:tcPr>
            <w:tcW w:w="719" w:type="pct"/>
            <w:tcBorders>
              <w:top w:val="nil"/>
              <w:left w:val="single" w:sz="4" w:space="0" w:color="auto"/>
              <w:bottom w:val="single" w:sz="4" w:space="0" w:color="auto"/>
              <w:right w:val="single" w:sz="4" w:space="0" w:color="auto"/>
            </w:tcBorders>
            <w:shd w:val="clear" w:color="auto" w:fill="auto"/>
            <w:noWrap/>
            <w:hideMark/>
          </w:tcPr>
          <w:p w14:paraId="509E4BD2"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30/5/2022</w:t>
            </w:r>
          </w:p>
        </w:tc>
        <w:tc>
          <w:tcPr>
            <w:tcW w:w="1124" w:type="pct"/>
            <w:tcBorders>
              <w:top w:val="nil"/>
              <w:left w:val="nil"/>
              <w:bottom w:val="single" w:sz="4" w:space="0" w:color="auto"/>
              <w:right w:val="single" w:sz="4" w:space="0" w:color="auto"/>
            </w:tcBorders>
            <w:shd w:val="clear" w:color="auto" w:fill="auto"/>
            <w:hideMark/>
          </w:tcPr>
          <w:p w14:paraId="63CF9FF6"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DELSUR S.A DE C.V.</w:t>
            </w:r>
          </w:p>
        </w:tc>
        <w:tc>
          <w:tcPr>
            <w:tcW w:w="2408" w:type="pct"/>
            <w:tcBorders>
              <w:top w:val="nil"/>
              <w:left w:val="nil"/>
              <w:bottom w:val="single" w:sz="4" w:space="0" w:color="auto"/>
              <w:right w:val="single" w:sz="4" w:space="0" w:color="auto"/>
            </w:tcBorders>
            <w:shd w:val="clear" w:color="auto" w:fill="auto"/>
            <w:noWrap/>
            <w:hideMark/>
          </w:tcPr>
          <w:p w14:paraId="2F38970E" w14:textId="3E556705"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CF23F6">
              <w:rPr>
                <w:rFonts w:ascii="Times New Roman" w:eastAsia="Times New Roman" w:hAnsi="Times New Roman" w:cs="Times New Roman"/>
                <w:sz w:val="24"/>
                <w:szCs w:val="24"/>
                <w:lang w:eastAsia="es-SV"/>
              </w:rPr>
              <w:t>ago de energía eléctrica correspondiente a complemento del mes de mayo de 2022</w:t>
            </w:r>
          </w:p>
        </w:tc>
        <w:tc>
          <w:tcPr>
            <w:tcW w:w="748" w:type="pct"/>
            <w:tcBorders>
              <w:top w:val="nil"/>
              <w:left w:val="nil"/>
              <w:bottom w:val="single" w:sz="4" w:space="0" w:color="auto"/>
              <w:right w:val="single" w:sz="4" w:space="0" w:color="auto"/>
            </w:tcBorders>
            <w:shd w:val="clear" w:color="auto" w:fill="auto"/>
            <w:noWrap/>
            <w:hideMark/>
          </w:tcPr>
          <w:p w14:paraId="2907C323"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$4,147.63</w:t>
            </w:r>
          </w:p>
        </w:tc>
      </w:tr>
      <w:tr w:rsidR="00CF23F6" w:rsidRPr="00CF23F6" w14:paraId="215B9E4D" w14:textId="77777777" w:rsidTr="00CF23F6">
        <w:trPr>
          <w:trHeight w:val="630"/>
        </w:trPr>
        <w:tc>
          <w:tcPr>
            <w:tcW w:w="719" w:type="pct"/>
            <w:tcBorders>
              <w:top w:val="nil"/>
              <w:left w:val="single" w:sz="4" w:space="0" w:color="auto"/>
              <w:bottom w:val="single" w:sz="4" w:space="0" w:color="auto"/>
              <w:right w:val="single" w:sz="4" w:space="0" w:color="auto"/>
            </w:tcBorders>
            <w:shd w:val="clear" w:color="auto" w:fill="auto"/>
            <w:noWrap/>
            <w:hideMark/>
          </w:tcPr>
          <w:p w14:paraId="0D34A4B4"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30/5/2022</w:t>
            </w:r>
          </w:p>
        </w:tc>
        <w:tc>
          <w:tcPr>
            <w:tcW w:w="1124" w:type="pct"/>
            <w:tcBorders>
              <w:top w:val="nil"/>
              <w:left w:val="nil"/>
              <w:bottom w:val="single" w:sz="4" w:space="0" w:color="auto"/>
              <w:right w:val="single" w:sz="4" w:space="0" w:color="auto"/>
            </w:tcBorders>
            <w:shd w:val="clear" w:color="auto" w:fill="auto"/>
            <w:noWrap/>
            <w:hideMark/>
          </w:tcPr>
          <w:p w14:paraId="379F4C08"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ANDA/EMASANJOSE</w:t>
            </w:r>
          </w:p>
        </w:tc>
        <w:tc>
          <w:tcPr>
            <w:tcW w:w="2408" w:type="pct"/>
            <w:tcBorders>
              <w:top w:val="nil"/>
              <w:left w:val="nil"/>
              <w:bottom w:val="single" w:sz="4" w:space="0" w:color="auto"/>
              <w:right w:val="single" w:sz="4" w:space="0" w:color="auto"/>
            </w:tcBorders>
            <w:shd w:val="clear" w:color="auto" w:fill="auto"/>
            <w:noWrap/>
            <w:hideMark/>
          </w:tcPr>
          <w:p w14:paraId="7534A30C" w14:textId="48788EA3" w:rsidR="00CF23F6" w:rsidRPr="00CF23F6" w:rsidRDefault="00CF23F6" w:rsidP="00CF23F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CF23F6">
              <w:rPr>
                <w:rFonts w:ascii="Times New Roman" w:eastAsia="Times New Roman" w:hAnsi="Times New Roman" w:cs="Times New Roman"/>
                <w:sz w:val="24"/>
                <w:szCs w:val="24"/>
                <w:lang w:eastAsia="es-SV"/>
              </w:rPr>
              <w:t>ago en concepto de suministro de agua potable de la alcaldía municipal del mes de abril de 2022.</w:t>
            </w:r>
          </w:p>
        </w:tc>
        <w:tc>
          <w:tcPr>
            <w:tcW w:w="748" w:type="pct"/>
            <w:tcBorders>
              <w:top w:val="nil"/>
              <w:left w:val="nil"/>
              <w:bottom w:val="single" w:sz="4" w:space="0" w:color="auto"/>
              <w:right w:val="single" w:sz="4" w:space="0" w:color="auto"/>
            </w:tcBorders>
            <w:shd w:val="clear" w:color="auto" w:fill="auto"/>
            <w:noWrap/>
            <w:hideMark/>
          </w:tcPr>
          <w:p w14:paraId="7F6002E2" w14:textId="77777777" w:rsidR="00CF23F6" w:rsidRPr="00CF23F6" w:rsidRDefault="00CF23F6" w:rsidP="00CF23F6">
            <w:pPr>
              <w:spacing w:after="0" w:line="240" w:lineRule="auto"/>
              <w:rPr>
                <w:rFonts w:ascii="Times New Roman" w:eastAsia="Times New Roman" w:hAnsi="Times New Roman" w:cs="Times New Roman"/>
                <w:sz w:val="24"/>
                <w:szCs w:val="24"/>
                <w:lang w:eastAsia="es-SV"/>
              </w:rPr>
            </w:pPr>
            <w:r w:rsidRPr="00CF23F6">
              <w:rPr>
                <w:rFonts w:ascii="Times New Roman" w:eastAsia="Times New Roman" w:hAnsi="Times New Roman" w:cs="Times New Roman"/>
                <w:sz w:val="24"/>
                <w:szCs w:val="24"/>
                <w:lang w:eastAsia="es-SV"/>
              </w:rPr>
              <w:t>$778.67</w:t>
            </w:r>
          </w:p>
        </w:tc>
      </w:tr>
    </w:tbl>
    <w:p w14:paraId="642D372E" w14:textId="77777777" w:rsidR="00D87B34" w:rsidRPr="00857C1D" w:rsidRDefault="00D87B34" w:rsidP="00D87B34">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3200F2CC" w14:textId="45A9E15F" w:rsidR="00727388" w:rsidRPr="00CE746B" w:rsidRDefault="00727388" w:rsidP="00CE746B">
      <w:pPr>
        <w:jc w:val="both"/>
        <w:rPr>
          <w:rFonts w:ascii="Times New Roman" w:eastAsia="Times New Roman" w:hAnsi="Times New Roman" w:cs="Times New Roman"/>
          <w:sz w:val="24"/>
          <w:szCs w:val="24"/>
          <w:lang w:eastAsia="es-SV"/>
        </w:rPr>
      </w:pPr>
      <w:r w:rsidRPr="00727388">
        <w:rPr>
          <w:rFonts w:ascii="Times New Roman" w:hAnsi="Times New Roman" w:cs="Times New Roman"/>
          <w:b/>
          <w:noProof/>
          <w:sz w:val="24"/>
          <w:szCs w:val="24"/>
        </w:rPr>
        <w:t xml:space="preserve">ACUERDO NÚMERO </w:t>
      </w:r>
      <w:r>
        <w:rPr>
          <w:rFonts w:ascii="Times New Roman" w:hAnsi="Times New Roman" w:cs="Times New Roman"/>
          <w:b/>
          <w:noProof/>
          <w:sz w:val="24"/>
          <w:szCs w:val="24"/>
        </w:rPr>
        <w:t>QUINCE</w:t>
      </w:r>
      <w:r w:rsidRPr="00727388">
        <w:rPr>
          <w:rFonts w:ascii="Times New Roman" w:hAnsi="Times New Roman" w:cs="Times New Roman"/>
          <w:noProof/>
          <w:sz w:val="24"/>
          <w:szCs w:val="24"/>
        </w:rPr>
        <w:t xml:space="preserve">: El Concejo Municipal en uso de sus facultades que le confiere el Codigo Municipal y </w:t>
      </w:r>
      <w:r w:rsidRPr="00727388">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CE746B" w:rsidRPr="00CE746B">
        <w:rPr>
          <w:rFonts w:ascii="Times New Roman" w:eastAsia="Times New Roman" w:hAnsi="Times New Roman" w:cs="Times New Roman"/>
          <w:sz w:val="24"/>
          <w:szCs w:val="24"/>
          <w:lang w:eastAsia="es-SV"/>
        </w:rPr>
        <w:t>$318.65</w:t>
      </w:r>
      <w:r w:rsidR="00CE746B">
        <w:rPr>
          <w:rFonts w:ascii="Times New Roman" w:eastAsia="Times New Roman" w:hAnsi="Times New Roman" w:cs="Times New Roman"/>
          <w:sz w:val="24"/>
          <w:szCs w:val="24"/>
          <w:lang w:eastAsia="es-SV"/>
        </w:rPr>
        <w:t xml:space="preserve"> </w:t>
      </w:r>
      <w:r w:rsidRPr="00727388">
        <w:rPr>
          <w:rFonts w:ascii="Times New Roman" w:hAnsi="Times New Roman" w:cs="Times New Roman"/>
          <w:sz w:val="24"/>
          <w:szCs w:val="24"/>
        </w:rPr>
        <w:t xml:space="preserve">durante el mes de mayo según el siguiente detalle: </w:t>
      </w:r>
      <w:r w:rsidR="00046364">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238"/>
        <w:gridCol w:w="2702"/>
        <w:gridCol w:w="3710"/>
        <w:gridCol w:w="1178"/>
      </w:tblGrid>
      <w:tr w:rsidR="00CE746B" w:rsidRPr="00CE746B" w14:paraId="15AE8FC6" w14:textId="77777777" w:rsidTr="00CE746B">
        <w:trPr>
          <w:trHeight w:val="236"/>
        </w:trPr>
        <w:tc>
          <w:tcPr>
            <w:tcW w:w="1238" w:type="dxa"/>
            <w:tcBorders>
              <w:top w:val="single" w:sz="4" w:space="0" w:color="auto"/>
              <w:left w:val="single" w:sz="4" w:space="0" w:color="auto"/>
              <w:bottom w:val="single" w:sz="4" w:space="0" w:color="auto"/>
              <w:right w:val="single" w:sz="4" w:space="0" w:color="auto"/>
            </w:tcBorders>
            <w:shd w:val="clear" w:color="000000" w:fill="C5E0B3"/>
            <w:hideMark/>
          </w:tcPr>
          <w:p w14:paraId="311C2EF2" w14:textId="77777777" w:rsidR="00CE746B" w:rsidRPr="00CE746B" w:rsidRDefault="00CE746B" w:rsidP="00CE746B">
            <w:pPr>
              <w:spacing w:after="0" w:line="240" w:lineRule="auto"/>
              <w:jc w:val="center"/>
              <w:rPr>
                <w:rFonts w:ascii="Times New Roman" w:eastAsia="Times New Roman" w:hAnsi="Times New Roman" w:cs="Times New Roman"/>
                <w:b/>
                <w:bCs/>
                <w:color w:val="000000"/>
                <w:sz w:val="24"/>
                <w:szCs w:val="24"/>
                <w:lang w:eastAsia="es-SV"/>
              </w:rPr>
            </w:pPr>
            <w:r w:rsidRPr="00CE746B">
              <w:rPr>
                <w:rFonts w:ascii="Times New Roman" w:eastAsia="Times New Roman" w:hAnsi="Times New Roman" w:cs="Times New Roman"/>
                <w:b/>
                <w:bCs/>
                <w:color w:val="000000"/>
                <w:sz w:val="24"/>
                <w:szCs w:val="24"/>
                <w:lang w:eastAsia="es-SV"/>
              </w:rPr>
              <w:t>FECHA</w:t>
            </w:r>
          </w:p>
        </w:tc>
        <w:tc>
          <w:tcPr>
            <w:tcW w:w="2702" w:type="dxa"/>
            <w:tcBorders>
              <w:top w:val="single" w:sz="4" w:space="0" w:color="auto"/>
              <w:left w:val="nil"/>
              <w:bottom w:val="single" w:sz="4" w:space="0" w:color="auto"/>
              <w:right w:val="single" w:sz="4" w:space="0" w:color="auto"/>
            </w:tcBorders>
            <w:shd w:val="clear" w:color="000000" w:fill="C5E0B3"/>
            <w:hideMark/>
          </w:tcPr>
          <w:p w14:paraId="2141D734" w14:textId="77777777" w:rsidR="00CE746B" w:rsidRPr="00CE746B" w:rsidRDefault="00CE746B" w:rsidP="00CE746B">
            <w:pPr>
              <w:spacing w:after="0" w:line="240" w:lineRule="auto"/>
              <w:jc w:val="center"/>
              <w:rPr>
                <w:rFonts w:ascii="Times New Roman" w:eastAsia="Times New Roman" w:hAnsi="Times New Roman" w:cs="Times New Roman"/>
                <w:b/>
                <w:bCs/>
                <w:color w:val="000000"/>
                <w:sz w:val="24"/>
                <w:szCs w:val="24"/>
                <w:lang w:eastAsia="es-SV"/>
              </w:rPr>
            </w:pPr>
            <w:r w:rsidRPr="00CE746B">
              <w:rPr>
                <w:rFonts w:ascii="Times New Roman" w:eastAsia="Times New Roman" w:hAnsi="Times New Roman" w:cs="Times New Roman"/>
                <w:b/>
                <w:bCs/>
                <w:color w:val="000000"/>
                <w:sz w:val="24"/>
                <w:szCs w:val="24"/>
                <w:lang w:eastAsia="es-SV"/>
              </w:rPr>
              <w:t>NOMBRE PROVEEDOR</w:t>
            </w:r>
          </w:p>
        </w:tc>
        <w:tc>
          <w:tcPr>
            <w:tcW w:w="3710" w:type="dxa"/>
            <w:tcBorders>
              <w:top w:val="single" w:sz="4" w:space="0" w:color="auto"/>
              <w:left w:val="nil"/>
              <w:bottom w:val="single" w:sz="4" w:space="0" w:color="auto"/>
              <w:right w:val="single" w:sz="4" w:space="0" w:color="auto"/>
            </w:tcBorders>
            <w:shd w:val="clear" w:color="000000" w:fill="C5E0B3"/>
            <w:hideMark/>
          </w:tcPr>
          <w:p w14:paraId="75E99ED5" w14:textId="77777777" w:rsidR="00CE746B" w:rsidRPr="00CE746B" w:rsidRDefault="00CE746B" w:rsidP="00CE746B">
            <w:pPr>
              <w:spacing w:after="0" w:line="240" w:lineRule="auto"/>
              <w:jc w:val="center"/>
              <w:rPr>
                <w:rFonts w:ascii="Times New Roman" w:eastAsia="Times New Roman" w:hAnsi="Times New Roman" w:cs="Times New Roman"/>
                <w:b/>
                <w:bCs/>
                <w:color w:val="000000"/>
                <w:sz w:val="24"/>
                <w:szCs w:val="24"/>
                <w:lang w:eastAsia="es-SV"/>
              </w:rPr>
            </w:pPr>
            <w:r w:rsidRPr="00CE746B">
              <w:rPr>
                <w:rFonts w:ascii="Times New Roman" w:eastAsia="Times New Roman" w:hAnsi="Times New Roman" w:cs="Times New Roman"/>
                <w:b/>
                <w:bCs/>
                <w:color w:val="000000"/>
                <w:sz w:val="24"/>
                <w:szCs w:val="24"/>
                <w:lang w:eastAsia="es-SV"/>
              </w:rPr>
              <w:t>DESCRIPCIÓN</w:t>
            </w:r>
          </w:p>
        </w:tc>
        <w:tc>
          <w:tcPr>
            <w:tcW w:w="1178" w:type="dxa"/>
            <w:tcBorders>
              <w:top w:val="single" w:sz="4" w:space="0" w:color="auto"/>
              <w:left w:val="nil"/>
              <w:bottom w:val="single" w:sz="4" w:space="0" w:color="auto"/>
              <w:right w:val="single" w:sz="4" w:space="0" w:color="auto"/>
            </w:tcBorders>
            <w:shd w:val="clear" w:color="000000" w:fill="C5E0B3"/>
            <w:hideMark/>
          </w:tcPr>
          <w:p w14:paraId="1E7F5362" w14:textId="77777777" w:rsidR="00CE746B" w:rsidRPr="00CE746B" w:rsidRDefault="00CE746B" w:rsidP="00CE746B">
            <w:pPr>
              <w:spacing w:after="0" w:line="240" w:lineRule="auto"/>
              <w:jc w:val="center"/>
              <w:rPr>
                <w:rFonts w:ascii="Times New Roman" w:eastAsia="Times New Roman" w:hAnsi="Times New Roman" w:cs="Times New Roman"/>
                <w:b/>
                <w:bCs/>
                <w:color w:val="000000"/>
                <w:sz w:val="24"/>
                <w:szCs w:val="24"/>
                <w:lang w:eastAsia="es-SV"/>
              </w:rPr>
            </w:pPr>
            <w:r w:rsidRPr="00CE746B">
              <w:rPr>
                <w:rFonts w:ascii="Times New Roman" w:eastAsia="Times New Roman" w:hAnsi="Times New Roman" w:cs="Times New Roman"/>
                <w:b/>
                <w:bCs/>
                <w:color w:val="000000"/>
                <w:sz w:val="24"/>
                <w:szCs w:val="24"/>
                <w:lang w:eastAsia="es-SV"/>
              </w:rPr>
              <w:t>MONTO</w:t>
            </w:r>
          </w:p>
        </w:tc>
      </w:tr>
      <w:tr w:rsidR="00CE746B" w:rsidRPr="00CE746B" w14:paraId="094C566A" w14:textId="77777777" w:rsidTr="00CE746B">
        <w:trPr>
          <w:trHeight w:val="236"/>
        </w:trPr>
        <w:tc>
          <w:tcPr>
            <w:tcW w:w="1238" w:type="dxa"/>
            <w:tcBorders>
              <w:top w:val="nil"/>
              <w:left w:val="single" w:sz="4" w:space="0" w:color="auto"/>
              <w:bottom w:val="single" w:sz="4" w:space="0" w:color="auto"/>
              <w:right w:val="single" w:sz="4" w:space="0" w:color="auto"/>
            </w:tcBorders>
            <w:shd w:val="clear" w:color="auto" w:fill="auto"/>
            <w:noWrap/>
            <w:hideMark/>
          </w:tcPr>
          <w:p w14:paraId="64CE691B" w14:textId="77777777"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CE746B">
              <w:rPr>
                <w:rFonts w:ascii="Times New Roman" w:eastAsia="Times New Roman" w:hAnsi="Times New Roman" w:cs="Times New Roman"/>
                <w:sz w:val="24"/>
                <w:szCs w:val="24"/>
                <w:lang w:eastAsia="es-SV"/>
              </w:rPr>
              <w:t>12/5/2022</w:t>
            </w:r>
          </w:p>
        </w:tc>
        <w:tc>
          <w:tcPr>
            <w:tcW w:w="2702" w:type="dxa"/>
            <w:tcBorders>
              <w:top w:val="nil"/>
              <w:left w:val="nil"/>
              <w:bottom w:val="single" w:sz="4" w:space="0" w:color="auto"/>
              <w:right w:val="single" w:sz="4" w:space="0" w:color="auto"/>
            </w:tcBorders>
            <w:shd w:val="clear" w:color="auto" w:fill="auto"/>
            <w:noWrap/>
            <w:hideMark/>
          </w:tcPr>
          <w:p w14:paraId="5DA32A44" w14:textId="3E0733E1"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3769B2">
              <w:rPr>
                <w:rFonts w:ascii="Times New Roman" w:eastAsia="Times New Roman" w:hAnsi="Times New Roman" w:cs="Times New Roman"/>
                <w:sz w:val="24"/>
                <w:szCs w:val="24"/>
                <w:lang w:eastAsia="es-SV"/>
              </w:rPr>
              <w:t>Soledad Beatriz González De Sorto</w:t>
            </w:r>
          </w:p>
        </w:tc>
        <w:tc>
          <w:tcPr>
            <w:tcW w:w="3710" w:type="dxa"/>
            <w:tcBorders>
              <w:top w:val="nil"/>
              <w:left w:val="nil"/>
              <w:bottom w:val="single" w:sz="4" w:space="0" w:color="auto"/>
              <w:right w:val="single" w:sz="4" w:space="0" w:color="auto"/>
            </w:tcBorders>
            <w:shd w:val="clear" w:color="auto" w:fill="auto"/>
            <w:noWrap/>
            <w:hideMark/>
          </w:tcPr>
          <w:p w14:paraId="57995D66" w14:textId="02C3BA18" w:rsidR="00CE746B" w:rsidRPr="00CE746B" w:rsidRDefault="00353312" w:rsidP="00CE746B">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CE746B" w:rsidRPr="00CE746B">
              <w:rPr>
                <w:rFonts w:ascii="Times New Roman" w:eastAsia="Times New Roman" w:hAnsi="Times New Roman" w:cs="Times New Roman"/>
                <w:sz w:val="24"/>
                <w:szCs w:val="24"/>
                <w:lang w:eastAsia="es-SV"/>
              </w:rPr>
              <w:t xml:space="preserve">uministro de </w:t>
            </w:r>
            <w:r w:rsidRPr="00CE746B">
              <w:rPr>
                <w:rFonts w:ascii="Times New Roman" w:eastAsia="Times New Roman" w:hAnsi="Times New Roman" w:cs="Times New Roman"/>
                <w:sz w:val="24"/>
                <w:szCs w:val="24"/>
                <w:lang w:eastAsia="es-SV"/>
              </w:rPr>
              <w:t>Diesel</w:t>
            </w:r>
            <w:r w:rsidR="00CE746B" w:rsidRPr="00CE746B">
              <w:rPr>
                <w:rFonts w:ascii="Times New Roman" w:eastAsia="Times New Roman" w:hAnsi="Times New Roman" w:cs="Times New Roman"/>
                <w:sz w:val="24"/>
                <w:szCs w:val="24"/>
                <w:lang w:eastAsia="es-SV"/>
              </w:rPr>
              <w:t xml:space="preserve"> para </w:t>
            </w:r>
            <w:r w:rsidRPr="00CE746B">
              <w:rPr>
                <w:rFonts w:ascii="Times New Roman" w:eastAsia="Times New Roman" w:hAnsi="Times New Roman" w:cs="Times New Roman"/>
                <w:sz w:val="24"/>
                <w:szCs w:val="24"/>
                <w:lang w:eastAsia="es-SV"/>
              </w:rPr>
              <w:t>vehículo</w:t>
            </w:r>
            <w:r w:rsidR="00CE746B" w:rsidRPr="00CE746B">
              <w:rPr>
                <w:rFonts w:ascii="Times New Roman" w:eastAsia="Times New Roman" w:hAnsi="Times New Roman" w:cs="Times New Roman"/>
                <w:sz w:val="24"/>
                <w:szCs w:val="24"/>
                <w:lang w:eastAsia="es-SV"/>
              </w:rPr>
              <w:t xml:space="preserve"> nacional modelo </w:t>
            </w:r>
            <w:r w:rsidR="00046364" w:rsidRPr="00CE746B">
              <w:rPr>
                <w:rFonts w:ascii="Times New Roman" w:eastAsia="Times New Roman" w:hAnsi="Times New Roman" w:cs="Times New Roman"/>
                <w:sz w:val="24"/>
                <w:szCs w:val="24"/>
                <w:lang w:eastAsia="es-SV"/>
              </w:rPr>
              <w:t>internacional placa N</w:t>
            </w:r>
            <w:r w:rsidR="00CE746B" w:rsidRPr="00CE746B">
              <w:rPr>
                <w:rFonts w:ascii="Times New Roman" w:eastAsia="Times New Roman" w:hAnsi="Times New Roman" w:cs="Times New Roman"/>
                <w:sz w:val="24"/>
                <w:szCs w:val="24"/>
                <w:lang w:eastAsia="es-SV"/>
              </w:rPr>
              <w:t xml:space="preserve">-14090, el cual es propiedad de la </w:t>
            </w:r>
            <w:r w:rsidRPr="00CE746B">
              <w:rPr>
                <w:rFonts w:ascii="Times New Roman" w:eastAsia="Times New Roman" w:hAnsi="Times New Roman" w:cs="Times New Roman"/>
                <w:sz w:val="24"/>
                <w:szCs w:val="24"/>
                <w:lang w:eastAsia="es-SV"/>
              </w:rPr>
              <w:t>alcaldía</w:t>
            </w:r>
            <w:r w:rsidR="00CE746B" w:rsidRPr="00CE746B">
              <w:rPr>
                <w:rFonts w:ascii="Times New Roman" w:eastAsia="Times New Roman" w:hAnsi="Times New Roman" w:cs="Times New Roman"/>
                <w:sz w:val="24"/>
                <w:szCs w:val="24"/>
                <w:lang w:eastAsia="es-SV"/>
              </w:rPr>
              <w:t xml:space="preserve"> municipal de </w:t>
            </w:r>
            <w:r w:rsidRPr="00CE746B">
              <w:rPr>
                <w:rFonts w:ascii="Times New Roman" w:eastAsia="Times New Roman" w:hAnsi="Times New Roman" w:cs="Times New Roman"/>
                <w:sz w:val="24"/>
                <w:szCs w:val="24"/>
                <w:lang w:eastAsia="es-SV"/>
              </w:rPr>
              <w:t>Verapaz</w:t>
            </w:r>
            <w:r w:rsidR="00CE746B" w:rsidRPr="00CE746B">
              <w:rPr>
                <w:rFonts w:ascii="Times New Roman" w:eastAsia="Times New Roman" w:hAnsi="Times New Roman" w:cs="Times New Roman"/>
                <w:sz w:val="24"/>
                <w:szCs w:val="24"/>
                <w:lang w:eastAsia="es-SV"/>
              </w:rPr>
              <w:t xml:space="preserve"> y es utilizado para la </w:t>
            </w:r>
            <w:r w:rsidRPr="00CE746B">
              <w:rPr>
                <w:rFonts w:ascii="Times New Roman" w:eastAsia="Times New Roman" w:hAnsi="Times New Roman" w:cs="Times New Roman"/>
                <w:sz w:val="24"/>
                <w:szCs w:val="24"/>
                <w:lang w:eastAsia="es-SV"/>
              </w:rPr>
              <w:t>recolección</w:t>
            </w:r>
            <w:r w:rsidR="00CE746B" w:rsidRPr="00CE746B">
              <w:rPr>
                <w:rFonts w:ascii="Times New Roman" w:eastAsia="Times New Roman" w:hAnsi="Times New Roman" w:cs="Times New Roman"/>
                <w:sz w:val="24"/>
                <w:szCs w:val="24"/>
                <w:lang w:eastAsia="es-SV"/>
              </w:rPr>
              <w:t xml:space="preserve"> de desechos </w:t>
            </w:r>
            <w:r w:rsidRPr="00CE746B">
              <w:rPr>
                <w:rFonts w:ascii="Times New Roman" w:eastAsia="Times New Roman" w:hAnsi="Times New Roman" w:cs="Times New Roman"/>
                <w:sz w:val="24"/>
                <w:szCs w:val="24"/>
                <w:lang w:eastAsia="es-SV"/>
              </w:rPr>
              <w:t>sólidos</w:t>
            </w:r>
            <w:r w:rsidR="00CE746B" w:rsidRPr="00CE746B">
              <w:rPr>
                <w:rFonts w:ascii="Times New Roman" w:eastAsia="Times New Roman" w:hAnsi="Times New Roman" w:cs="Times New Roman"/>
                <w:sz w:val="24"/>
                <w:szCs w:val="24"/>
                <w:lang w:eastAsia="es-SV"/>
              </w:rPr>
              <w:t>.</w:t>
            </w:r>
          </w:p>
        </w:tc>
        <w:tc>
          <w:tcPr>
            <w:tcW w:w="1178" w:type="dxa"/>
            <w:tcBorders>
              <w:top w:val="nil"/>
              <w:left w:val="nil"/>
              <w:bottom w:val="single" w:sz="4" w:space="0" w:color="auto"/>
              <w:right w:val="single" w:sz="4" w:space="0" w:color="auto"/>
            </w:tcBorders>
            <w:shd w:val="clear" w:color="auto" w:fill="auto"/>
            <w:noWrap/>
            <w:hideMark/>
          </w:tcPr>
          <w:p w14:paraId="31A10512" w14:textId="77777777"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CE746B">
              <w:rPr>
                <w:rFonts w:ascii="Times New Roman" w:eastAsia="Times New Roman" w:hAnsi="Times New Roman" w:cs="Times New Roman"/>
                <w:sz w:val="24"/>
                <w:szCs w:val="24"/>
                <w:lang w:eastAsia="es-SV"/>
              </w:rPr>
              <w:t>$161.50</w:t>
            </w:r>
          </w:p>
        </w:tc>
      </w:tr>
      <w:tr w:rsidR="00CE746B" w:rsidRPr="00CE746B" w14:paraId="596955A8" w14:textId="77777777" w:rsidTr="00CE746B">
        <w:trPr>
          <w:trHeight w:val="236"/>
        </w:trPr>
        <w:tc>
          <w:tcPr>
            <w:tcW w:w="1238" w:type="dxa"/>
            <w:tcBorders>
              <w:top w:val="nil"/>
              <w:left w:val="single" w:sz="4" w:space="0" w:color="auto"/>
              <w:bottom w:val="single" w:sz="4" w:space="0" w:color="auto"/>
              <w:right w:val="single" w:sz="4" w:space="0" w:color="auto"/>
            </w:tcBorders>
            <w:shd w:val="clear" w:color="auto" w:fill="auto"/>
            <w:noWrap/>
            <w:hideMark/>
          </w:tcPr>
          <w:p w14:paraId="509BCFF0" w14:textId="77777777"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CE746B">
              <w:rPr>
                <w:rFonts w:ascii="Times New Roman" w:eastAsia="Times New Roman" w:hAnsi="Times New Roman" w:cs="Times New Roman"/>
                <w:sz w:val="24"/>
                <w:szCs w:val="24"/>
                <w:lang w:eastAsia="es-SV"/>
              </w:rPr>
              <w:t>23/5/2022</w:t>
            </w:r>
          </w:p>
        </w:tc>
        <w:tc>
          <w:tcPr>
            <w:tcW w:w="2702" w:type="dxa"/>
            <w:tcBorders>
              <w:top w:val="nil"/>
              <w:left w:val="nil"/>
              <w:bottom w:val="single" w:sz="4" w:space="0" w:color="auto"/>
              <w:right w:val="single" w:sz="4" w:space="0" w:color="auto"/>
            </w:tcBorders>
            <w:shd w:val="clear" w:color="auto" w:fill="auto"/>
            <w:noWrap/>
            <w:hideMark/>
          </w:tcPr>
          <w:p w14:paraId="04850335" w14:textId="775D265D"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3769B2">
              <w:rPr>
                <w:rFonts w:ascii="Times New Roman" w:eastAsia="Times New Roman" w:hAnsi="Times New Roman" w:cs="Times New Roman"/>
                <w:sz w:val="24"/>
                <w:szCs w:val="24"/>
                <w:lang w:eastAsia="es-SV"/>
              </w:rPr>
              <w:t>Soledad Beatriz González De Sorto</w:t>
            </w:r>
          </w:p>
        </w:tc>
        <w:tc>
          <w:tcPr>
            <w:tcW w:w="3710" w:type="dxa"/>
            <w:tcBorders>
              <w:top w:val="nil"/>
              <w:left w:val="nil"/>
              <w:bottom w:val="single" w:sz="4" w:space="0" w:color="auto"/>
              <w:right w:val="single" w:sz="4" w:space="0" w:color="auto"/>
            </w:tcBorders>
            <w:shd w:val="clear" w:color="auto" w:fill="auto"/>
            <w:noWrap/>
            <w:hideMark/>
          </w:tcPr>
          <w:p w14:paraId="7DD8B3A2" w14:textId="714E7C48" w:rsidR="00CE746B" w:rsidRPr="00CE746B" w:rsidRDefault="00353312" w:rsidP="00CE746B">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CE746B" w:rsidRPr="00CE746B">
              <w:rPr>
                <w:rFonts w:ascii="Times New Roman" w:eastAsia="Times New Roman" w:hAnsi="Times New Roman" w:cs="Times New Roman"/>
                <w:sz w:val="24"/>
                <w:szCs w:val="24"/>
                <w:lang w:eastAsia="es-SV"/>
              </w:rPr>
              <w:t>umini</w:t>
            </w:r>
            <w:r>
              <w:rPr>
                <w:rFonts w:ascii="Times New Roman" w:eastAsia="Times New Roman" w:hAnsi="Times New Roman" w:cs="Times New Roman"/>
                <w:sz w:val="24"/>
                <w:szCs w:val="24"/>
                <w:lang w:eastAsia="es-SV"/>
              </w:rPr>
              <w:t>s</w:t>
            </w:r>
            <w:r w:rsidR="00CE746B" w:rsidRPr="00CE746B">
              <w:rPr>
                <w:rFonts w:ascii="Times New Roman" w:eastAsia="Times New Roman" w:hAnsi="Times New Roman" w:cs="Times New Roman"/>
                <w:sz w:val="24"/>
                <w:szCs w:val="24"/>
                <w:lang w:eastAsia="es-SV"/>
              </w:rPr>
              <w:t xml:space="preserve">tro de combustible para </w:t>
            </w:r>
            <w:r w:rsidRPr="00CE746B">
              <w:rPr>
                <w:rFonts w:ascii="Times New Roman" w:eastAsia="Times New Roman" w:hAnsi="Times New Roman" w:cs="Times New Roman"/>
                <w:sz w:val="24"/>
                <w:szCs w:val="24"/>
                <w:lang w:eastAsia="es-SV"/>
              </w:rPr>
              <w:t>camión</w:t>
            </w:r>
            <w:r w:rsidR="00CE746B" w:rsidRPr="00CE746B">
              <w:rPr>
                <w:rFonts w:ascii="Times New Roman" w:eastAsia="Times New Roman" w:hAnsi="Times New Roman" w:cs="Times New Roman"/>
                <w:sz w:val="24"/>
                <w:szCs w:val="24"/>
                <w:lang w:eastAsia="es-SV"/>
              </w:rPr>
              <w:t xml:space="preserve"> international con placa</w:t>
            </w:r>
            <w:r>
              <w:rPr>
                <w:rFonts w:ascii="Times New Roman" w:eastAsia="Times New Roman" w:hAnsi="Times New Roman" w:cs="Times New Roman"/>
                <w:sz w:val="24"/>
                <w:szCs w:val="24"/>
                <w:lang w:eastAsia="es-SV"/>
              </w:rPr>
              <w:t xml:space="preserve"> N</w:t>
            </w:r>
            <w:r w:rsidR="00CE746B" w:rsidRPr="00CE746B">
              <w:rPr>
                <w:rFonts w:ascii="Times New Roman" w:eastAsia="Times New Roman" w:hAnsi="Times New Roman" w:cs="Times New Roman"/>
                <w:sz w:val="24"/>
                <w:szCs w:val="24"/>
                <w:lang w:eastAsia="es-SV"/>
              </w:rPr>
              <w:t xml:space="preserve"> 14090, el cual se utiliza para la </w:t>
            </w:r>
            <w:r w:rsidRPr="00CE746B">
              <w:rPr>
                <w:rFonts w:ascii="Times New Roman" w:eastAsia="Times New Roman" w:hAnsi="Times New Roman" w:cs="Times New Roman"/>
                <w:sz w:val="24"/>
                <w:szCs w:val="24"/>
                <w:lang w:eastAsia="es-SV"/>
              </w:rPr>
              <w:t>recolección</w:t>
            </w:r>
            <w:r w:rsidR="00CE746B" w:rsidRPr="00CE746B">
              <w:rPr>
                <w:rFonts w:ascii="Times New Roman" w:eastAsia="Times New Roman" w:hAnsi="Times New Roman" w:cs="Times New Roman"/>
                <w:sz w:val="24"/>
                <w:szCs w:val="24"/>
                <w:lang w:eastAsia="es-SV"/>
              </w:rPr>
              <w:t xml:space="preserve"> de desechos </w:t>
            </w:r>
            <w:r w:rsidRPr="00CE746B">
              <w:rPr>
                <w:rFonts w:ascii="Times New Roman" w:eastAsia="Times New Roman" w:hAnsi="Times New Roman" w:cs="Times New Roman"/>
                <w:sz w:val="24"/>
                <w:szCs w:val="24"/>
                <w:lang w:eastAsia="es-SV"/>
              </w:rPr>
              <w:t>sólidos del</w:t>
            </w:r>
            <w:r w:rsidR="00CE746B" w:rsidRPr="00CE746B">
              <w:rPr>
                <w:rFonts w:ascii="Times New Roman" w:eastAsia="Times New Roman" w:hAnsi="Times New Roman" w:cs="Times New Roman"/>
                <w:sz w:val="24"/>
                <w:szCs w:val="24"/>
                <w:lang w:eastAsia="es-SV"/>
              </w:rPr>
              <w:t xml:space="preserve"> municipio. </w:t>
            </w:r>
          </w:p>
        </w:tc>
        <w:tc>
          <w:tcPr>
            <w:tcW w:w="1178" w:type="dxa"/>
            <w:tcBorders>
              <w:top w:val="nil"/>
              <w:left w:val="nil"/>
              <w:bottom w:val="single" w:sz="4" w:space="0" w:color="auto"/>
              <w:right w:val="single" w:sz="4" w:space="0" w:color="auto"/>
            </w:tcBorders>
            <w:shd w:val="clear" w:color="auto" w:fill="auto"/>
            <w:noWrap/>
            <w:hideMark/>
          </w:tcPr>
          <w:p w14:paraId="7D705492" w14:textId="77777777" w:rsidR="00CE746B" w:rsidRPr="00CE746B" w:rsidRDefault="00CE746B" w:rsidP="00CE746B">
            <w:pPr>
              <w:spacing w:after="0" w:line="240" w:lineRule="auto"/>
              <w:rPr>
                <w:rFonts w:ascii="Times New Roman" w:eastAsia="Times New Roman" w:hAnsi="Times New Roman" w:cs="Times New Roman"/>
                <w:sz w:val="24"/>
                <w:szCs w:val="24"/>
                <w:lang w:eastAsia="es-SV"/>
              </w:rPr>
            </w:pPr>
            <w:r w:rsidRPr="00CE746B">
              <w:rPr>
                <w:rFonts w:ascii="Times New Roman" w:eastAsia="Times New Roman" w:hAnsi="Times New Roman" w:cs="Times New Roman"/>
                <w:sz w:val="24"/>
                <w:szCs w:val="24"/>
                <w:lang w:eastAsia="es-SV"/>
              </w:rPr>
              <w:t>$157.15</w:t>
            </w:r>
          </w:p>
        </w:tc>
      </w:tr>
    </w:tbl>
    <w:p w14:paraId="4E4FE907" w14:textId="77777777" w:rsidR="00353312" w:rsidRPr="00745F00" w:rsidRDefault="00353312">
      <w:pPr>
        <w:pStyle w:val="Prrafodelista"/>
        <w:numPr>
          <w:ilvl w:val="0"/>
          <w:numId w:val="25"/>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w:t>
      </w:r>
      <w:r w:rsidRPr="00745F00">
        <w:rPr>
          <w:rFonts w:ascii="Times New Roman" w:hAnsi="Times New Roman" w:cs="Times New Roman"/>
          <w:sz w:val="24"/>
          <w:szCs w:val="24"/>
        </w:rPr>
        <w:lastRenderedPageBreak/>
        <w:t xml:space="preserve">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D93F51A" w14:textId="545AB799" w:rsidR="00021550" w:rsidRDefault="00727388" w:rsidP="00353312">
      <w:pPr>
        <w:spacing w:after="0" w:line="276" w:lineRule="auto"/>
        <w:jc w:val="both"/>
        <w:rPr>
          <w:rFonts w:ascii="Times New Roman" w:hAnsi="Times New Roman" w:cs="Times New Roman"/>
          <w:sz w:val="24"/>
          <w:szCs w:val="24"/>
        </w:rPr>
      </w:pPr>
      <w:r w:rsidRPr="00727388">
        <w:rPr>
          <w:rFonts w:ascii="Times New Roman" w:hAnsi="Times New Roman" w:cs="Times New Roman"/>
          <w:b/>
          <w:noProof/>
          <w:sz w:val="24"/>
          <w:szCs w:val="24"/>
        </w:rPr>
        <w:t xml:space="preserve">ACUERDO </w:t>
      </w:r>
      <w:r w:rsidR="005A3B8E" w:rsidRPr="00727388">
        <w:rPr>
          <w:rFonts w:ascii="Times New Roman" w:hAnsi="Times New Roman" w:cs="Times New Roman"/>
          <w:b/>
          <w:noProof/>
          <w:sz w:val="24"/>
          <w:szCs w:val="24"/>
        </w:rPr>
        <w:t xml:space="preserve">NÚMERO </w:t>
      </w:r>
      <w:r w:rsidR="005A3B8E">
        <w:rPr>
          <w:rFonts w:ascii="Times New Roman" w:hAnsi="Times New Roman" w:cs="Times New Roman"/>
          <w:b/>
          <w:noProof/>
          <w:sz w:val="24"/>
          <w:szCs w:val="24"/>
        </w:rPr>
        <w:t>DIECISÉIS</w:t>
      </w:r>
      <w:r w:rsidRPr="00727388">
        <w:rPr>
          <w:rFonts w:ascii="Times New Roman" w:hAnsi="Times New Roman" w:cs="Times New Roman"/>
          <w:noProof/>
          <w:sz w:val="24"/>
          <w:szCs w:val="24"/>
        </w:rPr>
        <w:t xml:space="preserve">: El Concejo Municipal en uso de sus facultades que le confiere el Codigo Municipal y </w:t>
      </w:r>
      <w:r w:rsidRPr="00727388">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353312">
        <w:rPr>
          <w:rFonts w:ascii="Times New Roman" w:hAnsi="Times New Roman" w:cs="Times New Roman"/>
          <w:sz w:val="24"/>
          <w:szCs w:val="24"/>
        </w:rPr>
        <w:t>$</w:t>
      </w:r>
      <w:r w:rsidR="00353312" w:rsidRPr="00353312">
        <w:rPr>
          <w:rFonts w:ascii="Times New Roman" w:hAnsi="Times New Roman" w:cs="Times New Roman"/>
          <w:sz w:val="24"/>
          <w:szCs w:val="24"/>
        </w:rPr>
        <w:t>612</w:t>
      </w:r>
      <w:r w:rsidR="00353312">
        <w:rPr>
          <w:rFonts w:ascii="Times New Roman" w:hAnsi="Times New Roman" w:cs="Times New Roman"/>
          <w:sz w:val="24"/>
          <w:szCs w:val="24"/>
        </w:rPr>
        <w:t xml:space="preserve">.00 </w:t>
      </w:r>
      <w:r w:rsidRPr="00727388">
        <w:rPr>
          <w:rFonts w:ascii="Times New Roman" w:hAnsi="Times New Roman" w:cs="Times New Roman"/>
          <w:sz w:val="24"/>
          <w:szCs w:val="24"/>
        </w:rPr>
        <w:t xml:space="preserve">durante el mes de mayo según el siguiente detalle: </w:t>
      </w:r>
      <w:r w:rsidR="00353312">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175"/>
        <w:gridCol w:w="2334"/>
        <w:gridCol w:w="4316"/>
        <w:gridCol w:w="1074"/>
      </w:tblGrid>
      <w:tr w:rsidR="00353312" w:rsidRPr="00353312" w14:paraId="22B2DFBD" w14:textId="77777777" w:rsidTr="009C5241">
        <w:trPr>
          <w:trHeight w:val="315"/>
        </w:trPr>
        <w:tc>
          <w:tcPr>
            <w:tcW w:w="1175"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3B0D7D8" w14:textId="77777777" w:rsidR="00353312" w:rsidRPr="00353312" w:rsidRDefault="00353312" w:rsidP="00353312">
            <w:pPr>
              <w:spacing w:after="0" w:line="240" w:lineRule="auto"/>
              <w:jc w:val="center"/>
              <w:rPr>
                <w:rFonts w:ascii="Times New Roman" w:eastAsia="Times New Roman" w:hAnsi="Times New Roman" w:cs="Times New Roman"/>
                <w:b/>
                <w:bCs/>
                <w:color w:val="000000"/>
                <w:sz w:val="24"/>
                <w:szCs w:val="24"/>
                <w:lang w:eastAsia="es-SV"/>
              </w:rPr>
            </w:pPr>
            <w:r w:rsidRPr="00353312">
              <w:rPr>
                <w:rFonts w:ascii="Times New Roman" w:eastAsia="Times New Roman" w:hAnsi="Times New Roman" w:cs="Times New Roman"/>
                <w:b/>
                <w:bCs/>
                <w:color w:val="000000"/>
                <w:sz w:val="24"/>
                <w:szCs w:val="24"/>
                <w:lang w:eastAsia="es-SV"/>
              </w:rPr>
              <w:t>FECHA</w:t>
            </w:r>
          </w:p>
        </w:tc>
        <w:tc>
          <w:tcPr>
            <w:tcW w:w="2284" w:type="dxa"/>
            <w:tcBorders>
              <w:top w:val="single" w:sz="4" w:space="0" w:color="auto"/>
              <w:left w:val="nil"/>
              <w:bottom w:val="single" w:sz="4" w:space="0" w:color="auto"/>
              <w:right w:val="single" w:sz="4" w:space="0" w:color="auto"/>
            </w:tcBorders>
            <w:shd w:val="clear" w:color="000000" w:fill="C5E0B3"/>
            <w:vAlign w:val="center"/>
            <w:hideMark/>
          </w:tcPr>
          <w:p w14:paraId="02553D5C" w14:textId="77777777" w:rsidR="00353312" w:rsidRPr="00353312" w:rsidRDefault="00353312" w:rsidP="00353312">
            <w:pPr>
              <w:spacing w:after="0" w:line="240" w:lineRule="auto"/>
              <w:rPr>
                <w:rFonts w:ascii="Times New Roman" w:eastAsia="Times New Roman" w:hAnsi="Times New Roman" w:cs="Times New Roman"/>
                <w:b/>
                <w:bCs/>
                <w:color w:val="000000"/>
                <w:sz w:val="24"/>
                <w:szCs w:val="24"/>
                <w:lang w:eastAsia="es-SV"/>
              </w:rPr>
            </w:pPr>
            <w:r w:rsidRPr="00353312">
              <w:rPr>
                <w:rFonts w:ascii="Times New Roman" w:eastAsia="Times New Roman" w:hAnsi="Times New Roman" w:cs="Times New Roman"/>
                <w:b/>
                <w:bCs/>
                <w:color w:val="000000"/>
                <w:sz w:val="24"/>
                <w:szCs w:val="24"/>
                <w:lang w:eastAsia="es-SV"/>
              </w:rPr>
              <w:t>NOMBRE PROVEEDOR</w:t>
            </w:r>
          </w:p>
        </w:tc>
        <w:tc>
          <w:tcPr>
            <w:tcW w:w="4316" w:type="dxa"/>
            <w:tcBorders>
              <w:top w:val="single" w:sz="4" w:space="0" w:color="auto"/>
              <w:left w:val="nil"/>
              <w:bottom w:val="single" w:sz="4" w:space="0" w:color="auto"/>
              <w:right w:val="single" w:sz="4" w:space="0" w:color="auto"/>
            </w:tcBorders>
            <w:shd w:val="clear" w:color="000000" w:fill="C5E0B3"/>
            <w:vAlign w:val="center"/>
            <w:hideMark/>
          </w:tcPr>
          <w:p w14:paraId="1B1F9544" w14:textId="77777777" w:rsidR="00353312" w:rsidRPr="00353312" w:rsidRDefault="00353312" w:rsidP="00353312">
            <w:pPr>
              <w:spacing w:after="0" w:line="240" w:lineRule="auto"/>
              <w:jc w:val="center"/>
              <w:rPr>
                <w:rFonts w:ascii="Times New Roman" w:eastAsia="Times New Roman" w:hAnsi="Times New Roman" w:cs="Times New Roman"/>
                <w:b/>
                <w:bCs/>
                <w:color w:val="000000"/>
                <w:sz w:val="24"/>
                <w:szCs w:val="24"/>
                <w:lang w:eastAsia="es-SV"/>
              </w:rPr>
            </w:pPr>
            <w:r w:rsidRPr="00353312">
              <w:rPr>
                <w:rFonts w:ascii="Times New Roman" w:eastAsia="Times New Roman" w:hAnsi="Times New Roman" w:cs="Times New Roman"/>
                <w:b/>
                <w:bCs/>
                <w:color w:val="000000"/>
                <w:sz w:val="24"/>
                <w:szCs w:val="24"/>
                <w:lang w:eastAsia="es-SV"/>
              </w:rPr>
              <w:t>DESCRIPCIÓN</w:t>
            </w:r>
          </w:p>
        </w:tc>
        <w:tc>
          <w:tcPr>
            <w:tcW w:w="1053" w:type="dxa"/>
            <w:tcBorders>
              <w:top w:val="single" w:sz="4" w:space="0" w:color="auto"/>
              <w:left w:val="nil"/>
              <w:bottom w:val="single" w:sz="4" w:space="0" w:color="auto"/>
              <w:right w:val="single" w:sz="4" w:space="0" w:color="auto"/>
            </w:tcBorders>
            <w:shd w:val="clear" w:color="000000" w:fill="C5E0B3"/>
            <w:vAlign w:val="center"/>
            <w:hideMark/>
          </w:tcPr>
          <w:p w14:paraId="25AE16F1" w14:textId="77777777" w:rsidR="00353312" w:rsidRPr="00353312" w:rsidRDefault="00353312" w:rsidP="00353312">
            <w:pPr>
              <w:spacing w:after="0" w:line="240" w:lineRule="auto"/>
              <w:jc w:val="center"/>
              <w:rPr>
                <w:rFonts w:ascii="Times New Roman" w:eastAsia="Times New Roman" w:hAnsi="Times New Roman" w:cs="Times New Roman"/>
                <w:b/>
                <w:bCs/>
                <w:color w:val="000000"/>
                <w:sz w:val="24"/>
                <w:szCs w:val="24"/>
                <w:lang w:eastAsia="es-SV"/>
              </w:rPr>
            </w:pPr>
            <w:r w:rsidRPr="00353312">
              <w:rPr>
                <w:rFonts w:ascii="Times New Roman" w:eastAsia="Times New Roman" w:hAnsi="Times New Roman" w:cs="Times New Roman"/>
                <w:b/>
                <w:bCs/>
                <w:color w:val="000000"/>
                <w:sz w:val="24"/>
                <w:szCs w:val="24"/>
                <w:lang w:eastAsia="es-SV"/>
              </w:rPr>
              <w:t>MONTO</w:t>
            </w:r>
          </w:p>
        </w:tc>
      </w:tr>
      <w:tr w:rsidR="00353312" w:rsidRPr="00353312" w14:paraId="5BC50A9F" w14:textId="77777777" w:rsidTr="009C5241">
        <w:trPr>
          <w:trHeight w:val="285"/>
        </w:trPr>
        <w:tc>
          <w:tcPr>
            <w:tcW w:w="1175" w:type="dxa"/>
            <w:tcBorders>
              <w:top w:val="nil"/>
              <w:left w:val="single" w:sz="4" w:space="0" w:color="auto"/>
              <w:bottom w:val="single" w:sz="4" w:space="0" w:color="auto"/>
              <w:right w:val="single" w:sz="4" w:space="0" w:color="auto"/>
            </w:tcBorders>
            <w:shd w:val="clear" w:color="auto" w:fill="auto"/>
            <w:noWrap/>
            <w:vAlign w:val="center"/>
            <w:hideMark/>
          </w:tcPr>
          <w:p w14:paraId="433E1460" w14:textId="77777777" w:rsidR="00353312" w:rsidRPr="00353312" w:rsidRDefault="00353312" w:rsidP="00353312">
            <w:pPr>
              <w:spacing w:after="0" w:line="240" w:lineRule="auto"/>
              <w:rPr>
                <w:rFonts w:ascii="Times New Roman" w:eastAsia="Times New Roman" w:hAnsi="Times New Roman" w:cs="Times New Roman"/>
                <w:sz w:val="24"/>
                <w:szCs w:val="24"/>
                <w:lang w:eastAsia="es-SV"/>
              </w:rPr>
            </w:pPr>
            <w:r w:rsidRPr="00353312">
              <w:rPr>
                <w:rFonts w:ascii="Times New Roman" w:eastAsia="Times New Roman" w:hAnsi="Times New Roman" w:cs="Times New Roman"/>
                <w:sz w:val="24"/>
                <w:szCs w:val="24"/>
                <w:lang w:eastAsia="es-SV"/>
              </w:rPr>
              <w:t>18/5/2022</w:t>
            </w:r>
          </w:p>
        </w:tc>
        <w:tc>
          <w:tcPr>
            <w:tcW w:w="2284" w:type="dxa"/>
            <w:tcBorders>
              <w:top w:val="nil"/>
              <w:left w:val="nil"/>
              <w:bottom w:val="single" w:sz="4" w:space="0" w:color="auto"/>
              <w:right w:val="single" w:sz="4" w:space="0" w:color="auto"/>
            </w:tcBorders>
            <w:shd w:val="clear" w:color="auto" w:fill="auto"/>
            <w:noWrap/>
            <w:vAlign w:val="center"/>
            <w:hideMark/>
          </w:tcPr>
          <w:p w14:paraId="3FA081FD" w14:textId="77777777" w:rsidR="00353312" w:rsidRPr="00353312" w:rsidRDefault="00353312" w:rsidP="00353312">
            <w:pPr>
              <w:spacing w:after="0" w:line="240" w:lineRule="auto"/>
              <w:rPr>
                <w:rFonts w:ascii="Times New Roman" w:eastAsia="Times New Roman" w:hAnsi="Times New Roman" w:cs="Times New Roman"/>
                <w:sz w:val="24"/>
                <w:szCs w:val="24"/>
                <w:lang w:eastAsia="es-SV"/>
              </w:rPr>
            </w:pPr>
            <w:r w:rsidRPr="00353312">
              <w:rPr>
                <w:rFonts w:ascii="Times New Roman" w:eastAsia="Times New Roman" w:hAnsi="Times New Roman" w:cs="Times New Roman"/>
                <w:sz w:val="24"/>
                <w:szCs w:val="24"/>
                <w:lang w:eastAsia="es-SV"/>
              </w:rPr>
              <w:t>CONSTRUMARKET, S.A. DE C.V.</w:t>
            </w:r>
          </w:p>
        </w:tc>
        <w:tc>
          <w:tcPr>
            <w:tcW w:w="4316" w:type="dxa"/>
            <w:tcBorders>
              <w:top w:val="nil"/>
              <w:left w:val="nil"/>
              <w:bottom w:val="single" w:sz="4" w:space="0" w:color="auto"/>
              <w:right w:val="single" w:sz="4" w:space="0" w:color="auto"/>
            </w:tcBorders>
            <w:shd w:val="clear" w:color="auto" w:fill="auto"/>
            <w:noWrap/>
            <w:vAlign w:val="center"/>
            <w:hideMark/>
          </w:tcPr>
          <w:p w14:paraId="0BA79BF5" w14:textId="5B3C5DB5" w:rsidR="00353312" w:rsidRPr="00353312" w:rsidRDefault="00353312" w:rsidP="0035331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53312">
              <w:rPr>
                <w:rFonts w:ascii="Times New Roman" w:eastAsia="Times New Roman" w:hAnsi="Times New Roman" w:cs="Times New Roman"/>
                <w:sz w:val="24"/>
                <w:szCs w:val="24"/>
                <w:lang w:eastAsia="es-SV"/>
              </w:rPr>
              <w:t xml:space="preserve">uministro de un par de llantas heavy duty 10x16.5, 10 ply. </w:t>
            </w:r>
            <w:proofErr w:type="gramStart"/>
            <w:r w:rsidRPr="00353312">
              <w:rPr>
                <w:rFonts w:ascii="Times New Roman" w:eastAsia="Times New Roman" w:hAnsi="Times New Roman" w:cs="Times New Roman"/>
                <w:sz w:val="24"/>
                <w:szCs w:val="24"/>
                <w:lang w:eastAsia="es-SV"/>
              </w:rPr>
              <w:t>las</w:t>
            </w:r>
            <w:proofErr w:type="gramEnd"/>
            <w:r w:rsidRPr="00353312">
              <w:rPr>
                <w:rFonts w:ascii="Times New Roman" w:eastAsia="Times New Roman" w:hAnsi="Times New Roman" w:cs="Times New Roman"/>
                <w:sz w:val="24"/>
                <w:szCs w:val="24"/>
                <w:lang w:eastAsia="es-SV"/>
              </w:rPr>
              <w:t xml:space="preserve"> cuales seran usadas para el minicargador, debido a que dos de las llantas que posee actualmente ya cumplieron con su vida util. </w:t>
            </w:r>
          </w:p>
        </w:tc>
        <w:tc>
          <w:tcPr>
            <w:tcW w:w="1053" w:type="dxa"/>
            <w:tcBorders>
              <w:top w:val="nil"/>
              <w:left w:val="nil"/>
              <w:bottom w:val="single" w:sz="4" w:space="0" w:color="auto"/>
              <w:right w:val="single" w:sz="4" w:space="0" w:color="auto"/>
            </w:tcBorders>
            <w:shd w:val="clear" w:color="auto" w:fill="auto"/>
            <w:noWrap/>
            <w:vAlign w:val="center"/>
            <w:hideMark/>
          </w:tcPr>
          <w:p w14:paraId="3816BFB3" w14:textId="77777777" w:rsidR="00353312" w:rsidRPr="00353312" w:rsidRDefault="00353312" w:rsidP="00353312">
            <w:pPr>
              <w:spacing w:after="0" w:line="240" w:lineRule="auto"/>
              <w:rPr>
                <w:rFonts w:ascii="Times New Roman" w:eastAsia="Times New Roman" w:hAnsi="Times New Roman" w:cs="Times New Roman"/>
                <w:sz w:val="24"/>
                <w:szCs w:val="24"/>
                <w:lang w:eastAsia="es-SV"/>
              </w:rPr>
            </w:pPr>
            <w:r w:rsidRPr="00353312">
              <w:rPr>
                <w:rFonts w:ascii="Times New Roman" w:eastAsia="Times New Roman" w:hAnsi="Times New Roman" w:cs="Times New Roman"/>
                <w:sz w:val="24"/>
                <w:szCs w:val="24"/>
                <w:lang w:eastAsia="es-SV"/>
              </w:rPr>
              <w:t>$612.00</w:t>
            </w:r>
          </w:p>
        </w:tc>
      </w:tr>
    </w:tbl>
    <w:p w14:paraId="63EB61F0" w14:textId="6F99C774" w:rsidR="00353312" w:rsidRPr="009C5241" w:rsidRDefault="009C5241">
      <w:pPr>
        <w:pStyle w:val="Prrafodelista"/>
        <w:numPr>
          <w:ilvl w:val="0"/>
          <w:numId w:val="25"/>
        </w:numPr>
        <w:jc w:val="both"/>
        <w:rPr>
          <w:rFonts w:ascii="Times New Roman" w:hAnsi="Times New Roman" w:cs="Times New Roman"/>
          <w:noProof/>
          <w:sz w:val="24"/>
          <w:szCs w:val="24"/>
        </w:rPr>
      </w:pPr>
      <w:r w:rsidRPr="009C5241">
        <w:rPr>
          <w:rFonts w:ascii="Times New Roman" w:hAnsi="Times New Roman" w:cs="Times New Roman"/>
          <w:sz w:val="24"/>
          <w:szCs w:val="24"/>
        </w:rPr>
        <w:t>Aplíquese el gasto a la cuenta del proyecto</w:t>
      </w:r>
      <w:r w:rsidRPr="009C5241">
        <w:rPr>
          <w:rFonts w:ascii="Times New Roman" w:hAnsi="Times New Roman" w:cs="Times New Roman"/>
          <w:b/>
          <w:sz w:val="24"/>
          <w:szCs w:val="24"/>
        </w:rPr>
        <w:t xml:space="preserve"> “GESTION Y MITIGACION DE RIESGOS ANTE EMERGENCIAS NATURALES -2022”, </w:t>
      </w:r>
      <w:r w:rsidRPr="009C5241">
        <w:rPr>
          <w:rFonts w:ascii="Times New Roman" w:hAnsi="Times New Roman" w:cs="Times New Roman"/>
          <w:sz w:val="24"/>
          <w:szCs w:val="24"/>
        </w:rPr>
        <w:t xml:space="preserve">con número de CUENTA: 100-160-800625-7, con cifras presupuestarias del Presupuesto Municipal Vigente. - </w:t>
      </w:r>
      <w:r w:rsidRPr="009C5241">
        <w:rPr>
          <w:rFonts w:ascii="Times New Roman" w:hAnsi="Times New Roman" w:cs="Times New Roman"/>
          <w:b/>
          <w:sz w:val="24"/>
          <w:szCs w:val="24"/>
        </w:rPr>
        <w:t xml:space="preserve">CERTIFIQUESE Y COMUNÍQUESE. - </w:t>
      </w:r>
      <w:r>
        <w:rPr>
          <w:rFonts w:ascii="Times New Roman" w:hAnsi="Times New Roman" w:cs="Times New Roman"/>
          <w:b/>
          <w:sz w:val="24"/>
          <w:szCs w:val="24"/>
        </w:rPr>
        <w:t>////////////////////////////////////////////</w:t>
      </w:r>
    </w:p>
    <w:p w14:paraId="7CF4CBF0" w14:textId="77777777" w:rsidR="00614BF1" w:rsidRDefault="005A3B8E" w:rsidP="0042612E">
      <w:pPr>
        <w:pStyle w:val="Textoindependiente2"/>
        <w:spacing w:after="0" w:line="276" w:lineRule="auto"/>
        <w:jc w:val="both"/>
        <w:rPr>
          <w:sz w:val="24"/>
          <w:szCs w:val="24"/>
        </w:rPr>
      </w:pPr>
      <w:r w:rsidRPr="00727388">
        <w:rPr>
          <w:b/>
          <w:noProof/>
          <w:sz w:val="24"/>
          <w:szCs w:val="24"/>
        </w:rPr>
        <w:t xml:space="preserve">ACUERDO NÚMERO </w:t>
      </w:r>
      <w:r>
        <w:rPr>
          <w:b/>
          <w:noProof/>
          <w:sz w:val="24"/>
          <w:szCs w:val="24"/>
        </w:rPr>
        <w:t>DIECISITE</w:t>
      </w:r>
      <w:r w:rsidRPr="00727388">
        <w:rPr>
          <w:noProof/>
          <w:sz w:val="24"/>
          <w:szCs w:val="24"/>
        </w:rPr>
        <w:t xml:space="preserve">: </w:t>
      </w:r>
      <w:r w:rsidR="00614BF1" w:rsidRPr="00B52219">
        <w:rPr>
          <w:sz w:val="24"/>
          <w:szCs w:val="24"/>
        </w:rPr>
        <w:t>El Concejo Municipal de Verapaz, en uso de sus facultades legales,</w:t>
      </w:r>
      <w:r w:rsidR="00614BF1">
        <w:rPr>
          <w:sz w:val="24"/>
          <w:szCs w:val="24"/>
        </w:rPr>
        <w:t xml:space="preserve"> que le confiere el código municipal </w:t>
      </w:r>
      <w:r w:rsidR="00614BF1" w:rsidRPr="00B52219">
        <w:rPr>
          <w:sz w:val="24"/>
          <w:szCs w:val="24"/>
        </w:rPr>
        <w:t>ACUERDA:</w:t>
      </w:r>
      <w:r w:rsidR="00614BF1">
        <w:rPr>
          <w:sz w:val="24"/>
          <w:szCs w:val="24"/>
        </w:rPr>
        <w:t xml:space="preserve"> ////////////////////////////////////</w:t>
      </w:r>
    </w:p>
    <w:p w14:paraId="5640B26B" w14:textId="6B3D724A" w:rsidR="00614BF1" w:rsidRDefault="00614BF1" w:rsidP="00614BF1">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sidRPr="00EA4EA4">
        <w:rPr>
          <w:b/>
          <w:sz w:val="24"/>
          <w:szCs w:val="24"/>
        </w:rPr>
        <w:t>Conservación de lugares Públicos del Municipio de Verapaz- 2022</w:t>
      </w:r>
      <w:r w:rsidRPr="0080572B">
        <w:rPr>
          <w:sz w:val="24"/>
          <w:szCs w:val="24"/>
        </w:rPr>
        <w:t>, Autorizar a Tesorero Municipal Licenciado Luis Antonio Rodríguez para realizar la erogación por un monto de $</w:t>
      </w:r>
      <w:r>
        <w:rPr>
          <w:sz w:val="24"/>
          <w:szCs w:val="24"/>
        </w:rPr>
        <w:t>180.00,</w:t>
      </w:r>
      <w:r w:rsidRPr="0080572B">
        <w:rPr>
          <w:sz w:val="24"/>
          <w:szCs w:val="24"/>
        </w:rPr>
        <w:t xml:space="preserve"> correspondiente a pago de planilla, del </w:t>
      </w:r>
      <w:r>
        <w:rPr>
          <w:sz w:val="24"/>
          <w:szCs w:val="24"/>
        </w:rPr>
        <w:t>01 al 29 de mayo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375"/>
        <w:gridCol w:w="4667"/>
        <w:gridCol w:w="936"/>
      </w:tblGrid>
      <w:tr w:rsidR="00614BF1" w:rsidRPr="003429A0" w14:paraId="66D34EF9" w14:textId="77777777" w:rsidTr="0042612E">
        <w:trPr>
          <w:trHeight w:val="315"/>
        </w:trPr>
        <w:tc>
          <w:tcPr>
            <w:tcW w:w="1880"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C28D907" w14:textId="77777777" w:rsidR="00614BF1" w:rsidRPr="003429A0" w:rsidRDefault="00614BF1"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Nombre proveedor</w:t>
            </w:r>
          </w:p>
        </w:tc>
        <w:tc>
          <w:tcPr>
            <w:tcW w:w="2599" w:type="pct"/>
            <w:tcBorders>
              <w:top w:val="single" w:sz="4" w:space="0" w:color="auto"/>
              <w:left w:val="nil"/>
              <w:bottom w:val="single" w:sz="4" w:space="0" w:color="auto"/>
              <w:right w:val="single" w:sz="4" w:space="0" w:color="auto"/>
            </w:tcBorders>
            <w:shd w:val="clear" w:color="000000" w:fill="C5E0B3"/>
            <w:noWrap/>
            <w:vAlign w:val="center"/>
            <w:hideMark/>
          </w:tcPr>
          <w:p w14:paraId="361AB889" w14:textId="77777777" w:rsidR="00614BF1" w:rsidRPr="003429A0" w:rsidRDefault="00614BF1"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Descripción</w:t>
            </w:r>
          </w:p>
        </w:tc>
        <w:tc>
          <w:tcPr>
            <w:tcW w:w="521" w:type="pct"/>
            <w:tcBorders>
              <w:top w:val="single" w:sz="4" w:space="0" w:color="auto"/>
              <w:left w:val="nil"/>
              <w:bottom w:val="single" w:sz="4" w:space="0" w:color="auto"/>
              <w:right w:val="single" w:sz="4" w:space="0" w:color="auto"/>
            </w:tcBorders>
            <w:shd w:val="clear" w:color="000000" w:fill="C5E0B3"/>
            <w:noWrap/>
            <w:vAlign w:val="center"/>
            <w:hideMark/>
          </w:tcPr>
          <w:p w14:paraId="3A263530" w14:textId="77777777" w:rsidR="00614BF1" w:rsidRPr="003429A0" w:rsidRDefault="00614BF1"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Monto</w:t>
            </w:r>
          </w:p>
        </w:tc>
      </w:tr>
      <w:tr w:rsidR="00614BF1" w:rsidRPr="003429A0" w14:paraId="59846EF2"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53898CCF" w14:textId="77777777" w:rsidR="00614BF1" w:rsidRPr="003429A0" w:rsidRDefault="00614BF1"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Bessy Guadalupe Flores Campos</w:t>
            </w:r>
          </w:p>
        </w:tc>
        <w:tc>
          <w:tcPr>
            <w:tcW w:w="2599" w:type="pct"/>
            <w:tcBorders>
              <w:top w:val="nil"/>
              <w:left w:val="nil"/>
              <w:bottom w:val="single" w:sz="4" w:space="0" w:color="auto"/>
              <w:right w:val="single" w:sz="4" w:space="0" w:color="auto"/>
            </w:tcBorders>
            <w:shd w:val="clear" w:color="auto" w:fill="auto"/>
            <w:noWrap/>
            <w:vAlign w:val="center"/>
            <w:hideMark/>
          </w:tcPr>
          <w:p w14:paraId="5EEBBFAF" w14:textId="77777777" w:rsidR="00614BF1" w:rsidRPr="003429A0" w:rsidRDefault="00614BF1"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1525784A" w14:textId="7B51188D" w:rsidR="00614BF1" w:rsidRPr="003429A0" w:rsidRDefault="00614BF1"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w:t>
            </w:r>
            <w:r>
              <w:rPr>
                <w:rFonts w:ascii="Times New Roman" w:eastAsia="Times New Roman" w:hAnsi="Times New Roman" w:cs="Times New Roman"/>
                <w:color w:val="000000"/>
                <w:sz w:val="24"/>
                <w:szCs w:val="24"/>
                <w:lang w:val="es-ES" w:eastAsia="es-SV"/>
              </w:rPr>
              <w:t>9</w:t>
            </w:r>
            <w:r w:rsidRPr="003429A0">
              <w:rPr>
                <w:rFonts w:ascii="Times New Roman" w:eastAsia="Times New Roman" w:hAnsi="Times New Roman" w:cs="Times New Roman"/>
                <w:color w:val="000000"/>
                <w:sz w:val="24"/>
                <w:szCs w:val="24"/>
                <w:lang w:val="es-ES" w:eastAsia="es-SV"/>
              </w:rPr>
              <w:t>0.00</w:t>
            </w:r>
          </w:p>
        </w:tc>
      </w:tr>
      <w:tr w:rsidR="00614BF1" w:rsidRPr="003429A0" w14:paraId="6C08F5CC"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48A11F5E" w14:textId="77777777" w:rsidR="00614BF1" w:rsidRPr="003429A0" w:rsidRDefault="00614BF1"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xml:space="preserve">Rosa Raquel Flores Mejía </w:t>
            </w:r>
          </w:p>
        </w:tc>
        <w:tc>
          <w:tcPr>
            <w:tcW w:w="2599" w:type="pct"/>
            <w:tcBorders>
              <w:top w:val="nil"/>
              <w:left w:val="nil"/>
              <w:bottom w:val="single" w:sz="4" w:space="0" w:color="auto"/>
              <w:right w:val="single" w:sz="4" w:space="0" w:color="auto"/>
            </w:tcBorders>
            <w:shd w:val="clear" w:color="auto" w:fill="auto"/>
            <w:noWrap/>
            <w:vAlign w:val="center"/>
            <w:hideMark/>
          </w:tcPr>
          <w:p w14:paraId="683D30BD" w14:textId="77777777" w:rsidR="00614BF1" w:rsidRPr="003429A0" w:rsidRDefault="00614BF1"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0E83A977" w14:textId="1F460DEF" w:rsidR="00614BF1" w:rsidRPr="003429A0" w:rsidRDefault="00614BF1"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w:t>
            </w:r>
            <w:r>
              <w:rPr>
                <w:rFonts w:ascii="Times New Roman" w:eastAsia="Times New Roman" w:hAnsi="Times New Roman" w:cs="Times New Roman"/>
                <w:color w:val="000000"/>
                <w:sz w:val="24"/>
                <w:szCs w:val="24"/>
                <w:lang w:val="es-ES" w:eastAsia="es-SV"/>
              </w:rPr>
              <w:t>9</w:t>
            </w:r>
            <w:r w:rsidRPr="003429A0">
              <w:rPr>
                <w:rFonts w:ascii="Times New Roman" w:eastAsia="Times New Roman" w:hAnsi="Times New Roman" w:cs="Times New Roman"/>
                <w:color w:val="000000"/>
                <w:sz w:val="24"/>
                <w:szCs w:val="24"/>
                <w:lang w:val="es-ES" w:eastAsia="es-SV"/>
              </w:rPr>
              <w:t>0.00</w:t>
            </w:r>
          </w:p>
        </w:tc>
      </w:tr>
      <w:tr w:rsidR="00614BF1" w:rsidRPr="003429A0" w14:paraId="1CC9E21A"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2ECA7C76" w14:textId="77777777" w:rsidR="00614BF1" w:rsidRPr="003429A0" w:rsidRDefault="00614BF1"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Total:</w:t>
            </w:r>
          </w:p>
        </w:tc>
        <w:tc>
          <w:tcPr>
            <w:tcW w:w="2599" w:type="pct"/>
            <w:tcBorders>
              <w:top w:val="nil"/>
              <w:left w:val="nil"/>
              <w:bottom w:val="single" w:sz="4" w:space="0" w:color="auto"/>
              <w:right w:val="single" w:sz="4" w:space="0" w:color="auto"/>
            </w:tcBorders>
            <w:shd w:val="clear" w:color="auto" w:fill="auto"/>
            <w:noWrap/>
            <w:vAlign w:val="center"/>
            <w:hideMark/>
          </w:tcPr>
          <w:p w14:paraId="29157D55" w14:textId="77777777" w:rsidR="00614BF1" w:rsidRPr="003429A0" w:rsidRDefault="00614BF1"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w:t>
            </w:r>
          </w:p>
        </w:tc>
        <w:tc>
          <w:tcPr>
            <w:tcW w:w="521" w:type="pct"/>
            <w:tcBorders>
              <w:top w:val="nil"/>
              <w:left w:val="nil"/>
              <w:bottom w:val="single" w:sz="4" w:space="0" w:color="auto"/>
              <w:right w:val="single" w:sz="4" w:space="0" w:color="auto"/>
            </w:tcBorders>
            <w:shd w:val="clear" w:color="auto" w:fill="auto"/>
            <w:noWrap/>
            <w:vAlign w:val="center"/>
            <w:hideMark/>
          </w:tcPr>
          <w:p w14:paraId="3875DDC7" w14:textId="2C6750EA" w:rsidR="00614BF1" w:rsidRPr="003429A0" w:rsidRDefault="00614BF1"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val="es-ES" w:eastAsia="es-SV"/>
              </w:rPr>
              <w:t>$1</w:t>
            </w:r>
            <w:r>
              <w:rPr>
                <w:rFonts w:ascii="Times New Roman" w:eastAsia="Times New Roman" w:hAnsi="Times New Roman" w:cs="Times New Roman"/>
                <w:b/>
                <w:bCs/>
                <w:color w:val="000000"/>
                <w:sz w:val="24"/>
                <w:szCs w:val="24"/>
                <w:lang w:val="es-ES" w:eastAsia="es-SV"/>
              </w:rPr>
              <w:t>8</w:t>
            </w:r>
            <w:r w:rsidRPr="003429A0">
              <w:rPr>
                <w:rFonts w:ascii="Times New Roman" w:eastAsia="Times New Roman" w:hAnsi="Times New Roman" w:cs="Times New Roman"/>
                <w:b/>
                <w:bCs/>
                <w:color w:val="000000"/>
                <w:sz w:val="24"/>
                <w:szCs w:val="24"/>
                <w:lang w:val="es-ES" w:eastAsia="es-SV"/>
              </w:rPr>
              <w:t>0.00</w:t>
            </w:r>
          </w:p>
        </w:tc>
      </w:tr>
    </w:tbl>
    <w:p w14:paraId="2E08E494" w14:textId="77777777" w:rsidR="00021550" w:rsidRDefault="00021550" w:rsidP="00D9125F">
      <w:pPr>
        <w:pStyle w:val="Textoindependiente2"/>
        <w:spacing w:after="0" w:line="240" w:lineRule="auto"/>
        <w:jc w:val="both"/>
        <w:rPr>
          <w:sz w:val="24"/>
          <w:szCs w:val="24"/>
        </w:rPr>
      </w:pPr>
    </w:p>
    <w:p w14:paraId="2C3BD9CB" w14:textId="77777777" w:rsidR="00EB71D9" w:rsidRPr="00582530" w:rsidRDefault="00EB71D9" w:rsidP="00EB71D9">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1765E04" w14:textId="07ABA34B" w:rsidR="00EB71D9" w:rsidRDefault="005A3B8E" w:rsidP="00EB71D9">
      <w:pPr>
        <w:pStyle w:val="Textoindependiente2"/>
        <w:spacing w:after="0" w:line="276" w:lineRule="auto"/>
        <w:jc w:val="both"/>
        <w:rPr>
          <w:sz w:val="24"/>
          <w:szCs w:val="24"/>
        </w:rPr>
      </w:pPr>
      <w:r w:rsidRPr="00727388">
        <w:rPr>
          <w:b/>
          <w:noProof/>
          <w:sz w:val="24"/>
          <w:szCs w:val="24"/>
        </w:rPr>
        <w:t xml:space="preserve">ACUERDO NÚMERO </w:t>
      </w:r>
      <w:r>
        <w:rPr>
          <w:b/>
          <w:noProof/>
          <w:sz w:val="24"/>
          <w:szCs w:val="24"/>
        </w:rPr>
        <w:t>DIECIOCHO</w:t>
      </w:r>
      <w:r w:rsidRPr="00727388">
        <w:rPr>
          <w:noProof/>
          <w:sz w:val="24"/>
          <w:szCs w:val="24"/>
        </w:rPr>
        <w:t xml:space="preserve">: </w:t>
      </w:r>
      <w:r w:rsidR="00EB71D9" w:rsidRPr="003A15EA">
        <w:rPr>
          <w:sz w:val="24"/>
          <w:szCs w:val="24"/>
        </w:rPr>
        <w:t xml:space="preserve">Con la finalidad de </w:t>
      </w:r>
      <w:r w:rsidR="00EB71D9">
        <w:rPr>
          <w:sz w:val="24"/>
          <w:szCs w:val="24"/>
        </w:rPr>
        <w:t xml:space="preserve">continuar con </w:t>
      </w:r>
      <w:r w:rsidR="00EB71D9" w:rsidRPr="003A15EA">
        <w:rPr>
          <w:sz w:val="24"/>
          <w:szCs w:val="24"/>
        </w:rPr>
        <w:t>el proyecto</w:t>
      </w:r>
      <w:r w:rsidR="00EB71D9">
        <w:rPr>
          <w:sz w:val="24"/>
          <w:szCs w:val="24"/>
        </w:rPr>
        <w:t xml:space="preserve"> </w:t>
      </w:r>
      <w:r w:rsidR="00EB71D9" w:rsidRPr="00EA4EA4">
        <w:rPr>
          <w:b/>
          <w:sz w:val="24"/>
          <w:szCs w:val="24"/>
        </w:rPr>
        <w:t>Conservación de lugares Públicos del Municipio de Verapaz- 2022</w:t>
      </w:r>
      <w:r w:rsidR="00EB71D9" w:rsidRPr="0080572B">
        <w:rPr>
          <w:sz w:val="24"/>
          <w:szCs w:val="24"/>
        </w:rPr>
        <w:t>, Autorizar a Tesorero Municipal Licenciado Luis Antonio Rodríguez para realizar la erogación por un monto de $</w:t>
      </w:r>
      <w:r w:rsidR="00EB71D9">
        <w:rPr>
          <w:sz w:val="24"/>
          <w:szCs w:val="24"/>
        </w:rPr>
        <w:t>180.00,</w:t>
      </w:r>
      <w:r w:rsidR="00EB71D9" w:rsidRPr="0080572B">
        <w:rPr>
          <w:sz w:val="24"/>
          <w:szCs w:val="24"/>
        </w:rPr>
        <w:t xml:space="preserve"> correspondiente a pago de planilla, del </w:t>
      </w:r>
      <w:r w:rsidR="00EB71D9">
        <w:rPr>
          <w:sz w:val="24"/>
          <w:szCs w:val="24"/>
        </w:rPr>
        <w:t>02 al 30 de abril d</w:t>
      </w:r>
      <w:r w:rsidR="00EB71D9" w:rsidRPr="0080572B">
        <w:rPr>
          <w:sz w:val="24"/>
          <w:szCs w:val="24"/>
        </w:rPr>
        <w:t xml:space="preserve">e </w:t>
      </w:r>
      <w:r w:rsidR="00EB71D9">
        <w:rPr>
          <w:sz w:val="24"/>
          <w:szCs w:val="24"/>
        </w:rPr>
        <w:t>2022,</w:t>
      </w:r>
      <w:r w:rsidR="00EB71D9" w:rsidRPr="0080572B">
        <w:rPr>
          <w:sz w:val="24"/>
          <w:szCs w:val="24"/>
        </w:rPr>
        <w:t xml:space="preserve"> según el siguiente detalle:</w:t>
      </w:r>
      <w:r w:rsidR="00EB71D9">
        <w:rPr>
          <w:sz w:val="24"/>
          <w:szCs w:val="24"/>
        </w:rPr>
        <w:t xml:space="preserve"> /////////////////////////////////////////////////////////////////////////////////////////////////////////////////////////</w:t>
      </w:r>
    </w:p>
    <w:tbl>
      <w:tblPr>
        <w:tblW w:w="5000" w:type="pct"/>
        <w:tblCellMar>
          <w:left w:w="70" w:type="dxa"/>
          <w:right w:w="70" w:type="dxa"/>
        </w:tblCellMar>
        <w:tblLook w:val="04A0" w:firstRow="1" w:lastRow="0" w:firstColumn="1" w:lastColumn="0" w:noHBand="0" w:noVBand="1"/>
      </w:tblPr>
      <w:tblGrid>
        <w:gridCol w:w="3375"/>
        <w:gridCol w:w="4667"/>
        <w:gridCol w:w="936"/>
      </w:tblGrid>
      <w:tr w:rsidR="00EB71D9" w:rsidRPr="003429A0" w14:paraId="6E5197C2" w14:textId="77777777" w:rsidTr="0042612E">
        <w:trPr>
          <w:trHeight w:val="315"/>
        </w:trPr>
        <w:tc>
          <w:tcPr>
            <w:tcW w:w="1880"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350161B2" w14:textId="77777777" w:rsidR="00EB71D9" w:rsidRPr="003429A0" w:rsidRDefault="00EB71D9"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lastRenderedPageBreak/>
              <w:t>Nombre proveedor</w:t>
            </w:r>
          </w:p>
        </w:tc>
        <w:tc>
          <w:tcPr>
            <w:tcW w:w="2599" w:type="pct"/>
            <w:tcBorders>
              <w:top w:val="single" w:sz="4" w:space="0" w:color="auto"/>
              <w:left w:val="nil"/>
              <w:bottom w:val="single" w:sz="4" w:space="0" w:color="auto"/>
              <w:right w:val="single" w:sz="4" w:space="0" w:color="auto"/>
            </w:tcBorders>
            <w:shd w:val="clear" w:color="000000" w:fill="C5E0B3"/>
            <w:noWrap/>
            <w:vAlign w:val="center"/>
            <w:hideMark/>
          </w:tcPr>
          <w:p w14:paraId="110DC3E2" w14:textId="77777777" w:rsidR="00EB71D9" w:rsidRPr="003429A0" w:rsidRDefault="00EB71D9"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Descripción</w:t>
            </w:r>
          </w:p>
        </w:tc>
        <w:tc>
          <w:tcPr>
            <w:tcW w:w="521" w:type="pct"/>
            <w:tcBorders>
              <w:top w:val="single" w:sz="4" w:space="0" w:color="auto"/>
              <w:left w:val="nil"/>
              <w:bottom w:val="single" w:sz="4" w:space="0" w:color="auto"/>
              <w:right w:val="single" w:sz="4" w:space="0" w:color="auto"/>
            </w:tcBorders>
            <w:shd w:val="clear" w:color="000000" w:fill="C5E0B3"/>
            <w:noWrap/>
            <w:vAlign w:val="center"/>
            <w:hideMark/>
          </w:tcPr>
          <w:p w14:paraId="58206864" w14:textId="77777777" w:rsidR="00EB71D9" w:rsidRPr="003429A0" w:rsidRDefault="00EB71D9"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eastAsia="es-SV"/>
              </w:rPr>
              <w:t>Monto</w:t>
            </w:r>
          </w:p>
        </w:tc>
      </w:tr>
      <w:tr w:rsidR="00EB71D9" w:rsidRPr="003429A0" w14:paraId="4EA87A6F"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4B37E450" w14:textId="77777777" w:rsidR="00EB71D9" w:rsidRPr="003429A0" w:rsidRDefault="00EB71D9"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Bessy Guadalupe Flores Campos</w:t>
            </w:r>
          </w:p>
        </w:tc>
        <w:tc>
          <w:tcPr>
            <w:tcW w:w="2599" w:type="pct"/>
            <w:tcBorders>
              <w:top w:val="nil"/>
              <w:left w:val="nil"/>
              <w:bottom w:val="single" w:sz="4" w:space="0" w:color="auto"/>
              <w:right w:val="single" w:sz="4" w:space="0" w:color="auto"/>
            </w:tcBorders>
            <w:shd w:val="clear" w:color="auto" w:fill="auto"/>
            <w:noWrap/>
            <w:vAlign w:val="center"/>
            <w:hideMark/>
          </w:tcPr>
          <w:p w14:paraId="3A3EAE33" w14:textId="77777777" w:rsidR="00EB71D9" w:rsidRPr="003429A0" w:rsidRDefault="00EB71D9"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11ADABE7" w14:textId="77777777" w:rsidR="00EB71D9" w:rsidRPr="003429A0" w:rsidRDefault="00EB71D9"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w:t>
            </w:r>
            <w:r>
              <w:rPr>
                <w:rFonts w:ascii="Times New Roman" w:eastAsia="Times New Roman" w:hAnsi="Times New Roman" w:cs="Times New Roman"/>
                <w:color w:val="000000"/>
                <w:sz w:val="24"/>
                <w:szCs w:val="24"/>
                <w:lang w:val="es-ES" w:eastAsia="es-SV"/>
              </w:rPr>
              <w:t>9</w:t>
            </w:r>
            <w:r w:rsidRPr="003429A0">
              <w:rPr>
                <w:rFonts w:ascii="Times New Roman" w:eastAsia="Times New Roman" w:hAnsi="Times New Roman" w:cs="Times New Roman"/>
                <w:color w:val="000000"/>
                <w:sz w:val="24"/>
                <w:szCs w:val="24"/>
                <w:lang w:val="es-ES" w:eastAsia="es-SV"/>
              </w:rPr>
              <w:t>0.00</w:t>
            </w:r>
          </w:p>
        </w:tc>
      </w:tr>
      <w:tr w:rsidR="00EB71D9" w:rsidRPr="003429A0" w14:paraId="4C616F9A"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306DD309" w14:textId="77777777" w:rsidR="00EB71D9" w:rsidRPr="003429A0" w:rsidRDefault="00EB71D9"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xml:space="preserve">Rosa Raquel Flores Mejía </w:t>
            </w:r>
          </w:p>
        </w:tc>
        <w:tc>
          <w:tcPr>
            <w:tcW w:w="2599" w:type="pct"/>
            <w:tcBorders>
              <w:top w:val="nil"/>
              <w:left w:val="nil"/>
              <w:bottom w:val="single" w:sz="4" w:space="0" w:color="auto"/>
              <w:right w:val="single" w:sz="4" w:space="0" w:color="auto"/>
            </w:tcBorders>
            <w:shd w:val="clear" w:color="auto" w:fill="auto"/>
            <w:noWrap/>
            <w:vAlign w:val="center"/>
            <w:hideMark/>
          </w:tcPr>
          <w:p w14:paraId="0045CA87" w14:textId="77777777" w:rsidR="00EB71D9" w:rsidRPr="003429A0" w:rsidRDefault="00EB71D9"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Limpieza</w:t>
            </w:r>
          </w:p>
        </w:tc>
        <w:tc>
          <w:tcPr>
            <w:tcW w:w="521" w:type="pct"/>
            <w:tcBorders>
              <w:top w:val="nil"/>
              <w:left w:val="nil"/>
              <w:bottom w:val="single" w:sz="4" w:space="0" w:color="auto"/>
              <w:right w:val="single" w:sz="4" w:space="0" w:color="auto"/>
            </w:tcBorders>
            <w:shd w:val="clear" w:color="auto" w:fill="auto"/>
            <w:noWrap/>
            <w:vAlign w:val="center"/>
            <w:hideMark/>
          </w:tcPr>
          <w:p w14:paraId="107750BF" w14:textId="77777777" w:rsidR="00EB71D9" w:rsidRPr="003429A0" w:rsidRDefault="00EB71D9" w:rsidP="0042612E">
            <w:pPr>
              <w:spacing w:after="0" w:line="240" w:lineRule="auto"/>
              <w:jc w:val="center"/>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w:t>
            </w:r>
            <w:r>
              <w:rPr>
                <w:rFonts w:ascii="Times New Roman" w:eastAsia="Times New Roman" w:hAnsi="Times New Roman" w:cs="Times New Roman"/>
                <w:color w:val="000000"/>
                <w:sz w:val="24"/>
                <w:szCs w:val="24"/>
                <w:lang w:val="es-ES" w:eastAsia="es-SV"/>
              </w:rPr>
              <w:t>9</w:t>
            </w:r>
            <w:r w:rsidRPr="003429A0">
              <w:rPr>
                <w:rFonts w:ascii="Times New Roman" w:eastAsia="Times New Roman" w:hAnsi="Times New Roman" w:cs="Times New Roman"/>
                <w:color w:val="000000"/>
                <w:sz w:val="24"/>
                <w:szCs w:val="24"/>
                <w:lang w:val="es-ES" w:eastAsia="es-SV"/>
              </w:rPr>
              <w:t>0.00</w:t>
            </w:r>
          </w:p>
        </w:tc>
      </w:tr>
      <w:tr w:rsidR="00EB71D9" w:rsidRPr="003429A0" w14:paraId="0786A236" w14:textId="77777777" w:rsidTr="0042612E">
        <w:trPr>
          <w:trHeight w:val="315"/>
        </w:trPr>
        <w:tc>
          <w:tcPr>
            <w:tcW w:w="1880" w:type="pct"/>
            <w:tcBorders>
              <w:top w:val="nil"/>
              <w:left w:val="single" w:sz="4" w:space="0" w:color="auto"/>
              <w:bottom w:val="single" w:sz="4" w:space="0" w:color="auto"/>
              <w:right w:val="single" w:sz="4" w:space="0" w:color="auto"/>
            </w:tcBorders>
            <w:shd w:val="clear" w:color="auto" w:fill="auto"/>
            <w:noWrap/>
            <w:vAlign w:val="center"/>
            <w:hideMark/>
          </w:tcPr>
          <w:p w14:paraId="51034257" w14:textId="77777777" w:rsidR="00EB71D9" w:rsidRPr="003429A0" w:rsidRDefault="00EB71D9"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Total:</w:t>
            </w:r>
          </w:p>
        </w:tc>
        <w:tc>
          <w:tcPr>
            <w:tcW w:w="2599" w:type="pct"/>
            <w:tcBorders>
              <w:top w:val="nil"/>
              <w:left w:val="nil"/>
              <w:bottom w:val="single" w:sz="4" w:space="0" w:color="auto"/>
              <w:right w:val="single" w:sz="4" w:space="0" w:color="auto"/>
            </w:tcBorders>
            <w:shd w:val="clear" w:color="auto" w:fill="auto"/>
            <w:noWrap/>
            <w:vAlign w:val="center"/>
            <w:hideMark/>
          </w:tcPr>
          <w:p w14:paraId="0514D608" w14:textId="77777777" w:rsidR="00EB71D9" w:rsidRPr="003429A0" w:rsidRDefault="00EB71D9" w:rsidP="0042612E">
            <w:pPr>
              <w:spacing w:after="0" w:line="240" w:lineRule="auto"/>
              <w:rPr>
                <w:rFonts w:ascii="Times New Roman" w:eastAsia="Times New Roman" w:hAnsi="Times New Roman" w:cs="Times New Roman"/>
                <w:color w:val="000000"/>
                <w:sz w:val="24"/>
                <w:szCs w:val="24"/>
                <w:lang w:eastAsia="es-SV"/>
              </w:rPr>
            </w:pPr>
            <w:r w:rsidRPr="003429A0">
              <w:rPr>
                <w:rFonts w:ascii="Times New Roman" w:eastAsia="Times New Roman" w:hAnsi="Times New Roman" w:cs="Times New Roman"/>
                <w:color w:val="000000"/>
                <w:sz w:val="24"/>
                <w:szCs w:val="24"/>
                <w:lang w:val="es-ES" w:eastAsia="es-SV"/>
              </w:rPr>
              <w:t> </w:t>
            </w:r>
          </w:p>
        </w:tc>
        <w:tc>
          <w:tcPr>
            <w:tcW w:w="521" w:type="pct"/>
            <w:tcBorders>
              <w:top w:val="nil"/>
              <w:left w:val="nil"/>
              <w:bottom w:val="single" w:sz="4" w:space="0" w:color="auto"/>
              <w:right w:val="single" w:sz="4" w:space="0" w:color="auto"/>
            </w:tcBorders>
            <w:shd w:val="clear" w:color="auto" w:fill="auto"/>
            <w:noWrap/>
            <w:vAlign w:val="center"/>
            <w:hideMark/>
          </w:tcPr>
          <w:p w14:paraId="0B639CE5" w14:textId="77777777" w:rsidR="00EB71D9" w:rsidRPr="003429A0" w:rsidRDefault="00EB71D9" w:rsidP="0042612E">
            <w:pPr>
              <w:spacing w:after="0" w:line="240" w:lineRule="auto"/>
              <w:jc w:val="center"/>
              <w:rPr>
                <w:rFonts w:ascii="Times New Roman" w:eastAsia="Times New Roman" w:hAnsi="Times New Roman" w:cs="Times New Roman"/>
                <w:b/>
                <w:bCs/>
                <w:color w:val="000000"/>
                <w:sz w:val="24"/>
                <w:szCs w:val="24"/>
                <w:lang w:eastAsia="es-SV"/>
              </w:rPr>
            </w:pPr>
            <w:r w:rsidRPr="003429A0">
              <w:rPr>
                <w:rFonts w:ascii="Times New Roman" w:eastAsia="Times New Roman" w:hAnsi="Times New Roman" w:cs="Times New Roman"/>
                <w:b/>
                <w:bCs/>
                <w:color w:val="000000"/>
                <w:sz w:val="24"/>
                <w:szCs w:val="24"/>
                <w:lang w:val="es-ES" w:eastAsia="es-SV"/>
              </w:rPr>
              <w:t>$1</w:t>
            </w:r>
            <w:r>
              <w:rPr>
                <w:rFonts w:ascii="Times New Roman" w:eastAsia="Times New Roman" w:hAnsi="Times New Roman" w:cs="Times New Roman"/>
                <w:b/>
                <w:bCs/>
                <w:color w:val="000000"/>
                <w:sz w:val="24"/>
                <w:szCs w:val="24"/>
                <w:lang w:val="es-ES" w:eastAsia="es-SV"/>
              </w:rPr>
              <w:t>8</w:t>
            </w:r>
            <w:r w:rsidRPr="003429A0">
              <w:rPr>
                <w:rFonts w:ascii="Times New Roman" w:eastAsia="Times New Roman" w:hAnsi="Times New Roman" w:cs="Times New Roman"/>
                <w:b/>
                <w:bCs/>
                <w:color w:val="000000"/>
                <w:sz w:val="24"/>
                <w:szCs w:val="24"/>
                <w:lang w:val="es-ES" w:eastAsia="es-SV"/>
              </w:rPr>
              <w:t>0.00</w:t>
            </w:r>
          </w:p>
        </w:tc>
      </w:tr>
    </w:tbl>
    <w:p w14:paraId="3282AD3D" w14:textId="77777777" w:rsidR="00EB71D9" w:rsidRPr="00582530" w:rsidRDefault="00EB71D9" w:rsidP="00EB71D9">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63111D96" w14:textId="5EBB7C9E" w:rsidR="005A3B8E" w:rsidRPr="005D2537" w:rsidRDefault="005A3B8E" w:rsidP="005D2537">
      <w:pPr>
        <w:jc w:val="both"/>
        <w:rPr>
          <w:rFonts w:ascii="Calibri" w:eastAsia="Times New Roman" w:hAnsi="Calibri" w:cs="Calibri"/>
          <w:color w:val="000000"/>
          <w:lang w:eastAsia="es-SV"/>
        </w:rPr>
      </w:pPr>
      <w:r w:rsidRPr="00727388">
        <w:rPr>
          <w:rFonts w:ascii="Times New Roman" w:hAnsi="Times New Roman" w:cs="Times New Roman"/>
          <w:b/>
          <w:noProof/>
          <w:sz w:val="24"/>
          <w:szCs w:val="24"/>
        </w:rPr>
        <w:t xml:space="preserve">ACUERDO NÚMERO </w:t>
      </w:r>
      <w:r>
        <w:rPr>
          <w:rFonts w:ascii="Times New Roman" w:hAnsi="Times New Roman" w:cs="Times New Roman"/>
          <w:b/>
          <w:noProof/>
          <w:sz w:val="24"/>
          <w:szCs w:val="24"/>
        </w:rPr>
        <w:t>DIECINUEVE</w:t>
      </w:r>
      <w:r w:rsidRPr="00727388">
        <w:rPr>
          <w:rFonts w:ascii="Times New Roman" w:hAnsi="Times New Roman" w:cs="Times New Roman"/>
          <w:noProof/>
          <w:sz w:val="24"/>
          <w:szCs w:val="24"/>
        </w:rPr>
        <w:t xml:space="preserve">: El Concejo Municipal en uso de sus facultades que le confiere el Codigo Municipal y </w:t>
      </w:r>
      <w:r w:rsidRPr="00727388">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w:t>
      </w:r>
      <w:r w:rsidRPr="005D2537">
        <w:rPr>
          <w:rFonts w:ascii="Times New Roman" w:hAnsi="Times New Roman" w:cs="Times New Roman"/>
          <w:sz w:val="24"/>
          <w:szCs w:val="24"/>
        </w:rPr>
        <w:t>monto total de</w:t>
      </w:r>
      <w:r w:rsidR="005D2537" w:rsidRPr="005D2537">
        <w:rPr>
          <w:rFonts w:ascii="Times New Roman" w:hAnsi="Times New Roman" w:cs="Times New Roman"/>
          <w:sz w:val="24"/>
          <w:szCs w:val="24"/>
        </w:rPr>
        <w:t xml:space="preserve"> </w:t>
      </w:r>
      <w:r w:rsidR="005D2537" w:rsidRPr="005D2537">
        <w:rPr>
          <w:rFonts w:ascii="Times New Roman" w:eastAsia="Times New Roman" w:hAnsi="Times New Roman" w:cs="Times New Roman"/>
          <w:color w:val="000000"/>
          <w:sz w:val="24"/>
          <w:szCs w:val="24"/>
          <w:lang w:eastAsia="es-SV"/>
        </w:rPr>
        <w:t>$234.85</w:t>
      </w:r>
      <w:r w:rsidRPr="005D2537">
        <w:rPr>
          <w:rFonts w:ascii="Times New Roman" w:hAnsi="Times New Roman" w:cs="Times New Roman"/>
          <w:sz w:val="24"/>
          <w:szCs w:val="24"/>
        </w:rPr>
        <w:t xml:space="preserve"> durante</w:t>
      </w:r>
      <w:r w:rsidRPr="00727388">
        <w:rPr>
          <w:rFonts w:ascii="Times New Roman" w:hAnsi="Times New Roman" w:cs="Times New Roman"/>
          <w:sz w:val="24"/>
          <w:szCs w:val="24"/>
        </w:rPr>
        <w:t xml:space="preserve"> el mes de mayo según el siguiente detalle: </w:t>
      </w:r>
      <w:r w:rsidR="005D2537">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689"/>
        <w:gridCol w:w="1903"/>
        <w:gridCol w:w="3916"/>
        <w:gridCol w:w="1320"/>
      </w:tblGrid>
      <w:tr w:rsidR="005D2537" w:rsidRPr="005D2537" w14:paraId="39971118" w14:textId="77777777" w:rsidTr="005D2537">
        <w:trPr>
          <w:trHeight w:val="315"/>
        </w:trPr>
        <w:tc>
          <w:tcPr>
            <w:tcW w:w="168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FE73AA1" w14:textId="77777777" w:rsidR="005D2537" w:rsidRPr="005D2537" w:rsidRDefault="005D2537" w:rsidP="005D2537">
            <w:pPr>
              <w:spacing w:after="0" w:line="240" w:lineRule="auto"/>
              <w:jc w:val="center"/>
              <w:rPr>
                <w:rFonts w:ascii="Times New Roman" w:eastAsia="Times New Roman" w:hAnsi="Times New Roman" w:cs="Times New Roman"/>
                <w:b/>
                <w:bCs/>
                <w:color w:val="000000"/>
                <w:sz w:val="24"/>
                <w:szCs w:val="24"/>
                <w:lang w:eastAsia="es-SV"/>
              </w:rPr>
            </w:pPr>
            <w:r w:rsidRPr="005D2537">
              <w:rPr>
                <w:rFonts w:ascii="Times New Roman" w:eastAsia="Times New Roman" w:hAnsi="Times New Roman" w:cs="Times New Roman"/>
                <w:b/>
                <w:bCs/>
                <w:color w:val="000000"/>
                <w:sz w:val="24"/>
                <w:szCs w:val="24"/>
                <w:lang w:eastAsia="es-SV"/>
              </w:rPr>
              <w:t>FECHA</w:t>
            </w:r>
          </w:p>
        </w:tc>
        <w:tc>
          <w:tcPr>
            <w:tcW w:w="1903" w:type="dxa"/>
            <w:tcBorders>
              <w:top w:val="single" w:sz="4" w:space="0" w:color="auto"/>
              <w:left w:val="nil"/>
              <w:bottom w:val="single" w:sz="4" w:space="0" w:color="auto"/>
              <w:right w:val="single" w:sz="4" w:space="0" w:color="auto"/>
            </w:tcBorders>
            <w:shd w:val="clear" w:color="000000" w:fill="C5E0B3"/>
            <w:vAlign w:val="center"/>
            <w:hideMark/>
          </w:tcPr>
          <w:p w14:paraId="04C0E5D1" w14:textId="77777777" w:rsidR="005D2537" w:rsidRPr="005D2537" w:rsidRDefault="005D2537" w:rsidP="005D2537">
            <w:pPr>
              <w:spacing w:after="0" w:line="240" w:lineRule="auto"/>
              <w:rPr>
                <w:rFonts w:ascii="Times New Roman" w:eastAsia="Times New Roman" w:hAnsi="Times New Roman" w:cs="Times New Roman"/>
                <w:b/>
                <w:bCs/>
                <w:color w:val="000000"/>
                <w:sz w:val="24"/>
                <w:szCs w:val="24"/>
                <w:lang w:eastAsia="es-SV"/>
              </w:rPr>
            </w:pPr>
            <w:r w:rsidRPr="005D2537">
              <w:rPr>
                <w:rFonts w:ascii="Times New Roman" w:eastAsia="Times New Roman" w:hAnsi="Times New Roman" w:cs="Times New Roman"/>
                <w:b/>
                <w:bCs/>
                <w:color w:val="000000"/>
                <w:sz w:val="24"/>
                <w:szCs w:val="24"/>
                <w:lang w:eastAsia="es-SV"/>
              </w:rPr>
              <w:t>NOMBRE PROVEEDOR</w:t>
            </w:r>
          </w:p>
        </w:tc>
        <w:tc>
          <w:tcPr>
            <w:tcW w:w="3916" w:type="dxa"/>
            <w:tcBorders>
              <w:top w:val="single" w:sz="4" w:space="0" w:color="auto"/>
              <w:left w:val="nil"/>
              <w:bottom w:val="single" w:sz="4" w:space="0" w:color="auto"/>
              <w:right w:val="single" w:sz="4" w:space="0" w:color="auto"/>
            </w:tcBorders>
            <w:shd w:val="clear" w:color="000000" w:fill="C5E0B3"/>
            <w:vAlign w:val="center"/>
            <w:hideMark/>
          </w:tcPr>
          <w:p w14:paraId="773D46A8" w14:textId="77777777" w:rsidR="005D2537" w:rsidRPr="005D2537" w:rsidRDefault="005D2537" w:rsidP="005D2537">
            <w:pPr>
              <w:spacing w:after="0" w:line="240" w:lineRule="auto"/>
              <w:jc w:val="center"/>
              <w:rPr>
                <w:rFonts w:ascii="Times New Roman" w:eastAsia="Times New Roman" w:hAnsi="Times New Roman" w:cs="Times New Roman"/>
                <w:b/>
                <w:bCs/>
                <w:color w:val="000000"/>
                <w:sz w:val="24"/>
                <w:szCs w:val="24"/>
                <w:lang w:eastAsia="es-SV"/>
              </w:rPr>
            </w:pPr>
            <w:r w:rsidRPr="005D2537">
              <w:rPr>
                <w:rFonts w:ascii="Times New Roman" w:eastAsia="Times New Roman" w:hAnsi="Times New Roman" w:cs="Times New Roman"/>
                <w:b/>
                <w:bCs/>
                <w:color w:val="000000"/>
                <w:sz w:val="24"/>
                <w:szCs w:val="24"/>
                <w:lang w:eastAsia="es-SV"/>
              </w:rPr>
              <w:t>DESCRIPCIÓN</w:t>
            </w:r>
          </w:p>
        </w:tc>
        <w:tc>
          <w:tcPr>
            <w:tcW w:w="1320" w:type="dxa"/>
            <w:tcBorders>
              <w:top w:val="single" w:sz="4" w:space="0" w:color="auto"/>
              <w:left w:val="nil"/>
              <w:bottom w:val="single" w:sz="4" w:space="0" w:color="auto"/>
              <w:right w:val="single" w:sz="4" w:space="0" w:color="auto"/>
            </w:tcBorders>
            <w:shd w:val="clear" w:color="000000" w:fill="C5E0B3"/>
            <w:vAlign w:val="center"/>
            <w:hideMark/>
          </w:tcPr>
          <w:p w14:paraId="04CCA308" w14:textId="77777777" w:rsidR="005D2537" w:rsidRPr="005D2537" w:rsidRDefault="005D2537" w:rsidP="005D2537">
            <w:pPr>
              <w:spacing w:after="0" w:line="240" w:lineRule="auto"/>
              <w:jc w:val="center"/>
              <w:rPr>
                <w:rFonts w:ascii="Times New Roman" w:eastAsia="Times New Roman" w:hAnsi="Times New Roman" w:cs="Times New Roman"/>
                <w:b/>
                <w:bCs/>
                <w:color w:val="000000"/>
                <w:sz w:val="24"/>
                <w:szCs w:val="24"/>
                <w:lang w:eastAsia="es-SV"/>
              </w:rPr>
            </w:pPr>
            <w:r w:rsidRPr="005D2537">
              <w:rPr>
                <w:rFonts w:ascii="Times New Roman" w:eastAsia="Times New Roman" w:hAnsi="Times New Roman" w:cs="Times New Roman"/>
                <w:b/>
                <w:bCs/>
                <w:color w:val="000000"/>
                <w:sz w:val="24"/>
                <w:szCs w:val="24"/>
                <w:lang w:eastAsia="es-SV"/>
              </w:rPr>
              <w:t>MONTO</w:t>
            </w:r>
          </w:p>
        </w:tc>
      </w:tr>
      <w:tr w:rsidR="005D2537" w:rsidRPr="005D2537" w14:paraId="0F35ADF8" w14:textId="77777777" w:rsidTr="005D2537">
        <w:trPr>
          <w:trHeight w:val="315"/>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73779F7B"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2/5/2022</w:t>
            </w:r>
          </w:p>
        </w:tc>
        <w:tc>
          <w:tcPr>
            <w:tcW w:w="1903" w:type="dxa"/>
            <w:tcBorders>
              <w:top w:val="nil"/>
              <w:left w:val="nil"/>
              <w:bottom w:val="single" w:sz="4" w:space="0" w:color="auto"/>
              <w:right w:val="single" w:sz="4" w:space="0" w:color="auto"/>
            </w:tcBorders>
            <w:shd w:val="clear" w:color="auto" w:fill="auto"/>
            <w:noWrap/>
            <w:vAlign w:val="center"/>
            <w:hideMark/>
          </w:tcPr>
          <w:p w14:paraId="4F2E22C0"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JORI S.A. DE C.V.</w:t>
            </w:r>
          </w:p>
        </w:tc>
        <w:tc>
          <w:tcPr>
            <w:tcW w:w="3916" w:type="dxa"/>
            <w:tcBorders>
              <w:top w:val="nil"/>
              <w:left w:val="nil"/>
              <w:bottom w:val="single" w:sz="4" w:space="0" w:color="auto"/>
              <w:right w:val="single" w:sz="4" w:space="0" w:color="auto"/>
            </w:tcBorders>
            <w:shd w:val="clear" w:color="auto" w:fill="auto"/>
            <w:noWrap/>
            <w:vAlign w:val="center"/>
            <w:hideMark/>
          </w:tcPr>
          <w:p w14:paraId="37F7FD56" w14:textId="1E4663EC" w:rsidR="005D2537" w:rsidRPr="005D2537" w:rsidRDefault="005D2537" w:rsidP="005D253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En concepto de s</w:t>
            </w:r>
            <w:r w:rsidRPr="005D2537">
              <w:rPr>
                <w:rFonts w:ascii="Times New Roman" w:eastAsia="Times New Roman" w:hAnsi="Times New Roman" w:cs="Times New Roman"/>
                <w:sz w:val="24"/>
                <w:szCs w:val="24"/>
                <w:lang w:eastAsia="es-SV"/>
              </w:rPr>
              <w:t>uministro de materiales e insumos de electricidad solicitados para el mantenimiento eléctrico de las instalaciones de la municipalidad y el alumbrado público del municipio</w:t>
            </w:r>
          </w:p>
        </w:tc>
        <w:tc>
          <w:tcPr>
            <w:tcW w:w="1320" w:type="dxa"/>
            <w:tcBorders>
              <w:top w:val="nil"/>
              <w:left w:val="nil"/>
              <w:bottom w:val="single" w:sz="4" w:space="0" w:color="auto"/>
              <w:right w:val="single" w:sz="4" w:space="0" w:color="auto"/>
            </w:tcBorders>
            <w:shd w:val="clear" w:color="auto" w:fill="auto"/>
            <w:noWrap/>
            <w:vAlign w:val="center"/>
            <w:hideMark/>
          </w:tcPr>
          <w:p w14:paraId="3FBEA110"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$129.30</w:t>
            </w:r>
          </w:p>
        </w:tc>
      </w:tr>
      <w:tr w:rsidR="005D2537" w:rsidRPr="005D2537" w14:paraId="1ADD05F3" w14:textId="77777777" w:rsidTr="005D2537">
        <w:trPr>
          <w:trHeight w:val="315"/>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195FBDB1"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2/5/2022</w:t>
            </w:r>
          </w:p>
        </w:tc>
        <w:tc>
          <w:tcPr>
            <w:tcW w:w="1903" w:type="dxa"/>
            <w:tcBorders>
              <w:top w:val="nil"/>
              <w:left w:val="nil"/>
              <w:bottom w:val="single" w:sz="4" w:space="0" w:color="auto"/>
              <w:right w:val="single" w:sz="4" w:space="0" w:color="auto"/>
            </w:tcBorders>
            <w:shd w:val="clear" w:color="auto" w:fill="auto"/>
            <w:noWrap/>
            <w:vAlign w:val="center"/>
            <w:hideMark/>
          </w:tcPr>
          <w:p w14:paraId="08FCE46E" w14:textId="3C7B78E8"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Luis Antonio García Castillo</w:t>
            </w:r>
          </w:p>
        </w:tc>
        <w:tc>
          <w:tcPr>
            <w:tcW w:w="3916" w:type="dxa"/>
            <w:tcBorders>
              <w:top w:val="nil"/>
              <w:left w:val="nil"/>
              <w:bottom w:val="single" w:sz="4" w:space="0" w:color="auto"/>
              <w:right w:val="single" w:sz="4" w:space="0" w:color="auto"/>
            </w:tcBorders>
            <w:shd w:val="clear" w:color="auto" w:fill="auto"/>
            <w:noWrap/>
            <w:vAlign w:val="center"/>
            <w:hideMark/>
          </w:tcPr>
          <w:p w14:paraId="68D3FB1E" w14:textId="6115AAE0" w:rsidR="005D2537" w:rsidRPr="005D2537" w:rsidRDefault="005D2537" w:rsidP="005D253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5D2537">
              <w:rPr>
                <w:rFonts w:ascii="Times New Roman" w:eastAsia="Times New Roman" w:hAnsi="Times New Roman" w:cs="Times New Roman"/>
                <w:sz w:val="24"/>
                <w:szCs w:val="24"/>
                <w:lang w:eastAsia="es-SV"/>
              </w:rPr>
              <w:t xml:space="preserve">suministro de pita negra solicitada para actividades que se realizan en la planta de compostaje </w:t>
            </w:r>
          </w:p>
        </w:tc>
        <w:tc>
          <w:tcPr>
            <w:tcW w:w="1320" w:type="dxa"/>
            <w:tcBorders>
              <w:top w:val="nil"/>
              <w:left w:val="nil"/>
              <w:bottom w:val="single" w:sz="4" w:space="0" w:color="auto"/>
              <w:right w:val="single" w:sz="4" w:space="0" w:color="auto"/>
            </w:tcBorders>
            <w:shd w:val="clear" w:color="auto" w:fill="auto"/>
            <w:noWrap/>
            <w:vAlign w:val="center"/>
            <w:hideMark/>
          </w:tcPr>
          <w:p w14:paraId="27559FB7"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$16.00</w:t>
            </w:r>
          </w:p>
        </w:tc>
      </w:tr>
      <w:tr w:rsidR="005D2537" w:rsidRPr="005D2537" w14:paraId="7C980B46" w14:textId="77777777" w:rsidTr="005D2537">
        <w:trPr>
          <w:trHeight w:val="315"/>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2C3A0648"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3/5/2021</w:t>
            </w:r>
          </w:p>
        </w:tc>
        <w:tc>
          <w:tcPr>
            <w:tcW w:w="1903" w:type="dxa"/>
            <w:tcBorders>
              <w:top w:val="nil"/>
              <w:left w:val="nil"/>
              <w:bottom w:val="single" w:sz="4" w:space="0" w:color="auto"/>
              <w:right w:val="single" w:sz="4" w:space="0" w:color="auto"/>
            </w:tcBorders>
            <w:shd w:val="clear" w:color="auto" w:fill="auto"/>
            <w:noWrap/>
            <w:vAlign w:val="center"/>
            <w:hideMark/>
          </w:tcPr>
          <w:p w14:paraId="490FCB2D" w14:textId="6C7E3FAE"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Benjamín Antonio Valladares Cornejo</w:t>
            </w:r>
          </w:p>
        </w:tc>
        <w:tc>
          <w:tcPr>
            <w:tcW w:w="3916" w:type="dxa"/>
            <w:tcBorders>
              <w:top w:val="nil"/>
              <w:left w:val="nil"/>
              <w:bottom w:val="single" w:sz="4" w:space="0" w:color="auto"/>
              <w:right w:val="single" w:sz="4" w:space="0" w:color="auto"/>
            </w:tcBorders>
            <w:shd w:val="clear" w:color="auto" w:fill="auto"/>
            <w:noWrap/>
            <w:vAlign w:val="center"/>
            <w:hideMark/>
          </w:tcPr>
          <w:p w14:paraId="7DF26113" w14:textId="07DEFDD6" w:rsidR="005D2537" w:rsidRPr="005D2537" w:rsidRDefault="005D2537" w:rsidP="005D253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5D2537">
              <w:rPr>
                <w:rFonts w:ascii="Times New Roman" w:eastAsia="Times New Roman" w:hAnsi="Times New Roman" w:cs="Times New Roman"/>
                <w:sz w:val="24"/>
                <w:szCs w:val="24"/>
                <w:lang w:eastAsia="es-SV"/>
              </w:rPr>
              <w:t>suministro de insumos de fontanería como una válvula de paso de 3/4, pega para pvc 1/16, y 2 bujías, solicitados para maquina podadora la cual se utiliza para dar mantenimiento de espacio públicos de la ciudad y colonias del área urbana de Verapaz</w:t>
            </w:r>
          </w:p>
        </w:tc>
        <w:tc>
          <w:tcPr>
            <w:tcW w:w="1320" w:type="dxa"/>
            <w:tcBorders>
              <w:top w:val="nil"/>
              <w:left w:val="nil"/>
              <w:bottom w:val="single" w:sz="4" w:space="0" w:color="auto"/>
              <w:right w:val="single" w:sz="4" w:space="0" w:color="auto"/>
            </w:tcBorders>
            <w:shd w:val="clear" w:color="auto" w:fill="auto"/>
            <w:noWrap/>
            <w:vAlign w:val="center"/>
            <w:hideMark/>
          </w:tcPr>
          <w:p w14:paraId="56830D0A"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$29.50</w:t>
            </w:r>
          </w:p>
        </w:tc>
      </w:tr>
      <w:tr w:rsidR="005D2537" w:rsidRPr="005D2537" w14:paraId="7979DE4D" w14:textId="77777777" w:rsidTr="005D2537">
        <w:trPr>
          <w:trHeight w:val="315"/>
        </w:trPr>
        <w:tc>
          <w:tcPr>
            <w:tcW w:w="1689" w:type="dxa"/>
            <w:tcBorders>
              <w:top w:val="nil"/>
              <w:left w:val="single" w:sz="4" w:space="0" w:color="auto"/>
              <w:bottom w:val="single" w:sz="4" w:space="0" w:color="auto"/>
              <w:right w:val="single" w:sz="4" w:space="0" w:color="auto"/>
            </w:tcBorders>
            <w:shd w:val="clear" w:color="auto" w:fill="auto"/>
            <w:noWrap/>
            <w:vAlign w:val="center"/>
            <w:hideMark/>
          </w:tcPr>
          <w:p w14:paraId="6FF58A0B"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31/5/2022</w:t>
            </w:r>
          </w:p>
        </w:tc>
        <w:tc>
          <w:tcPr>
            <w:tcW w:w="1903" w:type="dxa"/>
            <w:tcBorders>
              <w:top w:val="nil"/>
              <w:left w:val="nil"/>
              <w:bottom w:val="single" w:sz="4" w:space="0" w:color="auto"/>
              <w:right w:val="single" w:sz="4" w:space="0" w:color="auto"/>
            </w:tcBorders>
            <w:shd w:val="clear" w:color="auto" w:fill="auto"/>
            <w:noWrap/>
            <w:vAlign w:val="center"/>
            <w:hideMark/>
          </w:tcPr>
          <w:p w14:paraId="39BDAD86" w14:textId="2536E6B5"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Benjamín Antonio Valladares Cornejo</w:t>
            </w:r>
          </w:p>
        </w:tc>
        <w:tc>
          <w:tcPr>
            <w:tcW w:w="3916" w:type="dxa"/>
            <w:tcBorders>
              <w:top w:val="nil"/>
              <w:left w:val="nil"/>
              <w:bottom w:val="single" w:sz="4" w:space="0" w:color="auto"/>
              <w:right w:val="single" w:sz="4" w:space="0" w:color="auto"/>
            </w:tcBorders>
            <w:shd w:val="clear" w:color="auto" w:fill="auto"/>
            <w:noWrap/>
            <w:vAlign w:val="center"/>
            <w:hideMark/>
          </w:tcPr>
          <w:p w14:paraId="3CB6CC51" w14:textId="3A824DBA" w:rsidR="005D2537" w:rsidRPr="005D2537" w:rsidRDefault="005D2537" w:rsidP="005D253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5D2537">
              <w:rPr>
                <w:rFonts w:ascii="Times New Roman" w:eastAsia="Times New Roman" w:hAnsi="Times New Roman" w:cs="Times New Roman"/>
                <w:sz w:val="24"/>
                <w:szCs w:val="24"/>
                <w:lang w:eastAsia="es-SV"/>
              </w:rPr>
              <w:t xml:space="preserve">suministro de materiales eléctricos, los cuales han sido </w:t>
            </w:r>
            <w:r>
              <w:rPr>
                <w:rFonts w:ascii="Times New Roman" w:eastAsia="Times New Roman" w:hAnsi="Times New Roman" w:cs="Times New Roman"/>
                <w:sz w:val="24"/>
                <w:szCs w:val="24"/>
                <w:lang w:eastAsia="es-SV"/>
              </w:rPr>
              <w:t>utilizados</w:t>
            </w:r>
            <w:r w:rsidRPr="005D2537">
              <w:rPr>
                <w:rFonts w:ascii="Times New Roman" w:eastAsia="Times New Roman" w:hAnsi="Times New Roman" w:cs="Times New Roman"/>
                <w:sz w:val="24"/>
                <w:szCs w:val="24"/>
                <w:lang w:eastAsia="es-SV"/>
              </w:rPr>
              <w:t xml:space="preserve"> para reparación de falla en el sistema eléctrico del parque central de Verapaz.</w:t>
            </w:r>
          </w:p>
        </w:tc>
        <w:tc>
          <w:tcPr>
            <w:tcW w:w="1320" w:type="dxa"/>
            <w:tcBorders>
              <w:top w:val="nil"/>
              <w:left w:val="nil"/>
              <w:bottom w:val="single" w:sz="4" w:space="0" w:color="auto"/>
              <w:right w:val="single" w:sz="4" w:space="0" w:color="auto"/>
            </w:tcBorders>
            <w:shd w:val="clear" w:color="auto" w:fill="auto"/>
            <w:noWrap/>
            <w:vAlign w:val="center"/>
            <w:hideMark/>
          </w:tcPr>
          <w:p w14:paraId="4BC902B6" w14:textId="77777777" w:rsidR="005D2537" w:rsidRPr="005D2537" w:rsidRDefault="005D2537" w:rsidP="005D2537">
            <w:pPr>
              <w:spacing w:after="0" w:line="240" w:lineRule="auto"/>
              <w:rPr>
                <w:rFonts w:ascii="Times New Roman" w:eastAsia="Times New Roman" w:hAnsi="Times New Roman" w:cs="Times New Roman"/>
                <w:sz w:val="24"/>
                <w:szCs w:val="24"/>
                <w:lang w:eastAsia="es-SV"/>
              </w:rPr>
            </w:pPr>
            <w:r w:rsidRPr="005D2537">
              <w:rPr>
                <w:rFonts w:ascii="Times New Roman" w:eastAsia="Times New Roman" w:hAnsi="Times New Roman" w:cs="Times New Roman"/>
                <w:sz w:val="24"/>
                <w:szCs w:val="24"/>
                <w:lang w:eastAsia="es-SV"/>
              </w:rPr>
              <w:t>$60.05</w:t>
            </w:r>
          </w:p>
        </w:tc>
      </w:tr>
    </w:tbl>
    <w:p w14:paraId="312C31F9" w14:textId="0785F9C6" w:rsidR="005A3B8E" w:rsidRDefault="005A3B8E" w:rsidP="00D9125F">
      <w:pPr>
        <w:pStyle w:val="Textoindependiente2"/>
        <w:spacing w:after="0" w:line="240" w:lineRule="auto"/>
        <w:jc w:val="both"/>
        <w:rPr>
          <w:sz w:val="24"/>
          <w:szCs w:val="24"/>
        </w:rPr>
      </w:pPr>
    </w:p>
    <w:p w14:paraId="31FCE130" w14:textId="77777777" w:rsidR="005D2537" w:rsidRPr="00DB6577" w:rsidRDefault="005D2537" w:rsidP="005D2537">
      <w:pPr>
        <w:pStyle w:val="Prrafodelista"/>
        <w:numPr>
          <w:ilvl w:val="0"/>
          <w:numId w:val="1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EB628AC" w14:textId="087C8D5D" w:rsidR="005A3B8E" w:rsidRDefault="005A3B8E" w:rsidP="00262580">
      <w:pPr>
        <w:jc w:val="both"/>
        <w:rPr>
          <w:rFonts w:ascii="Times New Roman" w:hAnsi="Times New Roman" w:cs="Times New Roman"/>
          <w:sz w:val="24"/>
          <w:szCs w:val="24"/>
        </w:rPr>
      </w:pPr>
      <w:r w:rsidRPr="00727388">
        <w:rPr>
          <w:rFonts w:ascii="Times New Roman" w:hAnsi="Times New Roman" w:cs="Times New Roman"/>
          <w:b/>
          <w:noProof/>
          <w:sz w:val="24"/>
          <w:szCs w:val="24"/>
        </w:rPr>
        <w:t xml:space="preserve">ACUERDO NÚMERO </w:t>
      </w:r>
      <w:r>
        <w:rPr>
          <w:rFonts w:ascii="Times New Roman" w:hAnsi="Times New Roman" w:cs="Times New Roman"/>
          <w:b/>
          <w:noProof/>
          <w:sz w:val="24"/>
          <w:szCs w:val="24"/>
        </w:rPr>
        <w:t>VEINTE</w:t>
      </w:r>
      <w:r w:rsidRPr="00727388">
        <w:rPr>
          <w:rFonts w:ascii="Times New Roman" w:hAnsi="Times New Roman" w:cs="Times New Roman"/>
          <w:noProof/>
          <w:sz w:val="24"/>
          <w:szCs w:val="24"/>
        </w:rPr>
        <w:t xml:space="preserve">: El Concejo Municipal en uso de sus facultades que le confiere el Codigo Municipal y </w:t>
      </w:r>
      <w:r w:rsidRPr="00727388">
        <w:rPr>
          <w:rFonts w:ascii="Times New Roman" w:hAnsi="Times New Roman" w:cs="Times New Roman"/>
          <w:sz w:val="24"/>
          <w:szCs w:val="24"/>
        </w:rPr>
        <w:t xml:space="preserve">con la finalidad de continuar con las actividades presupuestadas durante el presente año, se le autoriza al tesorero Municipal Licenciado </w:t>
      </w:r>
      <w:r w:rsidRPr="00727388">
        <w:rPr>
          <w:rFonts w:ascii="Times New Roman" w:hAnsi="Times New Roman" w:cs="Times New Roman"/>
          <w:sz w:val="24"/>
          <w:szCs w:val="24"/>
        </w:rPr>
        <w:lastRenderedPageBreak/>
        <w:t xml:space="preserve">Luis Antonio Rodríguez realizar las </w:t>
      </w:r>
      <w:r w:rsidRPr="00262580">
        <w:rPr>
          <w:rFonts w:ascii="Times New Roman" w:hAnsi="Times New Roman" w:cs="Times New Roman"/>
          <w:sz w:val="24"/>
          <w:szCs w:val="24"/>
        </w:rPr>
        <w:t xml:space="preserve">siguientes erogaciones por un monto total de </w:t>
      </w:r>
      <w:r w:rsidR="00262580" w:rsidRPr="00262580">
        <w:rPr>
          <w:rFonts w:ascii="Times New Roman" w:eastAsia="Times New Roman" w:hAnsi="Times New Roman" w:cs="Times New Roman"/>
          <w:color w:val="000000"/>
          <w:sz w:val="24"/>
          <w:szCs w:val="24"/>
          <w:lang w:eastAsia="es-SV"/>
        </w:rPr>
        <w:t xml:space="preserve">$1,180.11 </w:t>
      </w:r>
      <w:r w:rsidRPr="00262580">
        <w:rPr>
          <w:rFonts w:ascii="Times New Roman" w:hAnsi="Times New Roman" w:cs="Times New Roman"/>
          <w:sz w:val="24"/>
          <w:szCs w:val="24"/>
        </w:rPr>
        <w:t>durante el mes de mayo según el siguiente detalle:</w:t>
      </w:r>
      <w:r w:rsidRPr="00727388">
        <w:rPr>
          <w:rFonts w:ascii="Times New Roman" w:hAnsi="Times New Roman" w:cs="Times New Roman"/>
          <w:sz w:val="24"/>
          <w:szCs w:val="24"/>
        </w:rPr>
        <w:t xml:space="preserve"> </w:t>
      </w:r>
      <w:r w:rsidR="00870672">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336"/>
        <w:gridCol w:w="2274"/>
        <w:gridCol w:w="4058"/>
        <w:gridCol w:w="1289"/>
      </w:tblGrid>
      <w:tr w:rsidR="00262580" w:rsidRPr="00262580" w14:paraId="0416227C" w14:textId="77777777" w:rsidTr="00262580">
        <w:trPr>
          <w:trHeight w:val="297"/>
        </w:trPr>
        <w:tc>
          <w:tcPr>
            <w:tcW w:w="1336" w:type="dxa"/>
            <w:tcBorders>
              <w:top w:val="single" w:sz="4" w:space="0" w:color="auto"/>
              <w:left w:val="single" w:sz="4" w:space="0" w:color="auto"/>
              <w:bottom w:val="single" w:sz="4" w:space="0" w:color="auto"/>
              <w:right w:val="single" w:sz="4" w:space="0" w:color="auto"/>
            </w:tcBorders>
            <w:shd w:val="clear" w:color="000000" w:fill="C5E0B3"/>
            <w:hideMark/>
          </w:tcPr>
          <w:p w14:paraId="20CDF882" w14:textId="77777777" w:rsidR="00262580" w:rsidRPr="00262580" w:rsidRDefault="00262580" w:rsidP="00262580">
            <w:pPr>
              <w:spacing w:after="0" w:line="240" w:lineRule="auto"/>
              <w:jc w:val="center"/>
              <w:rPr>
                <w:rFonts w:ascii="Times New Roman" w:eastAsia="Times New Roman" w:hAnsi="Times New Roman" w:cs="Times New Roman"/>
                <w:b/>
                <w:bCs/>
                <w:color w:val="000000"/>
                <w:sz w:val="24"/>
                <w:szCs w:val="24"/>
                <w:lang w:eastAsia="es-SV"/>
              </w:rPr>
            </w:pPr>
            <w:r w:rsidRPr="00262580">
              <w:rPr>
                <w:rFonts w:ascii="Times New Roman" w:eastAsia="Times New Roman" w:hAnsi="Times New Roman" w:cs="Times New Roman"/>
                <w:b/>
                <w:bCs/>
                <w:color w:val="000000"/>
                <w:sz w:val="24"/>
                <w:szCs w:val="24"/>
                <w:lang w:eastAsia="es-SV"/>
              </w:rPr>
              <w:t>FECHA</w:t>
            </w:r>
          </w:p>
        </w:tc>
        <w:tc>
          <w:tcPr>
            <w:tcW w:w="2145" w:type="dxa"/>
            <w:tcBorders>
              <w:top w:val="single" w:sz="4" w:space="0" w:color="auto"/>
              <w:left w:val="nil"/>
              <w:bottom w:val="single" w:sz="4" w:space="0" w:color="auto"/>
              <w:right w:val="single" w:sz="4" w:space="0" w:color="auto"/>
            </w:tcBorders>
            <w:shd w:val="clear" w:color="000000" w:fill="C5E0B3"/>
            <w:hideMark/>
          </w:tcPr>
          <w:p w14:paraId="18C36640" w14:textId="77777777" w:rsidR="00262580" w:rsidRPr="00262580" w:rsidRDefault="00262580" w:rsidP="00262580">
            <w:pPr>
              <w:spacing w:after="0" w:line="240" w:lineRule="auto"/>
              <w:rPr>
                <w:rFonts w:ascii="Times New Roman" w:eastAsia="Times New Roman" w:hAnsi="Times New Roman" w:cs="Times New Roman"/>
                <w:b/>
                <w:bCs/>
                <w:color w:val="000000"/>
                <w:sz w:val="24"/>
                <w:szCs w:val="24"/>
                <w:lang w:eastAsia="es-SV"/>
              </w:rPr>
            </w:pPr>
            <w:r w:rsidRPr="00262580">
              <w:rPr>
                <w:rFonts w:ascii="Times New Roman" w:eastAsia="Times New Roman" w:hAnsi="Times New Roman" w:cs="Times New Roman"/>
                <w:b/>
                <w:bCs/>
                <w:color w:val="000000"/>
                <w:sz w:val="24"/>
                <w:szCs w:val="24"/>
                <w:lang w:eastAsia="es-SV"/>
              </w:rPr>
              <w:t>NOMBRE PROVEEDOR</w:t>
            </w:r>
          </w:p>
        </w:tc>
        <w:tc>
          <w:tcPr>
            <w:tcW w:w="4058" w:type="dxa"/>
            <w:tcBorders>
              <w:top w:val="single" w:sz="4" w:space="0" w:color="auto"/>
              <w:left w:val="nil"/>
              <w:bottom w:val="single" w:sz="4" w:space="0" w:color="auto"/>
              <w:right w:val="single" w:sz="4" w:space="0" w:color="auto"/>
            </w:tcBorders>
            <w:shd w:val="clear" w:color="000000" w:fill="C5E0B3"/>
            <w:hideMark/>
          </w:tcPr>
          <w:p w14:paraId="1B36629E" w14:textId="77777777" w:rsidR="00262580" w:rsidRPr="00262580" w:rsidRDefault="00262580" w:rsidP="00262580">
            <w:pPr>
              <w:spacing w:after="0" w:line="240" w:lineRule="auto"/>
              <w:jc w:val="center"/>
              <w:rPr>
                <w:rFonts w:ascii="Times New Roman" w:eastAsia="Times New Roman" w:hAnsi="Times New Roman" w:cs="Times New Roman"/>
                <w:b/>
                <w:bCs/>
                <w:color w:val="000000"/>
                <w:sz w:val="24"/>
                <w:szCs w:val="24"/>
                <w:lang w:eastAsia="es-SV"/>
              </w:rPr>
            </w:pPr>
            <w:r w:rsidRPr="00262580">
              <w:rPr>
                <w:rFonts w:ascii="Times New Roman" w:eastAsia="Times New Roman" w:hAnsi="Times New Roman" w:cs="Times New Roman"/>
                <w:b/>
                <w:bCs/>
                <w:color w:val="000000"/>
                <w:sz w:val="24"/>
                <w:szCs w:val="24"/>
                <w:lang w:eastAsia="es-SV"/>
              </w:rPr>
              <w:t>DESCRIPCIÓN</w:t>
            </w:r>
          </w:p>
        </w:tc>
        <w:tc>
          <w:tcPr>
            <w:tcW w:w="1289" w:type="dxa"/>
            <w:tcBorders>
              <w:top w:val="single" w:sz="4" w:space="0" w:color="auto"/>
              <w:left w:val="nil"/>
              <w:bottom w:val="single" w:sz="4" w:space="0" w:color="auto"/>
              <w:right w:val="single" w:sz="4" w:space="0" w:color="auto"/>
            </w:tcBorders>
            <w:shd w:val="clear" w:color="000000" w:fill="C5E0B3"/>
            <w:hideMark/>
          </w:tcPr>
          <w:p w14:paraId="1072182D" w14:textId="77777777" w:rsidR="00262580" w:rsidRPr="00262580" w:rsidRDefault="00262580" w:rsidP="00262580">
            <w:pPr>
              <w:spacing w:after="0" w:line="240" w:lineRule="auto"/>
              <w:jc w:val="center"/>
              <w:rPr>
                <w:rFonts w:ascii="Times New Roman" w:eastAsia="Times New Roman" w:hAnsi="Times New Roman" w:cs="Times New Roman"/>
                <w:b/>
                <w:bCs/>
                <w:color w:val="000000"/>
                <w:sz w:val="24"/>
                <w:szCs w:val="24"/>
                <w:lang w:eastAsia="es-SV"/>
              </w:rPr>
            </w:pPr>
            <w:r w:rsidRPr="00262580">
              <w:rPr>
                <w:rFonts w:ascii="Times New Roman" w:eastAsia="Times New Roman" w:hAnsi="Times New Roman" w:cs="Times New Roman"/>
                <w:b/>
                <w:bCs/>
                <w:color w:val="000000"/>
                <w:sz w:val="24"/>
                <w:szCs w:val="24"/>
                <w:lang w:eastAsia="es-SV"/>
              </w:rPr>
              <w:t>MONTO</w:t>
            </w:r>
          </w:p>
        </w:tc>
      </w:tr>
      <w:tr w:rsidR="00262580" w:rsidRPr="00262580" w14:paraId="35DC0484" w14:textId="77777777" w:rsidTr="00262580">
        <w:trPr>
          <w:trHeight w:val="297"/>
        </w:trPr>
        <w:tc>
          <w:tcPr>
            <w:tcW w:w="1336" w:type="dxa"/>
            <w:tcBorders>
              <w:top w:val="nil"/>
              <w:left w:val="single" w:sz="4" w:space="0" w:color="auto"/>
              <w:bottom w:val="single" w:sz="4" w:space="0" w:color="auto"/>
              <w:right w:val="single" w:sz="4" w:space="0" w:color="auto"/>
            </w:tcBorders>
            <w:shd w:val="clear" w:color="auto" w:fill="auto"/>
            <w:noWrap/>
            <w:hideMark/>
          </w:tcPr>
          <w:p w14:paraId="6035A1FF"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18/5/2022</w:t>
            </w:r>
          </w:p>
        </w:tc>
        <w:tc>
          <w:tcPr>
            <w:tcW w:w="2145" w:type="dxa"/>
            <w:tcBorders>
              <w:top w:val="nil"/>
              <w:left w:val="nil"/>
              <w:bottom w:val="single" w:sz="4" w:space="0" w:color="auto"/>
              <w:right w:val="single" w:sz="4" w:space="0" w:color="auto"/>
            </w:tcBorders>
            <w:shd w:val="clear" w:color="auto" w:fill="auto"/>
            <w:noWrap/>
            <w:hideMark/>
          </w:tcPr>
          <w:p w14:paraId="0494A143"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 xml:space="preserve">EMBOTELLADORA LA CASCADA S.A. </w:t>
            </w:r>
          </w:p>
        </w:tc>
        <w:tc>
          <w:tcPr>
            <w:tcW w:w="4058" w:type="dxa"/>
            <w:tcBorders>
              <w:top w:val="nil"/>
              <w:left w:val="nil"/>
              <w:bottom w:val="single" w:sz="4" w:space="0" w:color="auto"/>
              <w:right w:val="single" w:sz="4" w:space="0" w:color="auto"/>
            </w:tcBorders>
            <w:shd w:val="clear" w:color="auto" w:fill="auto"/>
            <w:noWrap/>
            <w:hideMark/>
          </w:tcPr>
          <w:p w14:paraId="54FB30D9" w14:textId="67E5F07E" w:rsidR="00262580" w:rsidRPr="00262580" w:rsidRDefault="00262580" w:rsidP="0026258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262580">
              <w:rPr>
                <w:rFonts w:ascii="Times New Roman" w:eastAsia="Times New Roman" w:hAnsi="Times New Roman" w:cs="Times New Roman"/>
                <w:sz w:val="24"/>
                <w:szCs w:val="24"/>
                <w:lang w:eastAsia="es-SV"/>
              </w:rPr>
              <w:t xml:space="preserve">suministro de bebida embotellada de sabores de 12 oz. </w:t>
            </w:r>
            <w:proofErr w:type="gramStart"/>
            <w:r w:rsidRPr="00262580">
              <w:rPr>
                <w:rFonts w:ascii="Times New Roman" w:eastAsia="Times New Roman" w:hAnsi="Times New Roman" w:cs="Times New Roman"/>
                <w:sz w:val="24"/>
                <w:szCs w:val="24"/>
                <w:lang w:eastAsia="es-SV"/>
              </w:rPr>
              <w:t>la</w:t>
            </w:r>
            <w:proofErr w:type="gramEnd"/>
            <w:r w:rsidRPr="00262580">
              <w:rPr>
                <w:rFonts w:ascii="Times New Roman" w:eastAsia="Times New Roman" w:hAnsi="Times New Roman" w:cs="Times New Roman"/>
                <w:sz w:val="24"/>
                <w:szCs w:val="24"/>
                <w:lang w:eastAsia="es-SV"/>
              </w:rPr>
              <w:t xml:space="preserve"> bebida se dará como parte del refrigerio del evento del día de las madres; el evento se llevará a cabo en parque central de Verapaz el día 20 de mayo de 2022.</w:t>
            </w:r>
          </w:p>
        </w:tc>
        <w:tc>
          <w:tcPr>
            <w:tcW w:w="1289" w:type="dxa"/>
            <w:tcBorders>
              <w:top w:val="nil"/>
              <w:left w:val="nil"/>
              <w:bottom w:val="single" w:sz="4" w:space="0" w:color="auto"/>
              <w:right w:val="single" w:sz="4" w:space="0" w:color="auto"/>
            </w:tcBorders>
            <w:shd w:val="clear" w:color="auto" w:fill="auto"/>
            <w:noWrap/>
            <w:hideMark/>
          </w:tcPr>
          <w:p w14:paraId="438DE6CC"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$252.00</w:t>
            </w:r>
          </w:p>
        </w:tc>
      </w:tr>
      <w:tr w:rsidR="00262580" w:rsidRPr="00262580" w14:paraId="3C1088B9" w14:textId="77777777" w:rsidTr="00262580">
        <w:trPr>
          <w:trHeight w:val="297"/>
        </w:trPr>
        <w:tc>
          <w:tcPr>
            <w:tcW w:w="1336" w:type="dxa"/>
            <w:tcBorders>
              <w:top w:val="nil"/>
              <w:left w:val="single" w:sz="4" w:space="0" w:color="auto"/>
              <w:bottom w:val="single" w:sz="4" w:space="0" w:color="auto"/>
              <w:right w:val="single" w:sz="4" w:space="0" w:color="auto"/>
            </w:tcBorders>
            <w:shd w:val="clear" w:color="auto" w:fill="auto"/>
            <w:noWrap/>
            <w:hideMark/>
          </w:tcPr>
          <w:p w14:paraId="54A5FEB7"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19/5/2022</w:t>
            </w:r>
          </w:p>
        </w:tc>
        <w:tc>
          <w:tcPr>
            <w:tcW w:w="2145" w:type="dxa"/>
            <w:tcBorders>
              <w:top w:val="nil"/>
              <w:left w:val="nil"/>
              <w:bottom w:val="single" w:sz="4" w:space="0" w:color="auto"/>
              <w:right w:val="single" w:sz="4" w:space="0" w:color="auto"/>
            </w:tcBorders>
            <w:shd w:val="clear" w:color="auto" w:fill="auto"/>
            <w:noWrap/>
            <w:hideMark/>
          </w:tcPr>
          <w:p w14:paraId="7F29863F" w14:textId="498CDD86"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Manuel De Jesús Rodríguez Lemus</w:t>
            </w:r>
          </w:p>
        </w:tc>
        <w:tc>
          <w:tcPr>
            <w:tcW w:w="4058" w:type="dxa"/>
            <w:tcBorders>
              <w:top w:val="nil"/>
              <w:left w:val="nil"/>
              <w:bottom w:val="single" w:sz="4" w:space="0" w:color="auto"/>
              <w:right w:val="single" w:sz="4" w:space="0" w:color="auto"/>
            </w:tcBorders>
            <w:shd w:val="clear" w:color="auto" w:fill="auto"/>
            <w:noWrap/>
            <w:hideMark/>
          </w:tcPr>
          <w:p w14:paraId="771021EF" w14:textId="24CCE196" w:rsidR="00262580" w:rsidRPr="00262580" w:rsidRDefault="00262580" w:rsidP="0026258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En concepto de s</w:t>
            </w:r>
            <w:r w:rsidRPr="00262580">
              <w:rPr>
                <w:rFonts w:ascii="Times New Roman" w:eastAsia="Times New Roman" w:hAnsi="Times New Roman" w:cs="Times New Roman"/>
                <w:sz w:val="24"/>
                <w:szCs w:val="24"/>
                <w:lang w:eastAsia="es-SV"/>
              </w:rPr>
              <w:t>uministro de 1,000 unidades de pan francés a razón de $0.1250 cada uno; para elaboración de panes rellenos con pollo; esto como parte de la ejecución de la programación de la celebración del día de las madres-2022. este evento se llevará a cabo el día 20 de mayo de 2022 en el parque central de Verapaz</w:t>
            </w:r>
          </w:p>
        </w:tc>
        <w:tc>
          <w:tcPr>
            <w:tcW w:w="1289" w:type="dxa"/>
            <w:tcBorders>
              <w:top w:val="nil"/>
              <w:left w:val="nil"/>
              <w:bottom w:val="single" w:sz="4" w:space="0" w:color="auto"/>
              <w:right w:val="single" w:sz="4" w:space="0" w:color="auto"/>
            </w:tcBorders>
            <w:shd w:val="clear" w:color="auto" w:fill="auto"/>
            <w:noWrap/>
            <w:hideMark/>
          </w:tcPr>
          <w:p w14:paraId="40F2C230"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$125.00</w:t>
            </w:r>
          </w:p>
        </w:tc>
      </w:tr>
      <w:tr w:rsidR="00262580" w:rsidRPr="00262580" w14:paraId="3A29816F" w14:textId="77777777" w:rsidTr="00262580">
        <w:trPr>
          <w:trHeight w:val="297"/>
        </w:trPr>
        <w:tc>
          <w:tcPr>
            <w:tcW w:w="1336" w:type="dxa"/>
            <w:tcBorders>
              <w:top w:val="nil"/>
              <w:left w:val="single" w:sz="4" w:space="0" w:color="auto"/>
              <w:bottom w:val="single" w:sz="4" w:space="0" w:color="auto"/>
              <w:right w:val="single" w:sz="4" w:space="0" w:color="auto"/>
            </w:tcBorders>
            <w:shd w:val="clear" w:color="auto" w:fill="auto"/>
            <w:noWrap/>
            <w:hideMark/>
          </w:tcPr>
          <w:p w14:paraId="615A0084"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19/5/2022</w:t>
            </w:r>
          </w:p>
        </w:tc>
        <w:tc>
          <w:tcPr>
            <w:tcW w:w="2145" w:type="dxa"/>
            <w:tcBorders>
              <w:top w:val="nil"/>
              <w:left w:val="nil"/>
              <w:bottom w:val="single" w:sz="4" w:space="0" w:color="auto"/>
              <w:right w:val="single" w:sz="4" w:space="0" w:color="auto"/>
            </w:tcBorders>
            <w:shd w:val="clear" w:color="auto" w:fill="auto"/>
            <w:noWrap/>
            <w:hideMark/>
          </w:tcPr>
          <w:p w14:paraId="54D2A397" w14:textId="790E81D0"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Eduardo Jonathan Ibarra</w:t>
            </w:r>
          </w:p>
        </w:tc>
        <w:tc>
          <w:tcPr>
            <w:tcW w:w="4058" w:type="dxa"/>
            <w:tcBorders>
              <w:top w:val="nil"/>
              <w:left w:val="nil"/>
              <w:bottom w:val="single" w:sz="4" w:space="0" w:color="auto"/>
              <w:right w:val="single" w:sz="4" w:space="0" w:color="auto"/>
            </w:tcBorders>
            <w:shd w:val="clear" w:color="auto" w:fill="auto"/>
            <w:noWrap/>
            <w:hideMark/>
          </w:tcPr>
          <w:p w14:paraId="2FDAB751" w14:textId="0334D79D" w:rsidR="00262580" w:rsidRPr="00262580" w:rsidRDefault="00262580" w:rsidP="00262580">
            <w:pPr>
              <w:spacing w:after="0" w:line="240" w:lineRule="auto"/>
              <w:jc w:val="both"/>
              <w:rPr>
                <w:rFonts w:ascii="Times New Roman" w:eastAsia="Times New Roman" w:hAnsi="Times New Roman" w:cs="Times New Roman"/>
                <w:sz w:val="24"/>
                <w:szCs w:val="24"/>
                <w:lang w:eastAsia="es-SV"/>
              </w:rPr>
            </w:pPr>
            <w:proofErr w:type="gramStart"/>
            <w:r w:rsidRPr="00262580">
              <w:rPr>
                <w:rFonts w:ascii="Times New Roman" w:eastAsia="Times New Roman" w:hAnsi="Times New Roman" w:cs="Times New Roman"/>
                <w:sz w:val="24"/>
                <w:szCs w:val="24"/>
                <w:lang w:eastAsia="es-SV"/>
              </w:rPr>
              <w:t>por</w:t>
            </w:r>
            <w:proofErr w:type="gramEnd"/>
            <w:r w:rsidRPr="00262580">
              <w:rPr>
                <w:rFonts w:ascii="Times New Roman" w:eastAsia="Times New Roman" w:hAnsi="Times New Roman" w:cs="Times New Roman"/>
                <w:sz w:val="24"/>
                <w:szCs w:val="24"/>
                <w:lang w:eastAsia="es-SV"/>
              </w:rPr>
              <w:t xml:space="preserve"> servicio personal de comediante "los gatos del norte" para evento de conmemoración del día de las madres-2022. el evento se llevara a cabo el día 20 de mayo de 2022 en el parque central de Verapaz</w:t>
            </w:r>
          </w:p>
        </w:tc>
        <w:tc>
          <w:tcPr>
            <w:tcW w:w="1289" w:type="dxa"/>
            <w:tcBorders>
              <w:top w:val="nil"/>
              <w:left w:val="nil"/>
              <w:bottom w:val="single" w:sz="4" w:space="0" w:color="auto"/>
              <w:right w:val="single" w:sz="4" w:space="0" w:color="auto"/>
            </w:tcBorders>
            <w:shd w:val="clear" w:color="auto" w:fill="auto"/>
            <w:noWrap/>
            <w:hideMark/>
          </w:tcPr>
          <w:p w14:paraId="74B761A2"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$444.44</w:t>
            </w:r>
          </w:p>
        </w:tc>
      </w:tr>
      <w:tr w:rsidR="00262580" w:rsidRPr="00262580" w14:paraId="1C4E583E" w14:textId="77777777" w:rsidTr="00262580">
        <w:trPr>
          <w:trHeight w:val="297"/>
        </w:trPr>
        <w:tc>
          <w:tcPr>
            <w:tcW w:w="1336" w:type="dxa"/>
            <w:tcBorders>
              <w:top w:val="nil"/>
              <w:left w:val="single" w:sz="4" w:space="0" w:color="auto"/>
              <w:bottom w:val="single" w:sz="4" w:space="0" w:color="auto"/>
              <w:right w:val="single" w:sz="4" w:space="0" w:color="auto"/>
            </w:tcBorders>
            <w:shd w:val="clear" w:color="auto" w:fill="auto"/>
            <w:noWrap/>
            <w:hideMark/>
          </w:tcPr>
          <w:p w14:paraId="65574348"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19/5/2022</w:t>
            </w:r>
          </w:p>
        </w:tc>
        <w:tc>
          <w:tcPr>
            <w:tcW w:w="2145" w:type="dxa"/>
            <w:tcBorders>
              <w:top w:val="nil"/>
              <w:left w:val="nil"/>
              <w:bottom w:val="single" w:sz="4" w:space="0" w:color="auto"/>
              <w:right w:val="single" w:sz="4" w:space="0" w:color="auto"/>
            </w:tcBorders>
            <w:shd w:val="clear" w:color="auto" w:fill="auto"/>
            <w:noWrap/>
            <w:hideMark/>
          </w:tcPr>
          <w:p w14:paraId="5FBD17B1" w14:textId="05DC28AB"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 xml:space="preserve">Edgar Williams Franco Sosa </w:t>
            </w:r>
          </w:p>
        </w:tc>
        <w:tc>
          <w:tcPr>
            <w:tcW w:w="4058" w:type="dxa"/>
            <w:tcBorders>
              <w:top w:val="nil"/>
              <w:left w:val="nil"/>
              <w:bottom w:val="single" w:sz="4" w:space="0" w:color="auto"/>
              <w:right w:val="single" w:sz="4" w:space="0" w:color="auto"/>
            </w:tcBorders>
            <w:shd w:val="clear" w:color="auto" w:fill="auto"/>
            <w:noWrap/>
            <w:hideMark/>
          </w:tcPr>
          <w:p w14:paraId="7442C8C6" w14:textId="2609922F" w:rsidR="00262580" w:rsidRPr="00262580" w:rsidRDefault="00262580" w:rsidP="0026258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262580">
              <w:rPr>
                <w:rFonts w:ascii="Times New Roman" w:eastAsia="Times New Roman" w:hAnsi="Times New Roman" w:cs="Times New Roman"/>
                <w:sz w:val="24"/>
                <w:szCs w:val="24"/>
                <w:lang w:eastAsia="es-SV"/>
              </w:rPr>
              <w:t>suministro de 16 canastas hogareñas, las cuales se rifarán en el evento del día de las madres, en parque central de Verapaz. el día 20 de mayo de 2022</w:t>
            </w:r>
          </w:p>
        </w:tc>
        <w:tc>
          <w:tcPr>
            <w:tcW w:w="1289" w:type="dxa"/>
            <w:tcBorders>
              <w:top w:val="nil"/>
              <w:left w:val="nil"/>
              <w:bottom w:val="single" w:sz="4" w:space="0" w:color="auto"/>
              <w:right w:val="single" w:sz="4" w:space="0" w:color="auto"/>
            </w:tcBorders>
            <w:shd w:val="clear" w:color="auto" w:fill="auto"/>
            <w:noWrap/>
            <w:hideMark/>
          </w:tcPr>
          <w:p w14:paraId="411D4E37"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$192.00</w:t>
            </w:r>
          </w:p>
        </w:tc>
      </w:tr>
      <w:tr w:rsidR="00262580" w:rsidRPr="00262580" w14:paraId="2E4E935D" w14:textId="77777777" w:rsidTr="00262580">
        <w:trPr>
          <w:trHeight w:val="297"/>
        </w:trPr>
        <w:tc>
          <w:tcPr>
            <w:tcW w:w="1336" w:type="dxa"/>
            <w:tcBorders>
              <w:top w:val="nil"/>
              <w:left w:val="single" w:sz="4" w:space="0" w:color="auto"/>
              <w:bottom w:val="single" w:sz="4" w:space="0" w:color="auto"/>
              <w:right w:val="single" w:sz="4" w:space="0" w:color="auto"/>
            </w:tcBorders>
            <w:shd w:val="clear" w:color="auto" w:fill="auto"/>
            <w:noWrap/>
            <w:hideMark/>
          </w:tcPr>
          <w:p w14:paraId="049C0836"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19/5/2022</w:t>
            </w:r>
          </w:p>
        </w:tc>
        <w:tc>
          <w:tcPr>
            <w:tcW w:w="2145" w:type="dxa"/>
            <w:tcBorders>
              <w:top w:val="nil"/>
              <w:left w:val="nil"/>
              <w:bottom w:val="single" w:sz="4" w:space="0" w:color="auto"/>
              <w:right w:val="single" w:sz="4" w:space="0" w:color="auto"/>
            </w:tcBorders>
            <w:shd w:val="clear" w:color="auto" w:fill="auto"/>
            <w:noWrap/>
            <w:hideMark/>
          </w:tcPr>
          <w:p w14:paraId="70F3B03E" w14:textId="7487F021"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Silvia Lorena Ayala Monterrosa</w:t>
            </w:r>
          </w:p>
        </w:tc>
        <w:tc>
          <w:tcPr>
            <w:tcW w:w="4058" w:type="dxa"/>
            <w:tcBorders>
              <w:top w:val="nil"/>
              <w:left w:val="nil"/>
              <w:bottom w:val="single" w:sz="4" w:space="0" w:color="auto"/>
              <w:right w:val="single" w:sz="4" w:space="0" w:color="auto"/>
            </w:tcBorders>
            <w:shd w:val="clear" w:color="auto" w:fill="auto"/>
            <w:noWrap/>
            <w:hideMark/>
          </w:tcPr>
          <w:p w14:paraId="4FBD364E" w14:textId="2DFBCA48" w:rsidR="00262580" w:rsidRPr="00262580" w:rsidRDefault="00262580" w:rsidP="00262580">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262580">
              <w:rPr>
                <w:rFonts w:ascii="Times New Roman" w:eastAsia="Times New Roman" w:hAnsi="Times New Roman" w:cs="Times New Roman"/>
                <w:sz w:val="24"/>
                <w:szCs w:val="24"/>
                <w:lang w:eastAsia="es-SV"/>
              </w:rPr>
              <w:t>or servicio de sonido estacionario durante el evento del día de las madres este evento se llevará a cabo el día 20 de mayo de 2022; en el parque central de Verapaz.</w:t>
            </w:r>
          </w:p>
        </w:tc>
        <w:tc>
          <w:tcPr>
            <w:tcW w:w="1289" w:type="dxa"/>
            <w:tcBorders>
              <w:top w:val="nil"/>
              <w:left w:val="nil"/>
              <w:bottom w:val="single" w:sz="4" w:space="0" w:color="auto"/>
              <w:right w:val="single" w:sz="4" w:space="0" w:color="auto"/>
            </w:tcBorders>
            <w:shd w:val="clear" w:color="auto" w:fill="auto"/>
            <w:noWrap/>
            <w:hideMark/>
          </w:tcPr>
          <w:p w14:paraId="28D92AE0" w14:textId="77777777" w:rsidR="00262580" w:rsidRPr="00262580" w:rsidRDefault="00262580" w:rsidP="00262580">
            <w:pPr>
              <w:spacing w:after="0" w:line="240" w:lineRule="auto"/>
              <w:rPr>
                <w:rFonts w:ascii="Times New Roman" w:eastAsia="Times New Roman" w:hAnsi="Times New Roman" w:cs="Times New Roman"/>
                <w:sz w:val="24"/>
                <w:szCs w:val="24"/>
                <w:lang w:eastAsia="es-SV"/>
              </w:rPr>
            </w:pPr>
            <w:r w:rsidRPr="00262580">
              <w:rPr>
                <w:rFonts w:ascii="Times New Roman" w:eastAsia="Times New Roman" w:hAnsi="Times New Roman" w:cs="Times New Roman"/>
                <w:sz w:val="24"/>
                <w:szCs w:val="24"/>
                <w:lang w:eastAsia="es-SV"/>
              </w:rPr>
              <w:t>$166.67</w:t>
            </w:r>
          </w:p>
        </w:tc>
      </w:tr>
    </w:tbl>
    <w:p w14:paraId="3A2D0DC8" w14:textId="77777777" w:rsidR="00046364" w:rsidRDefault="00046364" w:rsidP="00046364">
      <w:pPr>
        <w:pStyle w:val="Textoindependiente2"/>
        <w:spacing w:after="0" w:line="240" w:lineRule="auto"/>
        <w:jc w:val="both"/>
        <w:rPr>
          <w:sz w:val="24"/>
          <w:szCs w:val="24"/>
        </w:rPr>
      </w:pPr>
    </w:p>
    <w:p w14:paraId="2656A146" w14:textId="2B24B47E" w:rsidR="00262580" w:rsidRDefault="00262580">
      <w:pPr>
        <w:pStyle w:val="Textoindependiente2"/>
        <w:numPr>
          <w:ilvl w:val="0"/>
          <w:numId w:val="22"/>
        </w:numPr>
        <w:spacing w:after="0" w:line="240" w:lineRule="auto"/>
        <w:jc w:val="both"/>
        <w:rPr>
          <w:sz w:val="24"/>
          <w:szCs w:val="24"/>
        </w:rPr>
      </w:pPr>
      <w:r w:rsidRPr="00B253E4">
        <w:rPr>
          <w:sz w:val="24"/>
          <w:szCs w:val="24"/>
        </w:rPr>
        <w:t>Aplíquese el gasto a la cuenta del proyecto</w:t>
      </w:r>
      <w:r>
        <w:rPr>
          <w:b/>
          <w:sz w:val="24"/>
          <w:szCs w:val="24"/>
        </w:rPr>
        <w:t xml:space="preserve"> Conmemoración del día de las madres, 2022</w:t>
      </w:r>
      <w:r w:rsidRPr="00B253E4">
        <w:rPr>
          <w:b/>
          <w:sz w:val="24"/>
          <w:szCs w:val="24"/>
        </w:rPr>
        <w:t xml:space="preserve">, </w:t>
      </w:r>
      <w:r w:rsidRPr="00B253E4">
        <w:rPr>
          <w:sz w:val="24"/>
          <w:szCs w:val="24"/>
        </w:rPr>
        <w:t xml:space="preserve">con número de CUENTA: </w:t>
      </w:r>
      <w:r>
        <w:rPr>
          <w:sz w:val="24"/>
          <w:szCs w:val="24"/>
        </w:rPr>
        <w:t xml:space="preserve">100-160-800638-9 </w:t>
      </w:r>
      <w:r w:rsidRPr="00B253E4">
        <w:rPr>
          <w:sz w:val="24"/>
          <w:szCs w:val="24"/>
        </w:rPr>
        <w:t xml:space="preserve">con cifras presupuestarias del Presupuesto Municipal Vigente </w:t>
      </w:r>
      <w:r w:rsidRPr="00B253E4">
        <w:rPr>
          <w:b/>
          <w:sz w:val="24"/>
          <w:szCs w:val="24"/>
        </w:rPr>
        <w:t>CERTIFIQUESE Y COMUNÍQUESE. -</w:t>
      </w:r>
      <w:r w:rsidR="00046364">
        <w:rPr>
          <w:b/>
          <w:sz w:val="24"/>
          <w:szCs w:val="24"/>
        </w:rPr>
        <w:t xml:space="preserve"> /////////////</w:t>
      </w:r>
    </w:p>
    <w:p w14:paraId="11842BF7" w14:textId="77777777" w:rsidR="00046364" w:rsidRDefault="00046364" w:rsidP="00046364">
      <w:pPr>
        <w:spacing w:line="240" w:lineRule="auto"/>
        <w:jc w:val="both"/>
        <w:rPr>
          <w:rFonts w:ascii="Times New Roman" w:hAnsi="Times New Roman" w:cs="Times New Roman"/>
          <w:b/>
          <w:noProof/>
          <w:sz w:val="24"/>
          <w:szCs w:val="24"/>
        </w:rPr>
      </w:pPr>
    </w:p>
    <w:p w14:paraId="791A7AF1" w14:textId="3B10E093" w:rsidR="005A3B8E" w:rsidRPr="00CD59D7" w:rsidRDefault="005A3B8E" w:rsidP="00046364">
      <w:pPr>
        <w:spacing w:line="240" w:lineRule="auto"/>
        <w:jc w:val="both"/>
        <w:rPr>
          <w:rFonts w:ascii="Calibri" w:eastAsia="Times New Roman" w:hAnsi="Calibri" w:cs="Calibri"/>
          <w:color w:val="000000"/>
          <w:lang w:eastAsia="es-SV"/>
        </w:rPr>
      </w:pPr>
      <w:r w:rsidRPr="00727388">
        <w:rPr>
          <w:rFonts w:ascii="Times New Roman" w:hAnsi="Times New Roman" w:cs="Times New Roman"/>
          <w:b/>
          <w:noProof/>
          <w:sz w:val="24"/>
          <w:szCs w:val="24"/>
        </w:rPr>
        <w:t xml:space="preserve">ACUERDO NÚMERO </w:t>
      </w:r>
      <w:r>
        <w:rPr>
          <w:rFonts w:ascii="Times New Roman" w:hAnsi="Times New Roman" w:cs="Times New Roman"/>
          <w:b/>
          <w:noProof/>
          <w:sz w:val="24"/>
          <w:szCs w:val="24"/>
        </w:rPr>
        <w:t>VEINTIUNO</w:t>
      </w:r>
      <w:r w:rsidRPr="00727388">
        <w:rPr>
          <w:rFonts w:ascii="Times New Roman" w:hAnsi="Times New Roman" w:cs="Times New Roman"/>
          <w:noProof/>
          <w:sz w:val="24"/>
          <w:szCs w:val="24"/>
        </w:rPr>
        <w:t xml:space="preserve">: El Concejo Municipal en uso de sus facultades que le confiere el Codigo Municipal y </w:t>
      </w:r>
      <w:r w:rsidRPr="00727388">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CD59D7" w:rsidRPr="00CD59D7">
        <w:rPr>
          <w:rFonts w:ascii="Calibri" w:eastAsia="Times New Roman" w:hAnsi="Calibri" w:cs="Calibri"/>
          <w:color w:val="000000"/>
          <w:lang w:eastAsia="es-SV"/>
        </w:rPr>
        <w:t>$1,331.30</w:t>
      </w:r>
      <w:r w:rsidR="00CD59D7">
        <w:rPr>
          <w:rFonts w:ascii="Calibri" w:eastAsia="Times New Roman" w:hAnsi="Calibri" w:cs="Calibri"/>
          <w:color w:val="000000"/>
          <w:lang w:eastAsia="es-SV"/>
        </w:rPr>
        <w:t xml:space="preserve"> </w:t>
      </w:r>
      <w:r w:rsidRPr="00727388">
        <w:rPr>
          <w:rFonts w:ascii="Times New Roman" w:hAnsi="Times New Roman" w:cs="Times New Roman"/>
          <w:sz w:val="24"/>
          <w:szCs w:val="24"/>
        </w:rPr>
        <w:lastRenderedPageBreak/>
        <w:t xml:space="preserve">durante el mes de mayo según el siguiente detalle: </w:t>
      </w:r>
      <w:r w:rsidR="00604B66">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6"/>
        <w:gridCol w:w="2595"/>
        <w:gridCol w:w="3460"/>
        <w:gridCol w:w="1487"/>
      </w:tblGrid>
      <w:tr w:rsidR="00CD59D7" w:rsidRPr="00CD59D7" w14:paraId="1FA8F2E7" w14:textId="77777777" w:rsidTr="00CD59D7">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389C6096" w14:textId="77777777" w:rsidR="00CD59D7" w:rsidRPr="00CD59D7" w:rsidRDefault="00CD59D7" w:rsidP="00CD59D7">
            <w:pPr>
              <w:spacing w:after="0" w:line="240" w:lineRule="auto"/>
              <w:jc w:val="center"/>
              <w:rPr>
                <w:rFonts w:ascii="Times New Roman" w:eastAsia="Times New Roman" w:hAnsi="Times New Roman" w:cs="Times New Roman"/>
                <w:b/>
                <w:bCs/>
                <w:color w:val="000000"/>
                <w:sz w:val="24"/>
                <w:szCs w:val="24"/>
                <w:lang w:eastAsia="es-SV"/>
              </w:rPr>
            </w:pPr>
            <w:r w:rsidRPr="00CD59D7">
              <w:rPr>
                <w:rFonts w:ascii="Times New Roman" w:eastAsia="Times New Roman" w:hAnsi="Times New Roman" w:cs="Times New Roman"/>
                <w:b/>
                <w:bCs/>
                <w:color w:val="000000"/>
                <w:sz w:val="24"/>
                <w:szCs w:val="24"/>
                <w:lang w:eastAsia="es-SV"/>
              </w:rPr>
              <w:t>FECHA</w:t>
            </w:r>
          </w:p>
        </w:tc>
        <w:tc>
          <w:tcPr>
            <w:tcW w:w="1445" w:type="pct"/>
            <w:tcBorders>
              <w:top w:val="single" w:sz="4" w:space="0" w:color="auto"/>
              <w:left w:val="nil"/>
              <w:bottom w:val="single" w:sz="4" w:space="0" w:color="auto"/>
              <w:right w:val="single" w:sz="4" w:space="0" w:color="auto"/>
            </w:tcBorders>
            <w:shd w:val="clear" w:color="000000" w:fill="C5E0B3"/>
            <w:vAlign w:val="center"/>
            <w:hideMark/>
          </w:tcPr>
          <w:p w14:paraId="62321A54" w14:textId="77777777" w:rsidR="00CD59D7" w:rsidRPr="00CD59D7" w:rsidRDefault="00CD59D7" w:rsidP="00CD59D7">
            <w:pPr>
              <w:spacing w:after="0" w:line="240" w:lineRule="auto"/>
              <w:rPr>
                <w:rFonts w:ascii="Times New Roman" w:eastAsia="Times New Roman" w:hAnsi="Times New Roman" w:cs="Times New Roman"/>
                <w:b/>
                <w:bCs/>
                <w:color w:val="000000"/>
                <w:sz w:val="24"/>
                <w:szCs w:val="24"/>
                <w:lang w:eastAsia="es-SV"/>
              </w:rPr>
            </w:pPr>
            <w:r w:rsidRPr="00CD59D7">
              <w:rPr>
                <w:rFonts w:ascii="Times New Roman" w:eastAsia="Times New Roman" w:hAnsi="Times New Roman" w:cs="Times New Roman"/>
                <w:b/>
                <w:bCs/>
                <w:color w:val="000000"/>
                <w:sz w:val="24"/>
                <w:szCs w:val="24"/>
                <w:lang w:eastAsia="es-SV"/>
              </w:rPr>
              <w:t>NOMBRE PROVEEDOR</w:t>
            </w:r>
          </w:p>
        </w:tc>
        <w:tc>
          <w:tcPr>
            <w:tcW w:w="1927" w:type="pct"/>
            <w:tcBorders>
              <w:top w:val="single" w:sz="4" w:space="0" w:color="auto"/>
              <w:left w:val="nil"/>
              <w:bottom w:val="single" w:sz="4" w:space="0" w:color="auto"/>
              <w:right w:val="single" w:sz="4" w:space="0" w:color="auto"/>
            </w:tcBorders>
            <w:shd w:val="clear" w:color="000000" w:fill="C5E0B3"/>
            <w:vAlign w:val="center"/>
            <w:hideMark/>
          </w:tcPr>
          <w:p w14:paraId="3728FF6D" w14:textId="77777777" w:rsidR="00CD59D7" w:rsidRPr="00CD59D7" w:rsidRDefault="00CD59D7" w:rsidP="00CD59D7">
            <w:pPr>
              <w:spacing w:after="0" w:line="240" w:lineRule="auto"/>
              <w:jc w:val="center"/>
              <w:rPr>
                <w:rFonts w:ascii="Times New Roman" w:eastAsia="Times New Roman" w:hAnsi="Times New Roman" w:cs="Times New Roman"/>
                <w:b/>
                <w:bCs/>
                <w:color w:val="000000"/>
                <w:sz w:val="24"/>
                <w:szCs w:val="24"/>
                <w:lang w:eastAsia="es-SV"/>
              </w:rPr>
            </w:pPr>
            <w:r w:rsidRPr="00CD59D7">
              <w:rPr>
                <w:rFonts w:ascii="Times New Roman" w:eastAsia="Times New Roman" w:hAnsi="Times New Roman" w:cs="Times New Roman"/>
                <w:b/>
                <w:bCs/>
                <w:color w:val="000000"/>
                <w:sz w:val="24"/>
                <w:szCs w:val="24"/>
                <w:lang w:eastAsia="es-SV"/>
              </w:rPr>
              <w:t>DESCRIPCIÓN</w:t>
            </w:r>
          </w:p>
        </w:tc>
        <w:tc>
          <w:tcPr>
            <w:tcW w:w="828" w:type="pct"/>
            <w:tcBorders>
              <w:top w:val="single" w:sz="4" w:space="0" w:color="auto"/>
              <w:left w:val="nil"/>
              <w:bottom w:val="single" w:sz="4" w:space="0" w:color="auto"/>
              <w:right w:val="single" w:sz="4" w:space="0" w:color="auto"/>
            </w:tcBorders>
            <w:shd w:val="clear" w:color="000000" w:fill="C5E0B3"/>
            <w:vAlign w:val="center"/>
            <w:hideMark/>
          </w:tcPr>
          <w:p w14:paraId="3ADBDC8D" w14:textId="77777777" w:rsidR="00CD59D7" w:rsidRPr="00CD59D7" w:rsidRDefault="00CD59D7" w:rsidP="00CD59D7">
            <w:pPr>
              <w:spacing w:after="0" w:line="240" w:lineRule="auto"/>
              <w:jc w:val="center"/>
              <w:rPr>
                <w:rFonts w:ascii="Times New Roman" w:eastAsia="Times New Roman" w:hAnsi="Times New Roman" w:cs="Times New Roman"/>
                <w:b/>
                <w:bCs/>
                <w:color w:val="000000"/>
                <w:sz w:val="24"/>
                <w:szCs w:val="24"/>
                <w:lang w:eastAsia="es-SV"/>
              </w:rPr>
            </w:pPr>
            <w:r w:rsidRPr="00CD59D7">
              <w:rPr>
                <w:rFonts w:ascii="Times New Roman" w:eastAsia="Times New Roman" w:hAnsi="Times New Roman" w:cs="Times New Roman"/>
                <w:b/>
                <w:bCs/>
                <w:color w:val="000000"/>
                <w:sz w:val="24"/>
                <w:szCs w:val="24"/>
                <w:lang w:eastAsia="es-SV"/>
              </w:rPr>
              <w:t>MONTO</w:t>
            </w:r>
          </w:p>
        </w:tc>
      </w:tr>
      <w:tr w:rsidR="00CD59D7" w:rsidRPr="00CD59D7" w14:paraId="0266EA0A" w14:textId="77777777" w:rsidTr="00CD59D7">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2F7B4E0D"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2/5/2022</w:t>
            </w:r>
          </w:p>
        </w:tc>
        <w:tc>
          <w:tcPr>
            <w:tcW w:w="1445" w:type="pct"/>
            <w:tcBorders>
              <w:top w:val="nil"/>
              <w:left w:val="nil"/>
              <w:bottom w:val="single" w:sz="4" w:space="0" w:color="auto"/>
              <w:right w:val="single" w:sz="4" w:space="0" w:color="auto"/>
            </w:tcBorders>
            <w:shd w:val="clear" w:color="auto" w:fill="auto"/>
            <w:noWrap/>
            <w:hideMark/>
          </w:tcPr>
          <w:p w14:paraId="286E232A" w14:textId="7814F39C"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Luis Antonio García Castillo</w:t>
            </w:r>
          </w:p>
        </w:tc>
        <w:tc>
          <w:tcPr>
            <w:tcW w:w="1927" w:type="pct"/>
            <w:tcBorders>
              <w:top w:val="nil"/>
              <w:left w:val="nil"/>
              <w:bottom w:val="single" w:sz="4" w:space="0" w:color="auto"/>
              <w:right w:val="single" w:sz="4" w:space="0" w:color="auto"/>
            </w:tcBorders>
            <w:shd w:val="clear" w:color="auto" w:fill="auto"/>
            <w:noWrap/>
            <w:hideMark/>
          </w:tcPr>
          <w:p w14:paraId="2447BEF4" w14:textId="45C64A1B" w:rsidR="00CD59D7" w:rsidRPr="00CD59D7" w:rsidRDefault="00CD59D7" w:rsidP="00CD59D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CD59D7">
              <w:rPr>
                <w:rFonts w:ascii="Times New Roman" w:eastAsia="Times New Roman" w:hAnsi="Times New Roman" w:cs="Times New Roman"/>
                <w:sz w:val="24"/>
                <w:szCs w:val="24"/>
                <w:lang w:eastAsia="es-SV"/>
              </w:rPr>
              <w:t>materiales de ferretería solicitados para dar continuidad a trabajos en proyecto de remodelación de casa comunal del canto san jerónimo el limón</w:t>
            </w:r>
          </w:p>
        </w:tc>
        <w:tc>
          <w:tcPr>
            <w:tcW w:w="828" w:type="pct"/>
            <w:tcBorders>
              <w:top w:val="nil"/>
              <w:left w:val="nil"/>
              <w:bottom w:val="single" w:sz="4" w:space="0" w:color="auto"/>
              <w:right w:val="single" w:sz="4" w:space="0" w:color="auto"/>
            </w:tcBorders>
            <w:shd w:val="clear" w:color="auto" w:fill="auto"/>
            <w:noWrap/>
            <w:hideMark/>
          </w:tcPr>
          <w:p w14:paraId="6F754F0F"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$501.00</w:t>
            </w:r>
          </w:p>
        </w:tc>
      </w:tr>
      <w:tr w:rsidR="00CD59D7" w:rsidRPr="00CD59D7" w14:paraId="3DE02BCE" w14:textId="77777777" w:rsidTr="00CD59D7">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412D3136"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9/5/2022</w:t>
            </w:r>
          </w:p>
        </w:tc>
        <w:tc>
          <w:tcPr>
            <w:tcW w:w="1445" w:type="pct"/>
            <w:tcBorders>
              <w:top w:val="nil"/>
              <w:left w:val="nil"/>
              <w:bottom w:val="single" w:sz="4" w:space="0" w:color="auto"/>
              <w:right w:val="single" w:sz="4" w:space="0" w:color="auto"/>
            </w:tcBorders>
            <w:shd w:val="clear" w:color="auto" w:fill="auto"/>
            <w:noWrap/>
            <w:hideMark/>
          </w:tcPr>
          <w:p w14:paraId="7DC5CB91"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 xml:space="preserve">ADIMACON S.A. DE C.V. </w:t>
            </w:r>
          </w:p>
        </w:tc>
        <w:tc>
          <w:tcPr>
            <w:tcW w:w="1927" w:type="pct"/>
            <w:tcBorders>
              <w:top w:val="nil"/>
              <w:left w:val="nil"/>
              <w:bottom w:val="single" w:sz="4" w:space="0" w:color="auto"/>
              <w:right w:val="single" w:sz="4" w:space="0" w:color="auto"/>
            </w:tcBorders>
            <w:shd w:val="clear" w:color="auto" w:fill="auto"/>
            <w:noWrap/>
            <w:hideMark/>
          </w:tcPr>
          <w:p w14:paraId="281F808C" w14:textId="5C634BBF" w:rsidR="00CD59D7" w:rsidRPr="00CD59D7" w:rsidRDefault="00CD59D7" w:rsidP="00CD59D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CD59D7">
              <w:rPr>
                <w:rFonts w:ascii="Times New Roman" w:eastAsia="Times New Roman" w:hAnsi="Times New Roman" w:cs="Times New Roman"/>
                <w:sz w:val="24"/>
                <w:szCs w:val="24"/>
                <w:lang w:eastAsia="es-SV"/>
              </w:rPr>
              <w:t xml:space="preserve">suministro de porcelana color negro para piso material solicitado para trabajo en proyecto de remodelación infraestructura casa </w:t>
            </w:r>
            <w:r w:rsidR="00604B66" w:rsidRPr="00CD59D7">
              <w:rPr>
                <w:rFonts w:ascii="Times New Roman" w:eastAsia="Times New Roman" w:hAnsi="Times New Roman" w:cs="Times New Roman"/>
                <w:sz w:val="24"/>
                <w:szCs w:val="24"/>
                <w:lang w:eastAsia="es-SV"/>
              </w:rPr>
              <w:t>comunal del</w:t>
            </w:r>
            <w:r w:rsidRPr="00CD59D7">
              <w:rPr>
                <w:rFonts w:ascii="Times New Roman" w:eastAsia="Times New Roman" w:hAnsi="Times New Roman" w:cs="Times New Roman"/>
                <w:sz w:val="24"/>
                <w:szCs w:val="24"/>
                <w:lang w:eastAsia="es-SV"/>
              </w:rPr>
              <w:t xml:space="preserve"> cantón san jerónimo el limón.</w:t>
            </w:r>
          </w:p>
        </w:tc>
        <w:tc>
          <w:tcPr>
            <w:tcW w:w="828" w:type="pct"/>
            <w:tcBorders>
              <w:top w:val="nil"/>
              <w:left w:val="nil"/>
              <w:bottom w:val="single" w:sz="4" w:space="0" w:color="auto"/>
              <w:right w:val="single" w:sz="4" w:space="0" w:color="auto"/>
            </w:tcBorders>
            <w:shd w:val="clear" w:color="auto" w:fill="auto"/>
            <w:noWrap/>
            <w:hideMark/>
          </w:tcPr>
          <w:p w14:paraId="5B9352E6"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$52.00</w:t>
            </w:r>
          </w:p>
        </w:tc>
      </w:tr>
      <w:tr w:rsidR="00CD59D7" w:rsidRPr="00CD59D7" w14:paraId="6D14BA04" w14:textId="77777777" w:rsidTr="00CD59D7">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5BFD470A"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20/5/2022</w:t>
            </w:r>
          </w:p>
        </w:tc>
        <w:tc>
          <w:tcPr>
            <w:tcW w:w="1445" w:type="pct"/>
            <w:tcBorders>
              <w:top w:val="nil"/>
              <w:left w:val="nil"/>
              <w:bottom w:val="single" w:sz="4" w:space="0" w:color="auto"/>
              <w:right w:val="single" w:sz="4" w:space="0" w:color="auto"/>
            </w:tcBorders>
            <w:shd w:val="clear" w:color="auto" w:fill="auto"/>
            <w:noWrap/>
            <w:hideMark/>
          </w:tcPr>
          <w:p w14:paraId="1E9B363B" w14:textId="764BF8BD"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Luis Antonio García Castillo</w:t>
            </w:r>
          </w:p>
        </w:tc>
        <w:tc>
          <w:tcPr>
            <w:tcW w:w="1927" w:type="pct"/>
            <w:tcBorders>
              <w:top w:val="nil"/>
              <w:left w:val="nil"/>
              <w:bottom w:val="single" w:sz="4" w:space="0" w:color="auto"/>
              <w:right w:val="single" w:sz="4" w:space="0" w:color="auto"/>
            </w:tcBorders>
            <w:shd w:val="clear" w:color="auto" w:fill="auto"/>
            <w:noWrap/>
            <w:hideMark/>
          </w:tcPr>
          <w:p w14:paraId="437C48FB" w14:textId="7F5C45F2" w:rsidR="00CD59D7" w:rsidRPr="00CD59D7" w:rsidRDefault="00CD59D7" w:rsidP="00CD59D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En concepto de s</w:t>
            </w:r>
            <w:r w:rsidRPr="00CD59D7">
              <w:rPr>
                <w:rFonts w:ascii="Times New Roman" w:eastAsia="Times New Roman" w:hAnsi="Times New Roman" w:cs="Times New Roman"/>
                <w:sz w:val="24"/>
                <w:szCs w:val="24"/>
                <w:lang w:eastAsia="es-SV"/>
              </w:rPr>
              <w:t>uministro de cemento gris todo uso, pegamix y disco adamantado corte de concreto de 4 1/2". estos materiales son solicitados para tr</w:t>
            </w:r>
            <w:r>
              <w:rPr>
                <w:rFonts w:ascii="Times New Roman" w:eastAsia="Times New Roman" w:hAnsi="Times New Roman" w:cs="Times New Roman"/>
                <w:sz w:val="24"/>
                <w:szCs w:val="24"/>
                <w:lang w:eastAsia="es-SV"/>
              </w:rPr>
              <w:t>a</w:t>
            </w:r>
            <w:r w:rsidRPr="00CD59D7">
              <w:rPr>
                <w:rFonts w:ascii="Times New Roman" w:eastAsia="Times New Roman" w:hAnsi="Times New Roman" w:cs="Times New Roman"/>
                <w:sz w:val="24"/>
                <w:szCs w:val="24"/>
                <w:lang w:eastAsia="es-SV"/>
              </w:rPr>
              <w:t>bajos en desarrollo del proyecto remodelación de infraestructura de casa comunal del cantón san jerónimo el limón</w:t>
            </w:r>
          </w:p>
        </w:tc>
        <w:tc>
          <w:tcPr>
            <w:tcW w:w="828" w:type="pct"/>
            <w:tcBorders>
              <w:top w:val="nil"/>
              <w:left w:val="nil"/>
              <w:bottom w:val="single" w:sz="4" w:space="0" w:color="auto"/>
              <w:right w:val="single" w:sz="4" w:space="0" w:color="auto"/>
            </w:tcBorders>
            <w:shd w:val="clear" w:color="auto" w:fill="auto"/>
            <w:noWrap/>
            <w:hideMark/>
          </w:tcPr>
          <w:p w14:paraId="12088CF8"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$104.80</w:t>
            </w:r>
          </w:p>
        </w:tc>
      </w:tr>
      <w:tr w:rsidR="00CD59D7" w:rsidRPr="00CD59D7" w14:paraId="77748A9B" w14:textId="77777777" w:rsidTr="00CD59D7">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4F3126EF"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27/5/2022</w:t>
            </w:r>
          </w:p>
        </w:tc>
        <w:tc>
          <w:tcPr>
            <w:tcW w:w="1445" w:type="pct"/>
            <w:tcBorders>
              <w:top w:val="nil"/>
              <w:left w:val="nil"/>
              <w:bottom w:val="single" w:sz="4" w:space="0" w:color="auto"/>
              <w:right w:val="single" w:sz="4" w:space="0" w:color="auto"/>
            </w:tcBorders>
            <w:shd w:val="clear" w:color="auto" w:fill="auto"/>
            <w:noWrap/>
            <w:hideMark/>
          </w:tcPr>
          <w:p w14:paraId="2BAF85DA" w14:textId="17C1D893"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Luis Antonio García Castillo</w:t>
            </w:r>
          </w:p>
        </w:tc>
        <w:tc>
          <w:tcPr>
            <w:tcW w:w="1927" w:type="pct"/>
            <w:tcBorders>
              <w:top w:val="nil"/>
              <w:left w:val="nil"/>
              <w:bottom w:val="single" w:sz="4" w:space="0" w:color="auto"/>
              <w:right w:val="single" w:sz="4" w:space="0" w:color="auto"/>
            </w:tcBorders>
            <w:shd w:val="clear" w:color="auto" w:fill="auto"/>
            <w:noWrap/>
            <w:hideMark/>
          </w:tcPr>
          <w:p w14:paraId="07AECCAC" w14:textId="625BB522" w:rsidR="00CD59D7" w:rsidRPr="00CD59D7" w:rsidRDefault="00CD59D7" w:rsidP="00CD59D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CD59D7">
              <w:rPr>
                <w:rFonts w:ascii="Times New Roman" w:eastAsia="Times New Roman" w:hAnsi="Times New Roman" w:cs="Times New Roman"/>
                <w:sz w:val="24"/>
                <w:szCs w:val="24"/>
                <w:lang w:eastAsia="es-SV"/>
              </w:rPr>
              <w:t>suministro de tubo galvanizado 3x3", tubo galvanizado 1x1", tubo galvanizado de 2x1" y otros materiales solicitados para fabricación de pasamano en el proyecto de “remodelación infraestructura casa comunal del limón"</w:t>
            </w:r>
          </w:p>
        </w:tc>
        <w:tc>
          <w:tcPr>
            <w:tcW w:w="828" w:type="pct"/>
            <w:tcBorders>
              <w:top w:val="nil"/>
              <w:left w:val="nil"/>
              <w:bottom w:val="single" w:sz="4" w:space="0" w:color="auto"/>
              <w:right w:val="single" w:sz="4" w:space="0" w:color="auto"/>
            </w:tcBorders>
            <w:shd w:val="clear" w:color="auto" w:fill="auto"/>
            <w:noWrap/>
            <w:hideMark/>
          </w:tcPr>
          <w:p w14:paraId="57EE991B"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$213.50</w:t>
            </w:r>
          </w:p>
        </w:tc>
      </w:tr>
      <w:tr w:rsidR="00CD59D7" w:rsidRPr="00CD59D7" w14:paraId="417963F6" w14:textId="77777777" w:rsidTr="00CD59D7">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4CF6486E"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30/5/2022</w:t>
            </w:r>
          </w:p>
        </w:tc>
        <w:tc>
          <w:tcPr>
            <w:tcW w:w="1445" w:type="pct"/>
            <w:tcBorders>
              <w:top w:val="nil"/>
              <w:left w:val="nil"/>
              <w:bottom w:val="single" w:sz="4" w:space="0" w:color="auto"/>
              <w:right w:val="single" w:sz="4" w:space="0" w:color="auto"/>
            </w:tcBorders>
            <w:shd w:val="clear" w:color="auto" w:fill="auto"/>
            <w:noWrap/>
            <w:hideMark/>
          </w:tcPr>
          <w:p w14:paraId="1F458200" w14:textId="2AEB24C9"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Benjamín Antonio Valladares Cornejo</w:t>
            </w:r>
          </w:p>
        </w:tc>
        <w:tc>
          <w:tcPr>
            <w:tcW w:w="1927" w:type="pct"/>
            <w:tcBorders>
              <w:top w:val="nil"/>
              <w:left w:val="nil"/>
              <w:bottom w:val="single" w:sz="4" w:space="0" w:color="auto"/>
              <w:right w:val="single" w:sz="4" w:space="0" w:color="auto"/>
            </w:tcBorders>
            <w:shd w:val="clear" w:color="auto" w:fill="auto"/>
            <w:noWrap/>
            <w:hideMark/>
          </w:tcPr>
          <w:p w14:paraId="4898EBE7" w14:textId="74C99941" w:rsidR="00CD59D7" w:rsidRPr="00CD59D7" w:rsidRDefault="00CD59D7" w:rsidP="00CD59D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En concepto de </w:t>
            </w:r>
            <w:r w:rsidRPr="00CD59D7">
              <w:rPr>
                <w:rFonts w:ascii="Times New Roman" w:eastAsia="Times New Roman" w:hAnsi="Times New Roman" w:cs="Times New Roman"/>
                <w:sz w:val="24"/>
                <w:szCs w:val="24"/>
                <w:lang w:eastAsia="es-SV"/>
              </w:rPr>
              <w:t>suministro de materiales eléctricos para la instalación del conjunto de circuitos eléctricos necesarios para dotar de energía eléctrica al consultorio, baño y toda la infraestructura de la casa comunal del limón</w:t>
            </w:r>
          </w:p>
        </w:tc>
        <w:tc>
          <w:tcPr>
            <w:tcW w:w="828" w:type="pct"/>
            <w:tcBorders>
              <w:top w:val="nil"/>
              <w:left w:val="nil"/>
              <w:bottom w:val="single" w:sz="4" w:space="0" w:color="auto"/>
              <w:right w:val="single" w:sz="4" w:space="0" w:color="auto"/>
            </w:tcBorders>
            <w:shd w:val="clear" w:color="auto" w:fill="auto"/>
            <w:noWrap/>
            <w:hideMark/>
          </w:tcPr>
          <w:p w14:paraId="2D9ED5B6" w14:textId="77777777" w:rsidR="00CD59D7" w:rsidRPr="00CD59D7" w:rsidRDefault="00CD59D7" w:rsidP="00CD59D7">
            <w:pPr>
              <w:spacing w:after="0" w:line="240" w:lineRule="auto"/>
              <w:rPr>
                <w:rFonts w:ascii="Times New Roman" w:eastAsia="Times New Roman" w:hAnsi="Times New Roman" w:cs="Times New Roman"/>
                <w:sz w:val="24"/>
                <w:szCs w:val="24"/>
                <w:lang w:eastAsia="es-SV"/>
              </w:rPr>
            </w:pPr>
            <w:r w:rsidRPr="00CD59D7">
              <w:rPr>
                <w:rFonts w:ascii="Times New Roman" w:eastAsia="Times New Roman" w:hAnsi="Times New Roman" w:cs="Times New Roman"/>
                <w:sz w:val="24"/>
                <w:szCs w:val="24"/>
                <w:lang w:eastAsia="es-SV"/>
              </w:rPr>
              <w:t>$460.00</w:t>
            </w:r>
          </w:p>
        </w:tc>
      </w:tr>
    </w:tbl>
    <w:p w14:paraId="2264338D" w14:textId="1280AB36" w:rsidR="005A3B8E" w:rsidRDefault="005A3B8E" w:rsidP="00D9125F">
      <w:pPr>
        <w:pStyle w:val="Textoindependiente2"/>
        <w:spacing w:after="0" w:line="240" w:lineRule="auto"/>
        <w:jc w:val="both"/>
        <w:rPr>
          <w:sz w:val="24"/>
          <w:szCs w:val="24"/>
        </w:rPr>
      </w:pPr>
    </w:p>
    <w:p w14:paraId="6A5704F7" w14:textId="3AF6C20F" w:rsidR="00CD59D7" w:rsidRDefault="00CD59D7">
      <w:pPr>
        <w:pStyle w:val="Textoindependiente2"/>
        <w:numPr>
          <w:ilvl w:val="0"/>
          <w:numId w:val="22"/>
        </w:numPr>
        <w:spacing w:after="0" w:line="240" w:lineRule="auto"/>
        <w:jc w:val="both"/>
        <w:rPr>
          <w:sz w:val="24"/>
          <w:szCs w:val="24"/>
        </w:rPr>
      </w:pPr>
      <w:r w:rsidRPr="00B253E4">
        <w:rPr>
          <w:sz w:val="24"/>
          <w:szCs w:val="24"/>
        </w:rPr>
        <w:t>Aplíquese el gasto a la cuenta del proyecto</w:t>
      </w:r>
      <w:r w:rsidRPr="00B253E4">
        <w:rPr>
          <w:b/>
          <w:sz w:val="24"/>
          <w:szCs w:val="24"/>
        </w:rPr>
        <w:t xml:space="preserve"> </w:t>
      </w:r>
      <w:r>
        <w:rPr>
          <w:b/>
          <w:sz w:val="24"/>
          <w:szCs w:val="24"/>
        </w:rPr>
        <w:t>R</w:t>
      </w:r>
      <w:r w:rsidRPr="00B253E4">
        <w:rPr>
          <w:b/>
          <w:sz w:val="24"/>
          <w:szCs w:val="24"/>
        </w:rPr>
        <w:t xml:space="preserve">emodelación infraestructura de casa comunal y sede del promotor de salud de cantón San Jerónimo el limón, Verapaz, San Vicente, </w:t>
      </w:r>
      <w:r w:rsidRPr="00B253E4">
        <w:rPr>
          <w:sz w:val="24"/>
          <w:szCs w:val="24"/>
        </w:rPr>
        <w:t xml:space="preserve">con número de CUENTA: 00180197590, con cifras presupuestarias del Presupuesto Municipal Vigente </w:t>
      </w:r>
      <w:r w:rsidRPr="00B253E4">
        <w:rPr>
          <w:b/>
          <w:sz w:val="24"/>
          <w:szCs w:val="24"/>
        </w:rPr>
        <w:t>CERTIFIQUESE Y COMUNÍQUESE. -</w:t>
      </w:r>
      <w:r w:rsidR="00870672">
        <w:rPr>
          <w:b/>
          <w:sz w:val="24"/>
          <w:szCs w:val="24"/>
        </w:rPr>
        <w:t xml:space="preserve"> //////////////////////////////////////////////////////////////////////////////////////////</w:t>
      </w:r>
    </w:p>
    <w:p w14:paraId="2030C7B7" w14:textId="0A6A7D2B" w:rsidR="00CD59D7" w:rsidRDefault="00CD59D7" w:rsidP="00D9125F">
      <w:pPr>
        <w:pStyle w:val="Textoindependiente2"/>
        <w:spacing w:after="0" w:line="240" w:lineRule="auto"/>
        <w:jc w:val="both"/>
        <w:rPr>
          <w:sz w:val="24"/>
          <w:szCs w:val="24"/>
        </w:rPr>
      </w:pPr>
    </w:p>
    <w:p w14:paraId="436BCABA" w14:textId="78913E2B" w:rsidR="005D2B38" w:rsidRDefault="00CD59D7" w:rsidP="005D2B38">
      <w:pPr>
        <w:pStyle w:val="Textoindependiente2"/>
        <w:spacing w:after="0" w:line="276" w:lineRule="auto"/>
        <w:jc w:val="both"/>
        <w:rPr>
          <w:sz w:val="24"/>
          <w:szCs w:val="24"/>
        </w:rPr>
      </w:pPr>
      <w:r w:rsidRPr="00727388">
        <w:rPr>
          <w:b/>
          <w:noProof/>
          <w:sz w:val="24"/>
          <w:szCs w:val="24"/>
        </w:rPr>
        <w:lastRenderedPageBreak/>
        <w:t xml:space="preserve">ACUERDO NÚMERO </w:t>
      </w:r>
      <w:r>
        <w:rPr>
          <w:b/>
          <w:noProof/>
          <w:sz w:val="24"/>
          <w:szCs w:val="24"/>
        </w:rPr>
        <w:t>VEINTIDOS</w:t>
      </w:r>
      <w:r w:rsidRPr="00727388">
        <w:rPr>
          <w:noProof/>
          <w:sz w:val="24"/>
          <w:szCs w:val="24"/>
        </w:rPr>
        <w:t>: El Concejo Municipal en uso de sus facultades que le confiere el Codigo Municipal</w:t>
      </w:r>
      <w:r w:rsidR="005D2B38">
        <w:rPr>
          <w:noProof/>
          <w:sz w:val="24"/>
          <w:szCs w:val="24"/>
        </w:rPr>
        <w:t xml:space="preserve"> </w:t>
      </w:r>
      <w:r w:rsidR="005D2B38" w:rsidRPr="00B52219">
        <w:rPr>
          <w:sz w:val="24"/>
          <w:szCs w:val="24"/>
        </w:rPr>
        <w:t>ACUERDA:</w:t>
      </w:r>
      <w:r w:rsidR="005D2B38">
        <w:rPr>
          <w:sz w:val="24"/>
          <w:szCs w:val="24"/>
        </w:rPr>
        <w:t xml:space="preserve"> ///////////////////////////////////////////////////////////////////</w:t>
      </w:r>
    </w:p>
    <w:p w14:paraId="194D1A37" w14:textId="16975DED" w:rsidR="005D2B38" w:rsidRDefault="005D2B38" w:rsidP="005D2B38">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R</w:t>
      </w:r>
      <w:r w:rsidRPr="009D6D80">
        <w:rPr>
          <w:b/>
          <w:sz w:val="24"/>
          <w:szCs w:val="24"/>
        </w:rPr>
        <w:t xml:space="preserve">emodelación infraestructura de casa comunal y sede del promotor de salud de cantón </w:t>
      </w:r>
      <w:r>
        <w:rPr>
          <w:b/>
          <w:sz w:val="24"/>
          <w:szCs w:val="24"/>
        </w:rPr>
        <w:t>S</w:t>
      </w:r>
      <w:r w:rsidRPr="009D6D80">
        <w:rPr>
          <w:b/>
          <w:sz w:val="24"/>
          <w:szCs w:val="24"/>
        </w:rPr>
        <w:t xml:space="preserve">an </w:t>
      </w:r>
      <w:r>
        <w:rPr>
          <w:b/>
          <w:sz w:val="24"/>
          <w:szCs w:val="24"/>
        </w:rPr>
        <w:t>J</w:t>
      </w:r>
      <w:r w:rsidRPr="009D6D80">
        <w:rPr>
          <w:b/>
          <w:sz w:val="24"/>
          <w:szCs w:val="24"/>
        </w:rPr>
        <w:t xml:space="preserve">erónimo el limón, Verapaz, </w:t>
      </w:r>
      <w:r>
        <w:rPr>
          <w:b/>
          <w:sz w:val="24"/>
          <w:szCs w:val="24"/>
        </w:rPr>
        <w:t>S</w:t>
      </w:r>
      <w:r w:rsidRPr="009D6D80">
        <w:rPr>
          <w:b/>
          <w:sz w:val="24"/>
          <w:szCs w:val="24"/>
        </w:rPr>
        <w:t xml:space="preserve">an </w:t>
      </w:r>
      <w:r>
        <w:rPr>
          <w:b/>
          <w:sz w:val="24"/>
          <w:szCs w:val="24"/>
        </w:rPr>
        <w:t>V</w:t>
      </w:r>
      <w:r w:rsidRPr="009D6D80">
        <w:rPr>
          <w:b/>
          <w:sz w:val="24"/>
          <w:szCs w:val="24"/>
        </w:rPr>
        <w:t>icente</w:t>
      </w:r>
      <w:r w:rsidRPr="0080572B">
        <w:rPr>
          <w:sz w:val="24"/>
          <w:szCs w:val="24"/>
        </w:rPr>
        <w:t>, Autorizar a Tesorero Municipal Licenciado Luis Antonio Rodríguez para realizar la erogación por un monto de $</w:t>
      </w:r>
      <w:r>
        <w:rPr>
          <w:sz w:val="24"/>
          <w:szCs w:val="24"/>
        </w:rPr>
        <w:t>415.00,</w:t>
      </w:r>
      <w:r w:rsidRPr="0080572B">
        <w:rPr>
          <w:sz w:val="24"/>
          <w:szCs w:val="24"/>
        </w:rPr>
        <w:t xml:space="preserve"> correspondiente a pago de planilla, del </w:t>
      </w:r>
      <w:r>
        <w:rPr>
          <w:sz w:val="24"/>
          <w:szCs w:val="24"/>
        </w:rPr>
        <w:t>02 al 14 de mayo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p w14:paraId="47FB139B" w14:textId="77777777" w:rsidR="00046364" w:rsidRDefault="00046364" w:rsidP="00046364">
      <w:pPr>
        <w:pStyle w:val="Textoindependiente2"/>
        <w:spacing w:after="0" w:line="276" w:lineRule="auto"/>
        <w:ind w:left="720"/>
        <w:jc w:val="both"/>
        <w:rPr>
          <w:sz w:val="24"/>
          <w:szCs w:val="24"/>
        </w:rPr>
      </w:pPr>
    </w:p>
    <w:tbl>
      <w:tblPr>
        <w:tblW w:w="5000" w:type="pct"/>
        <w:tblCellMar>
          <w:left w:w="70" w:type="dxa"/>
          <w:right w:w="70" w:type="dxa"/>
        </w:tblCellMar>
        <w:tblLook w:val="04A0" w:firstRow="1" w:lastRow="0" w:firstColumn="1" w:lastColumn="0" w:noHBand="0" w:noVBand="1"/>
      </w:tblPr>
      <w:tblGrid>
        <w:gridCol w:w="3639"/>
        <w:gridCol w:w="4419"/>
        <w:gridCol w:w="920"/>
      </w:tblGrid>
      <w:tr w:rsidR="005D2B38" w:rsidRPr="005D2B38" w14:paraId="0B43C001" w14:textId="77777777" w:rsidTr="005D2B38">
        <w:trPr>
          <w:trHeight w:val="315"/>
        </w:trPr>
        <w:tc>
          <w:tcPr>
            <w:tcW w:w="1677"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457A06C2"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Nombre proveedor</w:t>
            </w:r>
          </w:p>
        </w:tc>
        <w:tc>
          <w:tcPr>
            <w:tcW w:w="2935" w:type="pct"/>
            <w:tcBorders>
              <w:top w:val="single" w:sz="4" w:space="0" w:color="auto"/>
              <w:left w:val="nil"/>
              <w:bottom w:val="single" w:sz="4" w:space="0" w:color="auto"/>
              <w:right w:val="single" w:sz="4" w:space="0" w:color="auto"/>
            </w:tcBorders>
            <w:shd w:val="clear" w:color="000000" w:fill="C5E0B3"/>
            <w:noWrap/>
            <w:vAlign w:val="center"/>
            <w:hideMark/>
          </w:tcPr>
          <w:p w14:paraId="75621478"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Descripción</w:t>
            </w:r>
          </w:p>
        </w:tc>
        <w:tc>
          <w:tcPr>
            <w:tcW w:w="387" w:type="pct"/>
            <w:tcBorders>
              <w:top w:val="single" w:sz="4" w:space="0" w:color="auto"/>
              <w:left w:val="nil"/>
              <w:bottom w:val="single" w:sz="4" w:space="0" w:color="auto"/>
              <w:right w:val="single" w:sz="4" w:space="0" w:color="auto"/>
            </w:tcBorders>
            <w:shd w:val="clear" w:color="000000" w:fill="C5E0B3"/>
            <w:noWrap/>
            <w:vAlign w:val="center"/>
            <w:hideMark/>
          </w:tcPr>
          <w:p w14:paraId="4EB8312F"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Monto</w:t>
            </w:r>
          </w:p>
        </w:tc>
      </w:tr>
      <w:tr w:rsidR="005D2B38" w:rsidRPr="005D2B38" w14:paraId="0F8BDE1D"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4129975E"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José Antonio Hernández Umaña</w:t>
            </w:r>
          </w:p>
        </w:tc>
        <w:tc>
          <w:tcPr>
            <w:tcW w:w="2935" w:type="pct"/>
            <w:tcBorders>
              <w:top w:val="nil"/>
              <w:left w:val="nil"/>
              <w:bottom w:val="single" w:sz="4" w:space="0" w:color="auto"/>
              <w:right w:val="single" w:sz="4" w:space="0" w:color="auto"/>
            </w:tcBorders>
            <w:shd w:val="clear" w:color="auto" w:fill="auto"/>
            <w:noWrap/>
            <w:vAlign w:val="center"/>
            <w:hideMark/>
          </w:tcPr>
          <w:p w14:paraId="73A0C30B"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Maestro de Obra</w:t>
            </w:r>
          </w:p>
        </w:tc>
        <w:tc>
          <w:tcPr>
            <w:tcW w:w="387" w:type="pct"/>
            <w:tcBorders>
              <w:top w:val="nil"/>
              <w:left w:val="nil"/>
              <w:bottom w:val="single" w:sz="4" w:space="0" w:color="auto"/>
              <w:right w:val="single" w:sz="4" w:space="0" w:color="auto"/>
            </w:tcBorders>
            <w:shd w:val="clear" w:color="auto" w:fill="auto"/>
            <w:noWrap/>
            <w:vAlign w:val="center"/>
            <w:hideMark/>
          </w:tcPr>
          <w:p w14:paraId="79676B4A"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$250.00</w:t>
            </w:r>
          </w:p>
        </w:tc>
      </w:tr>
      <w:tr w:rsidR="005D2B38" w:rsidRPr="005D2B38" w14:paraId="399A2AC9"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03D4A521"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 xml:space="preserve">Jose Mauricio Alfaro Panameño </w:t>
            </w:r>
          </w:p>
        </w:tc>
        <w:tc>
          <w:tcPr>
            <w:tcW w:w="2935" w:type="pct"/>
            <w:tcBorders>
              <w:top w:val="nil"/>
              <w:left w:val="nil"/>
              <w:bottom w:val="single" w:sz="4" w:space="0" w:color="auto"/>
              <w:right w:val="single" w:sz="4" w:space="0" w:color="auto"/>
            </w:tcBorders>
            <w:shd w:val="clear" w:color="auto" w:fill="auto"/>
            <w:noWrap/>
            <w:vAlign w:val="center"/>
            <w:hideMark/>
          </w:tcPr>
          <w:p w14:paraId="0FCF8502"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Albañil</w:t>
            </w:r>
          </w:p>
        </w:tc>
        <w:tc>
          <w:tcPr>
            <w:tcW w:w="387" w:type="pct"/>
            <w:tcBorders>
              <w:top w:val="nil"/>
              <w:left w:val="nil"/>
              <w:bottom w:val="single" w:sz="4" w:space="0" w:color="auto"/>
              <w:right w:val="single" w:sz="4" w:space="0" w:color="auto"/>
            </w:tcBorders>
            <w:shd w:val="clear" w:color="auto" w:fill="auto"/>
            <w:noWrap/>
            <w:vAlign w:val="center"/>
            <w:hideMark/>
          </w:tcPr>
          <w:p w14:paraId="272E6309"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$33.00</w:t>
            </w:r>
          </w:p>
        </w:tc>
      </w:tr>
      <w:tr w:rsidR="005D2B38" w:rsidRPr="005D2B38" w14:paraId="5B4985E0"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A6824AD"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 xml:space="preserve">Dolores Ricardo Canjura Hernández </w:t>
            </w:r>
          </w:p>
        </w:tc>
        <w:tc>
          <w:tcPr>
            <w:tcW w:w="2935" w:type="pct"/>
            <w:tcBorders>
              <w:top w:val="nil"/>
              <w:left w:val="nil"/>
              <w:bottom w:val="single" w:sz="4" w:space="0" w:color="auto"/>
              <w:right w:val="single" w:sz="4" w:space="0" w:color="auto"/>
            </w:tcBorders>
            <w:shd w:val="clear" w:color="auto" w:fill="auto"/>
            <w:noWrap/>
            <w:vAlign w:val="center"/>
            <w:hideMark/>
          </w:tcPr>
          <w:p w14:paraId="385401E0"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Albañil</w:t>
            </w:r>
          </w:p>
        </w:tc>
        <w:tc>
          <w:tcPr>
            <w:tcW w:w="387" w:type="pct"/>
            <w:tcBorders>
              <w:top w:val="nil"/>
              <w:left w:val="nil"/>
              <w:bottom w:val="single" w:sz="4" w:space="0" w:color="auto"/>
              <w:right w:val="single" w:sz="4" w:space="0" w:color="auto"/>
            </w:tcBorders>
            <w:shd w:val="clear" w:color="auto" w:fill="auto"/>
            <w:noWrap/>
            <w:vAlign w:val="center"/>
            <w:hideMark/>
          </w:tcPr>
          <w:p w14:paraId="09D8BFFA"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$132.00</w:t>
            </w:r>
          </w:p>
        </w:tc>
      </w:tr>
      <w:tr w:rsidR="005D2B38" w:rsidRPr="005D2B38" w14:paraId="1E86F437"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2EA1DB16"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Total:</w:t>
            </w:r>
          </w:p>
        </w:tc>
        <w:tc>
          <w:tcPr>
            <w:tcW w:w="2935" w:type="pct"/>
            <w:tcBorders>
              <w:top w:val="nil"/>
              <w:left w:val="nil"/>
              <w:bottom w:val="single" w:sz="4" w:space="0" w:color="auto"/>
              <w:right w:val="single" w:sz="4" w:space="0" w:color="auto"/>
            </w:tcBorders>
            <w:shd w:val="clear" w:color="auto" w:fill="auto"/>
            <w:noWrap/>
            <w:vAlign w:val="bottom"/>
            <w:hideMark/>
          </w:tcPr>
          <w:p w14:paraId="125EA660"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 </w:t>
            </w:r>
          </w:p>
        </w:tc>
        <w:tc>
          <w:tcPr>
            <w:tcW w:w="387" w:type="pct"/>
            <w:tcBorders>
              <w:top w:val="nil"/>
              <w:left w:val="nil"/>
              <w:bottom w:val="single" w:sz="4" w:space="0" w:color="auto"/>
              <w:right w:val="single" w:sz="4" w:space="0" w:color="auto"/>
            </w:tcBorders>
            <w:shd w:val="clear" w:color="auto" w:fill="auto"/>
            <w:noWrap/>
            <w:vAlign w:val="bottom"/>
            <w:hideMark/>
          </w:tcPr>
          <w:p w14:paraId="54215A02"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$415.00</w:t>
            </w:r>
          </w:p>
        </w:tc>
      </w:tr>
    </w:tbl>
    <w:p w14:paraId="5929EC84" w14:textId="2AA95BE9" w:rsidR="005D2B38" w:rsidRDefault="005D2B38" w:rsidP="005D2B38">
      <w:pPr>
        <w:pStyle w:val="Textoindependiente2"/>
        <w:spacing w:after="0" w:line="276" w:lineRule="auto"/>
        <w:jc w:val="both"/>
        <w:rPr>
          <w:sz w:val="24"/>
          <w:szCs w:val="24"/>
        </w:rPr>
      </w:pPr>
    </w:p>
    <w:p w14:paraId="79720A80" w14:textId="77777777" w:rsidR="005D2B38" w:rsidRPr="00327417" w:rsidRDefault="005D2B38" w:rsidP="005D2B38">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Remodelación infraestructura de casa comunal y sede del promotor de salud de cantón San Jerónimo el limón, Verapaz, San Vicente</w:t>
      </w:r>
      <w:r w:rsidRPr="00327417">
        <w:rPr>
          <w:rFonts w:ascii="Times New Roman" w:hAnsi="Times New Roman" w:cs="Times New Roman"/>
          <w:sz w:val="24"/>
          <w:szCs w:val="24"/>
        </w:rPr>
        <w:t xml:space="preserve">, con número de CUENTA: 00180197590, con cifras presupuestarias del Presupuesto Municipal Vigente </w:t>
      </w:r>
      <w:r w:rsidRPr="00327417">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8F09B70" w14:textId="77777777" w:rsidR="00046364" w:rsidRDefault="00046364" w:rsidP="005D2B38">
      <w:pPr>
        <w:pStyle w:val="Textoindependiente2"/>
        <w:spacing w:after="0" w:line="276" w:lineRule="auto"/>
        <w:jc w:val="both"/>
        <w:rPr>
          <w:b/>
          <w:noProof/>
          <w:sz w:val="24"/>
          <w:szCs w:val="24"/>
        </w:rPr>
      </w:pPr>
    </w:p>
    <w:p w14:paraId="1EAAF679" w14:textId="7967A9F9" w:rsidR="005D2B38" w:rsidRDefault="005D2B38" w:rsidP="005D2B38">
      <w:pPr>
        <w:pStyle w:val="Textoindependiente2"/>
        <w:spacing w:after="0" w:line="276" w:lineRule="auto"/>
        <w:jc w:val="both"/>
        <w:rPr>
          <w:sz w:val="24"/>
          <w:szCs w:val="24"/>
        </w:rPr>
      </w:pPr>
      <w:r w:rsidRPr="00727388">
        <w:rPr>
          <w:b/>
          <w:noProof/>
          <w:sz w:val="24"/>
          <w:szCs w:val="24"/>
        </w:rPr>
        <w:t xml:space="preserve">ACUERDO NÚMERO </w:t>
      </w:r>
      <w:r>
        <w:rPr>
          <w:b/>
          <w:noProof/>
          <w:sz w:val="24"/>
          <w:szCs w:val="24"/>
        </w:rPr>
        <w:t>VEINTITRES</w:t>
      </w:r>
      <w:r w:rsidRPr="00727388">
        <w:rPr>
          <w:noProof/>
          <w:sz w:val="24"/>
          <w:szCs w:val="24"/>
        </w:rPr>
        <w:t>: El Concejo Municipal en uso de sus facultades que le confiere el Codigo Municipal</w:t>
      </w:r>
      <w:r>
        <w:rPr>
          <w:noProof/>
          <w:sz w:val="24"/>
          <w:szCs w:val="24"/>
        </w:rPr>
        <w:t xml:space="preserve"> </w:t>
      </w:r>
      <w:r w:rsidRPr="00B52219">
        <w:rPr>
          <w:sz w:val="24"/>
          <w:szCs w:val="24"/>
        </w:rPr>
        <w:t>ACUERDA:</w:t>
      </w:r>
      <w:r>
        <w:rPr>
          <w:sz w:val="24"/>
          <w:szCs w:val="24"/>
        </w:rPr>
        <w:t xml:space="preserve"> ///////////////////////////////////////////////////////////////////</w:t>
      </w:r>
    </w:p>
    <w:p w14:paraId="1FBE4831" w14:textId="062BF83B" w:rsidR="005D2B38" w:rsidRDefault="005D2B38" w:rsidP="005D2B38">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Pr>
          <w:b/>
          <w:sz w:val="24"/>
          <w:szCs w:val="24"/>
        </w:rPr>
        <w:t>R</w:t>
      </w:r>
      <w:r w:rsidRPr="009D6D80">
        <w:rPr>
          <w:b/>
          <w:sz w:val="24"/>
          <w:szCs w:val="24"/>
        </w:rPr>
        <w:t xml:space="preserve">emodelación infraestructura de casa comunal y sede del promotor de salud de cantón </w:t>
      </w:r>
      <w:r>
        <w:rPr>
          <w:b/>
          <w:sz w:val="24"/>
          <w:szCs w:val="24"/>
        </w:rPr>
        <w:t>S</w:t>
      </w:r>
      <w:r w:rsidRPr="009D6D80">
        <w:rPr>
          <w:b/>
          <w:sz w:val="24"/>
          <w:szCs w:val="24"/>
        </w:rPr>
        <w:t xml:space="preserve">an </w:t>
      </w:r>
      <w:r>
        <w:rPr>
          <w:b/>
          <w:sz w:val="24"/>
          <w:szCs w:val="24"/>
        </w:rPr>
        <w:t>J</w:t>
      </w:r>
      <w:r w:rsidRPr="009D6D80">
        <w:rPr>
          <w:b/>
          <w:sz w:val="24"/>
          <w:szCs w:val="24"/>
        </w:rPr>
        <w:t xml:space="preserve">erónimo el limón, Verapaz, </w:t>
      </w:r>
      <w:r>
        <w:rPr>
          <w:b/>
          <w:sz w:val="24"/>
          <w:szCs w:val="24"/>
        </w:rPr>
        <w:t>S</w:t>
      </w:r>
      <w:r w:rsidRPr="009D6D80">
        <w:rPr>
          <w:b/>
          <w:sz w:val="24"/>
          <w:szCs w:val="24"/>
        </w:rPr>
        <w:t xml:space="preserve">an </w:t>
      </w:r>
      <w:r>
        <w:rPr>
          <w:b/>
          <w:sz w:val="24"/>
          <w:szCs w:val="24"/>
        </w:rPr>
        <w:t>V</w:t>
      </w:r>
      <w:r w:rsidRPr="009D6D80">
        <w:rPr>
          <w:b/>
          <w:sz w:val="24"/>
          <w:szCs w:val="24"/>
        </w:rPr>
        <w:t>icente</w:t>
      </w:r>
      <w:r w:rsidRPr="0080572B">
        <w:rPr>
          <w:sz w:val="24"/>
          <w:szCs w:val="24"/>
        </w:rPr>
        <w:t>, Autorizar a Tesorero Municipal Licenciado Luis Antonio Rodríguez para realizar la erogación por un monto de $</w:t>
      </w:r>
      <w:r>
        <w:rPr>
          <w:sz w:val="24"/>
          <w:szCs w:val="24"/>
        </w:rPr>
        <w:t>407.00,</w:t>
      </w:r>
      <w:r w:rsidRPr="0080572B">
        <w:rPr>
          <w:sz w:val="24"/>
          <w:szCs w:val="24"/>
        </w:rPr>
        <w:t xml:space="preserve"> correspondiente a pago de planilla, del </w:t>
      </w:r>
      <w:r>
        <w:rPr>
          <w:sz w:val="24"/>
          <w:szCs w:val="24"/>
        </w:rPr>
        <w:t>16 al 28 de mayo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p w14:paraId="5FDE9785" w14:textId="77777777" w:rsidR="00046364" w:rsidRDefault="00046364" w:rsidP="00046364">
      <w:pPr>
        <w:pStyle w:val="Textoindependiente2"/>
        <w:spacing w:after="0" w:line="276" w:lineRule="auto"/>
        <w:ind w:left="720"/>
        <w:jc w:val="both"/>
        <w:rPr>
          <w:sz w:val="24"/>
          <w:szCs w:val="24"/>
        </w:rPr>
      </w:pPr>
    </w:p>
    <w:tbl>
      <w:tblPr>
        <w:tblW w:w="5000" w:type="pct"/>
        <w:tblCellMar>
          <w:left w:w="70" w:type="dxa"/>
          <w:right w:w="70" w:type="dxa"/>
        </w:tblCellMar>
        <w:tblLook w:val="04A0" w:firstRow="1" w:lastRow="0" w:firstColumn="1" w:lastColumn="0" w:noHBand="0" w:noVBand="1"/>
      </w:tblPr>
      <w:tblGrid>
        <w:gridCol w:w="3639"/>
        <w:gridCol w:w="4419"/>
        <w:gridCol w:w="920"/>
      </w:tblGrid>
      <w:tr w:rsidR="005D2B38" w:rsidRPr="005D2B38" w14:paraId="7EF04FCF" w14:textId="77777777" w:rsidTr="005D2B38">
        <w:trPr>
          <w:trHeight w:val="315"/>
        </w:trPr>
        <w:tc>
          <w:tcPr>
            <w:tcW w:w="1677"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799F28C9"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Nombre proveedor</w:t>
            </w:r>
          </w:p>
        </w:tc>
        <w:tc>
          <w:tcPr>
            <w:tcW w:w="2935" w:type="pct"/>
            <w:tcBorders>
              <w:top w:val="single" w:sz="4" w:space="0" w:color="auto"/>
              <w:left w:val="nil"/>
              <w:bottom w:val="single" w:sz="4" w:space="0" w:color="auto"/>
              <w:right w:val="single" w:sz="4" w:space="0" w:color="auto"/>
            </w:tcBorders>
            <w:shd w:val="clear" w:color="000000" w:fill="C5E0B3"/>
            <w:noWrap/>
            <w:vAlign w:val="center"/>
            <w:hideMark/>
          </w:tcPr>
          <w:p w14:paraId="69ECAB1E"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Descripción</w:t>
            </w:r>
          </w:p>
        </w:tc>
        <w:tc>
          <w:tcPr>
            <w:tcW w:w="387" w:type="pct"/>
            <w:tcBorders>
              <w:top w:val="single" w:sz="4" w:space="0" w:color="auto"/>
              <w:left w:val="nil"/>
              <w:bottom w:val="single" w:sz="4" w:space="0" w:color="auto"/>
              <w:right w:val="single" w:sz="4" w:space="0" w:color="auto"/>
            </w:tcBorders>
            <w:shd w:val="clear" w:color="000000" w:fill="C5E0B3"/>
            <w:noWrap/>
            <w:vAlign w:val="center"/>
            <w:hideMark/>
          </w:tcPr>
          <w:p w14:paraId="376D80BB" w14:textId="77777777" w:rsidR="005D2B38" w:rsidRPr="005D2B38" w:rsidRDefault="005D2B38" w:rsidP="005D2B38">
            <w:pPr>
              <w:spacing w:after="0" w:line="240" w:lineRule="auto"/>
              <w:jc w:val="center"/>
              <w:rPr>
                <w:rFonts w:ascii="Times New Roman" w:eastAsia="Times New Roman" w:hAnsi="Times New Roman" w:cs="Times New Roman"/>
                <w:b/>
                <w:bCs/>
                <w:color w:val="000000"/>
                <w:sz w:val="24"/>
                <w:szCs w:val="24"/>
                <w:lang w:eastAsia="es-SV"/>
              </w:rPr>
            </w:pPr>
            <w:r w:rsidRPr="005D2B38">
              <w:rPr>
                <w:rFonts w:ascii="Times New Roman" w:eastAsia="Times New Roman" w:hAnsi="Times New Roman" w:cs="Times New Roman"/>
                <w:b/>
                <w:bCs/>
                <w:color w:val="000000"/>
                <w:sz w:val="24"/>
                <w:szCs w:val="24"/>
                <w:lang w:eastAsia="es-SV"/>
              </w:rPr>
              <w:t>Monto</w:t>
            </w:r>
          </w:p>
        </w:tc>
      </w:tr>
      <w:tr w:rsidR="005D2B38" w:rsidRPr="005D2B38" w14:paraId="4F4E61A4"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6432BC25"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José Antonio Hernández Umaña</w:t>
            </w:r>
          </w:p>
        </w:tc>
        <w:tc>
          <w:tcPr>
            <w:tcW w:w="2935" w:type="pct"/>
            <w:tcBorders>
              <w:top w:val="nil"/>
              <w:left w:val="nil"/>
              <w:bottom w:val="single" w:sz="4" w:space="0" w:color="auto"/>
              <w:right w:val="single" w:sz="4" w:space="0" w:color="auto"/>
            </w:tcBorders>
            <w:shd w:val="clear" w:color="auto" w:fill="auto"/>
            <w:noWrap/>
            <w:vAlign w:val="center"/>
            <w:hideMark/>
          </w:tcPr>
          <w:p w14:paraId="0968D2B4"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Maestro de Obra</w:t>
            </w:r>
          </w:p>
        </w:tc>
        <w:tc>
          <w:tcPr>
            <w:tcW w:w="387" w:type="pct"/>
            <w:tcBorders>
              <w:top w:val="nil"/>
              <w:left w:val="nil"/>
              <w:bottom w:val="single" w:sz="4" w:space="0" w:color="auto"/>
              <w:right w:val="single" w:sz="4" w:space="0" w:color="auto"/>
            </w:tcBorders>
            <w:shd w:val="clear" w:color="auto" w:fill="auto"/>
            <w:noWrap/>
            <w:vAlign w:val="center"/>
            <w:hideMark/>
          </w:tcPr>
          <w:p w14:paraId="1567EF27"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$275.00</w:t>
            </w:r>
          </w:p>
        </w:tc>
      </w:tr>
      <w:tr w:rsidR="005D2B38" w:rsidRPr="005D2B38" w14:paraId="0FA59D2B"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0D04AC72"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 xml:space="preserve">Dolores Ricardo Canjura Hernández </w:t>
            </w:r>
          </w:p>
        </w:tc>
        <w:tc>
          <w:tcPr>
            <w:tcW w:w="2935" w:type="pct"/>
            <w:tcBorders>
              <w:top w:val="nil"/>
              <w:left w:val="nil"/>
              <w:bottom w:val="single" w:sz="4" w:space="0" w:color="auto"/>
              <w:right w:val="single" w:sz="4" w:space="0" w:color="auto"/>
            </w:tcBorders>
            <w:shd w:val="clear" w:color="auto" w:fill="auto"/>
            <w:noWrap/>
            <w:vAlign w:val="center"/>
            <w:hideMark/>
          </w:tcPr>
          <w:p w14:paraId="0758390E"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Auxiliar</w:t>
            </w:r>
          </w:p>
        </w:tc>
        <w:tc>
          <w:tcPr>
            <w:tcW w:w="387" w:type="pct"/>
            <w:tcBorders>
              <w:top w:val="nil"/>
              <w:left w:val="nil"/>
              <w:bottom w:val="single" w:sz="4" w:space="0" w:color="auto"/>
              <w:right w:val="single" w:sz="4" w:space="0" w:color="auto"/>
            </w:tcBorders>
            <w:shd w:val="clear" w:color="auto" w:fill="auto"/>
            <w:noWrap/>
            <w:vAlign w:val="center"/>
            <w:hideMark/>
          </w:tcPr>
          <w:p w14:paraId="5E9184EF"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$132.00</w:t>
            </w:r>
          </w:p>
        </w:tc>
      </w:tr>
      <w:tr w:rsidR="005D2B38" w:rsidRPr="005D2B38" w14:paraId="1F106A1C" w14:textId="77777777" w:rsidTr="005D2B38">
        <w:trPr>
          <w:trHeight w:val="315"/>
        </w:trPr>
        <w:tc>
          <w:tcPr>
            <w:tcW w:w="1677" w:type="pct"/>
            <w:tcBorders>
              <w:top w:val="nil"/>
              <w:left w:val="single" w:sz="4" w:space="0" w:color="auto"/>
              <w:bottom w:val="single" w:sz="4" w:space="0" w:color="auto"/>
              <w:right w:val="single" w:sz="4" w:space="0" w:color="auto"/>
            </w:tcBorders>
            <w:shd w:val="clear" w:color="auto" w:fill="auto"/>
            <w:noWrap/>
            <w:vAlign w:val="center"/>
            <w:hideMark/>
          </w:tcPr>
          <w:p w14:paraId="5F8B3404"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Total:</w:t>
            </w:r>
          </w:p>
        </w:tc>
        <w:tc>
          <w:tcPr>
            <w:tcW w:w="2935" w:type="pct"/>
            <w:tcBorders>
              <w:top w:val="nil"/>
              <w:left w:val="nil"/>
              <w:bottom w:val="single" w:sz="4" w:space="0" w:color="auto"/>
              <w:right w:val="single" w:sz="4" w:space="0" w:color="auto"/>
            </w:tcBorders>
            <w:shd w:val="clear" w:color="auto" w:fill="auto"/>
            <w:noWrap/>
            <w:vAlign w:val="bottom"/>
            <w:hideMark/>
          </w:tcPr>
          <w:p w14:paraId="7A575C89" w14:textId="77777777" w:rsidR="005D2B38" w:rsidRPr="005D2B38" w:rsidRDefault="005D2B38" w:rsidP="005D2B38">
            <w:pPr>
              <w:spacing w:after="0" w:line="240" w:lineRule="auto"/>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 </w:t>
            </w:r>
          </w:p>
        </w:tc>
        <w:tc>
          <w:tcPr>
            <w:tcW w:w="387" w:type="pct"/>
            <w:tcBorders>
              <w:top w:val="nil"/>
              <w:left w:val="nil"/>
              <w:bottom w:val="single" w:sz="4" w:space="0" w:color="auto"/>
              <w:right w:val="single" w:sz="4" w:space="0" w:color="auto"/>
            </w:tcBorders>
            <w:shd w:val="clear" w:color="auto" w:fill="auto"/>
            <w:noWrap/>
            <w:vAlign w:val="bottom"/>
            <w:hideMark/>
          </w:tcPr>
          <w:p w14:paraId="0485E0DE" w14:textId="77777777" w:rsidR="005D2B38" w:rsidRPr="005D2B38" w:rsidRDefault="005D2B38" w:rsidP="005D2B38">
            <w:pPr>
              <w:spacing w:after="0" w:line="240" w:lineRule="auto"/>
              <w:jc w:val="center"/>
              <w:rPr>
                <w:rFonts w:ascii="Times New Roman" w:eastAsia="Times New Roman" w:hAnsi="Times New Roman" w:cs="Times New Roman"/>
                <w:color w:val="000000"/>
                <w:sz w:val="24"/>
                <w:szCs w:val="24"/>
                <w:lang w:eastAsia="es-SV"/>
              </w:rPr>
            </w:pPr>
            <w:r w:rsidRPr="005D2B38">
              <w:rPr>
                <w:rFonts w:ascii="Times New Roman" w:eastAsia="Times New Roman" w:hAnsi="Times New Roman" w:cs="Times New Roman"/>
                <w:color w:val="000000"/>
                <w:sz w:val="24"/>
                <w:szCs w:val="24"/>
                <w:lang w:eastAsia="es-SV"/>
              </w:rPr>
              <w:t>$407.00</w:t>
            </w:r>
          </w:p>
        </w:tc>
      </w:tr>
    </w:tbl>
    <w:p w14:paraId="32508B40" w14:textId="3DF35EE3" w:rsidR="00CD59D7" w:rsidRDefault="00CD59D7" w:rsidP="00D9125F">
      <w:pPr>
        <w:pStyle w:val="Textoindependiente2"/>
        <w:spacing w:after="0" w:line="240" w:lineRule="auto"/>
        <w:jc w:val="both"/>
        <w:rPr>
          <w:sz w:val="24"/>
          <w:szCs w:val="24"/>
        </w:rPr>
      </w:pPr>
    </w:p>
    <w:p w14:paraId="39F3340B" w14:textId="77777777" w:rsidR="005D2B38" w:rsidRPr="00327417" w:rsidRDefault="005D2B38" w:rsidP="005D2B38">
      <w:pPr>
        <w:pStyle w:val="Prrafodelista"/>
        <w:numPr>
          <w:ilvl w:val="0"/>
          <w:numId w:val="11"/>
        </w:numPr>
        <w:spacing w:after="0" w:line="276" w:lineRule="auto"/>
        <w:jc w:val="both"/>
        <w:rPr>
          <w:rFonts w:ascii="Times New Roman" w:hAnsi="Times New Roman" w:cs="Times New Roman"/>
          <w:sz w:val="24"/>
          <w:szCs w:val="24"/>
        </w:rPr>
      </w:pPr>
      <w:r w:rsidRPr="00327417">
        <w:rPr>
          <w:rFonts w:ascii="Times New Roman" w:hAnsi="Times New Roman" w:cs="Times New Roman"/>
          <w:sz w:val="24"/>
          <w:szCs w:val="24"/>
        </w:rPr>
        <w:t>Aplíquese el gasto a la cuenta del proyecto</w:t>
      </w:r>
      <w:r w:rsidRPr="00327417">
        <w:rPr>
          <w:rFonts w:ascii="Times New Roman" w:hAnsi="Times New Roman" w:cs="Times New Roman"/>
          <w:b/>
          <w:sz w:val="24"/>
          <w:szCs w:val="24"/>
        </w:rPr>
        <w:t xml:space="preserve"> Remodelación infraestructura de casa comunal y sede del promotor de salud de cantón San Jerónimo el limón, Verapaz, San Vicente</w:t>
      </w:r>
      <w:r w:rsidRPr="00327417">
        <w:rPr>
          <w:rFonts w:ascii="Times New Roman" w:hAnsi="Times New Roman" w:cs="Times New Roman"/>
          <w:sz w:val="24"/>
          <w:szCs w:val="24"/>
        </w:rPr>
        <w:t xml:space="preserve">, con número de CUENTA: 00180197590, con cifras presupuestarias del Presupuesto Municipal Vigente </w:t>
      </w:r>
      <w:r w:rsidRPr="00327417">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5E929EDB" w14:textId="4528404D" w:rsidR="00EC643C" w:rsidRDefault="005D2537" w:rsidP="00EC643C">
      <w:pPr>
        <w:jc w:val="both"/>
        <w:rPr>
          <w:rFonts w:ascii="Times New Roman" w:hAnsi="Times New Roman" w:cs="Times New Roman"/>
          <w:sz w:val="24"/>
          <w:szCs w:val="24"/>
        </w:rPr>
      </w:pPr>
      <w:r w:rsidRPr="005B7454">
        <w:rPr>
          <w:rFonts w:ascii="Times New Roman" w:hAnsi="Times New Roman" w:cs="Times New Roman"/>
          <w:b/>
          <w:noProof/>
          <w:sz w:val="24"/>
          <w:szCs w:val="24"/>
        </w:rPr>
        <w:t>ACUERDO NÚMERO VEINTICUATRO</w:t>
      </w:r>
      <w:r w:rsidRPr="005B7454">
        <w:rPr>
          <w:rFonts w:ascii="Times New Roman" w:hAnsi="Times New Roman" w:cs="Times New Roman"/>
          <w:noProof/>
          <w:sz w:val="24"/>
          <w:szCs w:val="24"/>
        </w:rPr>
        <w:t xml:space="preserve">: </w:t>
      </w:r>
      <w:r w:rsidR="00EC643C" w:rsidRPr="005B7454">
        <w:rPr>
          <w:rFonts w:ascii="Times New Roman" w:hAnsi="Times New Roman" w:cs="Times New Roman"/>
          <w:noProof/>
          <w:sz w:val="24"/>
          <w:szCs w:val="24"/>
        </w:rPr>
        <w:t xml:space="preserve">El Concejo Municipal en uso de sus facultades que le confiere el Codigo Municipal y </w:t>
      </w:r>
      <w:r w:rsidR="00EC643C" w:rsidRPr="005B7454">
        <w:rPr>
          <w:rFonts w:ascii="Times New Roman" w:hAnsi="Times New Roman" w:cs="Times New Roman"/>
          <w:sz w:val="24"/>
          <w:szCs w:val="24"/>
        </w:rPr>
        <w:t xml:space="preserve">con la finalidad de continuar con las </w:t>
      </w:r>
      <w:r w:rsidR="00EC643C" w:rsidRPr="005B7454">
        <w:rPr>
          <w:rFonts w:ascii="Times New Roman" w:hAnsi="Times New Roman" w:cs="Times New Roman"/>
          <w:sz w:val="24"/>
          <w:szCs w:val="24"/>
        </w:rPr>
        <w:lastRenderedPageBreak/>
        <w:t>actividades presupuestadas durante el presente año, se le autoriza al tesorero Municipal Licenciado Luis</w:t>
      </w:r>
      <w:r w:rsidR="00EC643C" w:rsidRPr="00727388">
        <w:rPr>
          <w:rFonts w:ascii="Times New Roman" w:hAnsi="Times New Roman" w:cs="Times New Roman"/>
          <w:sz w:val="24"/>
          <w:szCs w:val="24"/>
        </w:rPr>
        <w:t xml:space="preserve"> Antonio Rodríguez realizar las siguientes erogaciones por un monto total de </w:t>
      </w:r>
      <w:r w:rsidR="00EC643C" w:rsidRPr="00EC643C">
        <w:rPr>
          <w:rFonts w:ascii="Times New Roman" w:eastAsia="Times New Roman" w:hAnsi="Times New Roman" w:cs="Times New Roman"/>
          <w:sz w:val="24"/>
          <w:szCs w:val="24"/>
          <w:lang w:eastAsia="es-SV"/>
        </w:rPr>
        <w:t>$101.10</w:t>
      </w:r>
      <w:r w:rsidR="00EC643C">
        <w:rPr>
          <w:rFonts w:ascii="Times New Roman" w:eastAsia="Times New Roman" w:hAnsi="Times New Roman" w:cs="Times New Roman"/>
          <w:sz w:val="24"/>
          <w:szCs w:val="24"/>
          <w:lang w:eastAsia="es-SV"/>
        </w:rPr>
        <w:t xml:space="preserve"> </w:t>
      </w:r>
      <w:r w:rsidR="00EC643C" w:rsidRPr="00727388">
        <w:rPr>
          <w:rFonts w:ascii="Times New Roman" w:hAnsi="Times New Roman" w:cs="Times New Roman"/>
          <w:sz w:val="24"/>
          <w:szCs w:val="24"/>
        </w:rPr>
        <w:t xml:space="preserve">durante el mes de mayo según el siguiente detalle: </w:t>
      </w:r>
      <w:r w:rsidR="00D354F1">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413"/>
        <w:gridCol w:w="2268"/>
        <w:gridCol w:w="3941"/>
        <w:gridCol w:w="1206"/>
      </w:tblGrid>
      <w:tr w:rsidR="00EC643C" w:rsidRPr="00EC643C" w14:paraId="102F65EB" w14:textId="77777777" w:rsidTr="00EC643C">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315C6909" w14:textId="77777777" w:rsidR="00EC643C" w:rsidRPr="00EC643C" w:rsidRDefault="00EC643C" w:rsidP="00EC643C">
            <w:pPr>
              <w:spacing w:after="0" w:line="240" w:lineRule="auto"/>
              <w:jc w:val="center"/>
              <w:rPr>
                <w:rFonts w:ascii="Times New Roman" w:eastAsia="Times New Roman" w:hAnsi="Times New Roman" w:cs="Times New Roman"/>
                <w:b/>
                <w:bCs/>
                <w:color w:val="000000"/>
                <w:sz w:val="24"/>
                <w:szCs w:val="24"/>
                <w:lang w:eastAsia="es-SV"/>
              </w:rPr>
            </w:pPr>
            <w:r w:rsidRPr="00EC643C">
              <w:rPr>
                <w:rFonts w:ascii="Times New Roman" w:eastAsia="Times New Roman" w:hAnsi="Times New Roman" w:cs="Times New Roman"/>
                <w:b/>
                <w:bCs/>
                <w:color w:val="000000"/>
                <w:sz w:val="24"/>
                <w:szCs w:val="24"/>
                <w:lang w:eastAsia="es-SV"/>
              </w:rPr>
              <w:t>FECHA</w:t>
            </w:r>
          </w:p>
        </w:tc>
        <w:tc>
          <w:tcPr>
            <w:tcW w:w="2268" w:type="dxa"/>
            <w:tcBorders>
              <w:top w:val="single" w:sz="4" w:space="0" w:color="auto"/>
              <w:left w:val="nil"/>
              <w:bottom w:val="single" w:sz="4" w:space="0" w:color="auto"/>
              <w:right w:val="single" w:sz="4" w:space="0" w:color="auto"/>
            </w:tcBorders>
            <w:shd w:val="clear" w:color="000000" w:fill="C5E0B3"/>
            <w:vAlign w:val="center"/>
            <w:hideMark/>
          </w:tcPr>
          <w:p w14:paraId="41364706" w14:textId="77777777" w:rsidR="00EC643C" w:rsidRPr="00EC643C" w:rsidRDefault="00EC643C" w:rsidP="00EC643C">
            <w:pPr>
              <w:spacing w:after="0" w:line="240" w:lineRule="auto"/>
              <w:rPr>
                <w:rFonts w:ascii="Times New Roman" w:eastAsia="Times New Roman" w:hAnsi="Times New Roman" w:cs="Times New Roman"/>
                <w:b/>
                <w:bCs/>
                <w:color w:val="000000"/>
                <w:sz w:val="24"/>
                <w:szCs w:val="24"/>
                <w:lang w:eastAsia="es-SV"/>
              </w:rPr>
            </w:pPr>
            <w:r w:rsidRPr="00EC643C">
              <w:rPr>
                <w:rFonts w:ascii="Times New Roman" w:eastAsia="Times New Roman" w:hAnsi="Times New Roman" w:cs="Times New Roman"/>
                <w:b/>
                <w:bCs/>
                <w:color w:val="000000"/>
                <w:sz w:val="24"/>
                <w:szCs w:val="24"/>
                <w:lang w:eastAsia="es-SV"/>
              </w:rPr>
              <w:t>NOMBRE PROVEEDOR</w:t>
            </w:r>
          </w:p>
        </w:tc>
        <w:tc>
          <w:tcPr>
            <w:tcW w:w="3941" w:type="dxa"/>
            <w:tcBorders>
              <w:top w:val="single" w:sz="4" w:space="0" w:color="auto"/>
              <w:left w:val="nil"/>
              <w:bottom w:val="single" w:sz="4" w:space="0" w:color="auto"/>
              <w:right w:val="single" w:sz="4" w:space="0" w:color="auto"/>
            </w:tcBorders>
            <w:shd w:val="clear" w:color="000000" w:fill="C5E0B3"/>
            <w:vAlign w:val="center"/>
            <w:hideMark/>
          </w:tcPr>
          <w:p w14:paraId="5A4F9954" w14:textId="77777777" w:rsidR="00EC643C" w:rsidRPr="00EC643C" w:rsidRDefault="00EC643C" w:rsidP="00EC643C">
            <w:pPr>
              <w:spacing w:after="0" w:line="240" w:lineRule="auto"/>
              <w:jc w:val="center"/>
              <w:rPr>
                <w:rFonts w:ascii="Times New Roman" w:eastAsia="Times New Roman" w:hAnsi="Times New Roman" w:cs="Times New Roman"/>
                <w:b/>
                <w:bCs/>
                <w:color w:val="000000"/>
                <w:sz w:val="24"/>
                <w:szCs w:val="24"/>
                <w:lang w:eastAsia="es-SV"/>
              </w:rPr>
            </w:pPr>
            <w:r w:rsidRPr="00EC643C">
              <w:rPr>
                <w:rFonts w:ascii="Times New Roman" w:eastAsia="Times New Roman" w:hAnsi="Times New Roman" w:cs="Times New Roman"/>
                <w:b/>
                <w:bCs/>
                <w:color w:val="000000"/>
                <w:sz w:val="24"/>
                <w:szCs w:val="24"/>
                <w:lang w:eastAsia="es-SV"/>
              </w:rPr>
              <w:t>DESCRIPCIÓN</w:t>
            </w:r>
          </w:p>
        </w:tc>
        <w:tc>
          <w:tcPr>
            <w:tcW w:w="1206" w:type="dxa"/>
            <w:tcBorders>
              <w:top w:val="single" w:sz="4" w:space="0" w:color="auto"/>
              <w:left w:val="nil"/>
              <w:bottom w:val="single" w:sz="4" w:space="0" w:color="auto"/>
              <w:right w:val="single" w:sz="4" w:space="0" w:color="auto"/>
            </w:tcBorders>
            <w:shd w:val="clear" w:color="000000" w:fill="C5E0B3"/>
            <w:vAlign w:val="center"/>
            <w:hideMark/>
          </w:tcPr>
          <w:p w14:paraId="3ABA17CA" w14:textId="77777777" w:rsidR="00EC643C" w:rsidRPr="00EC643C" w:rsidRDefault="00EC643C" w:rsidP="00EC643C">
            <w:pPr>
              <w:spacing w:after="0" w:line="240" w:lineRule="auto"/>
              <w:jc w:val="center"/>
              <w:rPr>
                <w:rFonts w:ascii="Times New Roman" w:eastAsia="Times New Roman" w:hAnsi="Times New Roman" w:cs="Times New Roman"/>
                <w:b/>
                <w:bCs/>
                <w:color w:val="000000"/>
                <w:sz w:val="24"/>
                <w:szCs w:val="24"/>
                <w:lang w:eastAsia="es-SV"/>
              </w:rPr>
            </w:pPr>
            <w:r w:rsidRPr="00EC643C">
              <w:rPr>
                <w:rFonts w:ascii="Times New Roman" w:eastAsia="Times New Roman" w:hAnsi="Times New Roman" w:cs="Times New Roman"/>
                <w:b/>
                <w:bCs/>
                <w:color w:val="000000"/>
                <w:sz w:val="24"/>
                <w:szCs w:val="24"/>
                <w:lang w:eastAsia="es-SV"/>
              </w:rPr>
              <w:t>MONTO</w:t>
            </w:r>
          </w:p>
        </w:tc>
      </w:tr>
      <w:tr w:rsidR="00EC643C" w:rsidRPr="00EC643C" w14:paraId="1E8F2422" w14:textId="77777777" w:rsidTr="009831CA">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565B16E"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6/5/2022</w:t>
            </w:r>
          </w:p>
        </w:tc>
        <w:tc>
          <w:tcPr>
            <w:tcW w:w="2268" w:type="dxa"/>
            <w:tcBorders>
              <w:top w:val="nil"/>
              <w:left w:val="nil"/>
              <w:bottom w:val="single" w:sz="4" w:space="0" w:color="auto"/>
              <w:right w:val="single" w:sz="4" w:space="0" w:color="auto"/>
            </w:tcBorders>
            <w:shd w:val="clear" w:color="auto" w:fill="auto"/>
            <w:noWrap/>
            <w:vAlign w:val="center"/>
            <w:hideMark/>
          </w:tcPr>
          <w:p w14:paraId="29548042" w14:textId="79A8AD7C"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José Luis Antonio Lara Rodríguez</w:t>
            </w:r>
          </w:p>
        </w:tc>
        <w:tc>
          <w:tcPr>
            <w:tcW w:w="3941" w:type="dxa"/>
            <w:tcBorders>
              <w:top w:val="nil"/>
              <w:left w:val="nil"/>
              <w:bottom w:val="single" w:sz="4" w:space="0" w:color="auto"/>
              <w:right w:val="single" w:sz="4" w:space="0" w:color="auto"/>
            </w:tcBorders>
            <w:shd w:val="clear" w:color="auto" w:fill="auto"/>
            <w:noWrap/>
            <w:vAlign w:val="center"/>
            <w:hideMark/>
          </w:tcPr>
          <w:p w14:paraId="29C93FC4" w14:textId="26215121" w:rsidR="00EC643C" w:rsidRPr="00EC643C" w:rsidRDefault="00EC643C" w:rsidP="00EC643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EC643C">
              <w:rPr>
                <w:rFonts w:ascii="Times New Roman" w:eastAsia="Times New Roman" w:hAnsi="Times New Roman" w:cs="Times New Roman"/>
                <w:sz w:val="24"/>
                <w:szCs w:val="24"/>
                <w:lang w:eastAsia="es-SV"/>
              </w:rPr>
              <w:t xml:space="preserve">or servicio de transporte a razón $33.33; para evento deportivo de la escuelita de futbol renacer Jiboa. dicho evento se llevará a cabo en la cancha de </w:t>
            </w:r>
            <w:r>
              <w:rPr>
                <w:rFonts w:ascii="Times New Roman" w:eastAsia="Times New Roman" w:hAnsi="Times New Roman" w:cs="Times New Roman"/>
                <w:sz w:val="24"/>
                <w:szCs w:val="24"/>
                <w:lang w:eastAsia="es-SV"/>
              </w:rPr>
              <w:t>S</w:t>
            </w:r>
            <w:r w:rsidRPr="00EC643C">
              <w:rPr>
                <w:rFonts w:ascii="Times New Roman" w:eastAsia="Times New Roman" w:hAnsi="Times New Roman" w:cs="Times New Roman"/>
                <w:sz w:val="24"/>
                <w:szCs w:val="24"/>
                <w:lang w:eastAsia="es-SV"/>
              </w:rPr>
              <w:t>an Felipito y viceversa el día sábado 7 de mayo de 2022</w:t>
            </w:r>
          </w:p>
        </w:tc>
        <w:tc>
          <w:tcPr>
            <w:tcW w:w="1206" w:type="dxa"/>
            <w:tcBorders>
              <w:top w:val="nil"/>
              <w:left w:val="nil"/>
              <w:bottom w:val="single" w:sz="4" w:space="0" w:color="auto"/>
              <w:right w:val="single" w:sz="4" w:space="0" w:color="auto"/>
            </w:tcBorders>
            <w:shd w:val="clear" w:color="auto" w:fill="auto"/>
            <w:noWrap/>
            <w:vAlign w:val="center"/>
            <w:hideMark/>
          </w:tcPr>
          <w:p w14:paraId="28A0093D" w14:textId="77777777" w:rsidR="00EC643C" w:rsidRPr="009831CA" w:rsidRDefault="00EC643C" w:rsidP="00EC643C">
            <w:pPr>
              <w:spacing w:after="0" w:line="240" w:lineRule="auto"/>
              <w:rPr>
                <w:rFonts w:ascii="Times New Roman" w:eastAsia="Times New Roman" w:hAnsi="Times New Roman" w:cs="Times New Roman"/>
                <w:sz w:val="24"/>
                <w:szCs w:val="24"/>
                <w:lang w:eastAsia="es-SV"/>
              </w:rPr>
            </w:pPr>
            <w:r w:rsidRPr="009831CA">
              <w:rPr>
                <w:rFonts w:ascii="Times New Roman" w:eastAsia="Times New Roman" w:hAnsi="Times New Roman" w:cs="Times New Roman"/>
                <w:sz w:val="24"/>
                <w:szCs w:val="24"/>
                <w:lang w:eastAsia="es-SV"/>
              </w:rPr>
              <w:t>$33.33</w:t>
            </w:r>
          </w:p>
        </w:tc>
      </w:tr>
      <w:tr w:rsidR="00EC643C" w:rsidRPr="00EC643C" w14:paraId="50E3B871" w14:textId="77777777" w:rsidTr="009831CA">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469DDF4"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13/5/2022</w:t>
            </w:r>
          </w:p>
        </w:tc>
        <w:tc>
          <w:tcPr>
            <w:tcW w:w="2268" w:type="dxa"/>
            <w:tcBorders>
              <w:top w:val="nil"/>
              <w:left w:val="nil"/>
              <w:bottom w:val="single" w:sz="4" w:space="0" w:color="auto"/>
              <w:right w:val="single" w:sz="4" w:space="0" w:color="auto"/>
            </w:tcBorders>
            <w:shd w:val="clear" w:color="auto" w:fill="auto"/>
            <w:noWrap/>
            <w:vAlign w:val="center"/>
            <w:hideMark/>
          </w:tcPr>
          <w:p w14:paraId="1C74BCEC" w14:textId="7E76BE98"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 xml:space="preserve">Yesenia Marlene Gavidia </w:t>
            </w:r>
          </w:p>
        </w:tc>
        <w:tc>
          <w:tcPr>
            <w:tcW w:w="3941" w:type="dxa"/>
            <w:tcBorders>
              <w:top w:val="nil"/>
              <w:left w:val="nil"/>
              <w:bottom w:val="single" w:sz="4" w:space="0" w:color="auto"/>
              <w:right w:val="single" w:sz="4" w:space="0" w:color="auto"/>
            </w:tcBorders>
            <w:shd w:val="clear" w:color="auto" w:fill="auto"/>
            <w:noWrap/>
            <w:vAlign w:val="center"/>
            <w:hideMark/>
          </w:tcPr>
          <w:p w14:paraId="45807723" w14:textId="2B7C38D7" w:rsidR="00EC643C" w:rsidRPr="00EC643C" w:rsidRDefault="00EC643C" w:rsidP="00EC643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EC643C">
              <w:rPr>
                <w:rFonts w:ascii="Times New Roman" w:eastAsia="Times New Roman" w:hAnsi="Times New Roman" w:cs="Times New Roman"/>
                <w:sz w:val="24"/>
                <w:szCs w:val="24"/>
                <w:lang w:eastAsia="es-SV"/>
              </w:rPr>
              <w:t xml:space="preserve">or servicio personal de </w:t>
            </w:r>
            <w:r w:rsidR="00D76C9C" w:rsidRPr="00EC643C">
              <w:rPr>
                <w:rFonts w:ascii="Times New Roman" w:eastAsia="Times New Roman" w:hAnsi="Times New Roman" w:cs="Times New Roman"/>
                <w:sz w:val="24"/>
                <w:szCs w:val="24"/>
                <w:lang w:eastAsia="es-SV"/>
              </w:rPr>
              <w:t>arbitro en</w:t>
            </w:r>
            <w:r w:rsidRPr="00EC643C">
              <w:rPr>
                <w:rFonts w:ascii="Times New Roman" w:eastAsia="Times New Roman" w:hAnsi="Times New Roman" w:cs="Times New Roman"/>
                <w:sz w:val="24"/>
                <w:szCs w:val="24"/>
                <w:lang w:eastAsia="es-SV"/>
              </w:rPr>
              <w:t xml:space="preserve"> la cancha del tablón, </w:t>
            </w:r>
            <w:r>
              <w:rPr>
                <w:rFonts w:ascii="Times New Roman" w:eastAsia="Times New Roman" w:hAnsi="Times New Roman" w:cs="Times New Roman"/>
                <w:sz w:val="24"/>
                <w:szCs w:val="24"/>
                <w:lang w:eastAsia="es-SV"/>
              </w:rPr>
              <w:t>S</w:t>
            </w:r>
            <w:r w:rsidRPr="00EC643C">
              <w:rPr>
                <w:rFonts w:ascii="Times New Roman" w:eastAsia="Times New Roman" w:hAnsi="Times New Roman" w:cs="Times New Roman"/>
                <w:sz w:val="24"/>
                <w:szCs w:val="24"/>
                <w:lang w:eastAsia="es-SV"/>
              </w:rPr>
              <w:t xml:space="preserve">an Antonio Jiboa, para el día 14 de mayo de 2022; esto como parte del desarrollo del torneo de la escuelita renacer Jiboa de la comunidad de </w:t>
            </w:r>
            <w:r>
              <w:rPr>
                <w:rFonts w:ascii="Times New Roman" w:eastAsia="Times New Roman" w:hAnsi="Times New Roman" w:cs="Times New Roman"/>
                <w:sz w:val="24"/>
                <w:szCs w:val="24"/>
                <w:lang w:eastAsia="es-SV"/>
              </w:rPr>
              <w:t>S</w:t>
            </w:r>
            <w:r w:rsidRPr="00EC643C">
              <w:rPr>
                <w:rFonts w:ascii="Times New Roman" w:eastAsia="Times New Roman" w:hAnsi="Times New Roman" w:cs="Times New Roman"/>
                <w:sz w:val="24"/>
                <w:szCs w:val="24"/>
                <w:lang w:eastAsia="es-SV"/>
              </w:rPr>
              <w:t xml:space="preserve">an Antonio Jiboa </w:t>
            </w:r>
          </w:p>
        </w:tc>
        <w:tc>
          <w:tcPr>
            <w:tcW w:w="1206" w:type="dxa"/>
            <w:tcBorders>
              <w:top w:val="nil"/>
              <w:left w:val="nil"/>
              <w:bottom w:val="single" w:sz="4" w:space="0" w:color="auto"/>
              <w:right w:val="single" w:sz="4" w:space="0" w:color="auto"/>
            </w:tcBorders>
            <w:shd w:val="clear" w:color="auto" w:fill="auto"/>
            <w:noWrap/>
            <w:vAlign w:val="center"/>
            <w:hideMark/>
          </w:tcPr>
          <w:p w14:paraId="6C67458A" w14:textId="77777777" w:rsidR="00EC643C" w:rsidRPr="009831CA" w:rsidRDefault="00EC643C" w:rsidP="00EC643C">
            <w:pPr>
              <w:spacing w:after="0" w:line="240" w:lineRule="auto"/>
              <w:rPr>
                <w:rFonts w:ascii="Times New Roman" w:eastAsia="Times New Roman" w:hAnsi="Times New Roman" w:cs="Times New Roman"/>
                <w:sz w:val="24"/>
                <w:szCs w:val="24"/>
                <w:lang w:eastAsia="es-SV"/>
              </w:rPr>
            </w:pPr>
            <w:r w:rsidRPr="009831CA">
              <w:rPr>
                <w:rFonts w:ascii="Times New Roman" w:eastAsia="Times New Roman" w:hAnsi="Times New Roman" w:cs="Times New Roman"/>
                <w:sz w:val="24"/>
                <w:szCs w:val="24"/>
                <w:lang w:eastAsia="es-SV"/>
              </w:rPr>
              <w:t>$12.22</w:t>
            </w:r>
          </w:p>
        </w:tc>
      </w:tr>
      <w:tr w:rsidR="00EC643C" w:rsidRPr="00EC643C" w14:paraId="650C0B99" w14:textId="77777777" w:rsidTr="00EC643C">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B27A3E3"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20/5/2022</w:t>
            </w:r>
          </w:p>
        </w:tc>
        <w:tc>
          <w:tcPr>
            <w:tcW w:w="2268" w:type="dxa"/>
            <w:tcBorders>
              <w:top w:val="nil"/>
              <w:left w:val="nil"/>
              <w:bottom w:val="single" w:sz="4" w:space="0" w:color="auto"/>
              <w:right w:val="single" w:sz="4" w:space="0" w:color="auto"/>
            </w:tcBorders>
            <w:shd w:val="clear" w:color="auto" w:fill="auto"/>
            <w:noWrap/>
            <w:vAlign w:val="center"/>
            <w:hideMark/>
          </w:tcPr>
          <w:p w14:paraId="4AC71754" w14:textId="43555BC3"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José Luis Antonio Lara Rodrigue</w:t>
            </w:r>
          </w:p>
        </w:tc>
        <w:tc>
          <w:tcPr>
            <w:tcW w:w="3941" w:type="dxa"/>
            <w:tcBorders>
              <w:top w:val="nil"/>
              <w:left w:val="nil"/>
              <w:bottom w:val="single" w:sz="4" w:space="0" w:color="auto"/>
              <w:right w:val="single" w:sz="4" w:space="0" w:color="auto"/>
            </w:tcBorders>
            <w:shd w:val="clear" w:color="auto" w:fill="auto"/>
            <w:noWrap/>
            <w:vAlign w:val="center"/>
            <w:hideMark/>
          </w:tcPr>
          <w:p w14:paraId="52D6BF84" w14:textId="143F3A63" w:rsidR="00EC643C" w:rsidRPr="00EC643C" w:rsidRDefault="00D76C9C" w:rsidP="00EC643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C643C" w:rsidRPr="00EC643C">
              <w:rPr>
                <w:rFonts w:ascii="Times New Roman" w:eastAsia="Times New Roman" w:hAnsi="Times New Roman" w:cs="Times New Roman"/>
                <w:sz w:val="24"/>
                <w:szCs w:val="24"/>
                <w:lang w:eastAsia="es-SV"/>
              </w:rPr>
              <w:t xml:space="preserve">or servicio de transporte para evento deportivo de la escuelita renacer </w:t>
            </w:r>
            <w:r w:rsidRPr="00EC643C">
              <w:rPr>
                <w:rFonts w:ascii="Times New Roman" w:eastAsia="Times New Roman" w:hAnsi="Times New Roman" w:cs="Times New Roman"/>
                <w:sz w:val="24"/>
                <w:szCs w:val="24"/>
                <w:lang w:eastAsia="es-SV"/>
              </w:rPr>
              <w:t>Jiboa</w:t>
            </w:r>
            <w:r w:rsidR="00EC643C" w:rsidRPr="00EC643C">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E</w:t>
            </w:r>
            <w:r w:rsidR="00EC643C" w:rsidRPr="00EC643C">
              <w:rPr>
                <w:rFonts w:ascii="Times New Roman" w:eastAsia="Times New Roman" w:hAnsi="Times New Roman" w:cs="Times New Roman"/>
                <w:sz w:val="24"/>
                <w:szCs w:val="24"/>
                <w:lang w:eastAsia="es-SV"/>
              </w:rPr>
              <w:t xml:space="preserve">l evento tomara lugar en </w:t>
            </w:r>
            <w:r>
              <w:rPr>
                <w:rFonts w:ascii="Times New Roman" w:eastAsia="Times New Roman" w:hAnsi="Times New Roman" w:cs="Times New Roman"/>
                <w:sz w:val="24"/>
                <w:szCs w:val="24"/>
                <w:lang w:eastAsia="es-SV"/>
              </w:rPr>
              <w:t>S</w:t>
            </w:r>
            <w:r w:rsidR="00EC643C" w:rsidRPr="00EC643C">
              <w:rPr>
                <w:rFonts w:ascii="Times New Roman" w:eastAsia="Times New Roman" w:hAnsi="Times New Roman" w:cs="Times New Roman"/>
                <w:sz w:val="24"/>
                <w:szCs w:val="24"/>
                <w:lang w:eastAsia="es-SV"/>
              </w:rPr>
              <w:t xml:space="preserve">an </w:t>
            </w:r>
            <w:r w:rsidRPr="00EC643C">
              <w:rPr>
                <w:rFonts w:ascii="Times New Roman" w:eastAsia="Times New Roman" w:hAnsi="Times New Roman" w:cs="Times New Roman"/>
                <w:sz w:val="24"/>
                <w:szCs w:val="24"/>
                <w:lang w:eastAsia="es-SV"/>
              </w:rPr>
              <w:t>Vicente</w:t>
            </w:r>
            <w:r>
              <w:rPr>
                <w:rFonts w:ascii="Times New Roman" w:eastAsia="Times New Roman" w:hAnsi="Times New Roman" w:cs="Times New Roman"/>
                <w:sz w:val="24"/>
                <w:szCs w:val="24"/>
                <w:lang w:eastAsia="es-SV"/>
              </w:rPr>
              <w:t>, en la comunidad de</w:t>
            </w:r>
            <w:r w:rsidR="00EC643C" w:rsidRPr="00EC643C">
              <w:rPr>
                <w:rFonts w:ascii="Times New Roman" w:eastAsia="Times New Roman" w:hAnsi="Times New Roman" w:cs="Times New Roman"/>
                <w:sz w:val="24"/>
                <w:szCs w:val="24"/>
                <w:lang w:eastAsia="es-SV"/>
              </w:rPr>
              <w:t xml:space="preserve"> agua caliente el </w:t>
            </w:r>
            <w:r w:rsidRPr="00EC643C">
              <w:rPr>
                <w:rFonts w:ascii="Times New Roman" w:eastAsia="Times New Roman" w:hAnsi="Times New Roman" w:cs="Times New Roman"/>
                <w:sz w:val="24"/>
                <w:szCs w:val="24"/>
                <w:lang w:eastAsia="es-SV"/>
              </w:rPr>
              <w:t>día</w:t>
            </w:r>
            <w:r w:rsidR="00EC643C" w:rsidRPr="00EC643C">
              <w:rPr>
                <w:rFonts w:ascii="Times New Roman" w:eastAsia="Times New Roman" w:hAnsi="Times New Roman" w:cs="Times New Roman"/>
                <w:sz w:val="24"/>
                <w:szCs w:val="24"/>
                <w:lang w:eastAsia="es-SV"/>
              </w:rPr>
              <w:t xml:space="preserve"> 21 de mayo de 2022</w:t>
            </w:r>
          </w:p>
        </w:tc>
        <w:tc>
          <w:tcPr>
            <w:tcW w:w="1206" w:type="dxa"/>
            <w:tcBorders>
              <w:top w:val="nil"/>
              <w:left w:val="nil"/>
              <w:bottom w:val="single" w:sz="4" w:space="0" w:color="auto"/>
              <w:right w:val="single" w:sz="4" w:space="0" w:color="auto"/>
            </w:tcBorders>
            <w:shd w:val="clear" w:color="auto" w:fill="auto"/>
            <w:noWrap/>
            <w:vAlign w:val="center"/>
            <w:hideMark/>
          </w:tcPr>
          <w:p w14:paraId="137E082B"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$33.33</w:t>
            </w:r>
          </w:p>
        </w:tc>
      </w:tr>
      <w:tr w:rsidR="00EC643C" w:rsidRPr="00EC643C" w14:paraId="5B233718" w14:textId="77777777" w:rsidTr="00EC643C">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A25CC58"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27/5/2022</w:t>
            </w:r>
          </w:p>
        </w:tc>
        <w:tc>
          <w:tcPr>
            <w:tcW w:w="2268" w:type="dxa"/>
            <w:tcBorders>
              <w:top w:val="nil"/>
              <w:left w:val="nil"/>
              <w:bottom w:val="single" w:sz="4" w:space="0" w:color="auto"/>
              <w:right w:val="single" w:sz="4" w:space="0" w:color="auto"/>
            </w:tcBorders>
            <w:shd w:val="clear" w:color="auto" w:fill="auto"/>
            <w:noWrap/>
            <w:vAlign w:val="center"/>
            <w:hideMark/>
          </w:tcPr>
          <w:p w14:paraId="371D04B1" w14:textId="166ECFA4"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 xml:space="preserve">Yesenia Marlene Gavidia </w:t>
            </w:r>
          </w:p>
        </w:tc>
        <w:tc>
          <w:tcPr>
            <w:tcW w:w="3941" w:type="dxa"/>
            <w:tcBorders>
              <w:top w:val="nil"/>
              <w:left w:val="nil"/>
              <w:bottom w:val="single" w:sz="4" w:space="0" w:color="auto"/>
              <w:right w:val="single" w:sz="4" w:space="0" w:color="auto"/>
            </w:tcBorders>
            <w:shd w:val="clear" w:color="auto" w:fill="auto"/>
            <w:noWrap/>
            <w:vAlign w:val="center"/>
            <w:hideMark/>
          </w:tcPr>
          <w:p w14:paraId="6F49C108" w14:textId="0E19EA97" w:rsidR="00EC643C" w:rsidRPr="00EC643C" w:rsidRDefault="00D76C9C" w:rsidP="00EC643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C643C" w:rsidRPr="00EC643C">
              <w:rPr>
                <w:rFonts w:ascii="Times New Roman" w:eastAsia="Times New Roman" w:hAnsi="Times New Roman" w:cs="Times New Roman"/>
                <w:sz w:val="24"/>
                <w:szCs w:val="24"/>
                <w:lang w:eastAsia="es-SV"/>
              </w:rPr>
              <w:t xml:space="preserve">or servicio personal de </w:t>
            </w:r>
            <w:proofErr w:type="gramStart"/>
            <w:r w:rsidRPr="00EC643C">
              <w:rPr>
                <w:rFonts w:ascii="Times New Roman" w:eastAsia="Times New Roman" w:hAnsi="Times New Roman" w:cs="Times New Roman"/>
                <w:sz w:val="24"/>
                <w:szCs w:val="24"/>
                <w:lang w:eastAsia="es-SV"/>
              </w:rPr>
              <w:t>arbitro</w:t>
            </w:r>
            <w:proofErr w:type="gramEnd"/>
            <w:r>
              <w:rPr>
                <w:rFonts w:ascii="Times New Roman" w:eastAsia="Times New Roman" w:hAnsi="Times New Roman" w:cs="Times New Roman"/>
                <w:sz w:val="24"/>
                <w:szCs w:val="24"/>
                <w:lang w:eastAsia="es-SV"/>
              </w:rPr>
              <w:t xml:space="preserve"> </w:t>
            </w:r>
            <w:r w:rsidR="00EC643C" w:rsidRPr="00EC643C">
              <w:rPr>
                <w:rFonts w:ascii="Times New Roman" w:eastAsia="Times New Roman" w:hAnsi="Times New Roman" w:cs="Times New Roman"/>
                <w:sz w:val="24"/>
                <w:szCs w:val="24"/>
                <w:lang w:eastAsia="es-SV"/>
              </w:rPr>
              <w:t xml:space="preserve">en la cancha del </w:t>
            </w:r>
            <w:r w:rsidRPr="00EC643C">
              <w:rPr>
                <w:rFonts w:ascii="Times New Roman" w:eastAsia="Times New Roman" w:hAnsi="Times New Roman" w:cs="Times New Roman"/>
                <w:sz w:val="24"/>
                <w:szCs w:val="24"/>
                <w:lang w:eastAsia="es-SV"/>
              </w:rPr>
              <w:t>tablón</w:t>
            </w:r>
            <w:r w:rsidR="00EC643C" w:rsidRPr="00EC643C">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S</w:t>
            </w:r>
            <w:r w:rsidR="00EC643C" w:rsidRPr="00EC643C">
              <w:rPr>
                <w:rFonts w:ascii="Times New Roman" w:eastAsia="Times New Roman" w:hAnsi="Times New Roman" w:cs="Times New Roman"/>
                <w:sz w:val="24"/>
                <w:szCs w:val="24"/>
                <w:lang w:eastAsia="es-SV"/>
              </w:rPr>
              <w:t xml:space="preserve">an </w:t>
            </w:r>
            <w:r>
              <w:rPr>
                <w:rFonts w:ascii="Times New Roman" w:eastAsia="Times New Roman" w:hAnsi="Times New Roman" w:cs="Times New Roman"/>
                <w:sz w:val="24"/>
                <w:szCs w:val="24"/>
                <w:lang w:eastAsia="es-SV"/>
              </w:rPr>
              <w:t>A</w:t>
            </w:r>
            <w:r w:rsidR="00EC643C" w:rsidRPr="00EC643C">
              <w:rPr>
                <w:rFonts w:ascii="Times New Roman" w:eastAsia="Times New Roman" w:hAnsi="Times New Roman" w:cs="Times New Roman"/>
                <w:sz w:val="24"/>
                <w:szCs w:val="24"/>
                <w:lang w:eastAsia="es-SV"/>
              </w:rPr>
              <w:t xml:space="preserve">ntonio </w:t>
            </w:r>
            <w:r>
              <w:rPr>
                <w:rFonts w:ascii="Times New Roman" w:eastAsia="Times New Roman" w:hAnsi="Times New Roman" w:cs="Times New Roman"/>
                <w:sz w:val="24"/>
                <w:szCs w:val="24"/>
                <w:lang w:eastAsia="es-SV"/>
              </w:rPr>
              <w:t>J</w:t>
            </w:r>
            <w:r w:rsidR="00EC643C" w:rsidRPr="00EC643C">
              <w:rPr>
                <w:rFonts w:ascii="Times New Roman" w:eastAsia="Times New Roman" w:hAnsi="Times New Roman" w:cs="Times New Roman"/>
                <w:sz w:val="24"/>
                <w:szCs w:val="24"/>
                <w:lang w:eastAsia="es-SV"/>
              </w:rPr>
              <w:t xml:space="preserve">iboa, para el </w:t>
            </w:r>
            <w:r w:rsidRPr="00EC643C">
              <w:rPr>
                <w:rFonts w:ascii="Times New Roman" w:eastAsia="Times New Roman" w:hAnsi="Times New Roman" w:cs="Times New Roman"/>
                <w:sz w:val="24"/>
                <w:szCs w:val="24"/>
                <w:lang w:eastAsia="es-SV"/>
              </w:rPr>
              <w:t>día</w:t>
            </w:r>
            <w:r w:rsidR="00EC643C" w:rsidRPr="00EC643C">
              <w:rPr>
                <w:rFonts w:ascii="Times New Roman" w:eastAsia="Times New Roman" w:hAnsi="Times New Roman" w:cs="Times New Roman"/>
                <w:sz w:val="24"/>
                <w:szCs w:val="24"/>
                <w:lang w:eastAsia="es-SV"/>
              </w:rPr>
              <w:t xml:space="preserve"> 28 de mayo de 2022; esto como parte del desarrollo del torneo de la escuelita renacer </w:t>
            </w:r>
            <w:r w:rsidRPr="00EC643C">
              <w:rPr>
                <w:rFonts w:ascii="Times New Roman" w:eastAsia="Times New Roman" w:hAnsi="Times New Roman" w:cs="Times New Roman"/>
                <w:sz w:val="24"/>
                <w:szCs w:val="24"/>
                <w:lang w:eastAsia="es-SV"/>
              </w:rPr>
              <w:t>Jiboa</w:t>
            </w:r>
            <w:r>
              <w:rPr>
                <w:rFonts w:ascii="Times New Roman" w:eastAsia="Times New Roman" w:hAnsi="Times New Roman" w:cs="Times New Roman"/>
                <w:sz w:val="24"/>
                <w:szCs w:val="24"/>
                <w:lang w:eastAsia="es-SV"/>
              </w:rPr>
              <w:t>.</w:t>
            </w:r>
          </w:p>
        </w:tc>
        <w:tc>
          <w:tcPr>
            <w:tcW w:w="1206" w:type="dxa"/>
            <w:tcBorders>
              <w:top w:val="nil"/>
              <w:left w:val="nil"/>
              <w:bottom w:val="single" w:sz="4" w:space="0" w:color="auto"/>
              <w:right w:val="single" w:sz="4" w:space="0" w:color="auto"/>
            </w:tcBorders>
            <w:shd w:val="clear" w:color="auto" w:fill="auto"/>
            <w:noWrap/>
            <w:vAlign w:val="center"/>
            <w:hideMark/>
          </w:tcPr>
          <w:p w14:paraId="7B7F3BBA" w14:textId="77777777" w:rsidR="00EC643C" w:rsidRPr="00EC643C" w:rsidRDefault="00EC643C" w:rsidP="00EC643C">
            <w:pPr>
              <w:spacing w:after="0" w:line="240" w:lineRule="auto"/>
              <w:rPr>
                <w:rFonts w:ascii="Times New Roman" w:eastAsia="Times New Roman" w:hAnsi="Times New Roman" w:cs="Times New Roman"/>
                <w:sz w:val="24"/>
                <w:szCs w:val="24"/>
                <w:lang w:eastAsia="es-SV"/>
              </w:rPr>
            </w:pPr>
            <w:r w:rsidRPr="00EC643C">
              <w:rPr>
                <w:rFonts w:ascii="Times New Roman" w:eastAsia="Times New Roman" w:hAnsi="Times New Roman" w:cs="Times New Roman"/>
                <w:sz w:val="24"/>
                <w:szCs w:val="24"/>
                <w:lang w:eastAsia="es-SV"/>
              </w:rPr>
              <w:t>$22.22</w:t>
            </w:r>
          </w:p>
        </w:tc>
      </w:tr>
    </w:tbl>
    <w:p w14:paraId="32C60DB4" w14:textId="77777777" w:rsidR="00046364" w:rsidRDefault="00046364" w:rsidP="00046364">
      <w:pPr>
        <w:pStyle w:val="Prrafodelista"/>
        <w:spacing w:after="0" w:line="276" w:lineRule="auto"/>
        <w:jc w:val="both"/>
        <w:rPr>
          <w:rFonts w:ascii="Times New Roman" w:hAnsi="Times New Roman" w:cs="Times New Roman"/>
          <w:sz w:val="24"/>
          <w:szCs w:val="24"/>
        </w:rPr>
      </w:pPr>
    </w:p>
    <w:p w14:paraId="7D9082EC" w14:textId="6187D367" w:rsidR="00D76C9C" w:rsidRPr="00A832F3" w:rsidRDefault="00D76C9C" w:rsidP="00D76C9C">
      <w:pPr>
        <w:pStyle w:val="Prrafodelista"/>
        <w:numPr>
          <w:ilvl w:val="0"/>
          <w:numId w:val="11"/>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D07122C" w14:textId="75EC014E" w:rsidR="005B7454" w:rsidRDefault="005B7454" w:rsidP="005B7454">
      <w:pPr>
        <w:pStyle w:val="Textoindependiente2"/>
        <w:spacing w:after="0" w:line="276" w:lineRule="auto"/>
        <w:jc w:val="both"/>
        <w:rPr>
          <w:sz w:val="24"/>
          <w:szCs w:val="24"/>
        </w:rPr>
      </w:pPr>
      <w:r w:rsidRPr="005B7454">
        <w:rPr>
          <w:b/>
          <w:noProof/>
          <w:sz w:val="24"/>
          <w:szCs w:val="24"/>
        </w:rPr>
        <w:t>ACUERDO NÚMERO VEINTICINCO</w:t>
      </w:r>
      <w:r w:rsidRPr="005B7454">
        <w:rPr>
          <w:noProof/>
          <w:sz w:val="24"/>
          <w:szCs w:val="24"/>
        </w:rPr>
        <w:t xml:space="preserve">: </w:t>
      </w:r>
      <w:r w:rsidRPr="00727388">
        <w:rPr>
          <w:noProof/>
          <w:sz w:val="24"/>
          <w:szCs w:val="24"/>
        </w:rPr>
        <w:t>El Concejo Municipal en uso de sus facultades que le confiere el Codigo Municipal</w:t>
      </w:r>
      <w:r>
        <w:rPr>
          <w:noProof/>
          <w:sz w:val="24"/>
          <w:szCs w:val="24"/>
        </w:rPr>
        <w:t xml:space="preserve"> </w:t>
      </w:r>
      <w:r w:rsidRPr="00B52219">
        <w:rPr>
          <w:sz w:val="24"/>
          <w:szCs w:val="24"/>
        </w:rPr>
        <w:t>ACUERDA:</w:t>
      </w:r>
      <w:r>
        <w:rPr>
          <w:sz w:val="24"/>
          <w:szCs w:val="24"/>
        </w:rPr>
        <w:t xml:space="preserve"> /////////////////////////////////////////////////////////////</w:t>
      </w:r>
    </w:p>
    <w:p w14:paraId="6350E9EA" w14:textId="1FB4B184" w:rsidR="005B7454" w:rsidRDefault="005B7454" w:rsidP="005B7454">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sidRPr="00A832F3">
        <w:rPr>
          <w:b/>
          <w:sz w:val="24"/>
          <w:szCs w:val="24"/>
        </w:rPr>
        <w:t>Recreación de Niños Jóvenes y Adultos a través Del Deporte-2022,</w:t>
      </w:r>
      <w:r>
        <w:rPr>
          <w:b/>
          <w:sz w:val="24"/>
          <w:szCs w:val="24"/>
        </w:rPr>
        <w:t xml:space="preserve"> </w:t>
      </w:r>
      <w:r w:rsidRPr="0080572B">
        <w:rPr>
          <w:sz w:val="24"/>
          <w:szCs w:val="24"/>
        </w:rPr>
        <w:t>Autorizar a Tesorero Municipal Licenciado Luis Antonio Rodríguez para realizar la erogación por un monto de $</w:t>
      </w:r>
      <w:r>
        <w:rPr>
          <w:sz w:val="24"/>
          <w:szCs w:val="24"/>
        </w:rPr>
        <w:t>720.00,</w:t>
      </w:r>
      <w:r w:rsidRPr="0080572B">
        <w:rPr>
          <w:sz w:val="24"/>
          <w:szCs w:val="24"/>
        </w:rPr>
        <w:t xml:space="preserve"> correspondiente a pago de planilla, del </w:t>
      </w:r>
      <w:r>
        <w:rPr>
          <w:sz w:val="24"/>
          <w:szCs w:val="24"/>
        </w:rPr>
        <w:t>25 de abril al 7 de mayo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tbl>
      <w:tblPr>
        <w:tblW w:w="5000" w:type="pct"/>
        <w:tblCellMar>
          <w:left w:w="70" w:type="dxa"/>
          <w:right w:w="70" w:type="dxa"/>
        </w:tblCellMar>
        <w:tblLook w:val="04A0" w:firstRow="1" w:lastRow="0" w:firstColumn="1" w:lastColumn="0" w:noHBand="0" w:noVBand="1"/>
      </w:tblPr>
      <w:tblGrid>
        <w:gridCol w:w="3666"/>
        <w:gridCol w:w="3912"/>
        <w:gridCol w:w="1400"/>
      </w:tblGrid>
      <w:tr w:rsidR="005B7454" w:rsidRPr="005B7454" w14:paraId="7E39C593" w14:textId="77777777" w:rsidTr="005B7454">
        <w:trPr>
          <w:trHeight w:val="315"/>
        </w:trPr>
        <w:tc>
          <w:tcPr>
            <w:tcW w:w="1872"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148909C3" w14:textId="77777777" w:rsidR="005B7454" w:rsidRPr="005B7454" w:rsidRDefault="005B7454" w:rsidP="005B7454">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Nombre proveedor</w:t>
            </w:r>
          </w:p>
        </w:tc>
        <w:tc>
          <w:tcPr>
            <w:tcW w:w="2413" w:type="pct"/>
            <w:tcBorders>
              <w:top w:val="single" w:sz="4" w:space="0" w:color="auto"/>
              <w:left w:val="nil"/>
              <w:bottom w:val="single" w:sz="4" w:space="0" w:color="auto"/>
              <w:right w:val="single" w:sz="4" w:space="0" w:color="auto"/>
            </w:tcBorders>
            <w:shd w:val="clear" w:color="000000" w:fill="C5E0B3"/>
            <w:noWrap/>
            <w:vAlign w:val="center"/>
            <w:hideMark/>
          </w:tcPr>
          <w:p w14:paraId="68484D56" w14:textId="77777777" w:rsidR="005B7454" w:rsidRPr="005B7454" w:rsidRDefault="005B7454" w:rsidP="005B7454">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Descripción</w:t>
            </w:r>
          </w:p>
        </w:tc>
        <w:tc>
          <w:tcPr>
            <w:tcW w:w="715" w:type="pct"/>
            <w:tcBorders>
              <w:top w:val="single" w:sz="4" w:space="0" w:color="auto"/>
              <w:left w:val="nil"/>
              <w:bottom w:val="single" w:sz="4" w:space="0" w:color="auto"/>
              <w:right w:val="single" w:sz="4" w:space="0" w:color="auto"/>
            </w:tcBorders>
            <w:shd w:val="clear" w:color="000000" w:fill="C5E0B3"/>
            <w:noWrap/>
            <w:vAlign w:val="center"/>
            <w:hideMark/>
          </w:tcPr>
          <w:p w14:paraId="38CBD1BB" w14:textId="77777777" w:rsidR="005B7454" w:rsidRPr="005B7454" w:rsidRDefault="005B7454" w:rsidP="005B7454">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Monto</w:t>
            </w:r>
          </w:p>
        </w:tc>
      </w:tr>
      <w:tr w:rsidR="005B7454" w:rsidRPr="005B7454" w14:paraId="5AE436B4"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095DA605" w14:textId="42F5535D" w:rsidR="005B7454" w:rsidRPr="005B7454" w:rsidRDefault="00271B50"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José</w:t>
            </w:r>
            <w:r w:rsidR="005B7454" w:rsidRPr="005B7454">
              <w:rPr>
                <w:rFonts w:ascii="Times New Roman" w:eastAsia="Times New Roman" w:hAnsi="Times New Roman" w:cs="Times New Roman"/>
                <w:color w:val="000000"/>
                <w:sz w:val="24"/>
                <w:szCs w:val="24"/>
                <w:lang w:eastAsia="es-SV"/>
              </w:rPr>
              <w:t xml:space="preserve"> Samuel </w:t>
            </w:r>
            <w:r w:rsidRPr="005B7454">
              <w:rPr>
                <w:rFonts w:ascii="Times New Roman" w:eastAsia="Times New Roman" w:hAnsi="Times New Roman" w:cs="Times New Roman"/>
                <w:color w:val="000000"/>
                <w:sz w:val="24"/>
                <w:szCs w:val="24"/>
                <w:lang w:eastAsia="es-SV"/>
              </w:rPr>
              <w:t>Meléndez</w:t>
            </w:r>
            <w:r w:rsidR="005B7454" w:rsidRPr="005B7454">
              <w:rPr>
                <w:rFonts w:ascii="Times New Roman" w:eastAsia="Times New Roman" w:hAnsi="Times New Roman" w:cs="Times New Roman"/>
                <w:color w:val="000000"/>
                <w:sz w:val="24"/>
                <w:szCs w:val="24"/>
                <w:lang w:eastAsia="es-SV"/>
              </w:rPr>
              <w:t xml:space="preserve"> </w:t>
            </w:r>
            <w:r w:rsidRPr="005B7454">
              <w:rPr>
                <w:rFonts w:ascii="Times New Roman" w:eastAsia="Times New Roman" w:hAnsi="Times New Roman" w:cs="Times New Roman"/>
                <w:color w:val="000000"/>
                <w:sz w:val="24"/>
                <w:szCs w:val="24"/>
                <w:lang w:eastAsia="es-SV"/>
              </w:rPr>
              <w:t>Crespín</w:t>
            </w:r>
            <w:r w:rsidR="005B7454" w:rsidRPr="005B7454">
              <w:rPr>
                <w:rFonts w:ascii="Times New Roman" w:eastAsia="Times New Roman" w:hAnsi="Times New Roman" w:cs="Times New Roman"/>
                <w:color w:val="000000"/>
                <w:sz w:val="24"/>
                <w:szCs w:val="24"/>
                <w:lang w:eastAsia="es-SV"/>
              </w:rPr>
              <w:t xml:space="preserve"> </w:t>
            </w:r>
          </w:p>
        </w:tc>
        <w:tc>
          <w:tcPr>
            <w:tcW w:w="2413" w:type="pct"/>
            <w:tcBorders>
              <w:top w:val="nil"/>
              <w:left w:val="nil"/>
              <w:bottom w:val="single" w:sz="4" w:space="0" w:color="auto"/>
              <w:right w:val="single" w:sz="4" w:space="0" w:color="auto"/>
            </w:tcBorders>
            <w:shd w:val="clear" w:color="auto" w:fill="auto"/>
            <w:noWrap/>
            <w:vAlign w:val="bottom"/>
            <w:hideMark/>
          </w:tcPr>
          <w:p w14:paraId="68B6CCFB"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47E297BE"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1354FE53"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001379B3" w14:textId="0B2800F9"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Fernando Edenilson Bonilla </w:t>
            </w:r>
            <w:r w:rsidR="00271B50" w:rsidRPr="005B7454">
              <w:rPr>
                <w:rFonts w:ascii="Times New Roman" w:eastAsia="Times New Roman" w:hAnsi="Times New Roman" w:cs="Times New Roman"/>
                <w:color w:val="000000"/>
                <w:sz w:val="24"/>
                <w:szCs w:val="24"/>
                <w:lang w:eastAsia="es-SV"/>
              </w:rPr>
              <w:t>Arévalo</w:t>
            </w:r>
            <w:r w:rsidRPr="005B7454">
              <w:rPr>
                <w:rFonts w:ascii="Times New Roman" w:eastAsia="Times New Roman" w:hAnsi="Times New Roman" w:cs="Times New Roman"/>
                <w:color w:val="000000"/>
                <w:sz w:val="24"/>
                <w:szCs w:val="24"/>
                <w:lang w:eastAsia="es-SV"/>
              </w:rPr>
              <w:t xml:space="preserve"> </w:t>
            </w:r>
          </w:p>
        </w:tc>
        <w:tc>
          <w:tcPr>
            <w:tcW w:w="2413" w:type="pct"/>
            <w:tcBorders>
              <w:top w:val="nil"/>
              <w:left w:val="nil"/>
              <w:bottom w:val="single" w:sz="4" w:space="0" w:color="auto"/>
              <w:right w:val="single" w:sz="4" w:space="0" w:color="auto"/>
            </w:tcBorders>
            <w:shd w:val="clear" w:color="auto" w:fill="auto"/>
            <w:noWrap/>
            <w:vAlign w:val="bottom"/>
            <w:hideMark/>
          </w:tcPr>
          <w:p w14:paraId="0630877F"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0ECAC0D9"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05E59B98"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3EAD6DFE" w14:textId="7864C4DE"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Bryan Edgardo </w:t>
            </w:r>
            <w:r w:rsidR="00271B50" w:rsidRPr="005B7454">
              <w:rPr>
                <w:rFonts w:ascii="Times New Roman" w:eastAsia="Times New Roman" w:hAnsi="Times New Roman" w:cs="Times New Roman"/>
                <w:color w:val="000000"/>
                <w:sz w:val="24"/>
                <w:szCs w:val="24"/>
                <w:lang w:eastAsia="es-SV"/>
              </w:rPr>
              <w:t>Pérez</w:t>
            </w:r>
            <w:r w:rsidRPr="005B7454">
              <w:rPr>
                <w:rFonts w:ascii="Times New Roman" w:eastAsia="Times New Roman" w:hAnsi="Times New Roman" w:cs="Times New Roman"/>
                <w:color w:val="000000"/>
                <w:sz w:val="24"/>
                <w:szCs w:val="24"/>
                <w:lang w:eastAsia="es-SV"/>
              </w:rPr>
              <w:t xml:space="preserve"> </w:t>
            </w:r>
            <w:r w:rsidR="00271B50" w:rsidRPr="005B7454">
              <w:rPr>
                <w:rFonts w:ascii="Times New Roman" w:eastAsia="Times New Roman" w:hAnsi="Times New Roman" w:cs="Times New Roman"/>
                <w:color w:val="000000"/>
                <w:sz w:val="24"/>
                <w:szCs w:val="24"/>
                <w:lang w:eastAsia="es-SV"/>
              </w:rPr>
              <w:t>Ramírez</w:t>
            </w:r>
            <w:r w:rsidRPr="005B7454">
              <w:rPr>
                <w:rFonts w:ascii="Times New Roman" w:eastAsia="Times New Roman" w:hAnsi="Times New Roman" w:cs="Times New Roman"/>
                <w:color w:val="000000"/>
                <w:sz w:val="24"/>
                <w:szCs w:val="24"/>
                <w:lang w:eastAsia="es-SV"/>
              </w:rPr>
              <w:t xml:space="preserve"> </w:t>
            </w:r>
          </w:p>
        </w:tc>
        <w:tc>
          <w:tcPr>
            <w:tcW w:w="2413" w:type="pct"/>
            <w:tcBorders>
              <w:top w:val="nil"/>
              <w:left w:val="nil"/>
              <w:bottom w:val="single" w:sz="4" w:space="0" w:color="auto"/>
              <w:right w:val="single" w:sz="4" w:space="0" w:color="auto"/>
            </w:tcBorders>
            <w:shd w:val="clear" w:color="auto" w:fill="auto"/>
            <w:noWrap/>
            <w:vAlign w:val="bottom"/>
            <w:hideMark/>
          </w:tcPr>
          <w:p w14:paraId="1E6187A1"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1E9CF166"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3D7A0EA9"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548EB8E9" w14:textId="023945B0"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lastRenderedPageBreak/>
              <w:t xml:space="preserve">Vladimir Antonio </w:t>
            </w:r>
            <w:r w:rsidR="00271B50" w:rsidRPr="005B7454">
              <w:rPr>
                <w:rFonts w:ascii="Times New Roman" w:eastAsia="Times New Roman" w:hAnsi="Times New Roman" w:cs="Times New Roman"/>
                <w:color w:val="000000"/>
                <w:sz w:val="24"/>
                <w:szCs w:val="24"/>
                <w:lang w:eastAsia="es-SV"/>
              </w:rPr>
              <w:t>López</w:t>
            </w:r>
            <w:r w:rsidRPr="005B7454">
              <w:rPr>
                <w:rFonts w:ascii="Times New Roman" w:eastAsia="Times New Roman" w:hAnsi="Times New Roman" w:cs="Times New Roman"/>
                <w:color w:val="000000"/>
                <w:sz w:val="24"/>
                <w:szCs w:val="24"/>
                <w:lang w:eastAsia="es-SV"/>
              </w:rPr>
              <w:t xml:space="preserve"> Molina </w:t>
            </w:r>
          </w:p>
        </w:tc>
        <w:tc>
          <w:tcPr>
            <w:tcW w:w="2413" w:type="pct"/>
            <w:tcBorders>
              <w:top w:val="nil"/>
              <w:left w:val="nil"/>
              <w:bottom w:val="single" w:sz="4" w:space="0" w:color="auto"/>
              <w:right w:val="single" w:sz="4" w:space="0" w:color="auto"/>
            </w:tcBorders>
            <w:shd w:val="clear" w:color="auto" w:fill="auto"/>
            <w:noWrap/>
            <w:vAlign w:val="bottom"/>
            <w:hideMark/>
          </w:tcPr>
          <w:p w14:paraId="0258A04F"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1D0AAC20"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7BB1867A"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0E913B5F" w14:textId="442049AD"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Abel Ernesto Santamaria </w:t>
            </w:r>
            <w:r w:rsidR="00271B50" w:rsidRPr="005B7454">
              <w:rPr>
                <w:rFonts w:ascii="Times New Roman" w:eastAsia="Times New Roman" w:hAnsi="Times New Roman" w:cs="Times New Roman"/>
                <w:color w:val="000000"/>
                <w:sz w:val="24"/>
                <w:szCs w:val="24"/>
                <w:lang w:eastAsia="es-SV"/>
              </w:rPr>
              <w:t>Clímaco</w:t>
            </w:r>
            <w:r w:rsidRPr="005B7454">
              <w:rPr>
                <w:rFonts w:ascii="Times New Roman" w:eastAsia="Times New Roman" w:hAnsi="Times New Roman" w:cs="Times New Roman"/>
                <w:color w:val="000000"/>
                <w:sz w:val="24"/>
                <w:szCs w:val="24"/>
                <w:lang w:eastAsia="es-SV"/>
              </w:rPr>
              <w:t xml:space="preserve"> </w:t>
            </w:r>
          </w:p>
        </w:tc>
        <w:tc>
          <w:tcPr>
            <w:tcW w:w="2413" w:type="pct"/>
            <w:tcBorders>
              <w:top w:val="nil"/>
              <w:left w:val="nil"/>
              <w:bottom w:val="single" w:sz="4" w:space="0" w:color="auto"/>
              <w:right w:val="single" w:sz="4" w:space="0" w:color="auto"/>
            </w:tcBorders>
            <w:shd w:val="clear" w:color="auto" w:fill="auto"/>
            <w:noWrap/>
            <w:vAlign w:val="bottom"/>
            <w:hideMark/>
          </w:tcPr>
          <w:p w14:paraId="749F540C"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1F683477"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2CB91C2F"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648100F0" w14:textId="063B1574"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Eric Alejandro </w:t>
            </w:r>
            <w:r w:rsidR="00271B50" w:rsidRPr="005B7454">
              <w:rPr>
                <w:rFonts w:ascii="Times New Roman" w:eastAsia="Times New Roman" w:hAnsi="Times New Roman" w:cs="Times New Roman"/>
                <w:color w:val="000000"/>
                <w:sz w:val="24"/>
                <w:szCs w:val="24"/>
                <w:lang w:eastAsia="es-SV"/>
              </w:rPr>
              <w:t>Clímaco</w:t>
            </w:r>
            <w:r w:rsidRPr="005B7454">
              <w:rPr>
                <w:rFonts w:ascii="Times New Roman" w:eastAsia="Times New Roman" w:hAnsi="Times New Roman" w:cs="Times New Roman"/>
                <w:color w:val="000000"/>
                <w:sz w:val="24"/>
                <w:szCs w:val="24"/>
                <w:lang w:eastAsia="es-SV"/>
              </w:rPr>
              <w:t xml:space="preserve"> Cuellar </w:t>
            </w:r>
          </w:p>
        </w:tc>
        <w:tc>
          <w:tcPr>
            <w:tcW w:w="2413" w:type="pct"/>
            <w:tcBorders>
              <w:top w:val="nil"/>
              <w:left w:val="nil"/>
              <w:bottom w:val="single" w:sz="4" w:space="0" w:color="auto"/>
              <w:right w:val="single" w:sz="4" w:space="0" w:color="auto"/>
            </w:tcBorders>
            <w:shd w:val="clear" w:color="auto" w:fill="auto"/>
            <w:noWrap/>
            <w:vAlign w:val="bottom"/>
            <w:hideMark/>
          </w:tcPr>
          <w:p w14:paraId="440DD286"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15" w:type="pct"/>
            <w:tcBorders>
              <w:top w:val="nil"/>
              <w:left w:val="nil"/>
              <w:bottom w:val="single" w:sz="4" w:space="0" w:color="auto"/>
              <w:right w:val="single" w:sz="4" w:space="0" w:color="auto"/>
            </w:tcBorders>
            <w:shd w:val="clear" w:color="auto" w:fill="auto"/>
            <w:noWrap/>
            <w:vAlign w:val="bottom"/>
            <w:hideMark/>
          </w:tcPr>
          <w:p w14:paraId="615248A0"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5B7454" w:rsidRPr="005B7454" w14:paraId="55442504" w14:textId="77777777" w:rsidTr="005B7454">
        <w:trPr>
          <w:trHeight w:val="300"/>
        </w:trPr>
        <w:tc>
          <w:tcPr>
            <w:tcW w:w="1872" w:type="pct"/>
            <w:tcBorders>
              <w:top w:val="nil"/>
              <w:left w:val="single" w:sz="4" w:space="0" w:color="auto"/>
              <w:bottom w:val="single" w:sz="4" w:space="0" w:color="auto"/>
              <w:right w:val="single" w:sz="4" w:space="0" w:color="auto"/>
            </w:tcBorders>
            <w:shd w:val="clear" w:color="auto" w:fill="auto"/>
            <w:noWrap/>
            <w:vAlign w:val="bottom"/>
            <w:hideMark/>
          </w:tcPr>
          <w:p w14:paraId="547B0CCB"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Total </w:t>
            </w:r>
          </w:p>
        </w:tc>
        <w:tc>
          <w:tcPr>
            <w:tcW w:w="2413" w:type="pct"/>
            <w:tcBorders>
              <w:top w:val="nil"/>
              <w:left w:val="nil"/>
              <w:bottom w:val="single" w:sz="4" w:space="0" w:color="auto"/>
              <w:right w:val="single" w:sz="4" w:space="0" w:color="auto"/>
            </w:tcBorders>
            <w:shd w:val="clear" w:color="auto" w:fill="auto"/>
            <w:noWrap/>
            <w:vAlign w:val="bottom"/>
            <w:hideMark/>
          </w:tcPr>
          <w:p w14:paraId="0FA699CC"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w:t>
            </w:r>
          </w:p>
        </w:tc>
        <w:tc>
          <w:tcPr>
            <w:tcW w:w="715" w:type="pct"/>
            <w:tcBorders>
              <w:top w:val="nil"/>
              <w:left w:val="nil"/>
              <w:bottom w:val="single" w:sz="4" w:space="0" w:color="auto"/>
              <w:right w:val="single" w:sz="4" w:space="0" w:color="auto"/>
            </w:tcBorders>
            <w:shd w:val="clear" w:color="auto" w:fill="auto"/>
            <w:noWrap/>
            <w:vAlign w:val="bottom"/>
            <w:hideMark/>
          </w:tcPr>
          <w:p w14:paraId="0566D69E" w14:textId="77777777" w:rsidR="005B7454" w:rsidRPr="005B7454" w:rsidRDefault="005B7454" w:rsidP="005B7454">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720.00 </w:t>
            </w:r>
          </w:p>
        </w:tc>
      </w:tr>
    </w:tbl>
    <w:p w14:paraId="4FA655DE" w14:textId="77777777" w:rsidR="005B7454" w:rsidRPr="00A832F3" w:rsidRDefault="005B7454" w:rsidP="005B7454">
      <w:pPr>
        <w:pStyle w:val="Prrafodelista"/>
        <w:numPr>
          <w:ilvl w:val="0"/>
          <w:numId w:val="11"/>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5EB0B32B" w14:textId="777319B9" w:rsidR="006871C2" w:rsidRDefault="006871C2" w:rsidP="006871C2">
      <w:pPr>
        <w:pStyle w:val="Textoindependiente2"/>
        <w:spacing w:after="0" w:line="276" w:lineRule="auto"/>
        <w:jc w:val="both"/>
        <w:rPr>
          <w:sz w:val="24"/>
          <w:szCs w:val="24"/>
        </w:rPr>
      </w:pPr>
      <w:r w:rsidRPr="005B7454">
        <w:rPr>
          <w:b/>
          <w:noProof/>
          <w:sz w:val="24"/>
          <w:szCs w:val="24"/>
        </w:rPr>
        <w:t>ACUERDO NÚMERO VEINTI</w:t>
      </w:r>
      <w:r>
        <w:rPr>
          <w:b/>
          <w:noProof/>
          <w:sz w:val="24"/>
          <w:szCs w:val="24"/>
        </w:rPr>
        <w:t>SEIS</w:t>
      </w:r>
      <w:r w:rsidRPr="005B7454">
        <w:rPr>
          <w:noProof/>
          <w:sz w:val="24"/>
          <w:szCs w:val="24"/>
        </w:rPr>
        <w:t xml:space="preserve">: </w:t>
      </w:r>
      <w:r w:rsidRPr="00727388">
        <w:rPr>
          <w:noProof/>
          <w:sz w:val="24"/>
          <w:szCs w:val="24"/>
        </w:rPr>
        <w:t>El Concejo Municipal en uso de sus facultades que le confiere el Codigo Municipal</w:t>
      </w:r>
      <w:r>
        <w:rPr>
          <w:noProof/>
          <w:sz w:val="24"/>
          <w:szCs w:val="24"/>
        </w:rPr>
        <w:t xml:space="preserve"> </w:t>
      </w:r>
      <w:r w:rsidRPr="00B52219">
        <w:rPr>
          <w:sz w:val="24"/>
          <w:szCs w:val="24"/>
        </w:rPr>
        <w:t>ACUERDA:</w:t>
      </w:r>
      <w:r>
        <w:rPr>
          <w:sz w:val="24"/>
          <w:szCs w:val="24"/>
        </w:rPr>
        <w:t xml:space="preserve"> /////////////////////////////////////////////////////////////</w:t>
      </w:r>
      <w:r w:rsidR="007F1413">
        <w:rPr>
          <w:sz w:val="24"/>
          <w:szCs w:val="24"/>
        </w:rPr>
        <w:t>//////</w:t>
      </w:r>
    </w:p>
    <w:p w14:paraId="3BD65FCC" w14:textId="77777777" w:rsidR="006871C2" w:rsidRDefault="006871C2" w:rsidP="006871C2">
      <w:pPr>
        <w:pStyle w:val="Textoindependiente2"/>
        <w:numPr>
          <w:ilvl w:val="0"/>
          <w:numId w:val="11"/>
        </w:numPr>
        <w:spacing w:after="0" w:line="276" w:lineRule="auto"/>
        <w:jc w:val="both"/>
        <w:rPr>
          <w:sz w:val="24"/>
          <w:szCs w:val="24"/>
        </w:rPr>
      </w:pPr>
      <w:r w:rsidRPr="003A15EA">
        <w:rPr>
          <w:sz w:val="24"/>
          <w:szCs w:val="24"/>
        </w:rPr>
        <w:t xml:space="preserve">Con la finalidad de </w:t>
      </w:r>
      <w:r>
        <w:rPr>
          <w:sz w:val="24"/>
          <w:szCs w:val="24"/>
        </w:rPr>
        <w:t xml:space="preserve">continuar con </w:t>
      </w:r>
      <w:r w:rsidRPr="003A15EA">
        <w:rPr>
          <w:sz w:val="24"/>
          <w:szCs w:val="24"/>
        </w:rPr>
        <w:t>el proyecto</w:t>
      </w:r>
      <w:r>
        <w:rPr>
          <w:sz w:val="24"/>
          <w:szCs w:val="24"/>
        </w:rPr>
        <w:t xml:space="preserve"> </w:t>
      </w:r>
      <w:r w:rsidRPr="00A832F3">
        <w:rPr>
          <w:b/>
          <w:sz w:val="24"/>
          <w:szCs w:val="24"/>
        </w:rPr>
        <w:t>Recreación de Niños Jóvenes y Adultos a través Del Deporte-2022,</w:t>
      </w:r>
      <w:r>
        <w:rPr>
          <w:b/>
          <w:sz w:val="24"/>
          <w:szCs w:val="24"/>
        </w:rPr>
        <w:t xml:space="preserve"> </w:t>
      </w:r>
      <w:r w:rsidRPr="0080572B">
        <w:rPr>
          <w:sz w:val="24"/>
          <w:szCs w:val="24"/>
        </w:rPr>
        <w:t>Autorizar a Tesorero Municipal Licenciado Luis Antonio Rodríguez para realizar la erogación por un monto de $</w:t>
      </w:r>
      <w:r>
        <w:rPr>
          <w:sz w:val="24"/>
          <w:szCs w:val="24"/>
        </w:rPr>
        <w:t>720.00,</w:t>
      </w:r>
      <w:r w:rsidRPr="0080572B">
        <w:rPr>
          <w:sz w:val="24"/>
          <w:szCs w:val="24"/>
        </w:rPr>
        <w:t xml:space="preserve"> correspondiente a pago de planilla, del </w:t>
      </w:r>
      <w:r>
        <w:rPr>
          <w:sz w:val="24"/>
          <w:szCs w:val="24"/>
        </w:rPr>
        <w:t>25 de abril al 7 de mayo d</w:t>
      </w:r>
      <w:r w:rsidRPr="0080572B">
        <w:rPr>
          <w:sz w:val="24"/>
          <w:szCs w:val="24"/>
        </w:rPr>
        <w:t xml:space="preserve">e </w:t>
      </w:r>
      <w:r>
        <w:rPr>
          <w:sz w:val="24"/>
          <w:szCs w:val="24"/>
        </w:rPr>
        <w:t>2022</w:t>
      </w:r>
      <w:r w:rsidRPr="0080572B">
        <w:rPr>
          <w:sz w:val="24"/>
          <w:szCs w:val="24"/>
        </w:rPr>
        <w:t xml:space="preserve"> según el siguiente detalle:</w:t>
      </w:r>
      <w:r>
        <w:rPr>
          <w:sz w:val="24"/>
          <w:szCs w:val="24"/>
        </w:rPr>
        <w:t xml:space="preserve"> ////////////////////////////////////////////////////////////////////////////////////////////////</w:t>
      </w:r>
    </w:p>
    <w:p w14:paraId="0F6CCE98" w14:textId="5C3E4FCB" w:rsidR="006871C2" w:rsidRDefault="006871C2" w:rsidP="00D9125F">
      <w:pPr>
        <w:pStyle w:val="Textoindependiente2"/>
        <w:spacing w:after="0" w:line="240" w:lineRule="auto"/>
        <w:jc w:val="both"/>
        <w:rPr>
          <w:sz w:val="24"/>
          <w:szCs w:val="24"/>
        </w:rPr>
      </w:pPr>
    </w:p>
    <w:tbl>
      <w:tblPr>
        <w:tblW w:w="5000" w:type="pct"/>
        <w:tblCellMar>
          <w:left w:w="70" w:type="dxa"/>
          <w:right w:w="70" w:type="dxa"/>
        </w:tblCellMar>
        <w:tblLook w:val="04A0" w:firstRow="1" w:lastRow="0" w:firstColumn="1" w:lastColumn="0" w:noHBand="0" w:noVBand="1"/>
      </w:tblPr>
      <w:tblGrid>
        <w:gridCol w:w="3726"/>
        <w:gridCol w:w="3852"/>
        <w:gridCol w:w="1400"/>
      </w:tblGrid>
      <w:tr w:rsidR="006871C2" w:rsidRPr="005B7454" w14:paraId="591258E1" w14:textId="77777777" w:rsidTr="006871C2">
        <w:trPr>
          <w:trHeight w:val="315"/>
        </w:trPr>
        <w:tc>
          <w:tcPr>
            <w:tcW w:w="1865"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F0375F6" w14:textId="77777777" w:rsidR="006871C2" w:rsidRPr="005B7454" w:rsidRDefault="006871C2" w:rsidP="0042612E">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Nombre proveedor</w:t>
            </w:r>
          </w:p>
        </w:tc>
        <w:tc>
          <w:tcPr>
            <w:tcW w:w="2342" w:type="pct"/>
            <w:tcBorders>
              <w:top w:val="single" w:sz="4" w:space="0" w:color="auto"/>
              <w:left w:val="nil"/>
              <w:bottom w:val="single" w:sz="4" w:space="0" w:color="auto"/>
              <w:right w:val="single" w:sz="4" w:space="0" w:color="auto"/>
            </w:tcBorders>
            <w:shd w:val="clear" w:color="000000" w:fill="C5E0B3"/>
            <w:noWrap/>
            <w:vAlign w:val="center"/>
            <w:hideMark/>
          </w:tcPr>
          <w:p w14:paraId="32D11E95" w14:textId="77777777" w:rsidR="006871C2" w:rsidRPr="005B7454" w:rsidRDefault="006871C2" w:rsidP="0042612E">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Descripción</w:t>
            </w:r>
          </w:p>
        </w:tc>
        <w:tc>
          <w:tcPr>
            <w:tcW w:w="793" w:type="pct"/>
            <w:tcBorders>
              <w:top w:val="single" w:sz="4" w:space="0" w:color="auto"/>
              <w:left w:val="nil"/>
              <w:bottom w:val="single" w:sz="4" w:space="0" w:color="auto"/>
              <w:right w:val="single" w:sz="4" w:space="0" w:color="auto"/>
            </w:tcBorders>
            <w:shd w:val="clear" w:color="000000" w:fill="C5E0B3"/>
            <w:noWrap/>
            <w:vAlign w:val="center"/>
            <w:hideMark/>
          </w:tcPr>
          <w:p w14:paraId="1B8F0728" w14:textId="77777777" w:rsidR="006871C2" w:rsidRPr="005B7454" w:rsidRDefault="006871C2" w:rsidP="0042612E">
            <w:pPr>
              <w:spacing w:after="0" w:line="240" w:lineRule="auto"/>
              <w:jc w:val="center"/>
              <w:rPr>
                <w:rFonts w:ascii="Times New Roman" w:eastAsia="Times New Roman" w:hAnsi="Times New Roman" w:cs="Times New Roman"/>
                <w:b/>
                <w:bCs/>
                <w:color w:val="000000"/>
                <w:sz w:val="24"/>
                <w:szCs w:val="24"/>
                <w:lang w:eastAsia="es-SV"/>
              </w:rPr>
            </w:pPr>
            <w:r w:rsidRPr="005B7454">
              <w:rPr>
                <w:rFonts w:ascii="Times New Roman" w:eastAsia="Times New Roman" w:hAnsi="Times New Roman" w:cs="Times New Roman"/>
                <w:b/>
                <w:bCs/>
                <w:color w:val="000000"/>
                <w:sz w:val="24"/>
                <w:szCs w:val="24"/>
                <w:lang w:eastAsia="es-SV"/>
              </w:rPr>
              <w:t>Monto</w:t>
            </w:r>
          </w:p>
        </w:tc>
      </w:tr>
      <w:tr w:rsidR="006871C2" w:rsidRPr="005B7454" w14:paraId="21BCE099"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2FE8974A" w14:textId="6ABB91A6"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Kelvin Oswaldo Cañas Paniagua </w:t>
            </w:r>
          </w:p>
        </w:tc>
        <w:tc>
          <w:tcPr>
            <w:tcW w:w="2342" w:type="pct"/>
            <w:tcBorders>
              <w:top w:val="nil"/>
              <w:left w:val="nil"/>
              <w:bottom w:val="single" w:sz="4" w:space="0" w:color="auto"/>
              <w:right w:val="single" w:sz="4" w:space="0" w:color="auto"/>
            </w:tcBorders>
            <w:shd w:val="clear" w:color="auto" w:fill="auto"/>
            <w:noWrap/>
            <w:vAlign w:val="bottom"/>
            <w:hideMark/>
          </w:tcPr>
          <w:p w14:paraId="0900CCC6"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7EBC8811"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33F90FAE"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66012120" w14:textId="282B40B1"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Erik Armando Bonilla Arévalo </w:t>
            </w:r>
          </w:p>
        </w:tc>
        <w:tc>
          <w:tcPr>
            <w:tcW w:w="2342" w:type="pct"/>
            <w:tcBorders>
              <w:top w:val="nil"/>
              <w:left w:val="nil"/>
              <w:bottom w:val="single" w:sz="4" w:space="0" w:color="auto"/>
              <w:right w:val="single" w:sz="4" w:space="0" w:color="auto"/>
            </w:tcBorders>
            <w:shd w:val="clear" w:color="auto" w:fill="auto"/>
            <w:noWrap/>
            <w:vAlign w:val="bottom"/>
            <w:hideMark/>
          </w:tcPr>
          <w:p w14:paraId="5460B6C5"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1D507DDC"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7413BF77"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74DB46DF" w14:textId="7CCF888B"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Omar Antonio Soriano Mira </w:t>
            </w:r>
          </w:p>
        </w:tc>
        <w:tc>
          <w:tcPr>
            <w:tcW w:w="2342" w:type="pct"/>
            <w:tcBorders>
              <w:top w:val="nil"/>
              <w:left w:val="nil"/>
              <w:bottom w:val="single" w:sz="4" w:space="0" w:color="auto"/>
              <w:right w:val="single" w:sz="4" w:space="0" w:color="auto"/>
            </w:tcBorders>
            <w:shd w:val="clear" w:color="auto" w:fill="auto"/>
            <w:noWrap/>
            <w:vAlign w:val="bottom"/>
            <w:hideMark/>
          </w:tcPr>
          <w:p w14:paraId="1B3ACFDA"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3A4494F8"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38930B04"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34A51C1C" w14:textId="661BE510"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Raúl Alexander Soriano Mira </w:t>
            </w:r>
          </w:p>
        </w:tc>
        <w:tc>
          <w:tcPr>
            <w:tcW w:w="2342" w:type="pct"/>
            <w:tcBorders>
              <w:top w:val="nil"/>
              <w:left w:val="nil"/>
              <w:bottom w:val="single" w:sz="4" w:space="0" w:color="auto"/>
              <w:right w:val="single" w:sz="4" w:space="0" w:color="auto"/>
            </w:tcBorders>
            <w:shd w:val="clear" w:color="auto" w:fill="auto"/>
            <w:noWrap/>
            <w:vAlign w:val="bottom"/>
            <w:hideMark/>
          </w:tcPr>
          <w:p w14:paraId="3D343CF5"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1813543B" w14:textId="77777777" w:rsidR="006871C2" w:rsidRPr="005B7454" w:rsidRDefault="006871C2" w:rsidP="0042612E">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4C5A5A9A"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7C1A590A" w14:textId="7AE4759D"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Manuel de Jesús Henríquez Menjívar   </w:t>
            </w:r>
          </w:p>
        </w:tc>
        <w:tc>
          <w:tcPr>
            <w:tcW w:w="2342" w:type="pct"/>
            <w:tcBorders>
              <w:top w:val="nil"/>
              <w:left w:val="nil"/>
              <w:bottom w:val="single" w:sz="4" w:space="0" w:color="auto"/>
              <w:right w:val="single" w:sz="4" w:space="0" w:color="auto"/>
            </w:tcBorders>
            <w:shd w:val="clear" w:color="auto" w:fill="auto"/>
            <w:noWrap/>
            <w:vAlign w:val="bottom"/>
            <w:hideMark/>
          </w:tcPr>
          <w:p w14:paraId="19D6C481"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5F3D43AE"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52A45261"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tcPr>
          <w:p w14:paraId="4152B178" w14:textId="2980F6B5"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José Daniel Rivera Portillo </w:t>
            </w:r>
          </w:p>
        </w:tc>
        <w:tc>
          <w:tcPr>
            <w:tcW w:w="2342" w:type="pct"/>
            <w:tcBorders>
              <w:top w:val="nil"/>
              <w:left w:val="nil"/>
              <w:bottom w:val="single" w:sz="4" w:space="0" w:color="auto"/>
              <w:right w:val="single" w:sz="4" w:space="0" w:color="auto"/>
            </w:tcBorders>
            <w:shd w:val="clear" w:color="auto" w:fill="auto"/>
            <w:noWrap/>
            <w:vAlign w:val="bottom"/>
            <w:hideMark/>
          </w:tcPr>
          <w:p w14:paraId="1C6F152C"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Jornal </w:t>
            </w:r>
          </w:p>
        </w:tc>
        <w:tc>
          <w:tcPr>
            <w:tcW w:w="793" w:type="pct"/>
            <w:tcBorders>
              <w:top w:val="nil"/>
              <w:left w:val="nil"/>
              <w:bottom w:val="single" w:sz="4" w:space="0" w:color="auto"/>
              <w:right w:val="single" w:sz="4" w:space="0" w:color="auto"/>
            </w:tcBorders>
            <w:shd w:val="clear" w:color="auto" w:fill="auto"/>
            <w:noWrap/>
            <w:vAlign w:val="bottom"/>
            <w:hideMark/>
          </w:tcPr>
          <w:p w14:paraId="6C8C04E2"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120.00 </w:t>
            </w:r>
          </w:p>
        </w:tc>
      </w:tr>
      <w:tr w:rsidR="006871C2" w:rsidRPr="005B7454" w14:paraId="7CF9B9BE" w14:textId="77777777" w:rsidTr="006871C2">
        <w:trPr>
          <w:trHeight w:val="300"/>
        </w:trPr>
        <w:tc>
          <w:tcPr>
            <w:tcW w:w="1865" w:type="pct"/>
            <w:tcBorders>
              <w:top w:val="nil"/>
              <w:left w:val="single" w:sz="4" w:space="0" w:color="auto"/>
              <w:bottom w:val="single" w:sz="4" w:space="0" w:color="auto"/>
              <w:right w:val="single" w:sz="4" w:space="0" w:color="auto"/>
            </w:tcBorders>
            <w:shd w:val="clear" w:color="auto" w:fill="auto"/>
            <w:noWrap/>
            <w:vAlign w:val="bottom"/>
            <w:hideMark/>
          </w:tcPr>
          <w:p w14:paraId="04F92BE2"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Total </w:t>
            </w:r>
          </w:p>
        </w:tc>
        <w:tc>
          <w:tcPr>
            <w:tcW w:w="2342" w:type="pct"/>
            <w:tcBorders>
              <w:top w:val="nil"/>
              <w:left w:val="nil"/>
              <w:bottom w:val="single" w:sz="4" w:space="0" w:color="auto"/>
              <w:right w:val="single" w:sz="4" w:space="0" w:color="auto"/>
            </w:tcBorders>
            <w:shd w:val="clear" w:color="auto" w:fill="auto"/>
            <w:noWrap/>
            <w:vAlign w:val="bottom"/>
            <w:hideMark/>
          </w:tcPr>
          <w:p w14:paraId="66152C01"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w:t>
            </w:r>
          </w:p>
        </w:tc>
        <w:tc>
          <w:tcPr>
            <w:tcW w:w="793" w:type="pct"/>
            <w:tcBorders>
              <w:top w:val="nil"/>
              <w:left w:val="nil"/>
              <w:bottom w:val="single" w:sz="4" w:space="0" w:color="auto"/>
              <w:right w:val="single" w:sz="4" w:space="0" w:color="auto"/>
            </w:tcBorders>
            <w:shd w:val="clear" w:color="auto" w:fill="auto"/>
            <w:noWrap/>
            <w:vAlign w:val="bottom"/>
            <w:hideMark/>
          </w:tcPr>
          <w:p w14:paraId="55461753" w14:textId="77777777" w:rsidR="006871C2" w:rsidRPr="005B7454" w:rsidRDefault="006871C2" w:rsidP="006871C2">
            <w:pPr>
              <w:spacing w:after="0" w:line="240" w:lineRule="auto"/>
              <w:rPr>
                <w:rFonts w:ascii="Times New Roman" w:eastAsia="Times New Roman" w:hAnsi="Times New Roman" w:cs="Times New Roman"/>
                <w:color w:val="000000"/>
                <w:sz w:val="24"/>
                <w:szCs w:val="24"/>
                <w:lang w:eastAsia="es-SV"/>
              </w:rPr>
            </w:pPr>
            <w:r w:rsidRPr="005B7454">
              <w:rPr>
                <w:rFonts w:ascii="Times New Roman" w:eastAsia="Times New Roman" w:hAnsi="Times New Roman" w:cs="Times New Roman"/>
                <w:color w:val="000000"/>
                <w:sz w:val="24"/>
                <w:szCs w:val="24"/>
                <w:lang w:eastAsia="es-SV"/>
              </w:rPr>
              <w:t xml:space="preserve"> $       720.00 </w:t>
            </w:r>
          </w:p>
        </w:tc>
      </w:tr>
    </w:tbl>
    <w:p w14:paraId="5D880FE3" w14:textId="47D65BF2" w:rsidR="006871C2" w:rsidRDefault="006871C2" w:rsidP="00D9125F">
      <w:pPr>
        <w:pStyle w:val="Textoindependiente2"/>
        <w:spacing w:after="0" w:line="240" w:lineRule="auto"/>
        <w:jc w:val="both"/>
        <w:rPr>
          <w:sz w:val="24"/>
          <w:szCs w:val="24"/>
        </w:rPr>
      </w:pPr>
    </w:p>
    <w:p w14:paraId="7B15C6CA" w14:textId="77777777" w:rsidR="006871C2" w:rsidRPr="00A832F3" w:rsidRDefault="006871C2" w:rsidP="006871C2">
      <w:pPr>
        <w:pStyle w:val="Prrafodelista"/>
        <w:numPr>
          <w:ilvl w:val="0"/>
          <w:numId w:val="11"/>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6FBE9A16" w14:textId="0166454B" w:rsidR="009831CA" w:rsidRDefault="007F1413" w:rsidP="009831CA">
      <w:pPr>
        <w:jc w:val="both"/>
        <w:rPr>
          <w:rFonts w:ascii="Times New Roman" w:hAnsi="Times New Roman" w:cs="Times New Roman"/>
          <w:sz w:val="24"/>
          <w:szCs w:val="24"/>
        </w:rPr>
      </w:pPr>
      <w:r w:rsidRPr="009831CA">
        <w:rPr>
          <w:rFonts w:ascii="Times New Roman" w:hAnsi="Times New Roman" w:cs="Times New Roman"/>
          <w:b/>
          <w:noProof/>
          <w:sz w:val="24"/>
          <w:szCs w:val="24"/>
        </w:rPr>
        <w:t>ACUERDO NÚMERO VEINTISIETE</w:t>
      </w:r>
      <w:r w:rsidRPr="009831CA">
        <w:rPr>
          <w:rFonts w:ascii="Times New Roman" w:hAnsi="Times New Roman" w:cs="Times New Roman"/>
          <w:noProof/>
          <w:sz w:val="24"/>
          <w:szCs w:val="24"/>
        </w:rPr>
        <w:t xml:space="preserve">: </w:t>
      </w:r>
      <w:r w:rsidR="009831CA" w:rsidRPr="009831CA">
        <w:rPr>
          <w:rFonts w:ascii="Times New Roman" w:hAnsi="Times New Roman" w:cs="Times New Roman"/>
          <w:noProof/>
          <w:sz w:val="24"/>
          <w:szCs w:val="24"/>
        </w:rPr>
        <w:t xml:space="preserve">El Concejo Municipal en uso de sus facultades que le confiere el Codigo Municipal y </w:t>
      </w:r>
      <w:r w:rsidR="009831CA" w:rsidRPr="009831C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9831CA" w:rsidRPr="009831CA">
        <w:rPr>
          <w:rFonts w:ascii="Times New Roman" w:eastAsia="Times New Roman" w:hAnsi="Times New Roman" w:cs="Times New Roman"/>
          <w:sz w:val="24"/>
          <w:szCs w:val="24"/>
          <w:lang w:eastAsia="es-SV"/>
        </w:rPr>
        <w:t>$</w:t>
      </w:r>
      <w:r w:rsidR="009831CA">
        <w:rPr>
          <w:rFonts w:ascii="Times New Roman" w:eastAsia="Times New Roman" w:hAnsi="Times New Roman" w:cs="Times New Roman"/>
          <w:sz w:val="24"/>
          <w:szCs w:val="24"/>
          <w:lang w:eastAsia="es-SV"/>
        </w:rPr>
        <w:t>46.18</w:t>
      </w:r>
      <w:r w:rsidR="009831CA" w:rsidRPr="009831CA">
        <w:rPr>
          <w:rFonts w:ascii="Times New Roman" w:eastAsia="Times New Roman" w:hAnsi="Times New Roman" w:cs="Times New Roman"/>
          <w:sz w:val="24"/>
          <w:szCs w:val="24"/>
          <w:lang w:eastAsia="es-SV"/>
        </w:rPr>
        <w:t xml:space="preserve"> </w:t>
      </w:r>
      <w:r w:rsidR="009831CA" w:rsidRPr="009831CA">
        <w:rPr>
          <w:rFonts w:ascii="Times New Roman" w:hAnsi="Times New Roman" w:cs="Times New Roman"/>
          <w:sz w:val="24"/>
          <w:szCs w:val="24"/>
        </w:rPr>
        <w:t xml:space="preserve">durante el mes de mayo según el siguiente detalle: </w:t>
      </w:r>
    </w:p>
    <w:tbl>
      <w:tblPr>
        <w:tblW w:w="5000" w:type="pct"/>
        <w:tblCellMar>
          <w:left w:w="70" w:type="dxa"/>
          <w:right w:w="70" w:type="dxa"/>
        </w:tblCellMar>
        <w:tblLook w:val="04A0" w:firstRow="1" w:lastRow="0" w:firstColumn="1" w:lastColumn="0" w:noHBand="0" w:noVBand="1"/>
      </w:tblPr>
      <w:tblGrid>
        <w:gridCol w:w="1257"/>
        <w:gridCol w:w="2546"/>
        <w:gridCol w:w="4056"/>
        <w:gridCol w:w="1119"/>
      </w:tblGrid>
      <w:tr w:rsidR="009831CA" w:rsidRPr="00AD4747" w14:paraId="21F01CA7" w14:textId="77777777" w:rsidTr="009831CA">
        <w:trPr>
          <w:trHeight w:val="330"/>
        </w:trPr>
        <w:tc>
          <w:tcPr>
            <w:tcW w:w="700"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63EEC50F" w14:textId="77777777" w:rsidR="009831CA" w:rsidRPr="00AD4747" w:rsidRDefault="009831CA" w:rsidP="0042612E">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FECHA</w:t>
            </w:r>
          </w:p>
        </w:tc>
        <w:tc>
          <w:tcPr>
            <w:tcW w:w="1418" w:type="pct"/>
            <w:tcBorders>
              <w:top w:val="single" w:sz="8" w:space="0" w:color="auto"/>
              <w:left w:val="nil"/>
              <w:bottom w:val="single" w:sz="8" w:space="0" w:color="auto"/>
              <w:right w:val="single" w:sz="8" w:space="0" w:color="auto"/>
            </w:tcBorders>
            <w:shd w:val="clear" w:color="000000" w:fill="C5E0B3"/>
            <w:vAlign w:val="center"/>
            <w:hideMark/>
          </w:tcPr>
          <w:p w14:paraId="5A0AB53A" w14:textId="77777777" w:rsidR="009831CA" w:rsidRPr="00AD4747" w:rsidRDefault="009831CA" w:rsidP="0042612E">
            <w:pPr>
              <w:spacing w:after="0" w:line="240" w:lineRule="auto"/>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NOMBRE PROVEEDOR</w:t>
            </w:r>
          </w:p>
        </w:tc>
        <w:tc>
          <w:tcPr>
            <w:tcW w:w="2259" w:type="pct"/>
            <w:tcBorders>
              <w:top w:val="single" w:sz="8" w:space="0" w:color="auto"/>
              <w:left w:val="nil"/>
              <w:bottom w:val="single" w:sz="8" w:space="0" w:color="auto"/>
              <w:right w:val="single" w:sz="8" w:space="0" w:color="auto"/>
            </w:tcBorders>
            <w:shd w:val="clear" w:color="000000" w:fill="C5E0B3"/>
            <w:vAlign w:val="center"/>
            <w:hideMark/>
          </w:tcPr>
          <w:p w14:paraId="67D757AC" w14:textId="77777777" w:rsidR="009831CA" w:rsidRPr="00AD4747" w:rsidRDefault="009831CA" w:rsidP="0042612E">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DESCRIPCIÓN</w:t>
            </w:r>
          </w:p>
        </w:tc>
        <w:tc>
          <w:tcPr>
            <w:tcW w:w="623" w:type="pct"/>
            <w:tcBorders>
              <w:top w:val="single" w:sz="8" w:space="0" w:color="auto"/>
              <w:left w:val="nil"/>
              <w:bottom w:val="single" w:sz="8" w:space="0" w:color="auto"/>
              <w:right w:val="single" w:sz="8" w:space="0" w:color="auto"/>
            </w:tcBorders>
            <w:shd w:val="clear" w:color="000000" w:fill="C5E0B3"/>
            <w:vAlign w:val="center"/>
            <w:hideMark/>
          </w:tcPr>
          <w:p w14:paraId="4B4B4703" w14:textId="77777777" w:rsidR="009831CA" w:rsidRPr="00AD4747" w:rsidRDefault="009831CA" w:rsidP="0042612E">
            <w:pPr>
              <w:spacing w:after="0" w:line="240" w:lineRule="auto"/>
              <w:jc w:val="center"/>
              <w:rPr>
                <w:rFonts w:ascii="Times New Roman" w:eastAsia="Times New Roman" w:hAnsi="Times New Roman" w:cs="Times New Roman"/>
                <w:b/>
                <w:bCs/>
                <w:color w:val="000000"/>
                <w:sz w:val="24"/>
                <w:szCs w:val="24"/>
                <w:lang w:eastAsia="es-SV"/>
              </w:rPr>
            </w:pPr>
            <w:r w:rsidRPr="00AD4747">
              <w:rPr>
                <w:rFonts w:ascii="Times New Roman" w:eastAsia="Times New Roman" w:hAnsi="Times New Roman" w:cs="Times New Roman"/>
                <w:b/>
                <w:bCs/>
                <w:color w:val="000000"/>
                <w:sz w:val="24"/>
                <w:szCs w:val="24"/>
                <w:lang w:eastAsia="es-SV"/>
              </w:rPr>
              <w:t>MONTO</w:t>
            </w:r>
          </w:p>
        </w:tc>
      </w:tr>
      <w:tr w:rsidR="009831CA" w:rsidRPr="00AC16DF" w14:paraId="1D235B73" w14:textId="77777777" w:rsidTr="009831CA">
        <w:trPr>
          <w:trHeight w:val="780"/>
        </w:trPr>
        <w:tc>
          <w:tcPr>
            <w:tcW w:w="700" w:type="pct"/>
            <w:tcBorders>
              <w:top w:val="nil"/>
              <w:left w:val="single" w:sz="8" w:space="0" w:color="auto"/>
              <w:bottom w:val="single" w:sz="8" w:space="0" w:color="auto"/>
              <w:right w:val="single" w:sz="8" w:space="0" w:color="auto"/>
            </w:tcBorders>
            <w:shd w:val="clear" w:color="auto" w:fill="auto"/>
            <w:vAlign w:val="center"/>
            <w:hideMark/>
          </w:tcPr>
          <w:p w14:paraId="1387EEFD" w14:textId="6219A8E3" w:rsidR="009831CA" w:rsidRPr="00AC16DF" w:rsidRDefault="009831CA" w:rsidP="009831CA">
            <w:pPr>
              <w:spacing w:after="0" w:line="240" w:lineRule="auto"/>
              <w:jc w:val="center"/>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1</w:t>
            </w:r>
            <w:r>
              <w:rPr>
                <w:rFonts w:ascii="Times New Roman" w:eastAsia="Times New Roman" w:hAnsi="Times New Roman" w:cs="Times New Roman"/>
                <w:b/>
                <w:bCs/>
                <w:sz w:val="24"/>
                <w:szCs w:val="24"/>
                <w:lang w:eastAsia="es-SV"/>
              </w:rPr>
              <w:t>2</w:t>
            </w:r>
            <w:r w:rsidRPr="00AC16DF">
              <w:rPr>
                <w:rFonts w:ascii="Times New Roman" w:eastAsia="Times New Roman" w:hAnsi="Times New Roman" w:cs="Times New Roman"/>
                <w:b/>
                <w:bCs/>
                <w:sz w:val="24"/>
                <w:szCs w:val="24"/>
                <w:lang w:eastAsia="es-SV"/>
              </w:rPr>
              <w:t>/0</w:t>
            </w:r>
            <w:r>
              <w:rPr>
                <w:rFonts w:ascii="Times New Roman" w:eastAsia="Times New Roman" w:hAnsi="Times New Roman" w:cs="Times New Roman"/>
                <w:b/>
                <w:bCs/>
                <w:sz w:val="24"/>
                <w:szCs w:val="24"/>
                <w:lang w:eastAsia="es-SV"/>
              </w:rPr>
              <w:t>5</w:t>
            </w:r>
            <w:r w:rsidRPr="00AC16DF">
              <w:rPr>
                <w:rFonts w:ascii="Times New Roman" w:eastAsia="Times New Roman" w:hAnsi="Times New Roman" w:cs="Times New Roman"/>
                <w:b/>
                <w:bCs/>
                <w:sz w:val="24"/>
                <w:szCs w:val="24"/>
                <w:lang w:eastAsia="es-SV"/>
              </w:rPr>
              <w:t>/2022</w:t>
            </w:r>
          </w:p>
        </w:tc>
        <w:tc>
          <w:tcPr>
            <w:tcW w:w="1418" w:type="pct"/>
            <w:tcBorders>
              <w:top w:val="nil"/>
              <w:left w:val="nil"/>
              <w:bottom w:val="single" w:sz="8" w:space="0" w:color="auto"/>
              <w:right w:val="single" w:sz="8" w:space="0" w:color="auto"/>
            </w:tcBorders>
            <w:shd w:val="clear" w:color="auto" w:fill="auto"/>
            <w:vAlign w:val="center"/>
            <w:hideMark/>
          </w:tcPr>
          <w:p w14:paraId="60E81BDA" w14:textId="41F21F7A" w:rsidR="009831CA" w:rsidRPr="00AC16DF" w:rsidRDefault="009831CA" w:rsidP="009831CA">
            <w:pPr>
              <w:spacing w:after="0" w:line="240" w:lineRule="auto"/>
              <w:rPr>
                <w:rFonts w:ascii="Times New Roman" w:eastAsia="Times New Roman" w:hAnsi="Times New Roman" w:cs="Times New Roman"/>
                <w:b/>
                <w:bCs/>
                <w:sz w:val="24"/>
                <w:szCs w:val="24"/>
                <w:lang w:eastAsia="es-SV"/>
              </w:rPr>
            </w:pPr>
            <w:r w:rsidRPr="00AC16DF">
              <w:rPr>
                <w:rFonts w:ascii="Times New Roman" w:eastAsia="Times New Roman" w:hAnsi="Times New Roman" w:cs="Times New Roman"/>
                <w:b/>
                <w:bCs/>
                <w:sz w:val="24"/>
                <w:szCs w:val="24"/>
                <w:lang w:eastAsia="es-SV"/>
              </w:rPr>
              <w:t>CTE S.A. DE C.V.</w:t>
            </w:r>
          </w:p>
        </w:tc>
        <w:tc>
          <w:tcPr>
            <w:tcW w:w="2259" w:type="pct"/>
            <w:tcBorders>
              <w:top w:val="nil"/>
              <w:left w:val="nil"/>
              <w:bottom w:val="single" w:sz="8" w:space="0" w:color="auto"/>
              <w:right w:val="single" w:sz="8" w:space="0" w:color="auto"/>
            </w:tcBorders>
            <w:shd w:val="clear" w:color="auto" w:fill="auto"/>
            <w:vAlign w:val="center"/>
            <w:hideMark/>
          </w:tcPr>
          <w:p w14:paraId="43816006" w14:textId="54232D92" w:rsidR="009831CA" w:rsidRPr="00AC16DF" w:rsidRDefault="009831CA" w:rsidP="009831CA">
            <w:pPr>
              <w:spacing w:after="0" w:line="240" w:lineRule="auto"/>
              <w:jc w:val="both"/>
              <w:rPr>
                <w:rFonts w:ascii="Times New Roman" w:eastAsia="Times New Roman" w:hAnsi="Times New Roman" w:cs="Times New Roman"/>
                <w:sz w:val="24"/>
                <w:szCs w:val="24"/>
                <w:lang w:eastAsia="es-SV"/>
              </w:rPr>
            </w:pPr>
            <w:r w:rsidRPr="00AC16DF">
              <w:rPr>
                <w:rFonts w:ascii="Times New Roman" w:eastAsia="Times New Roman" w:hAnsi="Times New Roman" w:cs="Times New Roman"/>
                <w:sz w:val="24"/>
                <w:szCs w:val="24"/>
                <w:lang w:eastAsia="es-SV"/>
              </w:rPr>
              <w:t xml:space="preserve">Por pago de facturas de teléfono del mes de </w:t>
            </w:r>
            <w:r>
              <w:rPr>
                <w:rFonts w:ascii="Times New Roman" w:eastAsia="Times New Roman" w:hAnsi="Times New Roman" w:cs="Times New Roman"/>
                <w:sz w:val="24"/>
                <w:szCs w:val="24"/>
                <w:lang w:eastAsia="es-SV"/>
              </w:rPr>
              <w:t xml:space="preserve">abril </w:t>
            </w:r>
            <w:r w:rsidRPr="00AC16DF">
              <w:rPr>
                <w:rFonts w:ascii="Times New Roman" w:eastAsia="Times New Roman" w:hAnsi="Times New Roman" w:cs="Times New Roman"/>
                <w:sz w:val="24"/>
                <w:szCs w:val="24"/>
                <w:lang w:eastAsia="es-SV"/>
              </w:rPr>
              <w:t>de 2022</w:t>
            </w:r>
          </w:p>
        </w:tc>
        <w:tc>
          <w:tcPr>
            <w:tcW w:w="623" w:type="pct"/>
            <w:tcBorders>
              <w:top w:val="nil"/>
              <w:left w:val="nil"/>
              <w:bottom w:val="single" w:sz="8" w:space="0" w:color="auto"/>
              <w:right w:val="single" w:sz="8" w:space="0" w:color="auto"/>
            </w:tcBorders>
            <w:shd w:val="clear" w:color="auto" w:fill="auto"/>
            <w:vAlign w:val="center"/>
            <w:hideMark/>
          </w:tcPr>
          <w:p w14:paraId="554D9A40" w14:textId="7BAC31FD" w:rsidR="009831CA" w:rsidRPr="00AC16DF" w:rsidRDefault="009831CA" w:rsidP="009831CA">
            <w:pPr>
              <w:spacing w:after="0" w:line="240" w:lineRule="auto"/>
              <w:jc w:val="center"/>
              <w:rPr>
                <w:rFonts w:ascii="Times New Roman" w:eastAsia="Times New Roman" w:hAnsi="Times New Roman" w:cs="Times New Roman"/>
                <w:sz w:val="24"/>
                <w:szCs w:val="24"/>
                <w:lang w:eastAsia="es-SV"/>
              </w:rPr>
            </w:pPr>
            <w:r w:rsidRPr="00AC16DF">
              <w:rPr>
                <w:rFonts w:ascii="Times New Roman" w:eastAsia="Times New Roman" w:hAnsi="Times New Roman" w:cs="Times New Roman"/>
                <w:bCs/>
                <w:sz w:val="24"/>
                <w:szCs w:val="24"/>
                <w:lang w:eastAsia="es-SV"/>
              </w:rPr>
              <w:t>$</w:t>
            </w:r>
            <w:r>
              <w:rPr>
                <w:rFonts w:ascii="Times New Roman" w:eastAsia="Times New Roman" w:hAnsi="Times New Roman" w:cs="Times New Roman"/>
                <w:bCs/>
                <w:sz w:val="24"/>
                <w:szCs w:val="24"/>
                <w:lang w:eastAsia="es-SV"/>
              </w:rPr>
              <w:t>46.18</w:t>
            </w:r>
          </w:p>
        </w:tc>
      </w:tr>
    </w:tbl>
    <w:p w14:paraId="7941577F" w14:textId="2B188A73" w:rsidR="007F1413" w:rsidRDefault="007F1413" w:rsidP="00D9125F">
      <w:pPr>
        <w:pStyle w:val="Textoindependiente2"/>
        <w:spacing w:after="0" w:line="240" w:lineRule="auto"/>
        <w:jc w:val="both"/>
        <w:rPr>
          <w:sz w:val="24"/>
          <w:szCs w:val="24"/>
        </w:rPr>
      </w:pPr>
      <w:r w:rsidRPr="00EE67CB">
        <w:rPr>
          <w:bCs/>
          <w:sz w:val="24"/>
          <w:szCs w:val="24"/>
        </w:rPr>
        <w:t xml:space="preserve">Aplíquese el gasto a la cuenta del proyecto </w:t>
      </w:r>
      <w:r w:rsidRPr="00EE67CB">
        <w:rPr>
          <w:b/>
          <w:sz w:val="24"/>
          <w:szCs w:val="24"/>
        </w:rPr>
        <w:t>Fortalecimiento social a los niños y adolescentes del municipio de Verapaz convenio con educo 2022</w:t>
      </w:r>
      <w:r>
        <w:rPr>
          <w:b/>
          <w:sz w:val="24"/>
          <w:szCs w:val="24"/>
        </w:rPr>
        <w:t xml:space="preserve">, </w:t>
      </w:r>
      <w:r w:rsidRPr="00B74838">
        <w:rPr>
          <w:sz w:val="24"/>
          <w:szCs w:val="24"/>
        </w:rPr>
        <w:t xml:space="preserve">con número de cuenta: 100-160-800627-3, </w:t>
      </w:r>
      <w:r w:rsidRPr="00D430DD">
        <w:rPr>
          <w:bCs/>
          <w:sz w:val="24"/>
          <w:szCs w:val="24"/>
        </w:rPr>
        <w:t>con cifra presupuestaria del</w:t>
      </w:r>
      <w:r>
        <w:rPr>
          <w:bCs/>
          <w:sz w:val="24"/>
          <w:szCs w:val="24"/>
        </w:rPr>
        <w:t xml:space="preserve"> Presupuesto Municipal Vigente, aplicando los descuentos de ley. </w:t>
      </w:r>
      <w:r w:rsidRPr="00566948">
        <w:rPr>
          <w:b/>
          <w:sz w:val="24"/>
          <w:szCs w:val="24"/>
        </w:rPr>
        <w:t>CERTIFIQUESE Y COMUNIQUESE</w:t>
      </w:r>
      <w:r w:rsidR="002A57DD">
        <w:rPr>
          <w:b/>
          <w:sz w:val="24"/>
          <w:szCs w:val="24"/>
        </w:rPr>
        <w:t>.-</w:t>
      </w:r>
    </w:p>
    <w:p w14:paraId="41C61643" w14:textId="77777777" w:rsidR="007F1413" w:rsidRDefault="007F1413" w:rsidP="00D9125F">
      <w:pPr>
        <w:pStyle w:val="Textoindependiente2"/>
        <w:spacing w:after="0" w:line="240" w:lineRule="auto"/>
        <w:jc w:val="both"/>
        <w:rPr>
          <w:sz w:val="24"/>
          <w:szCs w:val="24"/>
        </w:rPr>
      </w:pPr>
    </w:p>
    <w:p w14:paraId="68B6A811" w14:textId="6F1A3957" w:rsidR="00D9125F" w:rsidRDefault="00D9125F" w:rsidP="00D9125F">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425A888A" w14:textId="77777777" w:rsidR="00D9125F" w:rsidRDefault="00D9125F" w:rsidP="00D9125F">
      <w:pPr>
        <w:jc w:val="both"/>
        <w:rPr>
          <w:rFonts w:ascii="Times New Roman" w:hAnsi="Times New Roman" w:cs="Times New Roman"/>
          <w:b/>
          <w:sz w:val="24"/>
          <w:szCs w:val="24"/>
          <w:highlight w:val="cyan"/>
        </w:rPr>
      </w:pPr>
    </w:p>
    <w:p w14:paraId="24FB8E84" w14:textId="77777777" w:rsidR="00D9125F" w:rsidRDefault="00D9125F" w:rsidP="00D9125F">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9125F" w:rsidRPr="0052360F" w14:paraId="4D894AA7" w14:textId="77777777" w:rsidTr="0042612E">
        <w:trPr>
          <w:jc w:val="center"/>
        </w:trPr>
        <w:tc>
          <w:tcPr>
            <w:tcW w:w="5670" w:type="dxa"/>
          </w:tcPr>
          <w:p w14:paraId="6197195F"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7CB52CEC"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5665FDD0" w14:textId="77777777" w:rsidTr="0042612E">
        <w:trPr>
          <w:jc w:val="center"/>
        </w:trPr>
        <w:tc>
          <w:tcPr>
            <w:tcW w:w="5670" w:type="dxa"/>
          </w:tcPr>
          <w:p w14:paraId="2701B852"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808D87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9125F" w:rsidRPr="0052360F" w14:paraId="04DCF416" w14:textId="77777777" w:rsidTr="0042612E">
        <w:trPr>
          <w:jc w:val="center"/>
        </w:trPr>
        <w:tc>
          <w:tcPr>
            <w:tcW w:w="5670" w:type="dxa"/>
          </w:tcPr>
          <w:p w14:paraId="21C6FC91"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9D3FEA5"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9125F" w:rsidRPr="0052360F" w14:paraId="78A144F7" w14:textId="77777777" w:rsidTr="0042612E">
        <w:trPr>
          <w:trHeight w:val="966"/>
          <w:jc w:val="center"/>
        </w:trPr>
        <w:tc>
          <w:tcPr>
            <w:tcW w:w="5670" w:type="dxa"/>
            <w:vAlign w:val="bottom"/>
          </w:tcPr>
          <w:p w14:paraId="1FE62F53" w14:textId="77777777" w:rsidR="00D9125F" w:rsidRPr="0052360F" w:rsidRDefault="00D9125F" w:rsidP="00870672">
            <w:pPr>
              <w:rPr>
                <w:rFonts w:ascii="Times New Roman" w:eastAsia="Calibri" w:hAnsi="Times New Roman" w:cs="Times New Roman"/>
                <w:sz w:val="24"/>
                <w:szCs w:val="24"/>
              </w:rPr>
            </w:pPr>
          </w:p>
          <w:p w14:paraId="5CB242FD" w14:textId="77777777" w:rsidR="00D9125F" w:rsidRPr="0052360F" w:rsidRDefault="00D9125F" w:rsidP="0042612E">
            <w:pPr>
              <w:jc w:val="center"/>
              <w:rPr>
                <w:rFonts w:ascii="Times New Roman" w:eastAsia="Calibri" w:hAnsi="Times New Roman" w:cs="Times New Roman"/>
                <w:sz w:val="24"/>
                <w:szCs w:val="24"/>
              </w:rPr>
            </w:pPr>
          </w:p>
          <w:p w14:paraId="3DC0DAD2"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A978E3F" w14:textId="77777777" w:rsidR="00D9125F" w:rsidRDefault="00D9125F" w:rsidP="0042612E">
            <w:pPr>
              <w:jc w:val="center"/>
              <w:rPr>
                <w:rFonts w:ascii="Times New Roman" w:eastAsia="Calibri" w:hAnsi="Times New Roman" w:cs="Times New Roman"/>
                <w:sz w:val="24"/>
                <w:szCs w:val="24"/>
              </w:rPr>
            </w:pPr>
          </w:p>
          <w:p w14:paraId="04187F07" w14:textId="77777777" w:rsidR="00D9125F" w:rsidRDefault="00D9125F" w:rsidP="0042612E">
            <w:pPr>
              <w:jc w:val="center"/>
              <w:rPr>
                <w:rFonts w:ascii="Times New Roman" w:eastAsia="Calibri" w:hAnsi="Times New Roman" w:cs="Times New Roman"/>
                <w:sz w:val="24"/>
                <w:szCs w:val="24"/>
              </w:rPr>
            </w:pPr>
          </w:p>
          <w:p w14:paraId="6E04CBEC" w14:textId="77777777" w:rsidR="00D9125F" w:rsidRPr="0052360F" w:rsidRDefault="00D9125F" w:rsidP="0042612E">
            <w:pPr>
              <w:jc w:val="center"/>
              <w:rPr>
                <w:rFonts w:ascii="Times New Roman" w:eastAsia="Calibri" w:hAnsi="Times New Roman" w:cs="Times New Roman"/>
                <w:sz w:val="24"/>
                <w:szCs w:val="24"/>
              </w:rPr>
            </w:pPr>
          </w:p>
          <w:p w14:paraId="49101452" w14:textId="77777777" w:rsidR="00D9125F" w:rsidRPr="0052360F" w:rsidRDefault="00D9125F" w:rsidP="0042612E">
            <w:pPr>
              <w:rPr>
                <w:rFonts w:ascii="Times New Roman" w:eastAsia="Calibri" w:hAnsi="Times New Roman" w:cs="Times New Roman"/>
                <w:sz w:val="24"/>
                <w:szCs w:val="24"/>
              </w:rPr>
            </w:pPr>
          </w:p>
          <w:p w14:paraId="08E863BC" w14:textId="77777777" w:rsidR="00D9125F" w:rsidRPr="0052360F" w:rsidRDefault="00D9125F" w:rsidP="0042612E">
            <w:pPr>
              <w:jc w:val="center"/>
              <w:rPr>
                <w:rFonts w:ascii="Times New Roman" w:eastAsia="Calibri" w:hAnsi="Times New Roman" w:cs="Times New Roman"/>
                <w:sz w:val="24"/>
                <w:szCs w:val="24"/>
              </w:rPr>
            </w:pPr>
          </w:p>
          <w:p w14:paraId="5646E3E2"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644689EB" w14:textId="77777777" w:rsidTr="0042612E">
        <w:trPr>
          <w:jc w:val="center"/>
        </w:trPr>
        <w:tc>
          <w:tcPr>
            <w:tcW w:w="5670" w:type="dxa"/>
          </w:tcPr>
          <w:p w14:paraId="5DDFBF3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6BB6F0F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9125F" w:rsidRPr="0052360F" w14:paraId="0F4AEEFA" w14:textId="77777777" w:rsidTr="0042612E">
        <w:trPr>
          <w:jc w:val="center"/>
        </w:trPr>
        <w:tc>
          <w:tcPr>
            <w:tcW w:w="5670" w:type="dxa"/>
          </w:tcPr>
          <w:p w14:paraId="0125EF17"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2751FC5B"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9125F" w:rsidRPr="0052360F" w14:paraId="4080E608" w14:textId="77777777" w:rsidTr="0042612E">
        <w:trPr>
          <w:jc w:val="center"/>
        </w:trPr>
        <w:tc>
          <w:tcPr>
            <w:tcW w:w="5670" w:type="dxa"/>
            <w:vAlign w:val="bottom"/>
          </w:tcPr>
          <w:p w14:paraId="7DB4D1EF" w14:textId="3DE04F81" w:rsidR="00D9125F" w:rsidRPr="0052360F" w:rsidRDefault="00BD4800" w:rsidP="00BD4800">
            <w:pPr>
              <w:rPr>
                <w:rFonts w:ascii="Times New Roman" w:hAnsi="Times New Roman" w:cs="Times New Roman"/>
                <w:sz w:val="24"/>
                <w:szCs w:val="24"/>
              </w:rPr>
            </w:pPr>
            <w:r>
              <w:rPr>
                <w:rFonts w:ascii="Times New Roman" w:eastAsia="Calibri" w:hAnsi="Times New Roman" w:cs="Times New Roman"/>
                <w:sz w:val="24"/>
                <w:szCs w:val="24"/>
              </w:rPr>
              <w:t xml:space="preserve">                   </w:t>
            </w:r>
            <w:r w:rsidR="00D9125F" w:rsidRPr="0052360F">
              <w:rPr>
                <w:rFonts w:ascii="Times New Roman" w:eastAsia="Calibri" w:hAnsi="Times New Roman" w:cs="Times New Roman"/>
                <w:sz w:val="24"/>
                <w:szCs w:val="24"/>
              </w:rPr>
              <w:t>F:_________________________</w:t>
            </w:r>
          </w:p>
        </w:tc>
        <w:tc>
          <w:tcPr>
            <w:tcW w:w="6096" w:type="dxa"/>
            <w:vAlign w:val="bottom"/>
          </w:tcPr>
          <w:p w14:paraId="1CE6C453" w14:textId="77777777" w:rsidR="00D9125F" w:rsidRPr="0052360F" w:rsidRDefault="00D9125F" w:rsidP="0042612E">
            <w:pPr>
              <w:rPr>
                <w:rFonts w:ascii="Times New Roman" w:eastAsia="Calibri" w:hAnsi="Times New Roman" w:cs="Times New Roman"/>
                <w:sz w:val="24"/>
                <w:szCs w:val="24"/>
              </w:rPr>
            </w:pPr>
          </w:p>
          <w:p w14:paraId="5C06596D" w14:textId="77777777" w:rsidR="00D9125F" w:rsidRDefault="00D9125F" w:rsidP="0042612E">
            <w:pPr>
              <w:jc w:val="center"/>
              <w:rPr>
                <w:rFonts w:ascii="Times New Roman" w:eastAsia="Calibri" w:hAnsi="Times New Roman" w:cs="Times New Roman"/>
                <w:sz w:val="24"/>
                <w:szCs w:val="24"/>
              </w:rPr>
            </w:pPr>
          </w:p>
          <w:p w14:paraId="5FE000B3" w14:textId="77777777" w:rsidR="00D9125F" w:rsidRDefault="00D9125F" w:rsidP="0042612E">
            <w:pPr>
              <w:rPr>
                <w:rFonts w:ascii="Times New Roman" w:eastAsia="Calibri" w:hAnsi="Times New Roman" w:cs="Times New Roman"/>
                <w:sz w:val="24"/>
                <w:szCs w:val="24"/>
              </w:rPr>
            </w:pPr>
          </w:p>
          <w:p w14:paraId="2F87BAE1" w14:textId="77777777" w:rsidR="00D9125F" w:rsidRDefault="00D9125F" w:rsidP="0042612E">
            <w:pPr>
              <w:rPr>
                <w:rFonts w:ascii="Times New Roman" w:eastAsia="Calibri" w:hAnsi="Times New Roman" w:cs="Times New Roman"/>
                <w:sz w:val="24"/>
                <w:szCs w:val="24"/>
              </w:rPr>
            </w:pPr>
          </w:p>
          <w:p w14:paraId="0E99A1DB" w14:textId="77777777" w:rsidR="00D9125F" w:rsidRPr="0052360F" w:rsidRDefault="00D9125F" w:rsidP="0042612E">
            <w:pPr>
              <w:jc w:val="center"/>
              <w:rPr>
                <w:rFonts w:ascii="Times New Roman" w:eastAsia="Calibri" w:hAnsi="Times New Roman" w:cs="Times New Roman"/>
                <w:sz w:val="24"/>
                <w:szCs w:val="24"/>
              </w:rPr>
            </w:pPr>
          </w:p>
          <w:p w14:paraId="36E313F1"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1343A83D" w14:textId="77777777" w:rsidTr="0042612E">
        <w:trPr>
          <w:jc w:val="center"/>
        </w:trPr>
        <w:tc>
          <w:tcPr>
            <w:tcW w:w="5670" w:type="dxa"/>
          </w:tcPr>
          <w:p w14:paraId="2C05A6CF"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6FDD2E3C" w14:textId="77777777" w:rsidR="00D9125F" w:rsidRPr="0052360F" w:rsidRDefault="00D9125F"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9125F" w:rsidRPr="0052360F" w14:paraId="4DDF638C" w14:textId="77777777" w:rsidTr="0042612E">
        <w:trPr>
          <w:jc w:val="center"/>
        </w:trPr>
        <w:tc>
          <w:tcPr>
            <w:tcW w:w="5670" w:type="dxa"/>
          </w:tcPr>
          <w:p w14:paraId="2599EA21"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CB7AFC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9125F" w:rsidRPr="0052360F" w14:paraId="20CC0518" w14:textId="77777777" w:rsidTr="0042612E">
        <w:trPr>
          <w:jc w:val="center"/>
        </w:trPr>
        <w:tc>
          <w:tcPr>
            <w:tcW w:w="5670" w:type="dxa"/>
            <w:vAlign w:val="bottom"/>
          </w:tcPr>
          <w:p w14:paraId="0DFACE2D" w14:textId="77777777" w:rsidR="00D9125F" w:rsidRPr="0052360F" w:rsidRDefault="00D9125F" w:rsidP="0042612E">
            <w:pPr>
              <w:rPr>
                <w:rFonts w:ascii="Times New Roman" w:eastAsia="Calibri" w:hAnsi="Times New Roman" w:cs="Times New Roman"/>
                <w:sz w:val="24"/>
                <w:szCs w:val="24"/>
              </w:rPr>
            </w:pPr>
          </w:p>
          <w:p w14:paraId="69C43F6E" w14:textId="77777777" w:rsidR="00D9125F" w:rsidRPr="0052360F" w:rsidRDefault="00D9125F" w:rsidP="0042612E">
            <w:pPr>
              <w:jc w:val="center"/>
              <w:rPr>
                <w:rFonts w:ascii="Times New Roman" w:eastAsia="Calibri" w:hAnsi="Times New Roman" w:cs="Times New Roman"/>
                <w:sz w:val="24"/>
                <w:szCs w:val="24"/>
              </w:rPr>
            </w:pPr>
          </w:p>
          <w:p w14:paraId="409664CA" w14:textId="77777777" w:rsidR="00D9125F" w:rsidRPr="0052360F" w:rsidRDefault="00D9125F" w:rsidP="0042612E">
            <w:pPr>
              <w:jc w:val="center"/>
              <w:rPr>
                <w:rFonts w:ascii="Times New Roman" w:eastAsia="Calibri" w:hAnsi="Times New Roman" w:cs="Times New Roman"/>
                <w:sz w:val="24"/>
                <w:szCs w:val="24"/>
              </w:rPr>
            </w:pPr>
          </w:p>
          <w:p w14:paraId="64A56402" w14:textId="6156EAFE" w:rsidR="00D9125F" w:rsidRDefault="00D9125F" w:rsidP="0042612E">
            <w:pPr>
              <w:jc w:val="center"/>
              <w:rPr>
                <w:rFonts w:ascii="Times New Roman" w:eastAsia="Calibri" w:hAnsi="Times New Roman" w:cs="Times New Roman"/>
                <w:sz w:val="24"/>
                <w:szCs w:val="24"/>
              </w:rPr>
            </w:pPr>
          </w:p>
          <w:p w14:paraId="5E81F806" w14:textId="77777777" w:rsidR="00BD4800" w:rsidRPr="0052360F" w:rsidRDefault="00BD4800" w:rsidP="0042612E">
            <w:pPr>
              <w:jc w:val="center"/>
              <w:rPr>
                <w:rFonts w:ascii="Times New Roman" w:eastAsia="Calibri" w:hAnsi="Times New Roman" w:cs="Times New Roman"/>
                <w:sz w:val="24"/>
                <w:szCs w:val="24"/>
              </w:rPr>
            </w:pPr>
          </w:p>
          <w:p w14:paraId="37FA9DA2"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247E21D3" w14:textId="77777777" w:rsidR="00D9125F" w:rsidRPr="0052360F" w:rsidRDefault="00D9125F" w:rsidP="0042612E">
            <w:pPr>
              <w:jc w:val="center"/>
              <w:rPr>
                <w:rFonts w:ascii="Times New Roman" w:eastAsia="Calibri" w:hAnsi="Times New Roman" w:cs="Times New Roman"/>
                <w:sz w:val="24"/>
                <w:szCs w:val="24"/>
              </w:rPr>
            </w:pPr>
          </w:p>
          <w:p w14:paraId="1CC23989" w14:textId="77777777" w:rsidR="00D9125F" w:rsidRDefault="00D9125F" w:rsidP="00870672">
            <w:pPr>
              <w:rPr>
                <w:rFonts w:ascii="Times New Roman" w:hAnsi="Times New Roman" w:cs="Times New Roman"/>
                <w:sz w:val="24"/>
                <w:szCs w:val="24"/>
              </w:rPr>
            </w:pPr>
          </w:p>
          <w:p w14:paraId="6225F8A3" w14:textId="77777777" w:rsidR="00D9125F" w:rsidRDefault="00D9125F" w:rsidP="0042612E">
            <w:pPr>
              <w:rPr>
                <w:rFonts w:ascii="Times New Roman" w:hAnsi="Times New Roman" w:cs="Times New Roman"/>
                <w:sz w:val="24"/>
                <w:szCs w:val="24"/>
              </w:rPr>
            </w:pPr>
          </w:p>
          <w:p w14:paraId="65C06412" w14:textId="77777777" w:rsidR="00D9125F" w:rsidRPr="00462722" w:rsidRDefault="00D9125F"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9125F" w:rsidRPr="0052360F" w14:paraId="0D78E8DB" w14:textId="77777777" w:rsidTr="0042612E">
        <w:trPr>
          <w:jc w:val="center"/>
        </w:trPr>
        <w:tc>
          <w:tcPr>
            <w:tcW w:w="5670" w:type="dxa"/>
          </w:tcPr>
          <w:p w14:paraId="4DEC3B8A"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7AB50475"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9125F" w:rsidRPr="0052360F" w14:paraId="56B46155" w14:textId="77777777" w:rsidTr="0042612E">
        <w:trPr>
          <w:jc w:val="center"/>
        </w:trPr>
        <w:tc>
          <w:tcPr>
            <w:tcW w:w="5670" w:type="dxa"/>
          </w:tcPr>
          <w:p w14:paraId="7289BFD8"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991BAB4" w14:textId="77777777" w:rsidR="00D9125F" w:rsidRPr="0052360F" w:rsidRDefault="00D9125F"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9125F" w:rsidRPr="0052360F" w14:paraId="661A93AD" w14:textId="77777777" w:rsidTr="0042612E">
        <w:trPr>
          <w:jc w:val="center"/>
        </w:trPr>
        <w:tc>
          <w:tcPr>
            <w:tcW w:w="5670" w:type="dxa"/>
            <w:vAlign w:val="bottom"/>
          </w:tcPr>
          <w:p w14:paraId="2606DE69" w14:textId="04FF8F35" w:rsidR="00BD4800" w:rsidRDefault="00BD4800" w:rsidP="00870672">
            <w:pPr>
              <w:rPr>
                <w:rFonts w:ascii="Times New Roman" w:eastAsia="Calibri" w:hAnsi="Times New Roman" w:cs="Times New Roman"/>
                <w:sz w:val="24"/>
                <w:szCs w:val="24"/>
              </w:rPr>
            </w:pPr>
          </w:p>
          <w:p w14:paraId="5B259CF9" w14:textId="77777777" w:rsidR="00BD4800" w:rsidRDefault="00BD4800" w:rsidP="0042612E">
            <w:pPr>
              <w:jc w:val="center"/>
              <w:rPr>
                <w:rFonts w:ascii="Times New Roman" w:eastAsia="Calibri" w:hAnsi="Times New Roman" w:cs="Times New Roman"/>
                <w:sz w:val="24"/>
                <w:szCs w:val="24"/>
              </w:rPr>
            </w:pPr>
          </w:p>
          <w:p w14:paraId="3EC9C914" w14:textId="5E33CEF8" w:rsidR="00BD4800" w:rsidRDefault="00BD4800" w:rsidP="0042612E">
            <w:pPr>
              <w:jc w:val="center"/>
              <w:rPr>
                <w:rFonts w:ascii="Times New Roman" w:eastAsia="Calibri" w:hAnsi="Times New Roman" w:cs="Times New Roman"/>
                <w:sz w:val="24"/>
                <w:szCs w:val="24"/>
              </w:rPr>
            </w:pPr>
          </w:p>
          <w:p w14:paraId="0497DD9C" w14:textId="77777777" w:rsidR="00BD4800" w:rsidRPr="0052360F" w:rsidRDefault="00BD4800" w:rsidP="0042612E">
            <w:pPr>
              <w:jc w:val="center"/>
              <w:rPr>
                <w:rFonts w:ascii="Times New Roman" w:eastAsia="Calibri" w:hAnsi="Times New Roman" w:cs="Times New Roman"/>
                <w:sz w:val="24"/>
                <w:szCs w:val="24"/>
              </w:rPr>
            </w:pPr>
          </w:p>
          <w:p w14:paraId="6193DA01"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958D6FE" w14:textId="77777777" w:rsidR="00D9125F" w:rsidRDefault="00D9125F" w:rsidP="00870672">
            <w:pPr>
              <w:rPr>
                <w:rFonts w:ascii="Times New Roman" w:eastAsia="Calibri" w:hAnsi="Times New Roman" w:cs="Times New Roman"/>
                <w:sz w:val="24"/>
                <w:szCs w:val="24"/>
              </w:rPr>
            </w:pPr>
          </w:p>
          <w:p w14:paraId="703CB2D3" w14:textId="337A5068" w:rsidR="00D9125F" w:rsidRDefault="00D9125F" w:rsidP="0042612E">
            <w:pPr>
              <w:jc w:val="center"/>
              <w:rPr>
                <w:rFonts w:ascii="Times New Roman" w:eastAsia="Calibri" w:hAnsi="Times New Roman" w:cs="Times New Roman"/>
                <w:sz w:val="24"/>
                <w:szCs w:val="24"/>
              </w:rPr>
            </w:pPr>
          </w:p>
          <w:p w14:paraId="63A53FB6" w14:textId="30422D76" w:rsidR="00D9125F" w:rsidRDefault="00D9125F" w:rsidP="00870672">
            <w:pPr>
              <w:rPr>
                <w:rFonts w:ascii="Times New Roman" w:eastAsia="Calibri" w:hAnsi="Times New Roman" w:cs="Times New Roman"/>
                <w:sz w:val="24"/>
                <w:szCs w:val="24"/>
              </w:rPr>
            </w:pPr>
          </w:p>
          <w:p w14:paraId="75D6CE39" w14:textId="4CB2500D" w:rsidR="00870672" w:rsidRDefault="00870672" w:rsidP="00870672">
            <w:pPr>
              <w:rPr>
                <w:rFonts w:ascii="Times New Roman" w:eastAsia="Calibri" w:hAnsi="Times New Roman" w:cs="Times New Roman"/>
                <w:sz w:val="24"/>
                <w:szCs w:val="24"/>
              </w:rPr>
            </w:pPr>
          </w:p>
          <w:p w14:paraId="6FB5D990" w14:textId="77777777" w:rsidR="00870672" w:rsidRDefault="00870672" w:rsidP="00870672">
            <w:pPr>
              <w:rPr>
                <w:rFonts w:ascii="Times New Roman" w:eastAsia="Calibri" w:hAnsi="Times New Roman" w:cs="Times New Roman"/>
                <w:sz w:val="24"/>
                <w:szCs w:val="24"/>
              </w:rPr>
            </w:pPr>
          </w:p>
          <w:p w14:paraId="558A1B15" w14:textId="77777777" w:rsidR="00D9125F" w:rsidRDefault="00D9125F" w:rsidP="0042612E">
            <w:pPr>
              <w:jc w:val="center"/>
              <w:rPr>
                <w:rFonts w:ascii="Times New Roman" w:eastAsia="Calibri" w:hAnsi="Times New Roman" w:cs="Times New Roman"/>
                <w:sz w:val="24"/>
                <w:szCs w:val="24"/>
              </w:rPr>
            </w:pPr>
          </w:p>
          <w:p w14:paraId="2E3DD909" w14:textId="77777777" w:rsidR="00D9125F" w:rsidRDefault="00D9125F" w:rsidP="0042612E">
            <w:pPr>
              <w:jc w:val="center"/>
              <w:rPr>
                <w:rFonts w:ascii="Times New Roman" w:eastAsia="Calibri" w:hAnsi="Times New Roman" w:cs="Times New Roman"/>
                <w:sz w:val="24"/>
                <w:szCs w:val="24"/>
              </w:rPr>
            </w:pPr>
          </w:p>
          <w:p w14:paraId="15BBF109"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3E1713E8" w14:textId="77777777" w:rsidTr="0042612E">
        <w:trPr>
          <w:jc w:val="center"/>
        </w:trPr>
        <w:tc>
          <w:tcPr>
            <w:tcW w:w="5670" w:type="dxa"/>
          </w:tcPr>
          <w:p w14:paraId="24A0308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3072C5B2"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9125F" w:rsidRPr="0052360F" w14:paraId="64016F63" w14:textId="77777777" w:rsidTr="0042612E">
        <w:trPr>
          <w:jc w:val="center"/>
        </w:trPr>
        <w:tc>
          <w:tcPr>
            <w:tcW w:w="5670" w:type="dxa"/>
          </w:tcPr>
          <w:p w14:paraId="166387BF" w14:textId="77777777" w:rsidR="00D9125F" w:rsidRPr="0052360F" w:rsidRDefault="00D9125F"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035B636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9125F" w:rsidRPr="0052360F" w14:paraId="02F56B8D" w14:textId="77777777" w:rsidTr="0042612E">
        <w:trPr>
          <w:jc w:val="center"/>
        </w:trPr>
        <w:tc>
          <w:tcPr>
            <w:tcW w:w="11766" w:type="dxa"/>
            <w:gridSpan w:val="2"/>
          </w:tcPr>
          <w:p w14:paraId="68A57DC0" w14:textId="4D03E98D" w:rsidR="00D9125F" w:rsidRDefault="00D9125F" w:rsidP="00870672">
            <w:pPr>
              <w:rPr>
                <w:rFonts w:ascii="Times New Roman" w:hAnsi="Times New Roman" w:cs="Times New Roman"/>
                <w:sz w:val="24"/>
                <w:szCs w:val="24"/>
              </w:rPr>
            </w:pPr>
          </w:p>
          <w:p w14:paraId="2A23B20C" w14:textId="36723872" w:rsidR="00BD4800" w:rsidRDefault="00BD4800" w:rsidP="0042612E">
            <w:pPr>
              <w:jc w:val="center"/>
              <w:rPr>
                <w:rFonts w:ascii="Times New Roman" w:hAnsi="Times New Roman" w:cs="Times New Roman"/>
                <w:sz w:val="24"/>
                <w:szCs w:val="24"/>
              </w:rPr>
            </w:pPr>
          </w:p>
          <w:p w14:paraId="56EC4F32" w14:textId="77777777" w:rsidR="00BD4800" w:rsidRPr="0052360F" w:rsidRDefault="00BD4800" w:rsidP="0042612E">
            <w:pPr>
              <w:jc w:val="center"/>
              <w:rPr>
                <w:rFonts w:ascii="Times New Roman" w:hAnsi="Times New Roman" w:cs="Times New Roman"/>
                <w:sz w:val="24"/>
                <w:szCs w:val="24"/>
              </w:rPr>
            </w:pPr>
          </w:p>
          <w:p w14:paraId="2FD62E34" w14:textId="77777777" w:rsidR="00D9125F" w:rsidRPr="0052360F" w:rsidRDefault="00D9125F" w:rsidP="0042612E">
            <w:pPr>
              <w:jc w:val="center"/>
              <w:rPr>
                <w:rFonts w:ascii="Times New Roman" w:hAnsi="Times New Roman" w:cs="Times New Roman"/>
                <w:sz w:val="24"/>
                <w:szCs w:val="24"/>
              </w:rPr>
            </w:pPr>
          </w:p>
          <w:p w14:paraId="46B7599B"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514C6636" w14:textId="77777777" w:rsidTr="0042612E">
        <w:trPr>
          <w:jc w:val="center"/>
        </w:trPr>
        <w:tc>
          <w:tcPr>
            <w:tcW w:w="11766" w:type="dxa"/>
            <w:gridSpan w:val="2"/>
          </w:tcPr>
          <w:p w14:paraId="1C2BA457" w14:textId="77777777" w:rsidR="00D9125F" w:rsidRPr="0052360F" w:rsidRDefault="00D9125F"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9125F" w:rsidRPr="0052360F" w14:paraId="674AD4D3" w14:textId="77777777" w:rsidTr="0042612E">
        <w:trPr>
          <w:jc w:val="center"/>
        </w:trPr>
        <w:tc>
          <w:tcPr>
            <w:tcW w:w="11766" w:type="dxa"/>
            <w:gridSpan w:val="2"/>
          </w:tcPr>
          <w:p w14:paraId="7AFA16D5" w14:textId="77777777" w:rsidR="00D9125F" w:rsidRPr="0052360F" w:rsidRDefault="00D9125F"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7A56AC68" w14:textId="77777777" w:rsidR="003E4F66" w:rsidRDefault="003E4F66" w:rsidP="00C813DF">
      <w:pPr>
        <w:jc w:val="both"/>
        <w:rPr>
          <w:rFonts w:ascii="Times New Roman" w:hAnsi="Times New Roman" w:cs="Times New Roman"/>
          <w:b/>
          <w:sz w:val="24"/>
          <w:szCs w:val="24"/>
        </w:rPr>
      </w:pPr>
    </w:p>
    <w:p w14:paraId="445F318C" w14:textId="480170F1" w:rsidR="00C813DF" w:rsidRDefault="00C813DF" w:rsidP="00C813DF">
      <w:pPr>
        <w:jc w:val="both"/>
        <w:rPr>
          <w:rFonts w:ascii="Times New Roman" w:hAnsi="Times New Roman" w:cs="Times New Roman"/>
          <w:b/>
          <w:sz w:val="24"/>
          <w:szCs w:val="24"/>
        </w:rPr>
      </w:pPr>
      <w:r w:rsidRPr="002A57DD">
        <w:rPr>
          <w:rFonts w:ascii="Times New Roman" w:hAnsi="Times New Roman" w:cs="Times New Roman"/>
          <w:b/>
          <w:sz w:val="24"/>
          <w:szCs w:val="24"/>
        </w:rPr>
        <w:t xml:space="preserve">ACTA NÚMERO ONCE: </w:t>
      </w:r>
      <w:r w:rsidRPr="002A57DD">
        <w:rPr>
          <w:rFonts w:ascii="Times New Roman" w:hAnsi="Times New Roman" w:cs="Times New Roman"/>
          <w:sz w:val="24"/>
          <w:szCs w:val="24"/>
        </w:rPr>
        <w:t>En la sala de reuniones de la alcaldía municipal de la ciudad de Verapaz Departamento de San Vicente, a las trece horas del día diecinueve de mayo del año dos mil veintidós. Reunida</w:t>
      </w:r>
      <w:r w:rsidRPr="00BB49B7">
        <w:rPr>
          <w:rFonts w:ascii="Times New Roman" w:hAnsi="Times New Roman" w:cs="Times New Roman"/>
          <w:sz w:val="24"/>
          <w:szCs w:val="24"/>
        </w:rPr>
        <w:t xml:space="preserve"> la suscrita en sesión de carácter </w:t>
      </w:r>
      <w:r w:rsidR="00D9125F">
        <w:rPr>
          <w:rFonts w:ascii="Times New Roman" w:hAnsi="Times New Roman" w:cs="Times New Roman"/>
          <w:sz w:val="24"/>
          <w:szCs w:val="24"/>
        </w:rPr>
        <w:t>extraor</w:t>
      </w:r>
      <w:r w:rsidRPr="00BB49B7">
        <w:rPr>
          <w:rFonts w:ascii="Times New Roman" w:hAnsi="Times New Roman" w:cs="Times New Roman"/>
          <w:sz w:val="24"/>
          <w:szCs w:val="24"/>
        </w:rPr>
        <w:t xml:space="preserve">dinario, presidida y convocada por el Señor Alcalde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once </w:t>
      </w:r>
      <w:r w:rsidRPr="00BB49B7">
        <w:rPr>
          <w:rFonts w:ascii="Times New Roman" w:hAnsi="Times New Roman" w:cs="Times New Roman"/>
          <w:sz w:val="24"/>
          <w:szCs w:val="24"/>
        </w:rPr>
        <w:t xml:space="preserve">de </w:t>
      </w:r>
      <w:r>
        <w:rPr>
          <w:rFonts w:ascii="Times New Roman" w:hAnsi="Times New Roman" w:cs="Times New Roman"/>
          <w:sz w:val="24"/>
          <w:szCs w:val="24"/>
        </w:rPr>
        <w:t>mayo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p>
    <w:p w14:paraId="6849386A" w14:textId="2D51E770" w:rsidR="003E4F66" w:rsidRDefault="00C813DF" w:rsidP="00C813DF">
      <w:pPr>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UNO: </w:t>
      </w:r>
      <w:r w:rsidRPr="00B26F12">
        <w:rPr>
          <w:rFonts w:ascii="Times New Roman" w:hAnsi="Times New Roman" w:cs="Times New Roman"/>
          <w:sz w:val="24"/>
          <w:szCs w:val="24"/>
        </w:rPr>
        <w:t>Este</w:t>
      </w:r>
      <w:r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3E4F66">
        <w:rPr>
          <w:rFonts w:ascii="Times New Roman" w:eastAsia="Times New Roman" w:hAnsi="Times New Roman" w:cs="Times New Roman"/>
          <w:color w:val="000000"/>
          <w:sz w:val="24"/>
          <w:szCs w:val="24"/>
          <w:lang w:eastAsia="es-ES"/>
        </w:rPr>
        <w:t>, y en v</w:t>
      </w:r>
      <w:r w:rsidR="00B26C0C">
        <w:rPr>
          <w:rFonts w:ascii="Times New Roman" w:eastAsia="Times New Roman" w:hAnsi="Times New Roman" w:cs="Times New Roman"/>
          <w:color w:val="000000"/>
          <w:sz w:val="24"/>
          <w:szCs w:val="24"/>
          <w:lang w:eastAsia="es-ES"/>
        </w:rPr>
        <w:t xml:space="preserve">ista la solicitud </w:t>
      </w:r>
      <w:r w:rsidR="003E4F66">
        <w:rPr>
          <w:rFonts w:ascii="Times New Roman" w:eastAsia="Times New Roman" w:hAnsi="Times New Roman" w:cs="Times New Roman"/>
          <w:color w:val="000000"/>
          <w:sz w:val="24"/>
          <w:szCs w:val="24"/>
          <w:lang w:eastAsia="es-ES"/>
        </w:rPr>
        <w:t xml:space="preserve">presentada por </w:t>
      </w:r>
      <w:r w:rsidR="00B26C0C">
        <w:rPr>
          <w:rFonts w:ascii="Times New Roman" w:eastAsia="Times New Roman" w:hAnsi="Times New Roman" w:cs="Times New Roman"/>
          <w:color w:val="000000"/>
          <w:sz w:val="24"/>
          <w:szCs w:val="24"/>
          <w:lang w:eastAsia="es-ES"/>
        </w:rPr>
        <w:t>la comunidad de San Juan Buena Vista</w:t>
      </w:r>
      <w:r w:rsidR="003E4F66">
        <w:rPr>
          <w:rFonts w:ascii="Times New Roman" w:eastAsia="Times New Roman" w:hAnsi="Times New Roman" w:cs="Times New Roman"/>
          <w:color w:val="000000"/>
          <w:sz w:val="24"/>
          <w:szCs w:val="24"/>
          <w:lang w:eastAsia="es-ES"/>
        </w:rPr>
        <w:t>,</w:t>
      </w:r>
      <w:r w:rsidR="00B26C0C">
        <w:rPr>
          <w:rFonts w:ascii="Times New Roman" w:eastAsia="Times New Roman" w:hAnsi="Times New Roman" w:cs="Times New Roman"/>
          <w:color w:val="000000"/>
          <w:sz w:val="24"/>
          <w:szCs w:val="24"/>
          <w:lang w:eastAsia="es-ES"/>
        </w:rPr>
        <w:t xml:space="preserve"> </w:t>
      </w:r>
      <w:r w:rsidR="00494EAD">
        <w:rPr>
          <w:rFonts w:ascii="Times New Roman" w:eastAsia="Times New Roman" w:hAnsi="Times New Roman" w:cs="Times New Roman"/>
          <w:color w:val="000000"/>
          <w:sz w:val="24"/>
          <w:szCs w:val="24"/>
          <w:lang w:eastAsia="es-ES"/>
        </w:rPr>
        <w:t xml:space="preserve">por medio de la ADESCO Buena Vista, </w:t>
      </w:r>
      <w:r w:rsidR="003E4F66">
        <w:rPr>
          <w:rFonts w:ascii="Times New Roman" w:eastAsia="Times New Roman" w:hAnsi="Times New Roman" w:cs="Times New Roman"/>
          <w:color w:val="000000"/>
          <w:sz w:val="24"/>
          <w:szCs w:val="24"/>
          <w:lang w:eastAsia="es-ES"/>
        </w:rPr>
        <w:t>donde piden a</w:t>
      </w:r>
      <w:r w:rsidR="00B26C0C">
        <w:rPr>
          <w:rFonts w:ascii="Times New Roman" w:eastAsia="Times New Roman" w:hAnsi="Times New Roman" w:cs="Times New Roman"/>
          <w:color w:val="000000"/>
          <w:sz w:val="24"/>
          <w:szCs w:val="24"/>
          <w:lang w:eastAsia="es-ES"/>
        </w:rPr>
        <w:t xml:space="preserve">yuda para mantener limpia </w:t>
      </w:r>
      <w:r w:rsidR="003E4F66">
        <w:rPr>
          <w:rFonts w:ascii="Times New Roman" w:eastAsia="Times New Roman" w:hAnsi="Times New Roman" w:cs="Times New Roman"/>
          <w:color w:val="000000"/>
          <w:sz w:val="24"/>
          <w:szCs w:val="24"/>
          <w:lang w:eastAsia="es-ES"/>
        </w:rPr>
        <w:t xml:space="preserve">de basura y maleza todas </w:t>
      </w:r>
      <w:r w:rsidR="00B26C0C">
        <w:rPr>
          <w:rFonts w:ascii="Times New Roman" w:eastAsia="Times New Roman" w:hAnsi="Times New Roman" w:cs="Times New Roman"/>
          <w:color w:val="000000"/>
          <w:sz w:val="24"/>
          <w:szCs w:val="24"/>
          <w:lang w:eastAsia="es-ES"/>
        </w:rPr>
        <w:t>las calles de la comunidad</w:t>
      </w:r>
      <w:r w:rsidR="003E4F66">
        <w:rPr>
          <w:rFonts w:ascii="Times New Roman" w:eastAsia="Times New Roman" w:hAnsi="Times New Roman" w:cs="Times New Roman"/>
          <w:color w:val="000000"/>
          <w:sz w:val="24"/>
          <w:szCs w:val="24"/>
          <w:lang w:eastAsia="es-ES"/>
        </w:rPr>
        <w:t>, por tanto, el concejo municipal acuerda: /////////////////////////////////////////</w:t>
      </w:r>
      <w:r w:rsidR="00494EAD">
        <w:rPr>
          <w:rFonts w:ascii="Times New Roman" w:eastAsia="Times New Roman" w:hAnsi="Times New Roman" w:cs="Times New Roman"/>
          <w:color w:val="000000"/>
          <w:sz w:val="24"/>
          <w:szCs w:val="24"/>
          <w:lang w:eastAsia="es-ES"/>
        </w:rPr>
        <w:t>//////////////////////////////////////////////////////////////////////////////</w:t>
      </w:r>
    </w:p>
    <w:p w14:paraId="12FCB230" w14:textId="66A19265" w:rsidR="00C813DF" w:rsidRPr="003E4F66" w:rsidRDefault="003E4F66">
      <w:pPr>
        <w:pStyle w:val="Textoindependiente2"/>
        <w:numPr>
          <w:ilvl w:val="0"/>
          <w:numId w:val="22"/>
        </w:numPr>
        <w:spacing w:after="0" w:line="276" w:lineRule="auto"/>
        <w:jc w:val="both"/>
        <w:rPr>
          <w:sz w:val="24"/>
          <w:szCs w:val="24"/>
        </w:rPr>
      </w:pPr>
      <w:r w:rsidRPr="003E4F66">
        <w:rPr>
          <w:color w:val="000000"/>
          <w:sz w:val="24"/>
          <w:szCs w:val="24"/>
        </w:rPr>
        <w:t>A</w:t>
      </w:r>
      <w:r w:rsidR="00446AE9" w:rsidRPr="003E4F66">
        <w:rPr>
          <w:color w:val="000000"/>
          <w:sz w:val="24"/>
          <w:szCs w:val="24"/>
        </w:rPr>
        <w:t>utoriza al señor</w:t>
      </w:r>
      <w:r w:rsidRPr="003E4F66">
        <w:rPr>
          <w:color w:val="000000"/>
          <w:sz w:val="24"/>
          <w:szCs w:val="24"/>
        </w:rPr>
        <w:t>:</w:t>
      </w:r>
      <w:r>
        <w:rPr>
          <w:color w:val="000000"/>
          <w:sz w:val="24"/>
          <w:szCs w:val="24"/>
        </w:rPr>
        <w:t xml:space="preserve"> </w:t>
      </w:r>
      <w:r w:rsidR="00446AE9" w:rsidRPr="003E4F66">
        <w:rPr>
          <w:color w:val="000000"/>
          <w:sz w:val="24"/>
          <w:szCs w:val="24"/>
        </w:rPr>
        <w:t xml:space="preserve">Julio Cesar Campos, </w:t>
      </w:r>
      <w:r w:rsidR="00446AE9" w:rsidRPr="003E4F66">
        <w:rPr>
          <w:sz w:val="24"/>
          <w:szCs w:val="24"/>
        </w:rPr>
        <w:t xml:space="preserve">Jefe de </w:t>
      </w:r>
      <w:r>
        <w:rPr>
          <w:sz w:val="24"/>
          <w:szCs w:val="24"/>
        </w:rPr>
        <w:t xml:space="preserve">la unidad de </w:t>
      </w:r>
      <w:r w:rsidR="00446AE9" w:rsidRPr="003E4F66">
        <w:rPr>
          <w:sz w:val="24"/>
          <w:szCs w:val="24"/>
        </w:rPr>
        <w:t xml:space="preserve">Medio Ambiente y Prevención y Mitigación de Riesgos, para que supervise y realice limpieza en las comunidades del municipio de Verapaz, departamento de San Vicente, en conjunto </w:t>
      </w:r>
      <w:r w:rsidR="00617E1A" w:rsidRPr="003E4F66">
        <w:rPr>
          <w:sz w:val="24"/>
          <w:szCs w:val="24"/>
        </w:rPr>
        <w:t>con los empleados destinados a los espacios públicos</w:t>
      </w:r>
      <w:r>
        <w:rPr>
          <w:sz w:val="24"/>
          <w:szCs w:val="24"/>
        </w:rPr>
        <w:t xml:space="preserve">, </w:t>
      </w:r>
      <w:r w:rsidR="00617E1A" w:rsidRPr="003E4F66">
        <w:rPr>
          <w:sz w:val="24"/>
          <w:szCs w:val="24"/>
        </w:rPr>
        <w:t xml:space="preserve">así como </w:t>
      </w:r>
      <w:r w:rsidRPr="003E4F66">
        <w:rPr>
          <w:sz w:val="24"/>
          <w:szCs w:val="24"/>
        </w:rPr>
        <w:t>personal que</w:t>
      </w:r>
      <w:r w:rsidR="00617E1A" w:rsidRPr="003E4F66">
        <w:rPr>
          <w:sz w:val="24"/>
          <w:szCs w:val="24"/>
        </w:rPr>
        <w:t xml:space="preserve"> estuviera disponible en la fecha de la limpieza</w:t>
      </w:r>
      <w:r>
        <w:rPr>
          <w:sz w:val="24"/>
          <w:szCs w:val="24"/>
        </w:rPr>
        <w:t xml:space="preserve">; </w:t>
      </w:r>
      <w:r w:rsidR="00617E1A" w:rsidRPr="003E4F66">
        <w:rPr>
          <w:sz w:val="24"/>
          <w:szCs w:val="24"/>
        </w:rPr>
        <w:t>esta acción se realizara periódicament</w:t>
      </w:r>
      <w:r>
        <w:rPr>
          <w:sz w:val="24"/>
          <w:szCs w:val="24"/>
        </w:rPr>
        <w:t xml:space="preserve">e según surja la necesidad en cada comunidad. </w:t>
      </w:r>
      <w:r w:rsidRPr="00566948">
        <w:rPr>
          <w:b/>
          <w:sz w:val="24"/>
          <w:szCs w:val="24"/>
        </w:rPr>
        <w:t>CERTIFIQUESE Y COMUNIQUESE</w:t>
      </w:r>
      <w:r>
        <w:rPr>
          <w:b/>
          <w:sz w:val="24"/>
          <w:szCs w:val="24"/>
        </w:rPr>
        <w:t>. - /////////////////////////////////////////////////////////////////////////////////////////////////////////////////////////</w:t>
      </w:r>
    </w:p>
    <w:p w14:paraId="7456E369" w14:textId="77777777" w:rsidR="00C813DF" w:rsidRPr="00C346DB" w:rsidRDefault="00C813DF" w:rsidP="00E5187F">
      <w:pPr>
        <w:spacing w:after="0" w:line="240" w:lineRule="auto"/>
        <w:jc w:val="both"/>
        <w:rPr>
          <w:rFonts w:ascii="Times New Roman" w:hAnsi="Times New Roman" w:cs="Times New Roman"/>
          <w:sz w:val="24"/>
          <w:szCs w:val="24"/>
        </w:rPr>
      </w:pPr>
    </w:p>
    <w:p w14:paraId="684DCA03" w14:textId="77777777" w:rsidR="00D9125F" w:rsidRDefault="00D9125F" w:rsidP="00D9125F">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0E5E85B9" w14:textId="5F7A210E" w:rsidR="00D9125F" w:rsidRDefault="00D9125F" w:rsidP="00D9125F">
      <w:pPr>
        <w:jc w:val="both"/>
        <w:rPr>
          <w:rFonts w:ascii="Times New Roman" w:hAnsi="Times New Roman" w:cs="Times New Roman"/>
          <w:b/>
          <w:sz w:val="24"/>
          <w:szCs w:val="24"/>
          <w:highlight w:val="cyan"/>
        </w:rPr>
      </w:pPr>
    </w:p>
    <w:p w14:paraId="6B52F34B" w14:textId="77777777" w:rsidR="003E4F66" w:rsidRDefault="003E4F66" w:rsidP="00D9125F">
      <w:pPr>
        <w:jc w:val="both"/>
        <w:rPr>
          <w:rFonts w:ascii="Times New Roman" w:hAnsi="Times New Roman" w:cs="Times New Roman"/>
          <w:b/>
          <w:sz w:val="24"/>
          <w:szCs w:val="24"/>
          <w:highlight w:val="cyan"/>
        </w:rPr>
      </w:pPr>
    </w:p>
    <w:p w14:paraId="5B3CD61C" w14:textId="77777777" w:rsidR="00D9125F" w:rsidRDefault="00D9125F" w:rsidP="00D9125F">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9125F" w:rsidRPr="0052360F" w14:paraId="50F8CA1F" w14:textId="77777777" w:rsidTr="0042612E">
        <w:trPr>
          <w:jc w:val="center"/>
        </w:trPr>
        <w:tc>
          <w:tcPr>
            <w:tcW w:w="5670" w:type="dxa"/>
          </w:tcPr>
          <w:p w14:paraId="47EECA16"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2ECB86A2"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2B3770B1" w14:textId="77777777" w:rsidTr="0042612E">
        <w:trPr>
          <w:jc w:val="center"/>
        </w:trPr>
        <w:tc>
          <w:tcPr>
            <w:tcW w:w="5670" w:type="dxa"/>
          </w:tcPr>
          <w:p w14:paraId="736ED5DC"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7E0F478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9125F" w:rsidRPr="0052360F" w14:paraId="4458A800" w14:textId="77777777" w:rsidTr="0042612E">
        <w:trPr>
          <w:jc w:val="center"/>
        </w:trPr>
        <w:tc>
          <w:tcPr>
            <w:tcW w:w="5670" w:type="dxa"/>
          </w:tcPr>
          <w:p w14:paraId="08EAF2C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Alcalde Municipal.</w:t>
            </w:r>
          </w:p>
        </w:tc>
        <w:tc>
          <w:tcPr>
            <w:tcW w:w="6096" w:type="dxa"/>
          </w:tcPr>
          <w:p w14:paraId="38703972"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9125F" w:rsidRPr="0052360F" w14:paraId="078BDFDC" w14:textId="77777777" w:rsidTr="0042612E">
        <w:trPr>
          <w:trHeight w:val="966"/>
          <w:jc w:val="center"/>
        </w:trPr>
        <w:tc>
          <w:tcPr>
            <w:tcW w:w="5670" w:type="dxa"/>
            <w:vAlign w:val="bottom"/>
          </w:tcPr>
          <w:p w14:paraId="1831DCD2" w14:textId="77777777" w:rsidR="00D9125F" w:rsidRPr="0052360F" w:rsidRDefault="00D9125F" w:rsidP="0042612E">
            <w:pPr>
              <w:rPr>
                <w:rFonts w:ascii="Times New Roman" w:eastAsia="Calibri" w:hAnsi="Times New Roman" w:cs="Times New Roman"/>
                <w:sz w:val="24"/>
                <w:szCs w:val="24"/>
              </w:rPr>
            </w:pPr>
          </w:p>
          <w:p w14:paraId="4BF12F71" w14:textId="77777777" w:rsidR="00D9125F" w:rsidRDefault="00D9125F" w:rsidP="0042612E">
            <w:pPr>
              <w:jc w:val="center"/>
              <w:rPr>
                <w:rFonts w:ascii="Times New Roman" w:eastAsia="Calibri" w:hAnsi="Times New Roman" w:cs="Times New Roman"/>
                <w:sz w:val="24"/>
                <w:szCs w:val="24"/>
              </w:rPr>
            </w:pPr>
          </w:p>
          <w:p w14:paraId="7EB5E301" w14:textId="77777777" w:rsidR="00D9125F" w:rsidRDefault="00D9125F" w:rsidP="0042612E">
            <w:pPr>
              <w:jc w:val="center"/>
              <w:rPr>
                <w:rFonts w:ascii="Times New Roman" w:eastAsia="Calibri" w:hAnsi="Times New Roman" w:cs="Times New Roman"/>
                <w:sz w:val="24"/>
                <w:szCs w:val="24"/>
              </w:rPr>
            </w:pPr>
          </w:p>
          <w:p w14:paraId="22D29F37" w14:textId="77777777" w:rsidR="00D9125F" w:rsidRPr="0052360F" w:rsidRDefault="00D9125F" w:rsidP="0042612E">
            <w:pPr>
              <w:jc w:val="center"/>
              <w:rPr>
                <w:rFonts w:ascii="Times New Roman" w:eastAsia="Calibri" w:hAnsi="Times New Roman" w:cs="Times New Roman"/>
                <w:sz w:val="24"/>
                <w:szCs w:val="24"/>
              </w:rPr>
            </w:pPr>
          </w:p>
          <w:p w14:paraId="0532D295" w14:textId="77777777" w:rsidR="00D9125F" w:rsidRPr="0052360F" w:rsidRDefault="00D9125F" w:rsidP="0042612E">
            <w:pPr>
              <w:jc w:val="center"/>
              <w:rPr>
                <w:rFonts w:ascii="Times New Roman" w:eastAsia="Calibri" w:hAnsi="Times New Roman" w:cs="Times New Roman"/>
                <w:sz w:val="24"/>
                <w:szCs w:val="24"/>
              </w:rPr>
            </w:pPr>
          </w:p>
          <w:p w14:paraId="09C54A31" w14:textId="77777777" w:rsidR="00D9125F" w:rsidRPr="0052360F" w:rsidRDefault="00D9125F" w:rsidP="0042612E">
            <w:pPr>
              <w:jc w:val="center"/>
              <w:rPr>
                <w:rFonts w:ascii="Times New Roman" w:eastAsia="Calibri" w:hAnsi="Times New Roman" w:cs="Times New Roman"/>
                <w:sz w:val="24"/>
                <w:szCs w:val="24"/>
              </w:rPr>
            </w:pPr>
          </w:p>
          <w:p w14:paraId="70BBE5C8"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054297F" w14:textId="77777777" w:rsidR="00D9125F" w:rsidRDefault="00D9125F" w:rsidP="00B13544">
            <w:pPr>
              <w:rPr>
                <w:rFonts w:ascii="Times New Roman" w:eastAsia="Calibri" w:hAnsi="Times New Roman" w:cs="Times New Roman"/>
                <w:sz w:val="24"/>
                <w:szCs w:val="24"/>
              </w:rPr>
            </w:pPr>
          </w:p>
          <w:p w14:paraId="37C88B55" w14:textId="77777777" w:rsidR="00D9125F" w:rsidRDefault="00D9125F" w:rsidP="0042612E">
            <w:pPr>
              <w:jc w:val="center"/>
              <w:rPr>
                <w:rFonts w:ascii="Times New Roman" w:eastAsia="Calibri" w:hAnsi="Times New Roman" w:cs="Times New Roman"/>
                <w:sz w:val="24"/>
                <w:szCs w:val="24"/>
              </w:rPr>
            </w:pPr>
          </w:p>
          <w:p w14:paraId="23961D70" w14:textId="77777777" w:rsidR="00D9125F" w:rsidRPr="0052360F" w:rsidRDefault="00D9125F" w:rsidP="0042612E">
            <w:pPr>
              <w:jc w:val="center"/>
              <w:rPr>
                <w:rFonts w:ascii="Times New Roman" w:eastAsia="Calibri" w:hAnsi="Times New Roman" w:cs="Times New Roman"/>
                <w:sz w:val="24"/>
                <w:szCs w:val="24"/>
              </w:rPr>
            </w:pPr>
          </w:p>
          <w:p w14:paraId="50F42695" w14:textId="77777777" w:rsidR="00D9125F" w:rsidRPr="0052360F" w:rsidRDefault="00D9125F" w:rsidP="0042612E">
            <w:pPr>
              <w:rPr>
                <w:rFonts w:ascii="Times New Roman" w:eastAsia="Calibri" w:hAnsi="Times New Roman" w:cs="Times New Roman"/>
                <w:sz w:val="24"/>
                <w:szCs w:val="24"/>
              </w:rPr>
            </w:pPr>
          </w:p>
          <w:p w14:paraId="4178F440" w14:textId="77777777" w:rsidR="00D9125F" w:rsidRPr="0052360F" w:rsidRDefault="00D9125F" w:rsidP="0042612E">
            <w:pPr>
              <w:jc w:val="center"/>
              <w:rPr>
                <w:rFonts w:ascii="Times New Roman" w:eastAsia="Calibri" w:hAnsi="Times New Roman" w:cs="Times New Roman"/>
                <w:sz w:val="24"/>
                <w:szCs w:val="24"/>
              </w:rPr>
            </w:pPr>
          </w:p>
          <w:p w14:paraId="583F1816"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6CD26E3C" w14:textId="77777777" w:rsidTr="0042612E">
        <w:trPr>
          <w:jc w:val="center"/>
        </w:trPr>
        <w:tc>
          <w:tcPr>
            <w:tcW w:w="5670" w:type="dxa"/>
          </w:tcPr>
          <w:p w14:paraId="1C17A290"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51C4252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9125F" w:rsidRPr="0052360F" w14:paraId="0397C5F6" w14:textId="77777777" w:rsidTr="0042612E">
        <w:trPr>
          <w:jc w:val="center"/>
        </w:trPr>
        <w:tc>
          <w:tcPr>
            <w:tcW w:w="5670" w:type="dxa"/>
          </w:tcPr>
          <w:p w14:paraId="5FDBD38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0F4FCDD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9125F" w:rsidRPr="0052360F" w14:paraId="4185E6F3" w14:textId="77777777" w:rsidTr="0042612E">
        <w:trPr>
          <w:jc w:val="center"/>
        </w:trPr>
        <w:tc>
          <w:tcPr>
            <w:tcW w:w="5670" w:type="dxa"/>
            <w:vAlign w:val="bottom"/>
          </w:tcPr>
          <w:p w14:paraId="65415F2D" w14:textId="77777777" w:rsidR="00D9125F" w:rsidRDefault="00D9125F" w:rsidP="0042612E">
            <w:pPr>
              <w:rPr>
                <w:rFonts w:ascii="Times New Roman" w:eastAsia="Calibri" w:hAnsi="Times New Roman" w:cs="Times New Roman"/>
                <w:sz w:val="24"/>
                <w:szCs w:val="24"/>
              </w:rPr>
            </w:pPr>
          </w:p>
          <w:p w14:paraId="17ED3604" w14:textId="77777777" w:rsidR="00D9125F" w:rsidRDefault="00D9125F" w:rsidP="0042612E">
            <w:pPr>
              <w:rPr>
                <w:rFonts w:ascii="Times New Roman" w:eastAsia="Calibri" w:hAnsi="Times New Roman" w:cs="Times New Roman"/>
                <w:sz w:val="24"/>
                <w:szCs w:val="24"/>
              </w:rPr>
            </w:pPr>
          </w:p>
          <w:p w14:paraId="657763A9" w14:textId="77777777" w:rsidR="00D9125F" w:rsidRPr="0052360F" w:rsidRDefault="00D9125F" w:rsidP="00B13544">
            <w:pPr>
              <w:rPr>
                <w:rFonts w:ascii="Times New Roman" w:eastAsia="Calibri" w:hAnsi="Times New Roman" w:cs="Times New Roman"/>
                <w:sz w:val="24"/>
                <w:szCs w:val="24"/>
              </w:rPr>
            </w:pPr>
          </w:p>
          <w:p w14:paraId="30373911"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194FF84" w14:textId="77777777" w:rsidR="00D9125F" w:rsidRPr="0052360F" w:rsidRDefault="00D9125F" w:rsidP="0042612E">
            <w:pPr>
              <w:rPr>
                <w:rFonts w:ascii="Times New Roman" w:eastAsia="Calibri" w:hAnsi="Times New Roman" w:cs="Times New Roman"/>
                <w:sz w:val="24"/>
                <w:szCs w:val="24"/>
              </w:rPr>
            </w:pPr>
          </w:p>
          <w:p w14:paraId="5C1B4996" w14:textId="77777777" w:rsidR="00D9125F" w:rsidRDefault="00D9125F" w:rsidP="0042612E">
            <w:pPr>
              <w:jc w:val="center"/>
              <w:rPr>
                <w:rFonts w:ascii="Times New Roman" w:eastAsia="Calibri" w:hAnsi="Times New Roman" w:cs="Times New Roman"/>
                <w:sz w:val="24"/>
                <w:szCs w:val="24"/>
              </w:rPr>
            </w:pPr>
          </w:p>
          <w:p w14:paraId="1DE2E925" w14:textId="232889B0" w:rsidR="00D9125F" w:rsidRDefault="00D9125F" w:rsidP="0042612E">
            <w:pPr>
              <w:jc w:val="center"/>
              <w:rPr>
                <w:rFonts w:ascii="Times New Roman" w:eastAsia="Calibri" w:hAnsi="Times New Roman" w:cs="Times New Roman"/>
                <w:sz w:val="24"/>
                <w:szCs w:val="24"/>
              </w:rPr>
            </w:pPr>
          </w:p>
          <w:p w14:paraId="6536F0EA" w14:textId="77777777" w:rsidR="00B13544" w:rsidRDefault="00B13544" w:rsidP="0042612E">
            <w:pPr>
              <w:jc w:val="center"/>
              <w:rPr>
                <w:rFonts w:ascii="Times New Roman" w:eastAsia="Calibri" w:hAnsi="Times New Roman" w:cs="Times New Roman"/>
                <w:sz w:val="24"/>
                <w:szCs w:val="24"/>
              </w:rPr>
            </w:pPr>
          </w:p>
          <w:p w14:paraId="2516E844" w14:textId="77777777" w:rsidR="00D9125F" w:rsidRDefault="00D9125F" w:rsidP="0042612E">
            <w:pPr>
              <w:jc w:val="center"/>
              <w:rPr>
                <w:rFonts w:ascii="Times New Roman" w:eastAsia="Calibri" w:hAnsi="Times New Roman" w:cs="Times New Roman"/>
                <w:sz w:val="24"/>
                <w:szCs w:val="24"/>
              </w:rPr>
            </w:pPr>
          </w:p>
          <w:p w14:paraId="1920B9DF" w14:textId="77777777" w:rsidR="00D9125F" w:rsidRPr="0052360F" w:rsidRDefault="00D9125F" w:rsidP="00B13544">
            <w:pPr>
              <w:rPr>
                <w:rFonts w:ascii="Times New Roman" w:eastAsia="Calibri" w:hAnsi="Times New Roman" w:cs="Times New Roman"/>
                <w:sz w:val="24"/>
                <w:szCs w:val="24"/>
              </w:rPr>
            </w:pPr>
          </w:p>
          <w:p w14:paraId="17876DA4"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37CC5E87" w14:textId="77777777" w:rsidTr="0042612E">
        <w:trPr>
          <w:jc w:val="center"/>
        </w:trPr>
        <w:tc>
          <w:tcPr>
            <w:tcW w:w="5670" w:type="dxa"/>
          </w:tcPr>
          <w:p w14:paraId="48F9BEDC"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301BDBCF" w14:textId="77777777" w:rsidR="00D9125F" w:rsidRPr="0052360F" w:rsidRDefault="00D9125F"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9125F" w:rsidRPr="0052360F" w14:paraId="22AC57D3" w14:textId="77777777" w:rsidTr="0042612E">
        <w:trPr>
          <w:jc w:val="center"/>
        </w:trPr>
        <w:tc>
          <w:tcPr>
            <w:tcW w:w="5670" w:type="dxa"/>
          </w:tcPr>
          <w:p w14:paraId="3653421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31AB55C"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9125F" w:rsidRPr="0052360F" w14:paraId="53F09079" w14:textId="77777777" w:rsidTr="0042612E">
        <w:trPr>
          <w:jc w:val="center"/>
        </w:trPr>
        <w:tc>
          <w:tcPr>
            <w:tcW w:w="5670" w:type="dxa"/>
            <w:vAlign w:val="bottom"/>
          </w:tcPr>
          <w:p w14:paraId="48B2057B" w14:textId="77777777" w:rsidR="00D9125F" w:rsidRPr="0052360F" w:rsidRDefault="00D9125F" w:rsidP="0042612E">
            <w:pPr>
              <w:rPr>
                <w:rFonts w:ascii="Times New Roman" w:eastAsia="Calibri" w:hAnsi="Times New Roman" w:cs="Times New Roman"/>
                <w:sz w:val="24"/>
                <w:szCs w:val="24"/>
              </w:rPr>
            </w:pPr>
          </w:p>
          <w:p w14:paraId="708912A0" w14:textId="77777777" w:rsidR="00D9125F" w:rsidRPr="0052360F" w:rsidRDefault="00D9125F" w:rsidP="0042612E">
            <w:pPr>
              <w:jc w:val="center"/>
              <w:rPr>
                <w:rFonts w:ascii="Times New Roman" w:eastAsia="Calibri" w:hAnsi="Times New Roman" w:cs="Times New Roman"/>
                <w:sz w:val="24"/>
                <w:szCs w:val="24"/>
              </w:rPr>
            </w:pPr>
          </w:p>
          <w:p w14:paraId="559C8740" w14:textId="77777777" w:rsidR="00D9125F" w:rsidRPr="0052360F" w:rsidRDefault="00D9125F" w:rsidP="0042612E">
            <w:pPr>
              <w:jc w:val="center"/>
              <w:rPr>
                <w:rFonts w:ascii="Times New Roman" w:eastAsia="Calibri" w:hAnsi="Times New Roman" w:cs="Times New Roman"/>
                <w:sz w:val="24"/>
                <w:szCs w:val="24"/>
              </w:rPr>
            </w:pPr>
          </w:p>
          <w:p w14:paraId="70FD774A" w14:textId="77777777" w:rsidR="00D9125F" w:rsidRPr="0052360F" w:rsidRDefault="00D9125F" w:rsidP="0042612E">
            <w:pPr>
              <w:jc w:val="center"/>
              <w:rPr>
                <w:rFonts w:ascii="Times New Roman" w:eastAsia="Calibri" w:hAnsi="Times New Roman" w:cs="Times New Roman"/>
                <w:sz w:val="24"/>
                <w:szCs w:val="24"/>
              </w:rPr>
            </w:pPr>
          </w:p>
          <w:p w14:paraId="46D6584E" w14:textId="77777777" w:rsidR="00D9125F" w:rsidRPr="0052360F" w:rsidRDefault="00D9125F" w:rsidP="0042612E">
            <w:pPr>
              <w:jc w:val="center"/>
              <w:rPr>
                <w:rFonts w:ascii="Times New Roman" w:eastAsia="Calibri" w:hAnsi="Times New Roman" w:cs="Times New Roman"/>
                <w:sz w:val="24"/>
                <w:szCs w:val="24"/>
              </w:rPr>
            </w:pPr>
          </w:p>
          <w:p w14:paraId="28067D15"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1BF952D1" w14:textId="7B37AA74" w:rsidR="00D9125F" w:rsidRDefault="00D9125F" w:rsidP="00B13544">
            <w:pPr>
              <w:rPr>
                <w:rFonts w:ascii="Times New Roman" w:eastAsia="Calibri" w:hAnsi="Times New Roman" w:cs="Times New Roman"/>
                <w:sz w:val="24"/>
                <w:szCs w:val="24"/>
              </w:rPr>
            </w:pPr>
          </w:p>
          <w:p w14:paraId="219318BB" w14:textId="77777777" w:rsidR="00B13544" w:rsidRPr="0052360F" w:rsidRDefault="00B13544" w:rsidP="00B13544">
            <w:pPr>
              <w:rPr>
                <w:rFonts w:ascii="Times New Roman" w:eastAsia="Calibri" w:hAnsi="Times New Roman" w:cs="Times New Roman"/>
                <w:sz w:val="24"/>
                <w:szCs w:val="24"/>
              </w:rPr>
            </w:pPr>
          </w:p>
          <w:p w14:paraId="46EADAA4" w14:textId="77777777" w:rsidR="00D9125F" w:rsidRPr="0052360F" w:rsidRDefault="00D9125F" w:rsidP="0042612E">
            <w:pPr>
              <w:jc w:val="center"/>
              <w:rPr>
                <w:rFonts w:ascii="Times New Roman" w:eastAsia="Calibri" w:hAnsi="Times New Roman" w:cs="Times New Roman"/>
                <w:sz w:val="24"/>
                <w:szCs w:val="24"/>
              </w:rPr>
            </w:pPr>
          </w:p>
          <w:p w14:paraId="3D6B7B58" w14:textId="77777777" w:rsidR="00D9125F" w:rsidRDefault="00D9125F" w:rsidP="00B13544">
            <w:pPr>
              <w:rPr>
                <w:rFonts w:ascii="Times New Roman" w:hAnsi="Times New Roman" w:cs="Times New Roman"/>
                <w:sz w:val="24"/>
                <w:szCs w:val="24"/>
              </w:rPr>
            </w:pPr>
          </w:p>
          <w:p w14:paraId="5F67BF06" w14:textId="77777777" w:rsidR="00D9125F" w:rsidRDefault="00D9125F" w:rsidP="0042612E">
            <w:pPr>
              <w:jc w:val="center"/>
              <w:rPr>
                <w:rFonts w:ascii="Times New Roman" w:hAnsi="Times New Roman" w:cs="Times New Roman"/>
                <w:sz w:val="24"/>
                <w:szCs w:val="24"/>
              </w:rPr>
            </w:pPr>
          </w:p>
          <w:p w14:paraId="2A184424" w14:textId="77777777" w:rsidR="00D9125F" w:rsidRDefault="00D9125F" w:rsidP="0042612E">
            <w:pPr>
              <w:rPr>
                <w:rFonts w:ascii="Times New Roman" w:hAnsi="Times New Roman" w:cs="Times New Roman"/>
                <w:sz w:val="24"/>
                <w:szCs w:val="24"/>
              </w:rPr>
            </w:pPr>
          </w:p>
          <w:p w14:paraId="7FFACF53" w14:textId="77777777" w:rsidR="00D9125F" w:rsidRPr="00462722" w:rsidRDefault="00D9125F"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9125F" w:rsidRPr="0052360F" w14:paraId="10A7FB2D" w14:textId="77777777" w:rsidTr="0042612E">
        <w:trPr>
          <w:jc w:val="center"/>
        </w:trPr>
        <w:tc>
          <w:tcPr>
            <w:tcW w:w="5670" w:type="dxa"/>
          </w:tcPr>
          <w:p w14:paraId="4EE34C65"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0F6A1C0"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9125F" w:rsidRPr="0052360F" w14:paraId="67064443" w14:textId="77777777" w:rsidTr="0042612E">
        <w:trPr>
          <w:jc w:val="center"/>
        </w:trPr>
        <w:tc>
          <w:tcPr>
            <w:tcW w:w="5670" w:type="dxa"/>
          </w:tcPr>
          <w:p w14:paraId="175B983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FEB0AB3" w14:textId="77777777" w:rsidR="00D9125F" w:rsidRPr="0052360F" w:rsidRDefault="00D9125F"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9125F" w:rsidRPr="0052360F" w14:paraId="5AD76854" w14:textId="77777777" w:rsidTr="0042612E">
        <w:trPr>
          <w:jc w:val="center"/>
        </w:trPr>
        <w:tc>
          <w:tcPr>
            <w:tcW w:w="5670" w:type="dxa"/>
            <w:vAlign w:val="bottom"/>
          </w:tcPr>
          <w:p w14:paraId="7675AE9E" w14:textId="77777777" w:rsidR="00D9125F" w:rsidRPr="0052360F" w:rsidRDefault="00D9125F" w:rsidP="0042612E">
            <w:pPr>
              <w:rPr>
                <w:rFonts w:ascii="Times New Roman" w:eastAsia="Calibri" w:hAnsi="Times New Roman" w:cs="Times New Roman"/>
                <w:sz w:val="24"/>
                <w:szCs w:val="24"/>
              </w:rPr>
            </w:pPr>
          </w:p>
          <w:p w14:paraId="1BB8D7B1" w14:textId="77777777" w:rsidR="00D9125F" w:rsidRPr="0052360F" w:rsidRDefault="00D9125F" w:rsidP="0042612E">
            <w:pPr>
              <w:rPr>
                <w:rFonts w:ascii="Times New Roman" w:eastAsia="Calibri" w:hAnsi="Times New Roman" w:cs="Times New Roman"/>
                <w:sz w:val="24"/>
                <w:szCs w:val="24"/>
              </w:rPr>
            </w:pPr>
          </w:p>
          <w:p w14:paraId="1D37512F" w14:textId="77777777" w:rsidR="00D9125F" w:rsidRPr="0052360F" w:rsidRDefault="00D9125F" w:rsidP="0042612E">
            <w:pPr>
              <w:rPr>
                <w:rFonts w:ascii="Times New Roman" w:eastAsia="Calibri" w:hAnsi="Times New Roman" w:cs="Times New Roman"/>
                <w:sz w:val="24"/>
                <w:szCs w:val="24"/>
              </w:rPr>
            </w:pPr>
          </w:p>
          <w:p w14:paraId="6E322E2C" w14:textId="77777777" w:rsidR="00D9125F" w:rsidRPr="0052360F" w:rsidRDefault="00D9125F" w:rsidP="0042612E">
            <w:pPr>
              <w:rPr>
                <w:rFonts w:ascii="Times New Roman" w:eastAsia="Calibri" w:hAnsi="Times New Roman" w:cs="Times New Roman"/>
                <w:sz w:val="24"/>
                <w:szCs w:val="24"/>
              </w:rPr>
            </w:pPr>
          </w:p>
          <w:p w14:paraId="16222D5F" w14:textId="77777777" w:rsidR="00D9125F" w:rsidRPr="0052360F" w:rsidRDefault="00D9125F" w:rsidP="0042612E">
            <w:pPr>
              <w:rPr>
                <w:rFonts w:ascii="Times New Roman" w:eastAsia="Calibri" w:hAnsi="Times New Roman" w:cs="Times New Roman"/>
                <w:sz w:val="24"/>
                <w:szCs w:val="24"/>
              </w:rPr>
            </w:pPr>
          </w:p>
          <w:p w14:paraId="383351D4" w14:textId="77777777" w:rsidR="00D9125F" w:rsidRPr="0052360F" w:rsidRDefault="00D9125F" w:rsidP="0042612E">
            <w:pPr>
              <w:jc w:val="center"/>
              <w:rPr>
                <w:rFonts w:ascii="Times New Roman" w:eastAsia="Calibri" w:hAnsi="Times New Roman" w:cs="Times New Roman"/>
                <w:sz w:val="24"/>
                <w:szCs w:val="24"/>
              </w:rPr>
            </w:pPr>
          </w:p>
          <w:p w14:paraId="23D71453"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D33739F" w14:textId="77777777" w:rsidR="00D9125F" w:rsidRDefault="00D9125F" w:rsidP="0042612E">
            <w:pPr>
              <w:jc w:val="center"/>
              <w:rPr>
                <w:rFonts w:ascii="Times New Roman" w:hAnsi="Times New Roman" w:cs="Times New Roman"/>
                <w:sz w:val="24"/>
                <w:szCs w:val="24"/>
              </w:rPr>
            </w:pPr>
          </w:p>
          <w:p w14:paraId="08D3F5CB" w14:textId="77777777" w:rsidR="00D9125F" w:rsidRDefault="00D9125F" w:rsidP="00B13544">
            <w:pPr>
              <w:rPr>
                <w:rFonts w:ascii="Times New Roman" w:eastAsia="Calibri" w:hAnsi="Times New Roman" w:cs="Times New Roman"/>
                <w:sz w:val="24"/>
                <w:szCs w:val="24"/>
              </w:rPr>
            </w:pPr>
          </w:p>
          <w:p w14:paraId="46892A30" w14:textId="77777777" w:rsidR="00D9125F" w:rsidRDefault="00D9125F" w:rsidP="0042612E">
            <w:pPr>
              <w:jc w:val="center"/>
              <w:rPr>
                <w:rFonts w:ascii="Times New Roman" w:eastAsia="Calibri" w:hAnsi="Times New Roman" w:cs="Times New Roman"/>
                <w:sz w:val="24"/>
                <w:szCs w:val="24"/>
              </w:rPr>
            </w:pPr>
          </w:p>
          <w:p w14:paraId="17244B2E" w14:textId="75CF2421" w:rsidR="00D9125F" w:rsidRDefault="00D9125F" w:rsidP="0042612E">
            <w:pPr>
              <w:jc w:val="center"/>
              <w:rPr>
                <w:rFonts w:ascii="Times New Roman" w:eastAsia="Calibri" w:hAnsi="Times New Roman" w:cs="Times New Roman"/>
                <w:sz w:val="24"/>
                <w:szCs w:val="24"/>
              </w:rPr>
            </w:pPr>
          </w:p>
          <w:p w14:paraId="4266C245" w14:textId="77777777" w:rsidR="00B13544" w:rsidRDefault="00B13544" w:rsidP="00B13544">
            <w:pPr>
              <w:rPr>
                <w:rFonts w:ascii="Times New Roman" w:eastAsia="Calibri" w:hAnsi="Times New Roman" w:cs="Times New Roman"/>
                <w:sz w:val="24"/>
                <w:szCs w:val="24"/>
              </w:rPr>
            </w:pPr>
          </w:p>
          <w:p w14:paraId="6664F215" w14:textId="77777777" w:rsidR="00D9125F" w:rsidRDefault="00D9125F" w:rsidP="0042612E">
            <w:pPr>
              <w:jc w:val="center"/>
              <w:rPr>
                <w:rFonts w:ascii="Times New Roman" w:eastAsia="Calibri" w:hAnsi="Times New Roman" w:cs="Times New Roman"/>
                <w:sz w:val="24"/>
                <w:szCs w:val="24"/>
              </w:rPr>
            </w:pPr>
          </w:p>
          <w:p w14:paraId="49A80FAE" w14:textId="77777777" w:rsidR="00D9125F" w:rsidRDefault="00D9125F" w:rsidP="0042612E">
            <w:pPr>
              <w:jc w:val="center"/>
              <w:rPr>
                <w:rFonts w:ascii="Times New Roman" w:eastAsia="Calibri" w:hAnsi="Times New Roman" w:cs="Times New Roman"/>
                <w:sz w:val="24"/>
                <w:szCs w:val="24"/>
              </w:rPr>
            </w:pPr>
          </w:p>
          <w:p w14:paraId="4F6E704F"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408C8362" w14:textId="77777777" w:rsidTr="0042612E">
        <w:trPr>
          <w:jc w:val="center"/>
        </w:trPr>
        <w:tc>
          <w:tcPr>
            <w:tcW w:w="5670" w:type="dxa"/>
          </w:tcPr>
          <w:p w14:paraId="14CA525C"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30C63FDB"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9125F" w:rsidRPr="0052360F" w14:paraId="296BA5CA" w14:textId="77777777" w:rsidTr="0042612E">
        <w:trPr>
          <w:jc w:val="center"/>
        </w:trPr>
        <w:tc>
          <w:tcPr>
            <w:tcW w:w="5670" w:type="dxa"/>
          </w:tcPr>
          <w:p w14:paraId="699923BC" w14:textId="77777777" w:rsidR="00D9125F" w:rsidRPr="0052360F" w:rsidRDefault="00D9125F"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2FCDB0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9125F" w:rsidRPr="0052360F" w14:paraId="3C26C8FE" w14:textId="77777777" w:rsidTr="0042612E">
        <w:trPr>
          <w:jc w:val="center"/>
        </w:trPr>
        <w:tc>
          <w:tcPr>
            <w:tcW w:w="11766" w:type="dxa"/>
            <w:gridSpan w:val="2"/>
          </w:tcPr>
          <w:p w14:paraId="43537980" w14:textId="01D22481" w:rsidR="00D9125F" w:rsidRPr="0052360F" w:rsidRDefault="00D9125F" w:rsidP="00B13544">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74690A39" w14:textId="3C97BD2E" w:rsidR="00D9125F" w:rsidRDefault="00D9125F" w:rsidP="0042612E">
            <w:pPr>
              <w:jc w:val="center"/>
              <w:rPr>
                <w:rFonts w:ascii="Times New Roman" w:hAnsi="Times New Roman" w:cs="Times New Roman"/>
                <w:sz w:val="24"/>
                <w:szCs w:val="24"/>
              </w:rPr>
            </w:pPr>
          </w:p>
          <w:p w14:paraId="244165D4" w14:textId="7BEC40DE" w:rsidR="00B13544" w:rsidRDefault="00B13544" w:rsidP="0042612E">
            <w:pPr>
              <w:jc w:val="center"/>
              <w:rPr>
                <w:rFonts w:ascii="Times New Roman" w:hAnsi="Times New Roman" w:cs="Times New Roman"/>
                <w:sz w:val="24"/>
                <w:szCs w:val="24"/>
              </w:rPr>
            </w:pPr>
          </w:p>
          <w:p w14:paraId="31817019" w14:textId="4DB634D7" w:rsidR="00B13544" w:rsidRDefault="00B13544" w:rsidP="0042612E">
            <w:pPr>
              <w:jc w:val="center"/>
              <w:rPr>
                <w:rFonts w:ascii="Times New Roman" w:hAnsi="Times New Roman" w:cs="Times New Roman"/>
                <w:sz w:val="24"/>
                <w:szCs w:val="24"/>
              </w:rPr>
            </w:pPr>
          </w:p>
          <w:p w14:paraId="6215FA10" w14:textId="77777777" w:rsidR="00B13544" w:rsidRPr="0052360F" w:rsidRDefault="00B13544" w:rsidP="0042612E">
            <w:pPr>
              <w:jc w:val="center"/>
              <w:rPr>
                <w:rFonts w:ascii="Times New Roman" w:hAnsi="Times New Roman" w:cs="Times New Roman"/>
                <w:sz w:val="24"/>
                <w:szCs w:val="24"/>
              </w:rPr>
            </w:pPr>
          </w:p>
          <w:p w14:paraId="7CBA2E08" w14:textId="77777777" w:rsidR="00D9125F" w:rsidRPr="0052360F" w:rsidRDefault="00D9125F" w:rsidP="0042612E">
            <w:pPr>
              <w:jc w:val="center"/>
              <w:rPr>
                <w:rFonts w:ascii="Times New Roman" w:hAnsi="Times New Roman" w:cs="Times New Roman"/>
                <w:sz w:val="24"/>
                <w:szCs w:val="24"/>
              </w:rPr>
            </w:pPr>
          </w:p>
          <w:p w14:paraId="0D84D688"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1E5060C1" w14:textId="77777777" w:rsidTr="0042612E">
        <w:trPr>
          <w:jc w:val="center"/>
        </w:trPr>
        <w:tc>
          <w:tcPr>
            <w:tcW w:w="11766" w:type="dxa"/>
            <w:gridSpan w:val="2"/>
          </w:tcPr>
          <w:p w14:paraId="36F98AD8" w14:textId="77777777" w:rsidR="00D9125F" w:rsidRPr="0052360F" w:rsidRDefault="00D9125F"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9125F" w:rsidRPr="0052360F" w14:paraId="6D305A7F" w14:textId="77777777" w:rsidTr="0042612E">
        <w:trPr>
          <w:jc w:val="center"/>
        </w:trPr>
        <w:tc>
          <w:tcPr>
            <w:tcW w:w="11766" w:type="dxa"/>
            <w:gridSpan w:val="2"/>
          </w:tcPr>
          <w:p w14:paraId="0C9C8F41" w14:textId="77777777" w:rsidR="00D9125F" w:rsidRPr="0052360F" w:rsidRDefault="00D9125F"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730CA894" w14:textId="77777777" w:rsidR="00D9125F" w:rsidRDefault="00D9125F" w:rsidP="00D9125F">
      <w:pPr>
        <w:jc w:val="both"/>
        <w:rPr>
          <w:rFonts w:ascii="Times New Roman" w:hAnsi="Times New Roman" w:cs="Times New Roman"/>
          <w:b/>
          <w:sz w:val="24"/>
          <w:szCs w:val="24"/>
          <w:highlight w:val="cyan"/>
        </w:rPr>
      </w:pPr>
    </w:p>
    <w:p w14:paraId="77570A87" w14:textId="0F145D3A" w:rsidR="001855EF" w:rsidRDefault="001855EF" w:rsidP="001855EF">
      <w:pPr>
        <w:jc w:val="both"/>
        <w:rPr>
          <w:rFonts w:ascii="Times New Roman" w:hAnsi="Times New Roman" w:cs="Times New Roman"/>
          <w:b/>
          <w:sz w:val="24"/>
          <w:szCs w:val="24"/>
        </w:rPr>
      </w:pPr>
      <w:r w:rsidRPr="00B13544">
        <w:rPr>
          <w:rFonts w:ascii="Times New Roman" w:hAnsi="Times New Roman" w:cs="Times New Roman"/>
          <w:b/>
          <w:sz w:val="24"/>
          <w:szCs w:val="24"/>
        </w:rPr>
        <w:lastRenderedPageBreak/>
        <w:t xml:space="preserve">ACTA NÚMERO </w:t>
      </w:r>
      <w:r w:rsidR="00C813DF" w:rsidRPr="00B13544">
        <w:rPr>
          <w:rFonts w:ascii="Times New Roman" w:hAnsi="Times New Roman" w:cs="Times New Roman"/>
          <w:b/>
          <w:sz w:val="24"/>
          <w:szCs w:val="24"/>
        </w:rPr>
        <w:t>DOCE</w:t>
      </w:r>
      <w:r w:rsidRPr="00B13544">
        <w:rPr>
          <w:rFonts w:ascii="Times New Roman" w:hAnsi="Times New Roman" w:cs="Times New Roman"/>
          <w:b/>
          <w:sz w:val="24"/>
          <w:szCs w:val="24"/>
        </w:rPr>
        <w:t xml:space="preserve">: </w:t>
      </w:r>
      <w:r w:rsidRPr="00B13544">
        <w:rPr>
          <w:rFonts w:ascii="Times New Roman" w:hAnsi="Times New Roman" w:cs="Times New Roman"/>
          <w:sz w:val="24"/>
          <w:szCs w:val="24"/>
        </w:rPr>
        <w:t>En la sala de reuniones de la alcaldía municipal de la ciudad de Verapaz Departamento de San Vicente, a las trece horas del día veintiséis de mayo del año dos mil veintidós.</w:t>
      </w:r>
      <w:r w:rsidRPr="00BB49B7">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C813DF">
        <w:rPr>
          <w:rFonts w:ascii="Times New Roman" w:hAnsi="Times New Roman" w:cs="Times New Roman"/>
          <w:sz w:val="24"/>
          <w:szCs w:val="24"/>
        </w:rPr>
        <w:t>diecinueve</w:t>
      </w:r>
      <w:r>
        <w:rPr>
          <w:rFonts w:ascii="Times New Roman" w:hAnsi="Times New Roman" w:cs="Times New Roman"/>
          <w:sz w:val="24"/>
          <w:szCs w:val="24"/>
        </w:rPr>
        <w:t xml:space="preserve"> </w:t>
      </w:r>
      <w:r w:rsidRPr="00BB49B7">
        <w:rPr>
          <w:rFonts w:ascii="Times New Roman" w:hAnsi="Times New Roman" w:cs="Times New Roman"/>
          <w:sz w:val="24"/>
          <w:szCs w:val="24"/>
        </w:rPr>
        <w:t xml:space="preserve">de </w:t>
      </w:r>
      <w:r>
        <w:rPr>
          <w:rFonts w:ascii="Times New Roman" w:hAnsi="Times New Roman" w:cs="Times New Roman"/>
          <w:sz w:val="24"/>
          <w:szCs w:val="24"/>
        </w:rPr>
        <w:t>mayo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B13544">
        <w:rPr>
          <w:rFonts w:ascii="Times New Roman" w:hAnsi="Times New Roman" w:cs="Times New Roman"/>
          <w:sz w:val="24"/>
          <w:szCs w:val="24"/>
        </w:rPr>
        <w:t>//////////////////////////////////////////////////////////</w:t>
      </w:r>
    </w:p>
    <w:p w14:paraId="0A4EA594" w14:textId="5494D5B8" w:rsidR="00B13544" w:rsidRDefault="001855EF" w:rsidP="00B13544">
      <w:pPr>
        <w:jc w:val="both"/>
        <w:rPr>
          <w:rFonts w:ascii="Times New Roman" w:hAnsi="Times New Roman" w:cs="Times New Roman"/>
          <w:sz w:val="24"/>
          <w:szCs w:val="24"/>
        </w:rPr>
      </w:pPr>
      <w:r w:rsidRPr="00B26F12">
        <w:rPr>
          <w:rFonts w:ascii="Times New Roman" w:hAnsi="Times New Roman" w:cs="Times New Roman"/>
          <w:b/>
          <w:sz w:val="24"/>
          <w:szCs w:val="24"/>
        </w:rPr>
        <w:t xml:space="preserve">ACUERDO NÚMERO UNO: </w:t>
      </w:r>
      <w:r w:rsidR="00B13544" w:rsidRPr="00C346DB">
        <w:rPr>
          <w:rFonts w:ascii="Times New Roman" w:hAnsi="Times New Roman" w:cs="Times New Roman"/>
          <w:sz w:val="24"/>
          <w:szCs w:val="24"/>
        </w:rPr>
        <w:t>Este</w:t>
      </w:r>
      <w:r w:rsidR="00B13544"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B13544">
        <w:rPr>
          <w:rFonts w:ascii="Times New Roman" w:eastAsia="Times New Roman" w:hAnsi="Times New Roman" w:cs="Times New Roman"/>
          <w:color w:val="000000"/>
          <w:sz w:val="24"/>
          <w:szCs w:val="24"/>
          <w:lang w:eastAsia="es-ES"/>
        </w:rPr>
        <w:t xml:space="preserve"> y</w:t>
      </w:r>
      <w:r w:rsidR="00B13544" w:rsidRPr="00C346DB">
        <w:rPr>
          <w:rFonts w:ascii="Times New Roman" w:eastAsia="Times New Roman" w:hAnsi="Times New Roman" w:cs="Times New Roman"/>
          <w:color w:val="000000"/>
          <w:sz w:val="24"/>
          <w:szCs w:val="24"/>
          <w:lang w:eastAsia="es-ES"/>
        </w:rPr>
        <w:t xml:space="preserve"> </w:t>
      </w:r>
      <w:r w:rsidR="00B13544">
        <w:rPr>
          <w:rFonts w:ascii="Times New Roman" w:eastAsia="Calibri" w:hAnsi="Times New Roman" w:cs="Times New Roman"/>
          <w:sz w:val="24"/>
          <w:szCs w:val="24"/>
        </w:rPr>
        <w:t xml:space="preserve">considerando: La necesidad de realizar actividades para el desarrollo del municipio y por las emergencias que surgen en los días </w:t>
      </w:r>
      <w:r w:rsidR="00B13544">
        <w:rPr>
          <w:rFonts w:ascii="Times New Roman" w:eastAsia="Times New Roman" w:hAnsi="Times New Roman" w:cs="Times New Roman"/>
          <w:color w:val="000000"/>
          <w:sz w:val="24"/>
          <w:szCs w:val="24"/>
          <w:lang w:eastAsia="es-ES"/>
        </w:rPr>
        <w:t>de descanso del mes de junio del presente año (</w:t>
      </w:r>
      <w:r w:rsidR="004F42FA">
        <w:rPr>
          <w:rFonts w:ascii="Times New Roman" w:eastAsia="Times New Roman" w:hAnsi="Times New Roman" w:cs="Times New Roman"/>
          <w:color w:val="000000"/>
          <w:sz w:val="24"/>
          <w:szCs w:val="24"/>
          <w:lang w:eastAsia="es-ES"/>
        </w:rPr>
        <w:t xml:space="preserve">cuatro, cinco, </w:t>
      </w:r>
      <w:r w:rsidR="00B13544">
        <w:rPr>
          <w:rFonts w:ascii="Times New Roman" w:eastAsia="Times New Roman" w:hAnsi="Times New Roman" w:cs="Times New Roman"/>
          <w:color w:val="000000"/>
          <w:sz w:val="24"/>
          <w:szCs w:val="24"/>
          <w:lang w:eastAsia="es-ES"/>
        </w:rPr>
        <w:t>once</w:t>
      </w:r>
      <w:r w:rsidR="00B13544" w:rsidRPr="002F1A8B">
        <w:rPr>
          <w:rFonts w:ascii="Times New Roman" w:eastAsia="Times New Roman" w:hAnsi="Times New Roman" w:cs="Times New Roman"/>
          <w:color w:val="000000"/>
          <w:sz w:val="24"/>
          <w:szCs w:val="24"/>
          <w:lang w:eastAsia="es-ES"/>
        </w:rPr>
        <w:t xml:space="preserve">, </w:t>
      </w:r>
      <w:r w:rsidR="00B13544">
        <w:rPr>
          <w:rFonts w:ascii="Times New Roman" w:eastAsia="Times New Roman" w:hAnsi="Times New Roman" w:cs="Times New Roman"/>
          <w:color w:val="000000"/>
          <w:sz w:val="24"/>
          <w:szCs w:val="24"/>
          <w:lang w:eastAsia="es-ES"/>
        </w:rPr>
        <w:t>doce</w:t>
      </w:r>
      <w:r w:rsidR="00B13544" w:rsidRPr="002F1A8B">
        <w:rPr>
          <w:rFonts w:ascii="Times New Roman" w:eastAsia="Times New Roman" w:hAnsi="Times New Roman" w:cs="Times New Roman"/>
          <w:color w:val="000000"/>
          <w:sz w:val="24"/>
          <w:szCs w:val="24"/>
          <w:lang w:eastAsia="es-ES"/>
        </w:rPr>
        <w:t xml:space="preserve">, </w:t>
      </w:r>
      <w:r w:rsidR="00B13544">
        <w:rPr>
          <w:rFonts w:ascii="Times New Roman" w:eastAsia="Times New Roman" w:hAnsi="Times New Roman" w:cs="Times New Roman"/>
          <w:color w:val="000000"/>
          <w:sz w:val="24"/>
          <w:szCs w:val="24"/>
          <w:lang w:eastAsia="es-ES"/>
        </w:rPr>
        <w:t>dieciocho</w:t>
      </w:r>
      <w:r w:rsidR="00B13544" w:rsidRPr="002F1A8B">
        <w:rPr>
          <w:rFonts w:ascii="Times New Roman" w:eastAsia="Times New Roman" w:hAnsi="Times New Roman" w:cs="Times New Roman"/>
          <w:color w:val="000000"/>
          <w:sz w:val="24"/>
          <w:szCs w:val="24"/>
          <w:lang w:eastAsia="es-ES"/>
        </w:rPr>
        <w:t xml:space="preserve">, </w:t>
      </w:r>
      <w:r w:rsidR="00B13544">
        <w:rPr>
          <w:rFonts w:ascii="Times New Roman" w:eastAsia="Times New Roman" w:hAnsi="Times New Roman" w:cs="Times New Roman"/>
          <w:color w:val="000000"/>
          <w:sz w:val="24"/>
          <w:szCs w:val="24"/>
          <w:lang w:eastAsia="es-ES"/>
        </w:rPr>
        <w:t>diecinueve</w:t>
      </w:r>
      <w:r w:rsidR="00B13544" w:rsidRPr="002F1A8B">
        <w:rPr>
          <w:rFonts w:ascii="Times New Roman" w:eastAsia="Times New Roman" w:hAnsi="Times New Roman" w:cs="Times New Roman"/>
          <w:color w:val="000000"/>
          <w:sz w:val="24"/>
          <w:szCs w:val="24"/>
          <w:lang w:eastAsia="es-ES"/>
        </w:rPr>
        <w:t xml:space="preserve">, </w:t>
      </w:r>
      <w:r w:rsidR="00B13544">
        <w:rPr>
          <w:rFonts w:ascii="Times New Roman" w:eastAsia="Times New Roman" w:hAnsi="Times New Roman" w:cs="Times New Roman"/>
          <w:color w:val="000000"/>
          <w:sz w:val="24"/>
          <w:szCs w:val="24"/>
          <w:lang w:eastAsia="es-ES"/>
        </w:rPr>
        <w:t>veinticinco</w:t>
      </w:r>
      <w:r w:rsidR="00B13544" w:rsidRPr="002F1A8B">
        <w:rPr>
          <w:rFonts w:ascii="Times New Roman" w:eastAsia="Times New Roman" w:hAnsi="Times New Roman" w:cs="Times New Roman"/>
          <w:color w:val="000000"/>
          <w:sz w:val="24"/>
          <w:szCs w:val="24"/>
          <w:lang w:eastAsia="es-ES"/>
        </w:rPr>
        <w:t xml:space="preserve">, y </w:t>
      </w:r>
      <w:r w:rsidR="00B13544">
        <w:rPr>
          <w:rFonts w:ascii="Times New Roman" w:eastAsia="Times New Roman" w:hAnsi="Times New Roman" w:cs="Times New Roman"/>
          <w:color w:val="000000"/>
          <w:sz w:val="24"/>
          <w:szCs w:val="24"/>
          <w:lang w:eastAsia="es-ES"/>
        </w:rPr>
        <w:t xml:space="preserve">veintiséis), por </w:t>
      </w:r>
      <w:r w:rsidR="004F42FA">
        <w:rPr>
          <w:rFonts w:ascii="Times New Roman" w:eastAsia="Times New Roman" w:hAnsi="Times New Roman" w:cs="Times New Roman"/>
          <w:color w:val="000000"/>
          <w:sz w:val="24"/>
          <w:szCs w:val="24"/>
          <w:lang w:eastAsia="es-ES"/>
        </w:rPr>
        <w:t>tanto,</w:t>
      </w:r>
      <w:r w:rsidR="00B13544">
        <w:rPr>
          <w:rFonts w:ascii="Times New Roman" w:eastAsia="Times New Roman" w:hAnsi="Times New Roman" w:cs="Times New Roman"/>
          <w:color w:val="000000"/>
          <w:sz w:val="24"/>
          <w:szCs w:val="24"/>
          <w:lang w:eastAsia="es-ES"/>
        </w:rPr>
        <w:t xml:space="preserve"> </w:t>
      </w:r>
      <w:r w:rsidR="00B13544">
        <w:rPr>
          <w:rFonts w:ascii="Times New Roman" w:hAnsi="Times New Roman" w:cs="Times New Roman"/>
          <w:sz w:val="24"/>
          <w:szCs w:val="24"/>
        </w:rPr>
        <w:t xml:space="preserve">el concejo municipal </w:t>
      </w:r>
      <w:r w:rsidR="00B13544" w:rsidRPr="002E7A6C">
        <w:rPr>
          <w:rFonts w:ascii="Times New Roman" w:hAnsi="Times New Roman" w:cs="Times New Roman"/>
          <w:b/>
          <w:sz w:val="24"/>
          <w:szCs w:val="24"/>
        </w:rPr>
        <w:t>Autoriza</w:t>
      </w:r>
      <w:r w:rsidR="00B13544">
        <w:rPr>
          <w:rFonts w:ascii="Times New Roman" w:hAnsi="Times New Roman" w:cs="Times New Roman"/>
          <w:sz w:val="24"/>
          <w:szCs w:val="24"/>
        </w:rPr>
        <w:t>:</w:t>
      </w:r>
      <w:r w:rsidR="000E2C26">
        <w:rPr>
          <w:rFonts w:ascii="Times New Roman" w:hAnsi="Times New Roman" w:cs="Times New Roman"/>
          <w:sz w:val="24"/>
          <w:szCs w:val="24"/>
        </w:rPr>
        <w:t xml:space="preserve"> ////////////////////////////////////////////////////////</w:t>
      </w:r>
    </w:p>
    <w:p w14:paraId="0632D16C" w14:textId="1E08CDBC" w:rsidR="00B13544" w:rsidRPr="004F42FA" w:rsidRDefault="00B13544">
      <w:pPr>
        <w:pStyle w:val="Prrafodelista"/>
        <w:numPr>
          <w:ilvl w:val="0"/>
          <w:numId w:val="22"/>
        </w:numPr>
        <w:jc w:val="both"/>
        <w:rPr>
          <w:rFonts w:ascii="Times New Roman" w:eastAsia="Calibri" w:hAnsi="Times New Roman" w:cs="Times New Roman"/>
          <w:sz w:val="24"/>
          <w:szCs w:val="24"/>
        </w:rPr>
      </w:pPr>
      <w:r w:rsidRPr="004F42FA">
        <w:rPr>
          <w:rFonts w:ascii="Times New Roman" w:hAnsi="Times New Roman" w:cs="Times New Roman"/>
          <w:sz w:val="24"/>
          <w:szCs w:val="24"/>
        </w:rPr>
        <w:t xml:space="preserve">La circulación de los vehículos municipales con </w:t>
      </w:r>
      <w:r w:rsidRPr="004F42FA">
        <w:rPr>
          <w:rFonts w:ascii="Times New Roman" w:eastAsia="Times New Roman" w:hAnsi="Times New Roman" w:cs="Times New Roman"/>
          <w:color w:val="000000"/>
          <w:sz w:val="24"/>
          <w:szCs w:val="24"/>
          <w:lang w:eastAsia="es-ES"/>
        </w:rPr>
        <w:t xml:space="preserve">placa Nacional número: N8827 MAZDA, N6262 KIA, N17917 AMBULANCIA, N5312 FUTIAN, N14090 INTERNACIONAL y Bobcat. </w:t>
      </w:r>
      <w:r w:rsidR="004F42FA" w:rsidRPr="004F42FA">
        <w:rPr>
          <w:rFonts w:ascii="Times New Roman" w:eastAsia="Times New Roman" w:hAnsi="Times New Roman" w:cs="Times New Roman"/>
          <w:color w:val="000000"/>
          <w:sz w:val="24"/>
          <w:szCs w:val="24"/>
          <w:lang w:eastAsia="es-ES"/>
        </w:rPr>
        <w:t xml:space="preserve">El registro del recorrido se </w:t>
      </w:r>
      <w:r w:rsidR="004F42FA" w:rsidRPr="004F42FA">
        <w:rPr>
          <w:rFonts w:ascii="Times New Roman" w:hAnsi="Times New Roman" w:cs="Times New Roman"/>
          <w:sz w:val="24"/>
          <w:szCs w:val="24"/>
          <w:lang w:eastAsia="es-SV"/>
        </w:rPr>
        <w:t>respaldará</w:t>
      </w:r>
      <w:r w:rsidRPr="004F42FA">
        <w:rPr>
          <w:rFonts w:ascii="Times New Roman" w:hAnsi="Times New Roman" w:cs="Times New Roman"/>
          <w:sz w:val="24"/>
          <w:szCs w:val="24"/>
          <w:lang w:eastAsia="es-SV"/>
        </w:rPr>
        <w:t xml:space="preserve"> con las bitácoras que cada vehículo </w:t>
      </w:r>
      <w:r w:rsidR="004F42FA" w:rsidRPr="004F42FA">
        <w:rPr>
          <w:rFonts w:ascii="Times New Roman" w:hAnsi="Times New Roman" w:cs="Times New Roman"/>
          <w:sz w:val="24"/>
          <w:szCs w:val="24"/>
          <w:lang w:eastAsia="es-SV"/>
        </w:rPr>
        <w:t>posee. -</w:t>
      </w:r>
      <w:r w:rsidRPr="004F42FA">
        <w:rPr>
          <w:rFonts w:ascii="Times New Roman" w:hAnsi="Times New Roman" w:cs="Times New Roman"/>
          <w:sz w:val="24"/>
          <w:szCs w:val="24"/>
          <w:lang w:eastAsia="es-SV"/>
        </w:rPr>
        <w:t xml:space="preserve"> </w:t>
      </w:r>
      <w:r w:rsidRPr="004F42FA">
        <w:rPr>
          <w:rFonts w:ascii="Times New Roman" w:eastAsia="Times New Roman" w:hAnsi="Times New Roman" w:cs="Times New Roman"/>
          <w:b/>
          <w:color w:val="000000"/>
          <w:sz w:val="24"/>
          <w:szCs w:val="24"/>
          <w:lang w:eastAsia="es-ES"/>
        </w:rPr>
        <w:t xml:space="preserve">CERTIFÍQUESE Y </w:t>
      </w:r>
      <w:r w:rsidR="004F42FA" w:rsidRPr="004F42FA">
        <w:rPr>
          <w:rFonts w:ascii="Times New Roman" w:eastAsia="Times New Roman" w:hAnsi="Times New Roman" w:cs="Times New Roman"/>
          <w:b/>
          <w:color w:val="000000"/>
          <w:sz w:val="24"/>
          <w:szCs w:val="24"/>
          <w:lang w:eastAsia="es-ES"/>
        </w:rPr>
        <w:t>COMUNÍQUESE. -</w:t>
      </w:r>
      <w:r w:rsidRPr="004F42FA">
        <w:rPr>
          <w:rFonts w:ascii="Times New Roman" w:eastAsia="Times New Roman" w:hAnsi="Times New Roman" w:cs="Times New Roman"/>
          <w:b/>
          <w:color w:val="000000"/>
          <w:sz w:val="24"/>
          <w:szCs w:val="24"/>
          <w:lang w:eastAsia="es-ES"/>
        </w:rPr>
        <w:t xml:space="preserve"> </w:t>
      </w:r>
      <w:r w:rsidR="000E2C26">
        <w:rPr>
          <w:rFonts w:ascii="Times New Roman" w:eastAsia="Times New Roman" w:hAnsi="Times New Roman" w:cs="Times New Roman"/>
          <w:b/>
          <w:color w:val="000000"/>
          <w:sz w:val="24"/>
          <w:szCs w:val="24"/>
          <w:lang w:eastAsia="es-ES"/>
        </w:rPr>
        <w:t>/////////////////////</w:t>
      </w:r>
    </w:p>
    <w:p w14:paraId="09EDAAA6" w14:textId="150B9E1B" w:rsidR="00494EAD" w:rsidRPr="00494EAD" w:rsidRDefault="00981BBD" w:rsidP="00494EAD">
      <w:pPr>
        <w:jc w:val="both"/>
        <w:rPr>
          <w:rFonts w:ascii="Times New Roman" w:eastAsia="Times New Roman" w:hAnsi="Times New Roman" w:cs="Times New Roman"/>
          <w:b/>
          <w:bCs/>
          <w:color w:val="000000"/>
          <w:sz w:val="24"/>
          <w:szCs w:val="24"/>
          <w:lang w:eastAsia="es-ES"/>
        </w:rPr>
      </w:pPr>
      <w:r w:rsidRPr="00B26F12">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B26F12">
        <w:rPr>
          <w:rFonts w:ascii="Times New Roman" w:hAnsi="Times New Roman" w:cs="Times New Roman"/>
          <w:b/>
          <w:sz w:val="24"/>
          <w:szCs w:val="24"/>
        </w:rPr>
        <w:t xml:space="preserve">: </w:t>
      </w:r>
      <w:r w:rsidR="00494EAD" w:rsidRPr="00B26F12">
        <w:rPr>
          <w:rFonts w:ascii="Times New Roman" w:hAnsi="Times New Roman" w:cs="Times New Roman"/>
          <w:sz w:val="24"/>
          <w:szCs w:val="24"/>
        </w:rPr>
        <w:t>Este</w:t>
      </w:r>
      <w:r w:rsidR="00494EAD"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494EAD">
        <w:rPr>
          <w:rFonts w:ascii="Times New Roman" w:eastAsia="Times New Roman" w:hAnsi="Times New Roman" w:cs="Times New Roman"/>
          <w:color w:val="000000"/>
          <w:sz w:val="24"/>
          <w:szCs w:val="24"/>
          <w:lang w:eastAsia="es-ES"/>
        </w:rPr>
        <w:t xml:space="preserve">, y en vista la solicitud presentada por la asociación paracentral de iglesias adventistas del séptimo día, donde piden ayuda para actividad en el marco del desarrollo del proyecto denominado </w:t>
      </w:r>
      <w:r w:rsidR="00494EAD" w:rsidRPr="00494EAD">
        <w:rPr>
          <w:rFonts w:ascii="Times New Roman" w:eastAsia="Times New Roman" w:hAnsi="Times New Roman" w:cs="Times New Roman"/>
          <w:b/>
          <w:bCs/>
          <w:color w:val="000000"/>
          <w:sz w:val="24"/>
          <w:szCs w:val="24"/>
          <w:lang w:eastAsia="es-ES"/>
        </w:rPr>
        <w:t xml:space="preserve">“Concientización del círculo del medio ambiente, manejo sabio de los desechos sólidos y desarrollo turístico del valle de Jiboa” </w:t>
      </w:r>
      <w:r w:rsidR="00494EAD" w:rsidRPr="00494EAD">
        <w:rPr>
          <w:rFonts w:ascii="Times New Roman" w:eastAsia="Times New Roman" w:hAnsi="Times New Roman" w:cs="Times New Roman"/>
          <w:color w:val="000000"/>
          <w:sz w:val="24"/>
          <w:szCs w:val="24"/>
          <w:lang w:eastAsia="es-ES"/>
        </w:rPr>
        <w:t>donde en el segundo año de ejecución</w:t>
      </w:r>
      <w:r w:rsidR="000E2C26">
        <w:rPr>
          <w:rFonts w:ascii="Times New Roman" w:eastAsia="Times New Roman" w:hAnsi="Times New Roman" w:cs="Times New Roman"/>
          <w:b/>
          <w:bCs/>
          <w:color w:val="000000"/>
          <w:sz w:val="24"/>
          <w:szCs w:val="24"/>
          <w:lang w:eastAsia="es-ES"/>
        </w:rPr>
        <w:t xml:space="preserve">, </w:t>
      </w:r>
      <w:r w:rsidR="000E2C26" w:rsidRPr="000E2C26">
        <w:rPr>
          <w:rFonts w:ascii="Times New Roman" w:eastAsia="Times New Roman" w:hAnsi="Times New Roman" w:cs="Times New Roman"/>
          <w:color w:val="000000"/>
          <w:sz w:val="24"/>
          <w:szCs w:val="24"/>
          <w:lang w:eastAsia="es-ES"/>
        </w:rPr>
        <w:t>se tiene previsto sembrar alrededor de 800 a mil plantas ornamentales y frutales, con los jóvenes de los clubes de conquistadores y guias mayores</w:t>
      </w:r>
      <w:r w:rsidR="000E2C26">
        <w:rPr>
          <w:rFonts w:ascii="Times New Roman" w:eastAsia="Times New Roman" w:hAnsi="Times New Roman" w:cs="Times New Roman"/>
          <w:color w:val="000000"/>
          <w:sz w:val="24"/>
          <w:szCs w:val="24"/>
          <w:lang w:eastAsia="es-ES"/>
        </w:rPr>
        <w:t>, en fecha 19 de junio del corriente año, en el marco del día del medio ambiente, además, se realizara la carrera, “</w:t>
      </w:r>
      <w:r w:rsidR="000E2C26" w:rsidRPr="000E2C26">
        <w:rPr>
          <w:rFonts w:ascii="Times New Roman" w:eastAsia="Times New Roman" w:hAnsi="Times New Roman" w:cs="Times New Roman"/>
          <w:b/>
          <w:bCs/>
          <w:color w:val="000000"/>
          <w:sz w:val="24"/>
          <w:szCs w:val="24"/>
          <w:lang w:eastAsia="es-ES"/>
        </w:rPr>
        <w:t>corre por el medio ambiente, limpia tu pedacito</w:t>
      </w:r>
      <w:r w:rsidR="000E2C26">
        <w:rPr>
          <w:rFonts w:ascii="Times New Roman" w:eastAsia="Times New Roman" w:hAnsi="Times New Roman" w:cs="Times New Roman"/>
          <w:b/>
          <w:bCs/>
          <w:color w:val="000000"/>
          <w:sz w:val="24"/>
          <w:szCs w:val="24"/>
          <w:lang w:eastAsia="es-ES"/>
        </w:rPr>
        <w:t>”</w:t>
      </w:r>
      <w:r w:rsidR="000E2C26">
        <w:rPr>
          <w:rFonts w:ascii="Times New Roman" w:eastAsia="Times New Roman" w:hAnsi="Times New Roman" w:cs="Times New Roman"/>
          <w:color w:val="000000"/>
          <w:sz w:val="24"/>
          <w:szCs w:val="24"/>
          <w:lang w:eastAsia="es-ES"/>
        </w:rPr>
        <w:t>, a realizarse en el municipio de Verapaz, por tanto, el concejo por unanimidad acuerda:  ///////////</w:t>
      </w:r>
    </w:p>
    <w:p w14:paraId="0DCC7BC1" w14:textId="738C0629" w:rsidR="00494EAD" w:rsidRPr="003E4F66" w:rsidRDefault="00494EAD">
      <w:pPr>
        <w:pStyle w:val="Textoindependiente2"/>
        <w:numPr>
          <w:ilvl w:val="0"/>
          <w:numId w:val="22"/>
        </w:numPr>
        <w:spacing w:after="0" w:line="276" w:lineRule="auto"/>
        <w:jc w:val="both"/>
        <w:rPr>
          <w:sz w:val="24"/>
          <w:szCs w:val="24"/>
        </w:rPr>
      </w:pPr>
      <w:r w:rsidRPr="003E4F66">
        <w:rPr>
          <w:color w:val="000000"/>
          <w:sz w:val="24"/>
          <w:szCs w:val="24"/>
        </w:rPr>
        <w:lastRenderedPageBreak/>
        <w:t>Autoriza al señor:</w:t>
      </w:r>
      <w:r>
        <w:rPr>
          <w:color w:val="000000"/>
          <w:sz w:val="24"/>
          <w:szCs w:val="24"/>
        </w:rPr>
        <w:t xml:space="preserve"> </w:t>
      </w:r>
      <w:r w:rsidRPr="003E4F66">
        <w:rPr>
          <w:color w:val="000000"/>
          <w:sz w:val="24"/>
          <w:szCs w:val="24"/>
        </w:rPr>
        <w:t xml:space="preserve">Julio Cesar Campos, </w:t>
      </w:r>
      <w:r w:rsidR="000E2C26" w:rsidRPr="003E4F66">
        <w:rPr>
          <w:sz w:val="24"/>
          <w:szCs w:val="24"/>
        </w:rPr>
        <w:t>jefe</w:t>
      </w:r>
      <w:r w:rsidRPr="003E4F66">
        <w:rPr>
          <w:sz w:val="24"/>
          <w:szCs w:val="24"/>
        </w:rPr>
        <w:t xml:space="preserve"> de </w:t>
      </w:r>
      <w:r>
        <w:rPr>
          <w:sz w:val="24"/>
          <w:szCs w:val="24"/>
        </w:rPr>
        <w:t xml:space="preserve">la unidad de </w:t>
      </w:r>
      <w:r w:rsidRPr="003E4F66">
        <w:rPr>
          <w:sz w:val="24"/>
          <w:szCs w:val="24"/>
        </w:rPr>
        <w:t xml:space="preserve">Medio Ambiente y Prevención y Mitigación de Riesgos, para que </w:t>
      </w:r>
      <w:r w:rsidR="000E2C26">
        <w:rPr>
          <w:sz w:val="24"/>
          <w:szCs w:val="24"/>
        </w:rPr>
        <w:t xml:space="preserve">apoye la actividad, </w:t>
      </w:r>
      <w:r w:rsidRPr="003E4F66">
        <w:rPr>
          <w:sz w:val="24"/>
          <w:szCs w:val="24"/>
        </w:rPr>
        <w:t>en conjunto con los empleados destinados a los espacios públicos</w:t>
      </w:r>
      <w:r>
        <w:rPr>
          <w:sz w:val="24"/>
          <w:szCs w:val="24"/>
        </w:rPr>
        <w:t xml:space="preserve">, </w:t>
      </w:r>
      <w:r w:rsidRPr="003E4F66">
        <w:rPr>
          <w:sz w:val="24"/>
          <w:szCs w:val="24"/>
        </w:rPr>
        <w:t>así como personal que estuviera disponible en l</w:t>
      </w:r>
      <w:r w:rsidR="000E2C26">
        <w:rPr>
          <w:sz w:val="24"/>
          <w:szCs w:val="24"/>
        </w:rPr>
        <w:t xml:space="preserve">a fecha determinada. - </w:t>
      </w:r>
      <w:r w:rsidRPr="00566948">
        <w:rPr>
          <w:b/>
          <w:sz w:val="24"/>
          <w:szCs w:val="24"/>
        </w:rPr>
        <w:t>CERTIFIQUESE Y COMUNIQUESE</w:t>
      </w:r>
      <w:r>
        <w:rPr>
          <w:b/>
          <w:sz w:val="24"/>
          <w:szCs w:val="24"/>
        </w:rPr>
        <w:t>. - /////////////////////////////////////////////////////////////////////////////////////////////////////////////////////////</w:t>
      </w:r>
    </w:p>
    <w:p w14:paraId="78B45B1A" w14:textId="77777777" w:rsidR="00494EAD" w:rsidRPr="00C346DB" w:rsidRDefault="00494EAD" w:rsidP="00494EAD">
      <w:pPr>
        <w:spacing w:after="0" w:line="240" w:lineRule="auto"/>
        <w:jc w:val="both"/>
        <w:rPr>
          <w:rFonts w:ascii="Times New Roman" w:hAnsi="Times New Roman" w:cs="Times New Roman"/>
          <w:sz w:val="24"/>
          <w:szCs w:val="24"/>
        </w:rPr>
      </w:pPr>
    </w:p>
    <w:p w14:paraId="3DB9D598" w14:textId="03AE93AB" w:rsidR="00962DF1" w:rsidRPr="001863AB" w:rsidRDefault="00962DF1" w:rsidP="00962DF1">
      <w:pPr>
        <w:jc w:val="both"/>
        <w:rPr>
          <w:rFonts w:ascii="Times New Roman" w:hAnsi="Times New Roman" w:cs="Times New Roman"/>
          <w:sz w:val="24"/>
          <w:szCs w:val="24"/>
        </w:rPr>
      </w:pPr>
      <w:r w:rsidRPr="00F86486">
        <w:rPr>
          <w:rFonts w:ascii="Times New Roman" w:hAnsi="Times New Roman" w:cs="Times New Roman"/>
          <w:b/>
          <w:sz w:val="24"/>
          <w:szCs w:val="24"/>
        </w:rPr>
        <w:t xml:space="preserve">ACUERDO NÚMERO TRES: </w:t>
      </w:r>
      <w:r w:rsidRPr="00F86486">
        <w:rPr>
          <w:rFonts w:ascii="Times New Roman" w:hAnsi="Times New Roman" w:cs="Times New Roman"/>
          <w:sz w:val="24"/>
          <w:szCs w:val="24"/>
        </w:rPr>
        <w:t>Este</w:t>
      </w:r>
      <w:r w:rsidRPr="00F86486">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considerando</w:t>
      </w:r>
      <w:r w:rsidRPr="00F8648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A2255">
        <w:rPr>
          <w:rFonts w:ascii="Times New Roman" w:eastAsia="Calibri" w:hAnsi="Times New Roman" w:cs="Times New Roman"/>
          <w:sz w:val="24"/>
          <w:szCs w:val="24"/>
        </w:rPr>
        <w:t>//////////////////////////////////////////</w:t>
      </w:r>
    </w:p>
    <w:p w14:paraId="1D4409ED" w14:textId="29602E2A" w:rsidR="00962DF1" w:rsidRDefault="00962DF1">
      <w:pPr>
        <w:pStyle w:val="Prrafodelista"/>
        <w:numPr>
          <w:ilvl w:val="0"/>
          <w:numId w:val="23"/>
        </w:numPr>
        <w:jc w:val="both"/>
        <w:rPr>
          <w:rFonts w:ascii="Times New Roman" w:hAnsi="Times New Roman" w:cs="Times New Roman"/>
          <w:b/>
          <w:noProof/>
          <w:sz w:val="24"/>
          <w:szCs w:val="24"/>
        </w:rPr>
      </w:pPr>
      <w:r>
        <w:rPr>
          <w:rFonts w:ascii="Times New Roman" w:eastAsia="Calibri" w:hAnsi="Times New Roman" w:cs="Times New Roman"/>
          <w:sz w:val="24"/>
          <w:szCs w:val="24"/>
        </w:rPr>
        <w:t xml:space="preserve">El dar cumplimiento con las </w:t>
      </w:r>
      <w:r w:rsidRPr="00952AED">
        <w:rPr>
          <w:rFonts w:ascii="Times New Roman" w:hAnsi="Times New Roman" w:cs="Times New Roman"/>
          <w:sz w:val="24"/>
          <w:szCs w:val="24"/>
        </w:rPr>
        <w:t>obligaciones y compromiso</w:t>
      </w:r>
      <w:r>
        <w:rPr>
          <w:rFonts w:ascii="Times New Roman" w:hAnsi="Times New Roman" w:cs="Times New Roman"/>
          <w:sz w:val="24"/>
          <w:szCs w:val="24"/>
        </w:rPr>
        <w:t>s de la municipalidad</w:t>
      </w:r>
      <w:r>
        <w:rPr>
          <w:rFonts w:ascii="Times New Roman" w:hAnsi="Times New Roman" w:cs="Times New Roman"/>
          <w:b/>
          <w:sz w:val="24"/>
          <w:szCs w:val="24"/>
        </w:rPr>
        <w:t xml:space="preserve">, </w:t>
      </w:r>
      <w:r w:rsidRPr="001863AB">
        <w:rPr>
          <w:rFonts w:ascii="Times New Roman" w:hAnsi="Times New Roman" w:cs="Times New Roman"/>
          <w:sz w:val="24"/>
          <w:szCs w:val="24"/>
        </w:rPr>
        <w:t xml:space="preserve">las cuales fueron entregadas por la administración mayo 2018- abril 2021 en el </w:t>
      </w:r>
      <w:r w:rsidRPr="001863AB">
        <w:rPr>
          <w:rFonts w:ascii="Times New Roman" w:hAnsi="Times New Roman" w:cs="Times New Roman"/>
          <w:b/>
          <w:sz w:val="24"/>
          <w:szCs w:val="24"/>
          <w:u w:val="single"/>
        </w:rPr>
        <w:t>Acta de entrega de fondos, valores, derechos, bienes y obligaciones</w:t>
      </w:r>
      <w:r w:rsidR="000750DB">
        <w:rPr>
          <w:rFonts w:ascii="Times New Roman" w:hAnsi="Times New Roman" w:cs="Times New Roman"/>
          <w:b/>
          <w:sz w:val="24"/>
          <w:szCs w:val="24"/>
        </w:rPr>
        <w:t xml:space="preserve"> de la Alcaldía Municipal de Verapaz D</w:t>
      </w:r>
      <w:r w:rsidRPr="00633D43">
        <w:rPr>
          <w:rFonts w:ascii="Times New Roman" w:hAnsi="Times New Roman" w:cs="Times New Roman"/>
          <w:b/>
          <w:sz w:val="24"/>
          <w:szCs w:val="24"/>
        </w:rPr>
        <w:t>epartamento de San Vicente</w:t>
      </w:r>
      <w:r>
        <w:rPr>
          <w:rFonts w:ascii="Times New Roman" w:hAnsi="Times New Roman" w:cs="Times New Roman"/>
          <w:b/>
          <w:sz w:val="24"/>
          <w:szCs w:val="24"/>
        </w:rPr>
        <w:t>.</w:t>
      </w:r>
    </w:p>
    <w:p w14:paraId="1E6DFDA2" w14:textId="1C2446C1" w:rsidR="000750DB" w:rsidRPr="000750DB" w:rsidRDefault="00962DF1">
      <w:pPr>
        <w:pStyle w:val="Prrafodelista"/>
        <w:numPr>
          <w:ilvl w:val="0"/>
          <w:numId w:val="23"/>
        </w:numPr>
        <w:jc w:val="both"/>
        <w:rPr>
          <w:rFonts w:ascii="Times New Roman" w:hAnsi="Times New Roman" w:cs="Times New Roman"/>
          <w:b/>
          <w:noProof/>
          <w:sz w:val="24"/>
          <w:szCs w:val="24"/>
        </w:rPr>
      </w:pPr>
      <w:r w:rsidRPr="001863AB">
        <w:rPr>
          <w:rFonts w:ascii="Times New Roman" w:hAnsi="Times New Roman" w:cs="Times New Roman"/>
          <w:noProof/>
          <w:sz w:val="24"/>
          <w:szCs w:val="24"/>
        </w:rPr>
        <w:t>Que el proyecto</w:t>
      </w:r>
      <w:r>
        <w:rPr>
          <w:rFonts w:ascii="Times New Roman" w:hAnsi="Times New Roman" w:cs="Times New Roman"/>
          <w:b/>
          <w:noProof/>
          <w:sz w:val="24"/>
          <w:szCs w:val="24"/>
        </w:rPr>
        <w:t xml:space="preserve"> </w:t>
      </w:r>
      <w:r w:rsidRPr="001863AB">
        <w:rPr>
          <w:rFonts w:ascii="Times New Roman" w:hAnsi="Times New Roman" w:cs="Times New Roman"/>
          <w:sz w:val="24"/>
          <w:szCs w:val="24"/>
        </w:rPr>
        <w:t>“</w:t>
      </w:r>
      <w:r w:rsidRPr="001863AB">
        <w:rPr>
          <w:rFonts w:ascii="Times New Roman" w:hAnsi="Times New Roman" w:cs="Times New Roman"/>
          <w:b/>
          <w:sz w:val="24"/>
          <w:szCs w:val="24"/>
        </w:rPr>
        <w:t>Colocación de Mezcla Asfáltica en un tramo de calle en Cantón molineros, municipio de Verapaz, departamento de San Vicente</w:t>
      </w:r>
      <w:r w:rsidRPr="001863AB">
        <w:rPr>
          <w:rFonts w:ascii="Times New Roman" w:hAnsi="Times New Roman" w:cs="Times New Roman"/>
          <w:sz w:val="24"/>
          <w:szCs w:val="24"/>
        </w:rPr>
        <w:t>”</w:t>
      </w:r>
      <w:r>
        <w:rPr>
          <w:rFonts w:ascii="Times New Roman" w:hAnsi="Times New Roman" w:cs="Times New Roman"/>
          <w:sz w:val="24"/>
          <w:szCs w:val="24"/>
        </w:rPr>
        <w:t xml:space="preserve"> </w:t>
      </w:r>
      <w:r w:rsidRPr="00DD0601">
        <w:rPr>
          <w:rFonts w:ascii="Times New Roman" w:hAnsi="Times New Roman" w:cs="Times New Roman"/>
          <w:b/>
          <w:sz w:val="24"/>
          <w:szCs w:val="24"/>
        </w:rPr>
        <w:t>(Tramo II)</w:t>
      </w:r>
      <w:r w:rsidRPr="001863AB">
        <w:rPr>
          <w:rFonts w:ascii="Times New Roman" w:hAnsi="Times New Roman" w:cs="Times New Roman"/>
          <w:sz w:val="24"/>
          <w:szCs w:val="24"/>
        </w:rPr>
        <w:t xml:space="preserve">, ya fue </w:t>
      </w:r>
      <w:r w:rsidRPr="001863AB">
        <w:rPr>
          <w:rFonts w:ascii="Times New Roman" w:hAnsi="Times New Roman" w:cs="Times New Roman"/>
          <w:b/>
          <w:sz w:val="24"/>
          <w:szCs w:val="24"/>
          <w:u w:val="single"/>
        </w:rPr>
        <w:t xml:space="preserve">auditado por la </w:t>
      </w:r>
      <w:r w:rsidR="000750DB">
        <w:rPr>
          <w:rFonts w:ascii="Times New Roman" w:hAnsi="Times New Roman" w:cs="Times New Roman"/>
          <w:b/>
          <w:sz w:val="24"/>
          <w:szCs w:val="24"/>
          <w:u w:val="single"/>
        </w:rPr>
        <w:t>Corte d</w:t>
      </w:r>
      <w:r w:rsidR="000750DB" w:rsidRPr="001863AB">
        <w:rPr>
          <w:rFonts w:ascii="Times New Roman" w:hAnsi="Times New Roman" w:cs="Times New Roman"/>
          <w:b/>
          <w:sz w:val="24"/>
          <w:szCs w:val="24"/>
          <w:u w:val="single"/>
        </w:rPr>
        <w:t>e Cuenta</w:t>
      </w:r>
      <w:r w:rsidR="000750DB">
        <w:rPr>
          <w:rFonts w:ascii="Times New Roman" w:hAnsi="Times New Roman" w:cs="Times New Roman"/>
          <w:b/>
          <w:sz w:val="24"/>
          <w:szCs w:val="24"/>
          <w:u w:val="single"/>
        </w:rPr>
        <w:t>s de La República</w:t>
      </w:r>
      <w:r w:rsidR="000750DB" w:rsidRPr="001863AB">
        <w:rPr>
          <w:rFonts w:ascii="Times New Roman" w:hAnsi="Times New Roman" w:cs="Times New Roman"/>
          <w:b/>
          <w:sz w:val="24"/>
          <w:szCs w:val="24"/>
          <w:u w:val="single"/>
        </w:rPr>
        <w:t>.</w:t>
      </w:r>
      <w:r w:rsidR="000750DB">
        <w:rPr>
          <w:rFonts w:ascii="Times New Roman" w:hAnsi="Times New Roman" w:cs="Times New Roman"/>
          <w:b/>
          <w:sz w:val="24"/>
          <w:szCs w:val="24"/>
          <w:u w:val="single"/>
        </w:rPr>
        <w:t xml:space="preserve"> </w:t>
      </w:r>
    </w:p>
    <w:p w14:paraId="14D1AC2C" w14:textId="3A729B1B" w:rsidR="00962DF1" w:rsidRPr="000750DB" w:rsidRDefault="000750DB" w:rsidP="000750DB">
      <w:pPr>
        <w:ind w:left="420"/>
        <w:jc w:val="both"/>
        <w:rPr>
          <w:rFonts w:ascii="Times New Roman" w:hAnsi="Times New Roman" w:cs="Times New Roman"/>
          <w:b/>
          <w:noProof/>
          <w:sz w:val="24"/>
          <w:szCs w:val="24"/>
          <w:u w:val="single"/>
        </w:rPr>
      </w:pPr>
      <w:r w:rsidRPr="000750DB">
        <w:rPr>
          <w:rFonts w:ascii="Times New Roman" w:hAnsi="Times New Roman" w:cs="Times New Roman"/>
          <w:sz w:val="24"/>
          <w:szCs w:val="24"/>
        </w:rPr>
        <w:t xml:space="preserve">Dada la obligación  de cancelar las fases de </w:t>
      </w:r>
      <w:r w:rsidR="00962DF1" w:rsidRPr="000750DB">
        <w:rPr>
          <w:rFonts w:ascii="Times New Roman" w:eastAsia="Calibri" w:hAnsi="Times New Roman" w:cs="Times New Roman"/>
          <w:sz w:val="24"/>
          <w:szCs w:val="24"/>
        </w:rPr>
        <w:t xml:space="preserve">ejecución y supervisión del proyecto </w:t>
      </w:r>
      <w:r w:rsidR="00962DF1" w:rsidRPr="000750DB">
        <w:rPr>
          <w:rFonts w:ascii="Times New Roman" w:hAnsi="Times New Roman" w:cs="Times New Roman"/>
          <w:sz w:val="24"/>
          <w:szCs w:val="24"/>
        </w:rPr>
        <w:t>“</w:t>
      </w:r>
      <w:r w:rsidR="00962DF1" w:rsidRPr="000750DB">
        <w:rPr>
          <w:rFonts w:ascii="Times New Roman" w:hAnsi="Times New Roman" w:cs="Times New Roman"/>
          <w:b/>
          <w:sz w:val="24"/>
          <w:szCs w:val="24"/>
        </w:rPr>
        <w:t>Colocación de Mezcla Asfáltica en un tramo de calle en Cantón molineros, municipio de Verapaz, departamento de San Vicente”,</w:t>
      </w:r>
      <w:r w:rsidR="00962DF1" w:rsidRPr="000750DB">
        <w:rPr>
          <w:rFonts w:ascii="Times New Roman" w:hAnsi="Times New Roman" w:cs="Times New Roman"/>
          <w:sz w:val="24"/>
          <w:szCs w:val="24"/>
        </w:rPr>
        <w:t xml:space="preserve"> por tanto el concejo municipal en uso de sus facultades Autoriza:  Al tesorero municipal, licenciado Luis Antonio Rodríguez,  para la apertura y manej</w:t>
      </w:r>
      <w:r w:rsidRPr="000750DB">
        <w:rPr>
          <w:rFonts w:ascii="Times New Roman" w:hAnsi="Times New Roman" w:cs="Times New Roman"/>
          <w:sz w:val="24"/>
          <w:szCs w:val="24"/>
        </w:rPr>
        <w:t>o de la cuenta corriente en el B</w:t>
      </w:r>
      <w:r w:rsidR="00962DF1" w:rsidRPr="000750DB">
        <w:rPr>
          <w:rFonts w:ascii="Times New Roman" w:hAnsi="Times New Roman" w:cs="Times New Roman"/>
          <w:sz w:val="24"/>
          <w:szCs w:val="24"/>
        </w:rPr>
        <w:t>anco</w:t>
      </w:r>
      <w:r w:rsidRPr="000750DB">
        <w:rPr>
          <w:rFonts w:ascii="Times New Roman" w:hAnsi="Times New Roman" w:cs="Times New Roman"/>
          <w:sz w:val="24"/>
          <w:szCs w:val="24"/>
        </w:rPr>
        <w:t xml:space="preserve"> H</w:t>
      </w:r>
      <w:r w:rsidR="00962DF1" w:rsidRPr="000750DB">
        <w:rPr>
          <w:rFonts w:ascii="Times New Roman" w:hAnsi="Times New Roman" w:cs="Times New Roman"/>
          <w:sz w:val="24"/>
          <w:szCs w:val="24"/>
        </w:rPr>
        <w:t xml:space="preserve">ipotecario  denominada  </w:t>
      </w:r>
      <w:r w:rsidR="00962DF1" w:rsidRPr="000750DB">
        <w:rPr>
          <w:rFonts w:ascii="Times New Roman" w:hAnsi="Times New Roman" w:cs="Times New Roman"/>
          <w:b/>
          <w:sz w:val="24"/>
          <w:szCs w:val="24"/>
        </w:rPr>
        <w:t xml:space="preserve">Deuda de proyecto “Colocación de Mezcla Asfáltica en un tramo de calle de Cantón molineros, municipio de Verapaz, departamento de San Vicente”, </w:t>
      </w:r>
      <w:r w:rsidR="00962DF1" w:rsidRPr="000750DB">
        <w:rPr>
          <w:rFonts w:ascii="Times New Roman" w:hAnsi="Times New Roman" w:cs="Times New Roman"/>
          <w:sz w:val="24"/>
          <w:szCs w:val="24"/>
        </w:rPr>
        <w:t xml:space="preserve">hasta por un monto de </w:t>
      </w:r>
      <w:r w:rsidR="00962DF1" w:rsidRPr="000750DB">
        <w:rPr>
          <w:rFonts w:ascii="Times New Roman" w:hAnsi="Times New Roman" w:cs="Times New Roman"/>
          <w:b/>
          <w:sz w:val="24"/>
          <w:szCs w:val="24"/>
        </w:rPr>
        <w:t xml:space="preserve">CUARENTA Y SEIS MIL CIENTO NOVENTA Y OCHO 42/100 DÓLARES ($46,198.42) </w:t>
      </w:r>
      <w:r w:rsidR="00962DF1" w:rsidRPr="000750DB">
        <w:rPr>
          <w:rFonts w:ascii="Times New Roman" w:hAnsi="Times New Roman" w:cs="Times New Roman"/>
          <w:sz w:val="24"/>
          <w:szCs w:val="24"/>
        </w:rPr>
        <w:t>con cargo a la cuenta de Tesoreria- FODES libre disponibilidad 75%</w:t>
      </w:r>
      <w:r w:rsidR="00962DF1" w:rsidRPr="000750DB">
        <w:rPr>
          <w:rFonts w:ascii="Times New Roman" w:hAnsi="Times New Roman" w:cs="Times New Roman"/>
          <w:b/>
          <w:sz w:val="24"/>
          <w:szCs w:val="24"/>
        </w:rPr>
        <w:t xml:space="preserve">, </w:t>
      </w:r>
      <w:r w:rsidR="00962DF1" w:rsidRPr="000750DB">
        <w:rPr>
          <w:rFonts w:ascii="Times New Roman" w:hAnsi="Times New Roman" w:cs="Times New Roman"/>
          <w:sz w:val="24"/>
          <w:szCs w:val="24"/>
        </w:rPr>
        <w:t>con número de cuenta</w:t>
      </w:r>
      <w:r w:rsidR="00962DF1" w:rsidRPr="000750DB">
        <w:rPr>
          <w:rFonts w:ascii="Times New Roman" w:hAnsi="Times New Roman" w:cs="Times New Roman"/>
          <w:b/>
          <w:sz w:val="24"/>
          <w:szCs w:val="24"/>
        </w:rPr>
        <w:t xml:space="preserve"> 00180197540. </w:t>
      </w:r>
      <w:r w:rsidR="00962DF1" w:rsidRPr="000750DB">
        <w:rPr>
          <w:rFonts w:ascii="Times New Roman" w:hAnsi="Times New Roman" w:cs="Times New Roman"/>
          <w:sz w:val="24"/>
          <w:szCs w:val="24"/>
        </w:rPr>
        <w:t xml:space="preserve">Para el manejo de la cuenta será </w:t>
      </w:r>
      <w:r w:rsidR="00962DF1" w:rsidRPr="000750DB">
        <w:rPr>
          <w:rFonts w:ascii="Times New Roman" w:hAnsi="Times New Roman" w:cs="Times New Roman"/>
          <w:b/>
          <w:sz w:val="24"/>
          <w:szCs w:val="24"/>
          <w:u w:val="single"/>
        </w:rPr>
        <w:t>indispensable</w:t>
      </w:r>
      <w:r w:rsidR="00962DF1" w:rsidRPr="000750DB">
        <w:rPr>
          <w:rFonts w:ascii="Times New Roman" w:hAnsi="Times New Roman" w:cs="Times New Roman"/>
          <w:sz w:val="24"/>
          <w:szCs w:val="24"/>
        </w:rPr>
        <w:t xml:space="preserve"> la firma y sello del Tesorero Municipal licenciado Luis Antonio </w:t>
      </w:r>
      <w:r w:rsidR="004A2255" w:rsidRPr="000750DB">
        <w:rPr>
          <w:rFonts w:ascii="Times New Roman" w:hAnsi="Times New Roman" w:cs="Times New Roman"/>
          <w:sz w:val="24"/>
          <w:szCs w:val="24"/>
        </w:rPr>
        <w:t>Rodríguez y</w:t>
      </w:r>
      <w:r w:rsidR="00962DF1" w:rsidRPr="000750DB">
        <w:rPr>
          <w:rFonts w:ascii="Times New Roman" w:hAnsi="Times New Roman" w:cs="Times New Roman"/>
          <w:sz w:val="24"/>
          <w:szCs w:val="24"/>
        </w:rPr>
        <w:t xml:space="preserve"> una firma de los refrendarios autorizados: el señor alcalde municipal Santos Redamis Campos Rivas o Fredy Geovany Sandoval, Síndico Municipal, quienes deberán registrar sus firmas respectivas. Agregar la cuenta a la banca en línea. </w:t>
      </w:r>
      <w:r w:rsidR="00962DF1" w:rsidRPr="000750DB">
        <w:rPr>
          <w:rFonts w:ascii="Times New Roman" w:hAnsi="Times New Roman" w:cs="Times New Roman"/>
          <w:b/>
          <w:sz w:val="24"/>
          <w:szCs w:val="24"/>
        </w:rPr>
        <w:t xml:space="preserve">CERTIFIQUESE Y </w:t>
      </w:r>
      <w:r w:rsidR="004A2255" w:rsidRPr="000750DB">
        <w:rPr>
          <w:rFonts w:ascii="Times New Roman" w:hAnsi="Times New Roman" w:cs="Times New Roman"/>
          <w:b/>
          <w:sz w:val="24"/>
          <w:szCs w:val="24"/>
        </w:rPr>
        <w:t>COMUNIQUESE. _</w:t>
      </w:r>
      <w:r w:rsidR="00962DF1" w:rsidRPr="000750DB">
        <w:rPr>
          <w:rFonts w:ascii="Times New Roman" w:hAnsi="Times New Roman" w:cs="Times New Roman"/>
          <w:b/>
          <w:sz w:val="24"/>
          <w:szCs w:val="24"/>
        </w:rPr>
        <w:t xml:space="preserve"> ////////////////////////////</w:t>
      </w:r>
      <w:r>
        <w:rPr>
          <w:rFonts w:ascii="Times New Roman" w:hAnsi="Times New Roman" w:cs="Times New Roman"/>
          <w:b/>
          <w:sz w:val="24"/>
          <w:szCs w:val="24"/>
        </w:rPr>
        <w:t>//////////////////////////////////////////////////////////////</w:t>
      </w:r>
    </w:p>
    <w:p w14:paraId="7ED4A000" w14:textId="77777777" w:rsidR="008F3B72" w:rsidRPr="001863AB" w:rsidRDefault="008F3B72" w:rsidP="008F3B72">
      <w:pPr>
        <w:jc w:val="both"/>
        <w:rPr>
          <w:rFonts w:ascii="Times New Roman" w:hAnsi="Times New Roman" w:cs="Times New Roman"/>
          <w:sz w:val="24"/>
          <w:szCs w:val="24"/>
        </w:rPr>
      </w:pPr>
      <w:r w:rsidRPr="003B4D26">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3B4D26">
        <w:rPr>
          <w:rFonts w:ascii="Times New Roman" w:hAnsi="Times New Roman" w:cs="Times New Roman"/>
          <w:b/>
          <w:sz w:val="24"/>
          <w:szCs w:val="24"/>
        </w:rPr>
        <w:t xml:space="preserve">: </w:t>
      </w:r>
      <w:r w:rsidRPr="00F86486">
        <w:rPr>
          <w:rFonts w:ascii="Times New Roman" w:hAnsi="Times New Roman" w:cs="Times New Roman"/>
          <w:sz w:val="24"/>
          <w:szCs w:val="24"/>
        </w:rPr>
        <w:t>Este</w:t>
      </w:r>
      <w:r w:rsidRPr="00F86486">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considerando</w:t>
      </w:r>
      <w:r w:rsidRPr="00F86486">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p w14:paraId="3E0B0CCC" w14:textId="77777777" w:rsidR="008F3B72" w:rsidRDefault="008F3B72">
      <w:pPr>
        <w:pStyle w:val="Prrafodelista"/>
        <w:numPr>
          <w:ilvl w:val="0"/>
          <w:numId w:val="24"/>
        </w:numPr>
        <w:jc w:val="both"/>
        <w:rPr>
          <w:rFonts w:ascii="Times New Roman" w:hAnsi="Times New Roman" w:cs="Times New Roman"/>
          <w:b/>
          <w:noProof/>
          <w:sz w:val="24"/>
          <w:szCs w:val="24"/>
        </w:rPr>
      </w:pPr>
      <w:r>
        <w:rPr>
          <w:rFonts w:ascii="Times New Roman" w:eastAsia="Calibri" w:hAnsi="Times New Roman" w:cs="Times New Roman"/>
          <w:sz w:val="24"/>
          <w:szCs w:val="24"/>
        </w:rPr>
        <w:t xml:space="preserve">El dar cumplimiento con las </w:t>
      </w:r>
      <w:r w:rsidRPr="00952AED">
        <w:rPr>
          <w:rFonts w:ascii="Times New Roman" w:hAnsi="Times New Roman" w:cs="Times New Roman"/>
          <w:sz w:val="24"/>
          <w:szCs w:val="24"/>
        </w:rPr>
        <w:t>obligaciones y compromiso</w:t>
      </w:r>
      <w:r>
        <w:rPr>
          <w:rFonts w:ascii="Times New Roman" w:hAnsi="Times New Roman" w:cs="Times New Roman"/>
          <w:sz w:val="24"/>
          <w:szCs w:val="24"/>
        </w:rPr>
        <w:t>s de la municipalidad</w:t>
      </w:r>
      <w:r>
        <w:rPr>
          <w:rFonts w:ascii="Times New Roman" w:hAnsi="Times New Roman" w:cs="Times New Roman"/>
          <w:b/>
          <w:sz w:val="24"/>
          <w:szCs w:val="24"/>
        </w:rPr>
        <w:t xml:space="preserve">, </w:t>
      </w:r>
      <w:r w:rsidRPr="001863AB">
        <w:rPr>
          <w:rFonts w:ascii="Times New Roman" w:hAnsi="Times New Roman" w:cs="Times New Roman"/>
          <w:sz w:val="24"/>
          <w:szCs w:val="24"/>
        </w:rPr>
        <w:t xml:space="preserve">las cuales fueron entregadas por la administración mayo 2018- abril 2021 en el </w:t>
      </w:r>
      <w:r w:rsidRPr="001863AB">
        <w:rPr>
          <w:rFonts w:ascii="Times New Roman" w:hAnsi="Times New Roman" w:cs="Times New Roman"/>
          <w:b/>
          <w:sz w:val="24"/>
          <w:szCs w:val="24"/>
          <w:u w:val="single"/>
        </w:rPr>
        <w:t>Acta de entrega de fondos, valores, derechos, bienes y obligaciones</w:t>
      </w:r>
      <w:r w:rsidRPr="00633D43">
        <w:rPr>
          <w:rFonts w:ascii="Times New Roman" w:hAnsi="Times New Roman" w:cs="Times New Roman"/>
          <w:b/>
          <w:sz w:val="24"/>
          <w:szCs w:val="24"/>
        </w:rPr>
        <w:t xml:space="preserve"> de la alcaldía municipal de Verapaz departamento de San Vicente</w:t>
      </w:r>
      <w:r>
        <w:rPr>
          <w:rFonts w:ascii="Times New Roman" w:hAnsi="Times New Roman" w:cs="Times New Roman"/>
          <w:b/>
          <w:sz w:val="24"/>
          <w:szCs w:val="24"/>
        </w:rPr>
        <w:t>.</w:t>
      </w:r>
    </w:p>
    <w:p w14:paraId="48F6BE0F" w14:textId="77777777" w:rsidR="008F3B72" w:rsidRPr="00DD0601" w:rsidRDefault="008F3B72">
      <w:pPr>
        <w:pStyle w:val="Prrafodelista"/>
        <w:numPr>
          <w:ilvl w:val="0"/>
          <w:numId w:val="24"/>
        </w:numPr>
        <w:jc w:val="both"/>
        <w:rPr>
          <w:rFonts w:ascii="Times New Roman" w:hAnsi="Times New Roman" w:cs="Times New Roman"/>
          <w:b/>
          <w:noProof/>
          <w:sz w:val="24"/>
          <w:szCs w:val="24"/>
        </w:rPr>
      </w:pPr>
      <w:r w:rsidRPr="001863AB">
        <w:rPr>
          <w:rFonts w:ascii="Times New Roman" w:hAnsi="Times New Roman" w:cs="Times New Roman"/>
          <w:noProof/>
          <w:sz w:val="24"/>
          <w:szCs w:val="24"/>
        </w:rPr>
        <w:t>Que el proyecto</w:t>
      </w:r>
      <w:r>
        <w:rPr>
          <w:rFonts w:ascii="Times New Roman" w:hAnsi="Times New Roman" w:cs="Times New Roman"/>
          <w:b/>
          <w:noProof/>
          <w:sz w:val="24"/>
          <w:szCs w:val="24"/>
        </w:rPr>
        <w:t xml:space="preserve"> </w:t>
      </w:r>
      <w:r w:rsidRPr="003B4D26">
        <w:rPr>
          <w:rFonts w:ascii="Times New Roman" w:hAnsi="Times New Roman" w:cs="Times New Roman"/>
          <w:b/>
          <w:sz w:val="24"/>
          <w:szCs w:val="24"/>
        </w:rPr>
        <w:t>“Pavimentación con</w:t>
      </w:r>
      <w:r w:rsidRPr="003B4D26">
        <w:rPr>
          <w:rFonts w:ascii="Times New Roman" w:hAnsi="Times New Roman" w:cs="Times New Roman"/>
          <w:sz w:val="24"/>
          <w:szCs w:val="24"/>
        </w:rPr>
        <w:t xml:space="preserve"> </w:t>
      </w:r>
      <w:r w:rsidRPr="003B4D26">
        <w:rPr>
          <w:rFonts w:ascii="Times New Roman" w:hAnsi="Times New Roman" w:cs="Times New Roman"/>
          <w:b/>
          <w:sz w:val="24"/>
          <w:szCs w:val="24"/>
        </w:rPr>
        <w:t>Mezcla Asfáltica en un tramo de calle que de Cantón molineros conduce a Cantón el Carmen, Municipio de Verapaz, Departamento de San Vicente”</w:t>
      </w:r>
      <w:r>
        <w:rPr>
          <w:rFonts w:ascii="Times New Roman" w:hAnsi="Times New Roman" w:cs="Times New Roman"/>
          <w:b/>
          <w:sz w:val="24"/>
          <w:szCs w:val="24"/>
        </w:rPr>
        <w:t xml:space="preserve"> (Tramo I)</w:t>
      </w:r>
      <w:r w:rsidRPr="001863AB">
        <w:rPr>
          <w:rFonts w:ascii="Times New Roman" w:hAnsi="Times New Roman" w:cs="Times New Roman"/>
          <w:sz w:val="24"/>
          <w:szCs w:val="24"/>
        </w:rPr>
        <w:t xml:space="preserve">, ya fue </w:t>
      </w:r>
      <w:r w:rsidRPr="001863AB">
        <w:rPr>
          <w:rFonts w:ascii="Times New Roman" w:hAnsi="Times New Roman" w:cs="Times New Roman"/>
          <w:b/>
          <w:sz w:val="24"/>
          <w:szCs w:val="24"/>
          <w:u w:val="single"/>
        </w:rPr>
        <w:t xml:space="preserve">auditado por la corte de cuenta. </w:t>
      </w:r>
    </w:p>
    <w:p w14:paraId="3CE61805" w14:textId="77777777" w:rsidR="008F3B72" w:rsidRPr="00BC7098" w:rsidRDefault="008F3B72" w:rsidP="008F3B72">
      <w:pPr>
        <w:ind w:left="420"/>
        <w:jc w:val="both"/>
        <w:rPr>
          <w:rFonts w:ascii="Times New Roman" w:hAnsi="Times New Roman" w:cs="Times New Roman"/>
          <w:b/>
          <w:noProof/>
          <w:sz w:val="24"/>
          <w:szCs w:val="24"/>
        </w:rPr>
      </w:pPr>
      <w:r>
        <w:rPr>
          <w:rFonts w:ascii="Times New Roman" w:eastAsia="Calibri" w:hAnsi="Times New Roman" w:cs="Times New Roman"/>
          <w:sz w:val="24"/>
          <w:szCs w:val="24"/>
        </w:rPr>
        <w:lastRenderedPageBreak/>
        <w:t xml:space="preserve">Dada la obligación </w:t>
      </w:r>
      <w:r w:rsidRPr="00BC7098">
        <w:rPr>
          <w:rFonts w:ascii="Times New Roman" w:eastAsia="Calibri" w:hAnsi="Times New Roman" w:cs="Times New Roman"/>
          <w:sz w:val="24"/>
          <w:szCs w:val="24"/>
        </w:rPr>
        <w:t xml:space="preserve"> cancelar la</w:t>
      </w:r>
      <w:r>
        <w:rPr>
          <w:rFonts w:ascii="Times New Roman" w:eastAsia="Calibri" w:hAnsi="Times New Roman" w:cs="Times New Roman"/>
          <w:sz w:val="24"/>
          <w:szCs w:val="24"/>
        </w:rPr>
        <w:t xml:space="preserve">s fases </w:t>
      </w:r>
      <w:r w:rsidRPr="00BC7098">
        <w:rPr>
          <w:rFonts w:ascii="Times New Roman" w:eastAsia="Calibri" w:hAnsi="Times New Roman" w:cs="Times New Roman"/>
          <w:sz w:val="24"/>
          <w:szCs w:val="24"/>
        </w:rPr>
        <w:t xml:space="preserve"> </w:t>
      </w:r>
      <w:r w:rsidRPr="00BC7098">
        <w:rPr>
          <w:rFonts w:ascii="Times New Roman" w:eastAsia="Calibri" w:hAnsi="Times New Roman" w:cs="Times New Roman"/>
          <w:b/>
          <w:sz w:val="24"/>
          <w:szCs w:val="24"/>
          <w:u w:val="single"/>
        </w:rPr>
        <w:t>ejecución y supervisión</w:t>
      </w:r>
      <w:r w:rsidRPr="00BC7098">
        <w:rPr>
          <w:rFonts w:ascii="Times New Roman" w:eastAsia="Calibri" w:hAnsi="Times New Roman" w:cs="Times New Roman"/>
          <w:sz w:val="24"/>
          <w:szCs w:val="24"/>
        </w:rPr>
        <w:t xml:space="preserve"> del proyecto </w:t>
      </w:r>
      <w:r w:rsidRPr="00BC7098">
        <w:rPr>
          <w:rFonts w:ascii="Times New Roman" w:hAnsi="Times New Roman" w:cs="Times New Roman"/>
          <w:b/>
          <w:sz w:val="24"/>
          <w:szCs w:val="24"/>
        </w:rPr>
        <w:t>“Pavimentación con</w:t>
      </w:r>
      <w:r w:rsidRPr="00BC7098">
        <w:rPr>
          <w:rFonts w:ascii="Times New Roman" w:hAnsi="Times New Roman" w:cs="Times New Roman"/>
          <w:sz w:val="24"/>
          <w:szCs w:val="24"/>
        </w:rPr>
        <w:t xml:space="preserve"> </w:t>
      </w:r>
      <w:r w:rsidRPr="00BC7098">
        <w:rPr>
          <w:rFonts w:ascii="Times New Roman" w:hAnsi="Times New Roman" w:cs="Times New Roman"/>
          <w:b/>
          <w:sz w:val="24"/>
          <w:szCs w:val="24"/>
        </w:rPr>
        <w:t>Mezcla Asfáltica en un tramo de calle que de Cantón molineros conduce a Cantón el Carmen, Municipio de Verapaz, Departamento de San Vicente” (Tramo I),</w:t>
      </w:r>
      <w:r w:rsidRPr="00BC7098">
        <w:rPr>
          <w:rFonts w:ascii="Times New Roman" w:hAnsi="Times New Roman" w:cs="Times New Roman"/>
          <w:sz w:val="24"/>
          <w:szCs w:val="24"/>
        </w:rPr>
        <w:t xml:space="preserve"> por tanto el concejo municipal en uso de sus facultades Autoriza:  Al tesorero municipal, licenciado Luis Antonio Rodríguez,  para la apertura y manejo de la cuenta corriente en el banco hipotecario denominada  </w:t>
      </w:r>
      <w:r w:rsidRPr="00BC7098">
        <w:rPr>
          <w:rFonts w:ascii="Times New Roman" w:hAnsi="Times New Roman" w:cs="Times New Roman"/>
          <w:b/>
          <w:sz w:val="24"/>
          <w:szCs w:val="24"/>
        </w:rPr>
        <w:t>Deuda de proyecto “Pavimentación con</w:t>
      </w:r>
      <w:r w:rsidRPr="00BC7098">
        <w:rPr>
          <w:rFonts w:ascii="Times New Roman" w:hAnsi="Times New Roman" w:cs="Times New Roman"/>
          <w:sz w:val="24"/>
          <w:szCs w:val="24"/>
        </w:rPr>
        <w:t xml:space="preserve"> </w:t>
      </w:r>
      <w:r w:rsidRPr="00BC7098">
        <w:rPr>
          <w:rFonts w:ascii="Times New Roman" w:hAnsi="Times New Roman" w:cs="Times New Roman"/>
          <w:b/>
          <w:sz w:val="24"/>
          <w:szCs w:val="24"/>
        </w:rPr>
        <w:t xml:space="preserve">Mezcla Asfáltica en un tramo de calle que de Cantón molineros conduce a Cantón el Carmen, Municipio de Verapaz, Departamento de San Vicente” (Tramo I) </w:t>
      </w:r>
      <w:r w:rsidRPr="00BC7098">
        <w:rPr>
          <w:rFonts w:ascii="Times New Roman" w:hAnsi="Times New Roman" w:cs="Times New Roman"/>
          <w:sz w:val="24"/>
          <w:szCs w:val="24"/>
        </w:rPr>
        <w:t xml:space="preserve">hasta por un monto de </w:t>
      </w:r>
      <w:r w:rsidRPr="00BC7098">
        <w:rPr>
          <w:rFonts w:ascii="Times New Roman" w:hAnsi="Times New Roman" w:cs="Times New Roman"/>
          <w:b/>
          <w:sz w:val="24"/>
          <w:szCs w:val="24"/>
        </w:rPr>
        <w:t>CUARENTA Y CINCO MIL TRE</w:t>
      </w:r>
      <w:r>
        <w:rPr>
          <w:rFonts w:ascii="Times New Roman" w:hAnsi="Times New Roman" w:cs="Times New Roman"/>
          <w:b/>
          <w:sz w:val="24"/>
          <w:szCs w:val="24"/>
        </w:rPr>
        <w:t>S</w:t>
      </w:r>
      <w:r w:rsidRPr="00BC7098">
        <w:rPr>
          <w:rFonts w:ascii="Times New Roman" w:hAnsi="Times New Roman" w:cs="Times New Roman"/>
          <w:b/>
          <w:sz w:val="24"/>
          <w:szCs w:val="24"/>
        </w:rPr>
        <w:t xml:space="preserve">CIENTOS VEINTINUEVE 86/100 DÓLARES, ($45.329.86), </w:t>
      </w:r>
      <w:r w:rsidRPr="00BC7098">
        <w:rPr>
          <w:rFonts w:ascii="Times New Roman" w:hAnsi="Times New Roman" w:cs="Times New Roman"/>
          <w:sz w:val="24"/>
          <w:szCs w:val="24"/>
        </w:rPr>
        <w:t xml:space="preserve">con una </w:t>
      </w:r>
      <w:r>
        <w:rPr>
          <w:rFonts w:ascii="Times New Roman" w:hAnsi="Times New Roman" w:cs="Times New Roman"/>
          <w:sz w:val="24"/>
          <w:szCs w:val="24"/>
        </w:rPr>
        <w:t>a</w:t>
      </w:r>
      <w:r w:rsidRPr="00BC7098">
        <w:rPr>
          <w:rFonts w:ascii="Times New Roman" w:hAnsi="Times New Roman" w:cs="Times New Roman"/>
          <w:sz w:val="24"/>
          <w:szCs w:val="24"/>
        </w:rPr>
        <w:t xml:space="preserve">bono </w:t>
      </w:r>
      <w:r>
        <w:rPr>
          <w:rFonts w:ascii="Times New Roman" w:hAnsi="Times New Roman" w:cs="Times New Roman"/>
          <w:sz w:val="24"/>
          <w:szCs w:val="24"/>
        </w:rPr>
        <w:t xml:space="preserve">inicial </w:t>
      </w:r>
      <w:r w:rsidRPr="00BC7098">
        <w:rPr>
          <w:rFonts w:ascii="Times New Roman" w:hAnsi="Times New Roman" w:cs="Times New Roman"/>
          <w:sz w:val="24"/>
          <w:szCs w:val="24"/>
        </w:rPr>
        <w:t xml:space="preserve">de </w:t>
      </w:r>
      <w:r w:rsidRPr="00BC7098">
        <w:rPr>
          <w:rFonts w:ascii="Times New Roman" w:hAnsi="Times New Roman" w:cs="Times New Roman"/>
          <w:b/>
          <w:sz w:val="24"/>
          <w:szCs w:val="24"/>
        </w:rPr>
        <w:t xml:space="preserve">TREINTA Y TRES MIL SEISCIENTOS TREINTA 30/100 DÓLARES ($33,630.30) </w:t>
      </w:r>
      <w:r w:rsidRPr="00BC7098">
        <w:rPr>
          <w:rFonts w:ascii="Times New Roman" w:hAnsi="Times New Roman" w:cs="Times New Roman"/>
          <w:sz w:val="24"/>
          <w:szCs w:val="24"/>
        </w:rPr>
        <w:t xml:space="preserve">con cargo a la cuenta </w:t>
      </w:r>
      <w:r w:rsidRPr="00BC7098">
        <w:rPr>
          <w:rFonts w:ascii="Times New Roman" w:hAnsi="Times New Roman" w:cs="Times New Roman"/>
          <w:b/>
          <w:sz w:val="24"/>
          <w:szCs w:val="24"/>
        </w:rPr>
        <w:t xml:space="preserve">TESORERÍA - FODES LIBRE DISPONIBILIDAD 2% DE INVERSIÓN, </w:t>
      </w:r>
      <w:r w:rsidRPr="00BC7098">
        <w:rPr>
          <w:rFonts w:ascii="Times New Roman" w:hAnsi="Times New Roman" w:cs="Times New Roman"/>
          <w:sz w:val="24"/>
          <w:szCs w:val="24"/>
        </w:rPr>
        <w:t>con número de cuenta</w:t>
      </w:r>
      <w:r w:rsidRPr="00BC7098">
        <w:rPr>
          <w:rFonts w:ascii="Times New Roman" w:hAnsi="Times New Roman" w:cs="Times New Roman"/>
          <w:b/>
          <w:sz w:val="24"/>
          <w:szCs w:val="24"/>
        </w:rPr>
        <w:t xml:space="preserve"> 00180197558, </w:t>
      </w:r>
      <w:r w:rsidRPr="00BC7098">
        <w:rPr>
          <w:rFonts w:ascii="Times New Roman" w:hAnsi="Times New Roman" w:cs="Times New Roman"/>
          <w:sz w:val="24"/>
          <w:szCs w:val="24"/>
        </w:rPr>
        <w:t xml:space="preserve">y </w:t>
      </w:r>
      <w:r>
        <w:rPr>
          <w:rFonts w:ascii="Times New Roman" w:hAnsi="Times New Roman" w:cs="Times New Roman"/>
          <w:sz w:val="24"/>
          <w:szCs w:val="24"/>
        </w:rPr>
        <w:t>se autoriza al tesorero municipal Licenciado Luis Antonio Rodríguez, para realizar el abono  complementario provenientes de la cuenta 00180197540</w:t>
      </w:r>
      <w:r w:rsidRPr="00BC7098">
        <w:rPr>
          <w:rFonts w:ascii="Times New Roman" w:hAnsi="Times New Roman" w:cs="Times New Roman"/>
          <w:b/>
          <w:sz w:val="24"/>
          <w:szCs w:val="24"/>
        </w:rPr>
        <w:t xml:space="preserve"> TESORERIA – FODES LIBRE DISPONIBILIDAD 75%.</w:t>
      </w:r>
      <w:r w:rsidRPr="00BC7098">
        <w:rPr>
          <w:rFonts w:ascii="Times New Roman" w:hAnsi="Times New Roman" w:cs="Times New Roman"/>
          <w:sz w:val="24"/>
          <w:szCs w:val="24"/>
        </w:rPr>
        <w:t xml:space="preserve"> Para el manejo de la cuenta será </w:t>
      </w:r>
      <w:r w:rsidRPr="00BC7098">
        <w:rPr>
          <w:rFonts w:ascii="Times New Roman" w:hAnsi="Times New Roman" w:cs="Times New Roman"/>
          <w:b/>
          <w:sz w:val="24"/>
          <w:szCs w:val="24"/>
          <w:u w:val="single"/>
        </w:rPr>
        <w:t>indispensable</w:t>
      </w:r>
      <w:r w:rsidRPr="00BC7098">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sidRPr="00BC7098">
        <w:rPr>
          <w:rFonts w:ascii="Times New Roman" w:hAnsi="Times New Roman" w:cs="Times New Roman"/>
          <w:b/>
          <w:sz w:val="24"/>
          <w:szCs w:val="24"/>
        </w:rPr>
        <w:t xml:space="preserve">CERTIFIQUESE Y COMUNIQUESE. _ </w:t>
      </w:r>
    </w:p>
    <w:p w14:paraId="0180AE6D" w14:textId="2293FE91" w:rsidR="005A660B" w:rsidRDefault="005A660B" w:rsidP="005A660B">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ACUERDO NÚMERO C</w:t>
      </w:r>
      <w:r>
        <w:rPr>
          <w:rFonts w:ascii="Times New Roman" w:hAnsi="Times New Roman" w:cs="Times New Roman"/>
          <w:b/>
          <w:sz w:val="24"/>
          <w:szCs w:val="24"/>
        </w:rPr>
        <w:t>INCO</w:t>
      </w:r>
      <w:r w:rsidRPr="00C643BF">
        <w:rPr>
          <w:rFonts w:ascii="Times New Roman" w:hAnsi="Times New Roman" w:cs="Times New Roman"/>
          <w:b/>
          <w:sz w:val="24"/>
          <w:szCs w:val="24"/>
        </w:rPr>
        <w:t xml:space="preserve">: </w:t>
      </w:r>
      <w:r w:rsidRPr="00C643BF">
        <w:rPr>
          <w:rFonts w:ascii="Times New Roman" w:hAnsi="Times New Roman" w:cs="Times New Roman"/>
          <w:sz w:val="24"/>
          <w:szCs w:val="24"/>
        </w:rPr>
        <w:t>E</w:t>
      </w:r>
      <w:r>
        <w:rPr>
          <w:rFonts w:ascii="Times New Roman" w:hAnsi="Times New Roman" w:cs="Times New Roman"/>
          <w:sz w:val="24"/>
          <w:szCs w:val="24"/>
        </w:rPr>
        <w:t xml:space="preserve">ste </w:t>
      </w:r>
      <w:r w:rsidRPr="002C55DE">
        <w:rPr>
          <w:rFonts w:ascii="Times New Roman" w:eastAsia="Times New Roman" w:hAnsi="Times New Roman" w:cs="Times New Roman"/>
          <w:color w:val="000000"/>
          <w:sz w:val="24"/>
          <w:szCs w:val="24"/>
          <w:lang w:eastAsia="es-ES"/>
        </w:rPr>
        <w:t xml:space="preserve">Consejo en uso de las facultades que le confiere el código municipal </w:t>
      </w:r>
      <w:r>
        <w:rPr>
          <w:rFonts w:ascii="Times New Roman" w:eastAsia="Times New Roman" w:hAnsi="Times New Roman" w:cs="Times New Roman"/>
          <w:color w:val="000000"/>
          <w:sz w:val="24"/>
          <w:szCs w:val="24"/>
          <w:lang w:eastAsia="es-ES"/>
        </w:rPr>
        <w:t>Acuerda: ////////////////////////////////////////////////////////////////////////////////////</w:t>
      </w:r>
    </w:p>
    <w:p w14:paraId="40B03E2D" w14:textId="0F77A88B" w:rsidR="005A660B" w:rsidRPr="005A660B" w:rsidRDefault="005A660B">
      <w:pPr>
        <w:pStyle w:val="Prrafodelista"/>
        <w:numPr>
          <w:ilvl w:val="0"/>
          <w:numId w:val="22"/>
        </w:num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licenciado Luis Antonio Rodríguez Tesorero Municipal, para realizar la c</w:t>
      </w:r>
      <w:r w:rsidRPr="005A660B">
        <w:rPr>
          <w:rFonts w:ascii="Times New Roman" w:eastAsia="Times New Roman" w:hAnsi="Times New Roman" w:cs="Times New Roman"/>
          <w:color w:val="000000"/>
          <w:sz w:val="24"/>
          <w:szCs w:val="24"/>
          <w:lang w:eastAsia="es-ES"/>
        </w:rPr>
        <w:t xml:space="preserve">omprar </w:t>
      </w:r>
      <w:r>
        <w:rPr>
          <w:rFonts w:ascii="Times New Roman" w:eastAsia="Times New Roman" w:hAnsi="Times New Roman" w:cs="Times New Roman"/>
          <w:color w:val="000000"/>
          <w:sz w:val="24"/>
          <w:szCs w:val="24"/>
          <w:lang w:eastAsia="es-ES"/>
        </w:rPr>
        <w:t xml:space="preserve">de especies Municipales al contado, </w:t>
      </w:r>
      <w:r w:rsidRPr="005A660B">
        <w:rPr>
          <w:rFonts w:ascii="Times New Roman" w:eastAsia="Times New Roman" w:hAnsi="Times New Roman" w:cs="Times New Roman"/>
          <w:color w:val="000000"/>
          <w:sz w:val="24"/>
          <w:szCs w:val="24"/>
          <w:lang w:eastAsia="es-ES"/>
        </w:rPr>
        <w:t>a la Dirección General de Tesorería del Ministerio de Hacienda,</w:t>
      </w:r>
      <w:r>
        <w:rPr>
          <w:rFonts w:ascii="Times New Roman" w:eastAsia="Times New Roman" w:hAnsi="Times New Roman" w:cs="Times New Roman"/>
          <w:color w:val="000000"/>
          <w:sz w:val="24"/>
          <w:szCs w:val="24"/>
          <w:lang w:eastAsia="es-ES"/>
        </w:rPr>
        <w:t xml:space="preserve"> según el siguiente detalle: /////////////////////////</w:t>
      </w:r>
    </w:p>
    <w:tbl>
      <w:tblPr>
        <w:tblStyle w:val="Tablaconcuadrcula"/>
        <w:tblW w:w="0" w:type="auto"/>
        <w:tblLook w:val="04A0" w:firstRow="1" w:lastRow="0" w:firstColumn="1" w:lastColumn="0" w:noHBand="0" w:noVBand="1"/>
      </w:tblPr>
      <w:tblGrid>
        <w:gridCol w:w="1698"/>
        <w:gridCol w:w="1699"/>
        <w:gridCol w:w="1699"/>
        <w:gridCol w:w="1699"/>
        <w:gridCol w:w="1699"/>
      </w:tblGrid>
      <w:tr w:rsidR="005A660B" w14:paraId="7911A63B" w14:textId="77777777" w:rsidTr="007C1B11">
        <w:tc>
          <w:tcPr>
            <w:tcW w:w="1698" w:type="dxa"/>
          </w:tcPr>
          <w:p w14:paraId="444E0F21"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Cantidad </w:t>
            </w:r>
          </w:p>
        </w:tc>
        <w:tc>
          <w:tcPr>
            <w:tcW w:w="1699" w:type="dxa"/>
          </w:tcPr>
          <w:p w14:paraId="01A72E92"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Unidad de medida </w:t>
            </w:r>
          </w:p>
        </w:tc>
        <w:tc>
          <w:tcPr>
            <w:tcW w:w="1699" w:type="dxa"/>
          </w:tcPr>
          <w:p w14:paraId="05B258C1"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Descripción </w:t>
            </w:r>
          </w:p>
        </w:tc>
        <w:tc>
          <w:tcPr>
            <w:tcW w:w="1699" w:type="dxa"/>
          </w:tcPr>
          <w:p w14:paraId="2603A30E"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Precio unitario ($)</w:t>
            </w:r>
          </w:p>
        </w:tc>
        <w:tc>
          <w:tcPr>
            <w:tcW w:w="1699" w:type="dxa"/>
          </w:tcPr>
          <w:p w14:paraId="7493253C"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Total ($)</w:t>
            </w:r>
          </w:p>
          <w:p w14:paraId="4C0864D9" w14:textId="77777777" w:rsidR="005A660B" w:rsidRDefault="005A660B" w:rsidP="007C1B11">
            <w:pPr>
              <w:jc w:val="both"/>
              <w:rPr>
                <w:rFonts w:ascii="Times New Roman" w:eastAsia="Times New Roman" w:hAnsi="Times New Roman" w:cs="Times New Roman"/>
                <w:color w:val="000000"/>
                <w:sz w:val="24"/>
                <w:szCs w:val="24"/>
                <w:lang w:eastAsia="es-ES"/>
              </w:rPr>
            </w:pPr>
          </w:p>
        </w:tc>
      </w:tr>
      <w:tr w:rsidR="005A660B" w14:paraId="73A0A166" w14:textId="77777777" w:rsidTr="007C1B11">
        <w:tc>
          <w:tcPr>
            <w:tcW w:w="1698" w:type="dxa"/>
          </w:tcPr>
          <w:p w14:paraId="352317A0" w14:textId="3DA161AC"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50</w:t>
            </w:r>
          </w:p>
        </w:tc>
        <w:tc>
          <w:tcPr>
            <w:tcW w:w="1699" w:type="dxa"/>
          </w:tcPr>
          <w:p w14:paraId="1E4E2813"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1699" w:type="dxa"/>
          </w:tcPr>
          <w:p w14:paraId="3764174D"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Formula 1-Isam</w:t>
            </w:r>
          </w:p>
        </w:tc>
        <w:tc>
          <w:tcPr>
            <w:tcW w:w="1699" w:type="dxa"/>
          </w:tcPr>
          <w:p w14:paraId="15DEB9DF"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$ 3.00</w:t>
            </w:r>
          </w:p>
        </w:tc>
        <w:tc>
          <w:tcPr>
            <w:tcW w:w="1699" w:type="dxa"/>
          </w:tcPr>
          <w:p w14:paraId="1C8D4BC6" w14:textId="7C8EB126"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$ 150.00</w:t>
            </w:r>
          </w:p>
        </w:tc>
      </w:tr>
      <w:tr w:rsidR="005A660B" w14:paraId="6F0B0585" w14:textId="77777777" w:rsidTr="007C1B11">
        <w:tc>
          <w:tcPr>
            <w:tcW w:w="1698" w:type="dxa"/>
          </w:tcPr>
          <w:p w14:paraId="745CC847" w14:textId="724B4BA4"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500</w:t>
            </w:r>
          </w:p>
        </w:tc>
        <w:tc>
          <w:tcPr>
            <w:tcW w:w="1699" w:type="dxa"/>
          </w:tcPr>
          <w:p w14:paraId="267C404F"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1699" w:type="dxa"/>
          </w:tcPr>
          <w:p w14:paraId="07BBDB90"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Papel Seguridad T/C</w:t>
            </w:r>
          </w:p>
        </w:tc>
        <w:tc>
          <w:tcPr>
            <w:tcW w:w="1699" w:type="dxa"/>
          </w:tcPr>
          <w:p w14:paraId="4CE2D404"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$ 0.12</w:t>
            </w:r>
          </w:p>
        </w:tc>
        <w:tc>
          <w:tcPr>
            <w:tcW w:w="1699" w:type="dxa"/>
          </w:tcPr>
          <w:p w14:paraId="34EC79D7" w14:textId="7116CE88"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$ 60.00</w:t>
            </w:r>
          </w:p>
        </w:tc>
      </w:tr>
      <w:tr w:rsidR="005A660B" w14:paraId="2FB6C626" w14:textId="77777777" w:rsidTr="007C1B11">
        <w:tc>
          <w:tcPr>
            <w:tcW w:w="1698" w:type="dxa"/>
          </w:tcPr>
          <w:p w14:paraId="14DFA60C" w14:textId="77777777"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Total </w:t>
            </w:r>
          </w:p>
        </w:tc>
        <w:tc>
          <w:tcPr>
            <w:tcW w:w="5097" w:type="dxa"/>
            <w:gridSpan w:val="3"/>
          </w:tcPr>
          <w:p w14:paraId="62F1CF08" w14:textId="77777777" w:rsidR="005A660B" w:rsidRDefault="005A660B" w:rsidP="007C1B11">
            <w:pPr>
              <w:jc w:val="both"/>
              <w:rPr>
                <w:rFonts w:ascii="Times New Roman" w:eastAsia="Times New Roman" w:hAnsi="Times New Roman" w:cs="Times New Roman"/>
                <w:color w:val="000000"/>
                <w:sz w:val="24"/>
                <w:szCs w:val="24"/>
                <w:lang w:eastAsia="es-ES"/>
              </w:rPr>
            </w:pPr>
          </w:p>
        </w:tc>
        <w:tc>
          <w:tcPr>
            <w:tcW w:w="1699" w:type="dxa"/>
          </w:tcPr>
          <w:p w14:paraId="71A05A58" w14:textId="7969D5A4" w:rsidR="005A660B" w:rsidRDefault="005A660B" w:rsidP="007C1B11">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$ 210.00</w:t>
            </w:r>
          </w:p>
        </w:tc>
      </w:tr>
    </w:tbl>
    <w:p w14:paraId="515ECA2F" w14:textId="059117ED" w:rsidR="005A660B" w:rsidRPr="005A660B" w:rsidRDefault="005A660B">
      <w:pPr>
        <w:pStyle w:val="Prrafodelista"/>
        <w:numPr>
          <w:ilvl w:val="0"/>
          <w:numId w:val="22"/>
        </w:numPr>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es-ES"/>
        </w:rPr>
        <w:t>A</w:t>
      </w:r>
      <w:r w:rsidRPr="005A660B">
        <w:rPr>
          <w:rFonts w:ascii="Times New Roman" w:eastAsia="Times New Roman" w:hAnsi="Times New Roman" w:cs="Times New Roman"/>
          <w:color w:val="000000"/>
          <w:sz w:val="24"/>
          <w:szCs w:val="24"/>
          <w:lang w:eastAsia="es-ES"/>
        </w:rPr>
        <w:t>utoriza</w:t>
      </w:r>
      <w:r>
        <w:rPr>
          <w:rFonts w:ascii="Times New Roman" w:eastAsia="Times New Roman" w:hAnsi="Times New Roman" w:cs="Times New Roman"/>
          <w:color w:val="000000"/>
          <w:sz w:val="24"/>
          <w:szCs w:val="24"/>
          <w:lang w:eastAsia="es-ES"/>
        </w:rPr>
        <w:t>r</w:t>
      </w:r>
      <w:r w:rsidRPr="005A660B">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al licenciado Luis Antonio Rodríguez Tesorero Municipal, para realizar </w:t>
      </w:r>
      <w:r w:rsidRPr="005A660B">
        <w:rPr>
          <w:rFonts w:ascii="Times New Roman" w:eastAsia="Times New Roman" w:hAnsi="Times New Roman" w:cs="Times New Roman"/>
          <w:color w:val="000000"/>
          <w:sz w:val="24"/>
          <w:szCs w:val="24"/>
          <w:lang w:eastAsia="es-ES"/>
        </w:rPr>
        <w:t xml:space="preserve">la erogación de </w:t>
      </w:r>
      <w:r w:rsidR="003C4F21">
        <w:rPr>
          <w:rFonts w:ascii="Times New Roman" w:eastAsia="Times New Roman" w:hAnsi="Times New Roman" w:cs="Times New Roman"/>
          <w:color w:val="000000"/>
          <w:sz w:val="24"/>
          <w:szCs w:val="24"/>
          <w:lang w:eastAsia="es-ES"/>
        </w:rPr>
        <w:t xml:space="preserve">doscientos diez </w:t>
      </w:r>
      <w:r w:rsidRPr="005A660B">
        <w:rPr>
          <w:rFonts w:ascii="Times New Roman" w:eastAsia="Times New Roman" w:hAnsi="Times New Roman" w:cs="Times New Roman"/>
          <w:color w:val="000000"/>
          <w:sz w:val="24"/>
          <w:szCs w:val="24"/>
          <w:lang w:eastAsia="es-ES"/>
        </w:rPr>
        <w:t>00</w:t>
      </w:r>
      <w:r w:rsidR="003C4F21">
        <w:rPr>
          <w:rFonts w:ascii="Times New Roman" w:eastAsia="Times New Roman" w:hAnsi="Times New Roman" w:cs="Times New Roman"/>
          <w:color w:val="000000"/>
          <w:sz w:val="24"/>
          <w:szCs w:val="24"/>
          <w:lang w:eastAsia="es-ES"/>
        </w:rPr>
        <w:t>/100 dólares ($ 210</w:t>
      </w:r>
      <w:r w:rsidRPr="005A660B">
        <w:rPr>
          <w:rFonts w:ascii="Times New Roman" w:eastAsia="Times New Roman" w:hAnsi="Times New Roman" w:cs="Times New Roman"/>
          <w:color w:val="000000"/>
          <w:sz w:val="24"/>
          <w:szCs w:val="24"/>
          <w:lang w:eastAsia="es-ES"/>
        </w:rPr>
        <w:t xml:space="preserve">.00), </w:t>
      </w:r>
      <w:r w:rsidR="003C4F21">
        <w:rPr>
          <w:rFonts w:ascii="Times New Roman" w:eastAsia="Times New Roman" w:hAnsi="Times New Roman" w:cs="Times New Roman"/>
          <w:color w:val="000000"/>
          <w:sz w:val="24"/>
          <w:szCs w:val="24"/>
          <w:lang w:eastAsia="es-ES"/>
        </w:rPr>
        <w:t>en concepto de adquisición de especies municipales.</w:t>
      </w:r>
      <w:r w:rsidRPr="005A660B">
        <w:rPr>
          <w:rFonts w:ascii="Times New Roman" w:eastAsia="Times New Roman" w:hAnsi="Times New Roman" w:cs="Times New Roman"/>
          <w:color w:val="000000"/>
          <w:sz w:val="24"/>
          <w:szCs w:val="24"/>
          <w:lang w:eastAsia="es-ES"/>
        </w:rPr>
        <w:t xml:space="preserve"> </w:t>
      </w:r>
      <w:r w:rsidR="00B34423">
        <w:rPr>
          <w:rFonts w:ascii="Times New Roman" w:eastAsia="Times New Roman" w:hAnsi="Times New Roman" w:cs="Times New Roman"/>
          <w:color w:val="000000"/>
          <w:sz w:val="24"/>
          <w:szCs w:val="24"/>
          <w:lang w:eastAsia="es-ES"/>
        </w:rPr>
        <w:t>Aplíquese</w:t>
      </w:r>
      <w:r w:rsidR="003C4F21">
        <w:rPr>
          <w:rFonts w:ascii="Times New Roman" w:eastAsia="Times New Roman" w:hAnsi="Times New Roman" w:cs="Times New Roman"/>
          <w:color w:val="000000"/>
          <w:sz w:val="24"/>
          <w:szCs w:val="24"/>
          <w:lang w:eastAsia="es-ES"/>
        </w:rPr>
        <w:t xml:space="preserve"> el gasto </w:t>
      </w:r>
      <w:r w:rsidRPr="005A660B">
        <w:rPr>
          <w:rFonts w:ascii="Times New Roman" w:eastAsia="Times New Roman" w:hAnsi="Times New Roman" w:cs="Times New Roman"/>
          <w:color w:val="000000"/>
          <w:sz w:val="24"/>
          <w:szCs w:val="24"/>
          <w:lang w:eastAsia="es-ES"/>
        </w:rPr>
        <w:t xml:space="preserve"> a la cuenta de fondos propios con número de cuenta: 100-160-800313-4. </w:t>
      </w:r>
      <w:r w:rsidRPr="005A660B">
        <w:rPr>
          <w:rFonts w:ascii="Times New Roman" w:hAnsi="Times New Roman" w:cs="Times New Roman"/>
          <w:b/>
          <w:sz w:val="24"/>
          <w:szCs w:val="24"/>
        </w:rPr>
        <w:t xml:space="preserve">CERTIFIQUESE Y COMUNIQUESE.- </w:t>
      </w:r>
    </w:p>
    <w:p w14:paraId="47AC2C14" w14:textId="77777777" w:rsidR="00D9125F" w:rsidRDefault="00D9125F" w:rsidP="00D9125F">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3323CDEA" w14:textId="77777777" w:rsidR="00D9125F" w:rsidRDefault="00D9125F" w:rsidP="00D9125F">
      <w:pPr>
        <w:jc w:val="both"/>
        <w:rPr>
          <w:rFonts w:ascii="Times New Roman" w:hAnsi="Times New Roman" w:cs="Times New Roman"/>
          <w:b/>
          <w:sz w:val="24"/>
          <w:szCs w:val="24"/>
          <w:highlight w:val="cyan"/>
        </w:rPr>
      </w:pPr>
    </w:p>
    <w:p w14:paraId="5E0414C2" w14:textId="77777777" w:rsidR="00D9125F" w:rsidRDefault="00D9125F" w:rsidP="00D9125F">
      <w:pPr>
        <w:jc w:val="both"/>
        <w:rPr>
          <w:rFonts w:ascii="Times New Roman" w:hAnsi="Times New Roman" w:cs="Times New Roman"/>
          <w:b/>
          <w:sz w:val="24"/>
          <w:szCs w:val="24"/>
          <w:highlight w:val="cyan"/>
        </w:rPr>
      </w:pPr>
    </w:p>
    <w:p w14:paraId="5D9D3885" w14:textId="77777777" w:rsidR="00D9125F" w:rsidRDefault="00D9125F" w:rsidP="00D9125F">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9125F" w:rsidRPr="0052360F" w14:paraId="5F1E41C0" w14:textId="77777777" w:rsidTr="0042612E">
        <w:trPr>
          <w:jc w:val="center"/>
        </w:trPr>
        <w:tc>
          <w:tcPr>
            <w:tcW w:w="5670" w:type="dxa"/>
          </w:tcPr>
          <w:p w14:paraId="738E326F"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3131D0A6"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42CD7F9D" w14:textId="77777777" w:rsidTr="0042612E">
        <w:trPr>
          <w:jc w:val="center"/>
        </w:trPr>
        <w:tc>
          <w:tcPr>
            <w:tcW w:w="5670" w:type="dxa"/>
          </w:tcPr>
          <w:p w14:paraId="26CD4D99"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lastRenderedPageBreak/>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2D26C12C"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9125F" w:rsidRPr="0052360F" w14:paraId="3A2B448F" w14:textId="77777777" w:rsidTr="0042612E">
        <w:trPr>
          <w:jc w:val="center"/>
        </w:trPr>
        <w:tc>
          <w:tcPr>
            <w:tcW w:w="5670" w:type="dxa"/>
          </w:tcPr>
          <w:p w14:paraId="60A5809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8427FBD"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9125F" w:rsidRPr="0052360F" w14:paraId="6652AA7C" w14:textId="77777777" w:rsidTr="0042612E">
        <w:trPr>
          <w:trHeight w:val="966"/>
          <w:jc w:val="center"/>
        </w:trPr>
        <w:tc>
          <w:tcPr>
            <w:tcW w:w="5670" w:type="dxa"/>
            <w:vAlign w:val="bottom"/>
          </w:tcPr>
          <w:p w14:paraId="4484663D" w14:textId="77777777" w:rsidR="00D9125F" w:rsidRPr="0052360F" w:rsidRDefault="00D9125F" w:rsidP="004A2255">
            <w:pPr>
              <w:rPr>
                <w:rFonts w:ascii="Times New Roman" w:eastAsia="Calibri" w:hAnsi="Times New Roman" w:cs="Times New Roman"/>
                <w:sz w:val="24"/>
                <w:szCs w:val="24"/>
              </w:rPr>
            </w:pPr>
          </w:p>
          <w:p w14:paraId="26531524" w14:textId="77777777" w:rsidR="00D9125F" w:rsidRPr="0052360F" w:rsidRDefault="00D9125F" w:rsidP="0042612E">
            <w:pPr>
              <w:jc w:val="center"/>
              <w:rPr>
                <w:rFonts w:ascii="Times New Roman" w:eastAsia="Calibri" w:hAnsi="Times New Roman" w:cs="Times New Roman"/>
                <w:sz w:val="24"/>
                <w:szCs w:val="24"/>
              </w:rPr>
            </w:pPr>
          </w:p>
          <w:p w14:paraId="5C5EDDE5"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E736F89" w14:textId="77777777" w:rsidR="00D9125F" w:rsidRDefault="00D9125F" w:rsidP="0042612E">
            <w:pPr>
              <w:jc w:val="center"/>
              <w:rPr>
                <w:rFonts w:ascii="Times New Roman" w:eastAsia="Calibri" w:hAnsi="Times New Roman" w:cs="Times New Roman"/>
                <w:sz w:val="24"/>
                <w:szCs w:val="24"/>
              </w:rPr>
            </w:pPr>
          </w:p>
          <w:p w14:paraId="6D8AB056" w14:textId="77777777" w:rsidR="00D9125F" w:rsidRDefault="00D9125F" w:rsidP="0042612E">
            <w:pPr>
              <w:rPr>
                <w:rFonts w:ascii="Times New Roman" w:eastAsia="Calibri" w:hAnsi="Times New Roman" w:cs="Times New Roman"/>
                <w:sz w:val="24"/>
                <w:szCs w:val="24"/>
              </w:rPr>
            </w:pPr>
          </w:p>
          <w:p w14:paraId="7C9BBDB6" w14:textId="77777777" w:rsidR="00D9125F" w:rsidRDefault="00D9125F" w:rsidP="0042612E">
            <w:pPr>
              <w:jc w:val="center"/>
              <w:rPr>
                <w:rFonts w:ascii="Times New Roman" w:eastAsia="Calibri" w:hAnsi="Times New Roman" w:cs="Times New Roman"/>
                <w:sz w:val="24"/>
                <w:szCs w:val="24"/>
              </w:rPr>
            </w:pPr>
          </w:p>
          <w:p w14:paraId="5335DBDC" w14:textId="77777777" w:rsidR="00D9125F" w:rsidRPr="0052360F" w:rsidRDefault="00D9125F" w:rsidP="004A2255">
            <w:pPr>
              <w:rPr>
                <w:rFonts w:ascii="Times New Roman" w:eastAsia="Calibri" w:hAnsi="Times New Roman" w:cs="Times New Roman"/>
                <w:sz w:val="24"/>
                <w:szCs w:val="24"/>
              </w:rPr>
            </w:pPr>
          </w:p>
          <w:p w14:paraId="54406DB9" w14:textId="77777777" w:rsidR="00D9125F" w:rsidRPr="0052360F" w:rsidRDefault="00D9125F" w:rsidP="0042612E">
            <w:pPr>
              <w:rPr>
                <w:rFonts w:ascii="Times New Roman" w:eastAsia="Calibri" w:hAnsi="Times New Roman" w:cs="Times New Roman"/>
                <w:sz w:val="24"/>
                <w:szCs w:val="24"/>
              </w:rPr>
            </w:pPr>
          </w:p>
          <w:p w14:paraId="46BE3423" w14:textId="77777777" w:rsidR="00D9125F" w:rsidRPr="0052360F" w:rsidRDefault="00D9125F" w:rsidP="0042612E">
            <w:pPr>
              <w:jc w:val="center"/>
              <w:rPr>
                <w:rFonts w:ascii="Times New Roman" w:eastAsia="Calibri" w:hAnsi="Times New Roman" w:cs="Times New Roman"/>
                <w:sz w:val="24"/>
                <w:szCs w:val="24"/>
              </w:rPr>
            </w:pPr>
          </w:p>
          <w:p w14:paraId="09E30C11"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0B0FC603" w14:textId="77777777" w:rsidTr="0042612E">
        <w:trPr>
          <w:jc w:val="center"/>
        </w:trPr>
        <w:tc>
          <w:tcPr>
            <w:tcW w:w="5670" w:type="dxa"/>
          </w:tcPr>
          <w:p w14:paraId="0C634DBD"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58A9F458"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9125F" w:rsidRPr="0052360F" w14:paraId="6C2B8A22" w14:textId="77777777" w:rsidTr="0042612E">
        <w:trPr>
          <w:jc w:val="center"/>
        </w:trPr>
        <w:tc>
          <w:tcPr>
            <w:tcW w:w="5670" w:type="dxa"/>
          </w:tcPr>
          <w:p w14:paraId="772C261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73BE7215"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9125F" w:rsidRPr="0052360F" w14:paraId="09C8B110" w14:textId="77777777" w:rsidTr="0042612E">
        <w:trPr>
          <w:jc w:val="center"/>
        </w:trPr>
        <w:tc>
          <w:tcPr>
            <w:tcW w:w="5670" w:type="dxa"/>
            <w:vAlign w:val="bottom"/>
          </w:tcPr>
          <w:p w14:paraId="62A7D3F4" w14:textId="77777777" w:rsidR="00D9125F" w:rsidRDefault="00D9125F" w:rsidP="0042612E">
            <w:pPr>
              <w:rPr>
                <w:rFonts w:ascii="Times New Roman" w:eastAsia="Calibri" w:hAnsi="Times New Roman" w:cs="Times New Roman"/>
                <w:sz w:val="24"/>
                <w:szCs w:val="24"/>
              </w:rPr>
            </w:pPr>
          </w:p>
          <w:p w14:paraId="5B7B1274" w14:textId="77777777" w:rsidR="00D9125F" w:rsidRDefault="00D9125F" w:rsidP="0042612E">
            <w:pPr>
              <w:rPr>
                <w:rFonts w:ascii="Times New Roman" w:eastAsia="Calibri" w:hAnsi="Times New Roman" w:cs="Times New Roman"/>
                <w:sz w:val="24"/>
                <w:szCs w:val="24"/>
              </w:rPr>
            </w:pPr>
          </w:p>
          <w:p w14:paraId="1B7FCBAD" w14:textId="77777777" w:rsidR="00D9125F" w:rsidRDefault="00D9125F" w:rsidP="0042612E">
            <w:pPr>
              <w:rPr>
                <w:rFonts w:ascii="Times New Roman" w:eastAsia="Calibri" w:hAnsi="Times New Roman" w:cs="Times New Roman"/>
                <w:sz w:val="24"/>
                <w:szCs w:val="24"/>
              </w:rPr>
            </w:pPr>
          </w:p>
          <w:p w14:paraId="1EE100EA" w14:textId="5B63C41D" w:rsidR="00D9125F" w:rsidRDefault="00D9125F" w:rsidP="004A2255">
            <w:pPr>
              <w:rPr>
                <w:rFonts w:ascii="Times New Roman" w:eastAsia="Calibri" w:hAnsi="Times New Roman" w:cs="Times New Roman"/>
                <w:sz w:val="24"/>
                <w:szCs w:val="24"/>
              </w:rPr>
            </w:pPr>
          </w:p>
          <w:p w14:paraId="1D6760D5" w14:textId="77777777" w:rsidR="004A2255" w:rsidRPr="0052360F" w:rsidRDefault="004A2255" w:rsidP="004A2255">
            <w:pPr>
              <w:rPr>
                <w:rFonts w:ascii="Times New Roman" w:eastAsia="Calibri" w:hAnsi="Times New Roman" w:cs="Times New Roman"/>
                <w:sz w:val="24"/>
                <w:szCs w:val="24"/>
              </w:rPr>
            </w:pPr>
          </w:p>
          <w:p w14:paraId="38ECDDA9" w14:textId="77777777" w:rsidR="00D9125F" w:rsidRPr="0052360F" w:rsidRDefault="00D9125F" w:rsidP="0042612E">
            <w:pPr>
              <w:jc w:val="center"/>
              <w:rPr>
                <w:rFonts w:ascii="Times New Roman" w:eastAsia="Calibri" w:hAnsi="Times New Roman" w:cs="Times New Roman"/>
                <w:sz w:val="24"/>
                <w:szCs w:val="24"/>
              </w:rPr>
            </w:pPr>
          </w:p>
          <w:p w14:paraId="72006F43"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684AB2A" w14:textId="77777777" w:rsidR="00D9125F" w:rsidRDefault="00D9125F" w:rsidP="0042612E">
            <w:pPr>
              <w:rPr>
                <w:rFonts w:ascii="Times New Roman" w:eastAsia="Calibri" w:hAnsi="Times New Roman" w:cs="Times New Roman"/>
                <w:sz w:val="24"/>
                <w:szCs w:val="24"/>
              </w:rPr>
            </w:pPr>
          </w:p>
          <w:p w14:paraId="5AA76151" w14:textId="77777777" w:rsidR="00D9125F" w:rsidRPr="0052360F" w:rsidRDefault="00D9125F" w:rsidP="0042612E">
            <w:pPr>
              <w:rPr>
                <w:rFonts w:ascii="Times New Roman" w:eastAsia="Calibri" w:hAnsi="Times New Roman" w:cs="Times New Roman"/>
                <w:sz w:val="24"/>
                <w:szCs w:val="24"/>
              </w:rPr>
            </w:pPr>
          </w:p>
          <w:p w14:paraId="624D5264" w14:textId="77777777" w:rsidR="00D9125F" w:rsidRPr="0052360F" w:rsidRDefault="00D9125F" w:rsidP="0042612E">
            <w:pPr>
              <w:jc w:val="center"/>
              <w:rPr>
                <w:rFonts w:ascii="Times New Roman" w:eastAsia="Calibri" w:hAnsi="Times New Roman" w:cs="Times New Roman"/>
                <w:sz w:val="24"/>
                <w:szCs w:val="24"/>
              </w:rPr>
            </w:pPr>
          </w:p>
          <w:p w14:paraId="4B5EAABB"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047CFDE9" w14:textId="77777777" w:rsidTr="0042612E">
        <w:trPr>
          <w:jc w:val="center"/>
        </w:trPr>
        <w:tc>
          <w:tcPr>
            <w:tcW w:w="5670" w:type="dxa"/>
          </w:tcPr>
          <w:p w14:paraId="733D6037"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14A12108" w14:textId="77777777" w:rsidR="00D9125F" w:rsidRPr="0052360F" w:rsidRDefault="00D9125F"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9125F" w:rsidRPr="0052360F" w14:paraId="0F8F244C" w14:textId="77777777" w:rsidTr="0042612E">
        <w:trPr>
          <w:jc w:val="center"/>
        </w:trPr>
        <w:tc>
          <w:tcPr>
            <w:tcW w:w="5670" w:type="dxa"/>
          </w:tcPr>
          <w:p w14:paraId="4A258A7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D3EDC1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9125F" w:rsidRPr="0052360F" w14:paraId="0759D983" w14:textId="77777777" w:rsidTr="0042612E">
        <w:trPr>
          <w:jc w:val="center"/>
        </w:trPr>
        <w:tc>
          <w:tcPr>
            <w:tcW w:w="5670" w:type="dxa"/>
            <w:vAlign w:val="bottom"/>
          </w:tcPr>
          <w:p w14:paraId="01703056" w14:textId="77777777" w:rsidR="00D9125F" w:rsidRPr="0052360F" w:rsidRDefault="00D9125F" w:rsidP="0042612E">
            <w:pPr>
              <w:rPr>
                <w:rFonts w:ascii="Times New Roman" w:eastAsia="Calibri" w:hAnsi="Times New Roman" w:cs="Times New Roman"/>
                <w:sz w:val="24"/>
                <w:szCs w:val="24"/>
              </w:rPr>
            </w:pPr>
          </w:p>
          <w:p w14:paraId="47FAF39C" w14:textId="77777777" w:rsidR="00D9125F" w:rsidRPr="0052360F" w:rsidRDefault="00D9125F" w:rsidP="0042612E">
            <w:pPr>
              <w:jc w:val="center"/>
              <w:rPr>
                <w:rFonts w:ascii="Times New Roman" w:eastAsia="Calibri" w:hAnsi="Times New Roman" w:cs="Times New Roman"/>
                <w:sz w:val="24"/>
                <w:szCs w:val="24"/>
              </w:rPr>
            </w:pPr>
          </w:p>
          <w:p w14:paraId="71073CAF" w14:textId="77777777" w:rsidR="00D9125F" w:rsidRPr="0052360F" w:rsidRDefault="00D9125F" w:rsidP="004A2255">
            <w:pPr>
              <w:rPr>
                <w:rFonts w:ascii="Times New Roman" w:eastAsia="Calibri" w:hAnsi="Times New Roman" w:cs="Times New Roman"/>
                <w:sz w:val="24"/>
                <w:szCs w:val="24"/>
              </w:rPr>
            </w:pPr>
          </w:p>
          <w:p w14:paraId="3DB005B4" w14:textId="77777777" w:rsidR="00D9125F" w:rsidRPr="0052360F" w:rsidRDefault="00D9125F" w:rsidP="0042612E">
            <w:pPr>
              <w:jc w:val="center"/>
              <w:rPr>
                <w:rFonts w:ascii="Times New Roman" w:eastAsia="Calibri" w:hAnsi="Times New Roman" w:cs="Times New Roman"/>
                <w:sz w:val="24"/>
                <w:szCs w:val="24"/>
              </w:rPr>
            </w:pPr>
          </w:p>
          <w:p w14:paraId="24D7A0A3"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F3A434F" w14:textId="77777777" w:rsidR="00D9125F" w:rsidRPr="0052360F" w:rsidRDefault="00D9125F" w:rsidP="0042612E">
            <w:pPr>
              <w:jc w:val="center"/>
              <w:rPr>
                <w:rFonts w:ascii="Times New Roman" w:eastAsia="Calibri" w:hAnsi="Times New Roman" w:cs="Times New Roman"/>
                <w:sz w:val="24"/>
                <w:szCs w:val="24"/>
              </w:rPr>
            </w:pPr>
          </w:p>
          <w:p w14:paraId="79353371" w14:textId="77777777" w:rsidR="00D9125F" w:rsidRPr="0052360F" w:rsidRDefault="00D9125F" w:rsidP="0042612E">
            <w:pPr>
              <w:jc w:val="center"/>
              <w:rPr>
                <w:rFonts w:ascii="Times New Roman" w:eastAsia="Calibri" w:hAnsi="Times New Roman" w:cs="Times New Roman"/>
                <w:sz w:val="24"/>
                <w:szCs w:val="24"/>
              </w:rPr>
            </w:pPr>
          </w:p>
          <w:p w14:paraId="662F9E19" w14:textId="77777777" w:rsidR="00D9125F" w:rsidRDefault="00D9125F" w:rsidP="004A2255">
            <w:pPr>
              <w:rPr>
                <w:rFonts w:ascii="Times New Roman" w:hAnsi="Times New Roman" w:cs="Times New Roman"/>
                <w:sz w:val="24"/>
                <w:szCs w:val="24"/>
              </w:rPr>
            </w:pPr>
          </w:p>
          <w:p w14:paraId="4BD111E1" w14:textId="77777777" w:rsidR="00D9125F" w:rsidRDefault="00D9125F" w:rsidP="0042612E">
            <w:pPr>
              <w:jc w:val="center"/>
              <w:rPr>
                <w:rFonts w:ascii="Times New Roman" w:hAnsi="Times New Roman" w:cs="Times New Roman"/>
                <w:sz w:val="24"/>
                <w:szCs w:val="24"/>
              </w:rPr>
            </w:pPr>
          </w:p>
          <w:p w14:paraId="2EA7B4B0" w14:textId="77777777" w:rsidR="00D9125F" w:rsidRDefault="00D9125F" w:rsidP="0042612E">
            <w:pPr>
              <w:rPr>
                <w:rFonts w:ascii="Times New Roman" w:hAnsi="Times New Roman" w:cs="Times New Roman"/>
                <w:sz w:val="24"/>
                <w:szCs w:val="24"/>
              </w:rPr>
            </w:pPr>
          </w:p>
          <w:p w14:paraId="72CB9681" w14:textId="77777777" w:rsidR="00D9125F" w:rsidRPr="00462722" w:rsidRDefault="00D9125F"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9125F" w:rsidRPr="0052360F" w14:paraId="74BFFE42" w14:textId="77777777" w:rsidTr="0042612E">
        <w:trPr>
          <w:jc w:val="center"/>
        </w:trPr>
        <w:tc>
          <w:tcPr>
            <w:tcW w:w="5670" w:type="dxa"/>
          </w:tcPr>
          <w:p w14:paraId="1CFA39CE"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468844B0"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9125F" w:rsidRPr="0052360F" w14:paraId="345004D6" w14:textId="77777777" w:rsidTr="0042612E">
        <w:trPr>
          <w:jc w:val="center"/>
        </w:trPr>
        <w:tc>
          <w:tcPr>
            <w:tcW w:w="5670" w:type="dxa"/>
          </w:tcPr>
          <w:p w14:paraId="048A2084"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420E2937" w14:textId="77777777" w:rsidR="00D9125F" w:rsidRPr="0052360F" w:rsidRDefault="00D9125F"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9125F" w:rsidRPr="0052360F" w14:paraId="38FE03D2" w14:textId="77777777" w:rsidTr="0042612E">
        <w:trPr>
          <w:jc w:val="center"/>
        </w:trPr>
        <w:tc>
          <w:tcPr>
            <w:tcW w:w="5670" w:type="dxa"/>
            <w:vAlign w:val="bottom"/>
          </w:tcPr>
          <w:p w14:paraId="7CD4389F" w14:textId="21FA8C1E" w:rsidR="00D9125F" w:rsidRDefault="00D9125F" w:rsidP="0042612E">
            <w:pPr>
              <w:rPr>
                <w:rFonts w:ascii="Times New Roman" w:eastAsia="Calibri" w:hAnsi="Times New Roman" w:cs="Times New Roman"/>
                <w:sz w:val="24"/>
                <w:szCs w:val="24"/>
              </w:rPr>
            </w:pPr>
          </w:p>
          <w:p w14:paraId="23DE3258" w14:textId="1E3E0C79" w:rsidR="004A2255" w:rsidRDefault="004A2255" w:rsidP="0042612E">
            <w:pPr>
              <w:rPr>
                <w:rFonts w:ascii="Times New Roman" w:eastAsia="Calibri" w:hAnsi="Times New Roman" w:cs="Times New Roman"/>
                <w:sz w:val="24"/>
                <w:szCs w:val="24"/>
              </w:rPr>
            </w:pPr>
          </w:p>
          <w:p w14:paraId="4D7141C4" w14:textId="0CF4E4CE" w:rsidR="004A2255" w:rsidRDefault="004A2255" w:rsidP="0042612E">
            <w:pPr>
              <w:rPr>
                <w:rFonts w:ascii="Times New Roman" w:eastAsia="Calibri" w:hAnsi="Times New Roman" w:cs="Times New Roman"/>
                <w:sz w:val="24"/>
                <w:szCs w:val="24"/>
              </w:rPr>
            </w:pPr>
          </w:p>
          <w:p w14:paraId="29FA7C31" w14:textId="77777777" w:rsidR="004A2255" w:rsidRPr="0052360F" w:rsidRDefault="004A2255" w:rsidP="0042612E">
            <w:pPr>
              <w:rPr>
                <w:rFonts w:ascii="Times New Roman" w:eastAsia="Calibri" w:hAnsi="Times New Roman" w:cs="Times New Roman"/>
                <w:sz w:val="24"/>
                <w:szCs w:val="24"/>
              </w:rPr>
            </w:pPr>
          </w:p>
          <w:p w14:paraId="748D328E" w14:textId="77777777" w:rsidR="00D9125F" w:rsidRPr="0052360F" w:rsidRDefault="00D9125F" w:rsidP="0042612E">
            <w:pPr>
              <w:rPr>
                <w:rFonts w:ascii="Times New Roman" w:eastAsia="Calibri" w:hAnsi="Times New Roman" w:cs="Times New Roman"/>
                <w:sz w:val="24"/>
                <w:szCs w:val="24"/>
              </w:rPr>
            </w:pPr>
          </w:p>
          <w:p w14:paraId="67D96918" w14:textId="77777777" w:rsidR="00D9125F" w:rsidRPr="0052360F" w:rsidRDefault="00D9125F" w:rsidP="0042612E">
            <w:pPr>
              <w:jc w:val="center"/>
              <w:rPr>
                <w:rFonts w:ascii="Times New Roman" w:eastAsia="Calibri" w:hAnsi="Times New Roman" w:cs="Times New Roman"/>
                <w:sz w:val="24"/>
                <w:szCs w:val="24"/>
              </w:rPr>
            </w:pPr>
          </w:p>
          <w:p w14:paraId="1AA1B322"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861EB07" w14:textId="77777777" w:rsidR="00D9125F" w:rsidRDefault="00D9125F" w:rsidP="0042612E">
            <w:pPr>
              <w:jc w:val="center"/>
              <w:rPr>
                <w:rFonts w:ascii="Times New Roman" w:hAnsi="Times New Roman" w:cs="Times New Roman"/>
                <w:sz w:val="24"/>
                <w:szCs w:val="24"/>
              </w:rPr>
            </w:pPr>
          </w:p>
          <w:p w14:paraId="6F8256EA" w14:textId="77777777" w:rsidR="00D9125F" w:rsidRDefault="00D9125F" w:rsidP="0042612E">
            <w:pPr>
              <w:jc w:val="center"/>
              <w:rPr>
                <w:rFonts w:ascii="Times New Roman" w:eastAsia="Calibri" w:hAnsi="Times New Roman" w:cs="Times New Roman"/>
                <w:sz w:val="24"/>
                <w:szCs w:val="24"/>
              </w:rPr>
            </w:pPr>
          </w:p>
          <w:p w14:paraId="764D3402" w14:textId="77777777" w:rsidR="00D9125F" w:rsidRDefault="00D9125F" w:rsidP="0042612E">
            <w:pPr>
              <w:jc w:val="center"/>
              <w:rPr>
                <w:rFonts w:ascii="Times New Roman" w:eastAsia="Calibri" w:hAnsi="Times New Roman" w:cs="Times New Roman"/>
                <w:sz w:val="24"/>
                <w:szCs w:val="24"/>
              </w:rPr>
            </w:pPr>
          </w:p>
          <w:p w14:paraId="0AD12B3D" w14:textId="77777777" w:rsidR="00D9125F" w:rsidRDefault="00D9125F" w:rsidP="0042612E">
            <w:pPr>
              <w:jc w:val="center"/>
              <w:rPr>
                <w:rFonts w:ascii="Times New Roman" w:eastAsia="Calibri" w:hAnsi="Times New Roman" w:cs="Times New Roman"/>
                <w:sz w:val="24"/>
                <w:szCs w:val="24"/>
              </w:rPr>
            </w:pPr>
          </w:p>
          <w:p w14:paraId="6A45BABA" w14:textId="097B36FA" w:rsidR="00D9125F" w:rsidRDefault="00D9125F" w:rsidP="004A2255">
            <w:pPr>
              <w:rPr>
                <w:rFonts w:ascii="Times New Roman" w:eastAsia="Calibri" w:hAnsi="Times New Roman" w:cs="Times New Roman"/>
                <w:sz w:val="24"/>
                <w:szCs w:val="24"/>
              </w:rPr>
            </w:pPr>
          </w:p>
          <w:p w14:paraId="2661ADC2" w14:textId="77777777" w:rsidR="004A2255" w:rsidRDefault="004A2255" w:rsidP="004A2255">
            <w:pPr>
              <w:rPr>
                <w:rFonts w:ascii="Times New Roman" w:eastAsia="Calibri" w:hAnsi="Times New Roman" w:cs="Times New Roman"/>
                <w:sz w:val="24"/>
                <w:szCs w:val="24"/>
              </w:rPr>
            </w:pPr>
          </w:p>
          <w:p w14:paraId="1019632A"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211CCE65" w14:textId="77777777" w:rsidTr="0042612E">
        <w:trPr>
          <w:jc w:val="center"/>
        </w:trPr>
        <w:tc>
          <w:tcPr>
            <w:tcW w:w="5670" w:type="dxa"/>
          </w:tcPr>
          <w:p w14:paraId="03E566A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12A00CE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9125F" w:rsidRPr="0052360F" w14:paraId="7231E4A4" w14:textId="77777777" w:rsidTr="0042612E">
        <w:trPr>
          <w:jc w:val="center"/>
        </w:trPr>
        <w:tc>
          <w:tcPr>
            <w:tcW w:w="5670" w:type="dxa"/>
          </w:tcPr>
          <w:p w14:paraId="6926BA8D" w14:textId="77777777" w:rsidR="00D9125F" w:rsidRPr="0052360F" w:rsidRDefault="00D9125F"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0DCFA677"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9125F" w:rsidRPr="0052360F" w14:paraId="00CD2053" w14:textId="77777777" w:rsidTr="0042612E">
        <w:trPr>
          <w:jc w:val="center"/>
        </w:trPr>
        <w:tc>
          <w:tcPr>
            <w:tcW w:w="11766" w:type="dxa"/>
            <w:gridSpan w:val="2"/>
          </w:tcPr>
          <w:p w14:paraId="7F1D575E" w14:textId="77777777" w:rsidR="00D9125F" w:rsidRPr="0052360F" w:rsidRDefault="00D9125F"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3ADB1A7" w14:textId="77777777" w:rsidR="00D9125F" w:rsidRPr="0052360F" w:rsidRDefault="00D9125F" w:rsidP="0042612E">
            <w:pPr>
              <w:jc w:val="center"/>
              <w:rPr>
                <w:rFonts w:ascii="Times New Roman" w:hAnsi="Times New Roman" w:cs="Times New Roman"/>
                <w:sz w:val="24"/>
                <w:szCs w:val="24"/>
              </w:rPr>
            </w:pPr>
          </w:p>
          <w:p w14:paraId="59851AEC" w14:textId="77777777" w:rsidR="00D9125F" w:rsidRPr="0052360F" w:rsidRDefault="00D9125F" w:rsidP="0042612E">
            <w:pPr>
              <w:jc w:val="center"/>
              <w:rPr>
                <w:rFonts w:ascii="Times New Roman" w:hAnsi="Times New Roman" w:cs="Times New Roman"/>
                <w:sz w:val="24"/>
                <w:szCs w:val="24"/>
              </w:rPr>
            </w:pPr>
          </w:p>
          <w:p w14:paraId="6266C5F8" w14:textId="77777777" w:rsidR="00D9125F" w:rsidRPr="0052360F" w:rsidRDefault="00D9125F" w:rsidP="0042612E">
            <w:pPr>
              <w:jc w:val="center"/>
              <w:rPr>
                <w:rFonts w:ascii="Times New Roman" w:hAnsi="Times New Roman" w:cs="Times New Roman"/>
                <w:sz w:val="24"/>
                <w:szCs w:val="24"/>
              </w:rPr>
            </w:pPr>
          </w:p>
          <w:p w14:paraId="1BC5AD10" w14:textId="77777777" w:rsidR="00D9125F" w:rsidRPr="0052360F" w:rsidRDefault="00D9125F" w:rsidP="0042612E">
            <w:pPr>
              <w:jc w:val="center"/>
              <w:rPr>
                <w:rFonts w:ascii="Times New Roman" w:hAnsi="Times New Roman" w:cs="Times New Roman"/>
                <w:sz w:val="24"/>
                <w:szCs w:val="24"/>
              </w:rPr>
            </w:pPr>
          </w:p>
          <w:p w14:paraId="098CFCDB"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1F3DF3A4" w14:textId="77777777" w:rsidTr="0042612E">
        <w:trPr>
          <w:jc w:val="center"/>
        </w:trPr>
        <w:tc>
          <w:tcPr>
            <w:tcW w:w="11766" w:type="dxa"/>
            <w:gridSpan w:val="2"/>
          </w:tcPr>
          <w:p w14:paraId="585DBD8F" w14:textId="77777777" w:rsidR="00D9125F" w:rsidRPr="0052360F" w:rsidRDefault="00D9125F"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9125F" w:rsidRPr="0052360F" w14:paraId="111D4189" w14:textId="77777777" w:rsidTr="0042612E">
        <w:trPr>
          <w:jc w:val="center"/>
        </w:trPr>
        <w:tc>
          <w:tcPr>
            <w:tcW w:w="11766" w:type="dxa"/>
            <w:gridSpan w:val="2"/>
          </w:tcPr>
          <w:p w14:paraId="26B88D9B" w14:textId="77777777" w:rsidR="00D9125F" w:rsidRPr="0052360F" w:rsidRDefault="00D9125F"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28A4CBD6" w14:textId="16A360C7" w:rsidR="0077253F" w:rsidRDefault="0077253F" w:rsidP="0077253F">
      <w:pPr>
        <w:jc w:val="both"/>
        <w:rPr>
          <w:rFonts w:ascii="Times New Roman" w:hAnsi="Times New Roman" w:cs="Times New Roman"/>
          <w:b/>
          <w:sz w:val="24"/>
          <w:szCs w:val="24"/>
        </w:rPr>
      </w:pPr>
      <w:bookmarkStart w:id="70" w:name="_Hlk121487415"/>
      <w:r w:rsidRPr="00C93AD3">
        <w:rPr>
          <w:rFonts w:ascii="Times New Roman" w:hAnsi="Times New Roman" w:cs="Times New Roman"/>
          <w:b/>
          <w:sz w:val="24"/>
          <w:szCs w:val="24"/>
        </w:rPr>
        <w:t xml:space="preserve">ACTA NÚMERO TRECE: </w:t>
      </w:r>
      <w:r w:rsidRPr="00C93AD3">
        <w:rPr>
          <w:rFonts w:ascii="Times New Roman" w:hAnsi="Times New Roman" w:cs="Times New Roman"/>
          <w:sz w:val="24"/>
          <w:szCs w:val="24"/>
        </w:rPr>
        <w:t>En la sala de reuniones de la alcaldía municipal de la ciudad de Verapaz Departamento de San Vicente, a las trece horas del día ocho de junio del año dos mil veintidós.</w:t>
      </w:r>
      <w:r w:rsidRPr="00BB49B7">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BB49B7">
        <w:rPr>
          <w:rFonts w:ascii="Times New Roman" w:eastAsia="Times New Roman" w:hAnsi="Times New Roman" w:cs="Times New Roman"/>
          <w:color w:val="000000" w:themeColor="text1"/>
          <w:sz w:val="24"/>
          <w:szCs w:val="24"/>
          <w:lang w:val="es-PE"/>
        </w:rPr>
        <w:t xml:space="preserve">con la </w:t>
      </w:r>
      <w:r w:rsidRPr="00BB49B7">
        <w:rPr>
          <w:rFonts w:ascii="Times New Roman" w:eastAsia="Times New Roman" w:hAnsi="Times New Roman" w:cs="Times New Roman"/>
          <w:color w:val="000000" w:themeColor="text1"/>
          <w:sz w:val="24"/>
          <w:szCs w:val="24"/>
          <w:lang w:val="es-PE"/>
        </w:rPr>
        <w:lastRenderedPageBreak/>
        <w:t xml:space="preserve">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w:t>
      </w:r>
      <w:bookmarkEnd w:id="70"/>
      <w:r w:rsidRPr="00BB49B7">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3B4348">
        <w:rPr>
          <w:rFonts w:ascii="Times New Roman" w:hAnsi="Times New Roman" w:cs="Times New Roman"/>
          <w:sz w:val="24"/>
          <w:szCs w:val="24"/>
        </w:rPr>
        <w:t>veintiséis</w:t>
      </w:r>
      <w:r>
        <w:rPr>
          <w:rFonts w:ascii="Times New Roman" w:hAnsi="Times New Roman" w:cs="Times New Roman"/>
          <w:sz w:val="24"/>
          <w:szCs w:val="24"/>
        </w:rPr>
        <w:t xml:space="preserve"> </w:t>
      </w:r>
      <w:r w:rsidRPr="00BB49B7">
        <w:rPr>
          <w:rFonts w:ascii="Times New Roman" w:hAnsi="Times New Roman" w:cs="Times New Roman"/>
          <w:sz w:val="24"/>
          <w:szCs w:val="24"/>
        </w:rPr>
        <w:t xml:space="preserve">de </w:t>
      </w:r>
      <w:r>
        <w:rPr>
          <w:rFonts w:ascii="Times New Roman" w:hAnsi="Times New Roman" w:cs="Times New Roman"/>
          <w:sz w:val="24"/>
          <w:szCs w:val="24"/>
        </w:rPr>
        <w:t>mayo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C93AD3">
        <w:rPr>
          <w:rFonts w:ascii="Times New Roman" w:hAnsi="Times New Roman" w:cs="Times New Roman"/>
          <w:sz w:val="24"/>
          <w:szCs w:val="24"/>
        </w:rPr>
        <w:t>//////////////////////////////////////////////////////////</w:t>
      </w:r>
    </w:p>
    <w:p w14:paraId="691EC630" w14:textId="58EDFFA7" w:rsidR="00B61BCE" w:rsidRDefault="00B53A2B" w:rsidP="00B61BCE">
      <w:pPr>
        <w:jc w:val="both"/>
        <w:rPr>
          <w:rFonts w:ascii="Times New Roman" w:hAnsi="Times New Roman" w:cs="Times New Roman"/>
          <w:sz w:val="24"/>
          <w:szCs w:val="24"/>
        </w:rPr>
      </w:pPr>
      <w:bookmarkStart w:id="71" w:name="_Hlk121487468"/>
      <w:r w:rsidRPr="00FC38C1">
        <w:rPr>
          <w:rFonts w:ascii="Times New Roman" w:hAnsi="Times New Roman" w:cs="Times New Roman"/>
          <w:b/>
          <w:sz w:val="24"/>
          <w:szCs w:val="24"/>
        </w:rPr>
        <w:t xml:space="preserve">ACUERDO NÚMERO UNO: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w:t>
      </w:r>
      <w:r w:rsidR="00B61BCE" w:rsidRPr="00FC38C1">
        <w:rPr>
          <w:rFonts w:ascii="Times New Roman" w:hAnsi="Times New Roman" w:cs="Times New Roman"/>
          <w:sz w:val="24"/>
          <w:szCs w:val="24"/>
        </w:rPr>
        <w:t>de obras</w:t>
      </w:r>
      <w:r w:rsidRPr="00FC38C1">
        <w:rPr>
          <w:rFonts w:ascii="Times New Roman" w:hAnsi="Times New Roman" w:cs="Times New Roman"/>
          <w:sz w:val="24"/>
          <w:szCs w:val="24"/>
        </w:rPr>
        <w:t xml:space="preserve">, bienes y </w:t>
      </w:r>
      <w:r w:rsidR="00B61BCE" w:rsidRPr="00FC38C1">
        <w:rPr>
          <w:rFonts w:ascii="Times New Roman" w:hAnsi="Times New Roman" w:cs="Times New Roman"/>
          <w:sz w:val="24"/>
          <w:szCs w:val="24"/>
        </w:rPr>
        <w:t>servicios, para</w:t>
      </w:r>
      <w:r w:rsidRPr="00FC38C1">
        <w:rPr>
          <w:rFonts w:ascii="Times New Roman" w:hAnsi="Times New Roman" w:cs="Times New Roman"/>
          <w:sz w:val="24"/>
          <w:szCs w:val="24"/>
        </w:rPr>
        <w:t xml:space="preserve"> solventar actividades de la gestión municipal y para las cuales no existe el crédito presupuestario necesario; POR TANTO: Acuerda</w:t>
      </w:r>
      <w:r w:rsidR="00B61BCE">
        <w:rPr>
          <w:rFonts w:ascii="Times New Roman" w:hAnsi="Times New Roman" w:cs="Times New Roman"/>
          <w:sz w:val="24"/>
          <w:szCs w:val="24"/>
        </w:rPr>
        <w:t xml:space="preserve">: </w:t>
      </w:r>
      <w:r w:rsidR="00C93AD3">
        <w:rPr>
          <w:rFonts w:ascii="Times New Roman" w:hAnsi="Times New Roman" w:cs="Times New Roman"/>
          <w:sz w:val="24"/>
          <w:szCs w:val="24"/>
        </w:rPr>
        <w:t>//////////////////////////////////////////////////////////////////////////////////////////////////////////////////////</w:t>
      </w:r>
    </w:p>
    <w:p w14:paraId="1811BE28" w14:textId="77777777" w:rsidR="00B61BCE" w:rsidRDefault="00B61BCE">
      <w:pPr>
        <w:pStyle w:val="Prrafodelista"/>
        <w:numPr>
          <w:ilvl w:val="0"/>
          <w:numId w:val="22"/>
        </w:numPr>
        <w:jc w:val="both"/>
        <w:rPr>
          <w:rFonts w:ascii="Times New Roman" w:hAnsi="Times New Roman" w:cs="Times New Roman"/>
          <w:sz w:val="24"/>
          <w:szCs w:val="24"/>
        </w:rPr>
      </w:pPr>
      <w:r w:rsidRPr="00B61BCE">
        <w:rPr>
          <w:rFonts w:ascii="Times New Roman" w:hAnsi="Times New Roman" w:cs="Times New Roman"/>
          <w:sz w:val="24"/>
          <w:szCs w:val="24"/>
        </w:rPr>
        <w:t>A</w:t>
      </w:r>
      <w:r w:rsidR="00B53A2B" w:rsidRPr="00B61BCE">
        <w:rPr>
          <w:rFonts w:ascii="Times New Roman" w:hAnsi="Times New Roman" w:cs="Times New Roman"/>
          <w:sz w:val="24"/>
          <w:szCs w:val="24"/>
        </w:rPr>
        <w:t xml:space="preserve">utorizar a la Contadora Municipal Licda. Beatriz del Carmen Platero de Rosales, para que en el Módulo de Presupuesto del </w:t>
      </w:r>
      <w:r w:rsidR="00B53A2B" w:rsidRPr="00B61BCE">
        <w:rPr>
          <w:rFonts w:ascii="Times New Roman" w:hAnsi="Times New Roman" w:cs="Times New Roman"/>
          <w:b/>
          <w:sz w:val="24"/>
          <w:szCs w:val="24"/>
        </w:rPr>
        <w:t>SISTEMA DE ADMINISTRACIÓN FINANCIERA MUNICIPAL (SAFIM)</w:t>
      </w:r>
      <w:r w:rsidR="00B53A2B" w:rsidRPr="00B61BCE">
        <w:rPr>
          <w:rFonts w:ascii="Times New Roman" w:hAnsi="Times New Roman" w:cs="Times New Roman"/>
          <w:sz w:val="24"/>
          <w:szCs w:val="24"/>
        </w:rPr>
        <w:t xml:space="preserve">, realice todas las reprogramaciones necesarias, de todas las fuentes de financiamiento, correspondientes al mes de </w:t>
      </w:r>
      <w:r w:rsidR="00B53A2B" w:rsidRPr="00B61BCE">
        <w:rPr>
          <w:rFonts w:ascii="Times New Roman" w:hAnsi="Times New Roman" w:cs="Times New Roman"/>
          <w:b/>
          <w:sz w:val="24"/>
          <w:szCs w:val="24"/>
        </w:rPr>
        <w:t xml:space="preserve">JUNIO </w:t>
      </w:r>
      <w:r w:rsidR="00B53A2B" w:rsidRPr="00B61BCE">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p>
    <w:p w14:paraId="5DACF9BF" w14:textId="383C9328" w:rsidR="00B61BCE" w:rsidRPr="00B61BCE" w:rsidRDefault="00B61BCE">
      <w:pPr>
        <w:pStyle w:val="Prrafodelista"/>
        <w:numPr>
          <w:ilvl w:val="0"/>
          <w:numId w:val="22"/>
        </w:numPr>
        <w:jc w:val="both"/>
        <w:rPr>
          <w:rFonts w:ascii="Times New Roman" w:hAnsi="Times New Roman" w:cs="Times New Roman"/>
          <w:sz w:val="24"/>
          <w:szCs w:val="24"/>
        </w:rPr>
      </w:pPr>
      <w:r>
        <w:rPr>
          <w:rFonts w:ascii="Times New Roman" w:hAnsi="Times New Roman" w:cs="Times New Roman"/>
          <w:sz w:val="24"/>
          <w:szCs w:val="24"/>
        </w:rPr>
        <w:t xml:space="preserve">Autorizar </w:t>
      </w:r>
      <w:r w:rsidRPr="00B61BCE">
        <w:rPr>
          <w:rFonts w:ascii="Times New Roman" w:hAnsi="Times New Roman" w:cs="Times New Roman"/>
          <w:sz w:val="24"/>
          <w:szCs w:val="24"/>
        </w:rPr>
        <w:t xml:space="preserve">la creación del proyecto </w:t>
      </w:r>
      <w:r w:rsidRPr="00B61BCE">
        <w:rPr>
          <w:rFonts w:ascii="Times New Roman" w:hAnsi="Times New Roman" w:cs="Times New Roman"/>
          <w:b/>
          <w:sz w:val="24"/>
          <w:szCs w:val="24"/>
        </w:rPr>
        <w:t>“Construcción de baños y área para desvestideros en mini-estadio de Verapaz”</w:t>
      </w:r>
      <w:r w:rsidRPr="00B61BCE">
        <w:rPr>
          <w:rFonts w:ascii="Times New Roman" w:hAnsi="Times New Roman" w:cs="Times New Roman"/>
          <w:sz w:val="24"/>
          <w:szCs w:val="24"/>
        </w:rPr>
        <w:t>, hasta por un monto de</w:t>
      </w:r>
      <w:r w:rsidRPr="00B61BCE">
        <w:rPr>
          <w:rFonts w:ascii="Times New Roman" w:hAnsi="Times New Roman" w:cs="Times New Roman"/>
          <w:b/>
          <w:sz w:val="24"/>
          <w:szCs w:val="24"/>
        </w:rPr>
        <w:t xml:space="preserve"> cuatro mil seiscientos noventa 25/100 dólares de los estados unidos de América ($4,690.25) </w:t>
      </w:r>
      <w:r w:rsidRPr="00B61BCE">
        <w:rPr>
          <w:rFonts w:ascii="Times New Roman" w:hAnsi="Times New Roman" w:cs="Times New Roman"/>
          <w:sz w:val="24"/>
          <w:szCs w:val="24"/>
        </w:rPr>
        <w:t xml:space="preserve">con una abono inicial de </w:t>
      </w:r>
      <w:r w:rsidRPr="00B61BCE">
        <w:rPr>
          <w:rFonts w:ascii="Times New Roman" w:hAnsi="Times New Roman" w:cs="Times New Roman"/>
          <w:b/>
          <w:sz w:val="24"/>
          <w:szCs w:val="24"/>
        </w:rPr>
        <w:t>tres mil quinientos cincuenta y tres 44/100 dólares de los estados unidos de américa, ($3,553.44)</w:t>
      </w:r>
      <w:r w:rsidRPr="00B61BCE">
        <w:rPr>
          <w:rFonts w:ascii="Times New Roman" w:hAnsi="Times New Roman" w:cs="Times New Roman"/>
          <w:sz w:val="24"/>
          <w:szCs w:val="24"/>
        </w:rPr>
        <w:t xml:space="preserve"> de fondos provenientes de la cuenta </w:t>
      </w:r>
      <w:r w:rsidRPr="00B61BCE">
        <w:rPr>
          <w:rFonts w:ascii="Times New Roman" w:hAnsi="Times New Roman" w:cs="Times New Roman"/>
          <w:b/>
          <w:sz w:val="24"/>
          <w:szCs w:val="24"/>
        </w:rPr>
        <w:t xml:space="preserve">TESORERÍA MUNICIPAL DE VERAPAZ 2%, </w:t>
      </w:r>
      <w:r w:rsidRPr="00B61BCE">
        <w:rPr>
          <w:rFonts w:ascii="Times New Roman" w:hAnsi="Times New Roman" w:cs="Times New Roman"/>
          <w:sz w:val="24"/>
          <w:szCs w:val="24"/>
        </w:rPr>
        <w:t>con número de cuenta</w:t>
      </w:r>
      <w:r w:rsidRPr="00B61BCE">
        <w:rPr>
          <w:rFonts w:ascii="Times New Roman" w:hAnsi="Times New Roman" w:cs="Times New Roman"/>
          <w:b/>
          <w:sz w:val="24"/>
          <w:szCs w:val="24"/>
        </w:rPr>
        <w:t xml:space="preserve"> 100-160-800445-9,  </w:t>
      </w:r>
      <w:r w:rsidRPr="00B61BCE">
        <w:rPr>
          <w:rFonts w:ascii="Times New Roman" w:hAnsi="Times New Roman" w:cs="Times New Roman"/>
          <w:sz w:val="24"/>
          <w:szCs w:val="24"/>
        </w:rPr>
        <w:t>y se autoriza al tesorero municipal Licenciado Luis Antonio Rodríguez, para realizar el abono  complementario de</w:t>
      </w:r>
      <w:r w:rsidRPr="00B61BCE">
        <w:rPr>
          <w:rFonts w:ascii="Times New Roman" w:hAnsi="Times New Roman" w:cs="Times New Roman"/>
          <w:b/>
          <w:sz w:val="24"/>
          <w:szCs w:val="24"/>
        </w:rPr>
        <w:t xml:space="preserve"> mil ciento treinta y seis 81/100 dólares de los estados unidos de américa, ($1,136.81) </w:t>
      </w:r>
      <w:r w:rsidRPr="00B61BCE">
        <w:rPr>
          <w:rFonts w:ascii="Times New Roman" w:hAnsi="Times New Roman" w:cs="Times New Roman"/>
          <w:sz w:val="24"/>
          <w:szCs w:val="24"/>
        </w:rPr>
        <w:t xml:space="preserve">provenientes de la cuenta 100-160-800311-8, </w:t>
      </w:r>
      <w:r w:rsidRPr="00B61BCE">
        <w:rPr>
          <w:rFonts w:ascii="Times New Roman" w:hAnsi="Times New Roman" w:cs="Times New Roman"/>
          <w:b/>
          <w:sz w:val="24"/>
          <w:szCs w:val="24"/>
        </w:rPr>
        <w:t xml:space="preserve">TESORERIA MUNICIPAL DE VERAPAZ 75%.  COMUNÍQUESE Y CERTIFIQUESE. - </w:t>
      </w:r>
      <w:bookmarkEnd w:id="71"/>
      <w:r w:rsidR="001379CB">
        <w:rPr>
          <w:rFonts w:ascii="Times New Roman" w:hAnsi="Times New Roman" w:cs="Times New Roman"/>
          <w:b/>
          <w:sz w:val="24"/>
          <w:szCs w:val="24"/>
        </w:rPr>
        <w:t>///////////////////////////////////////////////////////////////////////////////////////</w:t>
      </w:r>
    </w:p>
    <w:p w14:paraId="00837BEA" w14:textId="11C813AA" w:rsidR="0077253F" w:rsidRDefault="0077253F" w:rsidP="0077253F">
      <w:pPr>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B26F12">
        <w:rPr>
          <w:rFonts w:ascii="Times New Roman" w:hAnsi="Times New Roman" w:cs="Times New Roman"/>
          <w:b/>
          <w:sz w:val="24"/>
          <w:szCs w:val="24"/>
        </w:rPr>
        <w:t xml:space="preserve">: </w:t>
      </w:r>
      <w:r w:rsidRPr="00B26F12">
        <w:rPr>
          <w:rFonts w:ascii="Times New Roman" w:hAnsi="Times New Roman" w:cs="Times New Roman"/>
          <w:sz w:val="24"/>
          <w:szCs w:val="24"/>
        </w:rPr>
        <w:t>Este</w:t>
      </w:r>
      <w:r w:rsidRPr="00B26F12">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1379CB">
        <w:rPr>
          <w:rFonts w:ascii="Times New Roman" w:eastAsia="Times New Roman" w:hAnsi="Times New Roman" w:cs="Times New Roman"/>
          <w:color w:val="000000"/>
          <w:sz w:val="24"/>
          <w:szCs w:val="24"/>
          <w:lang w:eastAsia="es-ES"/>
        </w:rPr>
        <w:t>////////////////////////////////////////////////////////////////////////</w:t>
      </w:r>
    </w:p>
    <w:p w14:paraId="1BD07AAD" w14:textId="2378B6E9" w:rsidR="00EA4DBA" w:rsidRPr="00DB1AE2" w:rsidRDefault="00EA4DBA" w:rsidP="00EA4DBA">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lastRenderedPageBreak/>
        <w:t>En vista de la cancelación total del préstamo que la municipalidad tenía con la caja de crédito de Tonacatepeque de San Salvador, se a</w:t>
      </w:r>
      <w:r w:rsidRPr="00DB1AE2">
        <w:rPr>
          <w:rFonts w:ascii="Times New Roman" w:hAnsi="Times New Roman" w:cs="Times New Roman"/>
          <w:sz w:val="24"/>
          <w:szCs w:val="24"/>
        </w:rPr>
        <w:t>utoriza 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Pr>
          <w:rFonts w:ascii="Times New Roman" w:hAnsi="Times New Roman" w:cs="Times New Roman"/>
          <w:sz w:val="24"/>
          <w:szCs w:val="24"/>
        </w:rPr>
        <w:t>ici</w:t>
      </w:r>
      <w:r w:rsidRPr="00DB1AE2">
        <w:rPr>
          <w:rFonts w:ascii="Times New Roman" w:hAnsi="Times New Roman" w:cs="Times New Roman"/>
          <w:sz w:val="24"/>
          <w:szCs w:val="24"/>
        </w:rPr>
        <w:t xml:space="preserve">pal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exc</w:t>
      </w:r>
      <w:r>
        <w:rPr>
          <w:rFonts w:ascii="Times New Roman" w:hAnsi="Times New Roman" w:cs="Times New Roman"/>
          <w:sz w:val="24"/>
          <w:szCs w:val="24"/>
        </w:rPr>
        <w:t>ed</w:t>
      </w:r>
      <w:r w:rsidRPr="00DB1AE2">
        <w:rPr>
          <w:rFonts w:ascii="Times New Roman" w:hAnsi="Times New Roman" w:cs="Times New Roman"/>
          <w:sz w:val="24"/>
          <w:szCs w:val="24"/>
        </w:rPr>
        <w:t xml:space="preserve">ente </w:t>
      </w:r>
      <w:r>
        <w:rPr>
          <w:rFonts w:ascii="Times New Roman" w:hAnsi="Times New Roman" w:cs="Times New Roman"/>
          <w:sz w:val="24"/>
          <w:szCs w:val="24"/>
        </w:rPr>
        <w:t xml:space="preserve">de $4,305.38 </w:t>
      </w:r>
      <w:r w:rsidRPr="00DB1AE2">
        <w:rPr>
          <w:rFonts w:ascii="Times New Roman" w:hAnsi="Times New Roman" w:cs="Times New Roman"/>
          <w:sz w:val="24"/>
          <w:szCs w:val="24"/>
        </w:rPr>
        <w:t>del pré</w:t>
      </w:r>
      <w:r>
        <w:rPr>
          <w:rFonts w:ascii="Times New Roman" w:hAnsi="Times New Roman" w:cs="Times New Roman"/>
          <w:sz w:val="24"/>
          <w:szCs w:val="24"/>
        </w:rPr>
        <w:t xml:space="preserve">stamo, Referencia 002000754472. </w:t>
      </w:r>
      <w:r w:rsidRPr="000F5CF4">
        <w:rPr>
          <w:rFonts w:ascii="Times New Roman" w:hAnsi="Times New Roman" w:cs="Times New Roman"/>
          <w:b/>
          <w:sz w:val="24"/>
          <w:szCs w:val="24"/>
        </w:rPr>
        <w:t xml:space="preserve">COMUNÍQUESE Y </w:t>
      </w:r>
      <w:r w:rsidR="001379CB" w:rsidRPr="000F5CF4">
        <w:rPr>
          <w:rFonts w:ascii="Times New Roman" w:hAnsi="Times New Roman" w:cs="Times New Roman"/>
          <w:b/>
          <w:sz w:val="24"/>
          <w:szCs w:val="24"/>
        </w:rPr>
        <w:t>CERTIFIQUESE. -</w:t>
      </w:r>
      <w:r w:rsidR="001918ED">
        <w:rPr>
          <w:rFonts w:ascii="Times New Roman" w:hAnsi="Times New Roman" w:cs="Times New Roman"/>
          <w:b/>
          <w:sz w:val="24"/>
          <w:szCs w:val="24"/>
        </w:rPr>
        <w:t xml:space="preserve"> </w:t>
      </w:r>
      <w:r w:rsidR="00C93AD3">
        <w:rPr>
          <w:rFonts w:ascii="Times New Roman" w:hAnsi="Times New Roman" w:cs="Times New Roman"/>
          <w:b/>
          <w:sz w:val="24"/>
          <w:szCs w:val="24"/>
        </w:rPr>
        <w:t>////</w:t>
      </w:r>
      <w:r w:rsidR="001379CB">
        <w:rPr>
          <w:rFonts w:ascii="Times New Roman" w:hAnsi="Times New Roman" w:cs="Times New Roman"/>
          <w:b/>
          <w:sz w:val="24"/>
          <w:szCs w:val="24"/>
        </w:rPr>
        <w:t>/</w:t>
      </w:r>
    </w:p>
    <w:p w14:paraId="019D8245" w14:textId="7DB1DAEB" w:rsidR="00150907" w:rsidRDefault="0014346E" w:rsidP="006A1A4F">
      <w:pPr>
        <w:jc w:val="both"/>
        <w:rPr>
          <w:rFonts w:ascii="Times New Roman" w:hAnsi="Times New Roman" w:cs="Times New Roman"/>
          <w:sz w:val="24"/>
          <w:szCs w:val="24"/>
        </w:rPr>
      </w:pPr>
      <w:bookmarkStart w:id="72" w:name="_Hlk107914262"/>
      <w:r w:rsidRPr="00B26F12">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B26F12">
        <w:rPr>
          <w:rFonts w:ascii="Times New Roman" w:hAnsi="Times New Roman" w:cs="Times New Roman"/>
          <w:b/>
          <w:sz w:val="24"/>
          <w:szCs w:val="24"/>
        </w:rPr>
        <w:t xml:space="preserve">: </w:t>
      </w:r>
      <w:bookmarkStart w:id="73" w:name="_Hlk122099521"/>
      <w:r w:rsidR="007F65D1">
        <w:rPr>
          <w:rFonts w:ascii="Times New Roman" w:eastAsia="Calibri" w:hAnsi="Times New Roman" w:cs="Times New Roman"/>
          <w:sz w:val="24"/>
          <w:szCs w:val="24"/>
        </w:rPr>
        <w:t>C</w:t>
      </w:r>
      <w:r w:rsidR="006A1A4F">
        <w:rPr>
          <w:rFonts w:ascii="Times New Roman" w:hAnsi="Times New Roman" w:cs="Times New Roman"/>
          <w:sz w:val="24"/>
          <w:szCs w:val="24"/>
        </w:rPr>
        <w:t xml:space="preserve">on el objetivo de dar seguimiento al buen cumplimiento </w:t>
      </w:r>
      <w:r w:rsidR="006A1A4F" w:rsidRPr="005B0DD7">
        <w:rPr>
          <w:rFonts w:ascii="Times New Roman" w:hAnsi="Times New Roman" w:cs="Times New Roman"/>
          <w:sz w:val="24"/>
          <w:szCs w:val="24"/>
        </w:rPr>
        <w:t>de las actividades de la municipalidad, desarrolladas por los empleados de carácter permanente, y como un incentivo para que puedan continuar y mejorar el desempeño</w:t>
      </w:r>
      <w:r w:rsidR="001918ED" w:rsidRPr="005B0DD7">
        <w:rPr>
          <w:rFonts w:ascii="Times New Roman" w:hAnsi="Times New Roman" w:cs="Times New Roman"/>
          <w:sz w:val="24"/>
          <w:szCs w:val="24"/>
        </w:rPr>
        <w:t xml:space="preserve"> de sus actividades</w:t>
      </w:r>
      <w:r w:rsidR="005B0DD7" w:rsidRPr="005B0DD7">
        <w:rPr>
          <w:rFonts w:ascii="Times New Roman" w:hAnsi="Times New Roman" w:cs="Times New Roman"/>
          <w:sz w:val="24"/>
          <w:szCs w:val="24"/>
        </w:rPr>
        <w:t xml:space="preserve"> y tomando en cuenta la disponibilidad de los empleados permanentes para las actividades encomendadas</w:t>
      </w:r>
      <w:r w:rsidR="005B0DD7" w:rsidRPr="005B0DD7">
        <w:rPr>
          <w:rFonts w:ascii="Times New Roman" w:eastAsia="Calibri" w:hAnsi="Times New Roman" w:cs="Times New Roman"/>
          <w:sz w:val="24"/>
          <w:szCs w:val="24"/>
        </w:rPr>
        <w:t xml:space="preserve">. </w:t>
      </w:r>
      <w:r w:rsidR="007F65D1" w:rsidRPr="00C72149">
        <w:rPr>
          <w:rFonts w:ascii="Times New Roman" w:eastAsia="Calibri" w:hAnsi="Times New Roman" w:cs="Times New Roman"/>
          <w:sz w:val="24"/>
          <w:szCs w:val="24"/>
        </w:rPr>
        <w:t>El Concejo Municipal, en uso de las facultades que le confiere el Cód</w:t>
      </w:r>
      <w:r w:rsidR="007F65D1">
        <w:rPr>
          <w:rFonts w:ascii="Times New Roman" w:eastAsia="Calibri" w:hAnsi="Times New Roman" w:cs="Times New Roman"/>
          <w:sz w:val="24"/>
          <w:szCs w:val="24"/>
        </w:rPr>
        <w:t>igo Municipal y</w:t>
      </w:r>
      <w:r w:rsidR="007F65D1">
        <w:rPr>
          <w:rFonts w:ascii="Times New Roman" w:hAnsi="Times New Roman" w:cs="Times New Roman"/>
          <w:sz w:val="24"/>
          <w:szCs w:val="24"/>
        </w:rPr>
        <w:t xml:space="preserve"> en </w:t>
      </w:r>
      <w:r w:rsidR="006A1A4F">
        <w:rPr>
          <w:rFonts w:ascii="Times New Roman" w:hAnsi="Times New Roman" w:cs="Times New Roman"/>
          <w:sz w:val="24"/>
          <w:szCs w:val="24"/>
        </w:rPr>
        <w:t>relación al presupuesto Mu</w:t>
      </w:r>
      <w:r w:rsidR="007F65D1">
        <w:rPr>
          <w:rFonts w:ascii="Times New Roman" w:hAnsi="Times New Roman" w:cs="Times New Roman"/>
          <w:sz w:val="24"/>
          <w:szCs w:val="24"/>
        </w:rPr>
        <w:t xml:space="preserve">nicipal del año 2022, Acuerda: El pago de </w:t>
      </w:r>
      <w:r w:rsidR="006A1A4F" w:rsidRPr="00C72149">
        <w:rPr>
          <w:rFonts w:ascii="Times New Roman" w:hAnsi="Times New Roman" w:cs="Times New Roman"/>
          <w:sz w:val="24"/>
          <w:szCs w:val="24"/>
        </w:rPr>
        <w:t xml:space="preserve">una </w:t>
      </w:r>
      <w:r w:rsidR="006A1A4F" w:rsidRPr="00C72149">
        <w:rPr>
          <w:rFonts w:ascii="Times New Roman" w:hAnsi="Times New Roman" w:cs="Times New Roman"/>
          <w:b/>
          <w:sz w:val="24"/>
          <w:szCs w:val="24"/>
          <w:u w:val="single"/>
        </w:rPr>
        <w:t>BONIFICACIÓN</w:t>
      </w:r>
      <w:r w:rsidR="006A1A4F" w:rsidRPr="00C72149">
        <w:rPr>
          <w:rFonts w:ascii="Times New Roman" w:hAnsi="Times New Roman" w:cs="Times New Roman"/>
          <w:sz w:val="24"/>
          <w:szCs w:val="24"/>
        </w:rPr>
        <w:t xml:space="preserve"> </w:t>
      </w:r>
      <w:r w:rsidR="007F65D1">
        <w:rPr>
          <w:rFonts w:ascii="Times New Roman" w:hAnsi="Times New Roman" w:cs="Times New Roman"/>
          <w:sz w:val="24"/>
          <w:szCs w:val="24"/>
        </w:rPr>
        <w:t xml:space="preserve">de medio año, cuyo valor corresponderá al 50% del sueldo base. Para gozar de esta prestación el empleado deberá haber laborado durante seis meses (de enero a junio) del presente ejercicio fiscal, caso contrario se </w:t>
      </w:r>
      <w:r w:rsidR="00C93AD3">
        <w:rPr>
          <w:rFonts w:ascii="Times New Roman" w:hAnsi="Times New Roman" w:cs="Times New Roman"/>
          <w:sz w:val="24"/>
          <w:szCs w:val="24"/>
        </w:rPr>
        <w:t>aplicará</w:t>
      </w:r>
      <w:r w:rsidR="007F65D1">
        <w:rPr>
          <w:rFonts w:ascii="Times New Roman" w:hAnsi="Times New Roman" w:cs="Times New Roman"/>
          <w:sz w:val="24"/>
          <w:szCs w:val="24"/>
        </w:rPr>
        <w:t xml:space="preserve"> la proporcionalidad respectiva. </w:t>
      </w:r>
      <w:r w:rsidR="006A1A4F">
        <w:rPr>
          <w:rFonts w:ascii="Times New Roman" w:hAnsi="Times New Roman" w:cs="Times New Roman"/>
          <w:sz w:val="24"/>
          <w:szCs w:val="24"/>
        </w:rPr>
        <w:t xml:space="preserve">La bonificación se </w:t>
      </w:r>
      <w:r w:rsidR="00150907">
        <w:rPr>
          <w:rFonts w:ascii="Times New Roman" w:hAnsi="Times New Roman" w:cs="Times New Roman"/>
          <w:sz w:val="24"/>
          <w:szCs w:val="24"/>
        </w:rPr>
        <w:t>entregará</w:t>
      </w:r>
      <w:r w:rsidR="006A1A4F">
        <w:rPr>
          <w:rFonts w:ascii="Times New Roman" w:hAnsi="Times New Roman" w:cs="Times New Roman"/>
          <w:sz w:val="24"/>
          <w:szCs w:val="24"/>
        </w:rPr>
        <w:t xml:space="preserve"> según el sigui</w:t>
      </w:r>
      <w:r w:rsidR="00EA1F83">
        <w:rPr>
          <w:rFonts w:ascii="Times New Roman" w:hAnsi="Times New Roman" w:cs="Times New Roman"/>
          <w:sz w:val="24"/>
          <w:szCs w:val="24"/>
        </w:rPr>
        <w:t xml:space="preserve">ente detalle: </w:t>
      </w:r>
      <w:r w:rsidR="001379CB">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743"/>
        <w:gridCol w:w="5245"/>
        <w:gridCol w:w="2990"/>
      </w:tblGrid>
      <w:tr w:rsidR="006A1A4F" w:rsidRPr="000F5CF4" w14:paraId="238BFDB1"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E3D38C0" w14:textId="2B287377" w:rsidR="006A1A4F" w:rsidRPr="000F5CF4" w:rsidRDefault="006A1A4F" w:rsidP="00EA1F83">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bookmarkEnd w:id="72"/>
            <w:r>
              <w:rPr>
                <w:rFonts w:ascii="Times New Roman" w:hAnsi="Times New Roman" w:cs="Times New Roman"/>
                <w:b/>
                <w:bCs/>
                <w:sz w:val="24"/>
                <w:szCs w:val="24"/>
              </w:rPr>
              <w:t>N°</w:t>
            </w:r>
          </w:p>
        </w:tc>
        <w:tc>
          <w:tcPr>
            <w:tcW w:w="2921"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DB70261" w14:textId="77777777" w:rsidR="006A1A4F" w:rsidRPr="000F5CF4"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b/>
                <w:bCs/>
                <w:sz w:val="24"/>
                <w:szCs w:val="24"/>
              </w:rPr>
              <w:t xml:space="preserve">Nombre  </w:t>
            </w:r>
            <w:r>
              <w:rPr>
                <w:rFonts w:ascii="Times New Roman" w:hAnsi="Times New Roman" w:cs="Times New Roman"/>
                <w:b/>
                <w:bCs/>
                <w:sz w:val="24"/>
                <w:szCs w:val="24"/>
              </w:rPr>
              <w:t xml:space="preserve"> d</w:t>
            </w:r>
            <w:r w:rsidRPr="000F5CF4">
              <w:rPr>
                <w:rFonts w:ascii="Times New Roman" w:hAnsi="Times New Roman" w:cs="Times New Roman"/>
                <w:b/>
                <w:bCs/>
                <w:sz w:val="24"/>
                <w:szCs w:val="24"/>
              </w:rPr>
              <w:t xml:space="preserve">el   Empleado   </w:t>
            </w:r>
          </w:p>
        </w:tc>
        <w:tc>
          <w:tcPr>
            <w:tcW w:w="1665"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0E31AE9" w14:textId="77777777" w:rsidR="006A1A4F" w:rsidRPr="000F5CF4" w:rsidRDefault="006A1A4F" w:rsidP="00EA1F83">
            <w:pPr>
              <w:spacing w:after="0" w:line="240" w:lineRule="auto"/>
              <w:jc w:val="center"/>
              <w:rPr>
                <w:rFonts w:ascii="Times New Roman" w:hAnsi="Times New Roman" w:cs="Times New Roman"/>
                <w:sz w:val="24"/>
                <w:szCs w:val="24"/>
                <w:lang w:val="es-MX" w:eastAsia="es-MX"/>
              </w:rPr>
            </w:pPr>
            <w:r>
              <w:rPr>
                <w:rFonts w:ascii="Times New Roman" w:hAnsi="Times New Roman" w:cs="Times New Roman"/>
                <w:b/>
                <w:bCs/>
                <w:sz w:val="24"/>
                <w:szCs w:val="24"/>
                <w:lang w:val="es-MX" w:eastAsia="es-MX"/>
              </w:rPr>
              <w:t>Cargo o</w:t>
            </w:r>
            <w:r w:rsidRPr="000F5CF4">
              <w:rPr>
                <w:rFonts w:ascii="Times New Roman" w:hAnsi="Times New Roman" w:cs="Times New Roman"/>
                <w:b/>
                <w:bCs/>
                <w:sz w:val="24"/>
                <w:szCs w:val="24"/>
                <w:lang w:val="es-MX" w:eastAsia="es-MX"/>
              </w:rPr>
              <w:t xml:space="preserve"> Puesto</w:t>
            </w:r>
          </w:p>
        </w:tc>
      </w:tr>
      <w:tr w:rsidR="006A1A4F" w:rsidRPr="000F5CF4" w14:paraId="3C34EA63"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4C9026C0"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921" w:type="pct"/>
            <w:tcBorders>
              <w:top w:val="single" w:sz="4" w:space="0" w:color="auto"/>
              <w:left w:val="single" w:sz="4" w:space="0" w:color="auto"/>
              <w:bottom w:val="single" w:sz="4" w:space="0" w:color="auto"/>
              <w:right w:val="single" w:sz="4" w:space="0" w:color="auto"/>
            </w:tcBorders>
            <w:noWrap/>
            <w:vAlign w:val="center"/>
          </w:tcPr>
          <w:p w14:paraId="07A01BEE"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Sr. Santos Redamis Campos Rivas.</w:t>
            </w:r>
          </w:p>
          <w:p w14:paraId="512B629C" w14:textId="607F1D9E"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noWrap/>
            <w:vAlign w:val="center"/>
          </w:tcPr>
          <w:p w14:paraId="0872EE84" w14:textId="77777777" w:rsidR="006A1A4F" w:rsidRPr="000F5CF4"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Alcalde Municipal</w:t>
            </w:r>
          </w:p>
        </w:tc>
      </w:tr>
      <w:tr w:rsidR="006A1A4F" w:rsidRPr="000F5CF4" w14:paraId="5A6196F7"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5510A6CA"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921" w:type="pct"/>
            <w:tcBorders>
              <w:top w:val="single" w:sz="4" w:space="0" w:color="auto"/>
              <w:left w:val="single" w:sz="4" w:space="0" w:color="auto"/>
              <w:bottom w:val="single" w:sz="4" w:space="0" w:color="auto"/>
              <w:right w:val="single" w:sz="4" w:space="0" w:color="auto"/>
            </w:tcBorders>
            <w:noWrap/>
            <w:vAlign w:val="center"/>
          </w:tcPr>
          <w:p w14:paraId="28AD5910"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Prof. Fredy Geovanny Sandoval.</w:t>
            </w:r>
          </w:p>
          <w:p w14:paraId="7ADB7084" w14:textId="49C5146C"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noWrap/>
            <w:vAlign w:val="center"/>
          </w:tcPr>
          <w:p w14:paraId="4F786FB0" w14:textId="77777777" w:rsidR="006A1A4F" w:rsidRPr="000F5CF4"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Síndico</w:t>
            </w:r>
          </w:p>
        </w:tc>
      </w:tr>
      <w:tr w:rsidR="006A1A4F" w:rsidRPr="000F5CF4" w14:paraId="53719837"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6CE96E60" w14:textId="77777777" w:rsidR="006A1A4F"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w:t>
            </w:r>
          </w:p>
        </w:tc>
        <w:tc>
          <w:tcPr>
            <w:tcW w:w="2921" w:type="pct"/>
            <w:tcBorders>
              <w:top w:val="single" w:sz="4" w:space="0" w:color="auto"/>
              <w:left w:val="single" w:sz="4" w:space="0" w:color="auto"/>
              <w:bottom w:val="single" w:sz="4" w:space="0" w:color="auto"/>
              <w:right w:val="single" w:sz="4" w:space="0" w:color="auto"/>
            </w:tcBorders>
            <w:noWrap/>
          </w:tcPr>
          <w:p w14:paraId="03FC464D" w14:textId="77777777" w:rsidR="006A1A4F"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lang w:val="es-MX" w:eastAsia="es-MX"/>
              </w:rPr>
              <w:t xml:space="preserve">Lic. Rosario de María Meléndez </w:t>
            </w:r>
            <w:r w:rsidRPr="009D584D">
              <w:rPr>
                <w:rFonts w:ascii="Times New Roman" w:hAnsi="Times New Roman" w:cs="Times New Roman"/>
                <w:sz w:val="24"/>
                <w:szCs w:val="24"/>
              </w:rPr>
              <w:t>Villalobos</w:t>
            </w:r>
          </w:p>
          <w:p w14:paraId="523C4140" w14:textId="1D3E8EE2" w:rsidR="001379CB" w:rsidRPr="000F5CF4" w:rsidRDefault="001379CB" w:rsidP="00EA1F83">
            <w:pPr>
              <w:spacing w:after="0" w:line="240" w:lineRule="auto"/>
              <w:rPr>
                <w:rFonts w:ascii="Times New Roman" w:hAnsi="Times New Roman" w:cs="Times New Roman"/>
                <w:sz w:val="24"/>
                <w:szCs w:val="24"/>
                <w:lang w:val="es-MX" w:eastAsia="es-MX"/>
              </w:rPr>
            </w:pPr>
          </w:p>
        </w:tc>
        <w:tc>
          <w:tcPr>
            <w:tcW w:w="1665" w:type="pct"/>
            <w:tcBorders>
              <w:top w:val="single" w:sz="4" w:space="0" w:color="auto"/>
              <w:left w:val="single" w:sz="4" w:space="0" w:color="auto"/>
              <w:bottom w:val="single" w:sz="4" w:space="0" w:color="auto"/>
              <w:right w:val="single" w:sz="4" w:space="0" w:color="auto"/>
            </w:tcBorders>
            <w:noWrap/>
          </w:tcPr>
          <w:p w14:paraId="6CA00F23" w14:textId="77777777" w:rsidR="006A1A4F" w:rsidRPr="000F5CF4"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Secretaria Municipal </w:t>
            </w:r>
          </w:p>
        </w:tc>
      </w:tr>
      <w:tr w:rsidR="006A1A4F" w:rsidRPr="000F5CF4" w14:paraId="581B8CFD"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47E96267" w14:textId="77777777" w:rsidR="006A1A4F" w:rsidRPr="000F5CF4"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4</w:t>
            </w:r>
          </w:p>
        </w:tc>
        <w:tc>
          <w:tcPr>
            <w:tcW w:w="2921" w:type="pct"/>
            <w:tcBorders>
              <w:top w:val="single" w:sz="4" w:space="0" w:color="auto"/>
              <w:left w:val="single" w:sz="4" w:space="0" w:color="auto"/>
              <w:bottom w:val="single" w:sz="4" w:space="0" w:color="auto"/>
              <w:right w:val="single" w:sz="4" w:space="0" w:color="auto"/>
            </w:tcBorders>
            <w:noWrap/>
            <w:hideMark/>
          </w:tcPr>
          <w:p w14:paraId="28397B40" w14:textId="77777777" w:rsidR="006A1A4F"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Guillermo Antonio Marinero</w:t>
            </w:r>
          </w:p>
          <w:p w14:paraId="5F70DCE3" w14:textId="0021B56B" w:rsidR="001379CB" w:rsidRPr="000F5CF4" w:rsidRDefault="001379CB" w:rsidP="00EA1F83">
            <w:pPr>
              <w:spacing w:after="0" w:line="240" w:lineRule="auto"/>
              <w:rPr>
                <w:rFonts w:ascii="Times New Roman" w:hAnsi="Times New Roman" w:cs="Times New Roman"/>
                <w:sz w:val="24"/>
                <w:szCs w:val="24"/>
                <w:lang w:val="es-MX" w:eastAsia="es-MX"/>
              </w:rPr>
            </w:pPr>
          </w:p>
        </w:tc>
        <w:tc>
          <w:tcPr>
            <w:tcW w:w="1665" w:type="pct"/>
            <w:tcBorders>
              <w:top w:val="single" w:sz="4" w:space="0" w:color="auto"/>
              <w:left w:val="single" w:sz="4" w:space="0" w:color="auto"/>
              <w:bottom w:val="single" w:sz="4" w:space="0" w:color="auto"/>
              <w:right w:val="single" w:sz="4" w:space="0" w:color="auto"/>
            </w:tcBorders>
            <w:noWrap/>
            <w:hideMark/>
          </w:tcPr>
          <w:p w14:paraId="07D6D7A5" w14:textId="77777777" w:rsidR="006A1A4F" w:rsidRPr="000F5CF4"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Auditor Interno</w:t>
            </w:r>
          </w:p>
        </w:tc>
      </w:tr>
      <w:tr w:rsidR="006A1A4F" w:rsidRPr="000F5CF4" w14:paraId="01E50CA4" w14:textId="77777777" w:rsidTr="00EA1F83">
        <w:trPr>
          <w:trHeight w:val="337"/>
        </w:trPr>
        <w:tc>
          <w:tcPr>
            <w:tcW w:w="414" w:type="pct"/>
            <w:tcBorders>
              <w:top w:val="single" w:sz="4" w:space="0" w:color="auto"/>
              <w:left w:val="single" w:sz="4" w:space="0" w:color="auto"/>
              <w:bottom w:val="single" w:sz="4" w:space="0" w:color="auto"/>
              <w:right w:val="single" w:sz="4" w:space="0" w:color="auto"/>
            </w:tcBorders>
          </w:tcPr>
          <w:p w14:paraId="33FC9AA8" w14:textId="77777777" w:rsidR="006A1A4F"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5</w:t>
            </w:r>
          </w:p>
        </w:tc>
        <w:tc>
          <w:tcPr>
            <w:tcW w:w="2921" w:type="pct"/>
            <w:tcBorders>
              <w:top w:val="single" w:sz="4" w:space="0" w:color="auto"/>
              <w:left w:val="single" w:sz="4" w:space="0" w:color="auto"/>
              <w:bottom w:val="single" w:sz="4" w:space="0" w:color="auto"/>
              <w:right w:val="single" w:sz="4" w:space="0" w:color="auto"/>
            </w:tcBorders>
            <w:noWrap/>
            <w:vAlign w:val="center"/>
          </w:tcPr>
          <w:p w14:paraId="0F362634" w14:textId="77777777" w:rsidR="006A1A4F"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Luis Antonio Rodríguez </w:t>
            </w:r>
          </w:p>
          <w:p w14:paraId="7CC5E336" w14:textId="403A14A0" w:rsidR="001379CB" w:rsidRPr="000F5CF4" w:rsidRDefault="001379CB" w:rsidP="00EA1F83">
            <w:pPr>
              <w:spacing w:after="0" w:line="240" w:lineRule="auto"/>
              <w:rPr>
                <w:rFonts w:ascii="Times New Roman" w:hAnsi="Times New Roman" w:cs="Times New Roman"/>
                <w:sz w:val="24"/>
                <w:szCs w:val="24"/>
                <w:lang w:val="es-MX" w:eastAsia="es-MX"/>
              </w:rPr>
            </w:pPr>
          </w:p>
        </w:tc>
        <w:tc>
          <w:tcPr>
            <w:tcW w:w="1665" w:type="pct"/>
            <w:tcBorders>
              <w:top w:val="single" w:sz="4" w:space="0" w:color="auto"/>
              <w:left w:val="single" w:sz="4" w:space="0" w:color="auto"/>
              <w:bottom w:val="single" w:sz="4" w:space="0" w:color="auto"/>
              <w:right w:val="single" w:sz="4" w:space="0" w:color="auto"/>
            </w:tcBorders>
            <w:noWrap/>
            <w:vAlign w:val="center"/>
          </w:tcPr>
          <w:p w14:paraId="4EAA9A0F" w14:textId="77777777" w:rsidR="006A1A4F" w:rsidRPr="000F5CF4"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Tesorero Municipal </w:t>
            </w:r>
          </w:p>
        </w:tc>
      </w:tr>
      <w:tr w:rsidR="006A1A4F" w:rsidRPr="000F5CF4" w14:paraId="4CDEE90D" w14:textId="77777777" w:rsidTr="00EA1F83">
        <w:trPr>
          <w:trHeight w:val="337"/>
        </w:trPr>
        <w:tc>
          <w:tcPr>
            <w:tcW w:w="414" w:type="pct"/>
            <w:tcBorders>
              <w:top w:val="single" w:sz="4" w:space="0" w:color="auto"/>
              <w:left w:val="single" w:sz="4" w:space="0" w:color="auto"/>
              <w:bottom w:val="single" w:sz="4" w:space="0" w:color="auto"/>
              <w:right w:val="single" w:sz="4" w:space="0" w:color="auto"/>
            </w:tcBorders>
          </w:tcPr>
          <w:p w14:paraId="4B22A53A" w14:textId="77777777" w:rsidR="006A1A4F"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6</w:t>
            </w:r>
          </w:p>
        </w:tc>
        <w:tc>
          <w:tcPr>
            <w:tcW w:w="2921" w:type="pct"/>
            <w:tcBorders>
              <w:top w:val="single" w:sz="4" w:space="0" w:color="auto"/>
              <w:left w:val="single" w:sz="4" w:space="0" w:color="auto"/>
              <w:bottom w:val="single" w:sz="4" w:space="0" w:color="auto"/>
              <w:right w:val="single" w:sz="4" w:space="0" w:color="auto"/>
            </w:tcBorders>
            <w:noWrap/>
            <w:vAlign w:val="center"/>
          </w:tcPr>
          <w:p w14:paraId="438A5009" w14:textId="77777777" w:rsidR="006A1A4F"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Jonathan Josué Córdova </w:t>
            </w:r>
          </w:p>
          <w:p w14:paraId="0B297E03" w14:textId="2B6457D5" w:rsidR="001379CB" w:rsidRPr="000F5CF4" w:rsidRDefault="001379CB" w:rsidP="00EA1F83">
            <w:pPr>
              <w:spacing w:after="0" w:line="240" w:lineRule="auto"/>
              <w:rPr>
                <w:rFonts w:ascii="Times New Roman" w:hAnsi="Times New Roman" w:cs="Times New Roman"/>
                <w:sz w:val="24"/>
                <w:szCs w:val="24"/>
                <w:lang w:val="es-MX" w:eastAsia="es-MX"/>
              </w:rPr>
            </w:pPr>
          </w:p>
        </w:tc>
        <w:tc>
          <w:tcPr>
            <w:tcW w:w="1665" w:type="pct"/>
            <w:tcBorders>
              <w:top w:val="single" w:sz="4" w:space="0" w:color="auto"/>
              <w:left w:val="single" w:sz="4" w:space="0" w:color="auto"/>
              <w:bottom w:val="single" w:sz="4" w:space="0" w:color="auto"/>
              <w:right w:val="single" w:sz="4" w:space="0" w:color="auto"/>
            </w:tcBorders>
            <w:noWrap/>
            <w:vAlign w:val="center"/>
          </w:tcPr>
          <w:p w14:paraId="51D3FEB3" w14:textId="77777777" w:rsidR="006A1A4F" w:rsidRPr="000F5CF4"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Jefe de UACI</w:t>
            </w:r>
          </w:p>
        </w:tc>
      </w:tr>
      <w:tr w:rsidR="006A1A4F" w:rsidRPr="000F5CF4" w14:paraId="4C81B29A" w14:textId="77777777" w:rsidTr="00EA1F83">
        <w:trPr>
          <w:trHeight w:val="337"/>
        </w:trPr>
        <w:tc>
          <w:tcPr>
            <w:tcW w:w="414" w:type="pct"/>
            <w:tcBorders>
              <w:top w:val="single" w:sz="4" w:space="0" w:color="auto"/>
              <w:left w:val="single" w:sz="4" w:space="0" w:color="auto"/>
              <w:bottom w:val="single" w:sz="4" w:space="0" w:color="auto"/>
              <w:right w:val="single" w:sz="4" w:space="0" w:color="auto"/>
            </w:tcBorders>
          </w:tcPr>
          <w:p w14:paraId="1E9F7144" w14:textId="77777777" w:rsidR="006A1A4F" w:rsidRPr="000F5CF4" w:rsidRDefault="006A1A4F" w:rsidP="00EA1F83">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7</w:t>
            </w:r>
          </w:p>
        </w:tc>
        <w:tc>
          <w:tcPr>
            <w:tcW w:w="2921" w:type="pct"/>
            <w:tcBorders>
              <w:top w:val="single" w:sz="4" w:space="0" w:color="auto"/>
              <w:left w:val="single" w:sz="4" w:space="0" w:color="auto"/>
              <w:bottom w:val="single" w:sz="4" w:space="0" w:color="auto"/>
              <w:right w:val="single" w:sz="4" w:space="0" w:color="auto"/>
            </w:tcBorders>
            <w:noWrap/>
            <w:vAlign w:val="center"/>
            <w:hideMark/>
          </w:tcPr>
          <w:p w14:paraId="5CE21875" w14:textId="77777777" w:rsidR="006A1A4F"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Emérita Rivas</w:t>
            </w:r>
          </w:p>
          <w:p w14:paraId="65C8F380" w14:textId="2C2D31F4" w:rsidR="001379CB" w:rsidRPr="000F5CF4" w:rsidRDefault="001379CB" w:rsidP="00EA1F83">
            <w:pPr>
              <w:spacing w:after="0" w:line="240" w:lineRule="auto"/>
              <w:rPr>
                <w:rFonts w:ascii="Times New Roman" w:hAnsi="Times New Roman" w:cs="Times New Roman"/>
                <w:sz w:val="24"/>
                <w:szCs w:val="24"/>
                <w:lang w:val="es-MX" w:eastAsia="es-MX"/>
              </w:rPr>
            </w:pPr>
          </w:p>
        </w:tc>
        <w:tc>
          <w:tcPr>
            <w:tcW w:w="1665" w:type="pct"/>
            <w:tcBorders>
              <w:top w:val="single" w:sz="4" w:space="0" w:color="auto"/>
              <w:left w:val="single" w:sz="4" w:space="0" w:color="auto"/>
              <w:bottom w:val="single" w:sz="4" w:space="0" w:color="auto"/>
              <w:right w:val="single" w:sz="4" w:space="0" w:color="auto"/>
            </w:tcBorders>
            <w:noWrap/>
            <w:vAlign w:val="center"/>
            <w:hideMark/>
          </w:tcPr>
          <w:p w14:paraId="69325F5F" w14:textId="77777777" w:rsidR="006A1A4F" w:rsidRPr="000F5CF4" w:rsidRDefault="006A1A4F" w:rsidP="00EA1F83">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Asistente</w:t>
            </w:r>
          </w:p>
        </w:tc>
      </w:tr>
      <w:tr w:rsidR="006A1A4F" w:rsidRPr="000F5CF4" w14:paraId="3CD13A9A"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26AD97C9"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921" w:type="pct"/>
            <w:tcBorders>
              <w:top w:val="single" w:sz="4" w:space="0" w:color="auto"/>
              <w:left w:val="single" w:sz="4" w:space="0" w:color="auto"/>
              <w:bottom w:val="single" w:sz="4" w:space="0" w:color="auto"/>
              <w:right w:val="single" w:sz="4" w:space="0" w:color="auto"/>
            </w:tcBorders>
            <w:noWrap/>
            <w:hideMark/>
          </w:tcPr>
          <w:p w14:paraId="3C4DACB7"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Beatriz Del Carmen Platero De Rosales</w:t>
            </w:r>
          </w:p>
          <w:p w14:paraId="6CA4CBB0" w14:textId="68D130E5"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noWrap/>
            <w:hideMark/>
          </w:tcPr>
          <w:p w14:paraId="09271EB2"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Contadora</w:t>
            </w:r>
          </w:p>
        </w:tc>
      </w:tr>
      <w:tr w:rsidR="006A1A4F" w:rsidRPr="000F5CF4" w14:paraId="34257F44" w14:textId="77777777" w:rsidTr="00EA1F83">
        <w:trPr>
          <w:trHeight w:val="451"/>
        </w:trPr>
        <w:tc>
          <w:tcPr>
            <w:tcW w:w="414" w:type="pct"/>
            <w:tcBorders>
              <w:top w:val="single" w:sz="4" w:space="0" w:color="auto"/>
              <w:left w:val="single" w:sz="4" w:space="0" w:color="auto"/>
              <w:bottom w:val="single" w:sz="4" w:space="0" w:color="auto"/>
              <w:right w:val="single" w:sz="4" w:space="0" w:color="auto"/>
            </w:tcBorders>
          </w:tcPr>
          <w:p w14:paraId="41C1F8AB"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2921" w:type="pct"/>
            <w:tcBorders>
              <w:top w:val="single" w:sz="4" w:space="0" w:color="auto"/>
              <w:left w:val="single" w:sz="4" w:space="0" w:color="auto"/>
              <w:bottom w:val="single" w:sz="4" w:space="0" w:color="auto"/>
              <w:right w:val="single" w:sz="4" w:space="0" w:color="auto"/>
            </w:tcBorders>
            <w:noWrap/>
            <w:hideMark/>
          </w:tcPr>
          <w:p w14:paraId="496D7FFA"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Isabel De Los Ángeles Paniagua Benítez</w:t>
            </w:r>
          </w:p>
        </w:tc>
        <w:tc>
          <w:tcPr>
            <w:tcW w:w="1665" w:type="pct"/>
            <w:tcBorders>
              <w:top w:val="single" w:sz="4" w:space="0" w:color="auto"/>
              <w:left w:val="single" w:sz="4" w:space="0" w:color="auto"/>
              <w:bottom w:val="single" w:sz="4" w:space="0" w:color="auto"/>
              <w:right w:val="single" w:sz="4" w:space="0" w:color="auto"/>
            </w:tcBorders>
            <w:noWrap/>
            <w:hideMark/>
          </w:tcPr>
          <w:p w14:paraId="08D37B15"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Jefa De La Unidad De Cuentas Corrientes</w:t>
            </w:r>
          </w:p>
        </w:tc>
      </w:tr>
      <w:tr w:rsidR="006A1A4F" w:rsidRPr="000F5CF4" w14:paraId="57780433" w14:textId="77777777" w:rsidTr="00EA1F83">
        <w:trPr>
          <w:trHeight w:val="364"/>
        </w:trPr>
        <w:tc>
          <w:tcPr>
            <w:tcW w:w="414" w:type="pct"/>
            <w:tcBorders>
              <w:top w:val="single" w:sz="4" w:space="0" w:color="auto"/>
              <w:left w:val="single" w:sz="4" w:space="0" w:color="auto"/>
              <w:bottom w:val="single" w:sz="4" w:space="0" w:color="auto"/>
              <w:right w:val="single" w:sz="4" w:space="0" w:color="auto"/>
            </w:tcBorders>
          </w:tcPr>
          <w:p w14:paraId="1D9014BE"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2921" w:type="pct"/>
            <w:tcBorders>
              <w:top w:val="single" w:sz="4" w:space="0" w:color="auto"/>
              <w:left w:val="single" w:sz="4" w:space="0" w:color="auto"/>
              <w:bottom w:val="single" w:sz="4" w:space="0" w:color="auto"/>
              <w:right w:val="single" w:sz="4" w:space="0" w:color="auto"/>
            </w:tcBorders>
            <w:noWrap/>
            <w:hideMark/>
          </w:tcPr>
          <w:p w14:paraId="3B7889FA"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Carlos Ernesto Cativo Duran </w:t>
            </w:r>
          </w:p>
        </w:tc>
        <w:tc>
          <w:tcPr>
            <w:tcW w:w="1665" w:type="pct"/>
            <w:tcBorders>
              <w:top w:val="single" w:sz="4" w:space="0" w:color="auto"/>
              <w:left w:val="single" w:sz="4" w:space="0" w:color="auto"/>
              <w:bottom w:val="single" w:sz="4" w:space="0" w:color="auto"/>
              <w:right w:val="single" w:sz="4" w:space="0" w:color="auto"/>
            </w:tcBorders>
            <w:noWrap/>
            <w:hideMark/>
          </w:tcPr>
          <w:p w14:paraId="1A520434"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Jefe De La Unidad De Catastro</w:t>
            </w:r>
          </w:p>
        </w:tc>
      </w:tr>
      <w:tr w:rsidR="006A1A4F" w:rsidRPr="000F5CF4" w14:paraId="400D3943" w14:textId="77777777" w:rsidTr="00EA1F83">
        <w:trPr>
          <w:trHeight w:val="525"/>
        </w:trPr>
        <w:tc>
          <w:tcPr>
            <w:tcW w:w="414" w:type="pct"/>
            <w:tcBorders>
              <w:top w:val="single" w:sz="4" w:space="0" w:color="auto"/>
              <w:left w:val="single" w:sz="4" w:space="0" w:color="auto"/>
              <w:bottom w:val="single" w:sz="4" w:space="0" w:color="auto"/>
              <w:right w:val="single" w:sz="4" w:space="0" w:color="auto"/>
            </w:tcBorders>
          </w:tcPr>
          <w:p w14:paraId="3245F30B"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2921" w:type="pct"/>
            <w:tcBorders>
              <w:top w:val="single" w:sz="4" w:space="0" w:color="auto"/>
              <w:left w:val="single" w:sz="4" w:space="0" w:color="auto"/>
              <w:bottom w:val="single" w:sz="4" w:space="0" w:color="auto"/>
              <w:right w:val="single" w:sz="4" w:space="0" w:color="auto"/>
            </w:tcBorders>
            <w:noWrap/>
            <w:hideMark/>
          </w:tcPr>
          <w:p w14:paraId="4089B0A8"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Dolores Rodolfo Castillo García</w:t>
            </w:r>
          </w:p>
        </w:tc>
        <w:tc>
          <w:tcPr>
            <w:tcW w:w="1665" w:type="pct"/>
            <w:tcBorders>
              <w:top w:val="single" w:sz="4" w:space="0" w:color="auto"/>
              <w:left w:val="single" w:sz="4" w:space="0" w:color="auto"/>
              <w:bottom w:val="single" w:sz="4" w:space="0" w:color="auto"/>
              <w:right w:val="single" w:sz="4" w:space="0" w:color="auto"/>
            </w:tcBorders>
            <w:shd w:val="clear" w:color="auto" w:fill="FFFFFF"/>
            <w:noWrap/>
            <w:hideMark/>
          </w:tcPr>
          <w:p w14:paraId="7D4AF7B1"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Aux. Catastro Y Ctas. Ctes.</w:t>
            </w:r>
          </w:p>
        </w:tc>
      </w:tr>
      <w:tr w:rsidR="006A1A4F" w:rsidRPr="000F5CF4" w14:paraId="735175B3" w14:textId="77777777" w:rsidTr="00EA1F83">
        <w:trPr>
          <w:trHeight w:val="525"/>
        </w:trPr>
        <w:tc>
          <w:tcPr>
            <w:tcW w:w="414" w:type="pct"/>
            <w:tcBorders>
              <w:top w:val="single" w:sz="4" w:space="0" w:color="auto"/>
              <w:left w:val="single" w:sz="4" w:space="0" w:color="auto"/>
              <w:bottom w:val="single" w:sz="4" w:space="0" w:color="auto"/>
              <w:right w:val="single" w:sz="4" w:space="0" w:color="auto"/>
            </w:tcBorders>
          </w:tcPr>
          <w:p w14:paraId="565A91D6"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2921" w:type="pct"/>
            <w:tcBorders>
              <w:top w:val="single" w:sz="4" w:space="0" w:color="auto"/>
              <w:left w:val="single" w:sz="4" w:space="0" w:color="auto"/>
              <w:bottom w:val="single" w:sz="4" w:space="0" w:color="auto"/>
              <w:right w:val="single" w:sz="4" w:space="0" w:color="auto"/>
            </w:tcBorders>
            <w:noWrap/>
            <w:hideMark/>
          </w:tcPr>
          <w:p w14:paraId="6B99980E"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Oscar Arnulfo Benítez Vásquez  </w:t>
            </w:r>
          </w:p>
        </w:tc>
        <w:tc>
          <w:tcPr>
            <w:tcW w:w="1665" w:type="pct"/>
            <w:tcBorders>
              <w:top w:val="single" w:sz="4" w:space="0" w:color="auto"/>
              <w:left w:val="single" w:sz="4" w:space="0" w:color="auto"/>
              <w:bottom w:val="single" w:sz="4" w:space="0" w:color="auto"/>
              <w:right w:val="single" w:sz="4" w:space="0" w:color="auto"/>
            </w:tcBorders>
            <w:shd w:val="clear" w:color="auto" w:fill="FFFFFF"/>
            <w:noWrap/>
            <w:hideMark/>
          </w:tcPr>
          <w:p w14:paraId="7E6B3EB4"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Promotor De Proyectos</w:t>
            </w:r>
          </w:p>
        </w:tc>
      </w:tr>
      <w:tr w:rsidR="006A1A4F" w:rsidRPr="000F5CF4" w14:paraId="15D74F2E" w14:textId="77777777" w:rsidTr="00EA1F83">
        <w:trPr>
          <w:trHeight w:val="315"/>
        </w:trPr>
        <w:tc>
          <w:tcPr>
            <w:tcW w:w="414" w:type="pct"/>
            <w:tcBorders>
              <w:top w:val="single" w:sz="4" w:space="0" w:color="auto"/>
              <w:left w:val="single" w:sz="4" w:space="0" w:color="auto"/>
              <w:bottom w:val="single" w:sz="4" w:space="0" w:color="auto"/>
              <w:right w:val="single" w:sz="4" w:space="0" w:color="auto"/>
            </w:tcBorders>
          </w:tcPr>
          <w:p w14:paraId="171D4D0A"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2921" w:type="pct"/>
            <w:tcBorders>
              <w:top w:val="single" w:sz="4" w:space="0" w:color="auto"/>
              <w:left w:val="single" w:sz="4" w:space="0" w:color="auto"/>
              <w:bottom w:val="single" w:sz="4" w:space="0" w:color="auto"/>
              <w:right w:val="single" w:sz="4" w:space="0" w:color="auto"/>
            </w:tcBorders>
            <w:noWrap/>
            <w:hideMark/>
          </w:tcPr>
          <w:p w14:paraId="37EC7380"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Aracely Del Rosario Portillo De Meléndez </w:t>
            </w:r>
          </w:p>
          <w:p w14:paraId="5A213998" w14:textId="7AF22E70"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shd w:val="clear" w:color="auto" w:fill="FFFFFF"/>
            <w:noWrap/>
            <w:hideMark/>
          </w:tcPr>
          <w:p w14:paraId="47AB6891" w14:textId="4898FEA1"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Jefa  </w:t>
            </w:r>
            <w:r w:rsidR="001379CB">
              <w:rPr>
                <w:rFonts w:ascii="Times New Roman" w:hAnsi="Times New Roman" w:cs="Times New Roman"/>
                <w:sz w:val="24"/>
                <w:szCs w:val="24"/>
              </w:rPr>
              <w:t>d</w:t>
            </w:r>
            <w:r w:rsidRPr="000F5CF4">
              <w:rPr>
                <w:rFonts w:ascii="Times New Roman" w:hAnsi="Times New Roman" w:cs="Times New Roman"/>
                <w:sz w:val="24"/>
                <w:szCs w:val="24"/>
              </w:rPr>
              <w:t>el R</w:t>
            </w:r>
            <w:r w:rsidR="001379CB">
              <w:rPr>
                <w:rFonts w:ascii="Times New Roman" w:hAnsi="Times New Roman" w:cs="Times New Roman"/>
                <w:sz w:val="24"/>
                <w:szCs w:val="24"/>
              </w:rPr>
              <w:t xml:space="preserve">egistro del </w:t>
            </w:r>
            <w:r w:rsidRPr="000F5CF4">
              <w:rPr>
                <w:rFonts w:ascii="Times New Roman" w:hAnsi="Times New Roman" w:cs="Times New Roman"/>
                <w:sz w:val="24"/>
                <w:szCs w:val="24"/>
              </w:rPr>
              <w:t>E</w:t>
            </w:r>
            <w:r w:rsidR="001379CB">
              <w:rPr>
                <w:rFonts w:ascii="Times New Roman" w:hAnsi="Times New Roman" w:cs="Times New Roman"/>
                <w:sz w:val="24"/>
                <w:szCs w:val="24"/>
              </w:rPr>
              <w:t xml:space="preserve">stado </w:t>
            </w:r>
            <w:r w:rsidRPr="000F5CF4">
              <w:rPr>
                <w:rFonts w:ascii="Times New Roman" w:hAnsi="Times New Roman" w:cs="Times New Roman"/>
                <w:sz w:val="24"/>
                <w:szCs w:val="24"/>
              </w:rPr>
              <w:t>F</w:t>
            </w:r>
            <w:r w:rsidR="001379CB">
              <w:rPr>
                <w:rFonts w:ascii="Times New Roman" w:hAnsi="Times New Roman" w:cs="Times New Roman"/>
                <w:sz w:val="24"/>
                <w:szCs w:val="24"/>
              </w:rPr>
              <w:t>amiliar</w:t>
            </w:r>
            <w:r w:rsidRPr="000F5CF4">
              <w:rPr>
                <w:rFonts w:ascii="Times New Roman" w:hAnsi="Times New Roman" w:cs="Times New Roman"/>
                <w:sz w:val="24"/>
                <w:szCs w:val="24"/>
              </w:rPr>
              <w:t>.</w:t>
            </w:r>
          </w:p>
        </w:tc>
      </w:tr>
      <w:tr w:rsidR="006A1A4F" w:rsidRPr="000F5CF4" w14:paraId="320A40A5" w14:textId="77777777" w:rsidTr="00EA1F83">
        <w:trPr>
          <w:trHeight w:val="315"/>
        </w:trPr>
        <w:tc>
          <w:tcPr>
            <w:tcW w:w="414" w:type="pct"/>
            <w:tcBorders>
              <w:top w:val="single" w:sz="4" w:space="0" w:color="auto"/>
              <w:left w:val="single" w:sz="4" w:space="0" w:color="auto"/>
              <w:bottom w:val="single" w:sz="4" w:space="0" w:color="auto"/>
              <w:right w:val="single" w:sz="4" w:space="0" w:color="auto"/>
            </w:tcBorders>
          </w:tcPr>
          <w:p w14:paraId="00055CA6"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2921" w:type="pct"/>
            <w:tcBorders>
              <w:top w:val="single" w:sz="4" w:space="0" w:color="auto"/>
              <w:left w:val="single" w:sz="4" w:space="0" w:color="auto"/>
              <w:bottom w:val="single" w:sz="4" w:space="0" w:color="auto"/>
              <w:right w:val="single" w:sz="4" w:space="0" w:color="auto"/>
            </w:tcBorders>
            <w:noWrap/>
            <w:hideMark/>
          </w:tcPr>
          <w:p w14:paraId="7E828260"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Carmen Vianney Barahona García</w:t>
            </w:r>
          </w:p>
          <w:p w14:paraId="68C003F9" w14:textId="0517D63D"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noWrap/>
            <w:hideMark/>
          </w:tcPr>
          <w:p w14:paraId="29656617"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Ordenanza</w:t>
            </w:r>
          </w:p>
        </w:tc>
      </w:tr>
      <w:tr w:rsidR="006A1A4F" w:rsidRPr="000F5CF4" w14:paraId="60132EB0" w14:textId="77777777" w:rsidTr="00EA1F83">
        <w:trPr>
          <w:trHeight w:val="264"/>
        </w:trPr>
        <w:tc>
          <w:tcPr>
            <w:tcW w:w="414" w:type="pct"/>
            <w:tcBorders>
              <w:top w:val="single" w:sz="4" w:space="0" w:color="auto"/>
              <w:left w:val="single" w:sz="4" w:space="0" w:color="auto"/>
              <w:bottom w:val="single" w:sz="4" w:space="0" w:color="auto"/>
              <w:right w:val="single" w:sz="4" w:space="0" w:color="auto"/>
            </w:tcBorders>
          </w:tcPr>
          <w:p w14:paraId="4E5ECDEF"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2921" w:type="pct"/>
            <w:tcBorders>
              <w:top w:val="single" w:sz="4" w:space="0" w:color="auto"/>
              <w:left w:val="single" w:sz="4" w:space="0" w:color="auto"/>
              <w:bottom w:val="single" w:sz="4" w:space="0" w:color="auto"/>
              <w:right w:val="single" w:sz="4" w:space="0" w:color="auto"/>
            </w:tcBorders>
            <w:noWrap/>
            <w:hideMark/>
          </w:tcPr>
          <w:p w14:paraId="260F3B6B"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Erika Cristina Portillo Reinado</w:t>
            </w:r>
          </w:p>
        </w:tc>
        <w:tc>
          <w:tcPr>
            <w:tcW w:w="1665" w:type="pct"/>
            <w:tcBorders>
              <w:top w:val="single" w:sz="4" w:space="0" w:color="auto"/>
              <w:left w:val="single" w:sz="4" w:space="0" w:color="auto"/>
              <w:bottom w:val="single" w:sz="4" w:space="0" w:color="auto"/>
              <w:right w:val="single" w:sz="4" w:space="0" w:color="auto"/>
            </w:tcBorders>
            <w:shd w:val="clear" w:color="auto" w:fill="FFFFFF"/>
            <w:noWrap/>
            <w:hideMark/>
          </w:tcPr>
          <w:p w14:paraId="3167396F"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Jefa De La Unidad De </w:t>
            </w:r>
            <w:r w:rsidRPr="000F5CF4">
              <w:rPr>
                <w:rFonts w:ascii="Times New Roman" w:hAnsi="Times New Roman" w:cs="Times New Roman"/>
                <w:sz w:val="24"/>
                <w:szCs w:val="24"/>
              </w:rPr>
              <w:lastRenderedPageBreak/>
              <w:t>Promoción Social</w:t>
            </w:r>
          </w:p>
        </w:tc>
      </w:tr>
      <w:tr w:rsidR="006A1A4F" w:rsidRPr="000F5CF4" w14:paraId="184B94D0" w14:textId="77777777" w:rsidTr="00EA1F83">
        <w:trPr>
          <w:trHeight w:val="264"/>
        </w:trPr>
        <w:tc>
          <w:tcPr>
            <w:tcW w:w="414" w:type="pct"/>
            <w:tcBorders>
              <w:top w:val="single" w:sz="4" w:space="0" w:color="auto"/>
              <w:left w:val="single" w:sz="4" w:space="0" w:color="auto"/>
              <w:bottom w:val="single" w:sz="4" w:space="0" w:color="auto"/>
              <w:right w:val="single" w:sz="4" w:space="0" w:color="auto"/>
            </w:tcBorders>
          </w:tcPr>
          <w:p w14:paraId="5AF30E32"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16</w:t>
            </w:r>
          </w:p>
        </w:tc>
        <w:tc>
          <w:tcPr>
            <w:tcW w:w="2921" w:type="pct"/>
            <w:tcBorders>
              <w:top w:val="single" w:sz="4" w:space="0" w:color="auto"/>
              <w:left w:val="single" w:sz="4" w:space="0" w:color="auto"/>
              <w:bottom w:val="single" w:sz="4" w:space="0" w:color="auto"/>
              <w:right w:val="single" w:sz="4" w:space="0" w:color="auto"/>
            </w:tcBorders>
            <w:noWrap/>
            <w:hideMark/>
          </w:tcPr>
          <w:p w14:paraId="39748276"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Cristian Wilber Martínez Molina </w:t>
            </w:r>
          </w:p>
        </w:tc>
        <w:tc>
          <w:tcPr>
            <w:tcW w:w="1665" w:type="pct"/>
            <w:tcBorders>
              <w:top w:val="single" w:sz="4" w:space="0" w:color="auto"/>
              <w:left w:val="single" w:sz="4" w:space="0" w:color="auto"/>
              <w:bottom w:val="single" w:sz="4" w:space="0" w:color="auto"/>
              <w:right w:val="single" w:sz="4" w:space="0" w:color="auto"/>
            </w:tcBorders>
            <w:shd w:val="clear" w:color="auto" w:fill="FFFFFF"/>
            <w:noWrap/>
            <w:hideMark/>
          </w:tcPr>
          <w:p w14:paraId="45BDAABB"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Aux. De La Unidad De Promoción Social</w:t>
            </w:r>
          </w:p>
        </w:tc>
      </w:tr>
      <w:tr w:rsidR="006A1A4F" w:rsidRPr="000F5CF4" w14:paraId="15388083"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2698B0FA"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2921" w:type="pct"/>
            <w:tcBorders>
              <w:top w:val="single" w:sz="4" w:space="0" w:color="auto"/>
              <w:left w:val="single" w:sz="4" w:space="0" w:color="auto"/>
              <w:bottom w:val="single" w:sz="4" w:space="0" w:color="auto"/>
              <w:right w:val="single" w:sz="4" w:space="0" w:color="auto"/>
            </w:tcBorders>
            <w:noWrap/>
            <w:hideMark/>
          </w:tcPr>
          <w:p w14:paraId="6AED80D0" w14:textId="77777777" w:rsidR="006A1A4F"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Rogelio German Calderón</w:t>
            </w:r>
          </w:p>
          <w:p w14:paraId="4ACA3040" w14:textId="306D4499" w:rsidR="001379CB" w:rsidRPr="000F5CF4" w:rsidRDefault="001379CB" w:rsidP="00EA1F83">
            <w:pPr>
              <w:spacing w:after="0" w:line="240" w:lineRule="auto"/>
              <w:rPr>
                <w:rFonts w:ascii="Times New Roman" w:hAnsi="Times New Roman" w:cs="Times New Roman"/>
                <w:sz w:val="24"/>
                <w:szCs w:val="24"/>
              </w:rPr>
            </w:pPr>
          </w:p>
        </w:tc>
        <w:tc>
          <w:tcPr>
            <w:tcW w:w="1665" w:type="pct"/>
            <w:tcBorders>
              <w:top w:val="single" w:sz="4" w:space="0" w:color="auto"/>
              <w:left w:val="single" w:sz="4" w:space="0" w:color="auto"/>
              <w:bottom w:val="single" w:sz="4" w:space="0" w:color="auto"/>
              <w:right w:val="single" w:sz="4" w:space="0" w:color="auto"/>
            </w:tcBorders>
            <w:noWrap/>
            <w:hideMark/>
          </w:tcPr>
          <w:p w14:paraId="49A9E163"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Motorista</w:t>
            </w:r>
          </w:p>
        </w:tc>
      </w:tr>
      <w:tr w:rsidR="006A1A4F" w:rsidRPr="000F5CF4" w14:paraId="472946EC" w14:textId="77777777" w:rsidTr="00EA1F83">
        <w:trPr>
          <w:trHeight w:val="300"/>
        </w:trPr>
        <w:tc>
          <w:tcPr>
            <w:tcW w:w="414" w:type="pct"/>
            <w:tcBorders>
              <w:top w:val="single" w:sz="4" w:space="0" w:color="auto"/>
              <w:left w:val="single" w:sz="4" w:space="0" w:color="auto"/>
              <w:bottom w:val="single" w:sz="4" w:space="0" w:color="auto"/>
              <w:right w:val="single" w:sz="4" w:space="0" w:color="auto"/>
            </w:tcBorders>
          </w:tcPr>
          <w:p w14:paraId="33A6EA7F" w14:textId="77777777" w:rsidR="006A1A4F" w:rsidRPr="000F5CF4" w:rsidRDefault="006A1A4F" w:rsidP="00EA1F83">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2921" w:type="pct"/>
            <w:tcBorders>
              <w:top w:val="single" w:sz="4" w:space="0" w:color="auto"/>
              <w:left w:val="single" w:sz="4" w:space="0" w:color="auto"/>
              <w:bottom w:val="single" w:sz="4" w:space="0" w:color="auto"/>
              <w:right w:val="single" w:sz="4" w:space="0" w:color="auto"/>
            </w:tcBorders>
            <w:noWrap/>
            <w:hideMark/>
          </w:tcPr>
          <w:p w14:paraId="257ED9DD" w14:textId="77777777"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Julio Cesar Campos Landaverde</w:t>
            </w:r>
          </w:p>
        </w:tc>
        <w:tc>
          <w:tcPr>
            <w:tcW w:w="1665" w:type="pct"/>
            <w:tcBorders>
              <w:top w:val="single" w:sz="4" w:space="0" w:color="auto"/>
              <w:left w:val="single" w:sz="4" w:space="0" w:color="auto"/>
              <w:bottom w:val="single" w:sz="4" w:space="0" w:color="auto"/>
              <w:right w:val="single" w:sz="4" w:space="0" w:color="auto"/>
            </w:tcBorders>
            <w:noWrap/>
            <w:hideMark/>
          </w:tcPr>
          <w:p w14:paraId="0E78B0F4" w14:textId="23DDA8C6" w:rsidR="006A1A4F" w:rsidRPr="000F5CF4" w:rsidRDefault="006A1A4F" w:rsidP="00EA1F83">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Jefe De </w:t>
            </w:r>
            <w:r w:rsidR="00C93AD3" w:rsidRPr="000F5CF4">
              <w:rPr>
                <w:rFonts w:ascii="Times New Roman" w:hAnsi="Times New Roman" w:cs="Times New Roman"/>
                <w:sz w:val="24"/>
                <w:szCs w:val="24"/>
              </w:rPr>
              <w:t>Prevención Y</w:t>
            </w:r>
            <w:r w:rsidRPr="000F5CF4">
              <w:rPr>
                <w:rFonts w:ascii="Times New Roman" w:hAnsi="Times New Roman" w:cs="Times New Roman"/>
                <w:sz w:val="24"/>
                <w:szCs w:val="24"/>
              </w:rPr>
              <w:t xml:space="preserve"> Mitigación De Riesgos.</w:t>
            </w:r>
          </w:p>
        </w:tc>
      </w:tr>
    </w:tbl>
    <w:p w14:paraId="381470FC" w14:textId="783DE872" w:rsidR="006A1A4F" w:rsidRDefault="006A1A4F" w:rsidP="006A1A4F">
      <w:pPr>
        <w:jc w:val="both"/>
        <w:rPr>
          <w:rFonts w:ascii="Times New Roman" w:hAnsi="Times New Roman" w:cs="Times New Roman"/>
          <w:b/>
          <w:sz w:val="24"/>
          <w:szCs w:val="24"/>
        </w:rPr>
      </w:pPr>
      <w:r>
        <w:rPr>
          <w:rFonts w:ascii="Times New Roman" w:hAnsi="Times New Roman" w:cs="Times New Roman"/>
          <w:sz w:val="24"/>
          <w:szCs w:val="24"/>
        </w:rPr>
        <w:t xml:space="preserve">Autorizar al tesorero municipal Licenciado Luis Antonio Rodríguez, </w:t>
      </w:r>
      <w:r w:rsidR="007F65D1">
        <w:rPr>
          <w:rFonts w:ascii="Times New Roman" w:hAnsi="Times New Roman" w:cs="Times New Roman"/>
          <w:sz w:val="24"/>
          <w:szCs w:val="24"/>
        </w:rPr>
        <w:t xml:space="preserve">a </w:t>
      </w:r>
      <w:r>
        <w:rPr>
          <w:rFonts w:ascii="Times New Roman" w:hAnsi="Times New Roman" w:cs="Times New Roman"/>
          <w:sz w:val="24"/>
          <w:szCs w:val="24"/>
        </w:rPr>
        <w:t xml:space="preserve">realizar la erogación en función de la bonificación </w:t>
      </w:r>
      <w:r w:rsidR="00C93AD3">
        <w:rPr>
          <w:rFonts w:ascii="Times New Roman" w:hAnsi="Times New Roman" w:cs="Times New Roman"/>
          <w:sz w:val="24"/>
          <w:szCs w:val="24"/>
        </w:rPr>
        <w:t>a nombre</w:t>
      </w:r>
      <w:r>
        <w:rPr>
          <w:rFonts w:ascii="Times New Roman" w:hAnsi="Times New Roman" w:cs="Times New Roman"/>
          <w:sz w:val="24"/>
          <w:szCs w:val="24"/>
        </w:rPr>
        <w:t xml:space="preserve"> de cada uno de los empleados. Aplíquese el gasto a la cuenta fondos propios municipales con número de cuenta 100-160-800313-4. </w:t>
      </w:r>
      <w:r w:rsidRPr="00C72149">
        <w:rPr>
          <w:rFonts w:ascii="Times New Roman" w:hAnsi="Times New Roman" w:cs="Times New Roman"/>
          <w:b/>
          <w:sz w:val="24"/>
          <w:szCs w:val="24"/>
        </w:rPr>
        <w:t xml:space="preserve">CERTIFIQUESE Y </w:t>
      </w:r>
      <w:r w:rsidR="00C93AD3" w:rsidRPr="00C72149">
        <w:rPr>
          <w:rFonts w:ascii="Times New Roman" w:hAnsi="Times New Roman" w:cs="Times New Roman"/>
          <w:b/>
          <w:sz w:val="24"/>
          <w:szCs w:val="24"/>
        </w:rPr>
        <w:t>COMUNIQUESE. _</w:t>
      </w:r>
      <w:r w:rsidRPr="00C72149">
        <w:rPr>
          <w:rFonts w:ascii="Times New Roman" w:hAnsi="Times New Roman" w:cs="Times New Roman"/>
          <w:b/>
          <w:sz w:val="24"/>
          <w:szCs w:val="24"/>
        </w:rPr>
        <w:t xml:space="preserve"> </w:t>
      </w:r>
      <w:r w:rsidR="00150907">
        <w:rPr>
          <w:rFonts w:ascii="Times New Roman" w:hAnsi="Times New Roman" w:cs="Times New Roman"/>
          <w:b/>
          <w:sz w:val="24"/>
          <w:szCs w:val="24"/>
        </w:rPr>
        <w:t>/////////////////////////////////////////////////////////////////////</w:t>
      </w:r>
    </w:p>
    <w:p w14:paraId="3C611975" w14:textId="77777777" w:rsidR="005B0DD7" w:rsidRDefault="005B0DD7" w:rsidP="0042612E">
      <w:pPr>
        <w:jc w:val="both"/>
        <w:rPr>
          <w:rFonts w:ascii="Times New Roman" w:hAnsi="Times New Roman" w:cs="Times New Roman"/>
          <w:sz w:val="24"/>
          <w:szCs w:val="24"/>
        </w:rPr>
      </w:pPr>
      <w:bookmarkStart w:id="74" w:name="_Hlk122099544"/>
      <w:bookmarkEnd w:id="73"/>
      <w:r w:rsidRPr="00C72149">
        <w:rPr>
          <w:rFonts w:ascii="Times New Roman" w:hAnsi="Times New Roman" w:cs="Times New Roman"/>
          <w:b/>
          <w:sz w:val="24"/>
          <w:szCs w:val="24"/>
        </w:rPr>
        <w:t xml:space="preserve">ACUERDO NÚMERO CUATRO: </w:t>
      </w:r>
      <w:r>
        <w:rPr>
          <w:rFonts w:ascii="Times New Roman" w:eastAsia="Calibri" w:hAnsi="Times New Roman" w:cs="Times New Roman"/>
          <w:sz w:val="24"/>
          <w:szCs w:val="24"/>
        </w:rPr>
        <w:t>C</w:t>
      </w:r>
      <w:r>
        <w:rPr>
          <w:rFonts w:ascii="Times New Roman" w:hAnsi="Times New Roman" w:cs="Times New Roman"/>
          <w:sz w:val="24"/>
          <w:szCs w:val="24"/>
        </w:rPr>
        <w:t xml:space="preserve">on el objetivo de dar seguimiento al buen cumplimiento de las actividades de la municipalidad, </w:t>
      </w:r>
      <w:r w:rsidRPr="00C72149">
        <w:rPr>
          <w:rFonts w:ascii="Times New Roman" w:hAnsi="Times New Roman" w:cs="Times New Roman"/>
          <w:sz w:val="24"/>
          <w:szCs w:val="24"/>
        </w:rPr>
        <w:t>desarrolla</w:t>
      </w:r>
      <w:r>
        <w:rPr>
          <w:rFonts w:ascii="Times New Roman" w:hAnsi="Times New Roman" w:cs="Times New Roman"/>
          <w:sz w:val="24"/>
          <w:szCs w:val="24"/>
        </w:rPr>
        <w:t>das</w:t>
      </w:r>
      <w:r w:rsidRPr="00C72149">
        <w:rPr>
          <w:rFonts w:ascii="Times New Roman" w:hAnsi="Times New Roman" w:cs="Times New Roman"/>
          <w:sz w:val="24"/>
          <w:szCs w:val="24"/>
        </w:rPr>
        <w:t xml:space="preserve"> </w:t>
      </w:r>
      <w:r>
        <w:rPr>
          <w:rFonts w:ascii="Times New Roman" w:hAnsi="Times New Roman" w:cs="Times New Roman"/>
          <w:sz w:val="24"/>
          <w:szCs w:val="24"/>
        </w:rPr>
        <w:t>por los empleados de contratados para los proyectos del año fiscal 2022</w:t>
      </w:r>
      <w:r w:rsidRPr="00C72149">
        <w:rPr>
          <w:rFonts w:ascii="Times New Roman" w:hAnsi="Times New Roman" w:cs="Times New Roman"/>
          <w:sz w:val="24"/>
          <w:szCs w:val="24"/>
        </w:rPr>
        <w:t>, y como un incentivo para que puedan continuar y mejorar el</w:t>
      </w:r>
      <w:r>
        <w:rPr>
          <w:rFonts w:ascii="Times New Roman" w:hAnsi="Times New Roman" w:cs="Times New Roman"/>
          <w:sz w:val="24"/>
          <w:szCs w:val="24"/>
        </w:rPr>
        <w:t xml:space="preserve"> desempeño de sus actividades, y tomando en cuenta la disponibilidad de los empleados para las actividades encomendadas. </w:t>
      </w:r>
      <w:r w:rsidRPr="00C72149">
        <w:rPr>
          <w:rFonts w:ascii="Times New Roman" w:eastAsia="Calibri" w:hAnsi="Times New Roman" w:cs="Times New Roman"/>
          <w:sz w:val="24"/>
          <w:szCs w:val="24"/>
        </w:rPr>
        <w:t>El Concejo Municipal, en uso de las facultades que le confiere el Cód</w:t>
      </w:r>
      <w:r>
        <w:rPr>
          <w:rFonts w:ascii="Times New Roman" w:eastAsia="Calibri" w:hAnsi="Times New Roman" w:cs="Times New Roman"/>
          <w:sz w:val="24"/>
          <w:szCs w:val="24"/>
        </w:rPr>
        <w:t>igo Municipal y</w:t>
      </w:r>
      <w:r>
        <w:rPr>
          <w:rFonts w:ascii="Times New Roman" w:hAnsi="Times New Roman" w:cs="Times New Roman"/>
          <w:sz w:val="24"/>
          <w:szCs w:val="24"/>
        </w:rPr>
        <w:t xml:space="preserve"> en relación al presupuesto Municipal del año 2022, </w:t>
      </w:r>
      <w:r w:rsidRPr="00E20270">
        <w:rPr>
          <w:rFonts w:ascii="Times New Roman" w:hAnsi="Times New Roman" w:cs="Times New Roman"/>
          <w:b/>
          <w:bCs/>
          <w:sz w:val="24"/>
          <w:szCs w:val="24"/>
        </w:rPr>
        <w:t>Acuerda:</w:t>
      </w:r>
      <w:r>
        <w:rPr>
          <w:rFonts w:ascii="Times New Roman" w:hAnsi="Times New Roman" w:cs="Times New Roman"/>
          <w:sz w:val="24"/>
          <w:szCs w:val="24"/>
        </w:rPr>
        <w:t xml:space="preserve"> El pago de </w:t>
      </w:r>
      <w:r w:rsidRPr="00C72149">
        <w:rPr>
          <w:rFonts w:ascii="Times New Roman" w:hAnsi="Times New Roman" w:cs="Times New Roman"/>
          <w:sz w:val="24"/>
          <w:szCs w:val="24"/>
        </w:rPr>
        <w:t xml:space="preserve">una </w:t>
      </w:r>
      <w:r w:rsidRPr="00C72149">
        <w:rPr>
          <w:rFonts w:ascii="Times New Roman" w:hAnsi="Times New Roman" w:cs="Times New Roman"/>
          <w:b/>
          <w:sz w:val="24"/>
          <w:szCs w:val="24"/>
          <w:u w:val="single"/>
        </w:rPr>
        <w:t>BONIFICACIÓN</w:t>
      </w:r>
      <w:r w:rsidRPr="00C72149">
        <w:rPr>
          <w:rFonts w:ascii="Times New Roman" w:hAnsi="Times New Roman" w:cs="Times New Roman"/>
          <w:sz w:val="24"/>
          <w:szCs w:val="24"/>
        </w:rPr>
        <w:t xml:space="preserve"> </w:t>
      </w:r>
      <w:r>
        <w:rPr>
          <w:rFonts w:ascii="Times New Roman" w:hAnsi="Times New Roman" w:cs="Times New Roman"/>
          <w:sz w:val="24"/>
          <w:szCs w:val="24"/>
        </w:rPr>
        <w:t>de medio año, cuyo valor corresponderá al 50% del sueldo base. /////////////////////////////////////////////////////////////////////////////</w:t>
      </w:r>
    </w:p>
    <w:p w14:paraId="741A65CF" w14:textId="77777777" w:rsidR="005B0DD7" w:rsidRDefault="005B0DD7" w:rsidP="0042612E">
      <w:pPr>
        <w:jc w:val="both"/>
        <w:rPr>
          <w:rFonts w:ascii="Times New Roman" w:hAnsi="Times New Roman" w:cs="Times New Roman"/>
          <w:sz w:val="24"/>
          <w:szCs w:val="24"/>
        </w:rPr>
      </w:pPr>
      <w:bookmarkStart w:id="75" w:name="_Hlk117092159"/>
      <w:r>
        <w:rPr>
          <w:rFonts w:ascii="Times New Roman" w:hAnsi="Times New Roman" w:cs="Times New Roman"/>
          <w:sz w:val="24"/>
          <w:szCs w:val="24"/>
        </w:rPr>
        <w:t xml:space="preserve">Para gozar de esta prestación el empleado deberá haber laborado durante seis meses (de enero a junio) del presente ejercicio fiscal, caso contrario se aplicará la proporcionalidad respectiva, con exención del señor Fernando de Jesús Castillo Nuila, que fue reinstalado el día 6 de mayo de dos mil veintidós según expediente ND-27-2021-6, y sentencia definitiva pronunciada a las nueve horas cinco minutos del día veintiocho de marzo del año dos mil veintidós. //////////// </w:t>
      </w:r>
    </w:p>
    <w:bookmarkEnd w:id="75"/>
    <w:p w14:paraId="33C09AE7" w14:textId="77777777" w:rsidR="005B0DD7" w:rsidRDefault="005B0DD7" w:rsidP="005B0DD7">
      <w:pPr>
        <w:jc w:val="both"/>
        <w:rPr>
          <w:rFonts w:ascii="Times New Roman" w:hAnsi="Times New Roman" w:cs="Times New Roman"/>
          <w:sz w:val="24"/>
          <w:szCs w:val="24"/>
        </w:rPr>
      </w:pPr>
      <w:r>
        <w:rPr>
          <w:rFonts w:ascii="Times New Roman" w:hAnsi="Times New Roman" w:cs="Times New Roman"/>
          <w:sz w:val="24"/>
          <w:szCs w:val="24"/>
        </w:rPr>
        <w:t>La bonificación se entregará según el siguiente detalle: //////////////////////////////////////////////////////</w:t>
      </w:r>
    </w:p>
    <w:tbl>
      <w:tblPr>
        <w:tblW w:w="5000" w:type="pct"/>
        <w:tblLayout w:type="fixed"/>
        <w:tblCellMar>
          <w:left w:w="70" w:type="dxa"/>
          <w:right w:w="70" w:type="dxa"/>
        </w:tblCellMar>
        <w:tblLook w:val="04A0" w:firstRow="1" w:lastRow="0" w:firstColumn="1" w:lastColumn="0" w:noHBand="0" w:noVBand="1"/>
      </w:tblPr>
      <w:tblGrid>
        <w:gridCol w:w="595"/>
        <w:gridCol w:w="1578"/>
        <w:gridCol w:w="2167"/>
        <w:gridCol w:w="4638"/>
      </w:tblGrid>
      <w:tr w:rsidR="00C76C0A" w:rsidRPr="00B52219" w14:paraId="25DE931E"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CF43190" w14:textId="77777777" w:rsidR="00C76C0A" w:rsidRPr="003B78DE" w:rsidRDefault="00C76C0A" w:rsidP="006F61C5">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87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3F1E57ED" w14:textId="77777777" w:rsidR="00C76C0A" w:rsidRPr="003B78DE" w:rsidRDefault="00C76C0A" w:rsidP="006F61C5">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rPr>
              <w:t>Nombre   del   Empleado</w:t>
            </w:r>
          </w:p>
        </w:tc>
        <w:tc>
          <w:tcPr>
            <w:tcW w:w="120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A1FE742" w14:textId="77777777" w:rsidR="00C76C0A" w:rsidRPr="003B78DE" w:rsidRDefault="00C76C0A" w:rsidP="006F61C5">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lang w:val="es-MX" w:eastAsia="es-MX"/>
              </w:rPr>
              <w:t>Cargo o Puesto</w:t>
            </w:r>
          </w:p>
        </w:tc>
        <w:tc>
          <w:tcPr>
            <w:tcW w:w="258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4F77F62" w14:textId="77777777" w:rsidR="00C76C0A" w:rsidRPr="003B78DE" w:rsidRDefault="00C76C0A" w:rsidP="006F61C5">
            <w:pPr>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Proyecto</w:t>
            </w:r>
          </w:p>
        </w:tc>
      </w:tr>
      <w:tr w:rsidR="00C76C0A" w:rsidRPr="00B52219" w14:paraId="41EE3F3E"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66BEA86F"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08F8E"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Oscar Salinas Umaña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9FFD46" w14:textId="77777777" w:rsidR="00C76C0A" w:rsidRPr="00B52219" w:rsidRDefault="00C76C0A" w:rsidP="006F61C5">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C4333B" w14:textId="77777777" w:rsidR="00C76C0A" w:rsidRPr="00B52219" w:rsidRDefault="00C76C0A" w:rsidP="006F61C5">
            <w:pPr>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Manejo Integral De Los Desechos Sólidos Del Municipio De Verapaz-2022</w:t>
            </w:r>
          </w:p>
        </w:tc>
      </w:tr>
      <w:tr w:rsidR="00C76C0A" w:rsidRPr="00B52219" w14:paraId="078097E5"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6BFCFB12"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8E1AA"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José Luis Ascencio Abarca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27FA" w14:textId="77777777" w:rsidR="00C76C0A" w:rsidRPr="00B52219" w:rsidRDefault="00C76C0A" w:rsidP="006F61C5">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70A866E7"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54BD3834"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6B4FD5ED"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CEC59A"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Moris Molina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FA359" w14:textId="77777777" w:rsidR="00C76C0A" w:rsidRPr="00B52219" w:rsidRDefault="00C76C0A" w:rsidP="006F61C5">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06AA77A9"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35FBFDAC"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7A220A5D"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F48C12"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Elmer de Jesús Argueta Miranda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AE52CC"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Camión Recolector De Desechos </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30AB4828"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191EA853"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1F3F92D7"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lastRenderedPageBreak/>
              <w:t>5</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F11666"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José Luis López Reyes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F52E29" w14:textId="77777777" w:rsidR="00C76C0A" w:rsidRPr="00B52219" w:rsidRDefault="00C76C0A" w:rsidP="006F61C5">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4BF88BF9"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53891A94"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482C3BF6"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6</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534F7"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Osiel Enemias Gámez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CDD773" w14:textId="77777777" w:rsidR="00C76C0A" w:rsidRPr="00B52219" w:rsidRDefault="00C76C0A" w:rsidP="006F61C5">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11CF29F3"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206E5A01"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4DCD8EA9"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7</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E6BCA3"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Edwin Ernesto García Torres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DFB1D9" w14:textId="77777777" w:rsidR="00C76C0A" w:rsidRPr="00B52219" w:rsidRDefault="00C76C0A" w:rsidP="006F61C5">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7FB6BC9A" w14:textId="77777777" w:rsidR="00C76C0A" w:rsidRPr="00B52219" w:rsidRDefault="00C76C0A" w:rsidP="006F61C5">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C76C0A" w:rsidRPr="00B52219" w14:paraId="47DD2918"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447FAE28"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490D8B"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José Elio Antonio Hernández Acevedo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9859C"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Barrendero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A76BBF" w14:textId="77777777" w:rsidR="00C76C0A" w:rsidRPr="00B52219"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403AD6B3"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0A7E6C17"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9</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057730" w14:textId="77777777" w:rsidR="00C76C0A" w:rsidRDefault="00C76C0A" w:rsidP="006F61C5">
            <w:pPr>
              <w:rPr>
                <w:rFonts w:ascii="Times New Roman" w:hAnsi="Times New Roman" w:cs="Times New Roman"/>
                <w:sz w:val="24"/>
                <w:szCs w:val="24"/>
                <w:lang w:val="es-MX" w:eastAsia="es-MX"/>
              </w:rPr>
            </w:pPr>
            <w:r w:rsidRPr="006A58A0">
              <w:rPr>
                <w:rFonts w:ascii="Times New Roman" w:eastAsia="Times New Roman" w:hAnsi="Times New Roman" w:cs="Times New Roman"/>
                <w:color w:val="000000"/>
                <w:sz w:val="24"/>
                <w:szCs w:val="24"/>
                <w:lang w:eastAsia="es-ES"/>
              </w:rPr>
              <w:t>Yenis del Carmen Navarrete Hernández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BA3530" w14:textId="56644FE2" w:rsidR="00C76C0A" w:rsidRDefault="004C772B"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E</w:t>
            </w:r>
            <w:r w:rsidR="00C76C0A">
              <w:rPr>
                <w:rFonts w:ascii="Times New Roman" w:hAnsi="Times New Roman" w:cs="Times New Roman"/>
                <w:sz w:val="24"/>
                <w:szCs w:val="24"/>
                <w:lang w:val="es-MX" w:eastAsia="es-MX"/>
              </w:rPr>
              <w:t>ncargada de baños municipales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59780F4" w14:textId="77777777" w:rsidR="00C76C0A" w:rsidRPr="00B1763C"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093E5D94"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2C4B6480"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10</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5B4350" w14:textId="77777777" w:rsidR="00C76C0A" w:rsidRDefault="00C76C0A" w:rsidP="006F61C5">
            <w:pPr>
              <w:rPr>
                <w:rFonts w:ascii="Times New Roman" w:hAnsi="Times New Roman" w:cs="Times New Roman"/>
                <w:sz w:val="24"/>
                <w:szCs w:val="24"/>
                <w:lang w:val="es-MX" w:eastAsia="es-MX"/>
              </w:rPr>
            </w:pPr>
            <w:r w:rsidRPr="006A58A0">
              <w:rPr>
                <w:rFonts w:ascii="Times New Roman" w:eastAsia="Times New Roman" w:hAnsi="Times New Roman" w:cs="Times New Roman"/>
                <w:color w:val="000000"/>
                <w:sz w:val="24"/>
                <w:szCs w:val="24"/>
                <w:lang w:eastAsia="es-ES"/>
              </w:rPr>
              <w:t>Gladis Cecilia Flores Campos</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323279"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Jardinería Y limpieza de Parques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C720B4" w14:textId="77777777" w:rsidR="00C76C0A" w:rsidRPr="00B1763C"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5A746EAA"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3898B57B"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770ACC" w14:textId="77777777" w:rsidR="00C76C0A" w:rsidRDefault="00C76C0A" w:rsidP="006F61C5">
            <w:pPr>
              <w:rPr>
                <w:rFonts w:ascii="Times New Roman" w:hAnsi="Times New Roman" w:cs="Times New Roman"/>
                <w:sz w:val="24"/>
                <w:szCs w:val="24"/>
                <w:lang w:val="es-MX" w:eastAsia="es-MX"/>
              </w:rPr>
            </w:pPr>
            <w:r w:rsidRPr="006A58A0">
              <w:rPr>
                <w:rFonts w:ascii="Times New Roman" w:eastAsia="Times New Roman" w:hAnsi="Times New Roman" w:cs="Times New Roman"/>
                <w:color w:val="000000"/>
                <w:sz w:val="24"/>
                <w:szCs w:val="24"/>
                <w:lang w:eastAsia="es-ES"/>
              </w:rPr>
              <w:t>Yanira del Carmen Liévano Martínez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E60927"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Jardinería Y limpieza de Parques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F9FD39" w14:textId="77777777" w:rsidR="00C76C0A" w:rsidRPr="00B1763C"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45B21443"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3FC64C5F"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rPr>
              <w:t>12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C9F78"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Julio Cesar Martínez Barahona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2E98F6"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Técnico de Deporte Jiboa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AECB17" w14:textId="77777777" w:rsidR="00C76C0A" w:rsidRPr="00B52219" w:rsidRDefault="00C76C0A" w:rsidP="006F61C5">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C76C0A" w:rsidRPr="00B52219" w14:paraId="29BD89EC"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5BC01F30"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794DE6"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Kelvin Edilberto Molina Servellon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AE6C1C" w14:textId="77777777" w:rsidR="00C76C0A" w:rsidRPr="00B52219"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Promotor de Deporte Verapaz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765C3D" w14:textId="77777777" w:rsidR="00C76C0A" w:rsidRPr="00B52219" w:rsidRDefault="00C76C0A" w:rsidP="006F61C5">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C76C0A" w:rsidRPr="00B52219" w14:paraId="285B44AB"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6760DCA7"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FDDC2C" w14:textId="20074E0B"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Amancio </w:t>
            </w:r>
            <w:r w:rsidR="00CA668B">
              <w:rPr>
                <w:rFonts w:ascii="Times New Roman" w:hAnsi="Times New Roman" w:cs="Times New Roman"/>
                <w:sz w:val="24"/>
                <w:szCs w:val="24"/>
              </w:rPr>
              <w:t xml:space="preserve">Matías Mendoza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F42DDE"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Técnico de Deporte Verapaz</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908C18" w14:textId="77777777" w:rsidR="00C76C0A" w:rsidRPr="00B52219" w:rsidRDefault="00C76C0A" w:rsidP="006F61C5">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C76C0A" w:rsidRPr="00B52219" w14:paraId="270C33BE"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506626B1"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15</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73495"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José Elmer Ramírez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D921A1"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Supervisor Operativo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EBEDBC"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r w:rsidR="00C76C0A" w:rsidRPr="00B52219" w14:paraId="3D165BAE"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1A29CFD3"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16</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169649"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Jaime Alexandre Arteaga Rodríguez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90570B"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Ambulancia Municipal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829BF"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r w:rsidR="00C76C0A" w:rsidRPr="00B52219" w14:paraId="001AE5F6"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1DC7ED24"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17</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E14A22"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Alfonso Alidio </w:t>
            </w:r>
            <w:r>
              <w:rPr>
                <w:rFonts w:ascii="Times New Roman" w:hAnsi="Times New Roman" w:cs="Times New Roman"/>
                <w:sz w:val="24"/>
                <w:szCs w:val="24"/>
              </w:rPr>
              <w:lastRenderedPageBreak/>
              <w:t xml:space="preserve">Valenzuela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E5BBD6"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lastRenderedPageBreak/>
              <w:t xml:space="preserve">Auxiliar de Unidad </w:t>
            </w:r>
            <w:r>
              <w:rPr>
                <w:rFonts w:ascii="Times New Roman" w:hAnsi="Times New Roman" w:cs="Times New Roman"/>
                <w:sz w:val="24"/>
                <w:szCs w:val="24"/>
                <w:lang w:val="es-MX" w:eastAsia="es-MX"/>
              </w:rPr>
              <w:lastRenderedPageBreak/>
              <w:t xml:space="preserve">de Medio Ambiente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63F780" w14:textId="77777777" w:rsidR="00C76C0A" w:rsidRPr="00B52219" w:rsidRDefault="00C76C0A" w:rsidP="006F61C5">
            <w:pPr>
              <w:rPr>
                <w:rFonts w:ascii="Times New Roman" w:hAnsi="Times New Roman" w:cs="Times New Roman"/>
                <w:sz w:val="24"/>
                <w:szCs w:val="24"/>
              </w:rPr>
            </w:pPr>
            <w:r>
              <w:rPr>
                <w:rFonts w:ascii="Times New Roman" w:hAnsi="Times New Roman" w:cs="Times New Roman"/>
                <w:sz w:val="24"/>
                <w:szCs w:val="24"/>
              </w:rPr>
              <w:lastRenderedPageBreak/>
              <w:t>F</w:t>
            </w:r>
            <w:r w:rsidRPr="00B1763C">
              <w:rPr>
                <w:rFonts w:ascii="Times New Roman" w:hAnsi="Times New Roman" w:cs="Times New Roman"/>
                <w:sz w:val="24"/>
                <w:szCs w:val="24"/>
              </w:rPr>
              <w:t>ondos propios municipales de Verapaz</w:t>
            </w:r>
          </w:p>
        </w:tc>
      </w:tr>
      <w:tr w:rsidR="00C76C0A" w:rsidRPr="00B52219" w14:paraId="5DB5B1B3"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22F4B69B"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lastRenderedPageBreak/>
              <w:t>18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0E208B" w14:textId="77777777" w:rsidR="00C76C0A"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Candelario Alcides Rivera Abrego</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033A41" w14:textId="77777777" w:rsidR="00C76C0A" w:rsidRDefault="00C76C0A" w:rsidP="006F61C5">
            <w:pPr>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Vigilante De Espacios Públicos</w:t>
            </w:r>
            <w:r>
              <w:rPr>
                <w:rFonts w:ascii="Times New Roman" w:hAnsi="Times New Roman" w:cs="Times New Roman"/>
                <w:sz w:val="24"/>
                <w:szCs w:val="24"/>
                <w:lang w:val="es-MX" w:eastAsia="es-MX"/>
              </w:rPr>
              <w:t xml:space="preserve">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DEAD93" w14:textId="77777777" w:rsidR="00C76C0A" w:rsidRPr="00B52219"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29F91D12"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1E6EFCF1"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19</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EA6605"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Juan de Dios Chacón González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5897B3" w14:textId="77777777" w:rsidR="00C76C0A" w:rsidRDefault="00C76C0A" w:rsidP="006F61C5">
            <w:pPr>
              <w:rPr>
                <w:rFonts w:ascii="Times New Roman" w:hAnsi="Times New Roman" w:cs="Times New Roman"/>
                <w:sz w:val="24"/>
                <w:szCs w:val="24"/>
                <w:lang w:val="es-MX" w:eastAsia="es-MX"/>
              </w:rPr>
            </w:pPr>
            <w:r w:rsidRPr="00B1763C">
              <w:rPr>
                <w:rFonts w:ascii="Times New Roman" w:hAnsi="Times New Roman" w:cs="Times New Roman"/>
                <w:sz w:val="24"/>
                <w:szCs w:val="24"/>
                <w:lang w:val="es-MX" w:eastAsia="es-MX"/>
              </w:rPr>
              <w:t>Electricista</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C06541" w14:textId="77777777" w:rsidR="00C76C0A" w:rsidRPr="00B52219"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326C13D1"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54DD06B2" w14:textId="77777777" w:rsidR="00C76C0A" w:rsidRPr="003A0F9A" w:rsidRDefault="00C76C0A" w:rsidP="006F61C5">
            <w:pPr>
              <w:rPr>
                <w:rFonts w:ascii="Times New Roman" w:hAnsi="Times New Roman" w:cs="Times New Roman"/>
                <w:sz w:val="24"/>
                <w:szCs w:val="24"/>
              </w:rPr>
            </w:pPr>
            <w:r>
              <w:rPr>
                <w:rFonts w:ascii="Times New Roman" w:hAnsi="Times New Roman" w:cs="Times New Roman"/>
                <w:sz w:val="24"/>
                <w:szCs w:val="24"/>
              </w:rPr>
              <w:t>20</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56AC43" w14:textId="77777777" w:rsidR="00C76C0A"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Carmen Roxana Melgar Velásquez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1B58C3"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Facilitadora de Casa de Encuentro Juvenil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90330" w14:textId="77777777" w:rsidR="00C76C0A" w:rsidRPr="00B52219"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Fortalecimiento social a los niños y adolescentes del municipio de Verapaz convenio con educo 2022</w:t>
            </w:r>
          </w:p>
        </w:tc>
      </w:tr>
      <w:tr w:rsidR="00C76C0A" w:rsidRPr="00B52219" w14:paraId="32CD63CB"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7741086C"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21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D0CBA" w14:textId="77777777" w:rsidR="00C76C0A"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Juliza Jelena Clímaco Carrillo</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0DE7DA"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Bibliotecaria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847D72" w14:textId="77777777" w:rsidR="00C76C0A" w:rsidRPr="003A0F9A"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Fortalecimiento social a los niños y adolescentes del municipio de Verapaz convenio con educo 2022</w:t>
            </w:r>
          </w:p>
        </w:tc>
      </w:tr>
      <w:tr w:rsidR="00C76C0A" w:rsidRPr="00B52219" w14:paraId="3CF8A4C6"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0C7A335F" w14:textId="77777777" w:rsidR="00C76C0A" w:rsidRPr="00AC1DDB" w:rsidRDefault="00C76C0A" w:rsidP="006F61C5">
            <w:pPr>
              <w:rPr>
                <w:rFonts w:ascii="Times New Roman" w:hAnsi="Times New Roman" w:cs="Times New Roman"/>
                <w:sz w:val="24"/>
                <w:szCs w:val="24"/>
              </w:rPr>
            </w:pPr>
            <w:r>
              <w:rPr>
                <w:rFonts w:ascii="Times New Roman" w:hAnsi="Times New Roman" w:cs="Times New Roman"/>
                <w:sz w:val="24"/>
                <w:szCs w:val="24"/>
              </w:rPr>
              <w:t>22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118812"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Manuel de Jesús Martínez Corvera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9DFC19" w14:textId="77777777" w:rsidR="00C76C0A" w:rsidRPr="00B1763C"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Mantenimiento de Cementerio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DD1196" w14:textId="77777777" w:rsidR="00C76C0A" w:rsidRPr="003A0F9A"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101DBB72"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29D60E62" w14:textId="77777777" w:rsidR="00C76C0A" w:rsidRPr="00AC1DDB" w:rsidRDefault="00C76C0A" w:rsidP="006F61C5">
            <w:pPr>
              <w:rPr>
                <w:rFonts w:ascii="Times New Roman" w:hAnsi="Times New Roman" w:cs="Times New Roman"/>
                <w:sz w:val="24"/>
                <w:szCs w:val="24"/>
              </w:rPr>
            </w:pPr>
            <w:r>
              <w:rPr>
                <w:rFonts w:ascii="Times New Roman" w:hAnsi="Times New Roman" w:cs="Times New Roman"/>
                <w:sz w:val="24"/>
                <w:szCs w:val="24"/>
              </w:rPr>
              <w:t>23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3F27FE6"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 xml:space="preserve">Fernando de Jesús Castillo Nuila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215A2B" w14:textId="77777777" w:rsidR="00C76C0A" w:rsidRPr="00B1763C"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Mantenimiento de Cementerio</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8D05A0" w14:textId="77777777" w:rsidR="00C76C0A" w:rsidRPr="003A0F9A" w:rsidRDefault="00C76C0A" w:rsidP="006F61C5">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C76C0A" w:rsidRPr="00B52219" w14:paraId="434C67FA" w14:textId="77777777" w:rsidTr="006F61C5">
        <w:trPr>
          <w:trHeight w:val="300"/>
        </w:trPr>
        <w:tc>
          <w:tcPr>
            <w:tcW w:w="331" w:type="pct"/>
            <w:tcBorders>
              <w:top w:val="single" w:sz="4" w:space="0" w:color="auto"/>
              <w:left w:val="single" w:sz="4" w:space="0" w:color="auto"/>
              <w:bottom w:val="single" w:sz="4" w:space="0" w:color="auto"/>
              <w:right w:val="single" w:sz="4" w:space="0" w:color="auto"/>
            </w:tcBorders>
          </w:tcPr>
          <w:p w14:paraId="5FACC2AE" w14:textId="77777777" w:rsidR="00C76C0A" w:rsidRDefault="00C76C0A" w:rsidP="006F61C5">
            <w:pPr>
              <w:rPr>
                <w:rFonts w:ascii="Times New Roman" w:hAnsi="Times New Roman" w:cs="Times New Roman"/>
                <w:sz w:val="24"/>
                <w:szCs w:val="24"/>
              </w:rPr>
            </w:pPr>
            <w:r>
              <w:rPr>
                <w:rFonts w:ascii="Times New Roman" w:hAnsi="Times New Roman" w:cs="Times New Roman"/>
                <w:sz w:val="24"/>
                <w:szCs w:val="24"/>
              </w:rPr>
              <w:t>24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564E2" w14:textId="77777777" w:rsidR="00C76C0A" w:rsidRPr="00AC1DDB"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 xml:space="preserve">Vanessa Cristabel Flores Duran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6EBD326" w14:textId="77777777" w:rsidR="00C76C0A" w:rsidRDefault="00C76C0A" w:rsidP="006F61C5">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Técnica de CAIPI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101041" w14:textId="77777777" w:rsidR="00C76C0A" w:rsidRPr="00AC1DDB" w:rsidRDefault="00C76C0A" w:rsidP="006F61C5">
            <w:pPr>
              <w:rPr>
                <w:rFonts w:ascii="Times New Roman" w:hAnsi="Times New Roman" w:cs="Times New Roman"/>
                <w:sz w:val="24"/>
                <w:szCs w:val="24"/>
              </w:rPr>
            </w:pPr>
            <w:r w:rsidRPr="00AC1DDB">
              <w:rPr>
                <w:rFonts w:ascii="Times New Roman" w:hAnsi="Times New Roman" w:cs="Times New Roman"/>
                <w:sz w:val="24"/>
                <w:szCs w:val="24"/>
              </w:rPr>
              <w:t>Fortalecimiento social a los niños y adolescentes del municipio de Verapaz convenio con educo 2022</w:t>
            </w:r>
          </w:p>
        </w:tc>
      </w:tr>
    </w:tbl>
    <w:p w14:paraId="653DBDE8" w14:textId="077C8145" w:rsidR="00C76C0A" w:rsidRPr="007410E6" w:rsidRDefault="00C76C0A" w:rsidP="00C76C0A">
      <w:pPr>
        <w:jc w:val="both"/>
        <w:rPr>
          <w:rFonts w:ascii="Times New Roman" w:hAnsi="Times New Roman" w:cs="Times New Roman"/>
          <w:sz w:val="24"/>
          <w:szCs w:val="24"/>
        </w:rPr>
      </w:pPr>
      <w:r>
        <w:rPr>
          <w:rFonts w:ascii="Times New Roman" w:hAnsi="Times New Roman" w:cs="Times New Roman"/>
          <w:sz w:val="24"/>
          <w:szCs w:val="24"/>
        </w:rPr>
        <w:t xml:space="preserve">Autorizar al tesorero municipal Licenciado Luis Antonio Rodríguez, a realizar la erogación en función de la bonificación </w:t>
      </w:r>
      <w:r w:rsidR="00C22720">
        <w:rPr>
          <w:rFonts w:ascii="Times New Roman" w:hAnsi="Times New Roman" w:cs="Times New Roman"/>
          <w:sz w:val="24"/>
          <w:szCs w:val="24"/>
        </w:rPr>
        <w:t>a nombre</w:t>
      </w:r>
      <w:r>
        <w:rPr>
          <w:rFonts w:ascii="Times New Roman" w:hAnsi="Times New Roman" w:cs="Times New Roman"/>
          <w:sz w:val="24"/>
          <w:szCs w:val="24"/>
        </w:rPr>
        <w:t xml:space="preserve"> de cada uno de los empleados. Aplíquese el gasto a la cuenta fondos propios municipales con número de cuenta 100-160-800313-4. </w:t>
      </w:r>
      <w:r w:rsidRPr="00C72149">
        <w:rPr>
          <w:rFonts w:ascii="Times New Roman" w:hAnsi="Times New Roman" w:cs="Times New Roman"/>
          <w:b/>
          <w:sz w:val="24"/>
          <w:szCs w:val="24"/>
        </w:rPr>
        <w:t xml:space="preserve">CERTIFIQUESE Y </w:t>
      </w:r>
      <w:r w:rsidR="00C22720" w:rsidRPr="00C72149">
        <w:rPr>
          <w:rFonts w:ascii="Times New Roman" w:hAnsi="Times New Roman" w:cs="Times New Roman"/>
          <w:b/>
          <w:sz w:val="24"/>
          <w:szCs w:val="24"/>
        </w:rPr>
        <w:t>COMUNIQUESE. _</w:t>
      </w:r>
      <w:r w:rsidRPr="00C72149">
        <w:rPr>
          <w:rFonts w:ascii="Times New Roman" w:hAnsi="Times New Roman" w:cs="Times New Roman"/>
          <w:b/>
          <w:sz w:val="24"/>
          <w:szCs w:val="24"/>
        </w:rPr>
        <w:t xml:space="preserve"> </w:t>
      </w:r>
      <w:r w:rsidR="00C93AD3">
        <w:rPr>
          <w:rFonts w:ascii="Times New Roman" w:hAnsi="Times New Roman" w:cs="Times New Roman"/>
          <w:b/>
          <w:sz w:val="24"/>
          <w:szCs w:val="24"/>
        </w:rPr>
        <w:t>/////////////////////////////////////////////////////////////////////</w:t>
      </w:r>
    </w:p>
    <w:bookmarkEnd w:id="74"/>
    <w:p w14:paraId="720D75EE" w14:textId="3970E7CD" w:rsidR="0068355A" w:rsidRDefault="00656C24" w:rsidP="00EB6039">
      <w:pPr>
        <w:jc w:val="both"/>
        <w:rPr>
          <w:rFonts w:ascii="Times New Roman" w:hAnsi="Times New Roman" w:cs="Times New Roman"/>
          <w:sz w:val="24"/>
          <w:szCs w:val="24"/>
        </w:rPr>
      </w:pPr>
      <w:r w:rsidRPr="004E2FC7">
        <w:rPr>
          <w:rFonts w:ascii="Times New Roman" w:hAnsi="Times New Roman" w:cs="Times New Roman"/>
          <w:b/>
          <w:sz w:val="24"/>
          <w:szCs w:val="24"/>
        </w:rPr>
        <w:t xml:space="preserve">ACUERDO NÚMERO CINCO: </w:t>
      </w:r>
      <w:r w:rsidR="000A1372" w:rsidRPr="004E2FC7">
        <w:rPr>
          <w:rFonts w:ascii="Times New Roman" w:eastAsia="Calibri" w:hAnsi="Times New Roman" w:cs="Times New Roman"/>
          <w:sz w:val="24"/>
          <w:szCs w:val="24"/>
        </w:rPr>
        <w:t xml:space="preserve">El Concejo Municipal, </w:t>
      </w:r>
      <w:r w:rsidR="00377156">
        <w:rPr>
          <w:rFonts w:ascii="Times New Roman" w:eastAsia="Calibri" w:hAnsi="Times New Roman" w:cs="Times New Roman"/>
          <w:sz w:val="24"/>
          <w:szCs w:val="24"/>
        </w:rPr>
        <w:t xml:space="preserve">considerando </w:t>
      </w:r>
      <w:r w:rsidR="00DA5087">
        <w:rPr>
          <w:rFonts w:ascii="Times New Roman" w:eastAsia="Calibri" w:hAnsi="Times New Roman" w:cs="Times New Roman"/>
          <w:sz w:val="24"/>
          <w:szCs w:val="24"/>
        </w:rPr>
        <w:t xml:space="preserve">que </w:t>
      </w:r>
      <w:r w:rsidR="00377156">
        <w:rPr>
          <w:rFonts w:ascii="Times New Roman" w:eastAsia="Calibri" w:hAnsi="Times New Roman" w:cs="Times New Roman"/>
          <w:sz w:val="24"/>
          <w:szCs w:val="24"/>
        </w:rPr>
        <w:t>el movimiento operacional de gastos menores que mensualmente se generan en la municipalidad es significativo</w:t>
      </w:r>
      <w:r w:rsidR="002230CD">
        <w:rPr>
          <w:rFonts w:ascii="Times New Roman" w:eastAsia="Calibri" w:hAnsi="Times New Roman" w:cs="Times New Roman"/>
          <w:sz w:val="24"/>
          <w:szCs w:val="24"/>
        </w:rPr>
        <w:t xml:space="preserve">, y para atender de forma adecuada </w:t>
      </w:r>
      <w:r w:rsidR="00DA5087">
        <w:rPr>
          <w:rFonts w:ascii="Times New Roman" w:eastAsia="Calibri" w:hAnsi="Times New Roman" w:cs="Times New Roman"/>
          <w:sz w:val="24"/>
          <w:szCs w:val="24"/>
        </w:rPr>
        <w:t xml:space="preserve">y oportuna dichos gastos pertenecientes a diferentes servicios, se hace </w:t>
      </w:r>
      <w:r w:rsidR="00DB13FA">
        <w:rPr>
          <w:rFonts w:ascii="Times New Roman" w:eastAsia="Calibri" w:hAnsi="Times New Roman" w:cs="Times New Roman"/>
          <w:sz w:val="24"/>
          <w:szCs w:val="24"/>
        </w:rPr>
        <w:t>necesaria la creación de un fondo circulante de caja chica con un monto que corresponda esa cobertura, y</w:t>
      </w:r>
      <w:r w:rsidR="00DA5087">
        <w:rPr>
          <w:rFonts w:ascii="Times New Roman" w:eastAsia="Calibri" w:hAnsi="Times New Roman" w:cs="Times New Roman"/>
          <w:sz w:val="24"/>
          <w:szCs w:val="24"/>
        </w:rPr>
        <w:t xml:space="preserve"> </w:t>
      </w:r>
      <w:r w:rsidR="00EB6039" w:rsidRPr="004E2FC7">
        <w:rPr>
          <w:rFonts w:ascii="Times New Roman" w:hAnsi="Times New Roman" w:cs="Times New Roman"/>
          <w:sz w:val="24"/>
          <w:szCs w:val="24"/>
        </w:rPr>
        <w:t>en relación con el a</w:t>
      </w:r>
      <w:r w:rsidR="00EB6039">
        <w:rPr>
          <w:rFonts w:ascii="Times New Roman" w:hAnsi="Times New Roman" w:cs="Times New Roman"/>
          <w:sz w:val="24"/>
          <w:szCs w:val="24"/>
        </w:rPr>
        <w:t xml:space="preserve">rtículo 93 del Código Municipal </w:t>
      </w:r>
      <w:r w:rsidR="00DB13FA">
        <w:rPr>
          <w:rFonts w:ascii="Times New Roman" w:hAnsi="Times New Roman" w:cs="Times New Roman"/>
          <w:sz w:val="24"/>
          <w:szCs w:val="24"/>
        </w:rPr>
        <w:t xml:space="preserve">el </w:t>
      </w:r>
      <w:r w:rsidR="0038193B">
        <w:rPr>
          <w:rFonts w:ascii="Times New Roman" w:hAnsi="Times New Roman" w:cs="Times New Roman"/>
          <w:sz w:val="24"/>
          <w:szCs w:val="24"/>
        </w:rPr>
        <w:t xml:space="preserve">cual literalmente dice: para atender gastos de menor cuantía o de carácter urgente se podrá crear un fondo circulante cuyo monto y procedimientos se establecerán en el presupuesto. Por tanto, el </w:t>
      </w:r>
      <w:r w:rsidR="00DB13FA">
        <w:rPr>
          <w:rFonts w:ascii="Times New Roman" w:hAnsi="Times New Roman" w:cs="Times New Roman"/>
          <w:sz w:val="24"/>
          <w:szCs w:val="24"/>
        </w:rPr>
        <w:t>concejo municipal en uso de sus facultades acuerda</w:t>
      </w:r>
      <w:r w:rsidR="00EB6039">
        <w:rPr>
          <w:rFonts w:ascii="Times New Roman" w:hAnsi="Times New Roman" w:cs="Times New Roman"/>
          <w:sz w:val="24"/>
          <w:szCs w:val="24"/>
        </w:rPr>
        <w:t xml:space="preserve">: </w:t>
      </w:r>
      <w:r w:rsidR="00C93AD3">
        <w:rPr>
          <w:rFonts w:ascii="Times New Roman" w:hAnsi="Times New Roman" w:cs="Times New Roman"/>
          <w:sz w:val="24"/>
          <w:szCs w:val="24"/>
        </w:rPr>
        <w:t>//////////////////</w:t>
      </w:r>
    </w:p>
    <w:p w14:paraId="7B022D04" w14:textId="288AAD8A" w:rsidR="0068355A" w:rsidRPr="0038193B" w:rsidRDefault="0068355A">
      <w:pPr>
        <w:pStyle w:val="Prrafodelista"/>
        <w:numPr>
          <w:ilvl w:val="0"/>
          <w:numId w:val="22"/>
        </w:numPr>
        <w:jc w:val="both"/>
        <w:rPr>
          <w:rFonts w:ascii="Times New Roman" w:hAnsi="Times New Roman" w:cs="Times New Roman"/>
          <w:sz w:val="24"/>
          <w:szCs w:val="24"/>
        </w:rPr>
      </w:pPr>
      <w:r w:rsidRPr="0038193B">
        <w:rPr>
          <w:rFonts w:ascii="Times New Roman" w:hAnsi="Times New Roman" w:cs="Times New Roman"/>
          <w:sz w:val="24"/>
          <w:szCs w:val="24"/>
        </w:rPr>
        <w:t xml:space="preserve">Crear un fondo circulante de caja chica </w:t>
      </w:r>
      <w:r w:rsidR="00CD6DC6" w:rsidRPr="0038193B">
        <w:rPr>
          <w:rFonts w:ascii="Times New Roman" w:hAnsi="Times New Roman" w:cs="Times New Roman"/>
          <w:sz w:val="24"/>
          <w:szCs w:val="24"/>
        </w:rPr>
        <w:t xml:space="preserve">por un monto de $500.00 dólares del fondo municipal, para atender gastos urgentes </w:t>
      </w:r>
      <w:r w:rsidR="008D022E" w:rsidRPr="0038193B">
        <w:rPr>
          <w:rFonts w:ascii="Times New Roman" w:hAnsi="Times New Roman" w:cs="Times New Roman"/>
          <w:sz w:val="24"/>
          <w:szCs w:val="24"/>
        </w:rPr>
        <w:t>y de menor cuantía,</w:t>
      </w:r>
      <w:r w:rsidR="0061112B">
        <w:rPr>
          <w:rFonts w:ascii="Times New Roman" w:hAnsi="Times New Roman" w:cs="Times New Roman"/>
          <w:sz w:val="24"/>
          <w:szCs w:val="24"/>
        </w:rPr>
        <w:t xml:space="preserve"> (</w:t>
      </w:r>
      <w:r w:rsidR="0061112B" w:rsidRPr="0061112B">
        <w:rPr>
          <w:rFonts w:ascii="Times New Roman" w:hAnsi="Times New Roman" w:cs="Times New Roman"/>
          <w:sz w:val="24"/>
          <w:szCs w:val="24"/>
        </w:rPr>
        <w:t xml:space="preserve">compra de materiales de oficina, pago de viáticos-alimentación, herramientas, repuestos, accesorios, </w:t>
      </w:r>
      <w:r w:rsidR="0061112B" w:rsidRPr="0061112B">
        <w:rPr>
          <w:rFonts w:ascii="Times New Roman" w:hAnsi="Times New Roman" w:cs="Times New Roman"/>
          <w:sz w:val="24"/>
          <w:szCs w:val="24"/>
        </w:rPr>
        <w:lastRenderedPageBreak/>
        <w:t>bienes de uso y consumo diversos, artículos de limpieza, informáticos</w:t>
      </w:r>
      <w:r w:rsidR="0061112B">
        <w:rPr>
          <w:rFonts w:ascii="Times New Roman" w:hAnsi="Times New Roman" w:cs="Times New Roman"/>
          <w:sz w:val="24"/>
          <w:szCs w:val="24"/>
        </w:rPr>
        <w:t xml:space="preserve"> entre otros)</w:t>
      </w:r>
      <w:r w:rsidR="008D022E" w:rsidRPr="0038193B">
        <w:rPr>
          <w:rFonts w:ascii="Times New Roman" w:hAnsi="Times New Roman" w:cs="Times New Roman"/>
          <w:sz w:val="24"/>
          <w:szCs w:val="24"/>
        </w:rPr>
        <w:t xml:space="preserve"> de acuerdo a lo estipulado en las disposiciones Generales del presupuesto municipal, dicho fondo se </w:t>
      </w:r>
      <w:r w:rsidR="00DA5087" w:rsidRPr="0038193B">
        <w:rPr>
          <w:rFonts w:ascii="Times New Roman" w:hAnsi="Times New Roman" w:cs="Times New Roman"/>
          <w:sz w:val="24"/>
          <w:szCs w:val="24"/>
        </w:rPr>
        <w:t>aplicará</w:t>
      </w:r>
      <w:r w:rsidR="008D022E" w:rsidRPr="0038193B">
        <w:rPr>
          <w:rFonts w:ascii="Times New Roman" w:hAnsi="Times New Roman" w:cs="Times New Roman"/>
          <w:sz w:val="24"/>
          <w:szCs w:val="24"/>
        </w:rPr>
        <w:t xml:space="preserve"> a la partida del presupuesto municipal vigente.</w:t>
      </w:r>
    </w:p>
    <w:p w14:paraId="10046D47" w14:textId="7137FD31" w:rsidR="004E2FC7" w:rsidRPr="0061112B" w:rsidRDefault="0061112B">
      <w:pPr>
        <w:pStyle w:val="Prrafodelista"/>
        <w:numPr>
          <w:ilvl w:val="0"/>
          <w:numId w:val="22"/>
        </w:numPr>
        <w:jc w:val="both"/>
        <w:rPr>
          <w:rFonts w:ascii="Times New Roman" w:hAnsi="Times New Roman" w:cs="Times New Roman"/>
          <w:sz w:val="24"/>
          <w:szCs w:val="24"/>
        </w:rPr>
      </w:pPr>
      <w:r>
        <w:rPr>
          <w:rFonts w:ascii="Times New Roman" w:hAnsi="Times New Roman" w:cs="Times New Roman"/>
          <w:sz w:val="24"/>
          <w:szCs w:val="24"/>
        </w:rPr>
        <w:t>Nombrar a la Licenciada Rosario de María Meléndez, secretaria municipal y de carácter ad-honoren, c</w:t>
      </w:r>
      <w:r w:rsidR="00EB6039" w:rsidRPr="0061112B">
        <w:rPr>
          <w:rFonts w:ascii="Times New Roman" w:hAnsi="Times New Roman" w:cs="Times New Roman"/>
          <w:sz w:val="24"/>
          <w:szCs w:val="24"/>
        </w:rPr>
        <w:t>omo encargada</w:t>
      </w:r>
      <w:r w:rsidR="004E2FC7" w:rsidRPr="0061112B">
        <w:rPr>
          <w:rFonts w:ascii="Times New Roman" w:hAnsi="Times New Roman" w:cs="Times New Roman"/>
          <w:sz w:val="24"/>
          <w:szCs w:val="24"/>
        </w:rPr>
        <w:t xml:space="preserve"> del Fondo </w:t>
      </w:r>
      <w:r>
        <w:rPr>
          <w:rFonts w:ascii="Times New Roman" w:hAnsi="Times New Roman" w:cs="Times New Roman"/>
          <w:sz w:val="24"/>
          <w:szCs w:val="24"/>
        </w:rPr>
        <w:t xml:space="preserve">circulante </w:t>
      </w:r>
      <w:r w:rsidR="004E2FC7" w:rsidRPr="0061112B">
        <w:rPr>
          <w:rFonts w:ascii="Times New Roman" w:hAnsi="Times New Roman" w:cs="Times New Roman"/>
          <w:sz w:val="24"/>
          <w:szCs w:val="24"/>
        </w:rPr>
        <w:t>de caja chica</w:t>
      </w:r>
      <w:r>
        <w:rPr>
          <w:rFonts w:ascii="Times New Roman" w:hAnsi="Times New Roman" w:cs="Times New Roman"/>
          <w:sz w:val="24"/>
          <w:szCs w:val="24"/>
        </w:rPr>
        <w:t xml:space="preserve">, </w:t>
      </w:r>
      <w:r w:rsidR="00EB6039" w:rsidRPr="0061112B">
        <w:rPr>
          <w:rFonts w:ascii="Times New Roman" w:hAnsi="Times New Roman" w:cs="Times New Roman"/>
          <w:sz w:val="24"/>
          <w:szCs w:val="24"/>
        </w:rPr>
        <w:t>para el periodo de junio a diciembre del presente año</w:t>
      </w:r>
      <w:r w:rsidR="004A2725">
        <w:rPr>
          <w:rFonts w:ascii="Times New Roman" w:hAnsi="Times New Roman" w:cs="Times New Roman"/>
          <w:sz w:val="24"/>
          <w:szCs w:val="24"/>
        </w:rPr>
        <w:t xml:space="preserve">, basándose en lo dispuesto en el manual del fondo circular de caja chica </w:t>
      </w:r>
      <w:r w:rsidR="008926C6">
        <w:rPr>
          <w:rFonts w:ascii="Times New Roman" w:hAnsi="Times New Roman" w:cs="Times New Roman"/>
          <w:sz w:val="24"/>
          <w:szCs w:val="24"/>
        </w:rPr>
        <w:t xml:space="preserve">y en el reglamento de Viáticos y trasporte. - </w:t>
      </w:r>
      <w:r w:rsidR="004E2FC7" w:rsidRPr="0061112B">
        <w:rPr>
          <w:rFonts w:ascii="Times New Roman" w:hAnsi="Times New Roman" w:cs="Times New Roman"/>
          <w:b/>
          <w:sz w:val="24"/>
          <w:szCs w:val="24"/>
        </w:rPr>
        <w:t xml:space="preserve">CERTIFIQUESE Y </w:t>
      </w:r>
      <w:r w:rsidR="004A2725" w:rsidRPr="0061112B">
        <w:rPr>
          <w:rFonts w:ascii="Times New Roman" w:hAnsi="Times New Roman" w:cs="Times New Roman"/>
          <w:b/>
          <w:sz w:val="24"/>
          <w:szCs w:val="24"/>
        </w:rPr>
        <w:t>COMUNIQUESE</w:t>
      </w:r>
      <w:r w:rsidR="004A2725" w:rsidRPr="0061112B">
        <w:rPr>
          <w:rFonts w:ascii="Times New Roman" w:hAnsi="Times New Roman" w:cs="Times New Roman"/>
          <w:sz w:val="24"/>
          <w:szCs w:val="24"/>
        </w:rPr>
        <w:t>. -</w:t>
      </w:r>
      <w:r w:rsidR="004E2FC7" w:rsidRPr="0061112B">
        <w:rPr>
          <w:rFonts w:ascii="Times New Roman" w:hAnsi="Times New Roman" w:cs="Times New Roman"/>
          <w:sz w:val="24"/>
          <w:szCs w:val="24"/>
        </w:rPr>
        <w:t xml:space="preserve"> </w:t>
      </w:r>
      <w:r w:rsidR="00EB6039" w:rsidRPr="0061112B">
        <w:rPr>
          <w:rFonts w:ascii="Times New Roman" w:hAnsi="Times New Roman" w:cs="Times New Roman"/>
          <w:sz w:val="24"/>
          <w:szCs w:val="24"/>
        </w:rPr>
        <w:t>/////////////////</w:t>
      </w:r>
      <w:r w:rsidR="004A2725">
        <w:rPr>
          <w:rFonts w:ascii="Times New Roman" w:hAnsi="Times New Roman" w:cs="Times New Roman"/>
          <w:sz w:val="24"/>
          <w:szCs w:val="24"/>
        </w:rPr>
        <w:t>////////////////////////////////</w:t>
      </w:r>
      <w:r w:rsidR="008926C6">
        <w:rPr>
          <w:rFonts w:ascii="Times New Roman" w:hAnsi="Times New Roman" w:cs="Times New Roman"/>
          <w:sz w:val="24"/>
          <w:szCs w:val="24"/>
        </w:rPr>
        <w:t>//////////</w:t>
      </w:r>
    </w:p>
    <w:p w14:paraId="6474E9DD" w14:textId="77777777" w:rsidR="00775A3C" w:rsidRDefault="00756C74" w:rsidP="00775A3C">
      <w:pPr>
        <w:jc w:val="both"/>
        <w:rPr>
          <w:rFonts w:ascii="Times New Roman" w:eastAsia="Times New Roman" w:hAnsi="Times New Roman" w:cs="Times New Roman"/>
          <w:color w:val="000000"/>
          <w:sz w:val="24"/>
          <w:szCs w:val="24"/>
          <w:lang w:eastAsia="es-ES"/>
        </w:rPr>
      </w:pPr>
      <w:r w:rsidRPr="00775A3C">
        <w:rPr>
          <w:rFonts w:ascii="Times New Roman" w:hAnsi="Times New Roman" w:cs="Times New Roman"/>
          <w:b/>
          <w:sz w:val="24"/>
          <w:szCs w:val="24"/>
        </w:rPr>
        <w:t>ACUERDO NÚMERO SEIS</w:t>
      </w:r>
      <w:r w:rsidR="0053186A" w:rsidRPr="00775A3C">
        <w:rPr>
          <w:rFonts w:ascii="Times New Roman" w:hAnsi="Times New Roman" w:cs="Times New Roman"/>
          <w:b/>
          <w:sz w:val="24"/>
          <w:szCs w:val="24"/>
        </w:rPr>
        <w:t>:</w:t>
      </w:r>
      <w:r w:rsidR="0053186A">
        <w:rPr>
          <w:rFonts w:ascii="Times New Roman" w:hAnsi="Times New Roman" w:cs="Times New Roman"/>
          <w:b/>
          <w:sz w:val="24"/>
          <w:szCs w:val="24"/>
        </w:rPr>
        <w:t xml:space="preserve"> </w:t>
      </w:r>
      <w:r w:rsidR="00775A3C" w:rsidRPr="00E56A94">
        <w:rPr>
          <w:rFonts w:ascii="Times New Roman" w:hAnsi="Times New Roman" w:cs="Times New Roman"/>
          <w:sz w:val="24"/>
          <w:szCs w:val="24"/>
        </w:rPr>
        <w:t>Este</w:t>
      </w:r>
      <w:r w:rsidR="00775A3C"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775A3C">
        <w:rPr>
          <w:rFonts w:ascii="Times New Roman" w:eastAsia="Times New Roman" w:hAnsi="Times New Roman" w:cs="Times New Roman"/>
          <w:color w:val="000000"/>
          <w:sz w:val="24"/>
          <w:szCs w:val="24"/>
          <w:lang w:eastAsia="es-ES"/>
        </w:rPr>
        <w:t>////////////////////////////////////////////////////////////////////////</w:t>
      </w:r>
    </w:p>
    <w:p w14:paraId="743C9D92" w14:textId="2D4C0747" w:rsidR="00775A3C" w:rsidRPr="00E85167" w:rsidRDefault="00775A3C" w:rsidP="00E85167">
      <w:pPr>
        <w:jc w:val="both"/>
        <w:rPr>
          <w:rFonts w:ascii="Calibri" w:eastAsia="Times New Roman" w:hAnsi="Calibri" w:cs="Calibri"/>
          <w:color w:val="000000"/>
          <w:lang w:eastAsia="es-SV"/>
        </w:rPr>
      </w:pPr>
      <w:r w:rsidRPr="0006457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w:t>
      </w:r>
      <w:r w:rsidRPr="00760900">
        <w:rPr>
          <w:rFonts w:ascii="Times New Roman" w:hAnsi="Times New Roman" w:cs="Times New Roman"/>
          <w:sz w:val="24"/>
          <w:szCs w:val="24"/>
        </w:rPr>
        <w:t xml:space="preserve">monto total de </w:t>
      </w:r>
      <w:r w:rsidR="00760900" w:rsidRPr="00760900">
        <w:rPr>
          <w:rFonts w:ascii="Times New Roman" w:eastAsia="Times New Roman" w:hAnsi="Times New Roman" w:cs="Times New Roman"/>
          <w:color w:val="000000"/>
          <w:sz w:val="24"/>
          <w:szCs w:val="24"/>
          <w:lang w:eastAsia="es-SV"/>
        </w:rPr>
        <w:t xml:space="preserve">$1,102.55 </w:t>
      </w:r>
      <w:r w:rsidRPr="00760900">
        <w:rPr>
          <w:rFonts w:ascii="Times New Roman" w:hAnsi="Times New Roman" w:cs="Times New Roman"/>
          <w:sz w:val="24"/>
          <w:szCs w:val="24"/>
        </w:rPr>
        <w:t>durante el mes</w:t>
      </w:r>
      <w:r w:rsidRPr="00E85167">
        <w:rPr>
          <w:rFonts w:ascii="Times New Roman" w:hAnsi="Times New Roman" w:cs="Times New Roman"/>
          <w:sz w:val="24"/>
          <w:szCs w:val="24"/>
        </w:rPr>
        <w:t xml:space="preserve"> de </w:t>
      </w:r>
      <w:r w:rsidR="00141E1E">
        <w:rPr>
          <w:rFonts w:ascii="Times New Roman" w:hAnsi="Times New Roman" w:cs="Times New Roman"/>
          <w:sz w:val="24"/>
          <w:szCs w:val="24"/>
        </w:rPr>
        <w:t>junio</w:t>
      </w:r>
      <w:r w:rsidRPr="00E85167">
        <w:rPr>
          <w:rFonts w:ascii="Times New Roman" w:hAnsi="Times New Roman" w:cs="Times New Roman"/>
          <w:sz w:val="24"/>
          <w:szCs w:val="24"/>
        </w:rPr>
        <w:t xml:space="preserve"> según el siguiente detalle: </w:t>
      </w:r>
      <w:r w:rsidR="00760900">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2272"/>
        <w:gridCol w:w="3682"/>
        <w:gridCol w:w="1461"/>
      </w:tblGrid>
      <w:tr w:rsidR="005A6597" w:rsidRPr="006662E2" w14:paraId="358C91C2" w14:textId="77777777" w:rsidTr="00726B59">
        <w:trPr>
          <w:trHeight w:val="315"/>
        </w:trPr>
        <w:tc>
          <w:tcPr>
            <w:tcW w:w="1413" w:type="dxa"/>
            <w:shd w:val="clear" w:color="000000" w:fill="C5E0B3"/>
            <w:hideMark/>
          </w:tcPr>
          <w:p w14:paraId="1BE7BD42" w14:textId="77777777" w:rsidR="006662E2" w:rsidRPr="006662E2" w:rsidRDefault="006662E2" w:rsidP="006662E2">
            <w:pPr>
              <w:spacing w:after="0" w:line="240" w:lineRule="auto"/>
              <w:rPr>
                <w:rFonts w:ascii="Times New Roman" w:eastAsia="Times New Roman" w:hAnsi="Times New Roman" w:cs="Times New Roman"/>
                <w:b/>
                <w:bCs/>
                <w:color w:val="000000"/>
                <w:sz w:val="24"/>
                <w:szCs w:val="24"/>
                <w:lang w:eastAsia="es-SV"/>
              </w:rPr>
            </w:pPr>
            <w:r w:rsidRPr="006662E2">
              <w:rPr>
                <w:rFonts w:ascii="Times New Roman" w:eastAsia="Times New Roman" w:hAnsi="Times New Roman" w:cs="Times New Roman"/>
                <w:b/>
                <w:bCs/>
                <w:color w:val="000000"/>
                <w:sz w:val="24"/>
                <w:szCs w:val="24"/>
                <w:lang w:eastAsia="es-SV"/>
              </w:rPr>
              <w:t>FECHA</w:t>
            </w:r>
          </w:p>
        </w:tc>
        <w:tc>
          <w:tcPr>
            <w:tcW w:w="2272" w:type="dxa"/>
            <w:shd w:val="clear" w:color="000000" w:fill="C5E0B3"/>
            <w:hideMark/>
          </w:tcPr>
          <w:p w14:paraId="24544DB7" w14:textId="77777777" w:rsidR="006662E2" w:rsidRPr="006662E2" w:rsidRDefault="006662E2" w:rsidP="006662E2">
            <w:pPr>
              <w:spacing w:after="0" w:line="240" w:lineRule="auto"/>
              <w:rPr>
                <w:rFonts w:ascii="Times New Roman" w:eastAsia="Times New Roman" w:hAnsi="Times New Roman" w:cs="Times New Roman"/>
                <w:b/>
                <w:bCs/>
                <w:color w:val="000000"/>
                <w:sz w:val="24"/>
                <w:szCs w:val="24"/>
                <w:lang w:eastAsia="es-SV"/>
              </w:rPr>
            </w:pPr>
            <w:r w:rsidRPr="006662E2">
              <w:rPr>
                <w:rFonts w:ascii="Times New Roman" w:eastAsia="Times New Roman" w:hAnsi="Times New Roman" w:cs="Times New Roman"/>
                <w:b/>
                <w:bCs/>
                <w:color w:val="000000"/>
                <w:sz w:val="24"/>
                <w:szCs w:val="24"/>
                <w:lang w:eastAsia="es-SV"/>
              </w:rPr>
              <w:t>NOMBRE PROVEEDOR</w:t>
            </w:r>
          </w:p>
        </w:tc>
        <w:tc>
          <w:tcPr>
            <w:tcW w:w="3682" w:type="dxa"/>
            <w:shd w:val="clear" w:color="000000" w:fill="C5E0B3"/>
            <w:hideMark/>
          </w:tcPr>
          <w:p w14:paraId="51363CEC" w14:textId="77777777" w:rsidR="006662E2" w:rsidRPr="006662E2" w:rsidRDefault="006662E2" w:rsidP="006662E2">
            <w:pPr>
              <w:spacing w:after="0" w:line="240" w:lineRule="auto"/>
              <w:rPr>
                <w:rFonts w:ascii="Times New Roman" w:eastAsia="Times New Roman" w:hAnsi="Times New Roman" w:cs="Times New Roman"/>
                <w:b/>
                <w:bCs/>
                <w:color w:val="000000"/>
                <w:sz w:val="24"/>
                <w:szCs w:val="24"/>
                <w:lang w:eastAsia="es-SV"/>
              </w:rPr>
            </w:pPr>
            <w:r w:rsidRPr="006662E2">
              <w:rPr>
                <w:rFonts w:ascii="Times New Roman" w:eastAsia="Times New Roman" w:hAnsi="Times New Roman" w:cs="Times New Roman"/>
                <w:b/>
                <w:bCs/>
                <w:color w:val="000000"/>
                <w:sz w:val="24"/>
                <w:szCs w:val="24"/>
                <w:lang w:eastAsia="es-SV"/>
              </w:rPr>
              <w:t>DESCRIPCIÓN</w:t>
            </w:r>
          </w:p>
        </w:tc>
        <w:tc>
          <w:tcPr>
            <w:tcW w:w="1461" w:type="dxa"/>
            <w:shd w:val="clear" w:color="000000" w:fill="C5E0B3"/>
            <w:hideMark/>
          </w:tcPr>
          <w:p w14:paraId="28CC029A" w14:textId="77777777" w:rsidR="006662E2" w:rsidRPr="006662E2" w:rsidRDefault="006662E2" w:rsidP="006662E2">
            <w:pPr>
              <w:spacing w:after="0" w:line="240" w:lineRule="auto"/>
              <w:rPr>
                <w:rFonts w:ascii="Times New Roman" w:eastAsia="Times New Roman" w:hAnsi="Times New Roman" w:cs="Times New Roman"/>
                <w:b/>
                <w:bCs/>
                <w:color w:val="000000"/>
                <w:sz w:val="24"/>
                <w:szCs w:val="24"/>
                <w:lang w:eastAsia="es-SV"/>
              </w:rPr>
            </w:pPr>
            <w:r w:rsidRPr="006662E2">
              <w:rPr>
                <w:rFonts w:ascii="Times New Roman" w:eastAsia="Times New Roman" w:hAnsi="Times New Roman" w:cs="Times New Roman"/>
                <w:b/>
                <w:bCs/>
                <w:color w:val="000000"/>
                <w:sz w:val="24"/>
                <w:szCs w:val="24"/>
                <w:lang w:eastAsia="es-SV"/>
              </w:rPr>
              <w:t>MONTO</w:t>
            </w:r>
          </w:p>
        </w:tc>
      </w:tr>
      <w:tr w:rsidR="005A6597" w:rsidRPr="006662E2" w14:paraId="183E797D" w14:textId="77777777" w:rsidTr="000B07C9">
        <w:trPr>
          <w:trHeight w:val="330"/>
        </w:trPr>
        <w:tc>
          <w:tcPr>
            <w:tcW w:w="1413" w:type="dxa"/>
            <w:shd w:val="clear" w:color="auto" w:fill="auto"/>
            <w:noWrap/>
            <w:hideMark/>
          </w:tcPr>
          <w:p w14:paraId="6CC081B6"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8/6/2022</w:t>
            </w:r>
          </w:p>
        </w:tc>
        <w:tc>
          <w:tcPr>
            <w:tcW w:w="2272" w:type="dxa"/>
            <w:shd w:val="clear" w:color="auto" w:fill="auto"/>
            <w:noWrap/>
            <w:hideMark/>
          </w:tcPr>
          <w:p w14:paraId="303D12D6"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ADIMACON S.A. DE C.V.</w:t>
            </w:r>
          </w:p>
        </w:tc>
        <w:tc>
          <w:tcPr>
            <w:tcW w:w="3682" w:type="dxa"/>
            <w:shd w:val="clear" w:color="auto" w:fill="auto"/>
            <w:noWrap/>
            <w:hideMark/>
          </w:tcPr>
          <w:p w14:paraId="32086EFD" w14:textId="30580F96" w:rsidR="006662E2" w:rsidRPr="006662E2" w:rsidRDefault="00726B5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6662E2">
              <w:rPr>
                <w:rFonts w:ascii="Times New Roman" w:eastAsia="Times New Roman" w:hAnsi="Times New Roman" w:cs="Times New Roman"/>
                <w:sz w:val="24"/>
                <w:szCs w:val="24"/>
                <w:lang w:eastAsia="es-SV"/>
              </w:rPr>
              <w:t>uministro de un dado térmico de 60a doble G&amp;E, el cual es solicitado para repa</w:t>
            </w:r>
            <w:r>
              <w:rPr>
                <w:rFonts w:ascii="Times New Roman" w:eastAsia="Times New Roman" w:hAnsi="Times New Roman" w:cs="Times New Roman"/>
                <w:sz w:val="24"/>
                <w:szCs w:val="24"/>
                <w:lang w:eastAsia="es-SV"/>
              </w:rPr>
              <w:t>ració</w:t>
            </w:r>
            <w:r w:rsidRPr="006662E2">
              <w:rPr>
                <w:rFonts w:ascii="Times New Roman" w:eastAsia="Times New Roman" w:hAnsi="Times New Roman" w:cs="Times New Roman"/>
                <w:sz w:val="24"/>
                <w:szCs w:val="24"/>
                <w:lang w:eastAsia="es-SV"/>
              </w:rPr>
              <w:t>n del circuito eléctrico de las instalaciones de la casa de encuentro juvenil.</w:t>
            </w:r>
          </w:p>
        </w:tc>
        <w:tc>
          <w:tcPr>
            <w:tcW w:w="1461" w:type="dxa"/>
            <w:shd w:val="clear" w:color="auto" w:fill="auto"/>
            <w:noWrap/>
            <w:hideMark/>
          </w:tcPr>
          <w:p w14:paraId="0896B22F"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$17.25</w:t>
            </w:r>
          </w:p>
        </w:tc>
      </w:tr>
      <w:tr w:rsidR="005A6597" w:rsidRPr="006662E2" w14:paraId="6B075C65" w14:textId="77777777" w:rsidTr="000B07C9">
        <w:trPr>
          <w:trHeight w:val="315"/>
        </w:trPr>
        <w:tc>
          <w:tcPr>
            <w:tcW w:w="1413" w:type="dxa"/>
            <w:shd w:val="clear" w:color="auto" w:fill="auto"/>
            <w:noWrap/>
            <w:hideMark/>
          </w:tcPr>
          <w:p w14:paraId="2FC75DAB"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8/6/2022</w:t>
            </w:r>
          </w:p>
        </w:tc>
        <w:tc>
          <w:tcPr>
            <w:tcW w:w="2272" w:type="dxa"/>
            <w:shd w:val="clear" w:color="auto" w:fill="auto"/>
            <w:noWrap/>
            <w:hideMark/>
          </w:tcPr>
          <w:p w14:paraId="0E6137E0" w14:textId="66E560E5" w:rsidR="006662E2" w:rsidRPr="006662E2" w:rsidRDefault="00726B59"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Santos Raúl Diaz Valdez</w:t>
            </w:r>
          </w:p>
        </w:tc>
        <w:tc>
          <w:tcPr>
            <w:tcW w:w="3682" w:type="dxa"/>
            <w:shd w:val="clear" w:color="auto" w:fill="auto"/>
            <w:noWrap/>
            <w:hideMark/>
          </w:tcPr>
          <w:p w14:paraId="42A93C2E" w14:textId="2B0D9A67" w:rsidR="006662E2" w:rsidRPr="006662E2" w:rsidRDefault="00726B5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6662E2">
              <w:rPr>
                <w:rFonts w:ascii="Times New Roman" w:eastAsia="Times New Roman" w:hAnsi="Times New Roman" w:cs="Times New Roman"/>
                <w:sz w:val="24"/>
                <w:szCs w:val="24"/>
                <w:lang w:eastAsia="es-SV"/>
              </w:rPr>
              <w:t xml:space="preserve">or servicio de reparación de aires acondicionado de las instalaciones de la casa encuentro juvenil de Verapaz. trabajo a realizar: • </w:t>
            </w:r>
            <w:r>
              <w:rPr>
                <w:rFonts w:ascii="Times New Roman" w:eastAsia="Times New Roman" w:hAnsi="Times New Roman" w:cs="Times New Roman"/>
                <w:sz w:val="24"/>
                <w:szCs w:val="24"/>
                <w:lang w:eastAsia="es-SV"/>
              </w:rPr>
              <w:t>R</w:t>
            </w:r>
            <w:r w:rsidRPr="006662E2">
              <w:rPr>
                <w:rFonts w:ascii="Times New Roman" w:eastAsia="Times New Roman" w:hAnsi="Times New Roman" w:cs="Times New Roman"/>
                <w:sz w:val="24"/>
                <w:szCs w:val="24"/>
                <w:lang w:eastAsia="es-SV"/>
              </w:rPr>
              <w:t>evisión de cables eléctricos</w:t>
            </w:r>
            <w:r w:rsidR="000B07C9">
              <w:rPr>
                <w:rFonts w:ascii="Times New Roman" w:eastAsia="Times New Roman" w:hAnsi="Times New Roman" w:cs="Times New Roman"/>
                <w:sz w:val="24"/>
                <w:szCs w:val="24"/>
                <w:lang w:eastAsia="es-SV"/>
              </w:rPr>
              <w:t xml:space="preserve"> </w:t>
            </w:r>
            <w:r w:rsidRPr="006662E2">
              <w:rPr>
                <w:rFonts w:ascii="Times New Roman" w:eastAsia="Times New Roman" w:hAnsi="Times New Roman" w:cs="Times New Roman"/>
                <w:sz w:val="24"/>
                <w:szCs w:val="24"/>
                <w:lang w:eastAsia="es-SV"/>
              </w:rPr>
              <w:t xml:space="preserve">primarios y segundarios • </w:t>
            </w:r>
            <w:r>
              <w:rPr>
                <w:rFonts w:ascii="Times New Roman" w:eastAsia="Times New Roman" w:hAnsi="Times New Roman" w:cs="Times New Roman"/>
                <w:sz w:val="24"/>
                <w:szCs w:val="24"/>
                <w:lang w:eastAsia="es-SV"/>
              </w:rPr>
              <w:t>R</w:t>
            </w:r>
            <w:r w:rsidRPr="006662E2">
              <w:rPr>
                <w:rFonts w:ascii="Times New Roman" w:eastAsia="Times New Roman" w:hAnsi="Times New Roman" w:cs="Times New Roman"/>
                <w:sz w:val="24"/>
                <w:szCs w:val="24"/>
                <w:lang w:eastAsia="es-SV"/>
              </w:rPr>
              <w:t>evisión y cambio de dados térmicos, en caja de alimentación primaria</w:t>
            </w:r>
          </w:p>
        </w:tc>
        <w:tc>
          <w:tcPr>
            <w:tcW w:w="1461" w:type="dxa"/>
            <w:shd w:val="clear" w:color="auto" w:fill="auto"/>
            <w:noWrap/>
            <w:hideMark/>
          </w:tcPr>
          <w:p w14:paraId="71768634"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$50.00</w:t>
            </w:r>
          </w:p>
        </w:tc>
      </w:tr>
      <w:tr w:rsidR="005A6597" w:rsidRPr="006662E2" w14:paraId="5B707A20" w14:textId="77777777" w:rsidTr="000B07C9">
        <w:trPr>
          <w:trHeight w:val="315"/>
        </w:trPr>
        <w:tc>
          <w:tcPr>
            <w:tcW w:w="1413" w:type="dxa"/>
            <w:shd w:val="clear" w:color="auto" w:fill="auto"/>
            <w:noWrap/>
            <w:hideMark/>
          </w:tcPr>
          <w:p w14:paraId="1DFEB7CE"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10/6/2022</w:t>
            </w:r>
          </w:p>
        </w:tc>
        <w:tc>
          <w:tcPr>
            <w:tcW w:w="2272" w:type="dxa"/>
            <w:shd w:val="clear" w:color="auto" w:fill="auto"/>
            <w:noWrap/>
            <w:hideMark/>
          </w:tcPr>
          <w:p w14:paraId="4FDE11BB" w14:textId="6CBCED01" w:rsidR="006662E2" w:rsidRPr="006662E2" w:rsidRDefault="00726B59"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Tesorería Del Centro Nacional Del Registro</w:t>
            </w:r>
          </w:p>
        </w:tc>
        <w:tc>
          <w:tcPr>
            <w:tcW w:w="3682" w:type="dxa"/>
            <w:shd w:val="clear" w:color="auto" w:fill="auto"/>
            <w:noWrap/>
            <w:hideMark/>
          </w:tcPr>
          <w:p w14:paraId="155B201B" w14:textId="656FAC01" w:rsidR="006662E2" w:rsidRPr="006662E2" w:rsidRDefault="00726B5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6662E2">
              <w:rPr>
                <w:rFonts w:ascii="Times New Roman" w:eastAsia="Times New Roman" w:hAnsi="Times New Roman" w:cs="Times New Roman"/>
                <w:sz w:val="24"/>
                <w:szCs w:val="24"/>
                <w:lang w:eastAsia="es-SV"/>
              </w:rPr>
              <w:t>or pago de derecho registral del terreno situado en hacienda aquiquisquillo, cantón</w:t>
            </w:r>
            <w:r w:rsidR="001379CB">
              <w:rPr>
                <w:rFonts w:ascii="Times New Roman" w:eastAsia="Times New Roman" w:hAnsi="Times New Roman" w:cs="Times New Roman"/>
                <w:sz w:val="24"/>
                <w:szCs w:val="24"/>
                <w:lang w:eastAsia="es-SV"/>
              </w:rPr>
              <w:t xml:space="preserve"> </w:t>
            </w:r>
            <w:r w:rsidRPr="006662E2">
              <w:rPr>
                <w:rFonts w:ascii="Times New Roman" w:eastAsia="Times New Roman" w:hAnsi="Times New Roman" w:cs="Times New Roman"/>
                <w:sz w:val="24"/>
                <w:szCs w:val="24"/>
                <w:lang w:eastAsia="es-SV"/>
              </w:rPr>
              <w:t>molineros, municipio de Verapaz. (donación irrevocable)</w:t>
            </w:r>
          </w:p>
        </w:tc>
        <w:tc>
          <w:tcPr>
            <w:tcW w:w="1461" w:type="dxa"/>
            <w:shd w:val="clear" w:color="auto" w:fill="auto"/>
            <w:noWrap/>
            <w:hideMark/>
          </w:tcPr>
          <w:p w14:paraId="63EB783C"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$63.00</w:t>
            </w:r>
          </w:p>
        </w:tc>
      </w:tr>
      <w:tr w:rsidR="005A6597" w:rsidRPr="006662E2" w14:paraId="722599E2" w14:textId="77777777" w:rsidTr="000B07C9">
        <w:trPr>
          <w:trHeight w:val="315"/>
        </w:trPr>
        <w:tc>
          <w:tcPr>
            <w:tcW w:w="1413" w:type="dxa"/>
            <w:shd w:val="clear" w:color="auto" w:fill="auto"/>
            <w:noWrap/>
            <w:hideMark/>
          </w:tcPr>
          <w:p w14:paraId="0509FFC9"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10/6/2022</w:t>
            </w:r>
          </w:p>
        </w:tc>
        <w:tc>
          <w:tcPr>
            <w:tcW w:w="2272" w:type="dxa"/>
            <w:shd w:val="clear" w:color="auto" w:fill="auto"/>
            <w:noWrap/>
            <w:hideMark/>
          </w:tcPr>
          <w:p w14:paraId="6BA6738B" w14:textId="6D02BA23" w:rsidR="006662E2" w:rsidRPr="006662E2" w:rsidRDefault="00726B59"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 xml:space="preserve">Luis Antonio </w:t>
            </w:r>
            <w:r w:rsidR="000B07C9" w:rsidRPr="006662E2">
              <w:rPr>
                <w:rFonts w:ascii="Times New Roman" w:eastAsia="Times New Roman" w:hAnsi="Times New Roman" w:cs="Times New Roman"/>
                <w:sz w:val="24"/>
                <w:szCs w:val="24"/>
                <w:lang w:eastAsia="es-SV"/>
              </w:rPr>
              <w:t>García</w:t>
            </w:r>
            <w:r w:rsidRPr="006662E2">
              <w:rPr>
                <w:rFonts w:ascii="Times New Roman" w:eastAsia="Times New Roman" w:hAnsi="Times New Roman" w:cs="Times New Roman"/>
                <w:sz w:val="24"/>
                <w:szCs w:val="24"/>
                <w:lang w:eastAsia="es-SV"/>
              </w:rPr>
              <w:t xml:space="preserve"> Castillo</w:t>
            </w:r>
          </w:p>
        </w:tc>
        <w:tc>
          <w:tcPr>
            <w:tcW w:w="3682" w:type="dxa"/>
            <w:shd w:val="clear" w:color="auto" w:fill="auto"/>
            <w:noWrap/>
            <w:hideMark/>
          </w:tcPr>
          <w:p w14:paraId="6BAB9E2B" w14:textId="4575C305" w:rsidR="006662E2" w:rsidRPr="006662E2" w:rsidRDefault="000B07C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26B59" w:rsidRPr="006662E2">
              <w:rPr>
                <w:rFonts w:ascii="Times New Roman" w:eastAsia="Times New Roman" w:hAnsi="Times New Roman" w:cs="Times New Roman"/>
                <w:sz w:val="24"/>
                <w:szCs w:val="24"/>
                <w:lang w:eastAsia="es-SV"/>
              </w:rPr>
              <w:t xml:space="preserve">or suministro de materiales de </w:t>
            </w:r>
            <w:r w:rsidRPr="006662E2">
              <w:rPr>
                <w:rFonts w:ascii="Times New Roman" w:eastAsia="Times New Roman" w:hAnsi="Times New Roman" w:cs="Times New Roman"/>
                <w:sz w:val="24"/>
                <w:szCs w:val="24"/>
                <w:lang w:eastAsia="es-SV"/>
              </w:rPr>
              <w:t>fontanería</w:t>
            </w:r>
            <w:r w:rsidR="00726B59" w:rsidRPr="006662E2">
              <w:rPr>
                <w:rFonts w:ascii="Times New Roman" w:eastAsia="Times New Roman" w:hAnsi="Times New Roman" w:cs="Times New Roman"/>
                <w:sz w:val="24"/>
                <w:szCs w:val="24"/>
                <w:lang w:eastAsia="es-SV"/>
              </w:rPr>
              <w:t xml:space="preserve">, (2 </w:t>
            </w:r>
            <w:r w:rsidRPr="006662E2">
              <w:rPr>
                <w:rFonts w:ascii="Times New Roman" w:eastAsia="Times New Roman" w:hAnsi="Times New Roman" w:cs="Times New Roman"/>
                <w:sz w:val="24"/>
                <w:szCs w:val="24"/>
                <w:lang w:eastAsia="es-SV"/>
              </w:rPr>
              <w:t>válvulas</w:t>
            </w:r>
            <w:r w:rsidR="00726B59" w:rsidRPr="006662E2">
              <w:rPr>
                <w:rFonts w:ascii="Times New Roman" w:eastAsia="Times New Roman" w:hAnsi="Times New Roman" w:cs="Times New Roman"/>
                <w:sz w:val="24"/>
                <w:szCs w:val="24"/>
                <w:lang w:eastAsia="es-SV"/>
              </w:rPr>
              <w:t xml:space="preserve"> de control, 4 camisas lisas y dos mangueras de abasto) los cuales han sido solicitados para </w:t>
            </w:r>
            <w:r w:rsidRPr="006662E2">
              <w:rPr>
                <w:rFonts w:ascii="Times New Roman" w:eastAsia="Times New Roman" w:hAnsi="Times New Roman" w:cs="Times New Roman"/>
                <w:sz w:val="24"/>
                <w:szCs w:val="24"/>
                <w:lang w:eastAsia="es-SV"/>
              </w:rPr>
              <w:t>reparación</w:t>
            </w:r>
            <w:r w:rsidR="00726B59" w:rsidRPr="006662E2">
              <w:rPr>
                <w:rFonts w:ascii="Times New Roman" w:eastAsia="Times New Roman" w:hAnsi="Times New Roman" w:cs="Times New Roman"/>
                <w:sz w:val="24"/>
                <w:szCs w:val="24"/>
                <w:lang w:eastAsia="es-SV"/>
              </w:rPr>
              <w:t xml:space="preserve"> de los baños (hombres) de las instalaciones de la </w:t>
            </w:r>
            <w:r w:rsidRPr="006662E2">
              <w:rPr>
                <w:rFonts w:ascii="Times New Roman" w:eastAsia="Times New Roman" w:hAnsi="Times New Roman" w:cs="Times New Roman"/>
                <w:sz w:val="24"/>
                <w:szCs w:val="24"/>
                <w:lang w:eastAsia="es-SV"/>
              </w:rPr>
              <w:t>alcaldía</w:t>
            </w:r>
            <w:r w:rsidR="00726B59" w:rsidRPr="006662E2">
              <w:rPr>
                <w:rFonts w:ascii="Times New Roman" w:eastAsia="Times New Roman" w:hAnsi="Times New Roman" w:cs="Times New Roman"/>
                <w:sz w:val="24"/>
                <w:szCs w:val="24"/>
                <w:lang w:eastAsia="es-SV"/>
              </w:rPr>
              <w:t xml:space="preserve"> de </w:t>
            </w:r>
            <w:r w:rsidRPr="006662E2">
              <w:rPr>
                <w:rFonts w:ascii="Times New Roman" w:eastAsia="Times New Roman" w:hAnsi="Times New Roman" w:cs="Times New Roman"/>
                <w:sz w:val="24"/>
                <w:szCs w:val="24"/>
                <w:lang w:eastAsia="es-SV"/>
              </w:rPr>
              <w:t>Verapaz</w:t>
            </w:r>
            <w:r w:rsidR="00726B59" w:rsidRPr="006662E2">
              <w:rPr>
                <w:rFonts w:ascii="Times New Roman" w:eastAsia="Times New Roman" w:hAnsi="Times New Roman" w:cs="Times New Roman"/>
                <w:sz w:val="24"/>
                <w:szCs w:val="24"/>
                <w:lang w:eastAsia="es-SV"/>
              </w:rPr>
              <w:t>.</w:t>
            </w:r>
          </w:p>
        </w:tc>
        <w:tc>
          <w:tcPr>
            <w:tcW w:w="1461" w:type="dxa"/>
            <w:shd w:val="clear" w:color="auto" w:fill="auto"/>
            <w:noWrap/>
            <w:hideMark/>
          </w:tcPr>
          <w:p w14:paraId="31DFCF6F"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$23.30</w:t>
            </w:r>
          </w:p>
        </w:tc>
      </w:tr>
      <w:tr w:rsidR="005A6597" w:rsidRPr="006662E2" w14:paraId="249A1D9B" w14:textId="77777777" w:rsidTr="00726B59">
        <w:trPr>
          <w:trHeight w:val="315"/>
        </w:trPr>
        <w:tc>
          <w:tcPr>
            <w:tcW w:w="1413" w:type="dxa"/>
            <w:shd w:val="clear" w:color="auto" w:fill="auto"/>
            <w:noWrap/>
            <w:hideMark/>
          </w:tcPr>
          <w:p w14:paraId="278D54A9"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27/6/2022</w:t>
            </w:r>
          </w:p>
        </w:tc>
        <w:tc>
          <w:tcPr>
            <w:tcW w:w="2272" w:type="dxa"/>
            <w:shd w:val="clear" w:color="auto" w:fill="auto"/>
            <w:noWrap/>
            <w:hideMark/>
          </w:tcPr>
          <w:p w14:paraId="73F59E0D"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MULTI-TECNOLOGIA S.A. DE C.V.</w:t>
            </w:r>
          </w:p>
        </w:tc>
        <w:tc>
          <w:tcPr>
            <w:tcW w:w="3682" w:type="dxa"/>
            <w:shd w:val="clear" w:color="auto" w:fill="auto"/>
            <w:noWrap/>
            <w:hideMark/>
          </w:tcPr>
          <w:p w14:paraId="30BD3D94" w14:textId="0A201673" w:rsidR="006662E2" w:rsidRPr="006662E2" w:rsidRDefault="000B07C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26B59" w:rsidRPr="006662E2">
              <w:rPr>
                <w:rFonts w:ascii="Times New Roman" w:eastAsia="Times New Roman" w:hAnsi="Times New Roman" w:cs="Times New Roman"/>
                <w:sz w:val="24"/>
                <w:szCs w:val="24"/>
                <w:lang w:eastAsia="es-SV"/>
              </w:rPr>
              <w:t xml:space="preserve">uministro de filtros para purificador de agua modelo </w:t>
            </w:r>
            <w:r>
              <w:rPr>
                <w:rFonts w:ascii="Times New Roman" w:eastAsia="Times New Roman" w:hAnsi="Times New Roman" w:cs="Times New Roman"/>
                <w:sz w:val="24"/>
                <w:szCs w:val="24"/>
                <w:lang w:eastAsia="es-SV"/>
              </w:rPr>
              <w:t>IL</w:t>
            </w:r>
            <w:r w:rsidR="00726B59" w:rsidRPr="006662E2">
              <w:rPr>
                <w:rFonts w:ascii="Times New Roman" w:eastAsia="Times New Roman" w:hAnsi="Times New Roman" w:cs="Times New Roman"/>
                <w:sz w:val="24"/>
                <w:szCs w:val="24"/>
                <w:lang w:eastAsia="es-SV"/>
              </w:rPr>
              <w:t xml:space="preserve">-8 serie 10955, el cual se utiliza para </w:t>
            </w:r>
            <w:r w:rsidR="00726B59" w:rsidRPr="006662E2">
              <w:rPr>
                <w:rFonts w:ascii="Times New Roman" w:eastAsia="Times New Roman" w:hAnsi="Times New Roman" w:cs="Times New Roman"/>
                <w:sz w:val="24"/>
                <w:szCs w:val="24"/>
                <w:lang w:eastAsia="es-SV"/>
              </w:rPr>
              <w:lastRenderedPageBreak/>
              <w:t xml:space="preserve">abastecimiento del </w:t>
            </w:r>
            <w:r w:rsidRPr="006662E2">
              <w:rPr>
                <w:rFonts w:ascii="Times New Roman" w:eastAsia="Times New Roman" w:hAnsi="Times New Roman" w:cs="Times New Roman"/>
                <w:sz w:val="24"/>
                <w:szCs w:val="24"/>
                <w:lang w:eastAsia="es-SV"/>
              </w:rPr>
              <w:t>líquido</w:t>
            </w:r>
            <w:r w:rsidR="00726B59" w:rsidRPr="006662E2">
              <w:rPr>
                <w:rFonts w:ascii="Times New Roman" w:eastAsia="Times New Roman" w:hAnsi="Times New Roman" w:cs="Times New Roman"/>
                <w:sz w:val="24"/>
                <w:szCs w:val="24"/>
                <w:lang w:eastAsia="es-SV"/>
              </w:rPr>
              <w:t xml:space="preserve"> en la municipalidad y sus agregados.</w:t>
            </w:r>
          </w:p>
        </w:tc>
        <w:tc>
          <w:tcPr>
            <w:tcW w:w="1461" w:type="dxa"/>
            <w:shd w:val="clear" w:color="auto" w:fill="auto"/>
            <w:noWrap/>
            <w:hideMark/>
          </w:tcPr>
          <w:p w14:paraId="66F01D1F"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lastRenderedPageBreak/>
              <w:t>$50.00</w:t>
            </w:r>
          </w:p>
        </w:tc>
      </w:tr>
      <w:tr w:rsidR="005A6597" w:rsidRPr="006662E2" w14:paraId="243C6F2C" w14:textId="77777777" w:rsidTr="000B07C9">
        <w:trPr>
          <w:trHeight w:val="315"/>
        </w:trPr>
        <w:tc>
          <w:tcPr>
            <w:tcW w:w="1413" w:type="dxa"/>
            <w:shd w:val="clear" w:color="auto" w:fill="auto"/>
            <w:noWrap/>
            <w:hideMark/>
          </w:tcPr>
          <w:p w14:paraId="476E9A00"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lastRenderedPageBreak/>
              <w:t>29/6/2022</w:t>
            </w:r>
          </w:p>
        </w:tc>
        <w:tc>
          <w:tcPr>
            <w:tcW w:w="2272" w:type="dxa"/>
            <w:shd w:val="clear" w:color="auto" w:fill="auto"/>
            <w:noWrap/>
            <w:hideMark/>
          </w:tcPr>
          <w:p w14:paraId="7916D1E8"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CALTEC S.A. DE C.V.</w:t>
            </w:r>
          </w:p>
        </w:tc>
        <w:tc>
          <w:tcPr>
            <w:tcW w:w="3682" w:type="dxa"/>
            <w:shd w:val="clear" w:color="auto" w:fill="auto"/>
            <w:noWrap/>
            <w:hideMark/>
          </w:tcPr>
          <w:p w14:paraId="7B7F9E4C" w14:textId="4E8DCDD7" w:rsidR="006662E2" w:rsidRPr="006662E2" w:rsidRDefault="000B07C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26B59" w:rsidRPr="006662E2">
              <w:rPr>
                <w:rFonts w:ascii="Times New Roman" w:eastAsia="Times New Roman" w:hAnsi="Times New Roman" w:cs="Times New Roman"/>
                <w:sz w:val="24"/>
                <w:szCs w:val="24"/>
                <w:lang w:eastAsia="es-SV"/>
              </w:rPr>
              <w:t>uministro</w:t>
            </w:r>
            <w:r>
              <w:rPr>
                <w:rFonts w:ascii="Times New Roman" w:eastAsia="Times New Roman" w:hAnsi="Times New Roman" w:cs="Times New Roman"/>
                <w:sz w:val="24"/>
                <w:szCs w:val="24"/>
                <w:lang w:eastAsia="es-SV"/>
              </w:rPr>
              <w:t xml:space="preserve"> </w:t>
            </w:r>
            <w:r w:rsidR="00726B59" w:rsidRPr="006662E2">
              <w:rPr>
                <w:rFonts w:ascii="Times New Roman" w:eastAsia="Times New Roman" w:hAnsi="Times New Roman" w:cs="Times New Roman"/>
                <w:sz w:val="24"/>
                <w:szCs w:val="24"/>
                <w:lang w:eastAsia="es-SV"/>
              </w:rPr>
              <w:t xml:space="preserve">de impresor multifuncional </w:t>
            </w:r>
            <w:r>
              <w:rPr>
                <w:rFonts w:ascii="Times New Roman" w:eastAsia="Times New Roman" w:hAnsi="Times New Roman" w:cs="Times New Roman"/>
                <w:sz w:val="24"/>
                <w:szCs w:val="24"/>
                <w:lang w:eastAsia="es-SV"/>
              </w:rPr>
              <w:t>EPSON</w:t>
            </w:r>
            <w:r w:rsidR="00726B59" w:rsidRPr="006662E2">
              <w:rPr>
                <w:rFonts w:ascii="Times New Roman" w:eastAsia="Times New Roman" w:hAnsi="Times New Roman" w:cs="Times New Roman"/>
                <w:sz w:val="24"/>
                <w:szCs w:val="24"/>
                <w:lang w:eastAsia="es-SV"/>
              </w:rPr>
              <w:t xml:space="preserve"> l3250 para la</w:t>
            </w:r>
            <w:r>
              <w:rPr>
                <w:rFonts w:ascii="Times New Roman" w:eastAsia="Times New Roman" w:hAnsi="Times New Roman" w:cs="Times New Roman"/>
                <w:sz w:val="24"/>
                <w:szCs w:val="24"/>
                <w:lang w:eastAsia="es-SV"/>
              </w:rPr>
              <w:t xml:space="preserve"> </w:t>
            </w:r>
            <w:r w:rsidR="00726B59" w:rsidRPr="006662E2">
              <w:rPr>
                <w:rFonts w:ascii="Times New Roman" w:eastAsia="Times New Roman" w:hAnsi="Times New Roman" w:cs="Times New Roman"/>
                <w:sz w:val="24"/>
                <w:szCs w:val="24"/>
                <w:lang w:eastAsia="es-SV"/>
              </w:rPr>
              <w:t xml:space="preserve">unidad de </w:t>
            </w:r>
            <w:r>
              <w:rPr>
                <w:rFonts w:ascii="Times New Roman" w:eastAsia="Times New Roman" w:hAnsi="Times New Roman" w:cs="Times New Roman"/>
                <w:sz w:val="24"/>
                <w:szCs w:val="24"/>
                <w:lang w:eastAsia="es-SV"/>
              </w:rPr>
              <w:t>UACI</w:t>
            </w:r>
            <w:r w:rsidR="00726B59" w:rsidRPr="006662E2">
              <w:rPr>
                <w:rFonts w:ascii="Times New Roman" w:eastAsia="Times New Roman" w:hAnsi="Times New Roman" w:cs="Times New Roman"/>
                <w:sz w:val="24"/>
                <w:szCs w:val="24"/>
                <w:lang w:eastAsia="es-SV"/>
              </w:rPr>
              <w:t xml:space="preserve"> ya que el que utilizaba la unidad ya </w:t>
            </w:r>
            <w:r w:rsidRPr="006662E2">
              <w:rPr>
                <w:rFonts w:ascii="Times New Roman" w:eastAsia="Times New Roman" w:hAnsi="Times New Roman" w:cs="Times New Roman"/>
                <w:sz w:val="24"/>
                <w:szCs w:val="24"/>
                <w:lang w:eastAsia="es-SV"/>
              </w:rPr>
              <w:t>cumplió</w:t>
            </w:r>
            <w:r w:rsidR="00726B59" w:rsidRPr="006662E2">
              <w:rPr>
                <w:rFonts w:ascii="Times New Roman" w:eastAsia="Times New Roman" w:hAnsi="Times New Roman" w:cs="Times New Roman"/>
                <w:sz w:val="24"/>
                <w:szCs w:val="24"/>
                <w:lang w:eastAsia="es-SV"/>
              </w:rPr>
              <w:t xml:space="preserve"> la vida </w:t>
            </w:r>
            <w:r w:rsidRPr="006662E2">
              <w:rPr>
                <w:rFonts w:ascii="Times New Roman" w:eastAsia="Times New Roman" w:hAnsi="Times New Roman" w:cs="Times New Roman"/>
                <w:sz w:val="24"/>
                <w:szCs w:val="24"/>
                <w:lang w:eastAsia="es-SV"/>
              </w:rPr>
              <w:t>útil</w:t>
            </w:r>
            <w:r w:rsidR="00726B59" w:rsidRPr="006662E2">
              <w:rPr>
                <w:rFonts w:ascii="Times New Roman" w:eastAsia="Times New Roman" w:hAnsi="Times New Roman" w:cs="Times New Roman"/>
                <w:sz w:val="24"/>
                <w:szCs w:val="24"/>
                <w:lang w:eastAsia="es-SV"/>
              </w:rPr>
              <w:t xml:space="preserve"> y </w:t>
            </w:r>
            <w:r w:rsidRPr="006662E2">
              <w:rPr>
                <w:rFonts w:ascii="Times New Roman" w:eastAsia="Times New Roman" w:hAnsi="Times New Roman" w:cs="Times New Roman"/>
                <w:sz w:val="24"/>
                <w:szCs w:val="24"/>
                <w:lang w:eastAsia="es-SV"/>
              </w:rPr>
              <w:t>está</w:t>
            </w:r>
            <w:r w:rsidR="00726B59" w:rsidRPr="006662E2">
              <w:rPr>
                <w:rFonts w:ascii="Times New Roman" w:eastAsia="Times New Roman" w:hAnsi="Times New Roman" w:cs="Times New Roman"/>
                <w:sz w:val="24"/>
                <w:szCs w:val="24"/>
                <w:lang w:eastAsia="es-SV"/>
              </w:rPr>
              <w:t xml:space="preserve"> en mal estado impidiendo </w:t>
            </w:r>
            <w:r w:rsidRPr="006662E2">
              <w:rPr>
                <w:rFonts w:ascii="Times New Roman" w:eastAsia="Times New Roman" w:hAnsi="Times New Roman" w:cs="Times New Roman"/>
                <w:sz w:val="24"/>
                <w:szCs w:val="24"/>
                <w:lang w:eastAsia="es-SV"/>
              </w:rPr>
              <w:t>así</w:t>
            </w:r>
            <w:r w:rsidR="00726B59" w:rsidRPr="006662E2">
              <w:rPr>
                <w:rFonts w:ascii="Times New Roman" w:eastAsia="Times New Roman" w:hAnsi="Times New Roman" w:cs="Times New Roman"/>
                <w:sz w:val="24"/>
                <w:szCs w:val="24"/>
                <w:lang w:eastAsia="es-SV"/>
              </w:rPr>
              <w:t xml:space="preserve"> el </w:t>
            </w:r>
            <w:r w:rsidRPr="006662E2">
              <w:rPr>
                <w:rFonts w:ascii="Times New Roman" w:eastAsia="Times New Roman" w:hAnsi="Times New Roman" w:cs="Times New Roman"/>
                <w:sz w:val="24"/>
                <w:szCs w:val="24"/>
                <w:lang w:eastAsia="es-SV"/>
              </w:rPr>
              <w:t>trabajo</w:t>
            </w:r>
            <w:r w:rsidR="00726B59" w:rsidRPr="006662E2">
              <w:rPr>
                <w:rFonts w:ascii="Times New Roman" w:eastAsia="Times New Roman" w:hAnsi="Times New Roman" w:cs="Times New Roman"/>
                <w:sz w:val="24"/>
                <w:szCs w:val="24"/>
                <w:lang w:eastAsia="es-SV"/>
              </w:rPr>
              <w:t xml:space="preserve"> a </w:t>
            </w:r>
            <w:r w:rsidRPr="006662E2">
              <w:rPr>
                <w:rFonts w:ascii="Times New Roman" w:eastAsia="Times New Roman" w:hAnsi="Times New Roman" w:cs="Times New Roman"/>
                <w:sz w:val="24"/>
                <w:szCs w:val="24"/>
                <w:lang w:eastAsia="es-SV"/>
              </w:rPr>
              <w:t>realizarse</w:t>
            </w:r>
            <w:r w:rsidR="00726B59" w:rsidRPr="006662E2">
              <w:rPr>
                <w:rFonts w:ascii="Times New Roman" w:eastAsia="Times New Roman" w:hAnsi="Times New Roman" w:cs="Times New Roman"/>
                <w:sz w:val="24"/>
                <w:szCs w:val="24"/>
                <w:lang w:eastAsia="es-SV"/>
              </w:rPr>
              <w:t xml:space="preserve"> por la unidad, y</w:t>
            </w:r>
            <w:r>
              <w:rPr>
                <w:rFonts w:ascii="Times New Roman" w:eastAsia="Times New Roman" w:hAnsi="Times New Roman" w:cs="Times New Roman"/>
                <w:sz w:val="24"/>
                <w:szCs w:val="24"/>
                <w:lang w:eastAsia="es-SV"/>
              </w:rPr>
              <w:t xml:space="preserve"> un</w:t>
            </w:r>
            <w:r w:rsidR="00726B59" w:rsidRPr="006662E2">
              <w:rPr>
                <w:rFonts w:ascii="Times New Roman" w:eastAsia="Times New Roman" w:hAnsi="Times New Roman" w:cs="Times New Roman"/>
                <w:sz w:val="24"/>
                <w:szCs w:val="24"/>
                <w:lang w:eastAsia="es-SV"/>
              </w:rPr>
              <w:t xml:space="preserve"> estante </w:t>
            </w:r>
            <w:r w:rsidRPr="006662E2">
              <w:rPr>
                <w:rFonts w:ascii="Times New Roman" w:eastAsia="Times New Roman" w:hAnsi="Times New Roman" w:cs="Times New Roman"/>
                <w:sz w:val="24"/>
                <w:szCs w:val="24"/>
                <w:lang w:eastAsia="es-SV"/>
              </w:rPr>
              <w:t>metálico</w:t>
            </w:r>
            <w:r w:rsidR="00726B59" w:rsidRPr="006662E2">
              <w:rPr>
                <w:rFonts w:ascii="Times New Roman" w:eastAsia="Times New Roman" w:hAnsi="Times New Roman" w:cs="Times New Roman"/>
                <w:sz w:val="24"/>
                <w:szCs w:val="24"/>
                <w:lang w:eastAsia="es-SV"/>
              </w:rPr>
              <w:t xml:space="preserve"> de 5 niveles; para la unidad del registro familiar.</w:t>
            </w:r>
          </w:p>
        </w:tc>
        <w:tc>
          <w:tcPr>
            <w:tcW w:w="1461" w:type="dxa"/>
            <w:shd w:val="clear" w:color="auto" w:fill="auto"/>
            <w:noWrap/>
            <w:hideMark/>
          </w:tcPr>
          <w:p w14:paraId="69E8D4E6"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$390.00</w:t>
            </w:r>
          </w:p>
        </w:tc>
      </w:tr>
      <w:tr w:rsidR="005A6597" w:rsidRPr="006662E2" w14:paraId="30FD1753" w14:textId="77777777" w:rsidTr="00726B59">
        <w:trPr>
          <w:trHeight w:val="315"/>
        </w:trPr>
        <w:tc>
          <w:tcPr>
            <w:tcW w:w="1413" w:type="dxa"/>
            <w:shd w:val="clear" w:color="auto" w:fill="auto"/>
            <w:noWrap/>
            <w:hideMark/>
          </w:tcPr>
          <w:p w14:paraId="3D81A8E0"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29/6/2022</w:t>
            </w:r>
          </w:p>
        </w:tc>
        <w:tc>
          <w:tcPr>
            <w:tcW w:w="2272" w:type="dxa"/>
            <w:shd w:val="clear" w:color="auto" w:fill="auto"/>
            <w:noWrap/>
            <w:hideMark/>
          </w:tcPr>
          <w:p w14:paraId="32387490" w14:textId="2A3EA1B5" w:rsidR="006662E2" w:rsidRPr="006662E2" w:rsidRDefault="00726B59"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José Gustavo Córdova Hernández</w:t>
            </w:r>
          </w:p>
        </w:tc>
        <w:tc>
          <w:tcPr>
            <w:tcW w:w="3682" w:type="dxa"/>
            <w:shd w:val="clear" w:color="auto" w:fill="auto"/>
            <w:noWrap/>
            <w:hideMark/>
          </w:tcPr>
          <w:p w14:paraId="3ADC9453" w14:textId="3253BE44" w:rsidR="006662E2" w:rsidRPr="006662E2" w:rsidRDefault="000B07C9"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26B59" w:rsidRPr="006662E2">
              <w:rPr>
                <w:rFonts w:ascii="Times New Roman" w:eastAsia="Times New Roman" w:hAnsi="Times New Roman" w:cs="Times New Roman"/>
                <w:sz w:val="24"/>
                <w:szCs w:val="24"/>
                <w:lang w:eastAsia="es-SV"/>
              </w:rPr>
              <w:t xml:space="preserve">or servicio de </w:t>
            </w:r>
            <w:r w:rsidRPr="006662E2">
              <w:rPr>
                <w:rFonts w:ascii="Times New Roman" w:eastAsia="Times New Roman" w:hAnsi="Times New Roman" w:cs="Times New Roman"/>
                <w:sz w:val="24"/>
                <w:szCs w:val="24"/>
                <w:lang w:eastAsia="es-SV"/>
              </w:rPr>
              <w:t>reparación</w:t>
            </w:r>
            <w:r w:rsidR="00726B59" w:rsidRPr="006662E2">
              <w:rPr>
                <w:rFonts w:ascii="Times New Roman" w:eastAsia="Times New Roman" w:hAnsi="Times New Roman" w:cs="Times New Roman"/>
                <w:sz w:val="24"/>
                <w:szCs w:val="24"/>
                <w:lang w:eastAsia="es-SV"/>
              </w:rPr>
              <w:t xml:space="preserve"> de </w:t>
            </w:r>
            <w:r>
              <w:rPr>
                <w:rFonts w:ascii="Times New Roman" w:eastAsia="Times New Roman" w:hAnsi="Times New Roman" w:cs="Times New Roman"/>
                <w:sz w:val="24"/>
                <w:szCs w:val="24"/>
                <w:lang w:eastAsia="es-SV"/>
              </w:rPr>
              <w:t xml:space="preserve">dos </w:t>
            </w:r>
            <w:r w:rsidR="00726B59" w:rsidRPr="006662E2">
              <w:rPr>
                <w:rFonts w:ascii="Times New Roman" w:eastAsia="Times New Roman" w:hAnsi="Times New Roman" w:cs="Times New Roman"/>
                <w:sz w:val="24"/>
                <w:szCs w:val="24"/>
                <w:lang w:eastAsia="es-SV"/>
              </w:rPr>
              <w:t xml:space="preserve">puertas de </w:t>
            </w:r>
            <w:r w:rsidRPr="006662E2">
              <w:rPr>
                <w:rFonts w:ascii="Times New Roman" w:eastAsia="Times New Roman" w:hAnsi="Times New Roman" w:cs="Times New Roman"/>
                <w:sz w:val="24"/>
                <w:szCs w:val="24"/>
                <w:lang w:eastAsia="es-SV"/>
              </w:rPr>
              <w:t>vidrio</w:t>
            </w:r>
            <w:r w:rsidR="00726B59" w:rsidRPr="006662E2">
              <w:rPr>
                <w:rFonts w:ascii="Times New Roman" w:eastAsia="Times New Roman" w:hAnsi="Times New Roman" w:cs="Times New Roman"/>
                <w:sz w:val="24"/>
                <w:szCs w:val="24"/>
                <w:lang w:eastAsia="es-SV"/>
              </w:rPr>
              <w:t xml:space="preserve">, la primera ubicada en oficina de la secretaria </w:t>
            </w:r>
            <w:r w:rsidRPr="006662E2">
              <w:rPr>
                <w:rFonts w:ascii="Times New Roman" w:eastAsia="Times New Roman" w:hAnsi="Times New Roman" w:cs="Times New Roman"/>
                <w:sz w:val="24"/>
                <w:szCs w:val="24"/>
                <w:lang w:eastAsia="es-SV"/>
              </w:rPr>
              <w:t>municipal</w:t>
            </w:r>
            <w:r w:rsidR="00726B59" w:rsidRPr="006662E2">
              <w:rPr>
                <w:rFonts w:ascii="Times New Roman" w:eastAsia="Times New Roman" w:hAnsi="Times New Roman" w:cs="Times New Roman"/>
                <w:sz w:val="24"/>
                <w:szCs w:val="24"/>
                <w:lang w:eastAsia="es-SV"/>
              </w:rPr>
              <w:t xml:space="preserve"> y la segunda</w:t>
            </w:r>
            <w:r>
              <w:rPr>
                <w:rFonts w:ascii="Times New Roman" w:eastAsia="Times New Roman" w:hAnsi="Times New Roman" w:cs="Times New Roman"/>
                <w:sz w:val="24"/>
                <w:szCs w:val="24"/>
                <w:lang w:eastAsia="es-SV"/>
              </w:rPr>
              <w:t xml:space="preserve"> </w:t>
            </w:r>
            <w:r w:rsidR="00726B59" w:rsidRPr="006662E2">
              <w:rPr>
                <w:rFonts w:ascii="Times New Roman" w:eastAsia="Times New Roman" w:hAnsi="Times New Roman" w:cs="Times New Roman"/>
                <w:sz w:val="24"/>
                <w:szCs w:val="24"/>
                <w:lang w:eastAsia="es-SV"/>
              </w:rPr>
              <w:t xml:space="preserve">la entrada principal de las instalaciones de la </w:t>
            </w:r>
            <w:r w:rsidRPr="006662E2">
              <w:rPr>
                <w:rFonts w:ascii="Times New Roman" w:eastAsia="Times New Roman" w:hAnsi="Times New Roman" w:cs="Times New Roman"/>
                <w:sz w:val="24"/>
                <w:szCs w:val="24"/>
                <w:lang w:eastAsia="es-SV"/>
              </w:rPr>
              <w:t>alcaldía</w:t>
            </w:r>
            <w:r w:rsidR="00726B59" w:rsidRPr="006662E2">
              <w:rPr>
                <w:rFonts w:ascii="Times New Roman" w:eastAsia="Times New Roman" w:hAnsi="Times New Roman" w:cs="Times New Roman"/>
                <w:sz w:val="24"/>
                <w:szCs w:val="24"/>
                <w:lang w:eastAsia="es-SV"/>
              </w:rPr>
              <w:t xml:space="preserve"> municipal de </w:t>
            </w:r>
            <w:r w:rsidRPr="006662E2">
              <w:rPr>
                <w:rFonts w:ascii="Times New Roman" w:eastAsia="Times New Roman" w:hAnsi="Times New Roman" w:cs="Times New Roman"/>
                <w:sz w:val="24"/>
                <w:szCs w:val="24"/>
                <w:lang w:eastAsia="es-SV"/>
              </w:rPr>
              <w:t>Verapaz</w:t>
            </w:r>
            <w:r>
              <w:rPr>
                <w:rFonts w:ascii="Times New Roman" w:eastAsia="Times New Roman" w:hAnsi="Times New Roman" w:cs="Times New Roman"/>
                <w:sz w:val="24"/>
                <w:szCs w:val="24"/>
                <w:lang w:eastAsia="es-SV"/>
              </w:rPr>
              <w:t>.</w:t>
            </w:r>
          </w:p>
        </w:tc>
        <w:tc>
          <w:tcPr>
            <w:tcW w:w="1461" w:type="dxa"/>
            <w:shd w:val="clear" w:color="auto" w:fill="auto"/>
            <w:noWrap/>
            <w:hideMark/>
          </w:tcPr>
          <w:p w14:paraId="3B331017"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$112.00</w:t>
            </w:r>
          </w:p>
        </w:tc>
      </w:tr>
      <w:tr w:rsidR="005A6597" w:rsidRPr="006662E2" w14:paraId="1268CA61" w14:textId="77777777" w:rsidTr="00726B59">
        <w:trPr>
          <w:trHeight w:val="945"/>
        </w:trPr>
        <w:tc>
          <w:tcPr>
            <w:tcW w:w="1413" w:type="dxa"/>
            <w:shd w:val="clear" w:color="auto" w:fill="auto"/>
            <w:noWrap/>
            <w:hideMark/>
          </w:tcPr>
          <w:p w14:paraId="7874A43D" w14:textId="77777777" w:rsidR="006662E2" w:rsidRPr="006662E2" w:rsidRDefault="006662E2" w:rsidP="006662E2">
            <w:pPr>
              <w:spacing w:after="0" w:line="240" w:lineRule="auto"/>
              <w:rPr>
                <w:rFonts w:ascii="Times New Roman" w:eastAsia="Times New Roman" w:hAnsi="Times New Roman" w:cs="Times New Roman"/>
                <w:color w:val="000000"/>
                <w:sz w:val="24"/>
                <w:szCs w:val="24"/>
                <w:lang w:eastAsia="es-SV"/>
              </w:rPr>
            </w:pPr>
            <w:r w:rsidRPr="006662E2">
              <w:rPr>
                <w:rFonts w:ascii="Times New Roman" w:eastAsia="Times New Roman" w:hAnsi="Times New Roman" w:cs="Times New Roman"/>
                <w:color w:val="000000"/>
                <w:sz w:val="24"/>
                <w:szCs w:val="24"/>
                <w:lang w:eastAsia="es-SV"/>
              </w:rPr>
              <w:t>30/6/2022</w:t>
            </w:r>
          </w:p>
        </w:tc>
        <w:tc>
          <w:tcPr>
            <w:tcW w:w="2272" w:type="dxa"/>
            <w:shd w:val="clear" w:color="auto" w:fill="auto"/>
            <w:hideMark/>
          </w:tcPr>
          <w:p w14:paraId="2DCDB73D" w14:textId="20DE9EDC" w:rsidR="006662E2" w:rsidRPr="006662E2" w:rsidRDefault="00726B59"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María</w:t>
            </w:r>
            <w:r w:rsidR="006662E2" w:rsidRPr="006662E2">
              <w:rPr>
                <w:rFonts w:ascii="Times New Roman" w:eastAsia="Times New Roman" w:hAnsi="Times New Roman" w:cs="Times New Roman"/>
                <w:sz w:val="24"/>
                <w:szCs w:val="24"/>
                <w:lang w:eastAsia="es-SV"/>
              </w:rPr>
              <w:t xml:space="preserve"> Dolores Aguilar Rivas</w:t>
            </w:r>
          </w:p>
        </w:tc>
        <w:tc>
          <w:tcPr>
            <w:tcW w:w="3682" w:type="dxa"/>
            <w:shd w:val="clear" w:color="auto" w:fill="auto"/>
            <w:hideMark/>
          </w:tcPr>
          <w:p w14:paraId="47FB7B66" w14:textId="56D6451E" w:rsidR="006662E2" w:rsidRPr="006662E2" w:rsidRDefault="00126A1A"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26B59" w:rsidRPr="006662E2">
              <w:rPr>
                <w:rFonts w:ascii="Times New Roman" w:eastAsia="Times New Roman" w:hAnsi="Times New Roman" w:cs="Times New Roman"/>
                <w:sz w:val="24"/>
                <w:szCs w:val="24"/>
                <w:lang w:eastAsia="es-SV"/>
              </w:rPr>
              <w:t xml:space="preserve">or pago por servicios prestados en alquiler de una casa ubicada en 1° av. norte contiguo a la casa de la cultura de </w:t>
            </w:r>
            <w:r w:rsidRPr="006662E2">
              <w:rPr>
                <w:rFonts w:ascii="Times New Roman" w:eastAsia="Times New Roman" w:hAnsi="Times New Roman" w:cs="Times New Roman"/>
                <w:sz w:val="24"/>
                <w:szCs w:val="24"/>
                <w:lang w:eastAsia="es-SV"/>
              </w:rPr>
              <w:t>Verapaz</w:t>
            </w:r>
            <w:r w:rsidR="00726B59" w:rsidRPr="006662E2">
              <w:rPr>
                <w:rFonts w:ascii="Times New Roman" w:eastAsia="Times New Roman" w:hAnsi="Times New Roman" w:cs="Times New Roman"/>
                <w:sz w:val="24"/>
                <w:szCs w:val="24"/>
                <w:lang w:eastAsia="es-SV"/>
              </w:rPr>
              <w:t xml:space="preserve"> de esta ciudad; donde se guardan herramientas materiales, camión recolector, concreteras etc; durante el mes de </w:t>
            </w:r>
            <w:r>
              <w:rPr>
                <w:rFonts w:ascii="Times New Roman" w:eastAsia="Times New Roman" w:hAnsi="Times New Roman" w:cs="Times New Roman"/>
                <w:sz w:val="24"/>
                <w:szCs w:val="24"/>
                <w:lang w:eastAsia="es-SV"/>
              </w:rPr>
              <w:t>junio</w:t>
            </w:r>
            <w:r w:rsidR="00726B59" w:rsidRPr="006662E2">
              <w:rPr>
                <w:rFonts w:ascii="Times New Roman" w:eastAsia="Times New Roman" w:hAnsi="Times New Roman" w:cs="Times New Roman"/>
                <w:sz w:val="24"/>
                <w:szCs w:val="24"/>
                <w:lang w:eastAsia="es-SV"/>
              </w:rPr>
              <w:t xml:space="preserve"> del corriente.</w:t>
            </w:r>
          </w:p>
        </w:tc>
        <w:tc>
          <w:tcPr>
            <w:tcW w:w="1461" w:type="dxa"/>
            <w:shd w:val="clear" w:color="auto" w:fill="auto"/>
            <w:hideMark/>
          </w:tcPr>
          <w:p w14:paraId="15B9C289"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$222.00</w:t>
            </w:r>
          </w:p>
        </w:tc>
      </w:tr>
      <w:tr w:rsidR="005A6597" w:rsidRPr="006662E2" w14:paraId="3DDDB805" w14:textId="77777777" w:rsidTr="00726B59">
        <w:trPr>
          <w:trHeight w:val="945"/>
        </w:trPr>
        <w:tc>
          <w:tcPr>
            <w:tcW w:w="1413" w:type="dxa"/>
            <w:shd w:val="clear" w:color="auto" w:fill="auto"/>
            <w:noWrap/>
            <w:hideMark/>
          </w:tcPr>
          <w:p w14:paraId="59289F16" w14:textId="77777777" w:rsidR="006662E2" w:rsidRPr="006662E2" w:rsidRDefault="006662E2" w:rsidP="006662E2">
            <w:pPr>
              <w:spacing w:after="0" w:line="240" w:lineRule="auto"/>
              <w:rPr>
                <w:rFonts w:ascii="Times New Roman" w:eastAsia="Times New Roman" w:hAnsi="Times New Roman" w:cs="Times New Roman"/>
                <w:color w:val="000000"/>
                <w:sz w:val="24"/>
                <w:szCs w:val="24"/>
                <w:lang w:eastAsia="es-SV"/>
              </w:rPr>
            </w:pPr>
            <w:r w:rsidRPr="006662E2">
              <w:rPr>
                <w:rFonts w:ascii="Times New Roman" w:eastAsia="Times New Roman" w:hAnsi="Times New Roman" w:cs="Times New Roman"/>
                <w:color w:val="000000"/>
                <w:sz w:val="24"/>
                <w:szCs w:val="24"/>
                <w:lang w:eastAsia="es-SV"/>
              </w:rPr>
              <w:t>30/6/2022</w:t>
            </w:r>
          </w:p>
        </w:tc>
        <w:tc>
          <w:tcPr>
            <w:tcW w:w="2272" w:type="dxa"/>
            <w:shd w:val="clear" w:color="auto" w:fill="auto"/>
            <w:hideMark/>
          </w:tcPr>
          <w:p w14:paraId="066C0382" w14:textId="358E6AF3"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Elba Victoria Portillo de González</w:t>
            </w:r>
          </w:p>
        </w:tc>
        <w:tc>
          <w:tcPr>
            <w:tcW w:w="3682" w:type="dxa"/>
            <w:shd w:val="clear" w:color="auto" w:fill="auto"/>
            <w:hideMark/>
          </w:tcPr>
          <w:p w14:paraId="78CF5702" w14:textId="0112FB29" w:rsidR="006662E2" w:rsidRPr="006662E2" w:rsidRDefault="00126A1A" w:rsidP="00726B5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26B59" w:rsidRPr="006662E2">
              <w:rPr>
                <w:rFonts w:ascii="Times New Roman" w:eastAsia="Times New Roman" w:hAnsi="Times New Roman" w:cs="Times New Roman"/>
                <w:sz w:val="24"/>
                <w:szCs w:val="24"/>
                <w:lang w:eastAsia="es-SV"/>
              </w:rPr>
              <w:t xml:space="preserve">or pago de servicios de alquiler de inmueble de naturaleza rustica; situado en el cantón dulce nombre de molineros de esta jurisdicción; el cual es utilizado para el funcionamiento de la policía nacional civil (unidad rural); durante el mes de </w:t>
            </w:r>
            <w:r>
              <w:rPr>
                <w:rFonts w:ascii="Times New Roman" w:eastAsia="Times New Roman" w:hAnsi="Times New Roman" w:cs="Times New Roman"/>
                <w:sz w:val="24"/>
                <w:szCs w:val="24"/>
                <w:lang w:eastAsia="es-SV"/>
              </w:rPr>
              <w:t>junio</w:t>
            </w:r>
            <w:r w:rsidR="00726B59" w:rsidRPr="006662E2">
              <w:rPr>
                <w:rFonts w:ascii="Times New Roman" w:eastAsia="Times New Roman" w:hAnsi="Times New Roman" w:cs="Times New Roman"/>
                <w:sz w:val="24"/>
                <w:szCs w:val="24"/>
                <w:lang w:eastAsia="es-SV"/>
              </w:rPr>
              <w:t xml:space="preserve"> de 2022.</w:t>
            </w:r>
          </w:p>
        </w:tc>
        <w:tc>
          <w:tcPr>
            <w:tcW w:w="1461" w:type="dxa"/>
            <w:shd w:val="clear" w:color="auto" w:fill="auto"/>
            <w:hideMark/>
          </w:tcPr>
          <w:p w14:paraId="4549DE30" w14:textId="77777777" w:rsidR="006662E2" w:rsidRPr="006662E2" w:rsidRDefault="006662E2" w:rsidP="006662E2">
            <w:pPr>
              <w:spacing w:after="0" w:line="240" w:lineRule="auto"/>
              <w:rPr>
                <w:rFonts w:ascii="Times New Roman" w:eastAsia="Times New Roman" w:hAnsi="Times New Roman" w:cs="Times New Roman"/>
                <w:sz w:val="24"/>
                <w:szCs w:val="24"/>
                <w:lang w:eastAsia="es-SV"/>
              </w:rPr>
            </w:pPr>
            <w:r w:rsidRPr="006662E2">
              <w:rPr>
                <w:rFonts w:ascii="Times New Roman" w:eastAsia="Times New Roman" w:hAnsi="Times New Roman" w:cs="Times New Roman"/>
                <w:sz w:val="24"/>
                <w:szCs w:val="24"/>
                <w:lang w:eastAsia="es-SV"/>
              </w:rPr>
              <w:t>$175.00</w:t>
            </w:r>
          </w:p>
        </w:tc>
      </w:tr>
    </w:tbl>
    <w:p w14:paraId="075043B5" w14:textId="77777777" w:rsidR="00AE1861" w:rsidRPr="00D03F59" w:rsidRDefault="00AE1861">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F7D7091" w14:textId="77777777" w:rsidR="00FD7A0F" w:rsidRDefault="00756C74" w:rsidP="00FD7A0F">
      <w:pPr>
        <w:spacing w:line="276" w:lineRule="auto"/>
        <w:jc w:val="both"/>
        <w:rPr>
          <w:rFonts w:ascii="Times New Roman" w:eastAsia="Times New Roman" w:hAnsi="Times New Roman" w:cs="Times New Roman"/>
          <w:color w:val="000000"/>
          <w:sz w:val="24"/>
          <w:szCs w:val="24"/>
          <w:lang w:eastAsia="es-ES"/>
        </w:rPr>
      </w:pPr>
      <w:r w:rsidRPr="00B26F12">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B26F12">
        <w:rPr>
          <w:rFonts w:ascii="Times New Roman" w:hAnsi="Times New Roman" w:cs="Times New Roman"/>
          <w:b/>
          <w:sz w:val="24"/>
          <w:szCs w:val="24"/>
        </w:rPr>
        <w:t>:</w:t>
      </w:r>
      <w:r w:rsidR="00FD7A0F">
        <w:rPr>
          <w:rFonts w:ascii="Times New Roman" w:hAnsi="Times New Roman" w:cs="Times New Roman"/>
          <w:b/>
          <w:sz w:val="24"/>
          <w:szCs w:val="24"/>
        </w:rPr>
        <w:t xml:space="preserve"> </w:t>
      </w:r>
      <w:r w:rsidR="00FD7A0F" w:rsidRPr="00E56A94">
        <w:rPr>
          <w:rFonts w:ascii="Times New Roman" w:hAnsi="Times New Roman" w:cs="Times New Roman"/>
          <w:sz w:val="24"/>
          <w:szCs w:val="24"/>
        </w:rPr>
        <w:t>Este</w:t>
      </w:r>
      <w:r w:rsidR="00FD7A0F"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FD7A0F">
        <w:rPr>
          <w:rFonts w:ascii="Times New Roman" w:eastAsia="Times New Roman" w:hAnsi="Times New Roman" w:cs="Times New Roman"/>
          <w:color w:val="000000"/>
          <w:sz w:val="24"/>
          <w:szCs w:val="24"/>
          <w:lang w:eastAsia="es-ES"/>
        </w:rPr>
        <w:t>//////////////////////////////////////////////////////////////////</w:t>
      </w:r>
    </w:p>
    <w:p w14:paraId="3A5459CC" w14:textId="080C46B7" w:rsidR="00FD7A0F" w:rsidRDefault="00FD7A0F" w:rsidP="00227882">
      <w:pPr>
        <w:jc w:val="both"/>
        <w:rPr>
          <w:rFonts w:ascii="Times New Roman" w:hAnsi="Times New Roman" w:cs="Times New Roman"/>
          <w:sz w:val="24"/>
          <w:szCs w:val="24"/>
        </w:rPr>
      </w:pPr>
      <w:r w:rsidRPr="00227882">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227882" w:rsidRPr="00227882">
        <w:rPr>
          <w:rFonts w:ascii="Times New Roman" w:eastAsia="Times New Roman" w:hAnsi="Times New Roman" w:cs="Times New Roman"/>
          <w:color w:val="000000"/>
          <w:sz w:val="24"/>
          <w:szCs w:val="24"/>
          <w:lang w:eastAsia="es-SV"/>
        </w:rPr>
        <w:t xml:space="preserve">$5,281.15 </w:t>
      </w:r>
      <w:r w:rsidRPr="00227882">
        <w:rPr>
          <w:rFonts w:ascii="Times New Roman" w:hAnsi="Times New Roman" w:cs="Times New Roman"/>
          <w:sz w:val="24"/>
          <w:szCs w:val="24"/>
        </w:rPr>
        <w:t xml:space="preserve">durante el mes de </w:t>
      </w:r>
      <w:r w:rsidR="00141E1E">
        <w:rPr>
          <w:rFonts w:ascii="Times New Roman" w:hAnsi="Times New Roman" w:cs="Times New Roman"/>
          <w:sz w:val="24"/>
          <w:szCs w:val="24"/>
        </w:rPr>
        <w:t>junio</w:t>
      </w:r>
      <w:r w:rsidRPr="00227882">
        <w:rPr>
          <w:rFonts w:ascii="Times New Roman" w:hAnsi="Times New Roman" w:cs="Times New Roman"/>
          <w:sz w:val="24"/>
          <w:szCs w:val="24"/>
        </w:rPr>
        <w:t xml:space="preserve"> según el siguiente detalle: </w:t>
      </w:r>
      <w:r w:rsidR="001379CB">
        <w:rPr>
          <w:rFonts w:ascii="Times New Roman" w:hAnsi="Times New Roman" w:cs="Times New Roman"/>
          <w:sz w:val="24"/>
          <w:szCs w:val="24"/>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0"/>
        <w:gridCol w:w="2736"/>
        <w:gridCol w:w="3723"/>
        <w:gridCol w:w="1197"/>
      </w:tblGrid>
      <w:tr w:rsidR="00C241CA" w:rsidRPr="00C241CA" w14:paraId="310B93E8" w14:textId="77777777" w:rsidTr="001379CB">
        <w:trPr>
          <w:trHeight w:val="315"/>
        </w:trPr>
        <w:tc>
          <w:tcPr>
            <w:tcW w:w="1270" w:type="dxa"/>
            <w:shd w:val="clear" w:color="000000" w:fill="C5E0B3"/>
            <w:hideMark/>
          </w:tcPr>
          <w:p w14:paraId="6EBDA9F2" w14:textId="77777777" w:rsidR="00C241CA" w:rsidRPr="00C241CA" w:rsidRDefault="00C241CA" w:rsidP="00C241CA">
            <w:pPr>
              <w:spacing w:after="0" w:line="240" w:lineRule="auto"/>
              <w:rPr>
                <w:rFonts w:ascii="Times New Roman" w:eastAsia="Times New Roman" w:hAnsi="Times New Roman" w:cs="Times New Roman"/>
                <w:b/>
                <w:bCs/>
                <w:color w:val="000000"/>
                <w:sz w:val="24"/>
                <w:szCs w:val="24"/>
                <w:lang w:eastAsia="es-SV"/>
              </w:rPr>
            </w:pPr>
            <w:r w:rsidRPr="00C241CA">
              <w:rPr>
                <w:rFonts w:ascii="Times New Roman" w:eastAsia="Times New Roman" w:hAnsi="Times New Roman" w:cs="Times New Roman"/>
                <w:b/>
                <w:bCs/>
                <w:color w:val="000000"/>
                <w:sz w:val="24"/>
                <w:szCs w:val="24"/>
                <w:lang w:eastAsia="es-SV"/>
              </w:rPr>
              <w:t>FECHA</w:t>
            </w:r>
          </w:p>
        </w:tc>
        <w:tc>
          <w:tcPr>
            <w:tcW w:w="2736" w:type="dxa"/>
            <w:shd w:val="clear" w:color="000000" w:fill="C5E0B3"/>
            <w:hideMark/>
          </w:tcPr>
          <w:p w14:paraId="7D2D97BB" w14:textId="77777777" w:rsidR="00C241CA" w:rsidRPr="00C241CA" w:rsidRDefault="00C241CA" w:rsidP="00C241CA">
            <w:pPr>
              <w:spacing w:after="0" w:line="240" w:lineRule="auto"/>
              <w:rPr>
                <w:rFonts w:ascii="Times New Roman" w:eastAsia="Times New Roman" w:hAnsi="Times New Roman" w:cs="Times New Roman"/>
                <w:b/>
                <w:bCs/>
                <w:color w:val="000000"/>
                <w:sz w:val="24"/>
                <w:szCs w:val="24"/>
                <w:lang w:eastAsia="es-SV"/>
              </w:rPr>
            </w:pPr>
            <w:r w:rsidRPr="00C241CA">
              <w:rPr>
                <w:rFonts w:ascii="Times New Roman" w:eastAsia="Times New Roman" w:hAnsi="Times New Roman" w:cs="Times New Roman"/>
                <w:b/>
                <w:bCs/>
                <w:color w:val="000000"/>
                <w:sz w:val="24"/>
                <w:szCs w:val="24"/>
                <w:lang w:eastAsia="es-SV"/>
              </w:rPr>
              <w:t>NOMBRE PROVEEDOR</w:t>
            </w:r>
          </w:p>
        </w:tc>
        <w:tc>
          <w:tcPr>
            <w:tcW w:w="3723" w:type="dxa"/>
            <w:shd w:val="clear" w:color="000000" w:fill="C5E0B3"/>
            <w:hideMark/>
          </w:tcPr>
          <w:p w14:paraId="5922D3A6" w14:textId="77777777" w:rsidR="00C241CA" w:rsidRPr="00C241CA" w:rsidRDefault="00C241CA" w:rsidP="00C241CA">
            <w:pPr>
              <w:spacing w:after="0" w:line="240" w:lineRule="auto"/>
              <w:rPr>
                <w:rFonts w:ascii="Times New Roman" w:eastAsia="Times New Roman" w:hAnsi="Times New Roman" w:cs="Times New Roman"/>
                <w:b/>
                <w:bCs/>
                <w:color w:val="000000"/>
                <w:sz w:val="24"/>
                <w:szCs w:val="24"/>
                <w:lang w:eastAsia="es-SV"/>
              </w:rPr>
            </w:pPr>
            <w:r w:rsidRPr="00C241CA">
              <w:rPr>
                <w:rFonts w:ascii="Times New Roman" w:eastAsia="Times New Roman" w:hAnsi="Times New Roman" w:cs="Times New Roman"/>
                <w:b/>
                <w:bCs/>
                <w:color w:val="000000"/>
                <w:sz w:val="24"/>
                <w:szCs w:val="24"/>
                <w:lang w:eastAsia="es-SV"/>
              </w:rPr>
              <w:t>DESCRIPCIÓN</w:t>
            </w:r>
          </w:p>
        </w:tc>
        <w:tc>
          <w:tcPr>
            <w:tcW w:w="1194" w:type="dxa"/>
            <w:shd w:val="clear" w:color="000000" w:fill="C5E0B3"/>
            <w:hideMark/>
          </w:tcPr>
          <w:p w14:paraId="281E64BE" w14:textId="77777777" w:rsidR="00C241CA" w:rsidRPr="00C241CA" w:rsidRDefault="00C241CA" w:rsidP="00C241CA">
            <w:pPr>
              <w:spacing w:after="0" w:line="240" w:lineRule="auto"/>
              <w:rPr>
                <w:rFonts w:ascii="Times New Roman" w:eastAsia="Times New Roman" w:hAnsi="Times New Roman" w:cs="Times New Roman"/>
                <w:b/>
                <w:bCs/>
                <w:color w:val="000000"/>
                <w:sz w:val="24"/>
                <w:szCs w:val="24"/>
                <w:lang w:eastAsia="es-SV"/>
              </w:rPr>
            </w:pPr>
            <w:r w:rsidRPr="00C241CA">
              <w:rPr>
                <w:rFonts w:ascii="Times New Roman" w:eastAsia="Times New Roman" w:hAnsi="Times New Roman" w:cs="Times New Roman"/>
                <w:b/>
                <w:bCs/>
                <w:color w:val="000000"/>
                <w:sz w:val="24"/>
                <w:szCs w:val="24"/>
                <w:lang w:eastAsia="es-SV"/>
              </w:rPr>
              <w:t>MONTO</w:t>
            </w:r>
          </w:p>
        </w:tc>
      </w:tr>
      <w:tr w:rsidR="00C241CA" w:rsidRPr="00C241CA" w14:paraId="4DD59C46" w14:textId="77777777" w:rsidTr="001379CB">
        <w:trPr>
          <w:trHeight w:val="315"/>
        </w:trPr>
        <w:tc>
          <w:tcPr>
            <w:tcW w:w="1270" w:type="dxa"/>
            <w:shd w:val="clear" w:color="auto" w:fill="auto"/>
            <w:noWrap/>
            <w:hideMark/>
          </w:tcPr>
          <w:p w14:paraId="2435FEAE"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lastRenderedPageBreak/>
              <w:t>8/6/2022</w:t>
            </w:r>
          </w:p>
        </w:tc>
        <w:tc>
          <w:tcPr>
            <w:tcW w:w="2736" w:type="dxa"/>
            <w:shd w:val="clear" w:color="auto" w:fill="auto"/>
            <w:noWrap/>
            <w:hideMark/>
          </w:tcPr>
          <w:p w14:paraId="4678130E" w14:textId="41B489D0"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077FE29F" w14:textId="2AA11AFE"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modelo </w:t>
            </w:r>
            <w:r>
              <w:rPr>
                <w:rFonts w:ascii="Times New Roman" w:eastAsia="Times New Roman" w:hAnsi="Times New Roman" w:cs="Times New Roman"/>
                <w:sz w:val="24"/>
                <w:szCs w:val="24"/>
                <w:lang w:eastAsia="es-SV"/>
              </w:rPr>
              <w:t>BT</w:t>
            </w:r>
            <w:r w:rsidRPr="00C241CA">
              <w:rPr>
                <w:rFonts w:ascii="Times New Roman" w:eastAsia="Times New Roman" w:hAnsi="Times New Roman" w:cs="Times New Roman"/>
                <w:sz w:val="24"/>
                <w:szCs w:val="24"/>
                <w:lang w:eastAsia="es-SV"/>
              </w:rPr>
              <w:t xml:space="preserve">-50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-6262, el cual es propiedad de la alcaldía municipal de Verapaz y es utilizado para misiones oficiales.</w:t>
            </w:r>
          </w:p>
        </w:tc>
        <w:tc>
          <w:tcPr>
            <w:tcW w:w="1197" w:type="dxa"/>
            <w:shd w:val="clear" w:color="auto" w:fill="auto"/>
            <w:noWrap/>
            <w:hideMark/>
          </w:tcPr>
          <w:p w14:paraId="50259BC4"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$64.00</w:t>
            </w:r>
          </w:p>
        </w:tc>
      </w:tr>
      <w:tr w:rsidR="00C241CA" w:rsidRPr="00C241CA" w14:paraId="5A478BED" w14:textId="77777777" w:rsidTr="001379CB">
        <w:trPr>
          <w:trHeight w:val="315"/>
        </w:trPr>
        <w:tc>
          <w:tcPr>
            <w:tcW w:w="1270" w:type="dxa"/>
            <w:shd w:val="clear" w:color="auto" w:fill="auto"/>
            <w:noWrap/>
            <w:hideMark/>
          </w:tcPr>
          <w:p w14:paraId="16D8FCC1"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9/6/2022</w:t>
            </w:r>
          </w:p>
        </w:tc>
        <w:tc>
          <w:tcPr>
            <w:tcW w:w="2736" w:type="dxa"/>
            <w:shd w:val="clear" w:color="auto" w:fill="auto"/>
            <w:noWrap/>
            <w:hideMark/>
          </w:tcPr>
          <w:p w14:paraId="1D652AFE" w14:textId="2BFC463F"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4D2F1290" w14:textId="19061F02"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modelo </w:t>
            </w:r>
            <w:r>
              <w:rPr>
                <w:rFonts w:ascii="Times New Roman" w:eastAsia="Times New Roman" w:hAnsi="Times New Roman" w:cs="Times New Roman"/>
                <w:sz w:val="24"/>
                <w:szCs w:val="24"/>
                <w:lang w:eastAsia="es-SV"/>
              </w:rPr>
              <w:t>KIA</w:t>
            </w:r>
            <w:r w:rsidRPr="00C241CA">
              <w:rPr>
                <w:rFonts w:ascii="Times New Roman" w:eastAsia="Times New Roman" w:hAnsi="Times New Roman" w:cs="Times New Roman"/>
                <w:sz w:val="24"/>
                <w:szCs w:val="24"/>
                <w:lang w:eastAsia="es-SV"/>
              </w:rPr>
              <w:t xml:space="preserve"> k-3000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-8827, el cual es propiedad de la alcaldía municipal de Verapaz y es utilizado para misiones oficiales.</w:t>
            </w:r>
          </w:p>
        </w:tc>
        <w:tc>
          <w:tcPr>
            <w:tcW w:w="1197" w:type="dxa"/>
            <w:shd w:val="clear" w:color="auto" w:fill="auto"/>
            <w:noWrap/>
            <w:hideMark/>
          </w:tcPr>
          <w:p w14:paraId="21E7F24F"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$58.00</w:t>
            </w:r>
          </w:p>
        </w:tc>
      </w:tr>
      <w:tr w:rsidR="00C241CA" w:rsidRPr="00C241CA" w14:paraId="750A6801" w14:textId="77777777" w:rsidTr="001379CB">
        <w:trPr>
          <w:trHeight w:val="315"/>
        </w:trPr>
        <w:tc>
          <w:tcPr>
            <w:tcW w:w="1270" w:type="dxa"/>
            <w:shd w:val="clear" w:color="auto" w:fill="auto"/>
            <w:noWrap/>
            <w:hideMark/>
          </w:tcPr>
          <w:p w14:paraId="05CFEB07"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13/6/2022</w:t>
            </w:r>
          </w:p>
        </w:tc>
        <w:tc>
          <w:tcPr>
            <w:tcW w:w="2736" w:type="dxa"/>
            <w:shd w:val="clear" w:color="auto" w:fill="auto"/>
            <w:noWrap/>
            <w:hideMark/>
          </w:tcPr>
          <w:p w14:paraId="14781C8D" w14:textId="41563D9D"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Eriberto Cornejo Amaya</w:t>
            </w:r>
          </w:p>
        </w:tc>
        <w:tc>
          <w:tcPr>
            <w:tcW w:w="3723" w:type="dxa"/>
            <w:shd w:val="clear" w:color="auto" w:fill="auto"/>
            <w:noWrap/>
            <w:hideMark/>
          </w:tcPr>
          <w:p w14:paraId="5EEBF8C1" w14:textId="52A6C796"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aceite para motor 15w40, filtro de aire y otros materiales solicitados para el mantenimiento preventivo del vehículo </w:t>
            </w:r>
            <w:r>
              <w:rPr>
                <w:rFonts w:ascii="Times New Roman" w:eastAsia="Times New Roman" w:hAnsi="Times New Roman" w:cs="Times New Roman"/>
                <w:sz w:val="24"/>
                <w:szCs w:val="24"/>
                <w:lang w:eastAsia="es-SV"/>
              </w:rPr>
              <w:t xml:space="preserve">KIA </w:t>
            </w:r>
            <w:r w:rsidRPr="00C241CA">
              <w:rPr>
                <w:rFonts w:ascii="Times New Roman" w:eastAsia="Times New Roman" w:hAnsi="Times New Roman" w:cs="Times New Roman"/>
                <w:sz w:val="24"/>
                <w:szCs w:val="24"/>
                <w:lang w:eastAsia="es-SV"/>
              </w:rPr>
              <w:t xml:space="preserve">k-3000 con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-8827, el cual es propiedad de la alcaldía municipal de Verapaz.</w:t>
            </w:r>
          </w:p>
        </w:tc>
        <w:tc>
          <w:tcPr>
            <w:tcW w:w="1197" w:type="dxa"/>
            <w:shd w:val="clear" w:color="auto" w:fill="auto"/>
            <w:noWrap/>
            <w:hideMark/>
          </w:tcPr>
          <w:p w14:paraId="1DB2F269"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$100.00</w:t>
            </w:r>
          </w:p>
        </w:tc>
      </w:tr>
      <w:tr w:rsidR="00C241CA" w:rsidRPr="00C241CA" w14:paraId="6E1E7FA5" w14:textId="77777777" w:rsidTr="001379CB">
        <w:trPr>
          <w:trHeight w:val="315"/>
        </w:trPr>
        <w:tc>
          <w:tcPr>
            <w:tcW w:w="1270" w:type="dxa"/>
            <w:shd w:val="clear" w:color="auto" w:fill="auto"/>
            <w:noWrap/>
            <w:hideMark/>
          </w:tcPr>
          <w:p w14:paraId="2B44E19B"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14/6/2022</w:t>
            </w:r>
          </w:p>
        </w:tc>
        <w:tc>
          <w:tcPr>
            <w:tcW w:w="2736" w:type="dxa"/>
            <w:shd w:val="clear" w:color="auto" w:fill="auto"/>
            <w:noWrap/>
            <w:hideMark/>
          </w:tcPr>
          <w:p w14:paraId="0C8FB8E0" w14:textId="5739357F"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Eriberto Cornejo Amaya</w:t>
            </w:r>
          </w:p>
        </w:tc>
        <w:tc>
          <w:tcPr>
            <w:tcW w:w="3723" w:type="dxa"/>
            <w:shd w:val="clear" w:color="auto" w:fill="auto"/>
            <w:noWrap/>
            <w:hideMark/>
          </w:tcPr>
          <w:p w14:paraId="00B41A62" w14:textId="3A2ADA51"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aceite para motor 40, filtro de aceite y otros materiales solicitados para el mantenimiento preventivo del vehículo Mazda </w:t>
            </w:r>
            <w:r>
              <w:rPr>
                <w:rFonts w:ascii="Times New Roman" w:eastAsia="Times New Roman" w:hAnsi="Times New Roman" w:cs="Times New Roman"/>
                <w:sz w:val="24"/>
                <w:szCs w:val="24"/>
                <w:lang w:eastAsia="es-SV"/>
              </w:rPr>
              <w:t>BT</w:t>
            </w:r>
            <w:r w:rsidRPr="00C241CA">
              <w:rPr>
                <w:rFonts w:ascii="Times New Roman" w:eastAsia="Times New Roman" w:hAnsi="Times New Roman" w:cs="Times New Roman"/>
                <w:sz w:val="24"/>
                <w:szCs w:val="24"/>
                <w:lang w:eastAsia="es-SV"/>
              </w:rPr>
              <w:t xml:space="preserve">-50 con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-6262, el cual es propiedad de la alcaldía municipal de Verapaz.</w:t>
            </w:r>
          </w:p>
        </w:tc>
        <w:tc>
          <w:tcPr>
            <w:tcW w:w="1197" w:type="dxa"/>
            <w:shd w:val="clear" w:color="auto" w:fill="auto"/>
            <w:noWrap/>
            <w:hideMark/>
          </w:tcPr>
          <w:p w14:paraId="1864CD23"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$91.00</w:t>
            </w:r>
          </w:p>
        </w:tc>
      </w:tr>
      <w:tr w:rsidR="00C241CA" w:rsidRPr="00C241CA" w14:paraId="65FC2245" w14:textId="77777777" w:rsidTr="001379CB">
        <w:trPr>
          <w:trHeight w:val="315"/>
        </w:trPr>
        <w:tc>
          <w:tcPr>
            <w:tcW w:w="1270" w:type="dxa"/>
            <w:shd w:val="clear" w:color="auto" w:fill="auto"/>
            <w:noWrap/>
            <w:hideMark/>
          </w:tcPr>
          <w:p w14:paraId="2313D0AC"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15/6/2022</w:t>
            </w:r>
          </w:p>
        </w:tc>
        <w:tc>
          <w:tcPr>
            <w:tcW w:w="2736" w:type="dxa"/>
            <w:shd w:val="clear" w:color="auto" w:fill="auto"/>
            <w:noWrap/>
            <w:hideMark/>
          </w:tcPr>
          <w:p w14:paraId="4A390BC2" w14:textId="407511FB"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0984F0F0" w14:textId="0FA9BDD9"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modelo </w:t>
            </w:r>
            <w:r>
              <w:rPr>
                <w:rFonts w:ascii="Times New Roman" w:eastAsia="Times New Roman" w:hAnsi="Times New Roman" w:cs="Times New Roman"/>
                <w:sz w:val="24"/>
                <w:szCs w:val="24"/>
                <w:lang w:eastAsia="es-SV"/>
              </w:rPr>
              <w:t>BT</w:t>
            </w:r>
            <w:r w:rsidRPr="00C241CA">
              <w:rPr>
                <w:rFonts w:ascii="Times New Roman" w:eastAsia="Times New Roman" w:hAnsi="Times New Roman" w:cs="Times New Roman"/>
                <w:sz w:val="24"/>
                <w:szCs w:val="24"/>
                <w:lang w:eastAsia="es-SV"/>
              </w:rPr>
              <w:t xml:space="preserve">-50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-6262, el cual es propiedad de la alcaldía municipal de Verapaz y es utilizado para misiones oficiales.</w:t>
            </w:r>
          </w:p>
        </w:tc>
        <w:tc>
          <w:tcPr>
            <w:tcW w:w="1197" w:type="dxa"/>
            <w:shd w:val="clear" w:color="auto" w:fill="auto"/>
            <w:noWrap/>
            <w:hideMark/>
          </w:tcPr>
          <w:p w14:paraId="4C1BEA66"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$55.44</w:t>
            </w:r>
          </w:p>
        </w:tc>
      </w:tr>
      <w:tr w:rsidR="00C241CA" w:rsidRPr="00C241CA" w14:paraId="45900328" w14:textId="77777777" w:rsidTr="001379CB">
        <w:trPr>
          <w:trHeight w:val="315"/>
        </w:trPr>
        <w:tc>
          <w:tcPr>
            <w:tcW w:w="1270" w:type="dxa"/>
            <w:shd w:val="clear" w:color="auto" w:fill="auto"/>
            <w:noWrap/>
            <w:hideMark/>
          </w:tcPr>
          <w:p w14:paraId="14BB9B65"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22/6/2022</w:t>
            </w:r>
          </w:p>
        </w:tc>
        <w:tc>
          <w:tcPr>
            <w:tcW w:w="2736" w:type="dxa"/>
            <w:shd w:val="clear" w:color="auto" w:fill="auto"/>
            <w:noWrap/>
            <w:hideMark/>
          </w:tcPr>
          <w:p w14:paraId="7C451B7F" w14:textId="3184775D"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023CE4FB" w14:textId="7EAA21F1"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modelo k-3000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-8827, el cual es propiedad de la alcaldía municipal de Verapaz y es utilizado para misiones oficiales.</w:t>
            </w:r>
          </w:p>
        </w:tc>
        <w:tc>
          <w:tcPr>
            <w:tcW w:w="1197" w:type="dxa"/>
            <w:shd w:val="clear" w:color="auto" w:fill="auto"/>
            <w:noWrap/>
            <w:hideMark/>
          </w:tcPr>
          <w:p w14:paraId="75291ED0"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$55.00</w:t>
            </w:r>
          </w:p>
        </w:tc>
      </w:tr>
      <w:tr w:rsidR="00C241CA" w:rsidRPr="00C241CA" w14:paraId="3B9E7E5A" w14:textId="77777777" w:rsidTr="001379CB">
        <w:trPr>
          <w:trHeight w:val="315"/>
        </w:trPr>
        <w:tc>
          <w:tcPr>
            <w:tcW w:w="1270" w:type="dxa"/>
            <w:shd w:val="clear" w:color="auto" w:fill="auto"/>
            <w:noWrap/>
            <w:hideMark/>
          </w:tcPr>
          <w:p w14:paraId="40D5EE2C"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22/6/2022</w:t>
            </w:r>
          </w:p>
        </w:tc>
        <w:tc>
          <w:tcPr>
            <w:tcW w:w="2736" w:type="dxa"/>
            <w:shd w:val="clear" w:color="auto" w:fill="auto"/>
            <w:noWrap/>
            <w:hideMark/>
          </w:tcPr>
          <w:p w14:paraId="6A1EE340" w14:textId="60FA3DAB"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3E010337" w14:textId="338A5613"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futían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-5312, el cual es propiedad de la alcaldía municipal de Verapaz y es utilizado para diferentes actividades las cuales están descripticas en su respectiva bitácora</w:t>
            </w:r>
          </w:p>
        </w:tc>
        <w:tc>
          <w:tcPr>
            <w:tcW w:w="1197" w:type="dxa"/>
            <w:shd w:val="clear" w:color="auto" w:fill="auto"/>
            <w:noWrap/>
            <w:hideMark/>
          </w:tcPr>
          <w:p w14:paraId="47E51D36"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$84.20</w:t>
            </w:r>
          </w:p>
        </w:tc>
      </w:tr>
      <w:tr w:rsidR="00C241CA" w:rsidRPr="00C241CA" w14:paraId="164CD675" w14:textId="77777777" w:rsidTr="001379CB">
        <w:trPr>
          <w:trHeight w:val="315"/>
        </w:trPr>
        <w:tc>
          <w:tcPr>
            <w:tcW w:w="1270" w:type="dxa"/>
            <w:shd w:val="clear" w:color="auto" w:fill="auto"/>
            <w:noWrap/>
            <w:hideMark/>
          </w:tcPr>
          <w:p w14:paraId="4A622573" w14:textId="77777777" w:rsidR="00C241CA" w:rsidRPr="00C241CA" w:rsidRDefault="00C241CA" w:rsidP="00C241CA">
            <w:pPr>
              <w:spacing w:after="0" w:line="240" w:lineRule="auto"/>
              <w:rPr>
                <w:rFonts w:ascii="Times New Roman" w:eastAsia="Times New Roman" w:hAnsi="Times New Roman" w:cs="Times New Roman"/>
                <w:color w:val="000000"/>
                <w:sz w:val="24"/>
                <w:szCs w:val="24"/>
                <w:lang w:eastAsia="es-SV"/>
              </w:rPr>
            </w:pPr>
            <w:r w:rsidRPr="00C241CA">
              <w:rPr>
                <w:rFonts w:ascii="Times New Roman" w:eastAsia="Times New Roman" w:hAnsi="Times New Roman" w:cs="Times New Roman"/>
                <w:color w:val="000000"/>
                <w:sz w:val="24"/>
                <w:szCs w:val="24"/>
                <w:lang w:eastAsia="es-SV"/>
              </w:rPr>
              <w:t>27/6/2022</w:t>
            </w:r>
          </w:p>
        </w:tc>
        <w:tc>
          <w:tcPr>
            <w:tcW w:w="2736" w:type="dxa"/>
            <w:shd w:val="clear" w:color="auto" w:fill="auto"/>
            <w:hideMark/>
          </w:tcPr>
          <w:p w14:paraId="3243960E" w14:textId="77777777" w:rsidR="00C241CA" w:rsidRPr="00C241CA" w:rsidRDefault="00C241CA" w:rsidP="00C241CA">
            <w:pPr>
              <w:spacing w:after="0" w:line="240" w:lineRule="auto"/>
              <w:rPr>
                <w:rFonts w:ascii="Times New Roman" w:eastAsia="Times New Roman" w:hAnsi="Times New Roman" w:cs="Times New Roman"/>
                <w:color w:val="000000"/>
                <w:sz w:val="24"/>
                <w:szCs w:val="24"/>
                <w:lang w:eastAsia="es-SV"/>
              </w:rPr>
            </w:pPr>
            <w:r w:rsidRPr="00C241CA">
              <w:rPr>
                <w:rFonts w:ascii="Times New Roman" w:eastAsia="Times New Roman" w:hAnsi="Times New Roman" w:cs="Times New Roman"/>
                <w:color w:val="000000"/>
                <w:sz w:val="24"/>
                <w:szCs w:val="24"/>
                <w:lang w:eastAsia="es-SV"/>
              </w:rPr>
              <w:t xml:space="preserve">Miguel Amílcar Martínez Granado </w:t>
            </w:r>
          </w:p>
        </w:tc>
        <w:tc>
          <w:tcPr>
            <w:tcW w:w="3723" w:type="dxa"/>
            <w:shd w:val="clear" w:color="auto" w:fill="auto"/>
            <w:hideMark/>
          </w:tcPr>
          <w:p w14:paraId="65E0526D" w14:textId="41BBAF8C" w:rsidR="00C241CA" w:rsidRPr="00C241CA" w:rsidRDefault="00C241CA" w:rsidP="00C241CA">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P</w:t>
            </w:r>
            <w:r w:rsidRPr="00C241CA">
              <w:rPr>
                <w:rFonts w:ascii="Times New Roman" w:eastAsia="Times New Roman" w:hAnsi="Times New Roman" w:cs="Times New Roman"/>
                <w:color w:val="000000"/>
                <w:sz w:val="24"/>
                <w:szCs w:val="24"/>
                <w:lang w:eastAsia="es-SV"/>
              </w:rPr>
              <w:t>or pago de arrendamiento de 2 fotocopiadoras, durante el mes de abril 2022.</w:t>
            </w:r>
          </w:p>
        </w:tc>
        <w:tc>
          <w:tcPr>
            <w:tcW w:w="1197" w:type="dxa"/>
            <w:shd w:val="clear" w:color="auto" w:fill="auto"/>
            <w:noWrap/>
            <w:hideMark/>
          </w:tcPr>
          <w:p w14:paraId="69C71A67"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$113.00</w:t>
            </w:r>
          </w:p>
        </w:tc>
      </w:tr>
      <w:tr w:rsidR="00C241CA" w:rsidRPr="00C241CA" w14:paraId="0DC6A826" w14:textId="77777777" w:rsidTr="001379CB">
        <w:trPr>
          <w:trHeight w:val="315"/>
        </w:trPr>
        <w:tc>
          <w:tcPr>
            <w:tcW w:w="1270" w:type="dxa"/>
            <w:shd w:val="clear" w:color="auto" w:fill="auto"/>
            <w:noWrap/>
            <w:hideMark/>
          </w:tcPr>
          <w:p w14:paraId="1CCC15B5"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24/6/2022</w:t>
            </w:r>
          </w:p>
        </w:tc>
        <w:tc>
          <w:tcPr>
            <w:tcW w:w="2736" w:type="dxa"/>
            <w:shd w:val="clear" w:color="auto" w:fill="auto"/>
            <w:noWrap/>
            <w:hideMark/>
          </w:tcPr>
          <w:p w14:paraId="5C697401" w14:textId="1941F3E4"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Soledad Beatriz González De Sorto</w:t>
            </w:r>
          </w:p>
        </w:tc>
        <w:tc>
          <w:tcPr>
            <w:tcW w:w="3723" w:type="dxa"/>
            <w:shd w:val="clear" w:color="auto" w:fill="auto"/>
            <w:noWrap/>
            <w:hideMark/>
          </w:tcPr>
          <w:p w14:paraId="54942D7E" w14:textId="59C10A13"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241CA">
              <w:rPr>
                <w:rFonts w:ascii="Times New Roman" w:eastAsia="Times New Roman" w:hAnsi="Times New Roman" w:cs="Times New Roman"/>
                <w:sz w:val="24"/>
                <w:szCs w:val="24"/>
                <w:lang w:eastAsia="es-SV"/>
              </w:rPr>
              <w:t xml:space="preserve">uministro de diésel para vehículo nacional modelo </w:t>
            </w:r>
            <w:r>
              <w:rPr>
                <w:rFonts w:ascii="Times New Roman" w:eastAsia="Times New Roman" w:hAnsi="Times New Roman" w:cs="Times New Roman"/>
                <w:sz w:val="24"/>
                <w:szCs w:val="24"/>
                <w:lang w:eastAsia="es-SV"/>
              </w:rPr>
              <w:t>BT</w:t>
            </w:r>
            <w:r w:rsidRPr="00C241CA">
              <w:rPr>
                <w:rFonts w:ascii="Times New Roman" w:eastAsia="Times New Roman" w:hAnsi="Times New Roman" w:cs="Times New Roman"/>
                <w:sz w:val="24"/>
                <w:szCs w:val="24"/>
                <w:lang w:eastAsia="es-SV"/>
              </w:rPr>
              <w:t xml:space="preserve">-50 placa </w:t>
            </w:r>
            <w:r>
              <w:rPr>
                <w:rFonts w:ascii="Times New Roman" w:eastAsia="Times New Roman" w:hAnsi="Times New Roman" w:cs="Times New Roman"/>
                <w:sz w:val="24"/>
                <w:szCs w:val="24"/>
                <w:lang w:eastAsia="es-SV"/>
              </w:rPr>
              <w:t>N</w:t>
            </w:r>
            <w:r w:rsidRPr="00C241CA">
              <w:rPr>
                <w:rFonts w:ascii="Times New Roman" w:eastAsia="Times New Roman" w:hAnsi="Times New Roman" w:cs="Times New Roman"/>
                <w:sz w:val="24"/>
                <w:szCs w:val="24"/>
                <w:lang w:eastAsia="es-SV"/>
              </w:rPr>
              <w:t>-6262, el cual es propiedad de la alcaldía municipal de Verapaz y es utilizado para misiones oficiales.</w:t>
            </w:r>
          </w:p>
        </w:tc>
        <w:tc>
          <w:tcPr>
            <w:tcW w:w="1197" w:type="dxa"/>
            <w:shd w:val="clear" w:color="auto" w:fill="auto"/>
            <w:noWrap/>
            <w:hideMark/>
          </w:tcPr>
          <w:p w14:paraId="53A22086"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$58.60</w:t>
            </w:r>
          </w:p>
        </w:tc>
      </w:tr>
      <w:tr w:rsidR="00C241CA" w:rsidRPr="00C241CA" w14:paraId="4AE0B3E1" w14:textId="77777777" w:rsidTr="001379CB">
        <w:trPr>
          <w:trHeight w:val="315"/>
        </w:trPr>
        <w:tc>
          <w:tcPr>
            <w:tcW w:w="1270" w:type="dxa"/>
            <w:shd w:val="clear" w:color="auto" w:fill="auto"/>
            <w:noWrap/>
            <w:hideMark/>
          </w:tcPr>
          <w:p w14:paraId="192D69C3"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lastRenderedPageBreak/>
              <w:t>30/6/2022</w:t>
            </w:r>
          </w:p>
        </w:tc>
        <w:tc>
          <w:tcPr>
            <w:tcW w:w="2736" w:type="dxa"/>
            <w:shd w:val="clear" w:color="auto" w:fill="auto"/>
            <w:hideMark/>
          </w:tcPr>
          <w:p w14:paraId="7E3F1AE7"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DELSUR S.A DE C.V.</w:t>
            </w:r>
          </w:p>
        </w:tc>
        <w:tc>
          <w:tcPr>
            <w:tcW w:w="3723" w:type="dxa"/>
            <w:shd w:val="clear" w:color="auto" w:fill="auto"/>
            <w:noWrap/>
            <w:hideMark/>
          </w:tcPr>
          <w:p w14:paraId="55F8118B" w14:textId="67ED0774"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C241CA">
              <w:rPr>
                <w:rFonts w:ascii="Times New Roman" w:eastAsia="Times New Roman" w:hAnsi="Times New Roman" w:cs="Times New Roman"/>
                <w:sz w:val="24"/>
                <w:szCs w:val="24"/>
                <w:lang w:eastAsia="es-SV"/>
              </w:rPr>
              <w:t>ago de energía eléctrica correspondiente a complemento del mes de mayo y junio de 2022</w:t>
            </w:r>
          </w:p>
        </w:tc>
        <w:tc>
          <w:tcPr>
            <w:tcW w:w="1197" w:type="dxa"/>
            <w:shd w:val="clear" w:color="auto" w:fill="auto"/>
            <w:noWrap/>
            <w:hideMark/>
          </w:tcPr>
          <w:p w14:paraId="28C5E4A1"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$3,894.49</w:t>
            </w:r>
          </w:p>
        </w:tc>
      </w:tr>
      <w:tr w:rsidR="00C241CA" w:rsidRPr="00C241CA" w14:paraId="031666CD" w14:textId="77777777" w:rsidTr="001379CB">
        <w:trPr>
          <w:trHeight w:val="315"/>
        </w:trPr>
        <w:tc>
          <w:tcPr>
            <w:tcW w:w="1270" w:type="dxa"/>
            <w:shd w:val="clear" w:color="auto" w:fill="auto"/>
            <w:noWrap/>
            <w:hideMark/>
          </w:tcPr>
          <w:p w14:paraId="29618BD7"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30/6/2022</w:t>
            </w:r>
          </w:p>
        </w:tc>
        <w:tc>
          <w:tcPr>
            <w:tcW w:w="2736" w:type="dxa"/>
            <w:shd w:val="clear" w:color="auto" w:fill="auto"/>
            <w:noWrap/>
            <w:hideMark/>
          </w:tcPr>
          <w:p w14:paraId="1E3E8D6D"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ANDA/EMASANJOSE</w:t>
            </w:r>
          </w:p>
        </w:tc>
        <w:tc>
          <w:tcPr>
            <w:tcW w:w="3723" w:type="dxa"/>
            <w:shd w:val="clear" w:color="auto" w:fill="auto"/>
            <w:noWrap/>
            <w:hideMark/>
          </w:tcPr>
          <w:p w14:paraId="60C44BAA" w14:textId="76E8E49B"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proofErr w:type="gramStart"/>
            <w:r w:rsidRPr="00C241CA">
              <w:rPr>
                <w:rFonts w:ascii="Times New Roman" w:eastAsia="Times New Roman" w:hAnsi="Times New Roman" w:cs="Times New Roman"/>
                <w:sz w:val="24"/>
                <w:szCs w:val="24"/>
                <w:lang w:eastAsia="es-SV"/>
              </w:rPr>
              <w:t>pago</w:t>
            </w:r>
            <w:proofErr w:type="gramEnd"/>
            <w:r w:rsidRPr="00C241CA">
              <w:rPr>
                <w:rFonts w:ascii="Times New Roman" w:eastAsia="Times New Roman" w:hAnsi="Times New Roman" w:cs="Times New Roman"/>
                <w:sz w:val="24"/>
                <w:szCs w:val="24"/>
                <w:lang w:eastAsia="es-SV"/>
              </w:rPr>
              <w:t xml:space="preserve"> en concepto de suministro de agua potable de la alcaldía municipal del mes de mayo de 2022.</w:t>
            </w:r>
          </w:p>
        </w:tc>
        <w:tc>
          <w:tcPr>
            <w:tcW w:w="1197" w:type="dxa"/>
            <w:shd w:val="clear" w:color="auto" w:fill="auto"/>
            <w:noWrap/>
            <w:hideMark/>
          </w:tcPr>
          <w:p w14:paraId="65979405" w14:textId="77777777" w:rsidR="00C241CA" w:rsidRPr="00C241CA" w:rsidRDefault="00C241CA" w:rsidP="00C241CA">
            <w:pPr>
              <w:spacing w:after="0" w:line="240" w:lineRule="auto"/>
              <w:rPr>
                <w:rFonts w:ascii="Times New Roman" w:eastAsia="Times New Roman" w:hAnsi="Times New Roman" w:cs="Times New Roman"/>
                <w:sz w:val="24"/>
                <w:szCs w:val="24"/>
                <w:lang w:eastAsia="es-SV"/>
              </w:rPr>
            </w:pPr>
            <w:r w:rsidRPr="00C241CA">
              <w:rPr>
                <w:rFonts w:ascii="Times New Roman" w:eastAsia="Times New Roman" w:hAnsi="Times New Roman" w:cs="Times New Roman"/>
                <w:sz w:val="24"/>
                <w:szCs w:val="24"/>
                <w:lang w:eastAsia="es-SV"/>
              </w:rPr>
              <w:t>$524.65</w:t>
            </w:r>
          </w:p>
        </w:tc>
      </w:tr>
      <w:tr w:rsidR="00C241CA" w:rsidRPr="00C241CA" w14:paraId="3537C86E" w14:textId="77777777" w:rsidTr="001379CB">
        <w:trPr>
          <w:trHeight w:val="315"/>
        </w:trPr>
        <w:tc>
          <w:tcPr>
            <w:tcW w:w="1270" w:type="dxa"/>
            <w:shd w:val="clear" w:color="auto" w:fill="auto"/>
            <w:noWrap/>
            <w:hideMark/>
          </w:tcPr>
          <w:p w14:paraId="0D7277EE" w14:textId="77777777" w:rsidR="00C241CA" w:rsidRPr="00C241CA" w:rsidRDefault="00C241CA" w:rsidP="00C241CA">
            <w:pPr>
              <w:spacing w:after="0" w:line="240" w:lineRule="auto"/>
              <w:rPr>
                <w:rFonts w:ascii="Times New Roman" w:eastAsia="Times New Roman" w:hAnsi="Times New Roman" w:cs="Times New Roman"/>
                <w:color w:val="000000"/>
                <w:sz w:val="24"/>
                <w:szCs w:val="24"/>
                <w:lang w:eastAsia="es-SV"/>
              </w:rPr>
            </w:pPr>
            <w:r w:rsidRPr="00C241CA">
              <w:rPr>
                <w:rFonts w:ascii="Times New Roman" w:eastAsia="Times New Roman" w:hAnsi="Times New Roman" w:cs="Times New Roman"/>
                <w:color w:val="000000"/>
                <w:sz w:val="24"/>
                <w:szCs w:val="24"/>
                <w:lang w:eastAsia="es-SV"/>
              </w:rPr>
              <w:t>30/6/2022</w:t>
            </w:r>
          </w:p>
        </w:tc>
        <w:tc>
          <w:tcPr>
            <w:tcW w:w="2736" w:type="dxa"/>
            <w:shd w:val="clear" w:color="auto" w:fill="auto"/>
            <w:hideMark/>
          </w:tcPr>
          <w:p w14:paraId="7B6F9471" w14:textId="77777777" w:rsidR="00C241CA" w:rsidRPr="00C241CA" w:rsidRDefault="00C241CA" w:rsidP="00C241CA">
            <w:pPr>
              <w:spacing w:after="0" w:line="240" w:lineRule="auto"/>
              <w:rPr>
                <w:rFonts w:ascii="Times New Roman" w:eastAsia="Times New Roman" w:hAnsi="Times New Roman" w:cs="Times New Roman"/>
                <w:b/>
                <w:bCs/>
                <w:sz w:val="24"/>
                <w:szCs w:val="24"/>
                <w:lang w:eastAsia="es-SV"/>
              </w:rPr>
            </w:pPr>
            <w:r w:rsidRPr="00C241CA">
              <w:rPr>
                <w:rFonts w:ascii="Times New Roman" w:eastAsia="Times New Roman" w:hAnsi="Times New Roman" w:cs="Times New Roman"/>
                <w:b/>
                <w:bCs/>
                <w:sz w:val="24"/>
                <w:szCs w:val="24"/>
                <w:lang w:eastAsia="es-SV"/>
              </w:rPr>
              <w:t xml:space="preserve">CTE S.A DE C.V </w:t>
            </w:r>
          </w:p>
        </w:tc>
        <w:tc>
          <w:tcPr>
            <w:tcW w:w="3723" w:type="dxa"/>
            <w:shd w:val="clear" w:color="auto" w:fill="auto"/>
            <w:hideMark/>
          </w:tcPr>
          <w:p w14:paraId="029E9FA0" w14:textId="57C7C6C2" w:rsidR="00C241CA" w:rsidRPr="00C241CA" w:rsidRDefault="00C241CA" w:rsidP="00C241C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C241CA">
              <w:rPr>
                <w:rFonts w:ascii="Times New Roman" w:eastAsia="Times New Roman" w:hAnsi="Times New Roman" w:cs="Times New Roman"/>
                <w:sz w:val="24"/>
                <w:szCs w:val="24"/>
                <w:lang w:eastAsia="es-SV"/>
              </w:rPr>
              <w:t>ago en concepto de servicios telefónicos de la municipalidad en el mes de abril - mayo 2022</w:t>
            </w:r>
          </w:p>
        </w:tc>
        <w:tc>
          <w:tcPr>
            <w:tcW w:w="1197" w:type="dxa"/>
            <w:shd w:val="clear" w:color="auto" w:fill="auto"/>
            <w:noWrap/>
            <w:hideMark/>
          </w:tcPr>
          <w:p w14:paraId="1A5E783F" w14:textId="77777777" w:rsidR="00C241CA" w:rsidRPr="00C241CA" w:rsidRDefault="00C241CA" w:rsidP="00C241CA">
            <w:pPr>
              <w:spacing w:after="0" w:line="240" w:lineRule="auto"/>
              <w:rPr>
                <w:rFonts w:ascii="Times New Roman" w:eastAsia="Times New Roman" w:hAnsi="Times New Roman" w:cs="Times New Roman"/>
                <w:color w:val="000000"/>
                <w:sz w:val="24"/>
                <w:szCs w:val="24"/>
                <w:lang w:eastAsia="es-SV"/>
              </w:rPr>
            </w:pPr>
            <w:r w:rsidRPr="00C241CA">
              <w:rPr>
                <w:rFonts w:ascii="Times New Roman" w:eastAsia="Times New Roman" w:hAnsi="Times New Roman" w:cs="Times New Roman"/>
                <w:color w:val="000000"/>
                <w:sz w:val="24"/>
                <w:szCs w:val="24"/>
                <w:lang w:eastAsia="es-SV"/>
              </w:rPr>
              <w:t>$182.77</w:t>
            </w:r>
          </w:p>
        </w:tc>
      </w:tr>
    </w:tbl>
    <w:p w14:paraId="131538C5" w14:textId="77777777" w:rsidR="00FD7A0F" w:rsidRPr="00857C1D" w:rsidRDefault="00FD7A0F" w:rsidP="00FD7A0F">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4B0F0A78" w14:textId="71F945B4" w:rsidR="00CC2445" w:rsidRPr="00CC2445" w:rsidRDefault="00CC2445" w:rsidP="00CC2445">
      <w:pPr>
        <w:jc w:val="both"/>
        <w:rPr>
          <w:rFonts w:ascii="Times New Roman" w:eastAsia="Calibri" w:hAnsi="Times New Roman" w:cs="Times New Roman"/>
          <w:sz w:val="24"/>
          <w:szCs w:val="24"/>
        </w:rPr>
      </w:pPr>
      <w:r w:rsidRPr="00CC2445">
        <w:rPr>
          <w:rFonts w:ascii="Times New Roman" w:hAnsi="Times New Roman" w:cs="Times New Roman"/>
          <w:b/>
          <w:sz w:val="24"/>
          <w:szCs w:val="24"/>
        </w:rPr>
        <w:t xml:space="preserve">ACUERDO NÚMERO OCHO: </w:t>
      </w:r>
      <w:r w:rsidRPr="00CC2445">
        <w:rPr>
          <w:rFonts w:ascii="Times New Roman" w:hAnsi="Times New Roman" w:cs="Times New Roman"/>
          <w:sz w:val="24"/>
          <w:szCs w:val="24"/>
        </w:rPr>
        <w:t>Este</w:t>
      </w:r>
      <w:r w:rsidRPr="00CC244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w:t>
      </w:r>
      <w:r w:rsidRPr="00CC2445">
        <w:rPr>
          <w:rFonts w:ascii="Times New Roman" w:eastAsia="Calibri" w:hAnsi="Times New Roman" w:cs="Times New Roman"/>
          <w:sz w:val="24"/>
          <w:szCs w:val="24"/>
        </w:rPr>
        <w:t xml:space="preserve">habiendo visto los estatutos que rigen el funcionamiento de la Asociación Comunal Administradora de agua potable el borbollón, Jurisdicción de Verapaz departamento de San Vicente. “ACAAPEB” por lo que tendrá como </w:t>
      </w:r>
      <w:r w:rsidRPr="00CC2445">
        <w:rPr>
          <w:rFonts w:ascii="Times New Roman" w:eastAsia="Calibri" w:hAnsi="Times New Roman" w:cs="Times New Roman"/>
          <w:b/>
          <w:sz w:val="24"/>
          <w:szCs w:val="24"/>
        </w:rPr>
        <w:t xml:space="preserve">domicilio el municipio de Verapaz, departamento de San Vicente. Los estatutos </w:t>
      </w:r>
      <w:r w:rsidRPr="00CC2445">
        <w:rPr>
          <w:rFonts w:ascii="Times New Roman" w:eastAsia="Calibri" w:hAnsi="Times New Roman" w:cs="Times New Roman"/>
          <w:sz w:val="24"/>
          <w:szCs w:val="24"/>
        </w:rPr>
        <w:t xml:space="preserve">constan de 56 artículos y no encontrándose disposición alguna que contrarié las leyes de la </w:t>
      </w:r>
      <w:r w:rsidR="00C241CA" w:rsidRPr="00CC2445">
        <w:rPr>
          <w:rFonts w:ascii="Times New Roman" w:eastAsia="Calibri" w:hAnsi="Times New Roman" w:cs="Times New Roman"/>
          <w:sz w:val="24"/>
          <w:szCs w:val="24"/>
        </w:rPr>
        <w:t>república</w:t>
      </w:r>
      <w:r w:rsidRPr="00CC2445">
        <w:rPr>
          <w:rFonts w:ascii="Times New Roman" w:eastAsia="Calibri" w:hAnsi="Times New Roman" w:cs="Times New Roman"/>
          <w:sz w:val="24"/>
          <w:szCs w:val="24"/>
        </w:rPr>
        <w:t xml:space="preserve"> con base a los artículos </w:t>
      </w:r>
      <w:r w:rsidR="00580AFD">
        <w:rPr>
          <w:rFonts w:ascii="Times New Roman" w:eastAsia="Calibri" w:hAnsi="Times New Roman" w:cs="Times New Roman"/>
          <w:sz w:val="24"/>
          <w:szCs w:val="24"/>
        </w:rPr>
        <w:t xml:space="preserve">118, 119, 120 </w:t>
      </w:r>
      <w:r w:rsidRPr="00CC2445">
        <w:rPr>
          <w:rFonts w:ascii="Times New Roman" w:eastAsia="Calibri" w:hAnsi="Times New Roman" w:cs="Times New Roman"/>
          <w:sz w:val="24"/>
          <w:szCs w:val="24"/>
        </w:rPr>
        <w:t xml:space="preserve">y 121 del código municipal Acuerda: Aprobar otorgarle la personería jurídica a dicha asociación. </w:t>
      </w:r>
      <w:r w:rsidRPr="00CC2445">
        <w:rPr>
          <w:rFonts w:ascii="Times New Roman" w:eastAsia="Times New Roman" w:hAnsi="Times New Roman" w:cs="Times New Roman"/>
          <w:b/>
          <w:color w:val="000000"/>
          <w:sz w:val="24"/>
          <w:szCs w:val="24"/>
          <w:lang w:eastAsia="es-ES"/>
        </w:rPr>
        <w:t xml:space="preserve">CERTIFÍQUESE Y </w:t>
      </w:r>
      <w:r w:rsidR="00141E1E" w:rsidRPr="00CC2445">
        <w:rPr>
          <w:rFonts w:ascii="Times New Roman" w:eastAsia="Times New Roman" w:hAnsi="Times New Roman" w:cs="Times New Roman"/>
          <w:b/>
          <w:color w:val="000000"/>
          <w:sz w:val="24"/>
          <w:szCs w:val="24"/>
          <w:lang w:eastAsia="es-ES"/>
        </w:rPr>
        <w:t>COMUNÍQUESE. -</w:t>
      </w:r>
      <w:r w:rsidR="00141E1E">
        <w:rPr>
          <w:rFonts w:ascii="Times New Roman" w:eastAsia="Times New Roman" w:hAnsi="Times New Roman" w:cs="Times New Roman"/>
          <w:b/>
          <w:color w:val="000000"/>
          <w:sz w:val="24"/>
          <w:szCs w:val="24"/>
          <w:lang w:eastAsia="es-ES"/>
        </w:rPr>
        <w:t xml:space="preserve"> ////////////</w:t>
      </w:r>
    </w:p>
    <w:p w14:paraId="2216E18C" w14:textId="2FA31D1D" w:rsidR="00141E1E" w:rsidRDefault="0053186A" w:rsidP="00141E1E">
      <w:pPr>
        <w:jc w:val="both"/>
        <w:rPr>
          <w:rFonts w:ascii="Times New Roman" w:eastAsia="Times New Roman" w:hAnsi="Times New Roman" w:cs="Times New Roman"/>
          <w:color w:val="000000"/>
          <w:sz w:val="24"/>
          <w:szCs w:val="24"/>
          <w:lang w:eastAsia="es-ES"/>
        </w:rPr>
      </w:pPr>
      <w:r w:rsidRPr="0053186A">
        <w:rPr>
          <w:rFonts w:ascii="Times New Roman" w:eastAsia="Times New Roman" w:hAnsi="Times New Roman" w:cs="Times New Roman"/>
          <w:b/>
          <w:color w:val="000000"/>
          <w:sz w:val="24"/>
          <w:szCs w:val="24"/>
          <w:lang w:eastAsia="es-ES"/>
        </w:rPr>
        <w:t>ACUERDO NÚMERO NUEVE:</w:t>
      </w:r>
      <w:r w:rsidR="00141E1E">
        <w:rPr>
          <w:rFonts w:ascii="Times New Roman" w:eastAsia="Times New Roman" w:hAnsi="Times New Roman" w:cs="Times New Roman"/>
          <w:b/>
          <w:color w:val="000000"/>
          <w:sz w:val="24"/>
          <w:szCs w:val="24"/>
          <w:lang w:eastAsia="es-ES"/>
        </w:rPr>
        <w:t xml:space="preserve"> </w:t>
      </w:r>
      <w:r w:rsidR="00141E1E" w:rsidRPr="00E56A94">
        <w:rPr>
          <w:rFonts w:ascii="Times New Roman" w:hAnsi="Times New Roman" w:cs="Times New Roman"/>
          <w:sz w:val="24"/>
          <w:szCs w:val="24"/>
        </w:rPr>
        <w:t>Este</w:t>
      </w:r>
      <w:r w:rsidR="00141E1E"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141E1E">
        <w:rPr>
          <w:rFonts w:ascii="Times New Roman" w:eastAsia="Times New Roman" w:hAnsi="Times New Roman" w:cs="Times New Roman"/>
          <w:color w:val="000000"/>
          <w:sz w:val="24"/>
          <w:szCs w:val="24"/>
          <w:lang w:eastAsia="es-ES"/>
        </w:rPr>
        <w:t>//////////////////////////////////////////////////////////////////</w:t>
      </w:r>
    </w:p>
    <w:p w14:paraId="62D788DB" w14:textId="6333B155" w:rsidR="00141E1E" w:rsidRPr="00064573" w:rsidRDefault="00141E1E">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5F634E">
        <w:rPr>
          <w:rFonts w:ascii="Times New Roman" w:hAnsi="Times New Roman" w:cs="Times New Roman"/>
          <w:sz w:val="24"/>
          <w:szCs w:val="24"/>
        </w:rPr>
        <w:t>63.33</w:t>
      </w:r>
      <w:r>
        <w:rPr>
          <w:rFonts w:ascii="Times New Roman" w:hAnsi="Times New Roman" w:cs="Times New Roman"/>
          <w:sz w:val="24"/>
          <w:szCs w:val="24"/>
        </w:rPr>
        <w:t xml:space="preserve">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junio</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55"/>
        <w:gridCol w:w="2268"/>
        <w:gridCol w:w="3827"/>
        <w:gridCol w:w="1178"/>
      </w:tblGrid>
      <w:tr w:rsidR="005F634E" w:rsidRPr="005F634E" w14:paraId="35AA3398" w14:textId="77777777" w:rsidTr="00901E13">
        <w:trPr>
          <w:trHeight w:val="315"/>
        </w:trPr>
        <w:tc>
          <w:tcPr>
            <w:tcW w:w="1555" w:type="dxa"/>
            <w:shd w:val="clear" w:color="000000" w:fill="C5E0B3"/>
            <w:vAlign w:val="center"/>
            <w:hideMark/>
          </w:tcPr>
          <w:p w14:paraId="4FF4B071" w14:textId="77777777" w:rsidR="005F634E" w:rsidRPr="005F634E" w:rsidRDefault="005F634E" w:rsidP="005F634E">
            <w:pPr>
              <w:spacing w:after="0" w:line="240" w:lineRule="auto"/>
              <w:jc w:val="center"/>
              <w:rPr>
                <w:rFonts w:ascii="Times New Roman" w:eastAsia="Times New Roman" w:hAnsi="Times New Roman" w:cs="Times New Roman"/>
                <w:b/>
                <w:bCs/>
                <w:color w:val="000000"/>
                <w:sz w:val="24"/>
                <w:szCs w:val="24"/>
                <w:lang w:eastAsia="es-SV"/>
              </w:rPr>
            </w:pPr>
            <w:r w:rsidRPr="005F634E">
              <w:rPr>
                <w:rFonts w:ascii="Times New Roman" w:eastAsia="Times New Roman" w:hAnsi="Times New Roman" w:cs="Times New Roman"/>
                <w:b/>
                <w:bCs/>
                <w:color w:val="000000"/>
                <w:sz w:val="24"/>
                <w:szCs w:val="24"/>
                <w:lang w:eastAsia="es-SV"/>
              </w:rPr>
              <w:t>FECHA</w:t>
            </w:r>
          </w:p>
        </w:tc>
        <w:tc>
          <w:tcPr>
            <w:tcW w:w="2268" w:type="dxa"/>
            <w:shd w:val="clear" w:color="000000" w:fill="C5E0B3"/>
            <w:vAlign w:val="center"/>
            <w:hideMark/>
          </w:tcPr>
          <w:p w14:paraId="7921C58D" w14:textId="77777777" w:rsidR="005F634E" w:rsidRPr="005F634E" w:rsidRDefault="005F634E" w:rsidP="005F634E">
            <w:pPr>
              <w:spacing w:after="0" w:line="240" w:lineRule="auto"/>
              <w:rPr>
                <w:rFonts w:ascii="Times New Roman" w:eastAsia="Times New Roman" w:hAnsi="Times New Roman" w:cs="Times New Roman"/>
                <w:b/>
                <w:bCs/>
                <w:color w:val="000000"/>
                <w:sz w:val="24"/>
                <w:szCs w:val="24"/>
                <w:lang w:eastAsia="es-SV"/>
              </w:rPr>
            </w:pPr>
            <w:r w:rsidRPr="005F634E">
              <w:rPr>
                <w:rFonts w:ascii="Times New Roman" w:eastAsia="Times New Roman" w:hAnsi="Times New Roman" w:cs="Times New Roman"/>
                <w:b/>
                <w:bCs/>
                <w:color w:val="000000"/>
                <w:sz w:val="24"/>
                <w:szCs w:val="24"/>
                <w:lang w:eastAsia="es-SV"/>
              </w:rPr>
              <w:t>NOMBRE PROVEEDOR</w:t>
            </w:r>
          </w:p>
        </w:tc>
        <w:tc>
          <w:tcPr>
            <w:tcW w:w="3827" w:type="dxa"/>
            <w:shd w:val="clear" w:color="000000" w:fill="C5E0B3"/>
            <w:vAlign w:val="center"/>
            <w:hideMark/>
          </w:tcPr>
          <w:p w14:paraId="1FA4AA1C" w14:textId="77777777" w:rsidR="005F634E" w:rsidRPr="005F634E" w:rsidRDefault="005F634E" w:rsidP="005F634E">
            <w:pPr>
              <w:spacing w:after="0" w:line="240" w:lineRule="auto"/>
              <w:jc w:val="center"/>
              <w:rPr>
                <w:rFonts w:ascii="Times New Roman" w:eastAsia="Times New Roman" w:hAnsi="Times New Roman" w:cs="Times New Roman"/>
                <w:b/>
                <w:bCs/>
                <w:color w:val="000000"/>
                <w:sz w:val="24"/>
                <w:szCs w:val="24"/>
                <w:lang w:eastAsia="es-SV"/>
              </w:rPr>
            </w:pPr>
            <w:r w:rsidRPr="005F634E">
              <w:rPr>
                <w:rFonts w:ascii="Times New Roman" w:eastAsia="Times New Roman" w:hAnsi="Times New Roman" w:cs="Times New Roman"/>
                <w:b/>
                <w:bCs/>
                <w:color w:val="000000"/>
                <w:sz w:val="24"/>
                <w:szCs w:val="24"/>
                <w:lang w:eastAsia="es-SV"/>
              </w:rPr>
              <w:t>DESCRIPCIÓN</w:t>
            </w:r>
          </w:p>
        </w:tc>
        <w:tc>
          <w:tcPr>
            <w:tcW w:w="1178" w:type="dxa"/>
            <w:shd w:val="clear" w:color="000000" w:fill="C5E0B3"/>
            <w:vAlign w:val="center"/>
            <w:hideMark/>
          </w:tcPr>
          <w:p w14:paraId="0B1EBFA1" w14:textId="77777777" w:rsidR="005F634E" w:rsidRPr="005F634E" w:rsidRDefault="005F634E" w:rsidP="005F634E">
            <w:pPr>
              <w:spacing w:after="0" w:line="240" w:lineRule="auto"/>
              <w:jc w:val="center"/>
              <w:rPr>
                <w:rFonts w:ascii="Times New Roman" w:eastAsia="Times New Roman" w:hAnsi="Times New Roman" w:cs="Times New Roman"/>
                <w:b/>
                <w:bCs/>
                <w:color w:val="000000"/>
                <w:sz w:val="24"/>
                <w:szCs w:val="24"/>
                <w:lang w:eastAsia="es-SV"/>
              </w:rPr>
            </w:pPr>
            <w:r w:rsidRPr="005F634E">
              <w:rPr>
                <w:rFonts w:ascii="Times New Roman" w:eastAsia="Times New Roman" w:hAnsi="Times New Roman" w:cs="Times New Roman"/>
                <w:b/>
                <w:bCs/>
                <w:color w:val="000000"/>
                <w:sz w:val="24"/>
                <w:szCs w:val="24"/>
                <w:lang w:eastAsia="es-SV"/>
              </w:rPr>
              <w:t>MONTO</w:t>
            </w:r>
          </w:p>
        </w:tc>
      </w:tr>
      <w:tr w:rsidR="005F634E" w:rsidRPr="005F634E" w14:paraId="653678E1" w14:textId="77777777" w:rsidTr="00901E13">
        <w:trPr>
          <w:trHeight w:val="330"/>
        </w:trPr>
        <w:tc>
          <w:tcPr>
            <w:tcW w:w="1555" w:type="dxa"/>
            <w:shd w:val="clear" w:color="auto" w:fill="auto"/>
            <w:noWrap/>
            <w:vAlign w:val="center"/>
            <w:hideMark/>
          </w:tcPr>
          <w:p w14:paraId="5D8A1938" w14:textId="77777777"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10/6/2022</w:t>
            </w:r>
          </w:p>
        </w:tc>
        <w:tc>
          <w:tcPr>
            <w:tcW w:w="2268" w:type="dxa"/>
            <w:shd w:val="clear" w:color="auto" w:fill="auto"/>
            <w:noWrap/>
            <w:vAlign w:val="center"/>
            <w:hideMark/>
          </w:tcPr>
          <w:p w14:paraId="15F672BB" w14:textId="0C372A5C"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José Luis Antonio Lara Rodríguez</w:t>
            </w:r>
          </w:p>
        </w:tc>
        <w:tc>
          <w:tcPr>
            <w:tcW w:w="3827" w:type="dxa"/>
            <w:shd w:val="clear" w:color="auto" w:fill="auto"/>
            <w:noWrap/>
            <w:vAlign w:val="center"/>
            <w:hideMark/>
          </w:tcPr>
          <w:p w14:paraId="2A9C2D4D" w14:textId="0F50CCA9" w:rsidR="005F634E" w:rsidRPr="005F634E" w:rsidRDefault="005F634E" w:rsidP="005F634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F634E">
              <w:rPr>
                <w:rFonts w:ascii="Times New Roman" w:eastAsia="Times New Roman" w:hAnsi="Times New Roman" w:cs="Times New Roman"/>
                <w:sz w:val="24"/>
                <w:szCs w:val="24"/>
                <w:lang w:eastAsia="es-SV"/>
              </w:rPr>
              <w:t xml:space="preserve">or servicio de transporte para evento deportivo de la escuelita renacer Jiboa. </w:t>
            </w:r>
            <w:proofErr w:type="gramStart"/>
            <w:r w:rsidRPr="005F634E">
              <w:rPr>
                <w:rFonts w:ascii="Times New Roman" w:eastAsia="Times New Roman" w:hAnsi="Times New Roman" w:cs="Times New Roman"/>
                <w:sz w:val="24"/>
                <w:szCs w:val="24"/>
                <w:lang w:eastAsia="es-SV"/>
              </w:rPr>
              <w:t>dicho</w:t>
            </w:r>
            <w:proofErr w:type="gramEnd"/>
            <w:r w:rsidRPr="005F634E">
              <w:rPr>
                <w:rFonts w:ascii="Times New Roman" w:eastAsia="Times New Roman" w:hAnsi="Times New Roman" w:cs="Times New Roman"/>
                <w:sz w:val="24"/>
                <w:szCs w:val="24"/>
                <w:lang w:eastAsia="es-SV"/>
              </w:rPr>
              <w:t xml:space="preserve"> evento tomara lugar en santa paula, el día 11 de junio de 2022.</w:t>
            </w:r>
          </w:p>
        </w:tc>
        <w:tc>
          <w:tcPr>
            <w:tcW w:w="1178" w:type="dxa"/>
            <w:shd w:val="clear" w:color="auto" w:fill="auto"/>
            <w:noWrap/>
            <w:vAlign w:val="center"/>
            <w:hideMark/>
          </w:tcPr>
          <w:p w14:paraId="4482B3BF" w14:textId="77777777"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$33.33</w:t>
            </w:r>
          </w:p>
        </w:tc>
      </w:tr>
      <w:tr w:rsidR="005F634E" w:rsidRPr="005F634E" w14:paraId="2F880FC3" w14:textId="77777777" w:rsidTr="00901E13">
        <w:trPr>
          <w:trHeight w:val="330"/>
        </w:trPr>
        <w:tc>
          <w:tcPr>
            <w:tcW w:w="1555" w:type="dxa"/>
            <w:shd w:val="clear" w:color="auto" w:fill="auto"/>
            <w:noWrap/>
            <w:vAlign w:val="center"/>
            <w:hideMark/>
          </w:tcPr>
          <w:p w14:paraId="75C84F6A" w14:textId="77777777"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24/6/2022</w:t>
            </w:r>
          </w:p>
        </w:tc>
        <w:tc>
          <w:tcPr>
            <w:tcW w:w="2268" w:type="dxa"/>
            <w:shd w:val="clear" w:color="auto" w:fill="auto"/>
            <w:noWrap/>
            <w:vAlign w:val="center"/>
            <w:hideMark/>
          </w:tcPr>
          <w:p w14:paraId="209B8321" w14:textId="3E2045CE"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Yessenia Marlene Gavidia</w:t>
            </w:r>
          </w:p>
        </w:tc>
        <w:tc>
          <w:tcPr>
            <w:tcW w:w="3827" w:type="dxa"/>
            <w:shd w:val="clear" w:color="auto" w:fill="auto"/>
            <w:noWrap/>
            <w:vAlign w:val="center"/>
            <w:hideMark/>
          </w:tcPr>
          <w:p w14:paraId="090258F1" w14:textId="12B708D5" w:rsidR="005F634E" w:rsidRPr="005F634E" w:rsidRDefault="005F634E" w:rsidP="005F634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F634E">
              <w:rPr>
                <w:rFonts w:ascii="Times New Roman" w:eastAsia="Times New Roman" w:hAnsi="Times New Roman" w:cs="Times New Roman"/>
                <w:sz w:val="24"/>
                <w:szCs w:val="24"/>
                <w:lang w:eastAsia="es-SV"/>
              </w:rPr>
              <w:t xml:space="preserve">or servicio personal de </w:t>
            </w:r>
            <w:proofErr w:type="gramStart"/>
            <w:r w:rsidRPr="005F634E">
              <w:rPr>
                <w:rFonts w:ascii="Times New Roman" w:eastAsia="Times New Roman" w:hAnsi="Times New Roman" w:cs="Times New Roman"/>
                <w:sz w:val="24"/>
                <w:szCs w:val="24"/>
                <w:lang w:eastAsia="es-SV"/>
              </w:rPr>
              <w:t>arbitro</w:t>
            </w:r>
            <w:proofErr w:type="gramEnd"/>
            <w:r w:rsidRPr="005F634E">
              <w:rPr>
                <w:rFonts w:ascii="Times New Roman" w:eastAsia="Times New Roman" w:hAnsi="Times New Roman" w:cs="Times New Roman"/>
                <w:sz w:val="24"/>
                <w:szCs w:val="24"/>
                <w:lang w:eastAsia="es-SV"/>
              </w:rPr>
              <w:t xml:space="preserve"> en la cancha del tablón, </w:t>
            </w:r>
            <w:r>
              <w:rPr>
                <w:rFonts w:ascii="Times New Roman" w:eastAsia="Times New Roman" w:hAnsi="Times New Roman" w:cs="Times New Roman"/>
                <w:sz w:val="24"/>
                <w:szCs w:val="24"/>
                <w:lang w:eastAsia="es-SV"/>
              </w:rPr>
              <w:t>S</w:t>
            </w:r>
            <w:r w:rsidRPr="005F634E">
              <w:rPr>
                <w:rFonts w:ascii="Times New Roman" w:eastAsia="Times New Roman" w:hAnsi="Times New Roman" w:cs="Times New Roman"/>
                <w:sz w:val="24"/>
                <w:szCs w:val="24"/>
                <w:lang w:eastAsia="es-SV"/>
              </w:rPr>
              <w:t>an Antonio Jiboa, para el día 25 de junio de 2022; esto como parte del desarrollo del torneo de la escuelita renacer Jiboa</w:t>
            </w:r>
            <w:r>
              <w:rPr>
                <w:rFonts w:ascii="Times New Roman" w:eastAsia="Times New Roman" w:hAnsi="Times New Roman" w:cs="Times New Roman"/>
                <w:sz w:val="24"/>
                <w:szCs w:val="24"/>
                <w:lang w:eastAsia="es-SV"/>
              </w:rPr>
              <w:t>.</w:t>
            </w:r>
          </w:p>
        </w:tc>
        <w:tc>
          <w:tcPr>
            <w:tcW w:w="1178" w:type="dxa"/>
            <w:shd w:val="clear" w:color="auto" w:fill="auto"/>
            <w:noWrap/>
            <w:vAlign w:val="center"/>
            <w:hideMark/>
          </w:tcPr>
          <w:p w14:paraId="3A1AC1C2" w14:textId="77777777" w:rsidR="005F634E" w:rsidRPr="005F634E" w:rsidRDefault="005F634E" w:rsidP="005F634E">
            <w:pPr>
              <w:spacing w:after="0" w:line="240" w:lineRule="auto"/>
              <w:rPr>
                <w:rFonts w:ascii="Times New Roman" w:eastAsia="Times New Roman" w:hAnsi="Times New Roman" w:cs="Times New Roman"/>
                <w:sz w:val="24"/>
                <w:szCs w:val="24"/>
                <w:lang w:eastAsia="es-SV"/>
              </w:rPr>
            </w:pPr>
            <w:r w:rsidRPr="005F634E">
              <w:rPr>
                <w:rFonts w:ascii="Times New Roman" w:eastAsia="Times New Roman" w:hAnsi="Times New Roman" w:cs="Times New Roman"/>
                <w:sz w:val="24"/>
                <w:szCs w:val="24"/>
                <w:lang w:eastAsia="es-SV"/>
              </w:rPr>
              <w:t>$30.00</w:t>
            </w:r>
          </w:p>
        </w:tc>
      </w:tr>
    </w:tbl>
    <w:p w14:paraId="66517BC3" w14:textId="77777777" w:rsidR="005F634E" w:rsidRPr="00A832F3" w:rsidRDefault="005F634E">
      <w:pPr>
        <w:pStyle w:val="Prrafodelista"/>
        <w:numPr>
          <w:ilvl w:val="0"/>
          <w:numId w:val="22"/>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lastRenderedPageBreak/>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741F1334" w14:textId="6382580D" w:rsidR="00D463B0" w:rsidRDefault="005F634E" w:rsidP="00D463B0">
      <w:pPr>
        <w:jc w:val="both"/>
        <w:rPr>
          <w:rFonts w:ascii="Times New Roman" w:eastAsia="Times New Roman" w:hAnsi="Times New Roman" w:cs="Times New Roman"/>
          <w:color w:val="000000"/>
          <w:sz w:val="24"/>
          <w:szCs w:val="24"/>
          <w:lang w:eastAsia="es-ES"/>
        </w:rPr>
      </w:pPr>
      <w:r w:rsidRPr="0053186A">
        <w:rPr>
          <w:rFonts w:ascii="Times New Roman" w:eastAsia="Times New Roman" w:hAnsi="Times New Roman" w:cs="Times New Roman"/>
          <w:b/>
          <w:color w:val="000000"/>
          <w:sz w:val="24"/>
          <w:szCs w:val="24"/>
          <w:lang w:eastAsia="es-ES"/>
        </w:rPr>
        <w:t xml:space="preserve">ACUERDO NÚMERO </w:t>
      </w:r>
      <w:r>
        <w:rPr>
          <w:rFonts w:ascii="Times New Roman" w:eastAsia="Times New Roman" w:hAnsi="Times New Roman" w:cs="Times New Roman"/>
          <w:b/>
          <w:color w:val="000000"/>
          <w:sz w:val="24"/>
          <w:szCs w:val="24"/>
          <w:lang w:eastAsia="es-ES"/>
        </w:rPr>
        <w:t>DIEZ</w:t>
      </w:r>
      <w:r w:rsidRPr="0053186A">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 xml:space="preserve"> </w:t>
      </w:r>
      <w:r w:rsidR="00D463B0" w:rsidRPr="00E56A94">
        <w:rPr>
          <w:rFonts w:ascii="Times New Roman" w:hAnsi="Times New Roman" w:cs="Times New Roman"/>
          <w:sz w:val="24"/>
          <w:szCs w:val="24"/>
        </w:rPr>
        <w:t>Este</w:t>
      </w:r>
      <w:r w:rsidR="00D463B0"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D463B0">
        <w:rPr>
          <w:rFonts w:ascii="Times New Roman" w:eastAsia="Times New Roman" w:hAnsi="Times New Roman" w:cs="Times New Roman"/>
          <w:color w:val="000000"/>
          <w:sz w:val="24"/>
          <w:szCs w:val="24"/>
          <w:lang w:eastAsia="es-ES"/>
        </w:rPr>
        <w:t>////////////////////////////////////////////////////////////////////////</w:t>
      </w:r>
    </w:p>
    <w:p w14:paraId="6730BA72" w14:textId="78CDD636" w:rsidR="00D463B0" w:rsidRPr="00064573" w:rsidRDefault="00D463B0">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46.18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junio</w:t>
      </w:r>
      <w:r w:rsidRPr="00064573">
        <w:rPr>
          <w:rFonts w:ascii="Times New Roman" w:hAnsi="Times New Roman" w:cs="Times New Roman"/>
          <w:sz w:val="24"/>
          <w:szCs w:val="24"/>
        </w:rPr>
        <w:t xml:space="preserve"> </w:t>
      </w:r>
      <w:r>
        <w:rPr>
          <w:rFonts w:ascii="Times New Roman" w:hAnsi="Times New Roman" w:cs="Times New Roman"/>
          <w:sz w:val="24"/>
          <w:szCs w:val="24"/>
        </w:rPr>
        <w:t xml:space="preserve">en concepto de pago por servicio de telefonía e internet en casa de encuentro juvenil de Verapaz.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6A03D406" w14:textId="6056F4F1" w:rsidR="00D463B0" w:rsidRPr="00D463B0" w:rsidRDefault="00D463B0" w:rsidP="00D463B0">
      <w:pPr>
        <w:jc w:val="both"/>
        <w:rPr>
          <w:rFonts w:ascii="Times New Roman" w:eastAsia="Times New Roman" w:hAnsi="Times New Roman" w:cs="Times New Roman"/>
          <w:color w:val="000000"/>
          <w:sz w:val="24"/>
          <w:szCs w:val="24"/>
          <w:lang w:eastAsia="es-ES"/>
        </w:rPr>
      </w:pPr>
      <w:r w:rsidRPr="00D463B0">
        <w:rPr>
          <w:rFonts w:ascii="Times New Roman" w:eastAsia="Times New Roman" w:hAnsi="Times New Roman" w:cs="Times New Roman"/>
          <w:b/>
          <w:color w:val="000000"/>
          <w:sz w:val="24"/>
          <w:szCs w:val="24"/>
          <w:lang w:eastAsia="es-ES"/>
        </w:rPr>
        <w:t xml:space="preserve">ACUERDO NÚMERO </w:t>
      </w:r>
      <w:r>
        <w:rPr>
          <w:rFonts w:ascii="Times New Roman" w:eastAsia="Times New Roman" w:hAnsi="Times New Roman" w:cs="Times New Roman"/>
          <w:b/>
          <w:color w:val="000000"/>
          <w:sz w:val="24"/>
          <w:szCs w:val="24"/>
          <w:lang w:eastAsia="es-ES"/>
        </w:rPr>
        <w:t>ONCE</w:t>
      </w:r>
      <w:r w:rsidRPr="00D463B0">
        <w:rPr>
          <w:rFonts w:ascii="Times New Roman" w:eastAsia="Times New Roman" w:hAnsi="Times New Roman" w:cs="Times New Roman"/>
          <w:b/>
          <w:color w:val="000000"/>
          <w:sz w:val="24"/>
          <w:szCs w:val="24"/>
          <w:lang w:eastAsia="es-ES"/>
        </w:rPr>
        <w:t xml:space="preserve">: </w:t>
      </w:r>
      <w:r w:rsidRPr="00D463B0">
        <w:rPr>
          <w:rFonts w:ascii="Times New Roman" w:hAnsi="Times New Roman" w:cs="Times New Roman"/>
          <w:sz w:val="24"/>
          <w:szCs w:val="24"/>
        </w:rPr>
        <w:t>Este</w:t>
      </w:r>
      <w:r w:rsidRPr="00D463B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37271648" w14:textId="4B003FF0" w:rsidR="00DA6592" w:rsidRPr="00DA6592" w:rsidRDefault="00DA6592">
      <w:pPr>
        <w:pStyle w:val="Prrafodelista"/>
        <w:numPr>
          <w:ilvl w:val="0"/>
          <w:numId w:val="22"/>
        </w:numPr>
        <w:jc w:val="both"/>
        <w:rPr>
          <w:rFonts w:ascii="Calibri" w:eastAsia="Times New Roman" w:hAnsi="Calibri" w:cs="Calibri"/>
          <w:color w:val="000000"/>
          <w:lang w:eastAsia="es-SV"/>
        </w:rPr>
      </w:pPr>
      <w:r w:rsidRPr="00DA6592">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DA6592">
        <w:rPr>
          <w:rFonts w:ascii="Times New Roman" w:eastAsia="Times New Roman" w:hAnsi="Times New Roman" w:cs="Times New Roman"/>
          <w:color w:val="000000"/>
          <w:sz w:val="24"/>
          <w:szCs w:val="24"/>
          <w:lang w:eastAsia="es-SV"/>
        </w:rPr>
        <w:t>$738.30</w:t>
      </w:r>
      <w:r w:rsidRPr="00DA6592">
        <w:rPr>
          <w:rFonts w:ascii="Times New Roman" w:hAnsi="Times New Roman" w:cs="Times New Roman"/>
          <w:sz w:val="24"/>
          <w:szCs w:val="24"/>
        </w:rPr>
        <w:t xml:space="preserve"> durante el mes de junio según el siguiente detalle: </w:t>
      </w:r>
      <w:r w:rsidR="00EC4EC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268"/>
        <w:gridCol w:w="3825"/>
        <w:gridCol w:w="1180"/>
      </w:tblGrid>
      <w:tr w:rsidR="00DA6592" w:rsidRPr="00DA6592" w14:paraId="7B26E14B" w14:textId="77777777" w:rsidTr="00DA6592">
        <w:trPr>
          <w:trHeight w:val="315"/>
        </w:trPr>
        <w:tc>
          <w:tcPr>
            <w:tcW w:w="1555" w:type="dxa"/>
            <w:shd w:val="clear" w:color="000000" w:fill="C5E0B3"/>
            <w:vAlign w:val="center"/>
            <w:hideMark/>
          </w:tcPr>
          <w:p w14:paraId="2ADE99BF" w14:textId="77777777" w:rsidR="00DA6592" w:rsidRPr="00DA6592" w:rsidRDefault="00DA6592" w:rsidP="00DA6592">
            <w:pPr>
              <w:spacing w:after="0" w:line="240" w:lineRule="auto"/>
              <w:jc w:val="center"/>
              <w:rPr>
                <w:rFonts w:ascii="Times New Roman" w:eastAsia="Times New Roman" w:hAnsi="Times New Roman" w:cs="Times New Roman"/>
                <w:b/>
                <w:bCs/>
                <w:color w:val="000000"/>
                <w:sz w:val="24"/>
                <w:szCs w:val="24"/>
                <w:lang w:eastAsia="es-SV"/>
              </w:rPr>
            </w:pPr>
            <w:r w:rsidRPr="00DA6592">
              <w:rPr>
                <w:rFonts w:ascii="Times New Roman" w:eastAsia="Times New Roman" w:hAnsi="Times New Roman" w:cs="Times New Roman"/>
                <w:b/>
                <w:bCs/>
                <w:color w:val="000000"/>
                <w:sz w:val="24"/>
                <w:szCs w:val="24"/>
                <w:lang w:eastAsia="es-SV"/>
              </w:rPr>
              <w:t>FECHA</w:t>
            </w:r>
          </w:p>
        </w:tc>
        <w:tc>
          <w:tcPr>
            <w:tcW w:w="2268" w:type="dxa"/>
            <w:shd w:val="clear" w:color="000000" w:fill="C5E0B3"/>
            <w:vAlign w:val="center"/>
            <w:hideMark/>
          </w:tcPr>
          <w:p w14:paraId="38BD07C8" w14:textId="77777777" w:rsidR="00DA6592" w:rsidRPr="00DA6592" w:rsidRDefault="00DA6592" w:rsidP="00DA6592">
            <w:pPr>
              <w:spacing w:after="0" w:line="240" w:lineRule="auto"/>
              <w:rPr>
                <w:rFonts w:ascii="Times New Roman" w:eastAsia="Times New Roman" w:hAnsi="Times New Roman" w:cs="Times New Roman"/>
                <w:b/>
                <w:bCs/>
                <w:color w:val="000000"/>
                <w:sz w:val="24"/>
                <w:szCs w:val="24"/>
                <w:lang w:eastAsia="es-SV"/>
              </w:rPr>
            </w:pPr>
            <w:r w:rsidRPr="00DA6592">
              <w:rPr>
                <w:rFonts w:ascii="Times New Roman" w:eastAsia="Times New Roman" w:hAnsi="Times New Roman" w:cs="Times New Roman"/>
                <w:b/>
                <w:bCs/>
                <w:color w:val="000000"/>
                <w:sz w:val="24"/>
                <w:szCs w:val="24"/>
                <w:lang w:eastAsia="es-SV"/>
              </w:rPr>
              <w:t>NOMBRE PROVEEDOR</w:t>
            </w:r>
          </w:p>
        </w:tc>
        <w:tc>
          <w:tcPr>
            <w:tcW w:w="3825" w:type="dxa"/>
            <w:shd w:val="clear" w:color="000000" w:fill="C5E0B3"/>
            <w:vAlign w:val="center"/>
            <w:hideMark/>
          </w:tcPr>
          <w:p w14:paraId="46E063DD" w14:textId="77777777" w:rsidR="00DA6592" w:rsidRPr="00DA6592" w:rsidRDefault="00DA6592" w:rsidP="00DA6592">
            <w:pPr>
              <w:spacing w:after="0" w:line="240" w:lineRule="auto"/>
              <w:jc w:val="center"/>
              <w:rPr>
                <w:rFonts w:ascii="Times New Roman" w:eastAsia="Times New Roman" w:hAnsi="Times New Roman" w:cs="Times New Roman"/>
                <w:b/>
                <w:bCs/>
                <w:color w:val="000000"/>
                <w:sz w:val="24"/>
                <w:szCs w:val="24"/>
                <w:lang w:eastAsia="es-SV"/>
              </w:rPr>
            </w:pPr>
            <w:r w:rsidRPr="00DA6592">
              <w:rPr>
                <w:rFonts w:ascii="Times New Roman" w:eastAsia="Times New Roman" w:hAnsi="Times New Roman" w:cs="Times New Roman"/>
                <w:b/>
                <w:bCs/>
                <w:color w:val="000000"/>
                <w:sz w:val="24"/>
                <w:szCs w:val="24"/>
                <w:lang w:eastAsia="es-SV"/>
              </w:rPr>
              <w:t>DESCRIPCIÓN</w:t>
            </w:r>
          </w:p>
        </w:tc>
        <w:tc>
          <w:tcPr>
            <w:tcW w:w="1180" w:type="dxa"/>
            <w:shd w:val="clear" w:color="000000" w:fill="C5E0B3"/>
            <w:vAlign w:val="center"/>
            <w:hideMark/>
          </w:tcPr>
          <w:p w14:paraId="2963F7D1" w14:textId="77777777" w:rsidR="00DA6592" w:rsidRPr="00DA6592" w:rsidRDefault="00DA6592" w:rsidP="00DA6592">
            <w:pPr>
              <w:spacing w:after="0" w:line="240" w:lineRule="auto"/>
              <w:jc w:val="center"/>
              <w:rPr>
                <w:rFonts w:ascii="Times New Roman" w:eastAsia="Times New Roman" w:hAnsi="Times New Roman" w:cs="Times New Roman"/>
                <w:b/>
                <w:bCs/>
                <w:color w:val="000000"/>
                <w:sz w:val="24"/>
                <w:szCs w:val="24"/>
                <w:lang w:eastAsia="es-SV"/>
              </w:rPr>
            </w:pPr>
            <w:r w:rsidRPr="00DA6592">
              <w:rPr>
                <w:rFonts w:ascii="Times New Roman" w:eastAsia="Times New Roman" w:hAnsi="Times New Roman" w:cs="Times New Roman"/>
                <w:b/>
                <w:bCs/>
                <w:color w:val="000000"/>
                <w:sz w:val="24"/>
                <w:szCs w:val="24"/>
                <w:lang w:eastAsia="es-SV"/>
              </w:rPr>
              <w:t>MONTO</w:t>
            </w:r>
          </w:p>
        </w:tc>
      </w:tr>
      <w:tr w:rsidR="00DA6592" w:rsidRPr="00DA6592" w14:paraId="6D32C47D" w14:textId="77777777" w:rsidTr="00DA6592">
        <w:trPr>
          <w:trHeight w:val="330"/>
        </w:trPr>
        <w:tc>
          <w:tcPr>
            <w:tcW w:w="1555" w:type="dxa"/>
            <w:shd w:val="clear" w:color="auto" w:fill="auto"/>
            <w:noWrap/>
            <w:vAlign w:val="center"/>
            <w:hideMark/>
          </w:tcPr>
          <w:p w14:paraId="1D9DE851"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15/6/2022</w:t>
            </w:r>
          </w:p>
        </w:tc>
        <w:tc>
          <w:tcPr>
            <w:tcW w:w="2268" w:type="dxa"/>
            <w:shd w:val="clear" w:color="auto" w:fill="auto"/>
            <w:noWrap/>
            <w:vAlign w:val="center"/>
            <w:hideMark/>
          </w:tcPr>
          <w:p w14:paraId="4DE63ED2" w14:textId="6B1A62B2"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Eriberto Cornejo Amaya</w:t>
            </w:r>
          </w:p>
        </w:tc>
        <w:tc>
          <w:tcPr>
            <w:tcW w:w="3825" w:type="dxa"/>
            <w:shd w:val="clear" w:color="auto" w:fill="auto"/>
            <w:noWrap/>
            <w:vAlign w:val="center"/>
            <w:hideMark/>
          </w:tcPr>
          <w:p w14:paraId="1504DE80" w14:textId="295B1C5D" w:rsidR="00DA6592" w:rsidRPr="00DA6592" w:rsidRDefault="00DA6592" w:rsidP="00DA65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A6592">
              <w:rPr>
                <w:rFonts w:ascii="Times New Roman" w:eastAsia="Times New Roman" w:hAnsi="Times New Roman" w:cs="Times New Roman"/>
                <w:sz w:val="24"/>
                <w:szCs w:val="24"/>
                <w:lang w:eastAsia="es-SV"/>
              </w:rPr>
              <w:t xml:space="preserve">uministro de 10w30 aceite de motor para gasolina. </w:t>
            </w:r>
            <w:proofErr w:type="gramStart"/>
            <w:r w:rsidRPr="00DA6592">
              <w:rPr>
                <w:rFonts w:ascii="Times New Roman" w:eastAsia="Times New Roman" w:hAnsi="Times New Roman" w:cs="Times New Roman"/>
                <w:sz w:val="24"/>
                <w:szCs w:val="24"/>
                <w:lang w:eastAsia="es-SV"/>
              </w:rPr>
              <w:t>insumo</w:t>
            </w:r>
            <w:proofErr w:type="gramEnd"/>
            <w:r w:rsidRPr="00DA6592">
              <w:rPr>
                <w:rFonts w:ascii="Times New Roman" w:eastAsia="Times New Roman" w:hAnsi="Times New Roman" w:cs="Times New Roman"/>
                <w:sz w:val="24"/>
                <w:szCs w:val="24"/>
                <w:lang w:eastAsia="es-SV"/>
              </w:rPr>
              <w:t xml:space="preserve"> solicitado para las maquinas cortadoras de grama y motoguadaña; estas herramientas son utilizadas para el mantenimiento de los espacios públicos.</w:t>
            </w:r>
          </w:p>
        </w:tc>
        <w:tc>
          <w:tcPr>
            <w:tcW w:w="1180" w:type="dxa"/>
            <w:shd w:val="clear" w:color="auto" w:fill="auto"/>
            <w:noWrap/>
            <w:vAlign w:val="center"/>
            <w:hideMark/>
          </w:tcPr>
          <w:p w14:paraId="76D890AA"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$44.00</w:t>
            </w:r>
          </w:p>
        </w:tc>
      </w:tr>
      <w:tr w:rsidR="00DA6592" w:rsidRPr="00DA6592" w14:paraId="684A8084" w14:textId="77777777" w:rsidTr="00DA6592">
        <w:trPr>
          <w:trHeight w:val="330"/>
        </w:trPr>
        <w:tc>
          <w:tcPr>
            <w:tcW w:w="1555" w:type="dxa"/>
            <w:shd w:val="clear" w:color="auto" w:fill="auto"/>
            <w:noWrap/>
            <w:vAlign w:val="center"/>
            <w:hideMark/>
          </w:tcPr>
          <w:p w14:paraId="4FA8DDA1"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22/6/2022</w:t>
            </w:r>
          </w:p>
        </w:tc>
        <w:tc>
          <w:tcPr>
            <w:tcW w:w="2268" w:type="dxa"/>
            <w:shd w:val="clear" w:color="auto" w:fill="auto"/>
            <w:noWrap/>
            <w:vAlign w:val="center"/>
            <w:hideMark/>
          </w:tcPr>
          <w:p w14:paraId="1C4B4AD3" w14:textId="410581FE"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Soledad Beatriz González De Sorto</w:t>
            </w:r>
          </w:p>
        </w:tc>
        <w:tc>
          <w:tcPr>
            <w:tcW w:w="3825" w:type="dxa"/>
            <w:shd w:val="clear" w:color="auto" w:fill="auto"/>
            <w:noWrap/>
            <w:vAlign w:val="center"/>
            <w:hideMark/>
          </w:tcPr>
          <w:p w14:paraId="0F823242" w14:textId="5B4F1A38" w:rsidR="00DA6592" w:rsidRPr="00DA6592" w:rsidRDefault="00DA6592" w:rsidP="00DA65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A6592">
              <w:rPr>
                <w:rFonts w:ascii="Times New Roman" w:eastAsia="Times New Roman" w:hAnsi="Times New Roman" w:cs="Times New Roman"/>
                <w:sz w:val="24"/>
                <w:szCs w:val="24"/>
                <w:lang w:eastAsia="es-SV"/>
              </w:rPr>
              <w:t>uministro de gasolina, la cual es solicitada para las motosierras, máquina de podar grama y la motoguadaña</w:t>
            </w:r>
            <w:r>
              <w:rPr>
                <w:rFonts w:ascii="Times New Roman" w:eastAsia="Times New Roman" w:hAnsi="Times New Roman" w:cs="Times New Roman"/>
                <w:sz w:val="24"/>
                <w:szCs w:val="24"/>
                <w:lang w:eastAsia="es-SV"/>
              </w:rPr>
              <w:t>;</w:t>
            </w:r>
            <w:r w:rsidRPr="00DA6592">
              <w:rPr>
                <w:rFonts w:ascii="Times New Roman" w:eastAsia="Times New Roman" w:hAnsi="Times New Roman" w:cs="Times New Roman"/>
                <w:sz w:val="24"/>
                <w:szCs w:val="24"/>
                <w:lang w:eastAsia="es-SV"/>
              </w:rPr>
              <w:t xml:space="preserve"> herramientas que se utilizan para el mantenimiento de los espacios públicos</w:t>
            </w:r>
            <w:r w:rsidR="00901E13">
              <w:rPr>
                <w:rFonts w:ascii="Times New Roman" w:eastAsia="Times New Roman" w:hAnsi="Times New Roman" w:cs="Times New Roman"/>
                <w:sz w:val="24"/>
                <w:szCs w:val="24"/>
                <w:lang w:eastAsia="es-SV"/>
              </w:rPr>
              <w:t>.</w:t>
            </w:r>
          </w:p>
        </w:tc>
        <w:tc>
          <w:tcPr>
            <w:tcW w:w="1180" w:type="dxa"/>
            <w:shd w:val="clear" w:color="auto" w:fill="auto"/>
            <w:noWrap/>
            <w:vAlign w:val="center"/>
            <w:hideMark/>
          </w:tcPr>
          <w:p w14:paraId="10CECAE5"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$73.40</w:t>
            </w:r>
          </w:p>
        </w:tc>
      </w:tr>
      <w:tr w:rsidR="00DA6592" w:rsidRPr="00DA6592" w14:paraId="52ACC009" w14:textId="77777777" w:rsidTr="00DA6592">
        <w:trPr>
          <w:trHeight w:val="330"/>
        </w:trPr>
        <w:tc>
          <w:tcPr>
            <w:tcW w:w="1555" w:type="dxa"/>
            <w:shd w:val="clear" w:color="auto" w:fill="auto"/>
            <w:noWrap/>
            <w:vAlign w:val="center"/>
            <w:hideMark/>
          </w:tcPr>
          <w:p w14:paraId="0D31332E"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23/6/2022</w:t>
            </w:r>
          </w:p>
        </w:tc>
        <w:tc>
          <w:tcPr>
            <w:tcW w:w="2268" w:type="dxa"/>
            <w:shd w:val="clear" w:color="auto" w:fill="auto"/>
            <w:noWrap/>
            <w:vAlign w:val="center"/>
            <w:hideMark/>
          </w:tcPr>
          <w:p w14:paraId="33851C6A"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JORI S.A. DE C.V.</w:t>
            </w:r>
          </w:p>
        </w:tc>
        <w:tc>
          <w:tcPr>
            <w:tcW w:w="3825" w:type="dxa"/>
            <w:shd w:val="clear" w:color="auto" w:fill="auto"/>
            <w:noWrap/>
            <w:vAlign w:val="center"/>
            <w:hideMark/>
          </w:tcPr>
          <w:p w14:paraId="149FEAE6" w14:textId="7849B9A1" w:rsidR="00DA6592" w:rsidRPr="00DA6592" w:rsidRDefault="00DA6592" w:rsidP="00DA65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A6592">
              <w:rPr>
                <w:rFonts w:ascii="Times New Roman" w:eastAsia="Times New Roman" w:hAnsi="Times New Roman" w:cs="Times New Roman"/>
                <w:sz w:val="24"/>
                <w:szCs w:val="24"/>
                <w:lang w:eastAsia="es-SV"/>
              </w:rPr>
              <w:t>uministro de fertilizantes y hierbicidas y otros insumos solicitados para el mantenimiento y conservación de los espacios públicos de la ciudad y colonias del área urbana del municipio de Verapaz,</w:t>
            </w:r>
            <w:r>
              <w:rPr>
                <w:rFonts w:ascii="Times New Roman" w:eastAsia="Times New Roman" w:hAnsi="Times New Roman" w:cs="Times New Roman"/>
                <w:sz w:val="24"/>
                <w:szCs w:val="24"/>
                <w:lang w:eastAsia="es-SV"/>
              </w:rPr>
              <w:t xml:space="preserve"> </w:t>
            </w:r>
            <w:r w:rsidRPr="00DA6592">
              <w:rPr>
                <w:rFonts w:ascii="Times New Roman" w:eastAsia="Times New Roman" w:hAnsi="Times New Roman" w:cs="Times New Roman"/>
                <w:sz w:val="24"/>
                <w:szCs w:val="24"/>
                <w:lang w:eastAsia="es-SV"/>
              </w:rPr>
              <w:t>además, se incluye los cementerios municipales</w:t>
            </w:r>
          </w:p>
        </w:tc>
        <w:tc>
          <w:tcPr>
            <w:tcW w:w="1180" w:type="dxa"/>
            <w:shd w:val="clear" w:color="auto" w:fill="auto"/>
            <w:noWrap/>
            <w:vAlign w:val="center"/>
            <w:hideMark/>
          </w:tcPr>
          <w:p w14:paraId="56032B9B" w14:textId="77777777" w:rsidR="00DA6592" w:rsidRPr="00DA6592" w:rsidRDefault="00DA6592" w:rsidP="00DA6592">
            <w:pPr>
              <w:spacing w:after="0" w:line="240" w:lineRule="auto"/>
              <w:rPr>
                <w:rFonts w:ascii="Times New Roman" w:eastAsia="Times New Roman" w:hAnsi="Times New Roman" w:cs="Times New Roman"/>
                <w:sz w:val="24"/>
                <w:szCs w:val="24"/>
                <w:lang w:eastAsia="es-SV"/>
              </w:rPr>
            </w:pPr>
            <w:r w:rsidRPr="00DA6592">
              <w:rPr>
                <w:rFonts w:ascii="Times New Roman" w:eastAsia="Times New Roman" w:hAnsi="Times New Roman" w:cs="Times New Roman"/>
                <w:sz w:val="24"/>
                <w:szCs w:val="24"/>
                <w:lang w:eastAsia="es-SV"/>
              </w:rPr>
              <w:t>$620.90</w:t>
            </w:r>
          </w:p>
        </w:tc>
      </w:tr>
    </w:tbl>
    <w:p w14:paraId="2BC24F18" w14:textId="77777777" w:rsidR="00DA6592" w:rsidRPr="00DB6577" w:rsidRDefault="00DA6592">
      <w:pPr>
        <w:pStyle w:val="Prrafodelista"/>
        <w:numPr>
          <w:ilvl w:val="0"/>
          <w:numId w:val="2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6AEDD47D" w14:textId="3E7F04E5" w:rsidR="00DA6592" w:rsidRPr="00D463B0" w:rsidRDefault="00DA6592" w:rsidP="00DA6592">
      <w:pPr>
        <w:jc w:val="both"/>
        <w:rPr>
          <w:rFonts w:ascii="Times New Roman" w:eastAsia="Times New Roman" w:hAnsi="Times New Roman" w:cs="Times New Roman"/>
          <w:color w:val="000000"/>
          <w:sz w:val="24"/>
          <w:szCs w:val="24"/>
          <w:lang w:eastAsia="es-ES"/>
        </w:rPr>
      </w:pPr>
      <w:r w:rsidRPr="00D463B0">
        <w:rPr>
          <w:rFonts w:ascii="Times New Roman" w:eastAsia="Times New Roman" w:hAnsi="Times New Roman" w:cs="Times New Roman"/>
          <w:b/>
          <w:color w:val="000000"/>
          <w:sz w:val="24"/>
          <w:szCs w:val="24"/>
          <w:lang w:eastAsia="es-ES"/>
        </w:rPr>
        <w:lastRenderedPageBreak/>
        <w:t xml:space="preserve">ACUERDO NÚMERO </w:t>
      </w:r>
      <w:r w:rsidR="00270689">
        <w:rPr>
          <w:rFonts w:ascii="Times New Roman" w:eastAsia="Times New Roman" w:hAnsi="Times New Roman" w:cs="Times New Roman"/>
          <w:b/>
          <w:color w:val="000000"/>
          <w:sz w:val="24"/>
          <w:szCs w:val="24"/>
          <w:lang w:eastAsia="es-ES"/>
        </w:rPr>
        <w:t>DOCE</w:t>
      </w:r>
      <w:r w:rsidRPr="00D463B0">
        <w:rPr>
          <w:rFonts w:ascii="Times New Roman" w:eastAsia="Times New Roman" w:hAnsi="Times New Roman" w:cs="Times New Roman"/>
          <w:b/>
          <w:color w:val="000000"/>
          <w:sz w:val="24"/>
          <w:szCs w:val="24"/>
          <w:lang w:eastAsia="es-ES"/>
        </w:rPr>
        <w:t xml:space="preserve">: </w:t>
      </w:r>
      <w:r w:rsidRPr="00D463B0">
        <w:rPr>
          <w:rFonts w:ascii="Times New Roman" w:hAnsi="Times New Roman" w:cs="Times New Roman"/>
          <w:sz w:val="24"/>
          <w:szCs w:val="24"/>
        </w:rPr>
        <w:t>Este</w:t>
      </w:r>
      <w:r w:rsidRPr="00D463B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3222F3F8" w14:textId="5D948BE0" w:rsidR="00B15816" w:rsidRPr="00EB1C1A" w:rsidRDefault="00B15816">
      <w:pPr>
        <w:pStyle w:val="Prrafodelista"/>
        <w:numPr>
          <w:ilvl w:val="0"/>
          <w:numId w:val="22"/>
        </w:numPr>
        <w:spacing w:line="276" w:lineRule="auto"/>
        <w:jc w:val="both"/>
        <w:rPr>
          <w:rFonts w:ascii="Times New Roman" w:hAnsi="Times New Roman" w:cs="Times New Roman"/>
        </w:rPr>
      </w:pPr>
      <w:r w:rsidRPr="00EB1C1A">
        <w:rPr>
          <w:rFonts w:ascii="Times New Roman" w:hAnsi="Times New Roman" w:cs="Times New Roman"/>
          <w:sz w:val="24"/>
          <w:szCs w:val="24"/>
        </w:rPr>
        <w:t xml:space="preserve">Con la finalidad de continuar con el Proyecto </w:t>
      </w:r>
      <w:r w:rsidRPr="00EB1C1A">
        <w:rPr>
          <w:rFonts w:ascii="Times New Roman" w:hAnsi="Times New Roman" w:cs="Times New Roman"/>
          <w:b/>
          <w:bCs/>
          <w:sz w:val="24"/>
          <w:szCs w:val="24"/>
        </w:rPr>
        <w:t>CONSERVACIÓN DE LUGARES PUBLICOS DEL MUNICIPIO DE VERAPAZ-2022</w:t>
      </w:r>
      <w:r w:rsidRPr="00EB1C1A">
        <w:rPr>
          <w:rFonts w:ascii="Times New Roman" w:hAnsi="Times New Roman" w:cs="Times New Roman"/>
          <w:sz w:val="24"/>
          <w:szCs w:val="24"/>
        </w:rPr>
        <w:t>, Autorizar a Tesorero Municipal Licenciado Luis Antonio Rodríguez para realizar la erogación por un monto de $</w:t>
      </w:r>
      <w:r>
        <w:rPr>
          <w:rFonts w:ascii="Times New Roman" w:hAnsi="Times New Roman" w:cs="Times New Roman"/>
          <w:sz w:val="24"/>
          <w:szCs w:val="24"/>
        </w:rPr>
        <w:t>162.</w:t>
      </w:r>
      <w:r w:rsidRPr="00EB1C1A">
        <w:rPr>
          <w:rFonts w:ascii="Times New Roman" w:hAnsi="Times New Roman" w:cs="Times New Roman"/>
          <w:sz w:val="24"/>
          <w:szCs w:val="24"/>
        </w:rPr>
        <w:t xml:space="preserve">00 correspondiente a pago de planilla, del </w:t>
      </w:r>
      <w:r>
        <w:rPr>
          <w:rFonts w:ascii="Times New Roman" w:hAnsi="Times New Roman" w:cs="Times New Roman"/>
          <w:sz w:val="24"/>
          <w:szCs w:val="24"/>
        </w:rPr>
        <w:t>04</w:t>
      </w:r>
      <w:r w:rsidRPr="00EB1C1A">
        <w:rPr>
          <w:rFonts w:ascii="Times New Roman" w:hAnsi="Times New Roman" w:cs="Times New Roman"/>
          <w:sz w:val="24"/>
          <w:szCs w:val="24"/>
        </w:rPr>
        <w:t xml:space="preserve"> al </w:t>
      </w:r>
      <w:r>
        <w:rPr>
          <w:rFonts w:ascii="Times New Roman" w:hAnsi="Times New Roman" w:cs="Times New Roman"/>
          <w:sz w:val="24"/>
          <w:szCs w:val="24"/>
        </w:rPr>
        <w:t>26</w:t>
      </w:r>
      <w:r w:rsidRPr="00EB1C1A">
        <w:rPr>
          <w:rFonts w:ascii="Times New Roman" w:hAnsi="Times New Roman" w:cs="Times New Roman"/>
          <w:sz w:val="24"/>
          <w:szCs w:val="24"/>
        </w:rPr>
        <w:t xml:space="preserve"> de </w:t>
      </w:r>
      <w:r>
        <w:rPr>
          <w:rFonts w:ascii="Times New Roman" w:hAnsi="Times New Roman" w:cs="Times New Roman"/>
          <w:sz w:val="24"/>
          <w:szCs w:val="24"/>
        </w:rPr>
        <w:t xml:space="preserve">junio </w:t>
      </w:r>
      <w:r w:rsidRPr="00EB1C1A">
        <w:rPr>
          <w:rFonts w:ascii="Times New Roman" w:hAnsi="Times New Roman" w:cs="Times New Roman"/>
          <w:sz w:val="24"/>
          <w:szCs w:val="24"/>
        </w:rPr>
        <w:t>de 2022</w:t>
      </w:r>
      <w:r>
        <w:rPr>
          <w:rFonts w:ascii="Times New Roman" w:hAnsi="Times New Roman" w:cs="Times New Roman"/>
          <w:sz w:val="24"/>
          <w:szCs w:val="24"/>
        </w:rPr>
        <w:t xml:space="preserve">, para tareas de barrido, mantenimiento y conservación de espacios públicos, durante los fines de semana, </w:t>
      </w:r>
      <w:r w:rsidRPr="00EB1C1A">
        <w:rPr>
          <w:rFonts w:ascii="Times New Roman" w:hAnsi="Times New Roman" w:cs="Times New Roman"/>
          <w:sz w:val="24"/>
          <w:szCs w:val="24"/>
        </w:rPr>
        <w:t>según el siguiente detalle:</w:t>
      </w:r>
      <w:r>
        <w:rPr>
          <w:rFonts w:ascii="Times New Roman" w:hAnsi="Times New Roman" w:cs="Times New Roman"/>
          <w:sz w:val="24"/>
          <w:szCs w:val="24"/>
        </w:rPr>
        <w:t xml:space="preserve"> ///////////////////////////////////////////////////////</w:t>
      </w:r>
    </w:p>
    <w:tbl>
      <w:tblPr>
        <w:tblW w:w="5000" w:type="pct"/>
        <w:tblLayout w:type="fixed"/>
        <w:tblCellMar>
          <w:left w:w="70" w:type="dxa"/>
          <w:right w:w="70" w:type="dxa"/>
        </w:tblCellMar>
        <w:tblLook w:val="04A0" w:firstRow="1" w:lastRow="0" w:firstColumn="1" w:lastColumn="0" w:noHBand="0" w:noVBand="1"/>
      </w:tblPr>
      <w:tblGrid>
        <w:gridCol w:w="3268"/>
        <w:gridCol w:w="4069"/>
        <w:gridCol w:w="1641"/>
      </w:tblGrid>
      <w:tr w:rsidR="00B15816" w:rsidRPr="00502274" w14:paraId="4205B725" w14:textId="77777777" w:rsidTr="0042612E">
        <w:trPr>
          <w:trHeight w:val="315"/>
        </w:trPr>
        <w:tc>
          <w:tcPr>
            <w:tcW w:w="1820" w:type="pct"/>
            <w:tcBorders>
              <w:top w:val="single" w:sz="4" w:space="0" w:color="auto"/>
              <w:left w:val="single" w:sz="4" w:space="0" w:color="auto"/>
              <w:bottom w:val="single" w:sz="4" w:space="0" w:color="auto"/>
              <w:right w:val="single" w:sz="4" w:space="0" w:color="auto"/>
            </w:tcBorders>
            <w:shd w:val="clear" w:color="000000" w:fill="C5E0B3"/>
            <w:noWrap/>
            <w:hideMark/>
          </w:tcPr>
          <w:p w14:paraId="4F460B2F" w14:textId="77777777" w:rsidR="00B15816" w:rsidRPr="00502274" w:rsidRDefault="00B15816" w:rsidP="0042612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Nombre proveedor</w:t>
            </w:r>
          </w:p>
        </w:tc>
        <w:tc>
          <w:tcPr>
            <w:tcW w:w="2266" w:type="pct"/>
            <w:tcBorders>
              <w:top w:val="single" w:sz="4" w:space="0" w:color="auto"/>
              <w:left w:val="nil"/>
              <w:bottom w:val="single" w:sz="4" w:space="0" w:color="auto"/>
              <w:right w:val="single" w:sz="4" w:space="0" w:color="auto"/>
            </w:tcBorders>
            <w:shd w:val="clear" w:color="000000" w:fill="C5E0B3"/>
            <w:noWrap/>
            <w:hideMark/>
          </w:tcPr>
          <w:p w14:paraId="4D27DEBE" w14:textId="77777777" w:rsidR="00B15816" w:rsidRPr="00502274" w:rsidRDefault="00B15816" w:rsidP="0042612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Descripción</w:t>
            </w:r>
          </w:p>
        </w:tc>
        <w:tc>
          <w:tcPr>
            <w:tcW w:w="914" w:type="pct"/>
            <w:tcBorders>
              <w:top w:val="single" w:sz="4" w:space="0" w:color="auto"/>
              <w:left w:val="nil"/>
              <w:bottom w:val="single" w:sz="4" w:space="0" w:color="auto"/>
              <w:right w:val="single" w:sz="4" w:space="0" w:color="auto"/>
            </w:tcBorders>
            <w:shd w:val="clear" w:color="000000" w:fill="C5E0B3"/>
            <w:noWrap/>
            <w:hideMark/>
          </w:tcPr>
          <w:p w14:paraId="0D99029B" w14:textId="77777777" w:rsidR="00B15816" w:rsidRPr="00502274" w:rsidRDefault="00B15816" w:rsidP="0042612E">
            <w:pPr>
              <w:spacing w:after="0" w:line="276" w:lineRule="auto"/>
              <w:jc w:val="center"/>
              <w:rPr>
                <w:rFonts w:ascii="Times New Roman" w:eastAsia="Times New Roman" w:hAnsi="Times New Roman" w:cs="Times New Roman"/>
                <w:b/>
                <w:bCs/>
                <w:color w:val="000000"/>
                <w:sz w:val="24"/>
                <w:szCs w:val="24"/>
                <w:lang w:val="es-ES" w:eastAsia="es-ES"/>
              </w:rPr>
            </w:pPr>
            <w:r w:rsidRPr="00502274">
              <w:rPr>
                <w:rFonts w:ascii="Times New Roman" w:eastAsia="Times New Roman" w:hAnsi="Times New Roman" w:cs="Times New Roman"/>
                <w:b/>
                <w:bCs/>
                <w:color w:val="000000"/>
                <w:sz w:val="24"/>
                <w:szCs w:val="24"/>
                <w:lang w:eastAsia="es-ES"/>
              </w:rPr>
              <w:t>Monto</w:t>
            </w:r>
          </w:p>
        </w:tc>
      </w:tr>
      <w:tr w:rsidR="00B15816" w:rsidRPr="00502274" w14:paraId="51E65F2E"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704FE12D" w14:textId="735A1C0B"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Bessy Guadalupe Flores Campos </w:t>
            </w:r>
          </w:p>
        </w:tc>
        <w:tc>
          <w:tcPr>
            <w:tcW w:w="2266" w:type="pct"/>
            <w:tcBorders>
              <w:top w:val="nil"/>
              <w:left w:val="nil"/>
              <w:bottom w:val="single" w:sz="4" w:space="0" w:color="auto"/>
              <w:right w:val="single" w:sz="4" w:space="0" w:color="auto"/>
            </w:tcBorders>
            <w:shd w:val="clear" w:color="auto" w:fill="auto"/>
            <w:noWrap/>
          </w:tcPr>
          <w:p w14:paraId="437E7A47" w14:textId="763C3341"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Limpieza </w:t>
            </w:r>
          </w:p>
        </w:tc>
        <w:tc>
          <w:tcPr>
            <w:tcW w:w="914" w:type="pct"/>
            <w:tcBorders>
              <w:top w:val="nil"/>
              <w:left w:val="nil"/>
              <w:bottom w:val="single" w:sz="4" w:space="0" w:color="auto"/>
              <w:right w:val="single" w:sz="4" w:space="0" w:color="auto"/>
            </w:tcBorders>
            <w:shd w:val="clear" w:color="auto" w:fill="auto"/>
            <w:noWrap/>
          </w:tcPr>
          <w:p w14:paraId="6625C43E" w14:textId="70BBEEC7" w:rsidR="00B15816" w:rsidRPr="00502274" w:rsidRDefault="00B15816" w:rsidP="0042612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$90.00</w:t>
            </w:r>
          </w:p>
        </w:tc>
      </w:tr>
      <w:tr w:rsidR="00B15816" w:rsidRPr="00502274" w14:paraId="783C6C33"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0DDE4DB1" w14:textId="11C533FA"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 xml:space="preserve">Rosa Raquel Flores Mejía </w:t>
            </w:r>
          </w:p>
        </w:tc>
        <w:tc>
          <w:tcPr>
            <w:tcW w:w="2266" w:type="pct"/>
            <w:tcBorders>
              <w:top w:val="nil"/>
              <w:left w:val="nil"/>
              <w:bottom w:val="single" w:sz="4" w:space="0" w:color="auto"/>
              <w:right w:val="single" w:sz="4" w:space="0" w:color="auto"/>
            </w:tcBorders>
            <w:shd w:val="clear" w:color="auto" w:fill="auto"/>
            <w:noWrap/>
          </w:tcPr>
          <w:p w14:paraId="24573AF2" w14:textId="244B6FFD"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Limpieza</w:t>
            </w:r>
          </w:p>
        </w:tc>
        <w:tc>
          <w:tcPr>
            <w:tcW w:w="914" w:type="pct"/>
            <w:tcBorders>
              <w:top w:val="nil"/>
              <w:left w:val="nil"/>
              <w:bottom w:val="single" w:sz="4" w:space="0" w:color="auto"/>
              <w:right w:val="single" w:sz="4" w:space="0" w:color="auto"/>
            </w:tcBorders>
            <w:shd w:val="clear" w:color="auto" w:fill="auto"/>
            <w:noWrap/>
          </w:tcPr>
          <w:p w14:paraId="417D1FDE" w14:textId="048D6C18" w:rsidR="00B15816" w:rsidRPr="00502274" w:rsidRDefault="00B15816" w:rsidP="0042612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$90.00</w:t>
            </w:r>
          </w:p>
        </w:tc>
      </w:tr>
      <w:tr w:rsidR="00B15816" w:rsidRPr="00502274" w14:paraId="7CF508D4" w14:textId="77777777" w:rsidTr="0042612E">
        <w:trPr>
          <w:trHeight w:val="315"/>
        </w:trPr>
        <w:tc>
          <w:tcPr>
            <w:tcW w:w="1820" w:type="pct"/>
            <w:tcBorders>
              <w:top w:val="nil"/>
              <w:left w:val="single" w:sz="4" w:space="0" w:color="auto"/>
              <w:bottom w:val="single" w:sz="4" w:space="0" w:color="auto"/>
              <w:right w:val="single" w:sz="4" w:space="0" w:color="auto"/>
            </w:tcBorders>
            <w:shd w:val="clear" w:color="auto" w:fill="auto"/>
            <w:noWrap/>
          </w:tcPr>
          <w:p w14:paraId="21B88C83" w14:textId="77777777"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Total:</w:t>
            </w:r>
          </w:p>
        </w:tc>
        <w:tc>
          <w:tcPr>
            <w:tcW w:w="2266" w:type="pct"/>
            <w:tcBorders>
              <w:top w:val="nil"/>
              <w:left w:val="nil"/>
              <w:bottom w:val="single" w:sz="4" w:space="0" w:color="auto"/>
              <w:right w:val="single" w:sz="4" w:space="0" w:color="auto"/>
            </w:tcBorders>
            <w:shd w:val="clear" w:color="auto" w:fill="auto"/>
            <w:noWrap/>
          </w:tcPr>
          <w:p w14:paraId="3FF35448" w14:textId="77777777" w:rsidR="00B15816" w:rsidRPr="00502274" w:rsidRDefault="00B15816" w:rsidP="0042612E">
            <w:pPr>
              <w:spacing w:after="0" w:line="276" w:lineRule="auto"/>
              <w:rPr>
                <w:rFonts w:ascii="Times New Roman" w:eastAsia="Times New Roman" w:hAnsi="Times New Roman" w:cs="Times New Roman"/>
                <w:color w:val="000000"/>
                <w:sz w:val="24"/>
                <w:szCs w:val="24"/>
                <w:lang w:val="es-ES" w:eastAsia="es-ES"/>
              </w:rPr>
            </w:pPr>
          </w:p>
        </w:tc>
        <w:tc>
          <w:tcPr>
            <w:tcW w:w="914" w:type="pct"/>
            <w:tcBorders>
              <w:top w:val="nil"/>
              <w:left w:val="nil"/>
              <w:bottom w:val="single" w:sz="4" w:space="0" w:color="auto"/>
              <w:right w:val="single" w:sz="4" w:space="0" w:color="auto"/>
            </w:tcBorders>
            <w:shd w:val="clear" w:color="auto" w:fill="auto"/>
            <w:noWrap/>
          </w:tcPr>
          <w:p w14:paraId="74F52E10" w14:textId="67636C37" w:rsidR="00B15816" w:rsidRPr="00502274" w:rsidRDefault="00B15816" w:rsidP="0042612E">
            <w:pPr>
              <w:spacing w:after="0" w:line="276" w:lineRule="auto"/>
              <w:jc w:val="center"/>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color w:val="000000"/>
                <w:sz w:val="24"/>
                <w:szCs w:val="24"/>
                <w:lang w:val="es-ES" w:eastAsia="es-ES"/>
              </w:rPr>
              <w:t>$162.00</w:t>
            </w:r>
          </w:p>
        </w:tc>
      </w:tr>
    </w:tbl>
    <w:p w14:paraId="26F7ED28" w14:textId="77777777" w:rsidR="00B15816" w:rsidRPr="00B15816" w:rsidRDefault="00B15816">
      <w:pPr>
        <w:pStyle w:val="Prrafodelista"/>
        <w:numPr>
          <w:ilvl w:val="0"/>
          <w:numId w:val="22"/>
        </w:numPr>
        <w:spacing w:after="0" w:line="276" w:lineRule="auto"/>
        <w:jc w:val="both"/>
        <w:rPr>
          <w:rFonts w:ascii="Times New Roman" w:hAnsi="Times New Roman" w:cs="Times New Roman"/>
          <w:sz w:val="24"/>
          <w:szCs w:val="24"/>
        </w:rPr>
      </w:pPr>
      <w:r w:rsidRPr="00DB6577">
        <w:rPr>
          <w:rFonts w:ascii="Times New Roman" w:hAnsi="Times New Roman" w:cs="Times New Roman"/>
          <w:sz w:val="24"/>
          <w:szCs w:val="24"/>
        </w:rPr>
        <w:t xml:space="preserve">Aplíquese el gasto a la cuenta del proyecto </w:t>
      </w:r>
      <w:r w:rsidRPr="00EA4EA4">
        <w:rPr>
          <w:rFonts w:ascii="Times New Roman" w:hAnsi="Times New Roman" w:cs="Times New Roman"/>
          <w:b/>
          <w:sz w:val="24"/>
          <w:szCs w:val="24"/>
        </w:rPr>
        <w:t>Conservación de lugares Públicos del Municipio de Verapaz- 2022,</w:t>
      </w:r>
      <w:r w:rsidRPr="00DB6577">
        <w:rPr>
          <w:rFonts w:ascii="Times New Roman" w:hAnsi="Times New Roman" w:cs="Times New Roman"/>
          <w:b/>
          <w:sz w:val="24"/>
          <w:szCs w:val="24"/>
        </w:rPr>
        <w:t xml:space="preserve"> </w:t>
      </w:r>
      <w:r w:rsidRPr="00DB6577">
        <w:rPr>
          <w:rFonts w:ascii="Times New Roman" w:hAnsi="Times New Roman" w:cs="Times New Roman"/>
          <w:sz w:val="24"/>
          <w:szCs w:val="24"/>
        </w:rPr>
        <w:t xml:space="preserve">con número de CUENTA: 100-160-800621-4, con cifras presupuestarias del Presupuesto Municipal Vigente </w:t>
      </w:r>
      <w:r w:rsidRPr="00DB6577">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E52DECC" w14:textId="1D584A38" w:rsidR="00B15816" w:rsidRPr="00DD0D72" w:rsidRDefault="00B15816" w:rsidP="00B15816">
      <w:pPr>
        <w:spacing w:after="0" w:line="276" w:lineRule="auto"/>
        <w:jc w:val="both"/>
        <w:rPr>
          <w:rFonts w:ascii="Times New Roman" w:eastAsia="Times New Roman" w:hAnsi="Times New Roman" w:cs="Times New Roman"/>
          <w:color w:val="000000"/>
          <w:sz w:val="24"/>
          <w:szCs w:val="24"/>
          <w:lang w:eastAsia="es-ES"/>
        </w:rPr>
      </w:pPr>
      <w:r w:rsidRPr="00B15816">
        <w:rPr>
          <w:rFonts w:ascii="Times New Roman" w:eastAsia="Times New Roman" w:hAnsi="Times New Roman" w:cs="Times New Roman"/>
          <w:b/>
          <w:color w:val="000000"/>
          <w:sz w:val="24"/>
          <w:szCs w:val="24"/>
          <w:lang w:eastAsia="es-ES"/>
        </w:rPr>
        <w:t xml:space="preserve">ACUERDO NÚMERO </w:t>
      </w:r>
      <w:r w:rsidR="00270689">
        <w:rPr>
          <w:rFonts w:ascii="Times New Roman" w:eastAsia="Times New Roman" w:hAnsi="Times New Roman" w:cs="Times New Roman"/>
          <w:b/>
          <w:color w:val="000000"/>
          <w:sz w:val="24"/>
          <w:szCs w:val="24"/>
          <w:lang w:eastAsia="es-ES"/>
        </w:rPr>
        <w:t>TRECE</w:t>
      </w:r>
      <w:r w:rsidRPr="00B15816">
        <w:rPr>
          <w:rFonts w:ascii="Times New Roman" w:eastAsia="Times New Roman" w:hAnsi="Times New Roman" w:cs="Times New Roman"/>
          <w:b/>
          <w:color w:val="000000"/>
          <w:sz w:val="24"/>
          <w:szCs w:val="24"/>
          <w:lang w:eastAsia="es-ES"/>
        </w:rPr>
        <w:t xml:space="preserve">: </w:t>
      </w:r>
      <w:r w:rsidRPr="00B15816">
        <w:rPr>
          <w:rFonts w:ascii="Times New Roman" w:hAnsi="Times New Roman" w:cs="Times New Roman"/>
          <w:sz w:val="24"/>
          <w:szCs w:val="24"/>
        </w:rPr>
        <w:t>Este</w:t>
      </w:r>
      <w:r w:rsidRPr="00B15816">
        <w:rPr>
          <w:rFonts w:ascii="Times New Roman" w:eastAsia="Times New Roman" w:hAnsi="Times New Roman" w:cs="Times New Roman"/>
          <w:color w:val="000000"/>
          <w:sz w:val="24"/>
          <w:szCs w:val="24"/>
          <w:lang w:eastAsia="es-ES"/>
        </w:rPr>
        <w:t xml:space="preserve"> Concejo Municipal en uso de las facultades legales </w:t>
      </w:r>
      <w:r w:rsidRPr="00DD0D72">
        <w:rPr>
          <w:rFonts w:ascii="Times New Roman" w:eastAsia="Times New Roman" w:hAnsi="Times New Roman" w:cs="Times New Roman"/>
          <w:color w:val="000000"/>
          <w:sz w:val="24"/>
          <w:szCs w:val="24"/>
          <w:lang w:eastAsia="es-ES"/>
        </w:rPr>
        <w:t>que le confiere el Código Municipal, Acuerda: //////////////////////////////////////////////////////////////////</w:t>
      </w:r>
    </w:p>
    <w:p w14:paraId="78A775EC" w14:textId="4B5E4E5E" w:rsidR="00D62ABF" w:rsidRPr="00DD0D72" w:rsidRDefault="00D62ABF">
      <w:pPr>
        <w:pStyle w:val="Prrafodelista"/>
        <w:numPr>
          <w:ilvl w:val="0"/>
          <w:numId w:val="22"/>
        </w:numPr>
        <w:jc w:val="both"/>
        <w:rPr>
          <w:rFonts w:ascii="Calibri" w:eastAsia="Times New Roman" w:hAnsi="Calibri" w:cs="Calibri"/>
          <w:color w:val="000000"/>
          <w:sz w:val="24"/>
          <w:szCs w:val="24"/>
          <w:lang w:eastAsia="es-SV"/>
        </w:rPr>
      </w:pPr>
      <w:r w:rsidRPr="00DD0D72">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DD0D72" w:rsidRPr="00DD0D72">
        <w:rPr>
          <w:rFonts w:ascii="Calibri" w:eastAsia="Times New Roman" w:hAnsi="Calibri" w:cs="Calibri"/>
          <w:color w:val="000000"/>
          <w:sz w:val="24"/>
          <w:szCs w:val="24"/>
          <w:lang w:eastAsia="es-SV"/>
        </w:rPr>
        <w:t>$2,474.75</w:t>
      </w:r>
      <w:r w:rsidRPr="00DD0D72">
        <w:rPr>
          <w:rFonts w:ascii="Times New Roman" w:hAnsi="Times New Roman" w:cs="Times New Roman"/>
          <w:sz w:val="24"/>
          <w:szCs w:val="24"/>
        </w:rPr>
        <w:t xml:space="preserve"> durante el mes de junio según el siguiente detalle: </w:t>
      </w:r>
      <w:r w:rsidR="00DD0D72">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413"/>
        <w:gridCol w:w="2268"/>
        <w:gridCol w:w="3827"/>
        <w:gridCol w:w="1320"/>
      </w:tblGrid>
      <w:tr w:rsidR="00467DA9" w:rsidRPr="00467DA9" w14:paraId="5F0CFF74" w14:textId="77777777" w:rsidTr="00467DA9">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573B4E10" w14:textId="77777777" w:rsidR="00467DA9" w:rsidRPr="00467DA9" w:rsidRDefault="00467DA9" w:rsidP="00467DA9">
            <w:pPr>
              <w:spacing w:after="0" w:line="240" w:lineRule="auto"/>
              <w:jc w:val="center"/>
              <w:rPr>
                <w:rFonts w:ascii="Times New Roman" w:eastAsia="Times New Roman" w:hAnsi="Times New Roman" w:cs="Times New Roman"/>
                <w:b/>
                <w:bCs/>
                <w:color w:val="000000"/>
                <w:sz w:val="24"/>
                <w:szCs w:val="24"/>
                <w:lang w:eastAsia="es-SV"/>
              </w:rPr>
            </w:pPr>
            <w:r w:rsidRPr="00467DA9">
              <w:rPr>
                <w:rFonts w:ascii="Times New Roman" w:eastAsia="Times New Roman" w:hAnsi="Times New Roman" w:cs="Times New Roman"/>
                <w:b/>
                <w:bCs/>
                <w:color w:val="000000"/>
                <w:sz w:val="24"/>
                <w:szCs w:val="24"/>
                <w:lang w:eastAsia="es-SV"/>
              </w:rPr>
              <w:t>FECHA</w:t>
            </w:r>
          </w:p>
        </w:tc>
        <w:tc>
          <w:tcPr>
            <w:tcW w:w="2268" w:type="dxa"/>
            <w:tcBorders>
              <w:top w:val="single" w:sz="4" w:space="0" w:color="auto"/>
              <w:left w:val="nil"/>
              <w:bottom w:val="single" w:sz="4" w:space="0" w:color="auto"/>
              <w:right w:val="single" w:sz="4" w:space="0" w:color="auto"/>
            </w:tcBorders>
            <w:shd w:val="clear" w:color="000000" w:fill="C5E0B3"/>
            <w:vAlign w:val="center"/>
            <w:hideMark/>
          </w:tcPr>
          <w:p w14:paraId="192E9581" w14:textId="77777777" w:rsidR="00467DA9" w:rsidRPr="00467DA9" w:rsidRDefault="00467DA9" w:rsidP="00467DA9">
            <w:pPr>
              <w:spacing w:after="0" w:line="240" w:lineRule="auto"/>
              <w:rPr>
                <w:rFonts w:ascii="Times New Roman" w:eastAsia="Times New Roman" w:hAnsi="Times New Roman" w:cs="Times New Roman"/>
                <w:b/>
                <w:bCs/>
                <w:color w:val="000000"/>
                <w:sz w:val="24"/>
                <w:szCs w:val="24"/>
                <w:lang w:eastAsia="es-SV"/>
              </w:rPr>
            </w:pPr>
            <w:r w:rsidRPr="00467DA9">
              <w:rPr>
                <w:rFonts w:ascii="Times New Roman" w:eastAsia="Times New Roman" w:hAnsi="Times New Roman" w:cs="Times New Roman"/>
                <w:b/>
                <w:bCs/>
                <w:color w:val="000000"/>
                <w:sz w:val="24"/>
                <w:szCs w:val="24"/>
                <w:lang w:eastAsia="es-SV"/>
              </w:rPr>
              <w:t>NOMBRE PROVEEDOR</w:t>
            </w:r>
          </w:p>
        </w:tc>
        <w:tc>
          <w:tcPr>
            <w:tcW w:w="3827" w:type="dxa"/>
            <w:tcBorders>
              <w:top w:val="single" w:sz="4" w:space="0" w:color="auto"/>
              <w:left w:val="nil"/>
              <w:bottom w:val="single" w:sz="4" w:space="0" w:color="auto"/>
              <w:right w:val="single" w:sz="4" w:space="0" w:color="auto"/>
            </w:tcBorders>
            <w:shd w:val="clear" w:color="000000" w:fill="C5E0B3"/>
            <w:vAlign w:val="center"/>
            <w:hideMark/>
          </w:tcPr>
          <w:p w14:paraId="2B2A399A" w14:textId="77777777" w:rsidR="00467DA9" w:rsidRPr="00467DA9" w:rsidRDefault="00467DA9" w:rsidP="00467DA9">
            <w:pPr>
              <w:spacing w:after="0" w:line="240" w:lineRule="auto"/>
              <w:jc w:val="center"/>
              <w:rPr>
                <w:rFonts w:ascii="Times New Roman" w:eastAsia="Times New Roman" w:hAnsi="Times New Roman" w:cs="Times New Roman"/>
                <w:b/>
                <w:bCs/>
                <w:color w:val="000000"/>
                <w:sz w:val="24"/>
                <w:szCs w:val="24"/>
                <w:lang w:eastAsia="es-SV"/>
              </w:rPr>
            </w:pPr>
            <w:r w:rsidRPr="00467DA9">
              <w:rPr>
                <w:rFonts w:ascii="Times New Roman" w:eastAsia="Times New Roman" w:hAnsi="Times New Roman" w:cs="Times New Roman"/>
                <w:b/>
                <w:bCs/>
                <w:color w:val="000000"/>
                <w:sz w:val="24"/>
                <w:szCs w:val="24"/>
                <w:lang w:eastAsia="es-SV"/>
              </w:rPr>
              <w:t>DESCRIPCIÓN</w:t>
            </w:r>
          </w:p>
        </w:tc>
        <w:tc>
          <w:tcPr>
            <w:tcW w:w="1320" w:type="dxa"/>
            <w:tcBorders>
              <w:top w:val="single" w:sz="4" w:space="0" w:color="auto"/>
              <w:left w:val="nil"/>
              <w:bottom w:val="single" w:sz="4" w:space="0" w:color="auto"/>
              <w:right w:val="single" w:sz="4" w:space="0" w:color="auto"/>
            </w:tcBorders>
            <w:shd w:val="clear" w:color="000000" w:fill="C5E0B3"/>
            <w:vAlign w:val="center"/>
            <w:hideMark/>
          </w:tcPr>
          <w:p w14:paraId="0DF08438" w14:textId="77777777" w:rsidR="00467DA9" w:rsidRPr="00467DA9" w:rsidRDefault="00467DA9" w:rsidP="00467DA9">
            <w:pPr>
              <w:spacing w:after="0" w:line="240" w:lineRule="auto"/>
              <w:jc w:val="center"/>
              <w:rPr>
                <w:rFonts w:ascii="Times New Roman" w:eastAsia="Times New Roman" w:hAnsi="Times New Roman" w:cs="Times New Roman"/>
                <w:b/>
                <w:bCs/>
                <w:color w:val="000000"/>
                <w:sz w:val="24"/>
                <w:szCs w:val="24"/>
                <w:lang w:eastAsia="es-SV"/>
              </w:rPr>
            </w:pPr>
            <w:r w:rsidRPr="00467DA9">
              <w:rPr>
                <w:rFonts w:ascii="Times New Roman" w:eastAsia="Times New Roman" w:hAnsi="Times New Roman" w:cs="Times New Roman"/>
                <w:b/>
                <w:bCs/>
                <w:color w:val="000000"/>
                <w:sz w:val="24"/>
                <w:szCs w:val="24"/>
                <w:lang w:eastAsia="es-SV"/>
              </w:rPr>
              <w:t>MONTO</w:t>
            </w:r>
          </w:p>
        </w:tc>
      </w:tr>
      <w:tr w:rsidR="00467DA9" w:rsidRPr="00467DA9" w14:paraId="21F3DEBB" w14:textId="77777777" w:rsidTr="00467DA9">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0B0FE4E" w14:textId="77777777"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6/6/2022</w:t>
            </w:r>
          </w:p>
        </w:tc>
        <w:tc>
          <w:tcPr>
            <w:tcW w:w="2268" w:type="dxa"/>
            <w:tcBorders>
              <w:top w:val="nil"/>
              <w:left w:val="nil"/>
              <w:bottom w:val="single" w:sz="4" w:space="0" w:color="auto"/>
              <w:right w:val="single" w:sz="4" w:space="0" w:color="auto"/>
            </w:tcBorders>
            <w:shd w:val="clear" w:color="auto" w:fill="auto"/>
            <w:noWrap/>
            <w:vAlign w:val="center"/>
            <w:hideMark/>
          </w:tcPr>
          <w:p w14:paraId="71189ECB" w14:textId="2054DD9F"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vAlign w:val="center"/>
            <w:hideMark/>
          </w:tcPr>
          <w:p w14:paraId="5890D53E" w14:textId="2B0DDD94" w:rsidR="00467DA9" w:rsidRPr="00467DA9" w:rsidRDefault="00D62ABF" w:rsidP="00D62ABF">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467DA9">
              <w:rPr>
                <w:rFonts w:ascii="Times New Roman" w:eastAsia="Times New Roman" w:hAnsi="Times New Roman" w:cs="Times New Roman"/>
                <w:sz w:val="24"/>
                <w:szCs w:val="24"/>
                <w:lang w:eastAsia="es-SV"/>
              </w:rPr>
              <w:t xml:space="preserve">uministro de diésel para vehículo nacional modelo internacional  placa  </w:t>
            </w:r>
            <w:r>
              <w:rPr>
                <w:rFonts w:ascii="Times New Roman" w:eastAsia="Times New Roman" w:hAnsi="Times New Roman" w:cs="Times New Roman"/>
                <w:sz w:val="24"/>
                <w:szCs w:val="24"/>
                <w:lang w:eastAsia="es-SV"/>
              </w:rPr>
              <w:t>N</w:t>
            </w:r>
            <w:r w:rsidRPr="00467DA9">
              <w:rPr>
                <w:rFonts w:ascii="Times New Roman" w:eastAsia="Times New Roman" w:hAnsi="Times New Roman" w:cs="Times New Roman"/>
                <w:sz w:val="24"/>
                <w:szCs w:val="24"/>
                <w:lang w:eastAsia="es-SV"/>
              </w:rPr>
              <w:t>-14090, el cual es propiedad de la alcaldía municipal de Verapaz y es utilizado para la recolección de desechos sólidos.</w:t>
            </w:r>
          </w:p>
        </w:tc>
        <w:tc>
          <w:tcPr>
            <w:tcW w:w="1320" w:type="dxa"/>
            <w:tcBorders>
              <w:top w:val="nil"/>
              <w:left w:val="nil"/>
              <w:bottom w:val="single" w:sz="4" w:space="0" w:color="auto"/>
              <w:right w:val="single" w:sz="4" w:space="0" w:color="auto"/>
            </w:tcBorders>
            <w:shd w:val="clear" w:color="auto" w:fill="auto"/>
            <w:noWrap/>
            <w:vAlign w:val="center"/>
            <w:hideMark/>
          </w:tcPr>
          <w:p w14:paraId="4751A355" w14:textId="77777777"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$169.74</w:t>
            </w:r>
          </w:p>
        </w:tc>
      </w:tr>
      <w:tr w:rsidR="00467DA9" w:rsidRPr="00467DA9" w14:paraId="14E1DC1D" w14:textId="77777777" w:rsidTr="00467DA9">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3B46029" w14:textId="77777777"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20/6/2022</w:t>
            </w:r>
          </w:p>
        </w:tc>
        <w:tc>
          <w:tcPr>
            <w:tcW w:w="2268" w:type="dxa"/>
            <w:tcBorders>
              <w:top w:val="nil"/>
              <w:left w:val="nil"/>
              <w:bottom w:val="single" w:sz="4" w:space="0" w:color="auto"/>
              <w:right w:val="single" w:sz="4" w:space="0" w:color="auto"/>
            </w:tcBorders>
            <w:shd w:val="clear" w:color="auto" w:fill="auto"/>
            <w:noWrap/>
            <w:vAlign w:val="center"/>
            <w:hideMark/>
          </w:tcPr>
          <w:p w14:paraId="59D9CF86" w14:textId="51E4722C"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vAlign w:val="center"/>
            <w:hideMark/>
          </w:tcPr>
          <w:p w14:paraId="13FB1E3A" w14:textId="428BC962" w:rsidR="00467DA9" w:rsidRPr="00467DA9" w:rsidRDefault="00D62ABF" w:rsidP="00D62ABF">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467DA9">
              <w:rPr>
                <w:rFonts w:ascii="Times New Roman" w:eastAsia="Times New Roman" w:hAnsi="Times New Roman" w:cs="Times New Roman"/>
                <w:sz w:val="24"/>
                <w:szCs w:val="24"/>
                <w:lang w:eastAsia="es-SV"/>
              </w:rPr>
              <w:t xml:space="preserve">uministro de diésel para vehículo nacional modelo internacional  placa  </w:t>
            </w:r>
            <w:r>
              <w:rPr>
                <w:rFonts w:ascii="Times New Roman" w:eastAsia="Times New Roman" w:hAnsi="Times New Roman" w:cs="Times New Roman"/>
                <w:sz w:val="24"/>
                <w:szCs w:val="24"/>
                <w:lang w:eastAsia="es-SV"/>
              </w:rPr>
              <w:t>N</w:t>
            </w:r>
            <w:r w:rsidRPr="00467DA9">
              <w:rPr>
                <w:rFonts w:ascii="Times New Roman" w:eastAsia="Times New Roman" w:hAnsi="Times New Roman" w:cs="Times New Roman"/>
                <w:sz w:val="24"/>
                <w:szCs w:val="24"/>
                <w:lang w:eastAsia="es-SV"/>
              </w:rPr>
              <w:t>-14090, el cual es propiedad de la alcaldía municipal de Verapaz y es utilizado para la recolección de desechos sólidos.</w:t>
            </w:r>
          </w:p>
        </w:tc>
        <w:tc>
          <w:tcPr>
            <w:tcW w:w="1320" w:type="dxa"/>
            <w:tcBorders>
              <w:top w:val="nil"/>
              <w:left w:val="nil"/>
              <w:bottom w:val="single" w:sz="4" w:space="0" w:color="auto"/>
              <w:right w:val="single" w:sz="4" w:space="0" w:color="auto"/>
            </w:tcBorders>
            <w:shd w:val="clear" w:color="auto" w:fill="auto"/>
            <w:noWrap/>
            <w:vAlign w:val="center"/>
            <w:hideMark/>
          </w:tcPr>
          <w:p w14:paraId="23C342AE" w14:textId="77777777" w:rsidR="00467DA9" w:rsidRPr="00467DA9" w:rsidRDefault="00467DA9" w:rsidP="00467DA9">
            <w:pPr>
              <w:spacing w:after="0" w:line="240" w:lineRule="auto"/>
              <w:rPr>
                <w:rFonts w:ascii="Times New Roman" w:eastAsia="Times New Roman" w:hAnsi="Times New Roman" w:cs="Times New Roman"/>
                <w:sz w:val="24"/>
                <w:szCs w:val="24"/>
                <w:lang w:eastAsia="es-SV"/>
              </w:rPr>
            </w:pPr>
            <w:r w:rsidRPr="00467DA9">
              <w:rPr>
                <w:rFonts w:ascii="Times New Roman" w:eastAsia="Times New Roman" w:hAnsi="Times New Roman" w:cs="Times New Roman"/>
                <w:sz w:val="24"/>
                <w:szCs w:val="24"/>
                <w:lang w:eastAsia="es-SV"/>
              </w:rPr>
              <w:t>$181.72</w:t>
            </w:r>
          </w:p>
        </w:tc>
      </w:tr>
      <w:tr w:rsidR="00467DA9" w:rsidRPr="00467DA9" w14:paraId="25B03FB4" w14:textId="77777777" w:rsidTr="00467DA9">
        <w:trPr>
          <w:trHeight w:val="63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7C60247"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11/2/2022</w:t>
            </w:r>
          </w:p>
        </w:tc>
        <w:tc>
          <w:tcPr>
            <w:tcW w:w="2268" w:type="dxa"/>
            <w:tcBorders>
              <w:top w:val="nil"/>
              <w:left w:val="nil"/>
              <w:bottom w:val="single" w:sz="4" w:space="0" w:color="auto"/>
              <w:right w:val="single" w:sz="4" w:space="0" w:color="auto"/>
            </w:tcBorders>
            <w:shd w:val="clear" w:color="auto" w:fill="auto"/>
            <w:noWrap/>
            <w:vAlign w:val="center"/>
            <w:hideMark/>
          </w:tcPr>
          <w:p w14:paraId="42522B0B"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MIDES SEM DE C.V.</w:t>
            </w:r>
          </w:p>
        </w:tc>
        <w:tc>
          <w:tcPr>
            <w:tcW w:w="3827" w:type="dxa"/>
            <w:tcBorders>
              <w:top w:val="nil"/>
              <w:left w:val="nil"/>
              <w:bottom w:val="single" w:sz="4" w:space="0" w:color="auto"/>
              <w:right w:val="single" w:sz="4" w:space="0" w:color="auto"/>
            </w:tcBorders>
            <w:shd w:val="clear" w:color="auto" w:fill="auto"/>
            <w:vAlign w:val="center"/>
            <w:hideMark/>
          </w:tcPr>
          <w:p w14:paraId="654A2940" w14:textId="77777777" w:rsidR="00467DA9" w:rsidRPr="00467DA9" w:rsidRDefault="00467DA9" w:rsidP="00D62ABF">
            <w:pPr>
              <w:spacing w:after="0" w:line="240" w:lineRule="auto"/>
              <w:jc w:val="both"/>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 xml:space="preserve">Por servicios de transporte y disposición final de desechos sólidos comunes; durante el mes de enero de </w:t>
            </w:r>
            <w:r w:rsidRPr="00467DA9">
              <w:rPr>
                <w:rFonts w:ascii="Times New Roman" w:eastAsia="Times New Roman" w:hAnsi="Times New Roman" w:cs="Times New Roman"/>
                <w:color w:val="000000"/>
                <w:sz w:val="24"/>
                <w:szCs w:val="24"/>
                <w:lang w:eastAsia="es-SV"/>
              </w:rPr>
              <w:lastRenderedPageBreak/>
              <w:t>2022.</w:t>
            </w:r>
          </w:p>
        </w:tc>
        <w:tc>
          <w:tcPr>
            <w:tcW w:w="1320" w:type="dxa"/>
            <w:tcBorders>
              <w:top w:val="nil"/>
              <w:left w:val="nil"/>
              <w:bottom w:val="single" w:sz="4" w:space="0" w:color="auto"/>
              <w:right w:val="single" w:sz="4" w:space="0" w:color="auto"/>
            </w:tcBorders>
            <w:shd w:val="clear" w:color="auto" w:fill="auto"/>
            <w:noWrap/>
            <w:vAlign w:val="bottom"/>
            <w:hideMark/>
          </w:tcPr>
          <w:p w14:paraId="691D5770"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lastRenderedPageBreak/>
              <w:t>$886.10</w:t>
            </w:r>
          </w:p>
        </w:tc>
      </w:tr>
      <w:tr w:rsidR="00467DA9" w:rsidRPr="00467DA9" w14:paraId="5798770D" w14:textId="77777777" w:rsidTr="00467DA9">
        <w:trPr>
          <w:trHeight w:val="630"/>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58891F6"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lastRenderedPageBreak/>
              <w:t>11/2/2022</w:t>
            </w:r>
          </w:p>
        </w:tc>
        <w:tc>
          <w:tcPr>
            <w:tcW w:w="2268" w:type="dxa"/>
            <w:tcBorders>
              <w:top w:val="nil"/>
              <w:left w:val="nil"/>
              <w:bottom w:val="single" w:sz="4" w:space="0" w:color="auto"/>
              <w:right w:val="single" w:sz="4" w:space="0" w:color="auto"/>
            </w:tcBorders>
            <w:shd w:val="clear" w:color="auto" w:fill="auto"/>
            <w:noWrap/>
            <w:vAlign w:val="center"/>
            <w:hideMark/>
          </w:tcPr>
          <w:p w14:paraId="135485B4"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MIDES SEM DE C.V.</w:t>
            </w:r>
          </w:p>
        </w:tc>
        <w:tc>
          <w:tcPr>
            <w:tcW w:w="3827" w:type="dxa"/>
            <w:tcBorders>
              <w:top w:val="nil"/>
              <w:left w:val="nil"/>
              <w:bottom w:val="single" w:sz="4" w:space="0" w:color="auto"/>
              <w:right w:val="single" w:sz="4" w:space="0" w:color="auto"/>
            </w:tcBorders>
            <w:shd w:val="clear" w:color="auto" w:fill="auto"/>
            <w:vAlign w:val="center"/>
            <w:hideMark/>
          </w:tcPr>
          <w:p w14:paraId="2C99FD45" w14:textId="77777777" w:rsidR="00467DA9" w:rsidRPr="00467DA9" w:rsidRDefault="00467DA9" w:rsidP="00D62ABF">
            <w:pPr>
              <w:spacing w:after="0" w:line="240" w:lineRule="auto"/>
              <w:jc w:val="both"/>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Por servicios de transporte y disposición final de desechos sólidos comunes; durante el mes de enero de 2022.</w:t>
            </w:r>
          </w:p>
        </w:tc>
        <w:tc>
          <w:tcPr>
            <w:tcW w:w="1320" w:type="dxa"/>
            <w:tcBorders>
              <w:top w:val="nil"/>
              <w:left w:val="nil"/>
              <w:bottom w:val="single" w:sz="4" w:space="0" w:color="auto"/>
              <w:right w:val="single" w:sz="4" w:space="0" w:color="auto"/>
            </w:tcBorders>
            <w:shd w:val="clear" w:color="auto" w:fill="auto"/>
            <w:noWrap/>
            <w:vAlign w:val="bottom"/>
            <w:hideMark/>
          </w:tcPr>
          <w:p w14:paraId="2A96005B" w14:textId="77777777" w:rsidR="00467DA9" w:rsidRPr="00467DA9" w:rsidRDefault="00467DA9" w:rsidP="00467DA9">
            <w:pPr>
              <w:spacing w:after="0" w:line="240" w:lineRule="auto"/>
              <w:rPr>
                <w:rFonts w:ascii="Times New Roman" w:eastAsia="Times New Roman" w:hAnsi="Times New Roman" w:cs="Times New Roman"/>
                <w:color w:val="000000"/>
                <w:sz w:val="24"/>
                <w:szCs w:val="24"/>
                <w:lang w:eastAsia="es-SV"/>
              </w:rPr>
            </w:pPr>
            <w:r w:rsidRPr="00467DA9">
              <w:rPr>
                <w:rFonts w:ascii="Times New Roman" w:eastAsia="Times New Roman" w:hAnsi="Times New Roman" w:cs="Times New Roman"/>
                <w:color w:val="000000"/>
                <w:sz w:val="24"/>
                <w:szCs w:val="24"/>
                <w:lang w:eastAsia="es-SV"/>
              </w:rPr>
              <w:t xml:space="preserve"> $ 1,237.19 </w:t>
            </w:r>
          </w:p>
        </w:tc>
      </w:tr>
    </w:tbl>
    <w:p w14:paraId="45FB6F17" w14:textId="77777777" w:rsidR="00DD0D72" w:rsidRPr="008359AA" w:rsidRDefault="00DD0D72">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20E4765" w14:textId="3C48337C" w:rsidR="00DD0D72" w:rsidRPr="00270689" w:rsidRDefault="00DD0D72" w:rsidP="00DD0D72">
      <w:pPr>
        <w:spacing w:after="0" w:line="276" w:lineRule="auto"/>
        <w:jc w:val="both"/>
        <w:rPr>
          <w:rFonts w:ascii="Times New Roman" w:eastAsia="Times New Roman" w:hAnsi="Times New Roman" w:cs="Times New Roman"/>
          <w:color w:val="000000"/>
          <w:sz w:val="24"/>
          <w:szCs w:val="24"/>
          <w:lang w:eastAsia="es-ES"/>
        </w:rPr>
      </w:pPr>
      <w:r w:rsidRPr="00270689">
        <w:rPr>
          <w:rFonts w:ascii="Times New Roman" w:eastAsia="Times New Roman" w:hAnsi="Times New Roman" w:cs="Times New Roman"/>
          <w:b/>
          <w:color w:val="000000"/>
          <w:sz w:val="24"/>
          <w:szCs w:val="24"/>
          <w:lang w:eastAsia="es-ES"/>
        </w:rPr>
        <w:t xml:space="preserve">ACUERDO NÚMERO </w:t>
      </w:r>
      <w:r w:rsidR="00270689" w:rsidRPr="00270689">
        <w:rPr>
          <w:rFonts w:ascii="Times New Roman" w:eastAsia="Times New Roman" w:hAnsi="Times New Roman" w:cs="Times New Roman"/>
          <w:b/>
          <w:color w:val="000000"/>
          <w:sz w:val="24"/>
          <w:szCs w:val="24"/>
          <w:lang w:eastAsia="es-ES"/>
        </w:rPr>
        <w:t>CATORCE</w:t>
      </w:r>
      <w:r w:rsidRPr="00270689">
        <w:rPr>
          <w:rFonts w:ascii="Times New Roman" w:eastAsia="Times New Roman" w:hAnsi="Times New Roman" w:cs="Times New Roman"/>
          <w:b/>
          <w:color w:val="000000"/>
          <w:sz w:val="24"/>
          <w:szCs w:val="24"/>
          <w:lang w:eastAsia="es-ES"/>
        </w:rPr>
        <w:t xml:space="preserve">: </w:t>
      </w:r>
      <w:r w:rsidRPr="00270689">
        <w:rPr>
          <w:rFonts w:ascii="Times New Roman" w:hAnsi="Times New Roman" w:cs="Times New Roman"/>
          <w:sz w:val="24"/>
          <w:szCs w:val="24"/>
        </w:rPr>
        <w:t>Este</w:t>
      </w:r>
      <w:r w:rsidRPr="00270689">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270689" w:rsidRPr="00270689">
        <w:rPr>
          <w:rFonts w:ascii="Times New Roman" w:eastAsia="Times New Roman" w:hAnsi="Times New Roman" w:cs="Times New Roman"/>
          <w:color w:val="000000"/>
          <w:sz w:val="24"/>
          <w:szCs w:val="24"/>
          <w:lang w:eastAsia="es-ES"/>
        </w:rPr>
        <w:t>//</w:t>
      </w:r>
    </w:p>
    <w:p w14:paraId="38D5B566" w14:textId="33DD79C0" w:rsidR="00DD0D72" w:rsidRPr="00270689" w:rsidRDefault="00DD0D72" w:rsidP="00270689">
      <w:pPr>
        <w:jc w:val="both"/>
        <w:rPr>
          <w:rFonts w:ascii="Calibri" w:eastAsia="Times New Roman" w:hAnsi="Calibri" w:cs="Calibri"/>
          <w:color w:val="000000"/>
          <w:sz w:val="24"/>
          <w:szCs w:val="24"/>
          <w:lang w:eastAsia="es-SV"/>
        </w:rPr>
      </w:pPr>
      <w:r w:rsidRPr="00270689">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270689" w:rsidRPr="00270689">
        <w:rPr>
          <w:rFonts w:ascii="Calibri" w:eastAsia="Times New Roman" w:hAnsi="Calibri" w:cs="Calibri"/>
          <w:color w:val="000000"/>
          <w:sz w:val="24"/>
          <w:szCs w:val="24"/>
          <w:lang w:eastAsia="es-SV"/>
        </w:rPr>
        <w:t>$2,070.00</w:t>
      </w:r>
      <w:r w:rsidRPr="00270689">
        <w:rPr>
          <w:rFonts w:ascii="Times New Roman" w:hAnsi="Times New Roman" w:cs="Times New Roman"/>
          <w:sz w:val="24"/>
          <w:szCs w:val="24"/>
        </w:rPr>
        <w:t xml:space="preserve"> durante el mes de junio según el siguiente detalle: ////////////////////////////////////////////////////////////////////////////////////</w:t>
      </w:r>
      <w:r w:rsidR="00270689" w:rsidRPr="00270689">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555"/>
        <w:gridCol w:w="2189"/>
        <w:gridCol w:w="4050"/>
        <w:gridCol w:w="1074"/>
      </w:tblGrid>
      <w:tr w:rsidR="00301342" w:rsidRPr="00301342" w14:paraId="013A7A4B" w14:textId="77777777" w:rsidTr="00301342">
        <w:trPr>
          <w:trHeight w:val="315"/>
        </w:trPr>
        <w:tc>
          <w:tcPr>
            <w:tcW w:w="1555"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2205ED1" w14:textId="77777777" w:rsidR="00301342" w:rsidRPr="00301342" w:rsidRDefault="00301342" w:rsidP="00301342">
            <w:pPr>
              <w:spacing w:after="0" w:line="240" w:lineRule="auto"/>
              <w:jc w:val="center"/>
              <w:rPr>
                <w:rFonts w:ascii="Times New Roman" w:eastAsia="Times New Roman" w:hAnsi="Times New Roman" w:cs="Times New Roman"/>
                <w:b/>
                <w:bCs/>
                <w:color w:val="000000"/>
                <w:sz w:val="24"/>
                <w:szCs w:val="24"/>
                <w:lang w:eastAsia="es-SV"/>
              </w:rPr>
            </w:pPr>
            <w:r w:rsidRPr="00301342">
              <w:rPr>
                <w:rFonts w:ascii="Times New Roman" w:eastAsia="Times New Roman" w:hAnsi="Times New Roman" w:cs="Times New Roman"/>
                <w:b/>
                <w:bCs/>
                <w:color w:val="000000"/>
                <w:sz w:val="24"/>
                <w:szCs w:val="24"/>
                <w:lang w:eastAsia="es-SV"/>
              </w:rPr>
              <w:t>FECHA</w:t>
            </w:r>
          </w:p>
        </w:tc>
        <w:tc>
          <w:tcPr>
            <w:tcW w:w="2189" w:type="dxa"/>
            <w:tcBorders>
              <w:top w:val="single" w:sz="4" w:space="0" w:color="auto"/>
              <w:left w:val="nil"/>
              <w:bottom w:val="single" w:sz="4" w:space="0" w:color="auto"/>
              <w:right w:val="single" w:sz="4" w:space="0" w:color="auto"/>
            </w:tcBorders>
            <w:shd w:val="clear" w:color="000000" w:fill="C5E0B3"/>
            <w:vAlign w:val="center"/>
            <w:hideMark/>
          </w:tcPr>
          <w:p w14:paraId="7EE2366A" w14:textId="77777777" w:rsidR="00301342" w:rsidRPr="00301342" w:rsidRDefault="00301342" w:rsidP="00301342">
            <w:pPr>
              <w:spacing w:after="0" w:line="240" w:lineRule="auto"/>
              <w:rPr>
                <w:rFonts w:ascii="Times New Roman" w:eastAsia="Times New Roman" w:hAnsi="Times New Roman" w:cs="Times New Roman"/>
                <w:b/>
                <w:bCs/>
                <w:color w:val="000000"/>
                <w:sz w:val="24"/>
                <w:szCs w:val="24"/>
                <w:lang w:eastAsia="es-SV"/>
              </w:rPr>
            </w:pPr>
            <w:r w:rsidRPr="00301342">
              <w:rPr>
                <w:rFonts w:ascii="Times New Roman" w:eastAsia="Times New Roman" w:hAnsi="Times New Roman" w:cs="Times New Roman"/>
                <w:b/>
                <w:bCs/>
                <w:color w:val="000000"/>
                <w:sz w:val="24"/>
                <w:szCs w:val="24"/>
                <w:lang w:eastAsia="es-SV"/>
              </w:rPr>
              <w:t>NOMBRE PROVEEDOR</w:t>
            </w:r>
          </w:p>
        </w:tc>
        <w:tc>
          <w:tcPr>
            <w:tcW w:w="4050" w:type="dxa"/>
            <w:tcBorders>
              <w:top w:val="single" w:sz="4" w:space="0" w:color="auto"/>
              <w:left w:val="nil"/>
              <w:bottom w:val="single" w:sz="4" w:space="0" w:color="auto"/>
              <w:right w:val="single" w:sz="4" w:space="0" w:color="auto"/>
            </w:tcBorders>
            <w:shd w:val="clear" w:color="000000" w:fill="C5E0B3"/>
            <w:vAlign w:val="center"/>
            <w:hideMark/>
          </w:tcPr>
          <w:p w14:paraId="474E6D14" w14:textId="77777777" w:rsidR="00301342" w:rsidRPr="00301342" w:rsidRDefault="00301342" w:rsidP="00301342">
            <w:pPr>
              <w:spacing w:after="0" w:line="240" w:lineRule="auto"/>
              <w:jc w:val="center"/>
              <w:rPr>
                <w:rFonts w:ascii="Times New Roman" w:eastAsia="Times New Roman" w:hAnsi="Times New Roman" w:cs="Times New Roman"/>
                <w:b/>
                <w:bCs/>
                <w:color w:val="000000"/>
                <w:sz w:val="24"/>
                <w:szCs w:val="24"/>
                <w:lang w:eastAsia="es-SV"/>
              </w:rPr>
            </w:pPr>
            <w:r w:rsidRPr="00301342">
              <w:rPr>
                <w:rFonts w:ascii="Times New Roman" w:eastAsia="Times New Roman" w:hAnsi="Times New Roman" w:cs="Times New Roman"/>
                <w:b/>
                <w:bCs/>
                <w:color w:val="000000"/>
                <w:sz w:val="24"/>
                <w:szCs w:val="24"/>
                <w:lang w:eastAsia="es-SV"/>
              </w:rPr>
              <w:t>DESCRIPCIÓN</w:t>
            </w:r>
          </w:p>
        </w:tc>
        <w:tc>
          <w:tcPr>
            <w:tcW w:w="1034" w:type="dxa"/>
            <w:tcBorders>
              <w:top w:val="single" w:sz="4" w:space="0" w:color="auto"/>
              <w:left w:val="nil"/>
              <w:bottom w:val="single" w:sz="4" w:space="0" w:color="auto"/>
              <w:right w:val="single" w:sz="4" w:space="0" w:color="auto"/>
            </w:tcBorders>
            <w:shd w:val="clear" w:color="000000" w:fill="C5E0B3"/>
            <w:vAlign w:val="center"/>
            <w:hideMark/>
          </w:tcPr>
          <w:p w14:paraId="26BB79C0" w14:textId="77777777" w:rsidR="00301342" w:rsidRPr="00301342" w:rsidRDefault="00301342" w:rsidP="00301342">
            <w:pPr>
              <w:spacing w:after="0" w:line="240" w:lineRule="auto"/>
              <w:jc w:val="center"/>
              <w:rPr>
                <w:rFonts w:ascii="Times New Roman" w:eastAsia="Times New Roman" w:hAnsi="Times New Roman" w:cs="Times New Roman"/>
                <w:b/>
                <w:bCs/>
                <w:color w:val="000000"/>
                <w:sz w:val="24"/>
                <w:szCs w:val="24"/>
                <w:lang w:eastAsia="es-SV"/>
              </w:rPr>
            </w:pPr>
            <w:r w:rsidRPr="00301342">
              <w:rPr>
                <w:rFonts w:ascii="Times New Roman" w:eastAsia="Times New Roman" w:hAnsi="Times New Roman" w:cs="Times New Roman"/>
                <w:b/>
                <w:bCs/>
                <w:color w:val="000000"/>
                <w:sz w:val="24"/>
                <w:szCs w:val="24"/>
                <w:lang w:eastAsia="es-SV"/>
              </w:rPr>
              <w:t>MONTO</w:t>
            </w:r>
          </w:p>
        </w:tc>
      </w:tr>
      <w:tr w:rsidR="00301342" w:rsidRPr="00301342" w14:paraId="7F37F5E8"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B7243EC"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1/6/2022</w:t>
            </w:r>
          </w:p>
        </w:tc>
        <w:tc>
          <w:tcPr>
            <w:tcW w:w="2189" w:type="dxa"/>
            <w:tcBorders>
              <w:top w:val="nil"/>
              <w:left w:val="nil"/>
              <w:bottom w:val="single" w:sz="4" w:space="0" w:color="auto"/>
              <w:right w:val="single" w:sz="4" w:space="0" w:color="auto"/>
            </w:tcBorders>
            <w:shd w:val="clear" w:color="auto" w:fill="auto"/>
            <w:noWrap/>
            <w:vAlign w:val="center"/>
            <w:hideMark/>
          </w:tcPr>
          <w:p w14:paraId="29A482D0" w14:textId="103A79E4"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José Francisco Meléndez</w:t>
            </w:r>
          </w:p>
        </w:tc>
        <w:tc>
          <w:tcPr>
            <w:tcW w:w="4050" w:type="dxa"/>
            <w:tcBorders>
              <w:top w:val="nil"/>
              <w:left w:val="nil"/>
              <w:bottom w:val="single" w:sz="4" w:space="0" w:color="auto"/>
              <w:right w:val="single" w:sz="4" w:space="0" w:color="auto"/>
            </w:tcBorders>
            <w:shd w:val="clear" w:color="auto" w:fill="auto"/>
            <w:noWrap/>
            <w:vAlign w:val="center"/>
            <w:hideMark/>
          </w:tcPr>
          <w:p w14:paraId="273B2ED8" w14:textId="5DA8A4D2"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01342">
              <w:rPr>
                <w:rFonts w:ascii="Times New Roman" w:eastAsia="Times New Roman" w:hAnsi="Times New Roman" w:cs="Times New Roman"/>
                <w:sz w:val="24"/>
                <w:szCs w:val="24"/>
                <w:lang w:eastAsia="es-SV"/>
              </w:rPr>
              <w:t xml:space="preserve">or </w:t>
            </w:r>
            <w:proofErr w:type="gramStart"/>
            <w:r w:rsidRPr="00301342">
              <w:rPr>
                <w:rFonts w:ascii="Times New Roman" w:eastAsia="Times New Roman" w:hAnsi="Times New Roman" w:cs="Times New Roman"/>
                <w:sz w:val="24"/>
                <w:szCs w:val="24"/>
                <w:lang w:eastAsia="es-SV"/>
              </w:rPr>
              <w:t>servicio personales</w:t>
            </w:r>
            <w:proofErr w:type="gramEnd"/>
            <w:r w:rsidRPr="00301342">
              <w:rPr>
                <w:rFonts w:ascii="Times New Roman" w:eastAsia="Times New Roman" w:hAnsi="Times New Roman" w:cs="Times New Roman"/>
                <w:sz w:val="24"/>
                <w:szCs w:val="24"/>
                <w:lang w:eastAsia="es-SV"/>
              </w:rPr>
              <w:t xml:space="preserve"> prestados en hechura, pintura, e instalación de portón de acceso principal, hechura, pintura e instalación</w:t>
            </w:r>
            <w:r>
              <w:rPr>
                <w:rFonts w:ascii="Times New Roman" w:eastAsia="Times New Roman" w:hAnsi="Times New Roman" w:cs="Times New Roman"/>
                <w:sz w:val="24"/>
                <w:szCs w:val="24"/>
                <w:lang w:eastAsia="es-SV"/>
              </w:rPr>
              <w:t xml:space="preserve"> </w:t>
            </w:r>
            <w:r w:rsidRPr="00301342">
              <w:rPr>
                <w:rFonts w:ascii="Times New Roman" w:eastAsia="Times New Roman" w:hAnsi="Times New Roman" w:cs="Times New Roman"/>
                <w:sz w:val="24"/>
                <w:szCs w:val="24"/>
                <w:lang w:eastAsia="es-SV"/>
              </w:rPr>
              <w:t>de pasamanos, hechura, pintura e instalación de puerta para baño, hechura, pintura e instalación de defensas sobre portón principal, etc. estos trabajos se llevarán a cabo en proyecto de remodelación infraestructura casa comunal del cantón san jerónimo el limón.</w:t>
            </w:r>
          </w:p>
        </w:tc>
        <w:tc>
          <w:tcPr>
            <w:tcW w:w="1034" w:type="dxa"/>
            <w:tcBorders>
              <w:top w:val="nil"/>
              <w:left w:val="nil"/>
              <w:bottom w:val="single" w:sz="4" w:space="0" w:color="auto"/>
              <w:right w:val="single" w:sz="4" w:space="0" w:color="auto"/>
            </w:tcBorders>
            <w:shd w:val="clear" w:color="auto" w:fill="auto"/>
            <w:noWrap/>
            <w:vAlign w:val="center"/>
            <w:hideMark/>
          </w:tcPr>
          <w:p w14:paraId="2480E0AC"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$929.80</w:t>
            </w:r>
          </w:p>
        </w:tc>
      </w:tr>
      <w:tr w:rsidR="00301342" w:rsidRPr="00301342" w14:paraId="43A13221"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0E1B3CD"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7/6/2022</w:t>
            </w:r>
          </w:p>
        </w:tc>
        <w:tc>
          <w:tcPr>
            <w:tcW w:w="2189" w:type="dxa"/>
            <w:tcBorders>
              <w:top w:val="nil"/>
              <w:left w:val="nil"/>
              <w:bottom w:val="single" w:sz="4" w:space="0" w:color="auto"/>
              <w:right w:val="single" w:sz="4" w:space="0" w:color="auto"/>
            </w:tcBorders>
            <w:shd w:val="clear" w:color="auto" w:fill="auto"/>
            <w:noWrap/>
            <w:vAlign w:val="center"/>
            <w:hideMark/>
          </w:tcPr>
          <w:p w14:paraId="0DBB9651" w14:textId="63099BCA"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Benjamín Antonio Valladares Cornejo</w:t>
            </w:r>
          </w:p>
        </w:tc>
        <w:tc>
          <w:tcPr>
            <w:tcW w:w="4050" w:type="dxa"/>
            <w:tcBorders>
              <w:top w:val="nil"/>
              <w:left w:val="nil"/>
              <w:bottom w:val="single" w:sz="4" w:space="0" w:color="auto"/>
              <w:right w:val="single" w:sz="4" w:space="0" w:color="auto"/>
            </w:tcBorders>
            <w:shd w:val="clear" w:color="auto" w:fill="auto"/>
            <w:noWrap/>
            <w:vAlign w:val="center"/>
            <w:hideMark/>
          </w:tcPr>
          <w:p w14:paraId="708268E8" w14:textId="44733C1D"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301342">
              <w:rPr>
                <w:rFonts w:ascii="Times New Roman" w:eastAsia="Times New Roman" w:hAnsi="Times New Roman" w:cs="Times New Roman"/>
                <w:sz w:val="24"/>
                <w:szCs w:val="24"/>
                <w:lang w:eastAsia="es-SV"/>
              </w:rPr>
              <w:t>omplemento de insumos eléctricos y materiales de pintura, los cuales han sido solicitados para completar trabajo de instalación eléctrica y pintura en áreas que necesitan una segunda aplicación</w:t>
            </w:r>
          </w:p>
        </w:tc>
        <w:tc>
          <w:tcPr>
            <w:tcW w:w="1034" w:type="dxa"/>
            <w:tcBorders>
              <w:top w:val="nil"/>
              <w:left w:val="nil"/>
              <w:bottom w:val="single" w:sz="4" w:space="0" w:color="auto"/>
              <w:right w:val="single" w:sz="4" w:space="0" w:color="auto"/>
            </w:tcBorders>
            <w:shd w:val="clear" w:color="auto" w:fill="auto"/>
            <w:noWrap/>
            <w:vAlign w:val="center"/>
            <w:hideMark/>
          </w:tcPr>
          <w:p w14:paraId="55FF710F"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$175.50</w:t>
            </w:r>
          </w:p>
        </w:tc>
      </w:tr>
      <w:tr w:rsidR="00301342" w:rsidRPr="00301342" w14:paraId="5119CA79"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A0CE220"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7/6/2022</w:t>
            </w:r>
          </w:p>
        </w:tc>
        <w:tc>
          <w:tcPr>
            <w:tcW w:w="2189" w:type="dxa"/>
            <w:tcBorders>
              <w:top w:val="nil"/>
              <w:left w:val="nil"/>
              <w:bottom w:val="single" w:sz="4" w:space="0" w:color="auto"/>
              <w:right w:val="single" w:sz="4" w:space="0" w:color="auto"/>
            </w:tcBorders>
            <w:shd w:val="clear" w:color="auto" w:fill="auto"/>
            <w:noWrap/>
            <w:vAlign w:val="center"/>
            <w:hideMark/>
          </w:tcPr>
          <w:p w14:paraId="7B4B99B2" w14:textId="628F2D22"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Roberto Marcelino Navarro Aguilar</w:t>
            </w:r>
          </w:p>
        </w:tc>
        <w:tc>
          <w:tcPr>
            <w:tcW w:w="4050" w:type="dxa"/>
            <w:tcBorders>
              <w:top w:val="nil"/>
              <w:left w:val="nil"/>
              <w:bottom w:val="single" w:sz="4" w:space="0" w:color="auto"/>
              <w:right w:val="single" w:sz="4" w:space="0" w:color="auto"/>
            </w:tcBorders>
            <w:shd w:val="clear" w:color="auto" w:fill="auto"/>
            <w:noWrap/>
            <w:vAlign w:val="center"/>
            <w:hideMark/>
          </w:tcPr>
          <w:p w14:paraId="1E544B16" w14:textId="11BCC3B8"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01342">
              <w:rPr>
                <w:rFonts w:ascii="Times New Roman" w:eastAsia="Times New Roman" w:hAnsi="Times New Roman" w:cs="Times New Roman"/>
                <w:sz w:val="24"/>
                <w:szCs w:val="24"/>
                <w:lang w:eastAsia="es-SV"/>
              </w:rPr>
              <w:t>or servicio de instalación de 25 metros de cielo falso en casa comunal del cantón san jerónimo el limón.</w:t>
            </w:r>
          </w:p>
        </w:tc>
        <w:tc>
          <w:tcPr>
            <w:tcW w:w="1034" w:type="dxa"/>
            <w:tcBorders>
              <w:top w:val="nil"/>
              <w:left w:val="nil"/>
              <w:bottom w:val="single" w:sz="4" w:space="0" w:color="auto"/>
              <w:right w:val="single" w:sz="4" w:space="0" w:color="auto"/>
            </w:tcBorders>
            <w:shd w:val="clear" w:color="auto" w:fill="auto"/>
            <w:noWrap/>
            <w:vAlign w:val="center"/>
            <w:hideMark/>
          </w:tcPr>
          <w:p w14:paraId="22D14391"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$85.00</w:t>
            </w:r>
          </w:p>
        </w:tc>
      </w:tr>
      <w:tr w:rsidR="00301342" w:rsidRPr="00301342" w14:paraId="5AE18C56"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57951A8"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7/6/2022</w:t>
            </w:r>
          </w:p>
        </w:tc>
        <w:tc>
          <w:tcPr>
            <w:tcW w:w="2189" w:type="dxa"/>
            <w:tcBorders>
              <w:top w:val="nil"/>
              <w:left w:val="nil"/>
              <w:bottom w:val="single" w:sz="4" w:space="0" w:color="auto"/>
              <w:right w:val="single" w:sz="4" w:space="0" w:color="auto"/>
            </w:tcBorders>
            <w:shd w:val="clear" w:color="auto" w:fill="auto"/>
            <w:noWrap/>
            <w:vAlign w:val="center"/>
            <w:hideMark/>
          </w:tcPr>
          <w:p w14:paraId="7A3E81BB" w14:textId="229AC866"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Santos Raúl Diaz Valdez</w:t>
            </w:r>
          </w:p>
        </w:tc>
        <w:tc>
          <w:tcPr>
            <w:tcW w:w="4050" w:type="dxa"/>
            <w:tcBorders>
              <w:top w:val="nil"/>
              <w:left w:val="nil"/>
              <w:bottom w:val="single" w:sz="4" w:space="0" w:color="auto"/>
              <w:right w:val="single" w:sz="4" w:space="0" w:color="auto"/>
            </w:tcBorders>
            <w:shd w:val="clear" w:color="auto" w:fill="auto"/>
            <w:noWrap/>
            <w:vAlign w:val="center"/>
            <w:hideMark/>
          </w:tcPr>
          <w:p w14:paraId="4B03CBC2" w14:textId="145A6513"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01342">
              <w:rPr>
                <w:rFonts w:ascii="Times New Roman" w:eastAsia="Times New Roman" w:hAnsi="Times New Roman" w:cs="Times New Roman"/>
                <w:sz w:val="24"/>
                <w:szCs w:val="24"/>
                <w:lang w:eastAsia="es-SV"/>
              </w:rPr>
              <w:t xml:space="preserve">or servicio de instalación de dos aires acondicionados de 12,000 </w:t>
            </w:r>
            <w:r>
              <w:rPr>
                <w:rFonts w:ascii="Times New Roman" w:eastAsia="Times New Roman" w:hAnsi="Times New Roman" w:cs="Times New Roman"/>
                <w:sz w:val="24"/>
                <w:szCs w:val="24"/>
                <w:lang w:eastAsia="es-SV"/>
              </w:rPr>
              <w:t xml:space="preserve">BTU </w:t>
            </w:r>
            <w:r w:rsidRPr="00301342">
              <w:rPr>
                <w:rFonts w:ascii="Times New Roman" w:eastAsia="Times New Roman" w:hAnsi="Times New Roman" w:cs="Times New Roman"/>
                <w:sz w:val="24"/>
                <w:szCs w:val="24"/>
                <w:lang w:eastAsia="es-SV"/>
              </w:rPr>
              <w:t xml:space="preserve">la instalación consiste: • abertura de orificio en pared para paso de tuberías • conexión de tuberías hacia ambas maquinas • conexión de alimentación </w:t>
            </w:r>
            <w:r w:rsidRPr="00301342">
              <w:rPr>
                <w:rFonts w:ascii="Times New Roman" w:eastAsia="Times New Roman" w:hAnsi="Times New Roman" w:cs="Times New Roman"/>
                <w:sz w:val="24"/>
                <w:szCs w:val="24"/>
                <w:lang w:eastAsia="es-SV"/>
              </w:rPr>
              <w:lastRenderedPageBreak/>
              <w:t>eléctrica • realización de vacío en el sistema de refrigeración • pruebas generales de funcionamiento</w:t>
            </w:r>
            <w:r>
              <w:rPr>
                <w:rFonts w:ascii="Times New Roman" w:eastAsia="Times New Roman" w:hAnsi="Times New Roman" w:cs="Times New Roman"/>
                <w:sz w:val="24"/>
                <w:szCs w:val="24"/>
                <w:lang w:eastAsia="es-SV"/>
              </w:rPr>
              <w:t>.</w:t>
            </w:r>
          </w:p>
        </w:tc>
        <w:tc>
          <w:tcPr>
            <w:tcW w:w="1034" w:type="dxa"/>
            <w:tcBorders>
              <w:top w:val="nil"/>
              <w:left w:val="nil"/>
              <w:bottom w:val="single" w:sz="4" w:space="0" w:color="auto"/>
              <w:right w:val="single" w:sz="4" w:space="0" w:color="auto"/>
            </w:tcBorders>
            <w:shd w:val="clear" w:color="auto" w:fill="auto"/>
            <w:noWrap/>
            <w:vAlign w:val="center"/>
            <w:hideMark/>
          </w:tcPr>
          <w:p w14:paraId="6BACAFCF"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lastRenderedPageBreak/>
              <w:t>$270.00</w:t>
            </w:r>
          </w:p>
        </w:tc>
      </w:tr>
      <w:tr w:rsidR="00301342" w:rsidRPr="00301342" w14:paraId="6E154B29"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9D1AE10"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lastRenderedPageBreak/>
              <w:t>14/6/2022</w:t>
            </w:r>
          </w:p>
        </w:tc>
        <w:tc>
          <w:tcPr>
            <w:tcW w:w="2189" w:type="dxa"/>
            <w:tcBorders>
              <w:top w:val="nil"/>
              <w:left w:val="nil"/>
              <w:bottom w:val="single" w:sz="4" w:space="0" w:color="auto"/>
              <w:right w:val="single" w:sz="4" w:space="0" w:color="auto"/>
            </w:tcBorders>
            <w:shd w:val="clear" w:color="auto" w:fill="auto"/>
            <w:noWrap/>
            <w:vAlign w:val="center"/>
            <w:hideMark/>
          </w:tcPr>
          <w:p w14:paraId="1C0F6818"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ADIMACON S.A. DE C.V.</w:t>
            </w:r>
          </w:p>
        </w:tc>
        <w:tc>
          <w:tcPr>
            <w:tcW w:w="4050" w:type="dxa"/>
            <w:tcBorders>
              <w:top w:val="nil"/>
              <w:left w:val="nil"/>
              <w:bottom w:val="single" w:sz="4" w:space="0" w:color="auto"/>
              <w:right w:val="single" w:sz="4" w:space="0" w:color="auto"/>
            </w:tcBorders>
            <w:shd w:val="clear" w:color="auto" w:fill="auto"/>
            <w:noWrap/>
            <w:vAlign w:val="center"/>
            <w:hideMark/>
          </w:tcPr>
          <w:p w14:paraId="161910C0" w14:textId="685634B9"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1342">
              <w:rPr>
                <w:rFonts w:ascii="Times New Roman" w:eastAsia="Times New Roman" w:hAnsi="Times New Roman" w:cs="Times New Roman"/>
                <w:sz w:val="24"/>
                <w:szCs w:val="24"/>
                <w:lang w:eastAsia="es-SV"/>
              </w:rPr>
              <w:t xml:space="preserve">uministro de materiales de ferretería, los cuales son solicitados </w:t>
            </w:r>
            <w:r>
              <w:rPr>
                <w:rFonts w:ascii="Times New Roman" w:eastAsia="Times New Roman" w:hAnsi="Times New Roman" w:cs="Times New Roman"/>
                <w:sz w:val="24"/>
                <w:szCs w:val="24"/>
                <w:lang w:eastAsia="es-SV"/>
              </w:rPr>
              <w:t>p</w:t>
            </w:r>
            <w:r w:rsidRPr="00301342">
              <w:rPr>
                <w:rFonts w:ascii="Times New Roman" w:eastAsia="Times New Roman" w:hAnsi="Times New Roman" w:cs="Times New Roman"/>
                <w:sz w:val="24"/>
                <w:szCs w:val="24"/>
                <w:lang w:eastAsia="es-SV"/>
              </w:rPr>
              <w:t>ara trabajos en proyecto de remodelación infraestructura casa comunal, del cantón san jerónimo, el limón.</w:t>
            </w:r>
          </w:p>
        </w:tc>
        <w:tc>
          <w:tcPr>
            <w:tcW w:w="1034" w:type="dxa"/>
            <w:tcBorders>
              <w:top w:val="nil"/>
              <w:left w:val="nil"/>
              <w:bottom w:val="single" w:sz="4" w:space="0" w:color="auto"/>
              <w:right w:val="single" w:sz="4" w:space="0" w:color="auto"/>
            </w:tcBorders>
            <w:shd w:val="clear" w:color="auto" w:fill="auto"/>
            <w:noWrap/>
            <w:vAlign w:val="center"/>
            <w:hideMark/>
          </w:tcPr>
          <w:p w14:paraId="5AA459C9"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$200.40</w:t>
            </w:r>
          </w:p>
        </w:tc>
      </w:tr>
      <w:tr w:rsidR="00301342" w:rsidRPr="00301342" w14:paraId="0C01D174"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1F14740"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21/6/2022</w:t>
            </w:r>
          </w:p>
        </w:tc>
        <w:tc>
          <w:tcPr>
            <w:tcW w:w="2189" w:type="dxa"/>
            <w:tcBorders>
              <w:top w:val="nil"/>
              <w:left w:val="nil"/>
              <w:bottom w:val="single" w:sz="4" w:space="0" w:color="auto"/>
              <w:right w:val="single" w:sz="4" w:space="0" w:color="auto"/>
            </w:tcBorders>
            <w:shd w:val="clear" w:color="auto" w:fill="auto"/>
            <w:noWrap/>
            <w:vAlign w:val="center"/>
            <w:hideMark/>
          </w:tcPr>
          <w:p w14:paraId="604736B1" w14:textId="425691D0"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José Gustavo Córdova Hernández</w:t>
            </w:r>
          </w:p>
        </w:tc>
        <w:tc>
          <w:tcPr>
            <w:tcW w:w="4050" w:type="dxa"/>
            <w:tcBorders>
              <w:top w:val="nil"/>
              <w:left w:val="nil"/>
              <w:bottom w:val="single" w:sz="4" w:space="0" w:color="auto"/>
              <w:right w:val="single" w:sz="4" w:space="0" w:color="auto"/>
            </w:tcBorders>
            <w:shd w:val="clear" w:color="auto" w:fill="auto"/>
            <w:noWrap/>
            <w:vAlign w:val="center"/>
            <w:hideMark/>
          </w:tcPr>
          <w:p w14:paraId="270A1957" w14:textId="6AE45833"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01342">
              <w:rPr>
                <w:rFonts w:ascii="Times New Roman" w:eastAsia="Times New Roman" w:hAnsi="Times New Roman" w:cs="Times New Roman"/>
                <w:sz w:val="24"/>
                <w:szCs w:val="24"/>
                <w:lang w:eastAsia="es-SV"/>
              </w:rPr>
              <w:t>or servicio de instalación de puerta de vidrio de 2 a las; medidas: 1.60 m de base x 2.00 metros de alto la instalación de dicha puerta será en casa comunal del limón</w:t>
            </w:r>
            <w:r>
              <w:rPr>
                <w:rFonts w:ascii="Times New Roman" w:eastAsia="Times New Roman" w:hAnsi="Times New Roman" w:cs="Times New Roman"/>
                <w:sz w:val="24"/>
                <w:szCs w:val="24"/>
                <w:lang w:eastAsia="es-SV"/>
              </w:rPr>
              <w:t>.</w:t>
            </w:r>
          </w:p>
        </w:tc>
        <w:tc>
          <w:tcPr>
            <w:tcW w:w="1034" w:type="dxa"/>
            <w:tcBorders>
              <w:top w:val="nil"/>
              <w:left w:val="nil"/>
              <w:bottom w:val="single" w:sz="4" w:space="0" w:color="auto"/>
              <w:right w:val="single" w:sz="4" w:space="0" w:color="auto"/>
            </w:tcBorders>
            <w:shd w:val="clear" w:color="auto" w:fill="auto"/>
            <w:noWrap/>
            <w:vAlign w:val="center"/>
            <w:hideMark/>
          </w:tcPr>
          <w:p w14:paraId="497AEDCE"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$112.00</w:t>
            </w:r>
          </w:p>
        </w:tc>
      </w:tr>
      <w:tr w:rsidR="00301342" w:rsidRPr="00301342" w14:paraId="68695571"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3CCD0BE8"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29/6/2022</w:t>
            </w:r>
          </w:p>
        </w:tc>
        <w:tc>
          <w:tcPr>
            <w:tcW w:w="2189" w:type="dxa"/>
            <w:tcBorders>
              <w:top w:val="nil"/>
              <w:left w:val="nil"/>
              <w:bottom w:val="single" w:sz="4" w:space="0" w:color="auto"/>
              <w:right w:val="single" w:sz="4" w:space="0" w:color="auto"/>
            </w:tcBorders>
            <w:shd w:val="clear" w:color="auto" w:fill="auto"/>
            <w:noWrap/>
            <w:vAlign w:val="center"/>
            <w:hideMark/>
          </w:tcPr>
          <w:p w14:paraId="214EA909" w14:textId="7FF8CA4A"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Luis Antonio García Castillo</w:t>
            </w:r>
          </w:p>
        </w:tc>
        <w:tc>
          <w:tcPr>
            <w:tcW w:w="4050" w:type="dxa"/>
            <w:tcBorders>
              <w:top w:val="nil"/>
              <w:left w:val="nil"/>
              <w:bottom w:val="single" w:sz="4" w:space="0" w:color="auto"/>
              <w:right w:val="single" w:sz="4" w:space="0" w:color="auto"/>
            </w:tcBorders>
            <w:shd w:val="clear" w:color="auto" w:fill="auto"/>
            <w:noWrap/>
            <w:vAlign w:val="center"/>
            <w:hideMark/>
          </w:tcPr>
          <w:p w14:paraId="61B78B5E" w14:textId="63C9237B"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1342">
              <w:rPr>
                <w:rFonts w:ascii="Times New Roman" w:eastAsia="Times New Roman" w:hAnsi="Times New Roman" w:cs="Times New Roman"/>
                <w:sz w:val="24"/>
                <w:szCs w:val="24"/>
                <w:lang w:eastAsia="es-SV"/>
              </w:rPr>
              <w:t xml:space="preserve">uministro de materiales de ferretería solicitados para trabajos en proyecto de remodelación de casa comunal del cantón san jerónimo el limón, Verapaz, </w:t>
            </w:r>
            <w:r>
              <w:rPr>
                <w:rFonts w:ascii="Times New Roman" w:eastAsia="Times New Roman" w:hAnsi="Times New Roman" w:cs="Times New Roman"/>
                <w:sz w:val="24"/>
                <w:szCs w:val="24"/>
                <w:lang w:eastAsia="es-SV"/>
              </w:rPr>
              <w:t>S</w:t>
            </w:r>
            <w:r w:rsidRPr="00301342">
              <w:rPr>
                <w:rFonts w:ascii="Times New Roman" w:eastAsia="Times New Roman" w:hAnsi="Times New Roman" w:cs="Times New Roman"/>
                <w:sz w:val="24"/>
                <w:szCs w:val="24"/>
                <w:lang w:eastAsia="es-SV"/>
              </w:rPr>
              <w:t>an Vicente</w:t>
            </w:r>
          </w:p>
        </w:tc>
        <w:tc>
          <w:tcPr>
            <w:tcW w:w="1034" w:type="dxa"/>
            <w:tcBorders>
              <w:top w:val="nil"/>
              <w:left w:val="nil"/>
              <w:bottom w:val="single" w:sz="4" w:space="0" w:color="auto"/>
              <w:right w:val="single" w:sz="4" w:space="0" w:color="auto"/>
            </w:tcBorders>
            <w:shd w:val="clear" w:color="auto" w:fill="auto"/>
            <w:noWrap/>
            <w:vAlign w:val="center"/>
            <w:hideMark/>
          </w:tcPr>
          <w:p w14:paraId="596A91D4"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$97.30</w:t>
            </w:r>
          </w:p>
        </w:tc>
      </w:tr>
      <w:tr w:rsidR="00301342" w:rsidRPr="00301342" w14:paraId="378776C7" w14:textId="77777777" w:rsidTr="00301342">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BFFD1AE"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30/6/2022</w:t>
            </w:r>
          </w:p>
        </w:tc>
        <w:tc>
          <w:tcPr>
            <w:tcW w:w="2189" w:type="dxa"/>
            <w:tcBorders>
              <w:top w:val="nil"/>
              <w:left w:val="nil"/>
              <w:bottom w:val="single" w:sz="4" w:space="0" w:color="auto"/>
              <w:right w:val="single" w:sz="4" w:space="0" w:color="auto"/>
            </w:tcBorders>
            <w:shd w:val="clear" w:color="auto" w:fill="auto"/>
            <w:noWrap/>
            <w:vAlign w:val="center"/>
            <w:hideMark/>
          </w:tcPr>
          <w:p w14:paraId="101BBCD5" w14:textId="7F878B09"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Francisco Sar</w:t>
            </w:r>
            <w:r>
              <w:rPr>
                <w:rFonts w:ascii="Times New Roman" w:eastAsia="Times New Roman" w:hAnsi="Times New Roman" w:cs="Times New Roman"/>
                <w:sz w:val="24"/>
                <w:szCs w:val="24"/>
                <w:lang w:eastAsia="es-SV"/>
              </w:rPr>
              <w:t>b</w:t>
            </w:r>
            <w:r w:rsidRPr="00301342">
              <w:rPr>
                <w:rFonts w:ascii="Times New Roman" w:eastAsia="Times New Roman" w:hAnsi="Times New Roman" w:cs="Times New Roman"/>
                <w:sz w:val="24"/>
                <w:szCs w:val="24"/>
                <w:lang w:eastAsia="es-SV"/>
              </w:rPr>
              <w:t>elio Molina Aguilar</w:t>
            </w:r>
          </w:p>
        </w:tc>
        <w:tc>
          <w:tcPr>
            <w:tcW w:w="4050" w:type="dxa"/>
            <w:tcBorders>
              <w:top w:val="nil"/>
              <w:left w:val="nil"/>
              <w:bottom w:val="single" w:sz="4" w:space="0" w:color="auto"/>
              <w:right w:val="single" w:sz="4" w:space="0" w:color="auto"/>
            </w:tcBorders>
            <w:shd w:val="clear" w:color="auto" w:fill="auto"/>
            <w:noWrap/>
            <w:vAlign w:val="center"/>
            <w:hideMark/>
          </w:tcPr>
          <w:p w14:paraId="1327E8D6" w14:textId="75D2DD64"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1342">
              <w:rPr>
                <w:rFonts w:ascii="Times New Roman" w:eastAsia="Times New Roman" w:hAnsi="Times New Roman" w:cs="Times New Roman"/>
                <w:sz w:val="24"/>
                <w:szCs w:val="24"/>
                <w:lang w:eastAsia="es-SV"/>
              </w:rPr>
              <w:t xml:space="preserve">uministro de placa para inauguración del proyecto: remodelación infraestructura de casa comunal y sede del promotor de salud de cantón san jerónimo limón, Verapaz, </w:t>
            </w:r>
            <w:r>
              <w:rPr>
                <w:rFonts w:ascii="Times New Roman" w:eastAsia="Times New Roman" w:hAnsi="Times New Roman" w:cs="Times New Roman"/>
                <w:sz w:val="24"/>
                <w:szCs w:val="24"/>
                <w:lang w:eastAsia="es-SV"/>
              </w:rPr>
              <w:t>S</w:t>
            </w:r>
            <w:r w:rsidRPr="00301342">
              <w:rPr>
                <w:rFonts w:ascii="Times New Roman" w:eastAsia="Times New Roman" w:hAnsi="Times New Roman" w:cs="Times New Roman"/>
                <w:sz w:val="24"/>
                <w:szCs w:val="24"/>
                <w:lang w:eastAsia="es-SV"/>
              </w:rPr>
              <w:t>an Vicente.</w:t>
            </w:r>
          </w:p>
        </w:tc>
        <w:tc>
          <w:tcPr>
            <w:tcW w:w="1034" w:type="dxa"/>
            <w:tcBorders>
              <w:top w:val="nil"/>
              <w:left w:val="nil"/>
              <w:bottom w:val="single" w:sz="4" w:space="0" w:color="auto"/>
              <w:right w:val="single" w:sz="4" w:space="0" w:color="auto"/>
            </w:tcBorders>
            <w:shd w:val="clear" w:color="auto" w:fill="auto"/>
            <w:noWrap/>
            <w:vAlign w:val="center"/>
            <w:hideMark/>
          </w:tcPr>
          <w:p w14:paraId="7D1C08B8" w14:textId="77777777" w:rsidR="00301342" w:rsidRPr="00301342" w:rsidRDefault="00301342" w:rsidP="00301342">
            <w:pPr>
              <w:spacing w:after="0" w:line="240" w:lineRule="auto"/>
              <w:jc w:val="both"/>
              <w:rPr>
                <w:rFonts w:ascii="Times New Roman" w:eastAsia="Times New Roman" w:hAnsi="Times New Roman" w:cs="Times New Roman"/>
                <w:sz w:val="24"/>
                <w:szCs w:val="24"/>
                <w:lang w:eastAsia="es-SV"/>
              </w:rPr>
            </w:pPr>
            <w:r w:rsidRPr="00301342">
              <w:rPr>
                <w:rFonts w:ascii="Times New Roman" w:eastAsia="Times New Roman" w:hAnsi="Times New Roman" w:cs="Times New Roman"/>
                <w:sz w:val="24"/>
                <w:szCs w:val="24"/>
                <w:lang w:eastAsia="es-SV"/>
              </w:rPr>
              <w:t>$200.00</w:t>
            </w:r>
          </w:p>
        </w:tc>
      </w:tr>
    </w:tbl>
    <w:p w14:paraId="5E41B0A5" w14:textId="77777777" w:rsidR="00270689" w:rsidRPr="00CC1BAF" w:rsidRDefault="00270689">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CC1BAF">
        <w:rPr>
          <w:rFonts w:ascii="Times New Roman" w:hAnsi="Times New Roman" w:cs="Times New Roman"/>
          <w:sz w:val="24"/>
          <w:szCs w:val="24"/>
        </w:rPr>
        <w:t>Aplíquese el gasto a la cuenta del proyecto</w:t>
      </w:r>
      <w:r w:rsidRPr="00CC1BAF">
        <w:rPr>
          <w:rFonts w:ascii="Times New Roman" w:hAnsi="Times New Roman" w:cs="Times New Roman"/>
          <w:b/>
          <w:sz w:val="24"/>
          <w:szCs w:val="24"/>
        </w:rPr>
        <w:t xml:space="preserve"> Remodelación infraestructura de casa comunal y sede del promotor de salud de cantón San Jerónimo el limón, Verapaz, San Vicente, </w:t>
      </w:r>
      <w:r w:rsidRPr="00CC1BAF">
        <w:rPr>
          <w:rFonts w:ascii="Times New Roman" w:hAnsi="Times New Roman" w:cs="Times New Roman"/>
          <w:sz w:val="24"/>
          <w:szCs w:val="24"/>
        </w:rPr>
        <w:t xml:space="preserve">con número de CUENTA: 00180197590, con cifras presupuestarias del Presupuesto Municipal Vigente </w:t>
      </w:r>
      <w:r w:rsidRPr="00CC1BAF">
        <w:rPr>
          <w:rFonts w:ascii="Times New Roman" w:hAnsi="Times New Roman" w:cs="Times New Roman"/>
          <w:b/>
          <w:sz w:val="24"/>
          <w:szCs w:val="24"/>
        </w:rPr>
        <w:t>CERTIFIQUESE Y COMUNÍQUESE. -</w:t>
      </w:r>
      <w:r w:rsidRPr="00CC1BAF">
        <w:rPr>
          <w:rFonts w:ascii="Times New Roman" w:hAnsi="Times New Roman" w:cs="Times New Roman"/>
          <w:bCs/>
          <w:sz w:val="24"/>
          <w:szCs w:val="24"/>
        </w:rPr>
        <w:t xml:space="preserve"> //////////////////////////////////////////////////////////////////////////////////////////</w:t>
      </w:r>
    </w:p>
    <w:p w14:paraId="189E12E6" w14:textId="29118C02" w:rsidR="00270689" w:rsidRPr="00D463B0" w:rsidRDefault="00270689" w:rsidP="00270689">
      <w:pPr>
        <w:jc w:val="both"/>
        <w:rPr>
          <w:rFonts w:ascii="Times New Roman" w:eastAsia="Times New Roman" w:hAnsi="Times New Roman" w:cs="Times New Roman"/>
          <w:color w:val="000000"/>
          <w:sz w:val="24"/>
          <w:szCs w:val="24"/>
          <w:lang w:eastAsia="es-ES"/>
        </w:rPr>
      </w:pPr>
      <w:r w:rsidRPr="00D463B0">
        <w:rPr>
          <w:rFonts w:ascii="Times New Roman" w:eastAsia="Times New Roman" w:hAnsi="Times New Roman" w:cs="Times New Roman"/>
          <w:b/>
          <w:color w:val="000000"/>
          <w:sz w:val="24"/>
          <w:szCs w:val="24"/>
          <w:lang w:eastAsia="es-ES"/>
        </w:rPr>
        <w:t xml:space="preserve">ACUERDO NÚMERO </w:t>
      </w:r>
      <w:r>
        <w:rPr>
          <w:rFonts w:ascii="Times New Roman" w:eastAsia="Times New Roman" w:hAnsi="Times New Roman" w:cs="Times New Roman"/>
          <w:b/>
          <w:color w:val="000000"/>
          <w:sz w:val="24"/>
          <w:szCs w:val="24"/>
          <w:lang w:eastAsia="es-ES"/>
        </w:rPr>
        <w:t>QUINCE</w:t>
      </w:r>
      <w:r w:rsidRPr="00D463B0">
        <w:rPr>
          <w:rFonts w:ascii="Times New Roman" w:eastAsia="Times New Roman" w:hAnsi="Times New Roman" w:cs="Times New Roman"/>
          <w:b/>
          <w:color w:val="000000"/>
          <w:sz w:val="24"/>
          <w:szCs w:val="24"/>
          <w:lang w:eastAsia="es-ES"/>
        </w:rPr>
        <w:t xml:space="preserve">: </w:t>
      </w:r>
      <w:r w:rsidRPr="00D463B0">
        <w:rPr>
          <w:rFonts w:ascii="Times New Roman" w:hAnsi="Times New Roman" w:cs="Times New Roman"/>
          <w:sz w:val="24"/>
          <w:szCs w:val="24"/>
        </w:rPr>
        <w:t>Este</w:t>
      </w:r>
      <w:r w:rsidRPr="00D463B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0347B0D7" w14:textId="01FE159F" w:rsidR="00270689" w:rsidRPr="00EB1C1A" w:rsidRDefault="00270689">
      <w:pPr>
        <w:pStyle w:val="Prrafodelista"/>
        <w:numPr>
          <w:ilvl w:val="0"/>
          <w:numId w:val="22"/>
        </w:numPr>
        <w:spacing w:line="276" w:lineRule="auto"/>
        <w:jc w:val="both"/>
        <w:rPr>
          <w:rFonts w:ascii="Times New Roman" w:hAnsi="Times New Roman" w:cs="Times New Roman"/>
        </w:rPr>
      </w:pPr>
      <w:r w:rsidRPr="00EB1C1A">
        <w:rPr>
          <w:rFonts w:ascii="Times New Roman" w:hAnsi="Times New Roman" w:cs="Times New Roman"/>
          <w:sz w:val="24"/>
          <w:szCs w:val="24"/>
        </w:rPr>
        <w:t xml:space="preserve">Con la finalidad de continuar con el Proyecto </w:t>
      </w:r>
      <w:r w:rsidRPr="00CC1BAF">
        <w:rPr>
          <w:rFonts w:ascii="Times New Roman" w:hAnsi="Times New Roman" w:cs="Times New Roman"/>
          <w:b/>
          <w:sz w:val="24"/>
          <w:szCs w:val="24"/>
        </w:rPr>
        <w:t>Remodelación infraestructura de casa comunal y sede del promotor de salud de cantón San Jerónimo el limón, Verapaz, San Vicente,</w:t>
      </w:r>
      <w:r>
        <w:rPr>
          <w:rFonts w:ascii="Times New Roman" w:hAnsi="Times New Roman" w:cs="Times New Roman"/>
          <w:b/>
          <w:sz w:val="24"/>
          <w:szCs w:val="24"/>
        </w:rPr>
        <w:t xml:space="preserve"> </w:t>
      </w:r>
      <w:r w:rsidRPr="00EB1C1A">
        <w:rPr>
          <w:rFonts w:ascii="Times New Roman" w:hAnsi="Times New Roman" w:cs="Times New Roman"/>
          <w:sz w:val="24"/>
          <w:szCs w:val="24"/>
        </w:rPr>
        <w:t>Autorizar a Tesorero Municipal Licenciado Luis Antonio Rodríguez</w:t>
      </w:r>
      <w:r>
        <w:rPr>
          <w:rFonts w:ascii="Times New Roman" w:hAnsi="Times New Roman" w:cs="Times New Roman"/>
          <w:sz w:val="24"/>
          <w:szCs w:val="24"/>
        </w:rPr>
        <w:t xml:space="preserve">, </w:t>
      </w:r>
      <w:r w:rsidRPr="00EB1C1A">
        <w:rPr>
          <w:rFonts w:ascii="Times New Roman" w:hAnsi="Times New Roman" w:cs="Times New Roman"/>
          <w:sz w:val="24"/>
          <w:szCs w:val="24"/>
        </w:rPr>
        <w:t>para realizar la erogación por un monto de $</w:t>
      </w:r>
      <w:r>
        <w:rPr>
          <w:rFonts w:ascii="Times New Roman" w:hAnsi="Times New Roman" w:cs="Times New Roman"/>
          <w:sz w:val="24"/>
          <w:szCs w:val="24"/>
        </w:rPr>
        <w:t>588.</w:t>
      </w:r>
      <w:r w:rsidRPr="00EB1C1A">
        <w:rPr>
          <w:rFonts w:ascii="Times New Roman" w:hAnsi="Times New Roman" w:cs="Times New Roman"/>
          <w:sz w:val="24"/>
          <w:szCs w:val="24"/>
        </w:rPr>
        <w:t>00</w:t>
      </w:r>
      <w:r>
        <w:rPr>
          <w:rFonts w:ascii="Times New Roman" w:hAnsi="Times New Roman" w:cs="Times New Roman"/>
          <w:sz w:val="24"/>
          <w:szCs w:val="24"/>
        </w:rPr>
        <w:t xml:space="preserve">, </w:t>
      </w:r>
      <w:r w:rsidRPr="00EB1C1A">
        <w:rPr>
          <w:rFonts w:ascii="Times New Roman" w:hAnsi="Times New Roman" w:cs="Times New Roman"/>
          <w:sz w:val="24"/>
          <w:szCs w:val="24"/>
        </w:rPr>
        <w:t>correspondiente a</w:t>
      </w:r>
      <w:r>
        <w:rPr>
          <w:rFonts w:ascii="Times New Roman" w:hAnsi="Times New Roman" w:cs="Times New Roman"/>
          <w:sz w:val="24"/>
          <w:szCs w:val="24"/>
        </w:rPr>
        <w:t>l</w:t>
      </w:r>
      <w:r w:rsidRPr="00EB1C1A">
        <w:rPr>
          <w:rFonts w:ascii="Times New Roman" w:hAnsi="Times New Roman" w:cs="Times New Roman"/>
          <w:sz w:val="24"/>
          <w:szCs w:val="24"/>
        </w:rPr>
        <w:t xml:space="preserve"> pago de planilla, del </w:t>
      </w:r>
      <w:r>
        <w:rPr>
          <w:rFonts w:ascii="Times New Roman" w:hAnsi="Times New Roman" w:cs="Times New Roman"/>
          <w:sz w:val="24"/>
          <w:szCs w:val="24"/>
        </w:rPr>
        <w:t>30 de mayo</w:t>
      </w:r>
      <w:r w:rsidRPr="00EB1C1A">
        <w:rPr>
          <w:rFonts w:ascii="Times New Roman" w:hAnsi="Times New Roman" w:cs="Times New Roman"/>
          <w:sz w:val="24"/>
          <w:szCs w:val="24"/>
        </w:rPr>
        <w:t xml:space="preserve"> al </w:t>
      </w:r>
      <w:r>
        <w:rPr>
          <w:rFonts w:ascii="Times New Roman" w:hAnsi="Times New Roman" w:cs="Times New Roman"/>
          <w:sz w:val="24"/>
          <w:szCs w:val="24"/>
        </w:rPr>
        <w:t>11</w:t>
      </w:r>
      <w:r w:rsidRPr="00EB1C1A">
        <w:rPr>
          <w:rFonts w:ascii="Times New Roman" w:hAnsi="Times New Roman" w:cs="Times New Roman"/>
          <w:sz w:val="24"/>
          <w:szCs w:val="24"/>
        </w:rPr>
        <w:t xml:space="preserve"> de </w:t>
      </w:r>
      <w:r>
        <w:rPr>
          <w:rFonts w:ascii="Times New Roman" w:hAnsi="Times New Roman" w:cs="Times New Roman"/>
          <w:sz w:val="24"/>
          <w:szCs w:val="24"/>
        </w:rPr>
        <w:t xml:space="preserve">junio </w:t>
      </w:r>
      <w:r w:rsidRPr="00EB1C1A">
        <w:rPr>
          <w:rFonts w:ascii="Times New Roman" w:hAnsi="Times New Roman" w:cs="Times New Roman"/>
          <w:sz w:val="24"/>
          <w:szCs w:val="24"/>
        </w:rPr>
        <w:t>de 2022</w:t>
      </w:r>
      <w:r>
        <w:rPr>
          <w:rFonts w:ascii="Times New Roman" w:hAnsi="Times New Roman" w:cs="Times New Roman"/>
          <w:sz w:val="24"/>
          <w:szCs w:val="24"/>
        </w:rPr>
        <w:t xml:space="preserve">, para tareas de pintura, mantenimiento y otras actividades en el proyecto, el pago se realizara </w:t>
      </w:r>
      <w:r w:rsidRPr="00EB1C1A">
        <w:rPr>
          <w:rFonts w:ascii="Times New Roman" w:hAnsi="Times New Roman" w:cs="Times New Roman"/>
          <w:sz w:val="24"/>
          <w:szCs w:val="24"/>
        </w:rPr>
        <w:t>según el siguiente detalle:</w:t>
      </w:r>
      <w:r>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4941"/>
        <w:gridCol w:w="2381"/>
        <w:gridCol w:w="1656"/>
      </w:tblGrid>
      <w:tr w:rsidR="00270689" w:rsidRPr="00270689" w14:paraId="19605CAD" w14:textId="77777777" w:rsidTr="00270689">
        <w:trPr>
          <w:trHeight w:val="315"/>
        </w:trPr>
        <w:tc>
          <w:tcPr>
            <w:tcW w:w="2752"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0EB6D820" w14:textId="77777777" w:rsidR="00270689" w:rsidRPr="00270689" w:rsidRDefault="00270689" w:rsidP="00270689">
            <w:pPr>
              <w:spacing w:after="0" w:line="240" w:lineRule="auto"/>
              <w:jc w:val="center"/>
              <w:rPr>
                <w:rFonts w:ascii="Times New Roman" w:eastAsia="Times New Roman" w:hAnsi="Times New Roman" w:cs="Times New Roman"/>
                <w:b/>
                <w:bCs/>
                <w:color w:val="000000"/>
                <w:sz w:val="24"/>
                <w:szCs w:val="24"/>
                <w:lang w:eastAsia="es-SV"/>
              </w:rPr>
            </w:pPr>
            <w:r w:rsidRPr="00270689">
              <w:rPr>
                <w:rFonts w:ascii="Times New Roman" w:eastAsia="Times New Roman" w:hAnsi="Times New Roman" w:cs="Times New Roman"/>
                <w:b/>
                <w:bCs/>
                <w:color w:val="000000"/>
                <w:sz w:val="24"/>
                <w:szCs w:val="24"/>
                <w:lang w:eastAsia="es-SV"/>
              </w:rPr>
              <w:t>Nombre proveedor</w:t>
            </w:r>
          </w:p>
        </w:tc>
        <w:tc>
          <w:tcPr>
            <w:tcW w:w="1326" w:type="pct"/>
            <w:tcBorders>
              <w:top w:val="single" w:sz="4" w:space="0" w:color="auto"/>
              <w:left w:val="nil"/>
              <w:bottom w:val="single" w:sz="4" w:space="0" w:color="auto"/>
              <w:right w:val="single" w:sz="4" w:space="0" w:color="auto"/>
            </w:tcBorders>
            <w:shd w:val="clear" w:color="000000" w:fill="C5E0B3"/>
            <w:noWrap/>
            <w:vAlign w:val="center"/>
            <w:hideMark/>
          </w:tcPr>
          <w:p w14:paraId="178DFC6D" w14:textId="77777777" w:rsidR="00270689" w:rsidRPr="00270689" w:rsidRDefault="00270689" w:rsidP="00270689">
            <w:pPr>
              <w:spacing w:after="0" w:line="240" w:lineRule="auto"/>
              <w:jc w:val="center"/>
              <w:rPr>
                <w:rFonts w:ascii="Times New Roman" w:eastAsia="Times New Roman" w:hAnsi="Times New Roman" w:cs="Times New Roman"/>
                <w:b/>
                <w:bCs/>
                <w:color w:val="000000"/>
                <w:sz w:val="24"/>
                <w:szCs w:val="24"/>
                <w:lang w:eastAsia="es-SV"/>
              </w:rPr>
            </w:pPr>
            <w:r w:rsidRPr="00270689">
              <w:rPr>
                <w:rFonts w:ascii="Times New Roman" w:eastAsia="Times New Roman" w:hAnsi="Times New Roman" w:cs="Times New Roman"/>
                <w:b/>
                <w:bCs/>
                <w:color w:val="000000"/>
                <w:sz w:val="24"/>
                <w:szCs w:val="24"/>
                <w:lang w:eastAsia="es-SV"/>
              </w:rPr>
              <w:t>Descripción</w:t>
            </w:r>
          </w:p>
        </w:tc>
        <w:tc>
          <w:tcPr>
            <w:tcW w:w="923" w:type="pct"/>
            <w:tcBorders>
              <w:top w:val="single" w:sz="4" w:space="0" w:color="auto"/>
              <w:left w:val="nil"/>
              <w:bottom w:val="single" w:sz="4" w:space="0" w:color="auto"/>
              <w:right w:val="single" w:sz="4" w:space="0" w:color="auto"/>
            </w:tcBorders>
            <w:shd w:val="clear" w:color="000000" w:fill="C5E0B3"/>
            <w:noWrap/>
            <w:vAlign w:val="center"/>
            <w:hideMark/>
          </w:tcPr>
          <w:p w14:paraId="3D199470" w14:textId="77777777" w:rsidR="00270689" w:rsidRPr="00270689" w:rsidRDefault="00270689" w:rsidP="00270689">
            <w:pPr>
              <w:spacing w:after="0" w:line="240" w:lineRule="auto"/>
              <w:jc w:val="center"/>
              <w:rPr>
                <w:rFonts w:ascii="Times New Roman" w:eastAsia="Times New Roman" w:hAnsi="Times New Roman" w:cs="Times New Roman"/>
                <w:b/>
                <w:bCs/>
                <w:color w:val="000000"/>
                <w:sz w:val="24"/>
                <w:szCs w:val="24"/>
                <w:lang w:eastAsia="es-SV"/>
              </w:rPr>
            </w:pPr>
            <w:r w:rsidRPr="00270689">
              <w:rPr>
                <w:rFonts w:ascii="Times New Roman" w:eastAsia="Times New Roman" w:hAnsi="Times New Roman" w:cs="Times New Roman"/>
                <w:b/>
                <w:bCs/>
                <w:color w:val="000000"/>
                <w:sz w:val="24"/>
                <w:szCs w:val="24"/>
                <w:lang w:eastAsia="es-SV"/>
              </w:rPr>
              <w:t>Monto</w:t>
            </w:r>
          </w:p>
        </w:tc>
      </w:tr>
      <w:tr w:rsidR="00270689" w:rsidRPr="00270689" w14:paraId="34638ACA" w14:textId="77777777" w:rsidTr="00270689">
        <w:trPr>
          <w:trHeight w:val="315"/>
        </w:trPr>
        <w:tc>
          <w:tcPr>
            <w:tcW w:w="2752" w:type="pct"/>
            <w:tcBorders>
              <w:top w:val="nil"/>
              <w:left w:val="single" w:sz="4" w:space="0" w:color="auto"/>
              <w:bottom w:val="single" w:sz="4" w:space="0" w:color="auto"/>
              <w:right w:val="single" w:sz="4" w:space="0" w:color="auto"/>
            </w:tcBorders>
            <w:shd w:val="clear" w:color="auto" w:fill="auto"/>
            <w:vAlign w:val="center"/>
            <w:hideMark/>
          </w:tcPr>
          <w:p w14:paraId="20D01BB0" w14:textId="05B7C80F"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José Antonio Hernández Umaña </w:t>
            </w:r>
          </w:p>
        </w:tc>
        <w:tc>
          <w:tcPr>
            <w:tcW w:w="1326" w:type="pct"/>
            <w:tcBorders>
              <w:top w:val="nil"/>
              <w:left w:val="nil"/>
              <w:bottom w:val="single" w:sz="4" w:space="0" w:color="auto"/>
              <w:right w:val="single" w:sz="4" w:space="0" w:color="auto"/>
            </w:tcBorders>
            <w:shd w:val="clear" w:color="auto" w:fill="auto"/>
            <w:vAlign w:val="center"/>
            <w:hideMark/>
          </w:tcPr>
          <w:p w14:paraId="6AC2E34F"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Maestro de Obra </w:t>
            </w:r>
          </w:p>
        </w:tc>
        <w:tc>
          <w:tcPr>
            <w:tcW w:w="923" w:type="pct"/>
            <w:tcBorders>
              <w:top w:val="nil"/>
              <w:left w:val="nil"/>
              <w:bottom w:val="single" w:sz="4" w:space="0" w:color="auto"/>
              <w:right w:val="single" w:sz="4" w:space="0" w:color="auto"/>
            </w:tcBorders>
            <w:shd w:val="clear" w:color="auto" w:fill="auto"/>
            <w:noWrap/>
            <w:vAlign w:val="bottom"/>
            <w:hideMark/>
          </w:tcPr>
          <w:p w14:paraId="51974CA1"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 $    300.00 </w:t>
            </w:r>
          </w:p>
        </w:tc>
      </w:tr>
      <w:tr w:rsidR="00270689" w:rsidRPr="00270689" w14:paraId="4EDC469A" w14:textId="77777777" w:rsidTr="00270689">
        <w:trPr>
          <w:trHeight w:val="315"/>
        </w:trPr>
        <w:tc>
          <w:tcPr>
            <w:tcW w:w="2752" w:type="pct"/>
            <w:tcBorders>
              <w:top w:val="nil"/>
              <w:left w:val="single" w:sz="4" w:space="0" w:color="auto"/>
              <w:bottom w:val="single" w:sz="4" w:space="0" w:color="auto"/>
              <w:right w:val="single" w:sz="4" w:space="0" w:color="auto"/>
            </w:tcBorders>
            <w:shd w:val="clear" w:color="auto" w:fill="auto"/>
            <w:noWrap/>
            <w:vAlign w:val="bottom"/>
            <w:hideMark/>
          </w:tcPr>
          <w:p w14:paraId="69D03A1A" w14:textId="0D8F2FFA"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Dolores Ricardo Canjura Hernández </w:t>
            </w:r>
          </w:p>
        </w:tc>
        <w:tc>
          <w:tcPr>
            <w:tcW w:w="1326" w:type="pct"/>
            <w:tcBorders>
              <w:top w:val="nil"/>
              <w:left w:val="nil"/>
              <w:bottom w:val="single" w:sz="4" w:space="0" w:color="auto"/>
              <w:right w:val="single" w:sz="4" w:space="0" w:color="auto"/>
            </w:tcBorders>
            <w:shd w:val="clear" w:color="auto" w:fill="auto"/>
            <w:noWrap/>
            <w:vAlign w:val="bottom"/>
            <w:hideMark/>
          </w:tcPr>
          <w:p w14:paraId="7451E5A9"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Auxiliar </w:t>
            </w:r>
          </w:p>
        </w:tc>
        <w:tc>
          <w:tcPr>
            <w:tcW w:w="923" w:type="pct"/>
            <w:tcBorders>
              <w:top w:val="nil"/>
              <w:left w:val="nil"/>
              <w:bottom w:val="single" w:sz="4" w:space="0" w:color="auto"/>
              <w:right w:val="single" w:sz="4" w:space="0" w:color="auto"/>
            </w:tcBorders>
            <w:shd w:val="clear" w:color="auto" w:fill="auto"/>
            <w:noWrap/>
            <w:vAlign w:val="bottom"/>
            <w:hideMark/>
          </w:tcPr>
          <w:p w14:paraId="04E48C05"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 $    144.00 </w:t>
            </w:r>
          </w:p>
        </w:tc>
      </w:tr>
      <w:tr w:rsidR="00270689" w:rsidRPr="00270689" w14:paraId="3C1980FF" w14:textId="77777777" w:rsidTr="00270689">
        <w:trPr>
          <w:trHeight w:val="315"/>
        </w:trPr>
        <w:tc>
          <w:tcPr>
            <w:tcW w:w="2752" w:type="pct"/>
            <w:tcBorders>
              <w:top w:val="nil"/>
              <w:left w:val="single" w:sz="4" w:space="0" w:color="auto"/>
              <w:bottom w:val="single" w:sz="4" w:space="0" w:color="auto"/>
              <w:right w:val="single" w:sz="4" w:space="0" w:color="auto"/>
            </w:tcBorders>
            <w:shd w:val="clear" w:color="auto" w:fill="auto"/>
            <w:noWrap/>
            <w:vAlign w:val="bottom"/>
            <w:hideMark/>
          </w:tcPr>
          <w:p w14:paraId="738D50EB"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Francisca Enilda Escobar </w:t>
            </w:r>
          </w:p>
        </w:tc>
        <w:tc>
          <w:tcPr>
            <w:tcW w:w="1326" w:type="pct"/>
            <w:tcBorders>
              <w:top w:val="nil"/>
              <w:left w:val="nil"/>
              <w:bottom w:val="single" w:sz="4" w:space="0" w:color="auto"/>
              <w:right w:val="single" w:sz="4" w:space="0" w:color="auto"/>
            </w:tcBorders>
            <w:shd w:val="clear" w:color="auto" w:fill="auto"/>
            <w:noWrap/>
            <w:vAlign w:val="bottom"/>
            <w:hideMark/>
          </w:tcPr>
          <w:p w14:paraId="0F663272" w14:textId="7777777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Auxiliar </w:t>
            </w:r>
          </w:p>
        </w:tc>
        <w:tc>
          <w:tcPr>
            <w:tcW w:w="923" w:type="pct"/>
            <w:tcBorders>
              <w:top w:val="nil"/>
              <w:left w:val="nil"/>
              <w:bottom w:val="single" w:sz="4" w:space="0" w:color="auto"/>
              <w:right w:val="single" w:sz="4" w:space="0" w:color="auto"/>
            </w:tcBorders>
            <w:shd w:val="clear" w:color="auto" w:fill="auto"/>
            <w:noWrap/>
            <w:vAlign w:val="bottom"/>
            <w:hideMark/>
          </w:tcPr>
          <w:p w14:paraId="5EAA089E" w14:textId="7118F997"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 $   4</w:t>
            </w:r>
            <w:r w:rsidR="006322BB">
              <w:rPr>
                <w:rFonts w:ascii="Times New Roman" w:eastAsia="Times New Roman" w:hAnsi="Times New Roman" w:cs="Times New Roman"/>
                <w:color w:val="000000"/>
                <w:sz w:val="24"/>
                <w:szCs w:val="24"/>
                <w:lang w:eastAsia="es-SV"/>
              </w:rPr>
              <w:t>8</w:t>
            </w:r>
            <w:r w:rsidRPr="00270689">
              <w:rPr>
                <w:rFonts w:ascii="Times New Roman" w:eastAsia="Times New Roman" w:hAnsi="Times New Roman" w:cs="Times New Roman"/>
                <w:color w:val="000000"/>
                <w:sz w:val="24"/>
                <w:szCs w:val="24"/>
                <w:lang w:eastAsia="es-SV"/>
              </w:rPr>
              <w:t xml:space="preserve">.00 </w:t>
            </w:r>
          </w:p>
        </w:tc>
      </w:tr>
      <w:tr w:rsidR="00270689" w:rsidRPr="00270689" w14:paraId="4DE10CF3" w14:textId="77777777" w:rsidTr="00270689">
        <w:trPr>
          <w:trHeight w:val="315"/>
        </w:trPr>
        <w:tc>
          <w:tcPr>
            <w:tcW w:w="275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68A2F" w14:textId="48999A0A"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Total</w:t>
            </w:r>
          </w:p>
        </w:tc>
        <w:tc>
          <w:tcPr>
            <w:tcW w:w="132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FF4DC" w14:textId="77777777" w:rsidR="00270689" w:rsidRPr="00270689" w:rsidRDefault="00270689" w:rsidP="00270689">
            <w:pPr>
              <w:spacing w:after="0" w:line="240" w:lineRule="auto"/>
              <w:rPr>
                <w:rFonts w:ascii="Times New Roman" w:eastAsia="Times New Roman" w:hAnsi="Times New Roman" w:cs="Times New Roman"/>
                <w:sz w:val="20"/>
                <w:szCs w:val="20"/>
                <w:lang w:eastAsia="es-SV"/>
              </w:rPr>
            </w:pPr>
          </w:p>
        </w:tc>
        <w:tc>
          <w:tcPr>
            <w:tcW w:w="92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14FD8" w14:textId="2BA11D65" w:rsidR="00270689" w:rsidRPr="00270689" w:rsidRDefault="00270689" w:rsidP="00270689">
            <w:pPr>
              <w:spacing w:after="0" w:line="240" w:lineRule="auto"/>
              <w:rPr>
                <w:rFonts w:ascii="Times New Roman" w:eastAsia="Times New Roman" w:hAnsi="Times New Roman" w:cs="Times New Roman"/>
                <w:color w:val="000000"/>
                <w:sz w:val="24"/>
                <w:szCs w:val="24"/>
                <w:lang w:eastAsia="es-SV"/>
              </w:rPr>
            </w:pPr>
            <w:r w:rsidRPr="00270689">
              <w:rPr>
                <w:rFonts w:ascii="Times New Roman" w:eastAsia="Times New Roman" w:hAnsi="Times New Roman" w:cs="Times New Roman"/>
                <w:color w:val="000000"/>
                <w:sz w:val="24"/>
                <w:szCs w:val="24"/>
                <w:lang w:eastAsia="es-SV"/>
              </w:rPr>
              <w:t xml:space="preserve"> $   </w:t>
            </w:r>
            <w:r w:rsidR="006322BB">
              <w:rPr>
                <w:rFonts w:ascii="Times New Roman" w:eastAsia="Times New Roman" w:hAnsi="Times New Roman" w:cs="Times New Roman"/>
                <w:color w:val="000000"/>
                <w:sz w:val="24"/>
                <w:szCs w:val="24"/>
                <w:lang w:eastAsia="es-SV"/>
              </w:rPr>
              <w:t>492</w:t>
            </w:r>
            <w:r w:rsidRPr="00270689">
              <w:rPr>
                <w:rFonts w:ascii="Times New Roman" w:eastAsia="Times New Roman" w:hAnsi="Times New Roman" w:cs="Times New Roman"/>
                <w:color w:val="000000"/>
                <w:sz w:val="24"/>
                <w:szCs w:val="24"/>
                <w:lang w:eastAsia="es-SV"/>
              </w:rPr>
              <w:t xml:space="preserve">.00 </w:t>
            </w:r>
          </w:p>
        </w:tc>
      </w:tr>
    </w:tbl>
    <w:p w14:paraId="1B242159" w14:textId="77777777" w:rsidR="00270689" w:rsidRPr="00CC1BAF" w:rsidRDefault="00270689">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CC1BAF">
        <w:rPr>
          <w:rFonts w:ascii="Times New Roman" w:hAnsi="Times New Roman" w:cs="Times New Roman"/>
          <w:sz w:val="24"/>
          <w:szCs w:val="24"/>
        </w:rPr>
        <w:lastRenderedPageBreak/>
        <w:t>Aplíquese el gasto a la cuenta del proyecto</w:t>
      </w:r>
      <w:r w:rsidRPr="00CC1BAF">
        <w:rPr>
          <w:rFonts w:ascii="Times New Roman" w:hAnsi="Times New Roman" w:cs="Times New Roman"/>
          <w:b/>
          <w:sz w:val="24"/>
          <w:szCs w:val="24"/>
        </w:rPr>
        <w:t xml:space="preserve"> Remodelación infraestructura de casa comunal y sede del promotor de salud de cantón San Jerónimo el limón, Verapaz, San Vicente, </w:t>
      </w:r>
      <w:r w:rsidRPr="00CC1BAF">
        <w:rPr>
          <w:rFonts w:ascii="Times New Roman" w:hAnsi="Times New Roman" w:cs="Times New Roman"/>
          <w:sz w:val="24"/>
          <w:szCs w:val="24"/>
        </w:rPr>
        <w:t xml:space="preserve">con número de CUENTA: 00180197590, con cifras presupuestarias del Presupuesto Municipal Vigente </w:t>
      </w:r>
      <w:r w:rsidRPr="00CC1BAF">
        <w:rPr>
          <w:rFonts w:ascii="Times New Roman" w:hAnsi="Times New Roman" w:cs="Times New Roman"/>
          <w:b/>
          <w:sz w:val="24"/>
          <w:szCs w:val="24"/>
        </w:rPr>
        <w:t>CERTIFIQUESE Y COMUNÍQUESE. -</w:t>
      </w:r>
      <w:r w:rsidRPr="00CC1BAF">
        <w:rPr>
          <w:rFonts w:ascii="Times New Roman" w:hAnsi="Times New Roman" w:cs="Times New Roman"/>
          <w:bCs/>
          <w:sz w:val="24"/>
          <w:szCs w:val="24"/>
        </w:rPr>
        <w:t xml:space="preserve"> //////////////////////////////////////////////////////////////////////////////////////////</w:t>
      </w:r>
    </w:p>
    <w:p w14:paraId="19F5F21A" w14:textId="3A08806E" w:rsidR="00AB5C67" w:rsidRPr="00D463B0" w:rsidRDefault="00AB5C67" w:rsidP="00AB5C67">
      <w:pPr>
        <w:jc w:val="both"/>
        <w:rPr>
          <w:rFonts w:ascii="Times New Roman" w:eastAsia="Times New Roman" w:hAnsi="Times New Roman" w:cs="Times New Roman"/>
          <w:color w:val="000000"/>
          <w:sz w:val="24"/>
          <w:szCs w:val="24"/>
          <w:lang w:eastAsia="es-ES"/>
        </w:rPr>
      </w:pPr>
      <w:r w:rsidRPr="00D463B0">
        <w:rPr>
          <w:rFonts w:ascii="Times New Roman" w:eastAsia="Times New Roman" w:hAnsi="Times New Roman" w:cs="Times New Roman"/>
          <w:b/>
          <w:color w:val="000000"/>
          <w:sz w:val="24"/>
          <w:szCs w:val="24"/>
          <w:lang w:eastAsia="es-ES"/>
        </w:rPr>
        <w:t xml:space="preserve">ACUERDO NÚMERO </w:t>
      </w:r>
      <w:r>
        <w:rPr>
          <w:rFonts w:ascii="Times New Roman" w:eastAsia="Times New Roman" w:hAnsi="Times New Roman" w:cs="Times New Roman"/>
          <w:b/>
          <w:color w:val="000000"/>
          <w:sz w:val="24"/>
          <w:szCs w:val="24"/>
          <w:lang w:eastAsia="es-ES"/>
        </w:rPr>
        <w:t>DIECISÉIS</w:t>
      </w:r>
      <w:r w:rsidRPr="00D463B0">
        <w:rPr>
          <w:rFonts w:ascii="Times New Roman" w:eastAsia="Times New Roman" w:hAnsi="Times New Roman" w:cs="Times New Roman"/>
          <w:b/>
          <w:color w:val="000000"/>
          <w:sz w:val="24"/>
          <w:szCs w:val="24"/>
          <w:lang w:eastAsia="es-ES"/>
        </w:rPr>
        <w:t xml:space="preserve">: </w:t>
      </w:r>
      <w:r w:rsidRPr="00D463B0">
        <w:rPr>
          <w:rFonts w:ascii="Times New Roman" w:hAnsi="Times New Roman" w:cs="Times New Roman"/>
          <w:sz w:val="24"/>
          <w:szCs w:val="24"/>
        </w:rPr>
        <w:t>Este</w:t>
      </w:r>
      <w:r w:rsidRPr="00D463B0">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0B5581BA" w14:textId="3E138BD6" w:rsidR="00AB5C67" w:rsidRPr="00AB5C67" w:rsidRDefault="00AB5C67" w:rsidP="00AB5C67">
      <w:pPr>
        <w:jc w:val="both"/>
        <w:rPr>
          <w:rFonts w:ascii="Times New Roman" w:eastAsia="Times New Roman" w:hAnsi="Times New Roman" w:cs="Times New Roman"/>
          <w:color w:val="000000"/>
          <w:sz w:val="24"/>
          <w:szCs w:val="24"/>
          <w:lang w:eastAsia="es-SV"/>
        </w:rPr>
      </w:pPr>
      <w:r w:rsidRPr="00AB5C67">
        <w:rPr>
          <w:rFonts w:ascii="Times New Roman" w:hAnsi="Times New Roman" w:cs="Times New Roman"/>
          <w:sz w:val="24"/>
          <w:szCs w:val="24"/>
        </w:rPr>
        <w:t xml:space="preserve">Con la finalidad de continuar con el Proyecto </w:t>
      </w:r>
      <w:r w:rsidRPr="00AB5C67">
        <w:rPr>
          <w:rFonts w:ascii="Times New Roman" w:hAnsi="Times New Roman" w:cs="Times New Roman"/>
          <w:b/>
          <w:sz w:val="24"/>
          <w:szCs w:val="24"/>
        </w:rPr>
        <w:t xml:space="preserve">Remodelación infraestructura de casa comunal y sede del promotor de salud de cantón San Jerónimo el limón, Verapaz, San Vicente, </w:t>
      </w:r>
      <w:r w:rsidRPr="00AB5C67">
        <w:rPr>
          <w:rFonts w:ascii="Times New Roman" w:hAnsi="Times New Roman" w:cs="Times New Roman"/>
          <w:sz w:val="24"/>
          <w:szCs w:val="24"/>
        </w:rPr>
        <w:t xml:space="preserve">Autorizar a Tesorero Municipal Licenciado Luis Antonio Rodríguez, para realizar la erogación por un monto de </w:t>
      </w:r>
      <w:r w:rsidRPr="00AB5C67">
        <w:rPr>
          <w:rFonts w:ascii="Times New Roman" w:eastAsia="Times New Roman" w:hAnsi="Times New Roman" w:cs="Times New Roman"/>
          <w:color w:val="000000"/>
          <w:sz w:val="24"/>
          <w:szCs w:val="24"/>
          <w:lang w:eastAsia="es-SV"/>
        </w:rPr>
        <w:t>$359.00</w:t>
      </w:r>
      <w:r w:rsidRPr="00AB5C67">
        <w:rPr>
          <w:rFonts w:ascii="Times New Roman" w:hAnsi="Times New Roman" w:cs="Times New Roman"/>
          <w:sz w:val="24"/>
          <w:szCs w:val="24"/>
        </w:rPr>
        <w:t xml:space="preserve">, correspondiente al pago de planilla, del </w:t>
      </w:r>
      <w:r w:rsidR="006322BB">
        <w:rPr>
          <w:rFonts w:ascii="Times New Roman" w:hAnsi="Times New Roman" w:cs="Times New Roman"/>
          <w:sz w:val="24"/>
          <w:szCs w:val="24"/>
        </w:rPr>
        <w:t>13</w:t>
      </w:r>
      <w:r w:rsidRPr="00AB5C67">
        <w:rPr>
          <w:rFonts w:ascii="Times New Roman" w:hAnsi="Times New Roman" w:cs="Times New Roman"/>
          <w:sz w:val="24"/>
          <w:szCs w:val="24"/>
        </w:rPr>
        <w:t xml:space="preserve"> al </w:t>
      </w:r>
      <w:r w:rsidR="006322BB">
        <w:rPr>
          <w:rFonts w:ascii="Times New Roman" w:hAnsi="Times New Roman" w:cs="Times New Roman"/>
          <w:sz w:val="24"/>
          <w:szCs w:val="24"/>
        </w:rPr>
        <w:t>25</w:t>
      </w:r>
      <w:r w:rsidRPr="00AB5C67">
        <w:rPr>
          <w:rFonts w:ascii="Times New Roman" w:hAnsi="Times New Roman" w:cs="Times New Roman"/>
          <w:sz w:val="24"/>
          <w:szCs w:val="24"/>
        </w:rPr>
        <w:t xml:space="preserve"> de junio de 2022, para tareas de pintura, mantenimiento y otras actividades en el proyecto, el pago se realizara según el siguiente detalle: /////////////////////////////////////////////</w:t>
      </w:r>
      <w:r>
        <w:rPr>
          <w:rFonts w:ascii="Times New Roman" w:hAnsi="Times New Roman" w:cs="Times New Roman"/>
          <w:sz w:val="24"/>
          <w:szCs w:val="24"/>
        </w:rPr>
        <w:t>////////</w:t>
      </w:r>
      <w:r w:rsidR="006322BB">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5007"/>
        <w:gridCol w:w="2271"/>
        <w:gridCol w:w="1700"/>
      </w:tblGrid>
      <w:tr w:rsidR="00AB5C67" w:rsidRPr="00AB5C67" w14:paraId="2BF4A9D5" w14:textId="77777777" w:rsidTr="00AB5C67">
        <w:trPr>
          <w:trHeight w:val="315"/>
        </w:trPr>
        <w:tc>
          <w:tcPr>
            <w:tcW w:w="2788"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01A1E035" w14:textId="77777777" w:rsidR="00AB5C67" w:rsidRPr="00AB5C67" w:rsidRDefault="00AB5C67" w:rsidP="00AB5C67">
            <w:pPr>
              <w:spacing w:after="0" w:line="240" w:lineRule="auto"/>
              <w:jc w:val="center"/>
              <w:rPr>
                <w:rFonts w:ascii="Times New Roman" w:eastAsia="Times New Roman" w:hAnsi="Times New Roman" w:cs="Times New Roman"/>
                <w:b/>
                <w:bCs/>
                <w:color w:val="000000"/>
                <w:sz w:val="24"/>
                <w:szCs w:val="24"/>
                <w:lang w:eastAsia="es-SV"/>
              </w:rPr>
            </w:pPr>
            <w:r w:rsidRPr="00AB5C67">
              <w:rPr>
                <w:rFonts w:ascii="Times New Roman" w:eastAsia="Times New Roman" w:hAnsi="Times New Roman" w:cs="Times New Roman"/>
                <w:b/>
                <w:bCs/>
                <w:color w:val="000000"/>
                <w:sz w:val="24"/>
                <w:szCs w:val="24"/>
                <w:lang w:eastAsia="es-SV"/>
              </w:rPr>
              <w:t>Nombre proveedor</w:t>
            </w:r>
          </w:p>
        </w:tc>
        <w:tc>
          <w:tcPr>
            <w:tcW w:w="1265" w:type="pct"/>
            <w:tcBorders>
              <w:top w:val="single" w:sz="4" w:space="0" w:color="auto"/>
              <w:left w:val="nil"/>
              <w:bottom w:val="single" w:sz="4" w:space="0" w:color="auto"/>
              <w:right w:val="single" w:sz="4" w:space="0" w:color="auto"/>
            </w:tcBorders>
            <w:shd w:val="clear" w:color="000000" w:fill="C5E0B3"/>
            <w:noWrap/>
            <w:vAlign w:val="center"/>
            <w:hideMark/>
          </w:tcPr>
          <w:p w14:paraId="3A22FB5D" w14:textId="77777777" w:rsidR="00AB5C67" w:rsidRPr="00AB5C67" w:rsidRDefault="00AB5C67" w:rsidP="00AB5C67">
            <w:pPr>
              <w:spacing w:after="0" w:line="240" w:lineRule="auto"/>
              <w:jc w:val="center"/>
              <w:rPr>
                <w:rFonts w:ascii="Times New Roman" w:eastAsia="Times New Roman" w:hAnsi="Times New Roman" w:cs="Times New Roman"/>
                <w:b/>
                <w:bCs/>
                <w:color w:val="000000"/>
                <w:sz w:val="24"/>
                <w:szCs w:val="24"/>
                <w:lang w:eastAsia="es-SV"/>
              </w:rPr>
            </w:pPr>
            <w:r w:rsidRPr="00AB5C67">
              <w:rPr>
                <w:rFonts w:ascii="Times New Roman" w:eastAsia="Times New Roman" w:hAnsi="Times New Roman" w:cs="Times New Roman"/>
                <w:b/>
                <w:bCs/>
                <w:color w:val="000000"/>
                <w:sz w:val="24"/>
                <w:szCs w:val="24"/>
                <w:lang w:eastAsia="es-SV"/>
              </w:rPr>
              <w:t>Descripción</w:t>
            </w:r>
          </w:p>
        </w:tc>
        <w:tc>
          <w:tcPr>
            <w:tcW w:w="947" w:type="pct"/>
            <w:tcBorders>
              <w:top w:val="single" w:sz="4" w:space="0" w:color="auto"/>
              <w:left w:val="nil"/>
              <w:bottom w:val="single" w:sz="4" w:space="0" w:color="auto"/>
              <w:right w:val="single" w:sz="4" w:space="0" w:color="auto"/>
            </w:tcBorders>
            <w:shd w:val="clear" w:color="000000" w:fill="C5E0B3"/>
            <w:noWrap/>
            <w:vAlign w:val="center"/>
            <w:hideMark/>
          </w:tcPr>
          <w:p w14:paraId="6B11FBC5" w14:textId="77777777" w:rsidR="00AB5C67" w:rsidRPr="00AB5C67" w:rsidRDefault="00AB5C67" w:rsidP="00AB5C67">
            <w:pPr>
              <w:spacing w:after="0" w:line="240" w:lineRule="auto"/>
              <w:jc w:val="center"/>
              <w:rPr>
                <w:rFonts w:ascii="Times New Roman" w:eastAsia="Times New Roman" w:hAnsi="Times New Roman" w:cs="Times New Roman"/>
                <w:b/>
                <w:bCs/>
                <w:color w:val="000000"/>
                <w:sz w:val="24"/>
                <w:szCs w:val="24"/>
                <w:lang w:eastAsia="es-SV"/>
              </w:rPr>
            </w:pPr>
            <w:r w:rsidRPr="00AB5C67">
              <w:rPr>
                <w:rFonts w:ascii="Times New Roman" w:eastAsia="Times New Roman" w:hAnsi="Times New Roman" w:cs="Times New Roman"/>
                <w:b/>
                <w:bCs/>
                <w:color w:val="000000"/>
                <w:sz w:val="24"/>
                <w:szCs w:val="24"/>
                <w:lang w:eastAsia="es-SV"/>
              </w:rPr>
              <w:t>Monto</w:t>
            </w:r>
          </w:p>
        </w:tc>
      </w:tr>
      <w:tr w:rsidR="00AB5C67" w:rsidRPr="00AB5C67" w14:paraId="2688A2DC" w14:textId="77777777" w:rsidTr="00AB5C67">
        <w:trPr>
          <w:trHeight w:val="315"/>
        </w:trPr>
        <w:tc>
          <w:tcPr>
            <w:tcW w:w="2788" w:type="pct"/>
            <w:tcBorders>
              <w:top w:val="nil"/>
              <w:left w:val="single" w:sz="4" w:space="0" w:color="auto"/>
              <w:bottom w:val="single" w:sz="4" w:space="0" w:color="auto"/>
              <w:right w:val="single" w:sz="4" w:space="0" w:color="auto"/>
            </w:tcBorders>
            <w:shd w:val="clear" w:color="auto" w:fill="auto"/>
            <w:vAlign w:val="center"/>
            <w:hideMark/>
          </w:tcPr>
          <w:p w14:paraId="64240E31" w14:textId="500118D1"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José Antonio Hernández Umaña </w:t>
            </w:r>
          </w:p>
        </w:tc>
        <w:tc>
          <w:tcPr>
            <w:tcW w:w="1265" w:type="pct"/>
            <w:tcBorders>
              <w:top w:val="nil"/>
              <w:left w:val="nil"/>
              <w:bottom w:val="single" w:sz="4" w:space="0" w:color="auto"/>
              <w:right w:val="single" w:sz="4" w:space="0" w:color="auto"/>
            </w:tcBorders>
            <w:shd w:val="clear" w:color="auto" w:fill="auto"/>
            <w:vAlign w:val="center"/>
            <w:hideMark/>
          </w:tcPr>
          <w:p w14:paraId="56416862"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Maestro de Obra </w:t>
            </w:r>
          </w:p>
        </w:tc>
        <w:tc>
          <w:tcPr>
            <w:tcW w:w="947" w:type="pct"/>
            <w:tcBorders>
              <w:top w:val="nil"/>
              <w:left w:val="nil"/>
              <w:bottom w:val="single" w:sz="4" w:space="0" w:color="auto"/>
              <w:right w:val="single" w:sz="4" w:space="0" w:color="auto"/>
            </w:tcBorders>
            <w:shd w:val="clear" w:color="auto" w:fill="auto"/>
            <w:noWrap/>
            <w:vAlign w:val="bottom"/>
            <w:hideMark/>
          </w:tcPr>
          <w:p w14:paraId="264E57BD"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 $    275.00 </w:t>
            </w:r>
          </w:p>
        </w:tc>
      </w:tr>
      <w:tr w:rsidR="00AB5C67" w:rsidRPr="00AB5C67" w14:paraId="25084AC3" w14:textId="77777777" w:rsidTr="00AB5C67">
        <w:trPr>
          <w:trHeight w:val="315"/>
        </w:trPr>
        <w:tc>
          <w:tcPr>
            <w:tcW w:w="2788" w:type="pct"/>
            <w:tcBorders>
              <w:top w:val="nil"/>
              <w:left w:val="single" w:sz="4" w:space="0" w:color="auto"/>
              <w:bottom w:val="single" w:sz="4" w:space="0" w:color="auto"/>
              <w:right w:val="single" w:sz="4" w:space="0" w:color="auto"/>
            </w:tcBorders>
            <w:shd w:val="clear" w:color="auto" w:fill="auto"/>
            <w:noWrap/>
            <w:vAlign w:val="bottom"/>
            <w:hideMark/>
          </w:tcPr>
          <w:p w14:paraId="62DCAA69" w14:textId="09B077D1"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Jhofranc Alexandro Meléndez Álvarez </w:t>
            </w:r>
          </w:p>
        </w:tc>
        <w:tc>
          <w:tcPr>
            <w:tcW w:w="1265" w:type="pct"/>
            <w:tcBorders>
              <w:top w:val="nil"/>
              <w:left w:val="nil"/>
              <w:bottom w:val="single" w:sz="4" w:space="0" w:color="auto"/>
              <w:right w:val="single" w:sz="4" w:space="0" w:color="auto"/>
            </w:tcBorders>
            <w:shd w:val="clear" w:color="auto" w:fill="auto"/>
            <w:noWrap/>
            <w:vAlign w:val="bottom"/>
            <w:hideMark/>
          </w:tcPr>
          <w:p w14:paraId="46826BD7"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Auxiliar </w:t>
            </w:r>
          </w:p>
        </w:tc>
        <w:tc>
          <w:tcPr>
            <w:tcW w:w="947" w:type="pct"/>
            <w:tcBorders>
              <w:top w:val="nil"/>
              <w:left w:val="nil"/>
              <w:bottom w:val="single" w:sz="4" w:space="0" w:color="auto"/>
              <w:right w:val="single" w:sz="4" w:space="0" w:color="auto"/>
            </w:tcBorders>
            <w:shd w:val="clear" w:color="auto" w:fill="auto"/>
            <w:noWrap/>
            <w:vAlign w:val="bottom"/>
            <w:hideMark/>
          </w:tcPr>
          <w:p w14:paraId="146FEDF3"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 $      84.00 </w:t>
            </w:r>
          </w:p>
        </w:tc>
      </w:tr>
      <w:tr w:rsidR="00AB5C67" w:rsidRPr="00AB5C67" w14:paraId="647148C9" w14:textId="77777777" w:rsidTr="00AB5C67">
        <w:trPr>
          <w:trHeight w:val="300"/>
        </w:trPr>
        <w:tc>
          <w:tcPr>
            <w:tcW w:w="2788" w:type="pct"/>
            <w:tcBorders>
              <w:top w:val="nil"/>
              <w:left w:val="single" w:sz="4" w:space="0" w:color="auto"/>
              <w:bottom w:val="single" w:sz="4" w:space="0" w:color="auto"/>
              <w:right w:val="single" w:sz="4" w:space="0" w:color="auto"/>
            </w:tcBorders>
            <w:shd w:val="clear" w:color="auto" w:fill="auto"/>
            <w:noWrap/>
            <w:vAlign w:val="bottom"/>
            <w:hideMark/>
          </w:tcPr>
          <w:p w14:paraId="4A28D941"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Total </w:t>
            </w:r>
          </w:p>
        </w:tc>
        <w:tc>
          <w:tcPr>
            <w:tcW w:w="1265" w:type="pct"/>
            <w:tcBorders>
              <w:top w:val="nil"/>
              <w:left w:val="nil"/>
              <w:bottom w:val="single" w:sz="4" w:space="0" w:color="auto"/>
              <w:right w:val="single" w:sz="4" w:space="0" w:color="auto"/>
            </w:tcBorders>
            <w:shd w:val="clear" w:color="auto" w:fill="auto"/>
            <w:noWrap/>
            <w:vAlign w:val="bottom"/>
            <w:hideMark/>
          </w:tcPr>
          <w:p w14:paraId="1C237838"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w:t>
            </w:r>
          </w:p>
        </w:tc>
        <w:tc>
          <w:tcPr>
            <w:tcW w:w="947" w:type="pct"/>
            <w:tcBorders>
              <w:top w:val="nil"/>
              <w:left w:val="nil"/>
              <w:bottom w:val="single" w:sz="4" w:space="0" w:color="auto"/>
              <w:right w:val="single" w:sz="4" w:space="0" w:color="auto"/>
            </w:tcBorders>
            <w:shd w:val="clear" w:color="auto" w:fill="auto"/>
            <w:noWrap/>
            <w:vAlign w:val="bottom"/>
            <w:hideMark/>
          </w:tcPr>
          <w:p w14:paraId="17C7BB83" w14:textId="77777777" w:rsidR="00AB5C67" w:rsidRPr="00AB5C67" w:rsidRDefault="00AB5C67" w:rsidP="00AB5C67">
            <w:pPr>
              <w:spacing w:after="0" w:line="240" w:lineRule="auto"/>
              <w:rPr>
                <w:rFonts w:ascii="Times New Roman" w:eastAsia="Times New Roman" w:hAnsi="Times New Roman" w:cs="Times New Roman"/>
                <w:color w:val="000000"/>
                <w:sz w:val="24"/>
                <w:szCs w:val="24"/>
                <w:lang w:eastAsia="es-SV"/>
              </w:rPr>
            </w:pPr>
            <w:r w:rsidRPr="00AB5C67">
              <w:rPr>
                <w:rFonts w:ascii="Times New Roman" w:eastAsia="Times New Roman" w:hAnsi="Times New Roman" w:cs="Times New Roman"/>
                <w:color w:val="000000"/>
                <w:sz w:val="24"/>
                <w:szCs w:val="24"/>
                <w:lang w:eastAsia="es-SV"/>
              </w:rPr>
              <w:t xml:space="preserve"> $        359.00 </w:t>
            </w:r>
          </w:p>
        </w:tc>
      </w:tr>
    </w:tbl>
    <w:p w14:paraId="68C8D7E9" w14:textId="77777777" w:rsidR="00AB5C67" w:rsidRPr="00CC1BAF" w:rsidRDefault="00AB5C67">
      <w:pPr>
        <w:pStyle w:val="Prrafodelista"/>
        <w:numPr>
          <w:ilvl w:val="0"/>
          <w:numId w:val="22"/>
        </w:numPr>
        <w:spacing w:line="276" w:lineRule="auto"/>
        <w:jc w:val="both"/>
        <w:rPr>
          <w:rFonts w:ascii="Times New Roman" w:eastAsia="Times New Roman" w:hAnsi="Times New Roman" w:cs="Times New Roman"/>
          <w:color w:val="000000"/>
          <w:sz w:val="24"/>
          <w:szCs w:val="24"/>
          <w:lang w:eastAsia="es-SV"/>
        </w:rPr>
      </w:pPr>
      <w:r w:rsidRPr="00CC1BAF">
        <w:rPr>
          <w:rFonts w:ascii="Times New Roman" w:hAnsi="Times New Roman" w:cs="Times New Roman"/>
          <w:sz w:val="24"/>
          <w:szCs w:val="24"/>
        </w:rPr>
        <w:t>Aplíquese el gasto a la cuenta del proyecto</w:t>
      </w:r>
      <w:r w:rsidRPr="00CC1BAF">
        <w:rPr>
          <w:rFonts w:ascii="Times New Roman" w:hAnsi="Times New Roman" w:cs="Times New Roman"/>
          <w:b/>
          <w:sz w:val="24"/>
          <w:szCs w:val="24"/>
        </w:rPr>
        <w:t xml:space="preserve"> Remodelación infraestructura de casa comunal y sede del promotor de salud de cantón San Jerónimo el limón, Verapaz, San Vicente, </w:t>
      </w:r>
      <w:r w:rsidRPr="00CC1BAF">
        <w:rPr>
          <w:rFonts w:ascii="Times New Roman" w:hAnsi="Times New Roman" w:cs="Times New Roman"/>
          <w:sz w:val="24"/>
          <w:szCs w:val="24"/>
        </w:rPr>
        <w:t xml:space="preserve">con número de CUENTA: 00180197590, con cifras presupuestarias del Presupuesto Municipal Vigente </w:t>
      </w:r>
      <w:r w:rsidRPr="00CC1BAF">
        <w:rPr>
          <w:rFonts w:ascii="Times New Roman" w:hAnsi="Times New Roman" w:cs="Times New Roman"/>
          <w:b/>
          <w:sz w:val="24"/>
          <w:szCs w:val="24"/>
        </w:rPr>
        <w:t>CERTIFIQUESE Y COMUNÍQUESE. -</w:t>
      </w:r>
      <w:r w:rsidRPr="00CC1BAF">
        <w:rPr>
          <w:rFonts w:ascii="Times New Roman" w:hAnsi="Times New Roman" w:cs="Times New Roman"/>
          <w:bCs/>
          <w:sz w:val="24"/>
          <w:szCs w:val="24"/>
        </w:rPr>
        <w:t xml:space="preserve"> //////////////////////////////////////////////////////////////////////////////////////////</w:t>
      </w:r>
    </w:p>
    <w:p w14:paraId="708310A8" w14:textId="77777777" w:rsidR="00D9125F" w:rsidRDefault="00D9125F" w:rsidP="00D9125F">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6F22DDE9" w14:textId="77777777" w:rsidR="00D9125F" w:rsidRDefault="00D9125F" w:rsidP="00D9125F">
      <w:pPr>
        <w:jc w:val="both"/>
        <w:rPr>
          <w:rFonts w:ascii="Times New Roman" w:hAnsi="Times New Roman" w:cs="Times New Roman"/>
          <w:b/>
          <w:sz w:val="24"/>
          <w:szCs w:val="24"/>
          <w:highlight w:val="cyan"/>
        </w:rPr>
      </w:pPr>
    </w:p>
    <w:p w14:paraId="2B52BCC4" w14:textId="77777777" w:rsidR="00D9125F" w:rsidRDefault="00D9125F" w:rsidP="00D9125F">
      <w:pPr>
        <w:jc w:val="both"/>
        <w:rPr>
          <w:rFonts w:ascii="Times New Roman" w:hAnsi="Times New Roman" w:cs="Times New Roman"/>
          <w:b/>
          <w:sz w:val="24"/>
          <w:szCs w:val="24"/>
          <w:highlight w:val="cyan"/>
        </w:rPr>
      </w:pPr>
    </w:p>
    <w:p w14:paraId="20206A4C" w14:textId="77777777" w:rsidR="00D9125F" w:rsidRDefault="00D9125F" w:rsidP="00D9125F">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9125F" w:rsidRPr="0052360F" w14:paraId="7165946D" w14:textId="77777777" w:rsidTr="0042612E">
        <w:trPr>
          <w:jc w:val="center"/>
        </w:trPr>
        <w:tc>
          <w:tcPr>
            <w:tcW w:w="5670" w:type="dxa"/>
          </w:tcPr>
          <w:p w14:paraId="169A96D7"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399768B"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79E5BEEB" w14:textId="77777777" w:rsidTr="0042612E">
        <w:trPr>
          <w:jc w:val="center"/>
        </w:trPr>
        <w:tc>
          <w:tcPr>
            <w:tcW w:w="5670" w:type="dxa"/>
          </w:tcPr>
          <w:p w14:paraId="60FC02F2"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3F09E6BD"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9125F" w:rsidRPr="0052360F" w14:paraId="2B773C03" w14:textId="77777777" w:rsidTr="0042612E">
        <w:trPr>
          <w:jc w:val="center"/>
        </w:trPr>
        <w:tc>
          <w:tcPr>
            <w:tcW w:w="5670" w:type="dxa"/>
          </w:tcPr>
          <w:p w14:paraId="7DDA2A8A"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359EE300"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9125F" w:rsidRPr="0052360F" w14:paraId="4A21A35A" w14:textId="77777777" w:rsidTr="0042612E">
        <w:trPr>
          <w:trHeight w:val="966"/>
          <w:jc w:val="center"/>
        </w:trPr>
        <w:tc>
          <w:tcPr>
            <w:tcW w:w="5670" w:type="dxa"/>
            <w:vAlign w:val="bottom"/>
          </w:tcPr>
          <w:p w14:paraId="14265F6C"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F2777D8" w14:textId="77777777" w:rsidR="00D9125F" w:rsidRDefault="00D9125F" w:rsidP="0042612E">
            <w:pPr>
              <w:jc w:val="center"/>
              <w:rPr>
                <w:rFonts w:ascii="Times New Roman" w:eastAsia="Calibri" w:hAnsi="Times New Roman" w:cs="Times New Roman"/>
                <w:sz w:val="24"/>
                <w:szCs w:val="24"/>
              </w:rPr>
            </w:pPr>
          </w:p>
          <w:p w14:paraId="348E393A" w14:textId="77777777" w:rsidR="00D9125F" w:rsidRDefault="00D9125F" w:rsidP="0042612E">
            <w:pPr>
              <w:jc w:val="center"/>
              <w:rPr>
                <w:rFonts w:ascii="Times New Roman" w:eastAsia="Calibri" w:hAnsi="Times New Roman" w:cs="Times New Roman"/>
                <w:sz w:val="24"/>
                <w:szCs w:val="24"/>
              </w:rPr>
            </w:pPr>
          </w:p>
          <w:p w14:paraId="4F362995" w14:textId="77777777" w:rsidR="00D9125F" w:rsidRDefault="00D9125F" w:rsidP="0042612E">
            <w:pPr>
              <w:jc w:val="center"/>
              <w:rPr>
                <w:rFonts w:ascii="Times New Roman" w:eastAsia="Calibri" w:hAnsi="Times New Roman" w:cs="Times New Roman"/>
                <w:sz w:val="24"/>
                <w:szCs w:val="24"/>
              </w:rPr>
            </w:pPr>
          </w:p>
          <w:p w14:paraId="6BE605DA" w14:textId="77777777" w:rsidR="00D9125F" w:rsidRPr="0052360F" w:rsidRDefault="00D9125F" w:rsidP="0042612E">
            <w:pPr>
              <w:jc w:val="center"/>
              <w:rPr>
                <w:rFonts w:ascii="Times New Roman" w:eastAsia="Calibri" w:hAnsi="Times New Roman" w:cs="Times New Roman"/>
                <w:sz w:val="24"/>
                <w:szCs w:val="24"/>
              </w:rPr>
            </w:pPr>
          </w:p>
          <w:p w14:paraId="727B7C65" w14:textId="77777777" w:rsidR="00D9125F" w:rsidRPr="0052360F" w:rsidRDefault="00D9125F" w:rsidP="0042612E">
            <w:pPr>
              <w:rPr>
                <w:rFonts w:ascii="Times New Roman" w:eastAsia="Calibri" w:hAnsi="Times New Roman" w:cs="Times New Roman"/>
                <w:sz w:val="24"/>
                <w:szCs w:val="24"/>
              </w:rPr>
            </w:pPr>
          </w:p>
          <w:p w14:paraId="066026CE" w14:textId="77777777" w:rsidR="00D9125F" w:rsidRPr="0052360F" w:rsidRDefault="00D9125F" w:rsidP="0042612E">
            <w:pPr>
              <w:jc w:val="center"/>
              <w:rPr>
                <w:rFonts w:ascii="Times New Roman" w:eastAsia="Calibri" w:hAnsi="Times New Roman" w:cs="Times New Roman"/>
                <w:sz w:val="24"/>
                <w:szCs w:val="24"/>
              </w:rPr>
            </w:pPr>
          </w:p>
          <w:p w14:paraId="31BD66E8"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66FA287B" w14:textId="77777777" w:rsidTr="0042612E">
        <w:trPr>
          <w:jc w:val="center"/>
        </w:trPr>
        <w:tc>
          <w:tcPr>
            <w:tcW w:w="5670" w:type="dxa"/>
          </w:tcPr>
          <w:p w14:paraId="0784A212"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064A2F03"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9125F" w:rsidRPr="0052360F" w14:paraId="24953534" w14:textId="77777777" w:rsidTr="0042612E">
        <w:trPr>
          <w:jc w:val="center"/>
        </w:trPr>
        <w:tc>
          <w:tcPr>
            <w:tcW w:w="5670" w:type="dxa"/>
          </w:tcPr>
          <w:p w14:paraId="25EFDED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7E447DA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9125F" w:rsidRPr="0052360F" w14:paraId="5F55C6EE" w14:textId="77777777" w:rsidTr="0042612E">
        <w:trPr>
          <w:jc w:val="center"/>
        </w:trPr>
        <w:tc>
          <w:tcPr>
            <w:tcW w:w="5670" w:type="dxa"/>
            <w:vAlign w:val="bottom"/>
          </w:tcPr>
          <w:p w14:paraId="0B26D4F3" w14:textId="77777777" w:rsidR="00D9125F" w:rsidRPr="0052360F" w:rsidRDefault="00D9125F" w:rsidP="0042612E">
            <w:pPr>
              <w:jc w:val="center"/>
              <w:rPr>
                <w:rFonts w:ascii="Times New Roman" w:eastAsia="Calibri" w:hAnsi="Times New Roman" w:cs="Times New Roman"/>
                <w:sz w:val="24"/>
                <w:szCs w:val="24"/>
              </w:rPr>
            </w:pPr>
          </w:p>
          <w:p w14:paraId="6BC42592" w14:textId="77777777" w:rsidR="00D9125F" w:rsidRDefault="00D9125F" w:rsidP="0042612E">
            <w:pPr>
              <w:rPr>
                <w:rFonts w:ascii="Times New Roman" w:eastAsia="Calibri" w:hAnsi="Times New Roman" w:cs="Times New Roman"/>
                <w:sz w:val="24"/>
                <w:szCs w:val="24"/>
              </w:rPr>
            </w:pPr>
          </w:p>
          <w:p w14:paraId="5EE25430" w14:textId="77777777" w:rsidR="00D9125F" w:rsidRDefault="00D9125F" w:rsidP="0042612E">
            <w:pPr>
              <w:rPr>
                <w:rFonts w:ascii="Times New Roman" w:eastAsia="Calibri" w:hAnsi="Times New Roman" w:cs="Times New Roman"/>
                <w:sz w:val="24"/>
                <w:szCs w:val="24"/>
              </w:rPr>
            </w:pPr>
          </w:p>
          <w:p w14:paraId="6E6F437D" w14:textId="77777777" w:rsidR="00D9125F" w:rsidRPr="0052360F" w:rsidRDefault="00D9125F" w:rsidP="0042612E">
            <w:pPr>
              <w:rPr>
                <w:rFonts w:ascii="Times New Roman" w:eastAsia="Calibri" w:hAnsi="Times New Roman" w:cs="Times New Roman"/>
                <w:sz w:val="24"/>
                <w:szCs w:val="24"/>
              </w:rPr>
            </w:pPr>
          </w:p>
          <w:p w14:paraId="3D7CF6F7" w14:textId="77777777" w:rsidR="00D9125F" w:rsidRPr="0052360F" w:rsidRDefault="00D9125F" w:rsidP="0042612E">
            <w:pPr>
              <w:jc w:val="center"/>
              <w:rPr>
                <w:rFonts w:ascii="Times New Roman" w:eastAsia="Calibri" w:hAnsi="Times New Roman" w:cs="Times New Roman"/>
                <w:sz w:val="24"/>
                <w:szCs w:val="24"/>
              </w:rPr>
            </w:pPr>
          </w:p>
          <w:p w14:paraId="7E1B3293" w14:textId="77777777" w:rsidR="00D9125F" w:rsidRPr="0052360F" w:rsidRDefault="00D9125F" w:rsidP="0042612E">
            <w:pPr>
              <w:jc w:val="center"/>
              <w:rPr>
                <w:rFonts w:ascii="Times New Roman" w:eastAsia="Calibri" w:hAnsi="Times New Roman" w:cs="Times New Roman"/>
                <w:sz w:val="24"/>
                <w:szCs w:val="24"/>
              </w:rPr>
            </w:pPr>
          </w:p>
          <w:p w14:paraId="7470313A" w14:textId="77777777" w:rsidR="00D9125F" w:rsidRPr="0052360F" w:rsidRDefault="00D9125F" w:rsidP="0042612E">
            <w:pPr>
              <w:jc w:val="center"/>
              <w:rPr>
                <w:rFonts w:ascii="Times New Roman" w:eastAsia="Calibri" w:hAnsi="Times New Roman" w:cs="Times New Roman"/>
                <w:sz w:val="24"/>
                <w:szCs w:val="24"/>
              </w:rPr>
            </w:pPr>
          </w:p>
          <w:p w14:paraId="0F1D79C8"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E1539C4"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r>
      <w:tr w:rsidR="00D9125F" w:rsidRPr="0052360F" w14:paraId="5248F00C" w14:textId="77777777" w:rsidTr="0042612E">
        <w:trPr>
          <w:jc w:val="center"/>
        </w:trPr>
        <w:tc>
          <w:tcPr>
            <w:tcW w:w="5670" w:type="dxa"/>
          </w:tcPr>
          <w:p w14:paraId="78BD712C"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 xml:space="preserve">Sr. </w:t>
            </w:r>
            <w:r w:rsidRPr="0052360F">
              <w:rPr>
                <w:rFonts w:ascii="Times New Roman" w:hAnsi="Times New Roman" w:cs="Times New Roman"/>
                <w:snapToGrid w:val="0"/>
                <w:sz w:val="24"/>
                <w:szCs w:val="24"/>
              </w:rPr>
              <w:t>José Francisco Domínguez Reyes</w:t>
            </w:r>
          </w:p>
        </w:tc>
        <w:tc>
          <w:tcPr>
            <w:tcW w:w="6096" w:type="dxa"/>
          </w:tcPr>
          <w:p w14:paraId="16ABA796" w14:textId="77777777" w:rsidR="00D9125F" w:rsidRPr="0052360F" w:rsidRDefault="00D9125F"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9125F" w:rsidRPr="0052360F" w14:paraId="4753B6E5" w14:textId="77777777" w:rsidTr="0042612E">
        <w:trPr>
          <w:jc w:val="center"/>
        </w:trPr>
        <w:tc>
          <w:tcPr>
            <w:tcW w:w="5670" w:type="dxa"/>
          </w:tcPr>
          <w:p w14:paraId="532DCBEF"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EF565EB"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9125F" w:rsidRPr="0052360F" w14:paraId="313D5DAE" w14:textId="77777777" w:rsidTr="0042612E">
        <w:trPr>
          <w:jc w:val="center"/>
        </w:trPr>
        <w:tc>
          <w:tcPr>
            <w:tcW w:w="5670" w:type="dxa"/>
            <w:vAlign w:val="bottom"/>
          </w:tcPr>
          <w:p w14:paraId="719C56D1" w14:textId="77777777" w:rsidR="00D9125F" w:rsidRPr="0052360F" w:rsidRDefault="00D9125F" w:rsidP="0042612E">
            <w:pPr>
              <w:rPr>
                <w:rFonts w:ascii="Times New Roman" w:eastAsia="Calibri" w:hAnsi="Times New Roman" w:cs="Times New Roman"/>
                <w:sz w:val="24"/>
                <w:szCs w:val="24"/>
              </w:rPr>
            </w:pPr>
          </w:p>
          <w:p w14:paraId="15BB71C9" w14:textId="77777777" w:rsidR="00D9125F" w:rsidRPr="0052360F" w:rsidRDefault="00D9125F" w:rsidP="0042612E">
            <w:pPr>
              <w:jc w:val="center"/>
              <w:rPr>
                <w:rFonts w:ascii="Times New Roman" w:eastAsia="Calibri" w:hAnsi="Times New Roman" w:cs="Times New Roman"/>
                <w:sz w:val="24"/>
                <w:szCs w:val="24"/>
              </w:rPr>
            </w:pPr>
          </w:p>
          <w:p w14:paraId="5308E830" w14:textId="77777777" w:rsidR="00D9125F" w:rsidRPr="0052360F" w:rsidRDefault="00D9125F" w:rsidP="0042612E">
            <w:pPr>
              <w:jc w:val="center"/>
              <w:rPr>
                <w:rFonts w:ascii="Times New Roman" w:eastAsia="Calibri" w:hAnsi="Times New Roman" w:cs="Times New Roman"/>
                <w:sz w:val="24"/>
                <w:szCs w:val="24"/>
              </w:rPr>
            </w:pPr>
          </w:p>
          <w:p w14:paraId="17C04DCF" w14:textId="77777777" w:rsidR="00D9125F" w:rsidRPr="0052360F" w:rsidRDefault="00D9125F" w:rsidP="0042612E">
            <w:pPr>
              <w:jc w:val="center"/>
              <w:rPr>
                <w:rFonts w:ascii="Times New Roman" w:eastAsia="Calibri" w:hAnsi="Times New Roman" w:cs="Times New Roman"/>
                <w:sz w:val="24"/>
                <w:szCs w:val="24"/>
              </w:rPr>
            </w:pPr>
          </w:p>
          <w:p w14:paraId="4775C5E8" w14:textId="77777777" w:rsidR="00D9125F" w:rsidRPr="0052360F" w:rsidRDefault="00D9125F" w:rsidP="0042612E">
            <w:pPr>
              <w:jc w:val="center"/>
              <w:rPr>
                <w:rFonts w:ascii="Times New Roman" w:eastAsia="Calibri" w:hAnsi="Times New Roman" w:cs="Times New Roman"/>
                <w:sz w:val="24"/>
                <w:szCs w:val="24"/>
              </w:rPr>
            </w:pPr>
          </w:p>
          <w:p w14:paraId="0C36289B"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14C07530" w14:textId="77777777" w:rsidR="00D9125F" w:rsidRPr="0052360F" w:rsidRDefault="00D9125F" w:rsidP="0042612E">
            <w:pPr>
              <w:jc w:val="center"/>
              <w:rPr>
                <w:rFonts w:ascii="Times New Roman" w:eastAsia="Calibri" w:hAnsi="Times New Roman" w:cs="Times New Roman"/>
                <w:sz w:val="24"/>
                <w:szCs w:val="24"/>
              </w:rPr>
            </w:pPr>
          </w:p>
          <w:p w14:paraId="365C72BA" w14:textId="77777777" w:rsidR="00D9125F" w:rsidRPr="0052360F" w:rsidRDefault="00D9125F" w:rsidP="0042612E">
            <w:pPr>
              <w:jc w:val="center"/>
              <w:rPr>
                <w:rFonts w:ascii="Times New Roman" w:eastAsia="Calibri" w:hAnsi="Times New Roman" w:cs="Times New Roman"/>
                <w:sz w:val="24"/>
                <w:szCs w:val="24"/>
              </w:rPr>
            </w:pPr>
          </w:p>
          <w:p w14:paraId="13AA1D91" w14:textId="77777777" w:rsidR="00D9125F" w:rsidRPr="0052360F" w:rsidRDefault="00D9125F" w:rsidP="0042612E">
            <w:pPr>
              <w:jc w:val="center"/>
              <w:rPr>
                <w:rFonts w:ascii="Times New Roman" w:eastAsia="Calibri" w:hAnsi="Times New Roman" w:cs="Times New Roman"/>
                <w:sz w:val="24"/>
                <w:szCs w:val="24"/>
              </w:rPr>
            </w:pPr>
          </w:p>
          <w:p w14:paraId="003D0EE8" w14:textId="77777777" w:rsidR="00D9125F" w:rsidRDefault="00D9125F" w:rsidP="0042612E">
            <w:pPr>
              <w:jc w:val="center"/>
              <w:rPr>
                <w:rFonts w:ascii="Times New Roman" w:hAnsi="Times New Roman" w:cs="Times New Roman"/>
                <w:sz w:val="24"/>
                <w:szCs w:val="24"/>
              </w:rPr>
            </w:pPr>
          </w:p>
          <w:p w14:paraId="41719BD8" w14:textId="77777777" w:rsidR="00D9125F" w:rsidRDefault="00D9125F" w:rsidP="0042612E">
            <w:pPr>
              <w:jc w:val="center"/>
              <w:rPr>
                <w:rFonts w:ascii="Times New Roman" w:hAnsi="Times New Roman" w:cs="Times New Roman"/>
                <w:sz w:val="24"/>
                <w:szCs w:val="24"/>
              </w:rPr>
            </w:pPr>
          </w:p>
          <w:p w14:paraId="3E7484D6" w14:textId="77777777" w:rsidR="00D9125F" w:rsidRDefault="00D9125F" w:rsidP="0042612E">
            <w:pPr>
              <w:rPr>
                <w:rFonts w:ascii="Times New Roman" w:hAnsi="Times New Roman" w:cs="Times New Roman"/>
                <w:sz w:val="24"/>
                <w:szCs w:val="24"/>
              </w:rPr>
            </w:pPr>
          </w:p>
          <w:p w14:paraId="1718E607" w14:textId="77777777" w:rsidR="00D9125F" w:rsidRPr="00462722" w:rsidRDefault="00D9125F"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9125F" w:rsidRPr="0052360F" w14:paraId="6CC02413" w14:textId="77777777" w:rsidTr="0042612E">
        <w:trPr>
          <w:jc w:val="center"/>
        </w:trPr>
        <w:tc>
          <w:tcPr>
            <w:tcW w:w="5670" w:type="dxa"/>
          </w:tcPr>
          <w:p w14:paraId="1A3FAC76"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17C7F2F3"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9125F" w:rsidRPr="0052360F" w14:paraId="4ABD9704" w14:textId="77777777" w:rsidTr="0042612E">
        <w:trPr>
          <w:jc w:val="center"/>
        </w:trPr>
        <w:tc>
          <w:tcPr>
            <w:tcW w:w="5670" w:type="dxa"/>
          </w:tcPr>
          <w:p w14:paraId="2234D7E7"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604B7B14" w14:textId="77777777" w:rsidR="00D9125F" w:rsidRPr="0052360F" w:rsidRDefault="00D9125F"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9125F" w:rsidRPr="0052360F" w14:paraId="4020BBFE" w14:textId="77777777" w:rsidTr="0042612E">
        <w:trPr>
          <w:jc w:val="center"/>
        </w:trPr>
        <w:tc>
          <w:tcPr>
            <w:tcW w:w="5670" w:type="dxa"/>
            <w:vAlign w:val="bottom"/>
          </w:tcPr>
          <w:p w14:paraId="66574BBE" w14:textId="77777777" w:rsidR="00D9125F" w:rsidRPr="0052360F" w:rsidRDefault="00D9125F" w:rsidP="0042612E">
            <w:pPr>
              <w:rPr>
                <w:rFonts w:ascii="Times New Roman" w:eastAsia="Calibri" w:hAnsi="Times New Roman" w:cs="Times New Roman"/>
                <w:sz w:val="24"/>
                <w:szCs w:val="24"/>
              </w:rPr>
            </w:pPr>
          </w:p>
          <w:p w14:paraId="3E01A951" w14:textId="77777777" w:rsidR="00D9125F" w:rsidRPr="0052360F" w:rsidRDefault="00D9125F" w:rsidP="0042612E">
            <w:pPr>
              <w:rPr>
                <w:rFonts w:ascii="Times New Roman" w:eastAsia="Calibri" w:hAnsi="Times New Roman" w:cs="Times New Roman"/>
                <w:sz w:val="24"/>
                <w:szCs w:val="24"/>
              </w:rPr>
            </w:pPr>
          </w:p>
          <w:p w14:paraId="60C9547A" w14:textId="77777777" w:rsidR="00D9125F" w:rsidRPr="0052360F" w:rsidRDefault="00D9125F" w:rsidP="0042612E">
            <w:pPr>
              <w:rPr>
                <w:rFonts w:ascii="Times New Roman" w:eastAsia="Calibri" w:hAnsi="Times New Roman" w:cs="Times New Roman"/>
                <w:sz w:val="24"/>
                <w:szCs w:val="24"/>
              </w:rPr>
            </w:pPr>
          </w:p>
          <w:p w14:paraId="26BAB42C" w14:textId="77777777" w:rsidR="00D9125F" w:rsidRPr="0052360F" w:rsidRDefault="00D9125F" w:rsidP="0042612E">
            <w:pPr>
              <w:rPr>
                <w:rFonts w:ascii="Times New Roman" w:eastAsia="Calibri" w:hAnsi="Times New Roman" w:cs="Times New Roman"/>
                <w:sz w:val="24"/>
                <w:szCs w:val="24"/>
              </w:rPr>
            </w:pPr>
          </w:p>
          <w:p w14:paraId="639ECC61" w14:textId="77777777" w:rsidR="00D9125F" w:rsidRPr="0052360F" w:rsidRDefault="00D9125F" w:rsidP="0042612E">
            <w:pPr>
              <w:rPr>
                <w:rFonts w:ascii="Times New Roman" w:eastAsia="Calibri" w:hAnsi="Times New Roman" w:cs="Times New Roman"/>
                <w:sz w:val="24"/>
                <w:szCs w:val="24"/>
              </w:rPr>
            </w:pPr>
          </w:p>
          <w:p w14:paraId="5E13A19E" w14:textId="77777777" w:rsidR="00D9125F" w:rsidRPr="0052360F" w:rsidRDefault="00D9125F" w:rsidP="0042612E">
            <w:pPr>
              <w:jc w:val="center"/>
              <w:rPr>
                <w:rFonts w:ascii="Times New Roman" w:eastAsia="Calibri" w:hAnsi="Times New Roman" w:cs="Times New Roman"/>
                <w:sz w:val="24"/>
                <w:szCs w:val="24"/>
              </w:rPr>
            </w:pPr>
          </w:p>
          <w:p w14:paraId="322C1852"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0ADC72C" w14:textId="77777777" w:rsidR="00D9125F" w:rsidRDefault="00D9125F" w:rsidP="0042612E">
            <w:pPr>
              <w:jc w:val="center"/>
              <w:rPr>
                <w:rFonts w:ascii="Times New Roman" w:hAnsi="Times New Roman" w:cs="Times New Roman"/>
                <w:sz w:val="24"/>
                <w:szCs w:val="24"/>
              </w:rPr>
            </w:pPr>
          </w:p>
          <w:p w14:paraId="05BEC478" w14:textId="77777777" w:rsidR="00D9125F" w:rsidRDefault="00D9125F" w:rsidP="0042612E">
            <w:pPr>
              <w:jc w:val="center"/>
              <w:rPr>
                <w:rFonts w:ascii="Times New Roman" w:eastAsia="Calibri" w:hAnsi="Times New Roman" w:cs="Times New Roman"/>
                <w:sz w:val="24"/>
                <w:szCs w:val="24"/>
              </w:rPr>
            </w:pPr>
          </w:p>
          <w:p w14:paraId="0283EF23" w14:textId="77777777" w:rsidR="00D9125F" w:rsidRDefault="00D9125F" w:rsidP="0042612E">
            <w:pPr>
              <w:jc w:val="center"/>
              <w:rPr>
                <w:rFonts w:ascii="Times New Roman" w:eastAsia="Calibri" w:hAnsi="Times New Roman" w:cs="Times New Roman"/>
                <w:sz w:val="24"/>
                <w:szCs w:val="24"/>
              </w:rPr>
            </w:pPr>
          </w:p>
          <w:p w14:paraId="1A79C664" w14:textId="77777777" w:rsidR="00D9125F" w:rsidRDefault="00D9125F" w:rsidP="0042612E">
            <w:pPr>
              <w:jc w:val="center"/>
              <w:rPr>
                <w:rFonts w:ascii="Times New Roman" w:eastAsia="Calibri" w:hAnsi="Times New Roman" w:cs="Times New Roman"/>
                <w:sz w:val="24"/>
                <w:szCs w:val="24"/>
              </w:rPr>
            </w:pPr>
          </w:p>
          <w:p w14:paraId="4CBCB868" w14:textId="77777777" w:rsidR="00D9125F" w:rsidRDefault="00D9125F" w:rsidP="0042612E">
            <w:pPr>
              <w:jc w:val="center"/>
              <w:rPr>
                <w:rFonts w:ascii="Times New Roman" w:eastAsia="Calibri" w:hAnsi="Times New Roman" w:cs="Times New Roman"/>
                <w:sz w:val="24"/>
                <w:szCs w:val="24"/>
              </w:rPr>
            </w:pPr>
          </w:p>
          <w:p w14:paraId="7EFB4299" w14:textId="77777777" w:rsidR="00D9125F" w:rsidRDefault="00D9125F" w:rsidP="0042612E">
            <w:pPr>
              <w:jc w:val="center"/>
              <w:rPr>
                <w:rFonts w:ascii="Times New Roman" w:eastAsia="Calibri" w:hAnsi="Times New Roman" w:cs="Times New Roman"/>
                <w:sz w:val="24"/>
                <w:szCs w:val="24"/>
              </w:rPr>
            </w:pPr>
          </w:p>
          <w:p w14:paraId="0836D91A" w14:textId="77777777" w:rsidR="00D9125F" w:rsidRDefault="00D9125F" w:rsidP="0042612E">
            <w:pPr>
              <w:jc w:val="center"/>
              <w:rPr>
                <w:rFonts w:ascii="Times New Roman" w:eastAsia="Calibri" w:hAnsi="Times New Roman" w:cs="Times New Roman"/>
                <w:sz w:val="24"/>
                <w:szCs w:val="24"/>
              </w:rPr>
            </w:pPr>
          </w:p>
          <w:p w14:paraId="3B33751D"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765BC3CA" w14:textId="77777777" w:rsidTr="0042612E">
        <w:trPr>
          <w:jc w:val="center"/>
        </w:trPr>
        <w:tc>
          <w:tcPr>
            <w:tcW w:w="5670" w:type="dxa"/>
          </w:tcPr>
          <w:p w14:paraId="42D8CCAD"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1230D4A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9125F" w:rsidRPr="0052360F" w14:paraId="7BFA9E1F" w14:textId="77777777" w:rsidTr="0042612E">
        <w:trPr>
          <w:jc w:val="center"/>
        </w:trPr>
        <w:tc>
          <w:tcPr>
            <w:tcW w:w="5670" w:type="dxa"/>
          </w:tcPr>
          <w:p w14:paraId="39731F82" w14:textId="77777777" w:rsidR="00D9125F" w:rsidRPr="0052360F" w:rsidRDefault="00D9125F"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108C934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9125F" w:rsidRPr="0052360F" w14:paraId="14E04EB5" w14:textId="77777777" w:rsidTr="0042612E">
        <w:trPr>
          <w:jc w:val="center"/>
        </w:trPr>
        <w:tc>
          <w:tcPr>
            <w:tcW w:w="11766" w:type="dxa"/>
            <w:gridSpan w:val="2"/>
          </w:tcPr>
          <w:p w14:paraId="58910638" w14:textId="77777777" w:rsidR="00D9125F" w:rsidRPr="0052360F" w:rsidRDefault="00D9125F"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4EA86F08" w14:textId="77777777" w:rsidR="00D9125F" w:rsidRPr="0052360F" w:rsidRDefault="00D9125F" w:rsidP="0042612E">
            <w:pPr>
              <w:jc w:val="center"/>
              <w:rPr>
                <w:rFonts w:ascii="Times New Roman" w:hAnsi="Times New Roman" w:cs="Times New Roman"/>
                <w:sz w:val="24"/>
                <w:szCs w:val="24"/>
              </w:rPr>
            </w:pPr>
          </w:p>
          <w:p w14:paraId="2EB853D5" w14:textId="77777777" w:rsidR="00D9125F" w:rsidRPr="0052360F" w:rsidRDefault="00D9125F" w:rsidP="0042612E">
            <w:pPr>
              <w:jc w:val="center"/>
              <w:rPr>
                <w:rFonts w:ascii="Times New Roman" w:hAnsi="Times New Roman" w:cs="Times New Roman"/>
                <w:sz w:val="24"/>
                <w:szCs w:val="24"/>
              </w:rPr>
            </w:pPr>
          </w:p>
          <w:p w14:paraId="7074E89E" w14:textId="77777777" w:rsidR="00D9125F" w:rsidRPr="0052360F" w:rsidRDefault="00D9125F" w:rsidP="0042612E">
            <w:pPr>
              <w:jc w:val="center"/>
              <w:rPr>
                <w:rFonts w:ascii="Times New Roman" w:hAnsi="Times New Roman" w:cs="Times New Roman"/>
                <w:sz w:val="24"/>
                <w:szCs w:val="24"/>
              </w:rPr>
            </w:pPr>
          </w:p>
          <w:p w14:paraId="500CF839" w14:textId="77777777" w:rsidR="00D9125F" w:rsidRPr="0052360F" w:rsidRDefault="00D9125F" w:rsidP="0042612E">
            <w:pPr>
              <w:jc w:val="center"/>
              <w:rPr>
                <w:rFonts w:ascii="Times New Roman" w:hAnsi="Times New Roman" w:cs="Times New Roman"/>
                <w:sz w:val="24"/>
                <w:szCs w:val="24"/>
              </w:rPr>
            </w:pPr>
          </w:p>
          <w:p w14:paraId="1C9B823E"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108FD9BF" w14:textId="77777777" w:rsidTr="0042612E">
        <w:trPr>
          <w:jc w:val="center"/>
        </w:trPr>
        <w:tc>
          <w:tcPr>
            <w:tcW w:w="11766" w:type="dxa"/>
            <w:gridSpan w:val="2"/>
          </w:tcPr>
          <w:p w14:paraId="7C38227C" w14:textId="77777777" w:rsidR="00D9125F" w:rsidRPr="0052360F" w:rsidRDefault="00D9125F"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9125F" w:rsidRPr="0052360F" w14:paraId="3A48EF81" w14:textId="77777777" w:rsidTr="0042612E">
        <w:trPr>
          <w:jc w:val="center"/>
        </w:trPr>
        <w:tc>
          <w:tcPr>
            <w:tcW w:w="11766" w:type="dxa"/>
            <w:gridSpan w:val="2"/>
          </w:tcPr>
          <w:p w14:paraId="79A14109" w14:textId="77777777" w:rsidR="00D9125F" w:rsidRPr="0052360F" w:rsidRDefault="00D9125F"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29CD092" w14:textId="6140BAB3" w:rsidR="003B4348" w:rsidRDefault="003B4348" w:rsidP="003B4348">
      <w:pPr>
        <w:jc w:val="both"/>
        <w:rPr>
          <w:rFonts w:ascii="Times New Roman" w:hAnsi="Times New Roman" w:cs="Times New Roman"/>
          <w:b/>
          <w:sz w:val="24"/>
          <w:szCs w:val="24"/>
        </w:rPr>
      </w:pPr>
      <w:bookmarkStart w:id="76" w:name="_Hlk109814051"/>
      <w:r w:rsidRPr="00122C43">
        <w:rPr>
          <w:rFonts w:ascii="Times New Roman" w:hAnsi="Times New Roman" w:cs="Times New Roman"/>
          <w:b/>
          <w:sz w:val="24"/>
          <w:szCs w:val="24"/>
        </w:rPr>
        <w:t xml:space="preserve">ACTA NÚMERO CATORCE: </w:t>
      </w:r>
      <w:r w:rsidRPr="00122C43">
        <w:rPr>
          <w:rFonts w:ascii="Times New Roman" w:hAnsi="Times New Roman" w:cs="Times New Roman"/>
          <w:sz w:val="24"/>
          <w:szCs w:val="24"/>
        </w:rPr>
        <w:t>En la sala de reuniones de la alcaldía municipal de la ciudad de Verapaz Departamento de San Vicente, a las trece horas del día veintidós de junio del año dos mil veintidós. Reunida la suscrita en sesión de carácter Ordinario, presidida y convocada por el Señor Alcalde</w:t>
      </w:r>
      <w:r w:rsidRPr="00BB49B7">
        <w:rPr>
          <w:rFonts w:ascii="Times New Roman" w:hAnsi="Times New Roman" w:cs="Times New Roman"/>
          <w:sz w:val="24"/>
          <w:szCs w:val="24"/>
        </w:rPr>
        <w:t xml:space="preserv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Licenciada Rosario de María Meléndez Villalobos,</w:t>
      </w:r>
      <w:bookmarkEnd w:id="76"/>
      <w:r w:rsidRPr="00BB49B7">
        <w:rPr>
          <w:rFonts w:ascii="Times New Roman" w:hAnsi="Times New Roman" w:cs="Times New Roman"/>
          <w:sz w:val="24"/>
          <w:szCs w:val="24"/>
        </w:rPr>
        <w:t xml:space="preserve"> se procede para tratar la siguiente Agenda: PUNTO UNO: La sesión inicio cuando el señor Alcalde la declaró abierta al comprobar la asistencia de todos los miembros propietarios y suplentes del concejo municipal, por tanto existe el quórum </w:t>
      </w:r>
      <w:r w:rsidRPr="00BB49B7">
        <w:rPr>
          <w:rFonts w:ascii="Times New Roman" w:hAnsi="Times New Roman" w:cs="Times New Roman"/>
          <w:sz w:val="24"/>
          <w:szCs w:val="24"/>
        </w:rPr>
        <w:lastRenderedPageBreak/>
        <w:t xml:space="preserve">establecido en la ley. PUNTO DOS: El secretario procede a dar lectura al acta de la sesión anterior de fecha </w:t>
      </w:r>
      <w:r>
        <w:rPr>
          <w:rFonts w:ascii="Times New Roman" w:hAnsi="Times New Roman" w:cs="Times New Roman"/>
          <w:sz w:val="24"/>
          <w:szCs w:val="24"/>
        </w:rPr>
        <w:t xml:space="preserve">ocho </w:t>
      </w:r>
      <w:r w:rsidRPr="00BB49B7">
        <w:rPr>
          <w:rFonts w:ascii="Times New Roman" w:hAnsi="Times New Roman" w:cs="Times New Roman"/>
          <w:sz w:val="24"/>
          <w:szCs w:val="24"/>
        </w:rPr>
        <w:t xml:space="preserve">de </w:t>
      </w:r>
      <w:r>
        <w:rPr>
          <w:rFonts w:ascii="Times New Roman" w:hAnsi="Times New Roman" w:cs="Times New Roman"/>
          <w:sz w:val="24"/>
          <w:szCs w:val="24"/>
        </w:rPr>
        <w:t>junio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122C43">
        <w:rPr>
          <w:rFonts w:ascii="Times New Roman" w:hAnsi="Times New Roman" w:cs="Times New Roman"/>
          <w:sz w:val="24"/>
          <w:szCs w:val="24"/>
        </w:rPr>
        <w:t>//////////////////////////////////////////////////////////</w:t>
      </w:r>
    </w:p>
    <w:p w14:paraId="12F87053" w14:textId="7ADF70E6" w:rsidR="00CA598B" w:rsidRPr="00C643BF" w:rsidRDefault="00CA598B" w:rsidP="00CA598B">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C643BF">
        <w:rPr>
          <w:rFonts w:ascii="Times New Roman" w:hAnsi="Times New Roman" w:cs="Times New Roman"/>
          <w:sz w:val="24"/>
          <w:szCs w:val="24"/>
        </w:rPr>
        <w:t>Este</w:t>
      </w:r>
      <w:r w:rsidRPr="00C643BF">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r w:rsidR="00122C43">
        <w:rPr>
          <w:rFonts w:ascii="Times New Roman" w:eastAsia="Times New Roman" w:hAnsi="Times New Roman" w:cs="Times New Roman"/>
          <w:color w:val="000000"/>
          <w:sz w:val="24"/>
          <w:szCs w:val="24"/>
          <w:lang w:eastAsia="es-ES"/>
        </w:rPr>
        <w:t>///////////</w:t>
      </w:r>
    </w:p>
    <w:p w14:paraId="5FF9CEC2" w14:textId="7BFEF752" w:rsidR="00CA598B" w:rsidRPr="00A14FE0" w:rsidRDefault="00CA598B" w:rsidP="00CA598B">
      <w:pPr>
        <w:pStyle w:val="Prrafodelista"/>
        <w:numPr>
          <w:ilvl w:val="0"/>
          <w:numId w:val="5"/>
        </w:numPr>
        <w:jc w:val="both"/>
        <w:rPr>
          <w:rFonts w:ascii="Times New Roman" w:eastAsia="Times New Roman" w:hAnsi="Times New Roman" w:cs="Times New Roman"/>
          <w:sz w:val="24"/>
          <w:szCs w:val="24"/>
          <w:lang w:eastAsia="es-SV"/>
        </w:rPr>
      </w:pPr>
      <w:r w:rsidRPr="00C643BF">
        <w:rPr>
          <w:rFonts w:ascii="Times New Roman" w:hAnsi="Times New Roman" w:cs="Times New Roman"/>
          <w:b/>
          <w:bCs/>
          <w:sz w:val="24"/>
          <w:szCs w:val="24"/>
        </w:rPr>
        <w:t>AUTORIZAR</w:t>
      </w:r>
      <w:r w:rsidRPr="00C643BF">
        <w:rPr>
          <w:rFonts w:ascii="Times New Roman" w:hAnsi="Times New Roman" w:cs="Times New Roman"/>
          <w:sz w:val="24"/>
          <w:szCs w:val="24"/>
        </w:rPr>
        <w:t xml:space="preserve"> al Señor Santos Redamis Campos Rivas Alcalde Municipal de Verapaz, Departamento de San Vicente, quien se identifica por medio de su DUI Nº cero dos tres nueve cuatro cero dos ocho guion siete expedido en la Ciudad de San Vicente el doce de octubre de dos mil dieciocho, para que pueda firmar los contratos hasta por un plazo de seis meses, </w:t>
      </w:r>
      <w:r>
        <w:rPr>
          <w:rFonts w:ascii="Times New Roman" w:hAnsi="Times New Roman" w:cs="Times New Roman"/>
          <w:sz w:val="24"/>
          <w:szCs w:val="24"/>
        </w:rPr>
        <w:t xml:space="preserve">del primero de julio al treinta y uno de diciembre del año dos mil veintidós, </w:t>
      </w:r>
      <w:r w:rsidRPr="00C643BF">
        <w:rPr>
          <w:rFonts w:ascii="Times New Roman" w:hAnsi="Times New Roman" w:cs="Times New Roman"/>
          <w:sz w:val="24"/>
          <w:szCs w:val="24"/>
        </w:rPr>
        <w:t xml:space="preserve">por servicio de </w:t>
      </w:r>
      <w:r w:rsidRPr="00C643BF">
        <w:rPr>
          <w:rFonts w:ascii="Times New Roman" w:hAnsi="Times New Roman" w:cs="Times New Roman"/>
          <w:b/>
          <w:sz w:val="24"/>
          <w:szCs w:val="24"/>
        </w:rPr>
        <w:t xml:space="preserve">trasporte y disposición final de desechos sólidos comunes, </w:t>
      </w:r>
      <w:r w:rsidRPr="00A14FE0">
        <w:rPr>
          <w:rFonts w:ascii="Times New Roman" w:hAnsi="Times New Roman" w:cs="Times New Roman"/>
          <w:sz w:val="24"/>
          <w:szCs w:val="24"/>
        </w:rPr>
        <w:t xml:space="preserve">según el siguiente detalle: </w:t>
      </w:r>
      <w:r>
        <w:rPr>
          <w:rFonts w:ascii="Times New Roman" w:hAnsi="Times New Roman" w:cs="Times New Roman"/>
          <w:sz w:val="24"/>
          <w:szCs w:val="24"/>
        </w:rPr>
        <w:t>///////////////////////////////////</w:t>
      </w:r>
      <w:r w:rsidR="00122C43">
        <w:rPr>
          <w:rFonts w:ascii="Times New Roman" w:hAnsi="Times New Roman" w:cs="Times New Roman"/>
          <w:sz w:val="24"/>
          <w:szCs w:val="24"/>
        </w:rPr>
        <w:t>///////////////////////</w:t>
      </w:r>
    </w:p>
    <w:p w14:paraId="0D7DC192" w14:textId="77777777" w:rsidR="00CA598B" w:rsidRDefault="00CA598B" w:rsidP="00CA598B">
      <w:pPr>
        <w:pStyle w:val="Prrafodelista"/>
        <w:jc w:val="both"/>
        <w:rPr>
          <w:rFonts w:ascii="Times New Roman" w:hAnsi="Times New Roman" w:cs="Times New Roman"/>
          <w:b/>
          <w:sz w:val="24"/>
          <w:szCs w:val="24"/>
        </w:rPr>
      </w:pPr>
    </w:p>
    <w:tbl>
      <w:tblPr>
        <w:tblStyle w:val="Tablaconcuadrcula"/>
        <w:tblW w:w="5000" w:type="pct"/>
        <w:tblLook w:val="04A0" w:firstRow="1" w:lastRow="0" w:firstColumn="1" w:lastColumn="0" w:noHBand="0" w:noVBand="1"/>
      </w:tblPr>
      <w:tblGrid>
        <w:gridCol w:w="4377"/>
        <w:gridCol w:w="2265"/>
        <w:gridCol w:w="2412"/>
      </w:tblGrid>
      <w:tr w:rsidR="00CA598B" w14:paraId="05862024" w14:textId="77777777" w:rsidTr="00CA598B">
        <w:trPr>
          <w:trHeight w:val="441"/>
        </w:trPr>
        <w:tc>
          <w:tcPr>
            <w:tcW w:w="2417" w:type="pct"/>
          </w:tcPr>
          <w:p w14:paraId="2C77B064" w14:textId="77777777" w:rsidR="00CA598B" w:rsidRDefault="00CA598B" w:rsidP="00CA598B">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Descripción del servicio</w:t>
            </w:r>
          </w:p>
        </w:tc>
        <w:tc>
          <w:tcPr>
            <w:tcW w:w="1251" w:type="pct"/>
          </w:tcPr>
          <w:p w14:paraId="06B6C892" w14:textId="77777777" w:rsidR="00CA598B" w:rsidRDefault="00CA598B" w:rsidP="00CA598B">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Unidad de Medida</w:t>
            </w:r>
          </w:p>
        </w:tc>
        <w:tc>
          <w:tcPr>
            <w:tcW w:w="1332" w:type="pct"/>
          </w:tcPr>
          <w:p w14:paraId="2D392D28" w14:textId="77777777" w:rsidR="00CA598B" w:rsidRDefault="00CA598B" w:rsidP="00CA598B">
            <w:pPr>
              <w:pStyle w:val="Prrafodelista"/>
              <w:ind w:left="0"/>
              <w:jc w:val="center"/>
              <w:rPr>
                <w:rFonts w:ascii="Times New Roman" w:hAnsi="Times New Roman" w:cs="Times New Roman"/>
                <w:b/>
                <w:sz w:val="24"/>
                <w:szCs w:val="24"/>
              </w:rPr>
            </w:pPr>
            <w:r>
              <w:rPr>
                <w:rFonts w:ascii="Times New Roman" w:hAnsi="Times New Roman" w:cs="Times New Roman"/>
                <w:b/>
                <w:sz w:val="24"/>
                <w:szCs w:val="24"/>
              </w:rPr>
              <w:t>Precio Unitario incluye IVA</w:t>
            </w:r>
          </w:p>
        </w:tc>
      </w:tr>
      <w:tr w:rsidR="00CA598B" w14:paraId="6F9E5763" w14:textId="77777777" w:rsidTr="00CA598B">
        <w:tc>
          <w:tcPr>
            <w:tcW w:w="2417" w:type="pct"/>
          </w:tcPr>
          <w:p w14:paraId="058BB8EF" w14:textId="77777777" w:rsidR="00CA598B" w:rsidRPr="00873820" w:rsidRDefault="00CA598B" w:rsidP="00CA598B">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Servicio de tratamiento y disposición final de desechos sólidos comunes en el relleno sanitario de Nejapa</w:t>
            </w:r>
          </w:p>
        </w:tc>
        <w:tc>
          <w:tcPr>
            <w:tcW w:w="1251" w:type="pct"/>
          </w:tcPr>
          <w:p w14:paraId="5C42509C" w14:textId="77777777" w:rsidR="00CA598B" w:rsidRPr="00873820" w:rsidRDefault="00CA598B" w:rsidP="00CA598B">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 xml:space="preserve">Tonelada </w:t>
            </w:r>
          </w:p>
        </w:tc>
        <w:tc>
          <w:tcPr>
            <w:tcW w:w="1332" w:type="pct"/>
          </w:tcPr>
          <w:p w14:paraId="771B5BD1" w14:textId="77777777" w:rsidR="00CA598B" w:rsidRPr="00873820" w:rsidRDefault="00CA598B" w:rsidP="00CA598B">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$28.85</w:t>
            </w:r>
          </w:p>
        </w:tc>
      </w:tr>
      <w:tr w:rsidR="00CA598B" w14:paraId="5A3B3DC3" w14:textId="77777777" w:rsidTr="00CA598B">
        <w:tc>
          <w:tcPr>
            <w:tcW w:w="2417" w:type="pct"/>
          </w:tcPr>
          <w:p w14:paraId="288B518D" w14:textId="77777777" w:rsidR="00CA598B" w:rsidRPr="00A14FE0" w:rsidRDefault="00CA598B" w:rsidP="00CA598B">
            <w:pPr>
              <w:jc w:val="both"/>
              <w:rPr>
                <w:rFonts w:ascii="Times New Roman" w:eastAsia="Times New Roman" w:hAnsi="Times New Roman" w:cs="Times New Roman"/>
                <w:sz w:val="24"/>
                <w:szCs w:val="24"/>
                <w:lang w:eastAsia="es-SV"/>
              </w:rPr>
            </w:pPr>
            <w:r w:rsidRPr="00873820">
              <w:rPr>
                <w:rFonts w:ascii="Times New Roman" w:hAnsi="Times New Roman" w:cs="Times New Roman"/>
                <w:sz w:val="24"/>
                <w:szCs w:val="24"/>
              </w:rPr>
              <w:t xml:space="preserve">Trasporte en góndola en el punto de trasbordo de la leona hacia el Relleno Sanitario de Nejapa. </w:t>
            </w:r>
          </w:p>
        </w:tc>
        <w:tc>
          <w:tcPr>
            <w:tcW w:w="1251" w:type="pct"/>
          </w:tcPr>
          <w:p w14:paraId="03C446F3" w14:textId="77777777" w:rsidR="00CA598B" w:rsidRPr="00873820" w:rsidRDefault="00CA598B" w:rsidP="00CA598B">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 xml:space="preserve">Tonelada </w:t>
            </w:r>
          </w:p>
        </w:tc>
        <w:tc>
          <w:tcPr>
            <w:tcW w:w="1332" w:type="pct"/>
          </w:tcPr>
          <w:p w14:paraId="1BE278A6" w14:textId="77777777" w:rsidR="00CA598B" w:rsidRPr="00873820" w:rsidRDefault="00CA598B" w:rsidP="00CA598B">
            <w:pPr>
              <w:pStyle w:val="Prrafodelista"/>
              <w:ind w:left="0"/>
              <w:jc w:val="both"/>
              <w:rPr>
                <w:rFonts w:ascii="Times New Roman" w:hAnsi="Times New Roman" w:cs="Times New Roman"/>
                <w:sz w:val="24"/>
                <w:szCs w:val="24"/>
              </w:rPr>
            </w:pPr>
            <w:r w:rsidRPr="00873820">
              <w:rPr>
                <w:rFonts w:ascii="Times New Roman" w:hAnsi="Times New Roman" w:cs="Times New Roman"/>
                <w:sz w:val="24"/>
                <w:szCs w:val="24"/>
              </w:rPr>
              <w:t>$15.90</w:t>
            </w:r>
          </w:p>
        </w:tc>
      </w:tr>
    </w:tbl>
    <w:p w14:paraId="5FDD79D2" w14:textId="4494FAC9" w:rsidR="003B4348" w:rsidRPr="00122C43" w:rsidRDefault="00CA598B">
      <w:pPr>
        <w:pStyle w:val="Prrafodelista"/>
        <w:numPr>
          <w:ilvl w:val="0"/>
          <w:numId w:val="22"/>
        </w:numPr>
        <w:jc w:val="both"/>
        <w:rPr>
          <w:rFonts w:ascii="Times New Roman" w:eastAsia="Times New Roman" w:hAnsi="Times New Roman" w:cs="Times New Roman"/>
          <w:color w:val="000000"/>
          <w:sz w:val="24"/>
          <w:szCs w:val="24"/>
          <w:lang w:eastAsia="es-ES"/>
        </w:rPr>
      </w:pPr>
      <w:r w:rsidRPr="00122C43">
        <w:rPr>
          <w:rFonts w:ascii="Times New Roman" w:hAnsi="Times New Roman" w:cs="Times New Roman"/>
          <w:sz w:val="24"/>
          <w:szCs w:val="24"/>
        </w:rPr>
        <w:t xml:space="preserve">Se autoriza al Señor </w:t>
      </w:r>
      <w:r w:rsidR="00122C43" w:rsidRPr="00122C43">
        <w:rPr>
          <w:rFonts w:ascii="Times New Roman" w:hAnsi="Times New Roman" w:cs="Times New Roman"/>
          <w:sz w:val="24"/>
          <w:szCs w:val="24"/>
        </w:rPr>
        <w:t>alcalde</w:t>
      </w:r>
      <w:r w:rsidRPr="00122C43">
        <w:rPr>
          <w:rFonts w:ascii="Times New Roman" w:hAnsi="Times New Roman" w:cs="Times New Roman"/>
          <w:sz w:val="24"/>
          <w:szCs w:val="24"/>
        </w:rPr>
        <w:t xml:space="preserve"> Municipal Santos Redamis Campos Rivas, para que en conjunto con el </w:t>
      </w:r>
      <w:r w:rsidR="00122C43" w:rsidRPr="00122C43">
        <w:rPr>
          <w:rFonts w:ascii="Times New Roman" w:hAnsi="Times New Roman" w:cs="Times New Roman"/>
          <w:sz w:val="24"/>
          <w:szCs w:val="24"/>
        </w:rPr>
        <w:t>jefe</w:t>
      </w:r>
      <w:r w:rsidRPr="00122C43">
        <w:rPr>
          <w:rFonts w:ascii="Times New Roman" w:hAnsi="Times New Roman" w:cs="Times New Roman"/>
          <w:sz w:val="24"/>
          <w:szCs w:val="24"/>
        </w:rPr>
        <w:t xml:space="preserve"> de la Unidad de Adquisiciones y Contrataciones Institucionales (UACI) licenciado Jonathan Josué Córdova, realicen todo el proceso correspondiente y suscriba la documentación requerida para la ejecución de este proyecto por libre gestión. </w:t>
      </w:r>
      <w:r w:rsidRPr="00122C43">
        <w:rPr>
          <w:rFonts w:ascii="Times New Roman" w:hAnsi="Times New Roman" w:cs="Times New Roman"/>
          <w:b/>
          <w:sz w:val="24"/>
          <w:szCs w:val="24"/>
        </w:rPr>
        <w:t xml:space="preserve">CERTIFIQUESE Y </w:t>
      </w:r>
      <w:r w:rsidR="00122C43" w:rsidRPr="00122C43">
        <w:rPr>
          <w:rFonts w:ascii="Times New Roman" w:hAnsi="Times New Roman" w:cs="Times New Roman"/>
          <w:b/>
          <w:sz w:val="24"/>
          <w:szCs w:val="24"/>
        </w:rPr>
        <w:t>COMUNIQUESE. -</w:t>
      </w:r>
      <w:r w:rsidRPr="00122C43">
        <w:rPr>
          <w:rFonts w:ascii="Times New Roman" w:hAnsi="Times New Roman" w:cs="Times New Roman"/>
          <w:b/>
          <w:sz w:val="24"/>
          <w:szCs w:val="24"/>
        </w:rPr>
        <w:t xml:space="preserve"> //////////////////////////////////////////////</w:t>
      </w:r>
      <w:r w:rsidR="00122C43">
        <w:rPr>
          <w:rFonts w:ascii="Times New Roman" w:hAnsi="Times New Roman" w:cs="Times New Roman"/>
          <w:b/>
          <w:sz w:val="24"/>
          <w:szCs w:val="24"/>
        </w:rPr>
        <w:t>/</w:t>
      </w:r>
    </w:p>
    <w:p w14:paraId="677F365A" w14:textId="2D6BDB3E" w:rsidR="00F624CE" w:rsidRDefault="00F624CE" w:rsidP="00F624CE">
      <w:pPr>
        <w:jc w:val="both"/>
        <w:rPr>
          <w:rFonts w:ascii="Times New Roman" w:eastAsia="Calibri"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Pr="00AA7D51">
        <w:rPr>
          <w:rFonts w:ascii="Times New Roman" w:hAnsi="Times New Roman" w:cs="Times New Roman"/>
          <w:noProof/>
          <w:sz w:val="24"/>
          <w:szCs w:val="24"/>
        </w:rPr>
        <w:t>El Concejo Municipal en uso de sus facultades que le confiere el Codigo Municipal ACUERDA:</w:t>
      </w:r>
      <w:r w:rsidR="00122C43">
        <w:rPr>
          <w:rFonts w:ascii="Times New Roman" w:hAnsi="Times New Roman" w:cs="Times New Roman"/>
          <w:noProof/>
          <w:sz w:val="24"/>
          <w:szCs w:val="24"/>
        </w:rPr>
        <w:t xml:space="preserve"> ///////////////////////////////////////////////////////////////////////////////////</w:t>
      </w:r>
    </w:p>
    <w:p w14:paraId="1655143B" w14:textId="77777777" w:rsidR="00F624CE" w:rsidRDefault="00F624CE">
      <w:pPr>
        <w:pStyle w:val="Prrafodelista"/>
        <w:numPr>
          <w:ilvl w:val="0"/>
          <w:numId w:val="31"/>
        </w:numPr>
        <w:jc w:val="both"/>
        <w:rPr>
          <w:rFonts w:ascii="Times New Roman" w:hAnsi="Times New Roman" w:cs="Times New Roman"/>
          <w:sz w:val="24"/>
          <w:szCs w:val="24"/>
        </w:rPr>
      </w:pPr>
      <w:r w:rsidRPr="00AA7D51">
        <w:rPr>
          <w:rFonts w:ascii="Times New Roman" w:hAnsi="Times New Roman" w:cs="Times New Roman"/>
          <w:sz w:val="24"/>
          <w:szCs w:val="24"/>
        </w:rPr>
        <w:t xml:space="preserve">Autorizar al señor Santos Redamis Campos Rivas Alcalde Municipal y Luis Antonio Rodríguez, Tesorero Municipal, para realizar los trámites de </w:t>
      </w:r>
      <w:r w:rsidRPr="00AA7D51">
        <w:rPr>
          <w:rFonts w:ascii="Times New Roman" w:hAnsi="Times New Roman" w:cs="Times New Roman"/>
          <w:b/>
          <w:sz w:val="24"/>
          <w:szCs w:val="24"/>
        </w:rPr>
        <w:t>ACTIVACION</w:t>
      </w:r>
      <w:r w:rsidRPr="00AA7D51">
        <w:rPr>
          <w:rFonts w:ascii="Times New Roman" w:hAnsi="Times New Roman" w:cs="Times New Roman"/>
          <w:sz w:val="24"/>
          <w:szCs w:val="24"/>
        </w:rPr>
        <w:t xml:space="preserve"> si se encontraren inactivas al momento de realizar estas operaciones y posteriormente proceder al </w:t>
      </w:r>
      <w:r w:rsidRPr="00AA7D51">
        <w:rPr>
          <w:rFonts w:ascii="Times New Roman" w:hAnsi="Times New Roman" w:cs="Times New Roman"/>
          <w:b/>
          <w:sz w:val="24"/>
          <w:szCs w:val="24"/>
        </w:rPr>
        <w:t>CIERRE DE LAS SIGUIENTES CUENTAS BANCARIAS</w:t>
      </w:r>
      <w:r w:rsidRPr="00AA7D51">
        <w:rPr>
          <w:rFonts w:ascii="Times New Roman" w:hAnsi="Times New Roman" w:cs="Times New Roman"/>
          <w:sz w:val="24"/>
          <w:szCs w:val="24"/>
        </w:rPr>
        <w:t xml:space="preserve">, ante la institución financiera Banco de Fomento Agropecuario: </w:t>
      </w:r>
      <w:r>
        <w:rPr>
          <w:rFonts w:ascii="Times New Roman" w:hAnsi="Times New Roman" w:cs="Times New Roman"/>
          <w:sz w:val="24"/>
          <w:szCs w:val="24"/>
        </w:rPr>
        <w:t>/////////////////////////////////////////</w:t>
      </w:r>
    </w:p>
    <w:tbl>
      <w:tblPr>
        <w:tblW w:w="9213" w:type="dxa"/>
        <w:tblInd w:w="-5" w:type="dxa"/>
        <w:tblLook w:val="04A0" w:firstRow="1" w:lastRow="0" w:firstColumn="1" w:lastColumn="0" w:noHBand="0" w:noVBand="1"/>
      </w:tblPr>
      <w:tblGrid>
        <w:gridCol w:w="705"/>
        <w:gridCol w:w="4512"/>
        <w:gridCol w:w="2011"/>
        <w:gridCol w:w="1985"/>
      </w:tblGrid>
      <w:tr w:rsidR="00F624CE" w:rsidRPr="006406DD" w14:paraId="658B24D9" w14:textId="77777777" w:rsidTr="00EC1A81">
        <w:trPr>
          <w:trHeight w:val="600"/>
        </w:trPr>
        <w:tc>
          <w:tcPr>
            <w:tcW w:w="7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A1A930" w14:textId="77777777" w:rsidR="00F624CE" w:rsidRPr="006406DD" w:rsidRDefault="00F624CE"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lastRenderedPageBreak/>
              <w:t xml:space="preserve">No. </w:t>
            </w:r>
          </w:p>
        </w:tc>
        <w:tc>
          <w:tcPr>
            <w:tcW w:w="4512" w:type="dxa"/>
            <w:tcBorders>
              <w:top w:val="single" w:sz="4" w:space="0" w:color="auto"/>
              <w:left w:val="nil"/>
              <w:bottom w:val="single" w:sz="4" w:space="0" w:color="auto"/>
              <w:right w:val="single" w:sz="4" w:space="0" w:color="auto"/>
            </w:tcBorders>
            <w:shd w:val="clear" w:color="auto" w:fill="auto"/>
            <w:noWrap/>
            <w:vAlign w:val="center"/>
            <w:hideMark/>
          </w:tcPr>
          <w:p w14:paraId="10E4900D" w14:textId="77777777" w:rsidR="00F624CE" w:rsidRPr="006406DD" w:rsidRDefault="00F624CE"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NOMBRE</w:t>
            </w:r>
          </w:p>
        </w:tc>
        <w:tc>
          <w:tcPr>
            <w:tcW w:w="2011" w:type="dxa"/>
            <w:tcBorders>
              <w:top w:val="single" w:sz="4" w:space="0" w:color="auto"/>
              <w:left w:val="nil"/>
              <w:bottom w:val="single" w:sz="4" w:space="0" w:color="auto"/>
              <w:right w:val="single" w:sz="4" w:space="0" w:color="auto"/>
            </w:tcBorders>
            <w:shd w:val="clear" w:color="auto" w:fill="auto"/>
            <w:noWrap/>
            <w:vAlign w:val="center"/>
            <w:hideMark/>
          </w:tcPr>
          <w:p w14:paraId="2B76EEB5" w14:textId="77777777" w:rsidR="00F624CE" w:rsidRPr="006406DD" w:rsidRDefault="00F624CE"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No DE CUENTA</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0CB06123" w14:textId="77777777" w:rsidR="00F624CE" w:rsidRPr="006406DD" w:rsidRDefault="00F624CE" w:rsidP="00EC1A81">
            <w:pPr>
              <w:spacing w:after="0" w:line="240" w:lineRule="auto"/>
              <w:jc w:val="center"/>
              <w:rPr>
                <w:rFonts w:ascii="Times New Roman" w:eastAsia="Times New Roman" w:hAnsi="Times New Roman" w:cs="Times New Roman"/>
                <w:b/>
                <w:bCs/>
                <w:color w:val="000000"/>
              </w:rPr>
            </w:pPr>
            <w:r w:rsidRPr="006406DD">
              <w:rPr>
                <w:rFonts w:ascii="Times New Roman" w:eastAsia="Times New Roman" w:hAnsi="Times New Roman" w:cs="Times New Roman"/>
                <w:b/>
                <w:bCs/>
                <w:color w:val="000000"/>
              </w:rPr>
              <w:t>SALDO REMESAR A CUENTA No.</w:t>
            </w:r>
          </w:p>
        </w:tc>
      </w:tr>
      <w:tr w:rsidR="00F624CE" w:rsidRPr="006406DD" w14:paraId="130C905B" w14:textId="77777777" w:rsidTr="00EC1A81">
        <w:trPr>
          <w:trHeight w:val="600"/>
        </w:trPr>
        <w:tc>
          <w:tcPr>
            <w:tcW w:w="705" w:type="dxa"/>
            <w:tcBorders>
              <w:top w:val="nil"/>
              <w:left w:val="single" w:sz="4" w:space="0" w:color="auto"/>
              <w:bottom w:val="single" w:sz="4" w:space="0" w:color="auto"/>
              <w:right w:val="single" w:sz="4" w:space="0" w:color="auto"/>
            </w:tcBorders>
            <w:shd w:val="clear" w:color="auto" w:fill="auto"/>
            <w:noWrap/>
            <w:vAlign w:val="center"/>
            <w:hideMark/>
          </w:tcPr>
          <w:p w14:paraId="26118E52" w14:textId="77777777" w:rsidR="00F624CE" w:rsidRPr="006406DD" w:rsidRDefault="00F624CE" w:rsidP="00EC1A81">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4512" w:type="dxa"/>
            <w:tcBorders>
              <w:top w:val="nil"/>
              <w:left w:val="nil"/>
              <w:bottom w:val="single" w:sz="4" w:space="0" w:color="auto"/>
              <w:right w:val="single" w:sz="4" w:space="0" w:color="auto"/>
            </w:tcBorders>
            <w:shd w:val="clear" w:color="auto" w:fill="auto"/>
            <w:vAlign w:val="center"/>
          </w:tcPr>
          <w:p w14:paraId="0A8DB270" w14:textId="77777777" w:rsidR="00F624CE" w:rsidRPr="006406DD" w:rsidRDefault="00F624CE" w:rsidP="00EC1A81">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Compra de materiales para mejoramiento de tramos en calle de Verapaz. </w:t>
            </w:r>
          </w:p>
        </w:tc>
        <w:tc>
          <w:tcPr>
            <w:tcW w:w="2011" w:type="dxa"/>
            <w:tcBorders>
              <w:top w:val="nil"/>
              <w:left w:val="nil"/>
              <w:bottom w:val="single" w:sz="4" w:space="0" w:color="auto"/>
              <w:right w:val="single" w:sz="4" w:space="0" w:color="auto"/>
            </w:tcBorders>
            <w:shd w:val="clear" w:color="auto" w:fill="auto"/>
            <w:noWrap/>
            <w:vAlign w:val="center"/>
            <w:hideMark/>
          </w:tcPr>
          <w:p w14:paraId="79033392" w14:textId="77777777" w:rsidR="00F624CE" w:rsidRPr="006406DD" w:rsidRDefault="00F624CE" w:rsidP="00EC1A81">
            <w:pPr>
              <w:spacing w:after="0" w:line="240" w:lineRule="auto"/>
              <w:rPr>
                <w:rFonts w:ascii="Times New Roman" w:eastAsia="Times New Roman" w:hAnsi="Times New Roman" w:cs="Times New Roman"/>
                <w:color w:val="000000"/>
              </w:rPr>
            </w:pPr>
            <w:r w:rsidRPr="006406DD">
              <w:rPr>
                <w:rFonts w:ascii="Times New Roman" w:eastAsia="Times New Roman" w:hAnsi="Times New Roman" w:cs="Times New Roman"/>
                <w:color w:val="000000"/>
              </w:rPr>
              <w:t>100-160-800</w:t>
            </w:r>
            <w:r>
              <w:rPr>
                <w:rFonts w:ascii="Times New Roman" w:eastAsia="Times New Roman" w:hAnsi="Times New Roman" w:cs="Times New Roman"/>
                <w:color w:val="000000"/>
              </w:rPr>
              <w:t>518-8</w:t>
            </w:r>
          </w:p>
        </w:tc>
        <w:tc>
          <w:tcPr>
            <w:tcW w:w="1985" w:type="dxa"/>
            <w:tcBorders>
              <w:top w:val="nil"/>
              <w:left w:val="nil"/>
              <w:bottom w:val="single" w:sz="4" w:space="0" w:color="auto"/>
              <w:right w:val="single" w:sz="4" w:space="0" w:color="auto"/>
            </w:tcBorders>
            <w:shd w:val="clear" w:color="auto" w:fill="auto"/>
            <w:noWrap/>
            <w:vAlign w:val="center"/>
            <w:hideMark/>
          </w:tcPr>
          <w:p w14:paraId="0ADE73C9" w14:textId="77777777" w:rsidR="00F624CE" w:rsidRPr="006406DD" w:rsidRDefault="00F624CE" w:rsidP="00EC1A81">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100-160-8003</w:t>
            </w:r>
            <w:r w:rsidRPr="006406DD">
              <w:rPr>
                <w:rFonts w:ascii="Times New Roman" w:eastAsia="Times New Roman" w:hAnsi="Times New Roman" w:cs="Times New Roman"/>
                <w:color w:val="000000"/>
              </w:rPr>
              <w:t>1</w:t>
            </w:r>
            <w:r>
              <w:rPr>
                <w:rFonts w:ascii="Times New Roman" w:eastAsia="Times New Roman" w:hAnsi="Times New Roman" w:cs="Times New Roman"/>
                <w:color w:val="000000"/>
              </w:rPr>
              <w:t>3-4</w:t>
            </w:r>
          </w:p>
        </w:tc>
      </w:tr>
    </w:tbl>
    <w:p w14:paraId="640ABE96" w14:textId="2506E968" w:rsidR="00F624CE" w:rsidRDefault="00F624CE" w:rsidP="00F624CE">
      <w:pPr>
        <w:jc w:val="both"/>
        <w:rPr>
          <w:rFonts w:ascii="Times New Roman" w:hAnsi="Times New Roman" w:cs="Times New Roman"/>
          <w:sz w:val="24"/>
          <w:szCs w:val="24"/>
        </w:rPr>
      </w:pPr>
      <w:r w:rsidRPr="00873820">
        <w:rPr>
          <w:rFonts w:ascii="Times New Roman" w:hAnsi="Times New Roman" w:cs="Times New Roman"/>
          <w:b/>
          <w:sz w:val="24"/>
          <w:szCs w:val="24"/>
        </w:rPr>
        <w:t xml:space="preserve">CERTIFIQUESE Y </w:t>
      </w:r>
      <w:r w:rsidR="00122C43" w:rsidRPr="00873820">
        <w:rPr>
          <w:rFonts w:ascii="Times New Roman" w:hAnsi="Times New Roman" w:cs="Times New Roman"/>
          <w:b/>
          <w:sz w:val="24"/>
          <w:szCs w:val="24"/>
        </w:rPr>
        <w:t>COMUNIQUESE. -</w:t>
      </w:r>
      <w:r w:rsidR="00122C43">
        <w:rPr>
          <w:rFonts w:ascii="Times New Roman" w:hAnsi="Times New Roman" w:cs="Times New Roman"/>
          <w:b/>
          <w:sz w:val="24"/>
          <w:szCs w:val="24"/>
        </w:rPr>
        <w:t xml:space="preserve"> //////////////////////////////////////////////////////////////////////</w:t>
      </w:r>
    </w:p>
    <w:p w14:paraId="25AA386F" w14:textId="40C5946D" w:rsidR="00863322" w:rsidRDefault="00863322" w:rsidP="00863322">
      <w:pPr>
        <w:jc w:val="both"/>
        <w:rPr>
          <w:rFonts w:ascii="Times New Roman" w:hAnsi="Times New Roman" w:cs="Times New Roman"/>
          <w:b/>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AA7D51">
        <w:rPr>
          <w:rFonts w:ascii="Times New Roman" w:hAnsi="Times New Roman" w:cs="Times New Roman"/>
          <w:noProof/>
          <w:sz w:val="24"/>
          <w:szCs w:val="24"/>
        </w:rPr>
        <w:t xml:space="preserve">El Concejo Municipal en uso de sus facultades que le confiere el Codigo Municipal </w:t>
      </w:r>
      <w:r>
        <w:rPr>
          <w:rFonts w:ascii="Times New Roman" w:hAnsi="Times New Roman" w:cs="Times New Roman"/>
          <w:noProof/>
          <w:sz w:val="24"/>
          <w:szCs w:val="24"/>
        </w:rPr>
        <w:t>considerando</w:t>
      </w:r>
      <w:r w:rsidRPr="00AA7D51">
        <w:rPr>
          <w:rFonts w:ascii="Times New Roman" w:hAnsi="Times New Roman" w:cs="Times New Roman"/>
          <w:noProof/>
          <w:sz w:val="24"/>
          <w:szCs w:val="24"/>
        </w:rPr>
        <w:t>:</w:t>
      </w:r>
      <w:r>
        <w:rPr>
          <w:rFonts w:ascii="Times New Roman" w:hAnsi="Times New Roman" w:cs="Times New Roman"/>
          <w:noProof/>
          <w:sz w:val="24"/>
          <w:szCs w:val="24"/>
        </w:rPr>
        <w:t xml:space="preserve"> I. </w:t>
      </w:r>
      <w:r>
        <w:rPr>
          <w:rFonts w:ascii="Times New Roman" w:eastAsia="Times New Roman" w:hAnsi="Times New Roman" w:cs="Times New Roman"/>
          <w:color w:val="000000"/>
          <w:sz w:val="24"/>
          <w:szCs w:val="24"/>
          <w:lang w:eastAsia="es-ES"/>
        </w:rPr>
        <w:t>L</w:t>
      </w:r>
      <w:r w:rsidRPr="00263F70">
        <w:rPr>
          <w:rFonts w:ascii="Times New Roman" w:hAnsi="Times New Roman" w:cs="Times New Roman"/>
          <w:sz w:val="24"/>
          <w:szCs w:val="24"/>
        </w:rPr>
        <w:t>a finalización del contrato de trabajo de</w:t>
      </w:r>
      <w:r>
        <w:rPr>
          <w:rFonts w:ascii="Times New Roman" w:hAnsi="Times New Roman" w:cs="Times New Roman"/>
          <w:sz w:val="24"/>
          <w:szCs w:val="24"/>
        </w:rPr>
        <w:t xml:space="preserve"> facilitadora de casa de encuentro </w:t>
      </w:r>
      <w:r w:rsidRPr="00FC0B88">
        <w:rPr>
          <w:rFonts w:ascii="Times New Roman" w:hAnsi="Times New Roman" w:cs="Times New Roman"/>
          <w:b/>
          <w:bCs/>
          <w:sz w:val="24"/>
          <w:szCs w:val="24"/>
        </w:rPr>
        <w:t>Carmen Roxana Melgar Velásquez</w:t>
      </w:r>
      <w:r w:rsidRPr="00263F70">
        <w:rPr>
          <w:rFonts w:ascii="Times New Roman" w:hAnsi="Times New Roman" w:cs="Times New Roman"/>
          <w:sz w:val="24"/>
          <w:szCs w:val="24"/>
        </w:rPr>
        <w:t>,</w:t>
      </w:r>
      <w:r>
        <w:rPr>
          <w:rFonts w:ascii="Times New Roman" w:hAnsi="Times New Roman" w:cs="Times New Roman"/>
          <w:sz w:val="24"/>
          <w:szCs w:val="24"/>
        </w:rPr>
        <w:t xml:space="preserve"> II</w:t>
      </w:r>
      <w:r w:rsidRPr="00D03293">
        <w:rPr>
          <w:rFonts w:ascii="Times New Roman" w:hAnsi="Times New Roman" w:cs="Times New Roman"/>
          <w:sz w:val="24"/>
          <w:szCs w:val="24"/>
        </w:rPr>
        <w:t>. La situación económica de la municipalidad, y de los proyectos presupuestados para el año dos mil veintidós, por lo que se expone que no es posible prorrogar el contrato como facilitadora,</w:t>
      </w:r>
      <w:r>
        <w:rPr>
          <w:rFonts w:ascii="Times New Roman" w:hAnsi="Times New Roman" w:cs="Times New Roman"/>
          <w:sz w:val="24"/>
          <w:szCs w:val="24"/>
        </w:rPr>
        <w:t xml:space="preserve"> por </w:t>
      </w:r>
      <w:r w:rsidR="00901E13">
        <w:rPr>
          <w:rFonts w:ascii="Times New Roman" w:hAnsi="Times New Roman" w:cs="Times New Roman"/>
          <w:sz w:val="24"/>
          <w:szCs w:val="24"/>
        </w:rPr>
        <w:t>tanto,</w:t>
      </w:r>
      <w:r>
        <w:rPr>
          <w:rFonts w:ascii="Times New Roman" w:hAnsi="Times New Roman" w:cs="Times New Roman"/>
          <w:sz w:val="24"/>
          <w:szCs w:val="24"/>
        </w:rPr>
        <w:t xml:space="preserve"> el concejo municipal acuerda: I. No prorrogar el contrato de prestación de servicios,</w:t>
      </w:r>
      <w:r>
        <w:rPr>
          <w:sz w:val="24"/>
          <w:szCs w:val="24"/>
        </w:rPr>
        <w:t xml:space="preserve"> como facilitadora de casa de encuentro de Verapaz.</w:t>
      </w:r>
      <w:r>
        <w:rPr>
          <w:rFonts w:ascii="Times New Roman" w:hAnsi="Times New Roman" w:cs="Times New Roman"/>
          <w:sz w:val="24"/>
          <w:szCs w:val="24"/>
        </w:rPr>
        <w:t xml:space="preserve"> II. Autorizar </w:t>
      </w:r>
      <w:r w:rsidRPr="00263F70">
        <w:rPr>
          <w:rFonts w:ascii="Times New Roman" w:hAnsi="Times New Roman" w:cs="Times New Roman"/>
          <w:sz w:val="24"/>
          <w:szCs w:val="24"/>
        </w:rPr>
        <w:t xml:space="preserve">a Tesorero Municipal Licenciado Luis Antonio Rodríguez, para realizar la erogación por un monto de </w:t>
      </w:r>
      <w:r>
        <w:rPr>
          <w:rFonts w:ascii="Times New Roman" w:hAnsi="Times New Roman" w:cs="Times New Roman"/>
          <w:sz w:val="24"/>
          <w:szCs w:val="24"/>
        </w:rPr>
        <w:t>mil cuatrocientos /100 dólares de los estados unidos de norte américa (</w:t>
      </w:r>
      <w:r w:rsidRPr="00263F70">
        <w:rPr>
          <w:rFonts w:ascii="Times New Roman" w:hAnsi="Times New Roman" w:cs="Times New Roman"/>
          <w:sz w:val="24"/>
          <w:szCs w:val="24"/>
        </w:rPr>
        <w:t>$</w:t>
      </w:r>
      <w:r>
        <w:rPr>
          <w:rFonts w:ascii="Times New Roman" w:hAnsi="Times New Roman" w:cs="Times New Roman"/>
          <w:sz w:val="24"/>
          <w:szCs w:val="24"/>
        </w:rPr>
        <w:t>1,400.00)</w:t>
      </w:r>
      <w:r w:rsidRPr="00263F70">
        <w:rPr>
          <w:rFonts w:ascii="Times New Roman" w:hAnsi="Times New Roman" w:cs="Times New Roman"/>
          <w:sz w:val="24"/>
          <w:szCs w:val="24"/>
        </w:rPr>
        <w:t>, en concepto de</w:t>
      </w:r>
      <w:r>
        <w:rPr>
          <w:rFonts w:ascii="Times New Roman" w:hAnsi="Times New Roman" w:cs="Times New Roman"/>
          <w:sz w:val="24"/>
          <w:szCs w:val="24"/>
        </w:rPr>
        <w:t xml:space="preserve"> indemnización, cancelados </w:t>
      </w:r>
      <w:r w:rsidRPr="0074193C">
        <w:rPr>
          <w:rFonts w:ascii="Times New Roman" w:hAnsi="Times New Roman" w:cs="Times New Roman"/>
          <w:sz w:val="24"/>
          <w:szCs w:val="24"/>
        </w:rPr>
        <w:t xml:space="preserve">en </w:t>
      </w:r>
      <w:r>
        <w:rPr>
          <w:rFonts w:ascii="Times New Roman" w:hAnsi="Times New Roman" w:cs="Times New Roman"/>
          <w:sz w:val="24"/>
          <w:szCs w:val="24"/>
        </w:rPr>
        <w:t xml:space="preserve">cuatro cuotas, </w:t>
      </w:r>
      <w:r w:rsidRPr="0074193C">
        <w:rPr>
          <w:rFonts w:ascii="Times New Roman" w:hAnsi="Times New Roman" w:cs="Times New Roman"/>
          <w:sz w:val="24"/>
          <w:szCs w:val="24"/>
        </w:rPr>
        <w:t xml:space="preserve">cada una pagadera </w:t>
      </w:r>
      <w:r>
        <w:rPr>
          <w:rFonts w:ascii="Times New Roman" w:hAnsi="Times New Roman" w:cs="Times New Roman"/>
          <w:sz w:val="24"/>
          <w:szCs w:val="24"/>
        </w:rPr>
        <w:t xml:space="preserve">de forma mensual y cada cuota por un monto </w:t>
      </w:r>
      <w:r w:rsidRPr="0074193C">
        <w:rPr>
          <w:rFonts w:ascii="Times New Roman" w:hAnsi="Times New Roman" w:cs="Times New Roman"/>
          <w:sz w:val="24"/>
          <w:szCs w:val="24"/>
        </w:rPr>
        <w:t xml:space="preserve">de </w:t>
      </w:r>
      <w:r>
        <w:rPr>
          <w:rFonts w:ascii="Times New Roman" w:hAnsi="Times New Roman" w:cs="Times New Roman"/>
          <w:sz w:val="24"/>
          <w:szCs w:val="24"/>
        </w:rPr>
        <w:t>trecientos cincuenta 00/100 dólares de norte américa, pagaderas el último día hábil de cada mes, la primer</w:t>
      </w:r>
      <w:r w:rsidRPr="0074193C">
        <w:rPr>
          <w:rFonts w:ascii="Times New Roman" w:hAnsi="Times New Roman" w:cs="Times New Roman"/>
          <w:sz w:val="24"/>
          <w:szCs w:val="24"/>
        </w:rPr>
        <w:t xml:space="preserve"> cuota</w:t>
      </w:r>
      <w:r>
        <w:rPr>
          <w:rFonts w:ascii="Times New Roman" w:hAnsi="Times New Roman" w:cs="Times New Roman"/>
          <w:sz w:val="24"/>
          <w:szCs w:val="24"/>
        </w:rPr>
        <w:t xml:space="preserve"> en el mes de julio, la Segunda en el </w:t>
      </w:r>
      <w:r w:rsidRPr="0074193C">
        <w:rPr>
          <w:rFonts w:ascii="Times New Roman" w:hAnsi="Times New Roman" w:cs="Times New Roman"/>
          <w:sz w:val="24"/>
          <w:szCs w:val="24"/>
        </w:rPr>
        <w:t>mes de agosto</w:t>
      </w:r>
      <w:r>
        <w:rPr>
          <w:rFonts w:ascii="Times New Roman" w:hAnsi="Times New Roman" w:cs="Times New Roman"/>
          <w:sz w:val="24"/>
          <w:szCs w:val="24"/>
        </w:rPr>
        <w:t xml:space="preserve">, </w:t>
      </w:r>
      <w:r w:rsidRPr="0074193C">
        <w:rPr>
          <w:rFonts w:ascii="Times New Roman" w:hAnsi="Times New Roman" w:cs="Times New Roman"/>
          <w:sz w:val="24"/>
          <w:szCs w:val="24"/>
        </w:rPr>
        <w:t xml:space="preserve">la tercera </w:t>
      </w:r>
      <w:r>
        <w:rPr>
          <w:rFonts w:ascii="Times New Roman" w:hAnsi="Times New Roman" w:cs="Times New Roman"/>
          <w:sz w:val="24"/>
          <w:szCs w:val="24"/>
        </w:rPr>
        <w:t xml:space="preserve">en el </w:t>
      </w:r>
      <w:r w:rsidRPr="0074193C">
        <w:rPr>
          <w:rFonts w:ascii="Times New Roman" w:hAnsi="Times New Roman" w:cs="Times New Roman"/>
          <w:sz w:val="24"/>
          <w:szCs w:val="24"/>
        </w:rPr>
        <w:t xml:space="preserve">mes de septiembre </w:t>
      </w:r>
      <w:r>
        <w:rPr>
          <w:rFonts w:ascii="Times New Roman" w:hAnsi="Times New Roman" w:cs="Times New Roman"/>
          <w:sz w:val="24"/>
          <w:szCs w:val="24"/>
        </w:rPr>
        <w:t xml:space="preserve">y la cuarta en el mes de octubre; </w:t>
      </w:r>
      <w:r w:rsidRPr="0074193C">
        <w:rPr>
          <w:rFonts w:ascii="Times New Roman" w:hAnsi="Times New Roman" w:cs="Times New Roman"/>
          <w:sz w:val="24"/>
          <w:szCs w:val="24"/>
        </w:rPr>
        <w:t>todas del año dos mil veinti</w:t>
      </w:r>
      <w:r>
        <w:rPr>
          <w:rFonts w:ascii="Times New Roman" w:hAnsi="Times New Roman" w:cs="Times New Roman"/>
          <w:sz w:val="24"/>
          <w:szCs w:val="24"/>
        </w:rPr>
        <w:t xml:space="preserve">dós, </w:t>
      </w:r>
      <w:r w:rsidRPr="0074193C">
        <w:rPr>
          <w:rFonts w:ascii="Times New Roman" w:hAnsi="Times New Roman" w:cs="Times New Roman"/>
          <w:sz w:val="24"/>
          <w:szCs w:val="24"/>
        </w:rPr>
        <w:t>cancela</w:t>
      </w:r>
      <w:r>
        <w:rPr>
          <w:rFonts w:ascii="Times New Roman" w:hAnsi="Times New Roman" w:cs="Times New Roman"/>
          <w:sz w:val="24"/>
          <w:szCs w:val="24"/>
        </w:rPr>
        <w:t>s en la unidad de T</w:t>
      </w:r>
      <w:r w:rsidRPr="0074193C">
        <w:rPr>
          <w:rFonts w:ascii="Times New Roman" w:hAnsi="Times New Roman" w:cs="Times New Roman"/>
          <w:sz w:val="24"/>
          <w:szCs w:val="24"/>
        </w:rPr>
        <w:t>esorería de la Alcaldia Municipal de Ve</w:t>
      </w:r>
      <w:r>
        <w:rPr>
          <w:rFonts w:ascii="Times New Roman" w:hAnsi="Times New Roman" w:cs="Times New Roman"/>
          <w:sz w:val="24"/>
          <w:szCs w:val="24"/>
        </w:rPr>
        <w:t xml:space="preserve">rapaz; indemnización por haber prestado sus servicios a la municipalidad como facilitadora de casa de encuentro de la alcaldía municipal de Verapaz, durante el periodo comprendido del uno de enero de dos mil diecinueve, al treinta de junio de dos mil veintidós; quien recibía un sueldo mensual de $400.00. El pago de la indemnización por la finalización de la relación laboral fue mediante arreglo conciliatorio entre la trabajadora y este concejo. </w:t>
      </w:r>
      <w:r w:rsidRPr="00263F70">
        <w:rPr>
          <w:rFonts w:ascii="Times New Roman" w:hAnsi="Times New Roman" w:cs="Times New Roman"/>
          <w:sz w:val="24"/>
          <w:szCs w:val="24"/>
        </w:rPr>
        <w:t>Aplíquese el gasto a la cuenta fondos</w:t>
      </w:r>
      <w:r>
        <w:rPr>
          <w:rFonts w:ascii="Times New Roman" w:hAnsi="Times New Roman" w:cs="Times New Roman"/>
          <w:sz w:val="24"/>
          <w:szCs w:val="24"/>
        </w:rPr>
        <w:t xml:space="preserve"> propios municipales de Verapaz, o a la cuanta </w:t>
      </w:r>
      <w:r w:rsidRPr="00D03293">
        <w:rPr>
          <w:rFonts w:ascii="Times New Roman" w:hAnsi="Times New Roman" w:cs="Times New Roman"/>
          <w:sz w:val="24"/>
          <w:szCs w:val="24"/>
        </w:rPr>
        <w:t>tesorería municipal de Verapaz FODES 1.5%</w:t>
      </w:r>
      <w:r>
        <w:rPr>
          <w:rFonts w:ascii="Times New Roman" w:hAnsi="Times New Roman" w:cs="Times New Roman"/>
          <w:sz w:val="24"/>
          <w:szCs w:val="24"/>
        </w:rPr>
        <w:t xml:space="preserve">. </w:t>
      </w:r>
      <w:r w:rsidRPr="00873820">
        <w:rPr>
          <w:rFonts w:ascii="Times New Roman" w:hAnsi="Times New Roman" w:cs="Times New Roman"/>
          <w:b/>
          <w:sz w:val="24"/>
          <w:szCs w:val="24"/>
        </w:rPr>
        <w:t xml:space="preserve">CERTIFIQUESE Y </w:t>
      </w:r>
      <w:r w:rsidR="00901E13" w:rsidRPr="00873820">
        <w:rPr>
          <w:rFonts w:ascii="Times New Roman" w:hAnsi="Times New Roman" w:cs="Times New Roman"/>
          <w:b/>
          <w:sz w:val="24"/>
          <w:szCs w:val="24"/>
        </w:rPr>
        <w:t>COMUNIQUESE. -</w:t>
      </w:r>
      <w:r w:rsidR="00132CAB">
        <w:rPr>
          <w:rFonts w:ascii="Times New Roman" w:hAnsi="Times New Roman" w:cs="Times New Roman"/>
          <w:b/>
          <w:sz w:val="24"/>
          <w:szCs w:val="24"/>
        </w:rPr>
        <w:t xml:space="preserve"> ////////////////////////////////</w:t>
      </w:r>
    </w:p>
    <w:p w14:paraId="3434B61D" w14:textId="4BD9620F" w:rsidR="00150907" w:rsidRDefault="00F34A2B" w:rsidP="00150907">
      <w:pPr>
        <w:jc w:val="both"/>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es-ES"/>
        </w:rPr>
        <w:t xml:space="preserve">ACUERDO </w:t>
      </w:r>
      <w:r w:rsidR="00150907" w:rsidRPr="00621A47">
        <w:rPr>
          <w:rFonts w:ascii="Times New Roman" w:eastAsia="Times New Roman" w:hAnsi="Times New Roman" w:cs="Times New Roman"/>
          <w:b/>
          <w:color w:val="000000"/>
          <w:sz w:val="24"/>
          <w:szCs w:val="24"/>
          <w:lang w:eastAsia="es-ES"/>
        </w:rPr>
        <w:t>NÚMERO CUATRO:</w:t>
      </w:r>
      <w:r w:rsidR="00150907" w:rsidRPr="00BA5547">
        <w:rPr>
          <w:rFonts w:ascii="Times New Roman" w:eastAsia="Times New Roman" w:hAnsi="Times New Roman" w:cs="Times New Roman"/>
          <w:color w:val="000000"/>
          <w:sz w:val="24"/>
          <w:szCs w:val="24"/>
          <w:lang w:eastAsia="es-ES"/>
        </w:rPr>
        <w:t xml:space="preserve"> </w:t>
      </w:r>
      <w:r w:rsidR="00150907" w:rsidRPr="00AA7D51">
        <w:rPr>
          <w:rFonts w:ascii="Times New Roman" w:hAnsi="Times New Roman" w:cs="Times New Roman"/>
          <w:noProof/>
          <w:sz w:val="24"/>
          <w:szCs w:val="24"/>
        </w:rPr>
        <w:t>El Concejo Municipal en uso de sus facultades que le confiere el Codigo Municipal ACUERDA:</w:t>
      </w:r>
      <w:r w:rsidR="00122C43">
        <w:rPr>
          <w:rFonts w:ascii="Times New Roman" w:hAnsi="Times New Roman" w:cs="Times New Roman"/>
          <w:noProof/>
          <w:sz w:val="24"/>
          <w:szCs w:val="24"/>
        </w:rPr>
        <w:t xml:space="preserve"> //////////////////////////////////////////////////////////////////////</w:t>
      </w:r>
    </w:p>
    <w:p w14:paraId="653B41D6" w14:textId="77777777" w:rsidR="00150907" w:rsidRPr="00BA5547" w:rsidRDefault="00150907">
      <w:pPr>
        <w:pStyle w:val="Prrafodelista"/>
        <w:numPr>
          <w:ilvl w:val="0"/>
          <w:numId w:val="22"/>
        </w:numPr>
        <w:spacing w:after="0" w:line="240" w:lineRule="auto"/>
        <w:jc w:val="both"/>
        <w:rPr>
          <w:rFonts w:ascii="Times New Roman" w:hAnsi="Times New Roman" w:cs="Times New Roman"/>
          <w:sz w:val="24"/>
          <w:szCs w:val="24"/>
        </w:rPr>
      </w:pPr>
      <w:r w:rsidRPr="00BA5547">
        <w:rPr>
          <w:rFonts w:ascii="Times New Roman" w:hAnsi="Times New Roman" w:cs="Times New Roman"/>
          <w:b/>
          <w:sz w:val="24"/>
          <w:szCs w:val="24"/>
        </w:rPr>
        <w:t>Priorizar</w:t>
      </w:r>
      <w:r w:rsidRPr="00BA5547">
        <w:rPr>
          <w:rFonts w:ascii="Times New Roman" w:hAnsi="Times New Roman" w:cs="Times New Roman"/>
          <w:sz w:val="24"/>
          <w:szCs w:val="24"/>
        </w:rPr>
        <w:t xml:space="preserve"> la realización del proyecto </w:t>
      </w:r>
      <w:r w:rsidRPr="00BA5547">
        <w:rPr>
          <w:rFonts w:ascii="Times New Roman" w:hAnsi="Times New Roman" w:cs="Times New Roman"/>
          <w:b/>
          <w:sz w:val="24"/>
          <w:szCs w:val="24"/>
        </w:rPr>
        <w:t>“Construcción de baños y área para desvestideros en mini-estadio de Verapaz”</w:t>
      </w:r>
      <w:r w:rsidRPr="00BA5547">
        <w:rPr>
          <w:rFonts w:ascii="Times New Roman" w:hAnsi="Times New Roman" w:cs="Times New Roman"/>
          <w:sz w:val="24"/>
          <w:szCs w:val="24"/>
        </w:rPr>
        <w:t>, hasta por un monto de</w:t>
      </w:r>
      <w:r w:rsidRPr="00BA5547">
        <w:rPr>
          <w:rFonts w:ascii="Times New Roman" w:hAnsi="Times New Roman" w:cs="Times New Roman"/>
          <w:b/>
          <w:sz w:val="24"/>
          <w:szCs w:val="24"/>
        </w:rPr>
        <w:t xml:space="preserve"> cuatro mil </w:t>
      </w:r>
      <w:r>
        <w:rPr>
          <w:rFonts w:ascii="Times New Roman" w:hAnsi="Times New Roman" w:cs="Times New Roman"/>
          <w:b/>
          <w:sz w:val="24"/>
          <w:szCs w:val="24"/>
        </w:rPr>
        <w:t xml:space="preserve">seiscientos noventa </w:t>
      </w:r>
      <w:r w:rsidRPr="00BA5547">
        <w:rPr>
          <w:rFonts w:ascii="Times New Roman" w:hAnsi="Times New Roman" w:cs="Times New Roman"/>
          <w:b/>
          <w:sz w:val="24"/>
          <w:szCs w:val="24"/>
        </w:rPr>
        <w:t>25/100 dólares de los estados unidos de América ($4,</w:t>
      </w:r>
      <w:r>
        <w:rPr>
          <w:rFonts w:ascii="Times New Roman" w:hAnsi="Times New Roman" w:cs="Times New Roman"/>
          <w:b/>
          <w:sz w:val="24"/>
          <w:szCs w:val="24"/>
        </w:rPr>
        <w:t>690</w:t>
      </w:r>
      <w:r w:rsidRPr="00BA5547">
        <w:rPr>
          <w:rFonts w:ascii="Times New Roman" w:hAnsi="Times New Roman" w:cs="Times New Roman"/>
          <w:b/>
          <w:sz w:val="24"/>
          <w:szCs w:val="24"/>
        </w:rPr>
        <w:t xml:space="preserve">.25) </w:t>
      </w:r>
      <w:r w:rsidRPr="00BA5547">
        <w:rPr>
          <w:rFonts w:ascii="Times New Roman" w:hAnsi="Times New Roman" w:cs="Times New Roman"/>
          <w:sz w:val="24"/>
          <w:szCs w:val="24"/>
        </w:rPr>
        <w:t xml:space="preserve">con una abono inicial de </w:t>
      </w:r>
      <w:r w:rsidRPr="00BA5547">
        <w:rPr>
          <w:rFonts w:ascii="Times New Roman" w:hAnsi="Times New Roman" w:cs="Times New Roman"/>
          <w:b/>
          <w:sz w:val="24"/>
          <w:szCs w:val="24"/>
        </w:rPr>
        <w:t xml:space="preserve">tres mil quinientos </w:t>
      </w:r>
      <w:r>
        <w:rPr>
          <w:rFonts w:ascii="Times New Roman" w:hAnsi="Times New Roman" w:cs="Times New Roman"/>
          <w:b/>
          <w:sz w:val="24"/>
          <w:szCs w:val="24"/>
        </w:rPr>
        <w:t xml:space="preserve">cincuenta y tres </w:t>
      </w:r>
      <w:r w:rsidRPr="00BA5547">
        <w:rPr>
          <w:rFonts w:ascii="Times New Roman" w:hAnsi="Times New Roman" w:cs="Times New Roman"/>
          <w:b/>
          <w:sz w:val="24"/>
          <w:szCs w:val="24"/>
        </w:rPr>
        <w:t>44/100 dólares de los estados unidos de américa, ($3,5</w:t>
      </w:r>
      <w:r>
        <w:rPr>
          <w:rFonts w:ascii="Times New Roman" w:hAnsi="Times New Roman" w:cs="Times New Roman"/>
          <w:b/>
          <w:sz w:val="24"/>
          <w:szCs w:val="24"/>
        </w:rPr>
        <w:t>53</w:t>
      </w:r>
      <w:r w:rsidRPr="00BA5547">
        <w:rPr>
          <w:rFonts w:ascii="Times New Roman" w:hAnsi="Times New Roman" w:cs="Times New Roman"/>
          <w:b/>
          <w:sz w:val="24"/>
          <w:szCs w:val="24"/>
        </w:rPr>
        <w:t>.44)</w:t>
      </w:r>
      <w:r w:rsidRPr="00BA5547">
        <w:rPr>
          <w:rFonts w:ascii="Times New Roman" w:hAnsi="Times New Roman" w:cs="Times New Roman"/>
          <w:sz w:val="24"/>
          <w:szCs w:val="24"/>
        </w:rPr>
        <w:t xml:space="preserve"> de fondos provenientes de la cuenta </w:t>
      </w:r>
      <w:r w:rsidRPr="00BA5547">
        <w:rPr>
          <w:rFonts w:ascii="Times New Roman" w:hAnsi="Times New Roman" w:cs="Times New Roman"/>
          <w:b/>
          <w:sz w:val="24"/>
          <w:szCs w:val="24"/>
        </w:rPr>
        <w:t xml:space="preserve">TESORERÍA </w:t>
      </w:r>
      <w:r>
        <w:rPr>
          <w:rFonts w:ascii="Times New Roman" w:hAnsi="Times New Roman" w:cs="Times New Roman"/>
          <w:b/>
          <w:sz w:val="24"/>
          <w:szCs w:val="24"/>
        </w:rPr>
        <w:t>MUNICIPAL DE VERAPAZ 2%</w:t>
      </w:r>
      <w:r w:rsidRPr="00BA5547">
        <w:rPr>
          <w:rFonts w:ascii="Times New Roman" w:hAnsi="Times New Roman" w:cs="Times New Roman"/>
          <w:b/>
          <w:sz w:val="24"/>
          <w:szCs w:val="24"/>
        </w:rPr>
        <w:t xml:space="preserve">, </w:t>
      </w:r>
      <w:r w:rsidRPr="00BA5547">
        <w:rPr>
          <w:rFonts w:ascii="Times New Roman" w:hAnsi="Times New Roman" w:cs="Times New Roman"/>
          <w:sz w:val="24"/>
          <w:szCs w:val="24"/>
        </w:rPr>
        <w:t>con número de cuenta</w:t>
      </w:r>
      <w:r w:rsidRPr="00BA5547">
        <w:rPr>
          <w:rFonts w:ascii="Times New Roman" w:hAnsi="Times New Roman" w:cs="Times New Roman"/>
          <w:b/>
          <w:sz w:val="24"/>
          <w:szCs w:val="24"/>
        </w:rPr>
        <w:t xml:space="preserve"> </w:t>
      </w:r>
      <w:r>
        <w:rPr>
          <w:rFonts w:ascii="Times New Roman" w:hAnsi="Times New Roman" w:cs="Times New Roman"/>
          <w:b/>
          <w:sz w:val="24"/>
          <w:szCs w:val="24"/>
        </w:rPr>
        <w:t>100-160-800445-9</w:t>
      </w:r>
      <w:r w:rsidRPr="00BA5547">
        <w:rPr>
          <w:rFonts w:ascii="Times New Roman" w:hAnsi="Times New Roman" w:cs="Times New Roman"/>
          <w:b/>
          <w:sz w:val="24"/>
          <w:szCs w:val="24"/>
        </w:rPr>
        <w:t xml:space="preserve">,  </w:t>
      </w:r>
      <w:r w:rsidRPr="00BA5547">
        <w:rPr>
          <w:rFonts w:ascii="Times New Roman" w:hAnsi="Times New Roman" w:cs="Times New Roman"/>
          <w:sz w:val="24"/>
          <w:szCs w:val="24"/>
        </w:rPr>
        <w:t xml:space="preserve">y se autoriza al tesorero municipal Licenciado Luis Antonio Rodríguez, para realizar el abono  complementario </w:t>
      </w:r>
      <w:r>
        <w:rPr>
          <w:rFonts w:ascii="Times New Roman" w:hAnsi="Times New Roman" w:cs="Times New Roman"/>
          <w:sz w:val="24"/>
          <w:szCs w:val="24"/>
        </w:rPr>
        <w:t>de</w:t>
      </w:r>
      <w:r w:rsidRPr="00FC09DD">
        <w:rPr>
          <w:rFonts w:ascii="Times New Roman" w:hAnsi="Times New Roman" w:cs="Times New Roman"/>
          <w:b/>
          <w:sz w:val="24"/>
          <w:szCs w:val="24"/>
        </w:rPr>
        <w:t xml:space="preserve"> mil ciento treinta y seis 81/100 dólares de los estados unidos de américa, ($1,136.81) </w:t>
      </w:r>
      <w:r w:rsidRPr="00BA5547">
        <w:rPr>
          <w:rFonts w:ascii="Times New Roman" w:hAnsi="Times New Roman" w:cs="Times New Roman"/>
          <w:sz w:val="24"/>
          <w:szCs w:val="24"/>
        </w:rPr>
        <w:t xml:space="preserve">provenientes de la cuenta </w:t>
      </w:r>
      <w:r>
        <w:rPr>
          <w:rFonts w:ascii="Times New Roman" w:hAnsi="Times New Roman" w:cs="Times New Roman"/>
          <w:sz w:val="24"/>
          <w:szCs w:val="24"/>
        </w:rPr>
        <w:t xml:space="preserve">100-160-800311-8, </w:t>
      </w:r>
      <w:r w:rsidRPr="00BA5547">
        <w:rPr>
          <w:rFonts w:ascii="Times New Roman" w:hAnsi="Times New Roman" w:cs="Times New Roman"/>
          <w:b/>
          <w:sz w:val="24"/>
          <w:szCs w:val="24"/>
        </w:rPr>
        <w:t>TESORERIA</w:t>
      </w:r>
      <w:r>
        <w:rPr>
          <w:rFonts w:ascii="Times New Roman" w:hAnsi="Times New Roman" w:cs="Times New Roman"/>
          <w:b/>
          <w:sz w:val="24"/>
          <w:szCs w:val="24"/>
        </w:rPr>
        <w:t xml:space="preserve"> MUNICIPAL DE VERAPAZ 75%. //////////////////////////////</w:t>
      </w:r>
    </w:p>
    <w:p w14:paraId="2D599DA3" w14:textId="77777777" w:rsidR="00150907" w:rsidRPr="00BA5547" w:rsidRDefault="00150907">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Perfil del proyecto </w:t>
      </w:r>
      <w:r w:rsidRPr="00FC09DD">
        <w:rPr>
          <w:rFonts w:ascii="Times New Roman" w:hAnsi="Times New Roman" w:cs="Times New Roman"/>
          <w:b/>
          <w:sz w:val="24"/>
          <w:szCs w:val="24"/>
        </w:rPr>
        <w:t>“Construcción de baños y área para desvestideros en mini-estadio de Verapaz”</w:t>
      </w:r>
      <w:r w:rsidRPr="00FC09DD">
        <w:rPr>
          <w:rFonts w:ascii="Times New Roman" w:hAnsi="Times New Roman" w:cs="Times New Roman"/>
          <w:sz w:val="24"/>
          <w:szCs w:val="24"/>
        </w:rPr>
        <w:t>, hasta por un monto de</w:t>
      </w:r>
      <w:r w:rsidRPr="00FC09DD">
        <w:rPr>
          <w:rFonts w:ascii="Times New Roman" w:hAnsi="Times New Roman" w:cs="Times New Roman"/>
          <w:b/>
          <w:sz w:val="24"/>
          <w:szCs w:val="24"/>
        </w:rPr>
        <w:t xml:space="preserve"> </w:t>
      </w:r>
      <w:r w:rsidRPr="00BA5547">
        <w:rPr>
          <w:rFonts w:ascii="Times New Roman" w:hAnsi="Times New Roman" w:cs="Times New Roman"/>
          <w:b/>
          <w:sz w:val="24"/>
          <w:szCs w:val="24"/>
        </w:rPr>
        <w:t xml:space="preserve">cuatro mil </w:t>
      </w:r>
      <w:r>
        <w:rPr>
          <w:rFonts w:ascii="Times New Roman" w:hAnsi="Times New Roman" w:cs="Times New Roman"/>
          <w:b/>
          <w:sz w:val="24"/>
          <w:szCs w:val="24"/>
        </w:rPr>
        <w:t xml:space="preserve">seiscientos noventa </w:t>
      </w:r>
      <w:r w:rsidRPr="00BA5547">
        <w:rPr>
          <w:rFonts w:ascii="Times New Roman" w:hAnsi="Times New Roman" w:cs="Times New Roman"/>
          <w:b/>
          <w:sz w:val="24"/>
          <w:szCs w:val="24"/>
        </w:rPr>
        <w:lastRenderedPageBreak/>
        <w:t>25/100 dólares de los estados unidos de América ($4,</w:t>
      </w:r>
      <w:r>
        <w:rPr>
          <w:rFonts w:ascii="Times New Roman" w:hAnsi="Times New Roman" w:cs="Times New Roman"/>
          <w:b/>
          <w:sz w:val="24"/>
          <w:szCs w:val="24"/>
        </w:rPr>
        <w:t>690</w:t>
      </w:r>
      <w:r w:rsidRPr="00BA5547">
        <w:rPr>
          <w:rFonts w:ascii="Times New Roman" w:hAnsi="Times New Roman" w:cs="Times New Roman"/>
          <w:b/>
          <w:sz w:val="24"/>
          <w:szCs w:val="24"/>
        </w:rPr>
        <w:t xml:space="preserve">.25) </w:t>
      </w:r>
      <w:r w:rsidRPr="00BA5547">
        <w:rPr>
          <w:rFonts w:ascii="Times New Roman" w:hAnsi="Times New Roman" w:cs="Times New Roman"/>
          <w:sz w:val="24"/>
          <w:szCs w:val="24"/>
        </w:rPr>
        <w:t xml:space="preserve">con una abono inicial de </w:t>
      </w:r>
      <w:r w:rsidRPr="00BA5547">
        <w:rPr>
          <w:rFonts w:ascii="Times New Roman" w:hAnsi="Times New Roman" w:cs="Times New Roman"/>
          <w:b/>
          <w:sz w:val="24"/>
          <w:szCs w:val="24"/>
        </w:rPr>
        <w:t xml:space="preserve">tres mil quinientos </w:t>
      </w:r>
      <w:r>
        <w:rPr>
          <w:rFonts w:ascii="Times New Roman" w:hAnsi="Times New Roman" w:cs="Times New Roman"/>
          <w:b/>
          <w:sz w:val="24"/>
          <w:szCs w:val="24"/>
        </w:rPr>
        <w:t xml:space="preserve">cincuenta y tres </w:t>
      </w:r>
      <w:r w:rsidRPr="00BA5547">
        <w:rPr>
          <w:rFonts w:ascii="Times New Roman" w:hAnsi="Times New Roman" w:cs="Times New Roman"/>
          <w:b/>
          <w:sz w:val="24"/>
          <w:szCs w:val="24"/>
        </w:rPr>
        <w:t>44/100 dólares de los estados unidos de américa, ($3,5</w:t>
      </w:r>
      <w:r>
        <w:rPr>
          <w:rFonts w:ascii="Times New Roman" w:hAnsi="Times New Roman" w:cs="Times New Roman"/>
          <w:b/>
          <w:sz w:val="24"/>
          <w:szCs w:val="24"/>
        </w:rPr>
        <w:t>53</w:t>
      </w:r>
      <w:r w:rsidRPr="00BA5547">
        <w:rPr>
          <w:rFonts w:ascii="Times New Roman" w:hAnsi="Times New Roman" w:cs="Times New Roman"/>
          <w:b/>
          <w:sz w:val="24"/>
          <w:szCs w:val="24"/>
        </w:rPr>
        <w:t>.44)</w:t>
      </w:r>
      <w:r w:rsidRPr="00BA5547">
        <w:rPr>
          <w:rFonts w:ascii="Times New Roman" w:hAnsi="Times New Roman" w:cs="Times New Roman"/>
          <w:sz w:val="24"/>
          <w:szCs w:val="24"/>
        </w:rPr>
        <w:t xml:space="preserve"> de fondos provenientes de la cuenta </w:t>
      </w:r>
      <w:r w:rsidRPr="00BA5547">
        <w:rPr>
          <w:rFonts w:ascii="Times New Roman" w:hAnsi="Times New Roman" w:cs="Times New Roman"/>
          <w:b/>
          <w:sz w:val="24"/>
          <w:szCs w:val="24"/>
        </w:rPr>
        <w:t xml:space="preserve">TESORERÍA </w:t>
      </w:r>
      <w:r>
        <w:rPr>
          <w:rFonts w:ascii="Times New Roman" w:hAnsi="Times New Roman" w:cs="Times New Roman"/>
          <w:b/>
          <w:sz w:val="24"/>
          <w:szCs w:val="24"/>
        </w:rPr>
        <w:t>MUNICIPAL DE VERAPAZ 2%</w:t>
      </w:r>
      <w:r w:rsidRPr="00BA5547">
        <w:rPr>
          <w:rFonts w:ascii="Times New Roman" w:hAnsi="Times New Roman" w:cs="Times New Roman"/>
          <w:b/>
          <w:sz w:val="24"/>
          <w:szCs w:val="24"/>
        </w:rPr>
        <w:t xml:space="preserve">, </w:t>
      </w:r>
      <w:r w:rsidRPr="00BA5547">
        <w:rPr>
          <w:rFonts w:ascii="Times New Roman" w:hAnsi="Times New Roman" w:cs="Times New Roman"/>
          <w:sz w:val="24"/>
          <w:szCs w:val="24"/>
        </w:rPr>
        <w:t>con número de cuenta</w:t>
      </w:r>
      <w:r w:rsidRPr="00BA5547">
        <w:rPr>
          <w:rFonts w:ascii="Times New Roman" w:hAnsi="Times New Roman" w:cs="Times New Roman"/>
          <w:b/>
          <w:sz w:val="24"/>
          <w:szCs w:val="24"/>
        </w:rPr>
        <w:t xml:space="preserve"> </w:t>
      </w:r>
      <w:r>
        <w:rPr>
          <w:rFonts w:ascii="Times New Roman" w:hAnsi="Times New Roman" w:cs="Times New Roman"/>
          <w:b/>
          <w:sz w:val="24"/>
          <w:szCs w:val="24"/>
        </w:rPr>
        <w:t>100-160-800445-9</w:t>
      </w:r>
      <w:r w:rsidRPr="00BA5547">
        <w:rPr>
          <w:rFonts w:ascii="Times New Roman" w:hAnsi="Times New Roman" w:cs="Times New Roman"/>
          <w:b/>
          <w:sz w:val="24"/>
          <w:szCs w:val="24"/>
        </w:rPr>
        <w:t xml:space="preserve">,  </w:t>
      </w:r>
      <w:r w:rsidRPr="00BA5547">
        <w:rPr>
          <w:rFonts w:ascii="Times New Roman" w:hAnsi="Times New Roman" w:cs="Times New Roman"/>
          <w:sz w:val="24"/>
          <w:szCs w:val="24"/>
        </w:rPr>
        <w:t xml:space="preserve">y se autoriza al tesorero municipal Licenciado Luis Antonio Rodríguez, para realizar el abono  complementario </w:t>
      </w:r>
      <w:r>
        <w:rPr>
          <w:rFonts w:ascii="Times New Roman" w:hAnsi="Times New Roman" w:cs="Times New Roman"/>
          <w:sz w:val="24"/>
          <w:szCs w:val="24"/>
        </w:rPr>
        <w:t>de</w:t>
      </w:r>
      <w:r w:rsidRPr="00FC09DD">
        <w:rPr>
          <w:rFonts w:ascii="Times New Roman" w:hAnsi="Times New Roman" w:cs="Times New Roman"/>
          <w:b/>
          <w:sz w:val="24"/>
          <w:szCs w:val="24"/>
        </w:rPr>
        <w:t xml:space="preserve"> mil ciento treinta y seis 81/100 dólares de los estados unidos de américa, ($1,136.81) </w:t>
      </w:r>
      <w:r w:rsidRPr="00BA5547">
        <w:rPr>
          <w:rFonts w:ascii="Times New Roman" w:hAnsi="Times New Roman" w:cs="Times New Roman"/>
          <w:sz w:val="24"/>
          <w:szCs w:val="24"/>
        </w:rPr>
        <w:t xml:space="preserve">provenientes de la cuenta </w:t>
      </w:r>
      <w:r>
        <w:rPr>
          <w:rFonts w:ascii="Times New Roman" w:hAnsi="Times New Roman" w:cs="Times New Roman"/>
          <w:sz w:val="24"/>
          <w:szCs w:val="24"/>
        </w:rPr>
        <w:t xml:space="preserve">100-160-800311-8, </w:t>
      </w:r>
      <w:r w:rsidRPr="00BA5547">
        <w:rPr>
          <w:rFonts w:ascii="Times New Roman" w:hAnsi="Times New Roman" w:cs="Times New Roman"/>
          <w:b/>
          <w:sz w:val="24"/>
          <w:szCs w:val="24"/>
        </w:rPr>
        <w:t>TESORERIA</w:t>
      </w:r>
      <w:r>
        <w:rPr>
          <w:rFonts w:ascii="Times New Roman" w:hAnsi="Times New Roman" w:cs="Times New Roman"/>
          <w:b/>
          <w:sz w:val="24"/>
          <w:szCs w:val="24"/>
        </w:rPr>
        <w:t xml:space="preserve"> MUNICIPAL DE VERAPAZ 75%. /////////////////////////////////////////////</w:t>
      </w:r>
    </w:p>
    <w:p w14:paraId="62014975" w14:textId="39662812" w:rsidR="00150907" w:rsidRPr="00FC09DD" w:rsidRDefault="00150907">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hAnsi="Times New Roman" w:cs="Times New Roman"/>
          <w:sz w:val="24"/>
          <w:szCs w:val="24"/>
        </w:rPr>
        <w:t xml:space="preserve">Autorizar al Tesorero Municipal para la apertura de una </w:t>
      </w:r>
      <w:r w:rsidRPr="00E95977">
        <w:rPr>
          <w:rFonts w:ascii="Times New Roman" w:hAnsi="Times New Roman" w:cs="Times New Roman"/>
          <w:sz w:val="24"/>
          <w:szCs w:val="24"/>
        </w:rPr>
        <w:t>cuenta corriente en el Banco de Fomento Agropecuario, p</w:t>
      </w:r>
      <w:r w:rsidRPr="00FC09DD">
        <w:rPr>
          <w:rFonts w:ascii="Times New Roman" w:hAnsi="Times New Roman" w:cs="Times New Roman"/>
          <w:sz w:val="24"/>
          <w:szCs w:val="24"/>
        </w:rPr>
        <w:t xml:space="preserve">or un monto de </w:t>
      </w:r>
      <w:r w:rsidRPr="00BA5547">
        <w:rPr>
          <w:rFonts w:ascii="Times New Roman" w:hAnsi="Times New Roman" w:cs="Times New Roman"/>
          <w:b/>
          <w:sz w:val="24"/>
          <w:szCs w:val="24"/>
        </w:rPr>
        <w:t xml:space="preserve">cuatro mil </w:t>
      </w:r>
      <w:r>
        <w:rPr>
          <w:rFonts w:ascii="Times New Roman" w:hAnsi="Times New Roman" w:cs="Times New Roman"/>
          <w:b/>
          <w:sz w:val="24"/>
          <w:szCs w:val="24"/>
        </w:rPr>
        <w:t xml:space="preserve">seiscientos noventa </w:t>
      </w:r>
      <w:r w:rsidRPr="00BA5547">
        <w:rPr>
          <w:rFonts w:ascii="Times New Roman" w:hAnsi="Times New Roman" w:cs="Times New Roman"/>
          <w:b/>
          <w:sz w:val="24"/>
          <w:szCs w:val="24"/>
        </w:rPr>
        <w:t>25/100 dólares de los estados unidos de América ($4,</w:t>
      </w:r>
      <w:r>
        <w:rPr>
          <w:rFonts w:ascii="Times New Roman" w:hAnsi="Times New Roman" w:cs="Times New Roman"/>
          <w:b/>
          <w:sz w:val="24"/>
          <w:szCs w:val="24"/>
        </w:rPr>
        <w:t>690</w:t>
      </w:r>
      <w:r w:rsidRPr="00BA5547">
        <w:rPr>
          <w:rFonts w:ascii="Times New Roman" w:hAnsi="Times New Roman" w:cs="Times New Roman"/>
          <w:b/>
          <w:sz w:val="24"/>
          <w:szCs w:val="24"/>
        </w:rPr>
        <w:t xml:space="preserve">.25) </w:t>
      </w:r>
      <w:r w:rsidRPr="00BA5547">
        <w:rPr>
          <w:rFonts w:ascii="Times New Roman" w:hAnsi="Times New Roman" w:cs="Times New Roman"/>
          <w:sz w:val="24"/>
          <w:szCs w:val="24"/>
        </w:rPr>
        <w:t xml:space="preserve">con una abono inicial de </w:t>
      </w:r>
      <w:r w:rsidRPr="00BA5547">
        <w:rPr>
          <w:rFonts w:ascii="Times New Roman" w:hAnsi="Times New Roman" w:cs="Times New Roman"/>
          <w:b/>
          <w:sz w:val="24"/>
          <w:szCs w:val="24"/>
        </w:rPr>
        <w:t xml:space="preserve">tres mil quinientos </w:t>
      </w:r>
      <w:r>
        <w:rPr>
          <w:rFonts w:ascii="Times New Roman" w:hAnsi="Times New Roman" w:cs="Times New Roman"/>
          <w:b/>
          <w:sz w:val="24"/>
          <w:szCs w:val="24"/>
        </w:rPr>
        <w:t xml:space="preserve">cincuenta y tres </w:t>
      </w:r>
      <w:r w:rsidRPr="00BA5547">
        <w:rPr>
          <w:rFonts w:ascii="Times New Roman" w:hAnsi="Times New Roman" w:cs="Times New Roman"/>
          <w:b/>
          <w:sz w:val="24"/>
          <w:szCs w:val="24"/>
        </w:rPr>
        <w:t>44/100 dólares de los estados unidos de américa, ($3,5</w:t>
      </w:r>
      <w:r>
        <w:rPr>
          <w:rFonts w:ascii="Times New Roman" w:hAnsi="Times New Roman" w:cs="Times New Roman"/>
          <w:b/>
          <w:sz w:val="24"/>
          <w:szCs w:val="24"/>
        </w:rPr>
        <w:t>53</w:t>
      </w:r>
      <w:r w:rsidRPr="00BA5547">
        <w:rPr>
          <w:rFonts w:ascii="Times New Roman" w:hAnsi="Times New Roman" w:cs="Times New Roman"/>
          <w:b/>
          <w:sz w:val="24"/>
          <w:szCs w:val="24"/>
        </w:rPr>
        <w:t>.44)</w:t>
      </w:r>
      <w:r w:rsidRPr="00BA5547">
        <w:rPr>
          <w:rFonts w:ascii="Times New Roman" w:hAnsi="Times New Roman" w:cs="Times New Roman"/>
          <w:sz w:val="24"/>
          <w:szCs w:val="24"/>
        </w:rPr>
        <w:t xml:space="preserve"> de fondos provenientes de la cuenta </w:t>
      </w:r>
      <w:r w:rsidRPr="00BA5547">
        <w:rPr>
          <w:rFonts w:ascii="Times New Roman" w:hAnsi="Times New Roman" w:cs="Times New Roman"/>
          <w:b/>
          <w:sz w:val="24"/>
          <w:szCs w:val="24"/>
        </w:rPr>
        <w:t xml:space="preserve">TESORERÍA </w:t>
      </w:r>
      <w:r>
        <w:rPr>
          <w:rFonts w:ascii="Times New Roman" w:hAnsi="Times New Roman" w:cs="Times New Roman"/>
          <w:b/>
          <w:sz w:val="24"/>
          <w:szCs w:val="24"/>
        </w:rPr>
        <w:t>MUNICIPAL DE VERAPAZ 2%</w:t>
      </w:r>
      <w:r w:rsidRPr="00BA5547">
        <w:rPr>
          <w:rFonts w:ascii="Times New Roman" w:hAnsi="Times New Roman" w:cs="Times New Roman"/>
          <w:b/>
          <w:sz w:val="24"/>
          <w:szCs w:val="24"/>
        </w:rPr>
        <w:t xml:space="preserve">, </w:t>
      </w:r>
      <w:r w:rsidRPr="00BA5547">
        <w:rPr>
          <w:rFonts w:ascii="Times New Roman" w:hAnsi="Times New Roman" w:cs="Times New Roman"/>
          <w:sz w:val="24"/>
          <w:szCs w:val="24"/>
        </w:rPr>
        <w:t>con número de cuenta</w:t>
      </w:r>
      <w:r w:rsidRPr="00BA5547">
        <w:rPr>
          <w:rFonts w:ascii="Times New Roman" w:hAnsi="Times New Roman" w:cs="Times New Roman"/>
          <w:b/>
          <w:sz w:val="24"/>
          <w:szCs w:val="24"/>
        </w:rPr>
        <w:t xml:space="preserve"> </w:t>
      </w:r>
      <w:r>
        <w:rPr>
          <w:rFonts w:ascii="Times New Roman" w:hAnsi="Times New Roman" w:cs="Times New Roman"/>
          <w:b/>
          <w:sz w:val="24"/>
          <w:szCs w:val="24"/>
        </w:rPr>
        <w:t>100-160-800445-9</w:t>
      </w:r>
      <w:r w:rsidRPr="00BA5547">
        <w:rPr>
          <w:rFonts w:ascii="Times New Roman" w:hAnsi="Times New Roman" w:cs="Times New Roman"/>
          <w:b/>
          <w:sz w:val="24"/>
          <w:szCs w:val="24"/>
        </w:rPr>
        <w:t>,</w:t>
      </w:r>
      <w:r>
        <w:rPr>
          <w:rFonts w:ascii="Times New Roman" w:hAnsi="Times New Roman" w:cs="Times New Roman"/>
          <w:b/>
          <w:sz w:val="24"/>
          <w:szCs w:val="24"/>
        </w:rPr>
        <w:t xml:space="preserve"> </w:t>
      </w:r>
      <w:r w:rsidRPr="00BA5547">
        <w:rPr>
          <w:rFonts w:ascii="Times New Roman" w:hAnsi="Times New Roman" w:cs="Times New Roman"/>
          <w:sz w:val="24"/>
          <w:szCs w:val="24"/>
        </w:rPr>
        <w:t xml:space="preserve">y se autoriza al tesorero municipal Licenciado Luis Antonio Rodríguez, para realizar el abono  complementario </w:t>
      </w:r>
      <w:r>
        <w:rPr>
          <w:rFonts w:ascii="Times New Roman" w:hAnsi="Times New Roman" w:cs="Times New Roman"/>
          <w:sz w:val="24"/>
          <w:szCs w:val="24"/>
        </w:rPr>
        <w:t>de</w:t>
      </w:r>
      <w:r w:rsidRPr="00FC09DD">
        <w:rPr>
          <w:rFonts w:ascii="Times New Roman" w:hAnsi="Times New Roman" w:cs="Times New Roman"/>
          <w:b/>
          <w:sz w:val="24"/>
          <w:szCs w:val="24"/>
        </w:rPr>
        <w:t xml:space="preserve"> mil ciento treinta y seis 81/100 dólares de los estados unidos de américa, ($1,136.81) </w:t>
      </w:r>
      <w:r w:rsidRPr="00BA5547">
        <w:rPr>
          <w:rFonts w:ascii="Times New Roman" w:hAnsi="Times New Roman" w:cs="Times New Roman"/>
          <w:sz w:val="24"/>
          <w:szCs w:val="24"/>
        </w:rPr>
        <w:t xml:space="preserve">provenientes de la cuenta </w:t>
      </w:r>
      <w:r>
        <w:rPr>
          <w:rFonts w:ascii="Times New Roman" w:hAnsi="Times New Roman" w:cs="Times New Roman"/>
          <w:sz w:val="24"/>
          <w:szCs w:val="24"/>
        </w:rPr>
        <w:t xml:space="preserve">100-160-800311-8, </w:t>
      </w:r>
      <w:r w:rsidRPr="00BA5547">
        <w:rPr>
          <w:rFonts w:ascii="Times New Roman" w:hAnsi="Times New Roman" w:cs="Times New Roman"/>
          <w:b/>
          <w:sz w:val="24"/>
          <w:szCs w:val="24"/>
        </w:rPr>
        <w:t>TESORERIA</w:t>
      </w:r>
      <w:r>
        <w:rPr>
          <w:rFonts w:ascii="Times New Roman" w:hAnsi="Times New Roman" w:cs="Times New Roman"/>
          <w:b/>
          <w:sz w:val="24"/>
          <w:szCs w:val="24"/>
        </w:rPr>
        <w:t xml:space="preserve"> MUNICIPAL DE VERAPAZ 75%. </w:t>
      </w:r>
      <w:r w:rsidRPr="00FC09DD">
        <w:rPr>
          <w:rFonts w:ascii="Times New Roman" w:hAnsi="Times New Roman" w:cs="Times New Roman"/>
          <w:sz w:val="24"/>
          <w:szCs w:val="24"/>
        </w:rPr>
        <w:t xml:space="preserve">Para el manejo de la cuenta será </w:t>
      </w:r>
      <w:r w:rsidRPr="00FC09DD">
        <w:rPr>
          <w:rFonts w:ascii="Times New Roman" w:hAnsi="Times New Roman" w:cs="Times New Roman"/>
          <w:b/>
          <w:sz w:val="24"/>
          <w:szCs w:val="24"/>
          <w:u w:val="single"/>
        </w:rPr>
        <w:t>indispensable</w:t>
      </w:r>
      <w:r w:rsidRPr="00FC09DD">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p>
    <w:p w14:paraId="666C0623" w14:textId="77777777" w:rsidR="00150907" w:rsidRPr="0098494E" w:rsidRDefault="00150907">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la cantidad de </w:t>
      </w:r>
      <w:r w:rsidRPr="00BA5547">
        <w:rPr>
          <w:rFonts w:ascii="Times New Roman" w:hAnsi="Times New Roman" w:cs="Times New Roman"/>
          <w:b/>
          <w:sz w:val="24"/>
          <w:szCs w:val="24"/>
        </w:rPr>
        <w:t xml:space="preserve">cuatro mil </w:t>
      </w:r>
      <w:r>
        <w:rPr>
          <w:rFonts w:ascii="Times New Roman" w:hAnsi="Times New Roman" w:cs="Times New Roman"/>
          <w:b/>
          <w:sz w:val="24"/>
          <w:szCs w:val="24"/>
        </w:rPr>
        <w:t xml:space="preserve">seiscientos noventa </w:t>
      </w:r>
      <w:r w:rsidRPr="00BA5547">
        <w:rPr>
          <w:rFonts w:ascii="Times New Roman" w:hAnsi="Times New Roman" w:cs="Times New Roman"/>
          <w:b/>
          <w:sz w:val="24"/>
          <w:szCs w:val="24"/>
        </w:rPr>
        <w:t>25/100 dólares de los estados unidos de América ($4,</w:t>
      </w:r>
      <w:r>
        <w:rPr>
          <w:rFonts w:ascii="Times New Roman" w:hAnsi="Times New Roman" w:cs="Times New Roman"/>
          <w:b/>
          <w:sz w:val="24"/>
          <w:szCs w:val="24"/>
        </w:rPr>
        <w:t>690</w:t>
      </w:r>
      <w:r w:rsidRPr="00BA5547">
        <w:rPr>
          <w:rFonts w:ascii="Times New Roman" w:hAnsi="Times New Roman" w:cs="Times New Roman"/>
          <w:b/>
          <w:sz w:val="24"/>
          <w:szCs w:val="24"/>
        </w:rPr>
        <w:t>.25)</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Pr>
          <w:rFonts w:ascii="Times New Roman" w:hAnsi="Times New Roman" w:cs="Times New Roman"/>
          <w:sz w:val="24"/>
          <w:szCs w:val="24"/>
        </w:rPr>
        <w:t xml:space="preserve"> //////////////////////////////////////////////////////////////////////////////////////////////</w:t>
      </w:r>
    </w:p>
    <w:p w14:paraId="5934577D" w14:textId="4D7CA7D9" w:rsidR="00150907" w:rsidRPr="0098494E" w:rsidRDefault="00150907">
      <w:pPr>
        <w:pStyle w:val="Prrafodelista"/>
        <w:numPr>
          <w:ilvl w:val="0"/>
          <w:numId w:val="19"/>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Licenciado </w:t>
      </w:r>
      <w:r w:rsidRPr="0098494E">
        <w:rPr>
          <w:rFonts w:ascii="Times New Roman" w:hAnsi="Times New Roman" w:cs="Times New Roman"/>
          <w:sz w:val="24"/>
          <w:szCs w:val="24"/>
          <w:lang w:val="es-ES"/>
        </w:rPr>
        <w:t xml:space="preserve">Jonathan Josué Córdova </w:t>
      </w:r>
      <w:r w:rsidR="00860FBA">
        <w:rPr>
          <w:rFonts w:ascii="Times New Roman" w:hAnsi="Times New Roman" w:cs="Times New Roman"/>
          <w:sz w:val="24"/>
          <w:szCs w:val="24"/>
        </w:rPr>
        <w:t>con DUI N XXXXXXX</w:t>
      </w:r>
      <w:r w:rsidRPr="0098494E">
        <w:rPr>
          <w:rFonts w:ascii="Times New Roman" w:hAnsi="Times New Roman" w:cs="Times New Roman"/>
          <w:sz w:val="24"/>
          <w:szCs w:val="24"/>
        </w:rPr>
        <w:t xml:space="preserve">, quien se desempeña con el cargo de jefe de la Unidad de Adquisiciones y Contrataciones Institucionales (UACI), para </w:t>
      </w:r>
      <w:r w:rsidRPr="0098494E">
        <w:rPr>
          <w:rFonts w:ascii="Times New Roman" w:hAnsi="Times New Roman" w:cs="Times New Roman"/>
          <w:sz w:val="24"/>
          <w:szCs w:val="24"/>
          <w:lang w:val="es-ES"/>
        </w:rPr>
        <w:t>iniciar el proceso de c</w:t>
      </w:r>
      <w:r>
        <w:rPr>
          <w:rFonts w:ascii="Times New Roman" w:hAnsi="Times New Roman" w:cs="Times New Roman"/>
          <w:sz w:val="24"/>
          <w:szCs w:val="24"/>
          <w:lang w:val="es-ES"/>
        </w:rPr>
        <w:t xml:space="preserve">ompra para la ejecución del proyecto </w:t>
      </w:r>
      <w:r w:rsidRPr="0098494E">
        <w:rPr>
          <w:rFonts w:ascii="Times New Roman" w:hAnsi="Times New Roman" w:cs="Times New Roman"/>
          <w:b/>
          <w:sz w:val="24"/>
          <w:szCs w:val="24"/>
        </w:rPr>
        <w:t>“Construcción de baños y área para desvestideros en mini-estadio de Verapaz”</w:t>
      </w:r>
      <w:r>
        <w:rPr>
          <w:rFonts w:ascii="Times New Roman" w:hAnsi="Times New Roman" w:cs="Times New Roman"/>
          <w:b/>
          <w:sz w:val="24"/>
          <w:szCs w:val="24"/>
        </w:rPr>
        <w:t>. /////////////////////////////////////////////////////////////////////////////////////////////////////////</w:t>
      </w:r>
    </w:p>
    <w:p w14:paraId="480D2A08" w14:textId="0181A2E8" w:rsidR="00150907" w:rsidRPr="00FC09DD" w:rsidRDefault="00150907">
      <w:pPr>
        <w:pStyle w:val="Prrafodelista"/>
        <w:numPr>
          <w:ilvl w:val="0"/>
          <w:numId w:val="19"/>
        </w:numPr>
        <w:spacing w:line="240" w:lineRule="auto"/>
        <w:jc w:val="both"/>
        <w:rPr>
          <w:rFonts w:ascii="Times New Roman" w:hAnsi="Times New Roman" w:cs="Times New Roman"/>
          <w:sz w:val="24"/>
          <w:szCs w:val="24"/>
        </w:rPr>
      </w:pPr>
      <w:r w:rsidRPr="0098494E">
        <w:rPr>
          <w:rFonts w:ascii="Times New Roman" w:hAnsi="Times New Roman" w:cs="Times New Roman"/>
          <w:sz w:val="24"/>
          <w:szCs w:val="24"/>
        </w:rPr>
        <w:t>Nombrar al Licenciado: Oscar Arnulfo Benít</w:t>
      </w:r>
      <w:r w:rsidR="00860FBA">
        <w:rPr>
          <w:rFonts w:ascii="Times New Roman" w:hAnsi="Times New Roman" w:cs="Times New Roman"/>
          <w:sz w:val="24"/>
          <w:szCs w:val="24"/>
        </w:rPr>
        <w:t>ez Vásquez con DUI Nº XXXXXXXX</w:t>
      </w:r>
      <w:r w:rsidRPr="0098494E">
        <w:rPr>
          <w:rFonts w:ascii="Times New Roman" w:hAnsi="Times New Roman" w:cs="Times New Roman"/>
          <w:sz w:val="24"/>
          <w:szCs w:val="24"/>
        </w:rPr>
        <w:t xml:space="preserve">, quien se desempeña con el cargo de jefe de la Unidad de Proyectos, y como un requisito que establece la Ley de Adquisiciones y Contrataciones, en tal sentido este concejo por unanimidad Acuerda: nombrarlo como </w:t>
      </w:r>
      <w:r w:rsidRPr="0098494E">
        <w:rPr>
          <w:rFonts w:ascii="Times New Roman" w:hAnsi="Times New Roman" w:cs="Times New Roman"/>
          <w:b/>
          <w:sz w:val="24"/>
          <w:szCs w:val="24"/>
          <w:u w:val="single"/>
        </w:rPr>
        <w:t>ADMINISTRADOR DE</w:t>
      </w:r>
      <w:r w:rsidRPr="0098494E">
        <w:rPr>
          <w:rFonts w:ascii="Times New Roman" w:hAnsi="Times New Roman" w:cs="Times New Roman"/>
          <w:sz w:val="24"/>
          <w:szCs w:val="24"/>
          <w:u w:val="single"/>
        </w:rPr>
        <w:t xml:space="preserve"> </w:t>
      </w:r>
      <w:r w:rsidRPr="0098494E">
        <w:rPr>
          <w:rFonts w:ascii="Times New Roman" w:hAnsi="Times New Roman" w:cs="Times New Roman"/>
          <w:b/>
          <w:sz w:val="24"/>
          <w:szCs w:val="24"/>
          <w:u w:val="single"/>
        </w:rPr>
        <w:t>CONTRATO U ORDEN DE COMPRA</w:t>
      </w:r>
      <w:r w:rsidRPr="0098494E">
        <w:rPr>
          <w:rFonts w:ascii="Times New Roman" w:hAnsi="Times New Roman" w:cs="Times New Roman"/>
          <w:sz w:val="24"/>
          <w:szCs w:val="24"/>
        </w:rPr>
        <w:t xml:space="preserve"> para la formulación del perfil y supervisión del proyecto: </w:t>
      </w:r>
      <w:r w:rsidRPr="0098494E">
        <w:rPr>
          <w:rFonts w:ascii="Times New Roman" w:hAnsi="Times New Roman" w:cs="Times New Roman"/>
          <w:b/>
          <w:sz w:val="24"/>
          <w:szCs w:val="24"/>
        </w:rPr>
        <w:t>“Construcción de baños y área para desvestideros en mini-estadio de Verapaz”</w:t>
      </w:r>
      <w:r>
        <w:rPr>
          <w:rFonts w:ascii="Times New Roman" w:hAnsi="Times New Roman" w:cs="Times New Roman"/>
          <w:b/>
          <w:sz w:val="24"/>
          <w:szCs w:val="24"/>
        </w:rPr>
        <w:t>. /////////////////////////////////////////////////////////////////////////////////</w:t>
      </w:r>
    </w:p>
    <w:p w14:paraId="3C1243A8" w14:textId="77777777" w:rsidR="00150907" w:rsidRDefault="00150907">
      <w:pPr>
        <w:pStyle w:val="Prrafodelista"/>
        <w:numPr>
          <w:ilvl w:val="0"/>
          <w:numId w:val="19"/>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Se autoriza al señor alcalde municipal para que realice todo el proceso correspondiente y suscriba la documentación requerida para la ejecución de este</w:t>
      </w:r>
      <w:r>
        <w:rPr>
          <w:rFonts w:ascii="Times New Roman" w:hAnsi="Times New Roman" w:cs="Times New Roman"/>
          <w:sz w:val="24"/>
          <w:szCs w:val="24"/>
        </w:rPr>
        <w:t xml:space="preserve"> proyecto por administración.</w:t>
      </w:r>
      <w:r>
        <w:rPr>
          <w:rFonts w:ascii="Times New Roman" w:hAnsi="Times New Roman" w:cs="Times New Roman"/>
          <w:b/>
          <w:sz w:val="24"/>
          <w:szCs w:val="24"/>
        </w:rPr>
        <w:t xml:space="preserve"> - </w:t>
      </w:r>
      <w:r w:rsidRPr="00FC09DD">
        <w:rPr>
          <w:rFonts w:ascii="Times New Roman" w:hAnsi="Times New Roman" w:cs="Times New Roman"/>
          <w:b/>
          <w:sz w:val="24"/>
          <w:szCs w:val="24"/>
        </w:rPr>
        <w:t>CERTIFIQUESE Y COMUNIQUESE.</w:t>
      </w:r>
      <w:r w:rsidRPr="00FC09DD">
        <w:rPr>
          <w:rFonts w:ascii="Times New Roman" w:hAnsi="Times New Roman" w:cs="Times New Roman"/>
          <w:sz w:val="24"/>
          <w:szCs w:val="24"/>
        </w:rPr>
        <w:t xml:space="preserve"> </w:t>
      </w:r>
      <w:r>
        <w:rPr>
          <w:rFonts w:ascii="Times New Roman" w:hAnsi="Times New Roman" w:cs="Times New Roman"/>
          <w:sz w:val="24"/>
          <w:szCs w:val="24"/>
        </w:rPr>
        <w:t>/////////////////</w:t>
      </w:r>
    </w:p>
    <w:p w14:paraId="6028CB84" w14:textId="77777777" w:rsidR="00B668EF" w:rsidRPr="00FC09DD" w:rsidRDefault="00B668EF" w:rsidP="00B668EF">
      <w:pPr>
        <w:pStyle w:val="Prrafodelista"/>
        <w:spacing w:after="0" w:line="240" w:lineRule="auto"/>
        <w:jc w:val="both"/>
        <w:rPr>
          <w:rFonts w:ascii="Times New Roman" w:hAnsi="Times New Roman" w:cs="Times New Roman"/>
          <w:sz w:val="24"/>
          <w:szCs w:val="24"/>
        </w:rPr>
      </w:pPr>
    </w:p>
    <w:p w14:paraId="3E74238B" w14:textId="77777777" w:rsidR="00171F2B" w:rsidRDefault="00171F2B" w:rsidP="00171F2B">
      <w:pPr>
        <w:jc w:val="both"/>
        <w:rPr>
          <w:rFonts w:ascii="Times New Roman" w:hAnsi="Times New Roman" w:cs="Times New Roman"/>
          <w:sz w:val="24"/>
          <w:szCs w:val="24"/>
        </w:rPr>
      </w:pPr>
      <w:r w:rsidRPr="00171F2B">
        <w:rPr>
          <w:rFonts w:ascii="Times New Roman" w:eastAsia="Times New Roman" w:hAnsi="Times New Roman" w:cs="Times New Roman"/>
          <w:b/>
          <w:color w:val="000000"/>
          <w:sz w:val="24"/>
          <w:szCs w:val="24"/>
          <w:lang w:eastAsia="es-ES"/>
        </w:rPr>
        <w:t xml:space="preserve">ACUERDO NÚMERO CINCO: </w:t>
      </w:r>
      <w:r w:rsidRPr="00171F2B">
        <w:rPr>
          <w:rFonts w:ascii="Times New Roman" w:hAnsi="Times New Roman" w:cs="Times New Roman"/>
          <w:noProof/>
          <w:sz w:val="24"/>
          <w:szCs w:val="24"/>
        </w:rPr>
        <w:t xml:space="preserve">El Concejo Municipal en uso de sus facultades que le confiere el Codigo Municipal, </w:t>
      </w:r>
      <w:r w:rsidRPr="00171F2B">
        <w:rPr>
          <w:rFonts w:ascii="Times New Roman" w:hAnsi="Times New Roman" w:cs="Times New Roman"/>
          <w:b/>
          <w:bCs/>
          <w:noProof/>
          <w:sz w:val="24"/>
          <w:szCs w:val="24"/>
        </w:rPr>
        <w:t>ACUERDA:</w:t>
      </w:r>
      <w:r w:rsidRPr="00171F2B">
        <w:rPr>
          <w:rFonts w:ascii="Times New Roman" w:hAnsi="Times New Roman" w:cs="Times New Roman"/>
          <w:noProof/>
          <w:sz w:val="24"/>
          <w:szCs w:val="24"/>
        </w:rPr>
        <w:t xml:space="preserve"> Continuar con</w:t>
      </w:r>
      <w:r w:rsidRPr="00171F2B">
        <w:rPr>
          <w:rFonts w:ascii="Times New Roman" w:hAnsi="Times New Roman" w:cs="Times New Roman"/>
          <w:sz w:val="24"/>
          <w:szCs w:val="24"/>
        </w:rPr>
        <w:t xml:space="preserve"> el apoyando a los </w:t>
      </w:r>
      <w:r w:rsidRPr="00171F2B">
        <w:rPr>
          <w:rFonts w:ascii="Times New Roman" w:hAnsi="Times New Roman" w:cs="Times New Roman"/>
          <w:b/>
          <w:sz w:val="24"/>
          <w:szCs w:val="24"/>
        </w:rPr>
        <w:t xml:space="preserve">CENTRO </w:t>
      </w:r>
      <w:r w:rsidRPr="00171F2B">
        <w:rPr>
          <w:rFonts w:ascii="Times New Roman" w:hAnsi="Times New Roman" w:cs="Times New Roman"/>
          <w:b/>
          <w:sz w:val="24"/>
          <w:szCs w:val="24"/>
        </w:rPr>
        <w:lastRenderedPageBreak/>
        <w:t>DE BIENESTAR INFANTIL DE VERAPAZ, MOLINEROS Y NUEVO ORIENTE</w:t>
      </w:r>
      <w:r w:rsidRPr="00171F2B">
        <w:rPr>
          <w:rFonts w:ascii="Times New Roman" w:hAnsi="Times New Roman" w:cs="Times New Roman"/>
          <w:sz w:val="24"/>
          <w:szCs w:val="24"/>
        </w:rPr>
        <w:t>, durante el periodo comprendido entre el uno de julio al treinta y uno de diciembre de dos mil veintidós, realizando un ajuste en la entrega de la bonificación mensual el cual era de ochenta dólares ($80.00) y ahora se entregara la cantidad de ($50.00), dicho ajuste se realiza previo acuerdo con las madres educadoras, y considerando el presupuesto municipal vigente. Por tanto, se autoriza a la licenciada Beatriz del Carmen Platero para realizar los ajustes presupuestarios necesarios por el cambio de la bonificación y al tesorero municipal Licenciado Luis Antonio Rodríguez a realizar las erogaciones mensuales según el siguiente detalle: /////////////////////////////////////////////////////////////////////////////////////////////////////////////////////////</w:t>
      </w:r>
    </w:p>
    <w:tbl>
      <w:tblPr>
        <w:tblW w:w="5000" w:type="pct"/>
        <w:tblCellMar>
          <w:left w:w="70" w:type="dxa"/>
          <w:right w:w="70" w:type="dxa"/>
        </w:tblCellMar>
        <w:tblLook w:val="04A0" w:firstRow="1" w:lastRow="0" w:firstColumn="1" w:lastColumn="0" w:noHBand="0" w:noVBand="1"/>
      </w:tblPr>
      <w:tblGrid>
        <w:gridCol w:w="3721"/>
        <w:gridCol w:w="3282"/>
        <w:gridCol w:w="1975"/>
      </w:tblGrid>
      <w:tr w:rsidR="00171F2B" w:rsidRPr="00005EBA" w14:paraId="5A54649F"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tcPr>
          <w:p w14:paraId="088458E7" w14:textId="77777777" w:rsidR="00171F2B" w:rsidRPr="00005EBA" w:rsidRDefault="00171F2B" w:rsidP="0042612E">
            <w:pPr>
              <w:rPr>
                <w:rFonts w:ascii="Times New Roman" w:hAnsi="Times New Roman" w:cs="Times New Roman"/>
                <w:b/>
                <w:sz w:val="24"/>
                <w:szCs w:val="24"/>
              </w:rPr>
            </w:pPr>
            <w:r w:rsidRPr="00005EBA">
              <w:rPr>
                <w:rFonts w:ascii="Times New Roman" w:hAnsi="Times New Roman" w:cs="Times New Roman"/>
                <w:b/>
                <w:sz w:val="24"/>
                <w:szCs w:val="24"/>
              </w:rPr>
              <w:t>Nombre Completo</w:t>
            </w:r>
          </w:p>
        </w:tc>
        <w:tc>
          <w:tcPr>
            <w:tcW w:w="1828"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tcPr>
          <w:p w14:paraId="58533B62" w14:textId="77777777" w:rsidR="00171F2B" w:rsidRPr="00005EBA" w:rsidRDefault="00171F2B" w:rsidP="0042612E">
            <w:pPr>
              <w:rPr>
                <w:rFonts w:ascii="Times New Roman" w:hAnsi="Times New Roman" w:cs="Times New Roman"/>
                <w:b/>
                <w:sz w:val="24"/>
                <w:szCs w:val="24"/>
              </w:rPr>
            </w:pPr>
            <w:r w:rsidRPr="00005EBA">
              <w:rPr>
                <w:rFonts w:ascii="Times New Roman" w:hAnsi="Times New Roman" w:cs="Times New Roman"/>
                <w:b/>
                <w:sz w:val="24"/>
                <w:szCs w:val="24"/>
              </w:rPr>
              <w:t>Cargo</w:t>
            </w:r>
          </w:p>
        </w:tc>
        <w:tc>
          <w:tcPr>
            <w:tcW w:w="1100"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tcPr>
          <w:p w14:paraId="0C19F18D" w14:textId="77777777" w:rsidR="00171F2B" w:rsidRPr="00005EBA" w:rsidRDefault="00171F2B" w:rsidP="0042612E">
            <w:pPr>
              <w:rPr>
                <w:rFonts w:ascii="Times New Roman" w:hAnsi="Times New Roman" w:cs="Times New Roman"/>
                <w:b/>
                <w:bCs/>
                <w:sz w:val="24"/>
                <w:szCs w:val="24"/>
                <w:lang w:val="es-MX" w:eastAsia="es-MX"/>
              </w:rPr>
            </w:pPr>
            <w:r w:rsidRPr="00005EBA">
              <w:rPr>
                <w:rFonts w:ascii="Times New Roman" w:hAnsi="Times New Roman" w:cs="Times New Roman"/>
                <w:b/>
                <w:bCs/>
                <w:sz w:val="24"/>
                <w:szCs w:val="24"/>
                <w:lang w:val="es-MX" w:eastAsia="es-MX"/>
              </w:rPr>
              <w:t>Monto</w:t>
            </w:r>
          </w:p>
        </w:tc>
      </w:tr>
      <w:tr w:rsidR="00171F2B" w:rsidRPr="00005EBA" w14:paraId="2CE7E63A"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4FCA7" w14:textId="77777777" w:rsidR="00171F2B" w:rsidRPr="00005EBA" w:rsidRDefault="00171F2B" w:rsidP="0042612E">
            <w:pPr>
              <w:rPr>
                <w:rFonts w:ascii="Times New Roman" w:hAnsi="Times New Roman" w:cs="Times New Roman"/>
                <w:sz w:val="24"/>
                <w:szCs w:val="24"/>
              </w:rPr>
            </w:pPr>
            <w:r w:rsidRPr="00005EBA">
              <w:rPr>
                <w:rFonts w:ascii="Times New Roman" w:hAnsi="Times New Roman" w:cs="Times New Roman"/>
                <w:sz w:val="24"/>
                <w:szCs w:val="24"/>
              </w:rPr>
              <w:t>Rosario Margarita López de Cerón</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3E7D8B27" w14:textId="77777777" w:rsidR="00171F2B" w:rsidRPr="00005EBA" w:rsidRDefault="00171F2B" w:rsidP="0042612E">
            <w:pPr>
              <w:rPr>
                <w:rFonts w:ascii="Times New Roman" w:hAnsi="Times New Roman" w:cs="Times New Roman"/>
                <w:sz w:val="24"/>
                <w:szCs w:val="24"/>
              </w:rPr>
            </w:pPr>
            <w:r>
              <w:rPr>
                <w:rFonts w:ascii="Times New Roman" w:hAnsi="Times New Roman" w:cs="Times New Roman"/>
                <w:sz w:val="24"/>
                <w:szCs w:val="24"/>
              </w:rPr>
              <w:t xml:space="preserve">Educadora </w:t>
            </w:r>
            <w:r w:rsidRPr="00005EBA">
              <w:rPr>
                <w:rFonts w:ascii="Times New Roman" w:hAnsi="Times New Roman" w:cs="Times New Roman"/>
                <w:sz w:val="24"/>
                <w:szCs w:val="24"/>
              </w:rPr>
              <w:t>C</w:t>
            </w:r>
            <w:r>
              <w:rPr>
                <w:rFonts w:ascii="Times New Roman" w:hAnsi="Times New Roman" w:cs="Times New Roman"/>
                <w:sz w:val="24"/>
                <w:szCs w:val="24"/>
              </w:rPr>
              <w:t>B</w:t>
            </w:r>
            <w:r w:rsidRPr="00005EBA">
              <w:rPr>
                <w:rFonts w:ascii="Times New Roman" w:hAnsi="Times New Roman" w:cs="Times New Roman"/>
                <w:sz w:val="24"/>
                <w:szCs w:val="24"/>
              </w:rPr>
              <w:t>I V</w:t>
            </w:r>
            <w:r>
              <w:rPr>
                <w:rFonts w:ascii="Times New Roman" w:hAnsi="Times New Roman" w:cs="Times New Roman"/>
                <w:sz w:val="24"/>
                <w:szCs w:val="24"/>
              </w:rPr>
              <w:t>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3400" w14:textId="77777777" w:rsidR="00171F2B" w:rsidRPr="00005EBA" w:rsidRDefault="00171F2B" w:rsidP="0042612E">
            <w:pP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$50.00</w:t>
            </w:r>
          </w:p>
        </w:tc>
      </w:tr>
      <w:tr w:rsidR="00171F2B" w:rsidRPr="00005EBA" w14:paraId="5085E085"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80D38" w14:textId="77777777" w:rsidR="00171F2B" w:rsidRPr="00005EBA" w:rsidRDefault="00171F2B" w:rsidP="0042612E">
            <w:pPr>
              <w:rPr>
                <w:rFonts w:ascii="Times New Roman" w:hAnsi="Times New Roman" w:cs="Times New Roman"/>
                <w:sz w:val="24"/>
                <w:szCs w:val="24"/>
              </w:rPr>
            </w:pPr>
            <w:r w:rsidRPr="00005EBA">
              <w:rPr>
                <w:rFonts w:ascii="Times New Roman" w:hAnsi="Times New Roman" w:cs="Times New Roman"/>
                <w:sz w:val="24"/>
                <w:szCs w:val="24"/>
              </w:rPr>
              <w:t>Reina Margarita Argueta Ramos</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33A0087E" w14:textId="77777777" w:rsidR="00171F2B" w:rsidRPr="00005EBA" w:rsidRDefault="00171F2B" w:rsidP="0042612E">
            <w:pPr>
              <w:rPr>
                <w:rFonts w:ascii="Times New Roman" w:hAnsi="Times New Roman" w:cs="Times New Roman"/>
                <w:sz w:val="24"/>
                <w:szCs w:val="24"/>
              </w:rPr>
            </w:pPr>
            <w:r w:rsidRPr="009B1434">
              <w:rPr>
                <w:rFonts w:ascii="Times New Roman" w:hAnsi="Times New Roman" w:cs="Times New Roman"/>
                <w:sz w:val="24"/>
                <w:szCs w:val="24"/>
              </w:rPr>
              <w:t>Educadora CBI Verapaz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hideMark/>
          </w:tcPr>
          <w:p w14:paraId="1D7299E0"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1E6CBF85"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03265C" w14:textId="77777777" w:rsidR="00171F2B" w:rsidRPr="00005EBA" w:rsidRDefault="00171F2B" w:rsidP="0042612E">
            <w:pPr>
              <w:rPr>
                <w:rFonts w:ascii="Times New Roman" w:hAnsi="Times New Roman" w:cs="Times New Roman"/>
                <w:sz w:val="24"/>
                <w:szCs w:val="24"/>
              </w:rPr>
            </w:pPr>
            <w:r w:rsidRPr="00005EBA">
              <w:rPr>
                <w:rFonts w:ascii="Times New Roman" w:hAnsi="Times New Roman" w:cs="Times New Roman"/>
                <w:sz w:val="24"/>
                <w:szCs w:val="24"/>
              </w:rPr>
              <w:t xml:space="preserve">Fátima Griselda García Meléndez </w:t>
            </w:r>
          </w:p>
        </w:tc>
        <w:tc>
          <w:tcPr>
            <w:tcW w:w="1828" w:type="pct"/>
            <w:tcBorders>
              <w:top w:val="single" w:sz="4" w:space="0" w:color="auto"/>
              <w:left w:val="single" w:sz="4" w:space="0" w:color="auto"/>
              <w:bottom w:val="single" w:sz="4" w:space="0" w:color="auto"/>
              <w:right w:val="single" w:sz="4" w:space="0" w:color="auto"/>
            </w:tcBorders>
            <w:shd w:val="clear" w:color="auto" w:fill="auto"/>
            <w:noWrap/>
            <w:hideMark/>
          </w:tcPr>
          <w:p w14:paraId="02E35B50" w14:textId="77777777" w:rsidR="00171F2B" w:rsidRPr="00005EBA" w:rsidRDefault="00171F2B" w:rsidP="0042612E">
            <w:pPr>
              <w:rPr>
                <w:rFonts w:ascii="Times New Roman" w:hAnsi="Times New Roman" w:cs="Times New Roman"/>
                <w:sz w:val="24"/>
                <w:szCs w:val="24"/>
              </w:rPr>
            </w:pPr>
            <w:r w:rsidRPr="009B1434">
              <w:rPr>
                <w:rFonts w:ascii="Times New Roman" w:hAnsi="Times New Roman" w:cs="Times New Roman"/>
                <w:sz w:val="24"/>
                <w:szCs w:val="24"/>
              </w:rPr>
              <w:t>Educadora CBI Verapaz</w:t>
            </w:r>
          </w:p>
        </w:tc>
        <w:tc>
          <w:tcPr>
            <w:tcW w:w="1100" w:type="pct"/>
            <w:tcBorders>
              <w:top w:val="single" w:sz="4" w:space="0" w:color="auto"/>
              <w:left w:val="single" w:sz="4" w:space="0" w:color="auto"/>
              <w:bottom w:val="single" w:sz="4" w:space="0" w:color="auto"/>
              <w:right w:val="single" w:sz="4" w:space="0" w:color="auto"/>
            </w:tcBorders>
            <w:shd w:val="clear" w:color="auto" w:fill="auto"/>
            <w:noWrap/>
            <w:hideMark/>
          </w:tcPr>
          <w:p w14:paraId="6732AEE7"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11A2C8C9"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FC1580"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Mónica Yessenia Montoya Aguilar</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D1B493" w14:textId="77777777" w:rsidR="00171F2B" w:rsidRPr="00005EBA" w:rsidRDefault="00171F2B" w:rsidP="0042612E">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M</w:t>
            </w:r>
            <w:r>
              <w:rPr>
                <w:rFonts w:ascii="Times New Roman" w:hAnsi="Times New Roman" w:cs="Times New Roman"/>
                <w:color w:val="000000"/>
                <w:sz w:val="24"/>
                <w:szCs w:val="24"/>
              </w:rPr>
              <w:t>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71096CE0"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3E8B291D"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D80CA"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Rosa María Elías Montoya</w:t>
            </w:r>
          </w:p>
        </w:tc>
        <w:tc>
          <w:tcPr>
            <w:tcW w:w="1828" w:type="pct"/>
            <w:tcBorders>
              <w:top w:val="single" w:sz="4" w:space="0" w:color="auto"/>
              <w:left w:val="single" w:sz="4" w:space="0" w:color="auto"/>
              <w:bottom w:val="single" w:sz="4" w:space="0" w:color="auto"/>
              <w:right w:val="single" w:sz="4" w:space="0" w:color="auto"/>
            </w:tcBorders>
            <w:shd w:val="clear" w:color="auto" w:fill="auto"/>
            <w:noWrap/>
          </w:tcPr>
          <w:p w14:paraId="1442A0F3" w14:textId="77777777" w:rsidR="00171F2B" w:rsidRPr="00005EBA" w:rsidRDefault="00171F2B" w:rsidP="0042612E">
            <w:pPr>
              <w:rPr>
                <w:rFonts w:ascii="Times New Roman" w:hAnsi="Times New Roman" w:cs="Times New Roman"/>
                <w:color w:val="000000"/>
                <w:sz w:val="24"/>
                <w:szCs w:val="24"/>
              </w:rPr>
            </w:pPr>
            <w:r w:rsidRPr="002D56E6">
              <w:rPr>
                <w:rFonts w:ascii="Times New Roman" w:hAnsi="Times New Roman" w:cs="Times New Roman"/>
                <w:sz w:val="24"/>
                <w:szCs w:val="24"/>
              </w:rPr>
              <w:t>Educadora</w:t>
            </w:r>
            <w:r w:rsidRPr="002D56E6">
              <w:rPr>
                <w:rFonts w:ascii="Times New Roman" w:hAnsi="Times New Roman" w:cs="Times New Roman"/>
                <w:color w:val="000000"/>
                <w:sz w:val="24"/>
                <w:szCs w:val="24"/>
              </w:rPr>
              <w:t xml:space="preserve"> CBI Molineros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5B253C67"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7B32E82D"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51460"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Rosa Margarita Ramírez Ventura</w:t>
            </w:r>
          </w:p>
        </w:tc>
        <w:tc>
          <w:tcPr>
            <w:tcW w:w="1828" w:type="pct"/>
            <w:tcBorders>
              <w:top w:val="single" w:sz="4" w:space="0" w:color="auto"/>
              <w:left w:val="single" w:sz="4" w:space="0" w:color="auto"/>
              <w:bottom w:val="single" w:sz="4" w:space="0" w:color="auto"/>
              <w:right w:val="single" w:sz="4" w:space="0" w:color="auto"/>
            </w:tcBorders>
            <w:shd w:val="clear" w:color="auto" w:fill="auto"/>
            <w:noWrap/>
          </w:tcPr>
          <w:p w14:paraId="6CDB94B8" w14:textId="77777777" w:rsidR="00171F2B" w:rsidRPr="00005EBA" w:rsidRDefault="00171F2B" w:rsidP="0042612E">
            <w:pPr>
              <w:rPr>
                <w:rFonts w:ascii="Times New Roman" w:hAnsi="Times New Roman" w:cs="Times New Roman"/>
                <w:color w:val="000000"/>
                <w:sz w:val="24"/>
                <w:szCs w:val="24"/>
              </w:rPr>
            </w:pPr>
            <w:r w:rsidRPr="002D56E6">
              <w:rPr>
                <w:rFonts w:ascii="Times New Roman" w:hAnsi="Times New Roman" w:cs="Times New Roman"/>
                <w:sz w:val="24"/>
                <w:szCs w:val="24"/>
              </w:rPr>
              <w:t>Educadora</w:t>
            </w:r>
            <w:r w:rsidRPr="002D56E6">
              <w:rPr>
                <w:rFonts w:ascii="Times New Roman" w:hAnsi="Times New Roman" w:cs="Times New Roman"/>
                <w:color w:val="000000"/>
                <w:sz w:val="24"/>
                <w:szCs w:val="24"/>
              </w:rPr>
              <w:t xml:space="preserve"> CBI Molineros</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3EE53BC6"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2B8BC431"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0210F6"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Santos Gloria Sales Barrera</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51AF11" w14:textId="77777777" w:rsidR="00171F2B" w:rsidRPr="00005EBA" w:rsidRDefault="00171F2B" w:rsidP="0042612E">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5DB60933"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1CB2E180"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F25D66"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Yohana Liseth flores Alvarado</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5E47B" w14:textId="77777777" w:rsidR="00171F2B" w:rsidRPr="00005EBA" w:rsidRDefault="00171F2B" w:rsidP="0042612E">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734AEEAA"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r w:rsidR="00171F2B" w:rsidRPr="00005EBA" w14:paraId="1E0C72BA" w14:textId="77777777" w:rsidTr="0042612E">
        <w:trPr>
          <w:trHeight w:val="337"/>
        </w:trPr>
        <w:tc>
          <w:tcPr>
            <w:tcW w:w="207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81BB27" w14:textId="77777777" w:rsidR="00171F2B" w:rsidRPr="00005EBA" w:rsidRDefault="00171F2B" w:rsidP="0042612E">
            <w:pPr>
              <w:rPr>
                <w:rFonts w:ascii="Times New Roman" w:hAnsi="Times New Roman" w:cs="Times New Roman"/>
                <w:color w:val="000000"/>
                <w:sz w:val="24"/>
                <w:szCs w:val="24"/>
              </w:rPr>
            </w:pPr>
            <w:r w:rsidRPr="00005EBA">
              <w:rPr>
                <w:rFonts w:ascii="Times New Roman" w:hAnsi="Times New Roman" w:cs="Times New Roman"/>
                <w:color w:val="000000"/>
                <w:sz w:val="24"/>
                <w:szCs w:val="24"/>
              </w:rPr>
              <w:t>María de los Ángeles Rivas</w:t>
            </w:r>
          </w:p>
        </w:tc>
        <w:tc>
          <w:tcPr>
            <w:tcW w:w="182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F57DDE" w14:textId="77777777" w:rsidR="00171F2B" w:rsidRPr="00005EBA" w:rsidRDefault="00171F2B" w:rsidP="0042612E">
            <w:pPr>
              <w:rPr>
                <w:rFonts w:ascii="Times New Roman" w:hAnsi="Times New Roman" w:cs="Times New Roman"/>
                <w:color w:val="000000"/>
                <w:sz w:val="24"/>
                <w:szCs w:val="24"/>
              </w:rPr>
            </w:pPr>
            <w:r>
              <w:rPr>
                <w:rFonts w:ascii="Times New Roman" w:hAnsi="Times New Roman" w:cs="Times New Roman"/>
                <w:sz w:val="24"/>
                <w:szCs w:val="24"/>
              </w:rPr>
              <w:t>Educadora</w:t>
            </w:r>
            <w:r w:rsidRPr="00005EBA">
              <w:rPr>
                <w:rFonts w:ascii="Times New Roman" w:hAnsi="Times New Roman" w:cs="Times New Roman"/>
                <w:color w:val="000000"/>
                <w:sz w:val="24"/>
                <w:szCs w:val="24"/>
              </w:rPr>
              <w:t xml:space="preserve"> CBI Nuevo Oriente</w:t>
            </w:r>
          </w:p>
        </w:tc>
        <w:tc>
          <w:tcPr>
            <w:tcW w:w="1100" w:type="pct"/>
            <w:tcBorders>
              <w:top w:val="single" w:sz="4" w:space="0" w:color="auto"/>
              <w:left w:val="single" w:sz="4" w:space="0" w:color="auto"/>
              <w:bottom w:val="single" w:sz="4" w:space="0" w:color="auto"/>
              <w:right w:val="single" w:sz="4" w:space="0" w:color="auto"/>
            </w:tcBorders>
            <w:shd w:val="clear" w:color="auto" w:fill="auto"/>
            <w:noWrap/>
          </w:tcPr>
          <w:p w14:paraId="60EA780D" w14:textId="77777777" w:rsidR="00171F2B" w:rsidRPr="00005EBA" w:rsidRDefault="00171F2B" w:rsidP="0042612E">
            <w:pPr>
              <w:rPr>
                <w:rFonts w:ascii="Times New Roman" w:hAnsi="Times New Roman" w:cs="Times New Roman"/>
                <w:bCs/>
                <w:sz w:val="24"/>
                <w:szCs w:val="24"/>
                <w:lang w:val="es-MX" w:eastAsia="es-MX"/>
              </w:rPr>
            </w:pPr>
            <w:r w:rsidRPr="004C65DC">
              <w:rPr>
                <w:rFonts w:ascii="Times New Roman" w:hAnsi="Times New Roman" w:cs="Times New Roman"/>
                <w:bCs/>
                <w:sz w:val="24"/>
                <w:szCs w:val="24"/>
                <w:lang w:val="es-MX" w:eastAsia="es-MX"/>
              </w:rPr>
              <w:t>$50.00</w:t>
            </w:r>
          </w:p>
        </w:tc>
      </w:tr>
    </w:tbl>
    <w:p w14:paraId="7C39072A" w14:textId="77777777" w:rsidR="00B668EF" w:rsidRPr="00B668EF" w:rsidRDefault="00B668EF" w:rsidP="00B668EF">
      <w:pPr>
        <w:pStyle w:val="Textoindependiente2"/>
        <w:spacing w:after="0" w:line="276" w:lineRule="auto"/>
        <w:ind w:left="720"/>
        <w:jc w:val="both"/>
        <w:rPr>
          <w:sz w:val="24"/>
          <w:szCs w:val="24"/>
        </w:rPr>
      </w:pPr>
    </w:p>
    <w:p w14:paraId="6EC31133" w14:textId="00EEEDA6" w:rsidR="00171F2B" w:rsidRPr="00171F2B" w:rsidRDefault="00171F2B">
      <w:pPr>
        <w:pStyle w:val="Textoindependiente2"/>
        <w:numPr>
          <w:ilvl w:val="0"/>
          <w:numId w:val="19"/>
        </w:numPr>
        <w:spacing w:after="0" w:line="276" w:lineRule="auto"/>
        <w:jc w:val="both"/>
        <w:rPr>
          <w:sz w:val="24"/>
          <w:szCs w:val="24"/>
        </w:rPr>
      </w:pPr>
      <w:r w:rsidRPr="002412C6">
        <w:rPr>
          <w:bCs/>
          <w:sz w:val="24"/>
          <w:szCs w:val="24"/>
        </w:rPr>
        <w:t xml:space="preserve">Aplíquese el gasto a la cuenta del proyecto Fondos propios o Tesorería FODES Libre disponibilidad, con cifra presupuestaria del Presupuesto Municipal Vigente, aplicando los descuentos de ley. </w:t>
      </w:r>
      <w:r w:rsidRPr="002412C6">
        <w:rPr>
          <w:b/>
          <w:sz w:val="24"/>
          <w:szCs w:val="24"/>
        </w:rPr>
        <w:t>CERTIFIQUESE Y COMUNIQUESE. _ /////////</w:t>
      </w:r>
      <w:r>
        <w:rPr>
          <w:b/>
          <w:sz w:val="24"/>
          <w:szCs w:val="24"/>
        </w:rPr>
        <w:t>///</w:t>
      </w:r>
    </w:p>
    <w:p w14:paraId="60FCFF4F" w14:textId="406AC6BE" w:rsidR="00DF558C" w:rsidRDefault="00DF558C" w:rsidP="00DF558C">
      <w:pPr>
        <w:spacing w:line="276" w:lineRule="auto"/>
        <w:jc w:val="both"/>
        <w:rPr>
          <w:rFonts w:ascii="Times New Roman" w:eastAsia="Times New Roman" w:hAnsi="Times New Roman" w:cs="Times New Roman"/>
          <w:color w:val="000000"/>
          <w:sz w:val="24"/>
          <w:szCs w:val="24"/>
          <w:lang w:eastAsia="es-ES"/>
        </w:rPr>
      </w:pPr>
      <w:bookmarkStart w:id="77" w:name="_Hlk112227536"/>
      <w:r w:rsidRPr="00D97A9F">
        <w:rPr>
          <w:rFonts w:ascii="Times New Roman" w:hAnsi="Times New Roman" w:cs="Times New Roman"/>
          <w:b/>
          <w:bCs/>
          <w:sz w:val="24"/>
          <w:szCs w:val="24"/>
        </w:rPr>
        <w:t>ACUERDO NÚMERO SEIS:</w:t>
      </w:r>
      <w:r>
        <w:rPr>
          <w:rFonts w:ascii="Times New Roman" w:hAnsi="Times New Roman" w:cs="Times New Roman"/>
          <w:sz w:val="24"/>
          <w:szCs w:val="24"/>
        </w:rPr>
        <w:t xml:space="preserve"> </w:t>
      </w:r>
      <w:r w:rsidRPr="00D430DD">
        <w:rPr>
          <w:rFonts w:ascii="Times New Roman" w:hAnsi="Times New Roman" w:cs="Times New Roman"/>
          <w:sz w:val="24"/>
          <w:szCs w:val="24"/>
        </w:rPr>
        <w:t>Este</w:t>
      </w:r>
      <w:r w:rsidRPr="00D430DD">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acuerda: /////////////////////////////////////////////////////////////////////////</w:t>
      </w:r>
    </w:p>
    <w:p w14:paraId="64DB6D9D" w14:textId="77777777" w:rsidR="00DF558C" w:rsidRPr="00466829" w:rsidRDefault="00DF558C">
      <w:pPr>
        <w:pStyle w:val="Prrafodelista"/>
        <w:numPr>
          <w:ilvl w:val="0"/>
          <w:numId w:val="8"/>
        </w:numPr>
        <w:spacing w:after="0"/>
        <w:jc w:val="both"/>
        <w:rPr>
          <w:rFonts w:ascii="Times New Roman" w:hAnsi="Times New Roman"/>
          <w:b/>
          <w:sz w:val="24"/>
          <w:szCs w:val="24"/>
        </w:rPr>
      </w:pPr>
      <w:r w:rsidRPr="009154BA">
        <w:rPr>
          <w:rFonts w:ascii="Times New Roman" w:hAnsi="Times New Roman"/>
          <w:bCs/>
          <w:sz w:val="24"/>
          <w:szCs w:val="24"/>
        </w:rPr>
        <w:t>A</w:t>
      </w:r>
      <w:r w:rsidRPr="009154BA">
        <w:rPr>
          <w:rFonts w:ascii="Times New Roman" w:hAnsi="Times New Roman"/>
          <w:sz w:val="24"/>
          <w:szCs w:val="24"/>
        </w:rPr>
        <w:t xml:space="preserve">utorizar al </w:t>
      </w:r>
      <w:r w:rsidRPr="009154BA">
        <w:rPr>
          <w:rFonts w:ascii="Times New Roman" w:eastAsia="Times New Roman" w:hAnsi="Times New Roman"/>
          <w:color w:val="000000"/>
          <w:sz w:val="24"/>
          <w:szCs w:val="24"/>
          <w:lang w:eastAsia="es-ES"/>
        </w:rPr>
        <w:t xml:space="preserve">licenciado </w:t>
      </w:r>
      <w:r w:rsidRPr="009154BA">
        <w:rPr>
          <w:rFonts w:ascii="Times New Roman" w:hAnsi="Times New Roman"/>
          <w:sz w:val="24"/>
          <w:szCs w:val="24"/>
          <w:lang w:val="es-ES"/>
        </w:rPr>
        <w:t>Jonathan Josué Córdova</w:t>
      </w:r>
      <w:r w:rsidRPr="009154BA">
        <w:rPr>
          <w:rFonts w:ascii="Times New Roman" w:hAnsi="Times New Roman"/>
          <w:sz w:val="24"/>
          <w:szCs w:val="24"/>
        </w:rPr>
        <w:t xml:space="preserve"> Jede de la Unidad de Adquisiciones y Contrataciones Institucionales (UACI)</w:t>
      </w:r>
      <w:r w:rsidRPr="009154BA">
        <w:rPr>
          <w:rFonts w:ascii="Times New Roman" w:eastAsia="Times New Roman" w:hAnsi="Times New Roman"/>
          <w:color w:val="000000"/>
          <w:sz w:val="24"/>
          <w:szCs w:val="24"/>
          <w:lang w:eastAsia="es-ES"/>
        </w:rPr>
        <w:t xml:space="preserve">, para que realice </w:t>
      </w:r>
      <w:r w:rsidRPr="009154BA">
        <w:rPr>
          <w:rFonts w:ascii="Times New Roman" w:hAnsi="Times New Roman"/>
          <w:sz w:val="24"/>
          <w:szCs w:val="24"/>
        </w:rPr>
        <w:t xml:space="preserve">la contratación directa de los servicios de </w:t>
      </w:r>
      <w:r w:rsidRPr="009154BA">
        <w:rPr>
          <w:rFonts w:ascii="Times New Roman" w:hAnsi="Times New Roman"/>
          <w:sz w:val="24"/>
          <w:szCs w:val="24"/>
          <w:lang w:val="es-ES"/>
        </w:rPr>
        <w:t xml:space="preserve">la distribuidora gasolinera TEXACO de “San Rafael Cedros” ubicada en desvió a Ilobasco Carretera Panamericana, Cuscatlán, El Salvador C.A. </w:t>
      </w:r>
      <w:r w:rsidRPr="009154BA">
        <w:rPr>
          <w:rFonts w:ascii="Times New Roman" w:hAnsi="Times New Roman"/>
          <w:bCs/>
          <w:sz w:val="24"/>
          <w:szCs w:val="24"/>
        </w:rPr>
        <w:t xml:space="preserve">Con la finalidad de agilizar y operativizar las actividades propias del municipio, y para las diligencias o misiones oficiales correspondientes. </w:t>
      </w:r>
    </w:p>
    <w:p w14:paraId="149052A1" w14:textId="77777777" w:rsidR="001738E9" w:rsidRPr="00B668EF" w:rsidRDefault="00DF558C">
      <w:pPr>
        <w:pStyle w:val="Prrafodelista"/>
        <w:numPr>
          <w:ilvl w:val="0"/>
          <w:numId w:val="8"/>
        </w:numPr>
        <w:spacing w:after="0"/>
        <w:jc w:val="both"/>
        <w:rPr>
          <w:rFonts w:ascii="Times New Roman" w:hAnsi="Times New Roman"/>
          <w:sz w:val="24"/>
          <w:szCs w:val="24"/>
          <w:lang w:val="es-ES"/>
        </w:rPr>
      </w:pPr>
      <w:r w:rsidRPr="009154BA">
        <w:rPr>
          <w:rFonts w:ascii="Times New Roman" w:hAnsi="Times New Roman"/>
          <w:sz w:val="24"/>
          <w:szCs w:val="24"/>
          <w:lang w:val="es-ES"/>
        </w:rPr>
        <w:t xml:space="preserve">Establecer como responsables de las firmas para </w:t>
      </w:r>
      <w:r>
        <w:rPr>
          <w:rFonts w:ascii="Times New Roman" w:hAnsi="Times New Roman"/>
          <w:sz w:val="24"/>
          <w:szCs w:val="24"/>
          <w:lang w:val="es-ES"/>
        </w:rPr>
        <w:t xml:space="preserve">la autorización de </w:t>
      </w:r>
      <w:r w:rsidRPr="009154BA">
        <w:rPr>
          <w:rFonts w:ascii="Times New Roman" w:hAnsi="Times New Roman"/>
          <w:sz w:val="24"/>
          <w:szCs w:val="24"/>
          <w:lang w:val="es-ES"/>
        </w:rPr>
        <w:t>los vales de compra de combustible</w:t>
      </w:r>
      <w:r>
        <w:rPr>
          <w:rFonts w:ascii="Times New Roman" w:hAnsi="Times New Roman"/>
          <w:sz w:val="24"/>
          <w:szCs w:val="24"/>
          <w:lang w:val="es-ES"/>
        </w:rPr>
        <w:t>,</w:t>
      </w:r>
      <w:r w:rsidRPr="009154BA">
        <w:rPr>
          <w:rFonts w:ascii="Times New Roman" w:hAnsi="Times New Roman"/>
          <w:sz w:val="24"/>
          <w:szCs w:val="24"/>
          <w:lang w:val="es-ES"/>
        </w:rPr>
        <w:t xml:space="preserve"> al señor Santos Redamis Campos Rivas Alcalde Municipal o a la licenciada Rosario de María Meléndez</w:t>
      </w:r>
      <w:r>
        <w:rPr>
          <w:rFonts w:ascii="Times New Roman" w:hAnsi="Times New Roman"/>
          <w:sz w:val="24"/>
          <w:szCs w:val="24"/>
          <w:lang w:val="es-ES"/>
        </w:rPr>
        <w:t xml:space="preserve"> Secretaria Municipal</w:t>
      </w:r>
      <w:r w:rsidRPr="009154BA">
        <w:rPr>
          <w:rFonts w:ascii="Times New Roman" w:hAnsi="Times New Roman"/>
          <w:sz w:val="24"/>
          <w:szCs w:val="24"/>
          <w:lang w:val="es-ES"/>
        </w:rPr>
        <w:t xml:space="preserve">. </w:t>
      </w:r>
      <w:r w:rsidRPr="009154BA">
        <w:rPr>
          <w:rFonts w:ascii="Times New Roman" w:hAnsi="Times New Roman"/>
          <w:sz w:val="24"/>
          <w:szCs w:val="24"/>
        </w:rPr>
        <w:t xml:space="preserve">El presente acuerdo surte efectos legales a partir del </w:t>
      </w:r>
      <w:r w:rsidRPr="00567332">
        <w:rPr>
          <w:rFonts w:ascii="Times New Roman" w:hAnsi="Times New Roman"/>
          <w:sz w:val="24"/>
          <w:szCs w:val="24"/>
        </w:rPr>
        <w:t xml:space="preserve">primero de </w:t>
      </w:r>
      <w:r w:rsidR="00D97A9F">
        <w:rPr>
          <w:rFonts w:ascii="Times New Roman" w:hAnsi="Times New Roman"/>
          <w:sz w:val="24"/>
          <w:szCs w:val="24"/>
        </w:rPr>
        <w:t>julio</w:t>
      </w:r>
      <w:r w:rsidRPr="00567332">
        <w:rPr>
          <w:rFonts w:ascii="Times New Roman" w:hAnsi="Times New Roman"/>
          <w:sz w:val="24"/>
          <w:szCs w:val="24"/>
        </w:rPr>
        <w:t xml:space="preserve"> al treinta </w:t>
      </w:r>
      <w:r w:rsidR="00D97A9F">
        <w:rPr>
          <w:rFonts w:ascii="Times New Roman" w:hAnsi="Times New Roman"/>
          <w:sz w:val="24"/>
          <w:szCs w:val="24"/>
        </w:rPr>
        <w:t xml:space="preserve">y uno </w:t>
      </w:r>
      <w:r w:rsidRPr="00567332">
        <w:rPr>
          <w:rFonts w:ascii="Times New Roman" w:hAnsi="Times New Roman"/>
          <w:sz w:val="24"/>
          <w:szCs w:val="24"/>
        </w:rPr>
        <w:t xml:space="preserve">de </w:t>
      </w:r>
      <w:r w:rsidR="00D97A9F">
        <w:rPr>
          <w:rFonts w:ascii="Times New Roman" w:hAnsi="Times New Roman"/>
          <w:sz w:val="24"/>
          <w:szCs w:val="24"/>
        </w:rPr>
        <w:lastRenderedPageBreak/>
        <w:t xml:space="preserve">diciembre </w:t>
      </w:r>
      <w:r w:rsidR="00D97A9F" w:rsidRPr="00567332">
        <w:rPr>
          <w:rFonts w:ascii="Times New Roman" w:hAnsi="Times New Roman"/>
          <w:sz w:val="24"/>
          <w:szCs w:val="24"/>
        </w:rPr>
        <w:t>de</w:t>
      </w:r>
      <w:r w:rsidRPr="00567332">
        <w:rPr>
          <w:rFonts w:ascii="Times New Roman" w:hAnsi="Times New Roman"/>
          <w:sz w:val="24"/>
          <w:szCs w:val="24"/>
        </w:rPr>
        <w:t xml:space="preserve"> dos mil </w:t>
      </w:r>
      <w:r w:rsidR="00D97A9F" w:rsidRPr="00567332">
        <w:rPr>
          <w:rFonts w:ascii="Times New Roman" w:hAnsi="Times New Roman"/>
          <w:sz w:val="24"/>
          <w:szCs w:val="24"/>
        </w:rPr>
        <w:t>veintidós. -</w:t>
      </w:r>
      <w:r w:rsidRPr="00567332">
        <w:rPr>
          <w:rFonts w:ascii="Times New Roman" w:hAnsi="Times New Roman"/>
          <w:sz w:val="24"/>
          <w:szCs w:val="24"/>
        </w:rPr>
        <w:t xml:space="preserve"> </w:t>
      </w:r>
      <w:r w:rsidRPr="00567332">
        <w:rPr>
          <w:rFonts w:ascii="Times New Roman" w:hAnsi="Times New Roman"/>
          <w:b/>
          <w:sz w:val="24"/>
          <w:szCs w:val="24"/>
        </w:rPr>
        <w:t>CERTIFIQUES</w:t>
      </w:r>
      <w:r w:rsidRPr="00466829">
        <w:rPr>
          <w:rFonts w:ascii="Times New Roman" w:hAnsi="Times New Roman"/>
          <w:b/>
          <w:sz w:val="24"/>
          <w:szCs w:val="24"/>
        </w:rPr>
        <w:t xml:space="preserve">E Y </w:t>
      </w:r>
      <w:r w:rsidR="00D97A9F" w:rsidRPr="00466829">
        <w:rPr>
          <w:rFonts w:ascii="Times New Roman" w:hAnsi="Times New Roman"/>
          <w:b/>
          <w:sz w:val="24"/>
          <w:szCs w:val="24"/>
        </w:rPr>
        <w:t>COMUNIQUESE. -</w:t>
      </w:r>
      <w:r w:rsidRPr="00466829">
        <w:rPr>
          <w:rFonts w:ascii="Times New Roman" w:hAnsi="Times New Roman"/>
          <w:sz w:val="24"/>
          <w:szCs w:val="24"/>
        </w:rPr>
        <w:t xml:space="preserve"> </w:t>
      </w:r>
      <w:r w:rsidR="00D97A9F">
        <w:rPr>
          <w:rFonts w:ascii="Times New Roman" w:hAnsi="Times New Roman"/>
          <w:sz w:val="24"/>
          <w:szCs w:val="24"/>
        </w:rPr>
        <w:t xml:space="preserve"> ///////////////////////////</w:t>
      </w:r>
    </w:p>
    <w:p w14:paraId="32D4D32A" w14:textId="77777777" w:rsidR="00B668EF" w:rsidRPr="001738E9" w:rsidRDefault="00B668EF" w:rsidP="00B668EF">
      <w:pPr>
        <w:pStyle w:val="Prrafodelista"/>
        <w:spacing w:after="0"/>
        <w:jc w:val="both"/>
        <w:rPr>
          <w:rFonts w:ascii="Times New Roman" w:hAnsi="Times New Roman"/>
          <w:sz w:val="24"/>
          <w:szCs w:val="24"/>
          <w:lang w:val="es-ES"/>
        </w:rPr>
      </w:pPr>
    </w:p>
    <w:bookmarkEnd w:id="77"/>
    <w:p w14:paraId="68F7369F" w14:textId="6EF76274" w:rsidR="00B668EF" w:rsidRDefault="00D9478D" w:rsidP="00D9478D">
      <w:pPr>
        <w:spacing w:after="0"/>
        <w:jc w:val="both"/>
        <w:rPr>
          <w:rFonts w:ascii="Times New Roman" w:eastAsia="Times New Roman" w:hAnsi="Times New Roman" w:cs="Times New Roman"/>
          <w:color w:val="000000"/>
          <w:sz w:val="24"/>
          <w:szCs w:val="24"/>
          <w:lang w:eastAsia="es-ES"/>
        </w:rPr>
      </w:pPr>
      <w:r w:rsidRPr="001738E9">
        <w:rPr>
          <w:rFonts w:ascii="Times New Roman" w:hAnsi="Times New Roman" w:cs="Times New Roman"/>
          <w:b/>
          <w:bCs/>
          <w:sz w:val="24"/>
          <w:szCs w:val="24"/>
        </w:rPr>
        <w:t>ACUERDO NÚMERO SI</w:t>
      </w:r>
      <w:r>
        <w:rPr>
          <w:rFonts w:ascii="Times New Roman" w:hAnsi="Times New Roman" w:cs="Times New Roman"/>
          <w:b/>
          <w:bCs/>
          <w:sz w:val="24"/>
          <w:szCs w:val="24"/>
        </w:rPr>
        <w:t>ETE</w:t>
      </w:r>
      <w:r w:rsidRPr="001738E9">
        <w:rPr>
          <w:rFonts w:ascii="Times New Roman" w:hAnsi="Times New Roman" w:cs="Times New Roman"/>
          <w:b/>
          <w:bCs/>
          <w:sz w:val="24"/>
          <w:szCs w:val="24"/>
        </w:rPr>
        <w:t>:</w:t>
      </w:r>
      <w:r w:rsidRPr="001738E9">
        <w:rPr>
          <w:rFonts w:ascii="Times New Roman" w:hAnsi="Times New Roman" w:cs="Times New Roman"/>
          <w:sz w:val="24"/>
          <w:szCs w:val="24"/>
        </w:rPr>
        <w:t xml:space="preserve"> Este</w:t>
      </w:r>
      <w:r w:rsidRPr="001738E9">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A</w:t>
      </w:r>
      <w:r w:rsidRPr="001738E9">
        <w:rPr>
          <w:rFonts w:ascii="Times New Roman" w:eastAsia="Times New Roman" w:hAnsi="Times New Roman" w:cs="Times New Roman"/>
          <w:color w:val="000000"/>
          <w:sz w:val="24"/>
          <w:szCs w:val="24"/>
          <w:lang w:eastAsia="es-ES"/>
        </w:rPr>
        <w:t>cuerda</w:t>
      </w:r>
      <w:r>
        <w:rPr>
          <w:rFonts w:ascii="Times New Roman" w:eastAsia="Times New Roman" w:hAnsi="Times New Roman" w:cs="Times New Roman"/>
          <w:color w:val="000000"/>
          <w:sz w:val="24"/>
          <w:szCs w:val="24"/>
          <w:lang w:eastAsia="es-ES"/>
        </w:rPr>
        <w:t xml:space="preserve">: </w:t>
      </w:r>
      <w:r w:rsidRPr="009743B2">
        <w:rPr>
          <w:rFonts w:ascii="Times New Roman" w:eastAsia="Times New Roman" w:hAnsi="Times New Roman" w:cs="Times New Roman"/>
          <w:color w:val="000000"/>
          <w:sz w:val="24"/>
          <w:szCs w:val="24"/>
          <w:lang w:eastAsia="es-ES"/>
        </w:rPr>
        <w:t xml:space="preserve">Envista de la necesidad de la ejecución de proyectos que fortalecen el bienestar del municipio de Verapaz, el concejo municipal </w:t>
      </w:r>
      <w:r w:rsidRPr="009743B2">
        <w:rPr>
          <w:rFonts w:ascii="Times New Roman" w:eastAsia="Times New Roman" w:hAnsi="Times New Roman" w:cs="Times New Roman"/>
          <w:b/>
          <w:bCs/>
          <w:color w:val="000000"/>
          <w:sz w:val="24"/>
          <w:szCs w:val="24"/>
          <w:lang w:eastAsia="es-ES"/>
        </w:rPr>
        <w:t>Acuerda:</w:t>
      </w:r>
      <w:r w:rsidRPr="009743B2">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p>
    <w:p w14:paraId="4077BD95" w14:textId="77777777" w:rsidR="00D9478D" w:rsidRPr="00B668EF" w:rsidRDefault="00D9478D" w:rsidP="00D9478D">
      <w:pPr>
        <w:pStyle w:val="Prrafodelista"/>
        <w:numPr>
          <w:ilvl w:val="0"/>
          <w:numId w:val="10"/>
        </w:numPr>
        <w:spacing w:after="0" w:line="276"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Refrendar el contrato de </w:t>
      </w:r>
      <w:r w:rsidRPr="009743B2">
        <w:rPr>
          <w:rFonts w:ascii="Times New Roman" w:eastAsia="Times New Roman" w:hAnsi="Times New Roman"/>
          <w:color w:val="000000"/>
          <w:sz w:val="24"/>
          <w:szCs w:val="24"/>
          <w:lang w:eastAsia="es-ES"/>
        </w:rPr>
        <w:t>personal idóneo para la ejecución de los proyectos que fortalece las actividades diarias de la municipalidad</w:t>
      </w:r>
      <w:r w:rsidRPr="009743B2">
        <w:rPr>
          <w:rFonts w:ascii="Times New Roman" w:hAnsi="Times New Roman"/>
          <w:sz w:val="24"/>
          <w:szCs w:val="24"/>
        </w:rPr>
        <w:t xml:space="preserve">, durante el periodo comprendido entre el uno de </w:t>
      </w:r>
      <w:r>
        <w:rPr>
          <w:rFonts w:ascii="Times New Roman" w:hAnsi="Times New Roman"/>
          <w:sz w:val="24"/>
          <w:szCs w:val="24"/>
        </w:rPr>
        <w:t xml:space="preserve">julio </w:t>
      </w:r>
      <w:r w:rsidRPr="009743B2">
        <w:rPr>
          <w:rFonts w:ascii="Times New Roman" w:hAnsi="Times New Roman"/>
          <w:sz w:val="24"/>
          <w:szCs w:val="24"/>
        </w:rPr>
        <w:t xml:space="preserve">al treinta de </w:t>
      </w:r>
      <w:r>
        <w:rPr>
          <w:rFonts w:ascii="Times New Roman" w:hAnsi="Times New Roman"/>
          <w:sz w:val="24"/>
          <w:szCs w:val="24"/>
        </w:rPr>
        <w:t>septiembre</w:t>
      </w:r>
      <w:r w:rsidRPr="009743B2">
        <w:rPr>
          <w:rFonts w:ascii="Times New Roman" w:hAnsi="Times New Roman"/>
          <w:sz w:val="24"/>
          <w:szCs w:val="24"/>
        </w:rPr>
        <w:t xml:space="preserve"> del dos mil veintidós, en ese sentido se autoriza al licenciado Luis Antonio Rodríguez realizar las siguientes erogaciones mensuales: </w:t>
      </w:r>
      <w:r>
        <w:rPr>
          <w:rFonts w:ascii="Times New Roman" w:hAnsi="Times New Roman"/>
          <w:sz w:val="24"/>
          <w:szCs w:val="24"/>
        </w:rPr>
        <w:t>/////////////////////////////////////////////////////////////////////////////////////////////////////////</w:t>
      </w:r>
    </w:p>
    <w:p w14:paraId="3BC82B00" w14:textId="77777777" w:rsidR="00B668EF" w:rsidRPr="009743B2" w:rsidRDefault="00B668EF" w:rsidP="00B668EF">
      <w:pPr>
        <w:pStyle w:val="Prrafodelista"/>
        <w:spacing w:after="0" w:line="276" w:lineRule="auto"/>
        <w:jc w:val="both"/>
        <w:rPr>
          <w:rFonts w:ascii="Times New Roman" w:eastAsia="Times New Roman" w:hAnsi="Times New Roman"/>
          <w:color w:val="000000"/>
          <w:sz w:val="24"/>
          <w:szCs w:val="24"/>
          <w:lang w:eastAsia="es-ES"/>
        </w:rPr>
      </w:pPr>
    </w:p>
    <w:tbl>
      <w:tblPr>
        <w:tblW w:w="5182" w:type="pct"/>
        <w:tblLayout w:type="fixed"/>
        <w:tblCellMar>
          <w:left w:w="70" w:type="dxa"/>
          <w:right w:w="70" w:type="dxa"/>
        </w:tblCellMar>
        <w:tblLook w:val="04A0" w:firstRow="1" w:lastRow="0" w:firstColumn="1" w:lastColumn="0" w:noHBand="0" w:noVBand="1"/>
      </w:tblPr>
      <w:tblGrid>
        <w:gridCol w:w="3474"/>
        <w:gridCol w:w="4182"/>
        <w:gridCol w:w="1649"/>
      </w:tblGrid>
      <w:tr w:rsidR="00D9478D" w:rsidRPr="00B52219" w14:paraId="4B862F33"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4CB0C582" w14:textId="77777777" w:rsidR="00D9478D" w:rsidRPr="00005AD4" w:rsidRDefault="00D9478D" w:rsidP="00832F22">
            <w:pPr>
              <w:jc w:val="center"/>
              <w:rPr>
                <w:rFonts w:ascii="Times New Roman" w:hAnsi="Times New Roman" w:cs="Times New Roman"/>
                <w:sz w:val="28"/>
                <w:szCs w:val="24"/>
                <w:lang w:val="es-MX" w:eastAsia="es-MX"/>
              </w:rPr>
            </w:pPr>
            <w:r w:rsidRPr="00005AD4">
              <w:rPr>
                <w:rFonts w:ascii="Times New Roman" w:hAnsi="Times New Roman" w:cs="Times New Roman"/>
                <w:b/>
                <w:bCs/>
                <w:sz w:val="28"/>
                <w:szCs w:val="24"/>
              </w:rPr>
              <w:t>Nombre   del   Empleado</w:t>
            </w:r>
          </w:p>
        </w:tc>
        <w:tc>
          <w:tcPr>
            <w:tcW w:w="224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495F7E6" w14:textId="77777777" w:rsidR="00D9478D" w:rsidRPr="00005AD4" w:rsidRDefault="00D9478D" w:rsidP="00832F22">
            <w:pPr>
              <w:jc w:val="center"/>
              <w:rPr>
                <w:rFonts w:ascii="Times New Roman" w:hAnsi="Times New Roman" w:cs="Times New Roman"/>
                <w:sz w:val="28"/>
                <w:szCs w:val="24"/>
                <w:lang w:val="es-MX" w:eastAsia="es-MX"/>
              </w:rPr>
            </w:pPr>
            <w:r w:rsidRPr="00005AD4">
              <w:rPr>
                <w:rFonts w:ascii="Times New Roman" w:hAnsi="Times New Roman" w:cs="Times New Roman"/>
                <w:b/>
                <w:bCs/>
                <w:sz w:val="28"/>
                <w:szCs w:val="24"/>
                <w:lang w:val="es-MX" w:eastAsia="es-MX"/>
              </w:rPr>
              <w:t>Cargo o Puesto</w:t>
            </w:r>
          </w:p>
        </w:tc>
        <w:tc>
          <w:tcPr>
            <w:tcW w:w="886"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8540D11" w14:textId="77777777" w:rsidR="00D9478D" w:rsidRPr="00005AD4" w:rsidRDefault="00D9478D" w:rsidP="00832F22">
            <w:pPr>
              <w:jc w:val="center"/>
              <w:rPr>
                <w:rFonts w:ascii="Times New Roman" w:hAnsi="Times New Roman" w:cs="Times New Roman"/>
                <w:b/>
                <w:bCs/>
                <w:sz w:val="28"/>
                <w:szCs w:val="24"/>
                <w:lang w:val="es-MX" w:eastAsia="es-MX"/>
              </w:rPr>
            </w:pPr>
            <w:r w:rsidRPr="00005AD4">
              <w:rPr>
                <w:rFonts w:ascii="Times New Roman" w:hAnsi="Times New Roman" w:cs="Times New Roman"/>
                <w:b/>
                <w:bCs/>
                <w:sz w:val="28"/>
                <w:szCs w:val="24"/>
                <w:lang w:val="es-MX" w:eastAsia="es-MX"/>
              </w:rPr>
              <w:t>Salario</w:t>
            </w:r>
          </w:p>
        </w:tc>
      </w:tr>
      <w:tr w:rsidR="00D9478D" w:rsidRPr="00B52219" w14:paraId="1CD6049D"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CD9243"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Oscar Salinas Umaña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11344"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Recolector De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FD0C85" w14:textId="2270B888" w:rsidR="00D9478D" w:rsidRPr="00005AD4" w:rsidRDefault="00860FBA" w:rsidP="00832F22">
            <w:pPr>
              <w:jc w:val="center"/>
              <w:rPr>
                <w:rFonts w:ascii="Times New Roman" w:hAnsi="Times New Roman" w:cs="Times New Roman"/>
                <w:bCs/>
                <w:sz w:val="28"/>
                <w:szCs w:val="24"/>
                <w:lang w:val="es-MX" w:eastAsia="es-MX"/>
              </w:rPr>
            </w:pPr>
            <w:r>
              <w:rPr>
                <w:rFonts w:ascii="Times New Roman" w:hAnsi="Times New Roman" w:cs="Times New Roman"/>
                <w:bCs/>
                <w:sz w:val="28"/>
                <w:szCs w:val="24"/>
                <w:lang w:val="es-MX" w:eastAsia="es-MX"/>
              </w:rPr>
              <w:t>XXXX</w:t>
            </w:r>
            <w:r w:rsidR="00D9478D" w:rsidRPr="00005AD4">
              <w:rPr>
                <w:rFonts w:ascii="Times New Roman" w:hAnsi="Times New Roman" w:cs="Times New Roman"/>
                <w:bCs/>
                <w:sz w:val="28"/>
                <w:szCs w:val="24"/>
                <w:lang w:val="es-MX" w:eastAsia="es-MX"/>
              </w:rPr>
              <w:t xml:space="preserve"> </w:t>
            </w:r>
          </w:p>
        </w:tc>
      </w:tr>
      <w:tr w:rsidR="00D9478D" w:rsidRPr="00B52219" w14:paraId="4631BD15"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BBAA6"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José Luis Ascencio Abarca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4544F" w14:textId="77777777" w:rsidR="00D9478D" w:rsidRPr="00005AD4" w:rsidRDefault="00D9478D" w:rsidP="00832F22">
            <w:pPr>
              <w:rPr>
                <w:rFonts w:ascii="Times New Roman" w:hAnsi="Times New Roman" w:cs="Times New Roman"/>
                <w:sz w:val="28"/>
                <w:szCs w:val="24"/>
              </w:rPr>
            </w:pPr>
            <w:r w:rsidRPr="00005AD4">
              <w:rPr>
                <w:rFonts w:ascii="Times New Roman" w:hAnsi="Times New Roman" w:cs="Times New Roman"/>
                <w:sz w:val="28"/>
                <w:szCs w:val="24"/>
                <w:lang w:val="es-MX" w:eastAsia="es-MX"/>
              </w:rPr>
              <w:t>Recolector De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hideMark/>
          </w:tcPr>
          <w:p w14:paraId="73134B04" w14:textId="01D9303D" w:rsidR="00D9478D" w:rsidRPr="00005AD4" w:rsidRDefault="00860FBA" w:rsidP="00832F22">
            <w:pPr>
              <w:jc w:val="center"/>
              <w:rPr>
                <w:rFonts w:ascii="Times New Roman" w:hAnsi="Times New Roman" w:cs="Times New Roman"/>
                <w:sz w:val="28"/>
                <w:szCs w:val="24"/>
              </w:rPr>
            </w:pPr>
            <w:r>
              <w:rPr>
                <w:rFonts w:ascii="Times New Roman" w:hAnsi="Times New Roman" w:cs="Times New Roman"/>
                <w:bCs/>
                <w:sz w:val="28"/>
                <w:szCs w:val="24"/>
                <w:lang w:val="es-MX" w:eastAsia="es-MX"/>
              </w:rPr>
              <w:t>XXXX</w:t>
            </w:r>
            <w:r w:rsidR="00D9478D" w:rsidRPr="00005AD4">
              <w:rPr>
                <w:rFonts w:ascii="Times New Roman" w:hAnsi="Times New Roman" w:cs="Times New Roman"/>
                <w:bCs/>
                <w:sz w:val="28"/>
                <w:szCs w:val="24"/>
                <w:lang w:val="es-MX" w:eastAsia="es-MX"/>
              </w:rPr>
              <w:t xml:space="preserve"> </w:t>
            </w:r>
          </w:p>
        </w:tc>
      </w:tr>
      <w:tr w:rsidR="00D9478D" w:rsidRPr="00B52219" w14:paraId="224E4003"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2FA65E"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Moris Molina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E58E3" w14:textId="77777777" w:rsidR="00D9478D" w:rsidRPr="00005AD4" w:rsidRDefault="00D9478D" w:rsidP="00832F22">
            <w:pPr>
              <w:rPr>
                <w:rFonts w:ascii="Times New Roman" w:hAnsi="Times New Roman" w:cs="Times New Roman"/>
                <w:sz w:val="28"/>
                <w:szCs w:val="24"/>
              </w:rPr>
            </w:pPr>
            <w:r w:rsidRPr="00005AD4">
              <w:rPr>
                <w:rFonts w:ascii="Times New Roman" w:hAnsi="Times New Roman" w:cs="Times New Roman"/>
                <w:sz w:val="28"/>
                <w:szCs w:val="24"/>
                <w:lang w:val="es-MX" w:eastAsia="es-MX"/>
              </w:rPr>
              <w:t>Recolector De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hideMark/>
          </w:tcPr>
          <w:p w14:paraId="4974D64E" w14:textId="0D79BDA4" w:rsidR="00D9478D" w:rsidRPr="00005AD4" w:rsidRDefault="00860FBA" w:rsidP="00832F22">
            <w:pPr>
              <w:jc w:val="center"/>
              <w:rPr>
                <w:rFonts w:ascii="Times New Roman" w:hAnsi="Times New Roman" w:cs="Times New Roman"/>
                <w:sz w:val="28"/>
                <w:szCs w:val="24"/>
              </w:rPr>
            </w:pPr>
            <w:r>
              <w:rPr>
                <w:rFonts w:ascii="Times New Roman" w:hAnsi="Times New Roman" w:cs="Times New Roman"/>
                <w:bCs/>
                <w:sz w:val="28"/>
                <w:szCs w:val="24"/>
                <w:lang w:val="es-MX" w:eastAsia="es-MX"/>
              </w:rPr>
              <w:t>XXXX</w:t>
            </w:r>
            <w:r w:rsidR="00D9478D" w:rsidRPr="00005AD4">
              <w:rPr>
                <w:rFonts w:ascii="Times New Roman" w:hAnsi="Times New Roman" w:cs="Times New Roman"/>
                <w:bCs/>
                <w:sz w:val="28"/>
                <w:szCs w:val="24"/>
                <w:lang w:val="es-MX" w:eastAsia="es-MX"/>
              </w:rPr>
              <w:t xml:space="preserve"> </w:t>
            </w:r>
          </w:p>
        </w:tc>
      </w:tr>
      <w:tr w:rsidR="00D9478D" w:rsidRPr="00B52219" w14:paraId="22EBA338"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FA661E" w14:textId="77777777" w:rsidR="00D9478D" w:rsidRPr="00005AD4" w:rsidRDefault="00D9478D" w:rsidP="00832F22">
            <w:pPr>
              <w:rPr>
                <w:rFonts w:ascii="Times New Roman" w:hAnsi="Times New Roman" w:cs="Times New Roman"/>
                <w:sz w:val="28"/>
                <w:szCs w:val="24"/>
              </w:rPr>
            </w:pPr>
            <w:r w:rsidRPr="00005AD4">
              <w:rPr>
                <w:rFonts w:ascii="Times New Roman" w:hAnsi="Times New Roman" w:cs="Times New Roman"/>
                <w:sz w:val="28"/>
                <w:szCs w:val="24"/>
              </w:rPr>
              <w:t xml:space="preserve">Elmer de Jesús Argueta Miranda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2C5B1F"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Motorista De Camión Recolector De Desechos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6ED172CD" w14:textId="4799F91A" w:rsidR="00D9478D" w:rsidRDefault="00860FBA" w:rsidP="00832F22">
            <w:pPr>
              <w:jc w:val="center"/>
              <w:rPr>
                <w:rFonts w:ascii="Times New Roman" w:hAnsi="Times New Roman" w:cs="Times New Roman"/>
                <w:bCs/>
                <w:sz w:val="28"/>
                <w:szCs w:val="24"/>
                <w:lang w:val="es-MX" w:eastAsia="es-MX"/>
              </w:rPr>
            </w:pPr>
            <w:r>
              <w:rPr>
                <w:rFonts w:ascii="Times New Roman" w:hAnsi="Times New Roman" w:cs="Times New Roman"/>
                <w:bCs/>
                <w:sz w:val="28"/>
                <w:szCs w:val="24"/>
                <w:lang w:val="es-MX" w:eastAsia="es-MX"/>
              </w:rPr>
              <w:t>XXXX</w:t>
            </w:r>
            <w:r w:rsidR="00D9478D" w:rsidRPr="00005AD4">
              <w:rPr>
                <w:rFonts w:ascii="Times New Roman" w:hAnsi="Times New Roman" w:cs="Times New Roman"/>
                <w:bCs/>
                <w:sz w:val="28"/>
                <w:szCs w:val="24"/>
                <w:lang w:val="es-MX" w:eastAsia="es-MX"/>
              </w:rPr>
              <w:t xml:space="preserve"> </w:t>
            </w:r>
          </w:p>
          <w:p w14:paraId="5BB0A660" w14:textId="77777777" w:rsidR="00005AD4" w:rsidRPr="00005AD4" w:rsidRDefault="00005AD4" w:rsidP="00832F22">
            <w:pPr>
              <w:jc w:val="center"/>
              <w:rPr>
                <w:rFonts w:ascii="Times New Roman" w:hAnsi="Times New Roman" w:cs="Times New Roman"/>
                <w:sz w:val="28"/>
                <w:szCs w:val="24"/>
              </w:rPr>
            </w:pPr>
          </w:p>
        </w:tc>
      </w:tr>
      <w:tr w:rsidR="00D9478D" w:rsidRPr="00B52219" w14:paraId="394348C3"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E155DD" w14:textId="77777777" w:rsidR="00D9478D" w:rsidRPr="00005AD4" w:rsidRDefault="00D9478D" w:rsidP="00832F22">
            <w:pPr>
              <w:rPr>
                <w:rFonts w:ascii="Times New Roman" w:hAnsi="Times New Roman" w:cs="Times New Roman"/>
                <w:sz w:val="28"/>
                <w:szCs w:val="24"/>
              </w:rPr>
            </w:pPr>
            <w:r w:rsidRPr="00005AD4">
              <w:rPr>
                <w:rFonts w:ascii="Times New Roman" w:hAnsi="Times New Roman" w:cs="Times New Roman"/>
                <w:sz w:val="28"/>
                <w:szCs w:val="24"/>
              </w:rPr>
              <w:t xml:space="preserve">José Luis López Reyes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A7D3CF"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Separación De Los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28755B7B" w14:textId="19619002" w:rsidR="00D9478D" w:rsidRPr="00005AD4" w:rsidRDefault="00860FBA" w:rsidP="00832F22">
            <w:pPr>
              <w:jc w:val="center"/>
              <w:rPr>
                <w:rFonts w:ascii="Times New Roman" w:hAnsi="Times New Roman" w:cs="Times New Roman"/>
                <w:sz w:val="28"/>
                <w:szCs w:val="24"/>
              </w:rPr>
            </w:pPr>
            <w:r>
              <w:rPr>
                <w:rFonts w:ascii="Times New Roman" w:hAnsi="Times New Roman" w:cs="Times New Roman"/>
                <w:bCs/>
                <w:sz w:val="28"/>
                <w:szCs w:val="24"/>
                <w:lang w:val="es-MX" w:eastAsia="es-MX"/>
              </w:rPr>
              <w:t>XXXX</w:t>
            </w:r>
          </w:p>
        </w:tc>
      </w:tr>
      <w:tr w:rsidR="00D9478D" w:rsidRPr="00B52219" w14:paraId="227FF168"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B3AD4" w14:textId="77777777" w:rsidR="00D9478D" w:rsidRPr="00005AD4" w:rsidRDefault="00D9478D" w:rsidP="00832F22">
            <w:pPr>
              <w:rPr>
                <w:rFonts w:ascii="Times New Roman" w:hAnsi="Times New Roman" w:cs="Times New Roman"/>
                <w:sz w:val="28"/>
                <w:szCs w:val="24"/>
              </w:rPr>
            </w:pPr>
            <w:r w:rsidRPr="00005AD4">
              <w:rPr>
                <w:rFonts w:ascii="Times New Roman" w:hAnsi="Times New Roman" w:cs="Times New Roman"/>
                <w:sz w:val="28"/>
                <w:szCs w:val="24"/>
              </w:rPr>
              <w:t>Osiel Enemias Gámez</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1CB6A1"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Separación De Los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7296E945" w14:textId="3F80A23D" w:rsidR="00D9478D" w:rsidRPr="00005AD4" w:rsidRDefault="00860FBA" w:rsidP="00832F22">
            <w:pPr>
              <w:jc w:val="center"/>
              <w:rPr>
                <w:rFonts w:ascii="Times New Roman" w:hAnsi="Times New Roman" w:cs="Times New Roman"/>
                <w:sz w:val="28"/>
                <w:szCs w:val="24"/>
              </w:rPr>
            </w:pPr>
            <w:r>
              <w:rPr>
                <w:rFonts w:ascii="Times New Roman" w:hAnsi="Times New Roman" w:cs="Times New Roman"/>
                <w:bCs/>
                <w:sz w:val="28"/>
                <w:szCs w:val="24"/>
                <w:lang w:val="es-MX" w:eastAsia="es-MX"/>
              </w:rPr>
              <w:t>XXXX</w:t>
            </w:r>
            <w:r w:rsidR="00D9478D" w:rsidRPr="00005AD4">
              <w:rPr>
                <w:rFonts w:ascii="Times New Roman" w:hAnsi="Times New Roman" w:cs="Times New Roman"/>
                <w:bCs/>
                <w:sz w:val="28"/>
                <w:szCs w:val="24"/>
                <w:lang w:val="es-MX" w:eastAsia="es-MX"/>
              </w:rPr>
              <w:t xml:space="preserve"> </w:t>
            </w:r>
          </w:p>
        </w:tc>
      </w:tr>
      <w:tr w:rsidR="00D9478D" w:rsidRPr="00B52219" w14:paraId="31EFA9EF"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5CE7A4"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Edwin Ernesto García Torres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2F55A6"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Separación De Los Desechos</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26F57754" w14:textId="41CF006F"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75E0D50D"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256F630"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José Elio Antonio Hernández Acevedo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2F6A66"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Barrendero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4F11B886" w14:textId="19D721EB"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8F181E" w:rsidRPr="00B52219" w14:paraId="36DCD2D6"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1EAAE3" w14:textId="6D479D0A" w:rsidR="008F181E" w:rsidRPr="00005AD4" w:rsidRDefault="008F181E"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Fernando de Jesús Castillo Nuila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8E81A9" w14:textId="33C139E3" w:rsidR="008F181E" w:rsidRPr="00005AD4" w:rsidRDefault="008F181E"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Mantenimiento de Cementerio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4510F6E7" w14:textId="74C9AD58" w:rsidR="008F181E"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r w:rsidR="00D9478D" w:rsidRPr="00B52219" w14:paraId="5DB919DD"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D5A54E6"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Kevin Alexander Amaya Reyes</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77DB17"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Monitor de Deporte Jiboa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1A1CCB8A" w14:textId="702A91D1"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4D8AFAD9"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221DFC"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Julio Cesar Martínez Barahona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E51933"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Técnico de Deporte Jiboa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54048C66" w14:textId="6E2B66B1"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3C8F1CBB"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C62FD8"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Kelvin Edilberto Molina Servellon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266994"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Promotor de Deporte Verapaz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11AD3320" w14:textId="2FE63FD3"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2E8AD15D"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4DFE0F"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lastRenderedPageBreak/>
              <w:t xml:space="preserve">Amancio Matías Mendoza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187445"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Técnico de Deporte Verapaz</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65314757" w14:textId="6504F125"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33C4A1B9"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8EA0D3"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José Elmer Ramírez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BC6F6E"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Supervisor Operativo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380BB251" w14:textId="108C1693"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032EF7E9"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CF6F3"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Jaime Alexandre Arteaga Rodríguez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A795A"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Motorista de Ambulancia Municipal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14AE70ED" w14:textId="2B06D803"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45156173"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E967E2"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Alfonso Alirio Valenzuela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431276"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Auxiliar de Unidad de Medio Ambiente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1C27FCAE" w14:textId="09D722FA"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62C75C13"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484221"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Candelario Alcides Rivera Abrego</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DE585"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Vigilante De Espacios Públicos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48FB10FB" w14:textId="750F6908"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2CE51B49"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243E84"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Juan de Dios Chacón González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7EF9DD"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Electricista</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644457B1" w14:textId="37C7077E"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r w:rsidR="00D9478D" w:rsidRPr="00B52219" w14:paraId="5A5F7C21"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548E44"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Juliza Jelena Clímaco Carrillo</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E2C33D"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Bibliotecaria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5068AA70" w14:textId="355A0C9F"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6274E165"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29EEFC"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Vanessa Cristabel Flores Duran </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C1E9BB"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Técnica de CAIPI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1D30568B" w14:textId="12C4BCF9"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r w:rsidR="00D9478D" w:rsidRPr="00005AD4">
              <w:rPr>
                <w:rFonts w:ascii="Times New Roman" w:hAnsi="Times New Roman" w:cs="Times New Roman"/>
                <w:sz w:val="28"/>
                <w:szCs w:val="24"/>
                <w:lang w:val="es-MX" w:eastAsia="es-MX"/>
              </w:rPr>
              <w:t xml:space="preserve"> </w:t>
            </w:r>
          </w:p>
        </w:tc>
      </w:tr>
      <w:tr w:rsidR="00D9478D" w:rsidRPr="00B52219" w14:paraId="0AE5070A"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F7C3CC"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Maritza Lizeth Alvarado De Pineda</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1F365D"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Bebetecaría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0C754BAE" w14:textId="6217B45B"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r w:rsidR="00D9478D" w:rsidRPr="00B52219" w14:paraId="2FE6E807"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4BC049"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Yanira del Carmen Liévano Martínez</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1C6617"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Jardinería Y limpieza de Parques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24857BB0" w14:textId="410C087D"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r w:rsidR="00D9478D" w:rsidRPr="00B52219" w14:paraId="0598007A"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602D42"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Gladis Cecilia Flores Campos</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B51937"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 xml:space="preserve">Jardinería Y limpieza de Parques </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3A951D76" w14:textId="65CBF113"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r w:rsidR="00D9478D" w:rsidRPr="00B52219" w14:paraId="75391798" w14:textId="77777777" w:rsidTr="00832F22">
        <w:trPr>
          <w:trHeight w:val="300"/>
        </w:trPr>
        <w:tc>
          <w:tcPr>
            <w:tcW w:w="186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56FC2C"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Yenis del Carmen Navarrete Hernández</w:t>
            </w:r>
          </w:p>
        </w:tc>
        <w:tc>
          <w:tcPr>
            <w:tcW w:w="224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14F223" w14:textId="77777777" w:rsidR="00D9478D" w:rsidRPr="00005AD4" w:rsidRDefault="00D9478D" w:rsidP="00832F22">
            <w:pPr>
              <w:rPr>
                <w:rFonts w:ascii="Times New Roman" w:hAnsi="Times New Roman" w:cs="Times New Roman"/>
                <w:sz w:val="28"/>
                <w:szCs w:val="24"/>
                <w:lang w:val="es-MX" w:eastAsia="es-MX"/>
              </w:rPr>
            </w:pPr>
            <w:r w:rsidRPr="00005AD4">
              <w:rPr>
                <w:rFonts w:ascii="Times New Roman" w:hAnsi="Times New Roman" w:cs="Times New Roman"/>
                <w:sz w:val="28"/>
                <w:szCs w:val="24"/>
                <w:lang w:val="es-MX" w:eastAsia="es-MX"/>
              </w:rPr>
              <w:t>Encargada de baños municipales</w:t>
            </w:r>
          </w:p>
        </w:tc>
        <w:tc>
          <w:tcPr>
            <w:tcW w:w="886" w:type="pct"/>
            <w:tcBorders>
              <w:top w:val="single" w:sz="4" w:space="0" w:color="auto"/>
              <w:left w:val="single" w:sz="4" w:space="0" w:color="auto"/>
              <w:bottom w:val="single" w:sz="4" w:space="0" w:color="auto"/>
              <w:right w:val="single" w:sz="4" w:space="0" w:color="auto"/>
            </w:tcBorders>
            <w:shd w:val="clear" w:color="auto" w:fill="auto"/>
            <w:noWrap/>
          </w:tcPr>
          <w:p w14:paraId="5D99ED7F" w14:textId="79010A50" w:rsidR="00D9478D" w:rsidRPr="00005AD4" w:rsidRDefault="00860FBA" w:rsidP="00832F22">
            <w:pPr>
              <w:jc w:val="center"/>
              <w:rPr>
                <w:rFonts w:ascii="Times New Roman" w:hAnsi="Times New Roman" w:cs="Times New Roman"/>
                <w:sz w:val="28"/>
                <w:szCs w:val="24"/>
                <w:lang w:val="es-MX" w:eastAsia="es-MX"/>
              </w:rPr>
            </w:pPr>
            <w:r>
              <w:rPr>
                <w:rFonts w:ascii="Times New Roman" w:hAnsi="Times New Roman" w:cs="Times New Roman"/>
                <w:sz w:val="28"/>
                <w:szCs w:val="24"/>
                <w:lang w:val="es-MX" w:eastAsia="es-MX"/>
              </w:rPr>
              <w:t>XXXX</w:t>
            </w:r>
          </w:p>
        </w:tc>
      </w:tr>
    </w:tbl>
    <w:p w14:paraId="2A4B2917" w14:textId="77777777" w:rsidR="00D9478D" w:rsidRPr="00566829" w:rsidRDefault="00D9478D" w:rsidP="00C37644">
      <w:pPr>
        <w:pStyle w:val="Prrafodelista"/>
        <w:numPr>
          <w:ilvl w:val="0"/>
          <w:numId w:val="55"/>
        </w:numPr>
        <w:spacing w:after="0" w:line="276" w:lineRule="auto"/>
        <w:jc w:val="both"/>
        <w:rPr>
          <w:rFonts w:ascii="Times New Roman" w:hAnsi="Times New Roman" w:cs="Times New Roman"/>
          <w:b/>
          <w:sz w:val="24"/>
          <w:szCs w:val="24"/>
        </w:rPr>
      </w:pPr>
      <w:r w:rsidRPr="00566829">
        <w:rPr>
          <w:rFonts w:ascii="Times New Roman" w:hAnsi="Times New Roman" w:cs="Times New Roman"/>
          <w:bCs/>
          <w:sz w:val="24"/>
          <w:szCs w:val="24"/>
        </w:rPr>
        <w:t xml:space="preserve">Aplíquese el gasto a la cuenta del proyecto respectivo según la disponibilidad económica de la municipalidad, con cifra presupuestaria del Presupuesto Municipal Vigente, aplicando los descuentos de ley. </w:t>
      </w:r>
      <w:r w:rsidRPr="00566829">
        <w:rPr>
          <w:rFonts w:ascii="Times New Roman" w:hAnsi="Times New Roman" w:cs="Times New Roman"/>
          <w:b/>
          <w:sz w:val="24"/>
          <w:szCs w:val="24"/>
        </w:rPr>
        <w:t>CERTIFIQUESE Y COMUNIQUESE. _ ///////////////////////////////////////////</w:t>
      </w:r>
    </w:p>
    <w:p w14:paraId="20742F66" w14:textId="77777777" w:rsidR="00D9478D" w:rsidRDefault="00D9478D" w:rsidP="00D9125F">
      <w:pPr>
        <w:pStyle w:val="Textoindependiente2"/>
        <w:spacing w:after="0" w:line="240" w:lineRule="auto"/>
        <w:jc w:val="both"/>
        <w:rPr>
          <w:sz w:val="24"/>
          <w:szCs w:val="24"/>
        </w:rPr>
      </w:pPr>
    </w:p>
    <w:p w14:paraId="30D4CD81" w14:textId="77777777" w:rsidR="00005AD4" w:rsidRDefault="00005AD4" w:rsidP="00D9125F">
      <w:pPr>
        <w:pStyle w:val="Textoindependiente2"/>
        <w:spacing w:after="0" w:line="240" w:lineRule="auto"/>
        <w:jc w:val="both"/>
        <w:rPr>
          <w:sz w:val="24"/>
          <w:szCs w:val="24"/>
        </w:rPr>
      </w:pPr>
    </w:p>
    <w:p w14:paraId="28CDAECA" w14:textId="77777777" w:rsidR="00D9125F" w:rsidRDefault="00D9125F" w:rsidP="00D9125F">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75B744E2" w14:textId="77777777" w:rsidR="00D9125F" w:rsidRDefault="00D9125F" w:rsidP="00D9125F">
      <w:pPr>
        <w:jc w:val="both"/>
        <w:rPr>
          <w:rFonts w:ascii="Times New Roman" w:hAnsi="Times New Roman" w:cs="Times New Roman"/>
          <w:b/>
          <w:sz w:val="24"/>
          <w:szCs w:val="24"/>
          <w:highlight w:val="cyan"/>
        </w:rPr>
      </w:pPr>
    </w:p>
    <w:p w14:paraId="3954BD3F" w14:textId="77777777" w:rsidR="00D9125F" w:rsidRDefault="00D9125F" w:rsidP="00D9125F">
      <w:pPr>
        <w:jc w:val="both"/>
        <w:rPr>
          <w:rFonts w:ascii="Times New Roman" w:hAnsi="Times New Roman" w:cs="Times New Roman"/>
          <w:b/>
          <w:sz w:val="24"/>
          <w:szCs w:val="24"/>
          <w:highlight w:val="cyan"/>
        </w:rPr>
      </w:pPr>
    </w:p>
    <w:p w14:paraId="1F8553CF" w14:textId="77777777" w:rsidR="00005AD4" w:rsidRDefault="00005AD4" w:rsidP="00D9125F">
      <w:pPr>
        <w:jc w:val="both"/>
        <w:rPr>
          <w:rFonts w:ascii="Times New Roman" w:hAnsi="Times New Roman" w:cs="Times New Roman"/>
          <w:b/>
          <w:sz w:val="24"/>
          <w:szCs w:val="24"/>
          <w:highlight w:val="cyan"/>
        </w:rPr>
      </w:pPr>
    </w:p>
    <w:p w14:paraId="164D137B" w14:textId="77777777" w:rsidR="00005AD4" w:rsidRDefault="00005AD4" w:rsidP="00D9125F">
      <w:pPr>
        <w:jc w:val="both"/>
        <w:rPr>
          <w:rFonts w:ascii="Times New Roman" w:hAnsi="Times New Roman" w:cs="Times New Roman"/>
          <w:b/>
          <w:sz w:val="24"/>
          <w:szCs w:val="24"/>
          <w:highlight w:val="cyan"/>
        </w:rPr>
      </w:pPr>
    </w:p>
    <w:p w14:paraId="02ECE917" w14:textId="77777777" w:rsidR="00D9125F" w:rsidRDefault="00D9125F" w:rsidP="00D9125F">
      <w:pPr>
        <w:jc w:val="both"/>
        <w:rPr>
          <w:rFonts w:ascii="Times New Roman" w:hAnsi="Times New Roman" w:cs="Times New Roman"/>
          <w:b/>
          <w:sz w:val="24"/>
          <w:szCs w:val="24"/>
          <w:highlight w:val="cyan"/>
        </w:rPr>
      </w:pPr>
    </w:p>
    <w:p w14:paraId="55B6CA9B" w14:textId="77777777" w:rsidR="00D9125F" w:rsidRDefault="00D9125F" w:rsidP="00D9125F">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9125F" w:rsidRPr="0052360F" w14:paraId="74522172" w14:textId="77777777" w:rsidTr="0042612E">
        <w:trPr>
          <w:jc w:val="center"/>
        </w:trPr>
        <w:tc>
          <w:tcPr>
            <w:tcW w:w="5670" w:type="dxa"/>
          </w:tcPr>
          <w:p w14:paraId="60877F70"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930E871" w14:textId="77777777" w:rsidR="00D9125F" w:rsidRPr="0052360F" w:rsidRDefault="00D9125F"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2DC9CCBD" w14:textId="77777777" w:rsidTr="0042612E">
        <w:trPr>
          <w:jc w:val="center"/>
        </w:trPr>
        <w:tc>
          <w:tcPr>
            <w:tcW w:w="5670" w:type="dxa"/>
          </w:tcPr>
          <w:p w14:paraId="0DDA0FEC"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1A18DC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9125F" w:rsidRPr="0052360F" w14:paraId="7547E429" w14:textId="77777777" w:rsidTr="0042612E">
        <w:trPr>
          <w:jc w:val="center"/>
        </w:trPr>
        <w:tc>
          <w:tcPr>
            <w:tcW w:w="5670" w:type="dxa"/>
          </w:tcPr>
          <w:p w14:paraId="31C02B48"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3449261D"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9125F" w:rsidRPr="0052360F" w14:paraId="0A6FB13D" w14:textId="77777777" w:rsidTr="0042612E">
        <w:trPr>
          <w:trHeight w:val="966"/>
          <w:jc w:val="center"/>
        </w:trPr>
        <w:tc>
          <w:tcPr>
            <w:tcW w:w="5670" w:type="dxa"/>
            <w:vAlign w:val="bottom"/>
          </w:tcPr>
          <w:p w14:paraId="409B2530"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AEE69FF" w14:textId="77777777" w:rsidR="00D9125F" w:rsidRDefault="00D9125F" w:rsidP="0042612E">
            <w:pPr>
              <w:jc w:val="center"/>
              <w:rPr>
                <w:rFonts w:ascii="Times New Roman" w:eastAsia="Calibri" w:hAnsi="Times New Roman" w:cs="Times New Roman"/>
                <w:sz w:val="24"/>
                <w:szCs w:val="24"/>
              </w:rPr>
            </w:pPr>
          </w:p>
          <w:p w14:paraId="47652105" w14:textId="77777777" w:rsidR="00D9125F" w:rsidRDefault="00D9125F" w:rsidP="0042612E">
            <w:pPr>
              <w:rPr>
                <w:rFonts w:ascii="Times New Roman" w:eastAsia="Calibri" w:hAnsi="Times New Roman" w:cs="Times New Roman"/>
                <w:sz w:val="24"/>
                <w:szCs w:val="24"/>
              </w:rPr>
            </w:pPr>
          </w:p>
          <w:p w14:paraId="141B0FA1" w14:textId="7EA0D470" w:rsidR="00D9125F" w:rsidRDefault="00D9125F" w:rsidP="0042612E">
            <w:pPr>
              <w:jc w:val="center"/>
              <w:rPr>
                <w:rFonts w:ascii="Times New Roman" w:eastAsia="Calibri" w:hAnsi="Times New Roman" w:cs="Times New Roman"/>
                <w:sz w:val="24"/>
                <w:szCs w:val="24"/>
              </w:rPr>
            </w:pPr>
          </w:p>
          <w:p w14:paraId="7B02D6DA" w14:textId="77777777" w:rsidR="00236179" w:rsidRDefault="00236179" w:rsidP="0042612E">
            <w:pPr>
              <w:jc w:val="center"/>
              <w:rPr>
                <w:rFonts w:ascii="Times New Roman" w:eastAsia="Calibri" w:hAnsi="Times New Roman" w:cs="Times New Roman"/>
                <w:sz w:val="24"/>
                <w:szCs w:val="24"/>
              </w:rPr>
            </w:pPr>
          </w:p>
          <w:p w14:paraId="25F125C9" w14:textId="77777777" w:rsidR="00005AD4" w:rsidRDefault="00005AD4" w:rsidP="0042612E">
            <w:pPr>
              <w:jc w:val="center"/>
              <w:rPr>
                <w:rFonts w:ascii="Times New Roman" w:eastAsia="Calibri" w:hAnsi="Times New Roman" w:cs="Times New Roman"/>
                <w:sz w:val="24"/>
                <w:szCs w:val="24"/>
              </w:rPr>
            </w:pPr>
          </w:p>
          <w:p w14:paraId="2F434A2A" w14:textId="77777777" w:rsidR="00005AD4" w:rsidRDefault="00005AD4" w:rsidP="0042612E">
            <w:pPr>
              <w:jc w:val="center"/>
              <w:rPr>
                <w:rFonts w:ascii="Times New Roman" w:eastAsia="Calibri" w:hAnsi="Times New Roman" w:cs="Times New Roman"/>
                <w:sz w:val="24"/>
                <w:szCs w:val="24"/>
              </w:rPr>
            </w:pPr>
          </w:p>
          <w:p w14:paraId="6D336190" w14:textId="77777777" w:rsidR="00D9125F" w:rsidRPr="0052360F" w:rsidRDefault="00D9125F" w:rsidP="0042612E">
            <w:pPr>
              <w:jc w:val="center"/>
              <w:rPr>
                <w:rFonts w:ascii="Times New Roman" w:eastAsia="Calibri" w:hAnsi="Times New Roman" w:cs="Times New Roman"/>
                <w:sz w:val="24"/>
                <w:szCs w:val="24"/>
              </w:rPr>
            </w:pPr>
          </w:p>
          <w:p w14:paraId="6732B57D" w14:textId="77777777" w:rsidR="00D9125F" w:rsidRPr="0052360F" w:rsidRDefault="00D9125F" w:rsidP="0042612E">
            <w:pPr>
              <w:rPr>
                <w:rFonts w:ascii="Times New Roman" w:eastAsia="Calibri" w:hAnsi="Times New Roman" w:cs="Times New Roman"/>
                <w:sz w:val="24"/>
                <w:szCs w:val="24"/>
              </w:rPr>
            </w:pPr>
          </w:p>
          <w:p w14:paraId="1F697712" w14:textId="77777777" w:rsidR="00D9125F" w:rsidRPr="0052360F" w:rsidRDefault="00D9125F" w:rsidP="0042612E">
            <w:pPr>
              <w:jc w:val="center"/>
              <w:rPr>
                <w:rFonts w:ascii="Times New Roman" w:eastAsia="Calibri" w:hAnsi="Times New Roman" w:cs="Times New Roman"/>
                <w:sz w:val="24"/>
                <w:szCs w:val="24"/>
              </w:rPr>
            </w:pPr>
          </w:p>
          <w:p w14:paraId="2C09AE47"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0BAE475B" w14:textId="77777777" w:rsidTr="0042612E">
        <w:trPr>
          <w:jc w:val="center"/>
        </w:trPr>
        <w:tc>
          <w:tcPr>
            <w:tcW w:w="5670" w:type="dxa"/>
          </w:tcPr>
          <w:p w14:paraId="79EF23A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6637F491"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9125F" w:rsidRPr="0052360F" w14:paraId="7E8D7E53" w14:textId="77777777" w:rsidTr="0042612E">
        <w:trPr>
          <w:jc w:val="center"/>
        </w:trPr>
        <w:tc>
          <w:tcPr>
            <w:tcW w:w="5670" w:type="dxa"/>
          </w:tcPr>
          <w:p w14:paraId="37F41805"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2A4A46DE"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9125F" w:rsidRPr="0052360F" w14:paraId="4DB7DBCC" w14:textId="77777777" w:rsidTr="0042612E">
        <w:trPr>
          <w:jc w:val="center"/>
        </w:trPr>
        <w:tc>
          <w:tcPr>
            <w:tcW w:w="5670" w:type="dxa"/>
            <w:vAlign w:val="bottom"/>
          </w:tcPr>
          <w:p w14:paraId="15342187" w14:textId="77777777" w:rsidR="00D9125F" w:rsidRPr="0052360F" w:rsidRDefault="00D9125F" w:rsidP="0042612E">
            <w:pPr>
              <w:jc w:val="center"/>
              <w:rPr>
                <w:rFonts w:ascii="Times New Roman" w:eastAsia="Calibri" w:hAnsi="Times New Roman" w:cs="Times New Roman"/>
                <w:sz w:val="24"/>
                <w:szCs w:val="24"/>
              </w:rPr>
            </w:pPr>
          </w:p>
          <w:p w14:paraId="0BF6F6C3" w14:textId="77777777" w:rsidR="00D9125F" w:rsidRDefault="00D9125F" w:rsidP="0042612E">
            <w:pPr>
              <w:rPr>
                <w:rFonts w:ascii="Times New Roman" w:eastAsia="Calibri" w:hAnsi="Times New Roman" w:cs="Times New Roman"/>
                <w:sz w:val="24"/>
                <w:szCs w:val="24"/>
              </w:rPr>
            </w:pPr>
          </w:p>
          <w:p w14:paraId="1C654B98" w14:textId="77777777" w:rsidR="00D9125F" w:rsidRDefault="00D9125F" w:rsidP="0042612E">
            <w:pPr>
              <w:rPr>
                <w:rFonts w:ascii="Times New Roman" w:eastAsia="Calibri" w:hAnsi="Times New Roman" w:cs="Times New Roman"/>
                <w:sz w:val="24"/>
                <w:szCs w:val="24"/>
              </w:rPr>
            </w:pPr>
          </w:p>
          <w:p w14:paraId="7511B4E5" w14:textId="77777777" w:rsidR="00D9125F" w:rsidRDefault="00D9125F" w:rsidP="0042612E">
            <w:pPr>
              <w:rPr>
                <w:rFonts w:ascii="Times New Roman" w:eastAsia="Calibri" w:hAnsi="Times New Roman" w:cs="Times New Roman"/>
                <w:sz w:val="24"/>
                <w:szCs w:val="24"/>
              </w:rPr>
            </w:pPr>
          </w:p>
          <w:p w14:paraId="4355BB9D" w14:textId="77777777" w:rsidR="00D9125F" w:rsidRDefault="00D9125F" w:rsidP="0042612E">
            <w:pPr>
              <w:rPr>
                <w:rFonts w:ascii="Times New Roman" w:eastAsia="Calibri" w:hAnsi="Times New Roman" w:cs="Times New Roman"/>
                <w:sz w:val="24"/>
                <w:szCs w:val="24"/>
              </w:rPr>
            </w:pPr>
          </w:p>
          <w:p w14:paraId="18FCC36D" w14:textId="77777777" w:rsidR="00236179" w:rsidRDefault="00236179" w:rsidP="0042612E">
            <w:pPr>
              <w:rPr>
                <w:rFonts w:ascii="Times New Roman" w:eastAsia="Calibri" w:hAnsi="Times New Roman" w:cs="Times New Roman"/>
                <w:sz w:val="24"/>
                <w:szCs w:val="24"/>
              </w:rPr>
            </w:pPr>
          </w:p>
          <w:p w14:paraId="491A832F" w14:textId="77777777" w:rsidR="00D9125F" w:rsidRDefault="00D9125F" w:rsidP="0042612E">
            <w:pPr>
              <w:rPr>
                <w:rFonts w:ascii="Times New Roman" w:eastAsia="Calibri" w:hAnsi="Times New Roman" w:cs="Times New Roman"/>
                <w:sz w:val="24"/>
                <w:szCs w:val="24"/>
              </w:rPr>
            </w:pPr>
          </w:p>
          <w:p w14:paraId="4556DCF0" w14:textId="77777777" w:rsidR="00566829" w:rsidRDefault="00566829" w:rsidP="0042612E">
            <w:pPr>
              <w:rPr>
                <w:rFonts w:ascii="Times New Roman" w:eastAsia="Calibri" w:hAnsi="Times New Roman" w:cs="Times New Roman"/>
                <w:sz w:val="24"/>
                <w:szCs w:val="24"/>
              </w:rPr>
            </w:pPr>
          </w:p>
          <w:p w14:paraId="3066C186" w14:textId="77777777" w:rsidR="00566829" w:rsidRDefault="00566829" w:rsidP="0042612E">
            <w:pPr>
              <w:rPr>
                <w:rFonts w:ascii="Times New Roman" w:eastAsia="Calibri" w:hAnsi="Times New Roman" w:cs="Times New Roman"/>
                <w:sz w:val="24"/>
                <w:szCs w:val="24"/>
              </w:rPr>
            </w:pPr>
          </w:p>
          <w:p w14:paraId="711AFF74" w14:textId="77777777" w:rsidR="00566829" w:rsidRPr="0052360F" w:rsidRDefault="00566829" w:rsidP="0042612E">
            <w:pPr>
              <w:rPr>
                <w:rFonts w:ascii="Times New Roman" w:eastAsia="Calibri" w:hAnsi="Times New Roman" w:cs="Times New Roman"/>
                <w:sz w:val="24"/>
                <w:szCs w:val="24"/>
              </w:rPr>
            </w:pPr>
          </w:p>
          <w:p w14:paraId="19277D31" w14:textId="77777777" w:rsidR="00D9125F" w:rsidRPr="0052360F" w:rsidRDefault="00D9125F" w:rsidP="0042612E">
            <w:pPr>
              <w:jc w:val="center"/>
              <w:rPr>
                <w:rFonts w:ascii="Times New Roman" w:eastAsia="Calibri" w:hAnsi="Times New Roman" w:cs="Times New Roman"/>
                <w:sz w:val="24"/>
                <w:szCs w:val="24"/>
              </w:rPr>
            </w:pPr>
          </w:p>
          <w:p w14:paraId="1493A1BF" w14:textId="77777777" w:rsidR="00D9125F" w:rsidRDefault="00D9125F" w:rsidP="0042612E">
            <w:pPr>
              <w:jc w:val="center"/>
              <w:rPr>
                <w:rFonts w:ascii="Times New Roman" w:eastAsia="Calibri" w:hAnsi="Times New Roman" w:cs="Times New Roman"/>
                <w:sz w:val="24"/>
                <w:szCs w:val="24"/>
              </w:rPr>
            </w:pPr>
          </w:p>
          <w:p w14:paraId="2805A85C" w14:textId="77777777" w:rsidR="000B2463" w:rsidRPr="0052360F" w:rsidRDefault="000B2463" w:rsidP="0042612E">
            <w:pPr>
              <w:jc w:val="center"/>
              <w:rPr>
                <w:rFonts w:ascii="Times New Roman" w:eastAsia="Calibri" w:hAnsi="Times New Roman" w:cs="Times New Roman"/>
                <w:sz w:val="24"/>
                <w:szCs w:val="24"/>
              </w:rPr>
            </w:pPr>
          </w:p>
          <w:p w14:paraId="7EB0CA9D"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F59EC02" w14:textId="77777777" w:rsidR="00D9125F" w:rsidRPr="0052360F" w:rsidRDefault="00D9125F" w:rsidP="0042612E">
            <w:pPr>
              <w:rPr>
                <w:rFonts w:ascii="Times New Roman" w:eastAsia="Calibri" w:hAnsi="Times New Roman" w:cs="Times New Roman"/>
                <w:sz w:val="24"/>
                <w:szCs w:val="24"/>
              </w:rPr>
            </w:pPr>
          </w:p>
          <w:p w14:paraId="17BFF60D" w14:textId="77777777" w:rsidR="00D9125F" w:rsidRDefault="00D9125F" w:rsidP="0042612E">
            <w:pPr>
              <w:jc w:val="center"/>
              <w:rPr>
                <w:rFonts w:ascii="Times New Roman" w:eastAsia="Calibri" w:hAnsi="Times New Roman" w:cs="Times New Roman"/>
                <w:sz w:val="24"/>
                <w:szCs w:val="24"/>
              </w:rPr>
            </w:pPr>
          </w:p>
          <w:p w14:paraId="3A4F04B9" w14:textId="77777777" w:rsidR="00D9125F" w:rsidRDefault="00D9125F" w:rsidP="0042612E">
            <w:pPr>
              <w:jc w:val="center"/>
              <w:rPr>
                <w:rFonts w:ascii="Times New Roman" w:eastAsia="Calibri" w:hAnsi="Times New Roman" w:cs="Times New Roman"/>
                <w:sz w:val="24"/>
                <w:szCs w:val="24"/>
              </w:rPr>
            </w:pPr>
          </w:p>
          <w:p w14:paraId="0475094C" w14:textId="77777777" w:rsidR="00D9125F" w:rsidRDefault="00D9125F" w:rsidP="0042612E">
            <w:pPr>
              <w:jc w:val="center"/>
              <w:rPr>
                <w:rFonts w:ascii="Times New Roman" w:eastAsia="Calibri" w:hAnsi="Times New Roman" w:cs="Times New Roman"/>
                <w:sz w:val="24"/>
                <w:szCs w:val="24"/>
              </w:rPr>
            </w:pPr>
          </w:p>
          <w:p w14:paraId="18F26527" w14:textId="77777777" w:rsidR="00D9125F" w:rsidRDefault="00D9125F" w:rsidP="0042612E">
            <w:pPr>
              <w:rPr>
                <w:rFonts w:ascii="Times New Roman" w:eastAsia="Calibri" w:hAnsi="Times New Roman" w:cs="Times New Roman"/>
                <w:sz w:val="24"/>
                <w:szCs w:val="24"/>
              </w:rPr>
            </w:pPr>
          </w:p>
          <w:p w14:paraId="261F5A04" w14:textId="77777777" w:rsidR="00D9125F" w:rsidRDefault="00D9125F" w:rsidP="0042612E">
            <w:pPr>
              <w:rPr>
                <w:rFonts w:ascii="Times New Roman" w:eastAsia="Calibri" w:hAnsi="Times New Roman" w:cs="Times New Roman"/>
                <w:sz w:val="24"/>
                <w:szCs w:val="24"/>
              </w:rPr>
            </w:pPr>
          </w:p>
          <w:p w14:paraId="1BCD24EC" w14:textId="77777777" w:rsidR="00D9125F" w:rsidRDefault="00D9125F" w:rsidP="0042612E">
            <w:pPr>
              <w:rPr>
                <w:rFonts w:ascii="Times New Roman" w:eastAsia="Calibri" w:hAnsi="Times New Roman" w:cs="Times New Roman"/>
                <w:sz w:val="24"/>
                <w:szCs w:val="24"/>
              </w:rPr>
            </w:pPr>
          </w:p>
          <w:p w14:paraId="4104224F" w14:textId="77777777" w:rsidR="00D9125F" w:rsidRDefault="00D9125F" w:rsidP="0042612E">
            <w:pPr>
              <w:rPr>
                <w:rFonts w:ascii="Times New Roman" w:eastAsia="Calibri" w:hAnsi="Times New Roman" w:cs="Times New Roman"/>
                <w:sz w:val="24"/>
                <w:szCs w:val="24"/>
              </w:rPr>
            </w:pPr>
          </w:p>
          <w:p w14:paraId="56A4FD0D" w14:textId="77777777" w:rsidR="00D9125F" w:rsidRPr="0052360F" w:rsidRDefault="00D9125F" w:rsidP="0042612E">
            <w:pPr>
              <w:rPr>
                <w:rFonts w:ascii="Times New Roman" w:eastAsia="Calibri" w:hAnsi="Times New Roman" w:cs="Times New Roman"/>
                <w:sz w:val="24"/>
                <w:szCs w:val="24"/>
              </w:rPr>
            </w:pPr>
          </w:p>
          <w:p w14:paraId="728430FA" w14:textId="77777777" w:rsidR="00566829" w:rsidRDefault="00566829" w:rsidP="000B2463">
            <w:pPr>
              <w:rPr>
                <w:rFonts w:ascii="Times New Roman" w:eastAsia="Calibri" w:hAnsi="Times New Roman" w:cs="Times New Roman"/>
                <w:sz w:val="24"/>
                <w:szCs w:val="24"/>
              </w:rPr>
            </w:pPr>
          </w:p>
          <w:p w14:paraId="7C18A111" w14:textId="77777777" w:rsidR="000B2463" w:rsidRDefault="000B2463" w:rsidP="000B2463">
            <w:pPr>
              <w:rPr>
                <w:rFonts w:ascii="Times New Roman" w:eastAsia="Calibri" w:hAnsi="Times New Roman" w:cs="Times New Roman"/>
                <w:sz w:val="24"/>
                <w:szCs w:val="24"/>
              </w:rPr>
            </w:pPr>
          </w:p>
          <w:p w14:paraId="7DB51C25" w14:textId="77777777" w:rsidR="000B2463" w:rsidRDefault="000B2463" w:rsidP="0042612E">
            <w:pPr>
              <w:jc w:val="center"/>
              <w:rPr>
                <w:rFonts w:ascii="Times New Roman" w:eastAsia="Calibri" w:hAnsi="Times New Roman" w:cs="Times New Roman"/>
                <w:sz w:val="24"/>
                <w:szCs w:val="24"/>
              </w:rPr>
            </w:pPr>
          </w:p>
          <w:p w14:paraId="5457CC6C" w14:textId="77777777" w:rsidR="00566829" w:rsidRPr="0052360F" w:rsidRDefault="00566829" w:rsidP="0042612E">
            <w:pPr>
              <w:jc w:val="center"/>
              <w:rPr>
                <w:rFonts w:ascii="Times New Roman" w:eastAsia="Calibri" w:hAnsi="Times New Roman" w:cs="Times New Roman"/>
                <w:sz w:val="24"/>
                <w:szCs w:val="24"/>
              </w:rPr>
            </w:pPr>
          </w:p>
          <w:p w14:paraId="3BA540E8"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219C13EC" w14:textId="77777777" w:rsidTr="0042612E">
        <w:trPr>
          <w:jc w:val="center"/>
        </w:trPr>
        <w:tc>
          <w:tcPr>
            <w:tcW w:w="5670" w:type="dxa"/>
          </w:tcPr>
          <w:p w14:paraId="217800F2"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13C9039B" w14:textId="77777777" w:rsidR="00D9125F" w:rsidRPr="0052360F" w:rsidRDefault="00D9125F"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9125F" w:rsidRPr="0052360F" w14:paraId="59D8A48F" w14:textId="77777777" w:rsidTr="0042612E">
        <w:trPr>
          <w:jc w:val="center"/>
        </w:trPr>
        <w:tc>
          <w:tcPr>
            <w:tcW w:w="5670" w:type="dxa"/>
          </w:tcPr>
          <w:p w14:paraId="7BB50A90"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6B63419A"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9125F" w:rsidRPr="0052360F" w14:paraId="3237A670" w14:textId="77777777" w:rsidTr="0042612E">
        <w:trPr>
          <w:jc w:val="center"/>
        </w:trPr>
        <w:tc>
          <w:tcPr>
            <w:tcW w:w="5670" w:type="dxa"/>
            <w:vAlign w:val="bottom"/>
          </w:tcPr>
          <w:p w14:paraId="672DE647" w14:textId="77777777" w:rsidR="00D9125F" w:rsidRPr="0052360F" w:rsidRDefault="00D9125F" w:rsidP="0042612E">
            <w:pPr>
              <w:rPr>
                <w:rFonts w:ascii="Times New Roman" w:eastAsia="Calibri" w:hAnsi="Times New Roman" w:cs="Times New Roman"/>
                <w:sz w:val="24"/>
                <w:szCs w:val="24"/>
              </w:rPr>
            </w:pPr>
          </w:p>
          <w:p w14:paraId="66E813F2" w14:textId="77777777" w:rsidR="00D9125F" w:rsidRPr="0052360F" w:rsidRDefault="00D9125F" w:rsidP="0042612E">
            <w:pPr>
              <w:jc w:val="center"/>
              <w:rPr>
                <w:rFonts w:ascii="Times New Roman" w:eastAsia="Calibri" w:hAnsi="Times New Roman" w:cs="Times New Roman"/>
                <w:sz w:val="24"/>
                <w:szCs w:val="24"/>
              </w:rPr>
            </w:pPr>
          </w:p>
          <w:p w14:paraId="7052292A" w14:textId="77777777" w:rsidR="00D9125F" w:rsidRPr="0052360F" w:rsidRDefault="00D9125F" w:rsidP="0042612E">
            <w:pPr>
              <w:jc w:val="center"/>
              <w:rPr>
                <w:rFonts w:ascii="Times New Roman" w:eastAsia="Calibri" w:hAnsi="Times New Roman" w:cs="Times New Roman"/>
                <w:sz w:val="24"/>
                <w:szCs w:val="24"/>
              </w:rPr>
            </w:pPr>
          </w:p>
          <w:p w14:paraId="1B0232EF" w14:textId="77777777" w:rsidR="00D9125F" w:rsidRPr="0052360F" w:rsidRDefault="00D9125F" w:rsidP="0042612E">
            <w:pPr>
              <w:jc w:val="center"/>
              <w:rPr>
                <w:rFonts w:ascii="Times New Roman" w:eastAsia="Calibri" w:hAnsi="Times New Roman" w:cs="Times New Roman"/>
                <w:sz w:val="24"/>
                <w:szCs w:val="24"/>
              </w:rPr>
            </w:pPr>
          </w:p>
          <w:p w14:paraId="3E68CC46" w14:textId="77777777" w:rsidR="00D9125F" w:rsidRPr="0052360F" w:rsidRDefault="00D9125F" w:rsidP="0042612E">
            <w:pPr>
              <w:jc w:val="center"/>
              <w:rPr>
                <w:rFonts w:ascii="Times New Roman" w:eastAsia="Calibri" w:hAnsi="Times New Roman" w:cs="Times New Roman"/>
                <w:sz w:val="24"/>
                <w:szCs w:val="24"/>
              </w:rPr>
            </w:pPr>
          </w:p>
          <w:p w14:paraId="55715DEA"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92CB498" w14:textId="77777777" w:rsidR="00D9125F" w:rsidRPr="0052360F" w:rsidRDefault="00D9125F" w:rsidP="0042612E">
            <w:pPr>
              <w:jc w:val="center"/>
              <w:rPr>
                <w:rFonts w:ascii="Times New Roman" w:eastAsia="Calibri" w:hAnsi="Times New Roman" w:cs="Times New Roman"/>
                <w:sz w:val="24"/>
                <w:szCs w:val="24"/>
              </w:rPr>
            </w:pPr>
          </w:p>
          <w:p w14:paraId="355C1A29" w14:textId="77777777" w:rsidR="00D9125F" w:rsidRPr="0052360F" w:rsidRDefault="00D9125F" w:rsidP="000B2463">
            <w:pPr>
              <w:rPr>
                <w:rFonts w:ascii="Times New Roman" w:eastAsia="Calibri" w:hAnsi="Times New Roman" w:cs="Times New Roman"/>
                <w:sz w:val="24"/>
                <w:szCs w:val="24"/>
              </w:rPr>
            </w:pPr>
          </w:p>
          <w:p w14:paraId="296468DE" w14:textId="77777777" w:rsidR="00D9125F" w:rsidRDefault="00D9125F" w:rsidP="0042612E">
            <w:pPr>
              <w:jc w:val="center"/>
              <w:rPr>
                <w:rFonts w:ascii="Times New Roman" w:hAnsi="Times New Roman" w:cs="Times New Roman"/>
                <w:sz w:val="24"/>
                <w:szCs w:val="24"/>
              </w:rPr>
            </w:pPr>
          </w:p>
          <w:p w14:paraId="0C17DB8D" w14:textId="77777777" w:rsidR="00D9125F" w:rsidRDefault="00D9125F" w:rsidP="0042612E">
            <w:pPr>
              <w:jc w:val="center"/>
              <w:rPr>
                <w:rFonts w:ascii="Times New Roman" w:hAnsi="Times New Roman" w:cs="Times New Roman"/>
                <w:sz w:val="24"/>
                <w:szCs w:val="24"/>
              </w:rPr>
            </w:pPr>
          </w:p>
          <w:p w14:paraId="0A4E6DF8" w14:textId="77777777" w:rsidR="00D9125F" w:rsidRDefault="00D9125F" w:rsidP="0042612E">
            <w:pPr>
              <w:rPr>
                <w:rFonts w:ascii="Times New Roman" w:hAnsi="Times New Roman" w:cs="Times New Roman"/>
                <w:sz w:val="24"/>
                <w:szCs w:val="24"/>
              </w:rPr>
            </w:pPr>
          </w:p>
          <w:p w14:paraId="7DDD69FA" w14:textId="77777777" w:rsidR="00D9125F" w:rsidRPr="00462722" w:rsidRDefault="00D9125F"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9125F" w:rsidRPr="0052360F" w14:paraId="4B1657AF" w14:textId="77777777" w:rsidTr="0042612E">
        <w:trPr>
          <w:jc w:val="center"/>
        </w:trPr>
        <w:tc>
          <w:tcPr>
            <w:tcW w:w="5670" w:type="dxa"/>
          </w:tcPr>
          <w:p w14:paraId="1BF8F207" w14:textId="77777777" w:rsidR="00D9125F" w:rsidRPr="0052360F" w:rsidRDefault="00D9125F"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3869BA21"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9125F" w:rsidRPr="0052360F" w14:paraId="7E35001C" w14:textId="77777777" w:rsidTr="0042612E">
        <w:trPr>
          <w:jc w:val="center"/>
        </w:trPr>
        <w:tc>
          <w:tcPr>
            <w:tcW w:w="5670" w:type="dxa"/>
          </w:tcPr>
          <w:p w14:paraId="332EAA4B"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047D14B" w14:textId="77777777" w:rsidR="00D9125F" w:rsidRPr="0052360F" w:rsidRDefault="00D9125F"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9125F" w:rsidRPr="0052360F" w14:paraId="64DDD0A7" w14:textId="77777777" w:rsidTr="0042612E">
        <w:trPr>
          <w:jc w:val="center"/>
        </w:trPr>
        <w:tc>
          <w:tcPr>
            <w:tcW w:w="5670" w:type="dxa"/>
            <w:vAlign w:val="bottom"/>
          </w:tcPr>
          <w:p w14:paraId="06855B9D" w14:textId="77777777" w:rsidR="00D9125F" w:rsidRPr="0052360F" w:rsidRDefault="00D9125F" w:rsidP="0042612E">
            <w:pPr>
              <w:rPr>
                <w:rFonts w:ascii="Times New Roman" w:eastAsia="Calibri" w:hAnsi="Times New Roman" w:cs="Times New Roman"/>
                <w:sz w:val="24"/>
                <w:szCs w:val="24"/>
              </w:rPr>
            </w:pPr>
          </w:p>
          <w:p w14:paraId="45183D73" w14:textId="77777777" w:rsidR="00D9125F" w:rsidRPr="0052360F" w:rsidRDefault="00D9125F" w:rsidP="0042612E">
            <w:pPr>
              <w:jc w:val="center"/>
              <w:rPr>
                <w:rFonts w:ascii="Times New Roman" w:eastAsia="Calibri" w:hAnsi="Times New Roman" w:cs="Times New Roman"/>
                <w:sz w:val="24"/>
                <w:szCs w:val="24"/>
              </w:rPr>
            </w:pPr>
          </w:p>
          <w:p w14:paraId="4DFA2D15"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1A06356" w14:textId="77777777" w:rsidR="00D9125F" w:rsidRDefault="00D9125F" w:rsidP="0042612E">
            <w:pPr>
              <w:jc w:val="center"/>
              <w:rPr>
                <w:rFonts w:ascii="Times New Roman" w:hAnsi="Times New Roman" w:cs="Times New Roman"/>
                <w:sz w:val="24"/>
                <w:szCs w:val="24"/>
              </w:rPr>
            </w:pPr>
          </w:p>
          <w:p w14:paraId="510F9283" w14:textId="77777777" w:rsidR="00D9125F" w:rsidRDefault="00D9125F" w:rsidP="0042612E">
            <w:pPr>
              <w:jc w:val="center"/>
              <w:rPr>
                <w:rFonts w:ascii="Times New Roman" w:eastAsia="Calibri" w:hAnsi="Times New Roman" w:cs="Times New Roman"/>
                <w:sz w:val="24"/>
                <w:szCs w:val="24"/>
              </w:rPr>
            </w:pPr>
          </w:p>
          <w:p w14:paraId="5C8E2358" w14:textId="77777777" w:rsidR="00D9125F" w:rsidRDefault="00D9125F" w:rsidP="000B2463">
            <w:pPr>
              <w:rPr>
                <w:rFonts w:ascii="Times New Roman" w:eastAsia="Calibri" w:hAnsi="Times New Roman" w:cs="Times New Roman"/>
                <w:sz w:val="24"/>
                <w:szCs w:val="24"/>
              </w:rPr>
            </w:pPr>
          </w:p>
          <w:p w14:paraId="53EECD2C" w14:textId="77777777" w:rsidR="00D9125F" w:rsidRDefault="00D9125F" w:rsidP="0042612E">
            <w:pPr>
              <w:jc w:val="center"/>
              <w:rPr>
                <w:rFonts w:ascii="Times New Roman" w:eastAsia="Calibri" w:hAnsi="Times New Roman" w:cs="Times New Roman"/>
                <w:sz w:val="24"/>
                <w:szCs w:val="24"/>
              </w:rPr>
            </w:pPr>
          </w:p>
          <w:p w14:paraId="0B41E189" w14:textId="77777777" w:rsidR="00D9125F" w:rsidRDefault="00D9125F" w:rsidP="0042612E">
            <w:pPr>
              <w:jc w:val="center"/>
              <w:rPr>
                <w:rFonts w:ascii="Times New Roman" w:eastAsia="Calibri" w:hAnsi="Times New Roman" w:cs="Times New Roman"/>
                <w:sz w:val="24"/>
                <w:szCs w:val="24"/>
              </w:rPr>
            </w:pPr>
          </w:p>
          <w:p w14:paraId="7976025B" w14:textId="77777777" w:rsidR="00D9125F" w:rsidRDefault="00D9125F" w:rsidP="0042612E">
            <w:pPr>
              <w:jc w:val="center"/>
              <w:rPr>
                <w:rFonts w:ascii="Times New Roman" w:eastAsia="Calibri" w:hAnsi="Times New Roman" w:cs="Times New Roman"/>
                <w:sz w:val="24"/>
                <w:szCs w:val="24"/>
              </w:rPr>
            </w:pPr>
          </w:p>
          <w:p w14:paraId="3F45691A"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5CECA3E6" w14:textId="77777777" w:rsidTr="0042612E">
        <w:trPr>
          <w:jc w:val="center"/>
        </w:trPr>
        <w:tc>
          <w:tcPr>
            <w:tcW w:w="5670" w:type="dxa"/>
          </w:tcPr>
          <w:p w14:paraId="2C9A7814"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Wilber José López Marroquín</w:t>
            </w:r>
          </w:p>
        </w:tc>
        <w:tc>
          <w:tcPr>
            <w:tcW w:w="6096" w:type="dxa"/>
          </w:tcPr>
          <w:p w14:paraId="3CFD4FD6"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9125F" w:rsidRPr="0052360F" w14:paraId="1DA9FAE9" w14:textId="77777777" w:rsidTr="0042612E">
        <w:trPr>
          <w:jc w:val="center"/>
        </w:trPr>
        <w:tc>
          <w:tcPr>
            <w:tcW w:w="5670" w:type="dxa"/>
          </w:tcPr>
          <w:p w14:paraId="7D58A29D" w14:textId="77777777" w:rsidR="00D9125F" w:rsidRPr="0052360F" w:rsidRDefault="00D9125F"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4C636F19" w14:textId="77777777" w:rsidR="00D9125F" w:rsidRPr="0052360F" w:rsidRDefault="00D9125F"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9125F" w:rsidRPr="0052360F" w14:paraId="1EF33434" w14:textId="77777777" w:rsidTr="0042612E">
        <w:trPr>
          <w:jc w:val="center"/>
        </w:trPr>
        <w:tc>
          <w:tcPr>
            <w:tcW w:w="11766" w:type="dxa"/>
            <w:gridSpan w:val="2"/>
          </w:tcPr>
          <w:p w14:paraId="1D0B748B" w14:textId="77777777" w:rsidR="00D9125F" w:rsidRPr="0052360F" w:rsidRDefault="00D9125F"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5B82BF4D" w14:textId="77777777" w:rsidR="00D9125F" w:rsidRPr="0052360F" w:rsidRDefault="00D9125F" w:rsidP="0042612E">
            <w:pPr>
              <w:jc w:val="center"/>
              <w:rPr>
                <w:rFonts w:ascii="Times New Roman" w:hAnsi="Times New Roman" w:cs="Times New Roman"/>
                <w:sz w:val="24"/>
                <w:szCs w:val="24"/>
              </w:rPr>
            </w:pPr>
          </w:p>
          <w:p w14:paraId="41F1DFC3" w14:textId="77777777" w:rsidR="00D9125F" w:rsidRPr="0052360F" w:rsidRDefault="00D9125F" w:rsidP="0042612E">
            <w:pPr>
              <w:jc w:val="center"/>
              <w:rPr>
                <w:rFonts w:ascii="Times New Roman" w:hAnsi="Times New Roman" w:cs="Times New Roman"/>
                <w:sz w:val="24"/>
                <w:szCs w:val="24"/>
              </w:rPr>
            </w:pPr>
          </w:p>
          <w:p w14:paraId="7722202A" w14:textId="77777777" w:rsidR="00D9125F" w:rsidRPr="0052360F" w:rsidRDefault="00D9125F" w:rsidP="0042612E">
            <w:pPr>
              <w:jc w:val="center"/>
              <w:rPr>
                <w:rFonts w:ascii="Times New Roman" w:hAnsi="Times New Roman" w:cs="Times New Roman"/>
                <w:sz w:val="24"/>
                <w:szCs w:val="24"/>
              </w:rPr>
            </w:pPr>
          </w:p>
          <w:p w14:paraId="7338F3C6" w14:textId="77777777" w:rsidR="00D9125F" w:rsidRPr="0052360F" w:rsidRDefault="00D9125F" w:rsidP="0042612E">
            <w:pPr>
              <w:jc w:val="center"/>
              <w:rPr>
                <w:rFonts w:ascii="Times New Roman" w:hAnsi="Times New Roman" w:cs="Times New Roman"/>
                <w:sz w:val="24"/>
                <w:szCs w:val="24"/>
              </w:rPr>
            </w:pPr>
          </w:p>
          <w:p w14:paraId="6AECF155" w14:textId="77777777" w:rsidR="00D9125F" w:rsidRPr="0052360F" w:rsidRDefault="00D9125F"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9125F" w:rsidRPr="0052360F" w14:paraId="26E85029" w14:textId="77777777" w:rsidTr="0042612E">
        <w:trPr>
          <w:jc w:val="center"/>
        </w:trPr>
        <w:tc>
          <w:tcPr>
            <w:tcW w:w="11766" w:type="dxa"/>
            <w:gridSpan w:val="2"/>
          </w:tcPr>
          <w:p w14:paraId="73267F23" w14:textId="77777777" w:rsidR="00D9125F" w:rsidRPr="0052360F" w:rsidRDefault="00D9125F"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9125F" w:rsidRPr="0052360F" w14:paraId="00BEA50B" w14:textId="77777777" w:rsidTr="0042612E">
        <w:trPr>
          <w:jc w:val="center"/>
        </w:trPr>
        <w:tc>
          <w:tcPr>
            <w:tcW w:w="11766" w:type="dxa"/>
            <w:gridSpan w:val="2"/>
          </w:tcPr>
          <w:p w14:paraId="57E80C99" w14:textId="77777777" w:rsidR="00D9125F" w:rsidRDefault="00D9125F"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395804D8" w14:textId="77777777" w:rsidR="000B2463" w:rsidRPr="0052360F" w:rsidRDefault="000B2463" w:rsidP="0042612E">
            <w:pPr>
              <w:jc w:val="center"/>
              <w:rPr>
                <w:rFonts w:ascii="Times New Roman" w:hAnsi="Times New Roman" w:cs="Times New Roman"/>
                <w:sz w:val="24"/>
                <w:szCs w:val="24"/>
              </w:rPr>
            </w:pPr>
          </w:p>
        </w:tc>
      </w:tr>
    </w:tbl>
    <w:p w14:paraId="7D743829" w14:textId="30924410" w:rsidR="009420BC" w:rsidRDefault="009420BC" w:rsidP="00A343B3">
      <w:pPr>
        <w:spacing w:after="0"/>
        <w:jc w:val="both"/>
        <w:rPr>
          <w:rFonts w:ascii="Times New Roman" w:hAnsi="Times New Roman" w:cs="Times New Roman"/>
          <w:b/>
          <w:sz w:val="24"/>
          <w:szCs w:val="24"/>
        </w:rPr>
      </w:pPr>
      <w:bookmarkStart w:id="78" w:name="_Hlk121487869"/>
      <w:r w:rsidRPr="00236179">
        <w:rPr>
          <w:rFonts w:ascii="Times New Roman" w:hAnsi="Times New Roman" w:cs="Times New Roman"/>
          <w:b/>
          <w:sz w:val="24"/>
          <w:szCs w:val="24"/>
        </w:rPr>
        <w:t xml:space="preserve">ACTA NÚMERO QUINCE: </w:t>
      </w:r>
      <w:r w:rsidRPr="00236179">
        <w:rPr>
          <w:rFonts w:ascii="Times New Roman" w:hAnsi="Times New Roman" w:cs="Times New Roman"/>
          <w:sz w:val="24"/>
          <w:szCs w:val="24"/>
        </w:rPr>
        <w:t>En la sala de reuniones de la alcaldía municipal de la ciudad de Verapaz Departamento de San Vicente, a las trece horas del día seis de julio del año dos mil veintidós. Reunida la suscrita en sesión de carácter Ordinario, presidida y convocada por el Señor Alcalde</w:t>
      </w:r>
      <w:r w:rsidRPr="00BB49B7">
        <w:rPr>
          <w:rFonts w:ascii="Times New Roman" w:hAnsi="Times New Roman" w:cs="Times New Roman"/>
          <w:sz w:val="24"/>
          <w:szCs w:val="24"/>
        </w:rPr>
        <w:t xml:space="preserv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w:t>
      </w:r>
      <w:bookmarkEnd w:id="78"/>
      <w:r w:rsidRPr="00BB49B7">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874FD9">
        <w:rPr>
          <w:rFonts w:ascii="Times New Roman" w:hAnsi="Times New Roman" w:cs="Times New Roman"/>
          <w:sz w:val="24"/>
          <w:szCs w:val="24"/>
        </w:rPr>
        <w:t xml:space="preserve">veintidós </w:t>
      </w:r>
      <w:r w:rsidRPr="00BB49B7">
        <w:rPr>
          <w:rFonts w:ascii="Times New Roman" w:hAnsi="Times New Roman" w:cs="Times New Roman"/>
          <w:sz w:val="24"/>
          <w:szCs w:val="24"/>
        </w:rPr>
        <w:t xml:space="preserve">de </w:t>
      </w:r>
      <w:r>
        <w:rPr>
          <w:rFonts w:ascii="Times New Roman" w:hAnsi="Times New Roman" w:cs="Times New Roman"/>
          <w:sz w:val="24"/>
          <w:szCs w:val="24"/>
        </w:rPr>
        <w:t>junio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A343B3">
        <w:rPr>
          <w:rFonts w:ascii="Times New Roman" w:hAnsi="Times New Roman" w:cs="Times New Roman"/>
          <w:sz w:val="24"/>
          <w:szCs w:val="24"/>
        </w:rPr>
        <w:t>//////////////////////////////////////////////////////////</w:t>
      </w:r>
    </w:p>
    <w:p w14:paraId="57AB4A4E" w14:textId="1F8F8495" w:rsidR="00F34A2B" w:rsidRDefault="009420BC" w:rsidP="00A343B3">
      <w:pPr>
        <w:spacing w:after="0"/>
        <w:jc w:val="both"/>
        <w:rPr>
          <w:rFonts w:ascii="Times New Roman" w:hAnsi="Times New Roman" w:cs="Times New Roman"/>
          <w:b/>
          <w:sz w:val="24"/>
          <w:szCs w:val="24"/>
        </w:rPr>
      </w:pPr>
      <w:bookmarkStart w:id="79" w:name="_Hlk121488915"/>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009E5C17" w:rsidRPr="00FC38C1">
        <w:rPr>
          <w:rFonts w:ascii="Times New Roman" w:hAnsi="Times New Roman" w:cs="Times New Roman"/>
          <w:sz w:val="24"/>
          <w:szCs w:val="24"/>
        </w:rPr>
        <w:t>Este</w:t>
      </w:r>
      <w:r w:rsidR="009E5C17"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9E5C17" w:rsidRPr="00FC38C1">
        <w:rPr>
          <w:rFonts w:ascii="Times New Roman" w:eastAsia="Calibri" w:hAnsi="Times New Roman" w:cs="Times New Roman"/>
          <w:sz w:val="24"/>
          <w:szCs w:val="24"/>
        </w:rPr>
        <w:t>Considerando q</w:t>
      </w:r>
      <w:r w:rsidR="009E5C17"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009E5C17" w:rsidRPr="00FC38C1">
        <w:rPr>
          <w:rFonts w:ascii="Times New Roman" w:hAnsi="Times New Roman" w:cs="Times New Roman"/>
          <w:b/>
          <w:sz w:val="24"/>
          <w:szCs w:val="24"/>
        </w:rPr>
        <w:t>SISTEMA DE ADMINISTRACIÓN FINANCIERA MUNICIPAL (SAFIM)</w:t>
      </w:r>
      <w:r w:rsidR="009E5C17" w:rsidRPr="00FC38C1">
        <w:rPr>
          <w:rFonts w:ascii="Times New Roman" w:hAnsi="Times New Roman" w:cs="Times New Roman"/>
          <w:sz w:val="24"/>
          <w:szCs w:val="24"/>
        </w:rPr>
        <w:t xml:space="preserve">, realice todas las reprogramaciones necesarias, de todas las fuentes de financiamiento, correspondientes al mes de </w:t>
      </w:r>
      <w:r w:rsidR="009E5C17">
        <w:rPr>
          <w:rFonts w:ascii="Times New Roman" w:hAnsi="Times New Roman" w:cs="Times New Roman"/>
          <w:b/>
          <w:sz w:val="24"/>
          <w:szCs w:val="24"/>
        </w:rPr>
        <w:t>JULIO</w:t>
      </w:r>
      <w:r w:rsidR="009E5C17" w:rsidRPr="00FC38C1">
        <w:rPr>
          <w:rFonts w:ascii="Times New Roman" w:hAnsi="Times New Roman" w:cs="Times New Roman"/>
          <w:b/>
          <w:sz w:val="24"/>
          <w:szCs w:val="24"/>
        </w:rPr>
        <w:t xml:space="preserve"> </w:t>
      </w:r>
      <w:r w:rsidR="009E5C17" w:rsidRPr="00FC38C1">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009E5C17" w:rsidRPr="00FC38C1">
        <w:rPr>
          <w:rFonts w:ascii="Times New Roman" w:hAnsi="Times New Roman" w:cs="Times New Roman"/>
          <w:b/>
          <w:sz w:val="24"/>
          <w:szCs w:val="24"/>
        </w:rPr>
        <w:t xml:space="preserve">COMUNÍQUESE Y </w:t>
      </w:r>
      <w:r w:rsidR="00F34A2B" w:rsidRPr="00FC38C1">
        <w:rPr>
          <w:rFonts w:ascii="Times New Roman" w:hAnsi="Times New Roman" w:cs="Times New Roman"/>
          <w:b/>
          <w:sz w:val="24"/>
          <w:szCs w:val="24"/>
        </w:rPr>
        <w:t xml:space="preserve">CERTIFIQUESE. </w:t>
      </w:r>
    </w:p>
    <w:p w14:paraId="52559B96" w14:textId="23C29E4F" w:rsidR="00D650CE" w:rsidRPr="000429B7" w:rsidRDefault="00310583" w:rsidP="00D650CE">
      <w:pPr>
        <w:pStyle w:val="Textoindependiente2"/>
        <w:spacing w:after="0" w:line="276" w:lineRule="auto"/>
        <w:jc w:val="both"/>
        <w:rPr>
          <w:sz w:val="24"/>
          <w:szCs w:val="24"/>
        </w:rPr>
      </w:pPr>
      <w:bookmarkStart w:id="80" w:name="_Hlk109050545"/>
      <w:bookmarkEnd w:id="79"/>
      <w:r w:rsidRPr="00960B23">
        <w:rPr>
          <w:b/>
          <w:bCs/>
          <w:sz w:val="24"/>
          <w:szCs w:val="24"/>
        </w:rPr>
        <w:t>ACUERDO NÚMERO DOS:</w:t>
      </w:r>
      <w:r w:rsidRPr="00901CA8">
        <w:rPr>
          <w:sz w:val="24"/>
          <w:szCs w:val="24"/>
        </w:rPr>
        <w:t xml:space="preserve"> El Concejo Municipal en uso de sus facultades que le confiere el Código Municipal y considerando: La solicitud de la Asociación de desarrollo comunal de molineros (ADESCOMOL), donde expresan que en fecha catorce de marzo del </w:t>
      </w:r>
      <w:r w:rsidRPr="00901CA8">
        <w:rPr>
          <w:sz w:val="24"/>
          <w:szCs w:val="24"/>
        </w:rPr>
        <w:lastRenderedPageBreak/>
        <w:t xml:space="preserve">corriente año, presento su renuncia voluntaria la educadora Mónica Yessenia Montoya, al centro de bienestar infantil Sagrada Familia, y al ver la necesidad de persona idónea que cubra el puesto al cuidado, protección y todas las actividades realizadas con los niños y niñas de esta comunidad, bajo los lineamientos del ente rector ISNA, y reconociendo el apoyo que ha brindado la señora </w:t>
      </w:r>
      <w:r w:rsidR="000B319D">
        <w:rPr>
          <w:sz w:val="24"/>
          <w:szCs w:val="24"/>
        </w:rPr>
        <w:t>S</w:t>
      </w:r>
      <w:r w:rsidRPr="00901CA8">
        <w:rPr>
          <w:sz w:val="24"/>
          <w:szCs w:val="24"/>
        </w:rPr>
        <w:t>obe</w:t>
      </w:r>
      <w:r w:rsidR="000B319D">
        <w:rPr>
          <w:sz w:val="24"/>
          <w:szCs w:val="24"/>
        </w:rPr>
        <w:t>y</w:t>
      </w:r>
      <w:r w:rsidRPr="00901CA8">
        <w:rPr>
          <w:sz w:val="24"/>
          <w:szCs w:val="24"/>
        </w:rPr>
        <w:t xml:space="preserve">da Roxana Montoya </w:t>
      </w:r>
      <w:r w:rsidR="000B319D">
        <w:rPr>
          <w:sz w:val="24"/>
          <w:szCs w:val="24"/>
        </w:rPr>
        <w:t xml:space="preserve">Elías </w:t>
      </w:r>
      <w:r w:rsidRPr="00901CA8">
        <w:rPr>
          <w:sz w:val="24"/>
          <w:szCs w:val="24"/>
        </w:rPr>
        <w:t xml:space="preserve">a dicho centro, la junta directiva de la Asociación de desarrollo comunal de molineros (ADESCOMOL), sustituye en el cargo de la educadora Mónica Yessenia Montoya a la señora </w:t>
      </w:r>
      <w:r w:rsidR="000B319D">
        <w:rPr>
          <w:sz w:val="24"/>
          <w:szCs w:val="24"/>
        </w:rPr>
        <w:t>S</w:t>
      </w:r>
      <w:r w:rsidR="000B319D" w:rsidRPr="00901CA8">
        <w:rPr>
          <w:sz w:val="24"/>
          <w:szCs w:val="24"/>
        </w:rPr>
        <w:t>obe</w:t>
      </w:r>
      <w:r w:rsidR="000B319D">
        <w:rPr>
          <w:sz w:val="24"/>
          <w:szCs w:val="24"/>
        </w:rPr>
        <w:t>y</w:t>
      </w:r>
      <w:r w:rsidR="000B319D" w:rsidRPr="00901CA8">
        <w:rPr>
          <w:sz w:val="24"/>
          <w:szCs w:val="24"/>
        </w:rPr>
        <w:t xml:space="preserve">da Roxana Montoya </w:t>
      </w:r>
      <w:r w:rsidR="000B319D">
        <w:rPr>
          <w:sz w:val="24"/>
          <w:szCs w:val="24"/>
        </w:rPr>
        <w:t>Elías</w:t>
      </w:r>
      <w:r w:rsidRPr="00901CA8">
        <w:rPr>
          <w:sz w:val="24"/>
          <w:szCs w:val="24"/>
        </w:rPr>
        <w:t xml:space="preserve">, desde el día quince de marzo del corriente año; dicha decisión quedo asentada en el libro de actas de la asociación de fecha catorce de marzo del dos mil veintidós, con folio número 62. De acuerdo a lo antes expuesto la asociación solicita hacer el a cambio en la municipalidad. Por tanto el concejo municipal tomando en consideración lo antes expuesto y con la finalidad de propiciar apoyo y participación en los programas municipales de beneficio comunal Acuerda: I. Autorizar el cambio solicitado de la Asociación de desarrollo comunal de molineros (ADESCOMOL), reconociendo el trabajo realizado por la señora </w:t>
      </w:r>
      <w:r w:rsidR="000B319D">
        <w:rPr>
          <w:sz w:val="24"/>
          <w:szCs w:val="24"/>
        </w:rPr>
        <w:t>S</w:t>
      </w:r>
      <w:r w:rsidR="000B319D" w:rsidRPr="00901CA8">
        <w:rPr>
          <w:sz w:val="24"/>
          <w:szCs w:val="24"/>
        </w:rPr>
        <w:t>obe</w:t>
      </w:r>
      <w:r w:rsidR="000B319D">
        <w:rPr>
          <w:sz w:val="24"/>
          <w:szCs w:val="24"/>
        </w:rPr>
        <w:t>y</w:t>
      </w:r>
      <w:r w:rsidR="000B319D" w:rsidRPr="00901CA8">
        <w:rPr>
          <w:sz w:val="24"/>
          <w:szCs w:val="24"/>
        </w:rPr>
        <w:t xml:space="preserve">da Roxana Montoya </w:t>
      </w:r>
      <w:r w:rsidR="000B319D">
        <w:rPr>
          <w:sz w:val="24"/>
          <w:szCs w:val="24"/>
        </w:rPr>
        <w:t xml:space="preserve">Elías </w:t>
      </w:r>
      <w:r w:rsidRPr="00901CA8">
        <w:rPr>
          <w:sz w:val="24"/>
          <w:szCs w:val="24"/>
        </w:rPr>
        <w:t xml:space="preserve">desde el día quince de marzo del corriente año, trabajo que respalda con la asistencia presentada a este concejo; y así nombrándola madre educadora del  centro de bienestar infantil Sagrada Familia. II. </w:t>
      </w:r>
      <w:r w:rsidR="00AE6B8D" w:rsidRPr="00901CA8">
        <w:rPr>
          <w:sz w:val="24"/>
          <w:szCs w:val="24"/>
        </w:rPr>
        <w:t>Autorizar al licenciado Luis Antonio Rodríguez a erogar la cantidad de doscientos ochenta 00/100 dólares de los estados unidos de América ($280.00) en concepto de bonificación por el trabajo realizado correspondientes a la segunda quincena del mes de marzo</w:t>
      </w:r>
      <w:r w:rsidR="00AE6B8D">
        <w:rPr>
          <w:sz w:val="24"/>
          <w:szCs w:val="24"/>
        </w:rPr>
        <w:t xml:space="preserve"> por el valor de $40.00</w:t>
      </w:r>
      <w:r w:rsidR="00AE6B8D" w:rsidRPr="00901CA8">
        <w:rPr>
          <w:sz w:val="24"/>
          <w:szCs w:val="24"/>
        </w:rPr>
        <w:t xml:space="preserve">, </w:t>
      </w:r>
      <w:r w:rsidR="00AE6B8D">
        <w:rPr>
          <w:sz w:val="24"/>
          <w:szCs w:val="24"/>
        </w:rPr>
        <w:t xml:space="preserve">y $80.00 mensuales correspondientes a los meses de </w:t>
      </w:r>
      <w:r w:rsidR="00AE6B8D" w:rsidRPr="00901CA8">
        <w:rPr>
          <w:sz w:val="24"/>
          <w:szCs w:val="24"/>
        </w:rPr>
        <w:t xml:space="preserve">abril, mayo y junio del presente año. </w:t>
      </w:r>
      <w:bookmarkStart w:id="81" w:name="_Hlk109053292"/>
      <w:bookmarkEnd w:id="80"/>
      <w:r w:rsidR="00D650CE" w:rsidRPr="00D430DD">
        <w:rPr>
          <w:bCs/>
          <w:sz w:val="24"/>
          <w:szCs w:val="24"/>
        </w:rPr>
        <w:t>Aplíquese el gasto a la c</w:t>
      </w:r>
      <w:r w:rsidR="00D650CE">
        <w:rPr>
          <w:bCs/>
          <w:sz w:val="24"/>
          <w:szCs w:val="24"/>
        </w:rPr>
        <w:t xml:space="preserve">uenta del proyecto </w:t>
      </w:r>
      <w:r w:rsidR="00D650CE" w:rsidRPr="00B74838">
        <w:rPr>
          <w:b/>
          <w:sz w:val="24"/>
          <w:szCs w:val="24"/>
        </w:rPr>
        <w:t>Apoyo a los centros de atención integral de Verapaz, molineros y caserío nuevo oriente-2022</w:t>
      </w:r>
      <w:r w:rsidR="00D650CE" w:rsidRPr="00B74838">
        <w:rPr>
          <w:bCs/>
          <w:sz w:val="24"/>
          <w:szCs w:val="24"/>
        </w:rPr>
        <w:t xml:space="preserve"> </w:t>
      </w:r>
      <w:r w:rsidR="00D650CE">
        <w:rPr>
          <w:bCs/>
          <w:sz w:val="24"/>
          <w:szCs w:val="24"/>
        </w:rPr>
        <w:t>con número de cuenta</w:t>
      </w:r>
      <w:r w:rsidR="00D650CE" w:rsidRPr="00B74838">
        <w:rPr>
          <w:bCs/>
          <w:sz w:val="24"/>
          <w:szCs w:val="24"/>
        </w:rPr>
        <w:t>: 100-160-800626-5</w:t>
      </w:r>
      <w:r w:rsidR="00D650CE">
        <w:rPr>
          <w:bCs/>
          <w:sz w:val="24"/>
          <w:szCs w:val="24"/>
        </w:rPr>
        <w:t xml:space="preserve">, </w:t>
      </w:r>
      <w:r w:rsidR="00D650CE" w:rsidRPr="00D430DD">
        <w:rPr>
          <w:bCs/>
          <w:sz w:val="24"/>
          <w:szCs w:val="24"/>
        </w:rPr>
        <w:t xml:space="preserve">con cifra presupuestaria </w:t>
      </w:r>
      <w:r w:rsidR="00D650CE">
        <w:rPr>
          <w:bCs/>
          <w:sz w:val="24"/>
          <w:szCs w:val="24"/>
        </w:rPr>
        <w:t xml:space="preserve">correspondiente </w:t>
      </w:r>
      <w:r w:rsidR="00D650CE" w:rsidRPr="00D430DD">
        <w:rPr>
          <w:bCs/>
          <w:sz w:val="24"/>
          <w:szCs w:val="24"/>
        </w:rPr>
        <w:t>del</w:t>
      </w:r>
      <w:r w:rsidR="00D650CE">
        <w:rPr>
          <w:bCs/>
          <w:sz w:val="24"/>
          <w:szCs w:val="24"/>
        </w:rPr>
        <w:t xml:space="preserve"> Presupuesto Municipal Vigente, </w:t>
      </w:r>
      <w:r w:rsidR="00D650CE" w:rsidRPr="00566948">
        <w:rPr>
          <w:b/>
          <w:sz w:val="24"/>
          <w:szCs w:val="24"/>
        </w:rPr>
        <w:t xml:space="preserve">CERTIFIQUESE Y COMUNIQUESE. </w:t>
      </w:r>
      <w:r w:rsidR="00D650CE">
        <w:rPr>
          <w:b/>
          <w:sz w:val="24"/>
          <w:szCs w:val="24"/>
        </w:rPr>
        <w:t>/////////////</w:t>
      </w:r>
      <w:r w:rsidR="00162367">
        <w:rPr>
          <w:b/>
          <w:sz w:val="24"/>
          <w:szCs w:val="24"/>
        </w:rPr>
        <w:t>////////////</w:t>
      </w:r>
    </w:p>
    <w:p w14:paraId="47C81DCD" w14:textId="415E27BC" w:rsidR="000D0EC8" w:rsidRDefault="000D0EC8" w:rsidP="000D0EC8">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632C0CEC" w14:textId="7AD25F32" w:rsidR="000D0EC8" w:rsidRPr="00B72002" w:rsidRDefault="000D0EC8" w:rsidP="00C37644">
      <w:pPr>
        <w:pStyle w:val="Prrafodelista"/>
        <w:numPr>
          <w:ilvl w:val="0"/>
          <w:numId w:val="52"/>
        </w:numPr>
        <w:jc w:val="both"/>
        <w:rPr>
          <w:rFonts w:ascii="Times New Roman" w:eastAsia="Times New Roman" w:hAnsi="Times New Roman" w:cs="Times New Roman"/>
          <w:sz w:val="24"/>
          <w:szCs w:val="24"/>
          <w:lang w:eastAsia="es-SV"/>
        </w:rPr>
      </w:pPr>
      <w:r w:rsidRPr="00B72002">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B72002" w:rsidRPr="00B72002">
        <w:rPr>
          <w:rFonts w:ascii="Times New Roman" w:eastAsia="Times New Roman" w:hAnsi="Times New Roman" w:cs="Times New Roman"/>
          <w:sz w:val="24"/>
          <w:szCs w:val="24"/>
          <w:lang w:eastAsia="es-SV"/>
        </w:rPr>
        <w:t>$2,269.63</w:t>
      </w:r>
      <w:r w:rsidRPr="00B72002">
        <w:rPr>
          <w:rFonts w:ascii="Times New Roman" w:eastAsia="Times New Roman" w:hAnsi="Times New Roman" w:cs="Times New Roman"/>
          <w:color w:val="000000"/>
          <w:sz w:val="24"/>
          <w:szCs w:val="24"/>
          <w:lang w:eastAsia="es-SV"/>
        </w:rPr>
        <w:t xml:space="preserve"> </w:t>
      </w:r>
      <w:r w:rsidRPr="00B72002">
        <w:rPr>
          <w:rFonts w:ascii="Times New Roman" w:hAnsi="Times New Roman" w:cs="Times New Roman"/>
          <w:sz w:val="24"/>
          <w:szCs w:val="24"/>
        </w:rPr>
        <w:t>durante el mes de julio según el siguiente detalle: //////////////////////////////////////////////////////////////////////////</w:t>
      </w:r>
      <w:r w:rsidR="00B72002">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399"/>
        <w:gridCol w:w="2649"/>
        <w:gridCol w:w="3602"/>
        <w:gridCol w:w="1178"/>
      </w:tblGrid>
      <w:tr w:rsidR="000D0EC8" w:rsidRPr="000D0EC8" w14:paraId="1D62D553" w14:textId="77777777" w:rsidTr="000D0EC8">
        <w:trPr>
          <w:trHeight w:val="315"/>
        </w:trPr>
        <w:tc>
          <w:tcPr>
            <w:tcW w:w="1399" w:type="dxa"/>
            <w:tcBorders>
              <w:top w:val="single" w:sz="4" w:space="0" w:color="auto"/>
              <w:left w:val="single" w:sz="4" w:space="0" w:color="auto"/>
              <w:bottom w:val="single" w:sz="4" w:space="0" w:color="auto"/>
              <w:right w:val="single" w:sz="4" w:space="0" w:color="auto"/>
            </w:tcBorders>
            <w:shd w:val="clear" w:color="000000" w:fill="C5E0B3"/>
            <w:hideMark/>
          </w:tcPr>
          <w:p w14:paraId="29A999FD" w14:textId="77777777" w:rsidR="000D0EC8" w:rsidRPr="000D0EC8" w:rsidRDefault="000D0EC8" w:rsidP="000D0EC8">
            <w:pPr>
              <w:spacing w:after="0" w:line="240" w:lineRule="auto"/>
              <w:rPr>
                <w:rFonts w:ascii="Times New Roman" w:eastAsia="Times New Roman" w:hAnsi="Times New Roman" w:cs="Times New Roman"/>
                <w:b/>
                <w:bCs/>
                <w:color w:val="000000"/>
                <w:sz w:val="24"/>
                <w:szCs w:val="24"/>
                <w:lang w:eastAsia="es-SV"/>
              </w:rPr>
            </w:pPr>
            <w:r w:rsidRPr="000D0EC8">
              <w:rPr>
                <w:rFonts w:ascii="Times New Roman" w:eastAsia="Times New Roman" w:hAnsi="Times New Roman" w:cs="Times New Roman"/>
                <w:b/>
                <w:bCs/>
                <w:color w:val="000000"/>
                <w:sz w:val="24"/>
                <w:szCs w:val="24"/>
                <w:lang w:eastAsia="es-SV"/>
              </w:rPr>
              <w:t>FECHA</w:t>
            </w:r>
          </w:p>
        </w:tc>
        <w:tc>
          <w:tcPr>
            <w:tcW w:w="2649" w:type="dxa"/>
            <w:tcBorders>
              <w:top w:val="single" w:sz="4" w:space="0" w:color="auto"/>
              <w:left w:val="nil"/>
              <w:bottom w:val="single" w:sz="4" w:space="0" w:color="auto"/>
              <w:right w:val="single" w:sz="4" w:space="0" w:color="auto"/>
            </w:tcBorders>
            <w:shd w:val="clear" w:color="000000" w:fill="C5E0B3"/>
            <w:hideMark/>
          </w:tcPr>
          <w:p w14:paraId="6A8557FF" w14:textId="77777777" w:rsidR="000D0EC8" w:rsidRPr="000D0EC8" w:rsidRDefault="000D0EC8" w:rsidP="000D0EC8">
            <w:pPr>
              <w:spacing w:after="0" w:line="240" w:lineRule="auto"/>
              <w:rPr>
                <w:rFonts w:ascii="Times New Roman" w:eastAsia="Times New Roman" w:hAnsi="Times New Roman" w:cs="Times New Roman"/>
                <w:b/>
                <w:bCs/>
                <w:color w:val="000000"/>
                <w:sz w:val="24"/>
                <w:szCs w:val="24"/>
                <w:lang w:eastAsia="es-SV"/>
              </w:rPr>
            </w:pPr>
            <w:r w:rsidRPr="000D0EC8">
              <w:rPr>
                <w:rFonts w:ascii="Times New Roman" w:eastAsia="Times New Roman" w:hAnsi="Times New Roman" w:cs="Times New Roman"/>
                <w:b/>
                <w:bCs/>
                <w:color w:val="000000"/>
                <w:sz w:val="24"/>
                <w:szCs w:val="24"/>
                <w:lang w:eastAsia="es-SV"/>
              </w:rPr>
              <w:t>NOMBRE PROVEEDOR</w:t>
            </w:r>
          </w:p>
        </w:tc>
        <w:tc>
          <w:tcPr>
            <w:tcW w:w="3602" w:type="dxa"/>
            <w:tcBorders>
              <w:top w:val="single" w:sz="4" w:space="0" w:color="auto"/>
              <w:left w:val="nil"/>
              <w:bottom w:val="single" w:sz="4" w:space="0" w:color="auto"/>
              <w:right w:val="single" w:sz="4" w:space="0" w:color="auto"/>
            </w:tcBorders>
            <w:shd w:val="clear" w:color="000000" w:fill="C5E0B3"/>
            <w:hideMark/>
          </w:tcPr>
          <w:p w14:paraId="188DD0B8" w14:textId="77777777" w:rsidR="000D0EC8" w:rsidRPr="000D0EC8" w:rsidRDefault="000D0EC8" w:rsidP="000D0EC8">
            <w:pPr>
              <w:spacing w:after="0" w:line="240" w:lineRule="auto"/>
              <w:rPr>
                <w:rFonts w:ascii="Times New Roman" w:eastAsia="Times New Roman" w:hAnsi="Times New Roman" w:cs="Times New Roman"/>
                <w:b/>
                <w:bCs/>
                <w:color w:val="000000"/>
                <w:sz w:val="24"/>
                <w:szCs w:val="24"/>
                <w:lang w:eastAsia="es-SV"/>
              </w:rPr>
            </w:pPr>
            <w:r w:rsidRPr="000D0EC8">
              <w:rPr>
                <w:rFonts w:ascii="Times New Roman" w:eastAsia="Times New Roman" w:hAnsi="Times New Roman" w:cs="Times New Roman"/>
                <w:b/>
                <w:bCs/>
                <w:color w:val="000000"/>
                <w:sz w:val="24"/>
                <w:szCs w:val="24"/>
                <w:lang w:eastAsia="es-SV"/>
              </w:rPr>
              <w:t>DESCRIPCIÓN</w:t>
            </w:r>
          </w:p>
        </w:tc>
        <w:tc>
          <w:tcPr>
            <w:tcW w:w="1178" w:type="dxa"/>
            <w:tcBorders>
              <w:top w:val="single" w:sz="4" w:space="0" w:color="auto"/>
              <w:left w:val="nil"/>
              <w:bottom w:val="single" w:sz="4" w:space="0" w:color="auto"/>
              <w:right w:val="single" w:sz="4" w:space="0" w:color="auto"/>
            </w:tcBorders>
            <w:shd w:val="clear" w:color="000000" w:fill="C5E0B3"/>
            <w:hideMark/>
          </w:tcPr>
          <w:p w14:paraId="138CD8B8" w14:textId="77777777" w:rsidR="000D0EC8" w:rsidRPr="000D0EC8" w:rsidRDefault="000D0EC8" w:rsidP="000D0EC8">
            <w:pPr>
              <w:spacing w:after="0" w:line="240" w:lineRule="auto"/>
              <w:rPr>
                <w:rFonts w:ascii="Times New Roman" w:eastAsia="Times New Roman" w:hAnsi="Times New Roman" w:cs="Times New Roman"/>
                <w:b/>
                <w:bCs/>
                <w:color w:val="000000"/>
                <w:sz w:val="24"/>
                <w:szCs w:val="24"/>
                <w:lang w:eastAsia="es-SV"/>
              </w:rPr>
            </w:pPr>
            <w:r w:rsidRPr="000D0EC8">
              <w:rPr>
                <w:rFonts w:ascii="Times New Roman" w:eastAsia="Times New Roman" w:hAnsi="Times New Roman" w:cs="Times New Roman"/>
                <w:b/>
                <w:bCs/>
                <w:color w:val="000000"/>
                <w:sz w:val="24"/>
                <w:szCs w:val="24"/>
                <w:lang w:eastAsia="es-SV"/>
              </w:rPr>
              <w:t>MONTO</w:t>
            </w:r>
          </w:p>
        </w:tc>
      </w:tr>
      <w:tr w:rsidR="000D0EC8" w:rsidRPr="000D0EC8" w14:paraId="15E89B33"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739E99C1"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1/7/2022</w:t>
            </w:r>
          </w:p>
        </w:tc>
        <w:tc>
          <w:tcPr>
            <w:tcW w:w="2649" w:type="dxa"/>
            <w:tcBorders>
              <w:top w:val="nil"/>
              <w:left w:val="nil"/>
              <w:bottom w:val="single" w:sz="4" w:space="0" w:color="auto"/>
              <w:right w:val="single" w:sz="4" w:space="0" w:color="auto"/>
            </w:tcBorders>
            <w:shd w:val="clear" w:color="auto" w:fill="auto"/>
            <w:noWrap/>
            <w:hideMark/>
          </w:tcPr>
          <w:p w14:paraId="267D81B1" w14:textId="7B64C08E"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Rafael Ernesto Castaneda Guerrero</w:t>
            </w:r>
          </w:p>
        </w:tc>
        <w:tc>
          <w:tcPr>
            <w:tcW w:w="3602" w:type="dxa"/>
            <w:tcBorders>
              <w:top w:val="nil"/>
              <w:left w:val="nil"/>
              <w:bottom w:val="single" w:sz="4" w:space="0" w:color="auto"/>
              <w:right w:val="single" w:sz="4" w:space="0" w:color="auto"/>
            </w:tcBorders>
            <w:shd w:val="clear" w:color="auto" w:fill="auto"/>
            <w:noWrap/>
            <w:hideMark/>
          </w:tcPr>
          <w:p w14:paraId="37E53174" w14:textId="66EDB25A" w:rsidR="000D0EC8" w:rsidRPr="000D0EC8" w:rsidRDefault="000D0EC8" w:rsidP="000D0EC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0D0EC8">
              <w:rPr>
                <w:rFonts w:ascii="Times New Roman" w:eastAsia="Times New Roman" w:hAnsi="Times New Roman" w:cs="Times New Roman"/>
                <w:sz w:val="24"/>
                <w:szCs w:val="24"/>
                <w:lang w:eastAsia="es-SV"/>
              </w:rPr>
              <w:t>uministro de papelería, tinta para impresora y otros insumos necesarios para el buen funcionamiento de las diferentes unidades de la alcaldía municipal todos estos insumos son para el periodo de julio a diciembre de 2022</w:t>
            </w:r>
          </w:p>
        </w:tc>
        <w:tc>
          <w:tcPr>
            <w:tcW w:w="1178" w:type="dxa"/>
            <w:tcBorders>
              <w:top w:val="nil"/>
              <w:left w:val="nil"/>
              <w:bottom w:val="single" w:sz="4" w:space="0" w:color="auto"/>
              <w:right w:val="single" w:sz="4" w:space="0" w:color="auto"/>
            </w:tcBorders>
            <w:shd w:val="clear" w:color="auto" w:fill="auto"/>
            <w:noWrap/>
            <w:hideMark/>
          </w:tcPr>
          <w:p w14:paraId="6EA6F3EC"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$888.76</w:t>
            </w:r>
          </w:p>
        </w:tc>
      </w:tr>
      <w:tr w:rsidR="000D0EC8" w:rsidRPr="000D0EC8" w14:paraId="4CAFC4E0"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1796ADC0"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lastRenderedPageBreak/>
              <w:t>1/7/2022</w:t>
            </w:r>
          </w:p>
        </w:tc>
        <w:tc>
          <w:tcPr>
            <w:tcW w:w="2649" w:type="dxa"/>
            <w:tcBorders>
              <w:top w:val="nil"/>
              <w:left w:val="nil"/>
              <w:bottom w:val="single" w:sz="4" w:space="0" w:color="auto"/>
              <w:right w:val="single" w:sz="4" w:space="0" w:color="auto"/>
            </w:tcBorders>
            <w:shd w:val="clear" w:color="auto" w:fill="auto"/>
            <w:noWrap/>
            <w:hideMark/>
          </w:tcPr>
          <w:p w14:paraId="0A945766" w14:textId="78D7011F"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Rafael Ernesto Castaneda Guerrero</w:t>
            </w:r>
          </w:p>
        </w:tc>
        <w:tc>
          <w:tcPr>
            <w:tcW w:w="3602" w:type="dxa"/>
            <w:tcBorders>
              <w:top w:val="nil"/>
              <w:left w:val="nil"/>
              <w:bottom w:val="single" w:sz="4" w:space="0" w:color="auto"/>
              <w:right w:val="single" w:sz="4" w:space="0" w:color="auto"/>
            </w:tcBorders>
            <w:shd w:val="clear" w:color="auto" w:fill="auto"/>
            <w:noWrap/>
            <w:hideMark/>
          </w:tcPr>
          <w:p w14:paraId="77E9A3D1" w14:textId="56816DA9" w:rsidR="000D0EC8" w:rsidRPr="000D0EC8" w:rsidRDefault="000D0EC8" w:rsidP="000D0EC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0D0EC8">
              <w:rPr>
                <w:rFonts w:ascii="Times New Roman" w:eastAsia="Times New Roman" w:hAnsi="Times New Roman" w:cs="Times New Roman"/>
                <w:sz w:val="24"/>
                <w:szCs w:val="24"/>
                <w:lang w:eastAsia="es-SV"/>
              </w:rPr>
              <w:t xml:space="preserve">uministro de sellos de diferentes unidades de la municipalidad; dichos sellos han sido solicitado por que las actuales ya están muy desgastados y por la necesidad de </w:t>
            </w:r>
            <w:r>
              <w:rPr>
                <w:rFonts w:ascii="Times New Roman" w:eastAsia="Times New Roman" w:hAnsi="Times New Roman" w:cs="Times New Roman"/>
                <w:sz w:val="24"/>
                <w:szCs w:val="24"/>
                <w:lang w:eastAsia="es-SV"/>
              </w:rPr>
              <w:t xml:space="preserve">sellos en unidades. </w:t>
            </w:r>
          </w:p>
        </w:tc>
        <w:tc>
          <w:tcPr>
            <w:tcW w:w="1178" w:type="dxa"/>
            <w:tcBorders>
              <w:top w:val="nil"/>
              <w:left w:val="nil"/>
              <w:bottom w:val="single" w:sz="4" w:space="0" w:color="auto"/>
              <w:right w:val="single" w:sz="4" w:space="0" w:color="auto"/>
            </w:tcBorders>
            <w:shd w:val="clear" w:color="auto" w:fill="auto"/>
            <w:noWrap/>
            <w:hideMark/>
          </w:tcPr>
          <w:p w14:paraId="593E78DE"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$108.00</w:t>
            </w:r>
          </w:p>
        </w:tc>
      </w:tr>
      <w:tr w:rsidR="000D0EC8" w:rsidRPr="000D0EC8" w14:paraId="78B3E0C3"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0E209241"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2/7/2022</w:t>
            </w:r>
          </w:p>
        </w:tc>
        <w:tc>
          <w:tcPr>
            <w:tcW w:w="2649" w:type="dxa"/>
            <w:tcBorders>
              <w:top w:val="nil"/>
              <w:left w:val="nil"/>
              <w:bottom w:val="single" w:sz="4" w:space="0" w:color="auto"/>
              <w:right w:val="single" w:sz="4" w:space="0" w:color="auto"/>
            </w:tcBorders>
            <w:shd w:val="clear" w:color="auto" w:fill="auto"/>
            <w:noWrap/>
            <w:hideMark/>
          </w:tcPr>
          <w:p w14:paraId="12978907" w14:textId="5BFA8D18"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Claudia Irinia Sánchez De Menjívar</w:t>
            </w:r>
          </w:p>
        </w:tc>
        <w:tc>
          <w:tcPr>
            <w:tcW w:w="3602" w:type="dxa"/>
            <w:tcBorders>
              <w:top w:val="nil"/>
              <w:left w:val="nil"/>
              <w:bottom w:val="single" w:sz="4" w:space="0" w:color="auto"/>
              <w:right w:val="single" w:sz="4" w:space="0" w:color="auto"/>
            </w:tcBorders>
            <w:shd w:val="clear" w:color="auto" w:fill="auto"/>
            <w:noWrap/>
            <w:hideMark/>
          </w:tcPr>
          <w:p w14:paraId="5A709AF9" w14:textId="2C8E3772" w:rsidR="000D0EC8" w:rsidRPr="000D0EC8" w:rsidRDefault="000D0EC8" w:rsidP="000D0EC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3C2461">
              <w:rPr>
                <w:rFonts w:ascii="Times New Roman" w:eastAsia="Times New Roman" w:hAnsi="Times New Roman" w:cs="Times New Roman"/>
                <w:sz w:val="24"/>
                <w:szCs w:val="24"/>
                <w:lang w:eastAsia="es-SV"/>
              </w:rPr>
              <w:t xml:space="preserve">or servicios </w:t>
            </w:r>
            <w:r w:rsidRPr="000D0EC8">
              <w:rPr>
                <w:rFonts w:ascii="Times New Roman" w:eastAsia="Times New Roman" w:hAnsi="Times New Roman" w:cs="Times New Roman"/>
                <w:sz w:val="24"/>
                <w:szCs w:val="24"/>
                <w:lang w:eastAsia="es-SV"/>
              </w:rPr>
              <w:t xml:space="preserve">notariales de 5 certificaciones de auténtica de los pagos por indemnización de los exempleados de la municipalidad: </w:t>
            </w:r>
            <w:r>
              <w:rPr>
                <w:rFonts w:ascii="Times New Roman" w:eastAsia="Times New Roman" w:hAnsi="Times New Roman" w:cs="Times New Roman"/>
                <w:sz w:val="24"/>
                <w:szCs w:val="24"/>
                <w:lang w:eastAsia="es-SV"/>
              </w:rPr>
              <w:t>S</w:t>
            </w:r>
            <w:r w:rsidRPr="000D0EC8">
              <w:rPr>
                <w:rFonts w:ascii="Times New Roman" w:eastAsia="Times New Roman" w:hAnsi="Times New Roman" w:cs="Times New Roman"/>
                <w:sz w:val="24"/>
                <w:szCs w:val="24"/>
                <w:lang w:eastAsia="es-SV"/>
              </w:rPr>
              <w:t xml:space="preserve">obeyda </w:t>
            </w:r>
            <w:r>
              <w:rPr>
                <w:rFonts w:ascii="Times New Roman" w:eastAsia="Times New Roman" w:hAnsi="Times New Roman" w:cs="Times New Roman"/>
                <w:sz w:val="24"/>
                <w:szCs w:val="24"/>
                <w:lang w:eastAsia="es-SV"/>
              </w:rPr>
              <w:t>R</w:t>
            </w:r>
            <w:r w:rsidRPr="000D0EC8">
              <w:rPr>
                <w:rFonts w:ascii="Times New Roman" w:eastAsia="Times New Roman" w:hAnsi="Times New Roman" w:cs="Times New Roman"/>
                <w:sz w:val="24"/>
                <w:szCs w:val="24"/>
                <w:lang w:eastAsia="es-SV"/>
              </w:rPr>
              <w:t xml:space="preserve">oxana </w:t>
            </w:r>
            <w:r>
              <w:rPr>
                <w:rFonts w:ascii="Times New Roman" w:eastAsia="Times New Roman" w:hAnsi="Times New Roman" w:cs="Times New Roman"/>
                <w:sz w:val="24"/>
                <w:szCs w:val="24"/>
                <w:lang w:eastAsia="es-SV"/>
              </w:rPr>
              <w:t>E</w:t>
            </w:r>
            <w:r w:rsidRPr="000D0EC8">
              <w:rPr>
                <w:rFonts w:ascii="Times New Roman" w:eastAsia="Times New Roman" w:hAnsi="Times New Roman" w:cs="Times New Roman"/>
                <w:sz w:val="24"/>
                <w:szCs w:val="24"/>
                <w:lang w:eastAsia="es-SV"/>
              </w:rPr>
              <w:t xml:space="preserve">lias, </w:t>
            </w:r>
            <w:r>
              <w:rPr>
                <w:rFonts w:ascii="Times New Roman" w:eastAsia="Times New Roman" w:hAnsi="Times New Roman" w:cs="Times New Roman"/>
                <w:sz w:val="24"/>
                <w:szCs w:val="24"/>
                <w:lang w:eastAsia="es-SV"/>
              </w:rPr>
              <w:t>N</w:t>
            </w:r>
            <w:r w:rsidRPr="000D0EC8">
              <w:rPr>
                <w:rFonts w:ascii="Times New Roman" w:eastAsia="Times New Roman" w:hAnsi="Times New Roman" w:cs="Times New Roman"/>
                <w:sz w:val="24"/>
                <w:szCs w:val="24"/>
                <w:lang w:eastAsia="es-SV"/>
              </w:rPr>
              <w:t xml:space="preserve">oe Alberto Ramírez, </w:t>
            </w:r>
            <w:r>
              <w:rPr>
                <w:rFonts w:ascii="Times New Roman" w:eastAsia="Times New Roman" w:hAnsi="Times New Roman" w:cs="Times New Roman"/>
                <w:sz w:val="24"/>
                <w:szCs w:val="24"/>
                <w:lang w:eastAsia="es-SV"/>
              </w:rPr>
              <w:t>M</w:t>
            </w:r>
            <w:r w:rsidRPr="000D0EC8">
              <w:rPr>
                <w:rFonts w:ascii="Times New Roman" w:eastAsia="Times New Roman" w:hAnsi="Times New Roman" w:cs="Times New Roman"/>
                <w:sz w:val="24"/>
                <w:szCs w:val="24"/>
                <w:lang w:eastAsia="es-SV"/>
              </w:rPr>
              <w:t xml:space="preserve">aría </w:t>
            </w:r>
            <w:r>
              <w:rPr>
                <w:rFonts w:ascii="Times New Roman" w:eastAsia="Times New Roman" w:hAnsi="Times New Roman" w:cs="Times New Roman"/>
                <w:sz w:val="24"/>
                <w:szCs w:val="24"/>
                <w:lang w:eastAsia="es-SV"/>
              </w:rPr>
              <w:t>E</w:t>
            </w:r>
            <w:r w:rsidRPr="000D0EC8">
              <w:rPr>
                <w:rFonts w:ascii="Times New Roman" w:eastAsia="Times New Roman" w:hAnsi="Times New Roman" w:cs="Times New Roman"/>
                <w:sz w:val="24"/>
                <w:szCs w:val="24"/>
                <w:lang w:eastAsia="es-SV"/>
              </w:rPr>
              <w:t xml:space="preserve">stela Martínez, María </w:t>
            </w:r>
            <w:r>
              <w:rPr>
                <w:rFonts w:ascii="Times New Roman" w:eastAsia="Times New Roman" w:hAnsi="Times New Roman" w:cs="Times New Roman"/>
                <w:sz w:val="24"/>
                <w:szCs w:val="24"/>
                <w:lang w:eastAsia="es-SV"/>
              </w:rPr>
              <w:t>E</w:t>
            </w:r>
            <w:r w:rsidRPr="000D0EC8">
              <w:rPr>
                <w:rFonts w:ascii="Times New Roman" w:eastAsia="Times New Roman" w:hAnsi="Times New Roman" w:cs="Times New Roman"/>
                <w:sz w:val="24"/>
                <w:szCs w:val="24"/>
                <w:lang w:eastAsia="es-SV"/>
              </w:rPr>
              <w:t xml:space="preserve">lba </w:t>
            </w:r>
            <w:r>
              <w:rPr>
                <w:rFonts w:ascii="Times New Roman" w:eastAsia="Times New Roman" w:hAnsi="Times New Roman" w:cs="Times New Roman"/>
                <w:sz w:val="24"/>
                <w:szCs w:val="24"/>
                <w:lang w:eastAsia="es-SV"/>
              </w:rPr>
              <w:t>A</w:t>
            </w:r>
            <w:r w:rsidRPr="000D0EC8">
              <w:rPr>
                <w:rFonts w:ascii="Times New Roman" w:eastAsia="Times New Roman" w:hAnsi="Times New Roman" w:cs="Times New Roman"/>
                <w:sz w:val="24"/>
                <w:szCs w:val="24"/>
                <w:lang w:eastAsia="es-SV"/>
              </w:rPr>
              <w:t xml:space="preserve">guilero y </w:t>
            </w:r>
            <w:r>
              <w:rPr>
                <w:rFonts w:ascii="Times New Roman" w:eastAsia="Times New Roman" w:hAnsi="Times New Roman" w:cs="Times New Roman"/>
                <w:sz w:val="24"/>
                <w:szCs w:val="24"/>
                <w:lang w:eastAsia="es-SV"/>
              </w:rPr>
              <w:t>J</w:t>
            </w:r>
            <w:r w:rsidRPr="000D0EC8">
              <w:rPr>
                <w:rFonts w:ascii="Times New Roman" w:eastAsia="Times New Roman" w:hAnsi="Times New Roman" w:cs="Times New Roman"/>
                <w:sz w:val="24"/>
                <w:szCs w:val="24"/>
                <w:lang w:eastAsia="es-SV"/>
              </w:rPr>
              <w:t>acqueline Lara Martínez</w:t>
            </w:r>
            <w:r>
              <w:rPr>
                <w:rFonts w:ascii="Times New Roman" w:eastAsia="Times New Roman" w:hAnsi="Times New Roman" w:cs="Times New Roman"/>
                <w:sz w:val="24"/>
                <w:szCs w:val="24"/>
                <w:lang w:eastAsia="es-SV"/>
              </w:rPr>
              <w:t>.</w:t>
            </w:r>
          </w:p>
        </w:tc>
        <w:tc>
          <w:tcPr>
            <w:tcW w:w="1178" w:type="dxa"/>
            <w:tcBorders>
              <w:top w:val="nil"/>
              <w:left w:val="nil"/>
              <w:bottom w:val="single" w:sz="4" w:space="0" w:color="auto"/>
              <w:right w:val="single" w:sz="4" w:space="0" w:color="auto"/>
            </w:tcBorders>
            <w:shd w:val="clear" w:color="auto" w:fill="auto"/>
            <w:noWrap/>
            <w:hideMark/>
          </w:tcPr>
          <w:p w14:paraId="2CF61C99" w14:textId="77777777" w:rsidR="000D0EC8" w:rsidRPr="000D0EC8" w:rsidRDefault="000D0EC8" w:rsidP="000D0EC8">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$58.00</w:t>
            </w:r>
          </w:p>
        </w:tc>
      </w:tr>
      <w:tr w:rsidR="00162367" w:rsidRPr="000D0EC8" w14:paraId="1CD8EBB5"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tcPr>
          <w:p w14:paraId="12B9D076" w14:textId="5E46A1FF"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18/7/2022</w:t>
            </w:r>
          </w:p>
        </w:tc>
        <w:tc>
          <w:tcPr>
            <w:tcW w:w="2649" w:type="dxa"/>
            <w:tcBorders>
              <w:top w:val="nil"/>
              <w:left w:val="nil"/>
              <w:bottom w:val="single" w:sz="4" w:space="0" w:color="auto"/>
              <w:right w:val="single" w:sz="4" w:space="0" w:color="auto"/>
            </w:tcBorders>
            <w:shd w:val="clear" w:color="auto" w:fill="auto"/>
            <w:noWrap/>
          </w:tcPr>
          <w:p w14:paraId="7D7EEE25" w14:textId="56C197D1"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Rafael Ernesto Castaneda Guerrero</w:t>
            </w:r>
          </w:p>
        </w:tc>
        <w:tc>
          <w:tcPr>
            <w:tcW w:w="3602" w:type="dxa"/>
            <w:tcBorders>
              <w:top w:val="nil"/>
              <w:left w:val="nil"/>
              <w:bottom w:val="single" w:sz="4" w:space="0" w:color="auto"/>
              <w:right w:val="single" w:sz="4" w:space="0" w:color="auto"/>
            </w:tcBorders>
            <w:shd w:val="clear" w:color="auto" w:fill="auto"/>
            <w:noWrap/>
          </w:tcPr>
          <w:p w14:paraId="0982F2E3" w14:textId="5BEA0125" w:rsidR="00162367" w:rsidRDefault="00162367"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En concepto de suministro de a</w:t>
            </w:r>
            <w:r w:rsidRPr="000D0EC8">
              <w:rPr>
                <w:rFonts w:ascii="Times New Roman" w:eastAsia="Times New Roman" w:hAnsi="Times New Roman" w:cs="Times New Roman"/>
                <w:sz w:val="24"/>
                <w:szCs w:val="24"/>
                <w:lang w:eastAsia="es-SV"/>
              </w:rPr>
              <w:t>rtículos de primera necesidad e insumos de limpieza los cuales son solicitados para atención de usuarios, empleados municipales y mantenimiento de las instalaciones de la municipalidad.</w:t>
            </w:r>
          </w:p>
        </w:tc>
        <w:tc>
          <w:tcPr>
            <w:tcW w:w="1178" w:type="dxa"/>
            <w:tcBorders>
              <w:top w:val="nil"/>
              <w:left w:val="nil"/>
              <w:bottom w:val="single" w:sz="4" w:space="0" w:color="auto"/>
              <w:right w:val="single" w:sz="4" w:space="0" w:color="auto"/>
            </w:tcBorders>
            <w:shd w:val="clear" w:color="auto" w:fill="auto"/>
            <w:noWrap/>
          </w:tcPr>
          <w:p w14:paraId="7FACA23D" w14:textId="3B3AC893"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$787.87</w:t>
            </w:r>
          </w:p>
        </w:tc>
      </w:tr>
      <w:tr w:rsidR="00162367" w:rsidRPr="000D0EC8" w14:paraId="657F71B2"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01BB7EB5"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21/7/2022</w:t>
            </w:r>
          </w:p>
        </w:tc>
        <w:tc>
          <w:tcPr>
            <w:tcW w:w="2649" w:type="dxa"/>
            <w:tcBorders>
              <w:top w:val="nil"/>
              <w:left w:val="nil"/>
              <w:bottom w:val="single" w:sz="4" w:space="0" w:color="auto"/>
              <w:right w:val="single" w:sz="4" w:space="0" w:color="auto"/>
            </w:tcBorders>
            <w:shd w:val="clear" w:color="auto" w:fill="auto"/>
            <w:noWrap/>
            <w:hideMark/>
          </w:tcPr>
          <w:p w14:paraId="10F88A52" w14:textId="5B7964CC"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Emerson Alexandro Hernández Mejía</w:t>
            </w:r>
          </w:p>
        </w:tc>
        <w:tc>
          <w:tcPr>
            <w:tcW w:w="3602" w:type="dxa"/>
            <w:tcBorders>
              <w:top w:val="nil"/>
              <w:left w:val="nil"/>
              <w:bottom w:val="single" w:sz="4" w:space="0" w:color="auto"/>
              <w:right w:val="single" w:sz="4" w:space="0" w:color="auto"/>
            </w:tcBorders>
            <w:shd w:val="clear" w:color="auto" w:fill="auto"/>
            <w:noWrap/>
            <w:hideMark/>
          </w:tcPr>
          <w:p w14:paraId="29DF37D8" w14:textId="070554F1" w:rsidR="00162367" w:rsidRPr="000D0EC8" w:rsidRDefault="00162367"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0D0EC8">
              <w:rPr>
                <w:rFonts w:ascii="Times New Roman" w:eastAsia="Times New Roman" w:hAnsi="Times New Roman" w:cs="Times New Roman"/>
                <w:sz w:val="24"/>
                <w:szCs w:val="24"/>
                <w:lang w:eastAsia="es-SV"/>
              </w:rPr>
              <w:t>or servicio notarial de extensión de testimonio de poder</w:t>
            </w:r>
            <w:r>
              <w:rPr>
                <w:rFonts w:ascii="Times New Roman" w:eastAsia="Times New Roman" w:hAnsi="Times New Roman" w:cs="Times New Roman"/>
                <w:sz w:val="24"/>
                <w:szCs w:val="24"/>
                <w:lang w:eastAsia="es-SV"/>
              </w:rPr>
              <w:t xml:space="preserve"> </w:t>
            </w:r>
            <w:r w:rsidRPr="000D0EC8">
              <w:rPr>
                <w:rFonts w:ascii="Times New Roman" w:eastAsia="Times New Roman" w:hAnsi="Times New Roman" w:cs="Times New Roman"/>
                <w:sz w:val="24"/>
                <w:szCs w:val="24"/>
                <w:lang w:eastAsia="es-SV"/>
              </w:rPr>
              <w:t>"representación" otorgado para el consejo municipal</w:t>
            </w:r>
          </w:p>
        </w:tc>
        <w:tc>
          <w:tcPr>
            <w:tcW w:w="1178" w:type="dxa"/>
            <w:tcBorders>
              <w:top w:val="nil"/>
              <w:left w:val="nil"/>
              <w:bottom w:val="single" w:sz="4" w:space="0" w:color="auto"/>
              <w:right w:val="single" w:sz="4" w:space="0" w:color="auto"/>
            </w:tcBorders>
            <w:shd w:val="clear" w:color="auto" w:fill="auto"/>
            <w:noWrap/>
            <w:hideMark/>
          </w:tcPr>
          <w:p w14:paraId="736E31F5"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$30.00</w:t>
            </w:r>
          </w:p>
        </w:tc>
      </w:tr>
      <w:tr w:rsidR="00162367" w:rsidRPr="000D0EC8" w14:paraId="16BD036B"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497C0529"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29/7/2022</w:t>
            </w:r>
          </w:p>
        </w:tc>
        <w:tc>
          <w:tcPr>
            <w:tcW w:w="2649" w:type="dxa"/>
            <w:tcBorders>
              <w:top w:val="nil"/>
              <w:left w:val="nil"/>
              <w:bottom w:val="single" w:sz="4" w:space="0" w:color="auto"/>
              <w:right w:val="single" w:sz="4" w:space="0" w:color="auto"/>
            </w:tcBorders>
            <w:shd w:val="clear" w:color="auto" w:fill="auto"/>
            <w:hideMark/>
          </w:tcPr>
          <w:p w14:paraId="35DED907" w14:textId="13218A13"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 xml:space="preserve">María Dolores Aguilar Rivas </w:t>
            </w:r>
          </w:p>
        </w:tc>
        <w:tc>
          <w:tcPr>
            <w:tcW w:w="3602" w:type="dxa"/>
            <w:tcBorders>
              <w:top w:val="nil"/>
              <w:left w:val="nil"/>
              <w:bottom w:val="single" w:sz="4" w:space="0" w:color="auto"/>
              <w:right w:val="single" w:sz="4" w:space="0" w:color="auto"/>
            </w:tcBorders>
            <w:shd w:val="clear" w:color="auto" w:fill="auto"/>
            <w:noWrap/>
            <w:hideMark/>
          </w:tcPr>
          <w:p w14:paraId="4138A0EF" w14:textId="69823B2D" w:rsidR="00162367" w:rsidRPr="000D0EC8" w:rsidRDefault="00162367"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0D0EC8">
              <w:rPr>
                <w:rFonts w:ascii="Times New Roman" w:eastAsia="Times New Roman" w:hAnsi="Times New Roman" w:cs="Times New Roman"/>
                <w:sz w:val="24"/>
                <w:szCs w:val="24"/>
                <w:lang w:eastAsia="es-SV"/>
              </w:rPr>
              <w:t xml:space="preserve">or pago por servicios prestados en alquiler de una casa ubicada en 1° av. norte contiguo a la casa de la cultura de Verapaz de esta ciudad; donde se guardan herramientas materiales, camión recolector, concreteras etc; durante el mes de julio del corriente. </w:t>
            </w:r>
          </w:p>
        </w:tc>
        <w:tc>
          <w:tcPr>
            <w:tcW w:w="1178" w:type="dxa"/>
            <w:tcBorders>
              <w:top w:val="nil"/>
              <w:left w:val="nil"/>
              <w:bottom w:val="single" w:sz="4" w:space="0" w:color="auto"/>
              <w:right w:val="single" w:sz="4" w:space="0" w:color="auto"/>
            </w:tcBorders>
            <w:shd w:val="clear" w:color="auto" w:fill="auto"/>
            <w:hideMark/>
          </w:tcPr>
          <w:p w14:paraId="3482BDED"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$222.00</w:t>
            </w:r>
          </w:p>
        </w:tc>
      </w:tr>
      <w:tr w:rsidR="00162367" w:rsidRPr="000D0EC8" w14:paraId="745A2C5E" w14:textId="77777777" w:rsidTr="000D0EC8">
        <w:trPr>
          <w:trHeight w:val="315"/>
        </w:trPr>
        <w:tc>
          <w:tcPr>
            <w:tcW w:w="1399" w:type="dxa"/>
            <w:tcBorders>
              <w:top w:val="nil"/>
              <w:left w:val="single" w:sz="4" w:space="0" w:color="auto"/>
              <w:bottom w:val="single" w:sz="4" w:space="0" w:color="auto"/>
              <w:right w:val="single" w:sz="4" w:space="0" w:color="auto"/>
            </w:tcBorders>
            <w:shd w:val="clear" w:color="auto" w:fill="auto"/>
            <w:noWrap/>
            <w:hideMark/>
          </w:tcPr>
          <w:p w14:paraId="6C38DCEF"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29/7/2022</w:t>
            </w:r>
          </w:p>
        </w:tc>
        <w:tc>
          <w:tcPr>
            <w:tcW w:w="2649" w:type="dxa"/>
            <w:tcBorders>
              <w:top w:val="nil"/>
              <w:left w:val="nil"/>
              <w:bottom w:val="single" w:sz="4" w:space="0" w:color="auto"/>
              <w:right w:val="single" w:sz="4" w:space="0" w:color="auto"/>
            </w:tcBorders>
            <w:shd w:val="clear" w:color="auto" w:fill="auto"/>
            <w:hideMark/>
          </w:tcPr>
          <w:p w14:paraId="5C80BE73"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 xml:space="preserve">Elba Victoria Portillo de González </w:t>
            </w:r>
          </w:p>
        </w:tc>
        <w:tc>
          <w:tcPr>
            <w:tcW w:w="3602" w:type="dxa"/>
            <w:tcBorders>
              <w:top w:val="nil"/>
              <w:left w:val="nil"/>
              <w:bottom w:val="single" w:sz="4" w:space="0" w:color="auto"/>
              <w:right w:val="single" w:sz="4" w:space="0" w:color="auto"/>
            </w:tcBorders>
            <w:shd w:val="clear" w:color="auto" w:fill="auto"/>
            <w:noWrap/>
            <w:hideMark/>
          </w:tcPr>
          <w:p w14:paraId="521724E8" w14:textId="5F9F3F6C" w:rsidR="00162367" w:rsidRPr="000D0EC8" w:rsidRDefault="00162367"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0D0EC8">
              <w:rPr>
                <w:rFonts w:ascii="Times New Roman" w:eastAsia="Times New Roman" w:hAnsi="Times New Roman" w:cs="Times New Roman"/>
                <w:sz w:val="24"/>
                <w:szCs w:val="24"/>
                <w:lang w:eastAsia="es-SV"/>
              </w:rPr>
              <w:t xml:space="preserve">or pago de servicios de alquiler de inmueble de naturaleza rustica; situado en el cantón dulce nombre de molineros de esta jurisdicción; el cual es utilizado para el funcionamiento de la policía nacional civil (unidad rural); durante el mes de julio de 2022. </w:t>
            </w:r>
          </w:p>
        </w:tc>
        <w:tc>
          <w:tcPr>
            <w:tcW w:w="1178" w:type="dxa"/>
            <w:tcBorders>
              <w:top w:val="nil"/>
              <w:left w:val="nil"/>
              <w:bottom w:val="single" w:sz="4" w:space="0" w:color="auto"/>
              <w:right w:val="single" w:sz="4" w:space="0" w:color="auto"/>
            </w:tcBorders>
            <w:shd w:val="clear" w:color="auto" w:fill="auto"/>
            <w:hideMark/>
          </w:tcPr>
          <w:p w14:paraId="5CEFBE08" w14:textId="77777777" w:rsidR="00162367" w:rsidRPr="000D0EC8" w:rsidRDefault="00162367" w:rsidP="00162367">
            <w:pPr>
              <w:spacing w:after="0" w:line="240" w:lineRule="auto"/>
              <w:rPr>
                <w:rFonts w:ascii="Times New Roman" w:eastAsia="Times New Roman" w:hAnsi="Times New Roman" w:cs="Times New Roman"/>
                <w:sz w:val="24"/>
                <w:szCs w:val="24"/>
                <w:lang w:eastAsia="es-SV"/>
              </w:rPr>
            </w:pPr>
            <w:r w:rsidRPr="000D0EC8">
              <w:rPr>
                <w:rFonts w:ascii="Times New Roman" w:eastAsia="Times New Roman" w:hAnsi="Times New Roman" w:cs="Times New Roman"/>
                <w:sz w:val="24"/>
                <w:szCs w:val="24"/>
                <w:lang w:eastAsia="es-SV"/>
              </w:rPr>
              <w:t>$175.00</w:t>
            </w:r>
          </w:p>
        </w:tc>
      </w:tr>
    </w:tbl>
    <w:p w14:paraId="6BB0F8BC" w14:textId="77777777" w:rsidR="00162367" w:rsidRPr="00D03F59" w:rsidRDefault="00162367">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F852535" w14:textId="441B0A30" w:rsidR="00162367" w:rsidRDefault="00162367" w:rsidP="00162367">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41F131FA" w14:textId="7553A07E" w:rsidR="00162367" w:rsidRPr="00162367" w:rsidRDefault="00162367">
      <w:pPr>
        <w:pStyle w:val="Prrafodelista"/>
        <w:numPr>
          <w:ilvl w:val="0"/>
          <w:numId w:val="22"/>
        </w:numPr>
        <w:jc w:val="both"/>
        <w:rPr>
          <w:rFonts w:ascii="Times New Roman" w:eastAsia="Times New Roman" w:hAnsi="Times New Roman" w:cs="Times New Roman"/>
          <w:color w:val="000000"/>
          <w:sz w:val="24"/>
          <w:szCs w:val="24"/>
          <w:lang w:eastAsia="es-SV"/>
        </w:rPr>
      </w:pPr>
      <w:r w:rsidRPr="00162367">
        <w:rPr>
          <w:rFonts w:ascii="Times New Roman" w:hAnsi="Times New Roman" w:cs="Times New Roman"/>
          <w:sz w:val="24"/>
          <w:szCs w:val="24"/>
        </w:rPr>
        <w:lastRenderedPageBreak/>
        <w:t>Con la finalidad de continuar con las actividades presupuestadas durante el presente año, se le autoriza al tesorero Municipal Licenciado Luis Antonio Rodríguez realizar las siguientes erogaciones por un monto total de</w:t>
      </w:r>
      <w:r w:rsidRPr="00162367">
        <w:t xml:space="preserve"> </w:t>
      </w:r>
      <w:r w:rsidRPr="00162367">
        <w:rPr>
          <w:rFonts w:ascii="Times New Roman" w:eastAsia="Times New Roman" w:hAnsi="Times New Roman" w:cs="Times New Roman"/>
          <w:sz w:val="24"/>
          <w:szCs w:val="24"/>
          <w:lang w:eastAsia="es-SV"/>
        </w:rPr>
        <w:t>$5,047.34</w:t>
      </w:r>
      <w:r w:rsidRPr="00162367">
        <w:rPr>
          <w:rFonts w:ascii="Times New Roman" w:eastAsia="Times New Roman" w:hAnsi="Times New Roman" w:cs="Times New Roman"/>
          <w:color w:val="000000"/>
          <w:sz w:val="24"/>
          <w:szCs w:val="24"/>
          <w:lang w:eastAsia="es-SV"/>
        </w:rPr>
        <w:t xml:space="preserve"> </w:t>
      </w:r>
      <w:r w:rsidRPr="00162367">
        <w:rPr>
          <w:rFonts w:ascii="Times New Roman" w:hAnsi="Times New Roman" w:cs="Times New Roman"/>
          <w:sz w:val="24"/>
          <w:szCs w:val="24"/>
        </w:rPr>
        <w:t>durante el mes de julio según el siguiente detalle: /////////////////////////////////////////////////////////////////////////</w:t>
      </w:r>
      <w:r>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413"/>
        <w:gridCol w:w="2126"/>
        <w:gridCol w:w="3686"/>
        <w:gridCol w:w="1603"/>
      </w:tblGrid>
      <w:tr w:rsidR="00162367" w:rsidRPr="00162367" w14:paraId="15727F9C" w14:textId="77777777" w:rsidTr="00162367">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hideMark/>
          </w:tcPr>
          <w:p w14:paraId="0A022981" w14:textId="77777777" w:rsidR="00162367" w:rsidRPr="00162367" w:rsidRDefault="00162367" w:rsidP="00162367">
            <w:pPr>
              <w:spacing w:after="0" w:line="240" w:lineRule="auto"/>
              <w:rPr>
                <w:rFonts w:ascii="Times New Roman" w:eastAsia="Times New Roman" w:hAnsi="Times New Roman" w:cs="Times New Roman"/>
                <w:b/>
                <w:bCs/>
                <w:color w:val="000000"/>
                <w:sz w:val="24"/>
                <w:szCs w:val="24"/>
                <w:lang w:eastAsia="es-SV"/>
              </w:rPr>
            </w:pPr>
            <w:r w:rsidRPr="00162367">
              <w:rPr>
                <w:rFonts w:ascii="Times New Roman" w:eastAsia="Times New Roman" w:hAnsi="Times New Roman" w:cs="Times New Roman"/>
                <w:b/>
                <w:bCs/>
                <w:color w:val="000000"/>
                <w:sz w:val="24"/>
                <w:szCs w:val="24"/>
                <w:lang w:eastAsia="es-SV"/>
              </w:rPr>
              <w:t>FECHA</w:t>
            </w:r>
          </w:p>
        </w:tc>
        <w:tc>
          <w:tcPr>
            <w:tcW w:w="2126" w:type="dxa"/>
            <w:tcBorders>
              <w:top w:val="single" w:sz="4" w:space="0" w:color="auto"/>
              <w:left w:val="nil"/>
              <w:bottom w:val="single" w:sz="4" w:space="0" w:color="auto"/>
              <w:right w:val="single" w:sz="4" w:space="0" w:color="auto"/>
            </w:tcBorders>
            <w:shd w:val="clear" w:color="000000" w:fill="C5E0B3"/>
            <w:hideMark/>
          </w:tcPr>
          <w:p w14:paraId="0FFEEADF" w14:textId="77777777" w:rsidR="00162367" w:rsidRPr="00162367" w:rsidRDefault="00162367" w:rsidP="00162367">
            <w:pPr>
              <w:spacing w:after="0" w:line="240" w:lineRule="auto"/>
              <w:rPr>
                <w:rFonts w:ascii="Times New Roman" w:eastAsia="Times New Roman" w:hAnsi="Times New Roman" w:cs="Times New Roman"/>
                <w:b/>
                <w:bCs/>
                <w:color w:val="000000"/>
                <w:sz w:val="24"/>
                <w:szCs w:val="24"/>
                <w:lang w:eastAsia="es-SV"/>
              </w:rPr>
            </w:pPr>
            <w:r w:rsidRPr="00162367">
              <w:rPr>
                <w:rFonts w:ascii="Times New Roman" w:eastAsia="Times New Roman" w:hAnsi="Times New Roman" w:cs="Times New Roman"/>
                <w:b/>
                <w:bCs/>
                <w:color w:val="000000"/>
                <w:sz w:val="24"/>
                <w:szCs w:val="24"/>
                <w:lang w:eastAsia="es-SV"/>
              </w:rPr>
              <w:t>NOMBRE PROVEEDOR</w:t>
            </w:r>
          </w:p>
        </w:tc>
        <w:tc>
          <w:tcPr>
            <w:tcW w:w="3686" w:type="dxa"/>
            <w:tcBorders>
              <w:top w:val="single" w:sz="4" w:space="0" w:color="auto"/>
              <w:left w:val="nil"/>
              <w:bottom w:val="single" w:sz="4" w:space="0" w:color="auto"/>
              <w:right w:val="single" w:sz="4" w:space="0" w:color="auto"/>
            </w:tcBorders>
            <w:shd w:val="clear" w:color="000000" w:fill="C5E0B3"/>
            <w:hideMark/>
          </w:tcPr>
          <w:p w14:paraId="4185188C" w14:textId="77777777" w:rsidR="00162367" w:rsidRPr="00162367" w:rsidRDefault="00162367" w:rsidP="00162367">
            <w:pPr>
              <w:spacing w:after="0" w:line="240" w:lineRule="auto"/>
              <w:rPr>
                <w:rFonts w:ascii="Times New Roman" w:eastAsia="Times New Roman" w:hAnsi="Times New Roman" w:cs="Times New Roman"/>
                <w:b/>
                <w:bCs/>
                <w:color w:val="000000"/>
                <w:sz w:val="24"/>
                <w:szCs w:val="24"/>
                <w:lang w:eastAsia="es-SV"/>
              </w:rPr>
            </w:pPr>
            <w:r w:rsidRPr="00162367">
              <w:rPr>
                <w:rFonts w:ascii="Times New Roman" w:eastAsia="Times New Roman" w:hAnsi="Times New Roman" w:cs="Times New Roman"/>
                <w:b/>
                <w:bCs/>
                <w:color w:val="000000"/>
                <w:sz w:val="24"/>
                <w:szCs w:val="24"/>
                <w:lang w:eastAsia="es-SV"/>
              </w:rPr>
              <w:t>DESCRIPCIÓN</w:t>
            </w:r>
          </w:p>
        </w:tc>
        <w:tc>
          <w:tcPr>
            <w:tcW w:w="1603" w:type="dxa"/>
            <w:tcBorders>
              <w:top w:val="single" w:sz="4" w:space="0" w:color="auto"/>
              <w:left w:val="nil"/>
              <w:bottom w:val="single" w:sz="4" w:space="0" w:color="auto"/>
              <w:right w:val="single" w:sz="4" w:space="0" w:color="auto"/>
            </w:tcBorders>
            <w:shd w:val="clear" w:color="000000" w:fill="C5E0B3"/>
            <w:hideMark/>
          </w:tcPr>
          <w:p w14:paraId="2A0B7ACB" w14:textId="77777777" w:rsidR="00162367" w:rsidRPr="00162367" w:rsidRDefault="00162367" w:rsidP="00162367">
            <w:pPr>
              <w:spacing w:after="0" w:line="240" w:lineRule="auto"/>
              <w:rPr>
                <w:rFonts w:ascii="Times New Roman" w:eastAsia="Times New Roman" w:hAnsi="Times New Roman" w:cs="Times New Roman"/>
                <w:b/>
                <w:bCs/>
                <w:color w:val="000000"/>
                <w:sz w:val="24"/>
                <w:szCs w:val="24"/>
                <w:lang w:eastAsia="es-SV"/>
              </w:rPr>
            </w:pPr>
            <w:r w:rsidRPr="00162367">
              <w:rPr>
                <w:rFonts w:ascii="Times New Roman" w:eastAsia="Times New Roman" w:hAnsi="Times New Roman" w:cs="Times New Roman"/>
                <w:b/>
                <w:bCs/>
                <w:color w:val="000000"/>
                <w:sz w:val="24"/>
                <w:szCs w:val="24"/>
                <w:lang w:eastAsia="es-SV"/>
              </w:rPr>
              <w:t>MONTO</w:t>
            </w:r>
          </w:p>
        </w:tc>
      </w:tr>
      <w:tr w:rsidR="00162367" w:rsidRPr="00162367" w14:paraId="7DE4D0CF"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6496508C"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1/7/2022</w:t>
            </w:r>
          </w:p>
        </w:tc>
        <w:tc>
          <w:tcPr>
            <w:tcW w:w="2126" w:type="dxa"/>
            <w:tcBorders>
              <w:top w:val="nil"/>
              <w:left w:val="nil"/>
              <w:bottom w:val="single" w:sz="4" w:space="0" w:color="auto"/>
              <w:right w:val="single" w:sz="4" w:space="0" w:color="auto"/>
            </w:tcBorders>
            <w:shd w:val="clear" w:color="auto" w:fill="auto"/>
            <w:noWrap/>
            <w:hideMark/>
          </w:tcPr>
          <w:p w14:paraId="759CF2A2" w14:textId="67C21091"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211520A6" w14:textId="559FB16F" w:rsidR="00162367" w:rsidRPr="00162367" w:rsidRDefault="00162367"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2367">
              <w:rPr>
                <w:rFonts w:ascii="Times New Roman" w:eastAsia="Times New Roman" w:hAnsi="Times New Roman" w:cs="Times New Roman"/>
                <w:sz w:val="24"/>
                <w:szCs w:val="24"/>
                <w:lang w:eastAsia="es-SV"/>
              </w:rPr>
              <w:t xml:space="preserve">uministro de diésel para vehículos nacionales modelo: </w:t>
            </w:r>
            <w:r>
              <w:rPr>
                <w:rFonts w:ascii="Times New Roman" w:eastAsia="Times New Roman" w:hAnsi="Times New Roman" w:cs="Times New Roman"/>
                <w:sz w:val="24"/>
                <w:szCs w:val="24"/>
                <w:lang w:eastAsia="es-SV"/>
              </w:rPr>
              <w:t>BT</w:t>
            </w:r>
            <w:r w:rsidRPr="00162367">
              <w:rPr>
                <w:rFonts w:ascii="Times New Roman" w:eastAsia="Times New Roman" w:hAnsi="Times New Roman" w:cs="Times New Roman"/>
                <w:sz w:val="24"/>
                <w:szCs w:val="24"/>
                <w:lang w:eastAsia="es-SV"/>
              </w:rPr>
              <w:t xml:space="preserve">-50 placa </w:t>
            </w:r>
            <w:r w:rsidR="00CF639D">
              <w:rPr>
                <w:rFonts w:ascii="Times New Roman" w:eastAsia="Times New Roman" w:hAnsi="Times New Roman" w:cs="Times New Roman"/>
                <w:sz w:val="24"/>
                <w:szCs w:val="24"/>
                <w:lang w:eastAsia="es-SV"/>
              </w:rPr>
              <w:t>N</w:t>
            </w:r>
            <w:r w:rsidRPr="00162367">
              <w:rPr>
                <w:rFonts w:ascii="Times New Roman" w:eastAsia="Times New Roman" w:hAnsi="Times New Roman" w:cs="Times New Roman"/>
                <w:sz w:val="24"/>
                <w:szCs w:val="24"/>
                <w:lang w:eastAsia="es-SV"/>
              </w:rPr>
              <w:t xml:space="preserve">-6262 y </w:t>
            </w:r>
            <w:r w:rsidR="00CF639D">
              <w:rPr>
                <w:rFonts w:ascii="Times New Roman" w:eastAsia="Times New Roman" w:hAnsi="Times New Roman" w:cs="Times New Roman"/>
                <w:sz w:val="24"/>
                <w:szCs w:val="24"/>
                <w:lang w:eastAsia="es-SV"/>
              </w:rPr>
              <w:t>KIA</w:t>
            </w:r>
            <w:r w:rsidRPr="00162367">
              <w:rPr>
                <w:rFonts w:ascii="Times New Roman" w:eastAsia="Times New Roman" w:hAnsi="Times New Roman" w:cs="Times New Roman"/>
                <w:sz w:val="24"/>
                <w:szCs w:val="24"/>
                <w:lang w:eastAsia="es-SV"/>
              </w:rPr>
              <w:t xml:space="preserve">-3000placa </w:t>
            </w:r>
            <w:r w:rsidR="00CF639D">
              <w:rPr>
                <w:rFonts w:ascii="Times New Roman" w:eastAsia="Times New Roman" w:hAnsi="Times New Roman" w:cs="Times New Roman"/>
                <w:sz w:val="24"/>
                <w:szCs w:val="24"/>
                <w:lang w:eastAsia="es-SV"/>
              </w:rPr>
              <w:t>N</w:t>
            </w:r>
            <w:r w:rsidRPr="00162367">
              <w:rPr>
                <w:rFonts w:ascii="Times New Roman" w:eastAsia="Times New Roman" w:hAnsi="Times New Roman" w:cs="Times New Roman"/>
                <w:sz w:val="24"/>
                <w:szCs w:val="24"/>
                <w:lang w:eastAsia="es-SV"/>
              </w:rPr>
              <w:t xml:space="preserve">-8827, los cual son propiedad de la </w:t>
            </w:r>
            <w:r w:rsidR="00CF639D" w:rsidRPr="00162367">
              <w:rPr>
                <w:rFonts w:ascii="Times New Roman" w:eastAsia="Times New Roman" w:hAnsi="Times New Roman" w:cs="Times New Roman"/>
                <w:sz w:val="24"/>
                <w:szCs w:val="24"/>
                <w:lang w:eastAsia="es-SV"/>
              </w:rPr>
              <w:t>alcaldía</w:t>
            </w:r>
            <w:r w:rsidRPr="00162367">
              <w:rPr>
                <w:rFonts w:ascii="Times New Roman" w:eastAsia="Times New Roman" w:hAnsi="Times New Roman" w:cs="Times New Roman"/>
                <w:sz w:val="24"/>
                <w:szCs w:val="24"/>
                <w:lang w:eastAsia="es-SV"/>
              </w:rPr>
              <w:t xml:space="preserve"> municipal de </w:t>
            </w:r>
            <w:r w:rsidR="00CF639D" w:rsidRPr="00162367">
              <w:rPr>
                <w:rFonts w:ascii="Times New Roman" w:eastAsia="Times New Roman" w:hAnsi="Times New Roman" w:cs="Times New Roman"/>
                <w:sz w:val="24"/>
                <w:szCs w:val="24"/>
                <w:lang w:eastAsia="es-SV"/>
              </w:rPr>
              <w:t>Verapaz</w:t>
            </w:r>
            <w:r w:rsidRPr="00162367">
              <w:rPr>
                <w:rFonts w:ascii="Times New Roman" w:eastAsia="Times New Roman" w:hAnsi="Times New Roman" w:cs="Times New Roman"/>
                <w:sz w:val="24"/>
                <w:szCs w:val="24"/>
                <w:lang w:eastAsia="es-SV"/>
              </w:rPr>
              <w:t xml:space="preserve"> y son utilizado para misiones oficiales.</w:t>
            </w:r>
          </w:p>
        </w:tc>
        <w:tc>
          <w:tcPr>
            <w:tcW w:w="1603" w:type="dxa"/>
            <w:tcBorders>
              <w:top w:val="nil"/>
              <w:left w:val="nil"/>
              <w:bottom w:val="single" w:sz="4" w:space="0" w:color="auto"/>
              <w:right w:val="single" w:sz="4" w:space="0" w:color="auto"/>
            </w:tcBorders>
            <w:shd w:val="clear" w:color="auto" w:fill="auto"/>
            <w:noWrap/>
            <w:hideMark/>
          </w:tcPr>
          <w:p w14:paraId="42923415"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$113.93</w:t>
            </w:r>
          </w:p>
        </w:tc>
      </w:tr>
      <w:tr w:rsidR="00162367" w:rsidRPr="00162367" w14:paraId="2CB3E799"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4E2B8478"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8/7/2022</w:t>
            </w:r>
          </w:p>
        </w:tc>
        <w:tc>
          <w:tcPr>
            <w:tcW w:w="2126" w:type="dxa"/>
            <w:tcBorders>
              <w:top w:val="nil"/>
              <w:left w:val="nil"/>
              <w:bottom w:val="single" w:sz="4" w:space="0" w:color="auto"/>
              <w:right w:val="single" w:sz="4" w:space="0" w:color="auto"/>
            </w:tcBorders>
            <w:shd w:val="clear" w:color="auto" w:fill="auto"/>
            <w:noWrap/>
            <w:hideMark/>
          </w:tcPr>
          <w:p w14:paraId="7685BF64" w14:textId="58943930"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040C4A54" w14:textId="6C5A4183"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w:t>
            </w:r>
            <w:r>
              <w:rPr>
                <w:rFonts w:ascii="Times New Roman" w:eastAsia="Times New Roman" w:hAnsi="Times New Roman" w:cs="Times New Roman"/>
                <w:sz w:val="24"/>
                <w:szCs w:val="24"/>
                <w:lang w:eastAsia="es-SV"/>
              </w:rPr>
              <w:t>N</w:t>
            </w:r>
            <w:r w:rsidR="00162367" w:rsidRPr="00162367">
              <w:rPr>
                <w:rFonts w:ascii="Times New Roman" w:eastAsia="Times New Roman" w:hAnsi="Times New Roman" w:cs="Times New Roman"/>
                <w:sz w:val="24"/>
                <w:szCs w:val="24"/>
                <w:lang w:eastAsia="es-SV"/>
              </w:rPr>
              <w:t xml:space="preserve">-6262 modelo </w:t>
            </w:r>
            <w:r>
              <w:rPr>
                <w:rFonts w:ascii="Times New Roman" w:eastAsia="Times New Roman" w:hAnsi="Times New Roman" w:cs="Times New Roman"/>
                <w:sz w:val="24"/>
                <w:szCs w:val="24"/>
                <w:lang w:eastAsia="es-SV"/>
              </w:rPr>
              <w:t>BT</w:t>
            </w:r>
            <w:r w:rsidR="00162367" w:rsidRPr="00162367">
              <w:rPr>
                <w:rFonts w:ascii="Times New Roman" w:eastAsia="Times New Roman" w:hAnsi="Times New Roman" w:cs="Times New Roman"/>
                <w:sz w:val="24"/>
                <w:szCs w:val="24"/>
                <w:lang w:eastAsia="es-SV"/>
              </w:rPr>
              <w:t xml:space="preserve">-50, de la marca </w:t>
            </w:r>
            <w:r w:rsidRPr="00162367">
              <w:rPr>
                <w:rFonts w:ascii="Times New Roman" w:eastAsia="Times New Roman" w:hAnsi="Times New Roman" w:cs="Times New Roman"/>
                <w:sz w:val="24"/>
                <w:szCs w:val="24"/>
                <w:lang w:eastAsia="es-SV"/>
              </w:rPr>
              <w:t>Mazda</w:t>
            </w:r>
            <w:r w:rsidR="00162367" w:rsidRPr="00162367">
              <w:rPr>
                <w:rFonts w:ascii="Times New Roman" w:eastAsia="Times New Roman" w:hAnsi="Times New Roman" w:cs="Times New Roman"/>
                <w:sz w:val="24"/>
                <w:szCs w:val="24"/>
                <w:lang w:eastAsia="es-SV"/>
              </w:rPr>
              <w:t xml:space="preserve"> , 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es  propiedad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para misiones oficiales</w:t>
            </w:r>
          </w:p>
        </w:tc>
        <w:tc>
          <w:tcPr>
            <w:tcW w:w="1603" w:type="dxa"/>
            <w:tcBorders>
              <w:top w:val="nil"/>
              <w:left w:val="nil"/>
              <w:bottom w:val="single" w:sz="4" w:space="0" w:color="auto"/>
              <w:right w:val="single" w:sz="4" w:space="0" w:color="auto"/>
            </w:tcBorders>
            <w:shd w:val="clear" w:color="auto" w:fill="auto"/>
            <w:noWrap/>
            <w:hideMark/>
          </w:tcPr>
          <w:p w14:paraId="668C3AAD"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$54.30</w:t>
            </w:r>
          </w:p>
        </w:tc>
      </w:tr>
      <w:tr w:rsidR="00162367" w:rsidRPr="00162367" w14:paraId="5A806B3F"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2A03902C"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12/7/2022</w:t>
            </w:r>
          </w:p>
        </w:tc>
        <w:tc>
          <w:tcPr>
            <w:tcW w:w="2126" w:type="dxa"/>
            <w:tcBorders>
              <w:top w:val="nil"/>
              <w:left w:val="nil"/>
              <w:bottom w:val="single" w:sz="4" w:space="0" w:color="auto"/>
              <w:right w:val="single" w:sz="4" w:space="0" w:color="auto"/>
            </w:tcBorders>
            <w:shd w:val="clear" w:color="auto" w:fill="auto"/>
            <w:noWrap/>
            <w:hideMark/>
          </w:tcPr>
          <w:p w14:paraId="65BEAF8A" w14:textId="70232B2C"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5F612CE1" w14:textId="0C0EB200"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w:t>
            </w:r>
            <w:r>
              <w:rPr>
                <w:rFonts w:ascii="Times New Roman" w:eastAsia="Times New Roman" w:hAnsi="Times New Roman" w:cs="Times New Roman"/>
                <w:sz w:val="24"/>
                <w:szCs w:val="24"/>
                <w:lang w:eastAsia="es-SV"/>
              </w:rPr>
              <w:t>N</w:t>
            </w:r>
            <w:r w:rsidR="00162367" w:rsidRPr="00162367">
              <w:rPr>
                <w:rFonts w:ascii="Times New Roman" w:eastAsia="Times New Roman" w:hAnsi="Times New Roman" w:cs="Times New Roman"/>
                <w:sz w:val="24"/>
                <w:szCs w:val="24"/>
                <w:lang w:eastAsia="es-SV"/>
              </w:rPr>
              <w:t xml:space="preserve">-8827 modelo  k-3000, de la marca </w:t>
            </w:r>
            <w:r>
              <w:rPr>
                <w:rFonts w:ascii="Times New Roman" w:eastAsia="Times New Roman" w:hAnsi="Times New Roman" w:cs="Times New Roman"/>
                <w:sz w:val="24"/>
                <w:szCs w:val="24"/>
                <w:lang w:eastAsia="es-SV"/>
              </w:rPr>
              <w:t>KIA</w:t>
            </w:r>
            <w:r w:rsidR="00162367" w:rsidRPr="00162367">
              <w:rPr>
                <w:rFonts w:ascii="Times New Roman" w:eastAsia="Times New Roman" w:hAnsi="Times New Roman" w:cs="Times New Roman"/>
                <w:sz w:val="24"/>
                <w:szCs w:val="24"/>
                <w:lang w:eastAsia="es-SV"/>
              </w:rPr>
              <w:t xml:space="preserve">, 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es  propiedad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para misiones oficiales</w:t>
            </w:r>
            <w:r>
              <w:rPr>
                <w:rFonts w:ascii="Times New Roman" w:eastAsia="Times New Roman" w:hAnsi="Times New Roman" w:cs="Times New Roman"/>
                <w:sz w:val="24"/>
                <w:szCs w:val="24"/>
                <w:lang w:eastAsia="es-SV"/>
              </w:rPr>
              <w:t>.</w:t>
            </w:r>
          </w:p>
        </w:tc>
        <w:tc>
          <w:tcPr>
            <w:tcW w:w="1603" w:type="dxa"/>
            <w:tcBorders>
              <w:top w:val="nil"/>
              <w:left w:val="nil"/>
              <w:bottom w:val="single" w:sz="4" w:space="0" w:color="auto"/>
              <w:right w:val="single" w:sz="4" w:space="0" w:color="auto"/>
            </w:tcBorders>
            <w:shd w:val="clear" w:color="auto" w:fill="auto"/>
            <w:noWrap/>
            <w:hideMark/>
          </w:tcPr>
          <w:p w14:paraId="2E039539"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$54.82</w:t>
            </w:r>
          </w:p>
        </w:tc>
      </w:tr>
      <w:tr w:rsidR="00162367" w:rsidRPr="00162367" w14:paraId="155F8B54"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0B9F2AEE"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14/7/2022</w:t>
            </w:r>
          </w:p>
        </w:tc>
        <w:tc>
          <w:tcPr>
            <w:tcW w:w="2126" w:type="dxa"/>
            <w:tcBorders>
              <w:top w:val="nil"/>
              <w:left w:val="nil"/>
              <w:bottom w:val="single" w:sz="4" w:space="0" w:color="auto"/>
              <w:right w:val="single" w:sz="4" w:space="0" w:color="auto"/>
            </w:tcBorders>
            <w:shd w:val="clear" w:color="auto" w:fill="auto"/>
            <w:noWrap/>
            <w:hideMark/>
          </w:tcPr>
          <w:p w14:paraId="743E942C" w14:textId="7051E74A"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1FC7402A" w14:textId="6A0A75C9"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w:t>
            </w:r>
            <w:r>
              <w:rPr>
                <w:rFonts w:ascii="Times New Roman" w:eastAsia="Times New Roman" w:hAnsi="Times New Roman" w:cs="Times New Roman"/>
                <w:sz w:val="24"/>
                <w:szCs w:val="24"/>
                <w:lang w:eastAsia="es-SV"/>
              </w:rPr>
              <w:t>N</w:t>
            </w:r>
            <w:r w:rsidR="00162367" w:rsidRPr="00162367">
              <w:rPr>
                <w:rFonts w:ascii="Times New Roman" w:eastAsia="Times New Roman" w:hAnsi="Times New Roman" w:cs="Times New Roman"/>
                <w:sz w:val="24"/>
                <w:szCs w:val="24"/>
                <w:lang w:eastAsia="es-SV"/>
              </w:rPr>
              <w:t xml:space="preserve">-6262 modelo </w:t>
            </w:r>
            <w:r>
              <w:rPr>
                <w:rFonts w:ascii="Times New Roman" w:eastAsia="Times New Roman" w:hAnsi="Times New Roman" w:cs="Times New Roman"/>
                <w:sz w:val="24"/>
                <w:szCs w:val="24"/>
                <w:lang w:eastAsia="es-SV"/>
              </w:rPr>
              <w:t>BT</w:t>
            </w:r>
            <w:r w:rsidR="00162367" w:rsidRPr="00162367">
              <w:rPr>
                <w:rFonts w:ascii="Times New Roman" w:eastAsia="Times New Roman" w:hAnsi="Times New Roman" w:cs="Times New Roman"/>
                <w:sz w:val="24"/>
                <w:szCs w:val="24"/>
                <w:lang w:eastAsia="es-SV"/>
              </w:rPr>
              <w:t xml:space="preserve">-50, de la marca </w:t>
            </w:r>
            <w:r w:rsidR="003C2461">
              <w:rPr>
                <w:rFonts w:ascii="Times New Roman" w:eastAsia="Times New Roman" w:hAnsi="Times New Roman" w:cs="Times New Roman"/>
                <w:sz w:val="24"/>
                <w:szCs w:val="24"/>
                <w:lang w:eastAsia="es-SV"/>
              </w:rPr>
              <w:t xml:space="preserve">MAZDA, </w:t>
            </w:r>
            <w:r w:rsidR="00162367" w:rsidRPr="00162367">
              <w:rPr>
                <w:rFonts w:ascii="Times New Roman" w:eastAsia="Times New Roman" w:hAnsi="Times New Roman" w:cs="Times New Roman"/>
                <w:sz w:val="24"/>
                <w:szCs w:val="24"/>
                <w:lang w:eastAsia="es-SV"/>
              </w:rPr>
              <w:t xml:space="preserve">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es  propiedad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para misiones oficiales</w:t>
            </w:r>
            <w:r>
              <w:rPr>
                <w:rFonts w:ascii="Times New Roman" w:eastAsia="Times New Roman" w:hAnsi="Times New Roman" w:cs="Times New Roman"/>
                <w:sz w:val="24"/>
                <w:szCs w:val="24"/>
                <w:lang w:eastAsia="es-SV"/>
              </w:rPr>
              <w:t>.</w:t>
            </w:r>
          </w:p>
        </w:tc>
        <w:tc>
          <w:tcPr>
            <w:tcW w:w="1603" w:type="dxa"/>
            <w:tcBorders>
              <w:top w:val="nil"/>
              <w:left w:val="nil"/>
              <w:bottom w:val="single" w:sz="4" w:space="0" w:color="auto"/>
              <w:right w:val="single" w:sz="4" w:space="0" w:color="auto"/>
            </w:tcBorders>
            <w:shd w:val="clear" w:color="auto" w:fill="auto"/>
            <w:noWrap/>
            <w:hideMark/>
          </w:tcPr>
          <w:p w14:paraId="39F55F8E"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$57.00</w:t>
            </w:r>
          </w:p>
        </w:tc>
      </w:tr>
      <w:tr w:rsidR="00162367" w:rsidRPr="00162367" w14:paraId="14EBAC43"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0D70C699"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21/7/2022</w:t>
            </w:r>
          </w:p>
        </w:tc>
        <w:tc>
          <w:tcPr>
            <w:tcW w:w="2126" w:type="dxa"/>
            <w:tcBorders>
              <w:top w:val="nil"/>
              <w:left w:val="nil"/>
              <w:bottom w:val="single" w:sz="4" w:space="0" w:color="auto"/>
              <w:right w:val="single" w:sz="4" w:space="0" w:color="auto"/>
            </w:tcBorders>
            <w:shd w:val="clear" w:color="auto" w:fill="auto"/>
            <w:noWrap/>
            <w:hideMark/>
          </w:tcPr>
          <w:p w14:paraId="3A7F8E16" w14:textId="04DD914C"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4A7AA5CD" w14:textId="0C45B1E5"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w:t>
            </w:r>
            <w:r>
              <w:rPr>
                <w:rFonts w:ascii="Times New Roman" w:eastAsia="Times New Roman" w:hAnsi="Times New Roman" w:cs="Times New Roman"/>
                <w:sz w:val="24"/>
                <w:szCs w:val="24"/>
                <w:lang w:eastAsia="es-SV"/>
              </w:rPr>
              <w:t>N</w:t>
            </w:r>
            <w:r w:rsidR="00162367" w:rsidRPr="00162367">
              <w:rPr>
                <w:rFonts w:ascii="Times New Roman" w:eastAsia="Times New Roman" w:hAnsi="Times New Roman" w:cs="Times New Roman"/>
                <w:sz w:val="24"/>
                <w:szCs w:val="24"/>
                <w:lang w:eastAsia="es-SV"/>
              </w:rPr>
              <w:t xml:space="preserve">-6262 modelo bt-50, de la marca </w:t>
            </w:r>
            <w:r w:rsidRPr="00162367">
              <w:rPr>
                <w:rFonts w:ascii="Times New Roman" w:eastAsia="Times New Roman" w:hAnsi="Times New Roman" w:cs="Times New Roman"/>
                <w:sz w:val="24"/>
                <w:szCs w:val="24"/>
                <w:lang w:eastAsia="es-SV"/>
              </w:rPr>
              <w:t>Mazda,</w:t>
            </w:r>
            <w:r w:rsidR="00162367" w:rsidRPr="00162367">
              <w:rPr>
                <w:rFonts w:ascii="Times New Roman" w:eastAsia="Times New Roman" w:hAnsi="Times New Roman" w:cs="Times New Roman"/>
                <w:sz w:val="24"/>
                <w:szCs w:val="24"/>
                <w:lang w:eastAsia="es-SV"/>
              </w:rPr>
              <w:t xml:space="preserve"> 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w:t>
            </w:r>
            <w:r w:rsidRPr="00162367">
              <w:rPr>
                <w:rFonts w:ascii="Times New Roman" w:eastAsia="Times New Roman" w:hAnsi="Times New Roman" w:cs="Times New Roman"/>
                <w:sz w:val="24"/>
                <w:szCs w:val="24"/>
                <w:lang w:eastAsia="es-SV"/>
              </w:rPr>
              <w:t>es propiedad</w:t>
            </w:r>
            <w:r w:rsidR="00162367" w:rsidRPr="00162367">
              <w:rPr>
                <w:rFonts w:ascii="Times New Roman" w:eastAsia="Times New Roman" w:hAnsi="Times New Roman" w:cs="Times New Roman"/>
                <w:sz w:val="24"/>
                <w:szCs w:val="24"/>
                <w:lang w:eastAsia="es-SV"/>
              </w:rPr>
              <w:t xml:space="preserve">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para misiones oficiales</w:t>
            </w:r>
          </w:p>
        </w:tc>
        <w:tc>
          <w:tcPr>
            <w:tcW w:w="1603" w:type="dxa"/>
            <w:tcBorders>
              <w:top w:val="nil"/>
              <w:left w:val="nil"/>
              <w:bottom w:val="single" w:sz="4" w:space="0" w:color="auto"/>
              <w:right w:val="single" w:sz="4" w:space="0" w:color="auto"/>
            </w:tcBorders>
            <w:shd w:val="clear" w:color="auto" w:fill="auto"/>
            <w:noWrap/>
            <w:hideMark/>
          </w:tcPr>
          <w:p w14:paraId="5E379212"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$61.70</w:t>
            </w:r>
          </w:p>
        </w:tc>
      </w:tr>
      <w:tr w:rsidR="00162367" w:rsidRPr="00162367" w14:paraId="2977B97D"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303C3326"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25/7/2022</w:t>
            </w:r>
          </w:p>
        </w:tc>
        <w:tc>
          <w:tcPr>
            <w:tcW w:w="2126" w:type="dxa"/>
            <w:tcBorders>
              <w:top w:val="nil"/>
              <w:left w:val="nil"/>
              <w:bottom w:val="single" w:sz="4" w:space="0" w:color="auto"/>
              <w:right w:val="single" w:sz="4" w:space="0" w:color="auto"/>
            </w:tcBorders>
            <w:shd w:val="clear" w:color="auto" w:fill="auto"/>
            <w:noWrap/>
            <w:hideMark/>
          </w:tcPr>
          <w:p w14:paraId="1083041C" w14:textId="187291DE"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0D416EB5" w14:textId="7E7C3D0C"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n-8827 modelo k-3000, de la marca </w:t>
            </w:r>
            <w:r>
              <w:rPr>
                <w:rFonts w:ascii="Times New Roman" w:eastAsia="Times New Roman" w:hAnsi="Times New Roman" w:cs="Times New Roman"/>
                <w:sz w:val="24"/>
                <w:szCs w:val="24"/>
                <w:lang w:eastAsia="es-SV"/>
              </w:rPr>
              <w:t>KIA</w:t>
            </w:r>
            <w:r w:rsidR="00162367" w:rsidRPr="00162367">
              <w:rPr>
                <w:rFonts w:ascii="Times New Roman" w:eastAsia="Times New Roman" w:hAnsi="Times New Roman" w:cs="Times New Roman"/>
                <w:sz w:val="24"/>
                <w:szCs w:val="24"/>
                <w:lang w:eastAsia="es-SV"/>
              </w:rPr>
              <w:t xml:space="preserve">, 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w:t>
            </w:r>
            <w:r w:rsidRPr="00162367">
              <w:rPr>
                <w:rFonts w:ascii="Times New Roman" w:eastAsia="Times New Roman" w:hAnsi="Times New Roman" w:cs="Times New Roman"/>
                <w:sz w:val="24"/>
                <w:szCs w:val="24"/>
                <w:lang w:eastAsia="es-SV"/>
              </w:rPr>
              <w:t>es propiedad</w:t>
            </w:r>
            <w:r w:rsidR="00162367" w:rsidRPr="00162367">
              <w:rPr>
                <w:rFonts w:ascii="Times New Roman" w:eastAsia="Times New Roman" w:hAnsi="Times New Roman" w:cs="Times New Roman"/>
                <w:sz w:val="24"/>
                <w:szCs w:val="24"/>
                <w:lang w:eastAsia="es-SV"/>
              </w:rPr>
              <w:t xml:space="preserve">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para misiones oficiales</w:t>
            </w:r>
          </w:p>
        </w:tc>
        <w:tc>
          <w:tcPr>
            <w:tcW w:w="1603" w:type="dxa"/>
            <w:tcBorders>
              <w:top w:val="nil"/>
              <w:left w:val="nil"/>
              <w:bottom w:val="single" w:sz="4" w:space="0" w:color="auto"/>
              <w:right w:val="single" w:sz="4" w:space="0" w:color="auto"/>
            </w:tcBorders>
            <w:shd w:val="clear" w:color="auto" w:fill="auto"/>
            <w:noWrap/>
            <w:hideMark/>
          </w:tcPr>
          <w:p w14:paraId="2240C2A3"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$55.50</w:t>
            </w:r>
          </w:p>
        </w:tc>
      </w:tr>
      <w:tr w:rsidR="00162367" w:rsidRPr="00162367" w14:paraId="682B916A"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7113B4D1"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28/7/2022</w:t>
            </w:r>
          </w:p>
        </w:tc>
        <w:tc>
          <w:tcPr>
            <w:tcW w:w="2126" w:type="dxa"/>
            <w:tcBorders>
              <w:top w:val="nil"/>
              <w:left w:val="nil"/>
              <w:bottom w:val="single" w:sz="4" w:space="0" w:color="auto"/>
              <w:right w:val="single" w:sz="4" w:space="0" w:color="auto"/>
            </w:tcBorders>
            <w:shd w:val="clear" w:color="auto" w:fill="auto"/>
            <w:noWrap/>
            <w:hideMark/>
          </w:tcPr>
          <w:p w14:paraId="1C0CAFE9" w14:textId="47D13D8A"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2DC54C65" w14:textId="29B07727"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162367" w:rsidRPr="00162367">
              <w:rPr>
                <w:rFonts w:ascii="Times New Roman" w:eastAsia="Times New Roman" w:hAnsi="Times New Roman" w:cs="Times New Roman"/>
                <w:sz w:val="24"/>
                <w:szCs w:val="24"/>
                <w:lang w:eastAsia="es-SV"/>
              </w:rPr>
              <w:t xml:space="preserve">uministro de </w:t>
            </w:r>
            <w:r w:rsidRPr="00162367">
              <w:rPr>
                <w:rFonts w:ascii="Times New Roman" w:eastAsia="Times New Roman" w:hAnsi="Times New Roman" w:cs="Times New Roman"/>
                <w:sz w:val="24"/>
                <w:szCs w:val="24"/>
                <w:lang w:eastAsia="es-SV"/>
              </w:rPr>
              <w:t>diésel</w:t>
            </w:r>
            <w:r w:rsidR="00162367" w:rsidRPr="00162367">
              <w:rPr>
                <w:rFonts w:ascii="Times New Roman" w:eastAsia="Times New Roman" w:hAnsi="Times New Roman" w:cs="Times New Roman"/>
                <w:sz w:val="24"/>
                <w:szCs w:val="24"/>
                <w:lang w:eastAsia="es-SV"/>
              </w:rPr>
              <w:t xml:space="preserve"> para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nacional    placa n-6262 modelo bt-50, de la marca </w:t>
            </w:r>
            <w:r w:rsidR="003C2461">
              <w:rPr>
                <w:rFonts w:ascii="Times New Roman" w:eastAsia="Times New Roman" w:hAnsi="Times New Roman" w:cs="Times New Roman"/>
                <w:sz w:val="24"/>
                <w:szCs w:val="24"/>
                <w:lang w:eastAsia="es-SV"/>
              </w:rPr>
              <w:t xml:space="preserve">MAZDA, </w:t>
            </w:r>
            <w:r w:rsidR="00162367" w:rsidRPr="00162367">
              <w:rPr>
                <w:rFonts w:ascii="Times New Roman" w:eastAsia="Times New Roman" w:hAnsi="Times New Roman" w:cs="Times New Roman"/>
                <w:sz w:val="24"/>
                <w:szCs w:val="24"/>
                <w:lang w:eastAsia="es-SV"/>
              </w:rPr>
              <w:t xml:space="preserve">este </w:t>
            </w:r>
            <w:r w:rsidRPr="00162367">
              <w:rPr>
                <w:rFonts w:ascii="Times New Roman" w:eastAsia="Times New Roman" w:hAnsi="Times New Roman" w:cs="Times New Roman"/>
                <w:sz w:val="24"/>
                <w:szCs w:val="24"/>
                <w:lang w:eastAsia="es-SV"/>
              </w:rPr>
              <w:t>vehículo</w:t>
            </w:r>
            <w:r w:rsidR="00162367" w:rsidRPr="00162367">
              <w:rPr>
                <w:rFonts w:ascii="Times New Roman" w:eastAsia="Times New Roman" w:hAnsi="Times New Roman" w:cs="Times New Roman"/>
                <w:sz w:val="24"/>
                <w:szCs w:val="24"/>
                <w:lang w:eastAsia="es-SV"/>
              </w:rPr>
              <w:t xml:space="preserve"> es  propiedad de la </w:t>
            </w:r>
            <w:r w:rsidRPr="00162367">
              <w:rPr>
                <w:rFonts w:ascii="Times New Roman" w:eastAsia="Times New Roman" w:hAnsi="Times New Roman" w:cs="Times New Roman"/>
                <w:sz w:val="24"/>
                <w:szCs w:val="24"/>
                <w:lang w:eastAsia="es-SV"/>
              </w:rPr>
              <w:t>alcaldía</w:t>
            </w:r>
            <w:r w:rsidR="00162367" w:rsidRPr="00162367">
              <w:rPr>
                <w:rFonts w:ascii="Times New Roman" w:eastAsia="Times New Roman" w:hAnsi="Times New Roman" w:cs="Times New Roman"/>
                <w:sz w:val="24"/>
                <w:szCs w:val="24"/>
                <w:lang w:eastAsia="es-SV"/>
              </w:rPr>
              <w:t xml:space="preserve"> municipal de </w:t>
            </w:r>
            <w:r w:rsidRPr="00162367">
              <w:rPr>
                <w:rFonts w:ascii="Times New Roman" w:eastAsia="Times New Roman" w:hAnsi="Times New Roman" w:cs="Times New Roman"/>
                <w:sz w:val="24"/>
                <w:szCs w:val="24"/>
                <w:lang w:eastAsia="es-SV"/>
              </w:rPr>
              <w:t>Verapaz</w:t>
            </w:r>
            <w:r w:rsidR="00162367" w:rsidRPr="00162367">
              <w:rPr>
                <w:rFonts w:ascii="Times New Roman" w:eastAsia="Times New Roman" w:hAnsi="Times New Roman" w:cs="Times New Roman"/>
                <w:sz w:val="24"/>
                <w:szCs w:val="24"/>
                <w:lang w:eastAsia="es-SV"/>
              </w:rPr>
              <w:t xml:space="preserve"> y es utilizado </w:t>
            </w:r>
            <w:r w:rsidR="00162367" w:rsidRPr="00162367">
              <w:rPr>
                <w:rFonts w:ascii="Times New Roman" w:eastAsia="Times New Roman" w:hAnsi="Times New Roman" w:cs="Times New Roman"/>
                <w:sz w:val="24"/>
                <w:szCs w:val="24"/>
                <w:lang w:eastAsia="es-SV"/>
              </w:rPr>
              <w:lastRenderedPageBreak/>
              <w:t>para misiones oficiales</w:t>
            </w:r>
            <w:r>
              <w:rPr>
                <w:rFonts w:ascii="Times New Roman" w:eastAsia="Times New Roman" w:hAnsi="Times New Roman" w:cs="Times New Roman"/>
                <w:sz w:val="24"/>
                <w:szCs w:val="24"/>
                <w:lang w:eastAsia="es-SV"/>
              </w:rPr>
              <w:t>.</w:t>
            </w:r>
          </w:p>
        </w:tc>
        <w:tc>
          <w:tcPr>
            <w:tcW w:w="1603" w:type="dxa"/>
            <w:tcBorders>
              <w:top w:val="nil"/>
              <w:left w:val="nil"/>
              <w:bottom w:val="single" w:sz="4" w:space="0" w:color="auto"/>
              <w:right w:val="single" w:sz="4" w:space="0" w:color="auto"/>
            </w:tcBorders>
            <w:shd w:val="clear" w:color="auto" w:fill="auto"/>
            <w:noWrap/>
            <w:hideMark/>
          </w:tcPr>
          <w:p w14:paraId="051094DD"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lastRenderedPageBreak/>
              <w:t>$49.43</w:t>
            </w:r>
          </w:p>
        </w:tc>
      </w:tr>
      <w:tr w:rsidR="00162367" w:rsidRPr="00162367" w14:paraId="360FA5F6"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6A767303"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lastRenderedPageBreak/>
              <w:t>29/7/2022</w:t>
            </w:r>
          </w:p>
        </w:tc>
        <w:tc>
          <w:tcPr>
            <w:tcW w:w="2126" w:type="dxa"/>
            <w:tcBorders>
              <w:top w:val="nil"/>
              <w:left w:val="nil"/>
              <w:bottom w:val="single" w:sz="4" w:space="0" w:color="auto"/>
              <w:right w:val="single" w:sz="4" w:space="0" w:color="auto"/>
            </w:tcBorders>
            <w:shd w:val="clear" w:color="auto" w:fill="auto"/>
            <w:hideMark/>
          </w:tcPr>
          <w:p w14:paraId="5D271C52"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DELSUR S.A DE C.V.</w:t>
            </w:r>
          </w:p>
        </w:tc>
        <w:tc>
          <w:tcPr>
            <w:tcW w:w="3686" w:type="dxa"/>
            <w:tcBorders>
              <w:top w:val="nil"/>
              <w:left w:val="nil"/>
              <w:bottom w:val="single" w:sz="4" w:space="0" w:color="auto"/>
              <w:right w:val="single" w:sz="4" w:space="0" w:color="auto"/>
            </w:tcBorders>
            <w:shd w:val="clear" w:color="auto" w:fill="auto"/>
            <w:noWrap/>
            <w:hideMark/>
          </w:tcPr>
          <w:p w14:paraId="407654A6" w14:textId="4CAA4581"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162367" w:rsidRPr="00162367">
              <w:rPr>
                <w:rFonts w:ascii="Times New Roman" w:eastAsia="Times New Roman" w:hAnsi="Times New Roman" w:cs="Times New Roman"/>
                <w:sz w:val="24"/>
                <w:szCs w:val="24"/>
                <w:lang w:eastAsia="es-SV"/>
              </w:rPr>
              <w:t xml:space="preserve">ago de </w:t>
            </w:r>
            <w:r w:rsidRPr="00162367">
              <w:rPr>
                <w:rFonts w:ascii="Times New Roman" w:eastAsia="Times New Roman" w:hAnsi="Times New Roman" w:cs="Times New Roman"/>
                <w:sz w:val="24"/>
                <w:szCs w:val="24"/>
                <w:lang w:eastAsia="es-SV"/>
              </w:rPr>
              <w:t>energía</w:t>
            </w:r>
            <w:r w:rsidR="00162367" w:rsidRPr="00162367">
              <w:rPr>
                <w:rFonts w:ascii="Times New Roman" w:eastAsia="Times New Roman" w:hAnsi="Times New Roman" w:cs="Times New Roman"/>
                <w:sz w:val="24"/>
                <w:szCs w:val="24"/>
                <w:lang w:eastAsia="es-SV"/>
              </w:rPr>
              <w:t xml:space="preserve"> </w:t>
            </w:r>
            <w:r w:rsidRPr="00162367">
              <w:rPr>
                <w:rFonts w:ascii="Times New Roman" w:eastAsia="Times New Roman" w:hAnsi="Times New Roman" w:cs="Times New Roman"/>
                <w:sz w:val="24"/>
                <w:szCs w:val="24"/>
                <w:lang w:eastAsia="es-SV"/>
              </w:rPr>
              <w:t>eléctrica</w:t>
            </w:r>
            <w:r w:rsidR="00162367" w:rsidRPr="00162367">
              <w:rPr>
                <w:rFonts w:ascii="Times New Roman" w:eastAsia="Times New Roman" w:hAnsi="Times New Roman" w:cs="Times New Roman"/>
                <w:sz w:val="24"/>
                <w:szCs w:val="24"/>
                <w:lang w:eastAsia="es-SV"/>
              </w:rPr>
              <w:t xml:space="preserve"> correspondiente hasta el 24 de julio de 2022</w:t>
            </w:r>
          </w:p>
        </w:tc>
        <w:tc>
          <w:tcPr>
            <w:tcW w:w="1603" w:type="dxa"/>
            <w:tcBorders>
              <w:top w:val="nil"/>
              <w:left w:val="nil"/>
              <w:bottom w:val="single" w:sz="4" w:space="0" w:color="auto"/>
              <w:right w:val="single" w:sz="4" w:space="0" w:color="auto"/>
            </w:tcBorders>
            <w:shd w:val="clear" w:color="auto" w:fill="auto"/>
            <w:noWrap/>
            <w:hideMark/>
          </w:tcPr>
          <w:p w14:paraId="169A3C80"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$4,076.58</w:t>
            </w:r>
          </w:p>
        </w:tc>
      </w:tr>
      <w:tr w:rsidR="00162367" w:rsidRPr="00162367" w14:paraId="64D48654"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115E8F55"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14/7/2022</w:t>
            </w:r>
          </w:p>
        </w:tc>
        <w:tc>
          <w:tcPr>
            <w:tcW w:w="2126" w:type="dxa"/>
            <w:tcBorders>
              <w:top w:val="nil"/>
              <w:left w:val="nil"/>
              <w:bottom w:val="single" w:sz="4" w:space="0" w:color="auto"/>
              <w:right w:val="single" w:sz="4" w:space="0" w:color="auto"/>
            </w:tcBorders>
            <w:shd w:val="clear" w:color="auto" w:fill="auto"/>
            <w:noWrap/>
            <w:hideMark/>
          </w:tcPr>
          <w:p w14:paraId="73AD75DC"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ANDA/EMASANJOSE</w:t>
            </w:r>
          </w:p>
        </w:tc>
        <w:tc>
          <w:tcPr>
            <w:tcW w:w="3686" w:type="dxa"/>
            <w:tcBorders>
              <w:top w:val="nil"/>
              <w:left w:val="nil"/>
              <w:bottom w:val="single" w:sz="4" w:space="0" w:color="auto"/>
              <w:right w:val="single" w:sz="4" w:space="0" w:color="auto"/>
            </w:tcBorders>
            <w:shd w:val="clear" w:color="auto" w:fill="auto"/>
            <w:noWrap/>
            <w:hideMark/>
          </w:tcPr>
          <w:p w14:paraId="608F6BC9" w14:textId="21362C92"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162367" w:rsidRPr="00162367">
              <w:rPr>
                <w:rFonts w:ascii="Times New Roman" w:eastAsia="Times New Roman" w:hAnsi="Times New Roman" w:cs="Times New Roman"/>
                <w:sz w:val="24"/>
                <w:szCs w:val="24"/>
                <w:lang w:eastAsia="es-SV"/>
              </w:rPr>
              <w:t>ago en concepto de suministro de agua potable de la alcaldía municipal del mes de junio de 2022.</w:t>
            </w:r>
          </w:p>
        </w:tc>
        <w:tc>
          <w:tcPr>
            <w:tcW w:w="1603" w:type="dxa"/>
            <w:tcBorders>
              <w:top w:val="nil"/>
              <w:left w:val="nil"/>
              <w:bottom w:val="single" w:sz="4" w:space="0" w:color="auto"/>
              <w:right w:val="single" w:sz="4" w:space="0" w:color="auto"/>
            </w:tcBorders>
            <w:shd w:val="clear" w:color="auto" w:fill="auto"/>
            <w:noWrap/>
            <w:hideMark/>
          </w:tcPr>
          <w:p w14:paraId="7926E963"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$71.66</w:t>
            </w:r>
          </w:p>
        </w:tc>
      </w:tr>
      <w:tr w:rsidR="00162367" w:rsidRPr="00162367" w14:paraId="064480E0"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48323F06"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20/7/2022</w:t>
            </w:r>
          </w:p>
        </w:tc>
        <w:tc>
          <w:tcPr>
            <w:tcW w:w="2126" w:type="dxa"/>
            <w:tcBorders>
              <w:top w:val="nil"/>
              <w:left w:val="nil"/>
              <w:bottom w:val="single" w:sz="4" w:space="0" w:color="auto"/>
              <w:right w:val="single" w:sz="4" w:space="0" w:color="auto"/>
            </w:tcBorders>
            <w:shd w:val="clear" w:color="auto" w:fill="auto"/>
            <w:hideMark/>
          </w:tcPr>
          <w:p w14:paraId="4AA8A258" w14:textId="77777777" w:rsidR="00162367" w:rsidRPr="00162367" w:rsidRDefault="00162367" w:rsidP="00162367">
            <w:pPr>
              <w:spacing w:after="0" w:line="240" w:lineRule="auto"/>
              <w:rPr>
                <w:rFonts w:ascii="Times New Roman" w:eastAsia="Times New Roman" w:hAnsi="Times New Roman" w:cs="Times New Roman"/>
                <w:color w:val="000000"/>
                <w:sz w:val="24"/>
                <w:szCs w:val="24"/>
                <w:lang w:eastAsia="es-SV"/>
              </w:rPr>
            </w:pPr>
            <w:r w:rsidRPr="00162367">
              <w:rPr>
                <w:rFonts w:ascii="Times New Roman" w:eastAsia="Times New Roman" w:hAnsi="Times New Roman" w:cs="Times New Roman"/>
                <w:color w:val="000000"/>
                <w:sz w:val="24"/>
                <w:szCs w:val="24"/>
                <w:lang w:eastAsia="es-SV"/>
              </w:rPr>
              <w:t xml:space="preserve">Miguel Amílcar Martínez Granado </w:t>
            </w:r>
          </w:p>
        </w:tc>
        <w:tc>
          <w:tcPr>
            <w:tcW w:w="3686" w:type="dxa"/>
            <w:tcBorders>
              <w:top w:val="nil"/>
              <w:left w:val="nil"/>
              <w:bottom w:val="single" w:sz="4" w:space="0" w:color="auto"/>
              <w:right w:val="single" w:sz="4" w:space="0" w:color="auto"/>
            </w:tcBorders>
            <w:shd w:val="clear" w:color="auto" w:fill="auto"/>
            <w:noWrap/>
            <w:hideMark/>
          </w:tcPr>
          <w:p w14:paraId="4268E9A7" w14:textId="7FA13EA1" w:rsidR="00162367" w:rsidRPr="00162367" w:rsidRDefault="00787F55" w:rsidP="00162367">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P</w:t>
            </w:r>
            <w:r w:rsidR="00162367" w:rsidRPr="00162367">
              <w:rPr>
                <w:rFonts w:ascii="Times New Roman" w:eastAsia="Times New Roman" w:hAnsi="Times New Roman" w:cs="Times New Roman"/>
                <w:color w:val="000000"/>
                <w:sz w:val="24"/>
                <w:szCs w:val="24"/>
                <w:lang w:eastAsia="es-SV"/>
              </w:rPr>
              <w:t>or pago de arrendamiento de 2 fotocopiadoras, durante el mes de junio 2022.</w:t>
            </w:r>
          </w:p>
        </w:tc>
        <w:tc>
          <w:tcPr>
            <w:tcW w:w="1603" w:type="dxa"/>
            <w:tcBorders>
              <w:top w:val="nil"/>
              <w:left w:val="nil"/>
              <w:bottom w:val="single" w:sz="4" w:space="0" w:color="auto"/>
              <w:right w:val="single" w:sz="4" w:space="0" w:color="auto"/>
            </w:tcBorders>
            <w:shd w:val="clear" w:color="auto" w:fill="auto"/>
            <w:noWrap/>
            <w:hideMark/>
          </w:tcPr>
          <w:p w14:paraId="4DD883C8"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$113.00</w:t>
            </w:r>
          </w:p>
        </w:tc>
      </w:tr>
      <w:tr w:rsidR="00162367" w:rsidRPr="00162367" w14:paraId="181E6E64" w14:textId="77777777" w:rsidTr="00162367">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0D10D676"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14/7/2022</w:t>
            </w:r>
          </w:p>
        </w:tc>
        <w:tc>
          <w:tcPr>
            <w:tcW w:w="2126" w:type="dxa"/>
            <w:tcBorders>
              <w:top w:val="nil"/>
              <w:left w:val="nil"/>
              <w:bottom w:val="single" w:sz="4" w:space="0" w:color="auto"/>
              <w:right w:val="single" w:sz="4" w:space="0" w:color="auto"/>
            </w:tcBorders>
            <w:shd w:val="clear" w:color="auto" w:fill="auto"/>
            <w:noWrap/>
            <w:hideMark/>
          </w:tcPr>
          <w:p w14:paraId="5A003279" w14:textId="5390718A"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162367">
              <w:rPr>
                <w:rFonts w:ascii="Times New Roman" w:eastAsia="Times New Roman" w:hAnsi="Times New Roman" w:cs="Times New Roman"/>
                <w:sz w:val="24"/>
                <w:szCs w:val="24"/>
                <w:lang w:eastAsia="es-SV"/>
              </w:rPr>
              <w:t>e Sorto</w:t>
            </w:r>
          </w:p>
        </w:tc>
        <w:tc>
          <w:tcPr>
            <w:tcW w:w="3686" w:type="dxa"/>
            <w:tcBorders>
              <w:top w:val="nil"/>
              <w:left w:val="nil"/>
              <w:bottom w:val="single" w:sz="4" w:space="0" w:color="auto"/>
              <w:right w:val="single" w:sz="4" w:space="0" w:color="auto"/>
            </w:tcBorders>
            <w:shd w:val="clear" w:color="auto" w:fill="auto"/>
            <w:noWrap/>
            <w:hideMark/>
          </w:tcPr>
          <w:p w14:paraId="549D4258" w14:textId="0D7C4A29" w:rsidR="00162367" w:rsidRPr="00162367" w:rsidRDefault="00787F55" w:rsidP="0016236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162367" w:rsidRPr="00162367">
              <w:rPr>
                <w:rFonts w:ascii="Times New Roman" w:eastAsia="Times New Roman" w:hAnsi="Times New Roman" w:cs="Times New Roman"/>
                <w:sz w:val="24"/>
                <w:szCs w:val="24"/>
                <w:lang w:eastAsia="es-SV"/>
              </w:rPr>
              <w:t xml:space="preserve">or suministro de </w:t>
            </w:r>
            <w:r w:rsidRPr="00162367">
              <w:rPr>
                <w:rFonts w:ascii="Times New Roman" w:eastAsia="Times New Roman" w:hAnsi="Times New Roman" w:cs="Times New Roman"/>
                <w:sz w:val="24"/>
                <w:szCs w:val="24"/>
                <w:lang w:eastAsia="es-SV"/>
              </w:rPr>
              <w:t>combustible</w:t>
            </w:r>
            <w:r w:rsidR="00162367" w:rsidRPr="00162367">
              <w:rPr>
                <w:rFonts w:ascii="Times New Roman" w:eastAsia="Times New Roman" w:hAnsi="Times New Roman" w:cs="Times New Roman"/>
                <w:sz w:val="24"/>
                <w:szCs w:val="24"/>
                <w:lang w:eastAsia="es-SV"/>
              </w:rPr>
              <w:t xml:space="preserve"> para minicargador de la </w:t>
            </w:r>
            <w:r w:rsidRPr="00162367">
              <w:rPr>
                <w:rFonts w:ascii="Times New Roman" w:eastAsia="Times New Roman" w:hAnsi="Times New Roman" w:cs="Times New Roman"/>
                <w:sz w:val="24"/>
                <w:szCs w:val="24"/>
                <w:lang w:eastAsia="es-SV"/>
              </w:rPr>
              <w:t>municipalidad</w:t>
            </w:r>
            <w:r w:rsidR="00162367" w:rsidRPr="00162367">
              <w:rPr>
                <w:rFonts w:ascii="Times New Roman" w:eastAsia="Times New Roman" w:hAnsi="Times New Roman" w:cs="Times New Roman"/>
                <w:sz w:val="24"/>
                <w:szCs w:val="24"/>
                <w:lang w:eastAsia="es-SV"/>
              </w:rPr>
              <w:t xml:space="preserve"> el cual fue utilizado para desalojo de maleza, tierra etc, de calles en la </w:t>
            </w:r>
            <w:r w:rsidRPr="00162367">
              <w:rPr>
                <w:rFonts w:ascii="Times New Roman" w:eastAsia="Times New Roman" w:hAnsi="Times New Roman" w:cs="Times New Roman"/>
                <w:sz w:val="24"/>
                <w:szCs w:val="24"/>
                <w:lang w:eastAsia="es-SV"/>
              </w:rPr>
              <w:t>época</w:t>
            </w:r>
            <w:r w:rsidR="00162367" w:rsidRPr="00162367">
              <w:rPr>
                <w:rFonts w:ascii="Times New Roman" w:eastAsia="Times New Roman" w:hAnsi="Times New Roman" w:cs="Times New Roman"/>
                <w:sz w:val="24"/>
                <w:szCs w:val="24"/>
                <w:lang w:eastAsia="es-SV"/>
              </w:rPr>
              <w:t xml:space="preserve"> de lluvia. </w:t>
            </w:r>
          </w:p>
        </w:tc>
        <w:tc>
          <w:tcPr>
            <w:tcW w:w="1603" w:type="dxa"/>
            <w:tcBorders>
              <w:top w:val="nil"/>
              <w:left w:val="nil"/>
              <w:bottom w:val="single" w:sz="4" w:space="0" w:color="auto"/>
              <w:right w:val="single" w:sz="4" w:space="0" w:color="auto"/>
            </w:tcBorders>
            <w:shd w:val="clear" w:color="auto" w:fill="auto"/>
            <w:noWrap/>
            <w:hideMark/>
          </w:tcPr>
          <w:p w14:paraId="30070382" w14:textId="77777777" w:rsidR="00162367" w:rsidRPr="00162367" w:rsidRDefault="00162367" w:rsidP="00162367">
            <w:pPr>
              <w:spacing w:after="0" w:line="240" w:lineRule="auto"/>
              <w:rPr>
                <w:rFonts w:ascii="Times New Roman" w:eastAsia="Times New Roman" w:hAnsi="Times New Roman" w:cs="Times New Roman"/>
                <w:sz w:val="24"/>
                <w:szCs w:val="24"/>
                <w:lang w:eastAsia="es-SV"/>
              </w:rPr>
            </w:pPr>
            <w:r w:rsidRPr="00162367">
              <w:rPr>
                <w:rFonts w:ascii="Times New Roman" w:eastAsia="Times New Roman" w:hAnsi="Times New Roman" w:cs="Times New Roman"/>
                <w:sz w:val="24"/>
                <w:szCs w:val="24"/>
                <w:lang w:eastAsia="es-SV"/>
              </w:rPr>
              <w:t>$84.00</w:t>
            </w:r>
          </w:p>
        </w:tc>
      </w:tr>
    </w:tbl>
    <w:p w14:paraId="3BA70B61" w14:textId="77777777" w:rsidR="00787F55" w:rsidRPr="00857C1D" w:rsidRDefault="00787F55" w:rsidP="00787F55">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F804AF4" w14:textId="77777777" w:rsidR="000D0EC8" w:rsidRDefault="000D0EC8" w:rsidP="00BA4E51">
      <w:pPr>
        <w:jc w:val="both"/>
        <w:rPr>
          <w:rFonts w:ascii="Times New Roman" w:hAnsi="Times New Roman" w:cs="Times New Roman"/>
          <w:noProof/>
          <w:sz w:val="24"/>
          <w:szCs w:val="24"/>
        </w:rPr>
      </w:pPr>
    </w:p>
    <w:p w14:paraId="75BFC9E5" w14:textId="206B723E" w:rsidR="00787F55" w:rsidRDefault="00787F55" w:rsidP="00787F55">
      <w:pPr>
        <w:spacing w:line="276" w:lineRule="auto"/>
        <w:jc w:val="both"/>
        <w:rPr>
          <w:rFonts w:ascii="Times New Roman" w:eastAsia="Times New Roman" w:hAnsi="Times New Roman" w:cs="Times New Roman"/>
          <w:color w:val="000000"/>
          <w:sz w:val="24"/>
          <w:szCs w:val="24"/>
          <w:lang w:eastAsia="es-ES"/>
        </w:rPr>
      </w:pPr>
      <w:r w:rsidRPr="00E56A94">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E56A94">
        <w:rPr>
          <w:rFonts w:ascii="Times New Roman" w:hAnsi="Times New Roman" w:cs="Times New Roman"/>
          <w:b/>
          <w:sz w:val="24"/>
          <w:szCs w:val="24"/>
        </w:rPr>
        <w:t xml:space="preserve">: </w:t>
      </w:r>
      <w:r w:rsidRPr="00E56A94">
        <w:rPr>
          <w:rFonts w:ascii="Times New Roman" w:hAnsi="Times New Roman" w:cs="Times New Roman"/>
          <w:sz w:val="24"/>
          <w:szCs w:val="24"/>
        </w:rPr>
        <w:t>Este</w:t>
      </w:r>
      <w:r w:rsidRPr="00E56A94">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59B14D1A" w14:textId="1036F8CB" w:rsidR="00787F55" w:rsidRPr="003F2E0B" w:rsidRDefault="00787F55">
      <w:pPr>
        <w:pStyle w:val="Prrafodelista"/>
        <w:numPr>
          <w:ilvl w:val="0"/>
          <w:numId w:val="22"/>
        </w:numPr>
        <w:jc w:val="both"/>
        <w:rPr>
          <w:rFonts w:ascii="Calibri" w:eastAsia="Times New Roman" w:hAnsi="Calibri" w:cs="Calibri"/>
          <w:color w:val="000000"/>
          <w:lang w:eastAsia="es-SV"/>
        </w:rPr>
      </w:pPr>
      <w:r w:rsidRPr="003F2E0B">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3F2E0B" w:rsidRPr="003F2E0B">
        <w:rPr>
          <w:rFonts w:ascii="Times New Roman" w:eastAsia="Times New Roman" w:hAnsi="Times New Roman" w:cs="Times New Roman"/>
          <w:color w:val="000000"/>
          <w:sz w:val="24"/>
          <w:szCs w:val="24"/>
          <w:lang w:eastAsia="es-SV"/>
        </w:rPr>
        <w:t xml:space="preserve">$3,124.73 </w:t>
      </w:r>
      <w:r w:rsidRPr="003F2E0B">
        <w:rPr>
          <w:rFonts w:ascii="Times New Roman" w:hAnsi="Times New Roman" w:cs="Times New Roman"/>
          <w:sz w:val="24"/>
          <w:szCs w:val="24"/>
        </w:rPr>
        <w:t>durante el mes de julio según el siguiente detalle: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285"/>
        <w:gridCol w:w="3645"/>
        <w:gridCol w:w="1343"/>
      </w:tblGrid>
      <w:tr w:rsidR="00B72002" w:rsidRPr="00B72002" w14:paraId="4C26A45F" w14:textId="77777777" w:rsidTr="00B72002">
        <w:trPr>
          <w:trHeight w:val="315"/>
        </w:trPr>
        <w:tc>
          <w:tcPr>
            <w:tcW w:w="1555" w:type="dxa"/>
            <w:shd w:val="clear" w:color="000000" w:fill="C5E0B3"/>
            <w:hideMark/>
          </w:tcPr>
          <w:p w14:paraId="53884FF9" w14:textId="77777777" w:rsidR="00B72002" w:rsidRPr="00B72002" w:rsidRDefault="00B72002" w:rsidP="00B72002">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FECHA</w:t>
            </w:r>
          </w:p>
        </w:tc>
        <w:tc>
          <w:tcPr>
            <w:tcW w:w="2285" w:type="dxa"/>
            <w:shd w:val="clear" w:color="000000" w:fill="C5E0B3"/>
            <w:hideMark/>
          </w:tcPr>
          <w:p w14:paraId="2F70DF9F" w14:textId="77777777" w:rsidR="00B72002" w:rsidRPr="00B72002" w:rsidRDefault="00B72002" w:rsidP="00B72002">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NOMBRE PROVEEDOR</w:t>
            </w:r>
          </w:p>
        </w:tc>
        <w:tc>
          <w:tcPr>
            <w:tcW w:w="3645" w:type="dxa"/>
            <w:shd w:val="clear" w:color="000000" w:fill="C5E0B3"/>
            <w:hideMark/>
          </w:tcPr>
          <w:p w14:paraId="183F9A46" w14:textId="77777777" w:rsidR="00B72002" w:rsidRPr="00B72002" w:rsidRDefault="00B72002" w:rsidP="00B72002">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DESCRIPCIÓN</w:t>
            </w:r>
          </w:p>
        </w:tc>
        <w:tc>
          <w:tcPr>
            <w:tcW w:w="1343" w:type="dxa"/>
            <w:shd w:val="clear" w:color="000000" w:fill="C5E0B3"/>
            <w:hideMark/>
          </w:tcPr>
          <w:p w14:paraId="5B0E3C28" w14:textId="77777777" w:rsidR="00B72002" w:rsidRPr="00B72002" w:rsidRDefault="00B72002" w:rsidP="00B72002">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MONTO</w:t>
            </w:r>
          </w:p>
        </w:tc>
      </w:tr>
      <w:tr w:rsidR="00B72002" w:rsidRPr="00B72002" w14:paraId="17232138" w14:textId="77777777" w:rsidTr="00815C85">
        <w:trPr>
          <w:trHeight w:val="330"/>
        </w:trPr>
        <w:tc>
          <w:tcPr>
            <w:tcW w:w="1555" w:type="dxa"/>
            <w:shd w:val="clear" w:color="auto" w:fill="auto"/>
            <w:noWrap/>
            <w:hideMark/>
          </w:tcPr>
          <w:p w14:paraId="017CA230"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6/7/2022</w:t>
            </w:r>
          </w:p>
        </w:tc>
        <w:tc>
          <w:tcPr>
            <w:tcW w:w="2285" w:type="dxa"/>
            <w:shd w:val="clear" w:color="auto" w:fill="auto"/>
            <w:noWrap/>
            <w:hideMark/>
          </w:tcPr>
          <w:p w14:paraId="2566BE77" w14:textId="51D595F6"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José Antonio Hernández Umaña</w:t>
            </w:r>
          </w:p>
        </w:tc>
        <w:tc>
          <w:tcPr>
            <w:tcW w:w="3645" w:type="dxa"/>
            <w:shd w:val="clear" w:color="auto" w:fill="auto"/>
            <w:noWrap/>
            <w:hideMark/>
          </w:tcPr>
          <w:p w14:paraId="71A5A974" w14:textId="31C85116" w:rsidR="00B72002" w:rsidRPr="00B72002" w:rsidRDefault="00B72002" w:rsidP="00B7200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B72002">
              <w:rPr>
                <w:rFonts w:ascii="Times New Roman" w:eastAsia="Times New Roman" w:hAnsi="Times New Roman" w:cs="Times New Roman"/>
                <w:sz w:val="24"/>
                <w:szCs w:val="24"/>
                <w:lang w:eastAsia="es-SV"/>
              </w:rPr>
              <w:t xml:space="preserve">or servicios de trabajos de </w:t>
            </w:r>
            <w:r w:rsidR="007E17C1" w:rsidRPr="00B72002">
              <w:rPr>
                <w:rFonts w:ascii="Times New Roman" w:eastAsia="Times New Roman" w:hAnsi="Times New Roman" w:cs="Times New Roman"/>
                <w:sz w:val="24"/>
                <w:szCs w:val="24"/>
                <w:lang w:eastAsia="es-SV"/>
              </w:rPr>
              <w:t>albañilería</w:t>
            </w:r>
            <w:r w:rsidRPr="00B72002">
              <w:rPr>
                <w:rFonts w:ascii="Times New Roman" w:eastAsia="Times New Roman" w:hAnsi="Times New Roman" w:cs="Times New Roman"/>
                <w:sz w:val="24"/>
                <w:szCs w:val="24"/>
                <w:lang w:eastAsia="es-SV"/>
              </w:rPr>
              <w:t xml:space="preserve"> solicitados para la </w:t>
            </w:r>
            <w:r w:rsidR="007E17C1" w:rsidRPr="00B72002">
              <w:rPr>
                <w:rFonts w:ascii="Times New Roman" w:eastAsia="Times New Roman" w:hAnsi="Times New Roman" w:cs="Times New Roman"/>
                <w:sz w:val="24"/>
                <w:szCs w:val="24"/>
                <w:lang w:eastAsia="es-SV"/>
              </w:rPr>
              <w:t>construcción</w:t>
            </w:r>
            <w:r w:rsidRPr="00B72002">
              <w:rPr>
                <w:rFonts w:ascii="Times New Roman" w:eastAsia="Times New Roman" w:hAnsi="Times New Roman" w:cs="Times New Roman"/>
                <w:sz w:val="24"/>
                <w:szCs w:val="24"/>
                <w:lang w:eastAsia="es-SV"/>
              </w:rPr>
              <w:t xml:space="preserve"> de sanitarios y </w:t>
            </w:r>
            <w:r w:rsidR="007E17C1" w:rsidRPr="00B72002">
              <w:rPr>
                <w:rFonts w:ascii="Times New Roman" w:eastAsia="Times New Roman" w:hAnsi="Times New Roman" w:cs="Times New Roman"/>
                <w:sz w:val="24"/>
                <w:szCs w:val="24"/>
                <w:lang w:eastAsia="es-SV"/>
              </w:rPr>
              <w:t>des vestideros</w:t>
            </w:r>
            <w:r w:rsidRPr="00B72002">
              <w:rPr>
                <w:rFonts w:ascii="Times New Roman" w:eastAsia="Times New Roman" w:hAnsi="Times New Roman" w:cs="Times New Roman"/>
                <w:sz w:val="24"/>
                <w:szCs w:val="24"/>
                <w:lang w:eastAsia="es-SV"/>
              </w:rPr>
              <w:t xml:space="preserve"> en mini-estadio de </w:t>
            </w:r>
            <w:r w:rsidR="007E17C1" w:rsidRPr="00B72002">
              <w:rPr>
                <w:rFonts w:ascii="Times New Roman" w:eastAsia="Times New Roman" w:hAnsi="Times New Roman" w:cs="Times New Roman"/>
                <w:sz w:val="24"/>
                <w:szCs w:val="24"/>
                <w:lang w:eastAsia="es-SV"/>
              </w:rPr>
              <w:t>Verapaz</w:t>
            </w:r>
            <w:r w:rsidRPr="00B72002">
              <w:rPr>
                <w:rFonts w:ascii="Times New Roman" w:eastAsia="Times New Roman" w:hAnsi="Times New Roman" w:cs="Times New Roman"/>
                <w:sz w:val="24"/>
                <w:szCs w:val="24"/>
                <w:lang w:eastAsia="es-SV"/>
              </w:rPr>
              <w:t xml:space="preserve">- municipio de </w:t>
            </w:r>
            <w:r w:rsidR="007E17C1" w:rsidRPr="00B72002">
              <w:rPr>
                <w:rFonts w:ascii="Times New Roman" w:eastAsia="Times New Roman" w:hAnsi="Times New Roman" w:cs="Times New Roman"/>
                <w:sz w:val="24"/>
                <w:szCs w:val="24"/>
                <w:lang w:eastAsia="es-SV"/>
              </w:rPr>
              <w:t>Verapaz</w:t>
            </w:r>
            <w:r w:rsidRPr="00B72002">
              <w:rPr>
                <w:rFonts w:ascii="Times New Roman" w:eastAsia="Times New Roman" w:hAnsi="Times New Roman" w:cs="Times New Roman"/>
                <w:sz w:val="24"/>
                <w:szCs w:val="24"/>
                <w:lang w:eastAsia="es-SV"/>
              </w:rPr>
              <w:t xml:space="preserve">, </w:t>
            </w:r>
            <w:r w:rsidR="009777F8">
              <w:rPr>
                <w:rFonts w:ascii="Times New Roman" w:eastAsia="Times New Roman" w:hAnsi="Times New Roman" w:cs="Times New Roman"/>
                <w:sz w:val="24"/>
                <w:szCs w:val="24"/>
                <w:lang w:eastAsia="es-SV"/>
              </w:rPr>
              <w:t>S</w:t>
            </w:r>
            <w:r w:rsidRPr="00B72002">
              <w:rPr>
                <w:rFonts w:ascii="Times New Roman" w:eastAsia="Times New Roman" w:hAnsi="Times New Roman" w:cs="Times New Roman"/>
                <w:sz w:val="24"/>
                <w:szCs w:val="24"/>
                <w:lang w:eastAsia="es-SV"/>
              </w:rPr>
              <w:t xml:space="preserve">an </w:t>
            </w:r>
            <w:r w:rsidR="007E17C1" w:rsidRPr="00B72002">
              <w:rPr>
                <w:rFonts w:ascii="Times New Roman" w:eastAsia="Times New Roman" w:hAnsi="Times New Roman" w:cs="Times New Roman"/>
                <w:sz w:val="24"/>
                <w:szCs w:val="24"/>
                <w:lang w:eastAsia="es-SV"/>
              </w:rPr>
              <w:t>Vicente</w:t>
            </w:r>
            <w:r w:rsidR="007E17C1">
              <w:rPr>
                <w:rFonts w:ascii="Times New Roman" w:eastAsia="Times New Roman" w:hAnsi="Times New Roman" w:cs="Times New Roman"/>
                <w:sz w:val="24"/>
                <w:szCs w:val="24"/>
                <w:lang w:eastAsia="es-SV"/>
              </w:rPr>
              <w:t>.</w:t>
            </w:r>
          </w:p>
        </w:tc>
        <w:tc>
          <w:tcPr>
            <w:tcW w:w="1343" w:type="dxa"/>
            <w:shd w:val="clear" w:color="auto" w:fill="auto"/>
            <w:noWrap/>
            <w:hideMark/>
          </w:tcPr>
          <w:p w14:paraId="3E97074F" w14:textId="77777777" w:rsid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$1,245.00</w:t>
            </w:r>
          </w:p>
          <w:p w14:paraId="7B62C4C1" w14:textId="226FDCA2" w:rsidR="009777F8" w:rsidRPr="00B72002" w:rsidRDefault="008B260C" w:rsidP="00B72002">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Diferencia entre cotización y pagos </w:t>
            </w:r>
          </w:p>
        </w:tc>
      </w:tr>
      <w:tr w:rsidR="00B72002" w:rsidRPr="00B72002" w14:paraId="0816563E" w14:textId="77777777" w:rsidTr="00B72002">
        <w:trPr>
          <w:trHeight w:val="330"/>
        </w:trPr>
        <w:tc>
          <w:tcPr>
            <w:tcW w:w="1555" w:type="dxa"/>
            <w:shd w:val="clear" w:color="auto" w:fill="auto"/>
            <w:noWrap/>
            <w:hideMark/>
          </w:tcPr>
          <w:p w14:paraId="39BE139F"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11/7/2022</w:t>
            </w:r>
          </w:p>
        </w:tc>
        <w:tc>
          <w:tcPr>
            <w:tcW w:w="2285" w:type="dxa"/>
            <w:shd w:val="clear" w:color="auto" w:fill="auto"/>
            <w:noWrap/>
            <w:hideMark/>
          </w:tcPr>
          <w:p w14:paraId="4C039008" w14:textId="7B2056F8"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Luis Antonio García Castillo</w:t>
            </w:r>
          </w:p>
        </w:tc>
        <w:tc>
          <w:tcPr>
            <w:tcW w:w="3645" w:type="dxa"/>
            <w:shd w:val="clear" w:color="auto" w:fill="auto"/>
            <w:noWrap/>
            <w:hideMark/>
          </w:tcPr>
          <w:p w14:paraId="3FB95182" w14:textId="346355F9" w:rsidR="00B72002" w:rsidRPr="00B72002" w:rsidRDefault="007E17C1" w:rsidP="00B7200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B72002" w:rsidRPr="00B72002">
              <w:rPr>
                <w:rFonts w:ascii="Times New Roman" w:eastAsia="Times New Roman" w:hAnsi="Times New Roman" w:cs="Times New Roman"/>
                <w:sz w:val="24"/>
                <w:szCs w:val="24"/>
                <w:lang w:eastAsia="es-SV"/>
              </w:rPr>
              <w:t xml:space="preserve">uministro de insumos y materiales de </w:t>
            </w:r>
            <w:r w:rsidRPr="00B72002">
              <w:rPr>
                <w:rFonts w:ascii="Times New Roman" w:eastAsia="Times New Roman" w:hAnsi="Times New Roman" w:cs="Times New Roman"/>
                <w:sz w:val="24"/>
                <w:szCs w:val="24"/>
                <w:lang w:eastAsia="es-SV"/>
              </w:rPr>
              <w:t>ferretería</w:t>
            </w:r>
            <w:r w:rsidR="00B72002" w:rsidRPr="00B72002">
              <w:rPr>
                <w:rFonts w:ascii="Times New Roman" w:eastAsia="Times New Roman" w:hAnsi="Times New Roman" w:cs="Times New Roman"/>
                <w:sz w:val="24"/>
                <w:szCs w:val="24"/>
                <w:lang w:eastAsia="es-SV"/>
              </w:rPr>
              <w:t xml:space="preserve">, los </w:t>
            </w:r>
            <w:r w:rsidRPr="00B72002">
              <w:rPr>
                <w:rFonts w:ascii="Times New Roman" w:eastAsia="Times New Roman" w:hAnsi="Times New Roman" w:cs="Times New Roman"/>
                <w:sz w:val="24"/>
                <w:szCs w:val="24"/>
                <w:lang w:eastAsia="es-SV"/>
              </w:rPr>
              <w:t>cuales</w:t>
            </w:r>
            <w:r w:rsidR="00B72002" w:rsidRPr="00B72002">
              <w:rPr>
                <w:rFonts w:ascii="Times New Roman" w:eastAsia="Times New Roman" w:hAnsi="Times New Roman" w:cs="Times New Roman"/>
                <w:sz w:val="24"/>
                <w:szCs w:val="24"/>
                <w:lang w:eastAsia="es-SV"/>
              </w:rPr>
              <w:t xml:space="preserve"> son solicitados para </w:t>
            </w:r>
            <w:r w:rsidRPr="00B72002">
              <w:rPr>
                <w:rFonts w:ascii="Times New Roman" w:eastAsia="Times New Roman" w:hAnsi="Times New Roman" w:cs="Times New Roman"/>
                <w:sz w:val="24"/>
                <w:szCs w:val="24"/>
                <w:lang w:eastAsia="es-SV"/>
              </w:rPr>
              <w:t>construcción</w:t>
            </w:r>
            <w:r w:rsidR="00B72002" w:rsidRPr="00B72002">
              <w:rPr>
                <w:rFonts w:ascii="Times New Roman" w:eastAsia="Times New Roman" w:hAnsi="Times New Roman" w:cs="Times New Roman"/>
                <w:sz w:val="24"/>
                <w:szCs w:val="24"/>
                <w:lang w:eastAsia="es-SV"/>
              </w:rPr>
              <w:t xml:space="preserve"> de sanitarios y </w:t>
            </w:r>
            <w:r w:rsidRPr="00B72002">
              <w:rPr>
                <w:rFonts w:ascii="Times New Roman" w:eastAsia="Times New Roman" w:hAnsi="Times New Roman" w:cs="Times New Roman"/>
                <w:sz w:val="24"/>
                <w:szCs w:val="24"/>
                <w:lang w:eastAsia="es-SV"/>
              </w:rPr>
              <w:t>des vestideros</w:t>
            </w:r>
            <w:r w:rsidR="00B72002" w:rsidRPr="00B72002">
              <w:rPr>
                <w:rFonts w:ascii="Times New Roman" w:eastAsia="Times New Roman" w:hAnsi="Times New Roman" w:cs="Times New Roman"/>
                <w:sz w:val="24"/>
                <w:szCs w:val="24"/>
                <w:lang w:eastAsia="es-SV"/>
              </w:rPr>
              <w:t xml:space="preserve"> en mini-estadio de </w:t>
            </w:r>
            <w:r w:rsidRPr="00B72002">
              <w:rPr>
                <w:rFonts w:ascii="Times New Roman" w:eastAsia="Times New Roman" w:hAnsi="Times New Roman" w:cs="Times New Roman"/>
                <w:sz w:val="24"/>
                <w:szCs w:val="24"/>
                <w:lang w:eastAsia="es-SV"/>
              </w:rPr>
              <w:t>Verapaz</w:t>
            </w:r>
            <w:r w:rsidR="00B72002" w:rsidRPr="00B72002">
              <w:rPr>
                <w:rFonts w:ascii="Times New Roman" w:eastAsia="Times New Roman" w:hAnsi="Times New Roman" w:cs="Times New Roman"/>
                <w:sz w:val="24"/>
                <w:szCs w:val="24"/>
                <w:lang w:eastAsia="es-SV"/>
              </w:rPr>
              <w:t xml:space="preserve">, municipio de </w:t>
            </w:r>
            <w:r w:rsidRPr="00B72002">
              <w:rPr>
                <w:rFonts w:ascii="Times New Roman" w:eastAsia="Times New Roman" w:hAnsi="Times New Roman" w:cs="Times New Roman"/>
                <w:sz w:val="24"/>
                <w:szCs w:val="24"/>
                <w:lang w:eastAsia="es-SV"/>
              </w:rPr>
              <w:t>Verapaz</w:t>
            </w:r>
          </w:p>
        </w:tc>
        <w:tc>
          <w:tcPr>
            <w:tcW w:w="1343" w:type="dxa"/>
            <w:shd w:val="clear" w:color="auto" w:fill="auto"/>
            <w:noWrap/>
            <w:hideMark/>
          </w:tcPr>
          <w:p w14:paraId="4378B075"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$667.40</w:t>
            </w:r>
          </w:p>
        </w:tc>
      </w:tr>
      <w:tr w:rsidR="00B72002" w:rsidRPr="00B72002" w14:paraId="4314679C" w14:textId="77777777" w:rsidTr="00B72002">
        <w:trPr>
          <w:trHeight w:val="315"/>
        </w:trPr>
        <w:tc>
          <w:tcPr>
            <w:tcW w:w="1555" w:type="dxa"/>
            <w:shd w:val="clear" w:color="auto" w:fill="auto"/>
            <w:noWrap/>
            <w:hideMark/>
          </w:tcPr>
          <w:p w14:paraId="5BF744EA"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11/7/2022</w:t>
            </w:r>
          </w:p>
        </w:tc>
        <w:tc>
          <w:tcPr>
            <w:tcW w:w="2285" w:type="dxa"/>
            <w:shd w:val="clear" w:color="auto" w:fill="auto"/>
            <w:noWrap/>
            <w:hideMark/>
          </w:tcPr>
          <w:p w14:paraId="381BAE48"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ALMACENES VIDRI S.A. DE C.V.</w:t>
            </w:r>
          </w:p>
        </w:tc>
        <w:tc>
          <w:tcPr>
            <w:tcW w:w="3645" w:type="dxa"/>
            <w:shd w:val="clear" w:color="auto" w:fill="auto"/>
            <w:noWrap/>
            <w:hideMark/>
          </w:tcPr>
          <w:p w14:paraId="18F9E1DE" w14:textId="5F5FBD17" w:rsidR="00B72002" w:rsidRPr="00B72002" w:rsidRDefault="007E17C1" w:rsidP="00B7200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B72002" w:rsidRPr="00B72002">
              <w:rPr>
                <w:rFonts w:ascii="Times New Roman" w:eastAsia="Times New Roman" w:hAnsi="Times New Roman" w:cs="Times New Roman"/>
                <w:sz w:val="24"/>
                <w:szCs w:val="24"/>
                <w:lang w:eastAsia="es-SV"/>
              </w:rPr>
              <w:t xml:space="preserve">uministro de 1 tanque para fosa </w:t>
            </w:r>
            <w:r w:rsidRPr="00B72002">
              <w:rPr>
                <w:rFonts w:ascii="Times New Roman" w:eastAsia="Times New Roman" w:hAnsi="Times New Roman" w:cs="Times New Roman"/>
                <w:sz w:val="24"/>
                <w:szCs w:val="24"/>
                <w:lang w:eastAsia="es-SV"/>
              </w:rPr>
              <w:t>séptica</w:t>
            </w:r>
            <w:r w:rsidR="00B72002" w:rsidRPr="00B72002">
              <w:rPr>
                <w:rFonts w:ascii="Times New Roman" w:eastAsia="Times New Roman" w:hAnsi="Times New Roman" w:cs="Times New Roman"/>
                <w:sz w:val="24"/>
                <w:szCs w:val="24"/>
                <w:lang w:eastAsia="es-SV"/>
              </w:rPr>
              <w:t xml:space="preserve"> de 2100 litros este tanque </w:t>
            </w:r>
            <w:r w:rsidRPr="00B72002">
              <w:rPr>
                <w:rFonts w:ascii="Times New Roman" w:eastAsia="Times New Roman" w:hAnsi="Times New Roman" w:cs="Times New Roman"/>
                <w:sz w:val="24"/>
                <w:szCs w:val="24"/>
                <w:lang w:eastAsia="es-SV"/>
              </w:rPr>
              <w:t>será</w:t>
            </w:r>
            <w:r w:rsidR="00B72002" w:rsidRPr="00B72002">
              <w:rPr>
                <w:rFonts w:ascii="Times New Roman" w:eastAsia="Times New Roman" w:hAnsi="Times New Roman" w:cs="Times New Roman"/>
                <w:sz w:val="24"/>
                <w:szCs w:val="24"/>
                <w:lang w:eastAsia="es-SV"/>
              </w:rPr>
              <w:t xml:space="preserve"> utilizado en la </w:t>
            </w:r>
            <w:r w:rsidRPr="00B72002">
              <w:rPr>
                <w:rFonts w:ascii="Times New Roman" w:eastAsia="Times New Roman" w:hAnsi="Times New Roman" w:cs="Times New Roman"/>
                <w:sz w:val="24"/>
                <w:szCs w:val="24"/>
                <w:lang w:eastAsia="es-SV"/>
              </w:rPr>
              <w:t>construcción</w:t>
            </w:r>
            <w:r w:rsidR="00B72002" w:rsidRPr="00B72002">
              <w:rPr>
                <w:rFonts w:ascii="Times New Roman" w:eastAsia="Times New Roman" w:hAnsi="Times New Roman" w:cs="Times New Roman"/>
                <w:sz w:val="24"/>
                <w:szCs w:val="24"/>
                <w:lang w:eastAsia="es-SV"/>
              </w:rPr>
              <w:t xml:space="preserve"> de </w:t>
            </w:r>
            <w:r w:rsidR="00B72002" w:rsidRPr="00B72002">
              <w:rPr>
                <w:rFonts w:ascii="Times New Roman" w:eastAsia="Times New Roman" w:hAnsi="Times New Roman" w:cs="Times New Roman"/>
                <w:sz w:val="24"/>
                <w:szCs w:val="24"/>
                <w:lang w:eastAsia="es-SV"/>
              </w:rPr>
              <w:lastRenderedPageBreak/>
              <w:t>los baños</w:t>
            </w:r>
            <w:r w:rsidR="00815C85">
              <w:rPr>
                <w:rFonts w:ascii="Times New Roman" w:eastAsia="Times New Roman" w:hAnsi="Times New Roman" w:cs="Times New Roman"/>
                <w:sz w:val="24"/>
                <w:szCs w:val="24"/>
                <w:lang w:eastAsia="es-SV"/>
              </w:rPr>
              <w:t xml:space="preserve"> </w:t>
            </w:r>
            <w:r w:rsidR="00B72002" w:rsidRPr="00B72002">
              <w:rPr>
                <w:rFonts w:ascii="Times New Roman" w:eastAsia="Times New Roman" w:hAnsi="Times New Roman" w:cs="Times New Roman"/>
                <w:sz w:val="24"/>
                <w:szCs w:val="24"/>
                <w:lang w:eastAsia="es-SV"/>
              </w:rPr>
              <w:t xml:space="preserve">del mini-estadio de </w:t>
            </w:r>
            <w:r w:rsidRPr="00B72002">
              <w:rPr>
                <w:rFonts w:ascii="Times New Roman" w:eastAsia="Times New Roman" w:hAnsi="Times New Roman" w:cs="Times New Roman"/>
                <w:sz w:val="24"/>
                <w:szCs w:val="24"/>
                <w:lang w:eastAsia="es-SV"/>
              </w:rPr>
              <w:t>Verapaz</w:t>
            </w:r>
            <w:r w:rsidR="00B72002" w:rsidRPr="00B72002">
              <w:rPr>
                <w:rFonts w:ascii="Times New Roman" w:eastAsia="Times New Roman" w:hAnsi="Times New Roman" w:cs="Times New Roman"/>
                <w:sz w:val="24"/>
                <w:szCs w:val="24"/>
                <w:lang w:eastAsia="es-SV"/>
              </w:rPr>
              <w:t>.</w:t>
            </w:r>
          </w:p>
        </w:tc>
        <w:tc>
          <w:tcPr>
            <w:tcW w:w="1343" w:type="dxa"/>
            <w:shd w:val="clear" w:color="auto" w:fill="auto"/>
            <w:noWrap/>
            <w:hideMark/>
          </w:tcPr>
          <w:p w14:paraId="455AAFBB"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lastRenderedPageBreak/>
              <w:t>$415.00</w:t>
            </w:r>
          </w:p>
        </w:tc>
      </w:tr>
      <w:tr w:rsidR="00B72002" w:rsidRPr="00B72002" w14:paraId="225A7977" w14:textId="77777777" w:rsidTr="00B72002">
        <w:trPr>
          <w:trHeight w:val="330"/>
        </w:trPr>
        <w:tc>
          <w:tcPr>
            <w:tcW w:w="1555" w:type="dxa"/>
            <w:shd w:val="clear" w:color="auto" w:fill="auto"/>
            <w:noWrap/>
            <w:hideMark/>
          </w:tcPr>
          <w:p w14:paraId="00D79AE0"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lastRenderedPageBreak/>
              <w:t>21/7/2022</w:t>
            </w:r>
          </w:p>
        </w:tc>
        <w:tc>
          <w:tcPr>
            <w:tcW w:w="2285" w:type="dxa"/>
            <w:shd w:val="clear" w:color="auto" w:fill="auto"/>
            <w:noWrap/>
            <w:hideMark/>
          </w:tcPr>
          <w:p w14:paraId="6A5D36A0" w14:textId="05321BF5"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Luis Antonio García Castillo</w:t>
            </w:r>
          </w:p>
        </w:tc>
        <w:tc>
          <w:tcPr>
            <w:tcW w:w="3645" w:type="dxa"/>
            <w:shd w:val="clear" w:color="auto" w:fill="auto"/>
            <w:noWrap/>
            <w:hideMark/>
          </w:tcPr>
          <w:p w14:paraId="15057B42" w14:textId="4D1940FA" w:rsidR="00B72002" w:rsidRPr="00B72002" w:rsidRDefault="007E17C1" w:rsidP="00B7200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En concepto de suministro de m</w:t>
            </w:r>
            <w:r w:rsidR="00B72002" w:rsidRPr="00B72002">
              <w:rPr>
                <w:rFonts w:ascii="Times New Roman" w:eastAsia="Times New Roman" w:hAnsi="Times New Roman" w:cs="Times New Roman"/>
                <w:sz w:val="24"/>
                <w:szCs w:val="24"/>
                <w:lang w:eastAsia="es-SV"/>
              </w:rPr>
              <w:t xml:space="preserve">ateriales e insumos de </w:t>
            </w:r>
            <w:r w:rsidRPr="00B72002">
              <w:rPr>
                <w:rFonts w:ascii="Times New Roman" w:eastAsia="Times New Roman" w:hAnsi="Times New Roman" w:cs="Times New Roman"/>
                <w:sz w:val="24"/>
                <w:szCs w:val="24"/>
                <w:lang w:eastAsia="es-SV"/>
              </w:rPr>
              <w:t>ferretería</w:t>
            </w:r>
            <w:r w:rsidR="00B72002" w:rsidRPr="00B72002">
              <w:rPr>
                <w:rFonts w:ascii="Times New Roman" w:eastAsia="Times New Roman" w:hAnsi="Times New Roman" w:cs="Times New Roman"/>
                <w:sz w:val="24"/>
                <w:szCs w:val="24"/>
                <w:lang w:eastAsia="es-SV"/>
              </w:rPr>
              <w:t xml:space="preserve"> solicitados para trabajo de </w:t>
            </w:r>
            <w:r w:rsidRPr="00B72002">
              <w:rPr>
                <w:rFonts w:ascii="Times New Roman" w:eastAsia="Times New Roman" w:hAnsi="Times New Roman" w:cs="Times New Roman"/>
                <w:sz w:val="24"/>
                <w:szCs w:val="24"/>
                <w:lang w:eastAsia="es-SV"/>
              </w:rPr>
              <w:t>construcción</w:t>
            </w:r>
            <w:r w:rsidR="00B72002" w:rsidRPr="00B72002">
              <w:rPr>
                <w:rFonts w:ascii="Times New Roman" w:eastAsia="Times New Roman" w:hAnsi="Times New Roman" w:cs="Times New Roman"/>
                <w:sz w:val="24"/>
                <w:szCs w:val="24"/>
                <w:lang w:eastAsia="es-SV"/>
              </w:rPr>
              <w:t xml:space="preserve"> de sanitarios y </w:t>
            </w:r>
            <w:r w:rsidRPr="00B72002">
              <w:rPr>
                <w:rFonts w:ascii="Times New Roman" w:eastAsia="Times New Roman" w:hAnsi="Times New Roman" w:cs="Times New Roman"/>
                <w:sz w:val="24"/>
                <w:szCs w:val="24"/>
                <w:lang w:eastAsia="es-SV"/>
              </w:rPr>
              <w:t>des vestideros</w:t>
            </w:r>
            <w:r w:rsidR="00B72002" w:rsidRPr="00B72002">
              <w:rPr>
                <w:rFonts w:ascii="Times New Roman" w:eastAsia="Times New Roman" w:hAnsi="Times New Roman" w:cs="Times New Roman"/>
                <w:sz w:val="24"/>
                <w:szCs w:val="24"/>
                <w:lang w:eastAsia="es-SV"/>
              </w:rPr>
              <w:t xml:space="preserve"> en mini-estadio de </w:t>
            </w:r>
            <w:r w:rsidRPr="00B72002">
              <w:rPr>
                <w:rFonts w:ascii="Times New Roman" w:eastAsia="Times New Roman" w:hAnsi="Times New Roman" w:cs="Times New Roman"/>
                <w:sz w:val="24"/>
                <w:szCs w:val="24"/>
                <w:lang w:eastAsia="es-SV"/>
              </w:rPr>
              <w:t>Verapaz</w:t>
            </w:r>
            <w:r w:rsidR="00B72002" w:rsidRPr="00B72002">
              <w:rPr>
                <w:rFonts w:ascii="Times New Roman" w:eastAsia="Times New Roman" w:hAnsi="Times New Roman" w:cs="Times New Roman"/>
                <w:sz w:val="24"/>
                <w:szCs w:val="24"/>
                <w:lang w:eastAsia="es-SV"/>
              </w:rPr>
              <w:t>.</w:t>
            </w:r>
          </w:p>
        </w:tc>
        <w:tc>
          <w:tcPr>
            <w:tcW w:w="1343" w:type="dxa"/>
            <w:shd w:val="clear" w:color="auto" w:fill="auto"/>
            <w:noWrap/>
            <w:hideMark/>
          </w:tcPr>
          <w:p w14:paraId="0E565DD5"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$417.50</w:t>
            </w:r>
          </w:p>
        </w:tc>
      </w:tr>
      <w:tr w:rsidR="00B72002" w:rsidRPr="00B72002" w14:paraId="370C59C4" w14:textId="77777777" w:rsidTr="00B72002">
        <w:trPr>
          <w:trHeight w:val="330"/>
        </w:trPr>
        <w:tc>
          <w:tcPr>
            <w:tcW w:w="1555" w:type="dxa"/>
            <w:shd w:val="clear" w:color="auto" w:fill="auto"/>
            <w:noWrap/>
            <w:hideMark/>
          </w:tcPr>
          <w:p w14:paraId="03F28FD8"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25/7/2022</w:t>
            </w:r>
          </w:p>
        </w:tc>
        <w:tc>
          <w:tcPr>
            <w:tcW w:w="2285" w:type="dxa"/>
            <w:shd w:val="clear" w:color="auto" w:fill="auto"/>
            <w:noWrap/>
            <w:hideMark/>
          </w:tcPr>
          <w:p w14:paraId="0B84FB22"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ADIMACON S.A. DE C.V.</w:t>
            </w:r>
          </w:p>
        </w:tc>
        <w:tc>
          <w:tcPr>
            <w:tcW w:w="3645" w:type="dxa"/>
            <w:shd w:val="clear" w:color="auto" w:fill="auto"/>
            <w:noWrap/>
            <w:hideMark/>
          </w:tcPr>
          <w:p w14:paraId="07A2FA88" w14:textId="6F44F9FF" w:rsidR="00B72002" w:rsidRPr="00B72002" w:rsidRDefault="007E17C1" w:rsidP="00B7200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B72002" w:rsidRPr="00B72002">
              <w:rPr>
                <w:rFonts w:ascii="Times New Roman" w:eastAsia="Times New Roman" w:hAnsi="Times New Roman" w:cs="Times New Roman"/>
                <w:sz w:val="24"/>
                <w:szCs w:val="24"/>
                <w:lang w:eastAsia="es-SV"/>
              </w:rPr>
              <w:t xml:space="preserve">uministro de materiales e insumos solicitados para construcción de sanitarios y </w:t>
            </w:r>
            <w:r w:rsidRPr="00B72002">
              <w:rPr>
                <w:rFonts w:ascii="Times New Roman" w:eastAsia="Times New Roman" w:hAnsi="Times New Roman" w:cs="Times New Roman"/>
                <w:sz w:val="24"/>
                <w:szCs w:val="24"/>
                <w:lang w:eastAsia="es-SV"/>
              </w:rPr>
              <w:t>des vestideros</w:t>
            </w:r>
            <w:r w:rsidR="00B72002" w:rsidRPr="00B72002">
              <w:rPr>
                <w:rFonts w:ascii="Times New Roman" w:eastAsia="Times New Roman" w:hAnsi="Times New Roman" w:cs="Times New Roman"/>
                <w:sz w:val="24"/>
                <w:szCs w:val="24"/>
                <w:lang w:eastAsia="es-SV"/>
              </w:rPr>
              <w:t xml:space="preserve"> en mini-estadio de </w:t>
            </w:r>
            <w:r w:rsidRPr="00B72002">
              <w:rPr>
                <w:rFonts w:ascii="Times New Roman" w:eastAsia="Times New Roman" w:hAnsi="Times New Roman" w:cs="Times New Roman"/>
                <w:sz w:val="24"/>
                <w:szCs w:val="24"/>
                <w:lang w:eastAsia="es-SV"/>
              </w:rPr>
              <w:t>Verapaz</w:t>
            </w:r>
            <w:r w:rsidR="00B72002" w:rsidRPr="00B72002">
              <w:rPr>
                <w:rFonts w:ascii="Times New Roman" w:eastAsia="Times New Roman" w:hAnsi="Times New Roman" w:cs="Times New Roman"/>
                <w:sz w:val="24"/>
                <w:szCs w:val="24"/>
                <w:lang w:eastAsia="es-SV"/>
              </w:rPr>
              <w:t xml:space="preserve">, municipio de </w:t>
            </w:r>
            <w:r w:rsidRPr="00B72002">
              <w:rPr>
                <w:rFonts w:ascii="Times New Roman" w:eastAsia="Times New Roman" w:hAnsi="Times New Roman" w:cs="Times New Roman"/>
                <w:sz w:val="24"/>
                <w:szCs w:val="24"/>
                <w:lang w:eastAsia="es-SV"/>
              </w:rPr>
              <w:t>Verapaz</w:t>
            </w:r>
            <w:r w:rsidR="00B72002" w:rsidRPr="00B72002">
              <w:rPr>
                <w:rFonts w:ascii="Times New Roman" w:eastAsia="Times New Roman" w:hAnsi="Times New Roman" w:cs="Times New Roman"/>
                <w:sz w:val="24"/>
                <w:szCs w:val="24"/>
                <w:lang w:eastAsia="es-SV"/>
              </w:rPr>
              <w:t>.</w:t>
            </w:r>
          </w:p>
        </w:tc>
        <w:tc>
          <w:tcPr>
            <w:tcW w:w="1343" w:type="dxa"/>
            <w:shd w:val="clear" w:color="auto" w:fill="auto"/>
            <w:noWrap/>
            <w:hideMark/>
          </w:tcPr>
          <w:p w14:paraId="1271E935" w14:textId="77777777" w:rsidR="00B72002" w:rsidRPr="00B72002" w:rsidRDefault="00B72002" w:rsidP="00B72002">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$379.83</w:t>
            </w:r>
          </w:p>
        </w:tc>
      </w:tr>
    </w:tbl>
    <w:p w14:paraId="26F4CD15" w14:textId="3A3BC963" w:rsidR="00C06883" w:rsidRPr="00C06883" w:rsidRDefault="00C06883">
      <w:pPr>
        <w:pStyle w:val="Prrafodelista"/>
        <w:numPr>
          <w:ilvl w:val="0"/>
          <w:numId w:val="22"/>
        </w:numPr>
        <w:jc w:val="both"/>
        <w:rPr>
          <w:rFonts w:ascii="Times New Roman" w:hAnsi="Times New Roman" w:cs="Times New Roman"/>
          <w:noProof/>
          <w:sz w:val="24"/>
          <w:szCs w:val="24"/>
        </w:rPr>
      </w:pPr>
      <w:r w:rsidRPr="00C06883">
        <w:rPr>
          <w:rFonts w:ascii="Times New Roman" w:hAnsi="Times New Roman" w:cs="Times New Roman"/>
          <w:sz w:val="24"/>
          <w:szCs w:val="24"/>
        </w:rPr>
        <w:t>Aplíquese el gasto a la cuenta del proyecto</w:t>
      </w:r>
      <w:r w:rsidRPr="00C06883">
        <w:rPr>
          <w:rFonts w:ascii="Times New Roman" w:hAnsi="Times New Roman" w:cs="Times New Roman"/>
          <w:b/>
          <w:sz w:val="24"/>
          <w:szCs w:val="24"/>
        </w:rPr>
        <w:t xml:space="preserve"> “Construcción de baños y área para desvestideros en mini-estadio de Verapaz”</w:t>
      </w:r>
      <w:r w:rsidRPr="00C06883">
        <w:rPr>
          <w:rFonts w:ascii="Times New Roman" w:hAnsi="Times New Roman" w:cs="Times New Roman"/>
          <w:sz w:val="24"/>
          <w:szCs w:val="24"/>
        </w:rPr>
        <w:t>,</w:t>
      </w:r>
      <w:r>
        <w:rPr>
          <w:rFonts w:ascii="Times New Roman" w:hAnsi="Times New Roman" w:cs="Times New Roman"/>
          <w:sz w:val="24"/>
          <w:szCs w:val="24"/>
        </w:rPr>
        <w:t xml:space="preserve"> </w:t>
      </w:r>
      <w:r w:rsidRPr="00C06883">
        <w:rPr>
          <w:rFonts w:ascii="Times New Roman" w:hAnsi="Times New Roman" w:cs="Times New Roman"/>
          <w:sz w:val="24"/>
          <w:szCs w:val="24"/>
        </w:rPr>
        <w:t>con número de CUENTA: 100-160-8006</w:t>
      </w:r>
      <w:r>
        <w:rPr>
          <w:rFonts w:ascii="Times New Roman" w:hAnsi="Times New Roman" w:cs="Times New Roman"/>
          <w:sz w:val="24"/>
          <w:szCs w:val="24"/>
        </w:rPr>
        <w:t>44</w:t>
      </w:r>
      <w:r w:rsidRPr="00C06883">
        <w:rPr>
          <w:rFonts w:ascii="Times New Roman" w:hAnsi="Times New Roman" w:cs="Times New Roman"/>
          <w:sz w:val="24"/>
          <w:szCs w:val="24"/>
        </w:rPr>
        <w:t>-</w:t>
      </w:r>
      <w:r>
        <w:rPr>
          <w:rFonts w:ascii="Times New Roman" w:hAnsi="Times New Roman" w:cs="Times New Roman"/>
          <w:sz w:val="24"/>
          <w:szCs w:val="24"/>
        </w:rPr>
        <w:t>3</w:t>
      </w:r>
      <w:r w:rsidRPr="00C06883">
        <w:rPr>
          <w:rFonts w:ascii="Times New Roman" w:hAnsi="Times New Roman" w:cs="Times New Roman"/>
          <w:sz w:val="24"/>
          <w:szCs w:val="24"/>
        </w:rPr>
        <w:t xml:space="preserve">, con cifras presupuestarias del Presupuesto Municipal Vigente. - </w:t>
      </w:r>
      <w:r w:rsidRPr="00C06883">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15DFF11" w14:textId="21B3AF88" w:rsidR="003F2E0B" w:rsidRPr="003F2E0B" w:rsidRDefault="003F2E0B" w:rsidP="003F2E0B">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0F0D93CB" w14:textId="0959A7E7" w:rsidR="003F2E0B" w:rsidRPr="00162367" w:rsidRDefault="003F2E0B">
      <w:pPr>
        <w:pStyle w:val="Prrafodelista"/>
        <w:numPr>
          <w:ilvl w:val="0"/>
          <w:numId w:val="22"/>
        </w:numPr>
        <w:jc w:val="both"/>
        <w:rPr>
          <w:rFonts w:ascii="Times New Roman" w:eastAsia="Times New Roman" w:hAnsi="Times New Roman" w:cs="Times New Roman"/>
          <w:color w:val="000000"/>
          <w:sz w:val="24"/>
          <w:szCs w:val="24"/>
          <w:lang w:eastAsia="es-SV"/>
        </w:rPr>
      </w:pPr>
      <w:r w:rsidRPr="00162367">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sidRPr="00162367">
        <w:t xml:space="preserve"> </w:t>
      </w:r>
      <w:r w:rsidRPr="00162367">
        <w:rPr>
          <w:rFonts w:ascii="Times New Roman" w:eastAsia="Times New Roman" w:hAnsi="Times New Roman" w:cs="Times New Roman"/>
          <w:sz w:val="24"/>
          <w:szCs w:val="24"/>
          <w:lang w:eastAsia="es-SV"/>
        </w:rPr>
        <w:t>$</w:t>
      </w:r>
      <w:r w:rsidR="00EC44B1">
        <w:rPr>
          <w:rFonts w:ascii="Times New Roman" w:eastAsia="Times New Roman" w:hAnsi="Times New Roman" w:cs="Times New Roman"/>
          <w:sz w:val="24"/>
          <w:szCs w:val="24"/>
          <w:lang w:eastAsia="es-SV"/>
        </w:rPr>
        <w:t xml:space="preserve">46.18 </w:t>
      </w:r>
      <w:r w:rsidR="00EC44B1" w:rsidRPr="00162367">
        <w:rPr>
          <w:rFonts w:ascii="Times New Roman" w:eastAsia="Times New Roman" w:hAnsi="Times New Roman" w:cs="Times New Roman"/>
          <w:color w:val="000000"/>
          <w:sz w:val="24"/>
          <w:szCs w:val="24"/>
          <w:lang w:eastAsia="es-SV"/>
        </w:rPr>
        <w:t>durante</w:t>
      </w:r>
      <w:r w:rsidRPr="00162367">
        <w:rPr>
          <w:rFonts w:ascii="Times New Roman" w:hAnsi="Times New Roman" w:cs="Times New Roman"/>
          <w:sz w:val="24"/>
          <w:szCs w:val="24"/>
        </w:rPr>
        <w:t xml:space="preserve"> el mes de julio según el siguiente detalle: /////////////////////////////////////////////////////////////////////////</w:t>
      </w:r>
      <w:r>
        <w:rPr>
          <w:rFonts w:ascii="Times New Roman" w:hAnsi="Times New Roman" w:cs="Times New Roman"/>
          <w:sz w:val="24"/>
          <w:szCs w:val="24"/>
        </w:rPr>
        <w:t>///////////</w:t>
      </w:r>
      <w:r w:rsidR="00EC44B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2285"/>
        <w:gridCol w:w="3645"/>
        <w:gridCol w:w="1343"/>
      </w:tblGrid>
      <w:tr w:rsidR="00EC44B1" w:rsidRPr="00B72002" w14:paraId="116A2315" w14:textId="77777777" w:rsidTr="0042612E">
        <w:trPr>
          <w:trHeight w:val="315"/>
        </w:trPr>
        <w:tc>
          <w:tcPr>
            <w:tcW w:w="1555" w:type="dxa"/>
            <w:shd w:val="clear" w:color="000000" w:fill="C5E0B3"/>
            <w:hideMark/>
          </w:tcPr>
          <w:p w14:paraId="53F9FF4B" w14:textId="77777777" w:rsidR="00EC44B1" w:rsidRPr="00B72002" w:rsidRDefault="00EC44B1" w:rsidP="0042612E">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FECHA</w:t>
            </w:r>
          </w:p>
        </w:tc>
        <w:tc>
          <w:tcPr>
            <w:tcW w:w="2285" w:type="dxa"/>
            <w:shd w:val="clear" w:color="000000" w:fill="C5E0B3"/>
            <w:hideMark/>
          </w:tcPr>
          <w:p w14:paraId="38C3B60A" w14:textId="77777777" w:rsidR="00EC44B1" w:rsidRPr="00B72002" w:rsidRDefault="00EC44B1" w:rsidP="0042612E">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NOMBRE PROVEEDOR</w:t>
            </w:r>
          </w:p>
        </w:tc>
        <w:tc>
          <w:tcPr>
            <w:tcW w:w="3645" w:type="dxa"/>
            <w:shd w:val="clear" w:color="000000" w:fill="C5E0B3"/>
            <w:hideMark/>
          </w:tcPr>
          <w:p w14:paraId="472B76A6" w14:textId="77777777" w:rsidR="00EC44B1" w:rsidRPr="00B72002" w:rsidRDefault="00EC44B1" w:rsidP="0042612E">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DESCRIPCIÓN</w:t>
            </w:r>
          </w:p>
        </w:tc>
        <w:tc>
          <w:tcPr>
            <w:tcW w:w="1343" w:type="dxa"/>
            <w:shd w:val="clear" w:color="000000" w:fill="C5E0B3"/>
            <w:hideMark/>
          </w:tcPr>
          <w:p w14:paraId="6973900D" w14:textId="77777777" w:rsidR="00EC44B1" w:rsidRPr="00B72002" w:rsidRDefault="00EC44B1" w:rsidP="0042612E">
            <w:pPr>
              <w:spacing w:after="0" w:line="240" w:lineRule="auto"/>
              <w:rPr>
                <w:rFonts w:ascii="Times New Roman" w:eastAsia="Times New Roman" w:hAnsi="Times New Roman" w:cs="Times New Roman"/>
                <w:b/>
                <w:bCs/>
                <w:color w:val="000000"/>
                <w:sz w:val="24"/>
                <w:szCs w:val="24"/>
                <w:lang w:eastAsia="es-SV"/>
              </w:rPr>
            </w:pPr>
            <w:r w:rsidRPr="00B72002">
              <w:rPr>
                <w:rFonts w:ascii="Times New Roman" w:eastAsia="Times New Roman" w:hAnsi="Times New Roman" w:cs="Times New Roman"/>
                <w:b/>
                <w:bCs/>
                <w:color w:val="000000"/>
                <w:sz w:val="24"/>
                <w:szCs w:val="24"/>
                <w:lang w:eastAsia="es-SV"/>
              </w:rPr>
              <w:t>MONTO</w:t>
            </w:r>
          </w:p>
        </w:tc>
      </w:tr>
      <w:tr w:rsidR="00EC44B1" w:rsidRPr="00B72002" w14:paraId="6F8B6981" w14:textId="77777777" w:rsidTr="00EC44B1">
        <w:trPr>
          <w:trHeight w:val="330"/>
        </w:trPr>
        <w:tc>
          <w:tcPr>
            <w:tcW w:w="1555" w:type="dxa"/>
            <w:shd w:val="clear" w:color="auto" w:fill="auto"/>
            <w:noWrap/>
            <w:hideMark/>
          </w:tcPr>
          <w:p w14:paraId="2FD0A6BC" w14:textId="415D1247" w:rsidR="00EC44B1" w:rsidRPr="00B72002" w:rsidRDefault="00EC44B1" w:rsidP="0042612E">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01</w:t>
            </w:r>
            <w:r w:rsidRPr="00B72002">
              <w:rPr>
                <w:rFonts w:ascii="Times New Roman" w:eastAsia="Times New Roman" w:hAnsi="Times New Roman" w:cs="Times New Roman"/>
                <w:sz w:val="24"/>
                <w:szCs w:val="24"/>
                <w:lang w:eastAsia="es-SV"/>
              </w:rPr>
              <w:t>/7/2022</w:t>
            </w:r>
          </w:p>
        </w:tc>
        <w:tc>
          <w:tcPr>
            <w:tcW w:w="2285" w:type="dxa"/>
            <w:shd w:val="clear" w:color="auto" w:fill="auto"/>
            <w:noWrap/>
            <w:hideMark/>
          </w:tcPr>
          <w:p w14:paraId="7299466C" w14:textId="56928B67" w:rsidR="00EC44B1" w:rsidRPr="00B72002" w:rsidRDefault="00EC44B1" w:rsidP="0042612E">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CTE S.A DE C.V </w:t>
            </w:r>
          </w:p>
        </w:tc>
        <w:tc>
          <w:tcPr>
            <w:tcW w:w="3645" w:type="dxa"/>
            <w:shd w:val="clear" w:color="auto" w:fill="auto"/>
            <w:noWrap/>
            <w:hideMark/>
          </w:tcPr>
          <w:p w14:paraId="7D2F8C0D" w14:textId="12101524" w:rsidR="00EC44B1" w:rsidRPr="00B72002" w:rsidRDefault="00EC44B1" w:rsidP="0042612E">
            <w:pPr>
              <w:spacing w:after="0" w:line="240" w:lineRule="auto"/>
              <w:jc w:val="both"/>
              <w:rPr>
                <w:rFonts w:ascii="Times New Roman" w:eastAsia="Times New Roman" w:hAnsi="Times New Roman" w:cs="Times New Roman"/>
                <w:sz w:val="24"/>
                <w:szCs w:val="24"/>
                <w:lang w:eastAsia="es-SV"/>
              </w:rPr>
            </w:pPr>
            <w:r w:rsidRPr="00EC44B1">
              <w:rPr>
                <w:rFonts w:ascii="Times New Roman" w:eastAsia="Times New Roman" w:hAnsi="Times New Roman" w:cs="Times New Roman"/>
                <w:sz w:val="24"/>
                <w:szCs w:val="24"/>
                <w:lang w:eastAsia="es-SV"/>
              </w:rPr>
              <w:t>Por servicios de telefonía de casa de encuentro juvenil en el mes de julio 2022.</w:t>
            </w:r>
          </w:p>
        </w:tc>
        <w:tc>
          <w:tcPr>
            <w:tcW w:w="1343" w:type="dxa"/>
            <w:shd w:val="clear" w:color="auto" w:fill="auto"/>
            <w:noWrap/>
            <w:hideMark/>
          </w:tcPr>
          <w:p w14:paraId="241CC171" w14:textId="12CEE6F4" w:rsidR="00EC44B1" w:rsidRPr="00EC44B1" w:rsidRDefault="00EC44B1" w:rsidP="00EC44B1">
            <w:pPr>
              <w:spacing w:after="0" w:line="240" w:lineRule="auto"/>
              <w:rPr>
                <w:rFonts w:ascii="Times New Roman" w:eastAsia="Times New Roman" w:hAnsi="Times New Roman" w:cs="Times New Roman"/>
                <w:sz w:val="24"/>
                <w:szCs w:val="24"/>
                <w:lang w:eastAsia="es-SV"/>
              </w:rPr>
            </w:pPr>
            <w:r w:rsidRPr="00B72002">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46.18</w:t>
            </w:r>
          </w:p>
          <w:p w14:paraId="7E35C31F" w14:textId="0E07C70B" w:rsidR="00EC44B1" w:rsidRPr="00B72002" w:rsidRDefault="00EC44B1" w:rsidP="0042612E">
            <w:pPr>
              <w:spacing w:after="0" w:line="240" w:lineRule="auto"/>
              <w:rPr>
                <w:rFonts w:ascii="Times New Roman" w:eastAsia="Times New Roman" w:hAnsi="Times New Roman" w:cs="Times New Roman"/>
                <w:sz w:val="24"/>
                <w:szCs w:val="24"/>
                <w:lang w:eastAsia="es-SV"/>
              </w:rPr>
            </w:pPr>
            <w:r w:rsidRPr="00EC44B1">
              <w:rPr>
                <w:rFonts w:ascii="Times New Roman" w:eastAsia="Times New Roman" w:hAnsi="Times New Roman" w:cs="Times New Roman"/>
                <w:sz w:val="24"/>
                <w:szCs w:val="24"/>
                <w:lang w:eastAsia="es-SV"/>
              </w:rPr>
              <w:t xml:space="preserve"> </w:t>
            </w:r>
          </w:p>
        </w:tc>
      </w:tr>
    </w:tbl>
    <w:p w14:paraId="22FE74FC" w14:textId="08089926" w:rsidR="00EC44B1" w:rsidRPr="00C06883" w:rsidRDefault="00EC44B1">
      <w:pPr>
        <w:pStyle w:val="Prrafodelista"/>
        <w:numPr>
          <w:ilvl w:val="0"/>
          <w:numId w:val="22"/>
        </w:numPr>
        <w:jc w:val="both"/>
        <w:rPr>
          <w:rFonts w:ascii="Times New Roman" w:hAnsi="Times New Roman" w:cs="Times New Roman"/>
          <w:noProof/>
          <w:sz w:val="24"/>
          <w:szCs w:val="24"/>
        </w:rPr>
      </w:pPr>
      <w:r w:rsidRPr="00C06883">
        <w:rPr>
          <w:rFonts w:ascii="Times New Roman" w:hAnsi="Times New Roman" w:cs="Times New Roman"/>
          <w:sz w:val="24"/>
          <w:szCs w:val="24"/>
        </w:rPr>
        <w:t>Aplíquese el gasto a la cuenta del proyecto</w:t>
      </w:r>
      <w:r w:rsidRPr="00C06883">
        <w:rPr>
          <w:rFonts w:ascii="Times New Roman" w:hAnsi="Times New Roman" w:cs="Times New Roman"/>
          <w:b/>
          <w:sz w:val="24"/>
          <w:szCs w:val="24"/>
        </w:rPr>
        <w:t xml:space="preserve"> </w:t>
      </w:r>
      <w:r>
        <w:rPr>
          <w:rFonts w:ascii="Times New Roman" w:hAnsi="Times New Roman" w:cs="Times New Roman"/>
          <w:b/>
          <w:sz w:val="24"/>
          <w:szCs w:val="24"/>
        </w:rPr>
        <w:t>“fortalecimiento social a los niños y adolescentes convenio con EDUCO-2022</w:t>
      </w:r>
      <w:r w:rsidRPr="00C06883">
        <w:rPr>
          <w:rFonts w:ascii="Times New Roman" w:hAnsi="Times New Roman" w:cs="Times New Roman"/>
          <w:sz w:val="24"/>
          <w:szCs w:val="24"/>
        </w:rPr>
        <w:t>,</w:t>
      </w:r>
      <w:r>
        <w:rPr>
          <w:rFonts w:ascii="Times New Roman" w:hAnsi="Times New Roman" w:cs="Times New Roman"/>
          <w:sz w:val="24"/>
          <w:szCs w:val="24"/>
        </w:rPr>
        <w:t xml:space="preserve"> </w:t>
      </w:r>
      <w:r w:rsidRPr="00C06883">
        <w:rPr>
          <w:rFonts w:ascii="Times New Roman" w:hAnsi="Times New Roman" w:cs="Times New Roman"/>
          <w:sz w:val="24"/>
          <w:szCs w:val="24"/>
        </w:rPr>
        <w:t>con número de CUENTA: 100-160-8006</w:t>
      </w:r>
      <w:r>
        <w:rPr>
          <w:rFonts w:ascii="Times New Roman" w:hAnsi="Times New Roman" w:cs="Times New Roman"/>
          <w:sz w:val="24"/>
          <w:szCs w:val="24"/>
        </w:rPr>
        <w:t>27</w:t>
      </w:r>
      <w:r w:rsidRPr="00C06883">
        <w:rPr>
          <w:rFonts w:ascii="Times New Roman" w:hAnsi="Times New Roman" w:cs="Times New Roman"/>
          <w:sz w:val="24"/>
          <w:szCs w:val="24"/>
        </w:rPr>
        <w:t>-</w:t>
      </w:r>
      <w:r>
        <w:rPr>
          <w:rFonts w:ascii="Times New Roman" w:hAnsi="Times New Roman" w:cs="Times New Roman"/>
          <w:sz w:val="24"/>
          <w:szCs w:val="24"/>
        </w:rPr>
        <w:t>3</w:t>
      </w:r>
      <w:r w:rsidRPr="00C06883">
        <w:rPr>
          <w:rFonts w:ascii="Times New Roman" w:hAnsi="Times New Roman" w:cs="Times New Roman"/>
          <w:sz w:val="24"/>
          <w:szCs w:val="24"/>
        </w:rPr>
        <w:t xml:space="preserve">, con cifras presupuestarias del Presupuesto Municipal Vigente. - </w:t>
      </w:r>
      <w:r w:rsidRPr="00C06883">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3A628B5" w14:textId="3B3824A5" w:rsidR="003F2E0B" w:rsidRPr="003F2E0B" w:rsidRDefault="003F2E0B" w:rsidP="003F2E0B">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1874559D" w14:textId="19131225" w:rsidR="003F2E0B" w:rsidRPr="0078621B" w:rsidRDefault="003F2E0B">
      <w:pPr>
        <w:pStyle w:val="Prrafodelista"/>
        <w:numPr>
          <w:ilvl w:val="0"/>
          <w:numId w:val="22"/>
        </w:numPr>
        <w:jc w:val="both"/>
        <w:rPr>
          <w:rFonts w:ascii="Calibri" w:eastAsia="Times New Roman" w:hAnsi="Calibri" w:cs="Calibri"/>
          <w:color w:val="000000"/>
          <w:lang w:eastAsia="es-SV"/>
        </w:rPr>
      </w:pPr>
      <w:r w:rsidRPr="0078621B">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78621B">
        <w:rPr>
          <w:rFonts w:ascii="Times New Roman" w:eastAsia="Times New Roman" w:hAnsi="Times New Roman" w:cs="Times New Roman"/>
          <w:sz w:val="24"/>
          <w:szCs w:val="24"/>
          <w:lang w:eastAsia="es-SV"/>
        </w:rPr>
        <w:t>$</w:t>
      </w:r>
      <w:r w:rsidR="0078621B" w:rsidRPr="0078621B">
        <w:rPr>
          <w:rFonts w:ascii="Times New Roman" w:hAnsi="Times New Roman" w:cs="Times New Roman"/>
          <w:color w:val="000000"/>
          <w:sz w:val="24"/>
          <w:szCs w:val="24"/>
        </w:rPr>
        <w:t xml:space="preserve"> </w:t>
      </w:r>
      <w:r w:rsidR="0078621B" w:rsidRPr="0078621B">
        <w:rPr>
          <w:rFonts w:ascii="Times New Roman" w:eastAsia="Times New Roman" w:hAnsi="Times New Roman" w:cs="Times New Roman"/>
          <w:color w:val="000000"/>
          <w:sz w:val="24"/>
          <w:szCs w:val="24"/>
          <w:lang w:eastAsia="es-SV"/>
        </w:rPr>
        <w:t>111.70</w:t>
      </w:r>
      <w:r w:rsidRPr="0078621B">
        <w:rPr>
          <w:rFonts w:ascii="Times New Roman" w:eastAsia="Times New Roman" w:hAnsi="Times New Roman" w:cs="Times New Roman"/>
          <w:color w:val="000000"/>
          <w:sz w:val="24"/>
          <w:szCs w:val="24"/>
          <w:lang w:eastAsia="es-SV"/>
        </w:rPr>
        <w:t xml:space="preserve"> </w:t>
      </w:r>
      <w:r w:rsidRPr="0078621B">
        <w:rPr>
          <w:rFonts w:ascii="Times New Roman" w:hAnsi="Times New Roman" w:cs="Times New Roman"/>
          <w:sz w:val="24"/>
          <w:szCs w:val="24"/>
        </w:rPr>
        <w:t>durante el mes de julio según el siguiente detalle: ////////////////////////////////////////////////////////////////////////////////</w:t>
      </w:r>
      <w:r w:rsidR="0078621B">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413"/>
        <w:gridCol w:w="2643"/>
        <w:gridCol w:w="3575"/>
        <w:gridCol w:w="1197"/>
      </w:tblGrid>
      <w:tr w:rsidR="0078621B" w:rsidRPr="0078621B" w14:paraId="5CEF5DCE" w14:textId="77777777" w:rsidTr="0078621B">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hideMark/>
          </w:tcPr>
          <w:p w14:paraId="585E0425" w14:textId="77777777" w:rsidR="0078621B" w:rsidRPr="0078621B" w:rsidRDefault="0078621B" w:rsidP="0078621B">
            <w:pPr>
              <w:spacing w:after="0" w:line="240" w:lineRule="auto"/>
              <w:rPr>
                <w:rFonts w:ascii="Times New Roman" w:eastAsia="Times New Roman" w:hAnsi="Times New Roman" w:cs="Times New Roman"/>
                <w:b/>
                <w:bCs/>
                <w:color w:val="000000"/>
                <w:sz w:val="24"/>
                <w:szCs w:val="24"/>
                <w:lang w:eastAsia="es-SV"/>
              </w:rPr>
            </w:pPr>
            <w:r w:rsidRPr="0078621B">
              <w:rPr>
                <w:rFonts w:ascii="Times New Roman" w:eastAsia="Times New Roman" w:hAnsi="Times New Roman" w:cs="Times New Roman"/>
                <w:b/>
                <w:bCs/>
                <w:color w:val="000000"/>
                <w:sz w:val="24"/>
                <w:szCs w:val="24"/>
                <w:lang w:eastAsia="es-SV"/>
              </w:rPr>
              <w:lastRenderedPageBreak/>
              <w:t>FECHA</w:t>
            </w:r>
          </w:p>
        </w:tc>
        <w:tc>
          <w:tcPr>
            <w:tcW w:w="2643" w:type="dxa"/>
            <w:tcBorders>
              <w:top w:val="single" w:sz="4" w:space="0" w:color="auto"/>
              <w:left w:val="nil"/>
              <w:bottom w:val="single" w:sz="4" w:space="0" w:color="auto"/>
              <w:right w:val="single" w:sz="4" w:space="0" w:color="auto"/>
            </w:tcBorders>
            <w:shd w:val="clear" w:color="000000" w:fill="C5E0B3"/>
            <w:hideMark/>
          </w:tcPr>
          <w:p w14:paraId="29D1F24F" w14:textId="77777777" w:rsidR="0078621B" w:rsidRPr="0078621B" w:rsidRDefault="0078621B" w:rsidP="0078621B">
            <w:pPr>
              <w:spacing w:after="0" w:line="240" w:lineRule="auto"/>
              <w:rPr>
                <w:rFonts w:ascii="Times New Roman" w:eastAsia="Times New Roman" w:hAnsi="Times New Roman" w:cs="Times New Roman"/>
                <w:b/>
                <w:bCs/>
                <w:color w:val="000000"/>
                <w:sz w:val="24"/>
                <w:szCs w:val="24"/>
                <w:lang w:eastAsia="es-SV"/>
              </w:rPr>
            </w:pPr>
            <w:r w:rsidRPr="0078621B">
              <w:rPr>
                <w:rFonts w:ascii="Times New Roman" w:eastAsia="Times New Roman" w:hAnsi="Times New Roman" w:cs="Times New Roman"/>
                <w:b/>
                <w:bCs/>
                <w:color w:val="000000"/>
                <w:sz w:val="24"/>
                <w:szCs w:val="24"/>
                <w:lang w:eastAsia="es-SV"/>
              </w:rPr>
              <w:t>NOMBRE PROVEEDOR</w:t>
            </w:r>
          </w:p>
        </w:tc>
        <w:tc>
          <w:tcPr>
            <w:tcW w:w="3575" w:type="dxa"/>
            <w:tcBorders>
              <w:top w:val="single" w:sz="4" w:space="0" w:color="auto"/>
              <w:left w:val="nil"/>
              <w:bottom w:val="single" w:sz="4" w:space="0" w:color="auto"/>
              <w:right w:val="single" w:sz="4" w:space="0" w:color="auto"/>
            </w:tcBorders>
            <w:shd w:val="clear" w:color="000000" w:fill="C5E0B3"/>
            <w:hideMark/>
          </w:tcPr>
          <w:p w14:paraId="764985A1" w14:textId="77777777" w:rsidR="0078621B" w:rsidRPr="0078621B" w:rsidRDefault="0078621B" w:rsidP="0078621B">
            <w:pPr>
              <w:spacing w:after="0" w:line="240" w:lineRule="auto"/>
              <w:rPr>
                <w:rFonts w:ascii="Times New Roman" w:eastAsia="Times New Roman" w:hAnsi="Times New Roman" w:cs="Times New Roman"/>
                <w:b/>
                <w:bCs/>
                <w:color w:val="000000"/>
                <w:sz w:val="24"/>
                <w:szCs w:val="24"/>
                <w:lang w:eastAsia="es-SV"/>
              </w:rPr>
            </w:pPr>
            <w:r w:rsidRPr="0078621B">
              <w:rPr>
                <w:rFonts w:ascii="Times New Roman" w:eastAsia="Times New Roman" w:hAnsi="Times New Roman" w:cs="Times New Roman"/>
                <w:b/>
                <w:bCs/>
                <w:color w:val="000000"/>
                <w:sz w:val="24"/>
                <w:szCs w:val="24"/>
                <w:lang w:eastAsia="es-SV"/>
              </w:rPr>
              <w:t>DESCRIPCIÓN</w:t>
            </w:r>
          </w:p>
        </w:tc>
        <w:tc>
          <w:tcPr>
            <w:tcW w:w="1197" w:type="dxa"/>
            <w:tcBorders>
              <w:top w:val="single" w:sz="4" w:space="0" w:color="auto"/>
              <w:left w:val="nil"/>
              <w:bottom w:val="single" w:sz="4" w:space="0" w:color="auto"/>
              <w:right w:val="single" w:sz="4" w:space="0" w:color="auto"/>
            </w:tcBorders>
            <w:shd w:val="clear" w:color="000000" w:fill="C5E0B3"/>
            <w:hideMark/>
          </w:tcPr>
          <w:p w14:paraId="7D9875E2" w14:textId="77777777" w:rsidR="0078621B" w:rsidRPr="0078621B" w:rsidRDefault="0078621B" w:rsidP="0078621B">
            <w:pPr>
              <w:spacing w:after="0" w:line="240" w:lineRule="auto"/>
              <w:rPr>
                <w:rFonts w:ascii="Times New Roman" w:eastAsia="Times New Roman" w:hAnsi="Times New Roman" w:cs="Times New Roman"/>
                <w:b/>
                <w:bCs/>
                <w:color w:val="000000"/>
                <w:sz w:val="24"/>
                <w:szCs w:val="24"/>
                <w:lang w:eastAsia="es-SV"/>
              </w:rPr>
            </w:pPr>
            <w:r w:rsidRPr="0078621B">
              <w:rPr>
                <w:rFonts w:ascii="Times New Roman" w:eastAsia="Times New Roman" w:hAnsi="Times New Roman" w:cs="Times New Roman"/>
                <w:b/>
                <w:bCs/>
                <w:color w:val="000000"/>
                <w:sz w:val="24"/>
                <w:szCs w:val="24"/>
                <w:lang w:eastAsia="es-SV"/>
              </w:rPr>
              <w:t>MONTO</w:t>
            </w:r>
          </w:p>
        </w:tc>
      </w:tr>
      <w:tr w:rsidR="0078621B" w:rsidRPr="0078621B" w14:paraId="249C1575" w14:textId="77777777" w:rsidTr="0078621B">
        <w:trPr>
          <w:trHeight w:val="315"/>
        </w:trPr>
        <w:tc>
          <w:tcPr>
            <w:tcW w:w="1413" w:type="dxa"/>
            <w:tcBorders>
              <w:top w:val="nil"/>
              <w:left w:val="single" w:sz="4" w:space="0" w:color="auto"/>
              <w:bottom w:val="single" w:sz="4" w:space="0" w:color="auto"/>
              <w:right w:val="single" w:sz="4" w:space="0" w:color="auto"/>
            </w:tcBorders>
            <w:shd w:val="clear" w:color="auto" w:fill="auto"/>
            <w:noWrap/>
            <w:hideMark/>
          </w:tcPr>
          <w:p w14:paraId="65EE87AB" w14:textId="77777777" w:rsidR="0078621B" w:rsidRPr="0078621B" w:rsidRDefault="0078621B" w:rsidP="0078621B">
            <w:pPr>
              <w:spacing w:after="0" w:line="240" w:lineRule="auto"/>
              <w:rPr>
                <w:rFonts w:ascii="Times New Roman" w:eastAsia="Times New Roman" w:hAnsi="Times New Roman" w:cs="Times New Roman"/>
                <w:sz w:val="24"/>
                <w:szCs w:val="24"/>
                <w:lang w:eastAsia="es-SV"/>
              </w:rPr>
            </w:pPr>
            <w:r w:rsidRPr="0078621B">
              <w:rPr>
                <w:rFonts w:ascii="Times New Roman" w:eastAsia="Times New Roman" w:hAnsi="Times New Roman" w:cs="Times New Roman"/>
                <w:sz w:val="24"/>
                <w:szCs w:val="24"/>
                <w:lang w:eastAsia="es-SV"/>
              </w:rPr>
              <w:t>11/7/2022</w:t>
            </w:r>
          </w:p>
        </w:tc>
        <w:tc>
          <w:tcPr>
            <w:tcW w:w="2643" w:type="dxa"/>
            <w:tcBorders>
              <w:top w:val="nil"/>
              <w:left w:val="nil"/>
              <w:bottom w:val="single" w:sz="4" w:space="0" w:color="auto"/>
              <w:right w:val="single" w:sz="4" w:space="0" w:color="auto"/>
            </w:tcBorders>
            <w:shd w:val="clear" w:color="auto" w:fill="auto"/>
            <w:noWrap/>
            <w:hideMark/>
          </w:tcPr>
          <w:p w14:paraId="0AD7912D" w14:textId="0EA58207" w:rsidR="0078621B" w:rsidRPr="0078621B" w:rsidRDefault="0078621B" w:rsidP="0078621B">
            <w:pPr>
              <w:spacing w:after="0" w:line="240" w:lineRule="auto"/>
              <w:rPr>
                <w:rFonts w:ascii="Times New Roman" w:eastAsia="Times New Roman" w:hAnsi="Times New Roman" w:cs="Times New Roman"/>
                <w:sz w:val="24"/>
                <w:szCs w:val="24"/>
                <w:lang w:eastAsia="es-SV"/>
              </w:rPr>
            </w:pPr>
            <w:r w:rsidRPr="0078621B">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78621B">
              <w:rPr>
                <w:rFonts w:ascii="Times New Roman" w:eastAsia="Times New Roman" w:hAnsi="Times New Roman" w:cs="Times New Roman"/>
                <w:sz w:val="24"/>
                <w:szCs w:val="24"/>
                <w:lang w:eastAsia="es-SV"/>
              </w:rPr>
              <w:t>e Sorto</w:t>
            </w:r>
          </w:p>
        </w:tc>
        <w:tc>
          <w:tcPr>
            <w:tcW w:w="3575" w:type="dxa"/>
            <w:tcBorders>
              <w:top w:val="nil"/>
              <w:left w:val="nil"/>
              <w:bottom w:val="single" w:sz="4" w:space="0" w:color="auto"/>
              <w:right w:val="single" w:sz="4" w:space="0" w:color="auto"/>
            </w:tcBorders>
            <w:shd w:val="clear" w:color="auto" w:fill="auto"/>
            <w:noWrap/>
            <w:hideMark/>
          </w:tcPr>
          <w:p w14:paraId="0AE92DF6" w14:textId="6DE4A02D" w:rsidR="0078621B" w:rsidRPr="0078621B" w:rsidRDefault="0078621B" w:rsidP="0078621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78621B">
              <w:rPr>
                <w:rFonts w:ascii="Times New Roman" w:eastAsia="Times New Roman" w:hAnsi="Times New Roman" w:cs="Times New Roman"/>
                <w:sz w:val="24"/>
                <w:szCs w:val="24"/>
                <w:lang w:eastAsia="es-SV"/>
              </w:rPr>
              <w:t>uministro de diésel para vehículo nacional    modelo futían y minicargador</w:t>
            </w:r>
            <w:r>
              <w:rPr>
                <w:rFonts w:ascii="Times New Roman" w:eastAsia="Times New Roman" w:hAnsi="Times New Roman" w:cs="Times New Roman"/>
                <w:sz w:val="24"/>
                <w:szCs w:val="24"/>
                <w:lang w:eastAsia="es-SV"/>
              </w:rPr>
              <w:t xml:space="preserve"> </w:t>
            </w:r>
            <w:r w:rsidRPr="0078621B">
              <w:rPr>
                <w:rFonts w:ascii="Times New Roman" w:eastAsia="Times New Roman" w:hAnsi="Times New Roman" w:cs="Times New Roman"/>
                <w:sz w:val="24"/>
                <w:szCs w:val="24"/>
                <w:lang w:eastAsia="es-SV"/>
              </w:rPr>
              <w:t>los cuales serán utilizados en recolección de maleza en el cantón el Carmen y trabajos de reparación de calles</w:t>
            </w:r>
            <w:r>
              <w:rPr>
                <w:rFonts w:ascii="Times New Roman" w:eastAsia="Times New Roman" w:hAnsi="Times New Roman" w:cs="Times New Roman"/>
                <w:sz w:val="24"/>
                <w:szCs w:val="24"/>
                <w:lang w:eastAsia="es-SV"/>
              </w:rPr>
              <w:t>.</w:t>
            </w:r>
          </w:p>
        </w:tc>
        <w:tc>
          <w:tcPr>
            <w:tcW w:w="1197" w:type="dxa"/>
            <w:tcBorders>
              <w:top w:val="nil"/>
              <w:left w:val="nil"/>
              <w:bottom w:val="single" w:sz="4" w:space="0" w:color="auto"/>
              <w:right w:val="single" w:sz="4" w:space="0" w:color="auto"/>
            </w:tcBorders>
            <w:shd w:val="clear" w:color="auto" w:fill="auto"/>
            <w:noWrap/>
            <w:hideMark/>
          </w:tcPr>
          <w:p w14:paraId="2E94FC34" w14:textId="77777777" w:rsidR="0078621B" w:rsidRPr="0078621B" w:rsidRDefault="0078621B" w:rsidP="0078621B">
            <w:pPr>
              <w:spacing w:after="0" w:line="240" w:lineRule="auto"/>
              <w:rPr>
                <w:rFonts w:ascii="Times New Roman" w:eastAsia="Times New Roman" w:hAnsi="Times New Roman" w:cs="Times New Roman"/>
                <w:sz w:val="24"/>
                <w:szCs w:val="24"/>
                <w:lang w:eastAsia="es-SV"/>
              </w:rPr>
            </w:pPr>
            <w:r w:rsidRPr="0078621B">
              <w:rPr>
                <w:rFonts w:ascii="Times New Roman" w:eastAsia="Times New Roman" w:hAnsi="Times New Roman" w:cs="Times New Roman"/>
                <w:sz w:val="24"/>
                <w:szCs w:val="24"/>
                <w:lang w:eastAsia="es-SV"/>
              </w:rPr>
              <w:t>$111.70</w:t>
            </w:r>
          </w:p>
        </w:tc>
      </w:tr>
    </w:tbl>
    <w:p w14:paraId="70A7D927" w14:textId="61E752BC" w:rsidR="0078621B" w:rsidRPr="0078621B" w:rsidRDefault="0078621B">
      <w:pPr>
        <w:pStyle w:val="Prrafodelista"/>
        <w:numPr>
          <w:ilvl w:val="0"/>
          <w:numId w:val="22"/>
        </w:numPr>
        <w:jc w:val="both"/>
        <w:rPr>
          <w:rFonts w:ascii="Calibri" w:eastAsia="Times New Roman" w:hAnsi="Calibri" w:cs="Calibri"/>
          <w:color w:val="000000"/>
          <w:lang w:eastAsia="es-SV"/>
        </w:rPr>
      </w:pPr>
      <w:r w:rsidRPr="0078621B">
        <w:rPr>
          <w:rFonts w:ascii="Times New Roman" w:hAnsi="Times New Roman" w:cs="Times New Roman"/>
          <w:sz w:val="24"/>
          <w:szCs w:val="24"/>
        </w:rPr>
        <w:t xml:space="preserve">Aplíquese el gasto a la cuenta </w:t>
      </w:r>
      <w:r w:rsidRPr="0078621B">
        <w:rPr>
          <w:rFonts w:ascii="Times New Roman" w:hAnsi="Times New Roman" w:cs="Times New Roman"/>
          <w:bCs/>
          <w:sz w:val="24"/>
          <w:szCs w:val="24"/>
        </w:rPr>
        <w:t xml:space="preserve">gestión y mitigación de riesgos ante emergencias naturales -2022 con número de cuenta 100-160-800625-7 </w:t>
      </w:r>
      <w:r w:rsidRPr="0078621B">
        <w:rPr>
          <w:rFonts w:ascii="Times New Roman" w:hAnsi="Times New Roman" w:cs="Times New Roman"/>
          <w:sz w:val="24"/>
          <w:szCs w:val="24"/>
        </w:rPr>
        <w:t xml:space="preserve">con cifras presupuestarias del Presupuesto Municipal Vigente </w:t>
      </w:r>
      <w:r w:rsidRPr="0078621B">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2E80E0B3" w14:textId="33AB13F1" w:rsidR="003F2E0B" w:rsidRPr="003F2E0B" w:rsidRDefault="003F2E0B" w:rsidP="003F2E0B">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21390D78" w14:textId="5C6FD0A1" w:rsidR="003F2E0B" w:rsidRPr="0052172A" w:rsidRDefault="003F2E0B">
      <w:pPr>
        <w:pStyle w:val="Prrafodelista"/>
        <w:numPr>
          <w:ilvl w:val="0"/>
          <w:numId w:val="22"/>
        </w:numPr>
        <w:jc w:val="both"/>
        <w:rPr>
          <w:rFonts w:ascii="Times New Roman" w:eastAsia="Times New Roman" w:hAnsi="Times New Roman" w:cs="Times New Roman"/>
          <w:color w:val="000000"/>
          <w:sz w:val="24"/>
          <w:szCs w:val="24"/>
          <w:lang w:eastAsia="es-SV"/>
        </w:rPr>
      </w:pPr>
      <w:r w:rsidRPr="0052172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52172A" w:rsidRPr="0052172A">
        <w:rPr>
          <w:rFonts w:ascii="Times New Roman" w:eastAsia="Times New Roman" w:hAnsi="Times New Roman" w:cs="Times New Roman"/>
          <w:color w:val="000000"/>
          <w:sz w:val="24"/>
          <w:szCs w:val="24"/>
          <w:lang w:eastAsia="es-SV"/>
        </w:rPr>
        <w:t>$3,777.24</w:t>
      </w:r>
      <w:r w:rsidRPr="0052172A">
        <w:rPr>
          <w:rFonts w:ascii="Times New Roman" w:eastAsia="Times New Roman" w:hAnsi="Times New Roman" w:cs="Times New Roman"/>
          <w:color w:val="000000"/>
          <w:sz w:val="24"/>
          <w:szCs w:val="24"/>
          <w:lang w:eastAsia="es-SV"/>
        </w:rPr>
        <w:t xml:space="preserve"> </w:t>
      </w:r>
      <w:r w:rsidRPr="0052172A">
        <w:rPr>
          <w:rFonts w:ascii="Times New Roman" w:hAnsi="Times New Roman" w:cs="Times New Roman"/>
          <w:sz w:val="24"/>
          <w:szCs w:val="24"/>
        </w:rPr>
        <w:t>durante el mes de julio según el siguiente detalle: ////////////////////////////////////////////////////////////////////////////////////</w:t>
      </w:r>
    </w:p>
    <w:tbl>
      <w:tblPr>
        <w:tblW w:w="0" w:type="auto"/>
        <w:tblCellMar>
          <w:left w:w="70" w:type="dxa"/>
          <w:right w:w="70" w:type="dxa"/>
        </w:tblCellMar>
        <w:tblLook w:val="04A0" w:firstRow="1" w:lastRow="0" w:firstColumn="1" w:lastColumn="0" w:noHBand="0" w:noVBand="1"/>
      </w:tblPr>
      <w:tblGrid>
        <w:gridCol w:w="1114"/>
        <w:gridCol w:w="3553"/>
        <w:gridCol w:w="2959"/>
        <w:gridCol w:w="1100"/>
      </w:tblGrid>
      <w:tr w:rsidR="0052172A" w:rsidRPr="0052172A" w14:paraId="2376A45D" w14:textId="77777777" w:rsidTr="00515400">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5E0B3"/>
            <w:hideMark/>
          </w:tcPr>
          <w:p w14:paraId="568603BD" w14:textId="77777777" w:rsidR="0052172A" w:rsidRPr="0052172A" w:rsidRDefault="0052172A" w:rsidP="0052172A">
            <w:pPr>
              <w:spacing w:after="0" w:line="240" w:lineRule="auto"/>
              <w:rPr>
                <w:rFonts w:ascii="Times New Roman" w:eastAsia="Times New Roman" w:hAnsi="Times New Roman" w:cs="Times New Roman"/>
                <w:b/>
                <w:bCs/>
                <w:color w:val="000000"/>
                <w:sz w:val="24"/>
                <w:szCs w:val="24"/>
                <w:lang w:eastAsia="es-SV"/>
              </w:rPr>
            </w:pPr>
            <w:r w:rsidRPr="0052172A">
              <w:rPr>
                <w:rFonts w:ascii="Times New Roman" w:eastAsia="Times New Roman" w:hAnsi="Times New Roman" w:cs="Times New Roman"/>
                <w:b/>
                <w:bCs/>
                <w:color w:val="000000"/>
                <w:sz w:val="24"/>
                <w:szCs w:val="24"/>
                <w:lang w:eastAsia="es-SV"/>
              </w:rPr>
              <w:t>FECHA</w:t>
            </w:r>
          </w:p>
        </w:tc>
        <w:tc>
          <w:tcPr>
            <w:tcW w:w="0" w:type="auto"/>
            <w:tcBorders>
              <w:top w:val="single" w:sz="4" w:space="0" w:color="auto"/>
              <w:left w:val="nil"/>
              <w:bottom w:val="single" w:sz="4" w:space="0" w:color="auto"/>
              <w:right w:val="single" w:sz="4" w:space="0" w:color="auto"/>
            </w:tcBorders>
            <w:shd w:val="clear" w:color="000000" w:fill="C5E0B3"/>
            <w:hideMark/>
          </w:tcPr>
          <w:p w14:paraId="6E4A4C30" w14:textId="77777777" w:rsidR="0052172A" w:rsidRPr="0052172A" w:rsidRDefault="0052172A" w:rsidP="0052172A">
            <w:pPr>
              <w:spacing w:after="0" w:line="240" w:lineRule="auto"/>
              <w:rPr>
                <w:rFonts w:ascii="Times New Roman" w:eastAsia="Times New Roman" w:hAnsi="Times New Roman" w:cs="Times New Roman"/>
                <w:b/>
                <w:bCs/>
                <w:color w:val="000000"/>
                <w:sz w:val="24"/>
                <w:szCs w:val="24"/>
                <w:lang w:eastAsia="es-SV"/>
              </w:rPr>
            </w:pPr>
            <w:r w:rsidRPr="0052172A">
              <w:rPr>
                <w:rFonts w:ascii="Times New Roman" w:eastAsia="Times New Roman" w:hAnsi="Times New Roman" w:cs="Times New Roman"/>
                <w:b/>
                <w:bCs/>
                <w:color w:val="000000"/>
                <w:sz w:val="24"/>
                <w:szCs w:val="24"/>
                <w:lang w:eastAsia="es-SV"/>
              </w:rPr>
              <w:t>NOMBRE PROVEEDOR</w:t>
            </w:r>
          </w:p>
        </w:tc>
        <w:tc>
          <w:tcPr>
            <w:tcW w:w="2959" w:type="dxa"/>
            <w:tcBorders>
              <w:top w:val="single" w:sz="4" w:space="0" w:color="auto"/>
              <w:left w:val="nil"/>
              <w:bottom w:val="single" w:sz="4" w:space="0" w:color="auto"/>
              <w:right w:val="single" w:sz="4" w:space="0" w:color="auto"/>
            </w:tcBorders>
            <w:shd w:val="clear" w:color="000000" w:fill="C5E0B3"/>
            <w:hideMark/>
          </w:tcPr>
          <w:p w14:paraId="3359C82C" w14:textId="77777777" w:rsidR="0052172A" w:rsidRPr="0052172A" w:rsidRDefault="0052172A" w:rsidP="0052172A">
            <w:pPr>
              <w:spacing w:after="0" w:line="240" w:lineRule="auto"/>
              <w:rPr>
                <w:rFonts w:ascii="Times New Roman" w:eastAsia="Times New Roman" w:hAnsi="Times New Roman" w:cs="Times New Roman"/>
                <w:b/>
                <w:bCs/>
                <w:color w:val="000000"/>
                <w:sz w:val="24"/>
                <w:szCs w:val="24"/>
                <w:lang w:eastAsia="es-SV"/>
              </w:rPr>
            </w:pPr>
            <w:r w:rsidRPr="0052172A">
              <w:rPr>
                <w:rFonts w:ascii="Times New Roman" w:eastAsia="Times New Roman" w:hAnsi="Times New Roman" w:cs="Times New Roman"/>
                <w:b/>
                <w:bCs/>
                <w:color w:val="000000"/>
                <w:sz w:val="24"/>
                <w:szCs w:val="24"/>
                <w:lang w:eastAsia="es-SV"/>
              </w:rPr>
              <w:t>DESCRIPCIÓN</w:t>
            </w:r>
          </w:p>
        </w:tc>
        <w:tc>
          <w:tcPr>
            <w:tcW w:w="1100" w:type="dxa"/>
            <w:tcBorders>
              <w:top w:val="single" w:sz="4" w:space="0" w:color="auto"/>
              <w:left w:val="nil"/>
              <w:bottom w:val="single" w:sz="4" w:space="0" w:color="auto"/>
              <w:right w:val="single" w:sz="4" w:space="0" w:color="auto"/>
            </w:tcBorders>
            <w:shd w:val="clear" w:color="000000" w:fill="C5E0B3"/>
            <w:hideMark/>
          </w:tcPr>
          <w:p w14:paraId="166107D8" w14:textId="77777777" w:rsidR="0052172A" w:rsidRPr="0052172A" w:rsidRDefault="0052172A" w:rsidP="0052172A">
            <w:pPr>
              <w:spacing w:after="0" w:line="240" w:lineRule="auto"/>
              <w:rPr>
                <w:rFonts w:ascii="Times New Roman" w:eastAsia="Times New Roman" w:hAnsi="Times New Roman" w:cs="Times New Roman"/>
                <w:b/>
                <w:bCs/>
                <w:color w:val="000000"/>
                <w:sz w:val="24"/>
                <w:szCs w:val="24"/>
                <w:lang w:eastAsia="es-SV"/>
              </w:rPr>
            </w:pPr>
            <w:r w:rsidRPr="0052172A">
              <w:rPr>
                <w:rFonts w:ascii="Times New Roman" w:eastAsia="Times New Roman" w:hAnsi="Times New Roman" w:cs="Times New Roman"/>
                <w:b/>
                <w:bCs/>
                <w:color w:val="000000"/>
                <w:sz w:val="24"/>
                <w:szCs w:val="24"/>
                <w:lang w:eastAsia="es-SV"/>
              </w:rPr>
              <w:t>MONTO</w:t>
            </w:r>
          </w:p>
        </w:tc>
      </w:tr>
      <w:tr w:rsidR="0052172A" w:rsidRPr="0052172A" w14:paraId="6B74D8C7" w14:textId="77777777" w:rsidTr="00515400">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14:paraId="198C54C9"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1/7/2022</w:t>
            </w:r>
          </w:p>
        </w:tc>
        <w:tc>
          <w:tcPr>
            <w:tcW w:w="0" w:type="auto"/>
            <w:tcBorders>
              <w:top w:val="nil"/>
              <w:left w:val="nil"/>
              <w:bottom w:val="single" w:sz="4" w:space="0" w:color="auto"/>
              <w:right w:val="single" w:sz="4" w:space="0" w:color="auto"/>
            </w:tcBorders>
            <w:shd w:val="clear" w:color="auto" w:fill="auto"/>
            <w:noWrap/>
            <w:hideMark/>
          </w:tcPr>
          <w:p w14:paraId="379D640F" w14:textId="46188D11"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Soledad Beatriz González De Sorto</w:t>
            </w:r>
          </w:p>
        </w:tc>
        <w:tc>
          <w:tcPr>
            <w:tcW w:w="2959" w:type="dxa"/>
            <w:tcBorders>
              <w:top w:val="nil"/>
              <w:left w:val="nil"/>
              <w:bottom w:val="single" w:sz="4" w:space="0" w:color="auto"/>
              <w:right w:val="single" w:sz="4" w:space="0" w:color="auto"/>
            </w:tcBorders>
            <w:shd w:val="clear" w:color="auto" w:fill="auto"/>
            <w:noWrap/>
            <w:hideMark/>
          </w:tcPr>
          <w:p w14:paraId="2C146067" w14:textId="2840BEFC" w:rsidR="0052172A" w:rsidRPr="0052172A" w:rsidRDefault="0052172A" w:rsidP="0052172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2172A">
              <w:rPr>
                <w:rFonts w:ascii="Times New Roman" w:eastAsia="Times New Roman" w:hAnsi="Times New Roman" w:cs="Times New Roman"/>
                <w:sz w:val="24"/>
                <w:szCs w:val="24"/>
                <w:lang w:eastAsia="es-SV"/>
              </w:rPr>
              <w:t>uministro de diésel para vehículo nacional internacional placa n-14090, el cual es propiedad de la alcaldía municipal de Verapaz y es utilizado para la recolección de desechos sólidos en el municipio de Verapaz.</w:t>
            </w:r>
          </w:p>
        </w:tc>
        <w:tc>
          <w:tcPr>
            <w:tcW w:w="1100" w:type="dxa"/>
            <w:tcBorders>
              <w:top w:val="nil"/>
              <w:left w:val="nil"/>
              <w:bottom w:val="single" w:sz="4" w:space="0" w:color="auto"/>
              <w:right w:val="single" w:sz="4" w:space="0" w:color="auto"/>
            </w:tcBorders>
            <w:shd w:val="clear" w:color="auto" w:fill="auto"/>
            <w:noWrap/>
            <w:hideMark/>
          </w:tcPr>
          <w:p w14:paraId="24C317CD"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$178.02</w:t>
            </w:r>
          </w:p>
        </w:tc>
      </w:tr>
      <w:tr w:rsidR="0052172A" w:rsidRPr="0052172A" w14:paraId="44153598" w14:textId="77777777" w:rsidTr="00515400">
        <w:trPr>
          <w:trHeight w:val="945"/>
        </w:trPr>
        <w:tc>
          <w:tcPr>
            <w:tcW w:w="0" w:type="auto"/>
            <w:tcBorders>
              <w:top w:val="nil"/>
              <w:left w:val="single" w:sz="4" w:space="0" w:color="auto"/>
              <w:bottom w:val="single" w:sz="4" w:space="0" w:color="auto"/>
              <w:right w:val="single" w:sz="4" w:space="0" w:color="auto"/>
            </w:tcBorders>
            <w:shd w:val="clear" w:color="auto" w:fill="auto"/>
            <w:noWrap/>
            <w:hideMark/>
          </w:tcPr>
          <w:p w14:paraId="7CAD4B2B" w14:textId="77777777" w:rsidR="0052172A" w:rsidRPr="0052172A" w:rsidRDefault="0052172A" w:rsidP="0052172A">
            <w:pPr>
              <w:spacing w:after="0" w:line="240" w:lineRule="auto"/>
              <w:rPr>
                <w:rFonts w:ascii="Calibri" w:eastAsia="Times New Roman" w:hAnsi="Calibri" w:cs="Calibri"/>
                <w:color w:val="000000"/>
                <w:lang w:eastAsia="es-SV"/>
              </w:rPr>
            </w:pPr>
            <w:r w:rsidRPr="0052172A">
              <w:rPr>
                <w:rFonts w:ascii="Calibri" w:eastAsia="Times New Roman" w:hAnsi="Calibri" w:cs="Calibri"/>
                <w:color w:val="000000"/>
                <w:lang w:eastAsia="es-SV"/>
              </w:rPr>
              <w:t>12/7/2022</w:t>
            </w:r>
          </w:p>
        </w:tc>
        <w:tc>
          <w:tcPr>
            <w:tcW w:w="0" w:type="auto"/>
            <w:tcBorders>
              <w:top w:val="nil"/>
              <w:left w:val="nil"/>
              <w:bottom w:val="single" w:sz="4" w:space="0" w:color="auto"/>
              <w:right w:val="single" w:sz="4" w:space="0" w:color="auto"/>
            </w:tcBorders>
            <w:shd w:val="clear" w:color="auto" w:fill="auto"/>
            <w:noWrap/>
            <w:hideMark/>
          </w:tcPr>
          <w:p w14:paraId="1F299AA6" w14:textId="77777777" w:rsidR="0052172A" w:rsidRPr="0052172A" w:rsidRDefault="0052172A" w:rsidP="0052172A">
            <w:pPr>
              <w:spacing w:after="0" w:line="240" w:lineRule="auto"/>
              <w:rPr>
                <w:rFonts w:ascii="Times New Roman" w:eastAsia="Times New Roman" w:hAnsi="Times New Roman" w:cs="Times New Roman"/>
                <w:color w:val="000000"/>
                <w:sz w:val="24"/>
                <w:szCs w:val="24"/>
                <w:lang w:eastAsia="es-SV"/>
              </w:rPr>
            </w:pPr>
            <w:r w:rsidRPr="0052172A">
              <w:rPr>
                <w:rFonts w:ascii="Times New Roman" w:eastAsia="Times New Roman" w:hAnsi="Times New Roman" w:cs="Times New Roman"/>
                <w:color w:val="000000"/>
                <w:sz w:val="24"/>
                <w:szCs w:val="24"/>
                <w:lang w:eastAsia="es-SV"/>
              </w:rPr>
              <w:t>MIDES SEM DE C.V.</w:t>
            </w:r>
          </w:p>
        </w:tc>
        <w:tc>
          <w:tcPr>
            <w:tcW w:w="2959" w:type="dxa"/>
            <w:tcBorders>
              <w:top w:val="nil"/>
              <w:left w:val="nil"/>
              <w:bottom w:val="single" w:sz="4" w:space="0" w:color="auto"/>
              <w:right w:val="single" w:sz="4" w:space="0" w:color="auto"/>
            </w:tcBorders>
            <w:shd w:val="clear" w:color="auto" w:fill="auto"/>
            <w:hideMark/>
          </w:tcPr>
          <w:p w14:paraId="1A1E86AF" w14:textId="77777777" w:rsidR="0052172A" w:rsidRPr="0052172A" w:rsidRDefault="0052172A" w:rsidP="0052172A">
            <w:pPr>
              <w:spacing w:after="0" w:line="240" w:lineRule="auto"/>
              <w:jc w:val="both"/>
              <w:rPr>
                <w:rFonts w:ascii="Times New Roman" w:eastAsia="Times New Roman" w:hAnsi="Times New Roman" w:cs="Times New Roman"/>
                <w:color w:val="000000"/>
                <w:sz w:val="24"/>
                <w:szCs w:val="24"/>
                <w:lang w:eastAsia="es-SV"/>
              </w:rPr>
            </w:pPr>
            <w:r w:rsidRPr="0052172A">
              <w:rPr>
                <w:rFonts w:ascii="Times New Roman" w:eastAsia="Times New Roman" w:hAnsi="Times New Roman" w:cs="Times New Roman"/>
                <w:color w:val="000000"/>
                <w:sz w:val="24"/>
                <w:szCs w:val="24"/>
                <w:lang w:eastAsia="es-SV"/>
              </w:rPr>
              <w:t>Por servicios de transporte y disposición final de desechos sólidos comunes; durante el mes de junio de 2022.</w:t>
            </w:r>
          </w:p>
        </w:tc>
        <w:tc>
          <w:tcPr>
            <w:tcW w:w="1100" w:type="dxa"/>
            <w:tcBorders>
              <w:top w:val="nil"/>
              <w:left w:val="nil"/>
              <w:bottom w:val="single" w:sz="4" w:space="0" w:color="auto"/>
              <w:right w:val="single" w:sz="4" w:space="0" w:color="auto"/>
            </w:tcBorders>
            <w:shd w:val="clear" w:color="auto" w:fill="auto"/>
            <w:noWrap/>
            <w:hideMark/>
          </w:tcPr>
          <w:p w14:paraId="202199C7"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$1,992.03</w:t>
            </w:r>
          </w:p>
        </w:tc>
      </w:tr>
      <w:tr w:rsidR="0052172A" w:rsidRPr="0052172A" w14:paraId="48BC63C8" w14:textId="77777777" w:rsidTr="00515400">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14:paraId="7CB5DAF0"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13/7/2022</w:t>
            </w:r>
          </w:p>
        </w:tc>
        <w:tc>
          <w:tcPr>
            <w:tcW w:w="0" w:type="auto"/>
            <w:tcBorders>
              <w:top w:val="nil"/>
              <w:left w:val="nil"/>
              <w:bottom w:val="single" w:sz="4" w:space="0" w:color="auto"/>
              <w:right w:val="single" w:sz="4" w:space="0" w:color="auto"/>
            </w:tcBorders>
            <w:shd w:val="clear" w:color="auto" w:fill="auto"/>
            <w:noWrap/>
            <w:hideMark/>
          </w:tcPr>
          <w:p w14:paraId="679D1768" w14:textId="6EDF93D2" w:rsidR="0052172A" w:rsidRPr="0052172A" w:rsidRDefault="003C2461" w:rsidP="0052172A">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0052172A" w:rsidRPr="0052172A">
              <w:rPr>
                <w:rFonts w:ascii="Times New Roman" w:eastAsia="Times New Roman" w:hAnsi="Times New Roman" w:cs="Times New Roman"/>
                <w:sz w:val="24"/>
                <w:szCs w:val="24"/>
                <w:lang w:eastAsia="es-SV"/>
              </w:rPr>
              <w:t>e Sorto</w:t>
            </w:r>
          </w:p>
        </w:tc>
        <w:tc>
          <w:tcPr>
            <w:tcW w:w="2959" w:type="dxa"/>
            <w:tcBorders>
              <w:top w:val="nil"/>
              <w:left w:val="nil"/>
              <w:bottom w:val="single" w:sz="4" w:space="0" w:color="auto"/>
              <w:right w:val="single" w:sz="4" w:space="0" w:color="auto"/>
            </w:tcBorders>
            <w:shd w:val="clear" w:color="auto" w:fill="auto"/>
            <w:noWrap/>
            <w:hideMark/>
          </w:tcPr>
          <w:p w14:paraId="1097D21E" w14:textId="7AC5A94D" w:rsidR="0052172A" w:rsidRPr="0052172A" w:rsidRDefault="0052172A" w:rsidP="0052172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2172A">
              <w:rPr>
                <w:rFonts w:ascii="Times New Roman" w:eastAsia="Times New Roman" w:hAnsi="Times New Roman" w:cs="Times New Roman"/>
                <w:sz w:val="24"/>
                <w:szCs w:val="24"/>
                <w:lang w:eastAsia="es-SV"/>
              </w:rPr>
              <w:t>uministro de diésel para vehículo nacional    placa n-14090 modelo internacional, este vehículo es  propiedad de la alcaldía municipal de Verapaz y es utilizado para la recolección de desechos sólidos en el municipio.</w:t>
            </w:r>
          </w:p>
        </w:tc>
        <w:tc>
          <w:tcPr>
            <w:tcW w:w="1100" w:type="dxa"/>
            <w:tcBorders>
              <w:top w:val="nil"/>
              <w:left w:val="nil"/>
              <w:bottom w:val="single" w:sz="4" w:space="0" w:color="auto"/>
              <w:right w:val="single" w:sz="4" w:space="0" w:color="auto"/>
            </w:tcBorders>
            <w:shd w:val="clear" w:color="auto" w:fill="auto"/>
            <w:noWrap/>
            <w:hideMark/>
          </w:tcPr>
          <w:p w14:paraId="2B647A81"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$155.00</w:t>
            </w:r>
          </w:p>
        </w:tc>
      </w:tr>
      <w:tr w:rsidR="0052172A" w:rsidRPr="0052172A" w14:paraId="14D0D3A7" w14:textId="77777777" w:rsidTr="00515400">
        <w:trPr>
          <w:trHeight w:val="945"/>
        </w:trPr>
        <w:tc>
          <w:tcPr>
            <w:tcW w:w="0" w:type="auto"/>
            <w:tcBorders>
              <w:top w:val="nil"/>
              <w:left w:val="single" w:sz="4" w:space="0" w:color="auto"/>
              <w:bottom w:val="single" w:sz="4" w:space="0" w:color="auto"/>
              <w:right w:val="single" w:sz="4" w:space="0" w:color="auto"/>
            </w:tcBorders>
            <w:shd w:val="clear" w:color="auto" w:fill="auto"/>
            <w:noWrap/>
            <w:hideMark/>
          </w:tcPr>
          <w:p w14:paraId="7E4CBCFB" w14:textId="77777777" w:rsidR="0052172A" w:rsidRPr="0052172A" w:rsidRDefault="0052172A" w:rsidP="0052172A">
            <w:pPr>
              <w:spacing w:after="0" w:line="240" w:lineRule="auto"/>
              <w:rPr>
                <w:rFonts w:ascii="Calibri" w:eastAsia="Times New Roman" w:hAnsi="Calibri" w:cs="Calibri"/>
                <w:color w:val="000000"/>
                <w:lang w:eastAsia="es-SV"/>
              </w:rPr>
            </w:pPr>
            <w:r w:rsidRPr="0052172A">
              <w:rPr>
                <w:rFonts w:ascii="Calibri" w:eastAsia="Times New Roman" w:hAnsi="Calibri" w:cs="Calibri"/>
                <w:color w:val="000000"/>
                <w:lang w:eastAsia="es-SV"/>
              </w:rPr>
              <w:t>21/7/2022</w:t>
            </w:r>
          </w:p>
        </w:tc>
        <w:tc>
          <w:tcPr>
            <w:tcW w:w="0" w:type="auto"/>
            <w:tcBorders>
              <w:top w:val="nil"/>
              <w:left w:val="nil"/>
              <w:bottom w:val="single" w:sz="4" w:space="0" w:color="auto"/>
              <w:right w:val="single" w:sz="4" w:space="0" w:color="auto"/>
            </w:tcBorders>
            <w:shd w:val="clear" w:color="auto" w:fill="auto"/>
            <w:noWrap/>
            <w:hideMark/>
          </w:tcPr>
          <w:p w14:paraId="60FAD468" w14:textId="77777777" w:rsidR="0052172A" w:rsidRPr="0052172A" w:rsidRDefault="0052172A" w:rsidP="0052172A">
            <w:pPr>
              <w:spacing w:after="0" w:line="240" w:lineRule="auto"/>
              <w:rPr>
                <w:rFonts w:ascii="Times New Roman" w:eastAsia="Times New Roman" w:hAnsi="Times New Roman" w:cs="Times New Roman"/>
                <w:color w:val="000000"/>
                <w:sz w:val="24"/>
                <w:szCs w:val="24"/>
                <w:lang w:eastAsia="es-SV"/>
              </w:rPr>
            </w:pPr>
            <w:r w:rsidRPr="0052172A">
              <w:rPr>
                <w:rFonts w:ascii="Times New Roman" w:eastAsia="Times New Roman" w:hAnsi="Times New Roman" w:cs="Times New Roman"/>
                <w:color w:val="000000"/>
                <w:sz w:val="24"/>
                <w:szCs w:val="24"/>
                <w:lang w:eastAsia="es-SV"/>
              </w:rPr>
              <w:t>MIDES SEM DE C.V.</w:t>
            </w:r>
          </w:p>
        </w:tc>
        <w:tc>
          <w:tcPr>
            <w:tcW w:w="2959" w:type="dxa"/>
            <w:tcBorders>
              <w:top w:val="nil"/>
              <w:left w:val="nil"/>
              <w:bottom w:val="single" w:sz="4" w:space="0" w:color="auto"/>
              <w:right w:val="single" w:sz="4" w:space="0" w:color="auto"/>
            </w:tcBorders>
            <w:shd w:val="clear" w:color="auto" w:fill="auto"/>
            <w:hideMark/>
          </w:tcPr>
          <w:p w14:paraId="11B370ED" w14:textId="77777777" w:rsidR="0052172A" w:rsidRPr="0052172A" w:rsidRDefault="0052172A" w:rsidP="0052172A">
            <w:pPr>
              <w:spacing w:after="0" w:line="240" w:lineRule="auto"/>
              <w:jc w:val="both"/>
              <w:rPr>
                <w:rFonts w:ascii="Times New Roman" w:eastAsia="Times New Roman" w:hAnsi="Times New Roman" w:cs="Times New Roman"/>
                <w:color w:val="000000"/>
                <w:sz w:val="24"/>
                <w:szCs w:val="24"/>
                <w:lang w:eastAsia="es-SV"/>
              </w:rPr>
            </w:pPr>
            <w:r w:rsidRPr="0052172A">
              <w:rPr>
                <w:rFonts w:ascii="Times New Roman" w:eastAsia="Times New Roman" w:hAnsi="Times New Roman" w:cs="Times New Roman"/>
                <w:color w:val="000000"/>
                <w:sz w:val="24"/>
                <w:szCs w:val="24"/>
                <w:lang w:eastAsia="es-SV"/>
              </w:rPr>
              <w:t>Por servicios de transporte y disposición final de desechos sólidos comunes; del 01 al 15 de julio de 2022.</w:t>
            </w:r>
          </w:p>
        </w:tc>
        <w:tc>
          <w:tcPr>
            <w:tcW w:w="1100" w:type="dxa"/>
            <w:tcBorders>
              <w:top w:val="nil"/>
              <w:left w:val="nil"/>
              <w:bottom w:val="single" w:sz="4" w:space="0" w:color="auto"/>
              <w:right w:val="single" w:sz="4" w:space="0" w:color="auto"/>
            </w:tcBorders>
            <w:shd w:val="clear" w:color="auto" w:fill="auto"/>
            <w:noWrap/>
            <w:hideMark/>
          </w:tcPr>
          <w:p w14:paraId="2BFFF117" w14:textId="77777777" w:rsidR="0052172A" w:rsidRPr="0052172A" w:rsidRDefault="0052172A" w:rsidP="0052172A">
            <w:pPr>
              <w:spacing w:after="0" w:line="240" w:lineRule="auto"/>
              <w:rPr>
                <w:rFonts w:ascii="Calibri" w:eastAsia="Times New Roman" w:hAnsi="Calibri" w:cs="Calibri"/>
                <w:color w:val="000000"/>
                <w:lang w:eastAsia="es-SV"/>
              </w:rPr>
            </w:pPr>
            <w:r w:rsidRPr="0052172A">
              <w:rPr>
                <w:rFonts w:ascii="Calibri" w:eastAsia="Times New Roman" w:hAnsi="Calibri" w:cs="Calibri"/>
                <w:color w:val="000000"/>
                <w:lang w:eastAsia="es-SV"/>
              </w:rPr>
              <w:t>$1,267.19</w:t>
            </w:r>
          </w:p>
        </w:tc>
      </w:tr>
      <w:tr w:rsidR="0052172A" w:rsidRPr="0052172A" w14:paraId="66A26937" w14:textId="77777777" w:rsidTr="00515400">
        <w:trPr>
          <w:trHeight w:val="315"/>
        </w:trPr>
        <w:tc>
          <w:tcPr>
            <w:tcW w:w="0" w:type="auto"/>
            <w:tcBorders>
              <w:top w:val="nil"/>
              <w:left w:val="single" w:sz="4" w:space="0" w:color="auto"/>
              <w:bottom w:val="single" w:sz="4" w:space="0" w:color="auto"/>
              <w:right w:val="single" w:sz="4" w:space="0" w:color="auto"/>
            </w:tcBorders>
            <w:shd w:val="clear" w:color="auto" w:fill="auto"/>
            <w:noWrap/>
            <w:hideMark/>
          </w:tcPr>
          <w:p w14:paraId="2A546E68"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lastRenderedPageBreak/>
              <w:t>22/7/2022</w:t>
            </w:r>
          </w:p>
        </w:tc>
        <w:tc>
          <w:tcPr>
            <w:tcW w:w="0" w:type="auto"/>
            <w:tcBorders>
              <w:top w:val="nil"/>
              <w:left w:val="nil"/>
              <w:bottom w:val="single" w:sz="4" w:space="0" w:color="auto"/>
              <w:right w:val="single" w:sz="4" w:space="0" w:color="auto"/>
            </w:tcBorders>
            <w:shd w:val="clear" w:color="auto" w:fill="auto"/>
            <w:noWrap/>
            <w:hideMark/>
          </w:tcPr>
          <w:p w14:paraId="041C633A" w14:textId="74FBE1CF" w:rsidR="0052172A" w:rsidRPr="0052172A" w:rsidRDefault="003C2461" w:rsidP="0052172A">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0052172A" w:rsidRPr="0052172A">
              <w:rPr>
                <w:rFonts w:ascii="Times New Roman" w:eastAsia="Times New Roman" w:hAnsi="Times New Roman" w:cs="Times New Roman"/>
                <w:sz w:val="24"/>
                <w:szCs w:val="24"/>
                <w:lang w:eastAsia="es-SV"/>
              </w:rPr>
              <w:t>e Sorto</w:t>
            </w:r>
          </w:p>
        </w:tc>
        <w:tc>
          <w:tcPr>
            <w:tcW w:w="2959" w:type="dxa"/>
            <w:tcBorders>
              <w:top w:val="nil"/>
              <w:left w:val="nil"/>
              <w:bottom w:val="single" w:sz="4" w:space="0" w:color="auto"/>
              <w:right w:val="single" w:sz="4" w:space="0" w:color="auto"/>
            </w:tcBorders>
            <w:shd w:val="clear" w:color="auto" w:fill="auto"/>
            <w:noWrap/>
            <w:hideMark/>
          </w:tcPr>
          <w:p w14:paraId="50175A92" w14:textId="4E99C688" w:rsidR="0052172A" w:rsidRPr="0052172A" w:rsidRDefault="0052172A" w:rsidP="0052172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2172A">
              <w:rPr>
                <w:rFonts w:ascii="Times New Roman" w:eastAsia="Times New Roman" w:hAnsi="Times New Roman" w:cs="Times New Roman"/>
                <w:sz w:val="24"/>
                <w:szCs w:val="24"/>
                <w:lang w:eastAsia="es-SV"/>
              </w:rPr>
              <w:t xml:space="preserve">uministro de diésel para vehículo nacional    placa n-14090 modelo internacional, este vehículo </w:t>
            </w:r>
            <w:r w:rsidR="00515400" w:rsidRPr="0052172A">
              <w:rPr>
                <w:rFonts w:ascii="Times New Roman" w:eastAsia="Times New Roman" w:hAnsi="Times New Roman" w:cs="Times New Roman"/>
                <w:sz w:val="24"/>
                <w:szCs w:val="24"/>
                <w:lang w:eastAsia="es-SV"/>
              </w:rPr>
              <w:t>es propiedad</w:t>
            </w:r>
            <w:r w:rsidRPr="0052172A">
              <w:rPr>
                <w:rFonts w:ascii="Times New Roman" w:eastAsia="Times New Roman" w:hAnsi="Times New Roman" w:cs="Times New Roman"/>
                <w:sz w:val="24"/>
                <w:szCs w:val="24"/>
                <w:lang w:eastAsia="es-SV"/>
              </w:rPr>
              <w:t xml:space="preserve"> de la alcaldía municipal de Verapaz y es utilizado para la recolección de desechos sólidos del municipio de Verapaz</w:t>
            </w:r>
            <w:r>
              <w:rPr>
                <w:rFonts w:ascii="Times New Roman" w:eastAsia="Times New Roman" w:hAnsi="Times New Roman" w:cs="Times New Roman"/>
                <w:sz w:val="24"/>
                <w:szCs w:val="24"/>
                <w:lang w:eastAsia="es-SV"/>
              </w:rPr>
              <w:t>.</w:t>
            </w:r>
          </w:p>
        </w:tc>
        <w:tc>
          <w:tcPr>
            <w:tcW w:w="1100" w:type="dxa"/>
            <w:tcBorders>
              <w:top w:val="nil"/>
              <w:left w:val="nil"/>
              <w:bottom w:val="single" w:sz="4" w:space="0" w:color="auto"/>
              <w:right w:val="single" w:sz="4" w:space="0" w:color="auto"/>
            </w:tcBorders>
            <w:shd w:val="clear" w:color="auto" w:fill="auto"/>
            <w:noWrap/>
            <w:hideMark/>
          </w:tcPr>
          <w:p w14:paraId="2AFA7D37" w14:textId="77777777" w:rsidR="0052172A" w:rsidRPr="0052172A" w:rsidRDefault="0052172A" w:rsidP="0052172A">
            <w:pPr>
              <w:spacing w:after="0" w:line="240" w:lineRule="auto"/>
              <w:rPr>
                <w:rFonts w:ascii="Times New Roman" w:eastAsia="Times New Roman" w:hAnsi="Times New Roman" w:cs="Times New Roman"/>
                <w:sz w:val="24"/>
                <w:szCs w:val="24"/>
                <w:lang w:eastAsia="es-SV"/>
              </w:rPr>
            </w:pPr>
            <w:r w:rsidRPr="0052172A">
              <w:rPr>
                <w:rFonts w:ascii="Times New Roman" w:eastAsia="Times New Roman" w:hAnsi="Times New Roman" w:cs="Times New Roman"/>
                <w:sz w:val="24"/>
                <w:szCs w:val="24"/>
                <w:lang w:eastAsia="es-SV"/>
              </w:rPr>
              <w:t>$185.00</w:t>
            </w:r>
          </w:p>
        </w:tc>
      </w:tr>
    </w:tbl>
    <w:p w14:paraId="5E36B7A6" w14:textId="77777777" w:rsidR="00515400" w:rsidRPr="008359AA" w:rsidRDefault="00515400">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528D3FA" w14:textId="367DA2E7" w:rsidR="003F2E0B" w:rsidRPr="003F2E0B" w:rsidRDefault="003F2E0B" w:rsidP="003F2E0B">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4A58E5FA" w14:textId="5A4B53DE" w:rsidR="003F2E0B" w:rsidRPr="00162367" w:rsidRDefault="003F2E0B">
      <w:pPr>
        <w:pStyle w:val="Prrafodelista"/>
        <w:numPr>
          <w:ilvl w:val="0"/>
          <w:numId w:val="22"/>
        </w:numPr>
        <w:jc w:val="both"/>
        <w:rPr>
          <w:rFonts w:ascii="Times New Roman" w:eastAsia="Times New Roman" w:hAnsi="Times New Roman" w:cs="Times New Roman"/>
          <w:color w:val="000000"/>
          <w:sz w:val="24"/>
          <w:szCs w:val="24"/>
          <w:lang w:eastAsia="es-SV"/>
        </w:rPr>
      </w:pPr>
      <w:r w:rsidRPr="00162367">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sidRPr="00162367">
        <w:t xml:space="preserve"> </w:t>
      </w:r>
      <w:r w:rsidRPr="00162367">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w:t>
      </w:r>
      <w:r w:rsidRPr="00162367">
        <w:rPr>
          <w:rFonts w:ascii="Times New Roman" w:eastAsia="Times New Roman" w:hAnsi="Times New Roman" w:cs="Times New Roman"/>
          <w:color w:val="000000"/>
          <w:sz w:val="24"/>
          <w:szCs w:val="24"/>
          <w:lang w:eastAsia="es-SV"/>
        </w:rPr>
        <w:t xml:space="preserve"> </w:t>
      </w:r>
      <w:r w:rsidRPr="00162367">
        <w:rPr>
          <w:rFonts w:ascii="Times New Roman" w:hAnsi="Times New Roman" w:cs="Times New Roman"/>
          <w:sz w:val="24"/>
          <w:szCs w:val="24"/>
        </w:rPr>
        <w:t>durante el mes de julio según el siguiente detalle: /////////////////////////////////////////////////////////////////////////</w:t>
      </w:r>
      <w:r>
        <w:rPr>
          <w:rFonts w:ascii="Times New Roman" w:hAnsi="Times New Roman" w:cs="Times New Roman"/>
          <w:sz w:val="24"/>
          <w:szCs w:val="24"/>
        </w:rPr>
        <w:t>///////////</w:t>
      </w:r>
      <w:r w:rsidR="000B2463">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3"/>
        <w:gridCol w:w="1998"/>
        <w:gridCol w:w="4110"/>
        <w:gridCol w:w="1307"/>
      </w:tblGrid>
      <w:tr w:rsidR="00361A5C" w:rsidRPr="00361A5C" w14:paraId="19A3E634" w14:textId="77777777" w:rsidTr="00361A5C">
        <w:trPr>
          <w:trHeight w:val="315"/>
        </w:trPr>
        <w:tc>
          <w:tcPr>
            <w:tcW w:w="1413" w:type="dxa"/>
            <w:shd w:val="clear" w:color="000000" w:fill="C5E0B3"/>
            <w:hideMark/>
          </w:tcPr>
          <w:p w14:paraId="7E55B6FA" w14:textId="77777777" w:rsidR="00361A5C" w:rsidRPr="00361A5C" w:rsidRDefault="00361A5C" w:rsidP="00361A5C">
            <w:pPr>
              <w:spacing w:after="0" w:line="240" w:lineRule="auto"/>
              <w:rPr>
                <w:rFonts w:ascii="Times New Roman" w:eastAsia="Times New Roman" w:hAnsi="Times New Roman" w:cs="Times New Roman"/>
                <w:b/>
                <w:bCs/>
                <w:color w:val="000000"/>
                <w:sz w:val="24"/>
                <w:szCs w:val="24"/>
                <w:lang w:eastAsia="es-SV"/>
              </w:rPr>
            </w:pPr>
            <w:r w:rsidRPr="00361A5C">
              <w:rPr>
                <w:rFonts w:ascii="Times New Roman" w:eastAsia="Times New Roman" w:hAnsi="Times New Roman" w:cs="Times New Roman"/>
                <w:b/>
                <w:bCs/>
                <w:color w:val="000000"/>
                <w:sz w:val="24"/>
                <w:szCs w:val="24"/>
                <w:lang w:eastAsia="es-SV"/>
              </w:rPr>
              <w:t>FECHA</w:t>
            </w:r>
          </w:p>
        </w:tc>
        <w:tc>
          <w:tcPr>
            <w:tcW w:w="1998" w:type="dxa"/>
            <w:shd w:val="clear" w:color="000000" w:fill="C5E0B3"/>
            <w:hideMark/>
          </w:tcPr>
          <w:p w14:paraId="395990FB" w14:textId="77777777" w:rsidR="00361A5C" w:rsidRPr="00361A5C" w:rsidRDefault="00361A5C" w:rsidP="00361A5C">
            <w:pPr>
              <w:spacing w:after="0" w:line="240" w:lineRule="auto"/>
              <w:rPr>
                <w:rFonts w:ascii="Times New Roman" w:eastAsia="Times New Roman" w:hAnsi="Times New Roman" w:cs="Times New Roman"/>
                <w:b/>
                <w:bCs/>
                <w:color w:val="000000"/>
                <w:sz w:val="24"/>
                <w:szCs w:val="24"/>
                <w:lang w:eastAsia="es-SV"/>
              </w:rPr>
            </w:pPr>
            <w:r w:rsidRPr="00361A5C">
              <w:rPr>
                <w:rFonts w:ascii="Times New Roman" w:eastAsia="Times New Roman" w:hAnsi="Times New Roman" w:cs="Times New Roman"/>
                <w:b/>
                <w:bCs/>
                <w:color w:val="000000"/>
                <w:sz w:val="24"/>
                <w:szCs w:val="24"/>
                <w:lang w:eastAsia="es-SV"/>
              </w:rPr>
              <w:t>NOMBRE PROVEEDOR</w:t>
            </w:r>
          </w:p>
        </w:tc>
        <w:tc>
          <w:tcPr>
            <w:tcW w:w="4110" w:type="dxa"/>
            <w:shd w:val="clear" w:color="000000" w:fill="C5E0B3"/>
            <w:hideMark/>
          </w:tcPr>
          <w:p w14:paraId="3C1BB6D7" w14:textId="77777777" w:rsidR="00361A5C" w:rsidRPr="00361A5C" w:rsidRDefault="00361A5C" w:rsidP="00361A5C">
            <w:pPr>
              <w:spacing w:after="0" w:line="240" w:lineRule="auto"/>
              <w:rPr>
                <w:rFonts w:ascii="Times New Roman" w:eastAsia="Times New Roman" w:hAnsi="Times New Roman" w:cs="Times New Roman"/>
                <w:b/>
                <w:bCs/>
                <w:color w:val="000000"/>
                <w:sz w:val="24"/>
                <w:szCs w:val="24"/>
                <w:lang w:eastAsia="es-SV"/>
              </w:rPr>
            </w:pPr>
            <w:r w:rsidRPr="00361A5C">
              <w:rPr>
                <w:rFonts w:ascii="Times New Roman" w:eastAsia="Times New Roman" w:hAnsi="Times New Roman" w:cs="Times New Roman"/>
                <w:b/>
                <w:bCs/>
                <w:color w:val="000000"/>
                <w:sz w:val="24"/>
                <w:szCs w:val="24"/>
                <w:lang w:eastAsia="es-SV"/>
              </w:rPr>
              <w:t>DESCRIPCIÓN</w:t>
            </w:r>
          </w:p>
        </w:tc>
        <w:tc>
          <w:tcPr>
            <w:tcW w:w="1307" w:type="dxa"/>
            <w:shd w:val="clear" w:color="000000" w:fill="C5E0B3"/>
            <w:hideMark/>
          </w:tcPr>
          <w:p w14:paraId="0E421ECA" w14:textId="77777777" w:rsidR="00361A5C" w:rsidRPr="00361A5C" w:rsidRDefault="00361A5C" w:rsidP="00361A5C">
            <w:pPr>
              <w:spacing w:after="0" w:line="240" w:lineRule="auto"/>
              <w:rPr>
                <w:rFonts w:ascii="Times New Roman" w:eastAsia="Times New Roman" w:hAnsi="Times New Roman" w:cs="Times New Roman"/>
                <w:b/>
                <w:bCs/>
                <w:color w:val="000000"/>
                <w:sz w:val="24"/>
                <w:szCs w:val="24"/>
                <w:lang w:eastAsia="es-SV"/>
              </w:rPr>
            </w:pPr>
            <w:r w:rsidRPr="00361A5C">
              <w:rPr>
                <w:rFonts w:ascii="Times New Roman" w:eastAsia="Times New Roman" w:hAnsi="Times New Roman" w:cs="Times New Roman"/>
                <w:b/>
                <w:bCs/>
                <w:color w:val="000000"/>
                <w:sz w:val="24"/>
                <w:szCs w:val="24"/>
                <w:lang w:eastAsia="es-SV"/>
              </w:rPr>
              <w:t>MONTO</w:t>
            </w:r>
          </w:p>
        </w:tc>
      </w:tr>
      <w:tr w:rsidR="00361A5C" w:rsidRPr="00361A5C" w14:paraId="7E687381" w14:textId="77777777" w:rsidTr="00361A5C">
        <w:trPr>
          <w:trHeight w:val="330"/>
        </w:trPr>
        <w:tc>
          <w:tcPr>
            <w:tcW w:w="1413" w:type="dxa"/>
            <w:shd w:val="clear" w:color="auto" w:fill="auto"/>
            <w:noWrap/>
            <w:hideMark/>
          </w:tcPr>
          <w:p w14:paraId="3FC322EC" w14:textId="77777777" w:rsidR="00361A5C" w:rsidRPr="00361A5C" w:rsidRDefault="00361A5C" w:rsidP="00361A5C">
            <w:pPr>
              <w:spacing w:after="0" w:line="240" w:lineRule="auto"/>
              <w:rPr>
                <w:rFonts w:ascii="Times New Roman" w:eastAsia="Times New Roman" w:hAnsi="Times New Roman" w:cs="Times New Roman"/>
                <w:sz w:val="24"/>
                <w:szCs w:val="24"/>
                <w:lang w:eastAsia="es-SV"/>
              </w:rPr>
            </w:pPr>
            <w:r w:rsidRPr="00361A5C">
              <w:rPr>
                <w:rFonts w:ascii="Times New Roman" w:eastAsia="Times New Roman" w:hAnsi="Times New Roman" w:cs="Times New Roman"/>
                <w:sz w:val="24"/>
                <w:szCs w:val="24"/>
                <w:lang w:eastAsia="es-SV"/>
              </w:rPr>
              <w:t>15/7/2022</w:t>
            </w:r>
          </w:p>
        </w:tc>
        <w:tc>
          <w:tcPr>
            <w:tcW w:w="1998" w:type="dxa"/>
            <w:shd w:val="clear" w:color="auto" w:fill="auto"/>
            <w:noWrap/>
            <w:hideMark/>
          </w:tcPr>
          <w:p w14:paraId="3C1F7CE5" w14:textId="02177BF9" w:rsidR="00361A5C" w:rsidRPr="00361A5C" w:rsidRDefault="00361A5C" w:rsidP="00361A5C">
            <w:pPr>
              <w:spacing w:after="0" w:line="240" w:lineRule="auto"/>
              <w:rPr>
                <w:rFonts w:ascii="Times New Roman" w:eastAsia="Times New Roman" w:hAnsi="Times New Roman" w:cs="Times New Roman"/>
                <w:sz w:val="24"/>
                <w:szCs w:val="24"/>
                <w:lang w:eastAsia="es-SV"/>
              </w:rPr>
            </w:pPr>
            <w:r w:rsidRPr="00361A5C">
              <w:rPr>
                <w:rFonts w:ascii="Times New Roman" w:eastAsia="Times New Roman" w:hAnsi="Times New Roman" w:cs="Times New Roman"/>
                <w:sz w:val="24"/>
                <w:szCs w:val="24"/>
                <w:lang w:eastAsia="es-SV"/>
              </w:rPr>
              <w:t>Yesenia Marlene Gavidia</w:t>
            </w:r>
          </w:p>
        </w:tc>
        <w:tc>
          <w:tcPr>
            <w:tcW w:w="4110" w:type="dxa"/>
            <w:shd w:val="clear" w:color="auto" w:fill="auto"/>
            <w:noWrap/>
            <w:hideMark/>
          </w:tcPr>
          <w:p w14:paraId="1F0729C5" w14:textId="3A7F1F29" w:rsidR="00361A5C" w:rsidRPr="00361A5C" w:rsidRDefault="00361A5C" w:rsidP="00361A5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61A5C">
              <w:rPr>
                <w:rFonts w:ascii="Times New Roman" w:eastAsia="Times New Roman" w:hAnsi="Times New Roman" w:cs="Times New Roman"/>
                <w:sz w:val="24"/>
                <w:szCs w:val="24"/>
                <w:lang w:eastAsia="es-SV"/>
              </w:rPr>
              <w:t xml:space="preserve">or servicio personal de </w:t>
            </w:r>
            <w:r w:rsidR="003C2461" w:rsidRPr="00361A5C">
              <w:rPr>
                <w:rFonts w:ascii="Times New Roman" w:eastAsia="Times New Roman" w:hAnsi="Times New Roman" w:cs="Times New Roman"/>
                <w:sz w:val="24"/>
                <w:szCs w:val="24"/>
                <w:lang w:eastAsia="es-SV"/>
              </w:rPr>
              <w:t>árbitro</w:t>
            </w:r>
            <w:r>
              <w:rPr>
                <w:rFonts w:ascii="Times New Roman" w:eastAsia="Times New Roman" w:hAnsi="Times New Roman" w:cs="Times New Roman"/>
                <w:sz w:val="24"/>
                <w:szCs w:val="24"/>
                <w:lang w:eastAsia="es-SV"/>
              </w:rPr>
              <w:t xml:space="preserve"> </w:t>
            </w:r>
            <w:r w:rsidRPr="00361A5C">
              <w:rPr>
                <w:rFonts w:ascii="Times New Roman" w:eastAsia="Times New Roman" w:hAnsi="Times New Roman" w:cs="Times New Roman"/>
                <w:sz w:val="24"/>
                <w:szCs w:val="24"/>
                <w:lang w:eastAsia="es-SV"/>
              </w:rPr>
              <w:t xml:space="preserve">en la cancha del tablón, </w:t>
            </w:r>
            <w:r>
              <w:rPr>
                <w:rFonts w:ascii="Times New Roman" w:eastAsia="Times New Roman" w:hAnsi="Times New Roman" w:cs="Times New Roman"/>
                <w:sz w:val="24"/>
                <w:szCs w:val="24"/>
                <w:lang w:eastAsia="es-SV"/>
              </w:rPr>
              <w:t>S</w:t>
            </w:r>
            <w:r w:rsidRPr="00361A5C">
              <w:rPr>
                <w:rFonts w:ascii="Times New Roman" w:eastAsia="Times New Roman" w:hAnsi="Times New Roman" w:cs="Times New Roman"/>
                <w:sz w:val="24"/>
                <w:szCs w:val="24"/>
                <w:lang w:eastAsia="es-SV"/>
              </w:rPr>
              <w:t>an Antonio Jiboa, para el día 16 de julio de 2022; esto como parte del desarrollo del torneo de la escuelita renacer Jiboa</w:t>
            </w:r>
          </w:p>
        </w:tc>
        <w:tc>
          <w:tcPr>
            <w:tcW w:w="1307" w:type="dxa"/>
            <w:shd w:val="clear" w:color="auto" w:fill="auto"/>
            <w:noWrap/>
            <w:hideMark/>
          </w:tcPr>
          <w:p w14:paraId="70DA3677" w14:textId="77777777" w:rsidR="00361A5C" w:rsidRPr="00361A5C" w:rsidRDefault="00361A5C" w:rsidP="00361A5C">
            <w:pPr>
              <w:spacing w:after="0" w:line="240" w:lineRule="auto"/>
              <w:rPr>
                <w:rFonts w:ascii="Times New Roman" w:eastAsia="Times New Roman" w:hAnsi="Times New Roman" w:cs="Times New Roman"/>
                <w:sz w:val="24"/>
                <w:szCs w:val="24"/>
                <w:lang w:eastAsia="es-SV"/>
              </w:rPr>
            </w:pPr>
            <w:r w:rsidRPr="00361A5C">
              <w:rPr>
                <w:rFonts w:ascii="Times New Roman" w:eastAsia="Times New Roman" w:hAnsi="Times New Roman" w:cs="Times New Roman"/>
                <w:sz w:val="24"/>
                <w:szCs w:val="24"/>
                <w:lang w:eastAsia="es-SV"/>
              </w:rPr>
              <w:t>$30.00</w:t>
            </w:r>
          </w:p>
        </w:tc>
      </w:tr>
    </w:tbl>
    <w:p w14:paraId="387F7D40" w14:textId="77777777" w:rsidR="00361A5C" w:rsidRPr="00A832F3" w:rsidRDefault="00361A5C">
      <w:pPr>
        <w:pStyle w:val="Prrafodelista"/>
        <w:numPr>
          <w:ilvl w:val="0"/>
          <w:numId w:val="22"/>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Del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30B20FB8" w14:textId="49EC6582" w:rsidR="00515400" w:rsidRPr="003F2E0B" w:rsidRDefault="00515400" w:rsidP="00515400">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87649E">
        <w:rPr>
          <w:rFonts w:ascii="Times New Roman" w:eastAsia="Times New Roman" w:hAnsi="Times New Roman" w:cs="Times New Roman"/>
          <w:color w:val="000000"/>
          <w:sz w:val="24"/>
          <w:szCs w:val="24"/>
          <w:lang w:eastAsia="es-ES"/>
        </w:rPr>
        <w:t>//////</w:t>
      </w:r>
    </w:p>
    <w:p w14:paraId="29728D4B" w14:textId="6FE799B0" w:rsidR="0087649E" w:rsidRDefault="0087649E" w:rsidP="0087649E">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sidRPr="00EA4EA4">
        <w:rPr>
          <w:b/>
          <w:sz w:val="24"/>
          <w:szCs w:val="24"/>
        </w:rPr>
        <w:t>Conservación de lugares Públicos del Municipio de Verapaz- 2022</w:t>
      </w:r>
      <w:r w:rsidRPr="00230BB6">
        <w:rPr>
          <w:b/>
          <w:sz w:val="24"/>
          <w:szCs w:val="24"/>
        </w:rPr>
        <w:t>,</w:t>
      </w:r>
      <w:r w:rsidRPr="003A15EA">
        <w:rPr>
          <w:sz w:val="24"/>
          <w:szCs w:val="24"/>
        </w:rPr>
        <w:t xml:space="preserve"> Autorizar a Tesorero Municipal Licenciado Luis Antonio Rodr</w:t>
      </w:r>
      <w:r>
        <w:rPr>
          <w:sz w:val="24"/>
          <w:szCs w:val="24"/>
        </w:rPr>
        <w:t>íguez, para realizar</w:t>
      </w:r>
      <w:r w:rsidRPr="003A15EA">
        <w:rPr>
          <w:sz w:val="24"/>
          <w:szCs w:val="24"/>
        </w:rPr>
        <w:t xml:space="preserve"> la erogación </w:t>
      </w:r>
      <w:r>
        <w:rPr>
          <w:sz w:val="24"/>
          <w:szCs w:val="24"/>
        </w:rPr>
        <w:t xml:space="preserve">de $200.00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mantenimiento de espacios públicos</w:t>
      </w:r>
      <w:r w:rsidRPr="003A15EA">
        <w:rPr>
          <w:sz w:val="24"/>
          <w:szCs w:val="24"/>
        </w:rPr>
        <w:t xml:space="preserve">, </w:t>
      </w:r>
      <w:r>
        <w:rPr>
          <w:sz w:val="24"/>
          <w:szCs w:val="24"/>
        </w:rPr>
        <w:t>d</w:t>
      </w:r>
      <w:r w:rsidRPr="003A15EA">
        <w:rPr>
          <w:sz w:val="24"/>
          <w:szCs w:val="24"/>
        </w:rPr>
        <w:t xml:space="preserve">el mes de </w:t>
      </w:r>
      <w:r>
        <w:rPr>
          <w:sz w:val="24"/>
          <w:szCs w:val="24"/>
        </w:rPr>
        <w:t>julio según el siguiente detalle</w:t>
      </w:r>
      <w:r w:rsidRPr="003A15EA">
        <w:rPr>
          <w:sz w:val="24"/>
          <w:szCs w:val="24"/>
        </w:rPr>
        <w:t>:</w:t>
      </w:r>
      <w:r>
        <w:rPr>
          <w:sz w:val="24"/>
          <w:szCs w:val="24"/>
        </w:rPr>
        <w:t xml:space="preserve"> //////////////////////////////////////////////////////////////////////////////////////////////////////////////</w:t>
      </w:r>
    </w:p>
    <w:tbl>
      <w:tblPr>
        <w:tblW w:w="0" w:type="auto"/>
        <w:tblCellMar>
          <w:left w:w="70" w:type="dxa"/>
          <w:right w:w="70" w:type="dxa"/>
        </w:tblCellMar>
        <w:tblLook w:val="04A0" w:firstRow="1" w:lastRow="0" w:firstColumn="1" w:lastColumn="0" w:noHBand="0" w:noVBand="1"/>
      </w:tblPr>
      <w:tblGrid>
        <w:gridCol w:w="2727"/>
        <w:gridCol w:w="5331"/>
        <w:gridCol w:w="920"/>
      </w:tblGrid>
      <w:tr w:rsidR="0087649E" w:rsidRPr="0087649E" w14:paraId="77DE8CA0" w14:textId="77777777" w:rsidTr="0087649E">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64092E5C" w14:textId="77777777" w:rsidR="0087649E" w:rsidRPr="0087649E" w:rsidRDefault="0087649E" w:rsidP="0087649E">
            <w:pPr>
              <w:spacing w:after="0" w:line="240" w:lineRule="auto"/>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Nombre Proveedor</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4F4468EC" w14:textId="77777777" w:rsidR="0087649E" w:rsidRPr="0087649E" w:rsidRDefault="0087649E" w:rsidP="0087649E">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Descripción</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0E79F5FC" w14:textId="77777777" w:rsidR="0087649E" w:rsidRPr="0087649E" w:rsidRDefault="0087649E" w:rsidP="0087649E">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Monto</w:t>
            </w:r>
          </w:p>
        </w:tc>
      </w:tr>
      <w:tr w:rsidR="0087649E" w:rsidRPr="0087649E" w14:paraId="200C79F7" w14:textId="77777777" w:rsidTr="0087649E">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FC5CC4A" w14:textId="77777777" w:rsidR="0087649E" w:rsidRPr="0087649E" w:rsidRDefault="0087649E" w:rsidP="0087649E">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lastRenderedPageBreak/>
              <w:t>Bessy Guadalupe Flores Campos</w:t>
            </w:r>
          </w:p>
        </w:tc>
        <w:tc>
          <w:tcPr>
            <w:tcW w:w="0" w:type="auto"/>
            <w:tcBorders>
              <w:top w:val="nil"/>
              <w:left w:val="nil"/>
              <w:bottom w:val="single" w:sz="8" w:space="0" w:color="auto"/>
              <w:right w:val="single" w:sz="8" w:space="0" w:color="auto"/>
            </w:tcBorders>
            <w:shd w:val="clear" w:color="auto" w:fill="auto"/>
            <w:vAlign w:val="center"/>
            <w:hideMark/>
          </w:tcPr>
          <w:p w14:paraId="523AF797" w14:textId="77777777" w:rsidR="0087649E" w:rsidRPr="0087649E" w:rsidRDefault="0087649E" w:rsidP="0087649E">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 xml:space="preserve">Por servicios de limpieza de espacios públicos en fin de semana del 02 al 31 de julio de 2022. </w:t>
            </w:r>
          </w:p>
        </w:tc>
        <w:tc>
          <w:tcPr>
            <w:tcW w:w="0" w:type="auto"/>
            <w:tcBorders>
              <w:top w:val="nil"/>
              <w:left w:val="nil"/>
              <w:bottom w:val="single" w:sz="8" w:space="0" w:color="auto"/>
              <w:right w:val="single" w:sz="8" w:space="0" w:color="auto"/>
            </w:tcBorders>
            <w:shd w:val="clear" w:color="auto" w:fill="auto"/>
            <w:noWrap/>
            <w:vAlign w:val="center"/>
            <w:hideMark/>
          </w:tcPr>
          <w:p w14:paraId="3B394B59" w14:textId="77777777" w:rsidR="0087649E" w:rsidRPr="0087649E" w:rsidRDefault="0087649E" w:rsidP="0087649E">
            <w:pPr>
              <w:spacing w:after="0" w:line="240" w:lineRule="auto"/>
              <w:jc w:val="right"/>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$100.00</w:t>
            </w:r>
          </w:p>
        </w:tc>
      </w:tr>
      <w:tr w:rsidR="0087649E" w:rsidRPr="0087649E" w14:paraId="212EEAC2" w14:textId="77777777" w:rsidTr="0087649E">
        <w:trPr>
          <w:trHeight w:val="9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9AFAA09" w14:textId="77777777" w:rsidR="0087649E" w:rsidRPr="0087649E" w:rsidRDefault="0087649E" w:rsidP="0087649E">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Rosa Raquel Flores Mejía</w:t>
            </w:r>
          </w:p>
        </w:tc>
        <w:tc>
          <w:tcPr>
            <w:tcW w:w="0" w:type="auto"/>
            <w:tcBorders>
              <w:top w:val="nil"/>
              <w:left w:val="nil"/>
              <w:bottom w:val="single" w:sz="8" w:space="0" w:color="auto"/>
              <w:right w:val="single" w:sz="8" w:space="0" w:color="auto"/>
            </w:tcBorders>
            <w:shd w:val="clear" w:color="auto" w:fill="auto"/>
            <w:vAlign w:val="center"/>
            <w:hideMark/>
          </w:tcPr>
          <w:p w14:paraId="031AE2AE" w14:textId="77777777" w:rsidR="0087649E" w:rsidRPr="0087649E" w:rsidRDefault="0087649E" w:rsidP="0087649E">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eastAsia="es-SV"/>
              </w:rPr>
              <w:t xml:space="preserve">Por servicios de limpieza de espacios públicos en fin de semana del 02 al 31 de julio de 2022. </w:t>
            </w:r>
          </w:p>
        </w:tc>
        <w:tc>
          <w:tcPr>
            <w:tcW w:w="0" w:type="auto"/>
            <w:tcBorders>
              <w:top w:val="nil"/>
              <w:left w:val="nil"/>
              <w:bottom w:val="single" w:sz="8" w:space="0" w:color="auto"/>
              <w:right w:val="single" w:sz="8" w:space="0" w:color="auto"/>
            </w:tcBorders>
            <w:shd w:val="clear" w:color="auto" w:fill="auto"/>
            <w:noWrap/>
            <w:vAlign w:val="center"/>
            <w:hideMark/>
          </w:tcPr>
          <w:p w14:paraId="3976E4A9" w14:textId="77777777" w:rsidR="0087649E" w:rsidRPr="0087649E" w:rsidRDefault="0087649E" w:rsidP="0087649E">
            <w:pPr>
              <w:spacing w:after="0" w:line="240" w:lineRule="auto"/>
              <w:jc w:val="right"/>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$100.00</w:t>
            </w:r>
          </w:p>
        </w:tc>
      </w:tr>
    </w:tbl>
    <w:p w14:paraId="4C92441C" w14:textId="3C5064FD" w:rsidR="0087649E" w:rsidRPr="0087649E" w:rsidRDefault="0087649E">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6FB15CFB" w14:textId="0C868F01" w:rsidR="00515400" w:rsidRPr="00815C85" w:rsidRDefault="00515400" w:rsidP="00515400">
      <w:pPr>
        <w:spacing w:line="276" w:lineRule="auto"/>
        <w:jc w:val="both"/>
        <w:rPr>
          <w:rFonts w:ascii="Times New Roman" w:eastAsia="Times New Roman" w:hAnsi="Times New Roman" w:cs="Times New Roman"/>
          <w:color w:val="000000"/>
          <w:sz w:val="24"/>
          <w:szCs w:val="24"/>
          <w:lang w:eastAsia="es-ES"/>
        </w:rPr>
      </w:pPr>
      <w:r w:rsidRPr="00815C85">
        <w:rPr>
          <w:rFonts w:ascii="Times New Roman" w:hAnsi="Times New Roman" w:cs="Times New Roman"/>
          <w:b/>
          <w:sz w:val="24"/>
          <w:szCs w:val="24"/>
        </w:rPr>
        <w:t xml:space="preserve">ACUERDO NÚMERO ONCE: </w:t>
      </w:r>
      <w:r w:rsidRPr="00815C85">
        <w:rPr>
          <w:rFonts w:ascii="Times New Roman" w:hAnsi="Times New Roman" w:cs="Times New Roman"/>
          <w:sz w:val="24"/>
          <w:szCs w:val="24"/>
        </w:rPr>
        <w:t>Este</w:t>
      </w:r>
      <w:r w:rsidRPr="00815C85">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p>
    <w:p w14:paraId="0808A004" w14:textId="0C309176" w:rsidR="00AF4CE1" w:rsidRDefault="00815C85" w:rsidP="00AF4CE1">
      <w:pPr>
        <w:pStyle w:val="Prrafodelista"/>
        <w:numPr>
          <w:ilvl w:val="0"/>
          <w:numId w:val="22"/>
        </w:numPr>
        <w:jc w:val="both"/>
        <w:rPr>
          <w:rFonts w:ascii="Times New Roman" w:hAnsi="Times New Roman" w:cs="Times New Roman"/>
          <w:noProof/>
          <w:sz w:val="24"/>
          <w:szCs w:val="24"/>
        </w:rPr>
      </w:pPr>
      <w:r w:rsidRPr="00AF4CE1">
        <w:rPr>
          <w:rFonts w:ascii="Times New Roman" w:hAnsi="Times New Roman" w:cs="Times New Roman"/>
          <w:noProof/>
          <w:sz w:val="24"/>
          <w:szCs w:val="24"/>
        </w:rPr>
        <w:t xml:space="preserve">En vista de la solicitud </w:t>
      </w:r>
      <w:r w:rsidR="00AF4CE1">
        <w:rPr>
          <w:rFonts w:ascii="Times New Roman" w:hAnsi="Times New Roman" w:cs="Times New Roman"/>
          <w:noProof/>
          <w:sz w:val="24"/>
          <w:szCs w:val="24"/>
        </w:rPr>
        <w:t xml:space="preserve">presentada </w:t>
      </w:r>
      <w:r w:rsidRPr="00AF4CE1">
        <w:rPr>
          <w:rFonts w:ascii="Times New Roman" w:hAnsi="Times New Roman" w:cs="Times New Roman"/>
          <w:noProof/>
          <w:sz w:val="24"/>
          <w:szCs w:val="24"/>
        </w:rPr>
        <w:t xml:space="preserve">por la unidad de catastro Licenciado Carlos Ernesto Cativo Duran y sindico municipal Profesor Fredy Geovany Sandoval, en la cual exponen </w:t>
      </w:r>
      <w:r w:rsidR="00AF4CE1">
        <w:rPr>
          <w:rFonts w:ascii="Times New Roman" w:hAnsi="Times New Roman" w:cs="Times New Roman"/>
          <w:noProof/>
          <w:sz w:val="24"/>
          <w:szCs w:val="24"/>
        </w:rPr>
        <w:t xml:space="preserve">la problemática entre los señores Felix Pineda y </w:t>
      </w:r>
      <w:r w:rsidR="00AF4CE1" w:rsidRPr="00AF4CE1">
        <w:rPr>
          <w:rFonts w:ascii="Times New Roman" w:hAnsi="Times New Roman" w:cs="Times New Roman"/>
          <w:noProof/>
          <w:sz w:val="24"/>
          <w:szCs w:val="24"/>
        </w:rPr>
        <w:t xml:space="preserve">Oscar </w:t>
      </w:r>
      <w:r w:rsidR="00AF4CE1">
        <w:rPr>
          <w:rFonts w:ascii="Times New Roman" w:hAnsi="Times New Roman" w:cs="Times New Roman"/>
          <w:noProof/>
          <w:sz w:val="24"/>
          <w:szCs w:val="24"/>
        </w:rPr>
        <w:t>A</w:t>
      </w:r>
      <w:r w:rsidR="00AF4CE1" w:rsidRPr="00AF4CE1">
        <w:rPr>
          <w:rFonts w:ascii="Times New Roman" w:hAnsi="Times New Roman" w:cs="Times New Roman"/>
          <w:noProof/>
          <w:sz w:val="24"/>
          <w:szCs w:val="24"/>
        </w:rPr>
        <w:t>ntonio Flores</w:t>
      </w:r>
      <w:r w:rsidR="00AF4CE1">
        <w:rPr>
          <w:rFonts w:ascii="Times New Roman" w:hAnsi="Times New Roman" w:cs="Times New Roman"/>
          <w:noProof/>
          <w:sz w:val="24"/>
          <w:szCs w:val="24"/>
        </w:rPr>
        <w:t xml:space="preserve">, por la </w:t>
      </w:r>
      <w:r w:rsidR="009A6175">
        <w:rPr>
          <w:rFonts w:ascii="Times New Roman" w:hAnsi="Times New Roman" w:cs="Times New Roman"/>
          <w:noProof/>
          <w:sz w:val="24"/>
          <w:szCs w:val="24"/>
        </w:rPr>
        <w:t xml:space="preserve">final </w:t>
      </w:r>
      <w:r w:rsidR="00AF4CE1">
        <w:rPr>
          <w:rFonts w:ascii="Times New Roman" w:hAnsi="Times New Roman" w:cs="Times New Roman"/>
          <w:noProof/>
          <w:sz w:val="24"/>
          <w:szCs w:val="24"/>
        </w:rPr>
        <w:t xml:space="preserve">calle con numero de parcela 50028, la cual fue ostruida por el señor Felix Pineda y deja sin acceso al señor Oscar </w:t>
      </w:r>
      <w:r w:rsidR="0042612E">
        <w:rPr>
          <w:rFonts w:ascii="Times New Roman" w:hAnsi="Times New Roman" w:cs="Times New Roman"/>
          <w:noProof/>
          <w:sz w:val="24"/>
          <w:szCs w:val="24"/>
        </w:rPr>
        <w:t xml:space="preserve">Antonio Flores; se realizo la </w:t>
      </w:r>
      <w:r w:rsidR="0042612E" w:rsidRPr="0042612E">
        <w:rPr>
          <w:rFonts w:ascii="Times New Roman" w:hAnsi="Times New Roman" w:cs="Times New Roman"/>
          <w:noProof/>
          <w:sz w:val="24"/>
          <w:szCs w:val="24"/>
        </w:rPr>
        <w:t>inspección</w:t>
      </w:r>
      <w:r w:rsidR="00AF4CE1">
        <w:rPr>
          <w:rFonts w:ascii="Times New Roman" w:hAnsi="Times New Roman" w:cs="Times New Roman"/>
          <w:noProof/>
          <w:sz w:val="24"/>
          <w:szCs w:val="24"/>
        </w:rPr>
        <w:t xml:space="preserve"> </w:t>
      </w:r>
      <w:r w:rsidR="0042612E">
        <w:rPr>
          <w:rFonts w:ascii="Times New Roman" w:hAnsi="Times New Roman" w:cs="Times New Roman"/>
          <w:noProof/>
          <w:sz w:val="24"/>
          <w:szCs w:val="24"/>
        </w:rPr>
        <w:t xml:space="preserve">por parte de la unidad de catastro y sindicatura teniendo como base una copia </w:t>
      </w:r>
      <w:r w:rsidR="008A65D1">
        <w:rPr>
          <w:rFonts w:ascii="Times New Roman" w:hAnsi="Times New Roman" w:cs="Times New Roman"/>
          <w:noProof/>
          <w:sz w:val="24"/>
          <w:szCs w:val="24"/>
        </w:rPr>
        <w:t xml:space="preserve">del mapa catastral del área; </w:t>
      </w:r>
      <w:r w:rsidR="0042612E">
        <w:rPr>
          <w:rFonts w:ascii="Times New Roman" w:hAnsi="Times New Roman" w:cs="Times New Roman"/>
          <w:noProof/>
          <w:sz w:val="24"/>
          <w:szCs w:val="24"/>
        </w:rPr>
        <w:t>emitida por el Centro Nacional de R</w:t>
      </w:r>
      <w:r w:rsidR="00AF4CE1" w:rsidRPr="00AF4CE1">
        <w:rPr>
          <w:rFonts w:ascii="Times New Roman" w:hAnsi="Times New Roman" w:cs="Times New Roman"/>
          <w:noProof/>
          <w:sz w:val="24"/>
          <w:szCs w:val="24"/>
        </w:rPr>
        <w:t>egistros, de San Vicente,</w:t>
      </w:r>
      <w:r w:rsidR="00AF4CE1">
        <w:rPr>
          <w:rFonts w:ascii="Times New Roman" w:hAnsi="Times New Roman" w:cs="Times New Roman"/>
          <w:noProof/>
          <w:sz w:val="24"/>
          <w:szCs w:val="24"/>
        </w:rPr>
        <w:t xml:space="preserve"> y se puede verificar que la parcela 50028 es parte de la calle y no pertenece a ninguno de los dos cuidadanos, por t</w:t>
      </w:r>
      <w:r w:rsidR="008A65D1">
        <w:rPr>
          <w:rFonts w:ascii="Times New Roman" w:hAnsi="Times New Roman" w:cs="Times New Roman"/>
          <w:noProof/>
          <w:sz w:val="24"/>
          <w:szCs w:val="24"/>
        </w:rPr>
        <w:t xml:space="preserve">anto; Se autoriza a las unidades de catastro representada por el </w:t>
      </w:r>
      <w:r w:rsidR="00AF4CE1" w:rsidRPr="00AF4CE1">
        <w:rPr>
          <w:rFonts w:ascii="Times New Roman" w:hAnsi="Times New Roman" w:cs="Times New Roman"/>
          <w:noProof/>
          <w:sz w:val="24"/>
          <w:szCs w:val="24"/>
        </w:rPr>
        <w:t>Licenciado Carlos Ernesto Cativo Duran y sindico municipal Profesor Fredy Geovany Sandoval</w:t>
      </w:r>
      <w:r w:rsidR="00AF4CE1">
        <w:rPr>
          <w:rFonts w:ascii="Times New Roman" w:hAnsi="Times New Roman" w:cs="Times New Roman"/>
          <w:noProof/>
          <w:sz w:val="24"/>
          <w:szCs w:val="24"/>
        </w:rPr>
        <w:t>, para ejecutar el procedimiento establecido por la ley para evitar ostrucciones de la final calle con n</w:t>
      </w:r>
      <w:r w:rsidR="009A6175">
        <w:rPr>
          <w:rFonts w:ascii="Times New Roman" w:hAnsi="Times New Roman" w:cs="Times New Roman"/>
          <w:noProof/>
          <w:sz w:val="24"/>
          <w:szCs w:val="24"/>
        </w:rPr>
        <w:t>ú</w:t>
      </w:r>
      <w:r w:rsidR="00AF4CE1">
        <w:rPr>
          <w:rFonts w:ascii="Times New Roman" w:hAnsi="Times New Roman" w:cs="Times New Roman"/>
          <w:noProof/>
          <w:sz w:val="24"/>
          <w:szCs w:val="24"/>
        </w:rPr>
        <w:t>mero de parcela  50028.</w:t>
      </w:r>
      <w:r w:rsidR="00AF4CE1" w:rsidRPr="00AF4CE1">
        <w:rPr>
          <w:rFonts w:ascii="Times New Roman" w:hAnsi="Times New Roman" w:cs="Times New Roman"/>
          <w:b/>
          <w:bCs/>
          <w:noProof/>
          <w:sz w:val="24"/>
          <w:szCs w:val="24"/>
        </w:rPr>
        <w:t>CERTIFIQUESE Y COMUNIQUESE.-</w:t>
      </w:r>
      <w:r w:rsidR="00AF4CE1">
        <w:rPr>
          <w:rFonts w:ascii="Times New Roman" w:hAnsi="Times New Roman" w:cs="Times New Roman"/>
          <w:noProof/>
          <w:sz w:val="24"/>
          <w:szCs w:val="24"/>
        </w:rPr>
        <w:t xml:space="preserve"> </w:t>
      </w:r>
      <w:r w:rsidR="003C2461">
        <w:rPr>
          <w:rFonts w:ascii="Times New Roman" w:hAnsi="Times New Roman" w:cs="Times New Roman"/>
          <w:noProof/>
          <w:sz w:val="24"/>
          <w:szCs w:val="24"/>
        </w:rPr>
        <w:t>///////////////////////////////////////////////////////////////////////////////////////////</w:t>
      </w:r>
    </w:p>
    <w:p w14:paraId="371B5B36" w14:textId="4EA932A2" w:rsidR="002E0BA6" w:rsidRDefault="001B26C1" w:rsidP="002E0BA6">
      <w:pPr>
        <w:spacing w:line="276" w:lineRule="auto"/>
        <w:jc w:val="both"/>
        <w:rPr>
          <w:rFonts w:ascii="Times New Roman" w:hAnsi="Times New Roman" w:cs="Times New Roman"/>
          <w:noProof/>
          <w:sz w:val="24"/>
          <w:szCs w:val="24"/>
        </w:rPr>
      </w:pPr>
      <w:r w:rsidRPr="00815C85">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15C85">
        <w:rPr>
          <w:rFonts w:ascii="Times New Roman" w:hAnsi="Times New Roman" w:cs="Times New Roman"/>
          <w:b/>
          <w:sz w:val="24"/>
          <w:szCs w:val="24"/>
        </w:rPr>
        <w:t xml:space="preserve">: </w:t>
      </w:r>
      <w:r w:rsidRPr="00815C85">
        <w:rPr>
          <w:rFonts w:ascii="Times New Roman" w:hAnsi="Times New Roman" w:cs="Times New Roman"/>
          <w:sz w:val="24"/>
          <w:szCs w:val="24"/>
        </w:rPr>
        <w:t>Este</w:t>
      </w:r>
      <w:r w:rsidRPr="00815C85">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2E0BA6">
        <w:rPr>
          <w:rFonts w:ascii="Times New Roman" w:eastAsia="Times New Roman" w:hAnsi="Times New Roman" w:cs="Times New Roman"/>
          <w:color w:val="000000"/>
          <w:sz w:val="24"/>
          <w:szCs w:val="24"/>
          <w:lang w:eastAsia="es-ES"/>
        </w:rPr>
        <w:t xml:space="preserve">considerando </w:t>
      </w:r>
      <w:r w:rsidR="0077191A" w:rsidRPr="002E0BA6">
        <w:rPr>
          <w:rFonts w:ascii="Times New Roman" w:hAnsi="Times New Roman" w:cs="Times New Roman"/>
          <w:noProof/>
          <w:sz w:val="24"/>
          <w:szCs w:val="24"/>
        </w:rPr>
        <w:t xml:space="preserve">la solicitud presentada por la Asociación de Desarrollo Comunal del canton molineros ADESCOMOL, donde solicitan apoyo con la gestión </w:t>
      </w:r>
      <w:r w:rsidR="00E816DD" w:rsidRPr="002E0BA6">
        <w:rPr>
          <w:rFonts w:ascii="Times New Roman" w:hAnsi="Times New Roman" w:cs="Times New Roman"/>
          <w:noProof/>
          <w:sz w:val="24"/>
          <w:szCs w:val="24"/>
        </w:rPr>
        <w:t xml:space="preserve">para colocar </w:t>
      </w:r>
      <w:r w:rsidR="0077191A" w:rsidRPr="002E0BA6">
        <w:rPr>
          <w:rFonts w:ascii="Times New Roman" w:hAnsi="Times New Roman" w:cs="Times New Roman"/>
          <w:noProof/>
          <w:sz w:val="24"/>
          <w:szCs w:val="24"/>
        </w:rPr>
        <w:t xml:space="preserve">la </w:t>
      </w:r>
      <w:r w:rsidR="00E816DD" w:rsidRPr="002E0BA6">
        <w:rPr>
          <w:rFonts w:ascii="Times New Roman" w:hAnsi="Times New Roman" w:cs="Times New Roman"/>
          <w:color w:val="202124"/>
          <w:sz w:val="24"/>
          <w:szCs w:val="24"/>
          <w:shd w:val="clear" w:color="auto" w:fill="FFFFFF"/>
        </w:rPr>
        <w:t>acometida</w:t>
      </w:r>
      <w:r w:rsidR="00E816DD" w:rsidRPr="002E0BA6">
        <w:rPr>
          <w:rFonts w:ascii="Times New Roman" w:hAnsi="Times New Roman" w:cs="Times New Roman"/>
          <w:noProof/>
          <w:sz w:val="24"/>
          <w:szCs w:val="24"/>
        </w:rPr>
        <w:t xml:space="preserve"> d</w:t>
      </w:r>
      <w:r w:rsidR="0077191A" w:rsidRPr="002E0BA6">
        <w:rPr>
          <w:rFonts w:ascii="Times New Roman" w:hAnsi="Times New Roman" w:cs="Times New Roman"/>
          <w:noProof/>
          <w:sz w:val="24"/>
          <w:szCs w:val="24"/>
        </w:rPr>
        <w:t>e agua potable en casa comunal de cantón molineros; por tanto, el concejo municipal</w:t>
      </w:r>
      <w:r w:rsidR="002E0BA6">
        <w:rPr>
          <w:rFonts w:ascii="Times New Roman" w:hAnsi="Times New Roman" w:cs="Times New Roman"/>
          <w:noProof/>
          <w:sz w:val="24"/>
          <w:szCs w:val="24"/>
        </w:rPr>
        <w:t xml:space="preserve"> por unanimidad </w:t>
      </w:r>
      <w:r w:rsidR="0077191A" w:rsidRPr="002E0BA6">
        <w:rPr>
          <w:rFonts w:ascii="Times New Roman" w:hAnsi="Times New Roman" w:cs="Times New Roman"/>
          <w:noProof/>
          <w:sz w:val="24"/>
          <w:szCs w:val="24"/>
        </w:rPr>
        <w:t>acuerda:</w:t>
      </w:r>
      <w:r w:rsidR="002E0BA6">
        <w:rPr>
          <w:rFonts w:ascii="Times New Roman" w:hAnsi="Times New Roman" w:cs="Times New Roman"/>
          <w:noProof/>
          <w:sz w:val="24"/>
          <w:szCs w:val="24"/>
        </w:rPr>
        <w:t xml:space="preserve"> /////////////////////////////////////////////////////////</w:t>
      </w:r>
    </w:p>
    <w:p w14:paraId="4F6968AB" w14:textId="73BD3EA3" w:rsidR="009965A7" w:rsidRPr="00FF4300" w:rsidRDefault="0077191A" w:rsidP="002E0BA6">
      <w:pPr>
        <w:pStyle w:val="Prrafodelista"/>
        <w:numPr>
          <w:ilvl w:val="0"/>
          <w:numId w:val="22"/>
        </w:numPr>
        <w:spacing w:line="276" w:lineRule="auto"/>
        <w:jc w:val="both"/>
        <w:rPr>
          <w:rFonts w:ascii="Times New Roman" w:eastAsia="Times New Roman" w:hAnsi="Times New Roman" w:cs="Times New Roman"/>
          <w:color w:val="000000"/>
          <w:sz w:val="24"/>
          <w:szCs w:val="24"/>
          <w:lang w:eastAsia="es-ES"/>
        </w:rPr>
      </w:pPr>
      <w:r w:rsidRPr="002E0BA6">
        <w:rPr>
          <w:rFonts w:ascii="Times New Roman" w:hAnsi="Times New Roman" w:cs="Times New Roman"/>
          <w:noProof/>
          <w:sz w:val="24"/>
          <w:szCs w:val="24"/>
        </w:rPr>
        <w:t>Apoyar con la do</w:t>
      </w:r>
      <w:r w:rsidR="00E816DD" w:rsidRPr="002E0BA6">
        <w:rPr>
          <w:rFonts w:ascii="Times New Roman" w:hAnsi="Times New Roman" w:cs="Times New Roman"/>
          <w:noProof/>
          <w:sz w:val="24"/>
          <w:szCs w:val="24"/>
        </w:rPr>
        <w:t>cu</w:t>
      </w:r>
      <w:r w:rsidRPr="002E0BA6">
        <w:rPr>
          <w:rFonts w:ascii="Times New Roman" w:hAnsi="Times New Roman" w:cs="Times New Roman"/>
          <w:noProof/>
          <w:sz w:val="24"/>
          <w:szCs w:val="24"/>
        </w:rPr>
        <w:t>m</w:t>
      </w:r>
      <w:r w:rsidR="00E816DD" w:rsidRPr="002E0BA6">
        <w:rPr>
          <w:rFonts w:ascii="Times New Roman" w:hAnsi="Times New Roman" w:cs="Times New Roman"/>
          <w:noProof/>
          <w:sz w:val="24"/>
          <w:szCs w:val="24"/>
        </w:rPr>
        <w:t>e</w:t>
      </w:r>
      <w:r w:rsidRPr="002E0BA6">
        <w:rPr>
          <w:rFonts w:ascii="Times New Roman" w:hAnsi="Times New Roman" w:cs="Times New Roman"/>
          <w:noProof/>
          <w:sz w:val="24"/>
          <w:szCs w:val="24"/>
        </w:rPr>
        <w:t>ntación</w:t>
      </w:r>
      <w:r w:rsidR="00E816DD" w:rsidRPr="002E0BA6">
        <w:rPr>
          <w:rFonts w:ascii="Times New Roman" w:hAnsi="Times New Roman" w:cs="Times New Roman"/>
          <w:noProof/>
          <w:sz w:val="24"/>
          <w:szCs w:val="24"/>
        </w:rPr>
        <w:t xml:space="preserve"> requerida para desarrollar el proyecto de abastecimiento de agua potable en la casa comunal </w:t>
      </w:r>
      <w:r w:rsidR="00AE7669" w:rsidRPr="002E0BA6">
        <w:rPr>
          <w:rFonts w:ascii="Times New Roman" w:hAnsi="Times New Roman" w:cs="Times New Roman"/>
          <w:noProof/>
          <w:sz w:val="24"/>
          <w:szCs w:val="24"/>
        </w:rPr>
        <w:t xml:space="preserve">de molineros, </w:t>
      </w:r>
      <w:r w:rsidR="00E816DD" w:rsidRPr="002E0BA6">
        <w:rPr>
          <w:rFonts w:ascii="Times New Roman" w:hAnsi="Times New Roman" w:cs="Times New Roman"/>
          <w:noProof/>
          <w:sz w:val="24"/>
          <w:szCs w:val="24"/>
        </w:rPr>
        <w:t>que ha sido una necesidad de muchos año, ya que detodos es conosido que el agua potable es vital para todos los seres vivos, y en este caso ayudara al desarrollo de eventos que son de beneficio para toda la comunidad (niños, jovenes</w:t>
      </w:r>
      <w:r w:rsidR="00AE7669" w:rsidRPr="002E0BA6">
        <w:rPr>
          <w:rFonts w:ascii="Times New Roman" w:hAnsi="Times New Roman" w:cs="Times New Roman"/>
          <w:noProof/>
          <w:sz w:val="24"/>
          <w:szCs w:val="24"/>
        </w:rPr>
        <w:t xml:space="preserve">, </w:t>
      </w:r>
      <w:r w:rsidR="00E816DD" w:rsidRPr="002E0BA6">
        <w:rPr>
          <w:rFonts w:ascii="Times New Roman" w:hAnsi="Times New Roman" w:cs="Times New Roman"/>
          <w:noProof/>
          <w:sz w:val="24"/>
          <w:szCs w:val="24"/>
        </w:rPr>
        <w:t>adultos</w:t>
      </w:r>
      <w:r w:rsidR="00AE7669" w:rsidRPr="002E0BA6">
        <w:rPr>
          <w:rFonts w:ascii="Times New Roman" w:hAnsi="Times New Roman" w:cs="Times New Roman"/>
          <w:noProof/>
          <w:sz w:val="24"/>
          <w:szCs w:val="24"/>
        </w:rPr>
        <w:t xml:space="preserve"> y adultos mayores</w:t>
      </w:r>
      <w:r w:rsidR="00E816DD" w:rsidRPr="002E0BA6">
        <w:rPr>
          <w:rFonts w:ascii="Times New Roman" w:hAnsi="Times New Roman" w:cs="Times New Roman"/>
          <w:noProof/>
          <w:sz w:val="24"/>
          <w:szCs w:val="24"/>
        </w:rPr>
        <w:t xml:space="preserve">).- </w:t>
      </w:r>
      <w:r w:rsidR="00E816DD" w:rsidRPr="00FF4300">
        <w:rPr>
          <w:rFonts w:ascii="Times New Roman" w:hAnsi="Times New Roman" w:cs="Times New Roman"/>
          <w:b/>
          <w:bCs/>
          <w:noProof/>
          <w:sz w:val="24"/>
          <w:szCs w:val="24"/>
        </w:rPr>
        <w:t>CERTIFIQUESE Y COMUNIQUESE.-</w:t>
      </w:r>
      <w:r w:rsidR="002E0BA6" w:rsidRPr="00FF4300">
        <w:rPr>
          <w:rFonts w:ascii="Times New Roman" w:hAnsi="Times New Roman" w:cs="Times New Roman"/>
          <w:b/>
          <w:bCs/>
          <w:noProof/>
          <w:sz w:val="24"/>
          <w:szCs w:val="24"/>
        </w:rPr>
        <w:t xml:space="preserve"> //////////////////////////////</w:t>
      </w:r>
      <w:r w:rsidR="00C266E0" w:rsidRPr="00FF4300">
        <w:rPr>
          <w:rFonts w:ascii="Times New Roman" w:hAnsi="Times New Roman" w:cs="Times New Roman"/>
          <w:b/>
          <w:bCs/>
          <w:noProof/>
          <w:sz w:val="24"/>
          <w:szCs w:val="24"/>
        </w:rPr>
        <w:t>//////////////////////////////</w:t>
      </w:r>
    </w:p>
    <w:p w14:paraId="0787A2C1" w14:textId="77777777" w:rsidR="00F70421" w:rsidRPr="00FF4300" w:rsidRDefault="009965A7" w:rsidP="00F70421">
      <w:pPr>
        <w:spacing w:line="276" w:lineRule="auto"/>
        <w:jc w:val="both"/>
        <w:rPr>
          <w:rFonts w:ascii="Times New Roman" w:hAnsi="Times New Roman" w:cs="Times New Roman"/>
          <w:b/>
          <w:bCs/>
          <w:noProof/>
          <w:sz w:val="24"/>
          <w:szCs w:val="24"/>
        </w:rPr>
      </w:pPr>
      <w:r w:rsidRPr="00FF4300">
        <w:rPr>
          <w:rFonts w:ascii="Times New Roman" w:hAnsi="Times New Roman" w:cs="Times New Roman"/>
          <w:b/>
          <w:sz w:val="24"/>
          <w:szCs w:val="24"/>
        </w:rPr>
        <w:lastRenderedPageBreak/>
        <w:t xml:space="preserve">ACUERDO NÚMERO TRECE: </w:t>
      </w:r>
      <w:r w:rsidR="00C266E0" w:rsidRPr="00FF4300">
        <w:rPr>
          <w:rFonts w:ascii="Times New Roman" w:hAnsi="Times New Roman" w:cs="Times New Roman"/>
          <w:sz w:val="24"/>
          <w:szCs w:val="24"/>
        </w:rPr>
        <w:t>Este</w:t>
      </w:r>
      <w:r w:rsidR="00C266E0" w:rsidRPr="00FF4300">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w:t>
      </w:r>
      <w:r w:rsidR="00C266E0" w:rsidRPr="00FF4300">
        <w:rPr>
          <w:rFonts w:ascii="Times New Roman" w:hAnsi="Times New Roman" w:cs="Times New Roman"/>
          <w:noProof/>
          <w:sz w:val="24"/>
          <w:szCs w:val="24"/>
        </w:rPr>
        <w:t>la solicitud presentada por la Asociación de Desarrollo Comunal del C</w:t>
      </w:r>
      <w:r w:rsidR="00CE00FD" w:rsidRPr="00FF4300">
        <w:rPr>
          <w:rFonts w:ascii="Times New Roman" w:hAnsi="Times New Roman" w:cs="Times New Roman"/>
          <w:noProof/>
          <w:sz w:val="24"/>
          <w:szCs w:val="24"/>
        </w:rPr>
        <w:t>antó</w:t>
      </w:r>
      <w:r w:rsidR="00C266E0" w:rsidRPr="00FF4300">
        <w:rPr>
          <w:rFonts w:ascii="Times New Roman" w:hAnsi="Times New Roman" w:cs="Times New Roman"/>
          <w:noProof/>
          <w:sz w:val="24"/>
          <w:szCs w:val="24"/>
        </w:rPr>
        <w:t>n Molineros ADESCOMOL, dond</w:t>
      </w:r>
      <w:r w:rsidR="00851975" w:rsidRPr="00FF4300">
        <w:rPr>
          <w:rFonts w:ascii="Times New Roman" w:hAnsi="Times New Roman" w:cs="Times New Roman"/>
          <w:noProof/>
          <w:sz w:val="24"/>
          <w:szCs w:val="24"/>
        </w:rPr>
        <w:t xml:space="preserve">e solicitan apoyo </w:t>
      </w:r>
      <w:r w:rsidR="001C4AD5" w:rsidRPr="00FF4300">
        <w:rPr>
          <w:rFonts w:ascii="Times New Roman" w:hAnsi="Times New Roman" w:cs="Times New Roman"/>
          <w:noProof/>
          <w:sz w:val="24"/>
          <w:szCs w:val="24"/>
        </w:rPr>
        <w:t xml:space="preserve">con la ubicación del CBI del canton molineros, para lo cual se autoriza al sindico municipal </w:t>
      </w:r>
      <w:r w:rsidR="00CE00FD" w:rsidRPr="00FF4300">
        <w:rPr>
          <w:rFonts w:ascii="Times New Roman" w:hAnsi="Times New Roman" w:cs="Times New Roman"/>
          <w:noProof/>
          <w:sz w:val="24"/>
          <w:szCs w:val="24"/>
        </w:rPr>
        <w:t xml:space="preserve">Fredy Geovany Sandoval </w:t>
      </w:r>
      <w:r w:rsidR="00C266E0" w:rsidRPr="00FF4300">
        <w:rPr>
          <w:rFonts w:ascii="Times New Roman" w:hAnsi="Times New Roman" w:cs="Times New Roman"/>
          <w:noProof/>
          <w:sz w:val="24"/>
          <w:szCs w:val="24"/>
        </w:rPr>
        <w:t xml:space="preserve">para </w:t>
      </w:r>
      <w:r w:rsidR="00CE00FD" w:rsidRPr="00FF4300">
        <w:rPr>
          <w:rFonts w:ascii="Times New Roman" w:hAnsi="Times New Roman" w:cs="Times New Roman"/>
          <w:noProof/>
          <w:sz w:val="24"/>
          <w:szCs w:val="24"/>
        </w:rPr>
        <w:t xml:space="preserve">brirdar el apoyo correspondiente a la asociación y en caso de ser necesariro, iniciar un proceso de comodato con la Asociacion de Desarrollo Comunal de Molineros de una parte del terreno donde esta ubicado el dispensario medico, en la lotificación Santa Maria del cantón Molineros de Verapaz.- </w:t>
      </w:r>
      <w:r w:rsidR="00C266E0" w:rsidRPr="00FF4300">
        <w:rPr>
          <w:rFonts w:ascii="Times New Roman" w:hAnsi="Times New Roman" w:cs="Times New Roman"/>
          <w:b/>
          <w:bCs/>
          <w:noProof/>
          <w:sz w:val="24"/>
          <w:szCs w:val="24"/>
        </w:rPr>
        <w:t>CERTIFIQUESE Y COMUNIQUESE.- ////////////////////////////////////////////////////////////</w:t>
      </w:r>
      <w:r w:rsidR="00CE00FD" w:rsidRPr="00FF4300">
        <w:rPr>
          <w:rFonts w:ascii="Times New Roman" w:hAnsi="Times New Roman" w:cs="Times New Roman"/>
          <w:b/>
          <w:bCs/>
          <w:noProof/>
          <w:sz w:val="24"/>
          <w:szCs w:val="24"/>
        </w:rPr>
        <w:t>/////////////////////////////////////////</w:t>
      </w:r>
    </w:p>
    <w:p w14:paraId="1C9CF392" w14:textId="5718CA33" w:rsidR="00CB5FBE" w:rsidRPr="00FF4300" w:rsidRDefault="00CB5FBE" w:rsidP="00F70421">
      <w:pPr>
        <w:spacing w:line="276" w:lineRule="auto"/>
        <w:jc w:val="both"/>
        <w:rPr>
          <w:rFonts w:ascii="Times New Roman" w:hAnsi="Times New Roman" w:cs="Times New Roman"/>
          <w:sz w:val="24"/>
          <w:szCs w:val="24"/>
        </w:rPr>
      </w:pPr>
      <w:r w:rsidRPr="00FF4300">
        <w:rPr>
          <w:rFonts w:ascii="Times New Roman" w:hAnsi="Times New Roman" w:cs="Times New Roman"/>
          <w:b/>
          <w:sz w:val="24"/>
          <w:szCs w:val="24"/>
        </w:rPr>
        <w:t xml:space="preserve">ACUERDO NÚMERO CATORCE: </w:t>
      </w:r>
      <w:r w:rsidRPr="00FF4300">
        <w:rPr>
          <w:rFonts w:ascii="Times New Roman" w:hAnsi="Times New Roman" w:cs="Times New Roman"/>
          <w:sz w:val="24"/>
          <w:szCs w:val="24"/>
        </w:rPr>
        <w:t>Este</w:t>
      </w:r>
      <w:r w:rsidRPr="00FF4300">
        <w:rPr>
          <w:rFonts w:ascii="Times New Roman" w:eastAsia="Times New Roman" w:hAnsi="Times New Roman" w:cs="Times New Roman"/>
          <w:color w:val="000000"/>
          <w:sz w:val="24"/>
          <w:szCs w:val="24"/>
          <w:lang w:eastAsia="es-ES"/>
        </w:rPr>
        <w:t xml:space="preserve"> Concejo Municipal en uso de las facultades legales que le confiere el Código Municipal, considerando </w:t>
      </w:r>
      <w:r w:rsidR="00A05994" w:rsidRPr="00FF4300">
        <w:rPr>
          <w:rFonts w:ascii="Times New Roman" w:eastAsia="Times New Roman" w:hAnsi="Times New Roman" w:cs="Times New Roman"/>
          <w:color w:val="000000"/>
          <w:sz w:val="24"/>
          <w:szCs w:val="24"/>
          <w:lang w:eastAsia="es-ES"/>
        </w:rPr>
        <w:t xml:space="preserve">I) </w:t>
      </w:r>
      <w:r w:rsidR="00AE43EB" w:rsidRPr="00FF4300">
        <w:rPr>
          <w:rFonts w:ascii="Times New Roman" w:hAnsi="Times New Roman" w:cs="Times New Roman"/>
          <w:noProof/>
          <w:sz w:val="24"/>
          <w:szCs w:val="24"/>
        </w:rPr>
        <w:t>L</w:t>
      </w:r>
      <w:r w:rsidRPr="00FF4300">
        <w:rPr>
          <w:rFonts w:ascii="Times New Roman" w:hAnsi="Times New Roman" w:cs="Times New Roman"/>
          <w:noProof/>
          <w:sz w:val="24"/>
          <w:szCs w:val="24"/>
        </w:rPr>
        <w:t>a solicitud presentada</w:t>
      </w:r>
      <w:r w:rsidR="007143EE" w:rsidRPr="00FF4300">
        <w:rPr>
          <w:rFonts w:ascii="Times New Roman" w:hAnsi="Times New Roman" w:cs="Times New Roman"/>
          <w:noProof/>
          <w:sz w:val="24"/>
          <w:szCs w:val="24"/>
        </w:rPr>
        <w:t xml:space="preserve"> en fecha trece de junio de dos mil veintidos,</w:t>
      </w:r>
      <w:r w:rsidRPr="00FF4300">
        <w:rPr>
          <w:rFonts w:ascii="Times New Roman" w:hAnsi="Times New Roman" w:cs="Times New Roman"/>
          <w:noProof/>
          <w:sz w:val="24"/>
          <w:szCs w:val="24"/>
        </w:rPr>
        <w:t xml:space="preserve"> por la licenciada Gilma Darlene Arevalo de Mejia Jueza de paz; </w:t>
      </w:r>
      <w:r w:rsidR="00A05994" w:rsidRPr="00FF4300">
        <w:rPr>
          <w:rFonts w:ascii="Times New Roman" w:hAnsi="Times New Roman" w:cs="Times New Roman"/>
          <w:sz w:val="24"/>
          <w:szCs w:val="24"/>
        </w:rPr>
        <w:t>sobre la formalización de la donación de una por</w:t>
      </w:r>
      <w:r w:rsidR="00AE43EB" w:rsidRPr="00FF4300">
        <w:rPr>
          <w:rFonts w:ascii="Times New Roman" w:hAnsi="Times New Roman" w:cs="Times New Roman"/>
          <w:sz w:val="24"/>
          <w:szCs w:val="24"/>
        </w:rPr>
        <w:t>ción de terreno perteneciente a la municipalidad,</w:t>
      </w:r>
      <w:r w:rsidR="00A05994" w:rsidRPr="00FF4300">
        <w:rPr>
          <w:rFonts w:ascii="Times New Roman" w:hAnsi="Times New Roman" w:cs="Times New Roman"/>
          <w:sz w:val="24"/>
          <w:szCs w:val="24"/>
        </w:rPr>
        <w:t xml:space="preserve"> II) Las actividades diversas del concejo municipal presidido por el señor Alcalde José Antonio Hernández Rodríguez, en el periodo constitucional del año 2009, según y con base a la sesión ordinaria de fecha 21 de septiembre de 2009, acta número 29, acuerdo número 3, en el cual se aprobó realizar la donación de una porc</w:t>
      </w:r>
      <w:r w:rsidR="00AE43EB" w:rsidRPr="00FF4300">
        <w:rPr>
          <w:rFonts w:ascii="Times New Roman" w:hAnsi="Times New Roman" w:cs="Times New Roman"/>
          <w:sz w:val="24"/>
          <w:szCs w:val="24"/>
        </w:rPr>
        <w:t>ión de terreno propiedad de la A</w:t>
      </w:r>
      <w:r w:rsidR="00A05994" w:rsidRPr="00FF4300">
        <w:rPr>
          <w:rFonts w:ascii="Times New Roman" w:hAnsi="Times New Roman" w:cs="Times New Roman"/>
          <w:sz w:val="24"/>
          <w:szCs w:val="24"/>
        </w:rPr>
        <w:t xml:space="preserve">lcaldía </w:t>
      </w:r>
      <w:r w:rsidR="00AE43EB" w:rsidRPr="00FF4300">
        <w:rPr>
          <w:rFonts w:ascii="Times New Roman" w:hAnsi="Times New Roman" w:cs="Times New Roman"/>
          <w:sz w:val="24"/>
          <w:szCs w:val="24"/>
        </w:rPr>
        <w:t>M</w:t>
      </w:r>
      <w:r w:rsidR="00A05994" w:rsidRPr="00FF4300">
        <w:rPr>
          <w:rFonts w:ascii="Times New Roman" w:hAnsi="Times New Roman" w:cs="Times New Roman"/>
          <w:sz w:val="24"/>
          <w:szCs w:val="24"/>
        </w:rPr>
        <w:t>unicipal a la corte suprema de Justicia</w:t>
      </w:r>
      <w:r w:rsidR="00A05994" w:rsidRPr="00FF4300">
        <w:rPr>
          <w:rFonts w:ascii="Times New Roman" w:hAnsi="Times New Roman" w:cs="Times New Roman"/>
          <w:b/>
          <w:sz w:val="24"/>
          <w:szCs w:val="24"/>
        </w:rPr>
        <w:t>; por tanto, y por considerar de vital ayuda la donación del terreno al Juzgado de paz, el concejo municipal por unanimidad Acuerda</w:t>
      </w:r>
      <w:r w:rsidR="00A05994" w:rsidRPr="00FF4300">
        <w:rPr>
          <w:rFonts w:ascii="Times New Roman" w:hAnsi="Times New Roman" w:cs="Times New Roman"/>
          <w:sz w:val="24"/>
          <w:szCs w:val="24"/>
        </w:rPr>
        <w:t xml:space="preserve">: I) </w:t>
      </w:r>
      <w:r w:rsidR="007143EE" w:rsidRPr="00FF4300">
        <w:rPr>
          <w:rFonts w:ascii="Times New Roman" w:hAnsi="Times New Roman" w:cs="Times New Roman"/>
          <w:sz w:val="24"/>
          <w:szCs w:val="24"/>
        </w:rPr>
        <w:t xml:space="preserve">Revocar y dejar sin efecto </w:t>
      </w:r>
      <w:r w:rsidR="00A05994" w:rsidRPr="00FF4300">
        <w:rPr>
          <w:rFonts w:ascii="Times New Roman" w:hAnsi="Times New Roman" w:cs="Times New Roman"/>
          <w:sz w:val="24"/>
          <w:szCs w:val="24"/>
        </w:rPr>
        <w:t xml:space="preserve">el acuerdo </w:t>
      </w:r>
      <w:r w:rsidR="007143EE" w:rsidRPr="00FF4300">
        <w:rPr>
          <w:rFonts w:ascii="Times New Roman" w:hAnsi="Times New Roman" w:cs="Times New Roman"/>
          <w:sz w:val="24"/>
          <w:szCs w:val="24"/>
        </w:rPr>
        <w:t xml:space="preserve">número dos </w:t>
      </w:r>
      <w:r w:rsidR="00A05994" w:rsidRPr="00FF4300">
        <w:rPr>
          <w:rFonts w:ascii="Times New Roman" w:hAnsi="Times New Roman" w:cs="Times New Roman"/>
          <w:sz w:val="24"/>
          <w:szCs w:val="24"/>
        </w:rPr>
        <w:t>de</w:t>
      </w:r>
      <w:r w:rsidR="007143EE" w:rsidRPr="00FF4300">
        <w:rPr>
          <w:rFonts w:ascii="Times New Roman" w:hAnsi="Times New Roman" w:cs="Times New Roman"/>
          <w:sz w:val="24"/>
          <w:szCs w:val="24"/>
        </w:rPr>
        <w:t xml:space="preserve"> acta número nueve de fecha veintiocho de agosto de dos mil veintiuno II) </w:t>
      </w:r>
      <w:r w:rsidR="00A05994" w:rsidRPr="00FF4300">
        <w:rPr>
          <w:rFonts w:ascii="Times New Roman" w:hAnsi="Times New Roman" w:cs="Times New Roman"/>
          <w:sz w:val="24"/>
          <w:szCs w:val="24"/>
        </w:rPr>
        <w:t xml:space="preserve"> </w:t>
      </w:r>
      <w:r w:rsidR="007143EE" w:rsidRPr="00FF4300">
        <w:rPr>
          <w:rFonts w:ascii="Times New Roman" w:hAnsi="Times New Roman" w:cs="Times New Roman"/>
          <w:sz w:val="24"/>
          <w:szCs w:val="24"/>
        </w:rPr>
        <w:t xml:space="preserve">Ratificar el acuerdo municipal de </w:t>
      </w:r>
      <w:r w:rsidR="00A05994" w:rsidRPr="00FF4300">
        <w:rPr>
          <w:rFonts w:ascii="Times New Roman" w:hAnsi="Times New Roman" w:cs="Times New Roman"/>
          <w:sz w:val="24"/>
          <w:szCs w:val="24"/>
        </w:rPr>
        <w:t xml:space="preserve">donación de acta número 29 de fecha 21 de septiembre de 2009, </w:t>
      </w:r>
      <w:r w:rsidR="007143EE" w:rsidRPr="00FF4300">
        <w:rPr>
          <w:rFonts w:ascii="Times New Roman" w:hAnsi="Times New Roman" w:cs="Times New Roman"/>
          <w:sz w:val="24"/>
          <w:szCs w:val="24"/>
        </w:rPr>
        <w:t>donde el concejo municipal de esa fecha aprueba la donación de un terreno con área superficial de 40.80 metros cuadrados, ubicado al sur del terreno perteneciente a la municipalidad, I</w:t>
      </w:r>
      <w:r w:rsidR="00AE43EB" w:rsidRPr="00FF4300">
        <w:rPr>
          <w:rFonts w:ascii="Times New Roman" w:hAnsi="Times New Roman" w:cs="Times New Roman"/>
          <w:sz w:val="24"/>
          <w:szCs w:val="24"/>
        </w:rPr>
        <w:t>I</w:t>
      </w:r>
      <w:r w:rsidR="007143EE" w:rsidRPr="00FF4300">
        <w:rPr>
          <w:rFonts w:ascii="Times New Roman" w:hAnsi="Times New Roman" w:cs="Times New Roman"/>
          <w:sz w:val="24"/>
          <w:szCs w:val="24"/>
        </w:rPr>
        <w:t xml:space="preserve">I) </w:t>
      </w:r>
      <w:r w:rsidR="00F70421" w:rsidRPr="00FF4300">
        <w:rPr>
          <w:rFonts w:ascii="Times New Roman" w:eastAsia="Times New Roman" w:hAnsi="Times New Roman" w:cs="Times New Roman"/>
          <w:b/>
          <w:color w:val="000000"/>
          <w:sz w:val="24"/>
          <w:szCs w:val="24"/>
          <w:lang w:eastAsia="es-ES"/>
        </w:rPr>
        <w:t xml:space="preserve">Autorizar al Señor Santos Redamis Campos Rivas Alcalde Municipal </w:t>
      </w:r>
      <w:r w:rsidR="00F70421" w:rsidRPr="00FF4300">
        <w:rPr>
          <w:rFonts w:ascii="Times New Roman" w:eastAsia="Times New Roman" w:hAnsi="Times New Roman" w:cs="Times New Roman"/>
          <w:color w:val="000000"/>
          <w:sz w:val="24"/>
          <w:szCs w:val="24"/>
          <w:lang w:eastAsia="es-ES"/>
        </w:rPr>
        <w:t>de Verapaz, Departamento de San Vicente, quien se identifica por medio de su DUI Nº cero dos tres nueve cuatro cero dos ocho guion siete expedido en la Ciudad de San Vicente el doce de octubre de dos mil dieciocho, para que pueda</w:t>
      </w:r>
      <w:r w:rsidR="00F70421" w:rsidRPr="00FF4300">
        <w:rPr>
          <w:rFonts w:ascii="Times New Roman" w:eastAsia="Times New Roman" w:hAnsi="Times New Roman" w:cs="Times New Roman"/>
          <w:b/>
          <w:color w:val="000000"/>
          <w:sz w:val="24"/>
          <w:szCs w:val="24"/>
          <w:lang w:eastAsia="es-ES"/>
        </w:rPr>
        <w:t xml:space="preserve"> </w:t>
      </w:r>
      <w:r w:rsidR="00AE43EB" w:rsidRPr="00FF4300">
        <w:rPr>
          <w:rFonts w:ascii="Times New Roman" w:hAnsi="Times New Roman" w:cs="Times New Roman"/>
          <w:b/>
          <w:sz w:val="24"/>
          <w:szCs w:val="24"/>
        </w:rPr>
        <w:t>represent</w:t>
      </w:r>
      <w:r w:rsidR="00F70421" w:rsidRPr="00FF4300">
        <w:rPr>
          <w:rFonts w:ascii="Times New Roman" w:hAnsi="Times New Roman" w:cs="Times New Roman"/>
          <w:b/>
          <w:sz w:val="24"/>
          <w:szCs w:val="24"/>
        </w:rPr>
        <w:t>ar</w:t>
      </w:r>
      <w:r w:rsidR="00AE43EB" w:rsidRPr="00FF4300">
        <w:rPr>
          <w:rFonts w:ascii="Times New Roman" w:hAnsi="Times New Roman" w:cs="Times New Roman"/>
          <w:b/>
          <w:sz w:val="24"/>
          <w:szCs w:val="24"/>
        </w:rPr>
        <w:t xml:space="preserve"> </w:t>
      </w:r>
      <w:r w:rsidR="005C47CF" w:rsidRPr="00FF4300">
        <w:rPr>
          <w:rFonts w:ascii="Times New Roman" w:hAnsi="Times New Roman" w:cs="Times New Roman"/>
          <w:b/>
          <w:sz w:val="24"/>
          <w:szCs w:val="24"/>
        </w:rPr>
        <w:t xml:space="preserve">a </w:t>
      </w:r>
      <w:r w:rsidR="007143EE" w:rsidRPr="00FF4300">
        <w:rPr>
          <w:rFonts w:ascii="Times New Roman" w:hAnsi="Times New Roman" w:cs="Times New Roman"/>
          <w:b/>
          <w:sz w:val="24"/>
          <w:szCs w:val="24"/>
        </w:rPr>
        <w:t xml:space="preserve">la municipalidad </w:t>
      </w:r>
      <w:r w:rsidR="005C47CF" w:rsidRPr="00FF4300">
        <w:rPr>
          <w:rFonts w:ascii="Times New Roman" w:hAnsi="Times New Roman" w:cs="Times New Roman"/>
          <w:b/>
          <w:sz w:val="24"/>
          <w:szCs w:val="24"/>
        </w:rPr>
        <w:t xml:space="preserve">y así lograr materializar el proceso de </w:t>
      </w:r>
      <w:r w:rsidR="007143EE" w:rsidRPr="00FF4300">
        <w:rPr>
          <w:rFonts w:ascii="Times New Roman" w:hAnsi="Times New Roman" w:cs="Times New Roman"/>
          <w:b/>
          <w:sz w:val="24"/>
          <w:szCs w:val="24"/>
        </w:rPr>
        <w:t>donación ante la corte suprema de justicia</w:t>
      </w:r>
      <w:r w:rsidR="005C47CF" w:rsidRPr="00FF4300">
        <w:rPr>
          <w:rFonts w:ascii="Times New Roman" w:hAnsi="Times New Roman" w:cs="Times New Roman"/>
          <w:b/>
          <w:sz w:val="24"/>
          <w:szCs w:val="24"/>
        </w:rPr>
        <w:t>, y pueda comparecer a otorgar la Escritura de Donación que se considere oportuna</w:t>
      </w:r>
      <w:r w:rsidR="00FF4300" w:rsidRPr="00FF4300">
        <w:rPr>
          <w:rFonts w:ascii="Times New Roman" w:hAnsi="Times New Roman" w:cs="Times New Roman"/>
          <w:b/>
          <w:sz w:val="24"/>
          <w:szCs w:val="24"/>
        </w:rPr>
        <w:t xml:space="preserve">.- </w:t>
      </w:r>
      <w:r w:rsidR="007143EE" w:rsidRPr="00FF4300">
        <w:rPr>
          <w:rFonts w:ascii="Times New Roman" w:hAnsi="Times New Roman" w:cs="Times New Roman"/>
          <w:b/>
          <w:sz w:val="24"/>
          <w:szCs w:val="24"/>
        </w:rPr>
        <w:t>CERTIFÍQUESE Y COMUNÍQUESE.-</w:t>
      </w:r>
      <w:r w:rsidR="007143EE" w:rsidRPr="00FF4300">
        <w:rPr>
          <w:rFonts w:ascii="Times New Roman" w:hAnsi="Times New Roman" w:cs="Times New Roman"/>
          <w:sz w:val="24"/>
          <w:szCs w:val="24"/>
        </w:rPr>
        <w:t xml:space="preserve">  </w:t>
      </w:r>
      <w:r w:rsidR="00F70421" w:rsidRPr="00FF4300">
        <w:rPr>
          <w:rFonts w:ascii="Times New Roman" w:hAnsi="Times New Roman" w:cs="Times New Roman"/>
          <w:sz w:val="24"/>
          <w:szCs w:val="24"/>
        </w:rPr>
        <w:t>///////////</w:t>
      </w:r>
      <w:r w:rsidR="00FF4300" w:rsidRPr="00FF4300">
        <w:rPr>
          <w:rFonts w:ascii="Times New Roman" w:hAnsi="Times New Roman" w:cs="Times New Roman"/>
          <w:sz w:val="24"/>
          <w:szCs w:val="24"/>
        </w:rPr>
        <w:t>/</w:t>
      </w:r>
    </w:p>
    <w:p w14:paraId="7CF388DC" w14:textId="77777777" w:rsidR="00F70421" w:rsidRPr="00FF4300" w:rsidRDefault="00F70421" w:rsidP="00A05994">
      <w:pPr>
        <w:spacing w:after="0"/>
        <w:jc w:val="both"/>
        <w:rPr>
          <w:rFonts w:ascii="Times New Roman" w:hAnsi="Times New Roman" w:cs="Times New Roman"/>
          <w:noProof/>
          <w:sz w:val="24"/>
          <w:szCs w:val="24"/>
        </w:rPr>
      </w:pPr>
    </w:p>
    <w:p w14:paraId="1A8D1781" w14:textId="156C5096" w:rsidR="00FE2463" w:rsidRPr="00FF4300" w:rsidRDefault="00FE2463" w:rsidP="00C266E0">
      <w:pPr>
        <w:spacing w:line="276" w:lineRule="auto"/>
        <w:jc w:val="both"/>
        <w:rPr>
          <w:rFonts w:ascii="Times New Roman" w:hAnsi="Times New Roman" w:cs="Times New Roman"/>
          <w:sz w:val="24"/>
          <w:szCs w:val="24"/>
        </w:rPr>
      </w:pPr>
      <w:r w:rsidRPr="00FF4300">
        <w:rPr>
          <w:rFonts w:ascii="Times New Roman" w:hAnsi="Times New Roman" w:cs="Times New Roman"/>
          <w:sz w:val="24"/>
          <w:szCs w:val="24"/>
        </w:rPr>
        <w:t>Y no habiendo más que hacer constar, se termina la presente acta, la cual firmamos.</w:t>
      </w:r>
    </w:p>
    <w:p w14:paraId="7C4D69F8" w14:textId="77777777" w:rsidR="00FE2463" w:rsidRDefault="00FE2463" w:rsidP="00FE2463">
      <w:pPr>
        <w:jc w:val="both"/>
        <w:rPr>
          <w:rFonts w:ascii="Times New Roman" w:hAnsi="Times New Roman" w:cs="Times New Roman"/>
          <w:b/>
          <w:sz w:val="24"/>
          <w:szCs w:val="24"/>
          <w:highlight w:val="cyan"/>
        </w:rPr>
      </w:pPr>
    </w:p>
    <w:p w14:paraId="40E747CE" w14:textId="77777777" w:rsidR="00FE2463" w:rsidRDefault="00FE2463" w:rsidP="00FE2463">
      <w:pPr>
        <w:jc w:val="both"/>
        <w:rPr>
          <w:rFonts w:ascii="Times New Roman" w:hAnsi="Times New Roman" w:cs="Times New Roman"/>
          <w:b/>
          <w:sz w:val="24"/>
          <w:szCs w:val="24"/>
          <w:highlight w:val="cyan"/>
        </w:rPr>
      </w:pPr>
    </w:p>
    <w:p w14:paraId="03BA754B" w14:textId="77777777" w:rsidR="00FE2463" w:rsidRDefault="00FE2463" w:rsidP="00FE2463">
      <w:pPr>
        <w:jc w:val="both"/>
        <w:rPr>
          <w:rFonts w:ascii="Times New Roman" w:hAnsi="Times New Roman" w:cs="Times New Roman"/>
          <w:b/>
          <w:sz w:val="24"/>
          <w:szCs w:val="24"/>
          <w:highlight w:val="cyan"/>
        </w:rPr>
      </w:pPr>
    </w:p>
    <w:p w14:paraId="23326E5A" w14:textId="77777777" w:rsidR="00FE2463" w:rsidRDefault="00FE2463" w:rsidP="00FE2463">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FE2463" w:rsidRPr="0052360F" w14:paraId="4212E317" w14:textId="77777777" w:rsidTr="0042612E">
        <w:trPr>
          <w:jc w:val="center"/>
        </w:trPr>
        <w:tc>
          <w:tcPr>
            <w:tcW w:w="5670" w:type="dxa"/>
          </w:tcPr>
          <w:p w14:paraId="60C03DB2" w14:textId="77777777" w:rsidR="00FE2463" w:rsidRPr="0052360F" w:rsidRDefault="00FE2463"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A0BCF0C" w14:textId="77777777" w:rsidR="00FE2463" w:rsidRPr="0052360F" w:rsidRDefault="00FE2463"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FE2463" w:rsidRPr="0052360F" w14:paraId="769DAC5C" w14:textId="77777777" w:rsidTr="0042612E">
        <w:trPr>
          <w:jc w:val="center"/>
        </w:trPr>
        <w:tc>
          <w:tcPr>
            <w:tcW w:w="5670" w:type="dxa"/>
          </w:tcPr>
          <w:p w14:paraId="699EBA20" w14:textId="77777777" w:rsidR="00FE2463" w:rsidRPr="0052360F" w:rsidRDefault="00FE2463"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957567D"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FE2463" w:rsidRPr="0052360F" w14:paraId="6258A27C" w14:textId="77777777" w:rsidTr="0042612E">
        <w:trPr>
          <w:jc w:val="center"/>
        </w:trPr>
        <w:tc>
          <w:tcPr>
            <w:tcW w:w="5670" w:type="dxa"/>
          </w:tcPr>
          <w:p w14:paraId="19EA330B"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8B4FCF2"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FE2463" w:rsidRPr="0052360F" w14:paraId="24EC69CB" w14:textId="77777777" w:rsidTr="0042612E">
        <w:trPr>
          <w:trHeight w:val="966"/>
          <w:jc w:val="center"/>
        </w:trPr>
        <w:tc>
          <w:tcPr>
            <w:tcW w:w="5670" w:type="dxa"/>
            <w:vAlign w:val="bottom"/>
          </w:tcPr>
          <w:p w14:paraId="7D5E4F54" w14:textId="77777777" w:rsidR="00FE2463" w:rsidRPr="0052360F" w:rsidRDefault="00FE2463" w:rsidP="0042612E">
            <w:pPr>
              <w:rPr>
                <w:rFonts w:ascii="Times New Roman" w:eastAsia="Calibri" w:hAnsi="Times New Roman" w:cs="Times New Roman"/>
                <w:sz w:val="24"/>
                <w:szCs w:val="24"/>
              </w:rPr>
            </w:pPr>
          </w:p>
          <w:p w14:paraId="26163304" w14:textId="77777777" w:rsidR="00FE2463" w:rsidRDefault="00FE2463" w:rsidP="0042612E">
            <w:pPr>
              <w:jc w:val="center"/>
              <w:rPr>
                <w:rFonts w:ascii="Times New Roman" w:eastAsia="Calibri" w:hAnsi="Times New Roman" w:cs="Times New Roman"/>
                <w:sz w:val="24"/>
                <w:szCs w:val="24"/>
              </w:rPr>
            </w:pPr>
          </w:p>
          <w:p w14:paraId="3CAFF0B4" w14:textId="77777777" w:rsidR="00FE2463" w:rsidRDefault="00FE2463" w:rsidP="0042612E">
            <w:pPr>
              <w:jc w:val="center"/>
              <w:rPr>
                <w:rFonts w:ascii="Times New Roman" w:eastAsia="Calibri" w:hAnsi="Times New Roman" w:cs="Times New Roman"/>
                <w:sz w:val="24"/>
                <w:szCs w:val="24"/>
              </w:rPr>
            </w:pPr>
          </w:p>
          <w:p w14:paraId="44B1F179" w14:textId="77777777" w:rsidR="00FE2463" w:rsidRPr="0052360F" w:rsidRDefault="00FE2463" w:rsidP="0042612E">
            <w:pPr>
              <w:jc w:val="center"/>
              <w:rPr>
                <w:rFonts w:ascii="Times New Roman" w:eastAsia="Calibri" w:hAnsi="Times New Roman" w:cs="Times New Roman"/>
                <w:sz w:val="24"/>
                <w:szCs w:val="24"/>
              </w:rPr>
            </w:pPr>
          </w:p>
          <w:p w14:paraId="79897EC1" w14:textId="77777777" w:rsidR="00FE2463" w:rsidRPr="0052360F" w:rsidRDefault="00FE2463" w:rsidP="0042612E">
            <w:pPr>
              <w:jc w:val="center"/>
              <w:rPr>
                <w:rFonts w:ascii="Times New Roman" w:eastAsia="Calibri" w:hAnsi="Times New Roman" w:cs="Times New Roman"/>
                <w:sz w:val="24"/>
                <w:szCs w:val="24"/>
              </w:rPr>
            </w:pPr>
          </w:p>
          <w:p w14:paraId="2AD09D1D" w14:textId="77777777" w:rsidR="00FE2463" w:rsidRPr="0052360F" w:rsidRDefault="00FE2463" w:rsidP="0042612E">
            <w:pPr>
              <w:jc w:val="center"/>
              <w:rPr>
                <w:rFonts w:ascii="Times New Roman" w:eastAsia="Calibri" w:hAnsi="Times New Roman" w:cs="Times New Roman"/>
                <w:sz w:val="24"/>
                <w:szCs w:val="24"/>
              </w:rPr>
            </w:pPr>
          </w:p>
          <w:p w14:paraId="202823B3"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EEE4C6A" w14:textId="77777777" w:rsidR="00FE2463" w:rsidRDefault="00FE2463" w:rsidP="0042612E">
            <w:pPr>
              <w:jc w:val="center"/>
              <w:rPr>
                <w:rFonts w:ascii="Times New Roman" w:eastAsia="Calibri" w:hAnsi="Times New Roman" w:cs="Times New Roman"/>
                <w:sz w:val="24"/>
                <w:szCs w:val="24"/>
              </w:rPr>
            </w:pPr>
          </w:p>
          <w:p w14:paraId="56F655CC" w14:textId="77777777" w:rsidR="00FE2463" w:rsidRDefault="00FE2463" w:rsidP="0042612E">
            <w:pPr>
              <w:rPr>
                <w:rFonts w:ascii="Times New Roman" w:eastAsia="Calibri" w:hAnsi="Times New Roman" w:cs="Times New Roman"/>
                <w:sz w:val="24"/>
                <w:szCs w:val="24"/>
              </w:rPr>
            </w:pPr>
          </w:p>
          <w:p w14:paraId="43466467" w14:textId="77777777" w:rsidR="00FE2463" w:rsidRDefault="00FE2463" w:rsidP="0042612E">
            <w:pPr>
              <w:jc w:val="center"/>
              <w:rPr>
                <w:rFonts w:ascii="Times New Roman" w:eastAsia="Calibri" w:hAnsi="Times New Roman" w:cs="Times New Roman"/>
                <w:sz w:val="24"/>
                <w:szCs w:val="24"/>
              </w:rPr>
            </w:pPr>
          </w:p>
          <w:p w14:paraId="7E868F77" w14:textId="77777777" w:rsidR="00FE2463" w:rsidRDefault="00FE2463" w:rsidP="0042612E">
            <w:pPr>
              <w:jc w:val="center"/>
              <w:rPr>
                <w:rFonts w:ascii="Times New Roman" w:eastAsia="Calibri" w:hAnsi="Times New Roman" w:cs="Times New Roman"/>
                <w:sz w:val="24"/>
                <w:szCs w:val="24"/>
              </w:rPr>
            </w:pPr>
          </w:p>
          <w:p w14:paraId="0B3AD673" w14:textId="77777777" w:rsidR="00FE2463" w:rsidRDefault="00FE2463" w:rsidP="0042612E">
            <w:pPr>
              <w:jc w:val="center"/>
              <w:rPr>
                <w:rFonts w:ascii="Times New Roman" w:eastAsia="Calibri" w:hAnsi="Times New Roman" w:cs="Times New Roman"/>
                <w:sz w:val="24"/>
                <w:szCs w:val="24"/>
              </w:rPr>
            </w:pPr>
          </w:p>
          <w:p w14:paraId="6B41A3F6" w14:textId="77777777" w:rsidR="00FE2463" w:rsidRPr="0052360F" w:rsidRDefault="00FE2463" w:rsidP="0042612E">
            <w:pPr>
              <w:jc w:val="center"/>
              <w:rPr>
                <w:rFonts w:ascii="Times New Roman" w:eastAsia="Calibri" w:hAnsi="Times New Roman" w:cs="Times New Roman"/>
                <w:sz w:val="24"/>
                <w:szCs w:val="24"/>
              </w:rPr>
            </w:pPr>
          </w:p>
          <w:p w14:paraId="503BF852" w14:textId="77777777" w:rsidR="00FE2463" w:rsidRPr="0052360F" w:rsidRDefault="00FE2463" w:rsidP="0042612E">
            <w:pPr>
              <w:rPr>
                <w:rFonts w:ascii="Times New Roman" w:eastAsia="Calibri" w:hAnsi="Times New Roman" w:cs="Times New Roman"/>
                <w:sz w:val="24"/>
                <w:szCs w:val="24"/>
              </w:rPr>
            </w:pPr>
          </w:p>
          <w:p w14:paraId="27B2479E" w14:textId="77777777" w:rsidR="00FE2463" w:rsidRPr="0052360F" w:rsidRDefault="00FE2463" w:rsidP="0042612E">
            <w:pPr>
              <w:jc w:val="center"/>
              <w:rPr>
                <w:rFonts w:ascii="Times New Roman" w:eastAsia="Calibri" w:hAnsi="Times New Roman" w:cs="Times New Roman"/>
                <w:sz w:val="24"/>
                <w:szCs w:val="24"/>
              </w:rPr>
            </w:pPr>
          </w:p>
          <w:p w14:paraId="7D724C77"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FE2463" w:rsidRPr="0052360F" w14:paraId="17C59FFB" w14:textId="77777777" w:rsidTr="0042612E">
        <w:trPr>
          <w:jc w:val="center"/>
        </w:trPr>
        <w:tc>
          <w:tcPr>
            <w:tcW w:w="5670" w:type="dxa"/>
          </w:tcPr>
          <w:p w14:paraId="1CA34E44"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3FFE3F0D"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FE2463" w:rsidRPr="0052360F" w14:paraId="03E0FF3E" w14:textId="77777777" w:rsidTr="0042612E">
        <w:trPr>
          <w:jc w:val="center"/>
        </w:trPr>
        <w:tc>
          <w:tcPr>
            <w:tcW w:w="5670" w:type="dxa"/>
          </w:tcPr>
          <w:p w14:paraId="139713E3"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25E2ABAE"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FE2463" w:rsidRPr="0052360F" w14:paraId="02C708D0" w14:textId="77777777" w:rsidTr="0042612E">
        <w:trPr>
          <w:jc w:val="center"/>
        </w:trPr>
        <w:tc>
          <w:tcPr>
            <w:tcW w:w="5670" w:type="dxa"/>
            <w:vAlign w:val="bottom"/>
          </w:tcPr>
          <w:p w14:paraId="69AC9682" w14:textId="77777777" w:rsidR="00FE2463" w:rsidRPr="0052360F" w:rsidRDefault="00FE2463" w:rsidP="0042612E">
            <w:pPr>
              <w:jc w:val="center"/>
              <w:rPr>
                <w:rFonts w:ascii="Times New Roman" w:eastAsia="Calibri" w:hAnsi="Times New Roman" w:cs="Times New Roman"/>
                <w:sz w:val="24"/>
                <w:szCs w:val="24"/>
              </w:rPr>
            </w:pPr>
          </w:p>
          <w:p w14:paraId="1D16E0C8" w14:textId="77777777" w:rsidR="00FE2463" w:rsidRDefault="00FE2463" w:rsidP="0042612E">
            <w:pPr>
              <w:rPr>
                <w:rFonts w:ascii="Times New Roman" w:eastAsia="Calibri" w:hAnsi="Times New Roman" w:cs="Times New Roman"/>
                <w:sz w:val="24"/>
                <w:szCs w:val="24"/>
              </w:rPr>
            </w:pPr>
          </w:p>
          <w:p w14:paraId="55CD1F1E" w14:textId="77777777" w:rsidR="00FE2463" w:rsidRPr="0052360F" w:rsidRDefault="00FE2463" w:rsidP="005C47CF">
            <w:pPr>
              <w:rPr>
                <w:rFonts w:ascii="Times New Roman" w:eastAsia="Calibri" w:hAnsi="Times New Roman" w:cs="Times New Roman"/>
                <w:sz w:val="24"/>
                <w:szCs w:val="24"/>
              </w:rPr>
            </w:pPr>
          </w:p>
          <w:p w14:paraId="392FA6FA" w14:textId="77777777" w:rsidR="00FE2463" w:rsidRPr="0052360F" w:rsidRDefault="00FE2463" w:rsidP="0042612E">
            <w:pPr>
              <w:jc w:val="center"/>
              <w:rPr>
                <w:rFonts w:ascii="Times New Roman" w:eastAsia="Calibri" w:hAnsi="Times New Roman" w:cs="Times New Roman"/>
                <w:sz w:val="24"/>
                <w:szCs w:val="24"/>
              </w:rPr>
            </w:pPr>
          </w:p>
          <w:p w14:paraId="74259FEE"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27568DE" w14:textId="77777777" w:rsidR="00FE2463" w:rsidRPr="0052360F" w:rsidRDefault="00FE2463" w:rsidP="0042612E">
            <w:pPr>
              <w:rPr>
                <w:rFonts w:ascii="Times New Roman" w:eastAsia="Calibri" w:hAnsi="Times New Roman" w:cs="Times New Roman"/>
                <w:sz w:val="24"/>
                <w:szCs w:val="24"/>
              </w:rPr>
            </w:pPr>
          </w:p>
          <w:p w14:paraId="4D44ECC8" w14:textId="77777777" w:rsidR="00FE2463" w:rsidRDefault="00FE2463" w:rsidP="0042612E">
            <w:pPr>
              <w:jc w:val="center"/>
              <w:rPr>
                <w:rFonts w:ascii="Times New Roman" w:eastAsia="Calibri" w:hAnsi="Times New Roman" w:cs="Times New Roman"/>
                <w:sz w:val="24"/>
                <w:szCs w:val="24"/>
              </w:rPr>
            </w:pPr>
          </w:p>
          <w:p w14:paraId="683C9037" w14:textId="77777777" w:rsidR="00FE2463" w:rsidRDefault="00FE2463" w:rsidP="0042612E">
            <w:pPr>
              <w:jc w:val="center"/>
              <w:rPr>
                <w:rFonts w:ascii="Times New Roman" w:eastAsia="Calibri" w:hAnsi="Times New Roman" w:cs="Times New Roman"/>
                <w:sz w:val="24"/>
                <w:szCs w:val="24"/>
              </w:rPr>
            </w:pPr>
          </w:p>
          <w:p w14:paraId="76758CD5" w14:textId="77777777" w:rsidR="00FE2463" w:rsidRDefault="00FE2463" w:rsidP="0042612E">
            <w:pPr>
              <w:jc w:val="center"/>
              <w:rPr>
                <w:rFonts w:ascii="Times New Roman" w:eastAsia="Calibri" w:hAnsi="Times New Roman" w:cs="Times New Roman"/>
                <w:sz w:val="24"/>
                <w:szCs w:val="24"/>
              </w:rPr>
            </w:pPr>
          </w:p>
          <w:p w14:paraId="16A8B514" w14:textId="77777777" w:rsidR="00FE2463" w:rsidRDefault="00FE2463" w:rsidP="0042612E">
            <w:pPr>
              <w:rPr>
                <w:rFonts w:ascii="Times New Roman" w:eastAsia="Calibri" w:hAnsi="Times New Roman" w:cs="Times New Roman"/>
                <w:sz w:val="24"/>
                <w:szCs w:val="24"/>
              </w:rPr>
            </w:pPr>
          </w:p>
          <w:p w14:paraId="613770BE" w14:textId="77777777" w:rsidR="00FE2463" w:rsidRDefault="00FE2463" w:rsidP="0042612E">
            <w:pPr>
              <w:rPr>
                <w:rFonts w:ascii="Times New Roman" w:eastAsia="Calibri" w:hAnsi="Times New Roman" w:cs="Times New Roman"/>
                <w:sz w:val="24"/>
                <w:szCs w:val="24"/>
              </w:rPr>
            </w:pPr>
          </w:p>
          <w:p w14:paraId="26ED16DF" w14:textId="77777777" w:rsidR="00FE2463" w:rsidRDefault="00FE2463" w:rsidP="0042612E">
            <w:pPr>
              <w:rPr>
                <w:rFonts w:ascii="Times New Roman" w:eastAsia="Calibri" w:hAnsi="Times New Roman" w:cs="Times New Roman"/>
                <w:sz w:val="24"/>
                <w:szCs w:val="24"/>
              </w:rPr>
            </w:pPr>
          </w:p>
          <w:p w14:paraId="2FDB2FA6" w14:textId="77777777" w:rsidR="00FE2463" w:rsidRPr="0052360F" w:rsidRDefault="00FE2463" w:rsidP="005C47CF">
            <w:pPr>
              <w:rPr>
                <w:rFonts w:ascii="Times New Roman" w:eastAsia="Calibri" w:hAnsi="Times New Roman" w:cs="Times New Roman"/>
                <w:sz w:val="24"/>
                <w:szCs w:val="24"/>
              </w:rPr>
            </w:pPr>
          </w:p>
          <w:p w14:paraId="06BFAFC7"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FE2463" w:rsidRPr="0052360F" w14:paraId="574AFB43" w14:textId="77777777" w:rsidTr="0042612E">
        <w:trPr>
          <w:jc w:val="center"/>
        </w:trPr>
        <w:tc>
          <w:tcPr>
            <w:tcW w:w="5670" w:type="dxa"/>
          </w:tcPr>
          <w:p w14:paraId="28A9CAC9"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14D555D8" w14:textId="77777777" w:rsidR="00FE2463" w:rsidRPr="0052360F" w:rsidRDefault="00FE2463"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FE2463" w:rsidRPr="0052360F" w14:paraId="1BFDD0D6" w14:textId="77777777" w:rsidTr="0042612E">
        <w:trPr>
          <w:jc w:val="center"/>
        </w:trPr>
        <w:tc>
          <w:tcPr>
            <w:tcW w:w="5670" w:type="dxa"/>
          </w:tcPr>
          <w:p w14:paraId="7296113A"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021FE0C0"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FE2463" w:rsidRPr="0052360F" w14:paraId="4F6E78AB" w14:textId="77777777" w:rsidTr="0042612E">
        <w:trPr>
          <w:jc w:val="center"/>
        </w:trPr>
        <w:tc>
          <w:tcPr>
            <w:tcW w:w="5670" w:type="dxa"/>
            <w:vAlign w:val="bottom"/>
          </w:tcPr>
          <w:p w14:paraId="7341663A" w14:textId="77777777" w:rsidR="00FE2463" w:rsidRPr="0052360F" w:rsidRDefault="00FE2463" w:rsidP="0042612E">
            <w:pPr>
              <w:rPr>
                <w:rFonts w:ascii="Times New Roman" w:eastAsia="Calibri" w:hAnsi="Times New Roman" w:cs="Times New Roman"/>
                <w:sz w:val="24"/>
                <w:szCs w:val="24"/>
              </w:rPr>
            </w:pPr>
          </w:p>
          <w:p w14:paraId="2EFBB0AA" w14:textId="77777777" w:rsidR="00FE2463" w:rsidRPr="0052360F" w:rsidRDefault="00FE2463" w:rsidP="0042612E">
            <w:pPr>
              <w:jc w:val="center"/>
              <w:rPr>
                <w:rFonts w:ascii="Times New Roman" w:eastAsia="Calibri" w:hAnsi="Times New Roman" w:cs="Times New Roman"/>
                <w:sz w:val="24"/>
                <w:szCs w:val="24"/>
              </w:rPr>
            </w:pPr>
          </w:p>
          <w:p w14:paraId="08B52B53" w14:textId="77777777" w:rsidR="00FE2463" w:rsidRPr="0052360F" w:rsidRDefault="00FE2463" w:rsidP="0042612E">
            <w:pPr>
              <w:jc w:val="center"/>
              <w:rPr>
                <w:rFonts w:ascii="Times New Roman" w:eastAsia="Calibri" w:hAnsi="Times New Roman" w:cs="Times New Roman"/>
                <w:sz w:val="24"/>
                <w:szCs w:val="24"/>
              </w:rPr>
            </w:pPr>
          </w:p>
          <w:p w14:paraId="294BC028" w14:textId="77777777" w:rsidR="00FE2463" w:rsidRDefault="00FE2463" w:rsidP="0042612E">
            <w:pPr>
              <w:jc w:val="center"/>
              <w:rPr>
                <w:rFonts w:ascii="Times New Roman" w:eastAsia="Calibri" w:hAnsi="Times New Roman" w:cs="Times New Roman"/>
                <w:sz w:val="24"/>
                <w:szCs w:val="24"/>
              </w:rPr>
            </w:pPr>
          </w:p>
          <w:p w14:paraId="5A319D21" w14:textId="77777777" w:rsidR="005C47CF" w:rsidRPr="0052360F" w:rsidRDefault="005C47CF" w:rsidP="0042612E">
            <w:pPr>
              <w:jc w:val="center"/>
              <w:rPr>
                <w:rFonts w:ascii="Times New Roman" w:eastAsia="Calibri" w:hAnsi="Times New Roman" w:cs="Times New Roman"/>
                <w:sz w:val="24"/>
                <w:szCs w:val="24"/>
              </w:rPr>
            </w:pPr>
          </w:p>
          <w:p w14:paraId="5A17906D" w14:textId="77777777" w:rsidR="00FE2463" w:rsidRPr="0052360F" w:rsidRDefault="00FE2463" w:rsidP="0042612E">
            <w:pPr>
              <w:jc w:val="center"/>
              <w:rPr>
                <w:rFonts w:ascii="Times New Roman" w:eastAsia="Calibri" w:hAnsi="Times New Roman" w:cs="Times New Roman"/>
                <w:sz w:val="24"/>
                <w:szCs w:val="24"/>
              </w:rPr>
            </w:pPr>
          </w:p>
          <w:p w14:paraId="3C65DD98" w14:textId="77777777" w:rsidR="005C47CF" w:rsidRDefault="005C47CF" w:rsidP="0042612E">
            <w:pPr>
              <w:jc w:val="center"/>
              <w:rPr>
                <w:rFonts w:ascii="Times New Roman" w:eastAsia="Calibri" w:hAnsi="Times New Roman" w:cs="Times New Roman"/>
                <w:sz w:val="24"/>
                <w:szCs w:val="24"/>
              </w:rPr>
            </w:pPr>
          </w:p>
          <w:p w14:paraId="44439089" w14:textId="77777777" w:rsidR="005C47CF" w:rsidRDefault="005C47CF" w:rsidP="0042612E">
            <w:pPr>
              <w:jc w:val="center"/>
              <w:rPr>
                <w:rFonts w:ascii="Times New Roman" w:eastAsia="Calibri" w:hAnsi="Times New Roman" w:cs="Times New Roman"/>
                <w:sz w:val="24"/>
                <w:szCs w:val="24"/>
              </w:rPr>
            </w:pPr>
          </w:p>
          <w:p w14:paraId="541AC9F3" w14:textId="77777777" w:rsidR="005C47CF" w:rsidRDefault="005C47CF" w:rsidP="0042612E">
            <w:pPr>
              <w:jc w:val="center"/>
              <w:rPr>
                <w:rFonts w:ascii="Times New Roman" w:eastAsia="Calibri" w:hAnsi="Times New Roman" w:cs="Times New Roman"/>
                <w:sz w:val="24"/>
                <w:szCs w:val="24"/>
              </w:rPr>
            </w:pPr>
          </w:p>
          <w:p w14:paraId="2AF2EB8F" w14:textId="77777777" w:rsidR="005C47CF" w:rsidRDefault="005C47CF" w:rsidP="0042612E">
            <w:pPr>
              <w:jc w:val="center"/>
              <w:rPr>
                <w:rFonts w:ascii="Times New Roman" w:eastAsia="Calibri" w:hAnsi="Times New Roman" w:cs="Times New Roman"/>
                <w:sz w:val="24"/>
                <w:szCs w:val="24"/>
              </w:rPr>
            </w:pPr>
          </w:p>
          <w:p w14:paraId="550C93E4"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E927A0D" w14:textId="77777777" w:rsidR="00FE2463" w:rsidRPr="0052360F" w:rsidRDefault="00FE2463" w:rsidP="0042612E">
            <w:pPr>
              <w:jc w:val="center"/>
              <w:rPr>
                <w:rFonts w:ascii="Times New Roman" w:eastAsia="Calibri" w:hAnsi="Times New Roman" w:cs="Times New Roman"/>
                <w:sz w:val="24"/>
                <w:szCs w:val="24"/>
              </w:rPr>
            </w:pPr>
          </w:p>
          <w:p w14:paraId="346137F7" w14:textId="77777777" w:rsidR="00FE2463" w:rsidRPr="0052360F" w:rsidRDefault="00FE2463" w:rsidP="0042612E">
            <w:pPr>
              <w:jc w:val="center"/>
              <w:rPr>
                <w:rFonts w:ascii="Times New Roman" w:eastAsia="Calibri" w:hAnsi="Times New Roman" w:cs="Times New Roman"/>
                <w:sz w:val="24"/>
                <w:szCs w:val="24"/>
              </w:rPr>
            </w:pPr>
          </w:p>
          <w:p w14:paraId="10ACC025" w14:textId="77777777" w:rsidR="00FE2463" w:rsidRPr="0052360F" w:rsidRDefault="00FE2463" w:rsidP="0042612E">
            <w:pPr>
              <w:jc w:val="center"/>
              <w:rPr>
                <w:rFonts w:ascii="Times New Roman" w:eastAsia="Calibri" w:hAnsi="Times New Roman" w:cs="Times New Roman"/>
                <w:sz w:val="24"/>
                <w:szCs w:val="24"/>
              </w:rPr>
            </w:pPr>
          </w:p>
          <w:p w14:paraId="4E5414DF" w14:textId="77777777" w:rsidR="00FE2463" w:rsidRDefault="00FE2463" w:rsidP="0042612E">
            <w:pPr>
              <w:jc w:val="center"/>
              <w:rPr>
                <w:rFonts w:ascii="Times New Roman" w:hAnsi="Times New Roman" w:cs="Times New Roman"/>
                <w:sz w:val="24"/>
                <w:szCs w:val="24"/>
              </w:rPr>
            </w:pPr>
          </w:p>
          <w:p w14:paraId="28E4B7C9" w14:textId="77777777" w:rsidR="005C47CF" w:rsidRDefault="005C47CF" w:rsidP="0042612E">
            <w:pPr>
              <w:jc w:val="center"/>
              <w:rPr>
                <w:rFonts w:ascii="Times New Roman" w:hAnsi="Times New Roman" w:cs="Times New Roman"/>
                <w:sz w:val="24"/>
                <w:szCs w:val="24"/>
              </w:rPr>
            </w:pPr>
          </w:p>
          <w:p w14:paraId="696B7342" w14:textId="77777777" w:rsidR="005C47CF" w:rsidRDefault="005C47CF" w:rsidP="0042612E">
            <w:pPr>
              <w:jc w:val="center"/>
              <w:rPr>
                <w:rFonts w:ascii="Times New Roman" w:hAnsi="Times New Roman" w:cs="Times New Roman"/>
                <w:sz w:val="24"/>
                <w:szCs w:val="24"/>
              </w:rPr>
            </w:pPr>
          </w:p>
          <w:p w14:paraId="0AB18927" w14:textId="77777777" w:rsidR="00FE2463" w:rsidRDefault="00FE2463" w:rsidP="0042612E">
            <w:pPr>
              <w:jc w:val="center"/>
              <w:rPr>
                <w:rFonts w:ascii="Times New Roman" w:hAnsi="Times New Roman" w:cs="Times New Roman"/>
                <w:sz w:val="24"/>
                <w:szCs w:val="24"/>
              </w:rPr>
            </w:pPr>
          </w:p>
          <w:p w14:paraId="22C24153" w14:textId="77777777" w:rsidR="005C47CF" w:rsidRDefault="005C47CF" w:rsidP="0042612E">
            <w:pPr>
              <w:jc w:val="center"/>
              <w:rPr>
                <w:rFonts w:ascii="Times New Roman" w:hAnsi="Times New Roman" w:cs="Times New Roman"/>
                <w:sz w:val="24"/>
                <w:szCs w:val="24"/>
              </w:rPr>
            </w:pPr>
          </w:p>
          <w:p w14:paraId="6F0CAB76" w14:textId="77777777" w:rsidR="005C47CF" w:rsidRDefault="005C47CF" w:rsidP="0042612E">
            <w:pPr>
              <w:jc w:val="center"/>
              <w:rPr>
                <w:rFonts w:ascii="Times New Roman" w:hAnsi="Times New Roman" w:cs="Times New Roman"/>
                <w:sz w:val="24"/>
                <w:szCs w:val="24"/>
              </w:rPr>
            </w:pPr>
          </w:p>
          <w:p w14:paraId="57E76459" w14:textId="77777777" w:rsidR="00FE2463" w:rsidRDefault="00FE2463" w:rsidP="0042612E">
            <w:pPr>
              <w:rPr>
                <w:rFonts w:ascii="Times New Roman" w:hAnsi="Times New Roman" w:cs="Times New Roman"/>
                <w:sz w:val="24"/>
                <w:szCs w:val="24"/>
              </w:rPr>
            </w:pPr>
          </w:p>
          <w:p w14:paraId="63019999" w14:textId="77777777" w:rsidR="00FE2463" w:rsidRPr="00462722" w:rsidRDefault="00FE2463"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FE2463" w:rsidRPr="0052360F" w14:paraId="33EF8627" w14:textId="77777777" w:rsidTr="0042612E">
        <w:trPr>
          <w:jc w:val="center"/>
        </w:trPr>
        <w:tc>
          <w:tcPr>
            <w:tcW w:w="5670" w:type="dxa"/>
          </w:tcPr>
          <w:p w14:paraId="5C181C26" w14:textId="77777777" w:rsidR="00FE2463" w:rsidRPr="0052360F" w:rsidRDefault="00FE2463"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23FCCA74"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FE2463" w:rsidRPr="0052360F" w14:paraId="6E5CC905" w14:textId="77777777" w:rsidTr="0042612E">
        <w:trPr>
          <w:jc w:val="center"/>
        </w:trPr>
        <w:tc>
          <w:tcPr>
            <w:tcW w:w="5670" w:type="dxa"/>
          </w:tcPr>
          <w:p w14:paraId="06FA60FC"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4E675CB7" w14:textId="77777777" w:rsidR="00FE2463" w:rsidRPr="0052360F" w:rsidRDefault="00FE2463"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FE2463" w:rsidRPr="0052360F" w14:paraId="1077F463" w14:textId="77777777" w:rsidTr="0042612E">
        <w:trPr>
          <w:jc w:val="center"/>
        </w:trPr>
        <w:tc>
          <w:tcPr>
            <w:tcW w:w="5670" w:type="dxa"/>
            <w:vAlign w:val="bottom"/>
          </w:tcPr>
          <w:p w14:paraId="7898BE46" w14:textId="77777777" w:rsidR="00FE2463" w:rsidRPr="0052360F" w:rsidRDefault="00FE2463" w:rsidP="0042612E">
            <w:pPr>
              <w:rPr>
                <w:rFonts w:ascii="Times New Roman" w:eastAsia="Calibri" w:hAnsi="Times New Roman" w:cs="Times New Roman"/>
                <w:sz w:val="24"/>
                <w:szCs w:val="24"/>
              </w:rPr>
            </w:pPr>
          </w:p>
          <w:p w14:paraId="16C86E35" w14:textId="77777777" w:rsidR="00FE2463" w:rsidRPr="0052360F" w:rsidRDefault="00FE2463" w:rsidP="0042612E">
            <w:pPr>
              <w:rPr>
                <w:rFonts w:ascii="Times New Roman" w:eastAsia="Calibri" w:hAnsi="Times New Roman" w:cs="Times New Roman"/>
                <w:sz w:val="24"/>
                <w:szCs w:val="24"/>
              </w:rPr>
            </w:pPr>
          </w:p>
          <w:p w14:paraId="22389496" w14:textId="77777777" w:rsidR="00FE2463" w:rsidRPr="0052360F" w:rsidRDefault="00FE2463" w:rsidP="0042612E">
            <w:pPr>
              <w:rPr>
                <w:rFonts w:ascii="Times New Roman" w:eastAsia="Calibri" w:hAnsi="Times New Roman" w:cs="Times New Roman"/>
                <w:sz w:val="24"/>
                <w:szCs w:val="24"/>
              </w:rPr>
            </w:pPr>
          </w:p>
          <w:p w14:paraId="6FA91435" w14:textId="77777777" w:rsidR="00FE2463" w:rsidRPr="0052360F" w:rsidRDefault="00FE2463" w:rsidP="0042612E">
            <w:pPr>
              <w:rPr>
                <w:rFonts w:ascii="Times New Roman" w:eastAsia="Calibri" w:hAnsi="Times New Roman" w:cs="Times New Roman"/>
                <w:sz w:val="24"/>
                <w:szCs w:val="24"/>
              </w:rPr>
            </w:pPr>
          </w:p>
          <w:p w14:paraId="44792DAA" w14:textId="77777777" w:rsidR="00FE2463" w:rsidRPr="0052360F" w:rsidRDefault="00FE2463" w:rsidP="0042612E">
            <w:pPr>
              <w:rPr>
                <w:rFonts w:ascii="Times New Roman" w:eastAsia="Calibri" w:hAnsi="Times New Roman" w:cs="Times New Roman"/>
                <w:sz w:val="24"/>
                <w:szCs w:val="24"/>
              </w:rPr>
            </w:pPr>
          </w:p>
          <w:p w14:paraId="77D9A8B3" w14:textId="77777777" w:rsidR="00FE2463" w:rsidRPr="0052360F" w:rsidRDefault="00FE2463" w:rsidP="0042612E">
            <w:pPr>
              <w:jc w:val="center"/>
              <w:rPr>
                <w:rFonts w:ascii="Times New Roman" w:eastAsia="Calibri" w:hAnsi="Times New Roman" w:cs="Times New Roman"/>
                <w:sz w:val="24"/>
                <w:szCs w:val="24"/>
              </w:rPr>
            </w:pPr>
          </w:p>
          <w:p w14:paraId="7429C1FA"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10383D8" w14:textId="77777777" w:rsidR="00FE2463" w:rsidRDefault="00FE2463" w:rsidP="0042612E">
            <w:pPr>
              <w:jc w:val="center"/>
              <w:rPr>
                <w:rFonts w:ascii="Times New Roman" w:hAnsi="Times New Roman" w:cs="Times New Roman"/>
                <w:sz w:val="24"/>
                <w:szCs w:val="24"/>
              </w:rPr>
            </w:pPr>
          </w:p>
          <w:p w14:paraId="7EE597DB" w14:textId="77777777" w:rsidR="00FE2463" w:rsidRDefault="00FE2463" w:rsidP="0042612E">
            <w:pPr>
              <w:jc w:val="center"/>
              <w:rPr>
                <w:rFonts w:ascii="Times New Roman" w:eastAsia="Calibri" w:hAnsi="Times New Roman" w:cs="Times New Roman"/>
                <w:sz w:val="24"/>
                <w:szCs w:val="24"/>
              </w:rPr>
            </w:pPr>
          </w:p>
          <w:p w14:paraId="48FFBB13" w14:textId="77777777" w:rsidR="00FE2463" w:rsidRDefault="00FE2463" w:rsidP="0042612E">
            <w:pPr>
              <w:jc w:val="center"/>
              <w:rPr>
                <w:rFonts w:ascii="Times New Roman" w:eastAsia="Calibri" w:hAnsi="Times New Roman" w:cs="Times New Roman"/>
                <w:sz w:val="24"/>
                <w:szCs w:val="24"/>
              </w:rPr>
            </w:pPr>
          </w:p>
          <w:p w14:paraId="15B8995A" w14:textId="77777777" w:rsidR="00FE2463" w:rsidRDefault="00FE2463" w:rsidP="0042612E">
            <w:pPr>
              <w:jc w:val="center"/>
              <w:rPr>
                <w:rFonts w:ascii="Times New Roman" w:eastAsia="Calibri" w:hAnsi="Times New Roman" w:cs="Times New Roman"/>
                <w:sz w:val="24"/>
                <w:szCs w:val="24"/>
              </w:rPr>
            </w:pPr>
          </w:p>
          <w:p w14:paraId="65DFD62E" w14:textId="77777777" w:rsidR="00FE2463" w:rsidRDefault="00FE2463" w:rsidP="0042612E">
            <w:pPr>
              <w:jc w:val="center"/>
              <w:rPr>
                <w:rFonts w:ascii="Times New Roman" w:eastAsia="Calibri" w:hAnsi="Times New Roman" w:cs="Times New Roman"/>
                <w:sz w:val="24"/>
                <w:szCs w:val="24"/>
              </w:rPr>
            </w:pPr>
          </w:p>
          <w:p w14:paraId="57287D4C" w14:textId="77777777" w:rsidR="00FE2463" w:rsidRDefault="00FE2463" w:rsidP="0042612E">
            <w:pPr>
              <w:jc w:val="center"/>
              <w:rPr>
                <w:rFonts w:ascii="Times New Roman" w:eastAsia="Calibri" w:hAnsi="Times New Roman" w:cs="Times New Roman"/>
                <w:sz w:val="24"/>
                <w:szCs w:val="24"/>
              </w:rPr>
            </w:pPr>
          </w:p>
          <w:p w14:paraId="475BBD9A" w14:textId="77777777" w:rsidR="00FE2463" w:rsidRDefault="00FE2463" w:rsidP="0042612E">
            <w:pPr>
              <w:jc w:val="center"/>
              <w:rPr>
                <w:rFonts w:ascii="Times New Roman" w:eastAsia="Calibri" w:hAnsi="Times New Roman" w:cs="Times New Roman"/>
                <w:sz w:val="24"/>
                <w:szCs w:val="24"/>
              </w:rPr>
            </w:pPr>
          </w:p>
          <w:p w14:paraId="2585937D"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FE2463" w:rsidRPr="0052360F" w14:paraId="740A438F" w14:textId="77777777" w:rsidTr="0042612E">
        <w:trPr>
          <w:jc w:val="center"/>
        </w:trPr>
        <w:tc>
          <w:tcPr>
            <w:tcW w:w="5670" w:type="dxa"/>
          </w:tcPr>
          <w:p w14:paraId="64E72280"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12236C9B"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FE2463" w:rsidRPr="0052360F" w14:paraId="56419A05" w14:textId="77777777" w:rsidTr="0042612E">
        <w:trPr>
          <w:jc w:val="center"/>
        </w:trPr>
        <w:tc>
          <w:tcPr>
            <w:tcW w:w="5670" w:type="dxa"/>
          </w:tcPr>
          <w:p w14:paraId="48CEA934" w14:textId="77777777" w:rsidR="00FE2463" w:rsidRPr="0052360F" w:rsidRDefault="00FE2463"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B3E0B3B" w14:textId="77777777" w:rsidR="00FE2463" w:rsidRPr="0052360F" w:rsidRDefault="00FE2463"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FE2463" w:rsidRPr="0052360F" w14:paraId="15C21D35" w14:textId="77777777" w:rsidTr="0042612E">
        <w:trPr>
          <w:jc w:val="center"/>
        </w:trPr>
        <w:tc>
          <w:tcPr>
            <w:tcW w:w="11766" w:type="dxa"/>
            <w:gridSpan w:val="2"/>
          </w:tcPr>
          <w:p w14:paraId="2DBE8583" w14:textId="77777777" w:rsidR="00FE2463" w:rsidRPr="0052360F" w:rsidRDefault="00FE2463"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114C850" w14:textId="77777777" w:rsidR="00FE2463" w:rsidRPr="0052360F" w:rsidRDefault="00FE2463" w:rsidP="0042612E">
            <w:pPr>
              <w:jc w:val="center"/>
              <w:rPr>
                <w:rFonts w:ascii="Times New Roman" w:hAnsi="Times New Roman" w:cs="Times New Roman"/>
                <w:sz w:val="24"/>
                <w:szCs w:val="24"/>
              </w:rPr>
            </w:pPr>
          </w:p>
          <w:p w14:paraId="155550C0" w14:textId="77777777" w:rsidR="00FE2463" w:rsidRDefault="00FE2463" w:rsidP="0042612E">
            <w:pPr>
              <w:jc w:val="center"/>
              <w:rPr>
                <w:rFonts w:ascii="Times New Roman" w:hAnsi="Times New Roman" w:cs="Times New Roman"/>
                <w:sz w:val="24"/>
                <w:szCs w:val="24"/>
              </w:rPr>
            </w:pPr>
          </w:p>
          <w:p w14:paraId="1150E306" w14:textId="77777777" w:rsidR="005C47CF" w:rsidRDefault="005C47CF" w:rsidP="0042612E">
            <w:pPr>
              <w:jc w:val="center"/>
              <w:rPr>
                <w:rFonts w:ascii="Times New Roman" w:hAnsi="Times New Roman" w:cs="Times New Roman"/>
                <w:sz w:val="24"/>
                <w:szCs w:val="24"/>
              </w:rPr>
            </w:pPr>
          </w:p>
          <w:p w14:paraId="672216CC" w14:textId="77777777" w:rsidR="005C47CF" w:rsidRPr="0052360F" w:rsidRDefault="005C47CF" w:rsidP="0042612E">
            <w:pPr>
              <w:jc w:val="center"/>
              <w:rPr>
                <w:rFonts w:ascii="Times New Roman" w:hAnsi="Times New Roman" w:cs="Times New Roman"/>
                <w:sz w:val="24"/>
                <w:szCs w:val="24"/>
              </w:rPr>
            </w:pPr>
          </w:p>
          <w:p w14:paraId="05078542" w14:textId="77777777" w:rsidR="00FE2463" w:rsidRPr="0052360F" w:rsidRDefault="00FE2463" w:rsidP="0042612E">
            <w:pPr>
              <w:jc w:val="center"/>
              <w:rPr>
                <w:rFonts w:ascii="Times New Roman" w:hAnsi="Times New Roman" w:cs="Times New Roman"/>
                <w:sz w:val="24"/>
                <w:szCs w:val="24"/>
              </w:rPr>
            </w:pPr>
          </w:p>
          <w:p w14:paraId="0C8FFA1A" w14:textId="77777777" w:rsidR="00FE2463" w:rsidRPr="0052360F" w:rsidRDefault="00FE2463" w:rsidP="0042612E">
            <w:pPr>
              <w:jc w:val="center"/>
              <w:rPr>
                <w:rFonts w:ascii="Times New Roman" w:hAnsi="Times New Roman" w:cs="Times New Roman"/>
                <w:sz w:val="24"/>
                <w:szCs w:val="24"/>
              </w:rPr>
            </w:pPr>
          </w:p>
          <w:p w14:paraId="0A7A6D5C" w14:textId="77777777" w:rsidR="00FE2463" w:rsidRPr="0052360F" w:rsidRDefault="00FE2463"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FE2463" w:rsidRPr="0052360F" w14:paraId="09CDE0CE" w14:textId="77777777" w:rsidTr="0042612E">
        <w:trPr>
          <w:jc w:val="center"/>
        </w:trPr>
        <w:tc>
          <w:tcPr>
            <w:tcW w:w="11766" w:type="dxa"/>
            <w:gridSpan w:val="2"/>
          </w:tcPr>
          <w:p w14:paraId="52E72D9E" w14:textId="77777777" w:rsidR="00FE2463" w:rsidRPr="0052360F" w:rsidRDefault="00FE2463"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lastRenderedPageBreak/>
              <w:t>Licda. Rosario de María Meléndez Villalobos</w:t>
            </w:r>
          </w:p>
        </w:tc>
      </w:tr>
      <w:tr w:rsidR="00FE2463" w:rsidRPr="0052360F" w14:paraId="409B2FE2" w14:textId="77777777" w:rsidTr="0042612E">
        <w:trPr>
          <w:jc w:val="center"/>
        </w:trPr>
        <w:tc>
          <w:tcPr>
            <w:tcW w:w="11766" w:type="dxa"/>
            <w:gridSpan w:val="2"/>
          </w:tcPr>
          <w:p w14:paraId="3A35E4E6" w14:textId="77777777" w:rsidR="00FE2463" w:rsidRPr="0052360F" w:rsidRDefault="00FE2463"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6B020AAE" w14:textId="017A7491" w:rsidR="009420BC" w:rsidRDefault="008E7873" w:rsidP="00BF29C0">
      <w:pPr>
        <w:jc w:val="both"/>
        <w:rPr>
          <w:rFonts w:ascii="Times New Roman" w:hAnsi="Times New Roman" w:cs="Times New Roman"/>
          <w:sz w:val="24"/>
          <w:szCs w:val="24"/>
        </w:rPr>
      </w:pPr>
      <w:bookmarkStart w:id="82" w:name="_Hlk109720824"/>
      <w:bookmarkEnd w:id="81"/>
      <w:r w:rsidRPr="005C47CF">
        <w:rPr>
          <w:rFonts w:ascii="Times New Roman" w:hAnsi="Times New Roman" w:cs="Times New Roman"/>
          <w:b/>
          <w:sz w:val="24"/>
          <w:szCs w:val="24"/>
        </w:rPr>
        <w:t xml:space="preserve">ACTA NÚMERO DIECISÉIS: </w:t>
      </w:r>
      <w:r w:rsidRPr="005C47CF">
        <w:rPr>
          <w:rFonts w:ascii="Times New Roman" w:hAnsi="Times New Roman" w:cs="Times New Roman"/>
          <w:sz w:val="24"/>
          <w:szCs w:val="24"/>
        </w:rPr>
        <w:t>En la sala de reuniones de la alcaldía municipal de la ciudad de Verapaz Departamento de San Vicente, a las trece horas del día veinte de julio del año dos mil veintidós. Reunida la suscrita en sesión de carácter Ordinario, presidida y convocada por el Señor Alcalde</w:t>
      </w:r>
      <w:r w:rsidRPr="00BB49B7">
        <w:rPr>
          <w:rFonts w:ascii="Times New Roman" w:hAnsi="Times New Roman" w:cs="Times New Roman"/>
          <w:sz w:val="24"/>
          <w:szCs w:val="24"/>
        </w:rPr>
        <w:t xml:space="preserve"> Municipal Santos Redamis Campos Rivas, </w:t>
      </w:r>
      <w:r w:rsidRPr="00BB49B7">
        <w:rPr>
          <w:rFonts w:ascii="Times New Roman" w:eastAsia="Times New Roman" w:hAnsi="Times New Roman" w:cs="Times New Roman"/>
          <w:color w:val="000000" w:themeColor="text1"/>
          <w:sz w:val="24"/>
          <w:szCs w:val="24"/>
          <w:lang w:val="es-PE"/>
        </w:rPr>
        <w:t xml:space="preserve">con la asistencia del señor Síndico Municipal </w:t>
      </w:r>
      <w:r w:rsidRPr="00BB49B7">
        <w:rPr>
          <w:rFonts w:ascii="Times New Roman" w:hAnsi="Times New Roman" w:cs="Times New Roman"/>
          <w:sz w:val="24"/>
          <w:szCs w:val="24"/>
        </w:rPr>
        <w:t xml:space="preserve">Profesor Fredy Geovany Sandoval </w:t>
      </w:r>
      <w:r w:rsidRPr="00BB49B7">
        <w:rPr>
          <w:rFonts w:ascii="Times New Roman" w:eastAsia="Times New Roman" w:hAnsi="Times New Roman" w:cs="Times New Roman"/>
          <w:color w:val="000000" w:themeColor="text1"/>
          <w:sz w:val="24"/>
          <w:szCs w:val="24"/>
          <w:lang w:val="es-PE"/>
        </w:rPr>
        <w:t>y Regidores Propietarios del Primero al cuarto en su orden:</w:t>
      </w:r>
      <w:r w:rsidRPr="00BB49B7">
        <w:rPr>
          <w:rFonts w:ascii="Times New Roman" w:eastAsia="Times New Roman" w:hAnsi="Times New Roman" w:cs="Times New Roman"/>
          <w:bCs/>
          <w:color w:val="000000" w:themeColor="text1"/>
          <w:sz w:val="24"/>
          <w:szCs w:val="24"/>
        </w:rPr>
        <w:t xml:space="preserve"> </w:t>
      </w:r>
      <w:r w:rsidRPr="00BB49B7">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BB49B7">
        <w:rPr>
          <w:rFonts w:ascii="Times New Roman" w:eastAsia="Times New Roman" w:hAnsi="Times New Roman" w:cs="Times New Roman"/>
          <w:bCs/>
          <w:color w:val="000000" w:themeColor="text1"/>
          <w:sz w:val="24"/>
          <w:szCs w:val="24"/>
        </w:rPr>
        <w:t>los Regidores Suplentes en su orden</w:t>
      </w:r>
      <w:r w:rsidRPr="00BB49B7">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BB49B7">
        <w:rPr>
          <w:rFonts w:ascii="Times New Roman" w:eastAsia="Times New Roman" w:hAnsi="Times New Roman" w:cs="Times New Roman"/>
          <w:color w:val="000000" w:themeColor="text1"/>
          <w:sz w:val="24"/>
          <w:szCs w:val="24"/>
          <w:lang w:val="es-PE"/>
        </w:rPr>
        <w:t xml:space="preserve">con la actuación de la Secretaria Municipal </w:t>
      </w:r>
      <w:r w:rsidRPr="00BB49B7">
        <w:rPr>
          <w:rFonts w:ascii="Times New Roman" w:hAnsi="Times New Roman" w:cs="Times New Roman"/>
          <w:sz w:val="24"/>
          <w:szCs w:val="24"/>
        </w:rPr>
        <w:t xml:space="preserve">Licenciada Rosario de María Meléndez Villalobos, </w:t>
      </w:r>
      <w:bookmarkEnd w:id="82"/>
      <w:r w:rsidRPr="00BB49B7">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seis </w:t>
      </w:r>
      <w:r w:rsidRPr="00BB49B7">
        <w:rPr>
          <w:rFonts w:ascii="Times New Roman" w:hAnsi="Times New Roman" w:cs="Times New Roman"/>
          <w:sz w:val="24"/>
          <w:szCs w:val="24"/>
        </w:rPr>
        <w:t xml:space="preserve">de </w:t>
      </w:r>
      <w:r>
        <w:rPr>
          <w:rFonts w:ascii="Times New Roman" w:hAnsi="Times New Roman" w:cs="Times New Roman"/>
          <w:sz w:val="24"/>
          <w:szCs w:val="24"/>
        </w:rPr>
        <w:t>julio</w:t>
      </w:r>
      <w:r w:rsidRPr="00BB49B7">
        <w:rPr>
          <w:rFonts w:ascii="Times New Roman" w:hAnsi="Times New Roman" w:cs="Times New Roman"/>
          <w:sz w:val="24"/>
          <w:szCs w:val="24"/>
        </w:rPr>
        <w:t xml:space="preserve"> </w:t>
      </w:r>
      <w:r w:rsidRPr="00BB49B7">
        <w:rPr>
          <w:rFonts w:ascii="Times New Roman" w:eastAsia="Calibri" w:hAnsi="Times New Roman" w:cs="Times New Roman"/>
          <w:sz w:val="24"/>
          <w:szCs w:val="24"/>
        </w:rPr>
        <w:t>del año dos mil veintidós</w:t>
      </w:r>
      <w:r w:rsidRPr="00BB49B7">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5C47CF">
        <w:rPr>
          <w:rFonts w:ascii="Times New Roman" w:hAnsi="Times New Roman" w:cs="Times New Roman"/>
          <w:sz w:val="24"/>
          <w:szCs w:val="24"/>
        </w:rPr>
        <w:t>//////////////////////////////////////////////////////////</w:t>
      </w:r>
    </w:p>
    <w:p w14:paraId="578DCDAE" w14:textId="30302E27" w:rsidR="00BF29C0" w:rsidRDefault="00BF29C0" w:rsidP="00BF29C0">
      <w:pPr>
        <w:jc w:val="both"/>
        <w:rPr>
          <w:rFonts w:ascii="Times New Roman" w:eastAsia="Times New Roman" w:hAnsi="Times New Roman" w:cs="Times New Roman"/>
          <w:color w:val="000000"/>
          <w:sz w:val="24"/>
          <w:szCs w:val="24"/>
          <w:lang w:eastAsia="es-ES"/>
        </w:rPr>
      </w:pPr>
      <w:r w:rsidRPr="001601BB">
        <w:rPr>
          <w:rFonts w:ascii="Times New Roman" w:hAnsi="Times New Roman" w:cs="Times New Roman"/>
          <w:b/>
          <w:sz w:val="24"/>
          <w:szCs w:val="24"/>
        </w:rPr>
        <w:t xml:space="preserve">ACUERDO NÚMERO UNO: </w:t>
      </w:r>
      <w:r w:rsidRPr="001601BB">
        <w:rPr>
          <w:rFonts w:ascii="Times New Roman" w:hAnsi="Times New Roman" w:cs="Times New Roman"/>
          <w:sz w:val="24"/>
          <w:szCs w:val="24"/>
        </w:rPr>
        <w:t>Este</w:t>
      </w:r>
      <w:r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 xml:space="preserve">considerando: I. La necesidad de mejorar el plan de internet por la implementación del nuevo sistema para la unidad de registro del estado familiar denominado “Registro de Estados Vitales y Familiares (REVFA) el cual se utilizará para remitir o enviar las inscripciones de todos los hechos y actos jurídicos registrados en la municipalidad. II. La importancia de las llamadas de emergencia o diligencias oficiosas de la municipalidad. III. La necesidad de mejorar las </w:t>
      </w:r>
      <w:r w:rsidR="005C47CF">
        <w:rPr>
          <w:rFonts w:ascii="Times New Roman" w:eastAsia="Times New Roman" w:hAnsi="Times New Roman" w:cs="Times New Roman"/>
          <w:color w:val="000000"/>
          <w:sz w:val="24"/>
          <w:szCs w:val="24"/>
          <w:lang w:eastAsia="es-ES"/>
        </w:rPr>
        <w:t>prácticas</w:t>
      </w:r>
      <w:r>
        <w:rPr>
          <w:rFonts w:ascii="Times New Roman" w:eastAsia="Times New Roman" w:hAnsi="Times New Roman" w:cs="Times New Roman"/>
          <w:color w:val="000000"/>
          <w:sz w:val="24"/>
          <w:szCs w:val="24"/>
          <w:lang w:eastAsia="es-ES"/>
        </w:rPr>
        <w:t xml:space="preserve"> educativas impartidas en la casa de encuentro con los niños y jóvenes. Por tanto, el concejo municipal acuerda: ///////////////////</w:t>
      </w:r>
    </w:p>
    <w:p w14:paraId="76187FBF" w14:textId="77777777" w:rsidR="00BF29C0" w:rsidRPr="00536B4A" w:rsidRDefault="00BF29C0">
      <w:pPr>
        <w:pStyle w:val="Prrafodelista"/>
        <w:numPr>
          <w:ilvl w:val="0"/>
          <w:numId w:val="34"/>
        </w:numPr>
        <w:spacing w:after="200" w:line="276" w:lineRule="auto"/>
        <w:jc w:val="both"/>
        <w:rPr>
          <w:rFonts w:ascii="Times New Roman" w:hAnsi="Times New Roman" w:cs="Times New Roman"/>
          <w:sz w:val="24"/>
          <w:szCs w:val="24"/>
        </w:rPr>
      </w:pPr>
      <w:r w:rsidRPr="00536B4A">
        <w:rPr>
          <w:rFonts w:ascii="Times New Roman" w:hAnsi="Times New Roman" w:cs="Times New Roman"/>
          <w:sz w:val="24"/>
          <w:szCs w:val="24"/>
        </w:rPr>
        <w:t xml:space="preserve">Autorizar al licenciado </w:t>
      </w:r>
      <w:r w:rsidRPr="00536B4A">
        <w:rPr>
          <w:rFonts w:ascii="Times New Roman" w:hAnsi="Times New Roman"/>
          <w:sz w:val="24"/>
          <w:szCs w:val="24"/>
        </w:rPr>
        <w:t>Jonat</w:t>
      </w:r>
      <w:r>
        <w:rPr>
          <w:rFonts w:ascii="Times New Roman" w:hAnsi="Times New Roman"/>
          <w:sz w:val="24"/>
          <w:szCs w:val="24"/>
        </w:rPr>
        <w:t>h</w:t>
      </w:r>
      <w:r w:rsidRPr="00536B4A">
        <w:rPr>
          <w:rFonts w:ascii="Times New Roman" w:hAnsi="Times New Roman"/>
          <w:sz w:val="24"/>
          <w:szCs w:val="24"/>
        </w:rPr>
        <w:t>an</w:t>
      </w:r>
      <w:r w:rsidRPr="00536B4A">
        <w:rPr>
          <w:rFonts w:ascii="Times New Roman" w:hAnsi="Times New Roman" w:cs="Times New Roman"/>
          <w:sz w:val="24"/>
          <w:szCs w:val="24"/>
        </w:rPr>
        <w:t xml:space="preserve"> Josué Córdova para realizar La migración a la nueva tecnología a 50 megas por un</w:t>
      </w:r>
      <w:r>
        <w:rPr>
          <w:rFonts w:ascii="Times New Roman" w:hAnsi="Times New Roman"/>
          <w:sz w:val="24"/>
          <w:szCs w:val="24"/>
        </w:rPr>
        <w:t xml:space="preserve"> costo de cincuenta y ocho 57/100 dólares (</w:t>
      </w:r>
      <w:r w:rsidRPr="00536B4A">
        <w:rPr>
          <w:rFonts w:ascii="Times New Roman" w:hAnsi="Times New Roman" w:cs="Times New Roman"/>
          <w:sz w:val="24"/>
          <w:szCs w:val="24"/>
        </w:rPr>
        <w:t>$58.57</w:t>
      </w:r>
      <w:r>
        <w:rPr>
          <w:rFonts w:ascii="Times New Roman" w:hAnsi="Times New Roman"/>
          <w:sz w:val="24"/>
          <w:szCs w:val="24"/>
        </w:rPr>
        <w:t>)</w:t>
      </w:r>
      <w:r w:rsidRPr="00536B4A">
        <w:rPr>
          <w:rFonts w:ascii="Times New Roman" w:hAnsi="Times New Roman" w:cs="Times New Roman"/>
          <w:sz w:val="24"/>
          <w:szCs w:val="24"/>
        </w:rPr>
        <w:t xml:space="preserve"> más IVA cada uno de los servicios asociados a los números 2396-3347 y 23963724.</w:t>
      </w:r>
      <w:r>
        <w:rPr>
          <w:rFonts w:ascii="Times New Roman" w:hAnsi="Times New Roman"/>
          <w:sz w:val="24"/>
          <w:szCs w:val="24"/>
        </w:rPr>
        <w:t xml:space="preserve"> /////////</w:t>
      </w:r>
    </w:p>
    <w:p w14:paraId="24E9C60A" w14:textId="77777777" w:rsidR="00BF29C0" w:rsidRPr="00536B4A" w:rsidRDefault="00BF29C0">
      <w:pPr>
        <w:pStyle w:val="Prrafodelista"/>
        <w:numPr>
          <w:ilvl w:val="0"/>
          <w:numId w:val="34"/>
        </w:numPr>
        <w:spacing w:after="200" w:line="276" w:lineRule="auto"/>
        <w:jc w:val="both"/>
        <w:rPr>
          <w:rFonts w:ascii="Times New Roman" w:hAnsi="Times New Roman" w:cs="Times New Roman"/>
          <w:sz w:val="24"/>
          <w:szCs w:val="24"/>
        </w:rPr>
      </w:pPr>
      <w:r w:rsidRPr="00536B4A">
        <w:rPr>
          <w:rFonts w:ascii="Times New Roman" w:hAnsi="Times New Roman" w:cs="Times New Roman"/>
          <w:sz w:val="24"/>
          <w:szCs w:val="24"/>
        </w:rPr>
        <w:t xml:space="preserve">Autorizar al licenciado </w:t>
      </w:r>
      <w:r w:rsidRPr="00536B4A">
        <w:rPr>
          <w:rFonts w:ascii="Times New Roman" w:hAnsi="Times New Roman"/>
          <w:sz w:val="24"/>
          <w:szCs w:val="24"/>
        </w:rPr>
        <w:t>Jonat</w:t>
      </w:r>
      <w:r>
        <w:rPr>
          <w:rFonts w:ascii="Times New Roman" w:hAnsi="Times New Roman"/>
          <w:sz w:val="24"/>
          <w:szCs w:val="24"/>
        </w:rPr>
        <w:t>h</w:t>
      </w:r>
      <w:r w:rsidRPr="00536B4A">
        <w:rPr>
          <w:rFonts w:ascii="Times New Roman" w:hAnsi="Times New Roman"/>
          <w:sz w:val="24"/>
          <w:szCs w:val="24"/>
        </w:rPr>
        <w:t>an</w:t>
      </w:r>
      <w:r w:rsidRPr="00536B4A">
        <w:rPr>
          <w:rFonts w:ascii="Times New Roman" w:hAnsi="Times New Roman" w:cs="Times New Roman"/>
          <w:sz w:val="24"/>
          <w:szCs w:val="24"/>
        </w:rPr>
        <w:t xml:space="preserve"> Josué Córdova para hacer la renovación del servicio con número de teléfono 23470300, con un bolsón de 1,500 minutos </w:t>
      </w:r>
      <w:r w:rsidRPr="00536B4A">
        <w:rPr>
          <w:rFonts w:ascii="Times New Roman" w:hAnsi="Times New Roman"/>
          <w:sz w:val="24"/>
          <w:szCs w:val="24"/>
        </w:rPr>
        <w:t>mixto,</w:t>
      </w:r>
      <w:r w:rsidRPr="00536B4A">
        <w:rPr>
          <w:rFonts w:ascii="Times New Roman" w:hAnsi="Times New Roman" w:cs="Times New Roman"/>
          <w:sz w:val="24"/>
          <w:szCs w:val="24"/>
        </w:rPr>
        <w:t xml:space="preserve"> para llamadas a línea</w:t>
      </w:r>
      <w:r>
        <w:rPr>
          <w:rFonts w:ascii="Times New Roman" w:hAnsi="Times New Roman"/>
          <w:sz w:val="24"/>
          <w:szCs w:val="24"/>
        </w:rPr>
        <w:t>s</w:t>
      </w:r>
      <w:r w:rsidRPr="00536B4A">
        <w:rPr>
          <w:rFonts w:ascii="Times New Roman" w:hAnsi="Times New Roman" w:cs="Times New Roman"/>
          <w:sz w:val="24"/>
          <w:szCs w:val="24"/>
        </w:rPr>
        <w:t xml:space="preserve"> fija</w:t>
      </w:r>
      <w:r>
        <w:rPr>
          <w:rFonts w:ascii="Times New Roman" w:hAnsi="Times New Roman"/>
          <w:sz w:val="24"/>
          <w:szCs w:val="24"/>
        </w:rPr>
        <w:t>s</w:t>
      </w:r>
      <w:r w:rsidRPr="00536B4A">
        <w:rPr>
          <w:rFonts w:ascii="Times New Roman" w:hAnsi="Times New Roman" w:cs="Times New Roman"/>
          <w:sz w:val="24"/>
          <w:szCs w:val="24"/>
        </w:rPr>
        <w:t xml:space="preserve"> o línea</w:t>
      </w:r>
      <w:r>
        <w:rPr>
          <w:rFonts w:ascii="Times New Roman" w:hAnsi="Times New Roman"/>
          <w:sz w:val="24"/>
          <w:szCs w:val="24"/>
        </w:rPr>
        <w:t>s</w:t>
      </w:r>
      <w:r w:rsidRPr="00536B4A">
        <w:rPr>
          <w:rFonts w:ascii="Times New Roman" w:hAnsi="Times New Roman" w:cs="Times New Roman"/>
          <w:sz w:val="24"/>
          <w:szCs w:val="24"/>
        </w:rPr>
        <w:t xml:space="preserve"> móvil</w:t>
      </w:r>
      <w:r>
        <w:rPr>
          <w:rFonts w:ascii="Times New Roman" w:hAnsi="Times New Roman"/>
          <w:sz w:val="24"/>
          <w:szCs w:val="24"/>
        </w:rPr>
        <w:t>es</w:t>
      </w:r>
      <w:r w:rsidRPr="00536B4A">
        <w:rPr>
          <w:rFonts w:ascii="Times New Roman" w:hAnsi="Times New Roman" w:cs="Times New Roman"/>
          <w:sz w:val="24"/>
          <w:szCs w:val="24"/>
        </w:rPr>
        <w:t xml:space="preserve"> de cualquier operador, con un costo de </w:t>
      </w:r>
      <w:r w:rsidRPr="00536B4A">
        <w:rPr>
          <w:rFonts w:ascii="Times New Roman" w:hAnsi="Times New Roman" w:cs="Times New Roman"/>
          <w:sz w:val="24"/>
          <w:szCs w:val="24"/>
        </w:rPr>
        <w:lastRenderedPageBreak/>
        <w:t>setenta y cinco 00/100 dólares ($75.00) más IVA.</w:t>
      </w:r>
      <w:r>
        <w:rPr>
          <w:rFonts w:ascii="Times New Roman" w:hAnsi="Times New Roman"/>
          <w:sz w:val="24"/>
          <w:szCs w:val="24"/>
        </w:rPr>
        <w:t xml:space="preserve"> /////////////////////////////////////////////////////////////</w:t>
      </w:r>
    </w:p>
    <w:p w14:paraId="375F26A7" w14:textId="76875687" w:rsidR="00BF29C0" w:rsidRPr="00684E1A" w:rsidRDefault="00BF29C0">
      <w:pPr>
        <w:pStyle w:val="Prrafodelista"/>
        <w:numPr>
          <w:ilvl w:val="0"/>
          <w:numId w:val="34"/>
        </w:numPr>
        <w:spacing w:after="200" w:line="276" w:lineRule="auto"/>
        <w:jc w:val="both"/>
        <w:rPr>
          <w:rFonts w:ascii="Times New Roman" w:hAnsi="Times New Roman" w:cs="Times New Roman"/>
          <w:sz w:val="24"/>
          <w:szCs w:val="24"/>
        </w:rPr>
      </w:pPr>
      <w:r w:rsidRPr="00536B4A">
        <w:rPr>
          <w:rFonts w:ascii="Times New Roman" w:hAnsi="Times New Roman" w:cs="Times New Roman"/>
          <w:sz w:val="24"/>
          <w:szCs w:val="24"/>
        </w:rPr>
        <w:t xml:space="preserve">Autorizar al licenciado </w:t>
      </w:r>
      <w:r w:rsidRPr="00536B4A">
        <w:rPr>
          <w:rFonts w:ascii="Times New Roman" w:hAnsi="Times New Roman"/>
          <w:sz w:val="24"/>
          <w:szCs w:val="24"/>
        </w:rPr>
        <w:t>Jonat</w:t>
      </w:r>
      <w:r>
        <w:rPr>
          <w:rFonts w:ascii="Times New Roman" w:hAnsi="Times New Roman"/>
          <w:sz w:val="24"/>
          <w:szCs w:val="24"/>
        </w:rPr>
        <w:t>h</w:t>
      </w:r>
      <w:r w:rsidRPr="00536B4A">
        <w:rPr>
          <w:rFonts w:ascii="Times New Roman" w:hAnsi="Times New Roman"/>
          <w:sz w:val="24"/>
          <w:szCs w:val="24"/>
        </w:rPr>
        <w:t>an</w:t>
      </w:r>
      <w:r w:rsidRPr="00536B4A">
        <w:rPr>
          <w:rFonts w:ascii="Times New Roman" w:hAnsi="Times New Roman" w:cs="Times New Roman"/>
          <w:sz w:val="24"/>
          <w:szCs w:val="24"/>
        </w:rPr>
        <w:t xml:space="preserve"> Josué Córdova para realizar el cambio del servicio de </w:t>
      </w:r>
      <w:r>
        <w:rPr>
          <w:rFonts w:ascii="Times New Roman" w:hAnsi="Times New Roman"/>
          <w:sz w:val="24"/>
          <w:szCs w:val="24"/>
        </w:rPr>
        <w:t xml:space="preserve">internet de </w:t>
      </w:r>
      <w:r w:rsidRPr="00536B4A">
        <w:rPr>
          <w:rFonts w:ascii="Times New Roman" w:hAnsi="Times New Roman" w:cs="Times New Roman"/>
          <w:sz w:val="24"/>
          <w:szCs w:val="24"/>
        </w:rPr>
        <w:t xml:space="preserve">casa </w:t>
      </w:r>
      <w:r>
        <w:rPr>
          <w:rFonts w:ascii="Times New Roman" w:hAnsi="Times New Roman"/>
          <w:sz w:val="24"/>
          <w:szCs w:val="24"/>
        </w:rPr>
        <w:t xml:space="preserve">de </w:t>
      </w:r>
      <w:r w:rsidRPr="00536B4A">
        <w:rPr>
          <w:rFonts w:ascii="Times New Roman" w:hAnsi="Times New Roman" w:cs="Times New Roman"/>
          <w:sz w:val="24"/>
          <w:szCs w:val="24"/>
        </w:rPr>
        <w:t>encuentr</w:t>
      </w:r>
      <w:r>
        <w:rPr>
          <w:rFonts w:ascii="Times New Roman" w:hAnsi="Times New Roman"/>
          <w:sz w:val="24"/>
          <w:szCs w:val="24"/>
        </w:rPr>
        <w:t>o</w:t>
      </w:r>
      <w:r w:rsidRPr="00536B4A">
        <w:rPr>
          <w:rFonts w:ascii="Times New Roman" w:hAnsi="Times New Roman" w:cs="Times New Roman"/>
          <w:sz w:val="24"/>
          <w:szCs w:val="24"/>
        </w:rPr>
        <w:t xml:space="preserve"> </w:t>
      </w:r>
      <w:r>
        <w:rPr>
          <w:rFonts w:ascii="Times New Roman" w:hAnsi="Times New Roman"/>
          <w:sz w:val="24"/>
          <w:szCs w:val="24"/>
        </w:rPr>
        <w:t xml:space="preserve">el cual está </w:t>
      </w:r>
      <w:r w:rsidRPr="00536B4A">
        <w:rPr>
          <w:rFonts w:ascii="Times New Roman" w:hAnsi="Times New Roman" w:cs="Times New Roman"/>
          <w:sz w:val="24"/>
          <w:szCs w:val="24"/>
        </w:rPr>
        <w:t>asociado al número 2</w:t>
      </w:r>
      <w:r>
        <w:rPr>
          <w:rFonts w:ascii="Times New Roman" w:hAnsi="Times New Roman"/>
          <w:sz w:val="24"/>
          <w:szCs w:val="24"/>
        </w:rPr>
        <w:t>3</w:t>
      </w:r>
      <w:r w:rsidRPr="00536B4A">
        <w:rPr>
          <w:rFonts w:ascii="Times New Roman" w:hAnsi="Times New Roman" w:cs="Times New Roman"/>
          <w:sz w:val="24"/>
          <w:szCs w:val="24"/>
        </w:rPr>
        <w:t xml:space="preserve">96-3622, </w:t>
      </w:r>
      <w:r>
        <w:rPr>
          <w:rFonts w:ascii="Times New Roman" w:hAnsi="Times New Roman"/>
          <w:sz w:val="24"/>
          <w:szCs w:val="24"/>
        </w:rPr>
        <w:t xml:space="preserve">para mejorar el servicio ya que actualmente </w:t>
      </w:r>
      <w:r w:rsidRPr="00536B4A">
        <w:rPr>
          <w:rFonts w:ascii="Times New Roman" w:hAnsi="Times New Roman" w:cs="Times New Roman"/>
          <w:sz w:val="24"/>
          <w:szCs w:val="24"/>
        </w:rPr>
        <w:t xml:space="preserve">tiene un </w:t>
      </w:r>
      <w:r>
        <w:rPr>
          <w:rFonts w:ascii="Times New Roman" w:hAnsi="Times New Roman"/>
          <w:sz w:val="24"/>
          <w:szCs w:val="24"/>
        </w:rPr>
        <w:t>plan</w:t>
      </w:r>
      <w:r w:rsidRPr="00536B4A">
        <w:rPr>
          <w:rFonts w:ascii="Times New Roman" w:hAnsi="Times New Roman" w:cs="Times New Roman"/>
          <w:sz w:val="24"/>
          <w:szCs w:val="24"/>
        </w:rPr>
        <w:t xml:space="preserve"> doble de 5 megas con una tarifa de $40.99 más IVA, </w:t>
      </w:r>
      <w:r>
        <w:rPr>
          <w:rFonts w:ascii="Times New Roman" w:hAnsi="Times New Roman"/>
          <w:sz w:val="24"/>
          <w:szCs w:val="24"/>
        </w:rPr>
        <w:t xml:space="preserve">y se cambiara </w:t>
      </w:r>
      <w:r w:rsidRPr="00536B4A">
        <w:rPr>
          <w:rFonts w:ascii="Times New Roman" w:hAnsi="Times New Roman" w:cs="Times New Roman"/>
          <w:sz w:val="24"/>
          <w:szCs w:val="24"/>
        </w:rPr>
        <w:t>a un plan de 20 megas por un costo total de treinta y tres 00/100 dólares de los estados unidos de américa ($33.90) más IVA.</w:t>
      </w:r>
      <w:r w:rsidRPr="00553848">
        <w:rPr>
          <w:rFonts w:ascii="Times New Roman" w:hAnsi="Times New Roman"/>
          <w:b/>
          <w:sz w:val="24"/>
          <w:szCs w:val="24"/>
        </w:rPr>
        <w:t xml:space="preserve"> </w:t>
      </w:r>
      <w:r w:rsidRPr="00567332">
        <w:rPr>
          <w:rFonts w:ascii="Times New Roman" w:hAnsi="Times New Roman"/>
          <w:b/>
          <w:sz w:val="24"/>
          <w:szCs w:val="24"/>
        </w:rPr>
        <w:t>CERTIFIQUES</w:t>
      </w:r>
      <w:r w:rsidRPr="00466829">
        <w:rPr>
          <w:rFonts w:ascii="Times New Roman" w:hAnsi="Times New Roman"/>
          <w:b/>
          <w:sz w:val="24"/>
          <w:szCs w:val="24"/>
        </w:rPr>
        <w:t>E Y COMUNIQUESE. -</w:t>
      </w:r>
      <w:r w:rsidRPr="00466829">
        <w:rPr>
          <w:rFonts w:ascii="Times New Roman" w:hAnsi="Times New Roman"/>
          <w:sz w:val="24"/>
          <w:szCs w:val="24"/>
        </w:rPr>
        <w:t xml:space="preserve"> </w:t>
      </w:r>
      <w:r>
        <w:rPr>
          <w:rFonts w:ascii="Times New Roman" w:hAnsi="Times New Roman"/>
          <w:sz w:val="24"/>
          <w:szCs w:val="24"/>
        </w:rPr>
        <w:t xml:space="preserve"> //////////////////////////////////////////////////////////</w:t>
      </w:r>
    </w:p>
    <w:p w14:paraId="410F7E31" w14:textId="399ADA3E" w:rsidR="00684E1A" w:rsidRDefault="00684E1A" w:rsidP="00684E1A">
      <w:pPr>
        <w:spacing w:after="200" w:line="276" w:lineRule="auto"/>
        <w:jc w:val="both"/>
        <w:rPr>
          <w:rFonts w:ascii="Times New Roman" w:eastAsia="Times New Roman" w:hAnsi="Times New Roman" w:cs="Times New Roman"/>
          <w:color w:val="000000"/>
          <w:sz w:val="24"/>
          <w:szCs w:val="24"/>
          <w:lang w:eastAsia="es-ES"/>
        </w:rPr>
      </w:pPr>
      <w:bookmarkStart w:id="83" w:name="_Hlk111203357"/>
      <w:bookmarkStart w:id="84" w:name="_Hlk109829897"/>
      <w:bookmarkStart w:id="85" w:name="_Hlk114052349"/>
      <w:r w:rsidRPr="001601BB">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1601BB">
        <w:rPr>
          <w:rFonts w:ascii="Times New Roman" w:hAnsi="Times New Roman" w:cs="Times New Roman"/>
          <w:b/>
          <w:sz w:val="24"/>
          <w:szCs w:val="24"/>
        </w:rPr>
        <w:t xml:space="preserve">: </w:t>
      </w:r>
      <w:r w:rsidRPr="001601BB">
        <w:rPr>
          <w:rFonts w:ascii="Times New Roman" w:hAnsi="Times New Roman" w:cs="Times New Roman"/>
          <w:sz w:val="24"/>
          <w:szCs w:val="24"/>
        </w:rPr>
        <w:t>Este</w:t>
      </w:r>
      <w:r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r w:rsidR="005C47CF">
        <w:rPr>
          <w:rFonts w:ascii="Times New Roman" w:eastAsia="Times New Roman" w:hAnsi="Times New Roman" w:cs="Times New Roman"/>
          <w:color w:val="000000"/>
          <w:sz w:val="24"/>
          <w:szCs w:val="24"/>
          <w:lang w:eastAsia="es-ES"/>
        </w:rPr>
        <w:t>////////////////////////////////////////////////////////////////////////</w:t>
      </w:r>
    </w:p>
    <w:p w14:paraId="0E8AE35E" w14:textId="6FD087B9" w:rsidR="00684E1A" w:rsidRPr="0073625F" w:rsidRDefault="00684E1A">
      <w:pPr>
        <w:pStyle w:val="Prrafodelista"/>
        <w:numPr>
          <w:ilvl w:val="0"/>
          <w:numId w:val="35"/>
        </w:numPr>
        <w:spacing w:after="200" w:line="276" w:lineRule="auto"/>
        <w:jc w:val="both"/>
        <w:rPr>
          <w:rFonts w:ascii="Times New Roman" w:hAnsi="Times New Roman" w:cs="Times New Roman"/>
          <w:sz w:val="24"/>
          <w:szCs w:val="24"/>
        </w:rPr>
      </w:pPr>
      <w:bookmarkStart w:id="86" w:name="_Hlk115788697"/>
      <w:r>
        <w:rPr>
          <w:rFonts w:ascii="Times New Roman" w:hAnsi="Times New Roman" w:cs="Times New Roman"/>
          <w:sz w:val="24"/>
          <w:szCs w:val="24"/>
        </w:rPr>
        <w:t>Aprobar l</w:t>
      </w:r>
      <w:r w:rsidR="00960A0F">
        <w:rPr>
          <w:rFonts w:ascii="Times New Roman" w:hAnsi="Times New Roman" w:cs="Times New Roman"/>
          <w:sz w:val="24"/>
          <w:szCs w:val="24"/>
        </w:rPr>
        <w:t xml:space="preserve">os </w:t>
      </w:r>
      <w:r>
        <w:rPr>
          <w:rFonts w:ascii="Times New Roman" w:hAnsi="Times New Roman" w:cs="Times New Roman"/>
          <w:sz w:val="24"/>
          <w:szCs w:val="24"/>
        </w:rPr>
        <w:t xml:space="preserve">Términos de Referencia </w:t>
      </w:r>
      <w:r w:rsidR="00960A0F">
        <w:rPr>
          <w:rFonts w:ascii="Times New Roman" w:hAnsi="Times New Roman" w:cs="Times New Roman"/>
          <w:sz w:val="24"/>
          <w:szCs w:val="24"/>
        </w:rPr>
        <w:t>para la contratación de servicio de supervisión técnica del proyecto “</w:t>
      </w:r>
      <w:r w:rsidR="00960A0F" w:rsidRPr="00960A0F">
        <w:rPr>
          <w:rFonts w:ascii="Times New Roman" w:eastAsia="Times New Roman" w:hAnsi="Times New Roman" w:cs="Times New Roman"/>
          <w:b/>
          <w:bCs/>
          <w:iCs/>
          <w:sz w:val="24"/>
          <w:szCs w:val="24"/>
          <w:lang w:eastAsia="es-SV"/>
        </w:rPr>
        <w:t>Concreteado Hidráulico Sector Los Serranos Cantón Molineros, Municipio De Verapaz”</w:t>
      </w:r>
      <w:r w:rsidR="00960A0F">
        <w:rPr>
          <w:rFonts w:ascii="Times New Roman" w:eastAsia="Times New Roman" w:hAnsi="Times New Roman" w:cs="Times New Roman"/>
          <w:b/>
          <w:bCs/>
          <w:iCs/>
          <w:sz w:val="24"/>
          <w:szCs w:val="24"/>
          <w:lang w:eastAsia="es-SV"/>
        </w:rPr>
        <w:t xml:space="preserve"> </w:t>
      </w:r>
      <w:r w:rsidR="00960A0F" w:rsidRPr="00960A0F">
        <w:rPr>
          <w:rFonts w:ascii="Times New Roman" w:eastAsia="Times New Roman" w:hAnsi="Times New Roman" w:cs="Times New Roman"/>
          <w:iCs/>
          <w:sz w:val="24"/>
          <w:szCs w:val="24"/>
          <w:lang w:eastAsia="es-SV"/>
        </w:rPr>
        <w:t xml:space="preserve">presentadas por el </w:t>
      </w:r>
      <w:r w:rsidR="00960A0F" w:rsidRPr="00960A0F">
        <w:rPr>
          <w:rFonts w:ascii="Times New Roman" w:hAnsi="Times New Roman" w:cs="Times New Roman"/>
          <w:sz w:val="24"/>
          <w:szCs w:val="24"/>
        </w:rPr>
        <w:t xml:space="preserve">Licenciado </w:t>
      </w:r>
      <w:r w:rsidR="00960A0F" w:rsidRPr="00960A0F">
        <w:rPr>
          <w:rFonts w:ascii="Times New Roman" w:hAnsi="Times New Roman" w:cs="Times New Roman"/>
          <w:sz w:val="24"/>
          <w:szCs w:val="24"/>
          <w:lang w:val="es-ES"/>
        </w:rPr>
        <w:t xml:space="preserve">Jonathan Josué Córdova </w:t>
      </w:r>
      <w:r w:rsidR="00960A0F" w:rsidRPr="00960A0F">
        <w:rPr>
          <w:rFonts w:ascii="Times New Roman" w:hAnsi="Times New Roman" w:cs="Times New Roman"/>
          <w:sz w:val="24"/>
          <w:szCs w:val="24"/>
        </w:rPr>
        <w:t>con DUI N</w:t>
      </w:r>
      <w:proofErr w:type="gramStart"/>
      <w:r w:rsidR="00960A0F" w:rsidRPr="00960A0F">
        <w:rPr>
          <w:rFonts w:ascii="Times New Roman" w:hAnsi="Times New Roman" w:cs="Times New Roman"/>
          <w:sz w:val="24"/>
          <w:szCs w:val="24"/>
        </w:rPr>
        <w:t>.º</w:t>
      </w:r>
      <w:proofErr w:type="gramEnd"/>
      <w:r w:rsidR="00860FBA">
        <w:rPr>
          <w:rFonts w:ascii="Times New Roman" w:hAnsi="Times New Roman" w:cs="Times New Roman"/>
          <w:sz w:val="24"/>
          <w:szCs w:val="24"/>
        </w:rPr>
        <w:t xml:space="preserve"> XXXXXXX</w:t>
      </w:r>
      <w:r w:rsidR="00960A0F" w:rsidRPr="00960A0F">
        <w:rPr>
          <w:rFonts w:ascii="Times New Roman" w:hAnsi="Times New Roman" w:cs="Times New Roman"/>
          <w:sz w:val="24"/>
          <w:szCs w:val="24"/>
        </w:rPr>
        <w:t>, quien se desempeña con el cargo de jefe de la Unidad de Adquisiciones y Contrataciones Institucionales (UACI)</w:t>
      </w:r>
      <w:r w:rsidR="00023C0A">
        <w:rPr>
          <w:rFonts w:ascii="Times New Roman" w:hAnsi="Times New Roman" w:cs="Times New Roman"/>
          <w:sz w:val="24"/>
          <w:szCs w:val="24"/>
        </w:rPr>
        <w:t xml:space="preserve">. </w:t>
      </w:r>
      <w:r w:rsidR="00023C0A" w:rsidRPr="00567332">
        <w:rPr>
          <w:rFonts w:ascii="Times New Roman" w:hAnsi="Times New Roman"/>
          <w:b/>
          <w:sz w:val="24"/>
          <w:szCs w:val="24"/>
        </w:rPr>
        <w:t>CERTIFIQUES</w:t>
      </w:r>
      <w:r w:rsidR="00023C0A" w:rsidRPr="00466829">
        <w:rPr>
          <w:rFonts w:ascii="Times New Roman" w:hAnsi="Times New Roman"/>
          <w:b/>
          <w:sz w:val="24"/>
          <w:szCs w:val="24"/>
        </w:rPr>
        <w:t>E Y COMUNIQUESE. -</w:t>
      </w:r>
      <w:r w:rsidR="00023C0A" w:rsidRPr="00466829">
        <w:rPr>
          <w:rFonts w:ascii="Times New Roman" w:hAnsi="Times New Roman"/>
          <w:sz w:val="24"/>
          <w:szCs w:val="24"/>
        </w:rPr>
        <w:t xml:space="preserve"> </w:t>
      </w:r>
      <w:r w:rsidR="00023C0A">
        <w:rPr>
          <w:rFonts w:ascii="Times New Roman" w:hAnsi="Times New Roman"/>
          <w:sz w:val="24"/>
          <w:szCs w:val="24"/>
        </w:rPr>
        <w:t xml:space="preserve"> //////////////////////////////////////////////////////////</w:t>
      </w:r>
    </w:p>
    <w:p w14:paraId="00843B01" w14:textId="730E0BFF" w:rsidR="0073625F" w:rsidRDefault="0073625F" w:rsidP="0073625F">
      <w:pPr>
        <w:spacing w:after="200" w:line="276" w:lineRule="auto"/>
        <w:jc w:val="both"/>
        <w:rPr>
          <w:rFonts w:ascii="Times New Roman" w:eastAsia="Times New Roman" w:hAnsi="Times New Roman" w:cs="Times New Roman"/>
          <w:color w:val="000000"/>
          <w:sz w:val="24"/>
          <w:szCs w:val="24"/>
          <w:lang w:eastAsia="es-ES"/>
        </w:rPr>
      </w:pPr>
      <w:bookmarkStart w:id="87" w:name="_Hlk109831204"/>
      <w:bookmarkEnd w:id="83"/>
      <w:bookmarkEnd w:id="86"/>
      <w:r w:rsidRPr="001601BB">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1601BB">
        <w:rPr>
          <w:rFonts w:ascii="Times New Roman" w:hAnsi="Times New Roman" w:cs="Times New Roman"/>
          <w:b/>
          <w:sz w:val="24"/>
          <w:szCs w:val="24"/>
        </w:rPr>
        <w:t xml:space="preserve">: </w:t>
      </w:r>
      <w:r w:rsidRPr="001601BB">
        <w:rPr>
          <w:rFonts w:ascii="Times New Roman" w:hAnsi="Times New Roman" w:cs="Times New Roman"/>
          <w:sz w:val="24"/>
          <w:szCs w:val="24"/>
        </w:rPr>
        <w:t>Este</w:t>
      </w:r>
      <w:r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058B35DC" w14:textId="7559DD90" w:rsidR="00684E1A" w:rsidRPr="008C0CA2" w:rsidRDefault="0073625F">
      <w:pPr>
        <w:pStyle w:val="Prrafodelista"/>
        <w:numPr>
          <w:ilvl w:val="0"/>
          <w:numId w:val="35"/>
        </w:numPr>
        <w:spacing w:after="200" w:line="276" w:lineRule="auto"/>
        <w:jc w:val="both"/>
        <w:rPr>
          <w:rFonts w:ascii="Times New Roman" w:hAnsi="Times New Roman" w:cs="Times New Roman"/>
          <w:sz w:val="24"/>
          <w:szCs w:val="24"/>
        </w:rPr>
      </w:pPr>
      <w:r w:rsidRPr="00F638FE">
        <w:rPr>
          <w:rFonts w:ascii="Times New Roman" w:hAnsi="Times New Roman" w:cs="Times New Roman"/>
          <w:sz w:val="24"/>
          <w:szCs w:val="24"/>
        </w:rPr>
        <w:t xml:space="preserve">Autorizar al Licenciado </w:t>
      </w:r>
      <w:r w:rsidRPr="00F638FE">
        <w:rPr>
          <w:rFonts w:ascii="Times New Roman" w:hAnsi="Times New Roman" w:cs="Times New Roman"/>
          <w:sz w:val="24"/>
          <w:szCs w:val="24"/>
          <w:lang w:val="es-ES"/>
        </w:rPr>
        <w:t xml:space="preserve">Jonathan Josué Córdova </w:t>
      </w:r>
      <w:r w:rsidR="00860FBA">
        <w:rPr>
          <w:rFonts w:ascii="Times New Roman" w:hAnsi="Times New Roman" w:cs="Times New Roman"/>
          <w:sz w:val="24"/>
          <w:szCs w:val="24"/>
        </w:rPr>
        <w:t>con DUI N.º XXXXXXX</w:t>
      </w:r>
      <w:r w:rsidRPr="00F638FE">
        <w:rPr>
          <w:rFonts w:ascii="Times New Roman" w:hAnsi="Times New Roman" w:cs="Times New Roman"/>
          <w:sz w:val="24"/>
          <w:szCs w:val="24"/>
        </w:rPr>
        <w:t xml:space="preserve">, quien se desempeña con el cargo de jefe de la Unidad de Adquisiciones y Contrataciones Institucionales (UACI), para </w:t>
      </w:r>
      <w:r w:rsidRPr="00F638FE">
        <w:rPr>
          <w:rFonts w:ascii="Times New Roman" w:hAnsi="Times New Roman" w:cs="Times New Roman"/>
          <w:sz w:val="24"/>
          <w:szCs w:val="24"/>
          <w:lang w:val="es-ES"/>
        </w:rPr>
        <w:t xml:space="preserve">iniciar el proceso de contratación para la supervisión del proyecto </w:t>
      </w:r>
      <w:r w:rsidRPr="00F638FE">
        <w:rPr>
          <w:rFonts w:ascii="Times New Roman" w:hAnsi="Times New Roman" w:cs="Times New Roman"/>
          <w:b/>
          <w:bCs/>
          <w:sz w:val="24"/>
          <w:szCs w:val="24"/>
          <w:lang w:val="es-ES"/>
        </w:rPr>
        <w:t>“</w:t>
      </w:r>
      <w:r w:rsidRPr="00F638FE">
        <w:rPr>
          <w:rFonts w:ascii="Times New Roman" w:eastAsia="Times New Roman" w:hAnsi="Times New Roman" w:cs="Times New Roman"/>
          <w:b/>
          <w:bCs/>
          <w:iCs/>
          <w:sz w:val="24"/>
          <w:szCs w:val="24"/>
          <w:lang w:eastAsia="es-SV"/>
        </w:rPr>
        <w:t>Concreteado Hidráulico Sector Los Serranos Cantón Molineros, Municipio De Verapaz”</w:t>
      </w:r>
      <w:r w:rsidRPr="00F638FE">
        <w:rPr>
          <w:rFonts w:ascii="Times New Roman" w:eastAsia="Times New Roman" w:hAnsi="Times New Roman" w:cs="Times New Roman"/>
          <w:iCs/>
          <w:sz w:val="24"/>
          <w:szCs w:val="24"/>
          <w:lang w:eastAsia="es-SV"/>
        </w:rPr>
        <w:t xml:space="preserve"> </w:t>
      </w:r>
      <w:bookmarkEnd w:id="84"/>
      <w:r w:rsidRPr="00F638FE">
        <w:rPr>
          <w:rFonts w:ascii="Times New Roman" w:eastAsia="Times New Roman" w:hAnsi="Times New Roman" w:cs="Times New Roman"/>
          <w:iCs/>
          <w:sz w:val="24"/>
          <w:szCs w:val="24"/>
          <w:lang w:eastAsia="es-SV"/>
        </w:rPr>
        <w:t>y para el proceso de adjudicación de bienes y servicios para la ejecución del proyecto por administración</w:t>
      </w:r>
      <w:r w:rsidR="00F638FE" w:rsidRPr="00F638FE">
        <w:rPr>
          <w:rFonts w:ascii="Times New Roman" w:eastAsia="Times New Roman" w:hAnsi="Times New Roman" w:cs="Times New Roman"/>
          <w:iCs/>
          <w:sz w:val="24"/>
          <w:szCs w:val="24"/>
          <w:lang w:eastAsia="es-SV"/>
        </w:rPr>
        <w:t xml:space="preserve">, </w:t>
      </w:r>
      <w:r w:rsidR="00F638FE" w:rsidRPr="00F638FE">
        <w:rPr>
          <w:rFonts w:ascii="Times New Roman" w:hAnsi="Times New Roman" w:cs="Times New Roman"/>
          <w:snapToGrid w:val="0"/>
          <w:color w:val="000000"/>
          <w:sz w:val="24"/>
          <w:szCs w:val="24"/>
        </w:rPr>
        <w:t xml:space="preserve">cumpliendo con lo establecido en la </w:t>
      </w:r>
      <w:r w:rsidR="00F638FE">
        <w:rPr>
          <w:rFonts w:ascii="Times New Roman" w:hAnsi="Times New Roman" w:cs="Times New Roman"/>
          <w:snapToGrid w:val="0"/>
          <w:color w:val="000000"/>
          <w:sz w:val="24"/>
          <w:szCs w:val="24"/>
        </w:rPr>
        <w:t xml:space="preserve">Ley de Adquisiciones y Contrataciones de la Administración </w:t>
      </w:r>
      <w:r w:rsidR="005C47CF">
        <w:rPr>
          <w:rFonts w:ascii="Times New Roman" w:hAnsi="Times New Roman" w:cs="Times New Roman"/>
          <w:snapToGrid w:val="0"/>
          <w:color w:val="000000"/>
          <w:sz w:val="24"/>
          <w:szCs w:val="24"/>
        </w:rPr>
        <w:t>Pública</w:t>
      </w:r>
      <w:r w:rsidR="00F638FE">
        <w:rPr>
          <w:rFonts w:ascii="Times New Roman" w:hAnsi="Times New Roman" w:cs="Times New Roman"/>
          <w:snapToGrid w:val="0"/>
          <w:color w:val="000000"/>
          <w:sz w:val="24"/>
          <w:szCs w:val="24"/>
        </w:rPr>
        <w:t xml:space="preserve"> (</w:t>
      </w:r>
      <w:r w:rsidR="00F638FE" w:rsidRPr="00F638FE">
        <w:rPr>
          <w:rFonts w:ascii="Times New Roman" w:hAnsi="Times New Roman" w:cs="Times New Roman"/>
          <w:snapToGrid w:val="0"/>
          <w:color w:val="000000"/>
          <w:sz w:val="24"/>
          <w:szCs w:val="24"/>
        </w:rPr>
        <w:t>LACAP</w:t>
      </w:r>
      <w:r w:rsidR="00F638FE">
        <w:rPr>
          <w:rFonts w:ascii="Times New Roman" w:hAnsi="Times New Roman" w:cs="Times New Roman"/>
          <w:snapToGrid w:val="0"/>
          <w:color w:val="000000"/>
          <w:sz w:val="24"/>
          <w:szCs w:val="24"/>
        </w:rPr>
        <w:t>)</w:t>
      </w:r>
      <w:r w:rsidR="00F638FE" w:rsidRPr="00F638FE">
        <w:rPr>
          <w:rFonts w:ascii="Times New Roman" w:hAnsi="Times New Roman" w:cs="Times New Roman"/>
          <w:snapToGrid w:val="0"/>
          <w:color w:val="000000"/>
          <w:sz w:val="24"/>
          <w:szCs w:val="24"/>
        </w:rPr>
        <w:t xml:space="preserve"> y su Reglamento.-</w:t>
      </w:r>
      <w:r w:rsidRPr="00F638FE">
        <w:rPr>
          <w:rFonts w:ascii="Times New Roman" w:eastAsia="Times New Roman" w:hAnsi="Times New Roman" w:cs="Times New Roman"/>
          <w:iCs/>
          <w:sz w:val="24"/>
          <w:szCs w:val="24"/>
          <w:lang w:eastAsia="es-SV"/>
        </w:rPr>
        <w:t xml:space="preserve"> </w:t>
      </w:r>
      <w:r w:rsidRPr="00F638FE">
        <w:rPr>
          <w:rFonts w:ascii="Times New Roman" w:hAnsi="Times New Roman" w:cs="Times New Roman"/>
          <w:b/>
          <w:sz w:val="24"/>
          <w:szCs w:val="24"/>
        </w:rPr>
        <w:t>CERTIFIQUESE Y COMUNIQUESE. - ////////////</w:t>
      </w:r>
      <w:r w:rsidR="00F638FE" w:rsidRPr="00F638FE">
        <w:rPr>
          <w:rFonts w:ascii="Times New Roman" w:hAnsi="Times New Roman" w:cs="Times New Roman"/>
          <w:b/>
          <w:sz w:val="24"/>
          <w:szCs w:val="24"/>
        </w:rPr>
        <w:t>/////</w:t>
      </w:r>
      <w:r w:rsidR="00F638FE">
        <w:rPr>
          <w:rFonts w:ascii="Times New Roman" w:hAnsi="Times New Roman" w:cs="Times New Roman"/>
          <w:b/>
          <w:sz w:val="24"/>
          <w:szCs w:val="24"/>
        </w:rPr>
        <w:t>/////////////////////</w:t>
      </w:r>
    </w:p>
    <w:p w14:paraId="0DF99428" w14:textId="77777777" w:rsidR="008C0CA2" w:rsidRDefault="008C0CA2" w:rsidP="008C0CA2">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3AB5807F" w14:textId="77777777" w:rsidR="008C0CA2" w:rsidRDefault="008C0CA2" w:rsidP="008C0CA2">
      <w:pPr>
        <w:jc w:val="both"/>
        <w:rPr>
          <w:rFonts w:ascii="Times New Roman" w:hAnsi="Times New Roman" w:cs="Times New Roman"/>
          <w:b/>
          <w:sz w:val="24"/>
          <w:szCs w:val="24"/>
          <w:highlight w:val="cyan"/>
        </w:rPr>
      </w:pPr>
    </w:p>
    <w:p w14:paraId="6F1D1E34" w14:textId="4B1C9A3D" w:rsidR="008C0CA2" w:rsidRDefault="008C0CA2" w:rsidP="008C0CA2">
      <w:pPr>
        <w:pStyle w:val="Prrafodelista"/>
        <w:spacing w:after="200" w:line="276" w:lineRule="auto"/>
        <w:jc w:val="both"/>
        <w:rPr>
          <w:rFonts w:ascii="Times New Roman" w:hAnsi="Times New Roman" w:cs="Times New Roman"/>
          <w:sz w:val="24"/>
          <w:szCs w:val="24"/>
        </w:rPr>
      </w:pPr>
    </w:p>
    <w:p w14:paraId="636F7FE1" w14:textId="1FCE1207" w:rsidR="0035430B" w:rsidRDefault="0035430B" w:rsidP="0035430B">
      <w:pPr>
        <w:spacing w:after="200" w:line="276" w:lineRule="auto"/>
        <w:ind w:left="360"/>
        <w:jc w:val="both"/>
        <w:rPr>
          <w:rFonts w:ascii="Times New Roman" w:hAnsi="Times New Roman" w:cs="Times New Roman"/>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5430B" w:rsidRPr="0052360F" w14:paraId="56E71690" w14:textId="77777777" w:rsidTr="0042612E">
        <w:trPr>
          <w:jc w:val="center"/>
        </w:trPr>
        <w:tc>
          <w:tcPr>
            <w:tcW w:w="5670" w:type="dxa"/>
          </w:tcPr>
          <w:p w14:paraId="06573453" w14:textId="77777777" w:rsidR="0035430B" w:rsidRPr="0052360F" w:rsidRDefault="0035430B"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5A7F0B73" w14:textId="77777777" w:rsidR="0035430B" w:rsidRPr="0052360F" w:rsidRDefault="0035430B"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5430B" w:rsidRPr="0052360F" w14:paraId="4CC63808" w14:textId="77777777" w:rsidTr="0042612E">
        <w:trPr>
          <w:jc w:val="center"/>
        </w:trPr>
        <w:tc>
          <w:tcPr>
            <w:tcW w:w="5670" w:type="dxa"/>
          </w:tcPr>
          <w:p w14:paraId="7A597FB4" w14:textId="77777777" w:rsidR="0035430B" w:rsidRPr="0052360F" w:rsidRDefault="0035430B"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56852416"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5430B" w:rsidRPr="0052360F" w14:paraId="0AA23FF9" w14:textId="77777777" w:rsidTr="0042612E">
        <w:trPr>
          <w:jc w:val="center"/>
        </w:trPr>
        <w:tc>
          <w:tcPr>
            <w:tcW w:w="5670" w:type="dxa"/>
          </w:tcPr>
          <w:p w14:paraId="6B607527"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E7B48BC"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5430B" w:rsidRPr="0052360F" w14:paraId="027E8F04" w14:textId="77777777" w:rsidTr="0042612E">
        <w:trPr>
          <w:trHeight w:val="966"/>
          <w:jc w:val="center"/>
        </w:trPr>
        <w:tc>
          <w:tcPr>
            <w:tcW w:w="5670" w:type="dxa"/>
            <w:vAlign w:val="bottom"/>
          </w:tcPr>
          <w:p w14:paraId="63DF6A82" w14:textId="77777777" w:rsidR="0035430B" w:rsidRPr="0052360F" w:rsidRDefault="0035430B" w:rsidP="00FF4300">
            <w:pPr>
              <w:rPr>
                <w:rFonts w:ascii="Times New Roman" w:eastAsia="Calibri" w:hAnsi="Times New Roman" w:cs="Times New Roman"/>
                <w:sz w:val="24"/>
                <w:szCs w:val="24"/>
              </w:rPr>
            </w:pPr>
          </w:p>
          <w:p w14:paraId="0D05E156" w14:textId="77777777" w:rsidR="0035430B" w:rsidRPr="0052360F" w:rsidRDefault="0035430B" w:rsidP="0042612E">
            <w:pPr>
              <w:jc w:val="center"/>
              <w:rPr>
                <w:rFonts w:ascii="Times New Roman" w:eastAsia="Calibri" w:hAnsi="Times New Roman" w:cs="Times New Roman"/>
                <w:sz w:val="24"/>
                <w:szCs w:val="24"/>
              </w:rPr>
            </w:pPr>
          </w:p>
          <w:p w14:paraId="35A24722"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D8FA13E" w14:textId="77777777" w:rsidR="0035430B" w:rsidRDefault="0035430B" w:rsidP="0042612E">
            <w:pPr>
              <w:jc w:val="center"/>
              <w:rPr>
                <w:rFonts w:ascii="Times New Roman" w:eastAsia="Calibri" w:hAnsi="Times New Roman" w:cs="Times New Roman"/>
                <w:sz w:val="24"/>
                <w:szCs w:val="24"/>
              </w:rPr>
            </w:pPr>
          </w:p>
          <w:p w14:paraId="72FC59EC" w14:textId="77777777" w:rsidR="0035430B" w:rsidRDefault="0035430B" w:rsidP="00FF4300">
            <w:pPr>
              <w:rPr>
                <w:rFonts w:ascii="Times New Roman" w:eastAsia="Calibri" w:hAnsi="Times New Roman" w:cs="Times New Roman"/>
                <w:sz w:val="24"/>
                <w:szCs w:val="24"/>
              </w:rPr>
            </w:pPr>
          </w:p>
          <w:p w14:paraId="5612AE11" w14:textId="77777777" w:rsidR="0035430B" w:rsidRDefault="0035430B" w:rsidP="0042612E">
            <w:pPr>
              <w:jc w:val="center"/>
              <w:rPr>
                <w:rFonts w:ascii="Times New Roman" w:eastAsia="Calibri" w:hAnsi="Times New Roman" w:cs="Times New Roman"/>
                <w:sz w:val="24"/>
                <w:szCs w:val="24"/>
              </w:rPr>
            </w:pPr>
          </w:p>
          <w:p w14:paraId="25AC9B6B" w14:textId="77777777" w:rsidR="0035430B" w:rsidRPr="0052360F" w:rsidRDefault="0035430B" w:rsidP="0042612E">
            <w:pPr>
              <w:jc w:val="center"/>
              <w:rPr>
                <w:rFonts w:ascii="Times New Roman" w:eastAsia="Calibri" w:hAnsi="Times New Roman" w:cs="Times New Roman"/>
                <w:sz w:val="24"/>
                <w:szCs w:val="24"/>
              </w:rPr>
            </w:pPr>
          </w:p>
          <w:p w14:paraId="69D31828" w14:textId="77777777" w:rsidR="0035430B" w:rsidRPr="0052360F" w:rsidRDefault="0035430B" w:rsidP="0042612E">
            <w:pPr>
              <w:rPr>
                <w:rFonts w:ascii="Times New Roman" w:eastAsia="Calibri" w:hAnsi="Times New Roman" w:cs="Times New Roman"/>
                <w:sz w:val="24"/>
                <w:szCs w:val="24"/>
              </w:rPr>
            </w:pPr>
          </w:p>
          <w:p w14:paraId="6252B0E3" w14:textId="77777777" w:rsidR="0035430B" w:rsidRPr="0052360F" w:rsidRDefault="0035430B" w:rsidP="0042612E">
            <w:pPr>
              <w:jc w:val="center"/>
              <w:rPr>
                <w:rFonts w:ascii="Times New Roman" w:eastAsia="Calibri" w:hAnsi="Times New Roman" w:cs="Times New Roman"/>
                <w:sz w:val="24"/>
                <w:szCs w:val="24"/>
              </w:rPr>
            </w:pPr>
          </w:p>
          <w:p w14:paraId="1958E60F"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430B" w:rsidRPr="0052360F" w14:paraId="02C0E55B" w14:textId="77777777" w:rsidTr="0042612E">
        <w:trPr>
          <w:jc w:val="center"/>
        </w:trPr>
        <w:tc>
          <w:tcPr>
            <w:tcW w:w="5670" w:type="dxa"/>
          </w:tcPr>
          <w:p w14:paraId="4C413D75"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7DDF8366"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5430B" w:rsidRPr="0052360F" w14:paraId="5016FB92" w14:textId="77777777" w:rsidTr="0042612E">
        <w:trPr>
          <w:jc w:val="center"/>
        </w:trPr>
        <w:tc>
          <w:tcPr>
            <w:tcW w:w="5670" w:type="dxa"/>
          </w:tcPr>
          <w:p w14:paraId="3D2B8CEE"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4ACA5B22"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5430B" w:rsidRPr="0052360F" w14:paraId="66506324" w14:textId="77777777" w:rsidTr="0042612E">
        <w:trPr>
          <w:jc w:val="center"/>
        </w:trPr>
        <w:tc>
          <w:tcPr>
            <w:tcW w:w="5670" w:type="dxa"/>
            <w:vAlign w:val="bottom"/>
          </w:tcPr>
          <w:p w14:paraId="1CBDF02D" w14:textId="77777777" w:rsidR="0035430B" w:rsidRPr="0052360F" w:rsidRDefault="0035430B" w:rsidP="0042612E">
            <w:pPr>
              <w:jc w:val="center"/>
              <w:rPr>
                <w:rFonts w:ascii="Times New Roman" w:eastAsia="Calibri" w:hAnsi="Times New Roman" w:cs="Times New Roman"/>
                <w:sz w:val="24"/>
                <w:szCs w:val="24"/>
              </w:rPr>
            </w:pPr>
          </w:p>
          <w:p w14:paraId="2811EDE1" w14:textId="77777777" w:rsidR="0035430B" w:rsidRPr="0052360F" w:rsidRDefault="0035430B" w:rsidP="00FF4300">
            <w:pPr>
              <w:rPr>
                <w:rFonts w:ascii="Times New Roman" w:eastAsia="Calibri" w:hAnsi="Times New Roman" w:cs="Times New Roman"/>
                <w:sz w:val="24"/>
                <w:szCs w:val="24"/>
              </w:rPr>
            </w:pPr>
          </w:p>
          <w:p w14:paraId="52DF97B2" w14:textId="77777777" w:rsidR="0035430B" w:rsidRPr="0052360F" w:rsidRDefault="0035430B" w:rsidP="0042612E">
            <w:pPr>
              <w:jc w:val="center"/>
              <w:rPr>
                <w:rFonts w:ascii="Times New Roman" w:eastAsia="Calibri" w:hAnsi="Times New Roman" w:cs="Times New Roman"/>
                <w:sz w:val="24"/>
                <w:szCs w:val="24"/>
              </w:rPr>
            </w:pPr>
          </w:p>
          <w:p w14:paraId="66CB6207" w14:textId="77777777" w:rsidR="0035430B" w:rsidRPr="0052360F" w:rsidRDefault="0035430B" w:rsidP="0042612E">
            <w:pPr>
              <w:jc w:val="center"/>
              <w:rPr>
                <w:rFonts w:ascii="Times New Roman" w:eastAsia="Calibri" w:hAnsi="Times New Roman" w:cs="Times New Roman"/>
                <w:sz w:val="24"/>
                <w:szCs w:val="24"/>
              </w:rPr>
            </w:pPr>
          </w:p>
          <w:p w14:paraId="237C82A2"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AAC3D64" w14:textId="77777777" w:rsidR="0035430B" w:rsidRPr="0052360F" w:rsidRDefault="0035430B" w:rsidP="0042612E">
            <w:pPr>
              <w:rPr>
                <w:rFonts w:ascii="Times New Roman" w:eastAsia="Calibri" w:hAnsi="Times New Roman" w:cs="Times New Roman"/>
                <w:sz w:val="24"/>
                <w:szCs w:val="24"/>
              </w:rPr>
            </w:pPr>
          </w:p>
          <w:p w14:paraId="643C0E81" w14:textId="77777777" w:rsidR="0035430B" w:rsidRDefault="0035430B" w:rsidP="0042612E">
            <w:pPr>
              <w:rPr>
                <w:rFonts w:ascii="Times New Roman" w:eastAsia="Calibri" w:hAnsi="Times New Roman" w:cs="Times New Roman"/>
                <w:sz w:val="24"/>
                <w:szCs w:val="24"/>
              </w:rPr>
            </w:pPr>
          </w:p>
          <w:p w14:paraId="6F0562E5" w14:textId="77777777" w:rsidR="0035430B" w:rsidRDefault="0035430B" w:rsidP="0042612E">
            <w:pPr>
              <w:rPr>
                <w:rFonts w:ascii="Times New Roman" w:eastAsia="Calibri" w:hAnsi="Times New Roman" w:cs="Times New Roman"/>
                <w:sz w:val="24"/>
                <w:szCs w:val="24"/>
              </w:rPr>
            </w:pPr>
          </w:p>
          <w:p w14:paraId="3CAFEAF2" w14:textId="77777777" w:rsidR="0035430B" w:rsidRDefault="0035430B" w:rsidP="0042612E">
            <w:pPr>
              <w:rPr>
                <w:rFonts w:ascii="Times New Roman" w:eastAsia="Calibri" w:hAnsi="Times New Roman" w:cs="Times New Roman"/>
                <w:sz w:val="24"/>
                <w:szCs w:val="24"/>
              </w:rPr>
            </w:pPr>
          </w:p>
          <w:p w14:paraId="43D51437" w14:textId="77777777" w:rsidR="0035430B" w:rsidRPr="0052360F" w:rsidRDefault="0035430B" w:rsidP="0042612E">
            <w:pPr>
              <w:rPr>
                <w:rFonts w:ascii="Times New Roman" w:eastAsia="Calibri" w:hAnsi="Times New Roman" w:cs="Times New Roman"/>
                <w:sz w:val="24"/>
                <w:szCs w:val="24"/>
              </w:rPr>
            </w:pPr>
          </w:p>
          <w:p w14:paraId="607554B3" w14:textId="77777777" w:rsidR="0035430B" w:rsidRPr="0052360F" w:rsidRDefault="0035430B" w:rsidP="0042612E">
            <w:pPr>
              <w:jc w:val="center"/>
              <w:rPr>
                <w:rFonts w:ascii="Times New Roman" w:eastAsia="Calibri" w:hAnsi="Times New Roman" w:cs="Times New Roman"/>
                <w:sz w:val="24"/>
                <w:szCs w:val="24"/>
              </w:rPr>
            </w:pPr>
          </w:p>
          <w:p w14:paraId="103F4540"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430B" w:rsidRPr="0052360F" w14:paraId="36395A4F" w14:textId="77777777" w:rsidTr="0042612E">
        <w:trPr>
          <w:jc w:val="center"/>
        </w:trPr>
        <w:tc>
          <w:tcPr>
            <w:tcW w:w="5670" w:type="dxa"/>
          </w:tcPr>
          <w:p w14:paraId="34F85371"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35A5D717" w14:textId="77777777" w:rsidR="0035430B" w:rsidRPr="0052360F" w:rsidRDefault="0035430B"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5430B" w:rsidRPr="0052360F" w14:paraId="6CDB6CB3" w14:textId="77777777" w:rsidTr="0042612E">
        <w:trPr>
          <w:jc w:val="center"/>
        </w:trPr>
        <w:tc>
          <w:tcPr>
            <w:tcW w:w="5670" w:type="dxa"/>
          </w:tcPr>
          <w:p w14:paraId="514A5114"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2B1557F0"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5430B" w:rsidRPr="0052360F" w14:paraId="6E13301D" w14:textId="77777777" w:rsidTr="0042612E">
        <w:trPr>
          <w:jc w:val="center"/>
        </w:trPr>
        <w:tc>
          <w:tcPr>
            <w:tcW w:w="5670" w:type="dxa"/>
            <w:vAlign w:val="bottom"/>
          </w:tcPr>
          <w:p w14:paraId="38E5F90D" w14:textId="77777777" w:rsidR="0035430B" w:rsidRPr="0052360F" w:rsidRDefault="0035430B" w:rsidP="0042612E">
            <w:pPr>
              <w:rPr>
                <w:rFonts w:ascii="Times New Roman" w:eastAsia="Calibri" w:hAnsi="Times New Roman" w:cs="Times New Roman"/>
                <w:sz w:val="24"/>
                <w:szCs w:val="24"/>
              </w:rPr>
            </w:pPr>
          </w:p>
          <w:p w14:paraId="69904275" w14:textId="77777777" w:rsidR="0035430B" w:rsidRPr="0052360F" w:rsidRDefault="0035430B" w:rsidP="0042612E">
            <w:pPr>
              <w:jc w:val="center"/>
              <w:rPr>
                <w:rFonts w:ascii="Times New Roman" w:eastAsia="Calibri" w:hAnsi="Times New Roman" w:cs="Times New Roman"/>
                <w:sz w:val="24"/>
                <w:szCs w:val="24"/>
              </w:rPr>
            </w:pPr>
          </w:p>
          <w:p w14:paraId="5E52816E" w14:textId="77777777" w:rsidR="0035430B" w:rsidRPr="0052360F" w:rsidRDefault="0035430B" w:rsidP="0042612E">
            <w:pPr>
              <w:jc w:val="center"/>
              <w:rPr>
                <w:rFonts w:ascii="Times New Roman" w:eastAsia="Calibri" w:hAnsi="Times New Roman" w:cs="Times New Roman"/>
                <w:sz w:val="24"/>
                <w:szCs w:val="24"/>
              </w:rPr>
            </w:pPr>
          </w:p>
          <w:p w14:paraId="1E3C4DA0" w14:textId="77777777" w:rsidR="0035430B" w:rsidRPr="0052360F" w:rsidRDefault="0035430B" w:rsidP="0042612E">
            <w:pPr>
              <w:jc w:val="center"/>
              <w:rPr>
                <w:rFonts w:ascii="Times New Roman" w:eastAsia="Calibri" w:hAnsi="Times New Roman" w:cs="Times New Roman"/>
                <w:sz w:val="24"/>
                <w:szCs w:val="24"/>
              </w:rPr>
            </w:pPr>
          </w:p>
          <w:p w14:paraId="0A7AC5D9" w14:textId="77777777" w:rsidR="0035430B" w:rsidRPr="0052360F" w:rsidRDefault="0035430B" w:rsidP="0042612E">
            <w:pPr>
              <w:jc w:val="center"/>
              <w:rPr>
                <w:rFonts w:ascii="Times New Roman" w:eastAsia="Calibri" w:hAnsi="Times New Roman" w:cs="Times New Roman"/>
                <w:sz w:val="24"/>
                <w:szCs w:val="24"/>
              </w:rPr>
            </w:pPr>
          </w:p>
          <w:p w14:paraId="2304DDB1"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0CB98A33" w14:textId="77777777" w:rsidR="0035430B" w:rsidRPr="0052360F" w:rsidRDefault="0035430B" w:rsidP="0042612E">
            <w:pPr>
              <w:jc w:val="center"/>
              <w:rPr>
                <w:rFonts w:ascii="Times New Roman" w:eastAsia="Calibri" w:hAnsi="Times New Roman" w:cs="Times New Roman"/>
                <w:sz w:val="24"/>
                <w:szCs w:val="24"/>
              </w:rPr>
            </w:pPr>
          </w:p>
          <w:p w14:paraId="44F77129" w14:textId="77777777" w:rsidR="0035430B" w:rsidRPr="0052360F" w:rsidRDefault="0035430B" w:rsidP="0042612E">
            <w:pPr>
              <w:jc w:val="center"/>
              <w:rPr>
                <w:rFonts w:ascii="Times New Roman" w:eastAsia="Calibri" w:hAnsi="Times New Roman" w:cs="Times New Roman"/>
                <w:sz w:val="24"/>
                <w:szCs w:val="24"/>
              </w:rPr>
            </w:pPr>
          </w:p>
          <w:p w14:paraId="63BD194B" w14:textId="77777777" w:rsidR="0035430B" w:rsidRPr="0052360F" w:rsidRDefault="0035430B" w:rsidP="0042612E">
            <w:pPr>
              <w:jc w:val="center"/>
              <w:rPr>
                <w:rFonts w:ascii="Times New Roman" w:eastAsia="Calibri" w:hAnsi="Times New Roman" w:cs="Times New Roman"/>
                <w:sz w:val="24"/>
                <w:szCs w:val="24"/>
              </w:rPr>
            </w:pPr>
          </w:p>
          <w:p w14:paraId="6880458F" w14:textId="77777777" w:rsidR="0035430B" w:rsidRDefault="0035430B" w:rsidP="0042612E">
            <w:pPr>
              <w:jc w:val="center"/>
              <w:rPr>
                <w:rFonts w:ascii="Times New Roman" w:hAnsi="Times New Roman" w:cs="Times New Roman"/>
                <w:sz w:val="24"/>
                <w:szCs w:val="24"/>
              </w:rPr>
            </w:pPr>
          </w:p>
          <w:p w14:paraId="1BF96DB2" w14:textId="77777777" w:rsidR="0035430B" w:rsidRDefault="0035430B" w:rsidP="0042612E">
            <w:pPr>
              <w:jc w:val="center"/>
              <w:rPr>
                <w:rFonts w:ascii="Times New Roman" w:hAnsi="Times New Roman" w:cs="Times New Roman"/>
                <w:sz w:val="24"/>
                <w:szCs w:val="24"/>
              </w:rPr>
            </w:pPr>
          </w:p>
          <w:p w14:paraId="4AF20AF9" w14:textId="77777777" w:rsidR="0035430B" w:rsidRDefault="0035430B" w:rsidP="0042612E">
            <w:pPr>
              <w:rPr>
                <w:rFonts w:ascii="Times New Roman" w:hAnsi="Times New Roman" w:cs="Times New Roman"/>
                <w:sz w:val="24"/>
                <w:szCs w:val="24"/>
              </w:rPr>
            </w:pPr>
          </w:p>
          <w:p w14:paraId="429BCCF8" w14:textId="77777777" w:rsidR="0035430B" w:rsidRPr="00462722" w:rsidRDefault="0035430B"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35430B" w:rsidRPr="0052360F" w14:paraId="3BE5FEE2" w14:textId="77777777" w:rsidTr="0042612E">
        <w:trPr>
          <w:jc w:val="center"/>
        </w:trPr>
        <w:tc>
          <w:tcPr>
            <w:tcW w:w="5670" w:type="dxa"/>
          </w:tcPr>
          <w:p w14:paraId="7129C98F" w14:textId="77777777" w:rsidR="0035430B" w:rsidRPr="0052360F" w:rsidRDefault="0035430B"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6B266B0F"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5430B" w:rsidRPr="0052360F" w14:paraId="5924E0C8" w14:textId="77777777" w:rsidTr="0042612E">
        <w:trPr>
          <w:jc w:val="center"/>
        </w:trPr>
        <w:tc>
          <w:tcPr>
            <w:tcW w:w="5670" w:type="dxa"/>
          </w:tcPr>
          <w:p w14:paraId="016FF541"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3F20673A" w14:textId="77777777" w:rsidR="0035430B" w:rsidRPr="0052360F" w:rsidRDefault="0035430B"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5430B" w:rsidRPr="0052360F" w14:paraId="209D3027" w14:textId="77777777" w:rsidTr="0042612E">
        <w:trPr>
          <w:jc w:val="center"/>
        </w:trPr>
        <w:tc>
          <w:tcPr>
            <w:tcW w:w="5670" w:type="dxa"/>
            <w:vAlign w:val="bottom"/>
          </w:tcPr>
          <w:p w14:paraId="76D02D3F" w14:textId="77777777" w:rsidR="0035430B" w:rsidRPr="0052360F" w:rsidRDefault="0035430B" w:rsidP="0042612E">
            <w:pPr>
              <w:rPr>
                <w:rFonts w:ascii="Times New Roman" w:eastAsia="Calibri" w:hAnsi="Times New Roman" w:cs="Times New Roman"/>
                <w:sz w:val="24"/>
                <w:szCs w:val="24"/>
              </w:rPr>
            </w:pPr>
          </w:p>
          <w:p w14:paraId="2B64CCDD" w14:textId="77777777" w:rsidR="0035430B" w:rsidRPr="0052360F" w:rsidRDefault="0035430B" w:rsidP="0042612E">
            <w:pPr>
              <w:rPr>
                <w:rFonts w:ascii="Times New Roman" w:eastAsia="Calibri" w:hAnsi="Times New Roman" w:cs="Times New Roman"/>
                <w:sz w:val="24"/>
                <w:szCs w:val="24"/>
              </w:rPr>
            </w:pPr>
          </w:p>
          <w:p w14:paraId="5514013E" w14:textId="77777777" w:rsidR="0035430B" w:rsidRPr="0052360F" w:rsidRDefault="0035430B" w:rsidP="0042612E">
            <w:pPr>
              <w:rPr>
                <w:rFonts w:ascii="Times New Roman" w:eastAsia="Calibri" w:hAnsi="Times New Roman" w:cs="Times New Roman"/>
                <w:sz w:val="24"/>
                <w:szCs w:val="24"/>
              </w:rPr>
            </w:pPr>
          </w:p>
          <w:p w14:paraId="7B8081E2" w14:textId="77777777" w:rsidR="0035430B" w:rsidRPr="0052360F" w:rsidRDefault="0035430B" w:rsidP="0042612E">
            <w:pPr>
              <w:rPr>
                <w:rFonts w:ascii="Times New Roman" w:eastAsia="Calibri" w:hAnsi="Times New Roman" w:cs="Times New Roman"/>
                <w:sz w:val="24"/>
                <w:szCs w:val="24"/>
              </w:rPr>
            </w:pPr>
          </w:p>
          <w:p w14:paraId="0C03BD8E" w14:textId="77777777" w:rsidR="0035430B" w:rsidRPr="0052360F" w:rsidRDefault="0035430B" w:rsidP="0042612E">
            <w:pPr>
              <w:rPr>
                <w:rFonts w:ascii="Times New Roman" w:eastAsia="Calibri" w:hAnsi="Times New Roman" w:cs="Times New Roman"/>
                <w:sz w:val="24"/>
                <w:szCs w:val="24"/>
              </w:rPr>
            </w:pPr>
          </w:p>
          <w:p w14:paraId="068BAD35" w14:textId="77777777" w:rsidR="0035430B" w:rsidRDefault="0035430B" w:rsidP="0042612E">
            <w:pPr>
              <w:jc w:val="center"/>
              <w:rPr>
                <w:rFonts w:ascii="Times New Roman" w:eastAsia="Calibri" w:hAnsi="Times New Roman" w:cs="Times New Roman"/>
                <w:sz w:val="24"/>
                <w:szCs w:val="24"/>
              </w:rPr>
            </w:pPr>
          </w:p>
          <w:p w14:paraId="677CC16A" w14:textId="77777777" w:rsidR="00FF4300" w:rsidRDefault="00FF4300" w:rsidP="0042612E">
            <w:pPr>
              <w:jc w:val="center"/>
              <w:rPr>
                <w:rFonts w:ascii="Times New Roman" w:eastAsia="Calibri" w:hAnsi="Times New Roman" w:cs="Times New Roman"/>
                <w:sz w:val="24"/>
                <w:szCs w:val="24"/>
              </w:rPr>
            </w:pPr>
          </w:p>
          <w:p w14:paraId="3814FD3D" w14:textId="77777777" w:rsidR="00FF4300" w:rsidRPr="0052360F" w:rsidRDefault="00FF4300" w:rsidP="0042612E">
            <w:pPr>
              <w:jc w:val="center"/>
              <w:rPr>
                <w:rFonts w:ascii="Times New Roman" w:eastAsia="Calibri" w:hAnsi="Times New Roman" w:cs="Times New Roman"/>
                <w:sz w:val="24"/>
                <w:szCs w:val="24"/>
              </w:rPr>
            </w:pPr>
          </w:p>
          <w:p w14:paraId="37807BB5"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716A419" w14:textId="77777777" w:rsidR="0035430B" w:rsidRDefault="0035430B" w:rsidP="0042612E">
            <w:pPr>
              <w:jc w:val="center"/>
              <w:rPr>
                <w:rFonts w:ascii="Times New Roman" w:hAnsi="Times New Roman" w:cs="Times New Roman"/>
                <w:sz w:val="24"/>
                <w:szCs w:val="24"/>
              </w:rPr>
            </w:pPr>
          </w:p>
          <w:p w14:paraId="1AA228A7" w14:textId="77777777" w:rsidR="0035430B" w:rsidRDefault="0035430B" w:rsidP="0042612E">
            <w:pPr>
              <w:jc w:val="center"/>
              <w:rPr>
                <w:rFonts w:ascii="Times New Roman" w:eastAsia="Calibri" w:hAnsi="Times New Roman" w:cs="Times New Roman"/>
                <w:sz w:val="24"/>
                <w:szCs w:val="24"/>
              </w:rPr>
            </w:pPr>
          </w:p>
          <w:p w14:paraId="59FE52C7" w14:textId="77777777" w:rsidR="0035430B" w:rsidRDefault="0035430B" w:rsidP="0042612E">
            <w:pPr>
              <w:jc w:val="center"/>
              <w:rPr>
                <w:rFonts w:ascii="Times New Roman" w:eastAsia="Calibri" w:hAnsi="Times New Roman" w:cs="Times New Roman"/>
                <w:sz w:val="24"/>
                <w:szCs w:val="24"/>
              </w:rPr>
            </w:pPr>
          </w:p>
          <w:p w14:paraId="0CBA7A68" w14:textId="77777777" w:rsidR="0035430B" w:rsidRDefault="0035430B" w:rsidP="0042612E">
            <w:pPr>
              <w:jc w:val="center"/>
              <w:rPr>
                <w:rFonts w:ascii="Times New Roman" w:eastAsia="Calibri" w:hAnsi="Times New Roman" w:cs="Times New Roman"/>
                <w:sz w:val="24"/>
                <w:szCs w:val="24"/>
              </w:rPr>
            </w:pPr>
          </w:p>
          <w:p w14:paraId="68F6A0A6" w14:textId="77777777" w:rsidR="0035430B" w:rsidRDefault="0035430B" w:rsidP="0042612E">
            <w:pPr>
              <w:jc w:val="center"/>
              <w:rPr>
                <w:rFonts w:ascii="Times New Roman" w:eastAsia="Calibri" w:hAnsi="Times New Roman" w:cs="Times New Roman"/>
                <w:sz w:val="24"/>
                <w:szCs w:val="24"/>
              </w:rPr>
            </w:pPr>
          </w:p>
          <w:p w14:paraId="587DFB56" w14:textId="77777777" w:rsidR="0035430B" w:rsidRDefault="0035430B" w:rsidP="0042612E">
            <w:pPr>
              <w:jc w:val="center"/>
              <w:rPr>
                <w:rFonts w:ascii="Times New Roman" w:eastAsia="Calibri" w:hAnsi="Times New Roman" w:cs="Times New Roman"/>
                <w:sz w:val="24"/>
                <w:szCs w:val="24"/>
              </w:rPr>
            </w:pPr>
          </w:p>
          <w:p w14:paraId="741FF5D2" w14:textId="77777777" w:rsidR="0035430B" w:rsidRDefault="0035430B" w:rsidP="0042612E">
            <w:pPr>
              <w:jc w:val="center"/>
              <w:rPr>
                <w:rFonts w:ascii="Times New Roman" w:eastAsia="Calibri" w:hAnsi="Times New Roman" w:cs="Times New Roman"/>
                <w:sz w:val="24"/>
                <w:szCs w:val="24"/>
              </w:rPr>
            </w:pPr>
          </w:p>
          <w:p w14:paraId="27CB85D0" w14:textId="77777777" w:rsidR="00FF4300" w:rsidRDefault="00FF4300" w:rsidP="0042612E">
            <w:pPr>
              <w:jc w:val="center"/>
              <w:rPr>
                <w:rFonts w:ascii="Times New Roman" w:eastAsia="Calibri" w:hAnsi="Times New Roman" w:cs="Times New Roman"/>
                <w:sz w:val="24"/>
                <w:szCs w:val="24"/>
              </w:rPr>
            </w:pPr>
          </w:p>
          <w:p w14:paraId="0926627E"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430B" w:rsidRPr="0052360F" w14:paraId="5F7CEA48" w14:textId="77777777" w:rsidTr="0042612E">
        <w:trPr>
          <w:jc w:val="center"/>
        </w:trPr>
        <w:tc>
          <w:tcPr>
            <w:tcW w:w="5670" w:type="dxa"/>
          </w:tcPr>
          <w:p w14:paraId="494CFA5F"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292DDCD0"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5430B" w:rsidRPr="0052360F" w14:paraId="62C9A759" w14:textId="77777777" w:rsidTr="0042612E">
        <w:trPr>
          <w:jc w:val="center"/>
        </w:trPr>
        <w:tc>
          <w:tcPr>
            <w:tcW w:w="5670" w:type="dxa"/>
          </w:tcPr>
          <w:p w14:paraId="5634BA60" w14:textId="77777777" w:rsidR="0035430B" w:rsidRPr="0052360F" w:rsidRDefault="0035430B"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FDED622" w14:textId="77777777" w:rsidR="0035430B" w:rsidRPr="0052360F" w:rsidRDefault="0035430B"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5430B" w:rsidRPr="0052360F" w14:paraId="10C1E2DF" w14:textId="77777777" w:rsidTr="0042612E">
        <w:trPr>
          <w:jc w:val="center"/>
        </w:trPr>
        <w:tc>
          <w:tcPr>
            <w:tcW w:w="11766" w:type="dxa"/>
            <w:gridSpan w:val="2"/>
          </w:tcPr>
          <w:p w14:paraId="6D25E8BB" w14:textId="77777777" w:rsidR="0035430B" w:rsidRPr="0052360F" w:rsidRDefault="0035430B"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625E413F" w14:textId="77777777" w:rsidR="0035430B" w:rsidRPr="0052360F" w:rsidRDefault="0035430B" w:rsidP="0042612E">
            <w:pPr>
              <w:jc w:val="center"/>
              <w:rPr>
                <w:rFonts w:ascii="Times New Roman" w:hAnsi="Times New Roman" w:cs="Times New Roman"/>
                <w:sz w:val="24"/>
                <w:szCs w:val="24"/>
              </w:rPr>
            </w:pPr>
          </w:p>
          <w:p w14:paraId="15607809" w14:textId="77777777" w:rsidR="0035430B" w:rsidRPr="0052360F" w:rsidRDefault="0035430B" w:rsidP="0042612E">
            <w:pPr>
              <w:jc w:val="center"/>
              <w:rPr>
                <w:rFonts w:ascii="Times New Roman" w:hAnsi="Times New Roman" w:cs="Times New Roman"/>
                <w:sz w:val="24"/>
                <w:szCs w:val="24"/>
              </w:rPr>
            </w:pPr>
          </w:p>
          <w:p w14:paraId="30E9A14D" w14:textId="77777777" w:rsidR="0035430B" w:rsidRPr="0052360F" w:rsidRDefault="0035430B" w:rsidP="0042612E">
            <w:pPr>
              <w:jc w:val="center"/>
              <w:rPr>
                <w:rFonts w:ascii="Times New Roman" w:hAnsi="Times New Roman" w:cs="Times New Roman"/>
                <w:sz w:val="24"/>
                <w:szCs w:val="24"/>
              </w:rPr>
            </w:pPr>
          </w:p>
          <w:p w14:paraId="0DDDCB03" w14:textId="77777777" w:rsidR="0035430B" w:rsidRPr="0052360F" w:rsidRDefault="0035430B"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5430B" w:rsidRPr="0052360F" w14:paraId="3ED5F4A8" w14:textId="77777777" w:rsidTr="0042612E">
        <w:trPr>
          <w:jc w:val="center"/>
        </w:trPr>
        <w:tc>
          <w:tcPr>
            <w:tcW w:w="11766" w:type="dxa"/>
            <w:gridSpan w:val="2"/>
          </w:tcPr>
          <w:p w14:paraId="79294200" w14:textId="77777777" w:rsidR="0035430B" w:rsidRPr="0052360F" w:rsidRDefault="0035430B"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35430B" w:rsidRPr="0052360F" w14:paraId="7602A7A9" w14:textId="77777777" w:rsidTr="0042612E">
        <w:trPr>
          <w:jc w:val="center"/>
        </w:trPr>
        <w:tc>
          <w:tcPr>
            <w:tcW w:w="11766" w:type="dxa"/>
            <w:gridSpan w:val="2"/>
          </w:tcPr>
          <w:p w14:paraId="3117B835" w14:textId="77777777" w:rsidR="0035430B" w:rsidRPr="0052360F" w:rsidRDefault="0035430B"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3FA9114F" w14:textId="40D93A23" w:rsidR="00F55881" w:rsidRPr="003E6CED" w:rsidRDefault="00F55881" w:rsidP="003E6CED">
      <w:pPr>
        <w:jc w:val="both"/>
        <w:rPr>
          <w:rFonts w:ascii="Times New Roman" w:hAnsi="Times New Roman" w:cs="Times New Roman"/>
          <w:sz w:val="24"/>
          <w:szCs w:val="24"/>
        </w:rPr>
      </w:pPr>
      <w:bookmarkStart w:id="88" w:name="_Hlk112240051"/>
      <w:bookmarkStart w:id="89" w:name="_Hlk111118724"/>
      <w:bookmarkEnd w:id="85"/>
      <w:bookmarkEnd w:id="87"/>
      <w:r w:rsidRPr="00FF4300">
        <w:rPr>
          <w:rFonts w:ascii="Times New Roman" w:hAnsi="Times New Roman" w:cs="Times New Roman"/>
          <w:b/>
          <w:sz w:val="24"/>
          <w:szCs w:val="24"/>
        </w:rPr>
        <w:t xml:space="preserve">ACTA NÚMERO </w:t>
      </w:r>
      <w:r w:rsidR="003E6CED" w:rsidRPr="00FF4300">
        <w:rPr>
          <w:rFonts w:ascii="Times New Roman" w:hAnsi="Times New Roman" w:cs="Times New Roman"/>
          <w:b/>
          <w:sz w:val="24"/>
          <w:szCs w:val="24"/>
        </w:rPr>
        <w:t>DIECISIETE:</w:t>
      </w:r>
      <w:r w:rsidRPr="00FF4300">
        <w:rPr>
          <w:rFonts w:ascii="Times New Roman" w:hAnsi="Times New Roman" w:cs="Times New Roman"/>
          <w:b/>
          <w:sz w:val="24"/>
          <w:szCs w:val="24"/>
        </w:rPr>
        <w:t xml:space="preserve"> </w:t>
      </w:r>
      <w:r w:rsidRPr="00FF4300">
        <w:rPr>
          <w:rFonts w:ascii="Times New Roman" w:hAnsi="Times New Roman" w:cs="Times New Roman"/>
          <w:sz w:val="24"/>
          <w:szCs w:val="24"/>
        </w:rPr>
        <w:t xml:space="preserve">En la sala de reuniones de la alcaldía municipal de la ciudad de Verapaz Departamento de San Vicente, a las trece horas del día </w:t>
      </w:r>
      <w:r w:rsidR="003E6CED" w:rsidRPr="00FF4300">
        <w:rPr>
          <w:rFonts w:ascii="Times New Roman" w:hAnsi="Times New Roman" w:cs="Times New Roman"/>
          <w:sz w:val="24"/>
          <w:szCs w:val="24"/>
        </w:rPr>
        <w:t>diez</w:t>
      </w:r>
      <w:r w:rsidRPr="00FF4300">
        <w:rPr>
          <w:rFonts w:ascii="Times New Roman" w:hAnsi="Times New Roman" w:cs="Times New Roman"/>
          <w:sz w:val="24"/>
          <w:szCs w:val="24"/>
        </w:rPr>
        <w:t xml:space="preserve"> de </w:t>
      </w:r>
      <w:r w:rsidR="003E6CED" w:rsidRPr="00FF4300">
        <w:rPr>
          <w:rFonts w:ascii="Times New Roman" w:hAnsi="Times New Roman" w:cs="Times New Roman"/>
          <w:sz w:val="24"/>
          <w:szCs w:val="24"/>
        </w:rPr>
        <w:t>agosto</w:t>
      </w:r>
      <w:r w:rsidRPr="00FF4300">
        <w:rPr>
          <w:rFonts w:ascii="Times New Roman" w:hAnsi="Times New Roman" w:cs="Times New Roman"/>
          <w:sz w:val="24"/>
          <w:szCs w:val="24"/>
        </w:rPr>
        <w:t xml:space="preserve"> del año dos mil veintidós.</w:t>
      </w:r>
      <w:r w:rsidRPr="00F55881">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w:t>
      </w:r>
      <w:r w:rsidRPr="00F55881">
        <w:rPr>
          <w:rFonts w:ascii="Times New Roman" w:eastAsia="Times New Roman" w:hAnsi="Times New Roman" w:cs="Times New Roman"/>
          <w:color w:val="000000" w:themeColor="text1"/>
          <w:sz w:val="24"/>
          <w:szCs w:val="24"/>
          <w:lang w:val="es-PE"/>
        </w:rPr>
        <w:lastRenderedPageBreak/>
        <w:t xml:space="preserve">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88"/>
      <w:r w:rsidRPr="00F55881">
        <w:rPr>
          <w:rFonts w:ascii="Times New Roman" w:hAnsi="Times New Roman" w:cs="Times New Roman"/>
          <w:sz w:val="24"/>
          <w:szCs w:val="24"/>
        </w:rPr>
        <w:t xml:space="preserve"> </w:t>
      </w:r>
      <w:bookmarkEnd w:id="89"/>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2D7346">
        <w:rPr>
          <w:rFonts w:ascii="Times New Roman" w:hAnsi="Times New Roman" w:cs="Times New Roman"/>
          <w:sz w:val="24"/>
          <w:szCs w:val="24"/>
        </w:rPr>
        <w:t>veinte</w:t>
      </w:r>
      <w:r w:rsidRPr="00F55881">
        <w:rPr>
          <w:rFonts w:ascii="Times New Roman" w:hAnsi="Times New Roman" w:cs="Times New Roman"/>
          <w:sz w:val="24"/>
          <w:szCs w:val="24"/>
        </w:rPr>
        <w:t xml:space="preserve"> de julio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FF4300">
        <w:rPr>
          <w:rFonts w:ascii="Times New Roman" w:hAnsi="Times New Roman" w:cs="Times New Roman"/>
          <w:sz w:val="24"/>
          <w:szCs w:val="24"/>
        </w:rPr>
        <w:t>///////////////////////////</w:t>
      </w:r>
    </w:p>
    <w:p w14:paraId="17FF4619" w14:textId="378AEB97" w:rsidR="006E6E78" w:rsidRDefault="006E6E78" w:rsidP="006E6E78">
      <w:pPr>
        <w:jc w:val="both"/>
        <w:rPr>
          <w:rFonts w:ascii="Times New Roman" w:hAnsi="Times New Roman" w:cs="Times New Roman"/>
          <w:b/>
          <w:sz w:val="24"/>
          <w:szCs w:val="24"/>
        </w:rPr>
      </w:pPr>
      <w:bookmarkStart w:id="90" w:name="_Hlk121489424"/>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6E6E78">
        <w:rPr>
          <w:rFonts w:ascii="Times New Roman" w:hAnsi="Times New Roman" w:cs="Times New Roman"/>
          <w:b/>
          <w:bCs/>
          <w:sz w:val="24"/>
          <w:szCs w:val="24"/>
        </w:rPr>
        <w:t>AGOSTO</w:t>
      </w:r>
      <w:r w:rsidRPr="00FC38C1">
        <w:rPr>
          <w:rFonts w:ascii="Times New Roman" w:hAnsi="Times New Roman" w:cs="Times New Roman"/>
          <w:b/>
          <w:sz w:val="24"/>
          <w:szCs w:val="24"/>
        </w:rPr>
        <w:t xml:space="preserve"> </w:t>
      </w:r>
      <w:r w:rsidRPr="00FC38C1">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FC38C1">
        <w:rPr>
          <w:rFonts w:ascii="Times New Roman" w:hAnsi="Times New Roman" w:cs="Times New Roman"/>
          <w:b/>
          <w:sz w:val="24"/>
          <w:szCs w:val="24"/>
        </w:rPr>
        <w:t xml:space="preserve">COMUNÍQUESE Y CERTIFIQUESE. </w:t>
      </w:r>
      <w:r w:rsidR="00FF4300">
        <w:rPr>
          <w:rFonts w:ascii="Times New Roman" w:hAnsi="Times New Roman" w:cs="Times New Roman"/>
          <w:b/>
          <w:sz w:val="24"/>
          <w:szCs w:val="24"/>
        </w:rPr>
        <w:t>///////////////////////////////////////////////////////////////////////////////////////////////////////</w:t>
      </w:r>
    </w:p>
    <w:p w14:paraId="78579DBD" w14:textId="7FF81009" w:rsidR="003E6CED" w:rsidRPr="00FD6605" w:rsidRDefault="003E6CED" w:rsidP="003E6CED">
      <w:pPr>
        <w:jc w:val="both"/>
        <w:rPr>
          <w:rFonts w:ascii="Times New Roman" w:eastAsia="Times New Roman" w:hAnsi="Times New Roman" w:cs="Times New Roman"/>
          <w:color w:val="000000"/>
          <w:sz w:val="24"/>
          <w:szCs w:val="24"/>
          <w:lang w:eastAsia="es-ES"/>
        </w:rPr>
      </w:pPr>
      <w:bookmarkStart w:id="91" w:name="_Hlk111715494"/>
      <w:bookmarkEnd w:id="90"/>
      <w:r w:rsidRPr="00FD6605">
        <w:rPr>
          <w:rFonts w:ascii="Times New Roman" w:hAnsi="Times New Roman" w:cs="Times New Roman"/>
          <w:b/>
          <w:sz w:val="24"/>
          <w:szCs w:val="24"/>
        </w:rPr>
        <w:t xml:space="preserve">ACUERDO NÚMERO DOS: </w:t>
      </w:r>
      <w:r w:rsidRPr="00FD6605">
        <w:rPr>
          <w:rFonts w:ascii="Times New Roman" w:hAnsi="Times New Roman" w:cs="Times New Roman"/>
          <w:sz w:val="24"/>
          <w:szCs w:val="24"/>
        </w:rPr>
        <w:t>Este</w:t>
      </w:r>
      <w:r w:rsidRPr="00FD6605">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476571" w:rsidRPr="00FD6605">
        <w:rPr>
          <w:rFonts w:ascii="Times New Roman" w:eastAsia="Times New Roman" w:hAnsi="Times New Roman" w:cs="Times New Roman"/>
          <w:color w:val="000000"/>
          <w:sz w:val="24"/>
          <w:szCs w:val="24"/>
          <w:lang w:eastAsia="es-ES"/>
        </w:rPr>
        <w:t xml:space="preserve">Acuerda: </w:t>
      </w:r>
      <w:r w:rsidR="00FD6605">
        <w:rPr>
          <w:rFonts w:ascii="Times New Roman" w:eastAsia="Times New Roman" w:hAnsi="Times New Roman" w:cs="Times New Roman"/>
          <w:color w:val="000000"/>
          <w:sz w:val="24"/>
          <w:szCs w:val="24"/>
          <w:lang w:eastAsia="es-ES"/>
        </w:rPr>
        <w:t>////////////////////////////////////////////////////////////////////////</w:t>
      </w:r>
    </w:p>
    <w:p w14:paraId="544BA2B2" w14:textId="3BEB6611" w:rsidR="00476571" w:rsidRPr="00FD6605" w:rsidRDefault="00476571">
      <w:pPr>
        <w:pStyle w:val="Prrafodelista"/>
        <w:numPr>
          <w:ilvl w:val="0"/>
          <w:numId w:val="19"/>
        </w:numPr>
        <w:spacing w:line="276" w:lineRule="auto"/>
        <w:jc w:val="both"/>
        <w:rPr>
          <w:rFonts w:ascii="Times New Roman" w:hAnsi="Times New Roman" w:cs="Times New Roman"/>
          <w:sz w:val="24"/>
          <w:szCs w:val="24"/>
        </w:rPr>
      </w:pPr>
      <w:r w:rsidRPr="00FD6605">
        <w:rPr>
          <w:rFonts w:ascii="Times New Roman" w:hAnsi="Times New Roman" w:cs="Times New Roman"/>
          <w:sz w:val="24"/>
          <w:szCs w:val="24"/>
        </w:rPr>
        <w:t xml:space="preserve">Autorizar al Licenciado </w:t>
      </w:r>
      <w:r w:rsidRPr="00FD6605">
        <w:rPr>
          <w:rFonts w:ascii="Times New Roman" w:hAnsi="Times New Roman" w:cs="Times New Roman"/>
          <w:sz w:val="24"/>
          <w:szCs w:val="24"/>
          <w:lang w:val="es-ES"/>
        </w:rPr>
        <w:t xml:space="preserve">Jonathan Josué Córdova </w:t>
      </w:r>
      <w:r w:rsidR="00DB0D90">
        <w:rPr>
          <w:rFonts w:ascii="Times New Roman" w:hAnsi="Times New Roman" w:cs="Times New Roman"/>
          <w:sz w:val="24"/>
          <w:szCs w:val="24"/>
        </w:rPr>
        <w:t>con D</w:t>
      </w:r>
      <w:r w:rsidR="00DD425A">
        <w:rPr>
          <w:rFonts w:ascii="Times New Roman" w:hAnsi="Times New Roman" w:cs="Times New Roman"/>
          <w:sz w:val="24"/>
          <w:szCs w:val="24"/>
        </w:rPr>
        <w:t>ocumento único de identidad D</w:t>
      </w:r>
      <w:r w:rsidR="00DB0D90">
        <w:rPr>
          <w:rFonts w:ascii="Times New Roman" w:hAnsi="Times New Roman" w:cs="Times New Roman"/>
          <w:sz w:val="24"/>
          <w:szCs w:val="24"/>
        </w:rPr>
        <w:t>UI N</w:t>
      </w:r>
      <w:r w:rsidRPr="00FD6605">
        <w:rPr>
          <w:rFonts w:ascii="Times New Roman" w:hAnsi="Times New Roman" w:cs="Times New Roman"/>
          <w:sz w:val="24"/>
          <w:szCs w:val="24"/>
        </w:rPr>
        <w:t xml:space="preserve">º </w:t>
      </w:r>
      <w:r w:rsidR="00DD425A">
        <w:rPr>
          <w:rFonts w:ascii="Times New Roman" w:hAnsi="Times New Roman" w:cs="Times New Roman"/>
          <w:sz w:val="24"/>
          <w:szCs w:val="24"/>
        </w:rPr>
        <w:t>cero cinco cinco ocho dos dos nueve cuatro – cuatro</w:t>
      </w:r>
      <w:r w:rsidRPr="00FD6605">
        <w:rPr>
          <w:rFonts w:ascii="Times New Roman" w:hAnsi="Times New Roman" w:cs="Times New Roman"/>
          <w:sz w:val="24"/>
          <w:szCs w:val="24"/>
        </w:rPr>
        <w:t xml:space="preserve">, quien se desempeña con el cargo de jefe de la Unidad de Adquisiciones y Contrataciones Institucionales (UACI), para </w:t>
      </w:r>
      <w:r w:rsidRPr="00FD6605">
        <w:rPr>
          <w:rFonts w:ascii="Times New Roman" w:hAnsi="Times New Roman" w:cs="Times New Roman"/>
          <w:sz w:val="24"/>
          <w:szCs w:val="24"/>
          <w:lang w:val="es-ES"/>
        </w:rPr>
        <w:t>iniciar el proceso d</w:t>
      </w:r>
      <w:r w:rsidR="00FD6605" w:rsidRPr="00FD6605">
        <w:rPr>
          <w:rFonts w:ascii="Times New Roman" w:hAnsi="Times New Roman" w:cs="Times New Roman"/>
          <w:sz w:val="24"/>
          <w:szCs w:val="24"/>
          <w:lang w:val="es-ES"/>
        </w:rPr>
        <w:t xml:space="preserve">e </w:t>
      </w:r>
      <w:r w:rsidRPr="00FD6605">
        <w:rPr>
          <w:rFonts w:ascii="Times New Roman" w:hAnsi="Times New Roman" w:cs="Times New Roman"/>
          <w:b/>
          <w:bCs/>
          <w:sz w:val="24"/>
          <w:szCs w:val="24"/>
          <w:lang w:val="es-ES"/>
        </w:rPr>
        <w:t>licitación pública</w:t>
      </w:r>
      <w:r w:rsidRPr="00FD6605">
        <w:rPr>
          <w:rFonts w:ascii="Times New Roman" w:hAnsi="Times New Roman" w:cs="Times New Roman"/>
          <w:sz w:val="24"/>
          <w:szCs w:val="24"/>
          <w:lang w:val="es-ES"/>
        </w:rPr>
        <w:t xml:space="preserve"> para la ejecución del proyecto </w:t>
      </w:r>
      <w:r w:rsidRPr="00FD6605">
        <w:rPr>
          <w:rFonts w:ascii="Times New Roman" w:hAnsi="Times New Roman" w:cs="Times New Roman"/>
          <w:b/>
          <w:sz w:val="24"/>
          <w:szCs w:val="24"/>
        </w:rPr>
        <w:t>“</w:t>
      </w:r>
      <w:r w:rsidRPr="00FD6605">
        <w:rPr>
          <w:rFonts w:ascii="Times New Roman" w:eastAsia="Times New Roman" w:hAnsi="Times New Roman" w:cs="Times New Roman"/>
          <w:b/>
          <w:iCs/>
          <w:sz w:val="24"/>
          <w:szCs w:val="24"/>
          <w:lang w:eastAsia="es-SV"/>
        </w:rPr>
        <w:t>CONCRETEA</w:t>
      </w:r>
      <w:r w:rsidR="000208C3">
        <w:rPr>
          <w:rFonts w:ascii="Times New Roman" w:eastAsia="Times New Roman" w:hAnsi="Times New Roman" w:cs="Times New Roman"/>
          <w:b/>
          <w:iCs/>
          <w:sz w:val="24"/>
          <w:szCs w:val="24"/>
          <w:lang w:eastAsia="es-SV"/>
        </w:rPr>
        <w:t xml:space="preserve">DO HIDRÁULICO DE TRAMO DE CALLE, </w:t>
      </w:r>
      <w:r w:rsidRPr="00FD6605">
        <w:rPr>
          <w:rFonts w:ascii="Times New Roman" w:eastAsia="Times New Roman" w:hAnsi="Times New Roman" w:cs="Times New Roman"/>
          <w:b/>
          <w:iCs/>
          <w:sz w:val="24"/>
          <w:szCs w:val="24"/>
          <w:lang w:eastAsia="es-SV"/>
        </w:rPr>
        <w:t>DESDE LOTIFICACIÓN EL TABLÓN</w:t>
      </w:r>
      <w:r w:rsidR="000208C3">
        <w:rPr>
          <w:rFonts w:ascii="Times New Roman" w:eastAsia="Times New Roman" w:hAnsi="Times New Roman" w:cs="Times New Roman"/>
          <w:b/>
          <w:iCs/>
          <w:sz w:val="24"/>
          <w:szCs w:val="24"/>
          <w:lang w:eastAsia="es-SV"/>
        </w:rPr>
        <w:t>,</w:t>
      </w:r>
      <w:r w:rsidRPr="00FD6605">
        <w:rPr>
          <w:rFonts w:ascii="Times New Roman" w:eastAsia="Times New Roman" w:hAnsi="Times New Roman" w:cs="Times New Roman"/>
          <w:b/>
          <w:iCs/>
          <w:sz w:val="24"/>
          <w:szCs w:val="24"/>
          <w:lang w:eastAsia="es-SV"/>
        </w:rPr>
        <w:t xml:space="preserve"> HACIA CANTÓN SAN ANTONIO JIBOA, MUNICIPIO DE VERAPAZ”</w:t>
      </w:r>
      <w:r w:rsidR="00DD425A">
        <w:rPr>
          <w:rFonts w:ascii="Times New Roman" w:hAnsi="Times New Roman" w:cs="Times New Roman"/>
          <w:b/>
          <w:iCs/>
          <w:sz w:val="24"/>
          <w:szCs w:val="24"/>
          <w:lang w:eastAsia="es-SV"/>
        </w:rPr>
        <w:t>. //////////////////////////////////////////////////////////////</w:t>
      </w:r>
      <w:r w:rsidR="00FD6605">
        <w:rPr>
          <w:rFonts w:ascii="Times New Roman" w:hAnsi="Times New Roman" w:cs="Times New Roman"/>
          <w:b/>
          <w:iCs/>
          <w:sz w:val="24"/>
          <w:szCs w:val="24"/>
          <w:lang w:eastAsia="es-SV"/>
        </w:rPr>
        <w:t>////////////</w:t>
      </w:r>
    </w:p>
    <w:p w14:paraId="46205B76" w14:textId="74546489" w:rsidR="00FD6605" w:rsidRPr="00FD6605" w:rsidRDefault="00FD6605">
      <w:pPr>
        <w:pStyle w:val="Prrafodelista"/>
        <w:numPr>
          <w:ilvl w:val="0"/>
          <w:numId w:val="19"/>
        </w:numPr>
        <w:spacing w:after="0" w:line="240" w:lineRule="auto"/>
        <w:jc w:val="both"/>
        <w:rPr>
          <w:rFonts w:ascii="Times New Roman" w:hAnsi="Times New Roman" w:cs="Times New Roman"/>
          <w:sz w:val="24"/>
          <w:szCs w:val="24"/>
        </w:rPr>
      </w:pPr>
      <w:r w:rsidRPr="00FD6605">
        <w:rPr>
          <w:rFonts w:ascii="Times New Roman" w:hAnsi="Times New Roman" w:cs="Times New Roman"/>
          <w:sz w:val="24"/>
          <w:szCs w:val="24"/>
        </w:rPr>
        <w:t>Se autoriza al señor alcalde municipal Santos Redamis Campos para que realice todo el proceso correspondiente y suscriba la documentación requerida para la ejecución de este proyecto</w:t>
      </w:r>
      <w:r w:rsidR="00DD425A">
        <w:rPr>
          <w:rFonts w:ascii="Times New Roman" w:hAnsi="Times New Roman" w:cs="Times New Roman"/>
          <w:sz w:val="24"/>
          <w:szCs w:val="24"/>
        </w:rPr>
        <w:t xml:space="preserve">. </w:t>
      </w:r>
      <w:r w:rsidRPr="00FD6605">
        <w:rPr>
          <w:rFonts w:ascii="Times New Roman" w:hAnsi="Times New Roman" w:cs="Times New Roman"/>
          <w:b/>
          <w:sz w:val="24"/>
          <w:szCs w:val="24"/>
        </w:rPr>
        <w:t>CERTIFÍQUESE Y COMUNÍQUESE. ////////////////////////////</w:t>
      </w:r>
      <w:r w:rsidR="00DD425A">
        <w:rPr>
          <w:rFonts w:ascii="Times New Roman" w:hAnsi="Times New Roman" w:cs="Times New Roman"/>
          <w:b/>
          <w:sz w:val="24"/>
          <w:szCs w:val="24"/>
        </w:rPr>
        <w:t>////////</w:t>
      </w:r>
    </w:p>
    <w:p w14:paraId="78D1E0FB" w14:textId="7EA50AB5" w:rsidR="00CF63A0" w:rsidRDefault="00CF63A0" w:rsidP="00CF63A0">
      <w:pPr>
        <w:jc w:val="both"/>
        <w:rPr>
          <w:rFonts w:ascii="Times New Roman" w:hAnsi="Times New Roman" w:cs="Times New Roman"/>
          <w:sz w:val="24"/>
          <w:szCs w:val="24"/>
        </w:rPr>
      </w:pPr>
      <w:bookmarkStart w:id="92" w:name="_Hlk112841300"/>
      <w:bookmarkEnd w:id="91"/>
      <w:r w:rsidRPr="001B7C0D">
        <w:rPr>
          <w:rFonts w:ascii="Times New Roman" w:hAnsi="Times New Roman" w:cs="Times New Roman"/>
          <w:b/>
          <w:sz w:val="24"/>
          <w:szCs w:val="24"/>
        </w:rPr>
        <w:lastRenderedPageBreak/>
        <w:t xml:space="preserve">ACUERDO NÚMERO TRES: </w:t>
      </w:r>
      <w:r w:rsidRPr="001B7C0D">
        <w:rPr>
          <w:rFonts w:ascii="Times New Roman" w:eastAsia="Calibri" w:hAnsi="Times New Roman" w:cs="Times New Roman"/>
          <w:sz w:val="24"/>
          <w:szCs w:val="24"/>
        </w:rPr>
        <w:t xml:space="preserve">El Concejo Municipal, en uso de las facultades </w:t>
      </w:r>
      <w:r>
        <w:rPr>
          <w:rFonts w:ascii="Times New Roman" w:eastAsia="Calibri" w:hAnsi="Times New Roman" w:cs="Times New Roman"/>
          <w:sz w:val="24"/>
          <w:szCs w:val="24"/>
        </w:rPr>
        <w:t xml:space="preserve">legales </w:t>
      </w:r>
      <w:r w:rsidRPr="001B7C0D">
        <w:rPr>
          <w:rFonts w:ascii="Times New Roman" w:eastAsia="Calibri" w:hAnsi="Times New Roman" w:cs="Times New Roman"/>
          <w:sz w:val="24"/>
          <w:szCs w:val="24"/>
        </w:rPr>
        <w:t xml:space="preserve">que le confiere el Código Municipal, </w:t>
      </w:r>
      <w:r>
        <w:rPr>
          <w:rFonts w:ascii="Times New Roman" w:eastAsia="Calibri" w:hAnsi="Times New Roman" w:cs="Times New Roman"/>
          <w:sz w:val="24"/>
          <w:szCs w:val="24"/>
        </w:rPr>
        <w:t>c</w:t>
      </w:r>
      <w:r w:rsidRPr="001B7C0D">
        <w:rPr>
          <w:rFonts w:ascii="Times New Roman" w:eastAsia="Calibri" w:hAnsi="Times New Roman" w:cs="Times New Roman"/>
          <w:sz w:val="24"/>
          <w:szCs w:val="24"/>
        </w:rPr>
        <w:t>onsiderando</w:t>
      </w:r>
      <w:r>
        <w:rPr>
          <w:rFonts w:ascii="Times New Roman" w:eastAsia="Calibri" w:hAnsi="Times New Roman" w:cs="Times New Roman"/>
          <w:sz w:val="24"/>
          <w:szCs w:val="24"/>
        </w:rPr>
        <w:t xml:space="preserve">: </w:t>
      </w:r>
      <w:r w:rsidRPr="00874BED">
        <w:rPr>
          <w:rFonts w:ascii="Times New Roman" w:eastAsia="Calibri" w:hAnsi="Times New Roman" w:cs="Times New Roman"/>
          <w:sz w:val="24"/>
          <w:szCs w:val="24"/>
        </w:rPr>
        <w:t xml:space="preserve">La importancia de asesor jurídico en la municipalidad para el buen funcionamiento del municipio de Verapaz, y para </w:t>
      </w:r>
      <w:r w:rsidRPr="00874BED">
        <w:rPr>
          <w:rFonts w:ascii="Times New Roman" w:hAnsi="Times New Roman" w:cs="Times New Roman"/>
          <w:sz w:val="24"/>
          <w:szCs w:val="24"/>
        </w:rPr>
        <w:t xml:space="preserve">dar seguimiento a los lineamientos de toda clase de acciones jurídicas en representación de la municipalidad, apoyar a la solución de problemas legales, asesorar al concejo municipal y garantizar que las acciones institucionales se realicen dentro del marco legal. Por lo tanto, el señor alcalde municipal propuso ante el pleno contratar </w:t>
      </w:r>
      <w:r>
        <w:rPr>
          <w:rFonts w:ascii="Times New Roman" w:hAnsi="Times New Roman" w:cs="Times New Roman"/>
          <w:sz w:val="24"/>
          <w:szCs w:val="24"/>
        </w:rPr>
        <w:t xml:space="preserve">bajo la modalidad de servicios profesionales, </w:t>
      </w:r>
      <w:r w:rsidRPr="00874BED">
        <w:rPr>
          <w:rFonts w:ascii="Times New Roman" w:hAnsi="Times New Roman" w:cs="Times New Roman"/>
          <w:sz w:val="24"/>
          <w:szCs w:val="24"/>
        </w:rPr>
        <w:t>al licenciado Juan Francisco Martínez Torres, como ASESOR JURÍDICO seleccionado de la siguiente terna</w:t>
      </w:r>
      <w:r>
        <w:rPr>
          <w:rFonts w:ascii="Times New Roman" w:hAnsi="Times New Roman" w:cs="Times New Roman"/>
          <w:sz w:val="24"/>
          <w:szCs w:val="24"/>
        </w:rPr>
        <w:t>, basándose en la experiencia y responsabilidad mostrada en la entrevista.</w:t>
      </w:r>
      <w:r w:rsidRPr="00874BED">
        <w:rPr>
          <w:rFonts w:ascii="Times New Roman" w:hAnsi="Times New Roman" w:cs="Times New Roman"/>
          <w:sz w:val="24"/>
          <w:szCs w:val="24"/>
        </w:rPr>
        <w:t xml:space="preserve"> //////</w:t>
      </w:r>
      <w:r>
        <w:rPr>
          <w:rFonts w:ascii="Times New Roman" w:hAnsi="Times New Roman" w:cs="Times New Roman"/>
          <w:sz w:val="24"/>
          <w:szCs w:val="24"/>
        </w:rPr>
        <w:t>/</w:t>
      </w:r>
    </w:p>
    <w:tbl>
      <w:tblPr>
        <w:tblStyle w:val="Tablaconcuadrcula"/>
        <w:tblW w:w="5000" w:type="pct"/>
        <w:tblLook w:val="04A0" w:firstRow="1" w:lastRow="0" w:firstColumn="1" w:lastColumn="0" w:noHBand="0" w:noVBand="1"/>
      </w:tblPr>
      <w:tblGrid>
        <w:gridCol w:w="4527"/>
        <w:gridCol w:w="4527"/>
      </w:tblGrid>
      <w:tr w:rsidR="00CF63A0" w:rsidRPr="001B7C0D" w14:paraId="51D7A9AA" w14:textId="77777777" w:rsidTr="0042612E">
        <w:tc>
          <w:tcPr>
            <w:tcW w:w="2500" w:type="pct"/>
          </w:tcPr>
          <w:p w14:paraId="26B100AF" w14:textId="77777777" w:rsidR="00CF63A0" w:rsidRPr="001B7C0D" w:rsidRDefault="00CF63A0" w:rsidP="0042612E">
            <w:pPr>
              <w:jc w:val="both"/>
              <w:rPr>
                <w:rFonts w:ascii="Times New Roman" w:hAnsi="Times New Roman" w:cs="Times New Roman"/>
                <w:sz w:val="24"/>
                <w:szCs w:val="24"/>
              </w:rPr>
            </w:pPr>
            <w:r w:rsidRPr="001B7C0D">
              <w:rPr>
                <w:rFonts w:ascii="Times New Roman" w:hAnsi="Times New Roman" w:cs="Times New Roman"/>
                <w:sz w:val="24"/>
                <w:szCs w:val="24"/>
              </w:rPr>
              <w:t xml:space="preserve">Nombre del cargo </w:t>
            </w:r>
          </w:p>
        </w:tc>
        <w:tc>
          <w:tcPr>
            <w:tcW w:w="2500" w:type="pct"/>
          </w:tcPr>
          <w:p w14:paraId="6F740B05" w14:textId="77777777" w:rsidR="00CF63A0" w:rsidRPr="001B7C0D" w:rsidRDefault="00CF63A0" w:rsidP="0042612E">
            <w:pPr>
              <w:jc w:val="both"/>
              <w:rPr>
                <w:rFonts w:ascii="Times New Roman" w:hAnsi="Times New Roman" w:cs="Times New Roman"/>
                <w:sz w:val="24"/>
                <w:szCs w:val="24"/>
              </w:rPr>
            </w:pPr>
            <w:r w:rsidRPr="001B7C0D">
              <w:rPr>
                <w:rFonts w:ascii="Times New Roman" w:hAnsi="Times New Roman" w:cs="Times New Roman"/>
                <w:sz w:val="24"/>
                <w:szCs w:val="24"/>
              </w:rPr>
              <w:t xml:space="preserve">Ternas Propuestas </w:t>
            </w:r>
          </w:p>
        </w:tc>
      </w:tr>
      <w:tr w:rsidR="00CF63A0" w:rsidRPr="001B7C0D" w14:paraId="39645987" w14:textId="77777777" w:rsidTr="0042612E">
        <w:tc>
          <w:tcPr>
            <w:tcW w:w="2500" w:type="pct"/>
          </w:tcPr>
          <w:p w14:paraId="5994B97F" w14:textId="77777777" w:rsidR="00CF63A0" w:rsidRPr="001B7C0D" w:rsidRDefault="00CF63A0" w:rsidP="0042612E">
            <w:pPr>
              <w:rPr>
                <w:rFonts w:ascii="Times New Roman" w:hAnsi="Times New Roman" w:cs="Times New Roman"/>
                <w:sz w:val="24"/>
                <w:szCs w:val="24"/>
              </w:rPr>
            </w:pPr>
          </w:p>
          <w:p w14:paraId="399D15B4" w14:textId="77777777" w:rsidR="00CF63A0" w:rsidRPr="001B7C0D" w:rsidRDefault="00CF63A0" w:rsidP="0042612E">
            <w:pPr>
              <w:rPr>
                <w:rFonts w:ascii="Times New Roman" w:hAnsi="Times New Roman" w:cs="Times New Roman"/>
                <w:sz w:val="24"/>
                <w:szCs w:val="24"/>
              </w:rPr>
            </w:pPr>
            <w:r w:rsidRPr="001B7C0D">
              <w:rPr>
                <w:rFonts w:ascii="Times New Roman" w:hAnsi="Times New Roman" w:cs="Times New Roman"/>
                <w:sz w:val="24"/>
                <w:szCs w:val="24"/>
              </w:rPr>
              <w:t>ASESOR JURÍDICO</w:t>
            </w:r>
          </w:p>
        </w:tc>
        <w:tc>
          <w:tcPr>
            <w:tcW w:w="2500" w:type="pct"/>
          </w:tcPr>
          <w:p w14:paraId="5A5668B0" w14:textId="77777777" w:rsidR="00CF63A0" w:rsidRPr="001B7C0D" w:rsidRDefault="00CF63A0" w:rsidP="0042612E">
            <w:pPr>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Ana </w:t>
            </w:r>
            <w:r w:rsidRPr="001B7C0D">
              <w:rPr>
                <w:rFonts w:ascii="Times New Roman" w:eastAsia="Times New Roman" w:hAnsi="Times New Roman" w:cs="Times New Roman"/>
                <w:color w:val="000000"/>
                <w:sz w:val="24"/>
                <w:szCs w:val="24"/>
                <w:lang w:eastAsia="es-SV"/>
              </w:rPr>
              <w:t>Julia Barahona</w:t>
            </w:r>
            <w:r>
              <w:rPr>
                <w:rFonts w:ascii="Times New Roman" w:eastAsia="Times New Roman" w:hAnsi="Times New Roman" w:cs="Times New Roman"/>
                <w:color w:val="000000"/>
                <w:sz w:val="24"/>
                <w:szCs w:val="24"/>
                <w:lang w:eastAsia="es-SV"/>
              </w:rPr>
              <w:t xml:space="preserve"> de pineda </w:t>
            </w:r>
          </w:p>
          <w:p w14:paraId="3FFB2106" w14:textId="77777777" w:rsidR="00CF63A0" w:rsidRPr="001B7C0D" w:rsidRDefault="00CF63A0" w:rsidP="0042612E">
            <w:pPr>
              <w:jc w:val="both"/>
              <w:rPr>
                <w:rFonts w:ascii="Times New Roman" w:eastAsia="Times New Roman" w:hAnsi="Times New Roman" w:cs="Times New Roman"/>
                <w:color w:val="000000"/>
                <w:sz w:val="24"/>
                <w:szCs w:val="24"/>
                <w:lang w:eastAsia="es-SV"/>
              </w:rPr>
            </w:pPr>
            <w:r w:rsidRPr="001B7C0D">
              <w:rPr>
                <w:rFonts w:ascii="Times New Roman" w:eastAsia="Times New Roman" w:hAnsi="Times New Roman" w:cs="Times New Roman"/>
                <w:color w:val="000000"/>
                <w:sz w:val="24"/>
                <w:szCs w:val="24"/>
                <w:lang w:eastAsia="es-SV"/>
              </w:rPr>
              <w:t xml:space="preserve">Keni </w:t>
            </w:r>
            <w:r>
              <w:rPr>
                <w:rFonts w:ascii="Times New Roman" w:eastAsia="Times New Roman" w:hAnsi="Times New Roman" w:cs="Times New Roman"/>
                <w:color w:val="000000"/>
                <w:sz w:val="24"/>
                <w:szCs w:val="24"/>
                <w:lang w:eastAsia="es-SV"/>
              </w:rPr>
              <w:t xml:space="preserve">Mauricio Hernández </w:t>
            </w:r>
          </w:p>
          <w:p w14:paraId="202EAB0A" w14:textId="77777777" w:rsidR="00CF63A0" w:rsidRPr="001B7C0D" w:rsidRDefault="00CF63A0" w:rsidP="0042612E">
            <w:pPr>
              <w:jc w:val="both"/>
              <w:rPr>
                <w:rFonts w:ascii="Times New Roman" w:hAnsi="Times New Roman" w:cs="Times New Roman"/>
                <w:sz w:val="24"/>
                <w:szCs w:val="24"/>
              </w:rPr>
            </w:pPr>
            <w:r>
              <w:rPr>
                <w:rFonts w:ascii="Times New Roman" w:hAnsi="Times New Roman" w:cs="Times New Roman"/>
                <w:sz w:val="24"/>
                <w:szCs w:val="24"/>
              </w:rPr>
              <w:t>Juan Francisco Martínez Torres</w:t>
            </w:r>
          </w:p>
        </w:tc>
      </w:tr>
    </w:tbl>
    <w:p w14:paraId="59CB610A" w14:textId="77777777" w:rsidR="00CF63A0" w:rsidRDefault="00CF63A0" w:rsidP="00CF63A0">
      <w:pPr>
        <w:spacing w:after="0"/>
        <w:jc w:val="both"/>
        <w:rPr>
          <w:rFonts w:ascii="Times New Roman" w:hAnsi="Times New Roman" w:cs="Times New Roman"/>
          <w:sz w:val="24"/>
          <w:szCs w:val="24"/>
        </w:rPr>
      </w:pPr>
    </w:p>
    <w:p w14:paraId="34EF08C0" w14:textId="115BDD9B" w:rsidR="00DD425A" w:rsidRDefault="00CF63A0" w:rsidP="00CF63A0">
      <w:pPr>
        <w:spacing w:after="0"/>
        <w:jc w:val="both"/>
        <w:rPr>
          <w:rFonts w:ascii="Times New Roman" w:hAnsi="Times New Roman" w:cs="Times New Roman"/>
          <w:sz w:val="24"/>
          <w:szCs w:val="24"/>
        </w:rPr>
      </w:pPr>
      <w:r w:rsidRPr="00874BED">
        <w:rPr>
          <w:rFonts w:ascii="Times New Roman" w:hAnsi="Times New Roman" w:cs="Times New Roman"/>
          <w:sz w:val="24"/>
          <w:szCs w:val="24"/>
        </w:rPr>
        <w:t xml:space="preserve">Noción que se llevó a votación del pleno donde se </w:t>
      </w:r>
      <w:r w:rsidRPr="00E67DA6">
        <w:rPr>
          <w:rFonts w:ascii="Times New Roman" w:hAnsi="Times New Roman" w:cs="Times New Roman"/>
          <w:b/>
          <w:bCs/>
          <w:sz w:val="24"/>
          <w:szCs w:val="24"/>
        </w:rPr>
        <w:t>ACUERDA:</w:t>
      </w:r>
      <w:r w:rsidRPr="00874BED">
        <w:rPr>
          <w:rFonts w:ascii="Times New Roman" w:hAnsi="Times New Roman" w:cs="Times New Roman"/>
          <w:sz w:val="24"/>
          <w:szCs w:val="24"/>
        </w:rPr>
        <w:t xml:space="preserve"> Nombrar en el cargo de </w:t>
      </w:r>
      <w:r w:rsidR="00A921FB" w:rsidRPr="00E67DA6">
        <w:rPr>
          <w:rFonts w:ascii="Times New Roman" w:hAnsi="Times New Roman" w:cs="Times New Roman"/>
          <w:b/>
          <w:bCs/>
          <w:sz w:val="24"/>
          <w:szCs w:val="24"/>
        </w:rPr>
        <w:t>asesor jurídico</w:t>
      </w:r>
      <w:r>
        <w:rPr>
          <w:rFonts w:ascii="Times New Roman" w:hAnsi="Times New Roman" w:cs="Times New Roman"/>
          <w:sz w:val="24"/>
          <w:szCs w:val="24"/>
        </w:rPr>
        <w:t xml:space="preserve">, </w:t>
      </w:r>
      <w:r w:rsidRPr="00874BED">
        <w:rPr>
          <w:rFonts w:ascii="Times New Roman" w:hAnsi="Times New Roman" w:cs="Times New Roman"/>
          <w:sz w:val="24"/>
          <w:szCs w:val="24"/>
        </w:rPr>
        <w:t>al Licenciado Juan Francisco Martínez Torres,</w:t>
      </w:r>
      <w:r>
        <w:rPr>
          <w:rFonts w:ascii="Times New Roman" w:hAnsi="Times New Roman" w:cs="Times New Roman"/>
          <w:sz w:val="24"/>
          <w:szCs w:val="24"/>
        </w:rPr>
        <w:t xml:space="preserve"> con </w:t>
      </w:r>
      <w:proofErr w:type="gramStart"/>
      <w:r>
        <w:rPr>
          <w:rFonts w:ascii="Times New Roman" w:hAnsi="Times New Roman" w:cs="Times New Roman"/>
          <w:sz w:val="24"/>
          <w:szCs w:val="24"/>
        </w:rPr>
        <w:t>numero</w:t>
      </w:r>
      <w:proofErr w:type="gramEnd"/>
      <w:r>
        <w:rPr>
          <w:rFonts w:ascii="Times New Roman" w:hAnsi="Times New Roman" w:cs="Times New Roman"/>
          <w:sz w:val="24"/>
          <w:szCs w:val="24"/>
        </w:rPr>
        <w:t xml:space="preserve"> de documento único </w:t>
      </w:r>
      <w:r w:rsidR="00DE21BB">
        <w:rPr>
          <w:rFonts w:ascii="Times New Roman" w:hAnsi="Times New Roman" w:cs="Times New Roman"/>
          <w:sz w:val="24"/>
          <w:szCs w:val="24"/>
        </w:rPr>
        <w:t>de identidad XXXXXXXXXXXXXX</w:t>
      </w:r>
      <w:r>
        <w:rPr>
          <w:rFonts w:ascii="Times New Roman" w:hAnsi="Times New Roman" w:cs="Times New Roman"/>
          <w:sz w:val="24"/>
          <w:szCs w:val="24"/>
        </w:rPr>
        <w:t>, y con numero de acuerdo de autoriza</w:t>
      </w:r>
      <w:r w:rsidR="00DE21BB">
        <w:rPr>
          <w:rFonts w:ascii="Times New Roman" w:hAnsi="Times New Roman" w:cs="Times New Roman"/>
          <w:sz w:val="24"/>
          <w:szCs w:val="24"/>
        </w:rPr>
        <w:t>ción de abogado XXXXXXXX</w:t>
      </w:r>
      <w:r>
        <w:rPr>
          <w:rFonts w:ascii="Times New Roman" w:hAnsi="Times New Roman" w:cs="Times New Roman"/>
          <w:sz w:val="24"/>
          <w:szCs w:val="24"/>
        </w:rPr>
        <w:t>. Dicha contratación se realizará por el</w:t>
      </w:r>
      <w:r w:rsidRPr="00874BED">
        <w:rPr>
          <w:rFonts w:ascii="Times New Roman" w:hAnsi="Times New Roman" w:cs="Times New Roman"/>
          <w:sz w:val="24"/>
          <w:szCs w:val="24"/>
        </w:rPr>
        <w:t xml:space="preserve"> periodo comprendido del diez de agosto al treinta y uno de diciembre de dos mil veintidós,</w:t>
      </w:r>
      <w:r w:rsidR="00C93AA2">
        <w:rPr>
          <w:rFonts w:ascii="Times New Roman" w:hAnsi="Times New Roman" w:cs="Times New Roman"/>
          <w:sz w:val="24"/>
          <w:szCs w:val="24"/>
        </w:rPr>
        <w:t xml:space="preserve"> </w:t>
      </w:r>
      <w:r w:rsidRPr="00874BED">
        <w:rPr>
          <w:rFonts w:ascii="Times New Roman" w:hAnsi="Times New Roman" w:cs="Times New Roman"/>
          <w:sz w:val="24"/>
          <w:szCs w:val="24"/>
        </w:rPr>
        <w:t xml:space="preserve">quien devengará un honorario mensual por </w:t>
      </w:r>
      <w:r>
        <w:rPr>
          <w:rFonts w:ascii="Times New Roman" w:hAnsi="Times New Roman" w:cs="Times New Roman"/>
          <w:sz w:val="24"/>
          <w:szCs w:val="24"/>
        </w:rPr>
        <w:t xml:space="preserve">la prestación de </w:t>
      </w:r>
      <w:r w:rsidRPr="00874BED">
        <w:rPr>
          <w:rFonts w:ascii="Times New Roman" w:hAnsi="Times New Roman" w:cs="Times New Roman"/>
          <w:sz w:val="24"/>
          <w:szCs w:val="24"/>
        </w:rPr>
        <w:t xml:space="preserve">servicios profesionales de </w:t>
      </w:r>
      <w:r w:rsidR="00DE21BB">
        <w:rPr>
          <w:rFonts w:ascii="Times New Roman" w:hAnsi="Times New Roman" w:cs="Times New Roman"/>
          <w:b/>
          <w:bCs/>
          <w:sz w:val="24"/>
          <w:szCs w:val="24"/>
        </w:rPr>
        <w:t>XXXXXXX</w:t>
      </w:r>
      <w:r w:rsidRPr="00C93AA2">
        <w:rPr>
          <w:rFonts w:ascii="Times New Roman" w:hAnsi="Times New Roman" w:cs="Times New Roman"/>
          <w:b/>
          <w:bCs/>
          <w:sz w:val="24"/>
          <w:szCs w:val="24"/>
        </w:rPr>
        <w:t xml:space="preserve"> 6</w:t>
      </w:r>
      <w:r w:rsidR="00BE04EA" w:rsidRPr="00C93AA2">
        <w:rPr>
          <w:rFonts w:ascii="Times New Roman" w:hAnsi="Times New Roman" w:cs="Times New Roman"/>
          <w:b/>
          <w:bCs/>
          <w:sz w:val="24"/>
          <w:szCs w:val="24"/>
        </w:rPr>
        <w:t>7</w:t>
      </w:r>
      <w:r w:rsidRPr="00C93AA2">
        <w:rPr>
          <w:rFonts w:ascii="Times New Roman" w:hAnsi="Times New Roman" w:cs="Times New Roman"/>
          <w:b/>
          <w:bCs/>
          <w:sz w:val="24"/>
          <w:szCs w:val="24"/>
        </w:rPr>
        <w:t>/100</w:t>
      </w:r>
      <w:r w:rsidRPr="00874BED">
        <w:rPr>
          <w:rFonts w:ascii="Times New Roman" w:hAnsi="Times New Roman" w:cs="Times New Roman"/>
          <w:sz w:val="24"/>
          <w:szCs w:val="24"/>
        </w:rPr>
        <w:t xml:space="preserve"> </w:t>
      </w:r>
      <w:r>
        <w:rPr>
          <w:rFonts w:ascii="Times New Roman" w:hAnsi="Times New Roman" w:cs="Times New Roman"/>
          <w:sz w:val="24"/>
          <w:szCs w:val="24"/>
        </w:rPr>
        <w:t xml:space="preserve">dólares de los estados unidos de américa </w:t>
      </w:r>
      <w:r w:rsidR="00DE21BB">
        <w:rPr>
          <w:rFonts w:ascii="Times New Roman" w:hAnsi="Times New Roman" w:cs="Times New Roman"/>
          <w:sz w:val="24"/>
          <w:szCs w:val="24"/>
        </w:rPr>
        <w:t>(XXXXX</w:t>
      </w:r>
      <w:r w:rsidRPr="00874BED">
        <w:rPr>
          <w:rFonts w:ascii="Times New Roman" w:hAnsi="Times New Roman" w:cs="Times New Roman"/>
          <w:sz w:val="24"/>
          <w:szCs w:val="24"/>
        </w:rPr>
        <w:t>), los cuales serán sujetos a la retención de Impuesto Sobre la Renta (10%)</w:t>
      </w:r>
      <w:r w:rsidR="00C93AA2">
        <w:rPr>
          <w:rFonts w:ascii="Times New Roman" w:hAnsi="Times New Roman" w:cs="Times New Roman"/>
          <w:sz w:val="24"/>
          <w:szCs w:val="24"/>
        </w:rPr>
        <w:t>, y realizando el en primer mes el descuento de los primeros diez días</w:t>
      </w:r>
      <w:r w:rsidR="00E12EBA">
        <w:rPr>
          <w:rFonts w:ascii="Times New Roman" w:hAnsi="Times New Roman" w:cs="Times New Roman"/>
          <w:sz w:val="24"/>
          <w:szCs w:val="24"/>
        </w:rPr>
        <w:t xml:space="preserve"> no laborados, </w:t>
      </w:r>
      <w:r w:rsidR="000F722E" w:rsidRPr="00557E21">
        <w:rPr>
          <w:rFonts w:ascii="Times New Roman" w:hAnsi="Times New Roman" w:cs="Times New Roman"/>
          <w:sz w:val="24"/>
          <w:szCs w:val="24"/>
        </w:rPr>
        <w:t xml:space="preserve">El horario de labores será </w:t>
      </w:r>
      <w:r w:rsidR="000F722E">
        <w:rPr>
          <w:rFonts w:ascii="Times New Roman" w:hAnsi="Times New Roman" w:cs="Times New Roman"/>
          <w:sz w:val="24"/>
          <w:szCs w:val="24"/>
        </w:rPr>
        <w:t xml:space="preserve">de acuerdo a las actividades a realizar dejando constancia en la bitácora de actividades diaria, </w:t>
      </w:r>
      <w:r w:rsidR="000F722E" w:rsidRPr="00557E21">
        <w:rPr>
          <w:rFonts w:ascii="Times New Roman" w:hAnsi="Times New Roman" w:cs="Times New Roman"/>
          <w:sz w:val="24"/>
          <w:szCs w:val="24"/>
        </w:rPr>
        <w:t xml:space="preserve">desempeñando labores </w:t>
      </w:r>
      <w:r w:rsidR="000F722E">
        <w:rPr>
          <w:rFonts w:ascii="Times New Roman" w:hAnsi="Times New Roman" w:cs="Times New Roman"/>
          <w:sz w:val="24"/>
          <w:szCs w:val="24"/>
        </w:rPr>
        <w:t>según el horario requerido para cada uno de los casos en los que representa a la municipalidad</w:t>
      </w:r>
      <w:r w:rsidR="000F722E" w:rsidRPr="00557E21">
        <w:rPr>
          <w:rFonts w:ascii="Times New Roman" w:hAnsi="Times New Roman" w:cs="Times New Roman"/>
          <w:sz w:val="24"/>
          <w:szCs w:val="24"/>
        </w:rPr>
        <w:t>,</w:t>
      </w:r>
      <w:r w:rsidR="000F722E">
        <w:rPr>
          <w:rFonts w:ascii="Times New Roman" w:hAnsi="Times New Roman" w:cs="Times New Roman"/>
          <w:sz w:val="24"/>
          <w:szCs w:val="24"/>
        </w:rPr>
        <w:t xml:space="preserve"> y cumplido lo establecido en el contrato de servicios profesionales. El traba</w:t>
      </w:r>
      <w:r w:rsidR="000F722E" w:rsidRPr="00557E21">
        <w:rPr>
          <w:rFonts w:ascii="Times New Roman" w:hAnsi="Times New Roman" w:cs="Times New Roman"/>
          <w:sz w:val="24"/>
          <w:szCs w:val="24"/>
        </w:rPr>
        <w:t>jador estará disponible para sus funciones cuando así se lo requieran las emergencias sea esta Naturales o por mera actividad de la Alcaldía Municipal las que serán programadas según como lo considere “El Municipio”.</w:t>
      </w:r>
      <w:r w:rsidR="000F722E">
        <w:rPr>
          <w:rFonts w:ascii="Times New Roman" w:hAnsi="Times New Roman" w:cs="Times New Roman"/>
          <w:sz w:val="24"/>
          <w:szCs w:val="24"/>
        </w:rPr>
        <w:t xml:space="preserve"> Aplíquese el gasto a la cuenta fondos propios municipales con número de cuenta 100-160-800313-4</w:t>
      </w:r>
      <w:r w:rsidR="000F722E" w:rsidRPr="0052282E">
        <w:rPr>
          <w:rFonts w:ascii="Times New Roman" w:hAnsi="Times New Roman" w:cs="Times New Roman"/>
          <w:sz w:val="24"/>
          <w:szCs w:val="24"/>
        </w:rPr>
        <w:t>.-</w:t>
      </w:r>
      <w:r w:rsidRPr="0052282E">
        <w:rPr>
          <w:rFonts w:ascii="Times New Roman" w:hAnsi="Times New Roman" w:cs="Times New Roman"/>
          <w:sz w:val="24"/>
          <w:szCs w:val="24"/>
        </w:rPr>
        <w:t xml:space="preserve"> </w:t>
      </w:r>
      <w:r w:rsidRPr="0052282E">
        <w:rPr>
          <w:rFonts w:ascii="Times New Roman" w:hAnsi="Times New Roman" w:cs="Times New Roman"/>
          <w:b/>
          <w:sz w:val="24"/>
          <w:szCs w:val="24"/>
        </w:rPr>
        <w:t xml:space="preserve">CERTIFIQUESE </w:t>
      </w:r>
      <w:r w:rsidRPr="00874BED">
        <w:rPr>
          <w:rFonts w:ascii="Times New Roman" w:hAnsi="Times New Roman" w:cs="Times New Roman"/>
          <w:b/>
          <w:sz w:val="24"/>
          <w:szCs w:val="24"/>
        </w:rPr>
        <w:t>Y COMUNIQUESE</w:t>
      </w:r>
      <w:r w:rsidRPr="00874BED">
        <w:rPr>
          <w:rFonts w:ascii="Times New Roman" w:hAnsi="Times New Roman" w:cs="Times New Roman"/>
          <w:sz w:val="24"/>
          <w:szCs w:val="24"/>
        </w:rPr>
        <w:t xml:space="preserve">. - Este acuerdo se toma con seis votos a favor de seis votos posibles, correspondientes al señor alcalde Municipal Santos Redamis Campos Rivas, Síndico Profesor Fredy Geovany Sandoval, regidores propietarios, Francisco Javier Hernández López, Cristian Alexander Cárcamo Rivas, José Francisco Domínguez Reyes, y Guillermo Antonio Castro Ramírez; y regidores suplentes Srta. Maritza Yamileth Rodríguez Montano, </w:t>
      </w:r>
      <w:r w:rsidRPr="00874BED">
        <w:rPr>
          <w:rFonts w:ascii="Times New Roman" w:eastAsia="Calibri" w:hAnsi="Times New Roman" w:cs="Times New Roman"/>
          <w:color w:val="000000"/>
          <w:sz w:val="24"/>
          <w:szCs w:val="24"/>
        </w:rPr>
        <w:t xml:space="preserve">Ing. </w:t>
      </w:r>
      <w:r w:rsidRPr="00874BED">
        <w:rPr>
          <w:rFonts w:ascii="Times New Roman" w:hAnsi="Times New Roman" w:cs="Times New Roman"/>
          <w:sz w:val="24"/>
          <w:szCs w:val="24"/>
        </w:rPr>
        <w:t xml:space="preserve">Mirian Maricela Ramos Cárcamo, Sr. Wilber José López Marroquín, </w:t>
      </w:r>
      <w:r>
        <w:rPr>
          <w:rFonts w:ascii="Times New Roman" w:hAnsi="Times New Roman" w:cs="Times New Roman"/>
          <w:sz w:val="24"/>
          <w:szCs w:val="24"/>
        </w:rPr>
        <w:t xml:space="preserve">y </w:t>
      </w:r>
      <w:r w:rsidRPr="00874BED">
        <w:rPr>
          <w:rFonts w:ascii="Times New Roman" w:hAnsi="Times New Roman" w:cs="Times New Roman"/>
          <w:sz w:val="24"/>
          <w:szCs w:val="24"/>
        </w:rPr>
        <w:t xml:space="preserve">Sr. Henry Edilberto Gavidia Vallejos.- </w:t>
      </w:r>
      <w:r w:rsidRPr="00874BED">
        <w:rPr>
          <w:rFonts w:ascii="Times New Roman" w:hAnsi="Times New Roman" w:cs="Times New Roman"/>
          <w:b/>
          <w:sz w:val="24"/>
          <w:szCs w:val="24"/>
        </w:rPr>
        <w:t>CERTIFIQUESE Y COMUNIQUESE</w:t>
      </w:r>
      <w:r w:rsidRPr="00874BED">
        <w:rPr>
          <w:rFonts w:ascii="Times New Roman" w:hAnsi="Times New Roman" w:cs="Times New Roman"/>
          <w:sz w:val="24"/>
          <w:szCs w:val="24"/>
        </w:rPr>
        <w:t xml:space="preserve">. </w:t>
      </w:r>
      <w:r w:rsidR="000F722E">
        <w:rPr>
          <w:rFonts w:ascii="Times New Roman" w:hAnsi="Times New Roman" w:cs="Times New Roman"/>
          <w:sz w:val="24"/>
          <w:szCs w:val="24"/>
        </w:rPr>
        <w:t>///////////////////////////////</w:t>
      </w:r>
    </w:p>
    <w:p w14:paraId="0108EF80" w14:textId="26DA399D" w:rsidR="00EF5F71" w:rsidRDefault="00366096" w:rsidP="002F293E">
      <w:pPr>
        <w:spacing w:line="276" w:lineRule="auto"/>
        <w:jc w:val="both"/>
        <w:rPr>
          <w:rFonts w:ascii="Times New Roman" w:eastAsia="Calibri" w:hAnsi="Times New Roman" w:cs="Times New Roman"/>
          <w:sz w:val="24"/>
          <w:szCs w:val="24"/>
        </w:rPr>
      </w:pPr>
      <w:bookmarkStart w:id="93" w:name="_Hlk111204118"/>
      <w:bookmarkEnd w:id="92"/>
      <w:r w:rsidRPr="001B7C0D">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1B7C0D">
        <w:rPr>
          <w:rFonts w:ascii="Times New Roman" w:hAnsi="Times New Roman" w:cs="Times New Roman"/>
          <w:b/>
          <w:sz w:val="24"/>
          <w:szCs w:val="24"/>
        </w:rPr>
        <w:t xml:space="preserve">: </w:t>
      </w:r>
      <w:r w:rsidRPr="001B7C0D">
        <w:rPr>
          <w:rFonts w:ascii="Times New Roman" w:eastAsia="Calibri" w:hAnsi="Times New Roman" w:cs="Times New Roman"/>
          <w:sz w:val="24"/>
          <w:szCs w:val="24"/>
        </w:rPr>
        <w:t xml:space="preserve">El Concejo Municipal, en uso de las facultades </w:t>
      </w:r>
      <w:r>
        <w:rPr>
          <w:rFonts w:ascii="Times New Roman" w:eastAsia="Calibri" w:hAnsi="Times New Roman" w:cs="Times New Roman"/>
          <w:sz w:val="24"/>
          <w:szCs w:val="24"/>
        </w:rPr>
        <w:t xml:space="preserve">legales </w:t>
      </w:r>
      <w:r w:rsidRPr="001B7C0D">
        <w:rPr>
          <w:rFonts w:ascii="Times New Roman" w:eastAsia="Calibri" w:hAnsi="Times New Roman" w:cs="Times New Roman"/>
          <w:sz w:val="24"/>
          <w:szCs w:val="24"/>
        </w:rPr>
        <w:t xml:space="preserve">que le confiere el Código Municipal, </w:t>
      </w:r>
      <w:r w:rsidR="004159E6">
        <w:rPr>
          <w:rFonts w:ascii="Times New Roman" w:eastAsia="Calibri" w:hAnsi="Times New Roman" w:cs="Times New Roman"/>
          <w:sz w:val="24"/>
          <w:szCs w:val="24"/>
        </w:rPr>
        <w:t>Acuerda</w:t>
      </w:r>
      <w:r w:rsidR="001A6F93">
        <w:rPr>
          <w:rFonts w:ascii="Times New Roman" w:eastAsia="Calibri" w:hAnsi="Times New Roman" w:cs="Times New Roman"/>
          <w:sz w:val="24"/>
          <w:szCs w:val="24"/>
        </w:rPr>
        <w:t>: //////////////////////////////////////////////////////////////////</w:t>
      </w:r>
    </w:p>
    <w:p w14:paraId="41BAC32F" w14:textId="610383B5" w:rsidR="001A6F93" w:rsidRPr="00ED5BAC" w:rsidRDefault="001A6F93" w:rsidP="00A13BA1">
      <w:pPr>
        <w:pStyle w:val="Prrafodelista"/>
        <w:numPr>
          <w:ilvl w:val="0"/>
          <w:numId w:val="10"/>
        </w:numPr>
        <w:spacing w:line="276" w:lineRule="auto"/>
        <w:jc w:val="both"/>
        <w:rPr>
          <w:rFonts w:ascii="Times New Roman" w:hAnsi="Times New Roman" w:cs="Times New Roman"/>
          <w:sz w:val="24"/>
          <w:szCs w:val="24"/>
        </w:rPr>
      </w:pPr>
      <w:r w:rsidRPr="00ED5BAC">
        <w:rPr>
          <w:rFonts w:ascii="Times New Roman" w:hAnsi="Times New Roman" w:cs="Times New Roman"/>
          <w:sz w:val="24"/>
          <w:szCs w:val="24"/>
        </w:rPr>
        <w:t xml:space="preserve">Después de revisar y analizar el cuadro comparativo de </w:t>
      </w:r>
      <w:r w:rsidR="004A339A">
        <w:rPr>
          <w:rFonts w:ascii="Times New Roman" w:hAnsi="Times New Roman" w:cs="Times New Roman"/>
          <w:sz w:val="24"/>
          <w:szCs w:val="24"/>
        </w:rPr>
        <w:t>oferta</w:t>
      </w:r>
      <w:r w:rsidRPr="00ED5BAC">
        <w:rPr>
          <w:rFonts w:ascii="Times New Roman" w:hAnsi="Times New Roman" w:cs="Times New Roman"/>
          <w:sz w:val="24"/>
          <w:szCs w:val="24"/>
        </w:rPr>
        <w:t xml:space="preserve"> presentado por el </w:t>
      </w:r>
      <w:r w:rsidRPr="00B90CD8">
        <w:rPr>
          <w:rFonts w:ascii="Times New Roman" w:hAnsi="Times New Roman" w:cs="Times New Roman"/>
          <w:sz w:val="24"/>
          <w:szCs w:val="24"/>
        </w:rPr>
        <w:t xml:space="preserve">jefe de la </w:t>
      </w:r>
      <w:r w:rsidRPr="00520784">
        <w:rPr>
          <w:rFonts w:ascii="Times New Roman" w:hAnsi="Times New Roman" w:cs="Times New Roman"/>
          <w:sz w:val="24"/>
          <w:szCs w:val="24"/>
        </w:rPr>
        <w:t>Unidad de Adquisiciones y Contra</w:t>
      </w:r>
      <w:r>
        <w:rPr>
          <w:rFonts w:ascii="Times New Roman" w:hAnsi="Times New Roman" w:cs="Times New Roman"/>
          <w:sz w:val="24"/>
          <w:szCs w:val="24"/>
        </w:rPr>
        <w:t>taciones Institucionales (UACI)</w:t>
      </w:r>
      <w:r w:rsidRPr="00B90CD8">
        <w:rPr>
          <w:rFonts w:ascii="Times New Roman" w:hAnsi="Times New Roman" w:cs="Times New Roman"/>
          <w:sz w:val="24"/>
          <w:szCs w:val="24"/>
        </w:rPr>
        <w:t>,</w:t>
      </w:r>
      <w:r w:rsidRPr="00ED5BAC">
        <w:rPr>
          <w:rFonts w:ascii="Times New Roman" w:hAnsi="Times New Roman" w:cs="Times New Roman"/>
          <w:sz w:val="24"/>
          <w:szCs w:val="24"/>
        </w:rPr>
        <w:t xml:space="preserve"> licenciado </w:t>
      </w:r>
      <w:r w:rsidRPr="00ED5BAC">
        <w:rPr>
          <w:rFonts w:ascii="Times New Roman" w:hAnsi="Times New Roman" w:cs="Times New Roman"/>
          <w:sz w:val="24"/>
          <w:szCs w:val="24"/>
          <w:lang w:val="es-ES"/>
        </w:rPr>
        <w:lastRenderedPageBreak/>
        <w:t>Jonathan Josué Córdova</w:t>
      </w:r>
      <w:r w:rsidRPr="00ED5BAC">
        <w:rPr>
          <w:rFonts w:ascii="Times New Roman" w:hAnsi="Times New Roman" w:cs="Times New Roman"/>
          <w:sz w:val="24"/>
          <w:szCs w:val="24"/>
        </w:rPr>
        <w:t xml:space="preserve"> se </w:t>
      </w:r>
      <w:r w:rsidRPr="004A339A">
        <w:rPr>
          <w:rFonts w:ascii="Times New Roman" w:hAnsi="Times New Roman" w:cs="Times New Roman"/>
          <w:b/>
          <w:bCs/>
          <w:sz w:val="24"/>
          <w:szCs w:val="24"/>
        </w:rPr>
        <w:t>Acuerda</w:t>
      </w:r>
      <w:r>
        <w:rPr>
          <w:rFonts w:ascii="Times New Roman" w:hAnsi="Times New Roman" w:cs="Times New Roman"/>
          <w:sz w:val="24"/>
          <w:szCs w:val="24"/>
        </w:rPr>
        <w:t xml:space="preserve">: </w:t>
      </w:r>
      <w:r w:rsidR="004A339A" w:rsidRPr="004A339A">
        <w:rPr>
          <w:rFonts w:ascii="Times New Roman" w:hAnsi="Times New Roman" w:cs="Times New Roman"/>
          <w:b/>
          <w:bCs/>
          <w:sz w:val="24"/>
          <w:szCs w:val="24"/>
        </w:rPr>
        <w:t>ADJUDICAR POR LIBRE GESTIÓN</w:t>
      </w:r>
      <w:r w:rsidR="004A339A" w:rsidRPr="00ED5BAC">
        <w:rPr>
          <w:rFonts w:ascii="Times New Roman" w:hAnsi="Times New Roman" w:cs="Times New Roman"/>
          <w:sz w:val="24"/>
          <w:szCs w:val="24"/>
        </w:rPr>
        <w:t xml:space="preserve"> </w:t>
      </w:r>
      <w:r w:rsidRPr="00ED5BAC">
        <w:rPr>
          <w:rFonts w:ascii="Times New Roman" w:hAnsi="Times New Roman" w:cs="Times New Roman"/>
          <w:sz w:val="24"/>
          <w:szCs w:val="24"/>
        </w:rPr>
        <w:t xml:space="preserve">la </w:t>
      </w:r>
      <w:r>
        <w:rPr>
          <w:rFonts w:ascii="Times New Roman" w:hAnsi="Times New Roman" w:cs="Times New Roman"/>
          <w:sz w:val="24"/>
          <w:szCs w:val="24"/>
        </w:rPr>
        <w:t xml:space="preserve">supervisión del proyecto </w:t>
      </w:r>
      <w:r w:rsidRPr="00F638FE">
        <w:rPr>
          <w:rFonts w:ascii="Times New Roman" w:hAnsi="Times New Roman" w:cs="Times New Roman"/>
          <w:b/>
          <w:bCs/>
          <w:sz w:val="24"/>
          <w:szCs w:val="24"/>
          <w:lang w:val="es-ES"/>
        </w:rPr>
        <w:t>“</w:t>
      </w:r>
      <w:r w:rsidRPr="00F638FE">
        <w:rPr>
          <w:rFonts w:ascii="Times New Roman" w:eastAsia="Times New Roman" w:hAnsi="Times New Roman" w:cs="Times New Roman"/>
          <w:b/>
          <w:bCs/>
          <w:iCs/>
          <w:sz w:val="24"/>
          <w:szCs w:val="24"/>
          <w:lang w:eastAsia="es-SV"/>
        </w:rPr>
        <w:t xml:space="preserve">Concreteado Hidráulico Sector Los Serranos Cantón Molineros, Municipio </w:t>
      </w:r>
      <w:r w:rsidR="004A339A">
        <w:rPr>
          <w:rFonts w:ascii="Times New Roman" w:eastAsia="Times New Roman" w:hAnsi="Times New Roman" w:cs="Times New Roman"/>
          <w:b/>
          <w:bCs/>
          <w:iCs/>
          <w:sz w:val="24"/>
          <w:szCs w:val="24"/>
          <w:lang w:eastAsia="es-SV"/>
        </w:rPr>
        <w:t>d</w:t>
      </w:r>
      <w:r w:rsidRPr="00F638FE">
        <w:rPr>
          <w:rFonts w:ascii="Times New Roman" w:eastAsia="Times New Roman" w:hAnsi="Times New Roman" w:cs="Times New Roman"/>
          <w:b/>
          <w:bCs/>
          <w:iCs/>
          <w:sz w:val="24"/>
          <w:szCs w:val="24"/>
          <w:lang w:eastAsia="es-SV"/>
        </w:rPr>
        <w:t>e Verapaz”</w:t>
      </w:r>
      <w:r w:rsidRPr="00F638FE">
        <w:rPr>
          <w:rFonts w:ascii="Times New Roman" w:eastAsia="Times New Roman" w:hAnsi="Times New Roman" w:cs="Times New Roman"/>
          <w:iCs/>
          <w:sz w:val="24"/>
          <w:szCs w:val="24"/>
          <w:lang w:eastAsia="es-SV"/>
        </w:rPr>
        <w:t xml:space="preserve"> </w:t>
      </w:r>
      <w:r w:rsidRPr="00ED5BAC">
        <w:rPr>
          <w:rFonts w:ascii="Times New Roman" w:hAnsi="Times New Roman" w:cs="Times New Roman"/>
          <w:sz w:val="24"/>
          <w:szCs w:val="24"/>
        </w:rPr>
        <w:t xml:space="preserve">por un </w:t>
      </w:r>
      <w:r w:rsidRPr="00C7157E">
        <w:rPr>
          <w:rFonts w:ascii="Times New Roman" w:hAnsi="Times New Roman" w:cs="Times New Roman"/>
          <w:sz w:val="24"/>
          <w:szCs w:val="24"/>
        </w:rPr>
        <w:t>valor de</w:t>
      </w:r>
      <w:r>
        <w:rPr>
          <w:rFonts w:ascii="Times New Roman" w:hAnsi="Times New Roman" w:cs="Times New Roman"/>
          <w:sz w:val="24"/>
          <w:szCs w:val="24"/>
        </w:rPr>
        <w:t xml:space="preserve"> </w:t>
      </w:r>
      <w:r>
        <w:rPr>
          <w:rFonts w:ascii="Times New Roman" w:hAnsi="Times New Roman" w:cs="Times New Roman"/>
          <w:b/>
          <w:sz w:val="24"/>
          <w:szCs w:val="24"/>
        </w:rPr>
        <w:t xml:space="preserve">mil cien </w:t>
      </w:r>
      <w:r w:rsidRPr="00D7582F">
        <w:rPr>
          <w:rFonts w:ascii="Times New Roman" w:hAnsi="Times New Roman" w:cs="Times New Roman"/>
          <w:b/>
          <w:sz w:val="24"/>
          <w:szCs w:val="24"/>
        </w:rPr>
        <w:t>00/100</w:t>
      </w:r>
      <w:r>
        <w:rPr>
          <w:rFonts w:ascii="Times New Roman" w:hAnsi="Times New Roman" w:cs="Times New Roman"/>
          <w:sz w:val="24"/>
          <w:szCs w:val="24"/>
        </w:rPr>
        <w:t xml:space="preserve"> dólares de los Estados Unidos de América. (</w:t>
      </w:r>
      <w:r w:rsidRPr="00C7157E">
        <w:rPr>
          <w:rFonts w:ascii="Times New Roman" w:hAnsi="Times New Roman" w:cs="Times New Roman"/>
          <w:sz w:val="24"/>
          <w:szCs w:val="24"/>
        </w:rPr>
        <w:t>$</w:t>
      </w:r>
      <w:r>
        <w:rPr>
          <w:rFonts w:ascii="Times New Roman" w:hAnsi="Times New Roman" w:cs="Times New Roman"/>
          <w:sz w:val="24"/>
          <w:szCs w:val="24"/>
        </w:rPr>
        <w:t>1,100</w:t>
      </w:r>
      <w:r w:rsidRPr="00C7157E">
        <w:rPr>
          <w:rFonts w:ascii="Times New Roman" w:hAnsi="Times New Roman" w:cs="Times New Roman"/>
          <w:sz w:val="24"/>
          <w:szCs w:val="24"/>
        </w:rPr>
        <w:t>.00</w:t>
      </w:r>
      <w:r>
        <w:rPr>
          <w:rFonts w:ascii="Times New Roman" w:hAnsi="Times New Roman" w:cs="Times New Roman"/>
          <w:sz w:val="24"/>
          <w:szCs w:val="24"/>
        </w:rPr>
        <w:t>)</w:t>
      </w:r>
      <w:r w:rsidRPr="00C7157E">
        <w:rPr>
          <w:rFonts w:ascii="Times New Roman" w:hAnsi="Times New Roman" w:cs="Times New Roman"/>
          <w:sz w:val="24"/>
          <w:szCs w:val="24"/>
        </w:rPr>
        <w:t>,</w:t>
      </w:r>
      <w:r>
        <w:rPr>
          <w:rFonts w:ascii="Times New Roman" w:hAnsi="Times New Roman" w:cs="Times New Roman"/>
          <w:sz w:val="24"/>
          <w:szCs w:val="24"/>
        </w:rPr>
        <w:t xml:space="preserve"> </w:t>
      </w:r>
      <w:r w:rsidR="004A339A">
        <w:rPr>
          <w:rFonts w:ascii="Times New Roman" w:hAnsi="Times New Roman" w:cs="Times New Roman"/>
          <w:sz w:val="24"/>
          <w:szCs w:val="24"/>
        </w:rPr>
        <w:t xml:space="preserve">al arquitecto </w:t>
      </w:r>
      <w:r w:rsidR="004A339A" w:rsidRPr="004A339A">
        <w:rPr>
          <w:rFonts w:ascii="Times New Roman" w:hAnsi="Times New Roman" w:cs="Times New Roman"/>
          <w:b/>
          <w:bCs/>
          <w:sz w:val="24"/>
          <w:szCs w:val="24"/>
        </w:rPr>
        <w:t>Norberto Leonel Quijada Orellana</w:t>
      </w:r>
      <w:r w:rsidR="004A339A">
        <w:rPr>
          <w:rFonts w:ascii="Times New Roman" w:hAnsi="Times New Roman" w:cs="Times New Roman"/>
          <w:sz w:val="24"/>
          <w:szCs w:val="24"/>
        </w:rPr>
        <w:t xml:space="preserve"> con documento único de identidad número cero cero tres dos cinco cinco ocho cero guion ocho, y </w:t>
      </w:r>
      <w:r w:rsidR="00485CE1">
        <w:rPr>
          <w:rFonts w:ascii="Times New Roman" w:hAnsi="Times New Roman" w:cs="Times New Roman"/>
          <w:sz w:val="24"/>
          <w:szCs w:val="24"/>
        </w:rPr>
        <w:t>número</w:t>
      </w:r>
      <w:r w:rsidR="004A339A">
        <w:rPr>
          <w:rFonts w:ascii="Times New Roman" w:hAnsi="Times New Roman" w:cs="Times New Roman"/>
          <w:sz w:val="24"/>
          <w:szCs w:val="24"/>
        </w:rPr>
        <w:t xml:space="preserve"> de registro nacional de arquitecto e ingenieros A-0822, teniendo</w:t>
      </w:r>
      <w:r w:rsidRPr="00ED5BAC">
        <w:rPr>
          <w:rFonts w:ascii="Times New Roman" w:hAnsi="Times New Roman" w:cs="Times New Roman"/>
          <w:sz w:val="24"/>
          <w:szCs w:val="24"/>
        </w:rPr>
        <w:t xml:space="preserve"> como la Propuesta Técnica-Económica que más se apega al presupuesto de la institución. -</w:t>
      </w:r>
      <w:r w:rsidRPr="00ED5BAC">
        <w:rPr>
          <w:rFonts w:ascii="Times New Roman" w:hAnsi="Times New Roman" w:cs="Times New Roman"/>
          <w:b/>
          <w:sz w:val="24"/>
          <w:szCs w:val="24"/>
        </w:rPr>
        <w:t xml:space="preserve"> </w:t>
      </w:r>
      <w:r>
        <w:rPr>
          <w:rFonts w:ascii="Times New Roman" w:hAnsi="Times New Roman" w:cs="Times New Roman"/>
          <w:b/>
          <w:sz w:val="24"/>
          <w:szCs w:val="24"/>
        </w:rPr>
        <w:t>////////////////////////////////</w:t>
      </w:r>
      <w:r w:rsidR="004A339A">
        <w:rPr>
          <w:rFonts w:ascii="Times New Roman" w:hAnsi="Times New Roman" w:cs="Times New Roman"/>
          <w:b/>
          <w:sz w:val="24"/>
          <w:szCs w:val="24"/>
        </w:rPr>
        <w:t>/////////////////////////////////////////////</w:t>
      </w:r>
    </w:p>
    <w:p w14:paraId="34DEAD61" w14:textId="77777777" w:rsidR="001A6F93" w:rsidRDefault="001A6F93" w:rsidP="00A13BA1">
      <w:pPr>
        <w:pStyle w:val="Prrafodelista"/>
        <w:numPr>
          <w:ilvl w:val="0"/>
          <w:numId w:val="10"/>
        </w:numPr>
        <w:spacing w:after="0" w:line="276" w:lineRule="auto"/>
        <w:jc w:val="both"/>
        <w:rPr>
          <w:rFonts w:ascii="Times New Roman" w:hAnsi="Times New Roman" w:cs="Times New Roman"/>
          <w:sz w:val="24"/>
          <w:szCs w:val="24"/>
        </w:rPr>
      </w:pPr>
      <w:bookmarkStart w:id="94" w:name="_Hlk114489843"/>
      <w:r w:rsidRPr="00ED5BAC">
        <w:rPr>
          <w:rFonts w:ascii="Times New Roman" w:hAnsi="Times New Roman" w:cs="Times New Roman"/>
          <w:sz w:val="24"/>
          <w:szCs w:val="24"/>
        </w:rPr>
        <w:t xml:space="preserve">Se autoriza al alcalde Municipal, Santos Redamis Campos Rivas, del domicilio de Verapaz, Departamento de San Vicente, para que firme todo el proceso correspondiente y suscriba la documentación requerida para la ejecución de este proyecto por libre gestión. </w:t>
      </w:r>
      <w:r w:rsidRPr="00ED5BAC">
        <w:rPr>
          <w:rFonts w:ascii="Times New Roman" w:hAnsi="Times New Roman" w:cs="Times New Roman"/>
          <w:b/>
          <w:sz w:val="24"/>
          <w:szCs w:val="24"/>
        </w:rPr>
        <w:t>CERTIFIQUESE Y COMUNIQUESE</w:t>
      </w:r>
      <w:r>
        <w:rPr>
          <w:rFonts w:ascii="Times New Roman" w:hAnsi="Times New Roman" w:cs="Times New Roman"/>
          <w:sz w:val="24"/>
          <w:szCs w:val="24"/>
        </w:rPr>
        <w:t>. - /////////////////////</w:t>
      </w:r>
    </w:p>
    <w:bookmarkEnd w:id="93"/>
    <w:bookmarkEnd w:id="94"/>
    <w:p w14:paraId="7C7186D9" w14:textId="77777777" w:rsidR="00E13CA1" w:rsidRDefault="00E13CA1" w:rsidP="00E13CA1">
      <w:pPr>
        <w:spacing w:after="0"/>
        <w:jc w:val="both"/>
        <w:rPr>
          <w:rFonts w:ascii="Times New Roman" w:eastAsia="Calibri" w:hAnsi="Times New Roman" w:cs="Times New Roman"/>
          <w:sz w:val="24"/>
          <w:szCs w:val="24"/>
        </w:rPr>
      </w:pPr>
      <w:r w:rsidRPr="001B7C0D">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1B7C0D">
        <w:rPr>
          <w:rFonts w:ascii="Times New Roman" w:hAnsi="Times New Roman" w:cs="Times New Roman"/>
          <w:b/>
          <w:sz w:val="24"/>
          <w:szCs w:val="24"/>
        </w:rPr>
        <w:t xml:space="preserve">: </w:t>
      </w:r>
      <w:r w:rsidRPr="001B7C0D">
        <w:rPr>
          <w:rFonts w:ascii="Times New Roman" w:eastAsia="Calibri" w:hAnsi="Times New Roman" w:cs="Times New Roman"/>
          <w:sz w:val="24"/>
          <w:szCs w:val="24"/>
        </w:rPr>
        <w:t xml:space="preserve">El Concejo Municipal, en uso de las facultades </w:t>
      </w:r>
      <w:r>
        <w:rPr>
          <w:rFonts w:ascii="Times New Roman" w:eastAsia="Calibri" w:hAnsi="Times New Roman" w:cs="Times New Roman"/>
          <w:sz w:val="24"/>
          <w:szCs w:val="24"/>
        </w:rPr>
        <w:t xml:space="preserve">legales </w:t>
      </w:r>
      <w:r w:rsidRPr="001B7C0D">
        <w:rPr>
          <w:rFonts w:ascii="Times New Roman" w:eastAsia="Calibri" w:hAnsi="Times New Roman" w:cs="Times New Roman"/>
          <w:sz w:val="24"/>
          <w:szCs w:val="24"/>
        </w:rPr>
        <w:t xml:space="preserve">que le confiere el Código Municipal, </w:t>
      </w:r>
      <w:r>
        <w:rPr>
          <w:rFonts w:ascii="Times New Roman" w:eastAsia="Calibri" w:hAnsi="Times New Roman" w:cs="Times New Roman"/>
          <w:sz w:val="24"/>
          <w:szCs w:val="24"/>
        </w:rPr>
        <w:t>Acuerda: //////////////////////////////////////////////////////////////////</w:t>
      </w:r>
    </w:p>
    <w:p w14:paraId="2A4F3462" w14:textId="77777777" w:rsidR="00E13CA1" w:rsidRPr="0030260F" w:rsidRDefault="00E13CA1">
      <w:pPr>
        <w:pStyle w:val="Prrafodelista"/>
        <w:numPr>
          <w:ilvl w:val="0"/>
          <w:numId w:val="35"/>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la c</w:t>
      </w:r>
      <w:r w:rsidRPr="0030260F">
        <w:rPr>
          <w:rFonts w:ascii="Times New Roman" w:eastAsia="Times New Roman" w:hAnsi="Times New Roman" w:cs="Times New Roman"/>
          <w:color w:val="000000"/>
          <w:sz w:val="24"/>
          <w:szCs w:val="24"/>
          <w:lang w:eastAsia="es-ES"/>
        </w:rPr>
        <w:t>ompra</w:t>
      </w:r>
      <w:r>
        <w:rPr>
          <w:rFonts w:ascii="Times New Roman" w:eastAsia="Times New Roman" w:hAnsi="Times New Roman" w:cs="Times New Roman"/>
          <w:color w:val="000000"/>
          <w:sz w:val="24"/>
          <w:szCs w:val="24"/>
          <w:lang w:eastAsia="es-ES"/>
        </w:rPr>
        <w:t xml:space="preserve"> de </w:t>
      </w:r>
      <w:r w:rsidRPr="0030260F">
        <w:rPr>
          <w:rFonts w:ascii="Times New Roman" w:eastAsia="Times New Roman" w:hAnsi="Times New Roman" w:cs="Times New Roman"/>
          <w:color w:val="000000"/>
          <w:sz w:val="24"/>
          <w:szCs w:val="24"/>
          <w:lang w:eastAsia="es-ES"/>
        </w:rPr>
        <w:t>especies municipales al contado</w:t>
      </w:r>
      <w:r>
        <w:rPr>
          <w:rFonts w:ascii="Times New Roman" w:eastAsia="Times New Roman" w:hAnsi="Times New Roman" w:cs="Times New Roman"/>
          <w:color w:val="000000"/>
          <w:sz w:val="24"/>
          <w:szCs w:val="24"/>
          <w:lang w:eastAsia="es-ES"/>
        </w:rPr>
        <w:t xml:space="preserve">, </w:t>
      </w:r>
      <w:r w:rsidRPr="0030260F">
        <w:rPr>
          <w:rFonts w:ascii="Times New Roman" w:eastAsia="Times New Roman" w:hAnsi="Times New Roman" w:cs="Times New Roman"/>
          <w:color w:val="000000"/>
          <w:sz w:val="24"/>
          <w:szCs w:val="24"/>
          <w:lang w:eastAsia="es-ES"/>
        </w:rPr>
        <w:t>a la Dirección General de Tesorería del Ministerio de Hacienda, según el siguiente detalle: /////////////////</w:t>
      </w:r>
      <w:r>
        <w:rPr>
          <w:rFonts w:ascii="Times New Roman" w:eastAsia="Times New Roman" w:hAnsi="Times New Roman" w:cs="Times New Roman"/>
          <w:color w:val="000000"/>
          <w:sz w:val="24"/>
          <w:szCs w:val="24"/>
          <w:lang w:eastAsia="es-ES"/>
        </w:rPr>
        <w:t>////////////</w:t>
      </w:r>
    </w:p>
    <w:tbl>
      <w:tblPr>
        <w:tblStyle w:val="Tablaconcuadrcula"/>
        <w:tblW w:w="0" w:type="auto"/>
        <w:tblLook w:val="04A0" w:firstRow="1" w:lastRow="0" w:firstColumn="1" w:lastColumn="0" w:noHBand="0" w:noVBand="1"/>
      </w:tblPr>
      <w:tblGrid>
        <w:gridCol w:w="1698"/>
        <w:gridCol w:w="1274"/>
        <w:gridCol w:w="2410"/>
        <w:gridCol w:w="1413"/>
        <w:gridCol w:w="1699"/>
      </w:tblGrid>
      <w:tr w:rsidR="00E13CA1" w14:paraId="7ADE0CE9" w14:textId="77777777" w:rsidTr="0042612E">
        <w:tc>
          <w:tcPr>
            <w:tcW w:w="1698" w:type="dxa"/>
          </w:tcPr>
          <w:p w14:paraId="3B996FB0"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Cantidad </w:t>
            </w:r>
          </w:p>
        </w:tc>
        <w:tc>
          <w:tcPr>
            <w:tcW w:w="1274" w:type="dxa"/>
          </w:tcPr>
          <w:p w14:paraId="085E95D9"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Unidad de medida </w:t>
            </w:r>
          </w:p>
        </w:tc>
        <w:tc>
          <w:tcPr>
            <w:tcW w:w="2410" w:type="dxa"/>
          </w:tcPr>
          <w:p w14:paraId="2FA75051"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Descripción </w:t>
            </w:r>
          </w:p>
        </w:tc>
        <w:tc>
          <w:tcPr>
            <w:tcW w:w="1413" w:type="dxa"/>
          </w:tcPr>
          <w:p w14:paraId="40C10CE4"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Precio unitario ($)</w:t>
            </w:r>
          </w:p>
        </w:tc>
        <w:tc>
          <w:tcPr>
            <w:tcW w:w="1699" w:type="dxa"/>
          </w:tcPr>
          <w:p w14:paraId="49185C05"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Total ($)</w:t>
            </w:r>
          </w:p>
          <w:p w14:paraId="468F19D0" w14:textId="77777777" w:rsidR="00E13CA1" w:rsidRDefault="00E13CA1" w:rsidP="0042612E">
            <w:pPr>
              <w:jc w:val="both"/>
              <w:rPr>
                <w:rFonts w:ascii="Times New Roman" w:eastAsia="Times New Roman" w:hAnsi="Times New Roman" w:cs="Times New Roman"/>
                <w:color w:val="000000"/>
                <w:sz w:val="24"/>
                <w:szCs w:val="24"/>
                <w:lang w:eastAsia="es-ES"/>
              </w:rPr>
            </w:pPr>
          </w:p>
        </w:tc>
      </w:tr>
      <w:tr w:rsidR="00E13CA1" w14:paraId="4BB1B305" w14:textId="77777777" w:rsidTr="0042612E">
        <w:tc>
          <w:tcPr>
            <w:tcW w:w="1698" w:type="dxa"/>
          </w:tcPr>
          <w:p w14:paraId="33A24A5F"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1274" w:type="dxa"/>
          </w:tcPr>
          <w:p w14:paraId="740BDE93"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Talonarios </w:t>
            </w:r>
          </w:p>
        </w:tc>
        <w:tc>
          <w:tcPr>
            <w:tcW w:w="2410" w:type="dxa"/>
          </w:tcPr>
          <w:p w14:paraId="066692DC"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Vialidades (100 unidades)</w:t>
            </w:r>
          </w:p>
        </w:tc>
        <w:tc>
          <w:tcPr>
            <w:tcW w:w="1413" w:type="dxa"/>
          </w:tcPr>
          <w:p w14:paraId="281CB34D"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$ 10.00</w:t>
            </w:r>
          </w:p>
        </w:tc>
        <w:tc>
          <w:tcPr>
            <w:tcW w:w="1699" w:type="dxa"/>
          </w:tcPr>
          <w:p w14:paraId="70175F58"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$ 50.00</w:t>
            </w:r>
          </w:p>
        </w:tc>
      </w:tr>
      <w:tr w:rsidR="00E13CA1" w14:paraId="69DA0A36" w14:textId="77777777" w:rsidTr="0042612E">
        <w:tc>
          <w:tcPr>
            <w:tcW w:w="1698" w:type="dxa"/>
          </w:tcPr>
          <w:p w14:paraId="7B2DB0FD"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100</w:t>
            </w:r>
          </w:p>
        </w:tc>
        <w:tc>
          <w:tcPr>
            <w:tcW w:w="1274" w:type="dxa"/>
          </w:tcPr>
          <w:p w14:paraId="22EBC283"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2410" w:type="dxa"/>
          </w:tcPr>
          <w:p w14:paraId="4991E4F2"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Carnet de minoridad </w:t>
            </w:r>
          </w:p>
        </w:tc>
        <w:tc>
          <w:tcPr>
            <w:tcW w:w="1413" w:type="dxa"/>
          </w:tcPr>
          <w:p w14:paraId="7D08EB15"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$ 0.09</w:t>
            </w:r>
          </w:p>
        </w:tc>
        <w:tc>
          <w:tcPr>
            <w:tcW w:w="1699" w:type="dxa"/>
          </w:tcPr>
          <w:p w14:paraId="5A2F764B"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$ 9.00</w:t>
            </w:r>
          </w:p>
        </w:tc>
      </w:tr>
      <w:tr w:rsidR="00E13CA1" w14:paraId="0DD3D328" w14:textId="77777777" w:rsidTr="0042612E">
        <w:tc>
          <w:tcPr>
            <w:tcW w:w="1698" w:type="dxa"/>
          </w:tcPr>
          <w:p w14:paraId="6CC6BA31"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274" w:type="dxa"/>
          </w:tcPr>
          <w:p w14:paraId="1EE1DE51"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Talonario</w:t>
            </w:r>
          </w:p>
        </w:tc>
        <w:tc>
          <w:tcPr>
            <w:tcW w:w="2410" w:type="dxa"/>
          </w:tcPr>
          <w:p w14:paraId="5A1A8E49"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Cartas de Venta</w:t>
            </w:r>
          </w:p>
        </w:tc>
        <w:tc>
          <w:tcPr>
            <w:tcW w:w="1413" w:type="dxa"/>
          </w:tcPr>
          <w:p w14:paraId="47D15D96"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$ 7.50</w:t>
            </w:r>
          </w:p>
        </w:tc>
        <w:tc>
          <w:tcPr>
            <w:tcW w:w="1699" w:type="dxa"/>
          </w:tcPr>
          <w:p w14:paraId="46001FE1"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$ 75.00</w:t>
            </w:r>
          </w:p>
        </w:tc>
      </w:tr>
      <w:tr w:rsidR="00E13CA1" w14:paraId="635C6B83" w14:textId="77777777" w:rsidTr="0042612E">
        <w:tc>
          <w:tcPr>
            <w:tcW w:w="1698" w:type="dxa"/>
          </w:tcPr>
          <w:p w14:paraId="125865E6"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Total </w:t>
            </w:r>
          </w:p>
        </w:tc>
        <w:tc>
          <w:tcPr>
            <w:tcW w:w="5097" w:type="dxa"/>
            <w:gridSpan w:val="3"/>
          </w:tcPr>
          <w:p w14:paraId="6449DD27" w14:textId="77777777" w:rsidR="00E13CA1" w:rsidRDefault="00E13CA1" w:rsidP="0042612E">
            <w:pPr>
              <w:jc w:val="both"/>
              <w:rPr>
                <w:rFonts w:ascii="Times New Roman" w:eastAsia="Times New Roman" w:hAnsi="Times New Roman" w:cs="Times New Roman"/>
                <w:color w:val="000000"/>
                <w:sz w:val="24"/>
                <w:szCs w:val="24"/>
                <w:lang w:eastAsia="es-ES"/>
              </w:rPr>
            </w:pPr>
          </w:p>
        </w:tc>
        <w:tc>
          <w:tcPr>
            <w:tcW w:w="1699" w:type="dxa"/>
          </w:tcPr>
          <w:p w14:paraId="00B60EA4" w14:textId="77777777" w:rsidR="00E13CA1" w:rsidRDefault="00E13CA1"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$ 134.00</w:t>
            </w:r>
          </w:p>
        </w:tc>
      </w:tr>
    </w:tbl>
    <w:p w14:paraId="6B957ACC" w14:textId="77777777" w:rsidR="00E13CA1" w:rsidRPr="0030260F" w:rsidRDefault="00E13CA1">
      <w:pPr>
        <w:pStyle w:val="Prrafodelista"/>
        <w:numPr>
          <w:ilvl w:val="0"/>
          <w:numId w:val="35"/>
        </w:numPr>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es-ES"/>
        </w:rPr>
        <w:t>A</w:t>
      </w:r>
      <w:r w:rsidRPr="0030260F">
        <w:rPr>
          <w:rFonts w:ascii="Times New Roman" w:eastAsia="Times New Roman" w:hAnsi="Times New Roman" w:cs="Times New Roman"/>
          <w:color w:val="000000"/>
          <w:sz w:val="24"/>
          <w:szCs w:val="24"/>
          <w:lang w:eastAsia="es-ES"/>
        </w:rPr>
        <w:t xml:space="preserve">utoriza al licenciado Luis Antonio Rodríguez </w:t>
      </w:r>
      <w:r>
        <w:rPr>
          <w:rFonts w:ascii="Times New Roman" w:eastAsia="Times New Roman" w:hAnsi="Times New Roman" w:cs="Times New Roman"/>
          <w:color w:val="000000"/>
          <w:sz w:val="24"/>
          <w:szCs w:val="24"/>
          <w:lang w:eastAsia="es-ES"/>
        </w:rPr>
        <w:t xml:space="preserve">para realizar </w:t>
      </w:r>
      <w:r w:rsidRPr="0030260F">
        <w:rPr>
          <w:rFonts w:ascii="Times New Roman" w:eastAsia="Times New Roman" w:hAnsi="Times New Roman" w:cs="Times New Roman"/>
          <w:color w:val="000000"/>
          <w:sz w:val="24"/>
          <w:szCs w:val="24"/>
          <w:lang w:eastAsia="es-ES"/>
        </w:rPr>
        <w:t xml:space="preserve">la erogación de </w:t>
      </w:r>
      <w:r>
        <w:rPr>
          <w:rFonts w:ascii="Times New Roman" w:eastAsia="Times New Roman" w:hAnsi="Times New Roman" w:cs="Times New Roman"/>
          <w:color w:val="000000"/>
          <w:sz w:val="24"/>
          <w:szCs w:val="24"/>
          <w:lang w:eastAsia="es-ES"/>
        </w:rPr>
        <w:t>ciento treinta y cuatro 00</w:t>
      </w:r>
      <w:r w:rsidRPr="0030260F">
        <w:rPr>
          <w:rFonts w:ascii="Times New Roman" w:eastAsia="Times New Roman" w:hAnsi="Times New Roman" w:cs="Times New Roman"/>
          <w:color w:val="000000"/>
          <w:sz w:val="24"/>
          <w:szCs w:val="24"/>
          <w:lang w:eastAsia="es-ES"/>
        </w:rPr>
        <w:t xml:space="preserve">/100 </w:t>
      </w:r>
      <w:r>
        <w:rPr>
          <w:rFonts w:ascii="Times New Roman" w:eastAsia="Times New Roman" w:hAnsi="Times New Roman" w:cs="Times New Roman"/>
          <w:color w:val="000000"/>
          <w:sz w:val="24"/>
          <w:szCs w:val="24"/>
          <w:lang w:eastAsia="es-ES"/>
        </w:rPr>
        <w:t xml:space="preserve">dólares de los estados unidos de américa </w:t>
      </w:r>
      <w:r w:rsidRPr="0030260F">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134.00</w:t>
      </w:r>
      <w:r w:rsidRPr="0030260F">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en concepto de </w:t>
      </w:r>
      <w:r w:rsidRPr="0030260F">
        <w:rPr>
          <w:rFonts w:ascii="Times New Roman" w:eastAsia="Times New Roman" w:hAnsi="Times New Roman" w:cs="Times New Roman"/>
          <w:color w:val="000000"/>
          <w:sz w:val="24"/>
          <w:szCs w:val="24"/>
          <w:lang w:eastAsia="es-ES"/>
        </w:rPr>
        <w:t>compra de especies municipales</w:t>
      </w:r>
      <w:r>
        <w:rPr>
          <w:rFonts w:ascii="Times New Roman" w:eastAsia="Times New Roman" w:hAnsi="Times New Roman" w:cs="Times New Roman"/>
          <w:color w:val="000000"/>
          <w:sz w:val="24"/>
          <w:szCs w:val="24"/>
          <w:lang w:eastAsia="es-ES"/>
        </w:rPr>
        <w:t>. A</w:t>
      </w:r>
      <w:r w:rsidRPr="0030260F">
        <w:rPr>
          <w:rFonts w:ascii="Times New Roman" w:eastAsia="Times New Roman" w:hAnsi="Times New Roman" w:cs="Times New Roman"/>
          <w:color w:val="000000"/>
          <w:sz w:val="24"/>
          <w:szCs w:val="24"/>
          <w:lang w:eastAsia="es-ES"/>
        </w:rPr>
        <w:t>plíq</w:t>
      </w:r>
      <w:r>
        <w:rPr>
          <w:rFonts w:ascii="Times New Roman" w:eastAsia="Times New Roman" w:hAnsi="Times New Roman" w:cs="Times New Roman"/>
          <w:color w:val="000000"/>
          <w:sz w:val="24"/>
          <w:szCs w:val="24"/>
          <w:lang w:eastAsia="es-ES"/>
        </w:rPr>
        <w:t xml:space="preserve">uese el gasto a </w:t>
      </w:r>
      <w:r w:rsidRPr="0030260F">
        <w:rPr>
          <w:rFonts w:ascii="Times New Roman" w:eastAsia="Times New Roman" w:hAnsi="Times New Roman" w:cs="Times New Roman"/>
          <w:color w:val="000000"/>
          <w:sz w:val="24"/>
          <w:szCs w:val="24"/>
          <w:lang w:eastAsia="es-ES"/>
        </w:rPr>
        <w:t xml:space="preserve">la cuenta de fondos propios con número de cuenta: 100-160-800313-4. </w:t>
      </w:r>
      <w:r w:rsidRPr="0030260F">
        <w:rPr>
          <w:rFonts w:ascii="Times New Roman" w:hAnsi="Times New Roman" w:cs="Times New Roman"/>
          <w:b/>
          <w:sz w:val="24"/>
          <w:szCs w:val="24"/>
        </w:rPr>
        <w:t xml:space="preserve">CERTIFIQUESE Y COMUNIQUESE. </w:t>
      </w:r>
      <w:r>
        <w:rPr>
          <w:rFonts w:ascii="Times New Roman" w:hAnsi="Times New Roman" w:cs="Times New Roman"/>
          <w:b/>
          <w:sz w:val="24"/>
          <w:szCs w:val="24"/>
        </w:rPr>
        <w:t>///////////////////////////////////////////////////////////////////////////////////////////</w:t>
      </w:r>
    </w:p>
    <w:p w14:paraId="4E847464" w14:textId="0AA8E246" w:rsidR="00865B5F" w:rsidRPr="00865B5F" w:rsidRDefault="00865B5F" w:rsidP="00865B5F">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4499422A" w14:textId="6C25345F" w:rsidR="007C3967" w:rsidRPr="007C3967" w:rsidRDefault="007C3967" w:rsidP="007C3967">
      <w:pPr>
        <w:pStyle w:val="Prrafodelista"/>
        <w:numPr>
          <w:ilvl w:val="0"/>
          <w:numId w:val="35"/>
        </w:numPr>
        <w:spacing w:after="200" w:line="276" w:lineRule="auto"/>
        <w:jc w:val="both"/>
        <w:rPr>
          <w:rFonts w:ascii="Times New Roman" w:hAnsi="Times New Roman"/>
          <w:sz w:val="24"/>
          <w:szCs w:val="24"/>
        </w:rPr>
      </w:pPr>
      <w:r>
        <w:rPr>
          <w:rFonts w:ascii="Times New Roman" w:hAnsi="Times New Roman"/>
          <w:sz w:val="24"/>
          <w:szCs w:val="24"/>
        </w:rPr>
        <w:t xml:space="preserve">Aprobar </w:t>
      </w:r>
      <w:r w:rsidRPr="007C3967">
        <w:rPr>
          <w:rFonts w:ascii="Times New Roman" w:hAnsi="Times New Roman"/>
          <w:sz w:val="24"/>
          <w:szCs w:val="24"/>
        </w:rPr>
        <w:t xml:space="preserve">las </w:t>
      </w:r>
      <w:r>
        <w:rPr>
          <w:rFonts w:ascii="Times New Roman" w:eastAsia="Calibri" w:hAnsi="Times New Roman" w:cs="Times New Roman"/>
          <w:sz w:val="24"/>
          <w:szCs w:val="24"/>
        </w:rPr>
        <w:t xml:space="preserve">bases de </w:t>
      </w:r>
      <w:r w:rsidRPr="007C3967">
        <w:rPr>
          <w:rFonts w:ascii="Times New Roman" w:eastAsia="Calibri" w:hAnsi="Times New Roman" w:cs="Times New Roman"/>
          <w:sz w:val="24"/>
          <w:szCs w:val="24"/>
        </w:rPr>
        <w:t xml:space="preserve">licitación </w:t>
      </w:r>
      <w:r>
        <w:rPr>
          <w:rFonts w:ascii="Times New Roman" w:hAnsi="Times New Roman"/>
          <w:b/>
          <w:sz w:val="24"/>
          <w:szCs w:val="24"/>
        </w:rPr>
        <w:t xml:space="preserve">LP-01AMV-2022 </w:t>
      </w:r>
      <w:r w:rsidRPr="007C3967">
        <w:rPr>
          <w:rFonts w:ascii="Times New Roman" w:hAnsi="Times New Roman"/>
          <w:sz w:val="24"/>
          <w:szCs w:val="24"/>
        </w:rPr>
        <w:t>para</w:t>
      </w:r>
      <w:r>
        <w:rPr>
          <w:rFonts w:ascii="Times New Roman" w:hAnsi="Times New Roman"/>
          <w:sz w:val="24"/>
          <w:szCs w:val="24"/>
        </w:rPr>
        <w:t xml:space="preserve"> la contratación del realizador del proyecto </w:t>
      </w:r>
      <w:r w:rsidRPr="007C3967">
        <w:rPr>
          <w:rFonts w:ascii="Times New Roman" w:hAnsi="Times New Roman"/>
          <w:b/>
          <w:sz w:val="24"/>
          <w:szCs w:val="24"/>
        </w:rPr>
        <w:t>“</w:t>
      </w:r>
      <w:r w:rsidRPr="007C3967">
        <w:rPr>
          <w:rFonts w:ascii="Times New Roman" w:eastAsia="Times New Roman" w:hAnsi="Times New Roman"/>
          <w:b/>
          <w:sz w:val="24"/>
          <w:szCs w:val="24"/>
          <w:lang w:eastAsia="es-SV"/>
        </w:rPr>
        <w:t>CONCRETEADO HIDRÁULICO DE TRAMO DE CALLE</w:t>
      </w:r>
      <w:r w:rsidR="00AA2782">
        <w:rPr>
          <w:rFonts w:ascii="Times New Roman" w:eastAsia="Times New Roman" w:hAnsi="Times New Roman"/>
          <w:b/>
          <w:sz w:val="24"/>
          <w:szCs w:val="24"/>
          <w:lang w:eastAsia="es-SV"/>
        </w:rPr>
        <w:t>,</w:t>
      </w:r>
      <w:r w:rsidRPr="007C3967">
        <w:rPr>
          <w:rFonts w:ascii="Times New Roman" w:eastAsia="Times New Roman" w:hAnsi="Times New Roman"/>
          <w:b/>
          <w:sz w:val="24"/>
          <w:szCs w:val="24"/>
          <w:lang w:eastAsia="es-SV"/>
        </w:rPr>
        <w:t xml:space="preserve"> DESDE LOTIFICACIÓN EL TABLÓN</w:t>
      </w:r>
      <w:r w:rsidR="00AA2782">
        <w:rPr>
          <w:rFonts w:ascii="Times New Roman" w:eastAsia="Times New Roman" w:hAnsi="Times New Roman"/>
          <w:b/>
          <w:sz w:val="24"/>
          <w:szCs w:val="24"/>
          <w:lang w:eastAsia="es-SV"/>
        </w:rPr>
        <w:t>,</w:t>
      </w:r>
      <w:r w:rsidRPr="007C3967">
        <w:rPr>
          <w:rFonts w:ascii="Times New Roman" w:eastAsia="Times New Roman" w:hAnsi="Times New Roman"/>
          <w:b/>
          <w:sz w:val="24"/>
          <w:szCs w:val="24"/>
          <w:lang w:eastAsia="es-SV"/>
        </w:rPr>
        <w:t xml:space="preserve"> HACIA CANTÓN SAN ANTONIO JIBOA, MUNICIPIO DE VERAPAZ</w:t>
      </w:r>
      <w:r w:rsidRPr="007C3967">
        <w:rPr>
          <w:rFonts w:ascii="Times New Roman" w:hAnsi="Times New Roman"/>
          <w:b/>
          <w:sz w:val="24"/>
          <w:szCs w:val="24"/>
        </w:rPr>
        <w:t>,</w:t>
      </w:r>
      <w:r>
        <w:rPr>
          <w:rFonts w:ascii="Times New Roman" w:hAnsi="Times New Roman"/>
          <w:b/>
          <w:sz w:val="24"/>
          <w:szCs w:val="24"/>
        </w:rPr>
        <w:t xml:space="preserve"> </w:t>
      </w:r>
      <w:r w:rsidRPr="007C3967">
        <w:rPr>
          <w:rFonts w:ascii="Times New Roman" w:eastAsia="Times New Roman" w:hAnsi="Times New Roman"/>
          <w:iCs/>
          <w:sz w:val="24"/>
          <w:szCs w:val="24"/>
          <w:lang w:eastAsia="es-SV"/>
        </w:rPr>
        <w:t xml:space="preserve">presentadas por el </w:t>
      </w:r>
      <w:r w:rsidRPr="007C3967">
        <w:rPr>
          <w:rFonts w:ascii="Times New Roman" w:hAnsi="Times New Roman"/>
          <w:sz w:val="24"/>
          <w:szCs w:val="24"/>
        </w:rPr>
        <w:t xml:space="preserve">Licenciado </w:t>
      </w:r>
      <w:r w:rsidRPr="007C3967">
        <w:rPr>
          <w:rFonts w:ascii="Times New Roman" w:hAnsi="Times New Roman"/>
          <w:sz w:val="24"/>
          <w:szCs w:val="24"/>
          <w:lang w:val="es-ES"/>
        </w:rPr>
        <w:t xml:space="preserve">Jonathan Josué Córdova </w:t>
      </w:r>
      <w:r w:rsidRPr="007C3967">
        <w:rPr>
          <w:rFonts w:ascii="Times New Roman" w:hAnsi="Times New Roman"/>
          <w:sz w:val="24"/>
          <w:szCs w:val="24"/>
        </w:rPr>
        <w:t>con documento único de identidad (DUI) cero cinco cinco ocho dos dos nueve cuatro – cuatro, quien se desempeña con el cargo de jefe de la Unidad de Adquisiciones y Contrataciones Institucionales (UACI)</w:t>
      </w:r>
      <w:r w:rsidR="00AA2782">
        <w:rPr>
          <w:rFonts w:ascii="Times New Roman" w:hAnsi="Times New Roman"/>
          <w:sz w:val="24"/>
          <w:szCs w:val="24"/>
        </w:rPr>
        <w:t>. ////////</w:t>
      </w:r>
      <w:r w:rsidR="00485CE1">
        <w:rPr>
          <w:rFonts w:ascii="Times New Roman" w:hAnsi="Times New Roman"/>
          <w:sz w:val="24"/>
          <w:szCs w:val="24"/>
        </w:rPr>
        <w:t>/////////////////////////////////</w:t>
      </w:r>
    </w:p>
    <w:p w14:paraId="468C1894" w14:textId="5C7BBC66" w:rsidR="007C3967" w:rsidRPr="0039231E" w:rsidRDefault="007C3967" w:rsidP="007C3967">
      <w:pPr>
        <w:pStyle w:val="Prrafodelista"/>
        <w:numPr>
          <w:ilvl w:val="0"/>
          <w:numId w:val="35"/>
        </w:numPr>
        <w:spacing w:after="0" w:line="276" w:lineRule="auto"/>
        <w:jc w:val="both"/>
        <w:rPr>
          <w:rFonts w:ascii="Times New Roman" w:hAnsi="Times New Roman"/>
          <w:sz w:val="24"/>
          <w:szCs w:val="24"/>
        </w:rPr>
      </w:pPr>
      <w:r w:rsidRPr="00A37E77">
        <w:rPr>
          <w:rFonts w:ascii="Times New Roman" w:hAnsi="Times New Roman"/>
          <w:sz w:val="24"/>
          <w:szCs w:val="24"/>
        </w:rPr>
        <w:lastRenderedPageBreak/>
        <w:t xml:space="preserve">Autorizar al Licenciado </w:t>
      </w:r>
      <w:r w:rsidRPr="00A37E77">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identidad (DUI) cero cinco cinco ocho dos dos nueve cuatro – cuatro</w:t>
      </w:r>
      <w:r w:rsidRPr="00960A0F">
        <w:rPr>
          <w:rFonts w:ascii="Times New Roman" w:hAnsi="Times New Roman"/>
          <w:sz w:val="24"/>
          <w:szCs w:val="24"/>
        </w:rPr>
        <w:t>,</w:t>
      </w:r>
      <w:r>
        <w:rPr>
          <w:rFonts w:ascii="Times New Roman" w:hAnsi="Times New Roman"/>
          <w:sz w:val="24"/>
          <w:szCs w:val="24"/>
        </w:rPr>
        <w:t xml:space="preserve"> </w:t>
      </w:r>
      <w:r w:rsidRPr="00A37E77">
        <w:rPr>
          <w:rFonts w:ascii="Times New Roman" w:hAnsi="Times New Roman"/>
          <w:sz w:val="24"/>
          <w:szCs w:val="24"/>
        </w:rPr>
        <w:t xml:space="preserve">quien se desempeña con el cargo de jefe de la Unidad de Adquisiciones y Contrataciones Institucionales (UACI), para </w:t>
      </w:r>
      <w:r w:rsidR="000208C3">
        <w:rPr>
          <w:rFonts w:ascii="Times New Roman" w:hAnsi="Times New Roman"/>
          <w:sz w:val="24"/>
          <w:szCs w:val="24"/>
        </w:rPr>
        <w:t>iniciar el</w:t>
      </w:r>
      <w:r w:rsidRPr="00A37E77">
        <w:rPr>
          <w:rFonts w:ascii="Times New Roman" w:hAnsi="Times New Roman"/>
          <w:sz w:val="24"/>
          <w:szCs w:val="24"/>
        </w:rPr>
        <w:t xml:space="preserve"> </w:t>
      </w:r>
      <w:r w:rsidR="000208C3">
        <w:rPr>
          <w:rFonts w:ascii="Times New Roman" w:hAnsi="Times New Roman"/>
          <w:sz w:val="24"/>
          <w:szCs w:val="24"/>
          <w:lang w:val="es-ES"/>
        </w:rPr>
        <w:t xml:space="preserve">proceso de </w:t>
      </w:r>
      <w:r w:rsidR="000208C3" w:rsidRPr="00485CE1">
        <w:rPr>
          <w:rFonts w:ascii="Times New Roman" w:hAnsi="Times New Roman"/>
          <w:sz w:val="24"/>
          <w:szCs w:val="24"/>
          <w:lang w:val="es-ES"/>
        </w:rPr>
        <w:t>contratación para la supervicion</w:t>
      </w:r>
      <w:r w:rsidR="000208C3">
        <w:rPr>
          <w:rFonts w:ascii="Times New Roman" w:hAnsi="Times New Roman"/>
          <w:sz w:val="24"/>
          <w:szCs w:val="24"/>
          <w:lang w:val="es-ES"/>
        </w:rPr>
        <w:t xml:space="preserve"> y realizador </w:t>
      </w:r>
      <w:r w:rsidR="00485CE1">
        <w:rPr>
          <w:rFonts w:ascii="Times New Roman" w:hAnsi="Times New Roman"/>
          <w:sz w:val="24"/>
          <w:szCs w:val="24"/>
          <w:lang w:val="es-ES"/>
        </w:rPr>
        <w:t>d</w:t>
      </w:r>
      <w:r w:rsidR="000208C3">
        <w:rPr>
          <w:rFonts w:ascii="Times New Roman" w:hAnsi="Times New Roman"/>
          <w:sz w:val="24"/>
          <w:szCs w:val="24"/>
          <w:lang w:val="es-ES"/>
        </w:rPr>
        <w:t>el proyecto</w:t>
      </w:r>
      <w:r w:rsidRPr="00A37E77">
        <w:rPr>
          <w:rFonts w:ascii="Times New Roman" w:hAnsi="Times New Roman"/>
          <w:sz w:val="24"/>
          <w:szCs w:val="24"/>
          <w:lang w:val="es-ES"/>
        </w:rPr>
        <w:t>.</w:t>
      </w:r>
      <w:r w:rsidR="00485CE1">
        <w:rPr>
          <w:rFonts w:ascii="Times New Roman" w:hAnsi="Times New Roman"/>
          <w:sz w:val="24"/>
          <w:szCs w:val="24"/>
          <w:lang w:val="es-ES"/>
        </w:rPr>
        <w:t xml:space="preserve"> ////////////////////////////////////////////////</w:t>
      </w:r>
      <w:r w:rsidR="00AA2782">
        <w:rPr>
          <w:rFonts w:ascii="Times New Roman" w:hAnsi="Times New Roman"/>
          <w:sz w:val="24"/>
          <w:szCs w:val="24"/>
          <w:lang w:val="es-ES"/>
        </w:rPr>
        <w:t>///////////////</w:t>
      </w:r>
      <w:r w:rsidR="00485CE1">
        <w:rPr>
          <w:rFonts w:ascii="Times New Roman" w:hAnsi="Times New Roman"/>
          <w:sz w:val="24"/>
          <w:szCs w:val="24"/>
          <w:lang w:val="es-ES"/>
        </w:rPr>
        <w:t>////////////////////////////////////////////</w:t>
      </w:r>
    </w:p>
    <w:p w14:paraId="0797BF02" w14:textId="3CD7C791" w:rsidR="007C3967" w:rsidRPr="00BD3958" w:rsidRDefault="007C3967" w:rsidP="007C3967">
      <w:pPr>
        <w:pStyle w:val="Prrafodelista"/>
        <w:numPr>
          <w:ilvl w:val="0"/>
          <w:numId w:val="35"/>
        </w:numPr>
        <w:spacing w:line="276" w:lineRule="auto"/>
        <w:jc w:val="both"/>
        <w:rPr>
          <w:rFonts w:ascii="Times New Roman" w:hAnsi="Times New Roman"/>
          <w:sz w:val="24"/>
          <w:szCs w:val="24"/>
        </w:rPr>
      </w:pPr>
      <w:r w:rsidRPr="00541A95">
        <w:rPr>
          <w:rFonts w:ascii="Times New Roman" w:hAnsi="Times New Roman"/>
          <w:sz w:val="24"/>
          <w:szCs w:val="24"/>
        </w:rPr>
        <w:t>Autorizar al señor alcalde municipal Santos Redamis Campos Rivas, con documento único de identidad cero dos tres nueve cuatro cero dos ocho guion siete, para que</w:t>
      </w:r>
      <w:r>
        <w:rPr>
          <w:rFonts w:ascii="Times New Roman" w:hAnsi="Times New Roman"/>
          <w:sz w:val="24"/>
          <w:szCs w:val="24"/>
        </w:rPr>
        <w:t xml:space="preserve"> firme todos los contratos relacionados con la ejecución de este proyecto </w:t>
      </w:r>
      <w:r w:rsidRPr="00382221">
        <w:rPr>
          <w:rFonts w:ascii="Times New Roman" w:hAnsi="Times New Roman"/>
          <w:sz w:val="24"/>
          <w:szCs w:val="24"/>
        </w:rPr>
        <w:t xml:space="preserve">y para realizar todo el proceso correspondiente y suscriba la documentación requerida. </w:t>
      </w:r>
      <w:r w:rsidRPr="00382221">
        <w:rPr>
          <w:rFonts w:ascii="Times New Roman" w:hAnsi="Times New Roman"/>
          <w:b/>
          <w:sz w:val="24"/>
          <w:szCs w:val="24"/>
        </w:rPr>
        <w:t xml:space="preserve">CERTIFÍQUESE Y COMUNÍQUESE. </w:t>
      </w:r>
      <w:r w:rsidR="00AA2782">
        <w:rPr>
          <w:rFonts w:ascii="Times New Roman" w:hAnsi="Times New Roman"/>
          <w:b/>
          <w:sz w:val="24"/>
          <w:szCs w:val="24"/>
        </w:rPr>
        <w:t>////////////////////////////////////////////////////////////</w:t>
      </w:r>
    </w:p>
    <w:p w14:paraId="20E3248D" w14:textId="77777777" w:rsidR="0050036D" w:rsidRPr="00DD6273" w:rsidRDefault="0050036D" w:rsidP="0050036D">
      <w:pPr>
        <w:jc w:val="both"/>
        <w:rPr>
          <w:rFonts w:ascii="Times New Roman" w:hAnsi="Times New Roman" w:cs="Times New Roman"/>
          <w:sz w:val="24"/>
          <w:szCs w:val="24"/>
        </w:rPr>
      </w:pPr>
      <w:r w:rsidRPr="00DD6273">
        <w:rPr>
          <w:rFonts w:ascii="Times New Roman" w:hAnsi="Times New Roman" w:cs="Times New Roman"/>
          <w:b/>
          <w:sz w:val="24"/>
          <w:szCs w:val="24"/>
        </w:rPr>
        <w:t xml:space="preserve">ACUERDO NÚMERO SIETE: </w:t>
      </w:r>
      <w:r w:rsidRPr="00DD6273">
        <w:rPr>
          <w:rFonts w:ascii="Times New Roman" w:hAnsi="Times New Roman" w:cs="Times New Roman"/>
          <w:sz w:val="24"/>
          <w:szCs w:val="24"/>
        </w:rPr>
        <w:t xml:space="preserve">El Concejo Municipal en usos de las facultades que le confiere el Código Municipal </w:t>
      </w:r>
      <w:r w:rsidRPr="00DD6273">
        <w:rPr>
          <w:rFonts w:ascii="Times New Roman" w:hAnsi="Times New Roman" w:cs="Times New Roman"/>
          <w:b/>
          <w:sz w:val="24"/>
          <w:szCs w:val="24"/>
        </w:rPr>
        <w:t>ACUERDA:</w:t>
      </w:r>
      <w:r>
        <w:rPr>
          <w:rFonts w:ascii="Times New Roman" w:hAnsi="Times New Roman" w:cs="Times New Roman"/>
          <w:b/>
          <w:sz w:val="24"/>
          <w:szCs w:val="24"/>
        </w:rPr>
        <w:t xml:space="preserve"> //////////////////////////////////////////////////////////////////////</w:t>
      </w:r>
    </w:p>
    <w:p w14:paraId="44FDEEC5" w14:textId="5EC05561" w:rsidR="0050036D" w:rsidRPr="00EE6122" w:rsidRDefault="0050036D">
      <w:pPr>
        <w:pStyle w:val="Prrafodelista"/>
        <w:numPr>
          <w:ilvl w:val="0"/>
          <w:numId w:val="37"/>
        </w:numPr>
        <w:spacing w:after="0" w:line="240" w:lineRule="auto"/>
        <w:jc w:val="both"/>
        <w:rPr>
          <w:rFonts w:ascii="Times New Roman" w:hAnsi="Times New Roman" w:cs="Times New Roman"/>
          <w:b/>
          <w:sz w:val="24"/>
          <w:szCs w:val="24"/>
        </w:rPr>
      </w:pPr>
      <w:bookmarkStart w:id="95" w:name="_Hlk124846830"/>
      <w:r w:rsidRPr="00EE6122">
        <w:rPr>
          <w:rFonts w:ascii="Times New Roman" w:hAnsi="Times New Roman" w:cs="Times New Roman"/>
          <w:sz w:val="24"/>
          <w:szCs w:val="24"/>
        </w:rPr>
        <w:t xml:space="preserve">Nombrar la comisión de evaluación de ofertas </w:t>
      </w:r>
      <w:r w:rsidR="001A047E">
        <w:rPr>
          <w:rFonts w:ascii="Times New Roman" w:hAnsi="Times New Roman" w:cs="Times New Roman"/>
          <w:sz w:val="24"/>
          <w:szCs w:val="24"/>
        </w:rPr>
        <w:t xml:space="preserve">(CEO), </w:t>
      </w:r>
      <w:r w:rsidRPr="00EE6122">
        <w:rPr>
          <w:rFonts w:ascii="Times New Roman" w:hAnsi="Times New Roman" w:cs="Times New Roman"/>
          <w:sz w:val="24"/>
          <w:szCs w:val="24"/>
        </w:rPr>
        <w:t xml:space="preserve">para la </w:t>
      </w:r>
      <w:r w:rsidR="001A047E">
        <w:rPr>
          <w:rFonts w:ascii="Times New Roman" w:hAnsi="Times New Roman" w:cs="Times New Roman"/>
          <w:sz w:val="24"/>
          <w:szCs w:val="24"/>
        </w:rPr>
        <w:t xml:space="preserve">contratación del </w:t>
      </w:r>
      <w:r w:rsidRPr="00EE6122">
        <w:rPr>
          <w:rFonts w:ascii="Times New Roman" w:hAnsi="Times New Roman" w:cs="Times New Roman"/>
          <w:sz w:val="24"/>
          <w:szCs w:val="24"/>
        </w:rPr>
        <w:t>realiza</w:t>
      </w:r>
      <w:r w:rsidR="001A047E">
        <w:rPr>
          <w:rFonts w:ascii="Times New Roman" w:hAnsi="Times New Roman" w:cs="Times New Roman"/>
          <w:sz w:val="24"/>
          <w:szCs w:val="24"/>
        </w:rPr>
        <w:t xml:space="preserve">dor </w:t>
      </w:r>
      <w:r w:rsidRPr="00EE6122">
        <w:rPr>
          <w:rFonts w:ascii="Times New Roman" w:hAnsi="Times New Roman" w:cs="Times New Roman"/>
          <w:sz w:val="24"/>
          <w:szCs w:val="24"/>
        </w:rPr>
        <w:t xml:space="preserve">del proyecto denominado </w:t>
      </w:r>
      <w:r w:rsidRPr="00EE6122">
        <w:rPr>
          <w:rFonts w:ascii="Times New Roman" w:hAnsi="Times New Roman" w:cs="Times New Roman"/>
          <w:b/>
          <w:sz w:val="24"/>
          <w:szCs w:val="24"/>
        </w:rPr>
        <w:t>“</w:t>
      </w:r>
      <w:r w:rsidRPr="00EE6122">
        <w:rPr>
          <w:rFonts w:ascii="Times New Roman" w:eastAsia="Times New Roman" w:hAnsi="Times New Roman" w:cs="Times New Roman"/>
          <w:b/>
          <w:sz w:val="24"/>
          <w:szCs w:val="24"/>
          <w:lang w:eastAsia="es-SV"/>
        </w:rPr>
        <w:t>CONCRETEADO HIDRÁULICO DE TRAMO DE CALLE</w:t>
      </w:r>
      <w:r w:rsidR="00DB0D90">
        <w:rPr>
          <w:rFonts w:ascii="Times New Roman" w:eastAsia="Times New Roman" w:hAnsi="Times New Roman" w:cs="Times New Roman"/>
          <w:b/>
          <w:sz w:val="24"/>
          <w:szCs w:val="24"/>
          <w:lang w:eastAsia="es-SV"/>
        </w:rPr>
        <w:t>,</w:t>
      </w:r>
      <w:r w:rsidRPr="00EE6122">
        <w:rPr>
          <w:rFonts w:ascii="Times New Roman" w:eastAsia="Times New Roman" w:hAnsi="Times New Roman" w:cs="Times New Roman"/>
          <w:b/>
          <w:sz w:val="24"/>
          <w:szCs w:val="24"/>
          <w:lang w:eastAsia="es-SV"/>
        </w:rPr>
        <w:t xml:space="preserve"> DESDE LOTIFICACIÓN EL TABLÓN</w:t>
      </w:r>
      <w:r w:rsidR="00DB0D90">
        <w:rPr>
          <w:rFonts w:ascii="Times New Roman" w:eastAsia="Times New Roman" w:hAnsi="Times New Roman" w:cs="Times New Roman"/>
          <w:b/>
          <w:sz w:val="24"/>
          <w:szCs w:val="24"/>
          <w:lang w:eastAsia="es-SV"/>
        </w:rPr>
        <w:t>,</w:t>
      </w:r>
      <w:r w:rsidRPr="00EE6122">
        <w:rPr>
          <w:rFonts w:ascii="Times New Roman" w:eastAsia="Times New Roman" w:hAnsi="Times New Roman" w:cs="Times New Roman"/>
          <w:b/>
          <w:sz w:val="24"/>
          <w:szCs w:val="24"/>
          <w:lang w:eastAsia="es-SV"/>
        </w:rPr>
        <w:t xml:space="preserve"> HACIA CANTÓN SAN ANTONIO JIBOA, MUNICIPIO DE VERAPAZ”. </w:t>
      </w:r>
      <w:r w:rsidRPr="00EE6122">
        <w:rPr>
          <w:rFonts w:ascii="Times New Roman" w:eastAsia="Times New Roman" w:hAnsi="Times New Roman" w:cs="Times New Roman"/>
          <w:bCs/>
          <w:sz w:val="24"/>
          <w:szCs w:val="24"/>
          <w:lang w:eastAsia="es-SV"/>
        </w:rPr>
        <w:t xml:space="preserve">Dicha comisión será la encargada de </w:t>
      </w:r>
      <w:r w:rsidR="001A047E">
        <w:rPr>
          <w:rFonts w:ascii="Times New Roman" w:eastAsia="Times New Roman" w:hAnsi="Times New Roman" w:cs="Times New Roman"/>
          <w:bCs/>
          <w:sz w:val="24"/>
          <w:szCs w:val="24"/>
          <w:lang w:eastAsia="es-SV"/>
        </w:rPr>
        <w:t>sugerir la adjudicación de contrato al oferente que cumpla con los lineamientos establecidos en las bases de licitación y que más convenga con los intereses del municipio</w:t>
      </w:r>
      <w:r w:rsidRPr="00EE6122">
        <w:rPr>
          <w:rFonts w:ascii="Times New Roman" w:hAnsi="Times New Roman" w:cs="Times New Roman"/>
          <w:bCs/>
          <w:sz w:val="24"/>
          <w:szCs w:val="24"/>
        </w:rPr>
        <w:t xml:space="preserve">; comisión </w:t>
      </w:r>
      <w:r w:rsidR="001A047E">
        <w:rPr>
          <w:rFonts w:ascii="Times New Roman" w:hAnsi="Times New Roman" w:cs="Times New Roman"/>
          <w:bCs/>
          <w:sz w:val="24"/>
          <w:szCs w:val="24"/>
        </w:rPr>
        <w:t xml:space="preserve">que </w:t>
      </w:r>
      <w:r w:rsidRPr="00EE6122">
        <w:rPr>
          <w:rFonts w:ascii="Times New Roman" w:hAnsi="Times New Roman" w:cs="Times New Roman"/>
          <w:bCs/>
          <w:sz w:val="24"/>
          <w:szCs w:val="24"/>
        </w:rPr>
        <w:t>estará conformada por: Jonathan Josué Córdova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de U</w:t>
      </w:r>
      <w:r>
        <w:rPr>
          <w:rFonts w:ascii="Times New Roman" w:hAnsi="Times New Roman"/>
          <w:bCs/>
          <w:sz w:val="24"/>
          <w:szCs w:val="24"/>
        </w:rPr>
        <w:t xml:space="preserve">nidad de </w:t>
      </w:r>
      <w:r w:rsidRPr="00EE6122">
        <w:rPr>
          <w:rFonts w:ascii="Times New Roman" w:hAnsi="Times New Roman" w:cs="Times New Roman"/>
          <w:bCs/>
          <w:sz w:val="24"/>
          <w:szCs w:val="24"/>
        </w:rPr>
        <w:t>A</w:t>
      </w:r>
      <w:r>
        <w:rPr>
          <w:rFonts w:ascii="Times New Roman" w:hAnsi="Times New Roman"/>
          <w:bCs/>
          <w:sz w:val="24"/>
          <w:szCs w:val="24"/>
        </w:rPr>
        <w:t xml:space="preserve">dquisiciones y </w:t>
      </w:r>
      <w:r w:rsidRPr="00EE6122">
        <w:rPr>
          <w:rFonts w:ascii="Times New Roman" w:hAnsi="Times New Roman" w:cs="Times New Roman"/>
          <w:bCs/>
          <w:sz w:val="24"/>
          <w:szCs w:val="24"/>
        </w:rPr>
        <w:t>C</w:t>
      </w:r>
      <w:r>
        <w:rPr>
          <w:rFonts w:ascii="Times New Roman" w:hAnsi="Times New Roman"/>
          <w:bCs/>
          <w:sz w:val="24"/>
          <w:szCs w:val="24"/>
        </w:rPr>
        <w:t xml:space="preserve">ontrataciones </w:t>
      </w:r>
      <w:r w:rsidRPr="00EE6122">
        <w:rPr>
          <w:rFonts w:ascii="Times New Roman" w:hAnsi="Times New Roman"/>
          <w:bCs/>
          <w:sz w:val="24"/>
          <w:szCs w:val="24"/>
        </w:rPr>
        <w:t>I</w:t>
      </w:r>
      <w:r>
        <w:rPr>
          <w:rFonts w:ascii="Times New Roman" w:hAnsi="Times New Roman"/>
          <w:bCs/>
          <w:sz w:val="24"/>
          <w:szCs w:val="24"/>
        </w:rPr>
        <w:t>nstitucional</w:t>
      </w:r>
      <w:r w:rsidRPr="00EE6122">
        <w:rPr>
          <w:rFonts w:ascii="Times New Roman" w:hAnsi="Times New Roman" w:cs="Times New Roman"/>
          <w:bCs/>
          <w:sz w:val="24"/>
          <w:szCs w:val="24"/>
        </w:rPr>
        <w:t>), Oscar Arnulfo Benítez Vásquez.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Unidad de Proyectos), Luis Antonio Rodríguez (Tesorero Municipal</w:t>
      </w:r>
      <w:r w:rsidRPr="00EE6122">
        <w:rPr>
          <w:rFonts w:ascii="Times New Roman" w:hAnsi="Times New Roman"/>
          <w:bCs/>
          <w:sz w:val="24"/>
          <w:szCs w:val="24"/>
        </w:rPr>
        <w:t>)</w:t>
      </w:r>
      <w:r>
        <w:rPr>
          <w:rFonts w:ascii="Times New Roman" w:hAnsi="Times New Roman"/>
          <w:bCs/>
          <w:sz w:val="24"/>
          <w:szCs w:val="24"/>
        </w:rPr>
        <w:t>, Julio Cesar Campos (jefe de la unidad de medio ambiente)</w:t>
      </w:r>
      <w:r w:rsidRPr="00EE6122">
        <w:rPr>
          <w:rFonts w:ascii="Times New Roman" w:hAnsi="Times New Roman"/>
          <w:bCs/>
          <w:sz w:val="24"/>
          <w:szCs w:val="24"/>
        </w:rPr>
        <w:t>. -</w:t>
      </w:r>
      <w:r w:rsidRPr="00EE6122">
        <w:rPr>
          <w:rFonts w:ascii="Times New Roman" w:hAnsi="Times New Roman" w:cs="Times New Roman"/>
          <w:bCs/>
          <w:sz w:val="24"/>
          <w:szCs w:val="24"/>
        </w:rPr>
        <w:t xml:space="preserve"> </w:t>
      </w:r>
      <w:r w:rsidRPr="00EE6122">
        <w:rPr>
          <w:rFonts w:ascii="Times New Roman" w:hAnsi="Times New Roman" w:cs="Times New Roman"/>
          <w:b/>
          <w:sz w:val="24"/>
          <w:szCs w:val="24"/>
        </w:rPr>
        <w:t xml:space="preserve">CERTIFIQUESE Y </w:t>
      </w:r>
      <w:r w:rsidRPr="00EE6122">
        <w:rPr>
          <w:rFonts w:ascii="Times New Roman" w:hAnsi="Times New Roman"/>
          <w:b/>
          <w:sz w:val="24"/>
          <w:szCs w:val="24"/>
        </w:rPr>
        <w:t>COMUNÍQUESE. _</w:t>
      </w:r>
      <w:r>
        <w:rPr>
          <w:rFonts w:ascii="Times New Roman" w:hAnsi="Times New Roman"/>
          <w:b/>
          <w:sz w:val="24"/>
          <w:szCs w:val="24"/>
        </w:rPr>
        <w:t xml:space="preserve"> /////////////////////</w:t>
      </w:r>
      <w:r w:rsidR="001A047E">
        <w:rPr>
          <w:rFonts w:ascii="Times New Roman" w:hAnsi="Times New Roman"/>
          <w:b/>
          <w:sz w:val="24"/>
          <w:szCs w:val="24"/>
        </w:rPr>
        <w:t>//////////</w:t>
      </w:r>
    </w:p>
    <w:bookmarkEnd w:id="95"/>
    <w:p w14:paraId="0FEDE82A" w14:textId="1B5DACD0" w:rsidR="00865B5F" w:rsidRPr="00865B5F" w:rsidRDefault="00865B5F" w:rsidP="00865B5F">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6CDCE357" w14:textId="301C7827" w:rsidR="00000D48" w:rsidRPr="00DB0D90" w:rsidRDefault="00000D48">
      <w:pPr>
        <w:pStyle w:val="Prrafodelista"/>
        <w:numPr>
          <w:ilvl w:val="0"/>
          <w:numId w:val="35"/>
        </w:numPr>
        <w:spacing w:after="0" w:line="276" w:lineRule="auto"/>
        <w:jc w:val="both"/>
        <w:rPr>
          <w:rFonts w:ascii="Times New Roman" w:eastAsia="Times New Roman" w:hAnsi="Times New Roman"/>
          <w:color w:val="000000"/>
          <w:sz w:val="24"/>
          <w:szCs w:val="24"/>
          <w:lang w:eastAsia="es-ES"/>
        </w:rPr>
      </w:pPr>
      <w:r w:rsidRPr="00DB0D90">
        <w:rPr>
          <w:rFonts w:ascii="Times New Roman" w:hAnsi="Times New Roman"/>
          <w:sz w:val="24"/>
          <w:szCs w:val="24"/>
        </w:rPr>
        <w:t xml:space="preserve">Autorizar al Licenciado </w:t>
      </w:r>
      <w:r w:rsidRPr="00DB0D90">
        <w:rPr>
          <w:rFonts w:ascii="Times New Roman" w:hAnsi="Times New Roman"/>
          <w:sz w:val="24"/>
          <w:szCs w:val="24"/>
          <w:lang w:val="es-ES"/>
        </w:rPr>
        <w:t xml:space="preserve">Jonathan Josué Córdova </w:t>
      </w:r>
      <w:r w:rsidRPr="00DB0D90">
        <w:rPr>
          <w:rFonts w:ascii="Times New Roman" w:hAnsi="Times New Roman"/>
          <w:sz w:val="24"/>
          <w:szCs w:val="24"/>
        </w:rPr>
        <w:t xml:space="preserve">con documento único de identidad número cero cinco cinco ocho dos dos nueve cuatro - cuatro, quien se desempeña con el cargo de jefe de la Unidad de Adquisiciones y Contrataciones Institucionales (UACI), para </w:t>
      </w:r>
      <w:r w:rsidRPr="00DB0D90">
        <w:rPr>
          <w:rFonts w:ascii="Times New Roman" w:hAnsi="Times New Roman"/>
          <w:sz w:val="24"/>
          <w:szCs w:val="24"/>
          <w:lang w:val="es-ES"/>
        </w:rPr>
        <w:t>iniciar el proceso de contratación del supervisor y rea</w:t>
      </w:r>
      <w:r w:rsidR="00485CE1">
        <w:rPr>
          <w:rFonts w:ascii="Times New Roman" w:hAnsi="Times New Roman"/>
          <w:sz w:val="24"/>
          <w:szCs w:val="24"/>
          <w:lang w:val="es-ES"/>
        </w:rPr>
        <w:t xml:space="preserve">lizador del proyecto denominado </w:t>
      </w:r>
      <w:r w:rsidR="00DB0D90" w:rsidRPr="00DB0D90">
        <w:rPr>
          <w:rFonts w:ascii="Times New Roman" w:hAnsi="Times New Roman" w:cs="Times New Roman"/>
          <w:b/>
          <w:sz w:val="24"/>
          <w:szCs w:val="24"/>
        </w:rPr>
        <w:t>“</w:t>
      </w:r>
      <w:r w:rsidR="00DB0D90" w:rsidRPr="00DB0D90">
        <w:rPr>
          <w:rFonts w:ascii="Times New Roman" w:eastAsia="Times New Roman" w:hAnsi="Times New Roman" w:cs="Times New Roman"/>
          <w:b/>
          <w:sz w:val="24"/>
          <w:szCs w:val="24"/>
          <w:lang w:eastAsia="es-SV"/>
        </w:rPr>
        <w:t>CONCRETEADO HIDRÁULICO DE TRAMO DE CALLE, DESDE LOTIFICACIÓN EL TABLÓN, HACIA CANTÓN SAN ANTONIO JIBOA, MUNICIPIO DE VERAPAZ”</w:t>
      </w:r>
      <w:r w:rsidR="00485CE1">
        <w:rPr>
          <w:rFonts w:ascii="Times New Roman" w:eastAsia="Times New Roman" w:hAnsi="Times New Roman"/>
          <w:b/>
          <w:color w:val="000000"/>
          <w:sz w:val="24"/>
          <w:szCs w:val="24"/>
          <w:lang w:eastAsia="es-ES"/>
        </w:rPr>
        <w:t xml:space="preserve">. </w:t>
      </w:r>
      <w:r w:rsidR="00485CE1" w:rsidRPr="00382221">
        <w:rPr>
          <w:rFonts w:ascii="Times New Roman" w:hAnsi="Times New Roman"/>
          <w:b/>
          <w:sz w:val="24"/>
          <w:szCs w:val="24"/>
        </w:rPr>
        <w:t>CERTIFÍQUESE Y COMUNÍQUESE.</w:t>
      </w:r>
      <w:r w:rsidR="00485CE1">
        <w:rPr>
          <w:rFonts w:ascii="Times New Roman" w:hAnsi="Times New Roman"/>
          <w:b/>
          <w:sz w:val="24"/>
          <w:szCs w:val="24"/>
        </w:rPr>
        <w:t xml:space="preserve"> ////////////////////////////////////////////////////////////////////////////////////////////</w:t>
      </w:r>
    </w:p>
    <w:p w14:paraId="73BB72A3" w14:textId="41EAC344" w:rsidR="00865B5F" w:rsidRDefault="00865B5F" w:rsidP="00865B5F">
      <w:pPr>
        <w:spacing w:line="276" w:lineRule="auto"/>
        <w:jc w:val="both"/>
        <w:rPr>
          <w:rFonts w:ascii="Times New Roman" w:eastAsia="Calibri" w:hAnsi="Times New Roman" w:cs="Times New Roman"/>
          <w:sz w:val="24"/>
          <w:szCs w:val="24"/>
        </w:rPr>
      </w:pPr>
      <w:bookmarkStart w:id="96" w:name="_Hlk112239971"/>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6651D181" w14:textId="415E8397" w:rsidR="00865B5F" w:rsidRPr="00513D8C" w:rsidRDefault="0072006C">
      <w:pPr>
        <w:pStyle w:val="Prrafodelista"/>
        <w:numPr>
          <w:ilvl w:val="0"/>
          <w:numId w:val="35"/>
        </w:numPr>
        <w:spacing w:line="276" w:lineRule="auto"/>
        <w:jc w:val="both"/>
        <w:rPr>
          <w:rFonts w:ascii="Times New Roman" w:eastAsia="Calibri" w:hAnsi="Times New Roman" w:cs="Times New Roman"/>
          <w:sz w:val="24"/>
          <w:szCs w:val="24"/>
        </w:rPr>
      </w:pPr>
      <w:r w:rsidRPr="00513D8C">
        <w:rPr>
          <w:rFonts w:ascii="Times New Roman" w:eastAsia="Calibri" w:hAnsi="Times New Roman" w:cs="Times New Roman"/>
          <w:sz w:val="24"/>
          <w:szCs w:val="24"/>
        </w:rPr>
        <w:t xml:space="preserve">Autorizar al Profesor Fredy Geovany </w:t>
      </w:r>
      <w:r w:rsidR="000C04FC" w:rsidRPr="00513D8C">
        <w:rPr>
          <w:rFonts w:ascii="Times New Roman" w:eastAsia="Calibri" w:hAnsi="Times New Roman" w:cs="Times New Roman"/>
          <w:sz w:val="24"/>
          <w:szCs w:val="24"/>
        </w:rPr>
        <w:t xml:space="preserve">Sandoval síndico municipal y al </w:t>
      </w:r>
      <w:r w:rsidRPr="00513D8C">
        <w:rPr>
          <w:rFonts w:ascii="Times New Roman" w:eastAsia="Calibri" w:hAnsi="Times New Roman" w:cs="Times New Roman"/>
          <w:sz w:val="24"/>
          <w:szCs w:val="24"/>
        </w:rPr>
        <w:t xml:space="preserve">licenciado Carlos Cativo </w:t>
      </w:r>
      <w:r w:rsidR="000C04FC" w:rsidRPr="00513D8C">
        <w:rPr>
          <w:rFonts w:ascii="Times New Roman" w:eastAsia="Calibri" w:hAnsi="Times New Roman" w:cs="Times New Roman"/>
          <w:sz w:val="24"/>
          <w:szCs w:val="24"/>
        </w:rPr>
        <w:t>jefe</w:t>
      </w:r>
      <w:r w:rsidRPr="00513D8C">
        <w:rPr>
          <w:rFonts w:ascii="Times New Roman" w:eastAsia="Calibri" w:hAnsi="Times New Roman" w:cs="Times New Roman"/>
          <w:sz w:val="24"/>
          <w:szCs w:val="24"/>
        </w:rPr>
        <w:t xml:space="preserve"> de la unidad de Catastro </w:t>
      </w:r>
      <w:r w:rsidR="000C04FC" w:rsidRPr="00513D8C">
        <w:rPr>
          <w:rFonts w:ascii="Times New Roman" w:hAnsi="Times New Roman" w:cs="Times New Roman"/>
          <w:sz w:val="24"/>
          <w:szCs w:val="24"/>
        </w:rPr>
        <w:t xml:space="preserve">para que realice todo el proceso </w:t>
      </w:r>
      <w:r w:rsidR="000C04FC" w:rsidRPr="00513D8C">
        <w:rPr>
          <w:rFonts w:ascii="Times New Roman" w:hAnsi="Times New Roman" w:cs="Times New Roman"/>
          <w:sz w:val="24"/>
          <w:szCs w:val="24"/>
        </w:rPr>
        <w:lastRenderedPageBreak/>
        <w:t xml:space="preserve">correspondiente y suscriba la documentación requerida de </w:t>
      </w:r>
      <w:r w:rsidRPr="00513D8C">
        <w:rPr>
          <w:rFonts w:ascii="Times New Roman" w:eastAsia="Calibri" w:hAnsi="Times New Roman" w:cs="Times New Roman"/>
          <w:sz w:val="24"/>
          <w:szCs w:val="24"/>
        </w:rPr>
        <w:t xml:space="preserve">la prueba de parámetros eléctricos y factor de potencia de 14 luminarias, detalladas a continuación: </w:t>
      </w:r>
      <w:r w:rsidR="00513D8C" w:rsidRPr="00513D8C">
        <w:rPr>
          <w:rFonts w:ascii="Times New Roman" w:eastAsia="Calibri" w:hAnsi="Times New Roman" w:cs="Times New Roman"/>
          <w:sz w:val="24"/>
          <w:szCs w:val="24"/>
        </w:rPr>
        <w:t>//////////////</w:t>
      </w:r>
      <w:r w:rsidR="00513D8C">
        <w:rPr>
          <w:rFonts w:ascii="Times New Roman" w:eastAsia="Calibri" w:hAnsi="Times New Roman" w:cs="Times New Roman"/>
          <w:sz w:val="24"/>
          <w:szCs w:val="24"/>
        </w:rPr>
        <w:t>//</w:t>
      </w:r>
    </w:p>
    <w:tbl>
      <w:tblPr>
        <w:tblStyle w:val="Tablaconcuadrcula"/>
        <w:tblW w:w="0" w:type="auto"/>
        <w:tblLook w:val="04A0" w:firstRow="1" w:lastRow="0" w:firstColumn="1" w:lastColumn="0" w:noHBand="0" w:noVBand="1"/>
      </w:tblPr>
      <w:tblGrid>
        <w:gridCol w:w="8828"/>
      </w:tblGrid>
      <w:tr w:rsidR="00513D8C" w:rsidRPr="00513D8C" w14:paraId="53A53AED" w14:textId="77777777" w:rsidTr="00513D8C">
        <w:tc>
          <w:tcPr>
            <w:tcW w:w="8828" w:type="dxa"/>
          </w:tcPr>
          <w:p w14:paraId="154A04C2" w14:textId="3DFB581D" w:rsidR="00513D8C" w:rsidRPr="00513D8C" w:rsidRDefault="00513D8C" w:rsidP="0042612E">
            <w:pPr>
              <w:spacing w:line="276" w:lineRule="auto"/>
              <w:jc w:val="both"/>
              <w:rPr>
                <w:rFonts w:ascii="Times New Roman" w:eastAsia="Calibri" w:hAnsi="Times New Roman" w:cs="Times New Roman"/>
                <w:sz w:val="24"/>
                <w:szCs w:val="24"/>
              </w:rPr>
            </w:pPr>
            <w:r w:rsidRPr="00513D8C">
              <w:rPr>
                <w:rFonts w:ascii="Times New Roman" w:eastAsia="Calibri" w:hAnsi="Times New Roman" w:cs="Times New Roman"/>
                <w:sz w:val="24"/>
                <w:szCs w:val="24"/>
              </w:rPr>
              <w:t xml:space="preserve">7 lámparas de mercurio de 175 W (corresponden a la nota recibida </w:t>
            </w:r>
            <w:r w:rsidR="00A64608">
              <w:rPr>
                <w:rFonts w:ascii="Times New Roman" w:eastAsia="Calibri" w:hAnsi="Times New Roman" w:cs="Times New Roman"/>
                <w:sz w:val="24"/>
                <w:szCs w:val="24"/>
              </w:rPr>
              <w:t>d</w:t>
            </w:r>
            <w:r w:rsidRPr="00513D8C">
              <w:rPr>
                <w:rFonts w:ascii="Times New Roman" w:eastAsia="Calibri" w:hAnsi="Times New Roman" w:cs="Times New Roman"/>
                <w:sz w:val="24"/>
                <w:szCs w:val="24"/>
              </w:rPr>
              <w:t>el 02 de marzo de 2022</w:t>
            </w:r>
            <w:r w:rsidR="00A64608">
              <w:rPr>
                <w:rFonts w:ascii="Times New Roman" w:eastAsia="Calibri" w:hAnsi="Times New Roman" w:cs="Times New Roman"/>
                <w:sz w:val="24"/>
                <w:szCs w:val="24"/>
              </w:rPr>
              <w:t xml:space="preserve">, </w:t>
            </w:r>
            <w:r w:rsidRPr="00513D8C">
              <w:rPr>
                <w:rFonts w:ascii="Times New Roman" w:eastAsia="Calibri" w:hAnsi="Times New Roman" w:cs="Times New Roman"/>
                <w:sz w:val="24"/>
                <w:szCs w:val="24"/>
              </w:rPr>
              <w:t>lámparas ya instaladas)</w:t>
            </w:r>
          </w:p>
        </w:tc>
      </w:tr>
      <w:tr w:rsidR="00513D8C" w:rsidRPr="00513D8C" w14:paraId="18F79209" w14:textId="77777777" w:rsidTr="00513D8C">
        <w:tc>
          <w:tcPr>
            <w:tcW w:w="8828" w:type="dxa"/>
          </w:tcPr>
          <w:p w14:paraId="04D275A3" w14:textId="6B3AB378" w:rsidR="00513D8C" w:rsidRPr="00513D8C" w:rsidRDefault="00513D8C" w:rsidP="0042612E">
            <w:pPr>
              <w:spacing w:line="276" w:lineRule="auto"/>
              <w:jc w:val="both"/>
              <w:rPr>
                <w:rFonts w:ascii="Times New Roman" w:eastAsia="Calibri" w:hAnsi="Times New Roman" w:cs="Times New Roman"/>
                <w:sz w:val="24"/>
                <w:szCs w:val="24"/>
              </w:rPr>
            </w:pPr>
            <w:r w:rsidRPr="00513D8C">
              <w:rPr>
                <w:rFonts w:ascii="Times New Roman" w:eastAsia="Calibri" w:hAnsi="Times New Roman" w:cs="Times New Roman"/>
                <w:sz w:val="24"/>
                <w:szCs w:val="24"/>
              </w:rPr>
              <w:t>2 luminarias LED de 60 W (corresponden a la nota recibida el 02 de marzo de 2022 lámparas ya instaladas)</w:t>
            </w:r>
          </w:p>
        </w:tc>
      </w:tr>
      <w:tr w:rsidR="00513D8C" w:rsidRPr="00513D8C" w14:paraId="5334BAB2" w14:textId="77777777" w:rsidTr="00513D8C">
        <w:tc>
          <w:tcPr>
            <w:tcW w:w="8828" w:type="dxa"/>
          </w:tcPr>
          <w:p w14:paraId="6CAA1000" w14:textId="77777777" w:rsidR="00513D8C" w:rsidRPr="00513D8C" w:rsidRDefault="00513D8C" w:rsidP="0042612E">
            <w:pPr>
              <w:spacing w:line="276" w:lineRule="auto"/>
              <w:jc w:val="both"/>
              <w:rPr>
                <w:rFonts w:ascii="Times New Roman" w:eastAsia="Calibri" w:hAnsi="Times New Roman" w:cs="Times New Roman"/>
                <w:sz w:val="24"/>
                <w:szCs w:val="24"/>
              </w:rPr>
            </w:pPr>
            <w:r w:rsidRPr="00513D8C">
              <w:rPr>
                <w:rFonts w:ascii="Times New Roman" w:eastAsia="Calibri" w:hAnsi="Times New Roman" w:cs="Times New Roman"/>
                <w:sz w:val="24"/>
                <w:szCs w:val="24"/>
              </w:rPr>
              <w:t>5 luminarias o focos de 80W (En sustitución de las lámparas de mercurio que se dañen a futuro)</w:t>
            </w:r>
          </w:p>
        </w:tc>
      </w:tr>
    </w:tbl>
    <w:p w14:paraId="38E0E6A5" w14:textId="77C48523" w:rsidR="00513D8C" w:rsidRPr="00EE6122" w:rsidRDefault="00513D8C">
      <w:pPr>
        <w:pStyle w:val="Prrafodelista"/>
        <w:numPr>
          <w:ilvl w:val="0"/>
          <w:numId w:val="37"/>
        </w:numPr>
        <w:spacing w:after="0" w:line="240" w:lineRule="auto"/>
        <w:jc w:val="both"/>
        <w:rPr>
          <w:rFonts w:ascii="Times New Roman" w:hAnsi="Times New Roman" w:cs="Times New Roman"/>
          <w:b/>
          <w:sz w:val="24"/>
          <w:szCs w:val="24"/>
        </w:rPr>
      </w:pPr>
      <w:r w:rsidRPr="00EE6122">
        <w:rPr>
          <w:rFonts w:ascii="Times New Roman" w:hAnsi="Times New Roman" w:cs="Times New Roman"/>
          <w:b/>
          <w:sz w:val="24"/>
          <w:szCs w:val="24"/>
        </w:rPr>
        <w:t>CERTIFIQUESE Y COMUNÍQUESE. _</w:t>
      </w:r>
      <w:r>
        <w:rPr>
          <w:rFonts w:ascii="Times New Roman" w:hAnsi="Times New Roman" w:cs="Times New Roman"/>
          <w:b/>
          <w:sz w:val="24"/>
          <w:szCs w:val="24"/>
        </w:rPr>
        <w:t xml:space="preserve"> //////////////////////////////////////////////////////////</w:t>
      </w:r>
    </w:p>
    <w:bookmarkEnd w:id="96"/>
    <w:p w14:paraId="75C12FFF" w14:textId="5868895C" w:rsidR="00865B5F" w:rsidRPr="00865B5F" w:rsidRDefault="00865B5F" w:rsidP="00865B5F">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51E12ABC" w14:textId="6DE60D96" w:rsidR="008C0CA2" w:rsidRPr="00E069A4" w:rsidRDefault="008C0CA2" w:rsidP="00E069A4">
      <w:pPr>
        <w:pStyle w:val="Prrafodelista"/>
        <w:numPr>
          <w:ilvl w:val="0"/>
          <w:numId w:val="35"/>
        </w:numPr>
        <w:jc w:val="both"/>
        <w:rPr>
          <w:rFonts w:ascii="Times New Roman" w:eastAsia="Times New Roman" w:hAnsi="Times New Roman" w:cs="Times New Roman"/>
          <w:color w:val="000000"/>
          <w:sz w:val="24"/>
          <w:szCs w:val="24"/>
          <w:lang w:eastAsia="es-SV"/>
        </w:rPr>
      </w:pPr>
      <w:r w:rsidRPr="00E069A4">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857B67" w:rsidRPr="00E069A4">
        <w:rPr>
          <w:rFonts w:ascii="Times New Roman" w:eastAsia="Times New Roman" w:hAnsi="Times New Roman" w:cs="Times New Roman"/>
          <w:sz w:val="24"/>
          <w:szCs w:val="24"/>
          <w:lang w:eastAsia="es-SV"/>
        </w:rPr>
        <w:t xml:space="preserve">$7,049.54 </w:t>
      </w:r>
      <w:r w:rsidRPr="00E069A4">
        <w:rPr>
          <w:rFonts w:ascii="Times New Roman" w:hAnsi="Times New Roman" w:cs="Times New Roman"/>
          <w:sz w:val="24"/>
          <w:szCs w:val="24"/>
        </w:rPr>
        <w:t>durante el mes de agosto según el siguiente detalle: ////////////////////////////////////////////////////</w:t>
      </w:r>
      <w:r w:rsidR="00E069A4">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271"/>
        <w:gridCol w:w="2894"/>
        <w:gridCol w:w="3421"/>
        <w:gridCol w:w="1242"/>
      </w:tblGrid>
      <w:tr w:rsidR="00A42BED" w:rsidRPr="00A42BED" w14:paraId="5E008B5B" w14:textId="77777777" w:rsidTr="00A42BED">
        <w:trPr>
          <w:trHeight w:val="315"/>
        </w:trPr>
        <w:tc>
          <w:tcPr>
            <w:tcW w:w="1271"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597FFBF7" w14:textId="77777777" w:rsidR="00A42BED" w:rsidRPr="00A42BED" w:rsidRDefault="00A42BED" w:rsidP="00A42BED">
            <w:pPr>
              <w:spacing w:after="0" w:line="240" w:lineRule="auto"/>
              <w:jc w:val="center"/>
              <w:rPr>
                <w:rFonts w:ascii="Times New Roman" w:eastAsia="Times New Roman" w:hAnsi="Times New Roman" w:cs="Times New Roman"/>
                <w:b/>
                <w:bCs/>
                <w:color w:val="000000"/>
                <w:sz w:val="24"/>
                <w:szCs w:val="24"/>
                <w:lang w:eastAsia="es-SV"/>
              </w:rPr>
            </w:pPr>
            <w:r w:rsidRPr="00A42BED">
              <w:rPr>
                <w:rFonts w:ascii="Times New Roman" w:eastAsia="Times New Roman" w:hAnsi="Times New Roman" w:cs="Times New Roman"/>
                <w:b/>
                <w:bCs/>
                <w:color w:val="000000"/>
                <w:sz w:val="24"/>
                <w:szCs w:val="24"/>
                <w:lang w:eastAsia="es-SV"/>
              </w:rPr>
              <w:t>FECHA</w:t>
            </w:r>
          </w:p>
        </w:tc>
        <w:tc>
          <w:tcPr>
            <w:tcW w:w="2894" w:type="dxa"/>
            <w:tcBorders>
              <w:top w:val="single" w:sz="4" w:space="0" w:color="auto"/>
              <w:left w:val="nil"/>
              <w:bottom w:val="single" w:sz="4" w:space="0" w:color="auto"/>
              <w:right w:val="single" w:sz="4" w:space="0" w:color="auto"/>
            </w:tcBorders>
            <w:shd w:val="clear" w:color="000000" w:fill="C5E0B3"/>
            <w:vAlign w:val="center"/>
            <w:hideMark/>
          </w:tcPr>
          <w:p w14:paraId="1DF22A78" w14:textId="77777777" w:rsidR="00A42BED" w:rsidRPr="00A42BED" w:rsidRDefault="00A42BED" w:rsidP="00A42BED">
            <w:pPr>
              <w:spacing w:after="0" w:line="240" w:lineRule="auto"/>
              <w:rPr>
                <w:rFonts w:ascii="Times New Roman" w:eastAsia="Times New Roman" w:hAnsi="Times New Roman" w:cs="Times New Roman"/>
                <w:b/>
                <w:bCs/>
                <w:color w:val="000000"/>
                <w:sz w:val="24"/>
                <w:szCs w:val="24"/>
                <w:lang w:eastAsia="es-SV"/>
              </w:rPr>
            </w:pPr>
            <w:r w:rsidRPr="00A42BED">
              <w:rPr>
                <w:rFonts w:ascii="Times New Roman" w:eastAsia="Times New Roman" w:hAnsi="Times New Roman" w:cs="Times New Roman"/>
                <w:b/>
                <w:bCs/>
                <w:color w:val="000000"/>
                <w:sz w:val="24"/>
                <w:szCs w:val="24"/>
                <w:lang w:eastAsia="es-SV"/>
              </w:rPr>
              <w:t>NOMBRE PROVEEDOR</w:t>
            </w:r>
          </w:p>
        </w:tc>
        <w:tc>
          <w:tcPr>
            <w:tcW w:w="3421" w:type="dxa"/>
            <w:tcBorders>
              <w:top w:val="single" w:sz="4" w:space="0" w:color="auto"/>
              <w:left w:val="nil"/>
              <w:bottom w:val="single" w:sz="4" w:space="0" w:color="auto"/>
              <w:right w:val="single" w:sz="4" w:space="0" w:color="auto"/>
            </w:tcBorders>
            <w:shd w:val="clear" w:color="000000" w:fill="C5E0B3"/>
            <w:vAlign w:val="center"/>
            <w:hideMark/>
          </w:tcPr>
          <w:p w14:paraId="6E53FB1B" w14:textId="77777777" w:rsidR="00A42BED" w:rsidRPr="00A42BED" w:rsidRDefault="00A42BED" w:rsidP="00A42BED">
            <w:pPr>
              <w:spacing w:after="0" w:line="240" w:lineRule="auto"/>
              <w:jc w:val="center"/>
              <w:rPr>
                <w:rFonts w:ascii="Times New Roman" w:eastAsia="Times New Roman" w:hAnsi="Times New Roman" w:cs="Times New Roman"/>
                <w:b/>
                <w:bCs/>
                <w:color w:val="000000"/>
                <w:sz w:val="24"/>
                <w:szCs w:val="24"/>
                <w:lang w:eastAsia="es-SV"/>
              </w:rPr>
            </w:pPr>
            <w:r w:rsidRPr="00A42BED">
              <w:rPr>
                <w:rFonts w:ascii="Times New Roman" w:eastAsia="Times New Roman" w:hAnsi="Times New Roman" w:cs="Times New Roman"/>
                <w:b/>
                <w:bCs/>
                <w:color w:val="000000"/>
                <w:sz w:val="24"/>
                <w:szCs w:val="24"/>
                <w:lang w:eastAsia="es-SV"/>
              </w:rPr>
              <w:t>DESCRIPCIÓN</w:t>
            </w:r>
          </w:p>
        </w:tc>
        <w:tc>
          <w:tcPr>
            <w:tcW w:w="1242" w:type="dxa"/>
            <w:tcBorders>
              <w:top w:val="single" w:sz="4" w:space="0" w:color="auto"/>
              <w:left w:val="nil"/>
              <w:bottom w:val="single" w:sz="4" w:space="0" w:color="auto"/>
              <w:right w:val="single" w:sz="4" w:space="0" w:color="auto"/>
            </w:tcBorders>
            <w:shd w:val="clear" w:color="000000" w:fill="C5E0B3"/>
            <w:vAlign w:val="center"/>
            <w:hideMark/>
          </w:tcPr>
          <w:p w14:paraId="26D53FE2" w14:textId="77777777" w:rsidR="00A42BED" w:rsidRPr="00A42BED" w:rsidRDefault="00A42BED" w:rsidP="00A42BED">
            <w:pPr>
              <w:spacing w:after="0" w:line="240" w:lineRule="auto"/>
              <w:jc w:val="center"/>
              <w:rPr>
                <w:rFonts w:ascii="Times New Roman" w:eastAsia="Times New Roman" w:hAnsi="Times New Roman" w:cs="Times New Roman"/>
                <w:b/>
                <w:bCs/>
                <w:color w:val="000000"/>
                <w:sz w:val="24"/>
                <w:szCs w:val="24"/>
                <w:lang w:eastAsia="es-SV"/>
              </w:rPr>
            </w:pPr>
            <w:r w:rsidRPr="00A42BED">
              <w:rPr>
                <w:rFonts w:ascii="Times New Roman" w:eastAsia="Times New Roman" w:hAnsi="Times New Roman" w:cs="Times New Roman"/>
                <w:b/>
                <w:bCs/>
                <w:color w:val="000000"/>
                <w:sz w:val="24"/>
                <w:szCs w:val="24"/>
                <w:lang w:eastAsia="es-SV"/>
              </w:rPr>
              <w:t>MONTO</w:t>
            </w:r>
          </w:p>
        </w:tc>
      </w:tr>
      <w:tr w:rsidR="00A42BED" w:rsidRPr="00A42BED" w14:paraId="036C05A8"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5EEFC1F"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6/8/2022</w:t>
            </w:r>
          </w:p>
        </w:tc>
        <w:tc>
          <w:tcPr>
            <w:tcW w:w="2894" w:type="dxa"/>
            <w:tcBorders>
              <w:top w:val="nil"/>
              <w:left w:val="nil"/>
              <w:bottom w:val="single" w:sz="4" w:space="0" w:color="auto"/>
              <w:right w:val="single" w:sz="4" w:space="0" w:color="auto"/>
            </w:tcBorders>
            <w:shd w:val="clear" w:color="auto" w:fill="auto"/>
            <w:noWrap/>
            <w:vAlign w:val="center"/>
            <w:hideMark/>
          </w:tcPr>
          <w:p w14:paraId="4C4B17D7" w14:textId="60FADCDF"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Glenda Marisela Palacios </w:t>
            </w:r>
            <w:r>
              <w:rPr>
                <w:rFonts w:ascii="Times New Roman" w:eastAsia="Times New Roman" w:hAnsi="Times New Roman" w:cs="Times New Roman"/>
                <w:sz w:val="24"/>
                <w:szCs w:val="24"/>
                <w:lang w:eastAsia="es-SV"/>
              </w:rPr>
              <w:t>d</w:t>
            </w:r>
            <w:r w:rsidRPr="00A42BED">
              <w:rPr>
                <w:rFonts w:ascii="Times New Roman" w:eastAsia="Times New Roman" w:hAnsi="Times New Roman" w:cs="Times New Roman"/>
                <w:sz w:val="24"/>
                <w:szCs w:val="24"/>
                <w:lang w:eastAsia="es-SV"/>
              </w:rPr>
              <w:t xml:space="preserve">e Martínez </w:t>
            </w:r>
          </w:p>
        </w:tc>
        <w:tc>
          <w:tcPr>
            <w:tcW w:w="3421" w:type="dxa"/>
            <w:tcBorders>
              <w:top w:val="nil"/>
              <w:left w:val="nil"/>
              <w:bottom w:val="single" w:sz="4" w:space="0" w:color="auto"/>
              <w:right w:val="single" w:sz="4" w:space="0" w:color="auto"/>
            </w:tcBorders>
            <w:shd w:val="clear" w:color="auto" w:fill="auto"/>
            <w:noWrap/>
            <w:vAlign w:val="center"/>
            <w:hideMark/>
          </w:tcPr>
          <w:p w14:paraId="77DE6021" w14:textId="03894F14"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Suministro de un ataúd, el cual será donado como apoyo a la familia López Barahona por el fallecimiento de Rigoberto López Barahona; quien falleció el día  6 de agosto de 2022 en  el municipio de Verapaz, departamento de San Vicente</w:t>
            </w:r>
          </w:p>
        </w:tc>
        <w:tc>
          <w:tcPr>
            <w:tcW w:w="1242" w:type="dxa"/>
            <w:tcBorders>
              <w:top w:val="nil"/>
              <w:left w:val="nil"/>
              <w:bottom w:val="single" w:sz="4" w:space="0" w:color="auto"/>
              <w:right w:val="single" w:sz="4" w:space="0" w:color="auto"/>
            </w:tcBorders>
            <w:shd w:val="clear" w:color="auto" w:fill="auto"/>
            <w:noWrap/>
            <w:vAlign w:val="center"/>
            <w:hideMark/>
          </w:tcPr>
          <w:p w14:paraId="291AC7B4"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$200.00</w:t>
            </w:r>
          </w:p>
        </w:tc>
      </w:tr>
      <w:tr w:rsidR="00A42BED" w:rsidRPr="00A42BED" w14:paraId="32BB8C50"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221B986"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8/8/2022</w:t>
            </w:r>
          </w:p>
        </w:tc>
        <w:tc>
          <w:tcPr>
            <w:tcW w:w="2894" w:type="dxa"/>
            <w:tcBorders>
              <w:top w:val="nil"/>
              <w:left w:val="nil"/>
              <w:bottom w:val="single" w:sz="4" w:space="0" w:color="auto"/>
              <w:right w:val="single" w:sz="4" w:space="0" w:color="auto"/>
            </w:tcBorders>
            <w:shd w:val="clear" w:color="auto" w:fill="auto"/>
            <w:noWrap/>
            <w:vAlign w:val="center"/>
            <w:hideMark/>
          </w:tcPr>
          <w:p w14:paraId="42D72C10"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DUTRIZ HERMANOS S.A. DE C.V.</w:t>
            </w:r>
          </w:p>
        </w:tc>
        <w:tc>
          <w:tcPr>
            <w:tcW w:w="3421" w:type="dxa"/>
            <w:tcBorders>
              <w:top w:val="nil"/>
              <w:left w:val="nil"/>
              <w:bottom w:val="single" w:sz="4" w:space="0" w:color="auto"/>
              <w:right w:val="single" w:sz="4" w:space="0" w:color="auto"/>
            </w:tcBorders>
            <w:shd w:val="clear" w:color="auto" w:fill="auto"/>
            <w:noWrap/>
            <w:vAlign w:val="center"/>
            <w:hideMark/>
          </w:tcPr>
          <w:p w14:paraId="53C2283F" w14:textId="010605C0"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Aviso de convocatoria para proceso de licitación pública con nombre: " lp-01-amv-2022" para el proyecto “concreteado hidráulico de tramo de calle, desde lotificación el tablón, hacia San Antonio Jiboa, municipio de Verapaz, departamento de San Vicente”</w:t>
            </w:r>
          </w:p>
        </w:tc>
        <w:tc>
          <w:tcPr>
            <w:tcW w:w="1242" w:type="dxa"/>
            <w:tcBorders>
              <w:top w:val="nil"/>
              <w:left w:val="nil"/>
              <w:bottom w:val="single" w:sz="4" w:space="0" w:color="auto"/>
              <w:right w:val="single" w:sz="4" w:space="0" w:color="auto"/>
            </w:tcBorders>
            <w:shd w:val="clear" w:color="auto" w:fill="auto"/>
            <w:noWrap/>
            <w:vAlign w:val="center"/>
            <w:hideMark/>
          </w:tcPr>
          <w:p w14:paraId="5A8EC8D5"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$275.43</w:t>
            </w:r>
          </w:p>
        </w:tc>
      </w:tr>
      <w:tr w:rsidR="00A42BED" w:rsidRPr="00A42BED" w14:paraId="4AEBA805"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02B958"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16/8/2022</w:t>
            </w:r>
          </w:p>
        </w:tc>
        <w:tc>
          <w:tcPr>
            <w:tcW w:w="2894" w:type="dxa"/>
            <w:tcBorders>
              <w:top w:val="nil"/>
              <w:left w:val="nil"/>
              <w:bottom w:val="single" w:sz="4" w:space="0" w:color="auto"/>
              <w:right w:val="single" w:sz="4" w:space="0" w:color="auto"/>
            </w:tcBorders>
            <w:shd w:val="clear" w:color="auto" w:fill="auto"/>
            <w:noWrap/>
            <w:vAlign w:val="center"/>
            <w:hideMark/>
          </w:tcPr>
          <w:p w14:paraId="638D4E77" w14:textId="5899144B"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Dirección General de Tesorería </w:t>
            </w:r>
          </w:p>
        </w:tc>
        <w:tc>
          <w:tcPr>
            <w:tcW w:w="3421" w:type="dxa"/>
            <w:tcBorders>
              <w:top w:val="nil"/>
              <w:left w:val="nil"/>
              <w:bottom w:val="single" w:sz="4" w:space="0" w:color="auto"/>
              <w:right w:val="single" w:sz="4" w:space="0" w:color="auto"/>
            </w:tcBorders>
            <w:shd w:val="clear" w:color="auto" w:fill="auto"/>
            <w:noWrap/>
            <w:vAlign w:val="center"/>
            <w:hideMark/>
          </w:tcPr>
          <w:p w14:paraId="3F0821D8" w14:textId="77777777"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En concepto por compra de especies municipales (50 carnet de menores) a razón de $0.090 cada uno.</w:t>
            </w:r>
          </w:p>
        </w:tc>
        <w:tc>
          <w:tcPr>
            <w:tcW w:w="1242" w:type="dxa"/>
            <w:tcBorders>
              <w:top w:val="nil"/>
              <w:left w:val="nil"/>
              <w:bottom w:val="single" w:sz="4" w:space="0" w:color="auto"/>
              <w:right w:val="single" w:sz="4" w:space="0" w:color="auto"/>
            </w:tcBorders>
            <w:shd w:val="clear" w:color="auto" w:fill="auto"/>
            <w:noWrap/>
            <w:vAlign w:val="center"/>
            <w:hideMark/>
          </w:tcPr>
          <w:p w14:paraId="3607238D"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$4.50</w:t>
            </w:r>
          </w:p>
        </w:tc>
      </w:tr>
      <w:tr w:rsidR="00A42BED" w:rsidRPr="00A42BED" w14:paraId="01AC885C"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D99B2D0"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19/8/2022</w:t>
            </w:r>
          </w:p>
        </w:tc>
        <w:tc>
          <w:tcPr>
            <w:tcW w:w="2894" w:type="dxa"/>
            <w:tcBorders>
              <w:top w:val="nil"/>
              <w:left w:val="nil"/>
              <w:bottom w:val="single" w:sz="4" w:space="0" w:color="auto"/>
              <w:right w:val="single" w:sz="4" w:space="0" w:color="auto"/>
            </w:tcBorders>
            <w:shd w:val="clear" w:color="auto" w:fill="auto"/>
            <w:noWrap/>
            <w:vAlign w:val="center"/>
            <w:hideMark/>
          </w:tcPr>
          <w:p w14:paraId="1C6DBE17"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DUTRIZ HERMANOS S.A. DE C.V.</w:t>
            </w:r>
          </w:p>
        </w:tc>
        <w:tc>
          <w:tcPr>
            <w:tcW w:w="3421" w:type="dxa"/>
            <w:tcBorders>
              <w:top w:val="nil"/>
              <w:left w:val="nil"/>
              <w:bottom w:val="single" w:sz="4" w:space="0" w:color="auto"/>
              <w:right w:val="single" w:sz="4" w:space="0" w:color="auto"/>
            </w:tcBorders>
            <w:shd w:val="clear" w:color="auto" w:fill="auto"/>
            <w:noWrap/>
            <w:vAlign w:val="center"/>
            <w:hideMark/>
          </w:tcPr>
          <w:p w14:paraId="39223ABE" w14:textId="1B90045C"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Fe de errata para proceso de licitación pública con nombre: " lp-01-amv-2022" para el proyecto “concreteado hidráulico de tramo de calle, desde lotificación el </w:t>
            </w:r>
            <w:r w:rsidRPr="00A42BED">
              <w:rPr>
                <w:rFonts w:ascii="Times New Roman" w:eastAsia="Times New Roman" w:hAnsi="Times New Roman" w:cs="Times New Roman"/>
                <w:sz w:val="24"/>
                <w:szCs w:val="24"/>
                <w:lang w:eastAsia="es-SV"/>
              </w:rPr>
              <w:lastRenderedPageBreak/>
              <w:t>tablón, hacia San Antonio Jiboa, municipio de Verapaz, departamento de San Vicente</w:t>
            </w:r>
          </w:p>
        </w:tc>
        <w:tc>
          <w:tcPr>
            <w:tcW w:w="1242" w:type="dxa"/>
            <w:tcBorders>
              <w:top w:val="nil"/>
              <w:left w:val="nil"/>
              <w:bottom w:val="single" w:sz="4" w:space="0" w:color="auto"/>
              <w:right w:val="single" w:sz="4" w:space="0" w:color="auto"/>
            </w:tcBorders>
            <w:shd w:val="clear" w:color="auto" w:fill="auto"/>
            <w:noWrap/>
            <w:vAlign w:val="center"/>
            <w:hideMark/>
          </w:tcPr>
          <w:p w14:paraId="71346250"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lastRenderedPageBreak/>
              <w:t>$211.88</w:t>
            </w:r>
          </w:p>
        </w:tc>
      </w:tr>
      <w:tr w:rsidR="00A42BED" w:rsidRPr="00A42BED" w14:paraId="3464E903"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2F7D71C"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lastRenderedPageBreak/>
              <w:t>22/8/2022</w:t>
            </w:r>
          </w:p>
        </w:tc>
        <w:tc>
          <w:tcPr>
            <w:tcW w:w="2894" w:type="dxa"/>
            <w:tcBorders>
              <w:top w:val="nil"/>
              <w:left w:val="nil"/>
              <w:bottom w:val="single" w:sz="4" w:space="0" w:color="auto"/>
              <w:right w:val="single" w:sz="4" w:space="0" w:color="auto"/>
            </w:tcBorders>
            <w:shd w:val="clear" w:color="auto" w:fill="auto"/>
            <w:noWrap/>
            <w:vAlign w:val="center"/>
            <w:hideMark/>
          </w:tcPr>
          <w:p w14:paraId="09043507"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MAPFRE SEGUROS EL SALVADOR, S.A</w:t>
            </w:r>
          </w:p>
        </w:tc>
        <w:tc>
          <w:tcPr>
            <w:tcW w:w="3421" w:type="dxa"/>
            <w:tcBorders>
              <w:top w:val="nil"/>
              <w:left w:val="nil"/>
              <w:bottom w:val="single" w:sz="4" w:space="0" w:color="auto"/>
              <w:right w:val="single" w:sz="4" w:space="0" w:color="auto"/>
            </w:tcBorders>
            <w:shd w:val="clear" w:color="auto" w:fill="auto"/>
            <w:noWrap/>
            <w:vAlign w:val="center"/>
            <w:hideMark/>
          </w:tcPr>
          <w:p w14:paraId="01730E96" w14:textId="735ECBF3"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En concepto de pago de deducible siniestro DP-2022-1166-1, vehículo marca Toyota Hiace color blanco, año 2021 placas N17-917, a razón de reparación del vehículo por choque en la entrada de Verapaz, provocada por falla mecánica de la unidad, el conductor responsable Jaime Alexander Artiaga.  </w:t>
            </w:r>
          </w:p>
        </w:tc>
        <w:tc>
          <w:tcPr>
            <w:tcW w:w="1242" w:type="dxa"/>
            <w:tcBorders>
              <w:top w:val="nil"/>
              <w:left w:val="nil"/>
              <w:bottom w:val="single" w:sz="4" w:space="0" w:color="auto"/>
              <w:right w:val="single" w:sz="4" w:space="0" w:color="auto"/>
            </w:tcBorders>
            <w:shd w:val="clear" w:color="auto" w:fill="auto"/>
            <w:noWrap/>
            <w:vAlign w:val="center"/>
            <w:hideMark/>
          </w:tcPr>
          <w:p w14:paraId="36033715"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$1,886.93</w:t>
            </w:r>
          </w:p>
        </w:tc>
      </w:tr>
      <w:tr w:rsidR="00A42BED" w:rsidRPr="00A42BED" w14:paraId="4D65C85B"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4BE8DD"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23/8/2022</w:t>
            </w:r>
          </w:p>
        </w:tc>
        <w:tc>
          <w:tcPr>
            <w:tcW w:w="2894" w:type="dxa"/>
            <w:tcBorders>
              <w:top w:val="nil"/>
              <w:left w:val="nil"/>
              <w:bottom w:val="single" w:sz="4" w:space="0" w:color="auto"/>
              <w:right w:val="single" w:sz="4" w:space="0" w:color="auto"/>
            </w:tcBorders>
            <w:shd w:val="clear" w:color="auto" w:fill="auto"/>
            <w:noWrap/>
            <w:vAlign w:val="center"/>
            <w:hideMark/>
          </w:tcPr>
          <w:p w14:paraId="613138C8"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DEL SUR S. A. C.V.</w:t>
            </w:r>
          </w:p>
        </w:tc>
        <w:tc>
          <w:tcPr>
            <w:tcW w:w="3421" w:type="dxa"/>
            <w:tcBorders>
              <w:top w:val="nil"/>
              <w:left w:val="nil"/>
              <w:bottom w:val="single" w:sz="4" w:space="0" w:color="auto"/>
              <w:right w:val="single" w:sz="4" w:space="0" w:color="auto"/>
            </w:tcBorders>
            <w:shd w:val="clear" w:color="auto" w:fill="auto"/>
            <w:noWrap/>
            <w:vAlign w:val="center"/>
            <w:hideMark/>
          </w:tcPr>
          <w:p w14:paraId="385C29F9" w14:textId="77777777"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Prueba de parámetros eléctricos y factor de potencia de 7 lámparas de mercurio de 175 watts, 2 lámparas led de 60 watts y 5 focos led de 80 watts. </w:t>
            </w:r>
          </w:p>
        </w:tc>
        <w:tc>
          <w:tcPr>
            <w:tcW w:w="1242" w:type="dxa"/>
            <w:tcBorders>
              <w:top w:val="nil"/>
              <w:left w:val="nil"/>
              <w:bottom w:val="single" w:sz="4" w:space="0" w:color="auto"/>
              <w:right w:val="single" w:sz="4" w:space="0" w:color="auto"/>
            </w:tcBorders>
            <w:shd w:val="clear" w:color="auto" w:fill="auto"/>
            <w:noWrap/>
            <w:vAlign w:val="center"/>
            <w:hideMark/>
          </w:tcPr>
          <w:p w14:paraId="42C2FCB7"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$79.10</w:t>
            </w:r>
          </w:p>
        </w:tc>
      </w:tr>
      <w:tr w:rsidR="00A42BED" w:rsidRPr="00A42BED" w14:paraId="73AF2BD3"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4C416A9"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25/8/2022</w:t>
            </w:r>
          </w:p>
        </w:tc>
        <w:tc>
          <w:tcPr>
            <w:tcW w:w="2894" w:type="dxa"/>
            <w:tcBorders>
              <w:top w:val="nil"/>
              <w:left w:val="nil"/>
              <w:bottom w:val="single" w:sz="4" w:space="0" w:color="auto"/>
              <w:right w:val="single" w:sz="4" w:space="0" w:color="auto"/>
            </w:tcBorders>
            <w:shd w:val="clear" w:color="auto" w:fill="auto"/>
            <w:noWrap/>
            <w:vAlign w:val="center"/>
            <w:hideMark/>
          </w:tcPr>
          <w:p w14:paraId="01A635CD" w14:textId="2095CB58"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José Narciso Domínguez Ramírez </w:t>
            </w:r>
          </w:p>
        </w:tc>
        <w:tc>
          <w:tcPr>
            <w:tcW w:w="3421" w:type="dxa"/>
            <w:tcBorders>
              <w:top w:val="nil"/>
              <w:left w:val="nil"/>
              <w:bottom w:val="single" w:sz="4" w:space="0" w:color="auto"/>
              <w:right w:val="single" w:sz="4" w:space="0" w:color="auto"/>
            </w:tcBorders>
            <w:shd w:val="clear" w:color="auto" w:fill="auto"/>
            <w:noWrap/>
            <w:vAlign w:val="center"/>
            <w:hideMark/>
          </w:tcPr>
          <w:p w14:paraId="606ABC3B" w14:textId="42FEC9FF"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En concepto de pago por servicios de transporte de un viaje en autobús a razón de $166.67; desde Verapaz hacia Princess One ubicado en la costa del sol y viceversa; con empleados administrativos, operativos y miembros del concejo de la alcaldía Municipal de Verapaz, el día 26 de agosto del corriente con motivo de la celebración del día del empleado municipal.</w:t>
            </w:r>
          </w:p>
        </w:tc>
        <w:tc>
          <w:tcPr>
            <w:tcW w:w="1242" w:type="dxa"/>
            <w:tcBorders>
              <w:top w:val="nil"/>
              <w:left w:val="nil"/>
              <w:bottom w:val="single" w:sz="4" w:space="0" w:color="auto"/>
              <w:right w:val="single" w:sz="4" w:space="0" w:color="auto"/>
            </w:tcBorders>
            <w:shd w:val="clear" w:color="auto" w:fill="auto"/>
            <w:noWrap/>
            <w:vAlign w:val="center"/>
            <w:hideMark/>
          </w:tcPr>
          <w:p w14:paraId="79C41D91"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$166.67</w:t>
            </w:r>
          </w:p>
        </w:tc>
      </w:tr>
      <w:tr w:rsidR="00A42BED" w:rsidRPr="00A42BED" w14:paraId="38B92248"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2312A13"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30/8/2022</w:t>
            </w:r>
          </w:p>
        </w:tc>
        <w:tc>
          <w:tcPr>
            <w:tcW w:w="2894" w:type="dxa"/>
            <w:tcBorders>
              <w:top w:val="nil"/>
              <w:left w:val="nil"/>
              <w:bottom w:val="single" w:sz="4" w:space="0" w:color="auto"/>
              <w:right w:val="single" w:sz="4" w:space="0" w:color="auto"/>
            </w:tcBorders>
            <w:shd w:val="clear" w:color="auto" w:fill="auto"/>
            <w:noWrap/>
            <w:vAlign w:val="center"/>
            <w:hideMark/>
          </w:tcPr>
          <w:p w14:paraId="5327EE72"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CTE S.A. DE C.V.</w:t>
            </w:r>
          </w:p>
        </w:tc>
        <w:tc>
          <w:tcPr>
            <w:tcW w:w="3421" w:type="dxa"/>
            <w:tcBorders>
              <w:top w:val="nil"/>
              <w:left w:val="nil"/>
              <w:bottom w:val="single" w:sz="4" w:space="0" w:color="auto"/>
              <w:right w:val="single" w:sz="4" w:space="0" w:color="auto"/>
            </w:tcBorders>
            <w:shd w:val="clear" w:color="auto" w:fill="auto"/>
            <w:noWrap/>
            <w:vAlign w:val="center"/>
            <w:hideMark/>
          </w:tcPr>
          <w:p w14:paraId="3DF3798F" w14:textId="77777777"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Contratación de internet por 10mg para monitoreo de cámaras, las cuales fueron instaladas en el parque municipal de Verapaz en el área de los baños.</w:t>
            </w:r>
          </w:p>
        </w:tc>
        <w:tc>
          <w:tcPr>
            <w:tcW w:w="1242" w:type="dxa"/>
            <w:tcBorders>
              <w:top w:val="nil"/>
              <w:left w:val="nil"/>
              <w:bottom w:val="single" w:sz="4" w:space="0" w:color="auto"/>
              <w:right w:val="single" w:sz="4" w:space="0" w:color="auto"/>
            </w:tcBorders>
            <w:shd w:val="clear" w:color="auto" w:fill="auto"/>
            <w:noWrap/>
            <w:vAlign w:val="center"/>
            <w:hideMark/>
          </w:tcPr>
          <w:p w14:paraId="408B3D3D"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$25.85</w:t>
            </w:r>
          </w:p>
        </w:tc>
      </w:tr>
      <w:tr w:rsidR="00A42BED" w:rsidRPr="00A42BED" w14:paraId="0A3E98E7"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3164E4D2"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31/8/2022</w:t>
            </w:r>
          </w:p>
        </w:tc>
        <w:tc>
          <w:tcPr>
            <w:tcW w:w="2894" w:type="dxa"/>
            <w:tcBorders>
              <w:top w:val="nil"/>
              <w:left w:val="nil"/>
              <w:bottom w:val="single" w:sz="4" w:space="0" w:color="auto"/>
              <w:right w:val="single" w:sz="4" w:space="0" w:color="auto"/>
            </w:tcBorders>
            <w:shd w:val="clear" w:color="auto" w:fill="auto"/>
            <w:hideMark/>
          </w:tcPr>
          <w:p w14:paraId="06AB1CC4" w14:textId="6C932282"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María Dolores Aguilar Rivas </w:t>
            </w:r>
          </w:p>
        </w:tc>
        <w:tc>
          <w:tcPr>
            <w:tcW w:w="3421" w:type="dxa"/>
            <w:tcBorders>
              <w:top w:val="nil"/>
              <w:left w:val="nil"/>
              <w:bottom w:val="single" w:sz="4" w:space="0" w:color="auto"/>
              <w:right w:val="single" w:sz="4" w:space="0" w:color="auto"/>
            </w:tcBorders>
            <w:shd w:val="clear" w:color="auto" w:fill="auto"/>
            <w:noWrap/>
            <w:hideMark/>
          </w:tcPr>
          <w:p w14:paraId="6D7B41D3" w14:textId="43982151"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w:t>
            </w:r>
            <w:r>
              <w:rPr>
                <w:rFonts w:ascii="Times New Roman" w:eastAsia="Times New Roman" w:hAnsi="Times New Roman" w:cs="Times New Roman"/>
                <w:sz w:val="24"/>
                <w:szCs w:val="24"/>
                <w:lang w:eastAsia="es-SV"/>
              </w:rPr>
              <w:t>a</w:t>
            </w:r>
            <w:r w:rsidRPr="00A42BED">
              <w:rPr>
                <w:rFonts w:ascii="Times New Roman" w:eastAsia="Times New Roman" w:hAnsi="Times New Roman" w:cs="Times New Roman"/>
                <w:sz w:val="24"/>
                <w:szCs w:val="24"/>
                <w:lang w:eastAsia="es-SV"/>
              </w:rPr>
              <w:t xml:space="preserve">gosto del corriente. </w:t>
            </w:r>
          </w:p>
        </w:tc>
        <w:tc>
          <w:tcPr>
            <w:tcW w:w="1242" w:type="dxa"/>
            <w:tcBorders>
              <w:top w:val="nil"/>
              <w:left w:val="nil"/>
              <w:bottom w:val="single" w:sz="4" w:space="0" w:color="auto"/>
              <w:right w:val="single" w:sz="4" w:space="0" w:color="auto"/>
            </w:tcBorders>
            <w:shd w:val="clear" w:color="auto" w:fill="auto"/>
            <w:noWrap/>
            <w:vAlign w:val="center"/>
            <w:hideMark/>
          </w:tcPr>
          <w:p w14:paraId="2C992574"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$222.00</w:t>
            </w:r>
          </w:p>
        </w:tc>
      </w:tr>
      <w:tr w:rsidR="00A42BED" w:rsidRPr="00A42BED" w14:paraId="62F66273"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E7C8D84"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31/8/2022</w:t>
            </w:r>
          </w:p>
        </w:tc>
        <w:tc>
          <w:tcPr>
            <w:tcW w:w="2894" w:type="dxa"/>
            <w:tcBorders>
              <w:top w:val="nil"/>
              <w:left w:val="nil"/>
              <w:bottom w:val="single" w:sz="4" w:space="0" w:color="auto"/>
              <w:right w:val="single" w:sz="4" w:space="0" w:color="auto"/>
            </w:tcBorders>
            <w:shd w:val="clear" w:color="auto" w:fill="auto"/>
            <w:hideMark/>
          </w:tcPr>
          <w:p w14:paraId="2B4DD240"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Elba Victoria Portillo de González </w:t>
            </w:r>
          </w:p>
        </w:tc>
        <w:tc>
          <w:tcPr>
            <w:tcW w:w="3421" w:type="dxa"/>
            <w:tcBorders>
              <w:top w:val="nil"/>
              <w:left w:val="nil"/>
              <w:bottom w:val="single" w:sz="4" w:space="0" w:color="auto"/>
              <w:right w:val="single" w:sz="4" w:space="0" w:color="auto"/>
            </w:tcBorders>
            <w:shd w:val="clear" w:color="auto" w:fill="auto"/>
            <w:noWrap/>
            <w:hideMark/>
          </w:tcPr>
          <w:p w14:paraId="6387BE29" w14:textId="77777777"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w:t>
            </w:r>
            <w:r w:rsidRPr="00A42BED">
              <w:rPr>
                <w:rFonts w:ascii="Times New Roman" w:eastAsia="Times New Roman" w:hAnsi="Times New Roman" w:cs="Times New Roman"/>
                <w:sz w:val="24"/>
                <w:szCs w:val="24"/>
                <w:lang w:eastAsia="es-SV"/>
              </w:rPr>
              <w:lastRenderedPageBreak/>
              <w:t xml:space="preserve">jurisdicción; el cual es utilizado para el funcionamiento de la policía nacional civil (Unidad Rural); durante el mes de agosto de 2022. </w:t>
            </w:r>
          </w:p>
        </w:tc>
        <w:tc>
          <w:tcPr>
            <w:tcW w:w="1242" w:type="dxa"/>
            <w:tcBorders>
              <w:top w:val="nil"/>
              <w:left w:val="nil"/>
              <w:bottom w:val="single" w:sz="4" w:space="0" w:color="auto"/>
              <w:right w:val="single" w:sz="4" w:space="0" w:color="auto"/>
            </w:tcBorders>
            <w:shd w:val="clear" w:color="auto" w:fill="auto"/>
            <w:noWrap/>
            <w:vAlign w:val="center"/>
            <w:hideMark/>
          </w:tcPr>
          <w:p w14:paraId="69970DB9"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lastRenderedPageBreak/>
              <w:t>$175.00</w:t>
            </w:r>
          </w:p>
        </w:tc>
      </w:tr>
      <w:tr w:rsidR="00A42BED" w:rsidRPr="00A42BED" w14:paraId="26D15124" w14:textId="77777777" w:rsidTr="00A42BE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212BB35D"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lastRenderedPageBreak/>
              <w:t>31/8/2022</w:t>
            </w:r>
          </w:p>
        </w:tc>
        <w:tc>
          <w:tcPr>
            <w:tcW w:w="2894" w:type="dxa"/>
            <w:tcBorders>
              <w:top w:val="nil"/>
              <w:left w:val="nil"/>
              <w:bottom w:val="single" w:sz="4" w:space="0" w:color="auto"/>
              <w:right w:val="single" w:sz="4" w:space="0" w:color="auto"/>
            </w:tcBorders>
            <w:shd w:val="clear" w:color="auto" w:fill="auto"/>
            <w:hideMark/>
          </w:tcPr>
          <w:p w14:paraId="248CCB9B"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DELSUR S.A DE C.V.</w:t>
            </w:r>
          </w:p>
        </w:tc>
        <w:tc>
          <w:tcPr>
            <w:tcW w:w="3421" w:type="dxa"/>
            <w:tcBorders>
              <w:top w:val="nil"/>
              <w:left w:val="nil"/>
              <w:bottom w:val="single" w:sz="4" w:space="0" w:color="auto"/>
              <w:right w:val="single" w:sz="4" w:space="0" w:color="auto"/>
            </w:tcBorders>
            <w:shd w:val="clear" w:color="auto" w:fill="auto"/>
            <w:noWrap/>
            <w:hideMark/>
          </w:tcPr>
          <w:p w14:paraId="486BC476" w14:textId="73A6D999" w:rsidR="00A42BED" w:rsidRPr="00A42BED" w:rsidRDefault="00A42BED" w:rsidP="00A42BED">
            <w:pPr>
              <w:spacing w:after="0" w:line="240" w:lineRule="auto"/>
              <w:jc w:val="both"/>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Pago de energía eléctrica correspondiente al mes de agosto de 2022</w:t>
            </w:r>
          </w:p>
        </w:tc>
        <w:tc>
          <w:tcPr>
            <w:tcW w:w="1242" w:type="dxa"/>
            <w:tcBorders>
              <w:top w:val="nil"/>
              <w:left w:val="nil"/>
              <w:bottom w:val="single" w:sz="4" w:space="0" w:color="auto"/>
              <w:right w:val="single" w:sz="4" w:space="0" w:color="auto"/>
            </w:tcBorders>
            <w:shd w:val="clear" w:color="auto" w:fill="auto"/>
            <w:noWrap/>
            <w:vAlign w:val="center"/>
            <w:hideMark/>
          </w:tcPr>
          <w:p w14:paraId="695CC3D2" w14:textId="77777777" w:rsidR="00A42BED" w:rsidRPr="00A42BED" w:rsidRDefault="00A42BED" w:rsidP="00A42BED">
            <w:pPr>
              <w:spacing w:after="0" w:line="240" w:lineRule="auto"/>
              <w:rPr>
                <w:rFonts w:ascii="Times New Roman" w:eastAsia="Times New Roman" w:hAnsi="Times New Roman" w:cs="Times New Roman"/>
                <w:sz w:val="24"/>
                <w:szCs w:val="24"/>
                <w:lang w:eastAsia="es-SV"/>
              </w:rPr>
            </w:pPr>
            <w:r w:rsidRPr="00A42BED">
              <w:rPr>
                <w:rFonts w:ascii="Times New Roman" w:eastAsia="Times New Roman" w:hAnsi="Times New Roman" w:cs="Times New Roman"/>
                <w:sz w:val="24"/>
                <w:szCs w:val="24"/>
                <w:lang w:eastAsia="es-SV"/>
              </w:rPr>
              <w:t>$3,802.18</w:t>
            </w:r>
          </w:p>
        </w:tc>
      </w:tr>
    </w:tbl>
    <w:p w14:paraId="4A6D9723" w14:textId="77777777" w:rsidR="008C0CA2" w:rsidRDefault="008C0CA2" w:rsidP="002D7346">
      <w:pPr>
        <w:pStyle w:val="Textoindependiente2"/>
        <w:spacing w:after="0" w:line="240" w:lineRule="auto"/>
        <w:jc w:val="both"/>
        <w:rPr>
          <w:sz w:val="24"/>
          <w:szCs w:val="24"/>
        </w:rPr>
      </w:pPr>
    </w:p>
    <w:p w14:paraId="2E53B983" w14:textId="77777777" w:rsidR="00A42BED" w:rsidRPr="00D03F59" w:rsidRDefault="00A42BED">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2E0C1E22" w14:textId="62AF7961"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21ECC11D" w14:textId="7CF1C22D" w:rsidR="008C0CA2" w:rsidRPr="00D03F59" w:rsidRDefault="008C0CA2">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F071E9">
        <w:rPr>
          <w:rFonts w:ascii="Times New Roman" w:hAnsi="Times New Roman" w:cs="Times New Roman"/>
          <w:sz w:val="24"/>
          <w:szCs w:val="24"/>
        </w:rPr>
        <w:t xml:space="preserve">$2,455.87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agosto</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549"/>
        <w:gridCol w:w="2557"/>
        <w:gridCol w:w="3613"/>
        <w:gridCol w:w="1109"/>
      </w:tblGrid>
      <w:tr w:rsidR="00F071E9" w:rsidRPr="00F071E9" w14:paraId="714E4C9D" w14:textId="77777777" w:rsidTr="00DD425A">
        <w:trPr>
          <w:trHeight w:val="315"/>
        </w:trPr>
        <w:tc>
          <w:tcPr>
            <w:tcW w:w="1549"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8D1AE74" w14:textId="77777777" w:rsidR="00F071E9" w:rsidRPr="00F071E9" w:rsidRDefault="00F071E9" w:rsidP="00F071E9">
            <w:pPr>
              <w:spacing w:after="0" w:line="240" w:lineRule="auto"/>
              <w:jc w:val="center"/>
              <w:rPr>
                <w:rFonts w:ascii="Times New Roman" w:eastAsia="Times New Roman" w:hAnsi="Times New Roman" w:cs="Times New Roman"/>
                <w:b/>
                <w:bCs/>
                <w:color w:val="000000"/>
                <w:sz w:val="24"/>
                <w:szCs w:val="24"/>
                <w:lang w:eastAsia="es-SV"/>
              </w:rPr>
            </w:pPr>
            <w:r w:rsidRPr="00F071E9">
              <w:rPr>
                <w:rFonts w:ascii="Times New Roman" w:eastAsia="Times New Roman" w:hAnsi="Times New Roman" w:cs="Times New Roman"/>
                <w:b/>
                <w:bCs/>
                <w:color w:val="000000"/>
                <w:sz w:val="24"/>
                <w:szCs w:val="24"/>
                <w:lang w:eastAsia="es-SV"/>
              </w:rPr>
              <w:t>FECHA</w:t>
            </w:r>
          </w:p>
        </w:tc>
        <w:tc>
          <w:tcPr>
            <w:tcW w:w="2557" w:type="dxa"/>
            <w:tcBorders>
              <w:top w:val="single" w:sz="4" w:space="0" w:color="auto"/>
              <w:left w:val="nil"/>
              <w:bottom w:val="single" w:sz="4" w:space="0" w:color="auto"/>
              <w:right w:val="single" w:sz="4" w:space="0" w:color="auto"/>
            </w:tcBorders>
            <w:shd w:val="clear" w:color="000000" w:fill="C5E0B3"/>
            <w:vAlign w:val="center"/>
            <w:hideMark/>
          </w:tcPr>
          <w:p w14:paraId="3F1E5A01" w14:textId="77777777" w:rsidR="00F071E9" w:rsidRPr="00F071E9" w:rsidRDefault="00F071E9" w:rsidP="00F071E9">
            <w:pPr>
              <w:spacing w:after="0" w:line="240" w:lineRule="auto"/>
              <w:rPr>
                <w:rFonts w:ascii="Times New Roman" w:eastAsia="Times New Roman" w:hAnsi="Times New Roman" w:cs="Times New Roman"/>
                <w:b/>
                <w:bCs/>
                <w:color w:val="000000"/>
                <w:sz w:val="24"/>
                <w:szCs w:val="24"/>
                <w:lang w:eastAsia="es-SV"/>
              </w:rPr>
            </w:pPr>
            <w:r w:rsidRPr="00F071E9">
              <w:rPr>
                <w:rFonts w:ascii="Times New Roman" w:eastAsia="Times New Roman" w:hAnsi="Times New Roman" w:cs="Times New Roman"/>
                <w:b/>
                <w:bCs/>
                <w:color w:val="000000"/>
                <w:sz w:val="24"/>
                <w:szCs w:val="24"/>
                <w:lang w:eastAsia="es-SV"/>
              </w:rPr>
              <w:t>NOMBRE PROVEEDOR</w:t>
            </w:r>
          </w:p>
        </w:tc>
        <w:tc>
          <w:tcPr>
            <w:tcW w:w="3613" w:type="dxa"/>
            <w:tcBorders>
              <w:top w:val="single" w:sz="4" w:space="0" w:color="auto"/>
              <w:left w:val="nil"/>
              <w:bottom w:val="single" w:sz="4" w:space="0" w:color="auto"/>
              <w:right w:val="single" w:sz="4" w:space="0" w:color="auto"/>
            </w:tcBorders>
            <w:shd w:val="clear" w:color="000000" w:fill="C5E0B3"/>
            <w:vAlign w:val="center"/>
            <w:hideMark/>
          </w:tcPr>
          <w:p w14:paraId="0A6FA53E" w14:textId="77777777" w:rsidR="00F071E9" w:rsidRPr="00F071E9" w:rsidRDefault="00F071E9" w:rsidP="00F071E9">
            <w:pPr>
              <w:spacing w:after="0" w:line="240" w:lineRule="auto"/>
              <w:jc w:val="center"/>
              <w:rPr>
                <w:rFonts w:ascii="Times New Roman" w:eastAsia="Times New Roman" w:hAnsi="Times New Roman" w:cs="Times New Roman"/>
                <w:b/>
                <w:bCs/>
                <w:color w:val="000000"/>
                <w:sz w:val="24"/>
                <w:szCs w:val="24"/>
                <w:lang w:eastAsia="es-SV"/>
              </w:rPr>
            </w:pPr>
            <w:r w:rsidRPr="00F071E9">
              <w:rPr>
                <w:rFonts w:ascii="Times New Roman" w:eastAsia="Times New Roman" w:hAnsi="Times New Roman" w:cs="Times New Roman"/>
                <w:b/>
                <w:bCs/>
                <w:color w:val="000000"/>
                <w:sz w:val="24"/>
                <w:szCs w:val="24"/>
                <w:lang w:eastAsia="es-SV"/>
              </w:rPr>
              <w:t>DESCRIPCIÓN</w:t>
            </w:r>
          </w:p>
        </w:tc>
        <w:tc>
          <w:tcPr>
            <w:tcW w:w="1109" w:type="dxa"/>
            <w:tcBorders>
              <w:top w:val="single" w:sz="4" w:space="0" w:color="auto"/>
              <w:left w:val="nil"/>
              <w:bottom w:val="single" w:sz="4" w:space="0" w:color="auto"/>
              <w:right w:val="single" w:sz="4" w:space="0" w:color="auto"/>
            </w:tcBorders>
            <w:shd w:val="clear" w:color="000000" w:fill="C5E0B3"/>
            <w:vAlign w:val="center"/>
            <w:hideMark/>
          </w:tcPr>
          <w:p w14:paraId="7822FCEF" w14:textId="77777777" w:rsidR="00F071E9" w:rsidRPr="00F071E9" w:rsidRDefault="00F071E9" w:rsidP="00F071E9">
            <w:pPr>
              <w:spacing w:after="0" w:line="240" w:lineRule="auto"/>
              <w:jc w:val="center"/>
              <w:rPr>
                <w:rFonts w:ascii="Times New Roman" w:eastAsia="Times New Roman" w:hAnsi="Times New Roman" w:cs="Times New Roman"/>
                <w:b/>
                <w:bCs/>
                <w:color w:val="000000"/>
                <w:sz w:val="24"/>
                <w:szCs w:val="24"/>
                <w:lang w:eastAsia="es-SV"/>
              </w:rPr>
            </w:pPr>
            <w:r w:rsidRPr="00F071E9">
              <w:rPr>
                <w:rFonts w:ascii="Times New Roman" w:eastAsia="Times New Roman" w:hAnsi="Times New Roman" w:cs="Times New Roman"/>
                <w:b/>
                <w:bCs/>
                <w:color w:val="000000"/>
                <w:sz w:val="24"/>
                <w:szCs w:val="24"/>
                <w:lang w:eastAsia="es-SV"/>
              </w:rPr>
              <w:t>MONTO</w:t>
            </w:r>
          </w:p>
        </w:tc>
      </w:tr>
      <w:tr w:rsidR="00F071E9" w:rsidRPr="00F071E9" w14:paraId="64CC4C40"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63DE2389"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10/8/2022</w:t>
            </w:r>
          </w:p>
        </w:tc>
        <w:tc>
          <w:tcPr>
            <w:tcW w:w="2557" w:type="dxa"/>
            <w:tcBorders>
              <w:top w:val="nil"/>
              <w:left w:val="nil"/>
              <w:bottom w:val="single" w:sz="4" w:space="0" w:color="auto"/>
              <w:right w:val="single" w:sz="4" w:space="0" w:color="auto"/>
            </w:tcBorders>
            <w:shd w:val="clear" w:color="auto" w:fill="auto"/>
            <w:noWrap/>
            <w:vAlign w:val="center"/>
            <w:hideMark/>
          </w:tcPr>
          <w:p w14:paraId="5C062C63" w14:textId="001DAABD"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F071E9">
              <w:rPr>
                <w:rFonts w:ascii="Times New Roman" w:eastAsia="Times New Roman" w:hAnsi="Times New Roman" w:cs="Times New Roman"/>
                <w:sz w:val="24"/>
                <w:szCs w:val="24"/>
                <w:lang w:eastAsia="es-SV"/>
              </w:rPr>
              <w:t>e Sorto</w:t>
            </w:r>
          </w:p>
        </w:tc>
        <w:tc>
          <w:tcPr>
            <w:tcW w:w="3613" w:type="dxa"/>
            <w:tcBorders>
              <w:top w:val="nil"/>
              <w:left w:val="nil"/>
              <w:bottom w:val="single" w:sz="4" w:space="0" w:color="auto"/>
              <w:right w:val="single" w:sz="4" w:space="0" w:color="auto"/>
            </w:tcBorders>
            <w:shd w:val="clear" w:color="auto" w:fill="auto"/>
            <w:noWrap/>
            <w:vAlign w:val="center"/>
            <w:hideMark/>
          </w:tcPr>
          <w:p w14:paraId="73E1C833" w14:textId="5DDB7869"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Suministro de diésel para vehículo nacional kia modelo k-3000 placa n-8827, el cual es propiedad de la alcaldía municipal de Verapaz y es utilizado para misiones oficiales </w:t>
            </w:r>
          </w:p>
        </w:tc>
        <w:tc>
          <w:tcPr>
            <w:tcW w:w="1109" w:type="dxa"/>
            <w:tcBorders>
              <w:top w:val="nil"/>
              <w:left w:val="nil"/>
              <w:bottom w:val="single" w:sz="4" w:space="0" w:color="auto"/>
              <w:right w:val="single" w:sz="4" w:space="0" w:color="auto"/>
            </w:tcBorders>
            <w:shd w:val="clear" w:color="auto" w:fill="auto"/>
            <w:noWrap/>
            <w:vAlign w:val="center"/>
            <w:hideMark/>
          </w:tcPr>
          <w:p w14:paraId="37CA3E7E"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$52.30</w:t>
            </w:r>
          </w:p>
        </w:tc>
      </w:tr>
      <w:tr w:rsidR="00F071E9" w:rsidRPr="00F071E9" w14:paraId="4D18DBCF"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0C962359"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11/8/2022</w:t>
            </w:r>
          </w:p>
        </w:tc>
        <w:tc>
          <w:tcPr>
            <w:tcW w:w="2557" w:type="dxa"/>
            <w:tcBorders>
              <w:top w:val="nil"/>
              <w:left w:val="nil"/>
              <w:bottom w:val="single" w:sz="4" w:space="0" w:color="auto"/>
              <w:right w:val="single" w:sz="4" w:space="0" w:color="auto"/>
            </w:tcBorders>
            <w:shd w:val="clear" w:color="auto" w:fill="auto"/>
            <w:noWrap/>
            <w:vAlign w:val="center"/>
            <w:hideMark/>
          </w:tcPr>
          <w:p w14:paraId="76D6B69D"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CTE S.A DE CV</w:t>
            </w:r>
          </w:p>
        </w:tc>
        <w:tc>
          <w:tcPr>
            <w:tcW w:w="3613" w:type="dxa"/>
            <w:tcBorders>
              <w:top w:val="nil"/>
              <w:left w:val="nil"/>
              <w:bottom w:val="single" w:sz="4" w:space="0" w:color="auto"/>
              <w:right w:val="single" w:sz="4" w:space="0" w:color="auto"/>
            </w:tcBorders>
            <w:shd w:val="clear" w:color="auto" w:fill="auto"/>
            <w:noWrap/>
            <w:vAlign w:val="center"/>
            <w:hideMark/>
          </w:tcPr>
          <w:p w14:paraId="2628A876" w14:textId="75061DEC"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Por pago de servicios de teléfono a nombre de la municipalidad </w:t>
            </w:r>
          </w:p>
        </w:tc>
        <w:tc>
          <w:tcPr>
            <w:tcW w:w="1109" w:type="dxa"/>
            <w:tcBorders>
              <w:top w:val="nil"/>
              <w:left w:val="nil"/>
              <w:bottom w:val="single" w:sz="4" w:space="0" w:color="auto"/>
              <w:right w:val="single" w:sz="4" w:space="0" w:color="auto"/>
            </w:tcBorders>
            <w:shd w:val="clear" w:color="auto" w:fill="auto"/>
            <w:noWrap/>
            <w:vAlign w:val="center"/>
            <w:hideMark/>
          </w:tcPr>
          <w:p w14:paraId="00D3816D"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$229.00</w:t>
            </w:r>
          </w:p>
        </w:tc>
      </w:tr>
      <w:tr w:rsidR="00F071E9" w:rsidRPr="00F071E9" w14:paraId="742B096F"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4DB56A4B"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16/8/2022</w:t>
            </w:r>
          </w:p>
        </w:tc>
        <w:tc>
          <w:tcPr>
            <w:tcW w:w="2557" w:type="dxa"/>
            <w:tcBorders>
              <w:top w:val="nil"/>
              <w:left w:val="nil"/>
              <w:bottom w:val="single" w:sz="4" w:space="0" w:color="auto"/>
              <w:right w:val="single" w:sz="4" w:space="0" w:color="auto"/>
            </w:tcBorders>
            <w:shd w:val="clear" w:color="auto" w:fill="auto"/>
            <w:noWrap/>
            <w:hideMark/>
          </w:tcPr>
          <w:p w14:paraId="43BB993C" w14:textId="0216E4CB"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474287">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noWrap/>
            <w:vAlign w:val="center"/>
            <w:hideMark/>
          </w:tcPr>
          <w:p w14:paraId="0EF27269" w14:textId="46C9EF67"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Suministro de diésel para vehículo nacional Mazda modelo bt-50 placa n-6262, el cual es propiedad de la alcaldía municipal de Verapaz y es utilizado para misiones oficiales </w:t>
            </w:r>
          </w:p>
        </w:tc>
        <w:tc>
          <w:tcPr>
            <w:tcW w:w="1109" w:type="dxa"/>
            <w:tcBorders>
              <w:top w:val="nil"/>
              <w:left w:val="nil"/>
              <w:bottom w:val="single" w:sz="4" w:space="0" w:color="auto"/>
              <w:right w:val="single" w:sz="4" w:space="0" w:color="auto"/>
            </w:tcBorders>
            <w:shd w:val="clear" w:color="auto" w:fill="auto"/>
            <w:noWrap/>
            <w:vAlign w:val="center"/>
            <w:hideMark/>
          </w:tcPr>
          <w:p w14:paraId="061BD0EF"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$60.85</w:t>
            </w:r>
          </w:p>
        </w:tc>
      </w:tr>
      <w:tr w:rsidR="00F071E9" w:rsidRPr="00F071E9" w14:paraId="66DCB70E"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3215D266"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18/8/2022</w:t>
            </w:r>
          </w:p>
        </w:tc>
        <w:tc>
          <w:tcPr>
            <w:tcW w:w="2557" w:type="dxa"/>
            <w:tcBorders>
              <w:top w:val="nil"/>
              <w:left w:val="nil"/>
              <w:bottom w:val="single" w:sz="4" w:space="0" w:color="auto"/>
              <w:right w:val="single" w:sz="4" w:space="0" w:color="auto"/>
            </w:tcBorders>
            <w:shd w:val="clear" w:color="auto" w:fill="auto"/>
            <w:noWrap/>
            <w:hideMark/>
          </w:tcPr>
          <w:p w14:paraId="0A355C43" w14:textId="07337D0C"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474287">
              <w:rPr>
                <w:rFonts w:ascii="Times New Roman" w:eastAsia="Times New Roman" w:hAnsi="Times New Roman" w:cs="Times New Roman"/>
                <w:sz w:val="24"/>
                <w:szCs w:val="24"/>
                <w:lang w:eastAsia="es-SV"/>
              </w:rPr>
              <w:t>Soledad Beatriz González de Sorto</w:t>
            </w:r>
          </w:p>
        </w:tc>
        <w:tc>
          <w:tcPr>
            <w:tcW w:w="3613" w:type="dxa"/>
            <w:tcBorders>
              <w:top w:val="nil"/>
              <w:left w:val="nil"/>
              <w:bottom w:val="single" w:sz="4" w:space="0" w:color="auto"/>
              <w:right w:val="single" w:sz="4" w:space="0" w:color="auto"/>
            </w:tcBorders>
            <w:shd w:val="clear" w:color="auto" w:fill="auto"/>
            <w:noWrap/>
            <w:vAlign w:val="center"/>
            <w:hideMark/>
          </w:tcPr>
          <w:p w14:paraId="3C213B93" w14:textId="0E7609B3" w:rsidR="00F071E9" w:rsidRPr="00F071E9" w:rsidRDefault="00F071E9" w:rsidP="009B30BF">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Suministro de diésel para vehículo nacional Mazda modelo bt-50 placa </w:t>
            </w:r>
            <w:r w:rsidR="009B30BF">
              <w:rPr>
                <w:rFonts w:ascii="Times New Roman" w:eastAsia="Times New Roman" w:hAnsi="Times New Roman" w:cs="Times New Roman"/>
                <w:sz w:val="24"/>
                <w:szCs w:val="24"/>
                <w:lang w:eastAsia="es-SV"/>
              </w:rPr>
              <w:t>N</w:t>
            </w:r>
            <w:r w:rsidRPr="00F071E9">
              <w:rPr>
                <w:rFonts w:ascii="Times New Roman" w:eastAsia="Times New Roman" w:hAnsi="Times New Roman" w:cs="Times New Roman"/>
                <w:sz w:val="24"/>
                <w:szCs w:val="24"/>
                <w:lang w:eastAsia="es-SV"/>
              </w:rPr>
              <w:t xml:space="preserve">-6262, el cual es propiedad de la alcaldía municipal de Verapaz y es utilizado para misiones oficiales </w:t>
            </w:r>
          </w:p>
        </w:tc>
        <w:tc>
          <w:tcPr>
            <w:tcW w:w="1109" w:type="dxa"/>
            <w:tcBorders>
              <w:top w:val="nil"/>
              <w:left w:val="nil"/>
              <w:bottom w:val="single" w:sz="4" w:space="0" w:color="auto"/>
              <w:right w:val="single" w:sz="4" w:space="0" w:color="auto"/>
            </w:tcBorders>
            <w:shd w:val="clear" w:color="auto" w:fill="auto"/>
            <w:noWrap/>
            <w:vAlign w:val="center"/>
            <w:hideMark/>
          </w:tcPr>
          <w:p w14:paraId="61F749F2"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$51.73</w:t>
            </w:r>
          </w:p>
        </w:tc>
      </w:tr>
      <w:tr w:rsidR="00F071E9" w:rsidRPr="00F071E9" w14:paraId="63961132"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3C6794BD"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19/8/2022</w:t>
            </w:r>
          </w:p>
        </w:tc>
        <w:tc>
          <w:tcPr>
            <w:tcW w:w="2557" w:type="dxa"/>
            <w:tcBorders>
              <w:top w:val="nil"/>
              <w:left w:val="nil"/>
              <w:bottom w:val="single" w:sz="4" w:space="0" w:color="auto"/>
              <w:right w:val="single" w:sz="4" w:space="0" w:color="auto"/>
            </w:tcBorders>
            <w:shd w:val="clear" w:color="auto" w:fill="auto"/>
            <w:hideMark/>
          </w:tcPr>
          <w:p w14:paraId="6CC1EBC7" w14:textId="77777777" w:rsidR="00F071E9" w:rsidRPr="00F071E9" w:rsidRDefault="00F071E9" w:rsidP="00F071E9">
            <w:pPr>
              <w:spacing w:after="0" w:line="240" w:lineRule="auto"/>
              <w:rPr>
                <w:rFonts w:ascii="Times New Roman" w:eastAsia="Times New Roman" w:hAnsi="Times New Roman" w:cs="Times New Roman"/>
                <w:color w:val="000000"/>
                <w:sz w:val="24"/>
                <w:szCs w:val="24"/>
                <w:lang w:eastAsia="es-SV"/>
              </w:rPr>
            </w:pPr>
            <w:r w:rsidRPr="00F071E9">
              <w:rPr>
                <w:rFonts w:ascii="Times New Roman" w:eastAsia="Times New Roman" w:hAnsi="Times New Roman" w:cs="Times New Roman"/>
                <w:color w:val="000000"/>
                <w:sz w:val="24"/>
                <w:szCs w:val="24"/>
                <w:lang w:eastAsia="es-SV"/>
              </w:rPr>
              <w:t xml:space="preserve">Miguel Amílcar Martínez Granado </w:t>
            </w:r>
          </w:p>
        </w:tc>
        <w:tc>
          <w:tcPr>
            <w:tcW w:w="3613" w:type="dxa"/>
            <w:tcBorders>
              <w:top w:val="nil"/>
              <w:left w:val="nil"/>
              <w:bottom w:val="single" w:sz="4" w:space="0" w:color="auto"/>
              <w:right w:val="single" w:sz="4" w:space="0" w:color="auto"/>
            </w:tcBorders>
            <w:shd w:val="clear" w:color="auto" w:fill="auto"/>
            <w:noWrap/>
            <w:hideMark/>
          </w:tcPr>
          <w:p w14:paraId="667F1851" w14:textId="77777777" w:rsidR="00F071E9" w:rsidRPr="00F071E9" w:rsidRDefault="00F071E9" w:rsidP="00F071E9">
            <w:pPr>
              <w:spacing w:after="0" w:line="240" w:lineRule="auto"/>
              <w:jc w:val="both"/>
              <w:rPr>
                <w:rFonts w:ascii="Times New Roman" w:eastAsia="Times New Roman" w:hAnsi="Times New Roman" w:cs="Times New Roman"/>
                <w:color w:val="000000"/>
                <w:sz w:val="24"/>
                <w:szCs w:val="24"/>
                <w:lang w:eastAsia="es-SV"/>
              </w:rPr>
            </w:pPr>
            <w:r w:rsidRPr="00F071E9">
              <w:rPr>
                <w:rFonts w:ascii="Times New Roman" w:eastAsia="Times New Roman" w:hAnsi="Times New Roman" w:cs="Times New Roman"/>
                <w:color w:val="000000"/>
                <w:sz w:val="24"/>
                <w:szCs w:val="24"/>
                <w:lang w:eastAsia="es-SV"/>
              </w:rPr>
              <w:t>Por pago de arrendamiento de 2 fotocopiadoras, durante el mes de julio 2022.</w:t>
            </w:r>
          </w:p>
        </w:tc>
        <w:tc>
          <w:tcPr>
            <w:tcW w:w="1109" w:type="dxa"/>
            <w:tcBorders>
              <w:top w:val="nil"/>
              <w:left w:val="nil"/>
              <w:bottom w:val="single" w:sz="4" w:space="0" w:color="auto"/>
              <w:right w:val="single" w:sz="4" w:space="0" w:color="auto"/>
            </w:tcBorders>
            <w:shd w:val="clear" w:color="auto" w:fill="auto"/>
            <w:noWrap/>
            <w:hideMark/>
          </w:tcPr>
          <w:p w14:paraId="34D4D257"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$113.00</w:t>
            </w:r>
          </w:p>
        </w:tc>
      </w:tr>
      <w:tr w:rsidR="00F071E9" w:rsidRPr="00F071E9" w14:paraId="0FA737D2"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0F1E90D8"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23/8/2022</w:t>
            </w:r>
          </w:p>
        </w:tc>
        <w:tc>
          <w:tcPr>
            <w:tcW w:w="2557" w:type="dxa"/>
            <w:tcBorders>
              <w:top w:val="nil"/>
              <w:left w:val="nil"/>
              <w:bottom w:val="single" w:sz="4" w:space="0" w:color="auto"/>
              <w:right w:val="single" w:sz="4" w:space="0" w:color="auto"/>
            </w:tcBorders>
            <w:shd w:val="clear" w:color="auto" w:fill="auto"/>
            <w:noWrap/>
            <w:vAlign w:val="center"/>
            <w:hideMark/>
          </w:tcPr>
          <w:p w14:paraId="22A7749B" w14:textId="05DE55F3"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F071E9">
              <w:rPr>
                <w:rFonts w:ascii="Times New Roman" w:eastAsia="Times New Roman" w:hAnsi="Times New Roman" w:cs="Times New Roman"/>
                <w:sz w:val="24"/>
                <w:szCs w:val="24"/>
                <w:lang w:eastAsia="es-SV"/>
              </w:rPr>
              <w:t>e Sorto</w:t>
            </w:r>
          </w:p>
        </w:tc>
        <w:tc>
          <w:tcPr>
            <w:tcW w:w="3613" w:type="dxa"/>
            <w:tcBorders>
              <w:top w:val="nil"/>
              <w:left w:val="nil"/>
              <w:bottom w:val="single" w:sz="4" w:space="0" w:color="auto"/>
              <w:right w:val="single" w:sz="4" w:space="0" w:color="auto"/>
            </w:tcBorders>
            <w:shd w:val="clear" w:color="auto" w:fill="auto"/>
            <w:noWrap/>
            <w:vAlign w:val="center"/>
            <w:hideMark/>
          </w:tcPr>
          <w:p w14:paraId="0D311263" w14:textId="2D10461B"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Suministro de diésel para vehículo nacional Mazda modelo bt-50 placa n-6262, el cual es propiedad de la </w:t>
            </w:r>
            <w:r w:rsidRPr="00F071E9">
              <w:rPr>
                <w:rFonts w:ascii="Times New Roman" w:eastAsia="Times New Roman" w:hAnsi="Times New Roman" w:cs="Times New Roman"/>
                <w:sz w:val="24"/>
                <w:szCs w:val="24"/>
                <w:lang w:eastAsia="es-SV"/>
              </w:rPr>
              <w:lastRenderedPageBreak/>
              <w:t xml:space="preserve">alcaldía municipal de Verapaz y es utilizado para misiones oficiales </w:t>
            </w:r>
          </w:p>
        </w:tc>
        <w:tc>
          <w:tcPr>
            <w:tcW w:w="1109" w:type="dxa"/>
            <w:tcBorders>
              <w:top w:val="nil"/>
              <w:left w:val="nil"/>
              <w:bottom w:val="single" w:sz="4" w:space="0" w:color="auto"/>
              <w:right w:val="single" w:sz="4" w:space="0" w:color="auto"/>
            </w:tcBorders>
            <w:shd w:val="clear" w:color="auto" w:fill="auto"/>
            <w:noWrap/>
            <w:vAlign w:val="center"/>
            <w:hideMark/>
          </w:tcPr>
          <w:p w14:paraId="2E9B1CA8"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lastRenderedPageBreak/>
              <w:t>$57.00</w:t>
            </w:r>
          </w:p>
        </w:tc>
      </w:tr>
      <w:tr w:rsidR="00F071E9" w:rsidRPr="00F071E9" w14:paraId="0171115C"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1D151E27"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lastRenderedPageBreak/>
              <w:t>23/8/2022</w:t>
            </w:r>
          </w:p>
        </w:tc>
        <w:tc>
          <w:tcPr>
            <w:tcW w:w="2557" w:type="dxa"/>
            <w:tcBorders>
              <w:top w:val="nil"/>
              <w:left w:val="nil"/>
              <w:bottom w:val="single" w:sz="4" w:space="0" w:color="auto"/>
              <w:right w:val="single" w:sz="4" w:space="0" w:color="auto"/>
            </w:tcBorders>
            <w:shd w:val="clear" w:color="auto" w:fill="auto"/>
            <w:noWrap/>
            <w:vAlign w:val="center"/>
            <w:hideMark/>
          </w:tcPr>
          <w:p w14:paraId="4E326DBF"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ANDA/EMASANJOSE</w:t>
            </w:r>
          </w:p>
        </w:tc>
        <w:tc>
          <w:tcPr>
            <w:tcW w:w="3613" w:type="dxa"/>
            <w:tcBorders>
              <w:top w:val="nil"/>
              <w:left w:val="nil"/>
              <w:bottom w:val="single" w:sz="4" w:space="0" w:color="auto"/>
              <w:right w:val="single" w:sz="4" w:space="0" w:color="auto"/>
            </w:tcBorders>
            <w:shd w:val="clear" w:color="auto" w:fill="auto"/>
            <w:noWrap/>
            <w:vAlign w:val="center"/>
            <w:hideMark/>
          </w:tcPr>
          <w:p w14:paraId="7FA91F56" w14:textId="77777777"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Por suministro de agua potable en la municipalidad en el mes de agosto de 2022</w:t>
            </w:r>
          </w:p>
        </w:tc>
        <w:tc>
          <w:tcPr>
            <w:tcW w:w="1109" w:type="dxa"/>
            <w:tcBorders>
              <w:top w:val="nil"/>
              <w:left w:val="nil"/>
              <w:bottom w:val="single" w:sz="4" w:space="0" w:color="auto"/>
              <w:right w:val="single" w:sz="4" w:space="0" w:color="auto"/>
            </w:tcBorders>
            <w:shd w:val="clear" w:color="auto" w:fill="auto"/>
            <w:noWrap/>
            <w:vAlign w:val="center"/>
            <w:hideMark/>
          </w:tcPr>
          <w:p w14:paraId="1624161D"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$238.38</w:t>
            </w:r>
          </w:p>
        </w:tc>
      </w:tr>
      <w:tr w:rsidR="00F071E9" w:rsidRPr="00F071E9" w14:paraId="66A153E2"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69B39A16"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23/8/2022</w:t>
            </w:r>
          </w:p>
        </w:tc>
        <w:tc>
          <w:tcPr>
            <w:tcW w:w="2557" w:type="dxa"/>
            <w:tcBorders>
              <w:top w:val="nil"/>
              <w:left w:val="nil"/>
              <w:bottom w:val="single" w:sz="4" w:space="0" w:color="auto"/>
              <w:right w:val="single" w:sz="4" w:space="0" w:color="auto"/>
            </w:tcBorders>
            <w:shd w:val="clear" w:color="auto" w:fill="auto"/>
            <w:noWrap/>
            <w:vAlign w:val="center"/>
            <w:hideMark/>
          </w:tcPr>
          <w:p w14:paraId="2A2B2984"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MAPFRE SEGURO EL SALVADOR, S.A</w:t>
            </w:r>
          </w:p>
        </w:tc>
        <w:tc>
          <w:tcPr>
            <w:tcW w:w="3613" w:type="dxa"/>
            <w:tcBorders>
              <w:top w:val="nil"/>
              <w:left w:val="nil"/>
              <w:bottom w:val="single" w:sz="4" w:space="0" w:color="auto"/>
              <w:right w:val="single" w:sz="4" w:space="0" w:color="auto"/>
            </w:tcBorders>
            <w:shd w:val="clear" w:color="auto" w:fill="auto"/>
            <w:noWrap/>
            <w:vAlign w:val="center"/>
            <w:hideMark/>
          </w:tcPr>
          <w:p w14:paraId="54E484FE" w14:textId="4625E3E2"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Por suministro de póliza de seguro del vehículo MAZDA placa N6-262</w:t>
            </w:r>
          </w:p>
        </w:tc>
        <w:tc>
          <w:tcPr>
            <w:tcW w:w="1109" w:type="dxa"/>
            <w:tcBorders>
              <w:top w:val="nil"/>
              <w:left w:val="nil"/>
              <w:bottom w:val="single" w:sz="4" w:space="0" w:color="auto"/>
              <w:right w:val="single" w:sz="4" w:space="0" w:color="auto"/>
            </w:tcBorders>
            <w:shd w:val="clear" w:color="auto" w:fill="auto"/>
            <w:noWrap/>
            <w:vAlign w:val="center"/>
            <w:hideMark/>
          </w:tcPr>
          <w:p w14:paraId="5DCEEE85"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$158.03</w:t>
            </w:r>
          </w:p>
        </w:tc>
      </w:tr>
      <w:tr w:rsidR="00F071E9" w:rsidRPr="00F071E9" w14:paraId="354FAAE8"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561BF0B3"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23/8/2022</w:t>
            </w:r>
          </w:p>
        </w:tc>
        <w:tc>
          <w:tcPr>
            <w:tcW w:w="2557" w:type="dxa"/>
            <w:tcBorders>
              <w:top w:val="nil"/>
              <w:left w:val="nil"/>
              <w:bottom w:val="single" w:sz="4" w:space="0" w:color="auto"/>
              <w:right w:val="single" w:sz="4" w:space="0" w:color="auto"/>
            </w:tcBorders>
            <w:shd w:val="clear" w:color="auto" w:fill="auto"/>
            <w:noWrap/>
            <w:vAlign w:val="center"/>
            <w:hideMark/>
          </w:tcPr>
          <w:p w14:paraId="08EDD693"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MAPFRE SEGURO EL SALVADOR, S.A</w:t>
            </w:r>
          </w:p>
        </w:tc>
        <w:tc>
          <w:tcPr>
            <w:tcW w:w="3613" w:type="dxa"/>
            <w:tcBorders>
              <w:top w:val="nil"/>
              <w:left w:val="nil"/>
              <w:bottom w:val="single" w:sz="4" w:space="0" w:color="auto"/>
              <w:right w:val="single" w:sz="4" w:space="0" w:color="auto"/>
            </w:tcBorders>
            <w:shd w:val="clear" w:color="auto" w:fill="auto"/>
            <w:noWrap/>
            <w:vAlign w:val="center"/>
            <w:hideMark/>
          </w:tcPr>
          <w:p w14:paraId="274D8D2F" w14:textId="77777777"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Por pago de facturas de seguros de incendio, robo y hurto y colectivo de autos,</w:t>
            </w:r>
          </w:p>
        </w:tc>
        <w:tc>
          <w:tcPr>
            <w:tcW w:w="1109" w:type="dxa"/>
            <w:tcBorders>
              <w:top w:val="nil"/>
              <w:left w:val="nil"/>
              <w:bottom w:val="single" w:sz="4" w:space="0" w:color="auto"/>
              <w:right w:val="single" w:sz="4" w:space="0" w:color="auto"/>
            </w:tcBorders>
            <w:shd w:val="clear" w:color="auto" w:fill="auto"/>
            <w:noWrap/>
            <w:vAlign w:val="center"/>
            <w:hideMark/>
          </w:tcPr>
          <w:p w14:paraId="652E1E5C"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$1,068.08</w:t>
            </w:r>
          </w:p>
        </w:tc>
      </w:tr>
      <w:tr w:rsidR="00F071E9" w:rsidRPr="00F071E9" w14:paraId="6AB09506" w14:textId="77777777" w:rsidTr="00DD425A">
        <w:trPr>
          <w:trHeight w:val="31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4C5C46F2"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30/8/2022</w:t>
            </w:r>
          </w:p>
        </w:tc>
        <w:tc>
          <w:tcPr>
            <w:tcW w:w="2557" w:type="dxa"/>
            <w:tcBorders>
              <w:top w:val="nil"/>
              <w:left w:val="nil"/>
              <w:bottom w:val="single" w:sz="4" w:space="0" w:color="auto"/>
              <w:right w:val="single" w:sz="4" w:space="0" w:color="auto"/>
            </w:tcBorders>
            <w:shd w:val="clear" w:color="auto" w:fill="auto"/>
            <w:noWrap/>
            <w:vAlign w:val="center"/>
            <w:hideMark/>
          </w:tcPr>
          <w:p w14:paraId="0B1A8264"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CENTRO DE SERVICIO DOÑO S.A. DE C.V.</w:t>
            </w:r>
          </w:p>
        </w:tc>
        <w:tc>
          <w:tcPr>
            <w:tcW w:w="3613" w:type="dxa"/>
            <w:tcBorders>
              <w:top w:val="nil"/>
              <w:left w:val="nil"/>
              <w:bottom w:val="single" w:sz="4" w:space="0" w:color="auto"/>
              <w:right w:val="single" w:sz="4" w:space="0" w:color="auto"/>
            </w:tcBorders>
            <w:shd w:val="clear" w:color="auto" w:fill="auto"/>
            <w:noWrap/>
            <w:vAlign w:val="center"/>
            <w:hideMark/>
          </w:tcPr>
          <w:p w14:paraId="1308ECF4" w14:textId="77777777"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Suministro de 4 llantas de la marca MAXXIS con la medida de 550/r13, 12 lonas con grabado ue168 para el VEHICULO kia k-300 propiedad de la municipalidad de Verapaz. </w:t>
            </w:r>
          </w:p>
        </w:tc>
        <w:tc>
          <w:tcPr>
            <w:tcW w:w="1109" w:type="dxa"/>
            <w:tcBorders>
              <w:top w:val="nil"/>
              <w:left w:val="nil"/>
              <w:bottom w:val="single" w:sz="4" w:space="0" w:color="auto"/>
              <w:right w:val="single" w:sz="4" w:space="0" w:color="auto"/>
            </w:tcBorders>
            <w:shd w:val="clear" w:color="auto" w:fill="auto"/>
            <w:noWrap/>
            <w:vAlign w:val="center"/>
            <w:hideMark/>
          </w:tcPr>
          <w:p w14:paraId="58771013"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$364.00</w:t>
            </w:r>
          </w:p>
        </w:tc>
      </w:tr>
      <w:tr w:rsidR="00F071E9" w:rsidRPr="00F071E9" w14:paraId="5F644C13" w14:textId="77777777" w:rsidTr="00DD425A">
        <w:trPr>
          <w:trHeight w:val="1185"/>
        </w:trPr>
        <w:tc>
          <w:tcPr>
            <w:tcW w:w="1549" w:type="dxa"/>
            <w:tcBorders>
              <w:top w:val="nil"/>
              <w:left w:val="single" w:sz="4" w:space="0" w:color="auto"/>
              <w:bottom w:val="single" w:sz="4" w:space="0" w:color="auto"/>
              <w:right w:val="single" w:sz="4" w:space="0" w:color="auto"/>
            </w:tcBorders>
            <w:shd w:val="clear" w:color="auto" w:fill="auto"/>
            <w:noWrap/>
            <w:vAlign w:val="center"/>
            <w:hideMark/>
          </w:tcPr>
          <w:p w14:paraId="1351E525"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30/8/2022</w:t>
            </w:r>
          </w:p>
        </w:tc>
        <w:tc>
          <w:tcPr>
            <w:tcW w:w="2557" w:type="dxa"/>
            <w:tcBorders>
              <w:top w:val="nil"/>
              <w:left w:val="nil"/>
              <w:bottom w:val="single" w:sz="4" w:space="0" w:color="auto"/>
              <w:right w:val="single" w:sz="4" w:space="0" w:color="auto"/>
            </w:tcBorders>
            <w:shd w:val="clear" w:color="auto" w:fill="auto"/>
            <w:noWrap/>
            <w:vAlign w:val="center"/>
            <w:hideMark/>
          </w:tcPr>
          <w:p w14:paraId="47D06760" w14:textId="7286F970"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 xml:space="preserve">Soledad Beatriz González </w:t>
            </w:r>
            <w:r>
              <w:rPr>
                <w:rFonts w:ascii="Times New Roman" w:eastAsia="Times New Roman" w:hAnsi="Times New Roman" w:cs="Times New Roman"/>
                <w:sz w:val="24"/>
                <w:szCs w:val="24"/>
                <w:lang w:eastAsia="es-SV"/>
              </w:rPr>
              <w:t>d</w:t>
            </w:r>
            <w:r w:rsidRPr="00F071E9">
              <w:rPr>
                <w:rFonts w:ascii="Times New Roman" w:eastAsia="Times New Roman" w:hAnsi="Times New Roman" w:cs="Times New Roman"/>
                <w:sz w:val="24"/>
                <w:szCs w:val="24"/>
                <w:lang w:eastAsia="es-SV"/>
              </w:rPr>
              <w:t>e Sorto</w:t>
            </w:r>
          </w:p>
        </w:tc>
        <w:tc>
          <w:tcPr>
            <w:tcW w:w="3613" w:type="dxa"/>
            <w:tcBorders>
              <w:top w:val="nil"/>
              <w:left w:val="nil"/>
              <w:bottom w:val="single" w:sz="4" w:space="0" w:color="auto"/>
              <w:right w:val="single" w:sz="4" w:space="0" w:color="auto"/>
            </w:tcBorders>
            <w:shd w:val="clear" w:color="auto" w:fill="auto"/>
            <w:noWrap/>
            <w:vAlign w:val="center"/>
            <w:hideMark/>
          </w:tcPr>
          <w:p w14:paraId="211AAACA" w14:textId="0293B990" w:rsidR="00F071E9" w:rsidRPr="00F071E9" w:rsidRDefault="00F071E9" w:rsidP="00F071E9">
            <w:pPr>
              <w:spacing w:after="0" w:line="240" w:lineRule="auto"/>
              <w:jc w:val="both"/>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Suministro de diésel para vehículo nacional Mazda modelo bt-50 placa n-6262, el cual es propiedad de la alcaldía municipal de Verapaz y es utilizado para misiones oficiales.</w:t>
            </w:r>
          </w:p>
        </w:tc>
        <w:tc>
          <w:tcPr>
            <w:tcW w:w="1109" w:type="dxa"/>
            <w:tcBorders>
              <w:top w:val="nil"/>
              <w:left w:val="nil"/>
              <w:bottom w:val="single" w:sz="4" w:space="0" w:color="auto"/>
              <w:right w:val="single" w:sz="4" w:space="0" w:color="auto"/>
            </w:tcBorders>
            <w:shd w:val="clear" w:color="auto" w:fill="auto"/>
            <w:noWrap/>
            <w:vAlign w:val="center"/>
            <w:hideMark/>
          </w:tcPr>
          <w:p w14:paraId="1716C3DA" w14:textId="77777777" w:rsidR="00F071E9" w:rsidRPr="00F071E9" w:rsidRDefault="00F071E9" w:rsidP="00F071E9">
            <w:pPr>
              <w:spacing w:after="0" w:line="240" w:lineRule="auto"/>
              <w:rPr>
                <w:rFonts w:ascii="Times New Roman" w:eastAsia="Times New Roman" w:hAnsi="Times New Roman" w:cs="Times New Roman"/>
                <w:sz w:val="24"/>
                <w:szCs w:val="24"/>
                <w:lang w:eastAsia="es-SV"/>
              </w:rPr>
            </w:pPr>
            <w:r w:rsidRPr="00F071E9">
              <w:rPr>
                <w:rFonts w:ascii="Times New Roman" w:eastAsia="Times New Roman" w:hAnsi="Times New Roman" w:cs="Times New Roman"/>
                <w:sz w:val="24"/>
                <w:szCs w:val="24"/>
                <w:lang w:eastAsia="es-SV"/>
              </w:rPr>
              <w:t>$63.50</w:t>
            </w:r>
          </w:p>
        </w:tc>
      </w:tr>
    </w:tbl>
    <w:p w14:paraId="0DD04411" w14:textId="1E0BD8C6" w:rsidR="008C0CA2" w:rsidRDefault="008C0CA2" w:rsidP="002D7346">
      <w:pPr>
        <w:pStyle w:val="Textoindependiente2"/>
        <w:spacing w:after="0" w:line="240" w:lineRule="auto"/>
        <w:jc w:val="both"/>
        <w:rPr>
          <w:sz w:val="24"/>
          <w:szCs w:val="24"/>
        </w:rPr>
      </w:pPr>
    </w:p>
    <w:p w14:paraId="418FE32F" w14:textId="4B4D4382" w:rsidR="00F071E9" w:rsidRPr="00B53A21" w:rsidRDefault="00F071E9" w:rsidP="00B53A21">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78AC3C56" w14:textId="77777777" w:rsidR="00F071E9" w:rsidRDefault="00F071E9" w:rsidP="002D7346">
      <w:pPr>
        <w:pStyle w:val="Textoindependiente2"/>
        <w:spacing w:after="0" w:line="240" w:lineRule="auto"/>
        <w:jc w:val="both"/>
        <w:rPr>
          <w:sz w:val="24"/>
          <w:szCs w:val="24"/>
        </w:rPr>
      </w:pPr>
    </w:p>
    <w:p w14:paraId="4584A557" w14:textId="782DC8C0"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0CC7DA24" w14:textId="34D211EB" w:rsidR="008C0CA2" w:rsidRPr="005D6BE8" w:rsidRDefault="008C0CA2" w:rsidP="005D6BE8">
      <w:pPr>
        <w:pStyle w:val="Prrafodelista"/>
        <w:numPr>
          <w:ilvl w:val="0"/>
          <w:numId w:val="22"/>
        </w:numPr>
        <w:jc w:val="both"/>
        <w:rPr>
          <w:rFonts w:ascii="Calibri" w:eastAsia="Times New Roman" w:hAnsi="Calibri" w:cs="Calibri"/>
          <w:color w:val="000000"/>
          <w:lang w:eastAsia="es-SV"/>
        </w:rPr>
      </w:pPr>
      <w:r w:rsidRPr="005D6BE8">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5D6BE8" w:rsidRPr="005D6BE8">
        <w:rPr>
          <w:rFonts w:ascii="Calibri" w:eastAsia="Times New Roman" w:hAnsi="Calibri" w:cs="Calibri"/>
          <w:color w:val="000000"/>
          <w:lang w:eastAsia="es-SV"/>
        </w:rPr>
        <w:t>$1,544.77</w:t>
      </w:r>
      <w:r w:rsidRPr="005D6BE8">
        <w:rPr>
          <w:rFonts w:ascii="Times New Roman" w:eastAsia="Times New Roman" w:hAnsi="Times New Roman" w:cs="Times New Roman"/>
          <w:color w:val="000000"/>
          <w:sz w:val="24"/>
          <w:szCs w:val="24"/>
          <w:lang w:eastAsia="es-SV"/>
        </w:rPr>
        <w:t xml:space="preserve"> </w:t>
      </w:r>
      <w:r w:rsidRPr="005D6BE8">
        <w:rPr>
          <w:rFonts w:ascii="Times New Roman" w:hAnsi="Times New Roman" w:cs="Times New Roman"/>
          <w:sz w:val="24"/>
          <w:szCs w:val="24"/>
        </w:rPr>
        <w:t>durante el mes de agosto según el siguiente detalle: ////////////////////////////////////////////////////////////////////////////////</w:t>
      </w:r>
      <w:r w:rsidR="005D6BE8">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413"/>
        <w:gridCol w:w="3012"/>
        <w:gridCol w:w="3012"/>
        <w:gridCol w:w="1391"/>
      </w:tblGrid>
      <w:tr w:rsidR="005D6BE8" w:rsidRPr="005D6BE8" w14:paraId="4605E6D0" w14:textId="77777777" w:rsidTr="005D6BE8">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3400ED62" w14:textId="77777777" w:rsidR="005D6BE8" w:rsidRPr="005D6BE8" w:rsidRDefault="005D6BE8" w:rsidP="005D6BE8">
            <w:pPr>
              <w:spacing w:after="0" w:line="240" w:lineRule="auto"/>
              <w:jc w:val="center"/>
              <w:rPr>
                <w:rFonts w:ascii="Times New Roman" w:eastAsia="Times New Roman" w:hAnsi="Times New Roman" w:cs="Times New Roman"/>
                <w:b/>
                <w:bCs/>
                <w:color w:val="000000"/>
                <w:sz w:val="24"/>
                <w:szCs w:val="24"/>
                <w:lang w:eastAsia="es-SV"/>
              </w:rPr>
            </w:pPr>
            <w:r w:rsidRPr="005D6BE8">
              <w:rPr>
                <w:rFonts w:ascii="Times New Roman" w:eastAsia="Times New Roman" w:hAnsi="Times New Roman" w:cs="Times New Roman"/>
                <w:b/>
                <w:bCs/>
                <w:color w:val="000000"/>
                <w:sz w:val="24"/>
                <w:szCs w:val="24"/>
                <w:lang w:eastAsia="es-SV"/>
              </w:rPr>
              <w:t>FECHA</w:t>
            </w:r>
          </w:p>
        </w:tc>
        <w:tc>
          <w:tcPr>
            <w:tcW w:w="3012" w:type="dxa"/>
            <w:tcBorders>
              <w:top w:val="single" w:sz="4" w:space="0" w:color="auto"/>
              <w:left w:val="nil"/>
              <w:bottom w:val="single" w:sz="4" w:space="0" w:color="auto"/>
              <w:right w:val="single" w:sz="4" w:space="0" w:color="auto"/>
            </w:tcBorders>
            <w:shd w:val="clear" w:color="000000" w:fill="C5E0B3"/>
            <w:vAlign w:val="center"/>
            <w:hideMark/>
          </w:tcPr>
          <w:p w14:paraId="229F8778" w14:textId="77777777" w:rsidR="005D6BE8" w:rsidRPr="005D6BE8" w:rsidRDefault="005D6BE8" w:rsidP="005D6BE8">
            <w:pPr>
              <w:spacing w:after="0" w:line="240" w:lineRule="auto"/>
              <w:rPr>
                <w:rFonts w:ascii="Times New Roman" w:eastAsia="Times New Roman" w:hAnsi="Times New Roman" w:cs="Times New Roman"/>
                <w:b/>
                <w:bCs/>
                <w:color w:val="000000"/>
                <w:sz w:val="24"/>
                <w:szCs w:val="24"/>
                <w:lang w:eastAsia="es-SV"/>
              </w:rPr>
            </w:pPr>
            <w:r w:rsidRPr="005D6BE8">
              <w:rPr>
                <w:rFonts w:ascii="Times New Roman" w:eastAsia="Times New Roman" w:hAnsi="Times New Roman" w:cs="Times New Roman"/>
                <w:b/>
                <w:bCs/>
                <w:color w:val="000000"/>
                <w:sz w:val="24"/>
                <w:szCs w:val="24"/>
                <w:lang w:eastAsia="es-SV"/>
              </w:rPr>
              <w:t>NOMBRE PROVEEDOR</w:t>
            </w:r>
          </w:p>
        </w:tc>
        <w:tc>
          <w:tcPr>
            <w:tcW w:w="3012" w:type="dxa"/>
            <w:tcBorders>
              <w:top w:val="single" w:sz="4" w:space="0" w:color="auto"/>
              <w:left w:val="nil"/>
              <w:bottom w:val="single" w:sz="4" w:space="0" w:color="auto"/>
              <w:right w:val="single" w:sz="4" w:space="0" w:color="auto"/>
            </w:tcBorders>
            <w:shd w:val="clear" w:color="000000" w:fill="C5E0B3"/>
            <w:vAlign w:val="center"/>
            <w:hideMark/>
          </w:tcPr>
          <w:p w14:paraId="5D1CC947" w14:textId="77777777" w:rsidR="005D6BE8" w:rsidRPr="005D6BE8" w:rsidRDefault="005D6BE8" w:rsidP="005D6BE8">
            <w:pPr>
              <w:spacing w:after="0" w:line="240" w:lineRule="auto"/>
              <w:jc w:val="center"/>
              <w:rPr>
                <w:rFonts w:ascii="Times New Roman" w:eastAsia="Times New Roman" w:hAnsi="Times New Roman" w:cs="Times New Roman"/>
                <w:b/>
                <w:bCs/>
                <w:color w:val="000000"/>
                <w:sz w:val="24"/>
                <w:szCs w:val="24"/>
                <w:lang w:eastAsia="es-SV"/>
              </w:rPr>
            </w:pPr>
            <w:r w:rsidRPr="005D6BE8">
              <w:rPr>
                <w:rFonts w:ascii="Times New Roman" w:eastAsia="Times New Roman" w:hAnsi="Times New Roman" w:cs="Times New Roman"/>
                <w:b/>
                <w:bCs/>
                <w:color w:val="000000"/>
                <w:sz w:val="24"/>
                <w:szCs w:val="24"/>
                <w:lang w:eastAsia="es-SV"/>
              </w:rPr>
              <w:t>DESCRIPCIÓN</w:t>
            </w:r>
          </w:p>
        </w:tc>
        <w:tc>
          <w:tcPr>
            <w:tcW w:w="1391" w:type="dxa"/>
            <w:tcBorders>
              <w:top w:val="single" w:sz="4" w:space="0" w:color="auto"/>
              <w:left w:val="nil"/>
              <w:bottom w:val="single" w:sz="4" w:space="0" w:color="auto"/>
              <w:right w:val="single" w:sz="4" w:space="0" w:color="auto"/>
            </w:tcBorders>
            <w:shd w:val="clear" w:color="000000" w:fill="C5E0B3"/>
            <w:vAlign w:val="center"/>
            <w:hideMark/>
          </w:tcPr>
          <w:p w14:paraId="34629BF5" w14:textId="77777777" w:rsidR="005D6BE8" w:rsidRPr="005D6BE8" w:rsidRDefault="005D6BE8" w:rsidP="005D6BE8">
            <w:pPr>
              <w:spacing w:after="0" w:line="240" w:lineRule="auto"/>
              <w:jc w:val="center"/>
              <w:rPr>
                <w:rFonts w:ascii="Times New Roman" w:eastAsia="Times New Roman" w:hAnsi="Times New Roman" w:cs="Times New Roman"/>
                <w:b/>
                <w:bCs/>
                <w:color w:val="000000"/>
                <w:sz w:val="24"/>
                <w:szCs w:val="24"/>
                <w:lang w:eastAsia="es-SV"/>
              </w:rPr>
            </w:pPr>
            <w:r w:rsidRPr="005D6BE8">
              <w:rPr>
                <w:rFonts w:ascii="Times New Roman" w:eastAsia="Times New Roman" w:hAnsi="Times New Roman" w:cs="Times New Roman"/>
                <w:b/>
                <w:bCs/>
                <w:color w:val="000000"/>
                <w:sz w:val="24"/>
                <w:szCs w:val="24"/>
                <w:lang w:eastAsia="es-SV"/>
              </w:rPr>
              <w:t>MONTO</w:t>
            </w:r>
          </w:p>
        </w:tc>
      </w:tr>
      <w:tr w:rsidR="005D6BE8" w:rsidRPr="005D6BE8" w14:paraId="27B4D1ED"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B74871C"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8/8/2022</w:t>
            </w:r>
          </w:p>
        </w:tc>
        <w:tc>
          <w:tcPr>
            <w:tcW w:w="3012" w:type="dxa"/>
            <w:tcBorders>
              <w:top w:val="nil"/>
              <w:left w:val="nil"/>
              <w:bottom w:val="single" w:sz="4" w:space="0" w:color="auto"/>
              <w:right w:val="single" w:sz="4" w:space="0" w:color="auto"/>
            </w:tcBorders>
            <w:shd w:val="clear" w:color="auto" w:fill="auto"/>
            <w:noWrap/>
            <w:vAlign w:val="center"/>
            <w:hideMark/>
          </w:tcPr>
          <w:p w14:paraId="70703D4C"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 xml:space="preserve">ADIMACON S.A. DE C.V. </w:t>
            </w:r>
          </w:p>
        </w:tc>
        <w:tc>
          <w:tcPr>
            <w:tcW w:w="3012" w:type="dxa"/>
            <w:tcBorders>
              <w:top w:val="nil"/>
              <w:left w:val="nil"/>
              <w:bottom w:val="single" w:sz="4" w:space="0" w:color="auto"/>
              <w:right w:val="single" w:sz="4" w:space="0" w:color="auto"/>
            </w:tcBorders>
            <w:shd w:val="clear" w:color="auto" w:fill="auto"/>
            <w:noWrap/>
            <w:vAlign w:val="center"/>
            <w:hideMark/>
          </w:tcPr>
          <w:p w14:paraId="1CEC7DD4" w14:textId="77777777"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Suministro de materiales de ferretería solicitados para trabajo de construcción de sanitarios y desvestideros en mini-estadio de Verapaz, municipio de Verapaz</w:t>
            </w:r>
          </w:p>
        </w:tc>
        <w:tc>
          <w:tcPr>
            <w:tcW w:w="1391" w:type="dxa"/>
            <w:tcBorders>
              <w:top w:val="nil"/>
              <w:left w:val="nil"/>
              <w:bottom w:val="single" w:sz="4" w:space="0" w:color="auto"/>
              <w:right w:val="single" w:sz="4" w:space="0" w:color="auto"/>
            </w:tcBorders>
            <w:shd w:val="clear" w:color="auto" w:fill="auto"/>
            <w:noWrap/>
            <w:vAlign w:val="center"/>
            <w:hideMark/>
          </w:tcPr>
          <w:p w14:paraId="37A3F32D"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$28.82</w:t>
            </w:r>
          </w:p>
        </w:tc>
      </w:tr>
      <w:tr w:rsidR="005D6BE8" w:rsidRPr="005D6BE8" w14:paraId="47A19201"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EE63D00"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8/8/2022</w:t>
            </w:r>
          </w:p>
        </w:tc>
        <w:tc>
          <w:tcPr>
            <w:tcW w:w="3012" w:type="dxa"/>
            <w:tcBorders>
              <w:top w:val="nil"/>
              <w:left w:val="nil"/>
              <w:bottom w:val="single" w:sz="4" w:space="0" w:color="auto"/>
              <w:right w:val="single" w:sz="4" w:space="0" w:color="auto"/>
            </w:tcBorders>
            <w:shd w:val="clear" w:color="auto" w:fill="auto"/>
            <w:noWrap/>
            <w:vAlign w:val="center"/>
            <w:hideMark/>
          </w:tcPr>
          <w:p w14:paraId="41BF02EA" w14:textId="1C253CB6"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Benjamín Antonio Valladares Cornejo</w:t>
            </w:r>
          </w:p>
        </w:tc>
        <w:tc>
          <w:tcPr>
            <w:tcW w:w="3012" w:type="dxa"/>
            <w:tcBorders>
              <w:top w:val="nil"/>
              <w:left w:val="nil"/>
              <w:bottom w:val="single" w:sz="4" w:space="0" w:color="auto"/>
              <w:right w:val="single" w:sz="4" w:space="0" w:color="auto"/>
            </w:tcBorders>
            <w:shd w:val="clear" w:color="auto" w:fill="auto"/>
            <w:noWrap/>
            <w:vAlign w:val="center"/>
            <w:hideMark/>
          </w:tcPr>
          <w:p w14:paraId="57DFA3A6" w14:textId="77777777"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 xml:space="preserve">Suministro de accesorios de inodoro, las cuales serán utilizados para los inodoros </w:t>
            </w:r>
            <w:r w:rsidRPr="005D6BE8">
              <w:rPr>
                <w:rFonts w:ascii="Times New Roman" w:eastAsia="Times New Roman" w:hAnsi="Times New Roman" w:cs="Times New Roman"/>
                <w:sz w:val="24"/>
                <w:szCs w:val="24"/>
                <w:lang w:eastAsia="es-SV"/>
              </w:rPr>
              <w:lastRenderedPageBreak/>
              <w:t xml:space="preserve">que serán colocados en los baños del mini estadio de Verapaz </w:t>
            </w:r>
          </w:p>
        </w:tc>
        <w:tc>
          <w:tcPr>
            <w:tcW w:w="1391" w:type="dxa"/>
            <w:tcBorders>
              <w:top w:val="nil"/>
              <w:left w:val="nil"/>
              <w:bottom w:val="single" w:sz="4" w:space="0" w:color="auto"/>
              <w:right w:val="single" w:sz="4" w:space="0" w:color="auto"/>
            </w:tcBorders>
            <w:shd w:val="clear" w:color="auto" w:fill="auto"/>
            <w:noWrap/>
            <w:vAlign w:val="center"/>
            <w:hideMark/>
          </w:tcPr>
          <w:p w14:paraId="3995EC93"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lastRenderedPageBreak/>
              <w:t>$78.00</w:t>
            </w:r>
          </w:p>
        </w:tc>
      </w:tr>
      <w:tr w:rsidR="005D6BE8" w:rsidRPr="005D6BE8" w14:paraId="0FACDB71"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C6AF899"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lastRenderedPageBreak/>
              <w:t>10/10/2022</w:t>
            </w:r>
          </w:p>
        </w:tc>
        <w:tc>
          <w:tcPr>
            <w:tcW w:w="3012" w:type="dxa"/>
            <w:tcBorders>
              <w:top w:val="nil"/>
              <w:left w:val="nil"/>
              <w:bottom w:val="single" w:sz="4" w:space="0" w:color="auto"/>
              <w:right w:val="single" w:sz="4" w:space="0" w:color="auto"/>
            </w:tcBorders>
            <w:shd w:val="clear" w:color="auto" w:fill="auto"/>
            <w:noWrap/>
            <w:vAlign w:val="center"/>
            <w:hideMark/>
          </w:tcPr>
          <w:p w14:paraId="4ECFBCF4"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 xml:space="preserve">ADIMACON S.A. DE C.V. </w:t>
            </w:r>
          </w:p>
        </w:tc>
        <w:tc>
          <w:tcPr>
            <w:tcW w:w="3012" w:type="dxa"/>
            <w:tcBorders>
              <w:top w:val="nil"/>
              <w:left w:val="nil"/>
              <w:bottom w:val="single" w:sz="4" w:space="0" w:color="auto"/>
              <w:right w:val="single" w:sz="4" w:space="0" w:color="auto"/>
            </w:tcBorders>
            <w:shd w:val="clear" w:color="auto" w:fill="auto"/>
            <w:noWrap/>
            <w:vAlign w:val="center"/>
            <w:hideMark/>
          </w:tcPr>
          <w:p w14:paraId="1290BF66" w14:textId="3E417CF0"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Suministro de materiales de ferretería solicitados para trabajo de construcción de sanitarios y des vestideros en mini-estadio de Verapaz, municipio de Verapaz</w:t>
            </w:r>
          </w:p>
        </w:tc>
        <w:tc>
          <w:tcPr>
            <w:tcW w:w="1391" w:type="dxa"/>
            <w:tcBorders>
              <w:top w:val="nil"/>
              <w:left w:val="nil"/>
              <w:bottom w:val="single" w:sz="4" w:space="0" w:color="auto"/>
              <w:right w:val="single" w:sz="4" w:space="0" w:color="auto"/>
            </w:tcBorders>
            <w:shd w:val="clear" w:color="auto" w:fill="auto"/>
            <w:noWrap/>
            <w:vAlign w:val="center"/>
            <w:hideMark/>
          </w:tcPr>
          <w:p w14:paraId="560B6EF7"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$677.30</w:t>
            </w:r>
          </w:p>
        </w:tc>
      </w:tr>
      <w:tr w:rsidR="005D6BE8" w:rsidRPr="005D6BE8" w14:paraId="39755021"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56B2C21"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10/8/2022</w:t>
            </w:r>
          </w:p>
        </w:tc>
        <w:tc>
          <w:tcPr>
            <w:tcW w:w="3012" w:type="dxa"/>
            <w:tcBorders>
              <w:top w:val="nil"/>
              <w:left w:val="nil"/>
              <w:bottom w:val="single" w:sz="4" w:space="0" w:color="auto"/>
              <w:right w:val="single" w:sz="4" w:space="0" w:color="auto"/>
            </w:tcBorders>
            <w:shd w:val="clear" w:color="auto" w:fill="auto"/>
            <w:noWrap/>
            <w:vAlign w:val="center"/>
            <w:hideMark/>
          </w:tcPr>
          <w:p w14:paraId="2B88E307" w14:textId="424C8836"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 xml:space="preserve">Roberto Marcelino Navarro Aguilar </w:t>
            </w:r>
          </w:p>
        </w:tc>
        <w:tc>
          <w:tcPr>
            <w:tcW w:w="3012" w:type="dxa"/>
            <w:tcBorders>
              <w:top w:val="nil"/>
              <w:left w:val="nil"/>
              <w:bottom w:val="single" w:sz="4" w:space="0" w:color="auto"/>
              <w:right w:val="single" w:sz="4" w:space="0" w:color="auto"/>
            </w:tcBorders>
            <w:shd w:val="clear" w:color="auto" w:fill="auto"/>
            <w:noWrap/>
            <w:vAlign w:val="center"/>
            <w:hideMark/>
          </w:tcPr>
          <w:p w14:paraId="3D7A52E4" w14:textId="71F65F51"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Por servicio de construcción de divisiones para inodoros, urinar</w:t>
            </w:r>
            <w:r>
              <w:rPr>
                <w:rFonts w:ascii="Times New Roman" w:eastAsia="Times New Roman" w:hAnsi="Times New Roman" w:cs="Times New Roman"/>
                <w:sz w:val="24"/>
                <w:szCs w:val="24"/>
                <w:lang w:eastAsia="es-SV"/>
              </w:rPr>
              <w:t>io,</w:t>
            </w:r>
            <w:r w:rsidRPr="005D6BE8">
              <w:rPr>
                <w:rFonts w:ascii="Times New Roman" w:eastAsia="Times New Roman" w:hAnsi="Times New Roman" w:cs="Times New Roman"/>
                <w:sz w:val="24"/>
                <w:szCs w:val="24"/>
                <w:lang w:eastAsia="es-SV"/>
              </w:rPr>
              <w:t xml:space="preserve"> ducha e instalación de puertas de madera en sanitarios y des</w:t>
            </w:r>
            <w:r>
              <w:rPr>
                <w:rFonts w:ascii="Times New Roman" w:eastAsia="Times New Roman" w:hAnsi="Times New Roman" w:cs="Times New Roman"/>
                <w:sz w:val="24"/>
                <w:szCs w:val="24"/>
                <w:lang w:eastAsia="es-SV"/>
              </w:rPr>
              <w:t xml:space="preserve"> </w:t>
            </w:r>
            <w:r w:rsidRPr="005D6BE8">
              <w:rPr>
                <w:rFonts w:ascii="Times New Roman" w:eastAsia="Times New Roman" w:hAnsi="Times New Roman" w:cs="Times New Roman"/>
                <w:sz w:val="24"/>
                <w:szCs w:val="24"/>
                <w:lang w:eastAsia="es-SV"/>
              </w:rPr>
              <w:t xml:space="preserve">vestideros en mini estadio de Verapaz. </w:t>
            </w:r>
          </w:p>
        </w:tc>
        <w:tc>
          <w:tcPr>
            <w:tcW w:w="1391" w:type="dxa"/>
            <w:tcBorders>
              <w:top w:val="nil"/>
              <w:left w:val="nil"/>
              <w:bottom w:val="single" w:sz="4" w:space="0" w:color="auto"/>
              <w:right w:val="single" w:sz="4" w:space="0" w:color="auto"/>
            </w:tcBorders>
            <w:shd w:val="clear" w:color="auto" w:fill="auto"/>
            <w:noWrap/>
            <w:vAlign w:val="center"/>
            <w:hideMark/>
          </w:tcPr>
          <w:p w14:paraId="18CADC62"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$380.00</w:t>
            </w:r>
          </w:p>
        </w:tc>
      </w:tr>
      <w:tr w:rsidR="005D6BE8" w:rsidRPr="005D6BE8" w14:paraId="7E3E42F3"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48FC220"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17/8/2022</w:t>
            </w:r>
          </w:p>
        </w:tc>
        <w:tc>
          <w:tcPr>
            <w:tcW w:w="3012" w:type="dxa"/>
            <w:tcBorders>
              <w:top w:val="nil"/>
              <w:left w:val="nil"/>
              <w:bottom w:val="single" w:sz="4" w:space="0" w:color="auto"/>
              <w:right w:val="single" w:sz="4" w:space="0" w:color="auto"/>
            </w:tcBorders>
            <w:shd w:val="clear" w:color="auto" w:fill="auto"/>
            <w:noWrap/>
            <w:vAlign w:val="center"/>
            <w:hideMark/>
          </w:tcPr>
          <w:p w14:paraId="7A17320B"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ADIMACON S.A. DE C.V.</w:t>
            </w:r>
          </w:p>
        </w:tc>
        <w:tc>
          <w:tcPr>
            <w:tcW w:w="3012" w:type="dxa"/>
            <w:tcBorders>
              <w:top w:val="nil"/>
              <w:left w:val="nil"/>
              <w:bottom w:val="single" w:sz="4" w:space="0" w:color="auto"/>
              <w:right w:val="single" w:sz="4" w:space="0" w:color="auto"/>
            </w:tcBorders>
            <w:shd w:val="clear" w:color="auto" w:fill="auto"/>
            <w:noWrap/>
            <w:vAlign w:val="center"/>
            <w:hideMark/>
          </w:tcPr>
          <w:p w14:paraId="66E7C9D4" w14:textId="4048A904"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Suministro de puertas de madera y demás accesorios para la corr</w:t>
            </w:r>
            <w:r w:rsidR="009B30BF">
              <w:rPr>
                <w:rFonts w:ascii="Times New Roman" w:eastAsia="Times New Roman" w:hAnsi="Times New Roman" w:cs="Times New Roman"/>
                <w:sz w:val="24"/>
                <w:szCs w:val="24"/>
                <w:lang w:eastAsia="es-SV"/>
              </w:rPr>
              <w:t xml:space="preserve">ecta instalación de las mismas </w:t>
            </w:r>
            <w:r w:rsidRPr="005D6BE8">
              <w:rPr>
                <w:rFonts w:ascii="Times New Roman" w:eastAsia="Times New Roman" w:hAnsi="Times New Roman" w:cs="Times New Roman"/>
                <w:sz w:val="24"/>
                <w:szCs w:val="24"/>
                <w:lang w:eastAsia="es-SV"/>
              </w:rPr>
              <w:t>estas  puertas serán instaladas  en los sanitarios  y des vestideros del mini-estadio de Verapaz.</w:t>
            </w:r>
          </w:p>
        </w:tc>
        <w:tc>
          <w:tcPr>
            <w:tcW w:w="1391" w:type="dxa"/>
            <w:tcBorders>
              <w:top w:val="nil"/>
              <w:left w:val="nil"/>
              <w:bottom w:val="single" w:sz="4" w:space="0" w:color="auto"/>
              <w:right w:val="single" w:sz="4" w:space="0" w:color="auto"/>
            </w:tcBorders>
            <w:shd w:val="clear" w:color="auto" w:fill="auto"/>
            <w:noWrap/>
            <w:vAlign w:val="center"/>
            <w:hideMark/>
          </w:tcPr>
          <w:p w14:paraId="6536B157"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$147.30</w:t>
            </w:r>
          </w:p>
        </w:tc>
      </w:tr>
      <w:tr w:rsidR="005D6BE8" w:rsidRPr="005D6BE8" w14:paraId="25F564A4"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359B5725"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19/8/2022</w:t>
            </w:r>
          </w:p>
        </w:tc>
        <w:tc>
          <w:tcPr>
            <w:tcW w:w="3012" w:type="dxa"/>
            <w:tcBorders>
              <w:top w:val="nil"/>
              <w:left w:val="nil"/>
              <w:bottom w:val="single" w:sz="4" w:space="0" w:color="auto"/>
              <w:right w:val="single" w:sz="4" w:space="0" w:color="auto"/>
            </w:tcBorders>
            <w:shd w:val="clear" w:color="auto" w:fill="auto"/>
            <w:noWrap/>
            <w:vAlign w:val="center"/>
            <w:hideMark/>
          </w:tcPr>
          <w:p w14:paraId="236AEB74" w14:textId="167B55E5"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José Antonio Hernández Umaña</w:t>
            </w:r>
          </w:p>
        </w:tc>
        <w:tc>
          <w:tcPr>
            <w:tcW w:w="3012" w:type="dxa"/>
            <w:tcBorders>
              <w:top w:val="nil"/>
              <w:left w:val="nil"/>
              <w:bottom w:val="single" w:sz="4" w:space="0" w:color="auto"/>
              <w:right w:val="single" w:sz="4" w:space="0" w:color="auto"/>
            </w:tcBorders>
            <w:shd w:val="clear" w:color="auto" w:fill="auto"/>
            <w:noWrap/>
            <w:vAlign w:val="center"/>
            <w:hideMark/>
          </w:tcPr>
          <w:p w14:paraId="57D77FC8" w14:textId="77777777"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Por servicios de albañilería y fontanería solicitados para construcción de acera, instalación de urinadero, colocación de tubería de 6" y repello de pared de fribolit.</w:t>
            </w:r>
          </w:p>
        </w:tc>
        <w:tc>
          <w:tcPr>
            <w:tcW w:w="1391" w:type="dxa"/>
            <w:tcBorders>
              <w:top w:val="nil"/>
              <w:left w:val="nil"/>
              <w:bottom w:val="single" w:sz="4" w:space="0" w:color="auto"/>
              <w:right w:val="single" w:sz="4" w:space="0" w:color="auto"/>
            </w:tcBorders>
            <w:shd w:val="clear" w:color="auto" w:fill="auto"/>
            <w:noWrap/>
            <w:vAlign w:val="center"/>
            <w:hideMark/>
          </w:tcPr>
          <w:p w14:paraId="014DEFCE"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$150.00</w:t>
            </w:r>
          </w:p>
        </w:tc>
      </w:tr>
      <w:tr w:rsidR="005D6BE8" w:rsidRPr="005D6BE8" w14:paraId="5BD80829"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222A0E6"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19/8/2022</w:t>
            </w:r>
          </w:p>
        </w:tc>
        <w:tc>
          <w:tcPr>
            <w:tcW w:w="3012" w:type="dxa"/>
            <w:tcBorders>
              <w:top w:val="nil"/>
              <w:left w:val="nil"/>
              <w:bottom w:val="single" w:sz="4" w:space="0" w:color="auto"/>
              <w:right w:val="single" w:sz="4" w:space="0" w:color="auto"/>
            </w:tcBorders>
            <w:shd w:val="clear" w:color="auto" w:fill="auto"/>
            <w:noWrap/>
            <w:vAlign w:val="center"/>
            <w:hideMark/>
          </w:tcPr>
          <w:p w14:paraId="15837B2D" w14:textId="1516468C"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Luis Antonio García Castillo</w:t>
            </w:r>
          </w:p>
        </w:tc>
        <w:tc>
          <w:tcPr>
            <w:tcW w:w="3012" w:type="dxa"/>
            <w:tcBorders>
              <w:top w:val="nil"/>
              <w:left w:val="nil"/>
              <w:bottom w:val="single" w:sz="4" w:space="0" w:color="auto"/>
              <w:right w:val="single" w:sz="4" w:space="0" w:color="auto"/>
            </w:tcBorders>
            <w:shd w:val="clear" w:color="auto" w:fill="auto"/>
            <w:noWrap/>
            <w:vAlign w:val="center"/>
            <w:hideMark/>
          </w:tcPr>
          <w:p w14:paraId="70192072" w14:textId="77777777"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Materiales e insumos de ferretería solicitados para continuar con la construcción de sanitarios y desvestideros en mini-estadio de Verapaz.</w:t>
            </w:r>
          </w:p>
        </w:tc>
        <w:tc>
          <w:tcPr>
            <w:tcW w:w="1391" w:type="dxa"/>
            <w:tcBorders>
              <w:top w:val="nil"/>
              <w:left w:val="nil"/>
              <w:bottom w:val="single" w:sz="4" w:space="0" w:color="auto"/>
              <w:right w:val="single" w:sz="4" w:space="0" w:color="auto"/>
            </w:tcBorders>
            <w:shd w:val="clear" w:color="auto" w:fill="auto"/>
            <w:noWrap/>
            <w:vAlign w:val="center"/>
            <w:hideMark/>
          </w:tcPr>
          <w:p w14:paraId="0EFEB0F9"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$49.35</w:t>
            </w:r>
          </w:p>
        </w:tc>
      </w:tr>
      <w:tr w:rsidR="005D6BE8" w:rsidRPr="005D6BE8" w14:paraId="52B8DE01" w14:textId="77777777" w:rsidTr="005D6BE8">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BE0695"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19/8/2022</w:t>
            </w:r>
          </w:p>
        </w:tc>
        <w:tc>
          <w:tcPr>
            <w:tcW w:w="3012" w:type="dxa"/>
            <w:tcBorders>
              <w:top w:val="nil"/>
              <w:left w:val="nil"/>
              <w:bottom w:val="single" w:sz="4" w:space="0" w:color="auto"/>
              <w:right w:val="single" w:sz="4" w:space="0" w:color="auto"/>
            </w:tcBorders>
            <w:shd w:val="clear" w:color="auto" w:fill="auto"/>
            <w:noWrap/>
            <w:vAlign w:val="center"/>
            <w:hideMark/>
          </w:tcPr>
          <w:p w14:paraId="5A0F3501" w14:textId="30ED3A10"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Benjamín Antonio Valladares Cornejo</w:t>
            </w:r>
          </w:p>
        </w:tc>
        <w:tc>
          <w:tcPr>
            <w:tcW w:w="3012" w:type="dxa"/>
            <w:tcBorders>
              <w:top w:val="nil"/>
              <w:left w:val="nil"/>
              <w:bottom w:val="single" w:sz="4" w:space="0" w:color="auto"/>
              <w:right w:val="single" w:sz="4" w:space="0" w:color="auto"/>
            </w:tcBorders>
            <w:shd w:val="clear" w:color="auto" w:fill="auto"/>
            <w:noWrap/>
            <w:vAlign w:val="center"/>
            <w:hideMark/>
          </w:tcPr>
          <w:p w14:paraId="14714E05" w14:textId="602A8BD5" w:rsidR="005D6BE8" w:rsidRPr="005D6BE8" w:rsidRDefault="005D6BE8" w:rsidP="005D6BE8">
            <w:pPr>
              <w:spacing w:after="0" w:line="240" w:lineRule="auto"/>
              <w:jc w:val="both"/>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Suministro de accesorios y otros materiales necesarios para la instalación de inodoro y lavamanos en mini estadio de Verapaz</w:t>
            </w:r>
          </w:p>
        </w:tc>
        <w:tc>
          <w:tcPr>
            <w:tcW w:w="1391" w:type="dxa"/>
            <w:tcBorders>
              <w:top w:val="nil"/>
              <w:left w:val="nil"/>
              <w:bottom w:val="single" w:sz="4" w:space="0" w:color="auto"/>
              <w:right w:val="single" w:sz="4" w:space="0" w:color="auto"/>
            </w:tcBorders>
            <w:shd w:val="clear" w:color="auto" w:fill="auto"/>
            <w:noWrap/>
            <w:vAlign w:val="center"/>
            <w:hideMark/>
          </w:tcPr>
          <w:p w14:paraId="59CAC372" w14:textId="77777777" w:rsidR="005D6BE8" w:rsidRPr="005D6BE8" w:rsidRDefault="005D6BE8" w:rsidP="005D6BE8">
            <w:pPr>
              <w:spacing w:after="0" w:line="240" w:lineRule="auto"/>
              <w:rPr>
                <w:rFonts w:ascii="Times New Roman" w:eastAsia="Times New Roman" w:hAnsi="Times New Roman" w:cs="Times New Roman"/>
                <w:sz w:val="24"/>
                <w:szCs w:val="24"/>
                <w:lang w:eastAsia="es-SV"/>
              </w:rPr>
            </w:pPr>
            <w:r w:rsidRPr="005D6BE8">
              <w:rPr>
                <w:rFonts w:ascii="Times New Roman" w:eastAsia="Times New Roman" w:hAnsi="Times New Roman" w:cs="Times New Roman"/>
                <w:sz w:val="24"/>
                <w:szCs w:val="24"/>
                <w:lang w:eastAsia="es-SV"/>
              </w:rPr>
              <w:t>$34.00</w:t>
            </w:r>
          </w:p>
        </w:tc>
      </w:tr>
    </w:tbl>
    <w:p w14:paraId="70E3AF23" w14:textId="77777777" w:rsidR="005D6BE8" w:rsidRPr="00C06883" w:rsidRDefault="005D6BE8" w:rsidP="005D6BE8">
      <w:pPr>
        <w:pStyle w:val="Prrafodelista"/>
        <w:numPr>
          <w:ilvl w:val="0"/>
          <w:numId w:val="22"/>
        </w:numPr>
        <w:jc w:val="both"/>
        <w:rPr>
          <w:rFonts w:ascii="Times New Roman" w:hAnsi="Times New Roman" w:cs="Times New Roman"/>
          <w:noProof/>
          <w:sz w:val="24"/>
          <w:szCs w:val="24"/>
        </w:rPr>
      </w:pPr>
      <w:r w:rsidRPr="00C06883">
        <w:rPr>
          <w:rFonts w:ascii="Times New Roman" w:hAnsi="Times New Roman" w:cs="Times New Roman"/>
          <w:sz w:val="24"/>
          <w:szCs w:val="24"/>
        </w:rPr>
        <w:t>Aplíquese el gasto a la cuenta del proyecto</w:t>
      </w:r>
      <w:r w:rsidRPr="00C06883">
        <w:rPr>
          <w:rFonts w:ascii="Times New Roman" w:hAnsi="Times New Roman" w:cs="Times New Roman"/>
          <w:b/>
          <w:sz w:val="24"/>
          <w:szCs w:val="24"/>
        </w:rPr>
        <w:t xml:space="preserve"> “Construcción de baños y área para desvestideros en mini-estadio de Verapaz”</w:t>
      </w:r>
      <w:r w:rsidRPr="00C06883">
        <w:rPr>
          <w:rFonts w:ascii="Times New Roman" w:hAnsi="Times New Roman" w:cs="Times New Roman"/>
          <w:sz w:val="24"/>
          <w:szCs w:val="24"/>
        </w:rPr>
        <w:t>,</w:t>
      </w:r>
      <w:r>
        <w:rPr>
          <w:rFonts w:ascii="Times New Roman" w:hAnsi="Times New Roman" w:cs="Times New Roman"/>
          <w:sz w:val="24"/>
          <w:szCs w:val="24"/>
        </w:rPr>
        <w:t xml:space="preserve"> </w:t>
      </w:r>
      <w:r w:rsidRPr="00C06883">
        <w:rPr>
          <w:rFonts w:ascii="Times New Roman" w:hAnsi="Times New Roman" w:cs="Times New Roman"/>
          <w:sz w:val="24"/>
          <w:szCs w:val="24"/>
        </w:rPr>
        <w:t>con número de CUENTA: 100-160-8006</w:t>
      </w:r>
      <w:r>
        <w:rPr>
          <w:rFonts w:ascii="Times New Roman" w:hAnsi="Times New Roman" w:cs="Times New Roman"/>
          <w:sz w:val="24"/>
          <w:szCs w:val="24"/>
        </w:rPr>
        <w:t>44</w:t>
      </w:r>
      <w:r w:rsidRPr="00C06883">
        <w:rPr>
          <w:rFonts w:ascii="Times New Roman" w:hAnsi="Times New Roman" w:cs="Times New Roman"/>
          <w:sz w:val="24"/>
          <w:szCs w:val="24"/>
        </w:rPr>
        <w:t>-</w:t>
      </w:r>
      <w:r>
        <w:rPr>
          <w:rFonts w:ascii="Times New Roman" w:hAnsi="Times New Roman" w:cs="Times New Roman"/>
          <w:sz w:val="24"/>
          <w:szCs w:val="24"/>
        </w:rPr>
        <w:t>3</w:t>
      </w:r>
      <w:r w:rsidRPr="00C06883">
        <w:rPr>
          <w:rFonts w:ascii="Times New Roman" w:hAnsi="Times New Roman" w:cs="Times New Roman"/>
          <w:sz w:val="24"/>
          <w:szCs w:val="24"/>
        </w:rPr>
        <w:t xml:space="preserve">, con cifras presupuestarias del Presupuesto Municipal Vigente. - </w:t>
      </w:r>
      <w:r w:rsidRPr="00C06883">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F7B7479" w14:textId="5F1D2A5F"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0E301037" w14:textId="3FC90E64" w:rsidR="008C0CA2" w:rsidRPr="0033639D" w:rsidRDefault="008C0CA2">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lastRenderedPageBreak/>
        <w:t>Con la finalidad de continuar con las actividades presupuestadas durante el presente año, se le autoriza al tesorero Municipal Licenciado Luis Antonio Rodríguez realizar las siguientes erogaciones por un monto total de $</w:t>
      </w:r>
      <w:r w:rsidR="005D6BE8">
        <w:rPr>
          <w:rFonts w:ascii="Times New Roman" w:hAnsi="Times New Roman" w:cs="Times New Roman"/>
          <w:sz w:val="24"/>
          <w:szCs w:val="24"/>
        </w:rPr>
        <w:t>313.00</w:t>
      </w:r>
      <w:r w:rsidRPr="00064573">
        <w:rPr>
          <w:rFonts w:ascii="Times New Roman" w:eastAsia="Times New Roman" w:hAnsi="Times New Roman" w:cs="Times New Roman"/>
          <w:color w:val="000000"/>
          <w:sz w:val="24"/>
          <w:szCs w:val="24"/>
          <w:lang w:eastAsia="es-SV"/>
        </w:rPr>
        <w:t xml:space="preserve">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agosto</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271"/>
        <w:gridCol w:w="2149"/>
        <w:gridCol w:w="4084"/>
        <w:gridCol w:w="1324"/>
      </w:tblGrid>
      <w:tr w:rsidR="0033639D" w:rsidRPr="0033639D" w14:paraId="44B48210" w14:textId="77777777" w:rsidTr="0033639D">
        <w:trPr>
          <w:trHeight w:val="315"/>
        </w:trPr>
        <w:tc>
          <w:tcPr>
            <w:tcW w:w="1271"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8C44BC0"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FECHA</w:t>
            </w:r>
          </w:p>
        </w:tc>
        <w:tc>
          <w:tcPr>
            <w:tcW w:w="2149" w:type="dxa"/>
            <w:tcBorders>
              <w:top w:val="single" w:sz="4" w:space="0" w:color="auto"/>
              <w:left w:val="nil"/>
              <w:bottom w:val="single" w:sz="4" w:space="0" w:color="auto"/>
              <w:right w:val="single" w:sz="4" w:space="0" w:color="auto"/>
            </w:tcBorders>
            <w:shd w:val="clear" w:color="000000" w:fill="C5E0B3"/>
            <w:vAlign w:val="center"/>
            <w:hideMark/>
          </w:tcPr>
          <w:p w14:paraId="4D9AEC73" w14:textId="77777777" w:rsidR="0033639D" w:rsidRPr="0033639D" w:rsidRDefault="0033639D" w:rsidP="0033639D">
            <w:pPr>
              <w:spacing w:after="0" w:line="240" w:lineRule="auto"/>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NOMBRE PROVEEDOR</w:t>
            </w:r>
          </w:p>
        </w:tc>
        <w:tc>
          <w:tcPr>
            <w:tcW w:w="4084" w:type="dxa"/>
            <w:tcBorders>
              <w:top w:val="single" w:sz="4" w:space="0" w:color="auto"/>
              <w:left w:val="nil"/>
              <w:bottom w:val="single" w:sz="4" w:space="0" w:color="auto"/>
              <w:right w:val="single" w:sz="4" w:space="0" w:color="auto"/>
            </w:tcBorders>
            <w:shd w:val="clear" w:color="000000" w:fill="C5E0B3"/>
            <w:vAlign w:val="center"/>
            <w:hideMark/>
          </w:tcPr>
          <w:p w14:paraId="4B6DE09A"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DESCRIPCIÓN</w:t>
            </w:r>
          </w:p>
        </w:tc>
        <w:tc>
          <w:tcPr>
            <w:tcW w:w="1324" w:type="dxa"/>
            <w:tcBorders>
              <w:top w:val="single" w:sz="4" w:space="0" w:color="auto"/>
              <w:left w:val="nil"/>
              <w:bottom w:val="single" w:sz="4" w:space="0" w:color="auto"/>
              <w:right w:val="single" w:sz="4" w:space="0" w:color="auto"/>
            </w:tcBorders>
            <w:shd w:val="clear" w:color="000000" w:fill="C5E0B3"/>
            <w:vAlign w:val="center"/>
            <w:hideMark/>
          </w:tcPr>
          <w:p w14:paraId="514E5234"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MONTO</w:t>
            </w:r>
          </w:p>
        </w:tc>
      </w:tr>
      <w:tr w:rsidR="0033639D" w:rsidRPr="0033639D" w14:paraId="2EE13A10" w14:textId="77777777" w:rsidTr="0033639D">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BEE6C3D"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29/8/2022</w:t>
            </w:r>
          </w:p>
        </w:tc>
        <w:tc>
          <w:tcPr>
            <w:tcW w:w="2149" w:type="dxa"/>
            <w:tcBorders>
              <w:top w:val="nil"/>
              <w:left w:val="nil"/>
              <w:bottom w:val="single" w:sz="4" w:space="0" w:color="auto"/>
              <w:right w:val="single" w:sz="4" w:space="0" w:color="auto"/>
            </w:tcBorders>
            <w:shd w:val="clear" w:color="auto" w:fill="auto"/>
            <w:noWrap/>
            <w:vAlign w:val="center"/>
            <w:hideMark/>
          </w:tcPr>
          <w:p w14:paraId="64BB447D" w14:textId="0C2E5D63"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Eriberto Cornejo Amaya</w:t>
            </w:r>
          </w:p>
        </w:tc>
        <w:tc>
          <w:tcPr>
            <w:tcW w:w="4084" w:type="dxa"/>
            <w:tcBorders>
              <w:top w:val="nil"/>
              <w:left w:val="nil"/>
              <w:bottom w:val="single" w:sz="4" w:space="0" w:color="auto"/>
              <w:right w:val="single" w:sz="4" w:space="0" w:color="auto"/>
            </w:tcBorders>
            <w:shd w:val="clear" w:color="auto" w:fill="auto"/>
            <w:noWrap/>
            <w:vAlign w:val="center"/>
            <w:hideMark/>
          </w:tcPr>
          <w:p w14:paraId="7F3F5190" w14:textId="7061D496" w:rsidR="0033639D" w:rsidRPr="0033639D" w:rsidRDefault="0033639D" w:rsidP="0033639D">
            <w:pPr>
              <w:spacing w:after="0" w:line="240" w:lineRule="auto"/>
              <w:jc w:val="both"/>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Suministro de aceite 15w40 bocat, filtro de aceite de motor, filtro de combustible, filtro de aire y otros insumos necesarios para el mantenimiento preventivo del minicargador propiedad de la alcaldía municipal de Verapaz.</w:t>
            </w:r>
          </w:p>
        </w:tc>
        <w:tc>
          <w:tcPr>
            <w:tcW w:w="1324" w:type="dxa"/>
            <w:tcBorders>
              <w:top w:val="nil"/>
              <w:left w:val="nil"/>
              <w:bottom w:val="single" w:sz="4" w:space="0" w:color="auto"/>
              <w:right w:val="single" w:sz="4" w:space="0" w:color="auto"/>
            </w:tcBorders>
            <w:shd w:val="clear" w:color="auto" w:fill="auto"/>
            <w:noWrap/>
            <w:vAlign w:val="center"/>
            <w:hideMark/>
          </w:tcPr>
          <w:p w14:paraId="3B28FF91"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$313.00</w:t>
            </w:r>
          </w:p>
        </w:tc>
      </w:tr>
    </w:tbl>
    <w:p w14:paraId="1F39F490" w14:textId="2867BD62" w:rsidR="0033639D" w:rsidRPr="0033639D" w:rsidRDefault="0033639D" w:rsidP="0033639D">
      <w:pPr>
        <w:pStyle w:val="Prrafodelista"/>
        <w:numPr>
          <w:ilvl w:val="0"/>
          <w:numId w:val="22"/>
        </w:numPr>
        <w:jc w:val="both"/>
        <w:rPr>
          <w:rFonts w:ascii="Times New Roman" w:eastAsia="Times New Roman" w:hAnsi="Times New Roman" w:cs="Times New Roman"/>
          <w:color w:val="000000"/>
          <w:sz w:val="24"/>
          <w:szCs w:val="24"/>
          <w:lang w:eastAsia="es-SV"/>
        </w:rPr>
      </w:pPr>
      <w:r w:rsidRPr="0033639D">
        <w:rPr>
          <w:rFonts w:ascii="Times New Roman" w:hAnsi="Times New Roman" w:cs="Times New Roman"/>
          <w:sz w:val="24"/>
          <w:szCs w:val="24"/>
        </w:rPr>
        <w:t xml:space="preserve">Aplíquese el gasto a la cuenta </w:t>
      </w:r>
      <w:r w:rsidRPr="0033639D">
        <w:rPr>
          <w:rFonts w:ascii="Times New Roman" w:hAnsi="Times New Roman" w:cs="Times New Roman"/>
          <w:bCs/>
          <w:sz w:val="24"/>
          <w:szCs w:val="24"/>
        </w:rPr>
        <w:t xml:space="preserve">gestión y mitigación de riesgos ante emergencias naturales -2022 con número de cuenta 100-160-800625-7 </w:t>
      </w:r>
      <w:r w:rsidRPr="0033639D">
        <w:rPr>
          <w:rFonts w:ascii="Times New Roman" w:hAnsi="Times New Roman" w:cs="Times New Roman"/>
          <w:sz w:val="24"/>
          <w:szCs w:val="24"/>
        </w:rPr>
        <w:t xml:space="preserve">con cifras presupuestarias del Presupuesto Municipal Vigente </w:t>
      </w:r>
      <w:r w:rsidRPr="0033639D">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7CEF750B" w14:textId="3F6B3215"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096A34D7" w14:textId="65C8457F" w:rsidR="008C0CA2" w:rsidRPr="00692235" w:rsidRDefault="008C0CA2" w:rsidP="00692235">
      <w:pPr>
        <w:pStyle w:val="Prrafodelista"/>
        <w:numPr>
          <w:ilvl w:val="0"/>
          <w:numId w:val="22"/>
        </w:numPr>
        <w:jc w:val="both"/>
        <w:rPr>
          <w:rFonts w:ascii="Calibri" w:eastAsia="Times New Roman" w:hAnsi="Calibri" w:cs="Calibri"/>
          <w:color w:val="000000"/>
          <w:lang w:eastAsia="es-SV"/>
        </w:rPr>
      </w:pPr>
      <w:r w:rsidRPr="00692235">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692235" w:rsidRPr="00692235">
        <w:rPr>
          <w:rFonts w:ascii="Calibri" w:eastAsia="Times New Roman" w:hAnsi="Calibri" w:cs="Calibri"/>
          <w:color w:val="000000"/>
          <w:lang w:eastAsia="es-SV"/>
        </w:rPr>
        <w:t>1,079.00</w:t>
      </w:r>
      <w:r w:rsidRPr="00692235">
        <w:rPr>
          <w:rFonts w:ascii="Times New Roman" w:eastAsia="Times New Roman" w:hAnsi="Times New Roman" w:cs="Times New Roman"/>
          <w:color w:val="000000"/>
          <w:sz w:val="24"/>
          <w:szCs w:val="24"/>
          <w:lang w:eastAsia="es-SV"/>
        </w:rPr>
        <w:t xml:space="preserve"> </w:t>
      </w:r>
      <w:r w:rsidRPr="00692235">
        <w:rPr>
          <w:rFonts w:ascii="Times New Roman" w:hAnsi="Times New Roman" w:cs="Times New Roman"/>
          <w:sz w:val="24"/>
          <w:szCs w:val="24"/>
        </w:rPr>
        <w:t>durante el mes de agosto según el siguiente detalle: ////////////////////////////////////////////////////////////////////////////////////</w:t>
      </w:r>
    </w:p>
    <w:tbl>
      <w:tblPr>
        <w:tblW w:w="0" w:type="auto"/>
        <w:tblCellMar>
          <w:left w:w="70" w:type="dxa"/>
          <w:right w:w="70" w:type="dxa"/>
        </w:tblCellMar>
        <w:tblLook w:val="04A0" w:firstRow="1" w:lastRow="0" w:firstColumn="1" w:lastColumn="0" w:noHBand="0" w:noVBand="1"/>
      </w:tblPr>
      <w:tblGrid>
        <w:gridCol w:w="1413"/>
        <w:gridCol w:w="2902"/>
        <w:gridCol w:w="3412"/>
        <w:gridCol w:w="1101"/>
      </w:tblGrid>
      <w:tr w:rsidR="0033639D" w:rsidRPr="0033639D" w14:paraId="28BF04AE" w14:textId="77777777" w:rsidTr="0033639D">
        <w:trPr>
          <w:trHeight w:val="315"/>
        </w:trPr>
        <w:tc>
          <w:tcPr>
            <w:tcW w:w="1413"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4DE90D0B"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FECHA</w:t>
            </w:r>
          </w:p>
        </w:tc>
        <w:tc>
          <w:tcPr>
            <w:tcW w:w="2902" w:type="dxa"/>
            <w:tcBorders>
              <w:top w:val="single" w:sz="4" w:space="0" w:color="auto"/>
              <w:left w:val="nil"/>
              <w:bottom w:val="single" w:sz="4" w:space="0" w:color="auto"/>
              <w:right w:val="single" w:sz="4" w:space="0" w:color="auto"/>
            </w:tcBorders>
            <w:shd w:val="clear" w:color="000000" w:fill="C5E0B3"/>
            <w:vAlign w:val="center"/>
            <w:hideMark/>
          </w:tcPr>
          <w:p w14:paraId="00A63372" w14:textId="77777777" w:rsidR="0033639D" w:rsidRPr="0033639D" w:rsidRDefault="0033639D" w:rsidP="0033639D">
            <w:pPr>
              <w:spacing w:after="0" w:line="240" w:lineRule="auto"/>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NOMBRE PROVEEDOR</w:t>
            </w:r>
          </w:p>
        </w:tc>
        <w:tc>
          <w:tcPr>
            <w:tcW w:w="3412" w:type="dxa"/>
            <w:tcBorders>
              <w:top w:val="single" w:sz="4" w:space="0" w:color="auto"/>
              <w:left w:val="nil"/>
              <w:bottom w:val="single" w:sz="4" w:space="0" w:color="auto"/>
              <w:right w:val="single" w:sz="4" w:space="0" w:color="auto"/>
            </w:tcBorders>
            <w:shd w:val="clear" w:color="000000" w:fill="C5E0B3"/>
            <w:vAlign w:val="center"/>
            <w:hideMark/>
          </w:tcPr>
          <w:p w14:paraId="031044BB"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DESCRIPCIÓN</w:t>
            </w:r>
          </w:p>
        </w:tc>
        <w:tc>
          <w:tcPr>
            <w:tcW w:w="1101" w:type="dxa"/>
            <w:tcBorders>
              <w:top w:val="single" w:sz="4" w:space="0" w:color="auto"/>
              <w:left w:val="nil"/>
              <w:bottom w:val="single" w:sz="4" w:space="0" w:color="auto"/>
              <w:right w:val="single" w:sz="4" w:space="0" w:color="auto"/>
            </w:tcBorders>
            <w:shd w:val="clear" w:color="000000" w:fill="C5E0B3"/>
            <w:vAlign w:val="center"/>
            <w:hideMark/>
          </w:tcPr>
          <w:p w14:paraId="222962C6" w14:textId="77777777" w:rsidR="0033639D" w:rsidRPr="0033639D" w:rsidRDefault="0033639D" w:rsidP="0033639D">
            <w:pPr>
              <w:spacing w:after="0" w:line="240" w:lineRule="auto"/>
              <w:jc w:val="center"/>
              <w:rPr>
                <w:rFonts w:ascii="Times New Roman" w:eastAsia="Times New Roman" w:hAnsi="Times New Roman" w:cs="Times New Roman"/>
                <w:b/>
                <w:bCs/>
                <w:color w:val="000000"/>
                <w:sz w:val="24"/>
                <w:szCs w:val="24"/>
                <w:lang w:eastAsia="es-SV"/>
              </w:rPr>
            </w:pPr>
            <w:r w:rsidRPr="0033639D">
              <w:rPr>
                <w:rFonts w:ascii="Times New Roman" w:eastAsia="Times New Roman" w:hAnsi="Times New Roman" w:cs="Times New Roman"/>
                <w:b/>
                <w:bCs/>
                <w:color w:val="000000"/>
                <w:sz w:val="24"/>
                <w:szCs w:val="24"/>
                <w:lang w:eastAsia="es-SV"/>
              </w:rPr>
              <w:t>MONTO</w:t>
            </w:r>
          </w:p>
        </w:tc>
      </w:tr>
      <w:tr w:rsidR="0033639D" w:rsidRPr="0033639D" w14:paraId="16607E5F" w14:textId="77777777" w:rsidTr="0033639D">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32361FD"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16/8/2022</w:t>
            </w:r>
          </w:p>
        </w:tc>
        <w:tc>
          <w:tcPr>
            <w:tcW w:w="2902" w:type="dxa"/>
            <w:tcBorders>
              <w:top w:val="nil"/>
              <w:left w:val="nil"/>
              <w:bottom w:val="single" w:sz="4" w:space="0" w:color="auto"/>
              <w:right w:val="single" w:sz="4" w:space="0" w:color="auto"/>
            </w:tcBorders>
            <w:shd w:val="clear" w:color="auto" w:fill="auto"/>
            <w:noWrap/>
            <w:vAlign w:val="center"/>
            <w:hideMark/>
          </w:tcPr>
          <w:p w14:paraId="3F72EFC7" w14:textId="7D4F3E4E"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Soledad Beatriz González De Sorto</w:t>
            </w:r>
          </w:p>
        </w:tc>
        <w:tc>
          <w:tcPr>
            <w:tcW w:w="3412" w:type="dxa"/>
            <w:tcBorders>
              <w:top w:val="nil"/>
              <w:left w:val="nil"/>
              <w:bottom w:val="single" w:sz="4" w:space="0" w:color="auto"/>
              <w:right w:val="single" w:sz="4" w:space="0" w:color="auto"/>
            </w:tcBorders>
            <w:shd w:val="clear" w:color="auto" w:fill="auto"/>
            <w:noWrap/>
            <w:vAlign w:val="center"/>
            <w:hideMark/>
          </w:tcPr>
          <w:p w14:paraId="376584C1" w14:textId="77777777" w:rsidR="0033639D" w:rsidRPr="0033639D" w:rsidRDefault="0033639D" w:rsidP="0033639D">
            <w:pPr>
              <w:spacing w:after="0" w:line="240" w:lineRule="auto"/>
              <w:jc w:val="both"/>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 xml:space="preserve">Suministro de gasolina regular solicitado para máquinas de cortar césped, esto como parte del mantenimiento y conservación de los espacios públicos de la ciudad y colonias del área urbana del municipio de Verapaz. </w:t>
            </w:r>
          </w:p>
        </w:tc>
        <w:tc>
          <w:tcPr>
            <w:tcW w:w="1101" w:type="dxa"/>
            <w:tcBorders>
              <w:top w:val="nil"/>
              <w:left w:val="nil"/>
              <w:bottom w:val="single" w:sz="4" w:space="0" w:color="auto"/>
              <w:right w:val="single" w:sz="4" w:space="0" w:color="auto"/>
            </w:tcBorders>
            <w:shd w:val="clear" w:color="auto" w:fill="auto"/>
            <w:noWrap/>
            <w:vAlign w:val="center"/>
            <w:hideMark/>
          </w:tcPr>
          <w:p w14:paraId="4CA2A353"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$74.00</w:t>
            </w:r>
          </w:p>
        </w:tc>
      </w:tr>
      <w:tr w:rsidR="0033639D" w:rsidRPr="0033639D" w14:paraId="3816C26E" w14:textId="77777777" w:rsidTr="0033639D">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EDCC67A"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18/8/2022</w:t>
            </w:r>
          </w:p>
        </w:tc>
        <w:tc>
          <w:tcPr>
            <w:tcW w:w="2902" w:type="dxa"/>
            <w:tcBorders>
              <w:top w:val="nil"/>
              <w:left w:val="nil"/>
              <w:bottom w:val="single" w:sz="4" w:space="0" w:color="auto"/>
              <w:right w:val="single" w:sz="4" w:space="0" w:color="auto"/>
            </w:tcBorders>
            <w:shd w:val="clear" w:color="auto" w:fill="auto"/>
            <w:noWrap/>
            <w:vAlign w:val="center"/>
            <w:hideMark/>
          </w:tcPr>
          <w:p w14:paraId="46B6E021" w14:textId="41D86DA8"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Gustavo Ernesto Mayorga Córdova</w:t>
            </w:r>
          </w:p>
        </w:tc>
        <w:tc>
          <w:tcPr>
            <w:tcW w:w="3412" w:type="dxa"/>
            <w:tcBorders>
              <w:top w:val="nil"/>
              <w:left w:val="nil"/>
              <w:bottom w:val="single" w:sz="4" w:space="0" w:color="auto"/>
              <w:right w:val="single" w:sz="4" w:space="0" w:color="auto"/>
            </w:tcBorders>
            <w:shd w:val="clear" w:color="auto" w:fill="auto"/>
            <w:noWrap/>
            <w:vAlign w:val="center"/>
            <w:hideMark/>
          </w:tcPr>
          <w:p w14:paraId="70C13976" w14:textId="77777777" w:rsidR="0033639D" w:rsidRPr="0033639D" w:rsidRDefault="0033639D" w:rsidP="0033639D">
            <w:pPr>
              <w:spacing w:after="0" w:line="240" w:lineRule="auto"/>
              <w:jc w:val="both"/>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Suministro de lámparas de mercurio de 175 watts. estas lámparas son solicitadas para prueba de potencia a realizar por distribuidora "DEL SUR"</w:t>
            </w:r>
          </w:p>
        </w:tc>
        <w:tc>
          <w:tcPr>
            <w:tcW w:w="1101" w:type="dxa"/>
            <w:tcBorders>
              <w:top w:val="nil"/>
              <w:left w:val="nil"/>
              <w:bottom w:val="single" w:sz="4" w:space="0" w:color="auto"/>
              <w:right w:val="single" w:sz="4" w:space="0" w:color="auto"/>
            </w:tcBorders>
            <w:shd w:val="clear" w:color="auto" w:fill="auto"/>
            <w:noWrap/>
            <w:vAlign w:val="center"/>
            <w:hideMark/>
          </w:tcPr>
          <w:p w14:paraId="3FC65E27"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$665.00</w:t>
            </w:r>
          </w:p>
        </w:tc>
      </w:tr>
      <w:tr w:rsidR="0033639D" w:rsidRPr="0033639D" w14:paraId="717421CC" w14:textId="77777777" w:rsidTr="0033639D">
        <w:trPr>
          <w:trHeight w:val="315"/>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C2DBBA5"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19/8/2022</w:t>
            </w:r>
          </w:p>
        </w:tc>
        <w:tc>
          <w:tcPr>
            <w:tcW w:w="2902" w:type="dxa"/>
            <w:tcBorders>
              <w:top w:val="nil"/>
              <w:left w:val="nil"/>
              <w:bottom w:val="single" w:sz="4" w:space="0" w:color="auto"/>
              <w:right w:val="single" w:sz="4" w:space="0" w:color="auto"/>
            </w:tcBorders>
            <w:shd w:val="clear" w:color="auto" w:fill="auto"/>
            <w:noWrap/>
            <w:vAlign w:val="center"/>
            <w:hideMark/>
          </w:tcPr>
          <w:p w14:paraId="61847FEE" w14:textId="6CDE4D72"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Benjamín Antonio Valladares Cornejo</w:t>
            </w:r>
          </w:p>
        </w:tc>
        <w:tc>
          <w:tcPr>
            <w:tcW w:w="3412" w:type="dxa"/>
            <w:tcBorders>
              <w:top w:val="nil"/>
              <w:left w:val="nil"/>
              <w:bottom w:val="single" w:sz="4" w:space="0" w:color="auto"/>
              <w:right w:val="single" w:sz="4" w:space="0" w:color="auto"/>
            </w:tcBorders>
            <w:shd w:val="clear" w:color="auto" w:fill="auto"/>
            <w:noWrap/>
            <w:vAlign w:val="center"/>
            <w:hideMark/>
          </w:tcPr>
          <w:p w14:paraId="332CC93E" w14:textId="77777777" w:rsidR="0033639D" w:rsidRPr="0033639D" w:rsidRDefault="0033639D" w:rsidP="0033639D">
            <w:pPr>
              <w:spacing w:after="0" w:line="240" w:lineRule="auto"/>
              <w:jc w:val="both"/>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Suministro de 2 lámparas led de 60 watts y 5 focos led de 80 watts. Artículos solicitados para prueba de potencia a realizar por distribuidora DEL SUR S.A. DE C.V.</w:t>
            </w:r>
          </w:p>
        </w:tc>
        <w:tc>
          <w:tcPr>
            <w:tcW w:w="1101" w:type="dxa"/>
            <w:tcBorders>
              <w:top w:val="nil"/>
              <w:left w:val="nil"/>
              <w:bottom w:val="single" w:sz="4" w:space="0" w:color="auto"/>
              <w:right w:val="single" w:sz="4" w:space="0" w:color="auto"/>
            </w:tcBorders>
            <w:shd w:val="clear" w:color="auto" w:fill="auto"/>
            <w:noWrap/>
            <w:vAlign w:val="center"/>
            <w:hideMark/>
          </w:tcPr>
          <w:p w14:paraId="58312C0F" w14:textId="77777777" w:rsidR="0033639D" w:rsidRPr="0033639D" w:rsidRDefault="0033639D" w:rsidP="0033639D">
            <w:pPr>
              <w:spacing w:after="0" w:line="240" w:lineRule="auto"/>
              <w:rPr>
                <w:rFonts w:ascii="Times New Roman" w:eastAsia="Times New Roman" w:hAnsi="Times New Roman" w:cs="Times New Roman"/>
                <w:sz w:val="24"/>
                <w:szCs w:val="24"/>
                <w:lang w:eastAsia="es-SV"/>
              </w:rPr>
            </w:pPr>
            <w:r w:rsidRPr="0033639D">
              <w:rPr>
                <w:rFonts w:ascii="Times New Roman" w:eastAsia="Times New Roman" w:hAnsi="Times New Roman" w:cs="Times New Roman"/>
                <w:sz w:val="24"/>
                <w:szCs w:val="24"/>
                <w:lang w:eastAsia="es-SV"/>
              </w:rPr>
              <w:t>$340.00</w:t>
            </w:r>
          </w:p>
        </w:tc>
      </w:tr>
    </w:tbl>
    <w:p w14:paraId="44385439" w14:textId="77777777" w:rsidR="00692235" w:rsidRPr="0087649E" w:rsidRDefault="00692235" w:rsidP="00692235">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lastRenderedPageBreak/>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0E6D1D7C" w14:textId="330EB304"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70CFE6A0" w14:textId="49E3FCD7" w:rsidR="00692235" w:rsidRDefault="00692235" w:rsidP="00692235">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sidRPr="00EA4EA4">
        <w:rPr>
          <w:b/>
          <w:sz w:val="24"/>
          <w:szCs w:val="24"/>
        </w:rPr>
        <w:t>Conservación de lugares Públicos del Municipio de Verapaz- 2022</w:t>
      </w:r>
      <w:r w:rsidRPr="00230BB6">
        <w:rPr>
          <w:b/>
          <w:sz w:val="24"/>
          <w:szCs w:val="24"/>
        </w:rPr>
        <w:t>,</w:t>
      </w:r>
      <w:r w:rsidRPr="003A15EA">
        <w:rPr>
          <w:sz w:val="24"/>
          <w:szCs w:val="24"/>
        </w:rPr>
        <w:t xml:space="preserve"> Autorizar a Tesorero Municipal Licenciado Luis Antonio Rodr</w:t>
      </w:r>
      <w:r>
        <w:rPr>
          <w:sz w:val="24"/>
          <w:szCs w:val="24"/>
        </w:rPr>
        <w:t>íguez, para realizar</w:t>
      </w:r>
      <w:r w:rsidRPr="003A15EA">
        <w:rPr>
          <w:sz w:val="24"/>
          <w:szCs w:val="24"/>
        </w:rPr>
        <w:t xml:space="preserve"> la erogación </w:t>
      </w:r>
      <w:r>
        <w:rPr>
          <w:sz w:val="24"/>
          <w:szCs w:val="24"/>
        </w:rPr>
        <w:t>de $</w:t>
      </w:r>
      <w:r w:rsidR="000D4078">
        <w:rPr>
          <w:sz w:val="24"/>
          <w:szCs w:val="24"/>
        </w:rPr>
        <w:t>1</w:t>
      </w:r>
      <w:r>
        <w:rPr>
          <w:sz w:val="24"/>
          <w:szCs w:val="24"/>
        </w:rPr>
        <w:t xml:space="preserve">00.00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mantenimiento de espacios públicos</w:t>
      </w:r>
      <w:r w:rsidRPr="003A15EA">
        <w:rPr>
          <w:sz w:val="24"/>
          <w:szCs w:val="24"/>
        </w:rPr>
        <w:t xml:space="preserve">, </w:t>
      </w:r>
      <w:r>
        <w:rPr>
          <w:sz w:val="24"/>
          <w:szCs w:val="24"/>
        </w:rPr>
        <w:t>d</w:t>
      </w:r>
      <w:r w:rsidRPr="003A15EA">
        <w:rPr>
          <w:sz w:val="24"/>
          <w:szCs w:val="24"/>
        </w:rPr>
        <w:t xml:space="preserve">el mes de </w:t>
      </w:r>
      <w:r w:rsidR="000D4078">
        <w:rPr>
          <w:sz w:val="24"/>
          <w:szCs w:val="24"/>
        </w:rPr>
        <w:t>agosto</w:t>
      </w:r>
      <w:r>
        <w:rPr>
          <w:sz w:val="24"/>
          <w:szCs w:val="24"/>
        </w:rPr>
        <w:t xml:space="preserve"> según el siguiente detalle</w:t>
      </w:r>
      <w:r w:rsidRPr="003A15EA">
        <w:rPr>
          <w:sz w:val="24"/>
          <w:szCs w:val="24"/>
        </w:rPr>
        <w:t>:</w:t>
      </w:r>
      <w:r>
        <w:rPr>
          <w:sz w:val="24"/>
          <w:szCs w:val="24"/>
        </w:rPr>
        <w:t xml:space="preserve"> //////////////////////////////////////////////////////////////////////////////////////////////////////////////</w:t>
      </w:r>
    </w:p>
    <w:tbl>
      <w:tblPr>
        <w:tblW w:w="0" w:type="auto"/>
        <w:tblCellMar>
          <w:left w:w="70" w:type="dxa"/>
          <w:right w:w="70" w:type="dxa"/>
        </w:tblCellMar>
        <w:tblLook w:val="04A0" w:firstRow="1" w:lastRow="0" w:firstColumn="1" w:lastColumn="0" w:noHBand="0" w:noVBand="1"/>
      </w:tblPr>
      <w:tblGrid>
        <w:gridCol w:w="3367"/>
        <w:gridCol w:w="4791"/>
        <w:gridCol w:w="820"/>
      </w:tblGrid>
      <w:tr w:rsidR="000D4078" w:rsidRPr="000D4078" w14:paraId="76309D7B" w14:textId="77777777" w:rsidTr="000D4078">
        <w:trPr>
          <w:trHeight w:val="315"/>
        </w:trPr>
        <w:tc>
          <w:tcPr>
            <w:tcW w:w="0" w:type="auto"/>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7F25018F" w14:textId="77777777" w:rsidR="000D4078" w:rsidRPr="000D4078" w:rsidRDefault="000D4078" w:rsidP="000D4078">
            <w:pPr>
              <w:spacing w:after="0" w:line="240" w:lineRule="auto"/>
              <w:rPr>
                <w:rFonts w:ascii="Times New Roman" w:eastAsia="Times New Roman" w:hAnsi="Times New Roman" w:cs="Times New Roman"/>
                <w:b/>
                <w:bCs/>
                <w:color w:val="000000"/>
                <w:sz w:val="24"/>
                <w:szCs w:val="24"/>
                <w:lang w:eastAsia="es-SV"/>
              </w:rPr>
            </w:pPr>
            <w:r w:rsidRPr="000D4078">
              <w:rPr>
                <w:rFonts w:ascii="Times New Roman" w:eastAsia="Times New Roman" w:hAnsi="Times New Roman" w:cs="Times New Roman"/>
                <w:b/>
                <w:bCs/>
                <w:color w:val="000000"/>
                <w:sz w:val="24"/>
                <w:szCs w:val="24"/>
                <w:lang w:eastAsia="es-SV"/>
              </w:rPr>
              <w:t>Nombre Proveedor</w:t>
            </w:r>
          </w:p>
        </w:tc>
        <w:tc>
          <w:tcPr>
            <w:tcW w:w="0" w:type="auto"/>
            <w:tcBorders>
              <w:top w:val="single" w:sz="4" w:space="0" w:color="auto"/>
              <w:left w:val="nil"/>
              <w:bottom w:val="single" w:sz="4" w:space="0" w:color="auto"/>
              <w:right w:val="single" w:sz="4" w:space="0" w:color="auto"/>
            </w:tcBorders>
            <w:shd w:val="clear" w:color="000000" w:fill="C5E0B3"/>
            <w:noWrap/>
            <w:vAlign w:val="center"/>
            <w:hideMark/>
          </w:tcPr>
          <w:p w14:paraId="49B9BD5D" w14:textId="77777777" w:rsidR="000D4078" w:rsidRPr="000D4078" w:rsidRDefault="000D4078" w:rsidP="000D4078">
            <w:pPr>
              <w:spacing w:after="0" w:line="240" w:lineRule="auto"/>
              <w:jc w:val="center"/>
              <w:rPr>
                <w:rFonts w:ascii="Times New Roman" w:eastAsia="Times New Roman" w:hAnsi="Times New Roman" w:cs="Times New Roman"/>
                <w:b/>
                <w:bCs/>
                <w:color w:val="000000"/>
                <w:sz w:val="24"/>
                <w:szCs w:val="24"/>
                <w:lang w:eastAsia="es-SV"/>
              </w:rPr>
            </w:pPr>
            <w:r w:rsidRPr="000D4078">
              <w:rPr>
                <w:rFonts w:ascii="Times New Roman" w:eastAsia="Times New Roman" w:hAnsi="Times New Roman" w:cs="Times New Roman"/>
                <w:b/>
                <w:bCs/>
                <w:color w:val="000000"/>
                <w:sz w:val="24"/>
                <w:szCs w:val="24"/>
                <w:lang w:eastAsia="es-SV"/>
              </w:rPr>
              <w:t>Descripción</w:t>
            </w:r>
          </w:p>
        </w:tc>
        <w:tc>
          <w:tcPr>
            <w:tcW w:w="0" w:type="auto"/>
            <w:tcBorders>
              <w:top w:val="single" w:sz="4" w:space="0" w:color="auto"/>
              <w:left w:val="nil"/>
              <w:bottom w:val="single" w:sz="4" w:space="0" w:color="auto"/>
              <w:right w:val="single" w:sz="4" w:space="0" w:color="auto"/>
            </w:tcBorders>
            <w:shd w:val="clear" w:color="000000" w:fill="C5E0B3"/>
            <w:noWrap/>
            <w:vAlign w:val="center"/>
            <w:hideMark/>
          </w:tcPr>
          <w:p w14:paraId="75A280B5" w14:textId="77777777" w:rsidR="000D4078" w:rsidRPr="000D4078" w:rsidRDefault="000D4078" w:rsidP="000D4078">
            <w:pPr>
              <w:spacing w:after="0" w:line="240" w:lineRule="auto"/>
              <w:jc w:val="center"/>
              <w:rPr>
                <w:rFonts w:ascii="Times New Roman" w:eastAsia="Times New Roman" w:hAnsi="Times New Roman" w:cs="Times New Roman"/>
                <w:b/>
                <w:bCs/>
                <w:color w:val="000000"/>
                <w:sz w:val="24"/>
                <w:szCs w:val="24"/>
                <w:lang w:eastAsia="es-SV"/>
              </w:rPr>
            </w:pPr>
            <w:r w:rsidRPr="000D4078">
              <w:rPr>
                <w:rFonts w:ascii="Times New Roman" w:eastAsia="Times New Roman" w:hAnsi="Times New Roman" w:cs="Times New Roman"/>
                <w:b/>
                <w:bCs/>
                <w:color w:val="000000"/>
                <w:sz w:val="24"/>
                <w:szCs w:val="24"/>
                <w:lang w:eastAsia="es-SV"/>
              </w:rPr>
              <w:t>Monto</w:t>
            </w:r>
          </w:p>
        </w:tc>
      </w:tr>
      <w:tr w:rsidR="000D4078" w:rsidRPr="000D4078" w14:paraId="39A5BFFD" w14:textId="77777777" w:rsidTr="000D4078">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2167018" w14:textId="77777777" w:rsidR="000D4078" w:rsidRPr="000D4078" w:rsidRDefault="000D4078" w:rsidP="000D4078">
            <w:pPr>
              <w:spacing w:after="0" w:line="240" w:lineRule="auto"/>
              <w:rPr>
                <w:rFonts w:ascii="Calibri" w:eastAsia="Times New Roman" w:hAnsi="Calibri" w:cs="Calibri"/>
                <w:color w:val="000000"/>
                <w:lang w:eastAsia="es-SV"/>
              </w:rPr>
            </w:pPr>
            <w:r w:rsidRPr="000D4078">
              <w:rPr>
                <w:rFonts w:ascii="Calibri" w:eastAsia="Times New Roman" w:hAnsi="Calibri" w:cs="Calibri"/>
                <w:color w:val="000000"/>
                <w:lang w:eastAsia="es-SV"/>
              </w:rPr>
              <w:t>Carmen Guadalupe Meléndez López</w:t>
            </w:r>
          </w:p>
        </w:tc>
        <w:tc>
          <w:tcPr>
            <w:tcW w:w="0" w:type="auto"/>
            <w:tcBorders>
              <w:top w:val="nil"/>
              <w:left w:val="nil"/>
              <w:bottom w:val="single" w:sz="4" w:space="0" w:color="auto"/>
              <w:right w:val="single" w:sz="4" w:space="0" w:color="auto"/>
            </w:tcBorders>
            <w:shd w:val="clear" w:color="auto" w:fill="auto"/>
            <w:vAlign w:val="center"/>
            <w:hideMark/>
          </w:tcPr>
          <w:p w14:paraId="71D71EA9" w14:textId="77777777" w:rsidR="000D4078" w:rsidRPr="000D4078" w:rsidRDefault="000D4078" w:rsidP="000D4078">
            <w:pPr>
              <w:spacing w:after="0" w:line="240" w:lineRule="auto"/>
              <w:rPr>
                <w:rFonts w:ascii="Times New Roman" w:eastAsia="Times New Roman" w:hAnsi="Times New Roman" w:cs="Times New Roman"/>
                <w:color w:val="000000"/>
                <w:sz w:val="24"/>
                <w:szCs w:val="24"/>
                <w:lang w:eastAsia="es-SV"/>
              </w:rPr>
            </w:pPr>
            <w:r w:rsidRPr="000D4078">
              <w:rPr>
                <w:rFonts w:ascii="Times New Roman" w:eastAsia="Times New Roman" w:hAnsi="Times New Roman" w:cs="Times New Roman"/>
                <w:color w:val="000000"/>
                <w:sz w:val="24"/>
                <w:szCs w:val="24"/>
                <w:lang w:eastAsia="es-SV"/>
              </w:rPr>
              <w:t xml:space="preserve">Por servicios de limpieza de espacios públicos del municipio de Verapaz del 01al 05 de agosto de 2022. </w:t>
            </w:r>
          </w:p>
        </w:tc>
        <w:tc>
          <w:tcPr>
            <w:tcW w:w="0" w:type="auto"/>
            <w:tcBorders>
              <w:top w:val="nil"/>
              <w:left w:val="nil"/>
              <w:bottom w:val="single" w:sz="4" w:space="0" w:color="auto"/>
              <w:right w:val="single" w:sz="4" w:space="0" w:color="auto"/>
            </w:tcBorders>
            <w:shd w:val="clear" w:color="auto" w:fill="auto"/>
            <w:noWrap/>
            <w:vAlign w:val="bottom"/>
            <w:hideMark/>
          </w:tcPr>
          <w:p w14:paraId="64C02058" w14:textId="77777777" w:rsidR="000D4078" w:rsidRPr="000D4078" w:rsidRDefault="000D4078" w:rsidP="000D4078">
            <w:pPr>
              <w:spacing w:after="0" w:line="240" w:lineRule="auto"/>
              <w:jc w:val="right"/>
              <w:rPr>
                <w:rFonts w:ascii="Calibri" w:eastAsia="Times New Roman" w:hAnsi="Calibri" w:cs="Calibri"/>
                <w:color w:val="000000"/>
                <w:lang w:eastAsia="es-SV"/>
              </w:rPr>
            </w:pPr>
            <w:r w:rsidRPr="000D4078">
              <w:rPr>
                <w:rFonts w:ascii="Calibri" w:eastAsia="Times New Roman" w:hAnsi="Calibri" w:cs="Calibri"/>
                <w:color w:val="000000"/>
                <w:lang w:eastAsia="es-SV"/>
              </w:rPr>
              <w:t>$50.00</w:t>
            </w:r>
          </w:p>
        </w:tc>
      </w:tr>
      <w:tr w:rsidR="000D4078" w:rsidRPr="000D4078" w14:paraId="0B3F3EEC" w14:textId="77777777" w:rsidTr="000D4078">
        <w:trPr>
          <w:trHeight w:val="63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6C31598" w14:textId="77777777" w:rsidR="000D4078" w:rsidRPr="000D4078" w:rsidRDefault="000D4078" w:rsidP="000D4078">
            <w:pPr>
              <w:spacing w:after="0" w:line="240" w:lineRule="auto"/>
              <w:rPr>
                <w:rFonts w:ascii="Calibri" w:eastAsia="Times New Roman" w:hAnsi="Calibri" w:cs="Calibri"/>
                <w:color w:val="000000"/>
                <w:lang w:eastAsia="es-SV"/>
              </w:rPr>
            </w:pPr>
            <w:r w:rsidRPr="000D4078">
              <w:rPr>
                <w:rFonts w:ascii="Calibri" w:eastAsia="Times New Roman" w:hAnsi="Calibri" w:cs="Calibri"/>
                <w:color w:val="000000"/>
                <w:lang w:eastAsia="es-SV"/>
              </w:rPr>
              <w:t xml:space="preserve">Marta Lidia Flores Roque </w:t>
            </w:r>
          </w:p>
        </w:tc>
        <w:tc>
          <w:tcPr>
            <w:tcW w:w="0" w:type="auto"/>
            <w:tcBorders>
              <w:top w:val="nil"/>
              <w:left w:val="nil"/>
              <w:bottom w:val="single" w:sz="4" w:space="0" w:color="auto"/>
              <w:right w:val="single" w:sz="4" w:space="0" w:color="auto"/>
            </w:tcBorders>
            <w:shd w:val="clear" w:color="auto" w:fill="auto"/>
            <w:vAlign w:val="center"/>
            <w:hideMark/>
          </w:tcPr>
          <w:p w14:paraId="2520230A" w14:textId="77777777" w:rsidR="000D4078" w:rsidRPr="000D4078" w:rsidRDefault="000D4078" w:rsidP="000D4078">
            <w:pPr>
              <w:spacing w:after="0" w:line="240" w:lineRule="auto"/>
              <w:rPr>
                <w:rFonts w:ascii="Times New Roman" w:eastAsia="Times New Roman" w:hAnsi="Times New Roman" w:cs="Times New Roman"/>
                <w:color w:val="000000"/>
                <w:sz w:val="24"/>
                <w:szCs w:val="24"/>
                <w:lang w:eastAsia="es-SV"/>
              </w:rPr>
            </w:pPr>
            <w:r w:rsidRPr="000D4078">
              <w:rPr>
                <w:rFonts w:ascii="Times New Roman" w:eastAsia="Times New Roman" w:hAnsi="Times New Roman" w:cs="Times New Roman"/>
                <w:color w:val="000000"/>
                <w:sz w:val="24"/>
                <w:szCs w:val="24"/>
                <w:lang w:eastAsia="es-SV"/>
              </w:rPr>
              <w:t xml:space="preserve">Por servicios de limpieza de espacios públicos del municipio de Verapaz del 01al 05 de agosto de 2022. </w:t>
            </w:r>
          </w:p>
        </w:tc>
        <w:tc>
          <w:tcPr>
            <w:tcW w:w="0" w:type="auto"/>
            <w:tcBorders>
              <w:top w:val="nil"/>
              <w:left w:val="nil"/>
              <w:bottom w:val="single" w:sz="4" w:space="0" w:color="auto"/>
              <w:right w:val="single" w:sz="4" w:space="0" w:color="auto"/>
            </w:tcBorders>
            <w:shd w:val="clear" w:color="auto" w:fill="auto"/>
            <w:noWrap/>
            <w:vAlign w:val="bottom"/>
            <w:hideMark/>
          </w:tcPr>
          <w:p w14:paraId="5CED00A9" w14:textId="4960FBEE" w:rsidR="000D4078" w:rsidRPr="000D4078" w:rsidRDefault="000D4078" w:rsidP="000D4078">
            <w:pPr>
              <w:spacing w:after="0" w:line="240" w:lineRule="auto"/>
              <w:jc w:val="right"/>
              <w:rPr>
                <w:rFonts w:ascii="Calibri" w:eastAsia="Times New Roman" w:hAnsi="Calibri" w:cs="Calibri"/>
                <w:color w:val="000000"/>
                <w:lang w:eastAsia="es-SV"/>
              </w:rPr>
            </w:pPr>
            <w:r w:rsidRPr="000D4078">
              <w:rPr>
                <w:rFonts w:ascii="Calibri" w:eastAsia="Times New Roman" w:hAnsi="Calibri" w:cs="Calibri"/>
                <w:color w:val="000000"/>
                <w:lang w:eastAsia="es-SV"/>
              </w:rPr>
              <w:t>$50.00</w:t>
            </w:r>
          </w:p>
        </w:tc>
      </w:tr>
    </w:tbl>
    <w:p w14:paraId="21C237D1" w14:textId="77777777" w:rsidR="000D4078" w:rsidRPr="0087649E" w:rsidRDefault="000D4078" w:rsidP="000D4078">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55F66AEE" w14:textId="522C0E7A"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DIECISÉIS</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69711B6D" w14:textId="5F2DBCA9" w:rsidR="008C0CA2" w:rsidRPr="001F3FF8" w:rsidRDefault="008C0CA2" w:rsidP="001F3FF8">
      <w:pPr>
        <w:jc w:val="both"/>
        <w:rPr>
          <w:rFonts w:ascii="Calibri" w:eastAsia="Times New Roman" w:hAnsi="Calibri" w:cs="Calibri"/>
          <w:color w:val="000000"/>
          <w:lang w:eastAsia="es-SV"/>
        </w:rPr>
      </w:pPr>
      <w:r w:rsidRPr="0006457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1F3FF8" w:rsidRPr="001F3FF8">
        <w:rPr>
          <w:rFonts w:ascii="Calibri" w:eastAsia="Times New Roman" w:hAnsi="Calibri" w:cs="Calibri"/>
          <w:color w:val="000000"/>
          <w:lang w:eastAsia="es-SV"/>
        </w:rPr>
        <w:t>$1,468.85</w:t>
      </w:r>
      <w:r w:rsidR="001F3FF8">
        <w:rPr>
          <w:rFonts w:ascii="Calibri" w:eastAsia="Times New Roman" w:hAnsi="Calibri" w:cs="Calibri"/>
          <w:color w:val="000000"/>
          <w:lang w:eastAsia="es-SV"/>
        </w:rPr>
        <w:t xml:space="preserve"> </w:t>
      </w:r>
      <w:r w:rsidRPr="001F3FF8">
        <w:rPr>
          <w:rFonts w:ascii="Times New Roman" w:hAnsi="Times New Roman" w:cs="Times New Roman"/>
          <w:sz w:val="24"/>
          <w:szCs w:val="24"/>
        </w:rPr>
        <w:t>durante el mes de agosto según el siguiente detalle: ////////////////////////////////////////////////////</w:t>
      </w:r>
      <w:r w:rsidR="00273C41">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271"/>
        <w:gridCol w:w="2900"/>
        <w:gridCol w:w="3288"/>
        <w:gridCol w:w="1369"/>
      </w:tblGrid>
      <w:tr w:rsidR="00C007D7" w:rsidRPr="00C007D7" w14:paraId="661A34B5" w14:textId="77777777" w:rsidTr="00C007D7">
        <w:trPr>
          <w:trHeight w:val="315"/>
        </w:trPr>
        <w:tc>
          <w:tcPr>
            <w:tcW w:w="1271"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17293D14" w14:textId="77777777" w:rsidR="00C007D7" w:rsidRPr="00C007D7" w:rsidRDefault="00C007D7" w:rsidP="00C007D7">
            <w:pPr>
              <w:spacing w:after="0" w:line="240" w:lineRule="auto"/>
              <w:jc w:val="center"/>
              <w:rPr>
                <w:rFonts w:ascii="Times New Roman" w:eastAsia="Times New Roman" w:hAnsi="Times New Roman" w:cs="Times New Roman"/>
                <w:b/>
                <w:bCs/>
                <w:color w:val="000000"/>
                <w:sz w:val="24"/>
                <w:szCs w:val="24"/>
                <w:lang w:eastAsia="es-SV"/>
              </w:rPr>
            </w:pPr>
            <w:r w:rsidRPr="00C007D7">
              <w:rPr>
                <w:rFonts w:ascii="Times New Roman" w:eastAsia="Times New Roman" w:hAnsi="Times New Roman" w:cs="Times New Roman"/>
                <w:b/>
                <w:bCs/>
                <w:color w:val="000000"/>
                <w:sz w:val="24"/>
                <w:szCs w:val="24"/>
                <w:lang w:eastAsia="es-SV"/>
              </w:rPr>
              <w:t>FECHA</w:t>
            </w:r>
          </w:p>
        </w:tc>
        <w:tc>
          <w:tcPr>
            <w:tcW w:w="2900" w:type="dxa"/>
            <w:tcBorders>
              <w:top w:val="single" w:sz="4" w:space="0" w:color="auto"/>
              <w:left w:val="nil"/>
              <w:bottom w:val="single" w:sz="4" w:space="0" w:color="auto"/>
              <w:right w:val="single" w:sz="4" w:space="0" w:color="auto"/>
            </w:tcBorders>
            <w:shd w:val="clear" w:color="000000" w:fill="C5E0B3"/>
            <w:vAlign w:val="center"/>
            <w:hideMark/>
          </w:tcPr>
          <w:p w14:paraId="2418E110" w14:textId="77777777" w:rsidR="00C007D7" w:rsidRPr="00C007D7" w:rsidRDefault="00C007D7" w:rsidP="00C007D7">
            <w:pPr>
              <w:spacing w:after="0" w:line="240" w:lineRule="auto"/>
              <w:rPr>
                <w:rFonts w:ascii="Times New Roman" w:eastAsia="Times New Roman" w:hAnsi="Times New Roman" w:cs="Times New Roman"/>
                <w:b/>
                <w:bCs/>
                <w:color w:val="000000"/>
                <w:sz w:val="24"/>
                <w:szCs w:val="24"/>
                <w:lang w:eastAsia="es-SV"/>
              </w:rPr>
            </w:pPr>
            <w:r w:rsidRPr="00C007D7">
              <w:rPr>
                <w:rFonts w:ascii="Times New Roman" w:eastAsia="Times New Roman" w:hAnsi="Times New Roman" w:cs="Times New Roman"/>
                <w:b/>
                <w:bCs/>
                <w:color w:val="000000"/>
                <w:sz w:val="24"/>
                <w:szCs w:val="24"/>
                <w:lang w:eastAsia="es-SV"/>
              </w:rPr>
              <w:t>NOMBRE PROVEEDOR</w:t>
            </w:r>
          </w:p>
        </w:tc>
        <w:tc>
          <w:tcPr>
            <w:tcW w:w="3288" w:type="dxa"/>
            <w:tcBorders>
              <w:top w:val="single" w:sz="4" w:space="0" w:color="auto"/>
              <w:left w:val="nil"/>
              <w:bottom w:val="single" w:sz="4" w:space="0" w:color="auto"/>
              <w:right w:val="single" w:sz="4" w:space="0" w:color="auto"/>
            </w:tcBorders>
            <w:shd w:val="clear" w:color="000000" w:fill="C5E0B3"/>
            <w:vAlign w:val="center"/>
            <w:hideMark/>
          </w:tcPr>
          <w:p w14:paraId="697EF083" w14:textId="77777777" w:rsidR="00C007D7" w:rsidRPr="00C007D7" w:rsidRDefault="00C007D7" w:rsidP="00C007D7">
            <w:pPr>
              <w:spacing w:after="0" w:line="240" w:lineRule="auto"/>
              <w:jc w:val="center"/>
              <w:rPr>
                <w:rFonts w:ascii="Times New Roman" w:eastAsia="Times New Roman" w:hAnsi="Times New Roman" w:cs="Times New Roman"/>
                <w:b/>
                <w:bCs/>
                <w:color w:val="000000"/>
                <w:sz w:val="24"/>
                <w:szCs w:val="24"/>
                <w:lang w:eastAsia="es-SV"/>
              </w:rPr>
            </w:pPr>
            <w:r w:rsidRPr="00C007D7">
              <w:rPr>
                <w:rFonts w:ascii="Times New Roman" w:eastAsia="Times New Roman" w:hAnsi="Times New Roman" w:cs="Times New Roman"/>
                <w:b/>
                <w:bCs/>
                <w:color w:val="000000"/>
                <w:sz w:val="24"/>
                <w:szCs w:val="24"/>
                <w:lang w:eastAsia="es-SV"/>
              </w:rPr>
              <w:t>DESCRIPCIÓN</w:t>
            </w:r>
          </w:p>
        </w:tc>
        <w:tc>
          <w:tcPr>
            <w:tcW w:w="1369" w:type="dxa"/>
            <w:tcBorders>
              <w:top w:val="single" w:sz="4" w:space="0" w:color="auto"/>
              <w:left w:val="nil"/>
              <w:bottom w:val="single" w:sz="4" w:space="0" w:color="auto"/>
              <w:right w:val="single" w:sz="4" w:space="0" w:color="auto"/>
            </w:tcBorders>
            <w:shd w:val="clear" w:color="000000" w:fill="C5E0B3"/>
            <w:vAlign w:val="center"/>
            <w:hideMark/>
          </w:tcPr>
          <w:p w14:paraId="45DDB94A" w14:textId="77777777" w:rsidR="00C007D7" w:rsidRPr="00C007D7" w:rsidRDefault="00C007D7" w:rsidP="00C007D7">
            <w:pPr>
              <w:spacing w:after="0" w:line="240" w:lineRule="auto"/>
              <w:jc w:val="center"/>
              <w:rPr>
                <w:rFonts w:ascii="Times New Roman" w:eastAsia="Times New Roman" w:hAnsi="Times New Roman" w:cs="Times New Roman"/>
                <w:b/>
                <w:bCs/>
                <w:color w:val="000000"/>
                <w:sz w:val="24"/>
                <w:szCs w:val="24"/>
                <w:lang w:eastAsia="es-SV"/>
              </w:rPr>
            </w:pPr>
            <w:r w:rsidRPr="00C007D7">
              <w:rPr>
                <w:rFonts w:ascii="Times New Roman" w:eastAsia="Times New Roman" w:hAnsi="Times New Roman" w:cs="Times New Roman"/>
                <w:b/>
                <w:bCs/>
                <w:color w:val="000000"/>
                <w:sz w:val="24"/>
                <w:szCs w:val="24"/>
                <w:lang w:eastAsia="es-SV"/>
              </w:rPr>
              <w:t>MONTO</w:t>
            </w:r>
          </w:p>
        </w:tc>
      </w:tr>
      <w:tr w:rsidR="001F3FF8" w:rsidRPr="00C007D7" w14:paraId="43E70290" w14:textId="77777777" w:rsidTr="001F3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664E204"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16/8/2022</w:t>
            </w:r>
          </w:p>
        </w:tc>
        <w:tc>
          <w:tcPr>
            <w:tcW w:w="2900" w:type="dxa"/>
            <w:tcBorders>
              <w:top w:val="nil"/>
              <w:left w:val="nil"/>
              <w:bottom w:val="single" w:sz="4" w:space="0" w:color="auto"/>
              <w:right w:val="single" w:sz="4" w:space="0" w:color="auto"/>
            </w:tcBorders>
            <w:shd w:val="clear" w:color="auto" w:fill="auto"/>
            <w:noWrap/>
            <w:vAlign w:val="center"/>
            <w:hideMark/>
          </w:tcPr>
          <w:p w14:paraId="373F7A43" w14:textId="28122502" w:rsidR="00C007D7" w:rsidRPr="00C007D7" w:rsidRDefault="001F3FF8"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Soledad Beatriz González De Sorto</w:t>
            </w:r>
          </w:p>
        </w:tc>
        <w:tc>
          <w:tcPr>
            <w:tcW w:w="3288" w:type="dxa"/>
            <w:tcBorders>
              <w:top w:val="nil"/>
              <w:left w:val="nil"/>
              <w:bottom w:val="single" w:sz="4" w:space="0" w:color="auto"/>
              <w:right w:val="single" w:sz="4" w:space="0" w:color="auto"/>
            </w:tcBorders>
            <w:shd w:val="clear" w:color="auto" w:fill="auto"/>
            <w:noWrap/>
            <w:vAlign w:val="center"/>
            <w:hideMark/>
          </w:tcPr>
          <w:p w14:paraId="194228C5" w14:textId="26858D8D" w:rsidR="00C007D7" w:rsidRPr="00C007D7" w:rsidRDefault="00C007D7" w:rsidP="00C007D7">
            <w:pPr>
              <w:spacing w:after="0" w:line="240" w:lineRule="auto"/>
              <w:jc w:val="both"/>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Suministro de diésel y gasolina solicitado para camión de volteo, mini-cargador, concreteras, vibro compactadora y otros equipos que se utilizaran en la ejecución del proyecto "concreteado hidráulico sector los serranos, cantón molineros, municipio de Verapaz"</w:t>
            </w:r>
          </w:p>
        </w:tc>
        <w:tc>
          <w:tcPr>
            <w:tcW w:w="1369" w:type="dxa"/>
            <w:tcBorders>
              <w:top w:val="nil"/>
              <w:left w:val="nil"/>
              <w:bottom w:val="single" w:sz="4" w:space="0" w:color="auto"/>
              <w:right w:val="single" w:sz="4" w:space="0" w:color="auto"/>
            </w:tcBorders>
            <w:shd w:val="clear" w:color="auto" w:fill="auto"/>
            <w:noWrap/>
            <w:vAlign w:val="center"/>
            <w:hideMark/>
          </w:tcPr>
          <w:p w14:paraId="1A22CB89"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$145.05</w:t>
            </w:r>
          </w:p>
        </w:tc>
      </w:tr>
      <w:tr w:rsidR="001F3FF8" w:rsidRPr="00C007D7" w14:paraId="5423C7D0" w14:textId="77777777" w:rsidTr="001F3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05A2635"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17/8/2022</w:t>
            </w:r>
          </w:p>
        </w:tc>
        <w:tc>
          <w:tcPr>
            <w:tcW w:w="2900" w:type="dxa"/>
            <w:tcBorders>
              <w:top w:val="nil"/>
              <w:left w:val="nil"/>
              <w:bottom w:val="single" w:sz="4" w:space="0" w:color="auto"/>
              <w:right w:val="single" w:sz="4" w:space="0" w:color="auto"/>
            </w:tcBorders>
            <w:shd w:val="clear" w:color="auto" w:fill="auto"/>
            <w:noWrap/>
            <w:vAlign w:val="center"/>
            <w:hideMark/>
          </w:tcPr>
          <w:p w14:paraId="6D787533" w14:textId="2AF3C43A" w:rsidR="00C007D7" w:rsidRPr="00C007D7" w:rsidRDefault="001F3FF8"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Jairo Javier Platero</w:t>
            </w:r>
          </w:p>
        </w:tc>
        <w:tc>
          <w:tcPr>
            <w:tcW w:w="3288" w:type="dxa"/>
            <w:tcBorders>
              <w:top w:val="nil"/>
              <w:left w:val="nil"/>
              <w:bottom w:val="single" w:sz="4" w:space="0" w:color="auto"/>
              <w:right w:val="single" w:sz="4" w:space="0" w:color="auto"/>
            </w:tcBorders>
            <w:shd w:val="clear" w:color="auto" w:fill="auto"/>
            <w:noWrap/>
            <w:vAlign w:val="center"/>
            <w:hideMark/>
          </w:tcPr>
          <w:p w14:paraId="41351D57" w14:textId="22490DA5" w:rsidR="00C007D7" w:rsidRPr="00C007D7" w:rsidRDefault="009B30BF" w:rsidP="00C007D7">
            <w:pPr>
              <w:spacing w:after="0" w:line="240" w:lineRule="auto"/>
              <w:jc w:val="both"/>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Suministro</w:t>
            </w:r>
            <w:r w:rsidR="00C007D7" w:rsidRPr="00C007D7">
              <w:rPr>
                <w:rFonts w:ascii="Times New Roman" w:eastAsia="Times New Roman" w:hAnsi="Times New Roman" w:cs="Times New Roman"/>
                <w:sz w:val="24"/>
                <w:szCs w:val="24"/>
                <w:lang w:eastAsia="es-SV"/>
              </w:rPr>
              <w:t xml:space="preserve"> de arena de rio, solicitada para dar inicio con el </w:t>
            </w:r>
            <w:r w:rsidR="00C007D7" w:rsidRPr="00C007D7">
              <w:rPr>
                <w:rFonts w:ascii="Times New Roman" w:eastAsia="Times New Roman" w:hAnsi="Times New Roman" w:cs="Times New Roman"/>
                <w:sz w:val="24"/>
                <w:szCs w:val="24"/>
                <w:lang w:eastAsia="es-SV"/>
              </w:rPr>
              <w:lastRenderedPageBreak/>
              <w:t>proyecto de "concreteado hidráulico sector los serranos, cantón molineros, municipio de Verapaz."</w:t>
            </w:r>
          </w:p>
        </w:tc>
        <w:tc>
          <w:tcPr>
            <w:tcW w:w="1369" w:type="dxa"/>
            <w:tcBorders>
              <w:top w:val="nil"/>
              <w:left w:val="nil"/>
              <w:bottom w:val="single" w:sz="4" w:space="0" w:color="auto"/>
              <w:right w:val="single" w:sz="4" w:space="0" w:color="auto"/>
            </w:tcBorders>
            <w:shd w:val="clear" w:color="auto" w:fill="auto"/>
            <w:noWrap/>
            <w:vAlign w:val="center"/>
            <w:hideMark/>
          </w:tcPr>
          <w:p w14:paraId="2DB3572B"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lastRenderedPageBreak/>
              <w:t>$171.00</w:t>
            </w:r>
          </w:p>
        </w:tc>
      </w:tr>
      <w:tr w:rsidR="001F3FF8" w:rsidRPr="00C007D7" w14:paraId="0EACF363" w14:textId="77777777" w:rsidTr="001F3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BB5636E"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lastRenderedPageBreak/>
              <w:t>17/8/2022</w:t>
            </w:r>
          </w:p>
        </w:tc>
        <w:tc>
          <w:tcPr>
            <w:tcW w:w="2900" w:type="dxa"/>
            <w:tcBorders>
              <w:top w:val="nil"/>
              <w:left w:val="nil"/>
              <w:bottom w:val="single" w:sz="4" w:space="0" w:color="auto"/>
              <w:right w:val="single" w:sz="4" w:space="0" w:color="auto"/>
            </w:tcBorders>
            <w:shd w:val="clear" w:color="auto" w:fill="auto"/>
            <w:noWrap/>
            <w:vAlign w:val="center"/>
            <w:hideMark/>
          </w:tcPr>
          <w:p w14:paraId="78B4703D" w14:textId="7728FB0D" w:rsidR="00C007D7" w:rsidRPr="00C007D7" w:rsidRDefault="001F3FF8"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 xml:space="preserve">Alexis Enrique Domínguez Hernández </w:t>
            </w:r>
          </w:p>
        </w:tc>
        <w:tc>
          <w:tcPr>
            <w:tcW w:w="3288" w:type="dxa"/>
            <w:tcBorders>
              <w:top w:val="nil"/>
              <w:left w:val="nil"/>
              <w:bottom w:val="single" w:sz="4" w:space="0" w:color="auto"/>
              <w:right w:val="single" w:sz="4" w:space="0" w:color="auto"/>
            </w:tcBorders>
            <w:shd w:val="clear" w:color="auto" w:fill="auto"/>
            <w:noWrap/>
            <w:vAlign w:val="center"/>
            <w:hideMark/>
          </w:tcPr>
          <w:p w14:paraId="3D42C8F9" w14:textId="77777777" w:rsidR="00C007D7" w:rsidRPr="00C007D7" w:rsidRDefault="00C007D7" w:rsidP="00C007D7">
            <w:pPr>
              <w:spacing w:after="0" w:line="240" w:lineRule="auto"/>
              <w:jc w:val="both"/>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Complemento de suministro de arena de rio, solicitada para dar inicio con el proyecto de "concreteado hidráulico sector los serranos, cantón molineros, municipio de Verapaz."</w:t>
            </w:r>
          </w:p>
        </w:tc>
        <w:tc>
          <w:tcPr>
            <w:tcW w:w="1369" w:type="dxa"/>
            <w:tcBorders>
              <w:top w:val="nil"/>
              <w:left w:val="nil"/>
              <w:bottom w:val="single" w:sz="4" w:space="0" w:color="auto"/>
              <w:right w:val="single" w:sz="4" w:space="0" w:color="auto"/>
            </w:tcBorders>
            <w:shd w:val="clear" w:color="auto" w:fill="auto"/>
            <w:noWrap/>
            <w:vAlign w:val="center"/>
            <w:hideMark/>
          </w:tcPr>
          <w:p w14:paraId="4624D930"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$171.00</w:t>
            </w:r>
          </w:p>
        </w:tc>
      </w:tr>
      <w:tr w:rsidR="001F3FF8" w:rsidRPr="00C007D7" w14:paraId="7D3A5FE0" w14:textId="77777777" w:rsidTr="001F3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1C01D47D"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22/8/2022</w:t>
            </w:r>
          </w:p>
        </w:tc>
        <w:tc>
          <w:tcPr>
            <w:tcW w:w="2900" w:type="dxa"/>
            <w:tcBorders>
              <w:top w:val="nil"/>
              <w:left w:val="nil"/>
              <w:bottom w:val="single" w:sz="4" w:space="0" w:color="auto"/>
              <w:right w:val="single" w:sz="4" w:space="0" w:color="auto"/>
            </w:tcBorders>
            <w:shd w:val="clear" w:color="auto" w:fill="auto"/>
            <w:noWrap/>
            <w:vAlign w:val="center"/>
            <w:hideMark/>
          </w:tcPr>
          <w:p w14:paraId="0D4189BE"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ADIMACON S.A. DE C.V.</w:t>
            </w:r>
          </w:p>
        </w:tc>
        <w:tc>
          <w:tcPr>
            <w:tcW w:w="3288" w:type="dxa"/>
            <w:tcBorders>
              <w:top w:val="nil"/>
              <w:left w:val="nil"/>
              <w:bottom w:val="single" w:sz="4" w:space="0" w:color="auto"/>
              <w:right w:val="single" w:sz="4" w:space="0" w:color="auto"/>
            </w:tcBorders>
            <w:shd w:val="clear" w:color="auto" w:fill="auto"/>
            <w:noWrap/>
            <w:vAlign w:val="center"/>
            <w:hideMark/>
          </w:tcPr>
          <w:p w14:paraId="264DF8B2" w14:textId="7B2D1E47" w:rsidR="00C007D7" w:rsidRPr="00C007D7" w:rsidRDefault="00C007D7" w:rsidP="00C007D7">
            <w:pPr>
              <w:spacing w:after="0" w:line="240" w:lineRule="auto"/>
              <w:jc w:val="both"/>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 xml:space="preserve">Suministro de cemento fuerte y una </w:t>
            </w:r>
            <w:r w:rsidR="009B30BF">
              <w:rPr>
                <w:rFonts w:ascii="Times New Roman" w:eastAsia="Times New Roman" w:hAnsi="Times New Roman" w:cs="Times New Roman"/>
                <w:sz w:val="24"/>
                <w:szCs w:val="24"/>
                <w:lang w:eastAsia="es-SV"/>
              </w:rPr>
              <w:t>manguera para bomba de mochila m</w:t>
            </w:r>
            <w:r w:rsidR="009B30BF" w:rsidRPr="00C007D7">
              <w:rPr>
                <w:rFonts w:ascii="Times New Roman" w:eastAsia="Times New Roman" w:hAnsi="Times New Roman" w:cs="Times New Roman"/>
                <w:sz w:val="24"/>
                <w:szCs w:val="24"/>
                <w:lang w:eastAsia="es-SV"/>
              </w:rPr>
              <w:t>ateriales</w:t>
            </w:r>
            <w:r w:rsidRPr="00C007D7">
              <w:rPr>
                <w:rFonts w:ascii="Times New Roman" w:eastAsia="Times New Roman" w:hAnsi="Times New Roman" w:cs="Times New Roman"/>
                <w:sz w:val="24"/>
                <w:szCs w:val="24"/>
                <w:lang w:eastAsia="es-SV"/>
              </w:rPr>
              <w:t xml:space="preserve"> e insumos solicitado para dar continuidad con el proyecto de concreteado en cantón molineros, Verapaz.</w:t>
            </w:r>
          </w:p>
        </w:tc>
        <w:tc>
          <w:tcPr>
            <w:tcW w:w="1369" w:type="dxa"/>
            <w:tcBorders>
              <w:top w:val="nil"/>
              <w:left w:val="nil"/>
              <w:bottom w:val="single" w:sz="4" w:space="0" w:color="auto"/>
              <w:right w:val="single" w:sz="4" w:space="0" w:color="auto"/>
            </w:tcBorders>
            <w:shd w:val="clear" w:color="auto" w:fill="auto"/>
            <w:noWrap/>
            <w:vAlign w:val="center"/>
            <w:hideMark/>
          </w:tcPr>
          <w:p w14:paraId="184A80C2"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$954.95</w:t>
            </w:r>
          </w:p>
        </w:tc>
      </w:tr>
      <w:tr w:rsidR="001F3FF8" w:rsidRPr="00C007D7" w14:paraId="71BC5585" w14:textId="77777777" w:rsidTr="001F3FF8">
        <w:trPr>
          <w:trHeight w:val="315"/>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437D0691"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16/8/2022</w:t>
            </w:r>
          </w:p>
        </w:tc>
        <w:tc>
          <w:tcPr>
            <w:tcW w:w="2900" w:type="dxa"/>
            <w:tcBorders>
              <w:top w:val="nil"/>
              <w:left w:val="nil"/>
              <w:bottom w:val="single" w:sz="4" w:space="0" w:color="auto"/>
              <w:right w:val="single" w:sz="4" w:space="0" w:color="auto"/>
            </w:tcBorders>
            <w:shd w:val="clear" w:color="auto" w:fill="auto"/>
            <w:noWrap/>
            <w:vAlign w:val="center"/>
            <w:hideMark/>
          </w:tcPr>
          <w:p w14:paraId="2E71BB9F"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ADIMACON S.A. DE C.V.</w:t>
            </w:r>
          </w:p>
        </w:tc>
        <w:tc>
          <w:tcPr>
            <w:tcW w:w="3288" w:type="dxa"/>
            <w:tcBorders>
              <w:top w:val="nil"/>
              <w:left w:val="nil"/>
              <w:bottom w:val="single" w:sz="4" w:space="0" w:color="auto"/>
              <w:right w:val="single" w:sz="4" w:space="0" w:color="auto"/>
            </w:tcBorders>
            <w:shd w:val="clear" w:color="auto" w:fill="auto"/>
            <w:noWrap/>
            <w:vAlign w:val="center"/>
            <w:hideMark/>
          </w:tcPr>
          <w:p w14:paraId="5C379F86" w14:textId="77777777" w:rsidR="00C007D7" w:rsidRPr="00C007D7" w:rsidRDefault="00C007D7" w:rsidP="00C007D7">
            <w:pPr>
              <w:spacing w:after="0" w:line="240" w:lineRule="auto"/>
              <w:jc w:val="both"/>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Suministro de materiales e insumos de ferretería solicitados para dar inicio con la ejecución del proyecto "concreteado hidráulico sector los serranos, cantón molineros, municipio de Verapaz"</w:t>
            </w:r>
          </w:p>
        </w:tc>
        <w:tc>
          <w:tcPr>
            <w:tcW w:w="1369" w:type="dxa"/>
            <w:tcBorders>
              <w:top w:val="nil"/>
              <w:left w:val="nil"/>
              <w:bottom w:val="single" w:sz="4" w:space="0" w:color="auto"/>
              <w:right w:val="single" w:sz="4" w:space="0" w:color="auto"/>
            </w:tcBorders>
            <w:shd w:val="clear" w:color="auto" w:fill="auto"/>
            <w:noWrap/>
            <w:vAlign w:val="center"/>
            <w:hideMark/>
          </w:tcPr>
          <w:p w14:paraId="5CEFAC92" w14:textId="77777777" w:rsidR="00C007D7" w:rsidRPr="00C007D7" w:rsidRDefault="00C007D7" w:rsidP="00C007D7">
            <w:pPr>
              <w:spacing w:after="0" w:line="240" w:lineRule="auto"/>
              <w:rPr>
                <w:rFonts w:ascii="Times New Roman" w:eastAsia="Times New Roman" w:hAnsi="Times New Roman" w:cs="Times New Roman"/>
                <w:sz w:val="24"/>
                <w:szCs w:val="24"/>
                <w:lang w:eastAsia="es-SV"/>
              </w:rPr>
            </w:pPr>
            <w:r w:rsidRPr="00C007D7">
              <w:rPr>
                <w:rFonts w:ascii="Times New Roman" w:eastAsia="Times New Roman" w:hAnsi="Times New Roman" w:cs="Times New Roman"/>
                <w:sz w:val="24"/>
                <w:szCs w:val="24"/>
                <w:lang w:eastAsia="es-SV"/>
              </w:rPr>
              <w:t>$26.85</w:t>
            </w:r>
          </w:p>
        </w:tc>
      </w:tr>
    </w:tbl>
    <w:p w14:paraId="085C20DB" w14:textId="47230BB9" w:rsidR="00C007D7" w:rsidRPr="008D7B38" w:rsidRDefault="00C007D7" w:rsidP="00C007D7">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 xml:space="preserve">Concreteado Hidraulico Sector, los </w:t>
      </w:r>
      <w:r w:rsidR="001F3FF8">
        <w:rPr>
          <w:rFonts w:ascii="Times New Roman" w:hAnsi="Times New Roman" w:cs="Times New Roman"/>
          <w:b/>
          <w:sz w:val="24"/>
          <w:szCs w:val="24"/>
        </w:rPr>
        <w:t>S</w:t>
      </w:r>
      <w:r>
        <w:rPr>
          <w:rFonts w:ascii="Times New Roman" w:hAnsi="Times New Roman" w:cs="Times New Roman"/>
          <w:b/>
          <w:sz w:val="24"/>
          <w:szCs w:val="24"/>
        </w:rPr>
        <w:t>erranos</w:t>
      </w:r>
      <w:r w:rsidRPr="0087649E">
        <w:rPr>
          <w:rFonts w:ascii="Times New Roman" w:hAnsi="Times New Roman" w:cs="Times New Roman"/>
          <w:b/>
          <w:sz w:val="24"/>
          <w:szCs w:val="24"/>
        </w:rPr>
        <w:t>,</w:t>
      </w:r>
      <w:r>
        <w:rPr>
          <w:rFonts w:ascii="Times New Roman" w:hAnsi="Times New Roman" w:cs="Times New Roman"/>
          <w:b/>
          <w:sz w:val="24"/>
          <w:szCs w:val="24"/>
        </w:rPr>
        <w:t xml:space="preserve"> </w:t>
      </w:r>
      <w:r w:rsidR="001F3FF8">
        <w:rPr>
          <w:rFonts w:ascii="Times New Roman" w:hAnsi="Times New Roman" w:cs="Times New Roman"/>
          <w:b/>
          <w:sz w:val="24"/>
          <w:szCs w:val="24"/>
        </w:rPr>
        <w:t>C</w:t>
      </w:r>
      <w:r>
        <w:rPr>
          <w:rFonts w:ascii="Times New Roman" w:hAnsi="Times New Roman" w:cs="Times New Roman"/>
          <w:b/>
          <w:sz w:val="24"/>
          <w:szCs w:val="24"/>
        </w:rPr>
        <w:t>antón</w:t>
      </w:r>
      <w:r w:rsidR="001F3FF8">
        <w:rPr>
          <w:rFonts w:ascii="Times New Roman" w:hAnsi="Times New Roman" w:cs="Times New Roman"/>
          <w:b/>
          <w:sz w:val="24"/>
          <w:szCs w:val="24"/>
        </w:rPr>
        <w:t xml:space="preserve"> Molineros, Municipio de Verapaz,</w:t>
      </w:r>
      <w:r>
        <w:rPr>
          <w:rFonts w:ascii="Times New Roman" w:hAnsi="Times New Roman" w:cs="Times New Roman"/>
          <w:b/>
          <w:sz w:val="24"/>
          <w:szCs w:val="24"/>
        </w:rPr>
        <w:t xml:space="preserve"> </w:t>
      </w:r>
      <w:r w:rsidRPr="0087649E">
        <w:rPr>
          <w:rFonts w:ascii="Times New Roman" w:hAnsi="Times New Roman" w:cs="Times New Roman"/>
          <w:sz w:val="24"/>
          <w:szCs w:val="24"/>
        </w:rPr>
        <w:t>con número de CUENTA: 100-160-8006</w:t>
      </w:r>
      <w:r w:rsidR="001F3FF8">
        <w:rPr>
          <w:rFonts w:ascii="Times New Roman" w:hAnsi="Times New Roman" w:cs="Times New Roman"/>
          <w:sz w:val="24"/>
          <w:szCs w:val="24"/>
        </w:rPr>
        <w:t>45</w:t>
      </w:r>
      <w:r w:rsidRPr="0087649E">
        <w:rPr>
          <w:rFonts w:ascii="Times New Roman" w:hAnsi="Times New Roman" w:cs="Times New Roman"/>
          <w:sz w:val="24"/>
          <w:szCs w:val="24"/>
        </w:rPr>
        <w:t>-</w:t>
      </w:r>
      <w:r w:rsidR="001F3FF8">
        <w:rPr>
          <w:rFonts w:ascii="Times New Roman" w:hAnsi="Times New Roman" w:cs="Times New Roman"/>
          <w:sz w:val="24"/>
          <w:szCs w:val="24"/>
        </w:rPr>
        <w:t>1</w:t>
      </w:r>
      <w:r w:rsidRPr="0087649E">
        <w:rPr>
          <w:rFonts w:ascii="Times New Roman" w:hAnsi="Times New Roman" w:cs="Times New Roman"/>
          <w:sz w:val="24"/>
          <w:szCs w:val="24"/>
        </w:rPr>
        <w:t xml:space="preserve">, con cifras presupuestarias del Presupuesto Municipal Vigente </w:t>
      </w:r>
      <w:r w:rsidRPr="008D7B38">
        <w:rPr>
          <w:rFonts w:ascii="Times New Roman" w:hAnsi="Times New Roman" w:cs="Times New Roman"/>
          <w:b/>
          <w:sz w:val="24"/>
          <w:szCs w:val="24"/>
        </w:rPr>
        <w:t xml:space="preserve">CERTIFIQUESE Y COMUNÍQUESE. - </w:t>
      </w:r>
      <w:r w:rsidR="001F3FF8" w:rsidRPr="008D7B38">
        <w:rPr>
          <w:rFonts w:ascii="Times New Roman" w:hAnsi="Times New Roman" w:cs="Times New Roman"/>
          <w:b/>
          <w:sz w:val="24"/>
          <w:szCs w:val="24"/>
        </w:rPr>
        <w:t>///////////////////////////////////////////////////////////</w:t>
      </w:r>
    </w:p>
    <w:p w14:paraId="7332DB22" w14:textId="494C73A6" w:rsidR="008C0CA2" w:rsidRPr="008D7B38" w:rsidRDefault="008C0CA2" w:rsidP="008C0CA2">
      <w:pPr>
        <w:spacing w:line="276" w:lineRule="auto"/>
        <w:jc w:val="both"/>
        <w:rPr>
          <w:rFonts w:ascii="Times New Roman" w:eastAsia="Calibri" w:hAnsi="Times New Roman" w:cs="Times New Roman"/>
          <w:sz w:val="24"/>
          <w:szCs w:val="24"/>
        </w:rPr>
      </w:pPr>
      <w:r w:rsidRPr="008D7B38">
        <w:rPr>
          <w:rFonts w:ascii="Times New Roman" w:hAnsi="Times New Roman" w:cs="Times New Roman"/>
          <w:b/>
          <w:sz w:val="24"/>
          <w:szCs w:val="24"/>
        </w:rPr>
        <w:t xml:space="preserve">ACUERDO NÚMERO DIECISIETE: </w:t>
      </w:r>
      <w:r w:rsidRPr="008D7B38">
        <w:rPr>
          <w:rFonts w:ascii="Times New Roman" w:eastAsia="Calibri" w:hAnsi="Times New Roman" w:cs="Times New Roman"/>
          <w:sz w:val="24"/>
          <w:szCs w:val="24"/>
        </w:rPr>
        <w:t>El Concejo Municipal, en uso de las facultades legales que le confiere el Código Municipal, Acuerda: ///////////////////////////////////////////////////////</w:t>
      </w:r>
    </w:p>
    <w:p w14:paraId="214E26E0" w14:textId="4938D245" w:rsidR="001F3FF8" w:rsidRPr="008D7B38" w:rsidRDefault="001F3FF8" w:rsidP="008D7B38">
      <w:pPr>
        <w:pStyle w:val="Prrafodelista"/>
        <w:numPr>
          <w:ilvl w:val="0"/>
          <w:numId w:val="22"/>
        </w:numPr>
        <w:jc w:val="both"/>
        <w:rPr>
          <w:rFonts w:ascii="Times New Roman" w:eastAsia="Times New Roman" w:hAnsi="Times New Roman" w:cs="Times New Roman"/>
          <w:color w:val="000000"/>
          <w:sz w:val="24"/>
          <w:szCs w:val="24"/>
          <w:lang w:eastAsia="es-SV"/>
        </w:rPr>
      </w:pPr>
      <w:r w:rsidRPr="008D7B38">
        <w:rPr>
          <w:rFonts w:ascii="Times New Roman" w:hAnsi="Times New Roman" w:cs="Times New Roman"/>
          <w:sz w:val="24"/>
          <w:szCs w:val="24"/>
        </w:rPr>
        <w:t xml:space="preserve">Con la finalidad de iniciar el proyecto </w:t>
      </w:r>
      <w:r w:rsidR="00492EFA">
        <w:rPr>
          <w:rFonts w:ascii="Times New Roman" w:hAnsi="Times New Roman" w:cs="Times New Roman"/>
          <w:b/>
          <w:sz w:val="24"/>
          <w:szCs w:val="24"/>
        </w:rPr>
        <w:t>Concreteado Hidraulico Sector los Serranos</w:t>
      </w:r>
      <w:r w:rsidR="00492EFA" w:rsidRPr="0087649E">
        <w:rPr>
          <w:rFonts w:ascii="Times New Roman" w:hAnsi="Times New Roman" w:cs="Times New Roman"/>
          <w:b/>
          <w:sz w:val="24"/>
          <w:szCs w:val="24"/>
        </w:rPr>
        <w:t>,</w:t>
      </w:r>
      <w:r w:rsidR="00492EFA">
        <w:rPr>
          <w:rFonts w:ascii="Times New Roman" w:hAnsi="Times New Roman" w:cs="Times New Roman"/>
          <w:b/>
          <w:sz w:val="24"/>
          <w:szCs w:val="24"/>
        </w:rPr>
        <w:t xml:space="preserve"> Cantón Molineros, Municipio de Verapaz, </w:t>
      </w:r>
      <w:r w:rsidR="00492EFA" w:rsidRPr="00492EFA">
        <w:rPr>
          <w:rFonts w:ascii="Times New Roman" w:hAnsi="Times New Roman" w:cs="Times New Roman"/>
          <w:bCs/>
          <w:sz w:val="24"/>
          <w:szCs w:val="24"/>
        </w:rPr>
        <w:t>se</w:t>
      </w:r>
      <w:r w:rsidRPr="00492EFA">
        <w:rPr>
          <w:rFonts w:ascii="Times New Roman" w:hAnsi="Times New Roman" w:cs="Times New Roman"/>
          <w:bCs/>
          <w:sz w:val="24"/>
          <w:szCs w:val="24"/>
        </w:rPr>
        <w:t xml:space="preserve"> </w:t>
      </w:r>
      <w:r w:rsidR="00492EFA" w:rsidRPr="00492EFA">
        <w:rPr>
          <w:rFonts w:ascii="Times New Roman" w:hAnsi="Times New Roman" w:cs="Times New Roman"/>
          <w:bCs/>
          <w:sz w:val="24"/>
          <w:szCs w:val="24"/>
        </w:rPr>
        <w:t>a</w:t>
      </w:r>
      <w:r w:rsidRPr="00492EFA">
        <w:rPr>
          <w:rFonts w:ascii="Times New Roman" w:hAnsi="Times New Roman" w:cs="Times New Roman"/>
          <w:bCs/>
          <w:sz w:val="24"/>
          <w:szCs w:val="24"/>
        </w:rPr>
        <w:t>utorizar</w:t>
      </w:r>
      <w:r w:rsidRPr="008D7B38">
        <w:rPr>
          <w:rFonts w:ascii="Times New Roman" w:hAnsi="Times New Roman" w:cs="Times New Roman"/>
          <w:sz w:val="24"/>
          <w:szCs w:val="24"/>
        </w:rPr>
        <w:t xml:space="preserve"> a Tesorero Municipal Licenciado Luis Antonio Rodríguez,</w:t>
      </w:r>
      <w:r w:rsidR="00C35B89">
        <w:rPr>
          <w:rFonts w:ascii="Times New Roman" w:hAnsi="Times New Roman" w:cs="Times New Roman"/>
          <w:sz w:val="24"/>
          <w:szCs w:val="24"/>
        </w:rPr>
        <w:t xml:space="preserve"> </w:t>
      </w:r>
      <w:r w:rsidRPr="008D7B38">
        <w:rPr>
          <w:rFonts w:ascii="Times New Roman" w:hAnsi="Times New Roman" w:cs="Times New Roman"/>
          <w:sz w:val="24"/>
          <w:szCs w:val="24"/>
        </w:rPr>
        <w:t>realizar la erogación de $</w:t>
      </w:r>
      <w:r w:rsidR="008D7B38" w:rsidRPr="008D7B38">
        <w:rPr>
          <w:rFonts w:ascii="Times New Roman" w:eastAsia="Times New Roman" w:hAnsi="Times New Roman" w:cs="Times New Roman"/>
          <w:color w:val="000000"/>
          <w:sz w:val="24"/>
          <w:szCs w:val="24"/>
          <w:lang w:eastAsia="es-SV"/>
        </w:rPr>
        <w:t xml:space="preserve">1,707.60 </w:t>
      </w:r>
      <w:r w:rsidRPr="008D7B38">
        <w:rPr>
          <w:rFonts w:ascii="Times New Roman" w:hAnsi="Times New Roman" w:cs="Times New Roman"/>
          <w:sz w:val="24"/>
          <w:szCs w:val="24"/>
        </w:rPr>
        <w:t xml:space="preserve">correspondiente al pago de planilla </w:t>
      </w:r>
      <w:r w:rsidR="00492EFA">
        <w:rPr>
          <w:rFonts w:ascii="Times New Roman" w:hAnsi="Times New Roman" w:cs="Times New Roman"/>
          <w:sz w:val="24"/>
          <w:szCs w:val="24"/>
        </w:rPr>
        <w:t>#1 por actividades de limpieza</w:t>
      </w:r>
      <w:r w:rsidRPr="008D7B38">
        <w:rPr>
          <w:rFonts w:ascii="Times New Roman" w:hAnsi="Times New Roman" w:cs="Times New Roman"/>
          <w:sz w:val="24"/>
          <w:szCs w:val="24"/>
        </w:rPr>
        <w:t>,</w:t>
      </w:r>
      <w:r w:rsidR="00492EFA">
        <w:rPr>
          <w:rFonts w:ascii="Times New Roman" w:hAnsi="Times New Roman" w:cs="Times New Roman"/>
          <w:sz w:val="24"/>
          <w:szCs w:val="24"/>
        </w:rPr>
        <w:t xml:space="preserve"> trazo y nivelación, excavación y hechura de cordón cuneta de piedra, del 15 al 27 de agosto de 2022, según el siguiente detalle: </w:t>
      </w:r>
      <w:r w:rsidR="00273C41">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4667"/>
        <w:gridCol w:w="2765"/>
        <w:gridCol w:w="1546"/>
      </w:tblGrid>
      <w:tr w:rsidR="008D7B38" w:rsidRPr="008D7B38" w14:paraId="3DAEC4EA" w14:textId="77777777" w:rsidTr="00273C41">
        <w:trPr>
          <w:trHeight w:val="315"/>
        </w:trPr>
        <w:tc>
          <w:tcPr>
            <w:tcW w:w="2599"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717FD7E8" w14:textId="77777777" w:rsidR="008D7B38" w:rsidRPr="008D7B38" w:rsidRDefault="008D7B38" w:rsidP="008D7B38">
            <w:pPr>
              <w:spacing w:after="0" w:line="240" w:lineRule="auto"/>
              <w:rPr>
                <w:rFonts w:ascii="Times New Roman" w:eastAsia="Times New Roman" w:hAnsi="Times New Roman" w:cs="Times New Roman"/>
                <w:b/>
                <w:bCs/>
                <w:color w:val="000000"/>
                <w:sz w:val="24"/>
                <w:szCs w:val="24"/>
                <w:lang w:eastAsia="es-SV"/>
              </w:rPr>
            </w:pPr>
            <w:r w:rsidRPr="008D7B38">
              <w:rPr>
                <w:rFonts w:ascii="Times New Roman" w:eastAsia="Times New Roman" w:hAnsi="Times New Roman" w:cs="Times New Roman"/>
                <w:b/>
                <w:bCs/>
                <w:color w:val="000000"/>
                <w:sz w:val="24"/>
                <w:szCs w:val="24"/>
                <w:lang w:eastAsia="es-SV"/>
              </w:rPr>
              <w:t>Nombre Proveedor</w:t>
            </w:r>
          </w:p>
        </w:tc>
        <w:tc>
          <w:tcPr>
            <w:tcW w:w="1540" w:type="pct"/>
            <w:tcBorders>
              <w:top w:val="single" w:sz="4" w:space="0" w:color="auto"/>
              <w:left w:val="nil"/>
              <w:bottom w:val="single" w:sz="4" w:space="0" w:color="auto"/>
              <w:right w:val="single" w:sz="4" w:space="0" w:color="auto"/>
            </w:tcBorders>
            <w:shd w:val="clear" w:color="000000" w:fill="C5E0B3"/>
            <w:noWrap/>
            <w:vAlign w:val="center"/>
            <w:hideMark/>
          </w:tcPr>
          <w:p w14:paraId="508AD764" w14:textId="77777777" w:rsidR="008D7B38" w:rsidRPr="008D7B38" w:rsidRDefault="008D7B38" w:rsidP="008D7B38">
            <w:pPr>
              <w:spacing w:after="0" w:line="240" w:lineRule="auto"/>
              <w:jc w:val="center"/>
              <w:rPr>
                <w:rFonts w:ascii="Times New Roman" w:eastAsia="Times New Roman" w:hAnsi="Times New Roman" w:cs="Times New Roman"/>
                <w:b/>
                <w:bCs/>
                <w:color w:val="000000"/>
                <w:sz w:val="24"/>
                <w:szCs w:val="24"/>
                <w:lang w:eastAsia="es-SV"/>
              </w:rPr>
            </w:pPr>
            <w:r w:rsidRPr="008D7B38">
              <w:rPr>
                <w:rFonts w:ascii="Times New Roman" w:eastAsia="Times New Roman" w:hAnsi="Times New Roman" w:cs="Times New Roman"/>
                <w:b/>
                <w:bCs/>
                <w:color w:val="000000"/>
                <w:sz w:val="24"/>
                <w:szCs w:val="24"/>
                <w:lang w:eastAsia="es-SV"/>
              </w:rPr>
              <w:t>Descripción / Cargo</w:t>
            </w:r>
          </w:p>
        </w:tc>
        <w:tc>
          <w:tcPr>
            <w:tcW w:w="862" w:type="pct"/>
            <w:tcBorders>
              <w:top w:val="single" w:sz="4" w:space="0" w:color="auto"/>
              <w:left w:val="nil"/>
              <w:bottom w:val="single" w:sz="4" w:space="0" w:color="auto"/>
              <w:right w:val="single" w:sz="4" w:space="0" w:color="auto"/>
            </w:tcBorders>
            <w:shd w:val="clear" w:color="000000" w:fill="C5E0B3"/>
            <w:noWrap/>
            <w:vAlign w:val="center"/>
            <w:hideMark/>
          </w:tcPr>
          <w:p w14:paraId="7975F7C2" w14:textId="77777777" w:rsidR="008D7B38" w:rsidRPr="008D7B38" w:rsidRDefault="008D7B38" w:rsidP="008D7B38">
            <w:pPr>
              <w:spacing w:after="0" w:line="240" w:lineRule="auto"/>
              <w:jc w:val="center"/>
              <w:rPr>
                <w:rFonts w:ascii="Times New Roman" w:eastAsia="Times New Roman" w:hAnsi="Times New Roman" w:cs="Times New Roman"/>
                <w:b/>
                <w:bCs/>
                <w:color w:val="000000"/>
                <w:sz w:val="24"/>
                <w:szCs w:val="24"/>
                <w:lang w:eastAsia="es-SV"/>
              </w:rPr>
            </w:pPr>
            <w:r w:rsidRPr="008D7B38">
              <w:rPr>
                <w:rFonts w:ascii="Times New Roman" w:eastAsia="Times New Roman" w:hAnsi="Times New Roman" w:cs="Times New Roman"/>
                <w:b/>
                <w:bCs/>
                <w:color w:val="000000"/>
                <w:sz w:val="24"/>
                <w:szCs w:val="24"/>
                <w:lang w:eastAsia="es-SV"/>
              </w:rPr>
              <w:t>Monto</w:t>
            </w:r>
          </w:p>
        </w:tc>
      </w:tr>
      <w:tr w:rsidR="008D7B38" w:rsidRPr="008D7B38" w14:paraId="2CA72DBA"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74C50D29" w14:textId="1F55B838"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Elías Antonio Domínguez Siliezar </w:t>
            </w:r>
          </w:p>
        </w:tc>
        <w:tc>
          <w:tcPr>
            <w:tcW w:w="1540" w:type="pct"/>
            <w:tcBorders>
              <w:top w:val="nil"/>
              <w:left w:val="nil"/>
              <w:bottom w:val="single" w:sz="4" w:space="0" w:color="auto"/>
              <w:right w:val="single" w:sz="4" w:space="0" w:color="auto"/>
            </w:tcBorders>
            <w:shd w:val="clear" w:color="auto" w:fill="auto"/>
            <w:noWrap/>
            <w:vAlign w:val="bottom"/>
            <w:hideMark/>
          </w:tcPr>
          <w:p w14:paraId="4696DB06"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Maestro de Obra </w:t>
            </w:r>
          </w:p>
        </w:tc>
        <w:tc>
          <w:tcPr>
            <w:tcW w:w="862" w:type="pct"/>
            <w:tcBorders>
              <w:top w:val="nil"/>
              <w:left w:val="nil"/>
              <w:bottom w:val="single" w:sz="4" w:space="0" w:color="auto"/>
              <w:right w:val="single" w:sz="4" w:space="0" w:color="auto"/>
            </w:tcBorders>
            <w:shd w:val="clear" w:color="auto" w:fill="auto"/>
            <w:noWrap/>
            <w:vAlign w:val="bottom"/>
            <w:hideMark/>
          </w:tcPr>
          <w:p w14:paraId="245D5C35"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267.60 </w:t>
            </w:r>
          </w:p>
        </w:tc>
      </w:tr>
      <w:tr w:rsidR="008D7B38" w:rsidRPr="008D7B38" w14:paraId="4E79C82B"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2492158F" w14:textId="49EF721A"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José </w:t>
            </w:r>
            <w:r>
              <w:rPr>
                <w:rFonts w:ascii="Times New Roman" w:eastAsia="Times New Roman" w:hAnsi="Times New Roman" w:cs="Times New Roman"/>
                <w:color w:val="000000"/>
                <w:sz w:val="24"/>
                <w:szCs w:val="24"/>
                <w:lang w:eastAsia="es-SV"/>
              </w:rPr>
              <w:t>S</w:t>
            </w:r>
            <w:r w:rsidRPr="008D7B38">
              <w:rPr>
                <w:rFonts w:ascii="Times New Roman" w:eastAsia="Times New Roman" w:hAnsi="Times New Roman" w:cs="Times New Roman"/>
                <w:color w:val="000000"/>
                <w:sz w:val="24"/>
                <w:szCs w:val="24"/>
                <w:lang w:eastAsia="es-SV"/>
              </w:rPr>
              <w:t xml:space="preserve">antos Lara </w:t>
            </w:r>
            <w:r>
              <w:rPr>
                <w:rFonts w:ascii="Times New Roman" w:eastAsia="Times New Roman" w:hAnsi="Times New Roman" w:cs="Times New Roman"/>
                <w:color w:val="000000"/>
                <w:sz w:val="24"/>
                <w:szCs w:val="24"/>
                <w:lang w:eastAsia="es-SV"/>
              </w:rPr>
              <w:t>B</w:t>
            </w:r>
            <w:r w:rsidRPr="008D7B38">
              <w:rPr>
                <w:rFonts w:ascii="Times New Roman" w:eastAsia="Times New Roman" w:hAnsi="Times New Roman" w:cs="Times New Roman"/>
                <w:color w:val="000000"/>
                <w:sz w:val="24"/>
                <w:szCs w:val="24"/>
                <w:lang w:eastAsia="es-SV"/>
              </w:rPr>
              <w:t xml:space="preserve">autista </w:t>
            </w:r>
          </w:p>
        </w:tc>
        <w:tc>
          <w:tcPr>
            <w:tcW w:w="1540" w:type="pct"/>
            <w:tcBorders>
              <w:top w:val="nil"/>
              <w:left w:val="nil"/>
              <w:bottom w:val="single" w:sz="4" w:space="0" w:color="auto"/>
              <w:right w:val="single" w:sz="4" w:space="0" w:color="auto"/>
            </w:tcBorders>
            <w:shd w:val="clear" w:color="auto" w:fill="auto"/>
            <w:noWrap/>
            <w:vAlign w:val="bottom"/>
            <w:hideMark/>
          </w:tcPr>
          <w:p w14:paraId="1351D263"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Albañil</w:t>
            </w:r>
          </w:p>
        </w:tc>
        <w:tc>
          <w:tcPr>
            <w:tcW w:w="862" w:type="pct"/>
            <w:tcBorders>
              <w:top w:val="nil"/>
              <w:left w:val="nil"/>
              <w:bottom w:val="single" w:sz="4" w:space="0" w:color="auto"/>
              <w:right w:val="single" w:sz="4" w:space="0" w:color="auto"/>
            </w:tcBorders>
            <w:shd w:val="clear" w:color="auto" w:fill="auto"/>
            <w:noWrap/>
            <w:vAlign w:val="bottom"/>
            <w:hideMark/>
          </w:tcPr>
          <w:p w14:paraId="4500E5B9"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198.00 </w:t>
            </w:r>
          </w:p>
        </w:tc>
      </w:tr>
      <w:tr w:rsidR="008D7B38" w:rsidRPr="008D7B38" w14:paraId="43AC75CA"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3100EAEB" w14:textId="38468F85"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José </w:t>
            </w:r>
            <w:r>
              <w:rPr>
                <w:rFonts w:ascii="Times New Roman" w:eastAsia="Times New Roman" w:hAnsi="Times New Roman" w:cs="Times New Roman"/>
                <w:color w:val="000000"/>
                <w:sz w:val="24"/>
                <w:szCs w:val="24"/>
                <w:lang w:eastAsia="es-SV"/>
              </w:rPr>
              <w:t>E</w:t>
            </w:r>
            <w:r w:rsidRPr="008D7B38">
              <w:rPr>
                <w:rFonts w:ascii="Times New Roman" w:eastAsia="Times New Roman" w:hAnsi="Times New Roman" w:cs="Times New Roman"/>
                <w:color w:val="000000"/>
                <w:sz w:val="24"/>
                <w:szCs w:val="24"/>
                <w:lang w:eastAsia="es-SV"/>
              </w:rPr>
              <w:t xml:space="preserve">steban García </w:t>
            </w:r>
            <w:r>
              <w:rPr>
                <w:rFonts w:ascii="Times New Roman" w:eastAsia="Times New Roman" w:hAnsi="Times New Roman" w:cs="Times New Roman"/>
                <w:color w:val="000000"/>
                <w:sz w:val="24"/>
                <w:szCs w:val="24"/>
                <w:lang w:eastAsia="es-SV"/>
              </w:rPr>
              <w:t>R</w:t>
            </w:r>
            <w:r w:rsidRPr="008D7B38">
              <w:rPr>
                <w:rFonts w:ascii="Times New Roman" w:eastAsia="Times New Roman" w:hAnsi="Times New Roman" w:cs="Times New Roman"/>
                <w:color w:val="000000"/>
                <w:sz w:val="24"/>
                <w:szCs w:val="24"/>
                <w:lang w:eastAsia="es-SV"/>
              </w:rPr>
              <w:t xml:space="preserve">eyes </w:t>
            </w:r>
          </w:p>
        </w:tc>
        <w:tc>
          <w:tcPr>
            <w:tcW w:w="1540" w:type="pct"/>
            <w:tcBorders>
              <w:top w:val="nil"/>
              <w:left w:val="nil"/>
              <w:bottom w:val="single" w:sz="4" w:space="0" w:color="auto"/>
              <w:right w:val="single" w:sz="4" w:space="0" w:color="auto"/>
            </w:tcBorders>
            <w:shd w:val="clear" w:color="auto" w:fill="auto"/>
            <w:noWrap/>
            <w:vAlign w:val="bottom"/>
            <w:hideMark/>
          </w:tcPr>
          <w:p w14:paraId="0B411649"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Albañil</w:t>
            </w:r>
          </w:p>
        </w:tc>
        <w:tc>
          <w:tcPr>
            <w:tcW w:w="862" w:type="pct"/>
            <w:tcBorders>
              <w:top w:val="nil"/>
              <w:left w:val="nil"/>
              <w:bottom w:val="single" w:sz="4" w:space="0" w:color="auto"/>
              <w:right w:val="single" w:sz="4" w:space="0" w:color="auto"/>
            </w:tcBorders>
            <w:shd w:val="clear" w:color="auto" w:fill="auto"/>
            <w:noWrap/>
            <w:vAlign w:val="bottom"/>
            <w:hideMark/>
          </w:tcPr>
          <w:p w14:paraId="5B00AAFC"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162.00 </w:t>
            </w:r>
          </w:p>
        </w:tc>
      </w:tr>
      <w:tr w:rsidR="008D7B38" w:rsidRPr="008D7B38" w14:paraId="5E2A8EDA"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4A2FA3F8" w14:textId="69428BFC"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José </w:t>
            </w:r>
            <w:r>
              <w:rPr>
                <w:rFonts w:ascii="Times New Roman" w:eastAsia="Times New Roman" w:hAnsi="Times New Roman" w:cs="Times New Roman"/>
                <w:color w:val="000000"/>
                <w:sz w:val="24"/>
                <w:szCs w:val="24"/>
                <w:lang w:eastAsia="es-SV"/>
              </w:rPr>
              <w:t>L</w:t>
            </w:r>
            <w:r w:rsidRPr="008D7B38">
              <w:rPr>
                <w:rFonts w:ascii="Times New Roman" w:eastAsia="Times New Roman" w:hAnsi="Times New Roman" w:cs="Times New Roman"/>
                <w:color w:val="000000"/>
                <w:sz w:val="24"/>
                <w:szCs w:val="24"/>
                <w:lang w:eastAsia="es-SV"/>
              </w:rPr>
              <w:t xml:space="preserve">orenzo Montoya Elías </w:t>
            </w:r>
          </w:p>
        </w:tc>
        <w:tc>
          <w:tcPr>
            <w:tcW w:w="1540" w:type="pct"/>
            <w:tcBorders>
              <w:top w:val="nil"/>
              <w:left w:val="nil"/>
              <w:bottom w:val="single" w:sz="4" w:space="0" w:color="auto"/>
              <w:right w:val="single" w:sz="4" w:space="0" w:color="auto"/>
            </w:tcBorders>
            <w:shd w:val="clear" w:color="auto" w:fill="auto"/>
            <w:noWrap/>
            <w:vAlign w:val="bottom"/>
            <w:hideMark/>
          </w:tcPr>
          <w:p w14:paraId="20B235EA"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6FCB1D29"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0F724FA5"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21B71CD6" w14:textId="03C187A4"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R</w:t>
            </w:r>
            <w:r w:rsidRPr="008D7B38">
              <w:rPr>
                <w:rFonts w:ascii="Times New Roman" w:eastAsia="Times New Roman" w:hAnsi="Times New Roman" w:cs="Times New Roman"/>
                <w:color w:val="000000"/>
                <w:sz w:val="24"/>
                <w:szCs w:val="24"/>
                <w:lang w:eastAsia="es-SV"/>
              </w:rPr>
              <w:t xml:space="preserve">ene Alvarenga Moreira </w:t>
            </w:r>
          </w:p>
        </w:tc>
        <w:tc>
          <w:tcPr>
            <w:tcW w:w="1540" w:type="pct"/>
            <w:tcBorders>
              <w:top w:val="nil"/>
              <w:left w:val="nil"/>
              <w:bottom w:val="single" w:sz="4" w:space="0" w:color="auto"/>
              <w:right w:val="single" w:sz="4" w:space="0" w:color="auto"/>
            </w:tcBorders>
            <w:shd w:val="clear" w:color="auto" w:fill="auto"/>
            <w:noWrap/>
            <w:vAlign w:val="bottom"/>
            <w:hideMark/>
          </w:tcPr>
          <w:p w14:paraId="08D9F6D7"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2CDF5951"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1E456260"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2F6630E7" w14:textId="3EDEC393"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Henry </w:t>
            </w:r>
            <w:r>
              <w:rPr>
                <w:rFonts w:ascii="Times New Roman" w:eastAsia="Times New Roman" w:hAnsi="Times New Roman" w:cs="Times New Roman"/>
                <w:color w:val="000000"/>
                <w:sz w:val="24"/>
                <w:szCs w:val="24"/>
                <w:lang w:eastAsia="es-SV"/>
              </w:rPr>
              <w:t>S</w:t>
            </w:r>
            <w:r w:rsidRPr="008D7B38">
              <w:rPr>
                <w:rFonts w:ascii="Times New Roman" w:eastAsia="Times New Roman" w:hAnsi="Times New Roman" w:cs="Times New Roman"/>
                <w:color w:val="000000"/>
                <w:sz w:val="24"/>
                <w:szCs w:val="24"/>
                <w:lang w:eastAsia="es-SV"/>
              </w:rPr>
              <w:t xml:space="preserve">amuel </w:t>
            </w:r>
            <w:r>
              <w:rPr>
                <w:rFonts w:ascii="Times New Roman" w:eastAsia="Times New Roman" w:hAnsi="Times New Roman" w:cs="Times New Roman"/>
                <w:color w:val="000000"/>
                <w:sz w:val="24"/>
                <w:szCs w:val="24"/>
                <w:lang w:eastAsia="es-SV"/>
              </w:rPr>
              <w:t>S</w:t>
            </w:r>
            <w:r w:rsidRPr="008D7B38">
              <w:rPr>
                <w:rFonts w:ascii="Times New Roman" w:eastAsia="Times New Roman" w:hAnsi="Times New Roman" w:cs="Times New Roman"/>
                <w:color w:val="000000"/>
                <w:sz w:val="24"/>
                <w:szCs w:val="24"/>
                <w:lang w:eastAsia="es-SV"/>
              </w:rPr>
              <w:t xml:space="preserve">errano Ramírez </w:t>
            </w:r>
          </w:p>
        </w:tc>
        <w:tc>
          <w:tcPr>
            <w:tcW w:w="1540" w:type="pct"/>
            <w:tcBorders>
              <w:top w:val="nil"/>
              <w:left w:val="nil"/>
              <w:bottom w:val="single" w:sz="4" w:space="0" w:color="auto"/>
              <w:right w:val="single" w:sz="4" w:space="0" w:color="auto"/>
            </w:tcBorders>
            <w:shd w:val="clear" w:color="auto" w:fill="auto"/>
            <w:noWrap/>
            <w:vAlign w:val="bottom"/>
            <w:hideMark/>
          </w:tcPr>
          <w:p w14:paraId="7E6EDE16"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7E4AFFD4"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25379DD7"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66DBC82D" w14:textId="32498400"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lastRenderedPageBreak/>
              <w:t xml:space="preserve">José </w:t>
            </w:r>
            <w:r>
              <w:rPr>
                <w:rFonts w:ascii="Times New Roman" w:eastAsia="Times New Roman" w:hAnsi="Times New Roman" w:cs="Times New Roman"/>
                <w:color w:val="000000"/>
                <w:sz w:val="24"/>
                <w:szCs w:val="24"/>
                <w:lang w:eastAsia="es-SV"/>
              </w:rPr>
              <w:t>A</w:t>
            </w:r>
            <w:r w:rsidRPr="008D7B38">
              <w:rPr>
                <w:rFonts w:ascii="Times New Roman" w:eastAsia="Times New Roman" w:hAnsi="Times New Roman" w:cs="Times New Roman"/>
                <w:color w:val="000000"/>
                <w:sz w:val="24"/>
                <w:szCs w:val="24"/>
                <w:lang w:eastAsia="es-SV"/>
              </w:rPr>
              <w:t xml:space="preserve">rnoldo </w:t>
            </w:r>
            <w:r>
              <w:rPr>
                <w:rFonts w:ascii="Times New Roman" w:eastAsia="Times New Roman" w:hAnsi="Times New Roman" w:cs="Times New Roman"/>
                <w:color w:val="000000"/>
                <w:sz w:val="24"/>
                <w:szCs w:val="24"/>
                <w:lang w:eastAsia="es-SV"/>
              </w:rPr>
              <w:t>C</w:t>
            </w:r>
            <w:r w:rsidRPr="008D7B38">
              <w:rPr>
                <w:rFonts w:ascii="Times New Roman" w:eastAsia="Times New Roman" w:hAnsi="Times New Roman" w:cs="Times New Roman"/>
                <w:color w:val="000000"/>
                <w:sz w:val="24"/>
                <w:szCs w:val="24"/>
                <w:lang w:eastAsia="es-SV"/>
              </w:rPr>
              <w:t xml:space="preserve">ampos Hernández </w:t>
            </w:r>
          </w:p>
        </w:tc>
        <w:tc>
          <w:tcPr>
            <w:tcW w:w="1540" w:type="pct"/>
            <w:tcBorders>
              <w:top w:val="nil"/>
              <w:left w:val="nil"/>
              <w:bottom w:val="single" w:sz="4" w:space="0" w:color="auto"/>
              <w:right w:val="single" w:sz="4" w:space="0" w:color="auto"/>
            </w:tcBorders>
            <w:shd w:val="clear" w:color="auto" w:fill="auto"/>
            <w:noWrap/>
            <w:vAlign w:val="bottom"/>
            <w:hideMark/>
          </w:tcPr>
          <w:p w14:paraId="189B553F"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1A21FEC5"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69DA3855"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61AF0583" w14:textId="14B9289A"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Christian Mauricio Amaya González </w:t>
            </w:r>
          </w:p>
        </w:tc>
        <w:tc>
          <w:tcPr>
            <w:tcW w:w="1540" w:type="pct"/>
            <w:tcBorders>
              <w:top w:val="nil"/>
              <w:left w:val="nil"/>
              <w:bottom w:val="single" w:sz="4" w:space="0" w:color="auto"/>
              <w:right w:val="single" w:sz="4" w:space="0" w:color="auto"/>
            </w:tcBorders>
            <w:shd w:val="clear" w:color="auto" w:fill="auto"/>
            <w:noWrap/>
            <w:vAlign w:val="bottom"/>
            <w:hideMark/>
          </w:tcPr>
          <w:p w14:paraId="12736C94"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71191226"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4CB94165"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73B010E2" w14:textId="7DD1A641"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Diego Antonio Elías González </w:t>
            </w:r>
          </w:p>
        </w:tc>
        <w:tc>
          <w:tcPr>
            <w:tcW w:w="1540" w:type="pct"/>
            <w:tcBorders>
              <w:top w:val="nil"/>
              <w:left w:val="nil"/>
              <w:bottom w:val="single" w:sz="4" w:space="0" w:color="auto"/>
              <w:right w:val="single" w:sz="4" w:space="0" w:color="auto"/>
            </w:tcBorders>
            <w:shd w:val="clear" w:color="auto" w:fill="auto"/>
            <w:noWrap/>
            <w:vAlign w:val="bottom"/>
            <w:hideMark/>
          </w:tcPr>
          <w:p w14:paraId="44849F8B"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2EE971A3"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144.00 </w:t>
            </w:r>
          </w:p>
        </w:tc>
      </w:tr>
      <w:tr w:rsidR="008D7B38" w:rsidRPr="008D7B38" w14:paraId="3AC21540"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7A0EAEF5" w14:textId="3D920381"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Guillermo Enmanuel Campos López </w:t>
            </w:r>
          </w:p>
        </w:tc>
        <w:tc>
          <w:tcPr>
            <w:tcW w:w="1540" w:type="pct"/>
            <w:tcBorders>
              <w:top w:val="nil"/>
              <w:left w:val="nil"/>
              <w:bottom w:val="single" w:sz="4" w:space="0" w:color="auto"/>
              <w:right w:val="single" w:sz="4" w:space="0" w:color="auto"/>
            </w:tcBorders>
            <w:shd w:val="clear" w:color="auto" w:fill="auto"/>
            <w:noWrap/>
            <w:vAlign w:val="bottom"/>
            <w:hideMark/>
          </w:tcPr>
          <w:p w14:paraId="205AE318"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59C6CD62"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108.00 </w:t>
            </w:r>
          </w:p>
        </w:tc>
      </w:tr>
      <w:tr w:rsidR="008D7B38" w:rsidRPr="008D7B38" w14:paraId="4606ED92" w14:textId="77777777" w:rsidTr="00273C41">
        <w:trPr>
          <w:trHeight w:val="315"/>
        </w:trPr>
        <w:tc>
          <w:tcPr>
            <w:tcW w:w="2599" w:type="pct"/>
            <w:tcBorders>
              <w:top w:val="nil"/>
              <w:left w:val="single" w:sz="4" w:space="0" w:color="auto"/>
              <w:bottom w:val="single" w:sz="4" w:space="0" w:color="auto"/>
              <w:right w:val="single" w:sz="4" w:space="0" w:color="auto"/>
            </w:tcBorders>
            <w:shd w:val="clear" w:color="auto" w:fill="auto"/>
            <w:noWrap/>
            <w:vAlign w:val="bottom"/>
            <w:hideMark/>
          </w:tcPr>
          <w:p w14:paraId="42B5FA43" w14:textId="20B6DD5A"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Marina del Carmen Ramírez García </w:t>
            </w:r>
          </w:p>
        </w:tc>
        <w:tc>
          <w:tcPr>
            <w:tcW w:w="1540" w:type="pct"/>
            <w:tcBorders>
              <w:top w:val="nil"/>
              <w:left w:val="nil"/>
              <w:bottom w:val="single" w:sz="4" w:space="0" w:color="auto"/>
              <w:right w:val="single" w:sz="4" w:space="0" w:color="auto"/>
            </w:tcBorders>
            <w:shd w:val="clear" w:color="auto" w:fill="auto"/>
            <w:noWrap/>
            <w:vAlign w:val="bottom"/>
            <w:hideMark/>
          </w:tcPr>
          <w:p w14:paraId="5A4EB727"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Auxiliar</w:t>
            </w:r>
          </w:p>
        </w:tc>
        <w:tc>
          <w:tcPr>
            <w:tcW w:w="862" w:type="pct"/>
            <w:tcBorders>
              <w:top w:val="nil"/>
              <w:left w:val="nil"/>
              <w:bottom w:val="single" w:sz="4" w:space="0" w:color="auto"/>
              <w:right w:val="single" w:sz="4" w:space="0" w:color="auto"/>
            </w:tcBorders>
            <w:shd w:val="clear" w:color="auto" w:fill="auto"/>
            <w:noWrap/>
            <w:vAlign w:val="bottom"/>
            <w:hideMark/>
          </w:tcPr>
          <w:p w14:paraId="18D532B4"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108.00 </w:t>
            </w:r>
          </w:p>
        </w:tc>
      </w:tr>
      <w:tr w:rsidR="008D7B38" w:rsidRPr="008D7B38" w14:paraId="7479CB5F" w14:textId="77777777" w:rsidTr="00273C41">
        <w:trPr>
          <w:trHeight w:val="315"/>
        </w:trPr>
        <w:tc>
          <w:tcPr>
            <w:tcW w:w="413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2D4CD23" w14:textId="77777777" w:rsidR="008D7B38" w:rsidRPr="008D7B38" w:rsidRDefault="008D7B38" w:rsidP="008D7B38">
            <w:pPr>
              <w:spacing w:after="0" w:line="240" w:lineRule="auto"/>
              <w:jc w:val="center"/>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Total </w:t>
            </w:r>
          </w:p>
        </w:tc>
        <w:tc>
          <w:tcPr>
            <w:tcW w:w="862" w:type="pct"/>
            <w:tcBorders>
              <w:top w:val="nil"/>
              <w:left w:val="nil"/>
              <w:bottom w:val="single" w:sz="4" w:space="0" w:color="auto"/>
              <w:right w:val="single" w:sz="4" w:space="0" w:color="auto"/>
            </w:tcBorders>
            <w:shd w:val="clear" w:color="auto" w:fill="auto"/>
            <w:noWrap/>
            <w:vAlign w:val="bottom"/>
            <w:hideMark/>
          </w:tcPr>
          <w:p w14:paraId="08CE7C0E" w14:textId="77777777" w:rsidR="008D7B38" w:rsidRPr="008D7B38" w:rsidRDefault="008D7B38" w:rsidP="008D7B38">
            <w:pPr>
              <w:spacing w:after="0" w:line="240" w:lineRule="auto"/>
              <w:rPr>
                <w:rFonts w:ascii="Times New Roman" w:eastAsia="Times New Roman" w:hAnsi="Times New Roman" w:cs="Times New Roman"/>
                <w:color w:val="000000"/>
                <w:sz w:val="24"/>
                <w:szCs w:val="24"/>
                <w:lang w:eastAsia="es-SV"/>
              </w:rPr>
            </w:pPr>
            <w:r w:rsidRPr="008D7B38">
              <w:rPr>
                <w:rFonts w:ascii="Times New Roman" w:eastAsia="Times New Roman" w:hAnsi="Times New Roman" w:cs="Times New Roman"/>
                <w:color w:val="000000"/>
                <w:sz w:val="24"/>
                <w:szCs w:val="24"/>
                <w:lang w:eastAsia="es-SV"/>
              </w:rPr>
              <w:t xml:space="preserve"> $ 1,707.60 </w:t>
            </w:r>
          </w:p>
        </w:tc>
      </w:tr>
    </w:tbl>
    <w:p w14:paraId="2EF542FF" w14:textId="2107287F" w:rsidR="008D7B38" w:rsidRPr="0087649E" w:rsidRDefault="008D7B38" w:rsidP="008D7B38">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00273C41">
        <w:rPr>
          <w:rFonts w:ascii="Times New Roman" w:hAnsi="Times New Roman" w:cs="Times New Roman"/>
          <w:sz w:val="24"/>
          <w:szCs w:val="24"/>
        </w:rPr>
        <w:t>“</w:t>
      </w:r>
      <w:r>
        <w:rPr>
          <w:rFonts w:ascii="Times New Roman" w:hAnsi="Times New Roman" w:cs="Times New Roman"/>
          <w:b/>
          <w:sz w:val="24"/>
          <w:szCs w:val="24"/>
        </w:rPr>
        <w:t>Concreteado Hidraulico Sector, los Serranos</w:t>
      </w:r>
      <w:r w:rsidRPr="0087649E">
        <w:rPr>
          <w:rFonts w:ascii="Times New Roman" w:hAnsi="Times New Roman" w:cs="Times New Roman"/>
          <w:b/>
          <w:sz w:val="24"/>
          <w:szCs w:val="24"/>
        </w:rPr>
        <w:t>,</w:t>
      </w:r>
      <w:r>
        <w:rPr>
          <w:rFonts w:ascii="Times New Roman" w:hAnsi="Times New Roman" w:cs="Times New Roman"/>
          <w:b/>
          <w:sz w:val="24"/>
          <w:szCs w:val="24"/>
        </w:rPr>
        <w:t xml:space="preserve"> Cantón M</w:t>
      </w:r>
      <w:r w:rsidR="00273C41">
        <w:rPr>
          <w:rFonts w:ascii="Times New Roman" w:hAnsi="Times New Roman" w:cs="Times New Roman"/>
          <w:b/>
          <w:sz w:val="24"/>
          <w:szCs w:val="24"/>
        </w:rPr>
        <w:t xml:space="preserve">olineros, Municipio de Verapaz”, </w:t>
      </w:r>
      <w:r w:rsidRPr="0087649E">
        <w:rPr>
          <w:rFonts w:ascii="Times New Roman" w:hAnsi="Times New Roman" w:cs="Times New Roman"/>
          <w:sz w:val="24"/>
          <w:szCs w:val="24"/>
        </w:rPr>
        <w:t>con número de CUENTA: 100-160-8006</w:t>
      </w:r>
      <w:r>
        <w:rPr>
          <w:rFonts w:ascii="Times New Roman" w:hAnsi="Times New Roman" w:cs="Times New Roman"/>
          <w:sz w:val="24"/>
          <w:szCs w:val="24"/>
        </w:rPr>
        <w:t>45</w:t>
      </w:r>
      <w:r w:rsidRPr="0087649E">
        <w:rPr>
          <w:rFonts w:ascii="Times New Roman" w:hAnsi="Times New Roman" w:cs="Times New Roman"/>
          <w:sz w:val="24"/>
          <w:szCs w:val="24"/>
        </w:rPr>
        <w:t>-</w:t>
      </w:r>
      <w:r>
        <w:rPr>
          <w:rFonts w:ascii="Times New Roman" w:hAnsi="Times New Roman" w:cs="Times New Roman"/>
          <w:sz w:val="24"/>
          <w:szCs w:val="24"/>
        </w:rPr>
        <w:t>1</w:t>
      </w:r>
      <w:r w:rsidRPr="0087649E">
        <w:rPr>
          <w:rFonts w:ascii="Times New Roman" w:hAnsi="Times New Roman" w:cs="Times New Roman"/>
          <w:sz w:val="24"/>
          <w:szCs w:val="24"/>
        </w:rPr>
        <w:t xml:space="preserve">, con cifras presupuestarias del Presupuesto Municipal Vigente </w:t>
      </w:r>
      <w:r w:rsidRPr="0087649E">
        <w:rPr>
          <w:rFonts w:ascii="Times New Roman" w:hAnsi="Times New Roman" w:cs="Times New Roman"/>
          <w:b/>
          <w:sz w:val="24"/>
          <w:szCs w:val="24"/>
        </w:rPr>
        <w:t xml:space="preserve">CERTIFIQUESE Y COMUNÍQUESE. - </w:t>
      </w:r>
      <w:r>
        <w:rPr>
          <w:rFonts w:ascii="Times New Roman" w:hAnsi="Times New Roman" w:cs="Times New Roman"/>
          <w:b/>
          <w:sz w:val="24"/>
          <w:szCs w:val="24"/>
        </w:rPr>
        <w:t>///////////////////////////////////////////////////////////</w:t>
      </w:r>
    </w:p>
    <w:p w14:paraId="14FD857E" w14:textId="35D8C45C" w:rsidR="008C0CA2" w:rsidRPr="00865B5F" w:rsidRDefault="008C0CA2" w:rsidP="008C0CA2">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DIECIOCHO</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5CF6F29C" w14:textId="57F82903" w:rsidR="008C0CA2" w:rsidRPr="00D03F59" w:rsidRDefault="008C0CA2">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B46FFC">
        <w:rPr>
          <w:rFonts w:ascii="Times New Roman" w:hAnsi="Times New Roman" w:cs="Times New Roman"/>
          <w:sz w:val="24"/>
          <w:szCs w:val="24"/>
        </w:rPr>
        <w:t xml:space="preserve">$3,550.07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agosto</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0" w:type="auto"/>
        <w:tblCellMar>
          <w:left w:w="70" w:type="dxa"/>
          <w:right w:w="70" w:type="dxa"/>
        </w:tblCellMar>
        <w:tblLook w:val="04A0" w:firstRow="1" w:lastRow="0" w:firstColumn="1" w:lastColumn="0" w:noHBand="0" w:noVBand="1"/>
      </w:tblPr>
      <w:tblGrid>
        <w:gridCol w:w="1555"/>
        <w:gridCol w:w="2573"/>
        <w:gridCol w:w="3388"/>
        <w:gridCol w:w="1312"/>
      </w:tblGrid>
      <w:tr w:rsidR="00B46FFC" w:rsidRPr="00B46FFC" w14:paraId="5D9E971C" w14:textId="77777777" w:rsidTr="00B46FFC">
        <w:trPr>
          <w:trHeight w:val="315"/>
        </w:trPr>
        <w:tc>
          <w:tcPr>
            <w:tcW w:w="1555"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269EDAAD" w14:textId="77777777" w:rsidR="00B46FFC" w:rsidRPr="00B46FFC" w:rsidRDefault="00B46FFC" w:rsidP="00B46FFC">
            <w:pPr>
              <w:spacing w:after="0" w:line="240" w:lineRule="auto"/>
              <w:jc w:val="center"/>
              <w:rPr>
                <w:rFonts w:ascii="Times New Roman" w:eastAsia="Times New Roman" w:hAnsi="Times New Roman" w:cs="Times New Roman"/>
                <w:b/>
                <w:bCs/>
                <w:color w:val="000000"/>
                <w:sz w:val="24"/>
                <w:szCs w:val="24"/>
                <w:lang w:eastAsia="es-SV"/>
              </w:rPr>
            </w:pPr>
            <w:r w:rsidRPr="00B46FFC">
              <w:rPr>
                <w:rFonts w:ascii="Times New Roman" w:eastAsia="Times New Roman" w:hAnsi="Times New Roman" w:cs="Times New Roman"/>
                <w:b/>
                <w:bCs/>
                <w:color w:val="000000"/>
                <w:sz w:val="24"/>
                <w:szCs w:val="24"/>
                <w:lang w:eastAsia="es-SV"/>
              </w:rPr>
              <w:t>FECHA</w:t>
            </w:r>
          </w:p>
        </w:tc>
        <w:tc>
          <w:tcPr>
            <w:tcW w:w="2573" w:type="dxa"/>
            <w:tcBorders>
              <w:top w:val="single" w:sz="4" w:space="0" w:color="auto"/>
              <w:left w:val="nil"/>
              <w:bottom w:val="single" w:sz="4" w:space="0" w:color="auto"/>
              <w:right w:val="single" w:sz="4" w:space="0" w:color="auto"/>
            </w:tcBorders>
            <w:shd w:val="clear" w:color="000000" w:fill="C5E0B3"/>
            <w:vAlign w:val="center"/>
            <w:hideMark/>
          </w:tcPr>
          <w:p w14:paraId="3737F8B0" w14:textId="77777777" w:rsidR="00B46FFC" w:rsidRPr="00B46FFC" w:rsidRDefault="00B46FFC" w:rsidP="00B46FFC">
            <w:pPr>
              <w:spacing w:after="0" w:line="240" w:lineRule="auto"/>
              <w:rPr>
                <w:rFonts w:ascii="Times New Roman" w:eastAsia="Times New Roman" w:hAnsi="Times New Roman" w:cs="Times New Roman"/>
                <w:b/>
                <w:bCs/>
                <w:color w:val="000000"/>
                <w:sz w:val="24"/>
                <w:szCs w:val="24"/>
                <w:lang w:eastAsia="es-SV"/>
              </w:rPr>
            </w:pPr>
            <w:r w:rsidRPr="00B46FFC">
              <w:rPr>
                <w:rFonts w:ascii="Times New Roman" w:eastAsia="Times New Roman" w:hAnsi="Times New Roman" w:cs="Times New Roman"/>
                <w:b/>
                <w:bCs/>
                <w:color w:val="000000"/>
                <w:sz w:val="24"/>
                <w:szCs w:val="24"/>
                <w:lang w:eastAsia="es-SV"/>
              </w:rPr>
              <w:t>NOMBRE PROVEEDOR</w:t>
            </w:r>
          </w:p>
        </w:tc>
        <w:tc>
          <w:tcPr>
            <w:tcW w:w="3388" w:type="dxa"/>
            <w:tcBorders>
              <w:top w:val="single" w:sz="4" w:space="0" w:color="auto"/>
              <w:left w:val="nil"/>
              <w:bottom w:val="single" w:sz="4" w:space="0" w:color="auto"/>
              <w:right w:val="single" w:sz="4" w:space="0" w:color="auto"/>
            </w:tcBorders>
            <w:shd w:val="clear" w:color="000000" w:fill="C5E0B3"/>
            <w:vAlign w:val="center"/>
            <w:hideMark/>
          </w:tcPr>
          <w:p w14:paraId="794C499B" w14:textId="77777777" w:rsidR="00B46FFC" w:rsidRPr="00B46FFC" w:rsidRDefault="00B46FFC" w:rsidP="00B46FFC">
            <w:pPr>
              <w:spacing w:after="0" w:line="240" w:lineRule="auto"/>
              <w:jc w:val="center"/>
              <w:rPr>
                <w:rFonts w:ascii="Times New Roman" w:eastAsia="Times New Roman" w:hAnsi="Times New Roman" w:cs="Times New Roman"/>
                <w:b/>
                <w:bCs/>
                <w:color w:val="000000"/>
                <w:sz w:val="24"/>
                <w:szCs w:val="24"/>
                <w:lang w:eastAsia="es-SV"/>
              </w:rPr>
            </w:pPr>
            <w:r w:rsidRPr="00B46FFC">
              <w:rPr>
                <w:rFonts w:ascii="Times New Roman" w:eastAsia="Times New Roman" w:hAnsi="Times New Roman" w:cs="Times New Roman"/>
                <w:b/>
                <w:bCs/>
                <w:color w:val="000000"/>
                <w:sz w:val="24"/>
                <w:szCs w:val="24"/>
                <w:lang w:eastAsia="es-SV"/>
              </w:rPr>
              <w:t>DESCRIPCIÓN</w:t>
            </w:r>
          </w:p>
        </w:tc>
        <w:tc>
          <w:tcPr>
            <w:tcW w:w="1312" w:type="dxa"/>
            <w:tcBorders>
              <w:top w:val="single" w:sz="4" w:space="0" w:color="auto"/>
              <w:left w:val="nil"/>
              <w:bottom w:val="single" w:sz="4" w:space="0" w:color="auto"/>
              <w:right w:val="single" w:sz="4" w:space="0" w:color="auto"/>
            </w:tcBorders>
            <w:shd w:val="clear" w:color="000000" w:fill="C5E0B3"/>
            <w:vAlign w:val="center"/>
            <w:hideMark/>
          </w:tcPr>
          <w:p w14:paraId="7EB0BF0F" w14:textId="77777777" w:rsidR="00B46FFC" w:rsidRPr="00B46FFC" w:rsidRDefault="00B46FFC" w:rsidP="00B46FFC">
            <w:pPr>
              <w:spacing w:after="0" w:line="240" w:lineRule="auto"/>
              <w:jc w:val="center"/>
              <w:rPr>
                <w:rFonts w:ascii="Times New Roman" w:eastAsia="Times New Roman" w:hAnsi="Times New Roman" w:cs="Times New Roman"/>
                <w:b/>
                <w:bCs/>
                <w:color w:val="000000"/>
                <w:sz w:val="24"/>
                <w:szCs w:val="24"/>
                <w:lang w:eastAsia="es-SV"/>
              </w:rPr>
            </w:pPr>
            <w:r w:rsidRPr="00B46FFC">
              <w:rPr>
                <w:rFonts w:ascii="Times New Roman" w:eastAsia="Times New Roman" w:hAnsi="Times New Roman" w:cs="Times New Roman"/>
                <w:b/>
                <w:bCs/>
                <w:color w:val="000000"/>
                <w:sz w:val="24"/>
                <w:szCs w:val="24"/>
                <w:lang w:eastAsia="es-SV"/>
              </w:rPr>
              <w:t>MONTO</w:t>
            </w:r>
          </w:p>
        </w:tc>
      </w:tr>
      <w:tr w:rsidR="00B46FFC" w:rsidRPr="00B46FFC" w14:paraId="7649C589" w14:textId="77777777" w:rsidTr="00B46FFC">
        <w:trPr>
          <w:trHeight w:val="315"/>
        </w:trPr>
        <w:tc>
          <w:tcPr>
            <w:tcW w:w="1555" w:type="dxa"/>
            <w:tcBorders>
              <w:top w:val="nil"/>
              <w:left w:val="single" w:sz="4" w:space="0" w:color="auto"/>
              <w:bottom w:val="single" w:sz="4" w:space="0" w:color="auto"/>
              <w:right w:val="single" w:sz="4" w:space="0" w:color="auto"/>
            </w:tcBorders>
            <w:shd w:val="clear" w:color="auto" w:fill="auto"/>
            <w:noWrap/>
            <w:hideMark/>
          </w:tcPr>
          <w:p w14:paraId="28180655" w14:textId="77777777" w:rsidR="00B46FFC" w:rsidRPr="00B46FFC" w:rsidRDefault="00B46FFC" w:rsidP="00B46FFC">
            <w:pPr>
              <w:spacing w:after="0" w:line="240" w:lineRule="auto"/>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8/8/2022</w:t>
            </w:r>
          </w:p>
        </w:tc>
        <w:tc>
          <w:tcPr>
            <w:tcW w:w="2573" w:type="dxa"/>
            <w:tcBorders>
              <w:top w:val="nil"/>
              <w:left w:val="nil"/>
              <w:bottom w:val="single" w:sz="4" w:space="0" w:color="auto"/>
              <w:right w:val="single" w:sz="4" w:space="0" w:color="auto"/>
            </w:tcBorders>
            <w:shd w:val="clear" w:color="auto" w:fill="auto"/>
            <w:noWrap/>
            <w:hideMark/>
          </w:tcPr>
          <w:p w14:paraId="3CB7B9B4" w14:textId="4F7F8518" w:rsidR="00B46FFC" w:rsidRPr="00B46FFC" w:rsidRDefault="009B30BF" w:rsidP="00B46FFC">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00B46FFC" w:rsidRPr="00B46FFC">
              <w:rPr>
                <w:rFonts w:ascii="Times New Roman" w:eastAsia="Times New Roman" w:hAnsi="Times New Roman" w:cs="Times New Roman"/>
                <w:sz w:val="24"/>
                <w:szCs w:val="24"/>
                <w:lang w:eastAsia="es-SV"/>
              </w:rPr>
              <w:t>e Sorto</w:t>
            </w:r>
          </w:p>
        </w:tc>
        <w:tc>
          <w:tcPr>
            <w:tcW w:w="3388" w:type="dxa"/>
            <w:tcBorders>
              <w:top w:val="nil"/>
              <w:left w:val="nil"/>
              <w:bottom w:val="single" w:sz="4" w:space="0" w:color="auto"/>
              <w:right w:val="single" w:sz="4" w:space="0" w:color="auto"/>
            </w:tcBorders>
            <w:shd w:val="clear" w:color="auto" w:fill="auto"/>
            <w:noWrap/>
            <w:hideMark/>
          </w:tcPr>
          <w:p w14:paraId="6F5C0B86" w14:textId="643CE65D" w:rsidR="00B46FFC" w:rsidRPr="00B46FFC" w:rsidRDefault="00B46FFC" w:rsidP="00B46FFC">
            <w:pPr>
              <w:spacing w:after="0" w:line="240" w:lineRule="auto"/>
              <w:jc w:val="both"/>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Suministro de diésel para vehículo nacional</w:t>
            </w:r>
            <w:r>
              <w:rPr>
                <w:rFonts w:ascii="Times New Roman" w:eastAsia="Times New Roman" w:hAnsi="Times New Roman" w:cs="Times New Roman"/>
                <w:sz w:val="24"/>
                <w:szCs w:val="24"/>
                <w:lang w:eastAsia="es-SV"/>
              </w:rPr>
              <w:t xml:space="preserve"> </w:t>
            </w:r>
            <w:r w:rsidRPr="00B46FFC">
              <w:rPr>
                <w:rFonts w:ascii="Times New Roman" w:eastAsia="Times New Roman" w:hAnsi="Times New Roman" w:cs="Times New Roman"/>
                <w:sz w:val="24"/>
                <w:szCs w:val="24"/>
                <w:lang w:eastAsia="es-SV"/>
              </w:rPr>
              <w:t>modelo internacional placa n-14090, el cual es propiedad de la alcaldía municipal de Verapaz y es utilizado para la recolección de desechos sólidos en el municipio de Verapaz.</w:t>
            </w:r>
          </w:p>
        </w:tc>
        <w:tc>
          <w:tcPr>
            <w:tcW w:w="1312" w:type="dxa"/>
            <w:tcBorders>
              <w:top w:val="nil"/>
              <w:left w:val="nil"/>
              <w:bottom w:val="single" w:sz="4" w:space="0" w:color="auto"/>
              <w:right w:val="single" w:sz="4" w:space="0" w:color="auto"/>
            </w:tcBorders>
            <w:shd w:val="clear" w:color="auto" w:fill="auto"/>
            <w:noWrap/>
            <w:hideMark/>
          </w:tcPr>
          <w:p w14:paraId="39330B6A" w14:textId="77777777" w:rsidR="00B46FFC" w:rsidRPr="00B46FFC" w:rsidRDefault="00B46FFC" w:rsidP="00B46FFC">
            <w:pPr>
              <w:spacing w:after="0" w:line="240" w:lineRule="auto"/>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 xml:space="preserve"> $    192.00 </w:t>
            </w:r>
          </w:p>
        </w:tc>
      </w:tr>
      <w:tr w:rsidR="00B46FFC" w:rsidRPr="00B46FFC" w14:paraId="719DEE14" w14:textId="77777777" w:rsidTr="00B46FFC">
        <w:trPr>
          <w:trHeight w:val="315"/>
        </w:trPr>
        <w:tc>
          <w:tcPr>
            <w:tcW w:w="1555" w:type="dxa"/>
            <w:tcBorders>
              <w:top w:val="nil"/>
              <w:left w:val="single" w:sz="4" w:space="0" w:color="auto"/>
              <w:bottom w:val="single" w:sz="4" w:space="0" w:color="auto"/>
              <w:right w:val="single" w:sz="4" w:space="0" w:color="auto"/>
            </w:tcBorders>
            <w:shd w:val="clear" w:color="auto" w:fill="auto"/>
            <w:noWrap/>
            <w:hideMark/>
          </w:tcPr>
          <w:p w14:paraId="072C056B" w14:textId="77777777" w:rsidR="00B46FFC" w:rsidRPr="00B46FFC" w:rsidRDefault="00B46FFC" w:rsidP="00B46FFC">
            <w:pPr>
              <w:spacing w:after="0" w:line="240" w:lineRule="auto"/>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19/8/2022</w:t>
            </w:r>
          </w:p>
        </w:tc>
        <w:tc>
          <w:tcPr>
            <w:tcW w:w="2573" w:type="dxa"/>
            <w:tcBorders>
              <w:top w:val="nil"/>
              <w:left w:val="nil"/>
              <w:bottom w:val="single" w:sz="4" w:space="0" w:color="auto"/>
              <w:right w:val="single" w:sz="4" w:space="0" w:color="auto"/>
            </w:tcBorders>
            <w:shd w:val="clear" w:color="auto" w:fill="auto"/>
            <w:noWrap/>
            <w:hideMark/>
          </w:tcPr>
          <w:p w14:paraId="3ED89C08" w14:textId="568CB22D" w:rsidR="00B46FFC" w:rsidRPr="00B46FFC" w:rsidRDefault="009B30BF" w:rsidP="00B46FFC">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00B46FFC" w:rsidRPr="00B46FFC">
              <w:rPr>
                <w:rFonts w:ascii="Times New Roman" w:eastAsia="Times New Roman" w:hAnsi="Times New Roman" w:cs="Times New Roman"/>
                <w:sz w:val="24"/>
                <w:szCs w:val="24"/>
                <w:lang w:eastAsia="es-SV"/>
              </w:rPr>
              <w:t>e Sorto</w:t>
            </w:r>
          </w:p>
        </w:tc>
        <w:tc>
          <w:tcPr>
            <w:tcW w:w="3388" w:type="dxa"/>
            <w:tcBorders>
              <w:top w:val="nil"/>
              <w:left w:val="nil"/>
              <w:bottom w:val="single" w:sz="4" w:space="0" w:color="auto"/>
              <w:right w:val="single" w:sz="4" w:space="0" w:color="auto"/>
            </w:tcBorders>
            <w:shd w:val="clear" w:color="auto" w:fill="auto"/>
            <w:noWrap/>
            <w:hideMark/>
          </w:tcPr>
          <w:p w14:paraId="16E6C7A9" w14:textId="0B4CB171" w:rsidR="00B46FFC" w:rsidRPr="00B46FFC" w:rsidRDefault="00B46FFC" w:rsidP="00B46FFC">
            <w:pPr>
              <w:spacing w:after="0" w:line="240" w:lineRule="auto"/>
              <w:jc w:val="both"/>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Suministro de diésel para vehículo nacional</w:t>
            </w:r>
            <w:r>
              <w:rPr>
                <w:rFonts w:ascii="Times New Roman" w:eastAsia="Times New Roman" w:hAnsi="Times New Roman" w:cs="Times New Roman"/>
                <w:sz w:val="24"/>
                <w:szCs w:val="24"/>
                <w:lang w:eastAsia="es-SV"/>
              </w:rPr>
              <w:t xml:space="preserve"> </w:t>
            </w:r>
            <w:r w:rsidRPr="00B46FFC">
              <w:rPr>
                <w:rFonts w:ascii="Times New Roman" w:eastAsia="Times New Roman" w:hAnsi="Times New Roman" w:cs="Times New Roman"/>
                <w:sz w:val="24"/>
                <w:szCs w:val="24"/>
                <w:lang w:eastAsia="es-SV"/>
              </w:rPr>
              <w:t>modelo internacional placa n-14090, el cual es propiedad de la alcaldía municipal de Verapaz y es utilizado para la recolección de desechos sólidos en el municipio de Verapaz.</w:t>
            </w:r>
          </w:p>
        </w:tc>
        <w:tc>
          <w:tcPr>
            <w:tcW w:w="1312" w:type="dxa"/>
            <w:tcBorders>
              <w:top w:val="nil"/>
              <w:left w:val="nil"/>
              <w:bottom w:val="single" w:sz="4" w:space="0" w:color="auto"/>
              <w:right w:val="single" w:sz="4" w:space="0" w:color="auto"/>
            </w:tcBorders>
            <w:shd w:val="clear" w:color="auto" w:fill="auto"/>
            <w:noWrap/>
            <w:hideMark/>
          </w:tcPr>
          <w:p w14:paraId="2E864F53" w14:textId="77777777" w:rsidR="00B46FFC" w:rsidRPr="00B46FFC" w:rsidRDefault="00B46FFC" w:rsidP="00B46FFC">
            <w:pPr>
              <w:spacing w:after="0" w:line="240" w:lineRule="auto"/>
              <w:rPr>
                <w:rFonts w:ascii="Times New Roman" w:eastAsia="Times New Roman" w:hAnsi="Times New Roman" w:cs="Times New Roman"/>
                <w:sz w:val="24"/>
                <w:szCs w:val="24"/>
                <w:lang w:eastAsia="es-SV"/>
              </w:rPr>
            </w:pPr>
            <w:r w:rsidRPr="00B46FFC">
              <w:rPr>
                <w:rFonts w:ascii="Times New Roman" w:eastAsia="Times New Roman" w:hAnsi="Times New Roman" w:cs="Times New Roman"/>
                <w:sz w:val="24"/>
                <w:szCs w:val="24"/>
                <w:lang w:eastAsia="es-SV"/>
              </w:rPr>
              <w:t xml:space="preserve"> $    189.41 </w:t>
            </w:r>
          </w:p>
        </w:tc>
      </w:tr>
      <w:tr w:rsidR="00B46FFC" w:rsidRPr="00B46FFC" w14:paraId="40DC01F9" w14:textId="77777777" w:rsidTr="00B46FFC">
        <w:trPr>
          <w:trHeight w:val="630"/>
        </w:trPr>
        <w:tc>
          <w:tcPr>
            <w:tcW w:w="1555" w:type="dxa"/>
            <w:tcBorders>
              <w:top w:val="nil"/>
              <w:left w:val="single" w:sz="4" w:space="0" w:color="auto"/>
              <w:bottom w:val="single" w:sz="4" w:space="0" w:color="auto"/>
              <w:right w:val="single" w:sz="4" w:space="0" w:color="auto"/>
            </w:tcBorders>
            <w:shd w:val="clear" w:color="auto" w:fill="auto"/>
            <w:noWrap/>
            <w:hideMark/>
          </w:tcPr>
          <w:p w14:paraId="52C367AE"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18/8/2022</w:t>
            </w:r>
          </w:p>
        </w:tc>
        <w:tc>
          <w:tcPr>
            <w:tcW w:w="2573" w:type="dxa"/>
            <w:tcBorders>
              <w:top w:val="nil"/>
              <w:left w:val="nil"/>
              <w:bottom w:val="single" w:sz="4" w:space="0" w:color="auto"/>
              <w:right w:val="single" w:sz="4" w:space="0" w:color="auto"/>
            </w:tcBorders>
            <w:shd w:val="clear" w:color="auto" w:fill="auto"/>
            <w:noWrap/>
            <w:hideMark/>
          </w:tcPr>
          <w:p w14:paraId="2D6D6623"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MIDES SEM DE C.V.</w:t>
            </w:r>
          </w:p>
        </w:tc>
        <w:tc>
          <w:tcPr>
            <w:tcW w:w="3388" w:type="dxa"/>
            <w:tcBorders>
              <w:top w:val="nil"/>
              <w:left w:val="nil"/>
              <w:bottom w:val="single" w:sz="4" w:space="0" w:color="auto"/>
              <w:right w:val="single" w:sz="4" w:space="0" w:color="auto"/>
            </w:tcBorders>
            <w:shd w:val="clear" w:color="auto" w:fill="auto"/>
            <w:hideMark/>
          </w:tcPr>
          <w:p w14:paraId="58F42414" w14:textId="77777777" w:rsidR="00B46FFC" w:rsidRPr="00B46FFC" w:rsidRDefault="00B46FFC" w:rsidP="00B46FFC">
            <w:pPr>
              <w:spacing w:after="0" w:line="240" w:lineRule="auto"/>
              <w:jc w:val="both"/>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Por servicios de transporte y disposición final de desechos sólidos comunes; del 16 al 31 de julio de 2022.</w:t>
            </w:r>
          </w:p>
        </w:tc>
        <w:tc>
          <w:tcPr>
            <w:tcW w:w="1312" w:type="dxa"/>
            <w:tcBorders>
              <w:top w:val="nil"/>
              <w:left w:val="nil"/>
              <w:bottom w:val="single" w:sz="4" w:space="0" w:color="auto"/>
              <w:right w:val="single" w:sz="4" w:space="0" w:color="auto"/>
            </w:tcBorders>
            <w:shd w:val="clear" w:color="auto" w:fill="auto"/>
            <w:noWrap/>
            <w:hideMark/>
          </w:tcPr>
          <w:p w14:paraId="29190B87"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 xml:space="preserve"> $    985.99 </w:t>
            </w:r>
          </w:p>
        </w:tc>
      </w:tr>
      <w:tr w:rsidR="00B46FFC" w:rsidRPr="00B46FFC" w14:paraId="55D7DE97" w14:textId="77777777" w:rsidTr="00B46FFC">
        <w:trPr>
          <w:trHeight w:val="630"/>
        </w:trPr>
        <w:tc>
          <w:tcPr>
            <w:tcW w:w="1555" w:type="dxa"/>
            <w:tcBorders>
              <w:top w:val="nil"/>
              <w:left w:val="single" w:sz="4" w:space="0" w:color="auto"/>
              <w:bottom w:val="single" w:sz="4" w:space="0" w:color="auto"/>
              <w:right w:val="single" w:sz="4" w:space="0" w:color="auto"/>
            </w:tcBorders>
            <w:shd w:val="clear" w:color="auto" w:fill="auto"/>
            <w:noWrap/>
            <w:hideMark/>
          </w:tcPr>
          <w:p w14:paraId="534495AE"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24/8/2022</w:t>
            </w:r>
          </w:p>
        </w:tc>
        <w:tc>
          <w:tcPr>
            <w:tcW w:w="2573" w:type="dxa"/>
            <w:tcBorders>
              <w:top w:val="nil"/>
              <w:left w:val="nil"/>
              <w:bottom w:val="single" w:sz="4" w:space="0" w:color="auto"/>
              <w:right w:val="single" w:sz="4" w:space="0" w:color="auto"/>
            </w:tcBorders>
            <w:shd w:val="clear" w:color="auto" w:fill="auto"/>
            <w:noWrap/>
            <w:hideMark/>
          </w:tcPr>
          <w:p w14:paraId="092F2774"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MIDES SEM DE C.V.</w:t>
            </w:r>
          </w:p>
        </w:tc>
        <w:tc>
          <w:tcPr>
            <w:tcW w:w="3388" w:type="dxa"/>
            <w:tcBorders>
              <w:top w:val="nil"/>
              <w:left w:val="nil"/>
              <w:bottom w:val="single" w:sz="4" w:space="0" w:color="auto"/>
              <w:right w:val="single" w:sz="4" w:space="0" w:color="auto"/>
            </w:tcBorders>
            <w:shd w:val="clear" w:color="auto" w:fill="auto"/>
            <w:hideMark/>
          </w:tcPr>
          <w:p w14:paraId="71094E8D" w14:textId="77777777" w:rsidR="00B46FFC" w:rsidRPr="00B46FFC" w:rsidRDefault="00B46FFC" w:rsidP="00B46FFC">
            <w:pPr>
              <w:spacing w:after="0" w:line="240" w:lineRule="auto"/>
              <w:jc w:val="both"/>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Por servicios de transporte y disposición final de desechos sólidos comunes; del 01 al 15 de agosto de 2022.</w:t>
            </w:r>
          </w:p>
        </w:tc>
        <w:tc>
          <w:tcPr>
            <w:tcW w:w="1312" w:type="dxa"/>
            <w:tcBorders>
              <w:top w:val="nil"/>
              <w:left w:val="nil"/>
              <w:bottom w:val="single" w:sz="4" w:space="0" w:color="auto"/>
              <w:right w:val="single" w:sz="4" w:space="0" w:color="auto"/>
            </w:tcBorders>
            <w:shd w:val="clear" w:color="auto" w:fill="auto"/>
            <w:noWrap/>
            <w:hideMark/>
          </w:tcPr>
          <w:p w14:paraId="0D176705"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 xml:space="preserve"> $    990.43 </w:t>
            </w:r>
          </w:p>
        </w:tc>
      </w:tr>
      <w:tr w:rsidR="00B46FFC" w:rsidRPr="00B46FFC" w14:paraId="2106E024" w14:textId="77777777" w:rsidTr="00B46FFC">
        <w:trPr>
          <w:trHeight w:val="630"/>
        </w:trPr>
        <w:tc>
          <w:tcPr>
            <w:tcW w:w="1555" w:type="dxa"/>
            <w:tcBorders>
              <w:top w:val="nil"/>
              <w:left w:val="single" w:sz="4" w:space="0" w:color="auto"/>
              <w:bottom w:val="single" w:sz="4" w:space="0" w:color="auto"/>
              <w:right w:val="single" w:sz="4" w:space="0" w:color="auto"/>
            </w:tcBorders>
            <w:shd w:val="clear" w:color="auto" w:fill="auto"/>
            <w:noWrap/>
            <w:hideMark/>
          </w:tcPr>
          <w:p w14:paraId="55833466"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lastRenderedPageBreak/>
              <w:t>31/8/2022</w:t>
            </w:r>
          </w:p>
        </w:tc>
        <w:tc>
          <w:tcPr>
            <w:tcW w:w="2573" w:type="dxa"/>
            <w:tcBorders>
              <w:top w:val="nil"/>
              <w:left w:val="nil"/>
              <w:bottom w:val="single" w:sz="4" w:space="0" w:color="auto"/>
              <w:right w:val="single" w:sz="4" w:space="0" w:color="auto"/>
            </w:tcBorders>
            <w:shd w:val="clear" w:color="auto" w:fill="auto"/>
            <w:noWrap/>
            <w:hideMark/>
          </w:tcPr>
          <w:p w14:paraId="257E1C53"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MIDES SEM DE C.V.</w:t>
            </w:r>
          </w:p>
        </w:tc>
        <w:tc>
          <w:tcPr>
            <w:tcW w:w="3388" w:type="dxa"/>
            <w:tcBorders>
              <w:top w:val="nil"/>
              <w:left w:val="nil"/>
              <w:bottom w:val="single" w:sz="4" w:space="0" w:color="auto"/>
              <w:right w:val="single" w:sz="4" w:space="0" w:color="auto"/>
            </w:tcBorders>
            <w:shd w:val="clear" w:color="auto" w:fill="auto"/>
            <w:hideMark/>
          </w:tcPr>
          <w:p w14:paraId="72116BE0" w14:textId="77777777" w:rsidR="00B46FFC" w:rsidRPr="00B46FFC" w:rsidRDefault="00B46FFC" w:rsidP="00B46FFC">
            <w:pPr>
              <w:spacing w:after="0" w:line="240" w:lineRule="auto"/>
              <w:jc w:val="both"/>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Por servicios de transporte y disposición final de desechos sólidos comunes; del 16 al 31 de agosto de 2022.</w:t>
            </w:r>
          </w:p>
        </w:tc>
        <w:tc>
          <w:tcPr>
            <w:tcW w:w="1312" w:type="dxa"/>
            <w:tcBorders>
              <w:top w:val="nil"/>
              <w:left w:val="nil"/>
              <w:bottom w:val="single" w:sz="4" w:space="0" w:color="auto"/>
              <w:right w:val="single" w:sz="4" w:space="0" w:color="auto"/>
            </w:tcBorders>
            <w:shd w:val="clear" w:color="auto" w:fill="auto"/>
            <w:noWrap/>
            <w:hideMark/>
          </w:tcPr>
          <w:p w14:paraId="21645468" w14:textId="77777777" w:rsidR="00B46FFC" w:rsidRPr="00B46FFC" w:rsidRDefault="00B46FFC" w:rsidP="00B46FFC">
            <w:pPr>
              <w:spacing w:after="0" w:line="240" w:lineRule="auto"/>
              <w:rPr>
                <w:rFonts w:ascii="Times New Roman" w:eastAsia="Times New Roman" w:hAnsi="Times New Roman" w:cs="Times New Roman"/>
                <w:color w:val="000000"/>
                <w:sz w:val="24"/>
                <w:szCs w:val="24"/>
                <w:lang w:eastAsia="es-SV"/>
              </w:rPr>
            </w:pPr>
            <w:r w:rsidRPr="00B46FFC">
              <w:rPr>
                <w:rFonts w:ascii="Times New Roman" w:eastAsia="Times New Roman" w:hAnsi="Times New Roman" w:cs="Times New Roman"/>
                <w:color w:val="000000"/>
                <w:sz w:val="24"/>
                <w:szCs w:val="24"/>
                <w:lang w:eastAsia="es-SV"/>
              </w:rPr>
              <w:t xml:space="preserve"> $ 1,192.24 </w:t>
            </w:r>
          </w:p>
        </w:tc>
      </w:tr>
    </w:tbl>
    <w:p w14:paraId="21CE8D00" w14:textId="77777777" w:rsidR="00B46FFC" w:rsidRPr="008359AA" w:rsidRDefault="00B46FFC" w:rsidP="00B46FFC">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DFDB62C" w14:textId="078A2234" w:rsidR="00B46FFC" w:rsidRPr="008D7B38" w:rsidRDefault="008C0CA2" w:rsidP="00B46FFC">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DIECINUEVE:</w:t>
      </w:r>
      <w:r w:rsidR="00B46FFC">
        <w:rPr>
          <w:rFonts w:ascii="Times New Roman" w:hAnsi="Times New Roman" w:cs="Times New Roman"/>
          <w:b/>
          <w:sz w:val="24"/>
          <w:szCs w:val="24"/>
        </w:rPr>
        <w:t xml:space="preserve"> </w:t>
      </w:r>
      <w:r w:rsidR="00B46FFC" w:rsidRPr="008D7B38">
        <w:rPr>
          <w:rFonts w:ascii="Times New Roman" w:eastAsia="Calibri" w:hAnsi="Times New Roman" w:cs="Times New Roman"/>
          <w:sz w:val="24"/>
          <w:szCs w:val="24"/>
        </w:rPr>
        <w:t>El Concejo Municipal, en uso de las facultades legales que le confiere el Código Municipal, Acuerda: ///////////////////////////////////////////////////////</w:t>
      </w:r>
    </w:p>
    <w:p w14:paraId="4CF32537" w14:textId="764CA2E4" w:rsidR="00EF1D7D" w:rsidRPr="00267209" w:rsidRDefault="00B46FFC" w:rsidP="00EF1D7D">
      <w:pPr>
        <w:pStyle w:val="Prrafodelista"/>
        <w:numPr>
          <w:ilvl w:val="0"/>
          <w:numId w:val="22"/>
        </w:numPr>
        <w:jc w:val="both"/>
        <w:rPr>
          <w:rFonts w:ascii="Times New Roman" w:hAnsi="Times New Roman" w:cs="Times New Roman"/>
          <w:sz w:val="24"/>
          <w:szCs w:val="24"/>
        </w:rPr>
      </w:pPr>
      <w:r w:rsidRPr="00267209">
        <w:rPr>
          <w:rFonts w:ascii="Times New Roman" w:hAnsi="Times New Roman" w:cs="Times New Roman"/>
          <w:sz w:val="24"/>
          <w:szCs w:val="24"/>
        </w:rPr>
        <w:t xml:space="preserve">Con la finalidad de iniciar el proyecto </w:t>
      </w:r>
      <w:r w:rsidRPr="00267209">
        <w:rPr>
          <w:rFonts w:ascii="Times New Roman" w:hAnsi="Times New Roman" w:cs="Times New Roman"/>
          <w:b/>
          <w:sz w:val="24"/>
          <w:szCs w:val="24"/>
        </w:rPr>
        <w:t xml:space="preserve">Manejo Integral De Los Desechos Sólidos del Municipio de Verapaz-2022, </w:t>
      </w:r>
      <w:r w:rsidRPr="00267209">
        <w:rPr>
          <w:rFonts w:ascii="Times New Roman" w:hAnsi="Times New Roman" w:cs="Times New Roman"/>
          <w:bCs/>
          <w:sz w:val="24"/>
          <w:szCs w:val="24"/>
        </w:rPr>
        <w:t>se autorizar</w:t>
      </w:r>
      <w:r w:rsidRPr="00267209">
        <w:rPr>
          <w:rFonts w:ascii="Times New Roman" w:hAnsi="Times New Roman" w:cs="Times New Roman"/>
          <w:sz w:val="24"/>
          <w:szCs w:val="24"/>
        </w:rPr>
        <w:t xml:space="preserve"> a Tesorero Municipal Licenciado Luis Antonio Rodríguez, realizar la erogación de $</w:t>
      </w:r>
      <w:r w:rsidRPr="00267209">
        <w:rPr>
          <w:rFonts w:ascii="Times New Roman" w:eastAsia="Times New Roman" w:hAnsi="Times New Roman" w:cs="Times New Roman"/>
          <w:color w:val="000000"/>
          <w:sz w:val="24"/>
          <w:szCs w:val="24"/>
          <w:lang w:eastAsia="es-SV"/>
        </w:rPr>
        <w:t xml:space="preserve"> 240.00 </w:t>
      </w:r>
      <w:r w:rsidRPr="00267209">
        <w:rPr>
          <w:rFonts w:ascii="Times New Roman" w:hAnsi="Times New Roman" w:cs="Times New Roman"/>
          <w:sz w:val="24"/>
          <w:szCs w:val="24"/>
        </w:rPr>
        <w:t>correspondiente al pago de planilla por actividades de recolección y traslado de desechos sólidos durante el periodo de vacación de a</w:t>
      </w:r>
      <w:r w:rsidR="00EF1D7D" w:rsidRPr="00267209">
        <w:rPr>
          <w:rFonts w:ascii="Times New Roman" w:hAnsi="Times New Roman" w:cs="Times New Roman"/>
          <w:sz w:val="24"/>
          <w:szCs w:val="24"/>
        </w:rPr>
        <w:t>gosto 2022, a la plata de trasferencia de MIDES y planta de compostaje municipal,</w:t>
      </w:r>
      <w:r w:rsidRPr="00267209">
        <w:rPr>
          <w:rFonts w:ascii="Times New Roman" w:hAnsi="Times New Roman" w:cs="Times New Roman"/>
          <w:sz w:val="24"/>
          <w:szCs w:val="24"/>
        </w:rPr>
        <w:t xml:space="preserve"> del </w:t>
      </w:r>
      <w:r w:rsidR="00EF1D7D" w:rsidRPr="00267209">
        <w:rPr>
          <w:rFonts w:ascii="Times New Roman" w:hAnsi="Times New Roman" w:cs="Times New Roman"/>
          <w:sz w:val="24"/>
          <w:szCs w:val="24"/>
        </w:rPr>
        <w:t>01</w:t>
      </w:r>
      <w:r w:rsidRPr="00267209">
        <w:rPr>
          <w:rFonts w:ascii="Times New Roman" w:hAnsi="Times New Roman" w:cs="Times New Roman"/>
          <w:sz w:val="24"/>
          <w:szCs w:val="24"/>
        </w:rPr>
        <w:t xml:space="preserve"> al </w:t>
      </w:r>
      <w:r w:rsidR="00EF1D7D" w:rsidRPr="00267209">
        <w:rPr>
          <w:rFonts w:ascii="Times New Roman" w:hAnsi="Times New Roman" w:cs="Times New Roman"/>
          <w:sz w:val="24"/>
          <w:szCs w:val="24"/>
        </w:rPr>
        <w:t>05</w:t>
      </w:r>
      <w:r w:rsidRPr="00267209">
        <w:rPr>
          <w:rFonts w:ascii="Times New Roman" w:hAnsi="Times New Roman" w:cs="Times New Roman"/>
          <w:sz w:val="24"/>
          <w:szCs w:val="24"/>
        </w:rPr>
        <w:t xml:space="preserve"> de agosto de 2022, según el siguiente detalle:</w:t>
      </w:r>
      <w:r w:rsidR="00267209">
        <w:rPr>
          <w:rFonts w:ascii="Times New Roman" w:hAnsi="Times New Roman" w:cs="Times New Roman"/>
          <w:sz w:val="24"/>
          <w:szCs w:val="24"/>
        </w:rPr>
        <w:t xml:space="preserve"> ///////</w:t>
      </w:r>
    </w:p>
    <w:tbl>
      <w:tblPr>
        <w:tblW w:w="8926" w:type="dxa"/>
        <w:tblCellMar>
          <w:left w:w="70" w:type="dxa"/>
          <w:right w:w="70" w:type="dxa"/>
        </w:tblCellMar>
        <w:tblLook w:val="04A0" w:firstRow="1" w:lastRow="0" w:firstColumn="1" w:lastColumn="0" w:noHBand="0" w:noVBand="1"/>
      </w:tblPr>
      <w:tblGrid>
        <w:gridCol w:w="3833"/>
        <w:gridCol w:w="2300"/>
        <w:gridCol w:w="2787"/>
        <w:gridCol w:w="6"/>
      </w:tblGrid>
      <w:tr w:rsidR="00EF1D7D" w:rsidRPr="00EF1D7D" w14:paraId="6FEC87B1" w14:textId="77777777" w:rsidTr="00EF1D7D">
        <w:trPr>
          <w:trHeight w:val="315"/>
        </w:trPr>
        <w:tc>
          <w:tcPr>
            <w:tcW w:w="3833" w:type="dxa"/>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FEFBD88" w14:textId="77777777" w:rsidR="00EF1D7D" w:rsidRPr="00EF1D7D" w:rsidRDefault="00EF1D7D" w:rsidP="00EF1D7D">
            <w:pPr>
              <w:spacing w:after="0" w:line="240" w:lineRule="auto"/>
              <w:rPr>
                <w:rFonts w:ascii="Times New Roman" w:eastAsia="Times New Roman" w:hAnsi="Times New Roman" w:cs="Times New Roman"/>
                <w:b/>
                <w:bCs/>
                <w:color w:val="000000"/>
                <w:sz w:val="24"/>
                <w:szCs w:val="24"/>
                <w:lang w:eastAsia="es-SV"/>
              </w:rPr>
            </w:pPr>
            <w:r w:rsidRPr="00EF1D7D">
              <w:rPr>
                <w:rFonts w:ascii="Times New Roman" w:eastAsia="Times New Roman" w:hAnsi="Times New Roman" w:cs="Times New Roman"/>
                <w:b/>
                <w:bCs/>
                <w:color w:val="000000"/>
                <w:sz w:val="24"/>
                <w:szCs w:val="24"/>
                <w:lang w:eastAsia="es-SV"/>
              </w:rPr>
              <w:t>Nombre Proveedor</w:t>
            </w:r>
          </w:p>
        </w:tc>
        <w:tc>
          <w:tcPr>
            <w:tcW w:w="2300" w:type="dxa"/>
            <w:tcBorders>
              <w:top w:val="single" w:sz="4" w:space="0" w:color="auto"/>
              <w:left w:val="nil"/>
              <w:bottom w:val="single" w:sz="4" w:space="0" w:color="auto"/>
              <w:right w:val="single" w:sz="4" w:space="0" w:color="auto"/>
            </w:tcBorders>
            <w:shd w:val="clear" w:color="000000" w:fill="C5E0B3"/>
            <w:noWrap/>
            <w:vAlign w:val="center"/>
            <w:hideMark/>
          </w:tcPr>
          <w:p w14:paraId="1B46DBC8" w14:textId="77777777" w:rsidR="00EF1D7D" w:rsidRPr="00EF1D7D" w:rsidRDefault="00EF1D7D" w:rsidP="00EF1D7D">
            <w:pPr>
              <w:spacing w:after="0" w:line="240" w:lineRule="auto"/>
              <w:jc w:val="center"/>
              <w:rPr>
                <w:rFonts w:ascii="Times New Roman" w:eastAsia="Times New Roman" w:hAnsi="Times New Roman" w:cs="Times New Roman"/>
                <w:b/>
                <w:bCs/>
                <w:color w:val="000000"/>
                <w:sz w:val="24"/>
                <w:szCs w:val="24"/>
                <w:lang w:eastAsia="es-SV"/>
              </w:rPr>
            </w:pPr>
            <w:r w:rsidRPr="00EF1D7D">
              <w:rPr>
                <w:rFonts w:ascii="Times New Roman" w:eastAsia="Times New Roman" w:hAnsi="Times New Roman" w:cs="Times New Roman"/>
                <w:b/>
                <w:bCs/>
                <w:color w:val="000000"/>
                <w:sz w:val="24"/>
                <w:szCs w:val="24"/>
                <w:lang w:eastAsia="es-SV"/>
              </w:rPr>
              <w:t>Descripción / Cargo</w:t>
            </w:r>
          </w:p>
        </w:tc>
        <w:tc>
          <w:tcPr>
            <w:tcW w:w="2793" w:type="dxa"/>
            <w:gridSpan w:val="2"/>
            <w:tcBorders>
              <w:top w:val="single" w:sz="4" w:space="0" w:color="auto"/>
              <w:left w:val="nil"/>
              <w:bottom w:val="single" w:sz="4" w:space="0" w:color="auto"/>
              <w:right w:val="single" w:sz="4" w:space="0" w:color="auto"/>
            </w:tcBorders>
            <w:shd w:val="clear" w:color="000000" w:fill="C5E0B3"/>
            <w:noWrap/>
            <w:vAlign w:val="center"/>
            <w:hideMark/>
          </w:tcPr>
          <w:p w14:paraId="086A452D" w14:textId="77777777" w:rsidR="00EF1D7D" w:rsidRPr="00EF1D7D" w:rsidRDefault="00EF1D7D" w:rsidP="00EF1D7D">
            <w:pPr>
              <w:spacing w:after="0" w:line="240" w:lineRule="auto"/>
              <w:jc w:val="center"/>
              <w:rPr>
                <w:rFonts w:ascii="Times New Roman" w:eastAsia="Times New Roman" w:hAnsi="Times New Roman" w:cs="Times New Roman"/>
                <w:b/>
                <w:bCs/>
                <w:color w:val="000000"/>
                <w:sz w:val="24"/>
                <w:szCs w:val="24"/>
                <w:lang w:eastAsia="es-SV"/>
              </w:rPr>
            </w:pPr>
            <w:r w:rsidRPr="00EF1D7D">
              <w:rPr>
                <w:rFonts w:ascii="Times New Roman" w:eastAsia="Times New Roman" w:hAnsi="Times New Roman" w:cs="Times New Roman"/>
                <w:b/>
                <w:bCs/>
                <w:color w:val="000000"/>
                <w:sz w:val="24"/>
                <w:szCs w:val="24"/>
                <w:lang w:eastAsia="es-SV"/>
              </w:rPr>
              <w:t>Monto</w:t>
            </w:r>
          </w:p>
        </w:tc>
      </w:tr>
      <w:tr w:rsidR="00EF1D7D" w:rsidRPr="00EF1D7D" w14:paraId="520B1AD6" w14:textId="77777777" w:rsidTr="00EF1D7D">
        <w:trPr>
          <w:trHeight w:val="30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01E81EB" w14:textId="64284F56"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Ricardo José Hernández Domínguez </w:t>
            </w:r>
          </w:p>
        </w:tc>
        <w:tc>
          <w:tcPr>
            <w:tcW w:w="2300" w:type="dxa"/>
            <w:tcBorders>
              <w:top w:val="nil"/>
              <w:left w:val="nil"/>
              <w:bottom w:val="single" w:sz="4" w:space="0" w:color="auto"/>
              <w:right w:val="single" w:sz="4" w:space="0" w:color="auto"/>
            </w:tcBorders>
            <w:shd w:val="clear" w:color="auto" w:fill="auto"/>
            <w:noWrap/>
            <w:vAlign w:val="bottom"/>
            <w:hideMark/>
          </w:tcPr>
          <w:p w14:paraId="0D6AEE83"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Motorista </w:t>
            </w:r>
          </w:p>
        </w:tc>
        <w:tc>
          <w:tcPr>
            <w:tcW w:w="2793" w:type="dxa"/>
            <w:gridSpan w:val="2"/>
            <w:tcBorders>
              <w:top w:val="nil"/>
              <w:left w:val="nil"/>
              <w:bottom w:val="single" w:sz="4" w:space="0" w:color="auto"/>
              <w:right w:val="single" w:sz="4" w:space="0" w:color="auto"/>
            </w:tcBorders>
            <w:shd w:val="clear" w:color="auto" w:fill="auto"/>
            <w:noWrap/>
            <w:vAlign w:val="bottom"/>
            <w:hideMark/>
          </w:tcPr>
          <w:p w14:paraId="5A4CDEC5"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 $           60.00 </w:t>
            </w:r>
          </w:p>
        </w:tc>
      </w:tr>
      <w:tr w:rsidR="00EF1D7D" w:rsidRPr="00EF1D7D" w14:paraId="13312C24" w14:textId="77777777" w:rsidTr="00EF1D7D">
        <w:trPr>
          <w:trHeight w:val="30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0F115378"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Juan Francisco Diaz Carrillo </w:t>
            </w:r>
          </w:p>
        </w:tc>
        <w:tc>
          <w:tcPr>
            <w:tcW w:w="2300" w:type="dxa"/>
            <w:tcBorders>
              <w:top w:val="nil"/>
              <w:left w:val="nil"/>
              <w:bottom w:val="single" w:sz="4" w:space="0" w:color="auto"/>
              <w:right w:val="single" w:sz="4" w:space="0" w:color="auto"/>
            </w:tcBorders>
            <w:shd w:val="clear" w:color="auto" w:fill="auto"/>
            <w:noWrap/>
            <w:vAlign w:val="bottom"/>
            <w:hideMark/>
          </w:tcPr>
          <w:p w14:paraId="26BBE043"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Recolector </w:t>
            </w:r>
          </w:p>
        </w:tc>
        <w:tc>
          <w:tcPr>
            <w:tcW w:w="2793" w:type="dxa"/>
            <w:gridSpan w:val="2"/>
            <w:tcBorders>
              <w:top w:val="nil"/>
              <w:left w:val="nil"/>
              <w:bottom w:val="single" w:sz="4" w:space="0" w:color="auto"/>
              <w:right w:val="single" w:sz="4" w:space="0" w:color="auto"/>
            </w:tcBorders>
            <w:shd w:val="clear" w:color="auto" w:fill="auto"/>
            <w:noWrap/>
            <w:vAlign w:val="bottom"/>
            <w:hideMark/>
          </w:tcPr>
          <w:p w14:paraId="109730A0"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 $           60.00 </w:t>
            </w:r>
          </w:p>
        </w:tc>
      </w:tr>
      <w:tr w:rsidR="00EF1D7D" w:rsidRPr="00EF1D7D" w14:paraId="0479A503" w14:textId="77777777" w:rsidTr="00EF1D7D">
        <w:trPr>
          <w:trHeight w:val="30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60771587"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Denis Briseyda Platero Roque</w:t>
            </w:r>
          </w:p>
        </w:tc>
        <w:tc>
          <w:tcPr>
            <w:tcW w:w="2300" w:type="dxa"/>
            <w:tcBorders>
              <w:top w:val="nil"/>
              <w:left w:val="nil"/>
              <w:bottom w:val="single" w:sz="4" w:space="0" w:color="auto"/>
              <w:right w:val="single" w:sz="4" w:space="0" w:color="auto"/>
            </w:tcBorders>
            <w:shd w:val="clear" w:color="auto" w:fill="auto"/>
            <w:noWrap/>
            <w:vAlign w:val="bottom"/>
            <w:hideMark/>
          </w:tcPr>
          <w:p w14:paraId="5381BB93"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Recolector </w:t>
            </w:r>
          </w:p>
        </w:tc>
        <w:tc>
          <w:tcPr>
            <w:tcW w:w="2793" w:type="dxa"/>
            <w:gridSpan w:val="2"/>
            <w:tcBorders>
              <w:top w:val="nil"/>
              <w:left w:val="nil"/>
              <w:bottom w:val="single" w:sz="4" w:space="0" w:color="auto"/>
              <w:right w:val="single" w:sz="4" w:space="0" w:color="auto"/>
            </w:tcBorders>
            <w:shd w:val="clear" w:color="auto" w:fill="auto"/>
            <w:noWrap/>
            <w:vAlign w:val="bottom"/>
            <w:hideMark/>
          </w:tcPr>
          <w:p w14:paraId="3305E6F2"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 $           60.00 </w:t>
            </w:r>
          </w:p>
        </w:tc>
      </w:tr>
      <w:tr w:rsidR="00EF1D7D" w:rsidRPr="00EF1D7D" w14:paraId="57D8770E" w14:textId="77777777" w:rsidTr="00EF1D7D">
        <w:trPr>
          <w:trHeight w:val="300"/>
        </w:trPr>
        <w:tc>
          <w:tcPr>
            <w:tcW w:w="3833" w:type="dxa"/>
            <w:tcBorders>
              <w:top w:val="nil"/>
              <w:left w:val="single" w:sz="4" w:space="0" w:color="auto"/>
              <w:bottom w:val="single" w:sz="4" w:space="0" w:color="auto"/>
              <w:right w:val="single" w:sz="4" w:space="0" w:color="auto"/>
            </w:tcBorders>
            <w:shd w:val="clear" w:color="auto" w:fill="auto"/>
            <w:noWrap/>
            <w:vAlign w:val="bottom"/>
            <w:hideMark/>
          </w:tcPr>
          <w:p w14:paraId="49BC286D"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Ana Julia Cruz Ruiz </w:t>
            </w:r>
          </w:p>
        </w:tc>
        <w:tc>
          <w:tcPr>
            <w:tcW w:w="2300" w:type="dxa"/>
            <w:tcBorders>
              <w:top w:val="nil"/>
              <w:left w:val="nil"/>
              <w:bottom w:val="single" w:sz="4" w:space="0" w:color="auto"/>
              <w:right w:val="single" w:sz="4" w:space="0" w:color="auto"/>
            </w:tcBorders>
            <w:shd w:val="clear" w:color="auto" w:fill="auto"/>
            <w:noWrap/>
            <w:vAlign w:val="bottom"/>
            <w:hideMark/>
          </w:tcPr>
          <w:p w14:paraId="5267AA40"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Recolector </w:t>
            </w:r>
          </w:p>
        </w:tc>
        <w:tc>
          <w:tcPr>
            <w:tcW w:w="2793" w:type="dxa"/>
            <w:gridSpan w:val="2"/>
            <w:tcBorders>
              <w:top w:val="nil"/>
              <w:left w:val="nil"/>
              <w:bottom w:val="single" w:sz="4" w:space="0" w:color="auto"/>
              <w:right w:val="single" w:sz="4" w:space="0" w:color="auto"/>
            </w:tcBorders>
            <w:shd w:val="clear" w:color="auto" w:fill="auto"/>
            <w:noWrap/>
            <w:vAlign w:val="bottom"/>
            <w:hideMark/>
          </w:tcPr>
          <w:p w14:paraId="6DFB2C1E"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 $           60.00 </w:t>
            </w:r>
          </w:p>
        </w:tc>
      </w:tr>
      <w:tr w:rsidR="00EF1D7D" w:rsidRPr="00EF1D7D" w14:paraId="182F720D" w14:textId="77777777" w:rsidTr="00EF1D7D">
        <w:trPr>
          <w:gridAfter w:val="1"/>
          <w:wAfter w:w="6" w:type="dxa"/>
          <w:trHeight w:val="300"/>
        </w:trPr>
        <w:tc>
          <w:tcPr>
            <w:tcW w:w="613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C2D2D" w14:textId="77777777" w:rsidR="00EF1D7D" w:rsidRPr="00EF1D7D" w:rsidRDefault="00EF1D7D" w:rsidP="00EF1D7D">
            <w:pPr>
              <w:spacing w:after="0" w:line="240" w:lineRule="auto"/>
              <w:jc w:val="center"/>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Total </w:t>
            </w:r>
          </w:p>
        </w:tc>
        <w:tc>
          <w:tcPr>
            <w:tcW w:w="2787" w:type="dxa"/>
            <w:tcBorders>
              <w:top w:val="nil"/>
              <w:left w:val="nil"/>
              <w:bottom w:val="single" w:sz="4" w:space="0" w:color="auto"/>
              <w:right w:val="single" w:sz="4" w:space="0" w:color="auto"/>
            </w:tcBorders>
            <w:shd w:val="clear" w:color="auto" w:fill="auto"/>
            <w:noWrap/>
            <w:vAlign w:val="bottom"/>
            <w:hideMark/>
          </w:tcPr>
          <w:p w14:paraId="393DF010" w14:textId="77777777" w:rsidR="00EF1D7D" w:rsidRPr="00EF1D7D" w:rsidRDefault="00EF1D7D" w:rsidP="00EF1D7D">
            <w:pPr>
              <w:spacing w:after="0" w:line="240" w:lineRule="auto"/>
              <w:rPr>
                <w:rFonts w:ascii="Times New Roman" w:eastAsia="Times New Roman" w:hAnsi="Times New Roman" w:cs="Times New Roman"/>
                <w:color w:val="000000"/>
                <w:sz w:val="24"/>
                <w:szCs w:val="24"/>
                <w:lang w:eastAsia="es-SV"/>
              </w:rPr>
            </w:pPr>
            <w:r w:rsidRPr="00EF1D7D">
              <w:rPr>
                <w:rFonts w:ascii="Times New Roman" w:eastAsia="Times New Roman" w:hAnsi="Times New Roman" w:cs="Times New Roman"/>
                <w:color w:val="000000"/>
                <w:sz w:val="24"/>
                <w:szCs w:val="24"/>
                <w:lang w:eastAsia="es-SV"/>
              </w:rPr>
              <w:t xml:space="preserve"> $        240.00 </w:t>
            </w:r>
          </w:p>
        </w:tc>
      </w:tr>
    </w:tbl>
    <w:p w14:paraId="2CDFDD72" w14:textId="11A1FAEC" w:rsidR="00EF1D7D" w:rsidRPr="00EF1D7D" w:rsidRDefault="00EF1D7D" w:rsidP="00EF1D7D">
      <w:pPr>
        <w:pStyle w:val="Prrafodelista"/>
        <w:numPr>
          <w:ilvl w:val="0"/>
          <w:numId w:val="22"/>
        </w:numPr>
        <w:jc w:val="both"/>
        <w:rPr>
          <w:rFonts w:ascii="Times New Roman" w:hAnsi="Times New Roman" w:cs="Times New Roman"/>
          <w:sz w:val="24"/>
          <w:szCs w:val="24"/>
        </w:rPr>
      </w:pPr>
      <w:r w:rsidRPr="00EF1D7D">
        <w:rPr>
          <w:rFonts w:ascii="Times New Roman" w:hAnsi="Times New Roman" w:cs="Times New Roman"/>
          <w:sz w:val="24"/>
          <w:szCs w:val="24"/>
        </w:rPr>
        <w:t>Aplíquese el gasto a la cuenta del proyecto</w:t>
      </w:r>
      <w:r w:rsidRPr="00EF1D7D">
        <w:rPr>
          <w:rFonts w:ascii="Times New Roman" w:hAnsi="Times New Roman" w:cs="Times New Roman"/>
          <w:b/>
          <w:sz w:val="24"/>
          <w:szCs w:val="24"/>
        </w:rPr>
        <w:t xml:space="preserve"> Manejo Integral De Los Desechos Sólidos del Municipio de Verapaz-2022,</w:t>
      </w:r>
      <w:r>
        <w:rPr>
          <w:rFonts w:ascii="Times New Roman" w:hAnsi="Times New Roman" w:cs="Times New Roman"/>
          <w:b/>
          <w:sz w:val="24"/>
          <w:szCs w:val="24"/>
        </w:rPr>
        <w:t xml:space="preserve"> </w:t>
      </w:r>
      <w:r w:rsidRPr="00EF1D7D">
        <w:rPr>
          <w:rFonts w:ascii="Times New Roman" w:hAnsi="Times New Roman" w:cs="Times New Roman"/>
          <w:sz w:val="24"/>
          <w:szCs w:val="24"/>
        </w:rPr>
        <w:t xml:space="preserve">con número de CUENTA: 100-160-800622-2, con cifras presupuestarias del Presupuesto Municipal Vigente </w:t>
      </w:r>
      <w:r w:rsidRPr="00EF1D7D">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DF51435" w14:textId="033F408D" w:rsidR="004D2B15" w:rsidRPr="00865B5F" w:rsidRDefault="004D2B15" w:rsidP="004D2B15">
      <w:pPr>
        <w:spacing w:line="276" w:lineRule="auto"/>
        <w:jc w:val="both"/>
        <w:rPr>
          <w:rFonts w:ascii="Times New Roman" w:eastAsia="Calibri" w:hAnsi="Times New Roman" w:cs="Times New Roman"/>
          <w:sz w:val="24"/>
          <w:szCs w:val="24"/>
        </w:rPr>
      </w:pPr>
      <w:r w:rsidRPr="00865B5F">
        <w:rPr>
          <w:rFonts w:ascii="Times New Roman" w:hAnsi="Times New Roman" w:cs="Times New Roman"/>
          <w:b/>
          <w:sz w:val="24"/>
          <w:szCs w:val="24"/>
        </w:rPr>
        <w:t xml:space="preserve">ACUERDO NÚMERO </w:t>
      </w:r>
      <w:r>
        <w:rPr>
          <w:rFonts w:ascii="Times New Roman" w:hAnsi="Times New Roman" w:cs="Times New Roman"/>
          <w:b/>
          <w:sz w:val="24"/>
          <w:szCs w:val="24"/>
        </w:rPr>
        <w:t>VEINTE</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5E14E92E" w14:textId="702CABEC" w:rsidR="004D2B15" w:rsidRPr="00D03F59" w:rsidRDefault="004D2B15" w:rsidP="004D2B15">
      <w:pPr>
        <w:pStyle w:val="Prrafodelista"/>
        <w:numPr>
          <w:ilvl w:val="0"/>
          <w:numId w:val="22"/>
        </w:numPr>
        <w:jc w:val="both"/>
        <w:rPr>
          <w:rFonts w:ascii="Times New Roman" w:eastAsia="Times New Roman" w:hAnsi="Times New Roman" w:cs="Times New Roman"/>
          <w:color w:val="000000"/>
          <w:sz w:val="24"/>
          <w:szCs w:val="24"/>
          <w:lang w:eastAsia="es-SV"/>
        </w:rPr>
      </w:pPr>
      <w:r w:rsidRPr="00064573">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$221.31 </w:t>
      </w:r>
      <w:r w:rsidRPr="00064573">
        <w:rPr>
          <w:rFonts w:ascii="Times New Roman" w:hAnsi="Times New Roman" w:cs="Times New Roman"/>
          <w:sz w:val="24"/>
          <w:szCs w:val="24"/>
        </w:rPr>
        <w:t xml:space="preserve">durante el mes de </w:t>
      </w:r>
      <w:r>
        <w:rPr>
          <w:rFonts w:ascii="Times New Roman" w:hAnsi="Times New Roman" w:cs="Times New Roman"/>
          <w:sz w:val="24"/>
          <w:szCs w:val="24"/>
        </w:rPr>
        <w:t>agosto</w:t>
      </w:r>
      <w:r w:rsidRPr="00064573">
        <w:rPr>
          <w:rFonts w:ascii="Times New Roman" w:hAnsi="Times New Roman" w:cs="Times New Roman"/>
          <w:sz w:val="24"/>
          <w:szCs w:val="24"/>
        </w:rPr>
        <w:t xml:space="preserve"> según el siguiente detalle: ///////</w:t>
      </w:r>
      <w:r>
        <w:rPr>
          <w:rFonts w:ascii="Times New Roman" w:hAnsi="Times New Roman" w:cs="Times New Roman"/>
          <w:sz w:val="24"/>
          <w:szCs w:val="24"/>
        </w:rPr>
        <w:t>////////////////</w:t>
      </w:r>
      <w:r w:rsidRPr="00064573">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555"/>
        <w:gridCol w:w="2409"/>
        <w:gridCol w:w="3544"/>
        <w:gridCol w:w="1320"/>
      </w:tblGrid>
      <w:tr w:rsidR="004D2B15" w:rsidRPr="004D2B15" w14:paraId="0858D0E6" w14:textId="77777777" w:rsidTr="004D2B15">
        <w:trPr>
          <w:trHeight w:val="315"/>
        </w:trPr>
        <w:tc>
          <w:tcPr>
            <w:tcW w:w="1555"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6F9F440D" w14:textId="77777777" w:rsidR="004D2B15" w:rsidRPr="004D2B15" w:rsidRDefault="004D2B15" w:rsidP="004D2B15">
            <w:pPr>
              <w:spacing w:after="0" w:line="240" w:lineRule="auto"/>
              <w:jc w:val="center"/>
              <w:rPr>
                <w:rFonts w:ascii="Times New Roman" w:eastAsia="Times New Roman" w:hAnsi="Times New Roman" w:cs="Times New Roman"/>
                <w:b/>
                <w:bCs/>
                <w:color w:val="000000"/>
                <w:sz w:val="24"/>
                <w:szCs w:val="24"/>
                <w:lang w:eastAsia="es-SV"/>
              </w:rPr>
            </w:pPr>
            <w:r w:rsidRPr="004D2B15">
              <w:rPr>
                <w:rFonts w:ascii="Times New Roman" w:eastAsia="Times New Roman" w:hAnsi="Times New Roman" w:cs="Times New Roman"/>
                <w:b/>
                <w:bCs/>
                <w:color w:val="000000"/>
                <w:sz w:val="24"/>
                <w:szCs w:val="24"/>
                <w:lang w:eastAsia="es-SV"/>
              </w:rPr>
              <w:t>FECHA</w:t>
            </w:r>
          </w:p>
        </w:tc>
        <w:tc>
          <w:tcPr>
            <w:tcW w:w="2409" w:type="dxa"/>
            <w:tcBorders>
              <w:top w:val="single" w:sz="4" w:space="0" w:color="auto"/>
              <w:left w:val="nil"/>
              <w:bottom w:val="single" w:sz="4" w:space="0" w:color="auto"/>
              <w:right w:val="single" w:sz="4" w:space="0" w:color="auto"/>
            </w:tcBorders>
            <w:shd w:val="clear" w:color="000000" w:fill="C5E0B3"/>
            <w:vAlign w:val="center"/>
            <w:hideMark/>
          </w:tcPr>
          <w:p w14:paraId="4C029B63" w14:textId="77777777" w:rsidR="004D2B15" w:rsidRPr="004D2B15" w:rsidRDefault="004D2B15" w:rsidP="004D2B15">
            <w:pPr>
              <w:spacing w:after="0" w:line="240" w:lineRule="auto"/>
              <w:rPr>
                <w:rFonts w:ascii="Times New Roman" w:eastAsia="Times New Roman" w:hAnsi="Times New Roman" w:cs="Times New Roman"/>
                <w:b/>
                <w:bCs/>
                <w:color w:val="000000"/>
                <w:sz w:val="24"/>
                <w:szCs w:val="24"/>
                <w:lang w:eastAsia="es-SV"/>
              </w:rPr>
            </w:pPr>
            <w:r w:rsidRPr="004D2B15">
              <w:rPr>
                <w:rFonts w:ascii="Times New Roman" w:eastAsia="Times New Roman" w:hAnsi="Times New Roman" w:cs="Times New Roman"/>
                <w:b/>
                <w:bCs/>
                <w:color w:val="000000"/>
                <w:sz w:val="24"/>
                <w:szCs w:val="24"/>
                <w:lang w:eastAsia="es-SV"/>
              </w:rPr>
              <w:t>NOMBRE PROVEEDOR</w:t>
            </w:r>
          </w:p>
        </w:tc>
        <w:tc>
          <w:tcPr>
            <w:tcW w:w="3544" w:type="dxa"/>
            <w:tcBorders>
              <w:top w:val="single" w:sz="4" w:space="0" w:color="auto"/>
              <w:left w:val="nil"/>
              <w:bottom w:val="single" w:sz="4" w:space="0" w:color="auto"/>
              <w:right w:val="single" w:sz="4" w:space="0" w:color="auto"/>
            </w:tcBorders>
            <w:shd w:val="clear" w:color="000000" w:fill="C5E0B3"/>
            <w:vAlign w:val="center"/>
            <w:hideMark/>
          </w:tcPr>
          <w:p w14:paraId="1B0FF7C3" w14:textId="77777777" w:rsidR="004D2B15" w:rsidRPr="004D2B15" w:rsidRDefault="004D2B15" w:rsidP="004D2B15">
            <w:pPr>
              <w:spacing w:after="0" w:line="240" w:lineRule="auto"/>
              <w:jc w:val="center"/>
              <w:rPr>
                <w:rFonts w:ascii="Times New Roman" w:eastAsia="Times New Roman" w:hAnsi="Times New Roman" w:cs="Times New Roman"/>
                <w:b/>
                <w:bCs/>
                <w:color w:val="000000"/>
                <w:sz w:val="24"/>
                <w:szCs w:val="24"/>
                <w:lang w:eastAsia="es-SV"/>
              </w:rPr>
            </w:pPr>
            <w:r w:rsidRPr="004D2B15">
              <w:rPr>
                <w:rFonts w:ascii="Times New Roman" w:eastAsia="Times New Roman" w:hAnsi="Times New Roman" w:cs="Times New Roman"/>
                <w:b/>
                <w:bCs/>
                <w:color w:val="000000"/>
                <w:sz w:val="24"/>
                <w:szCs w:val="24"/>
                <w:lang w:eastAsia="es-SV"/>
              </w:rPr>
              <w:t>DESCRIPCIÓN</w:t>
            </w:r>
          </w:p>
        </w:tc>
        <w:tc>
          <w:tcPr>
            <w:tcW w:w="1320" w:type="dxa"/>
            <w:tcBorders>
              <w:top w:val="single" w:sz="4" w:space="0" w:color="auto"/>
              <w:left w:val="nil"/>
              <w:bottom w:val="single" w:sz="4" w:space="0" w:color="auto"/>
              <w:right w:val="single" w:sz="4" w:space="0" w:color="auto"/>
            </w:tcBorders>
            <w:shd w:val="clear" w:color="000000" w:fill="C5E0B3"/>
            <w:vAlign w:val="center"/>
            <w:hideMark/>
          </w:tcPr>
          <w:p w14:paraId="4EA0C2AA" w14:textId="77777777" w:rsidR="004D2B15" w:rsidRPr="004D2B15" w:rsidRDefault="004D2B15" w:rsidP="004D2B15">
            <w:pPr>
              <w:spacing w:after="0" w:line="240" w:lineRule="auto"/>
              <w:jc w:val="center"/>
              <w:rPr>
                <w:rFonts w:ascii="Times New Roman" w:eastAsia="Times New Roman" w:hAnsi="Times New Roman" w:cs="Times New Roman"/>
                <w:b/>
                <w:bCs/>
                <w:color w:val="000000"/>
                <w:sz w:val="24"/>
                <w:szCs w:val="24"/>
                <w:lang w:eastAsia="es-SV"/>
              </w:rPr>
            </w:pPr>
            <w:r w:rsidRPr="004D2B15">
              <w:rPr>
                <w:rFonts w:ascii="Times New Roman" w:eastAsia="Times New Roman" w:hAnsi="Times New Roman" w:cs="Times New Roman"/>
                <w:b/>
                <w:bCs/>
                <w:color w:val="000000"/>
                <w:sz w:val="24"/>
                <w:szCs w:val="24"/>
                <w:lang w:eastAsia="es-SV"/>
              </w:rPr>
              <w:t>MONTO</w:t>
            </w:r>
          </w:p>
        </w:tc>
      </w:tr>
      <w:tr w:rsidR="004D2B15" w:rsidRPr="004D2B15" w14:paraId="57202788" w14:textId="77777777" w:rsidTr="004D2B15">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252B290"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17/8/2022</w:t>
            </w:r>
          </w:p>
        </w:tc>
        <w:tc>
          <w:tcPr>
            <w:tcW w:w="2409" w:type="dxa"/>
            <w:tcBorders>
              <w:top w:val="nil"/>
              <w:left w:val="nil"/>
              <w:bottom w:val="single" w:sz="4" w:space="0" w:color="auto"/>
              <w:right w:val="single" w:sz="4" w:space="0" w:color="auto"/>
            </w:tcBorders>
            <w:shd w:val="clear" w:color="auto" w:fill="auto"/>
            <w:noWrap/>
            <w:vAlign w:val="center"/>
            <w:hideMark/>
          </w:tcPr>
          <w:p w14:paraId="49992231" w14:textId="39603D02"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 xml:space="preserve">Enrique </w:t>
            </w:r>
            <w:r>
              <w:rPr>
                <w:rFonts w:ascii="Times New Roman" w:eastAsia="Times New Roman" w:hAnsi="Times New Roman" w:cs="Times New Roman"/>
                <w:sz w:val="24"/>
                <w:szCs w:val="24"/>
                <w:lang w:eastAsia="es-SV"/>
              </w:rPr>
              <w:t>d</w:t>
            </w:r>
            <w:r w:rsidRPr="004D2B15">
              <w:rPr>
                <w:rFonts w:ascii="Times New Roman" w:eastAsia="Times New Roman" w:hAnsi="Times New Roman" w:cs="Times New Roman"/>
                <w:sz w:val="24"/>
                <w:szCs w:val="24"/>
                <w:lang w:eastAsia="es-SV"/>
              </w:rPr>
              <w:t>e Jesús Mira Orantes</w:t>
            </w:r>
          </w:p>
        </w:tc>
        <w:tc>
          <w:tcPr>
            <w:tcW w:w="3544" w:type="dxa"/>
            <w:tcBorders>
              <w:top w:val="nil"/>
              <w:left w:val="nil"/>
              <w:bottom w:val="single" w:sz="4" w:space="0" w:color="auto"/>
              <w:right w:val="single" w:sz="4" w:space="0" w:color="auto"/>
            </w:tcBorders>
            <w:shd w:val="clear" w:color="auto" w:fill="auto"/>
            <w:noWrap/>
            <w:vAlign w:val="center"/>
            <w:hideMark/>
          </w:tcPr>
          <w:p w14:paraId="12C19083" w14:textId="77777777" w:rsidR="004D2B15" w:rsidRPr="004D2B15" w:rsidRDefault="004D2B15" w:rsidP="004D2B15">
            <w:pPr>
              <w:spacing w:after="0" w:line="240" w:lineRule="auto"/>
              <w:jc w:val="both"/>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 xml:space="preserve">Por servicio de transporte para evento deportivo, el cual se llevará acabo el día 20 de agosto de 2022 </w:t>
            </w:r>
            <w:r w:rsidRPr="004D2B15">
              <w:rPr>
                <w:rFonts w:ascii="Times New Roman" w:eastAsia="Times New Roman" w:hAnsi="Times New Roman" w:cs="Times New Roman"/>
                <w:sz w:val="24"/>
                <w:szCs w:val="24"/>
                <w:lang w:eastAsia="es-SV"/>
              </w:rPr>
              <w:lastRenderedPageBreak/>
              <w:t>en la cancha de san Lorenzo.</w:t>
            </w:r>
          </w:p>
        </w:tc>
        <w:tc>
          <w:tcPr>
            <w:tcW w:w="1320" w:type="dxa"/>
            <w:tcBorders>
              <w:top w:val="nil"/>
              <w:left w:val="nil"/>
              <w:bottom w:val="single" w:sz="4" w:space="0" w:color="auto"/>
              <w:right w:val="single" w:sz="4" w:space="0" w:color="auto"/>
            </w:tcBorders>
            <w:shd w:val="clear" w:color="auto" w:fill="auto"/>
            <w:noWrap/>
            <w:vAlign w:val="center"/>
            <w:hideMark/>
          </w:tcPr>
          <w:p w14:paraId="26D1BBD8"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lastRenderedPageBreak/>
              <w:t>$77.78</w:t>
            </w:r>
          </w:p>
        </w:tc>
      </w:tr>
      <w:tr w:rsidR="004D2B15" w:rsidRPr="004D2B15" w14:paraId="42E325DC" w14:textId="77777777" w:rsidTr="004D2B15">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79972FD"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lastRenderedPageBreak/>
              <w:t>23/8/2022</w:t>
            </w:r>
          </w:p>
        </w:tc>
        <w:tc>
          <w:tcPr>
            <w:tcW w:w="2409" w:type="dxa"/>
            <w:tcBorders>
              <w:top w:val="nil"/>
              <w:left w:val="nil"/>
              <w:bottom w:val="single" w:sz="4" w:space="0" w:color="auto"/>
              <w:right w:val="single" w:sz="4" w:space="0" w:color="auto"/>
            </w:tcBorders>
            <w:shd w:val="clear" w:color="auto" w:fill="auto"/>
            <w:noWrap/>
            <w:vAlign w:val="center"/>
            <w:hideMark/>
          </w:tcPr>
          <w:p w14:paraId="24DCFA93" w14:textId="7DD02EBC"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Benjamín Antonio Valladares Cornejo</w:t>
            </w:r>
          </w:p>
        </w:tc>
        <w:tc>
          <w:tcPr>
            <w:tcW w:w="3544" w:type="dxa"/>
            <w:tcBorders>
              <w:top w:val="nil"/>
              <w:left w:val="nil"/>
              <w:bottom w:val="single" w:sz="4" w:space="0" w:color="auto"/>
              <w:right w:val="single" w:sz="4" w:space="0" w:color="auto"/>
            </w:tcBorders>
            <w:shd w:val="clear" w:color="auto" w:fill="auto"/>
            <w:noWrap/>
            <w:vAlign w:val="center"/>
            <w:hideMark/>
          </w:tcPr>
          <w:p w14:paraId="4C85A8C0" w14:textId="77777777" w:rsidR="004D2B15" w:rsidRPr="004D2B15" w:rsidRDefault="004D2B15" w:rsidP="004D2B15">
            <w:pPr>
              <w:spacing w:after="0" w:line="240" w:lineRule="auto"/>
              <w:jc w:val="both"/>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Suministro de un cando y cal hidratada solicitada para marcado de cancha y así continuar con el torneo de futbol municipal y torneo de la escuelita de Verapaz.</w:t>
            </w:r>
          </w:p>
        </w:tc>
        <w:tc>
          <w:tcPr>
            <w:tcW w:w="1320" w:type="dxa"/>
            <w:tcBorders>
              <w:top w:val="nil"/>
              <w:left w:val="nil"/>
              <w:bottom w:val="single" w:sz="4" w:space="0" w:color="auto"/>
              <w:right w:val="single" w:sz="4" w:space="0" w:color="auto"/>
            </w:tcBorders>
            <w:shd w:val="clear" w:color="auto" w:fill="auto"/>
            <w:noWrap/>
            <w:vAlign w:val="center"/>
            <w:hideMark/>
          </w:tcPr>
          <w:p w14:paraId="3EA7B54D"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$65.75</w:t>
            </w:r>
          </w:p>
        </w:tc>
      </w:tr>
      <w:tr w:rsidR="004D2B15" w:rsidRPr="004D2B15" w14:paraId="63A57241" w14:textId="77777777" w:rsidTr="004D2B15">
        <w:trPr>
          <w:trHeight w:val="315"/>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1F304F6D"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29/8/2022</w:t>
            </w:r>
          </w:p>
        </w:tc>
        <w:tc>
          <w:tcPr>
            <w:tcW w:w="2409" w:type="dxa"/>
            <w:tcBorders>
              <w:top w:val="nil"/>
              <w:left w:val="nil"/>
              <w:bottom w:val="single" w:sz="4" w:space="0" w:color="auto"/>
              <w:right w:val="single" w:sz="4" w:space="0" w:color="auto"/>
            </w:tcBorders>
            <w:shd w:val="clear" w:color="auto" w:fill="auto"/>
            <w:noWrap/>
            <w:vAlign w:val="center"/>
            <w:hideMark/>
          </w:tcPr>
          <w:p w14:paraId="1B63CEA8" w14:textId="4A62D428"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 xml:space="preserve">Enrique </w:t>
            </w:r>
            <w:r>
              <w:rPr>
                <w:rFonts w:ascii="Times New Roman" w:eastAsia="Times New Roman" w:hAnsi="Times New Roman" w:cs="Times New Roman"/>
                <w:sz w:val="24"/>
                <w:szCs w:val="24"/>
                <w:lang w:eastAsia="es-SV"/>
              </w:rPr>
              <w:t>d</w:t>
            </w:r>
            <w:r w:rsidRPr="004D2B15">
              <w:rPr>
                <w:rFonts w:ascii="Times New Roman" w:eastAsia="Times New Roman" w:hAnsi="Times New Roman" w:cs="Times New Roman"/>
                <w:sz w:val="24"/>
                <w:szCs w:val="24"/>
                <w:lang w:eastAsia="es-SV"/>
              </w:rPr>
              <w:t>e Jesús Mira Orantes</w:t>
            </w:r>
          </w:p>
        </w:tc>
        <w:tc>
          <w:tcPr>
            <w:tcW w:w="3544" w:type="dxa"/>
            <w:tcBorders>
              <w:top w:val="nil"/>
              <w:left w:val="nil"/>
              <w:bottom w:val="single" w:sz="4" w:space="0" w:color="auto"/>
              <w:right w:val="single" w:sz="4" w:space="0" w:color="auto"/>
            </w:tcBorders>
            <w:shd w:val="clear" w:color="auto" w:fill="auto"/>
            <w:noWrap/>
            <w:vAlign w:val="center"/>
            <w:hideMark/>
          </w:tcPr>
          <w:p w14:paraId="5EFBD680" w14:textId="77777777" w:rsidR="004D2B15" w:rsidRPr="004D2B15" w:rsidRDefault="004D2B15" w:rsidP="004D2B15">
            <w:pPr>
              <w:spacing w:after="0" w:line="240" w:lineRule="auto"/>
              <w:jc w:val="both"/>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Por servicio de transporte para evento deportivo, el cual se llevará acabo el día 31 de agosto de 2022 en la cancha de Apastepeque.</w:t>
            </w:r>
          </w:p>
        </w:tc>
        <w:tc>
          <w:tcPr>
            <w:tcW w:w="1320" w:type="dxa"/>
            <w:tcBorders>
              <w:top w:val="nil"/>
              <w:left w:val="nil"/>
              <w:bottom w:val="single" w:sz="4" w:space="0" w:color="auto"/>
              <w:right w:val="single" w:sz="4" w:space="0" w:color="auto"/>
            </w:tcBorders>
            <w:shd w:val="clear" w:color="auto" w:fill="auto"/>
            <w:noWrap/>
            <w:vAlign w:val="center"/>
            <w:hideMark/>
          </w:tcPr>
          <w:p w14:paraId="7E60D3AC" w14:textId="77777777" w:rsidR="004D2B15" w:rsidRPr="004D2B15" w:rsidRDefault="004D2B15" w:rsidP="004D2B15">
            <w:pPr>
              <w:spacing w:after="0" w:line="240" w:lineRule="auto"/>
              <w:rPr>
                <w:rFonts w:ascii="Times New Roman" w:eastAsia="Times New Roman" w:hAnsi="Times New Roman" w:cs="Times New Roman"/>
                <w:sz w:val="24"/>
                <w:szCs w:val="24"/>
                <w:lang w:eastAsia="es-SV"/>
              </w:rPr>
            </w:pPr>
            <w:r w:rsidRPr="004D2B15">
              <w:rPr>
                <w:rFonts w:ascii="Times New Roman" w:eastAsia="Times New Roman" w:hAnsi="Times New Roman" w:cs="Times New Roman"/>
                <w:sz w:val="24"/>
                <w:szCs w:val="24"/>
                <w:lang w:eastAsia="es-SV"/>
              </w:rPr>
              <w:t>$77.78</w:t>
            </w:r>
          </w:p>
        </w:tc>
      </w:tr>
    </w:tbl>
    <w:p w14:paraId="18DFDA17" w14:textId="4B330A66" w:rsidR="004D2B15" w:rsidRPr="00A832F3" w:rsidRDefault="004D2B15" w:rsidP="004D2B15">
      <w:pPr>
        <w:pStyle w:val="Prrafodelista"/>
        <w:numPr>
          <w:ilvl w:val="0"/>
          <w:numId w:val="22"/>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w:t>
      </w:r>
      <w:r>
        <w:rPr>
          <w:rFonts w:ascii="Times New Roman" w:hAnsi="Times New Roman" w:cs="Times New Roman"/>
          <w:b/>
          <w:sz w:val="24"/>
          <w:szCs w:val="24"/>
        </w:rPr>
        <w:t>d</w:t>
      </w:r>
      <w:r w:rsidRPr="00A832F3">
        <w:rPr>
          <w:rFonts w:ascii="Times New Roman" w:hAnsi="Times New Roman" w:cs="Times New Roman"/>
          <w:b/>
          <w:sz w:val="24"/>
          <w:szCs w:val="24"/>
        </w:rPr>
        <w:t xml:space="preserve">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C356E93" w14:textId="77777777" w:rsidR="004D2B15" w:rsidRDefault="004D2B15" w:rsidP="00B46FFC">
      <w:pPr>
        <w:spacing w:line="276" w:lineRule="auto"/>
        <w:jc w:val="both"/>
        <w:rPr>
          <w:sz w:val="24"/>
          <w:szCs w:val="24"/>
        </w:rPr>
      </w:pPr>
    </w:p>
    <w:p w14:paraId="777204A1" w14:textId="09D00ACF" w:rsidR="002D7346" w:rsidRDefault="002D7346" w:rsidP="002D7346">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6C289D01" w14:textId="77777777" w:rsidR="002D7346" w:rsidRDefault="002D7346" w:rsidP="002D7346">
      <w:pPr>
        <w:jc w:val="both"/>
        <w:rPr>
          <w:rFonts w:ascii="Times New Roman" w:hAnsi="Times New Roman" w:cs="Times New Roman"/>
          <w:b/>
          <w:sz w:val="24"/>
          <w:szCs w:val="24"/>
          <w:highlight w:val="cyan"/>
        </w:rPr>
      </w:pPr>
    </w:p>
    <w:p w14:paraId="6D1C2DC4" w14:textId="77777777" w:rsidR="002D7346" w:rsidRDefault="002D7346" w:rsidP="002D7346">
      <w:pPr>
        <w:jc w:val="both"/>
        <w:rPr>
          <w:rFonts w:ascii="Times New Roman" w:hAnsi="Times New Roman" w:cs="Times New Roman"/>
          <w:b/>
          <w:sz w:val="24"/>
          <w:szCs w:val="24"/>
          <w:highlight w:val="cyan"/>
        </w:rPr>
      </w:pPr>
    </w:p>
    <w:p w14:paraId="44EFE42D" w14:textId="77777777" w:rsidR="002D7346" w:rsidRDefault="002D7346" w:rsidP="002D7346">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2D7346" w:rsidRPr="0052360F" w14:paraId="3400CDF1" w14:textId="77777777" w:rsidTr="0042612E">
        <w:trPr>
          <w:jc w:val="center"/>
        </w:trPr>
        <w:tc>
          <w:tcPr>
            <w:tcW w:w="5670" w:type="dxa"/>
          </w:tcPr>
          <w:p w14:paraId="42117793" w14:textId="77777777" w:rsidR="002D7346" w:rsidRPr="0052360F" w:rsidRDefault="002D7346"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33252B74" w14:textId="77777777" w:rsidR="002D7346" w:rsidRPr="0052360F" w:rsidRDefault="002D7346"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2D7346" w:rsidRPr="0052360F" w14:paraId="0848173A" w14:textId="77777777" w:rsidTr="0042612E">
        <w:trPr>
          <w:jc w:val="center"/>
        </w:trPr>
        <w:tc>
          <w:tcPr>
            <w:tcW w:w="5670" w:type="dxa"/>
          </w:tcPr>
          <w:p w14:paraId="1DE9775C" w14:textId="77777777" w:rsidR="002D7346" w:rsidRPr="0052360F" w:rsidRDefault="002D7346"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2094D1FA"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2D7346" w:rsidRPr="0052360F" w14:paraId="1220BFE3" w14:textId="77777777" w:rsidTr="0042612E">
        <w:trPr>
          <w:jc w:val="center"/>
        </w:trPr>
        <w:tc>
          <w:tcPr>
            <w:tcW w:w="5670" w:type="dxa"/>
          </w:tcPr>
          <w:p w14:paraId="50AFB069"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7F0F89A7"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2D7346" w:rsidRPr="0052360F" w14:paraId="335056CF" w14:textId="77777777" w:rsidTr="0042612E">
        <w:trPr>
          <w:trHeight w:val="966"/>
          <w:jc w:val="center"/>
        </w:trPr>
        <w:tc>
          <w:tcPr>
            <w:tcW w:w="5670" w:type="dxa"/>
            <w:vAlign w:val="bottom"/>
          </w:tcPr>
          <w:p w14:paraId="10F54B38" w14:textId="77777777" w:rsidR="002D7346" w:rsidRPr="0052360F" w:rsidRDefault="002D7346" w:rsidP="00DF55D2">
            <w:pPr>
              <w:rPr>
                <w:rFonts w:ascii="Times New Roman" w:eastAsia="Calibri" w:hAnsi="Times New Roman" w:cs="Times New Roman"/>
                <w:sz w:val="24"/>
                <w:szCs w:val="24"/>
              </w:rPr>
            </w:pPr>
          </w:p>
          <w:p w14:paraId="2D536428"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33630F0" w14:textId="77777777" w:rsidR="002D7346" w:rsidRDefault="002D7346" w:rsidP="0042612E">
            <w:pPr>
              <w:jc w:val="center"/>
              <w:rPr>
                <w:rFonts w:ascii="Times New Roman" w:eastAsia="Calibri" w:hAnsi="Times New Roman" w:cs="Times New Roman"/>
                <w:sz w:val="24"/>
                <w:szCs w:val="24"/>
              </w:rPr>
            </w:pPr>
          </w:p>
          <w:p w14:paraId="38654DB2" w14:textId="77777777" w:rsidR="002D7346" w:rsidRDefault="002D7346" w:rsidP="00DF55D2">
            <w:pPr>
              <w:rPr>
                <w:rFonts w:ascii="Times New Roman" w:eastAsia="Calibri" w:hAnsi="Times New Roman" w:cs="Times New Roman"/>
                <w:sz w:val="24"/>
                <w:szCs w:val="24"/>
              </w:rPr>
            </w:pPr>
          </w:p>
          <w:p w14:paraId="21628829" w14:textId="77777777" w:rsidR="002D7346" w:rsidRDefault="002D7346" w:rsidP="0042612E">
            <w:pPr>
              <w:jc w:val="center"/>
              <w:rPr>
                <w:rFonts w:ascii="Times New Roman" w:eastAsia="Calibri" w:hAnsi="Times New Roman" w:cs="Times New Roman"/>
                <w:sz w:val="24"/>
                <w:szCs w:val="24"/>
              </w:rPr>
            </w:pPr>
          </w:p>
          <w:p w14:paraId="5C0E4AA2" w14:textId="77777777" w:rsidR="002D7346" w:rsidRPr="0052360F" w:rsidRDefault="002D7346" w:rsidP="0042612E">
            <w:pPr>
              <w:jc w:val="center"/>
              <w:rPr>
                <w:rFonts w:ascii="Times New Roman" w:eastAsia="Calibri" w:hAnsi="Times New Roman" w:cs="Times New Roman"/>
                <w:sz w:val="24"/>
                <w:szCs w:val="24"/>
              </w:rPr>
            </w:pPr>
          </w:p>
          <w:p w14:paraId="2B521C78" w14:textId="77777777" w:rsidR="002D7346" w:rsidRPr="0052360F" w:rsidRDefault="002D7346" w:rsidP="0042612E">
            <w:pPr>
              <w:rPr>
                <w:rFonts w:ascii="Times New Roman" w:eastAsia="Calibri" w:hAnsi="Times New Roman" w:cs="Times New Roman"/>
                <w:sz w:val="24"/>
                <w:szCs w:val="24"/>
              </w:rPr>
            </w:pPr>
          </w:p>
          <w:p w14:paraId="081AE57D" w14:textId="77777777" w:rsidR="002D7346" w:rsidRPr="0052360F" w:rsidRDefault="002D7346" w:rsidP="0042612E">
            <w:pPr>
              <w:jc w:val="center"/>
              <w:rPr>
                <w:rFonts w:ascii="Times New Roman" w:eastAsia="Calibri" w:hAnsi="Times New Roman" w:cs="Times New Roman"/>
                <w:sz w:val="24"/>
                <w:szCs w:val="24"/>
              </w:rPr>
            </w:pPr>
          </w:p>
          <w:p w14:paraId="0AE2A13D"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2D7346" w:rsidRPr="0052360F" w14:paraId="5EDC50AA" w14:textId="77777777" w:rsidTr="0042612E">
        <w:trPr>
          <w:jc w:val="center"/>
        </w:trPr>
        <w:tc>
          <w:tcPr>
            <w:tcW w:w="5670" w:type="dxa"/>
          </w:tcPr>
          <w:p w14:paraId="2C1F1F23"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40FA56AF"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2D7346" w:rsidRPr="0052360F" w14:paraId="417880A5" w14:textId="77777777" w:rsidTr="0042612E">
        <w:trPr>
          <w:jc w:val="center"/>
        </w:trPr>
        <w:tc>
          <w:tcPr>
            <w:tcW w:w="5670" w:type="dxa"/>
          </w:tcPr>
          <w:p w14:paraId="450F6279"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7A419831"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2D7346" w:rsidRPr="0052360F" w14:paraId="12F553DF" w14:textId="77777777" w:rsidTr="0042612E">
        <w:trPr>
          <w:jc w:val="center"/>
        </w:trPr>
        <w:tc>
          <w:tcPr>
            <w:tcW w:w="5670" w:type="dxa"/>
            <w:vAlign w:val="bottom"/>
          </w:tcPr>
          <w:p w14:paraId="46EC02B2" w14:textId="77777777" w:rsidR="002D7346" w:rsidRPr="0052360F" w:rsidRDefault="002D7346" w:rsidP="0042612E">
            <w:pPr>
              <w:jc w:val="center"/>
              <w:rPr>
                <w:rFonts w:ascii="Times New Roman" w:eastAsia="Calibri" w:hAnsi="Times New Roman" w:cs="Times New Roman"/>
                <w:sz w:val="24"/>
                <w:szCs w:val="24"/>
              </w:rPr>
            </w:pPr>
          </w:p>
          <w:p w14:paraId="67304ED0" w14:textId="77777777" w:rsidR="002D7346" w:rsidRDefault="002D7346" w:rsidP="0042612E">
            <w:pPr>
              <w:rPr>
                <w:rFonts w:ascii="Times New Roman" w:eastAsia="Calibri" w:hAnsi="Times New Roman" w:cs="Times New Roman"/>
                <w:sz w:val="24"/>
                <w:szCs w:val="24"/>
              </w:rPr>
            </w:pPr>
          </w:p>
          <w:p w14:paraId="434C6DD6" w14:textId="77777777" w:rsidR="002D7346" w:rsidRDefault="002D7346" w:rsidP="0042612E">
            <w:pPr>
              <w:rPr>
                <w:rFonts w:ascii="Times New Roman" w:eastAsia="Calibri" w:hAnsi="Times New Roman" w:cs="Times New Roman"/>
                <w:sz w:val="24"/>
                <w:szCs w:val="24"/>
              </w:rPr>
            </w:pPr>
          </w:p>
          <w:p w14:paraId="234D8E7F" w14:textId="77777777" w:rsidR="002D7346" w:rsidRDefault="002D7346" w:rsidP="0042612E">
            <w:pPr>
              <w:rPr>
                <w:rFonts w:ascii="Times New Roman" w:eastAsia="Calibri" w:hAnsi="Times New Roman" w:cs="Times New Roman"/>
                <w:sz w:val="24"/>
                <w:szCs w:val="24"/>
              </w:rPr>
            </w:pPr>
          </w:p>
          <w:p w14:paraId="7160538F" w14:textId="77777777" w:rsidR="002D7346" w:rsidRDefault="002D7346" w:rsidP="0042612E">
            <w:pPr>
              <w:rPr>
                <w:rFonts w:ascii="Times New Roman" w:eastAsia="Calibri" w:hAnsi="Times New Roman" w:cs="Times New Roman"/>
                <w:sz w:val="24"/>
                <w:szCs w:val="24"/>
              </w:rPr>
            </w:pPr>
          </w:p>
          <w:p w14:paraId="17728259" w14:textId="77777777" w:rsidR="002D7346" w:rsidRPr="0052360F" w:rsidRDefault="002D7346" w:rsidP="0042612E">
            <w:pPr>
              <w:rPr>
                <w:rFonts w:ascii="Times New Roman" w:eastAsia="Calibri" w:hAnsi="Times New Roman" w:cs="Times New Roman"/>
                <w:sz w:val="24"/>
                <w:szCs w:val="24"/>
              </w:rPr>
            </w:pPr>
          </w:p>
          <w:p w14:paraId="1EFF4B4E" w14:textId="77777777" w:rsidR="002D7346" w:rsidRPr="0052360F" w:rsidRDefault="002D7346" w:rsidP="0042612E">
            <w:pPr>
              <w:jc w:val="center"/>
              <w:rPr>
                <w:rFonts w:ascii="Times New Roman" w:eastAsia="Calibri" w:hAnsi="Times New Roman" w:cs="Times New Roman"/>
                <w:sz w:val="24"/>
                <w:szCs w:val="24"/>
              </w:rPr>
            </w:pPr>
          </w:p>
          <w:p w14:paraId="42F8A0F0" w14:textId="77777777" w:rsidR="002D7346" w:rsidRPr="0052360F" w:rsidRDefault="002D7346" w:rsidP="0042612E">
            <w:pPr>
              <w:jc w:val="center"/>
              <w:rPr>
                <w:rFonts w:ascii="Times New Roman" w:eastAsia="Calibri" w:hAnsi="Times New Roman" w:cs="Times New Roman"/>
                <w:sz w:val="24"/>
                <w:szCs w:val="24"/>
              </w:rPr>
            </w:pPr>
          </w:p>
          <w:p w14:paraId="5742FA77" w14:textId="77777777" w:rsidR="002D7346" w:rsidRPr="0052360F" w:rsidRDefault="002D7346" w:rsidP="0042612E">
            <w:pPr>
              <w:jc w:val="center"/>
              <w:rPr>
                <w:rFonts w:ascii="Times New Roman" w:eastAsia="Calibri" w:hAnsi="Times New Roman" w:cs="Times New Roman"/>
                <w:sz w:val="24"/>
                <w:szCs w:val="24"/>
              </w:rPr>
            </w:pPr>
          </w:p>
          <w:p w14:paraId="3F8F9AEC"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65B6DDB" w14:textId="77777777" w:rsidR="002D7346" w:rsidRPr="0052360F" w:rsidRDefault="002D7346" w:rsidP="0042612E">
            <w:pPr>
              <w:rPr>
                <w:rFonts w:ascii="Times New Roman" w:eastAsia="Calibri" w:hAnsi="Times New Roman" w:cs="Times New Roman"/>
                <w:sz w:val="24"/>
                <w:szCs w:val="24"/>
              </w:rPr>
            </w:pPr>
          </w:p>
          <w:p w14:paraId="7C920E5F" w14:textId="77777777" w:rsidR="002D7346" w:rsidRPr="0052360F" w:rsidRDefault="002D7346" w:rsidP="0042612E">
            <w:pPr>
              <w:jc w:val="center"/>
              <w:rPr>
                <w:rFonts w:ascii="Times New Roman" w:eastAsia="Calibri" w:hAnsi="Times New Roman" w:cs="Times New Roman"/>
                <w:sz w:val="24"/>
                <w:szCs w:val="24"/>
              </w:rPr>
            </w:pPr>
          </w:p>
          <w:p w14:paraId="0A3E4BF9"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2D7346" w:rsidRPr="0052360F" w14:paraId="199E1019" w14:textId="77777777" w:rsidTr="0042612E">
        <w:trPr>
          <w:jc w:val="center"/>
        </w:trPr>
        <w:tc>
          <w:tcPr>
            <w:tcW w:w="5670" w:type="dxa"/>
          </w:tcPr>
          <w:p w14:paraId="689F3F44"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404B08D1" w14:textId="77777777" w:rsidR="002D7346" w:rsidRPr="0052360F" w:rsidRDefault="002D7346"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2D7346" w:rsidRPr="0052360F" w14:paraId="2EA5647E" w14:textId="77777777" w:rsidTr="0042612E">
        <w:trPr>
          <w:jc w:val="center"/>
        </w:trPr>
        <w:tc>
          <w:tcPr>
            <w:tcW w:w="5670" w:type="dxa"/>
          </w:tcPr>
          <w:p w14:paraId="5FDC3E36"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F4B8120"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2D7346" w:rsidRPr="0052360F" w14:paraId="1971529A" w14:textId="77777777" w:rsidTr="0042612E">
        <w:trPr>
          <w:jc w:val="center"/>
        </w:trPr>
        <w:tc>
          <w:tcPr>
            <w:tcW w:w="5670" w:type="dxa"/>
            <w:vAlign w:val="bottom"/>
          </w:tcPr>
          <w:p w14:paraId="1A0D14A3" w14:textId="77777777" w:rsidR="002D7346" w:rsidRPr="0052360F" w:rsidRDefault="002D7346" w:rsidP="0042612E">
            <w:pPr>
              <w:rPr>
                <w:rFonts w:ascii="Times New Roman" w:eastAsia="Calibri" w:hAnsi="Times New Roman" w:cs="Times New Roman"/>
                <w:sz w:val="24"/>
                <w:szCs w:val="24"/>
              </w:rPr>
            </w:pPr>
          </w:p>
          <w:p w14:paraId="02DD630C" w14:textId="77777777" w:rsidR="002D7346" w:rsidRPr="0052360F" w:rsidRDefault="002D7346" w:rsidP="0042612E">
            <w:pPr>
              <w:jc w:val="center"/>
              <w:rPr>
                <w:rFonts w:ascii="Times New Roman" w:eastAsia="Calibri" w:hAnsi="Times New Roman" w:cs="Times New Roman"/>
                <w:sz w:val="24"/>
                <w:szCs w:val="24"/>
              </w:rPr>
            </w:pPr>
          </w:p>
          <w:p w14:paraId="022D6ED2" w14:textId="77777777" w:rsidR="002D7346" w:rsidRPr="0052360F" w:rsidRDefault="002D7346" w:rsidP="0042612E">
            <w:pPr>
              <w:jc w:val="center"/>
              <w:rPr>
                <w:rFonts w:ascii="Times New Roman" w:eastAsia="Calibri" w:hAnsi="Times New Roman" w:cs="Times New Roman"/>
                <w:sz w:val="24"/>
                <w:szCs w:val="24"/>
              </w:rPr>
            </w:pPr>
          </w:p>
          <w:p w14:paraId="24012F42" w14:textId="77777777" w:rsidR="002D7346" w:rsidRDefault="002D7346" w:rsidP="0042612E">
            <w:pPr>
              <w:jc w:val="center"/>
              <w:rPr>
                <w:rFonts w:ascii="Times New Roman" w:eastAsia="Calibri" w:hAnsi="Times New Roman" w:cs="Times New Roman"/>
                <w:sz w:val="24"/>
                <w:szCs w:val="24"/>
              </w:rPr>
            </w:pPr>
          </w:p>
          <w:p w14:paraId="3AA67E45" w14:textId="77777777" w:rsidR="005A51A7" w:rsidRPr="0052360F" w:rsidRDefault="005A51A7" w:rsidP="0042612E">
            <w:pPr>
              <w:jc w:val="center"/>
              <w:rPr>
                <w:rFonts w:ascii="Times New Roman" w:eastAsia="Calibri" w:hAnsi="Times New Roman" w:cs="Times New Roman"/>
                <w:sz w:val="24"/>
                <w:szCs w:val="24"/>
              </w:rPr>
            </w:pPr>
          </w:p>
          <w:p w14:paraId="5C7EAD98" w14:textId="77777777" w:rsidR="002D7346" w:rsidRDefault="002D7346" w:rsidP="0042612E">
            <w:pPr>
              <w:jc w:val="center"/>
              <w:rPr>
                <w:rFonts w:ascii="Times New Roman" w:eastAsia="Calibri" w:hAnsi="Times New Roman" w:cs="Times New Roman"/>
                <w:sz w:val="24"/>
                <w:szCs w:val="24"/>
              </w:rPr>
            </w:pPr>
          </w:p>
          <w:p w14:paraId="5DA05245" w14:textId="77777777" w:rsidR="005A51A7" w:rsidRPr="0052360F" w:rsidRDefault="005A51A7" w:rsidP="0042612E">
            <w:pPr>
              <w:jc w:val="center"/>
              <w:rPr>
                <w:rFonts w:ascii="Times New Roman" w:eastAsia="Calibri" w:hAnsi="Times New Roman" w:cs="Times New Roman"/>
                <w:sz w:val="24"/>
                <w:szCs w:val="24"/>
              </w:rPr>
            </w:pPr>
          </w:p>
          <w:p w14:paraId="02D68261"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A5474C3" w14:textId="77777777" w:rsidR="002D7346" w:rsidRPr="0052360F" w:rsidRDefault="002D7346" w:rsidP="0042612E">
            <w:pPr>
              <w:jc w:val="center"/>
              <w:rPr>
                <w:rFonts w:ascii="Times New Roman" w:eastAsia="Calibri" w:hAnsi="Times New Roman" w:cs="Times New Roman"/>
                <w:sz w:val="24"/>
                <w:szCs w:val="24"/>
              </w:rPr>
            </w:pPr>
          </w:p>
          <w:p w14:paraId="15105F85" w14:textId="77777777" w:rsidR="002D7346" w:rsidRPr="0052360F" w:rsidRDefault="002D7346" w:rsidP="0042612E">
            <w:pPr>
              <w:jc w:val="center"/>
              <w:rPr>
                <w:rFonts w:ascii="Times New Roman" w:eastAsia="Calibri" w:hAnsi="Times New Roman" w:cs="Times New Roman"/>
                <w:sz w:val="24"/>
                <w:szCs w:val="24"/>
              </w:rPr>
            </w:pPr>
          </w:p>
          <w:p w14:paraId="302D337B" w14:textId="77777777" w:rsidR="002D7346" w:rsidRPr="0052360F" w:rsidRDefault="002D7346" w:rsidP="0042612E">
            <w:pPr>
              <w:jc w:val="center"/>
              <w:rPr>
                <w:rFonts w:ascii="Times New Roman" w:eastAsia="Calibri" w:hAnsi="Times New Roman" w:cs="Times New Roman"/>
                <w:sz w:val="24"/>
                <w:szCs w:val="24"/>
              </w:rPr>
            </w:pPr>
          </w:p>
          <w:p w14:paraId="511CB812" w14:textId="77777777" w:rsidR="002D7346" w:rsidRDefault="002D7346" w:rsidP="0042612E">
            <w:pPr>
              <w:jc w:val="center"/>
              <w:rPr>
                <w:rFonts w:ascii="Times New Roman" w:hAnsi="Times New Roman" w:cs="Times New Roman"/>
                <w:sz w:val="24"/>
                <w:szCs w:val="24"/>
              </w:rPr>
            </w:pPr>
          </w:p>
          <w:p w14:paraId="2046F7E2" w14:textId="77777777" w:rsidR="005A51A7" w:rsidRDefault="005A51A7" w:rsidP="0042612E">
            <w:pPr>
              <w:jc w:val="center"/>
              <w:rPr>
                <w:rFonts w:ascii="Times New Roman" w:hAnsi="Times New Roman" w:cs="Times New Roman"/>
                <w:sz w:val="24"/>
                <w:szCs w:val="24"/>
              </w:rPr>
            </w:pPr>
          </w:p>
          <w:p w14:paraId="55CE61D4" w14:textId="77777777" w:rsidR="002D7346" w:rsidRDefault="002D7346" w:rsidP="0042612E">
            <w:pPr>
              <w:jc w:val="center"/>
              <w:rPr>
                <w:rFonts w:ascii="Times New Roman" w:hAnsi="Times New Roman" w:cs="Times New Roman"/>
                <w:sz w:val="24"/>
                <w:szCs w:val="24"/>
              </w:rPr>
            </w:pPr>
          </w:p>
          <w:p w14:paraId="698BF34E" w14:textId="77777777" w:rsidR="002D7346" w:rsidRDefault="002D7346" w:rsidP="0042612E">
            <w:pPr>
              <w:rPr>
                <w:rFonts w:ascii="Times New Roman" w:hAnsi="Times New Roman" w:cs="Times New Roman"/>
                <w:sz w:val="24"/>
                <w:szCs w:val="24"/>
              </w:rPr>
            </w:pPr>
          </w:p>
          <w:p w14:paraId="3901E9C1" w14:textId="77777777" w:rsidR="002D7346" w:rsidRPr="00462722" w:rsidRDefault="002D7346"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2D7346" w:rsidRPr="0052360F" w14:paraId="582D2077" w14:textId="77777777" w:rsidTr="0042612E">
        <w:trPr>
          <w:jc w:val="center"/>
        </w:trPr>
        <w:tc>
          <w:tcPr>
            <w:tcW w:w="5670" w:type="dxa"/>
          </w:tcPr>
          <w:p w14:paraId="2B7AAE58" w14:textId="77777777" w:rsidR="002D7346" w:rsidRPr="0052360F" w:rsidRDefault="002D7346"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lastRenderedPageBreak/>
              <w:t>Srta. Maritza Yamileth Rodríguez Montano</w:t>
            </w:r>
          </w:p>
        </w:tc>
        <w:tc>
          <w:tcPr>
            <w:tcW w:w="6096" w:type="dxa"/>
          </w:tcPr>
          <w:p w14:paraId="1C7F3BFD"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2D7346" w:rsidRPr="0052360F" w14:paraId="0E38C7E1" w14:textId="77777777" w:rsidTr="0042612E">
        <w:trPr>
          <w:jc w:val="center"/>
        </w:trPr>
        <w:tc>
          <w:tcPr>
            <w:tcW w:w="5670" w:type="dxa"/>
          </w:tcPr>
          <w:p w14:paraId="564360FA"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71EC384D" w14:textId="77777777" w:rsidR="002D7346" w:rsidRPr="0052360F" w:rsidRDefault="002D7346"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2D7346" w:rsidRPr="0052360F" w14:paraId="42576562" w14:textId="77777777" w:rsidTr="0042612E">
        <w:trPr>
          <w:jc w:val="center"/>
        </w:trPr>
        <w:tc>
          <w:tcPr>
            <w:tcW w:w="5670" w:type="dxa"/>
            <w:vAlign w:val="bottom"/>
          </w:tcPr>
          <w:p w14:paraId="3358B76A" w14:textId="77777777" w:rsidR="002D7346" w:rsidRPr="0052360F" w:rsidRDefault="002D7346" w:rsidP="0042612E">
            <w:pPr>
              <w:rPr>
                <w:rFonts w:ascii="Times New Roman" w:eastAsia="Calibri" w:hAnsi="Times New Roman" w:cs="Times New Roman"/>
                <w:sz w:val="24"/>
                <w:szCs w:val="24"/>
              </w:rPr>
            </w:pPr>
          </w:p>
          <w:p w14:paraId="6D812B95" w14:textId="77777777" w:rsidR="002D7346" w:rsidRPr="0052360F" w:rsidRDefault="002D7346" w:rsidP="0042612E">
            <w:pPr>
              <w:rPr>
                <w:rFonts w:ascii="Times New Roman" w:eastAsia="Calibri" w:hAnsi="Times New Roman" w:cs="Times New Roman"/>
                <w:sz w:val="24"/>
                <w:szCs w:val="24"/>
              </w:rPr>
            </w:pPr>
          </w:p>
          <w:p w14:paraId="0F71D750" w14:textId="77777777" w:rsidR="002D7346" w:rsidRPr="0052360F" w:rsidRDefault="002D7346" w:rsidP="0042612E">
            <w:pPr>
              <w:rPr>
                <w:rFonts w:ascii="Times New Roman" w:eastAsia="Calibri" w:hAnsi="Times New Roman" w:cs="Times New Roman"/>
                <w:sz w:val="24"/>
                <w:szCs w:val="24"/>
              </w:rPr>
            </w:pPr>
          </w:p>
          <w:p w14:paraId="1D5DC5FF" w14:textId="77777777" w:rsidR="002D7346" w:rsidRPr="0052360F" w:rsidRDefault="002D7346" w:rsidP="0042612E">
            <w:pPr>
              <w:rPr>
                <w:rFonts w:ascii="Times New Roman" w:eastAsia="Calibri" w:hAnsi="Times New Roman" w:cs="Times New Roman"/>
                <w:sz w:val="24"/>
                <w:szCs w:val="24"/>
              </w:rPr>
            </w:pPr>
          </w:p>
          <w:p w14:paraId="31818860" w14:textId="77777777" w:rsidR="002D7346" w:rsidRPr="0052360F" w:rsidRDefault="002D7346" w:rsidP="0042612E">
            <w:pPr>
              <w:rPr>
                <w:rFonts w:ascii="Times New Roman" w:eastAsia="Calibri" w:hAnsi="Times New Roman" w:cs="Times New Roman"/>
                <w:sz w:val="24"/>
                <w:szCs w:val="24"/>
              </w:rPr>
            </w:pPr>
          </w:p>
          <w:p w14:paraId="5159A251" w14:textId="77777777" w:rsidR="002D7346" w:rsidRPr="0052360F" w:rsidRDefault="002D7346" w:rsidP="0042612E">
            <w:pPr>
              <w:jc w:val="center"/>
              <w:rPr>
                <w:rFonts w:ascii="Times New Roman" w:eastAsia="Calibri" w:hAnsi="Times New Roman" w:cs="Times New Roman"/>
                <w:sz w:val="24"/>
                <w:szCs w:val="24"/>
              </w:rPr>
            </w:pPr>
          </w:p>
          <w:p w14:paraId="76B4D64A"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28DBF0F" w14:textId="77777777" w:rsidR="002D7346" w:rsidRDefault="002D7346" w:rsidP="0042612E">
            <w:pPr>
              <w:jc w:val="center"/>
              <w:rPr>
                <w:rFonts w:ascii="Times New Roman" w:hAnsi="Times New Roman" w:cs="Times New Roman"/>
                <w:sz w:val="24"/>
                <w:szCs w:val="24"/>
              </w:rPr>
            </w:pPr>
          </w:p>
          <w:p w14:paraId="62E764C2" w14:textId="77777777" w:rsidR="002D7346" w:rsidRDefault="002D7346" w:rsidP="0042612E">
            <w:pPr>
              <w:jc w:val="center"/>
              <w:rPr>
                <w:rFonts w:ascii="Times New Roman" w:eastAsia="Calibri" w:hAnsi="Times New Roman" w:cs="Times New Roman"/>
                <w:sz w:val="24"/>
                <w:szCs w:val="24"/>
              </w:rPr>
            </w:pPr>
          </w:p>
          <w:p w14:paraId="62115D29" w14:textId="77777777" w:rsidR="002D7346" w:rsidRDefault="002D7346" w:rsidP="0042612E">
            <w:pPr>
              <w:jc w:val="center"/>
              <w:rPr>
                <w:rFonts w:ascii="Times New Roman" w:eastAsia="Calibri" w:hAnsi="Times New Roman" w:cs="Times New Roman"/>
                <w:sz w:val="24"/>
                <w:szCs w:val="24"/>
              </w:rPr>
            </w:pPr>
          </w:p>
          <w:p w14:paraId="4F2FE34E" w14:textId="77777777" w:rsidR="002D7346" w:rsidRDefault="002D7346" w:rsidP="0042612E">
            <w:pPr>
              <w:jc w:val="center"/>
              <w:rPr>
                <w:rFonts w:ascii="Times New Roman" w:eastAsia="Calibri" w:hAnsi="Times New Roman" w:cs="Times New Roman"/>
                <w:sz w:val="24"/>
                <w:szCs w:val="24"/>
              </w:rPr>
            </w:pPr>
          </w:p>
          <w:p w14:paraId="7B301960" w14:textId="77777777" w:rsidR="002D7346" w:rsidRDefault="002D7346" w:rsidP="0042612E">
            <w:pPr>
              <w:jc w:val="center"/>
              <w:rPr>
                <w:rFonts w:ascii="Times New Roman" w:eastAsia="Calibri" w:hAnsi="Times New Roman" w:cs="Times New Roman"/>
                <w:sz w:val="24"/>
                <w:szCs w:val="24"/>
              </w:rPr>
            </w:pPr>
          </w:p>
          <w:p w14:paraId="7F4A633E" w14:textId="77777777" w:rsidR="002D7346" w:rsidRDefault="002D7346" w:rsidP="0042612E">
            <w:pPr>
              <w:jc w:val="center"/>
              <w:rPr>
                <w:rFonts w:ascii="Times New Roman" w:eastAsia="Calibri" w:hAnsi="Times New Roman" w:cs="Times New Roman"/>
                <w:sz w:val="24"/>
                <w:szCs w:val="24"/>
              </w:rPr>
            </w:pPr>
          </w:p>
          <w:p w14:paraId="63CE4CF7" w14:textId="77777777" w:rsidR="002D7346" w:rsidRDefault="002D7346" w:rsidP="0042612E">
            <w:pPr>
              <w:jc w:val="center"/>
              <w:rPr>
                <w:rFonts w:ascii="Times New Roman" w:eastAsia="Calibri" w:hAnsi="Times New Roman" w:cs="Times New Roman"/>
                <w:sz w:val="24"/>
                <w:szCs w:val="24"/>
              </w:rPr>
            </w:pPr>
          </w:p>
          <w:p w14:paraId="7C6B7AEA"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2D7346" w:rsidRPr="0052360F" w14:paraId="148B718A" w14:textId="77777777" w:rsidTr="0042612E">
        <w:trPr>
          <w:jc w:val="center"/>
        </w:trPr>
        <w:tc>
          <w:tcPr>
            <w:tcW w:w="5670" w:type="dxa"/>
          </w:tcPr>
          <w:p w14:paraId="2DD93C8A"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01F44F1B"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2D7346" w:rsidRPr="0052360F" w14:paraId="2ED1D54C" w14:textId="77777777" w:rsidTr="0042612E">
        <w:trPr>
          <w:jc w:val="center"/>
        </w:trPr>
        <w:tc>
          <w:tcPr>
            <w:tcW w:w="5670" w:type="dxa"/>
          </w:tcPr>
          <w:p w14:paraId="448F6D7D" w14:textId="77777777" w:rsidR="002D7346" w:rsidRPr="0052360F" w:rsidRDefault="002D7346"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4D682149" w14:textId="77777777" w:rsidR="002D7346" w:rsidRPr="0052360F" w:rsidRDefault="002D7346"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2D7346" w:rsidRPr="0052360F" w14:paraId="610E8FA6" w14:textId="77777777" w:rsidTr="0042612E">
        <w:trPr>
          <w:jc w:val="center"/>
        </w:trPr>
        <w:tc>
          <w:tcPr>
            <w:tcW w:w="11766" w:type="dxa"/>
            <w:gridSpan w:val="2"/>
          </w:tcPr>
          <w:p w14:paraId="42F08E0A" w14:textId="77777777" w:rsidR="002D7346" w:rsidRPr="0052360F" w:rsidRDefault="002D7346"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185EFC6" w14:textId="77777777" w:rsidR="002D7346" w:rsidRPr="0052360F" w:rsidRDefault="002D7346" w:rsidP="0042612E">
            <w:pPr>
              <w:jc w:val="center"/>
              <w:rPr>
                <w:rFonts w:ascii="Times New Roman" w:hAnsi="Times New Roman" w:cs="Times New Roman"/>
                <w:sz w:val="24"/>
                <w:szCs w:val="24"/>
              </w:rPr>
            </w:pPr>
          </w:p>
          <w:p w14:paraId="2A4C461D" w14:textId="77777777" w:rsidR="002D7346" w:rsidRPr="0052360F" w:rsidRDefault="002D7346" w:rsidP="0042612E">
            <w:pPr>
              <w:jc w:val="center"/>
              <w:rPr>
                <w:rFonts w:ascii="Times New Roman" w:hAnsi="Times New Roman" w:cs="Times New Roman"/>
                <w:sz w:val="24"/>
                <w:szCs w:val="24"/>
              </w:rPr>
            </w:pPr>
          </w:p>
          <w:p w14:paraId="4B2A8F71" w14:textId="77777777" w:rsidR="002D7346" w:rsidRPr="0052360F" w:rsidRDefault="002D7346" w:rsidP="0042612E">
            <w:pPr>
              <w:jc w:val="center"/>
              <w:rPr>
                <w:rFonts w:ascii="Times New Roman" w:hAnsi="Times New Roman" w:cs="Times New Roman"/>
                <w:sz w:val="24"/>
                <w:szCs w:val="24"/>
              </w:rPr>
            </w:pPr>
          </w:p>
          <w:p w14:paraId="3ACDB1C6" w14:textId="77777777" w:rsidR="002D7346" w:rsidRPr="0052360F" w:rsidRDefault="002D7346" w:rsidP="0042612E">
            <w:pPr>
              <w:jc w:val="center"/>
              <w:rPr>
                <w:rFonts w:ascii="Times New Roman" w:hAnsi="Times New Roman" w:cs="Times New Roman"/>
                <w:sz w:val="24"/>
                <w:szCs w:val="24"/>
              </w:rPr>
            </w:pPr>
          </w:p>
          <w:p w14:paraId="0029DCF7" w14:textId="77777777" w:rsidR="002D7346" w:rsidRPr="0052360F" w:rsidRDefault="002D7346"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2D7346" w:rsidRPr="0052360F" w14:paraId="3891EB69" w14:textId="77777777" w:rsidTr="0042612E">
        <w:trPr>
          <w:jc w:val="center"/>
        </w:trPr>
        <w:tc>
          <w:tcPr>
            <w:tcW w:w="11766" w:type="dxa"/>
            <w:gridSpan w:val="2"/>
          </w:tcPr>
          <w:p w14:paraId="06A9BBAF" w14:textId="77777777" w:rsidR="002D7346" w:rsidRPr="0052360F" w:rsidRDefault="002D7346"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2D7346" w:rsidRPr="0052360F" w14:paraId="2CE5B7AB" w14:textId="77777777" w:rsidTr="0042612E">
        <w:trPr>
          <w:jc w:val="center"/>
        </w:trPr>
        <w:tc>
          <w:tcPr>
            <w:tcW w:w="11766" w:type="dxa"/>
            <w:gridSpan w:val="2"/>
          </w:tcPr>
          <w:p w14:paraId="5100F5E2" w14:textId="77777777" w:rsidR="002D7346" w:rsidRPr="0052360F" w:rsidRDefault="002D7346"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2D8B3705" w14:textId="50CA7B07" w:rsidR="00EF5F71" w:rsidRDefault="00EF5F71" w:rsidP="002F293E">
      <w:pPr>
        <w:spacing w:line="276" w:lineRule="auto"/>
        <w:jc w:val="both"/>
        <w:rPr>
          <w:rFonts w:ascii="Times New Roman" w:hAnsi="Times New Roman" w:cs="Times New Roman"/>
          <w:sz w:val="24"/>
          <w:szCs w:val="24"/>
        </w:rPr>
      </w:pPr>
    </w:p>
    <w:p w14:paraId="32E8BA03" w14:textId="50C5213D" w:rsidR="00116DD2" w:rsidRPr="003E6CED" w:rsidRDefault="00116DD2" w:rsidP="00116DD2">
      <w:pPr>
        <w:jc w:val="both"/>
        <w:rPr>
          <w:rFonts w:ascii="Times New Roman" w:hAnsi="Times New Roman" w:cs="Times New Roman"/>
          <w:sz w:val="24"/>
          <w:szCs w:val="24"/>
        </w:rPr>
      </w:pPr>
      <w:bookmarkStart w:id="97" w:name="_Hlk112057789"/>
      <w:r w:rsidRPr="00DF55D2">
        <w:rPr>
          <w:rFonts w:ascii="Times New Roman" w:hAnsi="Times New Roman" w:cs="Times New Roman"/>
          <w:b/>
          <w:sz w:val="24"/>
          <w:szCs w:val="24"/>
        </w:rPr>
        <w:t xml:space="preserve">ACTA NÚMERO DIECIOCHO: </w:t>
      </w:r>
      <w:r w:rsidRPr="00DF55D2">
        <w:rPr>
          <w:rFonts w:ascii="Times New Roman" w:hAnsi="Times New Roman" w:cs="Times New Roman"/>
          <w:sz w:val="24"/>
          <w:szCs w:val="24"/>
        </w:rPr>
        <w:t xml:space="preserve">En la sala de reuniones de la alcaldía municipal de la ciudad de Verapaz Departamento de San Vicente, a las trece horas del día </w:t>
      </w:r>
      <w:r w:rsidR="00A15A9A" w:rsidRPr="00DF55D2">
        <w:rPr>
          <w:rFonts w:ascii="Times New Roman" w:hAnsi="Times New Roman" w:cs="Times New Roman"/>
          <w:sz w:val="24"/>
          <w:szCs w:val="24"/>
        </w:rPr>
        <w:t xml:space="preserve">dieciocho </w:t>
      </w:r>
      <w:r w:rsidRPr="00DF55D2">
        <w:rPr>
          <w:rFonts w:ascii="Times New Roman" w:hAnsi="Times New Roman" w:cs="Times New Roman"/>
          <w:sz w:val="24"/>
          <w:szCs w:val="24"/>
        </w:rPr>
        <w:t>de agosto del año dos mil veintidós. Reunida</w:t>
      </w:r>
      <w:r w:rsidRPr="00F55881">
        <w:rPr>
          <w:rFonts w:ascii="Times New Roman" w:hAnsi="Times New Roman" w:cs="Times New Roman"/>
          <w:sz w:val="24"/>
          <w:szCs w:val="24"/>
        </w:rPr>
        <w:t xml:space="preserve"> la suscrita en sesión de carácter </w:t>
      </w:r>
      <w:r w:rsidR="002D7346">
        <w:rPr>
          <w:rFonts w:ascii="Times New Roman" w:hAnsi="Times New Roman" w:cs="Times New Roman"/>
          <w:sz w:val="24"/>
          <w:szCs w:val="24"/>
        </w:rPr>
        <w:t>extraor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w:t>
      </w:r>
      <w:bookmarkEnd w:id="97"/>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diez de agosto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w:t>
      </w:r>
      <w:r w:rsidRPr="00DF55D2">
        <w:rPr>
          <w:rFonts w:ascii="Times New Roman" w:hAnsi="Times New Roman" w:cs="Times New Roman"/>
          <w:sz w:val="24"/>
          <w:szCs w:val="24"/>
          <w:highlight w:val="yellow"/>
        </w:rPr>
        <w:t>PUNTO</w:t>
      </w:r>
      <w:r w:rsidRPr="00F55881">
        <w:rPr>
          <w:rFonts w:ascii="Times New Roman" w:hAnsi="Times New Roman" w:cs="Times New Roman"/>
          <w:sz w:val="24"/>
          <w:szCs w:val="24"/>
        </w:rPr>
        <w:t xml:space="preserve"> CINCO: El concejo Municipal, enterado de lo anterior y en uso de sus facultades legales que le confiere el Código Municipal procede a tomar los siguientes Acuerdos: </w:t>
      </w:r>
      <w:r w:rsidR="007107F3">
        <w:rPr>
          <w:rFonts w:ascii="Times New Roman" w:hAnsi="Times New Roman" w:cs="Times New Roman"/>
          <w:sz w:val="24"/>
          <w:szCs w:val="24"/>
        </w:rPr>
        <w:t>///////////////////////////</w:t>
      </w:r>
    </w:p>
    <w:p w14:paraId="59B54865" w14:textId="77777777" w:rsidR="00AC6838" w:rsidRPr="00865B5F" w:rsidRDefault="00AC6838" w:rsidP="00AC6838">
      <w:pPr>
        <w:spacing w:line="276" w:lineRule="auto"/>
        <w:jc w:val="both"/>
        <w:rPr>
          <w:rFonts w:ascii="Times New Roman" w:eastAsia="Calibri" w:hAnsi="Times New Roman" w:cs="Times New Roman"/>
          <w:sz w:val="24"/>
          <w:szCs w:val="24"/>
        </w:rPr>
      </w:pPr>
      <w:bookmarkStart w:id="98" w:name="_Hlk124840522"/>
      <w:bookmarkStart w:id="99" w:name="_Hlk112058567"/>
      <w:r w:rsidRPr="00865B5F">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UNO</w:t>
      </w:r>
      <w:r w:rsidRPr="00865B5F">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1AA71F70" w14:textId="77777777" w:rsidR="00AC6838" w:rsidRPr="007832CA" w:rsidRDefault="00AC6838">
      <w:pPr>
        <w:pStyle w:val="Prrafodelista"/>
        <w:numPr>
          <w:ilvl w:val="0"/>
          <w:numId w:val="35"/>
        </w:numPr>
        <w:spacing w:line="276" w:lineRule="auto"/>
        <w:jc w:val="both"/>
        <w:rPr>
          <w:rFonts w:ascii="Times New Roman" w:hAnsi="Times New Roman"/>
          <w:sz w:val="24"/>
          <w:szCs w:val="24"/>
        </w:rPr>
      </w:pPr>
      <w:bookmarkStart w:id="100" w:name="_Hlk124840402"/>
      <w:r w:rsidRPr="00EE6122">
        <w:rPr>
          <w:rFonts w:ascii="Times New Roman" w:hAnsi="Times New Roman" w:cs="Times New Roman"/>
          <w:sz w:val="24"/>
          <w:szCs w:val="24"/>
        </w:rPr>
        <w:t xml:space="preserve">En vista de la solicitud </w:t>
      </w:r>
      <w:r>
        <w:rPr>
          <w:rFonts w:ascii="Times New Roman" w:hAnsi="Times New Roman"/>
          <w:sz w:val="24"/>
          <w:szCs w:val="24"/>
        </w:rPr>
        <w:t xml:space="preserve">presentada por el jefe de la Unidad de Adquisiciones y contrataciones institucional (UACI), </w:t>
      </w:r>
      <w:r>
        <w:rPr>
          <w:rFonts w:ascii="Times New Roman" w:hAnsi="Times New Roman" w:cs="Times New Roman"/>
          <w:bCs/>
          <w:sz w:val="24"/>
          <w:szCs w:val="24"/>
        </w:rPr>
        <w:t xml:space="preserve">licenciado </w:t>
      </w:r>
      <w:r w:rsidRPr="00EE6122">
        <w:rPr>
          <w:rFonts w:ascii="Times New Roman" w:hAnsi="Times New Roman" w:cs="Times New Roman"/>
          <w:bCs/>
          <w:sz w:val="24"/>
          <w:szCs w:val="24"/>
        </w:rPr>
        <w:t>Jonathan Josué Córdova</w:t>
      </w:r>
      <w:r>
        <w:rPr>
          <w:rFonts w:ascii="Times New Roman" w:hAnsi="Times New Roman"/>
          <w:bCs/>
          <w:sz w:val="24"/>
          <w:szCs w:val="24"/>
        </w:rPr>
        <w:t xml:space="preserve">, </w:t>
      </w:r>
      <w:r w:rsidRPr="00EE6122">
        <w:rPr>
          <w:rFonts w:ascii="Times New Roman" w:hAnsi="Times New Roman" w:cs="Times New Roman"/>
          <w:bCs/>
          <w:sz w:val="24"/>
          <w:szCs w:val="24"/>
        </w:rPr>
        <w:t xml:space="preserve">en la cual </w:t>
      </w:r>
      <w:r>
        <w:rPr>
          <w:rFonts w:ascii="Times New Roman" w:hAnsi="Times New Roman"/>
          <w:bCs/>
          <w:sz w:val="24"/>
          <w:szCs w:val="24"/>
        </w:rPr>
        <w:t xml:space="preserve">solicita autorización para </w:t>
      </w:r>
      <w:r w:rsidRPr="007D7E7A">
        <w:rPr>
          <w:rFonts w:ascii="Times New Roman" w:hAnsi="Times New Roman" w:cs="Times New Roman"/>
          <w:b/>
          <w:sz w:val="24"/>
          <w:szCs w:val="24"/>
        </w:rPr>
        <w:t xml:space="preserve">una modificación en las bases de licitación </w:t>
      </w:r>
      <w:r>
        <w:rPr>
          <w:rFonts w:ascii="Times New Roman" w:hAnsi="Times New Roman"/>
          <w:b/>
          <w:sz w:val="24"/>
          <w:szCs w:val="24"/>
        </w:rPr>
        <w:t xml:space="preserve">referente al código de proceso LP-01AMV-2022 </w:t>
      </w:r>
      <w:r w:rsidRPr="007832CA">
        <w:rPr>
          <w:rFonts w:ascii="Times New Roman" w:hAnsi="Times New Roman" w:cs="Times New Roman"/>
          <w:bCs/>
          <w:sz w:val="24"/>
          <w:szCs w:val="24"/>
        </w:rPr>
        <w:t>del proyecto denominado</w:t>
      </w:r>
      <w:r w:rsidRPr="00EE6122">
        <w:rPr>
          <w:rFonts w:ascii="Times New Roman" w:hAnsi="Times New Roman" w:cs="Times New Roman"/>
          <w:sz w:val="24"/>
          <w:szCs w:val="24"/>
        </w:rPr>
        <w:t xml:space="preserve"> </w:t>
      </w:r>
      <w:r w:rsidRPr="00EE6122">
        <w:rPr>
          <w:rFonts w:ascii="Times New Roman" w:hAnsi="Times New Roman" w:cs="Times New Roman"/>
          <w:b/>
          <w:sz w:val="24"/>
          <w:szCs w:val="24"/>
        </w:rPr>
        <w:t>“</w:t>
      </w:r>
      <w:r w:rsidRPr="00EE6122">
        <w:rPr>
          <w:rFonts w:ascii="Times New Roman" w:eastAsia="Times New Roman" w:hAnsi="Times New Roman" w:cs="Times New Roman"/>
          <w:b/>
          <w:sz w:val="24"/>
          <w:szCs w:val="24"/>
          <w:lang w:eastAsia="es-SV"/>
        </w:rPr>
        <w:t>CONCRETEADO HIDRÁULICO DE TRAMO DE CALLE DESDE LOTIFICACIÓN EL TABLÓN HACIA CANTÓN SAN ANTONIO JIBOA, MUNICIPIO DE VERAPAZ</w:t>
      </w:r>
      <w:r>
        <w:rPr>
          <w:rFonts w:ascii="Times New Roman" w:hAnsi="Times New Roman" w:cs="Times New Roman"/>
          <w:b/>
          <w:sz w:val="24"/>
          <w:szCs w:val="24"/>
        </w:rPr>
        <w:t xml:space="preserve">, </w:t>
      </w:r>
      <w:r w:rsidRPr="001018F4">
        <w:rPr>
          <w:rFonts w:ascii="Times New Roman" w:hAnsi="Times New Roman" w:cs="Times New Roman"/>
          <w:bCs/>
          <w:sz w:val="24"/>
          <w:szCs w:val="24"/>
        </w:rPr>
        <w:t xml:space="preserve">por tanto, el concejo </w:t>
      </w:r>
      <w:r>
        <w:rPr>
          <w:rFonts w:ascii="Times New Roman" w:hAnsi="Times New Roman"/>
          <w:bCs/>
          <w:sz w:val="24"/>
          <w:szCs w:val="24"/>
        </w:rPr>
        <w:t xml:space="preserve">municipal </w:t>
      </w:r>
      <w:r w:rsidRPr="001018F4">
        <w:rPr>
          <w:rFonts w:ascii="Times New Roman" w:hAnsi="Times New Roman" w:cs="Times New Roman"/>
          <w:bCs/>
          <w:sz w:val="24"/>
          <w:szCs w:val="24"/>
        </w:rPr>
        <w:t xml:space="preserve">acuerda aprobar la </w:t>
      </w:r>
      <w:r w:rsidRPr="007832CA">
        <w:rPr>
          <w:rFonts w:ascii="Times New Roman" w:hAnsi="Times New Roman"/>
          <w:b/>
          <w:sz w:val="24"/>
          <w:szCs w:val="24"/>
        </w:rPr>
        <w:t>ADENDA</w:t>
      </w:r>
      <w:r>
        <w:rPr>
          <w:rFonts w:ascii="Times New Roman" w:hAnsi="Times New Roman"/>
          <w:bCs/>
          <w:sz w:val="24"/>
          <w:szCs w:val="24"/>
        </w:rPr>
        <w:t xml:space="preserve"> </w:t>
      </w:r>
      <w:r w:rsidRPr="001018F4">
        <w:rPr>
          <w:rFonts w:ascii="Times New Roman" w:hAnsi="Times New Roman" w:cs="Times New Roman"/>
          <w:bCs/>
          <w:sz w:val="24"/>
          <w:szCs w:val="24"/>
        </w:rPr>
        <w:t xml:space="preserve">presentada según el </w:t>
      </w:r>
      <w:r w:rsidRPr="00E875FB">
        <w:rPr>
          <w:rFonts w:ascii="Times New Roman" w:hAnsi="Times New Roman" w:cs="Times New Roman"/>
          <w:bCs/>
          <w:sz w:val="24"/>
          <w:szCs w:val="24"/>
        </w:rPr>
        <w:t>siguiente detalle:</w:t>
      </w:r>
      <w:r w:rsidRPr="00E875FB">
        <w:rPr>
          <w:rFonts w:ascii="Times New Roman" w:hAnsi="Times New Roman" w:cs="Times New Roman"/>
          <w:b/>
          <w:sz w:val="24"/>
          <w:szCs w:val="24"/>
        </w:rPr>
        <w:t xml:space="preserve"> //////////////</w:t>
      </w:r>
      <w:r>
        <w:rPr>
          <w:rFonts w:ascii="Times New Roman" w:hAnsi="Times New Roman"/>
          <w:b/>
          <w:sz w:val="24"/>
          <w:szCs w:val="24"/>
        </w:rPr>
        <w:t>//////////////////////////////////////////////////////////////////////</w:t>
      </w:r>
    </w:p>
    <w:bookmarkEnd w:id="100"/>
    <w:p w14:paraId="186DCFE0" w14:textId="77777777" w:rsidR="00AC6838" w:rsidRPr="007832CA" w:rsidRDefault="00AC6838" w:rsidP="00AC6838">
      <w:pPr>
        <w:jc w:val="both"/>
        <w:rPr>
          <w:rFonts w:ascii="Times New Roman" w:eastAsia="Calibri" w:hAnsi="Times New Roman"/>
          <w:sz w:val="24"/>
          <w:szCs w:val="24"/>
        </w:rPr>
      </w:pPr>
      <w:r w:rsidRPr="007832CA">
        <w:rPr>
          <w:rFonts w:ascii="Times New Roman" w:hAnsi="Times New Roman"/>
          <w:b/>
          <w:bCs/>
          <w:sz w:val="24"/>
          <w:szCs w:val="24"/>
        </w:rPr>
        <w:t>ADENDAS (</w:t>
      </w:r>
      <w:r w:rsidRPr="007832CA">
        <w:rPr>
          <w:rFonts w:ascii="Times New Roman" w:eastAsia="Times New Roman" w:hAnsi="Times New Roman"/>
          <w:b/>
          <w:bCs/>
          <w:sz w:val="24"/>
          <w:szCs w:val="24"/>
          <w:lang w:val="es-CO" w:eastAsia="es-ES"/>
        </w:rPr>
        <w:t>N°: 1)</w:t>
      </w:r>
      <w:r w:rsidRPr="007832CA">
        <w:rPr>
          <w:rFonts w:ascii="Times New Roman" w:eastAsia="Times New Roman" w:hAnsi="Times New Roman"/>
          <w:sz w:val="24"/>
          <w:szCs w:val="24"/>
          <w:lang w:val="es-CO" w:eastAsia="es-ES"/>
        </w:rPr>
        <w:t xml:space="preserve"> ///////////////////////////////////////////////////////////////////////////////////////////////</w:t>
      </w:r>
      <w:r>
        <w:rPr>
          <w:rFonts w:ascii="Times New Roman" w:eastAsia="Times New Roman" w:hAnsi="Times New Roman"/>
          <w:sz w:val="24"/>
          <w:szCs w:val="24"/>
          <w:lang w:val="es-CO" w:eastAsia="es-ES"/>
        </w:rPr>
        <w:t>////////</w:t>
      </w:r>
    </w:p>
    <w:p w14:paraId="47CC8317" w14:textId="32DDBA7C" w:rsidR="00AC6838" w:rsidRPr="00E875FB" w:rsidRDefault="007107F3" w:rsidP="00AC6838">
      <w:pPr>
        <w:tabs>
          <w:tab w:val="left" w:pos="5670"/>
        </w:tabs>
        <w:spacing w:after="0" w:line="360" w:lineRule="auto"/>
        <w:ind w:right="284"/>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 xml:space="preserve">Lugar y Fecha: </w:t>
      </w:r>
      <w:r w:rsidR="00AC6838" w:rsidRPr="00E875FB">
        <w:rPr>
          <w:rFonts w:ascii="Times New Roman" w:eastAsia="Times New Roman" w:hAnsi="Times New Roman" w:cs="Times New Roman"/>
          <w:sz w:val="24"/>
          <w:szCs w:val="24"/>
          <w:lang w:val="es-CO" w:eastAsia="es-ES"/>
        </w:rPr>
        <w:t>Verapaz 22 de agosto de 2022, ///////////////////////////////////////////////////</w:t>
      </w:r>
      <w:r w:rsidR="00AC6838">
        <w:rPr>
          <w:rFonts w:ascii="Times New Roman" w:eastAsia="Times New Roman" w:hAnsi="Times New Roman" w:cs="Times New Roman"/>
          <w:sz w:val="24"/>
          <w:szCs w:val="24"/>
          <w:lang w:val="es-CO" w:eastAsia="es-ES"/>
        </w:rPr>
        <w:t>////////</w:t>
      </w:r>
      <w:r>
        <w:rPr>
          <w:rFonts w:ascii="Times New Roman" w:eastAsia="Times New Roman" w:hAnsi="Times New Roman" w:cs="Times New Roman"/>
          <w:sz w:val="24"/>
          <w:szCs w:val="24"/>
          <w:lang w:val="es-CO" w:eastAsia="es-ES"/>
        </w:rPr>
        <w:t>/</w:t>
      </w:r>
    </w:p>
    <w:p w14:paraId="0BCDE479" w14:textId="77777777" w:rsidR="00AC6838" w:rsidRPr="00E875FB" w:rsidRDefault="00AC6838" w:rsidP="00AC6838">
      <w:pPr>
        <w:spacing w:after="0" w:line="360" w:lineRule="auto"/>
        <w:ind w:right="284"/>
        <w:contextualSpacing/>
        <w:jc w:val="both"/>
        <w:rPr>
          <w:rFonts w:ascii="Times New Roman" w:eastAsia="Times New Roman" w:hAnsi="Times New Roman" w:cs="Times New Roman"/>
          <w:sz w:val="24"/>
          <w:szCs w:val="24"/>
          <w:lang w:val="es-ES" w:eastAsia="es-ES"/>
        </w:rPr>
      </w:pPr>
      <w:r w:rsidRPr="00E875FB">
        <w:rPr>
          <w:rFonts w:ascii="Times New Roman" w:eastAsia="Times New Roman" w:hAnsi="Times New Roman" w:cs="Times New Roman"/>
          <w:sz w:val="24"/>
          <w:szCs w:val="24"/>
          <w:lang w:val="es-CO" w:eastAsia="es-ES"/>
        </w:rPr>
        <w:t>Alcaldía Municipal de Verapaz</w:t>
      </w:r>
      <w:r w:rsidRPr="00E875FB">
        <w:rPr>
          <w:rFonts w:ascii="Times New Roman" w:eastAsia="Times New Roman" w:hAnsi="Times New Roman" w:cs="Times New Roman"/>
          <w:sz w:val="24"/>
          <w:szCs w:val="24"/>
          <w:lang w:val="es-ES" w:eastAsia="es-ES"/>
        </w:rPr>
        <w:t>, a través de la Unidad de Adquisiciones y Contrataciones Institucional (UACI) de conformidad a los Arts. 50 LACAP y 50 RELACAP, informa a todas las personas naturales y jurídicas, FLORES CASTRO CONSTRUCCION, CAMINOS &amp; EQUIPOS S.A. DE C.V., que obtuvieron las bases del proceso LP-01-AMV-2022 denominado CONTRATACION DEL REALIZADOR PARA EL PROYECTO "CONCRETEADO HIDRÁULICO DE TRAMO DE CALLE, DESDE LOTIFICACION EL TABLÓN, HACIA SAN ANTONIO JIBOA, MUNICIPIO DE VERAPAZ, DEPARTAMENTO DE SAN VICENTE", que se ha realizado MODIFICACION Y ADICION</w:t>
      </w:r>
      <w:r w:rsidRPr="00E875FB">
        <w:rPr>
          <w:rFonts w:ascii="Times New Roman" w:eastAsia="Times New Roman" w:hAnsi="Times New Roman" w:cs="Times New Roman"/>
          <w:sz w:val="24"/>
          <w:szCs w:val="24"/>
          <w:lang w:val="es-CO" w:eastAsia="es-ES"/>
        </w:rPr>
        <w:t xml:space="preserve"> a las bases, producto de iniciativa institucional</w:t>
      </w:r>
      <w:r w:rsidRPr="00E875FB">
        <w:rPr>
          <w:rFonts w:ascii="Times New Roman" w:eastAsia="Times New Roman" w:hAnsi="Times New Roman" w:cs="Times New Roman"/>
          <w:sz w:val="24"/>
          <w:szCs w:val="24"/>
          <w:lang w:val="es-ES" w:eastAsia="es-ES"/>
        </w:rPr>
        <w:t xml:space="preserve">, </w:t>
      </w:r>
      <w:r w:rsidRPr="00E875FB">
        <w:rPr>
          <w:rFonts w:ascii="Times New Roman" w:eastAsia="Times New Roman" w:hAnsi="Times New Roman" w:cs="Times New Roman"/>
          <w:sz w:val="24"/>
          <w:szCs w:val="24"/>
          <w:lang w:val="es-CO" w:eastAsia="es-ES"/>
        </w:rPr>
        <w:t>cómo se detalla a continuación:  //////////////////////////////</w:t>
      </w:r>
      <w:r>
        <w:rPr>
          <w:rFonts w:ascii="Times New Roman" w:eastAsia="Times New Roman" w:hAnsi="Times New Roman" w:cs="Times New Roman"/>
          <w:sz w:val="24"/>
          <w:szCs w:val="24"/>
          <w:lang w:val="es-CO" w:eastAsia="es-ES"/>
        </w:rPr>
        <w:t>////////////////////////////////////////////////////////////////</w:t>
      </w:r>
    </w:p>
    <w:p w14:paraId="74C2A4A2" w14:textId="77777777" w:rsidR="00AC6838" w:rsidRPr="00BC5CA0" w:rsidRDefault="00AC6838" w:rsidP="00AC6838">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4754"/>
        <w:gridCol w:w="3446"/>
      </w:tblGrid>
      <w:tr w:rsidR="00AC6838" w:rsidRPr="00E875FB" w14:paraId="4723477C" w14:textId="77777777" w:rsidTr="007107F3">
        <w:tc>
          <w:tcPr>
            <w:tcW w:w="628" w:type="dxa"/>
            <w:tcBorders>
              <w:top w:val="single" w:sz="4" w:space="0" w:color="auto"/>
              <w:left w:val="single" w:sz="4" w:space="0" w:color="auto"/>
              <w:bottom w:val="single" w:sz="4" w:space="0" w:color="auto"/>
              <w:right w:val="single" w:sz="4" w:space="0" w:color="auto"/>
            </w:tcBorders>
          </w:tcPr>
          <w:p w14:paraId="6A32E145"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N</w:t>
            </w:r>
          </w:p>
        </w:tc>
        <w:tc>
          <w:tcPr>
            <w:tcW w:w="4754" w:type="dxa"/>
            <w:tcBorders>
              <w:top w:val="single" w:sz="4" w:space="0" w:color="auto"/>
              <w:left w:val="single" w:sz="4" w:space="0" w:color="auto"/>
              <w:bottom w:val="single" w:sz="4" w:space="0" w:color="auto"/>
              <w:right w:val="single" w:sz="4" w:space="0" w:color="auto"/>
            </w:tcBorders>
          </w:tcPr>
          <w:p w14:paraId="3CF90F2D"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 xml:space="preserve">TEXTO SEGÚN LAS BASES </w:t>
            </w:r>
          </w:p>
        </w:tc>
        <w:tc>
          <w:tcPr>
            <w:tcW w:w="3446" w:type="dxa"/>
            <w:tcBorders>
              <w:top w:val="single" w:sz="4" w:space="0" w:color="auto"/>
              <w:left w:val="single" w:sz="4" w:space="0" w:color="auto"/>
              <w:bottom w:val="single" w:sz="4" w:space="0" w:color="auto"/>
              <w:right w:val="single" w:sz="4" w:space="0" w:color="auto"/>
            </w:tcBorders>
          </w:tcPr>
          <w:p w14:paraId="39C7F588"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ADICIÓN/ELIMINACIÓN/MODIFICACIÓN</w:t>
            </w:r>
          </w:p>
        </w:tc>
      </w:tr>
      <w:tr w:rsidR="00AC6838" w:rsidRPr="00E875FB" w14:paraId="47B38285" w14:textId="77777777" w:rsidTr="007107F3">
        <w:tc>
          <w:tcPr>
            <w:tcW w:w="628" w:type="dxa"/>
            <w:tcBorders>
              <w:top w:val="single" w:sz="4" w:space="0" w:color="auto"/>
              <w:left w:val="single" w:sz="4" w:space="0" w:color="auto"/>
              <w:bottom w:val="single" w:sz="4" w:space="0" w:color="auto"/>
              <w:right w:val="single" w:sz="4" w:space="0" w:color="auto"/>
            </w:tcBorders>
          </w:tcPr>
          <w:p w14:paraId="2F7A3B29"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1</w:t>
            </w:r>
          </w:p>
        </w:tc>
        <w:tc>
          <w:tcPr>
            <w:tcW w:w="4754" w:type="dxa"/>
            <w:tcBorders>
              <w:top w:val="single" w:sz="4" w:space="0" w:color="auto"/>
              <w:left w:val="single" w:sz="4" w:space="0" w:color="auto"/>
              <w:bottom w:val="single" w:sz="4" w:space="0" w:color="auto"/>
              <w:right w:val="single" w:sz="4" w:space="0" w:color="auto"/>
            </w:tcBorders>
          </w:tcPr>
          <w:p w14:paraId="7F3C68EF" w14:textId="77777777" w:rsidR="00AC6838" w:rsidRPr="00E875FB" w:rsidRDefault="00AC6838" w:rsidP="0042612E">
            <w:pPr>
              <w:spacing w:line="360" w:lineRule="auto"/>
              <w:jc w:val="both"/>
              <w:rPr>
                <w:rFonts w:ascii="Times New Roman" w:hAnsi="Times New Roman" w:cs="Times New Roman"/>
                <w:b/>
                <w:sz w:val="24"/>
                <w:szCs w:val="24"/>
              </w:rPr>
            </w:pPr>
            <w:r w:rsidRPr="00E875FB">
              <w:rPr>
                <w:rFonts w:ascii="Times New Roman" w:hAnsi="Times New Roman" w:cs="Times New Roman"/>
                <w:b/>
                <w:sz w:val="24"/>
                <w:szCs w:val="24"/>
              </w:rPr>
              <w:t xml:space="preserve">OBJETO DE LA LICITACIÓN: </w:t>
            </w:r>
          </w:p>
          <w:p w14:paraId="4B929F3F" w14:textId="77777777" w:rsidR="00AC6838" w:rsidRPr="00E875FB" w:rsidRDefault="00AC6838" w:rsidP="0042612E">
            <w:pPr>
              <w:spacing w:line="360" w:lineRule="auto"/>
              <w:jc w:val="both"/>
              <w:rPr>
                <w:rFonts w:ascii="Times New Roman" w:hAnsi="Times New Roman" w:cs="Times New Roman"/>
                <w:sz w:val="24"/>
                <w:szCs w:val="24"/>
              </w:rPr>
            </w:pPr>
            <w:r w:rsidRPr="00E875FB">
              <w:rPr>
                <w:rFonts w:ascii="Times New Roman" w:hAnsi="Times New Roman" w:cs="Times New Roman"/>
                <w:sz w:val="24"/>
                <w:szCs w:val="24"/>
              </w:rPr>
              <w:t xml:space="preserve">Se ha programado Visita de Campo obligatoria, para el </w:t>
            </w:r>
            <w:r w:rsidRPr="00E875FB">
              <w:rPr>
                <w:rFonts w:ascii="Times New Roman" w:hAnsi="Times New Roman" w:cs="Times New Roman"/>
                <w:b/>
                <w:sz w:val="24"/>
                <w:szCs w:val="24"/>
              </w:rPr>
              <w:t>viernes 19 de agosto de 2022</w:t>
            </w:r>
            <w:r w:rsidRPr="00E875FB">
              <w:rPr>
                <w:rFonts w:ascii="Times New Roman" w:hAnsi="Times New Roman" w:cs="Times New Roman"/>
                <w:sz w:val="24"/>
                <w:szCs w:val="24"/>
              </w:rPr>
              <w:t xml:space="preserve">, la hora de asistencia es para las 09:00 a.m. hasta las 09:15 a.m. en las Instalaciones de la Unidad de Adquisiciones y </w:t>
            </w:r>
            <w:r w:rsidRPr="00E875FB">
              <w:rPr>
                <w:rFonts w:ascii="Times New Roman" w:hAnsi="Times New Roman" w:cs="Times New Roman"/>
                <w:sz w:val="24"/>
                <w:szCs w:val="24"/>
              </w:rPr>
              <w:lastRenderedPageBreak/>
              <w:t>Contrataciones Institucional (UACI). (PUNTO DE REUNIÓN), saliendo de la UACI, se firmará control de asistencia en la UACI antes de salir a la visita de campo y se firmará otra lista en el lugar del proyecto visitado, es necesario llevar en visita sello de la empresa o persona natural, para lo cual los oferentes deberán traer para la visita de campo lo siguiente:</w:t>
            </w:r>
          </w:p>
        </w:tc>
        <w:tc>
          <w:tcPr>
            <w:tcW w:w="3446" w:type="dxa"/>
            <w:tcBorders>
              <w:top w:val="single" w:sz="4" w:space="0" w:color="auto"/>
              <w:left w:val="single" w:sz="4" w:space="0" w:color="auto"/>
              <w:bottom w:val="single" w:sz="4" w:space="0" w:color="auto"/>
              <w:right w:val="single" w:sz="4" w:space="0" w:color="auto"/>
            </w:tcBorders>
          </w:tcPr>
          <w:p w14:paraId="52F408A1" w14:textId="77777777" w:rsidR="00AC6838" w:rsidRPr="00E875FB" w:rsidRDefault="00AC6838" w:rsidP="0042612E">
            <w:pPr>
              <w:spacing w:line="360" w:lineRule="auto"/>
              <w:jc w:val="both"/>
              <w:rPr>
                <w:rFonts w:ascii="Times New Roman" w:hAnsi="Times New Roman" w:cs="Times New Roman"/>
                <w:b/>
                <w:sz w:val="24"/>
                <w:szCs w:val="24"/>
              </w:rPr>
            </w:pPr>
            <w:bookmarkStart w:id="101" w:name="_Toc109830328"/>
            <w:r w:rsidRPr="00E875FB">
              <w:rPr>
                <w:rFonts w:ascii="Times New Roman" w:hAnsi="Times New Roman" w:cs="Times New Roman"/>
                <w:b/>
                <w:sz w:val="24"/>
                <w:szCs w:val="24"/>
              </w:rPr>
              <w:lastRenderedPageBreak/>
              <w:t>OBJETO DE LA LICITACIÓN:</w:t>
            </w:r>
            <w:bookmarkEnd w:id="101"/>
            <w:r w:rsidRPr="00E875FB">
              <w:rPr>
                <w:rFonts w:ascii="Times New Roman" w:hAnsi="Times New Roman" w:cs="Times New Roman"/>
                <w:b/>
                <w:sz w:val="24"/>
                <w:szCs w:val="24"/>
              </w:rPr>
              <w:t xml:space="preserve"> </w:t>
            </w:r>
          </w:p>
          <w:p w14:paraId="76FBF309" w14:textId="77777777" w:rsidR="00AC6838" w:rsidRPr="00E875FB" w:rsidRDefault="00AC6838" w:rsidP="0042612E">
            <w:pPr>
              <w:spacing w:line="360" w:lineRule="auto"/>
              <w:jc w:val="both"/>
              <w:rPr>
                <w:rFonts w:ascii="Times New Roman" w:hAnsi="Times New Roman" w:cs="Times New Roman"/>
                <w:sz w:val="24"/>
                <w:szCs w:val="24"/>
              </w:rPr>
            </w:pPr>
            <w:r w:rsidRPr="00E875FB">
              <w:rPr>
                <w:rFonts w:ascii="Times New Roman" w:hAnsi="Times New Roman" w:cs="Times New Roman"/>
                <w:sz w:val="24"/>
                <w:szCs w:val="24"/>
              </w:rPr>
              <w:t xml:space="preserve">Se ha programado Visita de Campo obligatoria, para el </w:t>
            </w:r>
            <w:r w:rsidRPr="00E875FB">
              <w:rPr>
                <w:rFonts w:ascii="Times New Roman" w:hAnsi="Times New Roman" w:cs="Times New Roman"/>
                <w:b/>
                <w:color w:val="000000" w:themeColor="text1"/>
                <w:sz w:val="24"/>
                <w:szCs w:val="24"/>
              </w:rPr>
              <w:t>lunes 29 de agosto de 2022</w:t>
            </w:r>
            <w:r w:rsidRPr="00E875FB">
              <w:rPr>
                <w:rFonts w:ascii="Times New Roman" w:hAnsi="Times New Roman" w:cs="Times New Roman"/>
                <w:sz w:val="24"/>
                <w:szCs w:val="24"/>
              </w:rPr>
              <w:t xml:space="preserve">, la hora de asistencia es para las 09:00 a.m. </w:t>
            </w:r>
            <w:r w:rsidRPr="00E875FB">
              <w:rPr>
                <w:rFonts w:ascii="Times New Roman" w:hAnsi="Times New Roman" w:cs="Times New Roman"/>
                <w:sz w:val="24"/>
                <w:szCs w:val="24"/>
              </w:rPr>
              <w:lastRenderedPageBreak/>
              <w:t>hasta las 09:15 a.m. en las Instalaciones de la Unidad de Adquisiciones y Contrataciones Institucional (UACI). (PUNTO DE REUNIÓN), saliendo de la UACI, se firmará control de asistencia en la UACI antes de salir a la visita de campo y se firmará otra lista en el lugar del proyecto visitado, es necesario llevar en visita sello de la empresa o persona natural, para lo cual los oferentes deberán traer para la visita de campo lo siguiente:</w:t>
            </w:r>
          </w:p>
          <w:p w14:paraId="3AA78559"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eastAsia="es-ES"/>
              </w:rPr>
            </w:pPr>
          </w:p>
        </w:tc>
      </w:tr>
      <w:tr w:rsidR="00AC6838" w:rsidRPr="00E875FB" w14:paraId="35A89C43" w14:textId="77777777" w:rsidTr="007107F3">
        <w:tc>
          <w:tcPr>
            <w:tcW w:w="628" w:type="dxa"/>
            <w:tcBorders>
              <w:top w:val="single" w:sz="4" w:space="0" w:color="auto"/>
              <w:left w:val="single" w:sz="4" w:space="0" w:color="auto"/>
              <w:bottom w:val="single" w:sz="4" w:space="0" w:color="auto"/>
              <w:right w:val="single" w:sz="4" w:space="0" w:color="auto"/>
            </w:tcBorders>
          </w:tcPr>
          <w:p w14:paraId="4CA30454"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lastRenderedPageBreak/>
              <w:t>2</w:t>
            </w:r>
          </w:p>
        </w:tc>
        <w:tc>
          <w:tcPr>
            <w:tcW w:w="4754" w:type="dxa"/>
            <w:tcBorders>
              <w:top w:val="single" w:sz="4" w:space="0" w:color="auto"/>
              <w:left w:val="single" w:sz="4" w:space="0" w:color="auto"/>
              <w:bottom w:val="single" w:sz="4" w:space="0" w:color="auto"/>
              <w:right w:val="single" w:sz="4" w:space="0" w:color="auto"/>
            </w:tcBorders>
          </w:tcPr>
          <w:p w14:paraId="24E9E674"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b/>
                <w:sz w:val="24"/>
                <w:szCs w:val="24"/>
                <w:lang w:val="es-CO" w:eastAsia="es-ES"/>
              </w:rPr>
              <w:t>ACLARACIONES E INTERPRETACIONES DE LOS DOCUMENTOS CONTRACTUALES ANTES DE LA RECEPCIÓN DE OFERTAS:</w:t>
            </w:r>
            <w:r>
              <w:rPr>
                <w:rFonts w:ascii="Times New Roman" w:eastAsia="Times New Roman" w:hAnsi="Times New Roman" w:cs="Times New Roman"/>
                <w:b/>
                <w:sz w:val="24"/>
                <w:szCs w:val="24"/>
                <w:lang w:val="es-CO" w:eastAsia="es-ES"/>
              </w:rPr>
              <w:t xml:space="preserve"> </w:t>
            </w:r>
            <w:r w:rsidRPr="00E875FB">
              <w:rPr>
                <w:rFonts w:ascii="Times New Roman" w:eastAsia="Times New Roman" w:hAnsi="Times New Roman" w:cs="Times New Roman"/>
                <w:sz w:val="24"/>
                <w:szCs w:val="24"/>
                <w:lang w:val="es-CO" w:eastAsia="es-ES"/>
              </w:rPr>
              <w:t xml:space="preserve">El Municipio de Verapaz recibirá dichas solicitudes hasta el día martes </w:t>
            </w:r>
            <w:r w:rsidRPr="00E875FB">
              <w:rPr>
                <w:rFonts w:ascii="Times New Roman" w:eastAsia="Times New Roman" w:hAnsi="Times New Roman" w:cs="Times New Roman"/>
                <w:b/>
                <w:sz w:val="24"/>
                <w:szCs w:val="24"/>
                <w:lang w:val="es-CO" w:eastAsia="es-ES"/>
              </w:rPr>
              <w:t>23 de agosto de 2022</w:t>
            </w:r>
            <w:r w:rsidRPr="00E875FB">
              <w:rPr>
                <w:rFonts w:ascii="Times New Roman" w:eastAsia="Times New Roman" w:hAnsi="Times New Roman" w:cs="Times New Roman"/>
                <w:sz w:val="24"/>
                <w:szCs w:val="24"/>
                <w:lang w:val="es-CO" w:eastAsia="es-ES"/>
              </w:rPr>
              <w:t xml:space="preserve">, las que serán contestadas por escrito a todos los oferentes interesados, que hayan comprado o descargado gratuitamente las bases de Licitación. Si no hubiese ningún tipo de solicitud, quedará entendido que el oferente está de acuerdo con las condiciones establecidas en las bases de Licitación, En todo caso, si existiera alguna contradicción entre las Especificaciones Técnicas de la </w:t>
            </w:r>
            <w:r w:rsidRPr="00E875FB">
              <w:rPr>
                <w:rFonts w:ascii="Times New Roman" w:eastAsia="Times New Roman" w:hAnsi="Times New Roman" w:cs="Times New Roman"/>
                <w:sz w:val="24"/>
                <w:szCs w:val="24"/>
                <w:lang w:val="es-CO" w:eastAsia="es-ES"/>
              </w:rPr>
              <w:lastRenderedPageBreak/>
              <w:t>Licitación, con respecto a las instrucciones generales, prevalecerá lo establecido en las Especificaciones Técnicas.</w:t>
            </w:r>
          </w:p>
        </w:tc>
        <w:tc>
          <w:tcPr>
            <w:tcW w:w="3446" w:type="dxa"/>
            <w:tcBorders>
              <w:top w:val="single" w:sz="4" w:space="0" w:color="auto"/>
              <w:left w:val="single" w:sz="4" w:space="0" w:color="auto"/>
              <w:bottom w:val="single" w:sz="4" w:space="0" w:color="auto"/>
              <w:right w:val="single" w:sz="4" w:space="0" w:color="auto"/>
            </w:tcBorders>
          </w:tcPr>
          <w:p w14:paraId="3C3AC51C"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b/>
                <w:sz w:val="24"/>
                <w:szCs w:val="24"/>
                <w:lang w:val="es-CO" w:eastAsia="es-ES"/>
              </w:rPr>
              <w:lastRenderedPageBreak/>
              <w:t>ACLARACIONES E INTERPRETACIONES DE LOS DOCUMENTOS CONTRACTUALES ANTES DE LA RECEPCIÓN DE OFERTAS:</w:t>
            </w:r>
            <w:r>
              <w:rPr>
                <w:rFonts w:ascii="Times New Roman" w:eastAsia="Times New Roman" w:hAnsi="Times New Roman" w:cs="Times New Roman"/>
                <w:b/>
                <w:sz w:val="24"/>
                <w:szCs w:val="24"/>
                <w:lang w:val="es-CO" w:eastAsia="es-ES"/>
              </w:rPr>
              <w:t xml:space="preserve"> </w:t>
            </w:r>
            <w:r w:rsidRPr="00E875FB">
              <w:rPr>
                <w:rFonts w:ascii="Times New Roman" w:eastAsia="Times New Roman" w:hAnsi="Times New Roman" w:cs="Times New Roman"/>
                <w:sz w:val="24"/>
                <w:szCs w:val="24"/>
                <w:lang w:val="es-CO" w:eastAsia="es-ES"/>
              </w:rPr>
              <w:t xml:space="preserve">El Municipio de Verapaz recibirá dichas solicitudes hasta el día jueves </w:t>
            </w:r>
            <w:r w:rsidRPr="00E875FB">
              <w:rPr>
                <w:rFonts w:ascii="Times New Roman" w:eastAsia="Times New Roman" w:hAnsi="Times New Roman" w:cs="Times New Roman"/>
                <w:b/>
                <w:sz w:val="24"/>
                <w:szCs w:val="24"/>
                <w:lang w:val="es-CO" w:eastAsia="es-ES"/>
              </w:rPr>
              <w:t>1 de septiembre de 2022</w:t>
            </w:r>
            <w:r w:rsidRPr="00E875FB">
              <w:rPr>
                <w:rFonts w:ascii="Times New Roman" w:eastAsia="Times New Roman" w:hAnsi="Times New Roman" w:cs="Times New Roman"/>
                <w:sz w:val="24"/>
                <w:szCs w:val="24"/>
                <w:lang w:val="es-CO" w:eastAsia="es-ES"/>
              </w:rPr>
              <w:t xml:space="preserve">, las que serán contestadas por escrito a todos los oferentes interesados, que hayan comprado o descargado gratuitamente las bases de Licitación. Si no hubiese </w:t>
            </w:r>
            <w:r w:rsidRPr="00E875FB">
              <w:rPr>
                <w:rFonts w:ascii="Times New Roman" w:eastAsia="Times New Roman" w:hAnsi="Times New Roman" w:cs="Times New Roman"/>
                <w:sz w:val="24"/>
                <w:szCs w:val="24"/>
                <w:lang w:val="es-CO" w:eastAsia="es-ES"/>
              </w:rPr>
              <w:lastRenderedPageBreak/>
              <w:t>ningún tipo de solicitud, quedará entendido que el oferente está de acuerdo con las condiciones establecidas en las bases de Licitación, En todo caso, si existiera alguna contradicción entre las Especificaciones Técnicas de la Licitación, con respecto a las instrucciones generales, prevalecerá lo establecido en las Especificaciones Técnicas.</w:t>
            </w:r>
          </w:p>
        </w:tc>
      </w:tr>
      <w:tr w:rsidR="00AC6838" w:rsidRPr="00E875FB" w14:paraId="109C4BFF" w14:textId="77777777" w:rsidTr="007107F3">
        <w:tc>
          <w:tcPr>
            <w:tcW w:w="628" w:type="dxa"/>
            <w:tcBorders>
              <w:top w:val="single" w:sz="4" w:space="0" w:color="auto"/>
              <w:left w:val="single" w:sz="4" w:space="0" w:color="auto"/>
              <w:bottom w:val="single" w:sz="4" w:space="0" w:color="auto"/>
              <w:right w:val="single" w:sz="4" w:space="0" w:color="auto"/>
            </w:tcBorders>
          </w:tcPr>
          <w:p w14:paraId="207F8F0F"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lastRenderedPageBreak/>
              <w:t>3</w:t>
            </w:r>
          </w:p>
        </w:tc>
        <w:tc>
          <w:tcPr>
            <w:tcW w:w="4754" w:type="dxa"/>
            <w:tcBorders>
              <w:top w:val="single" w:sz="4" w:space="0" w:color="auto"/>
              <w:left w:val="single" w:sz="4" w:space="0" w:color="auto"/>
              <w:bottom w:val="single" w:sz="4" w:space="0" w:color="auto"/>
              <w:right w:val="single" w:sz="4" w:space="0" w:color="auto"/>
            </w:tcBorders>
          </w:tcPr>
          <w:p w14:paraId="589FE852"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b/>
                <w:sz w:val="24"/>
                <w:szCs w:val="24"/>
                <w:lang w:val="es-CO" w:eastAsia="es-ES"/>
              </w:rPr>
            </w:pPr>
            <w:r w:rsidRPr="00E875FB">
              <w:rPr>
                <w:rFonts w:ascii="Times New Roman" w:eastAsia="Times New Roman" w:hAnsi="Times New Roman" w:cs="Times New Roman"/>
                <w:b/>
                <w:sz w:val="24"/>
                <w:szCs w:val="24"/>
                <w:lang w:val="es-CO" w:eastAsia="es-ES"/>
              </w:rPr>
              <w:t>ADENDAS O ENMIENDAS:</w:t>
            </w:r>
          </w:p>
          <w:p w14:paraId="09A082A2"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 xml:space="preserve">El Municipio de Verapaz emitirá en forma de Adendas, las explicaciones o instrucciones necesarias para modificar los términos de las Bases de esta Licitación. Dichas Adendas se harán por escrito a más tardar el </w:t>
            </w:r>
            <w:r w:rsidRPr="00E875FB">
              <w:rPr>
                <w:rFonts w:ascii="Times New Roman" w:eastAsia="Times New Roman" w:hAnsi="Times New Roman" w:cs="Times New Roman"/>
                <w:b/>
                <w:sz w:val="24"/>
                <w:szCs w:val="24"/>
                <w:lang w:val="es-CO" w:eastAsia="es-ES"/>
              </w:rPr>
              <w:t>miércoles 25 de agosto</w:t>
            </w:r>
            <w:r w:rsidRPr="00E875FB">
              <w:rPr>
                <w:rFonts w:ascii="Times New Roman" w:eastAsia="Times New Roman" w:hAnsi="Times New Roman" w:cs="Times New Roman"/>
                <w:sz w:val="24"/>
                <w:szCs w:val="24"/>
                <w:lang w:val="es-CO" w:eastAsia="es-ES"/>
              </w:rPr>
              <w:t xml:space="preserve"> de 2022, y formarán parte de los documentos contractuales, No tendrán ninguna validez las explicaciones o instrucciones verbales. En caso se efectúe una aclaración a las consultas realizadas por los oferentes, ésta se emitirá como Nota Aclaratoria y no modificará lo establecido en las Bases de Licitación.</w:t>
            </w:r>
          </w:p>
        </w:tc>
        <w:tc>
          <w:tcPr>
            <w:tcW w:w="3446" w:type="dxa"/>
            <w:tcBorders>
              <w:top w:val="single" w:sz="4" w:space="0" w:color="auto"/>
              <w:left w:val="single" w:sz="4" w:space="0" w:color="auto"/>
              <w:bottom w:val="single" w:sz="4" w:space="0" w:color="auto"/>
              <w:right w:val="single" w:sz="4" w:space="0" w:color="auto"/>
            </w:tcBorders>
          </w:tcPr>
          <w:p w14:paraId="6DC04974"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b/>
                <w:sz w:val="24"/>
                <w:szCs w:val="24"/>
                <w:lang w:val="es-CO" w:eastAsia="es-ES"/>
              </w:rPr>
            </w:pPr>
            <w:r w:rsidRPr="00E875FB">
              <w:rPr>
                <w:rFonts w:ascii="Times New Roman" w:eastAsia="Times New Roman" w:hAnsi="Times New Roman" w:cs="Times New Roman"/>
                <w:b/>
                <w:sz w:val="24"/>
                <w:szCs w:val="24"/>
                <w:lang w:val="es-CO" w:eastAsia="es-ES"/>
              </w:rPr>
              <w:t>ADENDAS O ENMIENDAS:</w:t>
            </w:r>
          </w:p>
          <w:p w14:paraId="04CEE7B9"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 xml:space="preserve">El Municipio de Verapaz emitirá en forma de Adendas, las explicaciones o instrucciones necesarias para modificar los términos de las Bases de esta Licitación. Dichas Adendas se harán por escrito a más tardar </w:t>
            </w:r>
            <w:r w:rsidRPr="00E875FB">
              <w:rPr>
                <w:rFonts w:ascii="Times New Roman" w:eastAsia="Times New Roman" w:hAnsi="Times New Roman" w:cs="Times New Roman"/>
                <w:b/>
                <w:sz w:val="24"/>
                <w:szCs w:val="24"/>
                <w:lang w:val="es-CO" w:eastAsia="es-ES"/>
              </w:rPr>
              <w:t>el martes 6 de septiembre de 2022</w:t>
            </w:r>
            <w:r w:rsidRPr="00E875FB">
              <w:rPr>
                <w:rFonts w:ascii="Times New Roman" w:eastAsia="Times New Roman" w:hAnsi="Times New Roman" w:cs="Times New Roman"/>
                <w:sz w:val="24"/>
                <w:szCs w:val="24"/>
                <w:lang w:val="es-CO" w:eastAsia="es-ES"/>
              </w:rPr>
              <w:t xml:space="preserve">, y formarán parte de los documentos contractuales, No tendrán ninguna validez las explicaciones o instrucciones verbales. En caso se efectúe una aclaración a las consultas realizadas por los oferentes, ésta se emitirá como Nota Aclaratoria y no modificará lo establecido en las Bases de </w:t>
            </w:r>
            <w:r w:rsidRPr="00E875FB">
              <w:rPr>
                <w:rFonts w:ascii="Times New Roman" w:eastAsia="Times New Roman" w:hAnsi="Times New Roman" w:cs="Times New Roman"/>
                <w:sz w:val="24"/>
                <w:szCs w:val="24"/>
                <w:lang w:val="es-CO" w:eastAsia="es-ES"/>
              </w:rPr>
              <w:lastRenderedPageBreak/>
              <w:t>Licitación.</w:t>
            </w:r>
          </w:p>
        </w:tc>
      </w:tr>
      <w:tr w:rsidR="00AC6838" w:rsidRPr="00E875FB" w14:paraId="539BB03D" w14:textId="77777777" w:rsidTr="007107F3">
        <w:tc>
          <w:tcPr>
            <w:tcW w:w="628" w:type="dxa"/>
            <w:tcBorders>
              <w:top w:val="single" w:sz="4" w:space="0" w:color="auto"/>
              <w:left w:val="single" w:sz="4" w:space="0" w:color="auto"/>
              <w:bottom w:val="single" w:sz="4" w:space="0" w:color="auto"/>
              <w:right w:val="single" w:sz="4" w:space="0" w:color="auto"/>
            </w:tcBorders>
          </w:tcPr>
          <w:p w14:paraId="571C3A6B"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lastRenderedPageBreak/>
              <w:t>4</w:t>
            </w:r>
          </w:p>
        </w:tc>
        <w:tc>
          <w:tcPr>
            <w:tcW w:w="4754" w:type="dxa"/>
            <w:tcBorders>
              <w:top w:val="single" w:sz="4" w:space="0" w:color="auto"/>
              <w:left w:val="single" w:sz="4" w:space="0" w:color="auto"/>
              <w:bottom w:val="single" w:sz="4" w:space="0" w:color="auto"/>
              <w:right w:val="single" w:sz="4" w:space="0" w:color="auto"/>
            </w:tcBorders>
          </w:tcPr>
          <w:p w14:paraId="70FA1154"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b/>
                <w:sz w:val="24"/>
                <w:szCs w:val="24"/>
                <w:lang w:val="es-CO" w:eastAsia="es-ES"/>
              </w:rPr>
            </w:pPr>
            <w:r w:rsidRPr="00E875FB">
              <w:rPr>
                <w:rFonts w:ascii="Times New Roman" w:eastAsia="Times New Roman" w:hAnsi="Times New Roman" w:cs="Times New Roman"/>
                <w:b/>
                <w:sz w:val="24"/>
                <w:szCs w:val="24"/>
                <w:lang w:val="es-CO" w:eastAsia="es-ES"/>
              </w:rPr>
              <w:t>A) RECEPCIÓN DE OFERTAS</w:t>
            </w:r>
          </w:p>
          <w:p w14:paraId="4477CA63"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 xml:space="preserve">La recepción de las ofertas se llevará a cabo en las oficinas de la UACI, ubicadas en, Calle Pbro. Norberto Marroquín y 1a avenida Sur Barrio Mercedes Verapaz, el día </w:t>
            </w:r>
            <w:r w:rsidRPr="00E875FB">
              <w:rPr>
                <w:rFonts w:ascii="Times New Roman" w:eastAsia="Times New Roman" w:hAnsi="Times New Roman" w:cs="Times New Roman"/>
                <w:b/>
                <w:sz w:val="24"/>
                <w:szCs w:val="24"/>
                <w:lang w:val="es-CO" w:eastAsia="es-ES"/>
              </w:rPr>
              <w:t>lunes 29 de agosto de 2022</w:t>
            </w:r>
            <w:r w:rsidRPr="00E875FB">
              <w:rPr>
                <w:rFonts w:ascii="Times New Roman" w:eastAsia="Times New Roman" w:hAnsi="Times New Roman" w:cs="Times New Roman"/>
                <w:sz w:val="24"/>
                <w:szCs w:val="24"/>
                <w:lang w:val="es-CO" w:eastAsia="es-ES"/>
              </w:rPr>
              <w:t>, a partir de las 9:00 a.m. hasta las 10:00 a.m. horas.</w:t>
            </w:r>
          </w:p>
        </w:tc>
        <w:tc>
          <w:tcPr>
            <w:tcW w:w="3446" w:type="dxa"/>
            <w:tcBorders>
              <w:top w:val="single" w:sz="4" w:space="0" w:color="auto"/>
              <w:left w:val="single" w:sz="4" w:space="0" w:color="auto"/>
              <w:bottom w:val="single" w:sz="4" w:space="0" w:color="auto"/>
              <w:right w:val="single" w:sz="4" w:space="0" w:color="auto"/>
            </w:tcBorders>
          </w:tcPr>
          <w:p w14:paraId="429C1001"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b/>
                <w:sz w:val="24"/>
                <w:szCs w:val="24"/>
                <w:lang w:eastAsia="es-ES"/>
              </w:rPr>
            </w:pPr>
            <w:r w:rsidRPr="00E875FB">
              <w:rPr>
                <w:rFonts w:ascii="Times New Roman" w:eastAsia="Times New Roman" w:hAnsi="Times New Roman" w:cs="Times New Roman"/>
                <w:b/>
                <w:sz w:val="24"/>
                <w:szCs w:val="24"/>
                <w:lang w:eastAsia="es-ES"/>
              </w:rPr>
              <w:t>A) RECEPCIÓN DE OFERTAS</w:t>
            </w:r>
          </w:p>
          <w:p w14:paraId="781EE09C"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eastAsia="es-ES"/>
              </w:rPr>
            </w:pPr>
            <w:r w:rsidRPr="00E875FB">
              <w:rPr>
                <w:rFonts w:ascii="Times New Roman" w:eastAsia="Times New Roman" w:hAnsi="Times New Roman" w:cs="Times New Roman"/>
                <w:sz w:val="24"/>
                <w:szCs w:val="24"/>
                <w:lang w:eastAsia="es-ES"/>
              </w:rPr>
              <w:t xml:space="preserve">La recepción de las ofertas se llevará a cabo en las oficinas de la UACI, ubicadas en, Calle Pbro. Norberto Marroquín y 1a avenida Sur Barrio Mercedes Verapaz, el día </w:t>
            </w:r>
            <w:r w:rsidRPr="00E875FB">
              <w:rPr>
                <w:rFonts w:ascii="Times New Roman" w:eastAsia="Times New Roman" w:hAnsi="Times New Roman" w:cs="Times New Roman"/>
                <w:b/>
                <w:sz w:val="24"/>
                <w:szCs w:val="24"/>
                <w:lang w:eastAsia="es-ES"/>
              </w:rPr>
              <w:t>viernes 9 de septiembre de 2022</w:t>
            </w:r>
            <w:r w:rsidRPr="00E875FB">
              <w:rPr>
                <w:rFonts w:ascii="Times New Roman" w:eastAsia="Times New Roman" w:hAnsi="Times New Roman" w:cs="Times New Roman"/>
                <w:sz w:val="24"/>
                <w:szCs w:val="24"/>
                <w:lang w:eastAsia="es-ES"/>
              </w:rPr>
              <w:t>, a partir de las 9:00 a.m. hasta las 10:00 a.m. horas.</w:t>
            </w:r>
          </w:p>
        </w:tc>
      </w:tr>
      <w:tr w:rsidR="00AC6838" w:rsidRPr="00E875FB" w14:paraId="5CE871DB" w14:textId="77777777" w:rsidTr="007107F3">
        <w:tc>
          <w:tcPr>
            <w:tcW w:w="628" w:type="dxa"/>
            <w:tcBorders>
              <w:top w:val="single" w:sz="4" w:space="0" w:color="auto"/>
              <w:left w:val="single" w:sz="4" w:space="0" w:color="auto"/>
              <w:bottom w:val="single" w:sz="4" w:space="0" w:color="auto"/>
              <w:right w:val="single" w:sz="4" w:space="0" w:color="auto"/>
            </w:tcBorders>
          </w:tcPr>
          <w:p w14:paraId="16C4FFD6"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5</w:t>
            </w:r>
          </w:p>
        </w:tc>
        <w:tc>
          <w:tcPr>
            <w:tcW w:w="4754" w:type="dxa"/>
            <w:tcBorders>
              <w:top w:val="single" w:sz="4" w:space="0" w:color="auto"/>
              <w:left w:val="single" w:sz="4" w:space="0" w:color="auto"/>
              <w:bottom w:val="single" w:sz="4" w:space="0" w:color="auto"/>
              <w:right w:val="single" w:sz="4" w:space="0" w:color="auto"/>
            </w:tcBorders>
          </w:tcPr>
          <w:p w14:paraId="1E9768E5"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hAnsi="Times New Roman" w:cs="Times New Roman"/>
                <w:noProof/>
                <w:sz w:val="24"/>
                <w:szCs w:val="24"/>
                <w:lang w:eastAsia="es-SV"/>
              </w:rPr>
              <w:drawing>
                <wp:inline distT="0" distB="0" distL="0" distR="0" wp14:anchorId="79B8EB01" wp14:editId="461C771B">
                  <wp:extent cx="2256739" cy="278062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67566" cy="2793965"/>
                          </a:xfrm>
                          <a:prstGeom prst="rect">
                            <a:avLst/>
                          </a:prstGeom>
                        </pic:spPr>
                      </pic:pic>
                    </a:graphicData>
                  </a:graphic>
                </wp:inline>
              </w:drawing>
            </w:r>
          </w:p>
        </w:tc>
        <w:tc>
          <w:tcPr>
            <w:tcW w:w="3446" w:type="dxa"/>
            <w:tcBorders>
              <w:top w:val="single" w:sz="4" w:space="0" w:color="auto"/>
              <w:left w:val="single" w:sz="4" w:space="0" w:color="auto"/>
              <w:bottom w:val="single" w:sz="4" w:space="0" w:color="auto"/>
              <w:right w:val="single" w:sz="4" w:space="0" w:color="auto"/>
            </w:tcBorders>
          </w:tcPr>
          <w:p w14:paraId="319FDCDA" w14:textId="77777777" w:rsidR="00AC6838" w:rsidRPr="00E875FB" w:rsidRDefault="00AC6838" w:rsidP="0042612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eastAsia="es-ES"/>
              </w:rPr>
            </w:pPr>
            <w:r w:rsidRPr="00E875FB">
              <w:rPr>
                <w:rFonts w:ascii="Times New Roman" w:hAnsi="Times New Roman" w:cs="Times New Roman"/>
                <w:noProof/>
                <w:sz w:val="24"/>
                <w:szCs w:val="24"/>
                <w:lang w:eastAsia="es-SV"/>
              </w:rPr>
              <w:drawing>
                <wp:inline distT="0" distB="0" distL="0" distR="0" wp14:anchorId="4D121675" wp14:editId="49F46391">
                  <wp:extent cx="2351487" cy="2721254"/>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4397" cy="2770911"/>
                          </a:xfrm>
                          <a:prstGeom prst="rect">
                            <a:avLst/>
                          </a:prstGeom>
                        </pic:spPr>
                      </pic:pic>
                    </a:graphicData>
                  </a:graphic>
                </wp:inline>
              </w:drawing>
            </w:r>
          </w:p>
        </w:tc>
      </w:tr>
    </w:tbl>
    <w:p w14:paraId="5C64D684" w14:textId="77777777" w:rsidR="00AC6838" w:rsidRPr="00BC5CA0" w:rsidRDefault="00AC6838" w:rsidP="00AC6838">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CO" w:eastAsia="es-ES"/>
        </w:rPr>
      </w:pPr>
    </w:p>
    <w:p w14:paraId="23867EBD" w14:textId="52E77151" w:rsidR="00AC6838" w:rsidRDefault="00AC6838" w:rsidP="00AC6838">
      <w:pPr>
        <w:tabs>
          <w:tab w:val="left" w:pos="720"/>
          <w:tab w:val="left" w:pos="1440"/>
          <w:tab w:val="left" w:pos="2160"/>
          <w:tab w:val="left" w:pos="2880"/>
          <w:tab w:val="left" w:pos="3600"/>
          <w:tab w:val="left" w:pos="4320"/>
          <w:tab w:val="left" w:pos="4820"/>
        </w:tabs>
        <w:spacing w:after="0" w:line="360" w:lineRule="auto"/>
        <w:ind w:right="284"/>
        <w:rPr>
          <w:rFonts w:ascii="Times New Roman" w:hAnsi="Times New Roman" w:cs="Times New Roman"/>
          <w:b/>
          <w:sz w:val="24"/>
          <w:szCs w:val="24"/>
        </w:rPr>
      </w:pPr>
      <w:r w:rsidRPr="00E875FB">
        <w:rPr>
          <w:rFonts w:ascii="Times New Roman" w:eastAsia="Times New Roman" w:hAnsi="Times New Roman" w:cs="Times New Roman"/>
          <w:sz w:val="24"/>
          <w:szCs w:val="24"/>
          <w:lang w:val="es-CO" w:eastAsia="es-ES"/>
        </w:rPr>
        <w:t>Esta adenda formará parte integral de las bases, el resto del contenido se mantiene inalterado</w:t>
      </w:r>
      <w:r>
        <w:rPr>
          <w:rFonts w:ascii="Times New Roman" w:eastAsia="Times New Roman" w:hAnsi="Times New Roman" w:cs="Times New Roman"/>
          <w:sz w:val="24"/>
          <w:szCs w:val="24"/>
          <w:lang w:val="es-CO" w:eastAsia="es-ES"/>
        </w:rPr>
        <w:t xml:space="preserve">.- </w:t>
      </w:r>
      <w:r w:rsidRPr="00EE6122">
        <w:rPr>
          <w:rFonts w:ascii="Times New Roman" w:hAnsi="Times New Roman" w:cs="Times New Roman"/>
          <w:b/>
          <w:sz w:val="24"/>
          <w:szCs w:val="24"/>
        </w:rPr>
        <w:t>CERTIFIQUESE Y COMUNÍQUESE._</w:t>
      </w:r>
      <w:r>
        <w:rPr>
          <w:rFonts w:ascii="Times New Roman" w:hAnsi="Times New Roman" w:cs="Times New Roman"/>
          <w:b/>
          <w:sz w:val="24"/>
          <w:szCs w:val="24"/>
        </w:rPr>
        <w:t xml:space="preserve"> ////////////////////////////////////////////////</w:t>
      </w:r>
    </w:p>
    <w:bookmarkEnd w:id="98"/>
    <w:p w14:paraId="7EFEAEB8" w14:textId="77777777" w:rsidR="00D36515" w:rsidRDefault="00D36515" w:rsidP="00D36515">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2C8030BD" w14:textId="77777777" w:rsidR="00D36515" w:rsidRDefault="00D36515" w:rsidP="00D36515">
      <w:pPr>
        <w:jc w:val="both"/>
        <w:rPr>
          <w:rFonts w:ascii="Times New Roman" w:hAnsi="Times New Roman" w:cs="Times New Roman"/>
          <w:b/>
          <w:sz w:val="24"/>
          <w:szCs w:val="24"/>
          <w:highlight w:val="cyan"/>
        </w:rPr>
      </w:pPr>
    </w:p>
    <w:p w14:paraId="4CDA8D83" w14:textId="77777777" w:rsidR="00D36515" w:rsidRDefault="00D36515" w:rsidP="00D36515">
      <w:pPr>
        <w:jc w:val="both"/>
        <w:rPr>
          <w:rFonts w:ascii="Times New Roman" w:hAnsi="Times New Roman" w:cs="Times New Roman"/>
          <w:b/>
          <w:sz w:val="24"/>
          <w:szCs w:val="24"/>
          <w:highlight w:val="cyan"/>
        </w:rPr>
      </w:pPr>
    </w:p>
    <w:p w14:paraId="7773C609" w14:textId="77777777" w:rsidR="00D36515" w:rsidRDefault="00D36515" w:rsidP="00D36515">
      <w:pPr>
        <w:jc w:val="both"/>
        <w:rPr>
          <w:rFonts w:ascii="Times New Roman" w:hAnsi="Times New Roman" w:cs="Times New Roman"/>
          <w:b/>
          <w:sz w:val="24"/>
          <w:szCs w:val="24"/>
          <w:highlight w:val="cyan"/>
        </w:rPr>
      </w:pPr>
    </w:p>
    <w:p w14:paraId="2F81333E" w14:textId="77777777" w:rsidR="00D36515" w:rsidRDefault="00D36515" w:rsidP="00D36515">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36515" w:rsidRPr="0052360F" w14:paraId="4C0EFC1B" w14:textId="77777777" w:rsidTr="0042612E">
        <w:trPr>
          <w:jc w:val="center"/>
        </w:trPr>
        <w:tc>
          <w:tcPr>
            <w:tcW w:w="5670" w:type="dxa"/>
          </w:tcPr>
          <w:p w14:paraId="0A97A1A0"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76203144"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4E2C564E" w14:textId="77777777" w:rsidTr="0042612E">
        <w:trPr>
          <w:jc w:val="center"/>
        </w:trPr>
        <w:tc>
          <w:tcPr>
            <w:tcW w:w="5670" w:type="dxa"/>
          </w:tcPr>
          <w:p w14:paraId="75EA8221"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408F2286"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36515" w:rsidRPr="0052360F" w14:paraId="562B3381" w14:textId="77777777" w:rsidTr="0042612E">
        <w:trPr>
          <w:jc w:val="center"/>
        </w:trPr>
        <w:tc>
          <w:tcPr>
            <w:tcW w:w="5670" w:type="dxa"/>
          </w:tcPr>
          <w:p w14:paraId="15F7D032"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Alcalde Municipal.</w:t>
            </w:r>
          </w:p>
        </w:tc>
        <w:tc>
          <w:tcPr>
            <w:tcW w:w="6096" w:type="dxa"/>
          </w:tcPr>
          <w:p w14:paraId="5EFACA2E"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36515" w:rsidRPr="0052360F" w14:paraId="0520BFBA" w14:textId="77777777" w:rsidTr="0042612E">
        <w:trPr>
          <w:trHeight w:val="966"/>
          <w:jc w:val="center"/>
        </w:trPr>
        <w:tc>
          <w:tcPr>
            <w:tcW w:w="5670" w:type="dxa"/>
            <w:vAlign w:val="bottom"/>
          </w:tcPr>
          <w:p w14:paraId="691549A7" w14:textId="77777777" w:rsidR="00D36515" w:rsidRDefault="00D36515" w:rsidP="007107F3">
            <w:pPr>
              <w:rPr>
                <w:rFonts w:ascii="Times New Roman" w:eastAsia="Calibri" w:hAnsi="Times New Roman" w:cs="Times New Roman"/>
                <w:sz w:val="24"/>
                <w:szCs w:val="24"/>
              </w:rPr>
            </w:pPr>
          </w:p>
          <w:p w14:paraId="4916C2DE" w14:textId="77777777" w:rsidR="00D36515" w:rsidRDefault="00D36515" w:rsidP="0042612E">
            <w:pPr>
              <w:jc w:val="center"/>
              <w:rPr>
                <w:rFonts w:ascii="Times New Roman" w:eastAsia="Calibri" w:hAnsi="Times New Roman" w:cs="Times New Roman"/>
                <w:sz w:val="24"/>
                <w:szCs w:val="24"/>
              </w:rPr>
            </w:pPr>
          </w:p>
          <w:p w14:paraId="7672D013" w14:textId="77777777" w:rsidR="007107F3" w:rsidRDefault="007107F3" w:rsidP="0042612E">
            <w:pPr>
              <w:jc w:val="center"/>
              <w:rPr>
                <w:rFonts w:ascii="Times New Roman" w:eastAsia="Calibri" w:hAnsi="Times New Roman" w:cs="Times New Roman"/>
                <w:sz w:val="24"/>
                <w:szCs w:val="24"/>
              </w:rPr>
            </w:pPr>
          </w:p>
          <w:p w14:paraId="2DA55D7E" w14:textId="77777777" w:rsidR="007107F3" w:rsidRPr="0052360F" w:rsidRDefault="007107F3" w:rsidP="0042612E">
            <w:pPr>
              <w:jc w:val="center"/>
              <w:rPr>
                <w:rFonts w:ascii="Times New Roman" w:eastAsia="Calibri" w:hAnsi="Times New Roman" w:cs="Times New Roman"/>
                <w:sz w:val="24"/>
                <w:szCs w:val="24"/>
              </w:rPr>
            </w:pPr>
          </w:p>
          <w:p w14:paraId="093EAD2C" w14:textId="77777777" w:rsidR="00D36515" w:rsidRPr="0052360F" w:rsidRDefault="00D36515" w:rsidP="0042612E">
            <w:pPr>
              <w:jc w:val="center"/>
              <w:rPr>
                <w:rFonts w:ascii="Times New Roman" w:eastAsia="Calibri" w:hAnsi="Times New Roman" w:cs="Times New Roman"/>
                <w:sz w:val="24"/>
                <w:szCs w:val="24"/>
              </w:rPr>
            </w:pPr>
          </w:p>
          <w:p w14:paraId="0C512BEC" w14:textId="77777777" w:rsidR="00DE21BB" w:rsidRDefault="00DE21BB" w:rsidP="0042612E">
            <w:pPr>
              <w:jc w:val="center"/>
              <w:rPr>
                <w:rFonts w:ascii="Times New Roman" w:eastAsia="Calibri" w:hAnsi="Times New Roman" w:cs="Times New Roman"/>
                <w:sz w:val="24"/>
                <w:szCs w:val="24"/>
              </w:rPr>
            </w:pPr>
          </w:p>
          <w:p w14:paraId="210EC172" w14:textId="77777777" w:rsidR="00DE21BB" w:rsidRDefault="00DE21BB" w:rsidP="0042612E">
            <w:pPr>
              <w:jc w:val="center"/>
              <w:rPr>
                <w:rFonts w:ascii="Times New Roman" w:eastAsia="Calibri" w:hAnsi="Times New Roman" w:cs="Times New Roman"/>
                <w:sz w:val="24"/>
                <w:szCs w:val="24"/>
              </w:rPr>
            </w:pPr>
          </w:p>
          <w:p w14:paraId="44862163"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8BBB9D7" w14:textId="77777777" w:rsidR="00D36515" w:rsidRDefault="00D36515" w:rsidP="0042612E">
            <w:pPr>
              <w:jc w:val="center"/>
              <w:rPr>
                <w:rFonts w:ascii="Times New Roman" w:eastAsia="Calibri" w:hAnsi="Times New Roman" w:cs="Times New Roman"/>
                <w:sz w:val="24"/>
                <w:szCs w:val="24"/>
              </w:rPr>
            </w:pPr>
          </w:p>
          <w:p w14:paraId="04D55602" w14:textId="77777777" w:rsidR="00D36515" w:rsidRDefault="00D36515" w:rsidP="0042612E">
            <w:pPr>
              <w:rPr>
                <w:rFonts w:ascii="Times New Roman" w:eastAsia="Calibri" w:hAnsi="Times New Roman" w:cs="Times New Roman"/>
                <w:sz w:val="24"/>
                <w:szCs w:val="24"/>
              </w:rPr>
            </w:pPr>
          </w:p>
          <w:p w14:paraId="1D87B170" w14:textId="77777777" w:rsidR="00D36515" w:rsidRPr="0052360F" w:rsidRDefault="00D36515" w:rsidP="0042612E">
            <w:pPr>
              <w:jc w:val="center"/>
              <w:rPr>
                <w:rFonts w:ascii="Times New Roman" w:eastAsia="Calibri" w:hAnsi="Times New Roman" w:cs="Times New Roman"/>
                <w:sz w:val="24"/>
                <w:szCs w:val="24"/>
              </w:rPr>
            </w:pPr>
          </w:p>
          <w:p w14:paraId="79AEE33C" w14:textId="77777777" w:rsidR="00D36515" w:rsidRDefault="00D36515" w:rsidP="0042612E">
            <w:pPr>
              <w:rPr>
                <w:rFonts w:ascii="Times New Roman" w:eastAsia="Calibri" w:hAnsi="Times New Roman" w:cs="Times New Roman"/>
                <w:sz w:val="24"/>
                <w:szCs w:val="24"/>
              </w:rPr>
            </w:pPr>
          </w:p>
          <w:p w14:paraId="3C007687" w14:textId="77777777" w:rsidR="007107F3" w:rsidRPr="0052360F" w:rsidRDefault="007107F3" w:rsidP="0042612E">
            <w:pPr>
              <w:rPr>
                <w:rFonts w:ascii="Times New Roman" w:eastAsia="Calibri" w:hAnsi="Times New Roman" w:cs="Times New Roman"/>
                <w:sz w:val="24"/>
                <w:szCs w:val="24"/>
              </w:rPr>
            </w:pPr>
          </w:p>
          <w:p w14:paraId="455074ED" w14:textId="77777777" w:rsidR="00D36515" w:rsidRPr="0052360F" w:rsidRDefault="00D36515" w:rsidP="0042612E">
            <w:pPr>
              <w:jc w:val="center"/>
              <w:rPr>
                <w:rFonts w:ascii="Times New Roman" w:eastAsia="Calibri" w:hAnsi="Times New Roman" w:cs="Times New Roman"/>
                <w:sz w:val="24"/>
                <w:szCs w:val="24"/>
              </w:rPr>
            </w:pPr>
          </w:p>
          <w:p w14:paraId="4E1FFB8B" w14:textId="77777777" w:rsidR="00DE21BB" w:rsidRDefault="00DE21BB" w:rsidP="0042612E">
            <w:pPr>
              <w:jc w:val="center"/>
              <w:rPr>
                <w:rFonts w:ascii="Times New Roman" w:eastAsia="Calibri" w:hAnsi="Times New Roman" w:cs="Times New Roman"/>
                <w:sz w:val="24"/>
                <w:szCs w:val="24"/>
              </w:rPr>
            </w:pPr>
          </w:p>
          <w:p w14:paraId="3AA272F4"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699FB1D5" w14:textId="77777777" w:rsidTr="0042612E">
        <w:trPr>
          <w:jc w:val="center"/>
        </w:trPr>
        <w:tc>
          <w:tcPr>
            <w:tcW w:w="5670" w:type="dxa"/>
          </w:tcPr>
          <w:p w14:paraId="5468082E"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360E9CBC"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36515" w:rsidRPr="0052360F" w14:paraId="131ECD7A" w14:textId="77777777" w:rsidTr="0042612E">
        <w:trPr>
          <w:jc w:val="center"/>
        </w:trPr>
        <w:tc>
          <w:tcPr>
            <w:tcW w:w="5670" w:type="dxa"/>
          </w:tcPr>
          <w:p w14:paraId="2E763AE8"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08BE99CC"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36515" w:rsidRPr="0052360F" w14:paraId="77D6437D" w14:textId="77777777" w:rsidTr="0042612E">
        <w:trPr>
          <w:jc w:val="center"/>
        </w:trPr>
        <w:tc>
          <w:tcPr>
            <w:tcW w:w="5670" w:type="dxa"/>
            <w:vAlign w:val="bottom"/>
          </w:tcPr>
          <w:p w14:paraId="1FBD74CC" w14:textId="77777777" w:rsidR="00D36515" w:rsidRPr="0052360F" w:rsidRDefault="00D36515" w:rsidP="0042612E">
            <w:pPr>
              <w:jc w:val="center"/>
              <w:rPr>
                <w:rFonts w:ascii="Times New Roman" w:eastAsia="Calibri" w:hAnsi="Times New Roman" w:cs="Times New Roman"/>
                <w:sz w:val="24"/>
                <w:szCs w:val="24"/>
              </w:rPr>
            </w:pPr>
          </w:p>
          <w:p w14:paraId="423687C8" w14:textId="77777777" w:rsidR="00D36515" w:rsidRDefault="00D36515" w:rsidP="0042612E">
            <w:pPr>
              <w:rPr>
                <w:rFonts w:ascii="Times New Roman" w:eastAsia="Calibri" w:hAnsi="Times New Roman" w:cs="Times New Roman"/>
                <w:sz w:val="24"/>
                <w:szCs w:val="24"/>
              </w:rPr>
            </w:pPr>
          </w:p>
          <w:p w14:paraId="4103DD0C" w14:textId="77777777" w:rsidR="00D36515" w:rsidRDefault="00D36515" w:rsidP="0042612E">
            <w:pPr>
              <w:rPr>
                <w:rFonts w:ascii="Times New Roman" w:eastAsia="Calibri" w:hAnsi="Times New Roman" w:cs="Times New Roman"/>
                <w:sz w:val="24"/>
                <w:szCs w:val="24"/>
              </w:rPr>
            </w:pPr>
          </w:p>
          <w:p w14:paraId="4C43E396" w14:textId="77777777" w:rsidR="00D36515" w:rsidRDefault="00D36515" w:rsidP="0042612E">
            <w:pPr>
              <w:rPr>
                <w:rFonts w:ascii="Times New Roman" w:eastAsia="Calibri" w:hAnsi="Times New Roman" w:cs="Times New Roman"/>
                <w:sz w:val="24"/>
                <w:szCs w:val="24"/>
              </w:rPr>
            </w:pPr>
          </w:p>
          <w:p w14:paraId="7235302A" w14:textId="77777777" w:rsidR="00D36515" w:rsidRDefault="00D36515" w:rsidP="0042612E">
            <w:pPr>
              <w:rPr>
                <w:rFonts w:ascii="Times New Roman" w:eastAsia="Calibri" w:hAnsi="Times New Roman" w:cs="Times New Roman"/>
                <w:sz w:val="24"/>
                <w:szCs w:val="24"/>
              </w:rPr>
            </w:pPr>
          </w:p>
          <w:p w14:paraId="7D85B623" w14:textId="77777777" w:rsidR="00D36515" w:rsidRPr="0052360F" w:rsidRDefault="00D36515" w:rsidP="0042612E">
            <w:pPr>
              <w:rPr>
                <w:rFonts w:ascii="Times New Roman" w:eastAsia="Calibri" w:hAnsi="Times New Roman" w:cs="Times New Roman"/>
                <w:sz w:val="24"/>
                <w:szCs w:val="24"/>
              </w:rPr>
            </w:pPr>
          </w:p>
          <w:p w14:paraId="0DA958B9" w14:textId="77777777" w:rsidR="00D36515" w:rsidRPr="0052360F" w:rsidRDefault="00D36515" w:rsidP="0042612E">
            <w:pPr>
              <w:jc w:val="center"/>
              <w:rPr>
                <w:rFonts w:ascii="Times New Roman" w:eastAsia="Calibri" w:hAnsi="Times New Roman" w:cs="Times New Roman"/>
                <w:sz w:val="24"/>
                <w:szCs w:val="24"/>
              </w:rPr>
            </w:pPr>
          </w:p>
          <w:p w14:paraId="3A5982B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8B9FC27" w14:textId="77777777" w:rsidR="00D36515" w:rsidRDefault="00D36515" w:rsidP="0042612E">
            <w:pPr>
              <w:rPr>
                <w:rFonts w:ascii="Times New Roman" w:eastAsia="Calibri" w:hAnsi="Times New Roman" w:cs="Times New Roman"/>
                <w:sz w:val="24"/>
                <w:szCs w:val="24"/>
              </w:rPr>
            </w:pPr>
          </w:p>
          <w:p w14:paraId="020B2476" w14:textId="77777777" w:rsidR="00D36515" w:rsidRPr="0052360F" w:rsidRDefault="00D36515" w:rsidP="0042612E">
            <w:pPr>
              <w:rPr>
                <w:rFonts w:ascii="Times New Roman" w:eastAsia="Calibri" w:hAnsi="Times New Roman" w:cs="Times New Roman"/>
                <w:sz w:val="24"/>
                <w:szCs w:val="24"/>
              </w:rPr>
            </w:pPr>
          </w:p>
          <w:p w14:paraId="00827081" w14:textId="77777777" w:rsidR="00D36515" w:rsidRPr="0052360F" w:rsidRDefault="00D36515" w:rsidP="0042612E">
            <w:pPr>
              <w:jc w:val="center"/>
              <w:rPr>
                <w:rFonts w:ascii="Times New Roman" w:eastAsia="Calibri" w:hAnsi="Times New Roman" w:cs="Times New Roman"/>
                <w:sz w:val="24"/>
                <w:szCs w:val="24"/>
              </w:rPr>
            </w:pPr>
          </w:p>
          <w:p w14:paraId="2722A9BB"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361EE8F3" w14:textId="77777777" w:rsidTr="0042612E">
        <w:trPr>
          <w:jc w:val="center"/>
        </w:trPr>
        <w:tc>
          <w:tcPr>
            <w:tcW w:w="5670" w:type="dxa"/>
          </w:tcPr>
          <w:p w14:paraId="71E81A4A"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7045857C" w14:textId="77777777" w:rsidR="00D36515" w:rsidRPr="0052360F" w:rsidRDefault="00D36515"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36515" w:rsidRPr="0052360F" w14:paraId="346B6C0B" w14:textId="77777777" w:rsidTr="0042612E">
        <w:trPr>
          <w:jc w:val="center"/>
        </w:trPr>
        <w:tc>
          <w:tcPr>
            <w:tcW w:w="5670" w:type="dxa"/>
          </w:tcPr>
          <w:p w14:paraId="5ADB7257"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2FBE590F"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36515" w:rsidRPr="0052360F" w14:paraId="7F02F4B4" w14:textId="77777777" w:rsidTr="0042612E">
        <w:trPr>
          <w:jc w:val="center"/>
        </w:trPr>
        <w:tc>
          <w:tcPr>
            <w:tcW w:w="5670" w:type="dxa"/>
            <w:vAlign w:val="bottom"/>
          </w:tcPr>
          <w:p w14:paraId="181CA270" w14:textId="77777777" w:rsidR="00D36515" w:rsidRPr="0052360F" w:rsidRDefault="00D36515" w:rsidP="0042612E">
            <w:pPr>
              <w:rPr>
                <w:rFonts w:ascii="Times New Roman" w:eastAsia="Calibri" w:hAnsi="Times New Roman" w:cs="Times New Roman"/>
                <w:sz w:val="24"/>
                <w:szCs w:val="24"/>
              </w:rPr>
            </w:pPr>
          </w:p>
          <w:p w14:paraId="1D905E42" w14:textId="77777777" w:rsidR="00D36515" w:rsidRDefault="00D36515" w:rsidP="0042612E">
            <w:pPr>
              <w:jc w:val="center"/>
              <w:rPr>
                <w:rFonts w:ascii="Times New Roman" w:eastAsia="Calibri" w:hAnsi="Times New Roman" w:cs="Times New Roman"/>
                <w:sz w:val="24"/>
                <w:szCs w:val="24"/>
              </w:rPr>
            </w:pPr>
          </w:p>
          <w:p w14:paraId="5FB479C9" w14:textId="77777777" w:rsidR="00822AF6" w:rsidRDefault="00822AF6" w:rsidP="0042612E">
            <w:pPr>
              <w:jc w:val="center"/>
              <w:rPr>
                <w:rFonts w:ascii="Times New Roman" w:eastAsia="Calibri" w:hAnsi="Times New Roman" w:cs="Times New Roman"/>
                <w:sz w:val="24"/>
                <w:szCs w:val="24"/>
              </w:rPr>
            </w:pPr>
          </w:p>
          <w:p w14:paraId="29B10AA2" w14:textId="77777777" w:rsidR="00822AF6" w:rsidRDefault="00822AF6" w:rsidP="0042612E">
            <w:pPr>
              <w:jc w:val="center"/>
              <w:rPr>
                <w:rFonts w:ascii="Times New Roman" w:eastAsia="Calibri" w:hAnsi="Times New Roman" w:cs="Times New Roman"/>
                <w:sz w:val="24"/>
                <w:szCs w:val="24"/>
              </w:rPr>
            </w:pPr>
          </w:p>
          <w:p w14:paraId="467CCCF6" w14:textId="77777777" w:rsidR="00D36515" w:rsidRPr="0052360F" w:rsidRDefault="00D36515" w:rsidP="0042612E">
            <w:pPr>
              <w:jc w:val="center"/>
              <w:rPr>
                <w:rFonts w:ascii="Times New Roman" w:eastAsia="Calibri" w:hAnsi="Times New Roman" w:cs="Times New Roman"/>
                <w:sz w:val="24"/>
                <w:szCs w:val="24"/>
              </w:rPr>
            </w:pPr>
          </w:p>
          <w:p w14:paraId="3CCFE20B" w14:textId="77777777" w:rsidR="00D36515" w:rsidRPr="0052360F" w:rsidRDefault="00D36515" w:rsidP="0042612E">
            <w:pPr>
              <w:jc w:val="center"/>
              <w:rPr>
                <w:rFonts w:ascii="Times New Roman" w:eastAsia="Calibri" w:hAnsi="Times New Roman" w:cs="Times New Roman"/>
                <w:sz w:val="24"/>
                <w:szCs w:val="24"/>
              </w:rPr>
            </w:pPr>
          </w:p>
          <w:p w14:paraId="0E1F9053" w14:textId="77777777" w:rsidR="00D36515" w:rsidRPr="0052360F" w:rsidRDefault="00D36515" w:rsidP="0042612E">
            <w:pPr>
              <w:jc w:val="center"/>
              <w:rPr>
                <w:rFonts w:ascii="Times New Roman" w:eastAsia="Calibri" w:hAnsi="Times New Roman" w:cs="Times New Roman"/>
                <w:sz w:val="24"/>
                <w:szCs w:val="24"/>
              </w:rPr>
            </w:pPr>
          </w:p>
          <w:p w14:paraId="6BF068D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00F2CBCA" w14:textId="77777777" w:rsidR="00D36515" w:rsidRPr="0052360F" w:rsidRDefault="00D36515" w:rsidP="0042612E">
            <w:pPr>
              <w:jc w:val="center"/>
              <w:rPr>
                <w:rFonts w:ascii="Times New Roman" w:eastAsia="Calibri" w:hAnsi="Times New Roman" w:cs="Times New Roman"/>
                <w:sz w:val="24"/>
                <w:szCs w:val="24"/>
              </w:rPr>
            </w:pPr>
          </w:p>
          <w:p w14:paraId="7D80A32D" w14:textId="77777777" w:rsidR="00D36515" w:rsidRPr="0052360F" w:rsidRDefault="00D36515" w:rsidP="0042612E">
            <w:pPr>
              <w:jc w:val="center"/>
              <w:rPr>
                <w:rFonts w:ascii="Times New Roman" w:eastAsia="Calibri" w:hAnsi="Times New Roman" w:cs="Times New Roman"/>
                <w:sz w:val="24"/>
                <w:szCs w:val="24"/>
              </w:rPr>
            </w:pPr>
          </w:p>
          <w:p w14:paraId="4B00E84A" w14:textId="77777777" w:rsidR="00D36515" w:rsidRPr="0052360F" w:rsidRDefault="00D36515" w:rsidP="0042612E">
            <w:pPr>
              <w:jc w:val="center"/>
              <w:rPr>
                <w:rFonts w:ascii="Times New Roman" w:eastAsia="Calibri" w:hAnsi="Times New Roman" w:cs="Times New Roman"/>
                <w:sz w:val="24"/>
                <w:szCs w:val="24"/>
              </w:rPr>
            </w:pPr>
          </w:p>
          <w:p w14:paraId="7CDC3652" w14:textId="77777777" w:rsidR="00D36515" w:rsidRDefault="00D36515" w:rsidP="0042612E">
            <w:pPr>
              <w:jc w:val="center"/>
              <w:rPr>
                <w:rFonts w:ascii="Times New Roman" w:hAnsi="Times New Roman" w:cs="Times New Roman"/>
                <w:sz w:val="24"/>
                <w:szCs w:val="24"/>
              </w:rPr>
            </w:pPr>
          </w:p>
          <w:p w14:paraId="271CE705" w14:textId="77777777" w:rsidR="00D36515" w:rsidRDefault="00D36515" w:rsidP="0042612E">
            <w:pPr>
              <w:jc w:val="center"/>
              <w:rPr>
                <w:rFonts w:ascii="Times New Roman" w:hAnsi="Times New Roman" w:cs="Times New Roman"/>
                <w:sz w:val="24"/>
                <w:szCs w:val="24"/>
              </w:rPr>
            </w:pPr>
          </w:p>
          <w:p w14:paraId="1AD76EC7" w14:textId="77777777" w:rsidR="00D36515" w:rsidRDefault="00D36515" w:rsidP="0042612E">
            <w:pPr>
              <w:rPr>
                <w:rFonts w:ascii="Times New Roman" w:hAnsi="Times New Roman" w:cs="Times New Roman"/>
                <w:sz w:val="24"/>
                <w:szCs w:val="24"/>
              </w:rPr>
            </w:pPr>
          </w:p>
          <w:p w14:paraId="55C19877" w14:textId="77777777" w:rsidR="00D36515" w:rsidRPr="00462722" w:rsidRDefault="00D36515"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36515" w:rsidRPr="0052360F" w14:paraId="39D8D3DB" w14:textId="77777777" w:rsidTr="0042612E">
        <w:trPr>
          <w:jc w:val="center"/>
        </w:trPr>
        <w:tc>
          <w:tcPr>
            <w:tcW w:w="5670" w:type="dxa"/>
          </w:tcPr>
          <w:p w14:paraId="2F7297AD"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5A318C1B"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36515" w:rsidRPr="0052360F" w14:paraId="53F4D51D" w14:textId="77777777" w:rsidTr="0042612E">
        <w:trPr>
          <w:jc w:val="center"/>
        </w:trPr>
        <w:tc>
          <w:tcPr>
            <w:tcW w:w="5670" w:type="dxa"/>
          </w:tcPr>
          <w:p w14:paraId="4E444F8D"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DACA9A4" w14:textId="77777777" w:rsidR="00D36515" w:rsidRPr="0052360F" w:rsidRDefault="00D36515"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36515" w:rsidRPr="0052360F" w14:paraId="3D16A78C" w14:textId="77777777" w:rsidTr="0042612E">
        <w:trPr>
          <w:jc w:val="center"/>
        </w:trPr>
        <w:tc>
          <w:tcPr>
            <w:tcW w:w="5670" w:type="dxa"/>
            <w:vAlign w:val="bottom"/>
          </w:tcPr>
          <w:p w14:paraId="72A09FE2" w14:textId="77777777" w:rsidR="00D36515" w:rsidRPr="0052360F" w:rsidRDefault="00D36515" w:rsidP="0042612E">
            <w:pPr>
              <w:rPr>
                <w:rFonts w:ascii="Times New Roman" w:eastAsia="Calibri" w:hAnsi="Times New Roman" w:cs="Times New Roman"/>
                <w:sz w:val="24"/>
                <w:szCs w:val="24"/>
              </w:rPr>
            </w:pPr>
          </w:p>
          <w:p w14:paraId="1722A5F4" w14:textId="77777777" w:rsidR="00D36515" w:rsidRPr="0052360F" w:rsidRDefault="00D36515" w:rsidP="0042612E">
            <w:pPr>
              <w:rPr>
                <w:rFonts w:ascii="Times New Roman" w:eastAsia="Calibri" w:hAnsi="Times New Roman" w:cs="Times New Roman"/>
                <w:sz w:val="24"/>
                <w:szCs w:val="24"/>
              </w:rPr>
            </w:pPr>
          </w:p>
          <w:p w14:paraId="27453711" w14:textId="77777777" w:rsidR="00D36515" w:rsidRPr="0052360F" w:rsidRDefault="00D36515" w:rsidP="0042612E">
            <w:pPr>
              <w:rPr>
                <w:rFonts w:ascii="Times New Roman" w:eastAsia="Calibri" w:hAnsi="Times New Roman" w:cs="Times New Roman"/>
                <w:sz w:val="24"/>
                <w:szCs w:val="24"/>
              </w:rPr>
            </w:pPr>
          </w:p>
          <w:p w14:paraId="255E4E36" w14:textId="77777777" w:rsidR="00D36515" w:rsidRPr="0052360F" w:rsidRDefault="00D36515" w:rsidP="0042612E">
            <w:pPr>
              <w:rPr>
                <w:rFonts w:ascii="Times New Roman" w:eastAsia="Calibri" w:hAnsi="Times New Roman" w:cs="Times New Roman"/>
                <w:sz w:val="24"/>
                <w:szCs w:val="24"/>
              </w:rPr>
            </w:pPr>
          </w:p>
          <w:p w14:paraId="2DEB2896" w14:textId="77777777" w:rsidR="00D36515" w:rsidRPr="0052360F" w:rsidRDefault="00D36515" w:rsidP="0042612E">
            <w:pPr>
              <w:rPr>
                <w:rFonts w:ascii="Times New Roman" w:eastAsia="Calibri" w:hAnsi="Times New Roman" w:cs="Times New Roman"/>
                <w:sz w:val="24"/>
                <w:szCs w:val="24"/>
              </w:rPr>
            </w:pPr>
          </w:p>
          <w:p w14:paraId="3180DA76" w14:textId="77777777" w:rsidR="00D36515" w:rsidRPr="0052360F" w:rsidRDefault="00D36515" w:rsidP="0042612E">
            <w:pPr>
              <w:jc w:val="center"/>
              <w:rPr>
                <w:rFonts w:ascii="Times New Roman" w:eastAsia="Calibri" w:hAnsi="Times New Roman" w:cs="Times New Roman"/>
                <w:sz w:val="24"/>
                <w:szCs w:val="24"/>
              </w:rPr>
            </w:pPr>
          </w:p>
          <w:p w14:paraId="37499DC9"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E36F559" w14:textId="77777777" w:rsidR="00D36515" w:rsidRDefault="00D36515" w:rsidP="0042612E">
            <w:pPr>
              <w:jc w:val="center"/>
              <w:rPr>
                <w:rFonts w:ascii="Times New Roman" w:hAnsi="Times New Roman" w:cs="Times New Roman"/>
                <w:sz w:val="24"/>
                <w:szCs w:val="24"/>
              </w:rPr>
            </w:pPr>
          </w:p>
          <w:p w14:paraId="3D6F1C31" w14:textId="77777777" w:rsidR="00D36515" w:rsidRDefault="00D36515" w:rsidP="0042612E">
            <w:pPr>
              <w:jc w:val="center"/>
              <w:rPr>
                <w:rFonts w:ascii="Times New Roman" w:eastAsia="Calibri" w:hAnsi="Times New Roman" w:cs="Times New Roman"/>
                <w:sz w:val="24"/>
                <w:szCs w:val="24"/>
              </w:rPr>
            </w:pPr>
          </w:p>
          <w:p w14:paraId="6A995ADD" w14:textId="77777777" w:rsidR="00D36515" w:rsidRDefault="00D36515" w:rsidP="0042612E">
            <w:pPr>
              <w:jc w:val="center"/>
              <w:rPr>
                <w:rFonts w:ascii="Times New Roman" w:eastAsia="Calibri" w:hAnsi="Times New Roman" w:cs="Times New Roman"/>
                <w:sz w:val="24"/>
                <w:szCs w:val="24"/>
              </w:rPr>
            </w:pPr>
          </w:p>
          <w:p w14:paraId="183FD30A" w14:textId="77777777" w:rsidR="00D36515" w:rsidRDefault="00D36515" w:rsidP="0042612E">
            <w:pPr>
              <w:jc w:val="center"/>
              <w:rPr>
                <w:rFonts w:ascii="Times New Roman" w:eastAsia="Calibri" w:hAnsi="Times New Roman" w:cs="Times New Roman"/>
                <w:sz w:val="24"/>
                <w:szCs w:val="24"/>
              </w:rPr>
            </w:pPr>
          </w:p>
          <w:p w14:paraId="638FD8AF" w14:textId="77777777" w:rsidR="00D36515" w:rsidRDefault="00D36515" w:rsidP="0042612E">
            <w:pPr>
              <w:jc w:val="center"/>
              <w:rPr>
                <w:rFonts w:ascii="Times New Roman" w:eastAsia="Calibri" w:hAnsi="Times New Roman" w:cs="Times New Roman"/>
                <w:sz w:val="24"/>
                <w:szCs w:val="24"/>
              </w:rPr>
            </w:pPr>
          </w:p>
          <w:p w14:paraId="2078984E" w14:textId="77777777" w:rsidR="00D36515" w:rsidRDefault="00D36515" w:rsidP="0042612E">
            <w:pPr>
              <w:jc w:val="center"/>
              <w:rPr>
                <w:rFonts w:ascii="Times New Roman" w:eastAsia="Calibri" w:hAnsi="Times New Roman" w:cs="Times New Roman"/>
                <w:sz w:val="24"/>
                <w:szCs w:val="24"/>
              </w:rPr>
            </w:pPr>
          </w:p>
          <w:p w14:paraId="4D779CEF" w14:textId="77777777" w:rsidR="00D36515" w:rsidRDefault="00D36515" w:rsidP="0042612E">
            <w:pPr>
              <w:jc w:val="center"/>
              <w:rPr>
                <w:rFonts w:ascii="Times New Roman" w:eastAsia="Calibri" w:hAnsi="Times New Roman" w:cs="Times New Roman"/>
                <w:sz w:val="24"/>
                <w:szCs w:val="24"/>
              </w:rPr>
            </w:pPr>
          </w:p>
          <w:p w14:paraId="00CC6A4C"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6299AC60" w14:textId="77777777" w:rsidTr="0042612E">
        <w:trPr>
          <w:jc w:val="center"/>
        </w:trPr>
        <w:tc>
          <w:tcPr>
            <w:tcW w:w="5670" w:type="dxa"/>
          </w:tcPr>
          <w:p w14:paraId="292679B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4417DD82"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36515" w:rsidRPr="0052360F" w14:paraId="509D70A9" w14:textId="77777777" w:rsidTr="0042612E">
        <w:trPr>
          <w:jc w:val="center"/>
        </w:trPr>
        <w:tc>
          <w:tcPr>
            <w:tcW w:w="5670" w:type="dxa"/>
          </w:tcPr>
          <w:p w14:paraId="3C76CB26" w14:textId="77777777" w:rsidR="00D36515" w:rsidRPr="0052360F" w:rsidRDefault="00D36515"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45C3657"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36515" w:rsidRPr="0052360F" w14:paraId="5F16AAFB" w14:textId="77777777" w:rsidTr="0042612E">
        <w:trPr>
          <w:jc w:val="center"/>
        </w:trPr>
        <w:tc>
          <w:tcPr>
            <w:tcW w:w="11766" w:type="dxa"/>
            <w:gridSpan w:val="2"/>
          </w:tcPr>
          <w:p w14:paraId="1A83681E" w14:textId="7E17C8CB" w:rsidR="00D36515" w:rsidRPr="0052360F" w:rsidRDefault="00D36515" w:rsidP="002C6E53">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3E3DF880" w14:textId="77777777" w:rsidR="00D36515" w:rsidRPr="0052360F" w:rsidRDefault="00D36515" w:rsidP="0042612E">
            <w:pPr>
              <w:jc w:val="center"/>
              <w:rPr>
                <w:rFonts w:ascii="Times New Roman" w:hAnsi="Times New Roman" w:cs="Times New Roman"/>
                <w:sz w:val="24"/>
                <w:szCs w:val="24"/>
              </w:rPr>
            </w:pPr>
          </w:p>
          <w:p w14:paraId="6A7329C7"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36F54ED9" w14:textId="77777777" w:rsidTr="0042612E">
        <w:trPr>
          <w:jc w:val="center"/>
        </w:trPr>
        <w:tc>
          <w:tcPr>
            <w:tcW w:w="11766" w:type="dxa"/>
            <w:gridSpan w:val="2"/>
          </w:tcPr>
          <w:p w14:paraId="03AA4A69" w14:textId="77777777" w:rsidR="00D36515" w:rsidRPr="0052360F" w:rsidRDefault="00D36515"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36515" w:rsidRPr="0052360F" w14:paraId="2A27B7C3" w14:textId="77777777" w:rsidTr="0042612E">
        <w:trPr>
          <w:jc w:val="center"/>
        </w:trPr>
        <w:tc>
          <w:tcPr>
            <w:tcW w:w="11766" w:type="dxa"/>
            <w:gridSpan w:val="2"/>
          </w:tcPr>
          <w:p w14:paraId="7BDEB737" w14:textId="3220C8AC" w:rsidR="00282653" w:rsidRPr="0052360F" w:rsidRDefault="00D36515" w:rsidP="00282653">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34ED5FA6" w14:textId="0D6B1523" w:rsidR="001259B4" w:rsidRPr="003E6CED" w:rsidRDefault="001259B4" w:rsidP="001259B4">
      <w:pPr>
        <w:jc w:val="both"/>
        <w:rPr>
          <w:rFonts w:ascii="Times New Roman" w:hAnsi="Times New Roman" w:cs="Times New Roman"/>
          <w:sz w:val="24"/>
          <w:szCs w:val="24"/>
        </w:rPr>
      </w:pPr>
      <w:bookmarkStart w:id="102" w:name="_Hlk113374134"/>
      <w:bookmarkStart w:id="103" w:name="_Hlk112665864"/>
      <w:bookmarkEnd w:id="99"/>
      <w:r w:rsidRPr="005A51A7">
        <w:rPr>
          <w:rFonts w:ascii="Times New Roman" w:hAnsi="Times New Roman" w:cs="Times New Roman"/>
          <w:b/>
          <w:sz w:val="24"/>
          <w:szCs w:val="24"/>
        </w:rPr>
        <w:t>ACTA N</w:t>
      </w:r>
      <w:r w:rsidRPr="007107F3">
        <w:rPr>
          <w:rFonts w:ascii="Times New Roman" w:hAnsi="Times New Roman" w:cs="Times New Roman"/>
          <w:b/>
          <w:sz w:val="24"/>
          <w:szCs w:val="24"/>
        </w:rPr>
        <w:t xml:space="preserve">ÚMERO </w:t>
      </w:r>
      <w:r w:rsidR="00116DD2" w:rsidRPr="007107F3">
        <w:rPr>
          <w:rFonts w:ascii="Times New Roman" w:hAnsi="Times New Roman" w:cs="Times New Roman"/>
          <w:b/>
          <w:sz w:val="24"/>
          <w:szCs w:val="24"/>
        </w:rPr>
        <w:t>DIECINUEVE</w:t>
      </w:r>
      <w:r w:rsidR="00116DD2" w:rsidRPr="00822AF6">
        <w:rPr>
          <w:rFonts w:ascii="Times New Roman" w:hAnsi="Times New Roman" w:cs="Times New Roman"/>
          <w:b/>
          <w:sz w:val="24"/>
          <w:szCs w:val="24"/>
        </w:rPr>
        <w:t>:</w:t>
      </w:r>
      <w:r w:rsidRPr="00822AF6">
        <w:rPr>
          <w:rFonts w:ascii="Times New Roman" w:hAnsi="Times New Roman" w:cs="Times New Roman"/>
          <w:b/>
          <w:sz w:val="24"/>
          <w:szCs w:val="24"/>
        </w:rPr>
        <w:t xml:space="preserve"> </w:t>
      </w:r>
      <w:r w:rsidRPr="00822AF6">
        <w:rPr>
          <w:rFonts w:ascii="Times New Roman" w:hAnsi="Times New Roman" w:cs="Times New Roman"/>
          <w:sz w:val="24"/>
          <w:szCs w:val="24"/>
        </w:rPr>
        <w:t>En la sala de reuniones de la alcaldía municipal de la ciudad de Verapaz Departamento de San Vicente, a las trece horas del día veinticuatro de agosto del año dos mil veintidós.</w:t>
      </w:r>
      <w:r w:rsidRPr="00F55881">
        <w:rPr>
          <w:rFonts w:ascii="Times New Roman" w:hAnsi="Times New Roman" w:cs="Times New Roman"/>
          <w:sz w:val="24"/>
          <w:szCs w:val="24"/>
        </w:rPr>
        <w:t xml:space="preserve"> Reunida la suscrita en sesión de carácter Ordinario, </w:t>
      </w:r>
      <w:r w:rsidRPr="00F55881">
        <w:rPr>
          <w:rFonts w:ascii="Times New Roman" w:hAnsi="Times New Roman" w:cs="Times New Roman"/>
          <w:sz w:val="24"/>
          <w:szCs w:val="24"/>
        </w:rPr>
        <w:lastRenderedPageBreak/>
        <w:t xml:space="preserve">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102"/>
      <w:r w:rsidRPr="00F55881">
        <w:rPr>
          <w:rFonts w:ascii="Times New Roman" w:hAnsi="Times New Roman" w:cs="Times New Roman"/>
          <w:sz w:val="24"/>
          <w:szCs w:val="24"/>
        </w:rPr>
        <w:t xml:space="preserve"> </w:t>
      </w:r>
      <w:bookmarkEnd w:id="103"/>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116DD2">
        <w:rPr>
          <w:rFonts w:ascii="Times New Roman" w:hAnsi="Times New Roman" w:cs="Times New Roman"/>
          <w:sz w:val="24"/>
          <w:szCs w:val="24"/>
        </w:rPr>
        <w:t>dieciocho</w:t>
      </w:r>
      <w:r>
        <w:rPr>
          <w:rFonts w:ascii="Times New Roman" w:hAnsi="Times New Roman" w:cs="Times New Roman"/>
          <w:sz w:val="24"/>
          <w:szCs w:val="24"/>
        </w:rPr>
        <w:t xml:space="preserve"> de agosto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w:t>
      </w:r>
      <w:r w:rsidR="00282653">
        <w:rPr>
          <w:rFonts w:ascii="Times New Roman" w:hAnsi="Times New Roman" w:cs="Times New Roman"/>
          <w:sz w:val="24"/>
          <w:szCs w:val="24"/>
        </w:rPr>
        <w:t xml:space="preserve">iva y financiera de la Alcaldía, además se recibió al licenciado Juan Francisco Martínez Torres (Expuso casos de reinstalo del año 2018), y al licenciado Oscar Arnulfo Benítez quien informo sobre los proyectos en ejecución </w:t>
      </w:r>
      <w:r w:rsidR="00282653" w:rsidRPr="00282653">
        <w:rPr>
          <w:rFonts w:ascii="Times New Roman" w:hAnsi="Times New Roman" w:cs="Times New Roman"/>
          <w:sz w:val="24"/>
          <w:szCs w:val="24"/>
        </w:rPr>
        <w:t>Concreteado Hidraulico Sector Los Serranos, Cantón Molineros, Municipio De Ve</w:t>
      </w:r>
      <w:r w:rsidR="00282653">
        <w:rPr>
          <w:rFonts w:ascii="Times New Roman" w:hAnsi="Times New Roman" w:cs="Times New Roman"/>
          <w:sz w:val="24"/>
          <w:szCs w:val="24"/>
        </w:rPr>
        <w:t xml:space="preserve">rapaz, </w:t>
      </w:r>
      <w:r w:rsidRPr="00F55881">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sidR="0078123E">
        <w:rPr>
          <w:rFonts w:ascii="Times New Roman" w:hAnsi="Times New Roman" w:cs="Times New Roman"/>
          <w:sz w:val="24"/>
          <w:szCs w:val="24"/>
        </w:rPr>
        <w:t>////////</w:t>
      </w:r>
      <w:r w:rsidR="00282653">
        <w:rPr>
          <w:rFonts w:ascii="Times New Roman" w:hAnsi="Times New Roman" w:cs="Times New Roman"/>
          <w:sz w:val="24"/>
          <w:szCs w:val="24"/>
        </w:rPr>
        <w:t>///</w:t>
      </w:r>
    </w:p>
    <w:p w14:paraId="76D9BDA9" w14:textId="53BA48A1" w:rsidR="001D1E2D" w:rsidRDefault="001259B4" w:rsidP="001D1E2D">
      <w:pPr>
        <w:jc w:val="both"/>
        <w:rPr>
          <w:rFonts w:ascii="Times New Roman" w:eastAsia="Times New Roman" w:hAnsi="Times New Roman" w:cs="Times New Roman"/>
          <w:color w:val="000000"/>
          <w:sz w:val="24"/>
          <w:szCs w:val="24"/>
          <w:lang w:eastAsia="es-ES"/>
        </w:rPr>
      </w:pPr>
      <w:r w:rsidRPr="003E6CED">
        <w:rPr>
          <w:rFonts w:ascii="Times New Roman" w:hAnsi="Times New Roman" w:cs="Times New Roman"/>
          <w:b/>
          <w:sz w:val="24"/>
          <w:szCs w:val="24"/>
        </w:rPr>
        <w:t xml:space="preserve">ACUERDO NÚMERO UNO: </w:t>
      </w:r>
      <w:r w:rsidR="001D1E2D" w:rsidRPr="001601BB">
        <w:rPr>
          <w:rFonts w:ascii="Times New Roman" w:hAnsi="Times New Roman" w:cs="Times New Roman"/>
          <w:sz w:val="24"/>
          <w:szCs w:val="24"/>
        </w:rPr>
        <w:t>Este</w:t>
      </w:r>
      <w:r w:rsidR="001D1E2D"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1D1E2D">
        <w:rPr>
          <w:rFonts w:ascii="Times New Roman" w:eastAsia="Times New Roman" w:hAnsi="Times New Roman" w:cs="Times New Roman"/>
          <w:color w:val="000000"/>
          <w:sz w:val="24"/>
          <w:szCs w:val="24"/>
          <w:lang w:eastAsia="es-ES"/>
        </w:rPr>
        <w:t xml:space="preserve">considerando: La necesidad de realizar vigilancia, </w:t>
      </w:r>
      <w:r w:rsidR="0078123E">
        <w:rPr>
          <w:rFonts w:ascii="Times New Roman" w:eastAsia="Times New Roman" w:hAnsi="Times New Roman" w:cs="Times New Roman"/>
          <w:color w:val="000000"/>
          <w:sz w:val="24"/>
          <w:szCs w:val="24"/>
          <w:lang w:eastAsia="es-ES"/>
        </w:rPr>
        <w:t xml:space="preserve">y para garantizar un sano esparcimiento en el parque municipal. </w:t>
      </w:r>
      <w:r w:rsidR="001D1E2D">
        <w:rPr>
          <w:rFonts w:ascii="Times New Roman" w:eastAsia="Times New Roman" w:hAnsi="Times New Roman" w:cs="Times New Roman"/>
          <w:color w:val="000000"/>
          <w:sz w:val="24"/>
          <w:szCs w:val="24"/>
          <w:lang w:eastAsia="es-ES"/>
        </w:rPr>
        <w:t>Por tanto, el concejo municipal acuerda: ///////////////////</w:t>
      </w:r>
      <w:r w:rsidR="0078123E">
        <w:rPr>
          <w:rFonts w:ascii="Times New Roman" w:eastAsia="Times New Roman" w:hAnsi="Times New Roman" w:cs="Times New Roman"/>
          <w:color w:val="000000"/>
          <w:sz w:val="24"/>
          <w:szCs w:val="24"/>
          <w:lang w:eastAsia="es-ES"/>
        </w:rPr>
        <w:t>////////////////////////////////////////////////////////////////////////////////////////////////////</w:t>
      </w:r>
    </w:p>
    <w:p w14:paraId="0C0CF4C6" w14:textId="60BFE2C8" w:rsidR="001D1E2D" w:rsidRPr="00552BD9" w:rsidRDefault="001D1E2D">
      <w:pPr>
        <w:pStyle w:val="Prrafodelista"/>
        <w:numPr>
          <w:ilvl w:val="0"/>
          <w:numId w:val="34"/>
        </w:numPr>
        <w:spacing w:after="200" w:line="276" w:lineRule="auto"/>
        <w:jc w:val="both"/>
        <w:rPr>
          <w:rFonts w:ascii="Times New Roman" w:hAnsi="Times New Roman" w:cs="Times New Roman"/>
          <w:sz w:val="24"/>
          <w:szCs w:val="24"/>
        </w:rPr>
      </w:pPr>
      <w:r w:rsidRPr="00536B4A">
        <w:rPr>
          <w:rFonts w:ascii="Times New Roman" w:hAnsi="Times New Roman" w:cs="Times New Roman"/>
          <w:sz w:val="24"/>
          <w:szCs w:val="24"/>
        </w:rPr>
        <w:t xml:space="preserve">Autorizar al licenciado </w:t>
      </w:r>
      <w:r w:rsidRPr="00536B4A">
        <w:rPr>
          <w:rFonts w:ascii="Times New Roman" w:hAnsi="Times New Roman"/>
          <w:sz w:val="24"/>
          <w:szCs w:val="24"/>
        </w:rPr>
        <w:t>Jonat</w:t>
      </w:r>
      <w:r>
        <w:rPr>
          <w:rFonts w:ascii="Times New Roman" w:hAnsi="Times New Roman"/>
          <w:sz w:val="24"/>
          <w:szCs w:val="24"/>
        </w:rPr>
        <w:t>h</w:t>
      </w:r>
      <w:r w:rsidRPr="00536B4A">
        <w:rPr>
          <w:rFonts w:ascii="Times New Roman" w:hAnsi="Times New Roman"/>
          <w:sz w:val="24"/>
          <w:szCs w:val="24"/>
        </w:rPr>
        <w:t>an</w:t>
      </w:r>
      <w:r w:rsidRPr="00536B4A">
        <w:rPr>
          <w:rFonts w:ascii="Times New Roman" w:hAnsi="Times New Roman" w:cs="Times New Roman"/>
          <w:sz w:val="24"/>
          <w:szCs w:val="24"/>
        </w:rPr>
        <w:t xml:space="preserve"> Josué Córdova para realizar </w:t>
      </w:r>
      <w:r w:rsidR="00232C65">
        <w:rPr>
          <w:rFonts w:ascii="Times New Roman" w:hAnsi="Times New Roman" w:cs="Times New Roman"/>
          <w:sz w:val="24"/>
          <w:szCs w:val="24"/>
        </w:rPr>
        <w:t>l</w:t>
      </w:r>
      <w:r w:rsidRPr="00536B4A">
        <w:rPr>
          <w:rFonts w:ascii="Times New Roman" w:hAnsi="Times New Roman" w:cs="Times New Roman"/>
          <w:sz w:val="24"/>
          <w:szCs w:val="24"/>
        </w:rPr>
        <w:t xml:space="preserve">a </w:t>
      </w:r>
      <w:r w:rsidR="00232C65">
        <w:rPr>
          <w:rFonts w:ascii="Times New Roman" w:hAnsi="Times New Roman" w:cs="Times New Roman"/>
          <w:sz w:val="24"/>
          <w:szCs w:val="24"/>
        </w:rPr>
        <w:t xml:space="preserve">contratación de </w:t>
      </w:r>
      <w:r w:rsidR="00552BD9">
        <w:rPr>
          <w:rFonts w:ascii="Times New Roman" w:hAnsi="Times New Roman" w:cs="Times New Roman"/>
          <w:sz w:val="24"/>
          <w:szCs w:val="24"/>
        </w:rPr>
        <w:t>9</w:t>
      </w:r>
      <w:r w:rsidR="00232C65">
        <w:rPr>
          <w:rFonts w:ascii="Times New Roman" w:hAnsi="Times New Roman" w:cs="Times New Roman"/>
          <w:sz w:val="24"/>
          <w:szCs w:val="24"/>
        </w:rPr>
        <w:t xml:space="preserve">-24: Internet Empresarial </w:t>
      </w:r>
      <w:r w:rsidR="00552BD9">
        <w:rPr>
          <w:rFonts w:ascii="Times New Roman" w:hAnsi="Times New Roman" w:cs="Times New Roman"/>
          <w:sz w:val="24"/>
          <w:szCs w:val="24"/>
        </w:rPr>
        <w:t>1</w:t>
      </w:r>
      <w:r w:rsidR="00232C65">
        <w:rPr>
          <w:rFonts w:ascii="Times New Roman" w:hAnsi="Times New Roman" w:cs="Times New Roman"/>
          <w:sz w:val="24"/>
          <w:szCs w:val="24"/>
        </w:rPr>
        <w:t>0 Mbps GPON</w:t>
      </w:r>
      <w:r w:rsidR="00552BD9">
        <w:rPr>
          <w:rFonts w:ascii="Times New Roman" w:hAnsi="Times New Roman" w:cs="Times New Roman"/>
          <w:sz w:val="24"/>
          <w:szCs w:val="24"/>
        </w:rPr>
        <w:t xml:space="preserve">, </w:t>
      </w:r>
      <w:r w:rsidRPr="00536B4A">
        <w:rPr>
          <w:rFonts w:ascii="Times New Roman" w:hAnsi="Times New Roman" w:cs="Times New Roman"/>
          <w:sz w:val="24"/>
          <w:szCs w:val="24"/>
        </w:rPr>
        <w:t>por un</w:t>
      </w:r>
      <w:r>
        <w:rPr>
          <w:rFonts w:ascii="Times New Roman" w:hAnsi="Times New Roman"/>
          <w:sz w:val="24"/>
          <w:szCs w:val="24"/>
        </w:rPr>
        <w:t xml:space="preserve"> costo de </w:t>
      </w:r>
      <w:r w:rsidR="00552BD9">
        <w:rPr>
          <w:rFonts w:ascii="Times New Roman" w:hAnsi="Times New Roman"/>
          <w:sz w:val="24"/>
          <w:szCs w:val="24"/>
        </w:rPr>
        <w:t>veintidós 88</w:t>
      </w:r>
      <w:r>
        <w:rPr>
          <w:rFonts w:ascii="Times New Roman" w:hAnsi="Times New Roman"/>
          <w:sz w:val="24"/>
          <w:szCs w:val="24"/>
        </w:rPr>
        <w:t>/100 dólares (</w:t>
      </w:r>
      <w:r w:rsidRPr="00536B4A">
        <w:rPr>
          <w:rFonts w:ascii="Times New Roman" w:hAnsi="Times New Roman" w:cs="Times New Roman"/>
          <w:sz w:val="24"/>
          <w:szCs w:val="24"/>
        </w:rPr>
        <w:t>$</w:t>
      </w:r>
      <w:r w:rsidR="00552BD9">
        <w:rPr>
          <w:rFonts w:ascii="Times New Roman" w:hAnsi="Times New Roman" w:cs="Times New Roman"/>
          <w:sz w:val="24"/>
          <w:szCs w:val="24"/>
        </w:rPr>
        <w:t>22</w:t>
      </w:r>
      <w:r w:rsidRPr="00536B4A">
        <w:rPr>
          <w:rFonts w:ascii="Times New Roman" w:hAnsi="Times New Roman" w:cs="Times New Roman"/>
          <w:sz w:val="24"/>
          <w:szCs w:val="24"/>
        </w:rPr>
        <w:t>.</w:t>
      </w:r>
      <w:r w:rsidR="00552BD9">
        <w:rPr>
          <w:rFonts w:ascii="Times New Roman" w:hAnsi="Times New Roman" w:cs="Times New Roman"/>
          <w:sz w:val="24"/>
          <w:szCs w:val="24"/>
        </w:rPr>
        <w:t>88</w:t>
      </w:r>
      <w:r>
        <w:rPr>
          <w:rFonts w:ascii="Times New Roman" w:hAnsi="Times New Roman"/>
          <w:sz w:val="24"/>
          <w:szCs w:val="24"/>
        </w:rPr>
        <w:t>)</w:t>
      </w:r>
      <w:r w:rsidRPr="00536B4A">
        <w:rPr>
          <w:rFonts w:ascii="Times New Roman" w:hAnsi="Times New Roman" w:cs="Times New Roman"/>
          <w:sz w:val="24"/>
          <w:szCs w:val="24"/>
        </w:rPr>
        <w:t xml:space="preserve"> más </w:t>
      </w:r>
      <w:r w:rsidR="00552BD9" w:rsidRPr="00536B4A">
        <w:rPr>
          <w:rFonts w:ascii="Times New Roman" w:hAnsi="Times New Roman" w:cs="Times New Roman"/>
          <w:sz w:val="24"/>
          <w:szCs w:val="24"/>
        </w:rPr>
        <w:t>IVA</w:t>
      </w:r>
      <w:r w:rsidR="00552BD9">
        <w:rPr>
          <w:rFonts w:ascii="Times New Roman" w:hAnsi="Times New Roman" w:cs="Times New Roman"/>
          <w:sz w:val="24"/>
          <w:szCs w:val="24"/>
        </w:rPr>
        <w:t xml:space="preserve">. - </w:t>
      </w:r>
      <w:r w:rsidRPr="00552BD9">
        <w:rPr>
          <w:rFonts w:ascii="Times New Roman" w:hAnsi="Times New Roman"/>
          <w:b/>
          <w:sz w:val="24"/>
          <w:szCs w:val="24"/>
        </w:rPr>
        <w:t>CERTIFIQUESE Y COMUNIQUESE. -</w:t>
      </w:r>
      <w:r w:rsidRPr="00552BD9">
        <w:rPr>
          <w:rFonts w:ascii="Times New Roman" w:hAnsi="Times New Roman"/>
          <w:sz w:val="24"/>
          <w:szCs w:val="24"/>
        </w:rPr>
        <w:t xml:space="preserve">  /</w:t>
      </w:r>
      <w:r w:rsidR="00552BD9">
        <w:rPr>
          <w:rFonts w:ascii="Times New Roman" w:hAnsi="Times New Roman"/>
          <w:sz w:val="24"/>
          <w:szCs w:val="24"/>
        </w:rPr>
        <w:t>////////////////////////////</w:t>
      </w:r>
    </w:p>
    <w:p w14:paraId="6C9A4F1B" w14:textId="704D05FF" w:rsidR="001D1E2D" w:rsidRDefault="00FD4D30" w:rsidP="001259B4">
      <w:pPr>
        <w:jc w:val="both"/>
        <w:rPr>
          <w:rFonts w:ascii="Times New Roman" w:eastAsia="Times New Roman" w:hAnsi="Times New Roman" w:cs="Times New Roman"/>
          <w:color w:val="000000"/>
          <w:sz w:val="24"/>
          <w:szCs w:val="24"/>
          <w:lang w:eastAsia="es-ES"/>
        </w:rPr>
      </w:pPr>
      <w:bookmarkStart w:id="104" w:name="_Hlk112666211"/>
      <w:r w:rsidRPr="003E6CED">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3E6CED">
        <w:rPr>
          <w:rFonts w:ascii="Times New Roman" w:hAnsi="Times New Roman" w:cs="Times New Roman"/>
          <w:b/>
          <w:sz w:val="24"/>
          <w:szCs w:val="24"/>
        </w:rPr>
        <w:t xml:space="preserve">: </w:t>
      </w:r>
      <w:r w:rsidRPr="001601BB">
        <w:rPr>
          <w:rFonts w:ascii="Times New Roman" w:hAnsi="Times New Roman" w:cs="Times New Roman"/>
          <w:sz w:val="24"/>
          <w:szCs w:val="24"/>
        </w:rPr>
        <w:t>Este</w:t>
      </w:r>
      <w:r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y</w:t>
      </w:r>
      <w:r w:rsidRPr="001601BB">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considerando: La notificación recibida el día veintidós de agosto del año dos mil veintidós, por la fiscalía general de la república en la  cual solicitan un informe que exponga si la señora Fátima Carolina Mejía Rivas,</w:t>
      </w:r>
      <w:r w:rsidR="00FB6122">
        <w:rPr>
          <w:rFonts w:ascii="Times New Roman" w:eastAsia="Times New Roman" w:hAnsi="Times New Roman" w:cs="Times New Roman"/>
          <w:color w:val="000000"/>
          <w:sz w:val="24"/>
          <w:szCs w:val="24"/>
          <w:lang w:eastAsia="es-ES"/>
        </w:rPr>
        <w:t xml:space="preserve"> se encuentra laborando en la alcaldía Municipal, la plaza nominal y las funciones que realizaba, de ser negativo que ya no labora en la misma, informar los motivos de su egreso o de su despido, si fue indemnizada o no, o si presentaba algún tipo de faltas leves, graves o muy graves. Por </w:t>
      </w:r>
      <w:r w:rsidR="0076522C">
        <w:rPr>
          <w:rFonts w:ascii="Times New Roman" w:eastAsia="Times New Roman" w:hAnsi="Times New Roman" w:cs="Times New Roman"/>
          <w:color w:val="000000"/>
          <w:sz w:val="24"/>
          <w:szCs w:val="24"/>
          <w:lang w:eastAsia="es-ES"/>
        </w:rPr>
        <w:t>tanto</w:t>
      </w:r>
      <w:r w:rsidR="00FB6122">
        <w:rPr>
          <w:rFonts w:ascii="Times New Roman" w:eastAsia="Times New Roman" w:hAnsi="Times New Roman" w:cs="Times New Roman"/>
          <w:color w:val="000000"/>
          <w:sz w:val="24"/>
          <w:szCs w:val="24"/>
          <w:lang w:eastAsia="es-ES"/>
        </w:rPr>
        <w:t>, se</w:t>
      </w:r>
      <w:r w:rsidR="0076522C">
        <w:rPr>
          <w:rFonts w:ascii="Times New Roman" w:eastAsia="Times New Roman" w:hAnsi="Times New Roman" w:cs="Times New Roman"/>
          <w:color w:val="000000"/>
          <w:sz w:val="24"/>
          <w:szCs w:val="24"/>
          <w:lang w:eastAsia="es-ES"/>
        </w:rPr>
        <w:t xml:space="preserve"> delega </w:t>
      </w:r>
      <w:r w:rsidR="00FB6122">
        <w:rPr>
          <w:rFonts w:ascii="Times New Roman" w:eastAsia="Times New Roman" w:hAnsi="Times New Roman" w:cs="Times New Roman"/>
          <w:color w:val="000000"/>
          <w:sz w:val="24"/>
          <w:szCs w:val="24"/>
          <w:lang w:eastAsia="es-ES"/>
        </w:rPr>
        <w:t xml:space="preserve">al </w:t>
      </w:r>
      <w:r w:rsidR="0076522C">
        <w:rPr>
          <w:rFonts w:ascii="Times New Roman" w:eastAsia="Times New Roman" w:hAnsi="Times New Roman" w:cs="Times New Roman"/>
          <w:color w:val="000000"/>
          <w:sz w:val="24"/>
          <w:szCs w:val="24"/>
          <w:lang w:eastAsia="es-ES"/>
        </w:rPr>
        <w:t>abogado</w:t>
      </w:r>
      <w:r w:rsidR="00FB6122">
        <w:rPr>
          <w:rFonts w:ascii="Times New Roman" w:eastAsia="Times New Roman" w:hAnsi="Times New Roman" w:cs="Times New Roman"/>
          <w:color w:val="000000"/>
          <w:sz w:val="24"/>
          <w:szCs w:val="24"/>
          <w:lang w:eastAsia="es-ES"/>
        </w:rPr>
        <w:t xml:space="preserve"> </w:t>
      </w:r>
      <w:r w:rsidR="0076522C">
        <w:rPr>
          <w:rFonts w:ascii="Times New Roman" w:eastAsia="Times New Roman" w:hAnsi="Times New Roman" w:cs="Times New Roman"/>
          <w:color w:val="000000"/>
          <w:sz w:val="24"/>
          <w:szCs w:val="24"/>
          <w:lang w:eastAsia="es-ES"/>
        </w:rPr>
        <w:t xml:space="preserve">Juan Francisco Martínez Torres jurídico de la municipal, para que conozca del caso y represente al concejo municipal </w:t>
      </w:r>
      <w:r w:rsidR="00F15A12">
        <w:rPr>
          <w:rFonts w:ascii="Times New Roman" w:eastAsia="Times New Roman" w:hAnsi="Times New Roman" w:cs="Times New Roman"/>
          <w:color w:val="000000"/>
          <w:sz w:val="24"/>
          <w:szCs w:val="24"/>
          <w:lang w:eastAsia="es-ES"/>
        </w:rPr>
        <w:t xml:space="preserve">en lo referente al oficio </w:t>
      </w:r>
      <w:r w:rsidR="00841C04">
        <w:rPr>
          <w:rFonts w:ascii="Times New Roman" w:eastAsia="Times New Roman" w:hAnsi="Times New Roman" w:cs="Times New Roman"/>
          <w:color w:val="000000"/>
          <w:sz w:val="24"/>
          <w:szCs w:val="24"/>
          <w:lang w:eastAsia="es-ES"/>
        </w:rPr>
        <w:t>número</w:t>
      </w:r>
      <w:r w:rsidR="00F15A12">
        <w:rPr>
          <w:rFonts w:ascii="Times New Roman" w:eastAsia="Times New Roman" w:hAnsi="Times New Roman" w:cs="Times New Roman"/>
          <w:color w:val="000000"/>
          <w:sz w:val="24"/>
          <w:szCs w:val="24"/>
          <w:lang w:eastAsia="es-ES"/>
        </w:rPr>
        <w:t xml:space="preserve"> 514-2022, con referencia 00024-UAEMNA-2022-SV, y referencia de respuesta </w:t>
      </w:r>
      <w:r w:rsidR="00F15A12" w:rsidRPr="00F15A12">
        <w:rPr>
          <w:rFonts w:ascii="Times New Roman" w:eastAsia="Times New Roman" w:hAnsi="Times New Roman" w:cs="Times New Roman"/>
          <w:b/>
          <w:bCs/>
          <w:color w:val="000000"/>
          <w:sz w:val="24"/>
          <w:szCs w:val="24"/>
          <w:lang w:eastAsia="es-ES"/>
        </w:rPr>
        <w:t>10491105.</w:t>
      </w:r>
      <w:r w:rsidR="00F15A12">
        <w:rPr>
          <w:rFonts w:ascii="Times New Roman" w:eastAsia="Times New Roman" w:hAnsi="Times New Roman" w:cs="Times New Roman"/>
          <w:color w:val="000000"/>
          <w:sz w:val="24"/>
          <w:szCs w:val="24"/>
          <w:lang w:eastAsia="es-ES"/>
        </w:rPr>
        <w:t xml:space="preserve"> </w:t>
      </w:r>
      <w:r w:rsidR="00F15A12" w:rsidRPr="00552BD9">
        <w:rPr>
          <w:rFonts w:ascii="Times New Roman" w:hAnsi="Times New Roman"/>
          <w:b/>
          <w:sz w:val="24"/>
          <w:szCs w:val="24"/>
        </w:rPr>
        <w:t>CERTIFIQUESE Y COMUNIQUESE. -</w:t>
      </w:r>
      <w:r w:rsidR="00F15A12" w:rsidRPr="00552BD9">
        <w:rPr>
          <w:rFonts w:ascii="Times New Roman" w:hAnsi="Times New Roman"/>
          <w:sz w:val="24"/>
          <w:szCs w:val="24"/>
        </w:rPr>
        <w:t xml:space="preserve">  /</w:t>
      </w:r>
      <w:r w:rsidR="00F15A12">
        <w:rPr>
          <w:rFonts w:ascii="Times New Roman" w:hAnsi="Times New Roman"/>
          <w:sz w:val="24"/>
          <w:szCs w:val="24"/>
        </w:rPr>
        <w:t>///////////////////////////////////////////////////////////////////////////////////////////////////</w:t>
      </w:r>
    </w:p>
    <w:p w14:paraId="7418A539" w14:textId="4B7CDDE0" w:rsidR="007118AA" w:rsidRPr="005B520C" w:rsidRDefault="007118AA" w:rsidP="005B520C">
      <w:pPr>
        <w:pStyle w:val="Textoindependiente2"/>
        <w:spacing w:after="0" w:line="240" w:lineRule="auto"/>
        <w:jc w:val="both"/>
        <w:rPr>
          <w:color w:val="000000"/>
          <w:sz w:val="24"/>
          <w:szCs w:val="24"/>
          <w:lang w:val="es-SV"/>
        </w:rPr>
      </w:pPr>
      <w:bookmarkStart w:id="105" w:name="_Hlk116389844"/>
      <w:bookmarkStart w:id="106" w:name="_Hlk113374122"/>
      <w:bookmarkEnd w:id="104"/>
      <w:r w:rsidRPr="005B520C">
        <w:rPr>
          <w:b/>
          <w:sz w:val="24"/>
          <w:szCs w:val="24"/>
        </w:rPr>
        <w:lastRenderedPageBreak/>
        <w:t xml:space="preserve">ACUERDO NÚMERO </w:t>
      </w:r>
      <w:r w:rsidR="00593FF0" w:rsidRPr="005B520C">
        <w:rPr>
          <w:b/>
          <w:sz w:val="24"/>
          <w:szCs w:val="24"/>
        </w:rPr>
        <w:t>TRES</w:t>
      </w:r>
      <w:r w:rsidRPr="005B520C">
        <w:rPr>
          <w:b/>
          <w:sz w:val="24"/>
          <w:szCs w:val="24"/>
        </w:rPr>
        <w:t xml:space="preserve">: </w:t>
      </w:r>
      <w:r w:rsidRPr="005B520C">
        <w:rPr>
          <w:sz w:val="24"/>
          <w:szCs w:val="24"/>
        </w:rPr>
        <w:t>Este</w:t>
      </w:r>
      <w:r w:rsidRPr="005B520C">
        <w:rPr>
          <w:color w:val="000000"/>
          <w:sz w:val="24"/>
          <w:szCs w:val="24"/>
        </w:rPr>
        <w:t xml:space="preserve"> Concejo Municipal en uso de las facultades legales que le confiere el Código Municipal, acuerda: </w:t>
      </w:r>
      <w:r w:rsidR="00593FF0" w:rsidRPr="005B520C">
        <w:rPr>
          <w:color w:val="000000"/>
          <w:sz w:val="24"/>
          <w:szCs w:val="24"/>
        </w:rPr>
        <w:t xml:space="preserve">Autorizar al señor Santos Redamis Campos Rivas alcalde municipal para </w:t>
      </w:r>
      <w:r w:rsidRPr="005B520C">
        <w:rPr>
          <w:color w:val="000000"/>
          <w:sz w:val="24"/>
          <w:szCs w:val="24"/>
          <w:lang w:val="es-SV"/>
        </w:rPr>
        <w:t>suscribir la firma del contrato de recaudación de tasas por servicios municipales en el siguiente sentido:</w:t>
      </w:r>
      <w:r w:rsidR="005B520C">
        <w:rPr>
          <w:color w:val="000000"/>
          <w:sz w:val="24"/>
          <w:szCs w:val="24"/>
          <w:lang w:val="es-SV"/>
        </w:rPr>
        <w:t xml:space="preserve"> </w:t>
      </w:r>
      <w:r w:rsidRPr="005B520C">
        <w:rPr>
          <w:color w:val="000000"/>
          <w:sz w:val="24"/>
          <w:szCs w:val="24"/>
          <w:lang w:val="es-SV"/>
        </w:rPr>
        <w:t xml:space="preserve">Pago de la comisión a favor de DELSUR de $ </w:t>
      </w:r>
      <w:r w:rsidR="005B520C" w:rsidRPr="005B520C">
        <w:rPr>
          <w:color w:val="000000"/>
          <w:sz w:val="24"/>
          <w:szCs w:val="24"/>
          <w:lang w:val="es-SV"/>
        </w:rPr>
        <w:t>0</w:t>
      </w:r>
      <w:r w:rsidR="00841C04">
        <w:rPr>
          <w:color w:val="000000"/>
          <w:sz w:val="24"/>
          <w:szCs w:val="24"/>
          <w:lang w:val="es-SV"/>
        </w:rPr>
        <w:t xml:space="preserve">.38 </w:t>
      </w:r>
      <w:r w:rsidR="005B520C" w:rsidRPr="005B520C">
        <w:rPr>
          <w:color w:val="000000"/>
          <w:sz w:val="24"/>
          <w:szCs w:val="24"/>
          <w:lang w:val="es-SV"/>
        </w:rPr>
        <w:t>más</w:t>
      </w:r>
      <w:r w:rsidRPr="005B520C">
        <w:rPr>
          <w:color w:val="000000"/>
          <w:sz w:val="24"/>
          <w:szCs w:val="24"/>
          <w:lang w:val="es-SV"/>
        </w:rPr>
        <w:t xml:space="preserve"> IVA</w:t>
      </w:r>
      <w:r w:rsidR="005B520C">
        <w:rPr>
          <w:color w:val="000000"/>
          <w:sz w:val="24"/>
          <w:szCs w:val="24"/>
          <w:lang w:val="es-SV"/>
        </w:rPr>
        <w:t xml:space="preserve">, he incorporación de </w:t>
      </w:r>
      <w:r w:rsidRPr="005B520C">
        <w:rPr>
          <w:color w:val="000000"/>
          <w:sz w:val="24"/>
          <w:szCs w:val="24"/>
          <w:lang w:val="es-SV"/>
        </w:rPr>
        <w:t>las siguientes retenciones</w:t>
      </w:r>
      <w:r w:rsidR="005B520C">
        <w:rPr>
          <w:color w:val="000000"/>
          <w:sz w:val="24"/>
          <w:szCs w:val="24"/>
          <w:lang w:val="es-SV"/>
        </w:rPr>
        <w:t xml:space="preserve">: </w:t>
      </w:r>
      <w:r w:rsidR="00841C04">
        <w:rPr>
          <w:color w:val="000000"/>
          <w:sz w:val="24"/>
          <w:szCs w:val="24"/>
          <w:lang w:val="es-SV"/>
        </w:rPr>
        <w:t>/////////////////////////////////////////////////////////</w:t>
      </w:r>
    </w:p>
    <w:p w14:paraId="7087826D" w14:textId="7D4EC61C" w:rsidR="007118AA" w:rsidRPr="005B520C" w:rsidRDefault="007118AA">
      <w:pPr>
        <w:pStyle w:val="NormalWeb"/>
        <w:numPr>
          <w:ilvl w:val="0"/>
          <w:numId w:val="39"/>
        </w:numPr>
        <w:shd w:val="clear" w:color="auto" w:fill="FFFFFF"/>
        <w:spacing w:after="0" w:afterAutospacing="0"/>
        <w:jc w:val="both"/>
        <w:rPr>
          <w:color w:val="000000"/>
          <w:lang w:val="es-SV" w:eastAsia="es-ES"/>
        </w:rPr>
      </w:pPr>
      <w:r w:rsidRPr="005B520C">
        <w:rPr>
          <w:color w:val="000000"/>
          <w:lang w:val="es-SV" w:eastAsia="es-ES"/>
        </w:rPr>
        <w:t>El importe total de la comisión por los servicios prestados al Municipio más el correspondiente Impuesto a la Transferencia de Bienes Muebles y a la Prestación de Servicios - IVA, por cada recibo impreso y notificado, que resulten por el servicio de recaudación prestado.</w:t>
      </w:r>
      <w:r w:rsidR="00841C04">
        <w:rPr>
          <w:color w:val="000000"/>
          <w:lang w:val="es-SV" w:eastAsia="es-ES"/>
        </w:rPr>
        <w:t xml:space="preserve"> ////////////////////////////////////////////////////////////////////////////////////</w:t>
      </w:r>
    </w:p>
    <w:p w14:paraId="19A38038" w14:textId="23D67C2D" w:rsidR="007118AA" w:rsidRPr="005B520C" w:rsidRDefault="007118AA">
      <w:pPr>
        <w:pStyle w:val="NormalWeb"/>
        <w:numPr>
          <w:ilvl w:val="0"/>
          <w:numId w:val="39"/>
        </w:numPr>
        <w:shd w:val="clear" w:color="auto" w:fill="FFFFFF"/>
        <w:spacing w:after="0" w:afterAutospacing="0"/>
        <w:jc w:val="both"/>
        <w:rPr>
          <w:color w:val="000000"/>
          <w:lang w:val="es-SV" w:eastAsia="es-ES"/>
        </w:rPr>
      </w:pPr>
      <w:r w:rsidRPr="005B520C">
        <w:rPr>
          <w:color w:val="000000"/>
          <w:lang w:val="es-SV" w:eastAsia="es-ES"/>
        </w:rPr>
        <w:t>Los cargos por los servicios de energía eléctrica que DELSUR suministra a la Municipalidad, en caso no sean cancelados por la Municipalidad en tiempo y que éstos se encuentren vencido</w:t>
      </w:r>
      <w:r w:rsidR="00841C04">
        <w:rPr>
          <w:color w:val="000000"/>
          <w:lang w:val="es-SV" w:eastAsia="es-ES"/>
        </w:rPr>
        <w:t>. ///////////////////////////////////////////////////////////////////////////////</w:t>
      </w:r>
    </w:p>
    <w:p w14:paraId="411D88D2" w14:textId="132C6572" w:rsidR="005B520C" w:rsidRDefault="007118AA">
      <w:pPr>
        <w:pStyle w:val="NormalWeb"/>
        <w:numPr>
          <w:ilvl w:val="0"/>
          <w:numId w:val="39"/>
        </w:numPr>
        <w:shd w:val="clear" w:color="auto" w:fill="FFFFFF"/>
        <w:spacing w:after="0" w:afterAutospacing="0"/>
        <w:jc w:val="both"/>
        <w:rPr>
          <w:color w:val="000000"/>
          <w:lang w:val="es-SV" w:eastAsia="es-ES"/>
        </w:rPr>
      </w:pPr>
      <w:r w:rsidRPr="005B520C">
        <w:rPr>
          <w:color w:val="000000"/>
          <w:lang w:val="es-SV" w:eastAsia="es-ES"/>
        </w:rPr>
        <w:t>Cualquier otro monto que se encuentre relacionado con cualquiera de los suministros de energía eléctrica, en caso no sean cancelados por la Municipalidad en tiempo y que éstos se encuentren vencidos.</w:t>
      </w:r>
      <w:r w:rsidR="00841C04">
        <w:rPr>
          <w:color w:val="000000"/>
          <w:lang w:val="es-SV" w:eastAsia="es-ES"/>
        </w:rPr>
        <w:t xml:space="preserve"> ////////////////////////////////////////////////////////////////////////</w:t>
      </w:r>
    </w:p>
    <w:p w14:paraId="1A94D48F" w14:textId="52A7F0C1" w:rsidR="005B520C" w:rsidRDefault="007118AA">
      <w:pPr>
        <w:pStyle w:val="NormalWeb"/>
        <w:numPr>
          <w:ilvl w:val="0"/>
          <w:numId w:val="39"/>
        </w:numPr>
        <w:shd w:val="clear" w:color="auto" w:fill="FFFFFF"/>
        <w:spacing w:after="0" w:afterAutospacing="0"/>
        <w:jc w:val="both"/>
        <w:rPr>
          <w:color w:val="000000"/>
          <w:lang w:val="es-SV" w:eastAsia="es-ES"/>
        </w:rPr>
      </w:pPr>
      <w:r w:rsidRPr="005B520C">
        <w:rPr>
          <w:color w:val="000000"/>
          <w:lang w:val="es-SV" w:eastAsia="es-ES"/>
        </w:rPr>
        <w:t xml:space="preserve">Los montos derivados de la contratación de bienes y servicios que DELSUR le preste </w:t>
      </w:r>
      <w:r w:rsidR="0015001F" w:rsidRPr="005B520C">
        <w:rPr>
          <w:color w:val="000000"/>
          <w:lang w:val="es-SV" w:eastAsia="es-ES"/>
        </w:rPr>
        <w:t>a la municipalidad.</w:t>
      </w:r>
      <w:r w:rsidR="00841C04">
        <w:rPr>
          <w:color w:val="000000"/>
          <w:lang w:val="es-SV" w:eastAsia="es-ES"/>
        </w:rPr>
        <w:t xml:space="preserve"> /////////////////////////////////////////////////////////////////////////////////////////////</w:t>
      </w:r>
    </w:p>
    <w:p w14:paraId="00F37253" w14:textId="24BB68C2" w:rsidR="007118AA" w:rsidRPr="00C0537B" w:rsidRDefault="007118AA">
      <w:pPr>
        <w:pStyle w:val="NormalWeb"/>
        <w:numPr>
          <w:ilvl w:val="0"/>
          <w:numId w:val="39"/>
        </w:numPr>
        <w:shd w:val="clear" w:color="auto" w:fill="FFFFFF"/>
        <w:spacing w:after="0" w:afterAutospacing="0"/>
        <w:jc w:val="both"/>
        <w:rPr>
          <w:color w:val="000000"/>
          <w:lang w:val="es-SV" w:eastAsia="es-ES"/>
        </w:rPr>
      </w:pPr>
      <w:r w:rsidRPr="00C0537B">
        <w:rPr>
          <w:color w:val="000000"/>
          <w:lang w:val="es-SV" w:eastAsia="es-ES"/>
        </w:rPr>
        <w:t xml:space="preserve">Número de cuenta </w:t>
      </w:r>
      <w:r w:rsidR="00C0537B" w:rsidRPr="00C0537B">
        <w:rPr>
          <w:color w:val="000000"/>
          <w:lang w:val="es-SV" w:eastAsia="es-ES"/>
        </w:rPr>
        <w:t xml:space="preserve">100-160-800313-4 FONDOS PROPIOS MUNICIPALES DE VERAPAZ </w:t>
      </w:r>
      <w:r w:rsidRPr="00C0537B">
        <w:rPr>
          <w:color w:val="000000"/>
          <w:lang w:val="es-SV" w:eastAsia="es-ES"/>
        </w:rPr>
        <w:t>del Ba</w:t>
      </w:r>
      <w:r w:rsidR="00C0537B" w:rsidRPr="00C0537B">
        <w:rPr>
          <w:color w:val="000000"/>
          <w:lang w:val="es-SV" w:eastAsia="es-ES"/>
        </w:rPr>
        <w:t xml:space="preserve">nco de fomento agropecuario </w:t>
      </w:r>
      <w:r w:rsidRPr="00C0537B">
        <w:rPr>
          <w:color w:val="000000"/>
          <w:lang w:val="es-SV" w:eastAsia="es-ES"/>
        </w:rPr>
        <w:t>para hacer los depósitos de remanentes</w:t>
      </w:r>
      <w:r w:rsidR="00C0537B">
        <w:rPr>
          <w:color w:val="000000"/>
          <w:lang w:val="es-SV" w:eastAsia="es-ES"/>
        </w:rPr>
        <w:t xml:space="preserve">.- </w:t>
      </w:r>
      <w:r w:rsidR="005B520C" w:rsidRPr="00C0537B">
        <w:rPr>
          <w:b/>
        </w:rPr>
        <w:t>CERTIFIQUESE Y COMUNIQUESE. -</w:t>
      </w:r>
      <w:r w:rsidR="005B520C" w:rsidRPr="00552BD9">
        <w:t xml:space="preserve">  </w:t>
      </w:r>
      <w:r w:rsidR="00841C04">
        <w:t>//////////////////////////////////////</w:t>
      </w:r>
    </w:p>
    <w:bookmarkEnd w:id="105"/>
    <w:p w14:paraId="488C6DEC" w14:textId="33EFA1AF" w:rsidR="00CA72A6" w:rsidRDefault="00CA72A6" w:rsidP="00CA72A6">
      <w:pPr>
        <w:pStyle w:val="NormalWeb"/>
        <w:shd w:val="clear" w:color="auto" w:fill="FFFFFF"/>
        <w:spacing w:after="0" w:afterAutospacing="0"/>
        <w:jc w:val="both"/>
        <w:rPr>
          <w:color w:val="000000"/>
        </w:rPr>
      </w:pPr>
      <w:r w:rsidRPr="005B520C">
        <w:rPr>
          <w:b/>
        </w:rPr>
        <w:t xml:space="preserve">ACUERDO NÚMERO </w:t>
      </w:r>
      <w:r>
        <w:rPr>
          <w:b/>
        </w:rPr>
        <w:t>CUATRO</w:t>
      </w:r>
      <w:r w:rsidRPr="005B520C">
        <w:rPr>
          <w:b/>
        </w:rPr>
        <w:t xml:space="preserve">: </w:t>
      </w:r>
      <w:r w:rsidRPr="005B520C">
        <w:t>Este</w:t>
      </w:r>
      <w:r w:rsidRPr="005B520C">
        <w:rPr>
          <w:color w:val="000000"/>
        </w:rPr>
        <w:t xml:space="preserve"> Concejo Municipal en uso de las facultades legales que le</w:t>
      </w:r>
      <w:r>
        <w:rPr>
          <w:color w:val="000000"/>
        </w:rPr>
        <w:t xml:space="preserve"> confiere el Código Municipal, considerando la</w:t>
      </w:r>
      <w:r w:rsidRPr="002C0F16">
        <w:rPr>
          <w:color w:val="000000"/>
          <w:lang w:val="es-SV"/>
        </w:rPr>
        <w:t xml:space="preserve"> solicitud</w:t>
      </w:r>
      <w:r>
        <w:rPr>
          <w:color w:val="000000"/>
        </w:rPr>
        <w:t xml:space="preserve"> </w:t>
      </w:r>
      <w:r w:rsidR="00072EF4">
        <w:rPr>
          <w:color w:val="000000"/>
        </w:rPr>
        <w:t xml:space="preserve">de la Licenciada Ana Yanira Flores Coreas, </w:t>
      </w:r>
      <w:r w:rsidR="00072EF4" w:rsidRPr="001223FF">
        <w:rPr>
          <w:color w:val="000000"/>
          <w:lang w:val="es-SV"/>
        </w:rPr>
        <w:t>directora</w:t>
      </w:r>
      <w:r w:rsidR="00072EF4">
        <w:rPr>
          <w:color w:val="000000"/>
        </w:rPr>
        <w:t xml:space="preserve"> del Centro Escolar</w:t>
      </w:r>
      <w:r w:rsidR="00072EF4" w:rsidRPr="001223FF">
        <w:rPr>
          <w:color w:val="000000"/>
          <w:lang w:val="es-SV"/>
        </w:rPr>
        <w:t xml:space="preserve"> </w:t>
      </w:r>
      <w:r w:rsidR="001223FF" w:rsidRPr="001223FF">
        <w:rPr>
          <w:color w:val="000000"/>
          <w:lang w:val="es-SV"/>
        </w:rPr>
        <w:t>Presbítero</w:t>
      </w:r>
      <w:r w:rsidR="00072EF4">
        <w:rPr>
          <w:color w:val="000000"/>
        </w:rPr>
        <w:t xml:space="preserve"> Norberto Marroquin</w:t>
      </w:r>
      <w:r w:rsidR="00492160">
        <w:rPr>
          <w:color w:val="000000"/>
        </w:rPr>
        <w:t xml:space="preserve">, </w:t>
      </w:r>
      <w:r w:rsidR="008B0DEB">
        <w:rPr>
          <w:color w:val="000000"/>
        </w:rPr>
        <w:t xml:space="preserve">por tanto el concejo municipal por unanimidad acuerda: </w:t>
      </w:r>
      <w:r w:rsidR="00550AAA">
        <w:rPr>
          <w:color w:val="000000"/>
        </w:rPr>
        <w:t>/////////////////////////////////////////////////////////////////////</w:t>
      </w:r>
    </w:p>
    <w:p w14:paraId="23F76911" w14:textId="504FE5B5" w:rsidR="008B0DEB" w:rsidRDefault="008B0DEB" w:rsidP="008B0DEB">
      <w:pPr>
        <w:pStyle w:val="NormalWeb"/>
        <w:numPr>
          <w:ilvl w:val="0"/>
          <w:numId w:val="34"/>
        </w:numPr>
        <w:shd w:val="clear" w:color="auto" w:fill="FFFFFF"/>
        <w:spacing w:after="0" w:afterAutospacing="0"/>
        <w:jc w:val="both"/>
        <w:rPr>
          <w:color w:val="000000"/>
        </w:rPr>
      </w:pPr>
      <w:r>
        <w:rPr>
          <w:color w:val="000000"/>
        </w:rPr>
        <w:t>Autorizar al licenciado Luis Antonio Rod</w:t>
      </w:r>
      <w:r w:rsidR="00F055E8">
        <w:rPr>
          <w:color w:val="000000"/>
        </w:rPr>
        <w:t>riguez para realizer la erogació</w:t>
      </w:r>
      <w:r>
        <w:rPr>
          <w:color w:val="000000"/>
        </w:rPr>
        <w:t xml:space="preserve">n de $671.67 segun el siguiente detalle: </w:t>
      </w:r>
      <w:r w:rsidR="00550AAA">
        <w:rPr>
          <w:color w:val="000000"/>
        </w:rPr>
        <w:t>////////////////////////////////////////////////////////////////////////////////////</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79"/>
        <w:gridCol w:w="1874"/>
        <w:gridCol w:w="4326"/>
        <w:gridCol w:w="1362"/>
      </w:tblGrid>
      <w:tr w:rsidR="008B0DEB" w:rsidRPr="008B0DEB" w14:paraId="69A4120D" w14:textId="77777777" w:rsidTr="008B0DEB">
        <w:trPr>
          <w:trHeight w:val="315"/>
        </w:trPr>
        <w:tc>
          <w:tcPr>
            <w:tcW w:w="864" w:type="pct"/>
            <w:shd w:val="clear" w:color="000000" w:fill="C5E0B3"/>
            <w:vAlign w:val="center"/>
            <w:hideMark/>
          </w:tcPr>
          <w:p w14:paraId="3B10C974" w14:textId="77777777" w:rsidR="008B0DEB" w:rsidRPr="008B0DEB" w:rsidRDefault="008B0DEB" w:rsidP="008B0DEB">
            <w:pPr>
              <w:spacing w:after="0" w:line="240" w:lineRule="auto"/>
              <w:jc w:val="center"/>
              <w:rPr>
                <w:rFonts w:ascii="Times New Roman" w:eastAsia="Times New Roman" w:hAnsi="Times New Roman" w:cs="Times New Roman"/>
                <w:b/>
                <w:bCs/>
                <w:color w:val="000000"/>
                <w:sz w:val="24"/>
                <w:szCs w:val="24"/>
                <w:lang w:eastAsia="es-SV"/>
              </w:rPr>
            </w:pPr>
            <w:r w:rsidRPr="008B0DEB">
              <w:rPr>
                <w:rFonts w:ascii="Times New Roman" w:eastAsia="Times New Roman" w:hAnsi="Times New Roman" w:cs="Times New Roman"/>
                <w:b/>
                <w:bCs/>
                <w:color w:val="000000"/>
                <w:sz w:val="24"/>
                <w:szCs w:val="24"/>
                <w:lang w:eastAsia="es-SV"/>
              </w:rPr>
              <w:t>FECHA</w:t>
            </w:r>
          </w:p>
        </w:tc>
        <w:tc>
          <w:tcPr>
            <w:tcW w:w="1025" w:type="pct"/>
            <w:shd w:val="clear" w:color="000000" w:fill="C5E0B3"/>
            <w:vAlign w:val="center"/>
            <w:hideMark/>
          </w:tcPr>
          <w:p w14:paraId="0E0D4A6D" w14:textId="77777777" w:rsidR="008B0DEB" w:rsidRPr="008B0DEB" w:rsidRDefault="008B0DEB" w:rsidP="008B0DEB">
            <w:pPr>
              <w:spacing w:after="0" w:line="240" w:lineRule="auto"/>
              <w:rPr>
                <w:rFonts w:ascii="Times New Roman" w:eastAsia="Times New Roman" w:hAnsi="Times New Roman" w:cs="Times New Roman"/>
                <w:b/>
                <w:bCs/>
                <w:color w:val="000000"/>
                <w:sz w:val="24"/>
                <w:szCs w:val="24"/>
                <w:lang w:eastAsia="es-SV"/>
              </w:rPr>
            </w:pPr>
            <w:r w:rsidRPr="008B0DEB">
              <w:rPr>
                <w:rFonts w:ascii="Times New Roman" w:eastAsia="Times New Roman" w:hAnsi="Times New Roman" w:cs="Times New Roman"/>
                <w:b/>
                <w:bCs/>
                <w:color w:val="000000"/>
                <w:sz w:val="24"/>
                <w:szCs w:val="24"/>
                <w:lang w:eastAsia="es-SV"/>
              </w:rPr>
              <w:t>NOMBRE PROVEEDOR</w:t>
            </w:r>
          </w:p>
        </w:tc>
        <w:tc>
          <w:tcPr>
            <w:tcW w:w="2366" w:type="pct"/>
            <w:shd w:val="clear" w:color="000000" w:fill="C5E0B3"/>
            <w:vAlign w:val="center"/>
            <w:hideMark/>
          </w:tcPr>
          <w:p w14:paraId="2EECDE90" w14:textId="77777777" w:rsidR="008B0DEB" w:rsidRPr="008B0DEB" w:rsidRDefault="008B0DEB" w:rsidP="008B0DEB">
            <w:pPr>
              <w:spacing w:after="0" w:line="240" w:lineRule="auto"/>
              <w:jc w:val="center"/>
              <w:rPr>
                <w:rFonts w:ascii="Times New Roman" w:eastAsia="Times New Roman" w:hAnsi="Times New Roman" w:cs="Times New Roman"/>
                <w:b/>
                <w:bCs/>
                <w:color w:val="000000"/>
                <w:sz w:val="24"/>
                <w:szCs w:val="24"/>
                <w:lang w:eastAsia="es-SV"/>
              </w:rPr>
            </w:pPr>
            <w:r w:rsidRPr="008B0DEB">
              <w:rPr>
                <w:rFonts w:ascii="Times New Roman" w:eastAsia="Times New Roman" w:hAnsi="Times New Roman" w:cs="Times New Roman"/>
                <w:b/>
                <w:bCs/>
                <w:color w:val="000000"/>
                <w:sz w:val="24"/>
                <w:szCs w:val="24"/>
                <w:lang w:eastAsia="es-SV"/>
              </w:rPr>
              <w:t>DESCRIPCIÓN</w:t>
            </w:r>
          </w:p>
        </w:tc>
        <w:tc>
          <w:tcPr>
            <w:tcW w:w="745" w:type="pct"/>
            <w:shd w:val="clear" w:color="000000" w:fill="C5E0B3"/>
            <w:vAlign w:val="center"/>
            <w:hideMark/>
          </w:tcPr>
          <w:p w14:paraId="5022FF2C" w14:textId="77777777" w:rsidR="008B0DEB" w:rsidRPr="008B0DEB" w:rsidRDefault="008B0DEB" w:rsidP="008B0DEB">
            <w:pPr>
              <w:spacing w:after="0" w:line="240" w:lineRule="auto"/>
              <w:jc w:val="center"/>
              <w:rPr>
                <w:rFonts w:ascii="Times New Roman" w:eastAsia="Times New Roman" w:hAnsi="Times New Roman" w:cs="Times New Roman"/>
                <w:b/>
                <w:bCs/>
                <w:color w:val="000000"/>
                <w:sz w:val="24"/>
                <w:szCs w:val="24"/>
                <w:lang w:eastAsia="es-SV"/>
              </w:rPr>
            </w:pPr>
            <w:r w:rsidRPr="008B0DEB">
              <w:rPr>
                <w:rFonts w:ascii="Times New Roman" w:eastAsia="Times New Roman" w:hAnsi="Times New Roman" w:cs="Times New Roman"/>
                <w:b/>
                <w:bCs/>
                <w:color w:val="000000"/>
                <w:sz w:val="24"/>
                <w:szCs w:val="24"/>
                <w:lang w:eastAsia="es-SV"/>
              </w:rPr>
              <w:t>MONTO</w:t>
            </w:r>
          </w:p>
        </w:tc>
      </w:tr>
      <w:tr w:rsidR="008B0DEB" w:rsidRPr="008B0DEB" w14:paraId="6D3084CE" w14:textId="77777777" w:rsidTr="008B0DEB">
        <w:trPr>
          <w:trHeight w:val="330"/>
        </w:trPr>
        <w:tc>
          <w:tcPr>
            <w:tcW w:w="864" w:type="pct"/>
            <w:shd w:val="clear" w:color="auto" w:fill="auto"/>
            <w:noWrap/>
            <w:hideMark/>
          </w:tcPr>
          <w:p w14:paraId="5655591C"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14/9/2022</w:t>
            </w:r>
          </w:p>
        </w:tc>
        <w:tc>
          <w:tcPr>
            <w:tcW w:w="1025" w:type="pct"/>
            <w:shd w:val="clear" w:color="auto" w:fill="auto"/>
            <w:noWrap/>
            <w:hideMark/>
          </w:tcPr>
          <w:p w14:paraId="23485F97" w14:textId="198CACD4"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Gloria Elizabeth Hernández Amaya</w:t>
            </w:r>
          </w:p>
        </w:tc>
        <w:tc>
          <w:tcPr>
            <w:tcW w:w="2366" w:type="pct"/>
            <w:shd w:val="clear" w:color="auto" w:fill="auto"/>
            <w:noWrap/>
            <w:hideMark/>
          </w:tcPr>
          <w:p w14:paraId="2A87E438" w14:textId="4064D20E" w:rsidR="008B0DEB" w:rsidRPr="008B0DEB" w:rsidRDefault="008B0DEB" w:rsidP="008B0DEB">
            <w:pPr>
              <w:spacing w:after="0" w:line="240" w:lineRule="auto"/>
              <w:jc w:val="both"/>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Suministro de refrigerios para evento de la nominación del padre Norberto Marroquín, evento que tomara lugar el día 19 de septiembre de 2022, en el parque central de Verapaz</w:t>
            </w:r>
          </w:p>
        </w:tc>
        <w:tc>
          <w:tcPr>
            <w:tcW w:w="745" w:type="pct"/>
            <w:shd w:val="clear" w:color="auto" w:fill="auto"/>
            <w:noWrap/>
            <w:hideMark/>
          </w:tcPr>
          <w:p w14:paraId="3A4B134F"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$223.00</w:t>
            </w:r>
          </w:p>
        </w:tc>
      </w:tr>
      <w:tr w:rsidR="008B0DEB" w:rsidRPr="008B0DEB" w14:paraId="66D6C20B" w14:textId="77777777" w:rsidTr="008B0DEB">
        <w:trPr>
          <w:trHeight w:val="330"/>
        </w:trPr>
        <w:tc>
          <w:tcPr>
            <w:tcW w:w="864" w:type="pct"/>
            <w:shd w:val="clear" w:color="auto" w:fill="auto"/>
            <w:noWrap/>
            <w:hideMark/>
          </w:tcPr>
          <w:p w14:paraId="7963BB22"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14/9/2022</w:t>
            </w:r>
          </w:p>
        </w:tc>
        <w:tc>
          <w:tcPr>
            <w:tcW w:w="1025" w:type="pct"/>
            <w:shd w:val="clear" w:color="auto" w:fill="auto"/>
            <w:noWrap/>
            <w:hideMark/>
          </w:tcPr>
          <w:p w14:paraId="020F0190" w14:textId="2C8BC84A"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 xml:space="preserve">Laura Guadalupe Marroquín Meléndez </w:t>
            </w:r>
          </w:p>
        </w:tc>
        <w:tc>
          <w:tcPr>
            <w:tcW w:w="2366" w:type="pct"/>
            <w:shd w:val="clear" w:color="auto" w:fill="auto"/>
            <w:noWrap/>
            <w:hideMark/>
          </w:tcPr>
          <w:p w14:paraId="14BBAEAF" w14:textId="35FA591E" w:rsidR="008B0DEB" w:rsidRPr="008B0DEB" w:rsidRDefault="008B0DEB" w:rsidP="008B0DE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8B0DEB">
              <w:rPr>
                <w:rFonts w:ascii="Times New Roman" w:eastAsia="Times New Roman" w:hAnsi="Times New Roman" w:cs="Times New Roman"/>
                <w:sz w:val="24"/>
                <w:szCs w:val="24"/>
                <w:lang w:eastAsia="es-SV"/>
              </w:rPr>
              <w:t>omplemento de refrigerios para evento de la nominación del padre Norberto Marroquín, evento que tomara lugar el día 19 de septiembre de 2022</w:t>
            </w:r>
          </w:p>
        </w:tc>
        <w:tc>
          <w:tcPr>
            <w:tcW w:w="745" w:type="pct"/>
            <w:shd w:val="clear" w:color="auto" w:fill="auto"/>
            <w:noWrap/>
            <w:hideMark/>
          </w:tcPr>
          <w:p w14:paraId="7F2919FC"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$150.00</w:t>
            </w:r>
          </w:p>
        </w:tc>
      </w:tr>
      <w:tr w:rsidR="008B0DEB" w:rsidRPr="008B0DEB" w14:paraId="3AE66E1B" w14:textId="77777777" w:rsidTr="008B0DEB">
        <w:trPr>
          <w:trHeight w:val="330"/>
        </w:trPr>
        <w:tc>
          <w:tcPr>
            <w:tcW w:w="864" w:type="pct"/>
            <w:shd w:val="clear" w:color="auto" w:fill="auto"/>
            <w:noWrap/>
            <w:hideMark/>
          </w:tcPr>
          <w:p w14:paraId="57DF169B"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14/9/2022</w:t>
            </w:r>
          </w:p>
        </w:tc>
        <w:tc>
          <w:tcPr>
            <w:tcW w:w="1025" w:type="pct"/>
            <w:shd w:val="clear" w:color="auto" w:fill="auto"/>
            <w:noWrap/>
            <w:hideMark/>
          </w:tcPr>
          <w:p w14:paraId="247326C1" w14:textId="3C23CD9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 xml:space="preserve">Silvia Lorena  </w:t>
            </w:r>
            <w:r w:rsidRPr="008B0DEB">
              <w:rPr>
                <w:rFonts w:ascii="Times New Roman" w:eastAsia="Times New Roman" w:hAnsi="Times New Roman" w:cs="Times New Roman"/>
                <w:sz w:val="24"/>
                <w:szCs w:val="24"/>
                <w:lang w:eastAsia="es-SV"/>
              </w:rPr>
              <w:lastRenderedPageBreak/>
              <w:t>Ayala Monterrosa</w:t>
            </w:r>
          </w:p>
        </w:tc>
        <w:tc>
          <w:tcPr>
            <w:tcW w:w="2366" w:type="pct"/>
            <w:shd w:val="clear" w:color="auto" w:fill="auto"/>
            <w:noWrap/>
            <w:hideMark/>
          </w:tcPr>
          <w:p w14:paraId="70A289E9" w14:textId="11748BC9" w:rsidR="008B0DEB" w:rsidRPr="008B0DEB" w:rsidRDefault="008B0DEB" w:rsidP="008B0DEB">
            <w:pPr>
              <w:spacing w:after="0" w:line="240" w:lineRule="auto"/>
              <w:jc w:val="both"/>
              <w:rPr>
                <w:rFonts w:ascii="Times New Roman" w:eastAsia="Times New Roman" w:hAnsi="Times New Roman" w:cs="Times New Roman"/>
                <w:sz w:val="24"/>
                <w:szCs w:val="24"/>
                <w:lang w:eastAsia="es-SV"/>
              </w:rPr>
            </w:pPr>
            <w:proofErr w:type="gramStart"/>
            <w:r w:rsidRPr="008B0DEB">
              <w:rPr>
                <w:rFonts w:ascii="Times New Roman" w:eastAsia="Times New Roman" w:hAnsi="Times New Roman" w:cs="Times New Roman"/>
                <w:sz w:val="24"/>
                <w:szCs w:val="24"/>
                <w:lang w:eastAsia="es-SV"/>
              </w:rPr>
              <w:lastRenderedPageBreak/>
              <w:t>por</w:t>
            </w:r>
            <w:proofErr w:type="gramEnd"/>
            <w:r w:rsidRPr="008B0DEB">
              <w:rPr>
                <w:rFonts w:ascii="Times New Roman" w:eastAsia="Times New Roman" w:hAnsi="Times New Roman" w:cs="Times New Roman"/>
                <w:sz w:val="24"/>
                <w:szCs w:val="24"/>
                <w:lang w:eastAsia="es-SV"/>
              </w:rPr>
              <w:t xml:space="preserve"> servicio de sonido para evento de  la </w:t>
            </w:r>
            <w:r w:rsidRPr="008B0DEB">
              <w:rPr>
                <w:rFonts w:ascii="Times New Roman" w:eastAsia="Times New Roman" w:hAnsi="Times New Roman" w:cs="Times New Roman"/>
                <w:sz w:val="24"/>
                <w:szCs w:val="24"/>
                <w:lang w:eastAsia="es-SV"/>
              </w:rPr>
              <w:lastRenderedPageBreak/>
              <w:t xml:space="preserve">nominación del presbítero Norberto Marroquín. </w:t>
            </w:r>
            <w:proofErr w:type="gramStart"/>
            <w:r w:rsidRPr="008B0DEB">
              <w:rPr>
                <w:rFonts w:ascii="Times New Roman" w:eastAsia="Times New Roman" w:hAnsi="Times New Roman" w:cs="Times New Roman"/>
                <w:sz w:val="24"/>
                <w:szCs w:val="24"/>
                <w:lang w:eastAsia="es-SV"/>
              </w:rPr>
              <w:t>el</w:t>
            </w:r>
            <w:proofErr w:type="gramEnd"/>
            <w:r w:rsidRPr="008B0DEB">
              <w:rPr>
                <w:rFonts w:ascii="Times New Roman" w:eastAsia="Times New Roman" w:hAnsi="Times New Roman" w:cs="Times New Roman"/>
                <w:sz w:val="24"/>
                <w:szCs w:val="24"/>
                <w:lang w:eastAsia="es-SV"/>
              </w:rPr>
              <w:t xml:space="preserve"> evento se llevara a cabo el día lunes 19 de septiembre de 2022, en el parque central de Verapaz.</w:t>
            </w:r>
          </w:p>
        </w:tc>
        <w:tc>
          <w:tcPr>
            <w:tcW w:w="745" w:type="pct"/>
            <w:shd w:val="clear" w:color="auto" w:fill="auto"/>
            <w:noWrap/>
            <w:hideMark/>
          </w:tcPr>
          <w:p w14:paraId="26919AA5"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lastRenderedPageBreak/>
              <w:t>$166.67</w:t>
            </w:r>
          </w:p>
        </w:tc>
      </w:tr>
      <w:tr w:rsidR="008B0DEB" w:rsidRPr="008B0DEB" w14:paraId="06BA18BB" w14:textId="77777777" w:rsidTr="008B0DEB">
        <w:trPr>
          <w:trHeight w:val="330"/>
        </w:trPr>
        <w:tc>
          <w:tcPr>
            <w:tcW w:w="864" w:type="pct"/>
            <w:shd w:val="clear" w:color="auto" w:fill="auto"/>
            <w:noWrap/>
            <w:hideMark/>
          </w:tcPr>
          <w:p w14:paraId="351AC432"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lastRenderedPageBreak/>
              <w:t>14/9/2022</w:t>
            </w:r>
          </w:p>
        </w:tc>
        <w:tc>
          <w:tcPr>
            <w:tcW w:w="1025" w:type="pct"/>
            <w:shd w:val="clear" w:color="auto" w:fill="auto"/>
            <w:noWrap/>
            <w:hideMark/>
          </w:tcPr>
          <w:p w14:paraId="5EE58974" w14:textId="374CD19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Edgardo Josué Clímaco Mira</w:t>
            </w:r>
          </w:p>
        </w:tc>
        <w:tc>
          <w:tcPr>
            <w:tcW w:w="2366" w:type="pct"/>
            <w:shd w:val="clear" w:color="auto" w:fill="auto"/>
            <w:noWrap/>
            <w:hideMark/>
          </w:tcPr>
          <w:p w14:paraId="26D7186F" w14:textId="47FFA2F3" w:rsidR="008B0DEB" w:rsidRPr="008B0DEB" w:rsidRDefault="008B0DEB" w:rsidP="008B0DEB">
            <w:pPr>
              <w:spacing w:after="0" w:line="240" w:lineRule="auto"/>
              <w:jc w:val="both"/>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Suministro de cohetes de vara, la cual se utilizara para la misa del presbítero Norberto Marroquín. la misa se llevara a cabo el día 19 de septiembre de 2022</w:t>
            </w:r>
          </w:p>
        </w:tc>
        <w:tc>
          <w:tcPr>
            <w:tcW w:w="745" w:type="pct"/>
            <w:shd w:val="clear" w:color="auto" w:fill="auto"/>
            <w:noWrap/>
            <w:hideMark/>
          </w:tcPr>
          <w:p w14:paraId="24D12661" w14:textId="77777777" w:rsidR="008B0DEB" w:rsidRPr="008B0DEB" w:rsidRDefault="008B0DEB" w:rsidP="008B0DEB">
            <w:pPr>
              <w:spacing w:after="0" w:line="240" w:lineRule="auto"/>
              <w:rPr>
                <w:rFonts w:ascii="Times New Roman" w:eastAsia="Times New Roman" w:hAnsi="Times New Roman" w:cs="Times New Roman"/>
                <w:sz w:val="24"/>
                <w:szCs w:val="24"/>
                <w:lang w:eastAsia="es-SV"/>
              </w:rPr>
            </w:pPr>
            <w:r w:rsidRPr="008B0DEB">
              <w:rPr>
                <w:rFonts w:ascii="Times New Roman" w:eastAsia="Times New Roman" w:hAnsi="Times New Roman" w:cs="Times New Roman"/>
                <w:sz w:val="24"/>
                <w:szCs w:val="24"/>
                <w:lang w:eastAsia="es-SV"/>
              </w:rPr>
              <w:t>$132.00</w:t>
            </w:r>
          </w:p>
        </w:tc>
      </w:tr>
    </w:tbl>
    <w:p w14:paraId="32F9ACE9" w14:textId="1B245A70" w:rsidR="00841DE5" w:rsidRPr="00841DE5" w:rsidRDefault="00B452D1" w:rsidP="00841DE5">
      <w:pPr>
        <w:pStyle w:val="NormalWeb"/>
        <w:numPr>
          <w:ilvl w:val="0"/>
          <w:numId w:val="34"/>
        </w:numPr>
        <w:shd w:val="clear" w:color="auto" w:fill="FFFFFF"/>
        <w:spacing w:after="0" w:afterAutospacing="0"/>
        <w:jc w:val="both"/>
        <w:rPr>
          <w:b/>
        </w:rPr>
      </w:pPr>
      <w:r w:rsidRPr="00B452D1">
        <w:t>Apliquese el gasto a la cuenta</w:t>
      </w:r>
      <w:r>
        <w:rPr>
          <w:b/>
        </w:rPr>
        <w:t xml:space="preserve"> </w:t>
      </w:r>
      <w:r w:rsidRPr="00DA0192">
        <w:rPr>
          <w:b/>
        </w:rPr>
        <w:t xml:space="preserve">“Fomento a la Cultura y las Tradiciones de Verapaz - 2022” </w:t>
      </w:r>
      <w:r w:rsidRPr="00DA0192">
        <w:rPr>
          <w:bCs/>
        </w:rPr>
        <w:t>con nú</w:t>
      </w:r>
      <w:r>
        <w:rPr>
          <w:bCs/>
        </w:rPr>
        <w:t xml:space="preserve">mero de cuenta 100-160-800624-9, </w:t>
      </w:r>
      <w:r w:rsidRPr="00C0537B">
        <w:rPr>
          <w:b/>
        </w:rPr>
        <w:t>CERTIFIQUESE Y COMUNIQUESE. -</w:t>
      </w:r>
      <w:r w:rsidRPr="00552BD9">
        <w:t xml:space="preserve">  </w:t>
      </w:r>
      <w:r w:rsidR="001E3ADB">
        <w:t>//////////////////////////////////////////////////////////////////////////////////////////</w:t>
      </w:r>
    </w:p>
    <w:p w14:paraId="7D969F43" w14:textId="43E5DE56" w:rsidR="00B452D1" w:rsidRPr="001E3ADB" w:rsidRDefault="008B0DEB" w:rsidP="00BD74AD">
      <w:pPr>
        <w:jc w:val="both"/>
        <w:rPr>
          <w:rFonts w:ascii="Times New Roman" w:hAnsi="Times New Roman" w:cs="Times New Roman"/>
          <w:sz w:val="24"/>
          <w:szCs w:val="24"/>
        </w:rPr>
      </w:pPr>
      <w:r w:rsidRPr="001E3ADB">
        <w:rPr>
          <w:rFonts w:ascii="Times New Roman" w:hAnsi="Times New Roman" w:cs="Times New Roman"/>
          <w:b/>
          <w:sz w:val="24"/>
          <w:szCs w:val="24"/>
        </w:rPr>
        <w:t xml:space="preserve">ACUERDO NÚMERO </w:t>
      </w:r>
      <w:r w:rsidR="00375AA4">
        <w:rPr>
          <w:rFonts w:ascii="Times New Roman" w:hAnsi="Times New Roman" w:cs="Times New Roman"/>
          <w:b/>
          <w:sz w:val="24"/>
          <w:szCs w:val="24"/>
        </w:rPr>
        <w:t>CINCO</w:t>
      </w:r>
      <w:r w:rsidRPr="001E3ADB">
        <w:rPr>
          <w:rFonts w:ascii="Times New Roman" w:hAnsi="Times New Roman" w:cs="Times New Roman"/>
          <w:b/>
          <w:sz w:val="24"/>
          <w:szCs w:val="24"/>
        </w:rPr>
        <w:t xml:space="preserve">: </w:t>
      </w:r>
      <w:r w:rsidRPr="001E3ADB">
        <w:rPr>
          <w:rFonts w:ascii="Times New Roman" w:hAnsi="Times New Roman" w:cs="Times New Roman"/>
          <w:sz w:val="24"/>
          <w:szCs w:val="24"/>
        </w:rPr>
        <w:t>Este</w:t>
      </w:r>
      <w:r w:rsidRPr="001E3ADB">
        <w:rPr>
          <w:rFonts w:ascii="Times New Roman" w:hAnsi="Times New Roman" w:cs="Times New Roman"/>
          <w:color w:val="000000"/>
          <w:sz w:val="24"/>
          <w:szCs w:val="24"/>
        </w:rPr>
        <w:t xml:space="preserve"> Concejo Municipal en uso de las facultades legales que le confie</w:t>
      </w:r>
      <w:r w:rsidR="007E640A" w:rsidRPr="001E3ADB">
        <w:rPr>
          <w:rFonts w:ascii="Times New Roman" w:hAnsi="Times New Roman" w:cs="Times New Roman"/>
          <w:color w:val="000000"/>
          <w:sz w:val="24"/>
          <w:szCs w:val="24"/>
        </w:rPr>
        <w:t>re el Código Municipal, t</w:t>
      </w:r>
      <w:r w:rsidR="00B452D1" w:rsidRPr="001E3ADB">
        <w:rPr>
          <w:rFonts w:ascii="Times New Roman" w:hAnsi="Times New Roman" w:cs="Times New Roman"/>
          <w:sz w:val="24"/>
          <w:szCs w:val="24"/>
        </w:rPr>
        <w:t xml:space="preserve">omando en consideración </w:t>
      </w:r>
      <w:r w:rsidR="007E1DB0" w:rsidRPr="001E3ADB">
        <w:rPr>
          <w:rFonts w:ascii="Times New Roman" w:hAnsi="Times New Roman" w:cs="Times New Roman"/>
          <w:sz w:val="24"/>
          <w:szCs w:val="24"/>
        </w:rPr>
        <w:t xml:space="preserve">I. </w:t>
      </w:r>
      <w:r w:rsidR="00201D67" w:rsidRPr="001E3ADB">
        <w:rPr>
          <w:rFonts w:ascii="Times New Roman" w:hAnsi="Times New Roman" w:cs="Times New Roman"/>
          <w:sz w:val="24"/>
          <w:szCs w:val="24"/>
        </w:rPr>
        <w:t>La solicitud</w:t>
      </w:r>
      <w:r w:rsidR="00BD74AD" w:rsidRPr="001E3ADB">
        <w:rPr>
          <w:rFonts w:ascii="Times New Roman" w:hAnsi="Times New Roman" w:cs="Times New Roman"/>
          <w:sz w:val="24"/>
          <w:szCs w:val="24"/>
        </w:rPr>
        <w:t xml:space="preserve"> presentada por e</w:t>
      </w:r>
      <w:r w:rsidR="00B452D1" w:rsidRPr="001E3ADB">
        <w:rPr>
          <w:rFonts w:ascii="Times New Roman" w:hAnsi="Times New Roman" w:cs="Times New Roman"/>
          <w:sz w:val="24"/>
          <w:szCs w:val="24"/>
        </w:rPr>
        <w:t xml:space="preserve">l Licenciado Oscar Arnulfo Benítez Vásquez; en la cual informa sobre la renuncia </w:t>
      </w:r>
      <w:r w:rsidR="00991394" w:rsidRPr="001E3ADB">
        <w:rPr>
          <w:rFonts w:ascii="Times New Roman" w:hAnsi="Times New Roman" w:cs="Times New Roman"/>
          <w:sz w:val="24"/>
          <w:szCs w:val="24"/>
        </w:rPr>
        <w:t xml:space="preserve">irrevocable </w:t>
      </w:r>
      <w:r w:rsidR="00B452D1" w:rsidRPr="001E3ADB">
        <w:rPr>
          <w:rFonts w:ascii="Times New Roman" w:hAnsi="Times New Roman" w:cs="Times New Roman"/>
          <w:sz w:val="24"/>
          <w:szCs w:val="24"/>
        </w:rPr>
        <w:t xml:space="preserve">voluntaria al puesto de </w:t>
      </w:r>
      <w:r w:rsidR="007E1DB0" w:rsidRPr="001E3ADB">
        <w:rPr>
          <w:rFonts w:ascii="Times New Roman" w:hAnsi="Times New Roman" w:cs="Times New Roman"/>
          <w:sz w:val="24"/>
          <w:szCs w:val="24"/>
        </w:rPr>
        <w:t>jefe de la Unidad de</w:t>
      </w:r>
      <w:r w:rsidR="00D22219" w:rsidRPr="001E3ADB">
        <w:rPr>
          <w:rFonts w:ascii="Times New Roman" w:hAnsi="Times New Roman" w:cs="Times New Roman"/>
          <w:sz w:val="24"/>
          <w:szCs w:val="24"/>
        </w:rPr>
        <w:t xml:space="preserve"> </w:t>
      </w:r>
      <w:r w:rsidR="00BD74AD" w:rsidRPr="001E3ADB">
        <w:rPr>
          <w:rFonts w:ascii="Times New Roman" w:hAnsi="Times New Roman" w:cs="Times New Roman"/>
          <w:sz w:val="24"/>
          <w:szCs w:val="24"/>
        </w:rPr>
        <w:t xml:space="preserve">Proyecto de esta municipalidad, </w:t>
      </w:r>
      <w:r w:rsidR="00B452D1" w:rsidRPr="001E3ADB">
        <w:rPr>
          <w:rFonts w:ascii="Times New Roman" w:hAnsi="Times New Roman" w:cs="Times New Roman"/>
          <w:sz w:val="24"/>
          <w:szCs w:val="24"/>
        </w:rPr>
        <w:t>por motivos personales</w:t>
      </w:r>
      <w:r w:rsidR="00BD74AD" w:rsidRPr="001E3ADB">
        <w:rPr>
          <w:rFonts w:ascii="Times New Roman" w:hAnsi="Times New Roman" w:cs="Times New Roman"/>
          <w:sz w:val="24"/>
          <w:szCs w:val="24"/>
        </w:rPr>
        <w:t xml:space="preserve">, </w:t>
      </w:r>
      <w:r w:rsidR="00B452D1" w:rsidRPr="001E3ADB">
        <w:rPr>
          <w:rFonts w:ascii="Times New Roman" w:hAnsi="Times New Roman" w:cs="Times New Roman"/>
          <w:sz w:val="24"/>
          <w:szCs w:val="24"/>
        </w:rPr>
        <w:t xml:space="preserve"> a partir del primero de febrero del año 2023; </w:t>
      </w:r>
      <w:r w:rsidR="007E1DB0" w:rsidRPr="001E3ADB">
        <w:rPr>
          <w:rFonts w:ascii="Times New Roman" w:hAnsi="Times New Roman" w:cs="Times New Roman"/>
          <w:sz w:val="24"/>
          <w:szCs w:val="24"/>
        </w:rPr>
        <w:t>II. Decreto N° 594, Reformas a la Ley de la Carrera Administrativa Municipa</w:t>
      </w:r>
      <w:r w:rsidR="00201D67" w:rsidRPr="001E3ADB">
        <w:rPr>
          <w:rFonts w:ascii="Times New Roman" w:hAnsi="Times New Roman" w:cs="Times New Roman"/>
          <w:sz w:val="24"/>
          <w:szCs w:val="24"/>
        </w:rPr>
        <w:t>l</w:t>
      </w:r>
      <w:r w:rsidR="007E1DB0" w:rsidRPr="001E3ADB">
        <w:rPr>
          <w:rFonts w:ascii="Times New Roman" w:hAnsi="Times New Roman" w:cs="Times New Roman"/>
          <w:sz w:val="24"/>
          <w:szCs w:val="24"/>
        </w:rPr>
        <w:t xml:space="preserve">, </w:t>
      </w:r>
      <w:r w:rsidR="00201D67" w:rsidRPr="001E3ADB">
        <w:rPr>
          <w:rFonts w:ascii="Times New Roman" w:hAnsi="Times New Roman" w:cs="Times New Roman"/>
          <w:sz w:val="24"/>
          <w:szCs w:val="24"/>
        </w:rPr>
        <w:t xml:space="preserve">donde expresa </w:t>
      </w:r>
      <w:r w:rsidR="007E1DB0" w:rsidRPr="001E3ADB">
        <w:rPr>
          <w:rFonts w:ascii="Times New Roman" w:hAnsi="Times New Roman" w:cs="Times New Roman"/>
          <w:sz w:val="24"/>
          <w:szCs w:val="24"/>
        </w:rPr>
        <w:t>en su Art. 53-A. Las y los empleados municipales, gozarán de una prestación económica por la r</w:t>
      </w:r>
      <w:r w:rsidR="00201D67" w:rsidRPr="001E3ADB">
        <w:rPr>
          <w:rFonts w:ascii="Times New Roman" w:hAnsi="Times New Roman" w:cs="Times New Roman"/>
          <w:sz w:val="24"/>
          <w:szCs w:val="24"/>
        </w:rPr>
        <w:t xml:space="preserve">enuncia voluntaria a su empleo. Portanto, </w:t>
      </w:r>
      <w:r w:rsidR="00B452D1" w:rsidRPr="001E3ADB">
        <w:rPr>
          <w:rFonts w:ascii="Times New Roman" w:hAnsi="Times New Roman" w:cs="Times New Roman"/>
          <w:sz w:val="24"/>
          <w:szCs w:val="24"/>
        </w:rPr>
        <w:t xml:space="preserve">este concejo por unanimidad acuerda: </w:t>
      </w:r>
      <w:r w:rsidR="00BD74AD" w:rsidRPr="001E3ADB">
        <w:rPr>
          <w:rFonts w:ascii="Times New Roman" w:hAnsi="Times New Roman" w:cs="Times New Roman"/>
          <w:sz w:val="24"/>
          <w:szCs w:val="24"/>
        </w:rPr>
        <w:t xml:space="preserve">I. </w:t>
      </w:r>
      <w:r w:rsidR="00B452D1" w:rsidRPr="001E3ADB">
        <w:rPr>
          <w:rFonts w:ascii="Times New Roman" w:hAnsi="Times New Roman" w:cs="Times New Roman"/>
          <w:sz w:val="24"/>
          <w:szCs w:val="24"/>
        </w:rPr>
        <w:t xml:space="preserve">Aceptar la renuncia voluntaria del licenciado Oscar Arnulfo Benítez Vásquez, </w:t>
      </w:r>
      <w:r w:rsidR="00CA78FD" w:rsidRPr="001E3ADB">
        <w:rPr>
          <w:rFonts w:ascii="Times New Roman" w:hAnsi="Times New Roman" w:cs="Times New Roman"/>
          <w:sz w:val="24"/>
          <w:szCs w:val="24"/>
        </w:rPr>
        <w:t>al cargo de</w:t>
      </w:r>
      <w:r w:rsidR="00BD74AD" w:rsidRPr="001E3ADB">
        <w:rPr>
          <w:rFonts w:ascii="Times New Roman" w:hAnsi="Times New Roman" w:cs="Times New Roman"/>
          <w:sz w:val="24"/>
          <w:szCs w:val="24"/>
        </w:rPr>
        <w:t xml:space="preserve"> Jefe de la unidad de proyectos a partir del </w:t>
      </w:r>
      <w:r w:rsidR="00CA78FD" w:rsidRPr="001E3ADB">
        <w:rPr>
          <w:rFonts w:ascii="Times New Roman" w:hAnsi="Times New Roman" w:cs="Times New Roman"/>
          <w:sz w:val="24"/>
          <w:szCs w:val="24"/>
        </w:rPr>
        <w:t xml:space="preserve"> </w:t>
      </w:r>
      <w:r w:rsidR="00BD74AD" w:rsidRPr="001E3ADB">
        <w:rPr>
          <w:rFonts w:ascii="Times New Roman" w:hAnsi="Times New Roman" w:cs="Times New Roman"/>
          <w:sz w:val="24"/>
          <w:szCs w:val="24"/>
        </w:rPr>
        <w:t xml:space="preserve">primero de febrero del año dos mil veintitrés.- II. </w:t>
      </w:r>
      <w:r w:rsidR="00CA78FD" w:rsidRPr="001E3ADB">
        <w:rPr>
          <w:rFonts w:ascii="Times New Roman" w:hAnsi="Times New Roman" w:cs="Times New Roman"/>
          <w:sz w:val="24"/>
          <w:szCs w:val="24"/>
        </w:rPr>
        <w:t xml:space="preserve">Autorizar a la comisión de presupuesto para que </w:t>
      </w:r>
      <w:r w:rsidR="00B452D1" w:rsidRPr="001E3ADB">
        <w:rPr>
          <w:rFonts w:ascii="Times New Roman" w:hAnsi="Times New Roman" w:cs="Times New Roman"/>
          <w:sz w:val="24"/>
          <w:szCs w:val="24"/>
        </w:rPr>
        <w:t>incorporar el pago del 50% de la indemnización</w:t>
      </w:r>
      <w:r w:rsidR="007E1DB0" w:rsidRPr="001E3ADB">
        <w:rPr>
          <w:rFonts w:ascii="Times New Roman" w:hAnsi="Times New Roman" w:cs="Times New Roman"/>
          <w:sz w:val="24"/>
          <w:szCs w:val="24"/>
        </w:rPr>
        <w:t xml:space="preserve"> para el</w:t>
      </w:r>
      <w:r w:rsidR="00CA78FD" w:rsidRPr="001E3ADB">
        <w:rPr>
          <w:rFonts w:ascii="Times New Roman" w:hAnsi="Times New Roman" w:cs="Times New Roman"/>
          <w:sz w:val="24"/>
          <w:szCs w:val="24"/>
        </w:rPr>
        <w:t xml:space="preserve"> licenciado Oscar Arnulfo Benítez Vásquez, para el ejercicio fiscal año 2023.</w:t>
      </w:r>
      <w:r w:rsidR="001E3ADB" w:rsidRPr="001E3ADB">
        <w:rPr>
          <w:rFonts w:ascii="Times New Roman" w:hAnsi="Times New Roman" w:cs="Times New Roman"/>
          <w:sz w:val="24"/>
          <w:szCs w:val="24"/>
        </w:rPr>
        <w:t xml:space="preserve"> </w:t>
      </w:r>
      <w:r w:rsidR="001E3ADB" w:rsidRPr="001E3ADB">
        <w:rPr>
          <w:rFonts w:ascii="Times New Roman" w:hAnsi="Times New Roman" w:cs="Times New Roman"/>
          <w:b/>
          <w:sz w:val="24"/>
          <w:szCs w:val="24"/>
        </w:rPr>
        <w:t>CERTIFIQUESE Y COMUNIQUESE. -</w:t>
      </w:r>
      <w:r w:rsidR="001E3ADB">
        <w:rPr>
          <w:rFonts w:ascii="Times New Roman" w:hAnsi="Times New Roman" w:cs="Times New Roman"/>
          <w:b/>
          <w:sz w:val="24"/>
          <w:szCs w:val="24"/>
        </w:rPr>
        <w:t xml:space="preserve"> /////////////////////////////////////</w:t>
      </w:r>
      <w:r w:rsidR="00375AA4">
        <w:rPr>
          <w:rFonts w:ascii="Times New Roman" w:hAnsi="Times New Roman" w:cs="Times New Roman"/>
          <w:b/>
          <w:sz w:val="24"/>
          <w:szCs w:val="24"/>
        </w:rPr>
        <w:t>/////////////////////////////////</w:t>
      </w:r>
    </w:p>
    <w:bookmarkEnd w:id="106"/>
    <w:p w14:paraId="5FE3FE89" w14:textId="5D2BD4ED" w:rsidR="008B16D7" w:rsidRPr="00454535" w:rsidRDefault="008B16D7" w:rsidP="008B16D7">
      <w:pPr>
        <w:jc w:val="both"/>
        <w:rPr>
          <w:rFonts w:ascii="Times New Roman" w:hAnsi="Times New Roman" w:cs="Times New Roman"/>
          <w:sz w:val="24"/>
          <w:szCs w:val="24"/>
        </w:rPr>
      </w:pPr>
      <w:r w:rsidRPr="00454535">
        <w:rPr>
          <w:rFonts w:ascii="Times New Roman" w:hAnsi="Times New Roman" w:cs="Times New Roman"/>
          <w:b/>
          <w:sz w:val="24"/>
          <w:szCs w:val="24"/>
        </w:rPr>
        <w:t xml:space="preserve">ACUERDO NÚMERO SEIS: </w:t>
      </w:r>
      <w:r w:rsidRPr="00454535">
        <w:rPr>
          <w:rFonts w:ascii="Times New Roman" w:hAnsi="Times New Roman" w:cs="Times New Roman"/>
          <w:sz w:val="24"/>
          <w:szCs w:val="24"/>
        </w:rPr>
        <w:t>Este</w:t>
      </w:r>
      <w:r w:rsidRPr="0045453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considerando el expediente entregado por Juzgado de lo Civil de San Vicente con referencia </w:t>
      </w:r>
      <w:r w:rsidRPr="00EF1BE7">
        <w:rPr>
          <w:rFonts w:ascii="Times New Roman" w:eastAsia="Times New Roman" w:hAnsi="Times New Roman" w:cs="Times New Roman"/>
          <w:b/>
          <w:color w:val="000000"/>
          <w:sz w:val="24"/>
          <w:szCs w:val="24"/>
          <w:lang w:eastAsia="es-ES"/>
        </w:rPr>
        <w:t>ND-</w:t>
      </w:r>
      <w:r w:rsidRPr="00EF1BE7">
        <w:rPr>
          <w:rFonts w:ascii="Times New Roman" w:hAnsi="Times New Roman" w:cs="Times New Roman"/>
          <w:b/>
          <w:color w:val="000000"/>
          <w:sz w:val="24"/>
          <w:szCs w:val="24"/>
          <w:lang w:eastAsia="es-ES"/>
        </w:rPr>
        <w:t>14</w:t>
      </w:r>
      <w:r w:rsidRPr="00EF1BE7">
        <w:rPr>
          <w:rFonts w:ascii="Times New Roman" w:eastAsia="Times New Roman" w:hAnsi="Times New Roman" w:cs="Times New Roman"/>
          <w:b/>
          <w:color w:val="000000"/>
          <w:sz w:val="24"/>
          <w:szCs w:val="24"/>
          <w:lang w:eastAsia="es-ES"/>
        </w:rPr>
        <w:t>-2021-</w:t>
      </w:r>
      <w:r w:rsidRPr="00EF1BE7">
        <w:rPr>
          <w:rFonts w:ascii="Times New Roman" w:hAnsi="Times New Roman" w:cs="Times New Roman"/>
          <w:b/>
          <w:color w:val="000000"/>
          <w:sz w:val="24"/>
          <w:szCs w:val="24"/>
          <w:lang w:eastAsia="es-ES"/>
        </w:rPr>
        <w:t>1</w:t>
      </w:r>
      <w:r w:rsidRPr="00454535">
        <w:rPr>
          <w:rFonts w:ascii="Times New Roman" w:eastAsia="Times New Roman" w:hAnsi="Times New Roman" w:cs="Times New Roman"/>
          <w:color w:val="000000"/>
          <w:sz w:val="24"/>
          <w:szCs w:val="24"/>
          <w:lang w:eastAsia="es-ES"/>
        </w:rPr>
        <w:t>, donde</w:t>
      </w:r>
      <w:r w:rsidRPr="00454535">
        <w:rPr>
          <w:rFonts w:ascii="Times New Roman" w:hAnsi="Times New Roman" w:cs="Times New Roman"/>
          <w:color w:val="000000"/>
          <w:sz w:val="24"/>
          <w:szCs w:val="24"/>
          <w:lang w:eastAsia="es-ES"/>
        </w:rPr>
        <w:t xml:space="preserve"> en el literal E.C del fallo</w:t>
      </w:r>
      <w:r w:rsidRPr="00454535">
        <w:rPr>
          <w:rFonts w:ascii="Times New Roman" w:eastAsia="Times New Roman" w:hAnsi="Times New Roman" w:cs="Times New Roman"/>
          <w:color w:val="000000"/>
          <w:sz w:val="24"/>
          <w:szCs w:val="24"/>
          <w:lang w:eastAsia="es-ES"/>
        </w:rPr>
        <w:t xml:space="preserve"> dicta sentencia definitiva y ordena textualmente al alcalde municipal Santos Redamis Campos Rivas, </w:t>
      </w:r>
      <w:r w:rsidRPr="00454535">
        <w:rPr>
          <w:rFonts w:ascii="Times New Roman" w:hAnsi="Times New Roman" w:cs="Times New Roman"/>
          <w:color w:val="000000"/>
          <w:sz w:val="24"/>
          <w:szCs w:val="24"/>
          <w:lang w:eastAsia="es-ES"/>
        </w:rPr>
        <w:t xml:space="preserve">y a su concejo municipal, lo siguiente: </w:t>
      </w:r>
      <w:r w:rsidRPr="00454535">
        <w:rPr>
          <w:rFonts w:ascii="Times New Roman" w:eastAsia="Times New Roman" w:hAnsi="Times New Roman" w:cs="Times New Roman"/>
          <w:color w:val="000000"/>
          <w:sz w:val="24"/>
          <w:szCs w:val="24"/>
          <w:lang w:eastAsia="es-ES"/>
        </w:rPr>
        <w:t>restituya a la brevedad posible, al trabajador</w:t>
      </w:r>
      <w:r w:rsidRPr="00454535">
        <w:rPr>
          <w:rFonts w:ascii="Times New Roman" w:hAnsi="Times New Roman" w:cs="Times New Roman"/>
          <w:sz w:val="24"/>
          <w:szCs w:val="24"/>
        </w:rPr>
        <w:t xml:space="preserve"> demandante </w:t>
      </w:r>
      <w:r w:rsidRPr="00550AAA">
        <w:rPr>
          <w:rFonts w:ascii="Times New Roman" w:hAnsi="Times New Roman" w:cs="Times New Roman"/>
          <w:b/>
          <w:sz w:val="24"/>
          <w:szCs w:val="24"/>
        </w:rPr>
        <w:t>Juan Dionisio Paniagua</w:t>
      </w:r>
      <w:r w:rsidRPr="00454535">
        <w:rPr>
          <w:rFonts w:ascii="Times New Roman" w:hAnsi="Times New Roman" w:cs="Times New Roman"/>
          <w:sz w:val="24"/>
          <w:szCs w:val="24"/>
        </w:rPr>
        <w:t xml:space="preserve"> en su cargo de Vigilante de espacios públicos en las mismas condiciones y estipulaciones de trabajo en que lo venía desempeñando, para y bajo las ordenes de la Alcaldia de Verapaz, departamento de San Vicente, previo al veintiuno de diciembre del año dos mil dieciocho. De no ser posible colóquese en otro cargo de igual nivel y categoría, que no implique una desmejora en sus labores, debiendo respetársele su último salario devengado, el cual de conformidad al artículo 122 del Código de trabajo, no podrá ser inferior al salario mínimo </w:t>
      </w:r>
      <w:r w:rsidR="00550AAA" w:rsidRPr="00454535">
        <w:rPr>
          <w:rFonts w:ascii="Times New Roman" w:hAnsi="Times New Roman" w:cs="Times New Roman"/>
          <w:sz w:val="24"/>
          <w:szCs w:val="24"/>
        </w:rPr>
        <w:t>más</w:t>
      </w:r>
      <w:r w:rsidRPr="00454535">
        <w:rPr>
          <w:rFonts w:ascii="Times New Roman" w:hAnsi="Times New Roman" w:cs="Times New Roman"/>
          <w:sz w:val="24"/>
          <w:szCs w:val="24"/>
        </w:rPr>
        <w:t xml:space="preserve"> alto vigente a la fecha de realizarse el reinstalo. Por tanto de conformidad con el considerando que antecede, el concejo municipal por </w:t>
      </w:r>
      <w:r w:rsidR="00EC3F32">
        <w:rPr>
          <w:rFonts w:ascii="Times New Roman" w:hAnsi="Times New Roman" w:cs="Times New Roman"/>
          <w:b/>
          <w:sz w:val="24"/>
          <w:szCs w:val="24"/>
        </w:rPr>
        <w:t>unanimidad A</w:t>
      </w:r>
      <w:r w:rsidRPr="00EC3F32">
        <w:rPr>
          <w:rFonts w:ascii="Times New Roman" w:hAnsi="Times New Roman" w:cs="Times New Roman"/>
          <w:b/>
          <w:sz w:val="24"/>
          <w:szCs w:val="24"/>
        </w:rPr>
        <w:t>cuerda:</w:t>
      </w:r>
      <w:r w:rsidRPr="00454535">
        <w:rPr>
          <w:rFonts w:ascii="Times New Roman" w:hAnsi="Times New Roman" w:cs="Times New Roman"/>
          <w:sz w:val="24"/>
          <w:szCs w:val="24"/>
        </w:rPr>
        <w:t xml:space="preserve"> Cumplir con la sentencia dictada por el master Ángel Antonio Cornejo Cañenguez, y reinstalar por orden del juzgado de lo civil de San Vicente, al señor Juan Dionisio Paniagua, </w:t>
      </w:r>
      <w:r w:rsidR="00EC3F32">
        <w:rPr>
          <w:rFonts w:ascii="Times New Roman" w:hAnsi="Times New Roman" w:cs="Times New Roman"/>
          <w:sz w:val="24"/>
          <w:szCs w:val="24"/>
        </w:rPr>
        <w:t>a partir del primero de septiembre del corriente año.</w:t>
      </w:r>
      <w:r w:rsidRPr="00454535">
        <w:rPr>
          <w:rFonts w:ascii="Times New Roman" w:hAnsi="Times New Roman" w:cs="Times New Roman"/>
          <w:sz w:val="24"/>
          <w:szCs w:val="24"/>
        </w:rPr>
        <w:t xml:space="preserve"> El trabajador será reinstalado en el puesto de mantenimiento de espacios púb</w:t>
      </w:r>
      <w:r w:rsidR="00EC3F32">
        <w:rPr>
          <w:rFonts w:ascii="Times New Roman" w:hAnsi="Times New Roman" w:cs="Times New Roman"/>
          <w:sz w:val="24"/>
          <w:szCs w:val="24"/>
        </w:rPr>
        <w:t xml:space="preserve">licos del municipio de Verapaz, en </w:t>
      </w:r>
      <w:r w:rsidRPr="00454535">
        <w:rPr>
          <w:rFonts w:ascii="Times New Roman" w:hAnsi="Times New Roman" w:cs="Times New Roman"/>
          <w:sz w:val="24"/>
          <w:szCs w:val="24"/>
        </w:rPr>
        <w:t xml:space="preserve">un plazo igual al que se contrató a los trabajadores que están en funciones actualmente; considerando la situación económica y </w:t>
      </w:r>
      <w:r w:rsidRPr="00454535">
        <w:rPr>
          <w:rFonts w:ascii="Times New Roman" w:hAnsi="Times New Roman" w:cs="Times New Roman"/>
          <w:sz w:val="24"/>
          <w:szCs w:val="24"/>
        </w:rPr>
        <w:lastRenderedPageBreak/>
        <w:t>financiera de la municipalidad después la reducción del fondo para el desarrollo económico y social de los municipios de el salvador, y así dar cumplimiento a lo dictado por el master Ángel Antonio Cornejo Cañengu</w:t>
      </w:r>
      <w:r w:rsidR="00E90BD7">
        <w:rPr>
          <w:rFonts w:ascii="Times New Roman" w:hAnsi="Times New Roman" w:cs="Times New Roman"/>
          <w:sz w:val="24"/>
          <w:szCs w:val="24"/>
        </w:rPr>
        <w:t xml:space="preserve">ez.- </w:t>
      </w:r>
      <w:r w:rsidRPr="00454535">
        <w:rPr>
          <w:rFonts w:ascii="Times New Roman" w:hAnsi="Times New Roman" w:cs="Times New Roman"/>
          <w:b/>
          <w:sz w:val="24"/>
          <w:szCs w:val="24"/>
        </w:rPr>
        <w:t>CERTIFIQUESE Y COMUNIQUESE.-</w:t>
      </w:r>
      <w:r w:rsidR="00EC3F32">
        <w:rPr>
          <w:rFonts w:ascii="Times New Roman" w:hAnsi="Times New Roman" w:cs="Times New Roman"/>
          <w:b/>
          <w:sz w:val="24"/>
          <w:szCs w:val="24"/>
        </w:rPr>
        <w:t xml:space="preserve"> ////</w:t>
      </w:r>
    </w:p>
    <w:p w14:paraId="5E8FC4D7" w14:textId="62F019E8" w:rsidR="00EC3F32" w:rsidRDefault="008B16D7" w:rsidP="008B16D7">
      <w:pPr>
        <w:jc w:val="both"/>
        <w:rPr>
          <w:rFonts w:ascii="Times New Roman" w:hAnsi="Times New Roman" w:cs="Times New Roman"/>
          <w:sz w:val="24"/>
          <w:szCs w:val="24"/>
        </w:rPr>
      </w:pPr>
      <w:r w:rsidRPr="00454535">
        <w:rPr>
          <w:rFonts w:ascii="Times New Roman" w:hAnsi="Times New Roman" w:cs="Times New Roman"/>
          <w:b/>
          <w:sz w:val="24"/>
          <w:szCs w:val="24"/>
        </w:rPr>
        <w:t xml:space="preserve">ACUERDO NÚMERO SIETE: </w:t>
      </w:r>
      <w:r w:rsidRPr="00454535">
        <w:rPr>
          <w:rFonts w:ascii="Times New Roman" w:hAnsi="Times New Roman" w:cs="Times New Roman"/>
          <w:sz w:val="24"/>
          <w:szCs w:val="24"/>
        </w:rPr>
        <w:t>Este</w:t>
      </w:r>
      <w:r w:rsidRPr="0045453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considerando el expediente entregado por Juzgado de lo Civil de San Vicente con referencia </w:t>
      </w:r>
      <w:r w:rsidRPr="00EF1BE7">
        <w:rPr>
          <w:rFonts w:ascii="Times New Roman" w:eastAsia="Times New Roman" w:hAnsi="Times New Roman" w:cs="Times New Roman"/>
          <w:b/>
          <w:color w:val="000000"/>
          <w:sz w:val="24"/>
          <w:szCs w:val="24"/>
          <w:lang w:eastAsia="es-ES"/>
        </w:rPr>
        <w:t>ND-</w:t>
      </w:r>
      <w:r w:rsidRPr="00EF1BE7">
        <w:rPr>
          <w:rFonts w:ascii="Times New Roman" w:hAnsi="Times New Roman" w:cs="Times New Roman"/>
          <w:b/>
          <w:color w:val="000000"/>
          <w:sz w:val="24"/>
          <w:szCs w:val="24"/>
          <w:lang w:eastAsia="es-ES"/>
        </w:rPr>
        <w:t>24</w:t>
      </w:r>
      <w:r w:rsidRPr="00EF1BE7">
        <w:rPr>
          <w:rFonts w:ascii="Times New Roman" w:eastAsia="Times New Roman" w:hAnsi="Times New Roman" w:cs="Times New Roman"/>
          <w:b/>
          <w:color w:val="000000"/>
          <w:sz w:val="24"/>
          <w:szCs w:val="24"/>
          <w:lang w:eastAsia="es-ES"/>
        </w:rPr>
        <w:t>-2022-6</w:t>
      </w:r>
      <w:r w:rsidRPr="00454535">
        <w:rPr>
          <w:rFonts w:ascii="Times New Roman" w:eastAsia="Times New Roman" w:hAnsi="Times New Roman" w:cs="Times New Roman"/>
          <w:color w:val="000000"/>
          <w:sz w:val="24"/>
          <w:szCs w:val="24"/>
          <w:lang w:eastAsia="es-ES"/>
        </w:rPr>
        <w:t>, donde</w:t>
      </w:r>
      <w:r w:rsidRPr="00454535">
        <w:rPr>
          <w:rFonts w:ascii="Times New Roman" w:hAnsi="Times New Roman" w:cs="Times New Roman"/>
          <w:color w:val="000000"/>
          <w:sz w:val="24"/>
          <w:szCs w:val="24"/>
          <w:lang w:eastAsia="es-ES"/>
        </w:rPr>
        <w:t xml:space="preserve"> en el literal E.C del fallo</w:t>
      </w:r>
      <w:r w:rsidRPr="00454535">
        <w:rPr>
          <w:rFonts w:ascii="Times New Roman" w:eastAsia="Times New Roman" w:hAnsi="Times New Roman" w:cs="Times New Roman"/>
          <w:color w:val="000000"/>
          <w:sz w:val="24"/>
          <w:szCs w:val="24"/>
          <w:lang w:eastAsia="es-ES"/>
        </w:rPr>
        <w:t xml:space="preserve"> dicta sentencia definitiva y ordena textualmente al alcalde municipal Santos Redamis Campos Rivas, </w:t>
      </w:r>
      <w:r w:rsidRPr="00454535">
        <w:rPr>
          <w:rFonts w:ascii="Times New Roman" w:hAnsi="Times New Roman" w:cs="Times New Roman"/>
          <w:color w:val="000000"/>
          <w:sz w:val="24"/>
          <w:szCs w:val="24"/>
          <w:lang w:eastAsia="es-ES"/>
        </w:rPr>
        <w:t xml:space="preserve">y a su concejo municipal, lo siguiente: </w:t>
      </w:r>
      <w:r w:rsidRPr="00454535">
        <w:rPr>
          <w:rFonts w:ascii="Times New Roman" w:eastAsia="Times New Roman" w:hAnsi="Times New Roman" w:cs="Times New Roman"/>
          <w:color w:val="000000"/>
          <w:sz w:val="24"/>
          <w:szCs w:val="24"/>
          <w:lang w:eastAsia="es-ES"/>
        </w:rPr>
        <w:t>restituya a la brevedad posible, al trabajador</w:t>
      </w:r>
      <w:r w:rsidRPr="00454535">
        <w:rPr>
          <w:rFonts w:ascii="Times New Roman" w:hAnsi="Times New Roman" w:cs="Times New Roman"/>
          <w:sz w:val="24"/>
          <w:szCs w:val="24"/>
        </w:rPr>
        <w:t xml:space="preserve"> demandante </w:t>
      </w:r>
      <w:r w:rsidRPr="00550AAA">
        <w:rPr>
          <w:rFonts w:ascii="Times New Roman" w:hAnsi="Times New Roman" w:cs="Times New Roman"/>
          <w:b/>
          <w:sz w:val="24"/>
          <w:szCs w:val="24"/>
        </w:rPr>
        <w:t>Alis Aníbal Gámez Fabián</w:t>
      </w:r>
      <w:r w:rsidRPr="00454535">
        <w:rPr>
          <w:rFonts w:ascii="Times New Roman" w:hAnsi="Times New Roman" w:cs="Times New Roman"/>
          <w:sz w:val="24"/>
          <w:szCs w:val="24"/>
        </w:rPr>
        <w:t xml:space="preserve"> en su cargo de Vigilante de espacios públicos en las mismas condiciones y estipulaciones de trabajo en que lo venía desempeñando, para y bajo las ordenes de la Alcaldia de Verapaz, departamento de San Vicente, previo al veintiuno de diciembre del año dos mil dieciocho. De no ser posible colóquese en otro cargo de igual nivel y categoría, que no implique una desmejora en sus labores, debiendo respetársele su último salario devengado, el cual de conformidad al artículo 122 del Código de trabajo, no podrá ser inferior al salario mínimo más alto vigente a la fecha de realizarse el reinstalo. Por tanto de conformidad con el considerando que antecede, el concejo municipal por </w:t>
      </w:r>
      <w:r w:rsidR="00EC3F32">
        <w:rPr>
          <w:rFonts w:ascii="Times New Roman" w:hAnsi="Times New Roman" w:cs="Times New Roman"/>
          <w:b/>
          <w:sz w:val="24"/>
          <w:szCs w:val="24"/>
        </w:rPr>
        <w:t>unanimidad A</w:t>
      </w:r>
      <w:r w:rsidRPr="00EC3F32">
        <w:rPr>
          <w:rFonts w:ascii="Times New Roman" w:hAnsi="Times New Roman" w:cs="Times New Roman"/>
          <w:b/>
          <w:sz w:val="24"/>
          <w:szCs w:val="24"/>
        </w:rPr>
        <w:t>cuerda</w:t>
      </w:r>
      <w:r w:rsidRPr="00454535">
        <w:rPr>
          <w:rFonts w:ascii="Times New Roman" w:hAnsi="Times New Roman" w:cs="Times New Roman"/>
          <w:sz w:val="24"/>
          <w:szCs w:val="24"/>
        </w:rPr>
        <w:t xml:space="preserve">: Cumplir con la sentencia dictada por el master Ángel Antonio Cornejo Cañenguez, y reinstalar por orden del juzgado de lo civil de San Vicente, al señor Alis Aníbal Gámez Fabián, </w:t>
      </w:r>
      <w:r w:rsidR="00EC3F32">
        <w:rPr>
          <w:rFonts w:ascii="Times New Roman" w:hAnsi="Times New Roman" w:cs="Times New Roman"/>
          <w:sz w:val="24"/>
          <w:szCs w:val="24"/>
        </w:rPr>
        <w:t xml:space="preserve">a partir del primero de septiembre del corriente año. </w:t>
      </w:r>
      <w:r w:rsidR="00EC3F32" w:rsidRPr="00454535">
        <w:rPr>
          <w:rFonts w:ascii="Times New Roman" w:hAnsi="Times New Roman" w:cs="Times New Roman"/>
          <w:sz w:val="24"/>
          <w:szCs w:val="24"/>
        </w:rPr>
        <w:t>El trabajador será reinstalado en el puesto de mantenimiento de espacios púb</w:t>
      </w:r>
      <w:r w:rsidR="00EC3F32">
        <w:rPr>
          <w:rFonts w:ascii="Times New Roman" w:hAnsi="Times New Roman" w:cs="Times New Roman"/>
          <w:sz w:val="24"/>
          <w:szCs w:val="24"/>
        </w:rPr>
        <w:t xml:space="preserve">licos del municipio de Verapaz, en </w:t>
      </w:r>
      <w:r w:rsidR="00EC3F32" w:rsidRPr="00454535">
        <w:rPr>
          <w:rFonts w:ascii="Times New Roman" w:hAnsi="Times New Roman" w:cs="Times New Roman"/>
          <w:sz w:val="24"/>
          <w:szCs w:val="24"/>
        </w:rPr>
        <w:t xml:space="preserve">un plazo igual al que se contrató a los trabajadores que están en funciones actualmente; considerando la situación económica y financiera de la municipalidad después la reducción del fondo para el desarrollo económico y social de los municipios de el salvador, y así dar cumplimiento a lo dictado por el master Ángel Antonio Cornejo Cañenguez.  </w:t>
      </w:r>
      <w:r w:rsidR="00EC3F32" w:rsidRPr="00454535">
        <w:rPr>
          <w:rFonts w:ascii="Times New Roman" w:hAnsi="Times New Roman" w:cs="Times New Roman"/>
          <w:b/>
          <w:sz w:val="24"/>
          <w:szCs w:val="24"/>
        </w:rPr>
        <w:t>CERTIFIQUESE Y COMUNIQUESE.-</w:t>
      </w:r>
      <w:r w:rsidR="00EC3F32">
        <w:rPr>
          <w:rFonts w:ascii="Times New Roman" w:hAnsi="Times New Roman" w:cs="Times New Roman"/>
          <w:b/>
          <w:sz w:val="24"/>
          <w:szCs w:val="24"/>
        </w:rPr>
        <w:t xml:space="preserve"> //////////////////</w:t>
      </w:r>
      <w:r w:rsidR="00B76631">
        <w:rPr>
          <w:rFonts w:ascii="Times New Roman" w:hAnsi="Times New Roman" w:cs="Times New Roman"/>
          <w:b/>
          <w:sz w:val="24"/>
          <w:szCs w:val="24"/>
        </w:rPr>
        <w:t>/////////////////////////////////////////////////////</w:t>
      </w:r>
    </w:p>
    <w:p w14:paraId="3A42F2FD" w14:textId="09E43DFB" w:rsidR="00B76631" w:rsidRDefault="000D4BB1" w:rsidP="00B76631">
      <w:pPr>
        <w:jc w:val="both"/>
        <w:rPr>
          <w:rFonts w:ascii="Times New Roman" w:hAnsi="Times New Roman" w:cs="Times New Roman"/>
          <w:b/>
          <w:sz w:val="24"/>
          <w:szCs w:val="24"/>
        </w:rPr>
      </w:pPr>
      <w:r w:rsidRPr="00454535">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454535">
        <w:rPr>
          <w:rFonts w:ascii="Times New Roman" w:hAnsi="Times New Roman" w:cs="Times New Roman"/>
          <w:b/>
          <w:sz w:val="24"/>
          <w:szCs w:val="24"/>
        </w:rPr>
        <w:t xml:space="preserve">: </w:t>
      </w:r>
      <w:r w:rsidRPr="00454535">
        <w:rPr>
          <w:rFonts w:ascii="Times New Roman" w:hAnsi="Times New Roman" w:cs="Times New Roman"/>
          <w:sz w:val="24"/>
          <w:szCs w:val="24"/>
        </w:rPr>
        <w:t>Este</w:t>
      </w:r>
      <w:r w:rsidRPr="0045453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considerando el expediente entregado por Juzgado de lo Civil de San Vicente con </w:t>
      </w:r>
      <w:r w:rsidRPr="00EF1BE7">
        <w:rPr>
          <w:rFonts w:ascii="Times New Roman" w:eastAsia="Times New Roman" w:hAnsi="Times New Roman" w:cs="Times New Roman"/>
          <w:color w:val="000000"/>
          <w:sz w:val="24"/>
          <w:szCs w:val="24"/>
          <w:lang w:eastAsia="es-ES"/>
        </w:rPr>
        <w:t xml:space="preserve">referencia </w:t>
      </w:r>
      <w:r w:rsidRPr="00EF1BE7">
        <w:rPr>
          <w:rFonts w:ascii="Times New Roman" w:eastAsia="Times New Roman" w:hAnsi="Times New Roman" w:cs="Times New Roman"/>
          <w:b/>
          <w:color w:val="000000"/>
          <w:sz w:val="24"/>
          <w:szCs w:val="24"/>
          <w:lang w:eastAsia="es-ES"/>
        </w:rPr>
        <w:t>ND-5-2021-5</w:t>
      </w:r>
      <w:r w:rsidRPr="00EF1BE7">
        <w:rPr>
          <w:rFonts w:ascii="Times New Roman" w:eastAsia="Times New Roman" w:hAnsi="Times New Roman" w:cs="Times New Roman"/>
          <w:color w:val="000000"/>
          <w:sz w:val="24"/>
          <w:szCs w:val="24"/>
          <w:lang w:eastAsia="es-ES"/>
        </w:rPr>
        <w:t>, donde</w:t>
      </w:r>
      <w:r w:rsidRPr="00EF1BE7">
        <w:rPr>
          <w:rFonts w:ascii="Times New Roman" w:hAnsi="Times New Roman" w:cs="Times New Roman"/>
          <w:color w:val="000000"/>
          <w:sz w:val="24"/>
          <w:szCs w:val="24"/>
          <w:lang w:eastAsia="es-ES"/>
        </w:rPr>
        <w:t xml:space="preserve"> en el literal E.C del fallo</w:t>
      </w:r>
      <w:r w:rsidRPr="00EF1BE7">
        <w:rPr>
          <w:rFonts w:ascii="Times New Roman" w:eastAsia="Times New Roman" w:hAnsi="Times New Roman" w:cs="Times New Roman"/>
          <w:color w:val="000000"/>
          <w:sz w:val="24"/>
          <w:szCs w:val="24"/>
          <w:lang w:eastAsia="es-ES"/>
        </w:rPr>
        <w:t xml:space="preserve"> dicta sentencia definitiva y ordena textualmente al alcalde municipal Santos Redamis Campos Rivas, </w:t>
      </w:r>
      <w:r w:rsidRPr="00EF1BE7">
        <w:rPr>
          <w:rFonts w:ascii="Times New Roman" w:hAnsi="Times New Roman" w:cs="Times New Roman"/>
          <w:color w:val="000000"/>
          <w:sz w:val="24"/>
          <w:szCs w:val="24"/>
          <w:lang w:eastAsia="es-ES"/>
        </w:rPr>
        <w:t xml:space="preserve">y a su concejo municipal, lo siguiente: </w:t>
      </w:r>
      <w:r w:rsidRPr="00EF1BE7">
        <w:rPr>
          <w:rFonts w:ascii="Times New Roman" w:eastAsia="Times New Roman" w:hAnsi="Times New Roman" w:cs="Times New Roman"/>
          <w:color w:val="000000"/>
          <w:sz w:val="24"/>
          <w:szCs w:val="24"/>
          <w:lang w:eastAsia="es-ES"/>
        </w:rPr>
        <w:t>restituya a la brevedad posible, al trabajador</w:t>
      </w:r>
      <w:r w:rsidRPr="00EF1BE7">
        <w:rPr>
          <w:rFonts w:ascii="Times New Roman" w:hAnsi="Times New Roman" w:cs="Times New Roman"/>
          <w:sz w:val="24"/>
          <w:szCs w:val="24"/>
        </w:rPr>
        <w:t xml:space="preserve"> demandante </w:t>
      </w:r>
      <w:r w:rsidR="002F0D4A" w:rsidRPr="00EF1BE7">
        <w:rPr>
          <w:rFonts w:ascii="Times New Roman" w:hAnsi="Times New Roman" w:cs="Times New Roman"/>
          <w:b/>
          <w:sz w:val="24"/>
          <w:szCs w:val="24"/>
        </w:rPr>
        <w:t>Carlos Ernesto Ramos Hernández,</w:t>
      </w:r>
      <w:r w:rsidR="002F0D4A" w:rsidRPr="00EF1BE7">
        <w:rPr>
          <w:rFonts w:ascii="Times New Roman" w:hAnsi="Times New Roman" w:cs="Times New Roman"/>
          <w:sz w:val="24"/>
          <w:szCs w:val="24"/>
        </w:rPr>
        <w:t xml:space="preserve"> </w:t>
      </w:r>
      <w:r w:rsidRPr="00EF1BE7">
        <w:rPr>
          <w:rFonts w:ascii="Times New Roman" w:hAnsi="Times New Roman" w:cs="Times New Roman"/>
          <w:sz w:val="24"/>
          <w:szCs w:val="24"/>
        </w:rPr>
        <w:t xml:space="preserve">en su cargo de </w:t>
      </w:r>
      <w:r w:rsidR="002C6E53">
        <w:rPr>
          <w:rFonts w:ascii="Times New Roman" w:hAnsi="Times New Roman" w:cs="Times New Roman"/>
          <w:sz w:val="24"/>
          <w:szCs w:val="24"/>
        </w:rPr>
        <w:t xml:space="preserve">separación y manejo de desechos, </w:t>
      </w:r>
      <w:r w:rsidRPr="00EF1BE7">
        <w:rPr>
          <w:rFonts w:ascii="Times New Roman" w:hAnsi="Times New Roman" w:cs="Times New Roman"/>
          <w:sz w:val="24"/>
          <w:szCs w:val="24"/>
        </w:rPr>
        <w:t>en las mismas condiciones y estipulaciones de trabajo en que lo venía desempeñando, para y bajo las ordenes de la Alcaldia de Verapa</w:t>
      </w:r>
      <w:r w:rsidRPr="00454535">
        <w:rPr>
          <w:rFonts w:ascii="Times New Roman" w:hAnsi="Times New Roman" w:cs="Times New Roman"/>
          <w:sz w:val="24"/>
          <w:szCs w:val="24"/>
        </w:rPr>
        <w:t xml:space="preserve">z, departamento de San Vicente, previo al veintiuno de diciembre del año dos mil dieciocho. De no ser posible colóquese en otro cargo de igual nivel y categoría, que no implique una desmejora en sus labores, debiendo respetársele su último salario devengado, el cual de conformidad al artículo 122 del Código de trabajo, no podrá ser inferior al salario mínimo más alto vigente a la fecha de realizarse el reinstalo. Por tanto de conformidad con el considerando que antecede, el concejo municipal por </w:t>
      </w:r>
      <w:r w:rsidR="00B76631">
        <w:rPr>
          <w:rFonts w:ascii="Times New Roman" w:hAnsi="Times New Roman" w:cs="Times New Roman"/>
          <w:b/>
          <w:sz w:val="24"/>
          <w:szCs w:val="24"/>
        </w:rPr>
        <w:t>unanimidad A</w:t>
      </w:r>
      <w:r w:rsidRPr="00B76631">
        <w:rPr>
          <w:rFonts w:ascii="Times New Roman" w:hAnsi="Times New Roman" w:cs="Times New Roman"/>
          <w:b/>
          <w:sz w:val="24"/>
          <w:szCs w:val="24"/>
        </w:rPr>
        <w:t>cuerda</w:t>
      </w:r>
      <w:r w:rsidRPr="00454535">
        <w:rPr>
          <w:rFonts w:ascii="Times New Roman" w:hAnsi="Times New Roman" w:cs="Times New Roman"/>
          <w:sz w:val="24"/>
          <w:szCs w:val="24"/>
        </w:rPr>
        <w:t xml:space="preserve">: Cumplir con la sentencia dictada por el master Ángel Antonio Cornejo Cañenguez, y reinstalar por orden del juzgado de lo civil de San Vicente, al señor </w:t>
      </w:r>
      <w:r w:rsidR="002F0D4A">
        <w:rPr>
          <w:rFonts w:ascii="Times New Roman" w:hAnsi="Times New Roman" w:cs="Times New Roman"/>
          <w:sz w:val="24"/>
          <w:szCs w:val="24"/>
        </w:rPr>
        <w:t>Carlos Ernesto Ramos Hernández</w:t>
      </w:r>
      <w:r w:rsidRPr="00454535">
        <w:rPr>
          <w:rFonts w:ascii="Times New Roman" w:hAnsi="Times New Roman" w:cs="Times New Roman"/>
          <w:sz w:val="24"/>
          <w:szCs w:val="24"/>
        </w:rPr>
        <w:t xml:space="preserve">, </w:t>
      </w:r>
      <w:r w:rsidR="00B76631">
        <w:rPr>
          <w:rFonts w:ascii="Times New Roman" w:hAnsi="Times New Roman" w:cs="Times New Roman"/>
          <w:sz w:val="24"/>
          <w:szCs w:val="24"/>
        </w:rPr>
        <w:t xml:space="preserve">a partir del primero de noviembre del corriente año. </w:t>
      </w:r>
      <w:r w:rsidR="00B76631" w:rsidRPr="00454535">
        <w:rPr>
          <w:rFonts w:ascii="Times New Roman" w:hAnsi="Times New Roman" w:cs="Times New Roman"/>
          <w:sz w:val="24"/>
          <w:szCs w:val="24"/>
        </w:rPr>
        <w:t>El trabajador será reinstalado en el puesto de mantenimiento de espacios púb</w:t>
      </w:r>
      <w:r w:rsidR="00B76631">
        <w:rPr>
          <w:rFonts w:ascii="Times New Roman" w:hAnsi="Times New Roman" w:cs="Times New Roman"/>
          <w:sz w:val="24"/>
          <w:szCs w:val="24"/>
        </w:rPr>
        <w:t xml:space="preserve">licos del municipio de Verapaz, en </w:t>
      </w:r>
      <w:r w:rsidR="00B76631" w:rsidRPr="00454535">
        <w:rPr>
          <w:rFonts w:ascii="Times New Roman" w:hAnsi="Times New Roman" w:cs="Times New Roman"/>
          <w:sz w:val="24"/>
          <w:szCs w:val="24"/>
        </w:rPr>
        <w:t xml:space="preserve">un plazo igual al que se contrató a los trabajadores que están en funciones actualmente; considerando la situación </w:t>
      </w:r>
      <w:r w:rsidR="00B76631" w:rsidRPr="00454535">
        <w:rPr>
          <w:rFonts w:ascii="Times New Roman" w:hAnsi="Times New Roman" w:cs="Times New Roman"/>
          <w:sz w:val="24"/>
          <w:szCs w:val="24"/>
        </w:rPr>
        <w:lastRenderedPageBreak/>
        <w:t xml:space="preserve">económica y financiera de la municipalidad después la reducción del fondo para el desarrollo económico y social de los municipios de el salvador, y así dar cumplimiento a lo dictado por el master Ángel Antonio Cornejo Cañenguez.  </w:t>
      </w:r>
      <w:r w:rsidR="00B76631" w:rsidRPr="00454535">
        <w:rPr>
          <w:rFonts w:ascii="Times New Roman" w:hAnsi="Times New Roman" w:cs="Times New Roman"/>
          <w:b/>
          <w:sz w:val="24"/>
          <w:szCs w:val="24"/>
        </w:rPr>
        <w:t>CERTIFIQUESE Y COMUNIQUESE.-</w:t>
      </w:r>
      <w:r w:rsidR="00B76631">
        <w:rPr>
          <w:rFonts w:ascii="Times New Roman" w:hAnsi="Times New Roman" w:cs="Times New Roman"/>
          <w:b/>
          <w:sz w:val="24"/>
          <w:szCs w:val="24"/>
        </w:rPr>
        <w:t xml:space="preserve"> ////////////////////////////////////////</w:t>
      </w:r>
    </w:p>
    <w:p w14:paraId="513112C3" w14:textId="3570AB21" w:rsidR="00257AA2" w:rsidRPr="008D7B38" w:rsidRDefault="00257AA2" w:rsidP="00B76631">
      <w:pPr>
        <w:jc w:val="both"/>
        <w:rPr>
          <w:rFonts w:ascii="Times New Roman" w:eastAsia="Calibri" w:hAnsi="Times New Roman" w:cs="Times New Roman"/>
          <w:sz w:val="24"/>
          <w:szCs w:val="24"/>
        </w:rPr>
      </w:pPr>
      <w:r w:rsidRPr="008D7B38">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8D7B38">
        <w:rPr>
          <w:rFonts w:ascii="Times New Roman" w:hAnsi="Times New Roman" w:cs="Times New Roman"/>
          <w:b/>
          <w:sz w:val="24"/>
          <w:szCs w:val="24"/>
        </w:rPr>
        <w:t xml:space="preserve">: </w:t>
      </w:r>
      <w:r w:rsidRPr="008D7B38">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62A999AE" w14:textId="52F7D54B" w:rsidR="00257AA2" w:rsidRPr="008D7B38" w:rsidRDefault="00257AA2" w:rsidP="00257AA2">
      <w:pPr>
        <w:pStyle w:val="Prrafodelista"/>
        <w:numPr>
          <w:ilvl w:val="0"/>
          <w:numId w:val="22"/>
        </w:numPr>
        <w:jc w:val="both"/>
        <w:rPr>
          <w:rFonts w:ascii="Times New Roman" w:eastAsia="Times New Roman" w:hAnsi="Times New Roman" w:cs="Times New Roman"/>
          <w:color w:val="000000"/>
          <w:sz w:val="24"/>
          <w:szCs w:val="24"/>
          <w:lang w:eastAsia="es-SV"/>
        </w:rPr>
      </w:pPr>
      <w:r w:rsidRPr="008D7B38">
        <w:rPr>
          <w:rFonts w:ascii="Times New Roman" w:hAnsi="Times New Roman" w:cs="Times New Roman"/>
          <w:sz w:val="24"/>
          <w:szCs w:val="24"/>
        </w:rPr>
        <w:t xml:space="preserve">Con la finalidad de iniciar el proyecto </w:t>
      </w:r>
      <w:r>
        <w:rPr>
          <w:rFonts w:ascii="Times New Roman" w:hAnsi="Times New Roman" w:cs="Times New Roman"/>
          <w:b/>
          <w:sz w:val="24"/>
          <w:szCs w:val="24"/>
        </w:rPr>
        <w:t>Concreteado Hidraulico Sector los Serranos</w:t>
      </w:r>
      <w:r w:rsidRPr="0087649E">
        <w:rPr>
          <w:rFonts w:ascii="Times New Roman" w:hAnsi="Times New Roman" w:cs="Times New Roman"/>
          <w:b/>
          <w:sz w:val="24"/>
          <w:szCs w:val="24"/>
        </w:rPr>
        <w:t>,</w:t>
      </w:r>
      <w:r>
        <w:rPr>
          <w:rFonts w:ascii="Times New Roman" w:hAnsi="Times New Roman" w:cs="Times New Roman"/>
          <w:b/>
          <w:sz w:val="24"/>
          <w:szCs w:val="24"/>
        </w:rPr>
        <w:t xml:space="preserve"> Cantón Molineros, Municipio de Verapaz, </w:t>
      </w:r>
      <w:r w:rsidRPr="00492EFA">
        <w:rPr>
          <w:rFonts w:ascii="Times New Roman" w:hAnsi="Times New Roman" w:cs="Times New Roman"/>
          <w:bCs/>
          <w:sz w:val="24"/>
          <w:szCs w:val="24"/>
        </w:rPr>
        <w:t>se autorizar</w:t>
      </w:r>
      <w:r w:rsidRPr="008D7B38">
        <w:rPr>
          <w:rFonts w:ascii="Times New Roman" w:hAnsi="Times New Roman" w:cs="Times New Roman"/>
          <w:sz w:val="24"/>
          <w:szCs w:val="24"/>
        </w:rPr>
        <w:t xml:space="preserve"> a Tesorero Municipal Licenciado Luis Antonio Rodríguez,</w:t>
      </w:r>
      <w:r>
        <w:rPr>
          <w:rFonts w:ascii="Times New Roman" w:hAnsi="Times New Roman" w:cs="Times New Roman"/>
          <w:sz w:val="24"/>
          <w:szCs w:val="24"/>
        </w:rPr>
        <w:t xml:space="preserve"> </w:t>
      </w:r>
      <w:r w:rsidRPr="008D7B38">
        <w:rPr>
          <w:rFonts w:ascii="Times New Roman" w:hAnsi="Times New Roman" w:cs="Times New Roman"/>
          <w:sz w:val="24"/>
          <w:szCs w:val="24"/>
        </w:rPr>
        <w:t>realizar la erogación de $</w:t>
      </w:r>
      <w:r>
        <w:rPr>
          <w:rFonts w:ascii="Times New Roman" w:hAnsi="Times New Roman" w:cs="Times New Roman"/>
          <w:sz w:val="24"/>
          <w:szCs w:val="24"/>
        </w:rPr>
        <w:t>2</w:t>
      </w:r>
      <w:r w:rsidRPr="008D7B38">
        <w:rPr>
          <w:rFonts w:ascii="Times New Roman" w:eastAsia="Times New Roman" w:hAnsi="Times New Roman" w:cs="Times New Roman"/>
          <w:color w:val="000000"/>
          <w:sz w:val="24"/>
          <w:szCs w:val="24"/>
          <w:lang w:eastAsia="es-SV"/>
        </w:rPr>
        <w:t>,</w:t>
      </w:r>
      <w:r>
        <w:rPr>
          <w:rFonts w:ascii="Times New Roman" w:eastAsia="Times New Roman" w:hAnsi="Times New Roman" w:cs="Times New Roman"/>
          <w:color w:val="000000"/>
          <w:sz w:val="24"/>
          <w:szCs w:val="24"/>
          <w:lang w:eastAsia="es-SV"/>
        </w:rPr>
        <w:t>139</w:t>
      </w:r>
      <w:r w:rsidRPr="008D7B38">
        <w:rPr>
          <w:rFonts w:ascii="Times New Roman" w:eastAsia="Times New Roman" w:hAnsi="Times New Roman" w:cs="Times New Roman"/>
          <w:color w:val="000000"/>
          <w:sz w:val="24"/>
          <w:szCs w:val="24"/>
          <w:lang w:eastAsia="es-SV"/>
        </w:rPr>
        <w:t xml:space="preserve">.60 </w:t>
      </w:r>
      <w:r w:rsidRPr="008D7B38">
        <w:rPr>
          <w:rFonts w:ascii="Times New Roman" w:hAnsi="Times New Roman" w:cs="Times New Roman"/>
          <w:sz w:val="24"/>
          <w:szCs w:val="24"/>
        </w:rPr>
        <w:t xml:space="preserve">correspondiente al pago de planilla </w:t>
      </w:r>
      <w:r>
        <w:rPr>
          <w:rFonts w:ascii="Times New Roman" w:hAnsi="Times New Roman" w:cs="Times New Roman"/>
          <w:sz w:val="24"/>
          <w:szCs w:val="24"/>
        </w:rPr>
        <w:t>#2 por actividades de limpieza</w:t>
      </w:r>
      <w:r w:rsidRPr="008D7B38">
        <w:rPr>
          <w:rFonts w:ascii="Times New Roman" w:hAnsi="Times New Roman" w:cs="Times New Roman"/>
          <w:sz w:val="24"/>
          <w:szCs w:val="24"/>
        </w:rPr>
        <w:t>,</w:t>
      </w:r>
      <w:r>
        <w:rPr>
          <w:rFonts w:ascii="Times New Roman" w:hAnsi="Times New Roman" w:cs="Times New Roman"/>
          <w:sz w:val="24"/>
          <w:szCs w:val="24"/>
        </w:rPr>
        <w:t xml:space="preserve"> trazo y nivelación, excavación y hechura de cordón cuneta de piedra, del 29 </w:t>
      </w:r>
      <w:r w:rsidR="00E60F41">
        <w:rPr>
          <w:rFonts w:ascii="Times New Roman" w:hAnsi="Times New Roman" w:cs="Times New Roman"/>
          <w:sz w:val="24"/>
          <w:szCs w:val="24"/>
        </w:rPr>
        <w:t xml:space="preserve">de agosto </w:t>
      </w:r>
      <w:r>
        <w:rPr>
          <w:rFonts w:ascii="Times New Roman" w:hAnsi="Times New Roman" w:cs="Times New Roman"/>
          <w:sz w:val="24"/>
          <w:szCs w:val="24"/>
        </w:rPr>
        <w:t>al 10 de septiembre de 2022, según el siguiente detalle: ////////////////////</w:t>
      </w:r>
      <w:r w:rsidR="00E60F41">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795"/>
        <w:gridCol w:w="3026"/>
        <w:gridCol w:w="2157"/>
      </w:tblGrid>
      <w:tr w:rsidR="00257AA2" w:rsidRPr="00257AA2" w14:paraId="56E2F8F6" w14:textId="77777777" w:rsidTr="00875660">
        <w:trPr>
          <w:trHeight w:val="315"/>
        </w:trPr>
        <w:tc>
          <w:tcPr>
            <w:tcW w:w="2114"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1910E03F" w14:textId="77777777" w:rsidR="00257AA2" w:rsidRPr="00257AA2" w:rsidRDefault="00257AA2" w:rsidP="00257AA2">
            <w:pPr>
              <w:spacing w:after="0" w:line="240" w:lineRule="auto"/>
              <w:rPr>
                <w:rFonts w:ascii="Times New Roman" w:eastAsia="Times New Roman" w:hAnsi="Times New Roman" w:cs="Times New Roman"/>
                <w:b/>
                <w:bCs/>
                <w:color w:val="000000"/>
                <w:sz w:val="24"/>
                <w:szCs w:val="24"/>
                <w:lang w:eastAsia="es-SV"/>
              </w:rPr>
            </w:pPr>
            <w:r w:rsidRPr="00257AA2">
              <w:rPr>
                <w:rFonts w:ascii="Times New Roman" w:eastAsia="Times New Roman" w:hAnsi="Times New Roman" w:cs="Times New Roman"/>
                <w:b/>
                <w:bCs/>
                <w:color w:val="000000"/>
                <w:sz w:val="24"/>
                <w:szCs w:val="24"/>
                <w:lang w:eastAsia="es-SV"/>
              </w:rPr>
              <w:t>Nombre Proveedor</w:t>
            </w:r>
          </w:p>
        </w:tc>
        <w:tc>
          <w:tcPr>
            <w:tcW w:w="1685" w:type="pct"/>
            <w:tcBorders>
              <w:top w:val="single" w:sz="4" w:space="0" w:color="auto"/>
              <w:left w:val="nil"/>
              <w:bottom w:val="single" w:sz="4" w:space="0" w:color="auto"/>
              <w:right w:val="single" w:sz="4" w:space="0" w:color="auto"/>
            </w:tcBorders>
            <w:shd w:val="clear" w:color="000000" w:fill="C5E0B3"/>
            <w:noWrap/>
            <w:vAlign w:val="center"/>
            <w:hideMark/>
          </w:tcPr>
          <w:p w14:paraId="377790A7" w14:textId="77777777" w:rsidR="00257AA2" w:rsidRPr="00257AA2" w:rsidRDefault="00257AA2" w:rsidP="00257AA2">
            <w:pPr>
              <w:spacing w:after="0" w:line="240" w:lineRule="auto"/>
              <w:jc w:val="center"/>
              <w:rPr>
                <w:rFonts w:ascii="Times New Roman" w:eastAsia="Times New Roman" w:hAnsi="Times New Roman" w:cs="Times New Roman"/>
                <w:b/>
                <w:bCs/>
                <w:color w:val="000000"/>
                <w:sz w:val="24"/>
                <w:szCs w:val="24"/>
                <w:lang w:eastAsia="es-SV"/>
              </w:rPr>
            </w:pPr>
            <w:r w:rsidRPr="00257AA2">
              <w:rPr>
                <w:rFonts w:ascii="Times New Roman" w:eastAsia="Times New Roman" w:hAnsi="Times New Roman" w:cs="Times New Roman"/>
                <w:b/>
                <w:bCs/>
                <w:color w:val="000000"/>
                <w:sz w:val="24"/>
                <w:szCs w:val="24"/>
                <w:lang w:eastAsia="es-SV"/>
              </w:rPr>
              <w:t>Descripción / Cargo</w:t>
            </w:r>
          </w:p>
        </w:tc>
        <w:tc>
          <w:tcPr>
            <w:tcW w:w="1201" w:type="pct"/>
            <w:tcBorders>
              <w:top w:val="single" w:sz="4" w:space="0" w:color="auto"/>
              <w:left w:val="nil"/>
              <w:bottom w:val="single" w:sz="4" w:space="0" w:color="auto"/>
              <w:right w:val="single" w:sz="4" w:space="0" w:color="auto"/>
            </w:tcBorders>
            <w:shd w:val="clear" w:color="000000" w:fill="C5E0B3"/>
            <w:noWrap/>
            <w:vAlign w:val="center"/>
            <w:hideMark/>
          </w:tcPr>
          <w:p w14:paraId="00F52040" w14:textId="77777777" w:rsidR="00257AA2" w:rsidRPr="00257AA2" w:rsidRDefault="00257AA2" w:rsidP="00257AA2">
            <w:pPr>
              <w:spacing w:after="0" w:line="240" w:lineRule="auto"/>
              <w:jc w:val="center"/>
              <w:rPr>
                <w:rFonts w:ascii="Times New Roman" w:eastAsia="Times New Roman" w:hAnsi="Times New Roman" w:cs="Times New Roman"/>
                <w:b/>
                <w:bCs/>
                <w:color w:val="000000"/>
                <w:sz w:val="24"/>
                <w:szCs w:val="24"/>
                <w:lang w:eastAsia="es-SV"/>
              </w:rPr>
            </w:pPr>
            <w:r w:rsidRPr="00257AA2">
              <w:rPr>
                <w:rFonts w:ascii="Times New Roman" w:eastAsia="Times New Roman" w:hAnsi="Times New Roman" w:cs="Times New Roman"/>
                <w:b/>
                <w:bCs/>
                <w:color w:val="000000"/>
                <w:sz w:val="24"/>
                <w:szCs w:val="24"/>
                <w:lang w:eastAsia="es-SV"/>
              </w:rPr>
              <w:t>Monto</w:t>
            </w:r>
          </w:p>
        </w:tc>
      </w:tr>
      <w:tr w:rsidR="00257AA2" w:rsidRPr="00257AA2" w14:paraId="53BBE7EE"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5C75DAAC" w14:textId="691BC43B"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Elias Antonio Domínguez Siliezar </w:t>
            </w:r>
          </w:p>
        </w:tc>
        <w:tc>
          <w:tcPr>
            <w:tcW w:w="1685" w:type="pct"/>
            <w:tcBorders>
              <w:top w:val="nil"/>
              <w:left w:val="nil"/>
              <w:bottom w:val="single" w:sz="4" w:space="0" w:color="auto"/>
              <w:right w:val="single" w:sz="4" w:space="0" w:color="auto"/>
            </w:tcBorders>
            <w:shd w:val="clear" w:color="auto" w:fill="auto"/>
            <w:noWrap/>
            <w:vAlign w:val="bottom"/>
            <w:hideMark/>
          </w:tcPr>
          <w:p w14:paraId="3052CD9B"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Maestro de Obra </w:t>
            </w:r>
          </w:p>
        </w:tc>
        <w:tc>
          <w:tcPr>
            <w:tcW w:w="1201" w:type="pct"/>
            <w:tcBorders>
              <w:top w:val="nil"/>
              <w:left w:val="nil"/>
              <w:bottom w:val="single" w:sz="4" w:space="0" w:color="auto"/>
              <w:right w:val="single" w:sz="4" w:space="0" w:color="auto"/>
            </w:tcBorders>
            <w:shd w:val="clear" w:color="auto" w:fill="auto"/>
            <w:noWrap/>
            <w:vAlign w:val="bottom"/>
            <w:hideMark/>
          </w:tcPr>
          <w:p w14:paraId="73A673F8"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267.60 </w:t>
            </w:r>
          </w:p>
        </w:tc>
      </w:tr>
      <w:tr w:rsidR="00257AA2" w:rsidRPr="00257AA2" w14:paraId="54695907"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6ABD7298" w14:textId="07CD5092"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José santos Lara</w:t>
            </w:r>
            <w:r>
              <w:rPr>
                <w:rFonts w:ascii="Times New Roman" w:eastAsia="Times New Roman" w:hAnsi="Times New Roman" w:cs="Times New Roman"/>
                <w:color w:val="000000"/>
                <w:sz w:val="24"/>
                <w:szCs w:val="24"/>
                <w:lang w:eastAsia="es-SV"/>
              </w:rPr>
              <w:t xml:space="preserve"> B</w:t>
            </w:r>
            <w:r w:rsidRPr="00257AA2">
              <w:rPr>
                <w:rFonts w:ascii="Times New Roman" w:eastAsia="Times New Roman" w:hAnsi="Times New Roman" w:cs="Times New Roman"/>
                <w:color w:val="000000"/>
                <w:sz w:val="24"/>
                <w:szCs w:val="24"/>
                <w:lang w:eastAsia="es-SV"/>
              </w:rPr>
              <w:t xml:space="preserve">autista </w:t>
            </w:r>
          </w:p>
        </w:tc>
        <w:tc>
          <w:tcPr>
            <w:tcW w:w="1685" w:type="pct"/>
            <w:tcBorders>
              <w:top w:val="nil"/>
              <w:left w:val="nil"/>
              <w:bottom w:val="single" w:sz="4" w:space="0" w:color="auto"/>
              <w:right w:val="single" w:sz="4" w:space="0" w:color="auto"/>
            </w:tcBorders>
            <w:shd w:val="clear" w:color="auto" w:fill="auto"/>
            <w:noWrap/>
            <w:vAlign w:val="bottom"/>
            <w:hideMark/>
          </w:tcPr>
          <w:p w14:paraId="00E228F5"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Albañil</w:t>
            </w:r>
          </w:p>
        </w:tc>
        <w:tc>
          <w:tcPr>
            <w:tcW w:w="1201" w:type="pct"/>
            <w:tcBorders>
              <w:top w:val="nil"/>
              <w:left w:val="nil"/>
              <w:bottom w:val="single" w:sz="4" w:space="0" w:color="auto"/>
              <w:right w:val="single" w:sz="4" w:space="0" w:color="auto"/>
            </w:tcBorders>
            <w:shd w:val="clear" w:color="auto" w:fill="auto"/>
            <w:noWrap/>
            <w:vAlign w:val="bottom"/>
            <w:hideMark/>
          </w:tcPr>
          <w:p w14:paraId="7F49FC84"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216.00 </w:t>
            </w:r>
          </w:p>
        </w:tc>
      </w:tr>
      <w:tr w:rsidR="00257AA2" w:rsidRPr="00257AA2" w14:paraId="6EED09A3"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68893755" w14:textId="5C99A846"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José</w:t>
            </w:r>
            <w:r>
              <w:rPr>
                <w:rFonts w:ascii="Times New Roman" w:eastAsia="Times New Roman" w:hAnsi="Times New Roman" w:cs="Times New Roman"/>
                <w:color w:val="000000"/>
                <w:sz w:val="24"/>
                <w:szCs w:val="24"/>
                <w:lang w:eastAsia="es-SV"/>
              </w:rPr>
              <w:t xml:space="preserve"> E</w:t>
            </w:r>
            <w:r w:rsidRPr="00257AA2">
              <w:rPr>
                <w:rFonts w:ascii="Times New Roman" w:eastAsia="Times New Roman" w:hAnsi="Times New Roman" w:cs="Times New Roman"/>
                <w:color w:val="000000"/>
                <w:sz w:val="24"/>
                <w:szCs w:val="24"/>
                <w:lang w:eastAsia="es-SV"/>
              </w:rPr>
              <w:t>steban García</w:t>
            </w:r>
            <w:r>
              <w:rPr>
                <w:rFonts w:ascii="Times New Roman" w:eastAsia="Times New Roman" w:hAnsi="Times New Roman" w:cs="Times New Roman"/>
                <w:color w:val="000000"/>
                <w:sz w:val="24"/>
                <w:szCs w:val="24"/>
                <w:lang w:eastAsia="es-SV"/>
              </w:rPr>
              <w:t xml:space="preserve"> R</w:t>
            </w:r>
            <w:r w:rsidRPr="00257AA2">
              <w:rPr>
                <w:rFonts w:ascii="Times New Roman" w:eastAsia="Times New Roman" w:hAnsi="Times New Roman" w:cs="Times New Roman"/>
                <w:color w:val="000000"/>
                <w:sz w:val="24"/>
                <w:szCs w:val="24"/>
                <w:lang w:eastAsia="es-SV"/>
              </w:rPr>
              <w:t xml:space="preserve">eyes </w:t>
            </w:r>
          </w:p>
        </w:tc>
        <w:tc>
          <w:tcPr>
            <w:tcW w:w="1685" w:type="pct"/>
            <w:tcBorders>
              <w:top w:val="nil"/>
              <w:left w:val="nil"/>
              <w:bottom w:val="single" w:sz="4" w:space="0" w:color="auto"/>
              <w:right w:val="single" w:sz="4" w:space="0" w:color="auto"/>
            </w:tcBorders>
            <w:shd w:val="clear" w:color="auto" w:fill="auto"/>
            <w:noWrap/>
            <w:vAlign w:val="bottom"/>
            <w:hideMark/>
          </w:tcPr>
          <w:p w14:paraId="731CB741"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Albañil</w:t>
            </w:r>
          </w:p>
        </w:tc>
        <w:tc>
          <w:tcPr>
            <w:tcW w:w="1201" w:type="pct"/>
            <w:tcBorders>
              <w:top w:val="nil"/>
              <w:left w:val="nil"/>
              <w:bottom w:val="single" w:sz="4" w:space="0" w:color="auto"/>
              <w:right w:val="single" w:sz="4" w:space="0" w:color="auto"/>
            </w:tcBorders>
            <w:shd w:val="clear" w:color="auto" w:fill="auto"/>
            <w:noWrap/>
            <w:vAlign w:val="bottom"/>
            <w:hideMark/>
          </w:tcPr>
          <w:p w14:paraId="2FAF30BA"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216.00 </w:t>
            </w:r>
          </w:p>
        </w:tc>
      </w:tr>
      <w:tr w:rsidR="00257AA2" w:rsidRPr="00257AA2" w14:paraId="37647BC0"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1697A9A7" w14:textId="15F9C2EB"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José Lorenzo Montoya Elías </w:t>
            </w:r>
          </w:p>
        </w:tc>
        <w:tc>
          <w:tcPr>
            <w:tcW w:w="1685" w:type="pct"/>
            <w:tcBorders>
              <w:top w:val="nil"/>
              <w:left w:val="nil"/>
              <w:bottom w:val="single" w:sz="4" w:space="0" w:color="auto"/>
              <w:right w:val="single" w:sz="4" w:space="0" w:color="auto"/>
            </w:tcBorders>
            <w:shd w:val="clear" w:color="auto" w:fill="auto"/>
            <w:noWrap/>
            <w:vAlign w:val="bottom"/>
            <w:hideMark/>
          </w:tcPr>
          <w:p w14:paraId="535433D3"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6054FC6B"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04F04D7E"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24EC374A" w14:textId="129AD7F8"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R</w:t>
            </w:r>
            <w:r w:rsidRPr="00257AA2">
              <w:rPr>
                <w:rFonts w:ascii="Times New Roman" w:eastAsia="Times New Roman" w:hAnsi="Times New Roman" w:cs="Times New Roman"/>
                <w:color w:val="000000"/>
                <w:sz w:val="24"/>
                <w:szCs w:val="24"/>
                <w:lang w:eastAsia="es-SV"/>
              </w:rPr>
              <w:t xml:space="preserve">ene Alvarenga Moreira </w:t>
            </w:r>
          </w:p>
        </w:tc>
        <w:tc>
          <w:tcPr>
            <w:tcW w:w="1685" w:type="pct"/>
            <w:tcBorders>
              <w:top w:val="nil"/>
              <w:left w:val="nil"/>
              <w:bottom w:val="single" w:sz="4" w:space="0" w:color="auto"/>
              <w:right w:val="single" w:sz="4" w:space="0" w:color="auto"/>
            </w:tcBorders>
            <w:shd w:val="clear" w:color="auto" w:fill="auto"/>
            <w:noWrap/>
            <w:vAlign w:val="bottom"/>
            <w:hideMark/>
          </w:tcPr>
          <w:p w14:paraId="1511D0C0"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6782186F"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180825B6"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11D99538" w14:textId="1FD485FA"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Henry Samuel</w:t>
            </w:r>
            <w:r>
              <w:rPr>
                <w:rFonts w:ascii="Times New Roman" w:eastAsia="Times New Roman" w:hAnsi="Times New Roman" w:cs="Times New Roman"/>
                <w:color w:val="000000"/>
                <w:sz w:val="24"/>
                <w:szCs w:val="24"/>
                <w:lang w:eastAsia="es-SV"/>
              </w:rPr>
              <w:t xml:space="preserve"> S</w:t>
            </w:r>
            <w:r w:rsidR="00875660">
              <w:rPr>
                <w:rFonts w:ascii="Times New Roman" w:eastAsia="Times New Roman" w:hAnsi="Times New Roman" w:cs="Times New Roman"/>
                <w:color w:val="000000"/>
                <w:sz w:val="24"/>
                <w:szCs w:val="24"/>
                <w:lang w:eastAsia="es-SV"/>
              </w:rPr>
              <w:t>errano R</w:t>
            </w:r>
            <w:r w:rsidR="00875660" w:rsidRPr="00257AA2">
              <w:rPr>
                <w:rFonts w:ascii="Times New Roman" w:eastAsia="Times New Roman" w:hAnsi="Times New Roman" w:cs="Times New Roman"/>
                <w:color w:val="000000"/>
                <w:sz w:val="24"/>
                <w:szCs w:val="24"/>
                <w:lang w:eastAsia="es-SV"/>
              </w:rPr>
              <w:t>amírez</w:t>
            </w:r>
            <w:r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633E52E5"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68FEF4F4"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18606A82"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0B9B6E45" w14:textId="3A2CD3B2" w:rsidR="00257AA2" w:rsidRPr="00257AA2" w:rsidRDefault="00875660"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José</w:t>
            </w:r>
            <w:r>
              <w:rPr>
                <w:rFonts w:ascii="Times New Roman" w:eastAsia="Times New Roman" w:hAnsi="Times New Roman" w:cs="Times New Roman"/>
                <w:color w:val="000000"/>
                <w:sz w:val="24"/>
                <w:szCs w:val="24"/>
                <w:lang w:eastAsia="es-SV"/>
              </w:rPr>
              <w:t xml:space="preserve"> A</w:t>
            </w:r>
            <w:r w:rsidR="00257AA2" w:rsidRPr="00257AA2">
              <w:rPr>
                <w:rFonts w:ascii="Times New Roman" w:eastAsia="Times New Roman" w:hAnsi="Times New Roman" w:cs="Times New Roman"/>
                <w:color w:val="000000"/>
                <w:sz w:val="24"/>
                <w:szCs w:val="24"/>
                <w:lang w:eastAsia="es-SV"/>
              </w:rPr>
              <w:t xml:space="preserve">rnoldo </w:t>
            </w:r>
            <w:r>
              <w:rPr>
                <w:rFonts w:ascii="Times New Roman" w:eastAsia="Times New Roman" w:hAnsi="Times New Roman" w:cs="Times New Roman"/>
                <w:color w:val="000000"/>
                <w:sz w:val="24"/>
                <w:szCs w:val="24"/>
                <w:lang w:eastAsia="es-SV"/>
              </w:rPr>
              <w:t>C</w:t>
            </w:r>
            <w:r w:rsidR="00257AA2" w:rsidRPr="00257AA2">
              <w:rPr>
                <w:rFonts w:ascii="Times New Roman" w:eastAsia="Times New Roman" w:hAnsi="Times New Roman" w:cs="Times New Roman"/>
                <w:color w:val="000000"/>
                <w:sz w:val="24"/>
                <w:szCs w:val="24"/>
                <w:lang w:eastAsia="es-SV"/>
              </w:rPr>
              <w:t xml:space="preserve">ampos </w:t>
            </w:r>
            <w:r w:rsidRPr="00257AA2">
              <w:rPr>
                <w:rFonts w:ascii="Times New Roman" w:eastAsia="Times New Roman" w:hAnsi="Times New Roman" w:cs="Times New Roman"/>
                <w:color w:val="000000"/>
                <w:sz w:val="24"/>
                <w:szCs w:val="24"/>
                <w:lang w:eastAsia="es-SV"/>
              </w:rPr>
              <w:t>Hernández</w:t>
            </w:r>
            <w:r w:rsidR="00257AA2"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64E1F48D"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4B6FBADC"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4594ED1B"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45E2B5DF" w14:textId="0636581C"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Christian Mauricio Amaya </w:t>
            </w:r>
            <w:r w:rsidR="00875660" w:rsidRPr="00257AA2">
              <w:rPr>
                <w:rFonts w:ascii="Times New Roman" w:eastAsia="Times New Roman" w:hAnsi="Times New Roman" w:cs="Times New Roman"/>
                <w:color w:val="000000"/>
                <w:sz w:val="24"/>
                <w:szCs w:val="24"/>
                <w:lang w:eastAsia="es-SV"/>
              </w:rPr>
              <w:t>González</w:t>
            </w:r>
            <w:r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25681224"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248CB8A9"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734CB3BC"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7D590A1C" w14:textId="3158E8F3"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Diego Antonio </w:t>
            </w:r>
            <w:r w:rsidR="00875660" w:rsidRPr="00257AA2">
              <w:rPr>
                <w:rFonts w:ascii="Times New Roman" w:eastAsia="Times New Roman" w:hAnsi="Times New Roman" w:cs="Times New Roman"/>
                <w:color w:val="000000"/>
                <w:sz w:val="24"/>
                <w:szCs w:val="24"/>
                <w:lang w:eastAsia="es-SV"/>
              </w:rPr>
              <w:t>Elías</w:t>
            </w:r>
            <w:r w:rsidRPr="00257AA2">
              <w:rPr>
                <w:rFonts w:ascii="Times New Roman" w:eastAsia="Times New Roman" w:hAnsi="Times New Roman" w:cs="Times New Roman"/>
                <w:color w:val="000000"/>
                <w:sz w:val="24"/>
                <w:szCs w:val="24"/>
                <w:lang w:eastAsia="es-SV"/>
              </w:rPr>
              <w:t xml:space="preserve"> </w:t>
            </w:r>
            <w:r w:rsidR="00875660" w:rsidRPr="00257AA2">
              <w:rPr>
                <w:rFonts w:ascii="Times New Roman" w:eastAsia="Times New Roman" w:hAnsi="Times New Roman" w:cs="Times New Roman"/>
                <w:color w:val="000000"/>
                <w:sz w:val="24"/>
                <w:szCs w:val="24"/>
                <w:lang w:eastAsia="es-SV"/>
              </w:rPr>
              <w:t>González</w:t>
            </w:r>
            <w:r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5BE5C430"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18A4548F"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14DD510F"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60981F91" w14:textId="6DE8E826"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Guillermo </w:t>
            </w:r>
            <w:r w:rsidR="00875660" w:rsidRPr="00257AA2">
              <w:rPr>
                <w:rFonts w:ascii="Times New Roman" w:eastAsia="Times New Roman" w:hAnsi="Times New Roman" w:cs="Times New Roman"/>
                <w:color w:val="000000"/>
                <w:sz w:val="24"/>
                <w:szCs w:val="24"/>
                <w:lang w:eastAsia="es-SV"/>
              </w:rPr>
              <w:t>Emmanuel</w:t>
            </w:r>
            <w:r w:rsidRPr="00257AA2">
              <w:rPr>
                <w:rFonts w:ascii="Times New Roman" w:eastAsia="Times New Roman" w:hAnsi="Times New Roman" w:cs="Times New Roman"/>
                <w:color w:val="000000"/>
                <w:sz w:val="24"/>
                <w:szCs w:val="24"/>
                <w:lang w:eastAsia="es-SV"/>
              </w:rPr>
              <w:t xml:space="preserve"> Campos </w:t>
            </w:r>
            <w:r w:rsidR="00875660" w:rsidRPr="00257AA2">
              <w:rPr>
                <w:rFonts w:ascii="Times New Roman" w:eastAsia="Times New Roman" w:hAnsi="Times New Roman" w:cs="Times New Roman"/>
                <w:color w:val="000000"/>
                <w:sz w:val="24"/>
                <w:szCs w:val="24"/>
                <w:lang w:eastAsia="es-SV"/>
              </w:rPr>
              <w:t>López</w:t>
            </w:r>
            <w:r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46FFE9A6"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62B35554"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7B1BF983"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097B6240" w14:textId="75439DE7" w:rsidR="00257AA2" w:rsidRPr="00257AA2" w:rsidRDefault="00875660"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José</w:t>
            </w:r>
            <w:r w:rsidR="00257AA2" w:rsidRPr="00257AA2">
              <w:rPr>
                <w:rFonts w:ascii="Times New Roman" w:eastAsia="Times New Roman" w:hAnsi="Times New Roman" w:cs="Times New Roman"/>
                <w:color w:val="000000"/>
                <w:sz w:val="24"/>
                <w:szCs w:val="24"/>
                <w:lang w:eastAsia="es-SV"/>
              </w:rPr>
              <w:t xml:space="preserve"> </w:t>
            </w:r>
            <w:r w:rsidRPr="00257AA2">
              <w:rPr>
                <w:rFonts w:ascii="Times New Roman" w:eastAsia="Times New Roman" w:hAnsi="Times New Roman" w:cs="Times New Roman"/>
                <w:color w:val="000000"/>
                <w:sz w:val="24"/>
                <w:szCs w:val="24"/>
                <w:lang w:eastAsia="es-SV"/>
              </w:rPr>
              <w:t>Adrián</w:t>
            </w:r>
            <w:r w:rsidR="00257AA2" w:rsidRPr="00257AA2">
              <w:rPr>
                <w:rFonts w:ascii="Times New Roman" w:eastAsia="Times New Roman" w:hAnsi="Times New Roman" w:cs="Times New Roman"/>
                <w:color w:val="000000"/>
                <w:sz w:val="24"/>
                <w:szCs w:val="24"/>
                <w:lang w:eastAsia="es-SV"/>
              </w:rPr>
              <w:t xml:space="preserve"> Andasol </w:t>
            </w:r>
          </w:p>
        </w:tc>
        <w:tc>
          <w:tcPr>
            <w:tcW w:w="1685" w:type="pct"/>
            <w:tcBorders>
              <w:top w:val="nil"/>
              <w:left w:val="nil"/>
              <w:bottom w:val="single" w:sz="4" w:space="0" w:color="auto"/>
              <w:right w:val="single" w:sz="4" w:space="0" w:color="auto"/>
            </w:tcBorders>
            <w:shd w:val="clear" w:color="auto" w:fill="auto"/>
            <w:noWrap/>
            <w:vAlign w:val="bottom"/>
            <w:hideMark/>
          </w:tcPr>
          <w:p w14:paraId="5D74F4C2"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6ADEA990"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27A4B96E"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7B400EB2"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Denis Manuel Jovel Cornejo </w:t>
            </w:r>
          </w:p>
        </w:tc>
        <w:tc>
          <w:tcPr>
            <w:tcW w:w="1685" w:type="pct"/>
            <w:tcBorders>
              <w:top w:val="nil"/>
              <w:left w:val="nil"/>
              <w:bottom w:val="single" w:sz="4" w:space="0" w:color="auto"/>
              <w:right w:val="single" w:sz="4" w:space="0" w:color="auto"/>
            </w:tcBorders>
            <w:shd w:val="clear" w:color="auto" w:fill="auto"/>
            <w:noWrap/>
            <w:vAlign w:val="bottom"/>
            <w:hideMark/>
          </w:tcPr>
          <w:p w14:paraId="6380C975"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5EBD8503"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3E98C06D" w14:textId="77777777" w:rsidTr="00875660">
        <w:trPr>
          <w:trHeight w:val="315"/>
        </w:trPr>
        <w:tc>
          <w:tcPr>
            <w:tcW w:w="2114" w:type="pct"/>
            <w:tcBorders>
              <w:top w:val="nil"/>
              <w:left w:val="single" w:sz="4" w:space="0" w:color="auto"/>
              <w:bottom w:val="single" w:sz="4" w:space="0" w:color="auto"/>
              <w:right w:val="single" w:sz="4" w:space="0" w:color="auto"/>
            </w:tcBorders>
            <w:shd w:val="clear" w:color="auto" w:fill="auto"/>
            <w:noWrap/>
            <w:vAlign w:val="bottom"/>
            <w:hideMark/>
          </w:tcPr>
          <w:p w14:paraId="756A75AB" w14:textId="3432517F"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Marina del Carmen </w:t>
            </w:r>
            <w:r w:rsidR="00875660" w:rsidRPr="00257AA2">
              <w:rPr>
                <w:rFonts w:ascii="Times New Roman" w:eastAsia="Times New Roman" w:hAnsi="Times New Roman" w:cs="Times New Roman"/>
                <w:color w:val="000000"/>
                <w:sz w:val="24"/>
                <w:szCs w:val="24"/>
                <w:lang w:eastAsia="es-SV"/>
              </w:rPr>
              <w:t>Ramírez</w:t>
            </w:r>
            <w:r w:rsidRPr="00257AA2">
              <w:rPr>
                <w:rFonts w:ascii="Times New Roman" w:eastAsia="Times New Roman" w:hAnsi="Times New Roman" w:cs="Times New Roman"/>
                <w:color w:val="000000"/>
                <w:sz w:val="24"/>
                <w:szCs w:val="24"/>
                <w:lang w:eastAsia="es-SV"/>
              </w:rPr>
              <w:t xml:space="preserve"> </w:t>
            </w:r>
            <w:r w:rsidR="00875660" w:rsidRPr="00257AA2">
              <w:rPr>
                <w:rFonts w:ascii="Times New Roman" w:eastAsia="Times New Roman" w:hAnsi="Times New Roman" w:cs="Times New Roman"/>
                <w:color w:val="000000"/>
                <w:sz w:val="24"/>
                <w:szCs w:val="24"/>
                <w:lang w:eastAsia="es-SV"/>
              </w:rPr>
              <w:t>García</w:t>
            </w:r>
            <w:r w:rsidRPr="00257AA2">
              <w:rPr>
                <w:rFonts w:ascii="Times New Roman" w:eastAsia="Times New Roman" w:hAnsi="Times New Roman" w:cs="Times New Roman"/>
                <w:color w:val="000000"/>
                <w:sz w:val="24"/>
                <w:szCs w:val="24"/>
                <w:lang w:eastAsia="es-SV"/>
              </w:rPr>
              <w:t xml:space="preserve"> </w:t>
            </w:r>
          </w:p>
        </w:tc>
        <w:tc>
          <w:tcPr>
            <w:tcW w:w="1685" w:type="pct"/>
            <w:tcBorders>
              <w:top w:val="nil"/>
              <w:left w:val="nil"/>
              <w:bottom w:val="single" w:sz="4" w:space="0" w:color="auto"/>
              <w:right w:val="single" w:sz="4" w:space="0" w:color="auto"/>
            </w:tcBorders>
            <w:shd w:val="clear" w:color="auto" w:fill="auto"/>
            <w:noWrap/>
            <w:vAlign w:val="bottom"/>
            <w:hideMark/>
          </w:tcPr>
          <w:p w14:paraId="1031109E"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Auxiliar</w:t>
            </w:r>
          </w:p>
        </w:tc>
        <w:tc>
          <w:tcPr>
            <w:tcW w:w="1201" w:type="pct"/>
            <w:tcBorders>
              <w:top w:val="nil"/>
              <w:left w:val="nil"/>
              <w:bottom w:val="single" w:sz="4" w:space="0" w:color="auto"/>
              <w:right w:val="single" w:sz="4" w:space="0" w:color="auto"/>
            </w:tcBorders>
            <w:shd w:val="clear" w:color="auto" w:fill="auto"/>
            <w:noWrap/>
            <w:vAlign w:val="bottom"/>
            <w:hideMark/>
          </w:tcPr>
          <w:p w14:paraId="45573BAA"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144.00 </w:t>
            </w:r>
          </w:p>
        </w:tc>
      </w:tr>
      <w:tr w:rsidR="00257AA2" w:rsidRPr="00257AA2" w14:paraId="17A67AB6" w14:textId="77777777" w:rsidTr="00875660">
        <w:trPr>
          <w:trHeight w:val="315"/>
        </w:trPr>
        <w:tc>
          <w:tcPr>
            <w:tcW w:w="379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1ADD02" w14:textId="77777777" w:rsidR="00257AA2" w:rsidRPr="00257AA2" w:rsidRDefault="00257AA2" w:rsidP="00257AA2">
            <w:pPr>
              <w:spacing w:after="0" w:line="240" w:lineRule="auto"/>
              <w:jc w:val="center"/>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Total </w:t>
            </w:r>
          </w:p>
        </w:tc>
        <w:tc>
          <w:tcPr>
            <w:tcW w:w="1201" w:type="pct"/>
            <w:tcBorders>
              <w:top w:val="nil"/>
              <w:left w:val="nil"/>
              <w:bottom w:val="single" w:sz="4" w:space="0" w:color="auto"/>
              <w:right w:val="single" w:sz="4" w:space="0" w:color="auto"/>
            </w:tcBorders>
            <w:shd w:val="clear" w:color="auto" w:fill="auto"/>
            <w:noWrap/>
            <w:vAlign w:val="bottom"/>
            <w:hideMark/>
          </w:tcPr>
          <w:p w14:paraId="729D4D2C" w14:textId="77777777" w:rsidR="00257AA2" w:rsidRPr="00257AA2" w:rsidRDefault="00257AA2" w:rsidP="00257AA2">
            <w:pPr>
              <w:spacing w:after="0" w:line="240" w:lineRule="auto"/>
              <w:rPr>
                <w:rFonts w:ascii="Times New Roman" w:eastAsia="Times New Roman" w:hAnsi="Times New Roman" w:cs="Times New Roman"/>
                <w:color w:val="000000"/>
                <w:sz w:val="24"/>
                <w:szCs w:val="24"/>
                <w:lang w:eastAsia="es-SV"/>
              </w:rPr>
            </w:pPr>
            <w:r w:rsidRPr="00257AA2">
              <w:rPr>
                <w:rFonts w:ascii="Times New Roman" w:eastAsia="Times New Roman" w:hAnsi="Times New Roman" w:cs="Times New Roman"/>
                <w:color w:val="000000"/>
                <w:sz w:val="24"/>
                <w:szCs w:val="24"/>
                <w:lang w:eastAsia="es-SV"/>
              </w:rPr>
              <w:t xml:space="preserve"> $                2,139.60 </w:t>
            </w:r>
          </w:p>
        </w:tc>
      </w:tr>
    </w:tbl>
    <w:p w14:paraId="3E65220F" w14:textId="77777777" w:rsidR="00875660" w:rsidRPr="0087649E" w:rsidRDefault="00875660" w:rsidP="00875660">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Pr>
          <w:rFonts w:ascii="Times New Roman" w:hAnsi="Times New Roman" w:cs="Times New Roman"/>
          <w:sz w:val="24"/>
          <w:szCs w:val="24"/>
        </w:rPr>
        <w:t>“</w:t>
      </w:r>
      <w:r>
        <w:rPr>
          <w:rFonts w:ascii="Times New Roman" w:hAnsi="Times New Roman" w:cs="Times New Roman"/>
          <w:b/>
          <w:sz w:val="24"/>
          <w:szCs w:val="24"/>
        </w:rPr>
        <w:t>Concreteado Hidraulico Sector, los Serranos</w:t>
      </w:r>
      <w:r w:rsidRPr="0087649E">
        <w:rPr>
          <w:rFonts w:ascii="Times New Roman" w:hAnsi="Times New Roman" w:cs="Times New Roman"/>
          <w:b/>
          <w:sz w:val="24"/>
          <w:szCs w:val="24"/>
        </w:rPr>
        <w:t>,</w:t>
      </w:r>
      <w:r>
        <w:rPr>
          <w:rFonts w:ascii="Times New Roman" w:hAnsi="Times New Roman" w:cs="Times New Roman"/>
          <w:b/>
          <w:sz w:val="24"/>
          <w:szCs w:val="24"/>
        </w:rPr>
        <w:t xml:space="preserve"> Cantón Molineros, Municipio de Verapaz”, </w:t>
      </w:r>
      <w:r w:rsidRPr="0087649E">
        <w:rPr>
          <w:rFonts w:ascii="Times New Roman" w:hAnsi="Times New Roman" w:cs="Times New Roman"/>
          <w:sz w:val="24"/>
          <w:szCs w:val="24"/>
        </w:rPr>
        <w:t>con número de CUENTA: 100-160-8006</w:t>
      </w:r>
      <w:r>
        <w:rPr>
          <w:rFonts w:ascii="Times New Roman" w:hAnsi="Times New Roman" w:cs="Times New Roman"/>
          <w:sz w:val="24"/>
          <w:szCs w:val="24"/>
        </w:rPr>
        <w:t>45</w:t>
      </w:r>
      <w:r w:rsidRPr="0087649E">
        <w:rPr>
          <w:rFonts w:ascii="Times New Roman" w:hAnsi="Times New Roman" w:cs="Times New Roman"/>
          <w:sz w:val="24"/>
          <w:szCs w:val="24"/>
        </w:rPr>
        <w:t>-</w:t>
      </w:r>
      <w:r>
        <w:rPr>
          <w:rFonts w:ascii="Times New Roman" w:hAnsi="Times New Roman" w:cs="Times New Roman"/>
          <w:sz w:val="24"/>
          <w:szCs w:val="24"/>
        </w:rPr>
        <w:t>1</w:t>
      </w:r>
      <w:r w:rsidRPr="0087649E">
        <w:rPr>
          <w:rFonts w:ascii="Times New Roman" w:hAnsi="Times New Roman" w:cs="Times New Roman"/>
          <w:sz w:val="24"/>
          <w:szCs w:val="24"/>
        </w:rPr>
        <w:t xml:space="preserve">, con cifras presupuestarias del Presupuesto Municipal Vigente </w:t>
      </w:r>
      <w:r w:rsidRPr="0087649E">
        <w:rPr>
          <w:rFonts w:ascii="Times New Roman" w:hAnsi="Times New Roman" w:cs="Times New Roman"/>
          <w:b/>
          <w:sz w:val="24"/>
          <w:szCs w:val="24"/>
        </w:rPr>
        <w:t xml:space="preserve">CERTIFIQUESE Y COMUNÍQUESE. - </w:t>
      </w:r>
      <w:r>
        <w:rPr>
          <w:rFonts w:ascii="Times New Roman" w:hAnsi="Times New Roman" w:cs="Times New Roman"/>
          <w:b/>
          <w:sz w:val="24"/>
          <w:szCs w:val="24"/>
        </w:rPr>
        <w:t>///////////////////////////////////////////////////////////</w:t>
      </w:r>
    </w:p>
    <w:p w14:paraId="67A8B739" w14:textId="77777777" w:rsidR="00E90BD7" w:rsidRDefault="00E90BD7" w:rsidP="00875660">
      <w:pPr>
        <w:pStyle w:val="Textoindependiente2"/>
        <w:spacing w:after="0" w:line="240" w:lineRule="auto"/>
        <w:jc w:val="both"/>
        <w:rPr>
          <w:sz w:val="24"/>
          <w:szCs w:val="24"/>
        </w:rPr>
      </w:pPr>
    </w:p>
    <w:p w14:paraId="4E89E145" w14:textId="77777777" w:rsidR="00E90BD7" w:rsidRDefault="00E90BD7" w:rsidP="00875660">
      <w:pPr>
        <w:pStyle w:val="Textoindependiente2"/>
        <w:spacing w:after="0" w:line="240" w:lineRule="auto"/>
        <w:jc w:val="both"/>
        <w:rPr>
          <w:sz w:val="24"/>
          <w:szCs w:val="24"/>
        </w:rPr>
      </w:pPr>
    </w:p>
    <w:p w14:paraId="37E6F148" w14:textId="77777777" w:rsidR="00E90BD7" w:rsidRDefault="00E90BD7" w:rsidP="00875660">
      <w:pPr>
        <w:pStyle w:val="Textoindependiente2"/>
        <w:spacing w:after="0" w:line="240" w:lineRule="auto"/>
        <w:jc w:val="both"/>
        <w:rPr>
          <w:sz w:val="24"/>
          <w:szCs w:val="24"/>
        </w:rPr>
      </w:pPr>
    </w:p>
    <w:p w14:paraId="794423D1" w14:textId="77777777" w:rsidR="00875660" w:rsidRDefault="00875660" w:rsidP="00875660">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43EA964C" w14:textId="77777777" w:rsidR="00875660" w:rsidRDefault="00875660" w:rsidP="00875660">
      <w:pPr>
        <w:pStyle w:val="Prrafodelista"/>
        <w:spacing w:after="0" w:line="276" w:lineRule="auto"/>
        <w:jc w:val="both"/>
        <w:rPr>
          <w:rFonts w:ascii="Times New Roman" w:hAnsi="Times New Roman" w:cs="Times New Roman"/>
          <w:b/>
          <w:sz w:val="24"/>
          <w:szCs w:val="24"/>
        </w:rPr>
      </w:pPr>
    </w:p>
    <w:p w14:paraId="1994B72E" w14:textId="77777777" w:rsidR="00875660" w:rsidRDefault="00875660" w:rsidP="00875660">
      <w:pPr>
        <w:pStyle w:val="Prrafodelista"/>
        <w:spacing w:after="0" w:line="276" w:lineRule="auto"/>
        <w:jc w:val="both"/>
        <w:rPr>
          <w:rFonts w:ascii="Times New Roman" w:hAnsi="Times New Roman" w:cs="Times New Roman"/>
          <w:sz w:val="24"/>
          <w:szCs w:val="24"/>
        </w:rPr>
      </w:pPr>
    </w:p>
    <w:p w14:paraId="31C32E00" w14:textId="77777777" w:rsidR="00E90BD7" w:rsidRDefault="00E90BD7" w:rsidP="00875660">
      <w:pPr>
        <w:pStyle w:val="Prrafodelista"/>
        <w:spacing w:after="0" w:line="276" w:lineRule="auto"/>
        <w:jc w:val="both"/>
        <w:rPr>
          <w:rFonts w:ascii="Times New Roman" w:hAnsi="Times New Roman" w:cs="Times New Roman"/>
          <w:sz w:val="24"/>
          <w:szCs w:val="24"/>
        </w:rPr>
      </w:pPr>
    </w:p>
    <w:p w14:paraId="27C87D7C" w14:textId="77777777" w:rsidR="00E90BD7" w:rsidRDefault="00E90BD7" w:rsidP="00875660">
      <w:pPr>
        <w:pStyle w:val="Prrafodelista"/>
        <w:spacing w:after="0" w:line="276" w:lineRule="auto"/>
        <w:jc w:val="both"/>
        <w:rPr>
          <w:rFonts w:ascii="Times New Roman" w:hAnsi="Times New Roman" w:cs="Times New Roman"/>
          <w:sz w:val="24"/>
          <w:szCs w:val="24"/>
        </w:rPr>
      </w:pPr>
    </w:p>
    <w:p w14:paraId="5182BC76" w14:textId="77777777" w:rsidR="00E90BD7" w:rsidRPr="00875660" w:rsidRDefault="00E90BD7" w:rsidP="00875660">
      <w:pPr>
        <w:pStyle w:val="Prrafodelista"/>
        <w:spacing w:after="0" w:line="276" w:lineRule="auto"/>
        <w:jc w:val="both"/>
        <w:rPr>
          <w:rFonts w:ascii="Times New Roman" w:hAnsi="Times New Roman" w:cs="Times New Roman"/>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36515" w:rsidRPr="0052360F" w14:paraId="43C865CB" w14:textId="77777777" w:rsidTr="0042612E">
        <w:trPr>
          <w:jc w:val="center"/>
        </w:trPr>
        <w:tc>
          <w:tcPr>
            <w:tcW w:w="5670" w:type="dxa"/>
          </w:tcPr>
          <w:p w14:paraId="135C0B73"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D2FF49F"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12BEC747" w14:textId="77777777" w:rsidTr="0042612E">
        <w:trPr>
          <w:jc w:val="center"/>
        </w:trPr>
        <w:tc>
          <w:tcPr>
            <w:tcW w:w="5670" w:type="dxa"/>
          </w:tcPr>
          <w:p w14:paraId="79F5FFCC"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6D633A41"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36515" w:rsidRPr="0052360F" w14:paraId="51D04575" w14:textId="77777777" w:rsidTr="0042612E">
        <w:trPr>
          <w:jc w:val="center"/>
        </w:trPr>
        <w:tc>
          <w:tcPr>
            <w:tcW w:w="5670" w:type="dxa"/>
          </w:tcPr>
          <w:p w14:paraId="3BEFA56B"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73A9BD4E"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36515" w:rsidRPr="0052360F" w14:paraId="53CABB83" w14:textId="77777777" w:rsidTr="0042612E">
        <w:trPr>
          <w:trHeight w:val="966"/>
          <w:jc w:val="center"/>
        </w:trPr>
        <w:tc>
          <w:tcPr>
            <w:tcW w:w="5670" w:type="dxa"/>
            <w:vAlign w:val="bottom"/>
          </w:tcPr>
          <w:p w14:paraId="389EC7C0" w14:textId="77777777" w:rsidR="00D36515" w:rsidRDefault="00D36515" w:rsidP="002C6E53">
            <w:pPr>
              <w:rPr>
                <w:rFonts w:ascii="Times New Roman" w:eastAsia="Calibri" w:hAnsi="Times New Roman" w:cs="Times New Roman"/>
                <w:sz w:val="24"/>
                <w:szCs w:val="24"/>
              </w:rPr>
            </w:pPr>
          </w:p>
          <w:p w14:paraId="1F84E079" w14:textId="77777777" w:rsidR="00E90BD7" w:rsidRDefault="00E90BD7" w:rsidP="002C6E53">
            <w:pPr>
              <w:rPr>
                <w:rFonts w:ascii="Times New Roman" w:eastAsia="Calibri" w:hAnsi="Times New Roman" w:cs="Times New Roman"/>
                <w:sz w:val="24"/>
                <w:szCs w:val="24"/>
              </w:rPr>
            </w:pPr>
          </w:p>
          <w:p w14:paraId="47A4411F" w14:textId="77777777" w:rsidR="00E90BD7" w:rsidRDefault="00E90BD7" w:rsidP="002C6E53">
            <w:pPr>
              <w:rPr>
                <w:rFonts w:ascii="Times New Roman" w:eastAsia="Calibri" w:hAnsi="Times New Roman" w:cs="Times New Roman"/>
                <w:sz w:val="24"/>
                <w:szCs w:val="24"/>
              </w:rPr>
            </w:pPr>
          </w:p>
          <w:p w14:paraId="036320D3" w14:textId="77777777" w:rsidR="00E90BD7" w:rsidRPr="0052360F" w:rsidRDefault="00E90BD7" w:rsidP="002C6E53">
            <w:pPr>
              <w:rPr>
                <w:rFonts w:ascii="Times New Roman" w:eastAsia="Calibri" w:hAnsi="Times New Roman" w:cs="Times New Roman"/>
                <w:sz w:val="24"/>
                <w:szCs w:val="24"/>
              </w:rPr>
            </w:pPr>
          </w:p>
          <w:p w14:paraId="3E61DE27" w14:textId="77777777" w:rsidR="00D36515" w:rsidRPr="0052360F" w:rsidRDefault="00D36515" w:rsidP="0042612E">
            <w:pPr>
              <w:jc w:val="center"/>
              <w:rPr>
                <w:rFonts w:ascii="Times New Roman" w:eastAsia="Calibri" w:hAnsi="Times New Roman" w:cs="Times New Roman"/>
                <w:sz w:val="24"/>
                <w:szCs w:val="24"/>
              </w:rPr>
            </w:pPr>
          </w:p>
          <w:p w14:paraId="4B9449FF" w14:textId="77777777" w:rsidR="00D36515" w:rsidRPr="0052360F" w:rsidRDefault="00D36515" w:rsidP="0042612E">
            <w:pPr>
              <w:jc w:val="center"/>
              <w:rPr>
                <w:rFonts w:ascii="Times New Roman" w:eastAsia="Calibri" w:hAnsi="Times New Roman" w:cs="Times New Roman"/>
                <w:sz w:val="24"/>
                <w:szCs w:val="24"/>
              </w:rPr>
            </w:pPr>
          </w:p>
          <w:p w14:paraId="12E78E9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DB2E38E" w14:textId="77777777" w:rsidR="00D36515" w:rsidRDefault="00D36515" w:rsidP="002C6E53">
            <w:pPr>
              <w:rPr>
                <w:rFonts w:ascii="Times New Roman" w:eastAsia="Calibri" w:hAnsi="Times New Roman" w:cs="Times New Roman"/>
                <w:sz w:val="24"/>
                <w:szCs w:val="24"/>
              </w:rPr>
            </w:pPr>
          </w:p>
          <w:p w14:paraId="52D0B2F3" w14:textId="77777777" w:rsidR="00D36515" w:rsidRPr="0052360F" w:rsidRDefault="00D36515" w:rsidP="0042612E">
            <w:pPr>
              <w:jc w:val="center"/>
              <w:rPr>
                <w:rFonts w:ascii="Times New Roman" w:eastAsia="Calibri" w:hAnsi="Times New Roman" w:cs="Times New Roman"/>
                <w:sz w:val="24"/>
                <w:szCs w:val="24"/>
              </w:rPr>
            </w:pPr>
          </w:p>
          <w:p w14:paraId="2B6DF191" w14:textId="77777777" w:rsidR="00D36515" w:rsidRPr="0052360F" w:rsidRDefault="00D36515" w:rsidP="0042612E">
            <w:pPr>
              <w:rPr>
                <w:rFonts w:ascii="Times New Roman" w:eastAsia="Calibri" w:hAnsi="Times New Roman" w:cs="Times New Roman"/>
                <w:sz w:val="24"/>
                <w:szCs w:val="24"/>
              </w:rPr>
            </w:pPr>
          </w:p>
          <w:p w14:paraId="33D9009F" w14:textId="77777777" w:rsidR="00D36515" w:rsidRPr="0052360F" w:rsidRDefault="00D36515" w:rsidP="0042612E">
            <w:pPr>
              <w:jc w:val="center"/>
              <w:rPr>
                <w:rFonts w:ascii="Times New Roman" w:eastAsia="Calibri" w:hAnsi="Times New Roman" w:cs="Times New Roman"/>
                <w:sz w:val="24"/>
                <w:szCs w:val="24"/>
              </w:rPr>
            </w:pPr>
          </w:p>
          <w:p w14:paraId="26F9AF67"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76583047" w14:textId="77777777" w:rsidTr="0042612E">
        <w:trPr>
          <w:jc w:val="center"/>
        </w:trPr>
        <w:tc>
          <w:tcPr>
            <w:tcW w:w="5670" w:type="dxa"/>
          </w:tcPr>
          <w:p w14:paraId="23887A2A"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45C37479"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36515" w:rsidRPr="0052360F" w14:paraId="197BE6F0" w14:textId="77777777" w:rsidTr="0042612E">
        <w:trPr>
          <w:jc w:val="center"/>
        </w:trPr>
        <w:tc>
          <w:tcPr>
            <w:tcW w:w="5670" w:type="dxa"/>
          </w:tcPr>
          <w:p w14:paraId="30410A5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4A362024"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36515" w:rsidRPr="0052360F" w14:paraId="61C819C4" w14:textId="77777777" w:rsidTr="0042612E">
        <w:trPr>
          <w:jc w:val="center"/>
        </w:trPr>
        <w:tc>
          <w:tcPr>
            <w:tcW w:w="5670" w:type="dxa"/>
            <w:vAlign w:val="bottom"/>
          </w:tcPr>
          <w:p w14:paraId="41574135" w14:textId="77777777" w:rsidR="00D36515" w:rsidRPr="0052360F" w:rsidRDefault="00D36515" w:rsidP="0042612E">
            <w:pPr>
              <w:jc w:val="center"/>
              <w:rPr>
                <w:rFonts w:ascii="Times New Roman" w:eastAsia="Calibri" w:hAnsi="Times New Roman" w:cs="Times New Roman"/>
                <w:sz w:val="24"/>
                <w:szCs w:val="24"/>
              </w:rPr>
            </w:pPr>
          </w:p>
          <w:p w14:paraId="4B6D54B0" w14:textId="77777777" w:rsidR="00D36515" w:rsidRDefault="00D36515" w:rsidP="0042612E">
            <w:pPr>
              <w:rPr>
                <w:rFonts w:ascii="Times New Roman" w:eastAsia="Calibri" w:hAnsi="Times New Roman" w:cs="Times New Roman"/>
                <w:sz w:val="24"/>
                <w:szCs w:val="24"/>
              </w:rPr>
            </w:pPr>
          </w:p>
          <w:p w14:paraId="3C56B3E3" w14:textId="77777777" w:rsidR="00D36515" w:rsidRDefault="00D36515" w:rsidP="0042612E">
            <w:pPr>
              <w:rPr>
                <w:rFonts w:ascii="Times New Roman" w:eastAsia="Calibri" w:hAnsi="Times New Roman" w:cs="Times New Roman"/>
                <w:sz w:val="24"/>
                <w:szCs w:val="24"/>
              </w:rPr>
            </w:pPr>
          </w:p>
          <w:p w14:paraId="402D2C4B" w14:textId="77777777" w:rsidR="00D36515" w:rsidRPr="0052360F" w:rsidRDefault="00D36515" w:rsidP="0042612E">
            <w:pPr>
              <w:jc w:val="center"/>
              <w:rPr>
                <w:rFonts w:ascii="Times New Roman" w:eastAsia="Calibri" w:hAnsi="Times New Roman" w:cs="Times New Roman"/>
                <w:sz w:val="24"/>
                <w:szCs w:val="24"/>
              </w:rPr>
            </w:pPr>
          </w:p>
          <w:p w14:paraId="2008FDE2" w14:textId="77777777" w:rsidR="00D36515" w:rsidRPr="0052360F" w:rsidRDefault="00D36515" w:rsidP="0042612E">
            <w:pPr>
              <w:jc w:val="center"/>
              <w:rPr>
                <w:rFonts w:ascii="Times New Roman" w:eastAsia="Calibri" w:hAnsi="Times New Roman" w:cs="Times New Roman"/>
                <w:sz w:val="24"/>
                <w:szCs w:val="24"/>
              </w:rPr>
            </w:pPr>
          </w:p>
          <w:p w14:paraId="14008944" w14:textId="77777777" w:rsidR="00D36515" w:rsidRPr="0052360F" w:rsidRDefault="00D36515" w:rsidP="0042612E">
            <w:pPr>
              <w:jc w:val="center"/>
              <w:rPr>
                <w:rFonts w:ascii="Times New Roman" w:eastAsia="Calibri" w:hAnsi="Times New Roman" w:cs="Times New Roman"/>
                <w:sz w:val="24"/>
                <w:szCs w:val="24"/>
              </w:rPr>
            </w:pPr>
          </w:p>
          <w:p w14:paraId="739EB81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E68300F" w14:textId="77777777" w:rsidR="00D36515" w:rsidRDefault="00D36515" w:rsidP="0042612E">
            <w:pPr>
              <w:rPr>
                <w:rFonts w:ascii="Times New Roman" w:eastAsia="Calibri" w:hAnsi="Times New Roman" w:cs="Times New Roman"/>
                <w:sz w:val="24"/>
                <w:szCs w:val="24"/>
              </w:rPr>
            </w:pPr>
          </w:p>
          <w:p w14:paraId="6E088012" w14:textId="77777777" w:rsidR="00D36515" w:rsidRDefault="00D36515" w:rsidP="0042612E">
            <w:pPr>
              <w:rPr>
                <w:rFonts w:ascii="Times New Roman" w:eastAsia="Calibri" w:hAnsi="Times New Roman" w:cs="Times New Roman"/>
                <w:sz w:val="24"/>
                <w:szCs w:val="24"/>
              </w:rPr>
            </w:pPr>
          </w:p>
          <w:p w14:paraId="57261D76" w14:textId="77777777" w:rsidR="00D36515" w:rsidRPr="0052360F" w:rsidRDefault="00D36515" w:rsidP="0042612E">
            <w:pPr>
              <w:rPr>
                <w:rFonts w:ascii="Times New Roman" w:eastAsia="Calibri" w:hAnsi="Times New Roman" w:cs="Times New Roman"/>
                <w:sz w:val="24"/>
                <w:szCs w:val="24"/>
              </w:rPr>
            </w:pPr>
          </w:p>
          <w:p w14:paraId="6C45197F" w14:textId="77777777" w:rsidR="00D36515" w:rsidRPr="0052360F" w:rsidRDefault="00D36515" w:rsidP="0042612E">
            <w:pPr>
              <w:jc w:val="center"/>
              <w:rPr>
                <w:rFonts w:ascii="Times New Roman" w:eastAsia="Calibri" w:hAnsi="Times New Roman" w:cs="Times New Roman"/>
                <w:sz w:val="24"/>
                <w:szCs w:val="24"/>
              </w:rPr>
            </w:pPr>
          </w:p>
          <w:p w14:paraId="31F010F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4078143F" w14:textId="77777777" w:rsidTr="0042612E">
        <w:trPr>
          <w:jc w:val="center"/>
        </w:trPr>
        <w:tc>
          <w:tcPr>
            <w:tcW w:w="5670" w:type="dxa"/>
          </w:tcPr>
          <w:p w14:paraId="549150F7"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65DBE89F" w14:textId="77777777" w:rsidR="00D36515" w:rsidRPr="0052360F" w:rsidRDefault="00D36515"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36515" w:rsidRPr="0052360F" w14:paraId="3B3F7A8A" w14:textId="77777777" w:rsidTr="0042612E">
        <w:trPr>
          <w:jc w:val="center"/>
        </w:trPr>
        <w:tc>
          <w:tcPr>
            <w:tcW w:w="5670" w:type="dxa"/>
          </w:tcPr>
          <w:p w14:paraId="59AD91B9"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72BC4211"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36515" w:rsidRPr="0052360F" w14:paraId="2FE7B193" w14:textId="77777777" w:rsidTr="0042612E">
        <w:trPr>
          <w:jc w:val="center"/>
        </w:trPr>
        <w:tc>
          <w:tcPr>
            <w:tcW w:w="5670" w:type="dxa"/>
            <w:vAlign w:val="bottom"/>
          </w:tcPr>
          <w:p w14:paraId="0D4CDD6C" w14:textId="77777777" w:rsidR="00D36515" w:rsidRPr="0052360F" w:rsidRDefault="00D36515" w:rsidP="0042612E">
            <w:pPr>
              <w:rPr>
                <w:rFonts w:ascii="Times New Roman" w:eastAsia="Calibri" w:hAnsi="Times New Roman" w:cs="Times New Roman"/>
                <w:sz w:val="24"/>
                <w:szCs w:val="24"/>
              </w:rPr>
            </w:pPr>
          </w:p>
          <w:p w14:paraId="58D7312E" w14:textId="77777777" w:rsidR="00D36515" w:rsidRPr="0052360F" w:rsidRDefault="00D36515" w:rsidP="0042612E">
            <w:pPr>
              <w:jc w:val="center"/>
              <w:rPr>
                <w:rFonts w:ascii="Times New Roman" w:eastAsia="Calibri" w:hAnsi="Times New Roman" w:cs="Times New Roman"/>
                <w:sz w:val="24"/>
                <w:szCs w:val="24"/>
              </w:rPr>
            </w:pPr>
          </w:p>
          <w:p w14:paraId="52868D59" w14:textId="77777777" w:rsidR="00D36515" w:rsidRPr="0052360F" w:rsidRDefault="00D36515" w:rsidP="0042612E">
            <w:pPr>
              <w:jc w:val="center"/>
              <w:rPr>
                <w:rFonts w:ascii="Times New Roman" w:eastAsia="Calibri" w:hAnsi="Times New Roman" w:cs="Times New Roman"/>
                <w:sz w:val="24"/>
                <w:szCs w:val="24"/>
              </w:rPr>
            </w:pPr>
          </w:p>
          <w:p w14:paraId="0EE96ECB" w14:textId="77777777" w:rsidR="00D36515" w:rsidRPr="0052360F" w:rsidRDefault="00D36515" w:rsidP="0042612E">
            <w:pPr>
              <w:jc w:val="center"/>
              <w:rPr>
                <w:rFonts w:ascii="Times New Roman" w:eastAsia="Calibri" w:hAnsi="Times New Roman" w:cs="Times New Roman"/>
                <w:sz w:val="24"/>
                <w:szCs w:val="24"/>
              </w:rPr>
            </w:pPr>
          </w:p>
          <w:p w14:paraId="2C4C24F5" w14:textId="77777777" w:rsidR="00D36515" w:rsidRPr="0052360F" w:rsidRDefault="00D36515" w:rsidP="0042612E">
            <w:pPr>
              <w:jc w:val="center"/>
              <w:rPr>
                <w:rFonts w:ascii="Times New Roman" w:eastAsia="Calibri" w:hAnsi="Times New Roman" w:cs="Times New Roman"/>
                <w:sz w:val="24"/>
                <w:szCs w:val="24"/>
              </w:rPr>
            </w:pPr>
          </w:p>
          <w:p w14:paraId="0032A23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318628AB" w14:textId="77777777" w:rsidR="00D36515" w:rsidRPr="0052360F" w:rsidRDefault="00D36515" w:rsidP="0042612E">
            <w:pPr>
              <w:jc w:val="center"/>
              <w:rPr>
                <w:rFonts w:ascii="Times New Roman" w:eastAsia="Calibri" w:hAnsi="Times New Roman" w:cs="Times New Roman"/>
                <w:sz w:val="24"/>
                <w:szCs w:val="24"/>
              </w:rPr>
            </w:pPr>
          </w:p>
          <w:p w14:paraId="02D2F84D" w14:textId="77777777" w:rsidR="00D36515" w:rsidRPr="0052360F" w:rsidRDefault="00D36515" w:rsidP="0042612E">
            <w:pPr>
              <w:jc w:val="center"/>
              <w:rPr>
                <w:rFonts w:ascii="Times New Roman" w:eastAsia="Calibri" w:hAnsi="Times New Roman" w:cs="Times New Roman"/>
                <w:sz w:val="24"/>
                <w:szCs w:val="24"/>
              </w:rPr>
            </w:pPr>
          </w:p>
          <w:p w14:paraId="728C4B1B" w14:textId="77777777" w:rsidR="00D36515" w:rsidRPr="0052360F" w:rsidRDefault="00D36515" w:rsidP="0042612E">
            <w:pPr>
              <w:jc w:val="center"/>
              <w:rPr>
                <w:rFonts w:ascii="Times New Roman" w:eastAsia="Calibri" w:hAnsi="Times New Roman" w:cs="Times New Roman"/>
                <w:sz w:val="24"/>
                <w:szCs w:val="24"/>
              </w:rPr>
            </w:pPr>
          </w:p>
          <w:p w14:paraId="0B2A404D" w14:textId="77777777" w:rsidR="00D36515" w:rsidRDefault="00D36515" w:rsidP="0042612E">
            <w:pPr>
              <w:jc w:val="center"/>
              <w:rPr>
                <w:rFonts w:ascii="Times New Roman" w:hAnsi="Times New Roman" w:cs="Times New Roman"/>
                <w:sz w:val="24"/>
                <w:szCs w:val="24"/>
              </w:rPr>
            </w:pPr>
          </w:p>
          <w:p w14:paraId="6EF18D55" w14:textId="77777777" w:rsidR="00D36515" w:rsidRDefault="00D36515" w:rsidP="0042612E">
            <w:pPr>
              <w:jc w:val="center"/>
              <w:rPr>
                <w:rFonts w:ascii="Times New Roman" w:hAnsi="Times New Roman" w:cs="Times New Roman"/>
                <w:sz w:val="24"/>
                <w:szCs w:val="24"/>
              </w:rPr>
            </w:pPr>
          </w:p>
          <w:p w14:paraId="43C7DB08" w14:textId="77777777" w:rsidR="00D36515" w:rsidRDefault="00D36515" w:rsidP="0042612E">
            <w:pPr>
              <w:rPr>
                <w:rFonts w:ascii="Times New Roman" w:hAnsi="Times New Roman" w:cs="Times New Roman"/>
                <w:sz w:val="24"/>
                <w:szCs w:val="24"/>
              </w:rPr>
            </w:pPr>
          </w:p>
          <w:p w14:paraId="652AA423" w14:textId="77777777" w:rsidR="00D36515" w:rsidRPr="00462722" w:rsidRDefault="00D36515"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36515" w:rsidRPr="0052360F" w14:paraId="028587F7" w14:textId="77777777" w:rsidTr="0042612E">
        <w:trPr>
          <w:jc w:val="center"/>
        </w:trPr>
        <w:tc>
          <w:tcPr>
            <w:tcW w:w="5670" w:type="dxa"/>
          </w:tcPr>
          <w:p w14:paraId="66942C97"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5D7F950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36515" w:rsidRPr="0052360F" w14:paraId="19DAA378" w14:textId="77777777" w:rsidTr="0042612E">
        <w:trPr>
          <w:jc w:val="center"/>
        </w:trPr>
        <w:tc>
          <w:tcPr>
            <w:tcW w:w="5670" w:type="dxa"/>
          </w:tcPr>
          <w:p w14:paraId="57BDAE59"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2D67F34" w14:textId="77777777" w:rsidR="00D36515" w:rsidRPr="0052360F" w:rsidRDefault="00D36515"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36515" w:rsidRPr="0052360F" w14:paraId="48EF7CC4" w14:textId="77777777" w:rsidTr="0042612E">
        <w:trPr>
          <w:jc w:val="center"/>
        </w:trPr>
        <w:tc>
          <w:tcPr>
            <w:tcW w:w="5670" w:type="dxa"/>
            <w:vAlign w:val="bottom"/>
          </w:tcPr>
          <w:p w14:paraId="73BDE132" w14:textId="77777777" w:rsidR="00D36515" w:rsidRPr="0052360F" w:rsidRDefault="00D36515" w:rsidP="0042612E">
            <w:pPr>
              <w:rPr>
                <w:rFonts w:ascii="Times New Roman" w:eastAsia="Calibri" w:hAnsi="Times New Roman" w:cs="Times New Roman"/>
                <w:sz w:val="24"/>
                <w:szCs w:val="24"/>
              </w:rPr>
            </w:pPr>
          </w:p>
          <w:p w14:paraId="56753A9E" w14:textId="77777777" w:rsidR="00D36515" w:rsidRPr="0052360F" w:rsidRDefault="00D36515" w:rsidP="0042612E">
            <w:pPr>
              <w:rPr>
                <w:rFonts w:ascii="Times New Roman" w:eastAsia="Calibri" w:hAnsi="Times New Roman" w:cs="Times New Roman"/>
                <w:sz w:val="24"/>
                <w:szCs w:val="24"/>
              </w:rPr>
            </w:pPr>
          </w:p>
          <w:p w14:paraId="6A569830" w14:textId="77777777" w:rsidR="00D36515" w:rsidRPr="0052360F" w:rsidRDefault="00D36515" w:rsidP="0042612E">
            <w:pPr>
              <w:rPr>
                <w:rFonts w:ascii="Times New Roman" w:eastAsia="Calibri" w:hAnsi="Times New Roman" w:cs="Times New Roman"/>
                <w:sz w:val="24"/>
                <w:szCs w:val="24"/>
              </w:rPr>
            </w:pPr>
          </w:p>
          <w:p w14:paraId="17194CA5" w14:textId="77777777" w:rsidR="00D36515" w:rsidRPr="0052360F" w:rsidRDefault="00D36515" w:rsidP="0042612E">
            <w:pPr>
              <w:rPr>
                <w:rFonts w:ascii="Times New Roman" w:eastAsia="Calibri" w:hAnsi="Times New Roman" w:cs="Times New Roman"/>
                <w:sz w:val="24"/>
                <w:szCs w:val="24"/>
              </w:rPr>
            </w:pPr>
          </w:p>
          <w:p w14:paraId="409E1C4D" w14:textId="77777777" w:rsidR="00D36515" w:rsidRPr="0052360F" w:rsidRDefault="00D36515" w:rsidP="0042612E">
            <w:pPr>
              <w:rPr>
                <w:rFonts w:ascii="Times New Roman" w:eastAsia="Calibri" w:hAnsi="Times New Roman" w:cs="Times New Roman"/>
                <w:sz w:val="24"/>
                <w:szCs w:val="24"/>
              </w:rPr>
            </w:pPr>
          </w:p>
          <w:p w14:paraId="0CB07EF5" w14:textId="77777777" w:rsidR="00D36515" w:rsidRPr="0052360F" w:rsidRDefault="00D36515" w:rsidP="0042612E">
            <w:pPr>
              <w:jc w:val="center"/>
              <w:rPr>
                <w:rFonts w:ascii="Times New Roman" w:eastAsia="Calibri" w:hAnsi="Times New Roman" w:cs="Times New Roman"/>
                <w:sz w:val="24"/>
                <w:szCs w:val="24"/>
              </w:rPr>
            </w:pPr>
          </w:p>
          <w:p w14:paraId="6A032D55"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6EEF5CA" w14:textId="77777777" w:rsidR="00D36515" w:rsidRDefault="00D36515" w:rsidP="0042612E">
            <w:pPr>
              <w:jc w:val="center"/>
              <w:rPr>
                <w:rFonts w:ascii="Times New Roman" w:hAnsi="Times New Roman" w:cs="Times New Roman"/>
                <w:sz w:val="24"/>
                <w:szCs w:val="24"/>
              </w:rPr>
            </w:pPr>
          </w:p>
          <w:p w14:paraId="68580D0A" w14:textId="77777777" w:rsidR="00D36515" w:rsidRDefault="00D36515" w:rsidP="0042612E">
            <w:pPr>
              <w:jc w:val="center"/>
              <w:rPr>
                <w:rFonts w:ascii="Times New Roman" w:eastAsia="Calibri" w:hAnsi="Times New Roman" w:cs="Times New Roman"/>
                <w:sz w:val="24"/>
                <w:szCs w:val="24"/>
              </w:rPr>
            </w:pPr>
          </w:p>
          <w:p w14:paraId="14F91D7D" w14:textId="77777777" w:rsidR="00D36515" w:rsidRDefault="00D36515" w:rsidP="0042612E">
            <w:pPr>
              <w:jc w:val="center"/>
              <w:rPr>
                <w:rFonts w:ascii="Times New Roman" w:eastAsia="Calibri" w:hAnsi="Times New Roman" w:cs="Times New Roman"/>
                <w:sz w:val="24"/>
                <w:szCs w:val="24"/>
              </w:rPr>
            </w:pPr>
          </w:p>
          <w:p w14:paraId="33ED0A9E" w14:textId="77777777" w:rsidR="00D36515" w:rsidRDefault="00D36515" w:rsidP="0042612E">
            <w:pPr>
              <w:jc w:val="center"/>
              <w:rPr>
                <w:rFonts w:ascii="Times New Roman" w:eastAsia="Calibri" w:hAnsi="Times New Roman" w:cs="Times New Roman"/>
                <w:sz w:val="24"/>
                <w:szCs w:val="24"/>
              </w:rPr>
            </w:pPr>
          </w:p>
          <w:p w14:paraId="27BD30CF" w14:textId="77777777" w:rsidR="00D36515" w:rsidRDefault="00D36515" w:rsidP="0042612E">
            <w:pPr>
              <w:jc w:val="center"/>
              <w:rPr>
                <w:rFonts w:ascii="Times New Roman" w:eastAsia="Calibri" w:hAnsi="Times New Roman" w:cs="Times New Roman"/>
                <w:sz w:val="24"/>
                <w:szCs w:val="24"/>
              </w:rPr>
            </w:pPr>
          </w:p>
          <w:p w14:paraId="20062DC6" w14:textId="77777777" w:rsidR="00D36515" w:rsidRDefault="00D36515" w:rsidP="0042612E">
            <w:pPr>
              <w:jc w:val="center"/>
              <w:rPr>
                <w:rFonts w:ascii="Times New Roman" w:eastAsia="Calibri" w:hAnsi="Times New Roman" w:cs="Times New Roman"/>
                <w:sz w:val="24"/>
                <w:szCs w:val="24"/>
              </w:rPr>
            </w:pPr>
          </w:p>
          <w:p w14:paraId="2816BDBA" w14:textId="77777777" w:rsidR="00D36515" w:rsidRDefault="00D36515" w:rsidP="0042612E">
            <w:pPr>
              <w:jc w:val="center"/>
              <w:rPr>
                <w:rFonts w:ascii="Times New Roman" w:eastAsia="Calibri" w:hAnsi="Times New Roman" w:cs="Times New Roman"/>
                <w:sz w:val="24"/>
                <w:szCs w:val="24"/>
              </w:rPr>
            </w:pPr>
          </w:p>
          <w:p w14:paraId="0B79564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7CDD9BA4" w14:textId="77777777" w:rsidTr="0042612E">
        <w:trPr>
          <w:jc w:val="center"/>
        </w:trPr>
        <w:tc>
          <w:tcPr>
            <w:tcW w:w="5670" w:type="dxa"/>
          </w:tcPr>
          <w:p w14:paraId="26925408"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56AE6ECD"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36515" w:rsidRPr="0052360F" w14:paraId="45D8397A" w14:textId="77777777" w:rsidTr="0042612E">
        <w:trPr>
          <w:jc w:val="center"/>
        </w:trPr>
        <w:tc>
          <w:tcPr>
            <w:tcW w:w="5670" w:type="dxa"/>
          </w:tcPr>
          <w:p w14:paraId="5CA8D55E" w14:textId="77777777" w:rsidR="00D36515" w:rsidRPr="0052360F" w:rsidRDefault="00D36515"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540E5B7A"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36515" w:rsidRPr="0052360F" w14:paraId="59B0AB04" w14:textId="77777777" w:rsidTr="0042612E">
        <w:trPr>
          <w:jc w:val="center"/>
        </w:trPr>
        <w:tc>
          <w:tcPr>
            <w:tcW w:w="11766" w:type="dxa"/>
            <w:gridSpan w:val="2"/>
          </w:tcPr>
          <w:p w14:paraId="1321D537" w14:textId="77777777" w:rsidR="00D36515" w:rsidRPr="0052360F" w:rsidRDefault="00D36515"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13FD54EF" w14:textId="77777777" w:rsidR="00D36515" w:rsidRPr="0052360F" w:rsidRDefault="00D36515" w:rsidP="0042612E">
            <w:pPr>
              <w:jc w:val="center"/>
              <w:rPr>
                <w:rFonts w:ascii="Times New Roman" w:hAnsi="Times New Roman" w:cs="Times New Roman"/>
                <w:sz w:val="24"/>
                <w:szCs w:val="24"/>
              </w:rPr>
            </w:pPr>
          </w:p>
          <w:p w14:paraId="78AFFFE8" w14:textId="77777777" w:rsidR="00D36515" w:rsidRPr="0052360F" w:rsidRDefault="00D36515" w:rsidP="0042612E">
            <w:pPr>
              <w:jc w:val="center"/>
              <w:rPr>
                <w:rFonts w:ascii="Times New Roman" w:hAnsi="Times New Roman" w:cs="Times New Roman"/>
                <w:sz w:val="24"/>
                <w:szCs w:val="24"/>
              </w:rPr>
            </w:pPr>
          </w:p>
          <w:p w14:paraId="12F95222" w14:textId="77777777" w:rsidR="00D36515" w:rsidRPr="0052360F" w:rsidRDefault="00D36515" w:rsidP="0042612E">
            <w:pPr>
              <w:jc w:val="center"/>
              <w:rPr>
                <w:rFonts w:ascii="Times New Roman" w:hAnsi="Times New Roman" w:cs="Times New Roman"/>
                <w:sz w:val="24"/>
                <w:szCs w:val="24"/>
              </w:rPr>
            </w:pPr>
          </w:p>
          <w:p w14:paraId="01D096BB" w14:textId="77777777" w:rsidR="00D36515" w:rsidRDefault="00D36515" w:rsidP="0042612E">
            <w:pPr>
              <w:jc w:val="center"/>
              <w:rPr>
                <w:rFonts w:ascii="Times New Roman" w:hAnsi="Times New Roman" w:cs="Times New Roman"/>
                <w:sz w:val="24"/>
                <w:szCs w:val="24"/>
              </w:rPr>
            </w:pPr>
          </w:p>
          <w:p w14:paraId="0646D4E3" w14:textId="77777777" w:rsidR="00E90BD7" w:rsidRDefault="00E90BD7" w:rsidP="0042612E">
            <w:pPr>
              <w:jc w:val="center"/>
              <w:rPr>
                <w:rFonts w:ascii="Times New Roman" w:hAnsi="Times New Roman" w:cs="Times New Roman"/>
                <w:sz w:val="24"/>
                <w:szCs w:val="24"/>
              </w:rPr>
            </w:pPr>
          </w:p>
          <w:p w14:paraId="6661B62B" w14:textId="77777777" w:rsidR="00E90BD7" w:rsidRPr="0052360F" w:rsidRDefault="00E90BD7" w:rsidP="0042612E">
            <w:pPr>
              <w:jc w:val="center"/>
              <w:rPr>
                <w:rFonts w:ascii="Times New Roman" w:hAnsi="Times New Roman" w:cs="Times New Roman"/>
                <w:sz w:val="24"/>
                <w:szCs w:val="24"/>
              </w:rPr>
            </w:pPr>
          </w:p>
          <w:p w14:paraId="3A333623"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5F637D80" w14:textId="77777777" w:rsidTr="0042612E">
        <w:trPr>
          <w:jc w:val="center"/>
        </w:trPr>
        <w:tc>
          <w:tcPr>
            <w:tcW w:w="11766" w:type="dxa"/>
            <w:gridSpan w:val="2"/>
          </w:tcPr>
          <w:p w14:paraId="699DA22D" w14:textId="77777777" w:rsidR="00D36515" w:rsidRPr="0052360F" w:rsidRDefault="00D36515"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lastRenderedPageBreak/>
              <w:t>Licda. Rosario de María Meléndez Villalobos</w:t>
            </w:r>
          </w:p>
        </w:tc>
      </w:tr>
      <w:tr w:rsidR="00D36515" w:rsidRPr="0052360F" w14:paraId="538F1A0D" w14:textId="77777777" w:rsidTr="0042612E">
        <w:trPr>
          <w:jc w:val="center"/>
        </w:trPr>
        <w:tc>
          <w:tcPr>
            <w:tcW w:w="11766" w:type="dxa"/>
            <w:gridSpan w:val="2"/>
          </w:tcPr>
          <w:p w14:paraId="06D27996" w14:textId="77777777" w:rsidR="00D36515" w:rsidRPr="0052360F" w:rsidRDefault="00D36515"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906E943" w14:textId="0ABA2842" w:rsidR="005F00F3" w:rsidRPr="003E6CED" w:rsidRDefault="006E6E78" w:rsidP="005F00F3">
      <w:pPr>
        <w:jc w:val="both"/>
        <w:rPr>
          <w:rFonts w:ascii="Times New Roman" w:hAnsi="Times New Roman" w:cs="Times New Roman"/>
          <w:sz w:val="24"/>
          <w:szCs w:val="24"/>
        </w:rPr>
      </w:pPr>
      <w:bookmarkStart w:id="107" w:name="_Hlk115781869"/>
      <w:bookmarkStart w:id="108" w:name="_Hlk114491910"/>
      <w:r w:rsidRPr="00D27059">
        <w:rPr>
          <w:rFonts w:ascii="Times New Roman" w:hAnsi="Times New Roman" w:cs="Times New Roman"/>
          <w:b/>
          <w:sz w:val="24"/>
          <w:szCs w:val="24"/>
        </w:rPr>
        <w:t xml:space="preserve">ACTA NÚMERO </w:t>
      </w:r>
      <w:r w:rsidR="00116DD2" w:rsidRPr="00D27059">
        <w:rPr>
          <w:rFonts w:ascii="Times New Roman" w:hAnsi="Times New Roman" w:cs="Times New Roman"/>
          <w:b/>
          <w:sz w:val="24"/>
          <w:szCs w:val="24"/>
        </w:rPr>
        <w:t>VEINTE:</w:t>
      </w:r>
      <w:r w:rsidRPr="00D27059">
        <w:rPr>
          <w:rFonts w:ascii="Times New Roman" w:hAnsi="Times New Roman" w:cs="Times New Roman"/>
          <w:b/>
          <w:sz w:val="24"/>
          <w:szCs w:val="24"/>
        </w:rPr>
        <w:t xml:space="preserve"> </w:t>
      </w:r>
      <w:r w:rsidR="005F00F3" w:rsidRPr="00D27059">
        <w:rPr>
          <w:rFonts w:ascii="Times New Roman" w:hAnsi="Times New Roman" w:cs="Times New Roman"/>
          <w:sz w:val="24"/>
          <w:szCs w:val="24"/>
        </w:rPr>
        <w:t>En la sala de reuniones de la alcaldía municipal de la ciudad de Verapaz Departamento de San Vicente, a las trece horas del día dos de septiembre del año dos mil veintidós. Reunida la suscrita en sesión de carácter extraordinario, presidida y convocada por el</w:t>
      </w:r>
      <w:r w:rsidR="005F00F3" w:rsidRPr="00F55881">
        <w:rPr>
          <w:rFonts w:ascii="Times New Roman" w:hAnsi="Times New Roman" w:cs="Times New Roman"/>
          <w:sz w:val="24"/>
          <w:szCs w:val="24"/>
        </w:rPr>
        <w:t xml:space="preserve"> Señor Alcalde Municipal Santos Redamis Campos Rivas, </w:t>
      </w:r>
      <w:r w:rsidR="005F00F3"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005F00F3" w:rsidRPr="00F55881">
        <w:rPr>
          <w:rFonts w:ascii="Times New Roman" w:hAnsi="Times New Roman" w:cs="Times New Roman"/>
          <w:sz w:val="24"/>
          <w:szCs w:val="24"/>
        </w:rPr>
        <w:t xml:space="preserve">Profesor Fredy Geovany Sandoval </w:t>
      </w:r>
      <w:r w:rsidR="005F00F3" w:rsidRPr="00F55881">
        <w:rPr>
          <w:rFonts w:ascii="Times New Roman" w:eastAsia="Times New Roman" w:hAnsi="Times New Roman" w:cs="Times New Roman"/>
          <w:color w:val="000000" w:themeColor="text1"/>
          <w:sz w:val="24"/>
          <w:szCs w:val="24"/>
          <w:lang w:val="es-PE"/>
        </w:rPr>
        <w:t>y Regidores Propietarios del Primero al cuarto en su orden:</w:t>
      </w:r>
      <w:r w:rsidR="005F00F3" w:rsidRPr="00F55881">
        <w:rPr>
          <w:rFonts w:ascii="Times New Roman" w:eastAsia="Times New Roman" w:hAnsi="Times New Roman" w:cs="Times New Roman"/>
          <w:bCs/>
          <w:color w:val="000000" w:themeColor="text1"/>
          <w:sz w:val="24"/>
          <w:szCs w:val="24"/>
        </w:rPr>
        <w:t xml:space="preserve"> </w:t>
      </w:r>
      <w:r w:rsidR="005F00F3"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005F00F3" w:rsidRPr="00F55881">
        <w:rPr>
          <w:rFonts w:ascii="Times New Roman" w:eastAsia="Times New Roman" w:hAnsi="Times New Roman" w:cs="Times New Roman"/>
          <w:bCs/>
          <w:color w:val="000000" w:themeColor="text1"/>
          <w:sz w:val="24"/>
          <w:szCs w:val="24"/>
        </w:rPr>
        <w:t>los Regidores Suplentes en su orden</w:t>
      </w:r>
      <w:r w:rsidR="005F00F3"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005F00F3" w:rsidRPr="00F55881">
        <w:rPr>
          <w:rFonts w:ascii="Times New Roman" w:eastAsia="Times New Roman" w:hAnsi="Times New Roman" w:cs="Times New Roman"/>
          <w:color w:val="000000" w:themeColor="text1"/>
          <w:sz w:val="24"/>
          <w:szCs w:val="24"/>
          <w:lang w:val="es-PE"/>
        </w:rPr>
        <w:t xml:space="preserve">con la actuación de la Secretaria Municipal </w:t>
      </w:r>
      <w:r w:rsidR="005F00F3" w:rsidRPr="00F55881">
        <w:rPr>
          <w:rFonts w:ascii="Times New Roman" w:hAnsi="Times New Roman" w:cs="Times New Roman"/>
          <w:sz w:val="24"/>
          <w:szCs w:val="24"/>
        </w:rPr>
        <w:t>Licenciada Rosario de María Meléndez Villalobos,</w:t>
      </w:r>
      <w:bookmarkEnd w:id="107"/>
      <w:r w:rsidR="005F00F3" w:rsidRPr="00F55881">
        <w:rPr>
          <w:rFonts w:ascii="Times New Roman" w:hAnsi="Times New Roman" w:cs="Times New Roman"/>
          <w:sz w:val="24"/>
          <w:szCs w:val="24"/>
        </w:rPr>
        <w:t xml:space="preserve"> </w:t>
      </w:r>
      <w:bookmarkEnd w:id="108"/>
      <w:r w:rsidR="005F00F3"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5F00F3">
        <w:rPr>
          <w:rFonts w:ascii="Times New Roman" w:hAnsi="Times New Roman" w:cs="Times New Roman"/>
          <w:sz w:val="24"/>
          <w:szCs w:val="24"/>
        </w:rPr>
        <w:t xml:space="preserve">veinticuatro de agosto </w:t>
      </w:r>
      <w:r w:rsidR="005F00F3" w:rsidRPr="00F55881">
        <w:rPr>
          <w:rFonts w:ascii="Times New Roman" w:eastAsia="Calibri" w:hAnsi="Times New Roman" w:cs="Times New Roman"/>
          <w:sz w:val="24"/>
          <w:szCs w:val="24"/>
        </w:rPr>
        <w:t>del año dos mil veintidós</w:t>
      </w:r>
      <w:r w:rsidR="005F00F3" w:rsidRPr="00F55881">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administrati</w:t>
      </w:r>
      <w:r w:rsidR="00180487">
        <w:rPr>
          <w:rFonts w:ascii="Times New Roman" w:hAnsi="Times New Roman" w:cs="Times New Roman"/>
          <w:sz w:val="24"/>
          <w:szCs w:val="24"/>
        </w:rPr>
        <w:t xml:space="preserve">va y financiera de la Alcaldía, y los proyectos en ejecución </w:t>
      </w:r>
      <w:r w:rsidR="00180487" w:rsidRPr="00180487">
        <w:rPr>
          <w:rFonts w:ascii="Times New Roman" w:eastAsia="Times New Roman" w:hAnsi="Times New Roman" w:cs="Times New Roman"/>
          <w:iCs/>
          <w:sz w:val="24"/>
          <w:szCs w:val="24"/>
          <w:lang w:eastAsia="es-SV"/>
        </w:rPr>
        <w:t xml:space="preserve">concreteado hidráulico de tramo de calle desde lotificación el tablón hacia cantón San Antonio Jiboa, municipio de Verapaz, </w:t>
      </w:r>
      <w:r w:rsidR="00180487" w:rsidRPr="00180487">
        <w:rPr>
          <w:rFonts w:ascii="Times New Roman" w:eastAsia="Times New Roman" w:hAnsi="Times New Roman" w:cs="Times New Roman"/>
          <w:bCs/>
          <w:iCs/>
          <w:sz w:val="24"/>
          <w:szCs w:val="24"/>
          <w:lang w:eastAsia="es-SV"/>
        </w:rPr>
        <w:t>Concreteado Hidráulico Sector los Serranos Cantón Molineros, Municipio de Verapaz</w:t>
      </w:r>
      <w:r w:rsidR="00180487" w:rsidRPr="00180487">
        <w:rPr>
          <w:rFonts w:ascii="Times New Roman" w:eastAsia="Times New Roman" w:hAnsi="Times New Roman" w:cs="Times New Roman"/>
          <w:iCs/>
          <w:sz w:val="24"/>
          <w:szCs w:val="24"/>
          <w:lang w:eastAsia="es-SV"/>
        </w:rPr>
        <w:t>, departamento de San Vicente</w:t>
      </w:r>
      <w:r w:rsidR="00180487">
        <w:rPr>
          <w:rFonts w:ascii="Times New Roman" w:hAnsi="Times New Roman" w:cs="Times New Roman"/>
          <w:sz w:val="24"/>
          <w:szCs w:val="24"/>
        </w:rPr>
        <w:t xml:space="preserve">, </w:t>
      </w:r>
      <w:r w:rsidR="00180487" w:rsidRPr="00180487">
        <w:rPr>
          <w:rFonts w:ascii="Times New Roman" w:eastAsia="Times New Roman" w:hAnsi="Times New Roman" w:cs="Times New Roman"/>
          <w:bCs/>
          <w:iCs/>
          <w:sz w:val="24"/>
          <w:szCs w:val="24"/>
          <w:lang w:eastAsia="es-SV"/>
        </w:rPr>
        <w:t>Colocación de Mezcla Asfáltica en Calle Cantón San José Borjas, Municipio de Verapaz Departamento de San Vicente</w:t>
      </w:r>
      <w:r w:rsidR="00180487">
        <w:rPr>
          <w:rFonts w:ascii="Times New Roman" w:hAnsi="Times New Roman" w:cs="Times New Roman"/>
          <w:sz w:val="24"/>
          <w:szCs w:val="24"/>
        </w:rPr>
        <w:t xml:space="preserve">. </w:t>
      </w:r>
      <w:r w:rsidR="005F00F3" w:rsidRPr="00F55881">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sidR="00B23E46">
        <w:rPr>
          <w:rFonts w:ascii="Times New Roman" w:hAnsi="Times New Roman" w:cs="Times New Roman"/>
          <w:sz w:val="24"/>
          <w:szCs w:val="24"/>
        </w:rPr>
        <w:t>///</w:t>
      </w:r>
      <w:r w:rsidR="00180487">
        <w:rPr>
          <w:rFonts w:ascii="Times New Roman" w:hAnsi="Times New Roman" w:cs="Times New Roman"/>
          <w:sz w:val="24"/>
          <w:szCs w:val="24"/>
        </w:rPr>
        <w:t>/////////////////////////////////////////////////////////////</w:t>
      </w:r>
      <w:r w:rsidR="00B23E46">
        <w:rPr>
          <w:rFonts w:ascii="Times New Roman" w:hAnsi="Times New Roman" w:cs="Times New Roman"/>
          <w:sz w:val="24"/>
          <w:szCs w:val="24"/>
        </w:rPr>
        <w:t>////////////////////////</w:t>
      </w:r>
    </w:p>
    <w:p w14:paraId="0CD013FA" w14:textId="03E645D7" w:rsidR="005C3E79" w:rsidRDefault="005F00F3" w:rsidP="00BE0C5F">
      <w:pPr>
        <w:jc w:val="both"/>
        <w:rPr>
          <w:rFonts w:ascii="Times New Roman" w:hAnsi="Times New Roman" w:cs="Times New Roman"/>
          <w:bCs/>
          <w:sz w:val="24"/>
          <w:szCs w:val="24"/>
        </w:rPr>
      </w:pPr>
      <w:bookmarkStart w:id="109" w:name="_Hlk112920841"/>
      <w:r w:rsidRPr="000E3E12">
        <w:rPr>
          <w:rFonts w:ascii="Times New Roman" w:hAnsi="Times New Roman" w:cs="Times New Roman"/>
          <w:b/>
          <w:sz w:val="24"/>
          <w:szCs w:val="24"/>
        </w:rPr>
        <w:t xml:space="preserve">ACUERDO NÚMERO UNO: </w:t>
      </w:r>
      <w:r w:rsidRPr="000E3E12">
        <w:rPr>
          <w:rFonts w:ascii="Times New Roman" w:hAnsi="Times New Roman" w:cs="Times New Roman"/>
          <w:sz w:val="24"/>
          <w:szCs w:val="24"/>
        </w:rPr>
        <w:t>Este</w:t>
      </w:r>
      <w:r w:rsidRPr="000E3E12">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1D6047" w:rsidRPr="000E3E12">
        <w:rPr>
          <w:rFonts w:ascii="Times New Roman" w:eastAsia="Times New Roman" w:hAnsi="Times New Roman" w:cs="Times New Roman"/>
          <w:color w:val="000000"/>
          <w:sz w:val="24"/>
          <w:szCs w:val="24"/>
          <w:lang w:eastAsia="es-ES"/>
        </w:rPr>
        <w:t>considerando:</w:t>
      </w:r>
      <w:r w:rsidR="000E3E12">
        <w:rPr>
          <w:rFonts w:ascii="Times New Roman" w:eastAsia="Times New Roman" w:hAnsi="Times New Roman" w:cs="Times New Roman"/>
          <w:color w:val="000000"/>
          <w:sz w:val="24"/>
          <w:szCs w:val="24"/>
          <w:lang w:eastAsia="es-ES"/>
        </w:rPr>
        <w:t xml:space="preserve"> I.</w:t>
      </w:r>
      <w:r w:rsidR="001D6047" w:rsidRPr="000E3E12">
        <w:rPr>
          <w:rFonts w:ascii="Times New Roman" w:eastAsia="Times New Roman" w:hAnsi="Times New Roman" w:cs="Times New Roman"/>
          <w:color w:val="000000"/>
          <w:sz w:val="24"/>
          <w:szCs w:val="24"/>
          <w:lang w:eastAsia="es-ES"/>
        </w:rPr>
        <w:t xml:space="preserve"> </w:t>
      </w:r>
      <w:r w:rsidR="00153C7A">
        <w:rPr>
          <w:rFonts w:ascii="Times New Roman" w:eastAsia="Times New Roman" w:hAnsi="Times New Roman" w:cs="Times New Roman"/>
          <w:color w:val="000000"/>
          <w:sz w:val="24"/>
          <w:szCs w:val="24"/>
          <w:lang w:eastAsia="es-ES"/>
        </w:rPr>
        <w:t xml:space="preserve">La información brindada por la </w:t>
      </w:r>
      <w:r w:rsidR="00153C7A">
        <w:rPr>
          <w:rFonts w:ascii="Times New Roman" w:hAnsi="Times New Roman" w:cs="Times New Roman"/>
          <w:sz w:val="24"/>
          <w:szCs w:val="24"/>
        </w:rPr>
        <w:t xml:space="preserve">comisión </w:t>
      </w:r>
      <w:r w:rsidR="00153C7A" w:rsidRPr="000E3E12">
        <w:rPr>
          <w:rFonts w:ascii="Times New Roman" w:hAnsi="Times New Roman" w:cs="Times New Roman"/>
          <w:bCs/>
          <w:sz w:val="24"/>
          <w:szCs w:val="24"/>
        </w:rPr>
        <w:t>de Evaluación de ofertas</w:t>
      </w:r>
      <w:r w:rsidR="00153C7A">
        <w:rPr>
          <w:rFonts w:ascii="Times New Roman" w:hAnsi="Times New Roman" w:cs="Times New Roman"/>
          <w:bCs/>
          <w:sz w:val="24"/>
          <w:szCs w:val="24"/>
        </w:rPr>
        <w:t xml:space="preserve">, </w:t>
      </w:r>
      <w:r w:rsidR="00153C7A" w:rsidRPr="000E3E12">
        <w:rPr>
          <w:rFonts w:ascii="Times New Roman" w:hAnsi="Times New Roman" w:cs="Times New Roman"/>
          <w:bCs/>
          <w:sz w:val="24"/>
          <w:szCs w:val="24"/>
        </w:rPr>
        <w:t>conformada por: Licenciado Jonathan Josué Córdova González jefe de Unidad de Adquisiciones y contrataciones institucional (UACI), Julio Cesar Campos Landaverde Experto en la materia, Licenciado Luis Antonio Rodríguez Analista Financiero, y Licenciado Oscar Arnulfo Benítez Vásquez Unidad Solicitante;</w:t>
      </w:r>
      <w:r w:rsidR="00153C7A">
        <w:rPr>
          <w:rFonts w:ascii="Times New Roman" w:hAnsi="Times New Roman" w:cs="Times New Roman"/>
          <w:bCs/>
          <w:sz w:val="24"/>
          <w:szCs w:val="24"/>
        </w:rPr>
        <w:t xml:space="preserve"> donde toman de </w:t>
      </w:r>
      <w:r w:rsidR="000E3E12">
        <w:rPr>
          <w:rFonts w:ascii="Times New Roman" w:eastAsia="Times New Roman" w:hAnsi="Times New Roman" w:cs="Times New Roman"/>
          <w:color w:val="000000"/>
          <w:sz w:val="24"/>
          <w:szCs w:val="24"/>
          <w:lang w:eastAsia="es-ES"/>
        </w:rPr>
        <w:t>referencia</w:t>
      </w:r>
      <w:r w:rsidR="00153C7A">
        <w:rPr>
          <w:rFonts w:ascii="Times New Roman" w:eastAsia="Times New Roman" w:hAnsi="Times New Roman" w:cs="Times New Roman"/>
          <w:color w:val="000000"/>
          <w:sz w:val="24"/>
          <w:szCs w:val="24"/>
          <w:lang w:eastAsia="es-ES"/>
        </w:rPr>
        <w:t xml:space="preserve"> </w:t>
      </w:r>
      <w:r w:rsidR="000E3E12">
        <w:rPr>
          <w:rFonts w:ascii="Times New Roman" w:eastAsia="Times New Roman" w:hAnsi="Times New Roman" w:cs="Times New Roman"/>
          <w:color w:val="000000"/>
          <w:sz w:val="24"/>
          <w:szCs w:val="24"/>
          <w:lang w:eastAsia="es-ES"/>
        </w:rPr>
        <w:t xml:space="preserve">las </w:t>
      </w:r>
      <w:r w:rsidR="00520C15">
        <w:rPr>
          <w:rFonts w:ascii="Times New Roman" w:eastAsia="Times New Roman" w:hAnsi="Times New Roman" w:cs="Times New Roman"/>
          <w:color w:val="000000"/>
          <w:sz w:val="24"/>
          <w:szCs w:val="24"/>
          <w:lang w:eastAsia="es-ES"/>
        </w:rPr>
        <w:t xml:space="preserve"> </w:t>
      </w:r>
      <w:r w:rsidR="000E3E12">
        <w:rPr>
          <w:rFonts w:ascii="Times New Roman" w:eastAsia="Times New Roman" w:hAnsi="Times New Roman" w:cs="Times New Roman"/>
          <w:color w:val="000000"/>
          <w:sz w:val="24"/>
          <w:szCs w:val="24"/>
          <w:lang w:eastAsia="es-ES"/>
        </w:rPr>
        <w:t xml:space="preserve">tación y toda la documentación </w:t>
      </w:r>
      <w:r w:rsidR="005C3E79">
        <w:rPr>
          <w:rFonts w:ascii="Times New Roman" w:eastAsia="Times New Roman" w:hAnsi="Times New Roman" w:cs="Times New Roman"/>
          <w:color w:val="000000"/>
          <w:sz w:val="24"/>
          <w:szCs w:val="24"/>
          <w:lang w:eastAsia="es-ES"/>
        </w:rPr>
        <w:t xml:space="preserve">legal generada en el proceso de </w:t>
      </w:r>
      <w:r w:rsidR="001D6047" w:rsidRPr="000E3E12">
        <w:rPr>
          <w:rFonts w:ascii="Times New Roman" w:hAnsi="Times New Roman" w:cs="Times New Roman"/>
          <w:bCs/>
          <w:sz w:val="24"/>
          <w:szCs w:val="24"/>
        </w:rPr>
        <w:t xml:space="preserve">licitación Pública LP-01-AMV-2022, </w:t>
      </w:r>
      <w:r w:rsidR="001D6047" w:rsidRPr="000E3E12">
        <w:rPr>
          <w:rFonts w:ascii="Times New Roman" w:hAnsi="Times New Roman" w:cs="Times New Roman"/>
          <w:b/>
          <w:sz w:val="24"/>
          <w:szCs w:val="24"/>
        </w:rPr>
        <w:t>“</w:t>
      </w:r>
      <w:r w:rsidR="001D6047" w:rsidRPr="000E3E12">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w:t>
      </w:r>
      <w:r w:rsidR="00BE0C5F" w:rsidRPr="000E3E12">
        <w:rPr>
          <w:rFonts w:ascii="Times New Roman" w:eastAsia="Times New Roman" w:hAnsi="Times New Roman" w:cs="Times New Roman"/>
          <w:b/>
          <w:iCs/>
          <w:sz w:val="24"/>
          <w:szCs w:val="24"/>
          <w:lang w:eastAsia="es-SV"/>
        </w:rPr>
        <w:t>, DEPARTAMENTO DE SAN VICENTE”</w:t>
      </w:r>
      <w:r w:rsidR="001D6047" w:rsidRPr="000E3E12">
        <w:rPr>
          <w:rFonts w:ascii="Times New Roman" w:hAnsi="Times New Roman" w:cs="Times New Roman"/>
          <w:b/>
          <w:iCs/>
          <w:sz w:val="24"/>
          <w:szCs w:val="24"/>
          <w:lang w:eastAsia="es-SV"/>
        </w:rPr>
        <w:t xml:space="preserve"> </w:t>
      </w:r>
      <w:r w:rsidR="001D6047" w:rsidRPr="000E3E12">
        <w:rPr>
          <w:rFonts w:ascii="Times New Roman" w:hAnsi="Times New Roman" w:cs="Times New Roman"/>
          <w:sz w:val="24"/>
          <w:szCs w:val="24"/>
        </w:rPr>
        <w:t xml:space="preserve"> y cumpli</w:t>
      </w:r>
      <w:r w:rsidR="00095BB8">
        <w:rPr>
          <w:rFonts w:ascii="Times New Roman" w:hAnsi="Times New Roman" w:cs="Times New Roman"/>
          <w:sz w:val="24"/>
          <w:szCs w:val="24"/>
        </w:rPr>
        <w:t>endo</w:t>
      </w:r>
      <w:r w:rsidR="001D6047" w:rsidRPr="000E3E12">
        <w:rPr>
          <w:rFonts w:ascii="Times New Roman" w:hAnsi="Times New Roman" w:cs="Times New Roman"/>
          <w:sz w:val="24"/>
          <w:szCs w:val="24"/>
        </w:rPr>
        <w:t xml:space="preserve"> </w:t>
      </w:r>
      <w:r w:rsidR="00095BB8">
        <w:rPr>
          <w:rFonts w:ascii="Times New Roman" w:hAnsi="Times New Roman" w:cs="Times New Roman"/>
          <w:sz w:val="24"/>
          <w:szCs w:val="24"/>
        </w:rPr>
        <w:t xml:space="preserve">con el </w:t>
      </w:r>
      <w:r w:rsidR="001D6047" w:rsidRPr="000E3E12">
        <w:rPr>
          <w:rFonts w:ascii="Times New Roman" w:hAnsi="Times New Roman" w:cs="Times New Roman"/>
          <w:sz w:val="24"/>
          <w:szCs w:val="24"/>
        </w:rPr>
        <w:t xml:space="preserve">Art. 64 de la ley de Adquisidores y </w:t>
      </w:r>
      <w:r w:rsidR="00BE0C5F" w:rsidRPr="000E3E12">
        <w:rPr>
          <w:rFonts w:ascii="Times New Roman" w:hAnsi="Times New Roman" w:cs="Times New Roman"/>
          <w:sz w:val="24"/>
          <w:szCs w:val="24"/>
        </w:rPr>
        <w:t>C</w:t>
      </w:r>
      <w:r w:rsidR="001D6047" w:rsidRPr="000E3E12">
        <w:rPr>
          <w:rFonts w:ascii="Times New Roman" w:hAnsi="Times New Roman" w:cs="Times New Roman"/>
          <w:sz w:val="24"/>
          <w:szCs w:val="24"/>
        </w:rPr>
        <w:t xml:space="preserve">ontrataciones de la </w:t>
      </w:r>
      <w:r w:rsidR="00BE0C5F" w:rsidRPr="000E3E12">
        <w:rPr>
          <w:rFonts w:ascii="Times New Roman" w:hAnsi="Times New Roman" w:cs="Times New Roman"/>
          <w:sz w:val="24"/>
          <w:szCs w:val="24"/>
        </w:rPr>
        <w:t>A</w:t>
      </w:r>
      <w:r w:rsidR="001D6047" w:rsidRPr="000E3E12">
        <w:rPr>
          <w:rFonts w:ascii="Times New Roman" w:hAnsi="Times New Roman" w:cs="Times New Roman"/>
          <w:sz w:val="24"/>
          <w:szCs w:val="24"/>
        </w:rPr>
        <w:t>dministración Pública (LA</w:t>
      </w:r>
      <w:r w:rsidR="00BE0C5F" w:rsidRPr="000E3E12">
        <w:rPr>
          <w:rFonts w:ascii="Times New Roman" w:hAnsi="Times New Roman" w:cs="Times New Roman"/>
          <w:sz w:val="24"/>
          <w:szCs w:val="24"/>
        </w:rPr>
        <w:t>C</w:t>
      </w:r>
      <w:r w:rsidR="001D6047" w:rsidRPr="000E3E12">
        <w:rPr>
          <w:rFonts w:ascii="Times New Roman" w:hAnsi="Times New Roman" w:cs="Times New Roman"/>
          <w:sz w:val="24"/>
          <w:szCs w:val="24"/>
        </w:rPr>
        <w:t>AP)</w:t>
      </w:r>
      <w:r w:rsidR="00153C7A">
        <w:rPr>
          <w:rFonts w:ascii="Times New Roman" w:hAnsi="Times New Roman" w:cs="Times New Roman"/>
          <w:sz w:val="24"/>
          <w:szCs w:val="24"/>
        </w:rPr>
        <w:t>;</w:t>
      </w:r>
      <w:r w:rsidR="00095BB8">
        <w:rPr>
          <w:rFonts w:ascii="Times New Roman" w:hAnsi="Times New Roman" w:cs="Times New Roman"/>
          <w:sz w:val="24"/>
          <w:szCs w:val="24"/>
        </w:rPr>
        <w:t xml:space="preserve"> y teniendo de referencia la siguiente información:</w:t>
      </w:r>
      <w:r w:rsidR="005C3E79">
        <w:rPr>
          <w:rFonts w:ascii="Times New Roman" w:hAnsi="Times New Roman" w:cs="Times New Roman"/>
          <w:sz w:val="24"/>
          <w:szCs w:val="24"/>
        </w:rPr>
        <w:t xml:space="preserve"> </w:t>
      </w:r>
      <w:r w:rsidR="00180487">
        <w:rPr>
          <w:rFonts w:ascii="Times New Roman" w:hAnsi="Times New Roman" w:cs="Times New Roman"/>
          <w:sz w:val="24"/>
          <w:szCs w:val="24"/>
        </w:rPr>
        <w:t>/////////////////////////////////////////////</w:t>
      </w:r>
    </w:p>
    <w:p w14:paraId="30C0FFE7" w14:textId="5D1BAE80" w:rsidR="005C3E79" w:rsidRPr="00095BB8" w:rsidRDefault="005C3E79">
      <w:pPr>
        <w:pStyle w:val="Prrafodelista"/>
        <w:numPr>
          <w:ilvl w:val="0"/>
          <w:numId w:val="38"/>
        </w:numPr>
        <w:jc w:val="both"/>
        <w:rPr>
          <w:rFonts w:ascii="Times New Roman" w:hAnsi="Times New Roman" w:cs="Times New Roman"/>
          <w:sz w:val="24"/>
          <w:szCs w:val="24"/>
        </w:rPr>
      </w:pPr>
      <w:r w:rsidRPr="005C3E79">
        <w:rPr>
          <w:rFonts w:ascii="Times New Roman" w:hAnsi="Times New Roman" w:cs="Times New Roman"/>
          <w:sz w:val="24"/>
          <w:szCs w:val="24"/>
        </w:rPr>
        <w:t>Que el día veintidós de agosto de dos mil veintidós, se convocó por medio de periódico y en COMPRASAL (sitio web de compras del estado), proceso de Licitación Pública para la contratación del Realizador del proyecto en mención.</w:t>
      </w:r>
    </w:p>
    <w:p w14:paraId="14873298" w14:textId="1C5BF1E8" w:rsidR="00BB0BA1" w:rsidRPr="00095BB8" w:rsidRDefault="005C3E79">
      <w:pPr>
        <w:pStyle w:val="Prrafodelista"/>
        <w:numPr>
          <w:ilvl w:val="0"/>
          <w:numId w:val="38"/>
        </w:numPr>
        <w:jc w:val="both"/>
        <w:rPr>
          <w:rFonts w:ascii="Times New Roman" w:hAnsi="Times New Roman" w:cs="Times New Roman"/>
          <w:sz w:val="24"/>
          <w:szCs w:val="24"/>
        </w:rPr>
      </w:pPr>
      <w:r w:rsidRPr="005C3E79">
        <w:rPr>
          <w:rFonts w:ascii="Times New Roman" w:hAnsi="Times New Roman" w:cs="Times New Roman"/>
          <w:sz w:val="24"/>
          <w:szCs w:val="24"/>
        </w:rPr>
        <w:lastRenderedPageBreak/>
        <w:t>Que en fechas veinticuatro y veinticinco de agosto de dos mil veintidós, los interesados (empresas o personas naturales) podían descargar de COMPRASAL de forma electrónica y adquirir en físico en las instalaciones de la Alcald</w:t>
      </w:r>
      <w:r w:rsidR="00180487">
        <w:rPr>
          <w:rFonts w:ascii="Times New Roman" w:hAnsi="Times New Roman" w:cs="Times New Roman"/>
          <w:sz w:val="24"/>
          <w:szCs w:val="24"/>
        </w:rPr>
        <w:t>ía las bases del proceso. //////////////////////////////////////////////////////////////////////////////////////////</w:t>
      </w:r>
    </w:p>
    <w:p w14:paraId="64BA89EF" w14:textId="74AD91B4" w:rsidR="00BB0BA1" w:rsidRPr="00095BB8" w:rsidRDefault="005C3E79">
      <w:pPr>
        <w:pStyle w:val="Prrafodelista"/>
        <w:numPr>
          <w:ilvl w:val="0"/>
          <w:numId w:val="38"/>
        </w:numPr>
        <w:jc w:val="both"/>
        <w:rPr>
          <w:rFonts w:ascii="Times New Roman" w:hAnsi="Times New Roman" w:cs="Times New Roman"/>
          <w:sz w:val="24"/>
          <w:szCs w:val="24"/>
        </w:rPr>
      </w:pPr>
      <w:r w:rsidRPr="00BB0BA1">
        <w:rPr>
          <w:rFonts w:ascii="Times New Roman" w:hAnsi="Times New Roman" w:cs="Times New Roman"/>
          <w:sz w:val="24"/>
          <w:szCs w:val="24"/>
        </w:rPr>
        <w:t>Que de manera electrónica descargaron las bases las empresas: FLORES CASTRO CONSTRUCCION, CAMINOS &amp; EQUIPOS, S.A. DE C.V. E INGENIEROS Y ARQUITECTOS CONSTRUCTORES, S.A. DE C.V., según consta en Listado de Descarga de Bases, generado por COMPRASAL y de manera física ninguna empresa ni persona natural.</w:t>
      </w:r>
      <w:r w:rsidR="00180487">
        <w:rPr>
          <w:rFonts w:ascii="Times New Roman" w:hAnsi="Times New Roman" w:cs="Times New Roman"/>
          <w:sz w:val="24"/>
          <w:szCs w:val="24"/>
        </w:rPr>
        <w:t xml:space="preserve"> ////////////////////////////////////////////</w:t>
      </w:r>
    </w:p>
    <w:p w14:paraId="0AE06BB1" w14:textId="7711CEFE" w:rsidR="00BB0BA1" w:rsidRPr="00095BB8" w:rsidRDefault="005C3E79">
      <w:pPr>
        <w:pStyle w:val="Prrafodelista"/>
        <w:numPr>
          <w:ilvl w:val="0"/>
          <w:numId w:val="38"/>
        </w:numPr>
        <w:jc w:val="both"/>
        <w:rPr>
          <w:rFonts w:ascii="Times New Roman" w:hAnsi="Times New Roman" w:cs="Times New Roman"/>
          <w:sz w:val="24"/>
          <w:szCs w:val="24"/>
        </w:rPr>
      </w:pPr>
      <w:r w:rsidRPr="00BB0BA1">
        <w:rPr>
          <w:rFonts w:ascii="Times New Roman" w:hAnsi="Times New Roman" w:cs="Times New Roman"/>
          <w:sz w:val="24"/>
          <w:szCs w:val="24"/>
        </w:rPr>
        <w:t xml:space="preserve"> Que dentro de la programación del proceso se estableció Visita de Campo para el día veintinueve de agosto de dos mil veintidós, siendo la hora para asistencia a dicho evento entre las nueve horas y las nueve horas con quince minutos, al cual no concurrió ningun</w:t>
      </w:r>
      <w:r w:rsidR="00BB0BA1">
        <w:rPr>
          <w:rFonts w:ascii="Times New Roman" w:hAnsi="Times New Roman" w:cs="Times New Roman"/>
          <w:sz w:val="24"/>
          <w:szCs w:val="24"/>
        </w:rPr>
        <w:t>a de las empresas mencionadas en considerando tercero, generando ausencia de oferente en visita de campo.</w:t>
      </w:r>
      <w:r w:rsidR="00180487">
        <w:rPr>
          <w:rFonts w:ascii="Times New Roman" w:hAnsi="Times New Roman" w:cs="Times New Roman"/>
          <w:sz w:val="24"/>
          <w:szCs w:val="24"/>
        </w:rPr>
        <w:t xml:space="preserve"> ///////////////////////////////////////////</w:t>
      </w:r>
    </w:p>
    <w:p w14:paraId="5EF57D9A" w14:textId="42ADBCEE" w:rsidR="00BB0BA1" w:rsidRPr="00BB0BA1" w:rsidRDefault="00BB0BA1">
      <w:pPr>
        <w:pStyle w:val="Prrafodelista"/>
        <w:numPr>
          <w:ilvl w:val="0"/>
          <w:numId w:val="38"/>
        </w:numPr>
        <w:jc w:val="both"/>
        <w:rPr>
          <w:rFonts w:ascii="Times New Roman" w:hAnsi="Times New Roman" w:cs="Times New Roman"/>
          <w:sz w:val="24"/>
          <w:szCs w:val="24"/>
        </w:rPr>
      </w:pPr>
      <w:r>
        <w:rPr>
          <w:rFonts w:ascii="Times New Roman" w:hAnsi="Times New Roman" w:cs="Times New Roman"/>
          <w:sz w:val="24"/>
          <w:szCs w:val="24"/>
        </w:rPr>
        <w:t>Que la ausencia de oferentes en esta etapa del proceso de contratación del realizador del proyecto, imposibilita el continuar con las otras etapas del proceso.</w:t>
      </w:r>
    </w:p>
    <w:p w14:paraId="67D342FE" w14:textId="693FE3DC" w:rsidR="005F00F3" w:rsidRPr="005C3E79" w:rsidRDefault="001D6047" w:rsidP="00BE0C5F">
      <w:pPr>
        <w:jc w:val="both"/>
        <w:rPr>
          <w:rFonts w:ascii="Times New Roman" w:eastAsia="Times New Roman" w:hAnsi="Times New Roman" w:cs="Times New Roman"/>
          <w:color w:val="000000"/>
          <w:sz w:val="24"/>
          <w:szCs w:val="24"/>
          <w:lang w:eastAsia="es-ES"/>
        </w:rPr>
      </w:pPr>
      <w:r w:rsidRPr="000E3E12">
        <w:rPr>
          <w:rFonts w:ascii="Times New Roman" w:hAnsi="Times New Roman" w:cs="Times New Roman"/>
          <w:sz w:val="24"/>
          <w:szCs w:val="24"/>
        </w:rPr>
        <w:t xml:space="preserve">Por tanto, </w:t>
      </w:r>
      <w:r w:rsidR="00BE0C5F" w:rsidRPr="000E3E12">
        <w:rPr>
          <w:rFonts w:ascii="Times New Roman" w:hAnsi="Times New Roman" w:cs="Times New Roman"/>
          <w:sz w:val="24"/>
          <w:szCs w:val="24"/>
        </w:rPr>
        <w:t xml:space="preserve">se </w:t>
      </w:r>
      <w:r w:rsidRPr="000E3E12">
        <w:rPr>
          <w:rFonts w:ascii="Times New Roman" w:hAnsi="Times New Roman" w:cs="Times New Roman"/>
          <w:sz w:val="24"/>
          <w:szCs w:val="24"/>
        </w:rPr>
        <w:t xml:space="preserve">acuerda </w:t>
      </w:r>
      <w:r w:rsidR="00BE0C5F" w:rsidRPr="000E3E12">
        <w:rPr>
          <w:rFonts w:ascii="Times New Roman" w:hAnsi="Times New Roman" w:cs="Times New Roman"/>
          <w:sz w:val="24"/>
          <w:szCs w:val="24"/>
        </w:rPr>
        <w:t xml:space="preserve">admitir </w:t>
      </w:r>
      <w:r w:rsidR="00CC012A" w:rsidRPr="000E3E12">
        <w:rPr>
          <w:rFonts w:ascii="Times New Roman" w:hAnsi="Times New Roman" w:cs="Times New Roman"/>
          <w:sz w:val="24"/>
          <w:szCs w:val="24"/>
        </w:rPr>
        <w:t>las recomendaciones realizadas</w:t>
      </w:r>
      <w:r w:rsidR="00BE0C5F" w:rsidRPr="000E3E12">
        <w:rPr>
          <w:rFonts w:ascii="Times New Roman" w:hAnsi="Times New Roman" w:cs="Times New Roman"/>
          <w:sz w:val="24"/>
          <w:szCs w:val="24"/>
        </w:rPr>
        <w:t xml:space="preserve"> </w:t>
      </w:r>
      <w:r w:rsidR="003D3382" w:rsidRPr="000E3E12">
        <w:rPr>
          <w:rFonts w:ascii="Times New Roman" w:hAnsi="Times New Roman" w:cs="Times New Roman"/>
          <w:bCs/>
          <w:sz w:val="24"/>
          <w:szCs w:val="24"/>
        </w:rPr>
        <w:t xml:space="preserve">por </w:t>
      </w:r>
      <w:r w:rsidR="00B23E46" w:rsidRPr="000E3E12">
        <w:rPr>
          <w:rFonts w:ascii="Times New Roman" w:hAnsi="Times New Roman" w:cs="Times New Roman"/>
          <w:bCs/>
          <w:sz w:val="24"/>
          <w:szCs w:val="24"/>
        </w:rPr>
        <w:t>la comisión de Evaluación de ofertas</w:t>
      </w:r>
      <w:r w:rsidR="00EA7FC9" w:rsidRPr="000E3E12">
        <w:rPr>
          <w:rFonts w:ascii="Times New Roman" w:hAnsi="Times New Roman" w:cs="Times New Roman"/>
          <w:bCs/>
          <w:sz w:val="24"/>
          <w:szCs w:val="24"/>
        </w:rPr>
        <w:t xml:space="preserve"> </w:t>
      </w:r>
      <w:r w:rsidR="00BE0C5F" w:rsidRPr="000E3E12">
        <w:rPr>
          <w:rFonts w:ascii="Times New Roman" w:hAnsi="Times New Roman" w:cs="Times New Roman"/>
          <w:bCs/>
          <w:sz w:val="24"/>
          <w:szCs w:val="24"/>
        </w:rPr>
        <w:t xml:space="preserve">y </w:t>
      </w:r>
      <w:r w:rsidR="00CC012A">
        <w:rPr>
          <w:rFonts w:ascii="Times New Roman" w:hAnsi="Times New Roman" w:cs="Times New Roman"/>
          <w:b/>
          <w:sz w:val="24"/>
          <w:szCs w:val="24"/>
        </w:rPr>
        <w:t>D</w:t>
      </w:r>
      <w:r w:rsidR="00CC012A" w:rsidRPr="00CC012A">
        <w:rPr>
          <w:rFonts w:ascii="Times New Roman" w:hAnsi="Times New Roman" w:cs="Times New Roman"/>
          <w:b/>
          <w:sz w:val="24"/>
          <w:szCs w:val="24"/>
        </w:rPr>
        <w:t xml:space="preserve">ECLARAR DESIERTA, LICITACIÓN PUBLICA </w:t>
      </w:r>
      <w:r w:rsidR="00BE0C5F" w:rsidRPr="00CC012A">
        <w:rPr>
          <w:rFonts w:ascii="Times New Roman" w:hAnsi="Times New Roman" w:cs="Times New Roman"/>
          <w:b/>
          <w:sz w:val="24"/>
          <w:szCs w:val="24"/>
        </w:rPr>
        <w:t>LP-01-AMV-2022</w:t>
      </w:r>
      <w:r w:rsidR="00BE0C5F" w:rsidRPr="000E3E12">
        <w:rPr>
          <w:rFonts w:ascii="Times New Roman" w:hAnsi="Times New Roman" w:cs="Times New Roman"/>
          <w:bCs/>
          <w:sz w:val="24"/>
          <w:szCs w:val="24"/>
        </w:rPr>
        <w:t xml:space="preserve"> </w:t>
      </w:r>
      <w:r w:rsidR="00BE0C5F" w:rsidRPr="000E3E12">
        <w:rPr>
          <w:rFonts w:ascii="Times New Roman" w:hAnsi="Times New Roman" w:cs="Times New Roman"/>
          <w:b/>
          <w:sz w:val="24"/>
          <w:szCs w:val="24"/>
        </w:rPr>
        <w:t>“</w:t>
      </w:r>
      <w:r w:rsidR="00BE0C5F" w:rsidRPr="000E3E12">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 DEPARTAMENTO DE SAN VICENTE”</w:t>
      </w:r>
      <w:r w:rsidR="00BE0C5F" w:rsidRPr="000E3E12">
        <w:rPr>
          <w:rFonts w:ascii="Times New Roman" w:hAnsi="Times New Roman" w:cs="Times New Roman"/>
          <w:b/>
          <w:iCs/>
          <w:sz w:val="24"/>
          <w:szCs w:val="24"/>
          <w:lang w:eastAsia="es-SV"/>
        </w:rPr>
        <w:t xml:space="preserve">, </w:t>
      </w:r>
      <w:r w:rsidR="00BE0C5F" w:rsidRPr="000E3E12">
        <w:rPr>
          <w:rFonts w:ascii="Times New Roman" w:hAnsi="Times New Roman" w:cs="Times New Roman"/>
          <w:bCs/>
          <w:iCs/>
          <w:sz w:val="24"/>
          <w:szCs w:val="24"/>
          <w:lang w:eastAsia="es-SV"/>
        </w:rPr>
        <w:t>por ausencia de ofertantes, al mismo tiempo promover un segundo proceso de licitación, según lo dispuesto en el art. 64 de la LACAP</w:t>
      </w:r>
      <w:r w:rsidR="00CC012A">
        <w:rPr>
          <w:rFonts w:ascii="Times New Roman" w:hAnsi="Times New Roman" w:cs="Times New Roman"/>
          <w:bCs/>
          <w:iCs/>
          <w:sz w:val="24"/>
          <w:szCs w:val="24"/>
          <w:lang w:eastAsia="es-SV"/>
        </w:rPr>
        <w:t xml:space="preserve">. </w:t>
      </w:r>
      <w:r w:rsidR="00CC012A" w:rsidRPr="00552BD9">
        <w:rPr>
          <w:rFonts w:ascii="Times New Roman" w:hAnsi="Times New Roman"/>
          <w:b/>
          <w:sz w:val="24"/>
          <w:szCs w:val="24"/>
        </w:rPr>
        <w:t>CERTIFIQUESE Y COMUNIQUESE.</w:t>
      </w:r>
      <w:r w:rsidR="00CC012A">
        <w:rPr>
          <w:rFonts w:ascii="Times New Roman" w:hAnsi="Times New Roman"/>
          <w:b/>
          <w:sz w:val="24"/>
          <w:szCs w:val="24"/>
        </w:rPr>
        <w:t xml:space="preserve"> - //////////////////</w:t>
      </w:r>
    </w:p>
    <w:p w14:paraId="7F7F8D20" w14:textId="75B953B4" w:rsidR="00900DCA" w:rsidRPr="0068637F" w:rsidRDefault="00900DCA" w:rsidP="00900DCA">
      <w:pPr>
        <w:spacing w:after="0" w:line="240" w:lineRule="auto"/>
        <w:jc w:val="both"/>
        <w:rPr>
          <w:rFonts w:ascii="Times New Roman" w:eastAsia="Times New Roman" w:hAnsi="Times New Roman" w:cs="Times New Roman"/>
          <w:color w:val="000000"/>
          <w:sz w:val="24"/>
          <w:szCs w:val="24"/>
          <w:lang w:eastAsia="es-SV"/>
        </w:rPr>
      </w:pPr>
      <w:bookmarkStart w:id="110" w:name="_Hlk121410022"/>
      <w:bookmarkStart w:id="111" w:name="_Hlk114492024"/>
      <w:bookmarkStart w:id="112" w:name="_Hlk114498864"/>
      <w:bookmarkEnd w:id="109"/>
      <w:r w:rsidRPr="008D5085">
        <w:rPr>
          <w:rFonts w:ascii="Times New Roman" w:hAnsi="Times New Roman" w:cs="Times New Roman"/>
          <w:b/>
          <w:sz w:val="24"/>
          <w:szCs w:val="24"/>
        </w:rPr>
        <w:t xml:space="preserve">ACUERDO NÚMERO DOS: </w:t>
      </w:r>
      <w:r w:rsidRPr="008D5085">
        <w:rPr>
          <w:rFonts w:ascii="Times New Roman" w:hAnsi="Times New Roman" w:cs="Times New Roman"/>
          <w:sz w:val="24"/>
          <w:szCs w:val="24"/>
        </w:rPr>
        <w:t>Este</w:t>
      </w:r>
      <w:r w:rsidRPr="008D5085">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considerando</w:t>
      </w:r>
      <w:bookmarkStart w:id="113" w:name="_Hlk114486636"/>
      <w:r>
        <w:rPr>
          <w:rFonts w:ascii="Times New Roman" w:eastAsia="Times New Roman" w:hAnsi="Times New Roman" w:cs="Times New Roman"/>
          <w:color w:val="000000"/>
          <w:sz w:val="24"/>
          <w:szCs w:val="24"/>
          <w:lang w:eastAsia="es-ES"/>
        </w:rPr>
        <w:t xml:space="preserve"> l</w:t>
      </w:r>
      <w:r w:rsidRPr="008D5085">
        <w:rPr>
          <w:rFonts w:ascii="Times New Roman" w:hAnsi="Times New Roman" w:cs="Times New Roman"/>
          <w:sz w:val="24"/>
          <w:szCs w:val="24"/>
        </w:rPr>
        <w:t xml:space="preserve">as sugerencias emanadas </w:t>
      </w:r>
      <w:r w:rsidR="00F524B8">
        <w:rPr>
          <w:rFonts w:ascii="Times New Roman" w:hAnsi="Times New Roman" w:cs="Times New Roman"/>
          <w:sz w:val="24"/>
          <w:szCs w:val="24"/>
        </w:rPr>
        <w:t>por la comunidad</w:t>
      </w:r>
      <w:r w:rsidR="00AC1125">
        <w:rPr>
          <w:rFonts w:ascii="Times New Roman" w:hAnsi="Times New Roman" w:cs="Times New Roman"/>
          <w:sz w:val="24"/>
          <w:szCs w:val="24"/>
        </w:rPr>
        <w:t xml:space="preserve"> del cantón molineros del municipio de Verapaz, </w:t>
      </w:r>
      <w:r w:rsidR="00F524B8">
        <w:rPr>
          <w:rFonts w:ascii="Times New Roman" w:hAnsi="Times New Roman" w:cs="Times New Roman"/>
          <w:sz w:val="24"/>
          <w:szCs w:val="24"/>
        </w:rPr>
        <w:t xml:space="preserve">y revisadas por el </w:t>
      </w:r>
      <w:r w:rsidRPr="008D5085">
        <w:rPr>
          <w:rFonts w:ascii="Times New Roman" w:hAnsi="Times New Roman" w:cs="Times New Roman"/>
          <w:sz w:val="24"/>
          <w:szCs w:val="24"/>
        </w:rPr>
        <w:t>supervisor de</w:t>
      </w:r>
      <w:r w:rsidR="00AC1125">
        <w:rPr>
          <w:rFonts w:ascii="Times New Roman" w:hAnsi="Times New Roman" w:cs="Times New Roman"/>
          <w:sz w:val="24"/>
          <w:szCs w:val="24"/>
        </w:rPr>
        <w:t>l</w:t>
      </w:r>
      <w:r w:rsidRPr="008D5085">
        <w:rPr>
          <w:rFonts w:ascii="Times New Roman" w:hAnsi="Times New Roman" w:cs="Times New Roman"/>
          <w:sz w:val="24"/>
          <w:szCs w:val="24"/>
        </w:rPr>
        <w:t xml:space="preserve"> proyecto</w:t>
      </w:r>
      <w:r w:rsidR="00F524B8">
        <w:rPr>
          <w:rFonts w:ascii="Times New Roman" w:hAnsi="Times New Roman" w:cs="Times New Roman"/>
          <w:sz w:val="24"/>
          <w:szCs w:val="24"/>
        </w:rPr>
        <w:t xml:space="preserve"> denominado</w:t>
      </w:r>
      <w:r w:rsidR="008A1782">
        <w:rPr>
          <w:rFonts w:ascii="Times New Roman" w:hAnsi="Times New Roman" w:cs="Times New Roman"/>
          <w:sz w:val="24"/>
          <w:szCs w:val="24"/>
        </w:rPr>
        <w:t xml:space="preserve"> </w:t>
      </w:r>
      <w:r w:rsidRPr="008D5085">
        <w:rPr>
          <w:rFonts w:ascii="Times New Roman" w:hAnsi="Times New Roman" w:cs="Times New Roman"/>
          <w:b/>
          <w:bCs/>
          <w:sz w:val="24"/>
          <w:szCs w:val="24"/>
        </w:rPr>
        <w:t>“</w:t>
      </w:r>
      <w:r w:rsidRPr="008D5085">
        <w:rPr>
          <w:rFonts w:ascii="Times New Roman" w:eastAsia="Times New Roman" w:hAnsi="Times New Roman" w:cs="Times New Roman"/>
          <w:b/>
          <w:bCs/>
          <w:iCs/>
          <w:sz w:val="24"/>
          <w:szCs w:val="24"/>
          <w:lang w:eastAsia="es-SV"/>
        </w:rPr>
        <w:t>Concreteado Hidráulico Sector los Serranos Cantón Molineros, Municipio de Verapaz</w:t>
      </w:r>
      <w:r w:rsidRPr="008D5085">
        <w:rPr>
          <w:rFonts w:ascii="Times New Roman" w:hAnsi="Times New Roman" w:cs="Times New Roman"/>
          <w:b/>
          <w:bCs/>
          <w:sz w:val="24"/>
          <w:szCs w:val="24"/>
        </w:rPr>
        <w:t>”</w:t>
      </w:r>
      <w:r w:rsidRPr="008D5085">
        <w:rPr>
          <w:rFonts w:ascii="Times New Roman" w:hAnsi="Times New Roman" w:cs="Times New Roman"/>
          <w:sz w:val="24"/>
          <w:szCs w:val="24"/>
        </w:rPr>
        <w:t xml:space="preserve"> y después de</w:t>
      </w:r>
      <w:r w:rsidR="00F524B8">
        <w:rPr>
          <w:rFonts w:ascii="Times New Roman" w:hAnsi="Times New Roman" w:cs="Times New Roman"/>
          <w:sz w:val="24"/>
          <w:szCs w:val="24"/>
        </w:rPr>
        <w:t xml:space="preserve"> </w:t>
      </w:r>
      <w:r w:rsidRPr="008D5085">
        <w:rPr>
          <w:rFonts w:ascii="Times New Roman" w:hAnsi="Times New Roman" w:cs="Times New Roman"/>
          <w:sz w:val="24"/>
          <w:szCs w:val="24"/>
        </w:rPr>
        <w:t xml:space="preserve">revisar y analizar </w:t>
      </w:r>
      <w:r w:rsidR="00F524B8">
        <w:rPr>
          <w:rFonts w:ascii="Times New Roman" w:hAnsi="Times New Roman" w:cs="Times New Roman"/>
          <w:sz w:val="24"/>
          <w:szCs w:val="24"/>
        </w:rPr>
        <w:t>la orden de cambio</w:t>
      </w:r>
      <w:r w:rsidRPr="008D5085">
        <w:rPr>
          <w:rFonts w:ascii="Times New Roman" w:hAnsi="Times New Roman" w:cs="Times New Roman"/>
          <w:sz w:val="24"/>
          <w:szCs w:val="24"/>
        </w:rPr>
        <w:t>,</w:t>
      </w:r>
      <w:r w:rsidRPr="008D5085">
        <w:rPr>
          <w:rFonts w:ascii="Times New Roman" w:hAnsi="Times New Roman" w:cs="Times New Roman"/>
          <w:bCs/>
          <w:sz w:val="24"/>
          <w:szCs w:val="24"/>
        </w:rPr>
        <w:t xml:space="preserve"> presentad</w:t>
      </w:r>
      <w:r w:rsidR="00F524B8">
        <w:rPr>
          <w:rFonts w:ascii="Times New Roman" w:hAnsi="Times New Roman" w:cs="Times New Roman"/>
          <w:bCs/>
          <w:sz w:val="24"/>
          <w:szCs w:val="24"/>
        </w:rPr>
        <w:t xml:space="preserve">a </w:t>
      </w:r>
      <w:r w:rsidRPr="008D5085">
        <w:rPr>
          <w:rFonts w:ascii="Times New Roman" w:hAnsi="Times New Roman" w:cs="Times New Roman"/>
          <w:bCs/>
          <w:sz w:val="24"/>
          <w:szCs w:val="24"/>
        </w:rPr>
        <w:t xml:space="preserve">por el </w:t>
      </w:r>
      <w:r w:rsidR="00F524B8">
        <w:rPr>
          <w:rFonts w:ascii="Times New Roman" w:hAnsi="Times New Roman" w:cs="Times New Roman"/>
          <w:bCs/>
          <w:sz w:val="24"/>
          <w:szCs w:val="24"/>
        </w:rPr>
        <w:t>supervisor del proyecto</w:t>
      </w:r>
      <w:r w:rsidR="00AC1125">
        <w:rPr>
          <w:rFonts w:ascii="Times New Roman" w:hAnsi="Times New Roman" w:cs="Times New Roman"/>
          <w:bCs/>
          <w:sz w:val="24"/>
          <w:szCs w:val="24"/>
        </w:rPr>
        <w:t xml:space="preserve">, </w:t>
      </w:r>
      <w:r>
        <w:rPr>
          <w:rFonts w:ascii="Times New Roman" w:hAnsi="Times New Roman" w:cs="Times New Roman"/>
          <w:bCs/>
          <w:sz w:val="24"/>
          <w:szCs w:val="24"/>
        </w:rPr>
        <w:t>arquitecto</w:t>
      </w:r>
      <w:r w:rsidRPr="008D5085">
        <w:rPr>
          <w:rFonts w:ascii="Times New Roman" w:hAnsi="Times New Roman" w:cs="Times New Roman"/>
          <w:bCs/>
          <w:sz w:val="24"/>
          <w:szCs w:val="24"/>
        </w:rPr>
        <w:t xml:space="preserve"> Norberto Leonel Quijada Orellana, </w:t>
      </w:r>
      <w:r w:rsidRPr="008D5085">
        <w:rPr>
          <w:rFonts w:ascii="Times New Roman" w:hAnsi="Times New Roman" w:cs="Times New Roman"/>
          <w:sz w:val="24"/>
          <w:szCs w:val="24"/>
        </w:rPr>
        <w:t xml:space="preserve">donde se ve reflejado el aumento </w:t>
      </w:r>
      <w:r w:rsidRPr="009D66A4">
        <w:rPr>
          <w:rFonts w:ascii="Times New Roman" w:hAnsi="Times New Roman" w:cs="Times New Roman"/>
          <w:sz w:val="24"/>
          <w:szCs w:val="24"/>
        </w:rPr>
        <w:t>de 40 metros</w:t>
      </w:r>
      <w:r w:rsidR="00F524B8">
        <w:rPr>
          <w:rFonts w:ascii="Times New Roman" w:hAnsi="Times New Roman" w:cs="Times New Roman"/>
          <w:sz w:val="24"/>
          <w:szCs w:val="24"/>
        </w:rPr>
        <w:t xml:space="preserve"> lineales </w:t>
      </w:r>
      <w:r w:rsidRPr="009D66A4">
        <w:rPr>
          <w:rFonts w:ascii="Times New Roman" w:hAnsi="Times New Roman" w:cs="Times New Roman"/>
          <w:sz w:val="24"/>
          <w:szCs w:val="24"/>
        </w:rPr>
        <w:t>de concreto</w:t>
      </w:r>
      <w:r>
        <w:rPr>
          <w:rFonts w:ascii="Times New Roman" w:hAnsi="Times New Roman" w:cs="Times New Roman"/>
          <w:sz w:val="24"/>
          <w:szCs w:val="24"/>
        </w:rPr>
        <w:t>,</w:t>
      </w:r>
      <w:r w:rsidRPr="008D5085">
        <w:rPr>
          <w:rFonts w:ascii="Times New Roman" w:hAnsi="Times New Roman" w:cs="Times New Roman"/>
          <w:sz w:val="24"/>
          <w:szCs w:val="24"/>
        </w:rPr>
        <w:t xml:space="preserve"> el cual es un tramo contiguo a las obras a ejecutar según carpeta técnica, y que se encuentra en mal estado; dicha información fue verificada por personal de la municipalidad a través del jefe de Proyectos licenciado Oscar Arnulfo Benítez, quien desempeña el cargo de administrador de contrato u orden de compra</w:t>
      </w:r>
      <w:r w:rsidR="00F524B8">
        <w:rPr>
          <w:rFonts w:ascii="Times New Roman" w:hAnsi="Times New Roman" w:cs="Times New Roman"/>
          <w:sz w:val="24"/>
          <w:szCs w:val="24"/>
        </w:rPr>
        <w:t>.</w:t>
      </w:r>
      <w:r w:rsidRPr="008D5085">
        <w:rPr>
          <w:rFonts w:ascii="Times New Roman" w:hAnsi="Times New Roman" w:cs="Times New Roman"/>
          <w:sz w:val="24"/>
          <w:szCs w:val="24"/>
        </w:rPr>
        <w:t xml:space="preserve"> En las observaciones destacan aumentos y disminuciones de actividades presupuestadas en carpeta técnica y obras adicionales necesarias para el buen funcionamiento y durabilidad al proyecto. Por tanto, el concejo municipal </w:t>
      </w:r>
      <w:r w:rsidRPr="008A1782">
        <w:rPr>
          <w:rFonts w:ascii="Times New Roman" w:hAnsi="Times New Roman" w:cs="Times New Roman"/>
          <w:sz w:val="24"/>
          <w:szCs w:val="24"/>
        </w:rPr>
        <w:t xml:space="preserve">por </w:t>
      </w:r>
      <w:r w:rsidRPr="008A1782">
        <w:rPr>
          <w:rFonts w:ascii="Times New Roman" w:hAnsi="Times New Roman" w:cs="Times New Roman"/>
          <w:b/>
          <w:sz w:val="24"/>
          <w:szCs w:val="24"/>
        </w:rPr>
        <w:t>UNANIMIDAD ACUERDA</w:t>
      </w:r>
      <w:r w:rsidRPr="008A1782">
        <w:rPr>
          <w:rFonts w:ascii="Times New Roman" w:hAnsi="Times New Roman" w:cs="Times New Roman"/>
          <w:sz w:val="24"/>
          <w:szCs w:val="24"/>
        </w:rPr>
        <w:t>:</w:t>
      </w:r>
      <w:r w:rsidRPr="008D5085">
        <w:rPr>
          <w:rFonts w:ascii="Times New Roman" w:hAnsi="Times New Roman" w:cs="Times New Roman"/>
          <w:sz w:val="24"/>
          <w:szCs w:val="24"/>
        </w:rPr>
        <w:t xml:space="preserve"> I.</w:t>
      </w:r>
      <w:r w:rsidR="00AC1125">
        <w:rPr>
          <w:rFonts w:ascii="Times New Roman" w:hAnsi="Times New Roman" w:cs="Times New Roman"/>
          <w:sz w:val="24"/>
          <w:szCs w:val="24"/>
        </w:rPr>
        <w:t xml:space="preserve"> Aprobar la orden de cambio del proyecto, con aumento en monto de ejecución de $14,185.78</w:t>
      </w:r>
      <w:r w:rsidRPr="008D5085">
        <w:rPr>
          <w:rFonts w:ascii="Times New Roman" w:hAnsi="Times New Roman" w:cs="Times New Roman"/>
          <w:sz w:val="24"/>
          <w:szCs w:val="24"/>
        </w:rPr>
        <w:t xml:space="preserve">. II. Reforzar el Presupuesto del Proyecto </w:t>
      </w:r>
      <w:r w:rsidRPr="008D5085">
        <w:rPr>
          <w:rFonts w:ascii="Times New Roman" w:hAnsi="Times New Roman" w:cs="Times New Roman"/>
          <w:b/>
          <w:bCs/>
          <w:sz w:val="24"/>
          <w:szCs w:val="24"/>
        </w:rPr>
        <w:t>“</w:t>
      </w:r>
      <w:r w:rsidRPr="008D5085">
        <w:rPr>
          <w:rFonts w:ascii="Times New Roman" w:eastAsia="Times New Roman" w:hAnsi="Times New Roman" w:cs="Times New Roman"/>
          <w:b/>
          <w:bCs/>
          <w:iCs/>
          <w:sz w:val="24"/>
          <w:szCs w:val="24"/>
          <w:lang w:eastAsia="es-SV"/>
        </w:rPr>
        <w:t>Concreteado Hidráulico Sector los Serranos Cantón Molineros, Municipio de Verapaz</w:t>
      </w:r>
      <w:r w:rsidRPr="008D5085">
        <w:rPr>
          <w:rFonts w:ascii="Times New Roman" w:hAnsi="Times New Roman" w:cs="Times New Roman"/>
          <w:b/>
          <w:bCs/>
          <w:sz w:val="24"/>
          <w:szCs w:val="24"/>
        </w:rPr>
        <w:t>”</w:t>
      </w:r>
      <w:r w:rsidRPr="008D5085">
        <w:rPr>
          <w:rFonts w:ascii="Times New Roman" w:hAnsi="Times New Roman" w:cs="Times New Roman"/>
          <w:bCs/>
          <w:sz w:val="24"/>
          <w:szCs w:val="24"/>
        </w:rPr>
        <w:t xml:space="preserve"> </w:t>
      </w:r>
      <w:r w:rsidRPr="008D5085">
        <w:rPr>
          <w:rFonts w:ascii="Times New Roman" w:hAnsi="Times New Roman" w:cs="Times New Roman"/>
          <w:sz w:val="24"/>
          <w:szCs w:val="24"/>
        </w:rPr>
        <w:t xml:space="preserve">y autorizar a la Contadora Municipal Licenciada Beatriz del Carmen Platero de Rosales realizar la reprogramación del refuerzo presupuestario correspondiente afectando los objetos </w:t>
      </w:r>
      <w:r w:rsidRPr="008D5085">
        <w:rPr>
          <w:rFonts w:ascii="Times New Roman" w:hAnsi="Times New Roman" w:cs="Times New Roman"/>
          <w:sz w:val="24"/>
          <w:szCs w:val="24"/>
        </w:rPr>
        <w:lastRenderedPageBreak/>
        <w:t>específicos que sean necesarios, III.</w:t>
      </w:r>
      <w:r>
        <w:rPr>
          <w:rFonts w:ascii="Times New Roman" w:hAnsi="Times New Roman" w:cs="Times New Roman"/>
          <w:sz w:val="24"/>
          <w:szCs w:val="24"/>
        </w:rPr>
        <w:t xml:space="preserve"> </w:t>
      </w:r>
      <w:r w:rsidRPr="008D5085">
        <w:rPr>
          <w:rFonts w:ascii="Times New Roman" w:hAnsi="Times New Roman" w:cs="Times New Roman"/>
          <w:sz w:val="24"/>
          <w:szCs w:val="24"/>
        </w:rPr>
        <w:t>Autorizar al jefe de la Unidad de Adquisiciones y Contrataciones Institucionales (UACI) Licenciado Jonathan Josué Córdova González</w:t>
      </w:r>
      <w:r w:rsidR="00AC1125">
        <w:rPr>
          <w:rFonts w:ascii="Times New Roman" w:hAnsi="Times New Roman" w:cs="Times New Roman"/>
          <w:sz w:val="24"/>
          <w:szCs w:val="24"/>
        </w:rPr>
        <w:t xml:space="preserve">, </w:t>
      </w:r>
      <w:r w:rsidRPr="008D5085">
        <w:rPr>
          <w:rFonts w:ascii="Times New Roman" w:hAnsi="Times New Roman" w:cs="Times New Roman"/>
          <w:sz w:val="24"/>
          <w:szCs w:val="24"/>
        </w:rPr>
        <w:t>para que pueda realizar las adquisiciones necesarias para el proyecto</w:t>
      </w:r>
      <w:r w:rsidR="00AC1125">
        <w:rPr>
          <w:rFonts w:ascii="Times New Roman" w:hAnsi="Times New Roman" w:cs="Times New Roman"/>
          <w:sz w:val="24"/>
          <w:szCs w:val="24"/>
        </w:rPr>
        <w:t>,</w:t>
      </w:r>
      <w:r w:rsidRPr="008D5085">
        <w:rPr>
          <w:rFonts w:ascii="Times New Roman" w:hAnsi="Times New Roman" w:cs="Times New Roman"/>
          <w:sz w:val="24"/>
          <w:szCs w:val="24"/>
        </w:rPr>
        <w:t xml:space="preserve"> y al Tesorero Municipal Licenciado Luis Antonio Rodríguez a realizar las transferencias y erogaciones respectivas. IV. Autorizar al alcalde Municipal, Santos Redamis Campos Rivas, del domicilio de Verapaz, Departamento de San Vicente, para que firme todo el proceso correspondiente</w:t>
      </w:r>
      <w:r>
        <w:rPr>
          <w:rFonts w:ascii="Times New Roman" w:hAnsi="Times New Roman" w:cs="Times New Roman"/>
          <w:sz w:val="24"/>
          <w:szCs w:val="24"/>
        </w:rPr>
        <w:t>,</w:t>
      </w:r>
      <w:r w:rsidRPr="008D5085">
        <w:rPr>
          <w:rFonts w:ascii="Times New Roman" w:hAnsi="Times New Roman" w:cs="Times New Roman"/>
          <w:sz w:val="24"/>
          <w:szCs w:val="24"/>
        </w:rPr>
        <w:t xml:space="preserve"> suscriba la documentación requerida para la ejecución de este proyecto </w:t>
      </w:r>
      <w:r>
        <w:rPr>
          <w:rFonts w:ascii="Times New Roman" w:hAnsi="Times New Roman" w:cs="Times New Roman"/>
          <w:sz w:val="24"/>
          <w:szCs w:val="24"/>
        </w:rPr>
        <w:t xml:space="preserve">y solicite la cantidad de $14,185.78 a la </w:t>
      </w:r>
      <w:r w:rsidRPr="00F32C4B">
        <w:rPr>
          <w:rFonts w:ascii="Times New Roman" w:hAnsi="Times New Roman" w:cs="Times New Roman"/>
          <w:b/>
          <w:sz w:val="24"/>
          <w:szCs w:val="24"/>
        </w:rPr>
        <w:t xml:space="preserve">CAJA DE CRÉDITO DE SAN VICENTE, S.C. DE R.L. DE C.V. </w:t>
      </w:r>
      <w:r>
        <w:rPr>
          <w:rFonts w:ascii="Times New Roman" w:hAnsi="Times New Roman" w:cs="Times New Roman"/>
          <w:sz w:val="24"/>
          <w:szCs w:val="24"/>
        </w:rPr>
        <w:t>del remanente de los proyectos ya ejecutados. (</w:t>
      </w:r>
      <w:r w:rsidRPr="001A0A27">
        <w:rPr>
          <w:rFonts w:ascii="Times New Roman" w:eastAsia="Times New Roman" w:hAnsi="Times New Roman" w:cs="Times New Roman"/>
          <w:color w:val="000000"/>
          <w:sz w:val="24"/>
          <w:szCs w:val="24"/>
          <w:lang w:val="es-ES" w:eastAsia="es-SV"/>
        </w:rPr>
        <w:t xml:space="preserve">Concreteado Hidráulico </w:t>
      </w:r>
      <w:r>
        <w:rPr>
          <w:rFonts w:ascii="Times New Roman" w:eastAsia="Times New Roman" w:hAnsi="Times New Roman" w:cs="Times New Roman"/>
          <w:color w:val="000000"/>
          <w:sz w:val="24"/>
          <w:szCs w:val="24"/>
          <w:lang w:val="es-ES" w:eastAsia="es-SV"/>
        </w:rPr>
        <w:t>e</w:t>
      </w:r>
      <w:r w:rsidRPr="001A0A27">
        <w:rPr>
          <w:rFonts w:ascii="Times New Roman" w:eastAsia="Times New Roman" w:hAnsi="Times New Roman" w:cs="Times New Roman"/>
          <w:color w:val="000000"/>
          <w:sz w:val="24"/>
          <w:szCs w:val="24"/>
          <w:lang w:val="es-ES" w:eastAsia="es-SV"/>
        </w:rPr>
        <w:t xml:space="preserve">n 9a. Calle Poniente, </w:t>
      </w:r>
      <w:r>
        <w:rPr>
          <w:rFonts w:ascii="Times New Roman" w:eastAsia="Times New Roman" w:hAnsi="Times New Roman" w:cs="Times New Roman"/>
          <w:color w:val="000000"/>
          <w:sz w:val="24"/>
          <w:szCs w:val="24"/>
          <w:lang w:val="es-ES" w:eastAsia="es-SV"/>
        </w:rPr>
        <w:t>e</w:t>
      </w:r>
      <w:r w:rsidRPr="001A0A27">
        <w:rPr>
          <w:rFonts w:ascii="Times New Roman" w:eastAsia="Times New Roman" w:hAnsi="Times New Roman" w:cs="Times New Roman"/>
          <w:color w:val="000000"/>
          <w:sz w:val="24"/>
          <w:szCs w:val="24"/>
          <w:lang w:val="es-ES" w:eastAsia="es-SV"/>
        </w:rPr>
        <w:t xml:space="preserve">ntre Ave. Benjamín Policarpio Molina </w:t>
      </w:r>
      <w:r>
        <w:rPr>
          <w:rFonts w:ascii="Times New Roman" w:eastAsia="Times New Roman" w:hAnsi="Times New Roman" w:cs="Times New Roman"/>
          <w:color w:val="000000"/>
          <w:sz w:val="24"/>
          <w:szCs w:val="24"/>
          <w:lang w:val="es-ES" w:eastAsia="es-SV"/>
        </w:rPr>
        <w:t>y</w:t>
      </w:r>
      <w:r w:rsidRPr="001A0A27">
        <w:rPr>
          <w:rFonts w:ascii="Times New Roman" w:eastAsia="Times New Roman" w:hAnsi="Times New Roman" w:cs="Times New Roman"/>
          <w:color w:val="000000"/>
          <w:sz w:val="24"/>
          <w:szCs w:val="24"/>
          <w:lang w:val="es-ES" w:eastAsia="es-SV"/>
        </w:rPr>
        <w:t xml:space="preserve"> 1a. Ave. Norte </w:t>
      </w:r>
      <w:r>
        <w:rPr>
          <w:rFonts w:ascii="Times New Roman" w:eastAsia="Times New Roman" w:hAnsi="Times New Roman" w:cs="Times New Roman"/>
          <w:color w:val="000000"/>
          <w:sz w:val="24"/>
          <w:szCs w:val="24"/>
          <w:lang w:val="es-ES" w:eastAsia="es-SV"/>
        </w:rPr>
        <w:t>y e</w:t>
      </w:r>
      <w:r w:rsidRPr="001A0A27">
        <w:rPr>
          <w:rFonts w:ascii="Times New Roman" w:eastAsia="Times New Roman" w:hAnsi="Times New Roman" w:cs="Times New Roman"/>
          <w:color w:val="000000"/>
          <w:sz w:val="24"/>
          <w:szCs w:val="24"/>
          <w:lang w:val="es-ES" w:eastAsia="es-SV"/>
        </w:rPr>
        <w:t xml:space="preserve">n 3a. Calle Oriente, </w:t>
      </w:r>
      <w:r>
        <w:rPr>
          <w:rFonts w:ascii="Times New Roman" w:eastAsia="Times New Roman" w:hAnsi="Times New Roman" w:cs="Times New Roman"/>
          <w:color w:val="000000"/>
          <w:sz w:val="24"/>
          <w:szCs w:val="24"/>
          <w:lang w:val="es-ES" w:eastAsia="es-SV"/>
        </w:rPr>
        <w:t>e</w:t>
      </w:r>
      <w:r w:rsidRPr="001A0A27">
        <w:rPr>
          <w:rFonts w:ascii="Times New Roman" w:eastAsia="Times New Roman" w:hAnsi="Times New Roman" w:cs="Times New Roman"/>
          <w:color w:val="000000"/>
          <w:sz w:val="24"/>
          <w:szCs w:val="24"/>
          <w:lang w:val="es-ES" w:eastAsia="es-SV"/>
        </w:rPr>
        <w:t xml:space="preserve">ntre Ave. Benjamin Policarpio Molina </w:t>
      </w:r>
      <w:r>
        <w:rPr>
          <w:rFonts w:ascii="Times New Roman" w:eastAsia="Times New Roman" w:hAnsi="Times New Roman" w:cs="Times New Roman"/>
          <w:color w:val="000000"/>
          <w:sz w:val="24"/>
          <w:szCs w:val="24"/>
          <w:lang w:val="es-ES" w:eastAsia="es-SV"/>
        </w:rPr>
        <w:t>y</w:t>
      </w:r>
      <w:r w:rsidRPr="001A0A27">
        <w:rPr>
          <w:rFonts w:ascii="Times New Roman" w:eastAsia="Times New Roman" w:hAnsi="Times New Roman" w:cs="Times New Roman"/>
          <w:color w:val="000000"/>
          <w:sz w:val="24"/>
          <w:szCs w:val="24"/>
          <w:lang w:val="es-ES" w:eastAsia="es-SV"/>
        </w:rPr>
        <w:t xml:space="preserve"> 2a. Avenida Norte, Municipio </w:t>
      </w:r>
      <w:r>
        <w:rPr>
          <w:rFonts w:ascii="Times New Roman" w:eastAsia="Times New Roman" w:hAnsi="Times New Roman" w:cs="Times New Roman"/>
          <w:color w:val="000000"/>
          <w:sz w:val="24"/>
          <w:szCs w:val="24"/>
          <w:lang w:val="es-ES" w:eastAsia="es-SV"/>
        </w:rPr>
        <w:t>d</w:t>
      </w:r>
      <w:r w:rsidRPr="001A0A27">
        <w:rPr>
          <w:rFonts w:ascii="Times New Roman" w:eastAsia="Times New Roman" w:hAnsi="Times New Roman" w:cs="Times New Roman"/>
          <w:color w:val="000000"/>
          <w:sz w:val="24"/>
          <w:szCs w:val="24"/>
          <w:lang w:val="es-ES" w:eastAsia="es-SV"/>
        </w:rPr>
        <w:t>e Verapaz</w:t>
      </w:r>
      <w:r>
        <w:rPr>
          <w:rFonts w:ascii="Times New Roman" w:eastAsia="Times New Roman" w:hAnsi="Times New Roman" w:cs="Times New Roman"/>
          <w:color w:val="000000"/>
          <w:sz w:val="24"/>
          <w:szCs w:val="24"/>
          <w:lang w:eastAsia="es-SV"/>
        </w:rPr>
        <w:t xml:space="preserve">, </w:t>
      </w:r>
      <w:r w:rsidRPr="001A0A27">
        <w:rPr>
          <w:rFonts w:ascii="Times New Roman" w:eastAsia="Times New Roman" w:hAnsi="Times New Roman" w:cs="Times New Roman"/>
          <w:color w:val="000000"/>
          <w:sz w:val="24"/>
          <w:szCs w:val="24"/>
          <w:lang w:val="es-ES" w:eastAsia="es-SV"/>
        </w:rPr>
        <w:t xml:space="preserve">Concreteado Hidráulico </w:t>
      </w:r>
      <w:r>
        <w:rPr>
          <w:rFonts w:ascii="Times New Roman" w:eastAsia="Times New Roman" w:hAnsi="Times New Roman" w:cs="Times New Roman"/>
          <w:color w:val="000000"/>
          <w:sz w:val="24"/>
          <w:szCs w:val="24"/>
          <w:lang w:val="es-ES" w:eastAsia="es-SV"/>
        </w:rPr>
        <w:t>e</w:t>
      </w:r>
      <w:r w:rsidRPr="001A0A27">
        <w:rPr>
          <w:rFonts w:ascii="Times New Roman" w:eastAsia="Times New Roman" w:hAnsi="Times New Roman" w:cs="Times New Roman"/>
          <w:color w:val="000000"/>
          <w:sz w:val="24"/>
          <w:szCs w:val="24"/>
          <w:lang w:val="es-ES" w:eastAsia="es-SV"/>
        </w:rPr>
        <w:t xml:space="preserve">n Calles Internas Caserío Santa Teresa, Municipio </w:t>
      </w:r>
      <w:r>
        <w:rPr>
          <w:rFonts w:ascii="Times New Roman" w:eastAsia="Times New Roman" w:hAnsi="Times New Roman" w:cs="Times New Roman"/>
          <w:color w:val="000000"/>
          <w:sz w:val="24"/>
          <w:szCs w:val="24"/>
          <w:lang w:val="es-ES" w:eastAsia="es-SV"/>
        </w:rPr>
        <w:t>d</w:t>
      </w:r>
      <w:r w:rsidRPr="001A0A27">
        <w:rPr>
          <w:rFonts w:ascii="Times New Roman" w:eastAsia="Times New Roman" w:hAnsi="Times New Roman" w:cs="Times New Roman"/>
          <w:color w:val="000000"/>
          <w:sz w:val="24"/>
          <w:szCs w:val="24"/>
          <w:lang w:val="es-ES" w:eastAsia="es-SV"/>
        </w:rPr>
        <w:t>e Verapaz</w:t>
      </w:r>
      <w:r>
        <w:rPr>
          <w:rFonts w:ascii="Times New Roman" w:hAnsi="Times New Roman" w:cs="Times New Roman"/>
          <w:sz w:val="24"/>
          <w:szCs w:val="24"/>
        </w:rPr>
        <w:t>). /////</w:t>
      </w:r>
      <w:r w:rsidR="000A4ADA">
        <w:rPr>
          <w:rFonts w:ascii="Times New Roman" w:hAnsi="Times New Roman" w:cs="Times New Roman"/>
          <w:sz w:val="24"/>
          <w:szCs w:val="24"/>
        </w:rPr>
        <w:t>/////////////////////////////////////////////////</w:t>
      </w:r>
      <w:r w:rsidR="00F903D1">
        <w:rPr>
          <w:rFonts w:ascii="Times New Roman" w:hAnsi="Times New Roman" w:cs="Times New Roman"/>
          <w:sz w:val="24"/>
          <w:szCs w:val="24"/>
        </w:rPr>
        <w:t>////////////////////////////////</w:t>
      </w:r>
    </w:p>
    <w:p w14:paraId="5B561383" w14:textId="77777777" w:rsidR="00900DCA" w:rsidRPr="008D5085" w:rsidRDefault="00900DCA" w:rsidP="00900DCA">
      <w:pPr>
        <w:spacing w:after="0" w:line="240" w:lineRule="auto"/>
        <w:jc w:val="both"/>
        <w:rPr>
          <w:rFonts w:ascii="Times New Roman" w:hAnsi="Times New Roman" w:cs="Times New Roman"/>
          <w:sz w:val="24"/>
          <w:szCs w:val="24"/>
        </w:rPr>
      </w:pPr>
      <w:r w:rsidRPr="008D5085">
        <w:rPr>
          <w:rFonts w:ascii="Times New Roman" w:hAnsi="Times New Roman" w:cs="Times New Roman"/>
          <w:sz w:val="24"/>
          <w:szCs w:val="24"/>
        </w:rPr>
        <w:t>Para efectos de control se detalla un cuadro general con el nombre de los proyectos afectados:</w:t>
      </w:r>
    </w:p>
    <w:tbl>
      <w:tblPr>
        <w:tblW w:w="5000" w:type="pct"/>
        <w:tblCellMar>
          <w:left w:w="70" w:type="dxa"/>
          <w:right w:w="70" w:type="dxa"/>
        </w:tblCellMar>
        <w:tblLook w:val="04A0" w:firstRow="1" w:lastRow="0" w:firstColumn="1" w:lastColumn="0" w:noHBand="0" w:noVBand="1"/>
      </w:tblPr>
      <w:tblGrid>
        <w:gridCol w:w="2611"/>
        <w:gridCol w:w="1220"/>
        <w:gridCol w:w="1347"/>
        <w:gridCol w:w="1300"/>
        <w:gridCol w:w="1280"/>
        <w:gridCol w:w="1220"/>
      </w:tblGrid>
      <w:tr w:rsidR="00932232" w:rsidRPr="008D5085" w14:paraId="1B18DE3E" w14:textId="77777777" w:rsidTr="0042612E">
        <w:trPr>
          <w:trHeight w:val="705"/>
        </w:trPr>
        <w:tc>
          <w:tcPr>
            <w:tcW w:w="17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1EE7E"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 xml:space="preserve">Nombre del proyecto </w:t>
            </w:r>
          </w:p>
        </w:tc>
        <w:tc>
          <w:tcPr>
            <w:tcW w:w="632" w:type="pct"/>
            <w:tcBorders>
              <w:top w:val="single" w:sz="4" w:space="0" w:color="auto"/>
              <w:left w:val="nil"/>
              <w:bottom w:val="single" w:sz="4" w:space="0" w:color="auto"/>
              <w:right w:val="single" w:sz="4" w:space="0" w:color="auto"/>
            </w:tcBorders>
            <w:shd w:val="clear" w:color="auto" w:fill="auto"/>
            <w:vAlign w:val="center"/>
            <w:hideMark/>
          </w:tcPr>
          <w:p w14:paraId="19F720AE"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 xml:space="preserve">Monto inicial </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38AD82EF"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 xml:space="preserve">Monto final </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7384EEDA"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 xml:space="preserve">Remanente </w:t>
            </w:r>
          </w:p>
        </w:tc>
        <w:tc>
          <w:tcPr>
            <w:tcW w:w="632" w:type="pct"/>
            <w:tcBorders>
              <w:top w:val="single" w:sz="4" w:space="0" w:color="auto"/>
              <w:left w:val="nil"/>
              <w:bottom w:val="single" w:sz="4" w:space="0" w:color="auto"/>
              <w:right w:val="single" w:sz="4" w:space="0" w:color="auto"/>
            </w:tcBorders>
            <w:shd w:val="clear" w:color="auto" w:fill="auto"/>
            <w:noWrap/>
            <w:vAlign w:val="center"/>
            <w:hideMark/>
          </w:tcPr>
          <w:p w14:paraId="4DCC0DD7"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 xml:space="preserve">Aumento </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283BD9A2" w14:textId="77777777" w:rsidR="00932232" w:rsidRPr="001A0A27" w:rsidRDefault="00932232" w:rsidP="0042612E">
            <w:pPr>
              <w:spacing w:after="0" w:line="240" w:lineRule="auto"/>
              <w:rPr>
                <w:rFonts w:ascii="Times New Roman" w:eastAsia="Times New Roman" w:hAnsi="Times New Roman" w:cs="Times New Roman"/>
                <w:b/>
                <w:bCs/>
                <w:color w:val="000000"/>
                <w:sz w:val="24"/>
                <w:szCs w:val="24"/>
                <w:lang w:eastAsia="es-SV"/>
              </w:rPr>
            </w:pPr>
            <w:r w:rsidRPr="001A0A27">
              <w:rPr>
                <w:rFonts w:ascii="Times New Roman" w:eastAsia="Times New Roman" w:hAnsi="Times New Roman" w:cs="Times New Roman"/>
                <w:b/>
                <w:bCs/>
                <w:color w:val="000000"/>
                <w:sz w:val="24"/>
                <w:szCs w:val="24"/>
                <w:lang w:eastAsia="es-SV"/>
              </w:rPr>
              <w:t>Nuevo Monto del Proyecto</w:t>
            </w:r>
          </w:p>
        </w:tc>
      </w:tr>
      <w:tr w:rsidR="00932232" w:rsidRPr="008D5085" w14:paraId="11EB3101" w14:textId="77777777" w:rsidTr="0042612E">
        <w:trPr>
          <w:trHeight w:val="708"/>
        </w:trPr>
        <w:tc>
          <w:tcPr>
            <w:tcW w:w="1775" w:type="pct"/>
            <w:tcBorders>
              <w:top w:val="nil"/>
              <w:left w:val="single" w:sz="4" w:space="0" w:color="auto"/>
              <w:bottom w:val="single" w:sz="4" w:space="0" w:color="auto"/>
              <w:right w:val="single" w:sz="4" w:space="0" w:color="auto"/>
            </w:tcBorders>
            <w:shd w:val="clear" w:color="000000" w:fill="FFFFFF"/>
            <w:hideMark/>
          </w:tcPr>
          <w:p w14:paraId="53B645E3" w14:textId="77777777" w:rsidR="00C46261" w:rsidRDefault="00932232" w:rsidP="0042612E">
            <w:pPr>
              <w:spacing w:after="0" w:line="240" w:lineRule="auto"/>
              <w:jc w:val="both"/>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Concreteado Hidráulico En 9a. Calle Poniente, Entre Ave. Benjamín Policarpio Molina Y 1a. Ave. Norte Y En 3a. Calle Oriente, Entre Ave. Benjamin Policarpio Molina Y 2a. Avenida Norte, </w:t>
            </w:r>
          </w:p>
          <w:p w14:paraId="2412A174" w14:textId="676974E4" w:rsidR="00932232" w:rsidRPr="001A0A27" w:rsidRDefault="00932232" w:rsidP="0042612E">
            <w:pPr>
              <w:spacing w:after="0" w:line="240" w:lineRule="auto"/>
              <w:jc w:val="both"/>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Municipio De Verapaz</w:t>
            </w:r>
          </w:p>
        </w:tc>
        <w:tc>
          <w:tcPr>
            <w:tcW w:w="632" w:type="pct"/>
            <w:tcBorders>
              <w:top w:val="nil"/>
              <w:left w:val="nil"/>
              <w:bottom w:val="single" w:sz="4" w:space="0" w:color="auto"/>
              <w:right w:val="single" w:sz="4" w:space="0" w:color="auto"/>
            </w:tcBorders>
            <w:shd w:val="clear" w:color="auto" w:fill="auto"/>
            <w:noWrap/>
            <w:hideMark/>
          </w:tcPr>
          <w:p w14:paraId="79C8AA11"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22314098"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p>
          <w:p w14:paraId="5687C8C8"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w:t>
            </w:r>
            <w:r w:rsidRPr="002A1CC7">
              <w:rPr>
                <w:rFonts w:ascii="Times New Roman" w:eastAsia="Times New Roman" w:hAnsi="Times New Roman" w:cs="Times New Roman"/>
                <w:color w:val="000000"/>
                <w:sz w:val="24"/>
                <w:szCs w:val="24"/>
                <w:lang w:eastAsia="es-SV"/>
              </w:rPr>
              <w:t>49,903.6</w:t>
            </w:r>
          </w:p>
        </w:tc>
        <w:tc>
          <w:tcPr>
            <w:tcW w:w="632" w:type="pct"/>
            <w:tcBorders>
              <w:top w:val="nil"/>
              <w:left w:val="nil"/>
              <w:bottom w:val="single" w:sz="4" w:space="0" w:color="auto"/>
              <w:right w:val="single" w:sz="4" w:space="0" w:color="auto"/>
            </w:tcBorders>
            <w:shd w:val="clear" w:color="auto" w:fill="auto"/>
            <w:noWrap/>
            <w:hideMark/>
          </w:tcPr>
          <w:p w14:paraId="322E7806"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3BBF5014"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p>
          <w:p w14:paraId="356FD733"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w:t>
            </w:r>
            <w:r>
              <w:rPr>
                <w:rFonts w:ascii="Times New Roman" w:eastAsia="Times New Roman" w:hAnsi="Times New Roman" w:cs="Times New Roman"/>
                <w:color w:val="000000"/>
                <w:sz w:val="24"/>
                <w:szCs w:val="24"/>
                <w:lang w:eastAsia="es-SV"/>
              </w:rPr>
              <w:t>28,276.60</w:t>
            </w:r>
          </w:p>
        </w:tc>
        <w:tc>
          <w:tcPr>
            <w:tcW w:w="632" w:type="pct"/>
            <w:tcBorders>
              <w:top w:val="nil"/>
              <w:left w:val="nil"/>
              <w:bottom w:val="single" w:sz="4" w:space="0" w:color="auto"/>
              <w:right w:val="single" w:sz="4" w:space="0" w:color="auto"/>
            </w:tcBorders>
            <w:shd w:val="clear" w:color="auto" w:fill="auto"/>
            <w:noWrap/>
            <w:hideMark/>
          </w:tcPr>
          <w:p w14:paraId="1E9F8164"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6833A634"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p>
          <w:p w14:paraId="207C00AB"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w:t>
            </w:r>
            <w:r w:rsidRPr="002A1CC7">
              <w:rPr>
                <w:rFonts w:ascii="Times New Roman" w:eastAsia="Times New Roman" w:hAnsi="Times New Roman" w:cs="Times New Roman"/>
                <w:color w:val="000000"/>
                <w:sz w:val="24"/>
                <w:szCs w:val="24"/>
                <w:lang w:eastAsia="es-SV"/>
              </w:rPr>
              <w:t>21,627</w:t>
            </w:r>
            <w:r>
              <w:rPr>
                <w:rFonts w:ascii="Times New Roman" w:eastAsia="Times New Roman" w:hAnsi="Times New Roman" w:cs="Times New Roman"/>
                <w:color w:val="000000"/>
                <w:sz w:val="24"/>
                <w:szCs w:val="24"/>
                <w:lang w:eastAsia="es-SV"/>
              </w:rPr>
              <w:t>.00</w:t>
            </w:r>
          </w:p>
          <w:p w14:paraId="5032698D"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p>
        </w:tc>
        <w:tc>
          <w:tcPr>
            <w:tcW w:w="632" w:type="pct"/>
            <w:tcBorders>
              <w:top w:val="nil"/>
              <w:left w:val="nil"/>
              <w:bottom w:val="single" w:sz="4" w:space="0" w:color="auto"/>
              <w:right w:val="single" w:sz="4" w:space="0" w:color="auto"/>
            </w:tcBorders>
            <w:shd w:val="clear" w:color="auto" w:fill="auto"/>
            <w:noWrap/>
            <w:hideMark/>
          </w:tcPr>
          <w:p w14:paraId="3908205D"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c>
          <w:tcPr>
            <w:tcW w:w="697" w:type="pct"/>
            <w:tcBorders>
              <w:top w:val="nil"/>
              <w:left w:val="nil"/>
              <w:bottom w:val="single" w:sz="4" w:space="0" w:color="auto"/>
              <w:right w:val="single" w:sz="4" w:space="0" w:color="auto"/>
            </w:tcBorders>
            <w:shd w:val="clear" w:color="auto" w:fill="auto"/>
            <w:noWrap/>
            <w:hideMark/>
          </w:tcPr>
          <w:p w14:paraId="07CE56F9"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r>
      <w:tr w:rsidR="00932232" w:rsidRPr="008D5085" w14:paraId="694A9F79" w14:textId="77777777" w:rsidTr="0042612E">
        <w:trPr>
          <w:trHeight w:val="1035"/>
        </w:trPr>
        <w:tc>
          <w:tcPr>
            <w:tcW w:w="1775" w:type="pct"/>
            <w:tcBorders>
              <w:top w:val="nil"/>
              <w:left w:val="single" w:sz="4" w:space="0" w:color="auto"/>
              <w:bottom w:val="single" w:sz="4" w:space="0" w:color="auto"/>
              <w:right w:val="single" w:sz="4" w:space="0" w:color="auto"/>
            </w:tcBorders>
            <w:shd w:val="clear" w:color="auto" w:fill="auto"/>
            <w:hideMark/>
          </w:tcPr>
          <w:p w14:paraId="06C39CBA" w14:textId="77777777" w:rsidR="00932232" w:rsidRPr="001A0A27" w:rsidRDefault="00932232" w:rsidP="0042612E">
            <w:pPr>
              <w:spacing w:after="0" w:line="240" w:lineRule="auto"/>
              <w:jc w:val="both"/>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Concreteado Hidráulico En Calles Internas Caserío Santa Teresa, Municipio De Verapaz</w:t>
            </w:r>
          </w:p>
        </w:tc>
        <w:tc>
          <w:tcPr>
            <w:tcW w:w="632" w:type="pct"/>
            <w:tcBorders>
              <w:top w:val="nil"/>
              <w:left w:val="nil"/>
              <w:bottom w:val="single" w:sz="4" w:space="0" w:color="auto"/>
              <w:right w:val="single" w:sz="4" w:space="0" w:color="auto"/>
            </w:tcBorders>
            <w:shd w:val="clear" w:color="auto" w:fill="auto"/>
            <w:noWrap/>
            <w:hideMark/>
          </w:tcPr>
          <w:p w14:paraId="1960493D"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1DE66F72"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$30,000.00 </w:t>
            </w:r>
          </w:p>
        </w:tc>
        <w:tc>
          <w:tcPr>
            <w:tcW w:w="632" w:type="pct"/>
            <w:tcBorders>
              <w:top w:val="nil"/>
              <w:left w:val="nil"/>
              <w:bottom w:val="single" w:sz="4" w:space="0" w:color="auto"/>
              <w:right w:val="single" w:sz="4" w:space="0" w:color="auto"/>
            </w:tcBorders>
            <w:shd w:val="clear" w:color="auto" w:fill="auto"/>
            <w:noWrap/>
            <w:hideMark/>
          </w:tcPr>
          <w:p w14:paraId="2C4E2A6D"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4DBE7269" w14:textId="76F7EA2A"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w:t>
            </w:r>
            <w:r w:rsidRPr="00E950FE">
              <w:rPr>
                <w:rFonts w:ascii="Times New Roman" w:eastAsia="Times New Roman" w:hAnsi="Times New Roman" w:cs="Times New Roman"/>
                <w:color w:val="000000"/>
                <w:sz w:val="24"/>
                <w:szCs w:val="24"/>
                <w:lang w:eastAsia="es-SV"/>
              </w:rPr>
              <w:t>23,781.3</w:t>
            </w:r>
            <w:r w:rsidR="00F2131E">
              <w:rPr>
                <w:rFonts w:ascii="Times New Roman" w:eastAsia="Times New Roman" w:hAnsi="Times New Roman" w:cs="Times New Roman"/>
                <w:color w:val="000000"/>
                <w:sz w:val="24"/>
                <w:szCs w:val="24"/>
                <w:lang w:eastAsia="es-SV"/>
              </w:rPr>
              <w:t>2</w:t>
            </w:r>
          </w:p>
        </w:tc>
        <w:tc>
          <w:tcPr>
            <w:tcW w:w="632" w:type="pct"/>
            <w:tcBorders>
              <w:top w:val="nil"/>
              <w:left w:val="nil"/>
              <w:bottom w:val="single" w:sz="4" w:space="0" w:color="auto"/>
              <w:right w:val="single" w:sz="4" w:space="0" w:color="auto"/>
            </w:tcBorders>
            <w:shd w:val="clear" w:color="auto" w:fill="auto"/>
            <w:noWrap/>
            <w:hideMark/>
          </w:tcPr>
          <w:p w14:paraId="1E3805AE"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663EAE63" w14:textId="550439AB"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$ 6,2</w:t>
            </w:r>
            <w:r>
              <w:rPr>
                <w:rFonts w:ascii="Times New Roman" w:eastAsia="Times New Roman" w:hAnsi="Times New Roman" w:cs="Times New Roman"/>
                <w:color w:val="000000"/>
                <w:sz w:val="24"/>
                <w:szCs w:val="24"/>
                <w:lang w:eastAsia="es-SV"/>
              </w:rPr>
              <w:t>18.6</w:t>
            </w:r>
            <w:r w:rsidR="00F2131E">
              <w:rPr>
                <w:rFonts w:ascii="Times New Roman" w:eastAsia="Times New Roman" w:hAnsi="Times New Roman" w:cs="Times New Roman"/>
                <w:color w:val="000000"/>
                <w:sz w:val="24"/>
                <w:szCs w:val="24"/>
                <w:lang w:eastAsia="es-SV"/>
              </w:rPr>
              <w:t>8</w:t>
            </w:r>
          </w:p>
        </w:tc>
        <w:tc>
          <w:tcPr>
            <w:tcW w:w="632" w:type="pct"/>
            <w:tcBorders>
              <w:top w:val="nil"/>
              <w:left w:val="nil"/>
              <w:bottom w:val="single" w:sz="4" w:space="0" w:color="auto"/>
              <w:right w:val="single" w:sz="4" w:space="0" w:color="auto"/>
            </w:tcBorders>
            <w:shd w:val="clear" w:color="auto" w:fill="auto"/>
            <w:noWrap/>
            <w:hideMark/>
          </w:tcPr>
          <w:p w14:paraId="0DB5056D"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c>
          <w:tcPr>
            <w:tcW w:w="697" w:type="pct"/>
            <w:tcBorders>
              <w:top w:val="nil"/>
              <w:left w:val="nil"/>
              <w:bottom w:val="single" w:sz="4" w:space="0" w:color="auto"/>
              <w:right w:val="single" w:sz="4" w:space="0" w:color="auto"/>
            </w:tcBorders>
            <w:shd w:val="clear" w:color="auto" w:fill="auto"/>
            <w:noWrap/>
            <w:hideMark/>
          </w:tcPr>
          <w:p w14:paraId="749DEAEE"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r>
      <w:tr w:rsidR="00932232" w:rsidRPr="008D5085" w14:paraId="24AAB27B" w14:textId="77777777" w:rsidTr="0042612E">
        <w:trPr>
          <w:trHeight w:val="720"/>
        </w:trPr>
        <w:tc>
          <w:tcPr>
            <w:tcW w:w="1775" w:type="pct"/>
            <w:tcBorders>
              <w:top w:val="nil"/>
              <w:left w:val="single" w:sz="4" w:space="0" w:color="auto"/>
              <w:bottom w:val="single" w:sz="4" w:space="0" w:color="auto"/>
              <w:right w:val="single" w:sz="4" w:space="0" w:color="auto"/>
            </w:tcBorders>
            <w:shd w:val="clear" w:color="000000" w:fill="FFFFFF"/>
            <w:hideMark/>
          </w:tcPr>
          <w:p w14:paraId="6ED4DE43" w14:textId="77777777" w:rsidR="00932232" w:rsidRPr="001A0A27" w:rsidRDefault="00932232" w:rsidP="0042612E">
            <w:pPr>
              <w:spacing w:after="0" w:line="240" w:lineRule="auto"/>
              <w:jc w:val="both"/>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Concreteado Hidráulico Sector Los Serranos Cantón Molineros, Municipio De Verapaz</w:t>
            </w:r>
          </w:p>
        </w:tc>
        <w:tc>
          <w:tcPr>
            <w:tcW w:w="632" w:type="pct"/>
            <w:tcBorders>
              <w:top w:val="nil"/>
              <w:left w:val="nil"/>
              <w:bottom w:val="single" w:sz="4" w:space="0" w:color="auto"/>
              <w:right w:val="single" w:sz="4" w:space="0" w:color="auto"/>
            </w:tcBorders>
            <w:shd w:val="clear" w:color="auto" w:fill="auto"/>
            <w:noWrap/>
            <w:hideMark/>
          </w:tcPr>
          <w:p w14:paraId="775FB376"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2D74B147"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$20,000.00 </w:t>
            </w:r>
          </w:p>
        </w:tc>
        <w:tc>
          <w:tcPr>
            <w:tcW w:w="632" w:type="pct"/>
            <w:tcBorders>
              <w:top w:val="nil"/>
              <w:left w:val="nil"/>
              <w:bottom w:val="single" w:sz="4" w:space="0" w:color="auto"/>
              <w:right w:val="single" w:sz="4" w:space="0" w:color="auto"/>
            </w:tcBorders>
            <w:shd w:val="clear" w:color="auto" w:fill="auto"/>
            <w:noWrap/>
            <w:hideMark/>
          </w:tcPr>
          <w:p w14:paraId="70C1AA8F"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c>
          <w:tcPr>
            <w:tcW w:w="632" w:type="pct"/>
            <w:tcBorders>
              <w:top w:val="nil"/>
              <w:left w:val="nil"/>
              <w:bottom w:val="single" w:sz="4" w:space="0" w:color="auto"/>
              <w:right w:val="single" w:sz="4" w:space="0" w:color="auto"/>
            </w:tcBorders>
            <w:shd w:val="clear" w:color="auto" w:fill="auto"/>
            <w:noWrap/>
            <w:hideMark/>
          </w:tcPr>
          <w:p w14:paraId="50B931E0"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w:t>
            </w:r>
          </w:p>
        </w:tc>
        <w:tc>
          <w:tcPr>
            <w:tcW w:w="632" w:type="pct"/>
            <w:tcBorders>
              <w:top w:val="nil"/>
              <w:left w:val="nil"/>
              <w:bottom w:val="single" w:sz="4" w:space="0" w:color="auto"/>
              <w:right w:val="single" w:sz="4" w:space="0" w:color="auto"/>
            </w:tcBorders>
            <w:shd w:val="clear" w:color="auto" w:fill="auto"/>
            <w:noWrap/>
            <w:hideMark/>
          </w:tcPr>
          <w:p w14:paraId="6BBB3703"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p>
          <w:p w14:paraId="083A69BA"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$14,185.78 </w:t>
            </w:r>
          </w:p>
        </w:tc>
        <w:tc>
          <w:tcPr>
            <w:tcW w:w="697" w:type="pct"/>
            <w:tcBorders>
              <w:top w:val="nil"/>
              <w:left w:val="nil"/>
              <w:bottom w:val="single" w:sz="4" w:space="0" w:color="auto"/>
              <w:right w:val="single" w:sz="4" w:space="0" w:color="auto"/>
            </w:tcBorders>
            <w:shd w:val="clear" w:color="auto" w:fill="auto"/>
            <w:noWrap/>
            <w:hideMark/>
          </w:tcPr>
          <w:p w14:paraId="43F6ACF5" w14:textId="77777777" w:rsidR="00932232"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 </w:t>
            </w:r>
          </w:p>
          <w:p w14:paraId="6956092B" w14:textId="77777777" w:rsidR="00932232" w:rsidRPr="001A0A27" w:rsidRDefault="00932232" w:rsidP="0042612E">
            <w:pPr>
              <w:spacing w:after="0" w:line="240" w:lineRule="auto"/>
              <w:rPr>
                <w:rFonts w:ascii="Times New Roman" w:eastAsia="Times New Roman" w:hAnsi="Times New Roman" w:cs="Times New Roman"/>
                <w:color w:val="000000"/>
                <w:sz w:val="24"/>
                <w:szCs w:val="24"/>
                <w:lang w:eastAsia="es-SV"/>
              </w:rPr>
            </w:pPr>
            <w:r w:rsidRPr="001A0A27">
              <w:rPr>
                <w:rFonts w:ascii="Times New Roman" w:eastAsia="Times New Roman" w:hAnsi="Times New Roman" w:cs="Times New Roman"/>
                <w:color w:val="000000"/>
                <w:sz w:val="24"/>
                <w:szCs w:val="24"/>
                <w:lang w:eastAsia="es-SV"/>
              </w:rPr>
              <w:t xml:space="preserve">$34,185.78 </w:t>
            </w:r>
          </w:p>
        </w:tc>
      </w:tr>
    </w:tbl>
    <w:p w14:paraId="1037716B" w14:textId="77777777" w:rsidR="00900DCA" w:rsidRPr="008D5085" w:rsidRDefault="00900DCA" w:rsidP="00900DCA">
      <w:pPr>
        <w:spacing w:after="0" w:line="240" w:lineRule="auto"/>
        <w:jc w:val="both"/>
        <w:rPr>
          <w:rFonts w:ascii="Times New Roman" w:hAnsi="Times New Roman" w:cs="Times New Roman"/>
          <w:sz w:val="24"/>
          <w:szCs w:val="24"/>
        </w:rPr>
      </w:pPr>
    </w:p>
    <w:p w14:paraId="08FB6BBF" w14:textId="48708FE3" w:rsidR="00900DCA" w:rsidRPr="008D5085" w:rsidRDefault="00900DCA" w:rsidP="00900DCA">
      <w:pPr>
        <w:spacing w:after="0" w:line="276" w:lineRule="auto"/>
        <w:jc w:val="both"/>
        <w:rPr>
          <w:rFonts w:ascii="Times New Roman" w:eastAsia="Times New Roman" w:hAnsi="Times New Roman" w:cs="Times New Roman"/>
          <w:b/>
          <w:bCs/>
          <w:iCs/>
          <w:sz w:val="24"/>
          <w:szCs w:val="24"/>
          <w:lang w:eastAsia="es-SV"/>
        </w:rPr>
      </w:pPr>
      <w:r w:rsidRPr="008D5085">
        <w:rPr>
          <w:rFonts w:ascii="Times New Roman" w:hAnsi="Times New Roman" w:cs="Times New Roman"/>
          <w:b/>
          <w:sz w:val="24"/>
          <w:szCs w:val="24"/>
        </w:rPr>
        <w:t>COMUNÍQUESE Y CERTIFIQUESE. - //////////////////////////////////////////////////////////////////////</w:t>
      </w:r>
      <w:bookmarkEnd w:id="110"/>
    </w:p>
    <w:p w14:paraId="07693E90" w14:textId="6332E4D7" w:rsidR="003E4FE4" w:rsidRPr="005A3556" w:rsidRDefault="00FF37E8" w:rsidP="005A3556">
      <w:pPr>
        <w:spacing w:after="0" w:line="360" w:lineRule="auto"/>
        <w:jc w:val="both"/>
        <w:rPr>
          <w:rFonts w:ascii="Times New Roman" w:hAnsi="Times New Roman" w:cs="Times New Roman"/>
          <w:sz w:val="24"/>
          <w:szCs w:val="24"/>
        </w:rPr>
      </w:pPr>
      <w:bookmarkStart w:id="114" w:name="_Hlk114575462"/>
      <w:bookmarkEnd w:id="113"/>
      <w:r w:rsidRPr="005A3556">
        <w:rPr>
          <w:rFonts w:ascii="Times New Roman" w:hAnsi="Times New Roman" w:cs="Times New Roman"/>
          <w:b/>
          <w:sz w:val="24"/>
          <w:szCs w:val="24"/>
        </w:rPr>
        <w:t xml:space="preserve">ACUERDO NÚMERO TRES: </w:t>
      </w:r>
      <w:r w:rsidRPr="005A3556">
        <w:rPr>
          <w:rFonts w:ascii="Times New Roman" w:hAnsi="Times New Roman" w:cs="Times New Roman"/>
          <w:sz w:val="24"/>
          <w:szCs w:val="24"/>
        </w:rPr>
        <w:t>Este</w:t>
      </w:r>
      <w:r w:rsidRPr="005A3556">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BF6E63" w:rsidRPr="005A3556">
        <w:rPr>
          <w:rFonts w:ascii="Times New Roman" w:eastAsia="Times New Roman" w:hAnsi="Times New Roman" w:cs="Times New Roman"/>
          <w:color w:val="000000"/>
          <w:sz w:val="24"/>
          <w:szCs w:val="24"/>
          <w:lang w:eastAsia="es-ES"/>
        </w:rPr>
        <w:t xml:space="preserve">y </w:t>
      </w:r>
      <w:r w:rsidR="00B04B49" w:rsidRPr="005A3556">
        <w:rPr>
          <w:rFonts w:ascii="Times New Roman" w:eastAsia="Times New Roman" w:hAnsi="Times New Roman" w:cs="Times New Roman"/>
          <w:color w:val="000000"/>
          <w:sz w:val="24"/>
          <w:szCs w:val="24"/>
          <w:lang w:eastAsia="es-ES"/>
        </w:rPr>
        <w:t xml:space="preserve">considerando la sugerencia del administrador de contrato u orden de compra licenciado Oscar Arnulfo Benítez Vásquez, en cuanto a la </w:t>
      </w:r>
      <w:r w:rsidR="005A3556" w:rsidRPr="005A3556">
        <w:rPr>
          <w:rFonts w:ascii="Times New Roman" w:eastAsia="Times New Roman" w:hAnsi="Times New Roman" w:cs="Times New Roman"/>
          <w:color w:val="000000"/>
          <w:sz w:val="24"/>
          <w:szCs w:val="24"/>
          <w:lang w:eastAsia="es-ES"/>
        </w:rPr>
        <w:t xml:space="preserve">adenda de contrato de los servicios de supervisión del proyecto </w:t>
      </w:r>
      <w:r w:rsidR="005A3556" w:rsidRPr="005A3556">
        <w:rPr>
          <w:rFonts w:ascii="Times New Roman" w:hAnsi="Times New Roman" w:cs="Times New Roman"/>
          <w:b/>
          <w:bCs/>
          <w:sz w:val="24"/>
          <w:szCs w:val="24"/>
        </w:rPr>
        <w:t>“</w:t>
      </w:r>
      <w:r w:rsidR="005A3556" w:rsidRPr="005A3556">
        <w:rPr>
          <w:rFonts w:ascii="Times New Roman" w:eastAsia="Times New Roman" w:hAnsi="Times New Roman" w:cs="Times New Roman"/>
          <w:b/>
          <w:bCs/>
          <w:iCs/>
          <w:sz w:val="24"/>
          <w:szCs w:val="24"/>
          <w:lang w:eastAsia="es-SV"/>
        </w:rPr>
        <w:t xml:space="preserve">Concreteado Hidráulico Sector los Serranos Cantón Molineros, Municipio de Verapaz”, </w:t>
      </w:r>
      <w:r w:rsidR="005A3556" w:rsidRPr="005A3556">
        <w:rPr>
          <w:rFonts w:ascii="Times New Roman" w:eastAsia="Times New Roman" w:hAnsi="Times New Roman" w:cs="Times New Roman"/>
          <w:iCs/>
          <w:sz w:val="24"/>
          <w:szCs w:val="24"/>
          <w:lang w:eastAsia="es-SV"/>
        </w:rPr>
        <w:t xml:space="preserve">dicha adenda </w:t>
      </w:r>
      <w:r w:rsidR="005A3556">
        <w:rPr>
          <w:rFonts w:ascii="Times New Roman" w:eastAsia="Times New Roman" w:hAnsi="Times New Roman" w:cs="Times New Roman"/>
          <w:iCs/>
          <w:sz w:val="24"/>
          <w:szCs w:val="24"/>
          <w:lang w:eastAsia="es-SV"/>
        </w:rPr>
        <w:t xml:space="preserve">se </w:t>
      </w:r>
      <w:r w:rsidR="00C06E3E">
        <w:rPr>
          <w:rFonts w:ascii="Times New Roman" w:eastAsia="Times New Roman" w:hAnsi="Times New Roman" w:cs="Times New Roman"/>
          <w:iCs/>
          <w:sz w:val="24"/>
          <w:szCs w:val="24"/>
          <w:lang w:eastAsia="es-SV"/>
        </w:rPr>
        <w:t xml:space="preserve">realizara según </w:t>
      </w:r>
      <w:r w:rsidR="005A3556" w:rsidRPr="005A3556">
        <w:rPr>
          <w:rFonts w:ascii="Times New Roman" w:hAnsi="Times New Roman" w:cs="Times New Roman"/>
          <w:sz w:val="24"/>
          <w:szCs w:val="24"/>
        </w:rPr>
        <w:t xml:space="preserve">lo </w:t>
      </w:r>
      <w:r w:rsidR="001A2A1F" w:rsidRPr="005A3556">
        <w:rPr>
          <w:rFonts w:ascii="Times New Roman" w:hAnsi="Times New Roman" w:cs="Times New Roman"/>
          <w:sz w:val="24"/>
          <w:szCs w:val="24"/>
        </w:rPr>
        <w:t>señalado</w:t>
      </w:r>
      <w:r w:rsidR="005A3556" w:rsidRPr="005A3556">
        <w:rPr>
          <w:rFonts w:ascii="Times New Roman" w:hAnsi="Times New Roman" w:cs="Times New Roman"/>
          <w:sz w:val="24"/>
          <w:szCs w:val="24"/>
        </w:rPr>
        <w:t xml:space="preserve"> en la Ley de Adquisiciones y Contrataciones de la Administración Pública y su Reglamento, en lo referido a la Modificación de Contratos.</w:t>
      </w:r>
      <w:r w:rsidR="005A3556">
        <w:rPr>
          <w:rFonts w:ascii="Times New Roman" w:hAnsi="Times New Roman" w:cs="Times New Roman"/>
          <w:sz w:val="24"/>
          <w:szCs w:val="24"/>
        </w:rPr>
        <w:t xml:space="preserve"> </w:t>
      </w:r>
      <w:r w:rsidR="005A3556">
        <w:rPr>
          <w:rFonts w:ascii="Times New Roman" w:hAnsi="Times New Roman" w:cs="Times New Roman"/>
          <w:sz w:val="24"/>
          <w:szCs w:val="24"/>
        </w:rPr>
        <w:lastRenderedPageBreak/>
        <w:t>Por</w:t>
      </w:r>
      <w:r w:rsidR="00C06E3E">
        <w:rPr>
          <w:rFonts w:ascii="Times New Roman" w:hAnsi="Times New Roman" w:cs="Times New Roman"/>
          <w:sz w:val="24"/>
          <w:szCs w:val="24"/>
        </w:rPr>
        <w:t xml:space="preserve"> tanto,</w:t>
      </w:r>
      <w:r w:rsidR="005A3556">
        <w:rPr>
          <w:rFonts w:ascii="Times New Roman" w:hAnsi="Times New Roman" w:cs="Times New Roman"/>
          <w:sz w:val="24"/>
          <w:szCs w:val="24"/>
        </w:rPr>
        <w:t xml:space="preserve"> el concejo municipal por </w:t>
      </w:r>
      <w:r w:rsidR="005A3556" w:rsidRPr="00C06E3E">
        <w:rPr>
          <w:rFonts w:ascii="Times New Roman" w:hAnsi="Times New Roman" w:cs="Times New Roman"/>
          <w:b/>
          <w:bCs/>
          <w:sz w:val="24"/>
          <w:szCs w:val="24"/>
        </w:rPr>
        <w:t xml:space="preserve">unanimidad </w:t>
      </w:r>
      <w:r w:rsidR="003E4FE4" w:rsidRPr="00C06E3E">
        <w:rPr>
          <w:rFonts w:ascii="Times New Roman" w:hAnsi="Times New Roman" w:cs="Times New Roman"/>
          <w:b/>
          <w:bCs/>
          <w:sz w:val="24"/>
          <w:szCs w:val="24"/>
          <w:lang w:val="es-ES_tradnl"/>
        </w:rPr>
        <w:t>A</w:t>
      </w:r>
      <w:r w:rsidR="008D5085" w:rsidRPr="00C06E3E">
        <w:rPr>
          <w:rFonts w:ascii="Times New Roman" w:hAnsi="Times New Roman" w:cs="Times New Roman"/>
          <w:b/>
          <w:bCs/>
          <w:sz w:val="24"/>
          <w:szCs w:val="24"/>
          <w:lang w:val="es-ES_tradnl"/>
        </w:rPr>
        <w:t>cuerda</w:t>
      </w:r>
      <w:r w:rsidR="008D5085" w:rsidRPr="003E4FE4">
        <w:rPr>
          <w:rFonts w:ascii="Times New Roman" w:hAnsi="Times New Roman" w:cs="Times New Roman"/>
          <w:b/>
          <w:bCs/>
          <w:sz w:val="24"/>
          <w:szCs w:val="24"/>
          <w:lang w:val="es-ES_tradnl"/>
        </w:rPr>
        <w:t>:</w:t>
      </w:r>
      <w:r w:rsidR="003E4FE4">
        <w:rPr>
          <w:rFonts w:ascii="Times New Roman" w:hAnsi="Times New Roman" w:cs="Times New Roman"/>
          <w:b/>
          <w:bCs/>
          <w:sz w:val="24"/>
          <w:szCs w:val="24"/>
          <w:lang w:val="es-ES_tradnl"/>
        </w:rPr>
        <w:t xml:space="preserve"> </w:t>
      </w:r>
      <w:r w:rsidR="003E4FE4" w:rsidRPr="003E4FE4">
        <w:rPr>
          <w:rFonts w:ascii="Times New Roman" w:hAnsi="Times New Roman" w:cs="Times New Roman"/>
          <w:sz w:val="24"/>
          <w:szCs w:val="24"/>
          <w:lang w:val="es-ES_tradnl"/>
        </w:rPr>
        <w:t>/////////////////////////////////////////////////////////////////////////////////</w:t>
      </w:r>
      <w:r w:rsidR="005A3556">
        <w:rPr>
          <w:rFonts w:ascii="Times New Roman" w:hAnsi="Times New Roman" w:cs="Times New Roman"/>
          <w:sz w:val="24"/>
          <w:szCs w:val="24"/>
          <w:lang w:val="es-ES_tradnl"/>
        </w:rPr>
        <w:t>/////////</w:t>
      </w:r>
      <w:r w:rsidR="00C06E3E">
        <w:rPr>
          <w:rFonts w:ascii="Times New Roman" w:hAnsi="Times New Roman" w:cs="Times New Roman"/>
          <w:sz w:val="24"/>
          <w:szCs w:val="24"/>
          <w:lang w:val="es-ES_tradnl"/>
        </w:rPr>
        <w:t>//</w:t>
      </w:r>
    </w:p>
    <w:p w14:paraId="277B4DFB" w14:textId="33C827FA" w:rsidR="003E4FE4" w:rsidRDefault="00C06E3E">
      <w:pPr>
        <w:pStyle w:val="Prrafodelista"/>
        <w:numPr>
          <w:ilvl w:val="0"/>
          <w:numId w:val="34"/>
        </w:numPr>
        <w:spacing w:line="360" w:lineRule="auto"/>
        <w:jc w:val="both"/>
        <w:rPr>
          <w:rFonts w:ascii="Times New Roman" w:eastAsia="Centaur" w:hAnsi="Times New Roman" w:cs="Times New Roman"/>
          <w:sz w:val="24"/>
          <w:szCs w:val="24"/>
          <w:lang w:val="es-ES"/>
        </w:rPr>
      </w:pPr>
      <w:r>
        <w:rPr>
          <w:rFonts w:ascii="Times New Roman" w:hAnsi="Times New Roman" w:cs="Times New Roman"/>
          <w:sz w:val="24"/>
          <w:szCs w:val="24"/>
          <w:lang w:val="es-ES_tradnl"/>
        </w:rPr>
        <w:t xml:space="preserve">Aprobar </w:t>
      </w:r>
      <w:r w:rsidR="008D5085" w:rsidRPr="003E4FE4">
        <w:rPr>
          <w:rFonts w:ascii="Times New Roman" w:hAnsi="Times New Roman" w:cs="Times New Roman"/>
          <w:sz w:val="24"/>
          <w:szCs w:val="24"/>
          <w:lang w:val="es-ES_tradnl"/>
        </w:rPr>
        <w:t xml:space="preserve">la adenda al contrato </w:t>
      </w:r>
      <w:r w:rsidR="008D5085" w:rsidRPr="003E4FE4">
        <w:rPr>
          <w:rFonts w:ascii="Times New Roman" w:hAnsi="Times New Roman" w:cs="Times New Roman"/>
          <w:bCs/>
          <w:sz w:val="24"/>
          <w:szCs w:val="24"/>
          <w:lang w:val="es-ES_tradnl"/>
        </w:rPr>
        <w:t>de</w:t>
      </w:r>
      <w:r w:rsidR="008D5085" w:rsidRPr="003E4FE4">
        <w:rPr>
          <w:rFonts w:ascii="Times New Roman" w:hAnsi="Times New Roman" w:cs="Times New Roman"/>
          <w:bCs/>
          <w:sz w:val="24"/>
          <w:szCs w:val="24"/>
        </w:rPr>
        <w:t xml:space="preserve"> </w:t>
      </w:r>
      <w:r w:rsidR="008D5085" w:rsidRPr="003E4FE4">
        <w:rPr>
          <w:rFonts w:ascii="Times New Roman" w:hAnsi="Times New Roman" w:cs="Times New Roman"/>
          <w:bCs/>
          <w:sz w:val="24"/>
          <w:szCs w:val="24"/>
          <w:lang w:val="es-ES_tradnl"/>
        </w:rPr>
        <w:t>prestación de servicios profesionales</w:t>
      </w:r>
      <w:r w:rsidR="008D5085" w:rsidRPr="003E4FE4">
        <w:rPr>
          <w:rFonts w:ascii="Times New Roman" w:hAnsi="Times New Roman" w:cs="Times New Roman"/>
          <w:b/>
          <w:sz w:val="24"/>
          <w:szCs w:val="24"/>
          <w:lang w:val="es-ES_tradnl"/>
        </w:rPr>
        <w:t xml:space="preserve"> </w:t>
      </w:r>
      <w:r w:rsidR="00F643FD" w:rsidRPr="003E4FE4">
        <w:rPr>
          <w:rFonts w:ascii="Times New Roman" w:hAnsi="Times New Roman" w:cs="Times New Roman"/>
          <w:bCs/>
          <w:sz w:val="24"/>
          <w:szCs w:val="24"/>
          <w:lang w:val="es-ES_tradnl"/>
        </w:rPr>
        <w:t>con código de proceso</w:t>
      </w:r>
      <w:r w:rsidR="00F643FD" w:rsidRPr="003E4FE4">
        <w:rPr>
          <w:rFonts w:ascii="Times New Roman" w:hAnsi="Times New Roman" w:cs="Times New Roman"/>
          <w:b/>
          <w:sz w:val="24"/>
          <w:szCs w:val="24"/>
          <w:lang w:val="es-ES_tradnl"/>
        </w:rPr>
        <w:t xml:space="preserve"> </w:t>
      </w:r>
      <w:r w:rsidR="008D5085" w:rsidRPr="003E4FE4">
        <w:rPr>
          <w:rFonts w:ascii="Times New Roman" w:hAnsi="Times New Roman" w:cs="Times New Roman"/>
          <w:b/>
          <w:sz w:val="24"/>
          <w:szCs w:val="24"/>
          <w:lang w:val="es-ES_tradnl"/>
        </w:rPr>
        <w:t>LG-</w:t>
      </w:r>
      <w:r w:rsidR="008D5085" w:rsidRPr="003E4FE4">
        <w:rPr>
          <w:rFonts w:ascii="Times New Roman" w:hAnsi="Times New Roman" w:cs="Times New Roman"/>
          <w:sz w:val="24"/>
          <w:szCs w:val="24"/>
        </w:rPr>
        <w:t xml:space="preserve"> </w:t>
      </w:r>
      <w:r w:rsidR="008D5085" w:rsidRPr="003E4FE4">
        <w:rPr>
          <w:rFonts w:ascii="Times New Roman" w:hAnsi="Times New Roman" w:cs="Times New Roman"/>
          <w:b/>
          <w:sz w:val="24"/>
          <w:szCs w:val="24"/>
          <w:lang w:val="es-ES_tradnl"/>
        </w:rPr>
        <w:t xml:space="preserve">20220020, </w:t>
      </w:r>
      <w:r w:rsidR="008D5085" w:rsidRPr="003E4FE4">
        <w:rPr>
          <w:rFonts w:ascii="Times New Roman" w:hAnsi="Times New Roman" w:cs="Times New Roman"/>
          <w:bCs/>
          <w:sz w:val="24"/>
          <w:szCs w:val="24"/>
          <w:lang w:val="es-ES_tradnl"/>
        </w:rPr>
        <w:t>que corresponde al proyecto denominado</w:t>
      </w:r>
      <w:r w:rsidR="008D5085" w:rsidRPr="003E4FE4">
        <w:rPr>
          <w:rFonts w:ascii="Times New Roman" w:hAnsi="Times New Roman" w:cs="Times New Roman"/>
          <w:b/>
          <w:sz w:val="24"/>
          <w:szCs w:val="24"/>
          <w:lang w:eastAsia="es-ES"/>
        </w:rPr>
        <w:t xml:space="preserve"> </w:t>
      </w:r>
      <w:r>
        <w:rPr>
          <w:rFonts w:ascii="Times New Roman" w:hAnsi="Times New Roman" w:cs="Times New Roman"/>
          <w:b/>
          <w:sz w:val="24"/>
          <w:szCs w:val="24"/>
          <w:lang w:eastAsia="es-ES"/>
        </w:rPr>
        <w:t>“</w:t>
      </w:r>
      <w:r>
        <w:rPr>
          <w:rFonts w:ascii="Times New Roman" w:hAnsi="Times New Roman" w:cs="Times New Roman"/>
          <w:b/>
          <w:bCs/>
          <w:sz w:val="24"/>
          <w:szCs w:val="24"/>
          <w:lang w:val="es-ES_tradnl"/>
        </w:rPr>
        <w:t>C</w:t>
      </w:r>
      <w:r w:rsidRPr="003E4FE4">
        <w:rPr>
          <w:rFonts w:ascii="Times New Roman" w:hAnsi="Times New Roman" w:cs="Times New Roman"/>
          <w:b/>
          <w:bCs/>
          <w:sz w:val="24"/>
          <w:szCs w:val="24"/>
          <w:lang w:val="es-ES_tradnl"/>
        </w:rPr>
        <w:t>oncreteado hidráulico sector los serranos, cantón</w:t>
      </w:r>
      <w:r w:rsidR="000D0444">
        <w:rPr>
          <w:rFonts w:ascii="Times New Roman" w:hAnsi="Times New Roman" w:cs="Times New Roman"/>
          <w:b/>
          <w:bCs/>
          <w:sz w:val="24"/>
          <w:szCs w:val="24"/>
          <w:lang w:val="es-ES_tradnl"/>
        </w:rPr>
        <w:t xml:space="preserve"> </w:t>
      </w:r>
      <w:r w:rsidRPr="003E4FE4">
        <w:rPr>
          <w:rFonts w:ascii="Times New Roman" w:hAnsi="Times New Roman" w:cs="Times New Roman"/>
          <w:b/>
          <w:bCs/>
          <w:sz w:val="24"/>
          <w:szCs w:val="24"/>
          <w:lang w:val="es-ES_tradnl"/>
        </w:rPr>
        <w:t>molineros, municipio de Verapaz</w:t>
      </w:r>
      <w:r>
        <w:rPr>
          <w:rFonts w:ascii="Times New Roman" w:hAnsi="Times New Roman" w:cs="Times New Roman"/>
          <w:b/>
          <w:bCs/>
          <w:sz w:val="24"/>
          <w:szCs w:val="24"/>
          <w:lang w:val="es-ES_tradnl"/>
        </w:rPr>
        <w:t>”</w:t>
      </w:r>
      <w:r w:rsidRPr="003E4FE4">
        <w:rPr>
          <w:rFonts w:ascii="Times New Roman" w:hAnsi="Times New Roman" w:cs="Times New Roman"/>
          <w:sz w:val="24"/>
          <w:szCs w:val="24"/>
          <w:lang w:val="es-ES_tradnl"/>
        </w:rPr>
        <w:t xml:space="preserve"> </w:t>
      </w:r>
      <w:r w:rsidR="008D5085" w:rsidRPr="003E4FE4">
        <w:rPr>
          <w:rFonts w:ascii="Times New Roman" w:hAnsi="Times New Roman" w:cs="Times New Roman"/>
          <w:sz w:val="24"/>
          <w:szCs w:val="24"/>
          <w:lang w:val="es-ES_tradnl"/>
        </w:rPr>
        <w:t xml:space="preserve">en lo siguiente: Se modifican las Cláusulas siguientes que en el Contrato está redactada de la siguiente manera: </w:t>
      </w:r>
      <w:r w:rsidR="008D5085" w:rsidRPr="003E4FE4">
        <w:rPr>
          <w:rFonts w:ascii="Times New Roman" w:eastAsia="Centaur" w:hAnsi="Times New Roman" w:cs="Times New Roman"/>
          <w:b/>
          <w:sz w:val="24"/>
          <w:szCs w:val="24"/>
          <w:u w:val="single"/>
          <w:lang w:val="es-ES"/>
        </w:rPr>
        <w:t>II</w:t>
      </w:r>
      <w:r w:rsidR="00BF6E63" w:rsidRPr="003E4FE4">
        <w:rPr>
          <w:rFonts w:ascii="Times New Roman" w:eastAsia="Centaur" w:hAnsi="Times New Roman" w:cs="Times New Roman"/>
          <w:b/>
          <w:sz w:val="24"/>
          <w:szCs w:val="24"/>
          <w:u w:val="single"/>
          <w:lang w:val="es-ES"/>
        </w:rPr>
        <w:t xml:space="preserve">. </w:t>
      </w:r>
      <w:r w:rsidR="008D5085" w:rsidRPr="003E4FE4">
        <w:rPr>
          <w:rFonts w:ascii="Times New Roman" w:eastAsia="Centaur" w:hAnsi="Times New Roman" w:cs="Times New Roman"/>
          <w:b/>
          <w:sz w:val="24"/>
          <w:szCs w:val="24"/>
          <w:u w:val="single"/>
          <w:lang w:val="es-ES"/>
        </w:rPr>
        <w:t>PLAZO DE ENTREGA:</w:t>
      </w:r>
      <w:r w:rsidR="008D5085" w:rsidRPr="003E4FE4">
        <w:rPr>
          <w:rFonts w:ascii="Times New Roman" w:eastAsia="Centaur" w:hAnsi="Times New Roman" w:cs="Times New Roman"/>
          <w:b/>
          <w:sz w:val="24"/>
          <w:szCs w:val="24"/>
          <w:lang w:val="es-ES"/>
        </w:rPr>
        <w:t xml:space="preserve"> </w:t>
      </w:r>
      <w:r w:rsidR="008D5085" w:rsidRPr="003E4FE4">
        <w:rPr>
          <w:rFonts w:ascii="Times New Roman" w:eastAsia="Centaur" w:hAnsi="Times New Roman" w:cs="Times New Roman"/>
          <w:sz w:val="24"/>
          <w:szCs w:val="24"/>
          <w:lang w:val="es-ES"/>
        </w:rPr>
        <w:t xml:space="preserve">el Contratado se compromete a prestar los servicios de SUPERVISION TECNICA, dentro del plazo de </w:t>
      </w:r>
      <w:r w:rsidR="008D5085" w:rsidRPr="003E4FE4">
        <w:rPr>
          <w:rFonts w:ascii="Times New Roman" w:eastAsia="Centaur" w:hAnsi="Times New Roman" w:cs="Times New Roman"/>
          <w:b/>
          <w:sz w:val="24"/>
          <w:szCs w:val="24"/>
          <w:lang w:val="es-ES"/>
        </w:rPr>
        <w:t xml:space="preserve">60 DIAS CALENDARIO, </w:t>
      </w:r>
      <w:r w:rsidR="008D5085" w:rsidRPr="003E4FE4">
        <w:rPr>
          <w:rFonts w:ascii="Times New Roman" w:eastAsia="Centaur" w:hAnsi="Times New Roman" w:cs="Times New Roman"/>
          <w:sz w:val="24"/>
          <w:szCs w:val="24"/>
          <w:lang w:val="es-ES"/>
        </w:rPr>
        <w:t>contados a partir de la fecha que establezca la Orden de Inicio respectiva.</w:t>
      </w:r>
      <w:r w:rsidR="008D5085" w:rsidRPr="003E4FE4">
        <w:rPr>
          <w:rFonts w:ascii="Times New Roman" w:hAnsi="Times New Roman" w:cs="Times New Roman"/>
          <w:sz w:val="24"/>
          <w:szCs w:val="24"/>
        </w:rPr>
        <w:t xml:space="preserve"> </w:t>
      </w:r>
      <w:r w:rsidR="008D5085" w:rsidRPr="003E4FE4">
        <w:rPr>
          <w:rFonts w:ascii="Times New Roman" w:eastAsia="Centaur" w:hAnsi="Times New Roman" w:cs="Times New Roman"/>
          <w:sz w:val="24"/>
          <w:szCs w:val="24"/>
          <w:lang w:val="es-ES"/>
        </w:rPr>
        <w:t>En caso de que sea necesario prolongar el plazo pactado, será responsabilidad del Contratado, presentar solicitud de ampliación de plazo ante el Administrador de Contrato, quince días calendarios previos a la finalización del periodo establecido inicialmente, en dicha solicitud, El Contratado explicará los motivos que le impidieron, impiden o impedirán terminar la prestación de los servicios en el periodo contratado. El administrador de contrato por su parte, tendrá ocho días calendario para evaluar si procede o no la solicitud. En caso de que sea procedente la ampliación de plazo, será el titular quien autorice finalmente la adenda del contrato. No obstante, lo anterior, en ningún momento, una ampliación de plazo significará un incremento del monto contractual.</w:t>
      </w:r>
      <w:r w:rsidR="00F643FD" w:rsidRPr="003E4FE4">
        <w:rPr>
          <w:rFonts w:ascii="Times New Roman" w:eastAsia="Centaur" w:hAnsi="Times New Roman" w:cs="Times New Roman"/>
          <w:sz w:val="24"/>
          <w:szCs w:val="24"/>
          <w:lang w:val="es-ES"/>
        </w:rPr>
        <w:t xml:space="preserve"> </w:t>
      </w:r>
      <w:r w:rsidR="008D5085" w:rsidRPr="003E4FE4">
        <w:rPr>
          <w:rFonts w:ascii="Times New Roman" w:eastAsia="Centaur" w:hAnsi="Times New Roman" w:cs="Times New Roman"/>
          <w:b/>
          <w:sz w:val="24"/>
          <w:szCs w:val="24"/>
          <w:u w:val="single"/>
          <w:lang w:val="es-ES"/>
        </w:rPr>
        <w:t xml:space="preserve">III. PRECIO DE LOS SERVICIOS: </w:t>
      </w:r>
      <w:r w:rsidR="008D5085" w:rsidRPr="003E4FE4">
        <w:rPr>
          <w:rFonts w:ascii="Times New Roman" w:eastAsia="Centaur" w:hAnsi="Times New Roman" w:cs="Times New Roman"/>
          <w:sz w:val="24"/>
          <w:szCs w:val="24"/>
          <w:lang w:val="es-ES"/>
        </w:rPr>
        <w:t xml:space="preserve">El Contratante pagará al contratado por la formulación técnica, la suma de </w:t>
      </w:r>
      <w:r w:rsidR="008D5085" w:rsidRPr="003E4FE4">
        <w:rPr>
          <w:rFonts w:ascii="Times New Roman" w:eastAsia="Centaur" w:hAnsi="Times New Roman" w:cs="Times New Roman"/>
          <w:b/>
          <w:bCs/>
          <w:sz w:val="24"/>
          <w:szCs w:val="24"/>
          <w:lang w:val="es-ES"/>
        </w:rPr>
        <w:t xml:space="preserve">MIL CIEN </w:t>
      </w:r>
      <w:r w:rsidR="008D5085" w:rsidRPr="003E4FE4">
        <w:rPr>
          <w:rFonts w:ascii="Times New Roman" w:eastAsia="Centaur" w:hAnsi="Times New Roman" w:cs="Times New Roman"/>
          <w:b/>
          <w:sz w:val="24"/>
          <w:szCs w:val="24"/>
          <w:lang w:val="es-ES"/>
        </w:rPr>
        <w:t>00/100 DOLARES DE LOS ESTADOS UNIDOS DE AMERICA</w:t>
      </w:r>
      <w:r w:rsidR="008D5085" w:rsidRPr="003E4FE4">
        <w:rPr>
          <w:rFonts w:ascii="Times New Roman" w:eastAsia="Centaur" w:hAnsi="Times New Roman" w:cs="Times New Roman"/>
          <w:sz w:val="24"/>
          <w:szCs w:val="24"/>
          <w:lang w:val="es-ES"/>
        </w:rPr>
        <w:t xml:space="preserve">, el cual incluye el Impuesto a la Transferencia de Bienes Muebles y a la Prestación de </w:t>
      </w:r>
      <w:r w:rsidR="008D5085" w:rsidRPr="003E4FE4">
        <w:rPr>
          <w:rFonts w:ascii="Times New Roman" w:eastAsia="Centaur" w:hAnsi="Times New Roman" w:cs="Times New Roman"/>
          <w:b/>
          <w:sz w:val="24"/>
          <w:szCs w:val="24"/>
          <w:lang w:val="es-ES"/>
        </w:rPr>
        <w:t>Servicios</w:t>
      </w:r>
      <w:r w:rsidR="008D5085" w:rsidRPr="003E4FE4">
        <w:rPr>
          <w:rFonts w:ascii="Times New Roman" w:eastAsia="Centaur" w:hAnsi="Times New Roman" w:cs="Times New Roman"/>
          <w:sz w:val="24"/>
          <w:szCs w:val="24"/>
          <w:lang w:val="es-ES"/>
        </w:rPr>
        <w:t>. //////////////</w:t>
      </w:r>
      <w:r w:rsidR="00F643FD" w:rsidRPr="003E4FE4">
        <w:rPr>
          <w:rFonts w:ascii="Times New Roman" w:eastAsia="Centaur" w:hAnsi="Times New Roman" w:cs="Times New Roman"/>
          <w:sz w:val="24"/>
          <w:szCs w:val="24"/>
          <w:lang w:val="es-ES"/>
        </w:rPr>
        <w:t>/////</w:t>
      </w:r>
      <w:r w:rsidR="003E4FE4">
        <w:rPr>
          <w:rFonts w:ascii="Times New Roman" w:eastAsia="Centaur" w:hAnsi="Times New Roman" w:cs="Times New Roman"/>
          <w:sz w:val="24"/>
          <w:szCs w:val="24"/>
          <w:lang w:val="es-ES"/>
        </w:rPr>
        <w:t>////////////////////////////////</w:t>
      </w:r>
      <w:r w:rsidR="00184967">
        <w:rPr>
          <w:rFonts w:ascii="Times New Roman" w:eastAsia="Centaur" w:hAnsi="Times New Roman" w:cs="Times New Roman"/>
          <w:sz w:val="24"/>
          <w:szCs w:val="24"/>
          <w:lang w:val="es-ES"/>
        </w:rPr>
        <w:t>///////////////////////////////////</w:t>
      </w:r>
    </w:p>
    <w:p w14:paraId="0FC69DEA" w14:textId="7F287BEE" w:rsidR="003E4FE4" w:rsidRDefault="008D5085" w:rsidP="00250172">
      <w:pPr>
        <w:pStyle w:val="Prrafodelista"/>
        <w:spacing w:line="276" w:lineRule="auto"/>
        <w:jc w:val="both"/>
        <w:rPr>
          <w:rFonts w:ascii="Times New Roman" w:hAnsi="Times New Roman"/>
          <w:b/>
          <w:sz w:val="24"/>
          <w:szCs w:val="24"/>
        </w:rPr>
      </w:pPr>
      <w:r w:rsidRPr="003E4FE4">
        <w:rPr>
          <w:rFonts w:ascii="Times New Roman" w:hAnsi="Times New Roman"/>
          <w:b/>
          <w:sz w:val="24"/>
          <w:szCs w:val="24"/>
          <w:u w:val="single"/>
        </w:rPr>
        <w:t xml:space="preserve">Sustituyéndola por </w:t>
      </w:r>
      <w:r w:rsidR="007B1330" w:rsidRPr="003E4FE4">
        <w:rPr>
          <w:rFonts w:ascii="Times New Roman" w:hAnsi="Times New Roman"/>
          <w:b/>
          <w:sz w:val="24"/>
          <w:szCs w:val="24"/>
          <w:u w:val="single"/>
        </w:rPr>
        <w:t>las siguientes</w:t>
      </w:r>
      <w:r w:rsidRPr="003E4FE4">
        <w:rPr>
          <w:rFonts w:ascii="Times New Roman" w:hAnsi="Times New Roman"/>
          <w:b/>
          <w:sz w:val="24"/>
          <w:szCs w:val="24"/>
          <w:u w:val="single"/>
        </w:rPr>
        <w:t xml:space="preserve">: </w:t>
      </w:r>
      <w:r w:rsidRPr="003E4FE4">
        <w:rPr>
          <w:rFonts w:ascii="Times New Roman" w:eastAsia="Centaur" w:hAnsi="Times New Roman"/>
          <w:b/>
          <w:sz w:val="24"/>
          <w:szCs w:val="24"/>
          <w:u w:val="single"/>
        </w:rPr>
        <w:t>II</w:t>
      </w:r>
      <w:r w:rsidR="00BF6E63" w:rsidRPr="003E4FE4">
        <w:rPr>
          <w:rFonts w:ascii="Times New Roman" w:eastAsia="Centaur" w:hAnsi="Times New Roman"/>
          <w:b/>
          <w:sz w:val="24"/>
          <w:szCs w:val="24"/>
          <w:u w:val="single"/>
        </w:rPr>
        <w:t xml:space="preserve">. </w:t>
      </w:r>
      <w:r w:rsidRPr="003E4FE4">
        <w:rPr>
          <w:rFonts w:ascii="Times New Roman" w:eastAsia="Centaur" w:hAnsi="Times New Roman"/>
          <w:b/>
          <w:sz w:val="24"/>
          <w:szCs w:val="24"/>
          <w:u w:val="single"/>
        </w:rPr>
        <w:t>PLAZO DE ENTREGA:</w:t>
      </w:r>
      <w:r w:rsidRPr="003E4FE4">
        <w:rPr>
          <w:rFonts w:ascii="Times New Roman" w:eastAsia="Centaur" w:hAnsi="Times New Roman"/>
          <w:b/>
          <w:sz w:val="24"/>
          <w:szCs w:val="24"/>
        </w:rPr>
        <w:t xml:space="preserve"> </w:t>
      </w:r>
      <w:r w:rsidRPr="003E4FE4">
        <w:rPr>
          <w:rFonts w:ascii="Times New Roman" w:eastAsia="Centaur" w:hAnsi="Times New Roman"/>
          <w:sz w:val="24"/>
          <w:szCs w:val="24"/>
        </w:rPr>
        <w:t xml:space="preserve">el Contratado se compromete a prestar los servicios de SUPERVISION TECNICA, dentro del plazo de </w:t>
      </w:r>
      <w:r w:rsidRPr="003E4FE4">
        <w:rPr>
          <w:rFonts w:ascii="Times New Roman" w:eastAsia="Centaur" w:hAnsi="Times New Roman"/>
          <w:b/>
          <w:sz w:val="24"/>
          <w:szCs w:val="24"/>
        </w:rPr>
        <w:t xml:space="preserve">90 DIAS CALENDARIO, </w:t>
      </w:r>
      <w:r w:rsidRPr="003E4FE4">
        <w:rPr>
          <w:rFonts w:ascii="Times New Roman" w:eastAsia="Centaur" w:hAnsi="Times New Roman"/>
          <w:sz w:val="24"/>
          <w:szCs w:val="24"/>
        </w:rPr>
        <w:t>contados a partir de la fecha que establezca la Orden de Inicio respectiva.</w:t>
      </w:r>
      <w:r w:rsidRPr="003E4FE4">
        <w:rPr>
          <w:rFonts w:ascii="Times New Roman" w:hAnsi="Times New Roman"/>
          <w:sz w:val="24"/>
          <w:szCs w:val="24"/>
        </w:rPr>
        <w:t xml:space="preserve"> </w:t>
      </w:r>
      <w:r w:rsidRPr="003E4FE4">
        <w:rPr>
          <w:rFonts w:ascii="Times New Roman" w:eastAsia="Centaur" w:hAnsi="Times New Roman"/>
          <w:sz w:val="24"/>
          <w:szCs w:val="24"/>
        </w:rPr>
        <w:t xml:space="preserve">En caso de que sea necesario prolongar el plazo pactado, será responsabilidad del Contratado, presentar solicitud de ampliación de plazo ante el Administrador de Contrato, quince días calendarios previos a la finalización del periodo establecido inicialmente, en dicha solicitud, El Contratado explicará los motivos que le impidieron, impiden o impedirán terminar la prestación de los servicios en el periodo contratado. El administrador de contrato por su parte, tendrá ocho días calendario para evaluar si procede o no la solicitud. En caso de que sea procedente la ampliación de plazo, será el titular quien autorice finalmente la adenda del contrato. No obstante, lo anterior, en ningún momento, una ampliación </w:t>
      </w:r>
      <w:r w:rsidRPr="003E4FE4">
        <w:rPr>
          <w:rFonts w:ascii="Times New Roman" w:eastAsia="Centaur" w:hAnsi="Times New Roman"/>
          <w:sz w:val="24"/>
          <w:szCs w:val="24"/>
        </w:rPr>
        <w:lastRenderedPageBreak/>
        <w:t>de plazo significará un incremento del monto contractual</w:t>
      </w:r>
      <w:r w:rsidR="009C336B">
        <w:rPr>
          <w:rFonts w:ascii="Times New Roman" w:eastAsia="Centaur" w:hAnsi="Times New Roman"/>
          <w:sz w:val="24"/>
          <w:szCs w:val="24"/>
        </w:rPr>
        <w:t xml:space="preserve">. </w:t>
      </w:r>
      <w:r w:rsidRPr="003E4FE4">
        <w:rPr>
          <w:rFonts w:ascii="Times New Roman" w:eastAsia="Centaur" w:hAnsi="Times New Roman"/>
          <w:b/>
          <w:sz w:val="24"/>
          <w:szCs w:val="24"/>
          <w:u w:val="single"/>
        </w:rPr>
        <w:t xml:space="preserve">III. PRECIO DE LOS SERVICIOS: </w:t>
      </w:r>
      <w:r w:rsidRPr="003E4FE4">
        <w:rPr>
          <w:rFonts w:ascii="Times New Roman" w:eastAsia="Centaur" w:hAnsi="Times New Roman"/>
          <w:sz w:val="24"/>
          <w:szCs w:val="24"/>
        </w:rPr>
        <w:t xml:space="preserve">El Contratante pagará al contratado por la formulación técnica, la suma de </w:t>
      </w:r>
      <w:r w:rsidRPr="003E4FE4">
        <w:rPr>
          <w:rFonts w:ascii="Times New Roman" w:eastAsia="Centaur" w:hAnsi="Times New Roman"/>
          <w:b/>
          <w:bCs/>
          <w:sz w:val="24"/>
          <w:szCs w:val="24"/>
        </w:rPr>
        <w:t xml:space="preserve">MIL TRESCIENTOS VEINTE </w:t>
      </w:r>
      <w:r w:rsidRPr="003E4FE4">
        <w:rPr>
          <w:rFonts w:ascii="Times New Roman" w:eastAsia="Centaur" w:hAnsi="Times New Roman"/>
          <w:b/>
          <w:sz w:val="24"/>
          <w:szCs w:val="24"/>
        </w:rPr>
        <w:t>00/100 DOLARES DE LOS ESTADOS UNIDOS DE AMERICA</w:t>
      </w:r>
      <w:r w:rsidRPr="003E4FE4">
        <w:rPr>
          <w:rFonts w:ascii="Times New Roman" w:eastAsia="Centaur" w:hAnsi="Times New Roman"/>
          <w:sz w:val="24"/>
          <w:szCs w:val="24"/>
        </w:rPr>
        <w:t xml:space="preserve">, el cual incluye el Impuesto a la Transferencia de Bienes Muebles y a la Prestación de </w:t>
      </w:r>
      <w:r w:rsidRPr="003E4FE4">
        <w:rPr>
          <w:rFonts w:ascii="Times New Roman" w:eastAsia="Centaur" w:hAnsi="Times New Roman"/>
          <w:b/>
          <w:sz w:val="24"/>
          <w:szCs w:val="24"/>
        </w:rPr>
        <w:t>Servicios</w:t>
      </w:r>
      <w:r w:rsidRPr="003E4FE4">
        <w:rPr>
          <w:rFonts w:ascii="Times New Roman" w:eastAsia="Centaur" w:hAnsi="Times New Roman"/>
          <w:sz w:val="24"/>
          <w:szCs w:val="24"/>
        </w:rPr>
        <w:t xml:space="preserve">. </w:t>
      </w:r>
      <w:r w:rsidRPr="003E4FE4">
        <w:rPr>
          <w:rFonts w:ascii="Times New Roman" w:hAnsi="Times New Roman"/>
          <w:b/>
          <w:sz w:val="24"/>
          <w:szCs w:val="24"/>
        </w:rPr>
        <w:t>Quedan vigentes el resto de las cláusulas.</w:t>
      </w:r>
    </w:p>
    <w:p w14:paraId="3A499910" w14:textId="5112B34A" w:rsidR="008D5085" w:rsidRPr="000443AD" w:rsidRDefault="003E4FE4">
      <w:pPr>
        <w:pStyle w:val="Prrafodelista"/>
        <w:numPr>
          <w:ilvl w:val="0"/>
          <w:numId w:val="34"/>
        </w:numPr>
        <w:spacing w:line="276" w:lineRule="auto"/>
        <w:jc w:val="both"/>
        <w:rPr>
          <w:rFonts w:ascii="Times New Roman" w:hAnsi="Times New Roman"/>
          <w:b/>
          <w:sz w:val="24"/>
          <w:szCs w:val="24"/>
        </w:rPr>
      </w:pPr>
      <w:r w:rsidRPr="003E4FE4">
        <w:rPr>
          <w:rFonts w:ascii="Times New Roman" w:hAnsi="Times New Roman" w:cs="Times New Roman"/>
          <w:sz w:val="24"/>
          <w:szCs w:val="24"/>
        </w:rPr>
        <w:t>Autorizar al alcalde Municipal, Santos Redamis Campos Rivas, del domicilio de Verapaz, Departamento de San Vicente, para que firme</w:t>
      </w:r>
      <w:r w:rsidR="000443AD">
        <w:rPr>
          <w:rFonts w:ascii="Times New Roman" w:hAnsi="Times New Roman" w:cs="Times New Roman"/>
          <w:sz w:val="24"/>
          <w:szCs w:val="24"/>
        </w:rPr>
        <w:t xml:space="preserve"> la adenda al contrato </w:t>
      </w:r>
      <w:r w:rsidRPr="003E4FE4">
        <w:rPr>
          <w:rFonts w:ascii="Times New Roman" w:hAnsi="Times New Roman" w:cs="Times New Roman"/>
          <w:sz w:val="24"/>
          <w:szCs w:val="24"/>
        </w:rPr>
        <w:t xml:space="preserve">correspondiente </w:t>
      </w:r>
      <w:r w:rsidR="000443AD">
        <w:rPr>
          <w:rFonts w:ascii="Times New Roman" w:hAnsi="Times New Roman" w:cs="Times New Roman"/>
          <w:sz w:val="24"/>
          <w:szCs w:val="24"/>
        </w:rPr>
        <w:t xml:space="preserve">a la supervisión del proyecto </w:t>
      </w:r>
      <w:r w:rsidR="000443AD" w:rsidRPr="008D5085">
        <w:rPr>
          <w:rFonts w:ascii="Times New Roman" w:hAnsi="Times New Roman" w:cs="Times New Roman"/>
          <w:b/>
          <w:bCs/>
          <w:sz w:val="24"/>
          <w:szCs w:val="24"/>
        </w:rPr>
        <w:t>“</w:t>
      </w:r>
      <w:r w:rsidR="000443AD" w:rsidRPr="008D5085">
        <w:rPr>
          <w:rFonts w:ascii="Times New Roman" w:eastAsia="Times New Roman" w:hAnsi="Times New Roman" w:cs="Times New Roman"/>
          <w:b/>
          <w:bCs/>
          <w:iCs/>
          <w:sz w:val="24"/>
          <w:szCs w:val="24"/>
          <w:lang w:eastAsia="es-SV"/>
        </w:rPr>
        <w:t>Concreteado Hidráulico Sector los Serranos Cantón Molineros, Municipio de Verapaz</w:t>
      </w:r>
      <w:r w:rsidR="000443AD">
        <w:rPr>
          <w:rFonts w:ascii="Times New Roman" w:eastAsia="Times New Roman" w:hAnsi="Times New Roman" w:cs="Times New Roman"/>
          <w:b/>
          <w:bCs/>
          <w:iCs/>
          <w:sz w:val="24"/>
          <w:szCs w:val="24"/>
          <w:lang w:eastAsia="es-SV"/>
        </w:rPr>
        <w:t>”</w:t>
      </w:r>
      <w:r w:rsidR="000443AD">
        <w:rPr>
          <w:rFonts w:ascii="Times New Roman" w:hAnsi="Times New Roman" w:cs="Times New Roman"/>
          <w:sz w:val="24"/>
          <w:szCs w:val="24"/>
        </w:rPr>
        <w:t xml:space="preserve"> </w:t>
      </w:r>
      <w:r w:rsidRPr="003E4FE4">
        <w:rPr>
          <w:rFonts w:ascii="Times New Roman" w:hAnsi="Times New Roman" w:cs="Times New Roman"/>
          <w:sz w:val="24"/>
          <w:szCs w:val="24"/>
        </w:rPr>
        <w:t xml:space="preserve">y suscriba </w:t>
      </w:r>
      <w:r w:rsidR="000443AD">
        <w:rPr>
          <w:rFonts w:ascii="Times New Roman" w:hAnsi="Times New Roman" w:cs="Times New Roman"/>
          <w:sz w:val="24"/>
          <w:szCs w:val="24"/>
        </w:rPr>
        <w:t xml:space="preserve">toda </w:t>
      </w:r>
      <w:r w:rsidRPr="003E4FE4">
        <w:rPr>
          <w:rFonts w:ascii="Times New Roman" w:hAnsi="Times New Roman" w:cs="Times New Roman"/>
          <w:sz w:val="24"/>
          <w:szCs w:val="24"/>
        </w:rPr>
        <w:t>la documentación requerida para la ejecución de este proyecto por libre gestión.</w:t>
      </w:r>
      <w:r w:rsidR="000443AD">
        <w:rPr>
          <w:rFonts w:ascii="Times New Roman" w:hAnsi="Times New Roman" w:cs="Times New Roman"/>
          <w:sz w:val="24"/>
          <w:szCs w:val="24"/>
        </w:rPr>
        <w:t xml:space="preserve"> </w:t>
      </w:r>
      <w:r w:rsidR="008D5085" w:rsidRPr="000443AD">
        <w:rPr>
          <w:rFonts w:ascii="Times New Roman" w:hAnsi="Times New Roman"/>
          <w:b/>
          <w:sz w:val="24"/>
          <w:szCs w:val="24"/>
        </w:rPr>
        <w:t xml:space="preserve">COMUNÍQUESE Y </w:t>
      </w:r>
      <w:r w:rsidR="009C336B" w:rsidRPr="000443AD">
        <w:rPr>
          <w:rFonts w:ascii="Times New Roman" w:hAnsi="Times New Roman"/>
          <w:b/>
          <w:sz w:val="24"/>
          <w:szCs w:val="24"/>
        </w:rPr>
        <w:t>CERTIFIQUESE. -</w:t>
      </w:r>
      <w:r w:rsidR="008D5085" w:rsidRPr="000443AD">
        <w:rPr>
          <w:rFonts w:ascii="Times New Roman" w:hAnsi="Times New Roman"/>
          <w:b/>
          <w:sz w:val="24"/>
          <w:szCs w:val="24"/>
        </w:rPr>
        <w:t xml:space="preserve"> </w:t>
      </w:r>
      <w:r w:rsidR="00453EB3" w:rsidRPr="000443AD">
        <w:rPr>
          <w:rFonts w:ascii="Times New Roman" w:hAnsi="Times New Roman"/>
          <w:b/>
          <w:sz w:val="24"/>
          <w:szCs w:val="24"/>
        </w:rPr>
        <w:t>////////////////////////</w:t>
      </w:r>
      <w:r w:rsidR="006C321E">
        <w:rPr>
          <w:rFonts w:ascii="Times New Roman" w:hAnsi="Times New Roman"/>
          <w:b/>
          <w:sz w:val="24"/>
          <w:szCs w:val="24"/>
        </w:rPr>
        <w:t>////////////////////////////////</w:t>
      </w:r>
      <w:r w:rsidR="009C336B">
        <w:rPr>
          <w:rFonts w:ascii="Times New Roman" w:hAnsi="Times New Roman"/>
          <w:b/>
          <w:sz w:val="24"/>
          <w:szCs w:val="24"/>
        </w:rPr>
        <w:t>///</w:t>
      </w:r>
    </w:p>
    <w:p w14:paraId="1B1314D2" w14:textId="0FAF2C69" w:rsidR="00FF37E8" w:rsidRDefault="00FF37E8" w:rsidP="00250172">
      <w:pPr>
        <w:spacing w:line="276" w:lineRule="auto"/>
        <w:jc w:val="both"/>
        <w:rPr>
          <w:rFonts w:ascii="Times New Roman" w:eastAsia="Times New Roman" w:hAnsi="Times New Roman" w:cs="Times New Roman"/>
          <w:color w:val="000000"/>
          <w:sz w:val="24"/>
          <w:szCs w:val="24"/>
          <w:lang w:eastAsia="es-ES"/>
        </w:rPr>
      </w:pPr>
      <w:bookmarkStart w:id="115" w:name="_Hlk114499267"/>
      <w:bookmarkEnd w:id="111"/>
      <w:bookmarkEnd w:id="112"/>
      <w:bookmarkEnd w:id="114"/>
      <w:r w:rsidRPr="000E3E12">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0E3E12">
        <w:rPr>
          <w:rFonts w:ascii="Times New Roman" w:hAnsi="Times New Roman" w:cs="Times New Roman"/>
          <w:b/>
          <w:sz w:val="24"/>
          <w:szCs w:val="24"/>
        </w:rPr>
        <w:t xml:space="preserve">: </w:t>
      </w:r>
      <w:r w:rsidRPr="000E3E12">
        <w:rPr>
          <w:rFonts w:ascii="Times New Roman" w:hAnsi="Times New Roman" w:cs="Times New Roman"/>
          <w:sz w:val="24"/>
          <w:szCs w:val="24"/>
        </w:rPr>
        <w:t>Este</w:t>
      </w:r>
      <w:r w:rsidRPr="000E3E12">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00250172">
        <w:rPr>
          <w:rFonts w:ascii="Times New Roman" w:eastAsia="Times New Roman" w:hAnsi="Times New Roman" w:cs="Times New Roman"/>
          <w:color w:val="000000"/>
          <w:sz w:val="24"/>
          <w:szCs w:val="24"/>
          <w:lang w:eastAsia="es-ES"/>
        </w:rPr>
        <w:t>Acuerda</w:t>
      </w:r>
      <w:r w:rsidRPr="000E3E12">
        <w:rPr>
          <w:rFonts w:ascii="Times New Roman" w:eastAsia="Times New Roman" w:hAnsi="Times New Roman" w:cs="Times New Roman"/>
          <w:color w:val="000000"/>
          <w:sz w:val="24"/>
          <w:szCs w:val="24"/>
          <w:lang w:eastAsia="es-ES"/>
        </w:rPr>
        <w:t>:</w:t>
      </w:r>
      <w:r w:rsidR="00453EB3">
        <w:rPr>
          <w:rFonts w:ascii="Times New Roman" w:eastAsia="Times New Roman" w:hAnsi="Times New Roman" w:cs="Times New Roman"/>
          <w:color w:val="000000"/>
          <w:sz w:val="24"/>
          <w:szCs w:val="24"/>
          <w:lang w:eastAsia="es-ES"/>
        </w:rPr>
        <w:t xml:space="preserve"> ///////////////////////////////////////////////////////////</w:t>
      </w:r>
      <w:r w:rsidR="00250172">
        <w:rPr>
          <w:rFonts w:ascii="Times New Roman" w:eastAsia="Times New Roman" w:hAnsi="Times New Roman" w:cs="Times New Roman"/>
          <w:color w:val="000000"/>
          <w:sz w:val="24"/>
          <w:szCs w:val="24"/>
          <w:lang w:eastAsia="es-ES"/>
        </w:rPr>
        <w:t>///////</w:t>
      </w:r>
    </w:p>
    <w:p w14:paraId="4E478133" w14:textId="139B0EE9" w:rsidR="00221596" w:rsidRPr="00A325FF" w:rsidRDefault="00221596">
      <w:pPr>
        <w:pStyle w:val="Prrafodelista"/>
        <w:numPr>
          <w:ilvl w:val="0"/>
          <w:numId w:val="35"/>
        </w:numPr>
        <w:spacing w:after="0" w:line="276" w:lineRule="auto"/>
        <w:jc w:val="both"/>
        <w:rPr>
          <w:rFonts w:ascii="Times New Roman" w:eastAsia="Times New Roman" w:hAnsi="Times New Roman" w:cs="Times New Roman"/>
          <w:color w:val="000000"/>
          <w:sz w:val="24"/>
          <w:szCs w:val="24"/>
          <w:lang w:eastAsia="es-ES"/>
        </w:rPr>
      </w:pPr>
      <w:r w:rsidRPr="00221596">
        <w:rPr>
          <w:rFonts w:ascii="Times New Roman" w:hAnsi="Times New Roman" w:cs="Times New Roman"/>
          <w:sz w:val="24"/>
          <w:szCs w:val="24"/>
        </w:rPr>
        <w:t xml:space="preserve">Autorizar al Licenciado </w:t>
      </w:r>
      <w:r w:rsidRPr="00221596">
        <w:rPr>
          <w:rFonts w:ascii="Times New Roman" w:hAnsi="Times New Roman" w:cs="Times New Roman"/>
          <w:sz w:val="24"/>
          <w:szCs w:val="24"/>
          <w:lang w:val="es-ES"/>
        </w:rPr>
        <w:t xml:space="preserve">Jonathan Josué Córdova </w:t>
      </w:r>
      <w:r w:rsidRPr="00221596">
        <w:rPr>
          <w:rFonts w:ascii="Times New Roman" w:hAnsi="Times New Roman" w:cs="Times New Roman"/>
          <w:sz w:val="24"/>
          <w:szCs w:val="24"/>
        </w:rPr>
        <w:t xml:space="preserve">con documento único de identidad número cero cinco cinco ocho dos dos nueve cuatro - cuatro, quien se desempeña con el cargo de jefe de la Unidad de Adquisiciones y Contrataciones Institucionales (UACI), para </w:t>
      </w:r>
      <w:r w:rsidRPr="00221596">
        <w:rPr>
          <w:rFonts w:ascii="Times New Roman" w:hAnsi="Times New Roman" w:cs="Times New Roman"/>
          <w:sz w:val="24"/>
          <w:szCs w:val="24"/>
          <w:lang w:val="es-ES"/>
        </w:rPr>
        <w:t xml:space="preserve">iniciar el proceso de </w:t>
      </w:r>
      <w:r w:rsidRPr="00BE78EA">
        <w:rPr>
          <w:rFonts w:ascii="Times New Roman" w:hAnsi="Times New Roman" w:cs="Times New Roman"/>
          <w:sz w:val="24"/>
          <w:szCs w:val="24"/>
          <w:lang w:val="es-ES"/>
        </w:rPr>
        <w:t xml:space="preserve">contratación </w:t>
      </w:r>
      <w:r w:rsidRPr="00C40C3D">
        <w:rPr>
          <w:rFonts w:ascii="Times New Roman" w:hAnsi="Times New Roman" w:cs="Times New Roman"/>
          <w:sz w:val="24"/>
          <w:szCs w:val="24"/>
          <w:lang w:val="es-ES"/>
        </w:rPr>
        <w:t>del supervisor y realizador</w:t>
      </w:r>
      <w:r w:rsidRPr="00221596">
        <w:rPr>
          <w:rFonts w:ascii="Times New Roman" w:hAnsi="Times New Roman" w:cs="Times New Roman"/>
          <w:sz w:val="24"/>
          <w:szCs w:val="24"/>
          <w:lang w:val="es-ES"/>
        </w:rPr>
        <w:t xml:space="preserve"> del proyecto denominado </w:t>
      </w:r>
      <w:r w:rsidRPr="00221596">
        <w:rPr>
          <w:rFonts w:ascii="Times New Roman" w:eastAsia="Times New Roman" w:hAnsi="Times New Roman" w:cs="Times New Roman"/>
          <w:color w:val="000000"/>
          <w:sz w:val="24"/>
          <w:szCs w:val="24"/>
          <w:lang w:eastAsia="es-ES"/>
        </w:rPr>
        <w:t>“</w:t>
      </w:r>
      <w:r w:rsidRPr="00221596">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221596">
        <w:rPr>
          <w:rFonts w:ascii="Times New Roman" w:eastAsia="Times New Roman" w:hAnsi="Times New Roman" w:cs="Times New Roman"/>
          <w:b/>
          <w:color w:val="000000"/>
          <w:sz w:val="24"/>
          <w:szCs w:val="24"/>
          <w:lang w:eastAsia="es-ES"/>
        </w:rPr>
        <w:t xml:space="preserve">”, </w:t>
      </w:r>
      <w:r w:rsidRPr="00221596">
        <w:rPr>
          <w:rFonts w:ascii="Times New Roman" w:eastAsia="Times New Roman" w:hAnsi="Times New Roman" w:cs="Times New Roman"/>
          <w:bCs/>
          <w:color w:val="000000"/>
          <w:sz w:val="24"/>
          <w:szCs w:val="24"/>
          <w:lang w:eastAsia="es-ES"/>
        </w:rPr>
        <w:t xml:space="preserve">a realizarse por libre gestión. </w:t>
      </w:r>
      <w:r w:rsidR="00184967">
        <w:rPr>
          <w:rFonts w:ascii="Times New Roman" w:eastAsia="Times New Roman" w:hAnsi="Times New Roman" w:cs="Times New Roman"/>
          <w:bCs/>
          <w:color w:val="000000"/>
          <w:sz w:val="24"/>
          <w:szCs w:val="24"/>
          <w:lang w:eastAsia="es-ES"/>
        </w:rPr>
        <w:t>//////////////////////////////////////////////////////////////////////////////////////////////////////</w:t>
      </w:r>
    </w:p>
    <w:p w14:paraId="49C331EE" w14:textId="2A79D3EB" w:rsidR="00250172" w:rsidRPr="00F32C4B" w:rsidRDefault="00250172">
      <w:pPr>
        <w:pStyle w:val="Prrafodelista"/>
        <w:numPr>
          <w:ilvl w:val="0"/>
          <w:numId w:val="19"/>
        </w:numPr>
        <w:spacing w:after="0" w:line="276" w:lineRule="auto"/>
        <w:jc w:val="both"/>
        <w:rPr>
          <w:rFonts w:ascii="Times New Roman" w:hAnsi="Times New Roman" w:cs="Times New Roman"/>
          <w:sz w:val="24"/>
          <w:szCs w:val="24"/>
        </w:rPr>
      </w:pPr>
      <w:r w:rsidRPr="00F32C4B">
        <w:rPr>
          <w:rFonts w:ascii="Times New Roman" w:hAnsi="Times New Roman" w:cs="Times New Roman"/>
          <w:sz w:val="24"/>
          <w:szCs w:val="24"/>
        </w:rPr>
        <w:t xml:space="preserve">Nombrar al Licenciado: Oscar Arnulfo Benítez Vásquez con </w:t>
      </w:r>
      <w:r w:rsidR="00A325FF">
        <w:rPr>
          <w:rFonts w:ascii="Times New Roman" w:hAnsi="Times New Roman" w:cs="Times New Roman"/>
          <w:sz w:val="24"/>
          <w:szCs w:val="24"/>
        </w:rPr>
        <w:t>documento único de identidad número</w:t>
      </w:r>
      <w:r w:rsidR="00DE21BB">
        <w:rPr>
          <w:rFonts w:ascii="Times New Roman" w:hAnsi="Times New Roman" w:cs="Times New Roman"/>
          <w:sz w:val="24"/>
          <w:szCs w:val="24"/>
        </w:rPr>
        <w:t xml:space="preserve"> XXXXXX</w:t>
      </w:r>
      <w:r w:rsidRPr="00F32C4B">
        <w:rPr>
          <w:rFonts w:ascii="Times New Roman" w:hAnsi="Times New Roman" w:cs="Times New Roman"/>
          <w:sz w:val="24"/>
          <w:szCs w:val="24"/>
        </w:rPr>
        <w:t xml:space="preserve">, quien se desempeña con el cargo de jefe de la Unidad de Proyectos, y como un requisito que establece la Ley de Adquisiciones y Contrataciones en tal sentido este concejo por </w:t>
      </w:r>
      <w:r w:rsidRPr="00250172">
        <w:rPr>
          <w:rFonts w:ascii="Times New Roman" w:hAnsi="Times New Roman" w:cs="Times New Roman"/>
          <w:b/>
          <w:bCs/>
          <w:sz w:val="24"/>
          <w:szCs w:val="24"/>
        </w:rPr>
        <w:t>UNANIMIDAD ACUERDA</w:t>
      </w:r>
      <w:r w:rsidRPr="00F32C4B">
        <w:rPr>
          <w:rFonts w:ascii="Times New Roman" w:hAnsi="Times New Roman" w:cs="Times New Roman"/>
          <w:sz w:val="24"/>
          <w:szCs w:val="24"/>
        </w:rPr>
        <w:t xml:space="preserve">: nombrarlo como </w:t>
      </w:r>
      <w:r w:rsidRPr="00F32C4B">
        <w:rPr>
          <w:rFonts w:ascii="Times New Roman" w:hAnsi="Times New Roman" w:cs="Times New Roman"/>
          <w:b/>
          <w:sz w:val="24"/>
          <w:szCs w:val="24"/>
          <w:u w:val="single"/>
        </w:rPr>
        <w:t>ADMINISTRADOR DE CONTRATO U ORDEN DE COMPRA</w:t>
      </w:r>
      <w:r w:rsidR="00184967" w:rsidRPr="00184967">
        <w:rPr>
          <w:rFonts w:ascii="Times New Roman" w:hAnsi="Times New Roman" w:cs="Times New Roman"/>
          <w:b/>
          <w:sz w:val="24"/>
          <w:szCs w:val="24"/>
        </w:rPr>
        <w:t xml:space="preserve"> </w:t>
      </w:r>
      <w:r w:rsidRPr="00F32C4B">
        <w:rPr>
          <w:rFonts w:ascii="Times New Roman" w:hAnsi="Times New Roman" w:cs="Times New Roman"/>
          <w:sz w:val="24"/>
          <w:szCs w:val="24"/>
        </w:rPr>
        <w:t>de</w:t>
      </w:r>
      <w:r w:rsidR="00A325FF">
        <w:rPr>
          <w:rFonts w:ascii="Times New Roman" w:hAnsi="Times New Roman" w:cs="Times New Roman"/>
          <w:sz w:val="24"/>
          <w:szCs w:val="24"/>
        </w:rPr>
        <w:t xml:space="preserve">l supervisor y realizador </w:t>
      </w:r>
      <w:r w:rsidRPr="00F32C4B">
        <w:rPr>
          <w:rFonts w:ascii="Times New Roman" w:hAnsi="Times New Roman" w:cs="Times New Roman"/>
          <w:sz w:val="24"/>
          <w:szCs w:val="24"/>
        </w:rPr>
        <w:t>del proyecto</w:t>
      </w:r>
      <w:r w:rsidR="00A325FF">
        <w:rPr>
          <w:rFonts w:ascii="Times New Roman" w:hAnsi="Times New Roman" w:cs="Times New Roman"/>
          <w:sz w:val="24"/>
          <w:szCs w:val="24"/>
        </w:rPr>
        <w:t xml:space="preserve">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Pr>
          <w:rFonts w:ascii="Times New Roman" w:eastAsia="Times New Roman" w:hAnsi="Times New Roman" w:cs="Times New Roman"/>
          <w:b/>
          <w:color w:val="000000"/>
          <w:sz w:val="24"/>
          <w:szCs w:val="24"/>
          <w:lang w:eastAsia="es-ES"/>
        </w:rPr>
        <w:t>”.- ///</w:t>
      </w:r>
      <w:r w:rsidRPr="00F32C4B">
        <w:rPr>
          <w:rFonts w:ascii="Times New Roman" w:hAnsi="Times New Roman" w:cs="Times New Roman"/>
          <w:b/>
          <w:sz w:val="24"/>
          <w:szCs w:val="24"/>
        </w:rPr>
        <w:t>//////////////////////////////////</w:t>
      </w:r>
      <w:r w:rsidR="00A325FF">
        <w:rPr>
          <w:rFonts w:ascii="Times New Roman" w:hAnsi="Times New Roman" w:cs="Times New Roman"/>
          <w:b/>
          <w:sz w:val="24"/>
          <w:szCs w:val="24"/>
        </w:rPr>
        <w:t>/////////////////////////////////////////////////////////</w:t>
      </w:r>
    </w:p>
    <w:p w14:paraId="605F5725" w14:textId="2F0C63DA" w:rsidR="00250172" w:rsidRPr="00F32C4B" w:rsidRDefault="00250172">
      <w:pPr>
        <w:pStyle w:val="Prrafodelista"/>
        <w:numPr>
          <w:ilvl w:val="0"/>
          <w:numId w:val="19"/>
        </w:numPr>
        <w:spacing w:after="0" w:line="276" w:lineRule="auto"/>
        <w:jc w:val="both"/>
        <w:rPr>
          <w:rFonts w:ascii="Times New Roman" w:hAnsi="Times New Roman" w:cs="Times New Roman"/>
          <w:b/>
          <w:sz w:val="24"/>
          <w:szCs w:val="24"/>
        </w:rPr>
      </w:pPr>
      <w:r w:rsidRPr="00F32C4B">
        <w:rPr>
          <w:rFonts w:ascii="Times New Roman" w:hAnsi="Times New Roman" w:cs="Times New Roman"/>
          <w:sz w:val="24"/>
          <w:szCs w:val="24"/>
        </w:rPr>
        <w:t>Se autoriza al señor alcalde municipal</w:t>
      </w:r>
      <w:r w:rsidR="00A325FF">
        <w:rPr>
          <w:rFonts w:ascii="Times New Roman" w:hAnsi="Times New Roman" w:cs="Times New Roman"/>
          <w:sz w:val="24"/>
          <w:szCs w:val="24"/>
        </w:rPr>
        <w:t xml:space="preserve"> Santos Redamis Campos Rivas,</w:t>
      </w:r>
      <w:r w:rsidRPr="00F32C4B">
        <w:rPr>
          <w:rFonts w:ascii="Times New Roman" w:hAnsi="Times New Roman" w:cs="Times New Roman"/>
          <w:sz w:val="24"/>
          <w:szCs w:val="24"/>
        </w:rPr>
        <w:t xml:space="preserve"> para que realice todo el proceso correspondiente y suscriba la documentación requerida para la ejecución de este </w:t>
      </w:r>
      <w:r w:rsidR="00A325FF" w:rsidRPr="00F32C4B">
        <w:rPr>
          <w:rFonts w:ascii="Times New Roman" w:hAnsi="Times New Roman" w:cs="Times New Roman"/>
          <w:sz w:val="24"/>
          <w:szCs w:val="24"/>
        </w:rPr>
        <w:t>proye</w:t>
      </w:r>
      <w:r w:rsidR="00A325FF">
        <w:rPr>
          <w:rFonts w:ascii="Times New Roman" w:hAnsi="Times New Roman" w:cs="Times New Roman"/>
          <w:sz w:val="24"/>
          <w:szCs w:val="24"/>
        </w:rPr>
        <w:t xml:space="preserve">cto. </w:t>
      </w:r>
      <w:r w:rsidRPr="00F32C4B">
        <w:rPr>
          <w:rFonts w:ascii="Times New Roman" w:hAnsi="Times New Roman" w:cs="Times New Roman"/>
          <w:b/>
          <w:sz w:val="24"/>
          <w:szCs w:val="24"/>
        </w:rPr>
        <w:t>CERTIFÍQUESE Y COMUNÍQUESE. //////////////</w:t>
      </w:r>
      <w:r w:rsidR="00A325FF">
        <w:rPr>
          <w:rFonts w:ascii="Times New Roman" w:hAnsi="Times New Roman" w:cs="Times New Roman"/>
          <w:b/>
          <w:sz w:val="24"/>
          <w:szCs w:val="24"/>
        </w:rPr>
        <w:t>/////</w:t>
      </w:r>
    </w:p>
    <w:p w14:paraId="66639669" w14:textId="77777777" w:rsidR="00886F7E" w:rsidRDefault="00886F7E" w:rsidP="00886F7E">
      <w:pPr>
        <w:spacing w:after="0" w:line="276" w:lineRule="auto"/>
        <w:jc w:val="both"/>
        <w:rPr>
          <w:rFonts w:ascii="Times New Roman" w:eastAsia="Times New Roman" w:hAnsi="Times New Roman" w:cs="Times New Roman"/>
          <w:color w:val="000000"/>
          <w:sz w:val="24"/>
          <w:szCs w:val="24"/>
          <w:lang w:eastAsia="es-ES"/>
        </w:rPr>
      </w:pPr>
      <w:bookmarkStart w:id="116" w:name="_Hlk114499386"/>
      <w:bookmarkEnd w:id="115"/>
      <w:r w:rsidRPr="001601BB">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1601BB">
        <w:rPr>
          <w:rFonts w:ascii="Times New Roman" w:hAnsi="Times New Roman" w:cs="Times New Roman"/>
          <w:b/>
          <w:sz w:val="24"/>
          <w:szCs w:val="24"/>
        </w:rPr>
        <w:t xml:space="preserve">: </w:t>
      </w:r>
      <w:r w:rsidRPr="001601BB">
        <w:rPr>
          <w:rFonts w:ascii="Times New Roman" w:hAnsi="Times New Roman" w:cs="Times New Roman"/>
          <w:sz w:val="24"/>
          <w:szCs w:val="24"/>
        </w:rPr>
        <w:t>Este</w:t>
      </w:r>
      <w:r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158E2C90" w14:textId="163274A3" w:rsidR="00886F7E" w:rsidRPr="0073625F" w:rsidRDefault="00886F7E">
      <w:pPr>
        <w:pStyle w:val="Prrafodelista"/>
        <w:numPr>
          <w:ilvl w:val="0"/>
          <w:numId w:val="35"/>
        </w:numPr>
        <w:spacing w:after="200" w:line="276" w:lineRule="auto"/>
        <w:jc w:val="both"/>
        <w:rPr>
          <w:rFonts w:ascii="Times New Roman" w:hAnsi="Times New Roman"/>
          <w:sz w:val="24"/>
          <w:szCs w:val="24"/>
        </w:rPr>
      </w:pPr>
      <w:r>
        <w:rPr>
          <w:rFonts w:ascii="Times New Roman" w:hAnsi="Times New Roman"/>
          <w:sz w:val="24"/>
          <w:szCs w:val="24"/>
        </w:rPr>
        <w:t xml:space="preserve">Aprobar los Términos de Referencia para la contratación de servicio de supervisión técnica del proyecto </w:t>
      </w:r>
      <w:r>
        <w:rPr>
          <w:rFonts w:ascii="Times New Roman" w:eastAsia="Times New Roman" w:hAnsi="Times New Roman"/>
          <w:color w:val="000000"/>
          <w:sz w:val="24"/>
          <w:szCs w:val="24"/>
          <w:lang w:eastAsia="es-ES"/>
        </w:rPr>
        <w:t>“</w:t>
      </w:r>
      <w:r w:rsidRPr="00ED7088">
        <w:rPr>
          <w:rFonts w:ascii="Times New Roman" w:eastAsia="Times New Roman" w:hAnsi="Times New Roman"/>
          <w:b/>
          <w:bCs/>
          <w:iCs/>
          <w:sz w:val="24"/>
          <w:szCs w:val="24"/>
          <w:lang w:eastAsia="es-SV"/>
        </w:rPr>
        <w:t xml:space="preserve">Colocación </w:t>
      </w:r>
      <w:r>
        <w:rPr>
          <w:rFonts w:ascii="Times New Roman" w:eastAsia="Times New Roman" w:hAnsi="Times New Roman"/>
          <w:b/>
          <w:bCs/>
          <w:iCs/>
          <w:sz w:val="24"/>
          <w:szCs w:val="24"/>
          <w:lang w:eastAsia="es-SV"/>
        </w:rPr>
        <w:t>d</w:t>
      </w:r>
      <w:r w:rsidRPr="00ED7088">
        <w:rPr>
          <w:rFonts w:ascii="Times New Roman" w:eastAsia="Times New Roman" w:hAnsi="Times New Roman"/>
          <w:b/>
          <w:bCs/>
          <w:iCs/>
          <w:sz w:val="24"/>
          <w:szCs w:val="24"/>
          <w:lang w:eastAsia="es-SV"/>
        </w:rPr>
        <w:t xml:space="preserve">e Mezcla Asfáltica </w:t>
      </w:r>
      <w:r>
        <w:rPr>
          <w:rFonts w:ascii="Times New Roman" w:eastAsia="Times New Roman" w:hAnsi="Times New Roman"/>
          <w:b/>
          <w:bCs/>
          <w:iCs/>
          <w:sz w:val="24"/>
          <w:szCs w:val="24"/>
          <w:lang w:eastAsia="es-SV"/>
        </w:rPr>
        <w:t>e</w:t>
      </w:r>
      <w:r w:rsidRPr="00ED7088">
        <w:rPr>
          <w:rFonts w:ascii="Times New Roman" w:eastAsia="Times New Roman" w:hAnsi="Times New Roman"/>
          <w:b/>
          <w:bCs/>
          <w:iCs/>
          <w:sz w:val="24"/>
          <w:szCs w:val="24"/>
          <w:lang w:eastAsia="es-SV"/>
        </w:rPr>
        <w:t xml:space="preserve">n Calle Cantón San José Borjas, Municipio </w:t>
      </w:r>
      <w:r>
        <w:rPr>
          <w:rFonts w:ascii="Times New Roman" w:eastAsia="Times New Roman" w:hAnsi="Times New Roman"/>
          <w:b/>
          <w:bCs/>
          <w:iCs/>
          <w:sz w:val="24"/>
          <w:szCs w:val="24"/>
          <w:lang w:eastAsia="es-SV"/>
        </w:rPr>
        <w:t>d</w:t>
      </w:r>
      <w:r w:rsidRPr="00ED7088">
        <w:rPr>
          <w:rFonts w:ascii="Times New Roman" w:eastAsia="Times New Roman" w:hAnsi="Times New Roman"/>
          <w:b/>
          <w:bCs/>
          <w:iCs/>
          <w:sz w:val="24"/>
          <w:szCs w:val="24"/>
          <w:lang w:eastAsia="es-SV"/>
        </w:rPr>
        <w:t xml:space="preserve">e Verapaz Departamento </w:t>
      </w:r>
      <w:r>
        <w:rPr>
          <w:rFonts w:ascii="Times New Roman" w:eastAsia="Times New Roman" w:hAnsi="Times New Roman"/>
          <w:b/>
          <w:bCs/>
          <w:iCs/>
          <w:sz w:val="24"/>
          <w:szCs w:val="24"/>
          <w:lang w:eastAsia="es-SV"/>
        </w:rPr>
        <w:t>d</w:t>
      </w:r>
      <w:r w:rsidRPr="00ED7088">
        <w:rPr>
          <w:rFonts w:ascii="Times New Roman" w:eastAsia="Times New Roman" w:hAnsi="Times New Roman"/>
          <w:b/>
          <w:bCs/>
          <w:iCs/>
          <w:sz w:val="24"/>
          <w:szCs w:val="24"/>
          <w:lang w:eastAsia="es-SV"/>
        </w:rPr>
        <w:t>e San Vicente</w:t>
      </w:r>
      <w:r>
        <w:rPr>
          <w:rFonts w:ascii="Times New Roman" w:eastAsia="Times New Roman" w:hAnsi="Times New Roman"/>
          <w:b/>
          <w:color w:val="000000"/>
          <w:sz w:val="24"/>
          <w:szCs w:val="24"/>
          <w:lang w:eastAsia="es-ES"/>
        </w:rPr>
        <w:t xml:space="preserve">” </w:t>
      </w:r>
      <w:r w:rsidRPr="000B4754">
        <w:rPr>
          <w:rFonts w:ascii="Times New Roman" w:eastAsia="Times New Roman" w:hAnsi="Times New Roman"/>
          <w:bCs/>
          <w:iCs/>
          <w:sz w:val="24"/>
          <w:szCs w:val="24"/>
          <w:lang w:eastAsia="es-SV"/>
        </w:rPr>
        <w:t xml:space="preserve">proceso de libre </w:t>
      </w:r>
      <w:r w:rsidRPr="000B4754">
        <w:rPr>
          <w:rFonts w:ascii="Times New Roman" w:eastAsia="Times New Roman" w:hAnsi="Times New Roman"/>
          <w:bCs/>
          <w:iCs/>
          <w:sz w:val="24"/>
          <w:szCs w:val="24"/>
          <w:lang w:eastAsia="es-SV"/>
        </w:rPr>
        <w:lastRenderedPageBreak/>
        <w:t xml:space="preserve">gestión N° </w:t>
      </w:r>
      <w:r>
        <w:rPr>
          <w:rFonts w:ascii="Times New Roman" w:eastAsia="Times New Roman" w:hAnsi="Times New Roman"/>
          <w:bCs/>
          <w:iCs/>
          <w:sz w:val="24"/>
          <w:szCs w:val="24"/>
          <w:lang w:eastAsia="es-SV"/>
        </w:rPr>
        <w:t>LG-20220023</w:t>
      </w:r>
      <w:r w:rsidRPr="00DD37BF">
        <w:rPr>
          <w:rFonts w:ascii="Times New Roman" w:eastAsia="Times New Roman" w:hAnsi="Times New Roman"/>
          <w:bCs/>
          <w:iCs/>
          <w:sz w:val="24"/>
          <w:szCs w:val="24"/>
          <w:lang w:eastAsia="es-SV"/>
        </w:rPr>
        <w:t>,</w:t>
      </w:r>
      <w:r>
        <w:rPr>
          <w:rFonts w:ascii="Times New Roman" w:eastAsia="Times New Roman" w:hAnsi="Times New Roman"/>
          <w:b/>
          <w:iCs/>
          <w:sz w:val="24"/>
          <w:szCs w:val="24"/>
          <w:lang w:eastAsia="es-SV"/>
        </w:rPr>
        <w:t xml:space="preserve"> </w:t>
      </w:r>
      <w:r w:rsidRPr="00960A0F">
        <w:rPr>
          <w:rFonts w:ascii="Times New Roman" w:eastAsia="Times New Roman" w:hAnsi="Times New Roman"/>
          <w:iCs/>
          <w:sz w:val="24"/>
          <w:szCs w:val="24"/>
          <w:lang w:eastAsia="es-SV"/>
        </w:rPr>
        <w:t xml:space="preserve">presentadas por el </w:t>
      </w:r>
      <w:r w:rsidRPr="00960A0F">
        <w:rPr>
          <w:rFonts w:ascii="Times New Roman" w:hAnsi="Times New Roman"/>
          <w:sz w:val="24"/>
          <w:szCs w:val="24"/>
        </w:rPr>
        <w:t xml:space="preserve">Licenciado </w:t>
      </w:r>
      <w:r w:rsidRPr="00960A0F">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w:t>
      </w:r>
      <w:r w:rsidR="00DE21BB">
        <w:rPr>
          <w:rFonts w:ascii="Times New Roman" w:hAnsi="Times New Roman"/>
          <w:sz w:val="24"/>
          <w:szCs w:val="24"/>
        </w:rPr>
        <w:t>ntidad (DUI) XXXXXXXXXXXXX</w:t>
      </w:r>
      <w:r w:rsidRPr="00960A0F">
        <w:rPr>
          <w:rFonts w:ascii="Times New Roman" w:hAnsi="Times New Roman"/>
          <w:sz w:val="24"/>
          <w:szCs w:val="24"/>
        </w:rPr>
        <w:t>, quien se desempeña con el cargo de jefe de la Unidad de Adquisiciones y Contrataciones Institucionales (UACI)</w:t>
      </w:r>
      <w:r>
        <w:rPr>
          <w:rFonts w:ascii="Times New Roman" w:hAnsi="Times New Roman"/>
          <w:sz w:val="24"/>
          <w:szCs w:val="24"/>
        </w:rPr>
        <w:t>. /////////////////////////////////////////////////////////////////</w:t>
      </w:r>
    </w:p>
    <w:p w14:paraId="0A5051CE" w14:textId="77777777" w:rsidR="00886F7E" w:rsidRPr="0039231E" w:rsidRDefault="00886F7E">
      <w:pPr>
        <w:pStyle w:val="Prrafodelista"/>
        <w:numPr>
          <w:ilvl w:val="0"/>
          <w:numId w:val="35"/>
        </w:numPr>
        <w:spacing w:after="0" w:line="276" w:lineRule="auto"/>
        <w:jc w:val="both"/>
        <w:rPr>
          <w:rFonts w:ascii="Times New Roman" w:hAnsi="Times New Roman"/>
          <w:sz w:val="24"/>
          <w:szCs w:val="24"/>
        </w:rPr>
      </w:pPr>
      <w:r w:rsidRPr="00A37E77">
        <w:rPr>
          <w:rFonts w:ascii="Times New Roman" w:hAnsi="Times New Roman"/>
          <w:sz w:val="24"/>
          <w:szCs w:val="24"/>
        </w:rPr>
        <w:t xml:space="preserve">Autorizar al Licenciado </w:t>
      </w:r>
      <w:r w:rsidRPr="00A37E77">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identidad (DUI) cero cinco cinco ocho dos dos nueve cuatro – cuatro</w:t>
      </w:r>
      <w:r w:rsidRPr="00960A0F">
        <w:rPr>
          <w:rFonts w:ascii="Times New Roman" w:hAnsi="Times New Roman"/>
          <w:sz w:val="24"/>
          <w:szCs w:val="24"/>
        </w:rPr>
        <w:t>,</w:t>
      </w:r>
      <w:r>
        <w:rPr>
          <w:rFonts w:ascii="Times New Roman" w:hAnsi="Times New Roman"/>
          <w:sz w:val="24"/>
          <w:szCs w:val="24"/>
        </w:rPr>
        <w:t xml:space="preserve"> </w:t>
      </w:r>
      <w:r w:rsidRPr="00A37E77">
        <w:rPr>
          <w:rFonts w:ascii="Times New Roman" w:hAnsi="Times New Roman"/>
          <w:sz w:val="24"/>
          <w:szCs w:val="24"/>
        </w:rPr>
        <w:t xml:space="preserve">quien se desempeña con el cargo de jefe de la Unidad de Adquisiciones y Contrataciones Institucionales (UACI), para realizar todos los </w:t>
      </w:r>
      <w:r w:rsidRPr="00A37E77">
        <w:rPr>
          <w:rFonts w:ascii="Times New Roman" w:hAnsi="Times New Roman"/>
          <w:sz w:val="24"/>
          <w:szCs w:val="24"/>
          <w:lang w:val="es-ES"/>
        </w:rPr>
        <w:t xml:space="preserve">procesos de compra para la ejecución de este proyecto. </w:t>
      </w:r>
    </w:p>
    <w:p w14:paraId="465EF5DF" w14:textId="77777777" w:rsidR="00886F7E" w:rsidRDefault="00886F7E">
      <w:pPr>
        <w:pStyle w:val="Prrafodelista"/>
        <w:numPr>
          <w:ilvl w:val="0"/>
          <w:numId w:val="35"/>
        </w:numPr>
        <w:spacing w:after="0" w:line="276" w:lineRule="auto"/>
        <w:jc w:val="both"/>
        <w:rPr>
          <w:rFonts w:ascii="Times New Roman" w:hAnsi="Times New Roman"/>
          <w:sz w:val="24"/>
          <w:szCs w:val="24"/>
        </w:rPr>
      </w:pPr>
      <w:r>
        <w:rPr>
          <w:rFonts w:ascii="Times New Roman" w:hAnsi="Times New Roman"/>
          <w:sz w:val="24"/>
          <w:szCs w:val="24"/>
          <w:lang w:val="es-ES"/>
        </w:rPr>
        <w:t>A</w:t>
      </w:r>
      <w:r w:rsidRPr="00A37E77">
        <w:rPr>
          <w:rFonts w:ascii="Times New Roman" w:hAnsi="Times New Roman"/>
          <w:sz w:val="24"/>
          <w:szCs w:val="24"/>
        </w:rPr>
        <w:t>utoriza al alcalde Municipal, Santos Redamis Campos Rivas, del domicilio de Verapaz, Departamento de San Vicente, para que firme todo el proceso correspondiente y suscriba la documentación requerida para la ejecución de este proyecto</w:t>
      </w:r>
      <w:r>
        <w:rPr>
          <w:rFonts w:ascii="Times New Roman" w:hAnsi="Times New Roman"/>
          <w:sz w:val="24"/>
          <w:szCs w:val="24"/>
        </w:rPr>
        <w:t xml:space="preserve">. </w:t>
      </w:r>
      <w:r w:rsidRPr="00A37E77">
        <w:rPr>
          <w:rFonts w:ascii="Times New Roman" w:hAnsi="Times New Roman"/>
          <w:b/>
          <w:sz w:val="24"/>
          <w:szCs w:val="24"/>
        </w:rPr>
        <w:t xml:space="preserve">CERTIFIQUESE </w:t>
      </w:r>
      <w:r w:rsidRPr="00A17CC1">
        <w:rPr>
          <w:rFonts w:ascii="Times New Roman" w:hAnsi="Times New Roman"/>
          <w:b/>
          <w:sz w:val="24"/>
          <w:szCs w:val="24"/>
        </w:rPr>
        <w:t>Y COMUNIQUESE</w:t>
      </w:r>
      <w:r w:rsidRPr="00A17CC1">
        <w:rPr>
          <w:rFonts w:ascii="Times New Roman" w:hAnsi="Times New Roman"/>
          <w:sz w:val="24"/>
          <w:szCs w:val="24"/>
        </w:rPr>
        <w:t>. -</w:t>
      </w:r>
      <w:r w:rsidRPr="00A37E77">
        <w:rPr>
          <w:rFonts w:ascii="Times New Roman" w:hAnsi="Times New Roman"/>
          <w:sz w:val="24"/>
          <w:szCs w:val="24"/>
        </w:rPr>
        <w:t xml:space="preserve"> ////////</w:t>
      </w:r>
      <w:r>
        <w:rPr>
          <w:rFonts w:ascii="Times New Roman" w:hAnsi="Times New Roman"/>
          <w:sz w:val="24"/>
          <w:szCs w:val="24"/>
        </w:rPr>
        <w:t>/////////////////////////////////////</w:t>
      </w:r>
    </w:p>
    <w:p w14:paraId="440B4208" w14:textId="77777777" w:rsidR="00886F7E" w:rsidRDefault="00886F7E" w:rsidP="00886F7E">
      <w:pPr>
        <w:spacing w:after="0"/>
        <w:jc w:val="both"/>
        <w:rPr>
          <w:rFonts w:ascii="Times New Roman" w:hAnsi="Times New Roman"/>
          <w:sz w:val="24"/>
          <w:szCs w:val="24"/>
        </w:rPr>
      </w:pPr>
    </w:p>
    <w:p w14:paraId="78C37046" w14:textId="08723A19" w:rsidR="00C06DA1" w:rsidRPr="00DD6273" w:rsidRDefault="00C06DA1" w:rsidP="00C06DA1">
      <w:pPr>
        <w:jc w:val="both"/>
        <w:rPr>
          <w:rFonts w:ascii="Times New Roman" w:hAnsi="Times New Roman" w:cs="Times New Roman"/>
          <w:sz w:val="24"/>
          <w:szCs w:val="24"/>
        </w:rPr>
      </w:pPr>
      <w:bookmarkStart w:id="117" w:name="_Hlk115782215"/>
      <w:bookmarkEnd w:id="116"/>
      <w:r w:rsidRPr="00DD6273">
        <w:rPr>
          <w:rFonts w:ascii="Times New Roman" w:hAnsi="Times New Roman" w:cs="Times New Roman"/>
          <w:b/>
          <w:sz w:val="24"/>
          <w:szCs w:val="24"/>
        </w:rPr>
        <w:t>ACUERDO NÚMERO SE</w:t>
      </w:r>
      <w:r>
        <w:rPr>
          <w:rFonts w:ascii="Times New Roman" w:hAnsi="Times New Roman" w:cs="Times New Roman"/>
          <w:b/>
          <w:sz w:val="24"/>
          <w:szCs w:val="24"/>
        </w:rPr>
        <w:t>IS</w:t>
      </w:r>
      <w:r w:rsidRPr="00DD6273">
        <w:rPr>
          <w:rFonts w:ascii="Times New Roman" w:hAnsi="Times New Roman" w:cs="Times New Roman"/>
          <w:b/>
          <w:sz w:val="24"/>
          <w:szCs w:val="24"/>
        </w:rPr>
        <w:t xml:space="preserve">: </w:t>
      </w:r>
      <w:r w:rsidRPr="00DD6273">
        <w:rPr>
          <w:rFonts w:ascii="Times New Roman" w:hAnsi="Times New Roman" w:cs="Times New Roman"/>
          <w:sz w:val="24"/>
          <w:szCs w:val="24"/>
        </w:rPr>
        <w:t xml:space="preserve">El Concejo Municipal en usos de las facultades que le confiere el Código Municipal </w:t>
      </w:r>
      <w:r w:rsidRPr="00DD6273">
        <w:rPr>
          <w:rFonts w:ascii="Times New Roman" w:hAnsi="Times New Roman" w:cs="Times New Roman"/>
          <w:b/>
          <w:sz w:val="24"/>
          <w:szCs w:val="24"/>
        </w:rPr>
        <w:t>ACUERDA:</w:t>
      </w:r>
      <w:r>
        <w:rPr>
          <w:rFonts w:ascii="Times New Roman" w:hAnsi="Times New Roman" w:cs="Times New Roman"/>
          <w:b/>
          <w:sz w:val="24"/>
          <w:szCs w:val="24"/>
        </w:rPr>
        <w:t xml:space="preserve"> //////////////////////////////////////////////////////////////////////</w:t>
      </w:r>
    </w:p>
    <w:p w14:paraId="7CB71BDF" w14:textId="616AF89F" w:rsidR="00C06DA1" w:rsidRPr="00EE6122" w:rsidRDefault="00C06DA1">
      <w:pPr>
        <w:pStyle w:val="Prrafodelista"/>
        <w:numPr>
          <w:ilvl w:val="0"/>
          <w:numId w:val="37"/>
        </w:numPr>
        <w:spacing w:after="0" w:line="240" w:lineRule="auto"/>
        <w:jc w:val="both"/>
        <w:rPr>
          <w:rFonts w:ascii="Times New Roman" w:hAnsi="Times New Roman" w:cs="Times New Roman"/>
          <w:b/>
          <w:sz w:val="24"/>
          <w:szCs w:val="24"/>
        </w:rPr>
      </w:pPr>
      <w:r w:rsidRPr="00EE6122">
        <w:rPr>
          <w:rFonts w:ascii="Times New Roman" w:hAnsi="Times New Roman" w:cs="Times New Roman"/>
          <w:sz w:val="24"/>
          <w:szCs w:val="24"/>
        </w:rPr>
        <w:t xml:space="preserve">Nombrar la comisión de recepción, apertura y evaluación de ofertas para la realización del proyecto denominado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Pr>
          <w:rFonts w:ascii="Times New Roman" w:eastAsia="Times New Roman" w:hAnsi="Times New Roman" w:cs="Times New Roman"/>
          <w:b/>
          <w:color w:val="000000"/>
          <w:sz w:val="24"/>
          <w:szCs w:val="24"/>
          <w:lang w:eastAsia="es-ES"/>
        </w:rPr>
        <w:t xml:space="preserve">” </w:t>
      </w:r>
      <w:r w:rsidRPr="00EE6122">
        <w:rPr>
          <w:rFonts w:ascii="Times New Roman" w:eastAsia="Times New Roman" w:hAnsi="Times New Roman" w:cs="Times New Roman"/>
          <w:bCs/>
          <w:sz w:val="24"/>
          <w:szCs w:val="24"/>
          <w:lang w:eastAsia="es-SV"/>
        </w:rPr>
        <w:t xml:space="preserve">Dicha comisión será la encargada de </w:t>
      </w:r>
      <w:r w:rsidRPr="00EE6122">
        <w:rPr>
          <w:rFonts w:ascii="Times New Roman" w:hAnsi="Times New Roman" w:cs="Times New Roman"/>
          <w:bCs/>
          <w:sz w:val="24"/>
          <w:szCs w:val="24"/>
        </w:rPr>
        <w:t>validar el proceso realizado en el proyecto antes mencionado y para todos los trámites que se requieran referente a este proceso; dicha comisión estará conformada por: Jonathan Josué Córdova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de U</w:t>
      </w:r>
      <w:r>
        <w:rPr>
          <w:rFonts w:ascii="Times New Roman" w:hAnsi="Times New Roman"/>
          <w:bCs/>
          <w:sz w:val="24"/>
          <w:szCs w:val="24"/>
        </w:rPr>
        <w:t xml:space="preserve">nidad de </w:t>
      </w:r>
      <w:r w:rsidRPr="00EE6122">
        <w:rPr>
          <w:rFonts w:ascii="Times New Roman" w:hAnsi="Times New Roman" w:cs="Times New Roman"/>
          <w:bCs/>
          <w:sz w:val="24"/>
          <w:szCs w:val="24"/>
        </w:rPr>
        <w:t>A</w:t>
      </w:r>
      <w:r>
        <w:rPr>
          <w:rFonts w:ascii="Times New Roman" w:hAnsi="Times New Roman"/>
          <w:bCs/>
          <w:sz w:val="24"/>
          <w:szCs w:val="24"/>
        </w:rPr>
        <w:t xml:space="preserve">dquisiciones y </w:t>
      </w:r>
      <w:r w:rsidRPr="00EE6122">
        <w:rPr>
          <w:rFonts w:ascii="Times New Roman" w:hAnsi="Times New Roman" w:cs="Times New Roman"/>
          <w:bCs/>
          <w:sz w:val="24"/>
          <w:szCs w:val="24"/>
        </w:rPr>
        <w:t>C</w:t>
      </w:r>
      <w:r>
        <w:rPr>
          <w:rFonts w:ascii="Times New Roman" w:hAnsi="Times New Roman"/>
          <w:bCs/>
          <w:sz w:val="24"/>
          <w:szCs w:val="24"/>
        </w:rPr>
        <w:t xml:space="preserve">ontrataciones </w:t>
      </w:r>
      <w:r w:rsidRPr="00EE6122">
        <w:rPr>
          <w:rFonts w:ascii="Times New Roman" w:hAnsi="Times New Roman"/>
          <w:bCs/>
          <w:sz w:val="24"/>
          <w:szCs w:val="24"/>
        </w:rPr>
        <w:t>I</w:t>
      </w:r>
      <w:r>
        <w:rPr>
          <w:rFonts w:ascii="Times New Roman" w:hAnsi="Times New Roman"/>
          <w:bCs/>
          <w:sz w:val="24"/>
          <w:szCs w:val="24"/>
        </w:rPr>
        <w:t>nstitucional</w:t>
      </w:r>
      <w:r w:rsidRPr="00EE6122">
        <w:rPr>
          <w:rFonts w:ascii="Times New Roman" w:hAnsi="Times New Roman" w:cs="Times New Roman"/>
          <w:bCs/>
          <w:sz w:val="24"/>
          <w:szCs w:val="24"/>
        </w:rPr>
        <w:t>), Oscar Arnulfo Benítez Vásquez.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Unidad de Proyectos), Luis Antonio Rodríguez (Tesorero Municipal</w:t>
      </w:r>
      <w:r w:rsidRPr="00EE6122">
        <w:rPr>
          <w:rFonts w:ascii="Times New Roman" w:hAnsi="Times New Roman"/>
          <w:bCs/>
          <w:sz w:val="24"/>
          <w:szCs w:val="24"/>
        </w:rPr>
        <w:t>)</w:t>
      </w:r>
      <w:r>
        <w:rPr>
          <w:rFonts w:ascii="Times New Roman" w:hAnsi="Times New Roman"/>
          <w:bCs/>
          <w:sz w:val="24"/>
          <w:szCs w:val="24"/>
        </w:rPr>
        <w:t>, Julio Cesar Campos (jefe de la unidad de medio ambiente)</w:t>
      </w:r>
      <w:r w:rsidRPr="00EE6122">
        <w:rPr>
          <w:rFonts w:ascii="Times New Roman" w:hAnsi="Times New Roman"/>
          <w:bCs/>
          <w:sz w:val="24"/>
          <w:szCs w:val="24"/>
        </w:rPr>
        <w:t>. -</w:t>
      </w:r>
      <w:r w:rsidRPr="00EE6122">
        <w:rPr>
          <w:rFonts w:ascii="Times New Roman" w:hAnsi="Times New Roman" w:cs="Times New Roman"/>
          <w:bCs/>
          <w:sz w:val="24"/>
          <w:szCs w:val="24"/>
        </w:rPr>
        <w:t xml:space="preserve"> </w:t>
      </w:r>
      <w:r w:rsidRPr="00EE6122">
        <w:rPr>
          <w:rFonts w:ascii="Times New Roman" w:hAnsi="Times New Roman" w:cs="Times New Roman"/>
          <w:b/>
          <w:sz w:val="24"/>
          <w:szCs w:val="24"/>
        </w:rPr>
        <w:t xml:space="preserve">CERTIFIQUESE Y </w:t>
      </w:r>
      <w:r w:rsidRPr="00EE6122">
        <w:rPr>
          <w:rFonts w:ascii="Times New Roman" w:hAnsi="Times New Roman"/>
          <w:b/>
          <w:sz w:val="24"/>
          <w:szCs w:val="24"/>
        </w:rPr>
        <w:t>COMUNÍQUESE. _</w:t>
      </w:r>
      <w:r>
        <w:rPr>
          <w:rFonts w:ascii="Times New Roman" w:hAnsi="Times New Roman"/>
          <w:b/>
          <w:sz w:val="24"/>
          <w:szCs w:val="24"/>
        </w:rPr>
        <w:t xml:space="preserve"> //////////////////////////////////////////////////////////////////////////////////////////</w:t>
      </w:r>
    </w:p>
    <w:bookmarkEnd w:id="117"/>
    <w:p w14:paraId="20615815" w14:textId="77777777" w:rsidR="00A653E0" w:rsidRDefault="00A653E0" w:rsidP="00A653E0">
      <w:pPr>
        <w:jc w:val="both"/>
        <w:rPr>
          <w:rFonts w:ascii="Times New Roman" w:hAnsi="Times New Roman" w:cs="Times New Roman"/>
          <w:b/>
          <w:sz w:val="24"/>
          <w:szCs w:val="24"/>
        </w:rPr>
      </w:pPr>
    </w:p>
    <w:p w14:paraId="3BBBDC25" w14:textId="77777777" w:rsidR="000C2EC6" w:rsidRPr="00865B5F" w:rsidRDefault="00A653E0" w:rsidP="000C2EC6">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ACUERDO NÚMERO S</w:t>
      </w:r>
      <w:r w:rsidRPr="00A653E0">
        <w:rPr>
          <w:rFonts w:ascii="Times New Roman" w:hAnsi="Times New Roman" w:cs="Times New Roman"/>
          <w:b/>
          <w:sz w:val="24"/>
          <w:szCs w:val="24"/>
        </w:rPr>
        <w:t>I</w:t>
      </w:r>
      <w:r>
        <w:rPr>
          <w:rFonts w:ascii="Times New Roman" w:hAnsi="Times New Roman" w:cs="Times New Roman"/>
          <w:b/>
          <w:sz w:val="24"/>
          <w:szCs w:val="24"/>
        </w:rPr>
        <w:t>ETE</w:t>
      </w:r>
      <w:r w:rsidRPr="00A653E0">
        <w:rPr>
          <w:rFonts w:ascii="Times New Roman" w:hAnsi="Times New Roman" w:cs="Times New Roman"/>
          <w:b/>
          <w:sz w:val="24"/>
          <w:szCs w:val="24"/>
        </w:rPr>
        <w:t xml:space="preserve">: </w:t>
      </w:r>
      <w:r w:rsidR="000C2EC6" w:rsidRPr="00865B5F">
        <w:rPr>
          <w:rFonts w:ascii="Times New Roman" w:eastAsia="Calibri" w:hAnsi="Times New Roman" w:cs="Times New Roman"/>
          <w:sz w:val="24"/>
          <w:szCs w:val="24"/>
        </w:rPr>
        <w:t>El Concejo Municipal, en uso de las facultades legales que le confiere el Código Municipal, Acuerda: //////////////////////////////////////////////////////////////////</w:t>
      </w:r>
      <w:r w:rsidR="000C2EC6">
        <w:rPr>
          <w:rFonts w:ascii="Times New Roman" w:eastAsia="Calibri" w:hAnsi="Times New Roman" w:cs="Times New Roman"/>
          <w:sz w:val="24"/>
          <w:szCs w:val="24"/>
        </w:rPr>
        <w:t>//////</w:t>
      </w:r>
    </w:p>
    <w:p w14:paraId="30F94CB6" w14:textId="65A0FA3E" w:rsidR="000C2EC6" w:rsidRPr="00E069A4" w:rsidRDefault="000C2EC6" w:rsidP="000C2EC6">
      <w:pPr>
        <w:pStyle w:val="Prrafodelista"/>
        <w:numPr>
          <w:ilvl w:val="0"/>
          <w:numId w:val="35"/>
        </w:numPr>
        <w:jc w:val="both"/>
        <w:rPr>
          <w:rFonts w:ascii="Times New Roman" w:eastAsia="Times New Roman" w:hAnsi="Times New Roman" w:cs="Times New Roman"/>
          <w:color w:val="000000"/>
          <w:sz w:val="24"/>
          <w:szCs w:val="24"/>
          <w:lang w:eastAsia="es-SV"/>
        </w:rPr>
      </w:pPr>
      <w:r w:rsidRPr="00E069A4">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E069A4">
        <w:rPr>
          <w:rFonts w:ascii="Times New Roman" w:eastAsia="Times New Roman" w:hAnsi="Times New Roman" w:cs="Times New Roman"/>
          <w:sz w:val="24"/>
          <w:szCs w:val="24"/>
          <w:lang w:eastAsia="es-SV"/>
        </w:rPr>
        <w:t>$</w:t>
      </w:r>
      <w:r w:rsidR="001B7722">
        <w:rPr>
          <w:rFonts w:ascii="Times New Roman" w:eastAsia="Times New Roman" w:hAnsi="Times New Roman" w:cs="Times New Roman"/>
          <w:sz w:val="24"/>
          <w:szCs w:val="24"/>
          <w:lang w:eastAsia="es-SV"/>
        </w:rPr>
        <w:t xml:space="preserve">672.43 </w:t>
      </w:r>
      <w:r w:rsidRPr="00E069A4">
        <w:rPr>
          <w:rFonts w:ascii="Times New Roman" w:hAnsi="Times New Roman" w:cs="Times New Roman"/>
          <w:sz w:val="24"/>
          <w:szCs w:val="24"/>
        </w:rPr>
        <w:t>dur</w:t>
      </w:r>
      <w:r>
        <w:rPr>
          <w:rFonts w:ascii="Times New Roman" w:hAnsi="Times New Roman" w:cs="Times New Roman"/>
          <w:sz w:val="24"/>
          <w:szCs w:val="24"/>
        </w:rPr>
        <w:t xml:space="preserve">ante el mes de septiembre </w:t>
      </w:r>
      <w:r w:rsidRPr="00E069A4">
        <w:rPr>
          <w:rFonts w:ascii="Times New Roman" w:hAnsi="Times New Roman" w:cs="Times New Roman"/>
          <w:sz w:val="24"/>
          <w:szCs w:val="24"/>
        </w:rPr>
        <w:t>según el siguiente detalle: ///////////////////////////////////</w:t>
      </w:r>
      <w:r>
        <w:rPr>
          <w:rFonts w:ascii="Times New Roman" w:hAnsi="Times New Roman" w:cs="Times New Roman"/>
          <w:sz w:val="24"/>
          <w:szCs w:val="24"/>
        </w:rPr>
        <w:t>////////////////////////////////</w:t>
      </w:r>
    </w:p>
    <w:tbl>
      <w:tblPr>
        <w:tblW w:w="0" w:type="auto"/>
        <w:tblLayout w:type="fixed"/>
        <w:tblCellMar>
          <w:left w:w="70" w:type="dxa"/>
          <w:right w:w="70" w:type="dxa"/>
        </w:tblCellMar>
        <w:tblLook w:val="04A0" w:firstRow="1" w:lastRow="0" w:firstColumn="1" w:lastColumn="0" w:noHBand="0" w:noVBand="1"/>
      </w:tblPr>
      <w:tblGrid>
        <w:gridCol w:w="1271"/>
        <w:gridCol w:w="2268"/>
        <w:gridCol w:w="3969"/>
        <w:gridCol w:w="1320"/>
      </w:tblGrid>
      <w:tr w:rsidR="000C2EC6" w:rsidRPr="000C2EC6" w14:paraId="62071858" w14:textId="77777777" w:rsidTr="005376A8">
        <w:trPr>
          <w:trHeight w:val="315"/>
        </w:trPr>
        <w:tc>
          <w:tcPr>
            <w:tcW w:w="1271"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4BBFE77" w14:textId="77777777" w:rsidR="000C2EC6" w:rsidRPr="000C2EC6" w:rsidRDefault="000C2EC6" w:rsidP="000C2EC6">
            <w:pPr>
              <w:spacing w:after="0" w:line="240" w:lineRule="auto"/>
              <w:jc w:val="center"/>
              <w:rPr>
                <w:rFonts w:ascii="Times New Roman" w:eastAsia="Times New Roman" w:hAnsi="Times New Roman" w:cs="Times New Roman"/>
                <w:b/>
                <w:bCs/>
                <w:color w:val="000000"/>
                <w:sz w:val="24"/>
                <w:szCs w:val="24"/>
                <w:lang w:eastAsia="es-SV"/>
              </w:rPr>
            </w:pPr>
            <w:r w:rsidRPr="000C2EC6">
              <w:rPr>
                <w:rFonts w:ascii="Times New Roman" w:eastAsia="Times New Roman" w:hAnsi="Times New Roman" w:cs="Times New Roman"/>
                <w:b/>
                <w:bCs/>
                <w:color w:val="000000"/>
                <w:sz w:val="24"/>
                <w:szCs w:val="24"/>
                <w:lang w:eastAsia="es-SV"/>
              </w:rPr>
              <w:t>FECHA</w:t>
            </w:r>
          </w:p>
        </w:tc>
        <w:tc>
          <w:tcPr>
            <w:tcW w:w="2268"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B1E0DF3" w14:textId="77777777" w:rsidR="000C2EC6" w:rsidRPr="000C2EC6" w:rsidRDefault="000C2EC6" w:rsidP="000C2EC6">
            <w:pPr>
              <w:spacing w:after="0" w:line="240" w:lineRule="auto"/>
              <w:rPr>
                <w:rFonts w:ascii="Times New Roman" w:eastAsia="Times New Roman" w:hAnsi="Times New Roman" w:cs="Times New Roman"/>
                <w:b/>
                <w:bCs/>
                <w:color w:val="000000"/>
                <w:sz w:val="24"/>
                <w:szCs w:val="24"/>
                <w:lang w:eastAsia="es-SV"/>
              </w:rPr>
            </w:pPr>
            <w:r w:rsidRPr="000C2EC6">
              <w:rPr>
                <w:rFonts w:ascii="Times New Roman" w:eastAsia="Times New Roman" w:hAnsi="Times New Roman" w:cs="Times New Roman"/>
                <w:b/>
                <w:bCs/>
                <w:color w:val="000000"/>
                <w:sz w:val="24"/>
                <w:szCs w:val="24"/>
                <w:lang w:eastAsia="es-SV"/>
              </w:rPr>
              <w:t>NOMBRE PROVEEDOR</w:t>
            </w:r>
          </w:p>
        </w:tc>
        <w:tc>
          <w:tcPr>
            <w:tcW w:w="3969"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B09DA46" w14:textId="77777777" w:rsidR="000C2EC6" w:rsidRPr="000C2EC6" w:rsidRDefault="000C2EC6" w:rsidP="000C2EC6">
            <w:pPr>
              <w:spacing w:after="0" w:line="240" w:lineRule="auto"/>
              <w:jc w:val="center"/>
              <w:rPr>
                <w:rFonts w:ascii="Times New Roman" w:eastAsia="Times New Roman" w:hAnsi="Times New Roman" w:cs="Times New Roman"/>
                <w:b/>
                <w:bCs/>
                <w:color w:val="000000"/>
                <w:sz w:val="24"/>
                <w:szCs w:val="24"/>
                <w:lang w:eastAsia="es-SV"/>
              </w:rPr>
            </w:pPr>
            <w:r w:rsidRPr="000C2EC6">
              <w:rPr>
                <w:rFonts w:ascii="Times New Roman" w:eastAsia="Times New Roman" w:hAnsi="Times New Roman" w:cs="Times New Roman"/>
                <w:b/>
                <w:bCs/>
                <w:color w:val="000000"/>
                <w:sz w:val="24"/>
                <w:szCs w:val="24"/>
                <w:lang w:eastAsia="es-SV"/>
              </w:rPr>
              <w:t>DESCRIPCIÓN</w:t>
            </w:r>
          </w:p>
        </w:tc>
        <w:tc>
          <w:tcPr>
            <w:tcW w:w="13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40795B4" w14:textId="77777777" w:rsidR="000C2EC6" w:rsidRPr="000C2EC6" w:rsidRDefault="000C2EC6" w:rsidP="000C2EC6">
            <w:pPr>
              <w:spacing w:after="0" w:line="240" w:lineRule="auto"/>
              <w:jc w:val="center"/>
              <w:rPr>
                <w:rFonts w:ascii="Times New Roman" w:eastAsia="Times New Roman" w:hAnsi="Times New Roman" w:cs="Times New Roman"/>
                <w:b/>
                <w:bCs/>
                <w:color w:val="000000"/>
                <w:sz w:val="24"/>
                <w:szCs w:val="24"/>
                <w:lang w:eastAsia="es-SV"/>
              </w:rPr>
            </w:pPr>
            <w:r w:rsidRPr="000C2EC6">
              <w:rPr>
                <w:rFonts w:ascii="Times New Roman" w:eastAsia="Times New Roman" w:hAnsi="Times New Roman" w:cs="Times New Roman"/>
                <w:b/>
                <w:bCs/>
                <w:color w:val="000000"/>
                <w:sz w:val="24"/>
                <w:szCs w:val="24"/>
                <w:lang w:eastAsia="es-SV"/>
              </w:rPr>
              <w:t>MONTO</w:t>
            </w:r>
          </w:p>
        </w:tc>
      </w:tr>
      <w:tr w:rsidR="000C2EC6" w:rsidRPr="000C2EC6" w14:paraId="48FA797F" w14:textId="77777777" w:rsidTr="000C2EC6">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3F564941"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20/9/2022</w:t>
            </w:r>
          </w:p>
        </w:tc>
        <w:tc>
          <w:tcPr>
            <w:tcW w:w="2268" w:type="dxa"/>
            <w:tcBorders>
              <w:top w:val="nil"/>
              <w:left w:val="nil"/>
              <w:bottom w:val="single" w:sz="4" w:space="0" w:color="auto"/>
              <w:right w:val="single" w:sz="4" w:space="0" w:color="auto"/>
            </w:tcBorders>
            <w:shd w:val="clear" w:color="auto" w:fill="auto"/>
            <w:noWrap/>
            <w:hideMark/>
          </w:tcPr>
          <w:p w14:paraId="6C451089"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DUTRIZ HERMANOS S.A. DE C.V.</w:t>
            </w:r>
          </w:p>
        </w:tc>
        <w:tc>
          <w:tcPr>
            <w:tcW w:w="3969" w:type="dxa"/>
            <w:tcBorders>
              <w:top w:val="nil"/>
              <w:left w:val="nil"/>
              <w:bottom w:val="single" w:sz="4" w:space="0" w:color="auto"/>
              <w:right w:val="single" w:sz="4" w:space="0" w:color="auto"/>
            </w:tcBorders>
            <w:shd w:val="clear" w:color="auto" w:fill="auto"/>
            <w:noWrap/>
            <w:hideMark/>
          </w:tcPr>
          <w:p w14:paraId="30985460" w14:textId="49C2E27D" w:rsidR="000C2EC6" w:rsidRPr="000C2EC6" w:rsidRDefault="000C2EC6" w:rsidP="000C2EC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0C2EC6">
              <w:rPr>
                <w:rFonts w:ascii="Times New Roman" w:eastAsia="Times New Roman" w:hAnsi="Times New Roman" w:cs="Times New Roman"/>
                <w:sz w:val="24"/>
                <w:szCs w:val="24"/>
                <w:lang w:eastAsia="es-SV"/>
              </w:rPr>
              <w:t xml:space="preserve">egundo aviso de convocatoria para proceso de licitación </w:t>
            </w:r>
            <w:r w:rsidR="00F903D1" w:rsidRPr="000C2EC6">
              <w:rPr>
                <w:rFonts w:ascii="Times New Roman" w:eastAsia="Times New Roman" w:hAnsi="Times New Roman" w:cs="Times New Roman"/>
                <w:sz w:val="24"/>
                <w:szCs w:val="24"/>
                <w:lang w:eastAsia="es-SV"/>
              </w:rPr>
              <w:t>pública</w:t>
            </w:r>
            <w:r w:rsidRPr="000C2EC6">
              <w:rPr>
                <w:rFonts w:ascii="Times New Roman" w:eastAsia="Times New Roman" w:hAnsi="Times New Roman" w:cs="Times New Roman"/>
                <w:sz w:val="24"/>
                <w:szCs w:val="24"/>
                <w:lang w:eastAsia="es-SV"/>
              </w:rPr>
              <w:t xml:space="preserve"> con nombre: " lp-02-amv-2022" para el </w:t>
            </w:r>
            <w:r w:rsidRPr="000C2EC6">
              <w:rPr>
                <w:rFonts w:ascii="Times New Roman" w:eastAsia="Times New Roman" w:hAnsi="Times New Roman" w:cs="Times New Roman"/>
                <w:sz w:val="24"/>
                <w:szCs w:val="24"/>
                <w:lang w:eastAsia="es-SV"/>
              </w:rPr>
              <w:lastRenderedPageBreak/>
              <w:t>proyecto “concreteado hidráulico de tramo de calle, desde lotificación</w:t>
            </w:r>
            <w:r>
              <w:rPr>
                <w:rFonts w:ascii="Times New Roman" w:eastAsia="Times New Roman" w:hAnsi="Times New Roman" w:cs="Times New Roman"/>
                <w:sz w:val="24"/>
                <w:szCs w:val="24"/>
                <w:lang w:eastAsia="es-SV"/>
              </w:rPr>
              <w:t xml:space="preserve"> el tablón, hacia S</w:t>
            </w:r>
            <w:r w:rsidRPr="000C2EC6">
              <w:rPr>
                <w:rFonts w:ascii="Times New Roman" w:eastAsia="Times New Roman" w:hAnsi="Times New Roman" w:cs="Times New Roman"/>
                <w:sz w:val="24"/>
                <w:szCs w:val="24"/>
                <w:lang w:eastAsia="es-SV"/>
              </w:rPr>
              <w:t>an Antonio Jiboa, municipio de Verapaz</w:t>
            </w:r>
            <w:r>
              <w:rPr>
                <w:rFonts w:ascii="Times New Roman" w:eastAsia="Times New Roman" w:hAnsi="Times New Roman" w:cs="Times New Roman"/>
                <w:sz w:val="24"/>
                <w:szCs w:val="24"/>
                <w:lang w:eastAsia="es-SV"/>
              </w:rPr>
              <w:t>, departamento de S</w:t>
            </w:r>
            <w:r w:rsidRPr="000C2EC6">
              <w:rPr>
                <w:rFonts w:ascii="Times New Roman" w:eastAsia="Times New Roman" w:hAnsi="Times New Roman" w:cs="Times New Roman"/>
                <w:sz w:val="24"/>
                <w:szCs w:val="24"/>
                <w:lang w:eastAsia="es-SV"/>
              </w:rPr>
              <w:t>an Vicente”</w:t>
            </w:r>
          </w:p>
        </w:tc>
        <w:tc>
          <w:tcPr>
            <w:tcW w:w="1320" w:type="dxa"/>
            <w:tcBorders>
              <w:top w:val="nil"/>
              <w:left w:val="nil"/>
              <w:bottom w:val="single" w:sz="4" w:space="0" w:color="auto"/>
              <w:right w:val="single" w:sz="4" w:space="0" w:color="auto"/>
            </w:tcBorders>
            <w:shd w:val="clear" w:color="auto" w:fill="auto"/>
            <w:noWrap/>
            <w:hideMark/>
          </w:tcPr>
          <w:p w14:paraId="5EE9C369"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lastRenderedPageBreak/>
              <w:t>$275.43</w:t>
            </w:r>
          </w:p>
        </w:tc>
      </w:tr>
      <w:tr w:rsidR="000C2EC6" w:rsidRPr="000C2EC6" w14:paraId="1F398FAE" w14:textId="77777777" w:rsidTr="000C2EC6">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4C13DB9F"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lastRenderedPageBreak/>
              <w:t>30/9/2022</w:t>
            </w:r>
          </w:p>
        </w:tc>
        <w:tc>
          <w:tcPr>
            <w:tcW w:w="2268" w:type="dxa"/>
            <w:tcBorders>
              <w:top w:val="nil"/>
              <w:left w:val="nil"/>
              <w:bottom w:val="single" w:sz="4" w:space="0" w:color="auto"/>
              <w:right w:val="single" w:sz="4" w:space="0" w:color="auto"/>
            </w:tcBorders>
            <w:shd w:val="clear" w:color="auto" w:fill="auto"/>
            <w:hideMark/>
          </w:tcPr>
          <w:p w14:paraId="30DD3E7A" w14:textId="3EE2DC41"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 xml:space="preserve">María Dolores Aguilar Rivas </w:t>
            </w:r>
          </w:p>
        </w:tc>
        <w:tc>
          <w:tcPr>
            <w:tcW w:w="3969" w:type="dxa"/>
            <w:tcBorders>
              <w:top w:val="nil"/>
              <w:left w:val="nil"/>
              <w:bottom w:val="single" w:sz="4" w:space="0" w:color="auto"/>
              <w:right w:val="single" w:sz="4" w:space="0" w:color="auto"/>
            </w:tcBorders>
            <w:shd w:val="clear" w:color="auto" w:fill="auto"/>
            <w:noWrap/>
            <w:hideMark/>
          </w:tcPr>
          <w:p w14:paraId="32B28E63" w14:textId="77777777" w:rsidR="000C2EC6" w:rsidRPr="000C2EC6" w:rsidRDefault="000C2EC6" w:rsidP="000C2EC6">
            <w:pPr>
              <w:spacing w:after="0" w:line="240" w:lineRule="auto"/>
              <w:jc w:val="both"/>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septiembre del corriente. </w:t>
            </w:r>
          </w:p>
        </w:tc>
        <w:tc>
          <w:tcPr>
            <w:tcW w:w="1320" w:type="dxa"/>
            <w:tcBorders>
              <w:top w:val="nil"/>
              <w:left w:val="nil"/>
              <w:bottom w:val="single" w:sz="4" w:space="0" w:color="auto"/>
              <w:right w:val="single" w:sz="4" w:space="0" w:color="auto"/>
            </w:tcBorders>
            <w:shd w:val="clear" w:color="auto" w:fill="auto"/>
            <w:noWrap/>
            <w:vAlign w:val="center"/>
            <w:hideMark/>
          </w:tcPr>
          <w:p w14:paraId="070D2B0F"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$222.00</w:t>
            </w:r>
          </w:p>
        </w:tc>
      </w:tr>
      <w:tr w:rsidR="000C2EC6" w:rsidRPr="000C2EC6" w14:paraId="5B358C0E" w14:textId="77777777" w:rsidTr="000C2EC6">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7E49C6A5"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30/9/2022</w:t>
            </w:r>
          </w:p>
        </w:tc>
        <w:tc>
          <w:tcPr>
            <w:tcW w:w="2268" w:type="dxa"/>
            <w:tcBorders>
              <w:top w:val="nil"/>
              <w:left w:val="nil"/>
              <w:bottom w:val="single" w:sz="4" w:space="0" w:color="auto"/>
              <w:right w:val="single" w:sz="4" w:space="0" w:color="auto"/>
            </w:tcBorders>
            <w:shd w:val="clear" w:color="auto" w:fill="auto"/>
            <w:hideMark/>
          </w:tcPr>
          <w:p w14:paraId="6F56B03C"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 xml:space="preserve">Elba Victoria Portillo de González </w:t>
            </w:r>
          </w:p>
        </w:tc>
        <w:tc>
          <w:tcPr>
            <w:tcW w:w="3969" w:type="dxa"/>
            <w:tcBorders>
              <w:top w:val="nil"/>
              <w:left w:val="nil"/>
              <w:bottom w:val="single" w:sz="4" w:space="0" w:color="auto"/>
              <w:right w:val="single" w:sz="4" w:space="0" w:color="auto"/>
            </w:tcBorders>
            <w:shd w:val="clear" w:color="auto" w:fill="auto"/>
            <w:noWrap/>
            <w:hideMark/>
          </w:tcPr>
          <w:p w14:paraId="6BB3D738" w14:textId="77777777" w:rsidR="000C2EC6" w:rsidRPr="000C2EC6" w:rsidRDefault="000C2EC6" w:rsidP="000C2EC6">
            <w:pPr>
              <w:spacing w:after="0" w:line="240" w:lineRule="auto"/>
              <w:jc w:val="both"/>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septiembre de 2022. </w:t>
            </w:r>
          </w:p>
        </w:tc>
        <w:tc>
          <w:tcPr>
            <w:tcW w:w="1320" w:type="dxa"/>
            <w:tcBorders>
              <w:top w:val="nil"/>
              <w:left w:val="nil"/>
              <w:bottom w:val="single" w:sz="4" w:space="0" w:color="auto"/>
              <w:right w:val="single" w:sz="4" w:space="0" w:color="auto"/>
            </w:tcBorders>
            <w:shd w:val="clear" w:color="auto" w:fill="auto"/>
            <w:noWrap/>
            <w:vAlign w:val="center"/>
            <w:hideMark/>
          </w:tcPr>
          <w:p w14:paraId="6D546F0F" w14:textId="77777777" w:rsidR="000C2EC6" w:rsidRPr="000C2EC6" w:rsidRDefault="000C2EC6" w:rsidP="000C2EC6">
            <w:pPr>
              <w:spacing w:after="0" w:line="240" w:lineRule="auto"/>
              <w:rPr>
                <w:rFonts w:ascii="Times New Roman" w:eastAsia="Times New Roman" w:hAnsi="Times New Roman" w:cs="Times New Roman"/>
                <w:sz w:val="24"/>
                <w:szCs w:val="24"/>
                <w:lang w:eastAsia="es-SV"/>
              </w:rPr>
            </w:pPr>
            <w:r w:rsidRPr="000C2EC6">
              <w:rPr>
                <w:rFonts w:ascii="Times New Roman" w:eastAsia="Times New Roman" w:hAnsi="Times New Roman" w:cs="Times New Roman"/>
                <w:sz w:val="24"/>
                <w:szCs w:val="24"/>
                <w:lang w:eastAsia="es-SV"/>
              </w:rPr>
              <w:t>$175.00</w:t>
            </w:r>
          </w:p>
        </w:tc>
      </w:tr>
    </w:tbl>
    <w:p w14:paraId="7E1DEDFF" w14:textId="77777777" w:rsidR="0047295C" w:rsidRPr="00D03F59" w:rsidRDefault="0047295C" w:rsidP="0047295C">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F362D06" w14:textId="3B46B0F8" w:rsidR="0047295C" w:rsidRPr="00865B5F" w:rsidRDefault="0047295C" w:rsidP="0047295C">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ACUERDO NÚMERO OCHO</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6C6A0BFB" w14:textId="0B2DECAB" w:rsidR="0047295C" w:rsidRPr="00E069A4" w:rsidRDefault="0047295C" w:rsidP="0047295C">
      <w:pPr>
        <w:pStyle w:val="Prrafodelista"/>
        <w:numPr>
          <w:ilvl w:val="0"/>
          <w:numId w:val="35"/>
        </w:numPr>
        <w:jc w:val="both"/>
        <w:rPr>
          <w:rFonts w:ascii="Times New Roman" w:eastAsia="Times New Roman" w:hAnsi="Times New Roman" w:cs="Times New Roman"/>
          <w:color w:val="000000"/>
          <w:sz w:val="24"/>
          <w:szCs w:val="24"/>
          <w:lang w:eastAsia="es-SV"/>
        </w:rPr>
      </w:pPr>
      <w:r w:rsidRPr="00E069A4">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E069A4">
        <w:rPr>
          <w:rFonts w:ascii="Times New Roman" w:eastAsia="Times New Roman" w:hAnsi="Times New Roman" w:cs="Times New Roman"/>
          <w:sz w:val="24"/>
          <w:szCs w:val="24"/>
          <w:lang w:eastAsia="es-SV"/>
        </w:rPr>
        <w:t>$</w:t>
      </w:r>
      <w:r w:rsidR="005376A8">
        <w:rPr>
          <w:rFonts w:ascii="Times New Roman" w:eastAsia="Times New Roman" w:hAnsi="Times New Roman" w:cs="Times New Roman"/>
          <w:sz w:val="24"/>
          <w:szCs w:val="24"/>
          <w:lang w:eastAsia="es-SV"/>
        </w:rPr>
        <w:t>7,633.39</w:t>
      </w:r>
      <w:r w:rsidRPr="00E069A4">
        <w:rPr>
          <w:rFonts w:ascii="Times New Roman" w:eastAsia="Times New Roman" w:hAnsi="Times New Roman" w:cs="Times New Roman"/>
          <w:sz w:val="24"/>
          <w:szCs w:val="24"/>
          <w:lang w:eastAsia="es-SV"/>
        </w:rPr>
        <w:t xml:space="preserve"> </w:t>
      </w:r>
      <w:r w:rsidRPr="00E069A4">
        <w:rPr>
          <w:rFonts w:ascii="Times New Roman" w:hAnsi="Times New Roman" w:cs="Times New Roman"/>
          <w:sz w:val="24"/>
          <w:szCs w:val="24"/>
        </w:rPr>
        <w:t>dur</w:t>
      </w:r>
      <w:r>
        <w:rPr>
          <w:rFonts w:ascii="Times New Roman" w:hAnsi="Times New Roman" w:cs="Times New Roman"/>
          <w:sz w:val="24"/>
          <w:szCs w:val="24"/>
        </w:rPr>
        <w:t xml:space="preserve">ante el mes de septiembre </w:t>
      </w:r>
      <w:r w:rsidRPr="00E069A4">
        <w:rPr>
          <w:rFonts w:ascii="Times New Roman" w:hAnsi="Times New Roman" w:cs="Times New Roman"/>
          <w:sz w:val="24"/>
          <w:szCs w:val="24"/>
        </w:rPr>
        <w:t>según el siguiente detalle: ///////////////////////////////////</w:t>
      </w:r>
      <w:r>
        <w:rPr>
          <w:rFonts w:ascii="Times New Roman" w:hAnsi="Times New Roman" w:cs="Times New Roman"/>
          <w:sz w:val="24"/>
          <w:szCs w:val="24"/>
        </w:rPr>
        <w:t>////////////////////////////////</w:t>
      </w:r>
    </w:p>
    <w:tbl>
      <w:tblPr>
        <w:tblW w:w="0" w:type="auto"/>
        <w:tblInd w:w="-5" w:type="dxa"/>
        <w:tblLayout w:type="fixed"/>
        <w:tblCellMar>
          <w:left w:w="70" w:type="dxa"/>
          <w:right w:w="70" w:type="dxa"/>
        </w:tblCellMar>
        <w:tblLook w:val="04A0" w:firstRow="1" w:lastRow="0" w:firstColumn="1" w:lastColumn="0" w:noHBand="0" w:noVBand="1"/>
      </w:tblPr>
      <w:tblGrid>
        <w:gridCol w:w="1360"/>
        <w:gridCol w:w="2326"/>
        <w:gridCol w:w="3827"/>
        <w:gridCol w:w="1320"/>
      </w:tblGrid>
      <w:tr w:rsidR="005376A8" w:rsidRPr="005376A8" w14:paraId="1B545904" w14:textId="77777777" w:rsidTr="005376A8">
        <w:trPr>
          <w:trHeight w:val="315"/>
        </w:trPr>
        <w:tc>
          <w:tcPr>
            <w:tcW w:w="1360"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22C72B2" w14:textId="77777777" w:rsidR="005376A8" w:rsidRPr="005376A8" w:rsidRDefault="005376A8" w:rsidP="005376A8">
            <w:pPr>
              <w:spacing w:after="0" w:line="240" w:lineRule="auto"/>
              <w:jc w:val="center"/>
              <w:rPr>
                <w:rFonts w:ascii="Times New Roman" w:eastAsia="Times New Roman" w:hAnsi="Times New Roman" w:cs="Times New Roman"/>
                <w:b/>
                <w:bCs/>
                <w:color w:val="000000"/>
                <w:sz w:val="24"/>
                <w:szCs w:val="24"/>
                <w:lang w:eastAsia="es-SV"/>
              </w:rPr>
            </w:pPr>
            <w:r w:rsidRPr="005376A8">
              <w:rPr>
                <w:rFonts w:ascii="Times New Roman" w:eastAsia="Times New Roman" w:hAnsi="Times New Roman" w:cs="Times New Roman"/>
                <w:b/>
                <w:bCs/>
                <w:color w:val="000000"/>
                <w:sz w:val="24"/>
                <w:szCs w:val="24"/>
                <w:lang w:eastAsia="es-SV"/>
              </w:rPr>
              <w:t>FECHA</w:t>
            </w:r>
          </w:p>
        </w:tc>
        <w:tc>
          <w:tcPr>
            <w:tcW w:w="2326"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0E390350" w14:textId="77777777" w:rsidR="005376A8" w:rsidRPr="005376A8" w:rsidRDefault="005376A8" w:rsidP="005376A8">
            <w:pPr>
              <w:spacing w:after="0" w:line="240" w:lineRule="auto"/>
              <w:jc w:val="center"/>
              <w:rPr>
                <w:rFonts w:ascii="Times New Roman" w:eastAsia="Times New Roman" w:hAnsi="Times New Roman" w:cs="Times New Roman"/>
                <w:b/>
                <w:bCs/>
                <w:color w:val="000000"/>
                <w:sz w:val="24"/>
                <w:szCs w:val="24"/>
                <w:lang w:eastAsia="es-SV"/>
              </w:rPr>
            </w:pPr>
            <w:r w:rsidRPr="005376A8">
              <w:rPr>
                <w:rFonts w:ascii="Times New Roman" w:eastAsia="Times New Roman" w:hAnsi="Times New Roman" w:cs="Times New Roman"/>
                <w:b/>
                <w:bCs/>
                <w:color w:val="000000"/>
                <w:sz w:val="24"/>
                <w:szCs w:val="24"/>
                <w:lang w:eastAsia="es-SV"/>
              </w:rPr>
              <w:t>NOMBRE PROVEEDOR</w:t>
            </w:r>
          </w:p>
        </w:tc>
        <w:tc>
          <w:tcPr>
            <w:tcW w:w="3827"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3C40D613" w14:textId="77777777" w:rsidR="005376A8" w:rsidRPr="005376A8" w:rsidRDefault="005376A8" w:rsidP="005376A8">
            <w:pPr>
              <w:spacing w:after="0" w:line="240" w:lineRule="auto"/>
              <w:jc w:val="center"/>
              <w:rPr>
                <w:rFonts w:ascii="Times New Roman" w:eastAsia="Times New Roman" w:hAnsi="Times New Roman" w:cs="Times New Roman"/>
                <w:b/>
                <w:bCs/>
                <w:color w:val="000000"/>
                <w:sz w:val="24"/>
                <w:szCs w:val="24"/>
                <w:lang w:eastAsia="es-SV"/>
              </w:rPr>
            </w:pPr>
            <w:r w:rsidRPr="005376A8">
              <w:rPr>
                <w:rFonts w:ascii="Times New Roman" w:eastAsia="Times New Roman" w:hAnsi="Times New Roman" w:cs="Times New Roman"/>
                <w:b/>
                <w:bCs/>
                <w:color w:val="000000"/>
                <w:sz w:val="24"/>
                <w:szCs w:val="24"/>
                <w:lang w:eastAsia="es-SV"/>
              </w:rPr>
              <w:t>DESCRIPCIÓN</w:t>
            </w:r>
          </w:p>
        </w:tc>
        <w:tc>
          <w:tcPr>
            <w:tcW w:w="1320" w:type="dxa"/>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1E6171B8" w14:textId="77777777" w:rsidR="005376A8" w:rsidRPr="005376A8" w:rsidRDefault="005376A8" w:rsidP="005376A8">
            <w:pPr>
              <w:spacing w:after="0" w:line="240" w:lineRule="auto"/>
              <w:jc w:val="center"/>
              <w:rPr>
                <w:rFonts w:ascii="Times New Roman" w:eastAsia="Times New Roman" w:hAnsi="Times New Roman" w:cs="Times New Roman"/>
                <w:b/>
                <w:bCs/>
                <w:color w:val="000000"/>
                <w:sz w:val="24"/>
                <w:szCs w:val="24"/>
                <w:lang w:eastAsia="es-SV"/>
              </w:rPr>
            </w:pPr>
            <w:r w:rsidRPr="005376A8">
              <w:rPr>
                <w:rFonts w:ascii="Times New Roman" w:eastAsia="Times New Roman" w:hAnsi="Times New Roman" w:cs="Times New Roman"/>
                <w:b/>
                <w:bCs/>
                <w:color w:val="000000"/>
                <w:sz w:val="24"/>
                <w:szCs w:val="24"/>
                <w:lang w:eastAsia="es-SV"/>
              </w:rPr>
              <w:t>MONTO</w:t>
            </w:r>
          </w:p>
        </w:tc>
      </w:tr>
      <w:tr w:rsidR="005376A8" w:rsidRPr="005376A8" w14:paraId="09B52CD0"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0DE7B8A3"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1/9/2022</w:t>
            </w:r>
          </w:p>
        </w:tc>
        <w:tc>
          <w:tcPr>
            <w:tcW w:w="2326" w:type="dxa"/>
            <w:tcBorders>
              <w:top w:val="nil"/>
              <w:left w:val="nil"/>
              <w:bottom w:val="single" w:sz="4" w:space="0" w:color="auto"/>
              <w:right w:val="single" w:sz="4" w:space="0" w:color="auto"/>
            </w:tcBorders>
            <w:shd w:val="clear" w:color="auto" w:fill="auto"/>
            <w:noWrap/>
            <w:hideMark/>
          </w:tcPr>
          <w:p w14:paraId="0DA2F1F3"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 xml:space="preserve"> FREUND S.A. DE C.V.</w:t>
            </w:r>
          </w:p>
        </w:tc>
        <w:tc>
          <w:tcPr>
            <w:tcW w:w="3827" w:type="dxa"/>
            <w:tcBorders>
              <w:top w:val="nil"/>
              <w:left w:val="nil"/>
              <w:bottom w:val="single" w:sz="4" w:space="0" w:color="auto"/>
              <w:right w:val="single" w:sz="4" w:space="0" w:color="auto"/>
            </w:tcBorders>
            <w:shd w:val="clear" w:color="auto" w:fill="auto"/>
            <w:noWrap/>
            <w:hideMark/>
          </w:tcPr>
          <w:p w14:paraId="3F28BB9D" w14:textId="47CF4641"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2 desgramadoras gasolina 21plg 140cc briggs &amp; stratton 5.50hp con bolsa. herramientas solicitadas para el cuidado de las canchas de fútbol del municipio y para el cuidado de los espacios públicos tales como el parque municipal de Verapaz </w:t>
            </w:r>
          </w:p>
        </w:tc>
        <w:tc>
          <w:tcPr>
            <w:tcW w:w="1320" w:type="dxa"/>
            <w:tcBorders>
              <w:top w:val="nil"/>
              <w:left w:val="nil"/>
              <w:bottom w:val="single" w:sz="4" w:space="0" w:color="auto"/>
              <w:right w:val="single" w:sz="4" w:space="0" w:color="auto"/>
            </w:tcBorders>
            <w:shd w:val="clear" w:color="auto" w:fill="auto"/>
            <w:noWrap/>
            <w:hideMark/>
          </w:tcPr>
          <w:p w14:paraId="18B242B1"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$798.00</w:t>
            </w:r>
          </w:p>
        </w:tc>
      </w:tr>
      <w:tr w:rsidR="005376A8" w:rsidRPr="005376A8" w14:paraId="573EB9EF"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0684D6FF"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2/9/2022</w:t>
            </w:r>
          </w:p>
        </w:tc>
        <w:tc>
          <w:tcPr>
            <w:tcW w:w="2326" w:type="dxa"/>
            <w:tcBorders>
              <w:top w:val="nil"/>
              <w:left w:val="nil"/>
              <w:bottom w:val="single" w:sz="4" w:space="0" w:color="auto"/>
              <w:right w:val="single" w:sz="4" w:space="0" w:color="auto"/>
            </w:tcBorders>
            <w:shd w:val="clear" w:color="auto" w:fill="auto"/>
            <w:noWrap/>
            <w:hideMark/>
          </w:tcPr>
          <w:p w14:paraId="3138A74A" w14:textId="2710A8E0"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hideMark/>
          </w:tcPr>
          <w:p w14:paraId="657693A1" w14:textId="778525C2"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diésel para vehículo nacional  modelo k-3000, kia y con   placa n-8827, el  cual es propiedad de </w:t>
            </w:r>
            <w:r w:rsidRPr="005376A8">
              <w:rPr>
                <w:rFonts w:ascii="Times New Roman" w:eastAsia="Times New Roman" w:hAnsi="Times New Roman" w:cs="Times New Roman"/>
                <w:sz w:val="24"/>
                <w:szCs w:val="24"/>
                <w:lang w:eastAsia="es-SV"/>
              </w:rPr>
              <w:lastRenderedPageBreak/>
              <w:t>la alcaldía municipal de Verapaz y es utilizado para misiones oficiales</w:t>
            </w:r>
          </w:p>
        </w:tc>
        <w:tc>
          <w:tcPr>
            <w:tcW w:w="1320" w:type="dxa"/>
            <w:tcBorders>
              <w:top w:val="nil"/>
              <w:left w:val="nil"/>
              <w:bottom w:val="single" w:sz="4" w:space="0" w:color="auto"/>
              <w:right w:val="single" w:sz="4" w:space="0" w:color="auto"/>
            </w:tcBorders>
            <w:shd w:val="clear" w:color="auto" w:fill="auto"/>
            <w:noWrap/>
            <w:hideMark/>
          </w:tcPr>
          <w:p w14:paraId="110A67D9"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lastRenderedPageBreak/>
              <w:t>$51.50</w:t>
            </w:r>
          </w:p>
        </w:tc>
      </w:tr>
      <w:tr w:rsidR="005376A8" w:rsidRPr="005376A8" w14:paraId="199C16E4"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1C6FF851"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lastRenderedPageBreak/>
              <w:t>5/9/2022</w:t>
            </w:r>
          </w:p>
        </w:tc>
        <w:tc>
          <w:tcPr>
            <w:tcW w:w="2326" w:type="dxa"/>
            <w:tcBorders>
              <w:top w:val="nil"/>
              <w:left w:val="nil"/>
              <w:bottom w:val="single" w:sz="4" w:space="0" w:color="auto"/>
              <w:right w:val="single" w:sz="4" w:space="0" w:color="auto"/>
            </w:tcBorders>
            <w:shd w:val="clear" w:color="auto" w:fill="auto"/>
            <w:noWrap/>
            <w:hideMark/>
          </w:tcPr>
          <w:p w14:paraId="0E9603E3" w14:textId="01D4D25F"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Serafín Antonio Montano Córdova</w:t>
            </w:r>
          </w:p>
        </w:tc>
        <w:tc>
          <w:tcPr>
            <w:tcW w:w="3827" w:type="dxa"/>
            <w:tcBorders>
              <w:top w:val="nil"/>
              <w:left w:val="nil"/>
              <w:bottom w:val="single" w:sz="4" w:space="0" w:color="auto"/>
              <w:right w:val="single" w:sz="4" w:space="0" w:color="auto"/>
            </w:tcBorders>
            <w:shd w:val="clear" w:color="auto" w:fill="auto"/>
            <w:noWrap/>
            <w:hideMark/>
          </w:tcPr>
          <w:p w14:paraId="2C1FC161" w14:textId="022F8283"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una llanta 9x20 para camión recolector de desechos sólidos marca futian, modelo bj3073dbjfa, placa n-5312. </w:t>
            </w:r>
            <w:proofErr w:type="gramStart"/>
            <w:r w:rsidRPr="005376A8">
              <w:rPr>
                <w:rFonts w:ascii="Times New Roman" w:eastAsia="Times New Roman" w:hAnsi="Times New Roman" w:cs="Times New Roman"/>
                <w:sz w:val="24"/>
                <w:szCs w:val="24"/>
                <w:lang w:eastAsia="es-SV"/>
              </w:rPr>
              <w:t>camión</w:t>
            </w:r>
            <w:proofErr w:type="gramEnd"/>
            <w:r w:rsidRPr="005376A8">
              <w:rPr>
                <w:rFonts w:ascii="Times New Roman" w:eastAsia="Times New Roman" w:hAnsi="Times New Roman" w:cs="Times New Roman"/>
                <w:sz w:val="24"/>
                <w:szCs w:val="24"/>
                <w:lang w:eastAsia="es-SV"/>
              </w:rPr>
              <w:t xml:space="preserve"> propiedad de la municipalidad de Verapaz.</w:t>
            </w:r>
          </w:p>
        </w:tc>
        <w:tc>
          <w:tcPr>
            <w:tcW w:w="1320" w:type="dxa"/>
            <w:tcBorders>
              <w:top w:val="nil"/>
              <w:left w:val="nil"/>
              <w:bottom w:val="single" w:sz="4" w:space="0" w:color="auto"/>
              <w:right w:val="single" w:sz="4" w:space="0" w:color="auto"/>
            </w:tcBorders>
            <w:shd w:val="clear" w:color="auto" w:fill="auto"/>
            <w:noWrap/>
            <w:hideMark/>
          </w:tcPr>
          <w:p w14:paraId="594A7CA1"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$120.00</w:t>
            </w:r>
          </w:p>
        </w:tc>
      </w:tr>
      <w:tr w:rsidR="005376A8" w:rsidRPr="005376A8" w14:paraId="48D34318"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1426D99C"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5/9/2022</w:t>
            </w:r>
          </w:p>
        </w:tc>
        <w:tc>
          <w:tcPr>
            <w:tcW w:w="2326" w:type="dxa"/>
            <w:tcBorders>
              <w:top w:val="nil"/>
              <w:left w:val="nil"/>
              <w:bottom w:val="single" w:sz="4" w:space="0" w:color="auto"/>
              <w:right w:val="single" w:sz="4" w:space="0" w:color="auto"/>
            </w:tcBorders>
            <w:shd w:val="clear" w:color="auto" w:fill="auto"/>
            <w:noWrap/>
            <w:hideMark/>
          </w:tcPr>
          <w:p w14:paraId="3176F2AA" w14:textId="2D653572"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hideMark/>
          </w:tcPr>
          <w:p w14:paraId="3B48380E" w14:textId="154DB185"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uministro de diésel para vehículo nacional  modelo bt-50, mazda y con   placa n-6262, el  cual es propiedad de la alcaldía municipal de Verapaz y es utilizado para misiones oficiales</w:t>
            </w:r>
          </w:p>
        </w:tc>
        <w:tc>
          <w:tcPr>
            <w:tcW w:w="1320" w:type="dxa"/>
            <w:tcBorders>
              <w:top w:val="nil"/>
              <w:left w:val="nil"/>
              <w:bottom w:val="single" w:sz="4" w:space="0" w:color="auto"/>
              <w:right w:val="single" w:sz="4" w:space="0" w:color="auto"/>
            </w:tcBorders>
            <w:shd w:val="clear" w:color="auto" w:fill="auto"/>
            <w:noWrap/>
            <w:hideMark/>
          </w:tcPr>
          <w:p w14:paraId="5C9B31D3"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$58.00</w:t>
            </w:r>
          </w:p>
        </w:tc>
      </w:tr>
      <w:tr w:rsidR="005376A8" w:rsidRPr="005376A8" w14:paraId="0B1DDF8B"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6BC1C895"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5/9/2022</w:t>
            </w:r>
          </w:p>
        </w:tc>
        <w:tc>
          <w:tcPr>
            <w:tcW w:w="2326" w:type="dxa"/>
            <w:tcBorders>
              <w:top w:val="nil"/>
              <w:left w:val="nil"/>
              <w:bottom w:val="single" w:sz="4" w:space="0" w:color="auto"/>
              <w:right w:val="single" w:sz="4" w:space="0" w:color="auto"/>
            </w:tcBorders>
            <w:shd w:val="clear" w:color="auto" w:fill="auto"/>
            <w:noWrap/>
            <w:hideMark/>
          </w:tcPr>
          <w:p w14:paraId="0438E64E" w14:textId="4F9EF772"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Cesar Alexander Servellon Rivas</w:t>
            </w:r>
          </w:p>
        </w:tc>
        <w:tc>
          <w:tcPr>
            <w:tcW w:w="3827" w:type="dxa"/>
            <w:tcBorders>
              <w:top w:val="nil"/>
              <w:left w:val="nil"/>
              <w:bottom w:val="single" w:sz="4" w:space="0" w:color="auto"/>
              <w:right w:val="single" w:sz="4" w:space="0" w:color="auto"/>
            </w:tcBorders>
            <w:shd w:val="clear" w:color="auto" w:fill="auto"/>
            <w:noWrap/>
            <w:hideMark/>
          </w:tcPr>
          <w:p w14:paraId="15E800A6" w14:textId="46E82EA4"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376A8">
              <w:rPr>
                <w:rFonts w:ascii="Times New Roman" w:eastAsia="Times New Roman" w:hAnsi="Times New Roman" w:cs="Times New Roman"/>
                <w:sz w:val="24"/>
                <w:szCs w:val="24"/>
                <w:lang w:eastAsia="es-SV"/>
              </w:rPr>
              <w:t>or servicio de reconstrucción del sistema de embrague del camión international con placa n-14090 propiedad de la alcaldía municipal de Verapaz. este camión se utiliza para recolección de desechos sólidos del municipio</w:t>
            </w:r>
          </w:p>
        </w:tc>
        <w:tc>
          <w:tcPr>
            <w:tcW w:w="1320" w:type="dxa"/>
            <w:tcBorders>
              <w:top w:val="nil"/>
              <w:left w:val="nil"/>
              <w:bottom w:val="single" w:sz="4" w:space="0" w:color="auto"/>
              <w:right w:val="single" w:sz="4" w:space="0" w:color="auto"/>
            </w:tcBorders>
            <w:shd w:val="clear" w:color="auto" w:fill="auto"/>
            <w:noWrap/>
            <w:hideMark/>
          </w:tcPr>
          <w:p w14:paraId="006DB0A2"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$600.00</w:t>
            </w:r>
          </w:p>
        </w:tc>
      </w:tr>
      <w:tr w:rsidR="005376A8" w:rsidRPr="005376A8" w14:paraId="39F8095E"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4157CD1"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5/9/2022</w:t>
            </w:r>
          </w:p>
        </w:tc>
        <w:tc>
          <w:tcPr>
            <w:tcW w:w="2326" w:type="dxa"/>
            <w:tcBorders>
              <w:top w:val="nil"/>
              <w:left w:val="nil"/>
              <w:bottom w:val="single" w:sz="4" w:space="0" w:color="auto"/>
              <w:right w:val="single" w:sz="4" w:space="0" w:color="auto"/>
            </w:tcBorders>
            <w:shd w:val="clear" w:color="auto" w:fill="auto"/>
            <w:noWrap/>
            <w:vAlign w:val="center"/>
            <w:hideMark/>
          </w:tcPr>
          <w:p w14:paraId="17620813"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CTE S.A DE CV</w:t>
            </w:r>
          </w:p>
        </w:tc>
        <w:tc>
          <w:tcPr>
            <w:tcW w:w="3827" w:type="dxa"/>
            <w:tcBorders>
              <w:top w:val="nil"/>
              <w:left w:val="nil"/>
              <w:bottom w:val="single" w:sz="4" w:space="0" w:color="auto"/>
              <w:right w:val="single" w:sz="4" w:space="0" w:color="auto"/>
            </w:tcBorders>
            <w:shd w:val="clear" w:color="auto" w:fill="auto"/>
            <w:noWrap/>
            <w:vAlign w:val="center"/>
            <w:hideMark/>
          </w:tcPr>
          <w:p w14:paraId="26DC8E31" w14:textId="6311EC81"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376A8">
              <w:rPr>
                <w:rFonts w:ascii="Times New Roman" w:eastAsia="Times New Roman" w:hAnsi="Times New Roman" w:cs="Times New Roman"/>
                <w:sz w:val="24"/>
                <w:szCs w:val="24"/>
                <w:lang w:eastAsia="es-SV"/>
              </w:rPr>
              <w:t xml:space="preserve">or pago de servicios de teléfono a nombre de la municipalidad </w:t>
            </w:r>
          </w:p>
        </w:tc>
        <w:tc>
          <w:tcPr>
            <w:tcW w:w="1320" w:type="dxa"/>
            <w:tcBorders>
              <w:top w:val="nil"/>
              <w:left w:val="nil"/>
              <w:bottom w:val="single" w:sz="4" w:space="0" w:color="auto"/>
              <w:right w:val="single" w:sz="4" w:space="0" w:color="auto"/>
            </w:tcBorders>
            <w:shd w:val="clear" w:color="auto" w:fill="auto"/>
            <w:noWrap/>
            <w:hideMark/>
          </w:tcPr>
          <w:p w14:paraId="7647C25B"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$248.54</w:t>
            </w:r>
          </w:p>
        </w:tc>
      </w:tr>
      <w:tr w:rsidR="005376A8" w:rsidRPr="005376A8" w14:paraId="6DE51BD6" w14:textId="77777777" w:rsidTr="005376A8">
        <w:trPr>
          <w:trHeight w:val="360"/>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B8C3762"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6/9/2022</w:t>
            </w:r>
          </w:p>
        </w:tc>
        <w:tc>
          <w:tcPr>
            <w:tcW w:w="2326" w:type="dxa"/>
            <w:tcBorders>
              <w:top w:val="nil"/>
              <w:left w:val="nil"/>
              <w:bottom w:val="single" w:sz="4" w:space="0" w:color="auto"/>
              <w:right w:val="single" w:sz="4" w:space="0" w:color="auto"/>
            </w:tcBorders>
            <w:shd w:val="clear" w:color="auto" w:fill="auto"/>
            <w:noWrap/>
            <w:vAlign w:val="center"/>
            <w:hideMark/>
          </w:tcPr>
          <w:p w14:paraId="4D359B71"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Noé Juárez Rafaelano</w:t>
            </w:r>
          </w:p>
        </w:tc>
        <w:tc>
          <w:tcPr>
            <w:tcW w:w="3827" w:type="dxa"/>
            <w:tcBorders>
              <w:top w:val="nil"/>
              <w:left w:val="nil"/>
              <w:bottom w:val="single" w:sz="4" w:space="0" w:color="auto"/>
              <w:right w:val="single" w:sz="4" w:space="0" w:color="auto"/>
            </w:tcBorders>
            <w:shd w:val="clear" w:color="auto" w:fill="auto"/>
            <w:noWrap/>
            <w:vAlign w:val="center"/>
            <w:hideMark/>
          </w:tcPr>
          <w:p w14:paraId="1C992D2C" w14:textId="59B4F69D" w:rsidR="005376A8" w:rsidRPr="005376A8" w:rsidRDefault="005376A8" w:rsidP="005376A8">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P</w:t>
            </w:r>
            <w:r w:rsidRPr="005376A8">
              <w:rPr>
                <w:rFonts w:ascii="Times New Roman" w:eastAsia="Times New Roman" w:hAnsi="Times New Roman" w:cs="Times New Roman"/>
                <w:color w:val="000000"/>
                <w:sz w:val="24"/>
                <w:szCs w:val="24"/>
                <w:lang w:eastAsia="es-SV"/>
              </w:rPr>
              <w:t>or servicio de reparación de camión recolector de desechos sólidos dt466 international, placa n-14090, por problemas en el sistema de clutch, aceleración, fuga de aceite en toma de fuerza de volteo, etc.</w:t>
            </w:r>
          </w:p>
        </w:tc>
        <w:tc>
          <w:tcPr>
            <w:tcW w:w="1320" w:type="dxa"/>
            <w:tcBorders>
              <w:top w:val="nil"/>
              <w:left w:val="nil"/>
              <w:bottom w:val="single" w:sz="4" w:space="0" w:color="auto"/>
              <w:right w:val="single" w:sz="4" w:space="0" w:color="auto"/>
            </w:tcBorders>
            <w:shd w:val="clear" w:color="auto" w:fill="auto"/>
            <w:noWrap/>
            <w:vAlign w:val="center"/>
            <w:hideMark/>
          </w:tcPr>
          <w:p w14:paraId="3B66B2C6"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$244.44</w:t>
            </w:r>
          </w:p>
        </w:tc>
      </w:tr>
      <w:tr w:rsidR="005376A8" w:rsidRPr="005376A8" w14:paraId="2C425546"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0969CCA5"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6/9/2022</w:t>
            </w:r>
          </w:p>
        </w:tc>
        <w:tc>
          <w:tcPr>
            <w:tcW w:w="2326" w:type="dxa"/>
            <w:tcBorders>
              <w:top w:val="nil"/>
              <w:left w:val="nil"/>
              <w:bottom w:val="single" w:sz="4" w:space="0" w:color="auto"/>
              <w:right w:val="single" w:sz="4" w:space="0" w:color="auto"/>
            </w:tcBorders>
            <w:shd w:val="clear" w:color="auto" w:fill="auto"/>
            <w:noWrap/>
            <w:hideMark/>
          </w:tcPr>
          <w:p w14:paraId="3ADC78A2"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 xml:space="preserve">CALTEC S.A. DE C.V. </w:t>
            </w:r>
          </w:p>
        </w:tc>
        <w:tc>
          <w:tcPr>
            <w:tcW w:w="3827" w:type="dxa"/>
            <w:tcBorders>
              <w:top w:val="nil"/>
              <w:left w:val="nil"/>
              <w:bottom w:val="single" w:sz="4" w:space="0" w:color="auto"/>
              <w:right w:val="single" w:sz="4" w:space="0" w:color="auto"/>
            </w:tcBorders>
            <w:shd w:val="clear" w:color="auto" w:fill="auto"/>
            <w:noWrap/>
            <w:hideMark/>
          </w:tcPr>
          <w:p w14:paraId="370CBC83" w14:textId="1A2D3ABF"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un multifuncional, teclado usb y mouse tipo usb. </w:t>
            </w:r>
            <w:proofErr w:type="gramStart"/>
            <w:r w:rsidRPr="005376A8">
              <w:rPr>
                <w:rFonts w:ascii="Times New Roman" w:eastAsia="Times New Roman" w:hAnsi="Times New Roman" w:cs="Times New Roman"/>
                <w:sz w:val="24"/>
                <w:szCs w:val="24"/>
                <w:lang w:eastAsia="es-SV"/>
              </w:rPr>
              <w:t>insumos</w:t>
            </w:r>
            <w:proofErr w:type="gramEnd"/>
            <w:r w:rsidRPr="005376A8">
              <w:rPr>
                <w:rFonts w:ascii="Times New Roman" w:eastAsia="Times New Roman" w:hAnsi="Times New Roman" w:cs="Times New Roman"/>
                <w:sz w:val="24"/>
                <w:szCs w:val="24"/>
                <w:lang w:eastAsia="es-SV"/>
              </w:rPr>
              <w:t xml:space="preserve"> solicitados por las unidades de secretaria y contabilidad para su buen funcionamiento</w:t>
            </w:r>
            <w:r>
              <w:rPr>
                <w:rFonts w:ascii="Times New Roman" w:eastAsia="Times New Roman" w:hAnsi="Times New Roman" w:cs="Times New Roman"/>
                <w:sz w:val="24"/>
                <w:szCs w:val="24"/>
                <w:lang w:eastAsia="es-SV"/>
              </w:rPr>
              <w:t>.</w:t>
            </w:r>
          </w:p>
        </w:tc>
        <w:tc>
          <w:tcPr>
            <w:tcW w:w="1320" w:type="dxa"/>
            <w:tcBorders>
              <w:top w:val="nil"/>
              <w:left w:val="nil"/>
              <w:bottom w:val="single" w:sz="4" w:space="0" w:color="auto"/>
              <w:right w:val="single" w:sz="4" w:space="0" w:color="auto"/>
            </w:tcBorders>
            <w:shd w:val="clear" w:color="auto" w:fill="auto"/>
            <w:noWrap/>
            <w:hideMark/>
          </w:tcPr>
          <w:p w14:paraId="7EA8C960"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$255.60</w:t>
            </w:r>
          </w:p>
        </w:tc>
      </w:tr>
      <w:tr w:rsidR="005376A8" w:rsidRPr="005376A8" w14:paraId="70996600"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07CE1967"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9/9/2022</w:t>
            </w:r>
          </w:p>
        </w:tc>
        <w:tc>
          <w:tcPr>
            <w:tcW w:w="2326" w:type="dxa"/>
            <w:tcBorders>
              <w:top w:val="nil"/>
              <w:left w:val="nil"/>
              <w:bottom w:val="single" w:sz="4" w:space="0" w:color="auto"/>
              <w:right w:val="single" w:sz="4" w:space="0" w:color="auto"/>
            </w:tcBorders>
            <w:shd w:val="clear" w:color="auto" w:fill="auto"/>
            <w:noWrap/>
            <w:hideMark/>
          </w:tcPr>
          <w:p w14:paraId="08B13606" w14:textId="62EBBB5A"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hideMark/>
          </w:tcPr>
          <w:p w14:paraId="11724119" w14:textId="2296C4A1"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uministro de diésel para vehículo nacional  modelo bt-50, mazda y con   placa n-6262, el  cual es propiedad de la alcaldía municipal de Verapaz y es utilizado para misiones oficiales</w:t>
            </w:r>
          </w:p>
        </w:tc>
        <w:tc>
          <w:tcPr>
            <w:tcW w:w="1320" w:type="dxa"/>
            <w:tcBorders>
              <w:top w:val="nil"/>
              <w:left w:val="nil"/>
              <w:bottom w:val="single" w:sz="4" w:space="0" w:color="auto"/>
              <w:right w:val="single" w:sz="4" w:space="0" w:color="auto"/>
            </w:tcBorders>
            <w:shd w:val="clear" w:color="auto" w:fill="auto"/>
            <w:noWrap/>
            <w:hideMark/>
          </w:tcPr>
          <w:p w14:paraId="67382968"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$51.00</w:t>
            </w:r>
          </w:p>
        </w:tc>
      </w:tr>
      <w:tr w:rsidR="005376A8" w:rsidRPr="005376A8" w14:paraId="3BCB52E7"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47EB0B6E"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12/9/2022</w:t>
            </w:r>
          </w:p>
        </w:tc>
        <w:tc>
          <w:tcPr>
            <w:tcW w:w="2326" w:type="dxa"/>
            <w:tcBorders>
              <w:top w:val="nil"/>
              <w:left w:val="nil"/>
              <w:bottom w:val="single" w:sz="4" w:space="0" w:color="auto"/>
              <w:right w:val="single" w:sz="4" w:space="0" w:color="auto"/>
            </w:tcBorders>
            <w:shd w:val="clear" w:color="auto" w:fill="auto"/>
            <w:noWrap/>
            <w:hideMark/>
          </w:tcPr>
          <w:p w14:paraId="1F225780" w14:textId="171C991D"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González De Sorto</w:t>
            </w:r>
          </w:p>
        </w:tc>
        <w:tc>
          <w:tcPr>
            <w:tcW w:w="3827" w:type="dxa"/>
            <w:tcBorders>
              <w:top w:val="nil"/>
              <w:left w:val="nil"/>
              <w:bottom w:val="single" w:sz="4" w:space="0" w:color="auto"/>
              <w:right w:val="single" w:sz="4" w:space="0" w:color="auto"/>
            </w:tcBorders>
            <w:shd w:val="clear" w:color="auto" w:fill="auto"/>
            <w:noWrap/>
            <w:hideMark/>
          </w:tcPr>
          <w:p w14:paraId="0383897E" w14:textId="1F8843D3"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suministro de diésel para vehículo nacional  modelo k-3000, kia y con   placa n-8827, el  cual es propiedad de la alcaldía municipal de Verapaz y es utilizado para misiones oficiales</w:t>
            </w:r>
          </w:p>
        </w:tc>
        <w:tc>
          <w:tcPr>
            <w:tcW w:w="1320" w:type="dxa"/>
            <w:tcBorders>
              <w:top w:val="nil"/>
              <w:left w:val="nil"/>
              <w:bottom w:val="single" w:sz="4" w:space="0" w:color="auto"/>
              <w:right w:val="single" w:sz="4" w:space="0" w:color="auto"/>
            </w:tcBorders>
            <w:shd w:val="clear" w:color="auto" w:fill="auto"/>
            <w:noWrap/>
            <w:hideMark/>
          </w:tcPr>
          <w:p w14:paraId="683E5EE5"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$48.80</w:t>
            </w:r>
          </w:p>
        </w:tc>
      </w:tr>
      <w:tr w:rsidR="005376A8" w:rsidRPr="005376A8" w14:paraId="38F6DA5F"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02384E59"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13/9/2022</w:t>
            </w:r>
          </w:p>
        </w:tc>
        <w:tc>
          <w:tcPr>
            <w:tcW w:w="2326" w:type="dxa"/>
            <w:tcBorders>
              <w:top w:val="nil"/>
              <w:left w:val="nil"/>
              <w:bottom w:val="single" w:sz="4" w:space="0" w:color="auto"/>
              <w:right w:val="single" w:sz="4" w:space="0" w:color="auto"/>
            </w:tcBorders>
            <w:shd w:val="clear" w:color="auto" w:fill="auto"/>
            <w:noWrap/>
            <w:vAlign w:val="center"/>
            <w:hideMark/>
          </w:tcPr>
          <w:p w14:paraId="45226B6C"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ANDA/EMASANJOSE</w:t>
            </w:r>
          </w:p>
        </w:tc>
        <w:tc>
          <w:tcPr>
            <w:tcW w:w="3827" w:type="dxa"/>
            <w:tcBorders>
              <w:top w:val="nil"/>
              <w:left w:val="nil"/>
              <w:bottom w:val="single" w:sz="4" w:space="0" w:color="auto"/>
              <w:right w:val="single" w:sz="4" w:space="0" w:color="auto"/>
            </w:tcBorders>
            <w:shd w:val="clear" w:color="auto" w:fill="auto"/>
            <w:noWrap/>
            <w:vAlign w:val="center"/>
            <w:hideMark/>
          </w:tcPr>
          <w:p w14:paraId="547FE5D4" w14:textId="694F0BB0"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376A8">
              <w:rPr>
                <w:rFonts w:ascii="Times New Roman" w:eastAsia="Times New Roman" w:hAnsi="Times New Roman" w:cs="Times New Roman"/>
                <w:sz w:val="24"/>
                <w:szCs w:val="24"/>
                <w:lang w:eastAsia="es-SV"/>
              </w:rPr>
              <w:t>or complemento de suministro de agua potable en la municipalidad en el mes de agosto de 2022</w:t>
            </w:r>
          </w:p>
        </w:tc>
        <w:tc>
          <w:tcPr>
            <w:tcW w:w="1320" w:type="dxa"/>
            <w:tcBorders>
              <w:top w:val="nil"/>
              <w:left w:val="nil"/>
              <w:bottom w:val="single" w:sz="4" w:space="0" w:color="auto"/>
              <w:right w:val="single" w:sz="4" w:space="0" w:color="auto"/>
            </w:tcBorders>
            <w:shd w:val="clear" w:color="auto" w:fill="auto"/>
            <w:noWrap/>
            <w:hideMark/>
          </w:tcPr>
          <w:p w14:paraId="49A0CD75"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$117.13</w:t>
            </w:r>
          </w:p>
        </w:tc>
      </w:tr>
      <w:tr w:rsidR="005376A8" w:rsidRPr="005376A8" w14:paraId="23983FB1"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71243252"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14/9/2022</w:t>
            </w:r>
          </w:p>
        </w:tc>
        <w:tc>
          <w:tcPr>
            <w:tcW w:w="2326" w:type="dxa"/>
            <w:tcBorders>
              <w:top w:val="nil"/>
              <w:left w:val="nil"/>
              <w:bottom w:val="single" w:sz="4" w:space="0" w:color="auto"/>
              <w:right w:val="single" w:sz="4" w:space="0" w:color="auto"/>
            </w:tcBorders>
            <w:shd w:val="clear" w:color="auto" w:fill="auto"/>
            <w:noWrap/>
            <w:hideMark/>
          </w:tcPr>
          <w:p w14:paraId="14AB5C64" w14:textId="6F8AB52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Gonzalez De Sorto</w:t>
            </w:r>
          </w:p>
        </w:tc>
        <w:tc>
          <w:tcPr>
            <w:tcW w:w="3827" w:type="dxa"/>
            <w:tcBorders>
              <w:top w:val="nil"/>
              <w:left w:val="nil"/>
              <w:bottom w:val="single" w:sz="4" w:space="0" w:color="auto"/>
              <w:right w:val="single" w:sz="4" w:space="0" w:color="auto"/>
            </w:tcBorders>
            <w:shd w:val="clear" w:color="auto" w:fill="auto"/>
            <w:noWrap/>
            <w:hideMark/>
          </w:tcPr>
          <w:p w14:paraId="0D0431B0" w14:textId="2B806C48"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diesel para vehículo nacional  modelo hiace, toyota y con   placa n-19719, el  cual es propiedad de la alcaldía municipal de Verapaz y </w:t>
            </w:r>
            <w:r w:rsidRPr="005376A8">
              <w:rPr>
                <w:rFonts w:ascii="Times New Roman" w:eastAsia="Times New Roman" w:hAnsi="Times New Roman" w:cs="Times New Roman"/>
                <w:sz w:val="24"/>
                <w:szCs w:val="24"/>
                <w:lang w:eastAsia="es-SV"/>
              </w:rPr>
              <w:lastRenderedPageBreak/>
              <w:t>es utilizado para emergencias</w:t>
            </w:r>
          </w:p>
        </w:tc>
        <w:tc>
          <w:tcPr>
            <w:tcW w:w="1320" w:type="dxa"/>
            <w:tcBorders>
              <w:top w:val="nil"/>
              <w:left w:val="nil"/>
              <w:bottom w:val="single" w:sz="4" w:space="0" w:color="auto"/>
              <w:right w:val="single" w:sz="4" w:space="0" w:color="auto"/>
            </w:tcBorders>
            <w:shd w:val="clear" w:color="auto" w:fill="auto"/>
            <w:noWrap/>
            <w:hideMark/>
          </w:tcPr>
          <w:p w14:paraId="74F2D9BE"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lastRenderedPageBreak/>
              <w:t>$63.00</w:t>
            </w:r>
          </w:p>
        </w:tc>
      </w:tr>
      <w:tr w:rsidR="005376A8" w:rsidRPr="005376A8" w14:paraId="395D1C38"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22D031E9"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lastRenderedPageBreak/>
              <w:t>19/9/2022</w:t>
            </w:r>
          </w:p>
        </w:tc>
        <w:tc>
          <w:tcPr>
            <w:tcW w:w="2326" w:type="dxa"/>
            <w:tcBorders>
              <w:top w:val="nil"/>
              <w:left w:val="nil"/>
              <w:bottom w:val="single" w:sz="4" w:space="0" w:color="auto"/>
              <w:right w:val="single" w:sz="4" w:space="0" w:color="auto"/>
            </w:tcBorders>
            <w:shd w:val="clear" w:color="auto" w:fill="auto"/>
            <w:hideMark/>
          </w:tcPr>
          <w:p w14:paraId="28176B7F" w14:textId="085B7AE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 xml:space="preserve">Miguel Amílcar Martínez Granado </w:t>
            </w:r>
          </w:p>
        </w:tc>
        <w:tc>
          <w:tcPr>
            <w:tcW w:w="3827" w:type="dxa"/>
            <w:tcBorders>
              <w:top w:val="nil"/>
              <w:left w:val="nil"/>
              <w:bottom w:val="single" w:sz="4" w:space="0" w:color="auto"/>
              <w:right w:val="single" w:sz="4" w:space="0" w:color="auto"/>
            </w:tcBorders>
            <w:shd w:val="clear" w:color="auto" w:fill="auto"/>
            <w:noWrap/>
            <w:hideMark/>
          </w:tcPr>
          <w:p w14:paraId="2583B54A" w14:textId="0035CF31" w:rsidR="005376A8" w:rsidRPr="005376A8" w:rsidRDefault="005376A8" w:rsidP="005376A8">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P</w:t>
            </w:r>
            <w:r w:rsidRPr="005376A8">
              <w:rPr>
                <w:rFonts w:ascii="Times New Roman" w:eastAsia="Times New Roman" w:hAnsi="Times New Roman" w:cs="Times New Roman"/>
                <w:color w:val="000000"/>
                <w:sz w:val="24"/>
                <w:szCs w:val="24"/>
                <w:lang w:eastAsia="es-SV"/>
              </w:rPr>
              <w:t>or pago de arrendamiento de 2 fotocopiadoras, durante el mes de julio 2022.</w:t>
            </w:r>
          </w:p>
        </w:tc>
        <w:tc>
          <w:tcPr>
            <w:tcW w:w="1320" w:type="dxa"/>
            <w:tcBorders>
              <w:top w:val="nil"/>
              <w:left w:val="nil"/>
              <w:bottom w:val="single" w:sz="4" w:space="0" w:color="auto"/>
              <w:right w:val="single" w:sz="4" w:space="0" w:color="auto"/>
            </w:tcBorders>
            <w:shd w:val="clear" w:color="auto" w:fill="auto"/>
            <w:noWrap/>
            <w:vAlign w:val="bottom"/>
            <w:hideMark/>
          </w:tcPr>
          <w:p w14:paraId="48CE9CAB"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$113.00</w:t>
            </w:r>
          </w:p>
        </w:tc>
      </w:tr>
      <w:tr w:rsidR="005376A8" w:rsidRPr="005376A8" w14:paraId="5FBEC7E8"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441070DA"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20/9/2022</w:t>
            </w:r>
          </w:p>
        </w:tc>
        <w:tc>
          <w:tcPr>
            <w:tcW w:w="2326" w:type="dxa"/>
            <w:tcBorders>
              <w:top w:val="nil"/>
              <w:left w:val="nil"/>
              <w:bottom w:val="single" w:sz="4" w:space="0" w:color="auto"/>
              <w:right w:val="single" w:sz="4" w:space="0" w:color="auto"/>
            </w:tcBorders>
            <w:shd w:val="clear" w:color="auto" w:fill="auto"/>
            <w:noWrap/>
            <w:hideMark/>
          </w:tcPr>
          <w:p w14:paraId="45C6333C" w14:textId="387F16A9" w:rsidR="005376A8" w:rsidRPr="005376A8" w:rsidRDefault="00700EC7"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Noé</w:t>
            </w:r>
            <w:r w:rsidR="005376A8" w:rsidRPr="005376A8">
              <w:rPr>
                <w:rFonts w:ascii="Times New Roman" w:eastAsia="Times New Roman" w:hAnsi="Times New Roman" w:cs="Times New Roman"/>
                <w:sz w:val="24"/>
                <w:szCs w:val="24"/>
                <w:lang w:eastAsia="es-SV"/>
              </w:rPr>
              <w:t xml:space="preserve"> </w:t>
            </w:r>
            <w:r w:rsidRPr="005376A8">
              <w:rPr>
                <w:rFonts w:ascii="Times New Roman" w:eastAsia="Times New Roman" w:hAnsi="Times New Roman" w:cs="Times New Roman"/>
                <w:sz w:val="24"/>
                <w:szCs w:val="24"/>
                <w:lang w:eastAsia="es-SV"/>
              </w:rPr>
              <w:t>Juárez</w:t>
            </w:r>
            <w:r w:rsidR="005376A8" w:rsidRPr="005376A8">
              <w:rPr>
                <w:rFonts w:ascii="Times New Roman" w:eastAsia="Times New Roman" w:hAnsi="Times New Roman" w:cs="Times New Roman"/>
                <w:sz w:val="24"/>
                <w:szCs w:val="24"/>
                <w:lang w:eastAsia="es-SV"/>
              </w:rPr>
              <w:t xml:space="preserve"> Rafaelano</w:t>
            </w:r>
          </w:p>
        </w:tc>
        <w:tc>
          <w:tcPr>
            <w:tcW w:w="3827" w:type="dxa"/>
            <w:tcBorders>
              <w:top w:val="nil"/>
              <w:left w:val="nil"/>
              <w:bottom w:val="single" w:sz="4" w:space="0" w:color="auto"/>
              <w:right w:val="single" w:sz="4" w:space="0" w:color="auto"/>
            </w:tcBorders>
            <w:shd w:val="clear" w:color="auto" w:fill="auto"/>
            <w:noWrap/>
            <w:hideMark/>
          </w:tcPr>
          <w:p w14:paraId="5FA86F0B" w14:textId="64EFE94B"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5376A8">
              <w:rPr>
                <w:rFonts w:ascii="Times New Roman" w:eastAsia="Times New Roman" w:hAnsi="Times New Roman" w:cs="Times New Roman"/>
                <w:sz w:val="24"/>
                <w:szCs w:val="24"/>
                <w:lang w:eastAsia="es-SV"/>
              </w:rPr>
              <w:t xml:space="preserve">or servicio de reparación del camión    futían con placa n-5312, el cual es propiedad de la municipalidad de Verapaz. </w:t>
            </w:r>
            <w:proofErr w:type="gramStart"/>
            <w:r w:rsidRPr="005376A8">
              <w:rPr>
                <w:rFonts w:ascii="Times New Roman" w:eastAsia="Times New Roman" w:hAnsi="Times New Roman" w:cs="Times New Roman"/>
                <w:sz w:val="24"/>
                <w:szCs w:val="24"/>
                <w:lang w:eastAsia="es-SV"/>
              </w:rPr>
              <w:t>la</w:t>
            </w:r>
            <w:proofErr w:type="gramEnd"/>
            <w:r w:rsidRPr="005376A8">
              <w:rPr>
                <w:rFonts w:ascii="Times New Roman" w:eastAsia="Times New Roman" w:hAnsi="Times New Roman" w:cs="Times New Roman"/>
                <w:sz w:val="24"/>
                <w:szCs w:val="24"/>
                <w:lang w:eastAsia="es-SV"/>
              </w:rPr>
              <w:t xml:space="preserve"> reparación es solicitada ya que el camión  presenta fallas en el embrague, base housing y en el compresor de aire. </w:t>
            </w:r>
          </w:p>
        </w:tc>
        <w:tc>
          <w:tcPr>
            <w:tcW w:w="1320" w:type="dxa"/>
            <w:tcBorders>
              <w:top w:val="nil"/>
              <w:left w:val="nil"/>
              <w:bottom w:val="single" w:sz="4" w:space="0" w:color="auto"/>
              <w:right w:val="single" w:sz="4" w:space="0" w:color="auto"/>
            </w:tcBorders>
            <w:shd w:val="clear" w:color="auto" w:fill="auto"/>
            <w:noWrap/>
            <w:hideMark/>
          </w:tcPr>
          <w:p w14:paraId="5BB8E890"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$183.33</w:t>
            </w:r>
          </w:p>
        </w:tc>
      </w:tr>
      <w:tr w:rsidR="005376A8" w:rsidRPr="005376A8" w14:paraId="4ADD2BF0"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35080931"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21/9/2022</w:t>
            </w:r>
          </w:p>
        </w:tc>
        <w:tc>
          <w:tcPr>
            <w:tcW w:w="2326" w:type="dxa"/>
            <w:tcBorders>
              <w:top w:val="nil"/>
              <w:left w:val="nil"/>
              <w:bottom w:val="single" w:sz="4" w:space="0" w:color="auto"/>
              <w:right w:val="single" w:sz="4" w:space="0" w:color="auto"/>
            </w:tcBorders>
            <w:shd w:val="clear" w:color="auto" w:fill="auto"/>
            <w:noWrap/>
            <w:hideMark/>
          </w:tcPr>
          <w:p w14:paraId="10556496" w14:textId="1D936CF2"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Cesar Alexander Servellon Rivas</w:t>
            </w:r>
          </w:p>
        </w:tc>
        <w:tc>
          <w:tcPr>
            <w:tcW w:w="3827" w:type="dxa"/>
            <w:tcBorders>
              <w:top w:val="nil"/>
              <w:left w:val="nil"/>
              <w:bottom w:val="single" w:sz="4" w:space="0" w:color="auto"/>
              <w:right w:val="single" w:sz="4" w:space="0" w:color="auto"/>
            </w:tcBorders>
            <w:shd w:val="clear" w:color="auto" w:fill="auto"/>
            <w:noWrap/>
            <w:hideMark/>
          </w:tcPr>
          <w:p w14:paraId="3700826B" w14:textId="4A2B00F0"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 xml:space="preserve">uministro de repuestos de embrague para camión futían, con placa: n-5312. </w:t>
            </w:r>
            <w:proofErr w:type="gramStart"/>
            <w:r w:rsidRPr="005376A8">
              <w:rPr>
                <w:rFonts w:ascii="Times New Roman" w:eastAsia="Times New Roman" w:hAnsi="Times New Roman" w:cs="Times New Roman"/>
                <w:sz w:val="24"/>
                <w:szCs w:val="24"/>
                <w:lang w:eastAsia="es-SV"/>
              </w:rPr>
              <w:t>y</w:t>
            </w:r>
            <w:proofErr w:type="gramEnd"/>
            <w:r w:rsidRPr="005376A8">
              <w:rPr>
                <w:rFonts w:ascii="Times New Roman" w:eastAsia="Times New Roman" w:hAnsi="Times New Roman" w:cs="Times New Roman"/>
                <w:sz w:val="24"/>
                <w:szCs w:val="24"/>
                <w:lang w:eastAsia="es-SV"/>
              </w:rPr>
              <w:t xml:space="preserve"> servicio de extracción de pernos quebrados en el housing.  </w:t>
            </w:r>
            <w:proofErr w:type="gramStart"/>
            <w:r w:rsidRPr="005376A8">
              <w:rPr>
                <w:rFonts w:ascii="Times New Roman" w:eastAsia="Times New Roman" w:hAnsi="Times New Roman" w:cs="Times New Roman"/>
                <w:sz w:val="24"/>
                <w:szCs w:val="24"/>
                <w:lang w:eastAsia="es-SV"/>
              </w:rPr>
              <w:t>los</w:t>
            </w:r>
            <w:proofErr w:type="gramEnd"/>
            <w:r w:rsidRPr="005376A8">
              <w:rPr>
                <w:rFonts w:ascii="Times New Roman" w:eastAsia="Times New Roman" w:hAnsi="Times New Roman" w:cs="Times New Roman"/>
                <w:sz w:val="24"/>
                <w:szCs w:val="24"/>
                <w:lang w:eastAsia="es-SV"/>
              </w:rPr>
              <w:t xml:space="preserve"> repuestos en mención y los servicios solicitados se deben a reparación del camión por problemas mecánicos  debido  </w:t>
            </w:r>
            <w:r>
              <w:rPr>
                <w:rFonts w:ascii="Times New Roman" w:eastAsia="Times New Roman" w:hAnsi="Times New Roman" w:cs="Times New Roman"/>
                <w:sz w:val="24"/>
                <w:szCs w:val="24"/>
                <w:lang w:eastAsia="es-SV"/>
              </w:rPr>
              <w:t xml:space="preserve">al adapte de motor y caja de NPR para </w:t>
            </w:r>
            <w:r w:rsidRPr="005376A8">
              <w:rPr>
                <w:rFonts w:ascii="Times New Roman" w:eastAsia="Times New Roman" w:hAnsi="Times New Roman" w:cs="Times New Roman"/>
                <w:sz w:val="24"/>
                <w:szCs w:val="24"/>
                <w:lang w:eastAsia="es-SV"/>
              </w:rPr>
              <w:t xml:space="preserve">el camión. </w:t>
            </w:r>
          </w:p>
        </w:tc>
        <w:tc>
          <w:tcPr>
            <w:tcW w:w="1320" w:type="dxa"/>
            <w:tcBorders>
              <w:top w:val="nil"/>
              <w:left w:val="nil"/>
              <w:bottom w:val="single" w:sz="4" w:space="0" w:color="auto"/>
              <w:right w:val="single" w:sz="4" w:space="0" w:color="auto"/>
            </w:tcBorders>
            <w:shd w:val="clear" w:color="auto" w:fill="auto"/>
            <w:noWrap/>
            <w:hideMark/>
          </w:tcPr>
          <w:p w14:paraId="299817FE"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$690.00</w:t>
            </w:r>
          </w:p>
        </w:tc>
      </w:tr>
      <w:tr w:rsidR="005376A8" w:rsidRPr="005376A8" w14:paraId="7B746C49"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21EB66AA"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21/9/2022</w:t>
            </w:r>
          </w:p>
        </w:tc>
        <w:tc>
          <w:tcPr>
            <w:tcW w:w="2326" w:type="dxa"/>
            <w:tcBorders>
              <w:top w:val="nil"/>
              <w:left w:val="nil"/>
              <w:bottom w:val="single" w:sz="4" w:space="0" w:color="auto"/>
              <w:right w:val="single" w:sz="4" w:space="0" w:color="auto"/>
            </w:tcBorders>
            <w:shd w:val="clear" w:color="auto" w:fill="auto"/>
            <w:noWrap/>
            <w:hideMark/>
          </w:tcPr>
          <w:p w14:paraId="5ECE3E61" w14:textId="6BED8850"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Soledad Beatriz Gonzalez De Sorto</w:t>
            </w:r>
          </w:p>
        </w:tc>
        <w:tc>
          <w:tcPr>
            <w:tcW w:w="3827" w:type="dxa"/>
            <w:tcBorders>
              <w:top w:val="nil"/>
              <w:left w:val="nil"/>
              <w:bottom w:val="single" w:sz="4" w:space="0" w:color="auto"/>
              <w:right w:val="single" w:sz="4" w:space="0" w:color="auto"/>
            </w:tcBorders>
            <w:shd w:val="clear" w:color="auto" w:fill="auto"/>
            <w:noWrap/>
            <w:hideMark/>
          </w:tcPr>
          <w:p w14:paraId="293BF90A" w14:textId="3A7C7A9D"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uministro de diésel para vehículos nacionales con las descripciones siguientes</w:t>
            </w:r>
            <w:proofErr w:type="gramStart"/>
            <w:r w:rsidRPr="005376A8">
              <w:rPr>
                <w:rFonts w:ascii="Times New Roman" w:eastAsia="Times New Roman" w:hAnsi="Times New Roman" w:cs="Times New Roman"/>
                <w:sz w:val="24"/>
                <w:szCs w:val="24"/>
                <w:lang w:eastAsia="es-SV"/>
              </w:rPr>
              <w:t>:  1</w:t>
            </w:r>
            <w:proofErr w:type="gramEnd"/>
            <w:r w:rsidRPr="005376A8">
              <w:rPr>
                <w:rFonts w:ascii="Times New Roman" w:eastAsia="Times New Roman" w:hAnsi="Times New Roman" w:cs="Times New Roman"/>
                <w:sz w:val="24"/>
                <w:szCs w:val="24"/>
                <w:lang w:eastAsia="es-SV"/>
              </w:rPr>
              <w:t xml:space="preserve">.- modelo hiace, toyota,    placa n-19719 y k-300-kia, placa n-8827, los cuales son propiedad de la alcaldía municipal de Verapaz y son  utilizados para misiones oficiales. </w:t>
            </w:r>
          </w:p>
        </w:tc>
        <w:tc>
          <w:tcPr>
            <w:tcW w:w="1320" w:type="dxa"/>
            <w:tcBorders>
              <w:top w:val="nil"/>
              <w:left w:val="nil"/>
              <w:bottom w:val="single" w:sz="4" w:space="0" w:color="auto"/>
              <w:right w:val="single" w:sz="4" w:space="0" w:color="auto"/>
            </w:tcBorders>
            <w:shd w:val="clear" w:color="auto" w:fill="auto"/>
            <w:noWrap/>
            <w:hideMark/>
          </w:tcPr>
          <w:p w14:paraId="7CCDBA63"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$106.50</w:t>
            </w:r>
          </w:p>
        </w:tc>
      </w:tr>
      <w:tr w:rsidR="005376A8" w:rsidRPr="005376A8" w14:paraId="7B661759"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hideMark/>
          </w:tcPr>
          <w:p w14:paraId="3C6B2455"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28/9/2022</w:t>
            </w:r>
          </w:p>
        </w:tc>
        <w:tc>
          <w:tcPr>
            <w:tcW w:w="2326" w:type="dxa"/>
            <w:tcBorders>
              <w:top w:val="nil"/>
              <w:left w:val="nil"/>
              <w:bottom w:val="single" w:sz="4" w:space="0" w:color="auto"/>
              <w:right w:val="single" w:sz="4" w:space="0" w:color="auto"/>
            </w:tcBorders>
            <w:shd w:val="clear" w:color="auto" w:fill="auto"/>
            <w:noWrap/>
            <w:hideMark/>
          </w:tcPr>
          <w:p w14:paraId="755D956F" w14:textId="52519E30"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 xml:space="preserve">Soledad Beatriz </w:t>
            </w:r>
            <w:r w:rsidR="00700EC7" w:rsidRPr="005376A8">
              <w:rPr>
                <w:rFonts w:ascii="Times New Roman" w:eastAsia="Times New Roman" w:hAnsi="Times New Roman" w:cs="Times New Roman"/>
                <w:sz w:val="24"/>
                <w:szCs w:val="24"/>
                <w:lang w:eastAsia="es-SV"/>
              </w:rPr>
              <w:t>González</w:t>
            </w:r>
            <w:r w:rsidR="00700EC7">
              <w:rPr>
                <w:rFonts w:ascii="Times New Roman" w:eastAsia="Times New Roman" w:hAnsi="Times New Roman" w:cs="Times New Roman"/>
                <w:sz w:val="24"/>
                <w:szCs w:val="24"/>
                <w:lang w:eastAsia="es-SV"/>
              </w:rPr>
              <w:t xml:space="preserve"> d</w:t>
            </w:r>
            <w:r w:rsidRPr="005376A8">
              <w:rPr>
                <w:rFonts w:ascii="Times New Roman" w:eastAsia="Times New Roman" w:hAnsi="Times New Roman" w:cs="Times New Roman"/>
                <w:sz w:val="24"/>
                <w:szCs w:val="24"/>
                <w:lang w:eastAsia="es-SV"/>
              </w:rPr>
              <w:t>e Sorto</w:t>
            </w:r>
          </w:p>
        </w:tc>
        <w:tc>
          <w:tcPr>
            <w:tcW w:w="3827" w:type="dxa"/>
            <w:tcBorders>
              <w:top w:val="nil"/>
              <w:left w:val="nil"/>
              <w:bottom w:val="single" w:sz="4" w:space="0" w:color="auto"/>
              <w:right w:val="single" w:sz="4" w:space="0" w:color="auto"/>
            </w:tcBorders>
            <w:shd w:val="clear" w:color="auto" w:fill="auto"/>
            <w:noWrap/>
            <w:hideMark/>
          </w:tcPr>
          <w:p w14:paraId="223ACB3F" w14:textId="7599D54E"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5376A8">
              <w:rPr>
                <w:rFonts w:ascii="Times New Roman" w:eastAsia="Times New Roman" w:hAnsi="Times New Roman" w:cs="Times New Roman"/>
                <w:sz w:val="24"/>
                <w:szCs w:val="24"/>
                <w:lang w:eastAsia="es-SV"/>
              </w:rPr>
              <w:t>uministro de diésel para vehículo nacional con la descripción siguiente</w:t>
            </w:r>
            <w:proofErr w:type="gramStart"/>
            <w:r w:rsidRPr="005376A8">
              <w:rPr>
                <w:rFonts w:ascii="Times New Roman" w:eastAsia="Times New Roman" w:hAnsi="Times New Roman" w:cs="Times New Roman"/>
                <w:sz w:val="24"/>
                <w:szCs w:val="24"/>
                <w:lang w:eastAsia="es-SV"/>
              </w:rPr>
              <w:t>:  1</w:t>
            </w:r>
            <w:proofErr w:type="gramEnd"/>
            <w:r w:rsidRPr="005376A8">
              <w:rPr>
                <w:rFonts w:ascii="Times New Roman" w:eastAsia="Times New Roman" w:hAnsi="Times New Roman" w:cs="Times New Roman"/>
                <w:sz w:val="24"/>
                <w:szCs w:val="24"/>
                <w:lang w:eastAsia="es-SV"/>
              </w:rPr>
              <w:t xml:space="preserve">.- modelo: k-300-kia, placa: n-8827, el cual es propiedad de la alcaldía municipal de Verapaz y es utilizado  para misiones oficiales. </w:t>
            </w:r>
          </w:p>
        </w:tc>
        <w:tc>
          <w:tcPr>
            <w:tcW w:w="1320" w:type="dxa"/>
            <w:tcBorders>
              <w:top w:val="nil"/>
              <w:left w:val="nil"/>
              <w:bottom w:val="single" w:sz="4" w:space="0" w:color="auto"/>
              <w:right w:val="single" w:sz="4" w:space="0" w:color="auto"/>
            </w:tcBorders>
            <w:shd w:val="clear" w:color="auto" w:fill="auto"/>
            <w:noWrap/>
            <w:hideMark/>
          </w:tcPr>
          <w:p w14:paraId="4493F68B"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$56.00</w:t>
            </w:r>
          </w:p>
        </w:tc>
      </w:tr>
      <w:tr w:rsidR="005376A8" w:rsidRPr="005376A8" w14:paraId="5A5D4412" w14:textId="77777777" w:rsidTr="005376A8">
        <w:trPr>
          <w:trHeight w:val="315"/>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169A9DE8"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30/9/2022</w:t>
            </w:r>
          </w:p>
        </w:tc>
        <w:tc>
          <w:tcPr>
            <w:tcW w:w="2326" w:type="dxa"/>
            <w:tcBorders>
              <w:top w:val="nil"/>
              <w:left w:val="nil"/>
              <w:bottom w:val="single" w:sz="4" w:space="0" w:color="auto"/>
              <w:right w:val="single" w:sz="4" w:space="0" w:color="auto"/>
            </w:tcBorders>
            <w:shd w:val="clear" w:color="auto" w:fill="auto"/>
            <w:hideMark/>
          </w:tcPr>
          <w:p w14:paraId="44A88866" w14:textId="77777777" w:rsidR="005376A8" w:rsidRPr="005376A8" w:rsidRDefault="005376A8" w:rsidP="005376A8">
            <w:pPr>
              <w:spacing w:after="0" w:line="240" w:lineRule="auto"/>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DELSUR S.A DE C.V.</w:t>
            </w:r>
          </w:p>
        </w:tc>
        <w:tc>
          <w:tcPr>
            <w:tcW w:w="3827" w:type="dxa"/>
            <w:tcBorders>
              <w:top w:val="nil"/>
              <w:left w:val="nil"/>
              <w:bottom w:val="single" w:sz="4" w:space="0" w:color="auto"/>
              <w:right w:val="single" w:sz="4" w:space="0" w:color="auto"/>
            </w:tcBorders>
            <w:shd w:val="clear" w:color="auto" w:fill="auto"/>
            <w:noWrap/>
            <w:hideMark/>
          </w:tcPr>
          <w:p w14:paraId="108596F6" w14:textId="613A28EB" w:rsidR="005376A8" w:rsidRPr="005376A8" w:rsidRDefault="005376A8" w:rsidP="005376A8">
            <w:pPr>
              <w:spacing w:after="0" w:line="240" w:lineRule="auto"/>
              <w:jc w:val="both"/>
              <w:rPr>
                <w:rFonts w:ascii="Times New Roman" w:eastAsia="Times New Roman" w:hAnsi="Times New Roman" w:cs="Times New Roman"/>
                <w:sz w:val="24"/>
                <w:szCs w:val="24"/>
                <w:lang w:eastAsia="es-SV"/>
              </w:rPr>
            </w:pPr>
            <w:r w:rsidRPr="005376A8">
              <w:rPr>
                <w:rFonts w:ascii="Times New Roman" w:eastAsia="Times New Roman" w:hAnsi="Times New Roman" w:cs="Times New Roman"/>
                <w:sz w:val="24"/>
                <w:szCs w:val="24"/>
                <w:lang w:eastAsia="es-SV"/>
              </w:rPr>
              <w:t xml:space="preserve">Pago de </w:t>
            </w:r>
            <w:r w:rsidR="00A965ED" w:rsidRPr="005376A8">
              <w:rPr>
                <w:rFonts w:ascii="Times New Roman" w:eastAsia="Times New Roman" w:hAnsi="Times New Roman" w:cs="Times New Roman"/>
                <w:sz w:val="24"/>
                <w:szCs w:val="24"/>
                <w:lang w:eastAsia="es-SV"/>
              </w:rPr>
              <w:t>energía</w:t>
            </w:r>
            <w:r w:rsidRPr="005376A8">
              <w:rPr>
                <w:rFonts w:ascii="Times New Roman" w:eastAsia="Times New Roman" w:hAnsi="Times New Roman" w:cs="Times New Roman"/>
                <w:sz w:val="24"/>
                <w:szCs w:val="24"/>
                <w:lang w:eastAsia="es-SV"/>
              </w:rPr>
              <w:t xml:space="preserve"> </w:t>
            </w:r>
            <w:r w:rsidR="00A965ED" w:rsidRPr="005376A8">
              <w:rPr>
                <w:rFonts w:ascii="Times New Roman" w:eastAsia="Times New Roman" w:hAnsi="Times New Roman" w:cs="Times New Roman"/>
                <w:sz w:val="24"/>
                <w:szCs w:val="24"/>
                <w:lang w:eastAsia="es-SV"/>
              </w:rPr>
              <w:t>eléctrica</w:t>
            </w:r>
            <w:r w:rsidRPr="005376A8">
              <w:rPr>
                <w:rFonts w:ascii="Times New Roman" w:eastAsia="Times New Roman" w:hAnsi="Times New Roman" w:cs="Times New Roman"/>
                <w:sz w:val="24"/>
                <w:szCs w:val="24"/>
                <w:lang w:eastAsia="es-SV"/>
              </w:rPr>
              <w:t xml:space="preserve"> correspondiente al mes </w:t>
            </w:r>
          </w:p>
        </w:tc>
        <w:tc>
          <w:tcPr>
            <w:tcW w:w="1320" w:type="dxa"/>
            <w:tcBorders>
              <w:top w:val="nil"/>
              <w:left w:val="nil"/>
              <w:bottom w:val="single" w:sz="4" w:space="0" w:color="auto"/>
              <w:right w:val="single" w:sz="4" w:space="0" w:color="auto"/>
            </w:tcBorders>
            <w:shd w:val="clear" w:color="auto" w:fill="auto"/>
            <w:noWrap/>
            <w:vAlign w:val="bottom"/>
            <w:hideMark/>
          </w:tcPr>
          <w:p w14:paraId="6FFD100A" w14:textId="77777777" w:rsidR="005376A8" w:rsidRPr="005376A8" w:rsidRDefault="005376A8" w:rsidP="005376A8">
            <w:pPr>
              <w:spacing w:after="0" w:line="240" w:lineRule="auto"/>
              <w:rPr>
                <w:rFonts w:ascii="Times New Roman" w:eastAsia="Times New Roman" w:hAnsi="Times New Roman" w:cs="Times New Roman"/>
                <w:color w:val="000000"/>
                <w:sz w:val="24"/>
                <w:szCs w:val="24"/>
                <w:lang w:eastAsia="es-SV"/>
              </w:rPr>
            </w:pPr>
            <w:r w:rsidRPr="005376A8">
              <w:rPr>
                <w:rFonts w:ascii="Times New Roman" w:eastAsia="Times New Roman" w:hAnsi="Times New Roman" w:cs="Times New Roman"/>
                <w:color w:val="000000"/>
                <w:sz w:val="24"/>
                <w:szCs w:val="24"/>
                <w:lang w:eastAsia="es-SV"/>
              </w:rPr>
              <w:t>$3,828.55</w:t>
            </w:r>
          </w:p>
        </w:tc>
      </w:tr>
    </w:tbl>
    <w:p w14:paraId="1CB65777" w14:textId="77777777" w:rsidR="008B259A" w:rsidRPr="00B53A21" w:rsidRDefault="008B259A" w:rsidP="008B259A">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64E442B0" w14:textId="71CFB651" w:rsidR="002A34C9" w:rsidRPr="00865B5F" w:rsidRDefault="002A34C9" w:rsidP="002A34C9">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ACUERDO NÚMERO NUEVE</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23DF49F5" w14:textId="2C9BE21E" w:rsidR="002A34C9" w:rsidRPr="002A34C9" w:rsidRDefault="002A34C9" w:rsidP="002A34C9">
      <w:pPr>
        <w:pStyle w:val="Prrafodelista"/>
        <w:numPr>
          <w:ilvl w:val="0"/>
          <w:numId w:val="35"/>
        </w:numPr>
        <w:jc w:val="both"/>
        <w:rPr>
          <w:rFonts w:ascii="Times New Roman" w:eastAsia="Times New Roman" w:hAnsi="Times New Roman" w:cs="Times New Roman"/>
          <w:color w:val="000000"/>
          <w:sz w:val="24"/>
          <w:szCs w:val="24"/>
          <w:lang w:eastAsia="es-SV"/>
        </w:rPr>
      </w:pPr>
      <w:r w:rsidRPr="00E069A4">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E069A4">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70.84</w:t>
      </w:r>
      <w:r w:rsidRPr="00E069A4">
        <w:rPr>
          <w:rFonts w:ascii="Times New Roman" w:eastAsia="Times New Roman" w:hAnsi="Times New Roman" w:cs="Times New Roman"/>
          <w:sz w:val="24"/>
          <w:szCs w:val="24"/>
          <w:lang w:eastAsia="es-SV"/>
        </w:rPr>
        <w:t xml:space="preserve"> </w:t>
      </w:r>
      <w:r w:rsidRPr="00E069A4">
        <w:rPr>
          <w:rFonts w:ascii="Times New Roman" w:hAnsi="Times New Roman" w:cs="Times New Roman"/>
          <w:sz w:val="24"/>
          <w:szCs w:val="24"/>
        </w:rPr>
        <w:t>dur</w:t>
      </w:r>
      <w:r>
        <w:rPr>
          <w:rFonts w:ascii="Times New Roman" w:hAnsi="Times New Roman" w:cs="Times New Roman"/>
          <w:sz w:val="24"/>
          <w:szCs w:val="24"/>
        </w:rPr>
        <w:t xml:space="preserve">ante el mes de septiembre </w:t>
      </w:r>
      <w:r w:rsidRPr="00E069A4">
        <w:rPr>
          <w:rFonts w:ascii="Times New Roman" w:hAnsi="Times New Roman" w:cs="Times New Roman"/>
          <w:sz w:val="24"/>
          <w:szCs w:val="24"/>
        </w:rPr>
        <w:t>según el siguiente detalle: ///////////////////////////////////</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6"/>
        <w:gridCol w:w="1729"/>
        <w:gridCol w:w="4615"/>
        <w:gridCol w:w="1198"/>
      </w:tblGrid>
      <w:tr w:rsidR="00741CBA" w:rsidRPr="002A34C9" w14:paraId="4FBE455A" w14:textId="77777777" w:rsidTr="00741CBA">
        <w:trPr>
          <w:trHeight w:val="315"/>
        </w:trPr>
        <w:tc>
          <w:tcPr>
            <w:tcW w:w="800" w:type="pct"/>
            <w:shd w:val="clear" w:color="000000" w:fill="C5E0B3"/>
            <w:vAlign w:val="center"/>
            <w:hideMark/>
          </w:tcPr>
          <w:p w14:paraId="3B1A9B50" w14:textId="77777777" w:rsidR="002A34C9" w:rsidRPr="002A34C9" w:rsidRDefault="002A34C9" w:rsidP="002A34C9">
            <w:pPr>
              <w:spacing w:after="0" w:line="240" w:lineRule="auto"/>
              <w:jc w:val="center"/>
              <w:rPr>
                <w:rFonts w:ascii="Times New Roman" w:eastAsia="Times New Roman" w:hAnsi="Times New Roman" w:cs="Times New Roman"/>
                <w:b/>
                <w:bCs/>
                <w:color w:val="000000"/>
                <w:sz w:val="24"/>
                <w:szCs w:val="24"/>
                <w:lang w:eastAsia="es-SV"/>
              </w:rPr>
            </w:pPr>
            <w:r w:rsidRPr="002A34C9">
              <w:rPr>
                <w:rFonts w:ascii="Times New Roman" w:eastAsia="Times New Roman" w:hAnsi="Times New Roman" w:cs="Times New Roman"/>
                <w:b/>
                <w:bCs/>
                <w:color w:val="000000"/>
                <w:sz w:val="24"/>
                <w:szCs w:val="24"/>
                <w:lang w:eastAsia="es-SV"/>
              </w:rPr>
              <w:lastRenderedPageBreak/>
              <w:t>FECHA</w:t>
            </w:r>
          </w:p>
        </w:tc>
        <w:tc>
          <w:tcPr>
            <w:tcW w:w="963" w:type="pct"/>
            <w:shd w:val="clear" w:color="000000" w:fill="C5E0B3"/>
            <w:vAlign w:val="center"/>
            <w:hideMark/>
          </w:tcPr>
          <w:p w14:paraId="06C5218F" w14:textId="77777777" w:rsidR="002A34C9" w:rsidRPr="002A34C9" w:rsidRDefault="002A34C9" w:rsidP="002A34C9">
            <w:pPr>
              <w:spacing w:after="0" w:line="240" w:lineRule="auto"/>
              <w:rPr>
                <w:rFonts w:ascii="Times New Roman" w:eastAsia="Times New Roman" w:hAnsi="Times New Roman" w:cs="Times New Roman"/>
                <w:b/>
                <w:bCs/>
                <w:color w:val="000000"/>
                <w:sz w:val="24"/>
                <w:szCs w:val="24"/>
                <w:lang w:eastAsia="es-SV"/>
              </w:rPr>
            </w:pPr>
            <w:r w:rsidRPr="002A34C9">
              <w:rPr>
                <w:rFonts w:ascii="Times New Roman" w:eastAsia="Times New Roman" w:hAnsi="Times New Roman" w:cs="Times New Roman"/>
                <w:b/>
                <w:bCs/>
                <w:color w:val="000000"/>
                <w:sz w:val="24"/>
                <w:szCs w:val="24"/>
                <w:lang w:eastAsia="es-SV"/>
              </w:rPr>
              <w:t>NOMBRE PROVEEDOR</w:t>
            </w:r>
          </w:p>
        </w:tc>
        <w:tc>
          <w:tcPr>
            <w:tcW w:w="2569" w:type="pct"/>
            <w:shd w:val="clear" w:color="000000" w:fill="C5E0B3"/>
            <w:vAlign w:val="center"/>
            <w:hideMark/>
          </w:tcPr>
          <w:p w14:paraId="53A52817" w14:textId="77777777" w:rsidR="002A34C9" w:rsidRPr="002A34C9" w:rsidRDefault="002A34C9" w:rsidP="002A34C9">
            <w:pPr>
              <w:spacing w:after="0" w:line="240" w:lineRule="auto"/>
              <w:jc w:val="center"/>
              <w:rPr>
                <w:rFonts w:ascii="Times New Roman" w:eastAsia="Times New Roman" w:hAnsi="Times New Roman" w:cs="Times New Roman"/>
                <w:b/>
                <w:bCs/>
                <w:color w:val="000000"/>
                <w:sz w:val="24"/>
                <w:szCs w:val="24"/>
                <w:lang w:eastAsia="es-SV"/>
              </w:rPr>
            </w:pPr>
            <w:r w:rsidRPr="002A34C9">
              <w:rPr>
                <w:rFonts w:ascii="Times New Roman" w:eastAsia="Times New Roman" w:hAnsi="Times New Roman" w:cs="Times New Roman"/>
                <w:b/>
                <w:bCs/>
                <w:color w:val="000000"/>
                <w:sz w:val="24"/>
                <w:szCs w:val="24"/>
                <w:lang w:eastAsia="es-SV"/>
              </w:rPr>
              <w:t>DESCRIPCIÓN</w:t>
            </w:r>
          </w:p>
        </w:tc>
        <w:tc>
          <w:tcPr>
            <w:tcW w:w="667" w:type="pct"/>
            <w:shd w:val="clear" w:color="000000" w:fill="C5E0B3"/>
            <w:vAlign w:val="center"/>
            <w:hideMark/>
          </w:tcPr>
          <w:p w14:paraId="01FFDC97" w14:textId="77777777" w:rsidR="002A34C9" w:rsidRPr="002A34C9" w:rsidRDefault="002A34C9" w:rsidP="002A34C9">
            <w:pPr>
              <w:spacing w:after="0" w:line="240" w:lineRule="auto"/>
              <w:jc w:val="center"/>
              <w:rPr>
                <w:rFonts w:ascii="Times New Roman" w:eastAsia="Times New Roman" w:hAnsi="Times New Roman" w:cs="Times New Roman"/>
                <w:b/>
                <w:bCs/>
                <w:color w:val="000000"/>
                <w:sz w:val="24"/>
                <w:szCs w:val="24"/>
                <w:lang w:eastAsia="es-SV"/>
              </w:rPr>
            </w:pPr>
            <w:r w:rsidRPr="002A34C9">
              <w:rPr>
                <w:rFonts w:ascii="Times New Roman" w:eastAsia="Times New Roman" w:hAnsi="Times New Roman" w:cs="Times New Roman"/>
                <w:b/>
                <w:bCs/>
                <w:color w:val="000000"/>
                <w:sz w:val="24"/>
                <w:szCs w:val="24"/>
                <w:lang w:eastAsia="es-SV"/>
              </w:rPr>
              <w:t>MONTO</w:t>
            </w:r>
          </w:p>
        </w:tc>
      </w:tr>
      <w:tr w:rsidR="00741CBA" w:rsidRPr="002A34C9" w14:paraId="1DCF606C" w14:textId="77777777" w:rsidTr="00741CBA">
        <w:trPr>
          <w:trHeight w:val="330"/>
        </w:trPr>
        <w:tc>
          <w:tcPr>
            <w:tcW w:w="800" w:type="pct"/>
            <w:shd w:val="clear" w:color="auto" w:fill="auto"/>
            <w:noWrap/>
            <w:hideMark/>
          </w:tcPr>
          <w:p w14:paraId="517765E3" w14:textId="77777777" w:rsidR="002A34C9" w:rsidRPr="002A34C9" w:rsidRDefault="002A34C9" w:rsidP="002A34C9">
            <w:pPr>
              <w:spacing w:after="0" w:line="240" w:lineRule="auto"/>
              <w:rPr>
                <w:rFonts w:ascii="Times New Roman" w:eastAsia="Times New Roman" w:hAnsi="Times New Roman" w:cs="Times New Roman"/>
                <w:sz w:val="24"/>
                <w:szCs w:val="24"/>
                <w:lang w:eastAsia="es-SV"/>
              </w:rPr>
            </w:pPr>
            <w:r w:rsidRPr="002A34C9">
              <w:rPr>
                <w:rFonts w:ascii="Times New Roman" w:eastAsia="Times New Roman" w:hAnsi="Times New Roman" w:cs="Times New Roman"/>
                <w:sz w:val="24"/>
                <w:szCs w:val="24"/>
                <w:lang w:eastAsia="es-SV"/>
              </w:rPr>
              <w:t>23/9/2022</w:t>
            </w:r>
          </w:p>
        </w:tc>
        <w:tc>
          <w:tcPr>
            <w:tcW w:w="963" w:type="pct"/>
            <w:shd w:val="clear" w:color="auto" w:fill="auto"/>
            <w:noWrap/>
            <w:hideMark/>
          </w:tcPr>
          <w:p w14:paraId="6C8C9E4A" w14:textId="7B634AA9" w:rsidR="002A34C9" w:rsidRPr="002A34C9" w:rsidRDefault="00741CBA" w:rsidP="002A34C9">
            <w:pPr>
              <w:spacing w:after="0" w:line="240" w:lineRule="auto"/>
              <w:rPr>
                <w:rFonts w:ascii="Times New Roman" w:eastAsia="Times New Roman" w:hAnsi="Times New Roman" w:cs="Times New Roman"/>
                <w:sz w:val="24"/>
                <w:szCs w:val="24"/>
                <w:lang w:eastAsia="es-SV"/>
              </w:rPr>
            </w:pPr>
            <w:r w:rsidRPr="002A34C9">
              <w:rPr>
                <w:rFonts w:ascii="Times New Roman" w:eastAsia="Times New Roman" w:hAnsi="Times New Roman" w:cs="Times New Roman"/>
                <w:sz w:val="24"/>
                <w:szCs w:val="24"/>
                <w:lang w:eastAsia="es-SV"/>
              </w:rPr>
              <w:t>Soledad Beatriz González De Sorto</w:t>
            </w:r>
          </w:p>
        </w:tc>
        <w:tc>
          <w:tcPr>
            <w:tcW w:w="2569" w:type="pct"/>
            <w:shd w:val="clear" w:color="auto" w:fill="auto"/>
            <w:noWrap/>
            <w:hideMark/>
          </w:tcPr>
          <w:p w14:paraId="69A15B24" w14:textId="2E499E0D" w:rsidR="002A34C9" w:rsidRPr="002A34C9" w:rsidRDefault="00741CBA" w:rsidP="00741CB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2A34C9">
              <w:rPr>
                <w:rFonts w:ascii="Times New Roman" w:eastAsia="Times New Roman" w:hAnsi="Times New Roman" w:cs="Times New Roman"/>
                <w:sz w:val="24"/>
                <w:szCs w:val="24"/>
                <w:lang w:eastAsia="es-SV"/>
              </w:rPr>
              <w:t>uministr</w:t>
            </w:r>
            <w:r>
              <w:rPr>
                <w:rFonts w:ascii="Times New Roman" w:eastAsia="Times New Roman" w:hAnsi="Times New Roman" w:cs="Times New Roman"/>
                <w:sz w:val="24"/>
                <w:szCs w:val="24"/>
                <w:lang w:eastAsia="es-SV"/>
              </w:rPr>
              <w:t xml:space="preserve">o de gasolina regular </w:t>
            </w:r>
            <w:r w:rsidRPr="002A34C9">
              <w:rPr>
                <w:rFonts w:ascii="Times New Roman" w:eastAsia="Times New Roman" w:hAnsi="Times New Roman" w:cs="Times New Roman"/>
                <w:sz w:val="24"/>
                <w:szCs w:val="24"/>
                <w:lang w:eastAsia="es-SV"/>
              </w:rPr>
              <w:t xml:space="preserve">la cual ha sido </w:t>
            </w:r>
            <w:proofErr w:type="gramStart"/>
            <w:r w:rsidRPr="002A34C9">
              <w:rPr>
                <w:rFonts w:ascii="Times New Roman" w:eastAsia="Times New Roman" w:hAnsi="Times New Roman" w:cs="Times New Roman"/>
                <w:sz w:val="24"/>
                <w:szCs w:val="24"/>
                <w:lang w:eastAsia="es-SV"/>
              </w:rPr>
              <w:t>solicitada</w:t>
            </w:r>
            <w:proofErr w:type="gramEnd"/>
            <w:r w:rsidRPr="002A34C9">
              <w:rPr>
                <w:rFonts w:ascii="Times New Roman" w:eastAsia="Times New Roman" w:hAnsi="Times New Roman" w:cs="Times New Roman"/>
                <w:sz w:val="24"/>
                <w:szCs w:val="24"/>
                <w:lang w:eastAsia="es-SV"/>
              </w:rPr>
              <w:t xml:space="preserve"> para motosierra, motoguadaña, corta setos y otras herramientas que son utilizadas como repuesta ante cualquier emergencia ocasionada por lluvia.</w:t>
            </w:r>
          </w:p>
        </w:tc>
        <w:tc>
          <w:tcPr>
            <w:tcW w:w="667" w:type="pct"/>
            <w:shd w:val="clear" w:color="auto" w:fill="auto"/>
            <w:noWrap/>
            <w:hideMark/>
          </w:tcPr>
          <w:p w14:paraId="6E326165" w14:textId="77777777" w:rsidR="002A34C9" w:rsidRPr="002A34C9" w:rsidRDefault="002A34C9" w:rsidP="002A34C9">
            <w:pPr>
              <w:spacing w:after="0" w:line="240" w:lineRule="auto"/>
              <w:rPr>
                <w:rFonts w:ascii="Times New Roman" w:eastAsia="Times New Roman" w:hAnsi="Times New Roman" w:cs="Times New Roman"/>
                <w:sz w:val="24"/>
                <w:szCs w:val="24"/>
                <w:lang w:eastAsia="es-SV"/>
              </w:rPr>
            </w:pPr>
            <w:r w:rsidRPr="002A34C9">
              <w:rPr>
                <w:rFonts w:ascii="Times New Roman" w:eastAsia="Times New Roman" w:hAnsi="Times New Roman" w:cs="Times New Roman"/>
                <w:sz w:val="24"/>
                <w:szCs w:val="24"/>
                <w:lang w:eastAsia="es-SV"/>
              </w:rPr>
              <w:t>$70.84</w:t>
            </w:r>
          </w:p>
        </w:tc>
      </w:tr>
    </w:tbl>
    <w:p w14:paraId="351551CC" w14:textId="42775593" w:rsidR="00741CBA" w:rsidRPr="0033639D" w:rsidRDefault="00741CBA" w:rsidP="00741CBA">
      <w:pPr>
        <w:pStyle w:val="Prrafodelista"/>
        <w:numPr>
          <w:ilvl w:val="0"/>
          <w:numId w:val="22"/>
        </w:numPr>
        <w:jc w:val="both"/>
        <w:rPr>
          <w:rFonts w:ascii="Times New Roman" w:eastAsia="Times New Roman" w:hAnsi="Times New Roman" w:cs="Times New Roman"/>
          <w:color w:val="000000"/>
          <w:sz w:val="24"/>
          <w:szCs w:val="24"/>
          <w:lang w:eastAsia="es-SV"/>
        </w:rPr>
      </w:pPr>
      <w:r w:rsidRPr="0033639D">
        <w:rPr>
          <w:rFonts w:ascii="Times New Roman" w:hAnsi="Times New Roman" w:cs="Times New Roman"/>
          <w:sz w:val="24"/>
          <w:szCs w:val="24"/>
        </w:rPr>
        <w:t xml:space="preserve">Aplíquese el gasto a la cuenta </w:t>
      </w:r>
      <w:r>
        <w:rPr>
          <w:rFonts w:ascii="Times New Roman" w:hAnsi="Times New Roman" w:cs="Times New Roman"/>
          <w:b/>
          <w:bCs/>
          <w:sz w:val="24"/>
          <w:szCs w:val="24"/>
        </w:rPr>
        <w:t>G</w:t>
      </w:r>
      <w:r w:rsidRPr="00741CBA">
        <w:rPr>
          <w:rFonts w:ascii="Times New Roman" w:hAnsi="Times New Roman" w:cs="Times New Roman"/>
          <w:b/>
          <w:bCs/>
          <w:sz w:val="24"/>
          <w:szCs w:val="24"/>
        </w:rPr>
        <w:t>estión y mitigación de riesgos ante emergencias naturales -2022</w:t>
      </w:r>
      <w:r w:rsidRPr="0033639D">
        <w:rPr>
          <w:rFonts w:ascii="Times New Roman" w:hAnsi="Times New Roman" w:cs="Times New Roman"/>
          <w:bCs/>
          <w:sz w:val="24"/>
          <w:szCs w:val="24"/>
        </w:rPr>
        <w:t xml:space="preserve"> con número de cuenta 100-160-800625-7 </w:t>
      </w:r>
      <w:r w:rsidRPr="0033639D">
        <w:rPr>
          <w:rFonts w:ascii="Times New Roman" w:hAnsi="Times New Roman" w:cs="Times New Roman"/>
          <w:sz w:val="24"/>
          <w:szCs w:val="24"/>
        </w:rPr>
        <w:t xml:space="preserve">con cifras presupuestarias del Presupuesto Municipal Vigente </w:t>
      </w:r>
      <w:r w:rsidRPr="0033639D">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D205745" w14:textId="61D6BCDA" w:rsidR="00741CBA" w:rsidRPr="00865B5F" w:rsidRDefault="00741CBA" w:rsidP="00741CBA">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ACUERDO NÚMERO </w:t>
      </w:r>
      <w:r w:rsidR="00E60F41">
        <w:rPr>
          <w:rFonts w:ascii="Times New Roman" w:hAnsi="Times New Roman" w:cs="Times New Roman"/>
          <w:b/>
          <w:sz w:val="24"/>
          <w:szCs w:val="24"/>
        </w:rPr>
        <w:t>DIEZ</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0CC0D666" w14:textId="765B7A36" w:rsidR="00741CBA" w:rsidRPr="00741CBA" w:rsidRDefault="00741CBA" w:rsidP="00741CBA">
      <w:pPr>
        <w:pStyle w:val="Prrafodelista"/>
        <w:numPr>
          <w:ilvl w:val="0"/>
          <w:numId w:val="35"/>
        </w:numPr>
        <w:jc w:val="both"/>
        <w:rPr>
          <w:rFonts w:ascii="Times New Roman" w:eastAsia="Times New Roman" w:hAnsi="Times New Roman" w:cs="Times New Roman"/>
          <w:color w:val="000000"/>
          <w:sz w:val="24"/>
          <w:szCs w:val="24"/>
          <w:lang w:eastAsia="es-SV"/>
        </w:rPr>
      </w:pPr>
      <w:r w:rsidRPr="00E069A4">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E069A4">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643.33</w:t>
      </w:r>
      <w:r w:rsidRPr="00E069A4">
        <w:rPr>
          <w:rFonts w:ascii="Times New Roman" w:eastAsia="Times New Roman" w:hAnsi="Times New Roman" w:cs="Times New Roman"/>
          <w:sz w:val="24"/>
          <w:szCs w:val="24"/>
          <w:lang w:eastAsia="es-SV"/>
        </w:rPr>
        <w:t xml:space="preserve"> </w:t>
      </w:r>
      <w:r w:rsidRPr="00E069A4">
        <w:rPr>
          <w:rFonts w:ascii="Times New Roman" w:hAnsi="Times New Roman" w:cs="Times New Roman"/>
          <w:sz w:val="24"/>
          <w:szCs w:val="24"/>
        </w:rPr>
        <w:t>dur</w:t>
      </w:r>
      <w:r>
        <w:rPr>
          <w:rFonts w:ascii="Times New Roman" w:hAnsi="Times New Roman" w:cs="Times New Roman"/>
          <w:sz w:val="24"/>
          <w:szCs w:val="24"/>
        </w:rPr>
        <w:t xml:space="preserve">ante el mes de septiembre </w:t>
      </w:r>
      <w:r w:rsidRPr="00E069A4">
        <w:rPr>
          <w:rFonts w:ascii="Times New Roman" w:hAnsi="Times New Roman" w:cs="Times New Roman"/>
          <w:sz w:val="24"/>
          <w:szCs w:val="24"/>
        </w:rPr>
        <w:t>según el siguiente detalle: ///////////////////////////////////</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6"/>
        <w:gridCol w:w="1875"/>
        <w:gridCol w:w="4324"/>
        <w:gridCol w:w="1343"/>
      </w:tblGrid>
      <w:tr w:rsidR="00F21E6E" w:rsidRPr="00741CBA" w14:paraId="62F31125" w14:textId="77777777" w:rsidTr="00F21E6E">
        <w:trPr>
          <w:trHeight w:val="315"/>
        </w:trPr>
        <w:tc>
          <w:tcPr>
            <w:tcW w:w="800" w:type="pct"/>
            <w:shd w:val="clear" w:color="000000" w:fill="C5E0B3"/>
            <w:vAlign w:val="center"/>
            <w:hideMark/>
          </w:tcPr>
          <w:p w14:paraId="78EE1EC1" w14:textId="77777777" w:rsidR="00741CBA" w:rsidRPr="00741CBA" w:rsidRDefault="00741CBA" w:rsidP="00741CBA">
            <w:pPr>
              <w:spacing w:after="0" w:line="240" w:lineRule="auto"/>
              <w:jc w:val="center"/>
              <w:rPr>
                <w:rFonts w:ascii="Times New Roman" w:eastAsia="Times New Roman" w:hAnsi="Times New Roman" w:cs="Times New Roman"/>
                <w:b/>
                <w:bCs/>
                <w:color w:val="000000"/>
                <w:sz w:val="24"/>
                <w:szCs w:val="24"/>
                <w:lang w:eastAsia="es-SV"/>
              </w:rPr>
            </w:pPr>
            <w:r w:rsidRPr="00741CBA">
              <w:rPr>
                <w:rFonts w:ascii="Times New Roman" w:eastAsia="Times New Roman" w:hAnsi="Times New Roman" w:cs="Times New Roman"/>
                <w:b/>
                <w:bCs/>
                <w:color w:val="000000"/>
                <w:sz w:val="24"/>
                <w:szCs w:val="24"/>
                <w:lang w:eastAsia="es-SV"/>
              </w:rPr>
              <w:t>FECHA</w:t>
            </w:r>
          </w:p>
        </w:tc>
        <w:tc>
          <w:tcPr>
            <w:tcW w:w="1044" w:type="pct"/>
            <w:shd w:val="clear" w:color="000000" w:fill="C5E0B3"/>
            <w:vAlign w:val="center"/>
            <w:hideMark/>
          </w:tcPr>
          <w:p w14:paraId="621EC979" w14:textId="77777777" w:rsidR="00741CBA" w:rsidRPr="00741CBA" w:rsidRDefault="00741CBA" w:rsidP="00741CBA">
            <w:pPr>
              <w:spacing w:after="0" w:line="240" w:lineRule="auto"/>
              <w:rPr>
                <w:rFonts w:ascii="Times New Roman" w:eastAsia="Times New Roman" w:hAnsi="Times New Roman" w:cs="Times New Roman"/>
                <w:b/>
                <w:bCs/>
                <w:color w:val="000000"/>
                <w:sz w:val="24"/>
                <w:szCs w:val="24"/>
                <w:lang w:eastAsia="es-SV"/>
              </w:rPr>
            </w:pPr>
            <w:r w:rsidRPr="00741CBA">
              <w:rPr>
                <w:rFonts w:ascii="Times New Roman" w:eastAsia="Times New Roman" w:hAnsi="Times New Roman" w:cs="Times New Roman"/>
                <w:b/>
                <w:bCs/>
                <w:color w:val="000000"/>
                <w:sz w:val="24"/>
                <w:szCs w:val="24"/>
                <w:lang w:eastAsia="es-SV"/>
              </w:rPr>
              <w:t>NOMBRE PROVEEDOR</w:t>
            </w:r>
          </w:p>
        </w:tc>
        <w:tc>
          <w:tcPr>
            <w:tcW w:w="2408" w:type="pct"/>
            <w:shd w:val="clear" w:color="000000" w:fill="C5E0B3"/>
            <w:vAlign w:val="center"/>
            <w:hideMark/>
          </w:tcPr>
          <w:p w14:paraId="52240E6F" w14:textId="77777777" w:rsidR="00741CBA" w:rsidRPr="00741CBA" w:rsidRDefault="00741CBA" w:rsidP="00741CBA">
            <w:pPr>
              <w:spacing w:after="0" w:line="240" w:lineRule="auto"/>
              <w:jc w:val="center"/>
              <w:rPr>
                <w:rFonts w:ascii="Times New Roman" w:eastAsia="Times New Roman" w:hAnsi="Times New Roman" w:cs="Times New Roman"/>
                <w:b/>
                <w:bCs/>
                <w:color w:val="000000"/>
                <w:sz w:val="24"/>
                <w:szCs w:val="24"/>
                <w:lang w:eastAsia="es-SV"/>
              </w:rPr>
            </w:pPr>
            <w:r w:rsidRPr="00741CBA">
              <w:rPr>
                <w:rFonts w:ascii="Times New Roman" w:eastAsia="Times New Roman" w:hAnsi="Times New Roman" w:cs="Times New Roman"/>
                <w:b/>
                <w:bCs/>
                <w:color w:val="000000"/>
                <w:sz w:val="24"/>
                <w:szCs w:val="24"/>
                <w:lang w:eastAsia="es-SV"/>
              </w:rPr>
              <w:t>DESCRIPCIÓN</w:t>
            </w:r>
          </w:p>
        </w:tc>
        <w:tc>
          <w:tcPr>
            <w:tcW w:w="748" w:type="pct"/>
            <w:shd w:val="clear" w:color="000000" w:fill="C5E0B3"/>
            <w:vAlign w:val="center"/>
            <w:hideMark/>
          </w:tcPr>
          <w:p w14:paraId="4C4A8C3E" w14:textId="77777777" w:rsidR="00741CBA" w:rsidRPr="00741CBA" w:rsidRDefault="00741CBA" w:rsidP="00741CBA">
            <w:pPr>
              <w:spacing w:after="0" w:line="240" w:lineRule="auto"/>
              <w:jc w:val="center"/>
              <w:rPr>
                <w:rFonts w:ascii="Times New Roman" w:eastAsia="Times New Roman" w:hAnsi="Times New Roman" w:cs="Times New Roman"/>
                <w:b/>
                <w:bCs/>
                <w:color w:val="000000"/>
                <w:sz w:val="24"/>
                <w:szCs w:val="24"/>
                <w:lang w:eastAsia="es-SV"/>
              </w:rPr>
            </w:pPr>
            <w:r w:rsidRPr="00741CBA">
              <w:rPr>
                <w:rFonts w:ascii="Times New Roman" w:eastAsia="Times New Roman" w:hAnsi="Times New Roman" w:cs="Times New Roman"/>
                <w:b/>
                <w:bCs/>
                <w:color w:val="000000"/>
                <w:sz w:val="24"/>
                <w:szCs w:val="24"/>
                <w:lang w:eastAsia="es-SV"/>
              </w:rPr>
              <w:t>MONTO</w:t>
            </w:r>
          </w:p>
        </w:tc>
      </w:tr>
      <w:tr w:rsidR="00F21E6E" w:rsidRPr="00741CBA" w14:paraId="22483926" w14:textId="77777777" w:rsidTr="00F21E6E">
        <w:trPr>
          <w:trHeight w:val="330"/>
        </w:trPr>
        <w:tc>
          <w:tcPr>
            <w:tcW w:w="800" w:type="pct"/>
            <w:shd w:val="clear" w:color="auto" w:fill="auto"/>
            <w:noWrap/>
            <w:hideMark/>
          </w:tcPr>
          <w:p w14:paraId="21E5A47D"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14/9/2022</w:t>
            </w:r>
          </w:p>
        </w:tc>
        <w:tc>
          <w:tcPr>
            <w:tcW w:w="1044" w:type="pct"/>
            <w:shd w:val="clear" w:color="auto" w:fill="auto"/>
            <w:noWrap/>
            <w:hideMark/>
          </w:tcPr>
          <w:p w14:paraId="01E42668" w14:textId="416401FC" w:rsidR="00741CBA" w:rsidRPr="00741CBA" w:rsidRDefault="00F21E6E"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 xml:space="preserve">Cristina Marisela Hernández De Martínez </w:t>
            </w:r>
          </w:p>
        </w:tc>
        <w:tc>
          <w:tcPr>
            <w:tcW w:w="2408" w:type="pct"/>
            <w:shd w:val="clear" w:color="auto" w:fill="auto"/>
            <w:noWrap/>
            <w:hideMark/>
          </w:tcPr>
          <w:p w14:paraId="28A212D7" w14:textId="60641F1F" w:rsidR="00741CBA" w:rsidRPr="00741CBA" w:rsidRDefault="00F21E6E" w:rsidP="00F21E6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741CBA">
              <w:rPr>
                <w:rFonts w:ascii="Times New Roman" w:eastAsia="Times New Roman" w:hAnsi="Times New Roman" w:cs="Times New Roman"/>
                <w:sz w:val="24"/>
                <w:szCs w:val="24"/>
                <w:lang w:eastAsia="es-SV"/>
              </w:rPr>
              <w:t>uministro de refrigerio para conmemoración de los doscientos años de independencia del</w:t>
            </w:r>
            <w:r>
              <w:rPr>
                <w:rFonts w:ascii="Times New Roman" w:eastAsia="Times New Roman" w:hAnsi="Times New Roman" w:cs="Times New Roman"/>
                <w:sz w:val="24"/>
                <w:szCs w:val="24"/>
                <w:lang w:eastAsia="es-SV"/>
              </w:rPr>
              <w:t xml:space="preserve"> salvador </w:t>
            </w:r>
            <w:r w:rsidRPr="00741CBA">
              <w:rPr>
                <w:rFonts w:ascii="Times New Roman" w:eastAsia="Times New Roman" w:hAnsi="Times New Roman" w:cs="Times New Roman"/>
                <w:sz w:val="24"/>
                <w:szCs w:val="24"/>
                <w:lang w:eastAsia="es-SV"/>
              </w:rPr>
              <w:t>el evento tomara lugar en el parque central de Verapaz, el día jueves 15 de septiembre de 2022</w:t>
            </w:r>
          </w:p>
        </w:tc>
        <w:tc>
          <w:tcPr>
            <w:tcW w:w="748" w:type="pct"/>
            <w:shd w:val="clear" w:color="auto" w:fill="auto"/>
            <w:noWrap/>
            <w:hideMark/>
          </w:tcPr>
          <w:p w14:paraId="6CB97847"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$300.00</w:t>
            </w:r>
          </w:p>
        </w:tc>
      </w:tr>
      <w:tr w:rsidR="00F21E6E" w:rsidRPr="00741CBA" w14:paraId="74128CDF" w14:textId="77777777" w:rsidTr="00F21E6E">
        <w:trPr>
          <w:trHeight w:val="330"/>
        </w:trPr>
        <w:tc>
          <w:tcPr>
            <w:tcW w:w="800" w:type="pct"/>
            <w:shd w:val="clear" w:color="auto" w:fill="auto"/>
            <w:noWrap/>
            <w:hideMark/>
          </w:tcPr>
          <w:p w14:paraId="47C53C4C"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14/9/2022</w:t>
            </w:r>
          </w:p>
        </w:tc>
        <w:tc>
          <w:tcPr>
            <w:tcW w:w="1044" w:type="pct"/>
            <w:shd w:val="clear" w:color="auto" w:fill="auto"/>
            <w:noWrap/>
            <w:hideMark/>
          </w:tcPr>
          <w:p w14:paraId="74A7131C" w14:textId="492DBF25" w:rsidR="00741CBA" w:rsidRPr="00741CBA" w:rsidRDefault="00F21E6E"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Ana Sandra Velásquez Melgar</w:t>
            </w:r>
          </w:p>
        </w:tc>
        <w:tc>
          <w:tcPr>
            <w:tcW w:w="2408" w:type="pct"/>
            <w:shd w:val="clear" w:color="auto" w:fill="auto"/>
            <w:noWrap/>
            <w:hideMark/>
          </w:tcPr>
          <w:p w14:paraId="489521C4" w14:textId="1CB3CD91" w:rsidR="00741CBA" w:rsidRPr="00741CBA" w:rsidRDefault="00F21E6E" w:rsidP="00F21E6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741CBA">
              <w:rPr>
                <w:rFonts w:ascii="Times New Roman" w:eastAsia="Times New Roman" w:hAnsi="Times New Roman" w:cs="Times New Roman"/>
                <w:sz w:val="24"/>
                <w:szCs w:val="24"/>
                <w:lang w:eastAsia="es-SV"/>
              </w:rPr>
              <w:t>omplemento de suministro de refrigerio para conmemoración de los doscientos años de independencia de</w:t>
            </w:r>
            <w:r>
              <w:rPr>
                <w:rFonts w:ascii="Times New Roman" w:eastAsia="Times New Roman" w:hAnsi="Times New Roman" w:cs="Times New Roman"/>
                <w:sz w:val="24"/>
                <w:szCs w:val="24"/>
                <w:lang w:eastAsia="es-SV"/>
              </w:rPr>
              <w:t xml:space="preserve">l salvador </w:t>
            </w:r>
            <w:r w:rsidRPr="00741CBA">
              <w:rPr>
                <w:rFonts w:ascii="Times New Roman" w:eastAsia="Times New Roman" w:hAnsi="Times New Roman" w:cs="Times New Roman"/>
                <w:sz w:val="24"/>
                <w:szCs w:val="24"/>
                <w:lang w:eastAsia="es-SV"/>
              </w:rPr>
              <w:t>el evento tomara lugar en el parque central de Verapaz, el día jueves 15 de septiembre de 2022</w:t>
            </w:r>
          </w:p>
        </w:tc>
        <w:tc>
          <w:tcPr>
            <w:tcW w:w="748" w:type="pct"/>
            <w:shd w:val="clear" w:color="auto" w:fill="auto"/>
            <w:noWrap/>
            <w:hideMark/>
          </w:tcPr>
          <w:p w14:paraId="1C3D3B24"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$260.00</w:t>
            </w:r>
          </w:p>
        </w:tc>
      </w:tr>
      <w:tr w:rsidR="00F21E6E" w:rsidRPr="00741CBA" w14:paraId="363C9A07" w14:textId="77777777" w:rsidTr="00F21E6E">
        <w:trPr>
          <w:trHeight w:val="330"/>
        </w:trPr>
        <w:tc>
          <w:tcPr>
            <w:tcW w:w="800" w:type="pct"/>
            <w:shd w:val="clear" w:color="auto" w:fill="auto"/>
            <w:noWrap/>
            <w:hideMark/>
          </w:tcPr>
          <w:p w14:paraId="06B33B14"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14/9/2022</w:t>
            </w:r>
          </w:p>
        </w:tc>
        <w:tc>
          <w:tcPr>
            <w:tcW w:w="1044" w:type="pct"/>
            <w:shd w:val="clear" w:color="auto" w:fill="auto"/>
            <w:noWrap/>
            <w:hideMark/>
          </w:tcPr>
          <w:p w14:paraId="24EE2FAE" w14:textId="62851AD7" w:rsidR="00741CBA" w:rsidRPr="00741CBA" w:rsidRDefault="00F21E6E" w:rsidP="00F21E6E">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 xml:space="preserve">Yasmin </w:t>
            </w:r>
            <w:r>
              <w:rPr>
                <w:rFonts w:ascii="Times New Roman" w:eastAsia="Times New Roman" w:hAnsi="Times New Roman" w:cs="Times New Roman"/>
                <w:sz w:val="24"/>
                <w:szCs w:val="24"/>
                <w:lang w:eastAsia="es-SV"/>
              </w:rPr>
              <w:t>de</w:t>
            </w:r>
            <w:r w:rsidRPr="00741CBA">
              <w:rPr>
                <w:rFonts w:ascii="Times New Roman" w:eastAsia="Times New Roman" w:hAnsi="Times New Roman" w:cs="Times New Roman"/>
                <w:sz w:val="24"/>
                <w:szCs w:val="24"/>
                <w:lang w:eastAsia="es-SV"/>
              </w:rPr>
              <w:t xml:space="preserve">l Carmen Ochoa Mendoza                                                                                                                                             </w:t>
            </w:r>
          </w:p>
        </w:tc>
        <w:tc>
          <w:tcPr>
            <w:tcW w:w="2408" w:type="pct"/>
            <w:shd w:val="clear" w:color="auto" w:fill="auto"/>
            <w:noWrap/>
            <w:hideMark/>
          </w:tcPr>
          <w:p w14:paraId="60A7EFA4" w14:textId="04D91BE8" w:rsidR="00741CBA" w:rsidRPr="00741CBA" w:rsidRDefault="00F21E6E" w:rsidP="00F21E6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741CBA">
              <w:rPr>
                <w:rFonts w:ascii="Times New Roman" w:eastAsia="Times New Roman" w:hAnsi="Times New Roman" w:cs="Times New Roman"/>
                <w:sz w:val="24"/>
                <w:szCs w:val="24"/>
                <w:lang w:eastAsia="es-SV"/>
              </w:rPr>
              <w:t>or servicio de sonido para evento de conmemoración de los 201 años de independencia del salvador. dicho evento tomara lugar en el parque municipal de Verapaz el día 15 de septiembre 2022</w:t>
            </w:r>
          </w:p>
        </w:tc>
        <w:tc>
          <w:tcPr>
            <w:tcW w:w="748" w:type="pct"/>
            <w:shd w:val="clear" w:color="auto" w:fill="auto"/>
            <w:noWrap/>
            <w:hideMark/>
          </w:tcPr>
          <w:p w14:paraId="25A140B8" w14:textId="77777777" w:rsidR="00741CBA" w:rsidRPr="00741CBA" w:rsidRDefault="00741CBA" w:rsidP="00741CBA">
            <w:pPr>
              <w:spacing w:after="0" w:line="240" w:lineRule="auto"/>
              <w:rPr>
                <w:rFonts w:ascii="Times New Roman" w:eastAsia="Times New Roman" w:hAnsi="Times New Roman" w:cs="Times New Roman"/>
                <w:sz w:val="24"/>
                <w:szCs w:val="24"/>
                <w:lang w:eastAsia="es-SV"/>
              </w:rPr>
            </w:pPr>
            <w:r w:rsidRPr="00741CBA">
              <w:rPr>
                <w:rFonts w:ascii="Times New Roman" w:eastAsia="Times New Roman" w:hAnsi="Times New Roman" w:cs="Times New Roman"/>
                <w:sz w:val="24"/>
                <w:szCs w:val="24"/>
                <w:lang w:eastAsia="es-SV"/>
              </w:rPr>
              <w:t>$83.33</w:t>
            </w:r>
          </w:p>
        </w:tc>
      </w:tr>
    </w:tbl>
    <w:p w14:paraId="0CA01BA9" w14:textId="235B547A" w:rsidR="008A05D6" w:rsidRPr="008A05D6" w:rsidRDefault="008A05D6" w:rsidP="00FF37E8">
      <w:pPr>
        <w:pStyle w:val="NormalWeb"/>
        <w:numPr>
          <w:ilvl w:val="0"/>
          <w:numId w:val="34"/>
        </w:numPr>
        <w:shd w:val="clear" w:color="auto" w:fill="FFFFFF"/>
        <w:spacing w:after="0" w:afterAutospacing="0"/>
        <w:jc w:val="both"/>
        <w:rPr>
          <w:b/>
        </w:rPr>
      </w:pPr>
      <w:r w:rsidRPr="00B452D1">
        <w:t>Apliquese el gasto a la cuenta</w:t>
      </w:r>
      <w:r>
        <w:rPr>
          <w:b/>
        </w:rPr>
        <w:t xml:space="preserve"> </w:t>
      </w:r>
      <w:r w:rsidRPr="00DA0192">
        <w:rPr>
          <w:b/>
        </w:rPr>
        <w:t xml:space="preserve">“Fomento a la Cultura y las Tradiciones de Verapaz - 2022” </w:t>
      </w:r>
      <w:r w:rsidRPr="00DA0192">
        <w:rPr>
          <w:bCs/>
        </w:rPr>
        <w:t>con nú</w:t>
      </w:r>
      <w:r>
        <w:rPr>
          <w:bCs/>
        </w:rPr>
        <w:t xml:space="preserve">mero de cuenta 100-160-800624-9, </w:t>
      </w:r>
      <w:r w:rsidRPr="00C0537B">
        <w:rPr>
          <w:b/>
        </w:rPr>
        <w:t>CERTIFIQUESE Y COMUNIQUESE. -</w:t>
      </w:r>
      <w:r w:rsidRPr="00552BD9">
        <w:t xml:space="preserve">  </w:t>
      </w:r>
      <w:r w:rsidR="000639AF">
        <w:t>//////////////////////////////////////////////////////////////////////////////////////////</w:t>
      </w:r>
    </w:p>
    <w:p w14:paraId="5F10C2FC" w14:textId="1C15D18A" w:rsidR="008A05D6" w:rsidRPr="00865B5F" w:rsidRDefault="008A05D6" w:rsidP="008A05D6">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ACUERDO NÚMERO </w:t>
      </w:r>
      <w:r w:rsidR="00E60F41">
        <w:rPr>
          <w:rFonts w:ascii="Times New Roman" w:hAnsi="Times New Roman" w:cs="Times New Roman"/>
          <w:b/>
          <w:sz w:val="24"/>
          <w:szCs w:val="24"/>
        </w:rPr>
        <w:t>ONCE</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7551D2CC" w14:textId="587A9EF7" w:rsidR="008A05D6" w:rsidRDefault="008A05D6" w:rsidP="008A05D6">
      <w:pPr>
        <w:jc w:val="both"/>
        <w:rPr>
          <w:rFonts w:ascii="Times New Roman" w:hAnsi="Times New Roman" w:cs="Times New Roman"/>
          <w:sz w:val="24"/>
          <w:szCs w:val="24"/>
        </w:rPr>
      </w:pPr>
      <w:r w:rsidRPr="00E069A4">
        <w:rPr>
          <w:rFonts w:ascii="Times New Roman" w:hAnsi="Times New Roman" w:cs="Times New Roman"/>
          <w:sz w:val="24"/>
          <w:szCs w:val="24"/>
        </w:rPr>
        <w:lastRenderedPageBreak/>
        <w:t xml:space="preserve">Con la finalidad de continuar con las actividades presupuestadas durante el presente año, se le autoriza al tesorero Municipal Licenciado Luis Antonio Rodríguez realizar las siguientes erogaciones por un monto total de </w:t>
      </w:r>
      <w:r w:rsidRPr="00E069A4">
        <w:rPr>
          <w:rFonts w:ascii="Times New Roman" w:eastAsia="Times New Roman" w:hAnsi="Times New Roman" w:cs="Times New Roman"/>
          <w:sz w:val="24"/>
          <w:szCs w:val="24"/>
          <w:lang w:eastAsia="es-SV"/>
        </w:rPr>
        <w:t>$</w:t>
      </w:r>
      <w:r w:rsidR="00A85F65">
        <w:rPr>
          <w:rFonts w:ascii="Times New Roman" w:eastAsia="Times New Roman" w:hAnsi="Times New Roman" w:cs="Times New Roman"/>
          <w:sz w:val="24"/>
          <w:szCs w:val="24"/>
          <w:lang w:eastAsia="es-SV"/>
        </w:rPr>
        <w:t>189.99</w:t>
      </w:r>
      <w:r w:rsidRPr="00E069A4">
        <w:rPr>
          <w:rFonts w:ascii="Times New Roman" w:eastAsia="Times New Roman" w:hAnsi="Times New Roman" w:cs="Times New Roman"/>
          <w:sz w:val="24"/>
          <w:szCs w:val="24"/>
          <w:lang w:eastAsia="es-SV"/>
        </w:rPr>
        <w:t xml:space="preserve"> </w:t>
      </w:r>
      <w:r w:rsidRPr="00E069A4">
        <w:rPr>
          <w:rFonts w:ascii="Times New Roman" w:hAnsi="Times New Roman" w:cs="Times New Roman"/>
          <w:sz w:val="24"/>
          <w:szCs w:val="24"/>
        </w:rPr>
        <w:t>dur</w:t>
      </w:r>
      <w:r>
        <w:rPr>
          <w:rFonts w:ascii="Times New Roman" w:hAnsi="Times New Roman" w:cs="Times New Roman"/>
          <w:sz w:val="24"/>
          <w:szCs w:val="24"/>
        </w:rPr>
        <w:t xml:space="preserve">ante el mes de septiembre </w:t>
      </w:r>
      <w:r w:rsidRPr="00E069A4">
        <w:rPr>
          <w:rFonts w:ascii="Times New Roman" w:hAnsi="Times New Roman" w:cs="Times New Roman"/>
          <w:sz w:val="24"/>
          <w:szCs w:val="24"/>
        </w:rPr>
        <w:t>según el siguiente detalle: ///////////////////////////////////</w:t>
      </w:r>
      <w:r>
        <w:rPr>
          <w:rFonts w:ascii="Times New Roman" w:hAnsi="Times New Roman" w:cs="Times New Roman"/>
          <w:sz w:val="24"/>
          <w:szCs w:val="24"/>
        </w:rPr>
        <w:t>////////////////////////////////</w:t>
      </w:r>
      <w:r w:rsidR="00F903D1">
        <w:rPr>
          <w:rFonts w:ascii="Times New Roman" w:hAnsi="Times New Roman" w:cs="Times New Roman"/>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126"/>
        <w:gridCol w:w="4111"/>
        <w:gridCol w:w="1320"/>
      </w:tblGrid>
      <w:tr w:rsidR="00A85F65" w:rsidRPr="00A85F65" w14:paraId="0329801C" w14:textId="77777777" w:rsidTr="00A85F65">
        <w:trPr>
          <w:trHeight w:val="315"/>
        </w:trPr>
        <w:tc>
          <w:tcPr>
            <w:tcW w:w="1276" w:type="dxa"/>
            <w:shd w:val="clear" w:color="000000" w:fill="C5E0B3"/>
            <w:vAlign w:val="center"/>
            <w:hideMark/>
          </w:tcPr>
          <w:p w14:paraId="04FA6999" w14:textId="77777777" w:rsidR="00A85F65" w:rsidRPr="00A85F65" w:rsidRDefault="00A85F65" w:rsidP="00A85F65">
            <w:pPr>
              <w:spacing w:after="0" w:line="240" w:lineRule="auto"/>
              <w:jc w:val="center"/>
              <w:rPr>
                <w:rFonts w:ascii="Times New Roman" w:eastAsia="Times New Roman" w:hAnsi="Times New Roman" w:cs="Times New Roman"/>
                <w:b/>
                <w:bCs/>
                <w:color w:val="000000"/>
                <w:sz w:val="24"/>
                <w:szCs w:val="24"/>
                <w:lang w:eastAsia="es-SV"/>
              </w:rPr>
            </w:pPr>
            <w:r w:rsidRPr="00A85F65">
              <w:rPr>
                <w:rFonts w:ascii="Times New Roman" w:eastAsia="Times New Roman" w:hAnsi="Times New Roman" w:cs="Times New Roman"/>
                <w:b/>
                <w:bCs/>
                <w:color w:val="000000"/>
                <w:sz w:val="24"/>
                <w:szCs w:val="24"/>
                <w:lang w:eastAsia="es-SV"/>
              </w:rPr>
              <w:t>FECHA</w:t>
            </w:r>
          </w:p>
        </w:tc>
        <w:tc>
          <w:tcPr>
            <w:tcW w:w="2126" w:type="dxa"/>
            <w:shd w:val="clear" w:color="000000" w:fill="C5E0B3"/>
            <w:vAlign w:val="center"/>
            <w:hideMark/>
          </w:tcPr>
          <w:p w14:paraId="15B1D13A" w14:textId="77777777" w:rsidR="00A85F65" w:rsidRPr="00A85F65" w:rsidRDefault="00A85F65" w:rsidP="00A85F65">
            <w:pPr>
              <w:spacing w:after="0" w:line="240" w:lineRule="auto"/>
              <w:rPr>
                <w:rFonts w:ascii="Times New Roman" w:eastAsia="Times New Roman" w:hAnsi="Times New Roman" w:cs="Times New Roman"/>
                <w:b/>
                <w:bCs/>
                <w:color w:val="000000"/>
                <w:sz w:val="24"/>
                <w:szCs w:val="24"/>
                <w:lang w:eastAsia="es-SV"/>
              </w:rPr>
            </w:pPr>
            <w:r w:rsidRPr="00A85F65">
              <w:rPr>
                <w:rFonts w:ascii="Times New Roman" w:eastAsia="Times New Roman" w:hAnsi="Times New Roman" w:cs="Times New Roman"/>
                <w:b/>
                <w:bCs/>
                <w:color w:val="000000"/>
                <w:sz w:val="24"/>
                <w:szCs w:val="24"/>
                <w:lang w:eastAsia="es-SV"/>
              </w:rPr>
              <w:t>NOMBRE PROVEEDOR</w:t>
            </w:r>
          </w:p>
        </w:tc>
        <w:tc>
          <w:tcPr>
            <w:tcW w:w="4111" w:type="dxa"/>
            <w:shd w:val="clear" w:color="000000" w:fill="C5E0B3"/>
            <w:vAlign w:val="center"/>
            <w:hideMark/>
          </w:tcPr>
          <w:p w14:paraId="61B44BDA" w14:textId="77777777" w:rsidR="00A85F65" w:rsidRPr="00A85F65" w:rsidRDefault="00A85F65" w:rsidP="00A85F65">
            <w:pPr>
              <w:spacing w:after="0" w:line="240" w:lineRule="auto"/>
              <w:jc w:val="center"/>
              <w:rPr>
                <w:rFonts w:ascii="Times New Roman" w:eastAsia="Times New Roman" w:hAnsi="Times New Roman" w:cs="Times New Roman"/>
                <w:b/>
                <w:bCs/>
                <w:color w:val="000000"/>
                <w:sz w:val="24"/>
                <w:szCs w:val="24"/>
                <w:lang w:eastAsia="es-SV"/>
              </w:rPr>
            </w:pPr>
            <w:r w:rsidRPr="00A85F65">
              <w:rPr>
                <w:rFonts w:ascii="Times New Roman" w:eastAsia="Times New Roman" w:hAnsi="Times New Roman" w:cs="Times New Roman"/>
                <w:b/>
                <w:bCs/>
                <w:color w:val="000000"/>
                <w:sz w:val="24"/>
                <w:szCs w:val="24"/>
                <w:lang w:eastAsia="es-SV"/>
              </w:rPr>
              <w:t>DESCRIPCIÓN</w:t>
            </w:r>
          </w:p>
        </w:tc>
        <w:tc>
          <w:tcPr>
            <w:tcW w:w="1320" w:type="dxa"/>
            <w:shd w:val="clear" w:color="000000" w:fill="C5E0B3"/>
            <w:vAlign w:val="center"/>
            <w:hideMark/>
          </w:tcPr>
          <w:p w14:paraId="5CCEC35C" w14:textId="77777777" w:rsidR="00A85F65" w:rsidRPr="00A85F65" w:rsidRDefault="00A85F65" w:rsidP="00A85F65">
            <w:pPr>
              <w:spacing w:after="0" w:line="240" w:lineRule="auto"/>
              <w:jc w:val="center"/>
              <w:rPr>
                <w:rFonts w:ascii="Times New Roman" w:eastAsia="Times New Roman" w:hAnsi="Times New Roman" w:cs="Times New Roman"/>
                <w:b/>
                <w:bCs/>
                <w:color w:val="000000"/>
                <w:sz w:val="24"/>
                <w:szCs w:val="24"/>
                <w:lang w:eastAsia="es-SV"/>
              </w:rPr>
            </w:pPr>
            <w:r w:rsidRPr="00A85F65">
              <w:rPr>
                <w:rFonts w:ascii="Times New Roman" w:eastAsia="Times New Roman" w:hAnsi="Times New Roman" w:cs="Times New Roman"/>
                <w:b/>
                <w:bCs/>
                <w:color w:val="000000"/>
                <w:sz w:val="24"/>
                <w:szCs w:val="24"/>
                <w:lang w:eastAsia="es-SV"/>
              </w:rPr>
              <w:t>MONTO</w:t>
            </w:r>
          </w:p>
        </w:tc>
      </w:tr>
      <w:tr w:rsidR="00A85F65" w:rsidRPr="00A85F65" w14:paraId="2AAEB82B" w14:textId="77777777" w:rsidTr="00A85F65">
        <w:trPr>
          <w:trHeight w:val="330"/>
        </w:trPr>
        <w:tc>
          <w:tcPr>
            <w:tcW w:w="1276" w:type="dxa"/>
            <w:shd w:val="clear" w:color="auto" w:fill="auto"/>
            <w:noWrap/>
            <w:hideMark/>
          </w:tcPr>
          <w:p w14:paraId="6A2463EC"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2/9/2022</w:t>
            </w:r>
          </w:p>
        </w:tc>
        <w:tc>
          <w:tcPr>
            <w:tcW w:w="2126" w:type="dxa"/>
            <w:shd w:val="clear" w:color="auto" w:fill="auto"/>
            <w:noWrap/>
            <w:hideMark/>
          </w:tcPr>
          <w:p w14:paraId="111A45F5" w14:textId="745CCE96"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 xml:space="preserve">Yesenia Marlene Gavidia </w:t>
            </w:r>
          </w:p>
        </w:tc>
        <w:tc>
          <w:tcPr>
            <w:tcW w:w="4111" w:type="dxa"/>
            <w:shd w:val="clear" w:color="auto" w:fill="auto"/>
            <w:noWrap/>
            <w:hideMark/>
          </w:tcPr>
          <w:p w14:paraId="37FA7DBA" w14:textId="0FB9DDE0" w:rsidR="00A85F65" w:rsidRPr="00A85F65" w:rsidRDefault="00A85F65" w:rsidP="00A85F6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Por servicio personal de ár</w:t>
            </w:r>
            <w:r w:rsidRPr="00A85F65">
              <w:rPr>
                <w:rFonts w:ascii="Times New Roman" w:eastAsia="Times New Roman" w:hAnsi="Times New Roman" w:cs="Times New Roman"/>
                <w:sz w:val="24"/>
                <w:szCs w:val="24"/>
                <w:lang w:eastAsia="es-SV"/>
              </w:rPr>
              <w:t>bitro  en la cancha del tablón</w:t>
            </w:r>
            <w:r>
              <w:rPr>
                <w:rFonts w:ascii="Times New Roman" w:eastAsia="Times New Roman" w:hAnsi="Times New Roman" w:cs="Times New Roman"/>
                <w:sz w:val="24"/>
                <w:szCs w:val="24"/>
                <w:lang w:eastAsia="es-SV"/>
              </w:rPr>
              <w:t>, S</w:t>
            </w:r>
            <w:r w:rsidRPr="00A85F65">
              <w:rPr>
                <w:rFonts w:ascii="Times New Roman" w:eastAsia="Times New Roman" w:hAnsi="Times New Roman" w:cs="Times New Roman"/>
                <w:sz w:val="24"/>
                <w:szCs w:val="24"/>
                <w:lang w:eastAsia="es-SV"/>
              </w:rPr>
              <w:t>an Antonio Jiboa, para el día 3 de septiembre de 2022; esto como parte del desarrollo del torneo de la escuelita renacer Jiboa</w:t>
            </w:r>
          </w:p>
        </w:tc>
        <w:tc>
          <w:tcPr>
            <w:tcW w:w="1320" w:type="dxa"/>
            <w:shd w:val="clear" w:color="auto" w:fill="auto"/>
            <w:noWrap/>
            <w:hideMark/>
          </w:tcPr>
          <w:p w14:paraId="1FB62B7A"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$11.11</w:t>
            </w:r>
          </w:p>
        </w:tc>
      </w:tr>
      <w:tr w:rsidR="00A85F65" w:rsidRPr="00A85F65" w14:paraId="79ED8730" w14:textId="77777777" w:rsidTr="00A85F65">
        <w:trPr>
          <w:trHeight w:val="330"/>
        </w:trPr>
        <w:tc>
          <w:tcPr>
            <w:tcW w:w="1276" w:type="dxa"/>
            <w:shd w:val="clear" w:color="auto" w:fill="auto"/>
            <w:noWrap/>
            <w:hideMark/>
          </w:tcPr>
          <w:p w14:paraId="0BDC2317"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8/9/2022</w:t>
            </w:r>
          </w:p>
        </w:tc>
        <w:tc>
          <w:tcPr>
            <w:tcW w:w="2126" w:type="dxa"/>
            <w:shd w:val="clear" w:color="auto" w:fill="auto"/>
            <w:noWrap/>
            <w:hideMark/>
          </w:tcPr>
          <w:p w14:paraId="173AD830"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 xml:space="preserve">ADIMACON S.A. DE C.V. </w:t>
            </w:r>
          </w:p>
        </w:tc>
        <w:tc>
          <w:tcPr>
            <w:tcW w:w="4111" w:type="dxa"/>
            <w:shd w:val="clear" w:color="auto" w:fill="auto"/>
            <w:noWrap/>
            <w:hideMark/>
          </w:tcPr>
          <w:p w14:paraId="47847112" w14:textId="57F02074" w:rsidR="00A85F65" w:rsidRPr="00A85F65" w:rsidRDefault="00A85F65" w:rsidP="00A85F6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A85F65">
              <w:rPr>
                <w:rFonts w:ascii="Times New Roman" w:eastAsia="Times New Roman" w:hAnsi="Times New Roman" w:cs="Times New Roman"/>
                <w:sz w:val="24"/>
                <w:szCs w:val="24"/>
                <w:lang w:eastAsia="es-SV"/>
              </w:rPr>
              <w:t>uministro de cal hidratada, la cual es solicitada para marcado de cancha, como parte del desarrollo del torneo municipal de Verapaz</w:t>
            </w:r>
            <w:r>
              <w:rPr>
                <w:rFonts w:ascii="Times New Roman" w:eastAsia="Times New Roman" w:hAnsi="Times New Roman" w:cs="Times New Roman"/>
                <w:sz w:val="24"/>
                <w:szCs w:val="24"/>
                <w:lang w:eastAsia="es-SV"/>
              </w:rPr>
              <w:t>.</w:t>
            </w:r>
            <w:r w:rsidRPr="00A85F65">
              <w:rPr>
                <w:rFonts w:ascii="Times New Roman" w:eastAsia="Times New Roman" w:hAnsi="Times New Roman" w:cs="Times New Roman"/>
                <w:sz w:val="24"/>
                <w:szCs w:val="24"/>
                <w:lang w:eastAsia="es-SV"/>
              </w:rPr>
              <w:t xml:space="preserve"> </w:t>
            </w:r>
          </w:p>
        </w:tc>
        <w:tc>
          <w:tcPr>
            <w:tcW w:w="1320" w:type="dxa"/>
            <w:shd w:val="clear" w:color="auto" w:fill="auto"/>
            <w:noWrap/>
            <w:hideMark/>
          </w:tcPr>
          <w:p w14:paraId="3EF28BE4"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$55.00</w:t>
            </w:r>
          </w:p>
        </w:tc>
      </w:tr>
      <w:tr w:rsidR="00A85F65" w:rsidRPr="00A85F65" w14:paraId="623D0731" w14:textId="77777777" w:rsidTr="00A85F65">
        <w:trPr>
          <w:trHeight w:val="330"/>
        </w:trPr>
        <w:tc>
          <w:tcPr>
            <w:tcW w:w="1276" w:type="dxa"/>
            <w:shd w:val="clear" w:color="auto" w:fill="auto"/>
            <w:noWrap/>
            <w:hideMark/>
          </w:tcPr>
          <w:p w14:paraId="286822B7"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8/9/2022</w:t>
            </w:r>
          </w:p>
        </w:tc>
        <w:tc>
          <w:tcPr>
            <w:tcW w:w="2126" w:type="dxa"/>
            <w:shd w:val="clear" w:color="auto" w:fill="auto"/>
            <w:noWrap/>
            <w:hideMark/>
          </w:tcPr>
          <w:p w14:paraId="3E089E12" w14:textId="3707EE03"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José Luis Antonio Lara Rodríguez</w:t>
            </w:r>
          </w:p>
        </w:tc>
        <w:tc>
          <w:tcPr>
            <w:tcW w:w="4111" w:type="dxa"/>
            <w:shd w:val="clear" w:color="auto" w:fill="auto"/>
            <w:noWrap/>
            <w:hideMark/>
          </w:tcPr>
          <w:p w14:paraId="6BA4FF57" w14:textId="73BA1A1F" w:rsidR="00A85F65" w:rsidRPr="00A85F65" w:rsidRDefault="00A85F65" w:rsidP="00A85F6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A85F65">
              <w:rPr>
                <w:rFonts w:ascii="Times New Roman" w:eastAsia="Times New Roman" w:hAnsi="Times New Roman" w:cs="Times New Roman"/>
                <w:sz w:val="24"/>
                <w:szCs w:val="24"/>
                <w:lang w:eastAsia="es-SV"/>
              </w:rPr>
              <w:t>or servicio de transporte para evento deportivo de la escuelita de futbol renacer Jiboa</w:t>
            </w:r>
            <w:r>
              <w:rPr>
                <w:rFonts w:ascii="Times New Roman" w:eastAsia="Times New Roman" w:hAnsi="Times New Roman" w:cs="Times New Roman"/>
                <w:sz w:val="24"/>
                <w:szCs w:val="24"/>
                <w:lang w:eastAsia="es-SV"/>
              </w:rPr>
              <w:t xml:space="preserve"> </w:t>
            </w:r>
            <w:r w:rsidRPr="00A85F65">
              <w:rPr>
                <w:rFonts w:ascii="Times New Roman" w:eastAsia="Times New Roman" w:hAnsi="Times New Roman" w:cs="Times New Roman"/>
                <w:sz w:val="24"/>
                <w:szCs w:val="24"/>
                <w:lang w:eastAsia="es-SV"/>
              </w:rPr>
              <w:t>dicho evento se llevara a cabo en la cancha de santa paula el día sábado 10 de septiembre de 2022</w:t>
            </w:r>
          </w:p>
        </w:tc>
        <w:tc>
          <w:tcPr>
            <w:tcW w:w="1320" w:type="dxa"/>
            <w:shd w:val="clear" w:color="auto" w:fill="auto"/>
            <w:noWrap/>
            <w:hideMark/>
          </w:tcPr>
          <w:p w14:paraId="33E48E8A"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$33.33</w:t>
            </w:r>
          </w:p>
        </w:tc>
      </w:tr>
      <w:tr w:rsidR="00A85F65" w:rsidRPr="00A85F65" w14:paraId="50C21D0A" w14:textId="77777777" w:rsidTr="00A85F65">
        <w:trPr>
          <w:trHeight w:val="330"/>
        </w:trPr>
        <w:tc>
          <w:tcPr>
            <w:tcW w:w="1276" w:type="dxa"/>
            <w:shd w:val="clear" w:color="auto" w:fill="auto"/>
            <w:noWrap/>
            <w:hideMark/>
          </w:tcPr>
          <w:p w14:paraId="5A49D271"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21/6/2022</w:t>
            </w:r>
          </w:p>
        </w:tc>
        <w:tc>
          <w:tcPr>
            <w:tcW w:w="2126" w:type="dxa"/>
            <w:shd w:val="clear" w:color="auto" w:fill="auto"/>
            <w:noWrap/>
            <w:hideMark/>
          </w:tcPr>
          <w:p w14:paraId="5D1B2B9D" w14:textId="3C786D2C"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A85F65">
              <w:rPr>
                <w:rFonts w:ascii="Times New Roman" w:eastAsia="Times New Roman" w:hAnsi="Times New Roman" w:cs="Times New Roman"/>
                <w:sz w:val="24"/>
                <w:szCs w:val="24"/>
                <w:lang w:eastAsia="es-SV"/>
              </w:rPr>
              <w:t>e Sorto</w:t>
            </w:r>
          </w:p>
        </w:tc>
        <w:tc>
          <w:tcPr>
            <w:tcW w:w="4111" w:type="dxa"/>
            <w:shd w:val="clear" w:color="auto" w:fill="auto"/>
            <w:noWrap/>
            <w:hideMark/>
          </w:tcPr>
          <w:p w14:paraId="76651BD2" w14:textId="6B919236" w:rsidR="00A85F65" w:rsidRPr="00A85F65" w:rsidRDefault="00A85F65" w:rsidP="00A85F6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Suministro de gasolina</w:t>
            </w:r>
            <w:r w:rsidRPr="00A85F65">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w:t>
            </w:r>
            <w:r w:rsidRPr="00A85F65">
              <w:rPr>
                <w:rFonts w:ascii="Times New Roman" w:eastAsia="Times New Roman" w:hAnsi="Times New Roman" w:cs="Times New Roman"/>
                <w:sz w:val="24"/>
                <w:szCs w:val="24"/>
                <w:lang w:eastAsia="es-SV"/>
              </w:rPr>
              <w:t xml:space="preserve">solicitada para maquina desgramadora, la cual pertenece a la unidad de deporte y se usa para el mantenimiento de las canchas del municipio de Verapaz </w:t>
            </w:r>
          </w:p>
        </w:tc>
        <w:tc>
          <w:tcPr>
            <w:tcW w:w="1320" w:type="dxa"/>
            <w:shd w:val="clear" w:color="auto" w:fill="auto"/>
            <w:noWrap/>
            <w:hideMark/>
          </w:tcPr>
          <w:p w14:paraId="1FE935D0"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$20.55</w:t>
            </w:r>
          </w:p>
        </w:tc>
      </w:tr>
      <w:tr w:rsidR="00A85F65" w:rsidRPr="00A85F65" w14:paraId="316C8215" w14:textId="77777777" w:rsidTr="00A85F65">
        <w:trPr>
          <w:trHeight w:val="330"/>
        </w:trPr>
        <w:tc>
          <w:tcPr>
            <w:tcW w:w="1276" w:type="dxa"/>
            <w:shd w:val="clear" w:color="auto" w:fill="auto"/>
            <w:noWrap/>
            <w:hideMark/>
          </w:tcPr>
          <w:p w14:paraId="41E0F67A"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30/9/2022</w:t>
            </w:r>
          </w:p>
        </w:tc>
        <w:tc>
          <w:tcPr>
            <w:tcW w:w="2126" w:type="dxa"/>
            <w:shd w:val="clear" w:color="auto" w:fill="auto"/>
            <w:noWrap/>
            <w:hideMark/>
          </w:tcPr>
          <w:p w14:paraId="6E5C8B19" w14:textId="09317C0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Benjamín Antonio Valladares Cornejo</w:t>
            </w:r>
          </w:p>
        </w:tc>
        <w:tc>
          <w:tcPr>
            <w:tcW w:w="4111" w:type="dxa"/>
            <w:shd w:val="clear" w:color="auto" w:fill="auto"/>
            <w:noWrap/>
            <w:hideMark/>
          </w:tcPr>
          <w:p w14:paraId="6F5123AF" w14:textId="5610174E" w:rsidR="00A85F65" w:rsidRPr="00A85F65" w:rsidRDefault="00A85F65" w:rsidP="00A85F6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A85F65">
              <w:rPr>
                <w:rFonts w:ascii="Times New Roman" w:eastAsia="Times New Roman" w:hAnsi="Times New Roman" w:cs="Times New Roman"/>
                <w:sz w:val="24"/>
                <w:szCs w:val="24"/>
                <w:lang w:eastAsia="es-SV"/>
              </w:rPr>
              <w:t>uministro de 2 c</w:t>
            </w:r>
            <w:r>
              <w:rPr>
                <w:rFonts w:ascii="Times New Roman" w:eastAsia="Times New Roman" w:hAnsi="Times New Roman" w:cs="Times New Roman"/>
                <w:sz w:val="24"/>
                <w:szCs w:val="24"/>
                <w:lang w:eastAsia="es-SV"/>
              </w:rPr>
              <w:t xml:space="preserve">ubetas de pintura color blanco </w:t>
            </w:r>
            <w:r w:rsidRPr="00A85F65">
              <w:rPr>
                <w:rFonts w:ascii="Times New Roman" w:eastAsia="Times New Roman" w:hAnsi="Times New Roman" w:cs="Times New Roman"/>
                <w:sz w:val="24"/>
                <w:szCs w:val="24"/>
                <w:lang w:eastAsia="es-SV"/>
              </w:rPr>
              <w:t>las cuales han sido solicitadas para  marcado de cancha "mini- estadio de Verapaz" esto como parte del torneo municipal de  futbol</w:t>
            </w:r>
            <w:r>
              <w:rPr>
                <w:rFonts w:ascii="Times New Roman" w:eastAsia="Times New Roman" w:hAnsi="Times New Roman" w:cs="Times New Roman"/>
                <w:sz w:val="24"/>
                <w:szCs w:val="24"/>
                <w:lang w:eastAsia="es-SV"/>
              </w:rPr>
              <w:t>.</w:t>
            </w:r>
          </w:p>
        </w:tc>
        <w:tc>
          <w:tcPr>
            <w:tcW w:w="1320" w:type="dxa"/>
            <w:shd w:val="clear" w:color="auto" w:fill="auto"/>
            <w:noWrap/>
            <w:hideMark/>
          </w:tcPr>
          <w:p w14:paraId="16D2D61B" w14:textId="77777777" w:rsidR="00A85F65" w:rsidRPr="00A85F65" w:rsidRDefault="00A85F65" w:rsidP="00A85F65">
            <w:pPr>
              <w:spacing w:after="0" w:line="240" w:lineRule="auto"/>
              <w:rPr>
                <w:rFonts w:ascii="Times New Roman" w:eastAsia="Times New Roman" w:hAnsi="Times New Roman" w:cs="Times New Roman"/>
                <w:sz w:val="24"/>
                <w:szCs w:val="24"/>
                <w:lang w:eastAsia="es-SV"/>
              </w:rPr>
            </w:pPr>
            <w:r w:rsidRPr="00A85F65">
              <w:rPr>
                <w:rFonts w:ascii="Times New Roman" w:eastAsia="Times New Roman" w:hAnsi="Times New Roman" w:cs="Times New Roman"/>
                <w:sz w:val="24"/>
                <w:szCs w:val="24"/>
                <w:lang w:eastAsia="es-SV"/>
              </w:rPr>
              <w:t>$70.00</w:t>
            </w:r>
          </w:p>
        </w:tc>
      </w:tr>
    </w:tbl>
    <w:p w14:paraId="34981B33" w14:textId="77777777" w:rsidR="00A85F65" w:rsidRPr="00A832F3" w:rsidRDefault="00A85F65" w:rsidP="00A85F65">
      <w:pPr>
        <w:pStyle w:val="Prrafodelista"/>
        <w:numPr>
          <w:ilvl w:val="0"/>
          <w:numId w:val="22"/>
        </w:numPr>
        <w:spacing w:after="0" w:line="276" w:lineRule="auto"/>
        <w:jc w:val="both"/>
        <w:rPr>
          <w:rFonts w:ascii="Times New Roman" w:hAnsi="Times New Roman" w:cs="Times New Roman"/>
          <w:sz w:val="24"/>
          <w:szCs w:val="24"/>
        </w:rPr>
      </w:pPr>
      <w:r w:rsidRPr="00A832F3">
        <w:rPr>
          <w:rFonts w:ascii="Times New Roman" w:hAnsi="Times New Roman" w:cs="Times New Roman"/>
          <w:sz w:val="24"/>
          <w:szCs w:val="24"/>
        </w:rPr>
        <w:t xml:space="preserve">Aplíquese el gasto a la cuenta del proyecto </w:t>
      </w:r>
      <w:r w:rsidRPr="00A832F3">
        <w:rPr>
          <w:rFonts w:ascii="Times New Roman" w:hAnsi="Times New Roman" w:cs="Times New Roman"/>
          <w:b/>
          <w:sz w:val="24"/>
          <w:szCs w:val="24"/>
        </w:rPr>
        <w:t xml:space="preserve">Recreación de Niños Jóvenes y Adultos a través </w:t>
      </w:r>
      <w:r>
        <w:rPr>
          <w:rFonts w:ascii="Times New Roman" w:hAnsi="Times New Roman" w:cs="Times New Roman"/>
          <w:b/>
          <w:sz w:val="24"/>
          <w:szCs w:val="24"/>
        </w:rPr>
        <w:t>d</w:t>
      </w:r>
      <w:r w:rsidRPr="00A832F3">
        <w:rPr>
          <w:rFonts w:ascii="Times New Roman" w:hAnsi="Times New Roman" w:cs="Times New Roman"/>
          <w:b/>
          <w:sz w:val="24"/>
          <w:szCs w:val="24"/>
        </w:rPr>
        <w:t xml:space="preserve">el Deporte-2022, </w:t>
      </w:r>
      <w:r w:rsidRPr="00A832F3">
        <w:rPr>
          <w:rFonts w:ascii="Times New Roman" w:hAnsi="Times New Roman" w:cs="Times New Roman"/>
          <w:sz w:val="24"/>
          <w:szCs w:val="24"/>
        </w:rPr>
        <w:t>con número de CUENTA: 100-160-800623-0,</w:t>
      </w:r>
      <w:r>
        <w:rPr>
          <w:rFonts w:ascii="Times New Roman" w:hAnsi="Times New Roman" w:cs="Times New Roman"/>
          <w:sz w:val="24"/>
          <w:szCs w:val="24"/>
        </w:rPr>
        <w:t xml:space="preserve"> </w:t>
      </w:r>
      <w:r w:rsidRPr="00A832F3">
        <w:rPr>
          <w:rFonts w:ascii="Times New Roman" w:hAnsi="Times New Roman" w:cs="Times New Roman"/>
          <w:sz w:val="24"/>
          <w:szCs w:val="24"/>
        </w:rPr>
        <w:t xml:space="preserve">con cifras presupuestarias del Presupuesto Municipal Vigente </w:t>
      </w:r>
      <w:r w:rsidRPr="00A832F3">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00AD45E" w14:textId="4C50500E" w:rsidR="000639AF" w:rsidRPr="00865B5F" w:rsidRDefault="00E60F41" w:rsidP="000639AF">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ACUERDO NÚMERO DOCE</w:t>
      </w:r>
      <w:r w:rsidR="000639AF" w:rsidRPr="00A653E0">
        <w:rPr>
          <w:rFonts w:ascii="Times New Roman" w:hAnsi="Times New Roman" w:cs="Times New Roman"/>
          <w:b/>
          <w:sz w:val="24"/>
          <w:szCs w:val="24"/>
        </w:rPr>
        <w:t xml:space="preserve">: </w:t>
      </w:r>
      <w:r w:rsidR="000639AF" w:rsidRPr="00865B5F">
        <w:rPr>
          <w:rFonts w:ascii="Times New Roman" w:eastAsia="Calibri" w:hAnsi="Times New Roman" w:cs="Times New Roman"/>
          <w:sz w:val="24"/>
          <w:szCs w:val="24"/>
        </w:rPr>
        <w:t>El Concejo Municipal, en uso de las facultades legales que le confiere el Código Municipal, Acuerda: //////////////////////////////////////////////////////////////////</w:t>
      </w:r>
    </w:p>
    <w:p w14:paraId="5A81DDCF" w14:textId="11E10E05" w:rsidR="000639AF" w:rsidRPr="000639AF" w:rsidRDefault="000639AF" w:rsidP="000639AF">
      <w:pPr>
        <w:pStyle w:val="Prrafodelista"/>
        <w:numPr>
          <w:ilvl w:val="0"/>
          <w:numId w:val="22"/>
        </w:numPr>
        <w:jc w:val="both"/>
        <w:rPr>
          <w:rFonts w:ascii="Times New Roman" w:hAnsi="Times New Roman" w:cs="Times New Roman"/>
          <w:sz w:val="24"/>
          <w:szCs w:val="24"/>
        </w:rPr>
      </w:pPr>
      <w:r w:rsidRPr="000639AF">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0639AF">
        <w:rPr>
          <w:rFonts w:ascii="Times New Roman" w:eastAsia="Times New Roman" w:hAnsi="Times New Roman" w:cs="Times New Roman"/>
          <w:sz w:val="24"/>
          <w:szCs w:val="24"/>
          <w:lang w:eastAsia="es-SV"/>
        </w:rPr>
        <w:t xml:space="preserve">$602.77 </w:t>
      </w:r>
      <w:r w:rsidRPr="000639AF">
        <w:rPr>
          <w:rFonts w:ascii="Times New Roman" w:hAnsi="Times New Roman" w:cs="Times New Roman"/>
          <w:sz w:val="24"/>
          <w:szCs w:val="24"/>
        </w:rPr>
        <w:t>durante el mes de septiembre según el siguiente detalle: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6"/>
        <w:gridCol w:w="1875"/>
        <w:gridCol w:w="4326"/>
        <w:gridCol w:w="1341"/>
      </w:tblGrid>
      <w:tr w:rsidR="000639AF" w:rsidRPr="000639AF" w14:paraId="3C2C6661" w14:textId="77777777" w:rsidTr="000639AF">
        <w:trPr>
          <w:trHeight w:val="315"/>
        </w:trPr>
        <w:tc>
          <w:tcPr>
            <w:tcW w:w="800" w:type="pct"/>
            <w:shd w:val="clear" w:color="000000" w:fill="C5E0B3"/>
            <w:vAlign w:val="center"/>
            <w:hideMark/>
          </w:tcPr>
          <w:p w14:paraId="271275B5" w14:textId="77777777" w:rsidR="000639AF" w:rsidRPr="000639AF" w:rsidRDefault="000639AF" w:rsidP="000639AF">
            <w:pPr>
              <w:spacing w:after="0" w:line="240" w:lineRule="auto"/>
              <w:jc w:val="center"/>
              <w:rPr>
                <w:rFonts w:ascii="Times New Roman" w:eastAsia="Times New Roman" w:hAnsi="Times New Roman" w:cs="Times New Roman"/>
                <w:b/>
                <w:bCs/>
                <w:color w:val="000000"/>
                <w:sz w:val="24"/>
                <w:szCs w:val="24"/>
                <w:lang w:eastAsia="es-SV"/>
              </w:rPr>
            </w:pPr>
            <w:r w:rsidRPr="000639AF">
              <w:rPr>
                <w:rFonts w:ascii="Times New Roman" w:eastAsia="Times New Roman" w:hAnsi="Times New Roman" w:cs="Times New Roman"/>
                <w:b/>
                <w:bCs/>
                <w:color w:val="000000"/>
                <w:sz w:val="24"/>
                <w:szCs w:val="24"/>
                <w:lang w:eastAsia="es-SV"/>
              </w:rPr>
              <w:t>FECHA</w:t>
            </w:r>
          </w:p>
        </w:tc>
        <w:tc>
          <w:tcPr>
            <w:tcW w:w="1044" w:type="pct"/>
            <w:shd w:val="clear" w:color="000000" w:fill="C5E0B3"/>
            <w:vAlign w:val="center"/>
            <w:hideMark/>
          </w:tcPr>
          <w:p w14:paraId="0A3A76C6" w14:textId="77777777" w:rsidR="000639AF" w:rsidRPr="000639AF" w:rsidRDefault="000639AF" w:rsidP="000639AF">
            <w:pPr>
              <w:spacing w:after="0" w:line="240" w:lineRule="auto"/>
              <w:rPr>
                <w:rFonts w:ascii="Times New Roman" w:eastAsia="Times New Roman" w:hAnsi="Times New Roman" w:cs="Times New Roman"/>
                <w:b/>
                <w:bCs/>
                <w:color w:val="000000"/>
                <w:sz w:val="24"/>
                <w:szCs w:val="24"/>
                <w:lang w:eastAsia="es-SV"/>
              </w:rPr>
            </w:pPr>
            <w:r w:rsidRPr="000639AF">
              <w:rPr>
                <w:rFonts w:ascii="Times New Roman" w:eastAsia="Times New Roman" w:hAnsi="Times New Roman" w:cs="Times New Roman"/>
                <w:b/>
                <w:bCs/>
                <w:color w:val="000000"/>
                <w:sz w:val="24"/>
                <w:szCs w:val="24"/>
                <w:lang w:eastAsia="es-SV"/>
              </w:rPr>
              <w:t>NOMBRE PROVEEDOR</w:t>
            </w:r>
          </w:p>
        </w:tc>
        <w:tc>
          <w:tcPr>
            <w:tcW w:w="2409" w:type="pct"/>
            <w:shd w:val="clear" w:color="000000" w:fill="C5E0B3"/>
            <w:vAlign w:val="center"/>
            <w:hideMark/>
          </w:tcPr>
          <w:p w14:paraId="7FEB517C" w14:textId="77777777" w:rsidR="000639AF" w:rsidRPr="000639AF" w:rsidRDefault="000639AF" w:rsidP="000639AF">
            <w:pPr>
              <w:spacing w:after="0" w:line="240" w:lineRule="auto"/>
              <w:jc w:val="center"/>
              <w:rPr>
                <w:rFonts w:ascii="Times New Roman" w:eastAsia="Times New Roman" w:hAnsi="Times New Roman" w:cs="Times New Roman"/>
                <w:b/>
                <w:bCs/>
                <w:color w:val="000000"/>
                <w:sz w:val="24"/>
                <w:szCs w:val="24"/>
                <w:lang w:eastAsia="es-SV"/>
              </w:rPr>
            </w:pPr>
            <w:r w:rsidRPr="000639AF">
              <w:rPr>
                <w:rFonts w:ascii="Times New Roman" w:eastAsia="Times New Roman" w:hAnsi="Times New Roman" w:cs="Times New Roman"/>
                <w:b/>
                <w:bCs/>
                <w:color w:val="000000"/>
                <w:sz w:val="24"/>
                <w:szCs w:val="24"/>
                <w:lang w:eastAsia="es-SV"/>
              </w:rPr>
              <w:t>DESCRIPCIÓN</w:t>
            </w:r>
          </w:p>
        </w:tc>
        <w:tc>
          <w:tcPr>
            <w:tcW w:w="747" w:type="pct"/>
            <w:shd w:val="clear" w:color="000000" w:fill="C5E0B3"/>
            <w:vAlign w:val="center"/>
            <w:hideMark/>
          </w:tcPr>
          <w:p w14:paraId="01A1EDCC" w14:textId="77777777" w:rsidR="000639AF" w:rsidRPr="000639AF" w:rsidRDefault="000639AF" w:rsidP="000639AF">
            <w:pPr>
              <w:spacing w:after="0" w:line="240" w:lineRule="auto"/>
              <w:jc w:val="center"/>
              <w:rPr>
                <w:rFonts w:ascii="Times New Roman" w:eastAsia="Times New Roman" w:hAnsi="Times New Roman" w:cs="Times New Roman"/>
                <w:b/>
                <w:bCs/>
                <w:color w:val="000000"/>
                <w:sz w:val="24"/>
                <w:szCs w:val="24"/>
                <w:lang w:eastAsia="es-SV"/>
              </w:rPr>
            </w:pPr>
            <w:r w:rsidRPr="000639AF">
              <w:rPr>
                <w:rFonts w:ascii="Times New Roman" w:eastAsia="Times New Roman" w:hAnsi="Times New Roman" w:cs="Times New Roman"/>
                <w:b/>
                <w:bCs/>
                <w:color w:val="000000"/>
                <w:sz w:val="24"/>
                <w:szCs w:val="24"/>
                <w:lang w:eastAsia="es-SV"/>
              </w:rPr>
              <w:t>MONTO</w:t>
            </w:r>
          </w:p>
        </w:tc>
      </w:tr>
      <w:tr w:rsidR="000639AF" w:rsidRPr="000639AF" w14:paraId="6A00CB2A" w14:textId="77777777" w:rsidTr="000639AF">
        <w:trPr>
          <w:trHeight w:val="330"/>
        </w:trPr>
        <w:tc>
          <w:tcPr>
            <w:tcW w:w="800" w:type="pct"/>
            <w:shd w:val="clear" w:color="auto" w:fill="auto"/>
            <w:noWrap/>
            <w:hideMark/>
          </w:tcPr>
          <w:p w14:paraId="0E6064B8"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6/9/2022</w:t>
            </w:r>
          </w:p>
        </w:tc>
        <w:tc>
          <w:tcPr>
            <w:tcW w:w="1044" w:type="pct"/>
            <w:shd w:val="clear" w:color="auto" w:fill="auto"/>
            <w:noWrap/>
            <w:hideMark/>
          </w:tcPr>
          <w:p w14:paraId="23049EBE" w14:textId="2D464CCE"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 xml:space="preserve">Ángel Rutilio </w:t>
            </w:r>
            <w:r w:rsidRPr="000639AF">
              <w:rPr>
                <w:rFonts w:ascii="Times New Roman" w:eastAsia="Times New Roman" w:hAnsi="Times New Roman" w:cs="Times New Roman"/>
                <w:sz w:val="24"/>
                <w:szCs w:val="24"/>
                <w:lang w:eastAsia="es-SV"/>
              </w:rPr>
              <w:lastRenderedPageBreak/>
              <w:t>Chávez</w:t>
            </w:r>
          </w:p>
        </w:tc>
        <w:tc>
          <w:tcPr>
            <w:tcW w:w="2409" w:type="pct"/>
            <w:shd w:val="clear" w:color="auto" w:fill="auto"/>
            <w:noWrap/>
            <w:hideMark/>
          </w:tcPr>
          <w:p w14:paraId="034AA5D6" w14:textId="0C67DB35" w:rsidR="000639AF" w:rsidRPr="000639AF" w:rsidRDefault="000639AF" w:rsidP="002F3CF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P</w:t>
            </w:r>
            <w:r w:rsidRPr="000639AF">
              <w:rPr>
                <w:rFonts w:ascii="Times New Roman" w:eastAsia="Times New Roman" w:hAnsi="Times New Roman" w:cs="Times New Roman"/>
                <w:sz w:val="24"/>
                <w:szCs w:val="24"/>
                <w:lang w:eastAsia="es-SV"/>
              </w:rPr>
              <w:t xml:space="preserve">or servicio de transporte en la recolección </w:t>
            </w:r>
            <w:r w:rsidRPr="000639AF">
              <w:rPr>
                <w:rFonts w:ascii="Times New Roman" w:eastAsia="Times New Roman" w:hAnsi="Times New Roman" w:cs="Times New Roman"/>
                <w:sz w:val="24"/>
                <w:szCs w:val="24"/>
                <w:lang w:eastAsia="es-SV"/>
              </w:rPr>
              <w:lastRenderedPageBreak/>
              <w:t xml:space="preserve">de desechos sólidos en el municipio de Verapaz, con camión particular marca gmc, modelo, w7r042, propiedad de Rutilio Chávez la </w:t>
            </w:r>
            <w:r w:rsidR="002F3CFD" w:rsidRPr="000639AF">
              <w:rPr>
                <w:rFonts w:ascii="Times New Roman" w:eastAsia="Times New Roman" w:hAnsi="Times New Roman" w:cs="Times New Roman"/>
                <w:sz w:val="24"/>
                <w:szCs w:val="24"/>
                <w:lang w:eastAsia="es-SV"/>
              </w:rPr>
              <w:t>recolección</w:t>
            </w:r>
            <w:r w:rsidRPr="000639AF">
              <w:rPr>
                <w:rFonts w:ascii="Times New Roman" w:eastAsia="Times New Roman" w:hAnsi="Times New Roman" w:cs="Times New Roman"/>
                <w:sz w:val="24"/>
                <w:szCs w:val="24"/>
                <w:lang w:eastAsia="es-SV"/>
              </w:rPr>
              <w:t xml:space="preserve"> se llevara </w:t>
            </w:r>
            <w:r w:rsidR="002F3CFD" w:rsidRPr="000639AF">
              <w:rPr>
                <w:rFonts w:ascii="Times New Roman" w:eastAsia="Times New Roman" w:hAnsi="Times New Roman" w:cs="Times New Roman"/>
                <w:sz w:val="24"/>
                <w:szCs w:val="24"/>
                <w:lang w:eastAsia="es-SV"/>
              </w:rPr>
              <w:t>a cabo</w:t>
            </w:r>
            <w:r w:rsidRPr="000639AF">
              <w:rPr>
                <w:rFonts w:ascii="Times New Roman" w:eastAsia="Times New Roman" w:hAnsi="Times New Roman" w:cs="Times New Roman"/>
                <w:sz w:val="24"/>
                <w:szCs w:val="24"/>
                <w:lang w:eastAsia="es-SV"/>
              </w:rPr>
              <w:t xml:space="preserve"> el </w:t>
            </w:r>
            <w:r w:rsidR="002F3CFD" w:rsidRPr="000639AF">
              <w:rPr>
                <w:rFonts w:ascii="Times New Roman" w:eastAsia="Times New Roman" w:hAnsi="Times New Roman" w:cs="Times New Roman"/>
                <w:sz w:val="24"/>
                <w:szCs w:val="24"/>
                <w:lang w:eastAsia="es-SV"/>
              </w:rPr>
              <w:t>día</w:t>
            </w:r>
            <w:r w:rsidRPr="000639AF">
              <w:rPr>
                <w:rFonts w:ascii="Times New Roman" w:eastAsia="Times New Roman" w:hAnsi="Times New Roman" w:cs="Times New Roman"/>
                <w:sz w:val="24"/>
                <w:szCs w:val="24"/>
                <w:lang w:eastAsia="es-SV"/>
              </w:rPr>
              <w:t xml:space="preserve"> 7 y 8 de septiembre, debido a  desperfectos </w:t>
            </w:r>
            <w:r w:rsidR="002F3CFD" w:rsidRPr="000639AF">
              <w:rPr>
                <w:rFonts w:ascii="Times New Roman" w:eastAsia="Times New Roman" w:hAnsi="Times New Roman" w:cs="Times New Roman"/>
                <w:sz w:val="24"/>
                <w:szCs w:val="24"/>
                <w:lang w:eastAsia="es-SV"/>
              </w:rPr>
              <w:t>mecánicos</w:t>
            </w:r>
            <w:r w:rsidRPr="000639AF">
              <w:rPr>
                <w:rFonts w:ascii="Times New Roman" w:eastAsia="Times New Roman" w:hAnsi="Times New Roman" w:cs="Times New Roman"/>
                <w:sz w:val="24"/>
                <w:szCs w:val="24"/>
                <w:lang w:eastAsia="es-SV"/>
              </w:rPr>
              <w:t xml:space="preserve"> del </w:t>
            </w:r>
            <w:r w:rsidR="002F3CFD" w:rsidRPr="000639AF">
              <w:rPr>
                <w:rFonts w:ascii="Times New Roman" w:eastAsia="Times New Roman" w:hAnsi="Times New Roman" w:cs="Times New Roman"/>
                <w:sz w:val="24"/>
                <w:szCs w:val="24"/>
                <w:lang w:eastAsia="es-SV"/>
              </w:rPr>
              <w:t>camión</w:t>
            </w:r>
            <w:r w:rsidRPr="000639AF">
              <w:rPr>
                <w:rFonts w:ascii="Times New Roman" w:eastAsia="Times New Roman" w:hAnsi="Times New Roman" w:cs="Times New Roman"/>
                <w:sz w:val="24"/>
                <w:szCs w:val="24"/>
                <w:lang w:eastAsia="es-SV"/>
              </w:rPr>
              <w:t xml:space="preserve"> recolector de desechos </w:t>
            </w:r>
            <w:r w:rsidR="002F3CFD" w:rsidRPr="000639AF">
              <w:rPr>
                <w:rFonts w:ascii="Times New Roman" w:eastAsia="Times New Roman" w:hAnsi="Times New Roman" w:cs="Times New Roman"/>
                <w:sz w:val="24"/>
                <w:szCs w:val="24"/>
                <w:lang w:eastAsia="es-SV"/>
              </w:rPr>
              <w:t>sólidos</w:t>
            </w:r>
            <w:r w:rsidRPr="000639AF">
              <w:rPr>
                <w:rFonts w:ascii="Times New Roman" w:eastAsia="Times New Roman" w:hAnsi="Times New Roman" w:cs="Times New Roman"/>
                <w:sz w:val="24"/>
                <w:szCs w:val="24"/>
                <w:lang w:eastAsia="es-SV"/>
              </w:rPr>
              <w:t xml:space="preserve"> propiedad de la municipalidad de </w:t>
            </w:r>
            <w:r w:rsidR="002F3CFD" w:rsidRPr="000639AF">
              <w:rPr>
                <w:rFonts w:ascii="Times New Roman" w:eastAsia="Times New Roman" w:hAnsi="Times New Roman" w:cs="Times New Roman"/>
                <w:sz w:val="24"/>
                <w:szCs w:val="24"/>
                <w:lang w:eastAsia="es-SV"/>
              </w:rPr>
              <w:t>Verapaz</w:t>
            </w:r>
          </w:p>
        </w:tc>
        <w:tc>
          <w:tcPr>
            <w:tcW w:w="747" w:type="pct"/>
            <w:shd w:val="clear" w:color="auto" w:fill="auto"/>
            <w:noWrap/>
            <w:hideMark/>
          </w:tcPr>
          <w:p w14:paraId="61C8A8CE"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lastRenderedPageBreak/>
              <w:t>$240.00</w:t>
            </w:r>
          </w:p>
        </w:tc>
      </w:tr>
      <w:tr w:rsidR="000639AF" w:rsidRPr="000639AF" w14:paraId="7AF23E7F" w14:textId="77777777" w:rsidTr="000639AF">
        <w:trPr>
          <w:trHeight w:val="330"/>
        </w:trPr>
        <w:tc>
          <w:tcPr>
            <w:tcW w:w="800" w:type="pct"/>
            <w:shd w:val="clear" w:color="auto" w:fill="auto"/>
            <w:noWrap/>
            <w:hideMark/>
          </w:tcPr>
          <w:p w14:paraId="3B7F036B"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lastRenderedPageBreak/>
              <w:t>9/9/2022</w:t>
            </w:r>
          </w:p>
        </w:tc>
        <w:tc>
          <w:tcPr>
            <w:tcW w:w="1044" w:type="pct"/>
            <w:shd w:val="clear" w:color="auto" w:fill="auto"/>
            <w:noWrap/>
            <w:hideMark/>
          </w:tcPr>
          <w:p w14:paraId="12B2EEB3" w14:textId="3BDC3686"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0639AF">
              <w:rPr>
                <w:rFonts w:ascii="Times New Roman" w:eastAsia="Times New Roman" w:hAnsi="Times New Roman" w:cs="Times New Roman"/>
                <w:sz w:val="24"/>
                <w:szCs w:val="24"/>
                <w:lang w:eastAsia="es-SV"/>
              </w:rPr>
              <w:t>e Sorto</w:t>
            </w:r>
          </w:p>
        </w:tc>
        <w:tc>
          <w:tcPr>
            <w:tcW w:w="2409" w:type="pct"/>
            <w:shd w:val="clear" w:color="auto" w:fill="auto"/>
            <w:noWrap/>
            <w:hideMark/>
          </w:tcPr>
          <w:p w14:paraId="757BFFCC" w14:textId="02C4564C" w:rsidR="000639AF" w:rsidRPr="000639AF" w:rsidRDefault="002F3CFD" w:rsidP="000639AF">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0639AF" w:rsidRPr="000639AF">
              <w:rPr>
                <w:rFonts w:ascii="Times New Roman" w:eastAsia="Times New Roman" w:hAnsi="Times New Roman" w:cs="Times New Roman"/>
                <w:sz w:val="24"/>
                <w:szCs w:val="24"/>
                <w:lang w:eastAsia="es-SV"/>
              </w:rPr>
              <w:t xml:space="preserve">uministro de </w:t>
            </w:r>
            <w:r w:rsidRPr="000639AF">
              <w:rPr>
                <w:rFonts w:ascii="Times New Roman" w:eastAsia="Times New Roman" w:hAnsi="Times New Roman" w:cs="Times New Roman"/>
                <w:sz w:val="24"/>
                <w:szCs w:val="24"/>
                <w:lang w:eastAsia="es-SV"/>
              </w:rPr>
              <w:t>diésel</w:t>
            </w:r>
            <w:r w:rsidR="000639AF" w:rsidRPr="000639AF">
              <w:rPr>
                <w:rFonts w:ascii="Times New Roman" w:eastAsia="Times New Roman" w:hAnsi="Times New Roman" w:cs="Times New Roman"/>
                <w:sz w:val="24"/>
                <w:szCs w:val="24"/>
                <w:lang w:eastAsia="es-SV"/>
              </w:rPr>
              <w:t xml:space="preserve"> para </w:t>
            </w:r>
            <w:r w:rsidRPr="000639AF">
              <w:rPr>
                <w:rFonts w:ascii="Times New Roman" w:eastAsia="Times New Roman" w:hAnsi="Times New Roman" w:cs="Times New Roman"/>
                <w:sz w:val="24"/>
                <w:szCs w:val="24"/>
                <w:lang w:eastAsia="es-SV"/>
              </w:rPr>
              <w:t>vehículo</w:t>
            </w:r>
            <w:r w:rsidR="000639AF" w:rsidRPr="000639AF">
              <w:rPr>
                <w:rFonts w:ascii="Times New Roman" w:eastAsia="Times New Roman" w:hAnsi="Times New Roman" w:cs="Times New Roman"/>
                <w:sz w:val="24"/>
                <w:szCs w:val="24"/>
                <w:lang w:eastAsia="es-SV"/>
              </w:rPr>
              <w:t xml:space="preserve"> nacional  modelo international, con   placa n-14090, el  cual es propiedad de la </w:t>
            </w:r>
            <w:r w:rsidRPr="000639AF">
              <w:rPr>
                <w:rFonts w:ascii="Times New Roman" w:eastAsia="Times New Roman" w:hAnsi="Times New Roman" w:cs="Times New Roman"/>
                <w:sz w:val="24"/>
                <w:szCs w:val="24"/>
                <w:lang w:eastAsia="es-SV"/>
              </w:rPr>
              <w:t>alcaldía</w:t>
            </w:r>
            <w:r w:rsidR="000639AF" w:rsidRPr="000639AF">
              <w:rPr>
                <w:rFonts w:ascii="Times New Roman" w:eastAsia="Times New Roman" w:hAnsi="Times New Roman" w:cs="Times New Roman"/>
                <w:sz w:val="24"/>
                <w:szCs w:val="24"/>
                <w:lang w:eastAsia="es-SV"/>
              </w:rPr>
              <w:t xml:space="preserve"> municipal de </w:t>
            </w:r>
            <w:r w:rsidRPr="000639AF">
              <w:rPr>
                <w:rFonts w:ascii="Times New Roman" w:eastAsia="Times New Roman" w:hAnsi="Times New Roman" w:cs="Times New Roman"/>
                <w:sz w:val="24"/>
                <w:szCs w:val="24"/>
                <w:lang w:eastAsia="es-SV"/>
              </w:rPr>
              <w:t>Verapaz</w:t>
            </w:r>
            <w:r w:rsidR="000639AF" w:rsidRPr="000639AF">
              <w:rPr>
                <w:rFonts w:ascii="Times New Roman" w:eastAsia="Times New Roman" w:hAnsi="Times New Roman" w:cs="Times New Roman"/>
                <w:sz w:val="24"/>
                <w:szCs w:val="24"/>
                <w:lang w:eastAsia="es-SV"/>
              </w:rPr>
              <w:t xml:space="preserve"> y es utilizado para la </w:t>
            </w:r>
            <w:r w:rsidRPr="000639AF">
              <w:rPr>
                <w:rFonts w:ascii="Times New Roman" w:eastAsia="Times New Roman" w:hAnsi="Times New Roman" w:cs="Times New Roman"/>
                <w:sz w:val="24"/>
                <w:szCs w:val="24"/>
                <w:lang w:eastAsia="es-SV"/>
              </w:rPr>
              <w:t>recolección</w:t>
            </w:r>
            <w:r w:rsidR="000639AF" w:rsidRPr="000639AF">
              <w:rPr>
                <w:rFonts w:ascii="Times New Roman" w:eastAsia="Times New Roman" w:hAnsi="Times New Roman" w:cs="Times New Roman"/>
                <w:sz w:val="24"/>
                <w:szCs w:val="24"/>
                <w:lang w:eastAsia="es-SV"/>
              </w:rPr>
              <w:t xml:space="preserve"> de desechos </w:t>
            </w:r>
            <w:r w:rsidRPr="000639AF">
              <w:rPr>
                <w:rFonts w:ascii="Times New Roman" w:eastAsia="Times New Roman" w:hAnsi="Times New Roman" w:cs="Times New Roman"/>
                <w:sz w:val="24"/>
                <w:szCs w:val="24"/>
                <w:lang w:eastAsia="es-SV"/>
              </w:rPr>
              <w:t>sólidos</w:t>
            </w:r>
            <w:r w:rsidR="000639AF" w:rsidRPr="000639AF">
              <w:rPr>
                <w:rFonts w:ascii="Times New Roman" w:eastAsia="Times New Roman" w:hAnsi="Times New Roman" w:cs="Times New Roman"/>
                <w:sz w:val="24"/>
                <w:szCs w:val="24"/>
                <w:lang w:eastAsia="es-SV"/>
              </w:rPr>
              <w:t xml:space="preserve"> del municipio de </w:t>
            </w:r>
            <w:r w:rsidRPr="000639AF">
              <w:rPr>
                <w:rFonts w:ascii="Times New Roman" w:eastAsia="Times New Roman" w:hAnsi="Times New Roman" w:cs="Times New Roman"/>
                <w:sz w:val="24"/>
                <w:szCs w:val="24"/>
                <w:lang w:eastAsia="es-SV"/>
              </w:rPr>
              <w:t>Verapaz</w:t>
            </w:r>
            <w:r w:rsidR="000639AF" w:rsidRPr="000639AF">
              <w:rPr>
                <w:rFonts w:ascii="Times New Roman" w:eastAsia="Times New Roman" w:hAnsi="Times New Roman" w:cs="Times New Roman"/>
                <w:sz w:val="24"/>
                <w:szCs w:val="24"/>
                <w:lang w:eastAsia="es-SV"/>
              </w:rPr>
              <w:t xml:space="preserve"> </w:t>
            </w:r>
          </w:p>
        </w:tc>
        <w:tc>
          <w:tcPr>
            <w:tcW w:w="747" w:type="pct"/>
            <w:shd w:val="clear" w:color="auto" w:fill="auto"/>
            <w:noWrap/>
            <w:hideMark/>
          </w:tcPr>
          <w:p w14:paraId="31112CD9"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$171.11</w:t>
            </w:r>
          </w:p>
        </w:tc>
      </w:tr>
      <w:tr w:rsidR="000639AF" w:rsidRPr="000639AF" w14:paraId="279E91D3" w14:textId="77777777" w:rsidTr="000639AF">
        <w:trPr>
          <w:trHeight w:val="330"/>
        </w:trPr>
        <w:tc>
          <w:tcPr>
            <w:tcW w:w="800" w:type="pct"/>
            <w:shd w:val="clear" w:color="auto" w:fill="auto"/>
            <w:noWrap/>
            <w:hideMark/>
          </w:tcPr>
          <w:p w14:paraId="3A547AC9"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23/9/2022</w:t>
            </w:r>
          </w:p>
        </w:tc>
        <w:tc>
          <w:tcPr>
            <w:tcW w:w="1044" w:type="pct"/>
            <w:shd w:val="clear" w:color="auto" w:fill="auto"/>
            <w:noWrap/>
            <w:hideMark/>
          </w:tcPr>
          <w:p w14:paraId="55F7332E" w14:textId="421F8221"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0639AF">
              <w:rPr>
                <w:rFonts w:ascii="Times New Roman" w:eastAsia="Times New Roman" w:hAnsi="Times New Roman" w:cs="Times New Roman"/>
                <w:sz w:val="24"/>
                <w:szCs w:val="24"/>
                <w:lang w:eastAsia="es-SV"/>
              </w:rPr>
              <w:t>e Sorto</w:t>
            </w:r>
          </w:p>
        </w:tc>
        <w:tc>
          <w:tcPr>
            <w:tcW w:w="2409" w:type="pct"/>
            <w:shd w:val="clear" w:color="auto" w:fill="auto"/>
            <w:noWrap/>
            <w:hideMark/>
          </w:tcPr>
          <w:p w14:paraId="07735477" w14:textId="555A944B" w:rsidR="000639AF" w:rsidRPr="000639AF" w:rsidRDefault="002F3CFD" w:rsidP="002F3CF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0639AF" w:rsidRPr="000639AF">
              <w:rPr>
                <w:rFonts w:ascii="Times New Roman" w:eastAsia="Times New Roman" w:hAnsi="Times New Roman" w:cs="Times New Roman"/>
                <w:sz w:val="24"/>
                <w:szCs w:val="24"/>
                <w:lang w:eastAsia="es-SV"/>
              </w:rPr>
              <w:t xml:space="preserve">uministro de </w:t>
            </w:r>
            <w:r w:rsidRPr="000639AF">
              <w:rPr>
                <w:rFonts w:ascii="Times New Roman" w:eastAsia="Times New Roman" w:hAnsi="Times New Roman" w:cs="Times New Roman"/>
                <w:sz w:val="24"/>
                <w:szCs w:val="24"/>
                <w:lang w:eastAsia="es-SV"/>
              </w:rPr>
              <w:t>di</w:t>
            </w:r>
            <w:r>
              <w:rPr>
                <w:rFonts w:ascii="Times New Roman" w:eastAsia="Times New Roman" w:hAnsi="Times New Roman" w:cs="Times New Roman"/>
                <w:sz w:val="24"/>
                <w:szCs w:val="24"/>
                <w:lang w:eastAsia="es-SV"/>
              </w:rPr>
              <w:t>és</w:t>
            </w:r>
            <w:r w:rsidRPr="000639AF">
              <w:rPr>
                <w:rFonts w:ascii="Times New Roman" w:eastAsia="Times New Roman" w:hAnsi="Times New Roman" w:cs="Times New Roman"/>
                <w:sz w:val="24"/>
                <w:szCs w:val="24"/>
                <w:lang w:eastAsia="es-SV"/>
              </w:rPr>
              <w:t>el</w:t>
            </w:r>
            <w:r w:rsidR="000639AF" w:rsidRPr="000639AF">
              <w:rPr>
                <w:rFonts w:ascii="Times New Roman" w:eastAsia="Times New Roman" w:hAnsi="Times New Roman" w:cs="Times New Roman"/>
                <w:sz w:val="24"/>
                <w:szCs w:val="24"/>
                <w:lang w:eastAsia="es-SV"/>
              </w:rPr>
              <w:t xml:space="preserve"> para </w:t>
            </w:r>
            <w:r w:rsidRPr="000639AF">
              <w:rPr>
                <w:rFonts w:ascii="Times New Roman" w:eastAsia="Times New Roman" w:hAnsi="Times New Roman" w:cs="Times New Roman"/>
                <w:sz w:val="24"/>
                <w:szCs w:val="24"/>
                <w:lang w:eastAsia="es-SV"/>
              </w:rPr>
              <w:t>camión</w:t>
            </w:r>
            <w:r w:rsidR="000639AF" w:rsidRPr="000639AF">
              <w:rPr>
                <w:rFonts w:ascii="Times New Roman" w:eastAsia="Times New Roman" w:hAnsi="Times New Roman" w:cs="Times New Roman"/>
                <w:sz w:val="24"/>
                <w:szCs w:val="24"/>
                <w:lang w:eastAsia="es-SV"/>
              </w:rPr>
              <w:t xml:space="preserve"> dt466 international, placa n-14090, </w:t>
            </w:r>
            <w:r w:rsidRPr="000639AF">
              <w:rPr>
                <w:rFonts w:ascii="Times New Roman" w:eastAsia="Times New Roman" w:hAnsi="Times New Roman" w:cs="Times New Roman"/>
                <w:sz w:val="24"/>
                <w:szCs w:val="24"/>
                <w:lang w:eastAsia="es-SV"/>
              </w:rPr>
              <w:t>camión</w:t>
            </w:r>
            <w:r w:rsidR="000639AF" w:rsidRPr="000639AF">
              <w:rPr>
                <w:rFonts w:ascii="Times New Roman" w:eastAsia="Times New Roman" w:hAnsi="Times New Roman" w:cs="Times New Roman"/>
                <w:sz w:val="24"/>
                <w:szCs w:val="24"/>
                <w:lang w:eastAsia="es-SV"/>
              </w:rPr>
              <w:t xml:space="preserve"> propiedad municipalidad y es utilizado para la </w:t>
            </w:r>
            <w:r w:rsidRPr="000639AF">
              <w:rPr>
                <w:rFonts w:ascii="Times New Roman" w:eastAsia="Times New Roman" w:hAnsi="Times New Roman" w:cs="Times New Roman"/>
                <w:sz w:val="24"/>
                <w:szCs w:val="24"/>
                <w:lang w:eastAsia="es-SV"/>
              </w:rPr>
              <w:t>recolección</w:t>
            </w:r>
            <w:r w:rsidR="000639AF" w:rsidRPr="000639AF">
              <w:rPr>
                <w:rFonts w:ascii="Times New Roman" w:eastAsia="Times New Roman" w:hAnsi="Times New Roman" w:cs="Times New Roman"/>
                <w:sz w:val="24"/>
                <w:szCs w:val="24"/>
                <w:lang w:eastAsia="es-SV"/>
              </w:rPr>
              <w:t xml:space="preserve"> de desechos </w:t>
            </w:r>
            <w:r w:rsidRPr="000639AF">
              <w:rPr>
                <w:rFonts w:ascii="Times New Roman" w:eastAsia="Times New Roman" w:hAnsi="Times New Roman" w:cs="Times New Roman"/>
                <w:sz w:val="24"/>
                <w:szCs w:val="24"/>
                <w:lang w:eastAsia="es-SV"/>
              </w:rPr>
              <w:t>sólidos</w:t>
            </w:r>
            <w:r w:rsidR="000639AF" w:rsidRPr="000639AF">
              <w:rPr>
                <w:rFonts w:ascii="Times New Roman" w:eastAsia="Times New Roman" w:hAnsi="Times New Roman" w:cs="Times New Roman"/>
                <w:sz w:val="24"/>
                <w:szCs w:val="24"/>
                <w:lang w:eastAsia="es-SV"/>
              </w:rPr>
              <w:t xml:space="preserve"> del municipio.</w:t>
            </w:r>
          </w:p>
        </w:tc>
        <w:tc>
          <w:tcPr>
            <w:tcW w:w="747" w:type="pct"/>
            <w:shd w:val="clear" w:color="auto" w:fill="auto"/>
            <w:noWrap/>
            <w:hideMark/>
          </w:tcPr>
          <w:p w14:paraId="6E7C0A28" w14:textId="77777777" w:rsidR="000639AF" w:rsidRPr="000639AF" w:rsidRDefault="000639AF" w:rsidP="000639AF">
            <w:pPr>
              <w:spacing w:after="0" w:line="240" w:lineRule="auto"/>
              <w:rPr>
                <w:rFonts w:ascii="Times New Roman" w:eastAsia="Times New Roman" w:hAnsi="Times New Roman" w:cs="Times New Roman"/>
                <w:sz w:val="24"/>
                <w:szCs w:val="24"/>
                <w:lang w:eastAsia="es-SV"/>
              </w:rPr>
            </w:pPr>
            <w:r w:rsidRPr="000639AF">
              <w:rPr>
                <w:rFonts w:ascii="Times New Roman" w:eastAsia="Times New Roman" w:hAnsi="Times New Roman" w:cs="Times New Roman"/>
                <w:sz w:val="24"/>
                <w:szCs w:val="24"/>
                <w:lang w:eastAsia="es-SV"/>
              </w:rPr>
              <w:t>$191.66</w:t>
            </w:r>
          </w:p>
        </w:tc>
      </w:tr>
    </w:tbl>
    <w:p w14:paraId="2B683A28" w14:textId="77777777" w:rsidR="002F3CFD" w:rsidRPr="008359AA" w:rsidRDefault="002F3CFD" w:rsidP="002F3CFD">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95C1E69" w14:textId="78E8C313" w:rsidR="002F3CFD" w:rsidRPr="00865B5F" w:rsidRDefault="002F3CFD" w:rsidP="002F3CFD">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 xml:space="preserve">ACUERDO NÚMERO </w:t>
      </w:r>
      <w:r w:rsidR="00E60F41">
        <w:rPr>
          <w:rFonts w:ascii="Times New Roman" w:hAnsi="Times New Roman" w:cs="Times New Roman"/>
          <w:b/>
          <w:sz w:val="24"/>
          <w:szCs w:val="24"/>
        </w:rPr>
        <w:t>TRECE</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p>
    <w:p w14:paraId="2E076B0D" w14:textId="02547A64" w:rsidR="002F3CFD" w:rsidRDefault="002F3CFD" w:rsidP="002F3CFD">
      <w:pPr>
        <w:pStyle w:val="Prrafodelista"/>
        <w:numPr>
          <w:ilvl w:val="0"/>
          <w:numId w:val="22"/>
        </w:numPr>
        <w:jc w:val="both"/>
        <w:rPr>
          <w:rFonts w:ascii="Times New Roman" w:hAnsi="Times New Roman" w:cs="Times New Roman"/>
          <w:sz w:val="24"/>
          <w:szCs w:val="24"/>
        </w:rPr>
      </w:pPr>
      <w:r w:rsidRPr="000639AF">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0639AF">
        <w:rPr>
          <w:rFonts w:ascii="Times New Roman" w:eastAsia="Times New Roman" w:hAnsi="Times New Roman" w:cs="Times New Roman"/>
          <w:sz w:val="24"/>
          <w:szCs w:val="24"/>
          <w:lang w:eastAsia="es-SV"/>
        </w:rPr>
        <w:t>$</w:t>
      </w:r>
      <w:r w:rsidR="00A609D6">
        <w:rPr>
          <w:rFonts w:ascii="Times New Roman" w:eastAsia="Times New Roman" w:hAnsi="Times New Roman" w:cs="Times New Roman"/>
          <w:sz w:val="24"/>
          <w:szCs w:val="24"/>
          <w:lang w:eastAsia="es-SV"/>
        </w:rPr>
        <w:t>832.00</w:t>
      </w:r>
      <w:r w:rsidRPr="000639AF">
        <w:rPr>
          <w:rFonts w:ascii="Times New Roman" w:eastAsia="Times New Roman" w:hAnsi="Times New Roman" w:cs="Times New Roman"/>
          <w:sz w:val="24"/>
          <w:szCs w:val="24"/>
          <w:lang w:eastAsia="es-SV"/>
        </w:rPr>
        <w:t xml:space="preserve"> </w:t>
      </w:r>
      <w:r w:rsidRPr="000639AF">
        <w:rPr>
          <w:rFonts w:ascii="Times New Roman" w:hAnsi="Times New Roman" w:cs="Times New Roman"/>
          <w:sz w:val="24"/>
          <w:szCs w:val="24"/>
        </w:rPr>
        <w:t>durante el mes de septiembre según el siguiente detalle: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1731"/>
        <w:gridCol w:w="4758"/>
        <w:gridCol w:w="1196"/>
      </w:tblGrid>
      <w:tr w:rsidR="00A609D6" w:rsidRPr="00A609D6" w14:paraId="6A557167" w14:textId="77777777" w:rsidTr="00A609D6">
        <w:trPr>
          <w:trHeight w:val="315"/>
        </w:trPr>
        <w:tc>
          <w:tcPr>
            <w:tcW w:w="720" w:type="pct"/>
            <w:shd w:val="clear" w:color="000000" w:fill="C5E0B3"/>
            <w:vAlign w:val="center"/>
            <w:hideMark/>
          </w:tcPr>
          <w:p w14:paraId="7465570E" w14:textId="77777777" w:rsidR="00A609D6" w:rsidRPr="00A609D6" w:rsidRDefault="00A609D6" w:rsidP="00A609D6">
            <w:pPr>
              <w:spacing w:after="0" w:line="240" w:lineRule="auto"/>
              <w:jc w:val="center"/>
              <w:rPr>
                <w:rFonts w:ascii="Times New Roman" w:eastAsia="Times New Roman" w:hAnsi="Times New Roman" w:cs="Times New Roman"/>
                <w:b/>
                <w:bCs/>
                <w:color w:val="000000"/>
                <w:sz w:val="24"/>
                <w:szCs w:val="24"/>
                <w:lang w:eastAsia="es-SV"/>
              </w:rPr>
            </w:pPr>
            <w:r w:rsidRPr="00A609D6">
              <w:rPr>
                <w:rFonts w:ascii="Times New Roman" w:eastAsia="Times New Roman" w:hAnsi="Times New Roman" w:cs="Times New Roman"/>
                <w:b/>
                <w:bCs/>
                <w:color w:val="000000"/>
                <w:sz w:val="24"/>
                <w:szCs w:val="24"/>
                <w:lang w:eastAsia="es-SV"/>
              </w:rPr>
              <w:t>FECHA</w:t>
            </w:r>
          </w:p>
        </w:tc>
        <w:tc>
          <w:tcPr>
            <w:tcW w:w="964" w:type="pct"/>
            <w:shd w:val="clear" w:color="000000" w:fill="C5E0B3"/>
            <w:vAlign w:val="center"/>
            <w:hideMark/>
          </w:tcPr>
          <w:p w14:paraId="6EC99929" w14:textId="77777777" w:rsidR="00A609D6" w:rsidRPr="00A609D6" w:rsidRDefault="00A609D6" w:rsidP="00A609D6">
            <w:pPr>
              <w:spacing w:after="0" w:line="240" w:lineRule="auto"/>
              <w:rPr>
                <w:rFonts w:ascii="Times New Roman" w:eastAsia="Times New Roman" w:hAnsi="Times New Roman" w:cs="Times New Roman"/>
                <w:b/>
                <w:bCs/>
                <w:color w:val="000000"/>
                <w:sz w:val="24"/>
                <w:szCs w:val="24"/>
                <w:lang w:eastAsia="es-SV"/>
              </w:rPr>
            </w:pPr>
            <w:r w:rsidRPr="00A609D6">
              <w:rPr>
                <w:rFonts w:ascii="Times New Roman" w:eastAsia="Times New Roman" w:hAnsi="Times New Roman" w:cs="Times New Roman"/>
                <w:b/>
                <w:bCs/>
                <w:color w:val="000000"/>
                <w:sz w:val="24"/>
                <w:szCs w:val="24"/>
                <w:lang w:eastAsia="es-SV"/>
              </w:rPr>
              <w:t>NOMBRE PROVEEDOR</w:t>
            </w:r>
          </w:p>
        </w:tc>
        <w:tc>
          <w:tcPr>
            <w:tcW w:w="2650" w:type="pct"/>
            <w:shd w:val="clear" w:color="000000" w:fill="C5E0B3"/>
            <w:vAlign w:val="center"/>
            <w:hideMark/>
          </w:tcPr>
          <w:p w14:paraId="4705BB72" w14:textId="77777777" w:rsidR="00A609D6" w:rsidRPr="00A609D6" w:rsidRDefault="00A609D6" w:rsidP="00A609D6">
            <w:pPr>
              <w:spacing w:after="0" w:line="240" w:lineRule="auto"/>
              <w:jc w:val="center"/>
              <w:rPr>
                <w:rFonts w:ascii="Times New Roman" w:eastAsia="Times New Roman" w:hAnsi="Times New Roman" w:cs="Times New Roman"/>
                <w:b/>
                <w:bCs/>
                <w:color w:val="000000"/>
                <w:sz w:val="24"/>
                <w:szCs w:val="24"/>
                <w:lang w:eastAsia="es-SV"/>
              </w:rPr>
            </w:pPr>
            <w:r w:rsidRPr="00A609D6">
              <w:rPr>
                <w:rFonts w:ascii="Times New Roman" w:eastAsia="Times New Roman" w:hAnsi="Times New Roman" w:cs="Times New Roman"/>
                <w:b/>
                <w:bCs/>
                <w:color w:val="000000"/>
                <w:sz w:val="24"/>
                <w:szCs w:val="24"/>
                <w:lang w:eastAsia="es-SV"/>
              </w:rPr>
              <w:t>DESCRIPCIÓN</w:t>
            </w:r>
          </w:p>
        </w:tc>
        <w:tc>
          <w:tcPr>
            <w:tcW w:w="666" w:type="pct"/>
            <w:shd w:val="clear" w:color="000000" w:fill="C5E0B3"/>
            <w:vAlign w:val="center"/>
            <w:hideMark/>
          </w:tcPr>
          <w:p w14:paraId="41F4E080" w14:textId="77777777" w:rsidR="00A609D6" w:rsidRPr="00A609D6" w:rsidRDefault="00A609D6" w:rsidP="00A609D6">
            <w:pPr>
              <w:spacing w:after="0" w:line="240" w:lineRule="auto"/>
              <w:jc w:val="center"/>
              <w:rPr>
                <w:rFonts w:ascii="Times New Roman" w:eastAsia="Times New Roman" w:hAnsi="Times New Roman" w:cs="Times New Roman"/>
                <w:b/>
                <w:bCs/>
                <w:color w:val="000000"/>
                <w:sz w:val="24"/>
                <w:szCs w:val="24"/>
                <w:lang w:eastAsia="es-SV"/>
              </w:rPr>
            </w:pPr>
            <w:r w:rsidRPr="00A609D6">
              <w:rPr>
                <w:rFonts w:ascii="Times New Roman" w:eastAsia="Times New Roman" w:hAnsi="Times New Roman" w:cs="Times New Roman"/>
                <w:b/>
                <w:bCs/>
                <w:color w:val="000000"/>
                <w:sz w:val="24"/>
                <w:szCs w:val="24"/>
                <w:lang w:eastAsia="es-SV"/>
              </w:rPr>
              <w:t>MONTO</w:t>
            </w:r>
          </w:p>
        </w:tc>
      </w:tr>
      <w:tr w:rsidR="00A609D6" w:rsidRPr="00A609D6" w14:paraId="1E11E503" w14:textId="77777777" w:rsidTr="00A609D6">
        <w:trPr>
          <w:trHeight w:val="330"/>
        </w:trPr>
        <w:tc>
          <w:tcPr>
            <w:tcW w:w="720" w:type="pct"/>
            <w:shd w:val="clear" w:color="auto" w:fill="auto"/>
            <w:noWrap/>
            <w:hideMark/>
          </w:tcPr>
          <w:p w14:paraId="6AEC73A0" w14:textId="77777777" w:rsidR="00A609D6" w:rsidRPr="00A609D6" w:rsidRDefault="00A609D6" w:rsidP="00A609D6">
            <w:pPr>
              <w:spacing w:after="0" w:line="240" w:lineRule="auto"/>
              <w:rPr>
                <w:rFonts w:ascii="Times New Roman" w:eastAsia="Times New Roman" w:hAnsi="Times New Roman" w:cs="Times New Roman"/>
                <w:sz w:val="24"/>
                <w:szCs w:val="24"/>
                <w:lang w:eastAsia="es-SV"/>
              </w:rPr>
            </w:pPr>
            <w:r w:rsidRPr="00A609D6">
              <w:rPr>
                <w:rFonts w:ascii="Times New Roman" w:eastAsia="Times New Roman" w:hAnsi="Times New Roman" w:cs="Times New Roman"/>
                <w:sz w:val="24"/>
                <w:szCs w:val="24"/>
                <w:lang w:eastAsia="es-SV"/>
              </w:rPr>
              <w:t>30/9/2022</w:t>
            </w:r>
          </w:p>
        </w:tc>
        <w:tc>
          <w:tcPr>
            <w:tcW w:w="964" w:type="pct"/>
            <w:shd w:val="clear" w:color="auto" w:fill="auto"/>
            <w:noWrap/>
            <w:hideMark/>
          </w:tcPr>
          <w:p w14:paraId="0C1CC0F5" w14:textId="029C9A03" w:rsidR="00A609D6" w:rsidRPr="00A609D6" w:rsidRDefault="00A609D6" w:rsidP="00A609D6">
            <w:pPr>
              <w:spacing w:after="0" w:line="240" w:lineRule="auto"/>
              <w:rPr>
                <w:rFonts w:ascii="Times New Roman" w:eastAsia="Times New Roman" w:hAnsi="Times New Roman" w:cs="Times New Roman"/>
                <w:sz w:val="24"/>
                <w:szCs w:val="24"/>
                <w:lang w:eastAsia="es-SV"/>
              </w:rPr>
            </w:pPr>
            <w:r w:rsidRPr="00A609D6">
              <w:rPr>
                <w:rFonts w:ascii="Times New Roman" w:eastAsia="Times New Roman" w:hAnsi="Times New Roman" w:cs="Times New Roman"/>
                <w:sz w:val="24"/>
                <w:szCs w:val="24"/>
                <w:lang w:eastAsia="es-SV"/>
              </w:rPr>
              <w:t>Benjamín Antonio Valladares Cornejo</w:t>
            </w:r>
          </w:p>
        </w:tc>
        <w:tc>
          <w:tcPr>
            <w:tcW w:w="2650" w:type="pct"/>
            <w:shd w:val="clear" w:color="auto" w:fill="auto"/>
            <w:noWrap/>
            <w:hideMark/>
          </w:tcPr>
          <w:p w14:paraId="462325FC" w14:textId="5D582E70" w:rsidR="00A609D6" w:rsidRPr="00A609D6" w:rsidRDefault="00A609D6" w:rsidP="00A609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A609D6">
              <w:rPr>
                <w:rFonts w:ascii="Times New Roman" w:eastAsia="Times New Roman" w:hAnsi="Times New Roman" w:cs="Times New Roman"/>
                <w:sz w:val="24"/>
                <w:szCs w:val="24"/>
                <w:lang w:eastAsia="es-SV"/>
              </w:rPr>
              <w:t xml:space="preserve">uministro de materiales </w:t>
            </w:r>
            <w:r w:rsidR="007B5C9E" w:rsidRPr="00A609D6">
              <w:rPr>
                <w:rFonts w:ascii="Times New Roman" w:eastAsia="Times New Roman" w:hAnsi="Times New Roman" w:cs="Times New Roman"/>
                <w:sz w:val="24"/>
                <w:szCs w:val="24"/>
                <w:lang w:eastAsia="es-SV"/>
              </w:rPr>
              <w:t>eléctricos</w:t>
            </w:r>
            <w:r w:rsidRPr="00A609D6">
              <w:rPr>
                <w:rFonts w:ascii="Times New Roman" w:eastAsia="Times New Roman" w:hAnsi="Times New Roman" w:cs="Times New Roman"/>
                <w:sz w:val="24"/>
                <w:szCs w:val="24"/>
                <w:lang w:eastAsia="es-SV"/>
              </w:rPr>
              <w:t xml:space="preserve"> solicitados  para el mantenimiento del </w:t>
            </w:r>
            <w:r w:rsidR="007B5C9E" w:rsidRPr="00A609D6">
              <w:rPr>
                <w:rFonts w:ascii="Times New Roman" w:eastAsia="Times New Roman" w:hAnsi="Times New Roman" w:cs="Times New Roman"/>
                <w:sz w:val="24"/>
                <w:szCs w:val="24"/>
                <w:lang w:eastAsia="es-SV"/>
              </w:rPr>
              <w:t>servicio</w:t>
            </w:r>
            <w:r w:rsidRPr="00A609D6">
              <w:rPr>
                <w:rFonts w:ascii="Times New Roman" w:eastAsia="Times New Roman" w:hAnsi="Times New Roman" w:cs="Times New Roman"/>
                <w:sz w:val="24"/>
                <w:szCs w:val="24"/>
                <w:lang w:eastAsia="es-SV"/>
              </w:rPr>
              <w:t xml:space="preserve"> de alumbrado </w:t>
            </w:r>
            <w:r w:rsidR="007B5C9E" w:rsidRPr="00A609D6">
              <w:rPr>
                <w:rFonts w:ascii="Times New Roman" w:eastAsia="Times New Roman" w:hAnsi="Times New Roman" w:cs="Times New Roman"/>
                <w:sz w:val="24"/>
                <w:szCs w:val="24"/>
                <w:lang w:eastAsia="es-SV"/>
              </w:rPr>
              <w:t>público</w:t>
            </w:r>
            <w:r w:rsidRPr="00A609D6">
              <w:rPr>
                <w:rFonts w:ascii="Times New Roman" w:eastAsia="Times New Roman" w:hAnsi="Times New Roman" w:cs="Times New Roman"/>
                <w:sz w:val="24"/>
                <w:szCs w:val="24"/>
                <w:lang w:eastAsia="es-SV"/>
              </w:rPr>
              <w:t xml:space="preserve"> y suministro de focos led silvania de 80 watts que se utilizaran para sustituir focos de mercurio que posee actualmente el alumbrado </w:t>
            </w:r>
            <w:r w:rsidR="00E60F41" w:rsidRPr="00A609D6">
              <w:rPr>
                <w:rFonts w:ascii="Times New Roman" w:eastAsia="Times New Roman" w:hAnsi="Times New Roman" w:cs="Times New Roman"/>
                <w:sz w:val="24"/>
                <w:szCs w:val="24"/>
                <w:lang w:eastAsia="es-SV"/>
              </w:rPr>
              <w:t>público</w:t>
            </w:r>
            <w:r w:rsidR="007B5C9E">
              <w:rPr>
                <w:rFonts w:ascii="Times New Roman" w:eastAsia="Times New Roman" w:hAnsi="Times New Roman" w:cs="Times New Roman"/>
                <w:sz w:val="24"/>
                <w:szCs w:val="24"/>
                <w:lang w:eastAsia="es-SV"/>
              </w:rPr>
              <w:t>.</w:t>
            </w:r>
          </w:p>
        </w:tc>
        <w:tc>
          <w:tcPr>
            <w:tcW w:w="666" w:type="pct"/>
            <w:shd w:val="clear" w:color="auto" w:fill="auto"/>
            <w:noWrap/>
            <w:hideMark/>
          </w:tcPr>
          <w:p w14:paraId="4D750A1D" w14:textId="77777777" w:rsidR="00A609D6" w:rsidRPr="00A609D6" w:rsidRDefault="00A609D6" w:rsidP="00A609D6">
            <w:pPr>
              <w:spacing w:after="0" w:line="240" w:lineRule="auto"/>
              <w:rPr>
                <w:rFonts w:ascii="Times New Roman" w:eastAsia="Times New Roman" w:hAnsi="Times New Roman" w:cs="Times New Roman"/>
                <w:sz w:val="24"/>
                <w:szCs w:val="24"/>
                <w:lang w:eastAsia="es-SV"/>
              </w:rPr>
            </w:pPr>
            <w:r w:rsidRPr="00A609D6">
              <w:rPr>
                <w:rFonts w:ascii="Times New Roman" w:eastAsia="Times New Roman" w:hAnsi="Times New Roman" w:cs="Times New Roman"/>
                <w:sz w:val="24"/>
                <w:szCs w:val="24"/>
                <w:lang w:eastAsia="es-SV"/>
              </w:rPr>
              <w:t>$832.00</w:t>
            </w:r>
          </w:p>
        </w:tc>
      </w:tr>
    </w:tbl>
    <w:p w14:paraId="140BE301" w14:textId="77777777" w:rsidR="007B5C9E" w:rsidRPr="0087649E" w:rsidRDefault="007B5C9E" w:rsidP="007B5C9E">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41909D10" w14:textId="7F2F23A4" w:rsidR="00A609D6" w:rsidRPr="003F2E0B" w:rsidRDefault="00A609D6" w:rsidP="00A609D6">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lastRenderedPageBreak/>
        <w:t xml:space="preserve">ACUERDO NÚMERO </w:t>
      </w:r>
      <w:r w:rsidR="00E60F41">
        <w:rPr>
          <w:rFonts w:ascii="Times New Roman" w:hAnsi="Times New Roman" w:cs="Times New Roman"/>
          <w:b/>
          <w:sz w:val="24"/>
          <w:szCs w:val="24"/>
        </w:rPr>
        <w:t>CATORCE</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E60F41">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color w:val="000000"/>
          <w:sz w:val="24"/>
          <w:szCs w:val="24"/>
          <w:lang w:eastAsia="es-ES"/>
        </w:rPr>
        <w:t>//////////</w:t>
      </w:r>
    </w:p>
    <w:p w14:paraId="63E654B7" w14:textId="5BDDB606" w:rsidR="00A609D6" w:rsidRDefault="00A609D6" w:rsidP="00A609D6">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sidRPr="00EA4EA4">
        <w:rPr>
          <w:b/>
          <w:sz w:val="24"/>
          <w:szCs w:val="24"/>
        </w:rPr>
        <w:t>Conservación de lugares Públicos del Municipio de Verapaz- 2022</w:t>
      </w:r>
      <w:r w:rsidRPr="00230BB6">
        <w:rPr>
          <w:b/>
          <w:sz w:val="24"/>
          <w:szCs w:val="24"/>
        </w:rPr>
        <w:t>,</w:t>
      </w:r>
      <w:r w:rsidRPr="003A15EA">
        <w:rPr>
          <w:sz w:val="24"/>
          <w:szCs w:val="24"/>
        </w:rPr>
        <w:t xml:space="preserve"> Autorizar a Tesorero Municipal Licenciado Luis Antonio Rodr</w:t>
      </w:r>
      <w:r>
        <w:rPr>
          <w:sz w:val="24"/>
          <w:szCs w:val="24"/>
        </w:rPr>
        <w:t>íguez, para realizar</w:t>
      </w:r>
      <w:r w:rsidRPr="003A15EA">
        <w:rPr>
          <w:sz w:val="24"/>
          <w:szCs w:val="24"/>
        </w:rPr>
        <w:t xml:space="preserve"> la erogación </w:t>
      </w:r>
      <w:r>
        <w:rPr>
          <w:sz w:val="24"/>
          <w:szCs w:val="24"/>
        </w:rPr>
        <w:t xml:space="preserve">de $160.00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mantenimiento de espacios públicos</w:t>
      </w:r>
      <w:r w:rsidRPr="003A15EA">
        <w:rPr>
          <w:sz w:val="24"/>
          <w:szCs w:val="24"/>
        </w:rPr>
        <w:t xml:space="preserve">, </w:t>
      </w:r>
      <w:r>
        <w:rPr>
          <w:sz w:val="24"/>
          <w:szCs w:val="24"/>
        </w:rPr>
        <w:t>d</w:t>
      </w:r>
      <w:r w:rsidRPr="003A15EA">
        <w:rPr>
          <w:sz w:val="24"/>
          <w:szCs w:val="24"/>
        </w:rPr>
        <w:t xml:space="preserve">el mes de </w:t>
      </w:r>
      <w:r>
        <w:rPr>
          <w:sz w:val="24"/>
          <w:szCs w:val="24"/>
        </w:rPr>
        <w:t>agosto según el siguiente detalle</w:t>
      </w:r>
      <w:r w:rsidRPr="003A15EA">
        <w:rPr>
          <w:sz w:val="24"/>
          <w:szCs w:val="24"/>
        </w:rPr>
        <w:t>:</w:t>
      </w:r>
      <w:r>
        <w:rPr>
          <w:sz w:val="24"/>
          <w:szCs w:val="24"/>
        </w:rPr>
        <w:t xml:space="preserve"> //////////////////////////////////////////////////////////////////////////////////////////////////////////////</w:t>
      </w:r>
    </w:p>
    <w:tbl>
      <w:tblPr>
        <w:tblW w:w="0" w:type="auto"/>
        <w:tblCellMar>
          <w:left w:w="70" w:type="dxa"/>
          <w:right w:w="70" w:type="dxa"/>
        </w:tblCellMar>
        <w:tblLook w:val="04A0" w:firstRow="1" w:lastRow="0" w:firstColumn="1" w:lastColumn="0" w:noHBand="0" w:noVBand="1"/>
      </w:tblPr>
      <w:tblGrid>
        <w:gridCol w:w="2727"/>
        <w:gridCol w:w="5431"/>
        <w:gridCol w:w="820"/>
      </w:tblGrid>
      <w:tr w:rsidR="00A609D6" w:rsidRPr="0087649E" w14:paraId="12184273" w14:textId="77777777" w:rsidTr="007E1DB0">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164CCB85" w14:textId="77777777" w:rsidR="00A609D6" w:rsidRPr="0087649E" w:rsidRDefault="00A609D6" w:rsidP="007E1DB0">
            <w:pPr>
              <w:spacing w:after="0" w:line="240" w:lineRule="auto"/>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Nombre Proveedor</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1B287B65" w14:textId="77777777" w:rsidR="00A609D6" w:rsidRPr="0087649E" w:rsidRDefault="00A609D6" w:rsidP="007E1DB0">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Descripción</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7B128F81" w14:textId="77777777" w:rsidR="00A609D6" w:rsidRPr="0087649E" w:rsidRDefault="00A609D6" w:rsidP="007E1DB0">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Monto</w:t>
            </w:r>
          </w:p>
        </w:tc>
      </w:tr>
      <w:tr w:rsidR="00A609D6" w:rsidRPr="0087649E" w14:paraId="5CA6E2E7" w14:textId="77777777" w:rsidTr="007E1DB0">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7B9EF8C" w14:textId="77777777" w:rsidR="00A609D6" w:rsidRPr="0087649E" w:rsidRDefault="00A609D6"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Bessy Guadalupe Flores Campos</w:t>
            </w:r>
          </w:p>
        </w:tc>
        <w:tc>
          <w:tcPr>
            <w:tcW w:w="0" w:type="auto"/>
            <w:tcBorders>
              <w:top w:val="nil"/>
              <w:left w:val="nil"/>
              <w:bottom w:val="single" w:sz="8" w:space="0" w:color="auto"/>
              <w:right w:val="single" w:sz="8" w:space="0" w:color="auto"/>
            </w:tcBorders>
            <w:shd w:val="clear" w:color="auto" w:fill="auto"/>
            <w:vAlign w:val="center"/>
            <w:hideMark/>
          </w:tcPr>
          <w:p w14:paraId="4327A96C" w14:textId="346501ED" w:rsidR="00A609D6" w:rsidRPr="0087649E" w:rsidRDefault="00A609D6" w:rsidP="00A609D6">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 xml:space="preserve">Por servicios de limpieza de espacios públicos en fin de semana del </w:t>
            </w:r>
            <w:r>
              <w:rPr>
                <w:rFonts w:ascii="Times New Roman" w:eastAsia="Times New Roman" w:hAnsi="Times New Roman" w:cs="Times New Roman"/>
                <w:color w:val="000000"/>
                <w:sz w:val="24"/>
                <w:szCs w:val="24"/>
                <w:lang w:val="es-ES" w:eastAsia="es-SV"/>
              </w:rPr>
              <w:t>06</w:t>
            </w:r>
            <w:r w:rsidRPr="0087649E">
              <w:rPr>
                <w:rFonts w:ascii="Times New Roman" w:eastAsia="Times New Roman" w:hAnsi="Times New Roman" w:cs="Times New Roman"/>
                <w:color w:val="000000"/>
                <w:sz w:val="24"/>
                <w:szCs w:val="24"/>
                <w:lang w:val="es-ES" w:eastAsia="es-SV"/>
              </w:rPr>
              <w:t xml:space="preserve"> al </w:t>
            </w:r>
            <w:r>
              <w:rPr>
                <w:rFonts w:ascii="Times New Roman" w:eastAsia="Times New Roman" w:hAnsi="Times New Roman" w:cs="Times New Roman"/>
                <w:color w:val="000000"/>
                <w:sz w:val="24"/>
                <w:szCs w:val="24"/>
                <w:lang w:val="es-ES" w:eastAsia="es-SV"/>
              </w:rPr>
              <w:t xml:space="preserve">28 </w:t>
            </w:r>
            <w:r w:rsidRPr="0087649E">
              <w:rPr>
                <w:rFonts w:ascii="Times New Roman" w:eastAsia="Times New Roman" w:hAnsi="Times New Roman" w:cs="Times New Roman"/>
                <w:color w:val="000000"/>
                <w:sz w:val="24"/>
                <w:szCs w:val="24"/>
                <w:lang w:val="es-ES" w:eastAsia="es-SV"/>
              </w:rPr>
              <w:t xml:space="preserve">de </w:t>
            </w:r>
            <w:r>
              <w:rPr>
                <w:rFonts w:ascii="Times New Roman" w:eastAsia="Times New Roman" w:hAnsi="Times New Roman" w:cs="Times New Roman"/>
                <w:color w:val="000000"/>
                <w:sz w:val="24"/>
                <w:szCs w:val="24"/>
                <w:lang w:val="es-ES" w:eastAsia="es-SV"/>
              </w:rPr>
              <w:t>agosto</w:t>
            </w:r>
            <w:r w:rsidRPr="0087649E">
              <w:rPr>
                <w:rFonts w:ascii="Times New Roman" w:eastAsia="Times New Roman" w:hAnsi="Times New Roman" w:cs="Times New Roman"/>
                <w:color w:val="000000"/>
                <w:sz w:val="24"/>
                <w:szCs w:val="24"/>
                <w:lang w:val="es-ES" w:eastAsia="es-SV"/>
              </w:rPr>
              <w:t xml:space="preserve"> de 2022. </w:t>
            </w:r>
          </w:p>
        </w:tc>
        <w:tc>
          <w:tcPr>
            <w:tcW w:w="0" w:type="auto"/>
            <w:tcBorders>
              <w:top w:val="nil"/>
              <w:left w:val="nil"/>
              <w:bottom w:val="single" w:sz="8" w:space="0" w:color="auto"/>
              <w:right w:val="single" w:sz="8" w:space="0" w:color="auto"/>
            </w:tcBorders>
            <w:shd w:val="clear" w:color="auto" w:fill="auto"/>
            <w:noWrap/>
            <w:vAlign w:val="center"/>
            <w:hideMark/>
          </w:tcPr>
          <w:p w14:paraId="639B6CB9" w14:textId="13DA64FD" w:rsidR="00A609D6" w:rsidRPr="0087649E" w:rsidRDefault="00A609D6" w:rsidP="00A609D6">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val="es-ES" w:eastAsia="es-SV"/>
              </w:rPr>
              <w:t>$8</w:t>
            </w:r>
            <w:r w:rsidRPr="0087649E">
              <w:rPr>
                <w:rFonts w:ascii="Times New Roman" w:eastAsia="Times New Roman" w:hAnsi="Times New Roman" w:cs="Times New Roman"/>
                <w:color w:val="000000"/>
                <w:sz w:val="24"/>
                <w:szCs w:val="24"/>
                <w:lang w:val="es-ES" w:eastAsia="es-SV"/>
              </w:rPr>
              <w:t>0.00</w:t>
            </w:r>
          </w:p>
        </w:tc>
      </w:tr>
      <w:tr w:rsidR="00A609D6" w:rsidRPr="0087649E" w14:paraId="45D01C47" w14:textId="77777777" w:rsidTr="007E1DB0">
        <w:trPr>
          <w:trHeight w:val="9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95B8EC3" w14:textId="77777777" w:rsidR="00A609D6" w:rsidRPr="0087649E" w:rsidRDefault="00A609D6"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Rosa Raquel Flores Mejía</w:t>
            </w:r>
          </w:p>
        </w:tc>
        <w:tc>
          <w:tcPr>
            <w:tcW w:w="0" w:type="auto"/>
            <w:tcBorders>
              <w:top w:val="nil"/>
              <w:left w:val="nil"/>
              <w:bottom w:val="single" w:sz="8" w:space="0" w:color="auto"/>
              <w:right w:val="single" w:sz="8" w:space="0" w:color="auto"/>
            </w:tcBorders>
            <w:shd w:val="clear" w:color="auto" w:fill="auto"/>
            <w:vAlign w:val="center"/>
            <w:hideMark/>
          </w:tcPr>
          <w:p w14:paraId="18809653" w14:textId="1F5E7EAF" w:rsidR="00A609D6" w:rsidRPr="0087649E" w:rsidRDefault="00A609D6"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 xml:space="preserve">Por servicios de limpieza de espacios públicos en fin de semana del </w:t>
            </w:r>
            <w:r>
              <w:rPr>
                <w:rFonts w:ascii="Times New Roman" w:eastAsia="Times New Roman" w:hAnsi="Times New Roman" w:cs="Times New Roman"/>
                <w:color w:val="000000"/>
                <w:sz w:val="24"/>
                <w:szCs w:val="24"/>
                <w:lang w:val="es-ES" w:eastAsia="es-SV"/>
              </w:rPr>
              <w:t>06</w:t>
            </w:r>
            <w:r w:rsidRPr="0087649E">
              <w:rPr>
                <w:rFonts w:ascii="Times New Roman" w:eastAsia="Times New Roman" w:hAnsi="Times New Roman" w:cs="Times New Roman"/>
                <w:color w:val="000000"/>
                <w:sz w:val="24"/>
                <w:szCs w:val="24"/>
                <w:lang w:val="es-ES" w:eastAsia="es-SV"/>
              </w:rPr>
              <w:t xml:space="preserve"> al </w:t>
            </w:r>
            <w:r>
              <w:rPr>
                <w:rFonts w:ascii="Times New Roman" w:eastAsia="Times New Roman" w:hAnsi="Times New Roman" w:cs="Times New Roman"/>
                <w:color w:val="000000"/>
                <w:sz w:val="24"/>
                <w:szCs w:val="24"/>
                <w:lang w:val="es-ES" w:eastAsia="es-SV"/>
              </w:rPr>
              <w:t xml:space="preserve">28 </w:t>
            </w:r>
            <w:r w:rsidRPr="0087649E">
              <w:rPr>
                <w:rFonts w:ascii="Times New Roman" w:eastAsia="Times New Roman" w:hAnsi="Times New Roman" w:cs="Times New Roman"/>
                <w:color w:val="000000"/>
                <w:sz w:val="24"/>
                <w:szCs w:val="24"/>
                <w:lang w:val="es-ES" w:eastAsia="es-SV"/>
              </w:rPr>
              <w:t xml:space="preserve">de </w:t>
            </w:r>
            <w:r>
              <w:rPr>
                <w:rFonts w:ascii="Times New Roman" w:eastAsia="Times New Roman" w:hAnsi="Times New Roman" w:cs="Times New Roman"/>
                <w:color w:val="000000"/>
                <w:sz w:val="24"/>
                <w:szCs w:val="24"/>
                <w:lang w:val="es-ES" w:eastAsia="es-SV"/>
              </w:rPr>
              <w:t>agosto</w:t>
            </w:r>
            <w:r w:rsidRPr="0087649E">
              <w:rPr>
                <w:rFonts w:ascii="Times New Roman" w:eastAsia="Times New Roman" w:hAnsi="Times New Roman" w:cs="Times New Roman"/>
                <w:color w:val="000000"/>
                <w:sz w:val="24"/>
                <w:szCs w:val="24"/>
                <w:lang w:val="es-ES" w:eastAsia="es-SV"/>
              </w:rPr>
              <w:t xml:space="preserve"> de 2022.</w:t>
            </w:r>
          </w:p>
        </w:tc>
        <w:tc>
          <w:tcPr>
            <w:tcW w:w="0" w:type="auto"/>
            <w:tcBorders>
              <w:top w:val="nil"/>
              <w:left w:val="nil"/>
              <w:bottom w:val="single" w:sz="8" w:space="0" w:color="auto"/>
              <w:right w:val="single" w:sz="8" w:space="0" w:color="auto"/>
            </w:tcBorders>
            <w:shd w:val="clear" w:color="auto" w:fill="auto"/>
            <w:noWrap/>
            <w:vAlign w:val="center"/>
            <w:hideMark/>
          </w:tcPr>
          <w:p w14:paraId="1813AC92" w14:textId="151FD9CE" w:rsidR="00A609D6" w:rsidRPr="0087649E" w:rsidRDefault="00A609D6" w:rsidP="007E1DB0">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val="es-ES" w:eastAsia="es-SV"/>
              </w:rPr>
              <w:t>$8</w:t>
            </w:r>
            <w:r w:rsidRPr="0087649E">
              <w:rPr>
                <w:rFonts w:ascii="Times New Roman" w:eastAsia="Times New Roman" w:hAnsi="Times New Roman" w:cs="Times New Roman"/>
                <w:color w:val="000000"/>
                <w:sz w:val="24"/>
                <w:szCs w:val="24"/>
                <w:lang w:val="es-ES" w:eastAsia="es-SV"/>
              </w:rPr>
              <w:t>0.00</w:t>
            </w:r>
          </w:p>
        </w:tc>
      </w:tr>
    </w:tbl>
    <w:p w14:paraId="5BD9B552" w14:textId="77777777" w:rsidR="00A609D6" w:rsidRPr="0087649E" w:rsidRDefault="00A609D6" w:rsidP="00A609D6">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5B58A42E" w14:textId="0E8C9FD0" w:rsidR="007B5C9E" w:rsidRPr="003F2E0B" w:rsidRDefault="007B5C9E" w:rsidP="007B5C9E">
      <w:pPr>
        <w:spacing w:line="276" w:lineRule="auto"/>
        <w:jc w:val="both"/>
        <w:rPr>
          <w:rFonts w:ascii="Times New Roman" w:eastAsia="Times New Roman" w:hAnsi="Times New Roman" w:cs="Times New Roman"/>
          <w:color w:val="000000"/>
          <w:sz w:val="24"/>
          <w:szCs w:val="24"/>
          <w:lang w:eastAsia="es-ES"/>
        </w:rPr>
      </w:pPr>
      <w:r w:rsidRPr="003F2E0B">
        <w:rPr>
          <w:rFonts w:ascii="Times New Roman" w:hAnsi="Times New Roman" w:cs="Times New Roman"/>
          <w:b/>
          <w:sz w:val="24"/>
          <w:szCs w:val="24"/>
        </w:rPr>
        <w:t xml:space="preserve">ACUERDO NÚMERO </w:t>
      </w:r>
      <w:r w:rsidR="00E60F41">
        <w:rPr>
          <w:rFonts w:ascii="Times New Roman" w:hAnsi="Times New Roman" w:cs="Times New Roman"/>
          <w:b/>
          <w:sz w:val="24"/>
          <w:szCs w:val="24"/>
        </w:rPr>
        <w:t>QUINCE</w:t>
      </w:r>
      <w:r>
        <w:rPr>
          <w:rFonts w:ascii="Times New Roman" w:hAnsi="Times New Roman" w:cs="Times New Roman"/>
          <w:b/>
          <w:sz w:val="24"/>
          <w:szCs w:val="24"/>
        </w:rPr>
        <w:t>:</w:t>
      </w:r>
      <w:r w:rsidRPr="003F2E0B">
        <w:rPr>
          <w:rFonts w:ascii="Times New Roman" w:hAnsi="Times New Roman" w:cs="Times New Roman"/>
          <w:b/>
          <w:sz w:val="24"/>
          <w:szCs w:val="24"/>
        </w:rPr>
        <w:t xml:space="preserve"> </w:t>
      </w:r>
      <w:r w:rsidRPr="003F2E0B">
        <w:rPr>
          <w:rFonts w:ascii="Times New Roman" w:hAnsi="Times New Roman" w:cs="Times New Roman"/>
          <w:sz w:val="24"/>
          <w:szCs w:val="24"/>
        </w:rPr>
        <w:t>Este</w:t>
      </w:r>
      <w:r w:rsidRPr="003F2E0B">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Pr>
          <w:rFonts w:ascii="Times New Roman" w:eastAsia="Times New Roman" w:hAnsi="Times New Roman" w:cs="Times New Roman"/>
          <w:color w:val="000000"/>
          <w:sz w:val="24"/>
          <w:szCs w:val="24"/>
          <w:lang w:eastAsia="es-ES"/>
        </w:rPr>
        <w:t>///////////////////</w:t>
      </w:r>
    </w:p>
    <w:p w14:paraId="729F5E63" w14:textId="0270C101" w:rsidR="007B5C9E" w:rsidRDefault="007B5C9E" w:rsidP="007B5C9E">
      <w:pPr>
        <w:pStyle w:val="Textoindependiente2"/>
        <w:numPr>
          <w:ilvl w:val="0"/>
          <w:numId w:val="11"/>
        </w:numPr>
        <w:spacing w:after="0" w:line="276" w:lineRule="auto"/>
        <w:jc w:val="both"/>
        <w:rPr>
          <w:sz w:val="24"/>
          <w:szCs w:val="24"/>
        </w:rPr>
      </w:pPr>
      <w:r w:rsidRPr="003A15EA">
        <w:rPr>
          <w:sz w:val="24"/>
          <w:szCs w:val="24"/>
        </w:rPr>
        <w:t xml:space="preserve">Con la finalidad de iniciar el proyecto </w:t>
      </w:r>
      <w:r w:rsidRPr="00EA4EA4">
        <w:rPr>
          <w:b/>
          <w:sz w:val="24"/>
          <w:szCs w:val="24"/>
        </w:rPr>
        <w:t>Conservación de lugares Públicos del Municipio de Verapaz- 2022</w:t>
      </w:r>
      <w:r w:rsidRPr="00230BB6">
        <w:rPr>
          <w:b/>
          <w:sz w:val="24"/>
          <w:szCs w:val="24"/>
        </w:rPr>
        <w:t>,</w:t>
      </w:r>
      <w:r w:rsidRPr="003A15EA">
        <w:rPr>
          <w:sz w:val="24"/>
          <w:szCs w:val="24"/>
        </w:rPr>
        <w:t xml:space="preserve"> Autorizar a Tesorero Municipal Licenciado Luis Antonio Rodr</w:t>
      </w:r>
      <w:r>
        <w:rPr>
          <w:sz w:val="24"/>
          <w:szCs w:val="24"/>
        </w:rPr>
        <w:t>íguez, para realizar</w:t>
      </w:r>
      <w:r w:rsidRPr="003A15EA">
        <w:rPr>
          <w:sz w:val="24"/>
          <w:szCs w:val="24"/>
        </w:rPr>
        <w:t xml:space="preserve"> la erogación </w:t>
      </w:r>
      <w:r>
        <w:rPr>
          <w:sz w:val="24"/>
          <w:szCs w:val="24"/>
        </w:rPr>
        <w:t xml:space="preserve">de $160.00 </w:t>
      </w:r>
      <w:r w:rsidRPr="003A15EA">
        <w:rPr>
          <w:sz w:val="24"/>
          <w:szCs w:val="24"/>
        </w:rPr>
        <w:t>correspondiente a</w:t>
      </w:r>
      <w:r>
        <w:rPr>
          <w:sz w:val="24"/>
          <w:szCs w:val="24"/>
        </w:rPr>
        <w:t>l</w:t>
      </w:r>
      <w:r w:rsidRPr="003A15EA">
        <w:rPr>
          <w:sz w:val="24"/>
          <w:szCs w:val="24"/>
        </w:rPr>
        <w:t xml:space="preserve"> pago de planilla</w:t>
      </w:r>
      <w:r>
        <w:rPr>
          <w:sz w:val="24"/>
          <w:szCs w:val="24"/>
        </w:rPr>
        <w:t xml:space="preserve"> de mantenimiento de espacios públicos</w:t>
      </w:r>
      <w:r w:rsidRPr="003A15EA">
        <w:rPr>
          <w:sz w:val="24"/>
          <w:szCs w:val="24"/>
        </w:rPr>
        <w:t xml:space="preserve">, </w:t>
      </w:r>
      <w:r>
        <w:rPr>
          <w:sz w:val="24"/>
          <w:szCs w:val="24"/>
        </w:rPr>
        <w:t>d</w:t>
      </w:r>
      <w:r w:rsidRPr="003A15EA">
        <w:rPr>
          <w:sz w:val="24"/>
          <w:szCs w:val="24"/>
        </w:rPr>
        <w:t xml:space="preserve">el mes </w:t>
      </w:r>
      <w:r w:rsidRPr="00242E67">
        <w:rPr>
          <w:sz w:val="24"/>
          <w:szCs w:val="24"/>
        </w:rPr>
        <w:t xml:space="preserve">de </w:t>
      </w:r>
      <w:r w:rsidR="00AF397C" w:rsidRPr="00242E67">
        <w:rPr>
          <w:sz w:val="24"/>
          <w:szCs w:val="24"/>
        </w:rPr>
        <w:t>septiembre</w:t>
      </w:r>
      <w:r>
        <w:rPr>
          <w:sz w:val="24"/>
          <w:szCs w:val="24"/>
        </w:rPr>
        <w:t xml:space="preserve"> según el siguiente detalle</w:t>
      </w:r>
      <w:r w:rsidRPr="003A15EA">
        <w:rPr>
          <w:sz w:val="24"/>
          <w:szCs w:val="24"/>
        </w:rPr>
        <w:t>:</w:t>
      </w:r>
      <w:r>
        <w:rPr>
          <w:sz w:val="24"/>
          <w:szCs w:val="24"/>
        </w:rPr>
        <w:t xml:space="preserve"> //////////////////////////////////////////////////////////////////////////////</w:t>
      </w:r>
      <w:r w:rsidR="00AF397C">
        <w:rPr>
          <w:sz w:val="24"/>
          <w:szCs w:val="24"/>
        </w:rPr>
        <w:t>//////////////////</w:t>
      </w:r>
    </w:p>
    <w:tbl>
      <w:tblPr>
        <w:tblW w:w="0" w:type="auto"/>
        <w:tblCellMar>
          <w:left w:w="70" w:type="dxa"/>
          <w:right w:w="70" w:type="dxa"/>
        </w:tblCellMar>
        <w:tblLook w:val="04A0" w:firstRow="1" w:lastRow="0" w:firstColumn="1" w:lastColumn="0" w:noHBand="0" w:noVBand="1"/>
      </w:tblPr>
      <w:tblGrid>
        <w:gridCol w:w="2700"/>
        <w:gridCol w:w="5458"/>
        <w:gridCol w:w="820"/>
      </w:tblGrid>
      <w:tr w:rsidR="007B5C9E" w:rsidRPr="0087649E" w14:paraId="36025B1D" w14:textId="77777777" w:rsidTr="007E1DB0">
        <w:trPr>
          <w:trHeight w:val="330"/>
        </w:trPr>
        <w:tc>
          <w:tcPr>
            <w:tcW w:w="0" w:type="auto"/>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66F4E875" w14:textId="77777777" w:rsidR="007B5C9E" w:rsidRPr="0087649E" w:rsidRDefault="007B5C9E" w:rsidP="007E1DB0">
            <w:pPr>
              <w:spacing w:after="0" w:line="240" w:lineRule="auto"/>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Nombre Proveedor</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5C86D14E" w14:textId="77777777" w:rsidR="007B5C9E" w:rsidRPr="0087649E" w:rsidRDefault="007B5C9E" w:rsidP="007E1DB0">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Descripción</w:t>
            </w:r>
          </w:p>
        </w:tc>
        <w:tc>
          <w:tcPr>
            <w:tcW w:w="0" w:type="auto"/>
            <w:tcBorders>
              <w:top w:val="single" w:sz="8" w:space="0" w:color="auto"/>
              <w:left w:val="nil"/>
              <w:bottom w:val="single" w:sz="8" w:space="0" w:color="auto"/>
              <w:right w:val="single" w:sz="8" w:space="0" w:color="auto"/>
            </w:tcBorders>
            <w:shd w:val="clear" w:color="000000" w:fill="C5E0B3"/>
            <w:noWrap/>
            <w:vAlign w:val="center"/>
            <w:hideMark/>
          </w:tcPr>
          <w:p w14:paraId="3B188064" w14:textId="77777777" w:rsidR="007B5C9E" w:rsidRPr="0087649E" w:rsidRDefault="007B5C9E" w:rsidP="007E1DB0">
            <w:pPr>
              <w:spacing w:after="0" w:line="240" w:lineRule="auto"/>
              <w:jc w:val="center"/>
              <w:rPr>
                <w:rFonts w:ascii="Times New Roman" w:eastAsia="Times New Roman" w:hAnsi="Times New Roman" w:cs="Times New Roman"/>
                <w:b/>
                <w:bCs/>
                <w:color w:val="000000"/>
                <w:sz w:val="24"/>
                <w:szCs w:val="24"/>
                <w:lang w:eastAsia="es-SV"/>
              </w:rPr>
            </w:pPr>
            <w:r w:rsidRPr="0087649E">
              <w:rPr>
                <w:rFonts w:ascii="Times New Roman" w:eastAsia="Times New Roman" w:hAnsi="Times New Roman" w:cs="Times New Roman"/>
                <w:b/>
                <w:bCs/>
                <w:color w:val="000000"/>
                <w:sz w:val="24"/>
                <w:szCs w:val="24"/>
                <w:lang w:eastAsia="es-SV"/>
              </w:rPr>
              <w:t>Monto</w:t>
            </w:r>
          </w:p>
        </w:tc>
      </w:tr>
      <w:tr w:rsidR="007B5C9E" w:rsidRPr="0087649E" w14:paraId="413F7B28" w14:textId="77777777" w:rsidTr="007E1DB0">
        <w:trPr>
          <w:trHeight w:val="9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136E38C3" w14:textId="77777777" w:rsidR="007B5C9E" w:rsidRPr="0087649E" w:rsidRDefault="007B5C9E"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Bessy Guadalupe Flores Campos</w:t>
            </w:r>
          </w:p>
        </w:tc>
        <w:tc>
          <w:tcPr>
            <w:tcW w:w="0" w:type="auto"/>
            <w:tcBorders>
              <w:top w:val="nil"/>
              <w:left w:val="nil"/>
              <w:bottom w:val="single" w:sz="8" w:space="0" w:color="auto"/>
              <w:right w:val="single" w:sz="8" w:space="0" w:color="auto"/>
            </w:tcBorders>
            <w:shd w:val="clear" w:color="auto" w:fill="auto"/>
            <w:vAlign w:val="center"/>
            <w:hideMark/>
          </w:tcPr>
          <w:p w14:paraId="0684406C" w14:textId="0C247216" w:rsidR="007B5C9E" w:rsidRPr="0087649E" w:rsidRDefault="007B5C9E" w:rsidP="007B5C9E">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 xml:space="preserve">Por servicios de limpieza de espacios públicos en fin de semana del </w:t>
            </w:r>
            <w:r>
              <w:rPr>
                <w:rFonts w:ascii="Times New Roman" w:eastAsia="Times New Roman" w:hAnsi="Times New Roman" w:cs="Times New Roman"/>
                <w:color w:val="000000"/>
                <w:sz w:val="24"/>
                <w:szCs w:val="24"/>
                <w:lang w:val="es-ES" w:eastAsia="es-SV"/>
              </w:rPr>
              <w:t>03</w:t>
            </w:r>
            <w:r w:rsidRPr="0087649E">
              <w:rPr>
                <w:rFonts w:ascii="Times New Roman" w:eastAsia="Times New Roman" w:hAnsi="Times New Roman" w:cs="Times New Roman"/>
                <w:color w:val="000000"/>
                <w:sz w:val="24"/>
                <w:szCs w:val="24"/>
                <w:lang w:val="es-ES" w:eastAsia="es-SV"/>
              </w:rPr>
              <w:t xml:space="preserve"> al </w:t>
            </w:r>
            <w:r>
              <w:rPr>
                <w:rFonts w:ascii="Times New Roman" w:eastAsia="Times New Roman" w:hAnsi="Times New Roman" w:cs="Times New Roman"/>
                <w:color w:val="000000"/>
                <w:sz w:val="24"/>
                <w:szCs w:val="24"/>
                <w:lang w:val="es-ES" w:eastAsia="es-SV"/>
              </w:rPr>
              <w:t xml:space="preserve">25 </w:t>
            </w:r>
            <w:r w:rsidRPr="0087649E">
              <w:rPr>
                <w:rFonts w:ascii="Times New Roman" w:eastAsia="Times New Roman" w:hAnsi="Times New Roman" w:cs="Times New Roman"/>
                <w:color w:val="000000"/>
                <w:sz w:val="24"/>
                <w:szCs w:val="24"/>
                <w:lang w:val="es-ES" w:eastAsia="es-SV"/>
              </w:rPr>
              <w:t xml:space="preserve">de </w:t>
            </w:r>
            <w:r>
              <w:rPr>
                <w:rFonts w:ascii="Times New Roman" w:eastAsia="Times New Roman" w:hAnsi="Times New Roman" w:cs="Times New Roman"/>
                <w:color w:val="000000"/>
                <w:sz w:val="24"/>
                <w:szCs w:val="24"/>
                <w:lang w:val="es-ES" w:eastAsia="es-SV"/>
              </w:rPr>
              <w:t>septiembre</w:t>
            </w:r>
            <w:r w:rsidRPr="0087649E">
              <w:rPr>
                <w:rFonts w:ascii="Times New Roman" w:eastAsia="Times New Roman" w:hAnsi="Times New Roman" w:cs="Times New Roman"/>
                <w:color w:val="000000"/>
                <w:sz w:val="24"/>
                <w:szCs w:val="24"/>
                <w:lang w:val="es-ES" w:eastAsia="es-SV"/>
              </w:rPr>
              <w:t xml:space="preserve"> de 2022. </w:t>
            </w:r>
          </w:p>
        </w:tc>
        <w:tc>
          <w:tcPr>
            <w:tcW w:w="0" w:type="auto"/>
            <w:tcBorders>
              <w:top w:val="nil"/>
              <w:left w:val="nil"/>
              <w:bottom w:val="single" w:sz="8" w:space="0" w:color="auto"/>
              <w:right w:val="single" w:sz="8" w:space="0" w:color="auto"/>
            </w:tcBorders>
            <w:shd w:val="clear" w:color="auto" w:fill="auto"/>
            <w:noWrap/>
            <w:vAlign w:val="center"/>
            <w:hideMark/>
          </w:tcPr>
          <w:p w14:paraId="1AA82FD3" w14:textId="34798E12" w:rsidR="007B5C9E" w:rsidRPr="0087649E" w:rsidRDefault="007B5C9E" w:rsidP="007E1DB0">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val="es-ES" w:eastAsia="es-SV"/>
              </w:rPr>
              <w:t>$9</w:t>
            </w:r>
            <w:r w:rsidRPr="0087649E">
              <w:rPr>
                <w:rFonts w:ascii="Times New Roman" w:eastAsia="Times New Roman" w:hAnsi="Times New Roman" w:cs="Times New Roman"/>
                <w:color w:val="000000"/>
                <w:sz w:val="24"/>
                <w:szCs w:val="24"/>
                <w:lang w:val="es-ES" w:eastAsia="es-SV"/>
              </w:rPr>
              <w:t>0.00</w:t>
            </w:r>
          </w:p>
        </w:tc>
      </w:tr>
      <w:tr w:rsidR="007B5C9E" w:rsidRPr="0087649E" w14:paraId="501D7C20" w14:textId="77777777" w:rsidTr="007E1DB0">
        <w:trPr>
          <w:trHeight w:val="94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B648EA4" w14:textId="77777777" w:rsidR="007B5C9E" w:rsidRPr="0087649E" w:rsidRDefault="007B5C9E"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Rosa Raquel Flores Mejía</w:t>
            </w:r>
          </w:p>
        </w:tc>
        <w:tc>
          <w:tcPr>
            <w:tcW w:w="0" w:type="auto"/>
            <w:tcBorders>
              <w:top w:val="nil"/>
              <w:left w:val="nil"/>
              <w:bottom w:val="single" w:sz="8" w:space="0" w:color="auto"/>
              <w:right w:val="single" w:sz="8" w:space="0" w:color="auto"/>
            </w:tcBorders>
            <w:shd w:val="clear" w:color="auto" w:fill="auto"/>
            <w:vAlign w:val="center"/>
            <w:hideMark/>
          </w:tcPr>
          <w:p w14:paraId="1BC0ECA4" w14:textId="6B825A9E" w:rsidR="007B5C9E" w:rsidRPr="0087649E" w:rsidRDefault="007B5C9E" w:rsidP="007E1DB0">
            <w:pPr>
              <w:spacing w:after="0" w:line="240" w:lineRule="auto"/>
              <w:rPr>
                <w:rFonts w:ascii="Times New Roman" w:eastAsia="Times New Roman" w:hAnsi="Times New Roman" w:cs="Times New Roman"/>
                <w:color w:val="000000"/>
                <w:sz w:val="24"/>
                <w:szCs w:val="24"/>
                <w:lang w:eastAsia="es-SV"/>
              </w:rPr>
            </w:pPr>
            <w:r w:rsidRPr="0087649E">
              <w:rPr>
                <w:rFonts w:ascii="Times New Roman" w:eastAsia="Times New Roman" w:hAnsi="Times New Roman" w:cs="Times New Roman"/>
                <w:color w:val="000000"/>
                <w:sz w:val="24"/>
                <w:szCs w:val="24"/>
                <w:lang w:val="es-ES" w:eastAsia="es-SV"/>
              </w:rPr>
              <w:t xml:space="preserve">Por servicios de limpieza de espacios públicos en fin de semana del </w:t>
            </w:r>
            <w:r>
              <w:rPr>
                <w:rFonts w:ascii="Times New Roman" w:eastAsia="Times New Roman" w:hAnsi="Times New Roman" w:cs="Times New Roman"/>
                <w:color w:val="000000"/>
                <w:sz w:val="24"/>
                <w:szCs w:val="24"/>
                <w:lang w:val="es-ES" w:eastAsia="es-SV"/>
              </w:rPr>
              <w:t>03</w:t>
            </w:r>
            <w:r w:rsidRPr="0087649E">
              <w:rPr>
                <w:rFonts w:ascii="Times New Roman" w:eastAsia="Times New Roman" w:hAnsi="Times New Roman" w:cs="Times New Roman"/>
                <w:color w:val="000000"/>
                <w:sz w:val="24"/>
                <w:szCs w:val="24"/>
                <w:lang w:val="es-ES" w:eastAsia="es-SV"/>
              </w:rPr>
              <w:t xml:space="preserve"> al </w:t>
            </w:r>
            <w:r>
              <w:rPr>
                <w:rFonts w:ascii="Times New Roman" w:eastAsia="Times New Roman" w:hAnsi="Times New Roman" w:cs="Times New Roman"/>
                <w:color w:val="000000"/>
                <w:sz w:val="24"/>
                <w:szCs w:val="24"/>
                <w:lang w:val="es-ES" w:eastAsia="es-SV"/>
              </w:rPr>
              <w:t xml:space="preserve">25 </w:t>
            </w:r>
            <w:r w:rsidRPr="0087649E">
              <w:rPr>
                <w:rFonts w:ascii="Times New Roman" w:eastAsia="Times New Roman" w:hAnsi="Times New Roman" w:cs="Times New Roman"/>
                <w:color w:val="000000"/>
                <w:sz w:val="24"/>
                <w:szCs w:val="24"/>
                <w:lang w:val="es-ES" w:eastAsia="es-SV"/>
              </w:rPr>
              <w:t xml:space="preserve">de </w:t>
            </w:r>
            <w:r>
              <w:rPr>
                <w:rFonts w:ascii="Times New Roman" w:eastAsia="Times New Roman" w:hAnsi="Times New Roman" w:cs="Times New Roman"/>
                <w:color w:val="000000"/>
                <w:sz w:val="24"/>
                <w:szCs w:val="24"/>
                <w:lang w:val="es-ES" w:eastAsia="es-SV"/>
              </w:rPr>
              <w:t>septiembre</w:t>
            </w:r>
            <w:r w:rsidRPr="0087649E">
              <w:rPr>
                <w:rFonts w:ascii="Times New Roman" w:eastAsia="Times New Roman" w:hAnsi="Times New Roman" w:cs="Times New Roman"/>
                <w:color w:val="000000"/>
                <w:sz w:val="24"/>
                <w:szCs w:val="24"/>
                <w:lang w:val="es-ES" w:eastAsia="es-SV"/>
              </w:rPr>
              <w:t xml:space="preserve"> de 2022.</w:t>
            </w:r>
          </w:p>
        </w:tc>
        <w:tc>
          <w:tcPr>
            <w:tcW w:w="0" w:type="auto"/>
            <w:tcBorders>
              <w:top w:val="nil"/>
              <w:left w:val="nil"/>
              <w:bottom w:val="single" w:sz="8" w:space="0" w:color="auto"/>
              <w:right w:val="single" w:sz="8" w:space="0" w:color="auto"/>
            </w:tcBorders>
            <w:shd w:val="clear" w:color="auto" w:fill="auto"/>
            <w:noWrap/>
            <w:vAlign w:val="center"/>
            <w:hideMark/>
          </w:tcPr>
          <w:p w14:paraId="534318DB" w14:textId="20687C15" w:rsidR="007B5C9E" w:rsidRPr="0087649E" w:rsidRDefault="007B5C9E" w:rsidP="007E1DB0">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val="es-ES" w:eastAsia="es-SV"/>
              </w:rPr>
              <w:t>$9</w:t>
            </w:r>
            <w:r w:rsidRPr="0087649E">
              <w:rPr>
                <w:rFonts w:ascii="Times New Roman" w:eastAsia="Times New Roman" w:hAnsi="Times New Roman" w:cs="Times New Roman"/>
                <w:color w:val="000000"/>
                <w:sz w:val="24"/>
                <w:szCs w:val="24"/>
                <w:lang w:val="es-ES" w:eastAsia="es-SV"/>
              </w:rPr>
              <w:t>0.00</w:t>
            </w:r>
          </w:p>
        </w:tc>
      </w:tr>
    </w:tbl>
    <w:p w14:paraId="162FA70D" w14:textId="77777777" w:rsidR="007B5C9E" w:rsidRPr="000B3542" w:rsidRDefault="007B5C9E" w:rsidP="007B5C9E">
      <w:pPr>
        <w:pStyle w:val="Prrafodelista"/>
        <w:numPr>
          <w:ilvl w:val="0"/>
          <w:numId w:val="22"/>
        </w:numPr>
        <w:spacing w:after="0" w:line="276" w:lineRule="auto"/>
        <w:jc w:val="both"/>
        <w:rPr>
          <w:rFonts w:ascii="Times New Roman" w:hAnsi="Times New Roman" w:cs="Times New Roman"/>
          <w:sz w:val="24"/>
          <w:szCs w:val="24"/>
        </w:rPr>
      </w:pPr>
      <w:r w:rsidRPr="0087649E">
        <w:rPr>
          <w:rFonts w:ascii="Times New Roman" w:hAnsi="Times New Roman" w:cs="Times New Roman"/>
          <w:sz w:val="24"/>
          <w:szCs w:val="24"/>
        </w:rPr>
        <w:t xml:space="preserve">Aplíquese el gasto a la cuenta del proyecto </w:t>
      </w:r>
      <w:r w:rsidRPr="0087649E">
        <w:rPr>
          <w:rFonts w:ascii="Times New Roman" w:hAnsi="Times New Roman" w:cs="Times New Roman"/>
          <w:b/>
          <w:sz w:val="24"/>
          <w:szCs w:val="24"/>
        </w:rPr>
        <w:t xml:space="preserve">Conservación de lugares Públicos del Municipio de Verapaz- 2022, </w:t>
      </w:r>
      <w:r w:rsidRPr="0087649E">
        <w:rPr>
          <w:rFonts w:ascii="Times New Roman" w:hAnsi="Times New Roman" w:cs="Times New Roman"/>
          <w:sz w:val="24"/>
          <w:szCs w:val="24"/>
        </w:rPr>
        <w:t xml:space="preserve">con número de CUENTA: 100-160-800621-4, con cifras presupuestarias del Presupuesto Municipal Vigente </w:t>
      </w:r>
      <w:r w:rsidRPr="0087649E">
        <w:rPr>
          <w:rFonts w:ascii="Times New Roman" w:hAnsi="Times New Roman" w:cs="Times New Roman"/>
          <w:b/>
          <w:sz w:val="24"/>
          <w:szCs w:val="24"/>
        </w:rPr>
        <w:t>CERTIFIQUESE Y COMUNÍQUESE. - //////////////////////////////////////////////////////////////////////////////////////////</w:t>
      </w:r>
    </w:p>
    <w:p w14:paraId="7C798254" w14:textId="77777777" w:rsidR="000B3542" w:rsidRPr="000B3542" w:rsidRDefault="000B3542" w:rsidP="000B3542">
      <w:pPr>
        <w:spacing w:after="0" w:line="276" w:lineRule="auto"/>
        <w:ind w:left="360"/>
        <w:jc w:val="both"/>
        <w:rPr>
          <w:rFonts w:ascii="Times New Roman" w:hAnsi="Times New Roman" w:cs="Times New Roman"/>
          <w:sz w:val="24"/>
          <w:szCs w:val="24"/>
        </w:rPr>
      </w:pPr>
    </w:p>
    <w:p w14:paraId="43DBAFE6" w14:textId="5413AF3F" w:rsidR="00E60F41" w:rsidRPr="008D7B38" w:rsidRDefault="00E60F41" w:rsidP="00E60F41">
      <w:pPr>
        <w:spacing w:line="276" w:lineRule="auto"/>
        <w:jc w:val="both"/>
        <w:rPr>
          <w:rFonts w:ascii="Times New Roman" w:eastAsia="Calibri" w:hAnsi="Times New Roman" w:cs="Times New Roman"/>
          <w:sz w:val="24"/>
          <w:szCs w:val="24"/>
        </w:rPr>
      </w:pPr>
      <w:r w:rsidRPr="008D7B38">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DIECISÉIS</w:t>
      </w:r>
      <w:r w:rsidRPr="008D7B38">
        <w:rPr>
          <w:rFonts w:ascii="Times New Roman" w:hAnsi="Times New Roman" w:cs="Times New Roman"/>
          <w:b/>
          <w:sz w:val="24"/>
          <w:szCs w:val="24"/>
        </w:rPr>
        <w:t xml:space="preserve">: </w:t>
      </w:r>
      <w:r w:rsidRPr="008D7B38">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5DF7F361" w14:textId="7833F637" w:rsidR="00E60F41" w:rsidRPr="00E60F41" w:rsidRDefault="00E60F41" w:rsidP="00E60F41">
      <w:pPr>
        <w:pStyle w:val="Prrafodelista"/>
        <w:numPr>
          <w:ilvl w:val="0"/>
          <w:numId w:val="22"/>
        </w:numPr>
        <w:jc w:val="both"/>
        <w:rPr>
          <w:rFonts w:ascii="Times New Roman" w:eastAsia="Times New Roman" w:hAnsi="Times New Roman" w:cs="Times New Roman"/>
          <w:color w:val="000000"/>
          <w:sz w:val="24"/>
          <w:szCs w:val="24"/>
          <w:lang w:eastAsia="es-SV"/>
        </w:rPr>
      </w:pPr>
      <w:r w:rsidRPr="008D7B38">
        <w:rPr>
          <w:rFonts w:ascii="Times New Roman" w:hAnsi="Times New Roman" w:cs="Times New Roman"/>
          <w:sz w:val="24"/>
          <w:szCs w:val="24"/>
        </w:rPr>
        <w:t xml:space="preserve">Con la finalidad de iniciar el proyecto </w:t>
      </w:r>
      <w:r>
        <w:rPr>
          <w:rFonts w:ascii="Times New Roman" w:hAnsi="Times New Roman" w:cs="Times New Roman"/>
          <w:b/>
          <w:sz w:val="24"/>
          <w:szCs w:val="24"/>
        </w:rPr>
        <w:t>Concreteado Hidraulico Sector los Serranos</w:t>
      </w:r>
      <w:r w:rsidRPr="0087649E">
        <w:rPr>
          <w:rFonts w:ascii="Times New Roman" w:hAnsi="Times New Roman" w:cs="Times New Roman"/>
          <w:b/>
          <w:sz w:val="24"/>
          <w:szCs w:val="24"/>
        </w:rPr>
        <w:t>,</w:t>
      </w:r>
      <w:r>
        <w:rPr>
          <w:rFonts w:ascii="Times New Roman" w:hAnsi="Times New Roman" w:cs="Times New Roman"/>
          <w:b/>
          <w:sz w:val="24"/>
          <w:szCs w:val="24"/>
        </w:rPr>
        <w:t xml:space="preserve"> Cantón Molineros, Municipio de Verapaz, </w:t>
      </w:r>
      <w:r w:rsidRPr="00492EFA">
        <w:rPr>
          <w:rFonts w:ascii="Times New Roman" w:hAnsi="Times New Roman" w:cs="Times New Roman"/>
          <w:bCs/>
          <w:sz w:val="24"/>
          <w:szCs w:val="24"/>
        </w:rPr>
        <w:t>se autorizar</w:t>
      </w:r>
      <w:r w:rsidRPr="008D7B38">
        <w:rPr>
          <w:rFonts w:ascii="Times New Roman" w:hAnsi="Times New Roman" w:cs="Times New Roman"/>
          <w:sz w:val="24"/>
          <w:szCs w:val="24"/>
        </w:rPr>
        <w:t xml:space="preserve"> a Tesorero Municipal Licenciado Luis Antonio Rodríguez,</w:t>
      </w:r>
      <w:r>
        <w:rPr>
          <w:rFonts w:ascii="Times New Roman" w:hAnsi="Times New Roman" w:cs="Times New Roman"/>
          <w:sz w:val="24"/>
          <w:szCs w:val="24"/>
        </w:rPr>
        <w:t xml:space="preserve"> </w:t>
      </w:r>
      <w:r w:rsidRPr="008D7B38">
        <w:rPr>
          <w:rFonts w:ascii="Times New Roman" w:hAnsi="Times New Roman" w:cs="Times New Roman"/>
          <w:sz w:val="24"/>
          <w:szCs w:val="24"/>
        </w:rPr>
        <w:t>realizar la erogación de $</w:t>
      </w:r>
      <w:r>
        <w:rPr>
          <w:rFonts w:ascii="Times New Roman" w:hAnsi="Times New Roman" w:cs="Times New Roman"/>
          <w:sz w:val="24"/>
          <w:szCs w:val="24"/>
        </w:rPr>
        <w:t>2</w:t>
      </w:r>
      <w:r w:rsidRPr="008D7B38">
        <w:rPr>
          <w:rFonts w:ascii="Times New Roman" w:eastAsia="Times New Roman" w:hAnsi="Times New Roman" w:cs="Times New Roman"/>
          <w:color w:val="000000"/>
          <w:sz w:val="24"/>
          <w:szCs w:val="24"/>
          <w:lang w:eastAsia="es-SV"/>
        </w:rPr>
        <w:t>,</w:t>
      </w:r>
      <w:r>
        <w:rPr>
          <w:rFonts w:ascii="Times New Roman" w:eastAsia="Times New Roman" w:hAnsi="Times New Roman" w:cs="Times New Roman"/>
          <w:color w:val="000000"/>
          <w:sz w:val="24"/>
          <w:szCs w:val="24"/>
          <w:lang w:eastAsia="es-SV"/>
        </w:rPr>
        <w:t>247</w:t>
      </w:r>
      <w:r w:rsidRPr="008D7B38">
        <w:rPr>
          <w:rFonts w:ascii="Times New Roman" w:eastAsia="Times New Roman" w:hAnsi="Times New Roman" w:cs="Times New Roman"/>
          <w:color w:val="000000"/>
          <w:sz w:val="24"/>
          <w:szCs w:val="24"/>
          <w:lang w:eastAsia="es-SV"/>
        </w:rPr>
        <w:t xml:space="preserve">.60 </w:t>
      </w:r>
      <w:r w:rsidRPr="008D7B38">
        <w:rPr>
          <w:rFonts w:ascii="Times New Roman" w:hAnsi="Times New Roman" w:cs="Times New Roman"/>
          <w:sz w:val="24"/>
          <w:szCs w:val="24"/>
        </w:rPr>
        <w:t xml:space="preserve">correspondiente al pago de planilla </w:t>
      </w:r>
      <w:r>
        <w:rPr>
          <w:rFonts w:ascii="Times New Roman" w:hAnsi="Times New Roman" w:cs="Times New Roman"/>
          <w:sz w:val="24"/>
          <w:szCs w:val="24"/>
        </w:rPr>
        <w:t>#3 por actividades de limpieza</w:t>
      </w:r>
      <w:r w:rsidRPr="008D7B38">
        <w:rPr>
          <w:rFonts w:ascii="Times New Roman" w:hAnsi="Times New Roman" w:cs="Times New Roman"/>
          <w:sz w:val="24"/>
          <w:szCs w:val="24"/>
        </w:rPr>
        <w:t>,</w:t>
      </w:r>
      <w:r>
        <w:rPr>
          <w:rFonts w:ascii="Times New Roman" w:hAnsi="Times New Roman" w:cs="Times New Roman"/>
          <w:sz w:val="24"/>
          <w:szCs w:val="24"/>
        </w:rPr>
        <w:t xml:space="preserve"> trazo y nivelación, excavación y hechura de cordón cuneta de piedra, del 12 al 24 de septiembre de 2022, según el siguiente detalle: ////////////////////////////////////////////////////////////////////////////////////</w:t>
      </w:r>
    </w:p>
    <w:tbl>
      <w:tblPr>
        <w:tblW w:w="5000" w:type="pct"/>
        <w:tblCellMar>
          <w:left w:w="70" w:type="dxa"/>
          <w:right w:w="70" w:type="dxa"/>
        </w:tblCellMar>
        <w:tblLook w:val="04A0" w:firstRow="1" w:lastRow="0" w:firstColumn="1" w:lastColumn="0" w:noHBand="0" w:noVBand="1"/>
      </w:tblPr>
      <w:tblGrid>
        <w:gridCol w:w="3679"/>
        <w:gridCol w:w="4199"/>
        <w:gridCol w:w="1100"/>
      </w:tblGrid>
      <w:tr w:rsidR="00E60F41" w:rsidRPr="00E60F41" w14:paraId="7962A9F3" w14:textId="77777777" w:rsidTr="00180487">
        <w:trPr>
          <w:trHeight w:val="330"/>
        </w:trPr>
        <w:tc>
          <w:tcPr>
            <w:tcW w:w="1721"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0C40AE80" w14:textId="77777777" w:rsidR="00E60F41" w:rsidRPr="00E60F41" w:rsidRDefault="00E60F41" w:rsidP="00180487">
            <w:pPr>
              <w:spacing w:after="0" w:line="240" w:lineRule="auto"/>
              <w:rPr>
                <w:rFonts w:ascii="Times New Roman" w:eastAsia="Times New Roman" w:hAnsi="Times New Roman" w:cs="Times New Roman"/>
                <w:b/>
                <w:bCs/>
                <w:color w:val="000000"/>
                <w:sz w:val="24"/>
                <w:szCs w:val="24"/>
                <w:lang w:eastAsia="es-SV"/>
              </w:rPr>
            </w:pPr>
            <w:r w:rsidRPr="00E60F41">
              <w:rPr>
                <w:rFonts w:ascii="Times New Roman" w:eastAsia="Times New Roman" w:hAnsi="Times New Roman" w:cs="Times New Roman"/>
                <w:b/>
                <w:bCs/>
                <w:color w:val="000000"/>
                <w:sz w:val="24"/>
                <w:szCs w:val="24"/>
                <w:lang w:eastAsia="es-SV"/>
              </w:rPr>
              <w:t>Nombre Proveedor</w:t>
            </w:r>
          </w:p>
        </w:tc>
        <w:tc>
          <w:tcPr>
            <w:tcW w:w="2554" w:type="pct"/>
            <w:tcBorders>
              <w:top w:val="single" w:sz="8" w:space="0" w:color="auto"/>
              <w:left w:val="nil"/>
              <w:bottom w:val="single" w:sz="8" w:space="0" w:color="auto"/>
              <w:right w:val="single" w:sz="8" w:space="0" w:color="auto"/>
            </w:tcBorders>
            <w:shd w:val="clear" w:color="000000" w:fill="C5E0B3"/>
            <w:noWrap/>
            <w:vAlign w:val="center"/>
            <w:hideMark/>
          </w:tcPr>
          <w:p w14:paraId="28732B4F" w14:textId="77777777" w:rsidR="00E60F41" w:rsidRPr="00E60F41" w:rsidRDefault="00E60F41" w:rsidP="00180487">
            <w:pPr>
              <w:spacing w:after="0" w:line="240" w:lineRule="auto"/>
              <w:jc w:val="center"/>
              <w:rPr>
                <w:rFonts w:ascii="Times New Roman" w:eastAsia="Times New Roman" w:hAnsi="Times New Roman" w:cs="Times New Roman"/>
                <w:b/>
                <w:bCs/>
                <w:color w:val="000000"/>
                <w:sz w:val="24"/>
                <w:szCs w:val="24"/>
                <w:lang w:eastAsia="es-SV"/>
              </w:rPr>
            </w:pPr>
            <w:r w:rsidRPr="00E60F41">
              <w:rPr>
                <w:rFonts w:ascii="Times New Roman" w:eastAsia="Times New Roman" w:hAnsi="Times New Roman" w:cs="Times New Roman"/>
                <w:b/>
                <w:bCs/>
                <w:color w:val="000000"/>
                <w:sz w:val="24"/>
                <w:szCs w:val="24"/>
                <w:lang w:eastAsia="es-SV"/>
              </w:rPr>
              <w:t>Descripción / Cargo</w:t>
            </w:r>
          </w:p>
        </w:tc>
        <w:tc>
          <w:tcPr>
            <w:tcW w:w="725" w:type="pct"/>
            <w:tcBorders>
              <w:top w:val="single" w:sz="8" w:space="0" w:color="auto"/>
              <w:left w:val="nil"/>
              <w:bottom w:val="single" w:sz="8" w:space="0" w:color="auto"/>
              <w:right w:val="single" w:sz="8" w:space="0" w:color="auto"/>
            </w:tcBorders>
            <w:shd w:val="clear" w:color="000000" w:fill="C5E0B3"/>
            <w:noWrap/>
            <w:vAlign w:val="center"/>
            <w:hideMark/>
          </w:tcPr>
          <w:p w14:paraId="65514220" w14:textId="77777777" w:rsidR="00E60F41" w:rsidRPr="00E60F41" w:rsidRDefault="00E60F41" w:rsidP="00180487">
            <w:pPr>
              <w:spacing w:after="0" w:line="240" w:lineRule="auto"/>
              <w:jc w:val="center"/>
              <w:rPr>
                <w:rFonts w:ascii="Times New Roman" w:eastAsia="Times New Roman" w:hAnsi="Times New Roman" w:cs="Times New Roman"/>
                <w:b/>
                <w:bCs/>
                <w:color w:val="000000"/>
                <w:sz w:val="24"/>
                <w:szCs w:val="24"/>
                <w:lang w:eastAsia="es-SV"/>
              </w:rPr>
            </w:pPr>
            <w:r w:rsidRPr="00E60F41">
              <w:rPr>
                <w:rFonts w:ascii="Times New Roman" w:eastAsia="Times New Roman" w:hAnsi="Times New Roman" w:cs="Times New Roman"/>
                <w:b/>
                <w:bCs/>
                <w:color w:val="000000"/>
                <w:sz w:val="24"/>
                <w:szCs w:val="24"/>
                <w:lang w:eastAsia="es-SV"/>
              </w:rPr>
              <w:t>Monto</w:t>
            </w:r>
          </w:p>
        </w:tc>
      </w:tr>
      <w:tr w:rsidR="00E60F41" w:rsidRPr="00E60F41" w14:paraId="36E3FB4B"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591ED7CC"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Elias Antonio Domínguez Siliezar </w:t>
            </w:r>
          </w:p>
        </w:tc>
        <w:tc>
          <w:tcPr>
            <w:tcW w:w="2554" w:type="pct"/>
            <w:tcBorders>
              <w:top w:val="nil"/>
              <w:left w:val="nil"/>
              <w:bottom w:val="single" w:sz="8" w:space="0" w:color="auto"/>
              <w:right w:val="single" w:sz="8" w:space="0" w:color="auto"/>
            </w:tcBorders>
            <w:shd w:val="clear" w:color="auto" w:fill="auto"/>
            <w:noWrap/>
            <w:vAlign w:val="center"/>
            <w:hideMark/>
          </w:tcPr>
          <w:p w14:paraId="0F498527"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Maestro de Obra </w:t>
            </w:r>
          </w:p>
        </w:tc>
        <w:tc>
          <w:tcPr>
            <w:tcW w:w="725" w:type="pct"/>
            <w:tcBorders>
              <w:top w:val="nil"/>
              <w:left w:val="nil"/>
              <w:bottom w:val="single" w:sz="8" w:space="0" w:color="auto"/>
              <w:right w:val="single" w:sz="8" w:space="0" w:color="auto"/>
            </w:tcBorders>
            <w:shd w:val="clear" w:color="auto" w:fill="auto"/>
            <w:noWrap/>
            <w:vAlign w:val="center"/>
            <w:hideMark/>
          </w:tcPr>
          <w:p w14:paraId="1285ED0E"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$267.60</w:t>
            </w:r>
          </w:p>
        </w:tc>
      </w:tr>
      <w:tr w:rsidR="00E60F41" w:rsidRPr="00E60F41" w14:paraId="1DF3A245"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632C317A"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José Santos Lara Bautista </w:t>
            </w:r>
          </w:p>
        </w:tc>
        <w:tc>
          <w:tcPr>
            <w:tcW w:w="2554" w:type="pct"/>
            <w:tcBorders>
              <w:top w:val="nil"/>
              <w:left w:val="nil"/>
              <w:bottom w:val="single" w:sz="8" w:space="0" w:color="auto"/>
              <w:right w:val="single" w:sz="8" w:space="0" w:color="auto"/>
            </w:tcBorders>
            <w:shd w:val="clear" w:color="auto" w:fill="auto"/>
            <w:noWrap/>
            <w:vAlign w:val="center"/>
            <w:hideMark/>
          </w:tcPr>
          <w:p w14:paraId="31730F3B"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Albañil</w:t>
            </w:r>
          </w:p>
        </w:tc>
        <w:tc>
          <w:tcPr>
            <w:tcW w:w="725" w:type="pct"/>
            <w:tcBorders>
              <w:top w:val="nil"/>
              <w:left w:val="nil"/>
              <w:bottom w:val="single" w:sz="8" w:space="0" w:color="auto"/>
              <w:right w:val="single" w:sz="8" w:space="0" w:color="auto"/>
            </w:tcBorders>
            <w:shd w:val="clear" w:color="auto" w:fill="auto"/>
            <w:noWrap/>
            <w:vAlign w:val="center"/>
            <w:hideMark/>
          </w:tcPr>
          <w:p w14:paraId="261C1238"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$216.00</w:t>
            </w:r>
          </w:p>
        </w:tc>
      </w:tr>
      <w:tr w:rsidR="00E60F41" w:rsidRPr="00E60F41" w14:paraId="155BF55C"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26A50630"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José Esteban García Reyes </w:t>
            </w:r>
          </w:p>
        </w:tc>
        <w:tc>
          <w:tcPr>
            <w:tcW w:w="2554" w:type="pct"/>
            <w:tcBorders>
              <w:top w:val="nil"/>
              <w:left w:val="nil"/>
              <w:bottom w:val="single" w:sz="8" w:space="0" w:color="auto"/>
              <w:right w:val="single" w:sz="8" w:space="0" w:color="auto"/>
            </w:tcBorders>
            <w:shd w:val="clear" w:color="auto" w:fill="auto"/>
            <w:noWrap/>
            <w:vAlign w:val="center"/>
            <w:hideMark/>
          </w:tcPr>
          <w:p w14:paraId="23EB201A"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Albañil</w:t>
            </w:r>
          </w:p>
        </w:tc>
        <w:tc>
          <w:tcPr>
            <w:tcW w:w="725" w:type="pct"/>
            <w:tcBorders>
              <w:top w:val="nil"/>
              <w:left w:val="nil"/>
              <w:bottom w:val="single" w:sz="8" w:space="0" w:color="auto"/>
              <w:right w:val="single" w:sz="8" w:space="0" w:color="auto"/>
            </w:tcBorders>
            <w:shd w:val="clear" w:color="auto" w:fill="auto"/>
            <w:noWrap/>
            <w:vAlign w:val="center"/>
            <w:hideMark/>
          </w:tcPr>
          <w:p w14:paraId="0E3B55EC"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$216.00</w:t>
            </w:r>
          </w:p>
        </w:tc>
      </w:tr>
      <w:tr w:rsidR="00E60F41" w:rsidRPr="00E60F41" w14:paraId="16FC1C49"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03E08DDD"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José Antonio Hernández Umaña</w:t>
            </w:r>
          </w:p>
        </w:tc>
        <w:tc>
          <w:tcPr>
            <w:tcW w:w="2554" w:type="pct"/>
            <w:tcBorders>
              <w:top w:val="nil"/>
              <w:left w:val="nil"/>
              <w:bottom w:val="single" w:sz="8" w:space="0" w:color="auto"/>
              <w:right w:val="single" w:sz="8" w:space="0" w:color="auto"/>
            </w:tcBorders>
            <w:shd w:val="clear" w:color="auto" w:fill="auto"/>
            <w:noWrap/>
            <w:vAlign w:val="center"/>
            <w:hideMark/>
          </w:tcPr>
          <w:p w14:paraId="58AEF6AE"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Albañil</w:t>
            </w:r>
          </w:p>
        </w:tc>
        <w:tc>
          <w:tcPr>
            <w:tcW w:w="725" w:type="pct"/>
            <w:tcBorders>
              <w:top w:val="nil"/>
              <w:left w:val="nil"/>
              <w:bottom w:val="single" w:sz="8" w:space="0" w:color="auto"/>
              <w:right w:val="single" w:sz="8" w:space="0" w:color="auto"/>
            </w:tcBorders>
            <w:shd w:val="clear" w:color="auto" w:fill="auto"/>
            <w:noWrap/>
            <w:vAlign w:val="center"/>
            <w:hideMark/>
          </w:tcPr>
          <w:p w14:paraId="4B3A4F2C"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$108.00</w:t>
            </w:r>
          </w:p>
        </w:tc>
      </w:tr>
      <w:tr w:rsidR="00E60F41" w:rsidRPr="00E60F41" w14:paraId="2F3F5BE5"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60D5D311"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José Lorenzo Montoya Elías </w:t>
            </w:r>
          </w:p>
        </w:tc>
        <w:tc>
          <w:tcPr>
            <w:tcW w:w="2554" w:type="pct"/>
            <w:tcBorders>
              <w:top w:val="nil"/>
              <w:left w:val="nil"/>
              <w:bottom w:val="single" w:sz="8" w:space="0" w:color="auto"/>
              <w:right w:val="single" w:sz="8" w:space="0" w:color="auto"/>
            </w:tcBorders>
            <w:shd w:val="clear" w:color="auto" w:fill="auto"/>
            <w:noWrap/>
            <w:vAlign w:val="center"/>
            <w:hideMark/>
          </w:tcPr>
          <w:p w14:paraId="060F1603"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0BCC149C"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22ACA02C"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2CB53503"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Ángel Misael Ayala Abrego</w:t>
            </w:r>
          </w:p>
        </w:tc>
        <w:tc>
          <w:tcPr>
            <w:tcW w:w="2554" w:type="pct"/>
            <w:tcBorders>
              <w:top w:val="nil"/>
              <w:left w:val="nil"/>
              <w:bottom w:val="single" w:sz="8" w:space="0" w:color="auto"/>
              <w:right w:val="single" w:sz="8" w:space="0" w:color="auto"/>
            </w:tcBorders>
            <w:shd w:val="clear" w:color="auto" w:fill="auto"/>
            <w:noWrap/>
            <w:vAlign w:val="center"/>
            <w:hideMark/>
          </w:tcPr>
          <w:p w14:paraId="3EBF7F3E"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53814E7B"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189C2638"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53898981"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Henry Samuel Serrano Ramírez </w:t>
            </w:r>
          </w:p>
        </w:tc>
        <w:tc>
          <w:tcPr>
            <w:tcW w:w="2554" w:type="pct"/>
            <w:tcBorders>
              <w:top w:val="nil"/>
              <w:left w:val="nil"/>
              <w:bottom w:val="single" w:sz="8" w:space="0" w:color="auto"/>
              <w:right w:val="single" w:sz="8" w:space="0" w:color="auto"/>
            </w:tcBorders>
            <w:shd w:val="clear" w:color="auto" w:fill="auto"/>
            <w:noWrap/>
            <w:vAlign w:val="center"/>
            <w:hideMark/>
          </w:tcPr>
          <w:p w14:paraId="5E6D0BAE"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1865E8AE"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50ED4640"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3972DF00"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José Arnoldo Campos Hernández </w:t>
            </w:r>
          </w:p>
        </w:tc>
        <w:tc>
          <w:tcPr>
            <w:tcW w:w="2554" w:type="pct"/>
            <w:tcBorders>
              <w:top w:val="nil"/>
              <w:left w:val="nil"/>
              <w:bottom w:val="single" w:sz="8" w:space="0" w:color="auto"/>
              <w:right w:val="single" w:sz="8" w:space="0" w:color="auto"/>
            </w:tcBorders>
            <w:shd w:val="clear" w:color="auto" w:fill="auto"/>
            <w:noWrap/>
            <w:vAlign w:val="center"/>
            <w:hideMark/>
          </w:tcPr>
          <w:p w14:paraId="06E1E6BC"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235D64B5"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61B65DA1"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39ACDE91"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Christian Mauricio Amaya González </w:t>
            </w:r>
          </w:p>
        </w:tc>
        <w:tc>
          <w:tcPr>
            <w:tcW w:w="2554" w:type="pct"/>
            <w:tcBorders>
              <w:top w:val="nil"/>
              <w:left w:val="nil"/>
              <w:bottom w:val="single" w:sz="8" w:space="0" w:color="auto"/>
              <w:right w:val="single" w:sz="8" w:space="0" w:color="auto"/>
            </w:tcBorders>
            <w:shd w:val="clear" w:color="auto" w:fill="auto"/>
            <w:noWrap/>
            <w:vAlign w:val="center"/>
            <w:hideMark/>
          </w:tcPr>
          <w:p w14:paraId="37E327EF"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207FCBB3"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1B08D8D5"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2C32CDE5"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Diego Antonio Elías González </w:t>
            </w:r>
          </w:p>
        </w:tc>
        <w:tc>
          <w:tcPr>
            <w:tcW w:w="2554" w:type="pct"/>
            <w:tcBorders>
              <w:top w:val="nil"/>
              <w:left w:val="nil"/>
              <w:bottom w:val="single" w:sz="8" w:space="0" w:color="auto"/>
              <w:right w:val="single" w:sz="8" w:space="0" w:color="auto"/>
            </w:tcBorders>
            <w:shd w:val="clear" w:color="auto" w:fill="auto"/>
            <w:noWrap/>
            <w:vAlign w:val="center"/>
            <w:hideMark/>
          </w:tcPr>
          <w:p w14:paraId="34118CF4"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2059406A"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1A035D75"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3D73314E"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Rafael Antonio Reyes Novoa </w:t>
            </w:r>
          </w:p>
        </w:tc>
        <w:tc>
          <w:tcPr>
            <w:tcW w:w="2554" w:type="pct"/>
            <w:tcBorders>
              <w:top w:val="nil"/>
              <w:left w:val="nil"/>
              <w:bottom w:val="single" w:sz="8" w:space="0" w:color="auto"/>
              <w:right w:val="single" w:sz="8" w:space="0" w:color="auto"/>
            </w:tcBorders>
            <w:shd w:val="clear" w:color="auto" w:fill="auto"/>
            <w:noWrap/>
            <w:vAlign w:val="center"/>
            <w:hideMark/>
          </w:tcPr>
          <w:p w14:paraId="07375395"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708E3139"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6CD8646D"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0E250DD3"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José Adrián Andasol </w:t>
            </w:r>
          </w:p>
        </w:tc>
        <w:tc>
          <w:tcPr>
            <w:tcW w:w="2554" w:type="pct"/>
            <w:tcBorders>
              <w:top w:val="nil"/>
              <w:left w:val="nil"/>
              <w:bottom w:val="single" w:sz="8" w:space="0" w:color="auto"/>
              <w:right w:val="single" w:sz="8" w:space="0" w:color="auto"/>
            </w:tcBorders>
            <w:shd w:val="clear" w:color="auto" w:fill="auto"/>
            <w:noWrap/>
            <w:vAlign w:val="center"/>
            <w:hideMark/>
          </w:tcPr>
          <w:p w14:paraId="3E901398"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384C940C"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278329D0"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4491A228"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Denis Manuel Jovel Cornejo </w:t>
            </w:r>
          </w:p>
        </w:tc>
        <w:tc>
          <w:tcPr>
            <w:tcW w:w="2554" w:type="pct"/>
            <w:tcBorders>
              <w:top w:val="nil"/>
              <w:left w:val="nil"/>
              <w:bottom w:val="single" w:sz="8" w:space="0" w:color="auto"/>
              <w:right w:val="single" w:sz="8" w:space="0" w:color="auto"/>
            </w:tcBorders>
            <w:shd w:val="clear" w:color="auto" w:fill="auto"/>
            <w:noWrap/>
            <w:vAlign w:val="center"/>
            <w:hideMark/>
          </w:tcPr>
          <w:p w14:paraId="2206BC6A"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7776E6DA"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3EF1483D" w14:textId="77777777" w:rsidTr="00180487">
        <w:trPr>
          <w:trHeight w:val="330"/>
        </w:trPr>
        <w:tc>
          <w:tcPr>
            <w:tcW w:w="1721" w:type="pct"/>
            <w:tcBorders>
              <w:top w:val="nil"/>
              <w:left w:val="single" w:sz="8" w:space="0" w:color="auto"/>
              <w:bottom w:val="single" w:sz="8" w:space="0" w:color="auto"/>
              <w:right w:val="single" w:sz="8" w:space="0" w:color="auto"/>
            </w:tcBorders>
            <w:shd w:val="clear" w:color="auto" w:fill="auto"/>
            <w:noWrap/>
            <w:vAlign w:val="center"/>
            <w:hideMark/>
          </w:tcPr>
          <w:p w14:paraId="6DE7EAB3"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Marina del Carmen Ramírez García </w:t>
            </w:r>
          </w:p>
        </w:tc>
        <w:tc>
          <w:tcPr>
            <w:tcW w:w="2554" w:type="pct"/>
            <w:tcBorders>
              <w:top w:val="nil"/>
              <w:left w:val="nil"/>
              <w:bottom w:val="single" w:sz="8" w:space="0" w:color="auto"/>
              <w:right w:val="single" w:sz="8" w:space="0" w:color="auto"/>
            </w:tcBorders>
            <w:shd w:val="clear" w:color="auto" w:fill="auto"/>
            <w:noWrap/>
            <w:vAlign w:val="center"/>
            <w:hideMark/>
          </w:tcPr>
          <w:p w14:paraId="7523C292" w14:textId="77777777" w:rsidR="00E60F41" w:rsidRPr="00E60F41" w:rsidRDefault="00E60F41" w:rsidP="00180487">
            <w:pPr>
              <w:spacing w:after="0" w:line="240" w:lineRule="auto"/>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Auxiliar</w:t>
            </w:r>
          </w:p>
        </w:tc>
        <w:tc>
          <w:tcPr>
            <w:tcW w:w="725" w:type="pct"/>
            <w:tcBorders>
              <w:top w:val="nil"/>
              <w:left w:val="nil"/>
              <w:bottom w:val="single" w:sz="8" w:space="0" w:color="auto"/>
              <w:right w:val="single" w:sz="8" w:space="0" w:color="auto"/>
            </w:tcBorders>
            <w:shd w:val="clear" w:color="auto" w:fill="auto"/>
            <w:noWrap/>
            <w:vAlign w:val="center"/>
            <w:hideMark/>
          </w:tcPr>
          <w:p w14:paraId="77EC4A74"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$144.00</w:t>
            </w:r>
          </w:p>
        </w:tc>
      </w:tr>
      <w:tr w:rsidR="00E60F41" w:rsidRPr="00E60F41" w14:paraId="1C9705C2" w14:textId="77777777" w:rsidTr="00180487">
        <w:trPr>
          <w:trHeight w:val="330"/>
        </w:trPr>
        <w:tc>
          <w:tcPr>
            <w:tcW w:w="427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6D2EFE" w14:textId="77777777" w:rsidR="00E60F41" w:rsidRPr="00E60F41" w:rsidRDefault="00E60F41" w:rsidP="00180487">
            <w:pPr>
              <w:spacing w:after="0" w:line="240" w:lineRule="auto"/>
              <w:jc w:val="center"/>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 xml:space="preserve">Total </w:t>
            </w:r>
          </w:p>
        </w:tc>
        <w:tc>
          <w:tcPr>
            <w:tcW w:w="725" w:type="pct"/>
            <w:tcBorders>
              <w:top w:val="nil"/>
              <w:left w:val="nil"/>
              <w:bottom w:val="single" w:sz="8" w:space="0" w:color="auto"/>
              <w:right w:val="single" w:sz="8" w:space="0" w:color="auto"/>
            </w:tcBorders>
            <w:shd w:val="clear" w:color="auto" w:fill="auto"/>
            <w:noWrap/>
            <w:vAlign w:val="center"/>
            <w:hideMark/>
          </w:tcPr>
          <w:p w14:paraId="7CB09026" w14:textId="77777777" w:rsidR="00E60F41" w:rsidRPr="00E60F41" w:rsidRDefault="00E60F41" w:rsidP="00180487">
            <w:pPr>
              <w:spacing w:after="0" w:line="240" w:lineRule="auto"/>
              <w:jc w:val="right"/>
              <w:rPr>
                <w:rFonts w:ascii="Times New Roman" w:eastAsia="Times New Roman" w:hAnsi="Times New Roman" w:cs="Times New Roman"/>
                <w:color w:val="000000"/>
                <w:sz w:val="24"/>
                <w:szCs w:val="24"/>
                <w:lang w:eastAsia="es-SV"/>
              </w:rPr>
            </w:pPr>
            <w:r w:rsidRPr="00E60F41">
              <w:rPr>
                <w:rFonts w:ascii="Times New Roman" w:eastAsia="Times New Roman" w:hAnsi="Times New Roman" w:cs="Times New Roman"/>
                <w:color w:val="000000"/>
                <w:sz w:val="24"/>
                <w:szCs w:val="24"/>
                <w:lang w:eastAsia="es-SV"/>
              </w:rPr>
              <w:t>$2,247.60</w:t>
            </w:r>
          </w:p>
        </w:tc>
      </w:tr>
    </w:tbl>
    <w:p w14:paraId="067F0070" w14:textId="68C49201" w:rsidR="007B5C9E" w:rsidRDefault="00E60F41" w:rsidP="00A653E0">
      <w:pPr>
        <w:pStyle w:val="Textoindependiente2"/>
        <w:spacing w:after="0" w:line="240" w:lineRule="auto"/>
        <w:jc w:val="both"/>
        <w:rPr>
          <w:sz w:val="24"/>
          <w:szCs w:val="24"/>
        </w:rPr>
      </w:pPr>
      <w:r w:rsidRPr="0087649E">
        <w:rPr>
          <w:sz w:val="24"/>
          <w:szCs w:val="24"/>
        </w:rPr>
        <w:t xml:space="preserve">Aplíquese el gasto a la cuenta del proyecto </w:t>
      </w:r>
      <w:r>
        <w:rPr>
          <w:sz w:val="24"/>
          <w:szCs w:val="24"/>
        </w:rPr>
        <w:t>“</w:t>
      </w:r>
      <w:r>
        <w:rPr>
          <w:b/>
          <w:sz w:val="24"/>
          <w:szCs w:val="24"/>
        </w:rPr>
        <w:t>Concreteado Hidraulico Sector, los Serranos</w:t>
      </w:r>
      <w:r w:rsidRPr="0087649E">
        <w:rPr>
          <w:b/>
          <w:sz w:val="24"/>
          <w:szCs w:val="24"/>
        </w:rPr>
        <w:t>,</w:t>
      </w:r>
      <w:r>
        <w:rPr>
          <w:b/>
          <w:sz w:val="24"/>
          <w:szCs w:val="24"/>
        </w:rPr>
        <w:t xml:space="preserve"> Cantón Molineros, Municipio de Verapaz”, </w:t>
      </w:r>
      <w:r w:rsidRPr="0087649E">
        <w:rPr>
          <w:sz w:val="24"/>
          <w:szCs w:val="24"/>
        </w:rPr>
        <w:t>con número de CUENTA: 100-160-8006</w:t>
      </w:r>
      <w:r>
        <w:rPr>
          <w:sz w:val="24"/>
          <w:szCs w:val="24"/>
        </w:rPr>
        <w:t>45</w:t>
      </w:r>
      <w:r w:rsidRPr="0087649E">
        <w:rPr>
          <w:sz w:val="24"/>
          <w:szCs w:val="24"/>
        </w:rPr>
        <w:t>-</w:t>
      </w:r>
      <w:r>
        <w:rPr>
          <w:sz w:val="24"/>
          <w:szCs w:val="24"/>
        </w:rPr>
        <w:t>1</w:t>
      </w:r>
      <w:r w:rsidRPr="0087649E">
        <w:rPr>
          <w:sz w:val="24"/>
          <w:szCs w:val="24"/>
        </w:rPr>
        <w:t xml:space="preserve">, con cifras presupuestarias del Presupuesto Municipal Vigente </w:t>
      </w:r>
      <w:r w:rsidRPr="0087649E">
        <w:rPr>
          <w:b/>
          <w:sz w:val="24"/>
          <w:szCs w:val="24"/>
        </w:rPr>
        <w:t xml:space="preserve">CERTIFIQUESE Y COMUNÍQUESE. - </w:t>
      </w:r>
      <w:r>
        <w:rPr>
          <w:b/>
          <w:sz w:val="24"/>
          <w:szCs w:val="24"/>
        </w:rPr>
        <w:t>///////////////////////////////////////////////////////////</w:t>
      </w:r>
    </w:p>
    <w:p w14:paraId="3EF025C4" w14:textId="2EC24D02" w:rsidR="00DE5BD6" w:rsidRPr="00865B5F" w:rsidRDefault="00DE5BD6" w:rsidP="00DE5BD6">
      <w:pPr>
        <w:spacing w:line="276" w:lineRule="auto"/>
        <w:jc w:val="both"/>
        <w:rPr>
          <w:rFonts w:ascii="Times New Roman" w:eastAsia="Calibri" w:hAnsi="Times New Roman" w:cs="Times New Roman"/>
          <w:sz w:val="24"/>
          <w:szCs w:val="24"/>
        </w:rPr>
      </w:pPr>
      <w:r>
        <w:rPr>
          <w:rFonts w:ascii="Times New Roman" w:hAnsi="Times New Roman" w:cs="Times New Roman"/>
          <w:b/>
          <w:sz w:val="24"/>
          <w:szCs w:val="24"/>
        </w:rPr>
        <w:t>ACUERDO NÚMERO DIECISIETE</w:t>
      </w:r>
      <w:r w:rsidRPr="00A653E0">
        <w:rPr>
          <w:rFonts w:ascii="Times New Roman" w:hAnsi="Times New Roman" w:cs="Times New Roman"/>
          <w:b/>
          <w:sz w:val="24"/>
          <w:szCs w:val="24"/>
        </w:rPr>
        <w:t xml:space="preserve">: </w:t>
      </w:r>
      <w:r w:rsidRPr="00865B5F">
        <w:rPr>
          <w:rFonts w:ascii="Times New Roman" w:eastAsia="Calibri" w:hAnsi="Times New Roman" w:cs="Times New Roman"/>
          <w:sz w:val="24"/>
          <w:szCs w:val="24"/>
        </w:rPr>
        <w:t>El Concejo Municipal, en uso de las facultades legales que le confiere el Código Municipal, Acuerda: //////////////////////////////////</w:t>
      </w:r>
      <w:r>
        <w:rPr>
          <w:rFonts w:ascii="Times New Roman" w:eastAsia="Calibri" w:hAnsi="Times New Roman" w:cs="Times New Roman"/>
          <w:sz w:val="24"/>
          <w:szCs w:val="24"/>
        </w:rPr>
        <w:t>/////////////////////</w:t>
      </w:r>
    </w:p>
    <w:p w14:paraId="1DE59D15" w14:textId="282014EE" w:rsidR="00DE5BD6" w:rsidRPr="00DE5BD6" w:rsidRDefault="00DE5BD6" w:rsidP="00DE5BD6">
      <w:pPr>
        <w:jc w:val="both"/>
        <w:rPr>
          <w:rFonts w:ascii="Times New Roman" w:eastAsia="Times New Roman" w:hAnsi="Times New Roman" w:cs="Times New Roman"/>
          <w:color w:val="000000"/>
          <w:sz w:val="24"/>
          <w:szCs w:val="24"/>
          <w:lang w:eastAsia="es-SV"/>
        </w:rPr>
      </w:pPr>
      <w:r w:rsidRPr="00DE5BD6">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DE5BD6">
        <w:rPr>
          <w:rFonts w:ascii="Times New Roman" w:eastAsia="Times New Roman" w:hAnsi="Times New Roman" w:cs="Times New Roman"/>
          <w:color w:val="000000"/>
          <w:sz w:val="24"/>
          <w:szCs w:val="24"/>
          <w:lang w:eastAsia="es-SV"/>
        </w:rPr>
        <w:t xml:space="preserve">$11,445.13 </w:t>
      </w:r>
      <w:r w:rsidRPr="00DE5BD6">
        <w:rPr>
          <w:rFonts w:ascii="Times New Roman" w:hAnsi="Times New Roman" w:cs="Times New Roman"/>
          <w:sz w:val="24"/>
          <w:szCs w:val="24"/>
        </w:rPr>
        <w:t>durante el mes de septiembre según el siguiente detalle: ///////////////////////////////////////////////////////////////////</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2"/>
        <w:gridCol w:w="2884"/>
        <w:gridCol w:w="3604"/>
        <w:gridCol w:w="1198"/>
      </w:tblGrid>
      <w:tr w:rsidR="00DE5BD6" w:rsidRPr="00DE5BD6" w14:paraId="421ED8D5" w14:textId="77777777" w:rsidTr="00DE5BD6">
        <w:trPr>
          <w:trHeight w:val="315"/>
        </w:trPr>
        <w:tc>
          <w:tcPr>
            <w:tcW w:w="720" w:type="pct"/>
            <w:shd w:val="clear" w:color="000000" w:fill="A9D08E"/>
            <w:vAlign w:val="center"/>
            <w:hideMark/>
          </w:tcPr>
          <w:p w14:paraId="15B3C77E" w14:textId="77777777" w:rsidR="00DE5BD6" w:rsidRPr="00DE5BD6" w:rsidRDefault="00DE5BD6" w:rsidP="00DE5BD6">
            <w:pPr>
              <w:spacing w:after="0" w:line="240" w:lineRule="auto"/>
              <w:jc w:val="center"/>
              <w:rPr>
                <w:rFonts w:ascii="Times New Roman" w:eastAsia="Times New Roman" w:hAnsi="Times New Roman" w:cs="Times New Roman"/>
                <w:b/>
                <w:bCs/>
                <w:color w:val="000000"/>
                <w:sz w:val="24"/>
                <w:szCs w:val="24"/>
                <w:lang w:eastAsia="es-SV"/>
              </w:rPr>
            </w:pPr>
            <w:r w:rsidRPr="00DE5BD6">
              <w:rPr>
                <w:rFonts w:ascii="Times New Roman" w:eastAsia="Times New Roman" w:hAnsi="Times New Roman" w:cs="Times New Roman"/>
                <w:b/>
                <w:bCs/>
                <w:color w:val="000000"/>
                <w:sz w:val="24"/>
                <w:szCs w:val="24"/>
                <w:lang w:eastAsia="es-SV"/>
              </w:rPr>
              <w:t>FECHA</w:t>
            </w:r>
          </w:p>
        </w:tc>
        <w:tc>
          <w:tcPr>
            <w:tcW w:w="1606" w:type="pct"/>
            <w:shd w:val="clear" w:color="000000" w:fill="A9D08E"/>
            <w:vAlign w:val="center"/>
            <w:hideMark/>
          </w:tcPr>
          <w:p w14:paraId="2CF8EA97" w14:textId="77777777" w:rsidR="00DE5BD6" w:rsidRPr="00DE5BD6" w:rsidRDefault="00DE5BD6" w:rsidP="00DE5BD6">
            <w:pPr>
              <w:spacing w:after="0" w:line="240" w:lineRule="auto"/>
              <w:rPr>
                <w:rFonts w:ascii="Times New Roman" w:eastAsia="Times New Roman" w:hAnsi="Times New Roman" w:cs="Times New Roman"/>
                <w:b/>
                <w:bCs/>
                <w:color w:val="000000"/>
                <w:sz w:val="24"/>
                <w:szCs w:val="24"/>
                <w:lang w:eastAsia="es-SV"/>
              </w:rPr>
            </w:pPr>
            <w:r w:rsidRPr="00DE5BD6">
              <w:rPr>
                <w:rFonts w:ascii="Times New Roman" w:eastAsia="Times New Roman" w:hAnsi="Times New Roman" w:cs="Times New Roman"/>
                <w:b/>
                <w:bCs/>
                <w:color w:val="000000"/>
                <w:sz w:val="24"/>
                <w:szCs w:val="24"/>
                <w:lang w:eastAsia="es-SV"/>
              </w:rPr>
              <w:t>NOMBRE PROVEEDOR</w:t>
            </w:r>
          </w:p>
        </w:tc>
        <w:tc>
          <w:tcPr>
            <w:tcW w:w="2007" w:type="pct"/>
            <w:shd w:val="clear" w:color="000000" w:fill="A9D08E"/>
            <w:vAlign w:val="center"/>
            <w:hideMark/>
          </w:tcPr>
          <w:p w14:paraId="644C7713" w14:textId="77777777" w:rsidR="00DE5BD6" w:rsidRPr="00DE5BD6" w:rsidRDefault="00DE5BD6" w:rsidP="00DE5BD6">
            <w:pPr>
              <w:spacing w:after="0" w:line="240" w:lineRule="auto"/>
              <w:jc w:val="center"/>
              <w:rPr>
                <w:rFonts w:ascii="Times New Roman" w:eastAsia="Times New Roman" w:hAnsi="Times New Roman" w:cs="Times New Roman"/>
                <w:b/>
                <w:bCs/>
                <w:color w:val="000000"/>
                <w:sz w:val="24"/>
                <w:szCs w:val="24"/>
                <w:lang w:eastAsia="es-SV"/>
              </w:rPr>
            </w:pPr>
            <w:r w:rsidRPr="00DE5BD6">
              <w:rPr>
                <w:rFonts w:ascii="Times New Roman" w:eastAsia="Times New Roman" w:hAnsi="Times New Roman" w:cs="Times New Roman"/>
                <w:b/>
                <w:bCs/>
                <w:color w:val="000000"/>
                <w:sz w:val="24"/>
                <w:szCs w:val="24"/>
                <w:lang w:eastAsia="es-SV"/>
              </w:rPr>
              <w:t>DESCRIPCIÓN</w:t>
            </w:r>
          </w:p>
        </w:tc>
        <w:tc>
          <w:tcPr>
            <w:tcW w:w="667" w:type="pct"/>
            <w:shd w:val="clear" w:color="000000" w:fill="A9D08E"/>
            <w:vAlign w:val="center"/>
            <w:hideMark/>
          </w:tcPr>
          <w:p w14:paraId="6480F409" w14:textId="77777777" w:rsidR="00DE5BD6" w:rsidRPr="00DE5BD6" w:rsidRDefault="00DE5BD6" w:rsidP="00DE5BD6">
            <w:pPr>
              <w:spacing w:after="0" w:line="240" w:lineRule="auto"/>
              <w:jc w:val="center"/>
              <w:rPr>
                <w:rFonts w:ascii="Times New Roman" w:eastAsia="Times New Roman" w:hAnsi="Times New Roman" w:cs="Times New Roman"/>
                <w:b/>
                <w:bCs/>
                <w:color w:val="000000"/>
                <w:sz w:val="24"/>
                <w:szCs w:val="24"/>
                <w:lang w:eastAsia="es-SV"/>
              </w:rPr>
            </w:pPr>
            <w:r w:rsidRPr="00DE5BD6">
              <w:rPr>
                <w:rFonts w:ascii="Times New Roman" w:eastAsia="Times New Roman" w:hAnsi="Times New Roman" w:cs="Times New Roman"/>
                <w:b/>
                <w:bCs/>
                <w:color w:val="000000"/>
                <w:sz w:val="24"/>
                <w:szCs w:val="24"/>
                <w:lang w:eastAsia="es-SV"/>
              </w:rPr>
              <w:t>MONTO</w:t>
            </w:r>
          </w:p>
        </w:tc>
      </w:tr>
      <w:tr w:rsidR="00DE5BD6" w:rsidRPr="00DE5BD6" w14:paraId="0C1C8CA6" w14:textId="77777777" w:rsidTr="00DE5BD6">
        <w:trPr>
          <w:trHeight w:val="330"/>
        </w:trPr>
        <w:tc>
          <w:tcPr>
            <w:tcW w:w="720" w:type="pct"/>
            <w:shd w:val="clear" w:color="auto" w:fill="auto"/>
            <w:noWrap/>
            <w:hideMark/>
          </w:tcPr>
          <w:p w14:paraId="34713BDF"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5/9/2022</w:t>
            </w:r>
          </w:p>
        </w:tc>
        <w:tc>
          <w:tcPr>
            <w:tcW w:w="1606" w:type="pct"/>
            <w:shd w:val="clear" w:color="auto" w:fill="auto"/>
            <w:noWrap/>
            <w:hideMark/>
          </w:tcPr>
          <w:p w14:paraId="7712A157"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 xml:space="preserve">ADIMACON S.A. DE C.V. </w:t>
            </w:r>
          </w:p>
        </w:tc>
        <w:tc>
          <w:tcPr>
            <w:tcW w:w="2007" w:type="pct"/>
            <w:shd w:val="clear" w:color="auto" w:fill="auto"/>
            <w:noWrap/>
            <w:hideMark/>
          </w:tcPr>
          <w:p w14:paraId="20C483D0" w14:textId="5718DF3F" w:rsidR="00DE5BD6" w:rsidRPr="00DE5BD6" w:rsidRDefault="00DE5BD6"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E5BD6">
              <w:rPr>
                <w:rFonts w:ascii="Times New Roman" w:eastAsia="Times New Roman" w:hAnsi="Times New Roman" w:cs="Times New Roman"/>
                <w:sz w:val="24"/>
                <w:szCs w:val="24"/>
                <w:lang w:eastAsia="es-SV"/>
              </w:rPr>
              <w:t xml:space="preserve">uministro de cemento, costaneras, clavos y otros materiales de </w:t>
            </w:r>
            <w:r w:rsidR="00493EFA" w:rsidRPr="00DE5BD6">
              <w:rPr>
                <w:rFonts w:ascii="Times New Roman" w:eastAsia="Times New Roman" w:hAnsi="Times New Roman" w:cs="Times New Roman"/>
                <w:sz w:val="24"/>
                <w:szCs w:val="24"/>
                <w:lang w:eastAsia="es-SV"/>
              </w:rPr>
              <w:t>construcción</w:t>
            </w:r>
            <w:r w:rsidRPr="00DE5BD6">
              <w:rPr>
                <w:rFonts w:ascii="Times New Roman" w:eastAsia="Times New Roman" w:hAnsi="Times New Roman" w:cs="Times New Roman"/>
                <w:sz w:val="24"/>
                <w:szCs w:val="24"/>
                <w:lang w:eastAsia="es-SV"/>
              </w:rPr>
              <w:t xml:space="preserve">, solicitados para </w:t>
            </w:r>
            <w:r w:rsidRPr="00DE5BD6">
              <w:rPr>
                <w:rFonts w:ascii="Times New Roman" w:eastAsia="Times New Roman" w:hAnsi="Times New Roman" w:cs="Times New Roman"/>
                <w:sz w:val="24"/>
                <w:szCs w:val="24"/>
                <w:lang w:eastAsia="es-SV"/>
              </w:rPr>
              <w:lastRenderedPageBreak/>
              <w:t xml:space="preserve">continuar con el </w:t>
            </w:r>
            <w:r w:rsidR="00493EFA" w:rsidRPr="00DE5BD6">
              <w:rPr>
                <w:rFonts w:ascii="Times New Roman" w:eastAsia="Times New Roman" w:hAnsi="Times New Roman" w:cs="Times New Roman"/>
                <w:sz w:val="24"/>
                <w:szCs w:val="24"/>
                <w:lang w:eastAsia="es-SV"/>
              </w:rPr>
              <w:t>desarrollo</w:t>
            </w:r>
            <w:r w:rsidRPr="00DE5BD6">
              <w:rPr>
                <w:rFonts w:ascii="Times New Roman" w:eastAsia="Times New Roman" w:hAnsi="Times New Roman" w:cs="Times New Roman"/>
                <w:sz w:val="24"/>
                <w:szCs w:val="24"/>
                <w:lang w:eastAsia="es-SV"/>
              </w:rPr>
              <w:t xml:space="preserve"> del proyecto de concreteado hidraulico de los serranos, en </w:t>
            </w:r>
            <w:r w:rsidR="00493EFA" w:rsidRPr="00DE5BD6">
              <w:rPr>
                <w:rFonts w:ascii="Times New Roman" w:eastAsia="Times New Roman" w:hAnsi="Times New Roman" w:cs="Times New Roman"/>
                <w:sz w:val="24"/>
                <w:szCs w:val="24"/>
                <w:lang w:eastAsia="es-SV"/>
              </w:rPr>
              <w:t>cantón</w:t>
            </w:r>
            <w:r w:rsidRPr="00DE5BD6">
              <w:rPr>
                <w:rFonts w:ascii="Times New Roman" w:eastAsia="Times New Roman" w:hAnsi="Times New Roman" w:cs="Times New Roman"/>
                <w:sz w:val="24"/>
                <w:szCs w:val="24"/>
                <w:lang w:eastAsia="es-SV"/>
              </w:rPr>
              <w:t xml:space="preserve"> molineros, municipio de </w:t>
            </w:r>
            <w:r w:rsidR="00493EFA" w:rsidRPr="00DE5BD6">
              <w:rPr>
                <w:rFonts w:ascii="Times New Roman" w:eastAsia="Times New Roman" w:hAnsi="Times New Roman" w:cs="Times New Roman"/>
                <w:sz w:val="24"/>
                <w:szCs w:val="24"/>
                <w:lang w:eastAsia="es-SV"/>
              </w:rPr>
              <w:t>Verapaz</w:t>
            </w:r>
            <w:r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2E018A1F"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lastRenderedPageBreak/>
              <w:t>$993.00</w:t>
            </w:r>
          </w:p>
        </w:tc>
      </w:tr>
      <w:tr w:rsidR="00DE5BD6" w:rsidRPr="00DE5BD6" w14:paraId="7ECAD8C3" w14:textId="77777777" w:rsidTr="00DE5BD6">
        <w:trPr>
          <w:trHeight w:val="330"/>
        </w:trPr>
        <w:tc>
          <w:tcPr>
            <w:tcW w:w="720" w:type="pct"/>
            <w:shd w:val="clear" w:color="auto" w:fill="auto"/>
            <w:noWrap/>
            <w:hideMark/>
          </w:tcPr>
          <w:p w14:paraId="3E4C776C"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lastRenderedPageBreak/>
              <w:t>8/9/2022</w:t>
            </w:r>
          </w:p>
        </w:tc>
        <w:tc>
          <w:tcPr>
            <w:tcW w:w="1606" w:type="pct"/>
            <w:shd w:val="clear" w:color="auto" w:fill="auto"/>
            <w:noWrap/>
            <w:hideMark/>
          </w:tcPr>
          <w:p w14:paraId="168E5024" w14:textId="27586A38"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 xml:space="preserve">Alexis Enrique Domínguez Hernández </w:t>
            </w:r>
          </w:p>
        </w:tc>
        <w:tc>
          <w:tcPr>
            <w:tcW w:w="2007" w:type="pct"/>
            <w:shd w:val="clear" w:color="auto" w:fill="auto"/>
            <w:noWrap/>
            <w:hideMark/>
          </w:tcPr>
          <w:p w14:paraId="6CA529C0" w14:textId="6795B946"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y transporte de  arena, tierra blanca y grava triturada #1, solicitada para continuar con  el proyecto de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p>
        </w:tc>
        <w:tc>
          <w:tcPr>
            <w:tcW w:w="667" w:type="pct"/>
            <w:shd w:val="clear" w:color="auto" w:fill="auto"/>
            <w:noWrap/>
            <w:hideMark/>
          </w:tcPr>
          <w:p w14:paraId="173F9F31"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$1,566.00</w:t>
            </w:r>
          </w:p>
        </w:tc>
      </w:tr>
      <w:tr w:rsidR="00DE5BD6" w:rsidRPr="00DE5BD6" w14:paraId="0860480C" w14:textId="77777777" w:rsidTr="00DE5BD6">
        <w:trPr>
          <w:trHeight w:val="330"/>
        </w:trPr>
        <w:tc>
          <w:tcPr>
            <w:tcW w:w="720" w:type="pct"/>
            <w:shd w:val="clear" w:color="auto" w:fill="auto"/>
            <w:noWrap/>
            <w:hideMark/>
          </w:tcPr>
          <w:p w14:paraId="46EAB95C"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9/9/2022</w:t>
            </w:r>
          </w:p>
        </w:tc>
        <w:tc>
          <w:tcPr>
            <w:tcW w:w="1606" w:type="pct"/>
            <w:shd w:val="clear" w:color="auto" w:fill="auto"/>
            <w:noWrap/>
            <w:hideMark/>
          </w:tcPr>
          <w:p w14:paraId="35D5D677" w14:textId="00419F34"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E5BD6">
              <w:rPr>
                <w:rFonts w:ascii="Times New Roman" w:eastAsia="Times New Roman" w:hAnsi="Times New Roman" w:cs="Times New Roman"/>
                <w:sz w:val="24"/>
                <w:szCs w:val="24"/>
                <w:lang w:eastAsia="es-SV"/>
              </w:rPr>
              <w:t>e Sorto</w:t>
            </w:r>
          </w:p>
        </w:tc>
        <w:tc>
          <w:tcPr>
            <w:tcW w:w="2007" w:type="pct"/>
            <w:shd w:val="clear" w:color="auto" w:fill="auto"/>
            <w:noWrap/>
            <w:hideMark/>
          </w:tcPr>
          <w:p w14:paraId="6791571D" w14:textId="58951AD9"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w:t>
            </w:r>
            <w:r w:rsidRPr="00DE5BD6">
              <w:rPr>
                <w:rFonts w:ascii="Times New Roman" w:eastAsia="Times New Roman" w:hAnsi="Times New Roman" w:cs="Times New Roman"/>
                <w:sz w:val="24"/>
                <w:szCs w:val="24"/>
                <w:lang w:eastAsia="es-SV"/>
              </w:rPr>
              <w:t>diésel</w:t>
            </w:r>
            <w:r w:rsidR="00DE5BD6" w:rsidRPr="00DE5BD6">
              <w:rPr>
                <w:rFonts w:ascii="Times New Roman" w:eastAsia="Times New Roman" w:hAnsi="Times New Roman" w:cs="Times New Roman"/>
                <w:sz w:val="24"/>
                <w:szCs w:val="24"/>
                <w:lang w:eastAsia="es-SV"/>
              </w:rPr>
              <w:t xml:space="preserve">  solicitado para  mini-cargador, maquinaria que se </w:t>
            </w:r>
            <w:r w:rsidRPr="00DE5BD6">
              <w:rPr>
                <w:rFonts w:ascii="Times New Roman" w:eastAsia="Times New Roman" w:hAnsi="Times New Roman" w:cs="Times New Roman"/>
                <w:sz w:val="24"/>
                <w:szCs w:val="24"/>
                <w:lang w:eastAsia="es-SV"/>
              </w:rPr>
              <w:t>está</w:t>
            </w:r>
            <w:r w:rsidR="00DE5BD6" w:rsidRPr="00DE5BD6">
              <w:rPr>
                <w:rFonts w:ascii="Times New Roman" w:eastAsia="Times New Roman" w:hAnsi="Times New Roman" w:cs="Times New Roman"/>
                <w:sz w:val="24"/>
                <w:szCs w:val="24"/>
                <w:lang w:eastAsia="es-SV"/>
              </w:rPr>
              <w:t xml:space="preserve"> utilizando en la </w:t>
            </w:r>
            <w:r w:rsidRPr="00DE5BD6">
              <w:rPr>
                <w:rFonts w:ascii="Times New Roman" w:eastAsia="Times New Roman" w:hAnsi="Times New Roman" w:cs="Times New Roman"/>
                <w:sz w:val="24"/>
                <w:szCs w:val="24"/>
                <w:lang w:eastAsia="es-SV"/>
              </w:rPr>
              <w:t>ejecución</w:t>
            </w:r>
            <w:r w:rsidR="00DE5BD6" w:rsidRPr="00DE5BD6">
              <w:rPr>
                <w:rFonts w:ascii="Times New Roman" w:eastAsia="Times New Roman" w:hAnsi="Times New Roman" w:cs="Times New Roman"/>
                <w:sz w:val="24"/>
                <w:szCs w:val="24"/>
                <w:lang w:eastAsia="es-SV"/>
              </w:rPr>
              <w:t xml:space="preserve"> del proyecto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4DC7E31A"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$101.81</w:t>
            </w:r>
          </w:p>
        </w:tc>
      </w:tr>
      <w:tr w:rsidR="00DE5BD6" w:rsidRPr="00DE5BD6" w14:paraId="18257711" w14:textId="77777777" w:rsidTr="00DE5BD6">
        <w:trPr>
          <w:trHeight w:val="330"/>
        </w:trPr>
        <w:tc>
          <w:tcPr>
            <w:tcW w:w="720" w:type="pct"/>
            <w:shd w:val="clear" w:color="auto" w:fill="auto"/>
            <w:noWrap/>
            <w:hideMark/>
          </w:tcPr>
          <w:p w14:paraId="70B8A18A"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14/9/2022</w:t>
            </w:r>
          </w:p>
        </w:tc>
        <w:tc>
          <w:tcPr>
            <w:tcW w:w="1606" w:type="pct"/>
            <w:shd w:val="clear" w:color="auto" w:fill="auto"/>
            <w:noWrap/>
            <w:hideMark/>
          </w:tcPr>
          <w:p w14:paraId="761A1946"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ADIMACON S.A. DE C.V.</w:t>
            </w:r>
          </w:p>
        </w:tc>
        <w:tc>
          <w:tcPr>
            <w:tcW w:w="2007" w:type="pct"/>
            <w:shd w:val="clear" w:color="auto" w:fill="auto"/>
            <w:noWrap/>
            <w:hideMark/>
          </w:tcPr>
          <w:p w14:paraId="6248933B" w14:textId="61A01112"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cemento, polines e hilo nylon para continuar con el desarrollo del proyecto,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15452191"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$1,992.46</w:t>
            </w:r>
          </w:p>
        </w:tc>
      </w:tr>
      <w:tr w:rsidR="00DE5BD6" w:rsidRPr="00DE5BD6" w14:paraId="65B65A3B" w14:textId="77777777" w:rsidTr="00DE5BD6">
        <w:trPr>
          <w:trHeight w:val="330"/>
        </w:trPr>
        <w:tc>
          <w:tcPr>
            <w:tcW w:w="720" w:type="pct"/>
            <w:shd w:val="clear" w:color="auto" w:fill="auto"/>
            <w:noWrap/>
            <w:hideMark/>
          </w:tcPr>
          <w:p w14:paraId="70559446"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14/9/2022</w:t>
            </w:r>
          </w:p>
        </w:tc>
        <w:tc>
          <w:tcPr>
            <w:tcW w:w="1606" w:type="pct"/>
            <w:shd w:val="clear" w:color="auto" w:fill="auto"/>
            <w:noWrap/>
            <w:hideMark/>
          </w:tcPr>
          <w:p w14:paraId="1E263E1D" w14:textId="58B44656"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Luis Antonio García Castillo</w:t>
            </w:r>
          </w:p>
        </w:tc>
        <w:tc>
          <w:tcPr>
            <w:tcW w:w="2007" w:type="pct"/>
            <w:shd w:val="clear" w:color="auto" w:fill="auto"/>
            <w:noWrap/>
            <w:hideMark/>
          </w:tcPr>
          <w:p w14:paraId="3C299B9A" w14:textId="44108298"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materiales </w:t>
            </w:r>
            <w:r w:rsidRPr="00DE5BD6">
              <w:rPr>
                <w:rFonts w:ascii="Times New Roman" w:eastAsia="Times New Roman" w:hAnsi="Times New Roman" w:cs="Times New Roman"/>
                <w:sz w:val="24"/>
                <w:szCs w:val="24"/>
                <w:lang w:eastAsia="es-SV"/>
              </w:rPr>
              <w:t>pétreos</w:t>
            </w:r>
            <w:r w:rsidR="00DE5BD6" w:rsidRPr="00DE5BD6">
              <w:rPr>
                <w:rFonts w:ascii="Times New Roman" w:eastAsia="Times New Roman" w:hAnsi="Times New Roman" w:cs="Times New Roman"/>
                <w:sz w:val="24"/>
                <w:szCs w:val="24"/>
                <w:lang w:eastAsia="es-SV"/>
              </w:rPr>
              <w:t xml:space="preserve"> y </w:t>
            </w:r>
            <w:r w:rsidRPr="00DE5BD6">
              <w:rPr>
                <w:rFonts w:ascii="Times New Roman" w:eastAsia="Times New Roman" w:hAnsi="Times New Roman" w:cs="Times New Roman"/>
                <w:sz w:val="24"/>
                <w:szCs w:val="24"/>
                <w:lang w:eastAsia="es-SV"/>
              </w:rPr>
              <w:t>plástico</w:t>
            </w:r>
            <w:r w:rsidR="00DE5BD6" w:rsidRPr="00DE5BD6">
              <w:rPr>
                <w:rFonts w:ascii="Times New Roman" w:eastAsia="Times New Roman" w:hAnsi="Times New Roman" w:cs="Times New Roman"/>
                <w:sz w:val="24"/>
                <w:szCs w:val="24"/>
                <w:lang w:eastAsia="es-SV"/>
              </w:rPr>
              <w:t xml:space="preserve"> negro. </w:t>
            </w:r>
            <w:proofErr w:type="gramStart"/>
            <w:r w:rsidR="00DE5BD6" w:rsidRPr="00DE5BD6">
              <w:rPr>
                <w:rFonts w:ascii="Times New Roman" w:eastAsia="Times New Roman" w:hAnsi="Times New Roman" w:cs="Times New Roman"/>
                <w:sz w:val="24"/>
                <w:szCs w:val="24"/>
                <w:lang w:eastAsia="es-SV"/>
              </w:rPr>
              <w:t>estos</w:t>
            </w:r>
            <w:proofErr w:type="gramEnd"/>
            <w:r w:rsidR="00DE5BD6" w:rsidRPr="00DE5BD6">
              <w:rPr>
                <w:rFonts w:ascii="Times New Roman" w:eastAsia="Times New Roman" w:hAnsi="Times New Roman" w:cs="Times New Roman"/>
                <w:sz w:val="24"/>
                <w:szCs w:val="24"/>
                <w:lang w:eastAsia="es-SV"/>
              </w:rPr>
              <w:t xml:space="preserve"> materiales han sido solicitados para continuar con el desarrollo del proyecto de concreteado en sector los serranos,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23433E36"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$1,024.80</w:t>
            </w:r>
          </w:p>
        </w:tc>
      </w:tr>
      <w:tr w:rsidR="00DE5BD6" w:rsidRPr="00DE5BD6" w14:paraId="21BE8AD0" w14:textId="77777777" w:rsidTr="00DE5BD6">
        <w:trPr>
          <w:trHeight w:val="330"/>
        </w:trPr>
        <w:tc>
          <w:tcPr>
            <w:tcW w:w="720" w:type="pct"/>
            <w:shd w:val="clear" w:color="auto" w:fill="auto"/>
            <w:noWrap/>
            <w:hideMark/>
          </w:tcPr>
          <w:p w14:paraId="1FB0879D"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20/9/2022</w:t>
            </w:r>
          </w:p>
        </w:tc>
        <w:tc>
          <w:tcPr>
            <w:tcW w:w="1606" w:type="pct"/>
            <w:shd w:val="clear" w:color="auto" w:fill="auto"/>
            <w:noWrap/>
            <w:hideMark/>
          </w:tcPr>
          <w:p w14:paraId="524F6761"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ADIMACON S.A. DE C.V.</w:t>
            </w:r>
          </w:p>
        </w:tc>
        <w:tc>
          <w:tcPr>
            <w:tcW w:w="2007" w:type="pct"/>
            <w:shd w:val="clear" w:color="auto" w:fill="auto"/>
            <w:noWrap/>
            <w:hideMark/>
          </w:tcPr>
          <w:p w14:paraId="4B3DC9CE" w14:textId="4E222431"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cemento  cessa y cuscatlan para continuar con el desarrollo del proyecto: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1C73CE50"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$2,325.00</w:t>
            </w:r>
          </w:p>
        </w:tc>
      </w:tr>
      <w:tr w:rsidR="00DE5BD6" w:rsidRPr="00DE5BD6" w14:paraId="201CC06F" w14:textId="77777777" w:rsidTr="00DE5BD6">
        <w:trPr>
          <w:trHeight w:val="330"/>
        </w:trPr>
        <w:tc>
          <w:tcPr>
            <w:tcW w:w="720" w:type="pct"/>
            <w:shd w:val="clear" w:color="auto" w:fill="auto"/>
            <w:noWrap/>
            <w:hideMark/>
          </w:tcPr>
          <w:p w14:paraId="25E0066F"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21/9/2022</w:t>
            </w:r>
          </w:p>
        </w:tc>
        <w:tc>
          <w:tcPr>
            <w:tcW w:w="1606" w:type="pct"/>
            <w:shd w:val="clear" w:color="auto" w:fill="auto"/>
            <w:noWrap/>
            <w:hideMark/>
          </w:tcPr>
          <w:p w14:paraId="1E63A4FF" w14:textId="34583A30"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Alexis Enrique Domínguez Hernández</w:t>
            </w:r>
          </w:p>
        </w:tc>
        <w:tc>
          <w:tcPr>
            <w:tcW w:w="2007" w:type="pct"/>
            <w:shd w:val="clear" w:color="auto" w:fill="auto"/>
            <w:noWrap/>
            <w:hideMark/>
          </w:tcPr>
          <w:p w14:paraId="6FBD87DA" w14:textId="6E54AC2A"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tierra blanca a utilizar en la </w:t>
            </w:r>
            <w:r w:rsidRPr="00DE5BD6">
              <w:rPr>
                <w:rFonts w:ascii="Times New Roman" w:eastAsia="Times New Roman" w:hAnsi="Times New Roman" w:cs="Times New Roman"/>
                <w:sz w:val="24"/>
                <w:szCs w:val="24"/>
                <w:lang w:eastAsia="es-SV"/>
              </w:rPr>
              <w:t>ejecución</w:t>
            </w:r>
            <w:r w:rsidR="00DE5BD6" w:rsidRPr="00DE5BD6">
              <w:rPr>
                <w:rFonts w:ascii="Times New Roman" w:eastAsia="Times New Roman" w:hAnsi="Times New Roman" w:cs="Times New Roman"/>
                <w:sz w:val="24"/>
                <w:szCs w:val="24"/>
                <w:lang w:eastAsia="es-SV"/>
              </w:rPr>
              <w:t xml:space="preserve"> del proyecto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 xml:space="preserve">. </w:t>
            </w:r>
          </w:p>
        </w:tc>
        <w:tc>
          <w:tcPr>
            <w:tcW w:w="667" w:type="pct"/>
            <w:shd w:val="clear" w:color="auto" w:fill="auto"/>
            <w:noWrap/>
            <w:hideMark/>
          </w:tcPr>
          <w:p w14:paraId="55119F65"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$468.00</w:t>
            </w:r>
          </w:p>
        </w:tc>
      </w:tr>
      <w:tr w:rsidR="00DE5BD6" w:rsidRPr="00DE5BD6" w14:paraId="4FDC48CA" w14:textId="77777777" w:rsidTr="00DE5BD6">
        <w:trPr>
          <w:trHeight w:val="330"/>
        </w:trPr>
        <w:tc>
          <w:tcPr>
            <w:tcW w:w="720" w:type="pct"/>
            <w:shd w:val="clear" w:color="auto" w:fill="auto"/>
            <w:noWrap/>
            <w:hideMark/>
          </w:tcPr>
          <w:p w14:paraId="0A0F1488"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21/9/2022</w:t>
            </w:r>
          </w:p>
        </w:tc>
        <w:tc>
          <w:tcPr>
            <w:tcW w:w="1606" w:type="pct"/>
            <w:shd w:val="clear" w:color="auto" w:fill="auto"/>
            <w:noWrap/>
            <w:hideMark/>
          </w:tcPr>
          <w:p w14:paraId="7F934D57"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ADIMACON S.A. DE C.V.</w:t>
            </w:r>
          </w:p>
        </w:tc>
        <w:tc>
          <w:tcPr>
            <w:tcW w:w="2007" w:type="pct"/>
            <w:shd w:val="clear" w:color="auto" w:fill="auto"/>
            <w:noWrap/>
            <w:hideMark/>
          </w:tcPr>
          <w:p w14:paraId="510AFBB0" w14:textId="0A0FAE6C"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grava triturada #1. material solicitado para continuar con la </w:t>
            </w:r>
            <w:r w:rsidRPr="00DE5BD6">
              <w:rPr>
                <w:rFonts w:ascii="Times New Roman" w:eastAsia="Times New Roman" w:hAnsi="Times New Roman" w:cs="Times New Roman"/>
                <w:sz w:val="24"/>
                <w:szCs w:val="24"/>
                <w:lang w:eastAsia="es-SV"/>
              </w:rPr>
              <w:t>ejecución</w:t>
            </w:r>
            <w:r w:rsidR="00DE5BD6" w:rsidRPr="00DE5BD6">
              <w:rPr>
                <w:rFonts w:ascii="Times New Roman" w:eastAsia="Times New Roman" w:hAnsi="Times New Roman" w:cs="Times New Roman"/>
                <w:sz w:val="24"/>
                <w:szCs w:val="24"/>
                <w:lang w:eastAsia="es-SV"/>
              </w:rPr>
              <w:t xml:space="preserve"> del proyecto: "concreteado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2D667D29"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$237.00</w:t>
            </w:r>
          </w:p>
        </w:tc>
      </w:tr>
      <w:tr w:rsidR="00DE5BD6" w:rsidRPr="00DE5BD6" w14:paraId="1966FD91" w14:textId="77777777" w:rsidTr="00DE5BD6">
        <w:trPr>
          <w:trHeight w:val="330"/>
        </w:trPr>
        <w:tc>
          <w:tcPr>
            <w:tcW w:w="720" w:type="pct"/>
            <w:shd w:val="clear" w:color="auto" w:fill="auto"/>
            <w:noWrap/>
            <w:hideMark/>
          </w:tcPr>
          <w:p w14:paraId="50E13E61"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22/9/2022</w:t>
            </w:r>
          </w:p>
        </w:tc>
        <w:tc>
          <w:tcPr>
            <w:tcW w:w="1606" w:type="pct"/>
            <w:shd w:val="clear" w:color="auto" w:fill="auto"/>
            <w:noWrap/>
            <w:hideMark/>
          </w:tcPr>
          <w:p w14:paraId="6C22F6A3" w14:textId="76A82DA3"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Soledad Beatriz González</w:t>
            </w:r>
            <w:r w:rsidR="00493EFA">
              <w:rPr>
                <w:rFonts w:ascii="Times New Roman" w:eastAsia="Times New Roman" w:hAnsi="Times New Roman" w:cs="Times New Roman"/>
                <w:sz w:val="24"/>
                <w:szCs w:val="24"/>
                <w:lang w:eastAsia="es-SV"/>
              </w:rPr>
              <w:t xml:space="preserve"> d</w:t>
            </w:r>
            <w:r w:rsidRPr="00DE5BD6">
              <w:rPr>
                <w:rFonts w:ascii="Times New Roman" w:eastAsia="Times New Roman" w:hAnsi="Times New Roman" w:cs="Times New Roman"/>
                <w:sz w:val="24"/>
                <w:szCs w:val="24"/>
                <w:lang w:eastAsia="es-SV"/>
              </w:rPr>
              <w:t>e Sorto</w:t>
            </w:r>
          </w:p>
        </w:tc>
        <w:tc>
          <w:tcPr>
            <w:tcW w:w="2007" w:type="pct"/>
            <w:shd w:val="clear" w:color="auto" w:fill="auto"/>
            <w:noWrap/>
            <w:hideMark/>
          </w:tcPr>
          <w:p w14:paraId="145CBE88" w14:textId="79F23E7A"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gasolina solicitado para maquinaria utilizada en proyecto concreteado hidraulico </w:t>
            </w:r>
            <w:r w:rsidR="00DE5BD6" w:rsidRPr="00DE5BD6">
              <w:rPr>
                <w:rFonts w:ascii="Times New Roman" w:eastAsia="Times New Roman" w:hAnsi="Times New Roman" w:cs="Times New Roman"/>
                <w:sz w:val="24"/>
                <w:szCs w:val="24"/>
                <w:lang w:eastAsia="es-SV"/>
              </w:rPr>
              <w:lastRenderedPageBreak/>
              <w:t xml:space="preserve">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p>
        </w:tc>
        <w:tc>
          <w:tcPr>
            <w:tcW w:w="667" w:type="pct"/>
            <w:shd w:val="clear" w:color="auto" w:fill="auto"/>
            <w:noWrap/>
            <w:hideMark/>
          </w:tcPr>
          <w:p w14:paraId="45062FDD"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lastRenderedPageBreak/>
              <w:t>$41.10</w:t>
            </w:r>
          </w:p>
        </w:tc>
      </w:tr>
      <w:tr w:rsidR="00DE5BD6" w:rsidRPr="00DE5BD6" w14:paraId="0D5F7391" w14:textId="77777777" w:rsidTr="00DE5BD6">
        <w:trPr>
          <w:trHeight w:val="330"/>
        </w:trPr>
        <w:tc>
          <w:tcPr>
            <w:tcW w:w="720" w:type="pct"/>
            <w:shd w:val="clear" w:color="auto" w:fill="auto"/>
            <w:noWrap/>
            <w:hideMark/>
          </w:tcPr>
          <w:p w14:paraId="1F1A53B5"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lastRenderedPageBreak/>
              <w:t>28/9/2022</w:t>
            </w:r>
          </w:p>
        </w:tc>
        <w:tc>
          <w:tcPr>
            <w:tcW w:w="1606" w:type="pct"/>
            <w:shd w:val="clear" w:color="auto" w:fill="auto"/>
            <w:noWrap/>
            <w:hideMark/>
          </w:tcPr>
          <w:p w14:paraId="500A0ACA"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 xml:space="preserve">ADIMACON S.A. DE C.V. </w:t>
            </w:r>
          </w:p>
        </w:tc>
        <w:tc>
          <w:tcPr>
            <w:tcW w:w="2007" w:type="pct"/>
            <w:shd w:val="clear" w:color="auto" w:fill="auto"/>
            <w:noWrap/>
            <w:hideMark/>
          </w:tcPr>
          <w:p w14:paraId="2C4CBE87" w14:textId="55155E60"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arena para continuar con la </w:t>
            </w:r>
            <w:r w:rsidRPr="00DE5BD6">
              <w:rPr>
                <w:rFonts w:ascii="Times New Roman" w:eastAsia="Times New Roman" w:hAnsi="Times New Roman" w:cs="Times New Roman"/>
                <w:sz w:val="24"/>
                <w:szCs w:val="24"/>
                <w:lang w:eastAsia="es-SV"/>
              </w:rPr>
              <w:t>ejecución</w:t>
            </w:r>
            <w:r w:rsidR="00DE5BD6" w:rsidRPr="00DE5BD6">
              <w:rPr>
                <w:rFonts w:ascii="Times New Roman" w:eastAsia="Times New Roman" w:hAnsi="Times New Roman" w:cs="Times New Roman"/>
                <w:sz w:val="24"/>
                <w:szCs w:val="24"/>
                <w:lang w:eastAsia="es-SV"/>
              </w:rPr>
              <w:t xml:space="preserve"> del proyecto</w:t>
            </w:r>
            <w:proofErr w:type="gramStart"/>
            <w:r w:rsidR="00DE5BD6" w:rsidRPr="00DE5BD6">
              <w:rPr>
                <w:rFonts w:ascii="Times New Roman" w:eastAsia="Times New Roman" w:hAnsi="Times New Roman" w:cs="Times New Roman"/>
                <w:sz w:val="24"/>
                <w:szCs w:val="24"/>
                <w:lang w:eastAsia="es-SV"/>
              </w:rPr>
              <w:t>:  "</w:t>
            </w:r>
            <w:proofErr w:type="gramEnd"/>
            <w:r w:rsidR="00DE5BD6" w:rsidRPr="00DE5BD6">
              <w:rPr>
                <w:rFonts w:ascii="Times New Roman" w:eastAsia="Times New Roman" w:hAnsi="Times New Roman" w:cs="Times New Roman"/>
                <w:sz w:val="24"/>
                <w:szCs w:val="24"/>
                <w:lang w:eastAsia="es-SV"/>
              </w:rPr>
              <w:t xml:space="preserve">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1735FE0A"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$234.00</w:t>
            </w:r>
          </w:p>
        </w:tc>
      </w:tr>
      <w:tr w:rsidR="00DE5BD6" w:rsidRPr="00DE5BD6" w14:paraId="5B284CD9" w14:textId="77777777" w:rsidTr="00DE5BD6">
        <w:trPr>
          <w:trHeight w:val="330"/>
        </w:trPr>
        <w:tc>
          <w:tcPr>
            <w:tcW w:w="720" w:type="pct"/>
            <w:shd w:val="clear" w:color="auto" w:fill="auto"/>
            <w:noWrap/>
            <w:hideMark/>
          </w:tcPr>
          <w:p w14:paraId="21E1426A"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29/9/2022</w:t>
            </w:r>
          </w:p>
        </w:tc>
        <w:tc>
          <w:tcPr>
            <w:tcW w:w="1606" w:type="pct"/>
            <w:shd w:val="clear" w:color="auto" w:fill="auto"/>
            <w:noWrap/>
            <w:hideMark/>
          </w:tcPr>
          <w:p w14:paraId="59BDB3F3"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 xml:space="preserve">ADIMACON S.A. DE C.V. </w:t>
            </w:r>
          </w:p>
        </w:tc>
        <w:tc>
          <w:tcPr>
            <w:tcW w:w="2007" w:type="pct"/>
            <w:shd w:val="clear" w:color="auto" w:fill="auto"/>
            <w:noWrap/>
            <w:hideMark/>
          </w:tcPr>
          <w:p w14:paraId="5DAD4A24" w14:textId="5A0E6456" w:rsidR="00DE5BD6" w:rsidRPr="00DE5BD6" w:rsidRDefault="00493EFA" w:rsidP="00DE5BD6">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5BD6" w:rsidRPr="00DE5BD6">
              <w:rPr>
                <w:rFonts w:ascii="Times New Roman" w:eastAsia="Times New Roman" w:hAnsi="Times New Roman" w:cs="Times New Roman"/>
                <w:sz w:val="24"/>
                <w:szCs w:val="24"/>
                <w:lang w:eastAsia="es-SV"/>
              </w:rPr>
              <w:t xml:space="preserve">uministro de cemento cessa para continuar con la </w:t>
            </w:r>
            <w:r w:rsidRPr="00DE5BD6">
              <w:rPr>
                <w:rFonts w:ascii="Times New Roman" w:eastAsia="Times New Roman" w:hAnsi="Times New Roman" w:cs="Times New Roman"/>
                <w:sz w:val="24"/>
                <w:szCs w:val="24"/>
                <w:lang w:eastAsia="es-SV"/>
              </w:rPr>
              <w:t>ejecución</w:t>
            </w:r>
            <w:r w:rsidR="00DE5BD6" w:rsidRPr="00DE5BD6">
              <w:rPr>
                <w:rFonts w:ascii="Times New Roman" w:eastAsia="Times New Roman" w:hAnsi="Times New Roman" w:cs="Times New Roman"/>
                <w:sz w:val="24"/>
                <w:szCs w:val="24"/>
                <w:lang w:eastAsia="es-SV"/>
              </w:rPr>
              <w:t xml:space="preserve"> del proyecto</w:t>
            </w:r>
            <w:proofErr w:type="gramStart"/>
            <w:r w:rsidR="00DE5BD6" w:rsidRPr="00DE5BD6">
              <w:rPr>
                <w:rFonts w:ascii="Times New Roman" w:eastAsia="Times New Roman" w:hAnsi="Times New Roman" w:cs="Times New Roman"/>
                <w:sz w:val="24"/>
                <w:szCs w:val="24"/>
                <w:lang w:eastAsia="es-SV"/>
              </w:rPr>
              <w:t>:  "</w:t>
            </w:r>
            <w:proofErr w:type="gramEnd"/>
            <w:r w:rsidR="00DE5BD6" w:rsidRPr="00DE5BD6">
              <w:rPr>
                <w:rFonts w:ascii="Times New Roman" w:eastAsia="Times New Roman" w:hAnsi="Times New Roman" w:cs="Times New Roman"/>
                <w:sz w:val="24"/>
                <w:szCs w:val="24"/>
                <w:lang w:eastAsia="es-SV"/>
              </w:rPr>
              <w:t xml:space="preserve">concreteado hidraulico sector los serranos, </w:t>
            </w:r>
            <w:r w:rsidRPr="00DE5BD6">
              <w:rPr>
                <w:rFonts w:ascii="Times New Roman" w:eastAsia="Times New Roman" w:hAnsi="Times New Roman" w:cs="Times New Roman"/>
                <w:sz w:val="24"/>
                <w:szCs w:val="24"/>
                <w:lang w:eastAsia="es-SV"/>
              </w:rPr>
              <w:t>cantón</w:t>
            </w:r>
            <w:r w:rsidR="00DE5BD6" w:rsidRPr="00DE5BD6">
              <w:rPr>
                <w:rFonts w:ascii="Times New Roman" w:eastAsia="Times New Roman" w:hAnsi="Times New Roman" w:cs="Times New Roman"/>
                <w:sz w:val="24"/>
                <w:szCs w:val="24"/>
                <w:lang w:eastAsia="es-SV"/>
              </w:rPr>
              <w:t xml:space="preserve"> molineros, municipio de </w:t>
            </w:r>
            <w:r w:rsidRPr="00DE5BD6">
              <w:rPr>
                <w:rFonts w:ascii="Times New Roman" w:eastAsia="Times New Roman" w:hAnsi="Times New Roman" w:cs="Times New Roman"/>
                <w:sz w:val="24"/>
                <w:szCs w:val="24"/>
                <w:lang w:eastAsia="es-SV"/>
              </w:rPr>
              <w:t>Verapaz</w:t>
            </w:r>
            <w:r w:rsidR="00DE5BD6"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5C023140"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$1,900.00</w:t>
            </w:r>
          </w:p>
        </w:tc>
      </w:tr>
      <w:tr w:rsidR="00DE5BD6" w:rsidRPr="00DE5BD6" w14:paraId="1089D0DF" w14:textId="77777777" w:rsidTr="00DE5BD6">
        <w:trPr>
          <w:trHeight w:val="330"/>
        </w:trPr>
        <w:tc>
          <w:tcPr>
            <w:tcW w:w="720" w:type="pct"/>
            <w:shd w:val="clear" w:color="auto" w:fill="auto"/>
            <w:noWrap/>
            <w:hideMark/>
          </w:tcPr>
          <w:p w14:paraId="3419108D"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30/9/2022</w:t>
            </w:r>
          </w:p>
        </w:tc>
        <w:tc>
          <w:tcPr>
            <w:tcW w:w="1606" w:type="pct"/>
            <w:shd w:val="clear" w:color="auto" w:fill="auto"/>
            <w:noWrap/>
            <w:hideMark/>
          </w:tcPr>
          <w:p w14:paraId="409CC465"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 xml:space="preserve">ADIMACON S.A. DE C.V. </w:t>
            </w:r>
          </w:p>
        </w:tc>
        <w:tc>
          <w:tcPr>
            <w:tcW w:w="2007" w:type="pct"/>
            <w:shd w:val="clear" w:color="auto" w:fill="auto"/>
            <w:noWrap/>
            <w:hideMark/>
          </w:tcPr>
          <w:p w14:paraId="592721FE" w14:textId="38F988E2" w:rsidR="00DE5BD6" w:rsidRPr="00DE5BD6" w:rsidRDefault="00DE5BD6" w:rsidP="00DE5BD6">
            <w:pPr>
              <w:spacing w:after="0" w:line="240" w:lineRule="auto"/>
              <w:jc w:val="both"/>
              <w:rPr>
                <w:rFonts w:ascii="Times New Roman" w:eastAsia="Times New Roman" w:hAnsi="Times New Roman" w:cs="Times New Roman"/>
                <w:sz w:val="24"/>
                <w:szCs w:val="24"/>
                <w:lang w:eastAsia="es-SV"/>
              </w:rPr>
            </w:pPr>
            <w:proofErr w:type="gramStart"/>
            <w:r w:rsidRPr="00DE5BD6">
              <w:rPr>
                <w:rFonts w:ascii="Times New Roman" w:eastAsia="Times New Roman" w:hAnsi="Times New Roman" w:cs="Times New Roman"/>
                <w:sz w:val="24"/>
                <w:szCs w:val="24"/>
                <w:lang w:eastAsia="es-SV"/>
              </w:rPr>
              <w:t>suministro</w:t>
            </w:r>
            <w:proofErr w:type="gramEnd"/>
            <w:r w:rsidRPr="00DE5BD6">
              <w:rPr>
                <w:rFonts w:ascii="Times New Roman" w:eastAsia="Times New Roman" w:hAnsi="Times New Roman" w:cs="Times New Roman"/>
                <w:sz w:val="24"/>
                <w:szCs w:val="24"/>
                <w:lang w:eastAsia="es-SV"/>
              </w:rPr>
              <w:t xml:space="preserve"> de grava triturada #1 y polines tipo c de 4"x2" galvanizados. </w:t>
            </w:r>
            <w:proofErr w:type="gramStart"/>
            <w:r w:rsidRPr="00DE5BD6">
              <w:rPr>
                <w:rFonts w:ascii="Times New Roman" w:eastAsia="Times New Roman" w:hAnsi="Times New Roman" w:cs="Times New Roman"/>
                <w:sz w:val="24"/>
                <w:szCs w:val="24"/>
                <w:lang w:eastAsia="es-SV"/>
              </w:rPr>
              <w:t>material</w:t>
            </w:r>
            <w:proofErr w:type="gramEnd"/>
            <w:r w:rsidRPr="00DE5BD6">
              <w:rPr>
                <w:rFonts w:ascii="Times New Roman" w:eastAsia="Times New Roman" w:hAnsi="Times New Roman" w:cs="Times New Roman"/>
                <w:sz w:val="24"/>
                <w:szCs w:val="24"/>
                <w:lang w:eastAsia="es-SV"/>
              </w:rPr>
              <w:t xml:space="preserve"> e insumo solicitado para dar continuidad con el proyecto: concreteado hidraulico sector los serranos, canton molineros, municipio de </w:t>
            </w:r>
            <w:r w:rsidR="00493EFA" w:rsidRPr="00DE5BD6">
              <w:rPr>
                <w:rFonts w:ascii="Times New Roman" w:eastAsia="Times New Roman" w:hAnsi="Times New Roman" w:cs="Times New Roman"/>
                <w:sz w:val="24"/>
                <w:szCs w:val="24"/>
                <w:lang w:eastAsia="es-SV"/>
              </w:rPr>
              <w:t>Verapaz</w:t>
            </w:r>
            <w:r w:rsidRPr="00DE5BD6">
              <w:rPr>
                <w:rFonts w:ascii="Times New Roman" w:eastAsia="Times New Roman" w:hAnsi="Times New Roman" w:cs="Times New Roman"/>
                <w:sz w:val="24"/>
                <w:szCs w:val="24"/>
                <w:lang w:eastAsia="es-SV"/>
              </w:rPr>
              <w:t>.</w:t>
            </w:r>
          </w:p>
        </w:tc>
        <w:tc>
          <w:tcPr>
            <w:tcW w:w="667" w:type="pct"/>
            <w:shd w:val="clear" w:color="auto" w:fill="auto"/>
            <w:noWrap/>
            <w:hideMark/>
          </w:tcPr>
          <w:p w14:paraId="4D4FFC2B" w14:textId="77777777" w:rsidR="00DE5BD6" w:rsidRPr="00DE5BD6" w:rsidRDefault="00DE5BD6" w:rsidP="00DE5BD6">
            <w:pPr>
              <w:spacing w:after="0" w:line="240" w:lineRule="auto"/>
              <w:rPr>
                <w:rFonts w:ascii="Times New Roman" w:eastAsia="Times New Roman" w:hAnsi="Times New Roman" w:cs="Times New Roman"/>
                <w:sz w:val="24"/>
                <w:szCs w:val="24"/>
                <w:lang w:eastAsia="es-SV"/>
              </w:rPr>
            </w:pPr>
            <w:r w:rsidRPr="00DE5BD6">
              <w:rPr>
                <w:rFonts w:ascii="Times New Roman" w:eastAsia="Times New Roman" w:hAnsi="Times New Roman" w:cs="Times New Roman"/>
                <w:sz w:val="24"/>
                <w:szCs w:val="24"/>
                <w:lang w:eastAsia="es-SV"/>
              </w:rPr>
              <w:t>$561.96</w:t>
            </w:r>
          </w:p>
        </w:tc>
      </w:tr>
    </w:tbl>
    <w:p w14:paraId="328EE16E" w14:textId="03B23458" w:rsidR="007B5C9E" w:rsidRDefault="007B5C9E" w:rsidP="00A653E0">
      <w:pPr>
        <w:pStyle w:val="Textoindependiente2"/>
        <w:spacing w:after="0" w:line="240" w:lineRule="auto"/>
        <w:jc w:val="both"/>
        <w:rPr>
          <w:sz w:val="24"/>
          <w:szCs w:val="24"/>
        </w:rPr>
      </w:pPr>
    </w:p>
    <w:p w14:paraId="7AC1AD35" w14:textId="5A0306C3" w:rsidR="00DE5BD6" w:rsidRDefault="00DE5BD6" w:rsidP="00DE5BD6">
      <w:pPr>
        <w:pStyle w:val="Textoindependiente2"/>
        <w:spacing w:after="0" w:line="240" w:lineRule="auto"/>
        <w:jc w:val="both"/>
        <w:rPr>
          <w:sz w:val="24"/>
          <w:szCs w:val="24"/>
        </w:rPr>
      </w:pPr>
      <w:r w:rsidRPr="0087649E">
        <w:rPr>
          <w:sz w:val="24"/>
          <w:szCs w:val="24"/>
        </w:rPr>
        <w:t xml:space="preserve">Aplíquese el gasto a la cuenta del proyecto </w:t>
      </w:r>
      <w:r>
        <w:rPr>
          <w:sz w:val="24"/>
          <w:szCs w:val="24"/>
        </w:rPr>
        <w:t>“</w:t>
      </w:r>
      <w:r>
        <w:rPr>
          <w:b/>
          <w:sz w:val="24"/>
          <w:szCs w:val="24"/>
        </w:rPr>
        <w:t>Concreteado Hidraulico Sector, los Serranos</w:t>
      </w:r>
      <w:r w:rsidRPr="0087649E">
        <w:rPr>
          <w:b/>
          <w:sz w:val="24"/>
          <w:szCs w:val="24"/>
        </w:rPr>
        <w:t>,</w:t>
      </w:r>
      <w:r>
        <w:rPr>
          <w:b/>
          <w:sz w:val="24"/>
          <w:szCs w:val="24"/>
        </w:rPr>
        <w:t xml:space="preserve"> Cantón Molineros, Municipio de Verapaz”, </w:t>
      </w:r>
      <w:r w:rsidRPr="0087649E">
        <w:rPr>
          <w:sz w:val="24"/>
          <w:szCs w:val="24"/>
        </w:rPr>
        <w:t>con número de CUENTA: 100-160-8006</w:t>
      </w:r>
      <w:r>
        <w:rPr>
          <w:sz w:val="24"/>
          <w:szCs w:val="24"/>
        </w:rPr>
        <w:t>45</w:t>
      </w:r>
      <w:r w:rsidRPr="0087649E">
        <w:rPr>
          <w:sz w:val="24"/>
          <w:szCs w:val="24"/>
        </w:rPr>
        <w:t>-</w:t>
      </w:r>
      <w:r>
        <w:rPr>
          <w:sz w:val="24"/>
          <w:szCs w:val="24"/>
        </w:rPr>
        <w:t>1</w:t>
      </w:r>
      <w:r w:rsidRPr="0087649E">
        <w:rPr>
          <w:sz w:val="24"/>
          <w:szCs w:val="24"/>
        </w:rPr>
        <w:t xml:space="preserve">, con cifras presupuestarias del Presupuesto Municipal Vigente </w:t>
      </w:r>
      <w:r w:rsidRPr="0087649E">
        <w:rPr>
          <w:b/>
          <w:sz w:val="24"/>
          <w:szCs w:val="24"/>
        </w:rPr>
        <w:t xml:space="preserve">CERTIFIQUESE Y COMUNÍQUESE. - </w:t>
      </w:r>
      <w:r>
        <w:rPr>
          <w:b/>
          <w:sz w:val="24"/>
          <w:szCs w:val="24"/>
        </w:rPr>
        <w:t>///////////////////////////////////////////////////////////</w:t>
      </w:r>
      <w:r w:rsidR="00320906">
        <w:rPr>
          <w:b/>
          <w:sz w:val="24"/>
          <w:szCs w:val="24"/>
        </w:rPr>
        <w:t>//////////////////////////////////////////</w:t>
      </w:r>
    </w:p>
    <w:p w14:paraId="2E6B0983" w14:textId="77777777" w:rsidR="007B5C9E" w:rsidRDefault="007B5C9E" w:rsidP="00A653E0">
      <w:pPr>
        <w:pStyle w:val="Textoindependiente2"/>
        <w:spacing w:after="0" w:line="240" w:lineRule="auto"/>
        <w:jc w:val="both"/>
        <w:rPr>
          <w:sz w:val="24"/>
          <w:szCs w:val="24"/>
        </w:rPr>
      </w:pPr>
    </w:p>
    <w:p w14:paraId="1BA088D7" w14:textId="18AC0897" w:rsidR="002B7611" w:rsidRPr="00870F7C" w:rsidRDefault="002B7611" w:rsidP="002B7611">
      <w:pPr>
        <w:jc w:val="both"/>
        <w:rPr>
          <w:rFonts w:ascii="Times New Roman" w:eastAsia="Calibri" w:hAnsi="Times New Roman" w:cs="Times New Roman"/>
          <w:sz w:val="24"/>
          <w:szCs w:val="24"/>
        </w:rPr>
      </w:pPr>
      <w:r w:rsidRPr="00C75430">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 xml:space="preserve">DIECIOCHO: </w:t>
      </w:r>
      <w:r w:rsidRPr="00C346DB">
        <w:rPr>
          <w:rFonts w:ascii="Times New Roman" w:hAnsi="Times New Roman" w:cs="Times New Roman"/>
          <w:sz w:val="24"/>
          <w:szCs w:val="24"/>
        </w:rPr>
        <w:t>Este</w:t>
      </w:r>
      <w:r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y</w:t>
      </w:r>
      <w:r w:rsidRPr="00C346DB">
        <w:rPr>
          <w:rFonts w:ascii="Times New Roman" w:eastAsia="Times New Roman" w:hAnsi="Times New Roman" w:cs="Times New Roman"/>
          <w:color w:val="000000"/>
          <w:sz w:val="24"/>
          <w:szCs w:val="24"/>
          <w:lang w:eastAsia="es-ES"/>
        </w:rPr>
        <w:t xml:space="preserve"> </w:t>
      </w:r>
      <w:r>
        <w:rPr>
          <w:rFonts w:ascii="Times New Roman" w:eastAsia="Calibri" w:hAnsi="Times New Roman" w:cs="Times New Roman"/>
          <w:sz w:val="24"/>
          <w:szCs w:val="24"/>
        </w:rPr>
        <w:t>considerando la necesidad de realizar actividades oficiosas de la municipalidad o por las emergencias que surgen durante todo el mes de septiembre del corriente año</w:t>
      </w:r>
      <w:r>
        <w:rPr>
          <w:rFonts w:ascii="Times New Roman" w:eastAsia="Times New Roman" w:hAnsi="Times New Roman" w:cs="Times New Roman"/>
          <w:color w:val="000000"/>
          <w:sz w:val="24"/>
          <w:szCs w:val="24"/>
          <w:lang w:eastAsia="es-ES"/>
        </w:rPr>
        <w:t xml:space="preserve">, por tanto, </w:t>
      </w:r>
      <w:r>
        <w:rPr>
          <w:rFonts w:ascii="Times New Roman" w:hAnsi="Times New Roman" w:cs="Times New Roman"/>
          <w:sz w:val="24"/>
          <w:szCs w:val="24"/>
        </w:rPr>
        <w:t>el concejo municipal por unanimidad Acuerda: autorizar l</w:t>
      </w:r>
      <w:r w:rsidRPr="00870F7C">
        <w:rPr>
          <w:rFonts w:ascii="Times New Roman" w:hAnsi="Times New Roman" w:cs="Times New Roman"/>
          <w:sz w:val="24"/>
          <w:szCs w:val="24"/>
        </w:rPr>
        <w:t xml:space="preserve">a circulación de los vehículos municipales con la siguiente descripción: </w:t>
      </w:r>
    </w:p>
    <w:tbl>
      <w:tblPr>
        <w:tblW w:w="5000" w:type="pct"/>
        <w:jc w:val="center"/>
        <w:tblCellMar>
          <w:left w:w="70" w:type="dxa"/>
          <w:right w:w="70" w:type="dxa"/>
        </w:tblCellMar>
        <w:tblLook w:val="04A0" w:firstRow="1" w:lastRow="0" w:firstColumn="1" w:lastColumn="0" w:noHBand="0" w:noVBand="1"/>
      </w:tblPr>
      <w:tblGrid>
        <w:gridCol w:w="3264"/>
        <w:gridCol w:w="5714"/>
      </w:tblGrid>
      <w:tr w:rsidR="002B7611" w:rsidRPr="00870F7C" w14:paraId="65D0C3FE" w14:textId="77777777" w:rsidTr="007A32A4">
        <w:trPr>
          <w:trHeight w:val="315"/>
          <w:jc w:val="center"/>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E63FD"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PLACA</w:t>
            </w:r>
          </w:p>
        </w:tc>
        <w:tc>
          <w:tcPr>
            <w:tcW w:w="3182" w:type="pct"/>
            <w:tcBorders>
              <w:top w:val="single" w:sz="4" w:space="0" w:color="auto"/>
              <w:left w:val="nil"/>
              <w:bottom w:val="single" w:sz="4" w:space="0" w:color="auto"/>
              <w:right w:val="single" w:sz="4" w:space="0" w:color="auto"/>
            </w:tcBorders>
            <w:shd w:val="clear" w:color="auto" w:fill="auto"/>
            <w:noWrap/>
            <w:vAlign w:val="bottom"/>
            <w:hideMark/>
          </w:tcPr>
          <w:p w14:paraId="553ED07A"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MARCA</w:t>
            </w:r>
          </w:p>
        </w:tc>
      </w:tr>
      <w:tr w:rsidR="002B7611" w:rsidRPr="00870F7C" w14:paraId="332E4EA9"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14FBC1CA"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N8827</w:t>
            </w:r>
          </w:p>
        </w:tc>
        <w:tc>
          <w:tcPr>
            <w:tcW w:w="3182" w:type="pct"/>
            <w:tcBorders>
              <w:top w:val="nil"/>
              <w:left w:val="nil"/>
              <w:bottom w:val="single" w:sz="4" w:space="0" w:color="auto"/>
              <w:right w:val="single" w:sz="4" w:space="0" w:color="auto"/>
            </w:tcBorders>
            <w:shd w:val="clear" w:color="auto" w:fill="auto"/>
            <w:noWrap/>
            <w:vAlign w:val="bottom"/>
            <w:hideMark/>
          </w:tcPr>
          <w:p w14:paraId="1946260C"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KIA</w:t>
            </w:r>
          </w:p>
        </w:tc>
      </w:tr>
      <w:tr w:rsidR="002B7611" w:rsidRPr="00870F7C" w14:paraId="568D6302"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128C7AFF"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N6262</w:t>
            </w:r>
          </w:p>
        </w:tc>
        <w:tc>
          <w:tcPr>
            <w:tcW w:w="3182" w:type="pct"/>
            <w:tcBorders>
              <w:top w:val="nil"/>
              <w:left w:val="nil"/>
              <w:bottom w:val="single" w:sz="4" w:space="0" w:color="auto"/>
              <w:right w:val="single" w:sz="4" w:space="0" w:color="auto"/>
            </w:tcBorders>
            <w:shd w:val="clear" w:color="auto" w:fill="auto"/>
            <w:noWrap/>
            <w:vAlign w:val="bottom"/>
            <w:hideMark/>
          </w:tcPr>
          <w:p w14:paraId="325734B2"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MAZDA</w:t>
            </w:r>
          </w:p>
        </w:tc>
      </w:tr>
      <w:tr w:rsidR="002B7611" w:rsidRPr="00870F7C" w14:paraId="0CA8C3D9"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091C3579"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N17917</w:t>
            </w:r>
          </w:p>
        </w:tc>
        <w:tc>
          <w:tcPr>
            <w:tcW w:w="3182" w:type="pct"/>
            <w:tcBorders>
              <w:top w:val="nil"/>
              <w:left w:val="nil"/>
              <w:bottom w:val="single" w:sz="4" w:space="0" w:color="auto"/>
              <w:right w:val="single" w:sz="4" w:space="0" w:color="auto"/>
            </w:tcBorders>
            <w:shd w:val="clear" w:color="auto" w:fill="auto"/>
            <w:noWrap/>
            <w:vAlign w:val="bottom"/>
            <w:hideMark/>
          </w:tcPr>
          <w:p w14:paraId="1A3C0C18"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AMBULANCIA</w:t>
            </w:r>
          </w:p>
        </w:tc>
      </w:tr>
      <w:tr w:rsidR="002B7611" w:rsidRPr="00870F7C" w14:paraId="13152F67"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416E081D"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N5312</w:t>
            </w:r>
          </w:p>
        </w:tc>
        <w:tc>
          <w:tcPr>
            <w:tcW w:w="3182" w:type="pct"/>
            <w:tcBorders>
              <w:top w:val="nil"/>
              <w:left w:val="nil"/>
              <w:bottom w:val="single" w:sz="4" w:space="0" w:color="auto"/>
              <w:right w:val="single" w:sz="4" w:space="0" w:color="auto"/>
            </w:tcBorders>
            <w:shd w:val="clear" w:color="auto" w:fill="auto"/>
            <w:noWrap/>
            <w:vAlign w:val="bottom"/>
            <w:hideMark/>
          </w:tcPr>
          <w:p w14:paraId="353A27CA"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FUTIAN</w:t>
            </w:r>
          </w:p>
        </w:tc>
      </w:tr>
      <w:tr w:rsidR="002B7611" w:rsidRPr="00870F7C" w14:paraId="13D70E20"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2EC82CAE"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N14090</w:t>
            </w:r>
          </w:p>
        </w:tc>
        <w:tc>
          <w:tcPr>
            <w:tcW w:w="3182" w:type="pct"/>
            <w:tcBorders>
              <w:top w:val="nil"/>
              <w:left w:val="nil"/>
              <w:bottom w:val="single" w:sz="4" w:space="0" w:color="auto"/>
              <w:right w:val="single" w:sz="4" w:space="0" w:color="auto"/>
            </w:tcBorders>
            <w:shd w:val="clear" w:color="auto" w:fill="auto"/>
            <w:noWrap/>
            <w:vAlign w:val="bottom"/>
            <w:hideMark/>
          </w:tcPr>
          <w:p w14:paraId="5066D3C5"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INTERNACIONAL</w:t>
            </w:r>
          </w:p>
        </w:tc>
      </w:tr>
      <w:tr w:rsidR="002B7611" w:rsidRPr="00870F7C" w14:paraId="31CDE084"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3C45A822"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Bobcat</w:t>
            </w:r>
          </w:p>
        </w:tc>
        <w:tc>
          <w:tcPr>
            <w:tcW w:w="3182" w:type="pct"/>
            <w:tcBorders>
              <w:top w:val="nil"/>
              <w:left w:val="nil"/>
              <w:bottom w:val="single" w:sz="4" w:space="0" w:color="auto"/>
              <w:right w:val="single" w:sz="4" w:space="0" w:color="auto"/>
            </w:tcBorders>
            <w:shd w:val="clear" w:color="auto" w:fill="auto"/>
            <w:noWrap/>
            <w:vAlign w:val="bottom"/>
            <w:hideMark/>
          </w:tcPr>
          <w:p w14:paraId="574FF744" w14:textId="77777777" w:rsidR="002B7611" w:rsidRPr="00870F7C" w:rsidRDefault="002B7611" w:rsidP="007A32A4">
            <w:pPr>
              <w:spacing w:after="0" w:line="240" w:lineRule="auto"/>
              <w:rPr>
                <w:rFonts w:ascii="Calibri" w:eastAsia="Times New Roman" w:hAnsi="Calibri" w:cs="Calibri"/>
                <w:color w:val="000000"/>
                <w:lang w:eastAsia="es-SV"/>
              </w:rPr>
            </w:pPr>
            <w:r w:rsidRPr="00870F7C">
              <w:rPr>
                <w:rFonts w:ascii="Calibri" w:eastAsia="Times New Roman" w:hAnsi="Calibri" w:cs="Calibri"/>
                <w:color w:val="000000"/>
                <w:lang w:eastAsia="es-SV"/>
              </w:rPr>
              <w:t> </w:t>
            </w:r>
            <w:r>
              <w:rPr>
                <w:rFonts w:ascii="Calibri" w:eastAsia="Times New Roman" w:hAnsi="Calibri" w:cs="Calibri"/>
                <w:color w:val="000000"/>
                <w:lang w:eastAsia="es-SV"/>
              </w:rPr>
              <w:t>------------------</w:t>
            </w:r>
          </w:p>
        </w:tc>
      </w:tr>
    </w:tbl>
    <w:p w14:paraId="422B089C" w14:textId="77777777" w:rsidR="002B7611" w:rsidRPr="00870F7C" w:rsidRDefault="002B7611" w:rsidP="002B7611">
      <w:pPr>
        <w:jc w:val="both"/>
        <w:rPr>
          <w:rFonts w:ascii="Times New Roman" w:eastAsia="Calibri" w:hAnsi="Times New Roman" w:cs="Times New Roman"/>
          <w:sz w:val="24"/>
          <w:szCs w:val="24"/>
        </w:rPr>
      </w:pPr>
      <w:r w:rsidRPr="00870F7C">
        <w:rPr>
          <w:rFonts w:ascii="Times New Roman" w:eastAsia="Times New Roman" w:hAnsi="Times New Roman" w:cs="Times New Roman"/>
          <w:color w:val="000000"/>
          <w:sz w:val="24"/>
          <w:szCs w:val="24"/>
          <w:lang w:eastAsia="es-ES"/>
        </w:rPr>
        <w:t xml:space="preserve">El registro </w:t>
      </w:r>
      <w:r>
        <w:rPr>
          <w:rFonts w:ascii="Times New Roman" w:eastAsia="Times New Roman" w:hAnsi="Times New Roman" w:cs="Times New Roman"/>
          <w:color w:val="000000"/>
          <w:sz w:val="24"/>
          <w:szCs w:val="24"/>
          <w:lang w:eastAsia="es-ES"/>
        </w:rPr>
        <w:t xml:space="preserve">en las bitácoras de </w:t>
      </w:r>
      <w:r w:rsidRPr="00870F7C">
        <w:rPr>
          <w:rFonts w:ascii="Times New Roman" w:eastAsia="Times New Roman" w:hAnsi="Times New Roman" w:cs="Times New Roman"/>
          <w:color w:val="000000"/>
          <w:sz w:val="24"/>
          <w:szCs w:val="24"/>
          <w:lang w:eastAsia="es-ES"/>
        </w:rPr>
        <w:t xml:space="preserve">recorrido </w:t>
      </w:r>
      <w:r>
        <w:rPr>
          <w:rFonts w:ascii="Times New Roman" w:eastAsia="Times New Roman" w:hAnsi="Times New Roman" w:cs="Times New Roman"/>
          <w:color w:val="000000"/>
          <w:sz w:val="24"/>
          <w:szCs w:val="24"/>
          <w:lang w:eastAsia="es-ES"/>
        </w:rPr>
        <w:t xml:space="preserve">de cada uno de los vehículos es responsabilidad del </w:t>
      </w:r>
      <w:r w:rsidRPr="0047661F">
        <w:rPr>
          <w:rFonts w:ascii="Times New Roman" w:eastAsia="Times New Roman" w:hAnsi="Times New Roman" w:cs="Times New Roman"/>
          <w:b/>
          <w:color w:val="000000"/>
          <w:sz w:val="24"/>
          <w:szCs w:val="24"/>
          <w:lang w:eastAsia="es-ES"/>
        </w:rPr>
        <w:t>motorista designado a cada vehículo o del motorista designado para la misión oficial en específico,</w:t>
      </w:r>
      <w:r>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lang w:eastAsia="es-SV"/>
        </w:rPr>
        <w:t>y deben garantizar el buen uso de las unidades y responderán por daños ocasionados.</w:t>
      </w:r>
      <w:r w:rsidRPr="00870F7C">
        <w:rPr>
          <w:rFonts w:ascii="Times New Roman" w:hAnsi="Times New Roman" w:cs="Times New Roman"/>
          <w:sz w:val="24"/>
          <w:szCs w:val="24"/>
          <w:lang w:eastAsia="es-SV"/>
        </w:rPr>
        <w:t xml:space="preserve">- </w:t>
      </w:r>
      <w:r w:rsidRPr="0047661F">
        <w:rPr>
          <w:rFonts w:ascii="Times New Roman" w:eastAsia="Times New Roman" w:hAnsi="Times New Roman" w:cs="Times New Roman"/>
          <w:b/>
          <w:color w:val="000000"/>
          <w:sz w:val="24"/>
          <w:szCs w:val="24"/>
          <w:lang w:eastAsia="es-ES"/>
        </w:rPr>
        <w:t>CERTIFÍQUESE Y COMUNÍQUESE. - /////////////////////////////////////////////////</w:t>
      </w:r>
    </w:p>
    <w:p w14:paraId="14444F3D" w14:textId="77777777" w:rsidR="002B7611" w:rsidRDefault="002B7611" w:rsidP="00A653E0">
      <w:pPr>
        <w:pStyle w:val="Textoindependiente2"/>
        <w:spacing w:after="0" w:line="240" w:lineRule="auto"/>
        <w:jc w:val="both"/>
        <w:rPr>
          <w:sz w:val="24"/>
          <w:szCs w:val="24"/>
        </w:rPr>
      </w:pPr>
    </w:p>
    <w:p w14:paraId="2451520D" w14:textId="64203C1F" w:rsidR="00A653E0" w:rsidRDefault="00A653E0" w:rsidP="00916F9F">
      <w:pPr>
        <w:pStyle w:val="Textoindependiente2"/>
        <w:spacing w:after="0" w:line="240" w:lineRule="auto"/>
        <w:jc w:val="both"/>
        <w:rPr>
          <w:b/>
          <w:sz w:val="24"/>
          <w:szCs w:val="24"/>
          <w:highlight w:val="cyan"/>
        </w:rPr>
      </w:pPr>
      <w:r w:rsidRPr="000F5CF4">
        <w:rPr>
          <w:sz w:val="24"/>
          <w:szCs w:val="24"/>
        </w:rPr>
        <w:t>Y no habiendo más que hacer constar, se termina la presente acta, la cual firmamos.</w:t>
      </w:r>
    </w:p>
    <w:p w14:paraId="737AE0BA" w14:textId="77777777" w:rsidR="000B3542" w:rsidRDefault="000B3542" w:rsidP="00A653E0">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A653E0" w:rsidRPr="0052360F" w14:paraId="20B67E86" w14:textId="77777777" w:rsidTr="00A653E0">
        <w:trPr>
          <w:jc w:val="center"/>
        </w:trPr>
        <w:tc>
          <w:tcPr>
            <w:tcW w:w="5670" w:type="dxa"/>
          </w:tcPr>
          <w:p w14:paraId="2096A36A" w14:textId="77777777" w:rsidR="00A653E0" w:rsidRPr="0052360F" w:rsidRDefault="00A653E0" w:rsidP="00A653E0">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c>
          <w:tcPr>
            <w:tcW w:w="6096" w:type="dxa"/>
          </w:tcPr>
          <w:p w14:paraId="4E07EA5B" w14:textId="77777777" w:rsidR="00A653E0" w:rsidRPr="0052360F" w:rsidRDefault="00A653E0" w:rsidP="00A653E0">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A653E0" w:rsidRPr="0052360F" w14:paraId="5BF5D514" w14:textId="77777777" w:rsidTr="00A653E0">
        <w:trPr>
          <w:jc w:val="center"/>
        </w:trPr>
        <w:tc>
          <w:tcPr>
            <w:tcW w:w="5670" w:type="dxa"/>
          </w:tcPr>
          <w:p w14:paraId="1420AFE0" w14:textId="77777777" w:rsidR="00A653E0" w:rsidRPr="0052360F" w:rsidRDefault="00A653E0" w:rsidP="00A653E0">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4507EC02"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A653E0" w:rsidRPr="0052360F" w14:paraId="72D68BEF" w14:textId="77777777" w:rsidTr="00A653E0">
        <w:trPr>
          <w:jc w:val="center"/>
        </w:trPr>
        <w:tc>
          <w:tcPr>
            <w:tcW w:w="5670" w:type="dxa"/>
          </w:tcPr>
          <w:p w14:paraId="00FC3DA1"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7D50966"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A653E0" w:rsidRPr="0052360F" w14:paraId="5AFF712A" w14:textId="77777777" w:rsidTr="00A653E0">
        <w:trPr>
          <w:trHeight w:val="966"/>
          <w:jc w:val="center"/>
        </w:trPr>
        <w:tc>
          <w:tcPr>
            <w:tcW w:w="5670" w:type="dxa"/>
            <w:vAlign w:val="bottom"/>
          </w:tcPr>
          <w:p w14:paraId="2BC33B20" w14:textId="77777777" w:rsidR="00A653E0" w:rsidRPr="0052360F" w:rsidRDefault="00A653E0" w:rsidP="00A653E0">
            <w:pPr>
              <w:rPr>
                <w:rFonts w:ascii="Times New Roman" w:eastAsia="Calibri" w:hAnsi="Times New Roman" w:cs="Times New Roman"/>
                <w:sz w:val="24"/>
                <w:szCs w:val="24"/>
              </w:rPr>
            </w:pPr>
          </w:p>
          <w:p w14:paraId="7BBFF24B" w14:textId="77777777" w:rsidR="00A653E0" w:rsidRDefault="00A653E0" w:rsidP="00A653E0">
            <w:pPr>
              <w:jc w:val="center"/>
              <w:rPr>
                <w:rFonts w:ascii="Times New Roman" w:eastAsia="Calibri" w:hAnsi="Times New Roman" w:cs="Times New Roman"/>
                <w:sz w:val="24"/>
                <w:szCs w:val="24"/>
              </w:rPr>
            </w:pPr>
          </w:p>
          <w:p w14:paraId="1A66ED89" w14:textId="77777777" w:rsidR="000B3542" w:rsidRDefault="000B3542" w:rsidP="00242E67">
            <w:pPr>
              <w:rPr>
                <w:rFonts w:ascii="Times New Roman" w:eastAsia="Calibri" w:hAnsi="Times New Roman" w:cs="Times New Roman"/>
                <w:sz w:val="24"/>
                <w:szCs w:val="24"/>
              </w:rPr>
            </w:pPr>
          </w:p>
          <w:p w14:paraId="64A326A5" w14:textId="77777777" w:rsidR="000B3542" w:rsidRDefault="000B3542" w:rsidP="00A653E0">
            <w:pPr>
              <w:jc w:val="center"/>
              <w:rPr>
                <w:rFonts w:ascii="Times New Roman" w:eastAsia="Calibri" w:hAnsi="Times New Roman" w:cs="Times New Roman"/>
                <w:sz w:val="24"/>
                <w:szCs w:val="24"/>
              </w:rPr>
            </w:pPr>
          </w:p>
          <w:p w14:paraId="2F685C93" w14:textId="77777777" w:rsidR="00916F9F" w:rsidRDefault="00916F9F" w:rsidP="00A653E0">
            <w:pPr>
              <w:jc w:val="center"/>
              <w:rPr>
                <w:rFonts w:ascii="Times New Roman" w:eastAsia="Calibri" w:hAnsi="Times New Roman" w:cs="Times New Roman"/>
                <w:sz w:val="24"/>
                <w:szCs w:val="24"/>
              </w:rPr>
            </w:pPr>
          </w:p>
          <w:p w14:paraId="2D8F7DFC"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4E0F41A" w14:textId="77777777" w:rsidR="00A653E0" w:rsidRDefault="00A653E0" w:rsidP="00A653E0">
            <w:pPr>
              <w:jc w:val="center"/>
              <w:rPr>
                <w:rFonts w:ascii="Times New Roman" w:eastAsia="Calibri" w:hAnsi="Times New Roman" w:cs="Times New Roman"/>
                <w:sz w:val="24"/>
                <w:szCs w:val="24"/>
              </w:rPr>
            </w:pPr>
          </w:p>
          <w:p w14:paraId="75017530" w14:textId="77777777" w:rsidR="00A653E0" w:rsidRDefault="00A653E0" w:rsidP="00A653E0">
            <w:pPr>
              <w:rPr>
                <w:rFonts w:ascii="Times New Roman" w:eastAsia="Calibri" w:hAnsi="Times New Roman" w:cs="Times New Roman"/>
                <w:sz w:val="24"/>
                <w:szCs w:val="24"/>
              </w:rPr>
            </w:pPr>
          </w:p>
          <w:p w14:paraId="53F9BA6E" w14:textId="77777777" w:rsidR="00A653E0" w:rsidRDefault="00A653E0" w:rsidP="00A653E0">
            <w:pPr>
              <w:jc w:val="center"/>
              <w:rPr>
                <w:rFonts w:ascii="Times New Roman" w:eastAsia="Calibri" w:hAnsi="Times New Roman" w:cs="Times New Roman"/>
                <w:sz w:val="24"/>
                <w:szCs w:val="24"/>
              </w:rPr>
            </w:pPr>
          </w:p>
          <w:p w14:paraId="5ACF86D7" w14:textId="77777777" w:rsidR="00916F9F" w:rsidRDefault="00916F9F" w:rsidP="00916F9F">
            <w:pPr>
              <w:rPr>
                <w:rFonts w:ascii="Times New Roman" w:eastAsia="Calibri" w:hAnsi="Times New Roman" w:cs="Times New Roman"/>
                <w:sz w:val="24"/>
                <w:szCs w:val="24"/>
              </w:rPr>
            </w:pPr>
          </w:p>
          <w:p w14:paraId="08630D3C"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53E0" w:rsidRPr="0052360F" w14:paraId="374FD19F" w14:textId="77777777" w:rsidTr="00A653E0">
        <w:trPr>
          <w:jc w:val="center"/>
        </w:trPr>
        <w:tc>
          <w:tcPr>
            <w:tcW w:w="5670" w:type="dxa"/>
          </w:tcPr>
          <w:p w14:paraId="14A54535" w14:textId="50551AE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235CB9C7"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A653E0" w:rsidRPr="0052360F" w14:paraId="4EF0574A" w14:textId="77777777" w:rsidTr="00A653E0">
        <w:trPr>
          <w:jc w:val="center"/>
        </w:trPr>
        <w:tc>
          <w:tcPr>
            <w:tcW w:w="5670" w:type="dxa"/>
          </w:tcPr>
          <w:p w14:paraId="0C29A1CC"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430CB34"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A653E0" w:rsidRPr="0052360F" w14:paraId="5D2EE161" w14:textId="77777777" w:rsidTr="00A653E0">
        <w:trPr>
          <w:jc w:val="center"/>
        </w:trPr>
        <w:tc>
          <w:tcPr>
            <w:tcW w:w="5670" w:type="dxa"/>
            <w:vAlign w:val="bottom"/>
          </w:tcPr>
          <w:p w14:paraId="7551A412" w14:textId="77777777" w:rsidR="00A653E0" w:rsidRPr="0052360F" w:rsidRDefault="00A653E0" w:rsidP="00A653E0">
            <w:pPr>
              <w:jc w:val="center"/>
              <w:rPr>
                <w:rFonts w:ascii="Times New Roman" w:eastAsia="Calibri" w:hAnsi="Times New Roman" w:cs="Times New Roman"/>
                <w:sz w:val="24"/>
                <w:szCs w:val="24"/>
              </w:rPr>
            </w:pPr>
          </w:p>
          <w:p w14:paraId="58103FD9" w14:textId="77777777" w:rsidR="00A653E0" w:rsidRDefault="00A653E0" w:rsidP="00A653E0">
            <w:pPr>
              <w:rPr>
                <w:rFonts w:ascii="Times New Roman" w:eastAsia="Calibri" w:hAnsi="Times New Roman" w:cs="Times New Roman"/>
                <w:sz w:val="24"/>
                <w:szCs w:val="24"/>
              </w:rPr>
            </w:pPr>
          </w:p>
          <w:p w14:paraId="5DB95020" w14:textId="77777777" w:rsidR="00F903D1" w:rsidRDefault="00F903D1" w:rsidP="00916F9F">
            <w:pPr>
              <w:rPr>
                <w:rFonts w:ascii="Times New Roman" w:eastAsia="Calibri" w:hAnsi="Times New Roman" w:cs="Times New Roman"/>
                <w:sz w:val="24"/>
                <w:szCs w:val="24"/>
              </w:rPr>
            </w:pPr>
          </w:p>
          <w:p w14:paraId="2943B16B" w14:textId="77777777" w:rsidR="00F903D1" w:rsidRDefault="00F903D1" w:rsidP="00916F9F">
            <w:pPr>
              <w:rPr>
                <w:rFonts w:ascii="Times New Roman" w:eastAsia="Calibri" w:hAnsi="Times New Roman" w:cs="Times New Roman"/>
                <w:sz w:val="24"/>
                <w:szCs w:val="24"/>
              </w:rPr>
            </w:pPr>
          </w:p>
          <w:p w14:paraId="24FA2EE3" w14:textId="77777777" w:rsidR="00F903D1" w:rsidRPr="0052360F" w:rsidRDefault="00F903D1" w:rsidP="00916F9F">
            <w:pPr>
              <w:rPr>
                <w:rFonts w:ascii="Times New Roman" w:eastAsia="Calibri" w:hAnsi="Times New Roman" w:cs="Times New Roman"/>
                <w:sz w:val="24"/>
                <w:szCs w:val="24"/>
              </w:rPr>
            </w:pPr>
          </w:p>
          <w:p w14:paraId="6890E818"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C2A4892"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53E0" w:rsidRPr="0052360F" w14:paraId="12D42DF1" w14:textId="77777777" w:rsidTr="00A653E0">
        <w:trPr>
          <w:jc w:val="center"/>
        </w:trPr>
        <w:tc>
          <w:tcPr>
            <w:tcW w:w="5670" w:type="dxa"/>
          </w:tcPr>
          <w:p w14:paraId="6A8925FF"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2A8386B9" w14:textId="77777777" w:rsidR="00A653E0" w:rsidRPr="0052360F" w:rsidRDefault="00A653E0" w:rsidP="00A653E0">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A653E0" w:rsidRPr="0052360F" w14:paraId="6B03FD47" w14:textId="77777777" w:rsidTr="00A653E0">
        <w:trPr>
          <w:jc w:val="center"/>
        </w:trPr>
        <w:tc>
          <w:tcPr>
            <w:tcW w:w="5670" w:type="dxa"/>
          </w:tcPr>
          <w:p w14:paraId="70F33C02"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E52012D"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A653E0" w:rsidRPr="0052360F" w14:paraId="6E8E616A" w14:textId="77777777" w:rsidTr="00A653E0">
        <w:trPr>
          <w:jc w:val="center"/>
        </w:trPr>
        <w:tc>
          <w:tcPr>
            <w:tcW w:w="5670" w:type="dxa"/>
            <w:vAlign w:val="bottom"/>
          </w:tcPr>
          <w:p w14:paraId="13187625" w14:textId="77777777" w:rsidR="00A653E0" w:rsidRPr="0052360F" w:rsidRDefault="00A653E0" w:rsidP="00A653E0">
            <w:pPr>
              <w:rPr>
                <w:rFonts w:ascii="Times New Roman" w:eastAsia="Calibri" w:hAnsi="Times New Roman" w:cs="Times New Roman"/>
                <w:sz w:val="24"/>
                <w:szCs w:val="24"/>
              </w:rPr>
            </w:pPr>
          </w:p>
          <w:p w14:paraId="2C792BE8" w14:textId="77777777" w:rsidR="00A653E0" w:rsidRPr="0052360F" w:rsidRDefault="00A653E0" w:rsidP="00A653E0">
            <w:pPr>
              <w:jc w:val="center"/>
              <w:rPr>
                <w:rFonts w:ascii="Times New Roman" w:eastAsia="Calibri" w:hAnsi="Times New Roman" w:cs="Times New Roman"/>
                <w:sz w:val="24"/>
                <w:szCs w:val="24"/>
              </w:rPr>
            </w:pPr>
          </w:p>
          <w:p w14:paraId="41E20F47" w14:textId="77777777" w:rsidR="00F903D1" w:rsidRPr="0052360F" w:rsidRDefault="00F903D1" w:rsidP="00A653E0">
            <w:pPr>
              <w:jc w:val="center"/>
              <w:rPr>
                <w:rFonts w:ascii="Times New Roman" w:eastAsia="Calibri" w:hAnsi="Times New Roman" w:cs="Times New Roman"/>
                <w:sz w:val="24"/>
                <w:szCs w:val="24"/>
              </w:rPr>
            </w:pPr>
          </w:p>
          <w:p w14:paraId="7C9D7A84" w14:textId="77777777" w:rsidR="00A653E0" w:rsidRPr="0052360F" w:rsidRDefault="00A653E0" w:rsidP="00A653E0">
            <w:pPr>
              <w:jc w:val="center"/>
              <w:rPr>
                <w:rFonts w:ascii="Times New Roman" w:eastAsia="Calibri" w:hAnsi="Times New Roman" w:cs="Times New Roman"/>
                <w:sz w:val="24"/>
                <w:szCs w:val="24"/>
              </w:rPr>
            </w:pPr>
          </w:p>
          <w:p w14:paraId="40720CBE" w14:textId="77777777" w:rsidR="00A653E0" w:rsidRPr="0052360F" w:rsidRDefault="00A653E0" w:rsidP="00A653E0">
            <w:pPr>
              <w:jc w:val="center"/>
              <w:rPr>
                <w:rFonts w:ascii="Times New Roman" w:eastAsia="Calibri" w:hAnsi="Times New Roman" w:cs="Times New Roman"/>
                <w:sz w:val="24"/>
                <w:szCs w:val="24"/>
              </w:rPr>
            </w:pPr>
          </w:p>
          <w:p w14:paraId="725FB95A"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E6F9790" w14:textId="77777777" w:rsidR="00A653E0" w:rsidRDefault="00A653E0" w:rsidP="00A653E0">
            <w:pPr>
              <w:jc w:val="center"/>
              <w:rPr>
                <w:rFonts w:ascii="Times New Roman" w:hAnsi="Times New Roman" w:cs="Times New Roman"/>
                <w:sz w:val="24"/>
                <w:szCs w:val="24"/>
              </w:rPr>
            </w:pPr>
          </w:p>
          <w:p w14:paraId="1A165AEA" w14:textId="77777777" w:rsidR="00A653E0" w:rsidRDefault="00A653E0" w:rsidP="00A653E0">
            <w:pPr>
              <w:jc w:val="center"/>
              <w:rPr>
                <w:rFonts w:ascii="Times New Roman" w:hAnsi="Times New Roman" w:cs="Times New Roman"/>
                <w:sz w:val="24"/>
                <w:szCs w:val="24"/>
              </w:rPr>
            </w:pPr>
          </w:p>
          <w:p w14:paraId="66AA7030" w14:textId="77777777" w:rsidR="00A653E0" w:rsidRDefault="00A653E0" w:rsidP="00A653E0">
            <w:pPr>
              <w:rPr>
                <w:rFonts w:ascii="Times New Roman" w:hAnsi="Times New Roman" w:cs="Times New Roman"/>
                <w:sz w:val="24"/>
                <w:szCs w:val="24"/>
              </w:rPr>
            </w:pPr>
          </w:p>
          <w:p w14:paraId="339ECF95" w14:textId="77777777" w:rsidR="00A653E0" w:rsidRPr="00462722" w:rsidRDefault="00A653E0" w:rsidP="00A653E0">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A653E0" w:rsidRPr="0052360F" w14:paraId="5AE8C1A9" w14:textId="77777777" w:rsidTr="00A653E0">
        <w:trPr>
          <w:jc w:val="center"/>
        </w:trPr>
        <w:tc>
          <w:tcPr>
            <w:tcW w:w="5670" w:type="dxa"/>
          </w:tcPr>
          <w:p w14:paraId="673C1AFD" w14:textId="77777777" w:rsidR="00A653E0" w:rsidRPr="0052360F" w:rsidRDefault="00A653E0" w:rsidP="00A653E0">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7E442F1"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A653E0" w:rsidRPr="0052360F" w14:paraId="09D88165" w14:textId="77777777" w:rsidTr="00A653E0">
        <w:trPr>
          <w:jc w:val="center"/>
        </w:trPr>
        <w:tc>
          <w:tcPr>
            <w:tcW w:w="5670" w:type="dxa"/>
          </w:tcPr>
          <w:p w14:paraId="2E5A4D62"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59576C09" w14:textId="77777777" w:rsidR="00A653E0" w:rsidRPr="0052360F" w:rsidRDefault="00A653E0" w:rsidP="00A653E0">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A653E0" w:rsidRPr="0052360F" w14:paraId="11E48D41" w14:textId="77777777" w:rsidTr="00A653E0">
        <w:trPr>
          <w:jc w:val="center"/>
        </w:trPr>
        <w:tc>
          <w:tcPr>
            <w:tcW w:w="5670" w:type="dxa"/>
            <w:vAlign w:val="bottom"/>
          </w:tcPr>
          <w:p w14:paraId="07EBBFF2"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378195A" w14:textId="77777777" w:rsidR="00A653E0" w:rsidRDefault="00A653E0" w:rsidP="00916F9F">
            <w:pPr>
              <w:rPr>
                <w:rFonts w:ascii="Times New Roman" w:eastAsia="Calibri" w:hAnsi="Times New Roman" w:cs="Times New Roman"/>
                <w:sz w:val="24"/>
                <w:szCs w:val="24"/>
              </w:rPr>
            </w:pPr>
          </w:p>
          <w:p w14:paraId="317146F8" w14:textId="77777777" w:rsidR="00A653E0" w:rsidRDefault="00A653E0" w:rsidP="00A653E0">
            <w:pPr>
              <w:jc w:val="center"/>
              <w:rPr>
                <w:rFonts w:ascii="Times New Roman" w:eastAsia="Calibri" w:hAnsi="Times New Roman" w:cs="Times New Roman"/>
                <w:sz w:val="24"/>
                <w:szCs w:val="24"/>
              </w:rPr>
            </w:pPr>
          </w:p>
          <w:p w14:paraId="61BC778D" w14:textId="77777777" w:rsidR="00A653E0" w:rsidRDefault="00A653E0" w:rsidP="00A653E0">
            <w:pPr>
              <w:jc w:val="center"/>
              <w:rPr>
                <w:rFonts w:ascii="Times New Roman" w:eastAsia="Calibri" w:hAnsi="Times New Roman" w:cs="Times New Roman"/>
                <w:sz w:val="24"/>
                <w:szCs w:val="24"/>
              </w:rPr>
            </w:pPr>
          </w:p>
          <w:p w14:paraId="7C4361E1" w14:textId="77777777" w:rsidR="00F903D1" w:rsidRDefault="00F903D1" w:rsidP="00A653E0">
            <w:pPr>
              <w:jc w:val="center"/>
              <w:rPr>
                <w:rFonts w:ascii="Times New Roman" w:eastAsia="Calibri" w:hAnsi="Times New Roman" w:cs="Times New Roman"/>
                <w:sz w:val="24"/>
                <w:szCs w:val="24"/>
              </w:rPr>
            </w:pPr>
          </w:p>
          <w:p w14:paraId="0B36AC7B" w14:textId="77777777" w:rsidR="00A653E0" w:rsidRDefault="00A653E0" w:rsidP="00A653E0">
            <w:pPr>
              <w:jc w:val="center"/>
              <w:rPr>
                <w:rFonts w:ascii="Times New Roman" w:eastAsia="Calibri" w:hAnsi="Times New Roman" w:cs="Times New Roman"/>
                <w:sz w:val="24"/>
                <w:szCs w:val="24"/>
              </w:rPr>
            </w:pPr>
          </w:p>
          <w:p w14:paraId="4B83947E"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53E0" w:rsidRPr="0052360F" w14:paraId="15FE6693" w14:textId="77777777" w:rsidTr="00A653E0">
        <w:trPr>
          <w:jc w:val="center"/>
        </w:trPr>
        <w:tc>
          <w:tcPr>
            <w:tcW w:w="5670" w:type="dxa"/>
          </w:tcPr>
          <w:p w14:paraId="080BA42C"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41A5F03F"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A653E0" w:rsidRPr="0052360F" w14:paraId="7C24AAAF" w14:textId="77777777" w:rsidTr="00A653E0">
        <w:trPr>
          <w:jc w:val="center"/>
        </w:trPr>
        <w:tc>
          <w:tcPr>
            <w:tcW w:w="5670" w:type="dxa"/>
          </w:tcPr>
          <w:p w14:paraId="5BB1C608" w14:textId="77777777" w:rsidR="00A653E0" w:rsidRPr="0052360F" w:rsidRDefault="00A653E0" w:rsidP="00A653E0">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4E06F653" w14:textId="77777777" w:rsidR="00A653E0" w:rsidRPr="0052360F" w:rsidRDefault="00A653E0" w:rsidP="00A653E0">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A653E0" w:rsidRPr="0052360F" w14:paraId="24CA2E4A" w14:textId="77777777" w:rsidTr="00A653E0">
        <w:trPr>
          <w:jc w:val="center"/>
        </w:trPr>
        <w:tc>
          <w:tcPr>
            <w:tcW w:w="11766" w:type="dxa"/>
            <w:gridSpan w:val="2"/>
          </w:tcPr>
          <w:p w14:paraId="25B5084B" w14:textId="77777777" w:rsidR="00A653E0" w:rsidRPr="0052360F" w:rsidRDefault="00A653E0" w:rsidP="00A653E0">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D0BDD85" w14:textId="77777777" w:rsidR="00A653E0" w:rsidRDefault="00A653E0" w:rsidP="00A653E0">
            <w:pPr>
              <w:jc w:val="center"/>
              <w:rPr>
                <w:rFonts w:ascii="Times New Roman" w:hAnsi="Times New Roman" w:cs="Times New Roman"/>
                <w:sz w:val="24"/>
                <w:szCs w:val="24"/>
              </w:rPr>
            </w:pPr>
          </w:p>
          <w:p w14:paraId="2E3682C4" w14:textId="77777777" w:rsidR="00F903D1" w:rsidRPr="0052360F" w:rsidRDefault="00F903D1" w:rsidP="000B3542">
            <w:pPr>
              <w:rPr>
                <w:rFonts w:ascii="Times New Roman" w:hAnsi="Times New Roman" w:cs="Times New Roman"/>
                <w:sz w:val="24"/>
                <w:szCs w:val="24"/>
              </w:rPr>
            </w:pPr>
          </w:p>
          <w:p w14:paraId="3B3DFA9A" w14:textId="77777777" w:rsidR="00A653E0" w:rsidRPr="0052360F" w:rsidRDefault="00A653E0" w:rsidP="00A653E0">
            <w:pPr>
              <w:jc w:val="center"/>
              <w:rPr>
                <w:rFonts w:ascii="Times New Roman" w:hAnsi="Times New Roman" w:cs="Times New Roman"/>
                <w:sz w:val="24"/>
                <w:szCs w:val="24"/>
              </w:rPr>
            </w:pPr>
          </w:p>
          <w:p w14:paraId="53C3C421" w14:textId="77777777" w:rsidR="00A653E0" w:rsidRPr="0052360F" w:rsidRDefault="00A653E0" w:rsidP="00A653E0">
            <w:pPr>
              <w:jc w:val="center"/>
              <w:rPr>
                <w:rFonts w:ascii="Times New Roman" w:hAnsi="Times New Roman" w:cs="Times New Roman"/>
                <w:sz w:val="24"/>
                <w:szCs w:val="24"/>
              </w:rPr>
            </w:pPr>
          </w:p>
          <w:p w14:paraId="18480C31" w14:textId="77777777" w:rsidR="00A653E0" w:rsidRPr="0052360F" w:rsidRDefault="00A653E0" w:rsidP="00A653E0">
            <w:pPr>
              <w:jc w:val="center"/>
              <w:rPr>
                <w:rFonts w:ascii="Times New Roman" w:hAnsi="Times New Roman" w:cs="Times New Roman"/>
                <w:sz w:val="24"/>
                <w:szCs w:val="24"/>
              </w:rPr>
            </w:pPr>
          </w:p>
          <w:p w14:paraId="1F08845A" w14:textId="77777777" w:rsidR="00A653E0" w:rsidRPr="0052360F" w:rsidRDefault="00A653E0" w:rsidP="00A653E0">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53E0" w:rsidRPr="0052360F" w14:paraId="753546A8" w14:textId="77777777" w:rsidTr="00A653E0">
        <w:trPr>
          <w:jc w:val="center"/>
        </w:trPr>
        <w:tc>
          <w:tcPr>
            <w:tcW w:w="11766" w:type="dxa"/>
            <w:gridSpan w:val="2"/>
          </w:tcPr>
          <w:p w14:paraId="7B5E8C32" w14:textId="77777777" w:rsidR="00A653E0" w:rsidRPr="0052360F" w:rsidRDefault="00A653E0" w:rsidP="00A653E0">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A653E0" w:rsidRPr="0052360F" w14:paraId="383B1D83" w14:textId="77777777" w:rsidTr="00A653E0">
        <w:trPr>
          <w:jc w:val="center"/>
        </w:trPr>
        <w:tc>
          <w:tcPr>
            <w:tcW w:w="11766" w:type="dxa"/>
            <w:gridSpan w:val="2"/>
          </w:tcPr>
          <w:p w14:paraId="17E49BD6" w14:textId="77777777" w:rsidR="00A653E0" w:rsidRPr="0052360F" w:rsidRDefault="00A653E0" w:rsidP="00A653E0">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68083D3D" w14:textId="279CDAC7" w:rsidR="00916F9F" w:rsidRDefault="00916F9F" w:rsidP="006E6E78">
      <w:pPr>
        <w:jc w:val="both"/>
        <w:rPr>
          <w:rFonts w:ascii="Times New Roman" w:hAnsi="Times New Roman" w:cs="Times New Roman"/>
          <w:b/>
          <w:sz w:val="24"/>
          <w:szCs w:val="24"/>
          <w:highlight w:val="cyan"/>
        </w:rPr>
      </w:pPr>
      <w:bookmarkStart w:id="118" w:name="_Hlk115783571"/>
      <w:bookmarkStart w:id="119" w:name="_Hlk114407816"/>
      <w:bookmarkStart w:id="120" w:name="_Hlk114055134"/>
    </w:p>
    <w:p w14:paraId="257B392D" w14:textId="77777777" w:rsidR="00882A37" w:rsidRDefault="00882A37" w:rsidP="006E6E78">
      <w:pPr>
        <w:jc w:val="both"/>
        <w:rPr>
          <w:rFonts w:ascii="Times New Roman" w:hAnsi="Times New Roman" w:cs="Times New Roman"/>
          <w:b/>
          <w:sz w:val="24"/>
          <w:szCs w:val="24"/>
        </w:rPr>
      </w:pPr>
    </w:p>
    <w:p w14:paraId="6D0EAFF9" w14:textId="19AB7F2E" w:rsidR="006E6E78" w:rsidRPr="003E6CED" w:rsidRDefault="005F00F3" w:rsidP="006E6E78">
      <w:pPr>
        <w:jc w:val="both"/>
        <w:rPr>
          <w:rFonts w:ascii="Times New Roman" w:hAnsi="Times New Roman" w:cs="Times New Roman"/>
          <w:sz w:val="24"/>
          <w:szCs w:val="24"/>
        </w:rPr>
      </w:pPr>
      <w:r w:rsidRPr="00954217">
        <w:rPr>
          <w:rFonts w:ascii="Times New Roman" w:hAnsi="Times New Roman" w:cs="Times New Roman"/>
          <w:b/>
          <w:sz w:val="24"/>
          <w:szCs w:val="24"/>
        </w:rPr>
        <w:t>ACTA NÚMERO VEINTIUNO</w:t>
      </w:r>
      <w:r w:rsidRPr="00D27059">
        <w:rPr>
          <w:rFonts w:ascii="Times New Roman" w:hAnsi="Times New Roman" w:cs="Times New Roman"/>
          <w:b/>
          <w:sz w:val="24"/>
          <w:szCs w:val="24"/>
        </w:rPr>
        <w:t xml:space="preserve">: </w:t>
      </w:r>
      <w:r w:rsidR="006E6E78" w:rsidRPr="00D27059">
        <w:rPr>
          <w:rFonts w:ascii="Times New Roman" w:hAnsi="Times New Roman" w:cs="Times New Roman"/>
          <w:sz w:val="24"/>
          <w:szCs w:val="24"/>
        </w:rPr>
        <w:t xml:space="preserve">En la sala de reuniones de la alcaldía municipal de la ciudad de Verapaz Departamento de San Vicente, a </w:t>
      </w:r>
      <w:r w:rsidR="006E6E78" w:rsidRPr="00F903D1">
        <w:rPr>
          <w:rFonts w:ascii="Times New Roman" w:hAnsi="Times New Roman" w:cs="Times New Roman"/>
          <w:sz w:val="24"/>
          <w:szCs w:val="24"/>
        </w:rPr>
        <w:t>las trece horas del día catorce de</w:t>
      </w:r>
      <w:r w:rsidR="006E6E78" w:rsidRPr="00D27059">
        <w:rPr>
          <w:rFonts w:ascii="Times New Roman" w:hAnsi="Times New Roman" w:cs="Times New Roman"/>
          <w:sz w:val="24"/>
          <w:szCs w:val="24"/>
        </w:rPr>
        <w:t xml:space="preserve"> </w:t>
      </w:r>
      <w:r w:rsidR="006E6E78" w:rsidRPr="00D27059">
        <w:rPr>
          <w:rFonts w:ascii="Times New Roman" w:hAnsi="Times New Roman" w:cs="Times New Roman"/>
          <w:sz w:val="24"/>
          <w:szCs w:val="24"/>
        </w:rPr>
        <w:lastRenderedPageBreak/>
        <w:t>septiembre del año dos mil veintidós.</w:t>
      </w:r>
      <w:bookmarkEnd w:id="118"/>
      <w:r w:rsidR="006E6E78" w:rsidRPr="00D27059">
        <w:rPr>
          <w:rFonts w:ascii="Times New Roman" w:hAnsi="Times New Roman" w:cs="Times New Roman"/>
          <w:sz w:val="24"/>
          <w:szCs w:val="24"/>
        </w:rPr>
        <w:t xml:space="preserve"> Reunida</w:t>
      </w:r>
      <w:r w:rsidR="006E6E78" w:rsidRPr="00F55881">
        <w:rPr>
          <w:rFonts w:ascii="Times New Roman" w:hAnsi="Times New Roman" w:cs="Times New Roman"/>
          <w:sz w:val="24"/>
          <w:szCs w:val="24"/>
        </w:rPr>
        <w:t xml:space="preserve"> la suscrita en sesión de carácter Ordinario, presidida y convocada por el Señor Alcalde Municipal Santos Redamis Campos Rivas, </w:t>
      </w:r>
      <w:r w:rsidR="006E6E78"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006E6E78" w:rsidRPr="00F55881">
        <w:rPr>
          <w:rFonts w:ascii="Times New Roman" w:hAnsi="Times New Roman" w:cs="Times New Roman"/>
          <w:sz w:val="24"/>
          <w:szCs w:val="24"/>
        </w:rPr>
        <w:t xml:space="preserve">Profesor Fredy Geovany Sandoval </w:t>
      </w:r>
      <w:r w:rsidR="006E6E78" w:rsidRPr="00F55881">
        <w:rPr>
          <w:rFonts w:ascii="Times New Roman" w:eastAsia="Times New Roman" w:hAnsi="Times New Roman" w:cs="Times New Roman"/>
          <w:color w:val="000000" w:themeColor="text1"/>
          <w:sz w:val="24"/>
          <w:szCs w:val="24"/>
          <w:lang w:val="es-PE"/>
        </w:rPr>
        <w:t>y Regidores Propietarios del Primero al cuarto en su orden:</w:t>
      </w:r>
      <w:r w:rsidR="006E6E78" w:rsidRPr="00F55881">
        <w:rPr>
          <w:rFonts w:ascii="Times New Roman" w:eastAsia="Times New Roman" w:hAnsi="Times New Roman" w:cs="Times New Roman"/>
          <w:bCs/>
          <w:color w:val="000000" w:themeColor="text1"/>
          <w:sz w:val="24"/>
          <w:szCs w:val="24"/>
        </w:rPr>
        <w:t xml:space="preserve"> </w:t>
      </w:r>
      <w:r w:rsidR="006E6E78"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006E6E78" w:rsidRPr="00F55881">
        <w:rPr>
          <w:rFonts w:ascii="Times New Roman" w:eastAsia="Times New Roman" w:hAnsi="Times New Roman" w:cs="Times New Roman"/>
          <w:bCs/>
          <w:color w:val="000000" w:themeColor="text1"/>
          <w:sz w:val="24"/>
          <w:szCs w:val="24"/>
        </w:rPr>
        <w:t>los Regidores Suplentes en su orden</w:t>
      </w:r>
      <w:r w:rsidR="006E6E78"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006E6E78" w:rsidRPr="00F55881">
        <w:rPr>
          <w:rFonts w:ascii="Times New Roman" w:eastAsia="Times New Roman" w:hAnsi="Times New Roman" w:cs="Times New Roman"/>
          <w:color w:val="000000" w:themeColor="text1"/>
          <w:sz w:val="24"/>
          <w:szCs w:val="24"/>
          <w:lang w:val="es-PE"/>
        </w:rPr>
        <w:t xml:space="preserve">con la actuación de la Secretaria Municipal </w:t>
      </w:r>
      <w:r w:rsidR="006E6E78" w:rsidRPr="00F55881">
        <w:rPr>
          <w:rFonts w:ascii="Times New Roman" w:hAnsi="Times New Roman" w:cs="Times New Roman"/>
          <w:sz w:val="24"/>
          <w:szCs w:val="24"/>
        </w:rPr>
        <w:t>Licenciada Rosario de María Meléndez Villalobos,</w:t>
      </w:r>
      <w:bookmarkEnd w:id="119"/>
      <w:r w:rsidR="006E6E78" w:rsidRPr="00F55881">
        <w:rPr>
          <w:rFonts w:ascii="Times New Roman" w:hAnsi="Times New Roman" w:cs="Times New Roman"/>
          <w:sz w:val="24"/>
          <w:szCs w:val="24"/>
        </w:rPr>
        <w:t xml:space="preserve"> </w:t>
      </w:r>
      <w:bookmarkEnd w:id="120"/>
      <w:r w:rsidR="006E6E78"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916F9F">
        <w:rPr>
          <w:rFonts w:ascii="Times New Roman" w:hAnsi="Times New Roman" w:cs="Times New Roman"/>
          <w:sz w:val="24"/>
          <w:szCs w:val="24"/>
        </w:rPr>
        <w:t>dos</w:t>
      </w:r>
      <w:r w:rsidR="006E6E78">
        <w:rPr>
          <w:rFonts w:ascii="Times New Roman" w:hAnsi="Times New Roman" w:cs="Times New Roman"/>
          <w:sz w:val="24"/>
          <w:szCs w:val="24"/>
        </w:rPr>
        <w:t xml:space="preserve"> de </w:t>
      </w:r>
      <w:r w:rsidR="00147B1E">
        <w:rPr>
          <w:rFonts w:ascii="Times New Roman" w:hAnsi="Times New Roman" w:cs="Times New Roman"/>
          <w:sz w:val="24"/>
          <w:szCs w:val="24"/>
        </w:rPr>
        <w:t>septie</w:t>
      </w:r>
      <w:r w:rsidR="00916F9F">
        <w:rPr>
          <w:rFonts w:ascii="Times New Roman" w:hAnsi="Times New Roman" w:cs="Times New Roman"/>
          <w:sz w:val="24"/>
          <w:szCs w:val="24"/>
        </w:rPr>
        <w:t>mbre</w:t>
      </w:r>
      <w:r w:rsidR="006E6E78">
        <w:rPr>
          <w:rFonts w:ascii="Times New Roman" w:hAnsi="Times New Roman" w:cs="Times New Roman"/>
          <w:sz w:val="24"/>
          <w:szCs w:val="24"/>
        </w:rPr>
        <w:t xml:space="preserve"> </w:t>
      </w:r>
      <w:r w:rsidR="006E6E78" w:rsidRPr="00F55881">
        <w:rPr>
          <w:rFonts w:ascii="Times New Roman" w:eastAsia="Calibri" w:hAnsi="Times New Roman" w:cs="Times New Roman"/>
          <w:sz w:val="24"/>
          <w:szCs w:val="24"/>
        </w:rPr>
        <w:t>del año dos mil veintidós</w:t>
      </w:r>
      <w:r w:rsidR="006E6E78"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sidR="00147B1E">
        <w:rPr>
          <w:rFonts w:ascii="Times New Roman" w:hAnsi="Times New Roman" w:cs="Times New Roman"/>
          <w:sz w:val="24"/>
          <w:szCs w:val="24"/>
        </w:rPr>
        <w:t>///////////////////////////</w:t>
      </w:r>
    </w:p>
    <w:p w14:paraId="0DC802FD" w14:textId="2AC67366" w:rsidR="006E6E78" w:rsidRDefault="006E6E78" w:rsidP="006E6E78">
      <w:pPr>
        <w:jc w:val="both"/>
        <w:rPr>
          <w:rFonts w:ascii="Times New Roman" w:hAnsi="Times New Roman" w:cs="Times New Roman"/>
          <w:b/>
          <w:sz w:val="24"/>
          <w:szCs w:val="24"/>
        </w:rPr>
      </w:pPr>
      <w:bookmarkStart w:id="121" w:name="_Hlk121489712"/>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6E6E78">
        <w:rPr>
          <w:rFonts w:ascii="Times New Roman" w:hAnsi="Times New Roman" w:cs="Times New Roman"/>
          <w:b/>
          <w:bCs/>
          <w:sz w:val="24"/>
          <w:szCs w:val="24"/>
        </w:rPr>
        <w:t>SEPTIEMBRE</w:t>
      </w:r>
      <w:r w:rsidRPr="00FC38C1">
        <w:rPr>
          <w:rFonts w:ascii="Times New Roman" w:hAnsi="Times New Roman" w:cs="Times New Roman"/>
          <w:b/>
          <w:sz w:val="24"/>
          <w:szCs w:val="24"/>
        </w:rPr>
        <w:t xml:space="preserve"> </w:t>
      </w:r>
      <w:r w:rsidRPr="00FC38C1">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FC38C1">
        <w:rPr>
          <w:rFonts w:ascii="Times New Roman" w:hAnsi="Times New Roman" w:cs="Times New Roman"/>
          <w:b/>
          <w:sz w:val="24"/>
          <w:szCs w:val="24"/>
        </w:rPr>
        <w:t>COMUNÍQUESE Y CERTIFIQUESE.</w:t>
      </w:r>
      <w:r w:rsidR="00147B1E">
        <w:rPr>
          <w:rFonts w:ascii="Times New Roman" w:hAnsi="Times New Roman" w:cs="Times New Roman"/>
          <w:b/>
          <w:sz w:val="24"/>
          <w:szCs w:val="24"/>
        </w:rPr>
        <w:t>- //////////////////////////////////////////////////////////////////////////////////////////////////////</w:t>
      </w:r>
      <w:r w:rsidRPr="00FC38C1">
        <w:rPr>
          <w:rFonts w:ascii="Times New Roman" w:hAnsi="Times New Roman" w:cs="Times New Roman"/>
          <w:b/>
          <w:sz w:val="24"/>
          <w:szCs w:val="24"/>
        </w:rPr>
        <w:t xml:space="preserve"> </w:t>
      </w:r>
    </w:p>
    <w:bookmarkEnd w:id="121"/>
    <w:p w14:paraId="0F80710F" w14:textId="4F060EAE" w:rsidR="001B2063" w:rsidRDefault="001B2063" w:rsidP="00D408FE">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sidR="00C85E9E">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w:t>
      </w:r>
      <w:r w:rsidR="00D408FE">
        <w:rPr>
          <w:rFonts w:ascii="Times New Roman" w:eastAsia="Times New Roman" w:hAnsi="Times New Roman" w:cs="Times New Roman"/>
          <w:color w:val="000000"/>
          <w:sz w:val="24"/>
          <w:szCs w:val="24"/>
          <w:lang w:eastAsia="es-ES"/>
        </w:rPr>
        <w:t xml:space="preserve">cuerda: </w:t>
      </w:r>
      <w:r w:rsidR="00147B1E">
        <w:rPr>
          <w:rFonts w:ascii="Times New Roman" w:eastAsia="Times New Roman" w:hAnsi="Times New Roman" w:cs="Times New Roman"/>
          <w:color w:val="000000"/>
          <w:sz w:val="24"/>
          <w:szCs w:val="24"/>
          <w:lang w:eastAsia="es-ES"/>
        </w:rPr>
        <w:t>////////////////////////////////////////////////////////////////////////</w:t>
      </w:r>
    </w:p>
    <w:p w14:paraId="0024CF22" w14:textId="1B2A1E30" w:rsidR="00D408FE" w:rsidRPr="00D408FE" w:rsidRDefault="00D408FE">
      <w:pPr>
        <w:pStyle w:val="Prrafodelista"/>
        <w:numPr>
          <w:ilvl w:val="0"/>
          <w:numId w:val="19"/>
        </w:numPr>
        <w:spacing w:line="276" w:lineRule="auto"/>
        <w:jc w:val="both"/>
        <w:rPr>
          <w:rFonts w:ascii="Times New Roman" w:hAnsi="Times New Roman" w:cs="Times New Roman"/>
          <w:sz w:val="24"/>
          <w:szCs w:val="24"/>
        </w:rPr>
      </w:pPr>
      <w:r w:rsidRPr="00D408FE">
        <w:rPr>
          <w:rFonts w:ascii="Times New Roman" w:hAnsi="Times New Roman" w:cs="Times New Roman"/>
          <w:sz w:val="24"/>
          <w:szCs w:val="24"/>
        </w:rPr>
        <w:t>Nombrar al Licenciado: Oscar Arnulfo Beníte</w:t>
      </w:r>
      <w:r w:rsidR="008F3001">
        <w:rPr>
          <w:rFonts w:ascii="Times New Roman" w:hAnsi="Times New Roman" w:cs="Times New Roman"/>
          <w:sz w:val="24"/>
          <w:szCs w:val="24"/>
        </w:rPr>
        <w:t>z Vásquez con DUI N.º XXXXXXX</w:t>
      </w:r>
      <w:r w:rsidRPr="00D408FE">
        <w:rPr>
          <w:rFonts w:ascii="Times New Roman" w:hAnsi="Times New Roman" w:cs="Times New Roman"/>
          <w:sz w:val="24"/>
          <w:szCs w:val="24"/>
        </w:rPr>
        <w:t xml:space="preserve">, quien se desempeña con el cargo de jefe de la Unidad de Proyectos, y como un requisito que establece la Ley de Adquisiciones y Contrataciones en tal sentido este concejo por unanimidad Acuerda: nombrarlo como </w:t>
      </w:r>
      <w:r w:rsidRPr="00D408FE">
        <w:rPr>
          <w:rFonts w:ascii="Times New Roman" w:hAnsi="Times New Roman" w:cs="Times New Roman"/>
          <w:b/>
          <w:sz w:val="24"/>
          <w:szCs w:val="24"/>
          <w:u w:val="single"/>
        </w:rPr>
        <w:t>ADMINISTRADOR DE CONTRATO U ORDEN DE COMPRA</w:t>
      </w:r>
      <w:r w:rsidRPr="00D408FE">
        <w:rPr>
          <w:rFonts w:ascii="Times New Roman" w:hAnsi="Times New Roman" w:cs="Times New Roman"/>
          <w:sz w:val="24"/>
          <w:szCs w:val="24"/>
        </w:rPr>
        <w:t xml:space="preserve"> de la supervisión del proyecto </w:t>
      </w:r>
      <w:r w:rsidRPr="00D408FE">
        <w:rPr>
          <w:rFonts w:ascii="Times New Roman" w:hAnsi="Times New Roman" w:cs="Times New Roman"/>
          <w:b/>
          <w:sz w:val="24"/>
          <w:szCs w:val="24"/>
        </w:rPr>
        <w:t>“</w:t>
      </w:r>
      <w:r w:rsidRPr="00D408FE">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w:t>
      </w:r>
      <w:r w:rsidRPr="00D408FE">
        <w:rPr>
          <w:b/>
          <w:iCs/>
          <w:sz w:val="24"/>
          <w:szCs w:val="24"/>
          <w:lang w:eastAsia="es-SV"/>
        </w:rPr>
        <w:t xml:space="preserve"> </w:t>
      </w:r>
      <w:r w:rsidRPr="00D408FE">
        <w:rPr>
          <w:rFonts w:ascii="Times New Roman" w:hAnsi="Times New Roman" w:cs="Times New Roman"/>
          <w:sz w:val="24"/>
          <w:szCs w:val="24"/>
        </w:rPr>
        <w:t xml:space="preserve"> proyecto a ejecutarse por licitación pública. </w:t>
      </w:r>
      <w:r w:rsidR="00882A37">
        <w:rPr>
          <w:rFonts w:ascii="Times New Roman" w:hAnsi="Times New Roman" w:cs="Times New Roman"/>
          <w:sz w:val="24"/>
          <w:szCs w:val="24"/>
        </w:rPr>
        <w:t>////////////</w:t>
      </w:r>
    </w:p>
    <w:p w14:paraId="2D0F6BE9" w14:textId="3F772857" w:rsidR="00D408FE" w:rsidRPr="00D408FE" w:rsidRDefault="00D408FE">
      <w:pPr>
        <w:pStyle w:val="Prrafodelista"/>
        <w:numPr>
          <w:ilvl w:val="0"/>
          <w:numId w:val="19"/>
        </w:numPr>
        <w:spacing w:after="0" w:line="240" w:lineRule="auto"/>
        <w:jc w:val="both"/>
        <w:rPr>
          <w:rFonts w:ascii="Times New Roman" w:hAnsi="Times New Roman" w:cs="Times New Roman"/>
          <w:sz w:val="24"/>
          <w:szCs w:val="24"/>
        </w:rPr>
      </w:pPr>
      <w:r w:rsidRPr="00D408FE">
        <w:rPr>
          <w:rFonts w:ascii="Times New Roman" w:hAnsi="Times New Roman" w:cs="Times New Roman"/>
          <w:sz w:val="24"/>
          <w:szCs w:val="24"/>
        </w:rPr>
        <w:lastRenderedPageBreak/>
        <w:t xml:space="preserve">Se autoriza al señor alcalde municipal Santos Redamis Campos para </w:t>
      </w:r>
      <w:r>
        <w:rPr>
          <w:rFonts w:ascii="Times New Roman" w:hAnsi="Times New Roman" w:cs="Times New Roman"/>
          <w:sz w:val="24"/>
          <w:szCs w:val="24"/>
        </w:rPr>
        <w:t xml:space="preserve">la firma de </w:t>
      </w:r>
      <w:r w:rsidR="000C4541">
        <w:rPr>
          <w:rFonts w:ascii="Times New Roman" w:hAnsi="Times New Roman" w:cs="Times New Roman"/>
          <w:sz w:val="24"/>
          <w:szCs w:val="24"/>
        </w:rPr>
        <w:t xml:space="preserve">todos los contratos del proyecto </w:t>
      </w:r>
      <w:r w:rsidR="000C4541" w:rsidRPr="00D408FE">
        <w:rPr>
          <w:rFonts w:ascii="Times New Roman" w:hAnsi="Times New Roman" w:cs="Times New Roman"/>
          <w:b/>
          <w:sz w:val="24"/>
          <w:szCs w:val="24"/>
        </w:rPr>
        <w:t>“</w:t>
      </w:r>
      <w:r w:rsidR="000C4541" w:rsidRPr="00D408FE">
        <w:rPr>
          <w:rFonts w:ascii="Times New Roman" w:eastAsia="Times New Roman" w:hAnsi="Times New Roman" w:cs="Times New Roman"/>
          <w:b/>
          <w:iCs/>
          <w:sz w:val="24"/>
          <w:szCs w:val="24"/>
          <w:lang w:eastAsia="es-SV"/>
        </w:rPr>
        <w:t>CONCRETEADO HIDRÁULICO DE TRAMO DE CALLE DESDE LOTIFICACIÓN EL TABLÓN HACIA CANTÓN SAN ANTONIO JIBOA, MUNICIPIO DE VERAPAZ”</w:t>
      </w:r>
      <w:r w:rsidR="000C4541">
        <w:rPr>
          <w:b/>
          <w:iCs/>
          <w:sz w:val="24"/>
          <w:szCs w:val="24"/>
          <w:lang w:eastAsia="es-SV"/>
        </w:rPr>
        <w:t xml:space="preserve"> </w:t>
      </w:r>
      <w:r w:rsidR="000C4541">
        <w:rPr>
          <w:rFonts w:ascii="Times New Roman" w:hAnsi="Times New Roman" w:cs="Times New Roman"/>
          <w:sz w:val="24"/>
          <w:szCs w:val="24"/>
        </w:rPr>
        <w:t xml:space="preserve">a ejecutarse por licitación pública y para realizar </w:t>
      </w:r>
      <w:r w:rsidRPr="00D408FE">
        <w:rPr>
          <w:rFonts w:ascii="Times New Roman" w:hAnsi="Times New Roman" w:cs="Times New Roman"/>
          <w:sz w:val="24"/>
          <w:szCs w:val="24"/>
        </w:rPr>
        <w:t>todo el proceso correspondiente y suscriba la documentación requerida para la ejecución de este proyecto</w:t>
      </w:r>
      <w:r w:rsidR="000C4541">
        <w:rPr>
          <w:rFonts w:ascii="Times New Roman" w:hAnsi="Times New Roman" w:cs="Times New Roman"/>
          <w:sz w:val="24"/>
          <w:szCs w:val="24"/>
        </w:rPr>
        <w:t>.</w:t>
      </w:r>
      <w:r w:rsidR="005138DA">
        <w:rPr>
          <w:rFonts w:ascii="Times New Roman" w:hAnsi="Times New Roman" w:cs="Times New Roman"/>
          <w:sz w:val="24"/>
          <w:szCs w:val="24"/>
        </w:rPr>
        <w:t xml:space="preserve"> </w:t>
      </w:r>
      <w:r w:rsidRPr="00D408FE">
        <w:rPr>
          <w:rFonts w:ascii="Times New Roman" w:hAnsi="Times New Roman" w:cs="Times New Roman"/>
          <w:b/>
          <w:sz w:val="24"/>
          <w:szCs w:val="24"/>
        </w:rPr>
        <w:t>CERTIFÍQUESE Y COMUNÍQUESE. ////////////////////////////////////////////////////////////////////////////////////////////</w:t>
      </w:r>
    </w:p>
    <w:p w14:paraId="53BE6FAA" w14:textId="7AB378A3" w:rsidR="00C85E9E" w:rsidRPr="00C85E9E" w:rsidRDefault="00C85E9E" w:rsidP="00C85E9E">
      <w:pPr>
        <w:jc w:val="both"/>
        <w:rPr>
          <w:rFonts w:ascii="Times New Roman" w:eastAsia="Times New Roman" w:hAnsi="Times New Roman" w:cs="Times New Roman"/>
          <w:color w:val="000000"/>
          <w:sz w:val="24"/>
          <w:szCs w:val="24"/>
          <w:lang w:eastAsia="es-ES"/>
        </w:rPr>
      </w:pPr>
      <w:bookmarkStart w:id="122" w:name="_Hlk115783663"/>
      <w:bookmarkStart w:id="123" w:name="_Hlk114055340"/>
      <w:r w:rsidRPr="00C85E9E">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85E9E">
        <w:rPr>
          <w:rFonts w:ascii="Times New Roman" w:hAnsi="Times New Roman" w:cs="Times New Roman"/>
          <w:b/>
          <w:sz w:val="24"/>
          <w:szCs w:val="24"/>
        </w:rPr>
        <w:t xml:space="preserve">: </w:t>
      </w:r>
      <w:r w:rsidRPr="00C85E9E">
        <w:rPr>
          <w:rFonts w:ascii="Times New Roman" w:hAnsi="Times New Roman" w:cs="Times New Roman"/>
          <w:sz w:val="24"/>
          <w:szCs w:val="24"/>
        </w:rPr>
        <w:t>Este</w:t>
      </w:r>
      <w:r w:rsidRPr="00C85E9E">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147B1E">
        <w:rPr>
          <w:rFonts w:ascii="Times New Roman" w:eastAsia="Times New Roman" w:hAnsi="Times New Roman" w:cs="Times New Roman"/>
          <w:color w:val="000000"/>
          <w:sz w:val="24"/>
          <w:szCs w:val="24"/>
          <w:lang w:eastAsia="es-ES"/>
        </w:rPr>
        <w:t>////////////////////////////////////////////////////////////////////////</w:t>
      </w:r>
    </w:p>
    <w:p w14:paraId="08D55A10" w14:textId="77777777" w:rsidR="00FB24E6" w:rsidRDefault="00FB24E6" w:rsidP="00FB24E6">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primer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w:t>
      </w:r>
      <w:r>
        <w:rPr>
          <w:rFonts w:ascii="Times New Roman" w:eastAsia="Times New Roman" w:hAnsi="Times New Roman" w:cs="Times New Roman"/>
          <w:b/>
          <w:color w:val="000000"/>
          <w:sz w:val="24"/>
          <w:szCs w:val="24"/>
          <w:lang w:eastAsia="es-ES"/>
        </w:rPr>
        <w:t>séis</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6,000.00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Pr>
          <w:rFonts w:ascii="Times New Roman" w:eastAsia="Times New Roman" w:hAnsi="Times New Roman" w:cs="Times New Roman"/>
          <w:b/>
          <w:color w:val="000000"/>
          <w:sz w:val="24"/>
          <w:szCs w:val="24"/>
          <w:lang w:eastAsia="es-ES"/>
        </w:rPr>
        <w:t xml:space="preserve">” </w:t>
      </w:r>
      <w:r w:rsidRPr="009D4BAB">
        <w:rPr>
          <w:rFonts w:ascii="Times New Roman" w:eastAsia="Times New Roman" w:hAnsi="Times New Roman" w:cs="Times New Roman"/>
          <w:color w:val="000000"/>
          <w:sz w:val="24"/>
          <w:szCs w:val="24"/>
          <w:lang w:eastAsia="es-ES"/>
        </w:rPr>
        <w:t>proyecto a ejecutarse por administración.</w:t>
      </w:r>
      <w:r>
        <w:rPr>
          <w:rFonts w:ascii="Times New Roman" w:eastAsia="Times New Roman" w:hAnsi="Times New Roman" w:cs="Times New Roman"/>
          <w:color w:val="000000"/>
          <w:sz w:val="24"/>
          <w:szCs w:val="24"/>
          <w:lang w:eastAsia="es-ES"/>
        </w:rPr>
        <w:t xml:space="preserve"> ///////////////</w:t>
      </w:r>
    </w:p>
    <w:p w14:paraId="7166C8DD" w14:textId="7FA4F4B0" w:rsidR="00096A3B" w:rsidRPr="00096A3B" w:rsidRDefault="00FB24E6" w:rsidP="00096A3B">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Autorizar al señor alcalde Municipal Santos Redamis Campos Rivas,</w:t>
      </w:r>
      <w:r>
        <w:rPr>
          <w:rFonts w:ascii="Times New Roman" w:eastAsia="Times New Roman" w:hAnsi="Times New Roman" w:cs="Times New Roman"/>
          <w:color w:val="000000"/>
          <w:sz w:val="24"/>
          <w:szCs w:val="24"/>
          <w:lang w:eastAsia="es-ES"/>
        </w:rPr>
        <w:t xml:space="preserve"> para retirar el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w:t>
      </w:r>
      <w:r>
        <w:rPr>
          <w:rFonts w:ascii="Times New Roman" w:eastAsia="Times New Roman" w:hAnsi="Times New Roman" w:cs="Times New Roman"/>
          <w:b/>
          <w:color w:val="000000"/>
          <w:sz w:val="24"/>
          <w:szCs w:val="24"/>
          <w:lang w:eastAsia="es-ES"/>
        </w:rPr>
        <w:t>séis</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6,000.00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Pr>
          <w:rFonts w:ascii="Times New Roman" w:eastAsia="Times New Roman" w:hAnsi="Times New Roman" w:cs="Times New Roman"/>
          <w:b/>
          <w:color w:val="000000"/>
          <w:sz w:val="24"/>
          <w:szCs w:val="24"/>
          <w:lang w:eastAsia="es-ES"/>
        </w:rPr>
        <w:t>”.- CERTIFÍQUESE Y COMUNÍQUESE.-  /////////</w:t>
      </w:r>
    </w:p>
    <w:p w14:paraId="5F2C6D05" w14:textId="7BAFA79D" w:rsidR="00BF2294" w:rsidRPr="00BF2294" w:rsidRDefault="00096A3B" w:rsidP="00BF2294">
      <w:pPr>
        <w:spacing w:after="0"/>
        <w:jc w:val="both"/>
        <w:rPr>
          <w:rFonts w:ascii="Times New Roman" w:eastAsia="Times New Roman" w:hAnsi="Times New Roman" w:cs="Times New Roman"/>
          <w:color w:val="000000"/>
          <w:sz w:val="24"/>
          <w:szCs w:val="24"/>
          <w:lang w:eastAsia="es-ES"/>
        </w:rPr>
      </w:pPr>
      <w:bookmarkStart w:id="124" w:name="_Hlk114407898"/>
      <w:bookmarkEnd w:id="122"/>
      <w:r w:rsidRPr="00BF2294">
        <w:rPr>
          <w:rFonts w:ascii="Times New Roman" w:hAnsi="Times New Roman" w:cs="Times New Roman"/>
          <w:b/>
          <w:sz w:val="24"/>
          <w:szCs w:val="24"/>
        </w:rPr>
        <w:t xml:space="preserve">ACUERDO NÚMERO CUATRO: </w:t>
      </w:r>
      <w:r w:rsidRPr="00BF2294">
        <w:rPr>
          <w:rFonts w:ascii="Times New Roman" w:hAnsi="Times New Roman" w:cs="Times New Roman"/>
          <w:sz w:val="24"/>
          <w:szCs w:val="24"/>
        </w:rPr>
        <w:t>Este</w:t>
      </w:r>
      <w:r w:rsidRPr="00BF2294">
        <w:rPr>
          <w:rFonts w:ascii="Times New Roman" w:eastAsia="Times New Roman" w:hAnsi="Times New Roman" w:cs="Times New Roman"/>
          <w:color w:val="000000"/>
          <w:sz w:val="24"/>
          <w:szCs w:val="24"/>
          <w:lang w:eastAsia="es-ES"/>
        </w:rPr>
        <w:t xml:space="preserve"> Concejo Municipal en uso de las facultades legales que le confiere el Código Municipal, y </w:t>
      </w:r>
      <w:r w:rsidRPr="00BF2294">
        <w:rPr>
          <w:rFonts w:ascii="Times New Roman" w:hAnsi="Times New Roman" w:cs="Times New Roman"/>
          <w:sz w:val="24"/>
          <w:szCs w:val="24"/>
        </w:rPr>
        <w:t>tomando en cuenta la importancia de fortalecer, uniformizar y actualizar el Registro del Estado Familiar local y de crear un mecanismo moderno para el envío de los hechos y actos jurídicos suscitados en la Alcaldia Municipal al Registro Nacional de las Personas Naturales, ambas acciones en cumplimiento a los Tratados Internacionales suscritos por el Estado de El Salvador, la Constitución de la República, la Ley Transitoria de los Registros del Estado Familiar y de los Regímenes Patrimoniales del Matrimonio y la Ley de Protección de la Niñez y la Adolescencia</w:t>
      </w:r>
      <w:r w:rsidRPr="00BF2294">
        <w:rPr>
          <w:rFonts w:ascii="Times New Roman" w:hAnsi="Times New Roman" w:cs="Times New Roman"/>
          <w:b/>
          <w:bCs/>
          <w:sz w:val="24"/>
          <w:szCs w:val="24"/>
        </w:rPr>
        <w:t>; ACUERDA</w:t>
      </w:r>
      <w:r w:rsidRPr="00BF2294">
        <w:rPr>
          <w:rFonts w:ascii="Times New Roman" w:hAnsi="Times New Roman" w:cs="Times New Roman"/>
          <w:sz w:val="24"/>
          <w:szCs w:val="24"/>
        </w:rPr>
        <w:t xml:space="preserve">: Autorizar al señor Santos Redamis Campos, Alcalde Municipal de esta ciudad, para que solicite, acepte y suscriba con el RNPN  y DIGESTYC </w:t>
      </w:r>
      <w:r w:rsidRPr="00BF2294">
        <w:rPr>
          <w:rFonts w:ascii="Times New Roman" w:hAnsi="Times New Roman" w:cs="Times New Roman"/>
          <w:i/>
          <w:sz w:val="24"/>
          <w:szCs w:val="24"/>
        </w:rPr>
        <w:t>Convenio de cooperación “Para la Transferencia de Documentos Relativos al Estado Familiar de las Personas”</w:t>
      </w:r>
      <w:r w:rsidRPr="00BF2294">
        <w:rPr>
          <w:rFonts w:ascii="Times New Roman" w:hAnsi="Times New Roman" w:cs="Times New Roman"/>
          <w:sz w:val="24"/>
          <w:szCs w:val="24"/>
        </w:rPr>
        <w:t xml:space="preserve">, en el uso exclusivo del Sistema de Registros de Estados Vitales y Familiares denominado REVFA, en cualquiera de la siguientes modalidades 1. </w:t>
      </w:r>
      <w:r w:rsidRPr="00BF2294">
        <w:rPr>
          <w:rFonts w:ascii="Times New Roman" w:hAnsi="Times New Roman" w:cs="Times New Roman"/>
          <w:i/>
          <w:sz w:val="24"/>
          <w:szCs w:val="24"/>
          <w:u w:val="single"/>
        </w:rPr>
        <w:t>Captura de información*</w:t>
      </w:r>
      <w:r w:rsidRPr="00BF2294">
        <w:rPr>
          <w:rFonts w:ascii="Times New Roman" w:hAnsi="Times New Roman" w:cs="Times New Roman"/>
          <w:sz w:val="24"/>
          <w:szCs w:val="24"/>
        </w:rPr>
        <w:t xml:space="preserve">, 2. </w:t>
      </w:r>
      <w:r w:rsidRPr="00BF2294">
        <w:rPr>
          <w:rFonts w:ascii="Times New Roman" w:hAnsi="Times New Roman" w:cs="Times New Roman"/>
          <w:i/>
          <w:sz w:val="24"/>
          <w:szCs w:val="24"/>
          <w:u w:val="single"/>
        </w:rPr>
        <w:t>Envío de información capturada por otro medios*</w:t>
      </w:r>
      <w:r w:rsidRPr="00BF2294">
        <w:rPr>
          <w:rFonts w:ascii="Times New Roman" w:hAnsi="Times New Roman" w:cs="Times New Roman"/>
          <w:sz w:val="24"/>
          <w:szCs w:val="24"/>
        </w:rPr>
        <w:t xml:space="preserve"> 3.</w:t>
      </w:r>
      <w:r w:rsidRPr="00BF2294">
        <w:rPr>
          <w:rFonts w:ascii="Times New Roman" w:hAnsi="Times New Roman" w:cs="Times New Roman"/>
          <w:i/>
          <w:sz w:val="24"/>
          <w:szCs w:val="24"/>
          <w:u w:val="single"/>
        </w:rPr>
        <w:t>Gestión de registros históricos de la municipalidad*</w:t>
      </w:r>
      <w:r w:rsidRPr="00BF2294">
        <w:rPr>
          <w:rFonts w:ascii="Times New Roman" w:hAnsi="Times New Roman" w:cs="Times New Roman"/>
          <w:sz w:val="24"/>
          <w:szCs w:val="24"/>
        </w:rPr>
        <w:t xml:space="preserve">, dicho sistema además de ser una herramienta completamente gratuita, dispone de una réplica fiel del contenido de la Base de Datos del Documento Único de identidad exclusivamente en aquellos campos necesarios para la realización de una inscripción, en la cual se apoya para la consulta de información y demás formularios de captura de información de la totalidad de hechos y actos inscribibles relativos al Estado Familiar de las personas, concluyendo con el asentamiento de estos, así como ayudando así a la modernización del Registro del Estado Familiar. </w:t>
      </w:r>
      <w:r w:rsidR="00BF2294" w:rsidRPr="00BF2294">
        <w:rPr>
          <w:rFonts w:ascii="Times New Roman" w:eastAsia="Times New Roman" w:hAnsi="Times New Roman" w:cs="Times New Roman"/>
          <w:b/>
          <w:color w:val="000000"/>
          <w:sz w:val="24"/>
          <w:szCs w:val="24"/>
          <w:lang w:eastAsia="es-ES"/>
        </w:rPr>
        <w:lastRenderedPageBreak/>
        <w:t>CERTIFÍQUESE Y COMUNÍQUESE.-  /////////</w:t>
      </w:r>
      <w:r w:rsidR="00BF2294">
        <w:rPr>
          <w:rFonts w:ascii="Times New Roman" w:eastAsia="Times New Roman" w:hAnsi="Times New Roman" w:cs="Times New Roman"/>
          <w:b/>
          <w:color w:val="000000"/>
          <w:sz w:val="24"/>
          <w:szCs w:val="24"/>
          <w:lang w:eastAsia="es-ES"/>
        </w:rPr>
        <w:t>/////////////////////////////////////////////////////////////</w:t>
      </w:r>
    </w:p>
    <w:p w14:paraId="2E849C78" w14:textId="030DAD90" w:rsidR="00096A3B" w:rsidRDefault="008F58B1" w:rsidP="00096A3B">
      <w:pPr>
        <w:spacing w:after="0"/>
        <w:jc w:val="both"/>
        <w:rPr>
          <w:rFonts w:ascii="Times New Roman" w:eastAsia="Times New Roman" w:hAnsi="Times New Roman" w:cs="Times New Roman"/>
          <w:color w:val="000000"/>
          <w:sz w:val="24"/>
          <w:szCs w:val="24"/>
          <w:lang w:eastAsia="es-ES"/>
        </w:rPr>
      </w:pPr>
      <w:bookmarkStart w:id="125" w:name="_Hlk114408934"/>
      <w:bookmarkEnd w:id="124"/>
      <w:r w:rsidRPr="00BF2294">
        <w:rPr>
          <w:rFonts w:ascii="Times New Roman" w:hAnsi="Times New Roman" w:cs="Times New Roman"/>
          <w:b/>
          <w:sz w:val="24"/>
          <w:szCs w:val="24"/>
        </w:rPr>
        <w:t>ACUERDO NÚMERO C</w:t>
      </w:r>
      <w:r>
        <w:rPr>
          <w:rFonts w:ascii="Times New Roman" w:hAnsi="Times New Roman" w:cs="Times New Roman"/>
          <w:b/>
          <w:sz w:val="24"/>
          <w:szCs w:val="24"/>
        </w:rPr>
        <w:t>INCO</w:t>
      </w:r>
      <w:r w:rsidRPr="00BF2294">
        <w:rPr>
          <w:rFonts w:ascii="Times New Roman" w:hAnsi="Times New Roman" w:cs="Times New Roman"/>
          <w:b/>
          <w:sz w:val="24"/>
          <w:szCs w:val="24"/>
        </w:rPr>
        <w:t xml:space="preserve">: </w:t>
      </w:r>
      <w:r w:rsidRPr="00BF2294">
        <w:rPr>
          <w:rFonts w:ascii="Times New Roman" w:hAnsi="Times New Roman" w:cs="Times New Roman"/>
          <w:sz w:val="24"/>
          <w:szCs w:val="24"/>
        </w:rPr>
        <w:t>Este</w:t>
      </w:r>
      <w:r w:rsidRPr="00BF2294">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4FAF8057" w14:textId="2B98F856" w:rsidR="008F58B1" w:rsidRDefault="008F58B1" w:rsidP="008F58B1">
      <w:pPr>
        <w:pStyle w:val="Prrafodelista"/>
        <w:numPr>
          <w:ilvl w:val="0"/>
          <w:numId w:val="3"/>
        </w:numPr>
        <w:spacing w:line="240" w:lineRule="auto"/>
        <w:jc w:val="both"/>
        <w:rPr>
          <w:rFonts w:ascii="Times New Roman" w:eastAsia="Times New Roman" w:hAnsi="Times New Roman" w:cs="Times New Roman"/>
          <w:sz w:val="24"/>
          <w:szCs w:val="24"/>
          <w:lang w:eastAsia="es-SV"/>
        </w:rPr>
      </w:pPr>
      <w:bookmarkStart w:id="126" w:name="_Hlk114739107"/>
      <w:r w:rsidRPr="00733EC2">
        <w:rPr>
          <w:rFonts w:ascii="Times New Roman" w:hAnsi="Times New Roman" w:cs="Times New Roman"/>
          <w:sz w:val="24"/>
          <w:szCs w:val="24"/>
        </w:rPr>
        <w:t>Autorizar al Tesorero Municipal Licenciado Luis Antonio Rodríguez, para la apertura y manejo de la cuenta corriente</w:t>
      </w:r>
      <w:r w:rsidRPr="00733EC2">
        <w:rPr>
          <w:rFonts w:ascii="Times New Roman" w:hAnsi="Times New Roman" w:cs="Times New Roman"/>
          <w:b/>
          <w:sz w:val="24"/>
          <w:szCs w:val="24"/>
        </w:rPr>
        <w:t xml:space="preserve"> </w:t>
      </w:r>
      <w:r w:rsidRPr="009E6791">
        <w:rPr>
          <w:rFonts w:ascii="Times New Roman" w:hAnsi="Times New Roman" w:cs="Times New Roman"/>
          <w:sz w:val="24"/>
          <w:szCs w:val="24"/>
        </w:rPr>
        <w:t>denominada</w:t>
      </w:r>
      <w:r>
        <w:rPr>
          <w:rFonts w:ascii="Times New Roman" w:hAnsi="Times New Roman" w:cs="Times New Roman"/>
          <w:b/>
          <w:sz w:val="24"/>
          <w:szCs w:val="24"/>
        </w:rPr>
        <w:t xml:space="preserve"> “FONDO</w:t>
      </w:r>
      <w:r w:rsidR="007463D0">
        <w:rPr>
          <w:rFonts w:ascii="Times New Roman" w:hAnsi="Times New Roman" w:cs="Times New Roman"/>
          <w:b/>
          <w:sz w:val="24"/>
          <w:szCs w:val="24"/>
        </w:rPr>
        <w:t xml:space="preserve"> </w:t>
      </w:r>
      <w:r>
        <w:rPr>
          <w:rFonts w:ascii="Times New Roman" w:hAnsi="Times New Roman" w:cs="Times New Roman"/>
          <w:b/>
          <w:sz w:val="24"/>
          <w:szCs w:val="24"/>
        </w:rPr>
        <w:t xml:space="preserve">DE APOYO MUNICIPAL DE VERAPAZ” </w:t>
      </w:r>
      <w:r w:rsidRPr="000513B3">
        <w:rPr>
          <w:rFonts w:ascii="Times New Roman" w:hAnsi="Times New Roman" w:cs="Times New Roman"/>
          <w:sz w:val="24"/>
          <w:szCs w:val="24"/>
        </w:rPr>
        <w:t xml:space="preserve">con un valor de </w:t>
      </w:r>
      <w:r>
        <w:rPr>
          <w:rFonts w:ascii="Times New Roman" w:hAnsi="Times New Roman" w:cs="Times New Roman"/>
          <w:b/>
          <w:sz w:val="24"/>
          <w:szCs w:val="24"/>
        </w:rPr>
        <w:t xml:space="preserve">diez </w:t>
      </w:r>
      <w:r w:rsidRPr="001D1FD6">
        <w:rPr>
          <w:rFonts w:ascii="Times New Roman" w:hAnsi="Times New Roman" w:cs="Times New Roman"/>
          <w:b/>
          <w:sz w:val="24"/>
          <w:szCs w:val="24"/>
        </w:rPr>
        <w:t>00/100 dólares ($</w:t>
      </w:r>
      <w:r>
        <w:rPr>
          <w:rFonts w:ascii="Times New Roman" w:hAnsi="Times New Roman" w:cs="Times New Roman"/>
          <w:b/>
          <w:sz w:val="24"/>
          <w:szCs w:val="24"/>
        </w:rPr>
        <w:t>10</w:t>
      </w:r>
      <w:r w:rsidRPr="001D1FD6">
        <w:rPr>
          <w:rFonts w:ascii="Times New Roman" w:hAnsi="Times New Roman" w:cs="Times New Roman"/>
          <w:b/>
          <w:sz w:val="24"/>
          <w:szCs w:val="24"/>
        </w:rPr>
        <w:t>.00)</w:t>
      </w:r>
      <w:r>
        <w:rPr>
          <w:rFonts w:ascii="Times New Roman" w:hAnsi="Times New Roman" w:cs="Times New Roman"/>
          <w:sz w:val="24"/>
          <w:szCs w:val="24"/>
        </w:rPr>
        <w:t xml:space="preserve"> </w:t>
      </w:r>
      <w:r w:rsidRPr="000513B3">
        <w:rPr>
          <w:rFonts w:ascii="Times New Roman" w:hAnsi="Times New Roman" w:cs="Times New Roman"/>
          <w:sz w:val="24"/>
          <w:szCs w:val="24"/>
        </w:rPr>
        <w:t>con cargo a la cuenta corriente Fondos Propio</w:t>
      </w:r>
      <w:r>
        <w:rPr>
          <w:rFonts w:ascii="Times New Roman" w:hAnsi="Times New Roman" w:cs="Times New Roman"/>
          <w:sz w:val="24"/>
          <w:szCs w:val="24"/>
        </w:rPr>
        <w:t xml:space="preserve">s Municipales de Verapaz, </w:t>
      </w:r>
      <w:r w:rsidRPr="000513B3">
        <w:rPr>
          <w:rFonts w:ascii="Times New Roman" w:hAnsi="Times New Roman" w:cs="Times New Roman"/>
          <w:sz w:val="24"/>
          <w:szCs w:val="24"/>
        </w:rPr>
        <w:t>con número de cuenta</w:t>
      </w:r>
      <w:r>
        <w:rPr>
          <w:rFonts w:ascii="Times New Roman" w:hAnsi="Times New Roman" w:cs="Times New Roman"/>
          <w:sz w:val="24"/>
          <w:szCs w:val="24"/>
        </w:rPr>
        <w:t xml:space="preserve"> 100-160-800313-4</w:t>
      </w:r>
      <w:r w:rsidR="00C46261">
        <w:rPr>
          <w:rFonts w:ascii="Times New Roman" w:hAnsi="Times New Roman" w:cs="Times New Roman"/>
          <w:sz w:val="24"/>
          <w:szCs w:val="24"/>
        </w:rPr>
        <w:t xml:space="preserve">, hasta por un monto de </w:t>
      </w:r>
      <w:r w:rsidR="00C46261" w:rsidRPr="00C46261">
        <w:rPr>
          <w:rFonts w:ascii="Times New Roman" w:hAnsi="Times New Roman" w:cs="Times New Roman"/>
          <w:b/>
          <w:bCs/>
          <w:sz w:val="24"/>
          <w:szCs w:val="24"/>
        </w:rPr>
        <w:t>ciento noventa y dos mil 00/100 dólares de los estados unidos de américa, (192,000.00).</w:t>
      </w:r>
      <w:r w:rsidR="007C258F">
        <w:rPr>
          <w:rFonts w:ascii="Times New Roman" w:hAnsi="Times New Roman" w:cs="Times New Roman"/>
          <w:sz w:val="24"/>
          <w:szCs w:val="24"/>
        </w:rPr>
        <w:t xml:space="preserve"> </w:t>
      </w:r>
      <w:r>
        <w:rPr>
          <w:rFonts w:ascii="Times New Roman" w:hAnsi="Times New Roman" w:cs="Times New Roman"/>
          <w:sz w:val="24"/>
          <w:szCs w:val="24"/>
        </w:rPr>
        <w:t xml:space="preserve">Donde </w:t>
      </w:r>
      <w:r w:rsidRPr="00EA1F8F">
        <w:rPr>
          <w:rFonts w:ascii="Times New Roman" w:hAnsi="Times New Roman" w:cs="Times New Roman"/>
          <w:sz w:val="24"/>
          <w:szCs w:val="24"/>
        </w:rPr>
        <w:t xml:space="preserve">será indispensable la firma y sello </w:t>
      </w:r>
      <w:r>
        <w:rPr>
          <w:rFonts w:ascii="Times New Roman" w:hAnsi="Times New Roman" w:cs="Times New Roman"/>
          <w:sz w:val="24"/>
          <w:szCs w:val="24"/>
        </w:rPr>
        <w:t>del Tesorero M</w:t>
      </w:r>
      <w:r w:rsidRPr="00EA1F8F">
        <w:rPr>
          <w:rFonts w:ascii="Times New Roman" w:hAnsi="Times New Roman" w:cs="Times New Roman"/>
          <w:sz w:val="24"/>
          <w:szCs w:val="24"/>
        </w:rPr>
        <w:t xml:space="preserve">unicipal Licenciado Luis Antonio Rodríguez y una firma de los refrendarios autorizados Santos Redamis Campos Rivas </w:t>
      </w:r>
      <w:r w:rsidR="007C258F" w:rsidRPr="00EA1F8F">
        <w:rPr>
          <w:rFonts w:ascii="Times New Roman" w:hAnsi="Times New Roman" w:cs="Times New Roman"/>
          <w:sz w:val="24"/>
          <w:szCs w:val="24"/>
        </w:rPr>
        <w:t>alcalde</w:t>
      </w:r>
      <w:r w:rsidRPr="00EA1F8F">
        <w:rPr>
          <w:rFonts w:ascii="Times New Roman" w:hAnsi="Times New Roman" w:cs="Times New Roman"/>
          <w:sz w:val="24"/>
          <w:szCs w:val="24"/>
        </w:rPr>
        <w:t xml:space="preserve"> Municipal o Profesor Fredy Geovany Sandoval Síndico Municipal</w:t>
      </w:r>
      <w:r>
        <w:rPr>
          <w:rFonts w:ascii="Times New Roman" w:hAnsi="Times New Roman" w:cs="Times New Roman"/>
          <w:sz w:val="24"/>
          <w:szCs w:val="24"/>
        </w:rPr>
        <w:t xml:space="preserve">. </w:t>
      </w:r>
      <w:r w:rsidRPr="00581F46">
        <w:rPr>
          <w:rFonts w:ascii="Times New Roman" w:hAnsi="Times New Roman" w:cs="Times New Roman"/>
          <w:sz w:val="24"/>
          <w:szCs w:val="24"/>
        </w:rPr>
        <w:t>Se solicita agregar esta cuenta a la Banca en línea</w:t>
      </w:r>
      <w:r>
        <w:rPr>
          <w:rFonts w:ascii="Times New Roman" w:hAnsi="Times New Roman" w:cs="Times New Roman"/>
          <w:sz w:val="24"/>
          <w:szCs w:val="24"/>
        </w:rPr>
        <w:t xml:space="preserve">. </w:t>
      </w:r>
      <w:r w:rsidRPr="00315715">
        <w:rPr>
          <w:rFonts w:ascii="Times New Roman" w:hAnsi="Times New Roman" w:cs="Times New Roman"/>
          <w:b/>
          <w:sz w:val="24"/>
          <w:szCs w:val="24"/>
        </w:rPr>
        <w:t>CERTIFIQUESE Y COMUNIQUESE.</w:t>
      </w:r>
      <w:r w:rsidR="007C258F">
        <w:rPr>
          <w:rFonts w:ascii="Times New Roman" w:hAnsi="Times New Roman" w:cs="Times New Roman"/>
          <w:sz w:val="24"/>
          <w:szCs w:val="24"/>
        </w:rPr>
        <w:t xml:space="preserve"> - ////////////////////////</w:t>
      </w:r>
      <w:r w:rsidR="00C46261">
        <w:rPr>
          <w:rFonts w:ascii="Times New Roman" w:hAnsi="Times New Roman" w:cs="Times New Roman"/>
          <w:sz w:val="24"/>
          <w:szCs w:val="24"/>
        </w:rPr>
        <w:t>/////////////</w:t>
      </w:r>
    </w:p>
    <w:p w14:paraId="2FDCB8AB" w14:textId="3FAE2FEC" w:rsidR="00081E35" w:rsidRDefault="00081E35" w:rsidP="00081E35">
      <w:pPr>
        <w:spacing w:after="0"/>
        <w:jc w:val="both"/>
        <w:rPr>
          <w:rFonts w:ascii="Times New Roman" w:eastAsia="Times New Roman" w:hAnsi="Times New Roman" w:cs="Times New Roman"/>
          <w:color w:val="000000"/>
          <w:sz w:val="24"/>
          <w:szCs w:val="24"/>
          <w:lang w:eastAsia="es-ES"/>
        </w:rPr>
      </w:pPr>
      <w:bookmarkStart w:id="127" w:name="_Hlk114665265"/>
      <w:bookmarkEnd w:id="123"/>
      <w:bookmarkEnd w:id="125"/>
      <w:bookmarkEnd w:id="126"/>
      <w:r w:rsidRPr="00BF2294">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BF2294">
        <w:rPr>
          <w:rFonts w:ascii="Times New Roman" w:hAnsi="Times New Roman" w:cs="Times New Roman"/>
          <w:b/>
          <w:sz w:val="24"/>
          <w:szCs w:val="24"/>
        </w:rPr>
        <w:t xml:space="preserve">: </w:t>
      </w:r>
      <w:r w:rsidRPr="00BF2294">
        <w:rPr>
          <w:rFonts w:ascii="Times New Roman" w:hAnsi="Times New Roman" w:cs="Times New Roman"/>
          <w:sz w:val="24"/>
          <w:szCs w:val="24"/>
        </w:rPr>
        <w:t>Este</w:t>
      </w:r>
      <w:r w:rsidRPr="00BF2294">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23D3C2EB" w14:textId="7935F0FA" w:rsidR="005F718E" w:rsidRDefault="005F718E" w:rsidP="005F718E">
      <w:pPr>
        <w:pStyle w:val="Prrafodelista"/>
        <w:numPr>
          <w:ilvl w:val="0"/>
          <w:numId w:val="1"/>
        </w:num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5F718E">
        <w:rPr>
          <w:rFonts w:ascii="Times New Roman" w:eastAsia="Times New Roman" w:hAnsi="Times New Roman" w:cs="Times New Roman"/>
          <w:b/>
          <w:bCs/>
          <w:color w:val="000000"/>
          <w:sz w:val="24"/>
          <w:szCs w:val="24"/>
          <w:lang w:eastAsia="es-ES"/>
        </w:rPr>
        <w:t>diez mil 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10,000.00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5F718E">
        <w:rPr>
          <w:rFonts w:ascii="Times New Roman" w:eastAsia="Times New Roman" w:hAnsi="Times New Roman" w:cs="Times New Roman"/>
          <w:b/>
          <w:bCs/>
          <w:iCs/>
          <w:sz w:val="24"/>
          <w:szCs w:val="24"/>
          <w:lang w:eastAsia="es-SV"/>
        </w:rPr>
        <w:t>Concreteado Hidráulico Sector Los Serranos Cantón Molineros, Municipio De Verapaz</w:t>
      </w:r>
      <w:r w:rsidRPr="005F718E">
        <w:rPr>
          <w:rFonts w:ascii="Times New Roman" w:eastAsia="Times New Roman" w:hAnsi="Times New Roman" w:cs="Times New Roman"/>
          <w:b/>
          <w:bCs/>
          <w:color w:val="000000"/>
          <w:sz w:val="24"/>
          <w:szCs w:val="24"/>
          <w:lang w:eastAsia="es-ES"/>
        </w:rPr>
        <w:t>”</w:t>
      </w:r>
      <w:r>
        <w:rPr>
          <w:rFonts w:ascii="Times New Roman" w:eastAsia="Times New Roman" w:hAnsi="Times New Roman" w:cs="Times New Roman"/>
          <w:color w:val="000000"/>
          <w:sz w:val="24"/>
          <w:szCs w:val="24"/>
          <w:lang w:eastAsia="es-ES"/>
        </w:rPr>
        <w:t xml:space="preserve"> </w:t>
      </w:r>
      <w:r w:rsidRPr="009D4BAB">
        <w:rPr>
          <w:rFonts w:ascii="Times New Roman" w:eastAsia="Times New Roman" w:hAnsi="Times New Roman" w:cs="Times New Roman"/>
          <w:color w:val="000000"/>
          <w:sz w:val="24"/>
          <w:szCs w:val="24"/>
          <w:lang w:eastAsia="es-ES"/>
        </w:rPr>
        <w:t>proyecto a ejecutarse por administración.</w:t>
      </w:r>
      <w:r>
        <w:rPr>
          <w:rFonts w:ascii="Times New Roman" w:eastAsia="Times New Roman" w:hAnsi="Times New Roman" w:cs="Times New Roman"/>
          <w:color w:val="000000"/>
          <w:sz w:val="24"/>
          <w:szCs w:val="24"/>
          <w:lang w:eastAsia="es-ES"/>
        </w:rPr>
        <w:t xml:space="preserve"> </w:t>
      </w:r>
      <w:r w:rsidR="00B53F9D">
        <w:rPr>
          <w:rFonts w:ascii="Times New Roman" w:eastAsia="Times New Roman" w:hAnsi="Times New Roman" w:cs="Times New Roman"/>
          <w:color w:val="000000"/>
          <w:sz w:val="24"/>
          <w:szCs w:val="24"/>
          <w:lang w:eastAsia="es-ES"/>
        </w:rPr>
        <w:t>//////////////////////////////////////////////////////////////</w:t>
      </w:r>
    </w:p>
    <w:p w14:paraId="0DE976E8" w14:textId="121EEF22" w:rsidR="005F718E" w:rsidRPr="00B53F9D" w:rsidRDefault="005F718E" w:rsidP="005F718E">
      <w:pPr>
        <w:pStyle w:val="Prrafodelista"/>
        <w:numPr>
          <w:ilvl w:val="0"/>
          <w:numId w:val="1"/>
        </w:numPr>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Pr>
          <w:rFonts w:ascii="Times New Roman" w:eastAsia="Times New Roman" w:hAnsi="Times New Roman" w:cs="Times New Roman"/>
          <w:color w:val="000000"/>
          <w:sz w:val="24"/>
          <w:szCs w:val="24"/>
          <w:lang w:eastAsia="es-ES"/>
        </w:rPr>
        <w:t>a</w:t>
      </w:r>
      <w:r w:rsidRPr="009D4BAB">
        <w:rPr>
          <w:rFonts w:ascii="Times New Roman" w:eastAsia="Times New Roman" w:hAnsi="Times New Roman" w:cs="Times New Roman"/>
          <w:color w:val="000000"/>
          <w:sz w:val="24"/>
          <w:szCs w:val="24"/>
          <w:lang w:eastAsia="es-ES"/>
        </w:rPr>
        <w:t>lcalde Municipal Santos Redamis Campos Rivas,</w:t>
      </w:r>
      <w:r>
        <w:rPr>
          <w:rFonts w:ascii="Times New Roman" w:eastAsia="Times New Roman" w:hAnsi="Times New Roman" w:cs="Times New Roman"/>
          <w:color w:val="000000"/>
          <w:sz w:val="24"/>
          <w:szCs w:val="24"/>
          <w:lang w:eastAsia="es-ES"/>
        </w:rPr>
        <w:t xml:space="preserve"> para retirar el segundo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5F718E">
        <w:rPr>
          <w:rFonts w:ascii="Times New Roman" w:eastAsia="Times New Roman" w:hAnsi="Times New Roman" w:cs="Times New Roman"/>
          <w:b/>
          <w:bCs/>
          <w:color w:val="000000"/>
          <w:sz w:val="24"/>
          <w:szCs w:val="24"/>
          <w:lang w:eastAsia="es-ES"/>
        </w:rPr>
        <w:t>diez mil 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10,000.00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5F718E">
        <w:rPr>
          <w:rFonts w:ascii="Times New Roman" w:eastAsia="Times New Roman" w:hAnsi="Times New Roman" w:cs="Times New Roman"/>
          <w:b/>
          <w:bCs/>
          <w:iCs/>
          <w:sz w:val="24"/>
          <w:szCs w:val="24"/>
          <w:lang w:eastAsia="es-SV"/>
        </w:rPr>
        <w:t>Concreteado Hidráulico Sector Los Serranos Cantón Molineros, Municipio De Verapaz</w:t>
      </w:r>
      <w:r w:rsidRPr="005F718E">
        <w:rPr>
          <w:rFonts w:ascii="Times New Roman" w:eastAsia="Times New Roman" w:hAnsi="Times New Roman" w:cs="Times New Roman"/>
          <w:b/>
          <w:bCs/>
          <w:color w:val="000000"/>
          <w:sz w:val="24"/>
          <w:szCs w:val="24"/>
          <w:lang w:eastAsia="es-ES"/>
        </w:rPr>
        <w:t>”</w:t>
      </w: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b/>
          <w:color w:val="000000"/>
          <w:sz w:val="24"/>
          <w:szCs w:val="24"/>
          <w:lang w:eastAsia="es-ES"/>
        </w:rPr>
        <w:t xml:space="preserve">CERTIFÍQUESE Y COMUNÍQUESE. -  </w:t>
      </w:r>
      <w:r w:rsidR="00B53F9D">
        <w:rPr>
          <w:rFonts w:ascii="Times New Roman" w:eastAsia="Times New Roman" w:hAnsi="Times New Roman" w:cs="Times New Roman"/>
          <w:b/>
          <w:color w:val="000000"/>
          <w:sz w:val="24"/>
          <w:szCs w:val="24"/>
          <w:lang w:eastAsia="es-ES"/>
        </w:rPr>
        <w:t>//////////////////////////////////////////////////////////</w:t>
      </w:r>
    </w:p>
    <w:p w14:paraId="0C45AD7B" w14:textId="306D6093" w:rsidR="008D3B81" w:rsidRDefault="008D3B81" w:rsidP="008D3B81">
      <w:pPr>
        <w:spacing w:after="0"/>
        <w:jc w:val="both"/>
        <w:rPr>
          <w:rFonts w:ascii="Times New Roman" w:eastAsia="Times New Roman" w:hAnsi="Times New Roman" w:cs="Times New Roman"/>
          <w:color w:val="000000"/>
          <w:sz w:val="24"/>
          <w:szCs w:val="24"/>
          <w:lang w:eastAsia="es-ES"/>
        </w:rPr>
      </w:pPr>
      <w:r w:rsidRPr="00BF2294">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BF2294">
        <w:rPr>
          <w:rFonts w:ascii="Times New Roman" w:hAnsi="Times New Roman" w:cs="Times New Roman"/>
          <w:b/>
          <w:sz w:val="24"/>
          <w:szCs w:val="24"/>
        </w:rPr>
        <w:t xml:space="preserve">: </w:t>
      </w:r>
      <w:r w:rsidRPr="00BF2294">
        <w:rPr>
          <w:rFonts w:ascii="Times New Roman" w:hAnsi="Times New Roman" w:cs="Times New Roman"/>
          <w:sz w:val="24"/>
          <w:szCs w:val="24"/>
        </w:rPr>
        <w:t>Este</w:t>
      </w:r>
      <w:r w:rsidRPr="00BF2294">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considerando las notas emitidas por el señor Julio Cesar Campos Jefe de la unidad de Prevención, mitigación de riesgos y desastres – unidad de medio ambiente, sobre las faltas del señor Elmer de Jesús Argueta, motorista de la unidad del camión recolector de desechos sólidos de la municipalidad</w:t>
      </w:r>
      <w:r w:rsidR="00656A60">
        <w:rPr>
          <w:rFonts w:ascii="Times New Roman" w:eastAsia="Times New Roman" w:hAnsi="Times New Roman" w:cs="Times New Roman"/>
          <w:color w:val="000000"/>
          <w:sz w:val="24"/>
          <w:szCs w:val="24"/>
          <w:lang w:eastAsia="es-ES"/>
        </w:rPr>
        <w:t>, donde expone las siguientes faltas</w:t>
      </w:r>
      <w:r w:rsidR="00954217">
        <w:rPr>
          <w:rFonts w:ascii="Times New Roman" w:eastAsia="Times New Roman" w:hAnsi="Times New Roman" w:cs="Times New Roman"/>
          <w:color w:val="000000"/>
          <w:sz w:val="24"/>
          <w:szCs w:val="24"/>
          <w:lang w:eastAsia="es-ES"/>
        </w:rPr>
        <w:t>: 1. D</w:t>
      </w:r>
      <w:r>
        <w:rPr>
          <w:rFonts w:ascii="Times New Roman" w:eastAsia="Times New Roman" w:hAnsi="Times New Roman" w:cs="Times New Roman"/>
          <w:color w:val="000000"/>
          <w:sz w:val="24"/>
          <w:szCs w:val="24"/>
          <w:lang w:eastAsia="es-ES"/>
        </w:rPr>
        <w:t xml:space="preserve">esacato de recomendaciones de protocolos de seguridad </w:t>
      </w:r>
      <w:r w:rsidR="00656A60">
        <w:rPr>
          <w:rFonts w:ascii="Times New Roman" w:eastAsia="Times New Roman" w:hAnsi="Times New Roman" w:cs="Times New Roman"/>
          <w:color w:val="000000"/>
          <w:sz w:val="24"/>
          <w:szCs w:val="24"/>
          <w:lang w:eastAsia="es-ES"/>
        </w:rPr>
        <w:t>para sus com</w:t>
      </w:r>
      <w:r w:rsidR="00954217">
        <w:rPr>
          <w:rFonts w:ascii="Times New Roman" w:eastAsia="Times New Roman" w:hAnsi="Times New Roman" w:cs="Times New Roman"/>
          <w:color w:val="000000"/>
          <w:sz w:val="24"/>
          <w:szCs w:val="24"/>
          <w:lang w:eastAsia="es-ES"/>
        </w:rPr>
        <w:t>pañeros de trabajo; 2. A</w:t>
      </w:r>
      <w:r w:rsidR="00656A60">
        <w:rPr>
          <w:rFonts w:ascii="Times New Roman" w:eastAsia="Times New Roman" w:hAnsi="Times New Roman" w:cs="Times New Roman"/>
          <w:color w:val="000000"/>
          <w:sz w:val="24"/>
          <w:szCs w:val="24"/>
          <w:lang w:eastAsia="es-ES"/>
        </w:rPr>
        <w:t xml:space="preserve">bandono de trabajo del siete de septiembre al nueve de septiembre de dos mil veintidós. </w:t>
      </w:r>
      <w:r w:rsidR="002A14BD" w:rsidRPr="00454535">
        <w:rPr>
          <w:rFonts w:ascii="Times New Roman" w:hAnsi="Times New Roman" w:cs="Times New Roman"/>
          <w:sz w:val="24"/>
          <w:szCs w:val="24"/>
        </w:rPr>
        <w:t xml:space="preserve">Por tanto de conformidad con el considerando que antecede, el concejo municipal por unanimidad acuerda: </w:t>
      </w:r>
      <w:r w:rsidR="002A14BD">
        <w:rPr>
          <w:rFonts w:ascii="Times New Roman" w:hAnsi="Times New Roman" w:cs="Times New Roman"/>
          <w:sz w:val="24"/>
          <w:szCs w:val="24"/>
        </w:rPr>
        <w:t>Autorizar al tesorero municipal Luis Antonio Rodríguez para realizar el</w:t>
      </w:r>
      <w:r w:rsidR="00656A60">
        <w:rPr>
          <w:rFonts w:ascii="Times New Roman" w:eastAsia="Times New Roman" w:hAnsi="Times New Roman" w:cs="Times New Roman"/>
          <w:color w:val="000000"/>
          <w:sz w:val="24"/>
          <w:szCs w:val="24"/>
          <w:lang w:eastAsia="es-ES"/>
        </w:rPr>
        <w:t xml:space="preserve"> descuento</w:t>
      </w:r>
      <w:r w:rsidR="002A14BD">
        <w:rPr>
          <w:rFonts w:ascii="Times New Roman" w:eastAsia="Times New Roman" w:hAnsi="Times New Roman" w:cs="Times New Roman"/>
          <w:color w:val="000000"/>
          <w:sz w:val="24"/>
          <w:szCs w:val="24"/>
          <w:lang w:eastAsia="es-ES"/>
        </w:rPr>
        <w:t xml:space="preserve"> </w:t>
      </w:r>
      <w:r w:rsidR="00656A60">
        <w:rPr>
          <w:rFonts w:ascii="Times New Roman" w:eastAsia="Times New Roman" w:hAnsi="Times New Roman" w:cs="Times New Roman"/>
          <w:color w:val="000000"/>
          <w:sz w:val="24"/>
          <w:szCs w:val="24"/>
          <w:lang w:eastAsia="es-ES"/>
        </w:rPr>
        <w:t xml:space="preserve">por los días sin trabajar y </w:t>
      </w:r>
      <w:r w:rsidR="002A14BD">
        <w:rPr>
          <w:rFonts w:ascii="Times New Roman" w:eastAsia="Times New Roman" w:hAnsi="Times New Roman" w:cs="Times New Roman"/>
          <w:color w:val="000000"/>
          <w:sz w:val="24"/>
          <w:szCs w:val="24"/>
          <w:lang w:eastAsia="es-ES"/>
        </w:rPr>
        <w:t xml:space="preserve">autorizar al señor Julio Cesar Campos para </w:t>
      </w:r>
      <w:r w:rsidR="00656A60">
        <w:rPr>
          <w:rFonts w:ascii="Times New Roman" w:eastAsia="Times New Roman" w:hAnsi="Times New Roman" w:cs="Times New Roman"/>
          <w:color w:val="000000"/>
          <w:sz w:val="24"/>
          <w:szCs w:val="24"/>
          <w:lang w:eastAsia="es-ES"/>
        </w:rPr>
        <w:t xml:space="preserve">levantar </w:t>
      </w:r>
      <w:r w:rsidR="00ED37B6">
        <w:rPr>
          <w:rFonts w:ascii="Times New Roman" w:eastAsia="Times New Roman" w:hAnsi="Times New Roman" w:cs="Times New Roman"/>
          <w:color w:val="000000"/>
          <w:sz w:val="24"/>
          <w:szCs w:val="24"/>
          <w:lang w:eastAsia="es-ES"/>
        </w:rPr>
        <w:t xml:space="preserve">la primer </w:t>
      </w:r>
      <w:r w:rsidR="00656A60">
        <w:rPr>
          <w:rFonts w:ascii="Times New Roman" w:eastAsia="Times New Roman" w:hAnsi="Times New Roman" w:cs="Times New Roman"/>
          <w:color w:val="000000"/>
          <w:sz w:val="24"/>
          <w:szCs w:val="24"/>
          <w:lang w:eastAsia="es-ES"/>
        </w:rPr>
        <w:t xml:space="preserve">amonestación por escrito por las faltas cometidas por el señor Elmer de Jesús Argueta, para apegarse al reglamento interno de </w:t>
      </w:r>
      <w:r w:rsidR="00656A60">
        <w:rPr>
          <w:rFonts w:ascii="Times New Roman" w:eastAsia="Times New Roman" w:hAnsi="Times New Roman" w:cs="Times New Roman"/>
          <w:color w:val="000000"/>
          <w:sz w:val="24"/>
          <w:szCs w:val="24"/>
          <w:lang w:eastAsia="es-ES"/>
        </w:rPr>
        <w:lastRenderedPageBreak/>
        <w:t xml:space="preserve">trabajo, ya que en varias ocasiones se le ha recomendado de forma verbal y no se ve </w:t>
      </w:r>
      <w:r w:rsidR="002A14BD">
        <w:rPr>
          <w:rFonts w:ascii="Times New Roman" w:eastAsia="Times New Roman" w:hAnsi="Times New Roman" w:cs="Times New Roman"/>
          <w:color w:val="000000"/>
          <w:sz w:val="24"/>
          <w:szCs w:val="24"/>
          <w:lang w:eastAsia="es-ES"/>
        </w:rPr>
        <w:t>mejoras</w:t>
      </w:r>
      <w:r w:rsidR="00656A60">
        <w:rPr>
          <w:rFonts w:ascii="Times New Roman" w:eastAsia="Times New Roman" w:hAnsi="Times New Roman" w:cs="Times New Roman"/>
          <w:color w:val="000000"/>
          <w:sz w:val="24"/>
          <w:szCs w:val="24"/>
          <w:lang w:eastAsia="es-ES"/>
        </w:rPr>
        <w:t xml:space="preserve"> en su comportamiento.- </w:t>
      </w:r>
      <w:r w:rsidR="00656A60">
        <w:rPr>
          <w:rFonts w:ascii="Times New Roman" w:eastAsia="Times New Roman" w:hAnsi="Times New Roman" w:cs="Times New Roman"/>
          <w:b/>
          <w:color w:val="000000"/>
          <w:sz w:val="24"/>
          <w:szCs w:val="24"/>
          <w:lang w:eastAsia="es-ES"/>
        </w:rPr>
        <w:t>CERTIFÍQUESE Y COMUNÍQUESE</w:t>
      </w:r>
      <w:r w:rsidR="002A14BD">
        <w:rPr>
          <w:rFonts w:ascii="Times New Roman" w:eastAsia="Times New Roman" w:hAnsi="Times New Roman" w:cs="Times New Roman"/>
          <w:color w:val="000000"/>
          <w:sz w:val="24"/>
          <w:szCs w:val="24"/>
          <w:lang w:eastAsia="es-ES"/>
        </w:rPr>
        <w:t xml:space="preserve">.- </w:t>
      </w:r>
      <w:r w:rsidR="00457BB5">
        <w:rPr>
          <w:rFonts w:ascii="Times New Roman" w:eastAsia="Times New Roman" w:hAnsi="Times New Roman" w:cs="Times New Roman"/>
          <w:color w:val="000000"/>
          <w:sz w:val="24"/>
          <w:szCs w:val="24"/>
          <w:lang w:eastAsia="es-ES"/>
        </w:rPr>
        <w:t>///////////////////////////////////////////////////////////////////////</w:t>
      </w:r>
    </w:p>
    <w:p w14:paraId="7D97463E" w14:textId="77777777" w:rsidR="008D3B81" w:rsidRDefault="008D3B81" w:rsidP="008D3B81">
      <w:pPr>
        <w:spacing w:after="0"/>
        <w:jc w:val="both"/>
        <w:rPr>
          <w:rFonts w:ascii="Times New Roman" w:eastAsia="Times New Roman" w:hAnsi="Times New Roman" w:cs="Times New Roman"/>
          <w:color w:val="000000"/>
          <w:sz w:val="24"/>
          <w:szCs w:val="24"/>
          <w:lang w:eastAsia="es-ES"/>
        </w:rPr>
      </w:pPr>
    </w:p>
    <w:p w14:paraId="0ECEB7B4" w14:textId="06C330E3" w:rsidR="005F718E" w:rsidRDefault="00D02CA6" w:rsidP="00ED37B6">
      <w:pPr>
        <w:spacing w:after="0"/>
        <w:jc w:val="both"/>
        <w:rPr>
          <w:sz w:val="24"/>
          <w:szCs w:val="24"/>
        </w:rPr>
      </w:pPr>
      <w:r w:rsidRPr="00BF2294">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BF2294">
        <w:rPr>
          <w:rFonts w:ascii="Times New Roman" w:hAnsi="Times New Roman" w:cs="Times New Roman"/>
          <w:b/>
          <w:sz w:val="24"/>
          <w:szCs w:val="24"/>
        </w:rPr>
        <w:t xml:space="preserve">: </w:t>
      </w:r>
      <w:r w:rsidRPr="00BF2294">
        <w:rPr>
          <w:rFonts w:ascii="Times New Roman" w:hAnsi="Times New Roman" w:cs="Times New Roman"/>
          <w:sz w:val="24"/>
          <w:szCs w:val="24"/>
        </w:rPr>
        <w:t>Este</w:t>
      </w:r>
      <w:r w:rsidRPr="00BF2294">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considerando el examen especial a la unidad de promoción social, para el periodo comprendido del 01 de enero al 31 de mayo de 2022</w:t>
      </w:r>
      <w:r w:rsidR="00806458">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efectuado por la unidad de Auditoria Interna, relacionada a: Sin evidencia de actividades de seguimiento de ADESCOS establecido en Plan Anual </w:t>
      </w:r>
      <w:r w:rsidR="00806458">
        <w:rPr>
          <w:rFonts w:ascii="Times New Roman" w:eastAsia="Times New Roman" w:hAnsi="Times New Roman" w:cs="Times New Roman"/>
          <w:color w:val="000000"/>
          <w:sz w:val="24"/>
          <w:szCs w:val="24"/>
          <w:lang w:eastAsia="es-ES"/>
        </w:rPr>
        <w:t>de Trabajo</w:t>
      </w:r>
      <w:r w:rsidR="003C5379">
        <w:rPr>
          <w:rFonts w:ascii="Times New Roman" w:eastAsia="Times New Roman" w:hAnsi="Times New Roman" w:cs="Times New Roman"/>
          <w:color w:val="000000"/>
          <w:sz w:val="24"/>
          <w:szCs w:val="24"/>
          <w:lang w:eastAsia="es-ES"/>
        </w:rPr>
        <w:t xml:space="preserve"> año 2022</w:t>
      </w:r>
      <w:r w:rsidR="00806458">
        <w:rPr>
          <w:rFonts w:ascii="Times New Roman" w:eastAsia="Times New Roman" w:hAnsi="Times New Roman" w:cs="Times New Roman"/>
          <w:color w:val="000000"/>
          <w:sz w:val="24"/>
          <w:szCs w:val="24"/>
          <w:lang w:eastAsia="es-ES"/>
        </w:rPr>
        <w:t xml:space="preserve">; y tomando en cuenta el articulo 20 y articulo 47 de las normas técnicas de control interno </w:t>
      </w:r>
      <w:r w:rsidR="00F06E93">
        <w:rPr>
          <w:rFonts w:ascii="Times New Roman" w:eastAsia="Times New Roman" w:hAnsi="Times New Roman" w:cs="Times New Roman"/>
          <w:color w:val="000000"/>
          <w:sz w:val="24"/>
          <w:szCs w:val="24"/>
          <w:lang w:eastAsia="es-ES"/>
        </w:rPr>
        <w:t>específicas</w:t>
      </w:r>
      <w:r w:rsidR="00806458">
        <w:rPr>
          <w:rFonts w:ascii="Times New Roman" w:eastAsia="Times New Roman" w:hAnsi="Times New Roman" w:cs="Times New Roman"/>
          <w:color w:val="000000"/>
          <w:sz w:val="24"/>
          <w:szCs w:val="24"/>
          <w:lang w:eastAsia="es-ES"/>
        </w:rPr>
        <w:t xml:space="preserve"> de la municipalidad Verapaz, </w:t>
      </w:r>
      <w:r w:rsidRPr="00454535">
        <w:rPr>
          <w:rFonts w:ascii="Times New Roman" w:hAnsi="Times New Roman" w:cs="Times New Roman"/>
          <w:sz w:val="24"/>
          <w:szCs w:val="24"/>
        </w:rPr>
        <w:t>Por tanto</w:t>
      </w:r>
      <w:r w:rsidR="00806458">
        <w:rPr>
          <w:rFonts w:ascii="Times New Roman" w:hAnsi="Times New Roman" w:cs="Times New Roman"/>
          <w:sz w:val="24"/>
          <w:szCs w:val="24"/>
        </w:rPr>
        <w:t>,</w:t>
      </w:r>
      <w:r w:rsidRPr="00454535">
        <w:rPr>
          <w:rFonts w:ascii="Times New Roman" w:hAnsi="Times New Roman" w:cs="Times New Roman"/>
          <w:sz w:val="24"/>
          <w:szCs w:val="24"/>
        </w:rPr>
        <w:t xml:space="preserve"> de conformidad con el considerando que antecede, el concejo municipal por unanimidad acuerda: </w:t>
      </w:r>
      <w:r w:rsidR="00806458">
        <w:rPr>
          <w:rFonts w:ascii="Times New Roman" w:hAnsi="Times New Roman" w:cs="Times New Roman"/>
          <w:sz w:val="24"/>
          <w:szCs w:val="24"/>
        </w:rPr>
        <w:t xml:space="preserve">Notificar a la licenciada Erika Cristina Portillo </w:t>
      </w:r>
      <w:r w:rsidR="00F25514">
        <w:rPr>
          <w:rFonts w:ascii="Times New Roman" w:hAnsi="Times New Roman" w:cs="Times New Roman"/>
          <w:sz w:val="24"/>
          <w:szCs w:val="24"/>
        </w:rPr>
        <w:t xml:space="preserve">jefa de la unidad de Promoción Social </w:t>
      </w:r>
      <w:r w:rsidR="00806458">
        <w:rPr>
          <w:rFonts w:ascii="Times New Roman" w:hAnsi="Times New Roman" w:cs="Times New Roman"/>
          <w:sz w:val="24"/>
          <w:szCs w:val="24"/>
        </w:rPr>
        <w:t>y al señor Cristian Wilber Martínez Molina</w:t>
      </w:r>
      <w:r w:rsidR="00F25514">
        <w:rPr>
          <w:rFonts w:ascii="Times New Roman" w:hAnsi="Times New Roman" w:cs="Times New Roman"/>
          <w:sz w:val="24"/>
          <w:szCs w:val="24"/>
        </w:rPr>
        <w:t xml:space="preserve"> auxiliar de la unidad de promoción social</w:t>
      </w:r>
      <w:r w:rsidR="00806458">
        <w:rPr>
          <w:rFonts w:ascii="Times New Roman" w:hAnsi="Times New Roman" w:cs="Times New Roman"/>
          <w:sz w:val="24"/>
          <w:szCs w:val="24"/>
        </w:rPr>
        <w:t xml:space="preserve">, </w:t>
      </w:r>
      <w:r w:rsidR="00F25514">
        <w:rPr>
          <w:rFonts w:ascii="Times New Roman" w:hAnsi="Times New Roman" w:cs="Times New Roman"/>
          <w:sz w:val="24"/>
          <w:szCs w:val="24"/>
        </w:rPr>
        <w:t xml:space="preserve">sobre las observaciones del examen de auditoria interna; donde se recomienda anexar cronograma de actividades al plan de trabajo anual y dar cumplimiento al mismo. También los miembros de la unidad deben realizar las actividades establecidas en la normativa interna institucional, y dar </w:t>
      </w:r>
      <w:r w:rsidR="003C5379">
        <w:rPr>
          <w:rFonts w:ascii="Times New Roman" w:hAnsi="Times New Roman" w:cs="Times New Roman"/>
          <w:sz w:val="24"/>
          <w:szCs w:val="24"/>
        </w:rPr>
        <w:t>cumplimento</w:t>
      </w:r>
      <w:r w:rsidR="00F25514">
        <w:rPr>
          <w:rFonts w:ascii="Times New Roman" w:hAnsi="Times New Roman" w:cs="Times New Roman"/>
          <w:sz w:val="24"/>
          <w:szCs w:val="24"/>
        </w:rPr>
        <w:t xml:space="preserve"> al Art, </w:t>
      </w:r>
      <w:r w:rsidR="003C5379">
        <w:rPr>
          <w:rFonts w:ascii="Times New Roman" w:hAnsi="Times New Roman" w:cs="Times New Roman"/>
          <w:sz w:val="24"/>
          <w:szCs w:val="24"/>
        </w:rPr>
        <w:t xml:space="preserve">53 y Art, 60 i) del reglamento interno de trabajo, donde se establecen las obligaciones de los trabajadores, esto con el fin de no incurrir en faltas </w:t>
      </w:r>
      <w:r w:rsidR="00E15E3D">
        <w:rPr>
          <w:rFonts w:ascii="Times New Roman" w:hAnsi="Times New Roman" w:cs="Times New Roman"/>
          <w:sz w:val="24"/>
          <w:szCs w:val="24"/>
        </w:rPr>
        <w:t xml:space="preserve">muy </w:t>
      </w:r>
      <w:r w:rsidR="003C5379">
        <w:rPr>
          <w:rFonts w:ascii="Times New Roman" w:hAnsi="Times New Roman" w:cs="Times New Roman"/>
          <w:sz w:val="24"/>
          <w:szCs w:val="24"/>
        </w:rPr>
        <w:t xml:space="preserve">graves.- </w:t>
      </w:r>
      <w:r>
        <w:rPr>
          <w:rFonts w:ascii="Times New Roman" w:eastAsia="Times New Roman" w:hAnsi="Times New Roman" w:cs="Times New Roman"/>
          <w:b/>
          <w:color w:val="000000"/>
          <w:sz w:val="24"/>
          <w:szCs w:val="24"/>
          <w:lang w:eastAsia="es-ES"/>
        </w:rPr>
        <w:t>CERTIFÍQUESE Y COMUNÍQUESE</w:t>
      </w:r>
      <w:r>
        <w:rPr>
          <w:rFonts w:ascii="Times New Roman" w:eastAsia="Times New Roman" w:hAnsi="Times New Roman" w:cs="Times New Roman"/>
          <w:color w:val="000000"/>
          <w:sz w:val="24"/>
          <w:szCs w:val="24"/>
          <w:lang w:eastAsia="es-ES"/>
        </w:rPr>
        <w:t xml:space="preserve">.- </w:t>
      </w:r>
      <w:r w:rsidR="00ED37B6">
        <w:rPr>
          <w:rFonts w:ascii="Times New Roman" w:eastAsia="Times New Roman" w:hAnsi="Times New Roman" w:cs="Times New Roman"/>
          <w:color w:val="000000"/>
          <w:sz w:val="24"/>
          <w:szCs w:val="24"/>
          <w:lang w:eastAsia="es-ES"/>
        </w:rPr>
        <w:t>//////////////////////////////////////////////////////////////////////////////////////////////////////</w:t>
      </w:r>
    </w:p>
    <w:bookmarkEnd w:id="127"/>
    <w:p w14:paraId="20F2F38F" w14:textId="77777777" w:rsidR="005F718E" w:rsidRDefault="005F718E" w:rsidP="00D36515">
      <w:pPr>
        <w:pStyle w:val="Textoindependiente2"/>
        <w:spacing w:after="0" w:line="240" w:lineRule="auto"/>
        <w:jc w:val="both"/>
        <w:rPr>
          <w:sz w:val="24"/>
          <w:szCs w:val="24"/>
        </w:rPr>
      </w:pPr>
    </w:p>
    <w:p w14:paraId="1A7B0BB9" w14:textId="77777777" w:rsidR="005F718E" w:rsidRDefault="005F718E" w:rsidP="00D36515">
      <w:pPr>
        <w:pStyle w:val="Textoindependiente2"/>
        <w:spacing w:after="0" w:line="240" w:lineRule="auto"/>
        <w:jc w:val="both"/>
        <w:rPr>
          <w:sz w:val="24"/>
          <w:szCs w:val="24"/>
        </w:rPr>
      </w:pPr>
    </w:p>
    <w:p w14:paraId="4A54E09A" w14:textId="5C328DE9" w:rsidR="00D36515" w:rsidRDefault="00D36515" w:rsidP="00D36515">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35396251" w14:textId="77777777" w:rsidR="00D36515" w:rsidRDefault="00D36515" w:rsidP="00D36515">
      <w:pPr>
        <w:jc w:val="both"/>
        <w:rPr>
          <w:rFonts w:ascii="Times New Roman" w:hAnsi="Times New Roman" w:cs="Times New Roman"/>
          <w:b/>
          <w:sz w:val="24"/>
          <w:szCs w:val="24"/>
          <w:highlight w:val="cyan"/>
        </w:rPr>
      </w:pPr>
    </w:p>
    <w:p w14:paraId="757D8641" w14:textId="77777777" w:rsidR="00D36515" w:rsidRDefault="00D36515" w:rsidP="00D36515">
      <w:pPr>
        <w:jc w:val="both"/>
        <w:rPr>
          <w:rFonts w:ascii="Times New Roman" w:hAnsi="Times New Roman" w:cs="Times New Roman"/>
          <w:b/>
          <w:sz w:val="24"/>
          <w:szCs w:val="24"/>
          <w:highlight w:val="cyan"/>
        </w:rPr>
      </w:pPr>
    </w:p>
    <w:p w14:paraId="6B945ABB" w14:textId="77777777" w:rsidR="00D36515" w:rsidRDefault="00D36515" w:rsidP="00D36515">
      <w:pPr>
        <w:jc w:val="both"/>
        <w:rPr>
          <w:rFonts w:ascii="Times New Roman" w:hAnsi="Times New Roman" w:cs="Times New Roman"/>
          <w:b/>
          <w:sz w:val="24"/>
          <w:szCs w:val="24"/>
          <w:highlight w:val="cyan"/>
        </w:rPr>
      </w:pPr>
    </w:p>
    <w:p w14:paraId="5CD8D265" w14:textId="77777777" w:rsidR="00D36515" w:rsidRDefault="00D36515" w:rsidP="00D36515">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36515" w:rsidRPr="0052360F" w14:paraId="2F6BAE0A" w14:textId="77777777" w:rsidTr="0042612E">
        <w:trPr>
          <w:jc w:val="center"/>
        </w:trPr>
        <w:tc>
          <w:tcPr>
            <w:tcW w:w="5670" w:type="dxa"/>
          </w:tcPr>
          <w:p w14:paraId="050C56B8"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45678525"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1C3D94B4" w14:textId="77777777" w:rsidTr="0042612E">
        <w:trPr>
          <w:jc w:val="center"/>
        </w:trPr>
        <w:tc>
          <w:tcPr>
            <w:tcW w:w="5670" w:type="dxa"/>
          </w:tcPr>
          <w:p w14:paraId="5100880E"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C70536F"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36515" w:rsidRPr="0052360F" w14:paraId="01EFC44B" w14:textId="77777777" w:rsidTr="0042612E">
        <w:trPr>
          <w:jc w:val="center"/>
        </w:trPr>
        <w:tc>
          <w:tcPr>
            <w:tcW w:w="5670" w:type="dxa"/>
          </w:tcPr>
          <w:p w14:paraId="017E8CE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EEFD5F3"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36515" w:rsidRPr="0052360F" w14:paraId="34C47564" w14:textId="77777777" w:rsidTr="0042612E">
        <w:trPr>
          <w:trHeight w:val="966"/>
          <w:jc w:val="center"/>
        </w:trPr>
        <w:tc>
          <w:tcPr>
            <w:tcW w:w="5670" w:type="dxa"/>
            <w:vAlign w:val="bottom"/>
          </w:tcPr>
          <w:p w14:paraId="664A1762" w14:textId="77777777" w:rsidR="00D36515" w:rsidRPr="0052360F" w:rsidRDefault="00D36515" w:rsidP="0042612E">
            <w:pPr>
              <w:rPr>
                <w:rFonts w:ascii="Times New Roman" w:eastAsia="Calibri" w:hAnsi="Times New Roman" w:cs="Times New Roman"/>
                <w:sz w:val="24"/>
                <w:szCs w:val="24"/>
              </w:rPr>
            </w:pPr>
          </w:p>
          <w:p w14:paraId="436FF5E7" w14:textId="77777777" w:rsidR="00D36515" w:rsidRDefault="00D36515" w:rsidP="0042612E">
            <w:pPr>
              <w:jc w:val="center"/>
              <w:rPr>
                <w:rFonts w:ascii="Times New Roman" w:eastAsia="Calibri" w:hAnsi="Times New Roman" w:cs="Times New Roman"/>
                <w:sz w:val="24"/>
                <w:szCs w:val="24"/>
              </w:rPr>
            </w:pPr>
          </w:p>
          <w:p w14:paraId="39396D98" w14:textId="77777777" w:rsidR="00D36515" w:rsidRDefault="00D36515" w:rsidP="0042612E">
            <w:pPr>
              <w:jc w:val="center"/>
              <w:rPr>
                <w:rFonts w:ascii="Times New Roman" w:eastAsia="Calibri" w:hAnsi="Times New Roman" w:cs="Times New Roman"/>
                <w:sz w:val="24"/>
                <w:szCs w:val="24"/>
              </w:rPr>
            </w:pPr>
          </w:p>
          <w:p w14:paraId="6B2E2F6A" w14:textId="77777777" w:rsidR="00D36515" w:rsidRPr="0052360F" w:rsidRDefault="00D36515" w:rsidP="0042612E">
            <w:pPr>
              <w:jc w:val="center"/>
              <w:rPr>
                <w:rFonts w:ascii="Times New Roman" w:eastAsia="Calibri" w:hAnsi="Times New Roman" w:cs="Times New Roman"/>
                <w:sz w:val="24"/>
                <w:szCs w:val="24"/>
              </w:rPr>
            </w:pPr>
          </w:p>
          <w:p w14:paraId="65DDF57C" w14:textId="77777777" w:rsidR="00D36515" w:rsidRPr="0052360F" w:rsidRDefault="00D36515" w:rsidP="0042612E">
            <w:pPr>
              <w:jc w:val="center"/>
              <w:rPr>
                <w:rFonts w:ascii="Times New Roman" w:eastAsia="Calibri" w:hAnsi="Times New Roman" w:cs="Times New Roman"/>
                <w:sz w:val="24"/>
                <w:szCs w:val="24"/>
              </w:rPr>
            </w:pPr>
          </w:p>
          <w:p w14:paraId="0F1F792E" w14:textId="77777777" w:rsidR="00D36515" w:rsidRPr="0052360F" w:rsidRDefault="00D36515" w:rsidP="0042612E">
            <w:pPr>
              <w:jc w:val="center"/>
              <w:rPr>
                <w:rFonts w:ascii="Times New Roman" w:eastAsia="Calibri" w:hAnsi="Times New Roman" w:cs="Times New Roman"/>
                <w:sz w:val="24"/>
                <w:szCs w:val="24"/>
              </w:rPr>
            </w:pPr>
          </w:p>
          <w:p w14:paraId="4578991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E96478C" w14:textId="77777777" w:rsidR="00D36515" w:rsidRDefault="00D36515" w:rsidP="0042612E">
            <w:pPr>
              <w:jc w:val="center"/>
              <w:rPr>
                <w:rFonts w:ascii="Times New Roman" w:eastAsia="Calibri" w:hAnsi="Times New Roman" w:cs="Times New Roman"/>
                <w:sz w:val="24"/>
                <w:szCs w:val="24"/>
              </w:rPr>
            </w:pPr>
          </w:p>
          <w:p w14:paraId="26439C2E" w14:textId="77777777" w:rsidR="00D36515" w:rsidRDefault="00D36515" w:rsidP="0042612E">
            <w:pPr>
              <w:rPr>
                <w:rFonts w:ascii="Times New Roman" w:eastAsia="Calibri" w:hAnsi="Times New Roman" w:cs="Times New Roman"/>
                <w:sz w:val="24"/>
                <w:szCs w:val="24"/>
              </w:rPr>
            </w:pPr>
          </w:p>
          <w:p w14:paraId="0ACB4DC8" w14:textId="77777777" w:rsidR="00D36515" w:rsidRDefault="00D36515" w:rsidP="0042612E">
            <w:pPr>
              <w:jc w:val="center"/>
              <w:rPr>
                <w:rFonts w:ascii="Times New Roman" w:eastAsia="Calibri" w:hAnsi="Times New Roman" w:cs="Times New Roman"/>
                <w:sz w:val="24"/>
                <w:szCs w:val="24"/>
              </w:rPr>
            </w:pPr>
          </w:p>
          <w:p w14:paraId="3473A68F" w14:textId="77777777" w:rsidR="00D36515" w:rsidRDefault="00D36515" w:rsidP="0042612E">
            <w:pPr>
              <w:jc w:val="center"/>
              <w:rPr>
                <w:rFonts w:ascii="Times New Roman" w:eastAsia="Calibri" w:hAnsi="Times New Roman" w:cs="Times New Roman"/>
                <w:sz w:val="24"/>
                <w:szCs w:val="24"/>
              </w:rPr>
            </w:pPr>
          </w:p>
          <w:p w14:paraId="53C97891" w14:textId="77777777" w:rsidR="00D36515" w:rsidRDefault="00D36515" w:rsidP="0042612E">
            <w:pPr>
              <w:jc w:val="center"/>
              <w:rPr>
                <w:rFonts w:ascii="Times New Roman" w:eastAsia="Calibri" w:hAnsi="Times New Roman" w:cs="Times New Roman"/>
                <w:sz w:val="24"/>
                <w:szCs w:val="24"/>
              </w:rPr>
            </w:pPr>
          </w:p>
          <w:p w14:paraId="73232A7D" w14:textId="77777777" w:rsidR="00D36515" w:rsidRPr="0052360F" w:rsidRDefault="00D36515" w:rsidP="0042612E">
            <w:pPr>
              <w:jc w:val="center"/>
              <w:rPr>
                <w:rFonts w:ascii="Times New Roman" w:eastAsia="Calibri" w:hAnsi="Times New Roman" w:cs="Times New Roman"/>
                <w:sz w:val="24"/>
                <w:szCs w:val="24"/>
              </w:rPr>
            </w:pPr>
          </w:p>
          <w:p w14:paraId="2721F91E" w14:textId="77777777" w:rsidR="00D36515" w:rsidRPr="0052360F" w:rsidRDefault="00D36515" w:rsidP="0042612E">
            <w:pPr>
              <w:rPr>
                <w:rFonts w:ascii="Times New Roman" w:eastAsia="Calibri" w:hAnsi="Times New Roman" w:cs="Times New Roman"/>
                <w:sz w:val="24"/>
                <w:szCs w:val="24"/>
              </w:rPr>
            </w:pPr>
          </w:p>
          <w:p w14:paraId="5D5EC98A" w14:textId="77777777" w:rsidR="00D36515" w:rsidRPr="0052360F" w:rsidRDefault="00D36515" w:rsidP="0042612E">
            <w:pPr>
              <w:jc w:val="center"/>
              <w:rPr>
                <w:rFonts w:ascii="Times New Roman" w:eastAsia="Calibri" w:hAnsi="Times New Roman" w:cs="Times New Roman"/>
                <w:sz w:val="24"/>
                <w:szCs w:val="24"/>
              </w:rPr>
            </w:pPr>
          </w:p>
          <w:p w14:paraId="1866A494"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6A4E964A" w14:textId="77777777" w:rsidTr="0042612E">
        <w:trPr>
          <w:jc w:val="center"/>
        </w:trPr>
        <w:tc>
          <w:tcPr>
            <w:tcW w:w="5670" w:type="dxa"/>
          </w:tcPr>
          <w:p w14:paraId="6FD85CEF"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5A72345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36515" w:rsidRPr="0052360F" w14:paraId="3CF0ABD0" w14:textId="77777777" w:rsidTr="0042612E">
        <w:trPr>
          <w:jc w:val="center"/>
        </w:trPr>
        <w:tc>
          <w:tcPr>
            <w:tcW w:w="5670" w:type="dxa"/>
          </w:tcPr>
          <w:p w14:paraId="63E886EC"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A8CF71B"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36515" w:rsidRPr="0052360F" w14:paraId="7B9A0874" w14:textId="77777777" w:rsidTr="0042612E">
        <w:trPr>
          <w:jc w:val="center"/>
        </w:trPr>
        <w:tc>
          <w:tcPr>
            <w:tcW w:w="5670" w:type="dxa"/>
            <w:vAlign w:val="bottom"/>
          </w:tcPr>
          <w:p w14:paraId="77FC1EB4" w14:textId="77777777" w:rsidR="00D36515" w:rsidRPr="0052360F" w:rsidRDefault="00D36515" w:rsidP="0042612E">
            <w:pPr>
              <w:jc w:val="center"/>
              <w:rPr>
                <w:rFonts w:ascii="Times New Roman" w:eastAsia="Calibri" w:hAnsi="Times New Roman" w:cs="Times New Roman"/>
                <w:sz w:val="24"/>
                <w:szCs w:val="24"/>
              </w:rPr>
            </w:pPr>
          </w:p>
          <w:p w14:paraId="1E32DEEC" w14:textId="77777777" w:rsidR="00D36515" w:rsidRDefault="00D36515" w:rsidP="0042612E">
            <w:pPr>
              <w:rPr>
                <w:rFonts w:ascii="Times New Roman" w:eastAsia="Calibri" w:hAnsi="Times New Roman" w:cs="Times New Roman"/>
                <w:sz w:val="24"/>
                <w:szCs w:val="24"/>
              </w:rPr>
            </w:pPr>
          </w:p>
          <w:p w14:paraId="209EBD35" w14:textId="77777777" w:rsidR="00D36515" w:rsidRDefault="00D36515" w:rsidP="0042612E">
            <w:pPr>
              <w:rPr>
                <w:rFonts w:ascii="Times New Roman" w:eastAsia="Calibri" w:hAnsi="Times New Roman" w:cs="Times New Roman"/>
                <w:sz w:val="24"/>
                <w:szCs w:val="24"/>
              </w:rPr>
            </w:pPr>
          </w:p>
          <w:p w14:paraId="04CD59F2" w14:textId="77777777" w:rsidR="00D36515" w:rsidRDefault="00D36515" w:rsidP="0042612E">
            <w:pPr>
              <w:rPr>
                <w:rFonts w:ascii="Times New Roman" w:eastAsia="Calibri" w:hAnsi="Times New Roman" w:cs="Times New Roman"/>
                <w:sz w:val="24"/>
                <w:szCs w:val="24"/>
              </w:rPr>
            </w:pPr>
          </w:p>
          <w:p w14:paraId="55005B86" w14:textId="77777777" w:rsidR="00D36515" w:rsidRDefault="00D36515" w:rsidP="0042612E">
            <w:pPr>
              <w:rPr>
                <w:rFonts w:ascii="Times New Roman" w:eastAsia="Calibri" w:hAnsi="Times New Roman" w:cs="Times New Roman"/>
                <w:sz w:val="24"/>
                <w:szCs w:val="24"/>
              </w:rPr>
            </w:pPr>
          </w:p>
          <w:p w14:paraId="09C40FE1" w14:textId="77777777" w:rsidR="00D36515" w:rsidRDefault="00D36515" w:rsidP="0042612E">
            <w:pPr>
              <w:rPr>
                <w:rFonts w:ascii="Times New Roman" w:eastAsia="Calibri" w:hAnsi="Times New Roman" w:cs="Times New Roman"/>
                <w:sz w:val="24"/>
                <w:szCs w:val="24"/>
              </w:rPr>
            </w:pPr>
          </w:p>
          <w:p w14:paraId="41A1E94E" w14:textId="77777777" w:rsidR="00D36515" w:rsidRDefault="00D36515" w:rsidP="0042612E">
            <w:pPr>
              <w:rPr>
                <w:rFonts w:ascii="Times New Roman" w:eastAsia="Calibri" w:hAnsi="Times New Roman" w:cs="Times New Roman"/>
                <w:sz w:val="24"/>
                <w:szCs w:val="24"/>
              </w:rPr>
            </w:pPr>
          </w:p>
          <w:p w14:paraId="7B802282" w14:textId="77777777" w:rsidR="00D36515" w:rsidRPr="0052360F" w:rsidRDefault="00D36515" w:rsidP="0042612E">
            <w:pPr>
              <w:rPr>
                <w:rFonts w:ascii="Times New Roman" w:eastAsia="Calibri" w:hAnsi="Times New Roman" w:cs="Times New Roman"/>
                <w:sz w:val="24"/>
                <w:szCs w:val="24"/>
              </w:rPr>
            </w:pPr>
          </w:p>
          <w:p w14:paraId="7DB8D8DF" w14:textId="77777777" w:rsidR="00D36515" w:rsidRPr="0052360F" w:rsidRDefault="00D36515" w:rsidP="0042612E">
            <w:pPr>
              <w:jc w:val="center"/>
              <w:rPr>
                <w:rFonts w:ascii="Times New Roman" w:eastAsia="Calibri" w:hAnsi="Times New Roman" w:cs="Times New Roman"/>
                <w:sz w:val="24"/>
                <w:szCs w:val="24"/>
              </w:rPr>
            </w:pPr>
          </w:p>
          <w:p w14:paraId="3764E8C2" w14:textId="77777777" w:rsidR="00D36515" w:rsidRPr="0052360F" w:rsidRDefault="00D36515" w:rsidP="0042612E">
            <w:pPr>
              <w:jc w:val="center"/>
              <w:rPr>
                <w:rFonts w:ascii="Times New Roman" w:eastAsia="Calibri" w:hAnsi="Times New Roman" w:cs="Times New Roman"/>
                <w:sz w:val="24"/>
                <w:szCs w:val="24"/>
              </w:rPr>
            </w:pPr>
          </w:p>
          <w:p w14:paraId="35423D28" w14:textId="77777777" w:rsidR="00D36515" w:rsidRPr="0052360F" w:rsidRDefault="00D36515" w:rsidP="0042612E">
            <w:pPr>
              <w:jc w:val="center"/>
              <w:rPr>
                <w:rFonts w:ascii="Times New Roman" w:eastAsia="Calibri" w:hAnsi="Times New Roman" w:cs="Times New Roman"/>
                <w:sz w:val="24"/>
                <w:szCs w:val="24"/>
              </w:rPr>
            </w:pPr>
          </w:p>
          <w:p w14:paraId="493109D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79533C91" w14:textId="77777777" w:rsidR="00D36515" w:rsidRPr="0052360F" w:rsidRDefault="00D36515" w:rsidP="0042612E">
            <w:pPr>
              <w:rPr>
                <w:rFonts w:ascii="Times New Roman" w:eastAsia="Calibri" w:hAnsi="Times New Roman" w:cs="Times New Roman"/>
                <w:sz w:val="24"/>
                <w:szCs w:val="24"/>
              </w:rPr>
            </w:pPr>
          </w:p>
          <w:p w14:paraId="0947811D" w14:textId="77777777" w:rsidR="00D36515" w:rsidRDefault="00D36515" w:rsidP="0042612E">
            <w:pPr>
              <w:jc w:val="center"/>
              <w:rPr>
                <w:rFonts w:ascii="Times New Roman" w:eastAsia="Calibri" w:hAnsi="Times New Roman" w:cs="Times New Roman"/>
                <w:sz w:val="24"/>
                <w:szCs w:val="24"/>
              </w:rPr>
            </w:pPr>
          </w:p>
          <w:p w14:paraId="1730E185" w14:textId="77777777" w:rsidR="00D36515" w:rsidRDefault="00D36515" w:rsidP="0042612E">
            <w:pPr>
              <w:jc w:val="center"/>
              <w:rPr>
                <w:rFonts w:ascii="Times New Roman" w:eastAsia="Calibri" w:hAnsi="Times New Roman" w:cs="Times New Roman"/>
                <w:sz w:val="24"/>
                <w:szCs w:val="24"/>
              </w:rPr>
            </w:pPr>
          </w:p>
          <w:p w14:paraId="494876B2" w14:textId="77777777" w:rsidR="00D36515" w:rsidRDefault="00D36515" w:rsidP="0042612E">
            <w:pPr>
              <w:jc w:val="center"/>
              <w:rPr>
                <w:rFonts w:ascii="Times New Roman" w:eastAsia="Calibri" w:hAnsi="Times New Roman" w:cs="Times New Roman"/>
                <w:sz w:val="24"/>
                <w:szCs w:val="24"/>
              </w:rPr>
            </w:pPr>
          </w:p>
          <w:p w14:paraId="7BFE5A29" w14:textId="77777777" w:rsidR="00D36515" w:rsidRDefault="00D36515" w:rsidP="0042612E">
            <w:pPr>
              <w:rPr>
                <w:rFonts w:ascii="Times New Roman" w:eastAsia="Calibri" w:hAnsi="Times New Roman" w:cs="Times New Roman"/>
                <w:sz w:val="24"/>
                <w:szCs w:val="24"/>
              </w:rPr>
            </w:pPr>
          </w:p>
          <w:p w14:paraId="67D5CC61" w14:textId="77777777" w:rsidR="00D36515" w:rsidRDefault="00D36515" w:rsidP="0042612E">
            <w:pPr>
              <w:rPr>
                <w:rFonts w:ascii="Times New Roman" w:eastAsia="Calibri" w:hAnsi="Times New Roman" w:cs="Times New Roman"/>
                <w:sz w:val="24"/>
                <w:szCs w:val="24"/>
              </w:rPr>
            </w:pPr>
          </w:p>
          <w:p w14:paraId="100E9E40" w14:textId="77777777" w:rsidR="00D36515" w:rsidRDefault="00D36515" w:rsidP="0042612E">
            <w:pPr>
              <w:rPr>
                <w:rFonts w:ascii="Times New Roman" w:eastAsia="Calibri" w:hAnsi="Times New Roman" w:cs="Times New Roman"/>
                <w:sz w:val="24"/>
                <w:szCs w:val="24"/>
              </w:rPr>
            </w:pPr>
          </w:p>
          <w:p w14:paraId="1BD9BE24" w14:textId="77777777" w:rsidR="00D36515" w:rsidRDefault="00D36515" w:rsidP="0042612E">
            <w:pPr>
              <w:rPr>
                <w:rFonts w:ascii="Times New Roman" w:eastAsia="Calibri" w:hAnsi="Times New Roman" w:cs="Times New Roman"/>
                <w:sz w:val="24"/>
                <w:szCs w:val="24"/>
              </w:rPr>
            </w:pPr>
          </w:p>
          <w:p w14:paraId="0B602A19" w14:textId="77777777" w:rsidR="00D36515" w:rsidRDefault="00D36515" w:rsidP="0042612E">
            <w:pPr>
              <w:rPr>
                <w:rFonts w:ascii="Times New Roman" w:eastAsia="Calibri" w:hAnsi="Times New Roman" w:cs="Times New Roman"/>
                <w:sz w:val="24"/>
                <w:szCs w:val="24"/>
              </w:rPr>
            </w:pPr>
          </w:p>
          <w:p w14:paraId="033BAB58" w14:textId="77777777" w:rsidR="00D36515" w:rsidRPr="0052360F" w:rsidRDefault="00D36515" w:rsidP="0042612E">
            <w:pPr>
              <w:rPr>
                <w:rFonts w:ascii="Times New Roman" w:eastAsia="Calibri" w:hAnsi="Times New Roman" w:cs="Times New Roman"/>
                <w:sz w:val="24"/>
                <w:szCs w:val="24"/>
              </w:rPr>
            </w:pPr>
          </w:p>
          <w:p w14:paraId="23291388" w14:textId="77777777" w:rsidR="00D36515" w:rsidRPr="0052360F" w:rsidRDefault="00D36515" w:rsidP="0042612E">
            <w:pPr>
              <w:jc w:val="center"/>
              <w:rPr>
                <w:rFonts w:ascii="Times New Roman" w:eastAsia="Calibri" w:hAnsi="Times New Roman" w:cs="Times New Roman"/>
                <w:sz w:val="24"/>
                <w:szCs w:val="24"/>
              </w:rPr>
            </w:pPr>
          </w:p>
          <w:p w14:paraId="79DF0399"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13359556" w14:textId="77777777" w:rsidTr="0042612E">
        <w:trPr>
          <w:jc w:val="center"/>
        </w:trPr>
        <w:tc>
          <w:tcPr>
            <w:tcW w:w="5670" w:type="dxa"/>
          </w:tcPr>
          <w:p w14:paraId="5F433E5A"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 xml:space="preserve">Sr. </w:t>
            </w:r>
            <w:r w:rsidRPr="0052360F">
              <w:rPr>
                <w:rFonts w:ascii="Times New Roman" w:hAnsi="Times New Roman" w:cs="Times New Roman"/>
                <w:snapToGrid w:val="0"/>
                <w:sz w:val="24"/>
                <w:szCs w:val="24"/>
              </w:rPr>
              <w:t>José Francisco Domínguez Reyes</w:t>
            </w:r>
          </w:p>
        </w:tc>
        <w:tc>
          <w:tcPr>
            <w:tcW w:w="6096" w:type="dxa"/>
          </w:tcPr>
          <w:p w14:paraId="31BBF869" w14:textId="77777777" w:rsidR="00D36515" w:rsidRPr="0052360F" w:rsidRDefault="00D36515"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36515" w:rsidRPr="0052360F" w14:paraId="1FC76ED0" w14:textId="77777777" w:rsidTr="0042612E">
        <w:trPr>
          <w:jc w:val="center"/>
        </w:trPr>
        <w:tc>
          <w:tcPr>
            <w:tcW w:w="5670" w:type="dxa"/>
          </w:tcPr>
          <w:p w14:paraId="09AEB8C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0EF31DB5"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36515" w:rsidRPr="0052360F" w14:paraId="63418673" w14:textId="77777777" w:rsidTr="0042612E">
        <w:trPr>
          <w:jc w:val="center"/>
        </w:trPr>
        <w:tc>
          <w:tcPr>
            <w:tcW w:w="5670" w:type="dxa"/>
            <w:vAlign w:val="bottom"/>
          </w:tcPr>
          <w:p w14:paraId="40F2F508" w14:textId="77777777" w:rsidR="00D36515" w:rsidRPr="0052360F" w:rsidRDefault="00D36515" w:rsidP="0042612E">
            <w:pPr>
              <w:rPr>
                <w:rFonts w:ascii="Times New Roman" w:eastAsia="Calibri" w:hAnsi="Times New Roman" w:cs="Times New Roman"/>
                <w:sz w:val="24"/>
                <w:szCs w:val="24"/>
              </w:rPr>
            </w:pPr>
          </w:p>
          <w:p w14:paraId="43AF1B15" w14:textId="77777777" w:rsidR="00D36515" w:rsidRPr="0052360F" w:rsidRDefault="00D36515" w:rsidP="0042612E">
            <w:pPr>
              <w:jc w:val="center"/>
              <w:rPr>
                <w:rFonts w:ascii="Times New Roman" w:eastAsia="Calibri" w:hAnsi="Times New Roman" w:cs="Times New Roman"/>
                <w:sz w:val="24"/>
                <w:szCs w:val="24"/>
              </w:rPr>
            </w:pPr>
          </w:p>
          <w:p w14:paraId="2FAED30A" w14:textId="77777777" w:rsidR="00D36515" w:rsidRDefault="00D36515" w:rsidP="0042612E">
            <w:pPr>
              <w:jc w:val="center"/>
              <w:rPr>
                <w:rFonts w:ascii="Times New Roman" w:eastAsia="Calibri" w:hAnsi="Times New Roman" w:cs="Times New Roman"/>
                <w:sz w:val="24"/>
                <w:szCs w:val="24"/>
              </w:rPr>
            </w:pPr>
          </w:p>
          <w:p w14:paraId="034D3F41" w14:textId="77777777" w:rsidR="00882A37" w:rsidRDefault="00882A37" w:rsidP="0042612E">
            <w:pPr>
              <w:jc w:val="center"/>
              <w:rPr>
                <w:rFonts w:ascii="Times New Roman" w:eastAsia="Calibri" w:hAnsi="Times New Roman" w:cs="Times New Roman"/>
                <w:sz w:val="24"/>
                <w:szCs w:val="24"/>
              </w:rPr>
            </w:pPr>
          </w:p>
          <w:p w14:paraId="4580542A" w14:textId="77777777" w:rsidR="00882A37" w:rsidRPr="0052360F" w:rsidRDefault="00882A37" w:rsidP="0042612E">
            <w:pPr>
              <w:jc w:val="center"/>
              <w:rPr>
                <w:rFonts w:ascii="Times New Roman" w:eastAsia="Calibri" w:hAnsi="Times New Roman" w:cs="Times New Roman"/>
                <w:sz w:val="24"/>
                <w:szCs w:val="24"/>
              </w:rPr>
            </w:pPr>
          </w:p>
          <w:p w14:paraId="60E2FB60" w14:textId="77777777" w:rsidR="00D36515" w:rsidRPr="0052360F" w:rsidRDefault="00D36515" w:rsidP="0042612E">
            <w:pPr>
              <w:jc w:val="center"/>
              <w:rPr>
                <w:rFonts w:ascii="Times New Roman" w:eastAsia="Calibri" w:hAnsi="Times New Roman" w:cs="Times New Roman"/>
                <w:sz w:val="24"/>
                <w:szCs w:val="24"/>
              </w:rPr>
            </w:pPr>
          </w:p>
          <w:p w14:paraId="7ED27C6B" w14:textId="77777777" w:rsidR="00D36515" w:rsidRPr="0052360F" w:rsidRDefault="00D36515" w:rsidP="0042612E">
            <w:pPr>
              <w:jc w:val="center"/>
              <w:rPr>
                <w:rFonts w:ascii="Times New Roman" w:eastAsia="Calibri" w:hAnsi="Times New Roman" w:cs="Times New Roman"/>
                <w:sz w:val="24"/>
                <w:szCs w:val="24"/>
              </w:rPr>
            </w:pPr>
          </w:p>
          <w:p w14:paraId="6BFC204F"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42707840" w14:textId="77777777" w:rsidR="00D36515" w:rsidRPr="0052360F" w:rsidRDefault="00D36515" w:rsidP="0042612E">
            <w:pPr>
              <w:jc w:val="center"/>
              <w:rPr>
                <w:rFonts w:ascii="Times New Roman" w:eastAsia="Calibri" w:hAnsi="Times New Roman" w:cs="Times New Roman"/>
                <w:sz w:val="24"/>
                <w:szCs w:val="24"/>
              </w:rPr>
            </w:pPr>
          </w:p>
          <w:p w14:paraId="6FC20B56" w14:textId="77777777" w:rsidR="00D36515" w:rsidRPr="0052360F" w:rsidRDefault="00D36515" w:rsidP="0042612E">
            <w:pPr>
              <w:jc w:val="center"/>
              <w:rPr>
                <w:rFonts w:ascii="Times New Roman" w:eastAsia="Calibri" w:hAnsi="Times New Roman" w:cs="Times New Roman"/>
                <w:sz w:val="24"/>
                <w:szCs w:val="24"/>
              </w:rPr>
            </w:pPr>
          </w:p>
          <w:p w14:paraId="0239C527" w14:textId="77777777" w:rsidR="00D36515" w:rsidRPr="0052360F" w:rsidRDefault="00D36515" w:rsidP="0042612E">
            <w:pPr>
              <w:jc w:val="center"/>
              <w:rPr>
                <w:rFonts w:ascii="Times New Roman" w:eastAsia="Calibri" w:hAnsi="Times New Roman" w:cs="Times New Roman"/>
                <w:sz w:val="24"/>
                <w:szCs w:val="24"/>
              </w:rPr>
            </w:pPr>
          </w:p>
          <w:p w14:paraId="7D4D13A6" w14:textId="77777777" w:rsidR="00D36515" w:rsidRDefault="00D36515" w:rsidP="0042612E">
            <w:pPr>
              <w:jc w:val="center"/>
              <w:rPr>
                <w:rFonts w:ascii="Times New Roman" w:hAnsi="Times New Roman" w:cs="Times New Roman"/>
                <w:sz w:val="24"/>
                <w:szCs w:val="24"/>
              </w:rPr>
            </w:pPr>
          </w:p>
          <w:p w14:paraId="10F7C723" w14:textId="77777777" w:rsidR="00D36515" w:rsidRDefault="00D36515" w:rsidP="0042612E">
            <w:pPr>
              <w:jc w:val="center"/>
              <w:rPr>
                <w:rFonts w:ascii="Times New Roman" w:hAnsi="Times New Roman" w:cs="Times New Roman"/>
                <w:sz w:val="24"/>
                <w:szCs w:val="24"/>
              </w:rPr>
            </w:pPr>
          </w:p>
          <w:p w14:paraId="0C9F4FA0" w14:textId="77777777" w:rsidR="00D36515" w:rsidRDefault="00D36515" w:rsidP="0042612E">
            <w:pPr>
              <w:rPr>
                <w:rFonts w:ascii="Times New Roman" w:hAnsi="Times New Roman" w:cs="Times New Roman"/>
                <w:sz w:val="24"/>
                <w:szCs w:val="24"/>
              </w:rPr>
            </w:pPr>
          </w:p>
          <w:p w14:paraId="56BE72A8" w14:textId="77777777" w:rsidR="00D36515" w:rsidRPr="00462722" w:rsidRDefault="00D36515"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36515" w:rsidRPr="0052360F" w14:paraId="1849E25B" w14:textId="77777777" w:rsidTr="0042612E">
        <w:trPr>
          <w:jc w:val="center"/>
        </w:trPr>
        <w:tc>
          <w:tcPr>
            <w:tcW w:w="5670" w:type="dxa"/>
          </w:tcPr>
          <w:p w14:paraId="63CFC770"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3522EF7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36515" w:rsidRPr="0052360F" w14:paraId="581F6A81" w14:textId="77777777" w:rsidTr="0042612E">
        <w:trPr>
          <w:jc w:val="center"/>
        </w:trPr>
        <w:tc>
          <w:tcPr>
            <w:tcW w:w="5670" w:type="dxa"/>
          </w:tcPr>
          <w:p w14:paraId="657D7806"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19727C83" w14:textId="77777777" w:rsidR="00D36515" w:rsidRPr="0052360F" w:rsidRDefault="00D36515"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36515" w:rsidRPr="0052360F" w14:paraId="6F7D9DBB" w14:textId="77777777" w:rsidTr="0042612E">
        <w:trPr>
          <w:jc w:val="center"/>
        </w:trPr>
        <w:tc>
          <w:tcPr>
            <w:tcW w:w="5670" w:type="dxa"/>
            <w:vAlign w:val="bottom"/>
          </w:tcPr>
          <w:p w14:paraId="4845CA8D" w14:textId="77777777" w:rsidR="00D36515" w:rsidRPr="0052360F" w:rsidRDefault="00D36515" w:rsidP="0042612E">
            <w:pPr>
              <w:rPr>
                <w:rFonts w:ascii="Times New Roman" w:eastAsia="Calibri" w:hAnsi="Times New Roman" w:cs="Times New Roman"/>
                <w:sz w:val="24"/>
                <w:szCs w:val="24"/>
              </w:rPr>
            </w:pPr>
          </w:p>
          <w:p w14:paraId="38786E72" w14:textId="77777777" w:rsidR="00D36515" w:rsidRPr="0052360F" w:rsidRDefault="00D36515" w:rsidP="0042612E">
            <w:pPr>
              <w:rPr>
                <w:rFonts w:ascii="Times New Roman" w:eastAsia="Calibri" w:hAnsi="Times New Roman" w:cs="Times New Roman"/>
                <w:sz w:val="24"/>
                <w:szCs w:val="24"/>
              </w:rPr>
            </w:pPr>
          </w:p>
          <w:p w14:paraId="7F31E27A" w14:textId="77777777" w:rsidR="00D36515" w:rsidRPr="0052360F" w:rsidRDefault="00D36515" w:rsidP="0042612E">
            <w:pPr>
              <w:rPr>
                <w:rFonts w:ascii="Times New Roman" w:eastAsia="Calibri" w:hAnsi="Times New Roman" w:cs="Times New Roman"/>
                <w:sz w:val="24"/>
                <w:szCs w:val="24"/>
              </w:rPr>
            </w:pPr>
          </w:p>
          <w:p w14:paraId="37CA6512" w14:textId="77777777" w:rsidR="00D36515" w:rsidRPr="0052360F" w:rsidRDefault="00D36515" w:rsidP="0042612E">
            <w:pPr>
              <w:rPr>
                <w:rFonts w:ascii="Times New Roman" w:eastAsia="Calibri" w:hAnsi="Times New Roman" w:cs="Times New Roman"/>
                <w:sz w:val="24"/>
                <w:szCs w:val="24"/>
              </w:rPr>
            </w:pPr>
          </w:p>
          <w:p w14:paraId="6A943C07" w14:textId="77777777" w:rsidR="00D36515" w:rsidRPr="0052360F" w:rsidRDefault="00D36515" w:rsidP="0042612E">
            <w:pPr>
              <w:rPr>
                <w:rFonts w:ascii="Times New Roman" w:eastAsia="Calibri" w:hAnsi="Times New Roman" w:cs="Times New Roman"/>
                <w:sz w:val="24"/>
                <w:szCs w:val="24"/>
              </w:rPr>
            </w:pPr>
          </w:p>
          <w:p w14:paraId="53CFC63D" w14:textId="77777777" w:rsidR="00D36515" w:rsidRPr="0052360F" w:rsidRDefault="00D36515" w:rsidP="0042612E">
            <w:pPr>
              <w:jc w:val="center"/>
              <w:rPr>
                <w:rFonts w:ascii="Times New Roman" w:eastAsia="Calibri" w:hAnsi="Times New Roman" w:cs="Times New Roman"/>
                <w:sz w:val="24"/>
                <w:szCs w:val="24"/>
              </w:rPr>
            </w:pPr>
          </w:p>
          <w:p w14:paraId="64F4E900"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29B92D9" w14:textId="77777777" w:rsidR="00D36515" w:rsidRDefault="00D36515" w:rsidP="0042612E">
            <w:pPr>
              <w:jc w:val="center"/>
              <w:rPr>
                <w:rFonts w:ascii="Times New Roman" w:hAnsi="Times New Roman" w:cs="Times New Roman"/>
                <w:sz w:val="24"/>
                <w:szCs w:val="24"/>
              </w:rPr>
            </w:pPr>
          </w:p>
          <w:p w14:paraId="455D4D3F" w14:textId="77777777" w:rsidR="00D36515" w:rsidRDefault="00D36515" w:rsidP="0042612E">
            <w:pPr>
              <w:jc w:val="center"/>
              <w:rPr>
                <w:rFonts w:ascii="Times New Roman" w:eastAsia="Calibri" w:hAnsi="Times New Roman" w:cs="Times New Roman"/>
                <w:sz w:val="24"/>
                <w:szCs w:val="24"/>
              </w:rPr>
            </w:pPr>
          </w:p>
          <w:p w14:paraId="27694F7E" w14:textId="77777777" w:rsidR="00D36515" w:rsidRDefault="00D36515" w:rsidP="0042612E">
            <w:pPr>
              <w:jc w:val="center"/>
              <w:rPr>
                <w:rFonts w:ascii="Times New Roman" w:eastAsia="Calibri" w:hAnsi="Times New Roman" w:cs="Times New Roman"/>
                <w:sz w:val="24"/>
                <w:szCs w:val="24"/>
              </w:rPr>
            </w:pPr>
          </w:p>
          <w:p w14:paraId="0E1B53F1" w14:textId="77777777" w:rsidR="00D36515" w:rsidRDefault="00D36515" w:rsidP="0042612E">
            <w:pPr>
              <w:jc w:val="center"/>
              <w:rPr>
                <w:rFonts w:ascii="Times New Roman" w:eastAsia="Calibri" w:hAnsi="Times New Roman" w:cs="Times New Roman"/>
                <w:sz w:val="24"/>
                <w:szCs w:val="24"/>
              </w:rPr>
            </w:pPr>
          </w:p>
          <w:p w14:paraId="496FFCBF" w14:textId="77777777" w:rsidR="00D36515" w:rsidRDefault="00D36515" w:rsidP="0042612E">
            <w:pPr>
              <w:jc w:val="center"/>
              <w:rPr>
                <w:rFonts w:ascii="Times New Roman" w:eastAsia="Calibri" w:hAnsi="Times New Roman" w:cs="Times New Roman"/>
                <w:sz w:val="24"/>
                <w:szCs w:val="24"/>
              </w:rPr>
            </w:pPr>
          </w:p>
          <w:p w14:paraId="68400E11" w14:textId="77777777" w:rsidR="00D36515" w:rsidRDefault="00D36515" w:rsidP="0042612E">
            <w:pPr>
              <w:jc w:val="center"/>
              <w:rPr>
                <w:rFonts w:ascii="Times New Roman" w:eastAsia="Calibri" w:hAnsi="Times New Roman" w:cs="Times New Roman"/>
                <w:sz w:val="24"/>
                <w:szCs w:val="24"/>
              </w:rPr>
            </w:pPr>
          </w:p>
          <w:p w14:paraId="7C68847A" w14:textId="77777777" w:rsidR="00D36515" w:rsidRDefault="00D36515" w:rsidP="0042612E">
            <w:pPr>
              <w:jc w:val="center"/>
              <w:rPr>
                <w:rFonts w:ascii="Times New Roman" w:eastAsia="Calibri" w:hAnsi="Times New Roman" w:cs="Times New Roman"/>
                <w:sz w:val="24"/>
                <w:szCs w:val="24"/>
              </w:rPr>
            </w:pPr>
          </w:p>
          <w:p w14:paraId="50AF4883"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0C574D15" w14:textId="77777777" w:rsidTr="0042612E">
        <w:trPr>
          <w:jc w:val="center"/>
        </w:trPr>
        <w:tc>
          <w:tcPr>
            <w:tcW w:w="5670" w:type="dxa"/>
          </w:tcPr>
          <w:p w14:paraId="41190E76"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794CA4B3"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36515" w:rsidRPr="0052360F" w14:paraId="13ACD4C5" w14:textId="77777777" w:rsidTr="0042612E">
        <w:trPr>
          <w:jc w:val="center"/>
        </w:trPr>
        <w:tc>
          <w:tcPr>
            <w:tcW w:w="5670" w:type="dxa"/>
          </w:tcPr>
          <w:p w14:paraId="0C34E165" w14:textId="77777777" w:rsidR="00D36515" w:rsidRPr="0052360F" w:rsidRDefault="00D36515"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63B78D19"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36515" w:rsidRPr="0052360F" w14:paraId="38D18540" w14:textId="77777777" w:rsidTr="0042612E">
        <w:trPr>
          <w:jc w:val="center"/>
        </w:trPr>
        <w:tc>
          <w:tcPr>
            <w:tcW w:w="11766" w:type="dxa"/>
            <w:gridSpan w:val="2"/>
          </w:tcPr>
          <w:p w14:paraId="686B577D" w14:textId="77777777" w:rsidR="00D36515" w:rsidRPr="0052360F" w:rsidRDefault="00D36515" w:rsidP="0042612E">
            <w:pPr>
              <w:tabs>
                <w:tab w:val="left" w:pos="8805"/>
              </w:tabs>
              <w:rPr>
                <w:rFonts w:ascii="Times New Roman" w:hAnsi="Times New Roman" w:cs="Times New Roman"/>
                <w:sz w:val="24"/>
                <w:szCs w:val="24"/>
              </w:rPr>
            </w:pPr>
            <w:bookmarkStart w:id="128" w:name="_Hlk114407999"/>
            <w:r w:rsidRPr="0052360F">
              <w:rPr>
                <w:rFonts w:ascii="Times New Roman" w:hAnsi="Times New Roman" w:cs="Times New Roman"/>
                <w:sz w:val="24"/>
                <w:szCs w:val="24"/>
              </w:rPr>
              <w:tab/>
            </w:r>
          </w:p>
          <w:p w14:paraId="79085303" w14:textId="77777777" w:rsidR="00D36515" w:rsidRPr="0052360F" w:rsidRDefault="00D36515" w:rsidP="0042612E">
            <w:pPr>
              <w:jc w:val="center"/>
              <w:rPr>
                <w:rFonts w:ascii="Times New Roman" w:hAnsi="Times New Roman" w:cs="Times New Roman"/>
                <w:sz w:val="24"/>
                <w:szCs w:val="24"/>
              </w:rPr>
            </w:pPr>
          </w:p>
          <w:p w14:paraId="4F659CEA" w14:textId="77777777" w:rsidR="00D36515" w:rsidRPr="0052360F" w:rsidRDefault="00D36515" w:rsidP="0042612E">
            <w:pPr>
              <w:jc w:val="center"/>
              <w:rPr>
                <w:rFonts w:ascii="Times New Roman" w:hAnsi="Times New Roman" w:cs="Times New Roman"/>
                <w:sz w:val="24"/>
                <w:szCs w:val="24"/>
              </w:rPr>
            </w:pPr>
          </w:p>
          <w:p w14:paraId="08419C8C" w14:textId="77777777" w:rsidR="00D36515" w:rsidRPr="0052360F" w:rsidRDefault="00D36515" w:rsidP="0042612E">
            <w:pPr>
              <w:jc w:val="center"/>
              <w:rPr>
                <w:rFonts w:ascii="Times New Roman" w:hAnsi="Times New Roman" w:cs="Times New Roman"/>
                <w:sz w:val="24"/>
                <w:szCs w:val="24"/>
              </w:rPr>
            </w:pPr>
          </w:p>
          <w:p w14:paraId="581F4AAD" w14:textId="77777777" w:rsidR="00D36515" w:rsidRPr="0052360F" w:rsidRDefault="00D36515" w:rsidP="0042612E">
            <w:pPr>
              <w:jc w:val="center"/>
              <w:rPr>
                <w:rFonts w:ascii="Times New Roman" w:hAnsi="Times New Roman" w:cs="Times New Roman"/>
                <w:sz w:val="24"/>
                <w:szCs w:val="24"/>
              </w:rPr>
            </w:pPr>
          </w:p>
          <w:p w14:paraId="4380A1F1"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4BB5D4CA" w14:textId="77777777" w:rsidTr="0042612E">
        <w:trPr>
          <w:jc w:val="center"/>
        </w:trPr>
        <w:tc>
          <w:tcPr>
            <w:tcW w:w="11766" w:type="dxa"/>
            <w:gridSpan w:val="2"/>
          </w:tcPr>
          <w:p w14:paraId="58F1B4E7" w14:textId="77777777" w:rsidR="00D36515" w:rsidRPr="0052360F" w:rsidRDefault="00D36515"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D36515" w:rsidRPr="0052360F" w14:paraId="3B05DA5D" w14:textId="77777777" w:rsidTr="0042612E">
        <w:trPr>
          <w:jc w:val="center"/>
        </w:trPr>
        <w:tc>
          <w:tcPr>
            <w:tcW w:w="11766" w:type="dxa"/>
            <w:gridSpan w:val="2"/>
          </w:tcPr>
          <w:p w14:paraId="0F2CDB47" w14:textId="77777777" w:rsidR="00D36515" w:rsidRDefault="00D36515"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p w14:paraId="19B11F2E" w14:textId="77777777" w:rsidR="00D27059" w:rsidRPr="0052360F" w:rsidRDefault="00D27059" w:rsidP="0042612E">
            <w:pPr>
              <w:jc w:val="center"/>
              <w:rPr>
                <w:rFonts w:ascii="Times New Roman" w:hAnsi="Times New Roman" w:cs="Times New Roman"/>
                <w:sz w:val="24"/>
                <w:szCs w:val="24"/>
              </w:rPr>
            </w:pPr>
          </w:p>
        </w:tc>
      </w:tr>
    </w:tbl>
    <w:p w14:paraId="03524959" w14:textId="07CFB035" w:rsidR="00653459" w:rsidRPr="003E6CED" w:rsidRDefault="00653459" w:rsidP="00CE3BAA">
      <w:pPr>
        <w:spacing w:line="276" w:lineRule="auto"/>
        <w:jc w:val="both"/>
        <w:rPr>
          <w:rFonts w:ascii="Times New Roman" w:hAnsi="Times New Roman" w:cs="Times New Roman"/>
          <w:sz w:val="24"/>
          <w:szCs w:val="24"/>
        </w:rPr>
      </w:pPr>
      <w:bookmarkStart w:id="129" w:name="_Hlk115963734"/>
      <w:bookmarkStart w:id="130" w:name="_Hlk115783780"/>
      <w:bookmarkEnd w:id="128"/>
      <w:r w:rsidRPr="00D27059">
        <w:rPr>
          <w:rFonts w:ascii="Times New Roman" w:hAnsi="Times New Roman" w:cs="Times New Roman"/>
          <w:b/>
          <w:sz w:val="24"/>
          <w:szCs w:val="24"/>
        </w:rPr>
        <w:t>ACTA NÚMERO VEINTI</w:t>
      </w:r>
      <w:r w:rsidR="005F00F3" w:rsidRPr="00D27059">
        <w:rPr>
          <w:rFonts w:ascii="Times New Roman" w:hAnsi="Times New Roman" w:cs="Times New Roman"/>
          <w:b/>
          <w:sz w:val="24"/>
          <w:szCs w:val="24"/>
        </w:rPr>
        <w:t>DOS</w:t>
      </w:r>
      <w:r w:rsidRPr="00D27059">
        <w:rPr>
          <w:rFonts w:ascii="Times New Roman" w:hAnsi="Times New Roman" w:cs="Times New Roman"/>
          <w:b/>
          <w:sz w:val="24"/>
          <w:szCs w:val="24"/>
        </w:rPr>
        <w:t xml:space="preserve">: </w:t>
      </w:r>
      <w:r w:rsidRPr="00D27059">
        <w:rPr>
          <w:rFonts w:ascii="Times New Roman" w:hAnsi="Times New Roman" w:cs="Times New Roman"/>
          <w:sz w:val="24"/>
          <w:szCs w:val="24"/>
        </w:rPr>
        <w:t>En la sala de reuniones de la alcaldía municipal de la ciudad de Verapaz Departamento de San Vicente, a las trece horas del día veintiocho de septiembre del año dos mil veintidós.</w:t>
      </w:r>
      <w:r w:rsidRPr="00F55881">
        <w:rPr>
          <w:rFonts w:ascii="Times New Roman" w:hAnsi="Times New Roman" w:cs="Times New Roman"/>
          <w:sz w:val="24"/>
          <w:szCs w:val="24"/>
        </w:rPr>
        <w:t xml:space="preserve"> Reunida la suscrita en sesión de carácter Ordinario,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w:t>
      </w:r>
      <w:r w:rsidRPr="00F55881">
        <w:rPr>
          <w:rFonts w:ascii="Times New Roman" w:hAnsi="Times New Roman" w:cs="Times New Roman"/>
          <w:sz w:val="24"/>
          <w:szCs w:val="24"/>
        </w:rPr>
        <w:lastRenderedPageBreak/>
        <w:t xml:space="preserve">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129"/>
      <w:r w:rsidRPr="00F55881">
        <w:rPr>
          <w:rFonts w:ascii="Times New Roman" w:hAnsi="Times New Roman" w:cs="Times New Roman"/>
          <w:sz w:val="24"/>
          <w:szCs w:val="24"/>
        </w:rPr>
        <w:t xml:space="preserve"> </w:t>
      </w:r>
      <w:bookmarkEnd w:id="130"/>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catorce de septiembre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p>
    <w:p w14:paraId="3B412EF6" w14:textId="77777777" w:rsidR="00D9478D" w:rsidRDefault="00D9478D" w:rsidP="00D9478D">
      <w:pPr>
        <w:spacing w:line="276" w:lineRule="auto"/>
        <w:jc w:val="both"/>
        <w:rPr>
          <w:rFonts w:ascii="Times New Roman" w:eastAsia="Times New Roman" w:hAnsi="Times New Roman" w:cs="Times New Roman"/>
          <w:color w:val="000000"/>
          <w:sz w:val="24"/>
          <w:szCs w:val="24"/>
          <w:lang w:eastAsia="es-ES"/>
        </w:rPr>
      </w:pPr>
      <w:bookmarkStart w:id="131" w:name="_Hlk115783882"/>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e</w:t>
      </w:r>
      <w:r w:rsidRPr="009743B2">
        <w:rPr>
          <w:rFonts w:ascii="Times New Roman" w:eastAsia="Times New Roman" w:hAnsi="Times New Roman" w:cs="Times New Roman"/>
          <w:color w:val="000000"/>
          <w:sz w:val="24"/>
          <w:szCs w:val="24"/>
          <w:lang w:eastAsia="es-ES"/>
        </w:rPr>
        <w:t xml:space="preserve">nvista de la necesidad de </w:t>
      </w:r>
      <w:r>
        <w:rPr>
          <w:rFonts w:ascii="Times New Roman" w:eastAsia="Times New Roman" w:hAnsi="Times New Roman" w:cs="Times New Roman"/>
          <w:color w:val="000000"/>
          <w:sz w:val="24"/>
          <w:szCs w:val="24"/>
          <w:lang w:eastAsia="es-ES"/>
        </w:rPr>
        <w:t>personal para l</w:t>
      </w:r>
      <w:r w:rsidRPr="009743B2">
        <w:rPr>
          <w:rFonts w:ascii="Times New Roman" w:eastAsia="Times New Roman" w:hAnsi="Times New Roman" w:cs="Times New Roman"/>
          <w:color w:val="000000"/>
          <w:sz w:val="24"/>
          <w:szCs w:val="24"/>
          <w:lang w:eastAsia="es-ES"/>
        </w:rPr>
        <w:t xml:space="preserve">a ejecución de proyectos que fortalecen el bienestar del municipio de Verapaz, </w:t>
      </w:r>
      <w:r>
        <w:rPr>
          <w:rFonts w:ascii="Times New Roman" w:eastAsia="Times New Roman" w:hAnsi="Times New Roman" w:cs="Times New Roman"/>
          <w:color w:val="000000"/>
          <w:sz w:val="24"/>
          <w:szCs w:val="24"/>
          <w:lang w:eastAsia="es-ES"/>
        </w:rPr>
        <w:t xml:space="preserve">y tomando en cuenta el decreto legislativo N° 477, que contiene la Ley de Fondo de Apoyo Municipal para atender proyectos, actividades sociales o servicios de los municipios, por tanto el </w:t>
      </w:r>
      <w:r w:rsidRPr="009743B2">
        <w:rPr>
          <w:rFonts w:ascii="Times New Roman" w:eastAsia="Times New Roman" w:hAnsi="Times New Roman" w:cs="Times New Roman"/>
          <w:color w:val="000000"/>
          <w:sz w:val="24"/>
          <w:szCs w:val="24"/>
          <w:lang w:eastAsia="es-ES"/>
        </w:rPr>
        <w:t>concejo municipal</w:t>
      </w:r>
      <w:r>
        <w:rPr>
          <w:rFonts w:ascii="Times New Roman" w:eastAsia="Times New Roman" w:hAnsi="Times New Roman" w:cs="Times New Roman"/>
          <w:color w:val="000000"/>
          <w:sz w:val="24"/>
          <w:szCs w:val="24"/>
          <w:lang w:eastAsia="es-ES"/>
        </w:rPr>
        <w:t xml:space="preserve"> por unanimidad </w:t>
      </w:r>
      <w:r w:rsidRPr="009743B2">
        <w:rPr>
          <w:rFonts w:ascii="Times New Roman" w:eastAsia="Times New Roman" w:hAnsi="Times New Roman" w:cs="Times New Roman"/>
          <w:color w:val="000000"/>
          <w:sz w:val="24"/>
          <w:szCs w:val="24"/>
          <w:lang w:eastAsia="es-ES"/>
        </w:rPr>
        <w:t xml:space="preserve"> </w:t>
      </w:r>
      <w:r w:rsidRPr="009743B2">
        <w:rPr>
          <w:rFonts w:ascii="Times New Roman" w:eastAsia="Times New Roman" w:hAnsi="Times New Roman" w:cs="Times New Roman"/>
          <w:b/>
          <w:bCs/>
          <w:color w:val="000000"/>
          <w:sz w:val="24"/>
          <w:szCs w:val="24"/>
          <w:lang w:eastAsia="es-ES"/>
        </w:rPr>
        <w:t>Acuerda:</w:t>
      </w:r>
      <w:r w:rsidRPr="009743B2">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w:t>
      </w:r>
    </w:p>
    <w:p w14:paraId="4EB37A05" w14:textId="77777777" w:rsidR="00D9478D" w:rsidRPr="009743B2" w:rsidRDefault="00D9478D" w:rsidP="00D9478D">
      <w:pPr>
        <w:pStyle w:val="Prrafodelista"/>
        <w:numPr>
          <w:ilvl w:val="0"/>
          <w:numId w:val="10"/>
        </w:numPr>
        <w:spacing w:after="0" w:line="276" w:lineRule="auto"/>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Renovar el </w:t>
      </w:r>
      <w:r w:rsidRPr="009743B2">
        <w:rPr>
          <w:rFonts w:ascii="Times New Roman" w:eastAsia="Times New Roman" w:hAnsi="Times New Roman"/>
          <w:color w:val="000000"/>
          <w:sz w:val="24"/>
          <w:szCs w:val="24"/>
          <w:lang w:eastAsia="es-ES"/>
        </w:rPr>
        <w:t xml:space="preserve">personal idóneo para la ejecución de los proyectos que fortalece las actividades </w:t>
      </w:r>
      <w:r>
        <w:rPr>
          <w:rFonts w:ascii="Times New Roman" w:eastAsia="Times New Roman" w:hAnsi="Times New Roman"/>
          <w:color w:val="000000"/>
          <w:sz w:val="24"/>
          <w:szCs w:val="24"/>
          <w:lang w:eastAsia="es-ES"/>
        </w:rPr>
        <w:t xml:space="preserve">diarias, tanto sociales como de mantenimiento </w:t>
      </w:r>
      <w:r w:rsidRPr="009743B2">
        <w:rPr>
          <w:rFonts w:ascii="Times New Roman" w:eastAsia="Times New Roman" w:hAnsi="Times New Roman"/>
          <w:color w:val="000000"/>
          <w:sz w:val="24"/>
          <w:szCs w:val="24"/>
          <w:lang w:eastAsia="es-ES"/>
        </w:rPr>
        <w:t>de la municipalidad</w:t>
      </w:r>
      <w:r w:rsidRPr="009743B2">
        <w:rPr>
          <w:rFonts w:ascii="Times New Roman" w:hAnsi="Times New Roman"/>
          <w:sz w:val="24"/>
          <w:szCs w:val="24"/>
        </w:rPr>
        <w:t xml:space="preserve">, durante el periodo comprendido entre el uno de </w:t>
      </w:r>
      <w:r>
        <w:rPr>
          <w:rFonts w:ascii="Times New Roman" w:hAnsi="Times New Roman"/>
          <w:sz w:val="24"/>
          <w:szCs w:val="24"/>
        </w:rPr>
        <w:t xml:space="preserve">octubre </w:t>
      </w:r>
      <w:r w:rsidRPr="009743B2">
        <w:rPr>
          <w:rFonts w:ascii="Times New Roman" w:hAnsi="Times New Roman"/>
          <w:sz w:val="24"/>
          <w:szCs w:val="24"/>
        </w:rPr>
        <w:t xml:space="preserve">al treinta </w:t>
      </w:r>
      <w:r>
        <w:rPr>
          <w:rFonts w:ascii="Times New Roman" w:hAnsi="Times New Roman"/>
          <w:sz w:val="24"/>
          <w:szCs w:val="24"/>
        </w:rPr>
        <w:t xml:space="preserve">y uno </w:t>
      </w:r>
      <w:r w:rsidRPr="009743B2">
        <w:rPr>
          <w:rFonts w:ascii="Times New Roman" w:hAnsi="Times New Roman"/>
          <w:sz w:val="24"/>
          <w:szCs w:val="24"/>
        </w:rPr>
        <w:t xml:space="preserve">de </w:t>
      </w:r>
      <w:r>
        <w:rPr>
          <w:rFonts w:ascii="Times New Roman" w:hAnsi="Times New Roman"/>
          <w:sz w:val="24"/>
          <w:szCs w:val="24"/>
        </w:rPr>
        <w:t>diciembre</w:t>
      </w:r>
      <w:r w:rsidRPr="009743B2">
        <w:rPr>
          <w:rFonts w:ascii="Times New Roman" w:hAnsi="Times New Roman"/>
          <w:sz w:val="24"/>
          <w:szCs w:val="24"/>
        </w:rPr>
        <w:t xml:space="preserve"> del dos mil veintidós, en ese sentido se autoriza al licenciado Luis Antonio Rodríguez realizar las siguientes erogaciones mensuales: </w:t>
      </w:r>
      <w:r>
        <w:rPr>
          <w:rFonts w:ascii="Times New Roman" w:hAnsi="Times New Roman"/>
          <w:sz w:val="24"/>
          <w:szCs w:val="24"/>
        </w:rPr>
        <w:t>////////////////////////////////////////////////////////</w:t>
      </w:r>
    </w:p>
    <w:tbl>
      <w:tblPr>
        <w:tblW w:w="5410" w:type="pct"/>
        <w:tblCellMar>
          <w:left w:w="70" w:type="dxa"/>
          <w:right w:w="70" w:type="dxa"/>
        </w:tblCellMar>
        <w:tblLook w:val="04A0" w:firstRow="1" w:lastRow="0" w:firstColumn="1" w:lastColumn="0" w:noHBand="0" w:noVBand="1"/>
      </w:tblPr>
      <w:tblGrid>
        <w:gridCol w:w="4047"/>
        <w:gridCol w:w="4733"/>
        <w:gridCol w:w="934"/>
      </w:tblGrid>
      <w:tr w:rsidR="00D9478D" w:rsidRPr="00705E97" w14:paraId="3850A611"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565CE5CF" w14:textId="77777777" w:rsidR="00D9478D" w:rsidRPr="00CD02B3" w:rsidRDefault="00D9478D" w:rsidP="00832F22">
            <w:pPr>
              <w:spacing w:line="276" w:lineRule="auto"/>
              <w:jc w:val="center"/>
              <w:rPr>
                <w:rFonts w:ascii="Times New Roman" w:hAnsi="Times New Roman" w:cs="Times New Roman"/>
                <w:sz w:val="24"/>
                <w:szCs w:val="24"/>
                <w:lang w:val="es-MX" w:eastAsia="es-MX"/>
              </w:rPr>
            </w:pPr>
            <w:r w:rsidRPr="00CD02B3">
              <w:rPr>
                <w:rFonts w:ascii="Times New Roman" w:hAnsi="Times New Roman" w:cs="Times New Roman"/>
                <w:b/>
                <w:bCs/>
                <w:sz w:val="24"/>
                <w:szCs w:val="24"/>
              </w:rPr>
              <w:t>Nombre   del   Empleado</w:t>
            </w:r>
          </w:p>
        </w:tc>
        <w:tc>
          <w:tcPr>
            <w:tcW w:w="2436"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44E927CA" w14:textId="77777777" w:rsidR="00D9478D" w:rsidRPr="00CD02B3" w:rsidRDefault="00D9478D" w:rsidP="00832F22">
            <w:pPr>
              <w:spacing w:line="276" w:lineRule="auto"/>
              <w:jc w:val="center"/>
              <w:rPr>
                <w:rFonts w:ascii="Times New Roman" w:hAnsi="Times New Roman" w:cs="Times New Roman"/>
                <w:sz w:val="24"/>
                <w:szCs w:val="24"/>
                <w:lang w:val="es-MX" w:eastAsia="es-MX"/>
              </w:rPr>
            </w:pPr>
            <w:r w:rsidRPr="00CD02B3">
              <w:rPr>
                <w:rFonts w:ascii="Times New Roman" w:hAnsi="Times New Roman" w:cs="Times New Roman"/>
                <w:b/>
                <w:bCs/>
                <w:sz w:val="24"/>
                <w:szCs w:val="24"/>
                <w:lang w:val="es-MX" w:eastAsia="es-MX"/>
              </w:rPr>
              <w:t>Cargo o Puesto</w:t>
            </w:r>
          </w:p>
        </w:tc>
        <w:tc>
          <w:tcPr>
            <w:tcW w:w="482"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3FA8584F" w14:textId="77777777" w:rsidR="00D9478D" w:rsidRPr="00CD02B3" w:rsidRDefault="00D9478D" w:rsidP="00832F22">
            <w:pPr>
              <w:spacing w:line="276" w:lineRule="auto"/>
              <w:jc w:val="center"/>
              <w:rPr>
                <w:rFonts w:ascii="Times New Roman" w:hAnsi="Times New Roman" w:cs="Times New Roman"/>
                <w:b/>
                <w:bCs/>
                <w:sz w:val="24"/>
                <w:szCs w:val="24"/>
                <w:lang w:val="es-MX" w:eastAsia="es-MX"/>
              </w:rPr>
            </w:pPr>
            <w:r w:rsidRPr="00CD02B3">
              <w:rPr>
                <w:rFonts w:ascii="Times New Roman" w:hAnsi="Times New Roman" w:cs="Times New Roman"/>
                <w:b/>
                <w:bCs/>
                <w:sz w:val="24"/>
                <w:szCs w:val="24"/>
                <w:lang w:val="es-MX" w:eastAsia="es-MX"/>
              </w:rPr>
              <w:t>Salario</w:t>
            </w:r>
          </w:p>
        </w:tc>
      </w:tr>
      <w:tr w:rsidR="00D9478D" w:rsidRPr="00705E97" w14:paraId="7981AA2F"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FFAC13"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Oscar Salinas Umaña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791CD5"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Recolector De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53FF9A" w14:textId="2625B03D"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7F42DDA5"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6AB4D9"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José Luis Ascencio Abarca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8D8B3"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lang w:val="es-MX" w:eastAsia="es-MX"/>
              </w:rPr>
              <w:t>Recolector De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hideMark/>
          </w:tcPr>
          <w:p w14:paraId="0E8E2C36" w14:textId="40DCE9FA" w:rsidR="00D9478D" w:rsidRPr="00CD02B3" w:rsidRDefault="008F3001" w:rsidP="00832F22">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4C572540"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3DEE77"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Moris Molina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217E2"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lang w:val="es-MX" w:eastAsia="es-MX"/>
              </w:rPr>
              <w:t>Recolector De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hideMark/>
          </w:tcPr>
          <w:p w14:paraId="178B0BFA" w14:textId="67BB1797" w:rsidR="00D9478D" w:rsidRPr="00CD02B3" w:rsidRDefault="008F3001" w:rsidP="00832F22">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0EAD2BD2"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3CE144"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Elmer de Jesús Argueta Miranda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9ABF74"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Motorista De Camión Recolector De Desechos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53AF7F22" w14:textId="07173CBD" w:rsidR="00D9478D" w:rsidRPr="00CD02B3" w:rsidRDefault="008F3001" w:rsidP="00832F22">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67876449"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76E36B"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José Luis López Reyes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FF4853"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Separación De Los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7F868ACA" w14:textId="6F603FAD" w:rsidR="00D9478D" w:rsidRPr="00CD02B3" w:rsidRDefault="008F3001" w:rsidP="00832F22">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4DF48620"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1F3CEE"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Osiel Enemias Gámez</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714C54"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Separación De Los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6A8A127F" w14:textId="421A765C" w:rsidR="00D9478D" w:rsidRPr="00CD02B3" w:rsidRDefault="008F3001" w:rsidP="00832F22">
            <w:pPr>
              <w:spacing w:line="276" w:lineRule="auto"/>
              <w:jc w:val="center"/>
              <w:rPr>
                <w:rFonts w:ascii="Times New Roman" w:hAnsi="Times New Roman" w:cs="Times New Roman"/>
                <w:sz w:val="24"/>
                <w:szCs w:val="24"/>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11D7A795"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CA5A5C"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Edwin Ernesto García Torres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F94201"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Separación De Los Desechos</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0665FE41" w14:textId="6D7597D6"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366CE42B"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44B9CD"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José Elio Antonio Hernández Acevedo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98A990"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Barrendero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07ADED15" w14:textId="028EDF99"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8F181E" w:rsidRPr="00705E97" w14:paraId="3DC58D7F"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27EE27" w14:textId="2AD1C6A7" w:rsidR="008F181E" w:rsidRPr="00CD02B3" w:rsidRDefault="008F181E" w:rsidP="008F181E">
            <w:pPr>
              <w:spacing w:line="276" w:lineRule="auto"/>
              <w:rPr>
                <w:rFonts w:ascii="Times New Roman" w:hAnsi="Times New Roman" w:cs="Times New Roman"/>
                <w:sz w:val="24"/>
                <w:szCs w:val="24"/>
              </w:rPr>
            </w:pPr>
            <w:r>
              <w:rPr>
                <w:rFonts w:ascii="Times New Roman" w:hAnsi="Times New Roman" w:cs="Times New Roman"/>
                <w:sz w:val="24"/>
                <w:szCs w:val="24"/>
              </w:rPr>
              <w:t xml:space="preserve">Fernando de Jesús Castillo Nuila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E833A0" w14:textId="4CBEC058" w:rsidR="008F181E" w:rsidRPr="00CD02B3" w:rsidRDefault="008F181E" w:rsidP="008F181E">
            <w:pPr>
              <w:spacing w:line="276"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Mantenimiento de Cementerio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5B11325A" w14:textId="46B324D0" w:rsidR="008F181E" w:rsidRPr="00CD02B3" w:rsidRDefault="008F3001" w:rsidP="008F181E">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p>
        </w:tc>
      </w:tr>
      <w:tr w:rsidR="00D9478D" w:rsidRPr="00705E97" w14:paraId="6CB2591B"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A1F8A"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lang w:val="es-MX" w:eastAsia="es-MX"/>
              </w:rPr>
              <w:lastRenderedPageBreak/>
              <w:t>Kevin Alexander Amaya Reyes</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18A36A"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Monitor de Deporte Jiboa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6E41C869" w14:textId="36AEE7A2"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434C931A"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1114F7B"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Julio Cesar Martínez Barahona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22E019"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Técnico de Deporte Jiboa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34FC04B0" w14:textId="527BD487"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78909FBE"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B42B01"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Kelvin Edilberto Molina Servellon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E2A80A"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Promotor de Deporte Verapaz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07559061" w14:textId="0A0E2BD6"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64EA80D3"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D394D"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Amancio Matías Mendoza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9C33CA"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Técnico de Deporte Verapaz</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737B86AD" w14:textId="25AF1219"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7BC4FC70"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5D00BD"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José Elmer Ramírez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F1FD37"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Supervisor Operativo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6B8C2DC6" w14:textId="4F2C6B22"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472F50E5"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154A19"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Jaime Alexandre Arteaga Rodríguez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C89332"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Motorista de Ambulancia Municipal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6FC3D781" w14:textId="6CC58CB0"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34B9BA18"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3F43B8"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Alfonso Alirio Valenzuela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15E493"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Auxiliar de Unidad de Medio Ambiente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05EEC9A0" w14:textId="05B2CEAB"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09DF3554"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2502AF"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Candelario Alcides Rivera Abrego</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E4D6DB"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Vigilante De Espacios Públicos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28135CE3" w14:textId="292A6400"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0759CB10"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0D8838"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Juan de Dios Chacón González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2FA8BB"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Electricista</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4468E659" w14:textId="31B8DE98"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2BACF817"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ACFD96A"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Juliza Jelena Clímaco Carrillo</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D47E9E"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Bibliotecaria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1D0A3556" w14:textId="79FF4AAB"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15A6E353"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5B647A6"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 xml:space="preserve">Vanessa Cristabel Flores Duran </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E7751C"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Técnica de CAIPI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368489CA" w14:textId="1F029AE5"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1F7D77CF"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6BB1EE" w14:textId="77777777" w:rsidR="00D9478D" w:rsidRPr="00CD02B3" w:rsidRDefault="00D9478D" w:rsidP="00832F22">
            <w:pPr>
              <w:spacing w:line="276" w:lineRule="auto"/>
              <w:rPr>
                <w:rFonts w:ascii="Times New Roman" w:hAnsi="Times New Roman" w:cs="Times New Roman"/>
                <w:sz w:val="24"/>
                <w:szCs w:val="24"/>
              </w:rPr>
            </w:pPr>
            <w:r w:rsidRPr="00CD02B3">
              <w:rPr>
                <w:rFonts w:ascii="Times New Roman" w:hAnsi="Times New Roman" w:cs="Times New Roman"/>
                <w:sz w:val="24"/>
                <w:szCs w:val="24"/>
              </w:rPr>
              <w:t>Maritza Lizeth Alvarado De Pineda</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95DBF1"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Bebetecaría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44237648" w14:textId="376D0BDB" w:rsidR="00D9478D" w:rsidRPr="00CD02B3" w:rsidRDefault="008F3001"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r w:rsidR="00D9478D" w:rsidRPr="00CD02B3">
              <w:rPr>
                <w:rFonts w:ascii="Times New Roman" w:hAnsi="Times New Roman" w:cs="Times New Roman"/>
                <w:bCs/>
                <w:sz w:val="24"/>
                <w:szCs w:val="24"/>
                <w:lang w:val="es-MX" w:eastAsia="es-MX"/>
              </w:rPr>
              <w:t xml:space="preserve"> </w:t>
            </w:r>
          </w:p>
        </w:tc>
      </w:tr>
      <w:tr w:rsidR="00D9478D" w:rsidRPr="00705E97" w14:paraId="77069EB2"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69F6E6" w14:textId="77777777" w:rsidR="00D9478D" w:rsidRPr="00CD02B3" w:rsidRDefault="00D9478D" w:rsidP="00832F22">
            <w:pPr>
              <w:spacing w:line="276" w:lineRule="auto"/>
              <w:rPr>
                <w:rFonts w:ascii="Times New Roman" w:eastAsia="Times New Roman" w:hAnsi="Times New Roman" w:cs="Times New Roman"/>
                <w:color w:val="000000"/>
                <w:sz w:val="24"/>
                <w:szCs w:val="24"/>
                <w:lang w:eastAsia="es-ES"/>
              </w:rPr>
            </w:pPr>
            <w:r w:rsidRPr="00CD02B3">
              <w:rPr>
                <w:rFonts w:ascii="Times New Roman" w:eastAsia="Times New Roman" w:hAnsi="Times New Roman" w:cs="Times New Roman"/>
                <w:color w:val="000000"/>
                <w:sz w:val="24"/>
                <w:szCs w:val="24"/>
                <w:lang w:eastAsia="es-ES"/>
              </w:rPr>
              <w:t>Yanira del Carmen Liévano Martínez</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319FF6" w14:textId="77777777" w:rsidR="00D9478D" w:rsidRPr="00CD02B3" w:rsidRDefault="00D9478D" w:rsidP="00832F22">
            <w:pPr>
              <w:spacing w:line="276" w:lineRule="auto"/>
              <w:rPr>
                <w:rFonts w:ascii="Times New Roman" w:eastAsia="Times New Roman" w:hAnsi="Times New Roman" w:cs="Times New Roman"/>
                <w:b/>
                <w:bCs/>
                <w:sz w:val="24"/>
                <w:szCs w:val="24"/>
              </w:rPr>
            </w:pPr>
            <w:r w:rsidRPr="00CD02B3">
              <w:rPr>
                <w:rFonts w:ascii="Times New Roman" w:hAnsi="Times New Roman" w:cs="Times New Roman"/>
                <w:sz w:val="24"/>
                <w:szCs w:val="24"/>
                <w:lang w:val="es-MX" w:eastAsia="es-MX"/>
              </w:rPr>
              <w:t xml:space="preserve">Jardinería Y limpieza de Parques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59D26201" w14:textId="5AFAC70D" w:rsidR="00D9478D" w:rsidRPr="00CD02B3" w:rsidRDefault="006B7A7B"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p>
        </w:tc>
      </w:tr>
      <w:tr w:rsidR="00D9478D" w:rsidRPr="00705E97" w14:paraId="1F826D13"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0306CD" w14:textId="77777777" w:rsidR="00D9478D" w:rsidRPr="00CD02B3" w:rsidRDefault="00D9478D" w:rsidP="00832F22">
            <w:pPr>
              <w:spacing w:line="276" w:lineRule="auto"/>
              <w:rPr>
                <w:rFonts w:ascii="Times New Roman" w:eastAsia="Times New Roman" w:hAnsi="Times New Roman" w:cs="Times New Roman"/>
                <w:color w:val="000000"/>
                <w:sz w:val="24"/>
                <w:szCs w:val="24"/>
                <w:lang w:eastAsia="es-ES"/>
              </w:rPr>
            </w:pPr>
            <w:r w:rsidRPr="00CD02B3">
              <w:rPr>
                <w:rFonts w:ascii="Times New Roman" w:eastAsia="Times New Roman" w:hAnsi="Times New Roman" w:cs="Times New Roman"/>
                <w:color w:val="000000"/>
                <w:sz w:val="24"/>
                <w:szCs w:val="24"/>
                <w:lang w:eastAsia="es-ES"/>
              </w:rPr>
              <w:t>Gladis Cecilia Flores Campos</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28D54B" w14:textId="77777777" w:rsidR="00D9478D" w:rsidRPr="00CD02B3" w:rsidRDefault="00D9478D" w:rsidP="00832F22">
            <w:pPr>
              <w:spacing w:line="276" w:lineRule="auto"/>
              <w:rPr>
                <w:rFonts w:ascii="Times New Roman" w:hAnsi="Times New Roman" w:cs="Times New Roman"/>
                <w:sz w:val="24"/>
                <w:szCs w:val="24"/>
                <w:lang w:val="es-MX" w:eastAsia="es-MX"/>
              </w:rPr>
            </w:pPr>
            <w:r w:rsidRPr="00CD02B3">
              <w:rPr>
                <w:rFonts w:ascii="Times New Roman" w:hAnsi="Times New Roman" w:cs="Times New Roman"/>
                <w:sz w:val="24"/>
                <w:szCs w:val="24"/>
                <w:lang w:val="es-MX" w:eastAsia="es-MX"/>
              </w:rPr>
              <w:t xml:space="preserve">Jardinería Y limpieza de Parques </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208B6A86" w14:textId="14AD6EB0" w:rsidR="00D9478D" w:rsidRPr="00CD02B3" w:rsidRDefault="006B7A7B"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p>
        </w:tc>
      </w:tr>
      <w:tr w:rsidR="00D9478D" w:rsidRPr="00B52219" w14:paraId="6F50FB4E" w14:textId="77777777" w:rsidTr="008F181E">
        <w:trPr>
          <w:trHeight w:val="300"/>
        </w:trPr>
        <w:tc>
          <w:tcPr>
            <w:tcW w:w="20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9F35EF" w14:textId="77777777" w:rsidR="00D9478D" w:rsidRPr="00CD02B3" w:rsidRDefault="00D9478D" w:rsidP="00832F22">
            <w:pPr>
              <w:spacing w:line="276" w:lineRule="auto"/>
              <w:rPr>
                <w:rFonts w:ascii="Times New Roman" w:eastAsia="Times New Roman" w:hAnsi="Times New Roman" w:cs="Times New Roman"/>
                <w:color w:val="000000"/>
                <w:sz w:val="24"/>
                <w:szCs w:val="24"/>
                <w:lang w:eastAsia="es-ES"/>
              </w:rPr>
            </w:pPr>
            <w:r w:rsidRPr="00CD02B3">
              <w:rPr>
                <w:rFonts w:ascii="Times New Roman" w:eastAsia="Times New Roman" w:hAnsi="Times New Roman" w:cs="Times New Roman"/>
                <w:bCs/>
                <w:color w:val="000000"/>
                <w:sz w:val="24"/>
                <w:szCs w:val="24"/>
                <w:lang w:eastAsia="es-ES"/>
              </w:rPr>
              <w:t>Yenis del Carmen Navarrete Hernández</w:t>
            </w:r>
          </w:p>
        </w:tc>
        <w:tc>
          <w:tcPr>
            <w:tcW w:w="24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E50F55" w14:textId="77777777" w:rsidR="00D9478D" w:rsidRPr="00CD02B3" w:rsidRDefault="00D9478D" w:rsidP="00832F22">
            <w:pPr>
              <w:spacing w:line="276" w:lineRule="auto"/>
              <w:rPr>
                <w:rFonts w:ascii="Times New Roman" w:eastAsia="Times New Roman" w:hAnsi="Times New Roman" w:cs="Times New Roman"/>
                <w:b/>
                <w:bCs/>
                <w:sz w:val="24"/>
                <w:szCs w:val="24"/>
              </w:rPr>
            </w:pPr>
            <w:r>
              <w:rPr>
                <w:rFonts w:ascii="Times New Roman" w:hAnsi="Times New Roman" w:cs="Times New Roman"/>
                <w:sz w:val="24"/>
                <w:szCs w:val="24"/>
                <w:lang w:val="es-MX" w:eastAsia="es-MX"/>
              </w:rPr>
              <w:t>E</w:t>
            </w:r>
            <w:r w:rsidRPr="00CD02B3">
              <w:rPr>
                <w:rFonts w:ascii="Times New Roman" w:hAnsi="Times New Roman" w:cs="Times New Roman"/>
                <w:sz w:val="24"/>
                <w:szCs w:val="24"/>
                <w:lang w:val="es-MX" w:eastAsia="es-MX"/>
              </w:rPr>
              <w:t>ncargada de baños municipales</w:t>
            </w:r>
          </w:p>
        </w:tc>
        <w:tc>
          <w:tcPr>
            <w:tcW w:w="482" w:type="pct"/>
            <w:tcBorders>
              <w:top w:val="single" w:sz="4" w:space="0" w:color="auto"/>
              <w:left w:val="single" w:sz="4" w:space="0" w:color="auto"/>
              <w:bottom w:val="single" w:sz="4" w:space="0" w:color="auto"/>
              <w:right w:val="single" w:sz="4" w:space="0" w:color="auto"/>
            </w:tcBorders>
            <w:shd w:val="clear" w:color="auto" w:fill="auto"/>
            <w:noWrap/>
          </w:tcPr>
          <w:p w14:paraId="3D89ECDF" w14:textId="1563779E" w:rsidR="00D9478D" w:rsidRPr="00CD02B3" w:rsidRDefault="006B7A7B" w:rsidP="00832F22">
            <w:pPr>
              <w:spacing w:line="276" w:lineRule="auto"/>
              <w:jc w:val="center"/>
              <w:rPr>
                <w:rFonts w:ascii="Times New Roman" w:hAnsi="Times New Roman" w:cs="Times New Roman"/>
                <w:bCs/>
                <w:sz w:val="24"/>
                <w:szCs w:val="24"/>
                <w:lang w:val="es-MX" w:eastAsia="es-MX"/>
              </w:rPr>
            </w:pPr>
            <w:r>
              <w:rPr>
                <w:rFonts w:ascii="Times New Roman" w:hAnsi="Times New Roman" w:cs="Times New Roman"/>
                <w:bCs/>
                <w:sz w:val="24"/>
                <w:szCs w:val="24"/>
                <w:lang w:val="es-MX" w:eastAsia="es-MX"/>
              </w:rPr>
              <w:t>XXX</w:t>
            </w:r>
          </w:p>
        </w:tc>
      </w:tr>
    </w:tbl>
    <w:p w14:paraId="10C5C671" w14:textId="77777777" w:rsidR="00D9478D" w:rsidRPr="009E0ED4" w:rsidRDefault="00D9478D" w:rsidP="00D9478D">
      <w:pPr>
        <w:spacing w:after="0" w:line="276" w:lineRule="auto"/>
        <w:jc w:val="both"/>
        <w:rPr>
          <w:rFonts w:ascii="Times New Roman" w:hAnsi="Times New Roman" w:cs="Times New Roman"/>
          <w:b/>
          <w:sz w:val="24"/>
          <w:szCs w:val="24"/>
        </w:rPr>
      </w:pPr>
      <w:r w:rsidRPr="0045629A">
        <w:rPr>
          <w:rFonts w:ascii="Times New Roman" w:hAnsi="Times New Roman" w:cs="Times New Roman"/>
          <w:bCs/>
          <w:sz w:val="24"/>
          <w:szCs w:val="24"/>
        </w:rPr>
        <w:t>Aplíquese el gasto a la cue</w:t>
      </w:r>
      <w:r>
        <w:rPr>
          <w:rFonts w:ascii="Times New Roman" w:hAnsi="Times New Roman" w:cs="Times New Roman"/>
          <w:bCs/>
          <w:sz w:val="24"/>
          <w:szCs w:val="24"/>
        </w:rPr>
        <w:t>nta del proyecto respectivo con cargo al</w:t>
      </w:r>
      <w:r>
        <w:rPr>
          <w:rFonts w:ascii="Times New Roman" w:eastAsia="Times New Roman" w:hAnsi="Times New Roman" w:cs="Times New Roman"/>
          <w:color w:val="000000"/>
          <w:sz w:val="24"/>
          <w:szCs w:val="24"/>
          <w:lang w:eastAsia="es-ES"/>
        </w:rPr>
        <w:t xml:space="preserve"> Fondo de Apoyo Municipal, y </w:t>
      </w:r>
      <w:r w:rsidRPr="0045629A">
        <w:rPr>
          <w:rFonts w:ascii="Times New Roman" w:hAnsi="Times New Roman" w:cs="Times New Roman"/>
          <w:bCs/>
          <w:sz w:val="24"/>
          <w:szCs w:val="24"/>
        </w:rPr>
        <w:t>cifra presupuestaria del Presupuesto Municipal Vigente</w:t>
      </w:r>
      <w:r>
        <w:rPr>
          <w:rFonts w:ascii="Times New Roman" w:hAnsi="Times New Roman" w:cs="Times New Roman"/>
          <w:bCs/>
          <w:sz w:val="24"/>
          <w:szCs w:val="24"/>
        </w:rPr>
        <w:t xml:space="preserve"> </w:t>
      </w:r>
      <w:r w:rsidRPr="0045629A">
        <w:rPr>
          <w:rFonts w:ascii="Times New Roman" w:hAnsi="Times New Roman" w:cs="Times New Roman"/>
          <w:bCs/>
          <w:sz w:val="24"/>
          <w:szCs w:val="24"/>
        </w:rPr>
        <w:t xml:space="preserve">aplicando los descuentos de ley. </w:t>
      </w:r>
      <w:r w:rsidRPr="0045629A">
        <w:rPr>
          <w:rFonts w:ascii="Times New Roman" w:hAnsi="Times New Roman" w:cs="Times New Roman"/>
          <w:b/>
          <w:sz w:val="24"/>
          <w:szCs w:val="24"/>
        </w:rPr>
        <w:t xml:space="preserve">CERTIFIQUESE Y </w:t>
      </w:r>
      <w:r w:rsidRPr="009E0ED4">
        <w:rPr>
          <w:rFonts w:ascii="Times New Roman" w:hAnsi="Times New Roman" w:cs="Times New Roman"/>
          <w:b/>
          <w:sz w:val="24"/>
          <w:szCs w:val="24"/>
        </w:rPr>
        <w:t>COMUNIQUESE. _ ////</w:t>
      </w:r>
      <w:r>
        <w:rPr>
          <w:rFonts w:ascii="Times New Roman" w:hAnsi="Times New Roman" w:cs="Times New Roman"/>
          <w:b/>
          <w:sz w:val="24"/>
          <w:szCs w:val="24"/>
        </w:rPr>
        <w:t>///////////////////////////////////////</w:t>
      </w:r>
    </w:p>
    <w:p w14:paraId="369A2B5A" w14:textId="540B03F3" w:rsidR="0068637F" w:rsidRPr="009E0ED4" w:rsidRDefault="0068637F" w:rsidP="00CE3BAA">
      <w:pPr>
        <w:spacing w:after="0" w:line="276" w:lineRule="auto"/>
        <w:jc w:val="both"/>
        <w:rPr>
          <w:rFonts w:ascii="Times New Roman" w:hAnsi="Times New Roman" w:cs="Times New Roman"/>
          <w:sz w:val="24"/>
          <w:szCs w:val="24"/>
        </w:rPr>
      </w:pPr>
      <w:r w:rsidRPr="009E0ED4">
        <w:rPr>
          <w:rFonts w:ascii="Times New Roman" w:hAnsi="Times New Roman" w:cs="Times New Roman"/>
          <w:b/>
          <w:sz w:val="24"/>
          <w:szCs w:val="24"/>
        </w:rPr>
        <w:t xml:space="preserve">ACUERDO NÚMERO DOS: </w:t>
      </w:r>
      <w:r w:rsidRPr="009E0ED4">
        <w:rPr>
          <w:rFonts w:ascii="Times New Roman" w:hAnsi="Times New Roman" w:cs="Times New Roman"/>
          <w:sz w:val="24"/>
          <w:szCs w:val="24"/>
        </w:rPr>
        <w:t>Este</w:t>
      </w:r>
      <w:r w:rsidRPr="009E0ED4">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9E0ED4">
        <w:rPr>
          <w:rFonts w:ascii="Times New Roman" w:eastAsia="Calibri" w:hAnsi="Times New Roman" w:cs="Times New Roman"/>
          <w:sz w:val="24"/>
          <w:szCs w:val="24"/>
        </w:rPr>
        <w:t>Acuerda: ////////////////////////////////////////////////////////////////////////</w:t>
      </w:r>
    </w:p>
    <w:p w14:paraId="537DE6EC" w14:textId="77777777" w:rsidR="0068637F" w:rsidRPr="009E0ED4" w:rsidRDefault="0068637F">
      <w:pPr>
        <w:pStyle w:val="Prrafodelista"/>
        <w:numPr>
          <w:ilvl w:val="0"/>
          <w:numId w:val="18"/>
        </w:numPr>
        <w:spacing w:after="0" w:line="276" w:lineRule="auto"/>
        <w:jc w:val="both"/>
        <w:rPr>
          <w:rFonts w:ascii="Times New Roman" w:hAnsi="Times New Roman" w:cs="Times New Roman"/>
          <w:sz w:val="24"/>
          <w:szCs w:val="24"/>
        </w:rPr>
      </w:pPr>
      <w:bookmarkStart w:id="132" w:name="_Hlk115968030"/>
      <w:r w:rsidRPr="009E0ED4">
        <w:rPr>
          <w:rFonts w:ascii="Times New Roman" w:hAnsi="Times New Roman" w:cs="Times New Roman"/>
          <w:sz w:val="24"/>
          <w:szCs w:val="24"/>
        </w:rPr>
        <w:t xml:space="preserve">Priorizar la realización del proyecto </w:t>
      </w:r>
      <w:bookmarkEnd w:id="132"/>
      <w:r w:rsidRPr="009E0ED4">
        <w:rPr>
          <w:rFonts w:ascii="Times New Roman" w:eastAsia="Times New Roman" w:hAnsi="Times New Roman" w:cs="Times New Roman"/>
          <w:color w:val="000000"/>
          <w:sz w:val="24"/>
          <w:szCs w:val="24"/>
          <w:lang w:eastAsia="es-ES"/>
        </w:rPr>
        <w:t>“</w:t>
      </w:r>
      <w:r w:rsidRPr="009E0ED4">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9E0ED4">
        <w:rPr>
          <w:rFonts w:ascii="Times New Roman" w:eastAsia="Times New Roman" w:hAnsi="Times New Roman" w:cs="Times New Roman"/>
          <w:b/>
          <w:color w:val="000000"/>
          <w:sz w:val="24"/>
          <w:szCs w:val="24"/>
          <w:lang w:eastAsia="es-ES"/>
        </w:rPr>
        <w:t xml:space="preserve">” </w:t>
      </w:r>
      <w:r w:rsidRPr="009E0ED4">
        <w:rPr>
          <w:rFonts w:ascii="Times New Roman" w:hAnsi="Times New Roman" w:cs="Times New Roman"/>
          <w:sz w:val="24"/>
          <w:szCs w:val="24"/>
        </w:rPr>
        <w:t xml:space="preserve">hasta por un monto de </w:t>
      </w:r>
      <w:r w:rsidRPr="009E0ED4">
        <w:rPr>
          <w:rFonts w:ascii="Times New Roman" w:hAnsi="Times New Roman" w:cs="Times New Roman"/>
          <w:b/>
          <w:bCs/>
          <w:sz w:val="24"/>
          <w:szCs w:val="24"/>
        </w:rPr>
        <w:t>cincuenta y dos mil</w:t>
      </w:r>
      <w:r w:rsidRPr="009E0ED4">
        <w:rPr>
          <w:rFonts w:ascii="Times New Roman" w:hAnsi="Times New Roman" w:cs="Times New Roman"/>
          <w:b/>
          <w:sz w:val="24"/>
          <w:szCs w:val="24"/>
        </w:rPr>
        <w:t xml:space="preserve"> 00/100 dólares de los estados unidos de América ($52,000.00). ///////////////////////////////////////////////////////////////////////////////////////</w:t>
      </w:r>
    </w:p>
    <w:p w14:paraId="2010D3AA" w14:textId="616B34A9" w:rsidR="0068637F" w:rsidRPr="009E0ED4" w:rsidRDefault="0068637F">
      <w:pPr>
        <w:pStyle w:val="Prrafodelista"/>
        <w:numPr>
          <w:ilvl w:val="0"/>
          <w:numId w:val="18"/>
        </w:numPr>
        <w:spacing w:after="0" w:line="276" w:lineRule="auto"/>
        <w:jc w:val="both"/>
        <w:rPr>
          <w:rFonts w:ascii="Times New Roman" w:hAnsi="Times New Roman" w:cs="Times New Roman"/>
          <w:sz w:val="24"/>
          <w:szCs w:val="24"/>
        </w:rPr>
      </w:pPr>
      <w:bookmarkStart w:id="133" w:name="_Hlk115968039"/>
      <w:r w:rsidRPr="009E0ED4">
        <w:rPr>
          <w:rFonts w:ascii="Times New Roman" w:hAnsi="Times New Roman" w:cs="Times New Roman"/>
          <w:sz w:val="24"/>
          <w:szCs w:val="24"/>
        </w:rPr>
        <w:t>Autorizar al Tesorero Municipal Licenciado Luis Antonio Rodríguez para la apertura y manejo de una cuenta corriente</w:t>
      </w:r>
      <w:r w:rsidRPr="009E0ED4">
        <w:rPr>
          <w:rFonts w:ascii="Times New Roman" w:hAnsi="Times New Roman" w:cs="Times New Roman"/>
          <w:b/>
          <w:sz w:val="24"/>
          <w:szCs w:val="24"/>
        </w:rPr>
        <w:t xml:space="preserve"> </w:t>
      </w:r>
      <w:bookmarkEnd w:id="133"/>
      <w:r w:rsidRPr="009E0ED4">
        <w:rPr>
          <w:rFonts w:ascii="Times New Roman" w:hAnsi="Times New Roman" w:cs="Times New Roman"/>
          <w:sz w:val="24"/>
          <w:szCs w:val="24"/>
        </w:rPr>
        <w:t>denominada</w:t>
      </w:r>
      <w:r w:rsidRPr="009E0ED4">
        <w:rPr>
          <w:rFonts w:ascii="Times New Roman" w:hAnsi="Times New Roman" w:cs="Times New Roman"/>
          <w:b/>
          <w:sz w:val="24"/>
          <w:szCs w:val="24"/>
        </w:rPr>
        <w:t xml:space="preserve"> </w:t>
      </w:r>
      <w:r w:rsidRPr="009E0ED4">
        <w:rPr>
          <w:rFonts w:ascii="Times New Roman" w:eastAsia="Times New Roman" w:hAnsi="Times New Roman" w:cs="Times New Roman"/>
          <w:color w:val="000000"/>
          <w:sz w:val="24"/>
          <w:szCs w:val="24"/>
          <w:lang w:eastAsia="es-ES"/>
        </w:rPr>
        <w:t>“</w:t>
      </w:r>
      <w:r w:rsidRPr="009E0ED4">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9E0ED4">
        <w:rPr>
          <w:rFonts w:ascii="Times New Roman" w:eastAsia="Times New Roman" w:hAnsi="Times New Roman" w:cs="Times New Roman"/>
          <w:b/>
          <w:color w:val="000000"/>
          <w:sz w:val="24"/>
          <w:szCs w:val="24"/>
          <w:lang w:eastAsia="es-ES"/>
        </w:rPr>
        <w:t>”</w:t>
      </w:r>
      <w:r w:rsidRPr="009E0ED4">
        <w:rPr>
          <w:rFonts w:ascii="Times New Roman" w:hAnsi="Times New Roman" w:cs="Times New Roman"/>
          <w:sz w:val="24"/>
          <w:szCs w:val="24"/>
        </w:rPr>
        <w:t xml:space="preserve"> con un valor de </w:t>
      </w:r>
      <w:r w:rsidRPr="009E0ED4">
        <w:rPr>
          <w:rFonts w:ascii="Times New Roman" w:hAnsi="Times New Roman" w:cs="Times New Roman"/>
          <w:b/>
          <w:sz w:val="24"/>
          <w:szCs w:val="24"/>
        </w:rPr>
        <w:t>diez 00/100 dólares ($10.00)</w:t>
      </w:r>
      <w:r w:rsidRPr="009E0ED4">
        <w:rPr>
          <w:rFonts w:ascii="Times New Roman" w:hAnsi="Times New Roman" w:cs="Times New Roman"/>
          <w:sz w:val="24"/>
          <w:szCs w:val="24"/>
        </w:rPr>
        <w:t xml:space="preserve"> con cargo a la cuenta corriente Fondos Propios Municipales de Verapaz en concepto de préstamo, con número de cuenta 100-160-800313-4. Este proyecto será financiado con fondos provenientes de la </w:t>
      </w:r>
      <w:r w:rsidRPr="009E0ED4">
        <w:rPr>
          <w:rFonts w:ascii="Times New Roman" w:hAnsi="Times New Roman" w:cs="Times New Roman"/>
          <w:b/>
          <w:sz w:val="24"/>
          <w:szCs w:val="24"/>
        </w:rPr>
        <w:t xml:space="preserve">CAJA DE CRÉDITO DE SAN VICENTE, S.C. DE R.L. DE C.V. </w:t>
      </w:r>
      <w:r w:rsidRPr="009E0ED4">
        <w:rPr>
          <w:rFonts w:ascii="Times New Roman" w:eastAsia="Times New Roman" w:hAnsi="Times New Roman" w:cs="Times New Roman"/>
          <w:color w:val="000000"/>
          <w:sz w:val="24"/>
          <w:szCs w:val="24"/>
          <w:lang w:eastAsia="es-ES"/>
        </w:rPr>
        <w:t xml:space="preserve">por un monto total de </w:t>
      </w:r>
      <w:r w:rsidRPr="009E0ED4">
        <w:rPr>
          <w:rFonts w:ascii="Times New Roman" w:eastAsia="Times New Roman" w:hAnsi="Times New Roman" w:cs="Times New Roman"/>
          <w:b/>
          <w:bCs/>
          <w:color w:val="000000"/>
          <w:sz w:val="24"/>
          <w:szCs w:val="24"/>
          <w:lang w:eastAsia="es-ES"/>
        </w:rPr>
        <w:t xml:space="preserve">cincuenta y dos </w:t>
      </w:r>
      <w:r w:rsidRPr="009E0ED4">
        <w:rPr>
          <w:rFonts w:ascii="Times New Roman" w:hAnsi="Times New Roman" w:cs="Times New Roman"/>
          <w:b/>
          <w:bCs/>
          <w:sz w:val="24"/>
          <w:szCs w:val="24"/>
        </w:rPr>
        <w:t>mil</w:t>
      </w:r>
      <w:r w:rsidRPr="009E0ED4">
        <w:rPr>
          <w:rFonts w:ascii="Times New Roman" w:hAnsi="Times New Roman" w:cs="Times New Roman"/>
          <w:b/>
          <w:sz w:val="24"/>
          <w:szCs w:val="24"/>
        </w:rPr>
        <w:t xml:space="preserve"> 00/100 dólares de los </w:t>
      </w:r>
      <w:r w:rsidRPr="009E0ED4">
        <w:rPr>
          <w:rFonts w:ascii="Times New Roman" w:hAnsi="Times New Roman" w:cs="Times New Roman"/>
          <w:b/>
          <w:sz w:val="24"/>
          <w:szCs w:val="24"/>
        </w:rPr>
        <w:lastRenderedPageBreak/>
        <w:t xml:space="preserve">estados unidos de América ($20,000.00). </w:t>
      </w:r>
      <w:r w:rsidRPr="009E0ED4">
        <w:rPr>
          <w:rFonts w:ascii="Times New Roman" w:hAnsi="Times New Roman" w:cs="Times New Roman"/>
          <w:sz w:val="24"/>
          <w:szCs w:val="24"/>
        </w:rPr>
        <w:t xml:space="preserve">Donde será </w:t>
      </w:r>
      <w:r w:rsidRPr="009E0ED4">
        <w:rPr>
          <w:rFonts w:ascii="Times New Roman" w:hAnsi="Times New Roman" w:cs="Times New Roman"/>
          <w:b/>
          <w:sz w:val="24"/>
          <w:szCs w:val="24"/>
          <w:u w:val="single"/>
        </w:rPr>
        <w:t>indispensable</w:t>
      </w:r>
      <w:r w:rsidRPr="009E0ED4">
        <w:rPr>
          <w:rFonts w:ascii="Times New Roman" w:hAnsi="Times New Roman" w:cs="Times New Roman"/>
          <w:sz w:val="24"/>
          <w:szCs w:val="24"/>
        </w:rPr>
        <w:t xml:space="preserve"> la firma y sello del Tesorero Municipal Licenciado Luis Antonio Rodríguez y una firma de los refrendarios autorizados Santos Redamis Campos Rivas alcalde Municipal o Profesor Fredy Geovany Sandoval Síndico Municipal. Se solicita agregar esta cuenta a la Banca en línea. </w:t>
      </w:r>
      <w:r w:rsidRPr="009E0ED4">
        <w:rPr>
          <w:rFonts w:ascii="Times New Roman" w:hAnsi="Times New Roman" w:cs="Times New Roman"/>
          <w:b/>
          <w:sz w:val="24"/>
          <w:szCs w:val="24"/>
        </w:rPr>
        <w:t>CERTIFIQUESE Y COMUNIQUESE.</w:t>
      </w:r>
      <w:r w:rsidRPr="009E0ED4">
        <w:rPr>
          <w:rFonts w:ascii="Times New Roman" w:hAnsi="Times New Roman" w:cs="Times New Roman"/>
          <w:sz w:val="24"/>
          <w:szCs w:val="24"/>
        </w:rPr>
        <w:t xml:space="preserve"> ////////////////////////////////////////////////////</w:t>
      </w:r>
      <w:r w:rsidR="00180CAF">
        <w:rPr>
          <w:rFonts w:ascii="Times New Roman" w:hAnsi="Times New Roman" w:cs="Times New Roman"/>
          <w:sz w:val="24"/>
          <w:szCs w:val="24"/>
        </w:rPr>
        <w:t>/////////</w:t>
      </w:r>
    </w:p>
    <w:p w14:paraId="5DF29256" w14:textId="2E8B33BF" w:rsidR="00653459" w:rsidRPr="009E0ED4" w:rsidRDefault="0068637F">
      <w:pPr>
        <w:pStyle w:val="Prrafodelista"/>
        <w:numPr>
          <w:ilvl w:val="0"/>
          <w:numId w:val="18"/>
        </w:numPr>
        <w:spacing w:after="0" w:line="276" w:lineRule="auto"/>
        <w:jc w:val="both"/>
      </w:pPr>
      <w:r w:rsidRPr="009E0ED4">
        <w:rPr>
          <w:rFonts w:ascii="Times New Roman" w:hAnsi="Times New Roman" w:cs="Times New Roman"/>
          <w:sz w:val="24"/>
          <w:szCs w:val="24"/>
        </w:rPr>
        <w:t xml:space="preserve">Autorizar al Tesorero Municipal para erogar la cantidad de </w:t>
      </w:r>
      <w:r w:rsidRPr="009E0ED4">
        <w:rPr>
          <w:rFonts w:ascii="Times New Roman" w:hAnsi="Times New Roman" w:cs="Times New Roman"/>
          <w:b/>
          <w:bCs/>
          <w:sz w:val="24"/>
          <w:szCs w:val="24"/>
        </w:rPr>
        <w:t>cincuenta y dos mil 00</w:t>
      </w:r>
      <w:r w:rsidRPr="009E0ED4">
        <w:rPr>
          <w:rFonts w:ascii="Times New Roman" w:hAnsi="Times New Roman" w:cs="Times New Roman"/>
          <w:b/>
          <w:sz w:val="24"/>
          <w:szCs w:val="24"/>
        </w:rPr>
        <w:t xml:space="preserve">/100 dólares de los estados unidos de América ($52,000.00). </w:t>
      </w:r>
      <w:r w:rsidRPr="009E0ED4">
        <w:rPr>
          <w:rFonts w:ascii="Times New Roman" w:hAnsi="Times New Roman" w:cs="Times New Roman"/>
          <w:bCs/>
          <w:sz w:val="24"/>
          <w:szCs w:val="24"/>
        </w:rPr>
        <w:t>Para c</w:t>
      </w:r>
      <w:r w:rsidRPr="009E0ED4">
        <w:rPr>
          <w:rFonts w:ascii="Times New Roman" w:hAnsi="Times New Roman" w:cs="Times New Roman"/>
          <w:sz w:val="24"/>
          <w:szCs w:val="24"/>
        </w:rPr>
        <w:t xml:space="preserve">ancelar los gastos del proyecto </w:t>
      </w:r>
      <w:r w:rsidRPr="009E0ED4">
        <w:rPr>
          <w:rFonts w:ascii="Times New Roman" w:eastAsia="Times New Roman" w:hAnsi="Times New Roman" w:cs="Times New Roman"/>
          <w:color w:val="000000"/>
          <w:sz w:val="24"/>
          <w:szCs w:val="24"/>
          <w:lang w:eastAsia="es-ES"/>
        </w:rPr>
        <w:t>“</w:t>
      </w:r>
      <w:r w:rsidRPr="009E0ED4">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9E0ED4">
        <w:rPr>
          <w:rFonts w:ascii="Times New Roman" w:eastAsia="Times New Roman" w:hAnsi="Times New Roman" w:cs="Times New Roman"/>
          <w:b/>
          <w:color w:val="000000"/>
          <w:sz w:val="24"/>
          <w:szCs w:val="24"/>
          <w:lang w:eastAsia="es-ES"/>
        </w:rPr>
        <w:t xml:space="preserve">”. </w:t>
      </w:r>
      <w:r w:rsidRPr="009E0ED4">
        <w:rPr>
          <w:rFonts w:ascii="Times New Roman" w:hAnsi="Times New Roman" w:cs="Times New Roman"/>
          <w:sz w:val="24"/>
          <w:szCs w:val="24"/>
        </w:rPr>
        <w:t xml:space="preserve">El gasto se comprobará con recibos o facturas debidamente legalizadas y se aplicarán a las cifras correspondientes del presupuesto municipal vigente. </w:t>
      </w:r>
      <w:r w:rsidRPr="009E0ED4">
        <w:rPr>
          <w:rFonts w:ascii="Times New Roman" w:hAnsi="Times New Roman" w:cs="Times New Roman"/>
          <w:b/>
          <w:sz w:val="24"/>
          <w:szCs w:val="24"/>
        </w:rPr>
        <w:t>CERTIFIQUESE Y COMUNIQUESE.</w:t>
      </w:r>
      <w:r w:rsidR="00180CAF">
        <w:rPr>
          <w:rFonts w:ascii="Times New Roman" w:hAnsi="Times New Roman" w:cs="Times New Roman"/>
          <w:b/>
          <w:sz w:val="24"/>
          <w:szCs w:val="24"/>
        </w:rPr>
        <w:t xml:space="preserve"> ////////////////////////////////////////////////////////////////////////////////////////////</w:t>
      </w:r>
    </w:p>
    <w:p w14:paraId="3D423E93" w14:textId="77777777" w:rsidR="00325535" w:rsidRPr="009E0ED4" w:rsidRDefault="00325535" w:rsidP="00325535">
      <w:pPr>
        <w:spacing w:after="0" w:line="240" w:lineRule="auto"/>
        <w:jc w:val="both"/>
        <w:rPr>
          <w:rFonts w:ascii="Times New Roman" w:hAnsi="Times New Roman" w:cs="Times New Roman"/>
          <w:sz w:val="24"/>
          <w:szCs w:val="24"/>
        </w:rPr>
      </w:pPr>
      <w:bookmarkStart w:id="134" w:name="_Hlk115963711"/>
      <w:bookmarkEnd w:id="131"/>
      <w:r w:rsidRPr="009E0ED4">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9E0ED4">
        <w:rPr>
          <w:rFonts w:ascii="Times New Roman" w:hAnsi="Times New Roman" w:cs="Times New Roman"/>
          <w:b/>
          <w:sz w:val="24"/>
          <w:szCs w:val="24"/>
        </w:rPr>
        <w:t xml:space="preserve">: </w:t>
      </w:r>
      <w:r w:rsidRPr="009E0ED4">
        <w:rPr>
          <w:rFonts w:ascii="Times New Roman" w:hAnsi="Times New Roman" w:cs="Times New Roman"/>
          <w:sz w:val="24"/>
          <w:szCs w:val="24"/>
        </w:rPr>
        <w:t>Este</w:t>
      </w:r>
      <w:r w:rsidRPr="009E0ED4">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9E0ED4">
        <w:rPr>
          <w:rFonts w:ascii="Times New Roman" w:eastAsia="Calibri" w:hAnsi="Times New Roman" w:cs="Times New Roman"/>
          <w:sz w:val="24"/>
          <w:szCs w:val="24"/>
        </w:rPr>
        <w:t>Acuerda: ////////////////////////////////////////////////////////////////////////</w:t>
      </w:r>
    </w:p>
    <w:p w14:paraId="316769F1" w14:textId="2D59E202" w:rsidR="00325535" w:rsidRPr="0073625F" w:rsidRDefault="00325535">
      <w:pPr>
        <w:pStyle w:val="Prrafodelista"/>
        <w:numPr>
          <w:ilvl w:val="0"/>
          <w:numId w:val="10"/>
        </w:numPr>
        <w:spacing w:after="200" w:line="276" w:lineRule="auto"/>
        <w:jc w:val="both"/>
        <w:rPr>
          <w:rFonts w:ascii="Times New Roman" w:hAnsi="Times New Roman"/>
          <w:sz w:val="24"/>
          <w:szCs w:val="24"/>
        </w:rPr>
      </w:pPr>
      <w:r>
        <w:rPr>
          <w:rFonts w:ascii="Times New Roman" w:hAnsi="Times New Roman"/>
          <w:sz w:val="24"/>
          <w:szCs w:val="24"/>
        </w:rPr>
        <w:t xml:space="preserve">Aprobar los Términos de Referencia para la contratación de servicio de supervisión técnica del proyecto </w:t>
      </w:r>
      <w:r w:rsidRPr="003E6AA8">
        <w:rPr>
          <w:rFonts w:ascii="Times New Roman" w:eastAsia="Times New Roman" w:hAnsi="Times New Roman"/>
          <w:b/>
          <w:color w:val="000000"/>
          <w:sz w:val="24"/>
          <w:szCs w:val="24"/>
          <w:lang w:eastAsia="es-ES"/>
        </w:rPr>
        <w:t>“Mejoramiento De Calle Hacia Molienda Los Esquíveles Cantón Molineros, Municipio De Verapaz”</w:t>
      </w:r>
      <w:r w:rsidRPr="003E6AA8">
        <w:rPr>
          <w:rFonts w:ascii="Times New Roman" w:eastAsia="Times New Roman" w:hAnsi="Times New Roman"/>
          <w:b/>
          <w:iCs/>
          <w:sz w:val="24"/>
          <w:szCs w:val="24"/>
          <w:lang w:eastAsia="es-SV"/>
        </w:rPr>
        <w:t xml:space="preserve"> </w:t>
      </w:r>
      <w:r w:rsidRPr="00DD37BF">
        <w:rPr>
          <w:rFonts w:ascii="Times New Roman" w:eastAsia="Times New Roman" w:hAnsi="Times New Roman"/>
          <w:bCs/>
          <w:iCs/>
          <w:sz w:val="24"/>
          <w:szCs w:val="24"/>
          <w:lang w:eastAsia="es-SV"/>
        </w:rPr>
        <w:t>proceso de libre gestión N° LG-242022,</w:t>
      </w:r>
      <w:r>
        <w:rPr>
          <w:rFonts w:ascii="Times New Roman" w:eastAsia="Times New Roman" w:hAnsi="Times New Roman"/>
          <w:b/>
          <w:iCs/>
          <w:sz w:val="24"/>
          <w:szCs w:val="24"/>
          <w:lang w:eastAsia="es-SV"/>
        </w:rPr>
        <w:t xml:space="preserve"> </w:t>
      </w:r>
      <w:r w:rsidRPr="00960A0F">
        <w:rPr>
          <w:rFonts w:ascii="Times New Roman" w:eastAsia="Times New Roman" w:hAnsi="Times New Roman"/>
          <w:iCs/>
          <w:sz w:val="24"/>
          <w:szCs w:val="24"/>
          <w:lang w:eastAsia="es-SV"/>
        </w:rPr>
        <w:t xml:space="preserve">presentadas por el </w:t>
      </w:r>
      <w:r w:rsidRPr="00960A0F">
        <w:rPr>
          <w:rFonts w:ascii="Times New Roman" w:hAnsi="Times New Roman"/>
          <w:sz w:val="24"/>
          <w:szCs w:val="24"/>
        </w:rPr>
        <w:t xml:space="preserve">Licenciado </w:t>
      </w:r>
      <w:r w:rsidRPr="00960A0F">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w:t>
      </w:r>
      <w:r w:rsidR="006B7A7B">
        <w:rPr>
          <w:rFonts w:ascii="Times New Roman" w:hAnsi="Times New Roman"/>
          <w:sz w:val="24"/>
          <w:szCs w:val="24"/>
        </w:rPr>
        <w:t>ntidad (DUI) XXXXXXXXXXXX</w:t>
      </w:r>
      <w:r w:rsidRPr="00960A0F">
        <w:rPr>
          <w:rFonts w:ascii="Times New Roman" w:hAnsi="Times New Roman"/>
          <w:sz w:val="24"/>
          <w:szCs w:val="24"/>
        </w:rPr>
        <w:t>, quien se desempeña con el cargo de jefe de la Unidad de Adquisiciones y Contrataciones Institucionales (UACI)</w:t>
      </w:r>
      <w:r>
        <w:rPr>
          <w:rFonts w:ascii="Times New Roman" w:hAnsi="Times New Roman"/>
          <w:sz w:val="24"/>
          <w:szCs w:val="24"/>
        </w:rPr>
        <w:t>. ///////////////////////////////////////////////////////////////////////////////////////</w:t>
      </w:r>
    </w:p>
    <w:p w14:paraId="6758028A" w14:textId="0187BCBB" w:rsidR="00325535" w:rsidRPr="0039231E" w:rsidRDefault="00325535">
      <w:pPr>
        <w:pStyle w:val="Prrafodelista"/>
        <w:numPr>
          <w:ilvl w:val="0"/>
          <w:numId w:val="10"/>
        </w:numPr>
        <w:spacing w:after="0" w:line="276" w:lineRule="auto"/>
        <w:jc w:val="both"/>
        <w:rPr>
          <w:rFonts w:ascii="Times New Roman" w:hAnsi="Times New Roman"/>
          <w:sz w:val="24"/>
          <w:szCs w:val="24"/>
        </w:rPr>
      </w:pPr>
      <w:r w:rsidRPr="00A37E77">
        <w:rPr>
          <w:rFonts w:ascii="Times New Roman" w:hAnsi="Times New Roman"/>
          <w:sz w:val="24"/>
          <w:szCs w:val="24"/>
        </w:rPr>
        <w:t xml:space="preserve">Autorizar al Licenciado </w:t>
      </w:r>
      <w:r w:rsidRPr="00A37E77">
        <w:rPr>
          <w:rFonts w:ascii="Times New Roman" w:hAnsi="Times New Roman"/>
          <w:sz w:val="24"/>
          <w:szCs w:val="24"/>
          <w:lang w:val="es-ES"/>
        </w:rPr>
        <w:t xml:space="preserve">Jonathan Josué Córdova </w:t>
      </w:r>
      <w:r w:rsidRPr="00A37E77">
        <w:rPr>
          <w:rFonts w:ascii="Times New Roman" w:hAnsi="Times New Roman"/>
          <w:sz w:val="24"/>
          <w:szCs w:val="24"/>
        </w:rPr>
        <w:t>con DUI N</w:t>
      </w:r>
      <w:proofErr w:type="gramStart"/>
      <w:r w:rsidRPr="00A37E77">
        <w:rPr>
          <w:rFonts w:ascii="Times New Roman" w:hAnsi="Times New Roman"/>
          <w:sz w:val="24"/>
          <w:szCs w:val="24"/>
        </w:rPr>
        <w:t>.º</w:t>
      </w:r>
      <w:proofErr w:type="gramEnd"/>
      <w:r w:rsidR="006B7A7B">
        <w:rPr>
          <w:rFonts w:ascii="Times New Roman" w:hAnsi="Times New Roman"/>
          <w:sz w:val="24"/>
          <w:szCs w:val="24"/>
        </w:rPr>
        <w:t xml:space="preserve"> XXXXXXXXX</w:t>
      </w:r>
      <w:r w:rsidRPr="00A37E77">
        <w:rPr>
          <w:rFonts w:ascii="Times New Roman" w:hAnsi="Times New Roman"/>
          <w:sz w:val="24"/>
          <w:szCs w:val="24"/>
        </w:rPr>
        <w:t xml:space="preserve">, quien se desempeña con el cargo de jefe de la Unidad de Adquisiciones y Contrataciones Institucionales (UACI), para realizar todos los </w:t>
      </w:r>
      <w:r w:rsidRPr="00A37E77">
        <w:rPr>
          <w:rFonts w:ascii="Times New Roman" w:hAnsi="Times New Roman"/>
          <w:sz w:val="24"/>
          <w:szCs w:val="24"/>
          <w:lang w:val="es-ES"/>
        </w:rPr>
        <w:t xml:space="preserve">procesos de compra para la ejecución de este proyecto. </w:t>
      </w:r>
      <w:r>
        <w:rPr>
          <w:rFonts w:ascii="Times New Roman" w:hAnsi="Times New Roman"/>
          <w:sz w:val="24"/>
          <w:szCs w:val="24"/>
          <w:lang w:val="es-ES"/>
        </w:rPr>
        <w:t>/////////////////////////////////////////////////////////////////////////////////////////////////</w:t>
      </w:r>
    </w:p>
    <w:p w14:paraId="3666469E" w14:textId="77777777" w:rsidR="00325535" w:rsidRPr="00A37E77" w:rsidRDefault="00325535">
      <w:pPr>
        <w:pStyle w:val="Prrafodelista"/>
        <w:numPr>
          <w:ilvl w:val="0"/>
          <w:numId w:val="10"/>
        </w:numPr>
        <w:spacing w:after="0" w:line="276" w:lineRule="auto"/>
        <w:jc w:val="both"/>
        <w:rPr>
          <w:rFonts w:ascii="Times New Roman" w:hAnsi="Times New Roman"/>
          <w:sz w:val="24"/>
          <w:szCs w:val="24"/>
        </w:rPr>
      </w:pPr>
      <w:r>
        <w:rPr>
          <w:rFonts w:ascii="Times New Roman" w:hAnsi="Times New Roman"/>
          <w:sz w:val="24"/>
          <w:szCs w:val="24"/>
          <w:lang w:val="es-ES"/>
        </w:rPr>
        <w:t>A</w:t>
      </w:r>
      <w:r w:rsidRPr="00A37E77">
        <w:rPr>
          <w:rFonts w:ascii="Times New Roman" w:hAnsi="Times New Roman"/>
          <w:sz w:val="24"/>
          <w:szCs w:val="24"/>
        </w:rPr>
        <w:t>utoriza al alcalde Municipal, Santos Redamis Campos Rivas, del domicilio de Verapaz, Departamento de San Vicente, para que firme todo el proceso correspondiente y suscriba la documentación requerida para la ejecución de este proyecto</w:t>
      </w:r>
      <w:r>
        <w:rPr>
          <w:rFonts w:ascii="Times New Roman" w:hAnsi="Times New Roman"/>
          <w:sz w:val="24"/>
          <w:szCs w:val="24"/>
        </w:rPr>
        <w:t xml:space="preserve">. </w:t>
      </w:r>
      <w:r w:rsidRPr="00A37E77">
        <w:rPr>
          <w:rFonts w:ascii="Times New Roman" w:hAnsi="Times New Roman"/>
          <w:b/>
          <w:sz w:val="24"/>
          <w:szCs w:val="24"/>
        </w:rPr>
        <w:t xml:space="preserve">CERTIFIQUESE </w:t>
      </w:r>
      <w:r w:rsidRPr="00A17CC1">
        <w:rPr>
          <w:rFonts w:ascii="Times New Roman" w:hAnsi="Times New Roman"/>
          <w:b/>
          <w:sz w:val="24"/>
          <w:szCs w:val="24"/>
        </w:rPr>
        <w:t>Y COMUNIQUESE</w:t>
      </w:r>
      <w:r w:rsidRPr="00A17CC1">
        <w:rPr>
          <w:rFonts w:ascii="Times New Roman" w:hAnsi="Times New Roman"/>
          <w:sz w:val="24"/>
          <w:szCs w:val="24"/>
        </w:rPr>
        <w:t>. -</w:t>
      </w:r>
      <w:r w:rsidRPr="00A37E77">
        <w:rPr>
          <w:rFonts w:ascii="Times New Roman" w:hAnsi="Times New Roman"/>
          <w:sz w:val="24"/>
          <w:szCs w:val="24"/>
        </w:rPr>
        <w:t xml:space="preserve"> ////////</w:t>
      </w:r>
      <w:r>
        <w:rPr>
          <w:rFonts w:ascii="Times New Roman" w:hAnsi="Times New Roman"/>
          <w:sz w:val="24"/>
          <w:szCs w:val="24"/>
        </w:rPr>
        <w:t>/////////////////////////////////////</w:t>
      </w:r>
    </w:p>
    <w:p w14:paraId="0DD1AD26" w14:textId="4909A7E7" w:rsidR="007E1D87" w:rsidRDefault="00705E97" w:rsidP="001C70A3">
      <w:pPr>
        <w:spacing w:after="0" w:line="276" w:lineRule="auto"/>
        <w:jc w:val="both"/>
        <w:rPr>
          <w:rFonts w:ascii="Times New Roman" w:hAnsi="Times New Roman" w:cs="Times New Roman"/>
          <w:sz w:val="24"/>
          <w:szCs w:val="24"/>
        </w:rPr>
      </w:pPr>
      <w:bookmarkStart w:id="135" w:name="_Hlk116465897"/>
      <w:r w:rsidRPr="00D60E33">
        <w:rPr>
          <w:rFonts w:ascii="Times New Roman" w:hAnsi="Times New Roman" w:cs="Times New Roman"/>
          <w:b/>
          <w:sz w:val="24"/>
          <w:szCs w:val="24"/>
        </w:rPr>
        <w:t>ACUERDO NÚMERO CUATRO:</w:t>
      </w:r>
      <w:r w:rsidRPr="007A7696">
        <w:rPr>
          <w:rFonts w:ascii="Times New Roman" w:hAnsi="Times New Roman" w:cs="Times New Roman"/>
          <w:b/>
          <w:sz w:val="24"/>
          <w:szCs w:val="24"/>
        </w:rPr>
        <w:t xml:space="preserve"> </w:t>
      </w:r>
      <w:r w:rsidRPr="007A7696">
        <w:rPr>
          <w:rFonts w:ascii="Times New Roman" w:hAnsi="Times New Roman" w:cs="Times New Roman"/>
          <w:sz w:val="24"/>
          <w:szCs w:val="24"/>
        </w:rPr>
        <w:t>Este</w:t>
      </w:r>
      <w:r w:rsidRPr="007A7696">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EC417A">
        <w:rPr>
          <w:rFonts w:ascii="Times New Roman" w:eastAsia="Times New Roman" w:hAnsi="Times New Roman" w:cs="Times New Roman"/>
          <w:color w:val="000000"/>
          <w:sz w:val="24"/>
          <w:szCs w:val="24"/>
          <w:lang w:eastAsia="es-ES"/>
        </w:rPr>
        <w:t xml:space="preserve"> y</w:t>
      </w:r>
      <w:r w:rsidR="007A7696" w:rsidRPr="007A7696">
        <w:rPr>
          <w:rFonts w:ascii="Times New Roman" w:eastAsia="Times New Roman" w:hAnsi="Times New Roman" w:cs="Times New Roman"/>
          <w:color w:val="000000"/>
          <w:sz w:val="24"/>
          <w:szCs w:val="24"/>
          <w:lang w:eastAsia="es-ES"/>
        </w:rPr>
        <w:t xml:space="preserve"> en vista de la </w:t>
      </w:r>
      <w:r w:rsidR="007A7696" w:rsidRPr="007A7696">
        <w:rPr>
          <w:rFonts w:ascii="Times New Roman" w:eastAsia="Calibri" w:hAnsi="Times New Roman" w:cs="Times New Roman"/>
          <w:sz w:val="24"/>
          <w:szCs w:val="24"/>
        </w:rPr>
        <w:t xml:space="preserve">solicitud </w:t>
      </w:r>
      <w:r w:rsidR="001D1EF4" w:rsidRPr="007A7696">
        <w:rPr>
          <w:rFonts w:ascii="Times New Roman" w:hAnsi="Times New Roman" w:cs="Times New Roman"/>
          <w:sz w:val="24"/>
          <w:szCs w:val="24"/>
        </w:rPr>
        <w:t xml:space="preserve">del </w:t>
      </w:r>
      <w:r w:rsidR="007A7696" w:rsidRPr="007A7696">
        <w:rPr>
          <w:rFonts w:ascii="Times New Roman" w:hAnsi="Times New Roman" w:cs="Times New Roman"/>
          <w:sz w:val="24"/>
          <w:szCs w:val="24"/>
        </w:rPr>
        <w:t>licenciado Jonathan Josué Córdoba, jefe de la unidad de adquisiciones y contrataciones institucional (UACI)</w:t>
      </w:r>
      <w:r w:rsidR="004B2E57">
        <w:rPr>
          <w:rFonts w:ascii="Times New Roman" w:hAnsi="Times New Roman" w:cs="Times New Roman"/>
          <w:sz w:val="24"/>
          <w:szCs w:val="24"/>
        </w:rPr>
        <w:t xml:space="preserve">, </w:t>
      </w:r>
      <w:r w:rsidR="007A7696" w:rsidRPr="007A7696">
        <w:rPr>
          <w:rFonts w:ascii="Times New Roman" w:hAnsi="Times New Roman" w:cs="Times New Roman"/>
          <w:sz w:val="24"/>
          <w:szCs w:val="24"/>
        </w:rPr>
        <w:t>sobre la definición del nombre del proyecto a ejecutarse en el cantón de San José Borjas,</w:t>
      </w:r>
      <w:r w:rsidR="004B2E57">
        <w:rPr>
          <w:rFonts w:ascii="Times New Roman" w:hAnsi="Times New Roman" w:cs="Times New Roman"/>
          <w:sz w:val="24"/>
          <w:szCs w:val="24"/>
        </w:rPr>
        <w:t xml:space="preserve"> porque </w:t>
      </w:r>
      <w:r w:rsidR="000D55C4">
        <w:rPr>
          <w:rFonts w:ascii="Times New Roman" w:hAnsi="Times New Roman" w:cs="Times New Roman"/>
          <w:sz w:val="24"/>
          <w:szCs w:val="24"/>
        </w:rPr>
        <w:t xml:space="preserve">en la </w:t>
      </w:r>
      <w:r w:rsidR="00BC2612">
        <w:rPr>
          <w:rFonts w:ascii="Times New Roman" w:hAnsi="Times New Roman" w:cs="Times New Roman"/>
          <w:sz w:val="24"/>
          <w:szCs w:val="24"/>
        </w:rPr>
        <w:t xml:space="preserve">carpeta técnica </w:t>
      </w:r>
      <w:r w:rsidR="000D55C4">
        <w:rPr>
          <w:rFonts w:ascii="Times New Roman" w:hAnsi="Times New Roman" w:cs="Times New Roman"/>
          <w:sz w:val="24"/>
          <w:szCs w:val="24"/>
        </w:rPr>
        <w:t xml:space="preserve">el proyecto se </w:t>
      </w:r>
      <w:r w:rsidR="00BC2612">
        <w:rPr>
          <w:rFonts w:ascii="Times New Roman" w:hAnsi="Times New Roman" w:cs="Times New Roman"/>
          <w:sz w:val="24"/>
          <w:szCs w:val="24"/>
        </w:rPr>
        <w:t>denomina</w:t>
      </w:r>
      <w:r w:rsidR="004B2E57">
        <w:rPr>
          <w:rFonts w:ascii="Times New Roman" w:hAnsi="Times New Roman" w:cs="Times New Roman"/>
          <w:sz w:val="24"/>
          <w:szCs w:val="24"/>
        </w:rPr>
        <w:t xml:space="preserve"> </w:t>
      </w:r>
      <w:r w:rsidR="00BC2612">
        <w:rPr>
          <w:rFonts w:ascii="Times New Roman" w:hAnsi="Times New Roman" w:cs="Times New Roman"/>
          <w:sz w:val="24"/>
          <w:szCs w:val="24"/>
        </w:rPr>
        <w:t>“Pavimentación con asfalto en caliente en tramo de calle a cantón San José Borjas” y en el contrato de préstamo suscrito con institución Financiera denominada Caja de Crédito</w:t>
      </w:r>
      <w:r w:rsidR="000D55C4">
        <w:rPr>
          <w:rFonts w:ascii="Times New Roman" w:hAnsi="Times New Roman" w:cs="Times New Roman"/>
          <w:sz w:val="24"/>
          <w:szCs w:val="24"/>
        </w:rPr>
        <w:t xml:space="preserve"> de San Vicente, el proyecto es denominado </w:t>
      </w:r>
      <w:r w:rsidR="00BC2612">
        <w:rPr>
          <w:rFonts w:ascii="Times New Roman" w:hAnsi="Times New Roman" w:cs="Times New Roman"/>
          <w:sz w:val="24"/>
          <w:szCs w:val="24"/>
        </w:rPr>
        <w:t xml:space="preserve"> </w:t>
      </w:r>
      <w:r w:rsidR="000D55C4" w:rsidRPr="007A7696">
        <w:rPr>
          <w:rFonts w:ascii="Times New Roman" w:eastAsia="Times New Roman" w:hAnsi="Times New Roman" w:cs="Times New Roman"/>
          <w:color w:val="000000"/>
          <w:sz w:val="24"/>
          <w:szCs w:val="24"/>
          <w:lang w:eastAsia="es-ES"/>
        </w:rPr>
        <w:t>“</w:t>
      </w:r>
      <w:r w:rsidR="000D55C4" w:rsidRPr="007A7696">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000D55C4" w:rsidRPr="007A7696">
        <w:rPr>
          <w:rFonts w:ascii="Times New Roman" w:eastAsia="Times New Roman" w:hAnsi="Times New Roman" w:cs="Times New Roman"/>
          <w:b/>
          <w:color w:val="000000"/>
          <w:sz w:val="24"/>
          <w:szCs w:val="24"/>
          <w:lang w:eastAsia="es-ES"/>
        </w:rPr>
        <w:t>”</w:t>
      </w:r>
      <w:r w:rsidR="007A7696" w:rsidRPr="007A7696">
        <w:rPr>
          <w:rFonts w:ascii="Times New Roman" w:hAnsi="Times New Roman" w:cs="Times New Roman"/>
          <w:sz w:val="24"/>
          <w:szCs w:val="24"/>
        </w:rPr>
        <w:t xml:space="preserve">, por tanto, el concejo municipal </w:t>
      </w:r>
      <w:r w:rsidR="00EC417A">
        <w:rPr>
          <w:rFonts w:ascii="Times New Roman" w:hAnsi="Times New Roman" w:cs="Times New Roman"/>
          <w:sz w:val="24"/>
          <w:szCs w:val="24"/>
        </w:rPr>
        <w:t xml:space="preserve">revisando la documentación y validando el nombre inicial del proyecto, por </w:t>
      </w:r>
      <w:r w:rsidR="00EC417A" w:rsidRPr="00EC417A">
        <w:rPr>
          <w:rFonts w:ascii="Times New Roman" w:hAnsi="Times New Roman" w:cs="Times New Roman"/>
          <w:b/>
          <w:bCs/>
          <w:sz w:val="24"/>
          <w:szCs w:val="24"/>
        </w:rPr>
        <w:t xml:space="preserve">unanimidad </w:t>
      </w:r>
      <w:r w:rsidR="000D55C4">
        <w:rPr>
          <w:rFonts w:ascii="Times New Roman" w:hAnsi="Times New Roman" w:cs="Times New Roman"/>
          <w:b/>
          <w:bCs/>
          <w:sz w:val="24"/>
          <w:szCs w:val="24"/>
        </w:rPr>
        <w:lastRenderedPageBreak/>
        <w:t>A</w:t>
      </w:r>
      <w:r w:rsidR="007A7696" w:rsidRPr="00EC417A">
        <w:rPr>
          <w:rFonts w:ascii="Times New Roman" w:hAnsi="Times New Roman" w:cs="Times New Roman"/>
          <w:b/>
          <w:bCs/>
          <w:sz w:val="24"/>
          <w:szCs w:val="24"/>
        </w:rPr>
        <w:t>cuerda</w:t>
      </w:r>
      <w:r w:rsidR="007A7696">
        <w:rPr>
          <w:rFonts w:ascii="Times New Roman" w:hAnsi="Times New Roman" w:cs="Times New Roman"/>
          <w:sz w:val="24"/>
          <w:szCs w:val="24"/>
        </w:rPr>
        <w:t>:</w:t>
      </w:r>
      <w:r w:rsidR="000D55C4">
        <w:rPr>
          <w:rFonts w:ascii="Times New Roman" w:hAnsi="Times New Roman" w:cs="Times New Roman"/>
          <w:sz w:val="24"/>
          <w:szCs w:val="24"/>
        </w:rPr>
        <w:t xml:space="preserve"> Definir el nombre del proyecto como: </w:t>
      </w:r>
      <w:r w:rsidR="000D55C4" w:rsidRPr="007A7696">
        <w:rPr>
          <w:rFonts w:ascii="Times New Roman" w:eastAsia="Times New Roman" w:hAnsi="Times New Roman" w:cs="Times New Roman"/>
          <w:color w:val="000000"/>
          <w:sz w:val="24"/>
          <w:szCs w:val="24"/>
          <w:lang w:eastAsia="es-ES"/>
        </w:rPr>
        <w:t>“</w:t>
      </w:r>
      <w:r w:rsidR="000D55C4" w:rsidRPr="007A7696">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000D55C4" w:rsidRPr="007A7696">
        <w:rPr>
          <w:rFonts w:ascii="Times New Roman" w:eastAsia="Times New Roman" w:hAnsi="Times New Roman" w:cs="Times New Roman"/>
          <w:b/>
          <w:color w:val="000000"/>
          <w:sz w:val="24"/>
          <w:szCs w:val="24"/>
          <w:lang w:eastAsia="es-ES"/>
        </w:rPr>
        <w:t>”</w:t>
      </w:r>
      <w:r w:rsidR="000D55C4">
        <w:rPr>
          <w:rFonts w:ascii="Times New Roman" w:eastAsia="Times New Roman" w:hAnsi="Times New Roman" w:cs="Times New Roman"/>
          <w:b/>
          <w:color w:val="000000"/>
          <w:sz w:val="24"/>
          <w:szCs w:val="24"/>
          <w:lang w:eastAsia="es-ES"/>
        </w:rPr>
        <w:t xml:space="preserve">.- </w:t>
      </w:r>
      <w:r w:rsidR="004B2E57" w:rsidRPr="004B2E57">
        <w:rPr>
          <w:rFonts w:ascii="Times New Roman" w:eastAsia="Times New Roman" w:hAnsi="Times New Roman" w:cs="Times New Roman"/>
          <w:bCs/>
          <w:color w:val="000000"/>
          <w:sz w:val="24"/>
          <w:szCs w:val="24"/>
          <w:lang w:eastAsia="es-ES"/>
        </w:rPr>
        <w:t xml:space="preserve">Relacionado con </w:t>
      </w:r>
      <w:r w:rsidR="004B2E57">
        <w:rPr>
          <w:rFonts w:ascii="Times New Roman" w:eastAsia="Times New Roman" w:hAnsi="Times New Roman" w:cs="Times New Roman"/>
          <w:bCs/>
          <w:color w:val="000000"/>
          <w:sz w:val="24"/>
          <w:szCs w:val="24"/>
          <w:lang w:eastAsia="es-ES"/>
        </w:rPr>
        <w:t>el</w:t>
      </w:r>
      <w:r w:rsidR="004B2E57" w:rsidRPr="004B2E57">
        <w:rPr>
          <w:rFonts w:ascii="Times New Roman" w:eastAsia="Times New Roman" w:hAnsi="Times New Roman" w:cs="Times New Roman"/>
          <w:bCs/>
          <w:color w:val="000000"/>
          <w:sz w:val="24"/>
          <w:szCs w:val="24"/>
          <w:lang w:eastAsia="es-ES"/>
        </w:rPr>
        <w:t xml:space="preserve"> </w:t>
      </w:r>
      <w:r w:rsidR="000D55C4" w:rsidRPr="004B2E57">
        <w:rPr>
          <w:rFonts w:ascii="Times New Roman" w:hAnsi="Times New Roman" w:cs="Times New Roman"/>
          <w:bCs/>
          <w:sz w:val="24"/>
          <w:szCs w:val="24"/>
        </w:rPr>
        <w:t>proceso par</w:t>
      </w:r>
      <w:r w:rsidR="000D55C4">
        <w:rPr>
          <w:rFonts w:ascii="Times New Roman" w:hAnsi="Times New Roman" w:cs="Times New Roman"/>
          <w:sz w:val="24"/>
          <w:szCs w:val="24"/>
        </w:rPr>
        <w:t xml:space="preserve">a la supervisión </w:t>
      </w:r>
      <w:r w:rsidR="000D55C4" w:rsidRPr="000D55C4">
        <w:rPr>
          <w:rFonts w:ascii="Times New Roman" w:hAnsi="Times New Roman" w:cs="Times New Roman"/>
          <w:b/>
          <w:bCs/>
          <w:sz w:val="24"/>
          <w:szCs w:val="24"/>
        </w:rPr>
        <w:t>L</w:t>
      </w:r>
      <w:r w:rsidR="004B2E57">
        <w:rPr>
          <w:rFonts w:ascii="Times New Roman" w:hAnsi="Times New Roman" w:cs="Times New Roman"/>
          <w:b/>
          <w:bCs/>
          <w:sz w:val="24"/>
          <w:szCs w:val="24"/>
        </w:rPr>
        <w:t xml:space="preserve">ibre </w:t>
      </w:r>
      <w:r w:rsidR="004B2E57" w:rsidRPr="000D55C4">
        <w:rPr>
          <w:rFonts w:ascii="Times New Roman" w:hAnsi="Times New Roman" w:cs="Times New Roman"/>
          <w:b/>
          <w:bCs/>
          <w:sz w:val="24"/>
          <w:szCs w:val="24"/>
        </w:rPr>
        <w:t>G</w:t>
      </w:r>
      <w:r w:rsidR="004B2E57">
        <w:rPr>
          <w:rFonts w:ascii="Times New Roman" w:hAnsi="Times New Roman" w:cs="Times New Roman"/>
          <w:b/>
          <w:bCs/>
          <w:sz w:val="24"/>
          <w:szCs w:val="24"/>
        </w:rPr>
        <w:t xml:space="preserve">estión </w:t>
      </w:r>
      <w:r w:rsidR="000D55C4" w:rsidRPr="000D55C4">
        <w:rPr>
          <w:rFonts w:ascii="Times New Roman" w:hAnsi="Times New Roman" w:cs="Times New Roman"/>
          <w:b/>
          <w:bCs/>
          <w:sz w:val="24"/>
          <w:szCs w:val="24"/>
        </w:rPr>
        <w:t>-20220023</w:t>
      </w:r>
      <w:r w:rsidR="000D55C4">
        <w:rPr>
          <w:rFonts w:ascii="Times New Roman" w:hAnsi="Times New Roman" w:cs="Times New Roman"/>
          <w:sz w:val="24"/>
          <w:szCs w:val="24"/>
        </w:rPr>
        <w:t xml:space="preserve"> y el proceso para la contratación del realizador </w:t>
      </w:r>
      <w:r w:rsidR="000D55C4" w:rsidRPr="000D55C4">
        <w:rPr>
          <w:rFonts w:ascii="Times New Roman" w:hAnsi="Times New Roman" w:cs="Times New Roman"/>
          <w:b/>
          <w:bCs/>
          <w:sz w:val="24"/>
          <w:szCs w:val="24"/>
        </w:rPr>
        <w:t>LIBRE GESTIÓN 20220022</w:t>
      </w:r>
      <w:r w:rsidR="004B2E57">
        <w:rPr>
          <w:rFonts w:ascii="Times New Roman" w:hAnsi="Times New Roman" w:cs="Times New Roman"/>
          <w:sz w:val="24"/>
          <w:szCs w:val="24"/>
        </w:rPr>
        <w:t xml:space="preserve">.- </w:t>
      </w:r>
      <w:r w:rsidR="007A7696" w:rsidRPr="00A37E77">
        <w:rPr>
          <w:rFonts w:ascii="Times New Roman" w:hAnsi="Times New Roman" w:cs="Times New Roman"/>
          <w:b/>
          <w:sz w:val="24"/>
          <w:szCs w:val="24"/>
        </w:rPr>
        <w:t xml:space="preserve">CERTIFIQUESE </w:t>
      </w:r>
      <w:r w:rsidR="007A7696" w:rsidRPr="00A17CC1">
        <w:rPr>
          <w:rFonts w:ascii="Times New Roman" w:hAnsi="Times New Roman" w:cs="Times New Roman"/>
          <w:b/>
          <w:sz w:val="24"/>
          <w:szCs w:val="24"/>
        </w:rPr>
        <w:t>Y COMUNIQUESE</w:t>
      </w:r>
      <w:r w:rsidR="007A7696" w:rsidRPr="00A17CC1">
        <w:rPr>
          <w:rFonts w:ascii="Times New Roman" w:hAnsi="Times New Roman" w:cs="Times New Roman"/>
          <w:sz w:val="24"/>
          <w:szCs w:val="24"/>
        </w:rPr>
        <w:t>. -</w:t>
      </w:r>
      <w:r w:rsidR="007A7696" w:rsidRPr="00A37E77">
        <w:rPr>
          <w:rFonts w:ascii="Times New Roman" w:hAnsi="Times New Roman" w:cs="Times New Roman"/>
          <w:sz w:val="24"/>
          <w:szCs w:val="24"/>
        </w:rPr>
        <w:t xml:space="preserve"> ///</w:t>
      </w:r>
    </w:p>
    <w:p w14:paraId="07253F48" w14:textId="0B41196E" w:rsidR="004F21A9" w:rsidRPr="00EC417A" w:rsidRDefault="00CC18C0" w:rsidP="00EC417A">
      <w:pPr>
        <w:spacing w:line="276" w:lineRule="auto"/>
        <w:jc w:val="both"/>
        <w:rPr>
          <w:rFonts w:ascii="Times New Roman" w:hAnsi="Times New Roman" w:cs="Times New Roman"/>
          <w:sz w:val="24"/>
          <w:szCs w:val="24"/>
          <w:lang w:eastAsia="es-ES"/>
        </w:rPr>
      </w:pPr>
      <w:bookmarkStart w:id="136" w:name="_Hlk116392799"/>
      <w:bookmarkEnd w:id="135"/>
      <w:r w:rsidRPr="00EC417A">
        <w:rPr>
          <w:rFonts w:ascii="Times New Roman" w:hAnsi="Times New Roman" w:cs="Times New Roman"/>
          <w:b/>
          <w:sz w:val="24"/>
          <w:szCs w:val="24"/>
        </w:rPr>
        <w:t xml:space="preserve">ACUERDO NÚMERO CINCO: </w:t>
      </w:r>
      <w:r w:rsidR="004F21A9" w:rsidRPr="00EC417A">
        <w:rPr>
          <w:rFonts w:ascii="Times New Roman" w:hAnsi="Times New Roman" w:cs="Times New Roman"/>
          <w:sz w:val="24"/>
          <w:szCs w:val="24"/>
        </w:rPr>
        <w:t>Este</w:t>
      </w:r>
      <w:r w:rsidR="004F21A9" w:rsidRPr="00EC417A">
        <w:rPr>
          <w:rFonts w:ascii="Times New Roman" w:hAnsi="Times New Roman" w:cs="Times New Roman"/>
          <w:sz w:val="24"/>
          <w:szCs w:val="24"/>
          <w:lang w:eastAsia="es-ES"/>
        </w:rPr>
        <w:t xml:space="preserve"> Concejo Municipal en uso de las facultades legales que le confiere el Código Municipal, considerando: I. La información brindada por la </w:t>
      </w:r>
      <w:r w:rsidR="004F21A9" w:rsidRPr="00EC417A">
        <w:rPr>
          <w:rFonts w:ascii="Times New Roman" w:hAnsi="Times New Roman" w:cs="Times New Roman"/>
          <w:sz w:val="24"/>
          <w:szCs w:val="24"/>
        </w:rPr>
        <w:t xml:space="preserve">comisión </w:t>
      </w:r>
      <w:r w:rsidR="004F21A9" w:rsidRPr="00EC417A">
        <w:rPr>
          <w:rFonts w:ascii="Times New Roman" w:hAnsi="Times New Roman" w:cs="Times New Roman"/>
          <w:bCs/>
          <w:sz w:val="24"/>
          <w:szCs w:val="24"/>
        </w:rPr>
        <w:t xml:space="preserve">de Evaluación de ofertas, conformada por: Licenciado Jonathan Josué Córdova González jefe de Unidad de Adquisiciones y contrataciones institucional (UACI), Julio Cesar Campos Landaverde Experto en la materia, Licenciado Luis Antonio Rodríguez Analista Financiero, y Licenciado Oscar Arnulfo Benítez Vásquez Unidad Solicitante; donde toman </w:t>
      </w:r>
      <w:r w:rsidR="004F21A9" w:rsidRPr="00EC417A">
        <w:rPr>
          <w:rFonts w:ascii="Times New Roman" w:hAnsi="Times New Roman" w:cs="Times New Roman"/>
          <w:sz w:val="24"/>
          <w:szCs w:val="24"/>
          <w:lang w:eastAsia="es-ES"/>
        </w:rPr>
        <w:t xml:space="preserve">como referencia las bases de Libre Gestión, Realizador del proyecto, documentación legal, propuestas técnicas y económicas presentadas por los oferentes en la </w:t>
      </w:r>
      <w:r w:rsidR="004F21A9" w:rsidRPr="00EC417A">
        <w:rPr>
          <w:rFonts w:ascii="Times New Roman" w:hAnsi="Times New Roman" w:cs="Times New Roman"/>
          <w:b/>
          <w:sz w:val="24"/>
          <w:szCs w:val="24"/>
          <w:lang w:eastAsia="es-ES"/>
        </w:rPr>
        <w:t>LIBRE GESTIÓN 20220022</w:t>
      </w:r>
      <w:r w:rsidR="004F21A9" w:rsidRPr="00EC417A">
        <w:rPr>
          <w:rFonts w:ascii="Times New Roman" w:hAnsi="Times New Roman" w:cs="Times New Roman"/>
          <w:bCs/>
          <w:sz w:val="24"/>
          <w:szCs w:val="24"/>
          <w:lang w:eastAsia="es-ES"/>
        </w:rPr>
        <w:t>,</w:t>
      </w:r>
      <w:r w:rsidR="004F21A9" w:rsidRPr="00EC417A">
        <w:rPr>
          <w:rFonts w:ascii="Times New Roman" w:hAnsi="Times New Roman" w:cs="Times New Roman"/>
          <w:sz w:val="24"/>
          <w:szCs w:val="24"/>
          <w:lang w:eastAsia="es-ES"/>
        </w:rPr>
        <w:t xml:space="preserve"> denominado </w:t>
      </w:r>
      <w:r w:rsidR="001C70A3" w:rsidRPr="00EC417A">
        <w:rPr>
          <w:rFonts w:ascii="Times New Roman" w:hAnsi="Times New Roman" w:cs="Times New Roman"/>
          <w:b/>
          <w:sz w:val="24"/>
          <w:szCs w:val="24"/>
          <w:lang w:eastAsia="es-ES"/>
        </w:rPr>
        <w:t>selección de realizador de proyecto</w:t>
      </w:r>
      <w:r w:rsidR="004F21A9" w:rsidRPr="00EC417A">
        <w:rPr>
          <w:rFonts w:ascii="Times New Roman" w:hAnsi="Times New Roman" w:cs="Times New Roman"/>
          <w:b/>
          <w:sz w:val="24"/>
          <w:szCs w:val="24"/>
        </w:rPr>
        <w:t>:</w:t>
      </w:r>
      <w:r w:rsidR="001C70A3" w:rsidRPr="00EC417A">
        <w:rPr>
          <w:rFonts w:ascii="Times New Roman" w:hAnsi="Times New Roman" w:cs="Times New Roman"/>
          <w:sz w:val="24"/>
          <w:szCs w:val="24"/>
        </w:rPr>
        <w:t xml:space="preserve"> </w:t>
      </w:r>
      <w:r w:rsidR="001C70A3" w:rsidRPr="00EC417A">
        <w:rPr>
          <w:rFonts w:ascii="Times New Roman" w:hAnsi="Times New Roman" w:cs="Times New Roman"/>
          <w:sz w:val="24"/>
          <w:szCs w:val="24"/>
          <w:lang w:eastAsia="es-ES"/>
        </w:rPr>
        <w:t>“</w:t>
      </w:r>
      <w:r w:rsidR="001C70A3" w:rsidRPr="00EC417A">
        <w:rPr>
          <w:rFonts w:ascii="Times New Roman" w:hAnsi="Times New Roman" w:cs="Times New Roman"/>
          <w:b/>
          <w:bCs/>
          <w:iCs/>
          <w:sz w:val="24"/>
          <w:szCs w:val="24"/>
          <w:lang w:eastAsia="es-SV"/>
        </w:rPr>
        <w:t>Colocación de Mezcla Asfáltica en Calle Cantón San José Borjas, Municipio de Verapaz, Departamento de San Vicente</w:t>
      </w:r>
      <w:r w:rsidR="001C70A3" w:rsidRPr="00EC417A">
        <w:rPr>
          <w:rFonts w:ascii="Times New Roman" w:hAnsi="Times New Roman" w:cs="Times New Roman"/>
          <w:b/>
          <w:sz w:val="24"/>
          <w:szCs w:val="24"/>
          <w:lang w:eastAsia="es-ES"/>
        </w:rPr>
        <w:t>”,</w:t>
      </w:r>
      <w:r w:rsidR="004F21A9" w:rsidRPr="00EC417A">
        <w:rPr>
          <w:rFonts w:ascii="Times New Roman" w:hAnsi="Times New Roman" w:cs="Times New Roman"/>
          <w:bCs/>
          <w:sz w:val="24"/>
          <w:szCs w:val="24"/>
          <w:lang w:eastAsia="es-ES"/>
        </w:rPr>
        <w:t xml:space="preserve"> </w:t>
      </w:r>
      <w:r w:rsidR="004F21A9" w:rsidRPr="00EC417A">
        <w:rPr>
          <w:rFonts w:ascii="Times New Roman" w:hAnsi="Times New Roman" w:cs="Times New Roman"/>
          <w:sz w:val="24"/>
          <w:szCs w:val="24"/>
          <w:lang w:eastAsia="es-ES"/>
        </w:rPr>
        <w:t>y</w:t>
      </w:r>
      <w:r w:rsidR="004F21A9" w:rsidRPr="00EC417A">
        <w:rPr>
          <w:rFonts w:ascii="Times New Roman" w:hAnsi="Times New Roman" w:cs="Times New Roman"/>
          <w:sz w:val="24"/>
          <w:szCs w:val="24"/>
          <w:lang w:val="es-ES" w:eastAsia="es-ES"/>
        </w:rPr>
        <w:t xml:space="preserve"> para </w:t>
      </w:r>
      <w:r w:rsidR="004F21A9" w:rsidRPr="00EC417A">
        <w:rPr>
          <w:rFonts w:ascii="Times New Roman" w:hAnsi="Times New Roman" w:cs="Times New Roman"/>
          <w:sz w:val="24"/>
          <w:szCs w:val="24"/>
          <w:lang w:val="es-GT" w:eastAsia="es-ES"/>
        </w:rPr>
        <w:t xml:space="preserve">darle cumplimiento a los Arts. 56 de la Ley de Adquisiciones y Contrataciones de la Administración Pública (LACAP) y </w:t>
      </w:r>
      <w:r w:rsidR="00C545D4" w:rsidRPr="00EC417A">
        <w:rPr>
          <w:rFonts w:ascii="Times New Roman" w:hAnsi="Times New Roman" w:cs="Times New Roman"/>
          <w:sz w:val="24"/>
          <w:szCs w:val="24"/>
          <w:lang w:val="es-GT" w:eastAsia="es-ES"/>
        </w:rPr>
        <w:t xml:space="preserve">art. </w:t>
      </w:r>
      <w:r w:rsidR="004F21A9" w:rsidRPr="00EC417A">
        <w:rPr>
          <w:rFonts w:ascii="Times New Roman" w:hAnsi="Times New Roman" w:cs="Times New Roman"/>
          <w:sz w:val="24"/>
          <w:szCs w:val="24"/>
          <w:lang w:val="es-GT" w:eastAsia="es-ES"/>
        </w:rPr>
        <w:t xml:space="preserve">62 </w:t>
      </w:r>
      <w:r w:rsidR="004F21A9" w:rsidRPr="00EC417A">
        <w:rPr>
          <w:rFonts w:ascii="Times New Roman" w:hAnsi="Times New Roman" w:cs="Times New Roman"/>
          <w:sz w:val="24"/>
          <w:szCs w:val="24"/>
          <w:lang w:eastAsia="es-ES"/>
        </w:rPr>
        <w:t xml:space="preserve">Inciso 2º </w:t>
      </w:r>
      <w:r w:rsidR="004F21A9" w:rsidRPr="00EC417A">
        <w:rPr>
          <w:rFonts w:ascii="Times New Roman" w:hAnsi="Times New Roman" w:cs="Times New Roman"/>
          <w:sz w:val="24"/>
          <w:szCs w:val="24"/>
          <w:lang w:val="es-GT" w:eastAsia="es-ES"/>
        </w:rPr>
        <w:t>de su reglamento (RELACAP)</w:t>
      </w:r>
      <w:r w:rsidR="004F21A9" w:rsidRPr="00EC417A">
        <w:rPr>
          <w:rFonts w:ascii="Times New Roman" w:hAnsi="Times New Roman" w:cs="Times New Roman"/>
          <w:sz w:val="24"/>
          <w:szCs w:val="24"/>
          <w:lang w:eastAsia="es-ES"/>
        </w:rPr>
        <w:t xml:space="preserve">; </w:t>
      </w:r>
      <w:r w:rsidR="004F21A9" w:rsidRPr="00EC417A">
        <w:rPr>
          <w:rFonts w:ascii="Times New Roman" w:hAnsi="Times New Roman" w:cs="Times New Roman"/>
          <w:sz w:val="24"/>
          <w:szCs w:val="24"/>
        </w:rPr>
        <w:t>y teniendo de referencia la siguiente información:</w:t>
      </w:r>
      <w:r w:rsidR="002B433C" w:rsidRPr="00EC417A">
        <w:rPr>
          <w:rFonts w:ascii="Times New Roman" w:hAnsi="Times New Roman" w:cs="Times New Roman"/>
          <w:sz w:val="24"/>
          <w:szCs w:val="24"/>
        </w:rPr>
        <w:t xml:space="preserve"> //////////////////////////////////////</w:t>
      </w:r>
      <w:r w:rsidR="00EC417A">
        <w:rPr>
          <w:rFonts w:ascii="Times New Roman" w:hAnsi="Times New Roman" w:cs="Times New Roman"/>
          <w:sz w:val="24"/>
          <w:szCs w:val="24"/>
        </w:rPr>
        <w:t>///</w:t>
      </w:r>
    </w:p>
    <w:p w14:paraId="1F5D7E3A" w14:textId="77777777" w:rsidR="00EC417A" w:rsidRDefault="004F21A9">
      <w:pPr>
        <w:pStyle w:val="Prrafodelista"/>
        <w:numPr>
          <w:ilvl w:val="0"/>
          <w:numId w:val="42"/>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Que el día 14 de septiembre de dos mil veintidós, se procedió a la recepción de oferta de U &amp; R CONSTRUCTORES, S.A. DE CV. Con un monto Ofertado de $ 53,029.03</w:t>
      </w:r>
      <w:r w:rsidR="00EC417A" w:rsidRPr="00EC417A">
        <w:rPr>
          <w:rFonts w:ascii="Times New Roman" w:hAnsi="Times New Roman" w:cs="Times New Roman"/>
          <w:sz w:val="24"/>
          <w:szCs w:val="24"/>
          <w:lang w:eastAsia="es-ES"/>
        </w:rPr>
        <w:t>.</w:t>
      </w:r>
    </w:p>
    <w:p w14:paraId="260E615B" w14:textId="77777777" w:rsidR="00EC417A" w:rsidRDefault="004F21A9">
      <w:pPr>
        <w:pStyle w:val="Prrafodelista"/>
        <w:numPr>
          <w:ilvl w:val="0"/>
          <w:numId w:val="42"/>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 xml:space="preserve">Que la Comisión de Evaluación de Ofertas analizando la propuesta presentada por el oferente U &amp; R CONSTRUCTORES, S.A. DE CV., determinó que cumplió con la totalidad de los documentos requeridos en las Bases de Libre Gestión, es elegible para continuar en la etapa de evaluación. </w:t>
      </w:r>
      <w:r w:rsidR="00C545D4" w:rsidRPr="00EC417A">
        <w:rPr>
          <w:rFonts w:ascii="Times New Roman" w:hAnsi="Times New Roman" w:cs="Times New Roman"/>
          <w:sz w:val="24"/>
          <w:szCs w:val="24"/>
          <w:lang w:eastAsia="es-ES"/>
        </w:rPr>
        <w:t>//////////////////////////////////////////////////////////////////////</w:t>
      </w:r>
    </w:p>
    <w:p w14:paraId="2CD2B392" w14:textId="77777777" w:rsidR="00EC417A" w:rsidRDefault="004F21A9">
      <w:pPr>
        <w:pStyle w:val="Prrafodelista"/>
        <w:numPr>
          <w:ilvl w:val="0"/>
          <w:numId w:val="42"/>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val="es-ES" w:eastAsia="es-ES"/>
        </w:rPr>
        <w:t xml:space="preserve">Que la Comisión de Evaluación de Ofertas verificó el cumplimiento de la Experiencia de la Empresa </w:t>
      </w:r>
      <w:r w:rsidRPr="00EC417A">
        <w:rPr>
          <w:rFonts w:ascii="Times New Roman" w:hAnsi="Times New Roman" w:cs="Times New Roman"/>
          <w:sz w:val="24"/>
          <w:szCs w:val="24"/>
          <w:lang w:eastAsia="es-ES"/>
        </w:rPr>
        <w:t>U &amp; R CONSTRUCTORES, S.A. DE CV. Obteniendo un puntaje de 30.00 pts. Y la Experiencia del Residente de Proyecto asignado de 30.00 pts.</w:t>
      </w:r>
      <w:r w:rsidR="00C545D4" w:rsidRPr="00EC417A">
        <w:rPr>
          <w:rFonts w:ascii="Times New Roman" w:hAnsi="Times New Roman" w:cs="Times New Roman"/>
          <w:sz w:val="24"/>
          <w:szCs w:val="24"/>
          <w:lang w:eastAsia="es-ES"/>
        </w:rPr>
        <w:t xml:space="preserve"> /////////////</w:t>
      </w:r>
    </w:p>
    <w:p w14:paraId="7DDD5EEF" w14:textId="77777777" w:rsidR="00EC417A" w:rsidRPr="00EC417A" w:rsidRDefault="004F21A9">
      <w:pPr>
        <w:pStyle w:val="Prrafodelista"/>
        <w:numPr>
          <w:ilvl w:val="0"/>
          <w:numId w:val="42"/>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Que la Comisión de Evaluación de Ofertas verificó la Oferta Económica presentada por U &amp; R CONSTRUCTORES, S.A. DE CV. Obteniendo un total de 40.00 pts. Que representa el total de puntos asignados a la evaluación económica.</w:t>
      </w:r>
      <w:r w:rsidRPr="00EC417A">
        <w:rPr>
          <w:rFonts w:ascii="Times New Roman" w:hAnsi="Times New Roman" w:cs="Times New Roman"/>
          <w:sz w:val="24"/>
          <w:szCs w:val="24"/>
          <w:lang w:val="es-ES" w:eastAsia="es-ES"/>
        </w:rPr>
        <w:t xml:space="preserve"> </w:t>
      </w:r>
      <w:r w:rsidR="00C545D4" w:rsidRPr="00EC417A">
        <w:rPr>
          <w:rFonts w:ascii="Times New Roman" w:hAnsi="Times New Roman" w:cs="Times New Roman"/>
          <w:sz w:val="24"/>
          <w:szCs w:val="24"/>
          <w:lang w:val="es-ES" w:eastAsia="es-ES"/>
        </w:rPr>
        <w:t>///////////////////////////</w:t>
      </w:r>
    </w:p>
    <w:p w14:paraId="3CAFD71B" w14:textId="78C27935" w:rsidR="004F21A9" w:rsidRPr="007E1D87" w:rsidRDefault="004F21A9">
      <w:pPr>
        <w:pStyle w:val="Prrafodelista"/>
        <w:numPr>
          <w:ilvl w:val="0"/>
          <w:numId w:val="42"/>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val="es-ES"/>
        </w:rPr>
        <w:t>Que el detalle de los montos propuestos del oferente que se consideran elegibles, se detalla de la siguiente manera</w:t>
      </w:r>
      <w:r w:rsidRPr="00EC417A">
        <w:rPr>
          <w:rFonts w:ascii="Times New Roman" w:hAnsi="Times New Roman" w:cs="Times New Roman"/>
          <w:sz w:val="24"/>
          <w:szCs w:val="24"/>
          <w:lang w:val="es-ES" w:eastAsia="es-ES"/>
        </w:rPr>
        <w:t>:</w:t>
      </w:r>
      <w:r w:rsidR="00C545D4" w:rsidRPr="00EC417A">
        <w:rPr>
          <w:rFonts w:ascii="Times New Roman" w:hAnsi="Times New Roman" w:cs="Times New Roman"/>
          <w:sz w:val="24"/>
          <w:szCs w:val="24"/>
          <w:lang w:val="es-ES" w:eastAsia="es-ES"/>
        </w:rPr>
        <w:t xml:space="preserve"> //////////////////////////////////////////////////////////////////////////////</w:t>
      </w:r>
    </w:p>
    <w:tbl>
      <w:tblPr>
        <w:tblW w:w="93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4"/>
        <w:gridCol w:w="6005"/>
        <w:gridCol w:w="2563"/>
      </w:tblGrid>
      <w:tr w:rsidR="004F21A9" w:rsidRPr="00EC417A" w14:paraId="54426444" w14:textId="77777777" w:rsidTr="0042612E">
        <w:trPr>
          <w:jc w:val="center"/>
        </w:trPr>
        <w:tc>
          <w:tcPr>
            <w:tcW w:w="9352" w:type="dxa"/>
            <w:gridSpan w:val="3"/>
            <w:tcBorders>
              <w:bottom w:val="single" w:sz="12" w:space="0" w:color="auto"/>
            </w:tcBorders>
          </w:tcPr>
          <w:p w14:paraId="40DC0897" w14:textId="77777777" w:rsidR="004F21A9" w:rsidRPr="00EC417A" w:rsidRDefault="004F21A9" w:rsidP="00EC417A">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EVALUACIÓN DEL PRECIO</w:t>
            </w:r>
          </w:p>
        </w:tc>
      </w:tr>
      <w:tr w:rsidR="004F21A9" w:rsidRPr="00EC417A" w14:paraId="0AAE2AC5" w14:textId="77777777" w:rsidTr="00C545D4">
        <w:trPr>
          <w:trHeight w:val="592"/>
          <w:jc w:val="center"/>
        </w:trPr>
        <w:tc>
          <w:tcPr>
            <w:tcW w:w="784" w:type="dxa"/>
            <w:tcBorders>
              <w:top w:val="single" w:sz="12" w:space="0" w:color="auto"/>
              <w:bottom w:val="single" w:sz="12" w:space="0" w:color="auto"/>
            </w:tcBorders>
          </w:tcPr>
          <w:p w14:paraId="120D75A0" w14:textId="77777777" w:rsidR="004F21A9" w:rsidRPr="00EC417A" w:rsidRDefault="004F21A9" w:rsidP="00EC417A">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No.</w:t>
            </w:r>
          </w:p>
        </w:tc>
        <w:tc>
          <w:tcPr>
            <w:tcW w:w="6005" w:type="dxa"/>
            <w:tcBorders>
              <w:top w:val="single" w:sz="12" w:space="0" w:color="auto"/>
              <w:bottom w:val="single" w:sz="12" w:space="0" w:color="auto"/>
            </w:tcBorders>
            <w:vAlign w:val="center"/>
          </w:tcPr>
          <w:p w14:paraId="29662456" w14:textId="77777777" w:rsidR="004F21A9" w:rsidRPr="00EC417A" w:rsidRDefault="004F21A9" w:rsidP="00EC417A">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OFERENTES</w:t>
            </w:r>
          </w:p>
        </w:tc>
        <w:tc>
          <w:tcPr>
            <w:tcW w:w="2563" w:type="dxa"/>
            <w:tcBorders>
              <w:top w:val="single" w:sz="12" w:space="0" w:color="auto"/>
              <w:bottom w:val="single" w:sz="12" w:space="0" w:color="auto"/>
            </w:tcBorders>
            <w:vAlign w:val="center"/>
          </w:tcPr>
          <w:p w14:paraId="4E8CCD56" w14:textId="77777777" w:rsidR="004F21A9" w:rsidRPr="00EC417A" w:rsidRDefault="004F21A9" w:rsidP="00EC417A">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MONTO OFERTADO</w:t>
            </w:r>
          </w:p>
        </w:tc>
      </w:tr>
      <w:tr w:rsidR="004F21A9" w:rsidRPr="00EC417A" w14:paraId="4C91E020" w14:textId="77777777" w:rsidTr="00C545D4">
        <w:trPr>
          <w:jc w:val="center"/>
        </w:trPr>
        <w:tc>
          <w:tcPr>
            <w:tcW w:w="784" w:type="dxa"/>
            <w:vAlign w:val="center"/>
          </w:tcPr>
          <w:p w14:paraId="56AB88D4" w14:textId="77777777" w:rsidR="004F21A9" w:rsidRPr="00EC417A" w:rsidRDefault="004F21A9" w:rsidP="00EC417A">
            <w:pPr>
              <w:spacing w:line="276" w:lineRule="auto"/>
              <w:jc w:val="both"/>
              <w:rPr>
                <w:rFonts w:ascii="Times New Roman" w:hAnsi="Times New Roman" w:cs="Times New Roman"/>
                <w:bCs/>
                <w:sz w:val="24"/>
                <w:szCs w:val="24"/>
                <w:lang w:val="es-ES" w:eastAsia="es-ES"/>
              </w:rPr>
            </w:pPr>
            <w:r w:rsidRPr="00EC417A">
              <w:rPr>
                <w:rFonts w:ascii="Times New Roman" w:hAnsi="Times New Roman" w:cs="Times New Roman"/>
                <w:bCs/>
                <w:sz w:val="24"/>
                <w:szCs w:val="24"/>
                <w:lang w:val="es-ES" w:eastAsia="es-ES"/>
              </w:rPr>
              <w:lastRenderedPageBreak/>
              <w:t>1°</w:t>
            </w:r>
          </w:p>
        </w:tc>
        <w:tc>
          <w:tcPr>
            <w:tcW w:w="6005" w:type="dxa"/>
            <w:vAlign w:val="center"/>
          </w:tcPr>
          <w:p w14:paraId="0DAD0EE0" w14:textId="77777777" w:rsidR="004F21A9" w:rsidRPr="00EC417A" w:rsidRDefault="004F21A9" w:rsidP="00EC417A">
            <w:pPr>
              <w:spacing w:line="276" w:lineRule="auto"/>
              <w:jc w:val="both"/>
              <w:rPr>
                <w:rFonts w:ascii="Times New Roman" w:hAnsi="Times New Roman" w:cs="Times New Roman"/>
                <w:sz w:val="24"/>
                <w:szCs w:val="24"/>
                <w:lang w:val="es-ES" w:eastAsia="es-ES"/>
              </w:rPr>
            </w:pPr>
            <w:r w:rsidRPr="00EC417A">
              <w:rPr>
                <w:rFonts w:ascii="Times New Roman" w:hAnsi="Times New Roman" w:cs="Times New Roman"/>
                <w:sz w:val="24"/>
                <w:szCs w:val="24"/>
                <w:lang w:eastAsia="es-ES"/>
              </w:rPr>
              <w:t>U &amp; R CONSTRUCTORES, S.A. DE CV</w:t>
            </w:r>
          </w:p>
        </w:tc>
        <w:tc>
          <w:tcPr>
            <w:tcW w:w="2563" w:type="dxa"/>
            <w:vAlign w:val="center"/>
          </w:tcPr>
          <w:p w14:paraId="43206365" w14:textId="77777777" w:rsidR="004F21A9" w:rsidRPr="00EC417A" w:rsidRDefault="004F21A9" w:rsidP="00EC417A">
            <w:pPr>
              <w:spacing w:line="276" w:lineRule="auto"/>
              <w:jc w:val="both"/>
              <w:rPr>
                <w:rFonts w:ascii="Times New Roman" w:hAnsi="Times New Roman" w:cs="Times New Roman"/>
                <w:bCs/>
                <w:sz w:val="24"/>
                <w:szCs w:val="24"/>
                <w:lang w:val="es-GT" w:eastAsia="es-ES"/>
              </w:rPr>
            </w:pPr>
            <w:r w:rsidRPr="00EC417A">
              <w:rPr>
                <w:rFonts w:ascii="Times New Roman" w:hAnsi="Times New Roman" w:cs="Times New Roman"/>
                <w:bCs/>
                <w:sz w:val="24"/>
                <w:szCs w:val="24"/>
                <w:lang w:val="es-GT" w:eastAsia="es-ES"/>
              </w:rPr>
              <w:t>$            53,029.03</w:t>
            </w:r>
          </w:p>
        </w:tc>
      </w:tr>
    </w:tbl>
    <w:p w14:paraId="134FFB94" w14:textId="25379D9B" w:rsidR="004F21A9" w:rsidRPr="00EC417A" w:rsidRDefault="004F21A9" w:rsidP="00EC417A">
      <w:p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Que la Comisión de Evaluación de Ofertas resguarda los documentos de oferta presentada por oferente y que corresponden a los documentos legales, oferta económica, atestados de experiencia de empresa y personal asignado al proyecto y demás documentos solicitados en la respectiva base de Libre Gestión.</w:t>
      </w:r>
      <w:r w:rsidR="00C545D4" w:rsidRPr="00EC417A">
        <w:rPr>
          <w:rFonts w:ascii="Times New Roman" w:hAnsi="Times New Roman" w:cs="Times New Roman"/>
          <w:sz w:val="24"/>
          <w:szCs w:val="24"/>
          <w:lang w:eastAsia="es-ES"/>
        </w:rPr>
        <w:t xml:space="preserve"> ////////////////</w:t>
      </w:r>
      <w:r w:rsidR="00541A95">
        <w:rPr>
          <w:rFonts w:ascii="Times New Roman" w:hAnsi="Times New Roman" w:cs="Times New Roman"/>
          <w:sz w:val="24"/>
          <w:szCs w:val="24"/>
          <w:lang w:eastAsia="es-ES"/>
        </w:rPr>
        <w:t>/////////////////////////////////////////////////////////////////</w:t>
      </w:r>
    </w:p>
    <w:p w14:paraId="297B5F10" w14:textId="68E53356" w:rsidR="004F21A9" w:rsidRPr="00EC417A" w:rsidRDefault="004F21A9" w:rsidP="00EC417A">
      <w:p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rPr>
        <w:t xml:space="preserve">Por tanto, </w:t>
      </w:r>
      <w:r w:rsidR="00C545D4" w:rsidRPr="00EC417A">
        <w:rPr>
          <w:rFonts w:ascii="Times New Roman" w:hAnsi="Times New Roman" w:cs="Times New Roman"/>
          <w:sz w:val="24"/>
          <w:szCs w:val="24"/>
        </w:rPr>
        <w:t xml:space="preserve">el concejo municipal por </w:t>
      </w:r>
      <w:r w:rsidR="00C545D4" w:rsidRPr="00EC417A">
        <w:rPr>
          <w:rFonts w:ascii="Times New Roman" w:hAnsi="Times New Roman" w:cs="Times New Roman"/>
          <w:b/>
          <w:bCs/>
          <w:sz w:val="24"/>
          <w:szCs w:val="24"/>
        </w:rPr>
        <w:t>unanimidad acuerda</w:t>
      </w:r>
      <w:r w:rsidR="00C545D4" w:rsidRPr="00EC417A">
        <w:rPr>
          <w:rFonts w:ascii="Times New Roman" w:hAnsi="Times New Roman" w:cs="Times New Roman"/>
          <w:sz w:val="24"/>
          <w:szCs w:val="24"/>
        </w:rPr>
        <w:t xml:space="preserve">: </w:t>
      </w:r>
      <w:r w:rsidR="001C70A3" w:rsidRPr="00EC417A">
        <w:rPr>
          <w:rFonts w:ascii="Times New Roman" w:hAnsi="Times New Roman" w:cs="Times New Roman"/>
          <w:sz w:val="24"/>
          <w:szCs w:val="24"/>
        </w:rPr>
        <w:t>Aceptar</w:t>
      </w:r>
      <w:r w:rsidRPr="00EC417A">
        <w:rPr>
          <w:rFonts w:ascii="Times New Roman" w:hAnsi="Times New Roman" w:cs="Times New Roman"/>
          <w:sz w:val="24"/>
          <w:szCs w:val="24"/>
        </w:rPr>
        <w:t xml:space="preserve"> la </w:t>
      </w:r>
      <w:r w:rsidR="00CE3BAA" w:rsidRPr="00EC417A">
        <w:rPr>
          <w:rFonts w:ascii="Times New Roman" w:hAnsi="Times New Roman" w:cs="Times New Roman"/>
          <w:sz w:val="24"/>
          <w:szCs w:val="24"/>
        </w:rPr>
        <w:t>recomendación</w:t>
      </w:r>
      <w:r w:rsidRPr="00EC417A">
        <w:rPr>
          <w:rFonts w:ascii="Times New Roman" w:hAnsi="Times New Roman" w:cs="Times New Roman"/>
          <w:sz w:val="24"/>
          <w:szCs w:val="24"/>
        </w:rPr>
        <w:t xml:space="preserve"> realizada </w:t>
      </w:r>
      <w:r w:rsidRPr="00EC417A">
        <w:rPr>
          <w:rFonts w:ascii="Times New Roman" w:hAnsi="Times New Roman" w:cs="Times New Roman"/>
          <w:bCs/>
          <w:sz w:val="24"/>
          <w:szCs w:val="24"/>
        </w:rPr>
        <w:t xml:space="preserve">por la comisión de Evaluación de ofertas y </w:t>
      </w:r>
      <w:r w:rsidR="00CE3BAA" w:rsidRPr="00EC417A">
        <w:rPr>
          <w:rFonts w:ascii="Times New Roman" w:hAnsi="Times New Roman" w:cs="Times New Roman"/>
          <w:b/>
          <w:bCs/>
          <w:sz w:val="24"/>
          <w:szCs w:val="24"/>
          <w:lang w:eastAsia="es-ES"/>
        </w:rPr>
        <w:t>Adjudicar</w:t>
      </w:r>
      <w:r w:rsidR="00CE3BAA" w:rsidRPr="00EC417A">
        <w:rPr>
          <w:rFonts w:ascii="Times New Roman" w:hAnsi="Times New Roman" w:cs="Times New Roman"/>
          <w:sz w:val="24"/>
          <w:szCs w:val="24"/>
          <w:lang w:eastAsia="es-ES"/>
        </w:rPr>
        <w:t xml:space="preserve"> en forma total la </w:t>
      </w:r>
      <w:r w:rsidR="00CE3BAA" w:rsidRPr="00EC417A">
        <w:rPr>
          <w:rFonts w:ascii="Times New Roman" w:hAnsi="Times New Roman" w:cs="Times New Roman"/>
          <w:b/>
          <w:bCs/>
          <w:sz w:val="24"/>
          <w:szCs w:val="24"/>
          <w:lang w:eastAsia="es-ES"/>
        </w:rPr>
        <w:t>LIBRE GESTIÓN 20220022</w:t>
      </w:r>
      <w:r w:rsidR="00EC417A" w:rsidRPr="00EC417A">
        <w:rPr>
          <w:rFonts w:ascii="Times New Roman" w:hAnsi="Times New Roman" w:cs="Times New Roman"/>
          <w:b/>
          <w:bCs/>
          <w:sz w:val="24"/>
          <w:szCs w:val="24"/>
          <w:lang w:eastAsia="es-ES"/>
        </w:rPr>
        <w:t>, selección de realizador de proyecto</w:t>
      </w:r>
      <w:r w:rsidR="00CE3BAA" w:rsidRPr="00EC417A">
        <w:rPr>
          <w:rFonts w:ascii="Times New Roman" w:hAnsi="Times New Roman" w:cs="Times New Roman"/>
          <w:b/>
          <w:bCs/>
          <w:sz w:val="24"/>
          <w:szCs w:val="24"/>
          <w:lang w:eastAsia="es-ES"/>
        </w:rPr>
        <w:t xml:space="preserve">: </w:t>
      </w:r>
      <w:r w:rsidR="00EC417A" w:rsidRPr="00EC417A">
        <w:rPr>
          <w:rFonts w:ascii="Times New Roman" w:hAnsi="Times New Roman" w:cs="Times New Roman"/>
          <w:sz w:val="24"/>
          <w:szCs w:val="24"/>
          <w:lang w:eastAsia="es-ES"/>
        </w:rPr>
        <w:t>“</w:t>
      </w:r>
      <w:r w:rsidR="00EC417A" w:rsidRPr="00EC417A">
        <w:rPr>
          <w:rFonts w:ascii="Times New Roman" w:hAnsi="Times New Roman" w:cs="Times New Roman"/>
          <w:b/>
          <w:bCs/>
          <w:iCs/>
          <w:sz w:val="24"/>
          <w:szCs w:val="24"/>
          <w:lang w:eastAsia="es-SV"/>
        </w:rPr>
        <w:t>Colocación de Mezcla Asfáltica en Calle Cantón San José Borjas, Municipio de Verapaz, Departamento de San Vicente</w:t>
      </w:r>
      <w:r w:rsidR="00EC417A" w:rsidRPr="00EC417A">
        <w:rPr>
          <w:rFonts w:ascii="Times New Roman" w:hAnsi="Times New Roman" w:cs="Times New Roman"/>
          <w:b/>
          <w:sz w:val="24"/>
          <w:szCs w:val="24"/>
          <w:lang w:eastAsia="es-ES"/>
        </w:rPr>
        <w:t>”</w:t>
      </w:r>
      <w:r w:rsidR="00CE3BAA" w:rsidRPr="00EC417A">
        <w:rPr>
          <w:rFonts w:ascii="Times New Roman" w:hAnsi="Times New Roman" w:cs="Times New Roman"/>
          <w:sz w:val="24"/>
          <w:szCs w:val="24"/>
          <w:lang w:eastAsia="es-ES"/>
        </w:rPr>
        <w:t xml:space="preserve"> por cumplir con la totalidad de los requisitos legales, evaluación técnica y por ser un precio acorde al presupuesto institucional, por la cantidad de </w:t>
      </w:r>
      <w:r w:rsidR="00CE3BAA" w:rsidRPr="00EC417A">
        <w:rPr>
          <w:rFonts w:ascii="Times New Roman" w:hAnsi="Times New Roman" w:cs="Times New Roman"/>
          <w:b/>
          <w:bCs/>
          <w:sz w:val="24"/>
          <w:szCs w:val="24"/>
          <w:lang w:eastAsia="es-ES"/>
        </w:rPr>
        <w:t xml:space="preserve">CINCUENTA Y TRES MIL VEINTINUEVE 03/100 </w:t>
      </w:r>
      <w:r w:rsidR="00CE3BAA" w:rsidRPr="00EC417A">
        <w:rPr>
          <w:rFonts w:ascii="Times New Roman" w:hAnsi="Times New Roman" w:cs="Times New Roman"/>
          <w:sz w:val="24"/>
          <w:szCs w:val="24"/>
          <w:lang w:eastAsia="es-ES"/>
        </w:rPr>
        <w:t xml:space="preserve">dólares de los Estados Unidos $53,029.03, incluyendo Impuesto a la Transferencia de Bienes y a la Prestación de Servicios, para un plazo de Noventa (90 días) </w:t>
      </w:r>
      <w:r w:rsidR="00C545D4" w:rsidRPr="00EC417A">
        <w:rPr>
          <w:rFonts w:ascii="Times New Roman" w:hAnsi="Times New Roman" w:cs="Times New Roman"/>
          <w:sz w:val="24"/>
          <w:szCs w:val="24"/>
          <w:lang w:eastAsia="es-ES"/>
        </w:rPr>
        <w:t>c</w:t>
      </w:r>
      <w:r w:rsidR="00CE3BAA" w:rsidRPr="00EC417A">
        <w:rPr>
          <w:rFonts w:ascii="Times New Roman" w:hAnsi="Times New Roman" w:cs="Times New Roman"/>
          <w:sz w:val="24"/>
          <w:szCs w:val="24"/>
          <w:lang w:eastAsia="es-ES"/>
        </w:rPr>
        <w:t>alendario.-</w:t>
      </w:r>
      <w:r w:rsidRPr="00EC417A">
        <w:rPr>
          <w:rFonts w:ascii="Times New Roman" w:hAnsi="Times New Roman" w:cs="Times New Roman"/>
          <w:bCs/>
          <w:iCs/>
          <w:sz w:val="24"/>
          <w:szCs w:val="24"/>
          <w:lang w:eastAsia="es-SV"/>
        </w:rPr>
        <w:t xml:space="preserve"> </w:t>
      </w:r>
      <w:r w:rsidRPr="00EC417A">
        <w:rPr>
          <w:rFonts w:ascii="Times New Roman" w:hAnsi="Times New Roman" w:cs="Times New Roman"/>
          <w:b/>
          <w:sz w:val="24"/>
          <w:szCs w:val="24"/>
        </w:rPr>
        <w:t>CERTIFIQUESE Y COMUNIQUESE. - ////////</w:t>
      </w:r>
      <w:r w:rsidR="00EC417A" w:rsidRPr="00EC417A">
        <w:rPr>
          <w:rFonts w:ascii="Times New Roman" w:hAnsi="Times New Roman" w:cs="Times New Roman"/>
          <w:b/>
          <w:sz w:val="24"/>
          <w:szCs w:val="24"/>
        </w:rPr>
        <w:t>/</w:t>
      </w:r>
      <w:r w:rsidR="00382221">
        <w:rPr>
          <w:rFonts w:ascii="Times New Roman" w:hAnsi="Times New Roman" w:cs="Times New Roman"/>
          <w:b/>
          <w:sz w:val="24"/>
          <w:szCs w:val="24"/>
        </w:rPr>
        <w:t>/////////////////</w:t>
      </w:r>
    </w:p>
    <w:p w14:paraId="0BC9E2E1" w14:textId="77777777" w:rsidR="00382221" w:rsidRDefault="004F21A9" w:rsidP="00EC417A">
      <w:pPr>
        <w:spacing w:line="276" w:lineRule="auto"/>
        <w:jc w:val="both"/>
        <w:rPr>
          <w:rFonts w:ascii="Times New Roman" w:hAnsi="Times New Roman" w:cs="Times New Roman"/>
          <w:sz w:val="24"/>
          <w:szCs w:val="24"/>
        </w:rPr>
      </w:pPr>
      <w:bookmarkStart w:id="137" w:name="_Hlk116392985"/>
      <w:bookmarkEnd w:id="136"/>
      <w:r w:rsidRPr="00EC417A">
        <w:rPr>
          <w:rFonts w:ascii="Times New Roman" w:hAnsi="Times New Roman" w:cs="Times New Roman"/>
          <w:b/>
          <w:sz w:val="24"/>
          <w:szCs w:val="24"/>
        </w:rPr>
        <w:t xml:space="preserve">ACUERDO NÚMERO </w:t>
      </w:r>
      <w:r w:rsidR="00EC417A" w:rsidRPr="00EC417A">
        <w:rPr>
          <w:rFonts w:ascii="Times New Roman" w:hAnsi="Times New Roman" w:cs="Times New Roman"/>
          <w:b/>
          <w:sz w:val="24"/>
          <w:szCs w:val="24"/>
        </w:rPr>
        <w:t>SEIS</w:t>
      </w:r>
      <w:r w:rsidRPr="00EC417A">
        <w:rPr>
          <w:rFonts w:ascii="Times New Roman" w:hAnsi="Times New Roman" w:cs="Times New Roman"/>
          <w:b/>
          <w:sz w:val="24"/>
          <w:szCs w:val="24"/>
        </w:rPr>
        <w:t xml:space="preserve">: </w:t>
      </w:r>
      <w:r w:rsidRPr="00EC417A">
        <w:rPr>
          <w:rFonts w:ascii="Times New Roman" w:hAnsi="Times New Roman" w:cs="Times New Roman"/>
          <w:sz w:val="24"/>
          <w:szCs w:val="24"/>
        </w:rPr>
        <w:t>Este</w:t>
      </w:r>
      <w:r w:rsidRPr="00EC417A">
        <w:rPr>
          <w:rFonts w:ascii="Times New Roman" w:hAnsi="Times New Roman" w:cs="Times New Roman"/>
          <w:sz w:val="24"/>
          <w:szCs w:val="24"/>
          <w:lang w:eastAsia="es-ES"/>
        </w:rPr>
        <w:t xml:space="preserve"> Concejo Municipal en uso de las facultades legales que le confiere el Código Municipal Acuerda: </w:t>
      </w:r>
      <w:r w:rsidR="00865C98" w:rsidRPr="00EC417A">
        <w:rPr>
          <w:rFonts w:ascii="Times New Roman" w:hAnsi="Times New Roman" w:cs="Times New Roman"/>
          <w:sz w:val="24"/>
          <w:szCs w:val="24"/>
          <w:lang w:eastAsia="es-ES"/>
        </w:rPr>
        <w:t>/////////////////////////////////////////////////////////////////</w:t>
      </w:r>
      <w:r w:rsidR="00382221">
        <w:rPr>
          <w:rFonts w:ascii="Times New Roman" w:hAnsi="Times New Roman" w:cs="Times New Roman"/>
          <w:sz w:val="24"/>
          <w:szCs w:val="24"/>
          <w:lang w:eastAsia="es-ES"/>
        </w:rPr>
        <w:t>///////</w:t>
      </w:r>
    </w:p>
    <w:p w14:paraId="0BF7BFAB" w14:textId="10C8ED6A" w:rsidR="004F21A9" w:rsidRPr="004100D9" w:rsidRDefault="00382221">
      <w:pPr>
        <w:pStyle w:val="Prrafodelista"/>
        <w:numPr>
          <w:ilvl w:val="0"/>
          <w:numId w:val="35"/>
        </w:numPr>
        <w:spacing w:line="276" w:lineRule="auto"/>
        <w:jc w:val="both"/>
        <w:rPr>
          <w:rFonts w:ascii="Times New Roman" w:hAnsi="Times New Roman" w:cs="Times New Roman"/>
          <w:sz w:val="24"/>
          <w:szCs w:val="24"/>
        </w:rPr>
      </w:pPr>
      <w:r w:rsidRPr="00541A95">
        <w:rPr>
          <w:rFonts w:ascii="Times New Roman" w:hAnsi="Times New Roman" w:cs="Times New Roman"/>
          <w:sz w:val="24"/>
          <w:szCs w:val="24"/>
        </w:rPr>
        <w:t>A</w:t>
      </w:r>
      <w:r w:rsidR="004F21A9" w:rsidRPr="00541A95">
        <w:rPr>
          <w:rFonts w:ascii="Times New Roman" w:hAnsi="Times New Roman" w:cs="Times New Roman"/>
          <w:sz w:val="24"/>
          <w:szCs w:val="24"/>
        </w:rPr>
        <w:t>utoriza</w:t>
      </w:r>
      <w:r w:rsidRPr="00541A95">
        <w:rPr>
          <w:rFonts w:ascii="Times New Roman" w:hAnsi="Times New Roman" w:cs="Times New Roman"/>
          <w:sz w:val="24"/>
          <w:szCs w:val="24"/>
        </w:rPr>
        <w:t>r</w:t>
      </w:r>
      <w:r w:rsidR="004F21A9" w:rsidRPr="00541A95">
        <w:rPr>
          <w:rFonts w:ascii="Times New Roman" w:hAnsi="Times New Roman" w:cs="Times New Roman"/>
          <w:sz w:val="24"/>
          <w:szCs w:val="24"/>
        </w:rPr>
        <w:t xml:space="preserve"> al señor alcalde municipal Santos Redamis Campos </w:t>
      </w:r>
      <w:r w:rsidRPr="00541A95">
        <w:rPr>
          <w:rFonts w:ascii="Times New Roman" w:hAnsi="Times New Roman" w:cs="Times New Roman"/>
          <w:sz w:val="24"/>
          <w:szCs w:val="24"/>
        </w:rPr>
        <w:t xml:space="preserve">Rivas, </w:t>
      </w:r>
      <w:r w:rsidR="006431FA" w:rsidRPr="00541A95">
        <w:rPr>
          <w:rFonts w:ascii="Times New Roman" w:hAnsi="Times New Roman" w:cs="Times New Roman"/>
          <w:sz w:val="24"/>
          <w:szCs w:val="24"/>
        </w:rPr>
        <w:t xml:space="preserve">con documento único de identidad </w:t>
      </w:r>
      <w:r w:rsidR="00A22CA2" w:rsidRPr="00541A95">
        <w:rPr>
          <w:rFonts w:ascii="Times New Roman" w:hAnsi="Times New Roman" w:cs="Times New Roman"/>
          <w:sz w:val="24"/>
          <w:szCs w:val="24"/>
        </w:rPr>
        <w:t>cero dos tres nueve cuatro cero dos ocho guion siete, pa</w:t>
      </w:r>
      <w:r w:rsidR="004F21A9" w:rsidRPr="00541A95">
        <w:rPr>
          <w:rFonts w:ascii="Times New Roman" w:hAnsi="Times New Roman" w:cs="Times New Roman"/>
          <w:sz w:val="24"/>
          <w:szCs w:val="24"/>
        </w:rPr>
        <w:t xml:space="preserve">ra </w:t>
      </w:r>
      <w:r w:rsidR="00A22CA2" w:rsidRPr="00541A95">
        <w:rPr>
          <w:rFonts w:ascii="Times New Roman" w:hAnsi="Times New Roman" w:cs="Times New Roman"/>
          <w:sz w:val="24"/>
          <w:szCs w:val="24"/>
        </w:rPr>
        <w:t>que</w:t>
      </w:r>
      <w:r w:rsidR="00A22CA2">
        <w:rPr>
          <w:rFonts w:ascii="Times New Roman" w:hAnsi="Times New Roman" w:cs="Times New Roman"/>
          <w:sz w:val="24"/>
          <w:szCs w:val="24"/>
        </w:rPr>
        <w:t xml:space="preserve"> firme </w:t>
      </w:r>
      <w:r w:rsidR="00E42B4D" w:rsidRPr="00382221">
        <w:rPr>
          <w:rFonts w:ascii="Times New Roman" w:hAnsi="Times New Roman" w:cs="Times New Roman"/>
          <w:sz w:val="24"/>
          <w:szCs w:val="24"/>
        </w:rPr>
        <w:t xml:space="preserve">el contrato </w:t>
      </w:r>
      <w:r>
        <w:rPr>
          <w:rFonts w:ascii="Times New Roman" w:hAnsi="Times New Roman" w:cs="Times New Roman"/>
          <w:sz w:val="24"/>
          <w:szCs w:val="24"/>
        </w:rPr>
        <w:t xml:space="preserve">del realizador </w:t>
      </w:r>
      <w:r w:rsidR="004F21A9" w:rsidRPr="00382221">
        <w:rPr>
          <w:rFonts w:ascii="Times New Roman" w:hAnsi="Times New Roman" w:cs="Times New Roman"/>
          <w:sz w:val="24"/>
          <w:szCs w:val="24"/>
        </w:rPr>
        <w:t xml:space="preserve">del proyecto </w:t>
      </w:r>
      <w:r w:rsidRPr="00EC417A">
        <w:rPr>
          <w:rFonts w:ascii="Times New Roman" w:hAnsi="Times New Roman" w:cs="Times New Roman"/>
          <w:sz w:val="24"/>
          <w:szCs w:val="24"/>
          <w:lang w:eastAsia="es-ES"/>
        </w:rPr>
        <w:t>“</w:t>
      </w:r>
      <w:r w:rsidRPr="00EC417A">
        <w:rPr>
          <w:rFonts w:ascii="Times New Roman" w:hAnsi="Times New Roman" w:cs="Times New Roman"/>
          <w:b/>
          <w:bCs/>
          <w:iCs/>
          <w:sz w:val="24"/>
          <w:szCs w:val="24"/>
          <w:lang w:eastAsia="es-SV"/>
        </w:rPr>
        <w:t>Colocación de Mezcla Asfáltica en Calle Cantón San José Borjas, Municipio de Verapaz, Departamento de San Vicente</w:t>
      </w:r>
      <w:r w:rsidRPr="00EC417A">
        <w:rPr>
          <w:rFonts w:ascii="Times New Roman" w:hAnsi="Times New Roman" w:cs="Times New Roman"/>
          <w:b/>
          <w:sz w:val="24"/>
          <w:szCs w:val="24"/>
          <w:lang w:eastAsia="es-ES"/>
        </w:rPr>
        <w:t>”</w:t>
      </w:r>
      <w:r w:rsidR="00A22CA2">
        <w:rPr>
          <w:rFonts w:ascii="Times New Roman" w:hAnsi="Times New Roman" w:cs="Times New Roman"/>
          <w:b/>
          <w:sz w:val="24"/>
          <w:szCs w:val="24"/>
          <w:lang w:eastAsia="es-ES"/>
        </w:rPr>
        <w:t xml:space="preserve">, </w:t>
      </w:r>
      <w:r w:rsidR="005C7AFB" w:rsidRPr="005C7AFB">
        <w:rPr>
          <w:rFonts w:ascii="Times New Roman" w:hAnsi="Times New Roman" w:cs="Times New Roman"/>
          <w:bCs/>
          <w:sz w:val="24"/>
          <w:szCs w:val="24"/>
          <w:lang w:eastAsia="es-ES"/>
        </w:rPr>
        <w:t>con la empresa</w:t>
      </w:r>
      <w:r w:rsidR="005C7AFB">
        <w:rPr>
          <w:rFonts w:ascii="Times New Roman" w:hAnsi="Times New Roman" w:cs="Times New Roman"/>
          <w:b/>
          <w:sz w:val="24"/>
          <w:szCs w:val="24"/>
          <w:lang w:eastAsia="es-ES"/>
        </w:rPr>
        <w:t xml:space="preserve"> </w:t>
      </w:r>
      <w:r w:rsidR="005C7AFB" w:rsidRPr="005C7AFB">
        <w:rPr>
          <w:rFonts w:ascii="Times New Roman" w:hAnsi="Times New Roman" w:cs="Times New Roman"/>
          <w:b/>
          <w:bCs/>
          <w:sz w:val="24"/>
          <w:szCs w:val="24"/>
          <w:lang w:eastAsia="es-ES"/>
        </w:rPr>
        <w:t>U &amp; R CONSTRUCTORES, S.A. DE CV</w:t>
      </w:r>
      <w:r w:rsidR="005C7AFB">
        <w:rPr>
          <w:rFonts w:ascii="Times New Roman" w:hAnsi="Times New Roman" w:cs="Times New Roman"/>
          <w:bCs/>
          <w:sz w:val="24"/>
          <w:szCs w:val="24"/>
          <w:lang w:eastAsia="es-ES"/>
        </w:rPr>
        <w:t xml:space="preserve">, </w:t>
      </w:r>
      <w:r w:rsidR="00A22CA2" w:rsidRPr="00A22CA2">
        <w:rPr>
          <w:rFonts w:ascii="Times New Roman" w:hAnsi="Times New Roman" w:cs="Times New Roman"/>
          <w:bCs/>
          <w:sz w:val="24"/>
          <w:szCs w:val="24"/>
          <w:lang w:eastAsia="es-ES"/>
        </w:rPr>
        <w:t xml:space="preserve">proyecto a </w:t>
      </w:r>
      <w:r w:rsidR="004F21A9" w:rsidRPr="00A22CA2">
        <w:rPr>
          <w:rFonts w:ascii="Times New Roman" w:hAnsi="Times New Roman" w:cs="Times New Roman"/>
          <w:bCs/>
          <w:sz w:val="24"/>
          <w:szCs w:val="24"/>
        </w:rPr>
        <w:t>ejecutarse</w:t>
      </w:r>
      <w:r w:rsidR="004F21A9" w:rsidRPr="00382221">
        <w:rPr>
          <w:rFonts w:ascii="Times New Roman" w:hAnsi="Times New Roman" w:cs="Times New Roman"/>
          <w:sz w:val="24"/>
          <w:szCs w:val="24"/>
        </w:rPr>
        <w:t xml:space="preserve"> por licitación pública y para realizar todo el proceso correspondiente y suscriba la documentación requerida para la ejecución de este proyecto. </w:t>
      </w:r>
      <w:r w:rsidR="004F21A9" w:rsidRPr="004100D9">
        <w:rPr>
          <w:rFonts w:ascii="Times New Roman" w:hAnsi="Times New Roman" w:cs="Times New Roman"/>
          <w:b/>
          <w:sz w:val="24"/>
          <w:szCs w:val="24"/>
        </w:rPr>
        <w:t>CERTIFÍQUESE Y COMUNÍQUESE. ///////////////////////////////////////////////////</w:t>
      </w:r>
      <w:r w:rsidRPr="004100D9">
        <w:rPr>
          <w:rFonts w:ascii="Times New Roman" w:hAnsi="Times New Roman" w:cs="Times New Roman"/>
          <w:b/>
          <w:sz w:val="24"/>
          <w:szCs w:val="24"/>
        </w:rPr>
        <w:t>///</w:t>
      </w:r>
      <w:r w:rsidR="005C7AFB" w:rsidRPr="004100D9">
        <w:rPr>
          <w:rFonts w:ascii="Times New Roman" w:hAnsi="Times New Roman" w:cs="Times New Roman"/>
          <w:b/>
          <w:sz w:val="24"/>
          <w:szCs w:val="24"/>
        </w:rPr>
        <w:t>///////</w:t>
      </w:r>
    </w:p>
    <w:p w14:paraId="43E9E009" w14:textId="7A7D6D94" w:rsidR="004100D9" w:rsidRPr="004100D9" w:rsidRDefault="00FF0903" w:rsidP="004100D9">
      <w:pPr>
        <w:spacing w:line="360" w:lineRule="auto"/>
        <w:jc w:val="both"/>
        <w:rPr>
          <w:rFonts w:ascii="Times New Roman" w:hAnsi="Times New Roman" w:cs="Times New Roman"/>
          <w:sz w:val="24"/>
          <w:szCs w:val="24"/>
        </w:rPr>
      </w:pPr>
      <w:r w:rsidRPr="004100D9">
        <w:rPr>
          <w:rFonts w:ascii="Times New Roman" w:hAnsi="Times New Roman" w:cs="Times New Roman"/>
          <w:b/>
          <w:sz w:val="24"/>
          <w:szCs w:val="24"/>
        </w:rPr>
        <w:t xml:space="preserve">ACUERDO NÚMERO SIETE: </w:t>
      </w:r>
      <w:r w:rsidR="004100D9" w:rsidRPr="004100D9">
        <w:rPr>
          <w:rFonts w:ascii="Times New Roman" w:hAnsi="Times New Roman" w:cs="Times New Roman"/>
          <w:sz w:val="24"/>
          <w:szCs w:val="24"/>
        </w:rPr>
        <w:t xml:space="preserve">Visto los Estatutos de la </w:t>
      </w:r>
      <w:r w:rsidR="004100D9" w:rsidRPr="00591205">
        <w:rPr>
          <w:rFonts w:ascii="Times New Roman" w:hAnsi="Times New Roman" w:cs="Times New Roman"/>
          <w:sz w:val="24"/>
          <w:szCs w:val="24"/>
        </w:rPr>
        <w:t xml:space="preserve">ASOCIACIÓN COMUNAL ADEL DE VETERANOS Y EXCOMBATIENTES DE LA REGIÓN DEL VALLE JIBOA, </w:t>
      </w:r>
      <w:r w:rsidR="004100D9" w:rsidRPr="004100D9">
        <w:rPr>
          <w:rFonts w:ascii="Times New Roman" w:hAnsi="Times New Roman" w:cs="Times New Roman"/>
          <w:sz w:val="24"/>
          <w:szCs w:val="24"/>
        </w:rPr>
        <w:t xml:space="preserve">que se podrá abreviar </w:t>
      </w:r>
      <w:r w:rsidR="004100D9" w:rsidRPr="004100D9">
        <w:rPr>
          <w:rFonts w:ascii="Times New Roman" w:hAnsi="Times New Roman" w:cs="Times New Roman"/>
          <w:b/>
          <w:sz w:val="24"/>
          <w:szCs w:val="24"/>
        </w:rPr>
        <w:t>“ADEL V. Y. E DEL VALLE JIBOA”</w:t>
      </w:r>
      <w:r w:rsidR="004100D9" w:rsidRPr="004100D9">
        <w:rPr>
          <w:rFonts w:ascii="Times New Roman" w:hAnsi="Times New Roman" w:cs="Times New Roman"/>
          <w:sz w:val="24"/>
          <w:szCs w:val="24"/>
        </w:rPr>
        <w:t xml:space="preserve"> fundada en la ciudad de Verapaz departamento de san Vicente de esta jurisdicción que consta de sesenta y dos artículos y no encontrando en ellos ninguna disposición contraria a las leyes de la Republica, al orden Publico ni a las buenas costumbres, de conformidad a los artículos treinta numerales 23, Art. 119, 120, 121, 122, 123, del código Municipal, este Concejo ACUERDA: Aprobarlos y conferirles a dicha Asociación, el carácter de Persona Jurídica, </w:t>
      </w:r>
      <w:r w:rsidR="004100D9" w:rsidRPr="004100D9">
        <w:rPr>
          <w:rFonts w:ascii="Times New Roman" w:hAnsi="Times New Roman" w:cs="Times New Roman"/>
          <w:sz w:val="24"/>
          <w:szCs w:val="24"/>
        </w:rPr>
        <w:lastRenderedPageBreak/>
        <w:t>con los derechos, garantías, limitantes y obligaciones que caracterizan a dicha Asociación</w:t>
      </w:r>
      <w:r w:rsidR="004100D9">
        <w:rPr>
          <w:rFonts w:ascii="Times New Roman" w:hAnsi="Times New Roman" w:cs="Times New Roman"/>
          <w:sz w:val="24"/>
          <w:szCs w:val="24"/>
        </w:rPr>
        <w:t>. ///////////////////////////////////////////</w:t>
      </w:r>
    </w:p>
    <w:p w14:paraId="0AD260CC" w14:textId="1780CC1C" w:rsidR="00CB386E" w:rsidRPr="00CB386E" w:rsidRDefault="00AB451C" w:rsidP="00CB386E">
      <w:pPr>
        <w:spacing w:line="276" w:lineRule="auto"/>
        <w:jc w:val="both"/>
        <w:rPr>
          <w:rFonts w:ascii="Times New Roman" w:hAnsi="Times New Roman" w:cs="Times New Roman"/>
          <w:sz w:val="24"/>
          <w:szCs w:val="24"/>
        </w:rPr>
      </w:pPr>
      <w:bookmarkStart w:id="138" w:name="_Hlk116393028"/>
      <w:bookmarkEnd w:id="137"/>
      <w:r w:rsidRPr="00CB386E">
        <w:rPr>
          <w:rFonts w:ascii="Times New Roman" w:hAnsi="Times New Roman" w:cs="Times New Roman"/>
          <w:b/>
          <w:sz w:val="24"/>
          <w:szCs w:val="24"/>
        </w:rPr>
        <w:t xml:space="preserve">ACUERDO NÚMERO </w:t>
      </w:r>
      <w:r w:rsidR="00EC417A" w:rsidRPr="00CB386E">
        <w:rPr>
          <w:rFonts w:ascii="Times New Roman" w:hAnsi="Times New Roman" w:cs="Times New Roman"/>
          <w:b/>
          <w:sz w:val="24"/>
          <w:szCs w:val="24"/>
        </w:rPr>
        <w:t>OCHO</w:t>
      </w:r>
      <w:r w:rsidRPr="00CB386E">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sidR="00CB386E" w:rsidRPr="00CB386E">
        <w:rPr>
          <w:rFonts w:ascii="Times New Roman" w:hAnsi="Times New Roman" w:cs="Times New Roman"/>
          <w:sz w:val="24"/>
          <w:szCs w:val="24"/>
          <w:lang w:eastAsia="es-ES"/>
        </w:rPr>
        <w:t>,</w:t>
      </w:r>
      <w:r w:rsidR="00396DD2" w:rsidRPr="00CB386E">
        <w:rPr>
          <w:rFonts w:ascii="Times New Roman" w:hAnsi="Times New Roman" w:cs="Times New Roman"/>
          <w:sz w:val="24"/>
          <w:szCs w:val="24"/>
          <w:lang w:eastAsia="es-ES"/>
        </w:rPr>
        <w:t xml:space="preserve"> </w:t>
      </w:r>
      <w:r w:rsidR="00CB386E" w:rsidRPr="00CB386E">
        <w:rPr>
          <w:rFonts w:ascii="Times New Roman" w:hAnsi="Times New Roman" w:cs="Times New Roman"/>
          <w:sz w:val="24"/>
          <w:szCs w:val="24"/>
          <w:lang w:eastAsia="es-ES"/>
        </w:rPr>
        <w:t>y d</w:t>
      </w:r>
      <w:r w:rsidR="00B861C8" w:rsidRPr="00CB386E">
        <w:rPr>
          <w:rFonts w:ascii="Times New Roman" w:hAnsi="Times New Roman"/>
          <w:sz w:val="24"/>
          <w:szCs w:val="24"/>
        </w:rPr>
        <w:t xml:space="preserve">espués de revisar y analizar el cuadro comparativo de oferta presentado por el jefe de la Unidad de Adquisiciones y Contrataciones Institucionales (UACI), licenciado </w:t>
      </w:r>
      <w:r w:rsidR="00B861C8" w:rsidRPr="00CB386E">
        <w:rPr>
          <w:rFonts w:ascii="Times New Roman" w:hAnsi="Times New Roman"/>
          <w:sz w:val="24"/>
          <w:szCs w:val="24"/>
          <w:lang w:val="es-ES"/>
        </w:rPr>
        <w:t>Jonathan Josué Córdova</w:t>
      </w:r>
      <w:r w:rsidR="00CB386E" w:rsidRPr="00CB386E">
        <w:rPr>
          <w:rFonts w:ascii="Times New Roman" w:hAnsi="Times New Roman"/>
          <w:sz w:val="24"/>
          <w:szCs w:val="24"/>
          <w:lang w:val="es-ES"/>
        </w:rPr>
        <w:t xml:space="preserve">, por unanimidad </w:t>
      </w:r>
      <w:r w:rsidR="00B861C8" w:rsidRPr="00CB386E">
        <w:rPr>
          <w:rFonts w:ascii="Times New Roman" w:hAnsi="Times New Roman"/>
          <w:sz w:val="24"/>
          <w:szCs w:val="24"/>
        </w:rPr>
        <w:t xml:space="preserve">se </w:t>
      </w:r>
      <w:r w:rsidR="00B861C8" w:rsidRPr="00CB386E">
        <w:rPr>
          <w:rFonts w:ascii="Times New Roman" w:hAnsi="Times New Roman"/>
          <w:b/>
          <w:bCs/>
          <w:sz w:val="24"/>
          <w:szCs w:val="24"/>
        </w:rPr>
        <w:t>Acuerda</w:t>
      </w:r>
      <w:r w:rsidR="00B861C8" w:rsidRPr="00CB386E">
        <w:rPr>
          <w:rFonts w:ascii="Times New Roman" w:hAnsi="Times New Roman"/>
          <w:sz w:val="24"/>
          <w:szCs w:val="24"/>
        </w:rPr>
        <w:t xml:space="preserve">: </w:t>
      </w:r>
      <w:r w:rsidR="006B04F9">
        <w:rPr>
          <w:rFonts w:ascii="Times New Roman" w:hAnsi="Times New Roman"/>
          <w:sz w:val="24"/>
          <w:szCs w:val="24"/>
        </w:rPr>
        <w:t>////</w:t>
      </w:r>
    </w:p>
    <w:p w14:paraId="25ADF4FB" w14:textId="49BA5CE8" w:rsidR="00B861C8" w:rsidRPr="00CB386E" w:rsidRDefault="00B861C8">
      <w:pPr>
        <w:pStyle w:val="Prrafodelista"/>
        <w:numPr>
          <w:ilvl w:val="0"/>
          <w:numId w:val="43"/>
        </w:numPr>
        <w:spacing w:line="276" w:lineRule="auto"/>
        <w:jc w:val="both"/>
        <w:rPr>
          <w:rFonts w:ascii="Times New Roman" w:hAnsi="Times New Roman" w:cs="Times New Roman"/>
          <w:sz w:val="24"/>
          <w:szCs w:val="24"/>
          <w:lang w:eastAsia="es-ES"/>
        </w:rPr>
      </w:pPr>
      <w:bookmarkStart w:id="139" w:name="_Hlk116911613"/>
      <w:r w:rsidRPr="00CB386E">
        <w:rPr>
          <w:rFonts w:ascii="Times New Roman" w:hAnsi="Times New Roman"/>
          <w:b/>
          <w:bCs/>
          <w:sz w:val="24"/>
          <w:szCs w:val="24"/>
        </w:rPr>
        <w:t xml:space="preserve">ADJUDICAR </w:t>
      </w:r>
      <w:r w:rsidR="00CB386E" w:rsidRPr="00C40C3D">
        <w:rPr>
          <w:rFonts w:ascii="Times New Roman" w:hAnsi="Times New Roman"/>
          <w:sz w:val="24"/>
          <w:szCs w:val="24"/>
        </w:rPr>
        <w:t>l</w:t>
      </w:r>
      <w:r w:rsidRPr="00C40C3D">
        <w:rPr>
          <w:rFonts w:ascii="Times New Roman" w:hAnsi="Times New Roman"/>
          <w:sz w:val="24"/>
          <w:szCs w:val="24"/>
        </w:rPr>
        <w:t xml:space="preserve">a </w:t>
      </w:r>
      <w:r w:rsidR="00CB386E" w:rsidRPr="00C40C3D">
        <w:rPr>
          <w:rFonts w:ascii="Times New Roman" w:hAnsi="Times New Roman"/>
          <w:sz w:val="24"/>
          <w:szCs w:val="24"/>
        </w:rPr>
        <w:t>oferta</w:t>
      </w:r>
      <w:r w:rsidR="00CB386E" w:rsidRPr="00CB386E">
        <w:rPr>
          <w:rFonts w:ascii="Times New Roman" w:hAnsi="Times New Roman"/>
          <w:sz w:val="24"/>
          <w:szCs w:val="24"/>
        </w:rPr>
        <w:t xml:space="preserve"> de </w:t>
      </w:r>
      <w:r w:rsidRPr="00CB386E">
        <w:rPr>
          <w:rFonts w:ascii="Times New Roman" w:hAnsi="Times New Roman"/>
          <w:sz w:val="24"/>
          <w:szCs w:val="24"/>
        </w:rPr>
        <w:t xml:space="preserve">supervisión del proyecto </w:t>
      </w:r>
      <w:r w:rsidR="00CB386E" w:rsidRPr="00CB386E">
        <w:rPr>
          <w:rFonts w:ascii="Times New Roman" w:hAnsi="Times New Roman" w:cs="Times New Roman"/>
          <w:sz w:val="24"/>
          <w:szCs w:val="24"/>
          <w:lang w:eastAsia="es-ES"/>
        </w:rPr>
        <w:t>“</w:t>
      </w:r>
      <w:r w:rsidR="00CB386E" w:rsidRPr="00CB386E">
        <w:rPr>
          <w:rFonts w:ascii="Times New Roman" w:hAnsi="Times New Roman" w:cs="Times New Roman"/>
          <w:b/>
          <w:bCs/>
          <w:iCs/>
          <w:sz w:val="24"/>
          <w:szCs w:val="24"/>
          <w:lang w:eastAsia="es-SV"/>
        </w:rPr>
        <w:t>Colocación de Mezcla Asfáltica en Calle Cantón San José Borjas, Municipio de Verapaz, Departamento de San Vicente</w:t>
      </w:r>
      <w:r w:rsidR="00CB386E" w:rsidRPr="00CB386E">
        <w:rPr>
          <w:rFonts w:ascii="Times New Roman" w:hAnsi="Times New Roman" w:cs="Times New Roman"/>
          <w:b/>
          <w:sz w:val="24"/>
          <w:szCs w:val="24"/>
          <w:lang w:eastAsia="es-ES"/>
        </w:rPr>
        <w:t>”</w:t>
      </w:r>
      <w:r w:rsidRPr="00CB386E">
        <w:rPr>
          <w:rFonts w:ascii="Times New Roman" w:eastAsia="Times New Roman" w:hAnsi="Times New Roman"/>
          <w:iCs/>
          <w:sz w:val="24"/>
          <w:szCs w:val="24"/>
          <w:lang w:eastAsia="es-SV"/>
        </w:rPr>
        <w:t xml:space="preserve"> </w:t>
      </w:r>
      <w:r w:rsidRPr="00CB386E">
        <w:rPr>
          <w:rFonts w:ascii="Times New Roman" w:hAnsi="Times New Roman"/>
          <w:sz w:val="24"/>
          <w:szCs w:val="24"/>
        </w:rPr>
        <w:t xml:space="preserve">por un valor de </w:t>
      </w:r>
      <w:r w:rsidR="00CB386E" w:rsidRPr="000E1C2A">
        <w:rPr>
          <w:rFonts w:ascii="Times New Roman" w:hAnsi="Times New Roman"/>
          <w:b/>
          <w:bCs/>
          <w:sz w:val="24"/>
          <w:szCs w:val="24"/>
        </w:rPr>
        <w:t xml:space="preserve">dos </w:t>
      </w:r>
      <w:r w:rsidRPr="00CB386E">
        <w:rPr>
          <w:rFonts w:ascii="Times New Roman" w:hAnsi="Times New Roman"/>
          <w:b/>
          <w:sz w:val="24"/>
          <w:szCs w:val="24"/>
        </w:rPr>
        <w:t xml:space="preserve">mil </w:t>
      </w:r>
      <w:r w:rsidR="00936B32">
        <w:rPr>
          <w:rFonts w:ascii="Times New Roman" w:hAnsi="Times New Roman"/>
          <w:b/>
          <w:sz w:val="24"/>
          <w:szCs w:val="24"/>
        </w:rPr>
        <w:t>ciento setenta y cinco</w:t>
      </w:r>
      <w:r w:rsidR="00CB386E" w:rsidRPr="00CB386E">
        <w:rPr>
          <w:rFonts w:ascii="Times New Roman" w:hAnsi="Times New Roman"/>
          <w:b/>
          <w:sz w:val="24"/>
          <w:szCs w:val="24"/>
        </w:rPr>
        <w:t xml:space="preserve"> </w:t>
      </w:r>
      <w:r w:rsidRPr="00CB386E">
        <w:rPr>
          <w:rFonts w:ascii="Times New Roman" w:hAnsi="Times New Roman"/>
          <w:b/>
          <w:sz w:val="24"/>
          <w:szCs w:val="24"/>
        </w:rPr>
        <w:t>00/100</w:t>
      </w:r>
      <w:r w:rsidRPr="00CB386E">
        <w:rPr>
          <w:rFonts w:ascii="Times New Roman" w:hAnsi="Times New Roman"/>
          <w:sz w:val="24"/>
          <w:szCs w:val="24"/>
        </w:rPr>
        <w:t xml:space="preserve"> dólares de los Estados Unidos de América</w:t>
      </w:r>
      <w:r w:rsidR="000E70F3">
        <w:rPr>
          <w:rFonts w:ascii="Times New Roman" w:hAnsi="Times New Roman"/>
          <w:sz w:val="24"/>
          <w:szCs w:val="24"/>
        </w:rPr>
        <w:t xml:space="preserve"> </w:t>
      </w:r>
      <w:r w:rsidRPr="00936B32">
        <w:rPr>
          <w:rFonts w:ascii="Times New Roman" w:hAnsi="Times New Roman"/>
          <w:b/>
          <w:bCs/>
          <w:sz w:val="24"/>
          <w:szCs w:val="24"/>
        </w:rPr>
        <w:t>($</w:t>
      </w:r>
      <w:r w:rsidR="00CB386E" w:rsidRPr="00936B32">
        <w:rPr>
          <w:rFonts w:ascii="Times New Roman" w:hAnsi="Times New Roman"/>
          <w:b/>
          <w:bCs/>
          <w:sz w:val="24"/>
          <w:szCs w:val="24"/>
        </w:rPr>
        <w:t>2</w:t>
      </w:r>
      <w:r w:rsidRPr="00936B32">
        <w:rPr>
          <w:rFonts w:ascii="Times New Roman" w:hAnsi="Times New Roman"/>
          <w:b/>
          <w:bCs/>
          <w:sz w:val="24"/>
          <w:szCs w:val="24"/>
        </w:rPr>
        <w:t>,</w:t>
      </w:r>
      <w:r w:rsidR="00936B32" w:rsidRPr="00936B32">
        <w:rPr>
          <w:rFonts w:ascii="Times New Roman" w:hAnsi="Times New Roman"/>
          <w:b/>
          <w:bCs/>
          <w:sz w:val="24"/>
          <w:szCs w:val="24"/>
        </w:rPr>
        <w:t>175</w:t>
      </w:r>
      <w:r w:rsidRPr="00936B32">
        <w:rPr>
          <w:rFonts w:ascii="Times New Roman" w:hAnsi="Times New Roman"/>
          <w:b/>
          <w:bCs/>
          <w:sz w:val="24"/>
          <w:szCs w:val="24"/>
        </w:rPr>
        <w:t>.00)</w:t>
      </w:r>
      <w:r w:rsidRPr="00CB386E">
        <w:rPr>
          <w:rFonts w:ascii="Times New Roman" w:hAnsi="Times New Roman"/>
          <w:sz w:val="24"/>
          <w:szCs w:val="24"/>
        </w:rPr>
        <w:t xml:space="preserve">, </w:t>
      </w:r>
      <w:r w:rsidR="006B3047">
        <w:rPr>
          <w:rFonts w:ascii="Times New Roman" w:hAnsi="Times New Roman"/>
          <w:sz w:val="24"/>
          <w:szCs w:val="24"/>
        </w:rPr>
        <w:t>al</w:t>
      </w:r>
      <w:r w:rsidRPr="00CB386E">
        <w:rPr>
          <w:rFonts w:ascii="Times New Roman" w:hAnsi="Times New Roman"/>
          <w:sz w:val="24"/>
          <w:szCs w:val="24"/>
        </w:rPr>
        <w:t xml:space="preserve"> arquitecto </w:t>
      </w:r>
      <w:r w:rsidRPr="00CB386E">
        <w:rPr>
          <w:rFonts w:ascii="Times New Roman" w:hAnsi="Times New Roman"/>
          <w:b/>
          <w:bCs/>
          <w:sz w:val="24"/>
          <w:szCs w:val="24"/>
        </w:rPr>
        <w:t>Norberto Leonel Quijada Orellana</w:t>
      </w:r>
      <w:r w:rsidRPr="00CB386E">
        <w:rPr>
          <w:rFonts w:ascii="Times New Roman" w:hAnsi="Times New Roman"/>
          <w:sz w:val="24"/>
          <w:szCs w:val="24"/>
        </w:rPr>
        <w:t xml:space="preserve"> </w:t>
      </w:r>
      <w:r w:rsidR="00CB386E" w:rsidRPr="00CB386E">
        <w:rPr>
          <w:rFonts w:ascii="Times New Roman" w:hAnsi="Times New Roman"/>
          <w:sz w:val="24"/>
          <w:szCs w:val="24"/>
        </w:rPr>
        <w:t xml:space="preserve">quien se identifica con </w:t>
      </w:r>
      <w:r w:rsidRPr="00CB386E">
        <w:rPr>
          <w:rFonts w:ascii="Times New Roman" w:hAnsi="Times New Roman"/>
          <w:sz w:val="24"/>
          <w:szCs w:val="24"/>
        </w:rPr>
        <w:t xml:space="preserve">documento único de identidad número cero cero tres dos cinco cinco ocho cero guion ocho, y </w:t>
      </w:r>
      <w:r w:rsidR="004100D9" w:rsidRPr="00CB386E">
        <w:rPr>
          <w:rFonts w:ascii="Times New Roman" w:hAnsi="Times New Roman"/>
          <w:sz w:val="24"/>
          <w:szCs w:val="24"/>
        </w:rPr>
        <w:t>número</w:t>
      </w:r>
      <w:r w:rsidRPr="00CB386E">
        <w:rPr>
          <w:rFonts w:ascii="Times New Roman" w:hAnsi="Times New Roman"/>
          <w:sz w:val="24"/>
          <w:szCs w:val="24"/>
        </w:rPr>
        <w:t xml:space="preserve"> de registro nacional de arquitecto e ingenieros A-0822, teniendo como la Propuesta Técnica-Económica que más se apega al presupuesto de la institución. -</w:t>
      </w:r>
      <w:r w:rsidRPr="00CB386E">
        <w:rPr>
          <w:rFonts w:ascii="Times New Roman" w:hAnsi="Times New Roman"/>
          <w:b/>
          <w:sz w:val="24"/>
          <w:szCs w:val="24"/>
        </w:rPr>
        <w:t xml:space="preserve"> ////////////</w:t>
      </w:r>
      <w:r w:rsidR="00CB386E" w:rsidRPr="00CB386E">
        <w:rPr>
          <w:rFonts w:ascii="Times New Roman" w:hAnsi="Times New Roman"/>
          <w:b/>
          <w:sz w:val="24"/>
          <w:szCs w:val="24"/>
        </w:rPr>
        <w:t>////</w:t>
      </w:r>
      <w:r w:rsidR="000E70F3">
        <w:rPr>
          <w:rFonts w:ascii="Times New Roman" w:hAnsi="Times New Roman"/>
          <w:b/>
          <w:sz w:val="24"/>
          <w:szCs w:val="24"/>
        </w:rPr>
        <w:t>////</w:t>
      </w:r>
      <w:r w:rsidR="006B3047">
        <w:rPr>
          <w:rFonts w:ascii="Times New Roman" w:hAnsi="Times New Roman"/>
          <w:b/>
          <w:sz w:val="24"/>
          <w:szCs w:val="24"/>
        </w:rPr>
        <w:t>////////////</w:t>
      </w:r>
    </w:p>
    <w:p w14:paraId="2904ABAF" w14:textId="5D2C4078" w:rsidR="00CB386E" w:rsidRPr="009B0905" w:rsidRDefault="00CB386E">
      <w:pPr>
        <w:pStyle w:val="Prrafodelista"/>
        <w:numPr>
          <w:ilvl w:val="0"/>
          <w:numId w:val="43"/>
        </w:numPr>
        <w:spacing w:line="276" w:lineRule="auto"/>
        <w:jc w:val="both"/>
        <w:rPr>
          <w:rFonts w:ascii="Times New Roman" w:hAnsi="Times New Roman" w:cs="Times New Roman"/>
          <w:sz w:val="24"/>
          <w:szCs w:val="24"/>
        </w:rPr>
      </w:pPr>
      <w:r w:rsidRPr="00541A95">
        <w:rPr>
          <w:rFonts w:ascii="Times New Roman" w:hAnsi="Times New Roman" w:cs="Times New Roman"/>
          <w:sz w:val="24"/>
          <w:szCs w:val="24"/>
        </w:rPr>
        <w:t>Autorizar al señor alcalde municipal Santos Redamis Campos Rivas, con documento único de identidad cero dos tres nueve cuatro cero dos ocho guion siete, para que</w:t>
      </w:r>
      <w:r>
        <w:rPr>
          <w:rFonts w:ascii="Times New Roman" w:hAnsi="Times New Roman" w:cs="Times New Roman"/>
          <w:sz w:val="24"/>
          <w:szCs w:val="24"/>
        </w:rPr>
        <w:t xml:space="preserve"> firme </w:t>
      </w:r>
      <w:r w:rsidRPr="00382221">
        <w:rPr>
          <w:rFonts w:ascii="Times New Roman" w:hAnsi="Times New Roman" w:cs="Times New Roman"/>
          <w:sz w:val="24"/>
          <w:szCs w:val="24"/>
        </w:rPr>
        <w:t xml:space="preserve">el contrato </w:t>
      </w:r>
      <w:r>
        <w:rPr>
          <w:rFonts w:ascii="Times New Roman" w:hAnsi="Times New Roman" w:cs="Times New Roman"/>
          <w:sz w:val="24"/>
          <w:szCs w:val="24"/>
        </w:rPr>
        <w:t xml:space="preserve">para la supervisor </w:t>
      </w:r>
      <w:r w:rsidRPr="00382221">
        <w:rPr>
          <w:rFonts w:ascii="Times New Roman" w:hAnsi="Times New Roman" w:cs="Times New Roman"/>
          <w:sz w:val="24"/>
          <w:szCs w:val="24"/>
        </w:rPr>
        <w:t xml:space="preserve">del proyecto </w:t>
      </w:r>
      <w:r w:rsidRPr="00EC417A">
        <w:rPr>
          <w:rFonts w:ascii="Times New Roman" w:hAnsi="Times New Roman" w:cs="Times New Roman"/>
          <w:sz w:val="24"/>
          <w:szCs w:val="24"/>
          <w:lang w:eastAsia="es-ES"/>
        </w:rPr>
        <w:t>“</w:t>
      </w:r>
      <w:r w:rsidRPr="00EC417A">
        <w:rPr>
          <w:rFonts w:ascii="Times New Roman" w:hAnsi="Times New Roman" w:cs="Times New Roman"/>
          <w:b/>
          <w:bCs/>
          <w:iCs/>
          <w:sz w:val="24"/>
          <w:szCs w:val="24"/>
          <w:lang w:eastAsia="es-SV"/>
        </w:rPr>
        <w:t>Colocación de Mezcla Asfáltica en Calle Cantón San José Borjas, Municipio de Verapaz, Departamento de San Vicente</w:t>
      </w:r>
      <w:r w:rsidRPr="00EC417A">
        <w:rPr>
          <w:rFonts w:ascii="Times New Roman" w:hAnsi="Times New Roman" w:cs="Times New Roman"/>
          <w:b/>
          <w:sz w:val="24"/>
          <w:szCs w:val="24"/>
          <w:lang w:eastAsia="es-ES"/>
        </w:rPr>
        <w:t>”</w:t>
      </w:r>
      <w:r>
        <w:rPr>
          <w:rFonts w:ascii="Times New Roman" w:hAnsi="Times New Roman" w:cs="Times New Roman"/>
          <w:b/>
          <w:sz w:val="24"/>
          <w:szCs w:val="24"/>
          <w:lang w:eastAsia="es-ES"/>
        </w:rPr>
        <w:t xml:space="preserve">, </w:t>
      </w:r>
      <w:r w:rsidRPr="005C7AFB">
        <w:rPr>
          <w:rFonts w:ascii="Times New Roman" w:hAnsi="Times New Roman" w:cs="Times New Roman"/>
          <w:bCs/>
          <w:sz w:val="24"/>
          <w:szCs w:val="24"/>
          <w:lang w:eastAsia="es-ES"/>
        </w:rPr>
        <w:t xml:space="preserve">con </w:t>
      </w:r>
      <w:r>
        <w:rPr>
          <w:rFonts w:ascii="Times New Roman" w:hAnsi="Times New Roman" w:cs="Times New Roman"/>
          <w:bCs/>
          <w:sz w:val="24"/>
          <w:szCs w:val="24"/>
          <w:lang w:eastAsia="es-ES"/>
        </w:rPr>
        <w:t xml:space="preserve">el </w:t>
      </w:r>
      <w:r w:rsidRPr="00CB386E">
        <w:rPr>
          <w:rFonts w:ascii="Times New Roman" w:hAnsi="Times New Roman"/>
          <w:sz w:val="24"/>
          <w:szCs w:val="24"/>
        </w:rPr>
        <w:t xml:space="preserve">arquitecto </w:t>
      </w:r>
      <w:r w:rsidRPr="00CB386E">
        <w:rPr>
          <w:rFonts w:ascii="Times New Roman" w:hAnsi="Times New Roman"/>
          <w:b/>
          <w:bCs/>
          <w:sz w:val="24"/>
          <w:szCs w:val="24"/>
        </w:rPr>
        <w:t>Norberto Leonel Quijada Orellana</w:t>
      </w:r>
      <w:r>
        <w:rPr>
          <w:rFonts w:ascii="Times New Roman" w:hAnsi="Times New Roman" w:cs="Times New Roman"/>
          <w:bCs/>
          <w:sz w:val="24"/>
          <w:szCs w:val="24"/>
          <w:lang w:eastAsia="es-ES"/>
        </w:rPr>
        <w:t xml:space="preserve">, </w:t>
      </w:r>
      <w:r w:rsidRPr="00A22CA2">
        <w:rPr>
          <w:rFonts w:ascii="Times New Roman" w:hAnsi="Times New Roman" w:cs="Times New Roman"/>
          <w:bCs/>
          <w:sz w:val="24"/>
          <w:szCs w:val="24"/>
          <w:lang w:eastAsia="es-ES"/>
        </w:rPr>
        <w:t xml:space="preserve">proyecto a </w:t>
      </w:r>
      <w:r w:rsidRPr="00A22CA2">
        <w:rPr>
          <w:rFonts w:ascii="Times New Roman" w:hAnsi="Times New Roman" w:cs="Times New Roman"/>
          <w:bCs/>
          <w:sz w:val="24"/>
          <w:szCs w:val="24"/>
        </w:rPr>
        <w:t>ejecutarse</w:t>
      </w:r>
      <w:r w:rsidRPr="00382221">
        <w:rPr>
          <w:rFonts w:ascii="Times New Roman" w:hAnsi="Times New Roman" w:cs="Times New Roman"/>
          <w:sz w:val="24"/>
          <w:szCs w:val="24"/>
        </w:rPr>
        <w:t xml:space="preserve"> por </w:t>
      </w:r>
      <w:r>
        <w:rPr>
          <w:rFonts w:ascii="Times New Roman" w:hAnsi="Times New Roman" w:cs="Times New Roman"/>
          <w:sz w:val="24"/>
          <w:szCs w:val="24"/>
        </w:rPr>
        <w:t xml:space="preserve">libre gestión </w:t>
      </w:r>
      <w:r w:rsidRPr="00382221">
        <w:rPr>
          <w:rFonts w:ascii="Times New Roman" w:hAnsi="Times New Roman" w:cs="Times New Roman"/>
          <w:sz w:val="24"/>
          <w:szCs w:val="24"/>
        </w:rPr>
        <w:t xml:space="preserve">y para realizar todo el proceso correspondiente y suscriba la documentación requerida para la ejecución de este proyecto. </w:t>
      </w:r>
      <w:r w:rsidRPr="00382221">
        <w:rPr>
          <w:rFonts w:ascii="Times New Roman" w:hAnsi="Times New Roman" w:cs="Times New Roman"/>
          <w:b/>
          <w:sz w:val="24"/>
          <w:szCs w:val="24"/>
        </w:rPr>
        <w:t>CERTIFÍQUESE Y COMUNÍQUESE. ///////////////////////////////////////////////////</w:t>
      </w:r>
      <w:r>
        <w:rPr>
          <w:rFonts w:ascii="Times New Roman" w:hAnsi="Times New Roman" w:cs="Times New Roman"/>
          <w:b/>
          <w:sz w:val="24"/>
          <w:szCs w:val="24"/>
        </w:rPr>
        <w:t>/////////////////////////////////////////</w:t>
      </w:r>
    </w:p>
    <w:bookmarkEnd w:id="138"/>
    <w:bookmarkEnd w:id="139"/>
    <w:p w14:paraId="52E7880F" w14:textId="538B4233" w:rsidR="002543B7" w:rsidRDefault="008E125C" w:rsidP="00F06E93">
      <w:pPr>
        <w:spacing w:line="276" w:lineRule="auto"/>
        <w:jc w:val="both"/>
        <w:rPr>
          <w:rFonts w:ascii="Times New Roman" w:eastAsia="Times New Roman" w:hAnsi="Times New Roman" w:cs="Times New Roman"/>
          <w:color w:val="000000"/>
          <w:sz w:val="24"/>
          <w:szCs w:val="24"/>
          <w:lang w:eastAsia="es-ES"/>
        </w:rPr>
      </w:pPr>
      <w:r w:rsidRPr="00F06E93">
        <w:rPr>
          <w:rFonts w:ascii="Times New Roman" w:hAnsi="Times New Roman" w:cs="Times New Roman"/>
          <w:b/>
          <w:sz w:val="24"/>
          <w:szCs w:val="24"/>
        </w:rPr>
        <w:t xml:space="preserve">ACUERDO NÚMERO NUEVE: </w:t>
      </w:r>
      <w:r w:rsidR="002543B7" w:rsidRPr="00F06E93">
        <w:rPr>
          <w:rFonts w:ascii="Times New Roman" w:hAnsi="Times New Roman" w:cs="Times New Roman"/>
          <w:sz w:val="24"/>
          <w:szCs w:val="24"/>
        </w:rPr>
        <w:t>Este</w:t>
      </w:r>
      <w:r w:rsidR="002543B7" w:rsidRPr="001601B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2543B7">
        <w:rPr>
          <w:rFonts w:ascii="Times New Roman" w:eastAsia="Times New Roman" w:hAnsi="Times New Roman" w:cs="Times New Roman"/>
          <w:color w:val="000000"/>
          <w:sz w:val="24"/>
          <w:szCs w:val="24"/>
          <w:lang w:eastAsia="es-ES"/>
        </w:rPr>
        <w:t xml:space="preserve"> y</w:t>
      </w:r>
      <w:r w:rsidR="002543B7" w:rsidRPr="001601BB">
        <w:rPr>
          <w:rFonts w:ascii="Times New Roman" w:eastAsia="Times New Roman" w:hAnsi="Times New Roman" w:cs="Times New Roman"/>
          <w:color w:val="000000"/>
          <w:sz w:val="24"/>
          <w:szCs w:val="24"/>
          <w:lang w:eastAsia="es-ES"/>
        </w:rPr>
        <w:t xml:space="preserve"> </w:t>
      </w:r>
      <w:r w:rsidR="002543B7">
        <w:rPr>
          <w:rFonts w:ascii="Times New Roman" w:eastAsia="Times New Roman" w:hAnsi="Times New Roman" w:cs="Times New Roman"/>
          <w:color w:val="000000"/>
          <w:sz w:val="24"/>
          <w:szCs w:val="24"/>
          <w:lang w:eastAsia="es-ES"/>
        </w:rPr>
        <w:t>considerando: La notificación recibida el día veintitrés de septiembre del año dos mil veintidós, por la junta directiva de la caja única de la ruta 50</w:t>
      </w:r>
      <w:r w:rsidR="00F12B99">
        <w:rPr>
          <w:rFonts w:ascii="Times New Roman" w:eastAsia="Times New Roman" w:hAnsi="Times New Roman" w:cs="Times New Roman"/>
          <w:color w:val="000000"/>
          <w:sz w:val="24"/>
          <w:szCs w:val="24"/>
          <w:lang w:eastAsia="es-ES"/>
        </w:rPr>
        <w:t xml:space="preserve">1, en la </w:t>
      </w:r>
      <w:r w:rsidR="002543B7">
        <w:rPr>
          <w:rFonts w:ascii="Times New Roman" w:eastAsia="Times New Roman" w:hAnsi="Times New Roman" w:cs="Times New Roman"/>
          <w:color w:val="000000"/>
          <w:sz w:val="24"/>
          <w:szCs w:val="24"/>
          <w:lang w:eastAsia="es-ES"/>
        </w:rPr>
        <w:t>cual solicitan una revocatoria de la resolución por medio de la cual se le cobran tasas y multas municipales</w:t>
      </w:r>
      <w:r w:rsidR="00F12B99">
        <w:rPr>
          <w:rFonts w:ascii="Times New Roman" w:eastAsia="Times New Roman" w:hAnsi="Times New Roman" w:cs="Times New Roman"/>
          <w:color w:val="000000"/>
          <w:sz w:val="24"/>
          <w:szCs w:val="24"/>
          <w:lang w:eastAsia="es-ES"/>
        </w:rPr>
        <w:t xml:space="preserve">, y se deje sin efecto el cobro, </w:t>
      </w:r>
      <w:r w:rsidR="00F12B99" w:rsidRPr="00454535">
        <w:rPr>
          <w:rFonts w:ascii="Times New Roman" w:hAnsi="Times New Roman" w:cs="Times New Roman"/>
          <w:sz w:val="24"/>
          <w:szCs w:val="24"/>
        </w:rPr>
        <w:t>Por tanto de conformidad con el considerando que antecede, el concejo municipal por unanimidad acuerda:</w:t>
      </w:r>
      <w:r w:rsidR="00F12B99">
        <w:rPr>
          <w:rFonts w:ascii="Times New Roman" w:hAnsi="Times New Roman" w:cs="Times New Roman"/>
          <w:sz w:val="24"/>
          <w:szCs w:val="24"/>
        </w:rPr>
        <w:t xml:space="preserve"> </w:t>
      </w:r>
      <w:r w:rsidR="002543B7">
        <w:rPr>
          <w:rFonts w:ascii="Times New Roman" w:eastAsia="Times New Roman" w:hAnsi="Times New Roman" w:cs="Times New Roman"/>
          <w:color w:val="000000"/>
          <w:sz w:val="24"/>
          <w:szCs w:val="24"/>
          <w:lang w:eastAsia="es-ES"/>
        </w:rPr>
        <w:t>delega</w:t>
      </w:r>
      <w:r w:rsidR="00F12B99">
        <w:rPr>
          <w:rFonts w:ascii="Times New Roman" w:eastAsia="Times New Roman" w:hAnsi="Times New Roman" w:cs="Times New Roman"/>
          <w:color w:val="000000"/>
          <w:sz w:val="24"/>
          <w:szCs w:val="24"/>
          <w:lang w:eastAsia="es-ES"/>
        </w:rPr>
        <w:t>r</w:t>
      </w:r>
      <w:r w:rsidR="002543B7">
        <w:rPr>
          <w:rFonts w:ascii="Times New Roman" w:eastAsia="Times New Roman" w:hAnsi="Times New Roman" w:cs="Times New Roman"/>
          <w:color w:val="000000"/>
          <w:sz w:val="24"/>
          <w:szCs w:val="24"/>
          <w:lang w:eastAsia="es-ES"/>
        </w:rPr>
        <w:t xml:space="preserve"> al </w:t>
      </w:r>
      <w:r w:rsidR="00F12B99">
        <w:rPr>
          <w:rFonts w:ascii="Times New Roman" w:eastAsia="Times New Roman" w:hAnsi="Times New Roman" w:cs="Times New Roman"/>
          <w:color w:val="000000"/>
          <w:sz w:val="24"/>
          <w:szCs w:val="24"/>
          <w:lang w:eastAsia="es-ES"/>
        </w:rPr>
        <w:t xml:space="preserve">licenciado </w:t>
      </w:r>
      <w:r w:rsidR="002543B7">
        <w:rPr>
          <w:rFonts w:ascii="Times New Roman" w:eastAsia="Times New Roman" w:hAnsi="Times New Roman" w:cs="Times New Roman"/>
          <w:color w:val="000000"/>
          <w:sz w:val="24"/>
          <w:szCs w:val="24"/>
          <w:lang w:eastAsia="es-ES"/>
        </w:rPr>
        <w:t xml:space="preserve">Juan Francisco Martínez Torres jurídico de la municipal, para que conozca del caso y represente al concejo municipal </w:t>
      </w:r>
      <w:r w:rsidR="00F12B99">
        <w:rPr>
          <w:rFonts w:ascii="Times New Roman" w:eastAsia="Times New Roman" w:hAnsi="Times New Roman" w:cs="Times New Roman"/>
          <w:color w:val="000000"/>
          <w:sz w:val="24"/>
          <w:szCs w:val="24"/>
          <w:lang w:eastAsia="es-ES"/>
        </w:rPr>
        <w:t>en lo referente al escrito de fecha veintitrés de septiembre de dos mil veintidós</w:t>
      </w:r>
      <w:r w:rsidR="002543B7" w:rsidRPr="00F15A12">
        <w:rPr>
          <w:rFonts w:ascii="Times New Roman" w:eastAsia="Times New Roman" w:hAnsi="Times New Roman" w:cs="Times New Roman"/>
          <w:b/>
          <w:bCs/>
          <w:color w:val="000000"/>
          <w:sz w:val="24"/>
          <w:szCs w:val="24"/>
          <w:lang w:eastAsia="es-ES"/>
        </w:rPr>
        <w:t>.</w:t>
      </w:r>
      <w:r w:rsidR="002543B7">
        <w:rPr>
          <w:rFonts w:ascii="Times New Roman" w:eastAsia="Times New Roman" w:hAnsi="Times New Roman" w:cs="Times New Roman"/>
          <w:color w:val="000000"/>
          <w:sz w:val="24"/>
          <w:szCs w:val="24"/>
          <w:lang w:eastAsia="es-ES"/>
        </w:rPr>
        <w:t xml:space="preserve"> </w:t>
      </w:r>
      <w:r w:rsidR="002543B7" w:rsidRPr="00552BD9">
        <w:rPr>
          <w:rFonts w:ascii="Times New Roman" w:hAnsi="Times New Roman"/>
          <w:b/>
          <w:sz w:val="24"/>
          <w:szCs w:val="24"/>
        </w:rPr>
        <w:t>CERTIFIQUESE Y COMUNIQUESE. -</w:t>
      </w:r>
      <w:r w:rsidR="002543B7" w:rsidRPr="00552BD9">
        <w:rPr>
          <w:rFonts w:ascii="Times New Roman" w:hAnsi="Times New Roman"/>
          <w:sz w:val="24"/>
          <w:szCs w:val="24"/>
        </w:rPr>
        <w:t xml:space="preserve">  /</w:t>
      </w:r>
      <w:r w:rsidR="002543B7">
        <w:rPr>
          <w:rFonts w:ascii="Times New Roman" w:hAnsi="Times New Roman"/>
          <w:sz w:val="24"/>
          <w:szCs w:val="24"/>
        </w:rPr>
        <w:t>///</w:t>
      </w:r>
      <w:r w:rsidR="00377163">
        <w:rPr>
          <w:rFonts w:ascii="Times New Roman" w:hAnsi="Times New Roman"/>
          <w:sz w:val="24"/>
          <w:szCs w:val="24"/>
        </w:rPr>
        <w:t>////////////////</w:t>
      </w:r>
      <w:r w:rsidR="00CC773E">
        <w:rPr>
          <w:rFonts w:ascii="Times New Roman" w:hAnsi="Times New Roman"/>
          <w:sz w:val="24"/>
          <w:szCs w:val="24"/>
        </w:rPr>
        <w:t>///</w:t>
      </w:r>
    </w:p>
    <w:p w14:paraId="5AE06333" w14:textId="2065582C" w:rsidR="000E1C2A" w:rsidRPr="00EC417A" w:rsidRDefault="000E1C2A" w:rsidP="00EC417A">
      <w:pPr>
        <w:spacing w:line="276" w:lineRule="auto"/>
        <w:jc w:val="both"/>
        <w:rPr>
          <w:rFonts w:ascii="Times New Roman" w:hAnsi="Times New Roman" w:cs="Times New Roman"/>
          <w:sz w:val="24"/>
          <w:szCs w:val="24"/>
          <w:lang w:eastAsia="es-ES"/>
        </w:rPr>
      </w:pPr>
      <w:r w:rsidRPr="00CB386E">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CB386E">
        <w:rPr>
          <w:rFonts w:ascii="Times New Roman" w:hAnsi="Times New Roman" w:cs="Times New Roman"/>
          <w:b/>
          <w:sz w:val="24"/>
          <w:szCs w:val="24"/>
        </w:rPr>
        <w:t xml:space="preserve">: </w:t>
      </w:r>
      <w:r w:rsidR="005F7A94">
        <w:rPr>
          <w:rFonts w:ascii="Times New Roman" w:eastAsia="Calibri" w:hAnsi="Times New Roman" w:cs="Times New Roman"/>
          <w:sz w:val="24"/>
          <w:szCs w:val="24"/>
        </w:rPr>
        <w:t xml:space="preserve">El Concejo Municipal, </w:t>
      </w:r>
      <w:r w:rsidR="005F7A94" w:rsidRPr="00ED19A8">
        <w:rPr>
          <w:rFonts w:ascii="Times New Roman" w:eastAsia="Calibri" w:hAnsi="Times New Roman" w:cs="Times New Roman"/>
          <w:sz w:val="24"/>
          <w:szCs w:val="24"/>
        </w:rPr>
        <w:t>considerando que es necesario contar con herramientas de organización y administración actualizadas,</w:t>
      </w:r>
      <w:r w:rsidR="005F7A94">
        <w:rPr>
          <w:rFonts w:ascii="Times New Roman" w:eastAsia="Calibri" w:hAnsi="Times New Roman" w:cs="Times New Roman"/>
          <w:sz w:val="24"/>
          <w:szCs w:val="24"/>
        </w:rPr>
        <w:t xml:space="preserve"> </w:t>
      </w:r>
      <w:r w:rsidR="005F7A94" w:rsidRPr="00ED19A8">
        <w:rPr>
          <w:rFonts w:ascii="Times New Roman" w:eastAsia="Calibri" w:hAnsi="Times New Roman" w:cs="Times New Roman"/>
          <w:sz w:val="24"/>
          <w:szCs w:val="24"/>
        </w:rPr>
        <w:t xml:space="preserve">para </w:t>
      </w:r>
      <w:r w:rsidR="005F7A94">
        <w:rPr>
          <w:rFonts w:ascii="Times New Roman" w:eastAsia="Calibri" w:hAnsi="Times New Roman" w:cs="Times New Roman"/>
          <w:sz w:val="24"/>
          <w:szCs w:val="24"/>
        </w:rPr>
        <w:t>garantizar el</w:t>
      </w:r>
      <w:r w:rsidR="005F7A94" w:rsidRPr="00ED19A8">
        <w:rPr>
          <w:rFonts w:ascii="Times New Roman" w:eastAsia="Calibri" w:hAnsi="Times New Roman" w:cs="Times New Roman"/>
          <w:sz w:val="24"/>
          <w:szCs w:val="24"/>
        </w:rPr>
        <w:t xml:space="preserve"> funcionamiento administrativo y operativo</w:t>
      </w:r>
      <w:r w:rsidR="005F7A94">
        <w:rPr>
          <w:rFonts w:ascii="Times New Roman" w:eastAsia="Calibri" w:hAnsi="Times New Roman" w:cs="Times New Roman"/>
          <w:sz w:val="24"/>
          <w:szCs w:val="24"/>
        </w:rPr>
        <w:t xml:space="preserve"> de la municipalidad</w:t>
      </w:r>
      <w:r w:rsidR="005F7A94" w:rsidRPr="00ED19A8">
        <w:rPr>
          <w:rFonts w:ascii="Times New Roman" w:eastAsia="Calibri" w:hAnsi="Times New Roman" w:cs="Times New Roman"/>
          <w:sz w:val="24"/>
          <w:szCs w:val="24"/>
        </w:rPr>
        <w:t>,</w:t>
      </w:r>
      <w:r w:rsidR="005F7A94">
        <w:rPr>
          <w:rFonts w:ascii="Times New Roman" w:eastAsia="Calibri" w:hAnsi="Times New Roman" w:cs="Times New Roman"/>
          <w:sz w:val="24"/>
          <w:szCs w:val="24"/>
        </w:rPr>
        <w:t xml:space="preserve"> y</w:t>
      </w:r>
      <w:r w:rsidR="005F7A94" w:rsidRPr="00ED19A8">
        <w:rPr>
          <w:rFonts w:ascii="Times New Roman" w:eastAsia="Calibri" w:hAnsi="Times New Roman" w:cs="Times New Roman"/>
          <w:sz w:val="24"/>
          <w:szCs w:val="24"/>
        </w:rPr>
        <w:t xml:space="preserve"> teniendo la oportunidad de contar con la colaboración de una comisión </w:t>
      </w:r>
      <w:r w:rsidR="005F7A94" w:rsidRPr="00ED19A8">
        <w:rPr>
          <w:rFonts w:ascii="Times New Roman" w:eastAsia="Calibri" w:hAnsi="Times New Roman" w:cs="Times New Roman"/>
          <w:sz w:val="24"/>
          <w:szCs w:val="24"/>
          <w:lang w:eastAsia="es-ES"/>
        </w:rPr>
        <w:t xml:space="preserve">responsable de elaborar el proyecto de normas técnicas de control interno específicas, </w:t>
      </w:r>
      <w:r w:rsidR="005F7A94">
        <w:rPr>
          <w:rFonts w:ascii="Times New Roman" w:eastAsia="Calibri" w:hAnsi="Times New Roman" w:cs="Times New Roman"/>
          <w:sz w:val="24"/>
          <w:szCs w:val="24"/>
          <w:lang w:eastAsia="es-ES"/>
        </w:rPr>
        <w:t xml:space="preserve">por tanto, el concejo municipal por </w:t>
      </w:r>
      <w:r w:rsidR="005F7A94">
        <w:rPr>
          <w:rFonts w:ascii="Times New Roman" w:eastAsia="Calibri" w:hAnsi="Times New Roman" w:cs="Times New Roman"/>
          <w:sz w:val="24"/>
          <w:szCs w:val="24"/>
          <w:lang w:eastAsia="es-ES"/>
        </w:rPr>
        <w:lastRenderedPageBreak/>
        <w:t>unanimidad acuerda:</w:t>
      </w:r>
      <w:r w:rsidR="005F7A94" w:rsidRPr="00ED19A8">
        <w:rPr>
          <w:rFonts w:ascii="Times New Roman" w:eastAsia="Calibri" w:hAnsi="Times New Roman" w:cs="Times New Roman"/>
          <w:sz w:val="24"/>
          <w:szCs w:val="24"/>
        </w:rPr>
        <w:t xml:space="preserve"> </w:t>
      </w:r>
      <w:r w:rsidR="005F7A94">
        <w:rPr>
          <w:rFonts w:ascii="Times New Roman" w:eastAsia="Calibri" w:hAnsi="Times New Roman" w:cs="Times New Roman"/>
          <w:sz w:val="24"/>
          <w:szCs w:val="24"/>
        </w:rPr>
        <w:t xml:space="preserve">Aprobar en todas sus partes la </w:t>
      </w:r>
      <w:r w:rsidR="005F7A94">
        <w:rPr>
          <w:rFonts w:ascii="Times New Roman" w:hAnsi="Times New Roman" w:cs="Times New Roman"/>
          <w:sz w:val="24"/>
          <w:szCs w:val="24"/>
        </w:rPr>
        <w:t xml:space="preserve">Estructura Organizativa de la Municipalidad de Verapaz.- </w:t>
      </w:r>
      <w:r w:rsidR="005F7A94" w:rsidRPr="00ED19A8">
        <w:rPr>
          <w:rFonts w:ascii="Times New Roman" w:eastAsia="Calibri" w:hAnsi="Times New Roman" w:cs="Times New Roman"/>
          <w:b/>
          <w:sz w:val="24"/>
          <w:szCs w:val="24"/>
        </w:rPr>
        <w:t xml:space="preserve">CERTIFIQUESE Y COMUNIQUESE.- </w:t>
      </w:r>
      <w:r w:rsidR="005F7A94">
        <w:rPr>
          <w:rFonts w:ascii="Times New Roman" w:eastAsia="Calibri" w:hAnsi="Times New Roman" w:cs="Times New Roman"/>
          <w:b/>
          <w:sz w:val="24"/>
          <w:szCs w:val="24"/>
        </w:rPr>
        <w:t>////////////////////////////////////////////////////////</w:t>
      </w:r>
    </w:p>
    <w:p w14:paraId="6BAED619" w14:textId="34418409" w:rsidR="00916EC9" w:rsidRPr="00B66B69" w:rsidRDefault="006A5EC6" w:rsidP="005F7A94">
      <w:pPr>
        <w:jc w:val="both"/>
        <w:rPr>
          <w:rFonts w:ascii="Times New Roman" w:eastAsia="Calibri" w:hAnsi="Times New Roman" w:cs="Times New Roman"/>
          <w:b/>
          <w:sz w:val="24"/>
          <w:szCs w:val="24"/>
        </w:rPr>
      </w:pPr>
      <w:r w:rsidRPr="00CB386E">
        <w:rPr>
          <w:rFonts w:ascii="Times New Roman" w:hAnsi="Times New Roman" w:cs="Times New Roman"/>
          <w:b/>
          <w:sz w:val="24"/>
          <w:szCs w:val="24"/>
        </w:rPr>
        <w:t xml:space="preserve">ACUERDO NÚMERO </w:t>
      </w:r>
      <w:r>
        <w:rPr>
          <w:rFonts w:ascii="Times New Roman" w:hAnsi="Times New Roman" w:cs="Times New Roman"/>
          <w:b/>
          <w:sz w:val="24"/>
          <w:szCs w:val="24"/>
        </w:rPr>
        <w:t>ONCE</w:t>
      </w:r>
      <w:bookmarkStart w:id="140" w:name="_Hlk116977919"/>
      <w:r w:rsidR="005F7A94">
        <w:rPr>
          <w:rFonts w:ascii="Times New Roman" w:hAnsi="Times New Roman" w:cs="Times New Roman"/>
          <w:b/>
          <w:sz w:val="24"/>
          <w:szCs w:val="24"/>
        </w:rPr>
        <w:t xml:space="preserve">: </w:t>
      </w:r>
      <w:r w:rsidR="005F7A94">
        <w:rPr>
          <w:rFonts w:ascii="Times New Roman" w:eastAsia="Calibri" w:hAnsi="Times New Roman" w:cs="Times New Roman"/>
          <w:sz w:val="24"/>
          <w:szCs w:val="24"/>
        </w:rPr>
        <w:t xml:space="preserve">El Concejo Municipal, </w:t>
      </w:r>
      <w:r w:rsidR="005F7A94" w:rsidRPr="00ED19A8">
        <w:rPr>
          <w:rFonts w:ascii="Times New Roman" w:eastAsia="Calibri" w:hAnsi="Times New Roman" w:cs="Times New Roman"/>
          <w:sz w:val="24"/>
          <w:szCs w:val="24"/>
        </w:rPr>
        <w:t>considerando que es necesario contar con herramientas de organización y administración actualizadas,</w:t>
      </w:r>
      <w:r w:rsidR="005F7A94">
        <w:rPr>
          <w:rFonts w:ascii="Times New Roman" w:eastAsia="Calibri" w:hAnsi="Times New Roman" w:cs="Times New Roman"/>
          <w:sz w:val="24"/>
          <w:szCs w:val="24"/>
        </w:rPr>
        <w:t xml:space="preserve"> </w:t>
      </w:r>
      <w:r w:rsidR="005F7A94" w:rsidRPr="00ED19A8">
        <w:rPr>
          <w:rFonts w:ascii="Times New Roman" w:eastAsia="Calibri" w:hAnsi="Times New Roman" w:cs="Times New Roman"/>
          <w:sz w:val="24"/>
          <w:szCs w:val="24"/>
        </w:rPr>
        <w:t xml:space="preserve">para </w:t>
      </w:r>
      <w:r w:rsidR="005F7A94">
        <w:rPr>
          <w:rFonts w:ascii="Times New Roman" w:eastAsia="Calibri" w:hAnsi="Times New Roman" w:cs="Times New Roman"/>
          <w:sz w:val="24"/>
          <w:szCs w:val="24"/>
        </w:rPr>
        <w:t>garantizar el</w:t>
      </w:r>
      <w:r w:rsidR="005F7A94" w:rsidRPr="00ED19A8">
        <w:rPr>
          <w:rFonts w:ascii="Times New Roman" w:eastAsia="Calibri" w:hAnsi="Times New Roman" w:cs="Times New Roman"/>
          <w:sz w:val="24"/>
          <w:szCs w:val="24"/>
        </w:rPr>
        <w:t xml:space="preserve"> funcionamiento administrativo y operativo</w:t>
      </w:r>
      <w:r w:rsidR="005F7A94">
        <w:rPr>
          <w:rFonts w:ascii="Times New Roman" w:eastAsia="Calibri" w:hAnsi="Times New Roman" w:cs="Times New Roman"/>
          <w:sz w:val="24"/>
          <w:szCs w:val="24"/>
        </w:rPr>
        <w:t xml:space="preserve"> de la municipalidad</w:t>
      </w:r>
      <w:r w:rsidR="005F7A94" w:rsidRPr="00ED19A8">
        <w:rPr>
          <w:rFonts w:ascii="Times New Roman" w:eastAsia="Calibri" w:hAnsi="Times New Roman" w:cs="Times New Roman"/>
          <w:sz w:val="24"/>
          <w:szCs w:val="24"/>
        </w:rPr>
        <w:t>,</w:t>
      </w:r>
      <w:r w:rsidR="005F7A94">
        <w:rPr>
          <w:rFonts w:ascii="Times New Roman" w:eastAsia="Calibri" w:hAnsi="Times New Roman" w:cs="Times New Roman"/>
          <w:sz w:val="24"/>
          <w:szCs w:val="24"/>
        </w:rPr>
        <w:t xml:space="preserve"> y</w:t>
      </w:r>
      <w:r w:rsidR="005F7A94" w:rsidRPr="00ED19A8">
        <w:rPr>
          <w:rFonts w:ascii="Times New Roman" w:eastAsia="Calibri" w:hAnsi="Times New Roman" w:cs="Times New Roman"/>
          <w:sz w:val="24"/>
          <w:szCs w:val="24"/>
        </w:rPr>
        <w:t xml:space="preserve"> teniendo la oportunidad de contar con la colaboración de una comisión </w:t>
      </w:r>
      <w:r w:rsidR="005F7A94" w:rsidRPr="00ED19A8">
        <w:rPr>
          <w:rFonts w:ascii="Times New Roman" w:eastAsia="Calibri" w:hAnsi="Times New Roman" w:cs="Times New Roman"/>
          <w:sz w:val="24"/>
          <w:szCs w:val="24"/>
          <w:lang w:eastAsia="es-ES"/>
        </w:rPr>
        <w:t xml:space="preserve">responsable de elaborar el proyecto de normas técnicas de control interno específicas, </w:t>
      </w:r>
      <w:r w:rsidR="005F7A94">
        <w:rPr>
          <w:rFonts w:ascii="Times New Roman" w:eastAsia="Calibri" w:hAnsi="Times New Roman" w:cs="Times New Roman"/>
          <w:sz w:val="24"/>
          <w:szCs w:val="24"/>
          <w:lang w:eastAsia="es-ES"/>
        </w:rPr>
        <w:t>por tanto, el concejo municipal por unanimidad acuerda:</w:t>
      </w:r>
      <w:r w:rsidR="005F7A94" w:rsidRPr="00ED19A8">
        <w:rPr>
          <w:rFonts w:ascii="Times New Roman" w:eastAsia="Calibri" w:hAnsi="Times New Roman" w:cs="Times New Roman"/>
          <w:sz w:val="24"/>
          <w:szCs w:val="24"/>
        </w:rPr>
        <w:t xml:space="preserve"> </w:t>
      </w:r>
      <w:r w:rsidR="005F7A94">
        <w:rPr>
          <w:rFonts w:ascii="Times New Roman" w:eastAsia="Calibri" w:hAnsi="Times New Roman" w:cs="Times New Roman"/>
          <w:sz w:val="24"/>
          <w:szCs w:val="24"/>
        </w:rPr>
        <w:t xml:space="preserve">Aprobar en todas sus partes los siguientes </w:t>
      </w:r>
      <w:r w:rsidR="005F7A94" w:rsidRPr="00ED19A8">
        <w:rPr>
          <w:rFonts w:ascii="Times New Roman" w:eastAsia="Calibri" w:hAnsi="Times New Roman" w:cs="Times New Roman"/>
          <w:sz w:val="24"/>
          <w:szCs w:val="24"/>
        </w:rPr>
        <w:t>manuales y reglamentos</w:t>
      </w:r>
      <w:r w:rsidR="005F7A94">
        <w:rPr>
          <w:rFonts w:ascii="Times New Roman" w:eastAsia="Calibri" w:hAnsi="Times New Roman" w:cs="Times New Roman"/>
          <w:sz w:val="24"/>
          <w:szCs w:val="24"/>
        </w:rPr>
        <w:t xml:space="preserve"> presentados a este conejo</w:t>
      </w:r>
      <w:r w:rsidR="005F7A94" w:rsidRPr="00ED19A8">
        <w:rPr>
          <w:rFonts w:ascii="Times New Roman" w:eastAsia="Calibri" w:hAnsi="Times New Roman" w:cs="Times New Roman"/>
          <w:sz w:val="24"/>
          <w:szCs w:val="24"/>
        </w:rPr>
        <w:t xml:space="preserve">: Reglamento Interno de Trabajo, Manual de Organización y Funciones, y Manual Descriptor de cargos y categorías.- </w:t>
      </w:r>
      <w:r w:rsidR="005F7A94" w:rsidRPr="00ED19A8">
        <w:rPr>
          <w:rFonts w:ascii="Times New Roman" w:eastAsia="Calibri" w:hAnsi="Times New Roman" w:cs="Times New Roman"/>
          <w:b/>
          <w:sz w:val="24"/>
          <w:szCs w:val="24"/>
        </w:rPr>
        <w:t xml:space="preserve">CERTIFIQUESE Y COMUNIQUESE.- </w:t>
      </w:r>
      <w:r w:rsidR="005F7A94">
        <w:rPr>
          <w:rFonts w:ascii="Times New Roman" w:eastAsia="Calibri" w:hAnsi="Times New Roman" w:cs="Times New Roman"/>
          <w:b/>
          <w:sz w:val="24"/>
          <w:szCs w:val="24"/>
        </w:rPr>
        <w:t>/////////////////////</w:t>
      </w:r>
    </w:p>
    <w:p w14:paraId="198237E9" w14:textId="6FAE98B7" w:rsidR="006A5EC6" w:rsidRPr="000F5CF4" w:rsidRDefault="006A5EC6" w:rsidP="005F7A94">
      <w:pPr>
        <w:rPr>
          <w:rFonts w:ascii="Times New Roman" w:eastAsia="Calibri" w:hAnsi="Times New Roman" w:cs="Times New Roman"/>
          <w:sz w:val="24"/>
          <w:szCs w:val="24"/>
        </w:rPr>
      </w:pPr>
      <w:r w:rsidRPr="000F5CF4">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DOCE</w:t>
      </w:r>
      <w:r w:rsidRPr="000F5CF4">
        <w:rPr>
          <w:rFonts w:ascii="Times New Roman" w:eastAsia="Calibri" w:hAnsi="Times New Roman" w:cs="Times New Roman"/>
          <w:b/>
          <w:sz w:val="24"/>
          <w:szCs w:val="24"/>
        </w:rPr>
        <w:t xml:space="preserve">: </w:t>
      </w:r>
      <w:r w:rsidRPr="000F5CF4">
        <w:rPr>
          <w:rFonts w:ascii="Times New Roman" w:eastAsia="Calibri" w:hAnsi="Times New Roman" w:cs="Times New Roman"/>
          <w:sz w:val="24"/>
          <w:szCs w:val="24"/>
        </w:rPr>
        <w:t>El Concejo Municipal de Verapaz, Departamento de San Vicente, considerando: //////////////////////////////////////////////////////////////////////////////////////////////////</w:t>
      </w:r>
    </w:p>
    <w:p w14:paraId="33A7A64F" w14:textId="643F5F5D" w:rsidR="006A5EC6" w:rsidRPr="000F5CF4" w:rsidRDefault="006A5EC6">
      <w:pPr>
        <w:pStyle w:val="Prrafodelista"/>
        <w:numPr>
          <w:ilvl w:val="0"/>
          <w:numId w:val="44"/>
        </w:numPr>
        <w:spacing w:after="0" w:line="240" w:lineRule="auto"/>
        <w:jc w:val="both"/>
        <w:rPr>
          <w:rFonts w:ascii="Times New Roman" w:hAnsi="Times New Roman" w:cs="Times New Roman"/>
          <w:sz w:val="24"/>
          <w:szCs w:val="24"/>
        </w:rPr>
      </w:pPr>
      <w:r w:rsidRPr="000F5CF4">
        <w:rPr>
          <w:rFonts w:ascii="Times New Roman" w:hAnsi="Times New Roman" w:cs="Times New Roman"/>
          <w:sz w:val="24"/>
          <w:szCs w:val="24"/>
        </w:rPr>
        <w:t>Que de acuerdo a lo establecido en el Articulo 204 numeral 1 de la Constitución de la República en relación con el articulo 3 numeral 1, 5 y Articulo 30 Numeral 21 del Código Municipal, el Municipio está facultado para crear, modificar y suprimir tasas.</w:t>
      </w:r>
      <w:r>
        <w:rPr>
          <w:rFonts w:ascii="Times New Roman" w:hAnsi="Times New Roman" w:cs="Times New Roman"/>
          <w:sz w:val="24"/>
          <w:szCs w:val="24"/>
        </w:rPr>
        <w:t xml:space="preserve"> //////////////////////////////////////////////////////////////////////////////////////////////</w:t>
      </w:r>
    </w:p>
    <w:p w14:paraId="41A3F52C" w14:textId="5666073D" w:rsidR="006A5EC6" w:rsidRPr="000F5CF4" w:rsidRDefault="006A5EC6">
      <w:pPr>
        <w:pStyle w:val="Prrafodelista"/>
        <w:numPr>
          <w:ilvl w:val="0"/>
          <w:numId w:val="44"/>
        </w:numPr>
        <w:spacing w:after="0" w:line="240" w:lineRule="auto"/>
        <w:jc w:val="both"/>
        <w:rPr>
          <w:rFonts w:ascii="Times New Roman" w:hAnsi="Times New Roman" w:cs="Times New Roman"/>
          <w:sz w:val="24"/>
          <w:szCs w:val="24"/>
        </w:rPr>
      </w:pPr>
      <w:r w:rsidRPr="000F5CF4">
        <w:rPr>
          <w:rFonts w:ascii="Times New Roman" w:hAnsi="Times New Roman" w:cs="Times New Roman"/>
          <w:sz w:val="24"/>
          <w:szCs w:val="24"/>
        </w:rPr>
        <w:t>Que el Gobierno Municipal de Verapaz, se ha visto en la necesidad de implementar políticas económicas y financieras para incrementar sus ingresos mejorando el cobro de tributos, con el objeto de mantener la prestación de los servicios, el bienestar social y la seguridad económica de sus habitantes, por tanto, es conveniente otorgar exenciones tributarias de carácter transitorio que estimulen a los contribuyentes al pago de dichas deudas.</w:t>
      </w:r>
      <w:r>
        <w:rPr>
          <w:rFonts w:ascii="Times New Roman" w:hAnsi="Times New Roman" w:cs="Times New Roman"/>
          <w:sz w:val="24"/>
          <w:szCs w:val="24"/>
        </w:rPr>
        <w:t xml:space="preserve"> //////////////////////////////////////////////////</w:t>
      </w:r>
    </w:p>
    <w:p w14:paraId="4A0175F8" w14:textId="3B0FF774" w:rsidR="006A5EC6" w:rsidRPr="000F5CF4" w:rsidRDefault="006A5EC6">
      <w:pPr>
        <w:pStyle w:val="Prrafodelista"/>
        <w:numPr>
          <w:ilvl w:val="0"/>
          <w:numId w:val="44"/>
        </w:numPr>
        <w:spacing w:after="0" w:line="240" w:lineRule="auto"/>
        <w:jc w:val="both"/>
        <w:rPr>
          <w:rFonts w:ascii="Times New Roman" w:hAnsi="Times New Roman" w:cs="Times New Roman"/>
          <w:sz w:val="24"/>
          <w:szCs w:val="24"/>
        </w:rPr>
      </w:pPr>
      <w:r w:rsidRPr="000F5CF4">
        <w:rPr>
          <w:rFonts w:ascii="Times New Roman" w:hAnsi="Times New Roman" w:cs="Times New Roman"/>
          <w:sz w:val="24"/>
          <w:szCs w:val="24"/>
        </w:rPr>
        <w:t>Que nuestra Constitución de la República no establece prohibición alguna ni la legislación secundaria establecida literalmente, para dispensar el pago de multas e intereses.</w:t>
      </w:r>
      <w:r>
        <w:rPr>
          <w:rFonts w:ascii="Times New Roman" w:hAnsi="Times New Roman" w:cs="Times New Roman"/>
          <w:sz w:val="24"/>
          <w:szCs w:val="24"/>
        </w:rPr>
        <w:t xml:space="preserve"> ///////////////////////////////////////////////////////////////////////////////////////////////////</w:t>
      </w:r>
    </w:p>
    <w:p w14:paraId="351794E5" w14:textId="4755B9E1" w:rsidR="006A5EC6" w:rsidRPr="000F5CF4" w:rsidRDefault="006A5EC6">
      <w:pPr>
        <w:pStyle w:val="Prrafodelista"/>
        <w:numPr>
          <w:ilvl w:val="0"/>
          <w:numId w:val="44"/>
        </w:numPr>
        <w:spacing w:after="0" w:line="240" w:lineRule="auto"/>
        <w:jc w:val="both"/>
        <w:rPr>
          <w:rFonts w:ascii="Times New Roman" w:hAnsi="Times New Roman" w:cs="Times New Roman"/>
          <w:sz w:val="24"/>
          <w:szCs w:val="24"/>
        </w:rPr>
      </w:pPr>
      <w:r w:rsidRPr="000F5CF4">
        <w:rPr>
          <w:rFonts w:ascii="Times New Roman" w:hAnsi="Times New Roman" w:cs="Times New Roman"/>
          <w:sz w:val="24"/>
          <w:szCs w:val="24"/>
        </w:rPr>
        <w:t xml:space="preserve"> Que como gobierno municipal estamos en la obligación de ayudar a minimizar el impacto de la crisis económica originado por el covid-19, incentivando a nuestro contribuyente al pago de sus tributos municipales.</w:t>
      </w:r>
      <w:r>
        <w:rPr>
          <w:rFonts w:ascii="Times New Roman" w:hAnsi="Times New Roman" w:cs="Times New Roman"/>
          <w:sz w:val="24"/>
          <w:szCs w:val="24"/>
        </w:rPr>
        <w:t xml:space="preserve"> /////////////////////////////////</w:t>
      </w:r>
    </w:p>
    <w:p w14:paraId="64B7DAF3" w14:textId="5601FD18" w:rsidR="006A5EC6" w:rsidRPr="000F5CF4" w:rsidRDefault="006A5EC6" w:rsidP="006A5EC6">
      <w:pPr>
        <w:spacing w:after="0"/>
        <w:jc w:val="both"/>
        <w:rPr>
          <w:rFonts w:ascii="Times New Roman" w:hAnsi="Times New Roman" w:cs="Times New Roman"/>
          <w:sz w:val="24"/>
          <w:szCs w:val="24"/>
        </w:rPr>
      </w:pPr>
      <w:r w:rsidRPr="006A5EC6">
        <w:rPr>
          <w:rFonts w:ascii="Times New Roman" w:hAnsi="Times New Roman" w:cs="Times New Roman"/>
          <w:b/>
          <w:bCs/>
          <w:sz w:val="24"/>
          <w:szCs w:val="24"/>
        </w:rPr>
        <w:t>POR TANTO:</w:t>
      </w:r>
      <w:r w:rsidRPr="000F5CF4">
        <w:rPr>
          <w:rFonts w:ascii="Times New Roman" w:hAnsi="Times New Roman" w:cs="Times New Roman"/>
          <w:sz w:val="24"/>
          <w:szCs w:val="24"/>
        </w:rPr>
        <w:t xml:space="preserve"> El Concejo Municipal en uso de sus facultades que le confiere la Constitución de la República, y el Código Municipal, </w:t>
      </w:r>
      <w:r w:rsidRPr="006A5EC6">
        <w:rPr>
          <w:rFonts w:ascii="Times New Roman" w:hAnsi="Times New Roman" w:cs="Times New Roman"/>
          <w:b/>
          <w:bCs/>
          <w:i/>
          <w:sz w:val="24"/>
          <w:szCs w:val="24"/>
        </w:rPr>
        <w:t>DECRETA LA SIGUIENTE</w:t>
      </w:r>
      <w:r w:rsidRPr="000F5CF4">
        <w:rPr>
          <w:rFonts w:ascii="Times New Roman" w:hAnsi="Times New Roman" w:cs="Times New Roman"/>
          <w:sz w:val="24"/>
          <w:szCs w:val="24"/>
        </w:rPr>
        <w:t>: ///////////</w:t>
      </w:r>
      <w:r>
        <w:rPr>
          <w:rFonts w:ascii="Times New Roman" w:hAnsi="Times New Roman" w:cs="Times New Roman"/>
          <w:sz w:val="24"/>
          <w:szCs w:val="24"/>
        </w:rPr>
        <w:t>/</w:t>
      </w:r>
    </w:p>
    <w:p w14:paraId="7C577A3C" w14:textId="230893E2" w:rsidR="006A5EC6" w:rsidRPr="000F5CF4" w:rsidRDefault="006A5EC6" w:rsidP="006A5EC6">
      <w:pPr>
        <w:spacing w:after="0"/>
        <w:jc w:val="both"/>
        <w:rPr>
          <w:rFonts w:ascii="Times New Roman" w:hAnsi="Times New Roman" w:cs="Times New Roman"/>
          <w:sz w:val="24"/>
          <w:szCs w:val="24"/>
        </w:rPr>
      </w:pPr>
      <w:r w:rsidRPr="006A5EC6">
        <w:rPr>
          <w:rFonts w:ascii="Times New Roman" w:hAnsi="Times New Roman" w:cs="Times New Roman"/>
          <w:b/>
          <w:i/>
          <w:sz w:val="24"/>
          <w:szCs w:val="24"/>
        </w:rPr>
        <w:t xml:space="preserve">“Ordenanza de exención transitoria de intereses y multas generados por deudas por tributos a favor del municipio de Verapaz, Departamento de San Vicente” </w:t>
      </w:r>
      <w:r w:rsidRPr="000F5CF4">
        <w:rPr>
          <w:rFonts w:ascii="Times New Roman" w:hAnsi="Times New Roman" w:cs="Times New Roman"/>
          <w:sz w:val="24"/>
          <w:szCs w:val="24"/>
        </w:rPr>
        <w:t>//////////////</w:t>
      </w:r>
      <w:r>
        <w:rPr>
          <w:rFonts w:ascii="Times New Roman" w:hAnsi="Times New Roman" w:cs="Times New Roman"/>
          <w:sz w:val="24"/>
          <w:szCs w:val="24"/>
        </w:rPr>
        <w:t>//////////</w:t>
      </w:r>
    </w:p>
    <w:p w14:paraId="42F94775" w14:textId="3F23AF2B" w:rsidR="006A5EC6" w:rsidRPr="000F5CF4" w:rsidRDefault="006A5EC6" w:rsidP="006A5EC6">
      <w:pPr>
        <w:spacing w:after="0"/>
        <w:jc w:val="both"/>
        <w:rPr>
          <w:rFonts w:ascii="Times New Roman" w:hAnsi="Times New Roman" w:cs="Times New Roman"/>
          <w:sz w:val="24"/>
          <w:szCs w:val="24"/>
        </w:rPr>
      </w:pPr>
      <w:r w:rsidRPr="006B3E61">
        <w:rPr>
          <w:rFonts w:ascii="Times New Roman" w:hAnsi="Times New Roman" w:cs="Times New Roman"/>
          <w:b/>
          <w:bCs/>
          <w:i/>
          <w:sz w:val="24"/>
          <w:szCs w:val="24"/>
        </w:rPr>
        <w:t>Art. 1.-</w:t>
      </w:r>
      <w:r w:rsidRPr="000F5CF4">
        <w:rPr>
          <w:rFonts w:ascii="Times New Roman" w:hAnsi="Times New Roman" w:cs="Times New Roman"/>
          <w:i/>
          <w:sz w:val="24"/>
          <w:szCs w:val="24"/>
        </w:rPr>
        <w:t xml:space="preserve"> </w:t>
      </w:r>
      <w:r w:rsidRPr="000F5CF4">
        <w:rPr>
          <w:rFonts w:ascii="Times New Roman" w:hAnsi="Times New Roman" w:cs="Times New Roman"/>
          <w:sz w:val="24"/>
          <w:szCs w:val="24"/>
        </w:rPr>
        <w:t xml:space="preserve">Se concede un plazo de </w:t>
      </w:r>
      <w:r w:rsidR="00B169E4">
        <w:rPr>
          <w:rFonts w:ascii="Times New Roman" w:hAnsi="Times New Roman" w:cs="Times New Roman"/>
          <w:sz w:val="24"/>
          <w:szCs w:val="24"/>
        </w:rPr>
        <w:t>120</w:t>
      </w:r>
      <w:r w:rsidRPr="000F5CF4">
        <w:rPr>
          <w:rFonts w:ascii="Times New Roman" w:hAnsi="Times New Roman" w:cs="Times New Roman"/>
          <w:sz w:val="24"/>
          <w:szCs w:val="24"/>
        </w:rPr>
        <w:t xml:space="preserve"> días contados a partir de la vigencia de la presente ordenanza, para que los sujetos pasivos de la obligación tributaria municipal, que adeuden tributos a favor del Municipio de Verapaz, puedan efectuar el pago de las mismas, gozando del beneficio de exención del pago de intereses y multas que se hayan generado y cargado a sus respectivas cuentas. //////////////////////////////////////////////////////////////////////////////////////////////////</w:t>
      </w:r>
    </w:p>
    <w:p w14:paraId="7037307D" w14:textId="77777777" w:rsidR="006A5EC6" w:rsidRPr="000F5CF4" w:rsidRDefault="006A5EC6" w:rsidP="006A5EC6">
      <w:pPr>
        <w:spacing w:after="0"/>
        <w:jc w:val="both"/>
        <w:rPr>
          <w:rFonts w:ascii="Times New Roman" w:hAnsi="Times New Roman" w:cs="Times New Roman"/>
          <w:sz w:val="24"/>
          <w:szCs w:val="24"/>
        </w:rPr>
      </w:pPr>
      <w:r w:rsidRPr="006B3E61">
        <w:rPr>
          <w:rFonts w:ascii="Times New Roman" w:hAnsi="Times New Roman" w:cs="Times New Roman"/>
          <w:b/>
          <w:bCs/>
          <w:i/>
          <w:sz w:val="24"/>
          <w:szCs w:val="24"/>
        </w:rPr>
        <w:lastRenderedPageBreak/>
        <w:t>Art.2.-</w:t>
      </w:r>
      <w:r w:rsidRPr="000F5CF4">
        <w:rPr>
          <w:rFonts w:ascii="Times New Roman" w:hAnsi="Times New Roman" w:cs="Times New Roman"/>
          <w:sz w:val="24"/>
          <w:szCs w:val="24"/>
        </w:rPr>
        <w:t xml:space="preserve"> Podrán acogerse a los beneficios establecidos en el artículo anterior de la presente ordenanza las personas naturales o jurídicas que se encuentren en cualquiera de las siguientes situaciones: //////////////////////////////////////////////////////////////////////////////////////////////////////////////////</w:t>
      </w:r>
    </w:p>
    <w:p w14:paraId="104C1536" w14:textId="57ED6B46" w:rsidR="006A5EC6" w:rsidRPr="000F5CF4" w:rsidRDefault="006A5EC6" w:rsidP="006A5EC6">
      <w:pPr>
        <w:spacing w:after="0"/>
        <w:jc w:val="both"/>
        <w:rPr>
          <w:rFonts w:ascii="Times New Roman" w:hAnsi="Times New Roman" w:cs="Times New Roman"/>
          <w:sz w:val="24"/>
          <w:szCs w:val="24"/>
        </w:rPr>
      </w:pPr>
      <w:r w:rsidRPr="006B3E61">
        <w:rPr>
          <w:rFonts w:ascii="Times New Roman" w:hAnsi="Times New Roman" w:cs="Times New Roman"/>
          <w:b/>
          <w:bCs/>
          <w:sz w:val="24"/>
          <w:szCs w:val="24"/>
        </w:rPr>
        <w:t>a)</w:t>
      </w:r>
      <w:r w:rsidRPr="000F5CF4">
        <w:rPr>
          <w:rFonts w:ascii="Times New Roman" w:hAnsi="Times New Roman" w:cs="Times New Roman"/>
          <w:sz w:val="24"/>
          <w:szCs w:val="24"/>
        </w:rPr>
        <w:t xml:space="preserve"> Aquellos </w:t>
      </w:r>
      <w:r w:rsidR="006B3E61" w:rsidRPr="000F5CF4">
        <w:rPr>
          <w:rFonts w:ascii="Times New Roman" w:hAnsi="Times New Roman" w:cs="Times New Roman"/>
          <w:sz w:val="24"/>
          <w:szCs w:val="24"/>
        </w:rPr>
        <w:t>que,</w:t>
      </w:r>
      <w:r w:rsidRPr="000F5CF4">
        <w:rPr>
          <w:rFonts w:ascii="Times New Roman" w:hAnsi="Times New Roman" w:cs="Times New Roman"/>
          <w:sz w:val="24"/>
          <w:szCs w:val="24"/>
        </w:rPr>
        <w:t xml:space="preserve"> estando calificados en el Registro de Contribuyentes del Municipio de Verapaz, se encuentren en situación de mora de los tributos municipales. </w:t>
      </w:r>
      <w:r w:rsidRPr="006B3E61">
        <w:rPr>
          <w:rFonts w:ascii="Times New Roman" w:hAnsi="Times New Roman" w:cs="Times New Roman"/>
          <w:b/>
          <w:bCs/>
          <w:sz w:val="24"/>
          <w:szCs w:val="24"/>
        </w:rPr>
        <w:t>b)</w:t>
      </w:r>
      <w:r w:rsidRPr="000F5CF4">
        <w:rPr>
          <w:rFonts w:ascii="Times New Roman" w:hAnsi="Times New Roman" w:cs="Times New Roman"/>
          <w:sz w:val="24"/>
          <w:szCs w:val="24"/>
        </w:rPr>
        <w:t xml:space="preserve"> Las personas naturales o jurídicas que tengan bienes inmuebles, que no se hayan inscrito oportunamente en el Registro de Contribuyentes y que lo hagan dentro del periodo de vigencia de la presente ordenanza. </w:t>
      </w:r>
      <w:r w:rsidRPr="006B3E61">
        <w:rPr>
          <w:rFonts w:ascii="Times New Roman" w:hAnsi="Times New Roman" w:cs="Times New Roman"/>
          <w:b/>
          <w:bCs/>
          <w:sz w:val="24"/>
          <w:szCs w:val="24"/>
        </w:rPr>
        <w:t>c)</w:t>
      </w:r>
      <w:r w:rsidRPr="000F5CF4">
        <w:rPr>
          <w:rFonts w:ascii="Times New Roman" w:hAnsi="Times New Roman" w:cs="Times New Roman"/>
          <w:sz w:val="24"/>
          <w:szCs w:val="24"/>
        </w:rPr>
        <w:t xml:space="preserve"> Aquellos que hayan incumplido de pago suscrito y no se les haya iniciado el ejecutivo de cobro por parte de la municipalidad y se sometan a la forma de pago establecida en el </w:t>
      </w:r>
      <w:r w:rsidRPr="006B3E61">
        <w:rPr>
          <w:rFonts w:ascii="Times New Roman" w:hAnsi="Times New Roman" w:cs="Times New Roman"/>
          <w:b/>
          <w:bCs/>
          <w:sz w:val="24"/>
          <w:szCs w:val="24"/>
        </w:rPr>
        <w:t>artículo 1 de esta ordenanza.</w:t>
      </w:r>
      <w:r>
        <w:rPr>
          <w:rFonts w:ascii="Times New Roman" w:hAnsi="Times New Roman" w:cs="Times New Roman"/>
          <w:sz w:val="24"/>
          <w:szCs w:val="24"/>
        </w:rPr>
        <w:t xml:space="preserve"> ///////////////////////////////////////////////////////////////////////////////</w:t>
      </w:r>
      <w:r w:rsidR="006B3E61">
        <w:rPr>
          <w:rFonts w:ascii="Times New Roman" w:hAnsi="Times New Roman" w:cs="Times New Roman"/>
          <w:sz w:val="24"/>
          <w:szCs w:val="24"/>
        </w:rPr>
        <w:t>//</w:t>
      </w:r>
    </w:p>
    <w:p w14:paraId="51D67E60" w14:textId="77777777" w:rsidR="006A5EC6" w:rsidRPr="000F5CF4" w:rsidRDefault="006A5EC6" w:rsidP="006A5EC6">
      <w:pPr>
        <w:spacing w:after="0"/>
        <w:jc w:val="both"/>
        <w:rPr>
          <w:rFonts w:ascii="Times New Roman" w:hAnsi="Times New Roman" w:cs="Times New Roman"/>
          <w:sz w:val="24"/>
          <w:szCs w:val="24"/>
        </w:rPr>
      </w:pPr>
      <w:r w:rsidRPr="006B3E61">
        <w:rPr>
          <w:rFonts w:ascii="Times New Roman" w:hAnsi="Times New Roman" w:cs="Times New Roman"/>
          <w:b/>
          <w:bCs/>
          <w:i/>
          <w:sz w:val="24"/>
          <w:szCs w:val="24"/>
        </w:rPr>
        <w:t>Art. 3.-</w:t>
      </w:r>
      <w:r w:rsidRPr="000F5CF4">
        <w:rPr>
          <w:rFonts w:ascii="Times New Roman" w:hAnsi="Times New Roman" w:cs="Times New Roman"/>
          <w:sz w:val="24"/>
          <w:szCs w:val="24"/>
        </w:rPr>
        <w:t xml:space="preserve"> Los contribuyentes que deseen acogerse a los beneficios de esta ordenanza deberán presentarse al Departamento de Cuentas Corrientes durante la vigencia de la misma a pagar los tributos.</w:t>
      </w:r>
      <w:r>
        <w:rPr>
          <w:rFonts w:ascii="Times New Roman" w:hAnsi="Times New Roman" w:cs="Times New Roman"/>
          <w:sz w:val="24"/>
          <w:szCs w:val="24"/>
        </w:rPr>
        <w:t xml:space="preserve"> ///////////////////////////////////////////////////////////////////////////////////////////////////////////////////</w:t>
      </w:r>
    </w:p>
    <w:p w14:paraId="2CBB06D6" w14:textId="507CE725" w:rsidR="006A5EC6" w:rsidRDefault="006A5EC6" w:rsidP="006A5EC6">
      <w:pPr>
        <w:spacing w:after="0"/>
        <w:jc w:val="both"/>
        <w:rPr>
          <w:rFonts w:ascii="Times New Roman" w:hAnsi="Times New Roman" w:cs="Times New Roman"/>
          <w:sz w:val="24"/>
          <w:szCs w:val="24"/>
        </w:rPr>
      </w:pPr>
      <w:r w:rsidRPr="006B3E61">
        <w:rPr>
          <w:rFonts w:ascii="Times New Roman" w:hAnsi="Times New Roman" w:cs="Times New Roman"/>
          <w:b/>
          <w:bCs/>
          <w:i/>
          <w:sz w:val="24"/>
          <w:szCs w:val="24"/>
        </w:rPr>
        <w:t>Art.- 4.-</w:t>
      </w:r>
      <w:r w:rsidRPr="000F5CF4">
        <w:rPr>
          <w:rFonts w:ascii="Times New Roman" w:hAnsi="Times New Roman" w:cs="Times New Roman"/>
          <w:sz w:val="24"/>
          <w:szCs w:val="24"/>
        </w:rPr>
        <w:t xml:space="preserve"> La presente ordenanza entrará en vigencia ocho días después de su publicación en el Diario </w:t>
      </w:r>
      <w:r w:rsidR="006B3E61" w:rsidRPr="000F5CF4">
        <w:rPr>
          <w:rFonts w:ascii="Times New Roman" w:hAnsi="Times New Roman" w:cs="Times New Roman"/>
          <w:sz w:val="24"/>
          <w:szCs w:val="24"/>
        </w:rPr>
        <w:t>Oficial. -</w:t>
      </w:r>
      <w:r w:rsidRPr="000F5CF4">
        <w:rPr>
          <w:rFonts w:ascii="Times New Roman" w:hAnsi="Times New Roman" w:cs="Times New Roman"/>
          <w:sz w:val="24"/>
          <w:szCs w:val="24"/>
        </w:rPr>
        <w:t xml:space="preserve"> </w:t>
      </w:r>
      <w:r w:rsidRPr="000F5CF4">
        <w:rPr>
          <w:rFonts w:ascii="Times New Roman" w:hAnsi="Times New Roman" w:cs="Times New Roman"/>
          <w:b/>
          <w:sz w:val="24"/>
          <w:szCs w:val="24"/>
        </w:rPr>
        <w:t xml:space="preserve">CERTIFÍQUESE Y </w:t>
      </w:r>
      <w:r w:rsidR="006B3E61" w:rsidRPr="000F5CF4">
        <w:rPr>
          <w:rFonts w:ascii="Times New Roman" w:hAnsi="Times New Roman" w:cs="Times New Roman"/>
          <w:b/>
          <w:sz w:val="24"/>
          <w:szCs w:val="24"/>
        </w:rPr>
        <w:t>COMUNÍQUESE</w:t>
      </w:r>
      <w:r w:rsidR="006B3E61" w:rsidRPr="000F5CF4">
        <w:rPr>
          <w:rFonts w:ascii="Times New Roman" w:hAnsi="Times New Roman" w:cs="Times New Roman"/>
          <w:sz w:val="24"/>
          <w:szCs w:val="24"/>
        </w:rPr>
        <w:t>. -</w:t>
      </w:r>
      <w:r w:rsidRPr="000F5CF4">
        <w:rPr>
          <w:rFonts w:ascii="Times New Roman" w:hAnsi="Times New Roman" w:cs="Times New Roman"/>
          <w:sz w:val="24"/>
          <w:szCs w:val="24"/>
        </w:rPr>
        <w:t xml:space="preserve"> ///////////////////////////////////////////</w:t>
      </w:r>
    </w:p>
    <w:bookmarkEnd w:id="140"/>
    <w:p w14:paraId="3C87FF8F" w14:textId="3F14C59D" w:rsidR="00FB6401" w:rsidRPr="00591205" w:rsidRDefault="00E614DB" w:rsidP="00FB6401">
      <w:pPr>
        <w:spacing w:after="0"/>
        <w:jc w:val="both"/>
        <w:rPr>
          <w:rFonts w:ascii="Times New Roman" w:hAnsi="Times New Roman" w:cs="Times New Roman"/>
          <w:sz w:val="24"/>
          <w:szCs w:val="24"/>
        </w:rPr>
      </w:pPr>
      <w:r w:rsidRPr="000F5CF4">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TRECE</w:t>
      </w:r>
      <w:r w:rsidRPr="000F5CF4">
        <w:rPr>
          <w:rFonts w:ascii="Times New Roman" w:eastAsia="Calibri" w:hAnsi="Times New Roman" w:cs="Times New Roman"/>
          <w:b/>
          <w:sz w:val="24"/>
          <w:szCs w:val="24"/>
        </w:rPr>
        <w:t>:</w:t>
      </w:r>
      <w:r w:rsidR="00577A71">
        <w:rPr>
          <w:rFonts w:ascii="Times New Roman" w:eastAsia="Calibri" w:hAnsi="Times New Roman" w:cs="Times New Roman"/>
          <w:b/>
          <w:sz w:val="24"/>
          <w:szCs w:val="24"/>
        </w:rPr>
        <w:t xml:space="preserve"> </w:t>
      </w:r>
      <w:r w:rsidR="00577A71" w:rsidRPr="00CB386E">
        <w:rPr>
          <w:rFonts w:ascii="Times New Roman" w:hAnsi="Times New Roman" w:cs="Times New Roman"/>
          <w:sz w:val="24"/>
          <w:szCs w:val="24"/>
        </w:rPr>
        <w:t>Este</w:t>
      </w:r>
      <w:r w:rsidR="00577A71" w:rsidRPr="00CB386E">
        <w:rPr>
          <w:rFonts w:ascii="Times New Roman" w:hAnsi="Times New Roman" w:cs="Times New Roman"/>
          <w:sz w:val="24"/>
          <w:szCs w:val="24"/>
          <w:lang w:eastAsia="es-ES"/>
        </w:rPr>
        <w:t xml:space="preserve"> Concejo Municipal en uso de las facultades legales </w:t>
      </w:r>
      <w:r w:rsidR="00577A71" w:rsidRPr="00591205">
        <w:rPr>
          <w:rFonts w:ascii="Times New Roman" w:hAnsi="Times New Roman" w:cs="Times New Roman"/>
          <w:sz w:val="24"/>
          <w:szCs w:val="24"/>
          <w:lang w:eastAsia="es-ES"/>
        </w:rPr>
        <w:t xml:space="preserve">que le confiere el Código Municipal, </w:t>
      </w:r>
      <w:r w:rsidR="00575830" w:rsidRPr="00591205">
        <w:rPr>
          <w:rFonts w:ascii="Times New Roman" w:hAnsi="Times New Roman" w:cs="Times New Roman"/>
          <w:sz w:val="24"/>
          <w:szCs w:val="24"/>
          <w:lang w:eastAsia="es-ES"/>
        </w:rPr>
        <w:t>y considerando las disipaciones de la constitución de la república de el salvador, y ley de Protección Integral de la niñez y de la adolescencia (LEPINA), en cuanto a dar garantía como municipio del desarrollo pleno e integral de la niñez y adolescencia</w:t>
      </w:r>
      <w:r w:rsidR="00FB6401" w:rsidRPr="00591205">
        <w:rPr>
          <w:rFonts w:ascii="Times New Roman" w:hAnsi="Times New Roman" w:cs="Times New Roman"/>
          <w:sz w:val="24"/>
          <w:szCs w:val="24"/>
          <w:lang w:eastAsia="es-ES"/>
        </w:rPr>
        <w:t xml:space="preserve">; y tomando en </w:t>
      </w:r>
      <w:r w:rsidR="00FB6401" w:rsidRPr="00591205">
        <w:rPr>
          <w:rFonts w:ascii="Times New Roman" w:eastAsia="Calibri" w:hAnsi="Times New Roman" w:cs="Times New Roman"/>
          <w:sz w:val="24"/>
          <w:szCs w:val="24"/>
        </w:rPr>
        <w:t>consideración</w:t>
      </w:r>
      <w:r w:rsidR="00577A71" w:rsidRPr="00591205">
        <w:rPr>
          <w:rFonts w:ascii="Times New Roman" w:eastAsia="Calibri" w:hAnsi="Times New Roman" w:cs="Times New Roman"/>
          <w:sz w:val="24"/>
          <w:szCs w:val="24"/>
        </w:rPr>
        <w:t xml:space="preserve">, que la municipalidad de Verapaz, tiene las condiciones necesarias </w:t>
      </w:r>
      <w:r w:rsidR="00FB6401" w:rsidRPr="00591205">
        <w:rPr>
          <w:rFonts w:ascii="Times New Roman" w:eastAsia="Calibri" w:hAnsi="Times New Roman" w:cs="Times New Roman"/>
          <w:sz w:val="24"/>
          <w:szCs w:val="24"/>
        </w:rPr>
        <w:t>en cuanto al</w:t>
      </w:r>
      <w:r w:rsidR="00FB6401" w:rsidRPr="00591205">
        <w:rPr>
          <w:rFonts w:ascii="Times New Roman" w:hAnsi="Times New Roman" w:cs="Times New Roman"/>
          <w:sz w:val="24"/>
          <w:szCs w:val="24"/>
        </w:rPr>
        <w:t xml:space="preserve"> recurso humano calificado, infraestructura como lo es casa de encuentro juvenil de Verapaz y el centro de atención integral de la primera infancia (caipi), y asignación de recurso para el trabajo con la niñez y adolescencia por tanto el concejo municipal acuerda : </w:t>
      </w:r>
      <w:r w:rsidR="002F4E69">
        <w:rPr>
          <w:rFonts w:ascii="Times New Roman" w:hAnsi="Times New Roman" w:cs="Times New Roman"/>
          <w:sz w:val="24"/>
          <w:szCs w:val="24"/>
        </w:rPr>
        <w:t>////////////////////////////////////////////////////////////////////////////////////////////</w:t>
      </w:r>
    </w:p>
    <w:p w14:paraId="44539CBA" w14:textId="0A44B4EF" w:rsidR="00AB451C" w:rsidRPr="00591205" w:rsidRDefault="00A653E0">
      <w:pPr>
        <w:pStyle w:val="Prrafodelista"/>
        <w:numPr>
          <w:ilvl w:val="0"/>
          <w:numId w:val="47"/>
        </w:numPr>
        <w:spacing w:after="0"/>
        <w:jc w:val="both"/>
        <w:rPr>
          <w:rFonts w:ascii="Times New Roman" w:hAnsi="Times New Roman" w:cs="Times New Roman"/>
          <w:sz w:val="24"/>
          <w:szCs w:val="24"/>
        </w:rPr>
      </w:pPr>
      <w:r>
        <w:rPr>
          <w:rFonts w:ascii="Times New Roman" w:eastAsia="Calibri" w:hAnsi="Times New Roman" w:cs="Times New Roman"/>
          <w:sz w:val="24"/>
          <w:szCs w:val="24"/>
        </w:rPr>
        <w:t>C</w:t>
      </w:r>
      <w:r w:rsidR="00577A71" w:rsidRPr="00591205">
        <w:rPr>
          <w:rFonts w:ascii="Times New Roman" w:eastAsia="Calibri" w:hAnsi="Times New Roman" w:cs="Times New Roman"/>
          <w:sz w:val="24"/>
          <w:szCs w:val="24"/>
        </w:rPr>
        <w:t>rea</w:t>
      </w:r>
      <w:r w:rsidR="00FB6401" w:rsidRPr="00591205">
        <w:rPr>
          <w:rFonts w:ascii="Times New Roman" w:eastAsia="Calibri" w:hAnsi="Times New Roman" w:cs="Times New Roman"/>
          <w:sz w:val="24"/>
          <w:szCs w:val="24"/>
        </w:rPr>
        <w:t xml:space="preserve">r </w:t>
      </w:r>
      <w:r w:rsidR="00577A71" w:rsidRPr="00591205">
        <w:rPr>
          <w:rFonts w:ascii="Times New Roman" w:eastAsia="Calibri" w:hAnsi="Times New Roman" w:cs="Times New Roman"/>
          <w:sz w:val="24"/>
          <w:szCs w:val="24"/>
        </w:rPr>
        <w:t xml:space="preserve">la unidad de </w:t>
      </w:r>
      <w:r w:rsidR="00577A71" w:rsidRPr="00591205">
        <w:rPr>
          <w:rFonts w:ascii="Times New Roman" w:hAnsi="Times New Roman" w:cs="Times New Roman"/>
          <w:sz w:val="24"/>
          <w:szCs w:val="24"/>
        </w:rPr>
        <w:t xml:space="preserve">Niñez y Adolescencia, </w:t>
      </w:r>
      <w:r w:rsidR="002F4E69">
        <w:rPr>
          <w:rFonts w:ascii="Times New Roman" w:hAnsi="Times New Roman" w:cs="Times New Roman"/>
          <w:sz w:val="24"/>
          <w:szCs w:val="24"/>
        </w:rPr>
        <w:t>d</w:t>
      </w:r>
      <w:r w:rsidR="00FB6401" w:rsidRPr="00591205">
        <w:rPr>
          <w:rFonts w:ascii="Times New Roman" w:hAnsi="Times New Roman" w:cs="Times New Roman"/>
          <w:sz w:val="24"/>
          <w:szCs w:val="24"/>
        </w:rPr>
        <w:t>ando así un proyecto que beneficiara a todo el municipio de Verapaz en cuanto a la educación, cultura, ciencias y arte, valores, de los niños, niñ</w:t>
      </w:r>
      <w:r w:rsidR="002F4E69">
        <w:rPr>
          <w:rFonts w:ascii="Times New Roman" w:hAnsi="Times New Roman" w:cs="Times New Roman"/>
          <w:sz w:val="24"/>
          <w:szCs w:val="24"/>
        </w:rPr>
        <w:t xml:space="preserve">as y adolescentes del municipio. </w:t>
      </w:r>
      <w:r w:rsidR="00491D74">
        <w:rPr>
          <w:rFonts w:ascii="Times New Roman" w:hAnsi="Times New Roman" w:cs="Times New Roman"/>
          <w:sz w:val="24"/>
          <w:szCs w:val="24"/>
        </w:rPr>
        <w:t>////////////////////////////////////////</w:t>
      </w:r>
    </w:p>
    <w:p w14:paraId="30B7A258" w14:textId="5E81937E" w:rsidR="00E0076A" w:rsidRPr="00591205" w:rsidRDefault="00FB6401">
      <w:pPr>
        <w:pStyle w:val="Prrafodelista"/>
        <w:numPr>
          <w:ilvl w:val="0"/>
          <w:numId w:val="47"/>
        </w:numPr>
        <w:spacing w:after="0" w:line="240" w:lineRule="auto"/>
        <w:jc w:val="both"/>
        <w:rPr>
          <w:rFonts w:ascii="Times New Roman" w:hAnsi="Times New Roman" w:cs="Times New Roman"/>
          <w:sz w:val="24"/>
          <w:szCs w:val="24"/>
        </w:rPr>
      </w:pPr>
      <w:r w:rsidRPr="00591205">
        <w:rPr>
          <w:rFonts w:ascii="Times New Roman" w:hAnsi="Times New Roman" w:cs="Times New Roman"/>
          <w:sz w:val="24"/>
          <w:szCs w:val="24"/>
        </w:rPr>
        <w:t>Nombrar como encargada de la unidad de la niñez y adolescencia a la licenciada en trabajo social Vanessa Cristabel Flores Duran</w:t>
      </w:r>
      <w:r w:rsidR="00491D74">
        <w:rPr>
          <w:rFonts w:ascii="Times New Roman" w:hAnsi="Times New Roman" w:cs="Times New Roman"/>
          <w:sz w:val="24"/>
          <w:szCs w:val="24"/>
        </w:rPr>
        <w:t xml:space="preserve">, </w:t>
      </w:r>
      <w:r w:rsidR="00E0076A" w:rsidRPr="00591205">
        <w:rPr>
          <w:rFonts w:ascii="Times New Roman" w:hAnsi="Times New Roman" w:cs="Times New Roman"/>
          <w:sz w:val="24"/>
          <w:szCs w:val="24"/>
        </w:rPr>
        <w:t>a partir del primero de o</w:t>
      </w:r>
      <w:r w:rsidR="002F4E69">
        <w:rPr>
          <w:rFonts w:ascii="Times New Roman" w:hAnsi="Times New Roman" w:cs="Times New Roman"/>
          <w:sz w:val="24"/>
          <w:szCs w:val="24"/>
        </w:rPr>
        <w:t>ctu</w:t>
      </w:r>
      <w:r w:rsidR="00491D74">
        <w:rPr>
          <w:rFonts w:ascii="Times New Roman" w:hAnsi="Times New Roman" w:cs="Times New Roman"/>
          <w:sz w:val="24"/>
          <w:szCs w:val="24"/>
        </w:rPr>
        <w:t xml:space="preserve">bre de dos mil veintidós, </w:t>
      </w:r>
      <w:r w:rsidR="00E0076A" w:rsidRPr="00591205">
        <w:rPr>
          <w:rFonts w:ascii="Times New Roman" w:hAnsi="Times New Roman" w:cs="Times New Roman"/>
          <w:sz w:val="24"/>
          <w:szCs w:val="24"/>
        </w:rPr>
        <w:t xml:space="preserve">cumpliendo las siguientes funciones: </w:t>
      </w:r>
      <w:bookmarkEnd w:id="134"/>
      <w:r w:rsidR="00E0076A" w:rsidRPr="00591205">
        <w:rPr>
          <w:rFonts w:ascii="Times New Roman" w:hAnsi="Times New Roman" w:cs="Times New Roman"/>
          <w:sz w:val="24"/>
          <w:szCs w:val="24"/>
        </w:rPr>
        <w:t xml:space="preserve">1. Elaborar, ejecutar y dar seguimiento al Plan anual de trabajo tomando como base la Política Municipal de Niñez y Adolescencia y el Plan de Acción de la Política. 2. Dirigir el que hacer de la unidad, para que funcione y cumpla con sus fines de creación. 3. Promover y liderar las coordinaciones y articulaciones con otros actores del municipio, que se vuelven aliados estratégicos para la protección y garantía de los derechos de la niñez y adolescencia. 4. Ser el enlace entre el Comité Local de Derechos y la Municipalidad. 5. Apoyar administrativamente al Comité Local de Derechos de la Niñez y Adolescencia. 6. Dar seguimiento a la ejecución del plan de acción de la Política municipal de la Niñez y Adolescencia. 7. Posicionar en la agenda municipal la temática de la Niñez y de la Adolescencia para que las demás instituciones y organizaciones asuman su rol, desde la corresponsabilidad, para la garantía de los </w:t>
      </w:r>
      <w:r w:rsidR="00E0076A" w:rsidRPr="00591205">
        <w:rPr>
          <w:rFonts w:ascii="Times New Roman" w:hAnsi="Times New Roman" w:cs="Times New Roman"/>
          <w:sz w:val="24"/>
          <w:szCs w:val="24"/>
        </w:rPr>
        <w:lastRenderedPageBreak/>
        <w:t>derechos de la niñez y adolescencia. 8. Promover los derechos de la Niñez y Adolescencia en el municipio. 9. Administrar y cuidar las instalaciones y bienes del Centro de Atención Integral de la Primera Infancia. 10. Coordinar, supervisar y mantener un registro y control del trabajo que se realiza en la Casa de Encuentro Juvenil. 11. Llevar registro actualizado de los documentos, de todos los procedimientos o actividades que se ejecutan en la unidad. 12. Elaborar perfiles de los proyectos a su cargo. 13. Rendir un informe mensual al Concejo Municipal de las actividades realizadas. 14. En el módulo de COMPRASAL y en los plazos de ley, debe elaborar y aprobar solicitudes de mercancías de obras, bienes y servicios (OBS) en calidad de Unidad Solicitante para cumplir con el proceso de elaboración de la Programación Anual de Adquisiciones y Contrataciones (PAAC). 15. Conciliar saldos de los proyectos ejecutados con las unidades de Tesorería y Contabilidad. 16. Realizar las liquidaciones financieras de los proyectos a su cargo y remitir a la UACI. 17. Levantar actas de recepciones parciales y finales de los proyectos a su cargo y remitir a la UACI. 18. Mantener expedientes de los proyectos sociales y culturales, ejecutados bajo su cargo. 19. Mantener un registro y control de los refrigerios que se entregan en los diferentes eventos a su cargo y remitir un ejemplar a la UACI, Otras actividades que le asigne el jefe superior.</w:t>
      </w:r>
      <w:r w:rsidR="00591205">
        <w:rPr>
          <w:rFonts w:ascii="Times New Roman" w:hAnsi="Times New Roman" w:cs="Times New Roman"/>
          <w:sz w:val="24"/>
          <w:szCs w:val="24"/>
        </w:rPr>
        <w:t xml:space="preserve"> </w:t>
      </w:r>
      <w:r w:rsidR="00491D74" w:rsidRPr="000F5CF4">
        <w:rPr>
          <w:rFonts w:ascii="Times New Roman" w:hAnsi="Times New Roman" w:cs="Times New Roman"/>
          <w:b/>
          <w:sz w:val="24"/>
          <w:szCs w:val="24"/>
        </w:rPr>
        <w:t>CERTIFÍQUESE Y COMUNÍQUESE</w:t>
      </w:r>
      <w:r w:rsidR="00491D74" w:rsidRPr="000F5CF4">
        <w:rPr>
          <w:rFonts w:ascii="Times New Roman" w:hAnsi="Times New Roman" w:cs="Times New Roman"/>
          <w:sz w:val="24"/>
          <w:szCs w:val="24"/>
        </w:rPr>
        <w:t>. -</w:t>
      </w:r>
      <w:r w:rsidR="00491D74">
        <w:rPr>
          <w:rFonts w:ascii="Times New Roman" w:hAnsi="Times New Roman" w:cs="Times New Roman"/>
          <w:sz w:val="24"/>
          <w:szCs w:val="24"/>
        </w:rPr>
        <w:t xml:space="preserve"> </w:t>
      </w:r>
    </w:p>
    <w:p w14:paraId="6DA1976B" w14:textId="1D1A34A5" w:rsidR="006802A8" w:rsidRPr="00FA43B4" w:rsidRDefault="006802A8" w:rsidP="006802A8">
      <w:pPr>
        <w:spacing w:after="0"/>
        <w:jc w:val="both"/>
        <w:rPr>
          <w:rFonts w:ascii="Times New Roman" w:eastAsia="Calibri" w:hAnsi="Times New Roman" w:cs="Times New Roman"/>
          <w:sz w:val="24"/>
          <w:szCs w:val="24"/>
        </w:rPr>
      </w:pPr>
      <w:r w:rsidRPr="000F5CF4">
        <w:rPr>
          <w:rFonts w:ascii="Times New Roman" w:eastAsia="Calibri" w:hAnsi="Times New Roman" w:cs="Times New Roman"/>
          <w:b/>
          <w:sz w:val="24"/>
          <w:szCs w:val="24"/>
        </w:rPr>
        <w:t xml:space="preserve">ACUERDO NÚMERO </w:t>
      </w:r>
      <w:r w:rsidR="008F2CD0">
        <w:rPr>
          <w:rFonts w:ascii="Times New Roman" w:eastAsia="Calibri" w:hAnsi="Times New Roman" w:cs="Times New Roman"/>
          <w:b/>
          <w:sz w:val="24"/>
          <w:szCs w:val="24"/>
        </w:rPr>
        <w:t>CATORCE</w:t>
      </w:r>
      <w:r w:rsidRPr="000F5CF4">
        <w:rPr>
          <w:rFonts w:ascii="Times New Roman" w:eastAsia="Calibri" w:hAnsi="Times New Roman" w:cs="Times New Roman"/>
          <w:b/>
          <w:sz w:val="24"/>
          <w:szCs w:val="24"/>
        </w:rPr>
        <w:t xml:space="preserve">: </w:t>
      </w:r>
      <w:r w:rsidRPr="00FA43B4">
        <w:rPr>
          <w:rFonts w:ascii="Times New Roman" w:eastAsia="Calibri" w:hAnsi="Times New Roman" w:cs="Times New Roman"/>
          <w:sz w:val="24"/>
          <w:szCs w:val="24"/>
        </w:rPr>
        <w:t xml:space="preserve">El Concejo Municipal, en uso de las facultades que le confiere el  Código Municipal, Acuerda: </w:t>
      </w:r>
      <w:r>
        <w:rPr>
          <w:rFonts w:ascii="Times New Roman" w:eastAsia="Calibri" w:hAnsi="Times New Roman" w:cs="Times New Roman"/>
          <w:sz w:val="24"/>
          <w:szCs w:val="24"/>
        </w:rPr>
        <w:t>//////////////////////////////////////////////////////////////////////////</w:t>
      </w:r>
    </w:p>
    <w:p w14:paraId="52AC23EB" w14:textId="3C3FB792" w:rsidR="008F2CD0" w:rsidRPr="008F2CD0" w:rsidRDefault="006802A8" w:rsidP="006802A8">
      <w:pPr>
        <w:pStyle w:val="Prrafodelista"/>
        <w:numPr>
          <w:ilvl w:val="0"/>
          <w:numId w:val="26"/>
        </w:numPr>
        <w:spacing w:line="276" w:lineRule="auto"/>
        <w:jc w:val="both"/>
        <w:rPr>
          <w:rFonts w:ascii="Times New Roman" w:hAnsi="Times New Roman"/>
          <w:sz w:val="24"/>
          <w:szCs w:val="24"/>
        </w:rPr>
      </w:pPr>
      <w:r w:rsidRPr="00FA43B4">
        <w:rPr>
          <w:rFonts w:ascii="Times New Roman" w:hAnsi="Times New Roman"/>
          <w:sz w:val="24"/>
          <w:szCs w:val="24"/>
        </w:rPr>
        <w:t xml:space="preserve">Nombrar a Kelvin Edilberto </w:t>
      </w:r>
      <w:r>
        <w:rPr>
          <w:rFonts w:ascii="Times New Roman" w:hAnsi="Times New Roman"/>
          <w:sz w:val="24"/>
          <w:szCs w:val="24"/>
        </w:rPr>
        <w:t xml:space="preserve">Molina </w:t>
      </w:r>
      <w:r w:rsidRPr="00FA43B4">
        <w:rPr>
          <w:rFonts w:ascii="Times New Roman" w:hAnsi="Times New Roman"/>
          <w:sz w:val="24"/>
          <w:szCs w:val="24"/>
        </w:rPr>
        <w:t xml:space="preserve">Servellon con numero único de identidad </w:t>
      </w:r>
      <w:r>
        <w:rPr>
          <w:rFonts w:ascii="Times New Roman" w:hAnsi="Times New Roman"/>
          <w:sz w:val="24"/>
          <w:szCs w:val="24"/>
        </w:rPr>
        <w:t>cero cinco cero tres siete nueve cuatro cuatro – uno</w:t>
      </w:r>
      <w:r w:rsidRPr="00FA43B4">
        <w:rPr>
          <w:rFonts w:ascii="Times New Roman" w:hAnsi="Times New Roman"/>
          <w:sz w:val="24"/>
          <w:szCs w:val="24"/>
        </w:rPr>
        <w:t xml:space="preserve">, quien se desempeña con el cargo de Promotor de Deporte, y como requisito que establece la ley de Adquisiciones y Contrataciones, en tal sentido este concejo por unanimidad acuerda: Nombrarlo como </w:t>
      </w:r>
      <w:r w:rsidRPr="00FA43B4">
        <w:rPr>
          <w:rFonts w:ascii="Times New Roman" w:hAnsi="Times New Roman"/>
          <w:b/>
          <w:sz w:val="24"/>
          <w:szCs w:val="24"/>
          <w:u w:val="single"/>
        </w:rPr>
        <w:t>ADMINISTRADOR DE CONTRATO U ORDEN DE COMPRA</w:t>
      </w:r>
      <w:r w:rsidRPr="00FA43B4">
        <w:rPr>
          <w:rFonts w:ascii="Times New Roman" w:hAnsi="Times New Roman"/>
          <w:sz w:val="24"/>
          <w:szCs w:val="24"/>
        </w:rPr>
        <w:t xml:space="preserve"> para la formulación del perfil y supervisión del proyecto </w:t>
      </w:r>
      <w:r w:rsidRPr="00FA43B4">
        <w:rPr>
          <w:rFonts w:ascii="Times New Roman" w:hAnsi="Times New Roman"/>
          <w:b/>
          <w:sz w:val="24"/>
          <w:szCs w:val="24"/>
        </w:rPr>
        <w:t>“</w:t>
      </w:r>
      <w:r w:rsidRPr="003C1BAD">
        <w:rPr>
          <w:rFonts w:ascii="Times New Roman" w:eastAsia="Times New Roman" w:hAnsi="Times New Roman" w:cs="Times New Roman"/>
          <w:b/>
          <w:bCs/>
          <w:color w:val="000000"/>
          <w:sz w:val="24"/>
          <w:szCs w:val="24"/>
          <w:lang w:eastAsia="es-SV"/>
        </w:rPr>
        <w:t xml:space="preserve">FAM para la Recreación </w:t>
      </w:r>
      <w:r>
        <w:rPr>
          <w:rFonts w:ascii="Times New Roman" w:eastAsia="Times New Roman" w:hAnsi="Times New Roman" w:cs="Times New Roman"/>
          <w:b/>
          <w:bCs/>
          <w:color w:val="000000"/>
          <w:sz w:val="24"/>
          <w:szCs w:val="24"/>
          <w:lang w:eastAsia="es-SV"/>
        </w:rPr>
        <w:t>y</w:t>
      </w:r>
      <w:r w:rsidRPr="003C1BAD">
        <w:rPr>
          <w:rFonts w:ascii="Times New Roman" w:eastAsia="Times New Roman" w:hAnsi="Times New Roman" w:cs="Times New Roman"/>
          <w:b/>
          <w:bCs/>
          <w:color w:val="000000"/>
          <w:sz w:val="24"/>
          <w:szCs w:val="24"/>
          <w:lang w:eastAsia="es-SV"/>
        </w:rPr>
        <w:t xml:space="preserve"> </w:t>
      </w:r>
      <w:r>
        <w:rPr>
          <w:rFonts w:ascii="Times New Roman" w:eastAsia="Times New Roman" w:hAnsi="Times New Roman" w:cs="Times New Roman"/>
          <w:b/>
          <w:bCs/>
          <w:color w:val="000000"/>
          <w:sz w:val="24"/>
          <w:szCs w:val="24"/>
          <w:lang w:eastAsia="es-SV"/>
        </w:rPr>
        <w:t>e</w:t>
      </w:r>
      <w:r w:rsidRPr="003C1BAD">
        <w:rPr>
          <w:rFonts w:ascii="Times New Roman" w:eastAsia="Times New Roman" w:hAnsi="Times New Roman" w:cs="Times New Roman"/>
          <w:b/>
          <w:bCs/>
          <w:color w:val="000000"/>
          <w:sz w:val="24"/>
          <w:szCs w:val="24"/>
          <w:lang w:eastAsia="es-SV"/>
        </w:rPr>
        <w:t xml:space="preserve">l Deporte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3C1BAD">
        <w:rPr>
          <w:rFonts w:ascii="Times New Roman" w:eastAsia="Times New Roman" w:hAnsi="Times New Roman" w:cs="Times New Roman"/>
          <w:b/>
          <w:bCs/>
          <w:color w:val="000000"/>
          <w:sz w:val="24"/>
          <w:szCs w:val="24"/>
          <w:lang w:eastAsia="es-SV"/>
        </w:rPr>
        <w:t xml:space="preserve">a Juventud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Verapaz </w:t>
      </w:r>
      <w:r>
        <w:rPr>
          <w:rFonts w:ascii="Times New Roman" w:eastAsia="Times New Roman" w:hAnsi="Times New Roman" w:cs="Times New Roman"/>
          <w:b/>
          <w:bCs/>
          <w:color w:val="000000"/>
          <w:sz w:val="24"/>
          <w:szCs w:val="24"/>
          <w:lang w:eastAsia="es-SV"/>
        </w:rPr>
        <w:t>–</w:t>
      </w:r>
      <w:r w:rsidRPr="003C1BAD">
        <w:rPr>
          <w:rFonts w:ascii="Times New Roman" w:eastAsia="Times New Roman" w:hAnsi="Times New Roman" w:cs="Times New Roman"/>
          <w:b/>
          <w:bCs/>
          <w:color w:val="000000"/>
          <w:sz w:val="24"/>
          <w:szCs w:val="24"/>
          <w:lang w:eastAsia="es-SV"/>
        </w:rPr>
        <w:t xml:space="preserve"> 2022</w:t>
      </w:r>
      <w:r w:rsidR="008F2CD0">
        <w:rPr>
          <w:rFonts w:ascii="Times New Roman" w:eastAsia="Times New Roman" w:hAnsi="Times New Roman" w:cs="Times New Roman"/>
          <w:b/>
          <w:bCs/>
          <w:color w:val="000000"/>
          <w:sz w:val="24"/>
          <w:szCs w:val="24"/>
          <w:lang w:eastAsia="es-SV"/>
        </w:rPr>
        <w:t>”. //////////////////////////////////////////////////////</w:t>
      </w:r>
    </w:p>
    <w:p w14:paraId="38DBFF21" w14:textId="77777777" w:rsidR="008F2CD0" w:rsidRPr="00FC38C1" w:rsidRDefault="008F2CD0" w:rsidP="008F2CD0">
      <w:pPr>
        <w:pStyle w:val="Prrafodelista"/>
        <w:numPr>
          <w:ilvl w:val="0"/>
          <w:numId w:val="26"/>
        </w:numPr>
        <w:spacing w:after="0" w:line="240" w:lineRule="auto"/>
        <w:jc w:val="both"/>
        <w:rPr>
          <w:rFonts w:ascii="Times New Roman" w:hAnsi="Times New Roman" w:cs="Times New Roman"/>
          <w:sz w:val="24"/>
          <w:szCs w:val="24"/>
        </w:rPr>
      </w:pPr>
      <w:r w:rsidRPr="00FC38C1">
        <w:rPr>
          <w:rFonts w:ascii="Times New Roman" w:hAnsi="Times New Roman" w:cs="Times New Roman"/>
          <w:sz w:val="24"/>
          <w:szCs w:val="24"/>
        </w:rPr>
        <w:t xml:space="preserve">Autorizar al Licenciado </w:t>
      </w:r>
      <w:r w:rsidRPr="00FC38C1">
        <w:rPr>
          <w:rFonts w:ascii="Times New Roman" w:hAnsi="Times New Roman" w:cs="Times New Roman"/>
          <w:sz w:val="24"/>
          <w:szCs w:val="24"/>
          <w:lang w:val="es-ES"/>
        </w:rPr>
        <w:t xml:space="preserve">Jonathan Josué Córdova </w:t>
      </w:r>
      <w:r w:rsidRPr="00FC38C1">
        <w:rPr>
          <w:rFonts w:ascii="Times New Roman" w:hAnsi="Times New Roman" w:cs="Times New Roman"/>
          <w:sz w:val="24"/>
          <w:szCs w:val="24"/>
        </w:rPr>
        <w:t>con D</w:t>
      </w:r>
      <w:r>
        <w:rPr>
          <w:rFonts w:ascii="Times New Roman" w:hAnsi="Times New Roman" w:cs="Times New Roman"/>
          <w:sz w:val="24"/>
          <w:szCs w:val="24"/>
        </w:rPr>
        <w:t xml:space="preserve">ocumento </w:t>
      </w:r>
      <w:r w:rsidRPr="00FC38C1">
        <w:rPr>
          <w:rFonts w:ascii="Times New Roman" w:hAnsi="Times New Roman" w:cs="Times New Roman"/>
          <w:sz w:val="24"/>
          <w:szCs w:val="24"/>
        </w:rPr>
        <w:t>Ú</w:t>
      </w:r>
      <w:r>
        <w:rPr>
          <w:rFonts w:ascii="Times New Roman" w:hAnsi="Times New Roman" w:cs="Times New Roman"/>
          <w:sz w:val="24"/>
          <w:szCs w:val="24"/>
        </w:rPr>
        <w:t xml:space="preserve">nico de </w:t>
      </w:r>
      <w:r w:rsidRPr="00FC38C1">
        <w:rPr>
          <w:rFonts w:ascii="Times New Roman" w:hAnsi="Times New Roman" w:cs="Times New Roman"/>
          <w:sz w:val="24"/>
          <w:szCs w:val="24"/>
        </w:rPr>
        <w:t>I</w:t>
      </w:r>
      <w:r>
        <w:rPr>
          <w:rFonts w:ascii="Times New Roman" w:hAnsi="Times New Roman" w:cs="Times New Roman"/>
          <w:sz w:val="24"/>
          <w:szCs w:val="24"/>
        </w:rPr>
        <w:t>dentidad DUI</w:t>
      </w:r>
      <w:r w:rsidRPr="00FC38C1">
        <w:rPr>
          <w:rFonts w:ascii="Times New Roman" w:hAnsi="Times New Roman" w:cs="Times New Roman"/>
          <w:sz w:val="24"/>
          <w:szCs w:val="24"/>
        </w:rPr>
        <w:t xml:space="preserve"> </w:t>
      </w:r>
      <w:r>
        <w:rPr>
          <w:rFonts w:ascii="Times New Roman" w:hAnsi="Times New Roman" w:cs="Times New Roman"/>
          <w:sz w:val="24"/>
          <w:szCs w:val="24"/>
        </w:rPr>
        <w:t>número cero cinco cinco ocho dos dos nueve cuatro – cuatro</w:t>
      </w:r>
      <w:r w:rsidRPr="00FC38C1">
        <w:rPr>
          <w:rFonts w:ascii="Times New Roman" w:hAnsi="Times New Roman" w:cs="Times New Roman"/>
          <w:sz w:val="24"/>
          <w:szCs w:val="24"/>
        </w:rPr>
        <w:t xml:space="preserve">, quien se desempeña con el cargo de jefe de la Unidad de Adquisiciones y Contrataciones Institucionales (UACI), para </w:t>
      </w:r>
      <w:r w:rsidRPr="00FC38C1">
        <w:rPr>
          <w:rFonts w:ascii="Times New Roman" w:hAnsi="Times New Roman" w:cs="Times New Roman"/>
          <w:sz w:val="24"/>
          <w:szCs w:val="24"/>
          <w:lang w:val="es-ES"/>
        </w:rPr>
        <w:t>iniciar el proceso de compra para la ejecución de este proyecto.</w:t>
      </w:r>
      <w:r>
        <w:rPr>
          <w:rFonts w:ascii="Times New Roman" w:hAnsi="Times New Roman" w:cs="Times New Roman"/>
          <w:sz w:val="24"/>
          <w:szCs w:val="24"/>
          <w:lang w:val="es-ES"/>
        </w:rPr>
        <w:t xml:space="preserve"> ///////////////////////////////////////////////////////////////////////////////////////////////////////////</w:t>
      </w:r>
    </w:p>
    <w:p w14:paraId="4DFBD6AF" w14:textId="2BDD234C" w:rsidR="006802A8" w:rsidRPr="008F2CD0" w:rsidRDefault="008F2CD0" w:rsidP="008F2CD0">
      <w:pPr>
        <w:pStyle w:val="Prrafodelista"/>
        <w:numPr>
          <w:ilvl w:val="0"/>
          <w:numId w:val="26"/>
        </w:numPr>
        <w:spacing w:line="240" w:lineRule="auto"/>
        <w:jc w:val="both"/>
        <w:rPr>
          <w:rFonts w:ascii="Times New Roman" w:hAnsi="Times New Roman" w:cs="Times New Roman"/>
          <w:sz w:val="24"/>
          <w:szCs w:val="24"/>
        </w:rPr>
      </w:pPr>
      <w:r w:rsidRPr="00FC38C1">
        <w:rPr>
          <w:rFonts w:ascii="Times New Roman" w:hAnsi="Times New Roman" w:cs="Times New Roman"/>
          <w:sz w:val="24"/>
          <w:szCs w:val="24"/>
        </w:rPr>
        <w:t>Se autoriza al señor alcalde municipal para que realice todo el proceso correspondiente y suscriba la documentación requerida para la ejecución de este proyecto por administración.</w:t>
      </w:r>
      <w:r>
        <w:rPr>
          <w:rFonts w:ascii="Times New Roman" w:hAnsi="Times New Roman" w:cs="Times New Roman"/>
          <w:sz w:val="24"/>
          <w:szCs w:val="24"/>
        </w:rPr>
        <w:t xml:space="preserve"> </w:t>
      </w:r>
      <w:r w:rsidRPr="005020F3">
        <w:rPr>
          <w:rFonts w:ascii="Times New Roman" w:hAnsi="Times New Roman" w:cs="Times New Roman"/>
          <w:b/>
          <w:sz w:val="24"/>
          <w:szCs w:val="24"/>
        </w:rPr>
        <w:t>CERTIFIQUESE Y COMUNIQUESE.</w:t>
      </w:r>
      <w:r w:rsidRPr="005020F3">
        <w:rPr>
          <w:rFonts w:ascii="Times New Roman" w:hAnsi="Times New Roman" w:cs="Times New Roman"/>
          <w:sz w:val="24"/>
          <w:szCs w:val="24"/>
        </w:rPr>
        <w:t xml:space="preserve"> </w:t>
      </w:r>
      <w:r>
        <w:rPr>
          <w:rFonts w:ascii="Times New Roman" w:hAnsi="Times New Roman" w:cs="Times New Roman"/>
          <w:sz w:val="24"/>
          <w:szCs w:val="24"/>
        </w:rPr>
        <w:t>///////////////////</w:t>
      </w:r>
    </w:p>
    <w:p w14:paraId="352E1FAA" w14:textId="5CEBAF54" w:rsidR="00726AB8" w:rsidRPr="00726AB8" w:rsidRDefault="006802A8" w:rsidP="006802A8">
      <w:pPr>
        <w:spacing w:after="0"/>
        <w:jc w:val="both"/>
        <w:rPr>
          <w:rFonts w:ascii="Times New Roman" w:hAnsi="Times New Roman" w:cs="Times New Roman"/>
          <w:sz w:val="24"/>
          <w:szCs w:val="24"/>
        </w:rPr>
      </w:pPr>
      <w:r w:rsidRPr="00726AB8">
        <w:rPr>
          <w:rFonts w:ascii="Times New Roman" w:eastAsia="Calibri" w:hAnsi="Times New Roman" w:cs="Times New Roman"/>
          <w:b/>
          <w:sz w:val="24"/>
          <w:szCs w:val="24"/>
        </w:rPr>
        <w:t xml:space="preserve">ACUERDO NÚMERO </w:t>
      </w:r>
      <w:r w:rsidR="008F2CD0" w:rsidRPr="00726AB8">
        <w:rPr>
          <w:rFonts w:ascii="Times New Roman" w:eastAsia="Calibri" w:hAnsi="Times New Roman" w:cs="Times New Roman"/>
          <w:b/>
          <w:sz w:val="24"/>
          <w:szCs w:val="24"/>
        </w:rPr>
        <w:t>QUINCE</w:t>
      </w:r>
      <w:r w:rsidRPr="00726AB8">
        <w:rPr>
          <w:rFonts w:ascii="Times New Roman" w:eastAsia="Calibri" w:hAnsi="Times New Roman" w:cs="Times New Roman"/>
          <w:b/>
          <w:sz w:val="24"/>
          <w:szCs w:val="24"/>
        </w:rPr>
        <w:t xml:space="preserve">: </w:t>
      </w:r>
      <w:r w:rsidR="001D4C7B" w:rsidRPr="00726AB8">
        <w:rPr>
          <w:rFonts w:ascii="Times New Roman" w:eastAsia="Calibri" w:hAnsi="Times New Roman" w:cs="Times New Roman"/>
          <w:sz w:val="24"/>
          <w:szCs w:val="24"/>
        </w:rPr>
        <w:t xml:space="preserve">El Concejo Municipal, en uso de las facultades que le confiere el  Código Municipal, </w:t>
      </w:r>
      <w:r w:rsidR="00726AB8" w:rsidRPr="00726AB8">
        <w:rPr>
          <w:rFonts w:ascii="Times New Roman" w:eastAsia="Calibri" w:hAnsi="Times New Roman" w:cs="Times New Roman"/>
          <w:sz w:val="24"/>
          <w:szCs w:val="24"/>
        </w:rPr>
        <w:t xml:space="preserve">considerando las actividades de la unidad de genero de vital importancia y para </w:t>
      </w:r>
      <w:r w:rsidR="00726AB8" w:rsidRPr="00726AB8">
        <w:rPr>
          <w:rFonts w:ascii="Times New Roman" w:hAnsi="Times New Roman" w:cs="Times New Roman"/>
          <w:sz w:val="24"/>
          <w:szCs w:val="24"/>
        </w:rPr>
        <w:t xml:space="preserve">Fomentar la participación ciudadana con enfoque de género en el ámbito municipal; también para el desarrollo de programas y actividades destinadas a fortalecer la equidad de género desde la municipalidad hacia la comunidad, por tanto el concejo por unanimidad </w:t>
      </w:r>
      <w:r w:rsidR="00726AB8">
        <w:rPr>
          <w:rFonts w:ascii="Times New Roman" w:hAnsi="Times New Roman" w:cs="Times New Roman"/>
          <w:sz w:val="24"/>
          <w:szCs w:val="24"/>
        </w:rPr>
        <w:t>A</w:t>
      </w:r>
      <w:r w:rsidR="00726AB8" w:rsidRPr="00726AB8">
        <w:rPr>
          <w:rFonts w:ascii="Times New Roman" w:hAnsi="Times New Roman" w:cs="Times New Roman"/>
          <w:sz w:val="24"/>
          <w:szCs w:val="24"/>
        </w:rPr>
        <w:t xml:space="preserve">cuerda: </w:t>
      </w:r>
      <w:r w:rsidR="00491D74">
        <w:rPr>
          <w:rFonts w:ascii="Times New Roman" w:hAnsi="Times New Roman" w:cs="Times New Roman"/>
          <w:sz w:val="24"/>
          <w:szCs w:val="24"/>
        </w:rPr>
        <w:t>/////////////////////////////////////////////////////////////////////////////////////////////////////</w:t>
      </w:r>
    </w:p>
    <w:p w14:paraId="7F6137C9" w14:textId="7B4353E1" w:rsidR="00726AB8" w:rsidRPr="00726AB8" w:rsidRDefault="00726AB8" w:rsidP="00C37644">
      <w:pPr>
        <w:pStyle w:val="Prrafodelista"/>
        <w:numPr>
          <w:ilvl w:val="0"/>
          <w:numId w:val="58"/>
        </w:numPr>
        <w:spacing w:after="0"/>
        <w:jc w:val="both"/>
        <w:rPr>
          <w:rFonts w:ascii="Times New Roman" w:eastAsia="Calibri" w:hAnsi="Times New Roman" w:cs="Times New Roman"/>
          <w:sz w:val="24"/>
          <w:szCs w:val="24"/>
        </w:rPr>
      </w:pPr>
      <w:r w:rsidRPr="00726AB8">
        <w:rPr>
          <w:rFonts w:ascii="Times New Roman" w:eastAsia="Calibri" w:hAnsi="Times New Roman" w:cs="Times New Roman"/>
          <w:sz w:val="24"/>
          <w:szCs w:val="24"/>
        </w:rPr>
        <w:lastRenderedPageBreak/>
        <w:t xml:space="preserve">Nombrar a </w:t>
      </w:r>
      <w:r w:rsidRPr="00726AB8">
        <w:rPr>
          <w:rFonts w:ascii="Times New Roman" w:hAnsi="Times New Roman" w:cs="Times New Roman"/>
          <w:sz w:val="24"/>
          <w:szCs w:val="24"/>
        </w:rPr>
        <w:t>Erika Cristina Portillo Reinado con documento único de Identidad cero tres siete cero sie</w:t>
      </w:r>
      <w:r>
        <w:rPr>
          <w:rFonts w:ascii="Times New Roman" w:hAnsi="Times New Roman" w:cs="Times New Roman"/>
          <w:sz w:val="24"/>
          <w:szCs w:val="24"/>
        </w:rPr>
        <w:t xml:space="preserve">te cinco uno nueve – uno, quien hasta la fecha </w:t>
      </w:r>
      <w:r w:rsidRPr="00726AB8">
        <w:rPr>
          <w:rFonts w:ascii="Times New Roman" w:hAnsi="Times New Roman" w:cs="Times New Roman"/>
          <w:sz w:val="24"/>
          <w:szCs w:val="24"/>
        </w:rPr>
        <w:t xml:space="preserve">se desempeña </w:t>
      </w:r>
      <w:r w:rsidR="00491D74">
        <w:rPr>
          <w:rFonts w:ascii="Times New Roman" w:hAnsi="Times New Roman" w:cs="Times New Roman"/>
          <w:sz w:val="24"/>
          <w:szCs w:val="24"/>
        </w:rPr>
        <w:t xml:space="preserve">en </w:t>
      </w:r>
      <w:r w:rsidRPr="00726AB8">
        <w:rPr>
          <w:rFonts w:ascii="Times New Roman" w:hAnsi="Times New Roman" w:cs="Times New Roman"/>
          <w:sz w:val="24"/>
          <w:szCs w:val="24"/>
        </w:rPr>
        <w:t xml:space="preserve">el cargo de jefe de </w:t>
      </w:r>
      <w:r w:rsidR="00491D74">
        <w:rPr>
          <w:rFonts w:ascii="Times New Roman" w:hAnsi="Times New Roman" w:cs="Times New Roman"/>
          <w:sz w:val="24"/>
          <w:szCs w:val="24"/>
        </w:rPr>
        <w:t xml:space="preserve">la Unidad de Promoción Social y jefa </w:t>
      </w:r>
      <w:r w:rsidRPr="00726AB8">
        <w:rPr>
          <w:rFonts w:ascii="Times New Roman" w:hAnsi="Times New Roman" w:cs="Times New Roman"/>
          <w:sz w:val="24"/>
          <w:szCs w:val="24"/>
        </w:rPr>
        <w:t xml:space="preserve">ad honorem </w:t>
      </w:r>
      <w:r w:rsidR="00491D74">
        <w:rPr>
          <w:rFonts w:ascii="Times New Roman" w:hAnsi="Times New Roman" w:cs="Times New Roman"/>
          <w:sz w:val="24"/>
          <w:szCs w:val="24"/>
        </w:rPr>
        <w:t xml:space="preserve">de la </w:t>
      </w:r>
      <w:r w:rsidRPr="00726AB8">
        <w:rPr>
          <w:rFonts w:ascii="Times New Roman" w:hAnsi="Times New Roman" w:cs="Times New Roman"/>
          <w:sz w:val="24"/>
          <w:szCs w:val="24"/>
        </w:rPr>
        <w:t xml:space="preserve">unidad de Genero, a partir del primero de octubre de dos mil veintidós </w:t>
      </w:r>
      <w:r w:rsidR="009F30A8" w:rsidRPr="00726AB8">
        <w:rPr>
          <w:rFonts w:ascii="Times New Roman" w:hAnsi="Times New Roman" w:cs="Times New Roman"/>
          <w:sz w:val="24"/>
          <w:szCs w:val="24"/>
        </w:rPr>
        <w:t xml:space="preserve">como Jefa de la unidad de Genero </w:t>
      </w:r>
      <w:r w:rsidR="009F30A8">
        <w:rPr>
          <w:rFonts w:ascii="Times New Roman" w:hAnsi="Times New Roman" w:cs="Times New Roman"/>
          <w:sz w:val="24"/>
          <w:szCs w:val="24"/>
        </w:rPr>
        <w:t xml:space="preserve">exclusivamente; </w:t>
      </w:r>
      <w:r w:rsidRPr="00726AB8">
        <w:rPr>
          <w:rFonts w:ascii="Times New Roman" w:hAnsi="Times New Roman" w:cs="Times New Roman"/>
          <w:sz w:val="24"/>
          <w:szCs w:val="24"/>
        </w:rPr>
        <w:t xml:space="preserve">cumpliendo con las funciones de la </w:t>
      </w:r>
      <w:r w:rsidR="009F30A8">
        <w:rPr>
          <w:rFonts w:ascii="Times New Roman" w:hAnsi="Times New Roman" w:cs="Times New Roman"/>
          <w:sz w:val="24"/>
          <w:szCs w:val="24"/>
        </w:rPr>
        <w:t>unidad</w:t>
      </w:r>
      <w:r w:rsidR="00A618B9">
        <w:rPr>
          <w:rFonts w:ascii="Times New Roman" w:hAnsi="Times New Roman" w:cs="Times New Roman"/>
          <w:sz w:val="24"/>
          <w:szCs w:val="24"/>
        </w:rPr>
        <w:t xml:space="preserve">, </w:t>
      </w:r>
      <w:r w:rsidRPr="00726AB8">
        <w:rPr>
          <w:rFonts w:ascii="Times New Roman" w:hAnsi="Times New Roman" w:cs="Times New Roman"/>
          <w:sz w:val="24"/>
          <w:szCs w:val="24"/>
        </w:rPr>
        <w:t xml:space="preserve">las cuales están detalladas en el </w:t>
      </w:r>
      <w:r w:rsidRPr="00726AB8">
        <w:rPr>
          <w:rFonts w:ascii="Times New Roman" w:eastAsia="Calibri" w:hAnsi="Times New Roman" w:cs="Times New Roman"/>
          <w:sz w:val="24"/>
          <w:szCs w:val="24"/>
        </w:rPr>
        <w:t>Manual de Organización y Funciones, y Manual Descriptor de cargos y categorías</w:t>
      </w:r>
      <w:r>
        <w:rPr>
          <w:rFonts w:ascii="Times New Roman" w:eastAsia="Calibri" w:hAnsi="Times New Roman" w:cs="Times New Roman"/>
          <w:sz w:val="24"/>
          <w:szCs w:val="24"/>
        </w:rPr>
        <w:t xml:space="preserve">.- </w:t>
      </w:r>
      <w:r w:rsidRPr="00726AB8">
        <w:rPr>
          <w:rFonts w:ascii="Times New Roman" w:hAnsi="Times New Roman" w:cs="Times New Roman"/>
          <w:b/>
          <w:sz w:val="24"/>
          <w:szCs w:val="24"/>
        </w:rPr>
        <w:t>CERTIFIQUESE Y COMUNIQUESE.</w:t>
      </w:r>
      <w:r w:rsidRPr="00726AB8">
        <w:rPr>
          <w:rFonts w:ascii="Times New Roman" w:hAnsi="Times New Roman" w:cs="Times New Roman"/>
          <w:sz w:val="24"/>
          <w:szCs w:val="24"/>
        </w:rPr>
        <w:t xml:space="preserve"> //</w:t>
      </w:r>
      <w:r w:rsidR="00491D74">
        <w:rPr>
          <w:rFonts w:ascii="Times New Roman" w:hAnsi="Times New Roman" w:cs="Times New Roman"/>
          <w:sz w:val="24"/>
          <w:szCs w:val="24"/>
        </w:rPr>
        <w:t>////////</w:t>
      </w:r>
      <w:r w:rsidR="009F30A8">
        <w:rPr>
          <w:rFonts w:ascii="Times New Roman" w:hAnsi="Times New Roman" w:cs="Times New Roman"/>
          <w:sz w:val="24"/>
          <w:szCs w:val="24"/>
        </w:rPr>
        <w:t>////////////////////</w:t>
      </w:r>
      <w:r w:rsidR="00491D74">
        <w:rPr>
          <w:rFonts w:ascii="Times New Roman" w:hAnsi="Times New Roman" w:cs="Times New Roman"/>
          <w:sz w:val="24"/>
          <w:szCs w:val="24"/>
        </w:rPr>
        <w:t>/</w:t>
      </w:r>
    </w:p>
    <w:p w14:paraId="4D43D28A" w14:textId="6CF64114" w:rsidR="001D4C7B" w:rsidRPr="001D4C7B" w:rsidRDefault="008F2CD0" w:rsidP="004F61D6">
      <w:pPr>
        <w:spacing w:after="0"/>
        <w:jc w:val="both"/>
        <w:rPr>
          <w:rFonts w:ascii="Times New Roman" w:eastAsia="Calibri" w:hAnsi="Times New Roman" w:cs="Times New Roman"/>
          <w:sz w:val="24"/>
          <w:szCs w:val="24"/>
        </w:rPr>
      </w:pPr>
      <w:r w:rsidRPr="00A618B9">
        <w:rPr>
          <w:rFonts w:ascii="Times New Roman" w:eastAsia="Calibri" w:hAnsi="Times New Roman" w:cs="Times New Roman"/>
          <w:b/>
          <w:sz w:val="24"/>
          <w:szCs w:val="24"/>
        </w:rPr>
        <w:t xml:space="preserve">ACUERDO NÚMERO DIECISÉIS: </w:t>
      </w:r>
      <w:r w:rsidR="001D4C7B" w:rsidRPr="00A618B9">
        <w:rPr>
          <w:rFonts w:ascii="Times New Roman" w:eastAsia="Calibri" w:hAnsi="Times New Roman" w:cs="Times New Roman"/>
          <w:sz w:val="24"/>
          <w:szCs w:val="24"/>
        </w:rPr>
        <w:t>El Concejo Municipal, en uso de las facultades que le confier</w:t>
      </w:r>
      <w:r w:rsidR="00A618B9" w:rsidRPr="00A618B9">
        <w:rPr>
          <w:rFonts w:ascii="Times New Roman" w:eastAsia="Calibri" w:hAnsi="Times New Roman" w:cs="Times New Roman"/>
          <w:sz w:val="24"/>
          <w:szCs w:val="24"/>
        </w:rPr>
        <w:t>e el  Código Municipal,</w:t>
      </w:r>
      <w:r w:rsidR="00A618B9">
        <w:rPr>
          <w:rFonts w:ascii="Times New Roman" w:eastAsia="Calibri" w:hAnsi="Times New Roman" w:cs="Times New Roman"/>
          <w:sz w:val="24"/>
          <w:szCs w:val="24"/>
        </w:rPr>
        <w:t xml:space="preserve"> y considerando </w:t>
      </w:r>
      <w:r w:rsidR="00A618B9" w:rsidRPr="00A618B9">
        <w:rPr>
          <w:rFonts w:ascii="Times New Roman" w:eastAsia="Calibri" w:hAnsi="Times New Roman" w:cs="Times New Roman"/>
          <w:sz w:val="24"/>
          <w:szCs w:val="24"/>
        </w:rPr>
        <w:t xml:space="preserve">la importancia de </w:t>
      </w:r>
      <w:r w:rsidR="00A618B9" w:rsidRPr="00A618B9">
        <w:rPr>
          <w:rFonts w:ascii="Times New Roman" w:hAnsi="Times New Roman" w:cs="Times New Roman"/>
          <w:sz w:val="24"/>
          <w:szCs w:val="24"/>
        </w:rPr>
        <w:t xml:space="preserve">Armonizar y articular los intereses de la comunidad y la municipalidad para facilitar la realización de acciones orientadas al desarrollo local, y Apoya la organización comunitaria, la gestión de recursos y en la realización de las diferentes actividades </w:t>
      </w:r>
      <w:r w:rsidR="00A618B9">
        <w:rPr>
          <w:rFonts w:ascii="Times New Roman" w:hAnsi="Times New Roman" w:cs="Times New Roman"/>
          <w:sz w:val="24"/>
          <w:szCs w:val="24"/>
        </w:rPr>
        <w:t xml:space="preserve">y </w:t>
      </w:r>
      <w:r w:rsidR="00A618B9" w:rsidRPr="00A618B9">
        <w:rPr>
          <w:rFonts w:ascii="Times New Roman" w:hAnsi="Times New Roman" w:cs="Times New Roman"/>
          <w:sz w:val="24"/>
          <w:szCs w:val="24"/>
        </w:rPr>
        <w:t>p</w:t>
      </w:r>
      <w:r w:rsidR="00A618B9">
        <w:rPr>
          <w:rFonts w:ascii="Times New Roman" w:hAnsi="Times New Roman" w:cs="Times New Roman"/>
          <w:sz w:val="24"/>
          <w:szCs w:val="24"/>
        </w:rPr>
        <w:t xml:space="preserve">rogramadas </w:t>
      </w:r>
      <w:r w:rsidR="009F30A8">
        <w:rPr>
          <w:rFonts w:ascii="Times New Roman" w:hAnsi="Times New Roman" w:cs="Times New Roman"/>
          <w:sz w:val="24"/>
          <w:szCs w:val="24"/>
        </w:rPr>
        <w:t xml:space="preserve">social </w:t>
      </w:r>
      <w:r w:rsidR="00A618B9">
        <w:rPr>
          <w:rFonts w:ascii="Times New Roman" w:hAnsi="Times New Roman" w:cs="Times New Roman"/>
          <w:sz w:val="24"/>
          <w:szCs w:val="24"/>
        </w:rPr>
        <w:t>dentro del municipio, por tanto el concejo municipal acuerda: /////////////////////////////////////////////////////////////////////</w:t>
      </w:r>
      <w:r w:rsidR="009F30A8">
        <w:rPr>
          <w:rFonts w:ascii="Times New Roman" w:hAnsi="Times New Roman" w:cs="Times New Roman"/>
          <w:sz w:val="24"/>
          <w:szCs w:val="24"/>
        </w:rPr>
        <w:t>////////////</w:t>
      </w:r>
    </w:p>
    <w:p w14:paraId="0E023328" w14:textId="3828A661" w:rsidR="00A618B9" w:rsidRPr="00726AB8" w:rsidRDefault="00A618B9" w:rsidP="00C37644">
      <w:pPr>
        <w:pStyle w:val="Prrafodelista"/>
        <w:numPr>
          <w:ilvl w:val="0"/>
          <w:numId w:val="58"/>
        </w:numPr>
        <w:spacing w:after="0"/>
        <w:jc w:val="both"/>
        <w:rPr>
          <w:rFonts w:ascii="Times New Roman" w:eastAsia="Calibri" w:hAnsi="Times New Roman" w:cs="Times New Roman"/>
          <w:sz w:val="24"/>
          <w:szCs w:val="24"/>
        </w:rPr>
      </w:pPr>
      <w:r w:rsidRPr="00726AB8">
        <w:rPr>
          <w:rFonts w:ascii="Times New Roman" w:eastAsia="Calibri" w:hAnsi="Times New Roman" w:cs="Times New Roman"/>
          <w:sz w:val="24"/>
          <w:szCs w:val="24"/>
        </w:rPr>
        <w:t xml:space="preserve">Nombrar a </w:t>
      </w:r>
      <w:r w:rsidRPr="000F5CF4">
        <w:rPr>
          <w:rFonts w:ascii="Times New Roman" w:hAnsi="Times New Roman" w:cs="Times New Roman"/>
          <w:sz w:val="24"/>
          <w:szCs w:val="24"/>
        </w:rPr>
        <w:t>Cristian Wilber Martínez Molina</w:t>
      </w:r>
      <w:r>
        <w:rPr>
          <w:rFonts w:ascii="Times New Roman" w:hAnsi="Times New Roman" w:cs="Times New Roman"/>
          <w:sz w:val="24"/>
          <w:szCs w:val="24"/>
        </w:rPr>
        <w:t xml:space="preserve"> quien se identifica </w:t>
      </w:r>
      <w:r w:rsidRPr="00726AB8">
        <w:rPr>
          <w:rFonts w:ascii="Times New Roman" w:hAnsi="Times New Roman" w:cs="Times New Roman"/>
          <w:sz w:val="24"/>
          <w:szCs w:val="24"/>
        </w:rPr>
        <w:t xml:space="preserve">con documento único de Identidad cero </w:t>
      </w:r>
      <w:r>
        <w:rPr>
          <w:rFonts w:ascii="Times New Roman" w:hAnsi="Times New Roman" w:cs="Times New Roman"/>
          <w:sz w:val="24"/>
          <w:szCs w:val="24"/>
        </w:rPr>
        <w:t>uno tres uno tr</w:t>
      </w:r>
      <w:r w:rsidRPr="00726AB8">
        <w:rPr>
          <w:rFonts w:ascii="Times New Roman" w:hAnsi="Times New Roman" w:cs="Times New Roman"/>
          <w:sz w:val="24"/>
          <w:szCs w:val="24"/>
        </w:rPr>
        <w:t xml:space="preserve">es </w:t>
      </w:r>
      <w:r>
        <w:rPr>
          <w:rFonts w:ascii="Times New Roman" w:hAnsi="Times New Roman" w:cs="Times New Roman"/>
          <w:sz w:val="24"/>
          <w:szCs w:val="24"/>
        </w:rPr>
        <w:t xml:space="preserve">seis uno ocho – siete, quien hasta la fecha </w:t>
      </w:r>
      <w:r w:rsidRPr="00726AB8">
        <w:rPr>
          <w:rFonts w:ascii="Times New Roman" w:hAnsi="Times New Roman" w:cs="Times New Roman"/>
          <w:sz w:val="24"/>
          <w:szCs w:val="24"/>
        </w:rPr>
        <w:t>se desempeña con el carg</w:t>
      </w:r>
      <w:r>
        <w:rPr>
          <w:rFonts w:ascii="Times New Roman" w:hAnsi="Times New Roman" w:cs="Times New Roman"/>
          <w:sz w:val="24"/>
          <w:szCs w:val="24"/>
        </w:rPr>
        <w:t xml:space="preserve">o de Auxiliar de promoción social, </w:t>
      </w:r>
      <w:r w:rsidRPr="00726AB8">
        <w:rPr>
          <w:rFonts w:ascii="Times New Roman" w:hAnsi="Times New Roman" w:cs="Times New Roman"/>
          <w:sz w:val="24"/>
          <w:szCs w:val="24"/>
        </w:rPr>
        <w:t>como Jef</w:t>
      </w:r>
      <w:r>
        <w:rPr>
          <w:rFonts w:ascii="Times New Roman" w:hAnsi="Times New Roman" w:cs="Times New Roman"/>
          <w:sz w:val="24"/>
          <w:szCs w:val="24"/>
        </w:rPr>
        <w:t>e</w:t>
      </w:r>
      <w:r w:rsidRPr="00726AB8">
        <w:rPr>
          <w:rFonts w:ascii="Times New Roman" w:hAnsi="Times New Roman" w:cs="Times New Roman"/>
          <w:sz w:val="24"/>
          <w:szCs w:val="24"/>
        </w:rPr>
        <w:t xml:space="preserve"> de la unidad de </w:t>
      </w:r>
      <w:r>
        <w:rPr>
          <w:rFonts w:ascii="Times New Roman" w:hAnsi="Times New Roman" w:cs="Times New Roman"/>
          <w:sz w:val="24"/>
          <w:szCs w:val="24"/>
        </w:rPr>
        <w:t xml:space="preserve">Promoción Social, a partir </w:t>
      </w:r>
      <w:r w:rsidRPr="00726AB8">
        <w:rPr>
          <w:rFonts w:ascii="Times New Roman" w:hAnsi="Times New Roman" w:cs="Times New Roman"/>
          <w:sz w:val="24"/>
          <w:szCs w:val="24"/>
        </w:rPr>
        <w:t xml:space="preserve"> del primero de octubre de dos mil veintidós</w:t>
      </w:r>
      <w:r>
        <w:rPr>
          <w:rFonts w:ascii="Times New Roman" w:hAnsi="Times New Roman" w:cs="Times New Roman"/>
          <w:sz w:val="24"/>
          <w:szCs w:val="24"/>
        </w:rPr>
        <w:t xml:space="preserve">, </w:t>
      </w:r>
      <w:r w:rsidRPr="00726AB8">
        <w:rPr>
          <w:rFonts w:ascii="Times New Roman" w:hAnsi="Times New Roman" w:cs="Times New Roman"/>
          <w:sz w:val="24"/>
          <w:szCs w:val="24"/>
        </w:rPr>
        <w:t>cumpliendo con las funciones de la unidad</w:t>
      </w:r>
      <w:r>
        <w:rPr>
          <w:rFonts w:ascii="Times New Roman" w:hAnsi="Times New Roman" w:cs="Times New Roman"/>
          <w:sz w:val="24"/>
          <w:szCs w:val="24"/>
        </w:rPr>
        <w:t xml:space="preserve"> </w:t>
      </w:r>
      <w:r w:rsidRPr="00726AB8">
        <w:rPr>
          <w:rFonts w:ascii="Times New Roman" w:hAnsi="Times New Roman" w:cs="Times New Roman"/>
          <w:sz w:val="24"/>
          <w:szCs w:val="24"/>
        </w:rPr>
        <w:t xml:space="preserve">las cuales están detalladas en el </w:t>
      </w:r>
      <w:r w:rsidRPr="00726AB8">
        <w:rPr>
          <w:rFonts w:ascii="Times New Roman" w:eastAsia="Calibri" w:hAnsi="Times New Roman" w:cs="Times New Roman"/>
          <w:sz w:val="24"/>
          <w:szCs w:val="24"/>
        </w:rPr>
        <w:t>Manual de Organización y Func</w:t>
      </w:r>
      <w:r>
        <w:rPr>
          <w:rFonts w:ascii="Times New Roman" w:eastAsia="Calibri" w:hAnsi="Times New Roman" w:cs="Times New Roman"/>
          <w:sz w:val="24"/>
          <w:szCs w:val="24"/>
        </w:rPr>
        <w:t xml:space="preserve">iones </w:t>
      </w:r>
      <w:r w:rsidRPr="00726AB8">
        <w:rPr>
          <w:rFonts w:ascii="Times New Roman" w:eastAsia="Calibri" w:hAnsi="Times New Roman" w:cs="Times New Roman"/>
          <w:sz w:val="24"/>
          <w:szCs w:val="24"/>
        </w:rPr>
        <w:t>y Manual Descriptor de cargos y categorías</w:t>
      </w:r>
      <w:r>
        <w:rPr>
          <w:rFonts w:ascii="Times New Roman" w:eastAsia="Calibri" w:hAnsi="Times New Roman" w:cs="Times New Roman"/>
          <w:sz w:val="24"/>
          <w:szCs w:val="24"/>
        </w:rPr>
        <w:t xml:space="preserve">.- </w:t>
      </w:r>
      <w:r w:rsidRPr="00726AB8">
        <w:rPr>
          <w:rFonts w:ascii="Times New Roman" w:hAnsi="Times New Roman" w:cs="Times New Roman"/>
          <w:b/>
          <w:sz w:val="24"/>
          <w:szCs w:val="24"/>
        </w:rPr>
        <w:t>CERTIFIQUESE Y COMUNIQUESE.</w:t>
      </w:r>
      <w:r w:rsidRPr="00726AB8">
        <w:rPr>
          <w:rFonts w:ascii="Times New Roman" w:hAnsi="Times New Roman" w:cs="Times New Roman"/>
          <w:sz w:val="24"/>
          <w:szCs w:val="24"/>
        </w:rPr>
        <w:t xml:space="preserve"> </w:t>
      </w:r>
      <w:r>
        <w:rPr>
          <w:rFonts w:ascii="Times New Roman" w:hAnsi="Times New Roman" w:cs="Times New Roman"/>
          <w:sz w:val="24"/>
          <w:szCs w:val="24"/>
        </w:rPr>
        <w:t>/////////////////////////////////////////////////////////////</w:t>
      </w:r>
    </w:p>
    <w:p w14:paraId="62D37CAF" w14:textId="3430F087" w:rsidR="004F61D6" w:rsidRPr="00FB1D56" w:rsidRDefault="004F61D6" w:rsidP="004F61D6">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 xml:space="preserve">ACUERDO NÚMERO DIECISIETE: </w:t>
      </w:r>
      <w:r w:rsidR="001D4C7B" w:rsidRPr="00FB1D56">
        <w:rPr>
          <w:rFonts w:ascii="Times New Roman" w:eastAsia="Calibri" w:hAnsi="Times New Roman" w:cs="Times New Roman"/>
          <w:sz w:val="24"/>
          <w:szCs w:val="24"/>
        </w:rPr>
        <w:t xml:space="preserve">El Concejo Municipal, en uso de las facultades que le confiere el  Código Municipal, Acuerda: </w:t>
      </w:r>
      <w:r w:rsidRPr="00FB1D56">
        <w:rPr>
          <w:rFonts w:ascii="Times New Roman" w:eastAsia="Calibri" w:hAnsi="Times New Roman" w:cs="Times New Roman"/>
          <w:sz w:val="24"/>
          <w:szCs w:val="24"/>
        </w:rPr>
        <w:t>/////////////////////////////////////////////////////////////////</w:t>
      </w:r>
      <w:r w:rsidR="00A618B9">
        <w:rPr>
          <w:rFonts w:ascii="Times New Roman" w:eastAsia="Calibri" w:hAnsi="Times New Roman" w:cs="Times New Roman"/>
          <w:sz w:val="24"/>
          <w:szCs w:val="24"/>
        </w:rPr>
        <w:t>//////</w:t>
      </w:r>
    </w:p>
    <w:p w14:paraId="66632EB2" w14:textId="46C393FB" w:rsidR="004F61D6" w:rsidRPr="00FB1D56" w:rsidRDefault="00FB1D56" w:rsidP="00C37644">
      <w:pPr>
        <w:pStyle w:val="Prrafodelista"/>
        <w:numPr>
          <w:ilvl w:val="0"/>
          <w:numId w:val="57"/>
        </w:numPr>
        <w:spacing w:after="0"/>
        <w:jc w:val="both"/>
        <w:rPr>
          <w:rFonts w:ascii="Times New Roman" w:eastAsia="Calibri" w:hAnsi="Times New Roman" w:cs="Times New Roman"/>
          <w:sz w:val="24"/>
          <w:szCs w:val="24"/>
        </w:rPr>
      </w:pPr>
      <w:r w:rsidRPr="00FB1D56">
        <w:rPr>
          <w:rFonts w:ascii="Times New Roman" w:hAnsi="Times New Roman" w:cs="Times New Roman"/>
          <w:sz w:val="24"/>
          <w:szCs w:val="24"/>
        </w:rPr>
        <w:t xml:space="preserve">Nombrar a la licenciada Vanessa Cristabel Flores Duran con número único de identidad cero tres nueve dos cinco nueve dos tres – ocho, quien se desempeña </w:t>
      </w:r>
      <w:r w:rsidR="009F30A8">
        <w:rPr>
          <w:rFonts w:ascii="Times New Roman" w:hAnsi="Times New Roman" w:cs="Times New Roman"/>
          <w:sz w:val="24"/>
          <w:szCs w:val="24"/>
        </w:rPr>
        <w:t xml:space="preserve">como </w:t>
      </w:r>
      <w:r w:rsidR="009F30A8" w:rsidRPr="00591205">
        <w:rPr>
          <w:rFonts w:ascii="Times New Roman" w:hAnsi="Times New Roman" w:cs="Times New Roman"/>
          <w:sz w:val="24"/>
          <w:szCs w:val="24"/>
        </w:rPr>
        <w:t>encargada de la unidad de la niñez y adolescencia</w:t>
      </w:r>
      <w:r w:rsidRPr="00FB1D56">
        <w:rPr>
          <w:rFonts w:ascii="Times New Roman" w:hAnsi="Times New Roman" w:cs="Times New Roman"/>
          <w:sz w:val="24"/>
          <w:szCs w:val="24"/>
        </w:rPr>
        <w:t xml:space="preserve"> y como requisito que establece la ley de Adquisiciones y Contrataciones, en tal sentido este concejo por unanimidad acuerda: Nombrarla como </w:t>
      </w:r>
      <w:r w:rsidRPr="00FB1D56">
        <w:rPr>
          <w:rFonts w:ascii="Times New Roman" w:hAnsi="Times New Roman" w:cs="Times New Roman"/>
          <w:b/>
          <w:sz w:val="24"/>
          <w:szCs w:val="24"/>
          <w:u w:val="single"/>
        </w:rPr>
        <w:t>ADMINISTRADORA DE CONTRATO U ORDEN DE COMPRA</w:t>
      </w:r>
      <w:r w:rsidRPr="00FB1D56">
        <w:rPr>
          <w:rFonts w:ascii="Times New Roman" w:hAnsi="Times New Roman" w:cs="Times New Roman"/>
          <w:sz w:val="24"/>
          <w:szCs w:val="24"/>
        </w:rPr>
        <w:t xml:space="preserve"> para la elaboración del perfil y supervisión del proyecto</w:t>
      </w:r>
      <w:r w:rsidR="004F61D6" w:rsidRPr="00FB1D56">
        <w:rPr>
          <w:rFonts w:ascii="Times New Roman" w:hAnsi="Times New Roman" w:cs="Times New Roman"/>
          <w:sz w:val="24"/>
          <w:szCs w:val="24"/>
        </w:rPr>
        <w:t>:</w:t>
      </w:r>
      <w:r w:rsidR="004F61D6" w:rsidRPr="00FB1D56">
        <w:rPr>
          <w:rFonts w:ascii="Times New Roman" w:hAnsi="Times New Roman" w:cs="Times New Roman"/>
          <w:b/>
          <w:sz w:val="24"/>
          <w:szCs w:val="24"/>
        </w:rPr>
        <w:t xml:space="preserve"> “</w:t>
      </w:r>
      <w:r w:rsidR="001D4C7B" w:rsidRPr="00FB1D56">
        <w:rPr>
          <w:rFonts w:ascii="Times New Roman" w:eastAsia="Times New Roman" w:hAnsi="Times New Roman" w:cs="Times New Roman"/>
          <w:b/>
          <w:color w:val="000000"/>
          <w:sz w:val="24"/>
          <w:szCs w:val="24"/>
          <w:lang w:eastAsia="es-SV"/>
        </w:rPr>
        <w:t>FAM</w:t>
      </w:r>
      <w:r w:rsidRPr="00FB1D56">
        <w:rPr>
          <w:rFonts w:ascii="Times New Roman" w:eastAsia="Times New Roman" w:hAnsi="Times New Roman" w:cs="Times New Roman"/>
          <w:b/>
          <w:color w:val="000000"/>
          <w:sz w:val="24"/>
          <w:szCs w:val="24"/>
          <w:lang w:eastAsia="es-SV"/>
        </w:rPr>
        <w:t xml:space="preserve"> </w:t>
      </w:r>
      <w:r w:rsidR="001D4C7B" w:rsidRPr="00FB1D56">
        <w:rPr>
          <w:rFonts w:ascii="Times New Roman" w:eastAsia="Times New Roman" w:hAnsi="Times New Roman" w:cs="Times New Roman"/>
          <w:b/>
          <w:color w:val="000000"/>
          <w:sz w:val="24"/>
          <w:szCs w:val="24"/>
          <w:lang w:eastAsia="es-SV"/>
        </w:rPr>
        <w:t>PARA EL FUNCIONAMIENTO DE LA CASA DE ENCUENTRO JUVENIL DE VERAPAZ – 2022</w:t>
      </w:r>
      <w:r w:rsidR="004F61D6" w:rsidRPr="00FB1D56">
        <w:rPr>
          <w:rFonts w:ascii="Times New Roman" w:eastAsia="Times New Roman" w:hAnsi="Times New Roman" w:cs="Times New Roman"/>
          <w:b/>
          <w:color w:val="000000"/>
          <w:sz w:val="24"/>
          <w:szCs w:val="24"/>
          <w:lang w:eastAsia="es-SV"/>
        </w:rPr>
        <w:t>”</w:t>
      </w:r>
      <w:r w:rsidR="004F61D6" w:rsidRPr="00FB1D56">
        <w:rPr>
          <w:rFonts w:ascii="Times New Roman" w:eastAsia="Times New Roman" w:hAnsi="Times New Roman" w:cs="Times New Roman"/>
          <w:color w:val="000000"/>
          <w:sz w:val="24"/>
          <w:szCs w:val="24"/>
          <w:lang w:eastAsia="es-SV"/>
        </w:rPr>
        <w:t xml:space="preserve"> hasta por un monto de mil </w:t>
      </w:r>
      <w:r w:rsidRPr="00FB1D56">
        <w:rPr>
          <w:rFonts w:ascii="Times New Roman" w:eastAsia="Times New Roman" w:hAnsi="Times New Roman" w:cs="Times New Roman"/>
          <w:color w:val="000000"/>
          <w:sz w:val="24"/>
          <w:szCs w:val="24"/>
          <w:lang w:eastAsia="es-SV"/>
        </w:rPr>
        <w:t>seiscientos</w:t>
      </w:r>
      <w:r w:rsidR="004F61D6" w:rsidRPr="00FB1D56">
        <w:rPr>
          <w:rFonts w:ascii="Times New Roman" w:eastAsia="Times New Roman" w:hAnsi="Times New Roman" w:cs="Times New Roman"/>
          <w:color w:val="000000"/>
          <w:sz w:val="24"/>
          <w:szCs w:val="24"/>
          <w:lang w:eastAsia="es-SV"/>
        </w:rPr>
        <w:t xml:space="preserve"> </w:t>
      </w:r>
      <w:r w:rsidRPr="00FB1D56">
        <w:rPr>
          <w:rFonts w:ascii="Times New Roman" w:eastAsia="Times New Roman" w:hAnsi="Times New Roman" w:cs="Times New Roman"/>
          <w:color w:val="000000"/>
          <w:sz w:val="24"/>
          <w:szCs w:val="24"/>
          <w:lang w:eastAsia="es-SV"/>
        </w:rPr>
        <w:t xml:space="preserve">noventa y dos </w:t>
      </w:r>
      <w:r w:rsidR="004F61D6" w:rsidRPr="00FB1D56">
        <w:rPr>
          <w:rFonts w:ascii="Times New Roman" w:eastAsia="Times New Roman" w:hAnsi="Times New Roman" w:cs="Times New Roman"/>
          <w:color w:val="000000"/>
          <w:sz w:val="24"/>
          <w:szCs w:val="24"/>
          <w:lang w:eastAsia="es-SV"/>
        </w:rPr>
        <w:t>00/100 ($</w:t>
      </w:r>
      <w:r w:rsidRPr="00FB1D56">
        <w:rPr>
          <w:rFonts w:ascii="Times New Roman" w:eastAsia="Times New Roman" w:hAnsi="Times New Roman" w:cs="Times New Roman"/>
          <w:color w:val="000000"/>
          <w:sz w:val="24"/>
          <w:szCs w:val="24"/>
          <w:lang w:eastAsia="es-SV"/>
        </w:rPr>
        <w:t>1,692.00</w:t>
      </w:r>
      <w:r w:rsidR="004F61D6" w:rsidRPr="00FB1D56">
        <w:rPr>
          <w:rFonts w:ascii="Times New Roman" w:eastAsia="Times New Roman" w:hAnsi="Times New Roman" w:cs="Times New Roman"/>
          <w:color w:val="000000"/>
          <w:sz w:val="24"/>
          <w:szCs w:val="24"/>
          <w:lang w:eastAsia="es-SV"/>
        </w:rPr>
        <w:t xml:space="preserve">) dólares de los estados unidos de américa.- </w:t>
      </w:r>
      <w:r>
        <w:rPr>
          <w:rFonts w:ascii="Times New Roman" w:eastAsia="Times New Roman" w:hAnsi="Times New Roman" w:cs="Times New Roman"/>
          <w:color w:val="000000"/>
          <w:sz w:val="24"/>
          <w:szCs w:val="24"/>
          <w:lang w:eastAsia="es-SV"/>
        </w:rPr>
        <w:t>///////////////////////////</w:t>
      </w:r>
      <w:r w:rsidR="009F30A8">
        <w:rPr>
          <w:rFonts w:ascii="Times New Roman" w:eastAsia="Times New Roman" w:hAnsi="Times New Roman" w:cs="Times New Roman"/>
          <w:color w:val="000000"/>
          <w:sz w:val="24"/>
          <w:szCs w:val="24"/>
          <w:lang w:eastAsia="es-SV"/>
        </w:rPr>
        <w:t>/////////////////</w:t>
      </w:r>
    </w:p>
    <w:p w14:paraId="06035CCD" w14:textId="77777777" w:rsidR="004F61D6" w:rsidRPr="00FB1D56" w:rsidRDefault="004F61D6" w:rsidP="004F61D6">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4A0BDACC" w14:textId="77777777" w:rsidR="004F61D6" w:rsidRPr="00FB1D56" w:rsidRDefault="004F61D6" w:rsidP="004F61D6">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33C264B4" w14:textId="375CB6D5" w:rsidR="00A51454" w:rsidRPr="00FB1D56" w:rsidRDefault="00A51454" w:rsidP="00A51454">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lastRenderedPageBreak/>
        <w:t>ACUERDO NÚMERO DIECIOCHO</w:t>
      </w:r>
      <w:r w:rsidR="00FB1D56">
        <w:rPr>
          <w:rFonts w:ascii="Times New Roman" w:eastAsia="Calibri" w:hAnsi="Times New Roman" w:cs="Times New Roman"/>
          <w:sz w:val="24"/>
          <w:szCs w:val="24"/>
        </w:rPr>
        <w:t xml:space="preserve">: </w:t>
      </w:r>
      <w:r w:rsidR="00FB1D56" w:rsidRPr="00FB1D56">
        <w:rPr>
          <w:rFonts w:ascii="Times New Roman" w:eastAsia="Calibri" w:hAnsi="Times New Roman" w:cs="Times New Roman"/>
          <w:sz w:val="24"/>
          <w:szCs w:val="24"/>
        </w:rPr>
        <w:t>El Concejo Muni</w:t>
      </w:r>
      <w:r w:rsidR="00FB1D56">
        <w:rPr>
          <w:rFonts w:ascii="Times New Roman" w:eastAsia="Calibri" w:hAnsi="Times New Roman" w:cs="Times New Roman"/>
          <w:sz w:val="24"/>
          <w:szCs w:val="24"/>
        </w:rPr>
        <w:t xml:space="preserve">cipal, en uso de las facultades legales </w:t>
      </w:r>
      <w:r w:rsidR="00FB1D56" w:rsidRPr="00FB1D56">
        <w:rPr>
          <w:rFonts w:ascii="Times New Roman" w:eastAsia="Calibri" w:hAnsi="Times New Roman" w:cs="Times New Roman"/>
          <w:sz w:val="24"/>
          <w:szCs w:val="24"/>
        </w:rPr>
        <w:t>que le confiere el  Código Municipal, Acuerda</w:t>
      </w:r>
      <w:proofErr w:type="gramStart"/>
      <w:r w:rsidR="00FB1D56" w:rsidRPr="00FB1D56">
        <w:rPr>
          <w:rFonts w:ascii="Times New Roman" w:eastAsia="Calibri" w:hAnsi="Times New Roman" w:cs="Times New Roman"/>
          <w:sz w:val="24"/>
          <w:szCs w:val="24"/>
        </w:rPr>
        <w:t xml:space="preserve">:  </w:t>
      </w:r>
      <w:r w:rsidR="00FB1D56">
        <w:rPr>
          <w:rFonts w:ascii="Times New Roman" w:eastAsia="Calibri" w:hAnsi="Times New Roman" w:cs="Times New Roman"/>
          <w:sz w:val="24"/>
          <w:szCs w:val="24"/>
        </w:rPr>
        <w:t>/</w:t>
      </w:r>
      <w:proofErr w:type="gramEnd"/>
      <w:r w:rsidR="00FB1D56">
        <w:rPr>
          <w:rFonts w:ascii="Times New Roman" w:eastAsia="Calibri" w:hAnsi="Times New Roman" w:cs="Times New Roman"/>
          <w:sz w:val="24"/>
          <w:szCs w:val="24"/>
        </w:rPr>
        <w:t>/////////////////////////////////////////////////////</w:t>
      </w:r>
    </w:p>
    <w:p w14:paraId="439E1180" w14:textId="5810D1E2" w:rsidR="00A51454" w:rsidRPr="00FB1D56" w:rsidRDefault="00A51454" w:rsidP="00C37644">
      <w:pPr>
        <w:pStyle w:val="Prrafodelista"/>
        <w:numPr>
          <w:ilvl w:val="0"/>
          <w:numId w:val="56"/>
        </w:numPr>
        <w:spacing w:after="0" w:line="240" w:lineRule="auto"/>
        <w:jc w:val="both"/>
        <w:rPr>
          <w:rFonts w:ascii="Times New Roman" w:eastAsia="Times New Roman" w:hAnsi="Times New Roman" w:cs="Times New Roman"/>
          <w:color w:val="000000"/>
          <w:sz w:val="24"/>
          <w:szCs w:val="24"/>
          <w:lang w:eastAsia="es-SV"/>
        </w:rPr>
      </w:pPr>
      <w:r w:rsidRPr="00FB1D56">
        <w:rPr>
          <w:rFonts w:ascii="Times New Roman" w:hAnsi="Times New Roman" w:cs="Times New Roman"/>
          <w:sz w:val="24"/>
          <w:szCs w:val="24"/>
        </w:rPr>
        <w:t xml:space="preserve">Nombrar a la Licenciada: Erika Cristina Portillo Reinado con documento único de Identidad cero tres siete cero siete cinco uno nueve – uno, quien se desempeña con el cargo de jefe de la Unidad de Genero  y como un requisito que establece la Ley de Adquisiciones y Contrataciones, en tal sentido este concejo por unanimidad Acuerda: nombrarla como </w:t>
      </w:r>
      <w:r w:rsidRPr="00FB1D56">
        <w:rPr>
          <w:rFonts w:ascii="Times New Roman" w:hAnsi="Times New Roman" w:cs="Times New Roman"/>
          <w:b/>
          <w:sz w:val="24"/>
          <w:szCs w:val="24"/>
          <w:u w:val="single"/>
        </w:rPr>
        <w:t>ADMINISTRADORA DE</w:t>
      </w:r>
      <w:r w:rsidRPr="00FB1D56">
        <w:rPr>
          <w:rFonts w:ascii="Times New Roman" w:hAnsi="Times New Roman" w:cs="Times New Roman"/>
          <w:sz w:val="24"/>
          <w:szCs w:val="24"/>
          <w:u w:val="single"/>
        </w:rPr>
        <w:t xml:space="preserve"> </w:t>
      </w:r>
      <w:r w:rsidRPr="00FB1D56">
        <w:rPr>
          <w:rFonts w:ascii="Times New Roman" w:hAnsi="Times New Roman" w:cs="Times New Roman"/>
          <w:b/>
          <w:sz w:val="24"/>
          <w:szCs w:val="24"/>
          <w:u w:val="single"/>
        </w:rPr>
        <w:t>CONTRATO U ORDEN DE COMPRA</w:t>
      </w:r>
      <w:r w:rsidRPr="00FB1D56">
        <w:rPr>
          <w:rFonts w:ascii="Times New Roman" w:hAnsi="Times New Roman" w:cs="Times New Roman"/>
          <w:sz w:val="24"/>
          <w:szCs w:val="24"/>
        </w:rPr>
        <w:t xml:space="preserve"> para la formulación </w:t>
      </w:r>
      <w:r w:rsidR="00FB1D56" w:rsidRPr="00FB1D56">
        <w:rPr>
          <w:rFonts w:ascii="Times New Roman" w:hAnsi="Times New Roman" w:cs="Times New Roman"/>
          <w:sz w:val="24"/>
          <w:szCs w:val="24"/>
        </w:rPr>
        <w:t xml:space="preserve">y supervisión </w:t>
      </w:r>
      <w:r w:rsidRPr="00FB1D56">
        <w:rPr>
          <w:rFonts w:ascii="Times New Roman" w:hAnsi="Times New Roman" w:cs="Times New Roman"/>
          <w:sz w:val="24"/>
          <w:szCs w:val="24"/>
        </w:rPr>
        <w:t>del siguiente perfil:</w:t>
      </w:r>
      <w:r w:rsidRPr="00FB1D56">
        <w:rPr>
          <w:rFonts w:ascii="Times New Roman" w:hAnsi="Times New Roman" w:cs="Times New Roman"/>
          <w:b/>
          <w:sz w:val="24"/>
          <w:szCs w:val="24"/>
        </w:rPr>
        <w:t xml:space="preserve"> </w:t>
      </w:r>
      <w:r w:rsidR="001D4C7B" w:rsidRPr="00FB1D56">
        <w:rPr>
          <w:rFonts w:ascii="Times New Roman" w:hAnsi="Times New Roman" w:cs="Times New Roman"/>
          <w:b/>
          <w:sz w:val="24"/>
          <w:szCs w:val="24"/>
        </w:rPr>
        <w:t>“</w:t>
      </w:r>
      <w:r w:rsidR="001D4C7B" w:rsidRPr="00FB1D56">
        <w:rPr>
          <w:rFonts w:ascii="Times New Roman" w:eastAsia="Times New Roman" w:hAnsi="Times New Roman" w:cs="Times New Roman"/>
          <w:b/>
          <w:color w:val="000000"/>
          <w:sz w:val="24"/>
          <w:szCs w:val="24"/>
          <w:lang w:eastAsia="es-SV"/>
        </w:rPr>
        <w:t>FAM PARA LA ATENCIÓN DEL ADULTO MAYOR EN VERAPAZ -2022</w:t>
      </w:r>
      <w:r w:rsidRPr="00FB1D56">
        <w:rPr>
          <w:rFonts w:ascii="Times New Roman" w:eastAsia="Times New Roman" w:hAnsi="Times New Roman" w:cs="Times New Roman"/>
          <w:b/>
          <w:color w:val="000000"/>
          <w:sz w:val="24"/>
          <w:szCs w:val="24"/>
          <w:lang w:eastAsia="es-SV"/>
        </w:rPr>
        <w:t>”</w:t>
      </w:r>
      <w:r w:rsidRPr="00FB1D56">
        <w:rPr>
          <w:rFonts w:ascii="Times New Roman" w:eastAsia="Times New Roman" w:hAnsi="Times New Roman" w:cs="Times New Roman"/>
          <w:color w:val="000000"/>
          <w:sz w:val="24"/>
          <w:szCs w:val="24"/>
          <w:lang w:eastAsia="es-SV"/>
        </w:rPr>
        <w:t xml:space="preserve"> hasta por un monto de mil quinientos 00/100 ($1,500.00) dólares de los estados unidos de américa.- </w:t>
      </w:r>
    </w:p>
    <w:p w14:paraId="2212399D" w14:textId="77777777" w:rsidR="00A51454" w:rsidRPr="00FB1D56" w:rsidRDefault="00A51454" w:rsidP="00A51454">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01D2093B" w14:textId="3038F4E8" w:rsidR="006802A8" w:rsidRPr="00FB1D56" w:rsidRDefault="00A51454" w:rsidP="001D4C7B">
      <w:pPr>
        <w:pStyle w:val="Prrafodelista"/>
        <w:numPr>
          <w:ilvl w:val="0"/>
          <w:numId w:val="19"/>
        </w:numPr>
        <w:spacing w:after="0"/>
        <w:jc w:val="both"/>
        <w:rPr>
          <w:rFonts w:ascii="Times New Roman" w:eastAsia="Calibri"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4718F478" w14:textId="6E8A2037" w:rsidR="001D4C7B" w:rsidRDefault="001D4C7B" w:rsidP="001D4C7B">
      <w:pPr>
        <w:spacing w:after="0"/>
        <w:jc w:val="both"/>
        <w:rPr>
          <w:rFonts w:ascii="Times New Roman" w:eastAsia="Calibri" w:hAnsi="Times New Roman" w:cs="Times New Roman"/>
          <w:sz w:val="24"/>
          <w:szCs w:val="24"/>
        </w:rPr>
      </w:pPr>
      <w:r w:rsidRPr="000F5CF4">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DIECINUEVE</w:t>
      </w:r>
      <w:r w:rsidRPr="000F5CF4">
        <w:rPr>
          <w:rFonts w:ascii="Times New Roman" w:eastAsia="Calibri" w:hAnsi="Times New Roman" w:cs="Times New Roman"/>
          <w:b/>
          <w:sz w:val="24"/>
          <w:szCs w:val="24"/>
        </w:rPr>
        <w:t xml:space="preserve">: </w:t>
      </w:r>
      <w:r w:rsidR="00FB1D56" w:rsidRPr="00FB1D56">
        <w:rPr>
          <w:rFonts w:ascii="Times New Roman" w:eastAsia="Calibri" w:hAnsi="Times New Roman" w:cs="Times New Roman"/>
          <w:sz w:val="24"/>
          <w:szCs w:val="24"/>
        </w:rPr>
        <w:t>El Concejo Muni</w:t>
      </w:r>
      <w:r w:rsidR="00FB1D56">
        <w:rPr>
          <w:rFonts w:ascii="Times New Roman" w:eastAsia="Calibri" w:hAnsi="Times New Roman" w:cs="Times New Roman"/>
          <w:sz w:val="24"/>
          <w:szCs w:val="24"/>
        </w:rPr>
        <w:t xml:space="preserve">cipal, en uso de las facultades legales </w:t>
      </w:r>
      <w:r w:rsidR="00FB1D56" w:rsidRPr="00FB1D56">
        <w:rPr>
          <w:rFonts w:ascii="Times New Roman" w:eastAsia="Calibri" w:hAnsi="Times New Roman" w:cs="Times New Roman"/>
          <w:sz w:val="24"/>
          <w:szCs w:val="24"/>
        </w:rPr>
        <w:t>que le confiere el  Código Municipal, Acuerda</w:t>
      </w:r>
      <w:proofErr w:type="gramStart"/>
      <w:r w:rsidR="00FB1D56" w:rsidRPr="00FB1D56">
        <w:rPr>
          <w:rFonts w:ascii="Times New Roman" w:eastAsia="Calibri" w:hAnsi="Times New Roman" w:cs="Times New Roman"/>
          <w:sz w:val="24"/>
          <w:szCs w:val="24"/>
        </w:rPr>
        <w:t xml:space="preserve">:  </w:t>
      </w:r>
      <w:r w:rsidR="00FB1D56">
        <w:rPr>
          <w:rFonts w:ascii="Times New Roman" w:eastAsia="Calibri" w:hAnsi="Times New Roman" w:cs="Times New Roman"/>
          <w:sz w:val="24"/>
          <w:szCs w:val="24"/>
        </w:rPr>
        <w:t>/</w:t>
      </w:r>
      <w:proofErr w:type="gramEnd"/>
      <w:r w:rsidRPr="000F5CF4">
        <w:rPr>
          <w:rFonts w:ascii="Times New Roman" w:eastAsia="Calibri" w:hAnsi="Times New Roman" w:cs="Times New Roman"/>
          <w:sz w:val="24"/>
          <w:szCs w:val="24"/>
        </w:rPr>
        <w:t>////////////////////////////////////////////</w:t>
      </w:r>
      <w:r>
        <w:rPr>
          <w:rFonts w:ascii="Times New Roman" w:eastAsia="Calibri" w:hAnsi="Times New Roman" w:cs="Times New Roman"/>
          <w:sz w:val="24"/>
          <w:szCs w:val="24"/>
        </w:rPr>
        <w:t>/////////</w:t>
      </w:r>
    </w:p>
    <w:p w14:paraId="57424936" w14:textId="61DBE911" w:rsidR="001D4C7B" w:rsidRPr="00326CE2" w:rsidRDefault="001D4C7B" w:rsidP="001D4C7B">
      <w:pPr>
        <w:pStyle w:val="Prrafodelista"/>
        <w:numPr>
          <w:ilvl w:val="0"/>
          <w:numId w:val="19"/>
        </w:numPr>
        <w:spacing w:line="240" w:lineRule="auto"/>
        <w:jc w:val="both"/>
        <w:rPr>
          <w:rFonts w:ascii="Times New Roman" w:hAnsi="Times New Roman" w:cs="Times New Roman"/>
          <w:sz w:val="24"/>
          <w:szCs w:val="24"/>
        </w:rPr>
      </w:pPr>
      <w:r w:rsidRPr="005020F3">
        <w:rPr>
          <w:rFonts w:ascii="Times New Roman" w:hAnsi="Times New Roman" w:cs="Times New Roman"/>
          <w:sz w:val="24"/>
          <w:szCs w:val="24"/>
        </w:rPr>
        <w:t>Nombrar a</w:t>
      </w:r>
      <w:r>
        <w:rPr>
          <w:rFonts w:ascii="Times New Roman" w:hAnsi="Times New Roman" w:cs="Times New Roman"/>
          <w:sz w:val="24"/>
          <w:szCs w:val="24"/>
        </w:rPr>
        <w:t xml:space="preserve"> </w:t>
      </w:r>
      <w:r w:rsidRPr="005020F3">
        <w:rPr>
          <w:rFonts w:ascii="Times New Roman" w:hAnsi="Times New Roman" w:cs="Times New Roman"/>
          <w:sz w:val="24"/>
          <w:szCs w:val="24"/>
        </w:rPr>
        <w:t>l</w:t>
      </w:r>
      <w:r>
        <w:rPr>
          <w:rFonts w:ascii="Times New Roman" w:hAnsi="Times New Roman" w:cs="Times New Roman"/>
          <w:sz w:val="24"/>
          <w:szCs w:val="24"/>
        </w:rPr>
        <w:t>a Licenciada</w:t>
      </w:r>
      <w:r w:rsidRPr="005020F3">
        <w:rPr>
          <w:rFonts w:ascii="Times New Roman" w:hAnsi="Times New Roman" w:cs="Times New Roman"/>
          <w:sz w:val="24"/>
          <w:szCs w:val="24"/>
        </w:rPr>
        <w:t xml:space="preserve">: </w:t>
      </w:r>
      <w:r>
        <w:rPr>
          <w:rFonts w:ascii="Times New Roman" w:hAnsi="Times New Roman" w:cs="Times New Roman"/>
          <w:sz w:val="24"/>
          <w:szCs w:val="24"/>
        </w:rPr>
        <w:t xml:space="preserve">Erika Cristina Portillo Reinado </w:t>
      </w:r>
      <w:r w:rsidRPr="005020F3">
        <w:rPr>
          <w:rFonts w:ascii="Times New Roman" w:hAnsi="Times New Roman" w:cs="Times New Roman"/>
          <w:sz w:val="24"/>
          <w:szCs w:val="24"/>
        </w:rPr>
        <w:t>con</w:t>
      </w:r>
      <w:r>
        <w:rPr>
          <w:rFonts w:ascii="Times New Roman" w:hAnsi="Times New Roman" w:cs="Times New Roman"/>
          <w:sz w:val="24"/>
          <w:szCs w:val="24"/>
        </w:rPr>
        <w:t xml:space="preserve"> documento único de Identidad cero tres siete cero siete cinco uno nueve – uno</w:t>
      </w:r>
      <w:r w:rsidRPr="005020F3">
        <w:rPr>
          <w:rFonts w:ascii="Times New Roman" w:hAnsi="Times New Roman" w:cs="Times New Roman"/>
          <w:sz w:val="24"/>
          <w:szCs w:val="24"/>
        </w:rPr>
        <w:t xml:space="preserve">, quien se desempeña con el cargo de jefe de la Unidad de </w:t>
      </w:r>
      <w:r>
        <w:rPr>
          <w:rFonts w:ascii="Times New Roman" w:hAnsi="Times New Roman" w:cs="Times New Roman"/>
          <w:sz w:val="24"/>
          <w:szCs w:val="24"/>
        </w:rPr>
        <w:t xml:space="preserve">Genero </w:t>
      </w:r>
      <w:r w:rsidRPr="005020F3">
        <w:rPr>
          <w:rFonts w:ascii="Times New Roman" w:hAnsi="Times New Roman" w:cs="Times New Roman"/>
          <w:sz w:val="24"/>
          <w:szCs w:val="24"/>
        </w:rPr>
        <w:t xml:space="preserve"> y como un requisito que establece la Ley de Adquisici</w:t>
      </w:r>
      <w:r>
        <w:rPr>
          <w:rFonts w:ascii="Times New Roman" w:hAnsi="Times New Roman" w:cs="Times New Roman"/>
          <w:sz w:val="24"/>
          <w:szCs w:val="24"/>
        </w:rPr>
        <w:t xml:space="preserve">ones y Contrataciones, </w:t>
      </w:r>
      <w:r w:rsidRPr="005020F3">
        <w:rPr>
          <w:rFonts w:ascii="Times New Roman" w:hAnsi="Times New Roman" w:cs="Times New Roman"/>
          <w:sz w:val="24"/>
          <w:szCs w:val="24"/>
        </w:rPr>
        <w:t xml:space="preserve">en tal </w:t>
      </w:r>
      <w:r w:rsidRPr="008F2CD0">
        <w:rPr>
          <w:rFonts w:ascii="Times New Roman" w:hAnsi="Times New Roman" w:cs="Times New Roman"/>
          <w:sz w:val="24"/>
          <w:szCs w:val="24"/>
        </w:rPr>
        <w:t xml:space="preserve">sentido este concejo por unanimidad Acuerda: nombrarla como </w:t>
      </w:r>
      <w:r w:rsidRPr="008F2CD0">
        <w:rPr>
          <w:rFonts w:ascii="Times New Roman" w:hAnsi="Times New Roman" w:cs="Times New Roman"/>
          <w:b/>
          <w:sz w:val="24"/>
          <w:szCs w:val="24"/>
          <w:u w:val="single"/>
        </w:rPr>
        <w:t>ADMINISTRADORA DE</w:t>
      </w:r>
      <w:r w:rsidRPr="008F2CD0">
        <w:rPr>
          <w:rFonts w:ascii="Times New Roman" w:hAnsi="Times New Roman" w:cs="Times New Roman"/>
          <w:sz w:val="24"/>
          <w:szCs w:val="24"/>
          <w:u w:val="single"/>
        </w:rPr>
        <w:t xml:space="preserve"> </w:t>
      </w:r>
      <w:r w:rsidRPr="008F2CD0">
        <w:rPr>
          <w:rFonts w:ascii="Times New Roman" w:hAnsi="Times New Roman" w:cs="Times New Roman"/>
          <w:b/>
          <w:sz w:val="24"/>
          <w:szCs w:val="24"/>
          <w:u w:val="single"/>
        </w:rPr>
        <w:t>CONTRATO U ORDEN DE COMPRA</w:t>
      </w:r>
      <w:r w:rsidRPr="008F2CD0">
        <w:rPr>
          <w:rFonts w:ascii="Times New Roman" w:hAnsi="Times New Roman" w:cs="Times New Roman"/>
          <w:sz w:val="24"/>
          <w:szCs w:val="24"/>
        </w:rPr>
        <w:t xml:space="preserve"> para la formulación del siguiente perfil:</w:t>
      </w:r>
      <w:r w:rsidRPr="008F2CD0">
        <w:rPr>
          <w:rFonts w:ascii="Times New Roman" w:hAnsi="Times New Roman" w:cs="Times New Roman"/>
          <w:b/>
          <w:sz w:val="24"/>
          <w:szCs w:val="24"/>
        </w:rPr>
        <w:t xml:space="preserve"> “</w:t>
      </w:r>
      <w:r w:rsidRPr="008F2CD0">
        <w:rPr>
          <w:rFonts w:ascii="Times New Roman" w:eastAsia="Times New Roman" w:hAnsi="Times New Roman" w:cs="Times New Roman"/>
          <w:b/>
          <w:color w:val="000000"/>
          <w:sz w:val="24"/>
          <w:szCs w:val="24"/>
          <w:lang w:eastAsia="es-SV"/>
        </w:rPr>
        <w:t>FAM PARA FORTALECER EL EMPRENDEDURISMO EN EL MUNICIPIO DE VERAPAZ -2022”,</w:t>
      </w:r>
      <w:r w:rsidRPr="008F2CD0">
        <w:rPr>
          <w:rFonts w:ascii="Times New Roman" w:eastAsia="Times New Roman" w:hAnsi="Times New Roman" w:cs="Times New Roman"/>
          <w:color w:val="000000"/>
          <w:sz w:val="24"/>
          <w:szCs w:val="24"/>
          <w:lang w:eastAsia="es-SV"/>
        </w:rPr>
        <w:t xml:space="preserve"> hasta por un monto de dos mil 00/100 ($2,000.00) dólares de los estados unidos de américa.-</w:t>
      </w:r>
      <w:r>
        <w:rPr>
          <w:rFonts w:ascii="Arial" w:eastAsia="Times New Roman" w:hAnsi="Arial" w:cs="Arial"/>
          <w:color w:val="000000"/>
          <w:sz w:val="20"/>
          <w:szCs w:val="20"/>
          <w:lang w:eastAsia="es-SV"/>
        </w:rPr>
        <w:t xml:space="preserve"> </w:t>
      </w:r>
      <w:r w:rsidR="009F30A8">
        <w:rPr>
          <w:rFonts w:ascii="Arial" w:eastAsia="Times New Roman" w:hAnsi="Arial" w:cs="Arial"/>
          <w:color w:val="000000"/>
          <w:sz w:val="20"/>
          <w:szCs w:val="20"/>
          <w:lang w:eastAsia="es-SV"/>
        </w:rPr>
        <w:t>/////////////////////////////////////////////////////////////////////////////////////////////////////////////////////////////////</w:t>
      </w:r>
    </w:p>
    <w:p w14:paraId="24FF7DE1" w14:textId="245D68D5" w:rsidR="001D4C7B" w:rsidRPr="00FC38C1" w:rsidRDefault="001D4C7B" w:rsidP="001D4C7B">
      <w:pPr>
        <w:pStyle w:val="Prrafodelista"/>
        <w:numPr>
          <w:ilvl w:val="0"/>
          <w:numId w:val="19"/>
        </w:numPr>
        <w:spacing w:after="0" w:line="240" w:lineRule="auto"/>
        <w:jc w:val="both"/>
        <w:rPr>
          <w:rFonts w:ascii="Times New Roman" w:hAnsi="Times New Roman" w:cs="Times New Roman"/>
          <w:sz w:val="24"/>
          <w:szCs w:val="24"/>
        </w:rPr>
      </w:pPr>
      <w:r w:rsidRPr="00FC38C1">
        <w:rPr>
          <w:rFonts w:ascii="Times New Roman" w:hAnsi="Times New Roman" w:cs="Times New Roman"/>
          <w:sz w:val="24"/>
          <w:szCs w:val="24"/>
        </w:rPr>
        <w:t xml:space="preserve">Autorizar al Licenciado </w:t>
      </w:r>
      <w:r w:rsidRPr="00FC38C1">
        <w:rPr>
          <w:rFonts w:ascii="Times New Roman" w:hAnsi="Times New Roman" w:cs="Times New Roman"/>
          <w:sz w:val="24"/>
          <w:szCs w:val="24"/>
          <w:lang w:val="es-ES"/>
        </w:rPr>
        <w:t xml:space="preserve">Jonathan Josué Córdova </w:t>
      </w:r>
      <w:r w:rsidRPr="00FC38C1">
        <w:rPr>
          <w:rFonts w:ascii="Times New Roman" w:hAnsi="Times New Roman" w:cs="Times New Roman"/>
          <w:sz w:val="24"/>
          <w:szCs w:val="24"/>
        </w:rPr>
        <w:t>con D</w:t>
      </w:r>
      <w:r>
        <w:rPr>
          <w:rFonts w:ascii="Times New Roman" w:hAnsi="Times New Roman" w:cs="Times New Roman"/>
          <w:sz w:val="24"/>
          <w:szCs w:val="24"/>
        </w:rPr>
        <w:t xml:space="preserve">ocumento </w:t>
      </w:r>
      <w:r w:rsidRPr="00FC38C1">
        <w:rPr>
          <w:rFonts w:ascii="Times New Roman" w:hAnsi="Times New Roman" w:cs="Times New Roman"/>
          <w:sz w:val="24"/>
          <w:szCs w:val="24"/>
        </w:rPr>
        <w:t>Ú</w:t>
      </w:r>
      <w:r>
        <w:rPr>
          <w:rFonts w:ascii="Times New Roman" w:hAnsi="Times New Roman" w:cs="Times New Roman"/>
          <w:sz w:val="24"/>
          <w:szCs w:val="24"/>
        </w:rPr>
        <w:t xml:space="preserve">nico de </w:t>
      </w:r>
      <w:r w:rsidRPr="00FC38C1">
        <w:rPr>
          <w:rFonts w:ascii="Times New Roman" w:hAnsi="Times New Roman" w:cs="Times New Roman"/>
          <w:sz w:val="24"/>
          <w:szCs w:val="24"/>
        </w:rPr>
        <w:t>I</w:t>
      </w:r>
      <w:r>
        <w:rPr>
          <w:rFonts w:ascii="Times New Roman" w:hAnsi="Times New Roman" w:cs="Times New Roman"/>
          <w:sz w:val="24"/>
          <w:szCs w:val="24"/>
        </w:rPr>
        <w:t>dentidad DUI</w:t>
      </w:r>
      <w:r w:rsidRPr="00FC38C1">
        <w:rPr>
          <w:rFonts w:ascii="Times New Roman" w:hAnsi="Times New Roman" w:cs="Times New Roman"/>
          <w:sz w:val="24"/>
          <w:szCs w:val="24"/>
        </w:rPr>
        <w:t xml:space="preserve"> </w:t>
      </w:r>
      <w:r w:rsidR="006B7A7B">
        <w:rPr>
          <w:rFonts w:ascii="Times New Roman" w:hAnsi="Times New Roman" w:cs="Times New Roman"/>
          <w:sz w:val="24"/>
          <w:szCs w:val="24"/>
        </w:rPr>
        <w:t>número XXXXXXXXXXXXXX</w:t>
      </w:r>
      <w:r w:rsidRPr="00FC38C1">
        <w:rPr>
          <w:rFonts w:ascii="Times New Roman" w:hAnsi="Times New Roman" w:cs="Times New Roman"/>
          <w:sz w:val="24"/>
          <w:szCs w:val="24"/>
        </w:rPr>
        <w:t xml:space="preserve">, quien se desempeña con el cargo de jefe de la Unidad de Adquisiciones y Contrataciones Institucionales (UACI), para </w:t>
      </w:r>
      <w:r w:rsidRPr="00FC38C1">
        <w:rPr>
          <w:rFonts w:ascii="Times New Roman" w:hAnsi="Times New Roman" w:cs="Times New Roman"/>
          <w:sz w:val="24"/>
          <w:szCs w:val="24"/>
          <w:lang w:val="es-ES"/>
        </w:rPr>
        <w:t>iniciar el proceso de compra para la ejecución de este proyecto.</w:t>
      </w:r>
      <w:r>
        <w:rPr>
          <w:rFonts w:ascii="Times New Roman" w:hAnsi="Times New Roman" w:cs="Times New Roman"/>
          <w:sz w:val="24"/>
          <w:szCs w:val="24"/>
          <w:lang w:val="es-ES"/>
        </w:rPr>
        <w:t xml:space="preserve"> ///////////////////////////////////////////////////////////////////////////////////////////////////////////</w:t>
      </w:r>
    </w:p>
    <w:p w14:paraId="788CE25F" w14:textId="77777777" w:rsidR="001D4C7B" w:rsidRPr="00326CE2" w:rsidRDefault="001D4C7B" w:rsidP="001D4C7B">
      <w:pPr>
        <w:pStyle w:val="Prrafodelista"/>
        <w:numPr>
          <w:ilvl w:val="0"/>
          <w:numId w:val="19"/>
        </w:numPr>
        <w:spacing w:line="240" w:lineRule="auto"/>
        <w:jc w:val="both"/>
        <w:rPr>
          <w:rFonts w:ascii="Times New Roman" w:hAnsi="Times New Roman" w:cs="Times New Roman"/>
          <w:sz w:val="24"/>
          <w:szCs w:val="24"/>
        </w:rPr>
      </w:pPr>
      <w:r w:rsidRPr="00FC38C1">
        <w:rPr>
          <w:rFonts w:ascii="Times New Roman" w:hAnsi="Times New Roman" w:cs="Times New Roman"/>
          <w:sz w:val="24"/>
          <w:szCs w:val="24"/>
        </w:rPr>
        <w:t>Se autoriza al señor alcalde municipal para que realice todo el proceso correspondiente y suscriba la documentación requerida para la ejecución de este proyecto por administración.</w:t>
      </w:r>
      <w:r>
        <w:rPr>
          <w:rFonts w:ascii="Times New Roman" w:hAnsi="Times New Roman" w:cs="Times New Roman"/>
          <w:sz w:val="24"/>
          <w:szCs w:val="24"/>
        </w:rPr>
        <w:t xml:space="preserve"> </w:t>
      </w:r>
      <w:r w:rsidRPr="005020F3">
        <w:rPr>
          <w:rFonts w:ascii="Times New Roman" w:hAnsi="Times New Roman" w:cs="Times New Roman"/>
          <w:b/>
          <w:sz w:val="24"/>
          <w:szCs w:val="24"/>
        </w:rPr>
        <w:t>CERTIFIQUESE Y COMUNIQUESE.</w:t>
      </w:r>
      <w:r w:rsidRPr="005020F3">
        <w:rPr>
          <w:rFonts w:ascii="Times New Roman" w:hAnsi="Times New Roman" w:cs="Times New Roman"/>
          <w:sz w:val="24"/>
          <w:szCs w:val="24"/>
        </w:rPr>
        <w:t xml:space="preserve"> </w:t>
      </w:r>
      <w:r>
        <w:rPr>
          <w:rFonts w:ascii="Times New Roman" w:hAnsi="Times New Roman" w:cs="Times New Roman"/>
          <w:sz w:val="24"/>
          <w:szCs w:val="24"/>
        </w:rPr>
        <w:t>///////////////////</w:t>
      </w:r>
    </w:p>
    <w:p w14:paraId="0AA03571" w14:textId="71F0404E" w:rsidR="001D4C7B" w:rsidRPr="00FB1D56" w:rsidRDefault="001D4C7B" w:rsidP="001D4C7B">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 xml:space="preserve">ACUERDO NÚMERO VEINTE: </w:t>
      </w:r>
      <w:r w:rsidR="00FB1D56" w:rsidRPr="00FB1D56">
        <w:rPr>
          <w:rFonts w:ascii="Times New Roman" w:eastAsia="Calibri" w:hAnsi="Times New Roman" w:cs="Times New Roman"/>
          <w:sz w:val="24"/>
          <w:szCs w:val="24"/>
        </w:rPr>
        <w:t>El Concejo Muni</w:t>
      </w:r>
      <w:r w:rsidR="00FB1D56">
        <w:rPr>
          <w:rFonts w:ascii="Times New Roman" w:eastAsia="Calibri" w:hAnsi="Times New Roman" w:cs="Times New Roman"/>
          <w:sz w:val="24"/>
          <w:szCs w:val="24"/>
        </w:rPr>
        <w:t xml:space="preserve">cipal, en uso de las facultades legales </w:t>
      </w:r>
      <w:r w:rsidR="00FB1D56" w:rsidRPr="00FB1D56">
        <w:rPr>
          <w:rFonts w:ascii="Times New Roman" w:eastAsia="Calibri" w:hAnsi="Times New Roman" w:cs="Times New Roman"/>
          <w:sz w:val="24"/>
          <w:szCs w:val="24"/>
        </w:rPr>
        <w:t>que le confiere el  Código Municipal, Acuerda</w:t>
      </w:r>
      <w:proofErr w:type="gramStart"/>
      <w:r w:rsidR="00FB1D56" w:rsidRPr="00FB1D56">
        <w:rPr>
          <w:rFonts w:ascii="Times New Roman" w:eastAsia="Calibri" w:hAnsi="Times New Roman" w:cs="Times New Roman"/>
          <w:sz w:val="24"/>
          <w:szCs w:val="24"/>
        </w:rPr>
        <w:t xml:space="preserve">: </w:t>
      </w:r>
      <w:r w:rsidRPr="00FB1D56">
        <w:rPr>
          <w:rFonts w:ascii="Times New Roman" w:eastAsia="Calibri" w:hAnsi="Times New Roman" w:cs="Times New Roman"/>
          <w:sz w:val="24"/>
          <w:szCs w:val="24"/>
        </w:rPr>
        <w:t xml:space="preserve"> /</w:t>
      </w:r>
      <w:proofErr w:type="gramEnd"/>
      <w:r w:rsidRPr="00FB1D56">
        <w:rPr>
          <w:rFonts w:ascii="Times New Roman" w:eastAsia="Calibri" w:hAnsi="Times New Roman" w:cs="Times New Roman"/>
          <w:sz w:val="24"/>
          <w:szCs w:val="24"/>
        </w:rPr>
        <w:t>//////////////////////////////////////////////</w:t>
      </w:r>
      <w:r w:rsidR="00FB1D56">
        <w:rPr>
          <w:rFonts w:ascii="Times New Roman" w:eastAsia="Calibri" w:hAnsi="Times New Roman" w:cs="Times New Roman"/>
          <w:sz w:val="24"/>
          <w:szCs w:val="24"/>
        </w:rPr>
        <w:t>/////////////////</w:t>
      </w:r>
    </w:p>
    <w:p w14:paraId="5D35124A" w14:textId="4F8A850B" w:rsidR="001D4C7B" w:rsidRPr="00FB1D56" w:rsidRDefault="001D4C7B" w:rsidP="001D4C7B">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lastRenderedPageBreak/>
        <w:t xml:space="preserve">Nombrar a la Licenciada: Erika Cristina Portillo Reinado con documento único de Identidad cero tres siete cero siete cinco uno nueve – uno, quien se desempeña con el cargo de jefe de la Unidad de Genero  y como un requisito que establece la Ley de Adquisiciones y Contrataciones, en tal sentido este concejo por unanimidad Acuerda: nombrarla como </w:t>
      </w:r>
      <w:r w:rsidRPr="00FB1D56">
        <w:rPr>
          <w:rFonts w:ascii="Times New Roman" w:hAnsi="Times New Roman" w:cs="Times New Roman"/>
          <w:b/>
          <w:sz w:val="24"/>
          <w:szCs w:val="24"/>
          <w:u w:val="single"/>
        </w:rPr>
        <w:t>ADMINISTRADORA DE</w:t>
      </w:r>
      <w:r w:rsidRPr="00FB1D56">
        <w:rPr>
          <w:rFonts w:ascii="Times New Roman" w:hAnsi="Times New Roman" w:cs="Times New Roman"/>
          <w:sz w:val="24"/>
          <w:szCs w:val="24"/>
          <w:u w:val="single"/>
        </w:rPr>
        <w:t xml:space="preserve"> </w:t>
      </w:r>
      <w:r w:rsidRPr="00FB1D56">
        <w:rPr>
          <w:rFonts w:ascii="Times New Roman" w:hAnsi="Times New Roman" w:cs="Times New Roman"/>
          <w:b/>
          <w:sz w:val="24"/>
          <w:szCs w:val="24"/>
          <w:u w:val="single"/>
        </w:rPr>
        <w:t>CONTRATO U ORDEN DE COMPRA</w:t>
      </w:r>
      <w:r w:rsidRPr="00FB1D56">
        <w:rPr>
          <w:rFonts w:ascii="Times New Roman" w:hAnsi="Times New Roman" w:cs="Times New Roman"/>
          <w:sz w:val="24"/>
          <w:szCs w:val="24"/>
        </w:rPr>
        <w:t xml:space="preserve"> para la formulación del perfil</w:t>
      </w:r>
      <w:r w:rsidR="00FB1D56">
        <w:rPr>
          <w:rFonts w:ascii="Times New Roman" w:hAnsi="Times New Roman" w:cs="Times New Roman"/>
          <w:sz w:val="24"/>
          <w:szCs w:val="24"/>
        </w:rPr>
        <w:t xml:space="preserve"> y supervisión del proyecto</w:t>
      </w:r>
      <w:r w:rsidRPr="00FB1D56">
        <w:rPr>
          <w:rFonts w:ascii="Times New Roman" w:hAnsi="Times New Roman" w:cs="Times New Roman"/>
          <w:sz w:val="24"/>
          <w:szCs w:val="24"/>
        </w:rPr>
        <w:t>:</w:t>
      </w:r>
      <w:r w:rsidRPr="00FB1D56">
        <w:rPr>
          <w:rFonts w:ascii="Times New Roman" w:hAnsi="Times New Roman" w:cs="Times New Roman"/>
          <w:b/>
          <w:sz w:val="24"/>
          <w:szCs w:val="24"/>
        </w:rPr>
        <w:t xml:space="preserve"> “</w:t>
      </w:r>
      <w:r w:rsidRPr="00FB1D56">
        <w:rPr>
          <w:rFonts w:ascii="Times New Roman" w:eastAsia="Times New Roman" w:hAnsi="Times New Roman" w:cs="Times New Roman"/>
          <w:b/>
          <w:color w:val="000000"/>
          <w:sz w:val="24"/>
          <w:szCs w:val="24"/>
          <w:lang w:eastAsia="es-SV"/>
        </w:rPr>
        <w:t>FAM PARA EL EMPODERAMIENTO DE LAS MUJERES DEL MUNICIPIO DE VERAPAZ – 2022”</w:t>
      </w:r>
      <w:r w:rsidRPr="00FB1D56">
        <w:rPr>
          <w:rFonts w:ascii="Times New Roman" w:eastAsia="Times New Roman" w:hAnsi="Times New Roman" w:cs="Times New Roman"/>
          <w:color w:val="000000"/>
          <w:sz w:val="24"/>
          <w:szCs w:val="24"/>
          <w:lang w:eastAsia="es-SV"/>
        </w:rPr>
        <w:t xml:space="preserve"> hasta por un monto de mil quinientos 00/100 ($1,500.00) dólares de los estados unidos de américa.- </w:t>
      </w:r>
      <w:r w:rsidR="00984D02">
        <w:rPr>
          <w:rFonts w:ascii="Times New Roman" w:eastAsia="Times New Roman" w:hAnsi="Times New Roman" w:cs="Times New Roman"/>
          <w:color w:val="000000"/>
          <w:sz w:val="24"/>
          <w:szCs w:val="24"/>
          <w:lang w:eastAsia="es-SV"/>
        </w:rPr>
        <w:t>/////////////////////////////////////////////////</w:t>
      </w:r>
      <w:r w:rsidR="00954217">
        <w:rPr>
          <w:rFonts w:ascii="Times New Roman" w:eastAsia="Times New Roman" w:hAnsi="Times New Roman" w:cs="Times New Roman"/>
          <w:color w:val="000000"/>
          <w:sz w:val="24"/>
          <w:szCs w:val="24"/>
          <w:lang w:eastAsia="es-SV"/>
        </w:rPr>
        <w:t>////////////////////////</w:t>
      </w:r>
    </w:p>
    <w:p w14:paraId="580B7BFF" w14:textId="77777777" w:rsidR="001D4C7B" w:rsidRPr="00FB1D56" w:rsidRDefault="001D4C7B" w:rsidP="001D4C7B">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4BA0BAAE" w14:textId="77777777" w:rsidR="001D4C7B" w:rsidRPr="00FB1D56" w:rsidRDefault="001D4C7B" w:rsidP="001D4C7B">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1D270EB0" w14:textId="6CB7F210" w:rsidR="00FB1D56" w:rsidRPr="00FB1D56" w:rsidRDefault="00FB1D56" w:rsidP="00FB1D56">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ACUERDO NÚMERO VEINT</w:t>
      </w:r>
      <w:r>
        <w:rPr>
          <w:rFonts w:ascii="Times New Roman" w:eastAsia="Calibri" w:hAnsi="Times New Roman" w:cs="Times New Roman"/>
          <w:b/>
          <w:sz w:val="24"/>
          <w:szCs w:val="24"/>
        </w:rPr>
        <w:t>IUNO</w:t>
      </w:r>
      <w:r w:rsidRPr="00FB1D56">
        <w:rPr>
          <w:rFonts w:ascii="Times New Roman" w:eastAsia="Calibri" w:hAnsi="Times New Roman" w:cs="Times New Roman"/>
          <w:b/>
          <w:sz w:val="24"/>
          <w:szCs w:val="24"/>
        </w:rPr>
        <w:t xml:space="preserve">: </w:t>
      </w:r>
      <w:r w:rsidRPr="00FB1D56">
        <w:rPr>
          <w:rFonts w:ascii="Times New Roman" w:eastAsia="Calibri" w:hAnsi="Times New Roman" w:cs="Times New Roman"/>
          <w:sz w:val="24"/>
          <w:szCs w:val="24"/>
        </w:rPr>
        <w:t>El Concejo Muni</w:t>
      </w:r>
      <w:r>
        <w:rPr>
          <w:rFonts w:ascii="Times New Roman" w:eastAsia="Calibri" w:hAnsi="Times New Roman" w:cs="Times New Roman"/>
          <w:sz w:val="24"/>
          <w:szCs w:val="24"/>
        </w:rPr>
        <w:t xml:space="preserve">cipal, en uso de las facultades legales </w:t>
      </w:r>
      <w:r w:rsidRPr="00FB1D56">
        <w:rPr>
          <w:rFonts w:ascii="Times New Roman" w:eastAsia="Calibri" w:hAnsi="Times New Roman" w:cs="Times New Roman"/>
          <w:sz w:val="24"/>
          <w:szCs w:val="24"/>
        </w:rPr>
        <w:t>que le confiere el  Código Municipal, Acuerda</w:t>
      </w:r>
      <w:proofErr w:type="gramStart"/>
      <w:r w:rsidRPr="00FB1D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w:t>
      </w:r>
      <w:r w:rsidRPr="00FB1D56">
        <w:rPr>
          <w:rFonts w:ascii="Times New Roman" w:eastAsia="Calibri" w:hAnsi="Times New Roman" w:cs="Times New Roman"/>
          <w:sz w:val="24"/>
          <w:szCs w:val="24"/>
        </w:rPr>
        <w:t>////////////////////////////////////////////</w:t>
      </w:r>
    </w:p>
    <w:p w14:paraId="7E6B2FB4" w14:textId="51D2EEC4" w:rsidR="00FB1D56" w:rsidRPr="00FB1D56" w:rsidRDefault="00FB1D56" w:rsidP="00FB1D56">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Nombrar a la licenciada Vanessa Cristabel Flores Duran con número único de identidad cero tres nueve dos cinco nueve dos tres – ocho, quien se desempeña </w:t>
      </w:r>
      <w:r w:rsidR="00954217">
        <w:rPr>
          <w:rFonts w:ascii="Times New Roman" w:hAnsi="Times New Roman" w:cs="Times New Roman"/>
          <w:sz w:val="24"/>
          <w:szCs w:val="24"/>
        </w:rPr>
        <w:t xml:space="preserve">como </w:t>
      </w:r>
      <w:r w:rsidR="00954217" w:rsidRPr="00591205">
        <w:rPr>
          <w:rFonts w:ascii="Times New Roman" w:hAnsi="Times New Roman" w:cs="Times New Roman"/>
          <w:sz w:val="24"/>
          <w:szCs w:val="24"/>
        </w:rPr>
        <w:t>encargada de la unidad de la niñez y adolescencia</w:t>
      </w:r>
      <w:r w:rsidR="00954217" w:rsidRPr="00FB1D56">
        <w:rPr>
          <w:rFonts w:ascii="Times New Roman" w:hAnsi="Times New Roman" w:cs="Times New Roman"/>
          <w:sz w:val="24"/>
          <w:szCs w:val="24"/>
        </w:rPr>
        <w:t xml:space="preserve"> </w:t>
      </w:r>
      <w:r w:rsidRPr="00FB1D56">
        <w:rPr>
          <w:rFonts w:ascii="Times New Roman" w:hAnsi="Times New Roman" w:cs="Times New Roman"/>
          <w:sz w:val="24"/>
          <w:szCs w:val="24"/>
        </w:rPr>
        <w:t xml:space="preserve">y como requisito que establece la ley de Adquisiciones y Contrataciones, en tal sentido este concejo por unanimidad acuerda: Nombrarla como </w:t>
      </w:r>
      <w:r w:rsidRPr="00FB1D56">
        <w:rPr>
          <w:rFonts w:ascii="Times New Roman" w:hAnsi="Times New Roman" w:cs="Times New Roman"/>
          <w:b/>
          <w:sz w:val="24"/>
          <w:szCs w:val="24"/>
          <w:u w:val="single"/>
        </w:rPr>
        <w:t>ADMINISTRADORA DE CONTRATO U ORDEN DE COMPRA</w:t>
      </w:r>
      <w:r w:rsidRPr="00FB1D56">
        <w:rPr>
          <w:rFonts w:ascii="Times New Roman" w:hAnsi="Times New Roman" w:cs="Times New Roman"/>
          <w:sz w:val="24"/>
          <w:szCs w:val="24"/>
        </w:rPr>
        <w:t xml:space="preserve"> para la elaboración del perfil y supervisión del proyecto:</w:t>
      </w:r>
      <w:r w:rsidRPr="00FB1D56">
        <w:rPr>
          <w:rFonts w:ascii="Times New Roman" w:hAnsi="Times New Roman" w:cs="Times New Roman"/>
          <w:b/>
          <w:sz w:val="24"/>
          <w:szCs w:val="24"/>
        </w:rPr>
        <w:t xml:space="preserve"> “</w:t>
      </w:r>
      <w:r w:rsidRPr="00FB1D56">
        <w:rPr>
          <w:rFonts w:ascii="Times New Roman" w:eastAsia="Times New Roman" w:hAnsi="Times New Roman" w:cs="Times New Roman"/>
          <w:b/>
          <w:color w:val="000000"/>
          <w:sz w:val="24"/>
          <w:szCs w:val="24"/>
          <w:lang w:eastAsia="es-SV"/>
        </w:rPr>
        <w:t>FAM PARA LA ATENCIÓN INTEGRAL DE LA PRIMERA INFANCIA DE VERAPAZ – 2022”</w:t>
      </w:r>
      <w:r w:rsidRPr="00FB1D56">
        <w:rPr>
          <w:rFonts w:ascii="Times New Roman" w:eastAsia="Times New Roman" w:hAnsi="Times New Roman" w:cs="Times New Roman"/>
          <w:color w:val="000000"/>
          <w:sz w:val="24"/>
          <w:szCs w:val="24"/>
          <w:lang w:eastAsia="es-SV"/>
        </w:rPr>
        <w:t xml:space="preserve"> hasta por un monto de </w:t>
      </w:r>
      <w:r>
        <w:rPr>
          <w:rFonts w:ascii="Times New Roman" w:eastAsia="Times New Roman" w:hAnsi="Times New Roman" w:cs="Times New Roman"/>
          <w:color w:val="000000"/>
          <w:sz w:val="24"/>
          <w:szCs w:val="24"/>
          <w:lang w:eastAsia="es-SV"/>
        </w:rPr>
        <w:t xml:space="preserve">cuatro </w:t>
      </w:r>
      <w:r w:rsidRPr="00FB1D56">
        <w:rPr>
          <w:rFonts w:ascii="Times New Roman" w:eastAsia="Times New Roman" w:hAnsi="Times New Roman" w:cs="Times New Roman"/>
          <w:color w:val="000000"/>
          <w:sz w:val="24"/>
          <w:szCs w:val="24"/>
          <w:lang w:eastAsia="es-SV"/>
        </w:rPr>
        <w:t xml:space="preserve">mil </w:t>
      </w:r>
      <w:r>
        <w:rPr>
          <w:rFonts w:ascii="Times New Roman" w:eastAsia="Times New Roman" w:hAnsi="Times New Roman" w:cs="Times New Roman"/>
          <w:color w:val="000000"/>
          <w:sz w:val="24"/>
          <w:szCs w:val="24"/>
          <w:lang w:eastAsia="es-SV"/>
        </w:rPr>
        <w:t xml:space="preserve">trecientos veintidós </w:t>
      </w:r>
      <w:r w:rsidRPr="00FB1D56">
        <w:rPr>
          <w:rFonts w:ascii="Times New Roman" w:eastAsia="Times New Roman" w:hAnsi="Times New Roman" w:cs="Times New Roman"/>
          <w:color w:val="000000"/>
          <w:sz w:val="24"/>
          <w:szCs w:val="24"/>
          <w:lang w:eastAsia="es-SV"/>
        </w:rPr>
        <w:t>00/100 ($</w:t>
      </w:r>
      <w:r>
        <w:rPr>
          <w:rFonts w:ascii="Times New Roman" w:eastAsia="Times New Roman" w:hAnsi="Times New Roman" w:cs="Times New Roman"/>
          <w:color w:val="000000"/>
          <w:sz w:val="24"/>
          <w:szCs w:val="24"/>
          <w:lang w:eastAsia="es-SV"/>
        </w:rPr>
        <w:t>4</w:t>
      </w:r>
      <w:r w:rsidRPr="00FB1D56">
        <w:rPr>
          <w:rFonts w:ascii="Times New Roman" w:eastAsia="Times New Roman" w:hAnsi="Times New Roman" w:cs="Times New Roman"/>
          <w:color w:val="000000"/>
          <w:sz w:val="24"/>
          <w:szCs w:val="24"/>
          <w:lang w:eastAsia="es-SV"/>
        </w:rPr>
        <w:t>,</w:t>
      </w:r>
      <w:r>
        <w:rPr>
          <w:rFonts w:ascii="Times New Roman" w:eastAsia="Times New Roman" w:hAnsi="Times New Roman" w:cs="Times New Roman"/>
          <w:color w:val="000000"/>
          <w:sz w:val="24"/>
          <w:szCs w:val="24"/>
          <w:lang w:eastAsia="es-SV"/>
        </w:rPr>
        <w:t>322</w:t>
      </w:r>
      <w:r w:rsidRPr="00FB1D56">
        <w:rPr>
          <w:rFonts w:ascii="Times New Roman" w:eastAsia="Times New Roman" w:hAnsi="Times New Roman" w:cs="Times New Roman"/>
          <w:color w:val="000000"/>
          <w:sz w:val="24"/>
          <w:szCs w:val="24"/>
          <w:lang w:eastAsia="es-SV"/>
        </w:rPr>
        <w:t xml:space="preserve">.00) dólares de los estados unidos de américa.- </w:t>
      </w:r>
    </w:p>
    <w:p w14:paraId="71120E50" w14:textId="77777777" w:rsidR="00FB1D56" w:rsidRPr="00FB1D56" w:rsidRDefault="00FB1D56" w:rsidP="00FB1D56">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5CBC1211" w14:textId="77777777" w:rsidR="00FB1D56" w:rsidRPr="00FB1D56" w:rsidRDefault="00FB1D56" w:rsidP="00FB1D56">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646AC902" w14:textId="6BDBD802" w:rsidR="00E27A8F" w:rsidRPr="00FB1D56" w:rsidRDefault="00E27A8F" w:rsidP="00E27A8F">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ACUERDO NÚMERO VEIN</w:t>
      </w:r>
      <w:r w:rsidR="00231C4D">
        <w:rPr>
          <w:rFonts w:ascii="Times New Roman" w:eastAsia="Calibri" w:hAnsi="Times New Roman" w:cs="Times New Roman"/>
          <w:b/>
          <w:sz w:val="24"/>
          <w:szCs w:val="24"/>
        </w:rPr>
        <w:t>TI</w:t>
      </w:r>
      <w:r>
        <w:rPr>
          <w:rFonts w:ascii="Times New Roman" w:eastAsia="Calibri" w:hAnsi="Times New Roman" w:cs="Times New Roman"/>
          <w:b/>
          <w:sz w:val="24"/>
          <w:szCs w:val="24"/>
        </w:rPr>
        <w:t>DOS</w:t>
      </w:r>
      <w:r w:rsidRPr="00FB1D56">
        <w:rPr>
          <w:rFonts w:ascii="Times New Roman" w:eastAsia="Calibri" w:hAnsi="Times New Roman" w:cs="Times New Roman"/>
          <w:b/>
          <w:sz w:val="24"/>
          <w:szCs w:val="24"/>
        </w:rPr>
        <w:t xml:space="preserve">: </w:t>
      </w:r>
      <w:r w:rsidRPr="00FB1D56">
        <w:rPr>
          <w:rFonts w:ascii="Times New Roman" w:eastAsia="Calibri" w:hAnsi="Times New Roman" w:cs="Times New Roman"/>
          <w:sz w:val="24"/>
          <w:szCs w:val="24"/>
        </w:rPr>
        <w:t>El Concejo Muni</w:t>
      </w:r>
      <w:r>
        <w:rPr>
          <w:rFonts w:ascii="Times New Roman" w:eastAsia="Calibri" w:hAnsi="Times New Roman" w:cs="Times New Roman"/>
          <w:sz w:val="24"/>
          <w:szCs w:val="24"/>
        </w:rPr>
        <w:t xml:space="preserve">cipal, en uso de las facultades legales </w:t>
      </w:r>
      <w:r w:rsidRPr="00FB1D56">
        <w:rPr>
          <w:rFonts w:ascii="Times New Roman" w:eastAsia="Calibri" w:hAnsi="Times New Roman" w:cs="Times New Roman"/>
          <w:sz w:val="24"/>
          <w:szCs w:val="24"/>
        </w:rPr>
        <w:t>que le confiere el  Código Municipal, Acuerda</w:t>
      </w:r>
      <w:proofErr w:type="gramStart"/>
      <w:r w:rsidRPr="00FB1D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w:t>
      </w:r>
      <w:r w:rsidRPr="00FB1D56">
        <w:rPr>
          <w:rFonts w:ascii="Times New Roman" w:eastAsia="Calibri" w:hAnsi="Times New Roman" w:cs="Times New Roman"/>
          <w:sz w:val="24"/>
          <w:szCs w:val="24"/>
        </w:rPr>
        <w:t>////////////////////////////////////////////</w:t>
      </w:r>
    </w:p>
    <w:p w14:paraId="6FAE42DE" w14:textId="2F1A7EF7" w:rsidR="00E27A8F" w:rsidRPr="00FB1D56" w:rsidRDefault="00E27A8F" w:rsidP="00E27A8F">
      <w:pPr>
        <w:pStyle w:val="Prrafodelista"/>
        <w:numPr>
          <w:ilvl w:val="0"/>
          <w:numId w:val="19"/>
        </w:numPr>
        <w:spacing w:line="240" w:lineRule="auto"/>
        <w:jc w:val="both"/>
        <w:rPr>
          <w:rFonts w:ascii="Times New Roman" w:hAnsi="Times New Roman" w:cs="Times New Roman"/>
          <w:sz w:val="24"/>
          <w:szCs w:val="24"/>
        </w:rPr>
      </w:pPr>
      <w:r w:rsidRPr="00FA43B4">
        <w:rPr>
          <w:rFonts w:ascii="Times New Roman" w:hAnsi="Times New Roman" w:cs="Times New Roman"/>
          <w:sz w:val="24"/>
          <w:szCs w:val="24"/>
        </w:rPr>
        <w:t>Nombrar a Julio Cesar Campos Landaverde con numero únic</w:t>
      </w:r>
      <w:r>
        <w:rPr>
          <w:rFonts w:ascii="Times New Roman" w:hAnsi="Times New Roman" w:cs="Times New Roman"/>
          <w:sz w:val="24"/>
          <w:szCs w:val="24"/>
        </w:rPr>
        <w:t>o de identidad cero uno siete cuatro ocho nueve cinco dos – cuatro</w:t>
      </w:r>
      <w:r w:rsidRPr="00FA43B4">
        <w:rPr>
          <w:rFonts w:ascii="Times New Roman" w:hAnsi="Times New Roman" w:cs="Times New Roman"/>
          <w:sz w:val="24"/>
          <w:szCs w:val="24"/>
        </w:rPr>
        <w:t xml:space="preserve">, quien se desempeña con el cargo de </w:t>
      </w:r>
      <w:r w:rsidRPr="000F5CF4">
        <w:rPr>
          <w:rFonts w:ascii="Times New Roman" w:hAnsi="Times New Roman" w:cs="Times New Roman"/>
          <w:sz w:val="24"/>
          <w:szCs w:val="24"/>
        </w:rPr>
        <w:t xml:space="preserve">Jefe </w:t>
      </w:r>
      <w:r>
        <w:rPr>
          <w:rFonts w:ascii="Times New Roman" w:hAnsi="Times New Roman" w:cs="Times New Roman"/>
          <w:sz w:val="24"/>
          <w:szCs w:val="24"/>
        </w:rPr>
        <w:t>d</w:t>
      </w:r>
      <w:r w:rsidRPr="000F5CF4">
        <w:rPr>
          <w:rFonts w:ascii="Times New Roman" w:hAnsi="Times New Roman" w:cs="Times New Roman"/>
          <w:sz w:val="24"/>
          <w:szCs w:val="24"/>
        </w:rPr>
        <w:t>e</w:t>
      </w:r>
      <w:r>
        <w:rPr>
          <w:rFonts w:ascii="Times New Roman" w:hAnsi="Times New Roman" w:cs="Times New Roman"/>
          <w:sz w:val="24"/>
          <w:szCs w:val="24"/>
        </w:rPr>
        <w:t xml:space="preserve"> la unidad de Medio ambiente, </w:t>
      </w:r>
      <w:r w:rsidRPr="000F5CF4">
        <w:rPr>
          <w:rFonts w:ascii="Times New Roman" w:hAnsi="Times New Roman" w:cs="Times New Roman"/>
          <w:sz w:val="24"/>
          <w:szCs w:val="24"/>
        </w:rPr>
        <w:t xml:space="preserve">Prevención </w:t>
      </w:r>
      <w:r>
        <w:rPr>
          <w:rFonts w:ascii="Times New Roman" w:hAnsi="Times New Roman" w:cs="Times New Roman"/>
          <w:sz w:val="24"/>
          <w:szCs w:val="24"/>
        </w:rPr>
        <w:t>y</w:t>
      </w:r>
      <w:r w:rsidRPr="000F5CF4">
        <w:rPr>
          <w:rFonts w:ascii="Times New Roman" w:hAnsi="Times New Roman" w:cs="Times New Roman"/>
          <w:sz w:val="24"/>
          <w:szCs w:val="24"/>
        </w:rPr>
        <w:t xml:space="preserve"> Mitigación </w:t>
      </w:r>
      <w:r>
        <w:rPr>
          <w:rFonts w:ascii="Times New Roman" w:hAnsi="Times New Roman" w:cs="Times New Roman"/>
          <w:sz w:val="24"/>
          <w:szCs w:val="24"/>
        </w:rPr>
        <w:t xml:space="preserve">de desastres, </w:t>
      </w:r>
      <w:r w:rsidRPr="00FA43B4">
        <w:rPr>
          <w:rFonts w:ascii="Times New Roman" w:hAnsi="Times New Roman" w:cs="Times New Roman"/>
          <w:sz w:val="24"/>
          <w:szCs w:val="24"/>
        </w:rPr>
        <w:t xml:space="preserve">y como requisito que establece la ley de Adquisiciones y Contrataciones, en tal sentido este </w:t>
      </w:r>
      <w:r w:rsidRPr="00FA43B4">
        <w:rPr>
          <w:rFonts w:ascii="Times New Roman" w:hAnsi="Times New Roman" w:cs="Times New Roman"/>
          <w:sz w:val="24"/>
          <w:szCs w:val="24"/>
        </w:rPr>
        <w:lastRenderedPageBreak/>
        <w:t xml:space="preserve">concejo por unanimidad acuerda: Nombrar como </w:t>
      </w:r>
      <w:r w:rsidRPr="00FA43B4">
        <w:rPr>
          <w:rFonts w:ascii="Times New Roman" w:hAnsi="Times New Roman" w:cs="Times New Roman"/>
          <w:b/>
          <w:sz w:val="24"/>
          <w:szCs w:val="24"/>
          <w:u w:val="single"/>
        </w:rPr>
        <w:t>ADMINISTRADOR DE CONTRATO U ORDEN DE COMPRA</w:t>
      </w:r>
      <w:r w:rsidRPr="00FB1D56">
        <w:rPr>
          <w:rFonts w:ascii="Times New Roman" w:hAnsi="Times New Roman" w:cs="Times New Roman"/>
          <w:sz w:val="24"/>
          <w:szCs w:val="24"/>
        </w:rPr>
        <w:t xml:space="preserve"> para la elaboración del perfil y supervisión del proyecto:</w:t>
      </w:r>
      <w:r w:rsidRPr="00FB1D56">
        <w:rPr>
          <w:rFonts w:ascii="Times New Roman" w:hAnsi="Times New Roman" w:cs="Times New Roman"/>
          <w:b/>
          <w:sz w:val="24"/>
          <w:szCs w:val="24"/>
        </w:rPr>
        <w:t xml:space="preserve"> </w:t>
      </w:r>
      <w:r w:rsidRPr="00E27A8F">
        <w:rPr>
          <w:rFonts w:ascii="Times New Roman" w:hAnsi="Times New Roman" w:cs="Times New Roman"/>
          <w:b/>
          <w:sz w:val="24"/>
          <w:szCs w:val="24"/>
        </w:rPr>
        <w:t>“</w:t>
      </w:r>
      <w:r w:rsidRPr="00E27A8F">
        <w:rPr>
          <w:rFonts w:ascii="Times New Roman" w:eastAsia="Times New Roman" w:hAnsi="Times New Roman" w:cs="Times New Roman"/>
          <w:b/>
          <w:color w:val="000000"/>
          <w:sz w:val="24"/>
          <w:szCs w:val="24"/>
          <w:lang w:eastAsia="es-SV"/>
        </w:rPr>
        <w:t>FAM PARA EL MANTENIMIENTO Y CONSERVACIÓN DE ESPACIOS PÚBLICOS DE VERAPAZ – 2022”</w:t>
      </w:r>
      <w:r w:rsidRPr="00FB1D56">
        <w:rPr>
          <w:rFonts w:ascii="Times New Roman" w:eastAsia="Times New Roman" w:hAnsi="Times New Roman" w:cs="Times New Roman"/>
          <w:color w:val="000000"/>
          <w:sz w:val="24"/>
          <w:szCs w:val="24"/>
          <w:lang w:eastAsia="es-SV"/>
        </w:rPr>
        <w:t xml:space="preserve"> hasta por un monto de </w:t>
      </w:r>
      <w:r>
        <w:rPr>
          <w:rFonts w:ascii="Times New Roman" w:eastAsia="Times New Roman" w:hAnsi="Times New Roman" w:cs="Times New Roman"/>
          <w:color w:val="000000"/>
          <w:sz w:val="24"/>
          <w:szCs w:val="24"/>
          <w:lang w:eastAsia="es-SV"/>
        </w:rPr>
        <w:t xml:space="preserve">doce mil novecientos treinta y siete </w:t>
      </w:r>
      <w:r w:rsidR="00860AFE">
        <w:rPr>
          <w:rFonts w:ascii="Times New Roman" w:eastAsia="Times New Roman" w:hAnsi="Times New Roman" w:cs="Times New Roman"/>
          <w:color w:val="000000"/>
          <w:sz w:val="24"/>
          <w:szCs w:val="24"/>
          <w:lang w:eastAsia="es-SV"/>
        </w:rPr>
        <w:t>96</w:t>
      </w:r>
      <w:r w:rsidRPr="00FB1D56">
        <w:rPr>
          <w:rFonts w:ascii="Times New Roman" w:eastAsia="Times New Roman" w:hAnsi="Times New Roman" w:cs="Times New Roman"/>
          <w:color w:val="000000"/>
          <w:sz w:val="24"/>
          <w:szCs w:val="24"/>
          <w:lang w:eastAsia="es-SV"/>
        </w:rPr>
        <w:t>/100 ($</w:t>
      </w:r>
      <w:r w:rsidRPr="00602618">
        <w:rPr>
          <w:rFonts w:ascii="Arial" w:eastAsia="Times New Roman" w:hAnsi="Arial" w:cs="Arial"/>
          <w:color w:val="000000"/>
          <w:sz w:val="20"/>
          <w:szCs w:val="20"/>
          <w:lang w:eastAsia="es-SV"/>
        </w:rPr>
        <w:t>12,937.96</w:t>
      </w:r>
      <w:r w:rsidRPr="00FB1D56">
        <w:rPr>
          <w:rFonts w:ascii="Times New Roman" w:eastAsia="Times New Roman" w:hAnsi="Times New Roman" w:cs="Times New Roman"/>
          <w:color w:val="000000"/>
          <w:sz w:val="24"/>
          <w:szCs w:val="24"/>
          <w:lang w:eastAsia="es-SV"/>
        </w:rPr>
        <w:t xml:space="preserve">) dólares de los estados unidos de américa.- </w:t>
      </w:r>
      <w:r w:rsidR="00231C4D">
        <w:rPr>
          <w:rFonts w:ascii="Times New Roman" w:eastAsia="Times New Roman" w:hAnsi="Times New Roman" w:cs="Times New Roman"/>
          <w:color w:val="000000"/>
          <w:sz w:val="24"/>
          <w:szCs w:val="24"/>
          <w:lang w:eastAsia="es-SV"/>
        </w:rPr>
        <w:t>///////////////////////////////////////////////////////////////////////////////////////////////////////////</w:t>
      </w:r>
    </w:p>
    <w:p w14:paraId="0B482321" w14:textId="77777777" w:rsidR="00E27A8F" w:rsidRPr="00FB1D56" w:rsidRDefault="00E27A8F" w:rsidP="00E27A8F">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697872CA" w14:textId="77777777" w:rsidR="00E27A8F" w:rsidRDefault="00E27A8F" w:rsidP="00E27A8F">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303FE65F" w14:textId="356B8C8A" w:rsidR="00860AFE" w:rsidRPr="00FB1D56" w:rsidRDefault="00860AFE" w:rsidP="00860AFE">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ACUERDO NÚMERO VEIN</w:t>
      </w:r>
      <w:r>
        <w:rPr>
          <w:rFonts w:ascii="Times New Roman" w:eastAsia="Calibri" w:hAnsi="Times New Roman" w:cs="Times New Roman"/>
          <w:b/>
          <w:sz w:val="24"/>
          <w:szCs w:val="24"/>
        </w:rPr>
        <w:t>TRES</w:t>
      </w:r>
      <w:r w:rsidRPr="00FB1D56">
        <w:rPr>
          <w:rFonts w:ascii="Times New Roman" w:eastAsia="Calibri" w:hAnsi="Times New Roman" w:cs="Times New Roman"/>
          <w:b/>
          <w:sz w:val="24"/>
          <w:szCs w:val="24"/>
        </w:rPr>
        <w:t xml:space="preserve">: </w:t>
      </w:r>
      <w:r w:rsidRPr="00FB1D56">
        <w:rPr>
          <w:rFonts w:ascii="Times New Roman" w:eastAsia="Calibri" w:hAnsi="Times New Roman" w:cs="Times New Roman"/>
          <w:sz w:val="24"/>
          <w:szCs w:val="24"/>
        </w:rPr>
        <w:t>El Concejo Muni</w:t>
      </w:r>
      <w:r>
        <w:rPr>
          <w:rFonts w:ascii="Times New Roman" w:eastAsia="Calibri" w:hAnsi="Times New Roman" w:cs="Times New Roman"/>
          <w:sz w:val="24"/>
          <w:szCs w:val="24"/>
        </w:rPr>
        <w:t xml:space="preserve">cipal, en uso de las facultades legales </w:t>
      </w:r>
      <w:r w:rsidRPr="00FB1D56">
        <w:rPr>
          <w:rFonts w:ascii="Times New Roman" w:eastAsia="Calibri" w:hAnsi="Times New Roman" w:cs="Times New Roman"/>
          <w:sz w:val="24"/>
          <w:szCs w:val="24"/>
        </w:rPr>
        <w:t>que le confiere el  Código Municipal, Acuerda</w:t>
      </w:r>
      <w:proofErr w:type="gramStart"/>
      <w:r w:rsidRPr="00FB1D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w:t>
      </w:r>
      <w:r w:rsidRPr="00FB1D56">
        <w:rPr>
          <w:rFonts w:ascii="Times New Roman" w:eastAsia="Calibri" w:hAnsi="Times New Roman" w:cs="Times New Roman"/>
          <w:sz w:val="24"/>
          <w:szCs w:val="24"/>
        </w:rPr>
        <w:t>////////////////////////////////////////////</w:t>
      </w:r>
    </w:p>
    <w:p w14:paraId="1E7590CC" w14:textId="4CF652D7" w:rsidR="00860AFE" w:rsidRPr="00FB1D56" w:rsidRDefault="00860AFE" w:rsidP="00860AFE">
      <w:pPr>
        <w:pStyle w:val="Prrafodelista"/>
        <w:numPr>
          <w:ilvl w:val="0"/>
          <w:numId w:val="19"/>
        </w:numPr>
        <w:spacing w:line="240" w:lineRule="auto"/>
        <w:jc w:val="both"/>
        <w:rPr>
          <w:rFonts w:ascii="Times New Roman" w:hAnsi="Times New Roman" w:cs="Times New Roman"/>
          <w:sz w:val="24"/>
          <w:szCs w:val="24"/>
        </w:rPr>
      </w:pPr>
      <w:r w:rsidRPr="00FA43B4">
        <w:rPr>
          <w:rFonts w:ascii="Times New Roman" w:hAnsi="Times New Roman" w:cs="Times New Roman"/>
          <w:sz w:val="24"/>
          <w:szCs w:val="24"/>
        </w:rPr>
        <w:t>Nombrar a Julio Cesar Campos Landaverde con numero únic</w:t>
      </w:r>
      <w:r>
        <w:rPr>
          <w:rFonts w:ascii="Times New Roman" w:hAnsi="Times New Roman" w:cs="Times New Roman"/>
          <w:sz w:val="24"/>
          <w:szCs w:val="24"/>
        </w:rPr>
        <w:t>o de identidad cero uno siete cuatro ocho nueve cinco dos – cuatro</w:t>
      </w:r>
      <w:r w:rsidRPr="00FA43B4">
        <w:rPr>
          <w:rFonts w:ascii="Times New Roman" w:hAnsi="Times New Roman" w:cs="Times New Roman"/>
          <w:sz w:val="24"/>
          <w:szCs w:val="24"/>
        </w:rPr>
        <w:t xml:space="preserve">, quien se desempeña con el cargo de </w:t>
      </w:r>
      <w:r w:rsidRPr="000F5CF4">
        <w:rPr>
          <w:rFonts w:ascii="Times New Roman" w:hAnsi="Times New Roman" w:cs="Times New Roman"/>
          <w:sz w:val="24"/>
          <w:szCs w:val="24"/>
        </w:rPr>
        <w:t xml:space="preserve">Jefe </w:t>
      </w:r>
      <w:r>
        <w:rPr>
          <w:rFonts w:ascii="Times New Roman" w:hAnsi="Times New Roman" w:cs="Times New Roman"/>
          <w:sz w:val="24"/>
          <w:szCs w:val="24"/>
        </w:rPr>
        <w:t>d</w:t>
      </w:r>
      <w:r w:rsidRPr="000F5CF4">
        <w:rPr>
          <w:rFonts w:ascii="Times New Roman" w:hAnsi="Times New Roman" w:cs="Times New Roman"/>
          <w:sz w:val="24"/>
          <w:szCs w:val="24"/>
        </w:rPr>
        <w:t>e</w:t>
      </w:r>
      <w:r>
        <w:rPr>
          <w:rFonts w:ascii="Times New Roman" w:hAnsi="Times New Roman" w:cs="Times New Roman"/>
          <w:sz w:val="24"/>
          <w:szCs w:val="24"/>
        </w:rPr>
        <w:t xml:space="preserve"> la unidad de Medio ambiente, </w:t>
      </w:r>
      <w:r w:rsidRPr="000F5CF4">
        <w:rPr>
          <w:rFonts w:ascii="Times New Roman" w:hAnsi="Times New Roman" w:cs="Times New Roman"/>
          <w:sz w:val="24"/>
          <w:szCs w:val="24"/>
        </w:rPr>
        <w:t xml:space="preserve">Prevención </w:t>
      </w:r>
      <w:r>
        <w:rPr>
          <w:rFonts w:ascii="Times New Roman" w:hAnsi="Times New Roman" w:cs="Times New Roman"/>
          <w:sz w:val="24"/>
          <w:szCs w:val="24"/>
        </w:rPr>
        <w:t>y</w:t>
      </w:r>
      <w:r w:rsidRPr="000F5CF4">
        <w:rPr>
          <w:rFonts w:ascii="Times New Roman" w:hAnsi="Times New Roman" w:cs="Times New Roman"/>
          <w:sz w:val="24"/>
          <w:szCs w:val="24"/>
        </w:rPr>
        <w:t xml:space="preserve"> Mitigación </w:t>
      </w:r>
      <w:r>
        <w:rPr>
          <w:rFonts w:ascii="Times New Roman" w:hAnsi="Times New Roman" w:cs="Times New Roman"/>
          <w:sz w:val="24"/>
          <w:szCs w:val="24"/>
        </w:rPr>
        <w:t xml:space="preserve">de desastres, </w:t>
      </w:r>
      <w:r w:rsidRPr="00FA43B4">
        <w:rPr>
          <w:rFonts w:ascii="Times New Roman" w:hAnsi="Times New Roman" w:cs="Times New Roman"/>
          <w:sz w:val="24"/>
          <w:szCs w:val="24"/>
        </w:rPr>
        <w:t xml:space="preserve">y como requisito que establece la ley de Adquisiciones y Contrataciones, en tal sentido este concejo por unanimidad acuerda: Nombrar como </w:t>
      </w:r>
      <w:r w:rsidRPr="00FA43B4">
        <w:rPr>
          <w:rFonts w:ascii="Times New Roman" w:hAnsi="Times New Roman" w:cs="Times New Roman"/>
          <w:b/>
          <w:sz w:val="24"/>
          <w:szCs w:val="24"/>
          <w:u w:val="single"/>
        </w:rPr>
        <w:t>ADMINISTRADOR DE CONTRATO U ORDEN DE COMPRA</w:t>
      </w:r>
      <w:r w:rsidRPr="00FB1D56">
        <w:rPr>
          <w:rFonts w:ascii="Times New Roman" w:hAnsi="Times New Roman" w:cs="Times New Roman"/>
          <w:sz w:val="24"/>
          <w:szCs w:val="24"/>
        </w:rPr>
        <w:t xml:space="preserve"> para la elaboración del perfil y supervisión del proyecto:</w:t>
      </w:r>
      <w:r w:rsidRPr="00FB1D56">
        <w:rPr>
          <w:rFonts w:ascii="Times New Roman" w:hAnsi="Times New Roman" w:cs="Times New Roman"/>
          <w:b/>
          <w:sz w:val="24"/>
          <w:szCs w:val="24"/>
        </w:rPr>
        <w:t xml:space="preserve"> </w:t>
      </w:r>
      <w:r w:rsidRPr="00860AFE">
        <w:rPr>
          <w:rFonts w:ascii="Times New Roman" w:hAnsi="Times New Roman" w:cs="Times New Roman"/>
          <w:b/>
          <w:sz w:val="24"/>
          <w:szCs w:val="24"/>
        </w:rPr>
        <w:t>“</w:t>
      </w:r>
      <w:r w:rsidRPr="00860AFE">
        <w:rPr>
          <w:rFonts w:ascii="Times New Roman" w:eastAsia="Times New Roman" w:hAnsi="Times New Roman" w:cs="Times New Roman"/>
          <w:b/>
          <w:color w:val="000000"/>
          <w:sz w:val="24"/>
          <w:szCs w:val="24"/>
          <w:lang w:eastAsia="es-SV"/>
        </w:rPr>
        <w:t>FAM PARA EL MANEJO INTEGRAL Y TRATAMIENTO DE LOS DESECHOS SÓLIDOS DE VERAPAZ – 2022”</w:t>
      </w:r>
      <w:r w:rsidRPr="00FB1D56">
        <w:rPr>
          <w:rFonts w:ascii="Times New Roman" w:eastAsia="Times New Roman" w:hAnsi="Times New Roman" w:cs="Times New Roman"/>
          <w:color w:val="000000"/>
          <w:sz w:val="24"/>
          <w:szCs w:val="24"/>
          <w:lang w:eastAsia="es-SV"/>
        </w:rPr>
        <w:t xml:space="preserve"> </w:t>
      </w:r>
      <w:r>
        <w:rPr>
          <w:rFonts w:ascii="Times New Roman" w:eastAsia="Times New Roman" w:hAnsi="Times New Roman" w:cs="Times New Roman"/>
          <w:color w:val="000000"/>
          <w:sz w:val="24"/>
          <w:szCs w:val="24"/>
          <w:lang w:eastAsia="es-SV"/>
        </w:rPr>
        <w:t>hasta por un monto de diecinueve mil quinientos veinte 00</w:t>
      </w:r>
      <w:r w:rsidRPr="00FB1D56">
        <w:rPr>
          <w:rFonts w:ascii="Times New Roman" w:eastAsia="Times New Roman" w:hAnsi="Times New Roman" w:cs="Times New Roman"/>
          <w:color w:val="000000"/>
          <w:sz w:val="24"/>
          <w:szCs w:val="24"/>
          <w:lang w:eastAsia="es-SV"/>
        </w:rPr>
        <w:t>/100 ($</w:t>
      </w:r>
      <w:r w:rsidRPr="00602618">
        <w:rPr>
          <w:rFonts w:ascii="Arial" w:eastAsia="Times New Roman" w:hAnsi="Arial" w:cs="Arial"/>
          <w:color w:val="000000"/>
          <w:sz w:val="20"/>
          <w:szCs w:val="20"/>
          <w:lang w:eastAsia="es-SV"/>
        </w:rPr>
        <w:t>19,520.00</w:t>
      </w:r>
      <w:r w:rsidRPr="00FB1D56">
        <w:rPr>
          <w:rFonts w:ascii="Times New Roman" w:eastAsia="Times New Roman" w:hAnsi="Times New Roman" w:cs="Times New Roman"/>
          <w:color w:val="000000"/>
          <w:sz w:val="24"/>
          <w:szCs w:val="24"/>
          <w:lang w:eastAsia="es-SV"/>
        </w:rPr>
        <w:t xml:space="preserve">) dólares de los estados unidos de américa.- </w:t>
      </w:r>
    </w:p>
    <w:p w14:paraId="1F40A420" w14:textId="77777777" w:rsidR="00860AFE" w:rsidRPr="00FB1D56" w:rsidRDefault="00860AFE" w:rsidP="00860AFE">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0DE51414" w14:textId="77777777" w:rsidR="00860AFE" w:rsidRPr="00FB1D56" w:rsidRDefault="00860AFE" w:rsidP="00860AFE">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07EABD59" w14:textId="220993CD" w:rsidR="009143D8" w:rsidRPr="00FB1D56" w:rsidRDefault="009143D8" w:rsidP="009143D8">
      <w:pPr>
        <w:spacing w:after="0"/>
        <w:jc w:val="both"/>
        <w:rPr>
          <w:rFonts w:ascii="Times New Roman" w:eastAsia="Calibri" w:hAnsi="Times New Roman" w:cs="Times New Roman"/>
          <w:sz w:val="24"/>
          <w:szCs w:val="24"/>
        </w:rPr>
      </w:pPr>
      <w:r w:rsidRPr="00FB1D56">
        <w:rPr>
          <w:rFonts w:ascii="Times New Roman" w:eastAsia="Calibri" w:hAnsi="Times New Roman" w:cs="Times New Roman"/>
          <w:b/>
          <w:sz w:val="24"/>
          <w:szCs w:val="24"/>
        </w:rPr>
        <w:t>ACUERDO NÚMERO VEIN</w:t>
      </w:r>
      <w:r>
        <w:rPr>
          <w:rFonts w:ascii="Times New Roman" w:eastAsia="Calibri" w:hAnsi="Times New Roman" w:cs="Times New Roman"/>
          <w:b/>
          <w:sz w:val="24"/>
          <w:szCs w:val="24"/>
        </w:rPr>
        <w:t>CUATRO</w:t>
      </w:r>
      <w:r w:rsidRPr="00FB1D56">
        <w:rPr>
          <w:rFonts w:ascii="Times New Roman" w:eastAsia="Calibri" w:hAnsi="Times New Roman" w:cs="Times New Roman"/>
          <w:b/>
          <w:sz w:val="24"/>
          <w:szCs w:val="24"/>
        </w:rPr>
        <w:t xml:space="preserve">: </w:t>
      </w:r>
      <w:r w:rsidRPr="00FB1D56">
        <w:rPr>
          <w:rFonts w:ascii="Times New Roman" w:eastAsia="Calibri" w:hAnsi="Times New Roman" w:cs="Times New Roman"/>
          <w:sz w:val="24"/>
          <w:szCs w:val="24"/>
        </w:rPr>
        <w:t>El Concejo Muni</w:t>
      </w:r>
      <w:r>
        <w:rPr>
          <w:rFonts w:ascii="Times New Roman" w:eastAsia="Calibri" w:hAnsi="Times New Roman" w:cs="Times New Roman"/>
          <w:sz w:val="24"/>
          <w:szCs w:val="24"/>
        </w:rPr>
        <w:t xml:space="preserve">cipal, en uso de las facultades legales </w:t>
      </w:r>
      <w:r w:rsidRPr="00FB1D56">
        <w:rPr>
          <w:rFonts w:ascii="Times New Roman" w:eastAsia="Calibri" w:hAnsi="Times New Roman" w:cs="Times New Roman"/>
          <w:sz w:val="24"/>
          <w:szCs w:val="24"/>
        </w:rPr>
        <w:t>que le confiere el  Código Municipal, Acuerda</w:t>
      </w:r>
      <w:proofErr w:type="gramStart"/>
      <w:r w:rsidRPr="00FB1D56">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roofErr w:type="gramEnd"/>
      <w:r>
        <w:rPr>
          <w:rFonts w:ascii="Times New Roman" w:eastAsia="Calibri" w:hAnsi="Times New Roman" w:cs="Times New Roman"/>
          <w:sz w:val="24"/>
          <w:szCs w:val="24"/>
        </w:rPr>
        <w:t>/////////</w:t>
      </w:r>
      <w:r w:rsidRPr="00FB1D56">
        <w:rPr>
          <w:rFonts w:ascii="Times New Roman" w:eastAsia="Calibri" w:hAnsi="Times New Roman" w:cs="Times New Roman"/>
          <w:sz w:val="24"/>
          <w:szCs w:val="24"/>
        </w:rPr>
        <w:t>////////////////////////////////////////////</w:t>
      </w:r>
    </w:p>
    <w:p w14:paraId="536EC5D7" w14:textId="5F1D4F00" w:rsidR="009143D8" w:rsidRPr="00FB1D56" w:rsidRDefault="009143D8" w:rsidP="009143D8">
      <w:pPr>
        <w:pStyle w:val="Prrafodelista"/>
        <w:numPr>
          <w:ilvl w:val="0"/>
          <w:numId w:val="19"/>
        </w:numPr>
        <w:spacing w:line="240" w:lineRule="auto"/>
        <w:jc w:val="both"/>
        <w:rPr>
          <w:rFonts w:ascii="Times New Roman" w:hAnsi="Times New Roman" w:cs="Times New Roman"/>
          <w:sz w:val="24"/>
          <w:szCs w:val="24"/>
        </w:rPr>
      </w:pPr>
      <w:r w:rsidRPr="00FA43B4">
        <w:rPr>
          <w:rFonts w:ascii="Times New Roman" w:hAnsi="Times New Roman" w:cs="Times New Roman"/>
          <w:sz w:val="24"/>
          <w:szCs w:val="24"/>
        </w:rPr>
        <w:t xml:space="preserve">Nombrar a </w:t>
      </w:r>
      <w:r w:rsidR="00392A8C">
        <w:rPr>
          <w:rFonts w:ascii="Times New Roman" w:hAnsi="Times New Roman" w:cs="Times New Roman"/>
          <w:sz w:val="24"/>
          <w:szCs w:val="24"/>
        </w:rPr>
        <w:t xml:space="preserve">Carlos Ernesto Cativo Duran </w:t>
      </w:r>
      <w:r w:rsidRPr="00FA43B4">
        <w:rPr>
          <w:rFonts w:ascii="Times New Roman" w:hAnsi="Times New Roman" w:cs="Times New Roman"/>
          <w:sz w:val="24"/>
          <w:szCs w:val="24"/>
        </w:rPr>
        <w:t>con numero únic</w:t>
      </w:r>
      <w:r w:rsidR="00392A8C">
        <w:rPr>
          <w:rFonts w:ascii="Times New Roman" w:hAnsi="Times New Roman" w:cs="Times New Roman"/>
          <w:sz w:val="24"/>
          <w:szCs w:val="24"/>
        </w:rPr>
        <w:t>o de identidad cero tres</w:t>
      </w:r>
      <w:r>
        <w:rPr>
          <w:rFonts w:ascii="Times New Roman" w:hAnsi="Times New Roman" w:cs="Times New Roman"/>
          <w:sz w:val="24"/>
          <w:szCs w:val="24"/>
        </w:rPr>
        <w:t xml:space="preserve"> nueve </w:t>
      </w:r>
      <w:r w:rsidR="00392A8C">
        <w:rPr>
          <w:rFonts w:ascii="Times New Roman" w:hAnsi="Times New Roman" w:cs="Times New Roman"/>
          <w:sz w:val="24"/>
          <w:szCs w:val="24"/>
        </w:rPr>
        <w:t>dos dos cuatro seis seis - cinco</w:t>
      </w:r>
      <w:r w:rsidRPr="00FA43B4">
        <w:rPr>
          <w:rFonts w:ascii="Times New Roman" w:hAnsi="Times New Roman" w:cs="Times New Roman"/>
          <w:sz w:val="24"/>
          <w:szCs w:val="24"/>
        </w:rPr>
        <w:t xml:space="preserve">, quien se desempeña con el cargo de </w:t>
      </w:r>
      <w:r w:rsidRPr="000F5CF4">
        <w:rPr>
          <w:rFonts w:ascii="Times New Roman" w:hAnsi="Times New Roman" w:cs="Times New Roman"/>
          <w:sz w:val="24"/>
          <w:szCs w:val="24"/>
        </w:rPr>
        <w:t xml:space="preserve">Jefe </w:t>
      </w:r>
      <w:r>
        <w:rPr>
          <w:rFonts w:ascii="Times New Roman" w:hAnsi="Times New Roman" w:cs="Times New Roman"/>
          <w:sz w:val="24"/>
          <w:szCs w:val="24"/>
        </w:rPr>
        <w:t>d</w:t>
      </w:r>
      <w:r w:rsidRPr="000F5CF4">
        <w:rPr>
          <w:rFonts w:ascii="Times New Roman" w:hAnsi="Times New Roman" w:cs="Times New Roman"/>
          <w:sz w:val="24"/>
          <w:szCs w:val="24"/>
        </w:rPr>
        <w:t>e</w:t>
      </w:r>
      <w:r>
        <w:rPr>
          <w:rFonts w:ascii="Times New Roman" w:hAnsi="Times New Roman" w:cs="Times New Roman"/>
          <w:sz w:val="24"/>
          <w:szCs w:val="24"/>
        </w:rPr>
        <w:t xml:space="preserve"> la unidad de </w:t>
      </w:r>
      <w:r w:rsidR="00392A8C">
        <w:rPr>
          <w:rFonts w:ascii="Times New Roman" w:hAnsi="Times New Roman" w:cs="Times New Roman"/>
          <w:sz w:val="24"/>
          <w:szCs w:val="24"/>
        </w:rPr>
        <w:t>Catastro</w:t>
      </w:r>
      <w:r>
        <w:rPr>
          <w:rFonts w:ascii="Times New Roman" w:hAnsi="Times New Roman" w:cs="Times New Roman"/>
          <w:sz w:val="24"/>
          <w:szCs w:val="24"/>
        </w:rPr>
        <w:t>,</w:t>
      </w:r>
      <w:r w:rsidR="00392A8C">
        <w:rPr>
          <w:rFonts w:ascii="Times New Roman" w:hAnsi="Times New Roman" w:cs="Times New Roman"/>
          <w:sz w:val="24"/>
          <w:szCs w:val="24"/>
        </w:rPr>
        <w:t xml:space="preserve"> y</w:t>
      </w:r>
      <w:r w:rsidRPr="00FA43B4">
        <w:rPr>
          <w:rFonts w:ascii="Times New Roman" w:hAnsi="Times New Roman" w:cs="Times New Roman"/>
          <w:sz w:val="24"/>
          <w:szCs w:val="24"/>
        </w:rPr>
        <w:t xml:space="preserve"> como requisito que establece la ley de Adquisiciones y Contrataciones, en tal sentido este concejo por unanimidad acuerda: Nombrar como </w:t>
      </w:r>
      <w:r w:rsidRPr="00FA43B4">
        <w:rPr>
          <w:rFonts w:ascii="Times New Roman" w:hAnsi="Times New Roman" w:cs="Times New Roman"/>
          <w:b/>
          <w:sz w:val="24"/>
          <w:szCs w:val="24"/>
          <w:u w:val="single"/>
        </w:rPr>
        <w:t>ADMINISTRADOR DE CONTRATO U ORDEN DE COMPRA</w:t>
      </w:r>
      <w:r w:rsidRPr="00FB1D56">
        <w:rPr>
          <w:rFonts w:ascii="Times New Roman" w:hAnsi="Times New Roman" w:cs="Times New Roman"/>
          <w:sz w:val="24"/>
          <w:szCs w:val="24"/>
        </w:rPr>
        <w:t xml:space="preserve"> para la elaboración del perfil y supervisión del proyecto</w:t>
      </w:r>
      <w:r w:rsidRPr="006F1E76">
        <w:rPr>
          <w:rFonts w:ascii="Times New Roman" w:hAnsi="Times New Roman" w:cs="Times New Roman"/>
          <w:b/>
          <w:sz w:val="24"/>
          <w:szCs w:val="24"/>
        </w:rPr>
        <w:t xml:space="preserve">: </w:t>
      </w:r>
      <w:r w:rsidR="006F1E76" w:rsidRPr="006F1E76">
        <w:rPr>
          <w:rFonts w:ascii="Times New Roman" w:hAnsi="Times New Roman" w:cs="Times New Roman"/>
          <w:b/>
          <w:sz w:val="24"/>
          <w:szCs w:val="24"/>
        </w:rPr>
        <w:t>“</w:t>
      </w:r>
      <w:r w:rsidR="006F1E76" w:rsidRPr="006F1E76">
        <w:rPr>
          <w:rFonts w:ascii="Times New Roman" w:eastAsia="Times New Roman" w:hAnsi="Times New Roman" w:cs="Times New Roman"/>
          <w:b/>
          <w:color w:val="000000"/>
          <w:sz w:val="24"/>
          <w:szCs w:val="24"/>
          <w:lang w:eastAsia="es-SV"/>
        </w:rPr>
        <w:t xml:space="preserve">FAM PARA EL </w:t>
      </w:r>
      <w:r w:rsidR="006F1E76" w:rsidRPr="006F1E76">
        <w:rPr>
          <w:rFonts w:ascii="Times New Roman" w:eastAsia="Times New Roman" w:hAnsi="Times New Roman" w:cs="Times New Roman"/>
          <w:b/>
          <w:color w:val="000000"/>
          <w:sz w:val="24"/>
          <w:szCs w:val="24"/>
          <w:lang w:eastAsia="es-SV"/>
        </w:rPr>
        <w:lastRenderedPageBreak/>
        <w:t>MANTENIMIENTO DEL ALUMBRADO PÚBLICO DE VERAPAZ – 2022”</w:t>
      </w:r>
      <w:r w:rsidR="006F1E76">
        <w:rPr>
          <w:rFonts w:ascii="Arial" w:eastAsia="Times New Roman" w:hAnsi="Arial" w:cs="Arial"/>
          <w:color w:val="000000"/>
          <w:sz w:val="20"/>
          <w:szCs w:val="20"/>
          <w:lang w:eastAsia="es-SV"/>
        </w:rPr>
        <w:t xml:space="preserve"> </w:t>
      </w:r>
      <w:r>
        <w:rPr>
          <w:rFonts w:ascii="Times New Roman" w:eastAsia="Times New Roman" w:hAnsi="Times New Roman" w:cs="Times New Roman"/>
          <w:color w:val="000000"/>
          <w:sz w:val="24"/>
          <w:szCs w:val="24"/>
          <w:lang w:eastAsia="es-SV"/>
        </w:rPr>
        <w:t xml:space="preserve">hasta por un monto de </w:t>
      </w:r>
      <w:r w:rsidR="006F1E76">
        <w:rPr>
          <w:rFonts w:ascii="Times New Roman" w:eastAsia="Times New Roman" w:hAnsi="Times New Roman" w:cs="Times New Roman"/>
          <w:color w:val="000000"/>
          <w:sz w:val="24"/>
          <w:szCs w:val="24"/>
          <w:lang w:eastAsia="es-SV"/>
        </w:rPr>
        <w:t>cinco m</w:t>
      </w:r>
      <w:r>
        <w:rPr>
          <w:rFonts w:ascii="Times New Roman" w:eastAsia="Times New Roman" w:hAnsi="Times New Roman" w:cs="Times New Roman"/>
          <w:color w:val="000000"/>
          <w:sz w:val="24"/>
          <w:szCs w:val="24"/>
          <w:lang w:eastAsia="es-SV"/>
        </w:rPr>
        <w:t>il quinientos 00</w:t>
      </w:r>
      <w:r w:rsidRPr="00FB1D56">
        <w:rPr>
          <w:rFonts w:ascii="Times New Roman" w:eastAsia="Times New Roman" w:hAnsi="Times New Roman" w:cs="Times New Roman"/>
          <w:color w:val="000000"/>
          <w:sz w:val="24"/>
          <w:szCs w:val="24"/>
          <w:lang w:eastAsia="es-SV"/>
        </w:rPr>
        <w:t>/100 ($</w:t>
      </w:r>
      <w:r w:rsidR="006F1E76">
        <w:rPr>
          <w:rFonts w:ascii="Arial" w:eastAsia="Times New Roman" w:hAnsi="Arial" w:cs="Arial"/>
          <w:color w:val="000000"/>
          <w:sz w:val="20"/>
          <w:szCs w:val="20"/>
          <w:lang w:eastAsia="es-SV"/>
        </w:rPr>
        <w:t>5</w:t>
      </w:r>
      <w:r w:rsidRPr="00602618">
        <w:rPr>
          <w:rFonts w:ascii="Arial" w:eastAsia="Times New Roman" w:hAnsi="Arial" w:cs="Arial"/>
          <w:color w:val="000000"/>
          <w:sz w:val="20"/>
          <w:szCs w:val="20"/>
          <w:lang w:eastAsia="es-SV"/>
        </w:rPr>
        <w:t>,5</w:t>
      </w:r>
      <w:r w:rsidR="006F1E76">
        <w:rPr>
          <w:rFonts w:ascii="Arial" w:eastAsia="Times New Roman" w:hAnsi="Arial" w:cs="Arial"/>
          <w:color w:val="000000"/>
          <w:sz w:val="20"/>
          <w:szCs w:val="20"/>
          <w:lang w:eastAsia="es-SV"/>
        </w:rPr>
        <w:t>0</w:t>
      </w:r>
      <w:r w:rsidRPr="00602618">
        <w:rPr>
          <w:rFonts w:ascii="Arial" w:eastAsia="Times New Roman" w:hAnsi="Arial" w:cs="Arial"/>
          <w:color w:val="000000"/>
          <w:sz w:val="20"/>
          <w:szCs w:val="20"/>
          <w:lang w:eastAsia="es-SV"/>
        </w:rPr>
        <w:t>0.00</w:t>
      </w:r>
      <w:r w:rsidRPr="00FB1D56">
        <w:rPr>
          <w:rFonts w:ascii="Times New Roman" w:eastAsia="Times New Roman" w:hAnsi="Times New Roman" w:cs="Times New Roman"/>
          <w:color w:val="000000"/>
          <w:sz w:val="24"/>
          <w:szCs w:val="24"/>
          <w:lang w:eastAsia="es-SV"/>
        </w:rPr>
        <w:t xml:space="preserve">) dólares de los estados unidos de américa.- </w:t>
      </w:r>
      <w:r w:rsidR="00392A8C">
        <w:rPr>
          <w:rFonts w:ascii="Times New Roman" w:eastAsia="Times New Roman" w:hAnsi="Times New Roman" w:cs="Times New Roman"/>
          <w:color w:val="000000"/>
          <w:sz w:val="24"/>
          <w:szCs w:val="24"/>
          <w:lang w:eastAsia="es-SV"/>
        </w:rPr>
        <w:t>/////////////////////////////////////////////////////////////////////////////////////////////</w:t>
      </w:r>
    </w:p>
    <w:p w14:paraId="5BA8A005" w14:textId="77777777" w:rsidR="009143D8" w:rsidRPr="00FB1D56" w:rsidRDefault="009143D8" w:rsidP="009143D8">
      <w:pPr>
        <w:pStyle w:val="Prrafodelista"/>
        <w:numPr>
          <w:ilvl w:val="0"/>
          <w:numId w:val="19"/>
        </w:numPr>
        <w:spacing w:after="0"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Autorizar al Licenciado </w:t>
      </w:r>
      <w:r w:rsidRPr="00FB1D56">
        <w:rPr>
          <w:rFonts w:ascii="Times New Roman" w:hAnsi="Times New Roman" w:cs="Times New Roman"/>
          <w:sz w:val="24"/>
          <w:szCs w:val="24"/>
          <w:lang w:val="es-ES"/>
        </w:rPr>
        <w:t xml:space="preserve">Jonathan Josué Córdova </w:t>
      </w:r>
      <w:r w:rsidRPr="00FB1D56">
        <w:rPr>
          <w:rFonts w:ascii="Times New Roman" w:hAnsi="Times New Roman" w:cs="Times New Roman"/>
          <w:sz w:val="24"/>
          <w:szCs w:val="24"/>
        </w:rPr>
        <w:t xml:space="preserve">con Documento Único de Identidad DUI número cero cinco cinco ocho dos dos nueve cuatro – cuatro, quien se desempeña con el cargo de jefe de la Unidad de Adquisiciones y Contrataciones Institucionales (UACI), para </w:t>
      </w:r>
      <w:r w:rsidRPr="00FB1D56">
        <w:rPr>
          <w:rFonts w:ascii="Times New Roman" w:hAnsi="Times New Roman" w:cs="Times New Roman"/>
          <w:sz w:val="24"/>
          <w:szCs w:val="24"/>
          <w:lang w:val="es-ES"/>
        </w:rPr>
        <w:t>iniciar el proceso de compra para la ejecución de este proyecto. ///////////////////////////////////////////////////////////////////////////////////////////////////////////</w:t>
      </w:r>
    </w:p>
    <w:p w14:paraId="6F0FD4A1" w14:textId="77777777" w:rsidR="009143D8" w:rsidRPr="00FB1D56" w:rsidRDefault="009143D8" w:rsidP="009143D8">
      <w:pPr>
        <w:pStyle w:val="Prrafodelista"/>
        <w:numPr>
          <w:ilvl w:val="0"/>
          <w:numId w:val="19"/>
        </w:numPr>
        <w:spacing w:line="240" w:lineRule="auto"/>
        <w:jc w:val="both"/>
        <w:rPr>
          <w:rFonts w:ascii="Times New Roman" w:hAnsi="Times New Roman" w:cs="Times New Roman"/>
          <w:sz w:val="24"/>
          <w:szCs w:val="24"/>
        </w:rPr>
      </w:pPr>
      <w:r w:rsidRPr="00FB1D56">
        <w:rPr>
          <w:rFonts w:ascii="Times New Roman" w:hAnsi="Times New Roman" w:cs="Times New Roman"/>
          <w:sz w:val="24"/>
          <w:szCs w:val="24"/>
        </w:rPr>
        <w:t xml:space="preserve">Se autoriza al señor alcalde municipal para que realice todo el proceso correspondiente y suscriba la documentación requerida para la ejecución de este proyecto por administración. </w:t>
      </w:r>
      <w:r w:rsidRPr="00FB1D56">
        <w:rPr>
          <w:rFonts w:ascii="Times New Roman" w:hAnsi="Times New Roman" w:cs="Times New Roman"/>
          <w:b/>
          <w:sz w:val="24"/>
          <w:szCs w:val="24"/>
        </w:rPr>
        <w:t>CERTIFIQUESE Y COMUNIQUESE.</w:t>
      </w:r>
      <w:r w:rsidRPr="00FB1D56">
        <w:rPr>
          <w:rFonts w:ascii="Times New Roman" w:hAnsi="Times New Roman" w:cs="Times New Roman"/>
          <w:sz w:val="24"/>
          <w:szCs w:val="24"/>
        </w:rPr>
        <w:t xml:space="preserve"> ///////////////////</w:t>
      </w:r>
    </w:p>
    <w:p w14:paraId="3FE9B568" w14:textId="2176D38A" w:rsidR="00652EE9" w:rsidRPr="00652EE9" w:rsidRDefault="005E6C3F" w:rsidP="00652EE9">
      <w:pPr>
        <w:spacing w:after="0"/>
        <w:jc w:val="both"/>
        <w:rPr>
          <w:rFonts w:ascii="Times New Roman" w:hAnsi="Times New Roman" w:cs="Times New Roman"/>
          <w:b/>
          <w:sz w:val="24"/>
          <w:szCs w:val="24"/>
        </w:rPr>
      </w:pPr>
      <w:r w:rsidRPr="005E6C3F">
        <w:rPr>
          <w:rFonts w:ascii="Times New Roman" w:eastAsia="Calibri" w:hAnsi="Times New Roman" w:cs="Times New Roman"/>
          <w:b/>
          <w:sz w:val="24"/>
          <w:szCs w:val="24"/>
        </w:rPr>
        <w:t>ACUERDO NÚMERO VEIN</w:t>
      </w:r>
      <w:r>
        <w:rPr>
          <w:rFonts w:ascii="Times New Roman" w:eastAsia="Calibri" w:hAnsi="Times New Roman" w:cs="Times New Roman"/>
          <w:b/>
          <w:sz w:val="24"/>
          <w:szCs w:val="24"/>
        </w:rPr>
        <w:t>TICINCO:</w:t>
      </w:r>
      <w:r w:rsidR="00652EE9" w:rsidRPr="00652EE9">
        <w:rPr>
          <w:rFonts w:ascii="Times New Roman" w:hAnsi="Times New Roman" w:cs="Times New Roman"/>
          <w:noProof/>
          <w:sz w:val="24"/>
          <w:szCs w:val="24"/>
        </w:rPr>
        <w:t xml:space="preserve"> El Concejo Municipal en uso de sus facultades que le confiere el Codigo Municipal considerando: I. </w:t>
      </w:r>
      <w:r w:rsidR="00652EE9" w:rsidRPr="00652EE9">
        <w:rPr>
          <w:rFonts w:ascii="Times New Roman" w:eastAsia="Times New Roman" w:hAnsi="Times New Roman" w:cs="Times New Roman"/>
          <w:color w:val="000000"/>
          <w:sz w:val="24"/>
          <w:szCs w:val="24"/>
          <w:lang w:eastAsia="es-ES"/>
        </w:rPr>
        <w:t>L</w:t>
      </w:r>
      <w:r w:rsidR="00652EE9" w:rsidRPr="00652EE9">
        <w:rPr>
          <w:rFonts w:ascii="Times New Roman" w:hAnsi="Times New Roman" w:cs="Times New Roman"/>
          <w:sz w:val="24"/>
          <w:szCs w:val="24"/>
        </w:rPr>
        <w:t xml:space="preserve">a finalización del contrato de prestación de servicios del señor </w:t>
      </w:r>
      <w:r w:rsidR="00652EE9" w:rsidRPr="00652EE9">
        <w:rPr>
          <w:rFonts w:ascii="Times New Roman" w:hAnsi="Times New Roman" w:cs="Times New Roman"/>
          <w:b/>
          <w:sz w:val="24"/>
        </w:rPr>
        <w:t>José Luis López Reyes</w:t>
      </w:r>
      <w:r w:rsidR="00652EE9" w:rsidRPr="00652EE9">
        <w:rPr>
          <w:rFonts w:ascii="Times New Roman" w:hAnsi="Times New Roman" w:cs="Times New Roman"/>
          <w:sz w:val="24"/>
          <w:szCs w:val="24"/>
        </w:rPr>
        <w:t xml:space="preserve">, quien desempeña su trabajo como </w:t>
      </w:r>
      <w:r w:rsidR="00652EE9" w:rsidRPr="00652EE9">
        <w:rPr>
          <w:rFonts w:ascii="Times New Roman" w:hAnsi="Times New Roman" w:cs="Times New Roman"/>
          <w:sz w:val="24"/>
        </w:rPr>
        <w:t>separador de desechos sólidos en la planta de compostaje</w:t>
      </w:r>
      <w:r w:rsidR="00652EE9" w:rsidRPr="00652EE9">
        <w:rPr>
          <w:rFonts w:ascii="Times New Roman" w:hAnsi="Times New Roman" w:cs="Times New Roman"/>
          <w:sz w:val="24"/>
          <w:szCs w:val="24"/>
        </w:rPr>
        <w:t xml:space="preserve">. II. La situación económica y financiera de la municipalidad con la disminución del Fondo para el Desarrollo Económico y Social (FODES) y el aumento de empleados debido a los reinstalos ordenandos por el </w:t>
      </w:r>
      <w:r w:rsidR="00652EE9" w:rsidRPr="00652EE9">
        <w:rPr>
          <w:rFonts w:ascii="Times New Roman" w:eastAsia="Times New Roman" w:hAnsi="Times New Roman" w:cs="Times New Roman"/>
          <w:color w:val="000000"/>
          <w:sz w:val="24"/>
          <w:szCs w:val="24"/>
          <w:lang w:eastAsia="es-ES"/>
        </w:rPr>
        <w:t>juzgado de lo civil de la ciudad y departamento de San Vicente,</w:t>
      </w:r>
      <w:r w:rsidR="00652EE9" w:rsidRPr="00652EE9">
        <w:rPr>
          <w:rFonts w:ascii="Times New Roman" w:hAnsi="Times New Roman" w:cs="Times New Roman"/>
          <w:sz w:val="24"/>
          <w:szCs w:val="24"/>
        </w:rPr>
        <w:t xml:space="preserve"> de los empleados despedidos por el concejo en funciones del año 2018 (señores Juan Dionisio Paniagua, Alis Aníbal Gámez Fabián, Carlos Ernesto Ramos Hernández, entre otros trabajadores que serán instalados en el ejercicio del año 2023);</w:t>
      </w:r>
      <w:r w:rsidR="00652EE9">
        <w:rPr>
          <w:rFonts w:ascii="Times New Roman" w:hAnsi="Times New Roman" w:cs="Times New Roman"/>
          <w:sz w:val="24"/>
          <w:szCs w:val="24"/>
        </w:rPr>
        <w:t xml:space="preserve"> </w:t>
      </w:r>
      <w:r w:rsidR="00652EE9" w:rsidRPr="00652EE9">
        <w:rPr>
          <w:rFonts w:ascii="Times New Roman" w:hAnsi="Times New Roman" w:cs="Times New Roman"/>
          <w:b/>
          <w:sz w:val="24"/>
          <w:szCs w:val="24"/>
        </w:rPr>
        <w:t>por tanto, el concejo municipal por unanimidad acuerda:</w:t>
      </w:r>
      <w:r w:rsidR="00652EE9" w:rsidRPr="00652EE9">
        <w:rPr>
          <w:rFonts w:ascii="Times New Roman" w:hAnsi="Times New Roman" w:cs="Times New Roman"/>
          <w:sz w:val="24"/>
          <w:szCs w:val="24"/>
        </w:rPr>
        <w:t xml:space="preserve"> I. No prorrogar el contrato de prestación de servicios, del señor </w:t>
      </w:r>
      <w:r w:rsidR="00652EE9" w:rsidRPr="00652EE9">
        <w:rPr>
          <w:rFonts w:ascii="Times New Roman" w:hAnsi="Times New Roman" w:cs="Times New Roman"/>
          <w:b/>
          <w:sz w:val="24"/>
        </w:rPr>
        <w:t>José Luis López Reyes</w:t>
      </w:r>
      <w:r w:rsidR="00652EE9" w:rsidRPr="00652EE9">
        <w:rPr>
          <w:rFonts w:ascii="Times New Roman" w:hAnsi="Times New Roman" w:cs="Times New Roman"/>
          <w:sz w:val="24"/>
        </w:rPr>
        <w:t>, y así cumplir con lo ordenando por el</w:t>
      </w:r>
      <w:r w:rsidR="00652EE9">
        <w:rPr>
          <w:rFonts w:ascii="Times New Roman" w:hAnsi="Times New Roman" w:cs="Times New Roman"/>
          <w:b/>
          <w:sz w:val="24"/>
        </w:rPr>
        <w:t xml:space="preserve"> </w:t>
      </w:r>
      <w:r w:rsidR="00652EE9" w:rsidRPr="00652EE9">
        <w:rPr>
          <w:rFonts w:ascii="Times New Roman" w:eastAsia="Times New Roman" w:hAnsi="Times New Roman" w:cs="Times New Roman"/>
          <w:color w:val="000000"/>
          <w:sz w:val="24"/>
          <w:szCs w:val="24"/>
          <w:lang w:eastAsia="es-ES"/>
        </w:rPr>
        <w:t>juzgado de lo civil de la ciudad y departamento de San Vicente,</w:t>
      </w:r>
      <w:r w:rsidR="00652EE9">
        <w:rPr>
          <w:rFonts w:ascii="Times New Roman" w:eastAsia="Times New Roman" w:hAnsi="Times New Roman" w:cs="Times New Roman"/>
          <w:color w:val="000000"/>
          <w:sz w:val="24"/>
          <w:szCs w:val="24"/>
          <w:lang w:eastAsia="es-ES"/>
        </w:rPr>
        <w:t xml:space="preserve"> </w:t>
      </w:r>
      <w:r w:rsidR="00652EE9" w:rsidRPr="00652EE9">
        <w:rPr>
          <w:rFonts w:ascii="Times New Roman" w:hAnsi="Times New Roman" w:cs="Times New Roman"/>
          <w:sz w:val="24"/>
          <w:szCs w:val="24"/>
        </w:rPr>
        <w:t xml:space="preserve">II. Autorizar a Tesorero Municipal Licenciado Luis Antonio Rodríguez, para realizar la erogación por un monto de cuatrocientos ochenta y ocho 00/100 dólares de los estados unidos de norte américa ($488.00), en concepto de indemnización, cancelados en una sola cuota en el mes de octubre del corriente año; cancelas en la unidad de Tesorería de la Alcaldia Municipal de Verapaz; indemnización por haber prestado sus servicios a la municipalidad como </w:t>
      </w:r>
      <w:r w:rsidR="00652EE9" w:rsidRPr="00652EE9">
        <w:rPr>
          <w:rFonts w:ascii="Times New Roman" w:hAnsi="Times New Roman" w:cs="Times New Roman"/>
          <w:sz w:val="24"/>
        </w:rPr>
        <w:t>separador de desechos sólidos en la planta de compostaje</w:t>
      </w:r>
      <w:r w:rsidR="00652EE9" w:rsidRPr="00652EE9">
        <w:rPr>
          <w:rFonts w:ascii="Times New Roman" w:hAnsi="Times New Roman" w:cs="Times New Roman"/>
          <w:sz w:val="24"/>
          <w:szCs w:val="24"/>
        </w:rPr>
        <w:t xml:space="preserve"> de la alcaldía municipal de Verapaz, durante el periodo comprendido del uno de julio de dos mil veintiuno al treinta y uno de octubre de dos mil veintidós; quien recibía un sueldo mensual de trecientos sesenta y cinco 00/100 dólares de los estados unidos de norte américa, ($365.00). El pago de la indemnización por la finalización de la relación laboral fue mediante arreglo conciliatorio entre el trabajador y este concejo, por medio de Finiquito Laboral firmado por el señor </w:t>
      </w:r>
      <w:r w:rsidR="00652EE9" w:rsidRPr="00652EE9">
        <w:rPr>
          <w:rFonts w:ascii="Times New Roman" w:hAnsi="Times New Roman" w:cs="Times New Roman"/>
          <w:b/>
          <w:sz w:val="24"/>
        </w:rPr>
        <w:t>José Luis López Reyes</w:t>
      </w:r>
      <w:r w:rsidR="00652EE9" w:rsidRPr="00652EE9">
        <w:rPr>
          <w:rFonts w:ascii="Times New Roman" w:hAnsi="Times New Roman" w:cs="Times New Roman"/>
          <w:sz w:val="24"/>
          <w:szCs w:val="24"/>
        </w:rPr>
        <w:t xml:space="preserve">. </w:t>
      </w:r>
      <w:r w:rsidR="003A442A" w:rsidRPr="00D03F59">
        <w:rPr>
          <w:rFonts w:ascii="Times New Roman" w:hAnsi="Times New Roman" w:cs="Times New Roman"/>
          <w:sz w:val="24"/>
          <w:szCs w:val="24"/>
        </w:rPr>
        <w:t>Aplíquese el gasto a la cuenta del proyecto</w:t>
      </w:r>
      <w:r w:rsidR="003A442A" w:rsidRPr="00D03F59">
        <w:rPr>
          <w:rFonts w:ascii="Times New Roman" w:hAnsi="Times New Roman" w:cs="Times New Roman"/>
          <w:b/>
          <w:sz w:val="24"/>
          <w:szCs w:val="24"/>
        </w:rPr>
        <w:t xml:space="preserve"> FONDOS PROPIOS MUNICIPALES DE VERAPAZ, </w:t>
      </w:r>
      <w:r w:rsidR="003A442A" w:rsidRPr="00D03F59">
        <w:rPr>
          <w:rFonts w:ascii="Times New Roman" w:hAnsi="Times New Roman" w:cs="Times New Roman"/>
          <w:sz w:val="24"/>
          <w:szCs w:val="24"/>
        </w:rPr>
        <w:t xml:space="preserve">con número de CUENTA: 100-160-800313-4, con cifras presupuestarias del Presupuesto Municipal Vigente </w:t>
      </w:r>
      <w:r w:rsidR="003A442A" w:rsidRPr="00D03F59">
        <w:rPr>
          <w:rFonts w:ascii="Times New Roman" w:hAnsi="Times New Roman" w:cs="Times New Roman"/>
          <w:b/>
          <w:sz w:val="24"/>
          <w:szCs w:val="24"/>
        </w:rPr>
        <w:t>CERTIFIQUESE Y COMUNÍQUESE</w:t>
      </w:r>
      <w:r w:rsidR="003A442A">
        <w:rPr>
          <w:rFonts w:ascii="Times New Roman" w:hAnsi="Times New Roman" w:cs="Times New Roman"/>
          <w:b/>
          <w:sz w:val="24"/>
          <w:szCs w:val="24"/>
        </w:rPr>
        <w:t xml:space="preserve">.- </w:t>
      </w:r>
      <w:r w:rsidR="00652EE9" w:rsidRPr="00652EE9">
        <w:rPr>
          <w:rFonts w:ascii="Times New Roman" w:hAnsi="Times New Roman" w:cs="Times New Roman"/>
          <w:b/>
          <w:sz w:val="24"/>
          <w:szCs w:val="24"/>
        </w:rPr>
        <w:t>CERTIFIQUESE Y COMUNIQUESE. - /////</w:t>
      </w:r>
      <w:r w:rsidR="003A442A">
        <w:rPr>
          <w:rFonts w:ascii="Times New Roman" w:hAnsi="Times New Roman" w:cs="Times New Roman"/>
          <w:b/>
          <w:sz w:val="24"/>
          <w:szCs w:val="24"/>
        </w:rPr>
        <w:t>////////////////////////////</w:t>
      </w:r>
      <w:r w:rsidR="00652EE9" w:rsidRPr="00652EE9">
        <w:rPr>
          <w:rFonts w:ascii="Times New Roman" w:hAnsi="Times New Roman" w:cs="Times New Roman"/>
          <w:b/>
          <w:sz w:val="24"/>
          <w:szCs w:val="24"/>
        </w:rPr>
        <w:t>//////</w:t>
      </w:r>
    </w:p>
    <w:p w14:paraId="204B0CA4" w14:textId="6CD4CE09" w:rsidR="005E6C3F" w:rsidRDefault="005E6C3F" w:rsidP="005E6C3F">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ACUERDO NÚMERO V</w:t>
      </w:r>
      <w:r>
        <w:rPr>
          <w:rFonts w:ascii="Times New Roman" w:eastAsia="Calibri" w:hAnsi="Times New Roman" w:cs="Times New Roman"/>
          <w:b/>
          <w:sz w:val="24"/>
          <w:szCs w:val="24"/>
        </w:rPr>
        <w:t>EINTISÉIS:</w:t>
      </w:r>
      <w:r w:rsidRPr="005E6C3F">
        <w:rPr>
          <w:rFonts w:ascii="Times New Roman" w:eastAsia="Calibri" w:hAnsi="Times New Roman" w:cs="Times New Roman"/>
          <w:b/>
          <w:sz w:val="24"/>
          <w:szCs w:val="24"/>
        </w:rPr>
        <w:t xml:space="preserve">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p>
    <w:p w14:paraId="70B469C1" w14:textId="7C46F55C" w:rsidR="000A7DA6" w:rsidRPr="00B75EE5" w:rsidRDefault="000A7DA6" w:rsidP="00C37644">
      <w:pPr>
        <w:pStyle w:val="Prrafodelista"/>
        <w:numPr>
          <w:ilvl w:val="0"/>
          <w:numId w:val="58"/>
        </w:numPr>
        <w:spacing w:after="0"/>
        <w:jc w:val="both"/>
        <w:rPr>
          <w:rFonts w:ascii="Times New Roman" w:eastAsia="Calibri" w:hAnsi="Times New Roman" w:cs="Times New Roman"/>
          <w:sz w:val="24"/>
          <w:szCs w:val="24"/>
        </w:rPr>
      </w:pPr>
      <w:r w:rsidRPr="00446190">
        <w:rPr>
          <w:rFonts w:ascii="Times New Roman" w:hAnsi="Times New Roman" w:cs="Times New Roman"/>
          <w:sz w:val="24"/>
          <w:szCs w:val="24"/>
        </w:rPr>
        <w:lastRenderedPageBreak/>
        <w:t>Con la finalidad de continuar con las actividades presupuestadas durante el presente año, se le autoriza al tesorero Municipal Licenciado Luis Antonio Rodríguez realizar las siguientes erogaciones por un monto total de $</w:t>
      </w:r>
      <w:r w:rsidR="00E93007">
        <w:rPr>
          <w:rFonts w:ascii="Times New Roman" w:hAnsi="Times New Roman" w:cs="Times New Roman"/>
          <w:sz w:val="24"/>
          <w:szCs w:val="24"/>
        </w:rPr>
        <w:t>722.00</w:t>
      </w:r>
      <w:r>
        <w:rPr>
          <w:rFonts w:ascii="Times New Roman" w:hAnsi="Times New Roman" w:cs="Times New Roman"/>
          <w:sz w:val="24"/>
          <w:szCs w:val="24"/>
        </w:rPr>
        <w:t xml:space="preserve"> </w:t>
      </w:r>
      <w:r w:rsidRPr="00446190">
        <w:rPr>
          <w:rFonts w:ascii="Times New Roman" w:hAnsi="Times New Roman" w:cs="Times New Roman"/>
          <w:sz w:val="24"/>
          <w:szCs w:val="24"/>
        </w:rPr>
        <w:t xml:space="preserve">durante el mes de </w:t>
      </w:r>
      <w:r>
        <w:rPr>
          <w:rFonts w:ascii="Times New Roman" w:hAnsi="Times New Roman" w:cs="Times New Roman"/>
          <w:sz w:val="24"/>
          <w:szCs w:val="24"/>
        </w:rPr>
        <w:t>octubre</w:t>
      </w:r>
      <w:r w:rsidRPr="00446190">
        <w:rPr>
          <w:rFonts w:ascii="Times New Roman" w:hAnsi="Times New Roman" w:cs="Times New Roman"/>
          <w:sz w:val="24"/>
          <w:szCs w:val="24"/>
        </w:rPr>
        <w:t xml:space="preserve"> según el siguiente detalle:</w:t>
      </w:r>
      <w:r>
        <w:rPr>
          <w:rFonts w:ascii="Times New Roman" w:hAnsi="Times New Roman" w:cs="Times New Roman"/>
          <w:sz w:val="24"/>
          <w:szCs w:val="24"/>
        </w:rPr>
        <w:t xml:space="preserve"> ////////////////////////////////////////////////////////////////////////////////////</w:t>
      </w:r>
    </w:p>
    <w:tbl>
      <w:tblPr>
        <w:tblW w:w="0" w:type="auto"/>
        <w:tblLayout w:type="fixed"/>
        <w:tblCellMar>
          <w:left w:w="70" w:type="dxa"/>
          <w:right w:w="70" w:type="dxa"/>
        </w:tblCellMar>
        <w:tblLook w:val="04A0" w:firstRow="1" w:lastRow="0" w:firstColumn="1" w:lastColumn="0" w:noHBand="0" w:noVBand="1"/>
      </w:tblPr>
      <w:tblGrid>
        <w:gridCol w:w="1271"/>
        <w:gridCol w:w="1985"/>
        <w:gridCol w:w="3969"/>
        <w:gridCol w:w="1603"/>
      </w:tblGrid>
      <w:tr w:rsidR="00E82B92" w:rsidRPr="00E82B92" w14:paraId="26E17242" w14:textId="77777777" w:rsidTr="00E82B92">
        <w:trPr>
          <w:trHeight w:val="315"/>
        </w:trPr>
        <w:tc>
          <w:tcPr>
            <w:tcW w:w="1271" w:type="dxa"/>
            <w:tcBorders>
              <w:top w:val="single" w:sz="4" w:space="0" w:color="auto"/>
              <w:left w:val="single" w:sz="4" w:space="0" w:color="auto"/>
              <w:bottom w:val="single" w:sz="4" w:space="0" w:color="auto"/>
              <w:right w:val="single" w:sz="4" w:space="0" w:color="auto"/>
            </w:tcBorders>
            <w:shd w:val="clear" w:color="000000" w:fill="C5E0B3"/>
            <w:vAlign w:val="center"/>
            <w:hideMark/>
          </w:tcPr>
          <w:p w14:paraId="3F6159F4" w14:textId="77777777" w:rsidR="00E82B92" w:rsidRPr="00E82B92" w:rsidRDefault="00E82B92" w:rsidP="00E82B92">
            <w:pPr>
              <w:spacing w:after="0" w:line="240" w:lineRule="auto"/>
              <w:jc w:val="center"/>
              <w:rPr>
                <w:rFonts w:ascii="Times New Roman" w:eastAsia="Times New Roman" w:hAnsi="Times New Roman" w:cs="Times New Roman"/>
                <w:b/>
                <w:bCs/>
                <w:color w:val="000000"/>
                <w:sz w:val="24"/>
                <w:szCs w:val="24"/>
                <w:lang w:eastAsia="es-SV"/>
              </w:rPr>
            </w:pPr>
            <w:r w:rsidRPr="00E82B92">
              <w:rPr>
                <w:rFonts w:ascii="Times New Roman" w:eastAsia="Times New Roman" w:hAnsi="Times New Roman" w:cs="Times New Roman"/>
                <w:b/>
                <w:bCs/>
                <w:color w:val="000000"/>
                <w:sz w:val="24"/>
                <w:szCs w:val="24"/>
                <w:lang w:eastAsia="es-SV"/>
              </w:rPr>
              <w:t>FECHA</w:t>
            </w:r>
          </w:p>
        </w:tc>
        <w:tc>
          <w:tcPr>
            <w:tcW w:w="1985" w:type="dxa"/>
            <w:tcBorders>
              <w:top w:val="single" w:sz="4" w:space="0" w:color="auto"/>
              <w:left w:val="nil"/>
              <w:bottom w:val="single" w:sz="4" w:space="0" w:color="auto"/>
              <w:right w:val="single" w:sz="4" w:space="0" w:color="auto"/>
            </w:tcBorders>
            <w:shd w:val="clear" w:color="000000" w:fill="C5E0B3"/>
            <w:vAlign w:val="center"/>
            <w:hideMark/>
          </w:tcPr>
          <w:p w14:paraId="14C4CBC5" w14:textId="77777777" w:rsidR="00E82B92" w:rsidRPr="00E82B92" w:rsidRDefault="00E82B92" w:rsidP="00E82B92">
            <w:pPr>
              <w:spacing w:after="0" w:line="240" w:lineRule="auto"/>
              <w:rPr>
                <w:rFonts w:ascii="Times New Roman" w:eastAsia="Times New Roman" w:hAnsi="Times New Roman" w:cs="Times New Roman"/>
                <w:b/>
                <w:bCs/>
                <w:color w:val="000000"/>
                <w:sz w:val="24"/>
                <w:szCs w:val="24"/>
                <w:lang w:eastAsia="es-SV"/>
              </w:rPr>
            </w:pPr>
            <w:r w:rsidRPr="00E82B92">
              <w:rPr>
                <w:rFonts w:ascii="Times New Roman" w:eastAsia="Times New Roman" w:hAnsi="Times New Roman" w:cs="Times New Roman"/>
                <w:b/>
                <w:bCs/>
                <w:color w:val="000000"/>
                <w:sz w:val="24"/>
                <w:szCs w:val="24"/>
                <w:lang w:eastAsia="es-SV"/>
              </w:rPr>
              <w:t>NOMBRE PROVEEDOR</w:t>
            </w:r>
          </w:p>
        </w:tc>
        <w:tc>
          <w:tcPr>
            <w:tcW w:w="3969" w:type="dxa"/>
            <w:tcBorders>
              <w:top w:val="single" w:sz="4" w:space="0" w:color="auto"/>
              <w:left w:val="nil"/>
              <w:bottom w:val="single" w:sz="4" w:space="0" w:color="auto"/>
              <w:right w:val="single" w:sz="4" w:space="0" w:color="auto"/>
            </w:tcBorders>
            <w:shd w:val="clear" w:color="000000" w:fill="C5E0B3"/>
            <w:vAlign w:val="center"/>
            <w:hideMark/>
          </w:tcPr>
          <w:p w14:paraId="5CCA0E25" w14:textId="77777777" w:rsidR="00E82B92" w:rsidRPr="00E82B92" w:rsidRDefault="00E82B92" w:rsidP="00E82B92">
            <w:pPr>
              <w:spacing w:after="0" w:line="240" w:lineRule="auto"/>
              <w:jc w:val="center"/>
              <w:rPr>
                <w:rFonts w:ascii="Times New Roman" w:eastAsia="Times New Roman" w:hAnsi="Times New Roman" w:cs="Times New Roman"/>
                <w:b/>
                <w:bCs/>
                <w:color w:val="000000"/>
                <w:sz w:val="24"/>
                <w:szCs w:val="24"/>
                <w:lang w:eastAsia="es-SV"/>
              </w:rPr>
            </w:pPr>
            <w:r w:rsidRPr="00E82B92">
              <w:rPr>
                <w:rFonts w:ascii="Times New Roman" w:eastAsia="Times New Roman" w:hAnsi="Times New Roman" w:cs="Times New Roman"/>
                <w:b/>
                <w:bCs/>
                <w:color w:val="000000"/>
                <w:sz w:val="24"/>
                <w:szCs w:val="24"/>
                <w:lang w:eastAsia="es-SV"/>
              </w:rPr>
              <w:t>DESCRIPCIÓN</w:t>
            </w:r>
          </w:p>
        </w:tc>
        <w:tc>
          <w:tcPr>
            <w:tcW w:w="1603" w:type="dxa"/>
            <w:tcBorders>
              <w:top w:val="single" w:sz="4" w:space="0" w:color="auto"/>
              <w:left w:val="nil"/>
              <w:bottom w:val="single" w:sz="4" w:space="0" w:color="auto"/>
              <w:right w:val="single" w:sz="4" w:space="0" w:color="auto"/>
            </w:tcBorders>
            <w:shd w:val="clear" w:color="000000" w:fill="C5E0B3"/>
            <w:vAlign w:val="center"/>
            <w:hideMark/>
          </w:tcPr>
          <w:p w14:paraId="4E8D8984" w14:textId="77777777" w:rsidR="00E82B92" w:rsidRPr="00E82B92" w:rsidRDefault="00E82B92" w:rsidP="00E82B92">
            <w:pPr>
              <w:spacing w:after="0" w:line="240" w:lineRule="auto"/>
              <w:jc w:val="center"/>
              <w:rPr>
                <w:rFonts w:ascii="Times New Roman" w:eastAsia="Times New Roman" w:hAnsi="Times New Roman" w:cs="Times New Roman"/>
                <w:b/>
                <w:bCs/>
                <w:color w:val="000000"/>
                <w:sz w:val="24"/>
                <w:szCs w:val="24"/>
                <w:lang w:eastAsia="es-SV"/>
              </w:rPr>
            </w:pPr>
            <w:r w:rsidRPr="00E82B92">
              <w:rPr>
                <w:rFonts w:ascii="Times New Roman" w:eastAsia="Times New Roman" w:hAnsi="Times New Roman" w:cs="Times New Roman"/>
                <w:b/>
                <w:bCs/>
                <w:color w:val="000000"/>
                <w:sz w:val="24"/>
                <w:szCs w:val="24"/>
                <w:lang w:eastAsia="es-SV"/>
              </w:rPr>
              <w:t>MONTO</w:t>
            </w:r>
          </w:p>
        </w:tc>
      </w:tr>
      <w:tr w:rsidR="00E82B92" w:rsidRPr="00E82B92" w14:paraId="119D2FA0"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31E917A2"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7/10/2022</w:t>
            </w:r>
          </w:p>
        </w:tc>
        <w:tc>
          <w:tcPr>
            <w:tcW w:w="1985" w:type="dxa"/>
            <w:tcBorders>
              <w:top w:val="nil"/>
              <w:left w:val="nil"/>
              <w:bottom w:val="single" w:sz="4" w:space="0" w:color="auto"/>
              <w:right w:val="single" w:sz="4" w:space="0" w:color="auto"/>
            </w:tcBorders>
            <w:shd w:val="clear" w:color="auto" w:fill="auto"/>
            <w:noWrap/>
            <w:hideMark/>
          </w:tcPr>
          <w:p w14:paraId="563C6A88" w14:textId="2C7DA635"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 xml:space="preserve">Reyes Mauricio Vides Hernández </w:t>
            </w:r>
          </w:p>
        </w:tc>
        <w:tc>
          <w:tcPr>
            <w:tcW w:w="3969" w:type="dxa"/>
            <w:tcBorders>
              <w:top w:val="nil"/>
              <w:left w:val="nil"/>
              <w:bottom w:val="single" w:sz="4" w:space="0" w:color="auto"/>
              <w:right w:val="single" w:sz="4" w:space="0" w:color="auto"/>
            </w:tcBorders>
            <w:shd w:val="clear" w:color="auto" w:fill="auto"/>
            <w:noWrap/>
            <w:hideMark/>
          </w:tcPr>
          <w:p w14:paraId="66CFC496" w14:textId="67A40D19" w:rsidR="00E82B92" w:rsidRPr="00E82B92" w:rsidRDefault="00E82B92"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82B92">
              <w:rPr>
                <w:rFonts w:ascii="Times New Roman" w:eastAsia="Times New Roman" w:hAnsi="Times New Roman" w:cs="Times New Roman"/>
                <w:sz w:val="24"/>
                <w:szCs w:val="24"/>
                <w:lang w:eastAsia="es-SV"/>
              </w:rPr>
              <w:t>uministro de un ataúd, el cual será donado como apoyo a la familia rivera ma</w:t>
            </w:r>
            <w:r>
              <w:rPr>
                <w:rFonts w:ascii="Times New Roman" w:eastAsia="Times New Roman" w:hAnsi="Times New Roman" w:cs="Times New Roman"/>
                <w:sz w:val="24"/>
                <w:szCs w:val="24"/>
                <w:lang w:eastAsia="es-SV"/>
              </w:rPr>
              <w:t>rinero por el fallecimiento de Omar K</w:t>
            </w:r>
            <w:r w:rsidRPr="00E82B92">
              <w:rPr>
                <w:rFonts w:ascii="Times New Roman" w:eastAsia="Times New Roman" w:hAnsi="Times New Roman" w:cs="Times New Roman"/>
                <w:sz w:val="24"/>
                <w:szCs w:val="24"/>
                <w:lang w:eastAsia="es-SV"/>
              </w:rPr>
              <w:t xml:space="preserve">enill  </w:t>
            </w:r>
            <w:r>
              <w:rPr>
                <w:rFonts w:ascii="Times New Roman" w:eastAsia="Times New Roman" w:hAnsi="Times New Roman" w:cs="Times New Roman"/>
                <w:sz w:val="24"/>
                <w:szCs w:val="24"/>
                <w:lang w:eastAsia="es-SV"/>
              </w:rPr>
              <w:t>Rivera M</w:t>
            </w:r>
            <w:r w:rsidRPr="00E82B92">
              <w:rPr>
                <w:rFonts w:ascii="Times New Roman" w:eastAsia="Times New Roman" w:hAnsi="Times New Roman" w:cs="Times New Roman"/>
                <w:sz w:val="24"/>
                <w:szCs w:val="24"/>
                <w:lang w:eastAsia="es-SV"/>
              </w:rPr>
              <w:t>arinero, quien falleció el dia 6 de octubre de 2022 y cuyo domicilio era de la hacienda nuevo oriente, cantón san isidro, municipio de Verapaz.</w:t>
            </w:r>
          </w:p>
        </w:tc>
        <w:tc>
          <w:tcPr>
            <w:tcW w:w="1603" w:type="dxa"/>
            <w:tcBorders>
              <w:top w:val="nil"/>
              <w:left w:val="nil"/>
              <w:bottom w:val="single" w:sz="4" w:space="0" w:color="auto"/>
              <w:right w:val="single" w:sz="4" w:space="0" w:color="auto"/>
            </w:tcBorders>
            <w:shd w:val="clear" w:color="auto" w:fill="auto"/>
            <w:noWrap/>
            <w:hideMark/>
          </w:tcPr>
          <w:p w14:paraId="4BB59EE2"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$175.00</w:t>
            </w:r>
          </w:p>
        </w:tc>
      </w:tr>
      <w:tr w:rsidR="00E82B92" w:rsidRPr="00E82B92" w14:paraId="56E1571D"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5638D9B3"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7/10/2022</w:t>
            </w:r>
          </w:p>
        </w:tc>
        <w:tc>
          <w:tcPr>
            <w:tcW w:w="1985" w:type="dxa"/>
            <w:tcBorders>
              <w:top w:val="nil"/>
              <w:left w:val="nil"/>
              <w:bottom w:val="single" w:sz="4" w:space="0" w:color="auto"/>
              <w:right w:val="single" w:sz="4" w:space="0" w:color="auto"/>
            </w:tcBorders>
            <w:shd w:val="clear" w:color="auto" w:fill="auto"/>
            <w:noWrap/>
            <w:hideMark/>
          </w:tcPr>
          <w:p w14:paraId="5E049A4B" w14:textId="0173F51D"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Mirna Elizabeth Miranda Rivas</w:t>
            </w:r>
          </w:p>
        </w:tc>
        <w:tc>
          <w:tcPr>
            <w:tcW w:w="3969" w:type="dxa"/>
            <w:tcBorders>
              <w:top w:val="nil"/>
              <w:left w:val="nil"/>
              <w:bottom w:val="single" w:sz="4" w:space="0" w:color="auto"/>
              <w:right w:val="single" w:sz="4" w:space="0" w:color="auto"/>
            </w:tcBorders>
            <w:shd w:val="clear" w:color="auto" w:fill="auto"/>
            <w:noWrap/>
            <w:hideMark/>
          </w:tcPr>
          <w:p w14:paraId="71A00928" w14:textId="455B80B9" w:rsidR="00E82B92" w:rsidRPr="00E82B92" w:rsidRDefault="00E82B92"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82B92">
              <w:rPr>
                <w:rFonts w:ascii="Times New Roman" w:eastAsia="Times New Roman" w:hAnsi="Times New Roman" w:cs="Times New Roman"/>
                <w:sz w:val="24"/>
                <w:szCs w:val="24"/>
                <w:lang w:eastAsia="es-SV"/>
              </w:rPr>
              <w:t xml:space="preserve">uministro de refrigerio para la celebración del día del niño </w:t>
            </w:r>
            <w:proofErr w:type="gramStart"/>
            <w:r w:rsidRPr="00E82B92">
              <w:rPr>
                <w:rFonts w:ascii="Times New Roman" w:eastAsia="Times New Roman" w:hAnsi="Times New Roman" w:cs="Times New Roman"/>
                <w:sz w:val="24"/>
                <w:szCs w:val="24"/>
                <w:lang w:eastAsia="es-SV"/>
              </w:rPr>
              <w:t>( circulo</w:t>
            </w:r>
            <w:proofErr w:type="gramEnd"/>
            <w:r w:rsidRPr="00E82B92">
              <w:rPr>
                <w:rFonts w:ascii="Times New Roman" w:eastAsia="Times New Roman" w:hAnsi="Times New Roman" w:cs="Times New Roman"/>
                <w:sz w:val="24"/>
                <w:szCs w:val="24"/>
                <w:lang w:eastAsia="es-SV"/>
              </w:rPr>
              <w:t xml:space="preserve"> de familia)en el cantón el Carmen, municipio de Verapaz evento tomara lugar el día miércoles 12 de octubre de 2022.</w:t>
            </w:r>
          </w:p>
        </w:tc>
        <w:tc>
          <w:tcPr>
            <w:tcW w:w="1603" w:type="dxa"/>
            <w:tcBorders>
              <w:top w:val="nil"/>
              <w:left w:val="nil"/>
              <w:bottom w:val="single" w:sz="4" w:space="0" w:color="auto"/>
              <w:right w:val="single" w:sz="4" w:space="0" w:color="auto"/>
            </w:tcBorders>
            <w:shd w:val="clear" w:color="auto" w:fill="auto"/>
            <w:noWrap/>
            <w:hideMark/>
          </w:tcPr>
          <w:p w14:paraId="238C4289"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$50.00</w:t>
            </w:r>
          </w:p>
        </w:tc>
      </w:tr>
      <w:tr w:rsidR="00E82B92" w:rsidRPr="00E82B92" w14:paraId="3354A60B"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1DD7C91B"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14/10/2022</w:t>
            </w:r>
          </w:p>
        </w:tc>
        <w:tc>
          <w:tcPr>
            <w:tcW w:w="1985" w:type="dxa"/>
            <w:tcBorders>
              <w:top w:val="nil"/>
              <w:left w:val="nil"/>
              <w:bottom w:val="single" w:sz="4" w:space="0" w:color="auto"/>
              <w:right w:val="single" w:sz="4" w:space="0" w:color="auto"/>
            </w:tcBorders>
            <w:shd w:val="clear" w:color="auto" w:fill="auto"/>
            <w:noWrap/>
            <w:hideMark/>
          </w:tcPr>
          <w:p w14:paraId="7A4AD4EA" w14:textId="146B5A1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Karina Abigail López Portillo</w:t>
            </w:r>
          </w:p>
        </w:tc>
        <w:tc>
          <w:tcPr>
            <w:tcW w:w="3969" w:type="dxa"/>
            <w:tcBorders>
              <w:top w:val="nil"/>
              <w:left w:val="nil"/>
              <w:bottom w:val="single" w:sz="4" w:space="0" w:color="auto"/>
              <w:right w:val="single" w:sz="4" w:space="0" w:color="auto"/>
            </w:tcBorders>
            <w:shd w:val="clear" w:color="auto" w:fill="auto"/>
            <w:noWrap/>
            <w:hideMark/>
          </w:tcPr>
          <w:p w14:paraId="23D7197C" w14:textId="47A5D072" w:rsidR="00E82B92" w:rsidRPr="00E82B92" w:rsidRDefault="00E82B92"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82B92">
              <w:rPr>
                <w:rFonts w:ascii="Times New Roman" w:eastAsia="Times New Roman" w:hAnsi="Times New Roman" w:cs="Times New Roman"/>
                <w:sz w:val="24"/>
                <w:szCs w:val="24"/>
                <w:lang w:eastAsia="es-SV"/>
              </w:rPr>
              <w:t xml:space="preserve">uministro de refrigerio para la celebración del día del niño </w:t>
            </w:r>
            <w:proofErr w:type="gramStart"/>
            <w:r w:rsidRPr="00E82B92">
              <w:rPr>
                <w:rFonts w:ascii="Times New Roman" w:eastAsia="Times New Roman" w:hAnsi="Times New Roman" w:cs="Times New Roman"/>
                <w:sz w:val="24"/>
                <w:szCs w:val="24"/>
                <w:lang w:eastAsia="es-SV"/>
              </w:rPr>
              <w:t>( ci</w:t>
            </w:r>
            <w:r>
              <w:rPr>
                <w:rFonts w:ascii="Times New Roman" w:eastAsia="Times New Roman" w:hAnsi="Times New Roman" w:cs="Times New Roman"/>
                <w:sz w:val="24"/>
                <w:szCs w:val="24"/>
                <w:lang w:eastAsia="es-SV"/>
              </w:rPr>
              <w:t>rculo</w:t>
            </w:r>
            <w:proofErr w:type="gramEnd"/>
            <w:r>
              <w:rPr>
                <w:rFonts w:ascii="Times New Roman" w:eastAsia="Times New Roman" w:hAnsi="Times New Roman" w:cs="Times New Roman"/>
                <w:sz w:val="24"/>
                <w:szCs w:val="24"/>
                <w:lang w:eastAsia="es-SV"/>
              </w:rPr>
              <w:t xml:space="preserve"> de familia)en la colonia S</w:t>
            </w:r>
            <w:r w:rsidRPr="00E82B92">
              <w:rPr>
                <w:rFonts w:ascii="Times New Roman" w:eastAsia="Times New Roman" w:hAnsi="Times New Roman" w:cs="Times New Roman"/>
                <w:sz w:val="24"/>
                <w:szCs w:val="24"/>
                <w:lang w:eastAsia="es-SV"/>
              </w:rPr>
              <w:t xml:space="preserve">an José, municipio de Verapaz evento </w:t>
            </w:r>
            <w:r>
              <w:rPr>
                <w:rFonts w:ascii="Times New Roman" w:eastAsia="Times New Roman" w:hAnsi="Times New Roman" w:cs="Times New Roman"/>
                <w:sz w:val="24"/>
                <w:szCs w:val="24"/>
                <w:lang w:eastAsia="es-SV"/>
              </w:rPr>
              <w:t xml:space="preserve">que </w:t>
            </w:r>
            <w:r w:rsidRPr="00E82B92">
              <w:rPr>
                <w:rFonts w:ascii="Times New Roman" w:eastAsia="Times New Roman" w:hAnsi="Times New Roman" w:cs="Times New Roman"/>
                <w:sz w:val="24"/>
                <w:szCs w:val="24"/>
                <w:lang w:eastAsia="es-SV"/>
              </w:rPr>
              <w:t>tomara lugar el día lunes 17 de octubre de 2022.</w:t>
            </w:r>
          </w:p>
        </w:tc>
        <w:tc>
          <w:tcPr>
            <w:tcW w:w="1603" w:type="dxa"/>
            <w:tcBorders>
              <w:top w:val="nil"/>
              <w:left w:val="nil"/>
              <w:bottom w:val="single" w:sz="4" w:space="0" w:color="auto"/>
              <w:right w:val="single" w:sz="4" w:space="0" w:color="auto"/>
            </w:tcBorders>
            <w:shd w:val="clear" w:color="auto" w:fill="auto"/>
            <w:noWrap/>
            <w:hideMark/>
          </w:tcPr>
          <w:p w14:paraId="0DF962EC"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$50.00</w:t>
            </w:r>
          </w:p>
        </w:tc>
      </w:tr>
      <w:tr w:rsidR="00E82B92" w:rsidRPr="00E82B92" w14:paraId="219E1574"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5172B136"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14/10/2022</w:t>
            </w:r>
          </w:p>
        </w:tc>
        <w:tc>
          <w:tcPr>
            <w:tcW w:w="1985" w:type="dxa"/>
            <w:tcBorders>
              <w:top w:val="nil"/>
              <w:left w:val="nil"/>
              <w:bottom w:val="single" w:sz="4" w:space="0" w:color="auto"/>
              <w:right w:val="single" w:sz="4" w:space="0" w:color="auto"/>
            </w:tcBorders>
            <w:shd w:val="clear" w:color="auto" w:fill="auto"/>
            <w:noWrap/>
            <w:hideMark/>
          </w:tcPr>
          <w:p w14:paraId="38054DD1" w14:textId="48A23141"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Luz María Torres Zepeda</w:t>
            </w:r>
          </w:p>
        </w:tc>
        <w:tc>
          <w:tcPr>
            <w:tcW w:w="3969" w:type="dxa"/>
            <w:tcBorders>
              <w:top w:val="nil"/>
              <w:left w:val="nil"/>
              <w:bottom w:val="single" w:sz="4" w:space="0" w:color="auto"/>
              <w:right w:val="single" w:sz="4" w:space="0" w:color="auto"/>
            </w:tcBorders>
            <w:shd w:val="clear" w:color="auto" w:fill="auto"/>
            <w:noWrap/>
            <w:hideMark/>
          </w:tcPr>
          <w:p w14:paraId="3E8725AA" w14:textId="33D89555" w:rsidR="00E82B92" w:rsidRPr="00E82B92" w:rsidRDefault="003A442A" w:rsidP="003A442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82B92" w:rsidRPr="00E82B92">
              <w:rPr>
                <w:rFonts w:ascii="Times New Roman" w:eastAsia="Times New Roman" w:hAnsi="Times New Roman" w:cs="Times New Roman"/>
                <w:sz w:val="24"/>
                <w:szCs w:val="24"/>
                <w:lang w:eastAsia="es-SV"/>
              </w:rPr>
              <w:t xml:space="preserve">uministro de refrigerio para la </w:t>
            </w:r>
            <w:r w:rsidRPr="00E82B92">
              <w:rPr>
                <w:rFonts w:ascii="Times New Roman" w:eastAsia="Times New Roman" w:hAnsi="Times New Roman" w:cs="Times New Roman"/>
                <w:sz w:val="24"/>
                <w:szCs w:val="24"/>
                <w:lang w:eastAsia="es-SV"/>
              </w:rPr>
              <w:t>celebración</w:t>
            </w:r>
            <w:r w:rsidR="00E82B92" w:rsidRPr="00E82B92">
              <w:rPr>
                <w:rFonts w:ascii="Times New Roman" w:eastAsia="Times New Roman" w:hAnsi="Times New Roman" w:cs="Times New Roman"/>
                <w:sz w:val="24"/>
                <w:szCs w:val="24"/>
                <w:lang w:eastAsia="es-SV"/>
              </w:rPr>
              <w:t xml:space="preserve"> del </w:t>
            </w:r>
            <w:r w:rsidRPr="00E82B92">
              <w:rPr>
                <w:rFonts w:ascii="Times New Roman" w:eastAsia="Times New Roman" w:hAnsi="Times New Roman" w:cs="Times New Roman"/>
                <w:sz w:val="24"/>
                <w:szCs w:val="24"/>
                <w:lang w:eastAsia="es-SV"/>
              </w:rPr>
              <w:t>día</w:t>
            </w:r>
            <w:r>
              <w:rPr>
                <w:rFonts w:ascii="Times New Roman" w:eastAsia="Times New Roman" w:hAnsi="Times New Roman" w:cs="Times New Roman"/>
                <w:sz w:val="24"/>
                <w:szCs w:val="24"/>
                <w:lang w:eastAsia="es-SV"/>
              </w:rPr>
              <w:t xml:space="preserve"> del niño (</w:t>
            </w:r>
            <w:r w:rsidR="00E82B92" w:rsidRPr="00E82B92">
              <w:rPr>
                <w:rFonts w:ascii="Times New Roman" w:eastAsia="Times New Roman" w:hAnsi="Times New Roman" w:cs="Times New Roman"/>
                <w:sz w:val="24"/>
                <w:szCs w:val="24"/>
                <w:lang w:eastAsia="es-SV"/>
              </w:rPr>
              <w:t>circulo de familia)</w:t>
            </w:r>
            <w:r>
              <w:rPr>
                <w:rFonts w:ascii="Times New Roman" w:eastAsia="Times New Roman" w:hAnsi="Times New Roman" w:cs="Times New Roman"/>
                <w:sz w:val="24"/>
                <w:szCs w:val="24"/>
                <w:lang w:eastAsia="es-SV"/>
              </w:rPr>
              <w:t xml:space="preserve"> </w:t>
            </w:r>
            <w:r w:rsidR="00E82B92" w:rsidRPr="00E82B92">
              <w:rPr>
                <w:rFonts w:ascii="Times New Roman" w:eastAsia="Times New Roman" w:hAnsi="Times New Roman" w:cs="Times New Roman"/>
                <w:sz w:val="24"/>
                <w:szCs w:val="24"/>
                <w:lang w:eastAsia="es-SV"/>
              </w:rPr>
              <w:t xml:space="preserve">en el </w:t>
            </w:r>
            <w:r w:rsidRPr="00E82B92">
              <w:rPr>
                <w:rFonts w:ascii="Times New Roman" w:eastAsia="Times New Roman" w:hAnsi="Times New Roman" w:cs="Times New Roman"/>
                <w:sz w:val="24"/>
                <w:szCs w:val="24"/>
                <w:lang w:eastAsia="es-SV"/>
              </w:rPr>
              <w:t>cantón</w:t>
            </w:r>
            <w:r>
              <w:rPr>
                <w:rFonts w:ascii="Times New Roman" w:eastAsia="Times New Roman" w:hAnsi="Times New Roman" w:cs="Times New Roman"/>
                <w:sz w:val="24"/>
                <w:szCs w:val="24"/>
                <w:lang w:eastAsia="es-SV"/>
              </w:rPr>
              <w:t xml:space="preserve"> S</w:t>
            </w:r>
            <w:r w:rsidR="00E82B92" w:rsidRPr="00E82B92">
              <w:rPr>
                <w:rFonts w:ascii="Times New Roman" w:eastAsia="Times New Roman" w:hAnsi="Times New Roman" w:cs="Times New Roman"/>
                <w:sz w:val="24"/>
                <w:szCs w:val="24"/>
                <w:lang w:eastAsia="es-SV"/>
              </w:rPr>
              <w:t xml:space="preserve">an </w:t>
            </w:r>
            <w:r w:rsidRPr="00E82B92">
              <w:rPr>
                <w:rFonts w:ascii="Times New Roman" w:eastAsia="Times New Roman" w:hAnsi="Times New Roman" w:cs="Times New Roman"/>
                <w:sz w:val="24"/>
                <w:szCs w:val="24"/>
                <w:lang w:eastAsia="es-SV"/>
              </w:rPr>
              <w:t>Antonio</w:t>
            </w:r>
            <w:r w:rsidR="00E82B92" w:rsidRPr="00E82B92">
              <w:rPr>
                <w:rFonts w:ascii="Times New Roman" w:eastAsia="Times New Roman" w:hAnsi="Times New Roman" w:cs="Times New Roman"/>
                <w:sz w:val="24"/>
                <w:szCs w:val="24"/>
                <w:lang w:eastAsia="es-SV"/>
              </w:rPr>
              <w:t xml:space="preserve"> </w:t>
            </w:r>
            <w:r w:rsidRPr="00E82B92">
              <w:rPr>
                <w:rFonts w:ascii="Times New Roman" w:eastAsia="Times New Roman" w:hAnsi="Times New Roman" w:cs="Times New Roman"/>
                <w:sz w:val="24"/>
                <w:szCs w:val="24"/>
                <w:lang w:eastAsia="es-SV"/>
              </w:rPr>
              <w:t>Jiboa</w:t>
            </w:r>
            <w:r w:rsidR="00E82B92" w:rsidRPr="00E82B92">
              <w:rPr>
                <w:rFonts w:ascii="Times New Roman" w:eastAsia="Times New Roman" w:hAnsi="Times New Roman" w:cs="Times New Roman"/>
                <w:sz w:val="24"/>
                <w:szCs w:val="24"/>
                <w:lang w:eastAsia="es-SV"/>
              </w:rPr>
              <w:t xml:space="preserve">, municipio de </w:t>
            </w:r>
            <w:r w:rsidRPr="00E82B92">
              <w:rPr>
                <w:rFonts w:ascii="Times New Roman" w:eastAsia="Times New Roman" w:hAnsi="Times New Roman" w:cs="Times New Roman"/>
                <w:sz w:val="24"/>
                <w:szCs w:val="24"/>
                <w:lang w:eastAsia="es-SV"/>
              </w:rPr>
              <w:t>Verapaz</w:t>
            </w:r>
            <w:r>
              <w:rPr>
                <w:rFonts w:ascii="Times New Roman" w:eastAsia="Times New Roman" w:hAnsi="Times New Roman" w:cs="Times New Roman"/>
                <w:sz w:val="24"/>
                <w:szCs w:val="24"/>
                <w:lang w:eastAsia="es-SV"/>
              </w:rPr>
              <w:t xml:space="preserve"> </w:t>
            </w:r>
            <w:r w:rsidR="00E82B92" w:rsidRPr="00E82B92">
              <w:rPr>
                <w:rFonts w:ascii="Times New Roman" w:eastAsia="Times New Roman" w:hAnsi="Times New Roman" w:cs="Times New Roman"/>
                <w:sz w:val="24"/>
                <w:szCs w:val="24"/>
                <w:lang w:eastAsia="es-SV"/>
              </w:rPr>
              <w:t xml:space="preserve">evento tomara lugar el </w:t>
            </w:r>
            <w:r w:rsidRPr="00E82B92">
              <w:rPr>
                <w:rFonts w:ascii="Times New Roman" w:eastAsia="Times New Roman" w:hAnsi="Times New Roman" w:cs="Times New Roman"/>
                <w:sz w:val="24"/>
                <w:szCs w:val="24"/>
                <w:lang w:eastAsia="es-SV"/>
              </w:rPr>
              <w:t>día</w:t>
            </w:r>
            <w:r w:rsidR="00E82B92" w:rsidRPr="00E82B92">
              <w:rPr>
                <w:rFonts w:ascii="Times New Roman" w:eastAsia="Times New Roman" w:hAnsi="Times New Roman" w:cs="Times New Roman"/>
                <w:sz w:val="24"/>
                <w:szCs w:val="24"/>
                <w:lang w:eastAsia="es-SV"/>
              </w:rPr>
              <w:t xml:space="preserve"> martes 18 de octubre de 2022.</w:t>
            </w:r>
          </w:p>
        </w:tc>
        <w:tc>
          <w:tcPr>
            <w:tcW w:w="1603" w:type="dxa"/>
            <w:tcBorders>
              <w:top w:val="nil"/>
              <w:left w:val="nil"/>
              <w:bottom w:val="single" w:sz="4" w:space="0" w:color="auto"/>
              <w:right w:val="single" w:sz="4" w:space="0" w:color="auto"/>
            </w:tcBorders>
            <w:shd w:val="clear" w:color="auto" w:fill="auto"/>
            <w:noWrap/>
            <w:hideMark/>
          </w:tcPr>
          <w:p w14:paraId="61BCC352"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$50.00</w:t>
            </w:r>
          </w:p>
        </w:tc>
      </w:tr>
      <w:tr w:rsidR="00E82B92" w:rsidRPr="00E82B92" w14:paraId="7A1AC88F"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48A9D5DC"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31/10/2022</w:t>
            </w:r>
          </w:p>
        </w:tc>
        <w:tc>
          <w:tcPr>
            <w:tcW w:w="1985" w:type="dxa"/>
            <w:tcBorders>
              <w:top w:val="nil"/>
              <w:left w:val="nil"/>
              <w:bottom w:val="single" w:sz="4" w:space="0" w:color="auto"/>
              <w:right w:val="single" w:sz="4" w:space="0" w:color="auto"/>
            </w:tcBorders>
            <w:shd w:val="clear" w:color="auto" w:fill="auto"/>
            <w:hideMark/>
          </w:tcPr>
          <w:p w14:paraId="367E4724" w14:textId="62E62EF6"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 xml:space="preserve">Elba Victoria Portillo De González </w:t>
            </w:r>
          </w:p>
        </w:tc>
        <w:tc>
          <w:tcPr>
            <w:tcW w:w="3969" w:type="dxa"/>
            <w:tcBorders>
              <w:top w:val="nil"/>
              <w:left w:val="nil"/>
              <w:bottom w:val="single" w:sz="4" w:space="0" w:color="auto"/>
              <w:right w:val="single" w:sz="4" w:space="0" w:color="auto"/>
            </w:tcBorders>
            <w:shd w:val="clear" w:color="auto" w:fill="auto"/>
            <w:noWrap/>
            <w:hideMark/>
          </w:tcPr>
          <w:p w14:paraId="257C1156" w14:textId="05785A04" w:rsidR="00E82B92" w:rsidRPr="00E82B92" w:rsidRDefault="003A442A"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82B92" w:rsidRPr="00E82B92">
              <w:rPr>
                <w:rFonts w:ascii="Times New Roman" w:eastAsia="Times New Roman" w:hAnsi="Times New Roman" w:cs="Times New Roman"/>
                <w:sz w:val="24"/>
                <w:szCs w:val="24"/>
                <w:lang w:eastAsia="es-SV"/>
              </w:rPr>
              <w:t xml:space="preserve">or pago de servicios de alquiler de inmueble de naturaleza rustica; situado en el cantón dulce nombre de molineros de esta jurisdicción; el cual es utilizado para el funcionamiento de la policía nacional civil (unidad rural); durante el mes de octubre de 2022. </w:t>
            </w:r>
          </w:p>
        </w:tc>
        <w:tc>
          <w:tcPr>
            <w:tcW w:w="1603" w:type="dxa"/>
            <w:tcBorders>
              <w:top w:val="nil"/>
              <w:left w:val="nil"/>
              <w:bottom w:val="single" w:sz="4" w:space="0" w:color="auto"/>
              <w:right w:val="single" w:sz="4" w:space="0" w:color="auto"/>
            </w:tcBorders>
            <w:shd w:val="clear" w:color="auto" w:fill="auto"/>
            <w:noWrap/>
            <w:hideMark/>
          </w:tcPr>
          <w:p w14:paraId="23B1E13E"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$175.00</w:t>
            </w:r>
          </w:p>
        </w:tc>
      </w:tr>
      <w:tr w:rsidR="00E82B92" w:rsidRPr="00E82B92" w14:paraId="4551FC09" w14:textId="77777777" w:rsidTr="00E82B92">
        <w:trPr>
          <w:trHeight w:val="315"/>
        </w:trPr>
        <w:tc>
          <w:tcPr>
            <w:tcW w:w="1271" w:type="dxa"/>
            <w:tcBorders>
              <w:top w:val="nil"/>
              <w:left w:val="single" w:sz="4" w:space="0" w:color="auto"/>
              <w:bottom w:val="single" w:sz="4" w:space="0" w:color="auto"/>
              <w:right w:val="single" w:sz="4" w:space="0" w:color="auto"/>
            </w:tcBorders>
            <w:shd w:val="clear" w:color="auto" w:fill="auto"/>
            <w:noWrap/>
            <w:hideMark/>
          </w:tcPr>
          <w:p w14:paraId="708D0943" w14:textId="77777777"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31/10/2022</w:t>
            </w:r>
          </w:p>
        </w:tc>
        <w:tc>
          <w:tcPr>
            <w:tcW w:w="1985" w:type="dxa"/>
            <w:tcBorders>
              <w:top w:val="nil"/>
              <w:left w:val="nil"/>
              <w:bottom w:val="single" w:sz="4" w:space="0" w:color="auto"/>
              <w:right w:val="single" w:sz="4" w:space="0" w:color="auto"/>
            </w:tcBorders>
            <w:shd w:val="clear" w:color="auto" w:fill="auto"/>
            <w:hideMark/>
          </w:tcPr>
          <w:p w14:paraId="6DA93E28" w14:textId="1FE99755" w:rsidR="00E82B92" w:rsidRPr="00E82B92" w:rsidRDefault="00E82B92" w:rsidP="00E82B92">
            <w:pPr>
              <w:spacing w:after="0" w:line="240" w:lineRule="auto"/>
              <w:rPr>
                <w:rFonts w:ascii="Times New Roman" w:eastAsia="Times New Roman" w:hAnsi="Times New Roman" w:cs="Times New Roman"/>
                <w:sz w:val="24"/>
                <w:szCs w:val="24"/>
                <w:lang w:eastAsia="es-SV"/>
              </w:rPr>
            </w:pPr>
            <w:r w:rsidRPr="00E82B92">
              <w:rPr>
                <w:rFonts w:ascii="Times New Roman" w:eastAsia="Times New Roman" w:hAnsi="Times New Roman" w:cs="Times New Roman"/>
                <w:sz w:val="24"/>
                <w:szCs w:val="24"/>
                <w:lang w:eastAsia="es-SV"/>
              </w:rPr>
              <w:t xml:space="preserve">María Dolores Aguilar Rivas </w:t>
            </w:r>
          </w:p>
        </w:tc>
        <w:tc>
          <w:tcPr>
            <w:tcW w:w="3969" w:type="dxa"/>
            <w:tcBorders>
              <w:top w:val="nil"/>
              <w:left w:val="nil"/>
              <w:bottom w:val="single" w:sz="4" w:space="0" w:color="auto"/>
              <w:right w:val="single" w:sz="4" w:space="0" w:color="auto"/>
            </w:tcBorders>
            <w:shd w:val="clear" w:color="auto" w:fill="auto"/>
            <w:noWrap/>
            <w:hideMark/>
          </w:tcPr>
          <w:p w14:paraId="10C27740" w14:textId="2A1B6228" w:rsidR="00E82B92" w:rsidRPr="00E82B92" w:rsidRDefault="003A442A"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82B92" w:rsidRPr="00E82B92">
              <w:rPr>
                <w:rFonts w:ascii="Times New Roman" w:eastAsia="Times New Roman" w:hAnsi="Times New Roman" w:cs="Times New Roman"/>
                <w:sz w:val="24"/>
                <w:szCs w:val="24"/>
                <w:lang w:eastAsia="es-SV"/>
              </w:rPr>
              <w:t xml:space="preserve">or pago por servicios prestados en alquiler de una casa ubicada en 1° av. norte contiguo a la casa de la cultura de </w:t>
            </w:r>
            <w:r w:rsidRPr="00E82B92">
              <w:rPr>
                <w:rFonts w:ascii="Times New Roman" w:eastAsia="Times New Roman" w:hAnsi="Times New Roman" w:cs="Times New Roman"/>
                <w:sz w:val="24"/>
                <w:szCs w:val="24"/>
                <w:lang w:eastAsia="es-SV"/>
              </w:rPr>
              <w:t>Verapaz</w:t>
            </w:r>
            <w:r w:rsidR="00E82B92" w:rsidRPr="00E82B92">
              <w:rPr>
                <w:rFonts w:ascii="Times New Roman" w:eastAsia="Times New Roman" w:hAnsi="Times New Roman" w:cs="Times New Roman"/>
                <w:sz w:val="24"/>
                <w:szCs w:val="24"/>
                <w:lang w:eastAsia="es-SV"/>
              </w:rPr>
              <w:t xml:space="preserve"> de esta ciudad; donde se guardan herramientas materiales, camión recolector, concreteras etc; durante el mes de octubre del corriente. </w:t>
            </w:r>
          </w:p>
        </w:tc>
        <w:tc>
          <w:tcPr>
            <w:tcW w:w="1603" w:type="dxa"/>
            <w:tcBorders>
              <w:top w:val="nil"/>
              <w:left w:val="nil"/>
              <w:bottom w:val="single" w:sz="4" w:space="0" w:color="auto"/>
              <w:right w:val="single" w:sz="4" w:space="0" w:color="auto"/>
            </w:tcBorders>
            <w:shd w:val="clear" w:color="auto" w:fill="auto"/>
            <w:noWrap/>
            <w:vAlign w:val="bottom"/>
            <w:hideMark/>
          </w:tcPr>
          <w:p w14:paraId="0F658953" w14:textId="77777777" w:rsidR="00E82B92" w:rsidRPr="00E82B92" w:rsidRDefault="00E82B92" w:rsidP="00E82B92">
            <w:pPr>
              <w:spacing w:after="0" w:line="240" w:lineRule="auto"/>
              <w:rPr>
                <w:rFonts w:ascii="Calibri" w:eastAsia="Times New Roman" w:hAnsi="Calibri" w:cs="Calibri"/>
                <w:color w:val="000000"/>
                <w:lang w:eastAsia="es-SV"/>
              </w:rPr>
            </w:pPr>
            <w:r w:rsidRPr="00E82B92">
              <w:rPr>
                <w:rFonts w:ascii="Calibri" w:eastAsia="Times New Roman" w:hAnsi="Calibri" w:cs="Calibri"/>
                <w:color w:val="000000"/>
                <w:lang w:eastAsia="es-SV"/>
              </w:rPr>
              <w:t>$222.00</w:t>
            </w:r>
          </w:p>
        </w:tc>
      </w:tr>
    </w:tbl>
    <w:p w14:paraId="68C14760" w14:textId="77777777" w:rsidR="00E82B92" w:rsidRPr="00E82B92" w:rsidRDefault="00E82B92" w:rsidP="00E82B92">
      <w:pPr>
        <w:spacing w:after="0"/>
        <w:jc w:val="both"/>
        <w:rPr>
          <w:rFonts w:ascii="Times New Roman" w:eastAsia="Calibri" w:hAnsi="Times New Roman" w:cs="Times New Roman"/>
          <w:sz w:val="24"/>
          <w:szCs w:val="24"/>
        </w:rPr>
      </w:pPr>
    </w:p>
    <w:p w14:paraId="155079D3" w14:textId="58AD6248" w:rsidR="005E6C3F" w:rsidRPr="003A442A" w:rsidRDefault="000A7DA6" w:rsidP="003A442A">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lastRenderedPageBreak/>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7A30C3A5" w14:textId="2ECFAA06" w:rsidR="005E6C3F" w:rsidRDefault="005E6C3F" w:rsidP="005E6C3F">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ACUERDO NÚMERO V</w:t>
      </w:r>
      <w:r>
        <w:rPr>
          <w:rFonts w:ascii="Times New Roman" w:eastAsia="Calibri" w:hAnsi="Times New Roman" w:cs="Times New Roman"/>
          <w:b/>
          <w:sz w:val="24"/>
          <w:szCs w:val="24"/>
        </w:rPr>
        <w:t>EINTISIETE:</w:t>
      </w:r>
      <w:r w:rsidRPr="005E6C3F">
        <w:rPr>
          <w:rFonts w:ascii="Times New Roman" w:eastAsia="Calibri" w:hAnsi="Times New Roman" w:cs="Times New Roman"/>
          <w:b/>
          <w:sz w:val="24"/>
          <w:szCs w:val="24"/>
        </w:rPr>
        <w:t xml:space="preserve">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p>
    <w:p w14:paraId="5C24F1B7" w14:textId="77777777" w:rsidR="000A7DA6" w:rsidRPr="00B75EE5" w:rsidRDefault="000A7DA6" w:rsidP="00C37644">
      <w:pPr>
        <w:pStyle w:val="Prrafodelista"/>
        <w:numPr>
          <w:ilvl w:val="0"/>
          <w:numId w:val="58"/>
        </w:numPr>
        <w:spacing w:after="0"/>
        <w:jc w:val="both"/>
        <w:rPr>
          <w:rFonts w:ascii="Times New Roman" w:eastAsia="Calibri" w:hAnsi="Times New Roman" w:cs="Times New Roman"/>
          <w:sz w:val="24"/>
          <w:szCs w:val="24"/>
        </w:rPr>
      </w:pPr>
      <w:r w:rsidRPr="00446190">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 4,955.31</w:t>
      </w:r>
      <w:r w:rsidRPr="00446190">
        <w:rPr>
          <w:rFonts w:ascii="Times New Roman" w:eastAsia="Times New Roman" w:hAnsi="Times New Roman" w:cs="Times New Roman"/>
          <w:color w:val="000000"/>
          <w:sz w:val="24"/>
          <w:szCs w:val="24"/>
          <w:lang w:eastAsia="es-SV"/>
        </w:rPr>
        <w:t xml:space="preserve"> </w:t>
      </w:r>
      <w:r w:rsidRPr="00446190">
        <w:rPr>
          <w:rFonts w:ascii="Times New Roman" w:hAnsi="Times New Roman" w:cs="Times New Roman"/>
          <w:sz w:val="24"/>
          <w:szCs w:val="24"/>
        </w:rPr>
        <w:t xml:space="preserve">durante el mes de </w:t>
      </w:r>
      <w:r>
        <w:rPr>
          <w:rFonts w:ascii="Times New Roman" w:hAnsi="Times New Roman" w:cs="Times New Roman"/>
          <w:sz w:val="24"/>
          <w:szCs w:val="24"/>
        </w:rPr>
        <w:t>octubre</w:t>
      </w:r>
      <w:r w:rsidRPr="00446190">
        <w:rPr>
          <w:rFonts w:ascii="Times New Roman" w:hAnsi="Times New Roman" w:cs="Times New Roman"/>
          <w:sz w:val="24"/>
          <w:szCs w:val="24"/>
        </w:rPr>
        <w:t xml:space="preserve"> según el siguiente detalle:</w:t>
      </w:r>
      <w:r>
        <w:rPr>
          <w:rFonts w:ascii="Times New Roman" w:hAnsi="Times New Roman" w:cs="Times New Roman"/>
          <w:sz w:val="24"/>
          <w:szCs w:val="24"/>
        </w:rPr>
        <w:t xml:space="preserve"> ////////////////////////////////////////////////////////////////////////////////////</w:t>
      </w:r>
    </w:p>
    <w:p w14:paraId="1059ECA6" w14:textId="77777777" w:rsidR="000A7DA6" w:rsidRPr="00446190" w:rsidRDefault="000A7DA6" w:rsidP="000A7DA6">
      <w:pPr>
        <w:pStyle w:val="Prrafodelista"/>
        <w:spacing w:after="0"/>
        <w:jc w:val="both"/>
        <w:rPr>
          <w:rFonts w:ascii="Times New Roman" w:eastAsia="Calibri" w:hAnsi="Times New Roman" w:cs="Times New Roman"/>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2552"/>
        <w:gridCol w:w="3685"/>
        <w:gridCol w:w="1320"/>
      </w:tblGrid>
      <w:tr w:rsidR="000A7DA6" w:rsidRPr="00160B0B" w14:paraId="0275264D" w14:textId="77777777" w:rsidTr="00E82B92">
        <w:trPr>
          <w:trHeight w:val="315"/>
        </w:trPr>
        <w:tc>
          <w:tcPr>
            <w:tcW w:w="1276" w:type="dxa"/>
            <w:shd w:val="clear" w:color="000000" w:fill="C5E0B3"/>
            <w:vAlign w:val="center"/>
            <w:hideMark/>
          </w:tcPr>
          <w:p w14:paraId="64D856BF" w14:textId="77777777" w:rsidR="000A7DA6" w:rsidRPr="00160B0B" w:rsidRDefault="000A7DA6" w:rsidP="00E82B92">
            <w:pPr>
              <w:spacing w:after="0" w:line="240" w:lineRule="auto"/>
              <w:jc w:val="center"/>
              <w:rPr>
                <w:rFonts w:ascii="Times New Roman" w:eastAsia="Times New Roman" w:hAnsi="Times New Roman" w:cs="Times New Roman"/>
                <w:b/>
                <w:bCs/>
                <w:color w:val="000000"/>
                <w:sz w:val="24"/>
                <w:szCs w:val="24"/>
                <w:lang w:eastAsia="es-SV"/>
              </w:rPr>
            </w:pPr>
            <w:r w:rsidRPr="00160B0B">
              <w:rPr>
                <w:rFonts w:ascii="Times New Roman" w:eastAsia="Times New Roman" w:hAnsi="Times New Roman" w:cs="Times New Roman"/>
                <w:b/>
                <w:bCs/>
                <w:color w:val="000000"/>
                <w:sz w:val="24"/>
                <w:szCs w:val="24"/>
                <w:lang w:eastAsia="es-SV"/>
              </w:rPr>
              <w:t>FECHA</w:t>
            </w:r>
          </w:p>
        </w:tc>
        <w:tc>
          <w:tcPr>
            <w:tcW w:w="2552" w:type="dxa"/>
            <w:shd w:val="clear" w:color="000000" w:fill="C5E0B3"/>
            <w:vAlign w:val="center"/>
            <w:hideMark/>
          </w:tcPr>
          <w:p w14:paraId="5A84D14D" w14:textId="77777777" w:rsidR="000A7DA6" w:rsidRPr="00160B0B" w:rsidRDefault="000A7DA6" w:rsidP="00E82B92">
            <w:pPr>
              <w:spacing w:after="0" w:line="240" w:lineRule="auto"/>
              <w:rPr>
                <w:rFonts w:ascii="Times New Roman" w:eastAsia="Times New Roman" w:hAnsi="Times New Roman" w:cs="Times New Roman"/>
                <w:b/>
                <w:bCs/>
                <w:color w:val="000000"/>
                <w:sz w:val="24"/>
                <w:szCs w:val="24"/>
                <w:lang w:eastAsia="es-SV"/>
              </w:rPr>
            </w:pPr>
            <w:r w:rsidRPr="00160B0B">
              <w:rPr>
                <w:rFonts w:ascii="Times New Roman" w:eastAsia="Times New Roman" w:hAnsi="Times New Roman" w:cs="Times New Roman"/>
                <w:b/>
                <w:bCs/>
                <w:color w:val="000000"/>
                <w:sz w:val="24"/>
                <w:szCs w:val="24"/>
                <w:lang w:eastAsia="es-SV"/>
              </w:rPr>
              <w:t>NOMBRE PROVEEDOR</w:t>
            </w:r>
          </w:p>
        </w:tc>
        <w:tc>
          <w:tcPr>
            <w:tcW w:w="3685" w:type="dxa"/>
            <w:shd w:val="clear" w:color="000000" w:fill="C5E0B3"/>
            <w:vAlign w:val="center"/>
            <w:hideMark/>
          </w:tcPr>
          <w:p w14:paraId="345E50BD" w14:textId="77777777" w:rsidR="000A7DA6" w:rsidRPr="00160B0B" w:rsidRDefault="000A7DA6" w:rsidP="00E82B92">
            <w:pPr>
              <w:spacing w:after="0" w:line="240" w:lineRule="auto"/>
              <w:jc w:val="center"/>
              <w:rPr>
                <w:rFonts w:ascii="Times New Roman" w:eastAsia="Times New Roman" w:hAnsi="Times New Roman" w:cs="Times New Roman"/>
                <w:b/>
                <w:bCs/>
                <w:color w:val="000000"/>
                <w:sz w:val="24"/>
                <w:szCs w:val="24"/>
                <w:lang w:eastAsia="es-SV"/>
              </w:rPr>
            </w:pPr>
            <w:r w:rsidRPr="00160B0B">
              <w:rPr>
                <w:rFonts w:ascii="Times New Roman" w:eastAsia="Times New Roman" w:hAnsi="Times New Roman" w:cs="Times New Roman"/>
                <w:b/>
                <w:bCs/>
                <w:color w:val="000000"/>
                <w:sz w:val="24"/>
                <w:szCs w:val="24"/>
                <w:lang w:eastAsia="es-SV"/>
              </w:rPr>
              <w:t>DESCRIPCIÓN</w:t>
            </w:r>
          </w:p>
        </w:tc>
        <w:tc>
          <w:tcPr>
            <w:tcW w:w="1320" w:type="dxa"/>
            <w:shd w:val="clear" w:color="000000" w:fill="C5E0B3"/>
            <w:vAlign w:val="center"/>
            <w:hideMark/>
          </w:tcPr>
          <w:p w14:paraId="214C2D5E" w14:textId="77777777" w:rsidR="000A7DA6" w:rsidRPr="00160B0B" w:rsidRDefault="000A7DA6" w:rsidP="00E82B92">
            <w:pPr>
              <w:spacing w:after="0" w:line="240" w:lineRule="auto"/>
              <w:jc w:val="center"/>
              <w:rPr>
                <w:rFonts w:ascii="Times New Roman" w:eastAsia="Times New Roman" w:hAnsi="Times New Roman" w:cs="Times New Roman"/>
                <w:b/>
                <w:bCs/>
                <w:color w:val="000000"/>
                <w:sz w:val="24"/>
                <w:szCs w:val="24"/>
                <w:lang w:eastAsia="es-SV"/>
              </w:rPr>
            </w:pPr>
            <w:r w:rsidRPr="00160B0B">
              <w:rPr>
                <w:rFonts w:ascii="Times New Roman" w:eastAsia="Times New Roman" w:hAnsi="Times New Roman" w:cs="Times New Roman"/>
                <w:b/>
                <w:bCs/>
                <w:color w:val="000000"/>
                <w:sz w:val="24"/>
                <w:szCs w:val="24"/>
                <w:lang w:eastAsia="es-SV"/>
              </w:rPr>
              <w:t>MONTO</w:t>
            </w:r>
          </w:p>
        </w:tc>
      </w:tr>
      <w:tr w:rsidR="000A7DA6" w:rsidRPr="00160B0B" w14:paraId="6BFE4DFA" w14:textId="77777777" w:rsidTr="00E82B92">
        <w:trPr>
          <w:trHeight w:val="330"/>
        </w:trPr>
        <w:tc>
          <w:tcPr>
            <w:tcW w:w="1276" w:type="dxa"/>
            <w:shd w:val="clear" w:color="auto" w:fill="auto"/>
            <w:noWrap/>
            <w:hideMark/>
          </w:tcPr>
          <w:p w14:paraId="634AFF75"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3/10/2022</w:t>
            </w:r>
          </w:p>
        </w:tc>
        <w:tc>
          <w:tcPr>
            <w:tcW w:w="2552" w:type="dxa"/>
            <w:shd w:val="clear" w:color="auto" w:fill="auto"/>
            <w:noWrap/>
            <w:hideMark/>
          </w:tcPr>
          <w:p w14:paraId="4F372125"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Jesús Eusebio López Paredes</w:t>
            </w:r>
          </w:p>
        </w:tc>
        <w:tc>
          <w:tcPr>
            <w:tcW w:w="3685" w:type="dxa"/>
            <w:shd w:val="clear" w:color="auto" w:fill="auto"/>
            <w:noWrap/>
            <w:hideMark/>
          </w:tcPr>
          <w:p w14:paraId="10FF59AB"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160B0B">
              <w:rPr>
                <w:rFonts w:ascii="Times New Roman" w:eastAsia="Times New Roman" w:hAnsi="Times New Roman" w:cs="Times New Roman"/>
                <w:sz w:val="24"/>
                <w:szCs w:val="24"/>
                <w:lang w:eastAsia="es-SV"/>
              </w:rPr>
              <w:t>or servicio de mantenimiento preventivo y correctivo de aires acondicionados de las instalaciones de la alcaldía municipal de Verapaz</w:t>
            </w:r>
            <w:r>
              <w:rPr>
                <w:rFonts w:ascii="Times New Roman" w:eastAsia="Times New Roman" w:hAnsi="Times New Roman" w:cs="Times New Roman"/>
                <w:sz w:val="24"/>
                <w:szCs w:val="24"/>
                <w:lang w:eastAsia="es-SV"/>
              </w:rPr>
              <w:t xml:space="preserve"> y Oficina de UACI</w:t>
            </w:r>
            <w:r w:rsidRPr="00160B0B">
              <w:rPr>
                <w:rFonts w:ascii="Times New Roman" w:eastAsia="Times New Roman" w:hAnsi="Times New Roman" w:cs="Times New Roman"/>
                <w:sz w:val="24"/>
                <w:szCs w:val="24"/>
                <w:lang w:eastAsia="es-SV"/>
              </w:rPr>
              <w:t>.</w:t>
            </w:r>
          </w:p>
        </w:tc>
        <w:tc>
          <w:tcPr>
            <w:tcW w:w="1320" w:type="dxa"/>
            <w:shd w:val="clear" w:color="auto" w:fill="auto"/>
            <w:noWrap/>
            <w:hideMark/>
          </w:tcPr>
          <w:p w14:paraId="2F1FA4B4"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$382.48</w:t>
            </w:r>
          </w:p>
        </w:tc>
      </w:tr>
      <w:tr w:rsidR="000A7DA6" w:rsidRPr="00160B0B" w14:paraId="0579175D" w14:textId="77777777" w:rsidTr="00E82B92">
        <w:trPr>
          <w:trHeight w:val="330"/>
        </w:trPr>
        <w:tc>
          <w:tcPr>
            <w:tcW w:w="1276" w:type="dxa"/>
            <w:shd w:val="clear" w:color="auto" w:fill="auto"/>
            <w:noWrap/>
            <w:hideMark/>
          </w:tcPr>
          <w:p w14:paraId="16025FB1"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4/10/2022</w:t>
            </w:r>
          </w:p>
        </w:tc>
        <w:tc>
          <w:tcPr>
            <w:tcW w:w="2552" w:type="dxa"/>
            <w:shd w:val="clear" w:color="auto" w:fill="auto"/>
            <w:noWrap/>
            <w:hideMark/>
          </w:tcPr>
          <w:p w14:paraId="741DC41E"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160B0B">
              <w:rPr>
                <w:rFonts w:ascii="Times New Roman" w:eastAsia="Times New Roman" w:hAnsi="Times New Roman" w:cs="Times New Roman"/>
                <w:sz w:val="24"/>
                <w:szCs w:val="24"/>
                <w:lang w:eastAsia="es-SV"/>
              </w:rPr>
              <w:t>e Sorto</w:t>
            </w:r>
          </w:p>
        </w:tc>
        <w:tc>
          <w:tcPr>
            <w:tcW w:w="3685" w:type="dxa"/>
            <w:shd w:val="clear" w:color="auto" w:fill="auto"/>
            <w:noWrap/>
            <w:hideMark/>
          </w:tcPr>
          <w:p w14:paraId="34F9A34B"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uministro de diésel p</w:t>
            </w:r>
            <w:r>
              <w:rPr>
                <w:rFonts w:ascii="Times New Roman" w:eastAsia="Times New Roman" w:hAnsi="Times New Roman" w:cs="Times New Roman"/>
                <w:sz w:val="24"/>
                <w:szCs w:val="24"/>
                <w:lang w:eastAsia="es-SV"/>
              </w:rPr>
              <w:t xml:space="preserve">ara vehículo nacional   Toyota </w:t>
            </w:r>
            <w:r w:rsidRPr="00160B0B">
              <w:rPr>
                <w:rFonts w:ascii="Times New Roman" w:eastAsia="Times New Roman" w:hAnsi="Times New Roman" w:cs="Times New Roman"/>
                <w:sz w:val="24"/>
                <w:szCs w:val="24"/>
                <w:lang w:eastAsia="es-SV"/>
              </w:rPr>
              <w:t>modelo hiace, y con   placa n-17917, el  cual es propiedad de la alcaldía municipal de Verapaz y es utilizado para emergencias</w:t>
            </w:r>
          </w:p>
        </w:tc>
        <w:tc>
          <w:tcPr>
            <w:tcW w:w="1320" w:type="dxa"/>
            <w:shd w:val="clear" w:color="auto" w:fill="auto"/>
            <w:noWrap/>
            <w:hideMark/>
          </w:tcPr>
          <w:p w14:paraId="67FA3967"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$65.25</w:t>
            </w:r>
          </w:p>
        </w:tc>
      </w:tr>
      <w:tr w:rsidR="000A7DA6" w:rsidRPr="00160B0B" w14:paraId="19C55DEB" w14:textId="77777777" w:rsidTr="00E82B92">
        <w:trPr>
          <w:trHeight w:val="330"/>
        </w:trPr>
        <w:tc>
          <w:tcPr>
            <w:tcW w:w="1276" w:type="dxa"/>
            <w:shd w:val="clear" w:color="auto" w:fill="auto"/>
            <w:noWrap/>
            <w:hideMark/>
          </w:tcPr>
          <w:p w14:paraId="1181F054"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7/10/2022</w:t>
            </w:r>
          </w:p>
        </w:tc>
        <w:tc>
          <w:tcPr>
            <w:tcW w:w="2552" w:type="dxa"/>
            <w:shd w:val="clear" w:color="auto" w:fill="auto"/>
            <w:noWrap/>
            <w:hideMark/>
          </w:tcPr>
          <w:p w14:paraId="40ED7A11"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6209E7">
              <w:rPr>
                <w:rFonts w:ascii="Times New Roman" w:eastAsia="Times New Roman" w:hAnsi="Times New Roman" w:cs="Times New Roman"/>
                <w:sz w:val="24"/>
                <w:szCs w:val="24"/>
                <w:lang w:eastAsia="es-SV"/>
              </w:rPr>
              <w:t>Soledad Beatriz González de Sorto</w:t>
            </w:r>
          </w:p>
        </w:tc>
        <w:tc>
          <w:tcPr>
            <w:tcW w:w="3685" w:type="dxa"/>
            <w:shd w:val="clear" w:color="auto" w:fill="auto"/>
            <w:noWrap/>
            <w:hideMark/>
          </w:tcPr>
          <w:p w14:paraId="7170B6D0" w14:textId="16334C93"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uministro de dié</w:t>
            </w:r>
            <w:r w:rsidR="00106F22">
              <w:rPr>
                <w:rFonts w:ascii="Times New Roman" w:eastAsia="Times New Roman" w:hAnsi="Times New Roman" w:cs="Times New Roman"/>
                <w:sz w:val="24"/>
                <w:szCs w:val="24"/>
                <w:lang w:eastAsia="es-SV"/>
              </w:rPr>
              <w:t>sel para vehículo nacional   KIA</w:t>
            </w:r>
            <w:r w:rsidRPr="00160B0B">
              <w:rPr>
                <w:rFonts w:ascii="Times New Roman" w:eastAsia="Times New Roman" w:hAnsi="Times New Roman" w:cs="Times New Roman"/>
                <w:sz w:val="24"/>
                <w:szCs w:val="24"/>
                <w:lang w:eastAsia="es-SV"/>
              </w:rPr>
              <w:t>. modelo k-3000, y con   placa n-8827, el  cual es propiedad de la alcaldía municipal de Verapaz y es utilizado para misiones oficiales</w:t>
            </w:r>
          </w:p>
        </w:tc>
        <w:tc>
          <w:tcPr>
            <w:tcW w:w="1320" w:type="dxa"/>
            <w:shd w:val="clear" w:color="auto" w:fill="auto"/>
            <w:noWrap/>
            <w:hideMark/>
          </w:tcPr>
          <w:p w14:paraId="0C224533"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$49.50</w:t>
            </w:r>
          </w:p>
        </w:tc>
      </w:tr>
      <w:tr w:rsidR="000A7DA6" w:rsidRPr="00160B0B" w14:paraId="76CA38C6" w14:textId="77777777" w:rsidTr="00E82B92">
        <w:trPr>
          <w:trHeight w:val="330"/>
        </w:trPr>
        <w:tc>
          <w:tcPr>
            <w:tcW w:w="1276" w:type="dxa"/>
            <w:shd w:val="clear" w:color="auto" w:fill="auto"/>
            <w:noWrap/>
            <w:hideMark/>
          </w:tcPr>
          <w:p w14:paraId="43B0B02D"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12/10/2022</w:t>
            </w:r>
          </w:p>
        </w:tc>
        <w:tc>
          <w:tcPr>
            <w:tcW w:w="2552" w:type="dxa"/>
            <w:shd w:val="clear" w:color="auto" w:fill="auto"/>
            <w:noWrap/>
            <w:hideMark/>
          </w:tcPr>
          <w:p w14:paraId="6C6383D7"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6209E7">
              <w:rPr>
                <w:rFonts w:ascii="Times New Roman" w:eastAsia="Times New Roman" w:hAnsi="Times New Roman" w:cs="Times New Roman"/>
                <w:sz w:val="24"/>
                <w:szCs w:val="24"/>
                <w:lang w:eastAsia="es-SV"/>
              </w:rPr>
              <w:t>Soledad Beatriz González de Sorto</w:t>
            </w:r>
          </w:p>
        </w:tc>
        <w:tc>
          <w:tcPr>
            <w:tcW w:w="3685" w:type="dxa"/>
            <w:shd w:val="clear" w:color="auto" w:fill="auto"/>
            <w:noWrap/>
            <w:hideMark/>
          </w:tcPr>
          <w:p w14:paraId="40C5B29C"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uministro de diésel para vehículo nacional   Toyota modelo hiace, y con   placa n-17917, el  cual es propiedad de la alcaldía municipal de Verapaz y es utilizado para emergencias</w:t>
            </w:r>
          </w:p>
        </w:tc>
        <w:tc>
          <w:tcPr>
            <w:tcW w:w="1320" w:type="dxa"/>
            <w:shd w:val="clear" w:color="auto" w:fill="auto"/>
            <w:noWrap/>
            <w:hideMark/>
          </w:tcPr>
          <w:p w14:paraId="7B61ECE6"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$60.00</w:t>
            </w:r>
          </w:p>
        </w:tc>
      </w:tr>
      <w:tr w:rsidR="000A7DA6" w:rsidRPr="00160B0B" w14:paraId="47BDD947" w14:textId="77777777" w:rsidTr="00E82B92">
        <w:trPr>
          <w:trHeight w:val="330"/>
        </w:trPr>
        <w:tc>
          <w:tcPr>
            <w:tcW w:w="1276" w:type="dxa"/>
            <w:shd w:val="clear" w:color="auto" w:fill="auto"/>
            <w:noWrap/>
            <w:hideMark/>
          </w:tcPr>
          <w:p w14:paraId="46F102A2"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17/10/2022</w:t>
            </w:r>
          </w:p>
        </w:tc>
        <w:tc>
          <w:tcPr>
            <w:tcW w:w="2552" w:type="dxa"/>
            <w:shd w:val="clear" w:color="auto" w:fill="auto"/>
            <w:noWrap/>
            <w:hideMark/>
          </w:tcPr>
          <w:p w14:paraId="26FEE0B0"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160B0B">
              <w:rPr>
                <w:rFonts w:ascii="Times New Roman" w:eastAsia="Times New Roman" w:hAnsi="Times New Roman" w:cs="Times New Roman"/>
                <w:sz w:val="24"/>
                <w:szCs w:val="24"/>
                <w:lang w:eastAsia="es-SV"/>
              </w:rPr>
              <w:t>e Sorto</w:t>
            </w:r>
          </w:p>
        </w:tc>
        <w:tc>
          <w:tcPr>
            <w:tcW w:w="3685" w:type="dxa"/>
            <w:shd w:val="clear" w:color="auto" w:fill="auto"/>
            <w:noWrap/>
            <w:hideMark/>
          </w:tcPr>
          <w:p w14:paraId="1AFE7FA1"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uministro de diésel para vehículo</w:t>
            </w:r>
            <w:r>
              <w:rPr>
                <w:rFonts w:ascii="Times New Roman" w:eastAsia="Times New Roman" w:hAnsi="Times New Roman" w:cs="Times New Roman"/>
                <w:sz w:val="24"/>
                <w:szCs w:val="24"/>
                <w:lang w:eastAsia="es-SV"/>
              </w:rPr>
              <w:t xml:space="preserve"> nacional   KIA</w:t>
            </w:r>
            <w:r w:rsidRPr="00160B0B">
              <w:rPr>
                <w:rFonts w:ascii="Times New Roman" w:eastAsia="Times New Roman" w:hAnsi="Times New Roman" w:cs="Times New Roman"/>
                <w:sz w:val="24"/>
                <w:szCs w:val="24"/>
                <w:lang w:eastAsia="es-SV"/>
              </w:rPr>
              <w:t>, modelo k-3000, y con   placa n-8827, el  cual es propiedad de la alcaldía municipal de Verapaz y es utilizado para misiones oficiales</w:t>
            </w:r>
          </w:p>
        </w:tc>
        <w:tc>
          <w:tcPr>
            <w:tcW w:w="1320" w:type="dxa"/>
            <w:shd w:val="clear" w:color="auto" w:fill="auto"/>
            <w:noWrap/>
            <w:hideMark/>
          </w:tcPr>
          <w:p w14:paraId="3073061A"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$56.00</w:t>
            </w:r>
          </w:p>
        </w:tc>
      </w:tr>
      <w:tr w:rsidR="000A7DA6" w:rsidRPr="00160B0B" w14:paraId="10687592" w14:textId="77777777" w:rsidTr="00E82B92">
        <w:trPr>
          <w:trHeight w:val="330"/>
        </w:trPr>
        <w:tc>
          <w:tcPr>
            <w:tcW w:w="1276" w:type="dxa"/>
            <w:shd w:val="clear" w:color="auto" w:fill="auto"/>
            <w:noWrap/>
            <w:hideMark/>
          </w:tcPr>
          <w:p w14:paraId="59455DB8"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17/10/2022</w:t>
            </w:r>
          </w:p>
        </w:tc>
        <w:tc>
          <w:tcPr>
            <w:tcW w:w="2552" w:type="dxa"/>
            <w:shd w:val="clear" w:color="auto" w:fill="auto"/>
            <w:noWrap/>
            <w:vAlign w:val="center"/>
            <w:hideMark/>
          </w:tcPr>
          <w:p w14:paraId="55294F62"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CTE S.A DE CV</w:t>
            </w:r>
          </w:p>
        </w:tc>
        <w:tc>
          <w:tcPr>
            <w:tcW w:w="3685" w:type="dxa"/>
            <w:shd w:val="clear" w:color="auto" w:fill="auto"/>
            <w:noWrap/>
            <w:vAlign w:val="center"/>
            <w:hideMark/>
          </w:tcPr>
          <w:p w14:paraId="2CD73FE4" w14:textId="40D27E9A"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 xml:space="preserve">por pago de servicios de </w:t>
            </w:r>
            <w:r w:rsidR="00106F22" w:rsidRPr="00160B0B">
              <w:rPr>
                <w:rFonts w:ascii="Times New Roman" w:eastAsia="Times New Roman" w:hAnsi="Times New Roman" w:cs="Times New Roman"/>
                <w:sz w:val="24"/>
                <w:szCs w:val="24"/>
                <w:lang w:eastAsia="es-SV"/>
              </w:rPr>
              <w:t>teléfono</w:t>
            </w:r>
            <w:r w:rsidRPr="00160B0B">
              <w:rPr>
                <w:rFonts w:ascii="Times New Roman" w:eastAsia="Times New Roman" w:hAnsi="Times New Roman" w:cs="Times New Roman"/>
                <w:sz w:val="24"/>
                <w:szCs w:val="24"/>
                <w:lang w:eastAsia="es-SV"/>
              </w:rPr>
              <w:t xml:space="preserve"> a nombre de la municipalidad </w:t>
            </w:r>
          </w:p>
        </w:tc>
        <w:tc>
          <w:tcPr>
            <w:tcW w:w="1320" w:type="dxa"/>
            <w:shd w:val="clear" w:color="auto" w:fill="auto"/>
            <w:noWrap/>
            <w:hideMark/>
          </w:tcPr>
          <w:p w14:paraId="58BAC6C6"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$255.22</w:t>
            </w:r>
          </w:p>
        </w:tc>
      </w:tr>
      <w:tr w:rsidR="000A7DA6" w:rsidRPr="00160B0B" w14:paraId="41901423" w14:textId="77777777" w:rsidTr="00E82B92">
        <w:trPr>
          <w:trHeight w:val="330"/>
        </w:trPr>
        <w:tc>
          <w:tcPr>
            <w:tcW w:w="1276" w:type="dxa"/>
            <w:shd w:val="clear" w:color="auto" w:fill="auto"/>
            <w:noWrap/>
            <w:hideMark/>
          </w:tcPr>
          <w:p w14:paraId="12731B23"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19/10/2022</w:t>
            </w:r>
          </w:p>
        </w:tc>
        <w:tc>
          <w:tcPr>
            <w:tcW w:w="2552" w:type="dxa"/>
            <w:shd w:val="clear" w:color="auto" w:fill="auto"/>
            <w:noWrap/>
            <w:hideMark/>
          </w:tcPr>
          <w:p w14:paraId="64E4D0EC"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 xml:space="preserve">DIRECCION </w:t>
            </w:r>
            <w:r w:rsidRPr="00160B0B">
              <w:rPr>
                <w:rFonts w:ascii="Times New Roman" w:eastAsia="Times New Roman" w:hAnsi="Times New Roman" w:cs="Times New Roman"/>
                <w:sz w:val="24"/>
                <w:szCs w:val="24"/>
                <w:lang w:eastAsia="es-SV"/>
              </w:rPr>
              <w:lastRenderedPageBreak/>
              <w:t>GENERAL DE TESORERIA</w:t>
            </w:r>
          </w:p>
        </w:tc>
        <w:tc>
          <w:tcPr>
            <w:tcW w:w="3685" w:type="dxa"/>
            <w:shd w:val="clear" w:color="auto" w:fill="auto"/>
            <w:noWrap/>
            <w:hideMark/>
          </w:tcPr>
          <w:p w14:paraId="392FEB51"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lastRenderedPageBreak/>
              <w:t>R</w:t>
            </w:r>
            <w:r w:rsidRPr="00160B0B">
              <w:rPr>
                <w:rFonts w:ascii="Times New Roman" w:eastAsia="Times New Roman" w:hAnsi="Times New Roman" w:cs="Times New Roman"/>
                <w:sz w:val="24"/>
                <w:szCs w:val="24"/>
                <w:lang w:eastAsia="es-SV"/>
              </w:rPr>
              <w:t xml:space="preserve">enovación de tarjeta de circulación </w:t>
            </w:r>
            <w:r w:rsidRPr="00160B0B">
              <w:rPr>
                <w:rFonts w:ascii="Times New Roman" w:eastAsia="Times New Roman" w:hAnsi="Times New Roman" w:cs="Times New Roman"/>
                <w:sz w:val="24"/>
                <w:szCs w:val="24"/>
                <w:lang w:eastAsia="es-SV"/>
              </w:rPr>
              <w:lastRenderedPageBreak/>
              <w:t xml:space="preserve">del  año 2022 para los vehículos propiedad de la alcaldía municipal de Verapaz según el siguiente detalle:                   </w:t>
            </w:r>
            <w:r>
              <w:rPr>
                <w:rFonts w:ascii="Times New Roman" w:eastAsia="Times New Roman" w:hAnsi="Times New Roman" w:cs="Times New Roman"/>
                <w:sz w:val="24"/>
                <w:szCs w:val="24"/>
                <w:lang w:eastAsia="es-SV"/>
              </w:rPr>
              <w:t xml:space="preserve">                       1.- MAZDA</w:t>
            </w:r>
            <w:r w:rsidRPr="00160B0B">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BT</w:t>
            </w:r>
            <w:r w:rsidRPr="00160B0B">
              <w:rPr>
                <w:rFonts w:ascii="Times New Roman" w:eastAsia="Times New Roman" w:hAnsi="Times New Roman" w:cs="Times New Roman"/>
                <w:sz w:val="24"/>
                <w:szCs w:val="24"/>
                <w:lang w:eastAsia="es-SV"/>
              </w:rPr>
              <w:t>-50-  placa</w:t>
            </w:r>
            <w:r>
              <w:rPr>
                <w:rFonts w:ascii="Times New Roman" w:eastAsia="Times New Roman" w:hAnsi="Times New Roman" w:cs="Times New Roman"/>
                <w:sz w:val="24"/>
                <w:szCs w:val="24"/>
                <w:lang w:eastAsia="es-SV"/>
              </w:rPr>
              <w:t xml:space="preserve"> n-6262                     2.- KIA </w:t>
            </w:r>
            <w:r w:rsidRPr="00160B0B">
              <w:rPr>
                <w:rFonts w:ascii="Times New Roman" w:eastAsia="Times New Roman" w:hAnsi="Times New Roman" w:cs="Times New Roman"/>
                <w:sz w:val="24"/>
                <w:szCs w:val="24"/>
                <w:lang w:eastAsia="es-SV"/>
              </w:rPr>
              <w:t>k-3000- placa n88</w:t>
            </w:r>
            <w:r>
              <w:rPr>
                <w:rFonts w:ascii="Times New Roman" w:eastAsia="Times New Roman" w:hAnsi="Times New Roman" w:cs="Times New Roman"/>
                <w:sz w:val="24"/>
                <w:szCs w:val="24"/>
                <w:lang w:eastAsia="es-SV"/>
              </w:rPr>
              <w:t>27                         3.- T</w:t>
            </w:r>
            <w:r w:rsidRPr="00160B0B">
              <w:rPr>
                <w:rFonts w:ascii="Times New Roman" w:eastAsia="Times New Roman" w:hAnsi="Times New Roman" w:cs="Times New Roman"/>
                <w:sz w:val="24"/>
                <w:szCs w:val="24"/>
                <w:lang w:eastAsia="es-SV"/>
              </w:rPr>
              <w:t>oyota hice- placa n-17917</w:t>
            </w:r>
          </w:p>
        </w:tc>
        <w:tc>
          <w:tcPr>
            <w:tcW w:w="1320" w:type="dxa"/>
            <w:shd w:val="clear" w:color="auto" w:fill="auto"/>
            <w:noWrap/>
            <w:hideMark/>
          </w:tcPr>
          <w:p w14:paraId="7E634662"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lastRenderedPageBreak/>
              <w:t>$86.58</w:t>
            </w:r>
          </w:p>
        </w:tc>
      </w:tr>
      <w:tr w:rsidR="000A7DA6" w:rsidRPr="00160B0B" w14:paraId="0768CC87" w14:textId="77777777" w:rsidTr="00E82B92">
        <w:trPr>
          <w:trHeight w:val="330"/>
        </w:trPr>
        <w:tc>
          <w:tcPr>
            <w:tcW w:w="1276" w:type="dxa"/>
            <w:shd w:val="clear" w:color="auto" w:fill="auto"/>
            <w:noWrap/>
            <w:hideMark/>
          </w:tcPr>
          <w:p w14:paraId="4F616A57"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lastRenderedPageBreak/>
              <w:t>19/10/2022</w:t>
            </w:r>
          </w:p>
        </w:tc>
        <w:tc>
          <w:tcPr>
            <w:tcW w:w="2552" w:type="dxa"/>
            <w:shd w:val="clear" w:color="auto" w:fill="auto"/>
            <w:noWrap/>
            <w:hideMark/>
          </w:tcPr>
          <w:p w14:paraId="67396D76"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DIRECCION GENERAL DE TESORERIA</w:t>
            </w:r>
          </w:p>
        </w:tc>
        <w:tc>
          <w:tcPr>
            <w:tcW w:w="3685" w:type="dxa"/>
            <w:shd w:val="clear" w:color="auto" w:fill="auto"/>
            <w:noWrap/>
            <w:hideMark/>
          </w:tcPr>
          <w:p w14:paraId="21292A40"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R</w:t>
            </w:r>
            <w:r w:rsidRPr="00160B0B">
              <w:rPr>
                <w:rFonts w:ascii="Times New Roman" w:eastAsia="Times New Roman" w:hAnsi="Times New Roman" w:cs="Times New Roman"/>
                <w:sz w:val="24"/>
                <w:szCs w:val="24"/>
                <w:lang w:eastAsia="es-SV"/>
              </w:rPr>
              <w:t xml:space="preserve">enovación de tarjeta de circulación del  año 2022 para los camiones propiedad de la alcaldía municipal de Verapaz según el siguiente detalle:               </w:t>
            </w:r>
            <w:r>
              <w:rPr>
                <w:rFonts w:ascii="Times New Roman" w:eastAsia="Times New Roman" w:hAnsi="Times New Roman" w:cs="Times New Roman"/>
                <w:sz w:val="24"/>
                <w:szCs w:val="24"/>
                <w:lang w:eastAsia="es-SV"/>
              </w:rPr>
              <w:t xml:space="preserve">                           1.- I</w:t>
            </w:r>
            <w:r w:rsidRPr="00160B0B">
              <w:rPr>
                <w:rFonts w:ascii="Times New Roman" w:eastAsia="Times New Roman" w:hAnsi="Times New Roman" w:cs="Times New Roman"/>
                <w:sz w:val="24"/>
                <w:szCs w:val="24"/>
                <w:lang w:eastAsia="es-SV"/>
              </w:rPr>
              <w:t xml:space="preserve">nternational-  placa </w:t>
            </w:r>
            <w:r>
              <w:rPr>
                <w:rFonts w:ascii="Times New Roman" w:eastAsia="Times New Roman" w:hAnsi="Times New Roman" w:cs="Times New Roman"/>
                <w:sz w:val="24"/>
                <w:szCs w:val="24"/>
                <w:lang w:eastAsia="es-SV"/>
              </w:rPr>
              <w:t>n-14090                    2.- F</w:t>
            </w:r>
            <w:r w:rsidRPr="00160B0B">
              <w:rPr>
                <w:rFonts w:ascii="Times New Roman" w:eastAsia="Times New Roman" w:hAnsi="Times New Roman" w:cs="Times New Roman"/>
                <w:sz w:val="24"/>
                <w:szCs w:val="24"/>
                <w:lang w:eastAsia="es-SV"/>
              </w:rPr>
              <w:t xml:space="preserve">utian- placa n-5312                 </w:t>
            </w:r>
          </w:p>
        </w:tc>
        <w:tc>
          <w:tcPr>
            <w:tcW w:w="1320" w:type="dxa"/>
            <w:shd w:val="clear" w:color="auto" w:fill="auto"/>
            <w:noWrap/>
            <w:hideMark/>
          </w:tcPr>
          <w:p w14:paraId="43469FAF"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$85.14</w:t>
            </w:r>
          </w:p>
        </w:tc>
      </w:tr>
      <w:tr w:rsidR="000A7DA6" w:rsidRPr="00160B0B" w14:paraId="0831CD7E" w14:textId="77777777" w:rsidTr="00E82B92">
        <w:trPr>
          <w:trHeight w:val="330"/>
        </w:trPr>
        <w:tc>
          <w:tcPr>
            <w:tcW w:w="1276" w:type="dxa"/>
            <w:shd w:val="clear" w:color="auto" w:fill="auto"/>
            <w:noWrap/>
            <w:hideMark/>
          </w:tcPr>
          <w:p w14:paraId="5A7B0340"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20/10/2022</w:t>
            </w:r>
          </w:p>
        </w:tc>
        <w:tc>
          <w:tcPr>
            <w:tcW w:w="2552" w:type="dxa"/>
            <w:shd w:val="clear" w:color="auto" w:fill="auto"/>
            <w:noWrap/>
            <w:hideMark/>
          </w:tcPr>
          <w:p w14:paraId="3C388E89"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 xml:space="preserve">H BARON S.A. DE C.V. </w:t>
            </w:r>
          </w:p>
        </w:tc>
        <w:tc>
          <w:tcPr>
            <w:tcW w:w="3685" w:type="dxa"/>
            <w:shd w:val="clear" w:color="auto" w:fill="auto"/>
            <w:noWrap/>
            <w:hideMark/>
          </w:tcPr>
          <w:p w14:paraId="60C0E0E7"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160B0B">
              <w:rPr>
                <w:rFonts w:ascii="Times New Roman" w:eastAsia="Times New Roman" w:hAnsi="Times New Roman" w:cs="Times New Roman"/>
                <w:sz w:val="24"/>
                <w:szCs w:val="24"/>
                <w:lang w:eastAsia="es-SV"/>
              </w:rPr>
              <w:t xml:space="preserve">or servicio de rectificado de cigüeñal, culata, block y bielas del motor wl-b2500 del vehículo mazda-bt50 con placa n-6262.  </w:t>
            </w:r>
            <w:proofErr w:type="gramStart"/>
            <w:r w:rsidRPr="00160B0B">
              <w:rPr>
                <w:rFonts w:ascii="Times New Roman" w:eastAsia="Times New Roman" w:hAnsi="Times New Roman" w:cs="Times New Roman"/>
                <w:sz w:val="24"/>
                <w:szCs w:val="24"/>
                <w:lang w:eastAsia="es-SV"/>
              </w:rPr>
              <w:t>servicios</w:t>
            </w:r>
            <w:proofErr w:type="gramEnd"/>
            <w:r w:rsidRPr="00160B0B">
              <w:rPr>
                <w:rFonts w:ascii="Times New Roman" w:eastAsia="Times New Roman" w:hAnsi="Times New Roman" w:cs="Times New Roman"/>
                <w:sz w:val="24"/>
                <w:szCs w:val="24"/>
                <w:lang w:eastAsia="es-SV"/>
              </w:rPr>
              <w:t xml:space="preserve"> solicitados para ajuste de motor debido a un desgaste excesivo de las piezas internas y consumo excesivo de aceite de motor.</w:t>
            </w:r>
          </w:p>
        </w:tc>
        <w:tc>
          <w:tcPr>
            <w:tcW w:w="1320" w:type="dxa"/>
            <w:shd w:val="clear" w:color="auto" w:fill="auto"/>
            <w:noWrap/>
            <w:hideMark/>
          </w:tcPr>
          <w:p w14:paraId="6280F487"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$566.79</w:t>
            </w:r>
          </w:p>
        </w:tc>
      </w:tr>
      <w:tr w:rsidR="000A7DA6" w:rsidRPr="00160B0B" w14:paraId="489FF581" w14:textId="77777777" w:rsidTr="00E82B92">
        <w:trPr>
          <w:trHeight w:val="330"/>
        </w:trPr>
        <w:tc>
          <w:tcPr>
            <w:tcW w:w="1276" w:type="dxa"/>
            <w:shd w:val="clear" w:color="auto" w:fill="auto"/>
            <w:noWrap/>
            <w:hideMark/>
          </w:tcPr>
          <w:p w14:paraId="79A50435"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20/10/2022</w:t>
            </w:r>
          </w:p>
        </w:tc>
        <w:tc>
          <w:tcPr>
            <w:tcW w:w="2552" w:type="dxa"/>
            <w:shd w:val="clear" w:color="auto" w:fill="auto"/>
            <w:noWrap/>
            <w:hideMark/>
          </w:tcPr>
          <w:p w14:paraId="4A9F5040"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REPUESTOS BARON S.A. DE C.V.</w:t>
            </w:r>
          </w:p>
        </w:tc>
        <w:tc>
          <w:tcPr>
            <w:tcW w:w="3685" w:type="dxa"/>
            <w:shd w:val="clear" w:color="auto" w:fill="auto"/>
            <w:noWrap/>
            <w:hideMark/>
          </w:tcPr>
          <w:p w14:paraId="5CD68FC6" w14:textId="06B0C17D"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 xml:space="preserve">uministro de repuestos para reparación de motor wl-b2500 y otros repuestos solicitados para el buen funcionamiento del vehículo </w:t>
            </w:r>
            <w:r w:rsidR="00106F22" w:rsidRPr="00160B0B">
              <w:rPr>
                <w:rFonts w:ascii="Times New Roman" w:eastAsia="Times New Roman" w:hAnsi="Times New Roman" w:cs="Times New Roman"/>
                <w:sz w:val="24"/>
                <w:szCs w:val="24"/>
                <w:lang w:eastAsia="es-SV"/>
              </w:rPr>
              <w:t>Mazda</w:t>
            </w:r>
            <w:r w:rsidRPr="00160B0B">
              <w:rPr>
                <w:rFonts w:ascii="Times New Roman" w:eastAsia="Times New Roman" w:hAnsi="Times New Roman" w:cs="Times New Roman"/>
                <w:sz w:val="24"/>
                <w:szCs w:val="24"/>
                <w:lang w:eastAsia="es-SV"/>
              </w:rPr>
              <w:t xml:space="preserve"> con placa n-6262, el cual es propiedad de la municipalidad de Verapaz</w:t>
            </w:r>
            <w:r>
              <w:rPr>
                <w:rFonts w:ascii="Times New Roman" w:eastAsia="Times New Roman" w:hAnsi="Times New Roman" w:cs="Times New Roman"/>
                <w:sz w:val="24"/>
                <w:szCs w:val="24"/>
                <w:lang w:eastAsia="es-SV"/>
              </w:rPr>
              <w:t xml:space="preserve"> </w:t>
            </w:r>
            <w:r w:rsidRPr="00160B0B">
              <w:rPr>
                <w:rFonts w:ascii="Times New Roman" w:eastAsia="Times New Roman" w:hAnsi="Times New Roman" w:cs="Times New Roman"/>
                <w:sz w:val="24"/>
                <w:szCs w:val="24"/>
                <w:lang w:eastAsia="es-SV"/>
              </w:rPr>
              <w:t xml:space="preserve">el vehículo presenta problemas en el motor tales como: consumo exagerado de aceite de motor, </w:t>
            </w:r>
            <w:r>
              <w:rPr>
                <w:rFonts w:ascii="Times New Roman" w:eastAsia="Times New Roman" w:hAnsi="Times New Roman" w:cs="Times New Roman"/>
                <w:sz w:val="24"/>
                <w:szCs w:val="24"/>
                <w:lang w:eastAsia="es-SV"/>
              </w:rPr>
              <w:t xml:space="preserve">y </w:t>
            </w:r>
            <w:r w:rsidRPr="00160B0B">
              <w:rPr>
                <w:rFonts w:ascii="Times New Roman" w:eastAsia="Times New Roman" w:hAnsi="Times New Roman" w:cs="Times New Roman"/>
                <w:sz w:val="24"/>
                <w:szCs w:val="24"/>
                <w:lang w:eastAsia="es-SV"/>
              </w:rPr>
              <w:t>pérdi</w:t>
            </w:r>
            <w:r>
              <w:rPr>
                <w:rFonts w:ascii="Times New Roman" w:eastAsia="Times New Roman" w:hAnsi="Times New Roman" w:cs="Times New Roman"/>
                <w:sz w:val="24"/>
                <w:szCs w:val="24"/>
                <w:lang w:eastAsia="es-SV"/>
              </w:rPr>
              <w:t>da</w:t>
            </w:r>
            <w:r w:rsidRPr="00160B0B">
              <w:rPr>
                <w:rFonts w:ascii="Times New Roman" w:eastAsia="Times New Roman" w:hAnsi="Times New Roman" w:cs="Times New Roman"/>
                <w:sz w:val="24"/>
                <w:szCs w:val="24"/>
                <w:lang w:eastAsia="es-SV"/>
              </w:rPr>
              <w:t xml:space="preserve"> de fuerza en el motor, etc. </w:t>
            </w:r>
          </w:p>
        </w:tc>
        <w:tc>
          <w:tcPr>
            <w:tcW w:w="1320" w:type="dxa"/>
            <w:shd w:val="clear" w:color="auto" w:fill="auto"/>
            <w:noWrap/>
            <w:hideMark/>
          </w:tcPr>
          <w:p w14:paraId="2E5687AE"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$1,589.07</w:t>
            </w:r>
          </w:p>
        </w:tc>
      </w:tr>
      <w:tr w:rsidR="000A7DA6" w:rsidRPr="00160B0B" w14:paraId="5BDF4238" w14:textId="77777777" w:rsidTr="00E82B92">
        <w:trPr>
          <w:trHeight w:val="330"/>
        </w:trPr>
        <w:tc>
          <w:tcPr>
            <w:tcW w:w="1276" w:type="dxa"/>
            <w:shd w:val="clear" w:color="auto" w:fill="auto"/>
            <w:noWrap/>
            <w:hideMark/>
          </w:tcPr>
          <w:p w14:paraId="3B9A20CB"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20/10/2022</w:t>
            </w:r>
          </w:p>
        </w:tc>
        <w:tc>
          <w:tcPr>
            <w:tcW w:w="2552" w:type="dxa"/>
            <w:shd w:val="clear" w:color="auto" w:fill="auto"/>
            <w:hideMark/>
          </w:tcPr>
          <w:p w14:paraId="22E8D7CD" w14:textId="77777777" w:rsidR="000A7DA6" w:rsidRPr="00160B0B" w:rsidRDefault="000A7DA6" w:rsidP="00E82B92">
            <w:pPr>
              <w:spacing w:after="0" w:line="240" w:lineRule="auto"/>
              <w:rPr>
                <w:rFonts w:ascii="Times New Roman" w:eastAsia="Times New Roman" w:hAnsi="Times New Roman" w:cs="Times New Roman"/>
                <w:color w:val="000000"/>
                <w:sz w:val="24"/>
                <w:szCs w:val="24"/>
                <w:lang w:eastAsia="es-SV"/>
              </w:rPr>
            </w:pPr>
            <w:r w:rsidRPr="00160B0B">
              <w:rPr>
                <w:rFonts w:ascii="Times New Roman" w:eastAsia="Times New Roman" w:hAnsi="Times New Roman" w:cs="Times New Roman"/>
                <w:color w:val="000000"/>
                <w:sz w:val="24"/>
                <w:szCs w:val="24"/>
                <w:lang w:eastAsia="es-SV"/>
              </w:rPr>
              <w:t xml:space="preserve">Miguel Amílcar Martínez Granado </w:t>
            </w:r>
          </w:p>
        </w:tc>
        <w:tc>
          <w:tcPr>
            <w:tcW w:w="3685" w:type="dxa"/>
            <w:shd w:val="clear" w:color="auto" w:fill="auto"/>
            <w:noWrap/>
            <w:hideMark/>
          </w:tcPr>
          <w:p w14:paraId="59AB94F5" w14:textId="77777777" w:rsidR="000A7DA6" w:rsidRPr="00160B0B" w:rsidRDefault="000A7DA6" w:rsidP="00E82B92">
            <w:pPr>
              <w:spacing w:after="0" w:line="240" w:lineRule="auto"/>
              <w:jc w:val="both"/>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P</w:t>
            </w:r>
            <w:r w:rsidRPr="00160B0B">
              <w:rPr>
                <w:rFonts w:ascii="Times New Roman" w:eastAsia="Times New Roman" w:hAnsi="Times New Roman" w:cs="Times New Roman"/>
                <w:color w:val="000000"/>
                <w:sz w:val="24"/>
                <w:szCs w:val="24"/>
                <w:lang w:eastAsia="es-SV"/>
              </w:rPr>
              <w:t>or pago de arrendamiento de 2 fotocopiadoras, durante el mes de septiembre 2022.</w:t>
            </w:r>
          </w:p>
        </w:tc>
        <w:tc>
          <w:tcPr>
            <w:tcW w:w="1320" w:type="dxa"/>
            <w:shd w:val="clear" w:color="auto" w:fill="auto"/>
            <w:noWrap/>
            <w:hideMark/>
          </w:tcPr>
          <w:p w14:paraId="267E71C4"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$113.00</w:t>
            </w:r>
          </w:p>
        </w:tc>
      </w:tr>
      <w:tr w:rsidR="000A7DA6" w:rsidRPr="00160B0B" w14:paraId="5C9A8CF5" w14:textId="77777777" w:rsidTr="00E82B92">
        <w:trPr>
          <w:trHeight w:val="330"/>
        </w:trPr>
        <w:tc>
          <w:tcPr>
            <w:tcW w:w="1276" w:type="dxa"/>
            <w:shd w:val="clear" w:color="auto" w:fill="auto"/>
            <w:noWrap/>
            <w:hideMark/>
          </w:tcPr>
          <w:p w14:paraId="1EFC4C44"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20/10/2022</w:t>
            </w:r>
          </w:p>
        </w:tc>
        <w:tc>
          <w:tcPr>
            <w:tcW w:w="2552" w:type="dxa"/>
            <w:shd w:val="clear" w:color="auto" w:fill="auto"/>
            <w:noWrap/>
            <w:hideMark/>
          </w:tcPr>
          <w:p w14:paraId="50069216"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IMPRESSA S.A. DE C.V.</w:t>
            </w:r>
          </w:p>
        </w:tc>
        <w:tc>
          <w:tcPr>
            <w:tcW w:w="3685" w:type="dxa"/>
            <w:shd w:val="clear" w:color="auto" w:fill="auto"/>
            <w:noWrap/>
            <w:hideMark/>
          </w:tcPr>
          <w:p w14:paraId="271F377A" w14:textId="65092DF5"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160B0B">
              <w:rPr>
                <w:rFonts w:ascii="Times New Roman" w:eastAsia="Times New Roman" w:hAnsi="Times New Roman" w:cs="Times New Roman"/>
                <w:sz w:val="24"/>
                <w:szCs w:val="24"/>
                <w:lang w:eastAsia="es-SV"/>
              </w:rPr>
              <w:t xml:space="preserve">omplemento de suministro de repuestos para reparación de motor bt50 wl-b2500 y otros repuestos solicitados para el buen funcionamiento del vehículo </w:t>
            </w:r>
            <w:r w:rsidR="00106F22" w:rsidRPr="00160B0B">
              <w:rPr>
                <w:rFonts w:ascii="Times New Roman" w:eastAsia="Times New Roman" w:hAnsi="Times New Roman" w:cs="Times New Roman"/>
                <w:sz w:val="24"/>
                <w:szCs w:val="24"/>
                <w:lang w:eastAsia="es-SV"/>
              </w:rPr>
              <w:t>Mazda</w:t>
            </w:r>
            <w:r w:rsidRPr="00160B0B">
              <w:rPr>
                <w:rFonts w:ascii="Times New Roman" w:eastAsia="Times New Roman" w:hAnsi="Times New Roman" w:cs="Times New Roman"/>
                <w:sz w:val="24"/>
                <w:szCs w:val="24"/>
                <w:lang w:eastAsia="es-SV"/>
              </w:rPr>
              <w:t xml:space="preserve"> con placa n-6262, el cual es propiedad de la municipalidad de Verapaz.</w:t>
            </w:r>
          </w:p>
        </w:tc>
        <w:tc>
          <w:tcPr>
            <w:tcW w:w="1320" w:type="dxa"/>
            <w:shd w:val="clear" w:color="auto" w:fill="auto"/>
            <w:noWrap/>
            <w:hideMark/>
          </w:tcPr>
          <w:p w14:paraId="73A002DB"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$1,014.47</w:t>
            </w:r>
          </w:p>
        </w:tc>
      </w:tr>
      <w:tr w:rsidR="000A7DA6" w:rsidRPr="00160B0B" w14:paraId="25A19268" w14:textId="77777777" w:rsidTr="00E82B92">
        <w:trPr>
          <w:trHeight w:val="330"/>
        </w:trPr>
        <w:tc>
          <w:tcPr>
            <w:tcW w:w="1276" w:type="dxa"/>
            <w:shd w:val="clear" w:color="auto" w:fill="auto"/>
            <w:noWrap/>
            <w:hideMark/>
          </w:tcPr>
          <w:p w14:paraId="301E8785"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24/10/2022</w:t>
            </w:r>
          </w:p>
        </w:tc>
        <w:tc>
          <w:tcPr>
            <w:tcW w:w="2552" w:type="dxa"/>
            <w:shd w:val="clear" w:color="auto" w:fill="auto"/>
            <w:noWrap/>
            <w:hideMark/>
          </w:tcPr>
          <w:p w14:paraId="1E41BE1A"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160B0B">
              <w:rPr>
                <w:rFonts w:ascii="Times New Roman" w:eastAsia="Times New Roman" w:hAnsi="Times New Roman" w:cs="Times New Roman"/>
                <w:sz w:val="24"/>
                <w:szCs w:val="24"/>
                <w:lang w:eastAsia="es-SV"/>
              </w:rPr>
              <w:t>e Sorto</w:t>
            </w:r>
          </w:p>
        </w:tc>
        <w:tc>
          <w:tcPr>
            <w:tcW w:w="3685" w:type="dxa"/>
            <w:shd w:val="clear" w:color="auto" w:fill="auto"/>
            <w:noWrap/>
            <w:hideMark/>
          </w:tcPr>
          <w:p w14:paraId="5B26BB8B"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uministro de diésel para vehículo</w:t>
            </w:r>
            <w:r>
              <w:rPr>
                <w:rFonts w:ascii="Times New Roman" w:eastAsia="Times New Roman" w:hAnsi="Times New Roman" w:cs="Times New Roman"/>
                <w:sz w:val="24"/>
                <w:szCs w:val="24"/>
                <w:lang w:eastAsia="es-SV"/>
              </w:rPr>
              <w:t xml:space="preserve"> nacional   KIA</w:t>
            </w:r>
            <w:r w:rsidRPr="00160B0B">
              <w:rPr>
                <w:rFonts w:ascii="Times New Roman" w:eastAsia="Times New Roman" w:hAnsi="Times New Roman" w:cs="Times New Roman"/>
                <w:sz w:val="24"/>
                <w:szCs w:val="24"/>
                <w:lang w:eastAsia="es-SV"/>
              </w:rPr>
              <w:t xml:space="preserve"> modelo k-3000, y con   placa n-8827, el  cual es propiedad de la alcaldía municipal de Verapaz y es utilizado para </w:t>
            </w:r>
            <w:r w:rsidRPr="00160B0B">
              <w:rPr>
                <w:rFonts w:ascii="Times New Roman" w:eastAsia="Times New Roman" w:hAnsi="Times New Roman" w:cs="Times New Roman"/>
                <w:sz w:val="24"/>
                <w:szCs w:val="24"/>
                <w:lang w:eastAsia="es-SV"/>
              </w:rPr>
              <w:lastRenderedPageBreak/>
              <w:t>misiones oficiales</w:t>
            </w:r>
          </w:p>
        </w:tc>
        <w:tc>
          <w:tcPr>
            <w:tcW w:w="1320" w:type="dxa"/>
            <w:shd w:val="clear" w:color="auto" w:fill="auto"/>
            <w:noWrap/>
            <w:hideMark/>
          </w:tcPr>
          <w:p w14:paraId="77F5A400"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lastRenderedPageBreak/>
              <w:t>$52.00</w:t>
            </w:r>
          </w:p>
        </w:tc>
      </w:tr>
      <w:tr w:rsidR="000A7DA6" w:rsidRPr="00160B0B" w14:paraId="092DCAA2" w14:textId="77777777" w:rsidTr="00E82B92">
        <w:trPr>
          <w:trHeight w:val="330"/>
        </w:trPr>
        <w:tc>
          <w:tcPr>
            <w:tcW w:w="1276" w:type="dxa"/>
            <w:shd w:val="clear" w:color="auto" w:fill="auto"/>
            <w:noWrap/>
            <w:hideMark/>
          </w:tcPr>
          <w:p w14:paraId="427A63BE"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lastRenderedPageBreak/>
              <w:t>24/10/2022</w:t>
            </w:r>
          </w:p>
        </w:tc>
        <w:tc>
          <w:tcPr>
            <w:tcW w:w="2552" w:type="dxa"/>
            <w:shd w:val="clear" w:color="auto" w:fill="auto"/>
            <w:noWrap/>
            <w:vAlign w:val="center"/>
            <w:hideMark/>
          </w:tcPr>
          <w:p w14:paraId="6C514032"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ANDA/EMASANJOSE</w:t>
            </w:r>
          </w:p>
        </w:tc>
        <w:tc>
          <w:tcPr>
            <w:tcW w:w="3685" w:type="dxa"/>
            <w:shd w:val="clear" w:color="auto" w:fill="auto"/>
            <w:noWrap/>
            <w:vAlign w:val="center"/>
            <w:hideMark/>
          </w:tcPr>
          <w:p w14:paraId="0418A5A5"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160B0B">
              <w:rPr>
                <w:rFonts w:ascii="Times New Roman" w:eastAsia="Times New Roman" w:hAnsi="Times New Roman" w:cs="Times New Roman"/>
                <w:sz w:val="24"/>
                <w:szCs w:val="24"/>
                <w:lang w:eastAsia="es-SV"/>
              </w:rPr>
              <w:t>or complemento de suministro de agua potable en la municipalidad en el mes de septiembre de 2022</w:t>
            </w:r>
          </w:p>
        </w:tc>
        <w:tc>
          <w:tcPr>
            <w:tcW w:w="1320" w:type="dxa"/>
            <w:shd w:val="clear" w:color="auto" w:fill="auto"/>
            <w:noWrap/>
            <w:hideMark/>
          </w:tcPr>
          <w:p w14:paraId="40975893"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$147.32</w:t>
            </w:r>
          </w:p>
        </w:tc>
      </w:tr>
      <w:tr w:rsidR="000A7DA6" w:rsidRPr="00160B0B" w14:paraId="4896A4A6" w14:textId="77777777" w:rsidTr="00E82B92">
        <w:trPr>
          <w:trHeight w:val="330"/>
        </w:trPr>
        <w:tc>
          <w:tcPr>
            <w:tcW w:w="1276" w:type="dxa"/>
            <w:shd w:val="clear" w:color="auto" w:fill="auto"/>
            <w:noWrap/>
            <w:hideMark/>
          </w:tcPr>
          <w:p w14:paraId="3CC36A6A"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25/10/2022</w:t>
            </w:r>
          </w:p>
        </w:tc>
        <w:tc>
          <w:tcPr>
            <w:tcW w:w="2552" w:type="dxa"/>
            <w:shd w:val="clear" w:color="auto" w:fill="auto"/>
            <w:noWrap/>
            <w:hideMark/>
          </w:tcPr>
          <w:p w14:paraId="2FD63BE0"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RECTIFICADOS SALVADOREÑOS INDEPENDIENTES S.A DE C.V.</w:t>
            </w:r>
          </w:p>
        </w:tc>
        <w:tc>
          <w:tcPr>
            <w:tcW w:w="3685" w:type="dxa"/>
            <w:shd w:val="clear" w:color="auto" w:fill="auto"/>
            <w:noWrap/>
            <w:hideMark/>
          </w:tcPr>
          <w:p w14:paraId="48C3D245"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 xml:space="preserve">uministro de repuestos para bomba de diésel rotativa del vehículo mazda bt-50 con placa n-6262.  </w:t>
            </w:r>
            <w:proofErr w:type="gramStart"/>
            <w:r w:rsidRPr="00160B0B">
              <w:rPr>
                <w:rFonts w:ascii="Times New Roman" w:eastAsia="Times New Roman" w:hAnsi="Times New Roman" w:cs="Times New Roman"/>
                <w:sz w:val="24"/>
                <w:szCs w:val="24"/>
                <w:lang w:eastAsia="es-SV"/>
              </w:rPr>
              <w:t>repuestos</w:t>
            </w:r>
            <w:proofErr w:type="gramEnd"/>
            <w:r w:rsidRPr="00160B0B">
              <w:rPr>
                <w:rFonts w:ascii="Times New Roman" w:eastAsia="Times New Roman" w:hAnsi="Times New Roman" w:cs="Times New Roman"/>
                <w:sz w:val="24"/>
                <w:szCs w:val="24"/>
                <w:lang w:eastAsia="es-SV"/>
              </w:rPr>
              <w:t xml:space="preserve">  solicitados para garantizar la reparación del motor del vehículo en mención.</w:t>
            </w:r>
          </w:p>
        </w:tc>
        <w:tc>
          <w:tcPr>
            <w:tcW w:w="1320" w:type="dxa"/>
            <w:shd w:val="clear" w:color="auto" w:fill="auto"/>
            <w:noWrap/>
            <w:hideMark/>
          </w:tcPr>
          <w:p w14:paraId="1B668F5D"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$254.29</w:t>
            </w:r>
          </w:p>
        </w:tc>
      </w:tr>
      <w:tr w:rsidR="000A7DA6" w:rsidRPr="00160B0B" w14:paraId="185A7312" w14:textId="77777777" w:rsidTr="00E82B92">
        <w:trPr>
          <w:trHeight w:val="330"/>
        </w:trPr>
        <w:tc>
          <w:tcPr>
            <w:tcW w:w="1276" w:type="dxa"/>
            <w:shd w:val="clear" w:color="auto" w:fill="auto"/>
            <w:noWrap/>
            <w:hideMark/>
          </w:tcPr>
          <w:p w14:paraId="5637412E"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25/10/2022</w:t>
            </w:r>
          </w:p>
        </w:tc>
        <w:tc>
          <w:tcPr>
            <w:tcW w:w="2552" w:type="dxa"/>
            <w:shd w:val="clear" w:color="auto" w:fill="auto"/>
            <w:noWrap/>
            <w:hideMark/>
          </w:tcPr>
          <w:p w14:paraId="20CC697D"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 xml:space="preserve">David Ernesto Sánchez Menjivar </w:t>
            </w:r>
          </w:p>
        </w:tc>
        <w:tc>
          <w:tcPr>
            <w:tcW w:w="3685" w:type="dxa"/>
            <w:shd w:val="clear" w:color="auto" w:fill="auto"/>
            <w:noWrap/>
            <w:hideMark/>
          </w:tcPr>
          <w:p w14:paraId="5CF7A9D7" w14:textId="77777777" w:rsidR="000A7DA6" w:rsidRPr="00160B0B" w:rsidRDefault="000A7DA6" w:rsidP="00E82B9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160B0B">
              <w:rPr>
                <w:rFonts w:ascii="Times New Roman" w:eastAsia="Times New Roman" w:hAnsi="Times New Roman" w:cs="Times New Roman"/>
                <w:sz w:val="24"/>
                <w:szCs w:val="24"/>
                <w:lang w:eastAsia="es-SV"/>
              </w:rPr>
              <w:t xml:space="preserve">ervicio de calibración de bomba  rotativa e inyectores del vehículo mazda bt-50 con placa n-6262. </w:t>
            </w:r>
            <w:proofErr w:type="gramStart"/>
            <w:r w:rsidRPr="00160B0B">
              <w:rPr>
                <w:rFonts w:ascii="Times New Roman" w:eastAsia="Times New Roman" w:hAnsi="Times New Roman" w:cs="Times New Roman"/>
                <w:sz w:val="24"/>
                <w:szCs w:val="24"/>
                <w:lang w:eastAsia="es-SV"/>
              </w:rPr>
              <w:t>servicios</w:t>
            </w:r>
            <w:proofErr w:type="gramEnd"/>
            <w:r w:rsidRPr="00160B0B">
              <w:rPr>
                <w:rFonts w:ascii="Times New Roman" w:eastAsia="Times New Roman" w:hAnsi="Times New Roman" w:cs="Times New Roman"/>
                <w:sz w:val="24"/>
                <w:szCs w:val="24"/>
                <w:lang w:eastAsia="es-SV"/>
              </w:rPr>
              <w:t xml:space="preserve"> solicitados para garantizar la reparación del motor del vehículo en mención.</w:t>
            </w:r>
          </w:p>
        </w:tc>
        <w:tc>
          <w:tcPr>
            <w:tcW w:w="1320" w:type="dxa"/>
            <w:shd w:val="clear" w:color="auto" w:fill="auto"/>
            <w:noWrap/>
            <w:hideMark/>
          </w:tcPr>
          <w:p w14:paraId="243B773F" w14:textId="77777777" w:rsidR="000A7DA6" w:rsidRPr="00160B0B" w:rsidRDefault="000A7DA6" w:rsidP="00E82B92">
            <w:pPr>
              <w:spacing w:after="0" w:line="240" w:lineRule="auto"/>
              <w:rPr>
                <w:rFonts w:ascii="Times New Roman" w:eastAsia="Times New Roman" w:hAnsi="Times New Roman" w:cs="Times New Roman"/>
                <w:sz w:val="24"/>
                <w:szCs w:val="24"/>
                <w:lang w:eastAsia="es-SV"/>
              </w:rPr>
            </w:pPr>
            <w:r w:rsidRPr="00160B0B">
              <w:rPr>
                <w:rFonts w:ascii="Times New Roman" w:eastAsia="Times New Roman" w:hAnsi="Times New Roman" w:cs="Times New Roman"/>
                <w:sz w:val="24"/>
                <w:szCs w:val="24"/>
                <w:lang w:eastAsia="es-SV"/>
              </w:rPr>
              <w:t>$178.20</w:t>
            </w:r>
          </w:p>
        </w:tc>
      </w:tr>
    </w:tbl>
    <w:p w14:paraId="60FD4271" w14:textId="77777777" w:rsidR="000A7DA6" w:rsidRPr="00857C1D" w:rsidRDefault="000A7DA6" w:rsidP="000A7DA6">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3BCE8980" w14:textId="0BD45E57" w:rsidR="005E6C3F" w:rsidRDefault="005E6C3F" w:rsidP="005E6C3F">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ACUERDO NÚMERO V</w:t>
      </w:r>
      <w:r>
        <w:rPr>
          <w:rFonts w:ascii="Times New Roman" w:eastAsia="Calibri" w:hAnsi="Times New Roman" w:cs="Times New Roman"/>
          <w:b/>
          <w:sz w:val="24"/>
          <w:szCs w:val="24"/>
        </w:rPr>
        <w:t>EINTIOCHO:</w:t>
      </w:r>
      <w:r w:rsidRPr="005E6C3F">
        <w:rPr>
          <w:rFonts w:ascii="Times New Roman" w:eastAsia="Calibri" w:hAnsi="Times New Roman" w:cs="Times New Roman"/>
          <w:b/>
          <w:sz w:val="24"/>
          <w:szCs w:val="24"/>
        </w:rPr>
        <w:t xml:space="preserve">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p>
    <w:p w14:paraId="26EAC6D8" w14:textId="4FDAED40" w:rsidR="00F32B7D" w:rsidRPr="00F32B7D" w:rsidRDefault="00F32B7D" w:rsidP="00C37644">
      <w:pPr>
        <w:pStyle w:val="Prrafodelista"/>
        <w:numPr>
          <w:ilvl w:val="0"/>
          <w:numId w:val="58"/>
        </w:numPr>
        <w:spacing w:after="0"/>
        <w:jc w:val="both"/>
        <w:rPr>
          <w:rFonts w:ascii="Times New Roman" w:eastAsia="Calibri" w:hAnsi="Times New Roman" w:cs="Times New Roman"/>
          <w:sz w:val="24"/>
          <w:szCs w:val="24"/>
        </w:rPr>
      </w:pPr>
      <w:r w:rsidRPr="00F32B7D">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$ 4</w:t>
      </w:r>
      <w:r w:rsidR="002131C3">
        <w:rPr>
          <w:rFonts w:ascii="Times New Roman" w:hAnsi="Times New Roman" w:cs="Times New Roman"/>
          <w:sz w:val="24"/>
          <w:szCs w:val="24"/>
        </w:rPr>
        <w:t>21.45</w:t>
      </w:r>
      <w:r w:rsidRPr="00F32B7D">
        <w:rPr>
          <w:rFonts w:ascii="Times New Roman" w:eastAsia="Times New Roman" w:hAnsi="Times New Roman" w:cs="Times New Roman"/>
          <w:color w:val="000000"/>
          <w:sz w:val="24"/>
          <w:szCs w:val="24"/>
          <w:lang w:eastAsia="es-SV"/>
        </w:rPr>
        <w:t xml:space="preserve"> </w:t>
      </w:r>
      <w:r w:rsidRPr="00F32B7D">
        <w:rPr>
          <w:rFonts w:ascii="Times New Roman" w:hAnsi="Times New Roman" w:cs="Times New Roman"/>
          <w:sz w:val="24"/>
          <w:szCs w:val="24"/>
        </w:rPr>
        <w:t>durante el mes de octubre según el siguiente detalle: ////////////////////////////////////////////////////////////////////////////////////</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53"/>
        <w:gridCol w:w="1880"/>
        <w:gridCol w:w="4164"/>
        <w:gridCol w:w="1481"/>
      </w:tblGrid>
      <w:tr w:rsidR="00F32B7D" w:rsidRPr="00F32B7D" w14:paraId="35F2A5B0" w14:textId="77777777" w:rsidTr="00F32B7D">
        <w:trPr>
          <w:trHeight w:val="315"/>
        </w:trPr>
        <w:tc>
          <w:tcPr>
            <w:tcW w:w="809" w:type="pct"/>
            <w:shd w:val="clear" w:color="000000" w:fill="C5E0B3"/>
            <w:vAlign w:val="center"/>
            <w:hideMark/>
          </w:tcPr>
          <w:p w14:paraId="7FD80CAF" w14:textId="77777777" w:rsidR="00F32B7D" w:rsidRPr="00F32B7D" w:rsidRDefault="00F32B7D" w:rsidP="00F32B7D">
            <w:pPr>
              <w:spacing w:after="0" w:line="240" w:lineRule="auto"/>
              <w:jc w:val="center"/>
              <w:rPr>
                <w:rFonts w:ascii="Times New Roman" w:eastAsia="Times New Roman" w:hAnsi="Times New Roman" w:cs="Times New Roman"/>
                <w:b/>
                <w:bCs/>
                <w:color w:val="000000"/>
                <w:sz w:val="24"/>
                <w:szCs w:val="24"/>
                <w:lang w:eastAsia="es-SV"/>
              </w:rPr>
            </w:pPr>
            <w:r w:rsidRPr="00F32B7D">
              <w:rPr>
                <w:rFonts w:ascii="Times New Roman" w:eastAsia="Times New Roman" w:hAnsi="Times New Roman" w:cs="Times New Roman"/>
                <w:b/>
                <w:bCs/>
                <w:color w:val="000000"/>
                <w:sz w:val="24"/>
                <w:szCs w:val="24"/>
                <w:lang w:eastAsia="es-SV"/>
              </w:rPr>
              <w:t>FECHA</w:t>
            </w:r>
          </w:p>
        </w:tc>
        <w:tc>
          <w:tcPr>
            <w:tcW w:w="1047" w:type="pct"/>
            <w:shd w:val="clear" w:color="000000" w:fill="C5E0B3"/>
            <w:vAlign w:val="center"/>
            <w:hideMark/>
          </w:tcPr>
          <w:p w14:paraId="1E6B964E" w14:textId="77777777" w:rsidR="00F32B7D" w:rsidRPr="00F32B7D" w:rsidRDefault="00F32B7D" w:rsidP="00F32B7D">
            <w:pPr>
              <w:spacing w:after="0" w:line="240" w:lineRule="auto"/>
              <w:rPr>
                <w:rFonts w:ascii="Times New Roman" w:eastAsia="Times New Roman" w:hAnsi="Times New Roman" w:cs="Times New Roman"/>
                <w:b/>
                <w:bCs/>
                <w:color w:val="000000"/>
                <w:sz w:val="24"/>
                <w:szCs w:val="24"/>
                <w:lang w:eastAsia="es-SV"/>
              </w:rPr>
            </w:pPr>
            <w:r w:rsidRPr="00F32B7D">
              <w:rPr>
                <w:rFonts w:ascii="Times New Roman" w:eastAsia="Times New Roman" w:hAnsi="Times New Roman" w:cs="Times New Roman"/>
                <w:b/>
                <w:bCs/>
                <w:color w:val="000000"/>
                <w:sz w:val="24"/>
                <w:szCs w:val="24"/>
                <w:lang w:eastAsia="es-SV"/>
              </w:rPr>
              <w:t>NOMBRE PROVEEDOR</w:t>
            </w:r>
          </w:p>
        </w:tc>
        <w:tc>
          <w:tcPr>
            <w:tcW w:w="2319" w:type="pct"/>
            <w:shd w:val="clear" w:color="000000" w:fill="C5E0B3"/>
            <w:vAlign w:val="center"/>
            <w:hideMark/>
          </w:tcPr>
          <w:p w14:paraId="2071E436" w14:textId="77777777" w:rsidR="00F32B7D" w:rsidRPr="00F32B7D" w:rsidRDefault="00F32B7D" w:rsidP="00F32B7D">
            <w:pPr>
              <w:spacing w:after="0" w:line="240" w:lineRule="auto"/>
              <w:jc w:val="center"/>
              <w:rPr>
                <w:rFonts w:ascii="Times New Roman" w:eastAsia="Times New Roman" w:hAnsi="Times New Roman" w:cs="Times New Roman"/>
                <w:b/>
                <w:bCs/>
                <w:color w:val="000000"/>
                <w:sz w:val="24"/>
                <w:szCs w:val="24"/>
                <w:lang w:eastAsia="es-SV"/>
              </w:rPr>
            </w:pPr>
            <w:r w:rsidRPr="00F32B7D">
              <w:rPr>
                <w:rFonts w:ascii="Times New Roman" w:eastAsia="Times New Roman" w:hAnsi="Times New Roman" w:cs="Times New Roman"/>
                <w:b/>
                <w:bCs/>
                <w:color w:val="000000"/>
                <w:sz w:val="24"/>
                <w:szCs w:val="24"/>
                <w:lang w:eastAsia="es-SV"/>
              </w:rPr>
              <w:t>DESCRIPCIÓN</w:t>
            </w:r>
          </w:p>
        </w:tc>
        <w:tc>
          <w:tcPr>
            <w:tcW w:w="825" w:type="pct"/>
            <w:shd w:val="clear" w:color="000000" w:fill="C5E0B3"/>
            <w:vAlign w:val="center"/>
            <w:hideMark/>
          </w:tcPr>
          <w:p w14:paraId="4C4CB618" w14:textId="77777777" w:rsidR="00F32B7D" w:rsidRPr="00F32B7D" w:rsidRDefault="00F32B7D" w:rsidP="00F32B7D">
            <w:pPr>
              <w:spacing w:after="0" w:line="240" w:lineRule="auto"/>
              <w:jc w:val="center"/>
              <w:rPr>
                <w:rFonts w:ascii="Times New Roman" w:eastAsia="Times New Roman" w:hAnsi="Times New Roman" w:cs="Times New Roman"/>
                <w:b/>
                <w:bCs/>
                <w:color w:val="000000"/>
                <w:sz w:val="24"/>
                <w:szCs w:val="24"/>
                <w:lang w:eastAsia="es-SV"/>
              </w:rPr>
            </w:pPr>
            <w:r w:rsidRPr="00F32B7D">
              <w:rPr>
                <w:rFonts w:ascii="Times New Roman" w:eastAsia="Times New Roman" w:hAnsi="Times New Roman" w:cs="Times New Roman"/>
                <w:b/>
                <w:bCs/>
                <w:color w:val="000000"/>
                <w:sz w:val="24"/>
                <w:szCs w:val="24"/>
                <w:lang w:eastAsia="es-SV"/>
              </w:rPr>
              <w:t>MONTO</w:t>
            </w:r>
          </w:p>
        </w:tc>
      </w:tr>
      <w:tr w:rsidR="00F32B7D" w:rsidRPr="00F32B7D" w14:paraId="41EC8102" w14:textId="77777777" w:rsidTr="00F32B7D">
        <w:trPr>
          <w:trHeight w:val="330"/>
        </w:trPr>
        <w:tc>
          <w:tcPr>
            <w:tcW w:w="809" w:type="pct"/>
            <w:shd w:val="clear" w:color="auto" w:fill="auto"/>
            <w:noWrap/>
            <w:hideMark/>
          </w:tcPr>
          <w:p w14:paraId="38CB2B27" w14:textId="77777777" w:rsidR="00F32B7D" w:rsidRPr="00F32B7D" w:rsidRDefault="00F32B7D" w:rsidP="00F32B7D">
            <w:pPr>
              <w:spacing w:after="0" w:line="240" w:lineRule="auto"/>
              <w:rPr>
                <w:rFonts w:ascii="Times New Roman" w:eastAsia="Times New Roman" w:hAnsi="Times New Roman" w:cs="Times New Roman"/>
                <w:sz w:val="24"/>
                <w:szCs w:val="24"/>
                <w:lang w:eastAsia="es-SV"/>
              </w:rPr>
            </w:pPr>
            <w:r w:rsidRPr="00F32B7D">
              <w:rPr>
                <w:rFonts w:ascii="Times New Roman" w:eastAsia="Times New Roman" w:hAnsi="Times New Roman" w:cs="Times New Roman"/>
                <w:sz w:val="24"/>
                <w:szCs w:val="24"/>
                <w:lang w:eastAsia="es-SV"/>
              </w:rPr>
              <w:t>10/10/2022</w:t>
            </w:r>
          </w:p>
        </w:tc>
        <w:tc>
          <w:tcPr>
            <w:tcW w:w="1047" w:type="pct"/>
            <w:shd w:val="clear" w:color="auto" w:fill="auto"/>
            <w:noWrap/>
            <w:hideMark/>
          </w:tcPr>
          <w:p w14:paraId="65434551" w14:textId="04A5BA64" w:rsidR="00F32B7D" w:rsidRPr="00F32B7D" w:rsidRDefault="00F32B7D" w:rsidP="00F32B7D">
            <w:pPr>
              <w:spacing w:after="0" w:line="240" w:lineRule="auto"/>
              <w:rPr>
                <w:rFonts w:ascii="Times New Roman" w:eastAsia="Times New Roman" w:hAnsi="Times New Roman" w:cs="Times New Roman"/>
                <w:sz w:val="24"/>
                <w:szCs w:val="24"/>
                <w:lang w:eastAsia="es-SV"/>
              </w:rPr>
            </w:pPr>
            <w:r w:rsidRPr="00F32B7D">
              <w:rPr>
                <w:rFonts w:ascii="Times New Roman" w:eastAsia="Times New Roman" w:hAnsi="Times New Roman" w:cs="Times New Roman"/>
                <w:sz w:val="24"/>
                <w:szCs w:val="24"/>
                <w:lang w:eastAsia="es-SV"/>
              </w:rPr>
              <w:t>Benjamín Antonio Valladares  Cornejo</w:t>
            </w:r>
          </w:p>
        </w:tc>
        <w:tc>
          <w:tcPr>
            <w:tcW w:w="2319" w:type="pct"/>
            <w:shd w:val="clear" w:color="auto" w:fill="auto"/>
            <w:noWrap/>
            <w:hideMark/>
          </w:tcPr>
          <w:p w14:paraId="60C71F92" w14:textId="59A9BFA8" w:rsidR="00F32B7D" w:rsidRPr="00F32B7D" w:rsidRDefault="00F32B7D" w:rsidP="00F32B7D">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F32B7D">
              <w:rPr>
                <w:rFonts w:ascii="Times New Roman" w:eastAsia="Times New Roman" w:hAnsi="Times New Roman" w:cs="Times New Roman"/>
                <w:sz w:val="24"/>
                <w:szCs w:val="24"/>
                <w:lang w:eastAsia="es-SV"/>
              </w:rPr>
              <w:t xml:space="preserve">uministro de materiales eléctricos y otros insumos solicitados para la inauguración </w:t>
            </w:r>
            <w:r>
              <w:rPr>
                <w:rFonts w:ascii="Times New Roman" w:eastAsia="Times New Roman" w:hAnsi="Times New Roman" w:cs="Times New Roman"/>
                <w:sz w:val="24"/>
                <w:szCs w:val="24"/>
                <w:lang w:eastAsia="es-SV"/>
              </w:rPr>
              <w:t xml:space="preserve">de las luces navideñas. Evento </w:t>
            </w:r>
            <w:r w:rsidRPr="00F32B7D">
              <w:rPr>
                <w:rFonts w:ascii="Times New Roman" w:eastAsia="Times New Roman" w:hAnsi="Times New Roman" w:cs="Times New Roman"/>
                <w:sz w:val="24"/>
                <w:szCs w:val="24"/>
                <w:lang w:eastAsia="es-SV"/>
              </w:rPr>
              <w:t xml:space="preserve">que tomara lugar el día 3 de diciembre de 2022 en el parque central de Verapaz. </w:t>
            </w:r>
          </w:p>
        </w:tc>
        <w:tc>
          <w:tcPr>
            <w:tcW w:w="825" w:type="pct"/>
            <w:shd w:val="clear" w:color="auto" w:fill="auto"/>
            <w:noWrap/>
            <w:hideMark/>
          </w:tcPr>
          <w:p w14:paraId="52131A80" w14:textId="77777777" w:rsidR="00F32B7D" w:rsidRPr="00F32B7D" w:rsidRDefault="00F32B7D" w:rsidP="00F32B7D">
            <w:pPr>
              <w:spacing w:after="0" w:line="240" w:lineRule="auto"/>
              <w:rPr>
                <w:rFonts w:ascii="Times New Roman" w:eastAsia="Times New Roman" w:hAnsi="Times New Roman" w:cs="Times New Roman"/>
                <w:sz w:val="24"/>
                <w:szCs w:val="24"/>
                <w:lang w:eastAsia="es-SV"/>
              </w:rPr>
            </w:pPr>
            <w:r w:rsidRPr="00F32B7D">
              <w:rPr>
                <w:rFonts w:ascii="Times New Roman" w:eastAsia="Times New Roman" w:hAnsi="Times New Roman" w:cs="Times New Roman"/>
                <w:sz w:val="24"/>
                <w:szCs w:val="24"/>
                <w:lang w:eastAsia="es-SV"/>
              </w:rPr>
              <w:t>$421.45</w:t>
            </w:r>
          </w:p>
        </w:tc>
      </w:tr>
    </w:tbl>
    <w:p w14:paraId="36E9D51E" w14:textId="400E646D" w:rsidR="003A442A" w:rsidRPr="00F32B7D" w:rsidRDefault="00F32B7D" w:rsidP="00C37644">
      <w:pPr>
        <w:pStyle w:val="Prrafodelista"/>
        <w:numPr>
          <w:ilvl w:val="0"/>
          <w:numId w:val="58"/>
        </w:numPr>
        <w:spacing w:after="0"/>
        <w:jc w:val="both"/>
        <w:rPr>
          <w:rFonts w:ascii="Times New Roman" w:eastAsia="Calibri" w:hAnsi="Times New Roman" w:cs="Times New Roman"/>
          <w:sz w:val="24"/>
          <w:szCs w:val="24"/>
        </w:rPr>
      </w:pPr>
      <w:r w:rsidRPr="00F32B7D">
        <w:rPr>
          <w:rFonts w:ascii="Times New Roman" w:eastAsia="Calibri" w:hAnsi="Times New Roman" w:cs="Times New Roman"/>
          <w:sz w:val="24"/>
          <w:szCs w:val="24"/>
        </w:rPr>
        <w:t xml:space="preserve">Aplíquese el gasto a la cuenta “Fomento a la Cultura y las Tradiciones de Verapaz - 2022” con número de cuenta 100-160-800624-9, </w:t>
      </w:r>
      <w:r w:rsidRPr="002131C3">
        <w:rPr>
          <w:rFonts w:ascii="Times New Roman" w:eastAsia="Calibri" w:hAnsi="Times New Roman" w:cs="Times New Roman"/>
          <w:b/>
          <w:sz w:val="24"/>
          <w:szCs w:val="24"/>
        </w:rPr>
        <w:t xml:space="preserve">CERTIFIQUESE Y COMUNIQUESE. </w:t>
      </w:r>
      <w:r w:rsidRPr="00F32B7D">
        <w:rPr>
          <w:rFonts w:ascii="Times New Roman" w:eastAsia="Calibri" w:hAnsi="Times New Roman" w:cs="Times New Roman"/>
          <w:sz w:val="24"/>
          <w:szCs w:val="24"/>
        </w:rPr>
        <w:t>-  //</w:t>
      </w:r>
      <w:r w:rsidR="002131C3">
        <w:rPr>
          <w:rFonts w:ascii="Times New Roman" w:eastAsia="Calibri" w:hAnsi="Times New Roman" w:cs="Times New Roman"/>
          <w:sz w:val="24"/>
          <w:szCs w:val="24"/>
        </w:rPr>
        <w:t>////////////////////////////////////////////////////////////////////////////////////////</w:t>
      </w:r>
    </w:p>
    <w:p w14:paraId="2BE6F5C9" w14:textId="77777777" w:rsidR="003A442A" w:rsidRPr="005E6C3F" w:rsidRDefault="003A442A" w:rsidP="005E6C3F">
      <w:pPr>
        <w:spacing w:after="0"/>
        <w:jc w:val="both"/>
        <w:rPr>
          <w:rFonts w:ascii="Times New Roman" w:eastAsia="Calibri" w:hAnsi="Times New Roman" w:cs="Times New Roman"/>
          <w:sz w:val="24"/>
          <w:szCs w:val="24"/>
        </w:rPr>
      </w:pPr>
    </w:p>
    <w:p w14:paraId="2805BBA6" w14:textId="2BFCCFBC" w:rsidR="005E6C3F" w:rsidRDefault="005E6C3F" w:rsidP="005E6C3F">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ACUERDO NÚMERO V</w:t>
      </w:r>
      <w:r>
        <w:rPr>
          <w:rFonts w:ascii="Times New Roman" w:eastAsia="Calibri" w:hAnsi="Times New Roman" w:cs="Times New Roman"/>
          <w:b/>
          <w:sz w:val="24"/>
          <w:szCs w:val="24"/>
        </w:rPr>
        <w:t>EINTINUEVE:</w:t>
      </w:r>
      <w:r w:rsidRPr="005E6C3F">
        <w:rPr>
          <w:rFonts w:ascii="Times New Roman" w:eastAsia="Calibri" w:hAnsi="Times New Roman" w:cs="Times New Roman"/>
          <w:b/>
          <w:sz w:val="24"/>
          <w:szCs w:val="24"/>
        </w:rPr>
        <w:t xml:space="preserve">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p>
    <w:p w14:paraId="032F73EE" w14:textId="4E186059" w:rsidR="002131C3" w:rsidRPr="002131C3" w:rsidRDefault="002131C3" w:rsidP="00C37644">
      <w:pPr>
        <w:pStyle w:val="Prrafodelista"/>
        <w:numPr>
          <w:ilvl w:val="0"/>
          <w:numId w:val="58"/>
        </w:numPr>
        <w:spacing w:after="0"/>
        <w:jc w:val="both"/>
        <w:rPr>
          <w:rFonts w:ascii="Times New Roman" w:eastAsia="Calibri" w:hAnsi="Times New Roman" w:cs="Times New Roman"/>
          <w:sz w:val="24"/>
          <w:szCs w:val="24"/>
        </w:rPr>
      </w:pPr>
      <w:r w:rsidRPr="002131C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150.85</w:t>
      </w:r>
      <w:r w:rsidRPr="002131C3">
        <w:rPr>
          <w:rFonts w:ascii="Times New Roman" w:hAnsi="Times New Roman" w:cs="Times New Roman"/>
          <w:sz w:val="24"/>
          <w:szCs w:val="24"/>
        </w:rPr>
        <w:t xml:space="preserve"> durante el mes de </w:t>
      </w:r>
      <w:r w:rsidRPr="002131C3">
        <w:rPr>
          <w:rFonts w:ascii="Times New Roman" w:hAnsi="Times New Roman" w:cs="Times New Roman"/>
          <w:sz w:val="24"/>
          <w:szCs w:val="24"/>
        </w:rPr>
        <w:lastRenderedPageBreak/>
        <w:t>octubre según el siguiente detalle: //</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307"/>
        <w:gridCol w:w="4038"/>
        <w:gridCol w:w="1340"/>
      </w:tblGrid>
      <w:tr w:rsidR="002131C3" w:rsidRPr="002131C3" w14:paraId="6E894A9A" w14:textId="77777777" w:rsidTr="002131C3">
        <w:trPr>
          <w:trHeight w:val="315"/>
        </w:trPr>
        <w:tc>
          <w:tcPr>
            <w:tcW w:w="720" w:type="pct"/>
            <w:shd w:val="clear" w:color="000000" w:fill="C5E0B3"/>
            <w:vAlign w:val="center"/>
            <w:hideMark/>
          </w:tcPr>
          <w:p w14:paraId="7A2A505F" w14:textId="77777777" w:rsidR="002131C3" w:rsidRPr="002131C3" w:rsidRDefault="002131C3" w:rsidP="002131C3">
            <w:pPr>
              <w:spacing w:after="0" w:line="240" w:lineRule="auto"/>
              <w:jc w:val="center"/>
              <w:rPr>
                <w:rFonts w:ascii="Times New Roman" w:eastAsia="Times New Roman" w:hAnsi="Times New Roman" w:cs="Times New Roman"/>
                <w:b/>
                <w:bCs/>
                <w:color w:val="000000"/>
                <w:sz w:val="24"/>
                <w:szCs w:val="24"/>
                <w:lang w:eastAsia="es-SV"/>
              </w:rPr>
            </w:pPr>
            <w:r w:rsidRPr="002131C3">
              <w:rPr>
                <w:rFonts w:ascii="Times New Roman" w:eastAsia="Times New Roman" w:hAnsi="Times New Roman" w:cs="Times New Roman"/>
                <w:b/>
                <w:bCs/>
                <w:color w:val="000000"/>
                <w:sz w:val="24"/>
                <w:szCs w:val="24"/>
                <w:lang w:eastAsia="es-SV"/>
              </w:rPr>
              <w:t>FECHA</w:t>
            </w:r>
          </w:p>
        </w:tc>
        <w:tc>
          <w:tcPr>
            <w:tcW w:w="1285" w:type="pct"/>
            <w:shd w:val="clear" w:color="000000" w:fill="C5E0B3"/>
            <w:vAlign w:val="center"/>
            <w:hideMark/>
          </w:tcPr>
          <w:p w14:paraId="445A37CF" w14:textId="77777777" w:rsidR="002131C3" w:rsidRPr="002131C3" w:rsidRDefault="002131C3" w:rsidP="002131C3">
            <w:pPr>
              <w:spacing w:after="0" w:line="240" w:lineRule="auto"/>
              <w:rPr>
                <w:rFonts w:ascii="Times New Roman" w:eastAsia="Times New Roman" w:hAnsi="Times New Roman" w:cs="Times New Roman"/>
                <w:b/>
                <w:bCs/>
                <w:color w:val="000000"/>
                <w:sz w:val="24"/>
                <w:szCs w:val="24"/>
                <w:lang w:eastAsia="es-SV"/>
              </w:rPr>
            </w:pPr>
            <w:r w:rsidRPr="002131C3">
              <w:rPr>
                <w:rFonts w:ascii="Times New Roman" w:eastAsia="Times New Roman" w:hAnsi="Times New Roman" w:cs="Times New Roman"/>
                <w:b/>
                <w:bCs/>
                <w:color w:val="000000"/>
                <w:sz w:val="24"/>
                <w:szCs w:val="24"/>
                <w:lang w:eastAsia="es-SV"/>
              </w:rPr>
              <w:t>NOMBRE PROVEEDOR</w:t>
            </w:r>
          </w:p>
        </w:tc>
        <w:tc>
          <w:tcPr>
            <w:tcW w:w="2249" w:type="pct"/>
            <w:shd w:val="clear" w:color="000000" w:fill="C5E0B3"/>
            <w:vAlign w:val="center"/>
            <w:hideMark/>
          </w:tcPr>
          <w:p w14:paraId="541BDE3C" w14:textId="77777777" w:rsidR="002131C3" w:rsidRPr="002131C3" w:rsidRDefault="002131C3" w:rsidP="002131C3">
            <w:pPr>
              <w:spacing w:after="0" w:line="240" w:lineRule="auto"/>
              <w:jc w:val="center"/>
              <w:rPr>
                <w:rFonts w:ascii="Times New Roman" w:eastAsia="Times New Roman" w:hAnsi="Times New Roman" w:cs="Times New Roman"/>
                <w:b/>
                <w:bCs/>
                <w:color w:val="000000"/>
                <w:sz w:val="24"/>
                <w:szCs w:val="24"/>
                <w:lang w:eastAsia="es-SV"/>
              </w:rPr>
            </w:pPr>
            <w:r w:rsidRPr="002131C3">
              <w:rPr>
                <w:rFonts w:ascii="Times New Roman" w:eastAsia="Times New Roman" w:hAnsi="Times New Roman" w:cs="Times New Roman"/>
                <w:b/>
                <w:bCs/>
                <w:color w:val="000000"/>
                <w:sz w:val="24"/>
                <w:szCs w:val="24"/>
                <w:lang w:eastAsia="es-SV"/>
              </w:rPr>
              <w:t>DESCRIPCIÓN</w:t>
            </w:r>
          </w:p>
        </w:tc>
        <w:tc>
          <w:tcPr>
            <w:tcW w:w="746" w:type="pct"/>
            <w:shd w:val="clear" w:color="000000" w:fill="C5E0B3"/>
            <w:vAlign w:val="center"/>
            <w:hideMark/>
          </w:tcPr>
          <w:p w14:paraId="4C297C10" w14:textId="77777777" w:rsidR="002131C3" w:rsidRPr="002131C3" w:rsidRDefault="002131C3" w:rsidP="002131C3">
            <w:pPr>
              <w:spacing w:after="0" w:line="240" w:lineRule="auto"/>
              <w:jc w:val="center"/>
              <w:rPr>
                <w:rFonts w:ascii="Times New Roman" w:eastAsia="Times New Roman" w:hAnsi="Times New Roman" w:cs="Times New Roman"/>
                <w:b/>
                <w:bCs/>
                <w:color w:val="000000"/>
                <w:sz w:val="24"/>
                <w:szCs w:val="24"/>
                <w:lang w:eastAsia="es-SV"/>
              </w:rPr>
            </w:pPr>
            <w:r w:rsidRPr="002131C3">
              <w:rPr>
                <w:rFonts w:ascii="Times New Roman" w:eastAsia="Times New Roman" w:hAnsi="Times New Roman" w:cs="Times New Roman"/>
                <w:b/>
                <w:bCs/>
                <w:color w:val="000000"/>
                <w:sz w:val="24"/>
                <w:szCs w:val="24"/>
                <w:lang w:eastAsia="es-SV"/>
              </w:rPr>
              <w:t>MONTO</w:t>
            </w:r>
          </w:p>
        </w:tc>
      </w:tr>
      <w:tr w:rsidR="002131C3" w:rsidRPr="002131C3" w14:paraId="62EFF9EB" w14:textId="77777777" w:rsidTr="002131C3">
        <w:trPr>
          <w:trHeight w:val="330"/>
        </w:trPr>
        <w:tc>
          <w:tcPr>
            <w:tcW w:w="720" w:type="pct"/>
            <w:shd w:val="clear" w:color="auto" w:fill="auto"/>
            <w:noWrap/>
            <w:hideMark/>
          </w:tcPr>
          <w:p w14:paraId="23FFD927" w14:textId="77777777"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3/10/2022</w:t>
            </w:r>
          </w:p>
        </w:tc>
        <w:tc>
          <w:tcPr>
            <w:tcW w:w="1285" w:type="pct"/>
            <w:shd w:val="clear" w:color="auto" w:fill="auto"/>
            <w:noWrap/>
            <w:hideMark/>
          </w:tcPr>
          <w:p w14:paraId="293A7387" w14:textId="0FC7E2FF"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Kevin Giovanni Alfaro Miranda</w:t>
            </w:r>
          </w:p>
        </w:tc>
        <w:tc>
          <w:tcPr>
            <w:tcW w:w="2249" w:type="pct"/>
            <w:shd w:val="clear" w:color="auto" w:fill="auto"/>
            <w:noWrap/>
            <w:hideMark/>
          </w:tcPr>
          <w:p w14:paraId="426ECB06" w14:textId="4BE36669" w:rsidR="002131C3" w:rsidRPr="002131C3" w:rsidRDefault="002131C3" w:rsidP="002131C3">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2131C3">
              <w:rPr>
                <w:rFonts w:ascii="Times New Roman" w:eastAsia="Times New Roman" w:hAnsi="Times New Roman" w:cs="Times New Roman"/>
                <w:sz w:val="24"/>
                <w:szCs w:val="24"/>
                <w:lang w:eastAsia="es-SV"/>
              </w:rPr>
              <w:t>uministro de piezas</w:t>
            </w:r>
            <w:r w:rsidR="00106F22">
              <w:rPr>
                <w:rFonts w:ascii="Times New Roman" w:eastAsia="Times New Roman" w:hAnsi="Times New Roman" w:cs="Times New Roman"/>
                <w:sz w:val="24"/>
                <w:szCs w:val="24"/>
                <w:lang w:eastAsia="es-SV"/>
              </w:rPr>
              <w:t xml:space="preserve"> para el carburador  de motoguar</w:t>
            </w:r>
            <w:r w:rsidRPr="002131C3">
              <w:rPr>
                <w:rFonts w:ascii="Times New Roman" w:eastAsia="Times New Roman" w:hAnsi="Times New Roman" w:cs="Times New Roman"/>
                <w:sz w:val="24"/>
                <w:szCs w:val="24"/>
                <w:lang w:eastAsia="es-SV"/>
              </w:rPr>
              <w:t>aña fs-160 marca stilh, el cual es propiedad de la municipalidad de Verapaz y es utilizada para el mantenimiento  de zonas verdes y calles del municipio de Verapaz.</w:t>
            </w:r>
          </w:p>
        </w:tc>
        <w:tc>
          <w:tcPr>
            <w:tcW w:w="746" w:type="pct"/>
            <w:shd w:val="clear" w:color="auto" w:fill="auto"/>
            <w:noWrap/>
            <w:hideMark/>
          </w:tcPr>
          <w:p w14:paraId="2F6F7BE0" w14:textId="77777777"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$33.85</w:t>
            </w:r>
          </w:p>
        </w:tc>
      </w:tr>
      <w:tr w:rsidR="002131C3" w:rsidRPr="002131C3" w14:paraId="2D1BF940" w14:textId="77777777" w:rsidTr="002131C3">
        <w:trPr>
          <w:trHeight w:val="330"/>
        </w:trPr>
        <w:tc>
          <w:tcPr>
            <w:tcW w:w="720" w:type="pct"/>
            <w:shd w:val="clear" w:color="auto" w:fill="auto"/>
            <w:noWrap/>
            <w:hideMark/>
          </w:tcPr>
          <w:p w14:paraId="2B539965" w14:textId="77777777"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10/10/2022</w:t>
            </w:r>
          </w:p>
        </w:tc>
        <w:tc>
          <w:tcPr>
            <w:tcW w:w="1285" w:type="pct"/>
            <w:shd w:val="clear" w:color="auto" w:fill="auto"/>
            <w:noWrap/>
            <w:hideMark/>
          </w:tcPr>
          <w:p w14:paraId="4130762F" w14:textId="1FA09800"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Benjamín Antonio Valladares  Cornejo</w:t>
            </w:r>
          </w:p>
        </w:tc>
        <w:tc>
          <w:tcPr>
            <w:tcW w:w="2249" w:type="pct"/>
            <w:shd w:val="clear" w:color="auto" w:fill="auto"/>
            <w:noWrap/>
            <w:hideMark/>
          </w:tcPr>
          <w:p w14:paraId="7B32AF47" w14:textId="046CBB20" w:rsidR="002131C3" w:rsidRPr="002131C3" w:rsidRDefault="002131C3" w:rsidP="002131C3">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2131C3">
              <w:rPr>
                <w:rFonts w:ascii="Times New Roman" w:eastAsia="Times New Roman" w:hAnsi="Times New Roman" w:cs="Times New Roman"/>
                <w:sz w:val="24"/>
                <w:szCs w:val="24"/>
                <w:lang w:eastAsia="es-SV"/>
              </w:rPr>
              <w:t xml:space="preserve">uministro de cumas para peina, lima triangular de 6"y lima triangular de 8". insumos solicitados para chapeo de calles en las diferentes comunidades del municipio de Verapaz </w:t>
            </w:r>
          </w:p>
        </w:tc>
        <w:tc>
          <w:tcPr>
            <w:tcW w:w="746" w:type="pct"/>
            <w:shd w:val="clear" w:color="auto" w:fill="auto"/>
            <w:noWrap/>
            <w:hideMark/>
          </w:tcPr>
          <w:p w14:paraId="627B3E90" w14:textId="77777777" w:rsidR="002131C3" w:rsidRPr="002131C3" w:rsidRDefault="002131C3" w:rsidP="002131C3">
            <w:pPr>
              <w:spacing w:after="0" w:line="240" w:lineRule="auto"/>
              <w:rPr>
                <w:rFonts w:ascii="Times New Roman" w:eastAsia="Times New Roman" w:hAnsi="Times New Roman" w:cs="Times New Roman"/>
                <w:sz w:val="24"/>
                <w:szCs w:val="24"/>
                <w:lang w:eastAsia="es-SV"/>
              </w:rPr>
            </w:pPr>
            <w:r w:rsidRPr="002131C3">
              <w:rPr>
                <w:rFonts w:ascii="Times New Roman" w:eastAsia="Times New Roman" w:hAnsi="Times New Roman" w:cs="Times New Roman"/>
                <w:sz w:val="24"/>
                <w:szCs w:val="24"/>
                <w:lang w:eastAsia="es-SV"/>
              </w:rPr>
              <w:t>$117.00</w:t>
            </w:r>
          </w:p>
        </w:tc>
      </w:tr>
    </w:tbl>
    <w:p w14:paraId="4E7F2C21" w14:textId="77777777" w:rsidR="002131C3" w:rsidRDefault="002131C3" w:rsidP="005E6C3F">
      <w:pPr>
        <w:spacing w:after="0"/>
        <w:jc w:val="both"/>
        <w:rPr>
          <w:rFonts w:ascii="Times New Roman" w:eastAsia="Calibri" w:hAnsi="Times New Roman" w:cs="Times New Roman"/>
          <w:sz w:val="24"/>
          <w:szCs w:val="24"/>
        </w:rPr>
      </w:pPr>
    </w:p>
    <w:p w14:paraId="5AC15850" w14:textId="77777777" w:rsidR="002131C3" w:rsidRPr="00E34234" w:rsidRDefault="002131C3" w:rsidP="002131C3">
      <w:pPr>
        <w:pStyle w:val="Prrafodelista"/>
        <w:numPr>
          <w:ilvl w:val="0"/>
          <w:numId w:val="12"/>
        </w:numPr>
        <w:spacing w:after="0" w:line="276" w:lineRule="auto"/>
        <w:jc w:val="both"/>
        <w:rPr>
          <w:rFonts w:ascii="Times New Roman" w:hAnsi="Times New Roman" w:cs="Times New Roman"/>
          <w:sz w:val="24"/>
          <w:szCs w:val="24"/>
        </w:rPr>
      </w:pPr>
      <w:r w:rsidRPr="00E34234">
        <w:rPr>
          <w:rFonts w:ascii="Times New Roman" w:hAnsi="Times New Roman" w:cs="Times New Roman"/>
          <w:sz w:val="24"/>
          <w:szCs w:val="24"/>
        </w:rPr>
        <w:t>Aplíquese el gasto a la cuenta del proyecto</w:t>
      </w:r>
      <w:r w:rsidRPr="00CD7577">
        <w:rPr>
          <w:rFonts w:ascii="Times New Roman" w:hAnsi="Times New Roman" w:cs="Times New Roman"/>
          <w:b/>
          <w:bCs/>
          <w:sz w:val="24"/>
          <w:szCs w:val="24"/>
        </w:rPr>
        <w:t xml:space="preserve"> </w:t>
      </w:r>
      <w:r>
        <w:rPr>
          <w:rFonts w:ascii="Times New Roman" w:hAnsi="Times New Roman" w:cs="Times New Roman"/>
          <w:b/>
          <w:bCs/>
          <w:sz w:val="24"/>
          <w:szCs w:val="24"/>
        </w:rPr>
        <w:t>CONSERVACIÓN DE LUGARES PUBLICOS DEL MUNICIPIO DE VERAPAZ-2022</w:t>
      </w:r>
      <w:r w:rsidRPr="00BA25A9">
        <w:rPr>
          <w:rFonts w:ascii="Times New Roman" w:hAnsi="Times New Roman" w:cs="Times New Roman"/>
          <w:b/>
          <w:sz w:val="24"/>
          <w:szCs w:val="24"/>
        </w:rPr>
        <w:t>,</w:t>
      </w:r>
      <w:r w:rsidRPr="00E34234">
        <w:rPr>
          <w:rFonts w:ascii="Times New Roman" w:hAnsi="Times New Roman" w:cs="Times New Roman"/>
          <w:sz w:val="24"/>
          <w:szCs w:val="24"/>
        </w:rPr>
        <w:t xml:space="preserve"> </w:t>
      </w:r>
      <w:r>
        <w:rPr>
          <w:rFonts w:ascii="Times New Roman" w:hAnsi="Times New Roman" w:cs="Times New Roman"/>
          <w:sz w:val="24"/>
          <w:szCs w:val="24"/>
        </w:rPr>
        <w:t xml:space="preserve">con número de </w:t>
      </w:r>
      <w:r w:rsidRPr="00E34234">
        <w:rPr>
          <w:rFonts w:ascii="Times New Roman" w:hAnsi="Times New Roman" w:cs="Times New Roman"/>
          <w:sz w:val="24"/>
          <w:szCs w:val="24"/>
        </w:rPr>
        <w:t xml:space="preserve">CUENTA: </w:t>
      </w:r>
      <w:r w:rsidRPr="00DB6577">
        <w:rPr>
          <w:rFonts w:ascii="Times New Roman" w:hAnsi="Times New Roman" w:cs="Times New Roman"/>
          <w:sz w:val="24"/>
          <w:szCs w:val="24"/>
        </w:rPr>
        <w:t>100-160-800621-4</w:t>
      </w:r>
      <w:r>
        <w:rPr>
          <w:rFonts w:ascii="Times New Roman" w:hAnsi="Times New Roman" w:cs="Times New Roman"/>
          <w:sz w:val="24"/>
          <w:szCs w:val="24"/>
        </w:rPr>
        <w:t xml:space="preserve">, </w:t>
      </w:r>
      <w:r w:rsidRPr="00E34234">
        <w:rPr>
          <w:rFonts w:ascii="Times New Roman" w:hAnsi="Times New Roman" w:cs="Times New Roman"/>
          <w:sz w:val="24"/>
          <w:szCs w:val="24"/>
        </w:rPr>
        <w:t xml:space="preserve">con cifras presupuestarias del Presupuesto Municipal Vigente </w:t>
      </w:r>
      <w:r w:rsidRPr="00E34234">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71A429CB" w14:textId="2193689A" w:rsidR="005E6C3F" w:rsidRDefault="005E6C3F" w:rsidP="005E6C3F">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TREINTA:</w:t>
      </w:r>
      <w:r w:rsidRPr="005E6C3F">
        <w:rPr>
          <w:rFonts w:ascii="Times New Roman" w:eastAsia="Calibri" w:hAnsi="Times New Roman" w:cs="Times New Roman"/>
          <w:b/>
          <w:sz w:val="24"/>
          <w:szCs w:val="24"/>
        </w:rPr>
        <w:t xml:space="preserve">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r w:rsidR="002131C3">
        <w:rPr>
          <w:rFonts w:ascii="Times New Roman" w:eastAsia="Calibri" w:hAnsi="Times New Roman" w:cs="Times New Roman"/>
          <w:sz w:val="24"/>
          <w:szCs w:val="24"/>
        </w:rPr>
        <w:t>//////////</w:t>
      </w:r>
    </w:p>
    <w:p w14:paraId="457B2803" w14:textId="1DAF865F" w:rsidR="002131C3" w:rsidRPr="002131C3" w:rsidRDefault="002131C3" w:rsidP="00C37644">
      <w:pPr>
        <w:pStyle w:val="Prrafodelista"/>
        <w:numPr>
          <w:ilvl w:val="0"/>
          <w:numId w:val="58"/>
        </w:numPr>
        <w:spacing w:after="0"/>
        <w:jc w:val="both"/>
        <w:rPr>
          <w:rFonts w:ascii="Times New Roman" w:eastAsia="Calibri" w:hAnsi="Times New Roman" w:cs="Times New Roman"/>
          <w:sz w:val="24"/>
          <w:szCs w:val="24"/>
        </w:rPr>
      </w:pPr>
      <w:r w:rsidRPr="002131C3">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C15E52">
        <w:rPr>
          <w:rFonts w:ascii="Times New Roman" w:hAnsi="Times New Roman" w:cs="Times New Roman"/>
          <w:sz w:val="24"/>
          <w:szCs w:val="24"/>
        </w:rPr>
        <w:t>381.59</w:t>
      </w:r>
      <w:r w:rsidRPr="002131C3">
        <w:rPr>
          <w:rFonts w:ascii="Times New Roman" w:hAnsi="Times New Roman" w:cs="Times New Roman"/>
          <w:sz w:val="24"/>
          <w:szCs w:val="24"/>
        </w:rPr>
        <w:t xml:space="preserve"> durante el mes de octubre según el siguiente detalle: //</w:t>
      </w:r>
      <w:r>
        <w:rPr>
          <w:rFonts w:ascii="Times New Roman" w:hAnsi="Times New Roman" w:cs="Times New Roman"/>
          <w:sz w:val="24"/>
          <w:szCs w:val="24"/>
        </w:rPr>
        <w:t>//////////////////////////////////////////////////////////////////////////////////</w:t>
      </w:r>
    </w:p>
    <w:p w14:paraId="124CEFD4" w14:textId="77777777" w:rsidR="002131C3" w:rsidRDefault="002131C3" w:rsidP="005E6C3F">
      <w:pPr>
        <w:spacing w:after="0"/>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307"/>
        <w:gridCol w:w="4038"/>
        <w:gridCol w:w="1340"/>
      </w:tblGrid>
      <w:tr w:rsidR="00C15E52" w:rsidRPr="00C15E52" w14:paraId="5CB82552" w14:textId="77777777" w:rsidTr="00C15E52">
        <w:trPr>
          <w:trHeight w:val="315"/>
        </w:trPr>
        <w:tc>
          <w:tcPr>
            <w:tcW w:w="720" w:type="pct"/>
            <w:shd w:val="clear" w:color="000000" w:fill="C5E0B3"/>
            <w:vAlign w:val="center"/>
            <w:hideMark/>
          </w:tcPr>
          <w:p w14:paraId="3C2BA485" w14:textId="77777777" w:rsidR="00C15E52" w:rsidRPr="00C15E52" w:rsidRDefault="00C15E52" w:rsidP="00C15E52">
            <w:pPr>
              <w:spacing w:after="0" w:line="240" w:lineRule="auto"/>
              <w:jc w:val="center"/>
              <w:rPr>
                <w:rFonts w:ascii="Times New Roman" w:eastAsia="Times New Roman" w:hAnsi="Times New Roman" w:cs="Times New Roman"/>
                <w:b/>
                <w:bCs/>
                <w:color w:val="000000"/>
                <w:sz w:val="24"/>
                <w:szCs w:val="24"/>
                <w:lang w:eastAsia="es-SV"/>
              </w:rPr>
            </w:pPr>
            <w:r w:rsidRPr="00C15E52">
              <w:rPr>
                <w:rFonts w:ascii="Times New Roman" w:eastAsia="Times New Roman" w:hAnsi="Times New Roman" w:cs="Times New Roman"/>
                <w:b/>
                <w:bCs/>
                <w:color w:val="000000"/>
                <w:sz w:val="24"/>
                <w:szCs w:val="24"/>
                <w:lang w:eastAsia="es-SV"/>
              </w:rPr>
              <w:t>FECHA</w:t>
            </w:r>
          </w:p>
        </w:tc>
        <w:tc>
          <w:tcPr>
            <w:tcW w:w="1285" w:type="pct"/>
            <w:shd w:val="clear" w:color="000000" w:fill="C5E0B3"/>
            <w:vAlign w:val="center"/>
            <w:hideMark/>
          </w:tcPr>
          <w:p w14:paraId="715366F1" w14:textId="77777777" w:rsidR="00C15E52" w:rsidRPr="00C15E52" w:rsidRDefault="00C15E52" w:rsidP="00C15E52">
            <w:pPr>
              <w:spacing w:after="0" w:line="240" w:lineRule="auto"/>
              <w:rPr>
                <w:rFonts w:ascii="Times New Roman" w:eastAsia="Times New Roman" w:hAnsi="Times New Roman" w:cs="Times New Roman"/>
                <w:b/>
                <w:bCs/>
                <w:color w:val="000000"/>
                <w:sz w:val="24"/>
                <w:szCs w:val="24"/>
                <w:lang w:eastAsia="es-SV"/>
              </w:rPr>
            </w:pPr>
            <w:r w:rsidRPr="00C15E52">
              <w:rPr>
                <w:rFonts w:ascii="Times New Roman" w:eastAsia="Times New Roman" w:hAnsi="Times New Roman" w:cs="Times New Roman"/>
                <w:b/>
                <w:bCs/>
                <w:color w:val="000000"/>
                <w:sz w:val="24"/>
                <w:szCs w:val="24"/>
                <w:lang w:eastAsia="es-SV"/>
              </w:rPr>
              <w:t>NOMBRE PROVEEDOR</w:t>
            </w:r>
          </w:p>
        </w:tc>
        <w:tc>
          <w:tcPr>
            <w:tcW w:w="2249" w:type="pct"/>
            <w:shd w:val="clear" w:color="000000" w:fill="C5E0B3"/>
            <w:vAlign w:val="center"/>
            <w:hideMark/>
          </w:tcPr>
          <w:p w14:paraId="27A12995" w14:textId="77777777" w:rsidR="00C15E52" w:rsidRPr="00C15E52" w:rsidRDefault="00C15E52" w:rsidP="00C15E52">
            <w:pPr>
              <w:spacing w:after="0" w:line="240" w:lineRule="auto"/>
              <w:jc w:val="center"/>
              <w:rPr>
                <w:rFonts w:ascii="Times New Roman" w:eastAsia="Times New Roman" w:hAnsi="Times New Roman" w:cs="Times New Roman"/>
                <w:b/>
                <w:bCs/>
                <w:color w:val="000000"/>
                <w:sz w:val="24"/>
                <w:szCs w:val="24"/>
                <w:lang w:eastAsia="es-SV"/>
              </w:rPr>
            </w:pPr>
            <w:r w:rsidRPr="00C15E52">
              <w:rPr>
                <w:rFonts w:ascii="Times New Roman" w:eastAsia="Times New Roman" w:hAnsi="Times New Roman" w:cs="Times New Roman"/>
                <w:b/>
                <w:bCs/>
                <w:color w:val="000000"/>
                <w:sz w:val="24"/>
                <w:szCs w:val="24"/>
                <w:lang w:eastAsia="es-SV"/>
              </w:rPr>
              <w:t>DESCRIPCIÓN</w:t>
            </w:r>
          </w:p>
        </w:tc>
        <w:tc>
          <w:tcPr>
            <w:tcW w:w="746" w:type="pct"/>
            <w:shd w:val="clear" w:color="000000" w:fill="C5E0B3"/>
            <w:vAlign w:val="center"/>
            <w:hideMark/>
          </w:tcPr>
          <w:p w14:paraId="6CC500AF" w14:textId="77777777" w:rsidR="00C15E52" w:rsidRPr="00C15E52" w:rsidRDefault="00C15E52" w:rsidP="00C15E52">
            <w:pPr>
              <w:spacing w:after="0" w:line="240" w:lineRule="auto"/>
              <w:jc w:val="center"/>
              <w:rPr>
                <w:rFonts w:ascii="Times New Roman" w:eastAsia="Times New Roman" w:hAnsi="Times New Roman" w:cs="Times New Roman"/>
                <w:b/>
                <w:bCs/>
                <w:color w:val="000000"/>
                <w:sz w:val="24"/>
                <w:szCs w:val="24"/>
                <w:lang w:eastAsia="es-SV"/>
              </w:rPr>
            </w:pPr>
            <w:r w:rsidRPr="00C15E52">
              <w:rPr>
                <w:rFonts w:ascii="Times New Roman" w:eastAsia="Times New Roman" w:hAnsi="Times New Roman" w:cs="Times New Roman"/>
                <w:b/>
                <w:bCs/>
                <w:color w:val="000000"/>
                <w:sz w:val="24"/>
                <w:szCs w:val="24"/>
                <w:lang w:eastAsia="es-SV"/>
              </w:rPr>
              <w:t>MONTO</w:t>
            </w:r>
          </w:p>
        </w:tc>
      </w:tr>
      <w:tr w:rsidR="00C15E52" w:rsidRPr="00C15E52" w14:paraId="22CDEB84" w14:textId="77777777" w:rsidTr="00C15E52">
        <w:trPr>
          <w:trHeight w:val="330"/>
        </w:trPr>
        <w:tc>
          <w:tcPr>
            <w:tcW w:w="720" w:type="pct"/>
            <w:shd w:val="clear" w:color="auto" w:fill="auto"/>
            <w:noWrap/>
            <w:hideMark/>
          </w:tcPr>
          <w:p w14:paraId="1F7C9C6C" w14:textId="77777777" w:rsidR="00C15E52" w:rsidRPr="00C15E52" w:rsidRDefault="00C15E52" w:rsidP="00C15E52">
            <w:pPr>
              <w:spacing w:after="0" w:line="240" w:lineRule="auto"/>
              <w:rPr>
                <w:rFonts w:ascii="Times New Roman" w:eastAsia="Times New Roman" w:hAnsi="Times New Roman" w:cs="Times New Roman"/>
                <w:sz w:val="24"/>
                <w:szCs w:val="24"/>
                <w:lang w:eastAsia="es-SV"/>
              </w:rPr>
            </w:pPr>
            <w:r w:rsidRPr="00C15E52">
              <w:rPr>
                <w:rFonts w:ascii="Times New Roman" w:eastAsia="Times New Roman" w:hAnsi="Times New Roman" w:cs="Times New Roman"/>
                <w:sz w:val="24"/>
                <w:szCs w:val="24"/>
                <w:lang w:eastAsia="es-SV"/>
              </w:rPr>
              <w:t>7/10/2022</w:t>
            </w:r>
          </w:p>
        </w:tc>
        <w:tc>
          <w:tcPr>
            <w:tcW w:w="1285" w:type="pct"/>
            <w:shd w:val="clear" w:color="auto" w:fill="auto"/>
            <w:noWrap/>
            <w:hideMark/>
          </w:tcPr>
          <w:p w14:paraId="0A89A8B7" w14:textId="73A7193A" w:rsidR="00C15E52" w:rsidRPr="00C15E52" w:rsidRDefault="00C15E52" w:rsidP="00C15E52">
            <w:pPr>
              <w:spacing w:after="0" w:line="240" w:lineRule="auto"/>
              <w:rPr>
                <w:rFonts w:ascii="Times New Roman" w:eastAsia="Times New Roman" w:hAnsi="Times New Roman" w:cs="Times New Roman"/>
                <w:sz w:val="24"/>
                <w:szCs w:val="24"/>
                <w:lang w:eastAsia="es-SV"/>
              </w:rPr>
            </w:pPr>
            <w:r w:rsidRPr="00C15E52">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C15E52">
              <w:rPr>
                <w:rFonts w:ascii="Times New Roman" w:eastAsia="Times New Roman" w:hAnsi="Times New Roman" w:cs="Times New Roman"/>
                <w:sz w:val="24"/>
                <w:szCs w:val="24"/>
                <w:lang w:eastAsia="es-SV"/>
              </w:rPr>
              <w:t>e Sorto</w:t>
            </w:r>
          </w:p>
        </w:tc>
        <w:tc>
          <w:tcPr>
            <w:tcW w:w="2249" w:type="pct"/>
            <w:shd w:val="clear" w:color="auto" w:fill="auto"/>
            <w:noWrap/>
            <w:hideMark/>
          </w:tcPr>
          <w:p w14:paraId="5E1A20E9" w14:textId="0D0A6EBD" w:rsidR="00C15E52" w:rsidRPr="00C15E52" w:rsidRDefault="00C15E52" w:rsidP="00C15E5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15E52">
              <w:rPr>
                <w:rFonts w:ascii="Times New Roman" w:eastAsia="Times New Roman" w:hAnsi="Times New Roman" w:cs="Times New Roman"/>
                <w:sz w:val="24"/>
                <w:szCs w:val="24"/>
                <w:lang w:eastAsia="es-SV"/>
              </w:rPr>
              <w:t>uministro de diésel para camión recolector de desechos sólidos</w:t>
            </w:r>
            <w:r>
              <w:rPr>
                <w:rFonts w:ascii="Times New Roman" w:eastAsia="Times New Roman" w:hAnsi="Times New Roman" w:cs="Times New Roman"/>
                <w:sz w:val="24"/>
                <w:szCs w:val="24"/>
                <w:lang w:eastAsia="es-SV"/>
              </w:rPr>
              <w:t xml:space="preserve"> </w:t>
            </w:r>
            <w:r w:rsidRPr="00C15E52">
              <w:rPr>
                <w:rFonts w:ascii="Times New Roman" w:eastAsia="Times New Roman" w:hAnsi="Times New Roman" w:cs="Times New Roman"/>
                <w:sz w:val="24"/>
                <w:szCs w:val="24"/>
                <w:lang w:eastAsia="es-SV"/>
              </w:rPr>
              <w:t>modelo internacional  con   placa n-14090, el  cual es propiedad de la alcaldía municipal de Verapaz.</w:t>
            </w:r>
          </w:p>
        </w:tc>
        <w:tc>
          <w:tcPr>
            <w:tcW w:w="746" w:type="pct"/>
            <w:shd w:val="clear" w:color="auto" w:fill="auto"/>
            <w:noWrap/>
            <w:hideMark/>
          </w:tcPr>
          <w:p w14:paraId="2B6D7FD5" w14:textId="77777777" w:rsidR="00C15E52" w:rsidRPr="00C15E52" w:rsidRDefault="00C15E52" w:rsidP="00C15E52">
            <w:pPr>
              <w:spacing w:after="0" w:line="240" w:lineRule="auto"/>
              <w:rPr>
                <w:rFonts w:ascii="Times New Roman" w:eastAsia="Times New Roman" w:hAnsi="Times New Roman" w:cs="Times New Roman"/>
                <w:sz w:val="24"/>
                <w:szCs w:val="24"/>
                <w:lang w:eastAsia="es-SV"/>
              </w:rPr>
            </w:pPr>
            <w:r w:rsidRPr="00C15E52">
              <w:rPr>
                <w:rFonts w:ascii="Times New Roman" w:eastAsia="Times New Roman" w:hAnsi="Times New Roman" w:cs="Times New Roman"/>
                <w:sz w:val="24"/>
                <w:szCs w:val="24"/>
                <w:lang w:eastAsia="es-SV"/>
              </w:rPr>
              <w:t>$190.00</w:t>
            </w:r>
          </w:p>
        </w:tc>
      </w:tr>
      <w:tr w:rsidR="00C15E52" w:rsidRPr="00C15E52" w14:paraId="4C2890CE" w14:textId="77777777" w:rsidTr="00C15E52">
        <w:trPr>
          <w:trHeight w:val="330"/>
        </w:trPr>
        <w:tc>
          <w:tcPr>
            <w:tcW w:w="720" w:type="pct"/>
            <w:shd w:val="clear" w:color="auto" w:fill="auto"/>
            <w:noWrap/>
            <w:hideMark/>
          </w:tcPr>
          <w:p w14:paraId="50D0F853" w14:textId="77777777" w:rsidR="00C15E52" w:rsidRPr="00C15E52" w:rsidRDefault="00C15E52" w:rsidP="00C15E52">
            <w:pPr>
              <w:spacing w:after="0" w:line="240" w:lineRule="auto"/>
              <w:rPr>
                <w:rFonts w:ascii="Times New Roman" w:eastAsia="Times New Roman" w:hAnsi="Times New Roman" w:cs="Times New Roman"/>
                <w:sz w:val="24"/>
                <w:szCs w:val="24"/>
                <w:lang w:eastAsia="es-SV"/>
              </w:rPr>
            </w:pPr>
            <w:r w:rsidRPr="00C15E52">
              <w:rPr>
                <w:rFonts w:ascii="Times New Roman" w:eastAsia="Times New Roman" w:hAnsi="Times New Roman" w:cs="Times New Roman"/>
                <w:sz w:val="24"/>
                <w:szCs w:val="24"/>
                <w:lang w:eastAsia="es-SV"/>
              </w:rPr>
              <w:t>24/10/2022</w:t>
            </w:r>
          </w:p>
        </w:tc>
        <w:tc>
          <w:tcPr>
            <w:tcW w:w="1285" w:type="pct"/>
            <w:shd w:val="clear" w:color="auto" w:fill="auto"/>
            <w:noWrap/>
            <w:hideMark/>
          </w:tcPr>
          <w:p w14:paraId="7BD36C07" w14:textId="1D5EF4BE" w:rsidR="00C15E52" w:rsidRPr="00C15E52" w:rsidRDefault="00C15E52" w:rsidP="00C15E52">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Pr="00C15E52">
              <w:rPr>
                <w:rFonts w:ascii="Times New Roman" w:eastAsia="Times New Roman" w:hAnsi="Times New Roman" w:cs="Times New Roman"/>
                <w:sz w:val="24"/>
                <w:szCs w:val="24"/>
                <w:lang w:eastAsia="es-SV"/>
              </w:rPr>
              <w:t>e Sorto</w:t>
            </w:r>
          </w:p>
        </w:tc>
        <w:tc>
          <w:tcPr>
            <w:tcW w:w="2249" w:type="pct"/>
            <w:shd w:val="clear" w:color="auto" w:fill="auto"/>
            <w:noWrap/>
            <w:hideMark/>
          </w:tcPr>
          <w:p w14:paraId="78E44D9D" w14:textId="78DBB144" w:rsidR="00C15E52" w:rsidRPr="00C15E52" w:rsidRDefault="00C15E52" w:rsidP="00C15E5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C15E52">
              <w:rPr>
                <w:rFonts w:ascii="Times New Roman" w:eastAsia="Times New Roman" w:hAnsi="Times New Roman" w:cs="Times New Roman"/>
                <w:sz w:val="24"/>
                <w:szCs w:val="24"/>
                <w:lang w:eastAsia="es-SV"/>
              </w:rPr>
              <w:t>uministro de diésel para camión recolector de desechos sólidos modelo internacional  con   placa n-14090, el  cual es propiedad de la alcaldía municipal de Verapaz.</w:t>
            </w:r>
          </w:p>
        </w:tc>
        <w:tc>
          <w:tcPr>
            <w:tcW w:w="746" w:type="pct"/>
            <w:shd w:val="clear" w:color="auto" w:fill="auto"/>
            <w:noWrap/>
            <w:hideMark/>
          </w:tcPr>
          <w:p w14:paraId="698270A6" w14:textId="77777777" w:rsidR="00C15E52" w:rsidRPr="00C15E52" w:rsidRDefault="00C15E52" w:rsidP="00C15E52">
            <w:pPr>
              <w:spacing w:after="0" w:line="240" w:lineRule="auto"/>
              <w:rPr>
                <w:rFonts w:ascii="Times New Roman" w:eastAsia="Times New Roman" w:hAnsi="Times New Roman" w:cs="Times New Roman"/>
                <w:sz w:val="24"/>
                <w:szCs w:val="24"/>
                <w:lang w:eastAsia="es-SV"/>
              </w:rPr>
            </w:pPr>
            <w:r w:rsidRPr="00C15E52">
              <w:rPr>
                <w:rFonts w:ascii="Times New Roman" w:eastAsia="Times New Roman" w:hAnsi="Times New Roman" w:cs="Times New Roman"/>
                <w:sz w:val="24"/>
                <w:szCs w:val="24"/>
                <w:lang w:eastAsia="es-SV"/>
              </w:rPr>
              <w:t>$191.59</w:t>
            </w:r>
          </w:p>
        </w:tc>
      </w:tr>
    </w:tbl>
    <w:p w14:paraId="3AFAC494" w14:textId="77777777" w:rsidR="00C15E52" w:rsidRDefault="00C15E52" w:rsidP="005E6C3F">
      <w:pPr>
        <w:spacing w:after="0"/>
        <w:jc w:val="both"/>
        <w:rPr>
          <w:rFonts w:ascii="Times New Roman" w:eastAsia="Calibri" w:hAnsi="Times New Roman" w:cs="Times New Roman"/>
          <w:sz w:val="24"/>
          <w:szCs w:val="24"/>
        </w:rPr>
      </w:pPr>
    </w:p>
    <w:p w14:paraId="54D359C2" w14:textId="77777777" w:rsidR="00C15E52" w:rsidRPr="008359AA" w:rsidRDefault="00C15E52" w:rsidP="00C15E52">
      <w:pPr>
        <w:pStyle w:val="Prrafodelista"/>
        <w:numPr>
          <w:ilvl w:val="0"/>
          <w:numId w:val="22"/>
        </w:numPr>
        <w:spacing w:after="0" w:line="276" w:lineRule="auto"/>
        <w:jc w:val="both"/>
        <w:rPr>
          <w:rFonts w:ascii="Times New Roman" w:hAnsi="Times New Roman" w:cs="Times New Roman"/>
          <w:sz w:val="24"/>
          <w:szCs w:val="24"/>
        </w:rPr>
      </w:pPr>
      <w:r w:rsidRPr="00745F00">
        <w:rPr>
          <w:rFonts w:ascii="Times New Roman" w:hAnsi="Times New Roman" w:cs="Times New Roman"/>
          <w:sz w:val="24"/>
          <w:szCs w:val="24"/>
        </w:rPr>
        <w:t>Aplíquese el gasto a la cuenta del proyecto</w:t>
      </w:r>
      <w:r w:rsidRPr="00745F00">
        <w:rPr>
          <w:rFonts w:ascii="Times New Roman" w:hAnsi="Times New Roman" w:cs="Times New Roman"/>
          <w:b/>
          <w:sz w:val="24"/>
          <w:szCs w:val="24"/>
        </w:rPr>
        <w:t xml:space="preserve"> MANEJO INTEGRAL DE LOS DESECHOS SOLIDOS DEL MUNICIPIO DE VERAPAZ-2022, </w:t>
      </w:r>
      <w:r w:rsidRPr="00745F00">
        <w:rPr>
          <w:rFonts w:ascii="Times New Roman" w:hAnsi="Times New Roman" w:cs="Times New Roman"/>
          <w:sz w:val="24"/>
          <w:szCs w:val="24"/>
        </w:rPr>
        <w:t xml:space="preserve">con número de CUENTA: 100-160-800622-2, con cifras presupuestarias del Presupuesto </w:t>
      </w:r>
      <w:r w:rsidRPr="00745F00">
        <w:rPr>
          <w:rFonts w:ascii="Times New Roman" w:hAnsi="Times New Roman" w:cs="Times New Roman"/>
          <w:sz w:val="24"/>
          <w:szCs w:val="24"/>
        </w:rPr>
        <w:lastRenderedPageBreak/>
        <w:t xml:space="preserve">Municipal Vigente </w:t>
      </w:r>
      <w:r w:rsidRPr="00745F00">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8A11F30" w14:textId="39C9568C" w:rsidR="00C15E52" w:rsidRDefault="005E6C3F" w:rsidP="00C15E52">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TREINTA Y UNO</w:t>
      </w:r>
      <w:r w:rsidR="00C15E52">
        <w:rPr>
          <w:rFonts w:ascii="Times New Roman" w:eastAsia="Calibri" w:hAnsi="Times New Roman" w:cs="Times New Roman"/>
          <w:b/>
          <w:sz w:val="24"/>
          <w:szCs w:val="24"/>
        </w:rPr>
        <w:t xml:space="preserve">: </w:t>
      </w:r>
      <w:r w:rsidR="00C15E52"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00C15E52" w:rsidRPr="005E6C3F">
        <w:rPr>
          <w:rFonts w:ascii="Times New Roman" w:eastAsia="Calibri" w:hAnsi="Times New Roman" w:cs="Times New Roman"/>
          <w:sz w:val="24"/>
          <w:szCs w:val="24"/>
        </w:rPr>
        <w:t>:  /</w:t>
      </w:r>
      <w:proofErr w:type="gramEnd"/>
      <w:r w:rsidR="00C15E52" w:rsidRPr="005E6C3F">
        <w:rPr>
          <w:rFonts w:ascii="Times New Roman" w:eastAsia="Calibri" w:hAnsi="Times New Roman" w:cs="Times New Roman"/>
          <w:sz w:val="24"/>
          <w:szCs w:val="24"/>
        </w:rPr>
        <w:t>/////////////////////</w:t>
      </w:r>
      <w:r w:rsidR="00C15E52">
        <w:rPr>
          <w:rFonts w:ascii="Times New Roman" w:eastAsia="Calibri" w:hAnsi="Times New Roman" w:cs="Times New Roman"/>
          <w:sz w:val="24"/>
          <w:szCs w:val="24"/>
        </w:rPr>
        <w:t>////////////////////////////////</w:t>
      </w:r>
    </w:p>
    <w:p w14:paraId="4EB7A74C" w14:textId="0F39F4AD" w:rsidR="00C15E52" w:rsidRPr="00C15E52" w:rsidRDefault="00C15E52" w:rsidP="00C15E52">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 430.26</w:t>
      </w:r>
      <w:r w:rsidRPr="00C15E52">
        <w:rPr>
          <w:rFonts w:ascii="Times New Roman" w:hAnsi="Times New Roman" w:cs="Times New Roman"/>
          <w:sz w:val="24"/>
          <w:szCs w:val="24"/>
        </w:rPr>
        <w:t xml:space="preserve"> durante el mes de octubre según el siguiente detalle: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2"/>
        <w:gridCol w:w="1875"/>
        <w:gridCol w:w="4324"/>
        <w:gridCol w:w="1487"/>
      </w:tblGrid>
      <w:tr w:rsidR="00B70321" w:rsidRPr="00B70321" w14:paraId="37A4646B" w14:textId="77777777" w:rsidTr="00B70321">
        <w:trPr>
          <w:trHeight w:val="315"/>
        </w:trPr>
        <w:tc>
          <w:tcPr>
            <w:tcW w:w="720" w:type="pct"/>
            <w:shd w:val="clear" w:color="000000" w:fill="C5E0B3"/>
            <w:vAlign w:val="center"/>
            <w:hideMark/>
          </w:tcPr>
          <w:p w14:paraId="78D05F39" w14:textId="77777777" w:rsidR="00B70321" w:rsidRPr="00B70321" w:rsidRDefault="00B70321" w:rsidP="00B70321">
            <w:pPr>
              <w:spacing w:after="0" w:line="240" w:lineRule="auto"/>
              <w:jc w:val="center"/>
              <w:rPr>
                <w:rFonts w:ascii="Times New Roman" w:eastAsia="Times New Roman" w:hAnsi="Times New Roman" w:cs="Times New Roman"/>
                <w:b/>
                <w:bCs/>
                <w:color w:val="000000"/>
                <w:sz w:val="24"/>
                <w:szCs w:val="24"/>
                <w:lang w:eastAsia="es-SV"/>
              </w:rPr>
            </w:pPr>
            <w:r w:rsidRPr="00B70321">
              <w:rPr>
                <w:rFonts w:ascii="Times New Roman" w:eastAsia="Times New Roman" w:hAnsi="Times New Roman" w:cs="Times New Roman"/>
                <w:b/>
                <w:bCs/>
                <w:color w:val="000000"/>
                <w:sz w:val="24"/>
                <w:szCs w:val="24"/>
                <w:lang w:eastAsia="es-SV"/>
              </w:rPr>
              <w:t>FECHA</w:t>
            </w:r>
          </w:p>
        </w:tc>
        <w:tc>
          <w:tcPr>
            <w:tcW w:w="1044" w:type="pct"/>
            <w:shd w:val="clear" w:color="000000" w:fill="C5E0B3"/>
            <w:vAlign w:val="center"/>
            <w:hideMark/>
          </w:tcPr>
          <w:p w14:paraId="6CE1F328" w14:textId="77777777" w:rsidR="00B70321" w:rsidRPr="00B70321" w:rsidRDefault="00B70321" w:rsidP="00B70321">
            <w:pPr>
              <w:spacing w:after="0" w:line="240" w:lineRule="auto"/>
              <w:rPr>
                <w:rFonts w:ascii="Times New Roman" w:eastAsia="Times New Roman" w:hAnsi="Times New Roman" w:cs="Times New Roman"/>
                <w:b/>
                <w:bCs/>
                <w:color w:val="000000"/>
                <w:sz w:val="24"/>
                <w:szCs w:val="24"/>
                <w:lang w:eastAsia="es-SV"/>
              </w:rPr>
            </w:pPr>
            <w:r w:rsidRPr="00B70321">
              <w:rPr>
                <w:rFonts w:ascii="Times New Roman" w:eastAsia="Times New Roman" w:hAnsi="Times New Roman" w:cs="Times New Roman"/>
                <w:b/>
                <w:bCs/>
                <w:color w:val="000000"/>
                <w:sz w:val="24"/>
                <w:szCs w:val="24"/>
                <w:lang w:eastAsia="es-SV"/>
              </w:rPr>
              <w:t>NOMBRE PROVEEDOR</w:t>
            </w:r>
          </w:p>
        </w:tc>
        <w:tc>
          <w:tcPr>
            <w:tcW w:w="2408" w:type="pct"/>
            <w:shd w:val="clear" w:color="000000" w:fill="C5E0B3"/>
            <w:vAlign w:val="center"/>
            <w:hideMark/>
          </w:tcPr>
          <w:p w14:paraId="333A43A3" w14:textId="77777777" w:rsidR="00B70321" w:rsidRPr="00B70321" w:rsidRDefault="00B70321" w:rsidP="00B70321">
            <w:pPr>
              <w:spacing w:after="0" w:line="240" w:lineRule="auto"/>
              <w:jc w:val="center"/>
              <w:rPr>
                <w:rFonts w:ascii="Times New Roman" w:eastAsia="Times New Roman" w:hAnsi="Times New Roman" w:cs="Times New Roman"/>
                <w:b/>
                <w:bCs/>
                <w:color w:val="000000"/>
                <w:sz w:val="24"/>
                <w:szCs w:val="24"/>
                <w:lang w:eastAsia="es-SV"/>
              </w:rPr>
            </w:pPr>
            <w:r w:rsidRPr="00B70321">
              <w:rPr>
                <w:rFonts w:ascii="Times New Roman" w:eastAsia="Times New Roman" w:hAnsi="Times New Roman" w:cs="Times New Roman"/>
                <w:b/>
                <w:bCs/>
                <w:color w:val="000000"/>
                <w:sz w:val="24"/>
                <w:szCs w:val="24"/>
                <w:lang w:eastAsia="es-SV"/>
              </w:rPr>
              <w:t>DESCRIPCIÓN</w:t>
            </w:r>
          </w:p>
        </w:tc>
        <w:tc>
          <w:tcPr>
            <w:tcW w:w="828" w:type="pct"/>
            <w:shd w:val="clear" w:color="000000" w:fill="C5E0B3"/>
            <w:vAlign w:val="center"/>
            <w:hideMark/>
          </w:tcPr>
          <w:p w14:paraId="5D4192AA" w14:textId="77777777" w:rsidR="00B70321" w:rsidRPr="00B70321" w:rsidRDefault="00B70321" w:rsidP="00B70321">
            <w:pPr>
              <w:spacing w:after="0" w:line="240" w:lineRule="auto"/>
              <w:jc w:val="center"/>
              <w:rPr>
                <w:rFonts w:ascii="Times New Roman" w:eastAsia="Times New Roman" w:hAnsi="Times New Roman" w:cs="Times New Roman"/>
                <w:b/>
                <w:bCs/>
                <w:color w:val="000000"/>
                <w:sz w:val="24"/>
                <w:szCs w:val="24"/>
                <w:lang w:eastAsia="es-SV"/>
              </w:rPr>
            </w:pPr>
            <w:r w:rsidRPr="00B70321">
              <w:rPr>
                <w:rFonts w:ascii="Times New Roman" w:eastAsia="Times New Roman" w:hAnsi="Times New Roman" w:cs="Times New Roman"/>
                <w:b/>
                <w:bCs/>
                <w:color w:val="000000"/>
                <w:sz w:val="24"/>
                <w:szCs w:val="24"/>
                <w:lang w:eastAsia="es-SV"/>
              </w:rPr>
              <w:t>MONTO</w:t>
            </w:r>
          </w:p>
        </w:tc>
      </w:tr>
      <w:tr w:rsidR="00B70321" w:rsidRPr="00B70321" w14:paraId="489AC023" w14:textId="77777777" w:rsidTr="00B70321">
        <w:trPr>
          <w:trHeight w:val="330"/>
        </w:trPr>
        <w:tc>
          <w:tcPr>
            <w:tcW w:w="720" w:type="pct"/>
            <w:shd w:val="clear" w:color="auto" w:fill="auto"/>
            <w:noWrap/>
            <w:hideMark/>
          </w:tcPr>
          <w:p w14:paraId="38AD1C7C"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5/10/2022</w:t>
            </w:r>
          </w:p>
        </w:tc>
        <w:tc>
          <w:tcPr>
            <w:tcW w:w="1044" w:type="pct"/>
            <w:shd w:val="clear" w:color="auto" w:fill="auto"/>
            <w:noWrap/>
            <w:hideMark/>
          </w:tcPr>
          <w:p w14:paraId="642AA30D" w14:textId="39B420D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 xml:space="preserve">Iliana Lisbeth Fuentes Abarca </w:t>
            </w:r>
          </w:p>
        </w:tc>
        <w:tc>
          <w:tcPr>
            <w:tcW w:w="2408" w:type="pct"/>
            <w:shd w:val="clear" w:color="auto" w:fill="auto"/>
            <w:noWrap/>
            <w:hideMark/>
          </w:tcPr>
          <w:p w14:paraId="52BE1A0A" w14:textId="5F46A801" w:rsidR="00B70321" w:rsidRPr="00B70321" w:rsidRDefault="00B70321" w:rsidP="00B70321">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B70321">
              <w:rPr>
                <w:rFonts w:ascii="Times New Roman" w:eastAsia="Times New Roman" w:hAnsi="Times New Roman" w:cs="Times New Roman"/>
                <w:sz w:val="24"/>
                <w:szCs w:val="24"/>
                <w:lang w:eastAsia="es-SV"/>
              </w:rPr>
              <w:t>uministro de balones Milán futbol sala #4, silbato y cronometro, todo esto ha sido solicitado para el desarrollo del torneo de futbolito macho que dará inicio en 5 de noviembre de 2022</w:t>
            </w:r>
          </w:p>
        </w:tc>
        <w:tc>
          <w:tcPr>
            <w:tcW w:w="828" w:type="pct"/>
            <w:shd w:val="clear" w:color="auto" w:fill="auto"/>
            <w:noWrap/>
            <w:hideMark/>
          </w:tcPr>
          <w:p w14:paraId="61F9D62F"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$375.40</w:t>
            </w:r>
          </w:p>
        </w:tc>
      </w:tr>
      <w:tr w:rsidR="00B70321" w:rsidRPr="00B70321" w14:paraId="0344F70B" w14:textId="77777777" w:rsidTr="00B70321">
        <w:trPr>
          <w:trHeight w:val="330"/>
        </w:trPr>
        <w:tc>
          <w:tcPr>
            <w:tcW w:w="720" w:type="pct"/>
            <w:shd w:val="clear" w:color="auto" w:fill="auto"/>
            <w:noWrap/>
            <w:hideMark/>
          </w:tcPr>
          <w:p w14:paraId="73C9CA3D"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13/10/2022</w:t>
            </w:r>
          </w:p>
        </w:tc>
        <w:tc>
          <w:tcPr>
            <w:tcW w:w="1044" w:type="pct"/>
            <w:shd w:val="clear" w:color="auto" w:fill="auto"/>
            <w:noWrap/>
            <w:hideMark/>
          </w:tcPr>
          <w:p w14:paraId="1F6089F6" w14:textId="068D890A"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José Luis Antonio Lara Rodríguez</w:t>
            </w:r>
          </w:p>
        </w:tc>
        <w:tc>
          <w:tcPr>
            <w:tcW w:w="2408" w:type="pct"/>
            <w:shd w:val="clear" w:color="auto" w:fill="auto"/>
            <w:noWrap/>
            <w:hideMark/>
          </w:tcPr>
          <w:p w14:paraId="55996953" w14:textId="66463D08" w:rsidR="00B70321" w:rsidRPr="00B70321" w:rsidRDefault="00B70321" w:rsidP="00B70321">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B70321">
              <w:rPr>
                <w:rFonts w:ascii="Times New Roman" w:eastAsia="Times New Roman" w:hAnsi="Times New Roman" w:cs="Times New Roman"/>
                <w:sz w:val="24"/>
                <w:szCs w:val="24"/>
                <w:lang w:eastAsia="es-SV"/>
              </w:rPr>
              <w:t xml:space="preserve">ervicio de transporte para escuelita renacer Jiboa. </w:t>
            </w:r>
            <w:proofErr w:type="gramStart"/>
            <w:r w:rsidRPr="00B70321">
              <w:rPr>
                <w:rFonts w:ascii="Times New Roman" w:eastAsia="Times New Roman" w:hAnsi="Times New Roman" w:cs="Times New Roman"/>
                <w:sz w:val="24"/>
                <w:szCs w:val="24"/>
                <w:lang w:eastAsia="es-SV"/>
              </w:rPr>
              <w:t>por</w:t>
            </w:r>
            <w:proofErr w:type="gramEnd"/>
            <w:r w:rsidRPr="00B70321">
              <w:rPr>
                <w:rFonts w:ascii="Times New Roman" w:eastAsia="Times New Roman" w:hAnsi="Times New Roman" w:cs="Times New Roman"/>
                <w:sz w:val="24"/>
                <w:szCs w:val="24"/>
                <w:lang w:eastAsia="es-SV"/>
              </w:rPr>
              <w:t xml:space="preserve"> evento deportivo que se llevara a cabo en el estadio la coyotera, el día sábado 15 de octubre de 2022.  (final del torneo de la escuelita renacer Jiboa)</w:t>
            </w:r>
          </w:p>
        </w:tc>
        <w:tc>
          <w:tcPr>
            <w:tcW w:w="828" w:type="pct"/>
            <w:shd w:val="clear" w:color="auto" w:fill="auto"/>
            <w:noWrap/>
            <w:hideMark/>
          </w:tcPr>
          <w:p w14:paraId="796A6F83"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$33.33</w:t>
            </w:r>
          </w:p>
        </w:tc>
      </w:tr>
      <w:tr w:rsidR="00B70321" w:rsidRPr="00B70321" w14:paraId="283572BF" w14:textId="77777777" w:rsidTr="00B70321">
        <w:trPr>
          <w:trHeight w:val="330"/>
        </w:trPr>
        <w:tc>
          <w:tcPr>
            <w:tcW w:w="720" w:type="pct"/>
            <w:shd w:val="clear" w:color="auto" w:fill="auto"/>
            <w:noWrap/>
            <w:hideMark/>
          </w:tcPr>
          <w:p w14:paraId="07C61D9E"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26/10/2022</w:t>
            </w:r>
          </w:p>
        </w:tc>
        <w:tc>
          <w:tcPr>
            <w:tcW w:w="1044" w:type="pct"/>
            <w:shd w:val="clear" w:color="auto" w:fill="auto"/>
            <w:noWrap/>
            <w:hideMark/>
          </w:tcPr>
          <w:p w14:paraId="566AE7DA" w14:textId="638FED2C"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Soledad Beatriz González De Sorto</w:t>
            </w:r>
          </w:p>
        </w:tc>
        <w:tc>
          <w:tcPr>
            <w:tcW w:w="2408" w:type="pct"/>
            <w:shd w:val="clear" w:color="auto" w:fill="auto"/>
            <w:noWrap/>
            <w:hideMark/>
          </w:tcPr>
          <w:p w14:paraId="5E4D8288" w14:textId="28535B7A" w:rsidR="00B70321" w:rsidRPr="00B70321" w:rsidRDefault="00B70321" w:rsidP="00B70321">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B70321">
              <w:rPr>
                <w:rFonts w:ascii="Times New Roman" w:eastAsia="Times New Roman" w:hAnsi="Times New Roman" w:cs="Times New Roman"/>
                <w:sz w:val="24"/>
                <w:szCs w:val="24"/>
                <w:lang w:eastAsia="es-SV"/>
              </w:rPr>
              <w:t>uministro de gasolina regular, solicitada para cortadora de grama y motoguadaña. herramientas que se utilizaran para el manteamiento de las diferentes canchas de los cantones del municipio de Verapaz</w:t>
            </w:r>
          </w:p>
        </w:tc>
        <w:tc>
          <w:tcPr>
            <w:tcW w:w="828" w:type="pct"/>
            <w:shd w:val="clear" w:color="auto" w:fill="auto"/>
            <w:noWrap/>
            <w:hideMark/>
          </w:tcPr>
          <w:p w14:paraId="5E957EFC" w14:textId="77777777" w:rsidR="00B70321" w:rsidRPr="00B70321" w:rsidRDefault="00B70321" w:rsidP="00B70321">
            <w:pPr>
              <w:spacing w:after="0" w:line="240" w:lineRule="auto"/>
              <w:rPr>
                <w:rFonts w:ascii="Times New Roman" w:eastAsia="Times New Roman" w:hAnsi="Times New Roman" w:cs="Times New Roman"/>
                <w:sz w:val="24"/>
                <w:szCs w:val="24"/>
                <w:lang w:eastAsia="es-SV"/>
              </w:rPr>
            </w:pPr>
            <w:r w:rsidRPr="00B70321">
              <w:rPr>
                <w:rFonts w:ascii="Times New Roman" w:eastAsia="Times New Roman" w:hAnsi="Times New Roman" w:cs="Times New Roman"/>
                <w:sz w:val="24"/>
                <w:szCs w:val="24"/>
                <w:lang w:eastAsia="es-SV"/>
              </w:rPr>
              <w:t>$21.53</w:t>
            </w:r>
          </w:p>
        </w:tc>
      </w:tr>
    </w:tbl>
    <w:p w14:paraId="574E4429" w14:textId="7A02BB80" w:rsidR="00C15E52" w:rsidRPr="00C15E52" w:rsidRDefault="00C15E52" w:rsidP="00C15E52">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C15E52">
        <w:rPr>
          <w:rFonts w:ascii="Times New Roman" w:hAnsi="Times New Roman" w:cs="Times New Roman"/>
          <w:b/>
          <w:sz w:val="24"/>
          <w:szCs w:val="24"/>
        </w:rPr>
        <w:t xml:space="preserve">Recreación de Niños Jóvenes y Adultos a través Del Deporte-2022, </w:t>
      </w:r>
      <w:r w:rsidRPr="00C15E52">
        <w:rPr>
          <w:rFonts w:ascii="Times New Roman" w:hAnsi="Times New Roman" w:cs="Times New Roman"/>
          <w:sz w:val="24"/>
          <w:szCs w:val="24"/>
        </w:rPr>
        <w:t xml:space="preserve">con número de CUENTA: 100-160-800623-0, con cifras presupuestarias del Presupuesto Municipal Vigente </w:t>
      </w:r>
      <w:r w:rsidRPr="00C15E52">
        <w:rPr>
          <w:rFonts w:ascii="Times New Roman" w:hAnsi="Times New Roman" w:cs="Times New Roman"/>
          <w:b/>
          <w:sz w:val="24"/>
          <w:szCs w:val="24"/>
        </w:rPr>
        <w:t>CERTIFIQUESE Y COMUNÍQUESE. - //////////////////////////////////////////////////////////////////////////////////////////</w:t>
      </w:r>
    </w:p>
    <w:p w14:paraId="7A948D4F" w14:textId="30D9918D" w:rsidR="003E6140" w:rsidRDefault="003E6140" w:rsidP="003E6140">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 xml:space="preserve">TREINTA Y DOS: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2FFE1C7E" w14:textId="6E185FF4" w:rsidR="003E6140" w:rsidRPr="00C15E52" w:rsidRDefault="003E6140" w:rsidP="003E6140">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 </w:t>
      </w:r>
      <w:r w:rsidR="00DD5D5B">
        <w:rPr>
          <w:rFonts w:ascii="Times New Roman" w:hAnsi="Times New Roman" w:cs="Times New Roman"/>
          <w:sz w:val="24"/>
          <w:szCs w:val="24"/>
        </w:rPr>
        <w:t>2,920.00</w:t>
      </w:r>
      <w:r w:rsidRPr="00C15E52">
        <w:rPr>
          <w:rFonts w:ascii="Times New Roman" w:hAnsi="Times New Roman" w:cs="Times New Roman"/>
          <w:sz w:val="24"/>
          <w:szCs w:val="24"/>
        </w:rPr>
        <w:t xml:space="preserve"> durante el mes de octubre según el siguiente detalle: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7"/>
        <w:gridCol w:w="1874"/>
        <w:gridCol w:w="4469"/>
        <w:gridCol w:w="1198"/>
      </w:tblGrid>
      <w:tr w:rsidR="00DD5D5B" w:rsidRPr="00DD5D5B" w14:paraId="32B1792E" w14:textId="77777777" w:rsidTr="000501FC">
        <w:trPr>
          <w:trHeight w:val="315"/>
        </w:trPr>
        <w:tc>
          <w:tcPr>
            <w:tcW w:w="800" w:type="pct"/>
            <w:shd w:val="clear" w:color="000000" w:fill="C5E0B3"/>
            <w:vAlign w:val="center"/>
            <w:hideMark/>
          </w:tcPr>
          <w:p w14:paraId="0DD46CBE" w14:textId="77777777" w:rsidR="00DD5D5B" w:rsidRPr="00DD5D5B" w:rsidRDefault="00DD5D5B" w:rsidP="00DD5D5B">
            <w:pPr>
              <w:spacing w:after="0" w:line="240" w:lineRule="auto"/>
              <w:jc w:val="center"/>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FECHA</w:t>
            </w:r>
          </w:p>
        </w:tc>
        <w:tc>
          <w:tcPr>
            <w:tcW w:w="1043" w:type="pct"/>
            <w:shd w:val="clear" w:color="000000" w:fill="C5E0B3"/>
            <w:vAlign w:val="center"/>
            <w:hideMark/>
          </w:tcPr>
          <w:p w14:paraId="295C7577" w14:textId="77777777" w:rsidR="00DD5D5B" w:rsidRPr="00DD5D5B" w:rsidRDefault="00DD5D5B" w:rsidP="00DD5D5B">
            <w:pPr>
              <w:spacing w:after="0" w:line="240" w:lineRule="auto"/>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NOMBRE PROVEEDOR</w:t>
            </w:r>
          </w:p>
        </w:tc>
        <w:tc>
          <w:tcPr>
            <w:tcW w:w="2489" w:type="pct"/>
            <w:shd w:val="clear" w:color="000000" w:fill="C5E0B3"/>
            <w:vAlign w:val="center"/>
            <w:hideMark/>
          </w:tcPr>
          <w:p w14:paraId="5B1311CC" w14:textId="77777777" w:rsidR="00DD5D5B" w:rsidRPr="00DD5D5B" w:rsidRDefault="00DD5D5B" w:rsidP="00DD5D5B">
            <w:pPr>
              <w:spacing w:after="0" w:line="240" w:lineRule="auto"/>
              <w:jc w:val="center"/>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DESCRIPCIÓN</w:t>
            </w:r>
          </w:p>
        </w:tc>
        <w:tc>
          <w:tcPr>
            <w:tcW w:w="667" w:type="pct"/>
            <w:shd w:val="clear" w:color="000000" w:fill="C5E0B3"/>
            <w:vAlign w:val="center"/>
            <w:hideMark/>
          </w:tcPr>
          <w:p w14:paraId="059EA876" w14:textId="77777777" w:rsidR="00DD5D5B" w:rsidRPr="00DD5D5B" w:rsidRDefault="00DD5D5B" w:rsidP="00DD5D5B">
            <w:pPr>
              <w:spacing w:after="0" w:line="240" w:lineRule="auto"/>
              <w:jc w:val="center"/>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MONTO</w:t>
            </w:r>
          </w:p>
        </w:tc>
      </w:tr>
      <w:tr w:rsidR="000501FC" w:rsidRPr="00DD5D5B" w14:paraId="34A187B1" w14:textId="77777777" w:rsidTr="000501FC">
        <w:trPr>
          <w:trHeight w:val="330"/>
        </w:trPr>
        <w:tc>
          <w:tcPr>
            <w:tcW w:w="800" w:type="pct"/>
            <w:shd w:val="clear" w:color="auto" w:fill="auto"/>
            <w:noWrap/>
            <w:hideMark/>
          </w:tcPr>
          <w:p w14:paraId="5D82AA08"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3/10/2022</w:t>
            </w:r>
          </w:p>
        </w:tc>
        <w:tc>
          <w:tcPr>
            <w:tcW w:w="1043" w:type="pct"/>
            <w:shd w:val="clear" w:color="auto" w:fill="auto"/>
            <w:noWrap/>
            <w:hideMark/>
          </w:tcPr>
          <w:p w14:paraId="78C1EA51" w14:textId="77777777" w:rsidR="00DD5D5B" w:rsidRPr="00DD5D5B" w:rsidRDefault="00DD5D5B"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 xml:space="preserve">ADIMACON S.A. DE C.V. </w:t>
            </w:r>
          </w:p>
        </w:tc>
        <w:tc>
          <w:tcPr>
            <w:tcW w:w="2489" w:type="pct"/>
            <w:shd w:val="clear" w:color="auto" w:fill="auto"/>
            <w:noWrap/>
            <w:hideMark/>
          </w:tcPr>
          <w:p w14:paraId="42471778" w14:textId="7E5882E3"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5D5B">
              <w:rPr>
                <w:rFonts w:ascii="Times New Roman" w:eastAsia="Times New Roman" w:hAnsi="Times New Roman" w:cs="Times New Roman"/>
                <w:sz w:val="24"/>
                <w:szCs w:val="24"/>
                <w:lang w:eastAsia="es-SV"/>
              </w:rPr>
              <w:t>uministro de arena, solicitada par</w:t>
            </w:r>
            <w:r w:rsidR="00106F22">
              <w:rPr>
                <w:rFonts w:ascii="Times New Roman" w:eastAsia="Times New Roman" w:hAnsi="Times New Roman" w:cs="Times New Roman"/>
                <w:sz w:val="24"/>
                <w:szCs w:val="24"/>
                <w:lang w:eastAsia="es-SV"/>
              </w:rPr>
              <w:t>a continuar con el proyecto "C</w:t>
            </w:r>
            <w:r>
              <w:rPr>
                <w:rFonts w:ascii="Times New Roman" w:eastAsia="Times New Roman" w:hAnsi="Times New Roman" w:cs="Times New Roman"/>
                <w:sz w:val="24"/>
                <w:szCs w:val="24"/>
                <w:lang w:eastAsia="es-SV"/>
              </w:rPr>
              <w:t>o</w:t>
            </w:r>
            <w:r w:rsidRPr="00DD5D5B">
              <w:rPr>
                <w:rFonts w:ascii="Times New Roman" w:eastAsia="Times New Roman" w:hAnsi="Times New Roman" w:cs="Times New Roman"/>
                <w:sz w:val="24"/>
                <w:szCs w:val="24"/>
                <w:lang w:eastAsia="es-SV"/>
              </w:rPr>
              <w:t>ncreteado hidráulico sector los serranos, cantón molineros, municipio de Verapaz"</w:t>
            </w:r>
          </w:p>
        </w:tc>
        <w:tc>
          <w:tcPr>
            <w:tcW w:w="667" w:type="pct"/>
            <w:shd w:val="clear" w:color="auto" w:fill="auto"/>
            <w:noWrap/>
            <w:hideMark/>
          </w:tcPr>
          <w:p w14:paraId="3C5C1BC1"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$234.00</w:t>
            </w:r>
          </w:p>
        </w:tc>
      </w:tr>
      <w:tr w:rsidR="000501FC" w:rsidRPr="00DD5D5B" w14:paraId="6379C874" w14:textId="77777777" w:rsidTr="000501FC">
        <w:trPr>
          <w:trHeight w:val="330"/>
        </w:trPr>
        <w:tc>
          <w:tcPr>
            <w:tcW w:w="800" w:type="pct"/>
            <w:shd w:val="clear" w:color="auto" w:fill="auto"/>
            <w:noWrap/>
            <w:hideMark/>
          </w:tcPr>
          <w:p w14:paraId="33DF5D34"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5/10/2022</w:t>
            </w:r>
          </w:p>
        </w:tc>
        <w:tc>
          <w:tcPr>
            <w:tcW w:w="1043" w:type="pct"/>
            <w:shd w:val="clear" w:color="auto" w:fill="auto"/>
            <w:noWrap/>
            <w:hideMark/>
          </w:tcPr>
          <w:p w14:paraId="1B076DCF" w14:textId="77777777" w:rsidR="00DD5D5B" w:rsidRPr="00DD5D5B" w:rsidRDefault="00DD5D5B"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 xml:space="preserve">ADIMACON S.A. DE C.V. </w:t>
            </w:r>
          </w:p>
        </w:tc>
        <w:tc>
          <w:tcPr>
            <w:tcW w:w="2489" w:type="pct"/>
            <w:shd w:val="clear" w:color="auto" w:fill="auto"/>
            <w:noWrap/>
            <w:hideMark/>
          </w:tcPr>
          <w:p w14:paraId="070C507B" w14:textId="667085F6"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5D5B">
              <w:rPr>
                <w:rFonts w:ascii="Times New Roman" w:eastAsia="Times New Roman" w:hAnsi="Times New Roman" w:cs="Times New Roman"/>
                <w:sz w:val="24"/>
                <w:szCs w:val="24"/>
                <w:lang w:eastAsia="es-SV"/>
              </w:rPr>
              <w:t>uministro de cemento solicitado para continuar c</w:t>
            </w:r>
            <w:r w:rsidR="00106F22">
              <w:rPr>
                <w:rFonts w:ascii="Times New Roman" w:eastAsia="Times New Roman" w:hAnsi="Times New Roman" w:cs="Times New Roman"/>
                <w:sz w:val="24"/>
                <w:szCs w:val="24"/>
                <w:lang w:eastAsia="es-SV"/>
              </w:rPr>
              <w:t xml:space="preserve">on la ejecución del proyecto: </w:t>
            </w:r>
            <w:r w:rsidR="00106F22">
              <w:rPr>
                <w:rFonts w:ascii="Times New Roman" w:eastAsia="Times New Roman" w:hAnsi="Times New Roman" w:cs="Times New Roman"/>
                <w:sz w:val="24"/>
                <w:szCs w:val="24"/>
                <w:lang w:eastAsia="es-SV"/>
              </w:rPr>
              <w:lastRenderedPageBreak/>
              <w:t>"C</w:t>
            </w:r>
            <w:r w:rsidRPr="00DD5D5B">
              <w:rPr>
                <w:rFonts w:ascii="Times New Roman" w:eastAsia="Times New Roman" w:hAnsi="Times New Roman" w:cs="Times New Roman"/>
                <w:sz w:val="24"/>
                <w:szCs w:val="24"/>
                <w:lang w:eastAsia="es-SV"/>
              </w:rPr>
              <w:t>oncreteado hidráulico sector los serranos, cantón molineros, municipio de Verapaz"</w:t>
            </w:r>
          </w:p>
        </w:tc>
        <w:tc>
          <w:tcPr>
            <w:tcW w:w="667" w:type="pct"/>
            <w:shd w:val="clear" w:color="auto" w:fill="auto"/>
            <w:noWrap/>
            <w:hideMark/>
          </w:tcPr>
          <w:p w14:paraId="7E782D96"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lastRenderedPageBreak/>
              <w:t>$950.00</w:t>
            </w:r>
          </w:p>
        </w:tc>
      </w:tr>
      <w:tr w:rsidR="000501FC" w:rsidRPr="00DD5D5B" w14:paraId="1C4D4C33" w14:textId="77777777" w:rsidTr="000501FC">
        <w:trPr>
          <w:trHeight w:val="330"/>
        </w:trPr>
        <w:tc>
          <w:tcPr>
            <w:tcW w:w="800" w:type="pct"/>
            <w:shd w:val="clear" w:color="auto" w:fill="auto"/>
            <w:noWrap/>
            <w:hideMark/>
          </w:tcPr>
          <w:p w14:paraId="520BF8CF"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lastRenderedPageBreak/>
              <w:t>5/10/2022</w:t>
            </w:r>
          </w:p>
        </w:tc>
        <w:tc>
          <w:tcPr>
            <w:tcW w:w="1043" w:type="pct"/>
            <w:shd w:val="clear" w:color="auto" w:fill="auto"/>
            <w:noWrap/>
            <w:hideMark/>
          </w:tcPr>
          <w:p w14:paraId="305501E7" w14:textId="727BCC2C"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 xml:space="preserve">Alexis Enrique Domínguez Hernández </w:t>
            </w:r>
          </w:p>
        </w:tc>
        <w:tc>
          <w:tcPr>
            <w:tcW w:w="2489" w:type="pct"/>
            <w:shd w:val="clear" w:color="auto" w:fill="auto"/>
            <w:noWrap/>
            <w:hideMark/>
          </w:tcPr>
          <w:p w14:paraId="4836D98D" w14:textId="49658A41"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5D5B">
              <w:rPr>
                <w:rFonts w:ascii="Times New Roman" w:eastAsia="Times New Roman" w:hAnsi="Times New Roman" w:cs="Times New Roman"/>
                <w:sz w:val="24"/>
                <w:szCs w:val="24"/>
                <w:lang w:eastAsia="es-SV"/>
              </w:rPr>
              <w:t>uministro de tierra blanca para continuar con  la ejecución del proyecto "concreteado hidráulico, sector los serranos, cantón molineros, municipio de Verapaz"</w:t>
            </w:r>
          </w:p>
        </w:tc>
        <w:tc>
          <w:tcPr>
            <w:tcW w:w="667" w:type="pct"/>
            <w:shd w:val="clear" w:color="auto" w:fill="auto"/>
            <w:noWrap/>
            <w:hideMark/>
          </w:tcPr>
          <w:p w14:paraId="7B44DFDE"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$585.00</w:t>
            </w:r>
          </w:p>
        </w:tc>
      </w:tr>
      <w:tr w:rsidR="000501FC" w:rsidRPr="00DD5D5B" w14:paraId="6FA671A3" w14:textId="77777777" w:rsidTr="000501FC">
        <w:trPr>
          <w:trHeight w:val="330"/>
        </w:trPr>
        <w:tc>
          <w:tcPr>
            <w:tcW w:w="800" w:type="pct"/>
            <w:shd w:val="clear" w:color="auto" w:fill="auto"/>
            <w:noWrap/>
            <w:hideMark/>
          </w:tcPr>
          <w:p w14:paraId="5C710071"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11/10/2022</w:t>
            </w:r>
          </w:p>
        </w:tc>
        <w:tc>
          <w:tcPr>
            <w:tcW w:w="1043" w:type="pct"/>
            <w:shd w:val="clear" w:color="auto" w:fill="auto"/>
            <w:noWrap/>
            <w:hideMark/>
          </w:tcPr>
          <w:p w14:paraId="762AC690" w14:textId="77777777" w:rsidR="00DD5D5B" w:rsidRPr="00DD5D5B" w:rsidRDefault="00DD5D5B"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ADIMACON S.A. DE C.V.</w:t>
            </w:r>
          </w:p>
        </w:tc>
        <w:tc>
          <w:tcPr>
            <w:tcW w:w="2489" w:type="pct"/>
            <w:shd w:val="clear" w:color="auto" w:fill="auto"/>
            <w:noWrap/>
            <w:hideMark/>
          </w:tcPr>
          <w:p w14:paraId="62108882" w14:textId="21A09752"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5D5B">
              <w:rPr>
                <w:rFonts w:ascii="Times New Roman" w:eastAsia="Times New Roman" w:hAnsi="Times New Roman" w:cs="Times New Roman"/>
                <w:sz w:val="24"/>
                <w:szCs w:val="24"/>
                <w:lang w:eastAsia="es-SV"/>
              </w:rPr>
              <w:t>uministro de materiales pétreos, los cuales han sido solicitados para dar continuidad con el proyecto: concreteado hidráulico, sector los serranos, cantón</w:t>
            </w:r>
            <w:r>
              <w:rPr>
                <w:rFonts w:ascii="Times New Roman" w:eastAsia="Times New Roman" w:hAnsi="Times New Roman" w:cs="Times New Roman"/>
                <w:sz w:val="24"/>
                <w:szCs w:val="24"/>
                <w:lang w:eastAsia="es-SV"/>
              </w:rPr>
              <w:t xml:space="preserve"> mo</w:t>
            </w:r>
            <w:r w:rsidRPr="00DD5D5B">
              <w:rPr>
                <w:rFonts w:ascii="Times New Roman" w:eastAsia="Times New Roman" w:hAnsi="Times New Roman" w:cs="Times New Roman"/>
                <w:sz w:val="24"/>
                <w:szCs w:val="24"/>
                <w:lang w:eastAsia="es-SV"/>
              </w:rPr>
              <w:t>lineros, municipio de Verapaz</w:t>
            </w:r>
          </w:p>
        </w:tc>
        <w:tc>
          <w:tcPr>
            <w:tcW w:w="667" w:type="pct"/>
            <w:shd w:val="clear" w:color="auto" w:fill="auto"/>
            <w:noWrap/>
            <w:hideMark/>
          </w:tcPr>
          <w:p w14:paraId="2F51C95B"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$354.00</w:t>
            </w:r>
          </w:p>
        </w:tc>
      </w:tr>
      <w:tr w:rsidR="000501FC" w:rsidRPr="00DD5D5B" w14:paraId="56D8B870" w14:textId="77777777" w:rsidTr="000501FC">
        <w:trPr>
          <w:trHeight w:val="330"/>
        </w:trPr>
        <w:tc>
          <w:tcPr>
            <w:tcW w:w="800" w:type="pct"/>
            <w:shd w:val="clear" w:color="auto" w:fill="auto"/>
            <w:noWrap/>
            <w:hideMark/>
          </w:tcPr>
          <w:p w14:paraId="5F62624A"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13/10/2022</w:t>
            </w:r>
          </w:p>
        </w:tc>
        <w:tc>
          <w:tcPr>
            <w:tcW w:w="1043" w:type="pct"/>
            <w:shd w:val="clear" w:color="auto" w:fill="auto"/>
            <w:noWrap/>
            <w:hideMark/>
          </w:tcPr>
          <w:p w14:paraId="5C619642" w14:textId="77777777" w:rsidR="00DD5D5B" w:rsidRPr="00DD5D5B" w:rsidRDefault="00DD5D5B"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ADIMACON S.A. DE C.V.</w:t>
            </w:r>
          </w:p>
        </w:tc>
        <w:tc>
          <w:tcPr>
            <w:tcW w:w="2489" w:type="pct"/>
            <w:shd w:val="clear" w:color="auto" w:fill="auto"/>
            <w:noWrap/>
            <w:hideMark/>
          </w:tcPr>
          <w:p w14:paraId="26CE58F7" w14:textId="258E51D9"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5D5B">
              <w:rPr>
                <w:rFonts w:ascii="Times New Roman" w:eastAsia="Times New Roman" w:hAnsi="Times New Roman" w:cs="Times New Roman"/>
                <w:sz w:val="24"/>
                <w:szCs w:val="24"/>
                <w:lang w:eastAsia="es-SV"/>
              </w:rPr>
              <w:t xml:space="preserve">uministro de cemento </w:t>
            </w:r>
            <w:r>
              <w:rPr>
                <w:rFonts w:ascii="Times New Roman" w:eastAsia="Times New Roman" w:hAnsi="Times New Roman" w:cs="Times New Roman"/>
                <w:sz w:val="24"/>
                <w:szCs w:val="24"/>
                <w:lang w:eastAsia="es-SV"/>
              </w:rPr>
              <w:t>CESSA</w:t>
            </w:r>
            <w:r w:rsidRPr="00DD5D5B">
              <w:rPr>
                <w:rFonts w:ascii="Times New Roman" w:eastAsia="Times New Roman" w:hAnsi="Times New Roman" w:cs="Times New Roman"/>
                <w:sz w:val="24"/>
                <w:szCs w:val="24"/>
                <w:lang w:eastAsia="es-SV"/>
              </w:rPr>
              <w:t>, el cual  ha sido solicitado para dar continuidad con el proyecto: concreteado hidráulico, sector los serranos, cantón</w:t>
            </w:r>
            <w:r>
              <w:rPr>
                <w:rFonts w:ascii="Times New Roman" w:eastAsia="Times New Roman" w:hAnsi="Times New Roman" w:cs="Times New Roman"/>
                <w:sz w:val="24"/>
                <w:szCs w:val="24"/>
                <w:lang w:eastAsia="es-SV"/>
              </w:rPr>
              <w:t xml:space="preserve"> mo</w:t>
            </w:r>
            <w:r w:rsidRPr="00DD5D5B">
              <w:rPr>
                <w:rFonts w:ascii="Times New Roman" w:eastAsia="Times New Roman" w:hAnsi="Times New Roman" w:cs="Times New Roman"/>
                <w:sz w:val="24"/>
                <w:szCs w:val="24"/>
                <w:lang w:eastAsia="es-SV"/>
              </w:rPr>
              <w:t>lineros, municipio de Verapaz</w:t>
            </w:r>
          </w:p>
        </w:tc>
        <w:tc>
          <w:tcPr>
            <w:tcW w:w="667" w:type="pct"/>
            <w:shd w:val="clear" w:color="auto" w:fill="auto"/>
            <w:noWrap/>
            <w:hideMark/>
          </w:tcPr>
          <w:p w14:paraId="5537C04A"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$760.00</w:t>
            </w:r>
          </w:p>
        </w:tc>
      </w:tr>
      <w:tr w:rsidR="000501FC" w:rsidRPr="00DD5D5B" w14:paraId="1DA257CA" w14:textId="77777777" w:rsidTr="000501FC">
        <w:trPr>
          <w:trHeight w:val="330"/>
        </w:trPr>
        <w:tc>
          <w:tcPr>
            <w:tcW w:w="800" w:type="pct"/>
            <w:shd w:val="clear" w:color="auto" w:fill="auto"/>
            <w:noWrap/>
            <w:hideMark/>
          </w:tcPr>
          <w:p w14:paraId="53288D8F"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14/10/2022</w:t>
            </w:r>
          </w:p>
        </w:tc>
        <w:tc>
          <w:tcPr>
            <w:tcW w:w="1043" w:type="pct"/>
            <w:shd w:val="clear" w:color="auto" w:fill="auto"/>
            <w:noWrap/>
            <w:hideMark/>
          </w:tcPr>
          <w:p w14:paraId="55CB7DDD" w14:textId="4EBB42BA"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Benjamín Antonio Valladares Cornejo</w:t>
            </w:r>
          </w:p>
        </w:tc>
        <w:tc>
          <w:tcPr>
            <w:tcW w:w="2489" w:type="pct"/>
            <w:shd w:val="clear" w:color="auto" w:fill="auto"/>
            <w:noWrap/>
            <w:hideMark/>
          </w:tcPr>
          <w:p w14:paraId="7AA87C18" w14:textId="0DF02156" w:rsidR="00DD5D5B" w:rsidRPr="00DD5D5B" w:rsidRDefault="000501FC" w:rsidP="000501F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DD5D5B">
              <w:rPr>
                <w:rFonts w:ascii="Times New Roman" w:eastAsia="Times New Roman" w:hAnsi="Times New Roman" w:cs="Times New Roman"/>
                <w:sz w:val="24"/>
                <w:szCs w:val="24"/>
                <w:lang w:eastAsia="es-SV"/>
              </w:rPr>
              <w:t>omplemento de suministro de material pétreo para finalización del proyecto: concreteado hidráulico sector los serranos, cantón molineros,  municipio de Verapaz"</w:t>
            </w:r>
          </w:p>
        </w:tc>
        <w:tc>
          <w:tcPr>
            <w:tcW w:w="667" w:type="pct"/>
            <w:shd w:val="clear" w:color="auto" w:fill="auto"/>
            <w:noWrap/>
            <w:hideMark/>
          </w:tcPr>
          <w:p w14:paraId="2CADABBE" w14:textId="77777777" w:rsidR="00DD5D5B" w:rsidRPr="00DD5D5B" w:rsidRDefault="00DD5D5B" w:rsidP="00DD5D5B">
            <w:pPr>
              <w:spacing w:after="0" w:line="240" w:lineRule="auto"/>
              <w:rPr>
                <w:rFonts w:ascii="Times New Roman" w:eastAsia="Times New Roman" w:hAnsi="Times New Roman" w:cs="Times New Roman"/>
                <w:sz w:val="24"/>
                <w:szCs w:val="24"/>
                <w:lang w:eastAsia="es-SV"/>
              </w:rPr>
            </w:pPr>
            <w:r w:rsidRPr="00DD5D5B">
              <w:rPr>
                <w:rFonts w:ascii="Times New Roman" w:eastAsia="Times New Roman" w:hAnsi="Times New Roman" w:cs="Times New Roman"/>
                <w:sz w:val="24"/>
                <w:szCs w:val="24"/>
                <w:lang w:eastAsia="es-SV"/>
              </w:rPr>
              <w:t>$37.00</w:t>
            </w:r>
          </w:p>
        </w:tc>
      </w:tr>
    </w:tbl>
    <w:p w14:paraId="3FD6333A" w14:textId="77777777" w:rsidR="00DD5D5B" w:rsidRPr="00C15E52" w:rsidRDefault="00DD5D5B" w:rsidP="00DD5D5B">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Concreteado Hidráulico sector los serranos, Cantón Molineros, Municipio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100-160-800645-1</w:t>
      </w:r>
      <w:r w:rsidRPr="00C15E52">
        <w:rPr>
          <w:rFonts w:ascii="Times New Roman" w:hAnsi="Times New Roman" w:cs="Times New Roman"/>
          <w:sz w:val="24"/>
          <w:szCs w:val="24"/>
        </w:rPr>
        <w:t xml:space="preserve">, con cifras presupuestarias del Presupuesto Municipal Vigente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5D2FE800" w14:textId="1FB8B588" w:rsidR="00DE4DAD" w:rsidRDefault="00DE4DAD" w:rsidP="00DE4DAD">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 xml:space="preserve">TREINTA Y TRES: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0560E7F2" w14:textId="44A5DC03" w:rsidR="00DE4DAD" w:rsidRPr="00CC1BAF" w:rsidRDefault="00DE4DAD" w:rsidP="00DE4DAD">
      <w:pPr>
        <w:pStyle w:val="Prrafodelista"/>
        <w:numPr>
          <w:ilvl w:val="0"/>
          <w:numId w:val="22"/>
        </w:numPr>
        <w:spacing w:line="276" w:lineRule="auto"/>
        <w:jc w:val="both"/>
        <w:rPr>
          <w:rFonts w:ascii="Times New Roman" w:hAnsi="Times New Roman" w:cs="Times New Roman"/>
        </w:rPr>
      </w:pPr>
      <w:r w:rsidRPr="00CC1BAF">
        <w:rPr>
          <w:rFonts w:ascii="Times New Roman" w:hAnsi="Times New Roman" w:cs="Times New Roman"/>
          <w:sz w:val="24"/>
          <w:szCs w:val="24"/>
        </w:rPr>
        <w:t>Con la finalidad de continuar con el Proyecto</w:t>
      </w:r>
      <w:r>
        <w:rPr>
          <w:rFonts w:ascii="Times New Roman" w:hAnsi="Times New Roman" w:cs="Times New Roman"/>
          <w:b/>
          <w:sz w:val="24"/>
          <w:szCs w:val="24"/>
        </w:rPr>
        <w:t xml:space="preserve"> Concreteado Hidráulico sector los serranos, Cantón Molineros, Municipio de Verapaz</w:t>
      </w:r>
      <w:r w:rsidRPr="00CC1BAF">
        <w:rPr>
          <w:rFonts w:ascii="Times New Roman" w:hAnsi="Times New Roman" w:cs="Times New Roman"/>
          <w:sz w:val="24"/>
          <w:szCs w:val="24"/>
        </w:rPr>
        <w:t>, Autorizar a Tesorero Municipal Licenciado Luis Antonio Rodríguez para realizar la erogación por un monto de $</w:t>
      </w:r>
      <w:r>
        <w:rPr>
          <w:rFonts w:ascii="Times New Roman" w:hAnsi="Times New Roman" w:cs="Times New Roman"/>
          <w:sz w:val="24"/>
          <w:szCs w:val="24"/>
        </w:rPr>
        <w:t>2,139.60</w:t>
      </w:r>
      <w:r w:rsidRPr="00CC1BAF">
        <w:rPr>
          <w:rFonts w:ascii="Times New Roman" w:hAnsi="Times New Roman" w:cs="Times New Roman"/>
          <w:sz w:val="24"/>
          <w:szCs w:val="24"/>
        </w:rPr>
        <w:t xml:space="preserve"> correspondiente a pago de planilla, del </w:t>
      </w:r>
      <w:r>
        <w:rPr>
          <w:rFonts w:ascii="Times New Roman" w:hAnsi="Times New Roman" w:cs="Times New Roman"/>
          <w:sz w:val="24"/>
          <w:szCs w:val="24"/>
        </w:rPr>
        <w:t>26</w:t>
      </w:r>
      <w:r w:rsidRPr="00CC1BAF">
        <w:rPr>
          <w:rFonts w:ascii="Times New Roman" w:hAnsi="Times New Roman" w:cs="Times New Roman"/>
          <w:sz w:val="24"/>
          <w:szCs w:val="24"/>
        </w:rPr>
        <w:t xml:space="preserve"> </w:t>
      </w:r>
      <w:r>
        <w:rPr>
          <w:rFonts w:ascii="Times New Roman" w:hAnsi="Times New Roman" w:cs="Times New Roman"/>
          <w:sz w:val="24"/>
          <w:szCs w:val="24"/>
        </w:rPr>
        <w:t xml:space="preserve">de septiembre </w:t>
      </w:r>
      <w:r w:rsidRPr="00CC1BAF">
        <w:rPr>
          <w:rFonts w:ascii="Times New Roman" w:hAnsi="Times New Roman" w:cs="Times New Roman"/>
          <w:sz w:val="24"/>
          <w:szCs w:val="24"/>
        </w:rPr>
        <w:t xml:space="preserve">al </w:t>
      </w:r>
      <w:r>
        <w:rPr>
          <w:rFonts w:ascii="Times New Roman" w:hAnsi="Times New Roman" w:cs="Times New Roman"/>
          <w:sz w:val="24"/>
          <w:szCs w:val="24"/>
        </w:rPr>
        <w:t>8</w:t>
      </w:r>
      <w:r w:rsidRPr="00CC1BAF">
        <w:rPr>
          <w:rFonts w:ascii="Times New Roman" w:hAnsi="Times New Roman" w:cs="Times New Roman"/>
          <w:sz w:val="24"/>
          <w:szCs w:val="24"/>
        </w:rPr>
        <w:t xml:space="preserve"> de </w:t>
      </w:r>
      <w:r>
        <w:rPr>
          <w:rFonts w:ascii="Times New Roman" w:hAnsi="Times New Roman" w:cs="Times New Roman"/>
          <w:sz w:val="24"/>
          <w:szCs w:val="24"/>
        </w:rPr>
        <w:t>octubre</w:t>
      </w:r>
      <w:r w:rsidRPr="00CC1BAF">
        <w:rPr>
          <w:rFonts w:ascii="Times New Roman" w:hAnsi="Times New Roman" w:cs="Times New Roman"/>
          <w:sz w:val="24"/>
          <w:szCs w:val="24"/>
        </w:rPr>
        <w:t xml:space="preserve"> de 2022, según el siguiente detalle:</w:t>
      </w:r>
      <w:r>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3812"/>
        <w:gridCol w:w="4066"/>
        <w:gridCol w:w="1100"/>
      </w:tblGrid>
      <w:tr w:rsidR="00DE4DAD" w:rsidRPr="00DE4DAD" w14:paraId="223CF4A3" w14:textId="77777777" w:rsidTr="00DE4DAD">
        <w:trPr>
          <w:trHeight w:val="330"/>
        </w:trPr>
        <w:tc>
          <w:tcPr>
            <w:tcW w:w="1735" w:type="pct"/>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2293B86C" w14:textId="77777777" w:rsidR="00DE4DAD" w:rsidRPr="00DE4DAD" w:rsidRDefault="00DE4DAD" w:rsidP="00DE4DAD">
            <w:pPr>
              <w:spacing w:after="0" w:line="240" w:lineRule="auto"/>
              <w:rPr>
                <w:rFonts w:ascii="Times New Roman" w:eastAsia="Times New Roman" w:hAnsi="Times New Roman" w:cs="Times New Roman"/>
                <w:b/>
                <w:bCs/>
                <w:color w:val="000000"/>
                <w:sz w:val="24"/>
                <w:szCs w:val="24"/>
                <w:lang w:eastAsia="es-SV"/>
              </w:rPr>
            </w:pPr>
            <w:r w:rsidRPr="00DE4DAD">
              <w:rPr>
                <w:rFonts w:ascii="Times New Roman" w:eastAsia="Times New Roman" w:hAnsi="Times New Roman" w:cs="Times New Roman"/>
                <w:b/>
                <w:bCs/>
                <w:color w:val="000000"/>
                <w:sz w:val="24"/>
                <w:szCs w:val="24"/>
                <w:lang w:eastAsia="es-SV"/>
              </w:rPr>
              <w:t>Nombre Proveedor</w:t>
            </w:r>
          </w:p>
        </w:tc>
        <w:tc>
          <w:tcPr>
            <w:tcW w:w="2480" w:type="pct"/>
            <w:tcBorders>
              <w:top w:val="single" w:sz="8" w:space="0" w:color="auto"/>
              <w:left w:val="nil"/>
              <w:bottom w:val="single" w:sz="8" w:space="0" w:color="auto"/>
              <w:right w:val="single" w:sz="8" w:space="0" w:color="auto"/>
            </w:tcBorders>
            <w:shd w:val="clear" w:color="000000" w:fill="C5E0B3"/>
            <w:noWrap/>
            <w:vAlign w:val="center"/>
            <w:hideMark/>
          </w:tcPr>
          <w:p w14:paraId="1816BE3C" w14:textId="77777777" w:rsidR="00DE4DAD" w:rsidRPr="00DE4DAD" w:rsidRDefault="00DE4DAD" w:rsidP="00DE4DAD">
            <w:pPr>
              <w:spacing w:after="0" w:line="240" w:lineRule="auto"/>
              <w:jc w:val="center"/>
              <w:rPr>
                <w:rFonts w:ascii="Times New Roman" w:eastAsia="Times New Roman" w:hAnsi="Times New Roman" w:cs="Times New Roman"/>
                <w:b/>
                <w:bCs/>
                <w:color w:val="000000"/>
                <w:sz w:val="24"/>
                <w:szCs w:val="24"/>
                <w:lang w:eastAsia="es-SV"/>
              </w:rPr>
            </w:pPr>
            <w:r w:rsidRPr="00DE4DAD">
              <w:rPr>
                <w:rFonts w:ascii="Times New Roman" w:eastAsia="Times New Roman" w:hAnsi="Times New Roman" w:cs="Times New Roman"/>
                <w:b/>
                <w:bCs/>
                <w:color w:val="000000"/>
                <w:sz w:val="24"/>
                <w:szCs w:val="24"/>
                <w:lang w:eastAsia="es-SV"/>
              </w:rPr>
              <w:t>Descripción / Cargo</w:t>
            </w:r>
          </w:p>
        </w:tc>
        <w:tc>
          <w:tcPr>
            <w:tcW w:w="785" w:type="pct"/>
            <w:tcBorders>
              <w:top w:val="single" w:sz="8" w:space="0" w:color="auto"/>
              <w:left w:val="nil"/>
              <w:bottom w:val="single" w:sz="8" w:space="0" w:color="auto"/>
              <w:right w:val="single" w:sz="8" w:space="0" w:color="auto"/>
            </w:tcBorders>
            <w:shd w:val="clear" w:color="000000" w:fill="C5E0B3"/>
            <w:noWrap/>
            <w:vAlign w:val="center"/>
            <w:hideMark/>
          </w:tcPr>
          <w:p w14:paraId="3B8CC3B6" w14:textId="77777777" w:rsidR="00DE4DAD" w:rsidRPr="00DE4DAD" w:rsidRDefault="00DE4DAD" w:rsidP="00DE4DAD">
            <w:pPr>
              <w:spacing w:after="0" w:line="240" w:lineRule="auto"/>
              <w:jc w:val="center"/>
              <w:rPr>
                <w:rFonts w:ascii="Times New Roman" w:eastAsia="Times New Roman" w:hAnsi="Times New Roman" w:cs="Times New Roman"/>
                <w:b/>
                <w:bCs/>
                <w:color w:val="000000"/>
                <w:sz w:val="24"/>
                <w:szCs w:val="24"/>
                <w:lang w:eastAsia="es-SV"/>
              </w:rPr>
            </w:pPr>
            <w:r w:rsidRPr="00DE4DAD">
              <w:rPr>
                <w:rFonts w:ascii="Times New Roman" w:eastAsia="Times New Roman" w:hAnsi="Times New Roman" w:cs="Times New Roman"/>
                <w:b/>
                <w:bCs/>
                <w:color w:val="000000"/>
                <w:sz w:val="24"/>
                <w:szCs w:val="24"/>
                <w:lang w:eastAsia="es-SV"/>
              </w:rPr>
              <w:t>Monto</w:t>
            </w:r>
          </w:p>
        </w:tc>
      </w:tr>
      <w:tr w:rsidR="00DE4DAD" w:rsidRPr="00DE4DAD" w14:paraId="1F1C6B48"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1781CAB0"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Elias Antonio Domínguez Siliezar </w:t>
            </w:r>
          </w:p>
        </w:tc>
        <w:tc>
          <w:tcPr>
            <w:tcW w:w="2480" w:type="pct"/>
            <w:tcBorders>
              <w:top w:val="nil"/>
              <w:left w:val="nil"/>
              <w:bottom w:val="single" w:sz="8" w:space="0" w:color="auto"/>
              <w:right w:val="single" w:sz="8" w:space="0" w:color="auto"/>
            </w:tcBorders>
            <w:shd w:val="clear" w:color="auto" w:fill="auto"/>
            <w:noWrap/>
            <w:vAlign w:val="center"/>
            <w:hideMark/>
          </w:tcPr>
          <w:p w14:paraId="694981A0"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Maestro de Obra </w:t>
            </w:r>
          </w:p>
        </w:tc>
        <w:tc>
          <w:tcPr>
            <w:tcW w:w="785" w:type="pct"/>
            <w:tcBorders>
              <w:top w:val="nil"/>
              <w:left w:val="nil"/>
              <w:bottom w:val="single" w:sz="8" w:space="0" w:color="auto"/>
              <w:right w:val="single" w:sz="8" w:space="0" w:color="auto"/>
            </w:tcBorders>
            <w:shd w:val="clear" w:color="auto" w:fill="auto"/>
            <w:noWrap/>
            <w:vAlign w:val="center"/>
            <w:hideMark/>
          </w:tcPr>
          <w:p w14:paraId="43FEC01A"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$267.60</w:t>
            </w:r>
          </w:p>
        </w:tc>
      </w:tr>
      <w:tr w:rsidR="00DE4DAD" w:rsidRPr="00DE4DAD" w14:paraId="79ADF8C5"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204C67B9"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José Santos Lara Bautista </w:t>
            </w:r>
          </w:p>
        </w:tc>
        <w:tc>
          <w:tcPr>
            <w:tcW w:w="2480" w:type="pct"/>
            <w:tcBorders>
              <w:top w:val="nil"/>
              <w:left w:val="nil"/>
              <w:bottom w:val="single" w:sz="8" w:space="0" w:color="auto"/>
              <w:right w:val="single" w:sz="8" w:space="0" w:color="auto"/>
            </w:tcBorders>
            <w:shd w:val="clear" w:color="auto" w:fill="auto"/>
            <w:noWrap/>
            <w:vAlign w:val="center"/>
            <w:hideMark/>
          </w:tcPr>
          <w:p w14:paraId="2E33F162"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Albañil</w:t>
            </w:r>
          </w:p>
        </w:tc>
        <w:tc>
          <w:tcPr>
            <w:tcW w:w="785" w:type="pct"/>
            <w:tcBorders>
              <w:top w:val="nil"/>
              <w:left w:val="nil"/>
              <w:bottom w:val="single" w:sz="8" w:space="0" w:color="auto"/>
              <w:right w:val="single" w:sz="8" w:space="0" w:color="auto"/>
            </w:tcBorders>
            <w:shd w:val="clear" w:color="auto" w:fill="auto"/>
            <w:noWrap/>
            <w:vAlign w:val="center"/>
            <w:hideMark/>
          </w:tcPr>
          <w:p w14:paraId="19C019E4"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$216.00</w:t>
            </w:r>
          </w:p>
        </w:tc>
      </w:tr>
      <w:tr w:rsidR="00DE4DAD" w:rsidRPr="00DE4DAD" w14:paraId="27202735"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222D9F92"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José Esteban García Reyes </w:t>
            </w:r>
          </w:p>
        </w:tc>
        <w:tc>
          <w:tcPr>
            <w:tcW w:w="2480" w:type="pct"/>
            <w:tcBorders>
              <w:top w:val="nil"/>
              <w:left w:val="nil"/>
              <w:bottom w:val="single" w:sz="8" w:space="0" w:color="auto"/>
              <w:right w:val="single" w:sz="8" w:space="0" w:color="auto"/>
            </w:tcBorders>
            <w:shd w:val="clear" w:color="auto" w:fill="auto"/>
            <w:noWrap/>
            <w:vAlign w:val="center"/>
            <w:hideMark/>
          </w:tcPr>
          <w:p w14:paraId="4B4F5D36"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Albañil</w:t>
            </w:r>
          </w:p>
        </w:tc>
        <w:tc>
          <w:tcPr>
            <w:tcW w:w="785" w:type="pct"/>
            <w:tcBorders>
              <w:top w:val="nil"/>
              <w:left w:val="nil"/>
              <w:bottom w:val="single" w:sz="8" w:space="0" w:color="auto"/>
              <w:right w:val="single" w:sz="8" w:space="0" w:color="auto"/>
            </w:tcBorders>
            <w:shd w:val="clear" w:color="auto" w:fill="auto"/>
            <w:noWrap/>
            <w:vAlign w:val="center"/>
            <w:hideMark/>
          </w:tcPr>
          <w:p w14:paraId="3EB7AACC"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$216.00</w:t>
            </w:r>
          </w:p>
        </w:tc>
      </w:tr>
      <w:tr w:rsidR="00DE4DAD" w:rsidRPr="00DE4DAD" w14:paraId="2F6ADFE0"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178CE097"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José Lorenzo Montoya Elías </w:t>
            </w:r>
          </w:p>
        </w:tc>
        <w:tc>
          <w:tcPr>
            <w:tcW w:w="2480" w:type="pct"/>
            <w:tcBorders>
              <w:top w:val="nil"/>
              <w:left w:val="nil"/>
              <w:bottom w:val="single" w:sz="8" w:space="0" w:color="auto"/>
              <w:right w:val="single" w:sz="8" w:space="0" w:color="auto"/>
            </w:tcBorders>
            <w:shd w:val="clear" w:color="auto" w:fill="auto"/>
            <w:noWrap/>
            <w:vAlign w:val="center"/>
            <w:hideMark/>
          </w:tcPr>
          <w:p w14:paraId="1290CD83"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5828C719"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05DEE873"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321B6D64"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Angel Misael Ayala Abrego</w:t>
            </w:r>
          </w:p>
        </w:tc>
        <w:tc>
          <w:tcPr>
            <w:tcW w:w="2480" w:type="pct"/>
            <w:tcBorders>
              <w:top w:val="nil"/>
              <w:left w:val="nil"/>
              <w:bottom w:val="single" w:sz="8" w:space="0" w:color="auto"/>
              <w:right w:val="single" w:sz="8" w:space="0" w:color="auto"/>
            </w:tcBorders>
            <w:shd w:val="clear" w:color="auto" w:fill="auto"/>
            <w:noWrap/>
            <w:vAlign w:val="center"/>
            <w:hideMark/>
          </w:tcPr>
          <w:p w14:paraId="61406713"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7EBF2442"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215312F8"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5388299E"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Henry Samuel Serrano Ramírez </w:t>
            </w:r>
          </w:p>
        </w:tc>
        <w:tc>
          <w:tcPr>
            <w:tcW w:w="2480" w:type="pct"/>
            <w:tcBorders>
              <w:top w:val="nil"/>
              <w:left w:val="nil"/>
              <w:bottom w:val="single" w:sz="8" w:space="0" w:color="auto"/>
              <w:right w:val="single" w:sz="8" w:space="0" w:color="auto"/>
            </w:tcBorders>
            <w:shd w:val="clear" w:color="auto" w:fill="auto"/>
            <w:noWrap/>
            <w:vAlign w:val="center"/>
            <w:hideMark/>
          </w:tcPr>
          <w:p w14:paraId="29B161D3"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1502A3D0"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6984D4BB"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0B0B749C"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José Arnoldo Campos Hernández </w:t>
            </w:r>
          </w:p>
        </w:tc>
        <w:tc>
          <w:tcPr>
            <w:tcW w:w="2480" w:type="pct"/>
            <w:tcBorders>
              <w:top w:val="nil"/>
              <w:left w:val="nil"/>
              <w:bottom w:val="single" w:sz="8" w:space="0" w:color="auto"/>
              <w:right w:val="single" w:sz="8" w:space="0" w:color="auto"/>
            </w:tcBorders>
            <w:shd w:val="clear" w:color="auto" w:fill="auto"/>
            <w:noWrap/>
            <w:vAlign w:val="center"/>
            <w:hideMark/>
          </w:tcPr>
          <w:p w14:paraId="51854735"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0109A17C"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5E928C46"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27E1FD1A"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Marta Concepción Gonzalez Martinez</w:t>
            </w:r>
          </w:p>
        </w:tc>
        <w:tc>
          <w:tcPr>
            <w:tcW w:w="2480" w:type="pct"/>
            <w:tcBorders>
              <w:top w:val="nil"/>
              <w:left w:val="nil"/>
              <w:bottom w:val="single" w:sz="8" w:space="0" w:color="auto"/>
              <w:right w:val="single" w:sz="8" w:space="0" w:color="auto"/>
            </w:tcBorders>
            <w:shd w:val="clear" w:color="auto" w:fill="auto"/>
            <w:noWrap/>
            <w:vAlign w:val="center"/>
            <w:hideMark/>
          </w:tcPr>
          <w:p w14:paraId="23B7945B"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54C32C97"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17DB1E4B"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371C3717"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Diego Antonio Elías González </w:t>
            </w:r>
          </w:p>
        </w:tc>
        <w:tc>
          <w:tcPr>
            <w:tcW w:w="2480" w:type="pct"/>
            <w:tcBorders>
              <w:top w:val="nil"/>
              <w:left w:val="nil"/>
              <w:bottom w:val="single" w:sz="8" w:space="0" w:color="auto"/>
              <w:right w:val="single" w:sz="8" w:space="0" w:color="auto"/>
            </w:tcBorders>
            <w:shd w:val="clear" w:color="auto" w:fill="auto"/>
            <w:noWrap/>
            <w:vAlign w:val="center"/>
            <w:hideMark/>
          </w:tcPr>
          <w:p w14:paraId="507A4924"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7E54D778"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39FE7059"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4C25D4EC"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lastRenderedPageBreak/>
              <w:t xml:space="preserve">Rafael Antonio Reyes Novoa </w:t>
            </w:r>
          </w:p>
        </w:tc>
        <w:tc>
          <w:tcPr>
            <w:tcW w:w="2480" w:type="pct"/>
            <w:tcBorders>
              <w:top w:val="nil"/>
              <w:left w:val="nil"/>
              <w:bottom w:val="single" w:sz="8" w:space="0" w:color="auto"/>
              <w:right w:val="single" w:sz="8" w:space="0" w:color="auto"/>
            </w:tcBorders>
            <w:shd w:val="clear" w:color="auto" w:fill="auto"/>
            <w:noWrap/>
            <w:vAlign w:val="center"/>
            <w:hideMark/>
          </w:tcPr>
          <w:p w14:paraId="62664BFB"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097DCBC1"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3A5B6B2B"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7128D9E0"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José Adrián Andasol </w:t>
            </w:r>
          </w:p>
        </w:tc>
        <w:tc>
          <w:tcPr>
            <w:tcW w:w="2480" w:type="pct"/>
            <w:tcBorders>
              <w:top w:val="nil"/>
              <w:left w:val="nil"/>
              <w:bottom w:val="single" w:sz="8" w:space="0" w:color="auto"/>
              <w:right w:val="single" w:sz="8" w:space="0" w:color="auto"/>
            </w:tcBorders>
            <w:shd w:val="clear" w:color="auto" w:fill="auto"/>
            <w:noWrap/>
            <w:vAlign w:val="center"/>
            <w:hideMark/>
          </w:tcPr>
          <w:p w14:paraId="473B5485"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4A264CC1"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511FED5D"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602B2F67"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Denis Manuel Jovel Cornejo </w:t>
            </w:r>
          </w:p>
        </w:tc>
        <w:tc>
          <w:tcPr>
            <w:tcW w:w="2480" w:type="pct"/>
            <w:tcBorders>
              <w:top w:val="nil"/>
              <w:left w:val="nil"/>
              <w:bottom w:val="single" w:sz="8" w:space="0" w:color="auto"/>
              <w:right w:val="single" w:sz="8" w:space="0" w:color="auto"/>
            </w:tcBorders>
            <w:shd w:val="clear" w:color="auto" w:fill="auto"/>
            <w:noWrap/>
            <w:vAlign w:val="center"/>
            <w:hideMark/>
          </w:tcPr>
          <w:p w14:paraId="73C67A00"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20434E4F"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11407F62" w14:textId="77777777" w:rsidTr="00DE4DAD">
        <w:trPr>
          <w:trHeight w:val="330"/>
        </w:trPr>
        <w:tc>
          <w:tcPr>
            <w:tcW w:w="1735" w:type="pct"/>
            <w:tcBorders>
              <w:top w:val="nil"/>
              <w:left w:val="single" w:sz="8" w:space="0" w:color="auto"/>
              <w:bottom w:val="single" w:sz="8" w:space="0" w:color="auto"/>
              <w:right w:val="single" w:sz="8" w:space="0" w:color="auto"/>
            </w:tcBorders>
            <w:shd w:val="clear" w:color="auto" w:fill="auto"/>
            <w:noWrap/>
            <w:vAlign w:val="center"/>
            <w:hideMark/>
          </w:tcPr>
          <w:p w14:paraId="50E1D942"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Marina del Carmen Ramírez García </w:t>
            </w:r>
          </w:p>
        </w:tc>
        <w:tc>
          <w:tcPr>
            <w:tcW w:w="2480" w:type="pct"/>
            <w:tcBorders>
              <w:top w:val="nil"/>
              <w:left w:val="nil"/>
              <w:bottom w:val="single" w:sz="8" w:space="0" w:color="auto"/>
              <w:right w:val="single" w:sz="8" w:space="0" w:color="auto"/>
            </w:tcBorders>
            <w:shd w:val="clear" w:color="auto" w:fill="auto"/>
            <w:noWrap/>
            <w:vAlign w:val="center"/>
            <w:hideMark/>
          </w:tcPr>
          <w:p w14:paraId="035895F7" w14:textId="77777777" w:rsidR="00DE4DAD" w:rsidRPr="00DE4DAD" w:rsidRDefault="00DE4DAD" w:rsidP="00DE4DAD">
            <w:pPr>
              <w:spacing w:after="0" w:line="240" w:lineRule="auto"/>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8" w:space="0" w:color="auto"/>
              <w:right w:val="single" w:sz="8" w:space="0" w:color="auto"/>
            </w:tcBorders>
            <w:shd w:val="clear" w:color="auto" w:fill="auto"/>
            <w:noWrap/>
            <w:vAlign w:val="center"/>
            <w:hideMark/>
          </w:tcPr>
          <w:p w14:paraId="787DE82A"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$144.00</w:t>
            </w:r>
          </w:p>
        </w:tc>
      </w:tr>
      <w:tr w:rsidR="00DE4DAD" w:rsidRPr="00DE4DAD" w14:paraId="2C48C09B" w14:textId="77777777" w:rsidTr="00DE4DAD">
        <w:trPr>
          <w:trHeight w:val="330"/>
        </w:trPr>
        <w:tc>
          <w:tcPr>
            <w:tcW w:w="421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2638A45" w14:textId="77777777" w:rsidR="00DE4DAD" w:rsidRPr="00DE4DAD" w:rsidRDefault="00DE4DAD" w:rsidP="00DE4DAD">
            <w:pPr>
              <w:spacing w:after="0" w:line="240" w:lineRule="auto"/>
              <w:jc w:val="center"/>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 xml:space="preserve">Total </w:t>
            </w:r>
          </w:p>
        </w:tc>
        <w:tc>
          <w:tcPr>
            <w:tcW w:w="785" w:type="pct"/>
            <w:tcBorders>
              <w:top w:val="nil"/>
              <w:left w:val="nil"/>
              <w:bottom w:val="single" w:sz="8" w:space="0" w:color="auto"/>
              <w:right w:val="single" w:sz="8" w:space="0" w:color="auto"/>
            </w:tcBorders>
            <w:shd w:val="clear" w:color="auto" w:fill="auto"/>
            <w:noWrap/>
            <w:vAlign w:val="center"/>
            <w:hideMark/>
          </w:tcPr>
          <w:p w14:paraId="6FBC77B1" w14:textId="77777777" w:rsidR="00DE4DAD" w:rsidRPr="00DE4DAD" w:rsidRDefault="00DE4DAD" w:rsidP="00DE4DAD">
            <w:pPr>
              <w:spacing w:after="0" w:line="240" w:lineRule="auto"/>
              <w:jc w:val="right"/>
              <w:rPr>
                <w:rFonts w:ascii="Times New Roman" w:eastAsia="Times New Roman" w:hAnsi="Times New Roman" w:cs="Times New Roman"/>
                <w:color w:val="000000"/>
                <w:sz w:val="24"/>
                <w:szCs w:val="24"/>
                <w:lang w:eastAsia="es-SV"/>
              </w:rPr>
            </w:pPr>
            <w:r w:rsidRPr="00DE4DAD">
              <w:rPr>
                <w:rFonts w:ascii="Times New Roman" w:eastAsia="Times New Roman" w:hAnsi="Times New Roman" w:cs="Times New Roman"/>
                <w:color w:val="000000"/>
                <w:sz w:val="24"/>
                <w:szCs w:val="24"/>
                <w:lang w:eastAsia="es-SV"/>
              </w:rPr>
              <w:t>$2,139.60</w:t>
            </w:r>
          </w:p>
        </w:tc>
      </w:tr>
    </w:tbl>
    <w:p w14:paraId="0AC5A158" w14:textId="09666284" w:rsidR="00DE4DAD" w:rsidRPr="00C15E52" w:rsidRDefault="00DE4DAD" w:rsidP="00DE4DAD">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Concreteado Hidráulico sector los serranos, Cantón Molineros, Municipio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100-160-800645-1</w:t>
      </w:r>
      <w:r w:rsidRPr="00C15E52">
        <w:rPr>
          <w:rFonts w:ascii="Times New Roman" w:hAnsi="Times New Roman" w:cs="Times New Roman"/>
          <w:sz w:val="24"/>
          <w:szCs w:val="24"/>
        </w:rPr>
        <w:t xml:space="preserve">, con cifras presupuestarias del Presupuesto Municipal Vigente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3322556A" w14:textId="313768C8" w:rsidR="00DD5D5B" w:rsidRDefault="00DD5D5B" w:rsidP="00DD5D5B">
      <w:pPr>
        <w:spacing w:after="0"/>
        <w:jc w:val="both"/>
        <w:rPr>
          <w:rFonts w:ascii="Times New Roman" w:eastAsia="Calibri" w:hAnsi="Times New Roman" w:cs="Times New Roman"/>
          <w:sz w:val="24"/>
          <w:szCs w:val="24"/>
        </w:rPr>
      </w:pPr>
      <w:r w:rsidRPr="005E6C3F">
        <w:rPr>
          <w:rFonts w:ascii="Times New Roman" w:eastAsia="Calibri" w:hAnsi="Times New Roman" w:cs="Times New Roman"/>
          <w:b/>
          <w:sz w:val="24"/>
          <w:szCs w:val="24"/>
        </w:rPr>
        <w:t xml:space="preserve">ACUERDO NÚMERO </w:t>
      </w:r>
      <w:r>
        <w:rPr>
          <w:rFonts w:ascii="Times New Roman" w:eastAsia="Calibri" w:hAnsi="Times New Roman" w:cs="Times New Roman"/>
          <w:b/>
          <w:sz w:val="24"/>
          <w:szCs w:val="24"/>
        </w:rPr>
        <w:t xml:space="preserve">TREINTA Y CUATRO: </w:t>
      </w:r>
      <w:r w:rsidRPr="005E6C3F">
        <w:rPr>
          <w:rFonts w:ascii="Times New Roman" w:eastAsia="Calibri" w:hAnsi="Times New Roman" w:cs="Times New Roman"/>
          <w:sz w:val="24"/>
          <w:szCs w:val="24"/>
        </w:rPr>
        <w:t>El Concejo Municipal, en uso de las facultades legales que le confiere el  Código Municipal, Acuerda</w:t>
      </w:r>
      <w:proofErr w:type="gramStart"/>
      <w:r w:rsidRPr="005E6C3F">
        <w:rPr>
          <w:rFonts w:ascii="Times New Roman" w:eastAsia="Calibri" w:hAnsi="Times New Roman" w:cs="Times New Roman"/>
          <w:sz w:val="24"/>
          <w:szCs w:val="24"/>
        </w:rPr>
        <w:t>:  /</w:t>
      </w:r>
      <w:proofErr w:type="gramEnd"/>
      <w:r w:rsidRPr="005E6C3F">
        <w:rPr>
          <w:rFonts w:ascii="Times New Roman" w:eastAsia="Calibri" w:hAnsi="Times New Roman" w:cs="Times New Roman"/>
          <w:sz w:val="24"/>
          <w:szCs w:val="24"/>
        </w:rPr>
        <w:t>/////////////////////</w:t>
      </w:r>
      <w:r>
        <w:rPr>
          <w:rFonts w:ascii="Times New Roman" w:eastAsia="Calibri" w:hAnsi="Times New Roman" w:cs="Times New Roman"/>
          <w:sz w:val="24"/>
          <w:szCs w:val="24"/>
        </w:rPr>
        <w:t>////////////////</w:t>
      </w:r>
    </w:p>
    <w:p w14:paraId="473383A5" w14:textId="58961E7C" w:rsidR="00DD5D5B" w:rsidRPr="00CC1BAF" w:rsidRDefault="00DD5D5B" w:rsidP="00DD5D5B">
      <w:pPr>
        <w:pStyle w:val="Prrafodelista"/>
        <w:numPr>
          <w:ilvl w:val="0"/>
          <w:numId w:val="22"/>
        </w:numPr>
        <w:spacing w:line="276" w:lineRule="auto"/>
        <w:jc w:val="both"/>
        <w:rPr>
          <w:rFonts w:ascii="Times New Roman" w:hAnsi="Times New Roman" w:cs="Times New Roman"/>
        </w:rPr>
      </w:pPr>
      <w:r w:rsidRPr="00CC1BAF">
        <w:rPr>
          <w:rFonts w:ascii="Times New Roman" w:hAnsi="Times New Roman" w:cs="Times New Roman"/>
          <w:sz w:val="24"/>
          <w:szCs w:val="24"/>
        </w:rPr>
        <w:t>Con la finalidad de continuar con el Proyecto</w:t>
      </w:r>
      <w:r>
        <w:rPr>
          <w:rFonts w:ascii="Times New Roman" w:hAnsi="Times New Roman" w:cs="Times New Roman"/>
          <w:b/>
          <w:sz w:val="24"/>
          <w:szCs w:val="24"/>
        </w:rPr>
        <w:t xml:space="preserve"> Concreteado Hidráulico sector los serranos, Cantón Molineros, Municipio de Verapaz</w:t>
      </w:r>
      <w:r w:rsidRPr="00CC1BAF">
        <w:rPr>
          <w:rFonts w:ascii="Times New Roman" w:hAnsi="Times New Roman" w:cs="Times New Roman"/>
          <w:sz w:val="24"/>
          <w:szCs w:val="24"/>
        </w:rPr>
        <w:t>, Autorizar a Tesorero Municipal Licenciado Luis Antonio Rodríguez para realizar la erogación por un monto de $</w:t>
      </w:r>
      <w:r>
        <w:rPr>
          <w:rFonts w:ascii="Times New Roman" w:hAnsi="Times New Roman" w:cs="Times New Roman"/>
          <w:sz w:val="24"/>
          <w:szCs w:val="24"/>
        </w:rPr>
        <w:t>1,961.30</w:t>
      </w:r>
      <w:r w:rsidRPr="00CC1BAF">
        <w:rPr>
          <w:rFonts w:ascii="Times New Roman" w:hAnsi="Times New Roman" w:cs="Times New Roman"/>
          <w:sz w:val="24"/>
          <w:szCs w:val="24"/>
        </w:rPr>
        <w:t xml:space="preserve"> correspondiente a pago de planilla, del </w:t>
      </w:r>
      <w:r>
        <w:rPr>
          <w:rFonts w:ascii="Times New Roman" w:hAnsi="Times New Roman" w:cs="Times New Roman"/>
          <w:sz w:val="24"/>
          <w:szCs w:val="24"/>
        </w:rPr>
        <w:t>10</w:t>
      </w:r>
      <w:r w:rsidRPr="00CC1BAF">
        <w:rPr>
          <w:rFonts w:ascii="Times New Roman" w:hAnsi="Times New Roman" w:cs="Times New Roman"/>
          <w:sz w:val="24"/>
          <w:szCs w:val="24"/>
        </w:rPr>
        <w:t xml:space="preserve"> </w:t>
      </w:r>
      <w:r>
        <w:rPr>
          <w:rFonts w:ascii="Times New Roman" w:hAnsi="Times New Roman" w:cs="Times New Roman"/>
          <w:sz w:val="24"/>
          <w:szCs w:val="24"/>
        </w:rPr>
        <w:t>al</w:t>
      </w:r>
      <w:r w:rsidRPr="00CC1BAF">
        <w:rPr>
          <w:rFonts w:ascii="Times New Roman" w:hAnsi="Times New Roman" w:cs="Times New Roman"/>
          <w:sz w:val="24"/>
          <w:szCs w:val="24"/>
        </w:rPr>
        <w:t xml:space="preserve"> </w:t>
      </w:r>
      <w:r>
        <w:rPr>
          <w:rFonts w:ascii="Times New Roman" w:hAnsi="Times New Roman" w:cs="Times New Roman"/>
          <w:sz w:val="24"/>
          <w:szCs w:val="24"/>
        </w:rPr>
        <w:t>22</w:t>
      </w:r>
      <w:r w:rsidRPr="00CC1BAF">
        <w:rPr>
          <w:rFonts w:ascii="Times New Roman" w:hAnsi="Times New Roman" w:cs="Times New Roman"/>
          <w:sz w:val="24"/>
          <w:szCs w:val="24"/>
        </w:rPr>
        <w:t xml:space="preserve"> de </w:t>
      </w:r>
      <w:r>
        <w:rPr>
          <w:rFonts w:ascii="Times New Roman" w:hAnsi="Times New Roman" w:cs="Times New Roman"/>
          <w:sz w:val="24"/>
          <w:szCs w:val="24"/>
        </w:rPr>
        <w:t>octubre</w:t>
      </w:r>
      <w:r w:rsidRPr="00CC1BAF">
        <w:rPr>
          <w:rFonts w:ascii="Times New Roman" w:hAnsi="Times New Roman" w:cs="Times New Roman"/>
          <w:sz w:val="24"/>
          <w:szCs w:val="24"/>
        </w:rPr>
        <w:t xml:space="preserve"> de 2022, según el siguiente detalle:</w:t>
      </w:r>
      <w:r>
        <w:rPr>
          <w:rFonts w:ascii="Times New Roman" w:hAnsi="Times New Roman" w:cs="Times New Roman"/>
          <w:sz w:val="24"/>
          <w:szCs w:val="24"/>
        </w:rPr>
        <w:t xml:space="preserve"> ///////////////////////////////////////////////////////////////////////////</w:t>
      </w:r>
    </w:p>
    <w:tbl>
      <w:tblPr>
        <w:tblW w:w="5000" w:type="pct"/>
        <w:tblCellMar>
          <w:left w:w="70" w:type="dxa"/>
          <w:right w:w="70" w:type="dxa"/>
        </w:tblCellMar>
        <w:tblLook w:val="04A0" w:firstRow="1" w:lastRow="0" w:firstColumn="1" w:lastColumn="0" w:noHBand="0" w:noVBand="1"/>
      </w:tblPr>
      <w:tblGrid>
        <w:gridCol w:w="3812"/>
        <w:gridCol w:w="4066"/>
        <w:gridCol w:w="1100"/>
      </w:tblGrid>
      <w:tr w:rsidR="00DD5D5B" w:rsidRPr="00DD5D5B" w14:paraId="528B439B" w14:textId="77777777" w:rsidTr="00DD5D5B">
        <w:trPr>
          <w:trHeight w:val="315"/>
        </w:trPr>
        <w:tc>
          <w:tcPr>
            <w:tcW w:w="1735"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6823185E" w14:textId="77777777" w:rsidR="00DD5D5B" w:rsidRPr="00DD5D5B" w:rsidRDefault="00DD5D5B" w:rsidP="00DD5D5B">
            <w:pPr>
              <w:spacing w:after="0" w:line="240" w:lineRule="auto"/>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Nombre Proveedor</w:t>
            </w:r>
          </w:p>
        </w:tc>
        <w:tc>
          <w:tcPr>
            <w:tcW w:w="2480" w:type="pct"/>
            <w:tcBorders>
              <w:top w:val="single" w:sz="4" w:space="0" w:color="auto"/>
              <w:left w:val="nil"/>
              <w:bottom w:val="single" w:sz="4" w:space="0" w:color="auto"/>
              <w:right w:val="single" w:sz="4" w:space="0" w:color="auto"/>
            </w:tcBorders>
            <w:shd w:val="clear" w:color="000000" w:fill="C5E0B3"/>
            <w:noWrap/>
            <w:vAlign w:val="center"/>
            <w:hideMark/>
          </w:tcPr>
          <w:p w14:paraId="256AB9BF" w14:textId="77777777" w:rsidR="00DD5D5B" w:rsidRPr="00DD5D5B" w:rsidRDefault="00DD5D5B" w:rsidP="00DD5D5B">
            <w:pPr>
              <w:spacing w:after="0" w:line="240" w:lineRule="auto"/>
              <w:jc w:val="center"/>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Descripción / Cargo</w:t>
            </w:r>
          </w:p>
        </w:tc>
        <w:tc>
          <w:tcPr>
            <w:tcW w:w="785" w:type="pct"/>
            <w:tcBorders>
              <w:top w:val="single" w:sz="4" w:space="0" w:color="auto"/>
              <w:left w:val="nil"/>
              <w:bottom w:val="single" w:sz="4" w:space="0" w:color="auto"/>
              <w:right w:val="single" w:sz="4" w:space="0" w:color="auto"/>
            </w:tcBorders>
            <w:shd w:val="clear" w:color="000000" w:fill="C5E0B3"/>
            <w:noWrap/>
            <w:vAlign w:val="center"/>
            <w:hideMark/>
          </w:tcPr>
          <w:p w14:paraId="0A64A7EF" w14:textId="77777777" w:rsidR="00DD5D5B" w:rsidRPr="00DD5D5B" w:rsidRDefault="00DD5D5B" w:rsidP="00DD5D5B">
            <w:pPr>
              <w:spacing w:after="0" w:line="240" w:lineRule="auto"/>
              <w:jc w:val="center"/>
              <w:rPr>
                <w:rFonts w:ascii="Times New Roman" w:eastAsia="Times New Roman" w:hAnsi="Times New Roman" w:cs="Times New Roman"/>
                <w:b/>
                <w:bCs/>
                <w:color w:val="000000"/>
                <w:sz w:val="24"/>
                <w:szCs w:val="24"/>
                <w:lang w:eastAsia="es-SV"/>
              </w:rPr>
            </w:pPr>
            <w:r w:rsidRPr="00DD5D5B">
              <w:rPr>
                <w:rFonts w:ascii="Times New Roman" w:eastAsia="Times New Roman" w:hAnsi="Times New Roman" w:cs="Times New Roman"/>
                <w:b/>
                <w:bCs/>
                <w:color w:val="000000"/>
                <w:sz w:val="24"/>
                <w:szCs w:val="24"/>
                <w:lang w:eastAsia="es-SV"/>
              </w:rPr>
              <w:t>Monto</w:t>
            </w:r>
          </w:p>
        </w:tc>
      </w:tr>
      <w:tr w:rsidR="00DD5D5B" w:rsidRPr="00DD5D5B" w14:paraId="5061E4A2"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43AD6B99"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Elias Antonio Domínguez Siliezar </w:t>
            </w:r>
          </w:p>
        </w:tc>
        <w:tc>
          <w:tcPr>
            <w:tcW w:w="2480" w:type="pct"/>
            <w:tcBorders>
              <w:top w:val="nil"/>
              <w:left w:val="nil"/>
              <w:bottom w:val="single" w:sz="4" w:space="0" w:color="auto"/>
              <w:right w:val="single" w:sz="4" w:space="0" w:color="auto"/>
            </w:tcBorders>
            <w:shd w:val="clear" w:color="auto" w:fill="auto"/>
            <w:noWrap/>
            <w:vAlign w:val="center"/>
            <w:hideMark/>
          </w:tcPr>
          <w:p w14:paraId="6F05A1B3"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Maestro de Obra </w:t>
            </w:r>
          </w:p>
        </w:tc>
        <w:tc>
          <w:tcPr>
            <w:tcW w:w="785" w:type="pct"/>
            <w:tcBorders>
              <w:top w:val="nil"/>
              <w:left w:val="nil"/>
              <w:bottom w:val="single" w:sz="4" w:space="0" w:color="auto"/>
              <w:right w:val="single" w:sz="4" w:space="0" w:color="auto"/>
            </w:tcBorders>
            <w:shd w:val="clear" w:color="auto" w:fill="auto"/>
            <w:noWrap/>
            <w:vAlign w:val="center"/>
            <w:hideMark/>
          </w:tcPr>
          <w:p w14:paraId="4619370E"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$245.30</w:t>
            </w:r>
          </w:p>
        </w:tc>
      </w:tr>
      <w:tr w:rsidR="00DD5D5B" w:rsidRPr="00DD5D5B" w14:paraId="5D39966E"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68CFECE"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José Santos Lara Bautista </w:t>
            </w:r>
          </w:p>
        </w:tc>
        <w:tc>
          <w:tcPr>
            <w:tcW w:w="2480" w:type="pct"/>
            <w:tcBorders>
              <w:top w:val="nil"/>
              <w:left w:val="nil"/>
              <w:bottom w:val="single" w:sz="4" w:space="0" w:color="auto"/>
              <w:right w:val="single" w:sz="4" w:space="0" w:color="auto"/>
            </w:tcBorders>
            <w:shd w:val="clear" w:color="auto" w:fill="auto"/>
            <w:noWrap/>
            <w:vAlign w:val="center"/>
            <w:hideMark/>
          </w:tcPr>
          <w:p w14:paraId="7A180A83"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Albañil</w:t>
            </w:r>
          </w:p>
        </w:tc>
        <w:tc>
          <w:tcPr>
            <w:tcW w:w="785" w:type="pct"/>
            <w:tcBorders>
              <w:top w:val="nil"/>
              <w:left w:val="nil"/>
              <w:bottom w:val="single" w:sz="4" w:space="0" w:color="auto"/>
              <w:right w:val="single" w:sz="4" w:space="0" w:color="auto"/>
            </w:tcBorders>
            <w:shd w:val="clear" w:color="auto" w:fill="auto"/>
            <w:noWrap/>
            <w:vAlign w:val="center"/>
            <w:hideMark/>
          </w:tcPr>
          <w:p w14:paraId="07583017"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$198.00</w:t>
            </w:r>
          </w:p>
        </w:tc>
      </w:tr>
      <w:tr w:rsidR="00DD5D5B" w:rsidRPr="00DD5D5B" w14:paraId="39C70F8C"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54CDD05"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José Esteban García Reyes </w:t>
            </w:r>
          </w:p>
        </w:tc>
        <w:tc>
          <w:tcPr>
            <w:tcW w:w="2480" w:type="pct"/>
            <w:tcBorders>
              <w:top w:val="nil"/>
              <w:left w:val="nil"/>
              <w:bottom w:val="single" w:sz="4" w:space="0" w:color="auto"/>
              <w:right w:val="single" w:sz="4" w:space="0" w:color="auto"/>
            </w:tcBorders>
            <w:shd w:val="clear" w:color="auto" w:fill="auto"/>
            <w:noWrap/>
            <w:vAlign w:val="center"/>
            <w:hideMark/>
          </w:tcPr>
          <w:p w14:paraId="70C7C13C"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Albañil</w:t>
            </w:r>
          </w:p>
        </w:tc>
        <w:tc>
          <w:tcPr>
            <w:tcW w:w="785" w:type="pct"/>
            <w:tcBorders>
              <w:top w:val="nil"/>
              <w:left w:val="nil"/>
              <w:bottom w:val="single" w:sz="4" w:space="0" w:color="auto"/>
              <w:right w:val="single" w:sz="4" w:space="0" w:color="auto"/>
            </w:tcBorders>
            <w:shd w:val="clear" w:color="auto" w:fill="auto"/>
            <w:noWrap/>
            <w:vAlign w:val="center"/>
            <w:hideMark/>
          </w:tcPr>
          <w:p w14:paraId="3A4D1262"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$198.00</w:t>
            </w:r>
          </w:p>
        </w:tc>
      </w:tr>
      <w:tr w:rsidR="00DD5D5B" w:rsidRPr="00DD5D5B" w14:paraId="4AA1E5C3"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24AC2E73"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José Lorenzo Montoya Elías </w:t>
            </w:r>
          </w:p>
        </w:tc>
        <w:tc>
          <w:tcPr>
            <w:tcW w:w="2480" w:type="pct"/>
            <w:tcBorders>
              <w:top w:val="nil"/>
              <w:left w:val="nil"/>
              <w:bottom w:val="single" w:sz="4" w:space="0" w:color="auto"/>
              <w:right w:val="single" w:sz="4" w:space="0" w:color="auto"/>
            </w:tcBorders>
            <w:shd w:val="clear" w:color="auto" w:fill="auto"/>
            <w:noWrap/>
            <w:vAlign w:val="center"/>
            <w:hideMark/>
          </w:tcPr>
          <w:p w14:paraId="7C7EBB47"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24E39A44"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3B0FA901"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3FF8597C"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Angel Misael Ayala Abrego</w:t>
            </w:r>
          </w:p>
        </w:tc>
        <w:tc>
          <w:tcPr>
            <w:tcW w:w="2480" w:type="pct"/>
            <w:tcBorders>
              <w:top w:val="nil"/>
              <w:left w:val="nil"/>
              <w:bottom w:val="single" w:sz="4" w:space="0" w:color="auto"/>
              <w:right w:val="single" w:sz="4" w:space="0" w:color="auto"/>
            </w:tcBorders>
            <w:shd w:val="clear" w:color="auto" w:fill="auto"/>
            <w:noWrap/>
            <w:vAlign w:val="center"/>
            <w:hideMark/>
          </w:tcPr>
          <w:p w14:paraId="358DB640"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189584AD"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3E01FD4E"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2D36221"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Henry Samuel Serrano Ramírez </w:t>
            </w:r>
          </w:p>
        </w:tc>
        <w:tc>
          <w:tcPr>
            <w:tcW w:w="2480" w:type="pct"/>
            <w:tcBorders>
              <w:top w:val="nil"/>
              <w:left w:val="nil"/>
              <w:bottom w:val="single" w:sz="4" w:space="0" w:color="auto"/>
              <w:right w:val="single" w:sz="4" w:space="0" w:color="auto"/>
            </w:tcBorders>
            <w:shd w:val="clear" w:color="auto" w:fill="auto"/>
            <w:noWrap/>
            <w:vAlign w:val="center"/>
            <w:hideMark/>
          </w:tcPr>
          <w:p w14:paraId="626872DD"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5C0B712F"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$108.00</w:t>
            </w:r>
          </w:p>
        </w:tc>
      </w:tr>
      <w:tr w:rsidR="00DD5D5B" w:rsidRPr="00DD5D5B" w14:paraId="1A02B4C6"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D5F5C05"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José Arnoldo Campos Hernández </w:t>
            </w:r>
          </w:p>
        </w:tc>
        <w:tc>
          <w:tcPr>
            <w:tcW w:w="2480" w:type="pct"/>
            <w:tcBorders>
              <w:top w:val="nil"/>
              <w:left w:val="nil"/>
              <w:bottom w:val="single" w:sz="4" w:space="0" w:color="auto"/>
              <w:right w:val="single" w:sz="4" w:space="0" w:color="auto"/>
            </w:tcBorders>
            <w:shd w:val="clear" w:color="auto" w:fill="auto"/>
            <w:noWrap/>
            <w:vAlign w:val="center"/>
            <w:hideMark/>
          </w:tcPr>
          <w:p w14:paraId="7E5A1EFA"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62636410"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47EDC414"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74DDC62D"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Marta Concepción Gonzalez Martinez</w:t>
            </w:r>
          </w:p>
        </w:tc>
        <w:tc>
          <w:tcPr>
            <w:tcW w:w="2480" w:type="pct"/>
            <w:tcBorders>
              <w:top w:val="nil"/>
              <w:left w:val="nil"/>
              <w:bottom w:val="single" w:sz="4" w:space="0" w:color="auto"/>
              <w:right w:val="single" w:sz="4" w:space="0" w:color="auto"/>
            </w:tcBorders>
            <w:shd w:val="clear" w:color="auto" w:fill="auto"/>
            <w:noWrap/>
            <w:vAlign w:val="center"/>
            <w:hideMark/>
          </w:tcPr>
          <w:p w14:paraId="7B0899AA"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13FC0F90"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63B9655E"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07881906"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Diego Antonio Elías González </w:t>
            </w:r>
          </w:p>
        </w:tc>
        <w:tc>
          <w:tcPr>
            <w:tcW w:w="2480" w:type="pct"/>
            <w:tcBorders>
              <w:top w:val="nil"/>
              <w:left w:val="nil"/>
              <w:bottom w:val="single" w:sz="4" w:space="0" w:color="auto"/>
              <w:right w:val="single" w:sz="4" w:space="0" w:color="auto"/>
            </w:tcBorders>
            <w:shd w:val="clear" w:color="auto" w:fill="auto"/>
            <w:noWrap/>
            <w:vAlign w:val="center"/>
            <w:hideMark/>
          </w:tcPr>
          <w:p w14:paraId="0B34A1EC"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7D348AAF"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$108.00</w:t>
            </w:r>
          </w:p>
        </w:tc>
      </w:tr>
      <w:tr w:rsidR="00DD5D5B" w:rsidRPr="00DD5D5B" w14:paraId="76AD4CAB"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5A72A27C"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Rafael Antonio Reyes Novoa </w:t>
            </w:r>
          </w:p>
        </w:tc>
        <w:tc>
          <w:tcPr>
            <w:tcW w:w="2480" w:type="pct"/>
            <w:tcBorders>
              <w:top w:val="nil"/>
              <w:left w:val="nil"/>
              <w:bottom w:val="single" w:sz="4" w:space="0" w:color="auto"/>
              <w:right w:val="single" w:sz="4" w:space="0" w:color="auto"/>
            </w:tcBorders>
            <w:shd w:val="clear" w:color="auto" w:fill="auto"/>
            <w:noWrap/>
            <w:vAlign w:val="center"/>
            <w:hideMark/>
          </w:tcPr>
          <w:p w14:paraId="7AD058FE"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25F30255"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$108.00</w:t>
            </w:r>
          </w:p>
        </w:tc>
      </w:tr>
      <w:tr w:rsidR="00DD5D5B" w:rsidRPr="00DD5D5B" w14:paraId="0C62AEDD"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71633B7F"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José Adrián Andasol </w:t>
            </w:r>
          </w:p>
        </w:tc>
        <w:tc>
          <w:tcPr>
            <w:tcW w:w="2480" w:type="pct"/>
            <w:tcBorders>
              <w:top w:val="nil"/>
              <w:left w:val="nil"/>
              <w:bottom w:val="single" w:sz="4" w:space="0" w:color="auto"/>
              <w:right w:val="single" w:sz="4" w:space="0" w:color="auto"/>
            </w:tcBorders>
            <w:shd w:val="clear" w:color="auto" w:fill="auto"/>
            <w:noWrap/>
            <w:vAlign w:val="center"/>
            <w:hideMark/>
          </w:tcPr>
          <w:p w14:paraId="06EE6F40"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042EA453"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49EB91F7"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40DB1C4B"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Denis Manuel Jovel Cornejo </w:t>
            </w:r>
          </w:p>
        </w:tc>
        <w:tc>
          <w:tcPr>
            <w:tcW w:w="2480" w:type="pct"/>
            <w:tcBorders>
              <w:top w:val="nil"/>
              <w:left w:val="nil"/>
              <w:bottom w:val="single" w:sz="4" w:space="0" w:color="auto"/>
              <w:right w:val="single" w:sz="4" w:space="0" w:color="auto"/>
            </w:tcBorders>
            <w:shd w:val="clear" w:color="auto" w:fill="auto"/>
            <w:noWrap/>
            <w:vAlign w:val="center"/>
            <w:hideMark/>
          </w:tcPr>
          <w:p w14:paraId="30D93214"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1762F206"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$72.00</w:t>
            </w:r>
          </w:p>
        </w:tc>
      </w:tr>
      <w:tr w:rsidR="00DD5D5B" w:rsidRPr="00DD5D5B" w14:paraId="36941255"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D4B9D00"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Marina del Carmen Ramírez García </w:t>
            </w:r>
          </w:p>
        </w:tc>
        <w:tc>
          <w:tcPr>
            <w:tcW w:w="2480" w:type="pct"/>
            <w:tcBorders>
              <w:top w:val="nil"/>
              <w:left w:val="nil"/>
              <w:bottom w:val="single" w:sz="4" w:space="0" w:color="auto"/>
              <w:right w:val="single" w:sz="4" w:space="0" w:color="auto"/>
            </w:tcBorders>
            <w:shd w:val="clear" w:color="auto" w:fill="auto"/>
            <w:noWrap/>
            <w:vAlign w:val="center"/>
            <w:hideMark/>
          </w:tcPr>
          <w:p w14:paraId="08D2F4E7"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2009E49D"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6CF5C477" w14:textId="77777777" w:rsidTr="00DD5D5B">
        <w:trPr>
          <w:trHeight w:val="315"/>
        </w:trPr>
        <w:tc>
          <w:tcPr>
            <w:tcW w:w="1735" w:type="pct"/>
            <w:tcBorders>
              <w:top w:val="nil"/>
              <w:left w:val="single" w:sz="4" w:space="0" w:color="auto"/>
              <w:bottom w:val="single" w:sz="4" w:space="0" w:color="auto"/>
              <w:right w:val="single" w:sz="4" w:space="0" w:color="auto"/>
            </w:tcBorders>
            <w:shd w:val="clear" w:color="auto" w:fill="auto"/>
            <w:noWrap/>
            <w:vAlign w:val="center"/>
            <w:hideMark/>
          </w:tcPr>
          <w:p w14:paraId="699022AA"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Ernesto Arturo Elias Montoya </w:t>
            </w:r>
          </w:p>
        </w:tc>
        <w:tc>
          <w:tcPr>
            <w:tcW w:w="2480" w:type="pct"/>
            <w:tcBorders>
              <w:top w:val="nil"/>
              <w:left w:val="nil"/>
              <w:bottom w:val="single" w:sz="4" w:space="0" w:color="auto"/>
              <w:right w:val="single" w:sz="4" w:space="0" w:color="auto"/>
            </w:tcBorders>
            <w:shd w:val="clear" w:color="auto" w:fill="auto"/>
            <w:noWrap/>
            <w:vAlign w:val="center"/>
            <w:hideMark/>
          </w:tcPr>
          <w:p w14:paraId="598EC127" w14:textId="77777777" w:rsidR="00DD5D5B" w:rsidRPr="00DD5D5B" w:rsidRDefault="00DD5D5B" w:rsidP="00DD5D5B">
            <w:pPr>
              <w:spacing w:after="0" w:line="240" w:lineRule="auto"/>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Auxiliar</w:t>
            </w:r>
          </w:p>
        </w:tc>
        <w:tc>
          <w:tcPr>
            <w:tcW w:w="785" w:type="pct"/>
            <w:tcBorders>
              <w:top w:val="nil"/>
              <w:left w:val="nil"/>
              <w:bottom w:val="single" w:sz="4" w:space="0" w:color="auto"/>
              <w:right w:val="single" w:sz="4" w:space="0" w:color="auto"/>
            </w:tcBorders>
            <w:shd w:val="clear" w:color="auto" w:fill="auto"/>
            <w:noWrap/>
            <w:vAlign w:val="center"/>
            <w:hideMark/>
          </w:tcPr>
          <w:p w14:paraId="5494D680"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$132.00</w:t>
            </w:r>
          </w:p>
        </w:tc>
      </w:tr>
      <w:tr w:rsidR="00DD5D5B" w:rsidRPr="00DD5D5B" w14:paraId="35321E1A" w14:textId="77777777" w:rsidTr="00DD5D5B">
        <w:trPr>
          <w:trHeight w:val="315"/>
        </w:trPr>
        <w:tc>
          <w:tcPr>
            <w:tcW w:w="4215"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7EEC83" w14:textId="77777777" w:rsidR="00DD5D5B" w:rsidRPr="00DD5D5B" w:rsidRDefault="00DD5D5B" w:rsidP="00DD5D5B">
            <w:pPr>
              <w:spacing w:after="0" w:line="240" w:lineRule="auto"/>
              <w:jc w:val="center"/>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 xml:space="preserve">Total </w:t>
            </w:r>
          </w:p>
        </w:tc>
        <w:tc>
          <w:tcPr>
            <w:tcW w:w="785" w:type="pct"/>
            <w:tcBorders>
              <w:top w:val="nil"/>
              <w:left w:val="nil"/>
              <w:bottom w:val="single" w:sz="4" w:space="0" w:color="auto"/>
              <w:right w:val="single" w:sz="4" w:space="0" w:color="auto"/>
            </w:tcBorders>
            <w:shd w:val="clear" w:color="auto" w:fill="auto"/>
            <w:noWrap/>
            <w:vAlign w:val="center"/>
            <w:hideMark/>
          </w:tcPr>
          <w:p w14:paraId="3F442AFE" w14:textId="77777777" w:rsidR="00DD5D5B" w:rsidRPr="00DD5D5B" w:rsidRDefault="00DD5D5B" w:rsidP="00DD5D5B">
            <w:pPr>
              <w:spacing w:after="0" w:line="240" w:lineRule="auto"/>
              <w:jc w:val="right"/>
              <w:rPr>
                <w:rFonts w:ascii="Times New Roman" w:eastAsia="Times New Roman" w:hAnsi="Times New Roman" w:cs="Times New Roman"/>
                <w:color w:val="000000"/>
                <w:sz w:val="24"/>
                <w:szCs w:val="24"/>
                <w:lang w:eastAsia="es-SV"/>
              </w:rPr>
            </w:pPr>
            <w:r w:rsidRPr="00DD5D5B">
              <w:rPr>
                <w:rFonts w:ascii="Times New Roman" w:eastAsia="Times New Roman" w:hAnsi="Times New Roman" w:cs="Times New Roman"/>
                <w:color w:val="000000"/>
                <w:sz w:val="24"/>
                <w:szCs w:val="24"/>
                <w:lang w:eastAsia="es-SV"/>
              </w:rPr>
              <w:t>$1,961.30</w:t>
            </w:r>
          </w:p>
        </w:tc>
      </w:tr>
    </w:tbl>
    <w:p w14:paraId="4F94E1A0" w14:textId="77777777" w:rsidR="00DD5D5B" w:rsidRPr="00C15E52" w:rsidRDefault="00DD5D5B" w:rsidP="00DD5D5B">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Pr>
          <w:rFonts w:ascii="Times New Roman" w:hAnsi="Times New Roman" w:cs="Times New Roman"/>
          <w:b/>
          <w:sz w:val="24"/>
          <w:szCs w:val="24"/>
        </w:rPr>
        <w:t>Concreteado Hidráulico sector los serranos, Cantón Molineros, Municipio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100-160-800645-1</w:t>
      </w:r>
      <w:r w:rsidRPr="00C15E52">
        <w:rPr>
          <w:rFonts w:ascii="Times New Roman" w:hAnsi="Times New Roman" w:cs="Times New Roman"/>
          <w:sz w:val="24"/>
          <w:szCs w:val="24"/>
        </w:rPr>
        <w:t xml:space="preserve">, con cifras presupuestarias del Presupuesto Municipal Vigente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426117CA" w14:textId="17A9CDD2" w:rsidR="00DD6215" w:rsidRDefault="00DD6215" w:rsidP="00DD6215">
      <w:pPr>
        <w:spacing w:after="0"/>
        <w:jc w:val="both"/>
        <w:rPr>
          <w:rFonts w:ascii="Times New Roman" w:eastAsia="Calibri" w:hAnsi="Times New Roman" w:cs="Times New Roman"/>
          <w:sz w:val="24"/>
          <w:szCs w:val="24"/>
        </w:rPr>
      </w:pPr>
      <w:r w:rsidRPr="00DD6215">
        <w:rPr>
          <w:rFonts w:ascii="Times New Roman" w:eastAsia="Calibri" w:hAnsi="Times New Roman" w:cs="Times New Roman"/>
          <w:b/>
          <w:sz w:val="24"/>
          <w:szCs w:val="24"/>
        </w:rPr>
        <w:lastRenderedPageBreak/>
        <w:t>ACUERDO NÚMERO TREINTA Y C</w:t>
      </w:r>
      <w:r>
        <w:rPr>
          <w:rFonts w:ascii="Times New Roman" w:eastAsia="Calibri" w:hAnsi="Times New Roman" w:cs="Times New Roman"/>
          <w:b/>
          <w:sz w:val="24"/>
          <w:szCs w:val="24"/>
        </w:rPr>
        <w:t>INCO</w:t>
      </w:r>
      <w:r w:rsidRPr="00DD6215">
        <w:rPr>
          <w:rFonts w:ascii="Times New Roman" w:eastAsia="Calibri" w:hAnsi="Times New Roman" w:cs="Times New Roman"/>
          <w:b/>
          <w:sz w:val="24"/>
          <w:szCs w:val="24"/>
        </w:rPr>
        <w:t xml:space="preserve">: </w:t>
      </w:r>
      <w:r w:rsidRPr="00DD6215">
        <w:rPr>
          <w:rFonts w:ascii="Times New Roman" w:eastAsia="Calibri" w:hAnsi="Times New Roman" w:cs="Times New Roman"/>
          <w:sz w:val="24"/>
          <w:szCs w:val="24"/>
        </w:rPr>
        <w:t>El Concejo Municipal, en uso de las facultades legales que le confiere el  Código Municipal, Acuerda</w:t>
      </w:r>
      <w:proofErr w:type="gramStart"/>
      <w:r w:rsidRPr="00DD6215">
        <w:rPr>
          <w:rFonts w:ascii="Times New Roman" w:eastAsia="Calibri" w:hAnsi="Times New Roman" w:cs="Times New Roman"/>
          <w:sz w:val="24"/>
          <w:szCs w:val="24"/>
        </w:rPr>
        <w:t>:  /</w:t>
      </w:r>
      <w:proofErr w:type="gramEnd"/>
      <w:r w:rsidRPr="00DD6215">
        <w:rPr>
          <w:rFonts w:ascii="Times New Roman" w:eastAsia="Calibri" w:hAnsi="Times New Roman" w:cs="Times New Roman"/>
          <w:sz w:val="24"/>
          <w:szCs w:val="24"/>
        </w:rPr>
        <w:t>/////////////////////////////////////</w:t>
      </w:r>
    </w:p>
    <w:p w14:paraId="1F2F4B13" w14:textId="4BC1FD36" w:rsidR="00DD6215" w:rsidRPr="00C15E52" w:rsidRDefault="00DD6215" w:rsidP="00DD62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282.50</w:t>
      </w:r>
      <w:r w:rsidRPr="00C15E52">
        <w:rPr>
          <w:rFonts w:ascii="Times New Roman" w:hAnsi="Times New Roman" w:cs="Times New Roman"/>
          <w:sz w:val="24"/>
          <w:szCs w:val="24"/>
        </w:rPr>
        <w:t xml:space="preserve"> durante el mes de octubre según el siguiente detalle: ////////////////////////////////////////////////////////////////////////////////////</w:t>
      </w:r>
    </w:p>
    <w:p w14:paraId="0777EF98" w14:textId="77777777" w:rsidR="00DD6215" w:rsidRPr="00DD6215" w:rsidRDefault="00DD6215" w:rsidP="00DD6215">
      <w:pPr>
        <w:spacing w:after="0"/>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1"/>
        <w:gridCol w:w="1701"/>
        <w:gridCol w:w="4394"/>
        <w:gridCol w:w="1462"/>
      </w:tblGrid>
      <w:tr w:rsidR="00DD6215" w:rsidRPr="00DD6215" w14:paraId="2CD595B8" w14:textId="77777777" w:rsidTr="00DD6215">
        <w:trPr>
          <w:trHeight w:val="315"/>
        </w:trPr>
        <w:tc>
          <w:tcPr>
            <w:tcW w:w="1271" w:type="dxa"/>
            <w:shd w:val="clear" w:color="000000" w:fill="C5E0B3"/>
            <w:vAlign w:val="center"/>
            <w:hideMark/>
          </w:tcPr>
          <w:p w14:paraId="7051EBD4" w14:textId="77777777" w:rsidR="00DD6215" w:rsidRPr="00DD6215" w:rsidRDefault="00DD6215" w:rsidP="00DD6215">
            <w:pPr>
              <w:spacing w:after="0" w:line="240" w:lineRule="auto"/>
              <w:jc w:val="center"/>
              <w:rPr>
                <w:rFonts w:ascii="Times New Roman" w:eastAsia="Times New Roman" w:hAnsi="Times New Roman" w:cs="Times New Roman"/>
                <w:b/>
                <w:bCs/>
                <w:color w:val="000000"/>
                <w:sz w:val="24"/>
                <w:szCs w:val="24"/>
                <w:lang w:eastAsia="es-SV"/>
              </w:rPr>
            </w:pPr>
            <w:r w:rsidRPr="00DD6215">
              <w:rPr>
                <w:rFonts w:ascii="Times New Roman" w:eastAsia="Times New Roman" w:hAnsi="Times New Roman" w:cs="Times New Roman"/>
                <w:b/>
                <w:bCs/>
                <w:color w:val="000000"/>
                <w:sz w:val="24"/>
                <w:szCs w:val="24"/>
                <w:lang w:eastAsia="es-SV"/>
              </w:rPr>
              <w:t>FECHA</w:t>
            </w:r>
          </w:p>
        </w:tc>
        <w:tc>
          <w:tcPr>
            <w:tcW w:w="1701" w:type="dxa"/>
            <w:shd w:val="clear" w:color="000000" w:fill="C5E0B3"/>
            <w:vAlign w:val="center"/>
            <w:hideMark/>
          </w:tcPr>
          <w:p w14:paraId="11D1226C" w14:textId="77777777" w:rsidR="00DD6215" w:rsidRPr="00DD6215" w:rsidRDefault="00DD6215" w:rsidP="00DD6215">
            <w:pPr>
              <w:spacing w:after="0" w:line="240" w:lineRule="auto"/>
              <w:rPr>
                <w:rFonts w:ascii="Times New Roman" w:eastAsia="Times New Roman" w:hAnsi="Times New Roman" w:cs="Times New Roman"/>
                <w:b/>
                <w:bCs/>
                <w:color w:val="000000"/>
                <w:sz w:val="24"/>
                <w:szCs w:val="24"/>
                <w:lang w:eastAsia="es-SV"/>
              </w:rPr>
            </w:pPr>
            <w:r w:rsidRPr="00DD6215">
              <w:rPr>
                <w:rFonts w:ascii="Times New Roman" w:eastAsia="Times New Roman" w:hAnsi="Times New Roman" w:cs="Times New Roman"/>
                <w:b/>
                <w:bCs/>
                <w:color w:val="000000"/>
                <w:sz w:val="24"/>
                <w:szCs w:val="24"/>
                <w:lang w:eastAsia="es-SV"/>
              </w:rPr>
              <w:t>NOMBRE PROVEEDOR</w:t>
            </w:r>
          </w:p>
        </w:tc>
        <w:tc>
          <w:tcPr>
            <w:tcW w:w="4394" w:type="dxa"/>
            <w:shd w:val="clear" w:color="000000" w:fill="C5E0B3"/>
            <w:vAlign w:val="center"/>
            <w:hideMark/>
          </w:tcPr>
          <w:p w14:paraId="1F224D32" w14:textId="77777777" w:rsidR="00DD6215" w:rsidRPr="00DD6215" w:rsidRDefault="00DD6215" w:rsidP="00DD6215">
            <w:pPr>
              <w:spacing w:after="0" w:line="240" w:lineRule="auto"/>
              <w:jc w:val="center"/>
              <w:rPr>
                <w:rFonts w:ascii="Times New Roman" w:eastAsia="Times New Roman" w:hAnsi="Times New Roman" w:cs="Times New Roman"/>
                <w:b/>
                <w:bCs/>
                <w:color w:val="000000"/>
                <w:sz w:val="24"/>
                <w:szCs w:val="24"/>
                <w:lang w:eastAsia="es-SV"/>
              </w:rPr>
            </w:pPr>
            <w:r w:rsidRPr="00DD6215">
              <w:rPr>
                <w:rFonts w:ascii="Times New Roman" w:eastAsia="Times New Roman" w:hAnsi="Times New Roman" w:cs="Times New Roman"/>
                <w:b/>
                <w:bCs/>
                <w:color w:val="000000"/>
                <w:sz w:val="24"/>
                <w:szCs w:val="24"/>
                <w:lang w:eastAsia="es-SV"/>
              </w:rPr>
              <w:t>DESCRIPCIÓN</w:t>
            </w:r>
          </w:p>
        </w:tc>
        <w:tc>
          <w:tcPr>
            <w:tcW w:w="1462" w:type="dxa"/>
            <w:shd w:val="clear" w:color="000000" w:fill="C5E0B3"/>
            <w:vAlign w:val="center"/>
            <w:hideMark/>
          </w:tcPr>
          <w:p w14:paraId="01F84757" w14:textId="77777777" w:rsidR="00DD6215" w:rsidRPr="00DD6215" w:rsidRDefault="00DD6215" w:rsidP="00DD6215">
            <w:pPr>
              <w:spacing w:after="0" w:line="240" w:lineRule="auto"/>
              <w:jc w:val="center"/>
              <w:rPr>
                <w:rFonts w:ascii="Times New Roman" w:eastAsia="Times New Roman" w:hAnsi="Times New Roman" w:cs="Times New Roman"/>
                <w:b/>
                <w:bCs/>
                <w:color w:val="000000"/>
                <w:sz w:val="24"/>
                <w:szCs w:val="24"/>
                <w:lang w:eastAsia="es-SV"/>
              </w:rPr>
            </w:pPr>
            <w:r w:rsidRPr="00DD6215">
              <w:rPr>
                <w:rFonts w:ascii="Times New Roman" w:eastAsia="Times New Roman" w:hAnsi="Times New Roman" w:cs="Times New Roman"/>
                <w:b/>
                <w:bCs/>
                <w:color w:val="000000"/>
                <w:sz w:val="24"/>
                <w:szCs w:val="24"/>
                <w:lang w:eastAsia="es-SV"/>
              </w:rPr>
              <w:t>MONTO</w:t>
            </w:r>
          </w:p>
        </w:tc>
      </w:tr>
      <w:tr w:rsidR="00DD6215" w:rsidRPr="00DD6215" w14:paraId="6F781BAA" w14:textId="77777777" w:rsidTr="00DD6215">
        <w:trPr>
          <w:trHeight w:val="330"/>
        </w:trPr>
        <w:tc>
          <w:tcPr>
            <w:tcW w:w="1271" w:type="dxa"/>
            <w:shd w:val="clear" w:color="auto" w:fill="auto"/>
            <w:noWrap/>
            <w:hideMark/>
          </w:tcPr>
          <w:p w14:paraId="18DD87C5" w14:textId="77777777"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7/10/2022</w:t>
            </w:r>
          </w:p>
        </w:tc>
        <w:tc>
          <w:tcPr>
            <w:tcW w:w="1701" w:type="dxa"/>
            <w:shd w:val="clear" w:color="auto" w:fill="auto"/>
            <w:noWrap/>
            <w:hideMark/>
          </w:tcPr>
          <w:p w14:paraId="05AE4578" w14:textId="720F1B54"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Yessenia Guadalupe Argueta De Paniagua</w:t>
            </w:r>
          </w:p>
        </w:tc>
        <w:tc>
          <w:tcPr>
            <w:tcW w:w="4394" w:type="dxa"/>
            <w:shd w:val="clear" w:color="auto" w:fill="auto"/>
            <w:noWrap/>
            <w:hideMark/>
          </w:tcPr>
          <w:p w14:paraId="09ABC937" w14:textId="0F24678D" w:rsidR="00DD6215" w:rsidRPr="00DD6215" w:rsidRDefault="00DD6215" w:rsidP="00DD621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D6215">
              <w:rPr>
                <w:rFonts w:ascii="Times New Roman" w:eastAsia="Times New Roman" w:hAnsi="Times New Roman" w:cs="Times New Roman"/>
                <w:sz w:val="24"/>
                <w:szCs w:val="24"/>
                <w:lang w:eastAsia="es-SV"/>
              </w:rPr>
              <w:t xml:space="preserve">uministro de  almuerzos y cenas para personal de apoyo en atención de emergencias causadas durante el paso de la "tormenta julia".  </w:t>
            </w:r>
            <w:proofErr w:type="gramStart"/>
            <w:r w:rsidRPr="00DD6215">
              <w:rPr>
                <w:rFonts w:ascii="Times New Roman" w:eastAsia="Times New Roman" w:hAnsi="Times New Roman" w:cs="Times New Roman"/>
                <w:sz w:val="24"/>
                <w:szCs w:val="24"/>
                <w:lang w:eastAsia="es-SV"/>
              </w:rPr>
              <w:t>alimentos</w:t>
            </w:r>
            <w:proofErr w:type="gramEnd"/>
            <w:r w:rsidRPr="00DD6215">
              <w:rPr>
                <w:rFonts w:ascii="Times New Roman" w:eastAsia="Times New Roman" w:hAnsi="Times New Roman" w:cs="Times New Roman"/>
                <w:sz w:val="24"/>
                <w:szCs w:val="24"/>
                <w:lang w:eastAsia="es-SV"/>
              </w:rPr>
              <w:t xml:space="preserve"> solicitados para  los días 10, 11 y 12 de octubre de 2022.</w:t>
            </w:r>
          </w:p>
        </w:tc>
        <w:tc>
          <w:tcPr>
            <w:tcW w:w="1462" w:type="dxa"/>
            <w:shd w:val="clear" w:color="auto" w:fill="auto"/>
            <w:noWrap/>
            <w:hideMark/>
          </w:tcPr>
          <w:p w14:paraId="1E52F46F" w14:textId="77777777"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$154.50</w:t>
            </w:r>
          </w:p>
        </w:tc>
      </w:tr>
      <w:tr w:rsidR="00DD6215" w:rsidRPr="00DD6215" w14:paraId="4AA3EFCC" w14:textId="77777777" w:rsidTr="00DD6215">
        <w:trPr>
          <w:trHeight w:val="330"/>
        </w:trPr>
        <w:tc>
          <w:tcPr>
            <w:tcW w:w="1271" w:type="dxa"/>
            <w:shd w:val="clear" w:color="auto" w:fill="auto"/>
            <w:noWrap/>
            <w:hideMark/>
          </w:tcPr>
          <w:p w14:paraId="6DCA44B0" w14:textId="77777777"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12/10/2022</w:t>
            </w:r>
          </w:p>
        </w:tc>
        <w:tc>
          <w:tcPr>
            <w:tcW w:w="1701" w:type="dxa"/>
            <w:shd w:val="clear" w:color="auto" w:fill="auto"/>
            <w:noWrap/>
            <w:hideMark/>
          </w:tcPr>
          <w:p w14:paraId="03B9FE91" w14:textId="1BC3ED07"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D6215">
              <w:rPr>
                <w:rFonts w:ascii="Times New Roman" w:eastAsia="Times New Roman" w:hAnsi="Times New Roman" w:cs="Times New Roman"/>
                <w:sz w:val="24"/>
                <w:szCs w:val="24"/>
                <w:lang w:eastAsia="es-SV"/>
              </w:rPr>
              <w:t>e Sorto</w:t>
            </w:r>
          </w:p>
        </w:tc>
        <w:tc>
          <w:tcPr>
            <w:tcW w:w="4394" w:type="dxa"/>
            <w:shd w:val="clear" w:color="auto" w:fill="auto"/>
            <w:noWrap/>
            <w:hideMark/>
          </w:tcPr>
          <w:p w14:paraId="1167A013" w14:textId="4B7AABEB" w:rsidR="00DD6215" w:rsidRPr="00DD6215" w:rsidRDefault="00DD6215" w:rsidP="00DD621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Su</w:t>
            </w:r>
            <w:r w:rsidRPr="00DD6215">
              <w:rPr>
                <w:rFonts w:ascii="Times New Roman" w:eastAsia="Times New Roman" w:hAnsi="Times New Roman" w:cs="Times New Roman"/>
                <w:sz w:val="24"/>
                <w:szCs w:val="24"/>
                <w:lang w:eastAsia="es-SV"/>
              </w:rPr>
              <w:t>ministro de diésel en bidones p</w:t>
            </w:r>
            <w:r>
              <w:rPr>
                <w:rFonts w:ascii="Times New Roman" w:eastAsia="Times New Roman" w:hAnsi="Times New Roman" w:cs="Times New Roman"/>
                <w:sz w:val="24"/>
                <w:szCs w:val="24"/>
                <w:lang w:eastAsia="es-SV"/>
              </w:rPr>
              <w:t>ara motosierras y otros equipos</w:t>
            </w:r>
            <w:r w:rsidRPr="00DD6215">
              <w:rPr>
                <w:rFonts w:ascii="Times New Roman" w:eastAsia="Times New Roman" w:hAnsi="Times New Roman" w:cs="Times New Roman"/>
                <w:sz w:val="24"/>
                <w:szCs w:val="24"/>
                <w:lang w:eastAsia="es-SV"/>
              </w:rPr>
              <w:t xml:space="preserve"> insumo solicitado para atención de emergencias causadas por la tormenta julia. </w:t>
            </w:r>
          </w:p>
        </w:tc>
        <w:tc>
          <w:tcPr>
            <w:tcW w:w="1462" w:type="dxa"/>
            <w:shd w:val="clear" w:color="auto" w:fill="auto"/>
            <w:noWrap/>
            <w:hideMark/>
          </w:tcPr>
          <w:p w14:paraId="4F74B080" w14:textId="77777777" w:rsidR="00DD6215" w:rsidRPr="00DD6215" w:rsidRDefault="00DD6215" w:rsidP="00DD6215">
            <w:pPr>
              <w:spacing w:after="0" w:line="240" w:lineRule="auto"/>
              <w:rPr>
                <w:rFonts w:ascii="Times New Roman" w:eastAsia="Times New Roman" w:hAnsi="Times New Roman" w:cs="Times New Roman"/>
                <w:sz w:val="24"/>
                <w:szCs w:val="24"/>
                <w:lang w:eastAsia="es-SV"/>
              </w:rPr>
            </w:pPr>
            <w:r w:rsidRPr="00DD6215">
              <w:rPr>
                <w:rFonts w:ascii="Times New Roman" w:eastAsia="Times New Roman" w:hAnsi="Times New Roman" w:cs="Times New Roman"/>
                <w:sz w:val="24"/>
                <w:szCs w:val="24"/>
                <w:lang w:eastAsia="es-SV"/>
              </w:rPr>
              <w:t>$128.00</w:t>
            </w:r>
          </w:p>
        </w:tc>
      </w:tr>
    </w:tbl>
    <w:p w14:paraId="5A484547" w14:textId="77777777" w:rsidR="006802A8" w:rsidRDefault="006802A8" w:rsidP="00D36515">
      <w:pPr>
        <w:pStyle w:val="Textoindependiente2"/>
        <w:spacing w:after="0" w:line="240" w:lineRule="auto"/>
        <w:jc w:val="both"/>
        <w:rPr>
          <w:sz w:val="24"/>
          <w:szCs w:val="24"/>
        </w:rPr>
      </w:pPr>
    </w:p>
    <w:p w14:paraId="0589D5CE" w14:textId="39AA9D10" w:rsidR="00DD6215" w:rsidRPr="00C15E52" w:rsidRDefault="00DD6215" w:rsidP="00DD62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Pr>
          <w:rFonts w:ascii="Times New Roman" w:hAnsi="Times New Roman" w:cs="Times New Roman"/>
          <w:sz w:val="24"/>
          <w:szCs w:val="24"/>
        </w:rPr>
        <w:t>Gestión y mitigación de riesgos ante emergencia naturales</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w:t>
      </w:r>
      <w:r w:rsidR="00F85F5C">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26CC6F6F" w14:textId="667E3025" w:rsidR="00F85F5C" w:rsidRDefault="00F85F5C" w:rsidP="00F85F5C">
      <w:pPr>
        <w:spacing w:after="0"/>
        <w:jc w:val="both"/>
        <w:rPr>
          <w:rFonts w:ascii="Times New Roman" w:eastAsia="Calibri" w:hAnsi="Times New Roman" w:cs="Times New Roman"/>
          <w:sz w:val="24"/>
          <w:szCs w:val="24"/>
        </w:rPr>
      </w:pPr>
      <w:r w:rsidRPr="00DD6215">
        <w:rPr>
          <w:rFonts w:ascii="Times New Roman" w:eastAsia="Calibri" w:hAnsi="Times New Roman" w:cs="Times New Roman"/>
          <w:b/>
          <w:sz w:val="24"/>
          <w:szCs w:val="24"/>
        </w:rPr>
        <w:t xml:space="preserve">ACUERDO NÚMERO TREINTA Y </w:t>
      </w:r>
      <w:r>
        <w:rPr>
          <w:rFonts w:ascii="Times New Roman" w:eastAsia="Calibri" w:hAnsi="Times New Roman" w:cs="Times New Roman"/>
          <w:b/>
          <w:sz w:val="24"/>
          <w:szCs w:val="24"/>
        </w:rPr>
        <w:t>SEIS</w:t>
      </w:r>
      <w:r w:rsidRPr="00DD6215">
        <w:rPr>
          <w:rFonts w:ascii="Times New Roman" w:eastAsia="Calibri" w:hAnsi="Times New Roman" w:cs="Times New Roman"/>
          <w:b/>
          <w:sz w:val="24"/>
          <w:szCs w:val="24"/>
        </w:rPr>
        <w:t xml:space="preserve">: </w:t>
      </w:r>
      <w:r w:rsidRPr="00DD6215">
        <w:rPr>
          <w:rFonts w:ascii="Times New Roman" w:eastAsia="Calibri" w:hAnsi="Times New Roman" w:cs="Times New Roman"/>
          <w:sz w:val="24"/>
          <w:szCs w:val="24"/>
        </w:rPr>
        <w:t>El Concejo Municipal, en uso de las facultades legales que le confiere el  Código Municipal, Acuerda</w:t>
      </w:r>
      <w:proofErr w:type="gramStart"/>
      <w:r w:rsidRPr="00DD6215">
        <w:rPr>
          <w:rFonts w:ascii="Times New Roman" w:eastAsia="Calibri" w:hAnsi="Times New Roman" w:cs="Times New Roman"/>
          <w:sz w:val="24"/>
          <w:szCs w:val="24"/>
        </w:rPr>
        <w:t>:  /</w:t>
      </w:r>
      <w:proofErr w:type="gramEnd"/>
      <w:r w:rsidRPr="00DD6215">
        <w:rPr>
          <w:rFonts w:ascii="Times New Roman" w:eastAsia="Calibri" w:hAnsi="Times New Roman" w:cs="Times New Roman"/>
          <w:sz w:val="24"/>
          <w:szCs w:val="24"/>
        </w:rPr>
        <w:t>/////////////////////////////////////</w:t>
      </w:r>
    </w:p>
    <w:p w14:paraId="0BDBB22B" w14:textId="35302F47" w:rsidR="00F85F5C" w:rsidRPr="00C15E52" w:rsidRDefault="00F85F5C" w:rsidP="00F85F5C">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4,</w:t>
      </w:r>
      <w:r w:rsidR="00DF44EC">
        <w:rPr>
          <w:rFonts w:ascii="Times New Roman" w:hAnsi="Times New Roman" w:cs="Times New Roman"/>
          <w:sz w:val="24"/>
          <w:szCs w:val="24"/>
        </w:rPr>
        <w:t>603.78</w:t>
      </w:r>
      <w:r w:rsidRPr="00C15E52">
        <w:rPr>
          <w:rFonts w:ascii="Times New Roman" w:hAnsi="Times New Roman" w:cs="Times New Roman"/>
          <w:sz w:val="24"/>
          <w:szCs w:val="24"/>
        </w:rPr>
        <w:t xml:space="preserve"> durante el mes de octubre según el siguiente detalle: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36"/>
        <w:gridCol w:w="1875"/>
        <w:gridCol w:w="4326"/>
        <w:gridCol w:w="1341"/>
      </w:tblGrid>
      <w:tr w:rsidR="00F85F5C" w:rsidRPr="00F85F5C" w14:paraId="65927EEF" w14:textId="77777777" w:rsidTr="00F85F5C">
        <w:trPr>
          <w:trHeight w:val="315"/>
        </w:trPr>
        <w:tc>
          <w:tcPr>
            <w:tcW w:w="800" w:type="pct"/>
            <w:shd w:val="clear" w:color="000000" w:fill="C5E0B3"/>
            <w:vAlign w:val="center"/>
            <w:hideMark/>
          </w:tcPr>
          <w:p w14:paraId="400546E8" w14:textId="77777777" w:rsidR="00F85F5C" w:rsidRPr="00F85F5C" w:rsidRDefault="00F85F5C" w:rsidP="00F85F5C">
            <w:pPr>
              <w:spacing w:after="0" w:line="240" w:lineRule="auto"/>
              <w:jc w:val="center"/>
              <w:rPr>
                <w:rFonts w:ascii="Times New Roman" w:eastAsia="Times New Roman" w:hAnsi="Times New Roman" w:cs="Times New Roman"/>
                <w:b/>
                <w:bCs/>
                <w:color w:val="000000"/>
                <w:sz w:val="24"/>
                <w:szCs w:val="24"/>
                <w:lang w:eastAsia="es-SV"/>
              </w:rPr>
            </w:pPr>
            <w:r w:rsidRPr="00F85F5C">
              <w:rPr>
                <w:rFonts w:ascii="Times New Roman" w:eastAsia="Times New Roman" w:hAnsi="Times New Roman" w:cs="Times New Roman"/>
                <w:b/>
                <w:bCs/>
                <w:color w:val="000000"/>
                <w:sz w:val="24"/>
                <w:szCs w:val="24"/>
                <w:lang w:eastAsia="es-SV"/>
              </w:rPr>
              <w:t>FECHA</w:t>
            </w:r>
          </w:p>
        </w:tc>
        <w:tc>
          <w:tcPr>
            <w:tcW w:w="1044" w:type="pct"/>
            <w:shd w:val="clear" w:color="000000" w:fill="C5E0B3"/>
            <w:vAlign w:val="center"/>
            <w:hideMark/>
          </w:tcPr>
          <w:p w14:paraId="257E0B99" w14:textId="77777777" w:rsidR="00F85F5C" w:rsidRPr="00F85F5C" w:rsidRDefault="00F85F5C" w:rsidP="00F85F5C">
            <w:pPr>
              <w:spacing w:after="0" w:line="240" w:lineRule="auto"/>
              <w:rPr>
                <w:rFonts w:ascii="Times New Roman" w:eastAsia="Times New Roman" w:hAnsi="Times New Roman" w:cs="Times New Roman"/>
                <w:b/>
                <w:bCs/>
                <w:color w:val="000000"/>
                <w:sz w:val="24"/>
                <w:szCs w:val="24"/>
                <w:lang w:eastAsia="es-SV"/>
              </w:rPr>
            </w:pPr>
            <w:r w:rsidRPr="00F85F5C">
              <w:rPr>
                <w:rFonts w:ascii="Times New Roman" w:eastAsia="Times New Roman" w:hAnsi="Times New Roman" w:cs="Times New Roman"/>
                <w:b/>
                <w:bCs/>
                <w:color w:val="000000"/>
                <w:sz w:val="24"/>
                <w:szCs w:val="24"/>
                <w:lang w:eastAsia="es-SV"/>
              </w:rPr>
              <w:t>NOMBRE PROVEEDOR</w:t>
            </w:r>
          </w:p>
        </w:tc>
        <w:tc>
          <w:tcPr>
            <w:tcW w:w="2409" w:type="pct"/>
            <w:shd w:val="clear" w:color="000000" w:fill="C5E0B3"/>
            <w:vAlign w:val="center"/>
            <w:hideMark/>
          </w:tcPr>
          <w:p w14:paraId="6F8FB3D6" w14:textId="77777777" w:rsidR="00F85F5C" w:rsidRPr="00F85F5C" w:rsidRDefault="00F85F5C" w:rsidP="00F85F5C">
            <w:pPr>
              <w:spacing w:after="0" w:line="240" w:lineRule="auto"/>
              <w:jc w:val="center"/>
              <w:rPr>
                <w:rFonts w:ascii="Times New Roman" w:eastAsia="Times New Roman" w:hAnsi="Times New Roman" w:cs="Times New Roman"/>
                <w:b/>
                <w:bCs/>
                <w:color w:val="000000"/>
                <w:sz w:val="24"/>
                <w:szCs w:val="24"/>
                <w:lang w:eastAsia="es-SV"/>
              </w:rPr>
            </w:pPr>
            <w:r w:rsidRPr="00F85F5C">
              <w:rPr>
                <w:rFonts w:ascii="Times New Roman" w:eastAsia="Times New Roman" w:hAnsi="Times New Roman" w:cs="Times New Roman"/>
                <w:b/>
                <w:bCs/>
                <w:color w:val="000000"/>
                <w:sz w:val="24"/>
                <w:szCs w:val="24"/>
                <w:lang w:eastAsia="es-SV"/>
              </w:rPr>
              <w:t>DESCRIPCIÓN</w:t>
            </w:r>
          </w:p>
        </w:tc>
        <w:tc>
          <w:tcPr>
            <w:tcW w:w="747" w:type="pct"/>
            <w:shd w:val="clear" w:color="000000" w:fill="C5E0B3"/>
            <w:vAlign w:val="center"/>
            <w:hideMark/>
          </w:tcPr>
          <w:p w14:paraId="76F30EFA" w14:textId="77777777" w:rsidR="00F85F5C" w:rsidRPr="00F85F5C" w:rsidRDefault="00F85F5C" w:rsidP="00F85F5C">
            <w:pPr>
              <w:spacing w:after="0" w:line="240" w:lineRule="auto"/>
              <w:jc w:val="center"/>
              <w:rPr>
                <w:rFonts w:ascii="Times New Roman" w:eastAsia="Times New Roman" w:hAnsi="Times New Roman" w:cs="Times New Roman"/>
                <w:b/>
                <w:bCs/>
                <w:color w:val="000000"/>
                <w:sz w:val="24"/>
                <w:szCs w:val="24"/>
                <w:lang w:eastAsia="es-SV"/>
              </w:rPr>
            </w:pPr>
            <w:r w:rsidRPr="00F85F5C">
              <w:rPr>
                <w:rFonts w:ascii="Times New Roman" w:eastAsia="Times New Roman" w:hAnsi="Times New Roman" w:cs="Times New Roman"/>
                <w:b/>
                <w:bCs/>
                <w:color w:val="000000"/>
                <w:sz w:val="24"/>
                <w:szCs w:val="24"/>
                <w:lang w:eastAsia="es-SV"/>
              </w:rPr>
              <w:t>MONTO</w:t>
            </w:r>
          </w:p>
        </w:tc>
      </w:tr>
      <w:tr w:rsidR="00F85F5C" w:rsidRPr="00F85F5C" w14:paraId="4134A085" w14:textId="77777777" w:rsidTr="00F85F5C">
        <w:trPr>
          <w:trHeight w:val="330"/>
        </w:trPr>
        <w:tc>
          <w:tcPr>
            <w:tcW w:w="800" w:type="pct"/>
            <w:shd w:val="clear" w:color="auto" w:fill="auto"/>
            <w:noWrap/>
            <w:hideMark/>
          </w:tcPr>
          <w:p w14:paraId="401C893D"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25/10/2022</w:t>
            </w:r>
          </w:p>
        </w:tc>
        <w:tc>
          <w:tcPr>
            <w:tcW w:w="1044" w:type="pct"/>
            <w:shd w:val="clear" w:color="auto" w:fill="auto"/>
            <w:noWrap/>
            <w:hideMark/>
          </w:tcPr>
          <w:p w14:paraId="21C9D103"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ADIMACON S.A. DE C.V.</w:t>
            </w:r>
          </w:p>
        </w:tc>
        <w:tc>
          <w:tcPr>
            <w:tcW w:w="2409" w:type="pct"/>
            <w:shd w:val="clear" w:color="auto" w:fill="auto"/>
            <w:noWrap/>
            <w:hideMark/>
          </w:tcPr>
          <w:p w14:paraId="5664307D" w14:textId="53C3CEC7" w:rsidR="00F85F5C" w:rsidRPr="00F85F5C" w:rsidRDefault="00F85F5C" w:rsidP="00F85F5C">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M</w:t>
            </w:r>
            <w:r w:rsidRPr="00F85F5C">
              <w:rPr>
                <w:rFonts w:ascii="Times New Roman" w:eastAsia="Times New Roman" w:hAnsi="Times New Roman" w:cs="Times New Roman"/>
                <w:sz w:val="24"/>
                <w:szCs w:val="24"/>
                <w:lang w:eastAsia="es-SV"/>
              </w:rPr>
              <w:t>ateriales e insumos de ferretería solicitados para dar inicio con la ejecución del proyecto: “mejoramiento de calle hacia molienda los esquíveles cantón molineros, municipio de Verapaz”</w:t>
            </w:r>
          </w:p>
        </w:tc>
        <w:tc>
          <w:tcPr>
            <w:tcW w:w="747" w:type="pct"/>
            <w:shd w:val="clear" w:color="auto" w:fill="auto"/>
            <w:noWrap/>
            <w:hideMark/>
          </w:tcPr>
          <w:p w14:paraId="5CA5016D"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$1,295.75</w:t>
            </w:r>
          </w:p>
        </w:tc>
      </w:tr>
      <w:tr w:rsidR="00F85F5C" w:rsidRPr="00F85F5C" w14:paraId="0152439F" w14:textId="77777777" w:rsidTr="00F85F5C">
        <w:trPr>
          <w:trHeight w:val="330"/>
        </w:trPr>
        <w:tc>
          <w:tcPr>
            <w:tcW w:w="800" w:type="pct"/>
            <w:shd w:val="clear" w:color="auto" w:fill="auto"/>
            <w:noWrap/>
            <w:hideMark/>
          </w:tcPr>
          <w:p w14:paraId="1AFED3B4"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26/10/2022</w:t>
            </w:r>
          </w:p>
        </w:tc>
        <w:tc>
          <w:tcPr>
            <w:tcW w:w="1044" w:type="pct"/>
            <w:shd w:val="clear" w:color="auto" w:fill="auto"/>
            <w:noWrap/>
            <w:hideMark/>
          </w:tcPr>
          <w:p w14:paraId="3D0C5B82" w14:textId="6A31CE4C"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F85F5C">
              <w:rPr>
                <w:rFonts w:ascii="Times New Roman" w:eastAsia="Times New Roman" w:hAnsi="Times New Roman" w:cs="Times New Roman"/>
                <w:sz w:val="24"/>
                <w:szCs w:val="24"/>
                <w:lang w:eastAsia="es-SV"/>
              </w:rPr>
              <w:t>e Sorto</w:t>
            </w:r>
          </w:p>
        </w:tc>
        <w:tc>
          <w:tcPr>
            <w:tcW w:w="2409" w:type="pct"/>
            <w:shd w:val="clear" w:color="auto" w:fill="auto"/>
            <w:noWrap/>
            <w:hideMark/>
          </w:tcPr>
          <w:p w14:paraId="1E1F7022" w14:textId="79D38F15" w:rsidR="00F85F5C" w:rsidRPr="00F85F5C" w:rsidRDefault="00F85F5C" w:rsidP="00F85F5C">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F85F5C">
              <w:rPr>
                <w:rFonts w:ascii="Times New Roman" w:eastAsia="Times New Roman" w:hAnsi="Times New Roman" w:cs="Times New Roman"/>
                <w:sz w:val="24"/>
                <w:szCs w:val="24"/>
                <w:lang w:eastAsia="es-SV"/>
              </w:rPr>
              <w:t>uministro de diésel y gasolina regular para maquinaria y herramientas a utilizar en la ejecución del proyecto: “mejoramiento de calle hacia molienda los esquíveles cantón molineros, municipio de Verapaz”</w:t>
            </w:r>
          </w:p>
        </w:tc>
        <w:tc>
          <w:tcPr>
            <w:tcW w:w="747" w:type="pct"/>
            <w:shd w:val="clear" w:color="auto" w:fill="auto"/>
            <w:noWrap/>
            <w:hideMark/>
          </w:tcPr>
          <w:p w14:paraId="371D7D07"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$189.43</w:t>
            </w:r>
          </w:p>
        </w:tc>
      </w:tr>
      <w:tr w:rsidR="00F85F5C" w:rsidRPr="00F85F5C" w14:paraId="60D5ABB1" w14:textId="77777777" w:rsidTr="00F85F5C">
        <w:trPr>
          <w:trHeight w:val="330"/>
        </w:trPr>
        <w:tc>
          <w:tcPr>
            <w:tcW w:w="800" w:type="pct"/>
            <w:shd w:val="clear" w:color="auto" w:fill="auto"/>
            <w:noWrap/>
            <w:hideMark/>
          </w:tcPr>
          <w:p w14:paraId="4BF8E894"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28/10/2022</w:t>
            </w:r>
          </w:p>
        </w:tc>
        <w:tc>
          <w:tcPr>
            <w:tcW w:w="1044" w:type="pct"/>
            <w:shd w:val="clear" w:color="auto" w:fill="auto"/>
            <w:noWrap/>
            <w:hideMark/>
          </w:tcPr>
          <w:p w14:paraId="26FF49FD"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 xml:space="preserve">ADIMACON </w:t>
            </w:r>
            <w:r w:rsidRPr="00F85F5C">
              <w:rPr>
                <w:rFonts w:ascii="Times New Roman" w:eastAsia="Times New Roman" w:hAnsi="Times New Roman" w:cs="Times New Roman"/>
                <w:sz w:val="24"/>
                <w:szCs w:val="24"/>
                <w:lang w:eastAsia="es-SV"/>
              </w:rPr>
              <w:lastRenderedPageBreak/>
              <w:t>S.A. DE C.V.</w:t>
            </w:r>
          </w:p>
        </w:tc>
        <w:tc>
          <w:tcPr>
            <w:tcW w:w="2409" w:type="pct"/>
            <w:shd w:val="clear" w:color="auto" w:fill="auto"/>
            <w:noWrap/>
            <w:hideMark/>
          </w:tcPr>
          <w:p w14:paraId="2AC63425" w14:textId="3DF967B9"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lastRenderedPageBreak/>
              <w:t xml:space="preserve">suministro de arena para continuar con el </w:t>
            </w:r>
            <w:r w:rsidRPr="00F85F5C">
              <w:rPr>
                <w:rFonts w:ascii="Times New Roman" w:eastAsia="Times New Roman" w:hAnsi="Times New Roman" w:cs="Times New Roman"/>
                <w:sz w:val="24"/>
                <w:szCs w:val="24"/>
                <w:lang w:eastAsia="es-SV"/>
              </w:rPr>
              <w:lastRenderedPageBreak/>
              <w:t>desarrollo del proyecto:  “mejoramiento de calle hacia molienda los esquiveles canton molineros, municipio de verapaz”</w:t>
            </w:r>
          </w:p>
        </w:tc>
        <w:tc>
          <w:tcPr>
            <w:tcW w:w="747" w:type="pct"/>
            <w:shd w:val="clear" w:color="auto" w:fill="auto"/>
            <w:noWrap/>
            <w:hideMark/>
          </w:tcPr>
          <w:p w14:paraId="10CB42FD"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lastRenderedPageBreak/>
              <w:t>$117.00</w:t>
            </w:r>
          </w:p>
        </w:tc>
      </w:tr>
      <w:tr w:rsidR="00F85F5C" w:rsidRPr="00F85F5C" w14:paraId="0CF88A7A" w14:textId="77777777" w:rsidTr="00F85F5C">
        <w:trPr>
          <w:trHeight w:val="330"/>
        </w:trPr>
        <w:tc>
          <w:tcPr>
            <w:tcW w:w="800" w:type="pct"/>
            <w:shd w:val="clear" w:color="auto" w:fill="auto"/>
            <w:noWrap/>
            <w:hideMark/>
          </w:tcPr>
          <w:p w14:paraId="00287F98"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lastRenderedPageBreak/>
              <w:t>31/10/2022</w:t>
            </w:r>
          </w:p>
        </w:tc>
        <w:tc>
          <w:tcPr>
            <w:tcW w:w="1044" w:type="pct"/>
            <w:shd w:val="clear" w:color="auto" w:fill="auto"/>
            <w:noWrap/>
            <w:hideMark/>
          </w:tcPr>
          <w:p w14:paraId="2CB398FA"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ADIMACON S.A. DE C.V.</w:t>
            </w:r>
          </w:p>
        </w:tc>
        <w:tc>
          <w:tcPr>
            <w:tcW w:w="2409" w:type="pct"/>
            <w:shd w:val="clear" w:color="auto" w:fill="auto"/>
            <w:noWrap/>
            <w:hideMark/>
          </w:tcPr>
          <w:p w14:paraId="01006F7D" w14:textId="2D7012A1"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suministro de insumos petreos y cemento cessa para continuar con la ejecucion  del proyecto:  “mejoramiento de calle hacia molienda los esquiveles canton molineros, municipio de verapaz”</w:t>
            </w:r>
          </w:p>
        </w:tc>
        <w:tc>
          <w:tcPr>
            <w:tcW w:w="747" w:type="pct"/>
            <w:shd w:val="clear" w:color="auto" w:fill="auto"/>
            <w:noWrap/>
            <w:hideMark/>
          </w:tcPr>
          <w:p w14:paraId="08C1C6E9" w14:textId="77777777" w:rsidR="00F85F5C" w:rsidRPr="00F85F5C" w:rsidRDefault="00F85F5C" w:rsidP="00F85F5C">
            <w:pPr>
              <w:spacing w:after="0" w:line="240" w:lineRule="auto"/>
              <w:rPr>
                <w:rFonts w:ascii="Times New Roman" w:eastAsia="Times New Roman" w:hAnsi="Times New Roman" w:cs="Times New Roman"/>
                <w:sz w:val="24"/>
                <w:szCs w:val="24"/>
                <w:lang w:eastAsia="es-SV"/>
              </w:rPr>
            </w:pPr>
            <w:r w:rsidRPr="00F85F5C">
              <w:rPr>
                <w:rFonts w:ascii="Times New Roman" w:eastAsia="Times New Roman" w:hAnsi="Times New Roman" w:cs="Times New Roman"/>
                <w:sz w:val="24"/>
                <w:szCs w:val="24"/>
                <w:lang w:eastAsia="es-SV"/>
              </w:rPr>
              <w:t>$3,001.60</w:t>
            </w:r>
          </w:p>
        </w:tc>
      </w:tr>
    </w:tbl>
    <w:p w14:paraId="769F9200" w14:textId="77777777" w:rsidR="00DF44EC" w:rsidRPr="00C15E52" w:rsidRDefault="00DF44EC" w:rsidP="00DF44EC">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0CB6CA01" w14:textId="4FF33B22" w:rsidR="00F85F5C" w:rsidRDefault="00F85F5C" w:rsidP="00D36515">
      <w:pPr>
        <w:pStyle w:val="Textoindependiente2"/>
        <w:spacing w:after="0" w:line="240" w:lineRule="auto"/>
        <w:jc w:val="both"/>
        <w:rPr>
          <w:sz w:val="24"/>
          <w:szCs w:val="24"/>
        </w:rPr>
      </w:pPr>
    </w:p>
    <w:p w14:paraId="30D6CCCB" w14:textId="25214124" w:rsidR="00DF44EC" w:rsidRDefault="00DF44EC" w:rsidP="00DF44EC">
      <w:pPr>
        <w:spacing w:after="0"/>
        <w:jc w:val="both"/>
        <w:rPr>
          <w:rFonts w:ascii="Times New Roman" w:eastAsia="Calibri" w:hAnsi="Times New Roman" w:cs="Times New Roman"/>
          <w:sz w:val="24"/>
          <w:szCs w:val="24"/>
        </w:rPr>
      </w:pPr>
      <w:r w:rsidRPr="00DD6215">
        <w:rPr>
          <w:rFonts w:ascii="Times New Roman" w:eastAsia="Calibri" w:hAnsi="Times New Roman" w:cs="Times New Roman"/>
          <w:b/>
          <w:sz w:val="24"/>
          <w:szCs w:val="24"/>
        </w:rPr>
        <w:t xml:space="preserve">ACUERDO NÚMERO TREINTA Y </w:t>
      </w:r>
      <w:r>
        <w:rPr>
          <w:rFonts w:ascii="Times New Roman" w:eastAsia="Calibri" w:hAnsi="Times New Roman" w:cs="Times New Roman"/>
          <w:b/>
          <w:sz w:val="24"/>
          <w:szCs w:val="24"/>
        </w:rPr>
        <w:t>SIETE</w:t>
      </w:r>
      <w:r w:rsidRPr="00DD6215">
        <w:rPr>
          <w:rFonts w:ascii="Times New Roman" w:eastAsia="Calibri" w:hAnsi="Times New Roman" w:cs="Times New Roman"/>
          <w:b/>
          <w:sz w:val="24"/>
          <w:szCs w:val="24"/>
        </w:rPr>
        <w:t xml:space="preserve">: </w:t>
      </w:r>
      <w:r w:rsidRPr="00DD6215">
        <w:rPr>
          <w:rFonts w:ascii="Times New Roman" w:eastAsia="Calibri" w:hAnsi="Times New Roman" w:cs="Times New Roman"/>
          <w:sz w:val="24"/>
          <w:szCs w:val="24"/>
        </w:rPr>
        <w:t>El Concejo Municipal, en uso de las facultades legales que le confiere el  Código Municipal, Acuerda</w:t>
      </w:r>
      <w:proofErr w:type="gramStart"/>
      <w:r w:rsidRPr="00DD6215">
        <w:rPr>
          <w:rFonts w:ascii="Times New Roman" w:eastAsia="Calibri" w:hAnsi="Times New Roman" w:cs="Times New Roman"/>
          <w:sz w:val="24"/>
          <w:szCs w:val="24"/>
        </w:rPr>
        <w:t>:  /</w:t>
      </w:r>
      <w:proofErr w:type="gramEnd"/>
      <w:r w:rsidRPr="00DD6215">
        <w:rPr>
          <w:rFonts w:ascii="Times New Roman" w:eastAsia="Calibri" w:hAnsi="Times New Roman" w:cs="Times New Roman"/>
          <w:sz w:val="24"/>
          <w:szCs w:val="24"/>
        </w:rPr>
        <w:t>/////////////////////////////////////</w:t>
      </w:r>
    </w:p>
    <w:p w14:paraId="3B7B4FC1" w14:textId="4BDF85F9" w:rsidR="00DF44EC" w:rsidRPr="00C15E52" w:rsidRDefault="00DF44EC" w:rsidP="00DF44EC">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7D4D13">
        <w:rPr>
          <w:rFonts w:ascii="Times New Roman" w:hAnsi="Times New Roman" w:cs="Times New Roman"/>
          <w:sz w:val="24"/>
          <w:szCs w:val="24"/>
        </w:rPr>
        <w:t>3,864.29</w:t>
      </w:r>
      <w:r w:rsidR="00767BF8">
        <w:rPr>
          <w:rFonts w:ascii="Times New Roman" w:hAnsi="Times New Roman" w:cs="Times New Roman"/>
          <w:sz w:val="24"/>
          <w:szCs w:val="24"/>
        </w:rPr>
        <w:t xml:space="preserve"> </w:t>
      </w:r>
      <w:r w:rsidRPr="00C15E52">
        <w:rPr>
          <w:rFonts w:ascii="Times New Roman" w:hAnsi="Times New Roman" w:cs="Times New Roman"/>
          <w:sz w:val="24"/>
          <w:szCs w:val="24"/>
        </w:rPr>
        <w:t>durante el mes de octubre según el siguiente detalle: ////////////////////////////////////////////////////////////////////////////////////</w:t>
      </w:r>
    </w:p>
    <w:p w14:paraId="54B11FEE" w14:textId="77777777" w:rsidR="00DF44EC" w:rsidRDefault="00DF44EC" w:rsidP="00D36515">
      <w:pPr>
        <w:pStyle w:val="Textoindependiente2"/>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4"/>
        <w:gridCol w:w="1826"/>
        <w:gridCol w:w="4818"/>
        <w:gridCol w:w="1100"/>
      </w:tblGrid>
      <w:tr w:rsidR="00767BF8" w:rsidRPr="00767BF8" w14:paraId="22579F15" w14:textId="77777777" w:rsidTr="00767BF8">
        <w:trPr>
          <w:trHeight w:val="315"/>
        </w:trPr>
        <w:tc>
          <w:tcPr>
            <w:tcW w:w="443" w:type="pct"/>
            <w:shd w:val="clear" w:color="000000" w:fill="C5E0B3"/>
            <w:vAlign w:val="center"/>
            <w:hideMark/>
          </w:tcPr>
          <w:p w14:paraId="3007A53B"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FECHA</w:t>
            </w:r>
          </w:p>
        </w:tc>
        <w:tc>
          <w:tcPr>
            <w:tcW w:w="1573" w:type="pct"/>
            <w:shd w:val="clear" w:color="000000" w:fill="C5E0B3"/>
            <w:vAlign w:val="center"/>
            <w:hideMark/>
          </w:tcPr>
          <w:p w14:paraId="305AA545" w14:textId="77777777" w:rsidR="00767BF8" w:rsidRPr="00767BF8" w:rsidRDefault="00767BF8" w:rsidP="00767BF8">
            <w:pPr>
              <w:spacing w:after="0" w:line="240" w:lineRule="auto"/>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NOMBRE PROVEEDOR</w:t>
            </w:r>
          </w:p>
        </w:tc>
        <w:tc>
          <w:tcPr>
            <w:tcW w:w="2267" w:type="pct"/>
            <w:shd w:val="clear" w:color="000000" w:fill="C5E0B3"/>
            <w:vAlign w:val="center"/>
            <w:hideMark/>
          </w:tcPr>
          <w:p w14:paraId="208323EE"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DESCRIPCIÓN</w:t>
            </w:r>
          </w:p>
        </w:tc>
        <w:tc>
          <w:tcPr>
            <w:tcW w:w="717" w:type="pct"/>
            <w:shd w:val="clear" w:color="000000" w:fill="C5E0B3"/>
            <w:vAlign w:val="center"/>
            <w:hideMark/>
          </w:tcPr>
          <w:p w14:paraId="62062F76"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MONTO</w:t>
            </w:r>
          </w:p>
        </w:tc>
      </w:tr>
      <w:tr w:rsidR="00767BF8" w:rsidRPr="00767BF8" w14:paraId="02CFCA5D" w14:textId="77777777" w:rsidTr="00767BF8">
        <w:trPr>
          <w:trHeight w:val="330"/>
        </w:trPr>
        <w:tc>
          <w:tcPr>
            <w:tcW w:w="443" w:type="pct"/>
            <w:shd w:val="clear" w:color="auto" w:fill="auto"/>
            <w:noWrap/>
            <w:hideMark/>
          </w:tcPr>
          <w:p w14:paraId="167E9A9C" w14:textId="77777777"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31/10/2022</w:t>
            </w:r>
          </w:p>
        </w:tc>
        <w:tc>
          <w:tcPr>
            <w:tcW w:w="1573" w:type="pct"/>
            <w:shd w:val="clear" w:color="auto" w:fill="auto"/>
            <w:hideMark/>
          </w:tcPr>
          <w:p w14:paraId="11FE0C12" w14:textId="77777777"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DELSUR S.A DE C.V.</w:t>
            </w:r>
          </w:p>
        </w:tc>
        <w:tc>
          <w:tcPr>
            <w:tcW w:w="2267" w:type="pct"/>
            <w:shd w:val="clear" w:color="auto" w:fill="auto"/>
            <w:noWrap/>
            <w:hideMark/>
          </w:tcPr>
          <w:p w14:paraId="5A21C742" w14:textId="26482D0A"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 xml:space="preserve">Pago de energía eléctrica correspondiente al mes </w:t>
            </w:r>
          </w:p>
        </w:tc>
        <w:tc>
          <w:tcPr>
            <w:tcW w:w="717" w:type="pct"/>
            <w:shd w:val="clear" w:color="auto" w:fill="auto"/>
            <w:noWrap/>
            <w:hideMark/>
          </w:tcPr>
          <w:p w14:paraId="5CE61C12" w14:textId="77777777"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$3,864.29</w:t>
            </w:r>
          </w:p>
        </w:tc>
      </w:tr>
    </w:tbl>
    <w:p w14:paraId="78B23D2E" w14:textId="3354BC2D" w:rsidR="00767BF8" w:rsidRPr="00C15E52" w:rsidRDefault="00767BF8" w:rsidP="00767BF8">
      <w:pPr>
        <w:pStyle w:val="Prrafodelista"/>
        <w:numPr>
          <w:ilvl w:val="0"/>
          <w:numId w:val="22"/>
        </w:numPr>
        <w:spacing w:after="0"/>
        <w:jc w:val="both"/>
        <w:rPr>
          <w:rFonts w:ascii="Times New Roman" w:eastAsia="Calibri" w:hAnsi="Times New Roman" w:cs="Times New Roman"/>
          <w:sz w:val="24"/>
          <w:szCs w:val="24"/>
        </w:rPr>
      </w:pPr>
      <w:r>
        <w:rPr>
          <w:rFonts w:ascii="Times New Roman" w:hAnsi="Times New Roman" w:cs="Times New Roman"/>
          <w:sz w:val="24"/>
          <w:szCs w:val="24"/>
        </w:rPr>
        <w:t>Aplíquese el gasto a la cuenta</w:t>
      </w:r>
      <w:r w:rsidRPr="00C15E52">
        <w:rPr>
          <w:rFonts w:ascii="Times New Roman" w:hAnsi="Times New Roman" w:cs="Times New Roman"/>
          <w:sz w:val="24"/>
          <w:szCs w:val="24"/>
        </w:rPr>
        <w:t xml:space="preserve"> </w:t>
      </w:r>
      <w:r w:rsidRPr="00767BF8">
        <w:rPr>
          <w:rFonts w:ascii="Times New Roman" w:hAnsi="Times New Roman" w:cs="Times New Roman"/>
          <w:sz w:val="24"/>
          <w:szCs w:val="24"/>
        </w:rPr>
        <w:t>PAGO DE SERVICIOS BASICOS DE LA ALCALDIA MUNICIPAL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sidRPr="00767BF8">
        <w:rPr>
          <w:rFonts w:ascii="Times New Roman" w:hAnsi="Times New Roman" w:cs="Times New Roman"/>
          <w:sz w:val="24"/>
          <w:szCs w:val="24"/>
        </w:rPr>
        <w:t>100-160-800658-3</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r w:rsidR="00163547">
        <w:rPr>
          <w:rFonts w:ascii="Times New Roman" w:hAnsi="Times New Roman" w:cs="Times New Roman"/>
          <w:b/>
          <w:sz w:val="24"/>
          <w:szCs w:val="24"/>
        </w:rPr>
        <w:t>//////////////////////////////</w:t>
      </w:r>
    </w:p>
    <w:p w14:paraId="3D24591A" w14:textId="1F3607D5" w:rsidR="00767BF8" w:rsidRDefault="00767BF8" w:rsidP="00767BF8">
      <w:pPr>
        <w:spacing w:after="0"/>
        <w:jc w:val="both"/>
        <w:rPr>
          <w:rFonts w:ascii="Times New Roman" w:eastAsia="Calibri" w:hAnsi="Times New Roman" w:cs="Times New Roman"/>
          <w:sz w:val="24"/>
          <w:szCs w:val="24"/>
        </w:rPr>
      </w:pPr>
      <w:r w:rsidRPr="00DD6215">
        <w:rPr>
          <w:rFonts w:ascii="Times New Roman" w:eastAsia="Calibri" w:hAnsi="Times New Roman" w:cs="Times New Roman"/>
          <w:b/>
          <w:sz w:val="24"/>
          <w:szCs w:val="24"/>
        </w:rPr>
        <w:t xml:space="preserve">ACUERDO NÚMERO TREINTA Y </w:t>
      </w:r>
      <w:r>
        <w:rPr>
          <w:rFonts w:ascii="Times New Roman" w:eastAsia="Calibri" w:hAnsi="Times New Roman" w:cs="Times New Roman"/>
          <w:b/>
          <w:sz w:val="24"/>
          <w:szCs w:val="24"/>
        </w:rPr>
        <w:t>OCHO</w:t>
      </w:r>
      <w:r w:rsidRPr="00DD6215">
        <w:rPr>
          <w:rFonts w:ascii="Times New Roman" w:eastAsia="Calibri" w:hAnsi="Times New Roman" w:cs="Times New Roman"/>
          <w:b/>
          <w:sz w:val="24"/>
          <w:szCs w:val="24"/>
        </w:rPr>
        <w:t xml:space="preserve">: </w:t>
      </w:r>
      <w:r w:rsidRPr="00DD6215">
        <w:rPr>
          <w:rFonts w:ascii="Times New Roman" w:eastAsia="Calibri" w:hAnsi="Times New Roman" w:cs="Times New Roman"/>
          <w:sz w:val="24"/>
          <w:szCs w:val="24"/>
        </w:rPr>
        <w:t>El Concejo Municipal, en uso de las facultades legales que le confiere el  Código Municipal, Acuerda</w:t>
      </w:r>
      <w:proofErr w:type="gramStart"/>
      <w:r w:rsidRPr="00DD6215">
        <w:rPr>
          <w:rFonts w:ascii="Times New Roman" w:eastAsia="Calibri" w:hAnsi="Times New Roman" w:cs="Times New Roman"/>
          <w:sz w:val="24"/>
          <w:szCs w:val="24"/>
        </w:rPr>
        <w:t>:  /</w:t>
      </w:r>
      <w:proofErr w:type="gramEnd"/>
      <w:r w:rsidRPr="00DD6215">
        <w:rPr>
          <w:rFonts w:ascii="Times New Roman" w:eastAsia="Calibri" w:hAnsi="Times New Roman" w:cs="Times New Roman"/>
          <w:sz w:val="24"/>
          <w:szCs w:val="24"/>
        </w:rPr>
        <w:t>/////////////////////////////////////</w:t>
      </w:r>
    </w:p>
    <w:p w14:paraId="304E0BB8" w14:textId="028CC8D1" w:rsidR="00767BF8" w:rsidRDefault="00767BF8" w:rsidP="00163547">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52.50 </w:t>
      </w:r>
      <w:r w:rsidRPr="00C15E52">
        <w:rPr>
          <w:sz w:val="24"/>
          <w:szCs w:val="24"/>
        </w:rPr>
        <w:t>durante el mes de octubre según el siguiente detalle: ////////////////////////////////////////////////////</w:t>
      </w:r>
      <w:r w:rsidR="00163547">
        <w:rPr>
          <w:sz w:val="24"/>
          <w:szCs w:val="24"/>
        </w:rPr>
        <w:t>////////////////////////////////</w:t>
      </w:r>
    </w:p>
    <w:tbl>
      <w:tblPr>
        <w:tblW w:w="5000" w:type="pct"/>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07"/>
        <w:gridCol w:w="2015"/>
        <w:gridCol w:w="4464"/>
        <w:gridCol w:w="1192"/>
      </w:tblGrid>
      <w:tr w:rsidR="00163547" w:rsidRPr="00767BF8" w14:paraId="27E8742A" w14:textId="77777777" w:rsidTr="00163547">
        <w:trPr>
          <w:trHeight w:val="315"/>
        </w:trPr>
        <w:tc>
          <w:tcPr>
            <w:tcW w:w="728" w:type="pct"/>
            <w:shd w:val="clear" w:color="000000" w:fill="C5E0B3"/>
            <w:vAlign w:val="center"/>
            <w:hideMark/>
          </w:tcPr>
          <w:p w14:paraId="422E9376"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FECHA</w:t>
            </w:r>
          </w:p>
        </w:tc>
        <w:tc>
          <w:tcPr>
            <w:tcW w:w="1122" w:type="pct"/>
            <w:shd w:val="clear" w:color="000000" w:fill="C5E0B3"/>
            <w:vAlign w:val="center"/>
            <w:hideMark/>
          </w:tcPr>
          <w:p w14:paraId="0FDBF075" w14:textId="77777777" w:rsidR="00767BF8" w:rsidRPr="00767BF8" w:rsidRDefault="00767BF8" w:rsidP="00767BF8">
            <w:pPr>
              <w:spacing w:after="0" w:line="240" w:lineRule="auto"/>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NOMBRE PROVEEDOR</w:t>
            </w:r>
          </w:p>
        </w:tc>
        <w:tc>
          <w:tcPr>
            <w:tcW w:w="2486" w:type="pct"/>
            <w:shd w:val="clear" w:color="000000" w:fill="C5E0B3"/>
            <w:vAlign w:val="center"/>
            <w:hideMark/>
          </w:tcPr>
          <w:p w14:paraId="03A48323"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DESCRIPCIÓN</w:t>
            </w:r>
          </w:p>
        </w:tc>
        <w:tc>
          <w:tcPr>
            <w:tcW w:w="664" w:type="pct"/>
            <w:shd w:val="clear" w:color="000000" w:fill="C5E0B3"/>
            <w:vAlign w:val="center"/>
            <w:hideMark/>
          </w:tcPr>
          <w:p w14:paraId="594785E4" w14:textId="77777777" w:rsidR="00767BF8" w:rsidRPr="00767BF8" w:rsidRDefault="00767BF8" w:rsidP="00767BF8">
            <w:pPr>
              <w:spacing w:after="0" w:line="240" w:lineRule="auto"/>
              <w:jc w:val="center"/>
              <w:rPr>
                <w:rFonts w:ascii="Times New Roman" w:eastAsia="Times New Roman" w:hAnsi="Times New Roman" w:cs="Times New Roman"/>
                <w:b/>
                <w:bCs/>
                <w:color w:val="000000"/>
                <w:sz w:val="24"/>
                <w:szCs w:val="24"/>
                <w:lang w:eastAsia="es-SV"/>
              </w:rPr>
            </w:pPr>
            <w:r w:rsidRPr="00767BF8">
              <w:rPr>
                <w:rFonts w:ascii="Times New Roman" w:eastAsia="Times New Roman" w:hAnsi="Times New Roman" w:cs="Times New Roman"/>
                <w:b/>
                <w:bCs/>
                <w:color w:val="000000"/>
                <w:sz w:val="24"/>
                <w:szCs w:val="24"/>
                <w:lang w:eastAsia="es-SV"/>
              </w:rPr>
              <w:t>MONTO</w:t>
            </w:r>
          </w:p>
        </w:tc>
      </w:tr>
      <w:tr w:rsidR="00163547" w:rsidRPr="00767BF8" w14:paraId="2E2B3763" w14:textId="77777777" w:rsidTr="00163547">
        <w:trPr>
          <w:trHeight w:val="330"/>
        </w:trPr>
        <w:tc>
          <w:tcPr>
            <w:tcW w:w="728" w:type="pct"/>
            <w:shd w:val="clear" w:color="auto" w:fill="auto"/>
            <w:noWrap/>
            <w:hideMark/>
          </w:tcPr>
          <w:p w14:paraId="1BBD3E29" w14:textId="77777777"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20/10/2022</w:t>
            </w:r>
          </w:p>
        </w:tc>
        <w:tc>
          <w:tcPr>
            <w:tcW w:w="1122" w:type="pct"/>
            <w:shd w:val="clear" w:color="auto" w:fill="auto"/>
            <w:noWrap/>
            <w:hideMark/>
          </w:tcPr>
          <w:p w14:paraId="460668A3" w14:textId="1DE6D6FA" w:rsidR="00767BF8" w:rsidRPr="00767BF8" w:rsidRDefault="00163547"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Benjamín Antonio Valladares Cornejo</w:t>
            </w:r>
          </w:p>
        </w:tc>
        <w:tc>
          <w:tcPr>
            <w:tcW w:w="2486" w:type="pct"/>
            <w:shd w:val="clear" w:color="auto" w:fill="auto"/>
            <w:noWrap/>
            <w:hideMark/>
          </w:tcPr>
          <w:p w14:paraId="7EE90276" w14:textId="42F74E6F" w:rsidR="00767BF8" w:rsidRPr="00767BF8" w:rsidRDefault="00163547" w:rsidP="0016354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767BF8">
              <w:rPr>
                <w:rFonts w:ascii="Times New Roman" w:eastAsia="Times New Roman" w:hAnsi="Times New Roman" w:cs="Times New Roman"/>
                <w:sz w:val="24"/>
                <w:szCs w:val="24"/>
                <w:lang w:eastAsia="es-SV"/>
              </w:rPr>
              <w:t xml:space="preserve">uministro de cal hidratada, la cual será utilizada en marcado de cancha para el torneo municipal de la municipalidad </w:t>
            </w:r>
          </w:p>
        </w:tc>
        <w:tc>
          <w:tcPr>
            <w:tcW w:w="664" w:type="pct"/>
            <w:shd w:val="clear" w:color="auto" w:fill="auto"/>
            <w:noWrap/>
            <w:hideMark/>
          </w:tcPr>
          <w:p w14:paraId="4C10737C" w14:textId="77777777" w:rsidR="00767BF8" w:rsidRPr="00767BF8" w:rsidRDefault="00767BF8" w:rsidP="00767BF8">
            <w:pPr>
              <w:spacing w:after="0" w:line="240" w:lineRule="auto"/>
              <w:rPr>
                <w:rFonts w:ascii="Times New Roman" w:eastAsia="Times New Roman" w:hAnsi="Times New Roman" w:cs="Times New Roman"/>
                <w:sz w:val="24"/>
                <w:szCs w:val="24"/>
                <w:lang w:eastAsia="es-SV"/>
              </w:rPr>
            </w:pPr>
            <w:r w:rsidRPr="00767BF8">
              <w:rPr>
                <w:rFonts w:ascii="Times New Roman" w:eastAsia="Times New Roman" w:hAnsi="Times New Roman" w:cs="Times New Roman"/>
                <w:sz w:val="24"/>
                <w:szCs w:val="24"/>
                <w:lang w:eastAsia="es-SV"/>
              </w:rPr>
              <w:t>$52.50</w:t>
            </w:r>
          </w:p>
        </w:tc>
      </w:tr>
    </w:tbl>
    <w:p w14:paraId="07E2D893" w14:textId="77777777" w:rsidR="00767BF8" w:rsidRDefault="00767BF8" w:rsidP="00D36515">
      <w:pPr>
        <w:pStyle w:val="Textoindependiente2"/>
        <w:spacing w:after="0" w:line="240" w:lineRule="auto"/>
        <w:jc w:val="both"/>
        <w:rPr>
          <w:sz w:val="24"/>
          <w:szCs w:val="24"/>
        </w:rPr>
      </w:pPr>
    </w:p>
    <w:p w14:paraId="774A174F" w14:textId="6359F3AD" w:rsidR="00163547" w:rsidRPr="00C15E52" w:rsidRDefault="00163547" w:rsidP="00163547">
      <w:pPr>
        <w:pStyle w:val="Prrafodelista"/>
        <w:numPr>
          <w:ilvl w:val="0"/>
          <w:numId w:val="22"/>
        </w:numPr>
        <w:spacing w:after="0"/>
        <w:jc w:val="both"/>
        <w:rPr>
          <w:rFonts w:ascii="Times New Roman" w:eastAsia="Calibri" w:hAnsi="Times New Roman" w:cs="Times New Roman"/>
          <w:sz w:val="24"/>
          <w:szCs w:val="24"/>
        </w:rPr>
      </w:pPr>
      <w:r>
        <w:rPr>
          <w:rFonts w:ascii="Times New Roman" w:hAnsi="Times New Roman" w:cs="Times New Roman"/>
          <w:sz w:val="24"/>
          <w:szCs w:val="24"/>
        </w:rPr>
        <w:lastRenderedPageBreak/>
        <w:t>Aplíquese el gasto a la cuenta</w:t>
      </w:r>
      <w:r w:rsidRPr="00C15E52">
        <w:rPr>
          <w:rFonts w:ascii="Times New Roman" w:hAnsi="Times New Roman" w:cs="Times New Roman"/>
          <w:sz w:val="24"/>
          <w:szCs w:val="24"/>
        </w:rPr>
        <w:t xml:space="preserve"> </w:t>
      </w:r>
      <w:r w:rsidRPr="00163547">
        <w:rPr>
          <w:rFonts w:ascii="Times New Roman" w:hAnsi="Times New Roman" w:cs="Times New Roman"/>
          <w:b/>
          <w:sz w:val="24"/>
          <w:szCs w:val="24"/>
        </w:rPr>
        <w:t>FAM PARA LA RECREACION Y EL DEPORTE DE LA JUVENTUD DE VERAPAZ – 2022</w:t>
      </w:r>
      <w:r>
        <w:rPr>
          <w:rFonts w:ascii="Times New Roman" w:hAnsi="Times New Roman" w:cs="Times New Roman"/>
          <w:sz w:val="24"/>
          <w:szCs w:val="24"/>
        </w:rPr>
        <w:t xml:space="preserve">, </w:t>
      </w:r>
      <w:r w:rsidRPr="00C15E52">
        <w:rPr>
          <w:rFonts w:ascii="Times New Roman" w:hAnsi="Times New Roman" w:cs="Times New Roman"/>
          <w:sz w:val="24"/>
          <w:szCs w:val="24"/>
        </w:rPr>
        <w:t xml:space="preserve">con número de CUENTA: </w:t>
      </w:r>
      <w:r w:rsidRPr="00767BF8">
        <w:rPr>
          <w:rFonts w:ascii="Times New Roman" w:hAnsi="Times New Roman" w:cs="Times New Roman"/>
          <w:sz w:val="24"/>
          <w:szCs w:val="24"/>
        </w:rPr>
        <w:t>100-160-80065</w:t>
      </w:r>
      <w:r>
        <w:rPr>
          <w:rFonts w:ascii="Times New Roman" w:hAnsi="Times New Roman" w:cs="Times New Roman"/>
          <w:sz w:val="24"/>
          <w:szCs w:val="24"/>
        </w:rPr>
        <w:t>9-1</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29DA9317" w14:textId="45486973" w:rsidR="00163547" w:rsidRDefault="00163547" w:rsidP="00163547">
      <w:pPr>
        <w:spacing w:after="0"/>
        <w:jc w:val="both"/>
        <w:rPr>
          <w:rFonts w:ascii="Times New Roman" w:eastAsia="Calibri" w:hAnsi="Times New Roman" w:cs="Times New Roman"/>
          <w:sz w:val="24"/>
          <w:szCs w:val="24"/>
        </w:rPr>
      </w:pPr>
      <w:r w:rsidRPr="00DD6215">
        <w:rPr>
          <w:rFonts w:ascii="Times New Roman" w:eastAsia="Calibri" w:hAnsi="Times New Roman" w:cs="Times New Roman"/>
          <w:b/>
          <w:sz w:val="24"/>
          <w:szCs w:val="24"/>
        </w:rPr>
        <w:t xml:space="preserve">ACUERDO NÚMERO TREINTA Y </w:t>
      </w:r>
      <w:r>
        <w:rPr>
          <w:rFonts w:ascii="Times New Roman" w:eastAsia="Calibri" w:hAnsi="Times New Roman" w:cs="Times New Roman"/>
          <w:b/>
          <w:sz w:val="24"/>
          <w:szCs w:val="24"/>
        </w:rPr>
        <w:t>NUEVE</w:t>
      </w:r>
      <w:r w:rsidRPr="00DD6215">
        <w:rPr>
          <w:rFonts w:ascii="Times New Roman" w:eastAsia="Calibri" w:hAnsi="Times New Roman" w:cs="Times New Roman"/>
          <w:b/>
          <w:sz w:val="24"/>
          <w:szCs w:val="24"/>
        </w:rPr>
        <w:t xml:space="preserve">: </w:t>
      </w:r>
      <w:r w:rsidRPr="00DD6215">
        <w:rPr>
          <w:rFonts w:ascii="Times New Roman" w:eastAsia="Calibri" w:hAnsi="Times New Roman" w:cs="Times New Roman"/>
          <w:sz w:val="24"/>
          <w:szCs w:val="24"/>
        </w:rPr>
        <w:t>El Concejo Municipal, en uso de las facultades legales que le confiere el  Código Municipal, Acuerda</w:t>
      </w:r>
      <w:proofErr w:type="gramStart"/>
      <w:r w:rsidRPr="00DD6215">
        <w:rPr>
          <w:rFonts w:ascii="Times New Roman" w:eastAsia="Calibri" w:hAnsi="Times New Roman" w:cs="Times New Roman"/>
          <w:sz w:val="24"/>
          <w:szCs w:val="24"/>
        </w:rPr>
        <w:t>:  /</w:t>
      </w:r>
      <w:proofErr w:type="gramEnd"/>
      <w:r w:rsidRPr="00DD6215">
        <w:rPr>
          <w:rFonts w:ascii="Times New Roman" w:eastAsia="Calibri" w:hAnsi="Times New Roman" w:cs="Times New Roman"/>
          <w:sz w:val="24"/>
          <w:szCs w:val="24"/>
        </w:rPr>
        <w:t>/////////////////////////////////////</w:t>
      </w:r>
    </w:p>
    <w:p w14:paraId="4149B18C" w14:textId="5ECA909D" w:rsidR="00163547" w:rsidRDefault="00163547" w:rsidP="00163547">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363.10 </w:t>
      </w:r>
      <w:r w:rsidRPr="00C15E52">
        <w:rPr>
          <w:sz w:val="24"/>
          <w:szCs w:val="24"/>
        </w:rPr>
        <w:t>durante el mes de octubre según el siguiente detalle: ////////////////////////////////////////////////////</w:t>
      </w:r>
      <w:r>
        <w:rPr>
          <w:sz w:val="24"/>
          <w:szCs w:val="24"/>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701"/>
        <w:gridCol w:w="4536"/>
        <w:gridCol w:w="1320"/>
      </w:tblGrid>
      <w:tr w:rsidR="00163547" w:rsidRPr="00163547" w14:paraId="5785F55D" w14:textId="77777777" w:rsidTr="00163547">
        <w:trPr>
          <w:trHeight w:val="315"/>
        </w:trPr>
        <w:tc>
          <w:tcPr>
            <w:tcW w:w="1276" w:type="dxa"/>
            <w:shd w:val="clear" w:color="000000" w:fill="C5E0B3"/>
            <w:vAlign w:val="center"/>
            <w:hideMark/>
          </w:tcPr>
          <w:p w14:paraId="5C27CFDB" w14:textId="77777777" w:rsidR="00163547" w:rsidRPr="00163547" w:rsidRDefault="00163547" w:rsidP="00163547">
            <w:pPr>
              <w:spacing w:after="0" w:line="240" w:lineRule="auto"/>
              <w:jc w:val="center"/>
              <w:rPr>
                <w:rFonts w:ascii="Times New Roman" w:eastAsia="Times New Roman" w:hAnsi="Times New Roman" w:cs="Times New Roman"/>
                <w:b/>
                <w:bCs/>
                <w:color w:val="000000"/>
                <w:sz w:val="24"/>
                <w:szCs w:val="24"/>
                <w:lang w:eastAsia="es-SV"/>
              </w:rPr>
            </w:pPr>
            <w:r w:rsidRPr="00163547">
              <w:rPr>
                <w:rFonts w:ascii="Times New Roman" w:eastAsia="Times New Roman" w:hAnsi="Times New Roman" w:cs="Times New Roman"/>
                <w:b/>
                <w:bCs/>
                <w:color w:val="000000"/>
                <w:sz w:val="24"/>
                <w:szCs w:val="24"/>
                <w:lang w:eastAsia="es-SV"/>
              </w:rPr>
              <w:t>FECHA</w:t>
            </w:r>
          </w:p>
        </w:tc>
        <w:tc>
          <w:tcPr>
            <w:tcW w:w="1701" w:type="dxa"/>
            <w:shd w:val="clear" w:color="000000" w:fill="C5E0B3"/>
            <w:vAlign w:val="center"/>
            <w:hideMark/>
          </w:tcPr>
          <w:p w14:paraId="7E5DDF12" w14:textId="77777777" w:rsidR="00163547" w:rsidRPr="00163547" w:rsidRDefault="00163547" w:rsidP="00163547">
            <w:pPr>
              <w:spacing w:after="0" w:line="240" w:lineRule="auto"/>
              <w:rPr>
                <w:rFonts w:ascii="Times New Roman" w:eastAsia="Times New Roman" w:hAnsi="Times New Roman" w:cs="Times New Roman"/>
                <w:b/>
                <w:bCs/>
                <w:color w:val="000000"/>
                <w:sz w:val="24"/>
                <w:szCs w:val="24"/>
                <w:lang w:eastAsia="es-SV"/>
              </w:rPr>
            </w:pPr>
            <w:r w:rsidRPr="00163547">
              <w:rPr>
                <w:rFonts w:ascii="Times New Roman" w:eastAsia="Times New Roman" w:hAnsi="Times New Roman" w:cs="Times New Roman"/>
                <w:b/>
                <w:bCs/>
                <w:color w:val="000000"/>
                <w:sz w:val="24"/>
                <w:szCs w:val="24"/>
                <w:lang w:eastAsia="es-SV"/>
              </w:rPr>
              <w:t>NOMBRE PROVEEDOR</w:t>
            </w:r>
          </w:p>
        </w:tc>
        <w:tc>
          <w:tcPr>
            <w:tcW w:w="4536" w:type="dxa"/>
            <w:shd w:val="clear" w:color="000000" w:fill="C5E0B3"/>
            <w:vAlign w:val="center"/>
            <w:hideMark/>
          </w:tcPr>
          <w:p w14:paraId="72439F8F" w14:textId="77777777" w:rsidR="00163547" w:rsidRPr="00163547" w:rsidRDefault="00163547" w:rsidP="00163547">
            <w:pPr>
              <w:spacing w:after="0" w:line="240" w:lineRule="auto"/>
              <w:jc w:val="center"/>
              <w:rPr>
                <w:rFonts w:ascii="Times New Roman" w:eastAsia="Times New Roman" w:hAnsi="Times New Roman" w:cs="Times New Roman"/>
                <w:b/>
                <w:bCs/>
                <w:color w:val="000000"/>
                <w:sz w:val="24"/>
                <w:szCs w:val="24"/>
                <w:lang w:eastAsia="es-SV"/>
              </w:rPr>
            </w:pPr>
            <w:r w:rsidRPr="00163547">
              <w:rPr>
                <w:rFonts w:ascii="Times New Roman" w:eastAsia="Times New Roman" w:hAnsi="Times New Roman" w:cs="Times New Roman"/>
                <w:b/>
                <w:bCs/>
                <w:color w:val="000000"/>
                <w:sz w:val="24"/>
                <w:szCs w:val="24"/>
                <w:lang w:eastAsia="es-SV"/>
              </w:rPr>
              <w:t>DESCRIPCIÓN</w:t>
            </w:r>
          </w:p>
        </w:tc>
        <w:tc>
          <w:tcPr>
            <w:tcW w:w="1320" w:type="dxa"/>
            <w:shd w:val="clear" w:color="000000" w:fill="C5E0B3"/>
            <w:vAlign w:val="center"/>
            <w:hideMark/>
          </w:tcPr>
          <w:p w14:paraId="274D320D" w14:textId="77777777" w:rsidR="00163547" w:rsidRPr="00163547" w:rsidRDefault="00163547" w:rsidP="00163547">
            <w:pPr>
              <w:spacing w:after="0" w:line="240" w:lineRule="auto"/>
              <w:jc w:val="center"/>
              <w:rPr>
                <w:rFonts w:ascii="Times New Roman" w:eastAsia="Times New Roman" w:hAnsi="Times New Roman" w:cs="Times New Roman"/>
                <w:b/>
                <w:bCs/>
                <w:color w:val="000000"/>
                <w:sz w:val="24"/>
                <w:szCs w:val="24"/>
                <w:lang w:eastAsia="es-SV"/>
              </w:rPr>
            </w:pPr>
            <w:r w:rsidRPr="00163547">
              <w:rPr>
                <w:rFonts w:ascii="Times New Roman" w:eastAsia="Times New Roman" w:hAnsi="Times New Roman" w:cs="Times New Roman"/>
                <w:b/>
                <w:bCs/>
                <w:color w:val="000000"/>
                <w:sz w:val="24"/>
                <w:szCs w:val="24"/>
                <w:lang w:eastAsia="es-SV"/>
              </w:rPr>
              <w:t>MONTO</w:t>
            </w:r>
          </w:p>
        </w:tc>
      </w:tr>
      <w:tr w:rsidR="00163547" w:rsidRPr="00163547" w14:paraId="64EEC9E3" w14:textId="77777777" w:rsidTr="00163547">
        <w:trPr>
          <w:trHeight w:val="330"/>
        </w:trPr>
        <w:tc>
          <w:tcPr>
            <w:tcW w:w="1276" w:type="dxa"/>
            <w:shd w:val="clear" w:color="auto" w:fill="auto"/>
            <w:noWrap/>
            <w:hideMark/>
          </w:tcPr>
          <w:p w14:paraId="4922C60E"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20/10/2022</w:t>
            </w:r>
          </w:p>
        </w:tc>
        <w:tc>
          <w:tcPr>
            <w:tcW w:w="1701" w:type="dxa"/>
            <w:shd w:val="clear" w:color="auto" w:fill="auto"/>
            <w:noWrap/>
            <w:hideMark/>
          </w:tcPr>
          <w:p w14:paraId="5614D5AF" w14:textId="596687AB"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Benjamín Antonio Valladares Cornejo</w:t>
            </w:r>
          </w:p>
        </w:tc>
        <w:tc>
          <w:tcPr>
            <w:tcW w:w="4536" w:type="dxa"/>
            <w:shd w:val="clear" w:color="auto" w:fill="auto"/>
            <w:noWrap/>
            <w:hideMark/>
          </w:tcPr>
          <w:p w14:paraId="7856892A" w14:textId="467B8D31" w:rsidR="00163547" w:rsidRPr="00163547" w:rsidRDefault="00163547" w:rsidP="00163547">
            <w:pPr>
              <w:spacing w:after="0" w:line="240" w:lineRule="auto"/>
              <w:jc w:val="both"/>
              <w:rPr>
                <w:rFonts w:ascii="Times New Roman" w:eastAsia="Times New Roman" w:hAnsi="Times New Roman" w:cs="Times New Roman"/>
                <w:sz w:val="24"/>
                <w:szCs w:val="24"/>
                <w:lang w:eastAsia="es-SV"/>
              </w:rPr>
            </w:pPr>
            <w:proofErr w:type="gramStart"/>
            <w:r w:rsidRPr="00163547">
              <w:rPr>
                <w:rFonts w:ascii="Times New Roman" w:eastAsia="Times New Roman" w:hAnsi="Times New Roman" w:cs="Times New Roman"/>
                <w:sz w:val="24"/>
                <w:szCs w:val="24"/>
                <w:lang w:eastAsia="es-SV"/>
              </w:rPr>
              <w:t>suministro</w:t>
            </w:r>
            <w:proofErr w:type="gramEnd"/>
            <w:r w:rsidRPr="00163547">
              <w:rPr>
                <w:rFonts w:ascii="Times New Roman" w:eastAsia="Times New Roman" w:hAnsi="Times New Roman" w:cs="Times New Roman"/>
                <w:sz w:val="24"/>
                <w:szCs w:val="24"/>
                <w:lang w:eastAsia="es-SV"/>
              </w:rPr>
              <w:t xml:space="preserve"> de pintura, cal, cola y otros materiales e insumos solicitados para el ornato de los cementerios municipales. debido a las visperas del dia de los difundos " 1 y 2 de noviembre de 2022" </w:t>
            </w:r>
          </w:p>
        </w:tc>
        <w:tc>
          <w:tcPr>
            <w:tcW w:w="1320" w:type="dxa"/>
            <w:shd w:val="clear" w:color="auto" w:fill="auto"/>
            <w:noWrap/>
            <w:hideMark/>
          </w:tcPr>
          <w:p w14:paraId="2AD9145C"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$221.85</w:t>
            </w:r>
          </w:p>
        </w:tc>
      </w:tr>
      <w:tr w:rsidR="00163547" w:rsidRPr="00163547" w14:paraId="1650CEB6" w14:textId="77777777" w:rsidTr="00163547">
        <w:trPr>
          <w:trHeight w:val="330"/>
        </w:trPr>
        <w:tc>
          <w:tcPr>
            <w:tcW w:w="1276" w:type="dxa"/>
            <w:shd w:val="clear" w:color="auto" w:fill="auto"/>
            <w:noWrap/>
            <w:hideMark/>
          </w:tcPr>
          <w:p w14:paraId="37C3F9B5"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25/10/2022</w:t>
            </w:r>
          </w:p>
        </w:tc>
        <w:tc>
          <w:tcPr>
            <w:tcW w:w="1701" w:type="dxa"/>
            <w:shd w:val="clear" w:color="auto" w:fill="auto"/>
            <w:noWrap/>
            <w:hideMark/>
          </w:tcPr>
          <w:p w14:paraId="744F7256" w14:textId="3C9FA742"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CD1915">
              <w:rPr>
                <w:rFonts w:ascii="Times New Roman" w:eastAsia="Times New Roman" w:hAnsi="Times New Roman" w:cs="Times New Roman"/>
                <w:sz w:val="24"/>
                <w:szCs w:val="24"/>
                <w:lang w:eastAsia="es-SV"/>
              </w:rPr>
              <w:t>Benjamín Antonio Valladares Cornejo</w:t>
            </w:r>
          </w:p>
        </w:tc>
        <w:tc>
          <w:tcPr>
            <w:tcW w:w="4536" w:type="dxa"/>
            <w:shd w:val="clear" w:color="auto" w:fill="auto"/>
            <w:noWrap/>
            <w:hideMark/>
          </w:tcPr>
          <w:p w14:paraId="26E2486D" w14:textId="5AF213B2" w:rsidR="00163547" w:rsidRPr="00163547" w:rsidRDefault="00163547" w:rsidP="00163547">
            <w:pPr>
              <w:spacing w:after="0" w:line="240" w:lineRule="auto"/>
              <w:jc w:val="both"/>
              <w:rPr>
                <w:rFonts w:ascii="Times New Roman" w:eastAsia="Times New Roman" w:hAnsi="Times New Roman" w:cs="Times New Roman"/>
                <w:sz w:val="24"/>
                <w:szCs w:val="24"/>
                <w:lang w:eastAsia="es-SV"/>
              </w:rPr>
            </w:pPr>
            <w:proofErr w:type="gramStart"/>
            <w:r w:rsidRPr="00163547">
              <w:rPr>
                <w:rFonts w:ascii="Times New Roman" w:eastAsia="Times New Roman" w:hAnsi="Times New Roman" w:cs="Times New Roman"/>
                <w:sz w:val="24"/>
                <w:szCs w:val="24"/>
                <w:lang w:eastAsia="es-SV"/>
              </w:rPr>
              <w:t>suministro</w:t>
            </w:r>
            <w:proofErr w:type="gramEnd"/>
            <w:r w:rsidRPr="00163547">
              <w:rPr>
                <w:rFonts w:ascii="Times New Roman" w:eastAsia="Times New Roman" w:hAnsi="Times New Roman" w:cs="Times New Roman"/>
                <w:sz w:val="24"/>
                <w:szCs w:val="24"/>
                <w:lang w:eastAsia="es-SV"/>
              </w:rPr>
              <w:t xml:space="preserve"> de  1 esmeril de banco de 8 pulgadas. herramienta electrica solicitada para afilado  de machetes, cumas, cuchillas  de las corta gramas, cuchillas de motoguadaña y toda herramienta propiedad de la alcaldia que necesite afilarse </w:t>
            </w:r>
          </w:p>
        </w:tc>
        <w:tc>
          <w:tcPr>
            <w:tcW w:w="1320" w:type="dxa"/>
            <w:shd w:val="clear" w:color="auto" w:fill="auto"/>
            <w:noWrap/>
            <w:hideMark/>
          </w:tcPr>
          <w:p w14:paraId="520148C0"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$90.00</w:t>
            </w:r>
          </w:p>
        </w:tc>
      </w:tr>
      <w:tr w:rsidR="00163547" w:rsidRPr="00163547" w14:paraId="364C73E9" w14:textId="77777777" w:rsidTr="00163547">
        <w:trPr>
          <w:trHeight w:val="330"/>
        </w:trPr>
        <w:tc>
          <w:tcPr>
            <w:tcW w:w="1276" w:type="dxa"/>
            <w:shd w:val="clear" w:color="auto" w:fill="auto"/>
            <w:noWrap/>
            <w:hideMark/>
          </w:tcPr>
          <w:p w14:paraId="3516D13E"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31/10/2022</w:t>
            </w:r>
          </w:p>
        </w:tc>
        <w:tc>
          <w:tcPr>
            <w:tcW w:w="1701" w:type="dxa"/>
            <w:shd w:val="clear" w:color="auto" w:fill="auto"/>
            <w:noWrap/>
            <w:hideMark/>
          </w:tcPr>
          <w:p w14:paraId="4766090C" w14:textId="60562BCC"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CD1915">
              <w:rPr>
                <w:rFonts w:ascii="Times New Roman" w:eastAsia="Times New Roman" w:hAnsi="Times New Roman" w:cs="Times New Roman"/>
                <w:sz w:val="24"/>
                <w:szCs w:val="24"/>
                <w:lang w:eastAsia="es-SV"/>
              </w:rPr>
              <w:t>Benjamín Antonio Valladares Cornejo</w:t>
            </w:r>
          </w:p>
        </w:tc>
        <w:tc>
          <w:tcPr>
            <w:tcW w:w="4536" w:type="dxa"/>
            <w:shd w:val="clear" w:color="auto" w:fill="auto"/>
            <w:noWrap/>
            <w:hideMark/>
          </w:tcPr>
          <w:p w14:paraId="3075DCD0" w14:textId="26E19839" w:rsidR="00163547" w:rsidRPr="00163547" w:rsidRDefault="00163547" w:rsidP="00163547">
            <w:pPr>
              <w:spacing w:after="0" w:line="240" w:lineRule="auto"/>
              <w:jc w:val="both"/>
              <w:rPr>
                <w:rFonts w:ascii="Times New Roman" w:eastAsia="Times New Roman" w:hAnsi="Times New Roman" w:cs="Times New Roman"/>
                <w:sz w:val="24"/>
                <w:szCs w:val="24"/>
                <w:lang w:eastAsia="es-SV"/>
              </w:rPr>
            </w:pPr>
            <w:proofErr w:type="gramStart"/>
            <w:r w:rsidRPr="00163547">
              <w:rPr>
                <w:rFonts w:ascii="Times New Roman" w:eastAsia="Times New Roman" w:hAnsi="Times New Roman" w:cs="Times New Roman"/>
                <w:sz w:val="24"/>
                <w:szCs w:val="24"/>
                <w:lang w:eastAsia="es-SV"/>
              </w:rPr>
              <w:t>suministro</w:t>
            </w:r>
            <w:proofErr w:type="gramEnd"/>
            <w:r w:rsidRPr="00163547">
              <w:rPr>
                <w:rFonts w:ascii="Times New Roman" w:eastAsia="Times New Roman" w:hAnsi="Times New Roman" w:cs="Times New Roman"/>
                <w:sz w:val="24"/>
                <w:szCs w:val="24"/>
                <w:lang w:eastAsia="es-SV"/>
              </w:rPr>
              <w:t xml:space="preserve"> de pintura, cal hidratada y pega cola (blanco). </w:t>
            </w:r>
            <w:proofErr w:type="gramStart"/>
            <w:r w:rsidRPr="00163547">
              <w:rPr>
                <w:rFonts w:ascii="Times New Roman" w:eastAsia="Times New Roman" w:hAnsi="Times New Roman" w:cs="Times New Roman"/>
                <w:sz w:val="24"/>
                <w:szCs w:val="24"/>
                <w:lang w:eastAsia="es-SV"/>
              </w:rPr>
              <w:t>insumos</w:t>
            </w:r>
            <w:proofErr w:type="gramEnd"/>
            <w:r w:rsidRPr="00163547">
              <w:rPr>
                <w:rFonts w:ascii="Times New Roman" w:eastAsia="Times New Roman" w:hAnsi="Times New Roman" w:cs="Times New Roman"/>
                <w:sz w:val="24"/>
                <w:szCs w:val="24"/>
                <w:lang w:eastAsia="es-SV"/>
              </w:rPr>
              <w:t xml:space="preserve"> solicitados por la adesco de la colonia salamanca para el ornato de la zona verde de la colonia salamanca.</w:t>
            </w:r>
          </w:p>
        </w:tc>
        <w:tc>
          <w:tcPr>
            <w:tcW w:w="1320" w:type="dxa"/>
            <w:shd w:val="clear" w:color="auto" w:fill="auto"/>
            <w:noWrap/>
            <w:hideMark/>
          </w:tcPr>
          <w:p w14:paraId="34A4EE08" w14:textId="77777777" w:rsidR="00163547" w:rsidRPr="00163547" w:rsidRDefault="00163547" w:rsidP="00163547">
            <w:pPr>
              <w:spacing w:after="0" w:line="240" w:lineRule="auto"/>
              <w:rPr>
                <w:rFonts w:ascii="Times New Roman" w:eastAsia="Times New Roman" w:hAnsi="Times New Roman" w:cs="Times New Roman"/>
                <w:sz w:val="24"/>
                <w:szCs w:val="24"/>
                <w:lang w:eastAsia="es-SV"/>
              </w:rPr>
            </w:pPr>
            <w:r w:rsidRPr="00163547">
              <w:rPr>
                <w:rFonts w:ascii="Times New Roman" w:eastAsia="Times New Roman" w:hAnsi="Times New Roman" w:cs="Times New Roman"/>
                <w:sz w:val="24"/>
                <w:szCs w:val="24"/>
                <w:lang w:eastAsia="es-SV"/>
              </w:rPr>
              <w:t>$51.25</w:t>
            </w:r>
          </w:p>
        </w:tc>
      </w:tr>
    </w:tbl>
    <w:p w14:paraId="1C1ACF13" w14:textId="77777777" w:rsidR="00163547" w:rsidRDefault="00163547" w:rsidP="00163547">
      <w:pPr>
        <w:pStyle w:val="Textoindependiente2"/>
        <w:spacing w:after="0" w:line="240" w:lineRule="auto"/>
        <w:jc w:val="both"/>
        <w:rPr>
          <w:sz w:val="24"/>
          <w:szCs w:val="24"/>
        </w:rPr>
      </w:pPr>
    </w:p>
    <w:p w14:paraId="3BD1ECA4" w14:textId="43F29623" w:rsidR="00163547" w:rsidRDefault="00163547" w:rsidP="00163547">
      <w:pPr>
        <w:pStyle w:val="Textoindependiente2"/>
        <w:numPr>
          <w:ilvl w:val="0"/>
          <w:numId w:val="22"/>
        </w:numPr>
        <w:spacing w:after="0" w:line="240" w:lineRule="auto"/>
        <w:jc w:val="both"/>
        <w:rPr>
          <w:sz w:val="24"/>
          <w:szCs w:val="24"/>
        </w:rPr>
      </w:pPr>
      <w:r>
        <w:rPr>
          <w:sz w:val="24"/>
          <w:szCs w:val="24"/>
        </w:rPr>
        <w:t>Aplíquese el gasto a la cuenta</w:t>
      </w:r>
      <w:r w:rsidRPr="00C15E52">
        <w:rPr>
          <w:sz w:val="24"/>
          <w:szCs w:val="24"/>
        </w:rPr>
        <w:t xml:space="preserve"> </w:t>
      </w:r>
      <w:r w:rsidRPr="00163547">
        <w:rPr>
          <w:b/>
          <w:sz w:val="24"/>
          <w:szCs w:val="24"/>
        </w:rPr>
        <w:t>FAM PARA EL MANTENIMIENTO Y CONSERVACION DE ESPACIOS PUBLICOS DE VERAPAZ-2022</w:t>
      </w:r>
      <w:r>
        <w:rPr>
          <w:sz w:val="24"/>
          <w:szCs w:val="24"/>
        </w:rPr>
        <w:t xml:space="preserve">, </w:t>
      </w:r>
      <w:r w:rsidRPr="00C15E52">
        <w:rPr>
          <w:sz w:val="24"/>
          <w:szCs w:val="24"/>
        </w:rPr>
        <w:t xml:space="preserve">con número de CUENTA: </w:t>
      </w:r>
      <w:r w:rsidRPr="00767BF8">
        <w:rPr>
          <w:sz w:val="24"/>
          <w:szCs w:val="24"/>
        </w:rPr>
        <w:t>100-160-8006</w:t>
      </w:r>
      <w:r w:rsidR="00C75430">
        <w:rPr>
          <w:sz w:val="24"/>
          <w:szCs w:val="24"/>
        </w:rPr>
        <w:t>60</w:t>
      </w:r>
      <w:r>
        <w:rPr>
          <w:sz w:val="24"/>
          <w:szCs w:val="24"/>
        </w:rPr>
        <w:t>-</w:t>
      </w:r>
      <w:r w:rsidR="00C75430">
        <w:rPr>
          <w:sz w:val="24"/>
          <w:szCs w:val="24"/>
        </w:rPr>
        <w:t>5</w:t>
      </w:r>
      <w:r w:rsidRPr="00C15E52">
        <w:rPr>
          <w:sz w:val="24"/>
          <w:szCs w:val="24"/>
        </w:rPr>
        <w:t>, con cifras presupuestarias del Presupuesto Municipal Vigente</w:t>
      </w:r>
      <w:r>
        <w:rPr>
          <w:sz w:val="24"/>
          <w:szCs w:val="24"/>
        </w:rPr>
        <w:t xml:space="preserve">.- </w:t>
      </w:r>
      <w:r w:rsidRPr="00C15E52">
        <w:rPr>
          <w:b/>
          <w:sz w:val="24"/>
          <w:szCs w:val="24"/>
        </w:rPr>
        <w:t>CERTIFIQUESE Y COMUNÍQUE</w:t>
      </w:r>
      <w:r w:rsidR="00C75430">
        <w:rPr>
          <w:b/>
          <w:sz w:val="24"/>
          <w:szCs w:val="24"/>
        </w:rPr>
        <w:t>SE. - /////////////////////////////</w:t>
      </w:r>
    </w:p>
    <w:p w14:paraId="1069F0C2" w14:textId="77777777" w:rsidR="00DF44EC" w:rsidRDefault="00DF44EC" w:rsidP="00D36515">
      <w:pPr>
        <w:pStyle w:val="Textoindependiente2"/>
        <w:spacing w:after="0" w:line="240" w:lineRule="auto"/>
        <w:jc w:val="both"/>
        <w:rPr>
          <w:sz w:val="24"/>
          <w:szCs w:val="24"/>
        </w:rPr>
      </w:pPr>
    </w:p>
    <w:p w14:paraId="7D94269C" w14:textId="5AD86DA8" w:rsidR="00C75430" w:rsidRPr="00C75430" w:rsidRDefault="00C75430" w:rsidP="00C75430">
      <w:pPr>
        <w:spacing w:after="0"/>
        <w:jc w:val="both"/>
        <w:rPr>
          <w:rFonts w:ascii="Times New Roman" w:eastAsia="Calibri" w:hAnsi="Times New Roman" w:cs="Times New Roman"/>
          <w:sz w:val="24"/>
          <w:szCs w:val="24"/>
        </w:rPr>
      </w:pPr>
      <w:r w:rsidRPr="00C75430">
        <w:rPr>
          <w:rFonts w:ascii="Times New Roman" w:eastAsia="Calibri" w:hAnsi="Times New Roman" w:cs="Times New Roman"/>
          <w:b/>
          <w:sz w:val="24"/>
          <w:szCs w:val="24"/>
        </w:rPr>
        <w:t xml:space="preserve">ACUERDO NÚMERO CUARENTA: </w:t>
      </w:r>
      <w:r w:rsidRPr="00C75430">
        <w:rPr>
          <w:rFonts w:ascii="Times New Roman" w:eastAsia="Calibri" w:hAnsi="Times New Roman" w:cs="Times New Roman"/>
          <w:sz w:val="24"/>
          <w:szCs w:val="24"/>
        </w:rPr>
        <w:t>El Concejo Municipal, en uso de las facultades legales que le confiere el  Código Municipal, Acuerda</w:t>
      </w:r>
      <w:proofErr w:type="gramStart"/>
      <w:r w:rsidRPr="00C75430">
        <w:rPr>
          <w:rFonts w:ascii="Times New Roman" w:eastAsia="Calibri" w:hAnsi="Times New Roman" w:cs="Times New Roman"/>
          <w:sz w:val="24"/>
          <w:szCs w:val="24"/>
        </w:rPr>
        <w:t>:  /</w:t>
      </w:r>
      <w:proofErr w:type="gramEnd"/>
      <w:r w:rsidRPr="00C75430">
        <w:rPr>
          <w:rFonts w:ascii="Times New Roman" w:eastAsia="Calibri" w:hAnsi="Times New Roman" w:cs="Times New Roman"/>
          <w:sz w:val="24"/>
          <w:szCs w:val="24"/>
        </w:rPr>
        <w:t>/////////////////////////////////////</w:t>
      </w:r>
      <w:r w:rsidR="006164BC">
        <w:rPr>
          <w:rFonts w:ascii="Times New Roman" w:eastAsia="Calibri" w:hAnsi="Times New Roman" w:cs="Times New Roman"/>
          <w:sz w:val="24"/>
          <w:szCs w:val="24"/>
        </w:rPr>
        <w:t>////////////////</w:t>
      </w:r>
    </w:p>
    <w:p w14:paraId="5DC8F54E" w14:textId="78E4FFAE" w:rsidR="00D1468E" w:rsidRPr="001C0A5C" w:rsidRDefault="00C75430" w:rsidP="001C0A5C">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FAM PARA EL MANTENIMIENTO Y CONSERVACION DE ESPACIOS PUBLICOS DE VERAPAZ-2022, </w:t>
      </w:r>
      <w:r w:rsidRPr="00C75430">
        <w:rPr>
          <w:rFonts w:ascii="Times New Roman" w:hAnsi="Times New Roman" w:cs="Times New Roman"/>
          <w:sz w:val="24"/>
          <w:szCs w:val="24"/>
        </w:rPr>
        <w:t>Autorizar a Tesorero Municipal Licenciado Luis Antonio Rodríguez para realizar la erogación por un monto de $200.00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 del 01 al 30 de octubre de 2022 según el siguiente detalle: //////////////</w:t>
      </w:r>
      <w:r w:rsidR="00D1468E">
        <w:rPr>
          <w:rFonts w:ascii="Times New Roman" w:hAnsi="Times New Roman" w:cs="Times New Roman"/>
          <w:sz w:val="24"/>
          <w:szCs w:val="24"/>
        </w:rPr>
        <w:t>/////////</w:t>
      </w:r>
    </w:p>
    <w:tbl>
      <w:tblPr>
        <w:tblW w:w="4994" w:type="pct"/>
        <w:tblInd w:w="5" w:type="dxa"/>
        <w:tblCellMar>
          <w:left w:w="70" w:type="dxa"/>
          <w:right w:w="70" w:type="dxa"/>
        </w:tblCellMar>
        <w:tblLook w:val="04A0" w:firstRow="1" w:lastRow="0" w:firstColumn="1" w:lastColumn="0" w:noHBand="0" w:noVBand="1"/>
      </w:tblPr>
      <w:tblGrid>
        <w:gridCol w:w="3111"/>
        <w:gridCol w:w="4448"/>
        <w:gridCol w:w="1408"/>
      </w:tblGrid>
      <w:tr w:rsidR="00C75430" w:rsidRPr="00C75430" w14:paraId="5243D21B" w14:textId="77777777" w:rsidTr="00C75430">
        <w:trPr>
          <w:trHeight w:val="315"/>
        </w:trPr>
        <w:tc>
          <w:tcPr>
            <w:tcW w:w="1735"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1484590B" w14:textId="77777777" w:rsidR="00C75430" w:rsidRPr="00C75430" w:rsidRDefault="00C75430" w:rsidP="00C75430">
            <w:pPr>
              <w:spacing w:after="0" w:line="240" w:lineRule="auto"/>
              <w:rPr>
                <w:rFonts w:ascii="Times New Roman" w:eastAsia="Times New Roman" w:hAnsi="Times New Roman" w:cs="Times New Roman"/>
                <w:b/>
                <w:bCs/>
                <w:color w:val="000000"/>
                <w:sz w:val="24"/>
                <w:szCs w:val="24"/>
                <w:lang w:eastAsia="es-SV"/>
              </w:rPr>
            </w:pPr>
            <w:r w:rsidRPr="00C75430">
              <w:rPr>
                <w:rFonts w:ascii="Times New Roman" w:eastAsia="Times New Roman" w:hAnsi="Times New Roman" w:cs="Times New Roman"/>
                <w:b/>
                <w:bCs/>
                <w:color w:val="000000"/>
                <w:sz w:val="24"/>
                <w:szCs w:val="24"/>
                <w:lang w:eastAsia="es-SV"/>
              </w:rPr>
              <w:lastRenderedPageBreak/>
              <w:t>Nombre Proveedor</w:t>
            </w:r>
          </w:p>
        </w:tc>
        <w:tc>
          <w:tcPr>
            <w:tcW w:w="2480" w:type="pct"/>
            <w:tcBorders>
              <w:top w:val="single" w:sz="4" w:space="0" w:color="auto"/>
              <w:left w:val="nil"/>
              <w:bottom w:val="single" w:sz="4" w:space="0" w:color="auto"/>
              <w:right w:val="single" w:sz="4" w:space="0" w:color="auto"/>
            </w:tcBorders>
            <w:shd w:val="clear" w:color="000000" w:fill="C5E0B3"/>
            <w:noWrap/>
            <w:vAlign w:val="center"/>
            <w:hideMark/>
          </w:tcPr>
          <w:p w14:paraId="3458A568" w14:textId="77777777" w:rsidR="00C75430" w:rsidRPr="00C75430" w:rsidRDefault="00C75430" w:rsidP="00C75430">
            <w:pPr>
              <w:spacing w:after="0" w:line="240" w:lineRule="auto"/>
              <w:jc w:val="center"/>
              <w:rPr>
                <w:rFonts w:ascii="Times New Roman" w:eastAsia="Times New Roman" w:hAnsi="Times New Roman" w:cs="Times New Roman"/>
                <w:b/>
                <w:bCs/>
                <w:color w:val="000000"/>
                <w:sz w:val="24"/>
                <w:szCs w:val="24"/>
                <w:lang w:eastAsia="es-SV"/>
              </w:rPr>
            </w:pPr>
            <w:r w:rsidRPr="00C75430">
              <w:rPr>
                <w:rFonts w:ascii="Times New Roman" w:eastAsia="Times New Roman" w:hAnsi="Times New Roman" w:cs="Times New Roman"/>
                <w:b/>
                <w:bCs/>
                <w:color w:val="000000"/>
                <w:sz w:val="24"/>
                <w:szCs w:val="24"/>
                <w:lang w:eastAsia="es-SV"/>
              </w:rPr>
              <w:t>Descripción / Cargo</w:t>
            </w:r>
          </w:p>
        </w:tc>
        <w:tc>
          <w:tcPr>
            <w:tcW w:w="785" w:type="pct"/>
            <w:tcBorders>
              <w:top w:val="single" w:sz="4" w:space="0" w:color="auto"/>
              <w:left w:val="nil"/>
              <w:bottom w:val="single" w:sz="4" w:space="0" w:color="auto"/>
              <w:right w:val="single" w:sz="4" w:space="0" w:color="auto"/>
            </w:tcBorders>
            <w:shd w:val="clear" w:color="000000" w:fill="C5E0B3"/>
            <w:noWrap/>
            <w:vAlign w:val="center"/>
            <w:hideMark/>
          </w:tcPr>
          <w:p w14:paraId="47CE5947" w14:textId="77777777" w:rsidR="00C75430" w:rsidRPr="00C75430" w:rsidRDefault="00C75430" w:rsidP="00C75430">
            <w:pPr>
              <w:spacing w:after="0" w:line="240" w:lineRule="auto"/>
              <w:jc w:val="center"/>
              <w:rPr>
                <w:rFonts w:ascii="Times New Roman" w:eastAsia="Times New Roman" w:hAnsi="Times New Roman" w:cs="Times New Roman"/>
                <w:b/>
                <w:bCs/>
                <w:color w:val="000000"/>
                <w:sz w:val="24"/>
                <w:szCs w:val="24"/>
                <w:lang w:eastAsia="es-SV"/>
              </w:rPr>
            </w:pPr>
            <w:r w:rsidRPr="00C75430">
              <w:rPr>
                <w:rFonts w:ascii="Times New Roman" w:eastAsia="Times New Roman" w:hAnsi="Times New Roman" w:cs="Times New Roman"/>
                <w:b/>
                <w:bCs/>
                <w:color w:val="000000"/>
                <w:sz w:val="24"/>
                <w:szCs w:val="24"/>
                <w:lang w:eastAsia="es-SV"/>
              </w:rPr>
              <w:t>Monto</w:t>
            </w:r>
          </w:p>
        </w:tc>
      </w:tr>
      <w:tr w:rsidR="00C75430" w:rsidRPr="00C75430" w14:paraId="3A4C8F60" w14:textId="77777777" w:rsidTr="00C75430">
        <w:trPr>
          <w:trHeight w:val="645"/>
        </w:trPr>
        <w:tc>
          <w:tcPr>
            <w:tcW w:w="1735" w:type="pct"/>
            <w:tcBorders>
              <w:top w:val="nil"/>
              <w:left w:val="single" w:sz="8" w:space="0" w:color="auto"/>
              <w:bottom w:val="single" w:sz="8" w:space="0" w:color="auto"/>
              <w:right w:val="single" w:sz="8" w:space="0" w:color="auto"/>
            </w:tcBorders>
            <w:shd w:val="clear" w:color="auto" w:fill="auto"/>
            <w:vAlign w:val="center"/>
            <w:hideMark/>
          </w:tcPr>
          <w:p w14:paraId="0EE0436F" w14:textId="77777777" w:rsidR="00C75430" w:rsidRPr="00C75430" w:rsidRDefault="00C75430" w:rsidP="00C75430">
            <w:pPr>
              <w:spacing w:after="0" w:line="240" w:lineRule="auto"/>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Bessy Guadalupe Flores Campos</w:t>
            </w:r>
          </w:p>
        </w:tc>
        <w:tc>
          <w:tcPr>
            <w:tcW w:w="2480" w:type="pct"/>
            <w:tcBorders>
              <w:top w:val="nil"/>
              <w:left w:val="nil"/>
              <w:bottom w:val="single" w:sz="8" w:space="0" w:color="auto"/>
              <w:right w:val="single" w:sz="8" w:space="0" w:color="auto"/>
            </w:tcBorders>
            <w:shd w:val="clear" w:color="auto" w:fill="auto"/>
            <w:vAlign w:val="center"/>
            <w:hideMark/>
          </w:tcPr>
          <w:p w14:paraId="4C87A2D6" w14:textId="77777777" w:rsidR="00C75430" w:rsidRPr="00C75430" w:rsidRDefault="00C75430" w:rsidP="00C75430">
            <w:pPr>
              <w:spacing w:after="0" w:line="240" w:lineRule="auto"/>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 xml:space="preserve">Por servicios de limpieza de espacios públicos en fin de semana del 01 al 30 de octubre de 2022. </w:t>
            </w:r>
          </w:p>
        </w:tc>
        <w:tc>
          <w:tcPr>
            <w:tcW w:w="785" w:type="pct"/>
            <w:tcBorders>
              <w:top w:val="nil"/>
              <w:left w:val="nil"/>
              <w:bottom w:val="single" w:sz="8" w:space="0" w:color="auto"/>
              <w:right w:val="single" w:sz="8" w:space="0" w:color="auto"/>
            </w:tcBorders>
            <w:shd w:val="clear" w:color="auto" w:fill="auto"/>
            <w:noWrap/>
            <w:vAlign w:val="center"/>
            <w:hideMark/>
          </w:tcPr>
          <w:p w14:paraId="0A7EB759" w14:textId="77777777" w:rsidR="00C75430" w:rsidRPr="00C75430" w:rsidRDefault="00C75430" w:rsidP="00C75430">
            <w:pPr>
              <w:spacing w:after="0" w:line="240" w:lineRule="auto"/>
              <w:jc w:val="right"/>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$100.00</w:t>
            </w:r>
          </w:p>
        </w:tc>
      </w:tr>
      <w:tr w:rsidR="00C75430" w:rsidRPr="00C75430" w14:paraId="1232A3CD" w14:textId="77777777" w:rsidTr="00C75430">
        <w:trPr>
          <w:trHeight w:val="645"/>
        </w:trPr>
        <w:tc>
          <w:tcPr>
            <w:tcW w:w="1735" w:type="pct"/>
            <w:tcBorders>
              <w:top w:val="nil"/>
              <w:left w:val="single" w:sz="8" w:space="0" w:color="auto"/>
              <w:bottom w:val="single" w:sz="8" w:space="0" w:color="auto"/>
              <w:right w:val="single" w:sz="8" w:space="0" w:color="auto"/>
            </w:tcBorders>
            <w:shd w:val="clear" w:color="auto" w:fill="auto"/>
            <w:vAlign w:val="center"/>
            <w:hideMark/>
          </w:tcPr>
          <w:p w14:paraId="262518A3" w14:textId="77777777" w:rsidR="00C75430" w:rsidRPr="00C75430" w:rsidRDefault="00C75430" w:rsidP="00C75430">
            <w:pPr>
              <w:spacing w:after="0" w:line="240" w:lineRule="auto"/>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Rosa Raquel Flores Mejía</w:t>
            </w:r>
          </w:p>
        </w:tc>
        <w:tc>
          <w:tcPr>
            <w:tcW w:w="2480" w:type="pct"/>
            <w:tcBorders>
              <w:top w:val="nil"/>
              <w:left w:val="nil"/>
              <w:bottom w:val="single" w:sz="8" w:space="0" w:color="auto"/>
              <w:right w:val="single" w:sz="8" w:space="0" w:color="auto"/>
            </w:tcBorders>
            <w:shd w:val="clear" w:color="auto" w:fill="auto"/>
            <w:vAlign w:val="center"/>
            <w:hideMark/>
          </w:tcPr>
          <w:p w14:paraId="782EF8FB" w14:textId="77777777" w:rsidR="00C75430" w:rsidRPr="00C75430" w:rsidRDefault="00C75430" w:rsidP="00C75430">
            <w:pPr>
              <w:spacing w:after="0" w:line="240" w:lineRule="auto"/>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 xml:space="preserve">Por servicios de limpieza de espacios públicos en fin de semana del 01 al 30 de octubre de 2022. </w:t>
            </w:r>
          </w:p>
        </w:tc>
        <w:tc>
          <w:tcPr>
            <w:tcW w:w="785" w:type="pct"/>
            <w:tcBorders>
              <w:top w:val="nil"/>
              <w:left w:val="nil"/>
              <w:bottom w:val="single" w:sz="8" w:space="0" w:color="auto"/>
              <w:right w:val="single" w:sz="8" w:space="0" w:color="auto"/>
            </w:tcBorders>
            <w:shd w:val="clear" w:color="auto" w:fill="auto"/>
            <w:noWrap/>
            <w:vAlign w:val="center"/>
            <w:hideMark/>
          </w:tcPr>
          <w:p w14:paraId="3D12B83C" w14:textId="77777777" w:rsidR="00C75430" w:rsidRPr="00C75430" w:rsidRDefault="00C75430" w:rsidP="00C75430">
            <w:pPr>
              <w:spacing w:after="0" w:line="240" w:lineRule="auto"/>
              <w:jc w:val="right"/>
              <w:rPr>
                <w:rFonts w:ascii="Times New Roman" w:eastAsia="Times New Roman" w:hAnsi="Times New Roman" w:cs="Times New Roman"/>
                <w:color w:val="000000"/>
                <w:sz w:val="24"/>
                <w:szCs w:val="24"/>
                <w:lang w:eastAsia="es-SV"/>
              </w:rPr>
            </w:pPr>
            <w:r w:rsidRPr="00C75430">
              <w:rPr>
                <w:rFonts w:ascii="Times New Roman" w:eastAsia="Times New Roman" w:hAnsi="Times New Roman" w:cs="Times New Roman"/>
                <w:color w:val="000000"/>
                <w:sz w:val="24"/>
                <w:szCs w:val="24"/>
                <w:lang w:eastAsia="es-SV"/>
              </w:rPr>
              <w:t>$100.00</w:t>
            </w:r>
          </w:p>
        </w:tc>
      </w:tr>
    </w:tbl>
    <w:p w14:paraId="726EEBE8" w14:textId="77777777" w:rsidR="00C75430" w:rsidRPr="00C75430" w:rsidRDefault="00C75430" w:rsidP="00C75430">
      <w:pPr>
        <w:pStyle w:val="Textoindependiente2"/>
        <w:numPr>
          <w:ilvl w:val="0"/>
          <w:numId w:val="22"/>
        </w:numPr>
        <w:spacing w:after="0" w:line="240" w:lineRule="auto"/>
        <w:jc w:val="both"/>
        <w:rPr>
          <w:sz w:val="24"/>
          <w:szCs w:val="24"/>
        </w:rPr>
      </w:pPr>
      <w:r w:rsidRPr="00C75430">
        <w:rPr>
          <w:sz w:val="24"/>
          <w:szCs w:val="24"/>
        </w:rPr>
        <w:t xml:space="preserve">Aplíquese el gasto a la cuenta </w:t>
      </w:r>
      <w:r w:rsidRPr="00C75430">
        <w:rPr>
          <w:b/>
          <w:sz w:val="24"/>
          <w:szCs w:val="24"/>
        </w:rPr>
        <w:t>FAM PARA EL MANTENIMIENTO Y CONSERVACION DE ESPACIOS PUBLICOS DE VERAPAZ-2022</w:t>
      </w:r>
      <w:r w:rsidRPr="00C75430">
        <w:rPr>
          <w:sz w:val="24"/>
          <w:szCs w:val="24"/>
        </w:rPr>
        <w:t xml:space="preserve">, con número de CUENTA: 100-160-800660-5, con cifras presupuestarias del Presupuesto Municipal Vigente.- </w:t>
      </w:r>
      <w:r w:rsidRPr="00C75430">
        <w:rPr>
          <w:b/>
          <w:sz w:val="24"/>
          <w:szCs w:val="24"/>
        </w:rPr>
        <w:t>CERTIFIQUESE Y COMUNÍQUESE. - /////////////////////////////</w:t>
      </w:r>
    </w:p>
    <w:p w14:paraId="4B45F68D" w14:textId="77777777" w:rsidR="00DF44EC" w:rsidRPr="00C75430" w:rsidRDefault="00DF44EC" w:rsidP="00D36515">
      <w:pPr>
        <w:pStyle w:val="Textoindependiente2"/>
        <w:spacing w:after="0" w:line="240" w:lineRule="auto"/>
        <w:jc w:val="both"/>
        <w:rPr>
          <w:sz w:val="24"/>
          <w:szCs w:val="24"/>
        </w:rPr>
      </w:pPr>
    </w:p>
    <w:p w14:paraId="3E9FD0B2" w14:textId="4B7F1C28" w:rsidR="002B7611" w:rsidRPr="00870F7C" w:rsidRDefault="006164BC" w:rsidP="002B7611">
      <w:pPr>
        <w:jc w:val="both"/>
        <w:rPr>
          <w:rFonts w:ascii="Times New Roman" w:eastAsia="Calibri" w:hAnsi="Times New Roman" w:cs="Times New Roman"/>
          <w:sz w:val="24"/>
          <w:szCs w:val="24"/>
        </w:rPr>
      </w:pPr>
      <w:r w:rsidRPr="00C75430">
        <w:rPr>
          <w:rFonts w:ascii="Times New Roman" w:eastAsia="Calibri" w:hAnsi="Times New Roman" w:cs="Times New Roman"/>
          <w:b/>
          <w:sz w:val="24"/>
          <w:szCs w:val="24"/>
        </w:rPr>
        <w:t>ACUERDO NÚMERO CUARENTA</w:t>
      </w:r>
      <w:r>
        <w:rPr>
          <w:rFonts w:ascii="Times New Roman" w:eastAsia="Calibri" w:hAnsi="Times New Roman" w:cs="Times New Roman"/>
          <w:b/>
          <w:sz w:val="24"/>
          <w:szCs w:val="24"/>
        </w:rPr>
        <w:t xml:space="preserve"> Y UNO</w:t>
      </w:r>
      <w:r w:rsidRPr="00C75430">
        <w:rPr>
          <w:rFonts w:ascii="Times New Roman" w:eastAsia="Calibri" w:hAnsi="Times New Roman" w:cs="Times New Roman"/>
          <w:b/>
          <w:sz w:val="24"/>
          <w:szCs w:val="24"/>
        </w:rPr>
        <w:t>:</w:t>
      </w:r>
      <w:r>
        <w:rPr>
          <w:rFonts w:ascii="Times New Roman" w:hAnsi="Times New Roman" w:cs="Times New Roman"/>
          <w:noProof/>
          <w:sz w:val="24"/>
          <w:szCs w:val="24"/>
        </w:rPr>
        <w:t xml:space="preserve"> </w:t>
      </w:r>
      <w:r w:rsidR="002B7611" w:rsidRPr="00C346DB">
        <w:rPr>
          <w:rFonts w:ascii="Times New Roman" w:hAnsi="Times New Roman" w:cs="Times New Roman"/>
          <w:sz w:val="24"/>
          <w:szCs w:val="24"/>
        </w:rPr>
        <w:t>Este</w:t>
      </w:r>
      <w:r w:rsidR="002B7611"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2B7611">
        <w:rPr>
          <w:rFonts w:ascii="Times New Roman" w:eastAsia="Times New Roman" w:hAnsi="Times New Roman" w:cs="Times New Roman"/>
          <w:color w:val="000000"/>
          <w:sz w:val="24"/>
          <w:szCs w:val="24"/>
          <w:lang w:eastAsia="es-ES"/>
        </w:rPr>
        <w:t xml:space="preserve"> y</w:t>
      </w:r>
      <w:r w:rsidR="002B7611" w:rsidRPr="00C346DB">
        <w:rPr>
          <w:rFonts w:ascii="Times New Roman" w:eastAsia="Times New Roman" w:hAnsi="Times New Roman" w:cs="Times New Roman"/>
          <w:color w:val="000000"/>
          <w:sz w:val="24"/>
          <w:szCs w:val="24"/>
          <w:lang w:eastAsia="es-ES"/>
        </w:rPr>
        <w:t xml:space="preserve"> </w:t>
      </w:r>
      <w:r w:rsidR="002B7611">
        <w:rPr>
          <w:rFonts w:ascii="Times New Roman" w:eastAsia="Calibri" w:hAnsi="Times New Roman" w:cs="Times New Roman"/>
          <w:sz w:val="24"/>
          <w:szCs w:val="24"/>
        </w:rPr>
        <w:t>considerando la necesidad de realizar actividades oficiosas de la municipalidad o por las emergencias que surgen durante todo el mes de octubre del corriente año</w:t>
      </w:r>
      <w:r w:rsidR="002B7611">
        <w:rPr>
          <w:rFonts w:ascii="Times New Roman" w:eastAsia="Times New Roman" w:hAnsi="Times New Roman" w:cs="Times New Roman"/>
          <w:color w:val="000000"/>
          <w:sz w:val="24"/>
          <w:szCs w:val="24"/>
          <w:lang w:eastAsia="es-ES"/>
        </w:rPr>
        <w:t xml:space="preserve">, por tanto, </w:t>
      </w:r>
      <w:r w:rsidR="002B7611">
        <w:rPr>
          <w:rFonts w:ascii="Times New Roman" w:hAnsi="Times New Roman" w:cs="Times New Roman"/>
          <w:sz w:val="24"/>
          <w:szCs w:val="24"/>
        </w:rPr>
        <w:t>el concejo municipal por unanimidad Acuerda: autorizar l</w:t>
      </w:r>
      <w:r w:rsidR="002B7611" w:rsidRPr="00870F7C">
        <w:rPr>
          <w:rFonts w:ascii="Times New Roman" w:hAnsi="Times New Roman" w:cs="Times New Roman"/>
          <w:sz w:val="24"/>
          <w:szCs w:val="24"/>
        </w:rPr>
        <w:t xml:space="preserve">a circulación de los vehículos municipales con la siguiente descripción: </w:t>
      </w:r>
    </w:p>
    <w:tbl>
      <w:tblPr>
        <w:tblW w:w="5000" w:type="pct"/>
        <w:jc w:val="center"/>
        <w:tblCellMar>
          <w:left w:w="70" w:type="dxa"/>
          <w:right w:w="70" w:type="dxa"/>
        </w:tblCellMar>
        <w:tblLook w:val="04A0" w:firstRow="1" w:lastRow="0" w:firstColumn="1" w:lastColumn="0" w:noHBand="0" w:noVBand="1"/>
      </w:tblPr>
      <w:tblGrid>
        <w:gridCol w:w="3264"/>
        <w:gridCol w:w="5714"/>
      </w:tblGrid>
      <w:tr w:rsidR="002B7611" w:rsidRPr="00870F7C" w14:paraId="0FC17FA5" w14:textId="77777777" w:rsidTr="007A32A4">
        <w:trPr>
          <w:trHeight w:val="315"/>
          <w:jc w:val="center"/>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16136F"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PLACA</w:t>
            </w:r>
          </w:p>
        </w:tc>
        <w:tc>
          <w:tcPr>
            <w:tcW w:w="3182" w:type="pct"/>
            <w:tcBorders>
              <w:top w:val="single" w:sz="4" w:space="0" w:color="auto"/>
              <w:left w:val="nil"/>
              <w:bottom w:val="single" w:sz="4" w:space="0" w:color="auto"/>
              <w:right w:val="single" w:sz="4" w:space="0" w:color="auto"/>
            </w:tcBorders>
            <w:shd w:val="clear" w:color="auto" w:fill="auto"/>
            <w:noWrap/>
            <w:vAlign w:val="bottom"/>
            <w:hideMark/>
          </w:tcPr>
          <w:p w14:paraId="2DF449D7"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MARCA</w:t>
            </w:r>
          </w:p>
        </w:tc>
      </w:tr>
      <w:tr w:rsidR="002B7611" w:rsidRPr="00870F7C" w14:paraId="22A2CF45"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0D4A9BCF"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N8827</w:t>
            </w:r>
          </w:p>
        </w:tc>
        <w:tc>
          <w:tcPr>
            <w:tcW w:w="3182" w:type="pct"/>
            <w:tcBorders>
              <w:top w:val="nil"/>
              <w:left w:val="nil"/>
              <w:bottom w:val="single" w:sz="4" w:space="0" w:color="auto"/>
              <w:right w:val="single" w:sz="4" w:space="0" w:color="auto"/>
            </w:tcBorders>
            <w:shd w:val="clear" w:color="auto" w:fill="auto"/>
            <w:noWrap/>
            <w:vAlign w:val="bottom"/>
            <w:hideMark/>
          </w:tcPr>
          <w:p w14:paraId="024816E4"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KIA</w:t>
            </w:r>
          </w:p>
        </w:tc>
      </w:tr>
      <w:tr w:rsidR="002B7611" w:rsidRPr="00870F7C" w14:paraId="41566E24"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5AF64483"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N6262</w:t>
            </w:r>
          </w:p>
        </w:tc>
        <w:tc>
          <w:tcPr>
            <w:tcW w:w="3182" w:type="pct"/>
            <w:tcBorders>
              <w:top w:val="nil"/>
              <w:left w:val="nil"/>
              <w:bottom w:val="single" w:sz="4" w:space="0" w:color="auto"/>
              <w:right w:val="single" w:sz="4" w:space="0" w:color="auto"/>
            </w:tcBorders>
            <w:shd w:val="clear" w:color="auto" w:fill="auto"/>
            <w:noWrap/>
            <w:vAlign w:val="bottom"/>
            <w:hideMark/>
          </w:tcPr>
          <w:p w14:paraId="34AF3A25"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MAZDA</w:t>
            </w:r>
          </w:p>
        </w:tc>
      </w:tr>
      <w:tr w:rsidR="002B7611" w:rsidRPr="00870F7C" w14:paraId="48079745"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2BCC269B"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N17917</w:t>
            </w:r>
          </w:p>
        </w:tc>
        <w:tc>
          <w:tcPr>
            <w:tcW w:w="3182" w:type="pct"/>
            <w:tcBorders>
              <w:top w:val="nil"/>
              <w:left w:val="nil"/>
              <w:bottom w:val="single" w:sz="4" w:space="0" w:color="auto"/>
              <w:right w:val="single" w:sz="4" w:space="0" w:color="auto"/>
            </w:tcBorders>
            <w:shd w:val="clear" w:color="auto" w:fill="auto"/>
            <w:noWrap/>
            <w:vAlign w:val="bottom"/>
            <w:hideMark/>
          </w:tcPr>
          <w:p w14:paraId="51F1E5BE"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AMBULANCIA</w:t>
            </w:r>
          </w:p>
        </w:tc>
      </w:tr>
      <w:tr w:rsidR="002B7611" w:rsidRPr="00870F7C" w14:paraId="7EB39B6E"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66430576"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N5312</w:t>
            </w:r>
          </w:p>
        </w:tc>
        <w:tc>
          <w:tcPr>
            <w:tcW w:w="3182" w:type="pct"/>
            <w:tcBorders>
              <w:top w:val="nil"/>
              <w:left w:val="nil"/>
              <w:bottom w:val="single" w:sz="4" w:space="0" w:color="auto"/>
              <w:right w:val="single" w:sz="4" w:space="0" w:color="auto"/>
            </w:tcBorders>
            <w:shd w:val="clear" w:color="auto" w:fill="auto"/>
            <w:noWrap/>
            <w:vAlign w:val="bottom"/>
            <w:hideMark/>
          </w:tcPr>
          <w:p w14:paraId="34356013"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FUTIAN</w:t>
            </w:r>
          </w:p>
        </w:tc>
      </w:tr>
      <w:tr w:rsidR="002B7611" w:rsidRPr="00870F7C" w14:paraId="7387A092"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4B5EC5B1"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N14090</w:t>
            </w:r>
          </w:p>
        </w:tc>
        <w:tc>
          <w:tcPr>
            <w:tcW w:w="3182" w:type="pct"/>
            <w:tcBorders>
              <w:top w:val="nil"/>
              <w:left w:val="nil"/>
              <w:bottom w:val="single" w:sz="4" w:space="0" w:color="auto"/>
              <w:right w:val="single" w:sz="4" w:space="0" w:color="auto"/>
            </w:tcBorders>
            <w:shd w:val="clear" w:color="auto" w:fill="auto"/>
            <w:noWrap/>
            <w:vAlign w:val="bottom"/>
            <w:hideMark/>
          </w:tcPr>
          <w:p w14:paraId="0DD30586"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INTERNACIONAL</w:t>
            </w:r>
          </w:p>
        </w:tc>
      </w:tr>
      <w:tr w:rsidR="002B7611" w:rsidRPr="00870F7C" w14:paraId="69F85D53"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3527F867"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Bobcat</w:t>
            </w:r>
          </w:p>
        </w:tc>
        <w:tc>
          <w:tcPr>
            <w:tcW w:w="3182" w:type="pct"/>
            <w:tcBorders>
              <w:top w:val="nil"/>
              <w:left w:val="nil"/>
              <w:bottom w:val="single" w:sz="4" w:space="0" w:color="auto"/>
              <w:right w:val="single" w:sz="4" w:space="0" w:color="auto"/>
            </w:tcBorders>
            <w:shd w:val="clear" w:color="auto" w:fill="auto"/>
            <w:noWrap/>
            <w:vAlign w:val="bottom"/>
            <w:hideMark/>
          </w:tcPr>
          <w:p w14:paraId="59714888" w14:textId="77777777" w:rsidR="002B7611" w:rsidRPr="00870F7C" w:rsidRDefault="002B7611" w:rsidP="007A32A4">
            <w:pPr>
              <w:spacing w:after="0" w:line="240" w:lineRule="auto"/>
              <w:rPr>
                <w:rFonts w:ascii="Calibri" w:eastAsia="Times New Roman" w:hAnsi="Calibri" w:cs="Calibri"/>
                <w:color w:val="000000"/>
                <w:lang w:eastAsia="es-SV"/>
              </w:rPr>
            </w:pPr>
            <w:r w:rsidRPr="00870F7C">
              <w:rPr>
                <w:rFonts w:ascii="Calibri" w:eastAsia="Times New Roman" w:hAnsi="Calibri" w:cs="Calibri"/>
                <w:color w:val="000000"/>
                <w:lang w:eastAsia="es-SV"/>
              </w:rPr>
              <w:t> </w:t>
            </w:r>
            <w:r>
              <w:rPr>
                <w:rFonts w:ascii="Calibri" w:eastAsia="Times New Roman" w:hAnsi="Calibri" w:cs="Calibri"/>
                <w:color w:val="000000"/>
                <w:lang w:eastAsia="es-SV"/>
              </w:rPr>
              <w:t>------------------</w:t>
            </w:r>
          </w:p>
        </w:tc>
      </w:tr>
    </w:tbl>
    <w:p w14:paraId="782123C6" w14:textId="77777777" w:rsidR="002B7611" w:rsidRPr="00870F7C" w:rsidRDefault="002B7611" w:rsidP="002B7611">
      <w:pPr>
        <w:jc w:val="both"/>
        <w:rPr>
          <w:rFonts w:ascii="Times New Roman" w:eastAsia="Calibri" w:hAnsi="Times New Roman" w:cs="Times New Roman"/>
          <w:sz w:val="24"/>
          <w:szCs w:val="24"/>
        </w:rPr>
      </w:pPr>
      <w:r w:rsidRPr="00870F7C">
        <w:rPr>
          <w:rFonts w:ascii="Times New Roman" w:eastAsia="Times New Roman" w:hAnsi="Times New Roman" w:cs="Times New Roman"/>
          <w:color w:val="000000"/>
          <w:sz w:val="24"/>
          <w:szCs w:val="24"/>
          <w:lang w:eastAsia="es-ES"/>
        </w:rPr>
        <w:t xml:space="preserve">El registro </w:t>
      </w:r>
      <w:r>
        <w:rPr>
          <w:rFonts w:ascii="Times New Roman" w:eastAsia="Times New Roman" w:hAnsi="Times New Roman" w:cs="Times New Roman"/>
          <w:color w:val="000000"/>
          <w:sz w:val="24"/>
          <w:szCs w:val="24"/>
          <w:lang w:eastAsia="es-ES"/>
        </w:rPr>
        <w:t xml:space="preserve">en las bitácoras de </w:t>
      </w:r>
      <w:r w:rsidRPr="00870F7C">
        <w:rPr>
          <w:rFonts w:ascii="Times New Roman" w:eastAsia="Times New Roman" w:hAnsi="Times New Roman" w:cs="Times New Roman"/>
          <w:color w:val="000000"/>
          <w:sz w:val="24"/>
          <w:szCs w:val="24"/>
          <w:lang w:eastAsia="es-ES"/>
        </w:rPr>
        <w:t xml:space="preserve">recorrido </w:t>
      </w:r>
      <w:r>
        <w:rPr>
          <w:rFonts w:ascii="Times New Roman" w:eastAsia="Times New Roman" w:hAnsi="Times New Roman" w:cs="Times New Roman"/>
          <w:color w:val="000000"/>
          <w:sz w:val="24"/>
          <w:szCs w:val="24"/>
          <w:lang w:eastAsia="es-ES"/>
        </w:rPr>
        <w:t xml:space="preserve">de cada uno de los vehículos es responsabilidad del </w:t>
      </w:r>
      <w:r w:rsidRPr="0047661F">
        <w:rPr>
          <w:rFonts w:ascii="Times New Roman" w:eastAsia="Times New Roman" w:hAnsi="Times New Roman" w:cs="Times New Roman"/>
          <w:b/>
          <w:color w:val="000000"/>
          <w:sz w:val="24"/>
          <w:szCs w:val="24"/>
          <w:lang w:eastAsia="es-ES"/>
        </w:rPr>
        <w:t>motorista designado a cada vehículo o del motorista designado para la misión oficial en específico,</w:t>
      </w:r>
      <w:r>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lang w:eastAsia="es-SV"/>
        </w:rPr>
        <w:t>y deben garantizar el buen uso de las unidades y responderán por daños ocasionados.</w:t>
      </w:r>
      <w:r w:rsidRPr="00870F7C">
        <w:rPr>
          <w:rFonts w:ascii="Times New Roman" w:hAnsi="Times New Roman" w:cs="Times New Roman"/>
          <w:sz w:val="24"/>
          <w:szCs w:val="24"/>
          <w:lang w:eastAsia="es-SV"/>
        </w:rPr>
        <w:t xml:space="preserve">- </w:t>
      </w:r>
      <w:r w:rsidRPr="0047661F">
        <w:rPr>
          <w:rFonts w:ascii="Times New Roman" w:eastAsia="Times New Roman" w:hAnsi="Times New Roman" w:cs="Times New Roman"/>
          <w:b/>
          <w:color w:val="000000"/>
          <w:sz w:val="24"/>
          <w:szCs w:val="24"/>
          <w:lang w:eastAsia="es-ES"/>
        </w:rPr>
        <w:t>CERTIFÍQUESE Y COMUNÍQUESE. - /////////////////////////////////////////////////</w:t>
      </w:r>
    </w:p>
    <w:p w14:paraId="03397EFA" w14:textId="39604E12" w:rsidR="006164BC" w:rsidRPr="00870F7C" w:rsidRDefault="006164BC" w:rsidP="002B7611">
      <w:pPr>
        <w:spacing w:after="0"/>
        <w:jc w:val="both"/>
        <w:rPr>
          <w:rFonts w:ascii="Times New Roman" w:eastAsia="Calibri" w:hAnsi="Times New Roman" w:cs="Times New Roman"/>
          <w:sz w:val="24"/>
          <w:szCs w:val="24"/>
        </w:rPr>
      </w:pPr>
    </w:p>
    <w:p w14:paraId="3C0988C4" w14:textId="5128E3E7" w:rsidR="00D36515" w:rsidRDefault="00D36515" w:rsidP="00D36515">
      <w:pPr>
        <w:pStyle w:val="Textoindependiente2"/>
        <w:spacing w:after="0" w:line="240" w:lineRule="auto"/>
        <w:jc w:val="both"/>
        <w:rPr>
          <w:sz w:val="24"/>
          <w:szCs w:val="24"/>
        </w:rPr>
      </w:pPr>
      <w:r w:rsidRPr="000F5CF4">
        <w:rPr>
          <w:sz w:val="24"/>
          <w:szCs w:val="24"/>
        </w:rPr>
        <w:t>Y no habiendo más que hacer constar, se termina la presente acta, la cual firmamos.</w:t>
      </w:r>
    </w:p>
    <w:p w14:paraId="54D0914E" w14:textId="77777777" w:rsidR="00D36515" w:rsidRDefault="00D36515" w:rsidP="00D36515">
      <w:pPr>
        <w:jc w:val="both"/>
        <w:rPr>
          <w:rFonts w:ascii="Times New Roman" w:hAnsi="Times New Roman" w:cs="Times New Roman"/>
          <w:b/>
          <w:sz w:val="24"/>
          <w:szCs w:val="24"/>
          <w:highlight w:val="cyan"/>
        </w:rPr>
      </w:pPr>
    </w:p>
    <w:p w14:paraId="60634FD3" w14:textId="77777777" w:rsidR="00D36515" w:rsidRDefault="00D36515" w:rsidP="00D36515">
      <w:pPr>
        <w:jc w:val="both"/>
        <w:rPr>
          <w:rFonts w:ascii="Times New Roman" w:hAnsi="Times New Roman" w:cs="Times New Roman"/>
          <w:b/>
          <w:sz w:val="24"/>
          <w:szCs w:val="24"/>
          <w:highlight w:val="cyan"/>
        </w:rPr>
      </w:pPr>
    </w:p>
    <w:p w14:paraId="6EBD11E2" w14:textId="77777777" w:rsidR="00D36515" w:rsidRDefault="00D36515" w:rsidP="00D36515">
      <w:pPr>
        <w:jc w:val="both"/>
        <w:rPr>
          <w:rFonts w:ascii="Times New Roman" w:hAnsi="Times New Roman" w:cs="Times New Roman"/>
          <w:b/>
          <w:sz w:val="24"/>
          <w:szCs w:val="24"/>
          <w:highlight w:val="cyan"/>
        </w:rPr>
      </w:pPr>
    </w:p>
    <w:p w14:paraId="6663EE88" w14:textId="77777777" w:rsidR="00D36515" w:rsidRDefault="00D36515" w:rsidP="00D36515">
      <w:pPr>
        <w:jc w:val="both"/>
        <w:rPr>
          <w:rFonts w:ascii="Times New Roman" w:hAnsi="Times New Roman" w:cs="Times New Roman"/>
          <w:b/>
          <w:sz w:val="24"/>
          <w:szCs w:val="24"/>
          <w:highlight w:val="cyan"/>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D36515" w:rsidRPr="0052360F" w14:paraId="740E8026" w14:textId="77777777" w:rsidTr="0042612E">
        <w:trPr>
          <w:jc w:val="center"/>
        </w:trPr>
        <w:tc>
          <w:tcPr>
            <w:tcW w:w="5670" w:type="dxa"/>
          </w:tcPr>
          <w:p w14:paraId="22C2B2BF"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22500CF9" w14:textId="77777777" w:rsidR="00D36515" w:rsidRPr="0052360F" w:rsidRDefault="00D36515"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25938A89" w14:textId="77777777" w:rsidTr="0042612E">
        <w:trPr>
          <w:jc w:val="center"/>
        </w:trPr>
        <w:tc>
          <w:tcPr>
            <w:tcW w:w="5670" w:type="dxa"/>
          </w:tcPr>
          <w:p w14:paraId="6B572DE2"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A882F84"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D36515" w:rsidRPr="0052360F" w14:paraId="3A7EA935" w14:textId="77777777" w:rsidTr="0042612E">
        <w:trPr>
          <w:jc w:val="center"/>
        </w:trPr>
        <w:tc>
          <w:tcPr>
            <w:tcW w:w="5670" w:type="dxa"/>
          </w:tcPr>
          <w:p w14:paraId="28366A5C"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A9B14ED"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D36515" w:rsidRPr="0052360F" w14:paraId="237823AC" w14:textId="77777777" w:rsidTr="0042612E">
        <w:trPr>
          <w:trHeight w:val="966"/>
          <w:jc w:val="center"/>
        </w:trPr>
        <w:tc>
          <w:tcPr>
            <w:tcW w:w="5670" w:type="dxa"/>
            <w:vAlign w:val="bottom"/>
          </w:tcPr>
          <w:p w14:paraId="282E1951" w14:textId="77777777" w:rsidR="00D36515" w:rsidRPr="0052360F" w:rsidRDefault="00D36515" w:rsidP="0042612E">
            <w:pPr>
              <w:rPr>
                <w:rFonts w:ascii="Times New Roman" w:eastAsia="Calibri" w:hAnsi="Times New Roman" w:cs="Times New Roman"/>
                <w:sz w:val="24"/>
                <w:szCs w:val="24"/>
              </w:rPr>
            </w:pPr>
          </w:p>
          <w:p w14:paraId="0B8E01B6" w14:textId="77777777" w:rsidR="00D36515" w:rsidRDefault="00D36515" w:rsidP="0042612E">
            <w:pPr>
              <w:jc w:val="center"/>
              <w:rPr>
                <w:rFonts w:ascii="Times New Roman" w:eastAsia="Calibri" w:hAnsi="Times New Roman" w:cs="Times New Roman"/>
                <w:sz w:val="24"/>
                <w:szCs w:val="24"/>
              </w:rPr>
            </w:pPr>
          </w:p>
          <w:p w14:paraId="61E448F4" w14:textId="77777777" w:rsidR="00D36515" w:rsidRDefault="00D36515" w:rsidP="0042612E">
            <w:pPr>
              <w:jc w:val="center"/>
              <w:rPr>
                <w:rFonts w:ascii="Times New Roman" w:eastAsia="Calibri" w:hAnsi="Times New Roman" w:cs="Times New Roman"/>
                <w:sz w:val="24"/>
                <w:szCs w:val="24"/>
              </w:rPr>
            </w:pPr>
          </w:p>
          <w:p w14:paraId="0DCFAE6E" w14:textId="77777777" w:rsidR="00D36515" w:rsidRDefault="00D36515" w:rsidP="0042612E">
            <w:pPr>
              <w:jc w:val="center"/>
              <w:rPr>
                <w:rFonts w:ascii="Times New Roman" w:eastAsia="Calibri" w:hAnsi="Times New Roman" w:cs="Times New Roman"/>
                <w:sz w:val="24"/>
                <w:szCs w:val="24"/>
              </w:rPr>
            </w:pPr>
          </w:p>
          <w:p w14:paraId="17D5AAFF" w14:textId="77777777" w:rsidR="00180CAF" w:rsidRDefault="00180CAF" w:rsidP="0042612E">
            <w:pPr>
              <w:jc w:val="center"/>
              <w:rPr>
                <w:rFonts w:ascii="Times New Roman" w:eastAsia="Calibri" w:hAnsi="Times New Roman" w:cs="Times New Roman"/>
                <w:sz w:val="24"/>
                <w:szCs w:val="24"/>
              </w:rPr>
            </w:pPr>
          </w:p>
          <w:p w14:paraId="7B0DA691" w14:textId="77777777" w:rsidR="00180CAF" w:rsidRDefault="00180CAF" w:rsidP="0042612E">
            <w:pPr>
              <w:jc w:val="center"/>
              <w:rPr>
                <w:rFonts w:ascii="Times New Roman" w:eastAsia="Calibri" w:hAnsi="Times New Roman" w:cs="Times New Roman"/>
                <w:sz w:val="24"/>
                <w:szCs w:val="24"/>
              </w:rPr>
            </w:pPr>
          </w:p>
          <w:p w14:paraId="55BBEFC7" w14:textId="77777777" w:rsidR="00180CAF" w:rsidRPr="0052360F" w:rsidRDefault="00180CAF" w:rsidP="0042612E">
            <w:pPr>
              <w:jc w:val="center"/>
              <w:rPr>
                <w:rFonts w:ascii="Times New Roman" w:eastAsia="Calibri" w:hAnsi="Times New Roman" w:cs="Times New Roman"/>
                <w:sz w:val="24"/>
                <w:szCs w:val="24"/>
              </w:rPr>
            </w:pPr>
          </w:p>
          <w:p w14:paraId="73637A1D" w14:textId="77777777" w:rsidR="00D36515" w:rsidRPr="0052360F" w:rsidRDefault="00D36515" w:rsidP="0042612E">
            <w:pPr>
              <w:jc w:val="center"/>
              <w:rPr>
                <w:rFonts w:ascii="Times New Roman" w:eastAsia="Calibri" w:hAnsi="Times New Roman" w:cs="Times New Roman"/>
                <w:sz w:val="24"/>
                <w:szCs w:val="24"/>
              </w:rPr>
            </w:pPr>
          </w:p>
          <w:p w14:paraId="4A50A7AA" w14:textId="77777777" w:rsidR="00D36515" w:rsidRPr="0052360F" w:rsidRDefault="00D36515" w:rsidP="0042612E">
            <w:pPr>
              <w:jc w:val="center"/>
              <w:rPr>
                <w:rFonts w:ascii="Times New Roman" w:eastAsia="Calibri" w:hAnsi="Times New Roman" w:cs="Times New Roman"/>
                <w:sz w:val="24"/>
                <w:szCs w:val="24"/>
              </w:rPr>
            </w:pPr>
          </w:p>
          <w:p w14:paraId="133D0BCA"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318042F" w14:textId="77777777" w:rsidR="00D36515" w:rsidRDefault="00D36515" w:rsidP="001C0A5C">
            <w:pPr>
              <w:rPr>
                <w:rFonts w:ascii="Times New Roman" w:eastAsia="Calibri" w:hAnsi="Times New Roman" w:cs="Times New Roman"/>
                <w:sz w:val="24"/>
                <w:szCs w:val="24"/>
              </w:rPr>
            </w:pPr>
          </w:p>
          <w:p w14:paraId="6B65505E" w14:textId="77777777" w:rsidR="00D36515" w:rsidRPr="0052360F" w:rsidRDefault="00D36515" w:rsidP="0042612E">
            <w:pPr>
              <w:jc w:val="center"/>
              <w:rPr>
                <w:rFonts w:ascii="Times New Roman" w:eastAsia="Calibri" w:hAnsi="Times New Roman" w:cs="Times New Roman"/>
                <w:sz w:val="24"/>
                <w:szCs w:val="24"/>
              </w:rPr>
            </w:pPr>
          </w:p>
          <w:p w14:paraId="28C9296D" w14:textId="77777777" w:rsidR="00D36515" w:rsidRPr="0052360F" w:rsidRDefault="00D36515" w:rsidP="0042612E">
            <w:pPr>
              <w:rPr>
                <w:rFonts w:ascii="Times New Roman" w:eastAsia="Calibri" w:hAnsi="Times New Roman" w:cs="Times New Roman"/>
                <w:sz w:val="24"/>
                <w:szCs w:val="24"/>
              </w:rPr>
            </w:pPr>
          </w:p>
          <w:p w14:paraId="4846F711" w14:textId="77777777" w:rsidR="00D36515" w:rsidRPr="0052360F" w:rsidRDefault="00D36515" w:rsidP="0042612E">
            <w:pPr>
              <w:jc w:val="center"/>
              <w:rPr>
                <w:rFonts w:ascii="Times New Roman" w:eastAsia="Calibri" w:hAnsi="Times New Roman" w:cs="Times New Roman"/>
                <w:sz w:val="24"/>
                <w:szCs w:val="24"/>
              </w:rPr>
            </w:pPr>
          </w:p>
          <w:p w14:paraId="2E8B88B9" w14:textId="77777777" w:rsidR="006B7A7B" w:rsidRDefault="006B7A7B" w:rsidP="0042612E">
            <w:pPr>
              <w:jc w:val="center"/>
              <w:rPr>
                <w:rFonts w:ascii="Times New Roman" w:eastAsia="Calibri" w:hAnsi="Times New Roman" w:cs="Times New Roman"/>
                <w:sz w:val="24"/>
                <w:szCs w:val="24"/>
              </w:rPr>
            </w:pPr>
          </w:p>
          <w:p w14:paraId="3A08F6C7" w14:textId="77777777" w:rsidR="006B7A7B" w:rsidRDefault="006B7A7B" w:rsidP="0042612E">
            <w:pPr>
              <w:jc w:val="center"/>
              <w:rPr>
                <w:rFonts w:ascii="Times New Roman" w:eastAsia="Calibri" w:hAnsi="Times New Roman" w:cs="Times New Roman"/>
                <w:sz w:val="24"/>
                <w:szCs w:val="24"/>
              </w:rPr>
            </w:pPr>
          </w:p>
          <w:p w14:paraId="04EFF468" w14:textId="77777777" w:rsidR="006B7A7B" w:rsidRDefault="006B7A7B" w:rsidP="0042612E">
            <w:pPr>
              <w:jc w:val="center"/>
              <w:rPr>
                <w:rFonts w:ascii="Times New Roman" w:eastAsia="Calibri" w:hAnsi="Times New Roman" w:cs="Times New Roman"/>
                <w:sz w:val="24"/>
                <w:szCs w:val="24"/>
              </w:rPr>
            </w:pPr>
          </w:p>
          <w:p w14:paraId="047FF188" w14:textId="77777777" w:rsidR="006B7A7B" w:rsidRDefault="006B7A7B" w:rsidP="0042612E">
            <w:pPr>
              <w:jc w:val="center"/>
              <w:rPr>
                <w:rFonts w:ascii="Times New Roman" w:eastAsia="Calibri" w:hAnsi="Times New Roman" w:cs="Times New Roman"/>
                <w:sz w:val="24"/>
                <w:szCs w:val="24"/>
              </w:rPr>
            </w:pPr>
          </w:p>
          <w:p w14:paraId="3B61A747" w14:textId="77777777" w:rsidR="006B7A7B" w:rsidRDefault="006B7A7B" w:rsidP="0042612E">
            <w:pPr>
              <w:jc w:val="center"/>
              <w:rPr>
                <w:rFonts w:ascii="Times New Roman" w:eastAsia="Calibri" w:hAnsi="Times New Roman" w:cs="Times New Roman"/>
                <w:sz w:val="24"/>
                <w:szCs w:val="24"/>
              </w:rPr>
            </w:pPr>
          </w:p>
          <w:p w14:paraId="6581110E"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71B5AD5D" w14:textId="77777777" w:rsidTr="0042612E">
        <w:trPr>
          <w:jc w:val="center"/>
        </w:trPr>
        <w:tc>
          <w:tcPr>
            <w:tcW w:w="5670" w:type="dxa"/>
          </w:tcPr>
          <w:p w14:paraId="52FD524D"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Francisco Javier Hernández López</w:t>
            </w:r>
            <w:r w:rsidRPr="0052360F">
              <w:rPr>
                <w:rFonts w:ascii="Times New Roman" w:eastAsia="Calibri" w:hAnsi="Times New Roman" w:cs="Times New Roman"/>
                <w:sz w:val="24"/>
                <w:szCs w:val="24"/>
              </w:rPr>
              <w:t>.</w:t>
            </w:r>
          </w:p>
        </w:tc>
        <w:tc>
          <w:tcPr>
            <w:tcW w:w="6096" w:type="dxa"/>
          </w:tcPr>
          <w:p w14:paraId="5B4B457D"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D36515" w:rsidRPr="0052360F" w14:paraId="38B01DFC" w14:textId="77777777" w:rsidTr="0042612E">
        <w:trPr>
          <w:jc w:val="center"/>
        </w:trPr>
        <w:tc>
          <w:tcPr>
            <w:tcW w:w="5670" w:type="dxa"/>
          </w:tcPr>
          <w:p w14:paraId="61C8CAA2"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F12A0CF"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D36515" w:rsidRPr="0052360F" w14:paraId="15864712" w14:textId="77777777" w:rsidTr="0042612E">
        <w:trPr>
          <w:jc w:val="center"/>
        </w:trPr>
        <w:tc>
          <w:tcPr>
            <w:tcW w:w="5670" w:type="dxa"/>
            <w:vAlign w:val="bottom"/>
          </w:tcPr>
          <w:p w14:paraId="577B1EE4" w14:textId="77777777" w:rsidR="00D36515" w:rsidRPr="0052360F" w:rsidRDefault="00D36515" w:rsidP="0042612E">
            <w:pPr>
              <w:jc w:val="center"/>
              <w:rPr>
                <w:rFonts w:ascii="Times New Roman" w:eastAsia="Calibri" w:hAnsi="Times New Roman" w:cs="Times New Roman"/>
                <w:sz w:val="24"/>
                <w:szCs w:val="24"/>
              </w:rPr>
            </w:pPr>
          </w:p>
          <w:p w14:paraId="075E2879" w14:textId="77777777" w:rsidR="00D36515" w:rsidRDefault="00D36515" w:rsidP="0042612E">
            <w:pPr>
              <w:rPr>
                <w:rFonts w:ascii="Times New Roman" w:eastAsia="Calibri" w:hAnsi="Times New Roman" w:cs="Times New Roman"/>
                <w:sz w:val="24"/>
                <w:szCs w:val="24"/>
              </w:rPr>
            </w:pPr>
          </w:p>
          <w:p w14:paraId="42435437" w14:textId="77777777" w:rsidR="00D36515" w:rsidRPr="0052360F" w:rsidRDefault="00D36515" w:rsidP="0042612E">
            <w:pPr>
              <w:rPr>
                <w:rFonts w:ascii="Times New Roman" w:eastAsia="Calibri" w:hAnsi="Times New Roman" w:cs="Times New Roman"/>
                <w:sz w:val="24"/>
                <w:szCs w:val="24"/>
              </w:rPr>
            </w:pPr>
          </w:p>
          <w:p w14:paraId="2C02ACE8" w14:textId="77777777" w:rsidR="00D36515" w:rsidRDefault="00D36515" w:rsidP="0042612E">
            <w:pPr>
              <w:jc w:val="center"/>
              <w:rPr>
                <w:rFonts w:ascii="Times New Roman" w:eastAsia="Calibri" w:hAnsi="Times New Roman" w:cs="Times New Roman"/>
                <w:sz w:val="24"/>
                <w:szCs w:val="24"/>
              </w:rPr>
            </w:pPr>
          </w:p>
          <w:p w14:paraId="765F3C11" w14:textId="77777777" w:rsidR="00180CAF" w:rsidRDefault="00180CAF" w:rsidP="0042612E">
            <w:pPr>
              <w:jc w:val="center"/>
              <w:rPr>
                <w:rFonts w:ascii="Times New Roman" w:eastAsia="Calibri" w:hAnsi="Times New Roman" w:cs="Times New Roman"/>
                <w:sz w:val="24"/>
                <w:szCs w:val="24"/>
              </w:rPr>
            </w:pPr>
          </w:p>
          <w:p w14:paraId="3E9040C7" w14:textId="77777777" w:rsidR="00180CAF" w:rsidRDefault="00180CAF" w:rsidP="0042612E">
            <w:pPr>
              <w:jc w:val="center"/>
              <w:rPr>
                <w:rFonts w:ascii="Times New Roman" w:eastAsia="Calibri" w:hAnsi="Times New Roman" w:cs="Times New Roman"/>
                <w:sz w:val="24"/>
                <w:szCs w:val="24"/>
              </w:rPr>
            </w:pPr>
          </w:p>
          <w:p w14:paraId="3F11DBA6" w14:textId="77777777" w:rsidR="00180CAF" w:rsidRDefault="00180CAF" w:rsidP="0042612E">
            <w:pPr>
              <w:jc w:val="center"/>
              <w:rPr>
                <w:rFonts w:ascii="Times New Roman" w:eastAsia="Calibri" w:hAnsi="Times New Roman" w:cs="Times New Roman"/>
                <w:sz w:val="24"/>
                <w:szCs w:val="24"/>
              </w:rPr>
            </w:pPr>
          </w:p>
          <w:p w14:paraId="1A409EFE" w14:textId="77777777" w:rsidR="00106F22" w:rsidRDefault="00106F22" w:rsidP="0042612E">
            <w:pPr>
              <w:jc w:val="center"/>
              <w:rPr>
                <w:rFonts w:ascii="Times New Roman" w:eastAsia="Calibri" w:hAnsi="Times New Roman" w:cs="Times New Roman"/>
                <w:sz w:val="24"/>
                <w:szCs w:val="24"/>
              </w:rPr>
            </w:pPr>
          </w:p>
          <w:p w14:paraId="3C204446" w14:textId="77777777" w:rsidR="00106F22" w:rsidRDefault="00106F22" w:rsidP="0042612E">
            <w:pPr>
              <w:jc w:val="center"/>
              <w:rPr>
                <w:rFonts w:ascii="Times New Roman" w:eastAsia="Calibri" w:hAnsi="Times New Roman" w:cs="Times New Roman"/>
                <w:sz w:val="24"/>
                <w:szCs w:val="24"/>
              </w:rPr>
            </w:pPr>
          </w:p>
          <w:p w14:paraId="3CE80EA4" w14:textId="77777777" w:rsidR="00106F22" w:rsidRPr="0052360F" w:rsidRDefault="00106F22" w:rsidP="0042612E">
            <w:pPr>
              <w:jc w:val="center"/>
              <w:rPr>
                <w:rFonts w:ascii="Times New Roman" w:eastAsia="Calibri" w:hAnsi="Times New Roman" w:cs="Times New Roman"/>
                <w:sz w:val="24"/>
                <w:szCs w:val="24"/>
              </w:rPr>
            </w:pPr>
          </w:p>
          <w:p w14:paraId="7DAFFB79" w14:textId="77777777" w:rsidR="00D36515" w:rsidRPr="0052360F" w:rsidRDefault="00D36515" w:rsidP="0042612E">
            <w:pPr>
              <w:jc w:val="center"/>
              <w:rPr>
                <w:rFonts w:ascii="Times New Roman" w:eastAsia="Calibri" w:hAnsi="Times New Roman" w:cs="Times New Roman"/>
                <w:sz w:val="24"/>
                <w:szCs w:val="24"/>
              </w:rPr>
            </w:pPr>
          </w:p>
          <w:p w14:paraId="634F3DD3" w14:textId="77777777" w:rsidR="00D36515" w:rsidRPr="0052360F" w:rsidRDefault="00D36515" w:rsidP="0042612E">
            <w:pPr>
              <w:jc w:val="center"/>
              <w:rPr>
                <w:rFonts w:ascii="Times New Roman" w:eastAsia="Calibri" w:hAnsi="Times New Roman" w:cs="Times New Roman"/>
                <w:sz w:val="24"/>
                <w:szCs w:val="24"/>
              </w:rPr>
            </w:pPr>
          </w:p>
          <w:p w14:paraId="7203C501"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56520FD" w14:textId="77777777" w:rsidR="00D36515" w:rsidRDefault="00D36515" w:rsidP="0042612E">
            <w:pPr>
              <w:rPr>
                <w:rFonts w:ascii="Times New Roman" w:eastAsia="Calibri" w:hAnsi="Times New Roman" w:cs="Times New Roman"/>
                <w:sz w:val="24"/>
                <w:szCs w:val="24"/>
              </w:rPr>
            </w:pPr>
          </w:p>
          <w:p w14:paraId="03AF584A" w14:textId="77777777" w:rsidR="00D36515" w:rsidRDefault="00D36515" w:rsidP="0042612E">
            <w:pPr>
              <w:rPr>
                <w:rFonts w:ascii="Times New Roman" w:eastAsia="Calibri" w:hAnsi="Times New Roman" w:cs="Times New Roman"/>
                <w:sz w:val="24"/>
                <w:szCs w:val="24"/>
              </w:rPr>
            </w:pPr>
          </w:p>
          <w:p w14:paraId="78DAC235" w14:textId="77777777" w:rsidR="00D36515" w:rsidRDefault="00D36515" w:rsidP="0042612E">
            <w:pPr>
              <w:rPr>
                <w:rFonts w:ascii="Times New Roman" w:eastAsia="Calibri" w:hAnsi="Times New Roman" w:cs="Times New Roman"/>
                <w:sz w:val="24"/>
                <w:szCs w:val="24"/>
              </w:rPr>
            </w:pPr>
          </w:p>
          <w:p w14:paraId="2B24427A" w14:textId="77777777" w:rsidR="00180CAF" w:rsidRDefault="00180CAF" w:rsidP="0042612E">
            <w:pPr>
              <w:rPr>
                <w:rFonts w:ascii="Times New Roman" w:eastAsia="Calibri" w:hAnsi="Times New Roman" w:cs="Times New Roman"/>
                <w:sz w:val="24"/>
                <w:szCs w:val="24"/>
              </w:rPr>
            </w:pPr>
          </w:p>
          <w:p w14:paraId="29170DA0" w14:textId="77777777" w:rsidR="00180CAF" w:rsidRDefault="00180CAF" w:rsidP="0042612E">
            <w:pPr>
              <w:rPr>
                <w:rFonts w:ascii="Times New Roman" w:eastAsia="Calibri" w:hAnsi="Times New Roman" w:cs="Times New Roman"/>
                <w:sz w:val="24"/>
                <w:szCs w:val="24"/>
              </w:rPr>
            </w:pPr>
          </w:p>
          <w:p w14:paraId="74727BA7" w14:textId="77777777" w:rsidR="00180CAF" w:rsidRPr="0052360F" w:rsidRDefault="00180CAF" w:rsidP="0042612E">
            <w:pPr>
              <w:rPr>
                <w:rFonts w:ascii="Times New Roman" w:eastAsia="Calibri" w:hAnsi="Times New Roman" w:cs="Times New Roman"/>
                <w:sz w:val="24"/>
                <w:szCs w:val="24"/>
              </w:rPr>
            </w:pPr>
          </w:p>
          <w:p w14:paraId="7B595559" w14:textId="77777777" w:rsidR="00D36515" w:rsidRDefault="00D36515" w:rsidP="0042612E">
            <w:pPr>
              <w:jc w:val="center"/>
              <w:rPr>
                <w:rFonts w:ascii="Times New Roman" w:eastAsia="Calibri" w:hAnsi="Times New Roman" w:cs="Times New Roman"/>
                <w:sz w:val="24"/>
                <w:szCs w:val="24"/>
              </w:rPr>
            </w:pPr>
          </w:p>
          <w:p w14:paraId="2D8681EC" w14:textId="77777777" w:rsidR="00106F22" w:rsidRDefault="00106F22" w:rsidP="0042612E">
            <w:pPr>
              <w:jc w:val="center"/>
              <w:rPr>
                <w:rFonts w:ascii="Times New Roman" w:eastAsia="Calibri" w:hAnsi="Times New Roman" w:cs="Times New Roman"/>
                <w:sz w:val="24"/>
                <w:szCs w:val="24"/>
              </w:rPr>
            </w:pPr>
          </w:p>
          <w:p w14:paraId="1C32F422" w14:textId="77777777" w:rsidR="00106F22" w:rsidRDefault="00106F22" w:rsidP="0042612E">
            <w:pPr>
              <w:jc w:val="center"/>
              <w:rPr>
                <w:rFonts w:ascii="Times New Roman" w:eastAsia="Calibri" w:hAnsi="Times New Roman" w:cs="Times New Roman"/>
                <w:sz w:val="24"/>
                <w:szCs w:val="24"/>
              </w:rPr>
            </w:pPr>
          </w:p>
          <w:p w14:paraId="69CC7512" w14:textId="77777777" w:rsidR="00106F22" w:rsidRPr="0052360F" w:rsidRDefault="00106F22" w:rsidP="0042612E">
            <w:pPr>
              <w:jc w:val="center"/>
              <w:rPr>
                <w:rFonts w:ascii="Times New Roman" w:eastAsia="Calibri" w:hAnsi="Times New Roman" w:cs="Times New Roman"/>
                <w:sz w:val="24"/>
                <w:szCs w:val="24"/>
              </w:rPr>
            </w:pPr>
          </w:p>
          <w:p w14:paraId="57A98FCB" w14:textId="77777777" w:rsidR="00106F22" w:rsidRDefault="00106F22" w:rsidP="0042612E">
            <w:pPr>
              <w:jc w:val="center"/>
              <w:rPr>
                <w:rFonts w:ascii="Times New Roman" w:eastAsia="Calibri" w:hAnsi="Times New Roman" w:cs="Times New Roman"/>
                <w:sz w:val="24"/>
                <w:szCs w:val="24"/>
              </w:rPr>
            </w:pPr>
          </w:p>
          <w:p w14:paraId="1EFE3B96" w14:textId="77777777" w:rsidR="00106F22" w:rsidRDefault="00106F22" w:rsidP="0042612E">
            <w:pPr>
              <w:jc w:val="center"/>
              <w:rPr>
                <w:rFonts w:ascii="Times New Roman" w:eastAsia="Calibri" w:hAnsi="Times New Roman" w:cs="Times New Roman"/>
                <w:sz w:val="24"/>
                <w:szCs w:val="24"/>
              </w:rPr>
            </w:pPr>
          </w:p>
          <w:p w14:paraId="2D2C3F54"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0E099321" w14:textId="77777777" w:rsidTr="0042612E">
        <w:trPr>
          <w:jc w:val="center"/>
        </w:trPr>
        <w:tc>
          <w:tcPr>
            <w:tcW w:w="5670" w:type="dxa"/>
          </w:tcPr>
          <w:p w14:paraId="5B6130F0"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3A9F5841" w14:textId="77777777" w:rsidR="00D36515" w:rsidRPr="0052360F" w:rsidRDefault="00D36515"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D36515" w:rsidRPr="0052360F" w14:paraId="62A702CD" w14:textId="77777777" w:rsidTr="0042612E">
        <w:trPr>
          <w:jc w:val="center"/>
        </w:trPr>
        <w:tc>
          <w:tcPr>
            <w:tcW w:w="5670" w:type="dxa"/>
          </w:tcPr>
          <w:p w14:paraId="205E007A"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51451798"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D36515" w:rsidRPr="0052360F" w14:paraId="1EA2A72D" w14:textId="77777777" w:rsidTr="0042612E">
        <w:trPr>
          <w:jc w:val="center"/>
        </w:trPr>
        <w:tc>
          <w:tcPr>
            <w:tcW w:w="5670" w:type="dxa"/>
            <w:vAlign w:val="bottom"/>
          </w:tcPr>
          <w:p w14:paraId="3C23517B" w14:textId="77777777" w:rsidR="00D36515" w:rsidRPr="0052360F" w:rsidRDefault="00D36515" w:rsidP="0042612E">
            <w:pPr>
              <w:rPr>
                <w:rFonts w:ascii="Times New Roman" w:eastAsia="Calibri" w:hAnsi="Times New Roman" w:cs="Times New Roman"/>
                <w:sz w:val="24"/>
                <w:szCs w:val="24"/>
              </w:rPr>
            </w:pPr>
          </w:p>
          <w:p w14:paraId="31F9C1D0" w14:textId="77777777" w:rsidR="00D36515" w:rsidRPr="0052360F" w:rsidRDefault="00D36515" w:rsidP="0042612E">
            <w:pPr>
              <w:jc w:val="center"/>
              <w:rPr>
                <w:rFonts w:ascii="Times New Roman" w:eastAsia="Calibri" w:hAnsi="Times New Roman" w:cs="Times New Roman"/>
                <w:sz w:val="24"/>
                <w:szCs w:val="24"/>
              </w:rPr>
            </w:pPr>
          </w:p>
          <w:p w14:paraId="558D1224" w14:textId="77777777" w:rsidR="00D36515" w:rsidRDefault="00D36515" w:rsidP="0042612E">
            <w:pPr>
              <w:jc w:val="center"/>
              <w:rPr>
                <w:rFonts w:ascii="Times New Roman" w:eastAsia="Calibri" w:hAnsi="Times New Roman" w:cs="Times New Roman"/>
                <w:sz w:val="24"/>
                <w:szCs w:val="24"/>
              </w:rPr>
            </w:pPr>
          </w:p>
          <w:p w14:paraId="66FEAF46" w14:textId="77777777" w:rsidR="00180CAF" w:rsidRDefault="00180CAF" w:rsidP="0042612E">
            <w:pPr>
              <w:jc w:val="center"/>
              <w:rPr>
                <w:rFonts w:ascii="Times New Roman" w:eastAsia="Calibri" w:hAnsi="Times New Roman" w:cs="Times New Roman"/>
                <w:sz w:val="24"/>
                <w:szCs w:val="24"/>
              </w:rPr>
            </w:pPr>
          </w:p>
          <w:p w14:paraId="6B7D2A2C" w14:textId="77777777" w:rsidR="001C0A5C" w:rsidRPr="0052360F" w:rsidRDefault="001C0A5C" w:rsidP="0042612E">
            <w:pPr>
              <w:jc w:val="center"/>
              <w:rPr>
                <w:rFonts w:ascii="Times New Roman" w:eastAsia="Calibri" w:hAnsi="Times New Roman" w:cs="Times New Roman"/>
                <w:sz w:val="24"/>
                <w:szCs w:val="24"/>
              </w:rPr>
            </w:pPr>
          </w:p>
          <w:p w14:paraId="1FFDD728" w14:textId="77777777" w:rsidR="00D36515" w:rsidRDefault="00D36515" w:rsidP="0042612E">
            <w:pPr>
              <w:jc w:val="center"/>
              <w:rPr>
                <w:rFonts w:ascii="Times New Roman" w:eastAsia="Calibri" w:hAnsi="Times New Roman" w:cs="Times New Roman"/>
                <w:sz w:val="24"/>
                <w:szCs w:val="24"/>
              </w:rPr>
            </w:pPr>
          </w:p>
          <w:p w14:paraId="11FA4A08" w14:textId="77777777" w:rsidR="001C0A5C" w:rsidRPr="0052360F" w:rsidRDefault="001C0A5C" w:rsidP="0042612E">
            <w:pPr>
              <w:jc w:val="center"/>
              <w:rPr>
                <w:rFonts w:ascii="Times New Roman" w:eastAsia="Calibri" w:hAnsi="Times New Roman" w:cs="Times New Roman"/>
                <w:sz w:val="24"/>
                <w:szCs w:val="24"/>
              </w:rPr>
            </w:pPr>
          </w:p>
          <w:p w14:paraId="6833D878" w14:textId="77777777" w:rsidR="00D36515" w:rsidRPr="0052360F" w:rsidRDefault="00D36515" w:rsidP="0042612E">
            <w:pPr>
              <w:jc w:val="center"/>
              <w:rPr>
                <w:rFonts w:ascii="Times New Roman" w:eastAsia="Calibri" w:hAnsi="Times New Roman" w:cs="Times New Roman"/>
                <w:sz w:val="24"/>
                <w:szCs w:val="24"/>
              </w:rPr>
            </w:pPr>
          </w:p>
          <w:p w14:paraId="2804639D"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1A6B12C3" w14:textId="77777777" w:rsidR="001C0A5C" w:rsidRDefault="001C0A5C" w:rsidP="0042612E">
            <w:pPr>
              <w:rPr>
                <w:rFonts w:ascii="Times New Roman" w:hAnsi="Times New Roman" w:cs="Times New Roman"/>
                <w:sz w:val="24"/>
                <w:szCs w:val="24"/>
              </w:rPr>
            </w:pPr>
          </w:p>
          <w:p w14:paraId="3ED5797E" w14:textId="77777777" w:rsidR="00D36515" w:rsidRPr="00462722" w:rsidRDefault="00D36515"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D36515" w:rsidRPr="0052360F" w14:paraId="572CDD1E" w14:textId="77777777" w:rsidTr="0042612E">
        <w:trPr>
          <w:jc w:val="center"/>
        </w:trPr>
        <w:tc>
          <w:tcPr>
            <w:tcW w:w="5670" w:type="dxa"/>
          </w:tcPr>
          <w:p w14:paraId="60F41900" w14:textId="77777777" w:rsidR="00D36515" w:rsidRPr="0052360F" w:rsidRDefault="00D36515"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F7002EC"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D36515" w:rsidRPr="0052360F" w14:paraId="2290441E" w14:textId="77777777" w:rsidTr="0042612E">
        <w:trPr>
          <w:jc w:val="center"/>
        </w:trPr>
        <w:tc>
          <w:tcPr>
            <w:tcW w:w="5670" w:type="dxa"/>
          </w:tcPr>
          <w:p w14:paraId="6F2BA961"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790DD423" w14:textId="77777777" w:rsidR="00D36515" w:rsidRPr="0052360F" w:rsidRDefault="00D36515"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D36515" w:rsidRPr="0052360F" w14:paraId="1758148B" w14:textId="77777777" w:rsidTr="0042612E">
        <w:trPr>
          <w:jc w:val="center"/>
        </w:trPr>
        <w:tc>
          <w:tcPr>
            <w:tcW w:w="5670" w:type="dxa"/>
            <w:vAlign w:val="bottom"/>
          </w:tcPr>
          <w:p w14:paraId="1392010D" w14:textId="77777777" w:rsidR="00D36515" w:rsidRPr="0052360F" w:rsidRDefault="00D36515" w:rsidP="0042612E">
            <w:pPr>
              <w:rPr>
                <w:rFonts w:ascii="Times New Roman" w:eastAsia="Calibri" w:hAnsi="Times New Roman" w:cs="Times New Roman"/>
                <w:sz w:val="24"/>
                <w:szCs w:val="24"/>
              </w:rPr>
            </w:pPr>
          </w:p>
          <w:p w14:paraId="633F1481" w14:textId="77777777" w:rsidR="00D36515" w:rsidRPr="0052360F" w:rsidRDefault="00D36515" w:rsidP="0042612E">
            <w:pPr>
              <w:rPr>
                <w:rFonts w:ascii="Times New Roman" w:eastAsia="Calibri" w:hAnsi="Times New Roman" w:cs="Times New Roman"/>
                <w:sz w:val="24"/>
                <w:szCs w:val="24"/>
              </w:rPr>
            </w:pPr>
          </w:p>
          <w:p w14:paraId="06028F54" w14:textId="77777777" w:rsidR="00D36515" w:rsidRPr="0052360F" w:rsidRDefault="00D36515" w:rsidP="0042612E">
            <w:pPr>
              <w:rPr>
                <w:rFonts w:ascii="Times New Roman" w:eastAsia="Calibri" w:hAnsi="Times New Roman" w:cs="Times New Roman"/>
                <w:sz w:val="24"/>
                <w:szCs w:val="24"/>
              </w:rPr>
            </w:pPr>
          </w:p>
          <w:p w14:paraId="00D5CA7E" w14:textId="77777777" w:rsidR="00180CAF" w:rsidRDefault="00180CAF" w:rsidP="0042612E">
            <w:pPr>
              <w:rPr>
                <w:rFonts w:ascii="Times New Roman" w:eastAsia="Calibri" w:hAnsi="Times New Roman" w:cs="Times New Roman"/>
                <w:sz w:val="24"/>
                <w:szCs w:val="24"/>
              </w:rPr>
            </w:pPr>
          </w:p>
          <w:p w14:paraId="24C5F00F" w14:textId="77777777" w:rsidR="00180CAF" w:rsidRDefault="00180CAF" w:rsidP="0042612E">
            <w:pPr>
              <w:rPr>
                <w:rFonts w:ascii="Times New Roman" w:eastAsia="Calibri" w:hAnsi="Times New Roman" w:cs="Times New Roman"/>
                <w:sz w:val="24"/>
                <w:szCs w:val="24"/>
              </w:rPr>
            </w:pPr>
          </w:p>
          <w:p w14:paraId="01CD8270" w14:textId="77777777" w:rsidR="00D36515" w:rsidRPr="0052360F" w:rsidRDefault="00D36515" w:rsidP="0042612E">
            <w:pPr>
              <w:rPr>
                <w:rFonts w:ascii="Times New Roman" w:eastAsia="Calibri" w:hAnsi="Times New Roman" w:cs="Times New Roman"/>
                <w:sz w:val="24"/>
                <w:szCs w:val="24"/>
              </w:rPr>
            </w:pPr>
          </w:p>
          <w:p w14:paraId="4411C693" w14:textId="77777777" w:rsidR="00D36515" w:rsidRPr="0052360F" w:rsidRDefault="00D36515" w:rsidP="0042612E">
            <w:pPr>
              <w:jc w:val="center"/>
              <w:rPr>
                <w:rFonts w:ascii="Times New Roman" w:eastAsia="Calibri" w:hAnsi="Times New Roman" w:cs="Times New Roman"/>
                <w:sz w:val="24"/>
                <w:szCs w:val="24"/>
              </w:rPr>
            </w:pPr>
          </w:p>
          <w:p w14:paraId="78FBBE9B"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CCC42E8" w14:textId="77777777" w:rsidR="00D36515" w:rsidRDefault="00D36515" w:rsidP="0042612E">
            <w:pPr>
              <w:jc w:val="center"/>
              <w:rPr>
                <w:rFonts w:ascii="Times New Roman" w:hAnsi="Times New Roman" w:cs="Times New Roman"/>
                <w:sz w:val="24"/>
                <w:szCs w:val="24"/>
              </w:rPr>
            </w:pPr>
          </w:p>
          <w:p w14:paraId="732FAF32" w14:textId="77777777" w:rsidR="00D36515" w:rsidRDefault="00D36515" w:rsidP="0042612E">
            <w:pPr>
              <w:jc w:val="center"/>
              <w:rPr>
                <w:rFonts w:ascii="Times New Roman" w:eastAsia="Calibri" w:hAnsi="Times New Roman" w:cs="Times New Roman"/>
                <w:sz w:val="24"/>
                <w:szCs w:val="24"/>
              </w:rPr>
            </w:pPr>
          </w:p>
          <w:p w14:paraId="0761072E" w14:textId="77777777" w:rsidR="00D36515" w:rsidRDefault="00D36515" w:rsidP="0042612E">
            <w:pPr>
              <w:jc w:val="center"/>
              <w:rPr>
                <w:rFonts w:ascii="Times New Roman" w:eastAsia="Calibri" w:hAnsi="Times New Roman" w:cs="Times New Roman"/>
                <w:sz w:val="24"/>
                <w:szCs w:val="24"/>
              </w:rPr>
            </w:pPr>
          </w:p>
          <w:p w14:paraId="305D267C" w14:textId="77777777" w:rsidR="00D36515" w:rsidRDefault="00D36515" w:rsidP="0042612E">
            <w:pPr>
              <w:jc w:val="center"/>
              <w:rPr>
                <w:rFonts w:ascii="Times New Roman" w:eastAsia="Calibri" w:hAnsi="Times New Roman" w:cs="Times New Roman"/>
                <w:sz w:val="24"/>
                <w:szCs w:val="24"/>
              </w:rPr>
            </w:pPr>
          </w:p>
          <w:p w14:paraId="009A346C" w14:textId="77777777" w:rsidR="00D36515" w:rsidRDefault="00D36515" w:rsidP="0042612E">
            <w:pPr>
              <w:jc w:val="center"/>
              <w:rPr>
                <w:rFonts w:ascii="Times New Roman" w:eastAsia="Calibri" w:hAnsi="Times New Roman" w:cs="Times New Roman"/>
                <w:sz w:val="24"/>
                <w:szCs w:val="24"/>
              </w:rPr>
            </w:pPr>
          </w:p>
          <w:p w14:paraId="36D9D0C0" w14:textId="77777777" w:rsidR="00D36515" w:rsidRDefault="00D36515" w:rsidP="0042612E">
            <w:pPr>
              <w:jc w:val="center"/>
              <w:rPr>
                <w:rFonts w:ascii="Times New Roman" w:eastAsia="Calibri" w:hAnsi="Times New Roman" w:cs="Times New Roman"/>
                <w:sz w:val="24"/>
                <w:szCs w:val="24"/>
              </w:rPr>
            </w:pPr>
          </w:p>
          <w:p w14:paraId="5D2A3476" w14:textId="77777777" w:rsidR="00D36515" w:rsidRDefault="00D36515" w:rsidP="0042612E">
            <w:pPr>
              <w:jc w:val="center"/>
              <w:rPr>
                <w:rFonts w:ascii="Times New Roman" w:eastAsia="Calibri" w:hAnsi="Times New Roman" w:cs="Times New Roman"/>
                <w:sz w:val="24"/>
                <w:szCs w:val="24"/>
              </w:rPr>
            </w:pPr>
          </w:p>
          <w:p w14:paraId="372B6896"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20169C2D" w14:textId="77777777" w:rsidTr="0042612E">
        <w:trPr>
          <w:jc w:val="center"/>
        </w:trPr>
        <w:tc>
          <w:tcPr>
            <w:tcW w:w="5670" w:type="dxa"/>
          </w:tcPr>
          <w:p w14:paraId="2918C801"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36BD87FC"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D36515" w:rsidRPr="0052360F" w14:paraId="7E2DCC7B" w14:textId="77777777" w:rsidTr="0042612E">
        <w:trPr>
          <w:jc w:val="center"/>
        </w:trPr>
        <w:tc>
          <w:tcPr>
            <w:tcW w:w="5670" w:type="dxa"/>
          </w:tcPr>
          <w:p w14:paraId="1E7224B8" w14:textId="77777777" w:rsidR="00D36515" w:rsidRPr="0052360F" w:rsidRDefault="00D36515"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1BF76D6E" w14:textId="77777777" w:rsidR="00D36515" w:rsidRPr="0052360F" w:rsidRDefault="00D36515"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D36515" w:rsidRPr="0052360F" w14:paraId="51DAA871" w14:textId="77777777" w:rsidTr="0042612E">
        <w:trPr>
          <w:jc w:val="center"/>
        </w:trPr>
        <w:tc>
          <w:tcPr>
            <w:tcW w:w="11766" w:type="dxa"/>
            <w:gridSpan w:val="2"/>
          </w:tcPr>
          <w:p w14:paraId="3E0A7B60" w14:textId="77777777" w:rsidR="00D36515" w:rsidRPr="0052360F" w:rsidRDefault="00D36515"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332BF2E9" w14:textId="77777777" w:rsidR="00D36515" w:rsidRPr="0052360F" w:rsidRDefault="00D36515" w:rsidP="0042612E">
            <w:pPr>
              <w:jc w:val="center"/>
              <w:rPr>
                <w:rFonts w:ascii="Times New Roman" w:hAnsi="Times New Roman" w:cs="Times New Roman"/>
                <w:sz w:val="24"/>
                <w:szCs w:val="24"/>
              </w:rPr>
            </w:pPr>
          </w:p>
          <w:p w14:paraId="381290BD" w14:textId="77777777" w:rsidR="00D36515" w:rsidRDefault="00D36515" w:rsidP="0042612E">
            <w:pPr>
              <w:jc w:val="center"/>
              <w:rPr>
                <w:rFonts w:ascii="Times New Roman" w:hAnsi="Times New Roman" w:cs="Times New Roman"/>
                <w:sz w:val="24"/>
                <w:szCs w:val="24"/>
              </w:rPr>
            </w:pPr>
          </w:p>
          <w:p w14:paraId="3B26441F" w14:textId="77777777" w:rsidR="00180CAF" w:rsidRDefault="00180CAF" w:rsidP="0042612E">
            <w:pPr>
              <w:jc w:val="center"/>
              <w:rPr>
                <w:rFonts w:ascii="Times New Roman" w:hAnsi="Times New Roman" w:cs="Times New Roman"/>
                <w:sz w:val="24"/>
                <w:szCs w:val="24"/>
              </w:rPr>
            </w:pPr>
          </w:p>
          <w:p w14:paraId="46103892" w14:textId="77777777" w:rsidR="00180CAF" w:rsidRDefault="00180CAF" w:rsidP="0042612E">
            <w:pPr>
              <w:jc w:val="center"/>
              <w:rPr>
                <w:rFonts w:ascii="Times New Roman" w:hAnsi="Times New Roman" w:cs="Times New Roman"/>
                <w:sz w:val="24"/>
                <w:szCs w:val="24"/>
              </w:rPr>
            </w:pPr>
          </w:p>
          <w:p w14:paraId="775714AC" w14:textId="77777777" w:rsidR="00180CAF" w:rsidRPr="0052360F" w:rsidRDefault="00180CAF" w:rsidP="0042612E">
            <w:pPr>
              <w:jc w:val="center"/>
              <w:rPr>
                <w:rFonts w:ascii="Times New Roman" w:hAnsi="Times New Roman" w:cs="Times New Roman"/>
                <w:sz w:val="24"/>
                <w:szCs w:val="24"/>
              </w:rPr>
            </w:pPr>
          </w:p>
          <w:p w14:paraId="3B477010" w14:textId="77777777" w:rsidR="00D36515" w:rsidRPr="0052360F" w:rsidRDefault="00D36515" w:rsidP="0042612E">
            <w:pPr>
              <w:jc w:val="center"/>
              <w:rPr>
                <w:rFonts w:ascii="Times New Roman" w:hAnsi="Times New Roman" w:cs="Times New Roman"/>
                <w:sz w:val="24"/>
                <w:szCs w:val="24"/>
              </w:rPr>
            </w:pPr>
          </w:p>
          <w:p w14:paraId="3EA2E1A4" w14:textId="77777777" w:rsidR="00D36515" w:rsidRPr="0052360F" w:rsidRDefault="00D36515" w:rsidP="0042612E">
            <w:pPr>
              <w:jc w:val="center"/>
              <w:rPr>
                <w:rFonts w:ascii="Times New Roman" w:hAnsi="Times New Roman" w:cs="Times New Roman"/>
                <w:sz w:val="24"/>
                <w:szCs w:val="24"/>
              </w:rPr>
            </w:pPr>
          </w:p>
          <w:p w14:paraId="09B72387" w14:textId="77777777" w:rsidR="00D36515" w:rsidRPr="0052360F" w:rsidRDefault="00D36515"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D36515" w:rsidRPr="0052360F" w14:paraId="6AA8D508" w14:textId="77777777" w:rsidTr="0042612E">
        <w:trPr>
          <w:jc w:val="center"/>
        </w:trPr>
        <w:tc>
          <w:tcPr>
            <w:tcW w:w="11766" w:type="dxa"/>
            <w:gridSpan w:val="2"/>
          </w:tcPr>
          <w:p w14:paraId="4C7CCBF2" w14:textId="77777777" w:rsidR="00D36515" w:rsidRPr="0052360F" w:rsidRDefault="00D36515"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lastRenderedPageBreak/>
              <w:t>Licda. Rosario de María Meléndez Villalobos</w:t>
            </w:r>
          </w:p>
        </w:tc>
      </w:tr>
      <w:tr w:rsidR="00D36515" w:rsidRPr="0052360F" w14:paraId="5A0EC2AB" w14:textId="77777777" w:rsidTr="0042612E">
        <w:trPr>
          <w:jc w:val="center"/>
        </w:trPr>
        <w:tc>
          <w:tcPr>
            <w:tcW w:w="11766" w:type="dxa"/>
            <w:gridSpan w:val="2"/>
          </w:tcPr>
          <w:p w14:paraId="6A01971A" w14:textId="77777777" w:rsidR="00D36515" w:rsidRPr="0052360F" w:rsidRDefault="00D36515"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69864324" w14:textId="6F514BEB" w:rsidR="00887FF0" w:rsidRPr="003E6CED" w:rsidRDefault="00887FF0" w:rsidP="00887FF0">
      <w:pPr>
        <w:jc w:val="both"/>
        <w:rPr>
          <w:rFonts w:ascii="Times New Roman" w:hAnsi="Times New Roman" w:cs="Times New Roman"/>
          <w:sz w:val="24"/>
          <w:szCs w:val="24"/>
        </w:rPr>
      </w:pPr>
      <w:bookmarkStart w:id="141" w:name="_Hlk116640667"/>
      <w:r w:rsidRPr="00180CAF">
        <w:rPr>
          <w:rFonts w:ascii="Times New Roman" w:hAnsi="Times New Roman" w:cs="Times New Roman"/>
          <w:b/>
          <w:sz w:val="24"/>
          <w:szCs w:val="24"/>
        </w:rPr>
        <w:t>ACTA NÚMERO VEINT</w:t>
      </w:r>
      <w:r w:rsidR="005F00F3" w:rsidRPr="00180CAF">
        <w:rPr>
          <w:rFonts w:ascii="Times New Roman" w:hAnsi="Times New Roman" w:cs="Times New Roman"/>
          <w:b/>
          <w:sz w:val="24"/>
          <w:szCs w:val="24"/>
        </w:rPr>
        <w:t>ITRES</w:t>
      </w:r>
      <w:r w:rsidRPr="00180CAF">
        <w:rPr>
          <w:rFonts w:ascii="Times New Roman" w:hAnsi="Times New Roman" w:cs="Times New Roman"/>
          <w:b/>
          <w:sz w:val="24"/>
          <w:szCs w:val="24"/>
        </w:rPr>
        <w:t xml:space="preserve">: </w:t>
      </w:r>
      <w:r w:rsidRPr="00180CAF">
        <w:rPr>
          <w:rFonts w:ascii="Times New Roman" w:hAnsi="Times New Roman" w:cs="Times New Roman"/>
          <w:sz w:val="24"/>
          <w:szCs w:val="24"/>
        </w:rPr>
        <w:t xml:space="preserve">En la sala de reuniones de la alcaldía municipal de la ciudad de Verapaz Departamento de San Vicente, a las trece horas del día </w:t>
      </w:r>
      <w:r w:rsidR="008E125C" w:rsidRPr="00180CAF">
        <w:rPr>
          <w:rFonts w:ascii="Times New Roman" w:hAnsi="Times New Roman" w:cs="Times New Roman"/>
          <w:sz w:val="24"/>
          <w:szCs w:val="24"/>
        </w:rPr>
        <w:t>catorce</w:t>
      </w:r>
      <w:r w:rsidRPr="00180CAF">
        <w:rPr>
          <w:rFonts w:ascii="Times New Roman" w:hAnsi="Times New Roman" w:cs="Times New Roman"/>
          <w:sz w:val="24"/>
          <w:szCs w:val="24"/>
        </w:rPr>
        <w:t xml:space="preserve"> de octubre del año dos mil veintidós.</w:t>
      </w:r>
      <w:r w:rsidRPr="00F55881">
        <w:rPr>
          <w:rFonts w:ascii="Times New Roman" w:hAnsi="Times New Roman" w:cs="Times New Roman"/>
          <w:sz w:val="24"/>
          <w:szCs w:val="24"/>
        </w:rPr>
        <w:t xml:space="preserve"> Reunida la suscrita en sesión de carácter </w:t>
      </w:r>
      <w:r w:rsidR="008E125C">
        <w:rPr>
          <w:rFonts w:ascii="Times New Roman" w:hAnsi="Times New Roman" w:cs="Times New Roman"/>
          <w:sz w:val="24"/>
          <w:szCs w:val="24"/>
        </w:rPr>
        <w:t>extraor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141"/>
      <w:r w:rsidRPr="00F55881">
        <w:rPr>
          <w:rFonts w:ascii="Times New Roman" w:hAnsi="Times New Roman" w:cs="Times New Roman"/>
          <w:sz w:val="24"/>
          <w:szCs w:val="24"/>
        </w:rPr>
        <w:t xml:space="preserve">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veintiocho de septiembre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p>
    <w:p w14:paraId="31F5A18A" w14:textId="2971E78A" w:rsidR="00DF12C8" w:rsidRPr="00DF12C8" w:rsidRDefault="00DF12C8" w:rsidP="00DF12C8">
      <w:pPr>
        <w:pStyle w:val="Default"/>
        <w:jc w:val="both"/>
        <w:rPr>
          <w:rFonts w:ascii="Times New Roman" w:hAnsi="Times New Roman" w:cs="Times New Roman"/>
        </w:rPr>
      </w:pPr>
      <w:r w:rsidRPr="00DF12C8">
        <w:rPr>
          <w:rFonts w:ascii="Times New Roman" w:hAnsi="Times New Roman" w:cs="Times New Roman"/>
          <w:b/>
        </w:rPr>
        <w:t>ACUERDO NÚMERO UNO</w:t>
      </w:r>
      <w:r w:rsidRPr="00DF12C8">
        <w:rPr>
          <w:rFonts w:ascii="Times New Roman" w:hAnsi="Times New Roman" w:cs="Times New Roman"/>
        </w:rPr>
        <w:t xml:space="preserve">: El Concejo Municipal tomando en consideración los ingresos que percibirá la municipalidad en el transcurso de este ejercicio fiscal, sustentado en los siguientes instrumentos legales y normativos: </w:t>
      </w:r>
      <w:r w:rsidR="00F06E93">
        <w:rPr>
          <w:rFonts w:ascii="Times New Roman" w:hAnsi="Times New Roman" w:cs="Times New Roman"/>
        </w:rPr>
        <w:t>///////////////////////////////////////////////////////////////////</w:t>
      </w:r>
    </w:p>
    <w:p w14:paraId="37430041" w14:textId="77777777" w:rsidR="00DF12C8" w:rsidRPr="00DF12C8" w:rsidRDefault="00DF12C8">
      <w:pPr>
        <w:pStyle w:val="Default"/>
        <w:numPr>
          <w:ilvl w:val="0"/>
          <w:numId w:val="45"/>
        </w:numPr>
        <w:jc w:val="both"/>
        <w:rPr>
          <w:rFonts w:ascii="Times New Roman" w:hAnsi="Times New Roman" w:cs="Times New Roman"/>
          <w:bCs/>
        </w:rPr>
      </w:pPr>
      <w:r w:rsidRPr="00DF12C8">
        <w:rPr>
          <w:rFonts w:ascii="Times New Roman" w:hAnsi="Times New Roman" w:cs="Times New Roman"/>
        </w:rPr>
        <w:t>El D.L. No.477 de fecha 16/08/2022 denominada “</w:t>
      </w:r>
      <w:r w:rsidRPr="00DF12C8">
        <w:rPr>
          <w:rFonts w:ascii="Times New Roman" w:hAnsi="Times New Roman" w:cs="Times New Roman"/>
          <w:bCs/>
        </w:rPr>
        <w:t>LEY DEL FONDO DE APOYO MUNICIPAL PARA ATENDER PROYECTOS, ACTIVIDADES SOCIALES O DE SERVICIOS DE LOS MUNICIPIOS”.</w:t>
      </w:r>
    </w:p>
    <w:p w14:paraId="206D7E47" w14:textId="77777777" w:rsidR="00DF12C8" w:rsidRPr="00DF12C8" w:rsidRDefault="00DF12C8">
      <w:pPr>
        <w:pStyle w:val="Default"/>
        <w:numPr>
          <w:ilvl w:val="0"/>
          <w:numId w:val="45"/>
        </w:numPr>
        <w:jc w:val="both"/>
        <w:rPr>
          <w:rFonts w:ascii="Times New Roman" w:hAnsi="Times New Roman" w:cs="Times New Roman"/>
        </w:rPr>
      </w:pPr>
      <w:r w:rsidRPr="00DF12C8">
        <w:rPr>
          <w:rFonts w:ascii="Times New Roman" w:hAnsi="Times New Roman" w:cs="Times New Roman"/>
        </w:rPr>
        <w:t xml:space="preserve">La circular DGCG-04/2022 de fecha 01/09/2022 “Lineamientos para el registro y control de los recursos provenientes del D.L. No. 477 que contiene la </w:t>
      </w:r>
      <w:r w:rsidRPr="00DF12C8">
        <w:rPr>
          <w:rFonts w:ascii="Times New Roman" w:hAnsi="Times New Roman" w:cs="Times New Roman"/>
          <w:bCs/>
        </w:rPr>
        <w:t>LEY DEL FONDO DE APOYO MUNICIPAL PARA ATENDER PROYECTOS, ACTIVIDADES SOCIALES O DE SERVICIOS DE LOS MUNICIPIOS”.</w:t>
      </w:r>
    </w:p>
    <w:p w14:paraId="3BD21FB1" w14:textId="34079033" w:rsidR="00DF12C8" w:rsidRPr="00DF12C8" w:rsidRDefault="00DF12C8" w:rsidP="00DF12C8">
      <w:pPr>
        <w:jc w:val="both"/>
        <w:rPr>
          <w:rFonts w:ascii="Times New Roman" w:hAnsi="Times New Roman" w:cs="Times New Roman"/>
          <w:sz w:val="24"/>
          <w:szCs w:val="24"/>
        </w:rPr>
      </w:pPr>
      <w:r w:rsidRPr="00DF12C8">
        <w:rPr>
          <w:rFonts w:ascii="Times New Roman" w:hAnsi="Times New Roman" w:cs="Times New Roman"/>
          <w:sz w:val="24"/>
          <w:szCs w:val="24"/>
        </w:rPr>
        <w:t xml:space="preserve">POR TANTO: En uso de las facultades legales que le confiere el Artículo 3 numeral 2, Artículo 30 numeral 7 y los Artículos 72, 75, 76 y 77 del Código Municipal, acuerda: Autorizar la </w:t>
      </w:r>
      <w:bookmarkStart w:id="142" w:name="_Hlk117004873"/>
      <w:r w:rsidRPr="00DF12C8">
        <w:rPr>
          <w:rFonts w:ascii="Times New Roman" w:hAnsi="Times New Roman" w:cs="Times New Roman"/>
          <w:b/>
          <w:sz w:val="24"/>
          <w:szCs w:val="24"/>
        </w:rPr>
        <w:t>TERCERA REFORMA AL PRESUPUESTO MUNICIPAL DE VERAPAZ AÑO 2022</w:t>
      </w:r>
      <w:bookmarkEnd w:id="142"/>
      <w:r w:rsidRPr="00DF12C8">
        <w:rPr>
          <w:rFonts w:ascii="Times New Roman" w:hAnsi="Times New Roman" w:cs="Times New Roman"/>
          <w:b/>
          <w:sz w:val="24"/>
          <w:szCs w:val="24"/>
        </w:rPr>
        <w:t xml:space="preserve">, </w:t>
      </w:r>
      <w:r w:rsidRPr="00DF12C8">
        <w:rPr>
          <w:rFonts w:ascii="Times New Roman" w:hAnsi="Times New Roman" w:cs="Times New Roman"/>
          <w:sz w:val="24"/>
          <w:szCs w:val="24"/>
        </w:rPr>
        <w:t>a efecto de aumentar el presupuesto municipal en la Fuente de Financiamiento: 1: Fondo General, Fuente de Recurso: 216 – Fondo de Apoyo Municipal D.L. 477</w:t>
      </w:r>
      <w:r w:rsidRPr="00DF12C8">
        <w:rPr>
          <w:rFonts w:ascii="Times New Roman" w:hAnsi="Times New Roman" w:cs="Times New Roman"/>
          <w:b/>
          <w:sz w:val="24"/>
          <w:szCs w:val="24"/>
        </w:rPr>
        <w:t>,</w:t>
      </w:r>
      <w:r w:rsidRPr="00DF12C8">
        <w:rPr>
          <w:rFonts w:ascii="Times New Roman" w:hAnsi="Times New Roman" w:cs="Times New Roman"/>
          <w:sz w:val="24"/>
          <w:szCs w:val="24"/>
        </w:rPr>
        <w:t xml:space="preserve"> según se detalla:</w:t>
      </w:r>
      <w:r w:rsidR="00F06E93">
        <w:rPr>
          <w:rFonts w:ascii="Times New Roman" w:hAnsi="Times New Roman" w:cs="Times New Roman"/>
          <w:sz w:val="24"/>
          <w:szCs w:val="24"/>
        </w:rPr>
        <w:t xml:space="preserve"> //////////////////////////////////////////////////////////////////////////////////////////////</w:t>
      </w:r>
    </w:p>
    <w:p w14:paraId="07168CBD" w14:textId="77777777" w:rsidR="00DF12C8" w:rsidRPr="00DF12C8" w:rsidRDefault="00DF12C8" w:rsidP="00106F22">
      <w:pPr>
        <w:spacing w:after="0" w:line="240" w:lineRule="auto"/>
        <w:jc w:val="center"/>
        <w:rPr>
          <w:rFonts w:ascii="Times New Roman" w:hAnsi="Times New Roman" w:cs="Times New Roman"/>
          <w:b/>
          <w:sz w:val="24"/>
          <w:szCs w:val="24"/>
        </w:rPr>
      </w:pPr>
      <w:r w:rsidRPr="00DF12C8">
        <w:rPr>
          <w:rFonts w:ascii="Times New Roman" w:hAnsi="Times New Roman" w:cs="Times New Roman"/>
          <w:b/>
          <w:sz w:val="24"/>
          <w:szCs w:val="24"/>
        </w:rPr>
        <w:t>AUMENTO AL PRESUPUESTO DE INGRESOS</w:t>
      </w:r>
    </w:p>
    <w:p w14:paraId="0721F46C" w14:textId="77777777" w:rsidR="00DF12C8" w:rsidRPr="00B36251" w:rsidRDefault="00DF12C8" w:rsidP="00DF12C8">
      <w:pPr>
        <w:spacing w:after="0" w:line="240" w:lineRule="auto"/>
        <w:jc w:val="center"/>
        <w:rPr>
          <w:rFonts w:ascii="Arial" w:hAnsi="Arial" w:cs="Arial"/>
        </w:rPr>
      </w:pPr>
      <w:r w:rsidRPr="00B36251">
        <w:rPr>
          <w:rFonts w:ascii="Arial" w:hAnsi="Arial" w:cs="Arial"/>
        </w:rPr>
        <w:lastRenderedPageBreak/>
        <w:t>Expresado en dólares de los Estados Unidos de Norte América</w:t>
      </w:r>
    </w:p>
    <w:tbl>
      <w:tblPr>
        <w:tblW w:w="0" w:type="auto"/>
        <w:tblInd w:w="-5" w:type="dxa"/>
        <w:tblCellMar>
          <w:left w:w="70" w:type="dxa"/>
          <w:right w:w="70" w:type="dxa"/>
        </w:tblCellMar>
        <w:tblLook w:val="04A0" w:firstRow="1" w:lastRow="0" w:firstColumn="1" w:lastColumn="0" w:noHBand="0" w:noVBand="1"/>
      </w:tblPr>
      <w:tblGrid>
        <w:gridCol w:w="952"/>
        <w:gridCol w:w="6167"/>
        <w:gridCol w:w="1864"/>
      </w:tblGrid>
      <w:tr w:rsidR="00DF12C8" w:rsidRPr="00B36251" w14:paraId="04274850" w14:textId="77777777" w:rsidTr="0042612E">
        <w:trPr>
          <w:trHeight w:val="284"/>
        </w:trPr>
        <w:tc>
          <w:tcPr>
            <w:tcW w:w="0" w:type="auto"/>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AA8AD5"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CODIGO</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759CDEAC"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CLASIFICACIÓN PRESUPUESTARIA DE INGRESOS</w:t>
            </w:r>
          </w:p>
        </w:tc>
        <w:tc>
          <w:tcPr>
            <w:tcW w:w="0" w:type="auto"/>
            <w:tcBorders>
              <w:top w:val="single" w:sz="4" w:space="0" w:color="auto"/>
              <w:left w:val="nil"/>
              <w:bottom w:val="single" w:sz="4" w:space="0" w:color="auto"/>
              <w:right w:val="single" w:sz="4" w:space="0" w:color="auto"/>
            </w:tcBorders>
            <w:shd w:val="clear" w:color="000000" w:fill="D9D9D9"/>
            <w:vAlign w:val="center"/>
            <w:hideMark/>
          </w:tcPr>
          <w:p w14:paraId="1E176FC3"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MONTO</w:t>
            </w:r>
          </w:p>
        </w:tc>
      </w:tr>
      <w:tr w:rsidR="00DF12C8" w:rsidRPr="00B36251" w14:paraId="14E06AFB" w14:textId="77777777" w:rsidTr="0042612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20DC893"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ES"/>
              </w:rPr>
              <w:t>16</w:t>
            </w:r>
          </w:p>
        </w:tc>
        <w:tc>
          <w:tcPr>
            <w:tcW w:w="0" w:type="auto"/>
            <w:tcBorders>
              <w:top w:val="nil"/>
              <w:left w:val="nil"/>
              <w:bottom w:val="single" w:sz="4" w:space="0" w:color="auto"/>
              <w:right w:val="single" w:sz="4" w:space="0" w:color="auto"/>
            </w:tcBorders>
            <w:shd w:val="clear" w:color="auto" w:fill="auto"/>
            <w:noWrap/>
            <w:vAlign w:val="center"/>
            <w:hideMark/>
          </w:tcPr>
          <w:p w14:paraId="15D4B35B"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ES"/>
              </w:rPr>
              <w:t xml:space="preserve">TRANSFERENCIAS CORRIENTES  </w:t>
            </w:r>
          </w:p>
        </w:tc>
        <w:tc>
          <w:tcPr>
            <w:tcW w:w="0" w:type="auto"/>
            <w:tcBorders>
              <w:top w:val="nil"/>
              <w:left w:val="nil"/>
              <w:bottom w:val="single" w:sz="4" w:space="0" w:color="auto"/>
              <w:right w:val="single" w:sz="4" w:space="0" w:color="auto"/>
            </w:tcBorders>
            <w:shd w:val="clear" w:color="auto" w:fill="auto"/>
            <w:noWrap/>
            <w:vAlign w:val="center"/>
            <w:hideMark/>
          </w:tcPr>
          <w:p w14:paraId="1BF15897" w14:textId="5C935355"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80,000.00 </w:t>
            </w:r>
          </w:p>
        </w:tc>
      </w:tr>
      <w:tr w:rsidR="00DF12C8" w:rsidRPr="00B36251" w14:paraId="2E40F484" w14:textId="77777777" w:rsidTr="0042612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74D5A9"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162</w:t>
            </w:r>
          </w:p>
        </w:tc>
        <w:tc>
          <w:tcPr>
            <w:tcW w:w="0" w:type="auto"/>
            <w:tcBorders>
              <w:top w:val="nil"/>
              <w:left w:val="nil"/>
              <w:bottom w:val="single" w:sz="4" w:space="0" w:color="auto"/>
              <w:right w:val="single" w:sz="4" w:space="0" w:color="auto"/>
            </w:tcBorders>
            <w:shd w:val="clear" w:color="auto" w:fill="auto"/>
            <w:noWrap/>
            <w:vAlign w:val="center"/>
            <w:hideMark/>
          </w:tcPr>
          <w:p w14:paraId="1D3569E5"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TRANSFERENCIAS CORRIENTES DEL SECTOR PUBLICO</w:t>
            </w:r>
          </w:p>
        </w:tc>
        <w:tc>
          <w:tcPr>
            <w:tcW w:w="0" w:type="auto"/>
            <w:tcBorders>
              <w:top w:val="nil"/>
              <w:left w:val="nil"/>
              <w:bottom w:val="single" w:sz="4" w:space="0" w:color="auto"/>
              <w:right w:val="single" w:sz="4" w:space="0" w:color="auto"/>
            </w:tcBorders>
            <w:shd w:val="clear" w:color="auto" w:fill="auto"/>
            <w:noWrap/>
            <w:vAlign w:val="center"/>
            <w:hideMark/>
          </w:tcPr>
          <w:p w14:paraId="252C4432" w14:textId="1AF0D1BA"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80,000.00 </w:t>
            </w:r>
          </w:p>
        </w:tc>
      </w:tr>
      <w:tr w:rsidR="00DF12C8" w:rsidRPr="00B36251" w14:paraId="09EBC456" w14:textId="77777777" w:rsidTr="0042612E">
        <w:trPr>
          <w:trHeight w:val="28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CF12C95"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ES"/>
              </w:rPr>
              <w:t>1620701</w:t>
            </w:r>
          </w:p>
        </w:tc>
        <w:tc>
          <w:tcPr>
            <w:tcW w:w="0" w:type="auto"/>
            <w:tcBorders>
              <w:top w:val="nil"/>
              <w:left w:val="nil"/>
              <w:bottom w:val="single" w:sz="4" w:space="0" w:color="auto"/>
              <w:right w:val="single" w:sz="4" w:space="0" w:color="auto"/>
            </w:tcBorders>
            <w:shd w:val="clear" w:color="auto" w:fill="auto"/>
            <w:vAlign w:val="center"/>
            <w:hideMark/>
          </w:tcPr>
          <w:p w14:paraId="1B4809F0"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OBLIGACIONES Y TRANSFERENCIAS GENERALES DEL ESTADO</w:t>
            </w:r>
          </w:p>
        </w:tc>
        <w:tc>
          <w:tcPr>
            <w:tcW w:w="0" w:type="auto"/>
            <w:tcBorders>
              <w:top w:val="nil"/>
              <w:left w:val="nil"/>
              <w:bottom w:val="single" w:sz="4" w:space="0" w:color="auto"/>
              <w:right w:val="single" w:sz="4" w:space="0" w:color="auto"/>
            </w:tcBorders>
            <w:shd w:val="clear" w:color="auto" w:fill="auto"/>
            <w:noWrap/>
            <w:vAlign w:val="center"/>
            <w:hideMark/>
          </w:tcPr>
          <w:p w14:paraId="35B2080E" w14:textId="23AA8AFD"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80,000.00 </w:t>
            </w:r>
          </w:p>
        </w:tc>
      </w:tr>
      <w:tr w:rsidR="00DF12C8" w:rsidRPr="00B36251" w14:paraId="1B039756" w14:textId="77777777" w:rsidTr="0042612E">
        <w:trPr>
          <w:trHeight w:val="284"/>
        </w:trPr>
        <w:tc>
          <w:tcPr>
            <w:tcW w:w="0" w:type="auto"/>
            <w:tcBorders>
              <w:top w:val="nil"/>
              <w:left w:val="single" w:sz="4" w:space="0" w:color="auto"/>
              <w:bottom w:val="single" w:sz="4" w:space="0" w:color="auto"/>
              <w:right w:val="single" w:sz="4" w:space="0" w:color="auto"/>
            </w:tcBorders>
            <w:shd w:val="clear" w:color="000000" w:fill="D9D9D9"/>
            <w:noWrap/>
            <w:vAlign w:val="center"/>
            <w:hideMark/>
          </w:tcPr>
          <w:p w14:paraId="34D7DEBA"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w:t>
            </w:r>
          </w:p>
        </w:tc>
        <w:tc>
          <w:tcPr>
            <w:tcW w:w="0" w:type="auto"/>
            <w:tcBorders>
              <w:top w:val="nil"/>
              <w:left w:val="nil"/>
              <w:bottom w:val="single" w:sz="4" w:space="0" w:color="auto"/>
              <w:right w:val="single" w:sz="4" w:space="0" w:color="auto"/>
            </w:tcBorders>
            <w:shd w:val="clear" w:color="000000" w:fill="D9D9D9"/>
            <w:noWrap/>
            <w:vAlign w:val="center"/>
            <w:hideMark/>
          </w:tcPr>
          <w:p w14:paraId="588843FC"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TOTAL</w:t>
            </w:r>
          </w:p>
        </w:tc>
        <w:tc>
          <w:tcPr>
            <w:tcW w:w="0" w:type="auto"/>
            <w:tcBorders>
              <w:top w:val="nil"/>
              <w:left w:val="nil"/>
              <w:bottom w:val="single" w:sz="4" w:space="0" w:color="auto"/>
              <w:right w:val="single" w:sz="4" w:space="0" w:color="auto"/>
            </w:tcBorders>
            <w:shd w:val="clear" w:color="000000" w:fill="D9D9D9"/>
            <w:noWrap/>
            <w:vAlign w:val="center"/>
            <w:hideMark/>
          </w:tcPr>
          <w:p w14:paraId="7EA50025" w14:textId="60A2CB26"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80,000.00 </w:t>
            </w:r>
          </w:p>
        </w:tc>
      </w:tr>
    </w:tbl>
    <w:p w14:paraId="4433F082" w14:textId="77777777" w:rsidR="00E03358" w:rsidRDefault="00E03358" w:rsidP="00DF12C8">
      <w:pPr>
        <w:spacing w:after="0" w:line="240" w:lineRule="auto"/>
        <w:jc w:val="center"/>
        <w:rPr>
          <w:rFonts w:ascii="Arial" w:hAnsi="Arial" w:cs="Arial"/>
          <w:b/>
        </w:rPr>
      </w:pPr>
    </w:p>
    <w:p w14:paraId="45BC693D" w14:textId="4FC9AF55" w:rsidR="00DF12C8" w:rsidRPr="00B36251" w:rsidRDefault="00DF12C8" w:rsidP="00DF12C8">
      <w:pPr>
        <w:spacing w:after="0" w:line="240" w:lineRule="auto"/>
        <w:jc w:val="center"/>
        <w:rPr>
          <w:rFonts w:ascii="Arial" w:hAnsi="Arial" w:cs="Arial"/>
          <w:b/>
        </w:rPr>
      </w:pPr>
      <w:r w:rsidRPr="00E03358">
        <w:rPr>
          <w:rFonts w:ascii="Arial" w:hAnsi="Arial" w:cs="Arial"/>
          <w:b/>
        </w:rPr>
        <w:t>AUMENTO AL PRESUPUESTO DE EGRESOS</w:t>
      </w:r>
      <w:r w:rsidR="00C73341" w:rsidRPr="00E03358">
        <w:rPr>
          <w:rFonts w:ascii="Arial" w:hAnsi="Arial" w:cs="Arial"/>
          <w:b/>
        </w:rPr>
        <w:t xml:space="preserve"> </w:t>
      </w:r>
    </w:p>
    <w:p w14:paraId="681E277E" w14:textId="77777777" w:rsidR="00DF12C8" w:rsidRPr="00B36251" w:rsidRDefault="00DF12C8" w:rsidP="00DF12C8">
      <w:pPr>
        <w:spacing w:after="0" w:line="240" w:lineRule="auto"/>
        <w:jc w:val="center"/>
        <w:rPr>
          <w:rFonts w:ascii="Arial" w:hAnsi="Arial" w:cs="Arial"/>
        </w:rPr>
      </w:pPr>
      <w:r w:rsidRPr="00B36251">
        <w:rPr>
          <w:rFonts w:ascii="Arial" w:hAnsi="Arial" w:cs="Arial"/>
        </w:rPr>
        <w:t>Expresado en dólares de los Estados Unidos de Norte América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2"/>
        <w:gridCol w:w="6167"/>
        <w:gridCol w:w="1864"/>
      </w:tblGrid>
      <w:tr w:rsidR="00DF12C8" w:rsidRPr="00B36251" w14:paraId="2EB65BD7" w14:textId="77777777" w:rsidTr="0042612E">
        <w:trPr>
          <w:trHeight w:val="284"/>
        </w:trPr>
        <w:tc>
          <w:tcPr>
            <w:tcW w:w="0" w:type="auto"/>
            <w:shd w:val="clear" w:color="000000" w:fill="D9D9D9"/>
            <w:noWrap/>
            <w:vAlign w:val="center"/>
            <w:hideMark/>
          </w:tcPr>
          <w:p w14:paraId="67DE00E9"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CODIGO</w:t>
            </w:r>
          </w:p>
        </w:tc>
        <w:tc>
          <w:tcPr>
            <w:tcW w:w="0" w:type="auto"/>
            <w:shd w:val="clear" w:color="000000" w:fill="D9D9D9"/>
            <w:vAlign w:val="center"/>
            <w:hideMark/>
          </w:tcPr>
          <w:p w14:paraId="4AD5D950"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CLASIFICACIÓN PRESUPUESTARIA DE EGRESOS</w:t>
            </w:r>
          </w:p>
        </w:tc>
        <w:tc>
          <w:tcPr>
            <w:tcW w:w="0" w:type="auto"/>
            <w:shd w:val="clear" w:color="000000" w:fill="D9D9D9"/>
            <w:vAlign w:val="center"/>
            <w:hideMark/>
          </w:tcPr>
          <w:p w14:paraId="08FEB6C5" w14:textId="77777777" w:rsidR="00DF12C8" w:rsidRPr="00F9360B" w:rsidRDefault="00DF12C8" w:rsidP="0042612E">
            <w:pPr>
              <w:spacing w:after="0" w:line="240" w:lineRule="auto"/>
              <w:jc w:val="center"/>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MONTO</w:t>
            </w:r>
          </w:p>
        </w:tc>
      </w:tr>
      <w:tr w:rsidR="00DF12C8" w:rsidRPr="00B36251" w14:paraId="374CA34B" w14:textId="77777777" w:rsidTr="0042612E">
        <w:trPr>
          <w:trHeight w:val="284"/>
        </w:trPr>
        <w:tc>
          <w:tcPr>
            <w:tcW w:w="0" w:type="auto"/>
            <w:shd w:val="clear" w:color="auto" w:fill="auto"/>
            <w:noWrap/>
            <w:vAlign w:val="bottom"/>
            <w:hideMark/>
          </w:tcPr>
          <w:p w14:paraId="24EE0A65"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51</w:t>
            </w:r>
          </w:p>
        </w:tc>
        <w:tc>
          <w:tcPr>
            <w:tcW w:w="0" w:type="auto"/>
            <w:shd w:val="clear" w:color="auto" w:fill="auto"/>
            <w:noWrap/>
            <w:vAlign w:val="bottom"/>
            <w:hideMark/>
          </w:tcPr>
          <w:p w14:paraId="5B117C83"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REMUNERACIONES</w:t>
            </w:r>
          </w:p>
        </w:tc>
        <w:tc>
          <w:tcPr>
            <w:tcW w:w="0" w:type="auto"/>
            <w:shd w:val="clear" w:color="auto" w:fill="auto"/>
            <w:noWrap/>
            <w:vAlign w:val="bottom"/>
            <w:hideMark/>
          </w:tcPr>
          <w:p w14:paraId="48E293CB" w14:textId="60585655"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28,547.96 </w:t>
            </w:r>
          </w:p>
        </w:tc>
      </w:tr>
      <w:tr w:rsidR="00DF12C8" w:rsidRPr="00B36251" w14:paraId="57353D67" w14:textId="77777777" w:rsidTr="0042612E">
        <w:trPr>
          <w:trHeight w:val="284"/>
        </w:trPr>
        <w:tc>
          <w:tcPr>
            <w:tcW w:w="0" w:type="auto"/>
            <w:shd w:val="clear" w:color="auto" w:fill="auto"/>
            <w:noWrap/>
            <w:vAlign w:val="bottom"/>
            <w:hideMark/>
          </w:tcPr>
          <w:p w14:paraId="12215834"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512</w:t>
            </w:r>
          </w:p>
        </w:tc>
        <w:tc>
          <w:tcPr>
            <w:tcW w:w="0" w:type="auto"/>
            <w:shd w:val="clear" w:color="auto" w:fill="auto"/>
            <w:noWrap/>
            <w:vAlign w:val="bottom"/>
            <w:hideMark/>
          </w:tcPr>
          <w:p w14:paraId="24418235"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REMUNERACIONES EVENTUALES</w:t>
            </w:r>
          </w:p>
        </w:tc>
        <w:tc>
          <w:tcPr>
            <w:tcW w:w="0" w:type="auto"/>
            <w:shd w:val="clear" w:color="auto" w:fill="auto"/>
            <w:noWrap/>
            <w:vAlign w:val="bottom"/>
            <w:hideMark/>
          </w:tcPr>
          <w:p w14:paraId="002CF164" w14:textId="37F4D970"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24,795.00 </w:t>
            </w:r>
          </w:p>
        </w:tc>
      </w:tr>
      <w:tr w:rsidR="00DF12C8" w:rsidRPr="00B36251" w14:paraId="78D7FAD5" w14:textId="77777777" w:rsidTr="0042612E">
        <w:trPr>
          <w:trHeight w:val="284"/>
        </w:trPr>
        <w:tc>
          <w:tcPr>
            <w:tcW w:w="0" w:type="auto"/>
            <w:shd w:val="clear" w:color="auto" w:fill="auto"/>
            <w:noWrap/>
            <w:vAlign w:val="bottom"/>
            <w:hideMark/>
          </w:tcPr>
          <w:p w14:paraId="30817B7A"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51201</w:t>
            </w:r>
          </w:p>
        </w:tc>
        <w:tc>
          <w:tcPr>
            <w:tcW w:w="0" w:type="auto"/>
            <w:shd w:val="clear" w:color="auto" w:fill="auto"/>
            <w:noWrap/>
            <w:vAlign w:val="bottom"/>
            <w:hideMark/>
          </w:tcPr>
          <w:p w14:paraId="726ABE20"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SUELDOS</w:t>
            </w:r>
          </w:p>
        </w:tc>
        <w:tc>
          <w:tcPr>
            <w:tcW w:w="0" w:type="auto"/>
            <w:shd w:val="clear" w:color="auto" w:fill="auto"/>
            <w:noWrap/>
            <w:vAlign w:val="bottom"/>
            <w:hideMark/>
          </w:tcPr>
          <w:p w14:paraId="040CC46B" w14:textId="4746805E"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24,195.00 </w:t>
            </w:r>
          </w:p>
        </w:tc>
      </w:tr>
      <w:tr w:rsidR="00DF12C8" w:rsidRPr="00B36251" w14:paraId="3675F1CD" w14:textId="77777777" w:rsidTr="0042612E">
        <w:trPr>
          <w:trHeight w:val="284"/>
        </w:trPr>
        <w:tc>
          <w:tcPr>
            <w:tcW w:w="0" w:type="auto"/>
            <w:shd w:val="clear" w:color="auto" w:fill="auto"/>
            <w:noWrap/>
            <w:vAlign w:val="bottom"/>
            <w:hideMark/>
          </w:tcPr>
          <w:p w14:paraId="10BEC5E7"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51202</w:t>
            </w:r>
          </w:p>
        </w:tc>
        <w:tc>
          <w:tcPr>
            <w:tcW w:w="0" w:type="auto"/>
            <w:shd w:val="clear" w:color="auto" w:fill="auto"/>
            <w:noWrap/>
            <w:vAlign w:val="bottom"/>
            <w:hideMark/>
          </w:tcPr>
          <w:p w14:paraId="01BAE099"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SALARIOS POR JORNAL</w:t>
            </w:r>
          </w:p>
        </w:tc>
        <w:tc>
          <w:tcPr>
            <w:tcW w:w="0" w:type="auto"/>
            <w:shd w:val="clear" w:color="auto" w:fill="auto"/>
            <w:noWrap/>
            <w:vAlign w:val="bottom"/>
            <w:hideMark/>
          </w:tcPr>
          <w:p w14:paraId="79471177" w14:textId="76B77874"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600.00 </w:t>
            </w:r>
          </w:p>
        </w:tc>
      </w:tr>
      <w:tr w:rsidR="00DF12C8" w:rsidRPr="00B36251" w14:paraId="34105EA7" w14:textId="77777777" w:rsidTr="0042612E">
        <w:trPr>
          <w:trHeight w:val="284"/>
        </w:trPr>
        <w:tc>
          <w:tcPr>
            <w:tcW w:w="0" w:type="auto"/>
            <w:shd w:val="clear" w:color="auto" w:fill="auto"/>
            <w:noWrap/>
            <w:vAlign w:val="bottom"/>
            <w:hideMark/>
          </w:tcPr>
          <w:p w14:paraId="65CA21B5"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514</w:t>
            </w:r>
          </w:p>
        </w:tc>
        <w:tc>
          <w:tcPr>
            <w:tcW w:w="0" w:type="auto"/>
            <w:shd w:val="clear" w:color="auto" w:fill="auto"/>
            <w:vAlign w:val="bottom"/>
            <w:hideMark/>
          </w:tcPr>
          <w:p w14:paraId="167C0D99"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CONTRIBUCIONES PATRONALES A INSTITUCIONES DE SEGURIDAD SOCIAL PUBLICAS</w:t>
            </w:r>
          </w:p>
        </w:tc>
        <w:tc>
          <w:tcPr>
            <w:tcW w:w="0" w:type="auto"/>
            <w:shd w:val="clear" w:color="auto" w:fill="auto"/>
            <w:noWrap/>
            <w:vAlign w:val="bottom"/>
            <w:hideMark/>
          </w:tcPr>
          <w:p w14:paraId="30226F30" w14:textId="7794DFF7"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93.09 </w:t>
            </w:r>
          </w:p>
        </w:tc>
      </w:tr>
      <w:tr w:rsidR="00DF12C8" w:rsidRPr="00B36251" w14:paraId="6D29CC3F" w14:textId="77777777" w:rsidTr="0042612E">
        <w:trPr>
          <w:trHeight w:val="284"/>
        </w:trPr>
        <w:tc>
          <w:tcPr>
            <w:tcW w:w="0" w:type="auto"/>
            <w:shd w:val="clear" w:color="auto" w:fill="auto"/>
            <w:noWrap/>
            <w:vAlign w:val="bottom"/>
            <w:hideMark/>
          </w:tcPr>
          <w:p w14:paraId="730BFAD1"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51402</w:t>
            </w:r>
          </w:p>
        </w:tc>
        <w:tc>
          <w:tcPr>
            <w:tcW w:w="0" w:type="auto"/>
            <w:shd w:val="clear" w:color="auto" w:fill="auto"/>
            <w:noWrap/>
            <w:vAlign w:val="bottom"/>
            <w:hideMark/>
          </w:tcPr>
          <w:p w14:paraId="2DA20F13"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POR REMUNERACIONES EVENTUALES</w:t>
            </w:r>
          </w:p>
        </w:tc>
        <w:tc>
          <w:tcPr>
            <w:tcW w:w="0" w:type="auto"/>
            <w:shd w:val="clear" w:color="auto" w:fill="auto"/>
            <w:noWrap/>
            <w:vAlign w:val="bottom"/>
            <w:hideMark/>
          </w:tcPr>
          <w:p w14:paraId="3D291C27" w14:textId="2561013D"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93.09 </w:t>
            </w:r>
          </w:p>
        </w:tc>
      </w:tr>
      <w:tr w:rsidR="00DF12C8" w:rsidRPr="00B36251" w14:paraId="547743A4" w14:textId="77777777" w:rsidTr="0042612E">
        <w:trPr>
          <w:trHeight w:val="284"/>
        </w:trPr>
        <w:tc>
          <w:tcPr>
            <w:tcW w:w="0" w:type="auto"/>
            <w:shd w:val="clear" w:color="auto" w:fill="auto"/>
            <w:noWrap/>
            <w:vAlign w:val="bottom"/>
            <w:hideMark/>
          </w:tcPr>
          <w:p w14:paraId="778D830C"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515</w:t>
            </w:r>
          </w:p>
        </w:tc>
        <w:tc>
          <w:tcPr>
            <w:tcW w:w="0" w:type="auto"/>
            <w:shd w:val="clear" w:color="auto" w:fill="auto"/>
            <w:vAlign w:val="bottom"/>
            <w:hideMark/>
          </w:tcPr>
          <w:p w14:paraId="0AE94E6F"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CONTRIBUCIONES PATRONALES A INSTITUCIONES DE SEGURIDAD SOCIAL PRIVADAS</w:t>
            </w:r>
          </w:p>
        </w:tc>
        <w:tc>
          <w:tcPr>
            <w:tcW w:w="0" w:type="auto"/>
            <w:shd w:val="clear" w:color="auto" w:fill="auto"/>
            <w:noWrap/>
            <w:vAlign w:val="bottom"/>
            <w:hideMark/>
          </w:tcPr>
          <w:p w14:paraId="3372C188" w14:textId="15795A67"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84.87 </w:t>
            </w:r>
          </w:p>
        </w:tc>
      </w:tr>
      <w:tr w:rsidR="00DF12C8" w:rsidRPr="00B36251" w14:paraId="0AE31867" w14:textId="77777777" w:rsidTr="0042612E">
        <w:trPr>
          <w:trHeight w:val="284"/>
        </w:trPr>
        <w:tc>
          <w:tcPr>
            <w:tcW w:w="0" w:type="auto"/>
            <w:shd w:val="clear" w:color="auto" w:fill="auto"/>
            <w:noWrap/>
            <w:vAlign w:val="bottom"/>
            <w:hideMark/>
          </w:tcPr>
          <w:p w14:paraId="7E6ABE1F"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51502</w:t>
            </w:r>
          </w:p>
        </w:tc>
        <w:tc>
          <w:tcPr>
            <w:tcW w:w="0" w:type="auto"/>
            <w:shd w:val="clear" w:color="auto" w:fill="auto"/>
            <w:noWrap/>
            <w:vAlign w:val="bottom"/>
            <w:hideMark/>
          </w:tcPr>
          <w:p w14:paraId="600C9968"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POR REMUNERACIONES EVENTUALES</w:t>
            </w:r>
          </w:p>
        </w:tc>
        <w:tc>
          <w:tcPr>
            <w:tcW w:w="0" w:type="auto"/>
            <w:shd w:val="clear" w:color="auto" w:fill="auto"/>
            <w:noWrap/>
            <w:vAlign w:val="bottom"/>
            <w:hideMark/>
          </w:tcPr>
          <w:p w14:paraId="5E660538" w14:textId="6B8DE1B4"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84.87 </w:t>
            </w:r>
          </w:p>
        </w:tc>
      </w:tr>
      <w:tr w:rsidR="00DF12C8" w:rsidRPr="00B36251" w14:paraId="73771774" w14:textId="77777777" w:rsidTr="0042612E">
        <w:trPr>
          <w:trHeight w:val="284"/>
        </w:trPr>
        <w:tc>
          <w:tcPr>
            <w:tcW w:w="0" w:type="auto"/>
            <w:shd w:val="clear" w:color="auto" w:fill="auto"/>
            <w:noWrap/>
            <w:vAlign w:val="bottom"/>
            <w:hideMark/>
          </w:tcPr>
          <w:p w14:paraId="452BDFD7"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519</w:t>
            </w:r>
          </w:p>
        </w:tc>
        <w:tc>
          <w:tcPr>
            <w:tcW w:w="0" w:type="auto"/>
            <w:shd w:val="clear" w:color="auto" w:fill="auto"/>
            <w:noWrap/>
            <w:vAlign w:val="bottom"/>
            <w:hideMark/>
          </w:tcPr>
          <w:p w14:paraId="3F370C54"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REMUNERACIONES DIVERSAS</w:t>
            </w:r>
          </w:p>
        </w:tc>
        <w:tc>
          <w:tcPr>
            <w:tcW w:w="0" w:type="auto"/>
            <w:shd w:val="clear" w:color="auto" w:fill="auto"/>
            <w:noWrap/>
            <w:vAlign w:val="bottom"/>
            <w:hideMark/>
          </w:tcPr>
          <w:p w14:paraId="3DE0C875" w14:textId="3D18B0C0"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3,575.00 </w:t>
            </w:r>
          </w:p>
        </w:tc>
      </w:tr>
      <w:tr w:rsidR="00DF12C8" w:rsidRPr="00B36251" w14:paraId="76E6CC01" w14:textId="77777777" w:rsidTr="0042612E">
        <w:trPr>
          <w:trHeight w:val="284"/>
        </w:trPr>
        <w:tc>
          <w:tcPr>
            <w:tcW w:w="0" w:type="auto"/>
            <w:shd w:val="clear" w:color="auto" w:fill="auto"/>
            <w:noWrap/>
            <w:vAlign w:val="bottom"/>
            <w:hideMark/>
          </w:tcPr>
          <w:p w14:paraId="3ACBAD02"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51999</w:t>
            </w:r>
          </w:p>
        </w:tc>
        <w:tc>
          <w:tcPr>
            <w:tcW w:w="0" w:type="auto"/>
            <w:shd w:val="clear" w:color="auto" w:fill="auto"/>
            <w:noWrap/>
            <w:vAlign w:val="bottom"/>
            <w:hideMark/>
          </w:tcPr>
          <w:p w14:paraId="32B906E9"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REMUNERACIONES DIVERSAS</w:t>
            </w:r>
          </w:p>
        </w:tc>
        <w:tc>
          <w:tcPr>
            <w:tcW w:w="0" w:type="auto"/>
            <w:shd w:val="clear" w:color="auto" w:fill="auto"/>
            <w:noWrap/>
            <w:vAlign w:val="bottom"/>
            <w:hideMark/>
          </w:tcPr>
          <w:p w14:paraId="7F4AE2AC" w14:textId="7741810D"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3,575.00 </w:t>
            </w:r>
          </w:p>
        </w:tc>
      </w:tr>
      <w:tr w:rsidR="00DF12C8" w:rsidRPr="00B36251" w14:paraId="71FF4023" w14:textId="77777777" w:rsidTr="0042612E">
        <w:trPr>
          <w:trHeight w:val="284"/>
        </w:trPr>
        <w:tc>
          <w:tcPr>
            <w:tcW w:w="0" w:type="auto"/>
            <w:shd w:val="clear" w:color="auto" w:fill="auto"/>
            <w:noWrap/>
            <w:vAlign w:val="bottom"/>
            <w:hideMark/>
          </w:tcPr>
          <w:p w14:paraId="61683D56"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54</w:t>
            </w:r>
          </w:p>
        </w:tc>
        <w:tc>
          <w:tcPr>
            <w:tcW w:w="0" w:type="auto"/>
            <w:shd w:val="clear" w:color="auto" w:fill="auto"/>
            <w:noWrap/>
            <w:vAlign w:val="bottom"/>
            <w:hideMark/>
          </w:tcPr>
          <w:p w14:paraId="7705E913"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ADQUISICIONES DE BIENES Y SERVICIOS</w:t>
            </w:r>
          </w:p>
        </w:tc>
        <w:tc>
          <w:tcPr>
            <w:tcW w:w="0" w:type="auto"/>
            <w:shd w:val="clear" w:color="auto" w:fill="auto"/>
            <w:noWrap/>
            <w:vAlign w:val="bottom"/>
            <w:hideMark/>
          </w:tcPr>
          <w:p w14:paraId="38CB8021" w14:textId="2700BE9E"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41,153.00 </w:t>
            </w:r>
          </w:p>
        </w:tc>
      </w:tr>
      <w:tr w:rsidR="00DF12C8" w:rsidRPr="00B36251" w14:paraId="004D1900" w14:textId="77777777" w:rsidTr="0042612E">
        <w:trPr>
          <w:trHeight w:val="284"/>
        </w:trPr>
        <w:tc>
          <w:tcPr>
            <w:tcW w:w="0" w:type="auto"/>
            <w:shd w:val="clear" w:color="auto" w:fill="auto"/>
            <w:noWrap/>
            <w:vAlign w:val="bottom"/>
            <w:hideMark/>
          </w:tcPr>
          <w:p w14:paraId="684C69DC"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541</w:t>
            </w:r>
          </w:p>
        </w:tc>
        <w:tc>
          <w:tcPr>
            <w:tcW w:w="0" w:type="auto"/>
            <w:shd w:val="clear" w:color="auto" w:fill="auto"/>
            <w:noWrap/>
            <w:vAlign w:val="bottom"/>
            <w:hideMark/>
          </w:tcPr>
          <w:p w14:paraId="56861388"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BIENES DE USO Y CONSUMO</w:t>
            </w:r>
          </w:p>
        </w:tc>
        <w:tc>
          <w:tcPr>
            <w:tcW w:w="0" w:type="auto"/>
            <w:shd w:val="clear" w:color="auto" w:fill="auto"/>
            <w:noWrap/>
            <w:vAlign w:val="bottom"/>
            <w:hideMark/>
          </w:tcPr>
          <w:p w14:paraId="70A836D9" w14:textId="3E1D1464"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14,384.00 </w:t>
            </w:r>
          </w:p>
        </w:tc>
      </w:tr>
      <w:tr w:rsidR="00DF12C8" w:rsidRPr="00B36251" w14:paraId="334A03F9" w14:textId="77777777" w:rsidTr="0042612E">
        <w:trPr>
          <w:trHeight w:val="284"/>
        </w:trPr>
        <w:tc>
          <w:tcPr>
            <w:tcW w:w="0" w:type="auto"/>
            <w:shd w:val="clear" w:color="auto" w:fill="auto"/>
            <w:noWrap/>
            <w:vAlign w:val="bottom"/>
            <w:hideMark/>
          </w:tcPr>
          <w:p w14:paraId="28C4B359"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54101</w:t>
            </w:r>
          </w:p>
        </w:tc>
        <w:tc>
          <w:tcPr>
            <w:tcW w:w="0" w:type="auto"/>
            <w:shd w:val="clear" w:color="auto" w:fill="auto"/>
            <w:noWrap/>
            <w:vAlign w:val="bottom"/>
            <w:hideMark/>
          </w:tcPr>
          <w:p w14:paraId="1D212677"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PRODUCTOS ALIMENTICIOS PARA PERSONAS</w:t>
            </w:r>
          </w:p>
        </w:tc>
        <w:tc>
          <w:tcPr>
            <w:tcW w:w="0" w:type="auto"/>
            <w:shd w:val="clear" w:color="auto" w:fill="auto"/>
            <w:noWrap/>
            <w:vAlign w:val="bottom"/>
            <w:hideMark/>
          </w:tcPr>
          <w:p w14:paraId="1BCD6FE2" w14:textId="7CA413F2"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1,000.00 </w:t>
            </w:r>
          </w:p>
        </w:tc>
      </w:tr>
      <w:tr w:rsidR="00DF12C8" w:rsidRPr="00B36251" w14:paraId="505FF722" w14:textId="77777777" w:rsidTr="0042612E">
        <w:trPr>
          <w:trHeight w:val="284"/>
        </w:trPr>
        <w:tc>
          <w:tcPr>
            <w:tcW w:w="0" w:type="auto"/>
            <w:shd w:val="clear" w:color="auto" w:fill="auto"/>
            <w:noWrap/>
            <w:vAlign w:val="bottom"/>
            <w:hideMark/>
          </w:tcPr>
          <w:p w14:paraId="39873D40"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54104</w:t>
            </w:r>
          </w:p>
        </w:tc>
        <w:tc>
          <w:tcPr>
            <w:tcW w:w="0" w:type="auto"/>
            <w:shd w:val="clear" w:color="auto" w:fill="auto"/>
            <w:noWrap/>
            <w:vAlign w:val="bottom"/>
            <w:hideMark/>
          </w:tcPr>
          <w:p w14:paraId="14459945"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PRODUCTOS TEXTILES Y VESTUARIOS</w:t>
            </w:r>
          </w:p>
        </w:tc>
        <w:tc>
          <w:tcPr>
            <w:tcW w:w="0" w:type="auto"/>
            <w:shd w:val="clear" w:color="auto" w:fill="auto"/>
            <w:noWrap/>
            <w:vAlign w:val="bottom"/>
            <w:hideMark/>
          </w:tcPr>
          <w:p w14:paraId="4D159773" w14:textId="3D9E2007"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350.00 </w:t>
            </w:r>
          </w:p>
        </w:tc>
      </w:tr>
      <w:tr w:rsidR="00DF12C8" w:rsidRPr="00B36251" w14:paraId="4BE082CB" w14:textId="77777777" w:rsidTr="0042612E">
        <w:trPr>
          <w:trHeight w:val="284"/>
        </w:trPr>
        <w:tc>
          <w:tcPr>
            <w:tcW w:w="0" w:type="auto"/>
            <w:shd w:val="clear" w:color="auto" w:fill="auto"/>
            <w:noWrap/>
            <w:vAlign w:val="bottom"/>
            <w:hideMark/>
          </w:tcPr>
          <w:p w14:paraId="0C98C3D3"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54107</w:t>
            </w:r>
          </w:p>
        </w:tc>
        <w:tc>
          <w:tcPr>
            <w:tcW w:w="0" w:type="auto"/>
            <w:shd w:val="clear" w:color="auto" w:fill="auto"/>
            <w:noWrap/>
            <w:vAlign w:val="bottom"/>
            <w:hideMark/>
          </w:tcPr>
          <w:p w14:paraId="5B9D1B6A"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PRODUCTOS QUIMICOS</w:t>
            </w:r>
          </w:p>
        </w:tc>
        <w:tc>
          <w:tcPr>
            <w:tcW w:w="0" w:type="auto"/>
            <w:shd w:val="clear" w:color="auto" w:fill="auto"/>
            <w:noWrap/>
            <w:vAlign w:val="bottom"/>
            <w:hideMark/>
          </w:tcPr>
          <w:p w14:paraId="3531A054" w14:textId="763F82C8"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1,600.00 </w:t>
            </w:r>
          </w:p>
        </w:tc>
      </w:tr>
      <w:tr w:rsidR="00DF12C8" w:rsidRPr="00B36251" w14:paraId="7DE68033" w14:textId="77777777" w:rsidTr="0042612E">
        <w:trPr>
          <w:trHeight w:val="284"/>
        </w:trPr>
        <w:tc>
          <w:tcPr>
            <w:tcW w:w="0" w:type="auto"/>
            <w:shd w:val="clear" w:color="auto" w:fill="auto"/>
            <w:noWrap/>
            <w:vAlign w:val="bottom"/>
            <w:hideMark/>
          </w:tcPr>
          <w:p w14:paraId="7F067C23"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54110</w:t>
            </w:r>
          </w:p>
        </w:tc>
        <w:tc>
          <w:tcPr>
            <w:tcW w:w="0" w:type="auto"/>
            <w:shd w:val="clear" w:color="auto" w:fill="auto"/>
            <w:noWrap/>
            <w:vAlign w:val="bottom"/>
            <w:hideMark/>
          </w:tcPr>
          <w:p w14:paraId="36D5351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COMBUSTIBLES Y LUBRICANTES</w:t>
            </w:r>
          </w:p>
        </w:tc>
        <w:tc>
          <w:tcPr>
            <w:tcW w:w="0" w:type="auto"/>
            <w:shd w:val="clear" w:color="auto" w:fill="auto"/>
            <w:noWrap/>
            <w:vAlign w:val="bottom"/>
            <w:hideMark/>
          </w:tcPr>
          <w:p w14:paraId="2C6370AE" w14:textId="7D89357A"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2,450.00 </w:t>
            </w:r>
          </w:p>
        </w:tc>
      </w:tr>
      <w:tr w:rsidR="00DF12C8" w:rsidRPr="00B36251" w14:paraId="094D4624" w14:textId="77777777" w:rsidTr="0042612E">
        <w:trPr>
          <w:trHeight w:val="284"/>
        </w:trPr>
        <w:tc>
          <w:tcPr>
            <w:tcW w:w="0" w:type="auto"/>
            <w:shd w:val="clear" w:color="auto" w:fill="auto"/>
            <w:noWrap/>
            <w:vAlign w:val="bottom"/>
            <w:hideMark/>
          </w:tcPr>
          <w:p w14:paraId="0ED11F30"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54111</w:t>
            </w:r>
          </w:p>
        </w:tc>
        <w:tc>
          <w:tcPr>
            <w:tcW w:w="0" w:type="auto"/>
            <w:shd w:val="clear" w:color="auto" w:fill="auto"/>
            <w:noWrap/>
            <w:vAlign w:val="bottom"/>
            <w:hideMark/>
          </w:tcPr>
          <w:p w14:paraId="07A63541"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MINERALES NO METALICOS Y PRODUCTOS DERIVADOS</w:t>
            </w:r>
          </w:p>
        </w:tc>
        <w:tc>
          <w:tcPr>
            <w:tcW w:w="0" w:type="auto"/>
            <w:shd w:val="clear" w:color="auto" w:fill="auto"/>
            <w:noWrap/>
            <w:vAlign w:val="bottom"/>
            <w:hideMark/>
          </w:tcPr>
          <w:p w14:paraId="0E55B6AA" w14:textId="13D58F38"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190.00 </w:t>
            </w:r>
          </w:p>
        </w:tc>
      </w:tr>
      <w:tr w:rsidR="00DF12C8" w:rsidRPr="00B36251" w14:paraId="347D8976" w14:textId="77777777" w:rsidTr="0042612E">
        <w:trPr>
          <w:trHeight w:val="284"/>
        </w:trPr>
        <w:tc>
          <w:tcPr>
            <w:tcW w:w="0" w:type="auto"/>
            <w:shd w:val="clear" w:color="auto" w:fill="auto"/>
            <w:noWrap/>
            <w:vAlign w:val="bottom"/>
            <w:hideMark/>
          </w:tcPr>
          <w:p w14:paraId="74889743"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54118</w:t>
            </w:r>
          </w:p>
        </w:tc>
        <w:tc>
          <w:tcPr>
            <w:tcW w:w="0" w:type="auto"/>
            <w:shd w:val="clear" w:color="auto" w:fill="auto"/>
            <w:noWrap/>
            <w:vAlign w:val="bottom"/>
            <w:hideMark/>
          </w:tcPr>
          <w:p w14:paraId="371FCA6B"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HERRAMIENTAS, REPUESTOS Y ACCESORIOS</w:t>
            </w:r>
          </w:p>
        </w:tc>
        <w:tc>
          <w:tcPr>
            <w:tcW w:w="0" w:type="auto"/>
            <w:shd w:val="clear" w:color="auto" w:fill="auto"/>
            <w:noWrap/>
            <w:vAlign w:val="bottom"/>
            <w:hideMark/>
          </w:tcPr>
          <w:p w14:paraId="59A5460F" w14:textId="02E4219A"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1,220.00 </w:t>
            </w:r>
          </w:p>
        </w:tc>
      </w:tr>
      <w:tr w:rsidR="00DF12C8" w:rsidRPr="00B36251" w14:paraId="3AB6EDD0" w14:textId="77777777" w:rsidTr="0042612E">
        <w:trPr>
          <w:trHeight w:val="284"/>
        </w:trPr>
        <w:tc>
          <w:tcPr>
            <w:tcW w:w="0" w:type="auto"/>
            <w:shd w:val="clear" w:color="auto" w:fill="auto"/>
            <w:noWrap/>
            <w:vAlign w:val="bottom"/>
            <w:hideMark/>
          </w:tcPr>
          <w:p w14:paraId="4F0F4FCE"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54119</w:t>
            </w:r>
          </w:p>
        </w:tc>
        <w:tc>
          <w:tcPr>
            <w:tcW w:w="0" w:type="auto"/>
            <w:shd w:val="clear" w:color="auto" w:fill="auto"/>
            <w:noWrap/>
            <w:vAlign w:val="bottom"/>
            <w:hideMark/>
          </w:tcPr>
          <w:p w14:paraId="197566CF"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MATERIALES ELECTRICOS</w:t>
            </w:r>
          </w:p>
        </w:tc>
        <w:tc>
          <w:tcPr>
            <w:tcW w:w="0" w:type="auto"/>
            <w:shd w:val="clear" w:color="auto" w:fill="auto"/>
            <w:noWrap/>
            <w:vAlign w:val="bottom"/>
            <w:hideMark/>
          </w:tcPr>
          <w:p w14:paraId="47F5C5ED" w14:textId="04E9C4A6"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4,222.00 </w:t>
            </w:r>
          </w:p>
        </w:tc>
      </w:tr>
      <w:tr w:rsidR="00DF12C8" w:rsidRPr="00B36251" w14:paraId="1C63522E" w14:textId="77777777" w:rsidTr="0042612E">
        <w:trPr>
          <w:trHeight w:val="284"/>
        </w:trPr>
        <w:tc>
          <w:tcPr>
            <w:tcW w:w="0" w:type="auto"/>
            <w:shd w:val="clear" w:color="auto" w:fill="auto"/>
            <w:noWrap/>
            <w:vAlign w:val="bottom"/>
            <w:hideMark/>
          </w:tcPr>
          <w:p w14:paraId="16CE20C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54199</w:t>
            </w:r>
          </w:p>
        </w:tc>
        <w:tc>
          <w:tcPr>
            <w:tcW w:w="0" w:type="auto"/>
            <w:shd w:val="clear" w:color="auto" w:fill="auto"/>
            <w:noWrap/>
            <w:vAlign w:val="bottom"/>
            <w:hideMark/>
          </w:tcPr>
          <w:p w14:paraId="7CCD22F3"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BIENES DE USO Y CONSUMO DIVERSOS</w:t>
            </w:r>
          </w:p>
        </w:tc>
        <w:tc>
          <w:tcPr>
            <w:tcW w:w="0" w:type="auto"/>
            <w:shd w:val="clear" w:color="auto" w:fill="auto"/>
            <w:noWrap/>
            <w:vAlign w:val="bottom"/>
            <w:hideMark/>
          </w:tcPr>
          <w:p w14:paraId="64C2B33F" w14:textId="1729D486"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3,352.00 </w:t>
            </w:r>
          </w:p>
        </w:tc>
      </w:tr>
      <w:tr w:rsidR="00DF12C8" w:rsidRPr="00B36251" w14:paraId="174D7D31" w14:textId="77777777" w:rsidTr="0042612E">
        <w:trPr>
          <w:trHeight w:val="284"/>
        </w:trPr>
        <w:tc>
          <w:tcPr>
            <w:tcW w:w="0" w:type="auto"/>
            <w:shd w:val="clear" w:color="auto" w:fill="auto"/>
            <w:noWrap/>
            <w:vAlign w:val="bottom"/>
            <w:hideMark/>
          </w:tcPr>
          <w:p w14:paraId="0E24C7A4"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542</w:t>
            </w:r>
          </w:p>
        </w:tc>
        <w:tc>
          <w:tcPr>
            <w:tcW w:w="0" w:type="auto"/>
            <w:shd w:val="clear" w:color="auto" w:fill="auto"/>
            <w:noWrap/>
            <w:vAlign w:val="bottom"/>
            <w:hideMark/>
          </w:tcPr>
          <w:p w14:paraId="340BA456"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SERVICIOS BASICOS</w:t>
            </w:r>
          </w:p>
        </w:tc>
        <w:tc>
          <w:tcPr>
            <w:tcW w:w="0" w:type="auto"/>
            <w:shd w:val="clear" w:color="auto" w:fill="auto"/>
            <w:noWrap/>
            <w:vAlign w:val="bottom"/>
            <w:hideMark/>
          </w:tcPr>
          <w:p w14:paraId="3DAC5534" w14:textId="3ACAD656"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16,254.00 </w:t>
            </w:r>
          </w:p>
        </w:tc>
      </w:tr>
      <w:tr w:rsidR="00DF12C8" w:rsidRPr="00B36251" w14:paraId="00ACD14E" w14:textId="77777777" w:rsidTr="0042612E">
        <w:trPr>
          <w:trHeight w:val="284"/>
        </w:trPr>
        <w:tc>
          <w:tcPr>
            <w:tcW w:w="0" w:type="auto"/>
            <w:shd w:val="clear" w:color="auto" w:fill="auto"/>
            <w:noWrap/>
            <w:vAlign w:val="bottom"/>
            <w:hideMark/>
          </w:tcPr>
          <w:p w14:paraId="12C8775A"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54201</w:t>
            </w:r>
          </w:p>
        </w:tc>
        <w:tc>
          <w:tcPr>
            <w:tcW w:w="0" w:type="auto"/>
            <w:shd w:val="clear" w:color="auto" w:fill="auto"/>
            <w:noWrap/>
            <w:vAlign w:val="bottom"/>
            <w:hideMark/>
          </w:tcPr>
          <w:p w14:paraId="2F97742A"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SERVICIOS DE ENERGIA ELECTRICA</w:t>
            </w:r>
          </w:p>
        </w:tc>
        <w:tc>
          <w:tcPr>
            <w:tcW w:w="0" w:type="auto"/>
            <w:shd w:val="clear" w:color="auto" w:fill="auto"/>
            <w:noWrap/>
            <w:vAlign w:val="bottom"/>
            <w:hideMark/>
          </w:tcPr>
          <w:p w14:paraId="60503923" w14:textId="128D7EA5"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2,655.00 </w:t>
            </w:r>
          </w:p>
        </w:tc>
      </w:tr>
      <w:tr w:rsidR="00DF12C8" w:rsidRPr="00B36251" w14:paraId="49FF7739" w14:textId="77777777" w:rsidTr="0042612E">
        <w:trPr>
          <w:trHeight w:val="284"/>
        </w:trPr>
        <w:tc>
          <w:tcPr>
            <w:tcW w:w="0" w:type="auto"/>
            <w:shd w:val="clear" w:color="auto" w:fill="auto"/>
            <w:noWrap/>
            <w:vAlign w:val="bottom"/>
            <w:hideMark/>
          </w:tcPr>
          <w:p w14:paraId="00E64BCC"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54202</w:t>
            </w:r>
          </w:p>
        </w:tc>
        <w:tc>
          <w:tcPr>
            <w:tcW w:w="0" w:type="auto"/>
            <w:shd w:val="clear" w:color="auto" w:fill="auto"/>
            <w:noWrap/>
            <w:vAlign w:val="bottom"/>
            <w:hideMark/>
          </w:tcPr>
          <w:p w14:paraId="1DF675E7"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SERVICIOS DE AGUA</w:t>
            </w:r>
          </w:p>
        </w:tc>
        <w:tc>
          <w:tcPr>
            <w:tcW w:w="0" w:type="auto"/>
            <w:shd w:val="clear" w:color="auto" w:fill="auto"/>
            <w:noWrap/>
            <w:vAlign w:val="bottom"/>
            <w:hideMark/>
          </w:tcPr>
          <w:p w14:paraId="1315E504" w14:textId="34C13873"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1,224.00 </w:t>
            </w:r>
          </w:p>
        </w:tc>
      </w:tr>
      <w:tr w:rsidR="00DF12C8" w:rsidRPr="00B36251" w14:paraId="403CC96C" w14:textId="77777777" w:rsidTr="0042612E">
        <w:trPr>
          <w:trHeight w:val="284"/>
        </w:trPr>
        <w:tc>
          <w:tcPr>
            <w:tcW w:w="0" w:type="auto"/>
            <w:shd w:val="clear" w:color="auto" w:fill="auto"/>
            <w:noWrap/>
            <w:vAlign w:val="bottom"/>
            <w:hideMark/>
          </w:tcPr>
          <w:p w14:paraId="688DA0B5"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54203</w:t>
            </w:r>
          </w:p>
        </w:tc>
        <w:tc>
          <w:tcPr>
            <w:tcW w:w="0" w:type="auto"/>
            <w:shd w:val="clear" w:color="auto" w:fill="auto"/>
            <w:noWrap/>
            <w:vAlign w:val="bottom"/>
            <w:hideMark/>
          </w:tcPr>
          <w:p w14:paraId="1C5B1D91"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SERVICIOS DE TELECOMUNICACIONES</w:t>
            </w:r>
          </w:p>
        </w:tc>
        <w:tc>
          <w:tcPr>
            <w:tcW w:w="0" w:type="auto"/>
            <w:shd w:val="clear" w:color="auto" w:fill="auto"/>
            <w:noWrap/>
            <w:vAlign w:val="bottom"/>
            <w:hideMark/>
          </w:tcPr>
          <w:p w14:paraId="6E8A0709" w14:textId="739F6ED0"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1,170.00 </w:t>
            </w:r>
          </w:p>
        </w:tc>
      </w:tr>
      <w:tr w:rsidR="00DF12C8" w:rsidRPr="00B36251" w14:paraId="6366306C" w14:textId="77777777" w:rsidTr="0042612E">
        <w:trPr>
          <w:trHeight w:val="284"/>
        </w:trPr>
        <w:tc>
          <w:tcPr>
            <w:tcW w:w="0" w:type="auto"/>
            <w:shd w:val="clear" w:color="auto" w:fill="auto"/>
            <w:noWrap/>
            <w:vAlign w:val="bottom"/>
            <w:hideMark/>
          </w:tcPr>
          <w:p w14:paraId="77081676"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54205</w:t>
            </w:r>
          </w:p>
        </w:tc>
        <w:tc>
          <w:tcPr>
            <w:tcW w:w="0" w:type="auto"/>
            <w:shd w:val="clear" w:color="auto" w:fill="auto"/>
            <w:noWrap/>
            <w:vAlign w:val="bottom"/>
            <w:hideMark/>
          </w:tcPr>
          <w:p w14:paraId="0C52B218"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ALUMBRADO PUBLICO</w:t>
            </w:r>
          </w:p>
        </w:tc>
        <w:tc>
          <w:tcPr>
            <w:tcW w:w="0" w:type="auto"/>
            <w:shd w:val="clear" w:color="auto" w:fill="auto"/>
            <w:noWrap/>
            <w:vAlign w:val="bottom"/>
            <w:hideMark/>
          </w:tcPr>
          <w:p w14:paraId="5B86F4B2" w14:textId="466B1600"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11,205.00 </w:t>
            </w:r>
          </w:p>
        </w:tc>
      </w:tr>
      <w:tr w:rsidR="00DF12C8" w:rsidRPr="00B36251" w14:paraId="0FAC4196" w14:textId="77777777" w:rsidTr="0042612E">
        <w:trPr>
          <w:trHeight w:val="284"/>
        </w:trPr>
        <w:tc>
          <w:tcPr>
            <w:tcW w:w="0" w:type="auto"/>
            <w:shd w:val="clear" w:color="auto" w:fill="auto"/>
            <w:noWrap/>
            <w:vAlign w:val="bottom"/>
            <w:hideMark/>
          </w:tcPr>
          <w:p w14:paraId="6664B00A"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543</w:t>
            </w:r>
          </w:p>
        </w:tc>
        <w:tc>
          <w:tcPr>
            <w:tcW w:w="0" w:type="auto"/>
            <w:shd w:val="clear" w:color="auto" w:fill="auto"/>
            <w:noWrap/>
            <w:vAlign w:val="bottom"/>
            <w:hideMark/>
          </w:tcPr>
          <w:p w14:paraId="3FC24B0C"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SERVICIOS GENERALES Y ARRENDAMIENTOS</w:t>
            </w:r>
          </w:p>
        </w:tc>
        <w:tc>
          <w:tcPr>
            <w:tcW w:w="0" w:type="auto"/>
            <w:shd w:val="clear" w:color="auto" w:fill="auto"/>
            <w:noWrap/>
            <w:vAlign w:val="bottom"/>
            <w:hideMark/>
          </w:tcPr>
          <w:p w14:paraId="1BC5D5EA" w14:textId="1537E255"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9,975.00 </w:t>
            </w:r>
          </w:p>
        </w:tc>
      </w:tr>
      <w:tr w:rsidR="00DF12C8" w:rsidRPr="00B36251" w14:paraId="720F484E" w14:textId="77777777" w:rsidTr="0042612E">
        <w:trPr>
          <w:trHeight w:val="284"/>
        </w:trPr>
        <w:tc>
          <w:tcPr>
            <w:tcW w:w="0" w:type="auto"/>
            <w:shd w:val="clear" w:color="auto" w:fill="auto"/>
            <w:noWrap/>
            <w:vAlign w:val="bottom"/>
            <w:hideMark/>
          </w:tcPr>
          <w:p w14:paraId="5E5CC738"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54301</w:t>
            </w:r>
          </w:p>
        </w:tc>
        <w:tc>
          <w:tcPr>
            <w:tcW w:w="0" w:type="auto"/>
            <w:shd w:val="clear" w:color="auto" w:fill="auto"/>
            <w:noWrap/>
            <w:vAlign w:val="bottom"/>
            <w:hideMark/>
          </w:tcPr>
          <w:p w14:paraId="2853A43C"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MANTENIMIENTOS Y REPARACIONES DE BIENES MUEBLES</w:t>
            </w:r>
          </w:p>
        </w:tc>
        <w:tc>
          <w:tcPr>
            <w:tcW w:w="0" w:type="auto"/>
            <w:shd w:val="clear" w:color="auto" w:fill="auto"/>
            <w:noWrap/>
            <w:vAlign w:val="bottom"/>
            <w:hideMark/>
          </w:tcPr>
          <w:p w14:paraId="2BD05310" w14:textId="1BF292AD"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100.00 </w:t>
            </w:r>
          </w:p>
        </w:tc>
      </w:tr>
      <w:tr w:rsidR="00DF12C8" w:rsidRPr="00B36251" w14:paraId="3365FF7C" w14:textId="77777777" w:rsidTr="0042612E">
        <w:trPr>
          <w:trHeight w:val="284"/>
        </w:trPr>
        <w:tc>
          <w:tcPr>
            <w:tcW w:w="0" w:type="auto"/>
            <w:shd w:val="clear" w:color="auto" w:fill="auto"/>
            <w:noWrap/>
            <w:vAlign w:val="bottom"/>
            <w:hideMark/>
          </w:tcPr>
          <w:p w14:paraId="4F55BAB7"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54304</w:t>
            </w:r>
          </w:p>
        </w:tc>
        <w:tc>
          <w:tcPr>
            <w:tcW w:w="0" w:type="auto"/>
            <w:shd w:val="clear" w:color="auto" w:fill="auto"/>
            <w:noWrap/>
            <w:vAlign w:val="bottom"/>
            <w:hideMark/>
          </w:tcPr>
          <w:p w14:paraId="26E8EB5A"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TRANSPORTES, FLETES Y ALMACENAMIENTOS</w:t>
            </w:r>
          </w:p>
        </w:tc>
        <w:tc>
          <w:tcPr>
            <w:tcW w:w="0" w:type="auto"/>
            <w:shd w:val="clear" w:color="auto" w:fill="auto"/>
            <w:noWrap/>
            <w:vAlign w:val="bottom"/>
            <w:hideMark/>
          </w:tcPr>
          <w:p w14:paraId="5099B29D" w14:textId="43F1A860"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3,197.70 </w:t>
            </w:r>
          </w:p>
        </w:tc>
      </w:tr>
      <w:tr w:rsidR="00DF12C8" w:rsidRPr="00B36251" w14:paraId="01864F5C" w14:textId="77777777" w:rsidTr="0042612E">
        <w:trPr>
          <w:trHeight w:val="284"/>
        </w:trPr>
        <w:tc>
          <w:tcPr>
            <w:tcW w:w="0" w:type="auto"/>
            <w:shd w:val="clear" w:color="auto" w:fill="auto"/>
            <w:noWrap/>
            <w:vAlign w:val="bottom"/>
            <w:hideMark/>
          </w:tcPr>
          <w:p w14:paraId="6B0718B4"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54314</w:t>
            </w:r>
          </w:p>
        </w:tc>
        <w:tc>
          <w:tcPr>
            <w:tcW w:w="0" w:type="auto"/>
            <w:shd w:val="clear" w:color="auto" w:fill="auto"/>
            <w:noWrap/>
            <w:vAlign w:val="bottom"/>
            <w:hideMark/>
          </w:tcPr>
          <w:p w14:paraId="0A4B975F"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ATENCIONES OFICIALES</w:t>
            </w:r>
          </w:p>
        </w:tc>
        <w:tc>
          <w:tcPr>
            <w:tcW w:w="0" w:type="auto"/>
            <w:shd w:val="clear" w:color="auto" w:fill="auto"/>
            <w:noWrap/>
            <w:vAlign w:val="bottom"/>
            <w:hideMark/>
          </w:tcPr>
          <w:p w14:paraId="10FAD33C" w14:textId="28D54730"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675.00 </w:t>
            </w:r>
          </w:p>
        </w:tc>
      </w:tr>
      <w:tr w:rsidR="00DF12C8" w:rsidRPr="00B36251" w14:paraId="153BA916" w14:textId="77777777" w:rsidTr="0042612E">
        <w:trPr>
          <w:trHeight w:val="284"/>
        </w:trPr>
        <w:tc>
          <w:tcPr>
            <w:tcW w:w="0" w:type="auto"/>
            <w:shd w:val="clear" w:color="auto" w:fill="auto"/>
            <w:noWrap/>
            <w:vAlign w:val="bottom"/>
            <w:hideMark/>
          </w:tcPr>
          <w:p w14:paraId="189F367E"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54316</w:t>
            </w:r>
          </w:p>
        </w:tc>
        <w:tc>
          <w:tcPr>
            <w:tcW w:w="0" w:type="auto"/>
            <w:shd w:val="clear" w:color="auto" w:fill="auto"/>
            <w:noWrap/>
            <w:vAlign w:val="bottom"/>
            <w:hideMark/>
          </w:tcPr>
          <w:p w14:paraId="2EFA50D9"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ARRENDAMIENTO DE BIENES MUEBLES</w:t>
            </w:r>
          </w:p>
        </w:tc>
        <w:tc>
          <w:tcPr>
            <w:tcW w:w="0" w:type="auto"/>
            <w:shd w:val="clear" w:color="auto" w:fill="auto"/>
            <w:noWrap/>
            <w:vAlign w:val="bottom"/>
            <w:hideMark/>
          </w:tcPr>
          <w:p w14:paraId="53FC6857" w14:textId="1918CDE3"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200.00 </w:t>
            </w:r>
          </w:p>
        </w:tc>
      </w:tr>
      <w:tr w:rsidR="00DF12C8" w:rsidRPr="00B36251" w14:paraId="3CD57C8B" w14:textId="77777777" w:rsidTr="0042612E">
        <w:trPr>
          <w:trHeight w:val="284"/>
        </w:trPr>
        <w:tc>
          <w:tcPr>
            <w:tcW w:w="0" w:type="auto"/>
            <w:shd w:val="clear" w:color="auto" w:fill="auto"/>
            <w:noWrap/>
            <w:vAlign w:val="bottom"/>
            <w:hideMark/>
          </w:tcPr>
          <w:p w14:paraId="2CD27A20"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54399</w:t>
            </w:r>
          </w:p>
        </w:tc>
        <w:tc>
          <w:tcPr>
            <w:tcW w:w="0" w:type="auto"/>
            <w:shd w:val="clear" w:color="auto" w:fill="auto"/>
            <w:noWrap/>
            <w:vAlign w:val="bottom"/>
            <w:hideMark/>
          </w:tcPr>
          <w:p w14:paraId="21A3DBE5"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SERVICIOS GENERALES Y ARRENDAMIENTOS DIVERSOS</w:t>
            </w:r>
          </w:p>
        </w:tc>
        <w:tc>
          <w:tcPr>
            <w:tcW w:w="0" w:type="auto"/>
            <w:shd w:val="clear" w:color="auto" w:fill="auto"/>
            <w:noWrap/>
            <w:vAlign w:val="bottom"/>
            <w:hideMark/>
          </w:tcPr>
          <w:p w14:paraId="2637917F" w14:textId="679F41F2"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5,802.30 </w:t>
            </w:r>
          </w:p>
        </w:tc>
      </w:tr>
      <w:tr w:rsidR="00DF12C8" w:rsidRPr="00B36251" w14:paraId="72A1CD62" w14:textId="77777777" w:rsidTr="0042612E">
        <w:trPr>
          <w:trHeight w:val="284"/>
        </w:trPr>
        <w:tc>
          <w:tcPr>
            <w:tcW w:w="0" w:type="auto"/>
            <w:shd w:val="clear" w:color="auto" w:fill="auto"/>
            <w:noWrap/>
            <w:vAlign w:val="bottom"/>
            <w:hideMark/>
          </w:tcPr>
          <w:p w14:paraId="19B89F78"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544</w:t>
            </w:r>
          </w:p>
        </w:tc>
        <w:tc>
          <w:tcPr>
            <w:tcW w:w="0" w:type="auto"/>
            <w:shd w:val="clear" w:color="auto" w:fill="auto"/>
            <w:noWrap/>
            <w:vAlign w:val="bottom"/>
            <w:hideMark/>
          </w:tcPr>
          <w:p w14:paraId="5ACA78A9"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PASAJES Y VIATICOS</w:t>
            </w:r>
          </w:p>
        </w:tc>
        <w:tc>
          <w:tcPr>
            <w:tcW w:w="0" w:type="auto"/>
            <w:shd w:val="clear" w:color="auto" w:fill="auto"/>
            <w:noWrap/>
            <w:vAlign w:val="bottom"/>
            <w:hideMark/>
          </w:tcPr>
          <w:p w14:paraId="2483E2D5" w14:textId="63B1E1DD"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540.00 </w:t>
            </w:r>
          </w:p>
        </w:tc>
      </w:tr>
      <w:tr w:rsidR="00DF12C8" w:rsidRPr="00B36251" w14:paraId="70C2D9BE" w14:textId="77777777" w:rsidTr="0042612E">
        <w:trPr>
          <w:trHeight w:val="284"/>
        </w:trPr>
        <w:tc>
          <w:tcPr>
            <w:tcW w:w="0" w:type="auto"/>
            <w:shd w:val="clear" w:color="auto" w:fill="auto"/>
            <w:noWrap/>
            <w:vAlign w:val="bottom"/>
            <w:hideMark/>
          </w:tcPr>
          <w:p w14:paraId="445117CC"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54401</w:t>
            </w:r>
          </w:p>
        </w:tc>
        <w:tc>
          <w:tcPr>
            <w:tcW w:w="0" w:type="auto"/>
            <w:shd w:val="clear" w:color="auto" w:fill="auto"/>
            <w:noWrap/>
            <w:vAlign w:val="bottom"/>
            <w:hideMark/>
          </w:tcPr>
          <w:p w14:paraId="760AB5D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PASAJES AL INTERIOR</w:t>
            </w:r>
          </w:p>
        </w:tc>
        <w:tc>
          <w:tcPr>
            <w:tcW w:w="0" w:type="auto"/>
            <w:shd w:val="clear" w:color="auto" w:fill="auto"/>
            <w:noWrap/>
            <w:vAlign w:val="bottom"/>
            <w:hideMark/>
          </w:tcPr>
          <w:p w14:paraId="13EFC770" w14:textId="3A32CC47"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540.00 </w:t>
            </w:r>
          </w:p>
        </w:tc>
      </w:tr>
      <w:tr w:rsidR="00DF12C8" w:rsidRPr="00B36251" w14:paraId="5CBDD6EA" w14:textId="77777777" w:rsidTr="0042612E">
        <w:trPr>
          <w:trHeight w:val="284"/>
        </w:trPr>
        <w:tc>
          <w:tcPr>
            <w:tcW w:w="0" w:type="auto"/>
            <w:shd w:val="clear" w:color="auto" w:fill="auto"/>
            <w:noWrap/>
            <w:vAlign w:val="bottom"/>
            <w:hideMark/>
          </w:tcPr>
          <w:p w14:paraId="6C6D09FB"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55</w:t>
            </w:r>
          </w:p>
        </w:tc>
        <w:tc>
          <w:tcPr>
            <w:tcW w:w="0" w:type="auto"/>
            <w:shd w:val="clear" w:color="auto" w:fill="auto"/>
            <w:noWrap/>
            <w:vAlign w:val="bottom"/>
            <w:hideMark/>
          </w:tcPr>
          <w:p w14:paraId="2E24C098"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GASTOS FINANCIEROS Y OTROS</w:t>
            </w:r>
          </w:p>
        </w:tc>
        <w:tc>
          <w:tcPr>
            <w:tcW w:w="0" w:type="auto"/>
            <w:shd w:val="clear" w:color="auto" w:fill="auto"/>
            <w:noWrap/>
            <w:vAlign w:val="bottom"/>
            <w:hideMark/>
          </w:tcPr>
          <w:p w14:paraId="52FD5BF6" w14:textId="5B2893E1"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528.90 </w:t>
            </w:r>
          </w:p>
        </w:tc>
      </w:tr>
      <w:tr w:rsidR="00DF12C8" w:rsidRPr="00B36251" w14:paraId="513E0E41" w14:textId="77777777" w:rsidTr="0042612E">
        <w:trPr>
          <w:trHeight w:val="284"/>
        </w:trPr>
        <w:tc>
          <w:tcPr>
            <w:tcW w:w="0" w:type="auto"/>
            <w:shd w:val="clear" w:color="auto" w:fill="auto"/>
            <w:noWrap/>
            <w:vAlign w:val="bottom"/>
            <w:hideMark/>
          </w:tcPr>
          <w:p w14:paraId="79EAB415"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556</w:t>
            </w:r>
          </w:p>
        </w:tc>
        <w:tc>
          <w:tcPr>
            <w:tcW w:w="0" w:type="auto"/>
            <w:shd w:val="clear" w:color="auto" w:fill="auto"/>
            <w:noWrap/>
            <w:vAlign w:val="bottom"/>
            <w:hideMark/>
          </w:tcPr>
          <w:p w14:paraId="3C0B8B1B"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SEGUROS, COMISIONES Y GASTOS BANCARIOS</w:t>
            </w:r>
          </w:p>
        </w:tc>
        <w:tc>
          <w:tcPr>
            <w:tcW w:w="0" w:type="auto"/>
            <w:shd w:val="clear" w:color="auto" w:fill="auto"/>
            <w:noWrap/>
            <w:vAlign w:val="bottom"/>
            <w:hideMark/>
          </w:tcPr>
          <w:p w14:paraId="21E45FDB" w14:textId="3EBE02D8"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56.40 </w:t>
            </w:r>
          </w:p>
        </w:tc>
      </w:tr>
      <w:tr w:rsidR="00DF12C8" w:rsidRPr="00B36251" w14:paraId="6CFA50AB" w14:textId="77777777" w:rsidTr="0042612E">
        <w:trPr>
          <w:trHeight w:val="284"/>
        </w:trPr>
        <w:tc>
          <w:tcPr>
            <w:tcW w:w="0" w:type="auto"/>
            <w:shd w:val="clear" w:color="auto" w:fill="auto"/>
            <w:noWrap/>
            <w:vAlign w:val="bottom"/>
            <w:hideMark/>
          </w:tcPr>
          <w:p w14:paraId="54B5A835"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lastRenderedPageBreak/>
              <w:t>55603</w:t>
            </w:r>
          </w:p>
        </w:tc>
        <w:tc>
          <w:tcPr>
            <w:tcW w:w="0" w:type="auto"/>
            <w:shd w:val="clear" w:color="auto" w:fill="auto"/>
            <w:noWrap/>
            <w:vAlign w:val="bottom"/>
            <w:hideMark/>
          </w:tcPr>
          <w:p w14:paraId="5802D5D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COMISIONES Y GASTOS BANCARIOS</w:t>
            </w:r>
          </w:p>
        </w:tc>
        <w:tc>
          <w:tcPr>
            <w:tcW w:w="0" w:type="auto"/>
            <w:shd w:val="clear" w:color="auto" w:fill="auto"/>
            <w:noWrap/>
            <w:vAlign w:val="bottom"/>
            <w:hideMark/>
          </w:tcPr>
          <w:p w14:paraId="7FD36C9A" w14:textId="1A7FE5B9"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56.40 </w:t>
            </w:r>
          </w:p>
        </w:tc>
      </w:tr>
      <w:tr w:rsidR="00DF12C8" w:rsidRPr="00B36251" w14:paraId="19F3F59A" w14:textId="77777777" w:rsidTr="0042612E">
        <w:trPr>
          <w:trHeight w:val="284"/>
        </w:trPr>
        <w:tc>
          <w:tcPr>
            <w:tcW w:w="0" w:type="auto"/>
            <w:shd w:val="clear" w:color="auto" w:fill="auto"/>
            <w:noWrap/>
            <w:vAlign w:val="bottom"/>
            <w:hideMark/>
          </w:tcPr>
          <w:p w14:paraId="59F5B2B8"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557</w:t>
            </w:r>
          </w:p>
        </w:tc>
        <w:tc>
          <w:tcPr>
            <w:tcW w:w="0" w:type="auto"/>
            <w:shd w:val="clear" w:color="auto" w:fill="auto"/>
            <w:noWrap/>
            <w:vAlign w:val="bottom"/>
            <w:hideMark/>
          </w:tcPr>
          <w:p w14:paraId="41D62DC3"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OTROS GASTOS NO CLASIFICADOS</w:t>
            </w:r>
          </w:p>
        </w:tc>
        <w:tc>
          <w:tcPr>
            <w:tcW w:w="0" w:type="auto"/>
            <w:shd w:val="clear" w:color="auto" w:fill="auto"/>
            <w:noWrap/>
            <w:vAlign w:val="bottom"/>
            <w:hideMark/>
          </w:tcPr>
          <w:p w14:paraId="50A6616A" w14:textId="379CA819"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472.50 </w:t>
            </w:r>
          </w:p>
        </w:tc>
      </w:tr>
      <w:tr w:rsidR="00DF12C8" w:rsidRPr="00B36251" w14:paraId="5E0B9EE8" w14:textId="77777777" w:rsidTr="0042612E">
        <w:trPr>
          <w:trHeight w:val="284"/>
        </w:trPr>
        <w:tc>
          <w:tcPr>
            <w:tcW w:w="0" w:type="auto"/>
            <w:shd w:val="clear" w:color="auto" w:fill="auto"/>
            <w:noWrap/>
            <w:vAlign w:val="bottom"/>
            <w:hideMark/>
          </w:tcPr>
          <w:p w14:paraId="3F21E378"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55799</w:t>
            </w:r>
          </w:p>
        </w:tc>
        <w:tc>
          <w:tcPr>
            <w:tcW w:w="0" w:type="auto"/>
            <w:shd w:val="clear" w:color="auto" w:fill="auto"/>
            <w:noWrap/>
            <w:vAlign w:val="bottom"/>
            <w:hideMark/>
          </w:tcPr>
          <w:p w14:paraId="12205A39"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GASTOS DIVERSOS</w:t>
            </w:r>
          </w:p>
        </w:tc>
        <w:tc>
          <w:tcPr>
            <w:tcW w:w="0" w:type="auto"/>
            <w:shd w:val="clear" w:color="auto" w:fill="auto"/>
            <w:noWrap/>
            <w:vAlign w:val="bottom"/>
            <w:hideMark/>
          </w:tcPr>
          <w:p w14:paraId="7E31F832" w14:textId="0FE9A246"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472.50 </w:t>
            </w:r>
          </w:p>
        </w:tc>
      </w:tr>
      <w:tr w:rsidR="00DF12C8" w:rsidRPr="00B36251" w14:paraId="2DE847D3" w14:textId="77777777" w:rsidTr="0042612E">
        <w:trPr>
          <w:trHeight w:val="284"/>
        </w:trPr>
        <w:tc>
          <w:tcPr>
            <w:tcW w:w="0" w:type="auto"/>
            <w:shd w:val="clear" w:color="auto" w:fill="auto"/>
            <w:noWrap/>
            <w:vAlign w:val="bottom"/>
            <w:hideMark/>
          </w:tcPr>
          <w:p w14:paraId="4691D4E2"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61</w:t>
            </w:r>
          </w:p>
        </w:tc>
        <w:tc>
          <w:tcPr>
            <w:tcW w:w="0" w:type="auto"/>
            <w:shd w:val="clear" w:color="auto" w:fill="auto"/>
            <w:noWrap/>
            <w:vAlign w:val="bottom"/>
            <w:hideMark/>
          </w:tcPr>
          <w:p w14:paraId="63A0ABAE"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INVERSIONES EN ACTIVOS FIJOS</w:t>
            </w:r>
          </w:p>
        </w:tc>
        <w:tc>
          <w:tcPr>
            <w:tcW w:w="0" w:type="auto"/>
            <w:shd w:val="clear" w:color="auto" w:fill="auto"/>
            <w:noWrap/>
            <w:vAlign w:val="bottom"/>
            <w:hideMark/>
          </w:tcPr>
          <w:p w14:paraId="25E71A4A" w14:textId="4C544135" w:rsidR="00DF12C8" w:rsidRPr="00F9360B" w:rsidRDefault="00DF12C8" w:rsidP="00D1319C">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 xml:space="preserve"> $</w:t>
            </w:r>
            <w:r w:rsidRPr="00F9360B">
              <w:rPr>
                <w:rFonts w:ascii="Arial" w:eastAsia="Times New Roman" w:hAnsi="Arial" w:cs="Arial"/>
                <w:b/>
                <w:bCs/>
                <w:color w:val="000000"/>
                <w:sz w:val="20"/>
                <w:szCs w:val="20"/>
                <w:lang w:eastAsia="es-SV"/>
              </w:rPr>
              <w:t xml:space="preserve">   9,770.14 </w:t>
            </w:r>
          </w:p>
        </w:tc>
      </w:tr>
      <w:tr w:rsidR="00DF12C8" w:rsidRPr="00B36251" w14:paraId="5AD75143" w14:textId="77777777" w:rsidTr="0042612E">
        <w:trPr>
          <w:trHeight w:val="284"/>
        </w:trPr>
        <w:tc>
          <w:tcPr>
            <w:tcW w:w="0" w:type="auto"/>
            <w:shd w:val="clear" w:color="auto" w:fill="auto"/>
            <w:noWrap/>
            <w:vAlign w:val="bottom"/>
            <w:hideMark/>
          </w:tcPr>
          <w:p w14:paraId="4318334F"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616</w:t>
            </w:r>
          </w:p>
        </w:tc>
        <w:tc>
          <w:tcPr>
            <w:tcW w:w="0" w:type="auto"/>
            <w:shd w:val="clear" w:color="auto" w:fill="auto"/>
            <w:noWrap/>
            <w:vAlign w:val="bottom"/>
            <w:hideMark/>
          </w:tcPr>
          <w:p w14:paraId="12752662"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INFRAESTRUCTURA</w:t>
            </w:r>
          </w:p>
        </w:tc>
        <w:tc>
          <w:tcPr>
            <w:tcW w:w="0" w:type="auto"/>
            <w:shd w:val="clear" w:color="auto" w:fill="auto"/>
            <w:noWrap/>
            <w:vAlign w:val="bottom"/>
            <w:hideMark/>
          </w:tcPr>
          <w:p w14:paraId="334E386C" w14:textId="57566877"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9,770.14 </w:t>
            </w:r>
          </w:p>
        </w:tc>
      </w:tr>
      <w:tr w:rsidR="00DF12C8" w:rsidRPr="00B36251" w14:paraId="6F87B159" w14:textId="77777777" w:rsidTr="0042612E">
        <w:trPr>
          <w:trHeight w:val="284"/>
        </w:trPr>
        <w:tc>
          <w:tcPr>
            <w:tcW w:w="0" w:type="auto"/>
            <w:shd w:val="clear" w:color="auto" w:fill="auto"/>
            <w:noWrap/>
            <w:vAlign w:val="bottom"/>
            <w:hideMark/>
          </w:tcPr>
          <w:p w14:paraId="115562D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61604</w:t>
            </w:r>
          </w:p>
        </w:tc>
        <w:tc>
          <w:tcPr>
            <w:tcW w:w="0" w:type="auto"/>
            <w:shd w:val="clear" w:color="auto" w:fill="auto"/>
            <w:noWrap/>
            <w:vAlign w:val="bottom"/>
            <w:hideMark/>
          </w:tcPr>
          <w:p w14:paraId="13BE84DD"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DE VIVIENDA Y OFICINA</w:t>
            </w:r>
          </w:p>
        </w:tc>
        <w:tc>
          <w:tcPr>
            <w:tcW w:w="0" w:type="auto"/>
            <w:shd w:val="clear" w:color="auto" w:fill="auto"/>
            <w:noWrap/>
            <w:vAlign w:val="bottom"/>
            <w:hideMark/>
          </w:tcPr>
          <w:p w14:paraId="0EFBDE31" w14:textId="28F291BF" w:rsidR="00DF12C8" w:rsidRPr="00F9360B" w:rsidRDefault="00DF12C8" w:rsidP="0042612E">
            <w:pPr>
              <w:spacing w:after="0" w:line="240" w:lineRule="auto"/>
              <w:jc w:val="right"/>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xml:space="preserve">            </w:t>
            </w:r>
            <w:r w:rsidR="00D1319C">
              <w:rPr>
                <w:rFonts w:ascii="Arial" w:eastAsia="Times New Roman" w:hAnsi="Arial" w:cs="Arial"/>
                <w:color w:val="000000"/>
                <w:sz w:val="20"/>
                <w:szCs w:val="20"/>
                <w:lang w:eastAsia="es-SV"/>
              </w:rPr>
              <w:t>$</w:t>
            </w:r>
            <w:r w:rsidRPr="00F9360B">
              <w:rPr>
                <w:rFonts w:ascii="Arial" w:eastAsia="Times New Roman" w:hAnsi="Arial" w:cs="Arial"/>
                <w:color w:val="000000"/>
                <w:sz w:val="20"/>
                <w:szCs w:val="20"/>
                <w:lang w:eastAsia="es-SV"/>
              </w:rPr>
              <w:t xml:space="preserve">   9,770.14 </w:t>
            </w:r>
          </w:p>
        </w:tc>
      </w:tr>
      <w:tr w:rsidR="00DF12C8" w:rsidRPr="00B36251" w14:paraId="2FB6DBEC" w14:textId="77777777" w:rsidTr="0042612E">
        <w:trPr>
          <w:trHeight w:val="284"/>
        </w:trPr>
        <w:tc>
          <w:tcPr>
            <w:tcW w:w="0" w:type="auto"/>
            <w:shd w:val="clear" w:color="000000" w:fill="D9D9D9"/>
            <w:noWrap/>
            <w:vAlign w:val="bottom"/>
            <w:hideMark/>
          </w:tcPr>
          <w:p w14:paraId="43ABA256" w14:textId="77777777" w:rsidR="00DF12C8" w:rsidRPr="00F9360B" w:rsidRDefault="00DF12C8" w:rsidP="0042612E">
            <w:pPr>
              <w:spacing w:after="0" w:line="240" w:lineRule="auto"/>
              <w:rPr>
                <w:rFonts w:ascii="Arial" w:eastAsia="Times New Roman" w:hAnsi="Arial" w:cs="Arial"/>
                <w:color w:val="000000"/>
                <w:sz w:val="20"/>
                <w:szCs w:val="20"/>
                <w:lang w:eastAsia="es-SV"/>
              </w:rPr>
            </w:pPr>
            <w:r w:rsidRPr="00F9360B">
              <w:rPr>
                <w:rFonts w:ascii="Arial" w:eastAsia="Times New Roman" w:hAnsi="Arial" w:cs="Arial"/>
                <w:color w:val="000000"/>
                <w:sz w:val="20"/>
                <w:szCs w:val="20"/>
                <w:lang w:eastAsia="es-SV"/>
              </w:rPr>
              <w:t> </w:t>
            </w:r>
          </w:p>
        </w:tc>
        <w:tc>
          <w:tcPr>
            <w:tcW w:w="0" w:type="auto"/>
            <w:shd w:val="clear" w:color="000000" w:fill="D9D9D9"/>
            <w:noWrap/>
            <w:vAlign w:val="center"/>
            <w:hideMark/>
          </w:tcPr>
          <w:p w14:paraId="2A7F9296" w14:textId="77777777" w:rsidR="00DF12C8" w:rsidRPr="00F9360B" w:rsidRDefault="00DF12C8" w:rsidP="0042612E">
            <w:pPr>
              <w:spacing w:after="0" w:line="240" w:lineRule="auto"/>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TOTAL</w:t>
            </w:r>
          </w:p>
        </w:tc>
        <w:tc>
          <w:tcPr>
            <w:tcW w:w="0" w:type="auto"/>
            <w:shd w:val="clear" w:color="000000" w:fill="D9D9D9"/>
            <w:noWrap/>
            <w:vAlign w:val="bottom"/>
            <w:hideMark/>
          </w:tcPr>
          <w:p w14:paraId="7B275A0F" w14:textId="7CCE112B" w:rsidR="00DF12C8" w:rsidRPr="00F9360B" w:rsidRDefault="00DF12C8" w:rsidP="0042612E">
            <w:pPr>
              <w:spacing w:after="0" w:line="240" w:lineRule="auto"/>
              <w:jc w:val="right"/>
              <w:rPr>
                <w:rFonts w:ascii="Arial" w:eastAsia="Times New Roman" w:hAnsi="Arial" w:cs="Arial"/>
                <w:b/>
                <w:bCs/>
                <w:color w:val="000000"/>
                <w:sz w:val="20"/>
                <w:szCs w:val="20"/>
                <w:lang w:eastAsia="es-SV"/>
              </w:rPr>
            </w:pPr>
            <w:r w:rsidRPr="00F9360B">
              <w:rPr>
                <w:rFonts w:ascii="Arial" w:eastAsia="Times New Roman" w:hAnsi="Arial" w:cs="Arial"/>
                <w:b/>
                <w:bCs/>
                <w:color w:val="000000"/>
                <w:sz w:val="20"/>
                <w:szCs w:val="20"/>
                <w:lang w:eastAsia="es-SV"/>
              </w:rPr>
              <w:t xml:space="preserve">            </w:t>
            </w:r>
            <w:r w:rsidR="00D1319C">
              <w:rPr>
                <w:rFonts w:ascii="Arial" w:eastAsia="Times New Roman" w:hAnsi="Arial" w:cs="Arial"/>
                <w:b/>
                <w:bCs/>
                <w:color w:val="000000"/>
                <w:sz w:val="20"/>
                <w:szCs w:val="20"/>
                <w:lang w:eastAsia="es-SV"/>
              </w:rPr>
              <w:t>$</w:t>
            </w:r>
            <w:r w:rsidRPr="00F9360B">
              <w:rPr>
                <w:rFonts w:ascii="Arial" w:eastAsia="Times New Roman" w:hAnsi="Arial" w:cs="Arial"/>
                <w:b/>
                <w:bCs/>
                <w:color w:val="000000"/>
                <w:sz w:val="20"/>
                <w:szCs w:val="20"/>
                <w:lang w:eastAsia="es-SV"/>
              </w:rPr>
              <w:t xml:space="preserve"> 80,000.00 </w:t>
            </w:r>
          </w:p>
        </w:tc>
      </w:tr>
    </w:tbl>
    <w:p w14:paraId="5C02AFD2" w14:textId="77777777" w:rsidR="00D1319C" w:rsidRDefault="00D1319C" w:rsidP="00DF12C8">
      <w:pPr>
        <w:spacing w:after="0" w:line="240" w:lineRule="auto"/>
        <w:jc w:val="center"/>
        <w:rPr>
          <w:rFonts w:ascii="Arial" w:hAnsi="Arial" w:cs="Arial"/>
          <w:b/>
        </w:rPr>
      </w:pPr>
    </w:p>
    <w:p w14:paraId="13CD77B9" w14:textId="77777777" w:rsidR="00106F22" w:rsidRDefault="00106F22" w:rsidP="00DF12C8">
      <w:pPr>
        <w:spacing w:after="0" w:line="240" w:lineRule="auto"/>
        <w:jc w:val="center"/>
        <w:rPr>
          <w:rFonts w:ascii="Arial" w:hAnsi="Arial" w:cs="Arial"/>
          <w:b/>
        </w:rPr>
      </w:pPr>
    </w:p>
    <w:p w14:paraId="7FB87F92" w14:textId="77777777" w:rsidR="00DF12C8" w:rsidRPr="00B36251" w:rsidRDefault="00DF12C8" w:rsidP="00DF12C8">
      <w:pPr>
        <w:spacing w:after="0" w:line="240" w:lineRule="auto"/>
        <w:jc w:val="center"/>
        <w:rPr>
          <w:rFonts w:ascii="Arial" w:hAnsi="Arial" w:cs="Arial"/>
          <w:b/>
        </w:rPr>
      </w:pPr>
      <w:r w:rsidRPr="00B36251">
        <w:rPr>
          <w:rFonts w:ascii="Arial" w:hAnsi="Arial" w:cs="Arial"/>
          <w:b/>
        </w:rPr>
        <w:t>DETALLE DE EGRESOS</w:t>
      </w:r>
    </w:p>
    <w:p w14:paraId="6402FAF3" w14:textId="77777777" w:rsidR="00DF12C8" w:rsidRPr="00B36251" w:rsidRDefault="00DF12C8" w:rsidP="00DF12C8">
      <w:pPr>
        <w:spacing w:after="0" w:line="240" w:lineRule="auto"/>
        <w:jc w:val="both"/>
        <w:rPr>
          <w:rFonts w:ascii="Arial" w:hAnsi="Arial" w:cs="Arial"/>
        </w:rPr>
      </w:pPr>
      <w:r w:rsidRPr="00B36251">
        <w:rPr>
          <w:rFonts w:ascii="Arial" w:hAnsi="Arial" w:cs="Arial"/>
        </w:rPr>
        <w:t>A nivel institucional para el pago de servicios básicos, según detalle siguiente:</w:t>
      </w:r>
    </w:p>
    <w:tbl>
      <w:tblPr>
        <w:tblW w:w="9072" w:type="dxa"/>
        <w:tblInd w:w="-5" w:type="dxa"/>
        <w:tblCellMar>
          <w:left w:w="70" w:type="dxa"/>
          <w:right w:w="70" w:type="dxa"/>
        </w:tblCellMar>
        <w:tblLook w:val="04A0" w:firstRow="1" w:lastRow="0" w:firstColumn="1" w:lastColumn="0" w:noHBand="0" w:noVBand="1"/>
      </w:tblPr>
      <w:tblGrid>
        <w:gridCol w:w="780"/>
        <w:gridCol w:w="6720"/>
        <w:gridCol w:w="1572"/>
      </w:tblGrid>
      <w:tr w:rsidR="00DF12C8" w:rsidRPr="00602618" w14:paraId="41A3B5C3" w14:textId="77777777" w:rsidTr="0042612E">
        <w:trPr>
          <w:trHeight w:val="255"/>
        </w:trPr>
        <w:tc>
          <w:tcPr>
            <w:tcW w:w="780" w:type="dxa"/>
            <w:tcBorders>
              <w:top w:val="single" w:sz="4" w:space="0" w:color="auto"/>
              <w:left w:val="single" w:sz="4" w:space="0" w:color="auto"/>
              <w:bottom w:val="single" w:sz="4" w:space="0" w:color="auto"/>
              <w:right w:val="single" w:sz="4" w:space="0" w:color="auto"/>
            </w:tcBorders>
            <w:shd w:val="clear" w:color="000000" w:fill="F8CBAD"/>
            <w:noWrap/>
            <w:vAlign w:val="bottom"/>
            <w:hideMark/>
          </w:tcPr>
          <w:p w14:paraId="6162204E"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No. </w:t>
            </w:r>
          </w:p>
        </w:tc>
        <w:tc>
          <w:tcPr>
            <w:tcW w:w="6720" w:type="dxa"/>
            <w:tcBorders>
              <w:top w:val="single" w:sz="4" w:space="0" w:color="auto"/>
              <w:left w:val="nil"/>
              <w:bottom w:val="single" w:sz="4" w:space="0" w:color="auto"/>
              <w:right w:val="single" w:sz="4" w:space="0" w:color="auto"/>
            </w:tcBorders>
            <w:shd w:val="clear" w:color="000000" w:fill="F8CBAD"/>
            <w:noWrap/>
            <w:vAlign w:val="bottom"/>
            <w:hideMark/>
          </w:tcPr>
          <w:p w14:paraId="0C7E3CFC"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SERVICIOS BÁSICOS</w:t>
            </w:r>
          </w:p>
        </w:tc>
        <w:tc>
          <w:tcPr>
            <w:tcW w:w="1572" w:type="dxa"/>
            <w:tcBorders>
              <w:top w:val="single" w:sz="4" w:space="0" w:color="auto"/>
              <w:left w:val="nil"/>
              <w:bottom w:val="single" w:sz="4" w:space="0" w:color="auto"/>
              <w:right w:val="single" w:sz="4" w:space="0" w:color="auto"/>
            </w:tcBorders>
            <w:shd w:val="clear" w:color="000000" w:fill="F8CBAD"/>
            <w:noWrap/>
            <w:vAlign w:val="bottom"/>
            <w:hideMark/>
          </w:tcPr>
          <w:p w14:paraId="61F6518F"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 MONTO </w:t>
            </w:r>
          </w:p>
        </w:tc>
      </w:tr>
      <w:tr w:rsidR="00DF12C8" w:rsidRPr="00602618" w14:paraId="59231D68" w14:textId="77777777" w:rsidTr="0042612E">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080D960"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1</w:t>
            </w:r>
          </w:p>
        </w:tc>
        <w:tc>
          <w:tcPr>
            <w:tcW w:w="6720" w:type="dxa"/>
            <w:tcBorders>
              <w:top w:val="nil"/>
              <w:left w:val="nil"/>
              <w:bottom w:val="single" w:sz="4" w:space="0" w:color="auto"/>
              <w:right w:val="single" w:sz="4" w:space="0" w:color="auto"/>
            </w:tcBorders>
            <w:shd w:val="clear" w:color="auto" w:fill="auto"/>
            <w:vAlign w:val="bottom"/>
            <w:hideMark/>
          </w:tcPr>
          <w:p w14:paraId="2A20020E"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SERVICIOS DE ENERGÍA ELECTRICA</w:t>
            </w:r>
          </w:p>
        </w:tc>
        <w:tc>
          <w:tcPr>
            <w:tcW w:w="1572" w:type="dxa"/>
            <w:tcBorders>
              <w:top w:val="nil"/>
              <w:left w:val="nil"/>
              <w:bottom w:val="single" w:sz="4" w:space="0" w:color="auto"/>
              <w:right w:val="single" w:sz="4" w:space="0" w:color="auto"/>
            </w:tcBorders>
            <w:shd w:val="clear" w:color="auto" w:fill="auto"/>
            <w:noWrap/>
            <w:vAlign w:val="bottom"/>
            <w:hideMark/>
          </w:tcPr>
          <w:p w14:paraId="28FBA62F"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2,295.00 </w:t>
            </w:r>
          </w:p>
        </w:tc>
      </w:tr>
      <w:tr w:rsidR="00DF12C8" w:rsidRPr="00602618" w14:paraId="637B92D5" w14:textId="77777777" w:rsidTr="0042612E">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332C11CC"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2</w:t>
            </w:r>
          </w:p>
        </w:tc>
        <w:tc>
          <w:tcPr>
            <w:tcW w:w="6720" w:type="dxa"/>
            <w:tcBorders>
              <w:top w:val="nil"/>
              <w:left w:val="nil"/>
              <w:bottom w:val="single" w:sz="4" w:space="0" w:color="auto"/>
              <w:right w:val="single" w:sz="4" w:space="0" w:color="auto"/>
            </w:tcBorders>
            <w:shd w:val="clear" w:color="auto" w:fill="auto"/>
            <w:vAlign w:val="bottom"/>
            <w:hideMark/>
          </w:tcPr>
          <w:p w14:paraId="3CB391FB"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SERVICIOS DE AGUA</w:t>
            </w:r>
          </w:p>
        </w:tc>
        <w:tc>
          <w:tcPr>
            <w:tcW w:w="1572" w:type="dxa"/>
            <w:tcBorders>
              <w:top w:val="nil"/>
              <w:left w:val="nil"/>
              <w:bottom w:val="single" w:sz="4" w:space="0" w:color="auto"/>
              <w:right w:val="single" w:sz="4" w:space="0" w:color="auto"/>
            </w:tcBorders>
            <w:shd w:val="clear" w:color="auto" w:fill="auto"/>
            <w:noWrap/>
            <w:vAlign w:val="bottom"/>
            <w:hideMark/>
          </w:tcPr>
          <w:p w14:paraId="4FF41FFA"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1,200.00 </w:t>
            </w:r>
          </w:p>
        </w:tc>
      </w:tr>
      <w:tr w:rsidR="00DF12C8" w:rsidRPr="00602618" w14:paraId="6957999C" w14:textId="77777777" w:rsidTr="0042612E">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16BCED7E"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3</w:t>
            </w:r>
          </w:p>
        </w:tc>
        <w:tc>
          <w:tcPr>
            <w:tcW w:w="6720" w:type="dxa"/>
            <w:tcBorders>
              <w:top w:val="nil"/>
              <w:left w:val="nil"/>
              <w:bottom w:val="single" w:sz="4" w:space="0" w:color="auto"/>
              <w:right w:val="single" w:sz="4" w:space="0" w:color="auto"/>
            </w:tcBorders>
            <w:shd w:val="clear" w:color="auto" w:fill="auto"/>
            <w:vAlign w:val="bottom"/>
            <w:hideMark/>
          </w:tcPr>
          <w:p w14:paraId="68EFB4C4"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SERVICIOS DE TELECOMUNICACIONES</w:t>
            </w:r>
          </w:p>
        </w:tc>
        <w:tc>
          <w:tcPr>
            <w:tcW w:w="1572" w:type="dxa"/>
            <w:tcBorders>
              <w:top w:val="nil"/>
              <w:left w:val="nil"/>
              <w:bottom w:val="single" w:sz="4" w:space="0" w:color="auto"/>
              <w:right w:val="single" w:sz="4" w:space="0" w:color="auto"/>
            </w:tcBorders>
            <w:shd w:val="clear" w:color="auto" w:fill="auto"/>
            <w:noWrap/>
            <w:vAlign w:val="bottom"/>
            <w:hideMark/>
          </w:tcPr>
          <w:p w14:paraId="4EF6B3AB"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1,050.00 </w:t>
            </w:r>
          </w:p>
        </w:tc>
      </w:tr>
      <w:tr w:rsidR="00DF12C8" w:rsidRPr="00602618" w14:paraId="041C59F0" w14:textId="77777777" w:rsidTr="0042612E">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0ACE47D"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4</w:t>
            </w:r>
          </w:p>
        </w:tc>
        <w:tc>
          <w:tcPr>
            <w:tcW w:w="6720" w:type="dxa"/>
            <w:tcBorders>
              <w:top w:val="nil"/>
              <w:left w:val="nil"/>
              <w:bottom w:val="single" w:sz="4" w:space="0" w:color="auto"/>
              <w:right w:val="single" w:sz="4" w:space="0" w:color="auto"/>
            </w:tcBorders>
            <w:shd w:val="clear" w:color="auto" w:fill="auto"/>
            <w:vAlign w:val="bottom"/>
            <w:hideMark/>
          </w:tcPr>
          <w:p w14:paraId="63C6820C"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SERVICIOS DE ALUMBRADO PUBLICO</w:t>
            </w:r>
          </w:p>
        </w:tc>
        <w:tc>
          <w:tcPr>
            <w:tcW w:w="1572" w:type="dxa"/>
            <w:tcBorders>
              <w:top w:val="nil"/>
              <w:left w:val="nil"/>
              <w:bottom w:val="single" w:sz="4" w:space="0" w:color="auto"/>
              <w:right w:val="single" w:sz="4" w:space="0" w:color="auto"/>
            </w:tcBorders>
            <w:shd w:val="clear" w:color="auto" w:fill="auto"/>
            <w:noWrap/>
            <w:vAlign w:val="bottom"/>
            <w:hideMark/>
          </w:tcPr>
          <w:p w14:paraId="5178031D"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B36251">
              <w:rPr>
                <w:rFonts w:ascii="Arial" w:eastAsia="Times New Roman" w:hAnsi="Arial" w:cs="Arial"/>
                <w:color w:val="000000"/>
                <w:sz w:val="20"/>
                <w:szCs w:val="20"/>
                <w:lang w:eastAsia="es-SV"/>
              </w:rPr>
              <w:t xml:space="preserve"> $ </w:t>
            </w:r>
            <w:r w:rsidRPr="00602618">
              <w:rPr>
                <w:rFonts w:ascii="Arial" w:eastAsia="Times New Roman" w:hAnsi="Arial" w:cs="Arial"/>
                <w:color w:val="000000"/>
                <w:sz w:val="20"/>
                <w:szCs w:val="20"/>
                <w:lang w:eastAsia="es-SV"/>
              </w:rPr>
              <w:t xml:space="preserve"> 11,205.00 </w:t>
            </w:r>
          </w:p>
        </w:tc>
      </w:tr>
      <w:tr w:rsidR="00DF12C8" w:rsidRPr="00602618" w14:paraId="71CBC29E" w14:textId="77777777" w:rsidTr="0042612E">
        <w:trPr>
          <w:trHeight w:val="255"/>
        </w:trPr>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4EB2FCF7"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w:t>
            </w:r>
          </w:p>
        </w:tc>
        <w:tc>
          <w:tcPr>
            <w:tcW w:w="6720" w:type="dxa"/>
            <w:tcBorders>
              <w:top w:val="nil"/>
              <w:left w:val="nil"/>
              <w:bottom w:val="single" w:sz="4" w:space="0" w:color="auto"/>
              <w:right w:val="single" w:sz="4" w:space="0" w:color="auto"/>
            </w:tcBorders>
            <w:shd w:val="clear" w:color="auto" w:fill="auto"/>
            <w:vAlign w:val="bottom"/>
            <w:hideMark/>
          </w:tcPr>
          <w:p w14:paraId="439F7316"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CHEQUERAS</w:t>
            </w:r>
          </w:p>
        </w:tc>
        <w:tc>
          <w:tcPr>
            <w:tcW w:w="1572" w:type="dxa"/>
            <w:tcBorders>
              <w:top w:val="nil"/>
              <w:left w:val="nil"/>
              <w:bottom w:val="single" w:sz="4" w:space="0" w:color="auto"/>
              <w:right w:val="single" w:sz="4" w:space="0" w:color="auto"/>
            </w:tcBorders>
            <w:shd w:val="clear" w:color="auto" w:fill="auto"/>
            <w:noWrap/>
            <w:vAlign w:val="bottom"/>
            <w:hideMark/>
          </w:tcPr>
          <w:p w14:paraId="570EE749"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3.95 </w:t>
            </w:r>
          </w:p>
        </w:tc>
      </w:tr>
      <w:tr w:rsidR="00DF12C8" w:rsidRPr="00602618" w14:paraId="7A96B528" w14:textId="77777777" w:rsidTr="0042612E">
        <w:trPr>
          <w:trHeight w:val="360"/>
        </w:trPr>
        <w:tc>
          <w:tcPr>
            <w:tcW w:w="780" w:type="dxa"/>
            <w:tcBorders>
              <w:top w:val="nil"/>
              <w:left w:val="single" w:sz="4" w:space="0" w:color="auto"/>
              <w:bottom w:val="single" w:sz="4" w:space="0" w:color="auto"/>
              <w:right w:val="single" w:sz="4" w:space="0" w:color="auto"/>
            </w:tcBorders>
            <w:shd w:val="clear" w:color="auto" w:fill="F7CAAC" w:themeFill="accent2" w:themeFillTint="66"/>
            <w:noWrap/>
            <w:vAlign w:val="bottom"/>
            <w:hideMark/>
          </w:tcPr>
          <w:p w14:paraId="30F62534"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w:t>
            </w:r>
          </w:p>
        </w:tc>
        <w:tc>
          <w:tcPr>
            <w:tcW w:w="6720" w:type="dxa"/>
            <w:tcBorders>
              <w:top w:val="nil"/>
              <w:left w:val="nil"/>
              <w:bottom w:val="single" w:sz="4" w:space="0" w:color="auto"/>
              <w:right w:val="single" w:sz="4" w:space="0" w:color="auto"/>
            </w:tcBorders>
            <w:shd w:val="clear" w:color="auto" w:fill="F7CAAC" w:themeFill="accent2" w:themeFillTint="66"/>
            <w:vAlign w:val="bottom"/>
            <w:hideMark/>
          </w:tcPr>
          <w:p w14:paraId="6DFE14D4" w14:textId="77777777" w:rsidR="00DF12C8" w:rsidRPr="00602618" w:rsidRDefault="00DF12C8" w:rsidP="0042612E">
            <w:pPr>
              <w:spacing w:after="0" w:line="240" w:lineRule="auto"/>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TOTAL UP. 50</w:t>
            </w:r>
          </w:p>
        </w:tc>
        <w:tc>
          <w:tcPr>
            <w:tcW w:w="1572" w:type="dxa"/>
            <w:tcBorders>
              <w:top w:val="nil"/>
              <w:left w:val="nil"/>
              <w:bottom w:val="single" w:sz="4" w:space="0" w:color="auto"/>
              <w:right w:val="single" w:sz="4" w:space="0" w:color="auto"/>
            </w:tcBorders>
            <w:shd w:val="clear" w:color="auto" w:fill="F7CAAC" w:themeFill="accent2" w:themeFillTint="66"/>
            <w:noWrap/>
            <w:vAlign w:val="bottom"/>
            <w:hideMark/>
          </w:tcPr>
          <w:p w14:paraId="4771FA28" w14:textId="77777777" w:rsidR="00DF12C8" w:rsidRPr="00602618" w:rsidRDefault="00DF12C8" w:rsidP="0042612E">
            <w:pPr>
              <w:spacing w:after="0" w:line="240" w:lineRule="auto"/>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 $   15,753.95 </w:t>
            </w:r>
          </w:p>
        </w:tc>
      </w:tr>
    </w:tbl>
    <w:p w14:paraId="02B0BD91" w14:textId="77777777" w:rsidR="00DF12C8" w:rsidRPr="00B36251" w:rsidRDefault="00DF12C8" w:rsidP="00DF12C8">
      <w:pPr>
        <w:spacing w:after="0" w:line="240" w:lineRule="auto"/>
        <w:jc w:val="both"/>
        <w:rPr>
          <w:rFonts w:ascii="Arial" w:hAnsi="Arial" w:cs="Arial"/>
        </w:rPr>
      </w:pPr>
    </w:p>
    <w:p w14:paraId="516504DE" w14:textId="77777777" w:rsidR="00DF12C8" w:rsidRPr="00B36251" w:rsidRDefault="00DF12C8" w:rsidP="00DF12C8">
      <w:pPr>
        <w:spacing w:after="0" w:line="240" w:lineRule="auto"/>
        <w:jc w:val="both"/>
        <w:rPr>
          <w:rFonts w:ascii="Arial" w:hAnsi="Arial" w:cs="Arial"/>
        </w:rPr>
      </w:pPr>
      <w:r w:rsidRPr="00B36251">
        <w:rPr>
          <w:rFonts w:ascii="Arial" w:hAnsi="Arial" w:cs="Arial"/>
        </w:rPr>
        <w:t>Los proyectos sociales que se incorporan al presupuesto municipal son los siguientes:</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80"/>
        <w:gridCol w:w="6720"/>
        <w:gridCol w:w="1572"/>
      </w:tblGrid>
      <w:tr w:rsidR="00DF12C8" w:rsidRPr="00602618" w14:paraId="4DB09CF0" w14:textId="77777777" w:rsidTr="0042612E">
        <w:trPr>
          <w:trHeight w:val="255"/>
        </w:trPr>
        <w:tc>
          <w:tcPr>
            <w:tcW w:w="780" w:type="dxa"/>
            <w:shd w:val="clear" w:color="000000" w:fill="F8CBAD"/>
            <w:noWrap/>
            <w:vAlign w:val="bottom"/>
            <w:hideMark/>
          </w:tcPr>
          <w:p w14:paraId="2B78A466"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No. </w:t>
            </w:r>
          </w:p>
        </w:tc>
        <w:tc>
          <w:tcPr>
            <w:tcW w:w="6720" w:type="dxa"/>
            <w:shd w:val="clear" w:color="000000" w:fill="F8CBAD"/>
            <w:noWrap/>
            <w:vAlign w:val="bottom"/>
            <w:hideMark/>
          </w:tcPr>
          <w:p w14:paraId="4E47AF2D"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NOMBRE DEL PROYECTO</w:t>
            </w:r>
          </w:p>
        </w:tc>
        <w:tc>
          <w:tcPr>
            <w:tcW w:w="1572" w:type="dxa"/>
            <w:shd w:val="clear" w:color="000000" w:fill="F8CBAD"/>
            <w:noWrap/>
            <w:vAlign w:val="bottom"/>
            <w:hideMark/>
          </w:tcPr>
          <w:p w14:paraId="2F182E2F" w14:textId="77777777" w:rsidR="00DF12C8" w:rsidRPr="00602618" w:rsidRDefault="00DF12C8" w:rsidP="0042612E">
            <w:pPr>
              <w:spacing w:after="0" w:line="240" w:lineRule="auto"/>
              <w:jc w:val="center"/>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 MONTO </w:t>
            </w:r>
          </w:p>
        </w:tc>
      </w:tr>
      <w:tr w:rsidR="00DF12C8" w:rsidRPr="00602618" w14:paraId="110DA4C7" w14:textId="77777777" w:rsidTr="0042612E">
        <w:trPr>
          <w:trHeight w:val="510"/>
        </w:trPr>
        <w:tc>
          <w:tcPr>
            <w:tcW w:w="780" w:type="dxa"/>
            <w:shd w:val="clear" w:color="auto" w:fill="auto"/>
            <w:noWrap/>
            <w:vAlign w:val="bottom"/>
            <w:hideMark/>
          </w:tcPr>
          <w:p w14:paraId="0B817131"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1</w:t>
            </w:r>
          </w:p>
        </w:tc>
        <w:tc>
          <w:tcPr>
            <w:tcW w:w="6720" w:type="dxa"/>
            <w:shd w:val="clear" w:color="auto" w:fill="auto"/>
            <w:vAlign w:val="bottom"/>
            <w:hideMark/>
          </w:tcPr>
          <w:p w14:paraId="7FE01BA5"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FAM PARA FORTALECER EL EMPRENDEDURISMO EN EL MUNICIPIO DE VERAPAZ -2022</w:t>
            </w:r>
          </w:p>
        </w:tc>
        <w:tc>
          <w:tcPr>
            <w:tcW w:w="1572" w:type="dxa"/>
            <w:shd w:val="clear" w:color="auto" w:fill="auto"/>
            <w:noWrap/>
            <w:vAlign w:val="bottom"/>
            <w:hideMark/>
          </w:tcPr>
          <w:p w14:paraId="539187A5"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2,000.00 </w:t>
            </w:r>
          </w:p>
        </w:tc>
      </w:tr>
      <w:tr w:rsidR="00DF12C8" w:rsidRPr="00602618" w14:paraId="1698B580" w14:textId="77777777" w:rsidTr="0042612E">
        <w:trPr>
          <w:trHeight w:val="510"/>
        </w:trPr>
        <w:tc>
          <w:tcPr>
            <w:tcW w:w="780" w:type="dxa"/>
            <w:shd w:val="clear" w:color="auto" w:fill="auto"/>
            <w:noWrap/>
            <w:vAlign w:val="bottom"/>
            <w:hideMark/>
          </w:tcPr>
          <w:p w14:paraId="537725FB"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2</w:t>
            </w:r>
          </w:p>
        </w:tc>
        <w:tc>
          <w:tcPr>
            <w:tcW w:w="6720" w:type="dxa"/>
            <w:shd w:val="clear" w:color="auto" w:fill="auto"/>
            <w:vAlign w:val="bottom"/>
            <w:hideMark/>
          </w:tcPr>
          <w:p w14:paraId="1CF8F729" w14:textId="09B8F1A0"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EL EMPODERAMIENTO DE LAS MUJERES DEL MUNICIPIO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162EA5BB"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1,500.00 </w:t>
            </w:r>
          </w:p>
        </w:tc>
      </w:tr>
      <w:tr w:rsidR="00DF12C8" w:rsidRPr="00602618" w14:paraId="2E270FE7" w14:textId="77777777" w:rsidTr="0042612E">
        <w:trPr>
          <w:trHeight w:val="510"/>
        </w:trPr>
        <w:tc>
          <w:tcPr>
            <w:tcW w:w="780" w:type="dxa"/>
            <w:shd w:val="clear" w:color="auto" w:fill="auto"/>
            <w:noWrap/>
            <w:vAlign w:val="bottom"/>
            <w:hideMark/>
          </w:tcPr>
          <w:p w14:paraId="7B77BCAC"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3</w:t>
            </w:r>
          </w:p>
        </w:tc>
        <w:tc>
          <w:tcPr>
            <w:tcW w:w="6720" w:type="dxa"/>
            <w:shd w:val="clear" w:color="auto" w:fill="auto"/>
            <w:vAlign w:val="bottom"/>
            <w:hideMark/>
          </w:tcPr>
          <w:p w14:paraId="3B8E1622" w14:textId="65FBE3F5"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LA RECREACION Y EL DEPORTE DE LA JUVENTUD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54F3F5BC"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5,500.00 </w:t>
            </w:r>
          </w:p>
        </w:tc>
      </w:tr>
      <w:tr w:rsidR="00DF12C8" w:rsidRPr="00602618" w14:paraId="4772A572" w14:textId="77777777" w:rsidTr="0042612E">
        <w:trPr>
          <w:trHeight w:val="510"/>
        </w:trPr>
        <w:tc>
          <w:tcPr>
            <w:tcW w:w="780" w:type="dxa"/>
            <w:shd w:val="clear" w:color="auto" w:fill="auto"/>
            <w:noWrap/>
            <w:vAlign w:val="bottom"/>
            <w:hideMark/>
          </w:tcPr>
          <w:p w14:paraId="2B99EC42"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4</w:t>
            </w:r>
          </w:p>
        </w:tc>
        <w:tc>
          <w:tcPr>
            <w:tcW w:w="6720" w:type="dxa"/>
            <w:shd w:val="clear" w:color="auto" w:fill="auto"/>
            <w:vAlign w:val="bottom"/>
            <w:hideMark/>
          </w:tcPr>
          <w:p w14:paraId="4B096390" w14:textId="41B64F6E"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FAMPARA EL FUNCIONAMIENTO DE LA CASA DE ENCUENTRO JUVENIL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423D5F02"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1,692.00 </w:t>
            </w:r>
          </w:p>
        </w:tc>
      </w:tr>
      <w:tr w:rsidR="00DF12C8" w:rsidRPr="00602618" w14:paraId="3D3BCFC8" w14:textId="77777777" w:rsidTr="0042612E">
        <w:trPr>
          <w:trHeight w:val="435"/>
        </w:trPr>
        <w:tc>
          <w:tcPr>
            <w:tcW w:w="780" w:type="dxa"/>
            <w:shd w:val="clear" w:color="auto" w:fill="auto"/>
            <w:noWrap/>
            <w:vAlign w:val="bottom"/>
            <w:hideMark/>
          </w:tcPr>
          <w:p w14:paraId="1441D877"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5</w:t>
            </w:r>
          </w:p>
        </w:tc>
        <w:tc>
          <w:tcPr>
            <w:tcW w:w="6720" w:type="dxa"/>
            <w:shd w:val="clear" w:color="auto" w:fill="auto"/>
            <w:vAlign w:val="bottom"/>
            <w:hideMark/>
          </w:tcPr>
          <w:p w14:paraId="3D19FCBC"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FAM PARA LA ATENCIÓN DEL ADULTO MAYOR EN VERAPAZ -2022</w:t>
            </w:r>
          </w:p>
        </w:tc>
        <w:tc>
          <w:tcPr>
            <w:tcW w:w="1572" w:type="dxa"/>
            <w:shd w:val="clear" w:color="auto" w:fill="auto"/>
            <w:noWrap/>
            <w:vAlign w:val="bottom"/>
            <w:hideMark/>
          </w:tcPr>
          <w:p w14:paraId="29019848"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1,500.00 </w:t>
            </w:r>
          </w:p>
        </w:tc>
      </w:tr>
      <w:tr w:rsidR="00DF12C8" w:rsidRPr="00602618" w14:paraId="62AD61BC" w14:textId="77777777" w:rsidTr="0042612E">
        <w:trPr>
          <w:trHeight w:val="510"/>
        </w:trPr>
        <w:tc>
          <w:tcPr>
            <w:tcW w:w="780" w:type="dxa"/>
            <w:shd w:val="clear" w:color="auto" w:fill="auto"/>
            <w:noWrap/>
            <w:vAlign w:val="bottom"/>
            <w:hideMark/>
          </w:tcPr>
          <w:p w14:paraId="3A9F0C64"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6</w:t>
            </w:r>
          </w:p>
        </w:tc>
        <w:tc>
          <w:tcPr>
            <w:tcW w:w="6720" w:type="dxa"/>
            <w:shd w:val="clear" w:color="auto" w:fill="auto"/>
            <w:vAlign w:val="bottom"/>
            <w:hideMark/>
          </w:tcPr>
          <w:p w14:paraId="02AB1EEA"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FAM PARA LA REPARACIÓN DE VIVIENDAS DE PERSONAS DE ESCASOS RECURSOS ECONÓMICOS DE VERAPAZ - 2022</w:t>
            </w:r>
          </w:p>
        </w:tc>
        <w:tc>
          <w:tcPr>
            <w:tcW w:w="1572" w:type="dxa"/>
            <w:shd w:val="clear" w:color="auto" w:fill="auto"/>
            <w:noWrap/>
            <w:vAlign w:val="bottom"/>
            <w:hideMark/>
          </w:tcPr>
          <w:p w14:paraId="79CDAE87"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9,770.14 </w:t>
            </w:r>
          </w:p>
        </w:tc>
      </w:tr>
      <w:tr w:rsidR="00DF12C8" w:rsidRPr="00602618" w14:paraId="43A07547" w14:textId="77777777" w:rsidTr="0042612E">
        <w:trPr>
          <w:trHeight w:val="510"/>
        </w:trPr>
        <w:tc>
          <w:tcPr>
            <w:tcW w:w="780" w:type="dxa"/>
            <w:shd w:val="clear" w:color="auto" w:fill="auto"/>
            <w:noWrap/>
            <w:vAlign w:val="bottom"/>
            <w:hideMark/>
          </w:tcPr>
          <w:p w14:paraId="308B6168" w14:textId="6E1FF370"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w:t>
            </w:r>
            <w:r w:rsidR="00D1319C">
              <w:rPr>
                <w:rFonts w:ascii="Arial" w:eastAsia="Times New Roman" w:hAnsi="Arial" w:cs="Arial"/>
                <w:color w:val="000000"/>
                <w:sz w:val="20"/>
                <w:szCs w:val="20"/>
                <w:lang w:eastAsia="es-SV"/>
              </w:rPr>
              <w:t>7</w:t>
            </w:r>
          </w:p>
        </w:tc>
        <w:tc>
          <w:tcPr>
            <w:tcW w:w="6720" w:type="dxa"/>
            <w:shd w:val="clear" w:color="auto" w:fill="auto"/>
            <w:vAlign w:val="bottom"/>
            <w:hideMark/>
          </w:tcPr>
          <w:p w14:paraId="6E24B323" w14:textId="6F11075A"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LA ATENCIÓN INTEGRAL DE LA PRIMERA INFANCIA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10F9362F"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4,322.00 </w:t>
            </w:r>
          </w:p>
        </w:tc>
      </w:tr>
      <w:tr w:rsidR="00DF12C8" w:rsidRPr="00602618" w14:paraId="76F51873" w14:textId="77777777" w:rsidTr="0042612E">
        <w:trPr>
          <w:trHeight w:val="510"/>
        </w:trPr>
        <w:tc>
          <w:tcPr>
            <w:tcW w:w="780" w:type="dxa"/>
            <w:shd w:val="clear" w:color="auto" w:fill="auto"/>
            <w:noWrap/>
            <w:vAlign w:val="bottom"/>
            <w:hideMark/>
          </w:tcPr>
          <w:p w14:paraId="7DBFF437" w14:textId="3830D1FA" w:rsidR="00DF12C8" w:rsidRPr="00602618" w:rsidRDefault="00D1319C" w:rsidP="0042612E">
            <w:pPr>
              <w:spacing w:after="0" w:line="240" w:lineRule="auto"/>
              <w:jc w:val="center"/>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8</w:t>
            </w:r>
          </w:p>
        </w:tc>
        <w:tc>
          <w:tcPr>
            <w:tcW w:w="6720" w:type="dxa"/>
            <w:shd w:val="clear" w:color="auto" w:fill="auto"/>
            <w:vAlign w:val="bottom"/>
            <w:hideMark/>
          </w:tcPr>
          <w:p w14:paraId="4808D080" w14:textId="5F7B2E6C"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EL MANTENIMIENTO Y CONSERVACIÓN DE ESPACIOS PÚBLICOS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15339558"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12,937.96 </w:t>
            </w:r>
          </w:p>
        </w:tc>
      </w:tr>
      <w:tr w:rsidR="00DF12C8" w:rsidRPr="00602618" w14:paraId="226DD72F" w14:textId="77777777" w:rsidTr="0042612E">
        <w:trPr>
          <w:trHeight w:val="510"/>
        </w:trPr>
        <w:tc>
          <w:tcPr>
            <w:tcW w:w="780" w:type="dxa"/>
            <w:shd w:val="clear" w:color="auto" w:fill="auto"/>
            <w:noWrap/>
            <w:vAlign w:val="bottom"/>
            <w:hideMark/>
          </w:tcPr>
          <w:p w14:paraId="33B7D88F" w14:textId="0A75BF03" w:rsidR="00DF12C8" w:rsidRPr="00602618" w:rsidRDefault="00D1319C" w:rsidP="0042612E">
            <w:pPr>
              <w:spacing w:after="0" w:line="240" w:lineRule="auto"/>
              <w:jc w:val="center"/>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9</w:t>
            </w:r>
          </w:p>
        </w:tc>
        <w:tc>
          <w:tcPr>
            <w:tcW w:w="6720" w:type="dxa"/>
            <w:shd w:val="clear" w:color="auto" w:fill="auto"/>
            <w:vAlign w:val="bottom"/>
            <w:hideMark/>
          </w:tcPr>
          <w:p w14:paraId="2EFBA544" w14:textId="03A113E6"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EL MANEJO INTEGRAL Y TRATAMIENTO DE LOS DESECHOS SÓLIDOS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06FFE7D7"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19,520.00 </w:t>
            </w:r>
          </w:p>
        </w:tc>
      </w:tr>
      <w:tr w:rsidR="00DF12C8" w:rsidRPr="00602618" w14:paraId="37800C2A" w14:textId="77777777" w:rsidTr="0042612E">
        <w:trPr>
          <w:trHeight w:val="510"/>
        </w:trPr>
        <w:tc>
          <w:tcPr>
            <w:tcW w:w="780" w:type="dxa"/>
            <w:shd w:val="clear" w:color="auto" w:fill="auto"/>
            <w:noWrap/>
            <w:vAlign w:val="bottom"/>
            <w:hideMark/>
          </w:tcPr>
          <w:p w14:paraId="6AE4E2C4" w14:textId="5CDB6F55" w:rsidR="00DF12C8" w:rsidRPr="00602618" w:rsidRDefault="00D1319C" w:rsidP="0042612E">
            <w:pPr>
              <w:spacing w:after="0" w:line="240" w:lineRule="auto"/>
              <w:jc w:val="center"/>
              <w:rPr>
                <w:rFonts w:ascii="Arial" w:eastAsia="Times New Roman" w:hAnsi="Arial" w:cs="Arial"/>
                <w:color w:val="000000"/>
                <w:sz w:val="20"/>
                <w:szCs w:val="20"/>
                <w:lang w:eastAsia="es-SV"/>
              </w:rPr>
            </w:pPr>
            <w:r>
              <w:rPr>
                <w:rFonts w:ascii="Arial" w:eastAsia="Times New Roman" w:hAnsi="Arial" w:cs="Arial"/>
                <w:color w:val="000000"/>
                <w:sz w:val="20"/>
                <w:szCs w:val="20"/>
                <w:lang w:eastAsia="es-SV"/>
              </w:rPr>
              <w:t>10</w:t>
            </w:r>
          </w:p>
        </w:tc>
        <w:tc>
          <w:tcPr>
            <w:tcW w:w="6720" w:type="dxa"/>
            <w:shd w:val="clear" w:color="auto" w:fill="auto"/>
            <w:vAlign w:val="bottom"/>
            <w:hideMark/>
          </w:tcPr>
          <w:p w14:paraId="69DC57FC" w14:textId="6D84896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FAM PARA EL MANTENIMIENTO DEL ALUMBRADO PÚBLICO DE VERAPAZ </w:t>
            </w:r>
            <w:r w:rsidR="00EB3232">
              <w:rPr>
                <w:rFonts w:ascii="Arial" w:eastAsia="Times New Roman" w:hAnsi="Arial" w:cs="Arial"/>
                <w:color w:val="000000"/>
                <w:sz w:val="20"/>
                <w:szCs w:val="20"/>
                <w:lang w:eastAsia="es-SV"/>
              </w:rPr>
              <w:t>–</w:t>
            </w:r>
            <w:r w:rsidRPr="00602618">
              <w:rPr>
                <w:rFonts w:ascii="Arial" w:eastAsia="Times New Roman" w:hAnsi="Arial" w:cs="Arial"/>
                <w:color w:val="000000"/>
                <w:sz w:val="20"/>
                <w:szCs w:val="20"/>
                <w:lang w:eastAsia="es-SV"/>
              </w:rPr>
              <w:t xml:space="preserve"> 2022</w:t>
            </w:r>
          </w:p>
        </w:tc>
        <w:tc>
          <w:tcPr>
            <w:tcW w:w="1572" w:type="dxa"/>
            <w:shd w:val="clear" w:color="auto" w:fill="auto"/>
            <w:noWrap/>
            <w:vAlign w:val="bottom"/>
            <w:hideMark/>
          </w:tcPr>
          <w:p w14:paraId="45285635"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5,500.00 </w:t>
            </w:r>
          </w:p>
        </w:tc>
      </w:tr>
      <w:tr w:rsidR="00DF12C8" w:rsidRPr="00602618" w14:paraId="7246E16B" w14:textId="77777777" w:rsidTr="0042612E">
        <w:trPr>
          <w:trHeight w:val="255"/>
        </w:trPr>
        <w:tc>
          <w:tcPr>
            <w:tcW w:w="780" w:type="dxa"/>
            <w:shd w:val="clear" w:color="auto" w:fill="auto"/>
            <w:noWrap/>
            <w:vAlign w:val="bottom"/>
            <w:hideMark/>
          </w:tcPr>
          <w:p w14:paraId="465F8A17"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w:t>
            </w:r>
          </w:p>
        </w:tc>
        <w:tc>
          <w:tcPr>
            <w:tcW w:w="6720" w:type="dxa"/>
            <w:shd w:val="clear" w:color="auto" w:fill="auto"/>
            <w:vAlign w:val="bottom"/>
            <w:hideMark/>
          </w:tcPr>
          <w:p w14:paraId="5A415E3C" w14:textId="77777777" w:rsidR="00DF12C8" w:rsidRPr="00602618" w:rsidRDefault="00DF12C8" w:rsidP="0042612E">
            <w:pPr>
              <w:spacing w:after="0" w:line="240" w:lineRule="auto"/>
              <w:jc w:val="both"/>
              <w:rPr>
                <w:rFonts w:ascii="Arial" w:eastAsia="Times New Roman" w:hAnsi="Arial" w:cs="Arial"/>
                <w:color w:val="000000"/>
                <w:sz w:val="20"/>
                <w:szCs w:val="20"/>
                <w:lang w:eastAsia="es-SV"/>
              </w:rPr>
            </w:pPr>
            <w:r w:rsidRPr="00B36251">
              <w:rPr>
                <w:rFonts w:ascii="Arial" w:eastAsia="Times New Roman" w:hAnsi="Arial" w:cs="Arial"/>
                <w:color w:val="000000"/>
                <w:sz w:val="20"/>
                <w:szCs w:val="20"/>
                <w:lang w:eastAsia="es-SV"/>
              </w:rPr>
              <w:t>CHEQUERAS</w:t>
            </w:r>
          </w:p>
        </w:tc>
        <w:tc>
          <w:tcPr>
            <w:tcW w:w="1572" w:type="dxa"/>
            <w:shd w:val="clear" w:color="auto" w:fill="auto"/>
            <w:noWrap/>
            <w:vAlign w:val="bottom"/>
            <w:hideMark/>
          </w:tcPr>
          <w:p w14:paraId="18C90163" w14:textId="77777777" w:rsidR="00DF12C8" w:rsidRPr="00602618" w:rsidRDefault="00DF12C8" w:rsidP="0042612E">
            <w:pPr>
              <w:spacing w:after="0" w:line="240" w:lineRule="auto"/>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xml:space="preserve"> $           3.95 </w:t>
            </w:r>
          </w:p>
        </w:tc>
      </w:tr>
      <w:tr w:rsidR="00DF12C8" w:rsidRPr="00602618" w14:paraId="43BBF41F" w14:textId="77777777" w:rsidTr="0042612E">
        <w:trPr>
          <w:trHeight w:val="255"/>
        </w:trPr>
        <w:tc>
          <w:tcPr>
            <w:tcW w:w="780" w:type="dxa"/>
            <w:shd w:val="clear" w:color="auto" w:fill="F7CAAC" w:themeFill="accent2" w:themeFillTint="66"/>
            <w:noWrap/>
            <w:vAlign w:val="bottom"/>
            <w:hideMark/>
          </w:tcPr>
          <w:p w14:paraId="2442B764" w14:textId="77777777" w:rsidR="00DF12C8" w:rsidRPr="00602618" w:rsidRDefault="00DF12C8" w:rsidP="0042612E">
            <w:pPr>
              <w:spacing w:after="0" w:line="240" w:lineRule="auto"/>
              <w:jc w:val="center"/>
              <w:rPr>
                <w:rFonts w:ascii="Arial" w:eastAsia="Times New Roman" w:hAnsi="Arial" w:cs="Arial"/>
                <w:color w:val="000000"/>
                <w:sz w:val="20"/>
                <w:szCs w:val="20"/>
                <w:lang w:eastAsia="es-SV"/>
              </w:rPr>
            </w:pPr>
            <w:r w:rsidRPr="00602618">
              <w:rPr>
                <w:rFonts w:ascii="Arial" w:eastAsia="Times New Roman" w:hAnsi="Arial" w:cs="Arial"/>
                <w:color w:val="000000"/>
                <w:sz w:val="20"/>
                <w:szCs w:val="20"/>
                <w:lang w:eastAsia="es-SV"/>
              </w:rPr>
              <w:t> </w:t>
            </w:r>
          </w:p>
        </w:tc>
        <w:tc>
          <w:tcPr>
            <w:tcW w:w="6720" w:type="dxa"/>
            <w:shd w:val="clear" w:color="auto" w:fill="F7CAAC" w:themeFill="accent2" w:themeFillTint="66"/>
            <w:noWrap/>
            <w:vAlign w:val="bottom"/>
            <w:hideMark/>
          </w:tcPr>
          <w:p w14:paraId="2E823200" w14:textId="77777777" w:rsidR="00DF12C8" w:rsidRPr="00602618" w:rsidRDefault="00DF12C8" w:rsidP="0042612E">
            <w:pPr>
              <w:spacing w:after="0" w:line="240" w:lineRule="auto"/>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TOTAL U.P. 51</w:t>
            </w:r>
          </w:p>
        </w:tc>
        <w:tc>
          <w:tcPr>
            <w:tcW w:w="1572" w:type="dxa"/>
            <w:shd w:val="clear" w:color="auto" w:fill="F7CAAC" w:themeFill="accent2" w:themeFillTint="66"/>
            <w:noWrap/>
            <w:vAlign w:val="bottom"/>
            <w:hideMark/>
          </w:tcPr>
          <w:p w14:paraId="53C4E617" w14:textId="77777777" w:rsidR="00DF12C8" w:rsidRPr="00602618" w:rsidRDefault="00DF12C8" w:rsidP="0042612E">
            <w:pPr>
              <w:spacing w:after="0" w:line="240" w:lineRule="auto"/>
              <w:rPr>
                <w:rFonts w:ascii="Arial" w:eastAsia="Times New Roman" w:hAnsi="Arial" w:cs="Arial"/>
                <w:b/>
                <w:bCs/>
                <w:color w:val="000000"/>
                <w:sz w:val="20"/>
                <w:szCs w:val="20"/>
                <w:lang w:eastAsia="es-SV"/>
              </w:rPr>
            </w:pPr>
            <w:r w:rsidRPr="00602618">
              <w:rPr>
                <w:rFonts w:ascii="Arial" w:eastAsia="Times New Roman" w:hAnsi="Arial" w:cs="Arial"/>
                <w:b/>
                <w:bCs/>
                <w:color w:val="000000"/>
                <w:sz w:val="20"/>
                <w:szCs w:val="20"/>
                <w:lang w:eastAsia="es-SV"/>
              </w:rPr>
              <w:t xml:space="preserve"> $   64,246.05 </w:t>
            </w:r>
          </w:p>
        </w:tc>
      </w:tr>
    </w:tbl>
    <w:p w14:paraId="1C911517" w14:textId="77777777" w:rsidR="00DF12C8" w:rsidRPr="00B36251" w:rsidRDefault="00DF12C8" w:rsidP="00DF12C8">
      <w:pPr>
        <w:spacing w:after="0" w:line="240" w:lineRule="auto"/>
        <w:jc w:val="both"/>
        <w:rPr>
          <w:rFonts w:ascii="Arial" w:hAnsi="Arial" w:cs="Arial"/>
        </w:rPr>
      </w:pPr>
    </w:p>
    <w:p w14:paraId="0FA9F4BD" w14:textId="0CC0D045" w:rsidR="00DF12C8" w:rsidRPr="00DF12C8" w:rsidRDefault="00DF12C8" w:rsidP="00DF12C8">
      <w:pPr>
        <w:jc w:val="both"/>
        <w:rPr>
          <w:rFonts w:ascii="Times New Roman" w:hAnsi="Times New Roman" w:cs="Times New Roman"/>
          <w:sz w:val="24"/>
          <w:szCs w:val="24"/>
        </w:rPr>
      </w:pPr>
      <w:r w:rsidRPr="00DF12C8">
        <w:rPr>
          <w:rFonts w:ascii="Times New Roman" w:hAnsi="Times New Roman" w:cs="Times New Roman"/>
          <w:sz w:val="24"/>
          <w:szCs w:val="24"/>
        </w:rPr>
        <w:t xml:space="preserve">Con este aumento el Presupuesto Municipal de Ingresos y Egresos para el ejercicio 2022 asciende a un monto de </w:t>
      </w:r>
      <w:r w:rsidRPr="00DF12C8">
        <w:rPr>
          <w:rFonts w:ascii="Times New Roman" w:hAnsi="Times New Roman" w:cs="Times New Roman"/>
          <w:b/>
          <w:sz w:val="24"/>
          <w:szCs w:val="24"/>
        </w:rPr>
        <w:t>$1</w:t>
      </w:r>
      <w:proofErr w:type="gramStart"/>
      <w:r w:rsidRPr="00DF12C8">
        <w:rPr>
          <w:rFonts w:ascii="Times New Roman" w:hAnsi="Times New Roman" w:cs="Times New Roman"/>
          <w:b/>
          <w:sz w:val="24"/>
          <w:szCs w:val="24"/>
        </w:rPr>
        <w:t>,569,532.08</w:t>
      </w:r>
      <w:proofErr w:type="gramEnd"/>
      <w:r w:rsidR="00D1319C">
        <w:rPr>
          <w:rFonts w:ascii="Times New Roman" w:hAnsi="Times New Roman" w:cs="Times New Roman"/>
          <w:sz w:val="24"/>
          <w:szCs w:val="24"/>
        </w:rPr>
        <w:t xml:space="preserve">. </w:t>
      </w:r>
      <w:r w:rsidRPr="00DF12C8">
        <w:rPr>
          <w:rFonts w:ascii="Times New Roman" w:hAnsi="Times New Roman" w:cs="Times New Roman"/>
          <w:sz w:val="24"/>
          <w:szCs w:val="24"/>
        </w:rPr>
        <w:t xml:space="preserve">Para efectos de control interno se autoriza la creación de los Cifrados Presupuestarios correspondientes. </w:t>
      </w:r>
      <w:r w:rsidRPr="00DF12C8">
        <w:rPr>
          <w:rFonts w:ascii="Times New Roman" w:hAnsi="Times New Roman" w:cs="Times New Roman"/>
          <w:b/>
          <w:bCs/>
          <w:sz w:val="24"/>
          <w:szCs w:val="24"/>
        </w:rPr>
        <w:t>CERTIFIQUESE Y COMUNIQESE.</w:t>
      </w:r>
      <w:r w:rsidRPr="00DF12C8">
        <w:rPr>
          <w:rFonts w:ascii="Times New Roman" w:hAnsi="Times New Roman" w:cs="Times New Roman"/>
          <w:sz w:val="24"/>
          <w:szCs w:val="24"/>
        </w:rPr>
        <w:t xml:space="preserve"> </w:t>
      </w:r>
    </w:p>
    <w:p w14:paraId="0C502757" w14:textId="5B2FE388" w:rsidR="00653459" w:rsidRDefault="008E125C" w:rsidP="003E6CED">
      <w:pPr>
        <w:jc w:val="both"/>
        <w:rPr>
          <w:rFonts w:ascii="Times New Roman" w:eastAsia="Times New Roman" w:hAnsi="Times New Roman" w:cs="Times New Roman"/>
          <w:color w:val="000000"/>
          <w:sz w:val="24"/>
          <w:szCs w:val="24"/>
          <w:lang w:eastAsia="es-ES"/>
        </w:rPr>
      </w:pPr>
      <w:bookmarkStart w:id="143" w:name="_Hlk116641134"/>
      <w:r w:rsidRPr="00C643BF">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r w:rsidR="00795210">
        <w:rPr>
          <w:rFonts w:ascii="Times New Roman" w:eastAsia="Times New Roman" w:hAnsi="Times New Roman" w:cs="Times New Roman"/>
          <w:color w:val="000000"/>
          <w:sz w:val="24"/>
          <w:szCs w:val="24"/>
          <w:lang w:eastAsia="es-ES"/>
        </w:rPr>
        <w:t>////////////////////////////////////////////////////////////////////////</w:t>
      </w:r>
    </w:p>
    <w:p w14:paraId="5A491DA5" w14:textId="2E61DB7D" w:rsidR="00F87051" w:rsidRPr="0073625F" w:rsidRDefault="00F87051">
      <w:pPr>
        <w:pStyle w:val="Prrafodelista"/>
        <w:numPr>
          <w:ilvl w:val="0"/>
          <w:numId w:val="35"/>
        </w:numPr>
        <w:spacing w:after="200" w:line="276" w:lineRule="auto"/>
        <w:jc w:val="both"/>
        <w:rPr>
          <w:rFonts w:ascii="Times New Roman" w:hAnsi="Times New Roman"/>
          <w:sz w:val="24"/>
          <w:szCs w:val="24"/>
        </w:rPr>
      </w:pPr>
      <w:r>
        <w:rPr>
          <w:rFonts w:ascii="Times New Roman" w:hAnsi="Times New Roman"/>
          <w:sz w:val="24"/>
          <w:szCs w:val="24"/>
        </w:rPr>
        <w:t xml:space="preserve">Aprobar los Términos de Referencia para la contratación de servicio de supervisión técnica del proyecto </w:t>
      </w:r>
      <w:r w:rsidRPr="00EE6122">
        <w:rPr>
          <w:rFonts w:ascii="Times New Roman" w:hAnsi="Times New Roman"/>
          <w:b/>
          <w:sz w:val="24"/>
          <w:szCs w:val="24"/>
        </w:rPr>
        <w:t>“</w:t>
      </w:r>
      <w:r w:rsidR="00795210">
        <w:rPr>
          <w:rFonts w:ascii="Times New Roman" w:eastAsia="Times New Roman" w:hAnsi="Times New Roman"/>
          <w:b/>
          <w:sz w:val="24"/>
          <w:szCs w:val="24"/>
          <w:lang w:eastAsia="es-SV"/>
        </w:rPr>
        <w:t>C</w:t>
      </w:r>
      <w:r w:rsidR="00795210" w:rsidRPr="00EE6122">
        <w:rPr>
          <w:rFonts w:ascii="Times New Roman" w:eastAsia="Times New Roman" w:hAnsi="Times New Roman"/>
          <w:b/>
          <w:sz w:val="24"/>
          <w:szCs w:val="24"/>
          <w:lang w:eastAsia="es-SV"/>
        </w:rPr>
        <w:t xml:space="preserve">oncreteado hidráulico de tramo de calle desde lotificación el tablón hacia cantón </w:t>
      </w:r>
      <w:r w:rsidR="00795210">
        <w:rPr>
          <w:rFonts w:ascii="Times New Roman" w:eastAsia="Times New Roman" w:hAnsi="Times New Roman"/>
          <w:b/>
          <w:sz w:val="24"/>
          <w:szCs w:val="24"/>
          <w:lang w:eastAsia="es-SV"/>
        </w:rPr>
        <w:t>S</w:t>
      </w:r>
      <w:r w:rsidR="00795210" w:rsidRPr="00EE6122">
        <w:rPr>
          <w:rFonts w:ascii="Times New Roman" w:eastAsia="Times New Roman" w:hAnsi="Times New Roman"/>
          <w:b/>
          <w:sz w:val="24"/>
          <w:szCs w:val="24"/>
          <w:lang w:eastAsia="es-SV"/>
        </w:rPr>
        <w:t xml:space="preserve">an </w:t>
      </w:r>
      <w:r w:rsidR="00795210">
        <w:rPr>
          <w:rFonts w:ascii="Times New Roman" w:eastAsia="Times New Roman" w:hAnsi="Times New Roman"/>
          <w:b/>
          <w:sz w:val="24"/>
          <w:szCs w:val="24"/>
          <w:lang w:eastAsia="es-SV"/>
        </w:rPr>
        <w:t>A</w:t>
      </w:r>
      <w:r w:rsidR="00795210" w:rsidRPr="00EE6122">
        <w:rPr>
          <w:rFonts w:ascii="Times New Roman" w:eastAsia="Times New Roman" w:hAnsi="Times New Roman"/>
          <w:b/>
          <w:sz w:val="24"/>
          <w:szCs w:val="24"/>
          <w:lang w:eastAsia="es-SV"/>
        </w:rPr>
        <w:t xml:space="preserve">ntonio </w:t>
      </w:r>
      <w:r w:rsidR="00795210">
        <w:rPr>
          <w:rFonts w:ascii="Times New Roman" w:eastAsia="Times New Roman" w:hAnsi="Times New Roman"/>
          <w:b/>
          <w:sz w:val="24"/>
          <w:szCs w:val="24"/>
          <w:lang w:eastAsia="es-SV"/>
        </w:rPr>
        <w:t>J</w:t>
      </w:r>
      <w:r w:rsidR="00795210" w:rsidRPr="00EE6122">
        <w:rPr>
          <w:rFonts w:ascii="Times New Roman" w:eastAsia="Times New Roman" w:hAnsi="Times New Roman"/>
          <w:b/>
          <w:sz w:val="24"/>
          <w:szCs w:val="24"/>
          <w:lang w:eastAsia="es-SV"/>
        </w:rPr>
        <w:t>iboa, municipio de Verapaz</w:t>
      </w:r>
      <w:r w:rsidR="00795210">
        <w:rPr>
          <w:rFonts w:ascii="Times New Roman" w:eastAsia="Times New Roman" w:hAnsi="Times New Roman"/>
          <w:b/>
          <w:color w:val="000000"/>
          <w:sz w:val="24"/>
          <w:szCs w:val="24"/>
          <w:lang w:eastAsia="es-ES"/>
        </w:rPr>
        <w:t xml:space="preserve">” </w:t>
      </w:r>
      <w:r w:rsidRPr="000B4754">
        <w:rPr>
          <w:rFonts w:ascii="Times New Roman" w:eastAsia="Times New Roman" w:hAnsi="Times New Roman"/>
          <w:bCs/>
          <w:iCs/>
          <w:sz w:val="24"/>
          <w:szCs w:val="24"/>
          <w:lang w:eastAsia="es-SV"/>
        </w:rPr>
        <w:t xml:space="preserve">proceso de libre gestión </w:t>
      </w:r>
      <w:r w:rsidRPr="00795210">
        <w:rPr>
          <w:rFonts w:ascii="Times New Roman" w:eastAsia="Times New Roman" w:hAnsi="Times New Roman"/>
          <w:b/>
          <w:iCs/>
          <w:sz w:val="24"/>
          <w:szCs w:val="24"/>
          <w:lang w:eastAsia="es-SV"/>
        </w:rPr>
        <w:t>N° LG-20202</w:t>
      </w:r>
      <w:r w:rsidR="00795210" w:rsidRPr="00795210">
        <w:rPr>
          <w:rFonts w:ascii="Times New Roman" w:eastAsia="Times New Roman" w:hAnsi="Times New Roman"/>
          <w:b/>
          <w:iCs/>
          <w:sz w:val="24"/>
          <w:szCs w:val="24"/>
          <w:lang w:eastAsia="es-SV"/>
        </w:rPr>
        <w:t>5</w:t>
      </w:r>
      <w:r w:rsidRPr="00DD37BF">
        <w:rPr>
          <w:rFonts w:ascii="Times New Roman" w:eastAsia="Times New Roman" w:hAnsi="Times New Roman"/>
          <w:bCs/>
          <w:iCs/>
          <w:sz w:val="24"/>
          <w:szCs w:val="24"/>
          <w:lang w:eastAsia="es-SV"/>
        </w:rPr>
        <w:t>,</w:t>
      </w:r>
      <w:r>
        <w:rPr>
          <w:rFonts w:ascii="Times New Roman" w:eastAsia="Times New Roman" w:hAnsi="Times New Roman"/>
          <w:b/>
          <w:iCs/>
          <w:sz w:val="24"/>
          <w:szCs w:val="24"/>
          <w:lang w:eastAsia="es-SV"/>
        </w:rPr>
        <w:t xml:space="preserve"> </w:t>
      </w:r>
      <w:r w:rsidRPr="00960A0F">
        <w:rPr>
          <w:rFonts w:ascii="Times New Roman" w:eastAsia="Times New Roman" w:hAnsi="Times New Roman"/>
          <w:iCs/>
          <w:sz w:val="24"/>
          <w:szCs w:val="24"/>
          <w:lang w:eastAsia="es-SV"/>
        </w:rPr>
        <w:t xml:space="preserve">presentadas por el </w:t>
      </w:r>
      <w:r w:rsidRPr="00960A0F">
        <w:rPr>
          <w:rFonts w:ascii="Times New Roman" w:hAnsi="Times New Roman"/>
          <w:sz w:val="24"/>
          <w:szCs w:val="24"/>
        </w:rPr>
        <w:t xml:space="preserve">Licenciado </w:t>
      </w:r>
      <w:r w:rsidRPr="00960A0F">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w:t>
      </w:r>
      <w:r w:rsidR="006B7A7B">
        <w:rPr>
          <w:rFonts w:ascii="Times New Roman" w:hAnsi="Times New Roman"/>
          <w:sz w:val="24"/>
          <w:szCs w:val="24"/>
        </w:rPr>
        <w:t>ntidad (DUI) XXXXXXXXXXXXX</w:t>
      </w:r>
      <w:r w:rsidRPr="00960A0F">
        <w:rPr>
          <w:rFonts w:ascii="Times New Roman" w:hAnsi="Times New Roman"/>
          <w:sz w:val="24"/>
          <w:szCs w:val="24"/>
        </w:rPr>
        <w:t>, quien se desempeña con el cargo de jefe de la Unidad de Adquisiciones y Contrataciones Institucionales (UACI)</w:t>
      </w:r>
      <w:r>
        <w:rPr>
          <w:rFonts w:ascii="Times New Roman" w:hAnsi="Times New Roman"/>
          <w:sz w:val="24"/>
          <w:szCs w:val="24"/>
        </w:rPr>
        <w:t>. //////////////////////////////////////</w:t>
      </w:r>
      <w:r w:rsidR="00795210">
        <w:rPr>
          <w:rFonts w:ascii="Times New Roman" w:hAnsi="Times New Roman"/>
          <w:sz w:val="24"/>
          <w:szCs w:val="24"/>
        </w:rPr>
        <w:t>///////////////////////////</w:t>
      </w:r>
    </w:p>
    <w:p w14:paraId="42032120" w14:textId="20DDA2E3" w:rsidR="00F87051" w:rsidRPr="0039231E" w:rsidRDefault="00F87051">
      <w:pPr>
        <w:pStyle w:val="Prrafodelista"/>
        <w:numPr>
          <w:ilvl w:val="0"/>
          <w:numId w:val="35"/>
        </w:numPr>
        <w:spacing w:after="0" w:line="276" w:lineRule="auto"/>
        <w:jc w:val="both"/>
        <w:rPr>
          <w:rFonts w:ascii="Times New Roman" w:hAnsi="Times New Roman"/>
          <w:sz w:val="24"/>
          <w:szCs w:val="24"/>
        </w:rPr>
      </w:pPr>
      <w:r w:rsidRPr="00A37E77">
        <w:rPr>
          <w:rFonts w:ascii="Times New Roman" w:hAnsi="Times New Roman"/>
          <w:sz w:val="24"/>
          <w:szCs w:val="24"/>
        </w:rPr>
        <w:t xml:space="preserve">Autorizar al Licenciado </w:t>
      </w:r>
      <w:r w:rsidRPr="00A37E77">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w:t>
      </w:r>
      <w:r w:rsidR="006B7A7B">
        <w:rPr>
          <w:rFonts w:ascii="Times New Roman" w:hAnsi="Times New Roman"/>
          <w:sz w:val="24"/>
          <w:szCs w:val="24"/>
        </w:rPr>
        <w:t>ntidad (DUI) XXXXXXXXXXXXX</w:t>
      </w:r>
      <w:r w:rsidRPr="00960A0F">
        <w:rPr>
          <w:rFonts w:ascii="Times New Roman" w:hAnsi="Times New Roman"/>
          <w:sz w:val="24"/>
          <w:szCs w:val="24"/>
        </w:rPr>
        <w:t>,</w:t>
      </w:r>
      <w:r>
        <w:rPr>
          <w:rFonts w:ascii="Times New Roman" w:hAnsi="Times New Roman"/>
          <w:sz w:val="24"/>
          <w:szCs w:val="24"/>
        </w:rPr>
        <w:t xml:space="preserve"> </w:t>
      </w:r>
      <w:r w:rsidRPr="00A37E77">
        <w:rPr>
          <w:rFonts w:ascii="Times New Roman" w:hAnsi="Times New Roman"/>
          <w:sz w:val="24"/>
          <w:szCs w:val="24"/>
        </w:rPr>
        <w:t xml:space="preserve">quien se desempeña con el cargo de jefe de la Unidad de Adquisiciones y Contrataciones Institucionales (UACI), para realizar todos los </w:t>
      </w:r>
      <w:r w:rsidRPr="00A37E77">
        <w:rPr>
          <w:rFonts w:ascii="Times New Roman" w:hAnsi="Times New Roman"/>
          <w:sz w:val="24"/>
          <w:szCs w:val="24"/>
          <w:lang w:val="es-ES"/>
        </w:rPr>
        <w:t xml:space="preserve">procesos para la ejecución de este proyecto. </w:t>
      </w:r>
      <w:r w:rsidR="00D1319C">
        <w:rPr>
          <w:rFonts w:ascii="Times New Roman" w:hAnsi="Times New Roman"/>
          <w:sz w:val="24"/>
          <w:szCs w:val="24"/>
          <w:lang w:val="es-ES"/>
        </w:rPr>
        <w:t>//////////////</w:t>
      </w:r>
    </w:p>
    <w:p w14:paraId="0E7B0227" w14:textId="68F7E502" w:rsidR="00795210" w:rsidRPr="00BD3958" w:rsidRDefault="00795210">
      <w:pPr>
        <w:pStyle w:val="Prrafodelista"/>
        <w:numPr>
          <w:ilvl w:val="0"/>
          <w:numId w:val="35"/>
        </w:numPr>
        <w:spacing w:line="276" w:lineRule="auto"/>
        <w:jc w:val="both"/>
        <w:rPr>
          <w:rFonts w:ascii="Times New Roman" w:hAnsi="Times New Roman"/>
          <w:sz w:val="24"/>
          <w:szCs w:val="24"/>
        </w:rPr>
      </w:pPr>
      <w:r w:rsidRPr="00541A95">
        <w:rPr>
          <w:rFonts w:ascii="Times New Roman" w:hAnsi="Times New Roman"/>
          <w:sz w:val="24"/>
          <w:szCs w:val="24"/>
        </w:rPr>
        <w:t>Autorizar al señor alcalde municipal Santos Redamis Campos Rivas, con documento único de identidad cero dos tres nueve cuatro cero dos ocho guion siete, para que</w:t>
      </w:r>
      <w:r>
        <w:rPr>
          <w:rFonts w:ascii="Times New Roman" w:hAnsi="Times New Roman"/>
          <w:sz w:val="24"/>
          <w:szCs w:val="24"/>
        </w:rPr>
        <w:t xml:space="preserve"> firme todos los contratos relacionados con la ejecución de este proyecto </w:t>
      </w:r>
      <w:r w:rsidRPr="00382221">
        <w:rPr>
          <w:rFonts w:ascii="Times New Roman" w:hAnsi="Times New Roman"/>
          <w:sz w:val="24"/>
          <w:szCs w:val="24"/>
        </w:rPr>
        <w:t xml:space="preserve">y para realizar todo el proceso correspondiente y suscriba la documentación requerida para la ejecución de este proyecto. </w:t>
      </w:r>
      <w:r w:rsidRPr="00382221">
        <w:rPr>
          <w:rFonts w:ascii="Times New Roman" w:hAnsi="Times New Roman"/>
          <w:b/>
          <w:sz w:val="24"/>
          <w:szCs w:val="24"/>
        </w:rPr>
        <w:t xml:space="preserve">CERTIFÍQUESE Y COMUNÍQUESE. </w:t>
      </w:r>
      <w:r w:rsidR="00D1319C">
        <w:rPr>
          <w:rFonts w:ascii="Times New Roman" w:hAnsi="Times New Roman"/>
          <w:b/>
          <w:sz w:val="24"/>
          <w:szCs w:val="24"/>
        </w:rPr>
        <w:t>///////////////////</w:t>
      </w:r>
    </w:p>
    <w:bookmarkEnd w:id="143"/>
    <w:p w14:paraId="4E7CBB06" w14:textId="7718718A" w:rsidR="00496B49" w:rsidRDefault="00496B49" w:rsidP="00496B49">
      <w:pPr>
        <w:spacing w:after="0"/>
        <w:jc w:val="both"/>
        <w:rPr>
          <w:rFonts w:ascii="Times New Roman" w:hAnsi="Times New Roman" w:cs="Times New Roman"/>
          <w:sz w:val="24"/>
          <w:szCs w:val="24"/>
        </w:rPr>
      </w:pPr>
      <w:r w:rsidRPr="00CA6931">
        <w:rPr>
          <w:rFonts w:ascii="Times New Roman" w:hAnsi="Times New Roman" w:cs="Times New Roman"/>
          <w:b/>
          <w:sz w:val="24"/>
          <w:szCs w:val="24"/>
        </w:rPr>
        <w:t>ACUERDO NÚMERO TRE</w:t>
      </w:r>
      <w:r>
        <w:rPr>
          <w:rFonts w:ascii="Times New Roman" w:hAnsi="Times New Roman" w:cs="Times New Roman"/>
          <w:b/>
          <w:sz w:val="24"/>
          <w:szCs w:val="24"/>
        </w:rPr>
        <w:t>S</w:t>
      </w:r>
      <w:r w:rsidRPr="00CA6931">
        <w:rPr>
          <w:rFonts w:ascii="Times New Roman" w:hAnsi="Times New Roman" w:cs="Times New Roman"/>
          <w:b/>
          <w:sz w:val="24"/>
          <w:szCs w:val="24"/>
        </w:rPr>
        <w:t xml:space="preserve">: </w:t>
      </w:r>
      <w:r w:rsidRPr="00CA6931">
        <w:rPr>
          <w:rFonts w:ascii="Times New Roman" w:hAnsi="Times New Roman" w:cs="Times New Roman"/>
          <w:sz w:val="24"/>
          <w:szCs w:val="24"/>
        </w:rPr>
        <w:t>Este</w:t>
      </w:r>
      <w:r w:rsidRPr="00CA693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Pr>
          <w:rFonts w:ascii="Times New Roman" w:eastAsia="Times New Roman" w:hAnsi="Times New Roman" w:cs="Times New Roman"/>
          <w:color w:val="000000"/>
          <w:sz w:val="24"/>
          <w:szCs w:val="24"/>
          <w:lang w:eastAsia="es-ES"/>
        </w:rPr>
        <w:t>y d</w:t>
      </w:r>
      <w:r w:rsidRPr="00ED5BAC">
        <w:rPr>
          <w:rFonts w:ascii="Times New Roman" w:hAnsi="Times New Roman" w:cs="Times New Roman"/>
          <w:sz w:val="24"/>
          <w:szCs w:val="24"/>
        </w:rPr>
        <w:t xml:space="preserve">espués de revisar y analizar el cuadro comparativo de cotizaciones presentado por el </w:t>
      </w:r>
      <w:r>
        <w:rPr>
          <w:rFonts w:ascii="Times New Roman" w:hAnsi="Times New Roman" w:cs="Times New Roman"/>
          <w:sz w:val="24"/>
          <w:szCs w:val="24"/>
        </w:rPr>
        <w:t>j</w:t>
      </w:r>
      <w:r w:rsidRPr="00B90CD8">
        <w:rPr>
          <w:rFonts w:ascii="Times New Roman" w:hAnsi="Times New Roman" w:cs="Times New Roman"/>
          <w:sz w:val="24"/>
          <w:szCs w:val="24"/>
        </w:rPr>
        <w:t xml:space="preserve">efe de la </w:t>
      </w:r>
      <w:r w:rsidRPr="00520784">
        <w:rPr>
          <w:rFonts w:ascii="Times New Roman" w:hAnsi="Times New Roman" w:cs="Times New Roman"/>
          <w:sz w:val="24"/>
          <w:szCs w:val="24"/>
        </w:rPr>
        <w:t>Unidad de Adquisiciones y Contra</w:t>
      </w:r>
      <w:r>
        <w:rPr>
          <w:rFonts w:ascii="Times New Roman" w:hAnsi="Times New Roman" w:cs="Times New Roman"/>
          <w:sz w:val="24"/>
          <w:szCs w:val="24"/>
        </w:rPr>
        <w:t>taciones Institucionales (UACI)</w:t>
      </w:r>
      <w:r w:rsidRPr="00B90CD8">
        <w:rPr>
          <w:rFonts w:ascii="Times New Roman" w:hAnsi="Times New Roman" w:cs="Times New Roman"/>
          <w:sz w:val="24"/>
          <w:szCs w:val="24"/>
        </w:rPr>
        <w:t>,</w:t>
      </w:r>
      <w:r w:rsidRPr="00ED5BAC">
        <w:rPr>
          <w:rFonts w:ascii="Times New Roman" w:hAnsi="Times New Roman" w:cs="Times New Roman"/>
          <w:sz w:val="24"/>
          <w:szCs w:val="24"/>
        </w:rPr>
        <w:t xml:space="preserve"> licenciado </w:t>
      </w:r>
      <w:r w:rsidRPr="00ED5BAC">
        <w:rPr>
          <w:rFonts w:ascii="Times New Roman" w:hAnsi="Times New Roman" w:cs="Times New Roman"/>
          <w:sz w:val="24"/>
          <w:szCs w:val="24"/>
          <w:lang w:val="es-ES"/>
        </w:rPr>
        <w:t>Jonathan Josué Córdova</w:t>
      </w:r>
      <w:r w:rsidRPr="00ED5BAC">
        <w:rPr>
          <w:rFonts w:ascii="Times New Roman" w:hAnsi="Times New Roman" w:cs="Times New Roman"/>
          <w:sz w:val="24"/>
          <w:szCs w:val="24"/>
        </w:rPr>
        <w:t xml:space="preserve"> se acuerda</w:t>
      </w:r>
      <w:r>
        <w:rPr>
          <w:rFonts w:ascii="Times New Roman" w:hAnsi="Times New Roman" w:cs="Times New Roman"/>
          <w:sz w:val="24"/>
          <w:szCs w:val="24"/>
        </w:rPr>
        <w:t>: //////////////////////////////</w:t>
      </w:r>
    </w:p>
    <w:p w14:paraId="221FA14F" w14:textId="6D0A2CF6" w:rsidR="00496B49" w:rsidRPr="00CB386E" w:rsidRDefault="00496B49">
      <w:pPr>
        <w:pStyle w:val="Prrafodelista"/>
        <w:numPr>
          <w:ilvl w:val="0"/>
          <w:numId w:val="43"/>
        </w:numPr>
        <w:spacing w:line="276" w:lineRule="auto"/>
        <w:jc w:val="both"/>
        <w:rPr>
          <w:rFonts w:ascii="Times New Roman" w:hAnsi="Times New Roman" w:cs="Times New Roman"/>
          <w:sz w:val="24"/>
          <w:szCs w:val="24"/>
          <w:lang w:eastAsia="es-ES"/>
        </w:rPr>
      </w:pPr>
      <w:r w:rsidRPr="00CB386E">
        <w:rPr>
          <w:rFonts w:ascii="Times New Roman" w:hAnsi="Times New Roman"/>
          <w:b/>
          <w:bCs/>
          <w:sz w:val="24"/>
          <w:szCs w:val="24"/>
        </w:rPr>
        <w:t xml:space="preserve">ADJUDICAR </w:t>
      </w:r>
      <w:r w:rsidRPr="00CA6730">
        <w:rPr>
          <w:rFonts w:ascii="Times New Roman" w:hAnsi="Times New Roman" w:cs="Times New Roman"/>
          <w:sz w:val="24"/>
          <w:szCs w:val="24"/>
        </w:rPr>
        <w:t xml:space="preserve">por libre gestión </w:t>
      </w:r>
      <w:r>
        <w:rPr>
          <w:rFonts w:ascii="Times New Roman" w:hAnsi="Times New Roman" w:cs="Times New Roman"/>
          <w:sz w:val="24"/>
          <w:szCs w:val="24"/>
        </w:rPr>
        <w:t>la</w:t>
      </w:r>
      <w:r w:rsidRPr="00CB386E">
        <w:rPr>
          <w:rFonts w:ascii="Times New Roman" w:hAnsi="Times New Roman"/>
          <w:sz w:val="24"/>
          <w:szCs w:val="24"/>
        </w:rPr>
        <w:t xml:space="preserve"> supervisión del proyecto </w:t>
      </w:r>
      <w:r w:rsidRPr="00CA6730">
        <w:rPr>
          <w:rFonts w:ascii="Times New Roman" w:hAnsi="Times New Roman" w:cs="Times New Roman"/>
          <w:b/>
          <w:sz w:val="24"/>
          <w:szCs w:val="24"/>
        </w:rPr>
        <w:t>“</w:t>
      </w:r>
      <w:r w:rsidRPr="00CA6730">
        <w:rPr>
          <w:rFonts w:ascii="Times New Roman" w:eastAsia="Times New Roman" w:hAnsi="Times New Roman" w:cs="Times New Roman"/>
          <w:b/>
          <w:iCs/>
          <w:sz w:val="24"/>
          <w:szCs w:val="24"/>
          <w:lang w:eastAsia="es-SV"/>
        </w:rPr>
        <w:t>Mejoramiento De Calle Hacia Molienda Los Esquíveles Cantón Molineros, Municipio De Verapaz”</w:t>
      </w:r>
      <w:r>
        <w:rPr>
          <w:rFonts w:ascii="Times New Roman" w:eastAsia="Times New Roman" w:hAnsi="Times New Roman" w:cs="Times New Roman"/>
          <w:b/>
          <w:iCs/>
          <w:sz w:val="24"/>
          <w:szCs w:val="24"/>
          <w:lang w:eastAsia="es-SV"/>
        </w:rPr>
        <w:t xml:space="preserve"> </w:t>
      </w:r>
      <w:r w:rsidRPr="00CB386E">
        <w:rPr>
          <w:rFonts w:ascii="Times New Roman" w:hAnsi="Times New Roman"/>
          <w:sz w:val="24"/>
          <w:szCs w:val="24"/>
        </w:rPr>
        <w:t xml:space="preserve">por un valor de </w:t>
      </w:r>
      <w:r>
        <w:rPr>
          <w:rFonts w:ascii="Times New Roman" w:hAnsi="Times New Roman"/>
          <w:sz w:val="24"/>
          <w:szCs w:val="24"/>
        </w:rPr>
        <w:t xml:space="preserve">novecientos veinticinco </w:t>
      </w:r>
      <w:r w:rsidRPr="00CB386E">
        <w:rPr>
          <w:rFonts w:ascii="Times New Roman" w:hAnsi="Times New Roman"/>
          <w:b/>
          <w:sz w:val="24"/>
          <w:szCs w:val="24"/>
        </w:rPr>
        <w:t>00/100</w:t>
      </w:r>
      <w:r w:rsidRPr="00CB386E">
        <w:rPr>
          <w:rFonts w:ascii="Times New Roman" w:hAnsi="Times New Roman"/>
          <w:sz w:val="24"/>
          <w:szCs w:val="24"/>
        </w:rPr>
        <w:t xml:space="preserve"> dólares de los Estados Unidos de América</w:t>
      </w:r>
      <w:r>
        <w:rPr>
          <w:rFonts w:ascii="Times New Roman" w:hAnsi="Times New Roman"/>
          <w:sz w:val="24"/>
          <w:szCs w:val="24"/>
        </w:rPr>
        <w:t xml:space="preserve"> </w:t>
      </w:r>
      <w:r w:rsidRPr="00936B32">
        <w:rPr>
          <w:rFonts w:ascii="Times New Roman" w:hAnsi="Times New Roman"/>
          <w:b/>
          <w:bCs/>
          <w:sz w:val="24"/>
          <w:szCs w:val="24"/>
        </w:rPr>
        <w:t>($</w:t>
      </w:r>
      <w:r>
        <w:rPr>
          <w:rFonts w:ascii="Times New Roman" w:hAnsi="Times New Roman"/>
          <w:b/>
          <w:bCs/>
          <w:sz w:val="24"/>
          <w:szCs w:val="24"/>
        </w:rPr>
        <w:t>925</w:t>
      </w:r>
      <w:r w:rsidRPr="00936B32">
        <w:rPr>
          <w:rFonts w:ascii="Times New Roman" w:hAnsi="Times New Roman"/>
          <w:b/>
          <w:bCs/>
          <w:sz w:val="24"/>
          <w:szCs w:val="24"/>
        </w:rPr>
        <w:t>.00)</w:t>
      </w:r>
      <w:r w:rsidRPr="00CB386E">
        <w:rPr>
          <w:rFonts w:ascii="Times New Roman" w:hAnsi="Times New Roman"/>
          <w:sz w:val="24"/>
          <w:szCs w:val="24"/>
        </w:rPr>
        <w:t xml:space="preserve">, </w:t>
      </w:r>
      <w:r>
        <w:rPr>
          <w:rFonts w:ascii="Times New Roman" w:hAnsi="Times New Roman"/>
          <w:sz w:val="24"/>
          <w:szCs w:val="24"/>
        </w:rPr>
        <w:t>al</w:t>
      </w:r>
      <w:r w:rsidRPr="00CB386E">
        <w:rPr>
          <w:rFonts w:ascii="Times New Roman" w:hAnsi="Times New Roman"/>
          <w:sz w:val="24"/>
          <w:szCs w:val="24"/>
        </w:rPr>
        <w:t xml:space="preserve"> arquitecto </w:t>
      </w:r>
      <w:r w:rsidRPr="00CB386E">
        <w:rPr>
          <w:rFonts w:ascii="Times New Roman" w:hAnsi="Times New Roman"/>
          <w:b/>
          <w:bCs/>
          <w:sz w:val="24"/>
          <w:szCs w:val="24"/>
        </w:rPr>
        <w:t>Norberto Leonel Quijada Orellana</w:t>
      </w:r>
      <w:r w:rsidRPr="00CB386E">
        <w:rPr>
          <w:rFonts w:ascii="Times New Roman" w:hAnsi="Times New Roman"/>
          <w:sz w:val="24"/>
          <w:szCs w:val="24"/>
        </w:rPr>
        <w:t xml:space="preserve"> quien se identifica con documento único de identidad número cero cero tres dos cinco cinco ocho cero guion ocho, y </w:t>
      </w:r>
      <w:r w:rsidR="00D1319C" w:rsidRPr="00CB386E">
        <w:rPr>
          <w:rFonts w:ascii="Times New Roman" w:hAnsi="Times New Roman"/>
          <w:sz w:val="24"/>
          <w:szCs w:val="24"/>
        </w:rPr>
        <w:t>número</w:t>
      </w:r>
      <w:r w:rsidRPr="00CB386E">
        <w:rPr>
          <w:rFonts w:ascii="Times New Roman" w:hAnsi="Times New Roman"/>
          <w:sz w:val="24"/>
          <w:szCs w:val="24"/>
        </w:rPr>
        <w:t xml:space="preserve"> de registro nacional de arquitecto e ingenieros A-0822, teniendo como la Propuesta Técnica-Económica que más se apega al presupuesto de la institución. -</w:t>
      </w:r>
      <w:r w:rsidRPr="00CB386E">
        <w:rPr>
          <w:rFonts w:ascii="Times New Roman" w:hAnsi="Times New Roman"/>
          <w:b/>
          <w:sz w:val="24"/>
          <w:szCs w:val="24"/>
        </w:rPr>
        <w:t xml:space="preserve"> ////////////////</w:t>
      </w:r>
      <w:r>
        <w:rPr>
          <w:rFonts w:ascii="Times New Roman" w:hAnsi="Times New Roman"/>
          <w:b/>
          <w:sz w:val="24"/>
          <w:szCs w:val="24"/>
        </w:rPr>
        <w:t>/////////////////////////////////////////////////////////////</w:t>
      </w:r>
    </w:p>
    <w:p w14:paraId="3C26C461" w14:textId="77777777" w:rsidR="00D1319C" w:rsidRPr="00D1319C" w:rsidRDefault="00496B49" w:rsidP="00D1319C">
      <w:pPr>
        <w:pStyle w:val="Prrafodelista"/>
        <w:numPr>
          <w:ilvl w:val="0"/>
          <w:numId w:val="43"/>
        </w:numPr>
        <w:spacing w:line="276" w:lineRule="auto"/>
        <w:jc w:val="both"/>
        <w:rPr>
          <w:rFonts w:ascii="Times New Roman" w:hAnsi="Times New Roman" w:cs="Times New Roman"/>
          <w:sz w:val="24"/>
          <w:szCs w:val="24"/>
        </w:rPr>
      </w:pPr>
      <w:r w:rsidRPr="00541A95">
        <w:rPr>
          <w:rFonts w:ascii="Times New Roman" w:hAnsi="Times New Roman" w:cs="Times New Roman"/>
          <w:sz w:val="24"/>
          <w:szCs w:val="24"/>
        </w:rPr>
        <w:t>Autorizar al señor alcalde municipal Santos Redamis Campos Rivas, con documento único de identidad cero dos tres nueve cuatro cero dos ocho guion siete, para que</w:t>
      </w:r>
      <w:r>
        <w:rPr>
          <w:rFonts w:ascii="Times New Roman" w:hAnsi="Times New Roman" w:cs="Times New Roman"/>
          <w:sz w:val="24"/>
          <w:szCs w:val="24"/>
        </w:rPr>
        <w:t xml:space="preserve"> firme </w:t>
      </w:r>
      <w:r w:rsidRPr="00382221">
        <w:rPr>
          <w:rFonts w:ascii="Times New Roman" w:hAnsi="Times New Roman" w:cs="Times New Roman"/>
          <w:sz w:val="24"/>
          <w:szCs w:val="24"/>
        </w:rPr>
        <w:t>el contrato</w:t>
      </w:r>
      <w:r>
        <w:rPr>
          <w:rFonts w:ascii="Times New Roman" w:hAnsi="Times New Roman" w:cs="Times New Roman"/>
          <w:sz w:val="24"/>
          <w:szCs w:val="24"/>
        </w:rPr>
        <w:t xml:space="preserve"> de la supervisor </w:t>
      </w:r>
      <w:r w:rsidRPr="00382221">
        <w:rPr>
          <w:rFonts w:ascii="Times New Roman" w:hAnsi="Times New Roman" w:cs="Times New Roman"/>
          <w:sz w:val="24"/>
          <w:szCs w:val="24"/>
        </w:rPr>
        <w:t xml:space="preserve">del proyecto </w:t>
      </w:r>
      <w:r w:rsidRPr="00CA6730">
        <w:rPr>
          <w:rFonts w:ascii="Times New Roman" w:hAnsi="Times New Roman" w:cs="Times New Roman"/>
          <w:b/>
          <w:sz w:val="24"/>
          <w:szCs w:val="24"/>
        </w:rPr>
        <w:t>“</w:t>
      </w:r>
      <w:r w:rsidRPr="00CA6730">
        <w:rPr>
          <w:rFonts w:ascii="Times New Roman" w:eastAsia="Times New Roman" w:hAnsi="Times New Roman" w:cs="Times New Roman"/>
          <w:b/>
          <w:iCs/>
          <w:sz w:val="24"/>
          <w:szCs w:val="24"/>
          <w:lang w:eastAsia="es-SV"/>
        </w:rPr>
        <w:t>Mejoramiento De Calle Hacia Molienda Los Esquíveles Cantón Molineros, Municipio De Verapaz”</w:t>
      </w:r>
      <w:r>
        <w:rPr>
          <w:rFonts w:ascii="Times New Roman" w:hAnsi="Times New Roman" w:cs="Times New Roman"/>
          <w:b/>
          <w:sz w:val="24"/>
          <w:szCs w:val="24"/>
          <w:lang w:eastAsia="es-ES"/>
        </w:rPr>
        <w:t xml:space="preserve">, </w:t>
      </w:r>
      <w:r w:rsidRPr="005C7AFB">
        <w:rPr>
          <w:rFonts w:ascii="Times New Roman" w:hAnsi="Times New Roman" w:cs="Times New Roman"/>
          <w:bCs/>
          <w:sz w:val="24"/>
          <w:szCs w:val="24"/>
          <w:lang w:eastAsia="es-ES"/>
        </w:rPr>
        <w:t xml:space="preserve">con </w:t>
      </w:r>
      <w:r>
        <w:rPr>
          <w:rFonts w:ascii="Times New Roman" w:hAnsi="Times New Roman" w:cs="Times New Roman"/>
          <w:bCs/>
          <w:sz w:val="24"/>
          <w:szCs w:val="24"/>
          <w:lang w:eastAsia="es-ES"/>
        </w:rPr>
        <w:t xml:space="preserve">el </w:t>
      </w:r>
      <w:r w:rsidRPr="00CB386E">
        <w:rPr>
          <w:rFonts w:ascii="Times New Roman" w:hAnsi="Times New Roman"/>
          <w:sz w:val="24"/>
          <w:szCs w:val="24"/>
        </w:rPr>
        <w:t xml:space="preserve">arquitecto </w:t>
      </w:r>
      <w:r w:rsidRPr="00CB386E">
        <w:rPr>
          <w:rFonts w:ascii="Times New Roman" w:hAnsi="Times New Roman"/>
          <w:b/>
          <w:bCs/>
          <w:sz w:val="24"/>
          <w:szCs w:val="24"/>
        </w:rPr>
        <w:t>Norberto Leonel Quijada Orellana</w:t>
      </w:r>
      <w:r>
        <w:rPr>
          <w:rFonts w:ascii="Times New Roman" w:hAnsi="Times New Roman" w:cs="Times New Roman"/>
          <w:bCs/>
          <w:sz w:val="24"/>
          <w:szCs w:val="24"/>
          <w:lang w:eastAsia="es-ES"/>
        </w:rPr>
        <w:t xml:space="preserve">, </w:t>
      </w:r>
      <w:r w:rsidRPr="00A22CA2">
        <w:rPr>
          <w:rFonts w:ascii="Times New Roman" w:hAnsi="Times New Roman" w:cs="Times New Roman"/>
          <w:bCs/>
          <w:sz w:val="24"/>
          <w:szCs w:val="24"/>
          <w:lang w:eastAsia="es-ES"/>
        </w:rPr>
        <w:t xml:space="preserve">proyecto a </w:t>
      </w:r>
      <w:r w:rsidRPr="00A22CA2">
        <w:rPr>
          <w:rFonts w:ascii="Times New Roman" w:hAnsi="Times New Roman" w:cs="Times New Roman"/>
          <w:bCs/>
          <w:sz w:val="24"/>
          <w:szCs w:val="24"/>
        </w:rPr>
        <w:t>ejecutarse</w:t>
      </w:r>
      <w:r w:rsidRPr="00382221">
        <w:rPr>
          <w:rFonts w:ascii="Times New Roman" w:hAnsi="Times New Roman" w:cs="Times New Roman"/>
          <w:sz w:val="24"/>
          <w:szCs w:val="24"/>
        </w:rPr>
        <w:t xml:space="preserve"> por </w:t>
      </w:r>
      <w:r>
        <w:rPr>
          <w:rFonts w:ascii="Times New Roman" w:hAnsi="Times New Roman" w:cs="Times New Roman"/>
          <w:sz w:val="24"/>
          <w:szCs w:val="24"/>
        </w:rPr>
        <w:t xml:space="preserve">libre gestión </w:t>
      </w:r>
      <w:r w:rsidRPr="00382221">
        <w:rPr>
          <w:rFonts w:ascii="Times New Roman" w:hAnsi="Times New Roman" w:cs="Times New Roman"/>
          <w:sz w:val="24"/>
          <w:szCs w:val="24"/>
        </w:rPr>
        <w:t xml:space="preserve">y para realizar todo el proceso correspondiente y suscriba la </w:t>
      </w:r>
      <w:r w:rsidRPr="00382221">
        <w:rPr>
          <w:rFonts w:ascii="Times New Roman" w:hAnsi="Times New Roman" w:cs="Times New Roman"/>
          <w:sz w:val="24"/>
          <w:szCs w:val="24"/>
        </w:rPr>
        <w:lastRenderedPageBreak/>
        <w:t xml:space="preserve">documentación requerida para la ejecución de este proyecto. </w:t>
      </w:r>
      <w:r w:rsidRPr="00382221">
        <w:rPr>
          <w:rFonts w:ascii="Times New Roman" w:hAnsi="Times New Roman" w:cs="Times New Roman"/>
          <w:b/>
          <w:sz w:val="24"/>
          <w:szCs w:val="24"/>
        </w:rPr>
        <w:t>CERTIFÍQUESE Y COMUNÍQUESE. ///////////////////////////////////////////////////</w:t>
      </w:r>
      <w:r>
        <w:rPr>
          <w:rFonts w:ascii="Times New Roman" w:hAnsi="Times New Roman" w:cs="Times New Roman"/>
          <w:b/>
          <w:sz w:val="24"/>
          <w:szCs w:val="24"/>
        </w:rPr>
        <w:t>/////////////////////////////////////////</w:t>
      </w:r>
    </w:p>
    <w:p w14:paraId="7FA91437" w14:textId="36488060" w:rsidR="00D1319C" w:rsidRPr="00D1319C" w:rsidRDefault="00D1319C" w:rsidP="00D1319C">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33516E43" w14:textId="55FFD7EE" w:rsidR="008E125C" w:rsidRDefault="008E125C" w:rsidP="003E6CED">
      <w:pPr>
        <w:jc w:val="both"/>
        <w:rPr>
          <w:rFonts w:ascii="Times New Roman" w:eastAsia="Times New Roman" w:hAnsi="Times New Roman" w:cs="Times New Roman"/>
          <w:color w:val="000000"/>
          <w:sz w:val="24"/>
          <w:szCs w:val="24"/>
          <w:lang w:eastAsia="es-ES"/>
        </w:rPr>
      </w:pPr>
    </w:p>
    <w:p w14:paraId="530BAC43" w14:textId="01DC6846" w:rsidR="008E125C" w:rsidRDefault="008E125C" w:rsidP="003E6CED">
      <w:pPr>
        <w:jc w:val="both"/>
        <w:rPr>
          <w:rFonts w:ascii="Times New Roman" w:eastAsia="Times New Roman" w:hAnsi="Times New Roman" w:cs="Times New Roman"/>
          <w:color w:val="000000"/>
          <w:sz w:val="24"/>
          <w:szCs w:val="24"/>
          <w:lang w:eastAsia="es-ES"/>
        </w:rPr>
      </w:pPr>
    </w:p>
    <w:p w14:paraId="6D2AB8E5" w14:textId="77777777" w:rsidR="00D1319C" w:rsidRDefault="00D1319C" w:rsidP="003E6CED">
      <w:pPr>
        <w:jc w:val="both"/>
        <w:rPr>
          <w:rFonts w:ascii="Times New Roman" w:eastAsia="Times New Roman" w:hAnsi="Times New Roman" w:cs="Times New Roman"/>
          <w:color w:val="000000"/>
          <w:sz w:val="24"/>
          <w:szCs w:val="24"/>
          <w:lang w:eastAsia="es-ES"/>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A62680" w:rsidRPr="0052360F" w14:paraId="7569CA9E" w14:textId="77777777" w:rsidTr="0042612E">
        <w:trPr>
          <w:jc w:val="center"/>
        </w:trPr>
        <w:tc>
          <w:tcPr>
            <w:tcW w:w="5670" w:type="dxa"/>
          </w:tcPr>
          <w:p w14:paraId="3CCD46FA"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2A28AC61"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20A38F95" w14:textId="77777777" w:rsidTr="0042612E">
        <w:trPr>
          <w:jc w:val="center"/>
        </w:trPr>
        <w:tc>
          <w:tcPr>
            <w:tcW w:w="5670" w:type="dxa"/>
          </w:tcPr>
          <w:p w14:paraId="768F173E"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6A7B8B80"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A62680" w:rsidRPr="0052360F" w14:paraId="469A4E9B" w14:textId="77777777" w:rsidTr="0042612E">
        <w:trPr>
          <w:jc w:val="center"/>
        </w:trPr>
        <w:tc>
          <w:tcPr>
            <w:tcW w:w="5670" w:type="dxa"/>
          </w:tcPr>
          <w:p w14:paraId="3DC8180D"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04F8B28"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A62680" w:rsidRPr="0052360F" w14:paraId="34E78A48" w14:textId="77777777" w:rsidTr="0042612E">
        <w:trPr>
          <w:trHeight w:val="966"/>
          <w:jc w:val="center"/>
        </w:trPr>
        <w:tc>
          <w:tcPr>
            <w:tcW w:w="5670" w:type="dxa"/>
            <w:vAlign w:val="bottom"/>
          </w:tcPr>
          <w:p w14:paraId="28C65851" w14:textId="77777777" w:rsidR="00A62680" w:rsidRPr="0052360F" w:rsidRDefault="00A62680" w:rsidP="0042612E">
            <w:pPr>
              <w:rPr>
                <w:rFonts w:ascii="Times New Roman" w:eastAsia="Calibri" w:hAnsi="Times New Roman" w:cs="Times New Roman"/>
                <w:sz w:val="24"/>
                <w:szCs w:val="24"/>
              </w:rPr>
            </w:pPr>
          </w:p>
          <w:p w14:paraId="5C36E441" w14:textId="77777777" w:rsidR="00A62680" w:rsidRDefault="00A62680" w:rsidP="0042612E">
            <w:pPr>
              <w:jc w:val="center"/>
              <w:rPr>
                <w:rFonts w:ascii="Times New Roman" w:eastAsia="Calibri" w:hAnsi="Times New Roman" w:cs="Times New Roman"/>
                <w:sz w:val="24"/>
                <w:szCs w:val="24"/>
              </w:rPr>
            </w:pPr>
          </w:p>
          <w:p w14:paraId="40DF80BB" w14:textId="77777777" w:rsidR="00A62680" w:rsidRDefault="00A62680" w:rsidP="0042612E">
            <w:pPr>
              <w:jc w:val="center"/>
              <w:rPr>
                <w:rFonts w:ascii="Times New Roman" w:eastAsia="Calibri" w:hAnsi="Times New Roman" w:cs="Times New Roman"/>
                <w:sz w:val="24"/>
                <w:szCs w:val="24"/>
              </w:rPr>
            </w:pPr>
          </w:p>
          <w:p w14:paraId="33D7CE68" w14:textId="77777777" w:rsidR="0070575C" w:rsidRDefault="0070575C" w:rsidP="0042612E">
            <w:pPr>
              <w:jc w:val="center"/>
              <w:rPr>
                <w:rFonts w:ascii="Times New Roman" w:eastAsia="Calibri" w:hAnsi="Times New Roman" w:cs="Times New Roman"/>
                <w:sz w:val="24"/>
                <w:szCs w:val="24"/>
              </w:rPr>
            </w:pPr>
          </w:p>
          <w:p w14:paraId="79162B2B" w14:textId="77777777" w:rsidR="0070575C" w:rsidRDefault="0070575C" w:rsidP="0042612E">
            <w:pPr>
              <w:jc w:val="center"/>
              <w:rPr>
                <w:rFonts w:ascii="Times New Roman" w:eastAsia="Calibri" w:hAnsi="Times New Roman" w:cs="Times New Roman"/>
                <w:sz w:val="24"/>
                <w:szCs w:val="24"/>
              </w:rPr>
            </w:pPr>
          </w:p>
          <w:p w14:paraId="62830415" w14:textId="77777777" w:rsidR="0070575C" w:rsidRPr="0052360F" w:rsidRDefault="0070575C" w:rsidP="0042612E">
            <w:pPr>
              <w:jc w:val="center"/>
              <w:rPr>
                <w:rFonts w:ascii="Times New Roman" w:eastAsia="Calibri" w:hAnsi="Times New Roman" w:cs="Times New Roman"/>
                <w:sz w:val="24"/>
                <w:szCs w:val="24"/>
              </w:rPr>
            </w:pPr>
          </w:p>
          <w:p w14:paraId="4FC1EE73" w14:textId="77777777" w:rsidR="00A62680" w:rsidRPr="0052360F" w:rsidRDefault="00A62680" w:rsidP="0042612E">
            <w:pPr>
              <w:jc w:val="center"/>
              <w:rPr>
                <w:rFonts w:ascii="Times New Roman" w:eastAsia="Calibri" w:hAnsi="Times New Roman" w:cs="Times New Roman"/>
                <w:sz w:val="24"/>
                <w:szCs w:val="24"/>
              </w:rPr>
            </w:pPr>
          </w:p>
          <w:p w14:paraId="5DE5A132"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D65D8D3" w14:textId="77777777" w:rsidR="00A62680" w:rsidRDefault="00A62680" w:rsidP="0042612E">
            <w:pPr>
              <w:jc w:val="center"/>
              <w:rPr>
                <w:rFonts w:ascii="Times New Roman" w:eastAsia="Calibri" w:hAnsi="Times New Roman" w:cs="Times New Roman"/>
                <w:sz w:val="24"/>
                <w:szCs w:val="24"/>
              </w:rPr>
            </w:pPr>
          </w:p>
          <w:p w14:paraId="573BF270" w14:textId="77777777" w:rsidR="00A62680" w:rsidRDefault="00A62680" w:rsidP="0042612E">
            <w:pPr>
              <w:rPr>
                <w:rFonts w:ascii="Times New Roman" w:eastAsia="Calibri" w:hAnsi="Times New Roman" w:cs="Times New Roman"/>
                <w:sz w:val="24"/>
                <w:szCs w:val="24"/>
              </w:rPr>
            </w:pPr>
          </w:p>
          <w:p w14:paraId="57409662" w14:textId="77777777" w:rsidR="0070575C" w:rsidRDefault="0070575C" w:rsidP="00D1319C">
            <w:pPr>
              <w:rPr>
                <w:rFonts w:ascii="Times New Roman" w:eastAsia="Calibri" w:hAnsi="Times New Roman" w:cs="Times New Roman"/>
                <w:sz w:val="24"/>
                <w:szCs w:val="24"/>
              </w:rPr>
            </w:pPr>
          </w:p>
          <w:p w14:paraId="63D617FF" w14:textId="77777777" w:rsidR="0070575C" w:rsidRDefault="0070575C" w:rsidP="0042612E">
            <w:pPr>
              <w:jc w:val="center"/>
              <w:rPr>
                <w:rFonts w:ascii="Times New Roman" w:eastAsia="Calibri" w:hAnsi="Times New Roman" w:cs="Times New Roman"/>
                <w:sz w:val="24"/>
                <w:szCs w:val="24"/>
              </w:rPr>
            </w:pPr>
          </w:p>
          <w:p w14:paraId="27638F25" w14:textId="77777777" w:rsidR="0070575C" w:rsidRDefault="0070575C" w:rsidP="0042612E">
            <w:pPr>
              <w:jc w:val="center"/>
              <w:rPr>
                <w:rFonts w:ascii="Times New Roman" w:eastAsia="Calibri" w:hAnsi="Times New Roman" w:cs="Times New Roman"/>
                <w:sz w:val="24"/>
                <w:szCs w:val="24"/>
              </w:rPr>
            </w:pPr>
          </w:p>
          <w:p w14:paraId="3688C580" w14:textId="77777777" w:rsidR="0070575C" w:rsidRPr="0052360F" w:rsidRDefault="0070575C" w:rsidP="0042612E">
            <w:pPr>
              <w:jc w:val="center"/>
              <w:rPr>
                <w:rFonts w:ascii="Times New Roman" w:eastAsia="Calibri" w:hAnsi="Times New Roman" w:cs="Times New Roman"/>
                <w:sz w:val="24"/>
                <w:szCs w:val="24"/>
              </w:rPr>
            </w:pPr>
          </w:p>
          <w:p w14:paraId="0DA959D2"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2FB3A92E" w14:textId="77777777" w:rsidTr="0042612E">
        <w:trPr>
          <w:jc w:val="center"/>
        </w:trPr>
        <w:tc>
          <w:tcPr>
            <w:tcW w:w="5670" w:type="dxa"/>
          </w:tcPr>
          <w:p w14:paraId="31B0C074"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64D3E2E0"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A62680" w:rsidRPr="0052360F" w14:paraId="142D2F01" w14:textId="77777777" w:rsidTr="0042612E">
        <w:trPr>
          <w:jc w:val="center"/>
        </w:trPr>
        <w:tc>
          <w:tcPr>
            <w:tcW w:w="5670" w:type="dxa"/>
          </w:tcPr>
          <w:p w14:paraId="1A6E2294"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0E314B94"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A62680" w:rsidRPr="0052360F" w14:paraId="7EEF7383" w14:textId="77777777" w:rsidTr="0042612E">
        <w:trPr>
          <w:jc w:val="center"/>
        </w:trPr>
        <w:tc>
          <w:tcPr>
            <w:tcW w:w="5670" w:type="dxa"/>
            <w:vAlign w:val="bottom"/>
          </w:tcPr>
          <w:p w14:paraId="1B041DDB" w14:textId="77777777" w:rsidR="00D1319C" w:rsidRDefault="00D1319C" w:rsidP="0042612E">
            <w:pPr>
              <w:rPr>
                <w:rFonts w:ascii="Times New Roman" w:eastAsia="Calibri" w:hAnsi="Times New Roman" w:cs="Times New Roman"/>
                <w:sz w:val="24"/>
                <w:szCs w:val="24"/>
              </w:rPr>
            </w:pPr>
          </w:p>
          <w:p w14:paraId="23AACAE3" w14:textId="77777777" w:rsidR="00D1319C" w:rsidRDefault="00D1319C" w:rsidP="0042612E">
            <w:pPr>
              <w:rPr>
                <w:rFonts w:ascii="Times New Roman" w:eastAsia="Calibri" w:hAnsi="Times New Roman" w:cs="Times New Roman"/>
                <w:sz w:val="24"/>
                <w:szCs w:val="24"/>
              </w:rPr>
            </w:pPr>
          </w:p>
          <w:p w14:paraId="6A361D3C" w14:textId="77777777" w:rsidR="00D1319C" w:rsidRDefault="00D1319C" w:rsidP="0042612E">
            <w:pPr>
              <w:rPr>
                <w:rFonts w:ascii="Times New Roman" w:eastAsia="Calibri" w:hAnsi="Times New Roman" w:cs="Times New Roman"/>
                <w:sz w:val="24"/>
                <w:szCs w:val="24"/>
              </w:rPr>
            </w:pPr>
          </w:p>
          <w:p w14:paraId="179E740F" w14:textId="77777777" w:rsidR="00E03358" w:rsidRDefault="00E03358" w:rsidP="0042612E">
            <w:pPr>
              <w:rPr>
                <w:rFonts w:ascii="Times New Roman" w:eastAsia="Calibri" w:hAnsi="Times New Roman" w:cs="Times New Roman"/>
                <w:sz w:val="24"/>
                <w:szCs w:val="24"/>
              </w:rPr>
            </w:pPr>
          </w:p>
          <w:p w14:paraId="34D72C35" w14:textId="77777777" w:rsidR="00E03358" w:rsidRDefault="00E03358" w:rsidP="0042612E">
            <w:pPr>
              <w:rPr>
                <w:rFonts w:ascii="Times New Roman" w:eastAsia="Calibri" w:hAnsi="Times New Roman" w:cs="Times New Roman"/>
                <w:sz w:val="24"/>
                <w:szCs w:val="24"/>
              </w:rPr>
            </w:pPr>
          </w:p>
          <w:p w14:paraId="3DC7AF0B" w14:textId="77777777" w:rsidR="00E03358" w:rsidRDefault="00E03358" w:rsidP="0042612E">
            <w:pPr>
              <w:rPr>
                <w:rFonts w:ascii="Times New Roman" w:eastAsia="Calibri" w:hAnsi="Times New Roman" w:cs="Times New Roman"/>
                <w:sz w:val="24"/>
                <w:szCs w:val="24"/>
              </w:rPr>
            </w:pPr>
          </w:p>
          <w:p w14:paraId="3092FEE8" w14:textId="77777777" w:rsidR="00E03358" w:rsidRDefault="00E03358" w:rsidP="0042612E">
            <w:pPr>
              <w:rPr>
                <w:rFonts w:ascii="Times New Roman" w:eastAsia="Calibri" w:hAnsi="Times New Roman" w:cs="Times New Roman"/>
                <w:sz w:val="24"/>
                <w:szCs w:val="24"/>
              </w:rPr>
            </w:pPr>
          </w:p>
          <w:p w14:paraId="6A322BB2"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1C34BA5" w14:textId="77777777" w:rsidR="00A62680" w:rsidRPr="0052360F" w:rsidRDefault="00A62680" w:rsidP="0042612E">
            <w:pPr>
              <w:rPr>
                <w:rFonts w:ascii="Times New Roman" w:eastAsia="Calibri" w:hAnsi="Times New Roman" w:cs="Times New Roman"/>
                <w:sz w:val="24"/>
                <w:szCs w:val="24"/>
              </w:rPr>
            </w:pPr>
          </w:p>
          <w:p w14:paraId="5C39B5B5" w14:textId="77777777" w:rsidR="00A62680" w:rsidRDefault="00A62680" w:rsidP="0042612E">
            <w:pPr>
              <w:jc w:val="center"/>
              <w:rPr>
                <w:rFonts w:ascii="Times New Roman" w:eastAsia="Calibri" w:hAnsi="Times New Roman" w:cs="Times New Roman"/>
                <w:sz w:val="24"/>
                <w:szCs w:val="24"/>
              </w:rPr>
            </w:pPr>
          </w:p>
          <w:p w14:paraId="2CFCC682" w14:textId="77777777" w:rsidR="00A62680" w:rsidRDefault="00A62680" w:rsidP="0042612E">
            <w:pPr>
              <w:jc w:val="center"/>
              <w:rPr>
                <w:rFonts w:ascii="Times New Roman" w:eastAsia="Calibri" w:hAnsi="Times New Roman" w:cs="Times New Roman"/>
                <w:sz w:val="24"/>
                <w:szCs w:val="24"/>
              </w:rPr>
            </w:pPr>
          </w:p>
          <w:p w14:paraId="7F32C1B7" w14:textId="77777777" w:rsidR="00A62680" w:rsidRDefault="00A62680" w:rsidP="0042612E">
            <w:pPr>
              <w:rPr>
                <w:rFonts w:ascii="Times New Roman" w:eastAsia="Calibri" w:hAnsi="Times New Roman" w:cs="Times New Roman"/>
                <w:sz w:val="24"/>
                <w:szCs w:val="24"/>
              </w:rPr>
            </w:pPr>
          </w:p>
          <w:p w14:paraId="390C7E88" w14:textId="77777777" w:rsidR="00D1319C" w:rsidRDefault="00D1319C" w:rsidP="0042612E">
            <w:pPr>
              <w:rPr>
                <w:rFonts w:ascii="Times New Roman" w:eastAsia="Calibri" w:hAnsi="Times New Roman" w:cs="Times New Roman"/>
                <w:sz w:val="24"/>
                <w:szCs w:val="24"/>
              </w:rPr>
            </w:pPr>
          </w:p>
          <w:p w14:paraId="4E491AED" w14:textId="77777777" w:rsidR="00A62680" w:rsidRPr="0052360F" w:rsidRDefault="00A62680" w:rsidP="0042612E">
            <w:pPr>
              <w:rPr>
                <w:rFonts w:ascii="Times New Roman" w:eastAsia="Calibri" w:hAnsi="Times New Roman" w:cs="Times New Roman"/>
                <w:sz w:val="24"/>
                <w:szCs w:val="24"/>
              </w:rPr>
            </w:pPr>
          </w:p>
          <w:p w14:paraId="659ACF1C" w14:textId="77777777" w:rsidR="00A62680" w:rsidRPr="0052360F" w:rsidRDefault="00A62680" w:rsidP="0042612E">
            <w:pPr>
              <w:jc w:val="center"/>
              <w:rPr>
                <w:rFonts w:ascii="Times New Roman" w:eastAsia="Calibri" w:hAnsi="Times New Roman" w:cs="Times New Roman"/>
                <w:sz w:val="24"/>
                <w:szCs w:val="24"/>
              </w:rPr>
            </w:pPr>
          </w:p>
          <w:p w14:paraId="7F085D47"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23AD89E0" w14:textId="77777777" w:rsidTr="0042612E">
        <w:trPr>
          <w:jc w:val="center"/>
        </w:trPr>
        <w:tc>
          <w:tcPr>
            <w:tcW w:w="5670" w:type="dxa"/>
          </w:tcPr>
          <w:p w14:paraId="432F5935"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0A7E2065" w14:textId="77777777" w:rsidR="00A62680" w:rsidRPr="0052360F" w:rsidRDefault="00A62680"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A62680" w:rsidRPr="0052360F" w14:paraId="59B987C4" w14:textId="77777777" w:rsidTr="0042612E">
        <w:trPr>
          <w:jc w:val="center"/>
        </w:trPr>
        <w:tc>
          <w:tcPr>
            <w:tcW w:w="5670" w:type="dxa"/>
          </w:tcPr>
          <w:p w14:paraId="538F1F48"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4AFDCE2"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A62680" w:rsidRPr="0052360F" w14:paraId="22315219" w14:textId="77777777" w:rsidTr="0042612E">
        <w:trPr>
          <w:jc w:val="center"/>
        </w:trPr>
        <w:tc>
          <w:tcPr>
            <w:tcW w:w="5670" w:type="dxa"/>
            <w:vAlign w:val="bottom"/>
          </w:tcPr>
          <w:p w14:paraId="3D9A56DA" w14:textId="77777777" w:rsidR="00A62680" w:rsidRPr="0052360F" w:rsidRDefault="00A62680" w:rsidP="0042612E">
            <w:pPr>
              <w:rPr>
                <w:rFonts w:ascii="Times New Roman" w:eastAsia="Calibri" w:hAnsi="Times New Roman" w:cs="Times New Roman"/>
                <w:sz w:val="24"/>
                <w:szCs w:val="24"/>
              </w:rPr>
            </w:pPr>
          </w:p>
          <w:p w14:paraId="6502AB35" w14:textId="77777777" w:rsidR="00A62680" w:rsidRPr="0052360F" w:rsidRDefault="00A62680" w:rsidP="0042612E">
            <w:pPr>
              <w:jc w:val="center"/>
              <w:rPr>
                <w:rFonts w:ascii="Times New Roman" w:eastAsia="Calibri" w:hAnsi="Times New Roman" w:cs="Times New Roman"/>
                <w:sz w:val="24"/>
                <w:szCs w:val="24"/>
              </w:rPr>
            </w:pPr>
          </w:p>
          <w:p w14:paraId="326EEB11" w14:textId="77777777" w:rsidR="00A62680" w:rsidRPr="0052360F" w:rsidRDefault="00A62680" w:rsidP="0042612E">
            <w:pPr>
              <w:jc w:val="center"/>
              <w:rPr>
                <w:rFonts w:ascii="Times New Roman" w:eastAsia="Calibri" w:hAnsi="Times New Roman" w:cs="Times New Roman"/>
                <w:sz w:val="24"/>
                <w:szCs w:val="24"/>
              </w:rPr>
            </w:pPr>
          </w:p>
          <w:p w14:paraId="643CCAB5" w14:textId="77777777" w:rsidR="00A62680" w:rsidRPr="0052360F" w:rsidRDefault="00A62680" w:rsidP="0042612E">
            <w:pPr>
              <w:jc w:val="center"/>
              <w:rPr>
                <w:rFonts w:ascii="Times New Roman" w:eastAsia="Calibri" w:hAnsi="Times New Roman" w:cs="Times New Roman"/>
                <w:sz w:val="24"/>
                <w:szCs w:val="24"/>
              </w:rPr>
            </w:pPr>
          </w:p>
          <w:p w14:paraId="0B39724D" w14:textId="77777777" w:rsidR="00A62680" w:rsidRPr="0052360F" w:rsidRDefault="00A62680" w:rsidP="0042612E">
            <w:pPr>
              <w:jc w:val="center"/>
              <w:rPr>
                <w:rFonts w:ascii="Times New Roman" w:eastAsia="Calibri" w:hAnsi="Times New Roman" w:cs="Times New Roman"/>
                <w:sz w:val="24"/>
                <w:szCs w:val="24"/>
              </w:rPr>
            </w:pPr>
          </w:p>
          <w:p w14:paraId="35E2A0B5"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23C0416" w14:textId="77777777" w:rsidR="00A62680" w:rsidRPr="0052360F" w:rsidRDefault="00A62680" w:rsidP="0042612E">
            <w:pPr>
              <w:jc w:val="center"/>
              <w:rPr>
                <w:rFonts w:ascii="Times New Roman" w:eastAsia="Calibri" w:hAnsi="Times New Roman" w:cs="Times New Roman"/>
                <w:sz w:val="24"/>
                <w:szCs w:val="24"/>
              </w:rPr>
            </w:pPr>
          </w:p>
          <w:p w14:paraId="6375B301" w14:textId="77777777" w:rsidR="00A62680" w:rsidRPr="0052360F" w:rsidRDefault="00A62680" w:rsidP="0042612E">
            <w:pPr>
              <w:jc w:val="center"/>
              <w:rPr>
                <w:rFonts w:ascii="Times New Roman" w:eastAsia="Calibri" w:hAnsi="Times New Roman" w:cs="Times New Roman"/>
                <w:sz w:val="24"/>
                <w:szCs w:val="24"/>
              </w:rPr>
            </w:pPr>
          </w:p>
          <w:p w14:paraId="35612699" w14:textId="77777777" w:rsidR="00A62680" w:rsidRPr="0052360F" w:rsidRDefault="00A62680" w:rsidP="0042612E">
            <w:pPr>
              <w:jc w:val="center"/>
              <w:rPr>
                <w:rFonts w:ascii="Times New Roman" w:eastAsia="Calibri" w:hAnsi="Times New Roman" w:cs="Times New Roman"/>
                <w:sz w:val="24"/>
                <w:szCs w:val="24"/>
              </w:rPr>
            </w:pPr>
          </w:p>
          <w:p w14:paraId="380D96F1" w14:textId="77777777" w:rsidR="0070575C" w:rsidRDefault="0070575C" w:rsidP="00D1319C">
            <w:pPr>
              <w:rPr>
                <w:rFonts w:ascii="Times New Roman" w:hAnsi="Times New Roman" w:cs="Times New Roman"/>
                <w:sz w:val="24"/>
                <w:szCs w:val="24"/>
              </w:rPr>
            </w:pPr>
          </w:p>
          <w:p w14:paraId="425FE8E4" w14:textId="77777777" w:rsidR="00A62680" w:rsidRDefault="00A62680" w:rsidP="0042612E">
            <w:pPr>
              <w:jc w:val="center"/>
              <w:rPr>
                <w:rFonts w:ascii="Times New Roman" w:hAnsi="Times New Roman" w:cs="Times New Roman"/>
                <w:sz w:val="24"/>
                <w:szCs w:val="24"/>
              </w:rPr>
            </w:pPr>
          </w:p>
          <w:p w14:paraId="74764492" w14:textId="77777777" w:rsidR="00A62680" w:rsidRDefault="00A62680" w:rsidP="0042612E">
            <w:pPr>
              <w:rPr>
                <w:rFonts w:ascii="Times New Roman" w:hAnsi="Times New Roman" w:cs="Times New Roman"/>
                <w:sz w:val="24"/>
                <w:szCs w:val="24"/>
              </w:rPr>
            </w:pPr>
          </w:p>
          <w:p w14:paraId="78319BC2" w14:textId="77777777" w:rsidR="00A62680" w:rsidRPr="00462722" w:rsidRDefault="00A62680"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A62680" w:rsidRPr="0052360F" w14:paraId="002353B8" w14:textId="77777777" w:rsidTr="0042612E">
        <w:trPr>
          <w:jc w:val="center"/>
        </w:trPr>
        <w:tc>
          <w:tcPr>
            <w:tcW w:w="5670" w:type="dxa"/>
          </w:tcPr>
          <w:p w14:paraId="59273CDB"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51568B1A"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A62680" w:rsidRPr="0052360F" w14:paraId="50F32367" w14:textId="77777777" w:rsidTr="0042612E">
        <w:trPr>
          <w:jc w:val="center"/>
        </w:trPr>
        <w:tc>
          <w:tcPr>
            <w:tcW w:w="5670" w:type="dxa"/>
          </w:tcPr>
          <w:p w14:paraId="664F6334"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0E9DA5ED" w14:textId="77777777" w:rsidR="00A62680" w:rsidRPr="0052360F" w:rsidRDefault="00A62680"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A62680" w:rsidRPr="0052360F" w14:paraId="3C2F540E" w14:textId="77777777" w:rsidTr="0042612E">
        <w:trPr>
          <w:jc w:val="center"/>
        </w:trPr>
        <w:tc>
          <w:tcPr>
            <w:tcW w:w="5670" w:type="dxa"/>
            <w:vAlign w:val="bottom"/>
          </w:tcPr>
          <w:p w14:paraId="1AA20A00" w14:textId="77777777" w:rsidR="00A62680" w:rsidRPr="0052360F" w:rsidRDefault="00A62680" w:rsidP="0042612E">
            <w:pPr>
              <w:rPr>
                <w:rFonts w:ascii="Times New Roman" w:eastAsia="Calibri" w:hAnsi="Times New Roman" w:cs="Times New Roman"/>
                <w:sz w:val="24"/>
                <w:szCs w:val="24"/>
              </w:rPr>
            </w:pPr>
          </w:p>
          <w:p w14:paraId="556664D6" w14:textId="77777777" w:rsidR="00A62680" w:rsidRPr="0052360F" w:rsidRDefault="00A62680" w:rsidP="0042612E">
            <w:pPr>
              <w:rPr>
                <w:rFonts w:ascii="Times New Roman" w:eastAsia="Calibri" w:hAnsi="Times New Roman" w:cs="Times New Roman"/>
                <w:sz w:val="24"/>
                <w:szCs w:val="24"/>
              </w:rPr>
            </w:pPr>
          </w:p>
          <w:p w14:paraId="5437407B" w14:textId="77777777" w:rsidR="00A62680" w:rsidRPr="0052360F" w:rsidRDefault="00A62680" w:rsidP="0042612E">
            <w:pPr>
              <w:rPr>
                <w:rFonts w:ascii="Times New Roman" w:eastAsia="Calibri" w:hAnsi="Times New Roman" w:cs="Times New Roman"/>
                <w:sz w:val="24"/>
                <w:szCs w:val="24"/>
              </w:rPr>
            </w:pPr>
          </w:p>
          <w:p w14:paraId="66B1873F" w14:textId="77777777" w:rsidR="00A62680" w:rsidRPr="0052360F" w:rsidRDefault="00A62680" w:rsidP="0042612E">
            <w:pPr>
              <w:rPr>
                <w:rFonts w:ascii="Times New Roman" w:eastAsia="Calibri" w:hAnsi="Times New Roman" w:cs="Times New Roman"/>
                <w:sz w:val="24"/>
                <w:szCs w:val="24"/>
              </w:rPr>
            </w:pPr>
          </w:p>
          <w:p w14:paraId="439E708D" w14:textId="77777777" w:rsidR="00A62680" w:rsidRPr="0052360F" w:rsidRDefault="00A62680" w:rsidP="0042612E">
            <w:pPr>
              <w:rPr>
                <w:rFonts w:ascii="Times New Roman" w:eastAsia="Calibri" w:hAnsi="Times New Roman" w:cs="Times New Roman"/>
                <w:sz w:val="24"/>
                <w:szCs w:val="24"/>
              </w:rPr>
            </w:pPr>
          </w:p>
          <w:p w14:paraId="3050A3F2" w14:textId="77777777" w:rsidR="00A62680" w:rsidRPr="0052360F" w:rsidRDefault="00A62680" w:rsidP="0042612E">
            <w:pPr>
              <w:jc w:val="center"/>
              <w:rPr>
                <w:rFonts w:ascii="Times New Roman" w:eastAsia="Calibri" w:hAnsi="Times New Roman" w:cs="Times New Roman"/>
                <w:sz w:val="24"/>
                <w:szCs w:val="24"/>
              </w:rPr>
            </w:pPr>
          </w:p>
          <w:p w14:paraId="20AE42C6"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84460D2" w14:textId="77777777" w:rsidR="00A62680" w:rsidRDefault="00A62680" w:rsidP="0042612E">
            <w:pPr>
              <w:jc w:val="center"/>
              <w:rPr>
                <w:rFonts w:ascii="Times New Roman" w:hAnsi="Times New Roman" w:cs="Times New Roman"/>
                <w:sz w:val="24"/>
                <w:szCs w:val="24"/>
              </w:rPr>
            </w:pPr>
          </w:p>
          <w:p w14:paraId="52434FA6" w14:textId="77777777" w:rsidR="00A62680" w:rsidRDefault="00A62680" w:rsidP="0042612E">
            <w:pPr>
              <w:jc w:val="center"/>
              <w:rPr>
                <w:rFonts w:ascii="Times New Roman" w:eastAsia="Calibri" w:hAnsi="Times New Roman" w:cs="Times New Roman"/>
                <w:sz w:val="24"/>
                <w:szCs w:val="24"/>
              </w:rPr>
            </w:pPr>
          </w:p>
          <w:p w14:paraId="7B537AB4" w14:textId="77777777" w:rsidR="00A62680" w:rsidRDefault="00A62680" w:rsidP="0042612E">
            <w:pPr>
              <w:jc w:val="center"/>
              <w:rPr>
                <w:rFonts w:ascii="Times New Roman" w:eastAsia="Calibri" w:hAnsi="Times New Roman" w:cs="Times New Roman"/>
                <w:sz w:val="24"/>
                <w:szCs w:val="24"/>
              </w:rPr>
            </w:pPr>
          </w:p>
          <w:p w14:paraId="4C973EB4" w14:textId="77777777" w:rsidR="00A62680" w:rsidRDefault="00A62680" w:rsidP="0042612E">
            <w:pPr>
              <w:jc w:val="center"/>
              <w:rPr>
                <w:rFonts w:ascii="Times New Roman" w:eastAsia="Calibri" w:hAnsi="Times New Roman" w:cs="Times New Roman"/>
                <w:sz w:val="24"/>
                <w:szCs w:val="24"/>
              </w:rPr>
            </w:pPr>
          </w:p>
          <w:p w14:paraId="614D6E35" w14:textId="77777777" w:rsidR="00A62680" w:rsidRDefault="00A62680" w:rsidP="0042612E">
            <w:pPr>
              <w:jc w:val="center"/>
              <w:rPr>
                <w:rFonts w:ascii="Times New Roman" w:eastAsia="Calibri" w:hAnsi="Times New Roman" w:cs="Times New Roman"/>
                <w:sz w:val="24"/>
                <w:szCs w:val="24"/>
              </w:rPr>
            </w:pPr>
          </w:p>
          <w:p w14:paraId="7289D9E4" w14:textId="77777777" w:rsidR="00A62680" w:rsidRDefault="00A62680" w:rsidP="0042612E">
            <w:pPr>
              <w:jc w:val="center"/>
              <w:rPr>
                <w:rFonts w:ascii="Times New Roman" w:eastAsia="Calibri" w:hAnsi="Times New Roman" w:cs="Times New Roman"/>
                <w:sz w:val="24"/>
                <w:szCs w:val="24"/>
              </w:rPr>
            </w:pPr>
          </w:p>
          <w:p w14:paraId="2D78FC96" w14:textId="77777777" w:rsidR="00A62680" w:rsidRDefault="00A62680" w:rsidP="0042612E">
            <w:pPr>
              <w:jc w:val="center"/>
              <w:rPr>
                <w:rFonts w:ascii="Times New Roman" w:eastAsia="Calibri" w:hAnsi="Times New Roman" w:cs="Times New Roman"/>
                <w:sz w:val="24"/>
                <w:szCs w:val="24"/>
              </w:rPr>
            </w:pPr>
          </w:p>
          <w:p w14:paraId="157ECA9B"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6417AE3B" w14:textId="77777777" w:rsidTr="0042612E">
        <w:trPr>
          <w:jc w:val="center"/>
        </w:trPr>
        <w:tc>
          <w:tcPr>
            <w:tcW w:w="5670" w:type="dxa"/>
          </w:tcPr>
          <w:p w14:paraId="7EB87C51"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Wilber José López Marroquín</w:t>
            </w:r>
          </w:p>
        </w:tc>
        <w:tc>
          <w:tcPr>
            <w:tcW w:w="6096" w:type="dxa"/>
          </w:tcPr>
          <w:p w14:paraId="06862A76"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A62680" w:rsidRPr="0052360F" w14:paraId="0AE98C2A" w14:textId="77777777" w:rsidTr="0042612E">
        <w:trPr>
          <w:jc w:val="center"/>
        </w:trPr>
        <w:tc>
          <w:tcPr>
            <w:tcW w:w="5670" w:type="dxa"/>
          </w:tcPr>
          <w:p w14:paraId="7B840491" w14:textId="77777777" w:rsidR="00A62680" w:rsidRPr="0052360F" w:rsidRDefault="00A62680"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12B0278A"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A62680" w:rsidRPr="0052360F" w14:paraId="591ECCBD" w14:textId="77777777" w:rsidTr="0042612E">
        <w:trPr>
          <w:jc w:val="center"/>
        </w:trPr>
        <w:tc>
          <w:tcPr>
            <w:tcW w:w="11766" w:type="dxa"/>
            <w:gridSpan w:val="2"/>
          </w:tcPr>
          <w:p w14:paraId="3CB2CF1F" w14:textId="77777777" w:rsidR="00A62680" w:rsidRPr="0052360F" w:rsidRDefault="00A62680"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32C0A404" w14:textId="77777777" w:rsidR="00A62680" w:rsidRPr="0052360F" w:rsidRDefault="00A62680" w:rsidP="0042612E">
            <w:pPr>
              <w:jc w:val="center"/>
              <w:rPr>
                <w:rFonts w:ascii="Times New Roman" w:hAnsi="Times New Roman" w:cs="Times New Roman"/>
                <w:sz w:val="24"/>
                <w:szCs w:val="24"/>
              </w:rPr>
            </w:pPr>
          </w:p>
          <w:p w14:paraId="2360F96F" w14:textId="77777777" w:rsidR="00A62680" w:rsidRPr="0052360F" w:rsidRDefault="00A62680" w:rsidP="0042612E">
            <w:pPr>
              <w:jc w:val="center"/>
              <w:rPr>
                <w:rFonts w:ascii="Times New Roman" w:hAnsi="Times New Roman" w:cs="Times New Roman"/>
                <w:sz w:val="24"/>
                <w:szCs w:val="24"/>
              </w:rPr>
            </w:pPr>
          </w:p>
          <w:p w14:paraId="5A4DD1D8" w14:textId="77777777" w:rsidR="00A62680" w:rsidRPr="0052360F" w:rsidRDefault="00A62680" w:rsidP="0042612E">
            <w:pPr>
              <w:jc w:val="center"/>
              <w:rPr>
                <w:rFonts w:ascii="Times New Roman" w:hAnsi="Times New Roman" w:cs="Times New Roman"/>
                <w:sz w:val="24"/>
                <w:szCs w:val="24"/>
              </w:rPr>
            </w:pPr>
          </w:p>
          <w:p w14:paraId="76781FFC" w14:textId="77777777" w:rsidR="00A62680" w:rsidRPr="0052360F" w:rsidRDefault="00A62680" w:rsidP="0042612E">
            <w:pPr>
              <w:jc w:val="center"/>
              <w:rPr>
                <w:rFonts w:ascii="Times New Roman" w:hAnsi="Times New Roman" w:cs="Times New Roman"/>
                <w:sz w:val="24"/>
                <w:szCs w:val="24"/>
              </w:rPr>
            </w:pPr>
          </w:p>
          <w:p w14:paraId="7970028D"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007B1BC3" w14:textId="77777777" w:rsidTr="0042612E">
        <w:trPr>
          <w:jc w:val="center"/>
        </w:trPr>
        <w:tc>
          <w:tcPr>
            <w:tcW w:w="11766" w:type="dxa"/>
            <w:gridSpan w:val="2"/>
          </w:tcPr>
          <w:p w14:paraId="0DA14FB2" w14:textId="77777777" w:rsidR="00A62680" w:rsidRPr="0052360F" w:rsidRDefault="00A62680"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A62680" w:rsidRPr="0052360F" w14:paraId="1915B992" w14:textId="77777777" w:rsidTr="0042612E">
        <w:trPr>
          <w:jc w:val="center"/>
        </w:trPr>
        <w:tc>
          <w:tcPr>
            <w:tcW w:w="11766" w:type="dxa"/>
            <w:gridSpan w:val="2"/>
          </w:tcPr>
          <w:p w14:paraId="0DE4AEE2" w14:textId="77777777" w:rsidR="00A62680" w:rsidRPr="0052360F" w:rsidRDefault="00A62680"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7F990869" w14:textId="2CE4B330" w:rsidR="008E125C" w:rsidRDefault="008E125C" w:rsidP="003E6CED">
      <w:pPr>
        <w:jc w:val="both"/>
        <w:rPr>
          <w:rFonts w:ascii="Times New Roman" w:eastAsia="Times New Roman" w:hAnsi="Times New Roman" w:cs="Times New Roman"/>
          <w:color w:val="000000"/>
          <w:sz w:val="24"/>
          <w:szCs w:val="24"/>
          <w:lang w:eastAsia="es-ES"/>
        </w:rPr>
      </w:pPr>
    </w:p>
    <w:p w14:paraId="26B3791B" w14:textId="5CFA345D" w:rsidR="008E125C" w:rsidRPr="003E6CED" w:rsidRDefault="008E125C" w:rsidP="008E125C">
      <w:pPr>
        <w:jc w:val="both"/>
        <w:rPr>
          <w:rFonts w:ascii="Times New Roman" w:hAnsi="Times New Roman" w:cs="Times New Roman"/>
          <w:sz w:val="24"/>
          <w:szCs w:val="24"/>
        </w:rPr>
      </w:pPr>
      <w:bookmarkStart w:id="144" w:name="_Hlk121489959"/>
      <w:bookmarkStart w:id="145" w:name="_Hlk117513420"/>
      <w:r w:rsidRPr="00E03358">
        <w:rPr>
          <w:rFonts w:ascii="Times New Roman" w:hAnsi="Times New Roman" w:cs="Times New Roman"/>
          <w:b/>
          <w:sz w:val="24"/>
          <w:szCs w:val="24"/>
        </w:rPr>
        <w:t xml:space="preserve">ACTA NÚMERO VEINTICUATRO: </w:t>
      </w:r>
      <w:r w:rsidRPr="00E03358">
        <w:rPr>
          <w:rFonts w:ascii="Times New Roman" w:hAnsi="Times New Roman" w:cs="Times New Roman"/>
          <w:sz w:val="24"/>
          <w:szCs w:val="24"/>
        </w:rPr>
        <w:t xml:space="preserve">En la sala de reuniones de la alcaldía municipal de la ciudad de Verapaz Departamento de San Vicente, a las trece horas del día </w:t>
      </w:r>
      <w:r w:rsidR="00F87051" w:rsidRPr="00E03358">
        <w:rPr>
          <w:rFonts w:ascii="Times New Roman" w:hAnsi="Times New Roman" w:cs="Times New Roman"/>
          <w:sz w:val="24"/>
          <w:szCs w:val="24"/>
        </w:rPr>
        <w:t>veinte</w:t>
      </w:r>
      <w:r w:rsidRPr="00E03358">
        <w:rPr>
          <w:rFonts w:ascii="Times New Roman" w:hAnsi="Times New Roman" w:cs="Times New Roman"/>
          <w:sz w:val="24"/>
          <w:szCs w:val="24"/>
        </w:rPr>
        <w:t xml:space="preserve"> de octubre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144"/>
      <w:r w:rsidRPr="00F55881">
        <w:rPr>
          <w:rFonts w:ascii="Times New Roman" w:hAnsi="Times New Roman" w:cs="Times New Roman"/>
          <w:sz w:val="24"/>
          <w:szCs w:val="24"/>
        </w:rPr>
        <w:t xml:space="preserve"> </w:t>
      </w:r>
      <w:bookmarkEnd w:id="145"/>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D76B02">
        <w:rPr>
          <w:rFonts w:ascii="Times New Roman" w:hAnsi="Times New Roman" w:cs="Times New Roman"/>
          <w:sz w:val="24"/>
          <w:szCs w:val="24"/>
        </w:rPr>
        <w:t xml:space="preserve">catorce de octubre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w:t>
      </w:r>
      <w:r w:rsidR="004934B5">
        <w:rPr>
          <w:rFonts w:ascii="Times New Roman" w:hAnsi="Times New Roman" w:cs="Times New Roman"/>
          <w:sz w:val="24"/>
          <w:szCs w:val="24"/>
        </w:rPr>
        <w:t xml:space="preserve">iva y financiera de la Alcaldía, y de los proyectos en ejecución, también informo de la entrega a la comisión de protección civil sobre la solicitud realizada por el señor José Francisco Domínguez y </w:t>
      </w:r>
      <w:r w:rsidR="004934B5" w:rsidRPr="0052360F">
        <w:rPr>
          <w:rFonts w:ascii="Times New Roman" w:hAnsi="Times New Roman" w:cs="Times New Roman"/>
          <w:sz w:val="24"/>
          <w:szCs w:val="24"/>
        </w:rPr>
        <w:t>Mirian Maricela Ramos Cárcamo</w:t>
      </w:r>
      <w:r w:rsidR="004934B5">
        <w:rPr>
          <w:rFonts w:ascii="Times New Roman" w:hAnsi="Times New Roman" w:cs="Times New Roman"/>
          <w:sz w:val="24"/>
          <w:szCs w:val="24"/>
        </w:rPr>
        <w:t xml:space="preserve"> donde piden ayuda por la cárcava que se está originando en el camino que se dirige al borbollón,  además informa sobre el estado de salud del señor Candelario Alcides Abrego. </w:t>
      </w:r>
      <w:r w:rsidRPr="00F55881">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sidR="004934B5">
        <w:rPr>
          <w:rFonts w:ascii="Times New Roman" w:hAnsi="Times New Roman" w:cs="Times New Roman"/>
          <w:sz w:val="24"/>
          <w:szCs w:val="24"/>
        </w:rPr>
        <w:t>///////////</w:t>
      </w:r>
    </w:p>
    <w:p w14:paraId="6861F6AD" w14:textId="40AE3401" w:rsidR="00F87051" w:rsidRDefault="00F87051" w:rsidP="00F87051">
      <w:pPr>
        <w:jc w:val="both"/>
        <w:rPr>
          <w:rFonts w:ascii="Times New Roman" w:hAnsi="Times New Roman" w:cs="Times New Roman"/>
          <w:b/>
          <w:sz w:val="24"/>
          <w:szCs w:val="24"/>
        </w:rPr>
      </w:pPr>
      <w:bookmarkStart w:id="146" w:name="_Hlk121490012"/>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3F1F77">
        <w:rPr>
          <w:rFonts w:ascii="Times New Roman" w:hAnsi="Times New Roman" w:cs="Times New Roman"/>
          <w:b/>
          <w:bCs/>
          <w:sz w:val="24"/>
          <w:szCs w:val="24"/>
        </w:rPr>
        <w:t>OCTUBRE</w:t>
      </w:r>
      <w:r w:rsidRPr="00FC38C1">
        <w:rPr>
          <w:rFonts w:ascii="Times New Roman" w:hAnsi="Times New Roman" w:cs="Times New Roman"/>
          <w:b/>
          <w:sz w:val="24"/>
          <w:szCs w:val="24"/>
        </w:rPr>
        <w:t xml:space="preserve"> </w:t>
      </w:r>
      <w:r w:rsidRPr="00FC38C1">
        <w:rPr>
          <w:rFonts w:ascii="Times New Roman" w:hAnsi="Times New Roman" w:cs="Times New Roman"/>
          <w:sz w:val="24"/>
          <w:szCs w:val="24"/>
        </w:rPr>
        <w:t xml:space="preserve">del corriente año y que afectarán el Presupuesto Municipal del ejercicio 2022. En la Unidad de </w:t>
      </w:r>
      <w:r w:rsidRPr="00FC38C1">
        <w:rPr>
          <w:rFonts w:ascii="Times New Roman" w:hAnsi="Times New Roman" w:cs="Times New Roman"/>
          <w:sz w:val="24"/>
          <w:szCs w:val="24"/>
        </w:rPr>
        <w:lastRenderedPageBreak/>
        <w:t xml:space="preserve">Contabilidad, se mantendrá un archivo para su respectivo control. </w:t>
      </w:r>
      <w:r w:rsidRPr="00FC38C1">
        <w:rPr>
          <w:rFonts w:ascii="Times New Roman" w:hAnsi="Times New Roman" w:cs="Times New Roman"/>
          <w:b/>
          <w:sz w:val="24"/>
          <w:szCs w:val="24"/>
        </w:rPr>
        <w:t xml:space="preserve">COMUNÍQUESE Y CERTIFIQUESE. </w:t>
      </w:r>
      <w:bookmarkEnd w:id="146"/>
      <w:r w:rsidR="004934B5">
        <w:rPr>
          <w:rFonts w:ascii="Times New Roman" w:hAnsi="Times New Roman" w:cs="Times New Roman"/>
          <w:b/>
          <w:sz w:val="24"/>
          <w:szCs w:val="24"/>
        </w:rPr>
        <w:t>///////////////////////////////////////////////////////////////////////////////////////////////////////</w:t>
      </w:r>
    </w:p>
    <w:p w14:paraId="09B47441"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6ADCA0B3"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BA5547">
        <w:rPr>
          <w:rFonts w:ascii="Times New Roman" w:hAnsi="Times New Roman" w:cs="Times New Roman"/>
          <w:sz w:val="24"/>
          <w:szCs w:val="24"/>
        </w:rPr>
        <w:t xml:space="preserve"> </w:t>
      </w:r>
      <w:r w:rsidRPr="00907239">
        <w:rPr>
          <w:rFonts w:ascii="Times New Roman" w:hAnsi="Times New Roman" w:cs="Times New Roman"/>
          <w:b/>
          <w:bCs/>
          <w:sz w:val="24"/>
          <w:szCs w:val="24"/>
        </w:rPr>
        <w:t>“</w:t>
      </w:r>
      <w:r>
        <w:rPr>
          <w:rFonts w:ascii="Times New Roman" w:hAnsi="Times New Roman" w:cs="Times New Roman"/>
          <w:b/>
          <w:bCs/>
          <w:sz w:val="24"/>
          <w:szCs w:val="24"/>
        </w:rPr>
        <w:t>Pago de servicios básicos, de la Alcaldia Municipal de Verapaz</w:t>
      </w:r>
      <w:r>
        <w:rPr>
          <w:rFonts w:ascii="Times New Roman" w:eastAsia="Times New Roman" w:hAnsi="Times New Roman" w:cs="Times New Roman"/>
          <w:b/>
          <w:bCs/>
          <w:color w:val="000000"/>
          <w:sz w:val="24"/>
          <w:szCs w:val="24"/>
          <w:lang w:eastAsia="es-SV"/>
        </w:rPr>
        <w:t>”</w:t>
      </w:r>
      <w:r w:rsidRPr="00121036">
        <w:rPr>
          <w:rFonts w:ascii="Times New Roman" w:hAnsi="Times New Roman" w:cs="Times New Roman"/>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quince mil setecientos cincuenta y tres 95</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15,753.95)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de </w:t>
      </w:r>
      <w:r w:rsidRPr="00E97FBC">
        <w:rPr>
          <w:rFonts w:ascii="Times New Roman" w:hAnsi="Times New Roman" w:cs="Times New Roman"/>
          <w:b/>
          <w:sz w:val="24"/>
          <w:szCs w:val="24"/>
        </w:rPr>
        <w:t>cinco mil 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($5,000.00)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2D0DF0FC"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907239">
        <w:rPr>
          <w:rFonts w:ascii="Times New Roman" w:hAnsi="Times New Roman" w:cs="Times New Roman"/>
          <w:b/>
          <w:bCs/>
          <w:sz w:val="24"/>
          <w:szCs w:val="24"/>
        </w:rPr>
        <w:t>“</w:t>
      </w:r>
      <w:r>
        <w:rPr>
          <w:rFonts w:ascii="Times New Roman" w:hAnsi="Times New Roman" w:cs="Times New Roman"/>
          <w:b/>
          <w:bCs/>
          <w:sz w:val="24"/>
          <w:szCs w:val="24"/>
        </w:rPr>
        <w:t>Pago de servicios básicos, de la Alcaldia Municipal de Verapaz</w:t>
      </w:r>
      <w:r>
        <w:rPr>
          <w:rFonts w:ascii="Times New Roman" w:eastAsia="Times New Roman" w:hAnsi="Times New Roman" w:cs="Times New Roman"/>
          <w:b/>
          <w:bCs/>
          <w:color w:val="000000"/>
          <w:sz w:val="24"/>
          <w:szCs w:val="24"/>
          <w:lang w:eastAsia="es-SV"/>
        </w:rPr>
        <w:t>”</w:t>
      </w:r>
      <w:r w:rsidRPr="00121036">
        <w:rPr>
          <w:rFonts w:ascii="Times New Roman" w:hAnsi="Times New Roman" w:cs="Times New Roman"/>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quince mil setecientos cincuenta y tres 95</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15,753.95)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de </w:t>
      </w:r>
      <w:r w:rsidRPr="00E97FBC">
        <w:rPr>
          <w:rFonts w:ascii="Times New Roman" w:hAnsi="Times New Roman" w:cs="Times New Roman"/>
          <w:b/>
          <w:sz w:val="24"/>
          <w:szCs w:val="24"/>
        </w:rPr>
        <w:t>cinco mil 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($5,000.00)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0AE2B410" w14:textId="680CCDEC" w:rsidR="007D5108" w:rsidRPr="00082D5E"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 xml:space="preserve">Autorizar al Tesorero Municipal para la apertura de una cuenta corriente denominada </w:t>
      </w:r>
      <w:r w:rsidRPr="00082D5E">
        <w:rPr>
          <w:rFonts w:ascii="Times New Roman" w:hAnsi="Times New Roman" w:cs="Times New Roman"/>
          <w:b/>
          <w:bCs/>
          <w:sz w:val="24"/>
          <w:szCs w:val="24"/>
        </w:rPr>
        <w:t>“Pago de servicios básicos, de la Alcaldia Municipal de Verapaz</w:t>
      </w:r>
      <w:r w:rsidRPr="00082D5E">
        <w:rPr>
          <w:rFonts w:ascii="Times New Roman" w:eastAsia="Times New Roman" w:hAnsi="Times New Roman" w:cs="Times New Roman"/>
          <w:b/>
          <w:bCs/>
          <w:color w:val="000000"/>
          <w:sz w:val="24"/>
          <w:szCs w:val="24"/>
          <w:lang w:eastAsia="es-SV"/>
        </w:rPr>
        <w:t>”</w:t>
      </w:r>
      <w:r w:rsidRPr="00082D5E">
        <w:rPr>
          <w:rFonts w:ascii="Times New Roman" w:hAnsi="Times New Roman" w:cs="Times New Roman"/>
          <w:sz w:val="24"/>
          <w:szCs w:val="24"/>
        </w:rPr>
        <w:t xml:space="preserve">, </w:t>
      </w:r>
      <w:r w:rsidRPr="00082D5E">
        <w:rPr>
          <w:rFonts w:ascii="Times New Roman" w:hAnsi="Times New Roman" w:cs="Times New Roman"/>
          <w:bCs/>
          <w:sz w:val="24"/>
          <w:szCs w:val="24"/>
        </w:rPr>
        <w:t>en el Banco de</w:t>
      </w:r>
      <w:r w:rsidRPr="00082D5E">
        <w:rPr>
          <w:rFonts w:ascii="Times New Roman" w:hAnsi="Times New Roman" w:cs="Times New Roman"/>
          <w:sz w:val="24"/>
          <w:szCs w:val="24"/>
        </w:rPr>
        <w:t xml:space="preserve"> Fomento Agropecuario, hasta por un monto de</w:t>
      </w:r>
      <w:r w:rsidRPr="00082D5E">
        <w:rPr>
          <w:rFonts w:ascii="Times New Roman" w:hAnsi="Times New Roman" w:cs="Times New Roman"/>
          <w:b/>
          <w:sz w:val="24"/>
          <w:szCs w:val="24"/>
        </w:rPr>
        <w:t xml:space="preserve"> quince mil setecientos cincuenta y tres 95/100 dólares de los estados unidos de América ($15,753.95) </w:t>
      </w:r>
      <w:r w:rsidRPr="00082D5E">
        <w:rPr>
          <w:rFonts w:ascii="Times New Roman" w:hAnsi="Times New Roman" w:cs="Times New Roman"/>
          <w:bCs/>
          <w:sz w:val="24"/>
          <w:szCs w:val="24"/>
        </w:rPr>
        <w:t xml:space="preserve">con un abono inicial de </w:t>
      </w:r>
      <w:r w:rsidRPr="00082D5E">
        <w:rPr>
          <w:rFonts w:ascii="Times New Roman" w:hAnsi="Times New Roman" w:cs="Times New Roman"/>
          <w:b/>
          <w:sz w:val="24"/>
          <w:szCs w:val="24"/>
        </w:rPr>
        <w:t>cinco mil 00/100</w:t>
      </w:r>
      <w:r w:rsidRPr="00082D5E">
        <w:rPr>
          <w:rFonts w:ascii="Times New Roman" w:hAnsi="Times New Roman" w:cs="Times New Roman"/>
          <w:bCs/>
          <w:sz w:val="24"/>
          <w:szCs w:val="24"/>
        </w:rPr>
        <w:t xml:space="preserve"> dólares de los estados unidos de américa </w:t>
      </w:r>
      <w:r w:rsidRPr="00082D5E">
        <w:rPr>
          <w:rFonts w:ascii="Times New Roman" w:hAnsi="Times New Roman" w:cs="Times New Roman"/>
          <w:b/>
          <w:sz w:val="24"/>
          <w:szCs w:val="24"/>
        </w:rPr>
        <w:t>($5,000.00)</w:t>
      </w:r>
      <w:r w:rsidRPr="00082D5E">
        <w:rPr>
          <w:rFonts w:ascii="Times New Roman" w:hAnsi="Times New Roman" w:cs="Times New Roman"/>
          <w:bCs/>
          <w:sz w:val="24"/>
          <w:szCs w:val="24"/>
        </w:rPr>
        <w:t xml:space="preserve"> con fondos</w:t>
      </w:r>
      <w:r w:rsidRPr="00082D5E">
        <w:rPr>
          <w:rFonts w:ascii="Times New Roman" w:hAnsi="Times New Roman" w:cs="Times New Roman"/>
          <w:sz w:val="24"/>
          <w:szCs w:val="24"/>
        </w:rPr>
        <w:t xml:space="preserve"> provenientes de la cuenta corriente Fondo de Apoyo Municipal de Verapaz con número de cuenta 100-160-800649-4.- </w:t>
      </w:r>
      <w:r w:rsidRPr="00082D5E">
        <w:rPr>
          <w:rFonts w:ascii="Times New Roman" w:hAnsi="Times New Roman" w:cs="Times New Roman"/>
          <w:b/>
          <w:sz w:val="24"/>
          <w:szCs w:val="24"/>
        </w:rPr>
        <w:t>Decreto Legislativo 477</w:t>
      </w:r>
      <w:r>
        <w:rPr>
          <w:rFonts w:ascii="Times New Roman" w:hAnsi="Times New Roman" w:cs="Times New Roman"/>
          <w:b/>
          <w:sz w:val="24"/>
          <w:szCs w:val="24"/>
        </w:rPr>
        <w:t xml:space="preserve">.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sidR="001B3310">
        <w:rPr>
          <w:rFonts w:ascii="Times New Roman" w:hAnsi="Times New Roman" w:cs="Times New Roman"/>
          <w:sz w:val="24"/>
          <w:szCs w:val="24"/>
        </w:rPr>
        <w:t>////////////////////////////////////////////////////////////////////////////////////////////////////</w:t>
      </w:r>
    </w:p>
    <w:p w14:paraId="36228C5A" w14:textId="087E1096"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 xml:space="preserve">la cantidad de </w:t>
      </w:r>
      <w:r>
        <w:rPr>
          <w:rFonts w:ascii="Times New Roman" w:hAnsi="Times New Roman" w:cs="Times New Roman"/>
          <w:b/>
          <w:sz w:val="24"/>
          <w:szCs w:val="24"/>
        </w:rPr>
        <w:t>quince mil setecientos cincuenta y tres 95</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15,753.95),</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Pr>
          <w:rFonts w:ascii="Times New Roman" w:hAnsi="Times New Roman" w:cs="Times New Roman"/>
          <w:sz w:val="24"/>
          <w:szCs w:val="24"/>
        </w:rPr>
        <w:t xml:space="preserve"> </w:t>
      </w:r>
      <w:r w:rsidR="00832A0E">
        <w:rPr>
          <w:rFonts w:ascii="Times New Roman" w:hAnsi="Times New Roman" w:cs="Times New Roman"/>
          <w:sz w:val="24"/>
          <w:szCs w:val="24"/>
        </w:rPr>
        <w:t>//////////</w:t>
      </w:r>
    </w:p>
    <w:p w14:paraId="2B8B6BDF"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1EB60150"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BA5547">
        <w:rPr>
          <w:rFonts w:ascii="Times New Roman" w:hAnsi="Times New Roman" w:cs="Times New Roman"/>
          <w:sz w:val="24"/>
          <w:szCs w:val="24"/>
        </w:rPr>
        <w:t xml:space="preserve"> </w:t>
      </w:r>
      <w:r w:rsidRPr="00907239">
        <w:rPr>
          <w:rFonts w:ascii="Times New Roman" w:hAnsi="Times New Roman" w:cs="Times New Roman"/>
          <w:b/>
          <w:bCs/>
          <w:sz w:val="24"/>
          <w:szCs w:val="24"/>
        </w:rPr>
        <w:t>“</w:t>
      </w:r>
      <w:r w:rsidRPr="00907239">
        <w:rPr>
          <w:rFonts w:ascii="Times New Roman" w:eastAsia="Times New Roman" w:hAnsi="Times New Roman" w:cs="Times New Roman"/>
          <w:b/>
          <w:bCs/>
          <w:color w:val="000000"/>
          <w:sz w:val="24"/>
          <w:szCs w:val="24"/>
          <w:lang w:eastAsia="es-SV"/>
        </w:rPr>
        <w:t>F</w:t>
      </w:r>
      <w:r>
        <w:rPr>
          <w:rFonts w:ascii="Times New Roman" w:eastAsia="Times New Roman" w:hAnsi="Times New Roman" w:cs="Times New Roman"/>
          <w:b/>
          <w:bCs/>
          <w:color w:val="000000"/>
          <w:sz w:val="24"/>
          <w:szCs w:val="24"/>
          <w:lang w:eastAsia="es-SV"/>
        </w:rPr>
        <w:t xml:space="preserve">AM </w:t>
      </w:r>
      <w:r w:rsidRPr="00121036">
        <w:rPr>
          <w:rFonts w:ascii="Times New Roman" w:eastAsia="Times New Roman" w:hAnsi="Times New Roman" w:cs="Times New Roman"/>
          <w:b/>
          <w:bCs/>
          <w:color w:val="000000"/>
          <w:sz w:val="24"/>
          <w:szCs w:val="24"/>
          <w:lang w:eastAsia="es-SV"/>
        </w:rPr>
        <w:t>para</w:t>
      </w:r>
      <w:r>
        <w:rPr>
          <w:rFonts w:ascii="Times New Roman" w:eastAsia="Times New Roman" w:hAnsi="Times New Roman" w:cs="Times New Roman"/>
          <w:b/>
          <w:bCs/>
          <w:color w:val="000000"/>
          <w:sz w:val="24"/>
          <w:szCs w:val="24"/>
          <w:lang w:eastAsia="es-SV"/>
        </w:rPr>
        <w:t xml:space="preserve"> F</w:t>
      </w:r>
      <w:r w:rsidRPr="00121036">
        <w:rPr>
          <w:rFonts w:ascii="Times New Roman" w:eastAsia="Times New Roman" w:hAnsi="Times New Roman" w:cs="Times New Roman"/>
          <w:b/>
          <w:bCs/>
          <w:color w:val="000000"/>
          <w:sz w:val="24"/>
          <w:szCs w:val="24"/>
          <w:lang w:eastAsia="es-SV"/>
        </w:rPr>
        <w:t xml:space="preserve">ortalecer el </w:t>
      </w:r>
      <w:r>
        <w:rPr>
          <w:rFonts w:ascii="Times New Roman" w:eastAsia="Times New Roman" w:hAnsi="Times New Roman" w:cs="Times New Roman"/>
          <w:b/>
          <w:bCs/>
          <w:color w:val="000000"/>
          <w:sz w:val="24"/>
          <w:szCs w:val="24"/>
          <w:lang w:eastAsia="es-SV"/>
        </w:rPr>
        <w:t>E</w:t>
      </w:r>
      <w:r w:rsidRPr="00121036">
        <w:rPr>
          <w:rFonts w:ascii="Times New Roman" w:eastAsia="Times New Roman" w:hAnsi="Times New Roman" w:cs="Times New Roman"/>
          <w:b/>
          <w:bCs/>
          <w:color w:val="000000"/>
          <w:sz w:val="24"/>
          <w:szCs w:val="24"/>
          <w:lang w:eastAsia="es-SV"/>
        </w:rPr>
        <w:t xml:space="preserve">mprendedurismo en el </w:t>
      </w:r>
      <w:r>
        <w:rPr>
          <w:rFonts w:ascii="Times New Roman" w:eastAsia="Times New Roman" w:hAnsi="Times New Roman" w:cs="Times New Roman"/>
          <w:b/>
          <w:bCs/>
          <w:color w:val="000000"/>
          <w:sz w:val="24"/>
          <w:szCs w:val="24"/>
          <w:lang w:eastAsia="es-SV"/>
        </w:rPr>
        <w:t>M</w:t>
      </w:r>
      <w:r w:rsidRPr="00121036">
        <w:rPr>
          <w:rFonts w:ascii="Times New Roman" w:eastAsia="Times New Roman" w:hAnsi="Times New Roman" w:cs="Times New Roman"/>
          <w:b/>
          <w:bCs/>
          <w:color w:val="000000"/>
          <w:sz w:val="24"/>
          <w:szCs w:val="24"/>
          <w:lang w:eastAsia="es-SV"/>
        </w:rPr>
        <w:t>unicipio de Verapaz -2022</w:t>
      </w:r>
      <w:r>
        <w:rPr>
          <w:rFonts w:ascii="Times New Roman" w:eastAsia="Times New Roman" w:hAnsi="Times New Roman" w:cs="Times New Roman"/>
          <w:b/>
          <w:bCs/>
          <w:color w:val="000000"/>
          <w:sz w:val="24"/>
          <w:szCs w:val="24"/>
          <w:lang w:eastAsia="es-SV"/>
        </w:rPr>
        <w:t>”</w:t>
      </w:r>
      <w:r w:rsidRPr="00121036">
        <w:rPr>
          <w:rFonts w:ascii="Times New Roman" w:hAnsi="Times New Roman" w:cs="Times New Roman"/>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dos mil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2,000.00)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475D0F7C"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lastRenderedPageBreak/>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907239">
        <w:rPr>
          <w:rFonts w:ascii="Times New Roman" w:hAnsi="Times New Roman" w:cs="Times New Roman"/>
          <w:b/>
          <w:bCs/>
          <w:sz w:val="24"/>
          <w:szCs w:val="24"/>
        </w:rPr>
        <w:t>“</w:t>
      </w:r>
      <w:r w:rsidRPr="00907239">
        <w:rPr>
          <w:rFonts w:ascii="Times New Roman" w:eastAsia="Times New Roman" w:hAnsi="Times New Roman" w:cs="Times New Roman"/>
          <w:b/>
          <w:bCs/>
          <w:color w:val="000000"/>
          <w:sz w:val="24"/>
          <w:szCs w:val="24"/>
          <w:lang w:eastAsia="es-SV"/>
        </w:rPr>
        <w:t>F</w:t>
      </w:r>
      <w:r>
        <w:rPr>
          <w:rFonts w:ascii="Times New Roman" w:eastAsia="Times New Roman" w:hAnsi="Times New Roman" w:cs="Times New Roman"/>
          <w:b/>
          <w:bCs/>
          <w:color w:val="000000"/>
          <w:sz w:val="24"/>
          <w:szCs w:val="24"/>
          <w:lang w:eastAsia="es-SV"/>
        </w:rPr>
        <w:t xml:space="preserve">AM </w:t>
      </w:r>
      <w:r w:rsidRPr="00121036">
        <w:rPr>
          <w:rFonts w:ascii="Times New Roman" w:eastAsia="Times New Roman" w:hAnsi="Times New Roman" w:cs="Times New Roman"/>
          <w:b/>
          <w:bCs/>
          <w:color w:val="000000"/>
          <w:sz w:val="24"/>
          <w:szCs w:val="24"/>
          <w:lang w:eastAsia="es-SV"/>
        </w:rPr>
        <w:t>para</w:t>
      </w:r>
      <w:r>
        <w:rPr>
          <w:rFonts w:ascii="Times New Roman" w:eastAsia="Times New Roman" w:hAnsi="Times New Roman" w:cs="Times New Roman"/>
          <w:b/>
          <w:bCs/>
          <w:color w:val="000000"/>
          <w:sz w:val="24"/>
          <w:szCs w:val="24"/>
          <w:lang w:eastAsia="es-SV"/>
        </w:rPr>
        <w:t xml:space="preserve"> F</w:t>
      </w:r>
      <w:r w:rsidRPr="00121036">
        <w:rPr>
          <w:rFonts w:ascii="Times New Roman" w:eastAsia="Times New Roman" w:hAnsi="Times New Roman" w:cs="Times New Roman"/>
          <w:b/>
          <w:bCs/>
          <w:color w:val="000000"/>
          <w:sz w:val="24"/>
          <w:szCs w:val="24"/>
          <w:lang w:eastAsia="es-SV"/>
        </w:rPr>
        <w:t xml:space="preserve">ortalecer el </w:t>
      </w:r>
      <w:r>
        <w:rPr>
          <w:rFonts w:ascii="Times New Roman" w:eastAsia="Times New Roman" w:hAnsi="Times New Roman" w:cs="Times New Roman"/>
          <w:b/>
          <w:bCs/>
          <w:color w:val="000000"/>
          <w:sz w:val="24"/>
          <w:szCs w:val="24"/>
          <w:lang w:eastAsia="es-SV"/>
        </w:rPr>
        <w:t>E</w:t>
      </w:r>
      <w:r w:rsidRPr="00121036">
        <w:rPr>
          <w:rFonts w:ascii="Times New Roman" w:eastAsia="Times New Roman" w:hAnsi="Times New Roman" w:cs="Times New Roman"/>
          <w:b/>
          <w:bCs/>
          <w:color w:val="000000"/>
          <w:sz w:val="24"/>
          <w:szCs w:val="24"/>
          <w:lang w:eastAsia="es-SV"/>
        </w:rPr>
        <w:t xml:space="preserve">mprendedurismo en el </w:t>
      </w:r>
      <w:r>
        <w:rPr>
          <w:rFonts w:ascii="Times New Roman" w:eastAsia="Times New Roman" w:hAnsi="Times New Roman" w:cs="Times New Roman"/>
          <w:b/>
          <w:bCs/>
          <w:color w:val="000000"/>
          <w:sz w:val="24"/>
          <w:szCs w:val="24"/>
          <w:lang w:eastAsia="es-SV"/>
        </w:rPr>
        <w:t>M</w:t>
      </w:r>
      <w:r w:rsidRPr="00121036">
        <w:rPr>
          <w:rFonts w:ascii="Times New Roman" w:eastAsia="Times New Roman" w:hAnsi="Times New Roman" w:cs="Times New Roman"/>
          <w:b/>
          <w:bCs/>
          <w:color w:val="000000"/>
          <w:sz w:val="24"/>
          <w:szCs w:val="24"/>
          <w:lang w:eastAsia="es-SV"/>
        </w:rPr>
        <w:t>unicipio de Verapaz -2022</w:t>
      </w:r>
      <w:r>
        <w:rPr>
          <w:rFonts w:ascii="Times New Roman" w:eastAsia="Times New Roman" w:hAnsi="Times New Roman" w:cs="Times New Roman"/>
          <w:b/>
          <w:bCs/>
          <w:color w:val="000000"/>
          <w:sz w:val="24"/>
          <w:szCs w:val="24"/>
          <w:lang w:eastAsia="es-SV"/>
        </w:rPr>
        <w:t>”</w:t>
      </w:r>
      <w:r w:rsidRPr="00121036">
        <w:rPr>
          <w:rFonts w:ascii="Times New Roman" w:hAnsi="Times New Roman" w:cs="Times New Roman"/>
          <w:sz w:val="24"/>
          <w:szCs w:val="24"/>
        </w:rPr>
        <w:t>,</w:t>
      </w:r>
      <w:r w:rsidRPr="00FC09DD">
        <w:rPr>
          <w:rFonts w:ascii="Times New Roman" w:hAnsi="Times New Roman" w:cs="Times New Roman"/>
          <w:sz w:val="24"/>
          <w:szCs w:val="24"/>
        </w:rPr>
        <w:t xml:space="preserve"> hasta por un monto de</w:t>
      </w:r>
      <w:r w:rsidRPr="00FC09DD">
        <w:rPr>
          <w:rFonts w:ascii="Times New Roman" w:hAnsi="Times New Roman" w:cs="Times New Roman"/>
          <w:b/>
          <w:sz w:val="24"/>
          <w:szCs w:val="24"/>
        </w:rPr>
        <w:t xml:space="preserve"> </w:t>
      </w:r>
      <w:r>
        <w:rPr>
          <w:rFonts w:ascii="Times New Roman" w:hAnsi="Times New Roman" w:cs="Times New Roman"/>
          <w:b/>
          <w:sz w:val="24"/>
          <w:szCs w:val="24"/>
        </w:rPr>
        <w:t>dos mil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2</w:t>
      </w:r>
      <w:r w:rsidRPr="00BA5547">
        <w:rPr>
          <w:rFonts w:ascii="Times New Roman" w:hAnsi="Times New Roman" w:cs="Times New Roman"/>
          <w:b/>
          <w:sz w:val="24"/>
          <w:szCs w:val="24"/>
        </w:rPr>
        <w:t>,</w:t>
      </w:r>
      <w:r>
        <w:rPr>
          <w:rFonts w:ascii="Times New Roman" w:hAnsi="Times New Roman" w:cs="Times New Roman"/>
          <w:b/>
          <w:sz w:val="24"/>
          <w:szCs w:val="24"/>
        </w:rPr>
        <w:t>000.00</w:t>
      </w:r>
      <w:r w:rsidRPr="00BA5547">
        <w:rPr>
          <w:rFonts w:ascii="Times New Roman" w:hAnsi="Times New Roman" w:cs="Times New Roman"/>
          <w:b/>
          <w:sz w:val="24"/>
          <w:szCs w:val="24"/>
        </w:rPr>
        <w:t>)</w:t>
      </w:r>
      <w:r>
        <w:rPr>
          <w:rFonts w:ascii="Times New Roman" w:hAnsi="Times New Roman" w:cs="Times New Roman"/>
          <w:b/>
          <w:sz w:val="24"/>
          <w:szCs w:val="24"/>
        </w:rPr>
        <w:t>. /////////////////////////////////////////////////////////</w:t>
      </w:r>
    </w:p>
    <w:p w14:paraId="5827F571" w14:textId="77777777" w:rsidR="007D5108" w:rsidRPr="00FC09DD"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hAnsi="Times New Roman" w:cs="Times New Roman"/>
          <w:sz w:val="24"/>
          <w:szCs w:val="24"/>
        </w:rPr>
        <w:t xml:space="preserve">Autorizar al Tesorero Municipal para la apertura de una </w:t>
      </w:r>
      <w:r w:rsidRPr="00E95977">
        <w:rPr>
          <w:rFonts w:ascii="Times New Roman" w:hAnsi="Times New Roman" w:cs="Times New Roman"/>
          <w:sz w:val="24"/>
          <w:szCs w:val="24"/>
        </w:rPr>
        <w:t xml:space="preserve">cuenta corriente </w:t>
      </w:r>
      <w:r>
        <w:rPr>
          <w:rFonts w:ascii="Times New Roman" w:hAnsi="Times New Roman" w:cs="Times New Roman"/>
          <w:sz w:val="24"/>
          <w:szCs w:val="24"/>
        </w:rPr>
        <w:t xml:space="preserve">denominada </w:t>
      </w:r>
      <w:r w:rsidRPr="00907239">
        <w:rPr>
          <w:rFonts w:ascii="Times New Roman" w:hAnsi="Times New Roman" w:cs="Times New Roman"/>
          <w:b/>
          <w:bCs/>
          <w:sz w:val="24"/>
          <w:szCs w:val="24"/>
        </w:rPr>
        <w:t>“</w:t>
      </w:r>
      <w:r w:rsidRPr="00907239">
        <w:rPr>
          <w:rFonts w:ascii="Times New Roman" w:eastAsia="Times New Roman" w:hAnsi="Times New Roman" w:cs="Times New Roman"/>
          <w:b/>
          <w:bCs/>
          <w:color w:val="000000"/>
          <w:sz w:val="24"/>
          <w:szCs w:val="24"/>
          <w:lang w:eastAsia="es-SV"/>
        </w:rPr>
        <w:t>F</w:t>
      </w:r>
      <w:r>
        <w:rPr>
          <w:rFonts w:ascii="Times New Roman" w:eastAsia="Times New Roman" w:hAnsi="Times New Roman" w:cs="Times New Roman"/>
          <w:b/>
          <w:bCs/>
          <w:color w:val="000000"/>
          <w:sz w:val="24"/>
          <w:szCs w:val="24"/>
          <w:lang w:eastAsia="es-SV"/>
        </w:rPr>
        <w:t xml:space="preserve">AM </w:t>
      </w:r>
      <w:r w:rsidRPr="00121036">
        <w:rPr>
          <w:rFonts w:ascii="Times New Roman" w:eastAsia="Times New Roman" w:hAnsi="Times New Roman" w:cs="Times New Roman"/>
          <w:b/>
          <w:bCs/>
          <w:color w:val="000000"/>
          <w:sz w:val="24"/>
          <w:szCs w:val="24"/>
          <w:lang w:eastAsia="es-SV"/>
        </w:rPr>
        <w:t>para</w:t>
      </w:r>
      <w:r>
        <w:rPr>
          <w:rFonts w:ascii="Times New Roman" w:eastAsia="Times New Roman" w:hAnsi="Times New Roman" w:cs="Times New Roman"/>
          <w:b/>
          <w:bCs/>
          <w:color w:val="000000"/>
          <w:sz w:val="24"/>
          <w:szCs w:val="24"/>
          <w:lang w:eastAsia="es-SV"/>
        </w:rPr>
        <w:t xml:space="preserve"> F</w:t>
      </w:r>
      <w:r w:rsidRPr="00121036">
        <w:rPr>
          <w:rFonts w:ascii="Times New Roman" w:eastAsia="Times New Roman" w:hAnsi="Times New Roman" w:cs="Times New Roman"/>
          <w:b/>
          <w:bCs/>
          <w:color w:val="000000"/>
          <w:sz w:val="24"/>
          <w:szCs w:val="24"/>
          <w:lang w:eastAsia="es-SV"/>
        </w:rPr>
        <w:t xml:space="preserve">ortalecer el </w:t>
      </w:r>
      <w:r>
        <w:rPr>
          <w:rFonts w:ascii="Times New Roman" w:eastAsia="Times New Roman" w:hAnsi="Times New Roman" w:cs="Times New Roman"/>
          <w:b/>
          <w:bCs/>
          <w:color w:val="000000"/>
          <w:sz w:val="24"/>
          <w:szCs w:val="24"/>
          <w:lang w:eastAsia="es-SV"/>
        </w:rPr>
        <w:t>E</w:t>
      </w:r>
      <w:r w:rsidRPr="00121036">
        <w:rPr>
          <w:rFonts w:ascii="Times New Roman" w:eastAsia="Times New Roman" w:hAnsi="Times New Roman" w:cs="Times New Roman"/>
          <w:b/>
          <w:bCs/>
          <w:color w:val="000000"/>
          <w:sz w:val="24"/>
          <w:szCs w:val="24"/>
          <w:lang w:eastAsia="es-SV"/>
        </w:rPr>
        <w:t xml:space="preserve">mprendedurismo en el </w:t>
      </w:r>
      <w:r>
        <w:rPr>
          <w:rFonts w:ascii="Times New Roman" w:eastAsia="Times New Roman" w:hAnsi="Times New Roman" w:cs="Times New Roman"/>
          <w:b/>
          <w:bCs/>
          <w:color w:val="000000"/>
          <w:sz w:val="24"/>
          <w:szCs w:val="24"/>
          <w:lang w:eastAsia="es-SV"/>
        </w:rPr>
        <w:t>M</w:t>
      </w:r>
      <w:r w:rsidRPr="00121036">
        <w:rPr>
          <w:rFonts w:ascii="Times New Roman" w:eastAsia="Times New Roman" w:hAnsi="Times New Roman" w:cs="Times New Roman"/>
          <w:b/>
          <w:bCs/>
          <w:color w:val="000000"/>
          <w:sz w:val="24"/>
          <w:szCs w:val="24"/>
          <w:lang w:eastAsia="es-SV"/>
        </w:rPr>
        <w:t>unicipio de Verapaz -2022</w:t>
      </w:r>
      <w:r>
        <w:rPr>
          <w:rFonts w:ascii="Times New Roman" w:eastAsia="Times New Roman" w:hAnsi="Times New Roman" w:cs="Times New Roman"/>
          <w:b/>
          <w:bCs/>
          <w:color w:val="000000"/>
          <w:sz w:val="24"/>
          <w:szCs w:val="24"/>
          <w:lang w:eastAsia="es-SV"/>
        </w:rPr>
        <w:t>”</w:t>
      </w:r>
      <w:r w:rsidRPr="00121036">
        <w:rPr>
          <w:rFonts w:ascii="Times New Roman" w:hAnsi="Times New Roman" w:cs="Times New Roman"/>
          <w:sz w:val="24"/>
          <w:szCs w:val="24"/>
        </w:rPr>
        <w:t>,</w:t>
      </w:r>
      <w:r>
        <w:rPr>
          <w:rFonts w:ascii="Times New Roman" w:hAnsi="Times New Roman" w:cs="Times New Roman"/>
          <w:sz w:val="24"/>
          <w:szCs w:val="24"/>
        </w:rPr>
        <w:t xml:space="preserve"> </w:t>
      </w:r>
      <w:r w:rsidRPr="00E95977">
        <w:rPr>
          <w:rFonts w:ascii="Times New Roman" w:hAnsi="Times New Roman" w:cs="Times New Roman"/>
          <w:sz w:val="24"/>
          <w:szCs w:val="24"/>
        </w:rPr>
        <w:t xml:space="preserve">en el Banco de Fomento Agropecuario, </w:t>
      </w:r>
      <w:r>
        <w:rPr>
          <w:rFonts w:ascii="Times New Roman" w:hAnsi="Times New Roman" w:cs="Times New Roman"/>
          <w:sz w:val="24"/>
          <w:szCs w:val="24"/>
        </w:rPr>
        <w:t xml:space="preserve">hasta por un monto de </w:t>
      </w:r>
      <w:r w:rsidRPr="00493156">
        <w:rPr>
          <w:rFonts w:ascii="Times New Roman" w:hAnsi="Times New Roman" w:cs="Times New Roman"/>
          <w:b/>
          <w:bCs/>
          <w:sz w:val="24"/>
          <w:szCs w:val="24"/>
        </w:rPr>
        <w:t>dos mil dólares 00/100</w:t>
      </w:r>
      <w:r w:rsidRPr="00BA5547">
        <w:rPr>
          <w:rFonts w:ascii="Times New Roman" w:hAnsi="Times New Roman" w:cs="Times New Roman"/>
          <w:b/>
          <w:sz w:val="24"/>
          <w:szCs w:val="24"/>
        </w:rPr>
        <w:t xml:space="preserve"> dólares de los estados unidos de América ($</w:t>
      </w:r>
      <w:r>
        <w:rPr>
          <w:rFonts w:ascii="Times New Roman" w:hAnsi="Times New Roman" w:cs="Times New Roman"/>
          <w:b/>
          <w:sz w:val="24"/>
          <w:szCs w:val="24"/>
        </w:rPr>
        <w:t>2</w:t>
      </w:r>
      <w:r w:rsidRPr="00BA5547">
        <w:rPr>
          <w:rFonts w:ascii="Times New Roman" w:hAnsi="Times New Roman" w:cs="Times New Roman"/>
          <w:b/>
          <w:sz w:val="24"/>
          <w:szCs w:val="24"/>
        </w:rPr>
        <w:t>,</w:t>
      </w:r>
      <w:r>
        <w:rPr>
          <w:rFonts w:ascii="Times New Roman" w:hAnsi="Times New Roman" w:cs="Times New Roman"/>
          <w:b/>
          <w:sz w:val="24"/>
          <w:szCs w:val="24"/>
        </w:rPr>
        <w:t>000.00</w:t>
      </w:r>
      <w:r w:rsidRPr="00BA5547">
        <w:rPr>
          <w:rFonts w:ascii="Times New Roman" w:hAnsi="Times New Roman" w:cs="Times New Roman"/>
          <w:b/>
          <w:sz w:val="24"/>
          <w:szCs w:val="24"/>
        </w:rPr>
        <w:t>)</w:t>
      </w:r>
      <w:r>
        <w:rPr>
          <w:rFonts w:ascii="Times New Roman" w:hAnsi="Times New Roman" w:cs="Times New Roman"/>
          <w:b/>
          <w:sz w:val="24"/>
          <w:szCs w:val="24"/>
        </w:rPr>
        <w:t xml:space="preserve">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FC09DD">
        <w:rPr>
          <w:rFonts w:ascii="Times New Roman" w:hAnsi="Times New Roman" w:cs="Times New Roman"/>
          <w:sz w:val="24"/>
          <w:szCs w:val="24"/>
        </w:rPr>
        <w:t xml:space="preserve">Para el manejo de la cuenta será </w:t>
      </w:r>
      <w:r w:rsidRPr="00FC09DD">
        <w:rPr>
          <w:rFonts w:ascii="Times New Roman" w:hAnsi="Times New Roman" w:cs="Times New Roman"/>
          <w:b/>
          <w:sz w:val="24"/>
          <w:szCs w:val="24"/>
          <w:u w:val="single"/>
        </w:rPr>
        <w:t>indispensable</w:t>
      </w:r>
      <w:r w:rsidRPr="00FC09DD">
        <w:rPr>
          <w:rFonts w:ascii="Times New Roman" w:hAnsi="Times New Roman" w:cs="Times New Roman"/>
          <w:sz w:val="24"/>
          <w:szCs w:val="24"/>
        </w:rPr>
        <w:t xml:space="preserve"> la firma y sello del Tesorero Municipal licenciado Luis Antonio Rodríguez</w:t>
      </w:r>
      <w:r>
        <w:rPr>
          <w:rFonts w:ascii="Times New Roman" w:hAnsi="Times New Roman" w:cs="Times New Roman"/>
          <w:sz w:val="24"/>
          <w:szCs w:val="24"/>
        </w:rPr>
        <w:t xml:space="preserve"> </w:t>
      </w:r>
      <w:r w:rsidRPr="00FC09DD">
        <w:rPr>
          <w:rFonts w:ascii="Times New Roman" w:hAnsi="Times New Roman" w:cs="Times New Roman"/>
          <w:sz w:val="24"/>
          <w:szCs w:val="24"/>
        </w:rPr>
        <w:t xml:space="preserve">y una firma de los refrendarios autorizados: el señor alcalde municipal Santos Redamis Campos Rivas o Fredy Geovany Sandoval, Síndico Municipal, quienes deberán registrar sus firmas respectivas. Agregar la cuenta a la banca en línea. </w:t>
      </w:r>
    </w:p>
    <w:p w14:paraId="0FFFD163" w14:textId="57E07BF1"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la cantidad de </w:t>
      </w:r>
      <w:r>
        <w:rPr>
          <w:rFonts w:ascii="Times New Roman" w:hAnsi="Times New Roman" w:cs="Times New Roman"/>
          <w:b/>
          <w:sz w:val="24"/>
          <w:szCs w:val="24"/>
        </w:rPr>
        <w:t>dos mil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2</w:t>
      </w:r>
      <w:r w:rsidRPr="00BA5547">
        <w:rPr>
          <w:rFonts w:ascii="Times New Roman" w:hAnsi="Times New Roman" w:cs="Times New Roman"/>
          <w:b/>
          <w:sz w:val="24"/>
          <w:szCs w:val="24"/>
        </w:rPr>
        <w:t>,</w:t>
      </w:r>
      <w:r>
        <w:rPr>
          <w:rFonts w:ascii="Times New Roman" w:hAnsi="Times New Roman" w:cs="Times New Roman"/>
          <w:b/>
          <w:sz w:val="24"/>
          <w:szCs w:val="24"/>
        </w:rPr>
        <w:t>000.00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r>
        <w:rPr>
          <w:rFonts w:ascii="Times New Roman" w:hAnsi="Times New Roman" w:cs="Times New Roman"/>
          <w:sz w:val="24"/>
          <w:szCs w:val="24"/>
        </w:rPr>
        <w:t>//////////////////////////</w:t>
      </w:r>
    </w:p>
    <w:p w14:paraId="34AA472C"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03792706" w14:textId="0AE1AC1F"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BA5547">
        <w:rPr>
          <w:rFonts w:ascii="Times New Roman" w:hAnsi="Times New Roman" w:cs="Times New Roman"/>
          <w:sz w:val="24"/>
          <w:szCs w:val="24"/>
        </w:rPr>
        <w:t xml:space="preserve"> </w:t>
      </w:r>
      <w:r w:rsidRPr="00082D5E">
        <w:rPr>
          <w:rFonts w:ascii="Times New Roman" w:hAnsi="Times New Roman" w:cs="Times New Roman"/>
          <w:b/>
          <w:bCs/>
          <w:sz w:val="24"/>
          <w:szCs w:val="24"/>
        </w:rPr>
        <w:t>“</w:t>
      </w:r>
      <w:r w:rsidRPr="00082D5E">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082D5E">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082D5E">
        <w:rPr>
          <w:rFonts w:ascii="Times New Roman" w:eastAsia="Times New Roman" w:hAnsi="Times New Roman" w:cs="Times New Roman"/>
          <w:b/>
          <w:bCs/>
          <w:color w:val="000000"/>
          <w:sz w:val="24"/>
          <w:szCs w:val="24"/>
          <w:lang w:eastAsia="es-SV"/>
        </w:rPr>
        <w:t xml:space="preserve">l Empoderamiento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082D5E">
        <w:rPr>
          <w:rFonts w:ascii="Times New Roman" w:eastAsia="Times New Roman" w:hAnsi="Times New Roman" w:cs="Times New Roman"/>
          <w:b/>
          <w:bCs/>
          <w:color w:val="000000"/>
          <w:sz w:val="24"/>
          <w:szCs w:val="24"/>
          <w:lang w:eastAsia="es-SV"/>
        </w:rPr>
        <w:t xml:space="preserve">as Mujeres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el Municipio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 Verapaz – 2022”,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001B3310">
        <w:rPr>
          <w:rFonts w:ascii="Times New Roman" w:hAnsi="Times New Roman" w:cs="Times New Roman"/>
          <w:b/>
          <w:sz w:val="24"/>
          <w:szCs w:val="24"/>
        </w:rPr>
        <w:t>/////////////////////////////</w:t>
      </w:r>
    </w:p>
    <w:p w14:paraId="59DAC1F5" w14:textId="77777777" w:rsidR="007D5108" w:rsidRPr="003C1BAD" w:rsidRDefault="007D5108">
      <w:pPr>
        <w:pStyle w:val="Prrafodelista"/>
        <w:numPr>
          <w:ilvl w:val="0"/>
          <w:numId w:val="22"/>
        </w:numPr>
        <w:spacing w:after="0" w:line="240" w:lineRule="auto"/>
        <w:jc w:val="both"/>
        <w:rPr>
          <w:rFonts w:ascii="Times New Roman" w:hAnsi="Times New Roman" w:cs="Times New Roman"/>
          <w:sz w:val="24"/>
          <w:szCs w:val="24"/>
        </w:rPr>
      </w:pPr>
      <w:r w:rsidRPr="003C1BAD">
        <w:rPr>
          <w:rFonts w:ascii="Times New Roman" w:eastAsia="Times New Roman" w:hAnsi="Times New Roman" w:cs="Times New Roman"/>
          <w:sz w:val="24"/>
          <w:szCs w:val="24"/>
          <w:lang w:eastAsia="es-ES"/>
        </w:rPr>
        <w:t xml:space="preserve">Aprobar el Perfil del proyecto </w:t>
      </w:r>
      <w:r w:rsidRPr="00082D5E">
        <w:rPr>
          <w:rFonts w:ascii="Times New Roman" w:hAnsi="Times New Roman" w:cs="Times New Roman"/>
          <w:b/>
          <w:bCs/>
          <w:sz w:val="24"/>
          <w:szCs w:val="24"/>
        </w:rPr>
        <w:t>“</w:t>
      </w:r>
      <w:r w:rsidRPr="00082D5E">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082D5E">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082D5E">
        <w:rPr>
          <w:rFonts w:ascii="Times New Roman" w:eastAsia="Times New Roman" w:hAnsi="Times New Roman" w:cs="Times New Roman"/>
          <w:b/>
          <w:bCs/>
          <w:color w:val="000000"/>
          <w:sz w:val="24"/>
          <w:szCs w:val="24"/>
          <w:lang w:eastAsia="es-SV"/>
        </w:rPr>
        <w:t xml:space="preserve">l Empoderamiento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082D5E">
        <w:rPr>
          <w:rFonts w:ascii="Times New Roman" w:eastAsia="Times New Roman" w:hAnsi="Times New Roman" w:cs="Times New Roman"/>
          <w:b/>
          <w:bCs/>
          <w:color w:val="000000"/>
          <w:sz w:val="24"/>
          <w:szCs w:val="24"/>
          <w:lang w:eastAsia="es-SV"/>
        </w:rPr>
        <w:t xml:space="preserve">as Mujeres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el Municipio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 Verapaz – 2022”,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384FB75C" w14:textId="77777777" w:rsidR="007D5108" w:rsidRPr="003C1BAD" w:rsidRDefault="007D5108">
      <w:pPr>
        <w:pStyle w:val="Prrafodelista"/>
        <w:numPr>
          <w:ilvl w:val="0"/>
          <w:numId w:val="22"/>
        </w:numPr>
        <w:spacing w:after="0" w:line="240" w:lineRule="auto"/>
        <w:jc w:val="both"/>
        <w:rPr>
          <w:rFonts w:ascii="Times New Roman" w:hAnsi="Times New Roman" w:cs="Times New Roman"/>
          <w:sz w:val="24"/>
          <w:szCs w:val="24"/>
        </w:rPr>
      </w:pPr>
      <w:r w:rsidRPr="003C1BAD">
        <w:rPr>
          <w:rFonts w:ascii="Times New Roman" w:hAnsi="Times New Roman" w:cs="Times New Roman"/>
          <w:sz w:val="24"/>
          <w:szCs w:val="24"/>
        </w:rPr>
        <w:t xml:space="preserve">Autorizar al Tesorero Municipal para la apertura de una cuenta corriente denominada </w:t>
      </w:r>
      <w:r w:rsidRPr="00082D5E">
        <w:rPr>
          <w:rFonts w:ascii="Times New Roman" w:hAnsi="Times New Roman" w:cs="Times New Roman"/>
          <w:b/>
          <w:bCs/>
          <w:sz w:val="24"/>
          <w:szCs w:val="24"/>
        </w:rPr>
        <w:t>“</w:t>
      </w:r>
      <w:r w:rsidRPr="00082D5E">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082D5E">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082D5E">
        <w:rPr>
          <w:rFonts w:ascii="Times New Roman" w:eastAsia="Times New Roman" w:hAnsi="Times New Roman" w:cs="Times New Roman"/>
          <w:b/>
          <w:bCs/>
          <w:color w:val="000000"/>
          <w:sz w:val="24"/>
          <w:szCs w:val="24"/>
          <w:lang w:eastAsia="es-SV"/>
        </w:rPr>
        <w:t xml:space="preserve">l Empoderamiento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082D5E">
        <w:rPr>
          <w:rFonts w:ascii="Times New Roman" w:eastAsia="Times New Roman" w:hAnsi="Times New Roman" w:cs="Times New Roman"/>
          <w:b/>
          <w:bCs/>
          <w:color w:val="000000"/>
          <w:sz w:val="24"/>
          <w:szCs w:val="24"/>
          <w:lang w:eastAsia="es-SV"/>
        </w:rPr>
        <w:t xml:space="preserve">as Mujeres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 xml:space="preserve">el Municipio </w:t>
      </w:r>
      <w:r>
        <w:rPr>
          <w:rFonts w:ascii="Times New Roman" w:eastAsia="Times New Roman" w:hAnsi="Times New Roman" w:cs="Times New Roman"/>
          <w:b/>
          <w:bCs/>
          <w:color w:val="000000"/>
          <w:sz w:val="24"/>
          <w:szCs w:val="24"/>
          <w:lang w:eastAsia="es-SV"/>
        </w:rPr>
        <w:t>d</w:t>
      </w:r>
      <w:r w:rsidRPr="00082D5E">
        <w:rPr>
          <w:rFonts w:ascii="Times New Roman" w:eastAsia="Times New Roman" w:hAnsi="Times New Roman" w:cs="Times New Roman"/>
          <w:b/>
          <w:bCs/>
          <w:color w:val="000000"/>
          <w:sz w:val="24"/>
          <w:szCs w:val="24"/>
          <w:lang w:eastAsia="es-SV"/>
        </w:rPr>
        <w:t>e Verapaz – 2022”,</w:t>
      </w:r>
      <w:r>
        <w:rPr>
          <w:rFonts w:ascii="Times New Roman" w:eastAsia="Times New Roman" w:hAnsi="Times New Roman" w:cs="Times New Roman"/>
          <w:b/>
          <w:bCs/>
          <w:color w:val="000000"/>
          <w:sz w:val="24"/>
          <w:szCs w:val="24"/>
          <w:lang w:eastAsia="es-SV"/>
        </w:rPr>
        <w:t xml:space="preserve"> </w:t>
      </w:r>
      <w:r w:rsidRPr="003C1BAD">
        <w:rPr>
          <w:rFonts w:ascii="Times New Roman" w:hAnsi="Times New Roman" w:cs="Times New Roman"/>
          <w:sz w:val="24"/>
          <w:szCs w:val="24"/>
        </w:rPr>
        <w:t xml:space="preserve">en el Banco de Fomento Agropecuario, hasta por un monto de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3C1BAD">
        <w:rPr>
          <w:rFonts w:ascii="Times New Roman" w:hAnsi="Times New Roman" w:cs="Times New Roman"/>
          <w:bCs/>
          <w:sz w:val="24"/>
          <w:szCs w:val="24"/>
        </w:rPr>
        <w:t>con fondos</w:t>
      </w:r>
      <w:r w:rsidRPr="003C1BAD">
        <w:rPr>
          <w:rFonts w:ascii="Times New Roman" w:hAnsi="Times New Roman" w:cs="Times New Roman"/>
          <w:sz w:val="24"/>
          <w:szCs w:val="24"/>
        </w:rPr>
        <w:t xml:space="preserve"> provenientes de la cuenta corriente Fondo de Apoyo Municipal de Verapaz con número de cuenta 100-160-800649-4.- </w:t>
      </w:r>
      <w:r w:rsidRPr="003C1BAD">
        <w:rPr>
          <w:rFonts w:ascii="Times New Roman" w:hAnsi="Times New Roman" w:cs="Times New Roman"/>
          <w:b/>
          <w:sz w:val="24"/>
          <w:szCs w:val="24"/>
        </w:rPr>
        <w:t xml:space="preserve">Decreto Legislativo 477. </w:t>
      </w:r>
      <w:r w:rsidRPr="003C1BAD">
        <w:rPr>
          <w:rFonts w:ascii="Times New Roman" w:hAnsi="Times New Roman" w:cs="Times New Roman"/>
          <w:sz w:val="24"/>
          <w:szCs w:val="24"/>
        </w:rPr>
        <w:t xml:space="preserve">Para el manejo de la cuenta será </w:t>
      </w:r>
      <w:r w:rsidRPr="003C1BAD">
        <w:rPr>
          <w:rFonts w:ascii="Times New Roman" w:hAnsi="Times New Roman" w:cs="Times New Roman"/>
          <w:b/>
          <w:sz w:val="24"/>
          <w:szCs w:val="24"/>
          <w:u w:val="single"/>
        </w:rPr>
        <w:t>indispensable</w:t>
      </w:r>
      <w:r w:rsidRPr="003C1BAD">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653A18B7" w14:textId="6B1EDEDD"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lastRenderedPageBreak/>
        <w:t xml:space="preserve">Autorizar al Tesorero Municipal para erogar la cantidad de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5E518FFE" w14:textId="4332B600"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r w:rsidR="001B3310">
        <w:rPr>
          <w:rFonts w:ascii="Times New Roman" w:eastAsia="Times New Roman" w:hAnsi="Times New Roman" w:cs="Times New Roman"/>
          <w:color w:val="000000"/>
          <w:sz w:val="24"/>
          <w:szCs w:val="24"/>
          <w:lang w:eastAsia="es-ES"/>
        </w:rPr>
        <w:t>//////</w:t>
      </w:r>
    </w:p>
    <w:p w14:paraId="7A0DE833"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3C1BAD">
        <w:rPr>
          <w:rFonts w:ascii="Times New Roman" w:hAnsi="Times New Roman" w:cs="Times New Roman"/>
          <w:b/>
          <w:bCs/>
          <w:sz w:val="24"/>
          <w:szCs w:val="24"/>
        </w:rPr>
        <w:t xml:space="preserve"> </w:t>
      </w:r>
      <w:r>
        <w:rPr>
          <w:rFonts w:ascii="Times New Roman" w:hAnsi="Times New Roman" w:cs="Times New Roman"/>
          <w:b/>
          <w:bCs/>
          <w:sz w:val="24"/>
          <w:szCs w:val="24"/>
        </w:rPr>
        <w:t>“</w:t>
      </w:r>
      <w:r w:rsidRPr="003C1BAD">
        <w:rPr>
          <w:rFonts w:ascii="Times New Roman" w:eastAsia="Times New Roman" w:hAnsi="Times New Roman" w:cs="Times New Roman"/>
          <w:b/>
          <w:bCs/>
          <w:color w:val="000000"/>
          <w:sz w:val="24"/>
          <w:szCs w:val="24"/>
          <w:lang w:eastAsia="es-SV"/>
        </w:rPr>
        <w:t xml:space="preserve">FAM para la Recreación </w:t>
      </w:r>
      <w:r>
        <w:rPr>
          <w:rFonts w:ascii="Times New Roman" w:eastAsia="Times New Roman" w:hAnsi="Times New Roman" w:cs="Times New Roman"/>
          <w:b/>
          <w:bCs/>
          <w:color w:val="000000"/>
          <w:sz w:val="24"/>
          <w:szCs w:val="24"/>
          <w:lang w:eastAsia="es-SV"/>
        </w:rPr>
        <w:t>y</w:t>
      </w:r>
      <w:r w:rsidRPr="003C1BAD">
        <w:rPr>
          <w:rFonts w:ascii="Times New Roman" w:eastAsia="Times New Roman" w:hAnsi="Times New Roman" w:cs="Times New Roman"/>
          <w:b/>
          <w:bCs/>
          <w:color w:val="000000"/>
          <w:sz w:val="24"/>
          <w:szCs w:val="24"/>
          <w:lang w:eastAsia="es-SV"/>
        </w:rPr>
        <w:t xml:space="preserve"> </w:t>
      </w:r>
      <w:r>
        <w:rPr>
          <w:rFonts w:ascii="Times New Roman" w:eastAsia="Times New Roman" w:hAnsi="Times New Roman" w:cs="Times New Roman"/>
          <w:b/>
          <w:bCs/>
          <w:color w:val="000000"/>
          <w:sz w:val="24"/>
          <w:szCs w:val="24"/>
          <w:lang w:eastAsia="es-SV"/>
        </w:rPr>
        <w:t>e</w:t>
      </w:r>
      <w:r w:rsidRPr="003C1BAD">
        <w:rPr>
          <w:rFonts w:ascii="Times New Roman" w:eastAsia="Times New Roman" w:hAnsi="Times New Roman" w:cs="Times New Roman"/>
          <w:b/>
          <w:bCs/>
          <w:color w:val="000000"/>
          <w:sz w:val="24"/>
          <w:szCs w:val="24"/>
          <w:lang w:eastAsia="es-SV"/>
        </w:rPr>
        <w:t xml:space="preserve">l Deporte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3C1BAD">
        <w:rPr>
          <w:rFonts w:ascii="Times New Roman" w:eastAsia="Times New Roman" w:hAnsi="Times New Roman" w:cs="Times New Roman"/>
          <w:b/>
          <w:bCs/>
          <w:color w:val="000000"/>
          <w:sz w:val="24"/>
          <w:szCs w:val="24"/>
          <w:lang w:eastAsia="es-SV"/>
        </w:rPr>
        <w:t xml:space="preserve">a Juventud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Verapaz </w:t>
      </w:r>
      <w:r>
        <w:rPr>
          <w:rFonts w:ascii="Times New Roman" w:eastAsia="Times New Roman" w:hAnsi="Times New Roman" w:cs="Times New Roman"/>
          <w:b/>
          <w:bCs/>
          <w:color w:val="000000"/>
          <w:sz w:val="24"/>
          <w:szCs w:val="24"/>
          <w:lang w:eastAsia="es-SV"/>
        </w:rPr>
        <w:t>–</w:t>
      </w:r>
      <w:r w:rsidRPr="003C1BAD">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w:t>
      </w:r>
      <w:r w:rsidRPr="003C1BAD">
        <w:rPr>
          <w:rFonts w:ascii="Times New Roman" w:hAnsi="Times New Roman" w:cs="Times New Roman"/>
          <w:b/>
          <w:bCs/>
          <w:sz w:val="24"/>
          <w:szCs w:val="24"/>
        </w:rPr>
        <w:t>,</w:t>
      </w:r>
      <w:r w:rsidRPr="00121036">
        <w:rPr>
          <w:rFonts w:ascii="Times New Roman" w:hAnsi="Times New Roman" w:cs="Times New Roman"/>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cinco 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5,500.00)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de dos mil quinientos 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2</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0291E012"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Pr>
          <w:rFonts w:ascii="Times New Roman" w:hAnsi="Times New Roman" w:cs="Times New Roman"/>
          <w:b/>
          <w:bCs/>
          <w:sz w:val="24"/>
          <w:szCs w:val="24"/>
        </w:rPr>
        <w:t>“</w:t>
      </w:r>
      <w:r w:rsidRPr="003C1BAD">
        <w:rPr>
          <w:rFonts w:ascii="Times New Roman" w:eastAsia="Times New Roman" w:hAnsi="Times New Roman" w:cs="Times New Roman"/>
          <w:b/>
          <w:bCs/>
          <w:color w:val="000000"/>
          <w:sz w:val="24"/>
          <w:szCs w:val="24"/>
          <w:lang w:eastAsia="es-SV"/>
        </w:rPr>
        <w:t xml:space="preserve">FAM para la Recreación </w:t>
      </w:r>
      <w:r>
        <w:rPr>
          <w:rFonts w:ascii="Times New Roman" w:eastAsia="Times New Roman" w:hAnsi="Times New Roman" w:cs="Times New Roman"/>
          <w:b/>
          <w:bCs/>
          <w:color w:val="000000"/>
          <w:sz w:val="24"/>
          <w:szCs w:val="24"/>
          <w:lang w:eastAsia="es-SV"/>
        </w:rPr>
        <w:t>y</w:t>
      </w:r>
      <w:r w:rsidRPr="003C1BAD">
        <w:rPr>
          <w:rFonts w:ascii="Times New Roman" w:eastAsia="Times New Roman" w:hAnsi="Times New Roman" w:cs="Times New Roman"/>
          <w:b/>
          <w:bCs/>
          <w:color w:val="000000"/>
          <w:sz w:val="24"/>
          <w:szCs w:val="24"/>
          <w:lang w:eastAsia="es-SV"/>
        </w:rPr>
        <w:t xml:space="preserve"> </w:t>
      </w:r>
      <w:r>
        <w:rPr>
          <w:rFonts w:ascii="Times New Roman" w:eastAsia="Times New Roman" w:hAnsi="Times New Roman" w:cs="Times New Roman"/>
          <w:b/>
          <w:bCs/>
          <w:color w:val="000000"/>
          <w:sz w:val="24"/>
          <w:szCs w:val="24"/>
          <w:lang w:eastAsia="es-SV"/>
        </w:rPr>
        <w:t>e</w:t>
      </w:r>
      <w:r w:rsidRPr="003C1BAD">
        <w:rPr>
          <w:rFonts w:ascii="Times New Roman" w:eastAsia="Times New Roman" w:hAnsi="Times New Roman" w:cs="Times New Roman"/>
          <w:b/>
          <w:bCs/>
          <w:color w:val="000000"/>
          <w:sz w:val="24"/>
          <w:szCs w:val="24"/>
          <w:lang w:eastAsia="es-SV"/>
        </w:rPr>
        <w:t xml:space="preserve">l Deporte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3C1BAD">
        <w:rPr>
          <w:rFonts w:ascii="Times New Roman" w:eastAsia="Times New Roman" w:hAnsi="Times New Roman" w:cs="Times New Roman"/>
          <w:b/>
          <w:bCs/>
          <w:color w:val="000000"/>
          <w:sz w:val="24"/>
          <w:szCs w:val="24"/>
          <w:lang w:eastAsia="es-SV"/>
        </w:rPr>
        <w:t xml:space="preserve">a Juventud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Verapaz </w:t>
      </w:r>
      <w:r>
        <w:rPr>
          <w:rFonts w:ascii="Times New Roman" w:eastAsia="Times New Roman" w:hAnsi="Times New Roman" w:cs="Times New Roman"/>
          <w:b/>
          <w:bCs/>
          <w:color w:val="000000"/>
          <w:sz w:val="24"/>
          <w:szCs w:val="24"/>
          <w:lang w:eastAsia="es-SV"/>
        </w:rPr>
        <w:t>–</w:t>
      </w:r>
      <w:r w:rsidRPr="003C1BAD">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w:t>
      </w:r>
      <w:r w:rsidRPr="003C1BAD">
        <w:rPr>
          <w:rFonts w:ascii="Times New Roman" w:hAnsi="Times New Roman" w:cs="Times New Roman"/>
          <w:b/>
          <w:bCs/>
          <w:sz w:val="24"/>
          <w:szCs w:val="24"/>
        </w:rPr>
        <w:t>,</w:t>
      </w:r>
      <w:r w:rsidRPr="00121036">
        <w:rPr>
          <w:rFonts w:ascii="Times New Roman" w:hAnsi="Times New Roman" w:cs="Times New Roman"/>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cinco 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5,500.00)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de dos mil quinientos 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2</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314DC99D" w14:textId="77777777" w:rsidR="007D5108"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Autorizar al Tesorero Municipal para la apertura de una cuenta corriente denominada</w:t>
      </w:r>
    </w:p>
    <w:p w14:paraId="103C52EC"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sidRPr="003C1BAD">
        <w:rPr>
          <w:rFonts w:ascii="Times New Roman" w:eastAsia="Times New Roman" w:hAnsi="Times New Roman" w:cs="Times New Roman"/>
          <w:b/>
          <w:bCs/>
          <w:color w:val="000000"/>
          <w:sz w:val="24"/>
          <w:szCs w:val="24"/>
          <w:lang w:eastAsia="es-SV"/>
        </w:rPr>
        <w:t xml:space="preserve">FAM para la Recreación </w:t>
      </w:r>
      <w:r>
        <w:rPr>
          <w:rFonts w:ascii="Times New Roman" w:eastAsia="Times New Roman" w:hAnsi="Times New Roman" w:cs="Times New Roman"/>
          <w:b/>
          <w:bCs/>
          <w:color w:val="000000"/>
          <w:sz w:val="24"/>
          <w:szCs w:val="24"/>
          <w:lang w:eastAsia="es-SV"/>
        </w:rPr>
        <w:t>y</w:t>
      </w:r>
      <w:r w:rsidRPr="003C1BAD">
        <w:rPr>
          <w:rFonts w:ascii="Times New Roman" w:eastAsia="Times New Roman" w:hAnsi="Times New Roman" w:cs="Times New Roman"/>
          <w:b/>
          <w:bCs/>
          <w:color w:val="000000"/>
          <w:sz w:val="24"/>
          <w:szCs w:val="24"/>
          <w:lang w:eastAsia="es-SV"/>
        </w:rPr>
        <w:t xml:space="preserve"> </w:t>
      </w:r>
      <w:r>
        <w:rPr>
          <w:rFonts w:ascii="Times New Roman" w:eastAsia="Times New Roman" w:hAnsi="Times New Roman" w:cs="Times New Roman"/>
          <w:b/>
          <w:bCs/>
          <w:color w:val="000000"/>
          <w:sz w:val="24"/>
          <w:szCs w:val="24"/>
          <w:lang w:eastAsia="es-SV"/>
        </w:rPr>
        <w:t>e</w:t>
      </w:r>
      <w:r w:rsidRPr="003C1BAD">
        <w:rPr>
          <w:rFonts w:ascii="Times New Roman" w:eastAsia="Times New Roman" w:hAnsi="Times New Roman" w:cs="Times New Roman"/>
          <w:b/>
          <w:bCs/>
          <w:color w:val="000000"/>
          <w:sz w:val="24"/>
          <w:szCs w:val="24"/>
          <w:lang w:eastAsia="es-SV"/>
        </w:rPr>
        <w:t xml:space="preserve">l Deporte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3C1BAD">
        <w:rPr>
          <w:rFonts w:ascii="Times New Roman" w:eastAsia="Times New Roman" w:hAnsi="Times New Roman" w:cs="Times New Roman"/>
          <w:b/>
          <w:bCs/>
          <w:color w:val="000000"/>
          <w:sz w:val="24"/>
          <w:szCs w:val="24"/>
          <w:lang w:eastAsia="es-SV"/>
        </w:rPr>
        <w:t xml:space="preserve">a Juventud </w:t>
      </w:r>
      <w:r>
        <w:rPr>
          <w:rFonts w:ascii="Times New Roman" w:eastAsia="Times New Roman" w:hAnsi="Times New Roman" w:cs="Times New Roman"/>
          <w:b/>
          <w:bCs/>
          <w:color w:val="000000"/>
          <w:sz w:val="24"/>
          <w:szCs w:val="24"/>
          <w:lang w:eastAsia="es-SV"/>
        </w:rPr>
        <w:t>d</w:t>
      </w:r>
      <w:r w:rsidRPr="003C1BAD">
        <w:rPr>
          <w:rFonts w:ascii="Times New Roman" w:eastAsia="Times New Roman" w:hAnsi="Times New Roman" w:cs="Times New Roman"/>
          <w:b/>
          <w:bCs/>
          <w:color w:val="000000"/>
          <w:sz w:val="24"/>
          <w:szCs w:val="24"/>
          <w:lang w:eastAsia="es-SV"/>
        </w:rPr>
        <w:t xml:space="preserve">e Verapaz </w:t>
      </w:r>
      <w:r>
        <w:rPr>
          <w:rFonts w:ascii="Times New Roman" w:eastAsia="Times New Roman" w:hAnsi="Times New Roman" w:cs="Times New Roman"/>
          <w:b/>
          <w:bCs/>
          <w:color w:val="000000"/>
          <w:sz w:val="24"/>
          <w:szCs w:val="24"/>
          <w:lang w:eastAsia="es-SV"/>
        </w:rPr>
        <w:t>–</w:t>
      </w:r>
      <w:r w:rsidRPr="003C1BAD">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w:t>
      </w:r>
      <w:r w:rsidRPr="003C1BAD">
        <w:rPr>
          <w:rFonts w:ascii="Times New Roman" w:hAnsi="Times New Roman" w:cs="Times New Roman"/>
          <w:b/>
          <w:bCs/>
          <w:sz w:val="24"/>
          <w:szCs w:val="24"/>
        </w:rPr>
        <w:t>,</w:t>
      </w:r>
      <w:r w:rsidRPr="00121036">
        <w:rPr>
          <w:rFonts w:ascii="Times New Roman" w:hAnsi="Times New Roman" w:cs="Times New Roman"/>
          <w:sz w:val="24"/>
          <w:szCs w:val="24"/>
        </w:rPr>
        <w:t xml:space="preserve"> </w:t>
      </w:r>
      <w:r w:rsidRPr="00082D5E">
        <w:rPr>
          <w:rFonts w:ascii="Times New Roman" w:hAnsi="Times New Roman" w:cs="Times New Roman"/>
          <w:bCs/>
          <w:sz w:val="24"/>
          <w:szCs w:val="24"/>
        </w:rPr>
        <w:t>en el Banco de</w:t>
      </w:r>
      <w:r w:rsidRPr="00082D5E">
        <w:rPr>
          <w:rFonts w:ascii="Times New Roman" w:hAnsi="Times New Roman" w:cs="Times New Roman"/>
          <w:sz w:val="24"/>
          <w:szCs w:val="24"/>
        </w:rPr>
        <w:t xml:space="preserve"> Fomento Agropecuario, hasta por un monto de</w:t>
      </w:r>
      <w:r w:rsidRPr="00082D5E">
        <w:rPr>
          <w:rFonts w:ascii="Times New Roman" w:hAnsi="Times New Roman" w:cs="Times New Roman"/>
          <w:b/>
          <w:sz w:val="24"/>
          <w:szCs w:val="24"/>
        </w:rPr>
        <w:t xml:space="preserve"> </w:t>
      </w:r>
      <w:r>
        <w:rPr>
          <w:rFonts w:ascii="Times New Roman" w:hAnsi="Times New Roman" w:cs="Times New Roman"/>
          <w:b/>
          <w:sz w:val="24"/>
          <w:szCs w:val="24"/>
        </w:rPr>
        <w:t>cinco 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5,500.00)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de dos mil quinientos 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2</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7545EBC4" w14:textId="5BE4784D"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 xml:space="preserve">la cantidad de </w:t>
      </w:r>
      <w:r>
        <w:rPr>
          <w:rFonts w:ascii="Times New Roman" w:hAnsi="Times New Roman" w:cs="Times New Roman"/>
          <w:sz w:val="24"/>
          <w:szCs w:val="24"/>
        </w:rPr>
        <w:t xml:space="preserve">cinco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5</w:t>
      </w:r>
      <w:r w:rsidRPr="00BA5547">
        <w:rPr>
          <w:rFonts w:ascii="Times New Roman" w:hAnsi="Times New Roman" w:cs="Times New Roman"/>
          <w:b/>
          <w:sz w:val="24"/>
          <w:szCs w:val="24"/>
        </w:rPr>
        <w:t>,</w:t>
      </w:r>
      <w:r>
        <w:rPr>
          <w:rFonts w:ascii="Times New Roman" w:hAnsi="Times New Roman" w:cs="Times New Roman"/>
          <w:b/>
          <w:sz w:val="24"/>
          <w:szCs w:val="24"/>
        </w:rPr>
        <w:t>500.00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r>
        <w:rPr>
          <w:rFonts w:ascii="Times New Roman" w:hAnsi="Times New Roman" w:cs="Times New Roman"/>
          <w:sz w:val="24"/>
          <w:szCs w:val="24"/>
        </w:rPr>
        <w:t>/////////////////////////</w:t>
      </w:r>
    </w:p>
    <w:p w14:paraId="2A1B6632"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782C4C4D"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lastRenderedPageBreak/>
        <w:t>Priorizar la realización del proyecto</w:t>
      </w:r>
      <w:r w:rsidRPr="003C1BAD">
        <w:rPr>
          <w:rFonts w:ascii="Times New Roman" w:hAnsi="Times New Roman" w:cs="Times New Roman"/>
          <w:b/>
          <w:bCs/>
          <w:sz w:val="24"/>
          <w:szCs w:val="24"/>
        </w:rPr>
        <w:t xml:space="preserve"> </w:t>
      </w:r>
      <w:r w:rsidRPr="00673664">
        <w:rPr>
          <w:rFonts w:ascii="Times New Roman" w:hAnsi="Times New Roman" w:cs="Times New Roman"/>
          <w:b/>
          <w:bCs/>
          <w:sz w:val="24"/>
          <w:szCs w:val="24"/>
        </w:rPr>
        <w:t>“</w:t>
      </w:r>
      <w:r w:rsidRPr="00673664">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73664">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673664">
        <w:rPr>
          <w:rFonts w:ascii="Times New Roman" w:eastAsia="Times New Roman" w:hAnsi="Times New Roman" w:cs="Times New Roman"/>
          <w:b/>
          <w:bCs/>
          <w:color w:val="000000"/>
          <w:sz w:val="24"/>
          <w:szCs w:val="24"/>
          <w:lang w:eastAsia="es-SV"/>
        </w:rPr>
        <w:t xml:space="preserve">l Funcionamiento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73664">
        <w:rPr>
          <w:rFonts w:ascii="Times New Roman" w:eastAsia="Times New Roman" w:hAnsi="Times New Roman" w:cs="Times New Roman"/>
          <w:b/>
          <w:bCs/>
          <w:color w:val="000000"/>
          <w:sz w:val="24"/>
          <w:szCs w:val="24"/>
          <w:lang w:eastAsia="es-SV"/>
        </w:rPr>
        <w:t xml:space="preserve">a Casa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Encuentro Juvenil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e Verapaz – 2022”</w:t>
      </w:r>
      <w:r w:rsidRPr="00673664">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seiscientos noventa y dos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w:t>
      </w:r>
      <w:r w:rsidRPr="00BA5547">
        <w:rPr>
          <w:rFonts w:ascii="Times New Roman" w:hAnsi="Times New Roman" w:cs="Times New Roman"/>
          <w:b/>
          <w:sz w:val="24"/>
          <w:szCs w:val="24"/>
        </w:rPr>
        <w:t>,</w:t>
      </w:r>
      <w:r>
        <w:rPr>
          <w:rFonts w:ascii="Times New Roman" w:hAnsi="Times New Roman" w:cs="Times New Roman"/>
          <w:b/>
          <w:sz w:val="24"/>
          <w:szCs w:val="24"/>
        </w:rPr>
        <w:t>692.00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quinientos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56781265"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673664">
        <w:rPr>
          <w:rFonts w:ascii="Times New Roman" w:hAnsi="Times New Roman" w:cs="Times New Roman"/>
          <w:b/>
          <w:bCs/>
          <w:sz w:val="24"/>
          <w:szCs w:val="24"/>
        </w:rPr>
        <w:t>“</w:t>
      </w:r>
      <w:r w:rsidRPr="00673664">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73664">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673664">
        <w:rPr>
          <w:rFonts w:ascii="Times New Roman" w:eastAsia="Times New Roman" w:hAnsi="Times New Roman" w:cs="Times New Roman"/>
          <w:b/>
          <w:bCs/>
          <w:color w:val="000000"/>
          <w:sz w:val="24"/>
          <w:szCs w:val="24"/>
          <w:lang w:eastAsia="es-SV"/>
        </w:rPr>
        <w:t xml:space="preserve">l Funcionamiento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73664">
        <w:rPr>
          <w:rFonts w:ascii="Times New Roman" w:eastAsia="Times New Roman" w:hAnsi="Times New Roman" w:cs="Times New Roman"/>
          <w:b/>
          <w:bCs/>
          <w:color w:val="000000"/>
          <w:sz w:val="24"/>
          <w:szCs w:val="24"/>
          <w:lang w:eastAsia="es-SV"/>
        </w:rPr>
        <w:t xml:space="preserve">a Casa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Encuentro Juvenil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e Verapaz – 2022”</w:t>
      </w:r>
      <w:r w:rsidRPr="00673664">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seiscientos noventa y dos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w:t>
      </w:r>
      <w:r w:rsidRPr="00BA5547">
        <w:rPr>
          <w:rFonts w:ascii="Times New Roman" w:hAnsi="Times New Roman" w:cs="Times New Roman"/>
          <w:b/>
          <w:sz w:val="24"/>
          <w:szCs w:val="24"/>
        </w:rPr>
        <w:t>,</w:t>
      </w:r>
      <w:r>
        <w:rPr>
          <w:rFonts w:ascii="Times New Roman" w:hAnsi="Times New Roman" w:cs="Times New Roman"/>
          <w:b/>
          <w:sz w:val="24"/>
          <w:szCs w:val="24"/>
        </w:rPr>
        <w:t>692.00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quinientos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5766803C" w14:textId="77777777" w:rsidR="007D5108"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Autorizar al Tesorero Municipal para la apertura de una cuenta corriente denominada</w:t>
      </w:r>
    </w:p>
    <w:p w14:paraId="12526BF2"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sidRPr="00673664">
        <w:rPr>
          <w:rFonts w:ascii="Times New Roman" w:hAnsi="Times New Roman" w:cs="Times New Roman"/>
          <w:b/>
          <w:bCs/>
          <w:sz w:val="24"/>
          <w:szCs w:val="24"/>
        </w:rPr>
        <w:t>“</w:t>
      </w:r>
      <w:r w:rsidRPr="00673664">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73664">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e</w:t>
      </w:r>
      <w:r w:rsidRPr="00673664">
        <w:rPr>
          <w:rFonts w:ascii="Times New Roman" w:eastAsia="Times New Roman" w:hAnsi="Times New Roman" w:cs="Times New Roman"/>
          <w:b/>
          <w:bCs/>
          <w:color w:val="000000"/>
          <w:sz w:val="24"/>
          <w:szCs w:val="24"/>
          <w:lang w:eastAsia="es-SV"/>
        </w:rPr>
        <w:t xml:space="preserve">l Funcionamiento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73664">
        <w:rPr>
          <w:rFonts w:ascii="Times New Roman" w:eastAsia="Times New Roman" w:hAnsi="Times New Roman" w:cs="Times New Roman"/>
          <w:b/>
          <w:bCs/>
          <w:color w:val="000000"/>
          <w:sz w:val="24"/>
          <w:szCs w:val="24"/>
          <w:lang w:eastAsia="es-SV"/>
        </w:rPr>
        <w:t xml:space="preserve">a Casa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 xml:space="preserve">e Encuentro Juvenil </w:t>
      </w:r>
      <w:r>
        <w:rPr>
          <w:rFonts w:ascii="Times New Roman" w:eastAsia="Times New Roman" w:hAnsi="Times New Roman" w:cs="Times New Roman"/>
          <w:b/>
          <w:bCs/>
          <w:color w:val="000000"/>
          <w:sz w:val="24"/>
          <w:szCs w:val="24"/>
          <w:lang w:eastAsia="es-SV"/>
        </w:rPr>
        <w:t>d</w:t>
      </w:r>
      <w:r w:rsidRPr="00673664">
        <w:rPr>
          <w:rFonts w:ascii="Times New Roman" w:eastAsia="Times New Roman" w:hAnsi="Times New Roman" w:cs="Times New Roman"/>
          <w:b/>
          <w:bCs/>
          <w:color w:val="000000"/>
          <w:sz w:val="24"/>
          <w:szCs w:val="24"/>
          <w:lang w:eastAsia="es-SV"/>
        </w:rPr>
        <w:t>e Verapaz – 2022”</w:t>
      </w:r>
      <w:r w:rsidRPr="00673664">
        <w:rPr>
          <w:rFonts w:ascii="Times New Roman" w:hAnsi="Times New Roman" w:cs="Times New Roman"/>
          <w:b/>
          <w:bCs/>
          <w:sz w:val="24"/>
          <w:szCs w:val="24"/>
        </w:rPr>
        <w:t xml:space="preserve">, </w:t>
      </w:r>
      <w:r w:rsidRPr="00082D5E">
        <w:rPr>
          <w:rFonts w:ascii="Times New Roman" w:hAnsi="Times New Roman" w:cs="Times New Roman"/>
          <w:bCs/>
          <w:sz w:val="24"/>
          <w:szCs w:val="24"/>
        </w:rPr>
        <w:t>en el Banco de</w:t>
      </w:r>
      <w:r w:rsidRPr="00082D5E">
        <w:rPr>
          <w:rFonts w:ascii="Times New Roman" w:hAnsi="Times New Roman" w:cs="Times New Roman"/>
          <w:sz w:val="24"/>
          <w:szCs w:val="24"/>
        </w:rPr>
        <w:t xml:space="preserve"> Fomento Agropecuario,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seiscientos noventa y dos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w:t>
      </w:r>
      <w:r w:rsidRPr="00BA5547">
        <w:rPr>
          <w:rFonts w:ascii="Times New Roman" w:hAnsi="Times New Roman" w:cs="Times New Roman"/>
          <w:b/>
          <w:sz w:val="24"/>
          <w:szCs w:val="24"/>
        </w:rPr>
        <w:t>,</w:t>
      </w:r>
      <w:r>
        <w:rPr>
          <w:rFonts w:ascii="Times New Roman" w:hAnsi="Times New Roman" w:cs="Times New Roman"/>
          <w:b/>
          <w:sz w:val="24"/>
          <w:szCs w:val="24"/>
        </w:rPr>
        <w:t>692.00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quinientos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5</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7F03D6D6" w14:textId="1398D4AB"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la cantidad de</w:t>
      </w:r>
      <w:r>
        <w:rPr>
          <w:rFonts w:ascii="Times New Roman" w:hAnsi="Times New Roman" w:cs="Times New Roman"/>
          <w:sz w:val="24"/>
          <w:szCs w:val="24"/>
        </w:rPr>
        <w:t xml:space="preserve"> </w:t>
      </w:r>
      <w:r>
        <w:rPr>
          <w:rFonts w:ascii="Times New Roman" w:hAnsi="Times New Roman" w:cs="Times New Roman"/>
          <w:b/>
          <w:sz w:val="24"/>
          <w:szCs w:val="24"/>
        </w:rPr>
        <w:t>mil seiscientos noventa y dos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w:t>
      </w:r>
      <w:r w:rsidRPr="00BA5547">
        <w:rPr>
          <w:rFonts w:ascii="Times New Roman" w:hAnsi="Times New Roman" w:cs="Times New Roman"/>
          <w:b/>
          <w:sz w:val="24"/>
          <w:szCs w:val="24"/>
        </w:rPr>
        <w:t>,</w:t>
      </w:r>
      <w:r>
        <w:rPr>
          <w:rFonts w:ascii="Times New Roman" w:hAnsi="Times New Roman" w:cs="Times New Roman"/>
          <w:b/>
          <w:sz w:val="24"/>
          <w:szCs w:val="24"/>
        </w:rPr>
        <w:t>692.00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5EA8C282"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0B3AD537" w14:textId="77777777" w:rsidR="007D5108" w:rsidRPr="00527A56" w:rsidRDefault="007D5108">
      <w:pPr>
        <w:pStyle w:val="Prrafodelista"/>
        <w:numPr>
          <w:ilvl w:val="0"/>
          <w:numId w:val="22"/>
        </w:numPr>
        <w:spacing w:after="0" w:line="240" w:lineRule="auto"/>
        <w:jc w:val="both"/>
        <w:rPr>
          <w:rFonts w:ascii="Times New Roman" w:hAnsi="Times New Roman" w:cs="Times New Roman"/>
          <w:sz w:val="24"/>
          <w:szCs w:val="24"/>
        </w:rPr>
      </w:pPr>
      <w:r w:rsidRPr="00527A56">
        <w:rPr>
          <w:rFonts w:ascii="Times New Roman" w:hAnsi="Times New Roman" w:cs="Times New Roman"/>
          <w:bCs/>
          <w:sz w:val="24"/>
          <w:szCs w:val="24"/>
        </w:rPr>
        <w:t>Priorizar la realización del proyecto</w:t>
      </w:r>
      <w:r w:rsidRPr="00527A56">
        <w:rPr>
          <w:rFonts w:ascii="Times New Roman" w:hAnsi="Times New Roman" w:cs="Times New Roman"/>
          <w:b/>
          <w:bCs/>
          <w:sz w:val="24"/>
          <w:szCs w:val="24"/>
        </w:rPr>
        <w:t xml:space="preserve"> </w:t>
      </w:r>
      <w:r>
        <w:rPr>
          <w:rFonts w:ascii="Times New Roman" w:hAnsi="Times New Roman" w:cs="Times New Roman"/>
          <w:b/>
          <w:bCs/>
          <w:sz w:val="24"/>
          <w:szCs w:val="24"/>
        </w:rPr>
        <w:t>“</w:t>
      </w:r>
      <w:r w:rsidRPr="00527A56">
        <w:rPr>
          <w:rFonts w:ascii="Times New Roman" w:eastAsia="Times New Roman" w:hAnsi="Times New Roman" w:cs="Times New Roman"/>
          <w:b/>
          <w:bCs/>
          <w:color w:val="000000"/>
          <w:sz w:val="24"/>
          <w:szCs w:val="24"/>
          <w:lang w:eastAsia="es-SV"/>
        </w:rPr>
        <w:t>FAM para la Atención del Adulto Mayor en Verapaz -2022</w:t>
      </w:r>
      <w:r>
        <w:rPr>
          <w:rFonts w:ascii="Times New Roman" w:eastAsia="Times New Roman" w:hAnsi="Times New Roman" w:cs="Times New Roman"/>
          <w:b/>
          <w:bCs/>
          <w:color w:val="000000"/>
          <w:sz w:val="24"/>
          <w:szCs w:val="24"/>
          <w:lang w:eastAsia="es-SV"/>
        </w:rPr>
        <w:t>”</w:t>
      </w:r>
      <w:r w:rsidRPr="00527A56">
        <w:rPr>
          <w:rFonts w:ascii="Times New Roman" w:eastAsia="Times New Roman" w:hAnsi="Times New Roman" w:cs="Times New Roman"/>
          <w:b/>
          <w:bCs/>
          <w:color w:val="000000"/>
          <w:sz w:val="24"/>
          <w:szCs w:val="24"/>
          <w:lang w:eastAsia="es-SV"/>
        </w:rPr>
        <w:t xml:space="preserve">, </w:t>
      </w:r>
      <w:r w:rsidRPr="00527A56">
        <w:rPr>
          <w:rFonts w:ascii="Times New Roman" w:hAnsi="Times New Roman" w:cs="Times New Roman"/>
          <w:sz w:val="24"/>
          <w:szCs w:val="24"/>
        </w:rPr>
        <w:t>hasta por un monto de</w:t>
      </w:r>
      <w:r w:rsidRPr="00527A56">
        <w:rPr>
          <w:rFonts w:ascii="Times New Roman" w:hAnsi="Times New Roman" w:cs="Times New Roman"/>
          <w:b/>
          <w:sz w:val="24"/>
          <w:szCs w:val="24"/>
        </w:rPr>
        <w:t xml:space="preserve"> mil quinientos 00/100 dólares de los estados unidos de América ($1,500.00) </w:t>
      </w:r>
      <w:r w:rsidRPr="00527A56">
        <w:rPr>
          <w:rFonts w:ascii="Times New Roman" w:hAnsi="Times New Roman" w:cs="Times New Roman"/>
          <w:bCs/>
          <w:sz w:val="24"/>
          <w:szCs w:val="24"/>
        </w:rPr>
        <w:t>con fondos</w:t>
      </w:r>
      <w:r w:rsidRPr="00527A56">
        <w:rPr>
          <w:rFonts w:ascii="Times New Roman" w:hAnsi="Times New Roman" w:cs="Times New Roman"/>
          <w:sz w:val="24"/>
          <w:szCs w:val="24"/>
        </w:rPr>
        <w:t xml:space="preserve"> provenientes de la cuenta corriente Fondo de Apoyo Municipal de Verapaz con número de cuenta 100-160-800649-4.- </w:t>
      </w:r>
      <w:r w:rsidRPr="00527A56">
        <w:rPr>
          <w:rFonts w:ascii="Times New Roman" w:hAnsi="Times New Roman" w:cs="Times New Roman"/>
          <w:b/>
          <w:sz w:val="24"/>
          <w:szCs w:val="24"/>
        </w:rPr>
        <w:t xml:space="preserve">Decreto Legislativo 477. </w:t>
      </w:r>
      <w:r>
        <w:rPr>
          <w:rFonts w:ascii="Times New Roman" w:hAnsi="Times New Roman" w:cs="Times New Roman"/>
          <w:b/>
          <w:sz w:val="24"/>
          <w:szCs w:val="24"/>
        </w:rPr>
        <w:t>////////////////////////////////////////////////////////////////////</w:t>
      </w:r>
    </w:p>
    <w:p w14:paraId="6B12463E" w14:textId="77777777" w:rsidR="007D5108" w:rsidRPr="003C1BAD" w:rsidRDefault="007D5108">
      <w:pPr>
        <w:pStyle w:val="Prrafodelista"/>
        <w:numPr>
          <w:ilvl w:val="0"/>
          <w:numId w:val="22"/>
        </w:numPr>
        <w:spacing w:after="0" w:line="240" w:lineRule="auto"/>
        <w:jc w:val="both"/>
        <w:rPr>
          <w:rFonts w:ascii="Times New Roman" w:hAnsi="Times New Roman" w:cs="Times New Roman"/>
          <w:sz w:val="24"/>
          <w:szCs w:val="24"/>
        </w:rPr>
      </w:pPr>
      <w:r w:rsidRPr="003C1BAD">
        <w:rPr>
          <w:rFonts w:ascii="Times New Roman" w:eastAsia="Times New Roman" w:hAnsi="Times New Roman" w:cs="Times New Roman"/>
          <w:sz w:val="24"/>
          <w:szCs w:val="24"/>
          <w:lang w:eastAsia="es-ES"/>
        </w:rPr>
        <w:t xml:space="preserve">Aprobar el Perfil del proyecto </w:t>
      </w:r>
      <w:r>
        <w:rPr>
          <w:rFonts w:ascii="Times New Roman" w:hAnsi="Times New Roman" w:cs="Times New Roman"/>
          <w:b/>
          <w:bCs/>
          <w:sz w:val="24"/>
          <w:szCs w:val="24"/>
        </w:rPr>
        <w:t>“</w:t>
      </w:r>
      <w:r w:rsidRPr="00527A56">
        <w:rPr>
          <w:rFonts w:ascii="Times New Roman" w:eastAsia="Times New Roman" w:hAnsi="Times New Roman" w:cs="Times New Roman"/>
          <w:b/>
          <w:bCs/>
          <w:color w:val="000000"/>
          <w:sz w:val="24"/>
          <w:szCs w:val="24"/>
          <w:lang w:eastAsia="es-SV"/>
        </w:rPr>
        <w:t>FAM para la Atención del Adulto Mayor en Verapaz -2022</w:t>
      </w:r>
      <w:r>
        <w:rPr>
          <w:rFonts w:ascii="Times New Roman" w:eastAsia="Times New Roman" w:hAnsi="Times New Roman" w:cs="Times New Roman"/>
          <w:b/>
          <w:bCs/>
          <w:color w:val="000000"/>
          <w:sz w:val="24"/>
          <w:szCs w:val="24"/>
          <w:lang w:eastAsia="es-SV"/>
        </w:rPr>
        <w:t>”</w:t>
      </w:r>
      <w:r w:rsidRPr="00527A56">
        <w:rPr>
          <w:rFonts w:ascii="Times New Roman" w:eastAsia="Times New Roman" w:hAnsi="Times New Roman" w:cs="Times New Roman"/>
          <w:b/>
          <w:bCs/>
          <w:color w:val="000000"/>
          <w:sz w:val="24"/>
          <w:szCs w:val="24"/>
          <w:lang w:eastAsia="es-SV"/>
        </w:rPr>
        <w:t>,</w:t>
      </w:r>
      <w:r>
        <w:rPr>
          <w:rFonts w:ascii="Times New Roman" w:eastAsia="Times New Roman" w:hAnsi="Times New Roman" w:cs="Times New Roman"/>
          <w:b/>
          <w:bCs/>
          <w:color w:val="000000"/>
          <w:sz w:val="24"/>
          <w:szCs w:val="24"/>
          <w:lang w:eastAsia="es-SV"/>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corriente Fondo de Apoyo Municipal de Verapaz con número de cuenta 100-160-</w:t>
      </w:r>
      <w:r>
        <w:rPr>
          <w:rFonts w:ascii="Times New Roman" w:hAnsi="Times New Roman" w:cs="Times New Roman"/>
          <w:sz w:val="24"/>
          <w:szCs w:val="24"/>
        </w:rPr>
        <w:lastRenderedPageBreak/>
        <w:t xml:space="preserve">800649-4.- </w:t>
      </w:r>
      <w:r>
        <w:rPr>
          <w:rFonts w:ascii="Times New Roman" w:hAnsi="Times New Roman" w:cs="Times New Roman"/>
          <w:b/>
          <w:sz w:val="24"/>
          <w:szCs w:val="24"/>
        </w:rPr>
        <w:t>Decreto Legislativo 477. ////////////////////////////////////////////////////////////////////</w:t>
      </w:r>
    </w:p>
    <w:p w14:paraId="371D9942" w14:textId="77777777" w:rsidR="007D5108" w:rsidRPr="003C1BAD" w:rsidRDefault="007D5108">
      <w:pPr>
        <w:pStyle w:val="Prrafodelista"/>
        <w:numPr>
          <w:ilvl w:val="0"/>
          <w:numId w:val="22"/>
        </w:numPr>
        <w:spacing w:after="0" w:line="240" w:lineRule="auto"/>
        <w:jc w:val="both"/>
        <w:rPr>
          <w:rFonts w:ascii="Times New Roman" w:hAnsi="Times New Roman" w:cs="Times New Roman"/>
          <w:sz w:val="24"/>
          <w:szCs w:val="24"/>
        </w:rPr>
      </w:pPr>
      <w:r w:rsidRPr="003C1BAD">
        <w:rPr>
          <w:rFonts w:ascii="Times New Roman" w:hAnsi="Times New Roman" w:cs="Times New Roman"/>
          <w:sz w:val="24"/>
          <w:szCs w:val="24"/>
        </w:rPr>
        <w:t xml:space="preserve">Autorizar al Tesorero Municipal para la apertura de una cuenta corriente denominada </w:t>
      </w:r>
      <w:r>
        <w:rPr>
          <w:rFonts w:ascii="Times New Roman" w:hAnsi="Times New Roman" w:cs="Times New Roman"/>
          <w:b/>
          <w:bCs/>
          <w:sz w:val="24"/>
          <w:szCs w:val="24"/>
        </w:rPr>
        <w:t>“</w:t>
      </w:r>
      <w:r w:rsidRPr="00527A56">
        <w:rPr>
          <w:rFonts w:ascii="Times New Roman" w:eastAsia="Times New Roman" w:hAnsi="Times New Roman" w:cs="Times New Roman"/>
          <w:b/>
          <w:bCs/>
          <w:color w:val="000000"/>
          <w:sz w:val="24"/>
          <w:szCs w:val="24"/>
          <w:lang w:eastAsia="es-SV"/>
        </w:rPr>
        <w:t>FAM para la Atención del Adulto Mayor en Verapaz -2022</w:t>
      </w:r>
      <w:r>
        <w:rPr>
          <w:rFonts w:ascii="Times New Roman" w:eastAsia="Times New Roman" w:hAnsi="Times New Roman" w:cs="Times New Roman"/>
          <w:b/>
          <w:bCs/>
          <w:color w:val="000000"/>
          <w:sz w:val="24"/>
          <w:szCs w:val="24"/>
          <w:lang w:eastAsia="es-SV"/>
        </w:rPr>
        <w:t>”</w:t>
      </w:r>
      <w:r w:rsidRPr="00527A56">
        <w:rPr>
          <w:rFonts w:ascii="Times New Roman" w:eastAsia="Times New Roman" w:hAnsi="Times New Roman" w:cs="Times New Roman"/>
          <w:b/>
          <w:bCs/>
          <w:color w:val="000000"/>
          <w:sz w:val="24"/>
          <w:szCs w:val="24"/>
          <w:lang w:eastAsia="es-SV"/>
        </w:rPr>
        <w:t>,</w:t>
      </w:r>
      <w:r>
        <w:rPr>
          <w:rFonts w:ascii="Times New Roman" w:eastAsia="Times New Roman" w:hAnsi="Times New Roman" w:cs="Times New Roman"/>
          <w:b/>
          <w:bCs/>
          <w:color w:val="000000"/>
          <w:sz w:val="24"/>
          <w:szCs w:val="24"/>
          <w:lang w:eastAsia="es-SV"/>
        </w:rPr>
        <w:t xml:space="preserve"> </w:t>
      </w:r>
      <w:r w:rsidRPr="00E95977">
        <w:rPr>
          <w:rFonts w:ascii="Times New Roman" w:hAnsi="Times New Roman" w:cs="Times New Roman"/>
          <w:sz w:val="24"/>
          <w:szCs w:val="24"/>
        </w:rPr>
        <w:t>en el Banco de Fomento Agropecuario</w:t>
      </w:r>
      <w:r w:rsidRPr="00BA5547">
        <w:rPr>
          <w:rFonts w:ascii="Times New Roman" w:hAnsi="Times New Roman" w:cs="Times New Roman"/>
          <w:sz w:val="24"/>
          <w:szCs w:val="24"/>
        </w:rPr>
        <w:t xml:space="preserve"> 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493156">
        <w:rPr>
          <w:rFonts w:ascii="Times New Roman" w:hAnsi="Times New Roman" w:cs="Times New Roman"/>
          <w:bCs/>
          <w:sz w:val="24"/>
          <w:szCs w:val="24"/>
        </w:rPr>
        <w:t>con 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3C1BAD">
        <w:rPr>
          <w:rFonts w:ascii="Times New Roman" w:hAnsi="Times New Roman" w:cs="Times New Roman"/>
          <w:sz w:val="24"/>
          <w:szCs w:val="24"/>
        </w:rPr>
        <w:t xml:space="preserve">Para el manejo de la cuenta será </w:t>
      </w:r>
      <w:r w:rsidRPr="003C1BAD">
        <w:rPr>
          <w:rFonts w:ascii="Times New Roman" w:hAnsi="Times New Roman" w:cs="Times New Roman"/>
          <w:b/>
          <w:sz w:val="24"/>
          <w:szCs w:val="24"/>
          <w:u w:val="single"/>
        </w:rPr>
        <w:t>indispensable</w:t>
      </w:r>
      <w:r w:rsidRPr="003C1BAD">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058D3FA3" w14:textId="2E3E18B1"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la cantidad de </w:t>
      </w:r>
      <w:r>
        <w:rPr>
          <w:rFonts w:ascii="Times New Roman" w:hAnsi="Times New Roman" w:cs="Times New Roman"/>
          <w:b/>
          <w:sz w:val="24"/>
          <w:szCs w:val="24"/>
        </w:rPr>
        <w:t>mil quinientos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 xml:space="preserve">1,500.00)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3D6A65F6"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35D65FBE"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3C1BAD">
        <w:rPr>
          <w:rFonts w:ascii="Times New Roman" w:hAnsi="Times New Roman" w:cs="Times New Roman"/>
          <w:b/>
          <w:bCs/>
          <w:sz w:val="24"/>
          <w:szCs w:val="24"/>
        </w:rPr>
        <w:t xml:space="preserve"> </w:t>
      </w: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35A83">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 xml:space="preserve">a Atención Integral </w:t>
      </w:r>
      <w:r>
        <w:rPr>
          <w:rFonts w:ascii="Times New Roman" w:eastAsia="Times New Roman" w:hAnsi="Times New Roman" w:cs="Times New Roman"/>
          <w:b/>
          <w:bCs/>
          <w:color w:val="000000"/>
          <w:sz w:val="24"/>
          <w:szCs w:val="24"/>
          <w:lang w:eastAsia="es-SV"/>
        </w:rPr>
        <w:t>d</w:t>
      </w:r>
      <w:r w:rsidRPr="00635A83">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a Primera Infancia De Verapaz - 2022”</w:t>
      </w:r>
      <w:r w:rsidRPr="00635A83">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cuatro mil trecientos veintidós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4</w:t>
      </w:r>
      <w:r w:rsidRPr="00BA5547">
        <w:rPr>
          <w:rFonts w:ascii="Times New Roman" w:hAnsi="Times New Roman" w:cs="Times New Roman"/>
          <w:b/>
          <w:sz w:val="24"/>
          <w:szCs w:val="24"/>
        </w:rPr>
        <w:t>,</w:t>
      </w:r>
      <w:r>
        <w:rPr>
          <w:rFonts w:ascii="Times New Roman" w:hAnsi="Times New Roman" w:cs="Times New Roman"/>
          <w:b/>
          <w:sz w:val="24"/>
          <w:szCs w:val="24"/>
        </w:rPr>
        <w:t>322.00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ochocientos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8</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7C23B989"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35A83">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 xml:space="preserve">a Atención Integral </w:t>
      </w:r>
      <w:r>
        <w:rPr>
          <w:rFonts w:ascii="Times New Roman" w:eastAsia="Times New Roman" w:hAnsi="Times New Roman" w:cs="Times New Roman"/>
          <w:b/>
          <w:bCs/>
          <w:color w:val="000000"/>
          <w:sz w:val="24"/>
          <w:szCs w:val="24"/>
          <w:lang w:eastAsia="es-SV"/>
        </w:rPr>
        <w:t>d</w:t>
      </w:r>
      <w:r w:rsidRPr="00635A83">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a Primera Infancia De Verapaz - 2022”</w:t>
      </w:r>
      <w:r w:rsidRPr="00635A83">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cuatro mil trecientos veintidós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4</w:t>
      </w:r>
      <w:r w:rsidRPr="00BA5547">
        <w:rPr>
          <w:rFonts w:ascii="Times New Roman" w:hAnsi="Times New Roman" w:cs="Times New Roman"/>
          <w:b/>
          <w:sz w:val="24"/>
          <w:szCs w:val="24"/>
        </w:rPr>
        <w:t>,</w:t>
      </w:r>
      <w:r>
        <w:rPr>
          <w:rFonts w:ascii="Times New Roman" w:hAnsi="Times New Roman" w:cs="Times New Roman"/>
          <w:b/>
          <w:sz w:val="24"/>
          <w:szCs w:val="24"/>
        </w:rPr>
        <w:t>322.00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ochocientos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dólares de los estados unidos de américa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8</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0191C1D9" w14:textId="77777777" w:rsidR="007D5108"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Autorizar al Tesorero Municipal para la apertura de una cuenta corriente denominada</w:t>
      </w:r>
    </w:p>
    <w:p w14:paraId="4FC645B9"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Pr>
          <w:rFonts w:ascii="Times New Roman" w:eastAsia="Times New Roman" w:hAnsi="Times New Roman" w:cs="Times New Roman"/>
          <w:b/>
          <w:bCs/>
          <w:color w:val="000000"/>
          <w:sz w:val="24"/>
          <w:szCs w:val="24"/>
          <w:lang w:eastAsia="es-SV"/>
        </w:rPr>
        <w:t>p</w:t>
      </w:r>
      <w:r w:rsidRPr="00635A83">
        <w:rPr>
          <w:rFonts w:ascii="Times New Roman" w:eastAsia="Times New Roman" w:hAnsi="Times New Roman" w:cs="Times New Roman"/>
          <w:b/>
          <w:bCs/>
          <w:color w:val="000000"/>
          <w:sz w:val="24"/>
          <w:szCs w:val="24"/>
          <w:lang w:eastAsia="es-SV"/>
        </w:rPr>
        <w:t xml:space="preserve">ara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 xml:space="preserve">a Atención Integral </w:t>
      </w:r>
      <w:r>
        <w:rPr>
          <w:rFonts w:ascii="Times New Roman" w:eastAsia="Times New Roman" w:hAnsi="Times New Roman" w:cs="Times New Roman"/>
          <w:b/>
          <w:bCs/>
          <w:color w:val="000000"/>
          <w:sz w:val="24"/>
          <w:szCs w:val="24"/>
          <w:lang w:eastAsia="es-SV"/>
        </w:rPr>
        <w:t>d</w:t>
      </w:r>
      <w:r w:rsidRPr="00635A83">
        <w:rPr>
          <w:rFonts w:ascii="Times New Roman" w:eastAsia="Times New Roman" w:hAnsi="Times New Roman" w:cs="Times New Roman"/>
          <w:b/>
          <w:bCs/>
          <w:color w:val="000000"/>
          <w:sz w:val="24"/>
          <w:szCs w:val="24"/>
          <w:lang w:eastAsia="es-SV"/>
        </w:rPr>
        <w:t xml:space="preserve">e </w:t>
      </w:r>
      <w:r>
        <w:rPr>
          <w:rFonts w:ascii="Times New Roman" w:eastAsia="Times New Roman" w:hAnsi="Times New Roman" w:cs="Times New Roman"/>
          <w:b/>
          <w:bCs/>
          <w:color w:val="000000"/>
          <w:sz w:val="24"/>
          <w:szCs w:val="24"/>
          <w:lang w:eastAsia="es-SV"/>
        </w:rPr>
        <w:t>l</w:t>
      </w:r>
      <w:r w:rsidRPr="00635A83">
        <w:rPr>
          <w:rFonts w:ascii="Times New Roman" w:eastAsia="Times New Roman" w:hAnsi="Times New Roman" w:cs="Times New Roman"/>
          <w:b/>
          <w:bCs/>
          <w:color w:val="000000"/>
          <w:sz w:val="24"/>
          <w:szCs w:val="24"/>
          <w:lang w:eastAsia="es-SV"/>
        </w:rPr>
        <w:t>a Primera Infancia De Verapaz - 2022”</w:t>
      </w:r>
      <w:r w:rsidRPr="00635A83">
        <w:rPr>
          <w:rFonts w:ascii="Times New Roman" w:hAnsi="Times New Roman" w:cs="Times New Roman"/>
          <w:b/>
          <w:bCs/>
          <w:sz w:val="24"/>
          <w:szCs w:val="24"/>
        </w:rPr>
        <w:t xml:space="preserve">, </w:t>
      </w:r>
      <w:r w:rsidRPr="00E95977">
        <w:rPr>
          <w:rFonts w:ascii="Times New Roman" w:hAnsi="Times New Roman" w:cs="Times New Roman"/>
          <w:sz w:val="24"/>
          <w:szCs w:val="24"/>
        </w:rPr>
        <w:t>en el Banco de Fomento Agropecuario</w:t>
      </w:r>
      <w:r w:rsidRPr="00BA5547">
        <w:rPr>
          <w:rFonts w:ascii="Times New Roman" w:hAnsi="Times New Roman" w:cs="Times New Roman"/>
          <w:sz w:val="24"/>
          <w:szCs w:val="24"/>
        </w:rPr>
        <w:t xml:space="preserve"> 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cuatro mil trecientos veintidós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4</w:t>
      </w:r>
      <w:r w:rsidRPr="00BA5547">
        <w:rPr>
          <w:rFonts w:ascii="Times New Roman" w:hAnsi="Times New Roman" w:cs="Times New Roman"/>
          <w:b/>
          <w:sz w:val="24"/>
          <w:szCs w:val="24"/>
        </w:rPr>
        <w:t>,</w:t>
      </w:r>
      <w:r>
        <w:rPr>
          <w:rFonts w:ascii="Times New Roman" w:hAnsi="Times New Roman" w:cs="Times New Roman"/>
          <w:b/>
          <w:sz w:val="24"/>
          <w:szCs w:val="24"/>
        </w:rPr>
        <w:t>322.00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mil ochocientos </w:t>
      </w:r>
      <w:r w:rsidRPr="00302136">
        <w:rPr>
          <w:rFonts w:ascii="Times New Roman" w:hAnsi="Times New Roman" w:cs="Times New Roman"/>
          <w:b/>
          <w:sz w:val="24"/>
          <w:szCs w:val="24"/>
        </w:rPr>
        <w:t>00/100</w:t>
      </w:r>
      <w:r>
        <w:rPr>
          <w:rFonts w:ascii="Times New Roman" w:hAnsi="Times New Roman" w:cs="Times New Roman"/>
          <w:bCs/>
          <w:sz w:val="24"/>
          <w:szCs w:val="24"/>
        </w:rPr>
        <w:t xml:space="preserve"> </w:t>
      </w:r>
      <w:r w:rsidRPr="00420F55">
        <w:rPr>
          <w:rFonts w:ascii="Times New Roman" w:hAnsi="Times New Roman" w:cs="Times New Roman"/>
          <w:b/>
          <w:sz w:val="24"/>
          <w:szCs w:val="24"/>
        </w:rPr>
        <w:t>dólares de los estados unidos de américa</w:t>
      </w:r>
      <w:r>
        <w:rPr>
          <w:rFonts w:ascii="Times New Roman" w:hAnsi="Times New Roman" w:cs="Times New Roman"/>
          <w:bCs/>
          <w:sz w:val="24"/>
          <w:szCs w:val="24"/>
        </w:rPr>
        <w:t xml:space="preserve"> </w:t>
      </w:r>
      <w:r w:rsidRPr="00E97FBC">
        <w:rPr>
          <w:rFonts w:ascii="Times New Roman" w:hAnsi="Times New Roman" w:cs="Times New Roman"/>
          <w:b/>
          <w:sz w:val="24"/>
          <w:szCs w:val="24"/>
        </w:rPr>
        <w:t>($</w:t>
      </w:r>
      <w:r>
        <w:rPr>
          <w:rFonts w:ascii="Times New Roman" w:hAnsi="Times New Roman" w:cs="Times New Roman"/>
          <w:b/>
          <w:sz w:val="24"/>
          <w:szCs w:val="24"/>
        </w:rPr>
        <w:t>1</w:t>
      </w:r>
      <w:r w:rsidRPr="00E97FBC">
        <w:rPr>
          <w:rFonts w:ascii="Times New Roman" w:hAnsi="Times New Roman" w:cs="Times New Roman"/>
          <w:b/>
          <w:sz w:val="24"/>
          <w:szCs w:val="24"/>
        </w:rPr>
        <w:t>,</w:t>
      </w:r>
      <w:r>
        <w:rPr>
          <w:rFonts w:ascii="Times New Roman" w:hAnsi="Times New Roman" w:cs="Times New Roman"/>
          <w:b/>
          <w:sz w:val="24"/>
          <w:szCs w:val="24"/>
        </w:rPr>
        <w:t>8</w:t>
      </w:r>
      <w:r w:rsidRPr="00E97FBC">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w:t>
      </w:r>
      <w:r w:rsidRPr="00082D5E">
        <w:rPr>
          <w:rFonts w:ascii="Times New Roman" w:hAnsi="Times New Roman" w:cs="Times New Roman"/>
          <w:sz w:val="24"/>
          <w:szCs w:val="24"/>
        </w:rPr>
        <w:lastRenderedPageBreak/>
        <w:t xml:space="preserve">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046DA447" w14:textId="1DFBDE23"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 xml:space="preserve">la cantidad de </w:t>
      </w:r>
      <w:r>
        <w:rPr>
          <w:rFonts w:ascii="Times New Roman" w:hAnsi="Times New Roman" w:cs="Times New Roman"/>
          <w:b/>
          <w:sz w:val="24"/>
          <w:szCs w:val="24"/>
        </w:rPr>
        <w:t>cuatro mil trecientos veintidós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4</w:t>
      </w:r>
      <w:r w:rsidRPr="00BA5547">
        <w:rPr>
          <w:rFonts w:ascii="Times New Roman" w:hAnsi="Times New Roman" w:cs="Times New Roman"/>
          <w:b/>
          <w:sz w:val="24"/>
          <w:szCs w:val="24"/>
        </w:rPr>
        <w:t>,</w:t>
      </w:r>
      <w:r>
        <w:rPr>
          <w:rFonts w:ascii="Times New Roman" w:hAnsi="Times New Roman" w:cs="Times New Roman"/>
          <w:b/>
          <w:sz w:val="24"/>
          <w:szCs w:val="24"/>
        </w:rPr>
        <w:t>322.00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r>
        <w:rPr>
          <w:rFonts w:ascii="Times New Roman" w:hAnsi="Times New Roman" w:cs="Times New Roman"/>
          <w:sz w:val="24"/>
          <w:szCs w:val="24"/>
        </w:rPr>
        <w:t>/////////////////////////////</w:t>
      </w:r>
    </w:p>
    <w:p w14:paraId="30B81EA2" w14:textId="77777777"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227C0019"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4D2013">
        <w:rPr>
          <w:rFonts w:ascii="Times New Roman" w:hAnsi="Times New Roman" w:cs="Times New Roman"/>
          <w:bCs/>
          <w:sz w:val="24"/>
          <w:szCs w:val="24"/>
        </w:rPr>
        <w:t>Priorizar la realización del proyecto</w:t>
      </w:r>
      <w:r w:rsidRPr="004D2013">
        <w:rPr>
          <w:rFonts w:ascii="Times New Roman" w:hAnsi="Times New Roman" w:cs="Times New Roman"/>
          <w:b/>
          <w:bCs/>
          <w:sz w:val="24"/>
          <w:szCs w:val="24"/>
        </w:rPr>
        <w:t xml:space="preserve"> “</w:t>
      </w:r>
      <w:r w:rsidRPr="004D2013">
        <w:rPr>
          <w:rFonts w:ascii="Times New Roman" w:eastAsia="Times New Roman" w:hAnsi="Times New Roman" w:cs="Times New Roman"/>
          <w:b/>
          <w:bCs/>
          <w:color w:val="000000"/>
          <w:sz w:val="24"/>
          <w:szCs w:val="24"/>
          <w:lang w:eastAsia="es-SV"/>
        </w:rPr>
        <w:t>FAM para el mantenimiento y conservación de espacios públicos de Verapaz -</w:t>
      </w:r>
      <w:r w:rsidRPr="004D2013">
        <w:rPr>
          <w:rFonts w:ascii="Arial" w:eastAsia="Times New Roman" w:hAnsi="Arial" w:cs="Arial"/>
          <w:color w:val="000000"/>
          <w:sz w:val="20"/>
          <w:szCs w:val="20"/>
          <w:lang w:eastAsia="es-SV"/>
        </w:rPr>
        <w:t xml:space="preserve"> </w:t>
      </w:r>
      <w:r w:rsidRPr="004D2013">
        <w:rPr>
          <w:rFonts w:ascii="Times New Roman" w:eastAsia="Times New Roman" w:hAnsi="Times New Roman" w:cs="Times New Roman"/>
          <w:b/>
          <w:bCs/>
          <w:color w:val="000000"/>
          <w:sz w:val="24"/>
          <w:szCs w:val="24"/>
          <w:lang w:eastAsia="es-SV"/>
        </w:rPr>
        <w:t>2022</w:t>
      </w:r>
      <w:r w:rsidRPr="004D2013">
        <w:rPr>
          <w:rFonts w:ascii="Times New Roman" w:hAnsi="Times New Roman" w:cs="Times New Roman"/>
          <w:b/>
          <w:bCs/>
          <w:sz w:val="24"/>
          <w:szCs w:val="24"/>
        </w:rPr>
        <w:t xml:space="preserve">, </w:t>
      </w:r>
      <w:r w:rsidRPr="004D2013">
        <w:rPr>
          <w:rFonts w:ascii="Times New Roman" w:hAnsi="Times New Roman" w:cs="Times New Roman"/>
          <w:sz w:val="24"/>
          <w:szCs w:val="24"/>
        </w:rPr>
        <w:t>hasta por un monto</w:t>
      </w:r>
      <w:r w:rsidRPr="00BA5547">
        <w:rPr>
          <w:rFonts w:ascii="Times New Roman" w:hAnsi="Times New Roman" w:cs="Times New Roman"/>
          <w:sz w:val="24"/>
          <w:szCs w:val="24"/>
        </w:rPr>
        <w:t xml:space="preserve"> de</w:t>
      </w:r>
      <w:r w:rsidRPr="00BA5547">
        <w:rPr>
          <w:rFonts w:ascii="Times New Roman" w:hAnsi="Times New Roman" w:cs="Times New Roman"/>
          <w:b/>
          <w:sz w:val="24"/>
          <w:szCs w:val="24"/>
        </w:rPr>
        <w:t xml:space="preserve"> </w:t>
      </w:r>
      <w:r>
        <w:rPr>
          <w:rFonts w:ascii="Times New Roman" w:hAnsi="Times New Roman" w:cs="Times New Roman"/>
          <w:b/>
          <w:sz w:val="24"/>
          <w:szCs w:val="24"/>
        </w:rPr>
        <w:t>doce mil novecientos treinta y siete 96</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12</w:t>
      </w:r>
      <w:r w:rsidRPr="00BA5547">
        <w:rPr>
          <w:rFonts w:ascii="Times New Roman" w:hAnsi="Times New Roman" w:cs="Times New Roman"/>
          <w:b/>
          <w:sz w:val="24"/>
          <w:szCs w:val="24"/>
        </w:rPr>
        <w:t>,</w:t>
      </w:r>
      <w:r>
        <w:rPr>
          <w:rFonts w:ascii="Times New Roman" w:hAnsi="Times New Roman" w:cs="Times New Roman"/>
          <w:b/>
          <w:sz w:val="24"/>
          <w:szCs w:val="24"/>
        </w:rPr>
        <w:t>937.96</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635A83">
        <w:rPr>
          <w:rFonts w:ascii="Times New Roman" w:hAnsi="Times New Roman" w:cs="Times New Roman"/>
          <w:bCs/>
          <w:sz w:val="24"/>
          <w:szCs w:val="24"/>
        </w:rPr>
        <w:t xml:space="preserve">de </w:t>
      </w:r>
      <w:r>
        <w:rPr>
          <w:rFonts w:ascii="Times New Roman" w:hAnsi="Times New Roman" w:cs="Times New Roman"/>
          <w:b/>
          <w:sz w:val="24"/>
          <w:szCs w:val="24"/>
        </w:rPr>
        <w:t>cinco mil quinientos 00</w:t>
      </w:r>
      <w:r w:rsidRPr="00302136">
        <w:rPr>
          <w:rFonts w:ascii="Times New Roman" w:hAnsi="Times New Roman" w:cs="Times New Roman"/>
          <w:b/>
          <w:sz w:val="24"/>
          <w:szCs w:val="24"/>
        </w:rPr>
        <w:t>/100</w:t>
      </w:r>
      <w:r>
        <w:rPr>
          <w:rFonts w:ascii="Times New Roman" w:hAnsi="Times New Roman" w:cs="Times New Roman"/>
          <w:bCs/>
          <w:sz w:val="24"/>
          <w:szCs w:val="24"/>
        </w:rPr>
        <w:t xml:space="preserve"> </w:t>
      </w:r>
      <w:r w:rsidRPr="00635A83">
        <w:rPr>
          <w:rFonts w:ascii="Times New Roman" w:hAnsi="Times New Roman" w:cs="Times New Roman"/>
          <w:b/>
          <w:sz w:val="24"/>
          <w:szCs w:val="24"/>
        </w:rPr>
        <w:t>dólares de los estados unidos de américa ($</w:t>
      </w:r>
      <w:r>
        <w:rPr>
          <w:rFonts w:ascii="Times New Roman" w:hAnsi="Times New Roman" w:cs="Times New Roman"/>
          <w:b/>
          <w:sz w:val="24"/>
          <w:szCs w:val="24"/>
        </w:rPr>
        <w:t>5</w:t>
      </w:r>
      <w:r w:rsidRPr="00635A83">
        <w:rPr>
          <w:rFonts w:ascii="Times New Roman" w:hAnsi="Times New Roman" w:cs="Times New Roman"/>
          <w:b/>
          <w:sz w:val="24"/>
          <w:szCs w:val="24"/>
        </w:rPr>
        <w:t>,</w:t>
      </w:r>
      <w:r>
        <w:rPr>
          <w:rFonts w:ascii="Times New Roman" w:hAnsi="Times New Roman" w:cs="Times New Roman"/>
          <w:b/>
          <w:sz w:val="24"/>
          <w:szCs w:val="24"/>
        </w:rPr>
        <w:t>5</w:t>
      </w:r>
      <w:r w:rsidRPr="00635A83">
        <w:rPr>
          <w:rFonts w:ascii="Times New Roman" w:hAnsi="Times New Roman" w:cs="Times New Roman"/>
          <w:b/>
          <w:sz w:val="24"/>
          <w:szCs w:val="24"/>
        </w:rPr>
        <w:t>00.00</w:t>
      </w:r>
      <w:r w:rsidRPr="00E97FBC">
        <w:rPr>
          <w:rFonts w:ascii="Times New Roman" w:hAnsi="Times New Roman" w:cs="Times New Roman"/>
          <w:b/>
          <w:sz w:val="24"/>
          <w:szCs w:val="24"/>
        </w:rPr>
        <w:t>)</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0A1C915B"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FAM para el mantenimiento y conservación de espacios públicos de Verapaz -</w:t>
      </w:r>
      <w:r w:rsidRPr="00602618">
        <w:rPr>
          <w:rFonts w:ascii="Arial" w:eastAsia="Times New Roman" w:hAnsi="Arial" w:cs="Arial"/>
          <w:color w:val="000000"/>
          <w:sz w:val="20"/>
          <w:szCs w:val="20"/>
          <w:lang w:eastAsia="es-SV"/>
        </w:rPr>
        <w:t xml:space="preserve"> </w:t>
      </w:r>
      <w:r w:rsidRPr="00635A83">
        <w:rPr>
          <w:rFonts w:ascii="Times New Roman" w:eastAsia="Times New Roman" w:hAnsi="Times New Roman" w:cs="Times New Roman"/>
          <w:b/>
          <w:bCs/>
          <w:color w:val="000000"/>
          <w:sz w:val="24"/>
          <w:szCs w:val="24"/>
          <w:lang w:eastAsia="es-SV"/>
        </w:rPr>
        <w:t>2022</w:t>
      </w:r>
      <w:r w:rsidRPr="00635A83">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doce mil novecientos treinta y siete 96</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12</w:t>
      </w:r>
      <w:r w:rsidRPr="00BA5547">
        <w:rPr>
          <w:rFonts w:ascii="Times New Roman" w:hAnsi="Times New Roman" w:cs="Times New Roman"/>
          <w:b/>
          <w:sz w:val="24"/>
          <w:szCs w:val="24"/>
        </w:rPr>
        <w:t>,</w:t>
      </w:r>
      <w:r>
        <w:rPr>
          <w:rFonts w:ascii="Times New Roman" w:hAnsi="Times New Roman" w:cs="Times New Roman"/>
          <w:b/>
          <w:sz w:val="24"/>
          <w:szCs w:val="24"/>
        </w:rPr>
        <w:t>937.96</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635A83">
        <w:rPr>
          <w:rFonts w:ascii="Times New Roman" w:hAnsi="Times New Roman" w:cs="Times New Roman"/>
          <w:bCs/>
          <w:sz w:val="24"/>
          <w:szCs w:val="24"/>
        </w:rPr>
        <w:t xml:space="preserve">de </w:t>
      </w:r>
      <w:r>
        <w:rPr>
          <w:rFonts w:ascii="Times New Roman" w:hAnsi="Times New Roman" w:cs="Times New Roman"/>
          <w:b/>
          <w:sz w:val="24"/>
          <w:szCs w:val="24"/>
        </w:rPr>
        <w:t>cinco mil quinientos 00</w:t>
      </w:r>
      <w:r w:rsidRPr="00302136">
        <w:rPr>
          <w:rFonts w:ascii="Times New Roman" w:hAnsi="Times New Roman" w:cs="Times New Roman"/>
          <w:b/>
          <w:sz w:val="24"/>
          <w:szCs w:val="24"/>
        </w:rPr>
        <w:t>/100</w:t>
      </w:r>
      <w:r>
        <w:rPr>
          <w:rFonts w:ascii="Times New Roman" w:hAnsi="Times New Roman" w:cs="Times New Roman"/>
          <w:bCs/>
          <w:sz w:val="24"/>
          <w:szCs w:val="24"/>
        </w:rPr>
        <w:t xml:space="preserve"> </w:t>
      </w:r>
      <w:r w:rsidRPr="00635A83">
        <w:rPr>
          <w:rFonts w:ascii="Times New Roman" w:hAnsi="Times New Roman" w:cs="Times New Roman"/>
          <w:b/>
          <w:sz w:val="24"/>
          <w:szCs w:val="24"/>
        </w:rPr>
        <w:t>dólares de los estados unidos de américa ($</w:t>
      </w:r>
      <w:r>
        <w:rPr>
          <w:rFonts w:ascii="Times New Roman" w:hAnsi="Times New Roman" w:cs="Times New Roman"/>
          <w:b/>
          <w:sz w:val="24"/>
          <w:szCs w:val="24"/>
        </w:rPr>
        <w:t>5</w:t>
      </w:r>
      <w:r w:rsidRPr="00635A83">
        <w:rPr>
          <w:rFonts w:ascii="Times New Roman" w:hAnsi="Times New Roman" w:cs="Times New Roman"/>
          <w:b/>
          <w:sz w:val="24"/>
          <w:szCs w:val="24"/>
        </w:rPr>
        <w:t>,</w:t>
      </w:r>
      <w:r>
        <w:rPr>
          <w:rFonts w:ascii="Times New Roman" w:hAnsi="Times New Roman" w:cs="Times New Roman"/>
          <w:b/>
          <w:sz w:val="24"/>
          <w:szCs w:val="24"/>
        </w:rPr>
        <w:t>5</w:t>
      </w:r>
      <w:r w:rsidRPr="00635A83">
        <w:rPr>
          <w:rFonts w:ascii="Times New Roman" w:hAnsi="Times New Roman" w:cs="Times New Roman"/>
          <w:b/>
          <w:sz w:val="24"/>
          <w:szCs w:val="24"/>
        </w:rPr>
        <w:t>00.00</w:t>
      </w:r>
      <w:r w:rsidRPr="00E97FBC">
        <w:rPr>
          <w:rFonts w:ascii="Times New Roman" w:hAnsi="Times New Roman" w:cs="Times New Roman"/>
          <w:b/>
          <w:sz w:val="24"/>
          <w:szCs w:val="24"/>
        </w:rPr>
        <w:t>)</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05011479" w14:textId="77777777" w:rsidR="007D5108"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Autorizar al Tesorero Municipal para la apertura de una cuenta corriente denominada</w:t>
      </w:r>
    </w:p>
    <w:p w14:paraId="157B1337"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FAM para el mantenimiento y conservación de espacios públicos de Verapaz -</w:t>
      </w:r>
      <w:r w:rsidRPr="00602618">
        <w:rPr>
          <w:rFonts w:ascii="Arial" w:eastAsia="Times New Roman" w:hAnsi="Arial" w:cs="Arial"/>
          <w:color w:val="000000"/>
          <w:sz w:val="20"/>
          <w:szCs w:val="20"/>
          <w:lang w:eastAsia="es-SV"/>
        </w:rPr>
        <w:t xml:space="preserve"> </w:t>
      </w:r>
      <w:r w:rsidRPr="00635A83">
        <w:rPr>
          <w:rFonts w:ascii="Times New Roman" w:eastAsia="Times New Roman" w:hAnsi="Times New Roman" w:cs="Times New Roman"/>
          <w:b/>
          <w:bCs/>
          <w:color w:val="000000"/>
          <w:sz w:val="24"/>
          <w:szCs w:val="24"/>
          <w:lang w:eastAsia="es-SV"/>
        </w:rPr>
        <w:t>2022</w:t>
      </w:r>
      <w:r w:rsidRPr="00635A83">
        <w:rPr>
          <w:rFonts w:ascii="Times New Roman" w:hAnsi="Times New Roman" w:cs="Times New Roman"/>
          <w:b/>
          <w:bCs/>
          <w:sz w:val="24"/>
          <w:szCs w:val="24"/>
        </w:rPr>
        <w:t xml:space="preserve">, </w:t>
      </w:r>
      <w:r w:rsidRPr="00E95977">
        <w:rPr>
          <w:rFonts w:ascii="Times New Roman" w:hAnsi="Times New Roman" w:cs="Times New Roman"/>
          <w:sz w:val="24"/>
          <w:szCs w:val="24"/>
        </w:rPr>
        <w:t>en el Banco de Fomento Agropecuario</w:t>
      </w:r>
      <w:r w:rsidRPr="00BA5547">
        <w:rPr>
          <w:rFonts w:ascii="Times New Roman" w:hAnsi="Times New Roman" w:cs="Times New Roman"/>
          <w:sz w:val="24"/>
          <w:szCs w:val="24"/>
        </w:rPr>
        <w:t xml:space="preserve"> 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doce mil novecientos treinta y siete 96</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12</w:t>
      </w:r>
      <w:r w:rsidRPr="00BA5547">
        <w:rPr>
          <w:rFonts w:ascii="Times New Roman" w:hAnsi="Times New Roman" w:cs="Times New Roman"/>
          <w:b/>
          <w:sz w:val="24"/>
          <w:szCs w:val="24"/>
        </w:rPr>
        <w:t>,</w:t>
      </w:r>
      <w:r>
        <w:rPr>
          <w:rFonts w:ascii="Times New Roman" w:hAnsi="Times New Roman" w:cs="Times New Roman"/>
          <w:b/>
          <w:sz w:val="24"/>
          <w:szCs w:val="24"/>
        </w:rPr>
        <w:t>937.96</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635A83">
        <w:rPr>
          <w:rFonts w:ascii="Times New Roman" w:hAnsi="Times New Roman" w:cs="Times New Roman"/>
          <w:bCs/>
          <w:sz w:val="24"/>
          <w:szCs w:val="24"/>
        </w:rPr>
        <w:t xml:space="preserve">de </w:t>
      </w:r>
      <w:r>
        <w:rPr>
          <w:rFonts w:ascii="Times New Roman" w:hAnsi="Times New Roman" w:cs="Times New Roman"/>
          <w:b/>
          <w:sz w:val="24"/>
          <w:szCs w:val="24"/>
        </w:rPr>
        <w:t>cinco mil quinientos 00</w:t>
      </w:r>
      <w:r w:rsidRPr="00302136">
        <w:rPr>
          <w:rFonts w:ascii="Times New Roman" w:hAnsi="Times New Roman" w:cs="Times New Roman"/>
          <w:b/>
          <w:sz w:val="24"/>
          <w:szCs w:val="24"/>
        </w:rPr>
        <w:t>/100</w:t>
      </w:r>
      <w:r>
        <w:rPr>
          <w:rFonts w:ascii="Times New Roman" w:hAnsi="Times New Roman" w:cs="Times New Roman"/>
          <w:bCs/>
          <w:sz w:val="24"/>
          <w:szCs w:val="24"/>
        </w:rPr>
        <w:t xml:space="preserve"> </w:t>
      </w:r>
      <w:r w:rsidRPr="00635A83">
        <w:rPr>
          <w:rFonts w:ascii="Times New Roman" w:hAnsi="Times New Roman" w:cs="Times New Roman"/>
          <w:b/>
          <w:sz w:val="24"/>
          <w:szCs w:val="24"/>
        </w:rPr>
        <w:t>dólares de los estados unidos de américa ($</w:t>
      </w:r>
      <w:r>
        <w:rPr>
          <w:rFonts w:ascii="Times New Roman" w:hAnsi="Times New Roman" w:cs="Times New Roman"/>
          <w:b/>
          <w:sz w:val="24"/>
          <w:szCs w:val="24"/>
        </w:rPr>
        <w:t>5</w:t>
      </w:r>
      <w:r w:rsidRPr="00635A83">
        <w:rPr>
          <w:rFonts w:ascii="Times New Roman" w:hAnsi="Times New Roman" w:cs="Times New Roman"/>
          <w:b/>
          <w:sz w:val="24"/>
          <w:szCs w:val="24"/>
        </w:rPr>
        <w:t>,</w:t>
      </w:r>
      <w:r>
        <w:rPr>
          <w:rFonts w:ascii="Times New Roman" w:hAnsi="Times New Roman" w:cs="Times New Roman"/>
          <w:b/>
          <w:sz w:val="24"/>
          <w:szCs w:val="24"/>
        </w:rPr>
        <w:t>5</w:t>
      </w:r>
      <w:r w:rsidRPr="00635A83">
        <w:rPr>
          <w:rFonts w:ascii="Times New Roman" w:hAnsi="Times New Roman" w:cs="Times New Roman"/>
          <w:b/>
          <w:sz w:val="24"/>
          <w:szCs w:val="24"/>
        </w:rPr>
        <w:t>00.00</w:t>
      </w:r>
      <w:r w:rsidRPr="00E97FBC">
        <w:rPr>
          <w:rFonts w:ascii="Times New Roman" w:hAnsi="Times New Roman" w:cs="Times New Roman"/>
          <w:b/>
          <w:sz w:val="24"/>
          <w:szCs w:val="24"/>
        </w:rPr>
        <w:t>)</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2D9CF3BB" w14:textId="08F41223"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 xml:space="preserve">la cantidad de </w:t>
      </w:r>
      <w:r>
        <w:rPr>
          <w:rFonts w:ascii="Times New Roman" w:hAnsi="Times New Roman" w:cs="Times New Roman"/>
          <w:b/>
          <w:sz w:val="24"/>
          <w:szCs w:val="24"/>
        </w:rPr>
        <w:t>doce mil novecientos treinta y siete 96</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12</w:t>
      </w:r>
      <w:r w:rsidRPr="00BA5547">
        <w:rPr>
          <w:rFonts w:ascii="Times New Roman" w:hAnsi="Times New Roman" w:cs="Times New Roman"/>
          <w:b/>
          <w:sz w:val="24"/>
          <w:szCs w:val="24"/>
        </w:rPr>
        <w:t>,</w:t>
      </w:r>
      <w:r>
        <w:rPr>
          <w:rFonts w:ascii="Times New Roman" w:hAnsi="Times New Roman" w:cs="Times New Roman"/>
          <w:b/>
          <w:sz w:val="24"/>
          <w:szCs w:val="24"/>
        </w:rPr>
        <w:t>937.96</w:t>
      </w:r>
      <w:r w:rsidRPr="00BA5547">
        <w:rPr>
          <w:rFonts w:ascii="Times New Roman" w:hAnsi="Times New Roman" w:cs="Times New Roman"/>
          <w:b/>
          <w:sz w:val="24"/>
          <w:szCs w:val="24"/>
        </w:rPr>
        <w:t>)</w:t>
      </w:r>
      <w:r>
        <w:rPr>
          <w:rFonts w:ascii="Times New Roman" w:hAnsi="Times New Roman" w:cs="Times New Roman"/>
          <w:b/>
          <w:sz w:val="24"/>
          <w:szCs w:val="24"/>
        </w:rPr>
        <w:t xml:space="preserve">, </w:t>
      </w:r>
      <w:r w:rsidRPr="0098494E">
        <w:rPr>
          <w:rFonts w:ascii="Times New Roman" w:hAnsi="Times New Roman" w:cs="Times New Roman"/>
          <w:sz w:val="24"/>
          <w:szCs w:val="24"/>
        </w:rPr>
        <w:t xml:space="preserve">para cancelar los gastos del proyecto. El gasto se comprobará con recibos o facturas debidamente legalizadas y se aplicarán a las cifras </w:t>
      </w:r>
      <w:r w:rsidRPr="0098494E">
        <w:rPr>
          <w:rFonts w:ascii="Times New Roman" w:hAnsi="Times New Roman" w:cs="Times New Roman"/>
          <w:sz w:val="24"/>
          <w:szCs w:val="24"/>
        </w:rPr>
        <w:lastRenderedPageBreak/>
        <w:t>correspondientes del presupuesto municipal vigente.</w:t>
      </w:r>
      <w:r>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7D383318" w14:textId="0E8449D3"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DIEZ</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r w:rsidR="00EA4E1F">
        <w:rPr>
          <w:rFonts w:ascii="Times New Roman" w:eastAsia="Times New Roman" w:hAnsi="Times New Roman" w:cs="Times New Roman"/>
          <w:color w:val="000000"/>
          <w:sz w:val="24"/>
          <w:szCs w:val="24"/>
          <w:lang w:eastAsia="es-ES"/>
        </w:rPr>
        <w:t>//////</w:t>
      </w:r>
    </w:p>
    <w:p w14:paraId="700D0877"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615530">
        <w:rPr>
          <w:rFonts w:ascii="Times New Roman" w:hAnsi="Times New Roman" w:cs="Times New Roman"/>
          <w:bCs/>
          <w:sz w:val="24"/>
          <w:szCs w:val="24"/>
        </w:rPr>
        <w:t>Priorizar la realización del proyecto</w:t>
      </w:r>
      <w:r w:rsidRPr="003C1BAD">
        <w:rPr>
          <w:rFonts w:ascii="Times New Roman" w:hAnsi="Times New Roman" w:cs="Times New Roman"/>
          <w:b/>
          <w:bCs/>
          <w:sz w:val="24"/>
          <w:szCs w:val="24"/>
        </w:rPr>
        <w:t xml:space="preserve"> </w:t>
      </w: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sidRPr="00B55581">
        <w:rPr>
          <w:rFonts w:ascii="Times New Roman" w:eastAsia="Times New Roman" w:hAnsi="Times New Roman" w:cs="Times New Roman"/>
          <w:b/>
          <w:bCs/>
          <w:color w:val="000000"/>
          <w:sz w:val="24"/>
          <w:szCs w:val="24"/>
          <w:lang w:eastAsia="es-SV"/>
        </w:rPr>
        <w:t xml:space="preserve">para el </w:t>
      </w:r>
      <w:r>
        <w:rPr>
          <w:rFonts w:ascii="Times New Roman" w:eastAsia="Times New Roman" w:hAnsi="Times New Roman" w:cs="Times New Roman"/>
          <w:b/>
          <w:bCs/>
          <w:color w:val="000000"/>
          <w:sz w:val="24"/>
          <w:szCs w:val="24"/>
          <w:lang w:eastAsia="es-SV"/>
        </w:rPr>
        <w:t>M</w:t>
      </w:r>
      <w:r w:rsidRPr="00B55581">
        <w:rPr>
          <w:rFonts w:ascii="Times New Roman" w:eastAsia="Times New Roman" w:hAnsi="Times New Roman" w:cs="Times New Roman"/>
          <w:b/>
          <w:bCs/>
          <w:color w:val="000000"/>
          <w:sz w:val="24"/>
          <w:szCs w:val="24"/>
          <w:lang w:eastAsia="es-SV"/>
        </w:rPr>
        <w:t xml:space="preserve">anejo </w:t>
      </w:r>
      <w:r>
        <w:rPr>
          <w:rFonts w:ascii="Times New Roman" w:eastAsia="Times New Roman" w:hAnsi="Times New Roman" w:cs="Times New Roman"/>
          <w:b/>
          <w:bCs/>
          <w:color w:val="000000"/>
          <w:sz w:val="24"/>
          <w:szCs w:val="24"/>
          <w:lang w:eastAsia="es-SV"/>
        </w:rPr>
        <w:t>I</w:t>
      </w:r>
      <w:r w:rsidRPr="00B55581">
        <w:rPr>
          <w:rFonts w:ascii="Times New Roman" w:eastAsia="Times New Roman" w:hAnsi="Times New Roman" w:cs="Times New Roman"/>
          <w:b/>
          <w:bCs/>
          <w:color w:val="000000"/>
          <w:sz w:val="24"/>
          <w:szCs w:val="24"/>
          <w:lang w:eastAsia="es-SV"/>
        </w:rPr>
        <w:t xml:space="preserve">ntegral y </w:t>
      </w:r>
      <w:r>
        <w:rPr>
          <w:rFonts w:ascii="Times New Roman" w:eastAsia="Times New Roman" w:hAnsi="Times New Roman" w:cs="Times New Roman"/>
          <w:b/>
          <w:bCs/>
          <w:color w:val="000000"/>
          <w:sz w:val="24"/>
          <w:szCs w:val="24"/>
          <w:lang w:eastAsia="es-SV"/>
        </w:rPr>
        <w:t>T</w:t>
      </w:r>
      <w:r w:rsidRPr="00B55581">
        <w:rPr>
          <w:rFonts w:ascii="Times New Roman" w:eastAsia="Times New Roman" w:hAnsi="Times New Roman" w:cs="Times New Roman"/>
          <w:b/>
          <w:bCs/>
          <w:color w:val="000000"/>
          <w:sz w:val="24"/>
          <w:szCs w:val="24"/>
          <w:lang w:eastAsia="es-SV"/>
        </w:rPr>
        <w:t xml:space="preserve">ratamiento de los </w:t>
      </w:r>
      <w:r>
        <w:rPr>
          <w:rFonts w:ascii="Times New Roman" w:eastAsia="Times New Roman" w:hAnsi="Times New Roman" w:cs="Times New Roman"/>
          <w:b/>
          <w:bCs/>
          <w:color w:val="000000"/>
          <w:sz w:val="24"/>
          <w:szCs w:val="24"/>
          <w:lang w:eastAsia="es-SV"/>
        </w:rPr>
        <w:t>D</w:t>
      </w:r>
      <w:r w:rsidRPr="00B55581">
        <w:rPr>
          <w:rFonts w:ascii="Times New Roman" w:eastAsia="Times New Roman" w:hAnsi="Times New Roman" w:cs="Times New Roman"/>
          <w:b/>
          <w:bCs/>
          <w:color w:val="000000"/>
          <w:sz w:val="24"/>
          <w:szCs w:val="24"/>
          <w:lang w:eastAsia="es-SV"/>
        </w:rPr>
        <w:t xml:space="preserve">esechos </w:t>
      </w:r>
      <w:r>
        <w:rPr>
          <w:rFonts w:ascii="Times New Roman" w:eastAsia="Times New Roman" w:hAnsi="Times New Roman" w:cs="Times New Roman"/>
          <w:b/>
          <w:bCs/>
          <w:color w:val="000000"/>
          <w:sz w:val="24"/>
          <w:szCs w:val="24"/>
          <w:lang w:eastAsia="es-SV"/>
        </w:rPr>
        <w:t>S</w:t>
      </w:r>
      <w:r w:rsidRPr="00B55581">
        <w:rPr>
          <w:rFonts w:ascii="Times New Roman" w:eastAsia="Times New Roman" w:hAnsi="Times New Roman" w:cs="Times New Roman"/>
          <w:b/>
          <w:bCs/>
          <w:color w:val="000000"/>
          <w:sz w:val="24"/>
          <w:szCs w:val="24"/>
          <w:lang w:eastAsia="es-SV"/>
        </w:rPr>
        <w:t xml:space="preserve">ólidos de Verapaz </w:t>
      </w:r>
      <w:r>
        <w:rPr>
          <w:rFonts w:ascii="Times New Roman" w:eastAsia="Times New Roman" w:hAnsi="Times New Roman" w:cs="Times New Roman"/>
          <w:b/>
          <w:bCs/>
          <w:color w:val="000000"/>
          <w:sz w:val="24"/>
          <w:szCs w:val="24"/>
          <w:lang w:eastAsia="es-SV"/>
        </w:rPr>
        <w:t>–</w:t>
      </w:r>
      <w:r w:rsidRPr="00B55581">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w:t>
      </w:r>
      <w:r w:rsidRPr="00B55581">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diecinueve mil quinientos veinte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19</w:t>
      </w:r>
      <w:r w:rsidRPr="00BA5547">
        <w:rPr>
          <w:rFonts w:ascii="Times New Roman" w:hAnsi="Times New Roman" w:cs="Times New Roman"/>
          <w:b/>
          <w:sz w:val="24"/>
          <w:szCs w:val="24"/>
        </w:rPr>
        <w:t>,</w:t>
      </w:r>
      <w:r>
        <w:rPr>
          <w:rFonts w:ascii="Times New Roman" w:hAnsi="Times New Roman" w:cs="Times New Roman"/>
          <w:b/>
          <w:sz w:val="24"/>
          <w:szCs w:val="24"/>
        </w:rPr>
        <w:t>520.00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cinco mil seiscientos </w:t>
      </w:r>
      <w:r w:rsidRPr="00302136">
        <w:rPr>
          <w:rFonts w:ascii="Times New Roman" w:hAnsi="Times New Roman" w:cs="Times New Roman"/>
          <w:b/>
          <w:sz w:val="24"/>
          <w:szCs w:val="24"/>
        </w:rPr>
        <w:t>00/</w:t>
      </w:r>
      <w:r w:rsidRPr="00B55581">
        <w:rPr>
          <w:rFonts w:ascii="Times New Roman" w:hAnsi="Times New Roman" w:cs="Times New Roman"/>
          <w:b/>
          <w:sz w:val="24"/>
          <w:szCs w:val="24"/>
        </w:rPr>
        <w:t>100 dólares de los estados unidos de américa ($</w:t>
      </w:r>
      <w:r>
        <w:rPr>
          <w:rFonts w:ascii="Times New Roman" w:hAnsi="Times New Roman" w:cs="Times New Roman"/>
          <w:b/>
          <w:sz w:val="24"/>
          <w:szCs w:val="24"/>
        </w:rPr>
        <w:t>5</w:t>
      </w:r>
      <w:r w:rsidRPr="00B55581">
        <w:rPr>
          <w:rFonts w:ascii="Times New Roman" w:hAnsi="Times New Roman" w:cs="Times New Roman"/>
          <w:b/>
          <w:sz w:val="24"/>
          <w:szCs w:val="24"/>
        </w:rPr>
        <w:t>,</w:t>
      </w:r>
      <w:r>
        <w:rPr>
          <w:rFonts w:ascii="Times New Roman" w:hAnsi="Times New Roman" w:cs="Times New Roman"/>
          <w:b/>
          <w:sz w:val="24"/>
          <w:szCs w:val="24"/>
        </w:rPr>
        <w:t>6</w:t>
      </w:r>
      <w:r w:rsidRPr="00B55581">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 /////////////////////////////////////////////////////////////////////////////////////////////////</w:t>
      </w:r>
    </w:p>
    <w:p w14:paraId="3F0ABB09" w14:textId="77777777" w:rsidR="007D5108" w:rsidRPr="00BA5547" w:rsidRDefault="007D5108">
      <w:pPr>
        <w:pStyle w:val="Prrafodelista"/>
        <w:numPr>
          <w:ilvl w:val="0"/>
          <w:numId w:val="22"/>
        </w:numPr>
        <w:spacing w:after="0" w:line="240" w:lineRule="auto"/>
        <w:jc w:val="both"/>
        <w:rPr>
          <w:rFonts w:ascii="Times New Roman" w:hAnsi="Times New Roman" w:cs="Times New Roman"/>
          <w:sz w:val="24"/>
          <w:szCs w:val="24"/>
        </w:rPr>
      </w:pPr>
      <w:r w:rsidRPr="00FC09DD">
        <w:rPr>
          <w:rFonts w:ascii="Times New Roman" w:eastAsia="Times New Roman" w:hAnsi="Times New Roman" w:cs="Times New Roman"/>
          <w:sz w:val="24"/>
          <w:szCs w:val="24"/>
          <w:lang w:eastAsia="es-ES"/>
        </w:rPr>
        <w:t xml:space="preserve">Aprobar </w:t>
      </w:r>
      <w:r>
        <w:rPr>
          <w:rFonts w:ascii="Times New Roman" w:eastAsia="Times New Roman" w:hAnsi="Times New Roman" w:cs="Times New Roman"/>
          <w:sz w:val="24"/>
          <w:szCs w:val="24"/>
          <w:lang w:eastAsia="es-ES"/>
        </w:rPr>
        <w:t xml:space="preserve">el </w:t>
      </w:r>
      <w:r w:rsidRPr="00FC09DD">
        <w:rPr>
          <w:rFonts w:ascii="Times New Roman" w:eastAsia="Times New Roman" w:hAnsi="Times New Roman" w:cs="Times New Roman"/>
          <w:sz w:val="24"/>
          <w:szCs w:val="24"/>
          <w:lang w:eastAsia="es-ES"/>
        </w:rPr>
        <w:t xml:space="preserve">Perfil del proyecto </w:t>
      </w: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sidRPr="00B55581">
        <w:rPr>
          <w:rFonts w:ascii="Times New Roman" w:eastAsia="Times New Roman" w:hAnsi="Times New Roman" w:cs="Times New Roman"/>
          <w:b/>
          <w:bCs/>
          <w:color w:val="000000"/>
          <w:sz w:val="24"/>
          <w:szCs w:val="24"/>
          <w:lang w:eastAsia="es-SV"/>
        </w:rPr>
        <w:t xml:space="preserve">para el </w:t>
      </w:r>
      <w:r>
        <w:rPr>
          <w:rFonts w:ascii="Times New Roman" w:eastAsia="Times New Roman" w:hAnsi="Times New Roman" w:cs="Times New Roman"/>
          <w:b/>
          <w:bCs/>
          <w:color w:val="000000"/>
          <w:sz w:val="24"/>
          <w:szCs w:val="24"/>
          <w:lang w:eastAsia="es-SV"/>
        </w:rPr>
        <w:t>M</w:t>
      </w:r>
      <w:r w:rsidRPr="00B55581">
        <w:rPr>
          <w:rFonts w:ascii="Times New Roman" w:eastAsia="Times New Roman" w:hAnsi="Times New Roman" w:cs="Times New Roman"/>
          <w:b/>
          <w:bCs/>
          <w:color w:val="000000"/>
          <w:sz w:val="24"/>
          <w:szCs w:val="24"/>
          <w:lang w:eastAsia="es-SV"/>
        </w:rPr>
        <w:t xml:space="preserve">anejo </w:t>
      </w:r>
      <w:r>
        <w:rPr>
          <w:rFonts w:ascii="Times New Roman" w:eastAsia="Times New Roman" w:hAnsi="Times New Roman" w:cs="Times New Roman"/>
          <w:b/>
          <w:bCs/>
          <w:color w:val="000000"/>
          <w:sz w:val="24"/>
          <w:szCs w:val="24"/>
          <w:lang w:eastAsia="es-SV"/>
        </w:rPr>
        <w:t>I</w:t>
      </w:r>
      <w:r w:rsidRPr="00B55581">
        <w:rPr>
          <w:rFonts w:ascii="Times New Roman" w:eastAsia="Times New Roman" w:hAnsi="Times New Roman" w:cs="Times New Roman"/>
          <w:b/>
          <w:bCs/>
          <w:color w:val="000000"/>
          <w:sz w:val="24"/>
          <w:szCs w:val="24"/>
          <w:lang w:eastAsia="es-SV"/>
        </w:rPr>
        <w:t xml:space="preserve">ntegral y </w:t>
      </w:r>
      <w:r>
        <w:rPr>
          <w:rFonts w:ascii="Times New Roman" w:eastAsia="Times New Roman" w:hAnsi="Times New Roman" w:cs="Times New Roman"/>
          <w:b/>
          <w:bCs/>
          <w:color w:val="000000"/>
          <w:sz w:val="24"/>
          <w:szCs w:val="24"/>
          <w:lang w:eastAsia="es-SV"/>
        </w:rPr>
        <w:t>T</w:t>
      </w:r>
      <w:r w:rsidRPr="00B55581">
        <w:rPr>
          <w:rFonts w:ascii="Times New Roman" w:eastAsia="Times New Roman" w:hAnsi="Times New Roman" w:cs="Times New Roman"/>
          <w:b/>
          <w:bCs/>
          <w:color w:val="000000"/>
          <w:sz w:val="24"/>
          <w:szCs w:val="24"/>
          <w:lang w:eastAsia="es-SV"/>
        </w:rPr>
        <w:t xml:space="preserve">ratamiento de los </w:t>
      </w:r>
      <w:r>
        <w:rPr>
          <w:rFonts w:ascii="Times New Roman" w:eastAsia="Times New Roman" w:hAnsi="Times New Roman" w:cs="Times New Roman"/>
          <w:b/>
          <w:bCs/>
          <w:color w:val="000000"/>
          <w:sz w:val="24"/>
          <w:szCs w:val="24"/>
          <w:lang w:eastAsia="es-SV"/>
        </w:rPr>
        <w:t>D</w:t>
      </w:r>
      <w:r w:rsidRPr="00B55581">
        <w:rPr>
          <w:rFonts w:ascii="Times New Roman" w:eastAsia="Times New Roman" w:hAnsi="Times New Roman" w:cs="Times New Roman"/>
          <w:b/>
          <w:bCs/>
          <w:color w:val="000000"/>
          <w:sz w:val="24"/>
          <w:szCs w:val="24"/>
          <w:lang w:eastAsia="es-SV"/>
        </w:rPr>
        <w:t xml:space="preserve">esechos </w:t>
      </w:r>
      <w:r>
        <w:rPr>
          <w:rFonts w:ascii="Times New Roman" w:eastAsia="Times New Roman" w:hAnsi="Times New Roman" w:cs="Times New Roman"/>
          <w:b/>
          <w:bCs/>
          <w:color w:val="000000"/>
          <w:sz w:val="24"/>
          <w:szCs w:val="24"/>
          <w:lang w:eastAsia="es-SV"/>
        </w:rPr>
        <w:t>S</w:t>
      </w:r>
      <w:r w:rsidRPr="00B55581">
        <w:rPr>
          <w:rFonts w:ascii="Times New Roman" w:eastAsia="Times New Roman" w:hAnsi="Times New Roman" w:cs="Times New Roman"/>
          <w:b/>
          <w:bCs/>
          <w:color w:val="000000"/>
          <w:sz w:val="24"/>
          <w:szCs w:val="24"/>
          <w:lang w:eastAsia="es-SV"/>
        </w:rPr>
        <w:t xml:space="preserve">ólidos de Verapaz </w:t>
      </w:r>
      <w:r>
        <w:rPr>
          <w:rFonts w:ascii="Times New Roman" w:eastAsia="Times New Roman" w:hAnsi="Times New Roman" w:cs="Times New Roman"/>
          <w:b/>
          <w:bCs/>
          <w:color w:val="000000"/>
          <w:sz w:val="24"/>
          <w:szCs w:val="24"/>
          <w:lang w:eastAsia="es-SV"/>
        </w:rPr>
        <w:t>–</w:t>
      </w:r>
      <w:r w:rsidRPr="00B55581">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w:t>
      </w:r>
      <w:r w:rsidRPr="00B55581">
        <w:rPr>
          <w:rFonts w:ascii="Times New Roman" w:hAnsi="Times New Roman" w:cs="Times New Roman"/>
          <w:b/>
          <w:bCs/>
          <w:sz w:val="24"/>
          <w:szCs w:val="24"/>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diecinueve mil quinientos veinte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19</w:t>
      </w:r>
      <w:r w:rsidRPr="00BA5547">
        <w:rPr>
          <w:rFonts w:ascii="Times New Roman" w:hAnsi="Times New Roman" w:cs="Times New Roman"/>
          <w:b/>
          <w:sz w:val="24"/>
          <w:szCs w:val="24"/>
        </w:rPr>
        <w:t>,</w:t>
      </w:r>
      <w:r>
        <w:rPr>
          <w:rFonts w:ascii="Times New Roman" w:hAnsi="Times New Roman" w:cs="Times New Roman"/>
          <w:b/>
          <w:sz w:val="24"/>
          <w:szCs w:val="24"/>
        </w:rPr>
        <w:t>520.00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cinco mil seiscientos </w:t>
      </w:r>
      <w:r w:rsidRPr="00302136">
        <w:rPr>
          <w:rFonts w:ascii="Times New Roman" w:hAnsi="Times New Roman" w:cs="Times New Roman"/>
          <w:b/>
          <w:sz w:val="24"/>
          <w:szCs w:val="24"/>
        </w:rPr>
        <w:t>00/</w:t>
      </w:r>
      <w:r w:rsidRPr="00B55581">
        <w:rPr>
          <w:rFonts w:ascii="Times New Roman" w:hAnsi="Times New Roman" w:cs="Times New Roman"/>
          <w:b/>
          <w:sz w:val="24"/>
          <w:szCs w:val="24"/>
        </w:rPr>
        <w:t>100 dólares de los estados unidos de américa ($</w:t>
      </w:r>
      <w:r>
        <w:rPr>
          <w:rFonts w:ascii="Times New Roman" w:hAnsi="Times New Roman" w:cs="Times New Roman"/>
          <w:b/>
          <w:sz w:val="24"/>
          <w:szCs w:val="24"/>
        </w:rPr>
        <w:t>5</w:t>
      </w:r>
      <w:r w:rsidRPr="00B55581">
        <w:rPr>
          <w:rFonts w:ascii="Times New Roman" w:hAnsi="Times New Roman" w:cs="Times New Roman"/>
          <w:b/>
          <w:sz w:val="24"/>
          <w:szCs w:val="24"/>
        </w:rPr>
        <w:t>,</w:t>
      </w:r>
      <w:r>
        <w:rPr>
          <w:rFonts w:ascii="Times New Roman" w:hAnsi="Times New Roman" w:cs="Times New Roman"/>
          <w:b/>
          <w:sz w:val="24"/>
          <w:szCs w:val="24"/>
        </w:rPr>
        <w:t>6</w:t>
      </w:r>
      <w:r w:rsidRPr="00B55581">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Decreto Legislativo 477./////////////////////////////////////////////////////////////////////////////////////////////////</w:t>
      </w:r>
    </w:p>
    <w:p w14:paraId="19B62136" w14:textId="77777777" w:rsidR="007D5108" w:rsidRDefault="007D5108">
      <w:pPr>
        <w:pStyle w:val="Prrafodelista"/>
        <w:numPr>
          <w:ilvl w:val="0"/>
          <w:numId w:val="22"/>
        </w:numPr>
        <w:spacing w:after="0" w:line="240" w:lineRule="auto"/>
        <w:jc w:val="both"/>
        <w:rPr>
          <w:rFonts w:ascii="Times New Roman" w:hAnsi="Times New Roman" w:cs="Times New Roman"/>
          <w:sz w:val="24"/>
          <w:szCs w:val="24"/>
        </w:rPr>
      </w:pPr>
      <w:r w:rsidRPr="00082D5E">
        <w:rPr>
          <w:rFonts w:ascii="Times New Roman" w:hAnsi="Times New Roman" w:cs="Times New Roman"/>
          <w:sz w:val="24"/>
          <w:szCs w:val="24"/>
        </w:rPr>
        <w:t>Autorizar al Tesorero Municipal para la apertura de una cuenta corriente denominada</w:t>
      </w:r>
    </w:p>
    <w:p w14:paraId="7B24DF64"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sidRPr="00635A83">
        <w:rPr>
          <w:rFonts w:ascii="Times New Roman" w:hAnsi="Times New Roman" w:cs="Times New Roman"/>
          <w:b/>
          <w:bCs/>
          <w:sz w:val="24"/>
          <w:szCs w:val="24"/>
        </w:rPr>
        <w:t>“</w:t>
      </w:r>
      <w:r w:rsidRPr="00635A83">
        <w:rPr>
          <w:rFonts w:ascii="Times New Roman" w:eastAsia="Times New Roman" w:hAnsi="Times New Roman" w:cs="Times New Roman"/>
          <w:b/>
          <w:bCs/>
          <w:color w:val="000000"/>
          <w:sz w:val="24"/>
          <w:szCs w:val="24"/>
          <w:lang w:eastAsia="es-SV"/>
        </w:rPr>
        <w:t xml:space="preserve">FAM </w:t>
      </w:r>
      <w:r w:rsidRPr="00B55581">
        <w:rPr>
          <w:rFonts w:ascii="Times New Roman" w:eastAsia="Times New Roman" w:hAnsi="Times New Roman" w:cs="Times New Roman"/>
          <w:b/>
          <w:bCs/>
          <w:color w:val="000000"/>
          <w:sz w:val="24"/>
          <w:szCs w:val="24"/>
          <w:lang w:eastAsia="es-SV"/>
        </w:rPr>
        <w:t xml:space="preserve">para el </w:t>
      </w:r>
      <w:r>
        <w:rPr>
          <w:rFonts w:ascii="Times New Roman" w:eastAsia="Times New Roman" w:hAnsi="Times New Roman" w:cs="Times New Roman"/>
          <w:b/>
          <w:bCs/>
          <w:color w:val="000000"/>
          <w:sz w:val="24"/>
          <w:szCs w:val="24"/>
          <w:lang w:eastAsia="es-SV"/>
        </w:rPr>
        <w:t>M</w:t>
      </w:r>
      <w:r w:rsidRPr="00B55581">
        <w:rPr>
          <w:rFonts w:ascii="Times New Roman" w:eastAsia="Times New Roman" w:hAnsi="Times New Roman" w:cs="Times New Roman"/>
          <w:b/>
          <w:bCs/>
          <w:color w:val="000000"/>
          <w:sz w:val="24"/>
          <w:szCs w:val="24"/>
          <w:lang w:eastAsia="es-SV"/>
        </w:rPr>
        <w:t xml:space="preserve">anejo </w:t>
      </w:r>
      <w:r>
        <w:rPr>
          <w:rFonts w:ascii="Times New Roman" w:eastAsia="Times New Roman" w:hAnsi="Times New Roman" w:cs="Times New Roman"/>
          <w:b/>
          <w:bCs/>
          <w:color w:val="000000"/>
          <w:sz w:val="24"/>
          <w:szCs w:val="24"/>
          <w:lang w:eastAsia="es-SV"/>
        </w:rPr>
        <w:t>I</w:t>
      </w:r>
      <w:r w:rsidRPr="00B55581">
        <w:rPr>
          <w:rFonts w:ascii="Times New Roman" w:eastAsia="Times New Roman" w:hAnsi="Times New Roman" w:cs="Times New Roman"/>
          <w:b/>
          <w:bCs/>
          <w:color w:val="000000"/>
          <w:sz w:val="24"/>
          <w:szCs w:val="24"/>
          <w:lang w:eastAsia="es-SV"/>
        </w:rPr>
        <w:t xml:space="preserve">ntegral y </w:t>
      </w:r>
      <w:r>
        <w:rPr>
          <w:rFonts w:ascii="Times New Roman" w:eastAsia="Times New Roman" w:hAnsi="Times New Roman" w:cs="Times New Roman"/>
          <w:b/>
          <w:bCs/>
          <w:color w:val="000000"/>
          <w:sz w:val="24"/>
          <w:szCs w:val="24"/>
          <w:lang w:eastAsia="es-SV"/>
        </w:rPr>
        <w:t>T</w:t>
      </w:r>
      <w:r w:rsidRPr="00B55581">
        <w:rPr>
          <w:rFonts w:ascii="Times New Roman" w:eastAsia="Times New Roman" w:hAnsi="Times New Roman" w:cs="Times New Roman"/>
          <w:b/>
          <w:bCs/>
          <w:color w:val="000000"/>
          <w:sz w:val="24"/>
          <w:szCs w:val="24"/>
          <w:lang w:eastAsia="es-SV"/>
        </w:rPr>
        <w:t xml:space="preserve">ratamiento de los </w:t>
      </w:r>
      <w:r>
        <w:rPr>
          <w:rFonts w:ascii="Times New Roman" w:eastAsia="Times New Roman" w:hAnsi="Times New Roman" w:cs="Times New Roman"/>
          <w:b/>
          <w:bCs/>
          <w:color w:val="000000"/>
          <w:sz w:val="24"/>
          <w:szCs w:val="24"/>
          <w:lang w:eastAsia="es-SV"/>
        </w:rPr>
        <w:t>D</w:t>
      </w:r>
      <w:r w:rsidRPr="00B55581">
        <w:rPr>
          <w:rFonts w:ascii="Times New Roman" w:eastAsia="Times New Roman" w:hAnsi="Times New Roman" w:cs="Times New Roman"/>
          <w:b/>
          <w:bCs/>
          <w:color w:val="000000"/>
          <w:sz w:val="24"/>
          <w:szCs w:val="24"/>
          <w:lang w:eastAsia="es-SV"/>
        </w:rPr>
        <w:t xml:space="preserve">esechos </w:t>
      </w:r>
      <w:r>
        <w:rPr>
          <w:rFonts w:ascii="Times New Roman" w:eastAsia="Times New Roman" w:hAnsi="Times New Roman" w:cs="Times New Roman"/>
          <w:b/>
          <w:bCs/>
          <w:color w:val="000000"/>
          <w:sz w:val="24"/>
          <w:szCs w:val="24"/>
          <w:lang w:eastAsia="es-SV"/>
        </w:rPr>
        <w:t>S</w:t>
      </w:r>
      <w:r w:rsidRPr="00B55581">
        <w:rPr>
          <w:rFonts w:ascii="Times New Roman" w:eastAsia="Times New Roman" w:hAnsi="Times New Roman" w:cs="Times New Roman"/>
          <w:b/>
          <w:bCs/>
          <w:color w:val="000000"/>
          <w:sz w:val="24"/>
          <w:szCs w:val="24"/>
          <w:lang w:eastAsia="es-SV"/>
        </w:rPr>
        <w:t xml:space="preserve">ólidos de Verapaz </w:t>
      </w:r>
      <w:r>
        <w:rPr>
          <w:rFonts w:ascii="Times New Roman" w:eastAsia="Times New Roman" w:hAnsi="Times New Roman" w:cs="Times New Roman"/>
          <w:b/>
          <w:bCs/>
          <w:color w:val="000000"/>
          <w:sz w:val="24"/>
          <w:szCs w:val="24"/>
          <w:lang w:eastAsia="es-SV"/>
        </w:rPr>
        <w:t>–</w:t>
      </w:r>
      <w:r w:rsidRPr="00B55581">
        <w:rPr>
          <w:rFonts w:ascii="Times New Roman" w:eastAsia="Times New Roman" w:hAnsi="Times New Roman" w:cs="Times New Roman"/>
          <w:b/>
          <w:bCs/>
          <w:color w:val="000000"/>
          <w:sz w:val="24"/>
          <w:szCs w:val="24"/>
          <w:lang w:eastAsia="es-SV"/>
        </w:rPr>
        <w:t xml:space="preserve"> 2022</w:t>
      </w:r>
      <w:r>
        <w:rPr>
          <w:rFonts w:ascii="Times New Roman" w:eastAsia="Times New Roman" w:hAnsi="Times New Roman" w:cs="Times New Roman"/>
          <w:b/>
          <w:bCs/>
          <w:color w:val="000000"/>
          <w:sz w:val="24"/>
          <w:szCs w:val="24"/>
          <w:lang w:eastAsia="es-SV"/>
        </w:rPr>
        <w:t xml:space="preserve">”, </w:t>
      </w:r>
      <w:r w:rsidRPr="00B55581">
        <w:rPr>
          <w:rFonts w:ascii="Times New Roman" w:hAnsi="Times New Roman" w:cs="Times New Roman"/>
          <w:sz w:val="24"/>
          <w:szCs w:val="24"/>
        </w:rPr>
        <w:t xml:space="preserve">en el banco de Fomento Agropecuario </w:t>
      </w:r>
      <w:r>
        <w:rPr>
          <w:rFonts w:ascii="Times New Roman" w:hAnsi="Times New Roman" w:cs="Times New Roman"/>
          <w:b/>
          <w:sz w:val="24"/>
          <w:szCs w:val="24"/>
        </w:rPr>
        <w:t>diecinueve mil quinientos veinte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19</w:t>
      </w:r>
      <w:r w:rsidRPr="00BA5547">
        <w:rPr>
          <w:rFonts w:ascii="Times New Roman" w:hAnsi="Times New Roman" w:cs="Times New Roman"/>
          <w:b/>
          <w:sz w:val="24"/>
          <w:szCs w:val="24"/>
        </w:rPr>
        <w:t>,</w:t>
      </w:r>
      <w:r>
        <w:rPr>
          <w:rFonts w:ascii="Times New Roman" w:hAnsi="Times New Roman" w:cs="Times New Roman"/>
          <w:b/>
          <w:sz w:val="24"/>
          <w:szCs w:val="24"/>
        </w:rPr>
        <w:t>520.00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493156">
        <w:rPr>
          <w:rFonts w:ascii="Times New Roman" w:hAnsi="Times New Roman" w:cs="Times New Roman"/>
          <w:bCs/>
          <w:sz w:val="24"/>
          <w:szCs w:val="24"/>
        </w:rPr>
        <w:t xml:space="preserve">con </w:t>
      </w:r>
      <w:r>
        <w:rPr>
          <w:rFonts w:ascii="Times New Roman" w:hAnsi="Times New Roman" w:cs="Times New Roman"/>
          <w:bCs/>
          <w:sz w:val="24"/>
          <w:szCs w:val="24"/>
        </w:rPr>
        <w:t xml:space="preserve">un abono inicial </w:t>
      </w:r>
      <w:r w:rsidRPr="00302136">
        <w:rPr>
          <w:rFonts w:ascii="Times New Roman" w:hAnsi="Times New Roman" w:cs="Times New Roman"/>
          <w:b/>
          <w:sz w:val="24"/>
          <w:szCs w:val="24"/>
        </w:rPr>
        <w:t xml:space="preserve">de </w:t>
      </w:r>
      <w:r>
        <w:rPr>
          <w:rFonts w:ascii="Times New Roman" w:hAnsi="Times New Roman" w:cs="Times New Roman"/>
          <w:b/>
          <w:sz w:val="24"/>
          <w:szCs w:val="24"/>
        </w:rPr>
        <w:t xml:space="preserve">cinco mil seiscientos </w:t>
      </w:r>
      <w:r w:rsidRPr="00302136">
        <w:rPr>
          <w:rFonts w:ascii="Times New Roman" w:hAnsi="Times New Roman" w:cs="Times New Roman"/>
          <w:b/>
          <w:sz w:val="24"/>
          <w:szCs w:val="24"/>
        </w:rPr>
        <w:t>00/</w:t>
      </w:r>
      <w:r w:rsidRPr="00B55581">
        <w:rPr>
          <w:rFonts w:ascii="Times New Roman" w:hAnsi="Times New Roman" w:cs="Times New Roman"/>
          <w:b/>
          <w:sz w:val="24"/>
          <w:szCs w:val="24"/>
        </w:rPr>
        <w:t>100 dólares de los estados unidos de américa ($</w:t>
      </w:r>
      <w:r>
        <w:rPr>
          <w:rFonts w:ascii="Times New Roman" w:hAnsi="Times New Roman" w:cs="Times New Roman"/>
          <w:b/>
          <w:sz w:val="24"/>
          <w:szCs w:val="24"/>
        </w:rPr>
        <w:t>5</w:t>
      </w:r>
      <w:r w:rsidRPr="00B55581">
        <w:rPr>
          <w:rFonts w:ascii="Times New Roman" w:hAnsi="Times New Roman" w:cs="Times New Roman"/>
          <w:b/>
          <w:sz w:val="24"/>
          <w:szCs w:val="24"/>
        </w:rPr>
        <w:t>,</w:t>
      </w:r>
      <w:r>
        <w:rPr>
          <w:rFonts w:ascii="Times New Roman" w:hAnsi="Times New Roman" w:cs="Times New Roman"/>
          <w:b/>
          <w:sz w:val="24"/>
          <w:szCs w:val="24"/>
        </w:rPr>
        <w:t>6</w:t>
      </w:r>
      <w:r w:rsidRPr="00B55581">
        <w:rPr>
          <w:rFonts w:ascii="Times New Roman" w:hAnsi="Times New Roman" w:cs="Times New Roman"/>
          <w:b/>
          <w:sz w:val="24"/>
          <w:szCs w:val="24"/>
        </w:rPr>
        <w:t>00.00)</w:t>
      </w:r>
      <w:r>
        <w:rPr>
          <w:rFonts w:ascii="Times New Roman" w:hAnsi="Times New Roman" w:cs="Times New Roman"/>
          <w:bCs/>
          <w:sz w:val="24"/>
          <w:szCs w:val="24"/>
        </w:rPr>
        <w:t xml:space="preserve"> con </w:t>
      </w:r>
      <w:r w:rsidRPr="00493156">
        <w:rPr>
          <w:rFonts w:ascii="Times New Roman" w:hAnsi="Times New Roman" w:cs="Times New Roman"/>
          <w:bCs/>
          <w:sz w:val="24"/>
          <w:szCs w:val="24"/>
        </w:rPr>
        <w:t>fondos</w:t>
      </w:r>
      <w:r w:rsidRPr="00BA5547">
        <w:rPr>
          <w:rFonts w:ascii="Times New Roman" w:hAnsi="Times New Roman" w:cs="Times New Roman"/>
          <w:sz w:val="24"/>
          <w:szCs w:val="24"/>
        </w:rPr>
        <w:t xml:space="preserve"> provenientes de la cuenta </w:t>
      </w:r>
      <w:r>
        <w:rPr>
          <w:rFonts w:ascii="Times New Roman" w:hAnsi="Times New Roman" w:cs="Times New Roman"/>
          <w:sz w:val="24"/>
          <w:szCs w:val="24"/>
        </w:rPr>
        <w:t xml:space="preserve">corriente Fondo de Apoyo Municipal de Verapaz con número de cuenta 100-160-800649-4.- </w:t>
      </w:r>
      <w:r>
        <w:rPr>
          <w:rFonts w:ascii="Times New Roman" w:hAnsi="Times New Roman" w:cs="Times New Roman"/>
          <w:b/>
          <w:sz w:val="24"/>
          <w:szCs w:val="24"/>
        </w:rPr>
        <w:t xml:space="preserve">Decreto Legislativo 477.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509B0A2B" w14:textId="791FBCE7" w:rsidR="007D5108" w:rsidRDefault="007D5108">
      <w:pPr>
        <w:pStyle w:val="Prrafodelista"/>
        <w:numPr>
          <w:ilvl w:val="0"/>
          <w:numId w:val="18"/>
        </w:numPr>
        <w:spacing w:after="0" w:line="240" w:lineRule="auto"/>
        <w:jc w:val="both"/>
        <w:rPr>
          <w:rFonts w:ascii="Times New Roman" w:hAnsi="Times New Roman" w:cs="Times New Roman"/>
          <w:sz w:val="24"/>
          <w:szCs w:val="24"/>
        </w:rPr>
      </w:pPr>
      <w:r w:rsidRPr="0098494E">
        <w:rPr>
          <w:rFonts w:ascii="Times New Roman" w:hAnsi="Times New Roman" w:cs="Times New Roman"/>
          <w:sz w:val="24"/>
          <w:szCs w:val="24"/>
        </w:rPr>
        <w:t xml:space="preserve">Autorizar al Tesorero Municipal para erogar </w:t>
      </w:r>
      <w:r>
        <w:rPr>
          <w:rFonts w:ascii="Times New Roman" w:hAnsi="Times New Roman" w:cs="Times New Roman"/>
          <w:sz w:val="24"/>
          <w:szCs w:val="24"/>
        </w:rPr>
        <w:t xml:space="preserve">hasta </w:t>
      </w:r>
      <w:r w:rsidRPr="0098494E">
        <w:rPr>
          <w:rFonts w:ascii="Times New Roman" w:hAnsi="Times New Roman" w:cs="Times New Roman"/>
          <w:sz w:val="24"/>
          <w:szCs w:val="24"/>
        </w:rPr>
        <w:t xml:space="preserve">la cantidad de </w:t>
      </w:r>
      <w:r>
        <w:rPr>
          <w:rFonts w:ascii="Times New Roman" w:hAnsi="Times New Roman" w:cs="Times New Roman"/>
          <w:b/>
          <w:sz w:val="24"/>
          <w:szCs w:val="24"/>
        </w:rPr>
        <w:t>diecinueve mil quinientos veinte 00</w:t>
      </w:r>
      <w:r w:rsidRPr="00BA5547">
        <w:rPr>
          <w:rFonts w:ascii="Times New Roman" w:hAnsi="Times New Roman" w:cs="Times New Roman"/>
          <w:b/>
          <w:sz w:val="24"/>
          <w:szCs w:val="24"/>
        </w:rPr>
        <w:t>/100 dólares de los estados unidos de América ($</w:t>
      </w:r>
      <w:r>
        <w:rPr>
          <w:rFonts w:ascii="Times New Roman" w:hAnsi="Times New Roman" w:cs="Times New Roman"/>
          <w:b/>
          <w:sz w:val="24"/>
          <w:szCs w:val="24"/>
        </w:rPr>
        <w:t>19</w:t>
      </w:r>
      <w:r w:rsidRPr="00BA5547">
        <w:rPr>
          <w:rFonts w:ascii="Times New Roman" w:hAnsi="Times New Roman" w:cs="Times New Roman"/>
          <w:b/>
          <w:sz w:val="24"/>
          <w:szCs w:val="24"/>
        </w:rPr>
        <w:t>,</w:t>
      </w:r>
      <w:r>
        <w:rPr>
          <w:rFonts w:ascii="Times New Roman" w:hAnsi="Times New Roman" w:cs="Times New Roman"/>
          <w:b/>
          <w:sz w:val="24"/>
          <w:szCs w:val="24"/>
        </w:rPr>
        <w:t>520.00</w:t>
      </w:r>
      <w:r w:rsidRPr="00BA5547">
        <w:rPr>
          <w:rFonts w:ascii="Times New Roman" w:hAnsi="Times New Roman" w:cs="Times New Roman"/>
          <w:b/>
          <w:sz w:val="24"/>
          <w:szCs w:val="24"/>
        </w:rPr>
        <w:t>)</w:t>
      </w:r>
      <w:r>
        <w:rPr>
          <w:rFonts w:ascii="Times New Roman" w:hAnsi="Times New Roman" w:cs="Times New Roman"/>
          <w:b/>
          <w:sz w:val="24"/>
          <w:szCs w:val="24"/>
        </w:rPr>
        <w:t>,</w:t>
      </w:r>
      <w:r w:rsidRPr="00BA5547">
        <w:rPr>
          <w:rFonts w:ascii="Times New Roman" w:hAnsi="Times New Roman" w:cs="Times New Roman"/>
          <w:b/>
          <w:sz w:val="24"/>
          <w:szCs w:val="24"/>
        </w:rPr>
        <w:t xml:space="preserve"> </w:t>
      </w:r>
      <w:r w:rsidRPr="0098494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31253CBD" w14:textId="0DAC585D" w:rsidR="007D5108" w:rsidRDefault="007D5108" w:rsidP="007D5108">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ONCE</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r w:rsidR="00832A0E">
        <w:rPr>
          <w:rFonts w:ascii="Times New Roman" w:eastAsia="Times New Roman" w:hAnsi="Times New Roman" w:cs="Times New Roman"/>
          <w:color w:val="000000"/>
          <w:sz w:val="24"/>
          <w:szCs w:val="24"/>
          <w:lang w:eastAsia="es-ES"/>
        </w:rPr>
        <w:t>//////</w:t>
      </w:r>
    </w:p>
    <w:p w14:paraId="7C97DA73" w14:textId="77777777" w:rsidR="007D5108" w:rsidRPr="00427273" w:rsidRDefault="007D5108">
      <w:pPr>
        <w:pStyle w:val="Prrafodelista"/>
        <w:numPr>
          <w:ilvl w:val="0"/>
          <w:numId w:val="46"/>
        </w:numPr>
        <w:spacing w:after="0" w:line="240" w:lineRule="auto"/>
        <w:jc w:val="both"/>
        <w:rPr>
          <w:rFonts w:ascii="Arial" w:eastAsia="Times New Roman" w:hAnsi="Arial" w:cs="Arial"/>
          <w:color w:val="000000"/>
          <w:sz w:val="20"/>
          <w:szCs w:val="20"/>
          <w:lang w:eastAsia="es-SV"/>
        </w:rPr>
      </w:pPr>
      <w:r w:rsidRPr="00427273">
        <w:rPr>
          <w:rFonts w:ascii="Times New Roman" w:hAnsi="Times New Roman" w:cs="Times New Roman"/>
          <w:bCs/>
          <w:sz w:val="24"/>
          <w:szCs w:val="24"/>
        </w:rPr>
        <w:t>Priorizar la realización del proyecto</w:t>
      </w:r>
      <w:r w:rsidRPr="00427273">
        <w:rPr>
          <w:rFonts w:ascii="Times New Roman" w:hAnsi="Times New Roman" w:cs="Times New Roman"/>
          <w:b/>
          <w:bCs/>
          <w:sz w:val="24"/>
          <w:szCs w:val="24"/>
        </w:rPr>
        <w:t xml:space="preserve"> </w:t>
      </w:r>
      <w:r>
        <w:rPr>
          <w:rFonts w:ascii="Times New Roman" w:hAnsi="Times New Roman" w:cs="Times New Roman"/>
          <w:b/>
          <w:bCs/>
          <w:sz w:val="24"/>
          <w:szCs w:val="24"/>
        </w:rPr>
        <w:t>“</w:t>
      </w:r>
      <w:r>
        <w:rPr>
          <w:rFonts w:ascii="Times New Roman" w:eastAsia="Times New Roman" w:hAnsi="Times New Roman" w:cs="Times New Roman"/>
          <w:b/>
          <w:bCs/>
          <w:color w:val="000000"/>
          <w:sz w:val="24"/>
          <w:szCs w:val="24"/>
          <w:lang w:eastAsia="es-SV"/>
        </w:rPr>
        <w:t>FAM</w:t>
      </w:r>
      <w:r w:rsidRPr="00427273">
        <w:rPr>
          <w:rFonts w:ascii="Times New Roman" w:eastAsia="Times New Roman" w:hAnsi="Times New Roman" w:cs="Times New Roman"/>
          <w:b/>
          <w:bCs/>
          <w:color w:val="000000"/>
          <w:sz w:val="24"/>
          <w:szCs w:val="24"/>
          <w:lang w:eastAsia="es-SV"/>
        </w:rPr>
        <w:t xml:space="preserve"> para el </w:t>
      </w:r>
      <w:r>
        <w:rPr>
          <w:rFonts w:ascii="Times New Roman" w:eastAsia="Times New Roman" w:hAnsi="Times New Roman" w:cs="Times New Roman"/>
          <w:b/>
          <w:bCs/>
          <w:color w:val="000000"/>
          <w:sz w:val="24"/>
          <w:szCs w:val="24"/>
          <w:lang w:eastAsia="es-SV"/>
        </w:rPr>
        <w:t>M</w:t>
      </w:r>
      <w:r w:rsidRPr="00427273">
        <w:rPr>
          <w:rFonts w:ascii="Times New Roman" w:eastAsia="Times New Roman" w:hAnsi="Times New Roman" w:cs="Times New Roman"/>
          <w:b/>
          <w:bCs/>
          <w:color w:val="000000"/>
          <w:sz w:val="24"/>
          <w:szCs w:val="24"/>
          <w:lang w:eastAsia="es-SV"/>
        </w:rPr>
        <w:t xml:space="preserve">antenimiento del </w:t>
      </w:r>
      <w:r>
        <w:rPr>
          <w:rFonts w:ascii="Times New Roman" w:eastAsia="Times New Roman" w:hAnsi="Times New Roman" w:cs="Times New Roman"/>
          <w:b/>
          <w:bCs/>
          <w:color w:val="000000"/>
          <w:sz w:val="24"/>
          <w:szCs w:val="24"/>
          <w:lang w:eastAsia="es-SV"/>
        </w:rPr>
        <w:t>A</w:t>
      </w:r>
      <w:r w:rsidRPr="00427273">
        <w:rPr>
          <w:rFonts w:ascii="Times New Roman" w:eastAsia="Times New Roman" w:hAnsi="Times New Roman" w:cs="Times New Roman"/>
          <w:b/>
          <w:bCs/>
          <w:color w:val="000000"/>
          <w:sz w:val="24"/>
          <w:szCs w:val="24"/>
          <w:lang w:eastAsia="es-SV"/>
        </w:rPr>
        <w:t xml:space="preserve">lumbrado </w:t>
      </w:r>
      <w:r>
        <w:rPr>
          <w:rFonts w:ascii="Times New Roman" w:eastAsia="Times New Roman" w:hAnsi="Times New Roman" w:cs="Times New Roman"/>
          <w:b/>
          <w:bCs/>
          <w:color w:val="000000"/>
          <w:sz w:val="24"/>
          <w:szCs w:val="24"/>
          <w:lang w:eastAsia="es-SV"/>
        </w:rPr>
        <w:t>P</w:t>
      </w:r>
      <w:r w:rsidRPr="00427273">
        <w:rPr>
          <w:rFonts w:ascii="Times New Roman" w:eastAsia="Times New Roman" w:hAnsi="Times New Roman" w:cs="Times New Roman"/>
          <w:b/>
          <w:bCs/>
          <w:color w:val="000000"/>
          <w:sz w:val="24"/>
          <w:szCs w:val="24"/>
          <w:lang w:eastAsia="es-SV"/>
        </w:rPr>
        <w:t>úblico de Verapaz – 2022</w:t>
      </w:r>
      <w:r>
        <w:rPr>
          <w:rFonts w:ascii="Times New Roman" w:eastAsia="Times New Roman" w:hAnsi="Times New Roman" w:cs="Times New Roman"/>
          <w:b/>
          <w:bCs/>
          <w:color w:val="000000"/>
          <w:sz w:val="24"/>
          <w:szCs w:val="24"/>
          <w:lang w:eastAsia="es-SV"/>
        </w:rPr>
        <w:t>”</w:t>
      </w:r>
      <w:r w:rsidRPr="00427273">
        <w:rPr>
          <w:rFonts w:ascii="Times New Roman" w:eastAsia="Times New Roman" w:hAnsi="Times New Roman" w:cs="Times New Roman"/>
          <w:b/>
          <w:bCs/>
          <w:color w:val="000000"/>
          <w:sz w:val="24"/>
          <w:szCs w:val="24"/>
          <w:lang w:eastAsia="es-SV"/>
        </w:rPr>
        <w:t>,</w:t>
      </w:r>
      <w:r>
        <w:rPr>
          <w:rFonts w:ascii="Arial" w:eastAsia="Times New Roman" w:hAnsi="Arial" w:cs="Arial"/>
          <w:color w:val="000000"/>
          <w:sz w:val="20"/>
          <w:szCs w:val="20"/>
          <w:lang w:eastAsia="es-SV"/>
        </w:rPr>
        <w:t xml:space="preserve"> </w:t>
      </w:r>
      <w:r w:rsidRPr="00427273">
        <w:rPr>
          <w:rFonts w:ascii="Times New Roman" w:hAnsi="Times New Roman" w:cs="Times New Roman"/>
          <w:sz w:val="24"/>
          <w:szCs w:val="24"/>
        </w:rPr>
        <w:t>hasta por un monto de</w:t>
      </w:r>
      <w:r w:rsidRPr="00427273">
        <w:rPr>
          <w:rFonts w:ascii="Times New Roman" w:hAnsi="Times New Roman" w:cs="Times New Roman"/>
          <w:b/>
          <w:sz w:val="24"/>
          <w:szCs w:val="24"/>
        </w:rPr>
        <w:t xml:space="preserve"> </w:t>
      </w:r>
      <w:r>
        <w:rPr>
          <w:rFonts w:ascii="Times New Roman" w:hAnsi="Times New Roman" w:cs="Times New Roman"/>
          <w:b/>
          <w:sz w:val="24"/>
          <w:szCs w:val="24"/>
        </w:rPr>
        <w:t xml:space="preserve">cinco mil quinientos </w:t>
      </w:r>
      <w:r w:rsidRPr="00427273">
        <w:rPr>
          <w:rFonts w:ascii="Times New Roman" w:hAnsi="Times New Roman" w:cs="Times New Roman"/>
          <w:b/>
          <w:sz w:val="24"/>
          <w:szCs w:val="24"/>
        </w:rPr>
        <w:t>00/100 dólares de los estados unidos de América ($</w:t>
      </w:r>
      <w:r>
        <w:rPr>
          <w:rFonts w:ascii="Times New Roman" w:hAnsi="Times New Roman" w:cs="Times New Roman"/>
          <w:b/>
          <w:sz w:val="24"/>
          <w:szCs w:val="24"/>
        </w:rPr>
        <w:t>5</w:t>
      </w:r>
      <w:r w:rsidRPr="00427273">
        <w:rPr>
          <w:rFonts w:ascii="Times New Roman" w:hAnsi="Times New Roman" w:cs="Times New Roman"/>
          <w:b/>
          <w:sz w:val="24"/>
          <w:szCs w:val="24"/>
        </w:rPr>
        <w:t>,</w:t>
      </w:r>
      <w:r>
        <w:rPr>
          <w:rFonts w:ascii="Times New Roman" w:hAnsi="Times New Roman" w:cs="Times New Roman"/>
          <w:b/>
          <w:sz w:val="24"/>
          <w:szCs w:val="24"/>
        </w:rPr>
        <w:t>500</w:t>
      </w:r>
      <w:r w:rsidRPr="00427273">
        <w:rPr>
          <w:rFonts w:ascii="Times New Roman" w:hAnsi="Times New Roman" w:cs="Times New Roman"/>
          <w:b/>
          <w:sz w:val="24"/>
          <w:szCs w:val="24"/>
        </w:rPr>
        <w:t xml:space="preserve">.00), </w:t>
      </w:r>
      <w:r w:rsidRPr="00427273">
        <w:rPr>
          <w:rFonts w:ascii="Times New Roman" w:hAnsi="Times New Roman" w:cs="Times New Roman"/>
          <w:bCs/>
          <w:sz w:val="24"/>
          <w:szCs w:val="24"/>
        </w:rPr>
        <w:t xml:space="preserve">con un abono inicial </w:t>
      </w:r>
      <w:r w:rsidRPr="00427273">
        <w:rPr>
          <w:rFonts w:ascii="Times New Roman" w:hAnsi="Times New Roman" w:cs="Times New Roman"/>
          <w:b/>
          <w:sz w:val="24"/>
          <w:szCs w:val="24"/>
        </w:rPr>
        <w:t xml:space="preserve">de mil </w:t>
      </w:r>
      <w:r>
        <w:rPr>
          <w:rFonts w:ascii="Times New Roman" w:hAnsi="Times New Roman" w:cs="Times New Roman"/>
          <w:b/>
          <w:sz w:val="24"/>
          <w:szCs w:val="24"/>
        </w:rPr>
        <w:t xml:space="preserve">quinientos </w:t>
      </w:r>
      <w:r w:rsidRPr="00427273">
        <w:rPr>
          <w:rFonts w:ascii="Times New Roman" w:hAnsi="Times New Roman" w:cs="Times New Roman"/>
          <w:b/>
          <w:sz w:val="24"/>
          <w:szCs w:val="24"/>
        </w:rPr>
        <w:t>00/100</w:t>
      </w:r>
      <w:r w:rsidRPr="00427273">
        <w:rPr>
          <w:rFonts w:ascii="Times New Roman" w:hAnsi="Times New Roman" w:cs="Times New Roman"/>
          <w:bCs/>
          <w:sz w:val="24"/>
          <w:szCs w:val="24"/>
        </w:rPr>
        <w:t xml:space="preserve"> dólares de los estados unidos de américa </w:t>
      </w:r>
      <w:r w:rsidRPr="00427273">
        <w:rPr>
          <w:rFonts w:ascii="Times New Roman" w:hAnsi="Times New Roman" w:cs="Times New Roman"/>
          <w:b/>
          <w:sz w:val="24"/>
          <w:szCs w:val="24"/>
        </w:rPr>
        <w:lastRenderedPageBreak/>
        <w:t>($1,</w:t>
      </w:r>
      <w:r>
        <w:rPr>
          <w:rFonts w:ascii="Times New Roman" w:hAnsi="Times New Roman" w:cs="Times New Roman"/>
          <w:b/>
          <w:sz w:val="24"/>
          <w:szCs w:val="24"/>
        </w:rPr>
        <w:t>5</w:t>
      </w:r>
      <w:r w:rsidRPr="00427273">
        <w:rPr>
          <w:rFonts w:ascii="Times New Roman" w:hAnsi="Times New Roman" w:cs="Times New Roman"/>
          <w:b/>
          <w:sz w:val="24"/>
          <w:szCs w:val="24"/>
        </w:rPr>
        <w:t>00.00)</w:t>
      </w:r>
      <w:r w:rsidRPr="00427273">
        <w:rPr>
          <w:rFonts w:ascii="Times New Roman" w:hAnsi="Times New Roman" w:cs="Times New Roman"/>
          <w:bCs/>
          <w:sz w:val="24"/>
          <w:szCs w:val="24"/>
        </w:rPr>
        <w:t xml:space="preserve"> con fondos</w:t>
      </w:r>
      <w:r w:rsidRPr="00427273">
        <w:rPr>
          <w:rFonts w:ascii="Times New Roman" w:hAnsi="Times New Roman" w:cs="Times New Roman"/>
          <w:sz w:val="24"/>
          <w:szCs w:val="24"/>
        </w:rPr>
        <w:t xml:space="preserve"> provenientes de la cuenta corriente Fondo de Apoyo Municipal de Verapaz con número de cuenta 100-160-800649-4.- </w:t>
      </w:r>
      <w:r w:rsidRPr="00427273">
        <w:rPr>
          <w:rFonts w:ascii="Times New Roman" w:hAnsi="Times New Roman" w:cs="Times New Roman"/>
          <w:b/>
          <w:sz w:val="24"/>
          <w:szCs w:val="24"/>
        </w:rPr>
        <w:t>Decreto Legislativo 477. /////////////////////////</w:t>
      </w:r>
      <w:r>
        <w:rPr>
          <w:rFonts w:ascii="Times New Roman" w:hAnsi="Times New Roman" w:cs="Times New Roman"/>
          <w:b/>
          <w:sz w:val="24"/>
          <w:szCs w:val="24"/>
        </w:rPr>
        <w:t>////</w:t>
      </w:r>
    </w:p>
    <w:p w14:paraId="68A46C08" w14:textId="77777777" w:rsidR="007D5108" w:rsidRPr="00427273" w:rsidRDefault="007D5108">
      <w:pPr>
        <w:pStyle w:val="Prrafodelista"/>
        <w:numPr>
          <w:ilvl w:val="0"/>
          <w:numId w:val="46"/>
        </w:numPr>
        <w:spacing w:after="0" w:line="240" w:lineRule="auto"/>
        <w:jc w:val="both"/>
        <w:rPr>
          <w:rFonts w:ascii="Arial" w:eastAsia="Times New Roman" w:hAnsi="Arial" w:cs="Arial"/>
          <w:color w:val="000000"/>
          <w:sz w:val="20"/>
          <w:szCs w:val="20"/>
          <w:lang w:eastAsia="es-SV"/>
        </w:rPr>
      </w:pPr>
      <w:r w:rsidRPr="00883CC7">
        <w:rPr>
          <w:rFonts w:ascii="Times New Roman" w:eastAsia="Times New Roman" w:hAnsi="Times New Roman" w:cs="Times New Roman"/>
          <w:sz w:val="24"/>
          <w:szCs w:val="24"/>
          <w:lang w:eastAsia="es-ES"/>
        </w:rPr>
        <w:t xml:space="preserve">Aprobar el Perfil del proyecto </w:t>
      </w:r>
      <w:r>
        <w:rPr>
          <w:rFonts w:ascii="Times New Roman" w:hAnsi="Times New Roman" w:cs="Times New Roman"/>
          <w:b/>
          <w:bCs/>
          <w:sz w:val="24"/>
          <w:szCs w:val="24"/>
        </w:rPr>
        <w:t>“</w:t>
      </w:r>
      <w:r>
        <w:rPr>
          <w:rFonts w:ascii="Times New Roman" w:eastAsia="Times New Roman" w:hAnsi="Times New Roman" w:cs="Times New Roman"/>
          <w:b/>
          <w:bCs/>
          <w:color w:val="000000"/>
          <w:sz w:val="24"/>
          <w:szCs w:val="24"/>
          <w:lang w:eastAsia="es-SV"/>
        </w:rPr>
        <w:t>FAM</w:t>
      </w:r>
      <w:r w:rsidRPr="00427273">
        <w:rPr>
          <w:rFonts w:ascii="Times New Roman" w:eastAsia="Times New Roman" w:hAnsi="Times New Roman" w:cs="Times New Roman"/>
          <w:b/>
          <w:bCs/>
          <w:color w:val="000000"/>
          <w:sz w:val="24"/>
          <w:szCs w:val="24"/>
          <w:lang w:eastAsia="es-SV"/>
        </w:rPr>
        <w:t xml:space="preserve"> para el </w:t>
      </w:r>
      <w:r>
        <w:rPr>
          <w:rFonts w:ascii="Times New Roman" w:eastAsia="Times New Roman" w:hAnsi="Times New Roman" w:cs="Times New Roman"/>
          <w:b/>
          <w:bCs/>
          <w:color w:val="000000"/>
          <w:sz w:val="24"/>
          <w:szCs w:val="24"/>
          <w:lang w:eastAsia="es-SV"/>
        </w:rPr>
        <w:t>M</w:t>
      </w:r>
      <w:r w:rsidRPr="00427273">
        <w:rPr>
          <w:rFonts w:ascii="Times New Roman" w:eastAsia="Times New Roman" w:hAnsi="Times New Roman" w:cs="Times New Roman"/>
          <w:b/>
          <w:bCs/>
          <w:color w:val="000000"/>
          <w:sz w:val="24"/>
          <w:szCs w:val="24"/>
          <w:lang w:eastAsia="es-SV"/>
        </w:rPr>
        <w:t xml:space="preserve">antenimiento del </w:t>
      </w:r>
      <w:r>
        <w:rPr>
          <w:rFonts w:ascii="Times New Roman" w:eastAsia="Times New Roman" w:hAnsi="Times New Roman" w:cs="Times New Roman"/>
          <w:b/>
          <w:bCs/>
          <w:color w:val="000000"/>
          <w:sz w:val="24"/>
          <w:szCs w:val="24"/>
          <w:lang w:eastAsia="es-SV"/>
        </w:rPr>
        <w:t>A</w:t>
      </w:r>
      <w:r w:rsidRPr="00427273">
        <w:rPr>
          <w:rFonts w:ascii="Times New Roman" w:eastAsia="Times New Roman" w:hAnsi="Times New Roman" w:cs="Times New Roman"/>
          <w:b/>
          <w:bCs/>
          <w:color w:val="000000"/>
          <w:sz w:val="24"/>
          <w:szCs w:val="24"/>
          <w:lang w:eastAsia="es-SV"/>
        </w:rPr>
        <w:t xml:space="preserve">lumbrado </w:t>
      </w:r>
      <w:r>
        <w:rPr>
          <w:rFonts w:ascii="Times New Roman" w:eastAsia="Times New Roman" w:hAnsi="Times New Roman" w:cs="Times New Roman"/>
          <w:b/>
          <w:bCs/>
          <w:color w:val="000000"/>
          <w:sz w:val="24"/>
          <w:szCs w:val="24"/>
          <w:lang w:eastAsia="es-SV"/>
        </w:rPr>
        <w:t>P</w:t>
      </w:r>
      <w:r w:rsidRPr="00427273">
        <w:rPr>
          <w:rFonts w:ascii="Times New Roman" w:eastAsia="Times New Roman" w:hAnsi="Times New Roman" w:cs="Times New Roman"/>
          <w:b/>
          <w:bCs/>
          <w:color w:val="000000"/>
          <w:sz w:val="24"/>
          <w:szCs w:val="24"/>
          <w:lang w:eastAsia="es-SV"/>
        </w:rPr>
        <w:t>úblico de Verapaz – 2022</w:t>
      </w:r>
      <w:r>
        <w:rPr>
          <w:rFonts w:ascii="Times New Roman" w:eastAsia="Times New Roman" w:hAnsi="Times New Roman" w:cs="Times New Roman"/>
          <w:b/>
          <w:bCs/>
          <w:color w:val="000000"/>
          <w:sz w:val="24"/>
          <w:szCs w:val="24"/>
          <w:lang w:eastAsia="es-SV"/>
        </w:rPr>
        <w:t>”</w:t>
      </w:r>
      <w:r w:rsidRPr="00427273">
        <w:rPr>
          <w:rFonts w:ascii="Times New Roman" w:eastAsia="Times New Roman" w:hAnsi="Times New Roman" w:cs="Times New Roman"/>
          <w:b/>
          <w:bCs/>
          <w:color w:val="000000"/>
          <w:sz w:val="24"/>
          <w:szCs w:val="24"/>
          <w:lang w:eastAsia="es-SV"/>
        </w:rPr>
        <w:t>,</w:t>
      </w:r>
      <w:r>
        <w:rPr>
          <w:rFonts w:ascii="Arial" w:eastAsia="Times New Roman" w:hAnsi="Arial" w:cs="Arial"/>
          <w:color w:val="000000"/>
          <w:sz w:val="20"/>
          <w:szCs w:val="20"/>
          <w:lang w:eastAsia="es-SV"/>
        </w:rPr>
        <w:t xml:space="preserve"> </w:t>
      </w:r>
      <w:r w:rsidRPr="00427273">
        <w:rPr>
          <w:rFonts w:ascii="Times New Roman" w:hAnsi="Times New Roman" w:cs="Times New Roman"/>
          <w:sz w:val="24"/>
          <w:szCs w:val="24"/>
        </w:rPr>
        <w:t>hasta por un monto de</w:t>
      </w:r>
      <w:r w:rsidRPr="00427273">
        <w:rPr>
          <w:rFonts w:ascii="Times New Roman" w:hAnsi="Times New Roman" w:cs="Times New Roman"/>
          <w:b/>
          <w:sz w:val="24"/>
          <w:szCs w:val="24"/>
        </w:rPr>
        <w:t xml:space="preserve"> </w:t>
      </w:r>
      <w:r>
        <w:rPr>
          <w:rFonts w:ascii="Times New Roman" w:hAnsi="Times New Roman" w:cs="Times New Roman"/>
          <w:b/>
          <w:sz w:val="24"/>
          <w:szCs w:val="24"/>
        </w:rPr>
        <w:t xml:space="preserve">cinco mil quinientos </w:t>
      </w:r>
      <w:r w:rsidRPr="00427273">
        <w:rPr>
          <w:rFonts w:ascii="Times New Roman" w:hAnsi="Times New Roman" w:cs="Times New Roman"/>
          <w:b/>
          <w:sz w:val="24"/>
          <w:szCs w:val="24"/>
        </w:rPr>
        <w:t>00/100 dólares de los estados unidos de América ($</w:t>
      </w:r>
      <w:r>
        <w:rPr>
          <w:rFonts w:ascii="Times New Roman" w:hAnsi="Times New Roman" w:cs="Times New Roman"/>
          <w:b/>
          <w:sz w:val="24"/>
          <w:szCs w:val="24"/>
        </w:rPr>
        <w:t>5</w:t>
      </w:r>
      <w:r w:rsidRPr="00427273">
        <w:rPr>
          <w:rFonts w:ascii="Times New Roman" w:hAnsi="Times New Roman" w:cs="Times New Roman"/>
          <w:b/>
          <w:sz w:val="24"/>
          <w:szCs w:val="24"/>
        </w:rPr>
        <w:t>,</w:t>
      </w:r>
      <w:r>
        <w:rPr>
          <w:rFonts w:ascii="Times New Roman" w:hAnsi="Times New Roman" w:cs="Times New Roman"/>
          <w:b/>
          <w:sz w:val="24"/>
          <w:szCs w:val="24"/>
        </w:rPr>
        <w:t>500</w:t>
      </w:r>
      <w:r w:rsidRPr="00427273">
        <w:rPr>
          <w:rFonts w:ascii="Times New Roman" w:hAnsi="Times New Roman" w:cs="Times New Roman"/>
          <w:b/>
          <w:sz w:val="24"/>
          <w:szCs w:val="24"/>
        </w:rPr>
        <w:t xml:space="preserve">.00), </w:t>
      </w:r>
      <w:r w:rsidRPr="00427273">
        <w:rPr>
          <w:rFonts w:ascii="Times New Roman" w:hAnsi="Times New Roman" w:cs="Times New Roman"/>
          <w:bCs/>
          <w:sz w:val="24"/>
          <w:szCs w:val="24"/>
        </w:rPr>
        <w:t xml:space="preserve">con un abono inicial </w:t>
      </w:r>
      <w:r w:rsidRPr="00427273">
        <w:rPr>
          <w:rFonts w:ascii="Times New Roman" w:hAnsi="Times New Roman" w:cs="Times New Roman"/>
          <w:b/>
          <w:sz w:val="24"/>
          <w:szCs w:val="24"/>
        </w:rPr>
        <w:t xml:space="preserve">de mil </w:t>
      </w:r>
      <w:r>
        <w:rPr>
          <w:rFonts w:ascii="Times New Roman" w:hAnsi="Times New Roman" w:cs="Times New Roman"/>
          <w:b/>
          <w:sz w:val="24"/>
          <w:szCs w:val="24"/>
        </w:rPr>
        <w:t xml:space="preserve">quinientos </w:t>
      </w:r>
      <w:r w:rsidRPr="00427273">
        <w:rPr>
          <w:rFonts w:ascii="Times New Roman" w:hAnsi="Times New Roman" w:cs="Times New Roman"/>
          <w:b/>
          <w:sz w:val="24"/>
          <w:szCs w:val="24"/>
        </w:rPr>
        <w:t>00/100</w:t>
      </w:r>
      <w:r w:rsidRPr="00427273">
        <w:rPr>
          <w:rFonts w:ascii="Times New Roman" w:hAnsi="Times New Roman" w:cs="Times New Roman"/>
          <w:bCs/>
          <w:sz w:val="24"/>
          <w:szCs w:val="24"/>
        </w:rPr>
        <w:t xml:space="preserve"> dólares de los estados unidos de américa </w:t>
      </w:r>
      <w:r w:rsidRPr="00427273">
        <w:rPr>
          <w:rFonts w:ascii="Times New Roman" w:hAnsi="Times New Roman" w:cs="Times New Roman"/>
          <w:b/>
          <w:sz w:val="24"/>
          <w:szCs w:val="24"/>
        </w:rPr>
        <w:t>($1,</w:t>
      </w:r>
      <w:r>
        <w:rPr>
          <w:rFonts w:ascii="Times New Roman" w:hAnsi="Times New Roman" w:cs="Times New Roman"/>
          <w:b/>
          <w:sz w:val="24"/>
          <w:szCs w:val="24"/>
        </w:rPr>
        <w:t>5</w:t>
      </w:r>
      <w:r w:rsidRPr="00427273">
        <w:rPr>
          <w:rFonts w:ascii="Times New Roman" w:hAnsi="Times New Roman" w:cs="Times New Roman"/>
          <w:b/>
          <w:sz w:val="24"/>
          <w:szCs w:val="24"/>
        </w:rPr>
        <w:t>00.00)</w:t>
      </w:r>
      <w:r w:rsidRPr="00427273">
        <w:rPr>
          <w:rFonts w:ascii="Times New Roman" w:hAnsi="Times New Roman" w:cs="Times New Roman"/>
          <w:bCs/>
          <w:sz w:val="24"/>
          <w:szCs w:val="24"/>
        </w:rPr>
        <w:t xml:space="preserve"> con fondos</w:t>
      </w:r>
      <w:r w:rsidRPr="00427273">
        <w:rPr>
          <w:rFonts w:ascii="Times New Roman" w:hAnsi="Times New Roman" w:cs="Times New Roman"/>
          <w:sz w:val="24"/>
          <w:szCs w:val="24"/>
        </w:rPr>
        <w:t xml:space="preserve"> provenientes de la cuenta corriente Fondo de Apoyo Municipal de Verapaz con número de cuenta 100-160-800649-4.- </w:t>
      </w:r>
      <w:r w:rsidRPr="00427273">
        <w:rPr>
          <w:rFonts w:ascii="Times New Roman" w:hAnsi="Times New Roman" w:cs="Times New Roman"/>
          <w:b/>
          <w:sz w:val="24"/>
          <w:szCs w:val="24"/>
        </w:rPr>
        <w:t>Decreto Legislativo 477. /////////////////////////</w:t>
      </w:r>
      <w:r>
        <w:rPr>
          <w:rFonts w:ascii="Times New Roman" w:hAnsi="Times New Roman" w:cs="Times New Roman"/>
          <w:b/>
          <w:sz w:val="24"/>
          <w:szCs w:val="24"/>
        </w:rPr>
        <w:t>////</w:t>
      </w:r>
    </w:p>
    <w:p w14:paraId="06D14B4C" w14:textId="77777777" w:rsidR="007D5108" w:rsidRPr="00883CC7" w:rsidRDefault="007D5108">
      <w:pPr>
        <w:pStyle w:val="Prrafodelista"/>
        <w:numPr>
          <w:ilvl w:val="0"/>
          <w:numId w:val="22"/>
        </w:numPr>
        <w:spacing w:after="0" w:line="240" w:lineRule="auto"/>
        <w:jc w:val="both"/>
        <w:rPr>
          <w:rFonts w:ascii="Times New Roman" w:hAnsi="Times New Roman" w:cs="Times New Roman"/>
          <w:sz w:val="24"/>
          <w:szCs w:val="24"/>
        </w:rPr>
      </w:pPr>
      <w:r w:rsidRPr="00883CC7">
        <w:rPr>
          <w:rFonts w:ascii="Times New Roman" w:hAnsi="Times New Roman" w:cs="Times New Roman"/>
          <w:sz w:val="24"/>
          <w:szCs w:val="24"/>
        </w:rPr>
        <w:t>Autorizar al Tesorero Municipal para la apertura de una cuenta corriente denominada</w:t>
      </w:r>
    </w:p>
    <w:p w14:paraId="264254AA" w14:textId="77777777" w:rsidR="007D5108" w:rsidRPr="00082D5E" w:rsidRDefault="007D5108" w:rsidP="007D5108">
      <w:pPr>
        <w:pStyle w:val="Prrafodelista"/>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w:t>
      </w:r>
      <w:r>
        <w:rPr>
          <w:rFonts w:ascii="Times New Roman" w:eastAsia="Times New Roman" w:hAnsi="Times New Roman" w:cs="Times New Roman"/>
          <w:b/>
          <w:bCs/>
          <w:color w:val="000000"/>
          <w:sz w:val="24"/>
          <w:szCs w:val="24"/>
          <w:lang w:eastAsia="es-SV"/>
        </w:rPr>
        <w:t>FAM</w:t>
      </w:r>
      <w:r w:rsidRPr="00427273">
        <w:rPr>
          <w:rFonts w:ascii="Times New Roman" w:eastAsia="Times New Roman" w:hAnsi="Times New Roman" w:cs="Times New Roman"/>
          <w:b/>
          <w:bCs/>
          <w:color w:val="000000"/>
          <w:sz w:val="24"/>
          <w:szCs w:val="24"/>
          <w:lang w:eastAsia="es-SV"/>
        </w:rPr>
        <w:t xml:space="preserve"> para el </w:t>
      </w:r>
      <w:r>
        <w:rPr>
          <w:rFonts w:ascii="Times New Roman" w:eastAsia="Times New Roman" w:hAnsi="Times New Roman" w:cs="Times New Roman"/>
          <w:b/>
          <w:bCs/>
          <w:color w:val="000000"/>
          <w:sz w:val="24"/>
          <w:szCs w:val="24"/>
          <w:lang w:eastAsia="es-SV"/>
        </w:rPr>
        <w:t>M</w:t>
      </w:r>
      <w:r w:rsidRPr="00427273">
        <w:rPr>
          <w:rFonts w:ascii="Times New Roman" w:eastAsia="Times New Roman" w:hAnsi="Times New Roman" w:cs="Times New Roman"/>
          <w:b/>
          <w:bCs/>
          <w:color w:val="000000"/>
          <w:sz w:val="24"/>
          <w:szCs w:val="24"/>
          <w:lang w:eastAsia="es-SV"/>
        </w:rPr>
        <w:t xml:space="preserve">antenimiento del </w:t>
      </w:r>
      <w:r>
        <w:rPr>
          <w:rFonts w:ascii="Times New Roman" w:eastAsia="Times New Roman" w:hAnsi="Times New Roman" w:cs="Times New Roman"/>
          <w:b/>
          <w:bCs/>
          <w:color w:val="000000"/>
          <w:sz w:val="24"/>
          <w:szCs w:val="24"/>
          <w:lang w:eastAsia="es-SV"/>
        </w:rPr>
        <w:t>A</w:t>
      </w:r>
      <w:r w:rsidRPr="00427273">
        <w:rPr>
          <w:rFonts w:ascii="Times New Roman" w:eastAsia="Times New Roman" w:hAnsi="Times New Roman" w:cs="Times New Roman"/>
          <w:b/>
          <w:bCs/>
          <w:color w:val="000000"/>
          <w:sz w:val="24"/>
          <w:szCs w:val="24"/>
          <w:lang w:eastAsia="es-SV"/>
        </w:rPr>
        <w:t xml:space="preserve">lumbrado </w:t>
      </w:r>
      <w:r>
        <w:rPr>
          <w:rFonts w:ascii="Times New Roman" w:eastAsia="Times New Roman" w:hAnsi="Times New Roman" w:cs="Times New Roman"/>
          <w:b/>
          <w:bCs/>
          <w:color w:val="000000"/>
          <w:sz w:val="24"/>
          <w:szCs w:val="24"/>
          <w:lang w:eastAsia="es-SV"/>
        </w:rPr>
        <w:t>P</w:t>
      </w:r>
      <w:r w:rsidRPr="00427273">
        <w:rPr>
          <w:rFonts w:ascii="Times New Roman" w:eastAsia="Times New Roman" w:hAnsi="Times New Roman" w:cs="Times New Roman"/>
          <w:b/>
          <w:bCs/>
          <w:color w:val="000000"/>
          <w:sz w:val="24"/>
          <w:szCs w:val="24"/>
          <w:lang w:eastAsia="es-SV"/>
        </w:rPr>
        <w:t>úblico de Verapaz – 2022</w:t>
      </w:r>
      <w:r>
        <w:rPr>
          <w:rFonts w:ascii="Times New Roman" w:eastAsia="Times New Roman" w:hAnsi="Times New Roman" w:cs="Times New Roman"/>
          <w:b/>
          <w:bCs/>
          <w:color w:val="000000"/>
          <w:sz w:val="24"/>
          <w:szCs w:val="24"/>
          <w:lang w:eastAsia="es-SV"/>
        </w:rPr>
        <w:t>”</w:t>
      </w:r>
      <w:r w:rsidRPr="00427273">
        <w:rPr>
          <w:rFonts w:ascii="Times New Roman" w:eastAsia="Times New Roman" w:hAnsi="Times New Roman" w:cs="Times New Roman"/>
          <w:b/>
          <w:bCs/>
          <w:color w:val="000000"/>
          <w:sz w:val="24"/>
          <w:szCs w:val="24"/>
          <w:lang w:eastAsia="es-SV"/>
        </w:rPr>
        <w:t>,</w:t>
      </w:r>
      <w:r>
        <w:rPr>
          <w:rFonts w:ascii="Arial" w:eastAsia="Times New Roman" w:hAnsi="Arial" w:cs="Arial"/>
          <w:color w:val="000000"/>
          <w:sz w:val="20"/>
          <w:szCs w:val="20"/>
          <w:lang w:eastAsia="es-SV"/>
        </w:rPr>
        <w:t xml:space="preserve"> </w:t>
      </w:r>
      <w:r w:rsidRPr="00883CC7">
        <w:rPr>
          <w:rFonts w:ascii="Times New Roman" w:eastAsia="Times New Roman" w:hAnsi="Times New Roman" w:cs="Times New Roman"/>
          <w:color w:val="000000"/>
          <w:sz w:val="24"/>
          <w:szCs w:val="24"/>
          <w:lang w:eastAsia="es-SV"/>
        </w:rPr>
        <w:t xml:space="preserve">en el banco de </w:t>
      </w:r>
      <w:r>
        <w:rPr>
          <w:rFonts w:ascii="Times New Roman" w:eastAsia="Times New Roman" w:hAnsi="Times New Roman" w:cs="Times New Roman"/>
          <w:color w:val="000000"/>
          <w:sz w:val="24"/>
          <w:szCs w:val="24"/>
          <w:lang w:eastAsia="es-SV"/>
        </w:rPr>
        <w:t>F</w:t>
      </w:r>
      <w:r w:rsidRPr="00883CC7">
        <w:rPr>
          <w:rFonts w:ascii="Times New Roman" w:eastAsia="Times New Roman" w:hAnsi="Times New Roman" w:cs="Times New Roman"/>
          <w:color w:val="000000"/>
          <w:sz w:val="24"/>
          <w:szCs w:val="24"/>
          <w:lang w:eastAsia="es-SV"/>
        </w:rPr>
        <w:t xml:space="preserve">omento </w:t>
      </w:r>
      <w:r>
        <w:rPr>
          <w:rFonts w:ascii="Times New Roman" w:eastAsia="Times New Roman" w:hAnsi="Times New Roman" w:cs="Times New Roman"/>
          <w:color w:val="000000"/>
          <w:sz w:val="24"/>
          <w:szCs w:val="24"/>
          <w:lang w:eastAsia="es-SV"/>
        </w:rPr>
        <w:t>A</w:t>
      </w:r>
      <w:r w:rsidRPr="00883CC7">
        <w:rPr>
          <w:rFonts w:ascii="Times New Roman" w:eastAsia="Times New Roman" w:hAnsi="Times New Roman" w:cs="Times New Roman"/>
          <w:color w:val="000000"/>
          <w:sz w:val="24"/>
          <w:szCs w:val="24"/>
          <w:lang w:eastAsia="es-SV"/>
        </w:rPr>
        <w:t>gropecuario</w:t>
      </w:r>
      <w:r>
        <w:rPr>
          <w:rFonts w:ascii="Arial" w:eastAsia="Times New Roman" w:hAnsi="Arial" w:cs="Arial"/>
          <w:color w:val="000000"/>
          <w:sz w:val="20"/>
          <w:szCs w:val="20"/>
          <w:lang w:eastAsia="es-SV"/>
        </w:rPr>
        <w:t xml:space="preserve"> </w:t>
      </w:r>
      <w:r w:rsidRPr="00BA5547">
        <w:rPr>
          <w:rFonts w:ascii="Times New Roman" w:hAnsi="Times New Roman" w:cs="Times New Roman"/>
          <w:sz w:val="24"/>
          <w:szCs w:val="24"/>
        </w:rPr>
        <w:t>hasta por un monto de</w:t>
      </w:r>
      <w:r w:rsidRPr="00BA5547">
        <w:rPr>
          <w:rFonts w:ascii="Times New Roman" w:hAnsi="Times New Roman" w:cs="Times New Roman"/>
          <w:b/>
          <w:sz w:val="24"/>
          <w:szCs w:val="24"/>
        </w:rPr>
        <w:t xml:space="preserve"> </w:t>
      </w:r>
      <w:r>
        <w:rPr>
          <w:rFonts w:ascii="Times New Roman" w:hAnsi="Times New Roman" w:cs="Times New Roman"/>
          <w:b/>
          <w:sz w:val="24"/>
          <w:szCs w:val="24"/>
        </w:rPr>
        <w:t xml:space="preserve">cinco mil quinientos </w:t>
      </w:r>
      <w:r w:rsidRPr="00427273">
        <w:rPr>
          <w:rFonts w:ascii="Times New Roman" w:hAnsi="Times New Roman" w:cs="Times New Roman"/>
          <w:b/>
          <w:sz w:val="24"/>
          <w:szCs w:val="24"/>
        </w:rPr>
        <w:t>00/100 dólares de los estados unidos de América ($</w:t>
      </w:r>
      <w:r>
        <w:rPr>
          <w:rFonts w:ascii="Times New Roman" w:hAnsi="Times New Roman" w:cs="Times New Roman"/>
          <w:b/>
          <w:sz w:val="24"/>
          <w:szCs w:val="24"/>
        </w:rPr>
        <w:t>5</w:t>
      </w:r>
      <w:r w:rsidRPr="00427273">
        <w:rPr>
          <w:rFonts w:ascii="Times New Roman" w:hAnsi="Times New Roman" w:cs="Times New Roman"/>
          <w:b/>
          <w:sz w:val="24"/>
          <w:szCs w:val="24"/>
        </w:rPr>
        <w:t>,</w:t>
      </w:r>
      <w:r>
        <w:rPr>
          <w:rFonts w:ascii="Times New Roman" w:hAnsi="Times New Roman" w:cs="Times New Roman"/>
          <w:b/>
          <w:sz w:val="24"/>
          <w:szCs w:val="24"/>
        </w:rPr>
        <w:t>500</w:t>
      </w:r>
      <w:r w:rsidRPr="00427273">
        <w:rPr>
          <w:rFonts w:ascii="Times New Roman" w:hAnsi="Times New Roman" w:cs="Times New Roman"/>
          <w:b/>
          <w:sz w:val="24"/>
          <w:szCs w:val="24"/>
        </w:rPr>
        <w:t xml:space="preserve">.00), </w:t>
      </w:r>
      <w:r w:rsidRPr="00427273">
        <w:rPr>
          <w:rFonts w:ascii="Times New Roman" w:hAnsi="Times New Roman" w:cs="Times New Roman"/>
          <w:bCs/>
          <w:sz w:val="24"/>
          <w:szCs w:val="24"/>
        </w:rPr>
        <w:t xml:space="preserve">con un abono inicial </w:t>
      </w:r>
      <w:r w:rsidRPr="00427273">
        <w:rPr>
          <w:rFonts w:ascii="Times New Roman" w:hAnsi="Times New Roman" w:cs="Times New Roman"/>
          <w:b/>
          <w:sz w:val="24"/>
          <w:szCs w:val="24"/>
        </w:rPr>
        <w:t xml:space="preserve">de mil </w:t>
      </w:r>
      <w:r>
        <w:rPr>
          <w:rFonts w:ascii="Times New Roman" w:hAnsi="Times New Roman" w:cs="Times New Roman"/>
          <w:b/>
          <w:sz w:val="24"/>
          <w:szCs w:val="24"/>
        </w:rPr>
        <w:t xml:space="preserve">quinientos </w:t>
      </w:r>
      <w:r w:rsidRPr="00427273">
        <w:rPr>
          <w:rFonts w:ascii="Times New Roman" w:hAnsi="Times New Roman" w:cs="Times New Roman"/>
          <w:b/>
          <w:sz w:val="24"/>
          <w:szCs w:val="24"/>
        </w:rPr>
        <w:t>00/100</w:t>
      </w:r>
      <w:r w:rsidRPr="00427273">
        <w:rPr>
          <w:rFonts w:ascii="Times New Roman" w:hAnsi="Times New Roman" w:cs="Times New Roman"/>
          <w:bCs/>
          <w:sz w:val="24"/>
          <w:szCs w:val="24"/>
        </w:rPr>
        <w:t xml:space="preserve"> dólares de los estados unidos de américa </w:t>
      </w:r>
      <w:r w:rsidRPr="00427273">
        <w:rPr>
          <w:rFonts w:ascii="Times New Roman" w:hAnsi="Times New Roman" w:cs="Times New Roman"/>
          <w:b/>
          <w:sz w:val="24"/>
          <w:szCs w:val="24"/>
        </w:rPr>
        <w:t>($1,</w:t>
      </w:r>
      <w:r>
        <w:rPr>
          <w:rFonts w:ascii="Times New Roman" w:hAnsi="Times New Roman" w:cs="Times New Roman"/>
          <w:b/>
          <w:sz w:val="24"/>
          <w:szCs w:val="24"/>
        </w:rPr>
        <w:t>5</w:t>
      </w:r>
      <w:r w:rsidRPr="00427273">
        <w:rPr>
          <w:rFonts w:ascii="Times New Roman" w:hAnsi="Times New Roman" w:cs="Times New Roman"/>
          <w:b/>
          <w:sz w:val="24"/>
          <w:szCs w:val="24"/>
        </w:rPr>
        <w:t>00.00)</w:t>
      </w:r>
      <w:r w:rsidRPr="00427273">
        <w:rPr>
          <w:rFonts w:ascii="Times New Roman" w:hAnsi="Times New Roman" w:cs="Times New Roman"/>
          <w:bCs/>
          <w:sz w:val="24"/>
          <w:szCs w:val="24"/>
        </w:rPr>
        <w:t xml:space="preserve"> con fondos</w:t>
      </w:r>
      <w:r w:rsidRPr="00427273">
        <w:rPr>
          <w:rFonts w:ascii="Times New Roman" w:hAnsi="Times New Roman" w:cs="Times New Roman"/>
          <w:sz w:val="24"/>
          <w:szCs w:val="24"/>
        </w:rPr>
        <w:t xml:space="preserve"> provenientes de la cuenta corriente Fondo de Apoyo Municipal de Verapaz con número de cuenta 100-160-800649-4.- </w:t>
      </w:r>
      <w:r w:rsidRPr="00427273">
        <w:rPr>
          <w:rFonts w:ascii="Times New Roman" w:hAnsi="Times New Roman" w:cs="Times New Roman"/>
          <w:b/>
          <w:sz w:val="24"/>
          <w:szCs w:val="24"/>
        </w:rPr>
        <w:t>Decreto Legislativo 477.</w:t>
      </w:r>
      <w:r>
        <w:rPr>
          <w:rFonts w:ascii="Times New Roman" w:hAnsi="Times New Roman" w:cs="Times New Roman"/>
          <w:b/>
          <w:sz w:val="24"/>
          <w:szCs w:val="24"/>
        </w:rPr>
        <w:t xml:space="preserve"> </w:t>
      </w:r>
      <w:r w:rsidRPr="00082D5E">
        <w:rPr>
          <w:rFonts w:ascii="Times New Roman" w:hAnsi="Times New Roman" w:cs="Times New Roman"/>
          <w:sz w:val="24"/>
          <w:szCs w:val="24"/>
        </w:rPr>
        <w:t xml:space="preserve">Para el manejo de la cuenta será </w:t>
      </w:r>
      <w:r w:rsidRPr="00082D5E">
        <w:rPr>
          <w:rFonts w:ascii="Times New Roman" w:hAnsi="Times New Roman" w:cs="Times New Roman"/>
          <w:b/>
          <w:sz w:val="24"/>
          <w:szCs w:val="24"/>
          <w:u w:val="single"/>
        </w:rPr>
        <w:t>indispensable</w:t>
      </w:r>
      <w:r w:rsidRPr="00082D5E">
        <w:rPr>
          <w:rFonts w:ascii="Times New Roman" w:hAnsi="Times New Roman" w:cs="Times New Roman"/>
          <w:sz w:val="24"/>
          <w:szCs w:val="24"/>
        </w:rPr>
        <w:t xml:space="preserve"> la firma y sello del Tesorero Municipal licenciado Luis Antonio Rodríguez y una firma de los refrendarios autorizados: el señor alcalde municipal Santos Redamis Campos Rivas o Fredy Geovany Sandoval, Síndico Municipal, quienes deberán registrar sus firmas respectivas. Agregar la cuenta a la banca en línea. </w:t>
      </w:r>
      <w:r>
        <w:rPr>
          <w:rFonts w:ascii="Times New Roman" w:hAnsi="Times New Roman" w:cs="Times New Roman"/>
          <w:sz w:val="24"/>
          <w:szCs w:val="24"/>
        </w:rPr>
        <w:t>////////////////////////////////////////////////////////////////////////////////////////////////////</w:t>
      </w:r>
    </w:p>
    <w:p w14:paraId="2B8B99C5" w14:textId="5B2E0469" w:rsidR="00832A0E" w:rsidRPr="00832A0E" w:rsidRDefault="007D5108" w:rsidP="00832A0E">
      <w:pPr>
        <w:pStyle w:val="Prrafodelista"/>
        <w:numPr>
          <w:ilvl w:val="0"/>
          <w:numId w:val="18"/>
        </w:numPr>
        <w:spacing w:after="0" w:line="240" w:lineRule="auto"/>
        <w:jc w:val="both"/>
        <w:rPr>
          <w:rFonts w:ascii="Times New Roman" w:hAnsi="Times New Roman" w:cs="Times New Roman"/>
          <w:sz w:val="24"/>
          <w:szCs w:val="24"/>
        </w:rPr>
      </w:pPr>
      <w:r w:rsidRPr="00832A0E">
        <w:rPr>
          <w:rFonts w:ascii="Times New Roman" w:hAnsi="Times New Roman" w:cs="Times New Roman"/>
          <w:sz w:val="24"/>
          <w:szCs w:val="24"/>
        </w:rPr>
        <w:t xml:space="preserve">Autorizar al Tesorero Municipal para erogar hasta la cantidad de </w:t>
      </w:r>
      <w:r w:rsidRPr="00832A0E">
        <w:rPr>
          <w:rFonts w:ascii="Times New Roman" w:hAnsi="Times New Roman" w:cs="Times New Roman"/>
          <w:b/>
          <w:sz w:val="24"/>
          <w:szCs w:val="24"/>
        </w:rPr>
        <w:t xml:space="preserve">cuatro mil trecientos veintidós 00/100 dólares de los estados unidos de América ($5,500.00), </w:t>
      </w:r>
      <w:r w:rsidRPr="00832A0E">
        <w:rPr>
          <w:rFonts w:ascii="Times New Roman" w:hAnsi="Times New Roman" w:cs="Times New Roman"/>
          <w:sz w:val="24"/>
          <w:szCs w:val="24"/>
        </w:rPr>
        <w:t>para cancelar los gastos del proyecto. El gasto se comprobará con recibos o facturas debidamente legalizadas y se aplicarán a las cifras correspondientes del presupuesto municipal vigente.</w:t>
      </w:r>
      <w:r w:rsidR="00832A0E">
        <w:rPr>
          <w:rFonts w:ascii="Times New Roman" w:hAnsi="Times New Roman" w:cs="Times New Roman"/>
          <w:sz w:val="24"/>
          <w:szCs w:val="24"/>
        </w:rPr>
        <w:t xml:space="preserve"> </w:t>
      </w:r>
      <w:r w:rsidR="00832A0E" w:rsidRPr="00FC38C1">
        <w:rPr>
          <w:rFonts w:ascii="Times New Roman" w:hAnsi="Times New Roman" w:cs="Times New Roman"/>
          <w:b/>
          <w:sz w:val="24"/>
          <w:szCs w:val="24"/>
        </w:rPr>
        <w:t>COMUNÍQUESE Y CERTIFIQUESE.</w:t>
      </w:r>
      <w:r w:rsidR="00832A0E">
        <w:rPr>
          <w:rFonts w:ascii="Times New Roman" w:hAnsi="Times New Roman" w:cs="Times New Roman"/>
          <w:b/>
          <w:sz w:val="24"/>
          <w:szCs w:val="24"/>
        </w:rPr>
        <w:t xml:space="preserve"> //////////////////////////////////</w:t>
      </w:r>
    </w:p>
    <w:p w14:paraId="70E28ED7" w14:textId="31D5C016" w:rsidR="00832A0E" w:rsidRPr="00832A0E" w:rsidRDefault="00832A0E" w:rsidP="00832A0E">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w:t>
      </w:r>
      <w:r>
        <w:rPr>
          <w:rFonts w:ascii="Times New Roman" w:hAnsi="Times New Roman" w:cs="Times New Roman"/>
          <w:sz w:val="24"/>
          <w:szCs w:val="24"/>
        </w:rPr>
        <w:t xml:space="preserve">l </w:t>
      </w:r>
      <w:r w:rsidRPr="00FC38C1">
        <w:rPr>
          <w:rFonts w:ascii="Times New Roman" w:eastAsia="Times New Roman" w:hAnsi="Times New Roman" w:cs="Times New Roman"/>
          <w:color w:val="000000"/>
          <w:sz w:val="24"/>
          <w:szCs w:val="24"/>
          <w:lang w:eastAsia="es-ES"/>
        </w:rPr>
        <w:t>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y con el propósito de dar realce a la cultura y tradiciones del municipio, por tanto el concejo por unanimidad acuerda: </w:t>
      </w:r>
      <w:r w:rsidRPr="00832A0E">
        <w:rPr>
          <w:rFonts w:ascii="Times New Roman" w:eastAsia="Times New Roman" w:hAnsi="Times New Roman" w:cs="Times New Roman"/>
          <w:color w:val="000000"/>
          <w:sz w:val="24"/>
          <w:szCs w:val="24"/>
          <w:lang w:eastAsia="es-ES"/>
        </w:rPr>
        <w:t xml:space="preserve">Participar en el </w:t>
      </w:r>
      <w:r>
        <w:rPr>
          <w:rFonts w:ascii="Times New Roman" w:eastAsia="Times New Roman" w:hAnsi="Times New Roman" w:cs="Times New Roman"/>
          <w:b/>
          <w:color w:val="000000"/>
          <w:sz w:val="24"/>
          <w:szCs w:val="24"/>
          <w:lang w:eastAsia="es-ES"/>
        </w:rPr>
        <w:t>T</w:t>
      </w:r>
      <w:r w:rsidRPr="00832A0E">
        <w:rPr>
          <w:rFonts w:ascii="Times New Roman" w:eastAsia="Times New Roman" w:hAnsi="Times New Roman" w:cs="Times New Roman"/>
          <w:b/>
          <w:color w:val="000000"/>
          <w:sz w:val="24"/>
          <w:szCs w:val="24"/>
          <w:lang w:eastAsia="es-ES"/>
        </w:rPr>
        <w:t xml:space="preserve">ercer </w:t>
      </w:r>
      <w:r>
        <w:rPr>
          <w:rFonts w:ascii="Times New Roman" w:eastAsia="Times New Roman" w:hAnsi="Times New Roman" w:cs="Times New Roman"/>
          <w:b/>
          <w:color w:val="000000"/>
          <w:sz w:val="24"/>
          <w:szCs w:val="24"/>
          <w:lang w:eastAsia="es-ES"/>
        </w:rPr>
        <w:t>F</w:t>
      </w:r>
      <w:r w:rsidRPr="00832A0E">
        <w:rPr>
          <w:rFonts w:ascii="Times New Roman" w:eastAsia="Times New Roman" w:hAnsi="Times New Roman" w:cs="Times New Roman"/>
          <w:b/>
          <w:color w:val="000000"/>
          <w:sz w:val="24"/>
          <w:szCs w:val="24"/>
          <w:lang w:eastAsia="es-ES"/>
        </w:rPr>
        <w:t xml:space="preserve">estival del </w:t>
      </w:r>
      <w:r>
        <w:rPr>
          <w:rFonts w:ascii="Times New Roman" w:eastAsia="Times New Roman" w:hAnsi="Times New Roman" w:cs="Times New Roman"/>
          <w:b/>
          <w:color w:val="000000"/>
          <w:sz w:val="24"/>
          <w:szCs w:val="24"/>
          <w:lang w:eastAsia="es-ES"/>
        </w:rPr>
        <w:t>V</w:t>
      </w:r>
      <w:r w:rsidRPr="00832A0E">
        <w:rPr>
          <w:rFonts w:ascii="Times New Roman" w:eastAsia="Times New Roman" w:hAnsi="Times New Roman" w:cs="Times New Roman"/>
          <w:b/>
          <w:color w:val="000000"/>
          <w:sz w:val="24"/>
          <w:szCs w:val="24"/>
          <w:lang w:eastAsia="es-ES"/>
        </w:rPr>
        <w:t>alle de Jiboa</w:t>
      </w:r>
      <w:r w:rsidRPr="00832A0E">
        <w:rPr>
          <w:rFonts w:ascii="Times New Roman" w:eastAsia="Times New Roman" w:hAnsi="Times New Roman" w:cs="Times New Roman"/>
          <w:color w:val="000000"/>
          <w:sz w:val="24"/>
          <w:szCs w:val="24"/>
          <w:lang w:eastAsia="es-ES"/>
        </w:rPr>
        <w:t>, el cual tendrá lugar en el municipio de Apastepeque los días nueve y diez de diciembre del presente año</w:t>
      </w:r>
      <w:r>
        <w:rPr>
          <w:rFonts w:ascii="Times New Roman" w:eastAsia="Times New Roman" w:hAnsi="Times New Roman" w:cs="Times New Roman"/>
          <w:color w:val="000000"/>
          <w:sz w:val="24"/>
          <w:szCs w:val="24"/>
          <w:lang w:eastAsia="es-ES"/>
        </w:rPr>
        <w:t xml:space="preserve">, en el cual participara nuestra reina de turismo representando al municipio de Verapaz, se apoyara en la elaboración del vestido típico, decoración del carro que la trasladara a la reina de turismo en las principales calles de Apastepeque, brindar un solista para el día del evento, refrigerios para dos ensayos de las reinas que se llevaran a cabo en la casa de encuentro de esta municipalidad y trasporte para los días que ensayaran fuera de la municipalidad y el día del evento.-  </w:t>
      </w:r>
      <w:r w:rsidRPr="00FC38C1">
        <w:rPr>
          <w:rFonts w:ascii="Times New Roman" w:hAnsi="Times New Roman" w:cs="Times New Roman"/>
          <w:b/>
          <w:sz w:val="24"/>
          <w:szCs w:val="24"/>
        </w:rPr>
        <w:t>COMUNÍQUESE Y CERTIFIQUESE.</w:t>
      </w:r>
      <w:r>
        <w:rPr>
          <w:rFonts w:ascii="Times New Roman" w:hAnsi="Times New Roman" w:cs="Times New Roman"/>
          <w:b/>
          <w:sz w:val="24"/>
          <w:szCs w:val="24"/>
        </w:rPr>
        <w:t xml:space="preserve"> //////////////</w:t>
      </w:r>
    </w:p>
    <w:p w14:paraId="2D830BDE" w14:textId="77777777" w:rsidR="001B3310" w:rsidRPr="00D1319C" w:rsidRDefault="001B3310" w:rsidP="001B3310">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41A33708" w14:textId="77777777" w:rsidR="001B3310" w:rsidRDefault="001B3310" w:rsidP="00F87051">
      <w:pPr>
        <w:jc w:val="both"/>
        <w:rPr>
          <w:rFonts w:ascii="Times New Roman" w:hAnsi="Times New Roman" w:cs="Times New Roman"/>
          <w:b/>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A62680" w:rsidRPr="0052360F" w14:paraId="7CFBA9D3" w14:textId="77777777" w:rsidTr="0042612E">
        <w:trPr>
          <w:jc w:val="center"/>
        </w:trPr>
        <w:tc>
          <w:tcPr>
            <w:tcW w:w="5670" w:type="dxa"/>
          </w:tcPr>
          <w:p w14:paraId="717CCE1F"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5BFC66AC"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33D46ECC" w14:textId="77777777" w:rsidTr="0042612E">
        <w:trPr>
          <w:jc w:val="center"/>
        </w:trPr>
        <w:tc>
          <w:tcPr>
            <w:tcW w:w="5670" w:type="dxa"/>
          </w:tcPr>
          <w:p w14:paraId="5DAEFF95"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D8FE1C1"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A62680" w:rsidRPr="0052360F" w14:paraId="478E23D2" w14:textId="77777777" w:rsidTr="0042612E">
        <w:trPr>
          <w:jc w:val="center"/>
        </w:trPr>
        <w:tc>
          <w:tcPr>
            <w:tcW w:w="5670" w:type="dxa"/>
          </w:tcPr>
          <w:p w14:paraId="77AB5F19"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046C3DDE"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A62680" w:rsidRPr="0052360F" w14:paraId="2003D2BB" w14:textId="77777777" w:rsidTr="0042612E">
        <w:trPr>
          <w:trHeight w:val="966"/>
          <w:jc w:val="center"/>
        </w:trPr>
        <w:tc>
          <w:tcPr>
            <w:tcW w:w="5670" w:type="dxa"/>
            <w:vAlign w:val="bottom"/>
          </w:tcPr>
          <w:p w14:paraId="330115A4" w14:textId="77777777" w:rsidR="00A62680" w:rsidRPr="0052360F" w:rsidRDefault="00A62680" w:rsidP="0042612E">
            <w:pPr>
              <w:rPr>
                <w:rFonts w:ascii="Times New Roman" w:eastAsia="Calibri" w:hAnsi="Times New Roman" w:cs="Times New Roman"/>
                <w:sz w:val="24"/>
                <w:szCs w:val="24"/>
              </w:rPr>
            </w:pPr>
          </w:p>
          <w:p w14:paraId="4BA81310" w14:textId="77777777" w:rsidR="00A62680" w:rsidRDefault="00A62680" w:rsidP="0042612E">
            <w:pPr>
              <w:jc w:val="center"/>
              <w:rPr>
                <w:rFonts w:ascii="Times New Roman" w:eastAsia="Calibri" w:hAnsi="Times New Roman" w:cs="Times New Roman"/>
                <w:sz w:val="24"/>
                <w:szCs w:val="24"/>
              </w:rPr>
            </w:pPr>
          </w:p>
          <w:p w14:paraId="09F02887" w14:textId="77777777" w:rsidR="00A62680" w:rsidRDefault="00A62680" w:rsidP="0042612E">
            <w:pPr>
              <w:jc w:val="center"/>
              <w:rPr>
                <w:rFonts w:ascii="Times New Roman" w:eastAsia="Calibri" w:hAnsi="Times New Roman" w:cs="Times New Roman"/>
                <w:sz w:val="24"/>
                <w:szCs w:val="24"/>
              </w:rPr>
            </w:pPr>
          </w:p>
          <w:p w14:paraId="5D4F831B" w14:textId="77777777" w:rsidR="00A62680" w:rsidRPr="0052360F" w:rsidRDefault="00A62680" w:rsidP="0042612E">
            <w:pPr>
              <w:jc w:val="center"/>
              <w:rPr>
                <w:rFonts w:ascii="Times New Roman" w:eastAsia="Calibri" w:hAnsi="Times New Roman" w:cs="Times New Roman"/>
                <w:sz w:val="24"/>
                <w:szCs w:val="24"/>
              </w:rPr>
            </w:pPr>
          </w:p>
          <w:p w14:paraId="4E658843" w14:textId="77777777" w:rsidR="00A62680" w:rsidRPr="0052360F" w:rsidRDefault="00A62680" w:rsidP="0042612E">
            <w:pPr>
              <w:jc w:val="center"/>
              <w:rPr>
                <w:rFonts w:ascii="Times New Roman" w:eastAsia="Calibri" w:hAnsi="Times New Roman" w:cs="Times New Roman"/>
                <w:sz w:val="24"/>
                <w:szCs w:val="24"/>
              </w:rPr>
            </w:pPr>
          </w:p>
          <w:p w14:paraId="282949EF" w14:textId="77777777" w:rsidR="00A62680" w:rsidRPr="0052360F" w:rsidRDefault="00A62680" w:rsidP="0042612E">
            <w:pPr>
              <w:jc w:val="center"/>
              <w:rPr>
                <w:rFonts w:ascii="Times New Roman" w:eastAsia="Calibri" w:hAnsi="Times New Roman" w:cs="Times New Roman"/>
                <w:sz w:val="24"/>
                <w:szCs w:val="24"/>
              </w:rPr>
            </w:pPr>
          </w:p>
          <w:p w14:paraId="53061643"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B90EA46" w14:textId="77777777" w:rsidR="00A62680" w:rsidRDefault="00A62680" w:rsidP="0042612E">
            <w:pPr>
              <w:jc w:val="center"/>
              <w:rPr>
                <w:rFonts w:ascii="Times New Roman" w:eastAsia="Calibri" w:hAnsi="Times New Roman" w:cs="Times New Roman"/>
                <w:sz w:val="24"/>
                <w:szCs w:val="24"/>
              </w:rPr>
            </w:pPr>
          </w:p>
          <w:p w14:paraId="753B33F9" w14:textId="77777777" w:rsidR="00A62680" w:rsidRDefault="00A62680" w:rsidP="0042612E">
            <w:pPr>
              <w:jc w:val="center"/>
              <w:rPr>
                <w:rFonts w:ascii="Times New Roman" w:eastAsia="Calibri" w:hAnsi="Times New Roman" w:cs="Times New Roman"/>
                <w:sz w:val="24"/>
                <w:szCs w:val="24"/>
              </w:rPr>
            </w:pPr>
          </w:p>
          <w:p w14:paraId="7B45C560" w14:textId="77777777" w:rsidR="00A62680" w:rsidRPr="0052360F" w:rsidRDefault="00A62680" w:rsidP="0042612E">
            <w:pPr>
              <w:jc w:val="center"/>
              <w:rPr>
                <w:rFonts w:ascii="Times New Roman" w:eastAsia="Calibri" w:hAnsi="Times New Roman" w:cs="Times New Roman"/>
                <w:sz w:val="24"/>
                <w:szCs w:val="24"/>
              </w:rPr>
            </w:pPr>
          </w:p>
          <w:p w14:paraId="3EB1DFB2" w14:textId="77777777" w:rsidR="00A62680" w:rsidRPr="0052360F" w:rsidRDefault="00A62680" w:rsidP="0042612E">
            <w:pPr>
              <w:rPr>
                <w:rFonts w:ascii="Times New Roman" w:eastAsia="Calibri" w:hAnsi="Times New Roman" w:cs="Times New Roman"/>
                <w:sz w:val="24"/>
                <w:szCs w:val="24"/>
              </w:rPr>
            </w:pPr>
          </w:p>
          <w:p w14:paraId="48DF9830" w14:textId="77777777" w:rsidR="00A62680" w:rsidRPr="0052360F" w:rsidRDefault="00A62680" w:rsidP="0042612E">
            <w:pPr>
              <w:jc w:val="center"/>
              <w:rPr>
                <w:rFonts w:ascii="Times New Roman" w:eastAsia="Calibri" w:hAnsi="Times New Roman" w:cs="Times New Roman"/>
                <w:sz w:val="24"/>
                <w:szCs w:val="24"/>
              </w:rPr>
            </w:pPr>
          </w:p>
          <w:p w14:paraId="44DE5230"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22423718" w14:textId="77777777" w:rsidTr="0042612E">
        <w:trPr>
          <w:jc w:val="center"/>
        </w:trPr>
        <w:tc>
          <w:tcPr>
            <w:tcW w:w="5670" w:type="dxa"/>
          </w:tcPr>
          <w:p w14:paraId="4DB81ADD"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2AEB5C57"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A62680" w:rsidRPr="0052360F" w14:paraId="729E06ED" w14:textId="77777777" w:rsidTr="0042612E">
        <w:trPr>
          <w:jc w:val="center"/>
        </w:trPr>
        <w:tc>
          <w:tcPr>
            <w:tcW w:w="5670" w:type="dxa"/>
          </w:tcPr>
          <w:p w14:paraId="6148641D"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3135A8EB"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A62680" w:rsidRPr="0052360F" w14:paraId="11BFE112" w14:textId="77777777" w:rsidTr="0042612E">
        <w:trPr>
          <w:jc w:val="center"/>
        </w:trPr>
        <w:tc>
          <w:tcPr>
            <w:tcW w:w="5670" w:type="dxa"/>
            <w:vAlign w:val="bottom"/>
          </w:tcPr>
          <w:p w14:paraId="71BEA51F" w14:textId="77777777" w:rsidR="006B7A7B" w:rsidRDefault="006B7A7B" w:rsidP="0042612E">
            <w:pPr>
              <w:jc w:val="center"/>
              <w:rPr>
                <w:rFonts w:ascii="Times New Roman" w:eastAsia="Calibri" w:hAnsi="Times New Roman" w:cs="Times New Roman"/>
                <w:sz w:val="24"/>
                <w:szCs w:val="24"/>
              </w:rPr>
            </w:pPr>
          </w:p>
          <w:p w14:paraId="39D17B1E" w14:textId="77777777" w:rsidR="006B7A7B" w:rsidRDefault="006B7A7B" w:rsidP="0042612E">
            <w:pPr>
              <w:jc w:val="center"/>
              <w:rPr>
                <w:rFonts w:ascii="Times New Roman" w:eastAsia="Calibri" w:hAnsi="Times New Roman" w:cs="Times New Roman"/>
                <w:sz w:val="24"/>
                <w:szCs w:val="24"/>
              </w:rPr>
            </w:pPr>
          </w:p>
          <w:p w14:paraId="346CF442" w14:textId="77777777" w:rsidR="006B7A7B" w:rsidRDefault="006B7A7B" w:rsidP="0042612E">
            <w:pPr>
              <w:jc w:val="center"/>
              <w:rPr>
                <w:rFonts w:ascii="Times New Roman" w:eastAsia="Calibri" w:hAnsi="Times New Roman" w:cs="Times New Roman"/>
                <w:sz w:val="24"/>
                <w:szCs w:val="24"/>
              </w:rPr>
            </w:pPr>
          </w:p>
          <w:p w14:paraId="52E350F5" w14:textId="77777777" w:rsidR="006B7A7B" w:rsidRDefault="006B7A7B" w:rsidP="0042612E">
            <w:pPr>
              <w:jc w:val="center"/>
              <w:rPr>
                <w:rFonts w:ascii="Times New Roman" w:eastAsia="Calibri" w:hAnsi="Times New Roman" w:cs="Times New Roman"/>
                <w:sz w:val="24"/>
                <w:szCs w:val="24"/>
              </w:rPr>
            </w:pPr>
          </w:p>
          <w:p w14:paraId="75A59DB1" w14:textId="77777777" w:rsidR="006B7A7B" w:rsidRDefault="006B7A7B" w:rsidP="0042612E">
            <w:pPr>
              <w:jc w:val="center"/>
              <w:rPr>
                <w:rFonts w:ascii="Times New Roman" w:eastAsia="Calibri" w:hAnsi="Times New Roman" w:cs="Times New Roman"/>
                <w:sz w:val="24"/>
                <w:szCs w:val="24"/>
              </w:rPr>
            </w:pPr>
          </w:p>
          <w:p w14:paraId="6D9F9592" w14:textId="77777777" w:rsidR="006B7A7B" w:rsidRDefault="006B7A7B" w:rsidP="0042612E">
            <w:pPr>
              <w:jc w:val="center"/>
              <w:rPr>
                <w:rFonts w:ascii="Times New Roman" w:eastAsia="Calibri" w:hAnsi="Times New Roman" w:cs="Times New Roman"/>
                <w:sz w:val="24"/>
                <w:szCs w:val="24"/>
              </w:rPr>
            </w:pPr>
          </w:p>
          <w:p w14:paraId="1E39EF10" w14:textId="77777777" w:rsidR="006B7A7B" w:rsidRDefault="006B7A7B" w:rsidP="0042612E">
            <w:pPr>
              <w:jc w:val="center"/>
              <w:rPr>
                <w:rFonts w:ascii="Times New Roman" w:eastAsia="Calibri" w:hAnsi="Times New Roman" w:cs="Times New Roman"/>
                <w:sz w:val="24"/>
                <w:szCs w:val="24"/>
              </w:rPr>
            </w:pPr>
          </w:p>
          <w:p w14:paraId="0AECE6AE"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D5A4A1F" w14:textId="77777777" w:rsidR="00A62680" w:rsidRPr="0052360F" w:rsidRDefault="00A62680" w:rsidP="0042612E">
            <w:pPr>
              <w:rPr>
                <w:rFonts w:ascii="Times New Roman" w:eastAsia="Calibri" w:hAnsi="Times New Roman" w:cs="Times New Roman"/>
                <w:sz w:val="24"/>
                <w:szCs w:val="24"/>
              </w:rPr>
            </w:pPr>
          </w:p>
          <w:p w14:paraId="4BDA67D8" w14:textId="77777777" w:rsidR="00A62680" w:rsidRDefault="00A62680" w:rsidP="0042612E">
            <w:pPr>
              <w:jc w:val="center"/>
              <w:rPr>
                <w:rFonts w:ascii="Times New Roman" w:eastAsia="Calibri" w:hAnsi="Times New Roman" w:cs="Times New Roman"/>
                <w:sz w:val="24"/>
                <w:szCs w:val="24"/>
              </w:rPr>
            </w:pPr>
          </w:p>
          <w:p w14:paraId="037677A9" w14:textId="77777777" w:rsidR="00A62680" w:rsidRDefault="00A62680" w:rsidP="0042612E">
            <w:pPr>
              <w:rPr>
                <w:rFonts w:ascii="Times New Roman" w:eastAsia="Calibri" w:hAnsi="Times New Roman" w:cs="Times New Roman"/>
                <w:sz w:val="24"/>
                <w:szCs w:val="24"/>
              </w:rPr>
            </w:pPr>
          </w:p>
          <w:p w14:paraId="72D931AF" w14:textId="77777777" w:rsidR="00A62680" w:rsidRDefault="00A62680" w:rsidP="0042612E">
            <w:pPr>
              <w:rPr>
                <w:rFonts w:ascii="Times New Roman" w:eastAsia="Calibri" w:hAnsi="Times New Roman" w:cs="Times New Roman"/>
                <w:sz w:val="24"/>
                <w:szCs w:val="24"/>
              </w:rPr>
            </w:pPr>
          </w:p>
          <w:p w14:paraId="1153F59F" w14:textId="77777777" w:rsidR="00A62680" w:rsidRDefault="00A62680" w:rsidP="0042612E">
            <w:pPr>
              <w:rPr>
                <w:rFonts w:ascii="Times New Roman" w:eastAsia="Calibri" w:hAnsi="Times New Roman" w:cs="Times New Roman"/>
                <w:sz w:val="24"/>
                <w:szCs w:val="24"/>
              </w:rPr>
            </w:pPr>
          </w:p>
          <w:p w14:paraId="5D028FBB" w14:textId="77777777" w:rsidR="00A62680" w:rsidRPr="0052360F" w:rsidRDefault="00A62680" w:rsidP="0042612E">
            <w:pPr>
              <w:rPr>
                <w:rFonts w:ascii="Times New Roman" w:eastAsia="Calibri" w:hAnsi="Times New Roman" w:cs="Times New Roman"/>
                <w:sz w:val="24"/>
                <w:szCs w:val="24"/>
              </w:rPr>
            </w:pPr>
          </w:p>
          <w:p w14:paraId="4650D0E6" w14:textId="77777777" w:rsidR="00A62680" w:rsidRPr="0052360F" w:rsidRDefault="00A62680" w:rsidP="0042612E">
            <w:pPr>
              <w:jc w:val="center"/>
              <w:rPr>
                <w:rFonts w:ascii="Times New Roman" w:eastAsia="Calibri" w:hAnsi="Times New Roman" w:cs="Times New Roman"/>
                <w:sz w:val="24"/>
                <w:szCs w:val="24"/>
              </w:rPr>
            </w:pPr>
          </w:p>
          <w:p w14:paraId="256AEAD6"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478FF5A6" w14:textId="77777777" w:rsidTr="0042612E">
        <w:trPr>
          <w:jc w:val="center"/>
        </w:trPr>
        <w:tc>
          <w:tcPr>
            <w:tcW w:w="5670" w:type="dxa"/>
          </w:tcPr>
          <w:p w14:paraId="092A3467"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3329041F" w14:textId="77777777" w:rsidR="00A62680" w:rsidRPr="0052360F" w:rsidRDefault="00A62680"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A62680" w:rsidRPr="0052360F" w14:paraId="3879F214" w14:textId="77777777" w:rsidTr="0042612E">
        <w:trPr>
          <w:jc w:val="center"/>
        </w:trPr>
        <w:tc>
          <w:tcPr>
            <w:tcW w:w="5670" w:type="dxa"/>
          </w:tcPr>
          <w:p w14:paraId="78CFB9B8"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5414AE92"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A62680" w:rsidRPr="0052360F" w14:paraId="6D5197D4" w14:textId="77777777" w:rsidTr="0042612E">
        <w:trPr>
          <w:jc w:val="center"/>
        </w:trPr>
        <w:tc>
          <w:tcPr>
            <w:tcW w:w="5670" w:type="dxa"/>
            <w:vAlign w:val="bottom"/>
          </w:tcPr>
          <w:p w14:paraId="3948B757" w14:textId="77777777" w:rsidR="00A62680" w:rsidRPr="0052360F" w:rsidRDefault="00A62680" w:rsidP="0042612E">
            <w:pPr>
              <w:rPr>
                <w:rFonts w:ascii="Times New Roman" w:eastAsia="Calibri" w:hAnsi="Times New Roman" w:cs="Times New Roman"/>
                <w:sz w:val="24"/>
                <w:szCs w:val="24"/>
              </w:rPr>
            </w:pPr>
          </w:p>
          <w:p w14:paraId="35AE68C9" w14:textId="77777777" w:rsidR="00A62680" w:rsidRPr="0052360F" w:rsidRDefault="00A62680" w:rsidP="0042612E">
            <w:pPr>
              <w:jc w:val="center"/>
              <w:rPr>
                <w:rFonts w:ascii="Times New Roman" w:eastAsia="Calibri" w:hAnsi="Times New Roman" w:cs="Times New Roman"/>
                <w:sz w:val="24"/>
                <w:szCs w:val="24"/>
              </w:rPr>
            </w:pPr>
          </w:p>
          <w:p w14:paraId="7EF6BB3C" w14:textId="77777777" w:rsidR="00A62680" w:rsidRPr="0052360F" w:rsidRDefault="00A62680" w:rsidP="0042612E">
            <w:pPr>
              <w:jc w:val="center"/>
              <w:rPr>
                <w:rFonts w:ascii="Times New Roman" w:eastAsia="Calibri" w:hAnsi="Times New Roman" w:cs="Times New Roman"/>
                <w:sz w:val="24"/>
                <w:szCs w:val="24"/>
              </w:rPr>
            </w:pPr>
          </w:p>
          <w:p w14:paraId="5A79F34B" w14:textId="77777777" w:rsidR="00A62680" w:rsidRPr="0052360F" w:rsidRDefault="00A62680" w:rsidP="0042612E">
            <w:pPr>
              <w:jc w:val="center"/>
              <w:rPr>
                <w:rFonts w:ascii="Times New Roman" w:eastAsia="Calibri" w:hAnsi="Times New Roman" w:cs="Times New Roman"/>
                <w:sz w:val="24"/>
                <w:szCs w:val="24"/>
              </w:rPr>
            </w:pPr>
          </w:p>
          <w:p w14:paraId="13775FE3" w14:textId="77777777" w:rsidR="00A62680" w:rsidRPr="0052360F" w:rsidRDefault="00A62680" w:rsidP="0042612E">
            <w:pPr>
              <w:jc w:val="center"/>
              <w:rPr>
                <w:rFonts w:ascii="Times New Roman" w:eastAsia="Calibri" w:hAnsi="Times New Roman" w:cs="Times New Roman"/>
                <w:sz w:val="24"/>
                <w:szCs w:val="24"/>
              </w:rPr>
            </w:pPr>
          </w:p>
          <w:p w14:paraId="65A6408F"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36079786" w14:textId="77777777" w:rsidR="00A62680" w:rsidRPr="0052360F" w:rsidRDefault="00A62680" w:rsidP="0042612E">
            <w:pPr>
              <w:jc w:val="center"/>
              <w:rPr>
                <w:rFonts w:ascii="Times New Roman" w:eastAsia="Calibri" w:hAnsi="Times New Roman" w:cs="Times New Roman"/>
                <w:sz w:val="24"/>
                <w:szCs w:val="24"/>
              </w:rPr>
            </w:pPr>
          </w:p>
          <w:p w14:paraId="5C4CC6E5" w14:textId="77777777" w:rsidR="00A62680" w:rsidRPr="0052360F" w:rsidRDefault="00A62680" w:rsidP="0042612E">
            <w:pPr>
              <w:jc w:val="center"/>
              <w:rPr>
                <w:rFonts w:ascii="Times New Roman" w:eastAsia="Calibri" w:hAnsi="Times New Roman" w:cs="Times New Roman"/>
                <w:sz w:val="24"/>
                <w:szCs w:val="24"/>
              </w:rPr>
            </w:pPr>
          </w:p>
          <w:p w14:paraId="08772985" w14:textId="77777777" w:rsidR="00A62680" w:rsidRPr="0052360F" w:rsidRDefault="00A62680" w:rsidP="0042612E">
            <w:pPr>
              <w:jc w:val="center"/>
              <w:rPr>
                <w:rFonts w:ascii="Times New Roman" w:eastAsia="Calibri" w:hAnsi="Times New Roman" w:cs="Times New Roman"/>
                <w:sz w:val="24"/>
                <w:szCs w:val="24"/>
              </w:rPr>
            </w:pPr>
          </w:p>
          <w:p w14:paraId="5E807D20" w14:textId="77777777" w:rsidR="00A62680" w:rsidRDefault="00A62680" w:rsidP="0042612E">
            <w:pPr>
              <w:jc w:val="center"/>
              <w:rPr>
                <w:rFonts w:ascii="Times New Roman" w:hAnsi="Times New Roman" w:cs="Times New Roman"/>
                <w:sz w:val="24"/>
                <w:szCs w:val="24"/>
              </w:rPr>
            </w:pPr>
          </w:p>
          <w:p w14:paraId="7036C95B" w14:textId="77777777" w:rsidR="00832A0E" w:rsidRDefault="00832A0E" w:rsidP="0042612E">
            <w:pPr>
              <w:jc w:val="center"/>
              <w:rPr>
                <w:rFonts w:ascii="Times New Roman" w:hAnsi="Times New Roman" w:cs="Times New Roman"/>
                <w:sz w:val="24"/>
                <w:szCs w:val="24"/>
              </w:rPr>
            </w:pPr>
          </w:p>
          <w:p w14:paraId="024D1C1B" w14:textId="77777777" w:rsidR="00A62680" w:rsidRDefault="00A62680" w:rsidP="0042612E">
            <w:pPr>
              <w:jc w:val="center"/>
              <w:rPr>
                <w:rFonts w:ascii="Times New Roman" w:hAnsi="Times New Roman" w:cs="Times New Roman"/>
                <w:sz w:val="24"/>
                <w:szCs w:val="24"/>
              </w:rPr>
            </w:pPr>
          </w:p>
          <w:p w14:paraId="633BE55D" w14:textId="77777777" w:rsidR="00A62680" w:rsidRDefault="00A62680" w:rsidP="0042612E">
            <w:pPr>
              <w:rPr>
                <w:rFonts w:ascii="Times New Roman" w:hAnsi="Times New Roman" w:cs="Times New Roman"/>
                <w:sz w:val="24"/>
                <w:szCs w:val="24"/>
              </w:rPr>
            </w:pPr>
          </w:p>
          <w:p w14:paraId="0BDB0B6A" w14:textId="77777777" w:rsidR="00A62680" w:rsidRPr="00462722" w:rsidRDefault="00A62680"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A62680" w:rsidRPr="0052360F" w14:paraId="4E31EC4D" w14:textId="77777777" w:rsidTr="0042612E">
        <w:trPr>
          <w:jc w:val="center"/>
        </w:trPr>
        <w:tc>
          <w:tcPr>
            <w:tcW w:w="5670" w:type="dxa"/>
          </w:tcPr>
          <w:p w14:paraId="6E3A944D"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58584A94"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A62680" w:rsidRPr="0052360F" w14:paraId="21242B01" w14:textId="77777777" w:rsidTr="0042612E">
        <w:trPr>
          <w:jc w:val="center"/>
        </w:trPr>
        <w:tc>
          <w:tcPr>
            <w:tcW w:w="5670" w:type="dxa"/>
          </w:tcPr>
          <w:p w14:paraId="6C432C53"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68084AA3" w14:textId="77777777" w:rsidR="00A62680" w:rsidRPr="0052360F" w:rsidRDefault="00A62680"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A62680" w:rsidRPr="0052360F" w14:paraId="3060801A" w14:textId="77777777" w:rsidTr="0042612E">
        <w:trPr>
          <w:jc w:val="center"/>
        </w:trPr>
        <w:tc>
          <w:tcPr>
            <w:tcW w:w="5670" w:type="dxa"/>
            <w:vAlign w:val="bottom"/>
          </w:tcPr>
          <w:p w14:paraId="03928C66" w14:textId="77777777" w:rsidR="00A62680" w:rsidRPr="0052360F" w:rsidRDefault="00A62680" w:rsidP="0042612E">
            <w:pPr>
              <w:rPr>
                <w:rFonts w:ascii="Times New Roman" w:eastAsia="Calibri" w:hAnsi="Times New Roman" w:cs="Times New Roman"/>
                <w:sz w:val="24"/>
                <w:szCs w:val="24"/>
              </w:rPr>
            </w:pPr>
          </w:p>
          <w:p w14:paraId="2820E006" w14:textId="77777777" w:rsidR="00A62680" w:rsidRPr="0052360F" w:rsidRDefault="00A62680" w:rsidP="0042612E">
            <w:pPr>
              <w:rPr>
                <w:rFonts w:ascii="Times New Roman" w:eastAsia="Calibri" w:hAnsi="Times New Roman" w:cs="Times New Roman"/>
                <w:sz w:val="24"/>
                <w:szCs w:val="24"/>
              </w:rPr>
            </w:pPr>
          </w:p>
          <w:p w14:paraId="103F1E26" w14:textId="77777777" w:rsidR="00A62680" w:rsidRPr="0052360F" w:rsidRDefault="00A62680" w:rsidP="0042612E">
            <w:pPr>
              <w:rPr>
                <w:rFonts w:ascii="Times New Roman" w:eastAsia="Calibri" w:hAnsi="Times New Roman" w:cs="Times New Roman"/>
                <w:sz w:val="24"/>
                <w:szCs w:val="24"/>
              </w:rPr>
            </w:pPr>
          </w:p>
          <w:p w14:paraId="607454B8" w14:textId="77777777" w:rsidR="00A62680" w:rsidRPr="0052360F" w:rsidRDefault="00A62680" w:rsidP="0042612E">
            <w:pPr>
              <w:rPr>
                <w:rFonts w:ascii="Times New Roman" w:eastAsia="Calibri" w:hAnsi="Times New Roman" w:cs="Times New Roman"/>
                <w:sz w:val="24"/>
                <w:szCs w:val="24"/>
              </w:rPr>
            </w:pPr>
          </w:p>
          <w:p w14:paraId="69E30A88" w14:textId="77777777" w:rsidR="00A62680" w:rsidRPr="0052360F" w:rsidRDefault="00A62680" w:rsidP="0042612E">
            <w:pPr>
              <w:rPr>
                <w:rFonts w:ascii="Times New Roman" w:eastAsia="Calibri" w:hAnsi="Times New Roman" w:cs="Times New Roman"/>
                <w:sz w:val="24"/>
                <w:szCs w:val="24"/>
              </w:rPr>
            </w:pPr>
          </w:p>
          <w:p w14:paraId="4617EEA1" w14:textId="77777777" w:rsidR="00A62680" w:rsidRPr="0052360F" w:rsidRDefault="00A62680" w:rsidP="0042612E">
            <w:pPr>
              <w:jc w:val="center"/>
              <w:rPr>
                <w:rFonts w:ascii="Times New Roman" w:eastAsia="Calibri" w:hAnsi="Times New Roman" w:cs="Times New Roman"/>
                <w:sz w:val="24"/>
                <w:szCs w:val="24"/>
              </w:rPr>
            </w:pPr>
          </w:p>
          <w:p w14:paraId="1F2A6D8F"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39B9BCF9" w14:textId="77777777" w:rsidR="00A62680" w:rsidRDefault="00A62680" w:rsidP="0042612E">
            <w:pPr>
              <w:jc w:val="center"/>
              <w:rPr>
                <w:rFonts w:ascii="Times New Roman" w:hAnsi="Times New Roman" w:cs="Times New Roman"/>
                <w:sz w:val="24"/>
                <w:szCs w:val="24"/>
              </w:rPr>
            </w:pPr>
          </w:p>
          <w:p w14:paraId="259374E0" w14:textId="77777777" w:rsidR="00A62680" w:rsidRDefault="00A62680" w:rsidP="0042612E">
            <w:pPr>
              <w:jc w:val="center"/>
              <w:rPr>
                <w:rFonts w:ascii="Times New Roman" w:eastAsia="Calibri" w:hAnsi="Times New Roman" w:cs="Times New Roman"/>
                <w:sz w:val="24"/>
                <w:szCs w:val="24"/>
              </w:rPr>
            </w:pPr>
          </w:p>
          <w:p w14:paraId="24F775BE" w14:textId="77777777" w:rsidR="00A62680" w:rsidRDefault="00A62680" w:rsidP="0042612E">
            <w:pPr>
              <w:jc w:val="center"/>
              <w:rPr>
                <w:rFonts w:ascii="Times New Roman" w:eastAsia="Calibri" w:hAnsi="Times New Roman" w:cs="Times New Roman"/>
                <w:sz w:val="24"/>
                <w:szCs w:val="24"/>
              </w:rPr>
            </w:pPr>
          </w:p>
          <w:p w14:paraId="446CAEA0" w14:textId="77777777" w:rsidR="00A62680" w:rsidRDefault="00A62680" w:rsidP="0042612E">
            <w:pPr>
              <w:jc w:val="center"/>
              <w:rPr>
                <w:rFonts w:ascii="Times New Roman" w:eastAsia="Calibri" w:hAnsi="Times New Roman" w:cs="Times New Roman"/>
                <w:sz w:val="24"/>
                <w:szCs w:val="24"/>
              </w:rPr>
            </w:pPr>
          </w:p>
          <w:p w14:paraId="1873F73C" w14:textId="77777777" w:rsidR="00A62680" w:rsidRDefault="00A62680" w:rsidP="0042612E">
            <w:pPr>
              <w:jc w:val="center"/>
              <w:rPr>
                <w:rFonts w:ascii="Times New Roman" w:eastAsia="Calibri" w:hAnsi="Times New Roman" w:cs="Times New Roman"/>
                <w:sz w:val="24"/>
                <w:szCs w:val="24"/>
              </w:rPr>
            </w:pPr>
          </w:p>
          <w:p w14:paraId="33E07ABC" w14:textId="77777777" w:rsidR="00A62680" w:rsidRDefault="00A62680" w:rsidP="0042612E">
            <w:pPr>
              <w:jc w:val="center"/>
              <w:rPr>
                <w:rFonts w:ascii="Times New Roman" w:eastAsia="Calibri" w:hAnsi="Times New Roman" w:cs="Times New Roman"/>
                <w:sz w:val="24"/>
                <w:szCs w:val="24"/>
              </w:rPr>
            </w:pPr>
          </w:p>
          <w:p w14:paraId="45D15224" w14:textId="77777777" w:rsidR="00A62680" w:rsidRDefault="00A62680" w:rsidP="0042612E">
            <w:pPr>
              <w:jc w:val="center"/>
              <w:rPr>
                <w:rFonts w:ascii="Times New Roman" w:eastAsia="Calibri" w:hAnsi="Times New Roman" w:cs="Times New Roman"/>
                <w:sz w:val="24"/>
                <w:szCs w:val="24"/>
              </w:rPr>
            </w:pPr>
          </w:p>
          <w:p w14:paraId="0A4912BD"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67B958E4" w14:textId="77777777" w:rsidTr="0042612E">
        <w:trPr>
          <w:jc w:val="center"/>
        </w:trPr>
        <w:tc>
          <w:tcPr>
            <w:tcW w:w="5670" w:type="dxa"/>
          </w:tcPr>
          <w:p w14:paraId="011F3C11"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26500AC1"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A62680" w:rsidRPr="0052360F" w14:paraId="5C6DD8C3" w14:textId="77777777" w:rsidTr="0042612E">
        <w:trPr>
          <w:jc w:val="center"/>
        </w:trPr>
        <w:tc>
          <w:tcPr>
            <w:tcW w:w="5670" w:type="dxa"/>
          </w:tcPr>
          <w:p w14:paraId="4C9412CF" w14:textId="77777777" w:rsidR="00A62680" w:rsidRPr="0052360F" w:rsidRDefault="00A62680"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67A2679D"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A62680" w:rsidRPr="0052360F" w14:paraId="16050CED" w14:textId="77777777" w:rsidTr="0042612E">
        <w:trPr>
          <w:jc w:val="center"/>
        </w:trPr>
        <w:tc>
          <w:tcPr>
            <w:tcW w:w="11766" w:type="dxa"/>
            <w:gridSpan w:val="2"/>
          </w:tcPr>
          <w:p w14:paraId="7D218BCD" w14:textId="77777777" w:rsidR="00A62680" w:rsidRPr="0052360F" w:rsidRDefault="00A62680"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AFD24F2" w14:textId="77777777" w:rsidR="00A62680" w:rsidRPr="0052360F" w:rsidRDefault="00A62680" w:rsidP="0042612E">
            <w:pPr>
              <w:jc w:val="center"/>
              <w:rPr>
                <w:rFonts w:ascii="Times New Roman" w:hAnsi="Times New Roman" w:cs="Times New Roman"/>
                <w:sz w:val="24"/>
                <w:szCs w:val="24"/>
              </w:rPr>
            </w:pPr>
          </w:p>
          <w:p w14:paraId="2C7F19ED" w14:textId="77777777" w:rsidR="00A62680" w:rsidRPr="0052360F" w:rsidRDefault="00A62680" w:rsidP="0042612E">
            <w:pPr>
              <w:jc w:val="center"/>
              <w:rPr>
                <w:rFonts w:ascii="Times New Roman" w:hAnsi="Times New Roman" w:cs="Times New Roman"/>
                <w:sz w:val="24"/>
                <w:szCs w:val="24"/>
              </w:rPr>
            </w:pPr>
          </w:p>
          <w:p w14:paraId="231273EA" w14:textId="77777777" w:rsidR="00A62680" w:rsidRPr="0052360F" w:rsidRDefault="00A62680" w:rsidP="0042612E">
            <w:pPr>
              <w:jc w:val="center"/>
              <w:rPr>
                <w:rFonts w:ascii="Times New Roman" w:hAnsi="Times New Roman" w:cs="Times New Roman"/>
                <w:sz w:val="24"/>
                <w:szCs w:val="24"/>
              </w:rPr>
            </w:pPr>
          </w:p>
          <w:p w14:paraId="15F5912E" w14:textId="77777777" w:rsidR="00A62680" w:rsidRPr="0052360F" w:rsidRDefault="00A62680" w:rsidP="0042612E">
            <w:pPr>
              <w:jc w:val="center"/>
              <w:rPr>
                <w:rFonts w:ascii="Times New Roman" w:hAnsi="Times New Roman" w:cs="Times New Roman"/>
                <w:sz w:val="24"/>
                <w:szCs w:val="24"/>
              </w:rPr>
            </w:pPr>
          </w:p>
          <w:p w14:paraId="08CF5BE5"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1E2A02FA" w14:textId="77777777" w:rsidTr="0042612E">
        <w:trPr>
          <w:jc w:val="center"/>
        </w:trPr>
        <w:tc>
          <w:tcPr>
            <w:tcW w:w="11766" w:type="dxa"/>
            <w:gridSpan w:val="2"/>
          </w:tcPr>
          <w:p w14:paraId="5ACDA46E" w14:textId="77777777" w:rsidR="00A62680" w:rsidRPr="0052360F" w:rsidRDefault="00A62680"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A62680" w:rsidRPr="0052360F" w14:paraId="23B77319" w14:textId="77777777" w:rsidTr="006D57EC">
        <w:trPr>
          <w:trHeight w:val="80"/>
          <w:jc w:val="center"/>
        </w:trPr>
        <w:tc>
          <w:tcPr>
            <w:tcW w:w="11766" w:type="dxa"/>
            <w:gridSpan w:val="2"/>
          </w:tcPr>
          <w:p w14:paraId="4CC103B1" w14:textId="77777777" w:rsidR="00A62680" w:rsidRPr="0052360F" w:rsidRDefault="00A62680"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E893DF7" w14:textId="639D07E9" w:rsidR="008E125C" w:rsidRPr="003E6CED" w:rsidRDefault="008E125C" w:rsidP="008E125C">
      <w:pPr>
        <w:jc w:val="both"/>
        <w:rPr>
          <w:rFonts w:ascii="Times New Roman" w:hAnsi="Times New Roman" w:cs="Times New Roman"/>
          <w:sz w:val="24"/>
          <w:szCs w:val="24"/>
        </w:rPr>
      </w:pPr>
      <w:bookmarkStart w:id="147" w:name="_Hlk118801530"/>
      <w:r w:rsidRPr="00EA180A">
        <w:rPr>
          <w:rFonts w:ascii="Times New Roman" w:hAnsi="Times New Roman" w:cs="Times New Roman"/>
          <w:b/>
          <w:sz w:val="24"/>
          <w:szCs w:val="24"/>
        </w:rPr>
        <w:t xml:space="preserve">ACTA NÚMERO VEINTICINCO: </w:t>
      </w:r>
      <w:r w:rsidRPr="00EA180A">
        <w:rPr>
          <w:rFonts w:ascii="Times New Roman" w:hAnsi="Times New Roman" w:cs="Times New Roman"/>
          <w:sz w:val="24"/>
          <w:szCs w:val="24"/>
        </w:rPr>
        <w:t xml:space="preserve">En la sala de reuniones de la alcaldía municipal de la ciudad de Verapaz Departamento de San Vicente, a las trece horas del día veintiséis de </w:t>
      </w:r>
      <w:r w:rsidRPr="00EA180A">
        <w:rPr>
          <w:rFonts w:ascii="Times New Roman" w:hAnsi="Times New Roman" w:cs="Times New Roman"/>
          <w:sz w:val="24"/>
          <w:szCs w:val="24"/>
        </w:rPr>
        <w:lastRenderedPageBreak/>
        <w:t>octubre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w:t>
      </w:r>
      <w:bookmarkEnd w:id="147"/>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veint</w:t>
      </w:r>
      <w:r w:rsidR="00D76B02">
        <w:rPr>
          <w:rFonts w:ascii="Times New Roman" w:hAnsi="Times New Roman" w:cs="Times New Roman"/>
          <w:sz w:val="24"/>
          <w:szCs w:val="24"/>
        </w:rPr>
        <w:t>e</w:t>
      </w:r>
      <w:r>
        <w:rPr>
          <w:rFonts w:ascii="Times New Roman" w:hAnsi="Times New Roman" w:cs="Times New Roman"/>
          <w:sz w:val="24"/>
          <w:szCs w:val="24"/>
        </w:rPr>
        <w:t xml:space="preserve"> de </w:t>
      </w:r>
      <w:r w:rsidR="00D76B02">
        <w:rPr>
          <w:rFonts w:ascii="Times New Roman" w:hAnsi="Times New Roman" w:cs="Times New Roman"/>
          <w:sz w:val="24"/>
          <w:szCs w:val="24"/>
        </w:rPr>
        <w:t>octubre</w:t>
      </w:r>
      <w:r>
        <w:rPr>
          <w:rFonts w:ascii="Times New Roman" w:hAnsi="Times New Roman" w:cs="Times New Roman"/>
          <w:sz w:val="24"/>
          <w:szCs w:val="24"/>
        </w:rPr>
        <w:t xml:space="preserv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administrati</w:t>
      </w:r>
      <w:r w:rsidR="00D76B02">
        <w:rPr>
          <w:rFonts w:ascii="Times New Roman" w:hAnsi="Times New Roman" w:cs="Times New Roman"/>
          <w:sz w:val="24"/>
          <w:szCs w:val="24"/>
        </w:rPr>
        <w:t xml:space="preserve">va y financiera de la Alcaldía, también explico sobre las constantes solicitudes realizadas por medio de correo electrónico sobre los casos de las reparaciones de calles de Cantón Agua Caliente y San Isidro y de las cuales no da respuesta el fondo de Conservación Vial (FOVIAL). </w:t>
      </w:r>
      <w:r w:rsidRPr="00F55881">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r w:rsidR="00D76B02">
        <w:rPr>
          <w:rFonts w:ascii="Times New Roman" w:hAnsi="Times New Roman" w:cs="Times New Roman"/>
          <w:sz w:val="24"/>
          <w:szCs w:val="24"/>
        </w:rPr>
        <w:t>///////////////////////////////</w:t>
      </w:r>
    </w:p>
    <w:p w14:paraId="108755D8" w14:textId="70F519C3" w:rsidR="0086444D" w:rsidRPr="0086444D" w:rsidRDefault="008E125C" w:rsidP="0086444D">
      <w:pPr>
        <w:spacing w:after="0" w:line="240" w:lineRule="auto"/>
        <w:jc w:val="both"/>
        <w:rPr>
          <w:rFonts w:ascii="Times New Roman" w:eastAsia="Times New Roman" w:hAnsi="Times New Roman" w:cs="Times New Roman"/>
          <w:iCs/>
          <w:sz w:val="24"/>
          <w:szCs w:val="24"/>
          <w:lang w:eastAsia="es-SV"/>
        </w:rPr>
      </w:pPr>
      <w:bookmarkStart w:id="148" w:name="_Hlk118801307"/>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0086444D" w:rsidRPr="00EC417A">
        <w:rPr>
          <w:rFonts w:ascii="Times New Roman" w:hAnsi="Times New Roman" w:cs="Times New Roman"/>
          <w:sz w:val="24"/>
          <w:szCs w:val="24"/>
        </w:rPr>
        <w:t>Este</w:t>
      </w:r>
      <w:r w:rsidR="0086444D" w:rsidRPr="00EC417A">
        <w:rPr>
          <w:rFonts w:ascii="Times New Roman" w:hAnsi="Times New Roman" w:cs="Times New Roman"/>
          <w:sz w:val="24"/>
          <w:szCs w:val="24"/>
          <w:lang w:eastAsia="es-ES"/>
        </w:rPr>
        <w:t xml:space="preserve"> Concejo Municipal en uso de las facultades legales que le confiere el Código Municipal, considerando: La información brindada por la </w:t>
      </w:r>
      <w:r w:rsidR="0086444D" w:rsidRPr="00EC417A">
        <w:rPr>
          <w:rFonts w:ascii="Times New Roman" w:hAnsi="Times New Roman" w:cs="Times New Roman"/>
          <w:sz w:val="24"/>
          <w:szCs w:val="24"/>
        </w:rPr>
        <w:t xml:space="preserve">comisión </w:t>
      </w:r>
      <w:r w:rsidR="0086444D" w:rsidRPr="00EC417A">
        <w:rPr>
          <w:rFonts w:ascii="Times New Roman" w:hAnsi="Times New Roman" w:cs="Times New Roman"/>
          <w:bCs/>
          <w:sz w:val="24"/>
          <w:szCs w:val="24"/>
        </w:rPr>
        <w:t xml:space="preserve">de Evaluación de ofertas, conformada por: Licenciado Jonathan Josué Córdova González jefe de Unidad de Adquisiciones y contrataciones institucional (UACI), Julio Cesar Campos Landaverde Experto en la materia, Licenciado Luis Antonio Rodríguez Analista Financiero, y Licenciado Oscar Arnulfo Benítez Vásquez Unidad Solicitante; donde toman </w:t>
      </w:r>
      <w:r w:rsidR="0086444D" w:rsidRPr="00EC417A">
        <w:rPr>
          <w:rFonts w:ascii="Times New Roman" w:hAnsi="Times New Roman" w:cs="Times New Roman"/>
          <w:sz w:val="24"/>
          <w:szCs w:val="24"/>
          <w:lang w:eastAsia="es-ES"/>
        </w:rPr>
        <w:t xml:space="preserve">como referencia las bases de Libre Gestión, Realizador del proyecto, documentación legal, propuestas técnicas y económicas presentadas por los oferentes en la </w:t>
      </w:r>
      <w:r w:rsidR="005D44EF" w:rsidRPr="00EC417A">
        <w:rPr>
          <w:rFonts w:ascii="Times New Roman" w:hAnsi="Times New Roman" w:cs="Times New Roman"/>
          <w:b/>
          <w:sz w:val="24"/>
          <w:szCs w:val="24"/>
          <w:lang w:eastAsia="es-ES"/>
        </w:rPr>
        <w:t>LI</w:t>
      </w:r>
      <w:r w:rsidR="005D44EF">
        <w:rPr>
          <w:rFonts w:ascii="Times New Roman" w:hAnsi="Times New Roman" w:cs="Times New Roman"/>
          <w:b/>
          <w:sz w:val="24"/>
          <w:szCs w:val="24"/>
          <w:lang w:eastAsia="es-ES"/>
        </w:rPr>
        <w:t xml:space="preserve">CITACIÓN PUBLICA </w:t>
      </w:r>
      <w:r w:rsidR="0086444D">
        <w:rPr>
          <w:rFonts w:ascii="Times New Roman" w:hAnsi="Times New Roman" w:cs="Times New Roman"/>
          <w:b/>
          <w:sz w:val="24"/>
          <w:szCs w:val="24"/>
          <w:lang w:eastAsia="es-ES"/>
        </w:rPr>
        <w:t>02-AMV-2022</w:t>
      </w:r>
      <w:r w:rsidR="0086444D" w:rsidRPr="00EC417A">
        <w:rPr>
          <w:rFonts w:ascii="Times New Roman" w:hAnsi="Times New Roman" w:cs="Times New Roman"/>
          <w:bCs/>
          <w:sz w:val="24"/>
          <w:szCs w:val="24"/>
          <w:lang w:eastAsia="es-ES"/>
        </w:rPr>
        <w:t>,</w:t>
      </w:r>
      <w:r w:rsidR="0086444D" w:rsidRPr="00EC417A">
        <w:rPr>
          <w:rFonts w:ascii="Times New Roman" w:hAnsi="Times New Roman" w:cs="Times New Roman"/>
          <w:sz w:val="24"/>
          <w:szCs w:val="24"/>
          <w:lang w:eastAsia="es-ES"/>
        </w:rPr>
        <w:t xml:space="preserve"> denominad</w:t>
      </w:r>
      <w:r w:rsidR="0086444D">
        <w:rPr>
          <w:rFonts w:ascii="Times New Roman" w:hAnsi="Times New Roman" w:cs="Times New Roman"/>
          <w:sz w:val="24"/>
          <w:szCs w:val="24"/>
          <w:lang w:eastAsia="es-ES"/>
        </w:rPr>
        <w:t xml:space="preserve">a </w:t>
      </w:r>
      <w:r w:rsidR="0086444D" w:rsidRPr="005D44EF">
        <w:rPr>
          <w:rFonts w:ascii="Times New Roman" w:hAnsi="Times New Roman" w:cs="Times New Roman"/>
          <w:b/>
          <w:bCs/>
          <w:sz w:val="24"/>
          <w:szCs w:val="24"/>
          <w:lang w:eastAsia="es-ES"/>
        </w:rPr>
        <w:t>segundo aviso de convocatoria para la contratación del realizador del proyecto “</w:t>
      </w:r>
      <w:r w:rsidR="0086444D" w:rsidRPr="005D44EF">
        <w:rPr>
          <w:rFonts w:ascii="Times New Roman" w:eastAsia="Times New Roman" w:hAnsi="Times New Roman" w:cs="Times New Roman"/>
          <w:b/>
          <w:bCs/>
          <w:iCs/>
          <w:sz w:val="24"/>
          <w:szCs w:val="24"/>
          <w:lang w:eastAsia="es-SV"/>
        </w:rPr>
        <w:t>Concrete</w:t>
      </w:r>
      <w:r w:rsidR="0086444D" w:rsidRPr="0086444D">
        <w:rPr>
          <w:rFonts w:ascii="Times New Roman" w:eastAsia="Times New Roman" w:hAnsi="Times New Roman" w:cs="Times New Roman"/>
          <w:b/>
          <w:bCs/>
          <w:iCs/>
          <w:sz w:val="24"/>
          <w:szCs w:val="24"/>
          <w:lang w:eastAsia="es-SV"/>
        </w:rPr>
        <w:t>ado Hidráulico De Tramo De Calle Desde Lotificación El Tablón Hacia Cantón San Antonio Jiboa, Municipio De Verapaz”</w:t>
      </w:r>
      <w:r w:rsidR="0086444D">
        <w:rPr>
          <w:rFonts w:ascii="Times New Roman" w:eastAsia="Times New Roman" w:hAnsi="Times New Roman" w:cs="Times New Roman"/>
          <w:iCs/>
          <w:sz w:val="24"/>
          <w:szCs w:val="24"/>
          <w:lang w:eastAsia="es-SV"/>
        </w:rPr>
        <w:t xml:space="preserve"> </w:t>
      </w:r>
      <w:r w:rsidR="0086444D" w:rsidRPr="00EC417A">
        <w:rPr>
          <w:rFonts w:ascii="Times New Roman" w:hAnsi="Times New Roman" w:cs="Times New Roman"/>
          <w:sz w:val="24"/>
          <w:szCs w:val="24"/>
          <w:lang w:eastAsia="es-ES"/>
        </w:rPr>
        <w:t>y</w:t>
      </w:r>
      <w:r w:rsidR="0086444D" w:rsidRPr="00EC417A">
        <w:rPr>
          <w:rFonts w:ascii="Times New Roman" w:hAnsi="Times New Roman" w:cs="Times New Roman"/>
          <w:sz w:val="24"/>
          <w:szCs w:val="24"/>
          <w:lang w:val="es-ES" w:eastAsia="es-ES"/>
        </w:rPr>
        <w:t xml:space="preserve"> para </w:t>
      </w:r>
      <w:r w:rsidR="0086444D" w:rsidRPr="00EC417A">
        <w:rPr>
          <w:rFonts w:ascii="Times New Roman" w:hAnsi="Times New Roman" w:cs="Times New Roman"/>
          <w:sz w:val="24"/>
          <w:szCs w:val="24"/>
          <w:lang w:val="es-GT" w:eastAsia="es-ES"/>
        </w:rPr>
        <w:t xml:space="preserve">darle cumplimiento a los Arts. 56 de la Ley de Adquisiciones y Contrataciones de la Administración Pública (LACAP) y art. 62 </w:t>
      </w:r>
      <w:r w:rsidR="0086444D" w:rsidRPr="00EC417A">
        <w:rPr>
          <w:rFonts w:ascii="Times New Roman" w:hAnsi="Times New Roman" w:cs="Times New Roman"/>
          <w:sz w:val="24"/>
          <w:szCs w:val="24"/>
          <w:lang w:eastAsia="es-ES"/>
        </w:rPr>
        <w:t xml:space="preserve">Inciso 2º </w:t>
      </w:r>
      <w:r w:rsidR="0086444D" w:rsidRPr="00EC417A">
        <w:rPr>
          <w:rFonts w:ascii="Times New Roman" w:hAnsi="Times New Roman" w:cs="Times New Roman"/>
          <w:sz w:val="24"/>
          <w:szCs w:val="24"/>
          <w:lang w:val="es-GT" w:eastAsia="es-ES"/>
        </w:rPr>
        <w:t>de su reglamento (RELACAP)</w:t>
      </w:r>
      <w:r w:rsidR="0086444D" w:rsidRPr="00EC417A">
        <w:rPr>
          <w:rFonts w:ascii="Times New Roman" w:hAnsi="Times New Roman" w:cs="Times New Roman"/>
          <w:sz w:val="24"/>
          <w:szCs w:val="24"/>
          <w:lang w:eastAsia="es-ES"/>
        </w:rPr>
        <w:t xml:space="preserve">; </w:t>
      </w:r>
      <w:r w:rsidR="0086444D" w:rsidRPr="00EC417A">
        <w:rPr>
          <w:rFonts w:ascii="Times New Roman" w:hAnsi="Times New Roman" w:cs="Times New Roman"/>
          <w:sz w:val="24"/>
          <w:szCs w:val="24"/>
        </w:rPr>
        <w:t>y teniendo de referencia la siguiente información: //////////////////////////////////////</w:t>
      </w:r>
      <w:r w:rsidR="0086444D">
        <w:rPr>
          <w:rFonts w:ascii="Times New Roman" w:hAnsi="Times New Roman" w:cs="Times New Roman"/>
          <w:sz w:val="24"/>
          <w:szCs w:val="24"/>
        </w:rPr>
        <w:t>/////////////////</w:t>
      </w:r>
      <w:r w:rsidR="005D44EF">
        <w:rPr>
          <w:rFonts w:ascii="Times New Roman" w:hAnsi="Times New Roman" w:cs="Times New Roman"/>
          <w:sz w:val="24"/>
          <w:szCs w:val="24"/>
        </w:rPr>
        <w:t>/////////</w:t>
      </w:r>
    </w:p>
    <w:p w14:paraId="32F4E6E2" w14:textId="322C72C9" w:rsidR="0086444D" w:rsidRDefault="0086444D">
      <w:pPr>
        <w:pStyle w:val="Prrafodelista"/>
        <w:numPr>
          <w:ilvl w:val="0"/>
          <w:numId w:val="48"/>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 xml:space="preserve">Que el día </w:t>
      </w:r>
      <w:r>
        <w:rPr>
          <w:rFonts w:ascii="Times New Roman" w:hAnsi="Times New Roman" w:cs="Times New Roman"/>
          <w:sz w:val="24"/>
          <w:szCs w:val="24"/>
          <w:lang w:eastAsia="es-ES"/>
        </w:rPr>
        <w:t xml:space="preserve">10 de octubre de </w:t>
      </w:r>
      <w:r w:rsidRPr="00EC417A">
        <w:rPr>
          <w:rFonts w:ascii="Times New Roman" w:hAnsi="Times New Roman" w:cs="Times New Roman"/>
          <w:sz w:val="24"/>
          <w:szCs w:val="24"/>
          <w:lang w:eastAsia="es-ES"/>
        </w:rPr>
        <w:t xml:space="preserve">dos mil veintidós, se procedió a la recepción de oferta de </w:t>
      </w:r>
      <w:r>
        <w:rPr>
          <w:rFonts w:ascii="Times New Roman" w:hAnsi="Times New Roman" w:cs="Times New Roman"/>
          <w:sz w:val="24"/>
          <w:szCs w:val="24"/>
          <w:lang w:eastAsia="es-ES"/>
        </w:rPr>
        <w:t xml:space="preserve">INVERSIONES E </w:t>
      </w:r>
      <w:r w:rsidRPr="00EC417A">
        <w:rPr>
          <w:rFonts w:ascii="Times New Roman" w:hAnsi="Times New Roman" w:cs="Times New Roman"/>
          <w:sz w:val="24"/>
          <w:szCs w:val="24"/>
          <w:lang w:eastAsia="es-ES"/>
        </w:rPr>
        <w:t xml:space="preserve">&amp; </w:t>
      </w:r>
      <w:r>
        <w:rPr>
          <w:rFonts w:ascii="Times New Roman" w:hAnsi="Times New Roman" w:cs="Times New Roman"/>
          <w:sz w:val="24"/>
          <w:szCs w:val="24"/>
          <w:lang w:eastAsia="es-ES"/>
        </w:rPr>
        <w:t xml:space="preserve">M, </w:t>
      </w:r>
      <w:r w:rsidRPr="00EC417A">
        <w:rPr>
          <w:rFonts w:ascii="Times New Roman" w:hAnsi="Times New Roman" w:cs="Times New Roman"/>
          <w:sz w:val="24"/>
          <w:szCs w:val="24"/>
          <w:lang w:eastAsia="es-ES"/>
        </w:rPr>
        <w:t>S.A. DE CV.</w:t>
      </w:r>
      <w:r>
        <w:rPr>
          <w:rFonts w:ascii="Times New Roman" w:hAnsi="Times New Roman" w:cs="Times New Roman"/>
          <w:sz w:val="24"/>
          <w:szCs w:val="24"/>
          <w:lang w:eastAsia="es-ES"/>
        </w:rPr>
        <w:t xml:space="preserve"> </w:t>
      </w:r>
      <w:r w:rsidRPr="00EC417A">
        <w:rPr>
          <w:rFonts w:ascii="Times New Roman" w:hAnsi="Times New Roman" w:cs="Times New Roman"/>
          <w:sz w:val="24"/>
          <w:szCs w:val="24"/>
          <w:lang w:eastAsia="es-ES"/>
        </w:rPr>
        <w:t>Con un monto Ofertado de $</w:t>
      </w:r>
      <w:r>
        <w:rPr>
          <w:rFonts w:ascii="Times New Roman" w:hAnsi="Times New Roman" w:cs="Times New Roman"/>
          <w:sz w:val="24"/>
          <w:szCs w:val="24"/>
          <w:lang w:eastAsia="es-ES"/>
        </w:rPr>
        <w:t xml:space="preserve"> 95,487.69</w:t>
      </w:r>
      <w:r w:rsidRPr="00EC417A">
        <w:rPr>
          <w:rFonts w:ascii="Times New Roman" w:hAnsi="Times New Roman" w:cs="Times New Roman"/>
          <w:sz w:val="24"/>
          <w:szCs w:val="24"/>
          <w:lang w:eastAsia="es-ES"/>
        </w:rPr>
        <w:t>.</w:t>
      </w:r>
    </w:p>
    <w:p w14:paraId="784A4B68" w14:textId="566A5314" w:rsidR="0086444D" w:rsidRDefault="0086444D">
      <w:pPr>
        <w:pStyle w:val="Prrafodelista"/>
        <w:numPr>
          <w:ilvl w:val="0"/>
          <w:numId w:val="48"/>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 xml:space="preserve">Que la Comisión de Evaluación de Ofertas analizando la propuesta presentada por </w:t>
      </w:r>
      <w:r w:rsidR="005E4A21">
        <w:rPr>
          <w:rFonts w:ascii="Times New Roman" w:hAnsi="Times New Roman" w:cs="Times New Roman"/>
          <w:sz w:val="24"/>
          <w:szCs w:val="24"/>
          <w:lang w:eastAsia="es-ES"/>
        </w:rPr>
        <w:t>los</w:t>
      </w:r>
      <w:r w:rsidRPr="00EC417A">
        <w:rPr>
          <w:rFonts w:ascii="Times New Roman" w:hAnsi="Times New Roman" w:cs="Times New Roman"/>
          <w:sz w:val="24"/>
          <w:szCs w:val="24"/>
          <w:lang w:eastAsia="es-ES"/>
        </w:rPr>
        <w:t xml:space="preserve"> oferente</w:t>
      </w:r>
      <w:r w:rsidR="005E4A21">
        <w:rPr>
          <w:rFonts w:ascii="Times New Roman" w:hAnsi="Times New Roman" w:cs="Times New Roman"/>
          <w:sz w:val="24"/>
          <w:szCs w:val="24"/>
          <w:lang w:eastAsia="es-ES"/>
        </w:rPr>
        <w:t>s</w:t>
      </w:r>
      <w:r w:rsidRPr="00EC417A">
        <w:rPr>
          <w:rFonts w:ascii="Times New Roman" w:hAnsi="Times New Roman" w:cs="Times New Roman"/>
          <w:sz w:val="24"/>
          <w:szCs w:val="24"/>
          <w:lang w:eastAsia="es-ES"/>
        </w:rPr>
        <w:t>,</w:t>
      </w:r>
      <w:r w:rsidR="005E4A21">
        <w:rPr>
          <w:rFonts w:ascii="Times New Roman" w:hAnsi="Times New Roman" w:cs="Times New Roman"/>
          <w:sz w:val="24"/>
          <w:szCs w:val="24"/>
          <w:lang w:eastAsia="es-ES"/>
        </w:rPr>
        <w:t xml:space="preserve"> </w:t>
      </w:r>
      <w:r w:rsidRPr="00EC417A">
        <w:rPr>
          <w:rFonts w:ascii="Times New Roman" w:hAnsi="Times New Roman" w:cs="Times New Roman"/>
          <w:sz w:val="24"/>
          <w:szCs w:val="24"/>
          <w:lang w:eastAsia="es-ES"/>
        </w:rPr>
        <w:t xml:space="preserve">determinó que </w:t>
      </w:r>
      <w:r w:rsidR="005E4A21">
        <w:rPr>
          <w:rFonts w:ascii="Times New Roman" w:hAnsi="Times New Roman" w:cs="Times New Roman"/>
          <w:sz w:val="24"/>
          <w:szCs w:val="24"/>
          <w:lang w:eastAsia="es-ES"/>
        </w:rPr>
        <w:t>quienes</w:t>
      </w:r>
      <w:r>
        <w:rPr>
          <w:rFonts w:ascii="Times New Roman" w:hAnsi="Times New Roman" w:cs="Times New Roman"/>
          <w:sz w:val="24"/>
          <w:szCs w:val="24"/>
          <w:lang w:eastAsia="es-ES"/>
        </w:rPr>
        <w:t xml:space="preserve"> cumplieron con </w:t>
      </w:r>
      <w:r w:rsidR="005E4A21">
        <w:rPr>
          <w:rFonts w:ascii="Times New Roman" w:hAnsi="Times New Roman" w:cs="Times New Roman"/>
          <w:sz w:val="24"/>
          <w:szCs w:val="24"/>
          <w:lang w:eastAsia="es-ES"/>
        </w:rPr>
        <w:t xml:space="preserve">los documentos legales y las solvencias requeridas en las </w:t>
      </w:r>
      <w:r w:rsidRPr="00EC417A">
        <w:rPr>
          <w:rFonts w:ascii="Times New Roman" w:hAnsi="Times New Roman" w:cs="Times New Roman"/>
          <w:sz w:val="24"/>
          <w:szCs w:val="24"/>
          <w:lang w:eastAsia="es-ES"/>
        </w:rPr>
        <w:t xml:space="preserve">Bases de </w:t>
      </w:r>
      <w:r w:rsidR="005D44EF" w:rsidRPr="00EC417A">
        <w:rPr>
          <w:rFonts w:ascii="Times New Roman" w:hAnsi="Times New Roman" w:cs="Times New Roman"/>
          <w:sz w:val="24"/>
          <w:szCs w:val="24"/>
          <w:lang w:eastAsia="es-ES"/>
        </w:rPr>
        <w:t>L</w:t>
      </w:r>
      <w:r w:rsidR="005D44EF">
        <w:rPr>
          <w:rFonts w:ascii="Times New Roman" w:hAnsi="Times New Roman" w:cs="Times New Roman"/>
          <w:sz w:val="24"/>
          <w:szCs w:val="24"/>
          <w:lang w:eastAsia="es-ES"/>
        </w:rPr>
        <w:t>icitación pública</w:t>
      </w:r>
      <w:r w:rsidRPr="00EC417A">
        <w:rPr>
          <w:rFonts w:ascii="Times New Roman" w:hAnsi="Times New Roman" w:cs="Times New Roman"/>
          <w:sz w:val="24"/>
          <w:szCs w:val="24"/>
          <w:lang w:eastAsia="es-ES"/>
        </w:rPr>
        <w:t xml:space="preserve">, </w:t>
      </w:r>
      <w:r w:rsidR="005E4A21">
        <w:rPr>
          <w:rFonts w:ascii="Times New Roman" w:hAnsi="Times New Roman" w:cs="Times New Roman"/>
          <w:sz w:val="24"/>
          <w:szCs w:val="24"/>
          <w:lang w:eastAsia="es-ES"/>
        </w:rPr>
        <w:t xml:space="preserve">y que son elegibles para continuar con la etapa de evaluación de capacidad financiera, son INVERSIONES E </w:t>
      </w:r>
      <w:r w:rsidR="005E4A21" w:rsidRPr="00EC417A">
        <w:rPr>
          <w:rFonts w:ascii="Times New Roman" w:hAnsi="Times New Roman" w:cs="Times New Roman"/>
          <w:sz w:val="24"/>
          <w:szCs w:val="24"/>
          <w:lang w:eastAsia="es-ES"/>
        </w:rPr>
        <w:t xml:space="preserve">&amp; </w:t>
      </w:r>
      <w:r w:rsidR="005E4A21">
        <w:rPr>
          <w:rFonts w:ascii="Times New Roman" w:hAnsi="Times New Roman" w:cs="Times New Roman"/>
          <w:sz w:val="24"/>
          <w:szCs w:val="24"/>
          <w:lang w:eastAsia="es-ES"/>
        </w:rPr>
        <w:t xml:space="preserve">M, </w:t>
      </w:r>
      <w:r w:rsidR="005E4A21" w:rsidRPr="00EC417A">
        <w:rPr>
          <w:rFonts w:ascii="Times New Roman" w:hAnsi="Times New Roman" w:cs="Times New Roman"/>
          <w:sz w:val="24"/>
          <w:szCs w:val="24"/>
          <w:lang w:eastAsia="es-ES"/>
        </w:rPr>
        <w:t>S.A. DE CV</w:t>
      </w:r>
      <w:r w:rsidR="005E4A21">
        <w:rPr>
          <w:rFonts w:ascii="Times New Roman" w:hAnsi="Times New Roman" w:cs="Times New Roman"/>
          <w:sz w:val="24"/>
          <w:szCs w:val="24"/>
          <w:lang w:eastAsia="es-ES"/>
        </w:rPr>
        <w:t xml:space="preserve">. </w:t>
      </w:r>
      <w:r w:rsidRPr="00EC417A">
        <w:rPr>
          <w:rFonts w:ascii="Times New Roman" w:hAnsi="Times New Roman" w:cs="Times New Roman"/>
          <w:sz w:val="24"/>
          <w:szCs w:val="24"/>
          <w:lang w:eastAsia="es-ES"/>
        </w:rPr>
        <w:t>//////////////////////////////////////////////////</w:t>
      </w:r>
      <w:r w:rsidR="005E4A21">
        <w:rPr>
          <w:rFonts w:ascii="Times New Roman" w:hAnsi="Times New Roman" w:cs="Times New Roman"/>
          <w:sz w:val="24"/>
          <w:szCs w:val="24"/>
          <w:lang w:eastAsia="es-ES"/>
        </w:rPr>
        <w:t>////////////////////////////////////////////</w:t>
      </w:r>
    </w:p>
    <w:p w14:paraId="7F2F7EDB" w14:textId="0BAA26BB" w:rsidR="005E4A21" w:rsidRDefault="005E4A21">
      <w:pPr>
        <w:pStyle w:val="Prrafodelista"/>
        <w:numPr>
          <w:ilvl w:val="0"/>
          <w:numId w:val="48"/>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lastRenderedPageBreak/>
        <w:t>Que la Comisión de Evaluación de Ofertas</w:t>
      </w:r>
      <w:r>
        <w:rPr>
          <w:rFonts w:ascii="Times New Roman" w:hAnsi="Times New Roman" w:cs="Times New Roman"/>
          <w:sz w:val="24"/>
          <w:szCs w:val="24"/>
          <w:lang w:eastAsia="es-ES"/>
        </w:rPr>
        <w:t xml:space="preserve">, realizo el análisis de la capacidad financiera del oferente: INVERSIONES E </w:t>
      </w:r>
      <w:r w:rsidRPr="00EC417A">
        <w:rPr>
          <w:rFonts w:ascii="Times New Roman" w:hAnsi="Times New Roman" w:cs="Times New Roman"/>
          <w:sz w:val="24"/>
          <w:szCs w:val="24"/>
          <w:lang w:eastAsia="es-ES"/>
        </w:rPr>
        <w:t xml:space="preserve">&amp; </w:t>
      </w:r>
      <w:r>
        <w:rPr>
          <w:rFonts w:ascii="Times New Roman" w:hAnsi="Times New Roman" w:cs="Times New Roman"/>
          <w:sz w:val="24"/>
          <w:szCs w:val="24"/>
          <w:lang w:eastAsia="es-ES"/>
        </w:rPr>
        <w:t xml:space="preserve">M, </w:t>
      </w:r>
      <w:r w:rsidRPr="00EC417A">
        <w:rPr>
          <w:rFonts w:ascii="Times New Roman" w:hAnsi="Times New Roman" w:cs="Times New Roman"/>
          <w:sz w:val="24"/>
          <w:szCs w:val="24"/>
          <w:lang w:eastAsia="es-ES"/>
        </w:rPr>
        <w:t>S.A. DE CV</w:t>
      </w:r>
      <w:r>
        <w:rPr>
          <w:rFonts w:ascii="Times New Roman" w:hAnsi="Times New Roman" w:cs="Times New Roman"/>
          <w:sz w:val="24"/>
          <w:szCs w:val="24"/>
          <w:lang w:eastAsia="es-ES"/>
        </w:rPr>
        <w:t xml:space="preserve">, que se considera elegible para ser evaluado en esta etapa; por lo que únicamente INVERSIONES E </w:t>
      </w:r>
      <w:r w:rsidRPr="00EC417A">
        <w:rPr>
          <w:rFonts w:ascii="Times New Roman" w:hAnsi="Times New Roman" w:cs="Times New Roman"/>
          <w:sz w:val="24"/>
          <w:szCs w:val="24"/>
          <w:lang w:eastAsia="es-ES"/>
        </w:rPr>
        <w:t xml:space="preserve">&amp; </w:t>
      </w:r>
      <w:r>
        <w:rPr>
          <w:rFonts w:ascii="Times New Roman" w:hAnsi="Times New Roman" w:cs="Times New Roman"/>
          <w:sz w:val="24"/>
          <w:szCs w:val="24"/>
          <w:lang w:eastAsia="es-ES"/>
        </w:rPr>
        <w:t xml:space="preserve">M, </w:t>
      </w:r>
      <w:r w:rsidRPr="00EC417A">
        <w:rPr>
          <w:rFonts w:ascii="Times New Roman" w:hAnsi="Times New Roman" w:cs="Times New Roman"/>
          <w:sz w:val="24"/>
          <w:szCs w:val="24"/>
          <w:lang w:eastAsia="es-ES"/>
        </w:rPr>
        <w:t>S.A. DE CV</w:t>
      </w:r>
      <w:r>
        <w:rPr>
          <w:rFonts w:ascii="Times New Roman" w:hAnsi="Times New Roman" w:cs="Times New Roman"/>
          <w:sz w:val="24"/>
          <w:szCs w:val="24"/>
          <w:lang w:eastAsia="es-ES"/>
        </w:rPr>
        <w:t xml:space="preserve">, se </w:t>
      </w:r>
      <w:r w:rsidR="00AE21EA">
        <w:rPr>
          <w:rFonts w:ascii="Times New Roman" w:hAnsi="Times New Roman" w:cs="Times New Roman"/>
          <w:sz w:val="24"/>
          <w:szCs w:val="24"/>
          <w:lang w:eastAsia="es-ES"/>
        </w:rPr>
        <w:t>consideró</w:t>
      </w:r>
      <w:r>
        <w:rPr>
          <w:rFonts w:ascii="Times New Roman" w:hAnsi="Times New Roman" w:cs="Times New Roman"/>
          <w:sz w:val="24"/>
          <w:szCs w:val="24"/>
          <w:lang w:eastAsia="es-ES"/>
        </w:rPr>
        <w:t xml:space="preserve"> elegible por haber obtenido 13.50 puntos para ser evaluados en la etapa de Evaluación Oferta Técnica. </w:t>
      </w:r>
      <w:r w:rsidR="00AE21EA">
        <w:rPr>
          <w:rFonts w:ascii="Times New Roman" w:hAnsi="Times New Roman" w:cs="Times New Roman"/>
          <w:sz w:val="24"/>
          <w:szCs w:val="24"/>
          <w:lang w:eastAsia="es-ES"/>
        </w:rPr>
        <w:t>///////////////////////////////////////////////</w:t>
      </w:r>
    </w:p>
    <w:p w14:paraId="01F7AA17" w14:textId="2BC4A70F" w:rsidR="005E4A21" w:rsidRDefault="00823B36">
      <w:pPr>
        <w:pStyle w:val="Prrafodelista"/>
        <w:numPr>
          <w:ilvl w:val="0"/>
          <w:numId w:val="48"/>
        </w:numPr>
        <w:spacing w:line="276" w:lineRule="auto"/>
        <w:jc w:val="both"/>
        <w:rPr>
          <w:rFonts w:ascii="Times New Roman" w:hAnsi="Times New Roman" w:cs="Times New Roman"/>
          <w:sz w:val="24"/>
          <w:szCs w:val="24"/>
          <w:lang w:eastAsia="es-ES"/>
        </w:rPr>
      </w:pPr>
      <w:r w:rsidRPr="00EC417A">
        <w:rPr>
          <w:rFonts w:ascii="Times New Roman" w:hAnsi="Times New Roman" w:cs="Times New Roman"/>
          <w:sz w:val="24"/>
          <w:szCs w:val="24"/>
          <w:lang w:eastAsia="es-ES"/>
        </w:rPr>
        <w:t>Que la Comisión de Evaluación de Ofertas</w:t>
      </w:r>
      <w:r>
        <w:rPr>
          <w:rFonts w:ascii="Times New Roman" w:hAnsi="Times New Roman" w:cs="Times New Roman"/>
          <w:sz w:val="24"/>
          <w:szCs w:val="24"/>
          <w:lang w:eastAsia="es-ES"/>
        </w:rPr>
        <w:t xml:space="preserve">, verifico el cumplimiento de las especificaciones técnicas y condiciones generales, determinando que la propuesta del oferente, INVERSIONES E </w:t>
      </w:r>
      <w:r w:rsidRPr="00EC417A">
        <w:rPr>
          <w:rFonts w:ascii="Times New Roman" w:hAnsi="Times New Roman" w:cs="Times New Roman"/>
          <w:sz w:val="24"/>
          <w:szCs w:val="24"/>
          <w:lang w:eastAsia="es-ES"/>
        </w:rPr>
        <w:t xml:space="preserve">&amp; </w:t>
      </w:r>
      <w:r>
        <w:rPr>
          <w:rFonts w:ascii="Times New Roman" w:hAnsi="Times New Roman" w:cs="Times New Roman"/>
          <w:sz w:val="24"/>
          <w:szCs w:val="24"/>
          <w:lang w:eastAsia="es-ES"/>
        </w:rPr>
        <w:t xml:space="preserve">M, </w:t>
      </w:r>
      <w:r w:rsidRPr="00EC417A">
        <w:rPr>
          <w:rFonts w:ascii="Times New Roman" w:hAnsi="Times New Roman" w:cs="Times New Roman"/>
          <w:sz w:val="24"/>
          <w:szCs w:val="24"/>
          <w:lang w:eastAsia="es-ES"/>
        </w:rPr>
        <w:t>S.A. DE CV</w:t>
      </w:r>
      <w:r>
        <w:rPr>
          <w:rFonts w:ascii="Times New Roman" w:hAnsi="Times New Roman" w:cs="Times New Roman"/>
          <w:sz w:val="24"/>
          <w:szCs w:val="24"/>
          <w:lang w:eastAsia="es-ES"/>
        </w:rPr>
        <w:t xml:space="preserve">. Se </w:t>
      </w:r>
      <w:r w:rsidR="007A32A4">
        <w:rPr>
          <w:rFonts w:ascii="Times New Roman" w:hAnsi="Times New Roman" w:cs="Times New Roman"/>
          <w:sz w:val="24"/>
          <w:szCs w:val="24"/>
          <w:lang w:eastAsia="es-ES"/>
        </w:rPr>
        <w:t>consideró</w:t>
      </w:r>
      <w:r>
        <w:rPr>
          <w:rFonts w:ascii="Times New Roman" w:hAnsi="Times New Roman" w:cs="Times New Roman"/>
          <w:sz w:val="24"/>
          <w:szCs w:val="24"/>
          <w:lang w:eastAsia="es-ES"/>
        </w:rPr>
        <w:t xml:space="preserve"> elegible por haber obtenido 50.50 puntos para ser evaluadas en la propuesta económica. </w:t>
      </w:r>
      <w:r w:rsidR="007A32A4">
        <w:rPr>
          <w:rFonts w:ascii="Times New Roman" w:hAnsi="Times New Roman" w:cs="Times New Roman"/>
          <w:sz w:val="24"/>
          <w:szCs w:val="24"/>
          <w:lang w:eastAsia="es-ES"/>
        </w:rPr>
        <w:t>///////////////////////</w:t>
      </w:r>
    </w:p>
    <w:p w14:paraId="27573CD2" w14:textId="3B9DEF4D" w:rsidR="00823B36" w:rsidRDefault="00823B36">
      <w:pPr>
        <w:pStyle w:val="Prrafodelista"/>
        <w:numPr>
          <w:ilvl w:val="0"/>
          <w:numId w:val="48"/>
        </w:numPr>
        <w:spacing w:line="276"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Que el detalle de los montos propuestos de los que se consideran elegibles, se </w:t>
      </w:r>
      <w:r w:rsidR="005D44EF">
        <w:rPr>
          <w:rFonts w:ascii="Times New Roman" w:hAnsi="Times New Roman" w:cs="Times New Roman"/>
          <w:sz w:val="24"/>
          <w:szCs w:val="24"/>
          <w:lang w:eastAsia="es-ES"/>
        </w:rPr>
        <w:t>detalla</w:t>
      </w:r>
      <w:r>
        <w:rPr>
          <w:rFonts w:ascii="Times New Roman" w:hAnsi="Times New Roman" w:cs="Times New Roman"/>
          <w:sz w:val="24"/>
          <w:szCs w:val="24"/>
          <w:lang w:eastAsia="es-ES"/>
        </w:rPr>
        <w:t xml:space="preserve"> de la siguiente manera: </w:t>
      </w:r>
      <w:r w:rsidR="007A32A4">
        <w:rPr>
          <w:rFonts w:ascii="Times New Roman" w:hAnsi="Times New Roman" w:cs="Times New Roman"/>
          <w:sz w:val="24"/>
          <w:szCs w:val="24"/>
          <w:lang w:eastAsia="es-ES"/>
        </w:rPr>
        <w:t>////////////////////////////////////////////////////////////////////////////////////////</w:t>
      </w:r>
    </w:p>
    <w:tbl>
      <w:tblPr>
        <w:tblW w:w="935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84"/>
        <w:gridCol w:w="6005"/>
        <w:gridCol w:w="2563"/>
      </w:tblGrid>
      <w:tr w:rsidR="00823B36" w:rsidRPr="00EC417A" w14:paraId="199E50B6" w14:textId="77777777" w:rsidTr="0042612E">
        <w:trPr>
          <w:jc w:val="center"/>
        </w:trPr>
        <w:tc>
          <w:tcPr>
            <w:tcW w:w="9352" w:type="dxa"/>
            <w:gridSpan w:val="3"/>
            <w:tcBorders>
              <w:bottom w:val="single" w:sz="12" w:space="0" w:color="auto"/>
            </w:tcBorders>
          </w:tcPr>
          <w:p w14:paraId="1256739F" w14:textId="77777777" w:rsidR="00823B36" w:rsidRPr="00EC417A" w:rsidRDefault="00823B36" w:rsidP="0042612E">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EVALUACIÓN DEL PRECIO</w:t>
            </w:r>
          </w:p>
        </w:tc>
      </w:tr>
      <w:tr w:rsidR="00823B36" w:rsidRPr="00EC417A" w14:paraId="34E87CAD" w14:textId="77777777" w:rsidTr="0042612E">
        <w:trPr>
          <w:trHeight w:val="592"/>
          <w:jc w:val="center"/>
        </w:trPr>
        <w:tc>
          <w:tcPr>
            <w:tcW w:w="784" w:type="dxa"/>
            <w:tcBorders>
              <w:top w:val="single" w:sz="12" w:space="0" w:color="auto"/>
              <w:bottom w:val="single" w:sz="12" w:space="0" w:color="auto"/>
            </w:tcBorders>
          </w:tcPr>
          <w:p w14:paraId="698B2790" w14:textId="77777777" w:rsidR="00823B36" w:rsidRPr="00EC417A" w:rsidRDefault="00823B36" w:rsidP="0042612E">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No.</w:t>
            </w:r>
          </w:p>
        </w:tc>
        <w:tc>
          <w:tcPr>
            <w:tcW w:w="6005" w:type="dxa"/>
            <w:tcBorders>
              <w:top w:val="single" w:sz="12" w:space="0" w:color="auto"/>
              <w:bottom w:val="single" w:sz="12" w:space="0" w:color="auto"/>
            </w:tcBorders>
            <w:vAlign w:val="center"/>
          </w:tcPr>
          <w:p w14:paraId="1A79AA2A" w14:textId="77777777" w:rsidR="00823B36" w:rsidRPr="00EC417A" w:rsidRDefault="00823B36" w:rsidP="0042612E">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OFERENTES</w:t>
            </w:r>
          </w:p>
        </w:tc>
        <w:tc>
          <w:tcPr>
            <w:tcW w:w="2563" w:type="dxa"/>
            <w:tcBorders>
              <w:top w:val="single" w:sz="12" w:space="0" w:color="auto"/>
              <w:bottom w:val="single" w:sz="12" w:space="0" w:color="auto"/>
            </w:tcBorders>
            <w:vAlign w:val="center"/>
          </w:tcPr>
          <w:p w14:paraId="4881C17C" w14:textId="77777777" w:rsidR="00823B36" w:rsidRPr="00EC417A" w:rsidRDefault="00823B36" w:rsidP="0042612E">
            <w:pPr>
              <w:spacing w:line="276" w:lineRule="auto"/>
              <w:jc w:val="both"/>
              <w:rPr>
                <w:rFonts w:ascii="Times New Roman" w:hAnsi="Times New Roman" w:cs="Times New Roman"/>
                <w:b/>
                <w:sz w:val="24"/>
                <w:szCs w:val="24"/>
                <w:lang w:val="es-ES" w:eastAsia="es-ES"/>
              </w:rPr>
            </w:pPr>
            <w:r w:rsidRPr="00EC417A">
              <w:rPr>
                <w:rFonts w:ascii="Times New Roman" w:hAnsi="Times New Roman" w:cs="Times New Roman"/>
                <w:b/>
                <w:sz w:val="24"/>
                <w:szCs w:val="24"/>
                <w:lang w:val="es-ES" w:eastAsia="es-ES"/>
              </w:rPr>
              <w:t>MONTO OFERTADO</w:t>
            </w:r>
          </w:p>
        </w:tc>
      </w:tr>
      <w:tr w:rsidR="00823B36" w:rsidRPr="00EC417A" w14:paraId="56CC1031" w14:textId="77777777" w:rsidTr="0042612E">
        <w:trPr>
          <w:jc w:val="center"/>
        </w:trPr>
        <w:tc>
          <w:tcPr>
            <w:tcW w:w="784" w:type="dxa"/>
            <w:vAlign w:val="center"/>
          </w:tcPr>
          <w:p w14:paraId="5603CF64" w14:textId="77777777" w:rsidR="00823B36" w:rsidRPr="00EC417A" w:rsidRDefault="00823B36" w:rsidP="0042612E">
            <w:pPr>
              <w:spacing w:line="276" w:lineRule="auto"/>
              <w:jc w:val="both"/>
              <w:rPr>
                <w:rFonts w:ascii="Times New Roman" w:hAnsi="Times New Roman" w:cs="Times New Roman"/>
                <w:bCs/>
                <w:sz w:val="24"/>
                <w:szCs w:val="24"/>
                <w:lang w:val="es-ES" w:eastAsia="es-ES"/>
              </w:rPr>
            </w:pPr>
            <w:r w:rsidRPr="00EC417A">
              <w:rPr>
                <w:rFonts w:ascii="Times New Roman" w:hAnsi="Times New Roman" w:cs="Times New Roman"/>
                <w:bCs/>
                <w:sz w:val="24"/>
                <w:szCs w:val="24"/>
                <w:lang w:val="es-ES" w:eastAsia="es-ES"/>
              </w:rPr>
              <w:t>1°</w:t>
            </w:r>
          </w:p>
        </w:tc>
        <w:tc>
          <w:tcPr>
            <w:tcW w:w="6005" w:type="dxa"/>
            <w:vAlign w:val="center"/>
          </w:tcPr>
          <w:p w14:paraId="6B38014C" w14:textId="3E8CE4EA" w:rsidR="00823B36" w:rsidRPr="00EC417A" w:rsidRDefault="00823B36" w:rsidP="0042612E">
            <w:pPr>
              <w:spacing w:line="276" w:lineRule="auto"/>
              <w:jc w:val="both"/>
              <w:rPr>
                <w:rFonts w:ascii="Times New Roman" w:hAnsi="Times New Roman" w:cs="Times New Roman"/>
                <w:sz w:val="24"/>
                <w:szCs w:val="24"/>
                <w:lang w:val="es-ES" w:eastAsia="es-ES"/>
              </w:rPr>
            </w:pPr>
            <w:r>
              <w:rPr>
                <w:rFonts w:ascii="Times New Roman" w:hAnsi="Times New Roman" w:cs="Times New Roman"/>
                <w:sz w:val="24"/>
                <w:szCs w:val="24"/>
                <w:lang w:eastAsia="es-ES"/>
              </w:rPr>
              <w:t xml:space="preserve">INVERSIONES E </w:t>
            </w:r>
            <w:r w:rsidRPr="00EC417A">
              <w:rPr>
                <w:rFonts w:ascii="Times New Roman" w:hAnsi="Times New Roman" w:cs="Times New Roman"/>
                <w:sz w:val="24"/>
                <w:szCs w:val="24"/>
                <w:lang w:eastAsia="es-ES"/>
              </w:rPr>
              <w:t xml:space="preserve">&amp; </w:t>
            </w:r>
            <w:r>
              <w:rPr>
                <w:rFonts w:ascii="Times New Roman" w:hAnsi="Times New Roman" w:cs="Times New Roman"/>
                <w:sz w:val="24"/>
                <w:szCs w:val="24"/>
                <w:lang w:eastAsia="es-ES"/>
              </w:rPr>
              <w:t xml:space="preserve">M, </w:t>
            </w:r>
            <w:r w:rsidRPr="00EC417A">
              <w:rPr>
                <w:rFonts w:ascii="Times New Roman" w:hAnsi="Times New Roman" w:cs="Times New Roman"/>
                <w:sz w:val="24"/>
                <w:szCs w:val="24"/>
                <w:lang w:eastAsia="es-ES"/>
              </w:rPr>
              <w:t>S.A. DE CV</w:t>
            </w:r>
            <w:r>
              <w:rPr>
                <w:rFonts w:ascii="Times New Roman" w:hAnsi="Times New Roman" w:cs="Times New Roman"/>
                <w:sz w:val="24"/>
                <w:szCs w:val="24"/>
                <w:lang w:eastAsia="es-ES"/>
              </w:rPr>
              <w:t>.</w:t>
            </w:r>
          </w:p>
        </w:tc>
        <w:tc>
          <w:tcPr>
            <w:tcW w:w="2563" w:type="dxa"/>
            <w:vAlign w:val="center"/>
          </w:tcPr>
          <w:p w14:paraId="5E96B5DF" w14:textId="3F290049" w:rsidR="00823B36" w:rsidRPr="00EC417A" w:rsidRDefault="00823B36" w:rsidP="0042612E">
            <w:pPr>
              <w:spacing w:line="276" w:lineRule="auto"/>
              <w:jc w:val="both"/>
              <w:rPr>
                <w:rFonts w:ascii="Times New Roman" w:hAnsi="Times New Roman" w:cs="Times New Roman"/>
                <w:bCs/>
                <w:sz w:val="24"/>
                <w:szCs w:val="24"/>
                <w:lang w:val="es-GT" w:eastAsia="es-ES"/>
              </w:rPr>
            </w:pPr>
            <w:r w:rsidRPr="00EC417A">
              <w:rPr>
                <w:rFonts w:ascii="Times New Roman" w:hAnsi="Times New Roman" w:cs="Times New Roman"/>
                <w:bCs/>
                <w:sz w:val="24"/>
                <w:szCs w:val="24"/>
                <w:lang w:val="es-GT" w:eastAsia="es-ES"/>
              </w:rPr>
              <w:t xml:space="preserve">$           </w:t>
            </w:r>
            <w:r>
              <w:rPr>
                <w:rFonts w:ascii="Times New Roman" w:hAnsi="Times New Roman" w:cs="Times New Roman"/>
                <w:bCs/>
                <w:sz w:val="24"/>
                <w:szCs w:val="24"/>
                <w:lang w:val="es-GT" w:eastAsia="es-ES"/>
              </w:rPr>
              <w:t>95,487.69</w:t>
            </w:r>
          </w:p>
        </w:tc>
      </w:tr>
    </w:tbl>
    <w:p w14:paraId="39B8F386" w14:textId="77777777" w:rsidR="00823B36" w:rsidRDefault="00823B36" w:rsidP="00823B36">
      <w:pPr>
        <w:pStyle w:val="Prrafodelista"/>
        <w:spacing w:line="276" w:lineRule="auto"/>
        <w:jc w:val="both"/>
        <w:rPr>
          <w:rFonts w:ascii="Times New Roman" w:hAnsi="Times New Roman" w:cs="Times New Roman"/>
          <w:sz w:val="24"/>
          <w:szCs w:val="24"/>
          <w:lang w:eastAsia="es-ES"/>
        </w:rPr>
      </w:pPr>
    </w:p>
    <w:p w14:paraId="3CD87F98" w14:textId="59FC4876" w:rsidR="00823B36" w:rsidRPr="00823B36" w:rsidRDefault="00823B36">
      <w:pPr>
        <w:pStyle w:val="Prrafodelista"/>
        <w:numPr>
          <w:ilvl w:val="0"/>
          <w:numId w:val="48"/>
        </w:numPr>
        <w:spacing w:line="276" w:lineRule="auto"/>
        <w:jc w:val="both"/>
        <w:rPr>
          <w:rFonts w:ascii="Times New Roman" w:hAnsi="Times New Roman" w:cs="Times New Roman"/>
          <w:sz w:val="24"/>
          <w:szCs w:val="24"/>
          <w:lang w:eastAsia="es-ES"/>
        </w:rPr>
      </w:pPr>
      <w:r>
        <w:rPr>
          <w:rFonts w:ascii="Times New Roman" w:hAnsi="Times New Roman" w:cs="Times New Roman"/>
          <w:sz w:val="24"/>
          <w:szCs w:val="24"/>
          <w:lang w:val="es-ES" w:eastAsia="es-ES"/>
        </w:rPr>
        <w:t xml:space="preserve">Que en los anexos 1,2, 3, 4 y 5 del acta sobre el informe de evaluación de oferta del proyecto </w:t>
      </w:r>
      <w:r w:rsidRPr="0086444D">
        <w:rPr>
          <w:rFonts w:ascii="Times New Roman" w:hAnsi="Times New Roman" w:cs="Times New Roman"/>
          <w:b/>
          <w:bCs/>
          <w:sz w:val="24"/>
          <w:szCs w:val="24"/>
          <w:lang w:eastAsia="es-ES"/>
        </w:rPr>
        <w:t>“</w:t>
      </w:r>
      <w:r w:rsidRPr="0086444D">
        <w:rPr>
          <w:rFonts w:ascii="Times New Roman" w:eastAsia="Times New Roman" w:hAnsi="Times New Roman" w:cs="Times New Roman"/>
          <w:b/>
          <w:bCs/>
          <w:iCs/>
          <w:sz w:val="24"/>
          <w:szCs w:val="24"/>
          <w:lang w:eastAsia="es-SV"/>
        </w:rPr>
        <w:t>Concreteado Hidráulico De Tramo De Calle Desde Lotificación El Tablón Hacia Cantón San Antonio Jiboa, Municipio De Verapaz”</w:t>
      </w:r>
      <w:r>
        <w:rPr>
          <w:rFonts w:ascii="Times New Roman" w:eastAsia="Times New Roman" w:hAnsi="Times New Roman" w:cs="Times New Roman"/>
          <w:b/>
          <w:bCs/>
          <w:iCs/>
          <w:sz w:val="24"/>
          <w:szCs w:val="24"/>
          <w:lang w:eastAsia="es-SV"/>
        </w:rPr>
        <w:t xml:space="preserve">. </w:t>
      </w:r>
      <w:r>
        <w:rPr>
          <w:rFonts w:ascii="Times New Roman" w:eastAsia="Times New Roman" w:hAnsi="Times New Roman" w:cs="Times New Roman"/>
          <w:iCs/>
          <w:sz w:val="24"/>
          <w:szCs w:val="24"/>
          <w:lang w:eastAsia="es-SV"/>
        </w:rPr>
        <w:t xml:space="preserve"> Se detalla el cumplimiento de los documentos legales, capacidad financiera, capacidad técnica, capacidad económica y cuadro resumen del participante en el proceso de evaluación de ofertas. //////////////////////////////////////////////////////////////////////////////////////////////////////////  </w:t>
      </w:r>
    </w:p>
    <w:p w14:paraId="579573AA" w14:textId="57347DD1" w:rsidR="0086444D" w:rsidRPr="00823B36" w:rsidRDefault="0086444D">
      <w:pPr>
        <w:pStyle w:val="Prrafodelista"/>
        <w:numPr>
          <w:ilvl w:val="0"/>
          <w:numId w:val="48"/>
        </w:numPr>
        <w:spacing w:line="276" w:lineRule="auto"/>
        <w:jc w:val="both"/>
        <w:rPr>
          <w:rFonts w:ascii="Times New Roman" w:hAnsi="Times New Roman" w:cs="Times New Roman"/>
          <w:sz w:val="24"/>
          <w:szCs w:val="24"/>
          <w:lang w:eastAsia="es-ES"/>
        </w:rPr>
      </w:pPr>
      <w:r w:rsidRPr="00823B36">
        <w:rPr>
          <w:rFonts w:ascii="Times New Roman" w:hAnsi="Times New Roman" w:cs="Times New Roman"/>
          <w:sz w:val="24"/>
          <w:szCs w:val="24"/>
          <w:lang w:eastAsia="es-ES"/>
        </w:rPr>
        <w:t>Que la Comisión de Evaluación de Ofertas resguarda los documentos de oferta presentada por oferente y que corresponden a los documentos legales, oferta económica, atestados de experiencia de empresa y personal asignado al proyecto y demás documentos solicitados en la respectiva base de Libre Gestión. ///////////////////</w:t>
      </w:r>
      <w:r w:rsidR="00823B36">
        <w:rPr>
          <w:rFonts w:ascii="Times New Roman" w:hAnsi="Times New Roman" w:cs="Times New Roman"/>
          <w:sz w:val="24"/>
          <w:szCs w:val="24"/>
          <w:lang w:eastAsia="es-ES"/>
        </w:rPr>
        <w:t>///</w:t>
      </w:r>
    </w:p>
    <w:p w14:paraId="62167CB8" w14:textId="25D0DA50" w:rsidR="005D44EF" w:rsidRDefault="0086444D" w:rsidP="005D44EF">
      <w:pPr>
        <w:spacing w:line="276" w:lineRule="auto"/>
        <w:jc w:val="both"/>
        <w:rPr>
          <w:rFonts w:ascii="Times New Roman" w:hAnsi="Times New Roman" w:cs="Times New Roman"/>
          <w:sz w:val="24"/>
          <w:szCs w:val="24"/>
        </w:rPr>
      </w:pPr>
      <w:r w:rsidRPr="00EC417A">
        <w:rPr>
          <w:rFonts w:ascii="Times New Roman" w:hAnsi="Times New Roman" w:cs="Times New Roman"/>
          <w:sz w:val="24"/>
          <w:szCs w:val="24"/>
        </w:rPr>
        <w:t xml:space="preserve">Por tanto, el concejo municipal por </w:t>
      </w:r>
      <w:r w:rsidRPr="00EC417A">
        <w:rPr>
          <w:rFonts w:ascii="Times New Roman" w:hAnsi="Times New Roman" w:cs="Times New Roman"/>
          <w:b/>
          <w:bCs/>
          <w:sz w:val="24"/>
          <w:szCs w:val="24"/>
        </w:rPr>
        <w:t>unanimidad acuerda</w:t>
      </w:r>
      <w:r w:rsidRPr="00EC417A">
        <w:rPr>
          <w:rFonts w:ascii="Times New Roman" w:hAnsi="Times New Roman" w:cs="Times New Roman"/>
          <w:sz w:val="24"/>
          <w:szCs w:val="24"/>
        </w:rPr>
        <w:t>:</w:t>
      </w:r>
      <w:r w:rsidR="007A32A4">
        <w:rPr>
          <w:rFonts w:ascii="Times New Roman" w:hAnsi="Times New Roman" w:cs="Times New Roman"/>
          <w:sz w:val="24"/>
          <w:szCs w:val="24"/>
        </w:rPr>
        <w:t xml:space="preserve"> /////////////////////////////////////////////////</w:t>
      </w:r>
    </w:p>
    <w:p w14:paraId="0F75CD8E" w14:textId="449E2D10" w:rsidR="005D44EF" w:rsidRPr="005D44EF" w:rsidRDefault="0086444D">
      <w:pPr>
        <w:pStyle w:val="Prrafodelista"/>
        <w:numPr>
          <w:ilvl w:val="0"/>
          <w:numId w:val="22"/>
        </w:numPr>
        <w:spacing w:line="276" w:lineRule="auto"/>
        <w:jc w:val="both"/>
        <w:rPr>
          <w:rFonts w:ascii="Times New Roman" w:hAnsi="Times New Roman" w:cs="Times New Roman"/>
          <w:bCs/>
          <w:iCs/>
          <w:sz w:val="24"/>
          <w:szCs w:val="24"/>
          <w:lang w:eastAsia="es-SV"/>
        </w:rPr>
      </w:pPr>
      <w:r w:rsidRPr="005D44EF">
        <w:rPr>
          <w:rFonts w:ascii="Times New Roman" w:hAnsi="Times New Roman" w:cs="Times New Roman"/>
          <w:sz w:val="24"/>
          <w:szCs w:val="24"/>
        </w:rPr>
        <w:t xml:space="preserve">Aceptar la recomendación realizada </w:t>
      </w:r>
      <w:r w:rsidRPr="005D44EF">
        <w:rPr>
          <w:rFonts w:ascii="Times New Roman" w:hAnsi="Times New Roman" w:cs="Times New Roman"/>
          <w:bCs/>
          <w:sz w:val="24"/>
          <w:szCs w:val="24"/>
        </w:rPr>
        <w:t xml:space="preserve">por la comisión de Evaluación de ofertas y </w:t>
      </w:r>
      <w:r w:rsidRPr="005D44EF">
        <w:rPr>
          <w:rFonts w:ascii="Times New Roman" w:hAnsi="Times New Roman" w:cs="Times New Roman"/>
          <w:b/>
          <w:bCs/>
          <w:sz w:val="24"/>
          <w:szCs w:val="24"/>
          <w:lang w:eastAsia="es-ES"/>
        </w:rPr>
        <w:t>Adjudicar</w:t>
      </w:r>
      <w:r w:rsidRPr="005D44EF">
        <w:rPr>
          <w:rFonts w:ascii="Times New Roman" w:hAnsi="Times New Roman" w:cs="Times New Roman"/>
          <w:sz w:val="24"/>
          <w:szCs w:val="24"/>
          <w:lang w:eastAsia="es-ES"/>
        </w:rPr>
        <w:t xml:space="preserve"> en forma total la </w:t>
      </w:r>
      <w:r w:rsidR="005D44EF" w:rsidRPr="005D44EF">
        <w:rPr>
          <w:rFonts w:ascii="Times New Roman" w:hAnsi="Times New Roman" w:cs="Times New Roman"/>
          <w:b/>
          <w:bCs/>
          <w:sz w:val="24"/>
          <w:szCs w:val="24"/>
          <w:lang w:eastAsia="es-ES"/>
        </w:rPr>
        <w:t xml:space="preserve">Licitación </w:t>
      </w:r>
      <w:r w:rsidR="007A32A4" w:rsidRPr="005D44EF">
        <w:rPr>
          <w:rFonts w:ascii="Times New Roman" w:hAnsi="Times New Roman" w:cs="Times New Roman"/>
          <w:b/>
          <w:bCs/>
          <w:sz w:val="24"/>
          <w:szCs w:val="24"/>
          <w:lang w:eastAsia="es-ES"/>
        </w:rPr>
        <w:t>pública</w:t>
      </w:r>
      <w:r w:rsidR="005D44EF" w:rsidRPr="005D44EF">
        <w:rPr>
          <w:rFonts w:ascii="Times New Roman" w:hAnsi="Times New Roman" w:cs="Times New Roman"/>
          <w:b/>
          <w:bCs/>
          <w:sz w:val="24"/>
          <w:szCs w:val="24"/>
          <w:lang w:eastAsia="es-ES"/>
        </w:rPr>
        <w:t xml:space="preserve"> </w:t>
      </w:r>
      <w:r w:rsidRPr="005D44EF">
        <w:rPr>
          <w:rFonts w:ascii="Times New Roman" w:hAnsi="Times New Roman" w:cs="Times New Roman"/>
          <w:b/>
          <w:bCs/>
          <w:sz w:val="24"/>
          <w:szCs w:val="24"/>
          <w:lang w:eastAsia="es-ES"/>
        </w:rPr>
        <w:t>02</w:t>
      </w:r>
      <w:r w:rsidR="00823B36" w:rsidRPr="005D44EF">
        <w:rPr>
          <w:rFonts w:ascii="Times New Roman" w:hAnsi="Times New Roman" w:cs="Times New Roman"/>
          <w:b/>
          <w:bCs/>
          <w:sz w:val="24"/>
          <w:szCs w:val="24"/>
          <w:lang w:eastAsia="es-ES"/>
        </w:rPr>
        <w:t>-AMV-</w:t>
      </w:r>
      <w:r w:rsidRPr="005D44EF">
        <w:rPr>
          <w:rFonts w:ascii="Times New Roman" w:hAnsi="Times New Roman" w:cs="Times New Roman"/>
          <w:b/>
          <w:bCs/>
          <w:sz w:val="24"/>
          <w:szCs w:val="24"/>
          <w:lang w:eastAsia="es-ES"/>
        </w:rPr>
        <w:t xml:space="preserve">2022, </w:t>
      </w:r>
      <w:r w:rsidR="005D44EF" w:rsidRPr="005D44EF">
        <w:rPr>
          <w:rFonts w:ascii="Times New Roman" w:hAnsi="Times New Roman" w:cs="Times New Roman"/>
          <w:b/>
          <w:bCs/>
          <w:sz w:val="24"/>
          <w:szCs w:val="24"/>
          <w:lang w:eastAsia="es-ES"/>
        </w:rPr>
        <w:t>segundo aviso de convocatoria para la contratación del realizador del proyecto “</w:t>
      </w:r>
      <w:r w:rsidR="005D44EF" w:rsidRPr="005D44EF">
        <w:rPr>
          <w:rFonts w:ascii="Times New Roman" w:eastAsia="Times New Roman" w:hAnsi="Times New Roman" w:cs="Times New Roman"/>
          <w:b/>
          <w:bCs/>
          <w:iCs/>
          <w:sz w:val="24"/>
          <w:szCs w:val="24"/>
          <w:lang w:eastAsia="es-SV"/>
        </w:rPr>
        <w:t>Concreteado Hidráulico De Tramo De Calle Desde Lotificación El Tablón Hacia Cantón San Antonio Jiboa, Municipio De Verapaz”</w:t>
      </w:r>
      <w:r w:rsidRPr="005D44EF">
        <w:rPr>
          <w:rFonts w:ascii="Times New Roman" w:hAnsi="Times New Roman" w:cs="Times New Roman"/>
          <w:sz w:val="24"/>
          <w:szCs w:val="24"/>
          <w:lang w:eastAsia="es-ES"/>
        </w:rPr>
        <w:t xml:space="preserve"> por cumplir con la totalidad de los requisitos legales, evaluación técnica y por ser un precio acorde al presupuesto </w:t>
      </w:r>
      <w:r w:rsidRPr="005D44EF">
        <w:rPr>
          <w:rFonts w:ascii="Times New Roman" w:hAnsi="Times New Roman" w:cs="Times New Roman"/>
          <w:sz w:val="24"/>
          <w:szCs w:val="24"/>
          <w:lang w:eastAsia="es-ES"/>
        </w:rPr>
        <w:lastRenderedPageBreak/>
        <w:t xml:space="preserve">institucional, por la cantidad de </w:t>
      </w:r>
      <w:r w:rsidR="005D44EF" w:rsidRPr="005D44EF">
        <w:rPr>
          <w:rFonts w:ascii="Times New Roman" w:hAnsi="Times New Roman" w:cs="Times New Roman"/>
          <w:b/>
          <w:bCs/>
          <w:sz w:val="24"/>
          <w:szCs w:val="24"/>
          <w:lang w:eastAsia="es-ES"/>
        </w:rPr>
        <w:t>noventa y cinco mil cuatrocientos ochenta y siete 69</w:t>
      </w:r>
      <w:r w:rsidRPr="005D44EF">
        <w:rPr>
          <w:rFonts w:ascii="Times New Roman" w:hAnsi="Times New Roman" w:cs="Times New Roman"/>
          <w:b/>
          <w:bCs/>
          <w:sz w:val="24"/>
          <w:szCs w:val="24"/>
          <w:lang w:eastAsia="es-ES"/>
        </w:rPr>
        <w:t xml:space="preserve">/100 </w:t>
      </w:r>
      <w:r w:rsidRPr="005D44EF">
        <w:rPr>
          <w:rFonts w:ascii="Times New Roman" w:hAnsi="Times New Roman" w:cs="Times New Roman"/>
          <w:sz w:val="24"/>
          <w:szCs w:val="24"/>
          <w:lang w:eastAsia="es-ES"/>
        </w:rPr>
        <w:t xml:space="preserve">dólares de los Estados </w:t>
      </w:r>
      <w:r w:rsidRPr="005D44EF">
        <w:rPr>
          <w:rFonts w:ascii="Times New Roman" w:hAnsi="Times New Roman" w:cs="Times New Roman"/>
          <w:b/>
          <w:bCs/>
          <w:sz w:val="24"/>
          <w:szCs w:val="24"/>
          <w:lang w:eastAsia="es-ES"/>
        </w:rPr>
        <w:t>Unidos $</w:t>
      </w:r>
      <w:r w:rsidR="005D44EF" w:rsidRPr="005D44EF">
        <w:rPr>
          <w:rFonts w:ascii="Times New Roman" w:hAnsi="Times New Roman" w:cs="Times New Roman"/>
          <w:b/>
          <w:bCs/>
          <w:sz w:val="24"/>
          <w:szCs w:val="24"/>
          <w:lang w:eastAsia="es-ES"/>
        </w:rPr>
        <w:t>95</w:t>
      </w:r>
      <w:r w:rsidRPr="005D44EF">
        <w:rPr>
          <w:rFonts w:ascii="Times New Roman" w:hAnsi="Times New Roman" w:cs="Times New Roman"/>
          <w:b/>
          <w:bCs/>
          <w:sz w:val="24"/>
          <w:szCs w:val="24"/>
          <w:lang w:eastAsia="es-ES"/>
        </w:rPr>
        <w:t>,</w:t>
      </w:r>
      <w:r w:rsidR="005D44EF" w:rsidRPr="005D44EF">
        <w:rPr>
          <w:rFonts w:ascii="Times New Roman" w:hAnsi="Times New Roman" w:cs="Times New Roman"/>
          <w:b/>
          <w:bCs/>
          <w:sz w:val="24"/>
          <w:szCs w:val="24"/>
          <w:lang w:eastAsia="es-ES"/>
        </w:rPr>
        <w:t>487.69</w:t>
      </w:r>
      <w:r w:rsidRPr="005D44EF">
        <w:rPr>
          <w:rFonts w:ascii="Times New Roman" w:hAnsi="Times New Roman" w:cs="Times New Roman"/>
          <w:sz w:val="24"/>
          <w:szCs w:val="24"/>
          <w:lang w:eastAsia="es-ES"/>
        </w:rPr>
        <w:t>, incluyendo Impuesto a la Transferencia de Bienes y a la Prestación de Servicios, para un plazo de Noventa (90 días) calendario.-</w:t>
      </w:r>
      <w:r w:rsidRPr="005D44EF">
        <w:rPr>
          <w:rFonts w:ascii="Times New Roman" w:hAnsi="Times New Roman" w:cs="Times New Roman"/>
          <w:bCs/>
          <w:iCs/>
          <w:sz w:val="24"/>
          <w:szCs w:val="24"/>
          <w:lang w:eastAsia="es-SV"/>
        </w:rPr>
        <w:t xml:space="preserve"> </w:t>
      </w:r>
      <w:r w:rsidR="007A32A4">
        <w:rPr>
          <w:rFonts w:ascii="Times New Roman" w:hAnsi="Times New Roman" w:cs="Times New Roman"/>
          <w:bCs/>
          <w:iCs/>
          <w:sz w:val="24"/>
          <w:szCs w:val="24"/>
          <w:lang w:eastAsia="es-SV"/>
        </w:rPr>
        <w:t>////////////////////////////////////////////////////////////////////////////////////////////////</w:t>
      </w:r>
    </w:p>
    <w:p w14:paraId="355B7CD4" w14:textId="01A3C595" w:rsidR="005D44EF" w:rsidRPr="00382221" w:rsidRDefault="005D44EF">
      <w:pPr>
        <w:pStyle w:val="Prrafodelista"/>
        <w:numPr>
          <w:ilvl w:val="0"/>
          <w:numId w:val="35"/>
        </w:numPr>
        <w:spacing w:line="276" w:lineRule="auto"/>
        <w:jc w:val="both"/>
        <w:rPr>
          <w:rFonts w:ascii="Times New Roman" w:hAnsi="Times New Roman" w:cs="Times New Roman"/>
          <w:sz w:val="24"/>
          <w:szCs w:val="24"/>
        </w:rPr>
      </w:pPr>
      <w:r w:rsidRPr="00541A95">
        <w:rPr>
          <w:rFonts w:ascii="Times New Roman" w:hAnsi="Times New Roman" w:cs="Times New Roman"/>
          <w:sz w:val="24"/>
          <w:szCs w:val="24"/>
        </w:rPr>
        <w:t>Autorizar al señor alcalde municipal Santos Redamis Campos Rivas, con documento único de identidad cero dos tres nueve cuatro cero dos ocho guion siete, para que</w:t>
      </w:r>
      <w:r>
        <w:rPr>
          <w:rFonts w:ascii="Times New Roman" w:hAnsi="Times New Roman" w:cs="Times New Roman"/>
          <w:sz w:val="24"/>
          <w:szCs w:val="24"/>
        </w:rPr>
        <w:t xml:space="preserve"> firme </w:t>
      </w:r>
      <w:r w:rsidRPr="00382221">
        <w:rPr>
          <w:rFonts w:ascii="Times New Roman" w:hAnsi="Times New Roman" w:cs="Times New Roman"/>
          <w:sz w:val="24"/>
          <w:szCs w:val="24"/>
        </w:rPr>
        <w:t xml:space="preserve">el contrato </w:t>
      </w:r>
      <w:r>
        <w:rPr>
          <w:rFonts w:ascii="Times New Roman" w:hAnsi="Times New Roman" w:cs="Times New Roman"/>
          <w:sz w:val="24"/>
          <w:szCs w:val="24"/>
        </w:rPr>
        <w:t xml:space="preserve">del realizador </w:t>
      </w:r>
      <w:r w:rsidRPr="00382221">
        <w:rPr>
          <w:rFonts w:ascii="Times New Roman" w:hAnsi="Times New Roman" w:cs="Times New Roman"/>
          <w:sz w:val="24"/>
          <w:szCs w:val="24"/>
        </w:rPr>
        <w:t xml:space="preserve">del proyecto </w:t>
      </w:r>
      <w:r w:rsidRPr="005D44EF">
        <w:rPr>
          <w:rFonts w:ascii="Times New Roman" w:hAnsi="Times New Roman" w:cs="Times New Roman"/>
          <w:b/>
          <w:bCs/>
          <w:sz w:val="24"/>
          <w:szCs w:val="24"/>
          <w:lang w:eastAsia="es-ES"/>
        </w:rPr>
        <w:t>“</w:t>
      </w:r>
      <w:r w:rsidRPr="005D44EF">
        <w:rPr>
          <w:rFonts w:ascii="Times New Roman" w:eastAsia="Times New Roman" w:hAnsi="Times New Roman" w:cs="Times New Roman"/>
          <w:b/>
          <w:bCs/>
          <w:iCs/>
          <w:sz w:val="24"/>
          <w:szCs w:val="24"/>
          <w:lang w:eastAsia="es-SV"/>
        </w:rPr>
        <w:t>Concreteado Hidráulico De Tramo De Calle Desde Lotificación El Tablón Hacia Cantón San Antonio Jiboa, Municipio De Verapaz”</w:t>
      </w:r>
      <w:r w:rsidRPr="005D44EF">
        <w:rPr>
          <w:rFonts w:ascii="Times New Roman" w:hAnsi="Times New Roman" w:cs="Times New Roman"/>
          <w:sz w:val="24"/>
          <w:szCs w:val="24"/>
          <w:lang w:eastAsia="es-ES"/>
        </w:rPr>
        <w:t xml:space="preserve"> </w:t>
      </w:r>
      <w:r w:rsidRPr="005C7AFB">
        <w:rPr>
          <w:rFonts w:ascii="Times New Roman" w:hAnsi="Times New Roman" w:cs="Times New Roman"/>
          <w:bCs/>
          <w:sz w:val="24"/>
          <w:szCs w:val="24"/>
          <w:lang w:eastAsia="es-ES"/>
        </w:rPr>
        <w:t>con la empresa</w:t>
      </w:r>
      <w:r>
        <w:rPr>
          <w:rFonts w:ascii="Times New Roman" w:hAnsi="Times New Roman" w:cs="Times New Roman"/>
          <w:b/>
          <w:sz w:val="24"/>
          <w:szCs w:val="24"/>
          <w:lang w:eastAsia="es-ES"/>
        </w:rPr>
        <w:t xml:space="preserve"> </w:t>
      </w:r>
      <w:r w:rsidRPr="005D44EF">
        <w:rPr>
          <w:rFonts w:ascii="Times New Roman" w:hAnsi="Times New Roman" w:cs="Times New Roman"/>
          <w:b/>
          <w:bCs/>
          <w:sz w:val="24"/>
          <w:szCs w:val="24"/>
          <w:lang w:eastAsia="es-ES"/>
        </w:rPr>
        <w:t>INVERSIONES E &amp; M, S.A. DE CV.,</w:t>
      </w:r>
      <w:r>
        <w:rPr>
          <w:rFonts w:ascii="Times New Roman" w:hAnsi="Times New Roman" w:cs="Times New Roman"/>
          <w:bCs/>
          <w:sz w:val="24"/>
          <w:szCs w:val="24"/>
          <w:lang w:eastAsia="es-ES"/>
        </w:rPr>
        <w:t xml:space="preserve"> </w:t>
      </w:r>
      <w:r w:rsidRPr="00A22CA2">
        <w:rPr>
          <w:rFonts w:ascii="Times New Roman" w:hAnsi="Times New Roman" w:cs="Times New Roman"/>
          <w:bCs/>
          <w:sz w:val="24"/>
          <w:szCs w:val="24"/>
          <w:lang w:eastAsia="es-ES"/>
        </w:rPr>
        <w:t xml:space="preserve">proyecto a </w:t>
      </w:r>
      <w:r w:rsidRPr="00A22CA2">
        <w:rPr>
          <w:rFonts w:ascii="Times New Roman" w:hAnsi="Times New Roman" w:cs="Times New Roman"/>
          <w:bCs/>
          <w:sz w:val="24"/>
          <w:szCs w:val="24"/>
        </w:rPr>
        <w:t>ejecutarse</w:t>
      </w:r>
      <w:r w:rsidRPr="00382221">
        <w:rPr>
          <w:rFonts w:ascii="Times New Roman" w:hAnsi="Times New Roman" w:cs="Times New Roman"/>
          <w:sz w:val="24"/>
          <w:szCs w:val="24"/>
        </w:rPr>
        <w:t xml:space="preserve"> por licitación pública y para realizar todo el proceso correspondiente y suscriba la documentación requerida para la ejecución de este proyecto. </w:t>
      </w:r>
      <w:r w:rsidRPr="00382221">
        <w:rPr>
          <w:rFonts w:ascii="Times New Roman" w:hAnsi="Times New Roman" w:cs="Times New Roman"/>
          <w:b/>
          <w:sz w:val="24"/>
          <w:szCs w:val="24"/>
        </w:rPr>
        <w:t>CERTIFÍQUESE Y COMUNÍQUESE. ////////////////////////////////</w:t>
      </w:r>
      <w:r>
        <w:rPr>
          <w:rFonts w:ascii="Times New Roman" w:hAnsi="Times New Roman" w:cs="Times New Roman"/>
          <w:b/>
          <w:sz w:val="24"/>
          <w:szCs w:val="24"/>
        </w:rPr>
        <w:t>///////////////</w:t>
      </w:r>
    </w:p>
    <w:p w14:paraId="53941428" w14:textId="67ADAD1D" w:rsidR="009875FE" w:rsidRDefault="009875FE" w:rsidP="009875FE">
      <w:pPr>
        <w:jc w:val="both"/>
        <w:rPr>
          <w:rFonts w:ascii="Times New Roman" w:hAnsi="Times New Roman" w:cs="Times New Roman"/>
          <w:b/>
          <w:bCs/>
          <w:sz w:val="24"/>
          <w:szCs w:val="24"/>
          <w:lang w:eastAsia="es-ES"/>
        </w:rPr>
      </w:pPr>
      <w:bookmarkStart w:id="149" w:name="_Hlk124502676"/>
      <w:bookmarkEnd w:id="148"/>
      <w:r w:rsidRPr="009875FE">
        <w:rPr>
          <w:rFonts w:ascii="Times New Roman" w:hAnsi="Times New Roman" w:cs="Times New Roman"/>
          <w:b/>
          <w:sz w:val="24"/>
          <w:szCs w:val="24"/>
        </w:rPr>
        <w:t xml:space="preserve">ACUERDO NÚMERO DOS: </w:t>
      </w:r>
      <w:r w:rsidR="00DF50E3" w:rsidRPr="00DE504D">
        <w:rPr>
          <w:rFonts w:ascii="Times New Roman" w:hAnsi="Times New Roman" w:cs="Times New Roman"/>
          <w:sz w:val="24"/>
          <w:szCs w:val="24"/>
        </w:rPr>
        <w:t xml:space="preserve">El Concejo Municipal en uso de las facultades que le confiere el Código Municipal, según lo establecen los artículos 2, </w:t>
      </w:r>
      <w:r w:rsidR="00DF50E3">
        <w:rPr>
          <w:rFonts w:ascii="Times New Roman" w:hAnsi="Times New Roman" w:cs="Times New Roman"/>
          <w:sz w:val="24"/>
          <w:szCs w:val="24"/>
        </w:rPr>
        <w:t xml:space="preserve">y </w:t>
      </w:r>
      <w:r w:rsidR="00DF50E3" w:rsidRPr="00DE504D">
        <w:rPr>
          <w:rFonts w:ascii="Times New Roman" w:hAnsi="Times New Roman" w:cs="Times New Roman"/>
          <w:sz w:val="24"/>
          <w:szCs w:val="24"/>
        </w:rPr>
        <w:t>3</w:t>
      </w:r>
      <w:r w:rsidR="00DF50E3">
        <w:rPr>
          <w:rFonts w:ascii="Times New Roman" w:hAnsi="Times New Roman" w:cs="Times New Roman"/>
          <w:sz w:val="24"/>
          <w:szCs w:val="24"/>
        </w:rPr>
        <w:t xml:space="preserve"> en su numeral 3 donde cita: </w:t>
      </w:r>
      <w:r w:rsidR="00DF50E3" w:rsidRPr="00DE504D">
        <w:rPr>
          <w:rFonts w:ascii="Times New Roman" w:hAnsi="Times New Roman" w:cs="Times New Roman"/>
          <w:sz w:val="24"/>
          <w:szCs w:val="24"/>
        </w:rPr>
        <w:t>La Autonomía del Municipio se extiende a: La libre gestión en las materias de su competencia,</w:t>
      </w:r>
      <w:r w:rsidR="00DF50E3">
        <w:rPr>
          <w:rFonts w:ascii="Times New Roman" w:hAnsi="Times New Roman" w:cs="Times New Roman"/>
          <w:sz w:val="24"/>
          <w:szCs w:val="24"/>
        </w:rPr>
        <w:t xml:space="preserve"> por tanto el concejo municipal </w:t>
      </w:r>
      <w:r w:rsidR="00DF50E3" w:rsidRPr="00DE504D">
        <w:rPr>
          <w:rFonts w:ascii="Times New Roman" w:hAnsi="Times New Roman" w:cs="Times New Roman"/>
          <w:sz w:val="24"/>
          <w:szCs w:val="24"/>
        </w:rPr>
        <w:t>CONSIDERANDO: 1) Que el Art. 53 de la Constitución de la República establece "El derecho a la educación y a la cultura es inherente a la persona humana; en consecuencia es obligación y finalidad primordial del Estado su conservación, fomento y difusión; y el Art. 30 numeral 16, establece,</w:t>
      </w:r>
      <w:r w:rsidR="00DF50E3">
        <w:rPr>
          <w:rFonts w:ascii="Times New Roman" w:hAnsi="Times New Roman" w:cs="Times New Roman"/>
          <w:sz w:val="24"/>
          <w:szCs w:val="24"/>
        </w:rPr>
        <w:t xml:space="preserve"> designar apoderados judiciales o extrajudiciales que asuman la representación del municipio en determinados asuntos de su competencia, facultando al alcalde o sindico para que en su nombre otorguen los poderes o mandatos respectivos. </w:t>
      </w:r>
      <w:r w:rsidR="00DF50E3" w:rsidRPr="00DE504D">
        <w:rPr>
          <w:rFonts w:ascii="Times New Roman" w:hAnsi="Times New Roman" w:cs="Times New Roman"/>
          <w:sz w:val="24"/>
          <w:szCs w:val="24"/>
        </w:rPr>
        <w:t xml:space="preserve">II) El Art. 13 de la Ley Crecer Juntos menciona "La garantía de los derechos de las niñas, niños y adolescentes corresponde a la familia, El Estado y la Sociedad" </w:t>
      </w:r>
      <w:r w:rsidR="00DF50E3">
        <w:rPr>
          <w:rFonts w:ascii="Times New Roman" w:hAnsi="Times New Roman" w:cs="Times New Roman"/>
          <w:sz w:val="24"/>
          <w:szCs w:val="24"/>
        </w:rPr>
        <w:t xml:space="preserve">III) </w:t>
      </w:r>
      <w:r w:rsidR="00DF50E3" w:rsidRPr="009875FE">
        <w:rPr>
          <w:rFonts w:ascii="Times New Roman" w:hAnsi="Times New Roman" w:cs="Times New Roman"/>
          <w:sz w:val="24"/>
          <w:szCs w:val="24"/>
          <w:lang w:eastAsia="es-ES"/>
        </w:rPr>
        <w:t xml:space="preserve">considerando, la solicitud de la de fecha 14 de octubre de 2022, realizada por la técnica de primera infancia Ana Margarita Castro Flores, en la cual se hace la solicitud al concejo municipal; llevar la representación legal para la subvención del año 2023, enmarcándose en las disposiciones establecidas de la </w:t>
      </w:r>
      <w:r w:rsidR="00DF50E3" w:rsidRPr="009875FE">
        <w:rPr>
          <w:rFonts w:ascii="Times New Roman" w:hAnsi="Times New Roman" w:cs="Times New Roman"/>
          <w:sz w:val="24"/>
          <w:szCs w:val="24"/>
        </w:rPr>
        <w:t>L</w:t>
      </w:r>
      <w:r w:rsidR="00DF50E3" w:rsidRPr="009875FE">
        <w:rPr>
          <w:rFonts w:ascii="Times New Roman" w:hAnsi="Times New Roman" w:cs="Times New Roman"/>
          <w:sz w:val="24"/>
          <w:szCs w:val="24"/>
          <w:lang w:eastAsia="es-ES"/>
        </w:rPr>
        <w:t xml:space="preserve">ey </w:t>
      </w:r>
      <w:r w:rsidR="00DF50E3" w:rsidRPr="009875FE">
        <w:rPr>
          <w:rFonts w:ascii="Times New Roman" w:hAnsi="Times New Roman" w:cs="Times New Roman"/>
          <w:sz w:val="24"/>
          <w:szCs w:val="24"/>
        </w:rPr>
        <w:t>C</w:t>
      </w:r>
      <w:r w:rsidR="00DF50E3" w:rsidRPr="009875FE">
        <w:rPr>
          <w:rFonts w:ascii="Times New Roman" w:hAnsi="Times New Roman" w:cs="Times New Roman"/>
          <w:sz w:val="24"/>
          <w:szCs w:val="24"/>
          <w:lang w:eastAsia="es-ES"/>
        </w:rPr>
        <w:t xml:space="preserve">recer </w:t>
      </w:r>
      <w:r w:rsidR="00DF50E3" w:rsidRPr="009875FE">
        <w:rPr>
          <w:rFonts w:ascii="Times New Roman" w:hAnsi="Times New Roman" w:cs="Times New Roman"/>
          <w:sz w:val="24"/>
          <w:szCs w:val="24"/>
        </w:rPr>
        <w:t>J</w:t>
      </w:r>
      <w:r w:rsidR="00DF50E3" w:rsidRPr="009875FE">
        <w:rPr>
          <w:rFonts w:ascii="Times New Roman" w:hAnsi="Times New Roman" w:cs="Times New Roman"/>
          <w:sz w:val="24"/>
          <w:szCs w:val="24"/>
          <w:lang w:eastAsia="es-ES"/>
        </w:rPr>
        <w:t>untos ante los cambios del gobierno central y el inicio de la ley</w:t>
      </w:r>
      <w:r w:rsidR="00DF50E3">
        <w:rPr>
          <w:rFonts w:ascii="Times New Roman" w:hAnsi="Times New Roman" w:cs="Times New Roman"/>
          <w:sz w:val="24"/>
          <w:szCs w:val="24"/>
          <w:lang w:eastAsia="es-ES"/>
        </w:rPr>
        <w:t>; dicho p</w:t>
      </w:r>
      <w:r w:rsidR="00DF50E3" w:rsidRPr="009875FE">
        <w:rPr>
          <w:rFonts w:ascii="Times New Roman" w:hAnsi="Times New Roman" w:cs="Times New Roman"/>
          <w:sz w:val="24"/>
          <w:szCs w:val="24"/>
          <w:lang w:eastAsia="es-ES"/>
        </w:rPr>
        <w:t xml:space="preserve">rograma consta de $3.00 por cada niño, niña y voluntaria, pertenecientes a los tres Centros de Bienestar Infantil (CBI San Isidro en Hacienda </w:t>
      </w:r>
      <w:r w:rsidR="00DF50E3" w:rsidRPr="009875FE">
        <w:rPr>
          <w:rFonts w:ascii="Times New Roman" w:hAnsi="Times New Roman" w:cs="Times New Roman"/>
          <w:sz w:val="24"/>
          <w:szCs w:val="24"/>
        </w:rPr>
        <w:t>N</w:t>
      </w:r>
      <w:r w:rsidR="00DF50E3" w:rsidRPr="009875FE">
        <w:rPr>
          <w:rFonts w:ascii="Times New Roman" w:hAnsi="Times New Roman" w:cs="Times New Roman"/>
          <w:sz w:val="24"/>
          <w:szCs w:val="24"/>
          <w:lang w:eastAsia="es-ES"/>
        </w:rPr>
        <w:t xml:space="preserve">uevo </w:t>
      </w:r>
      <w:r w:rsidR="00DF50E3" w:rsidRPr="009875FE">
        <w:rPr>
          <w:rFonts w:ascii="Times New Roman" w:hAnsi="Times New Roman" w:cs="Times New Roman"/>
          <w:sz w:val="24"/>
          <w:szCs w:val="24"/>
        </w:rPr>
        <w:t>O</w:t>
      </w:r>
      <w:r w:rsidR="00DF50E3" w:rsidRPr="009875FE">
        <w:rPr>
          <w:rFonts w:ascii="Times New Roman" w:hAnsi="Times New Roman" w:cs="Times New Roman"/>
          <w:sz w:val="24"/>
          <w:szCs w:val="24"/>
          <w:lang w:eastAsia="es-ES"/>
        </w:rPr>
        <w:t xml:space="preserve">riente, CBI La sagrada familia en cantón </w:t>
      </w:r>
      <w:r w:rsidR="00DF50E3" w:rsidRPr="009875FE">
        <w:rPr>
          <w:rFonts w:ascii="Times New Roman" w:hAnsi="Times New Roman" w:cs="Times New Roman"/>
          <w:sz w:val="24"/>
          <w:szCs w:val="24"/>
        </w:rPr>
        <w:t>M</w:t>
      </w:r>
      <w:r w:rsidR="00DF50E3" w:rsidRPr="009875FE">
        <w:rPr>
          <w:rFonts w:ascii="Times New Roman" w:hAnsi="Times New Roman" w:cs="Times New Roman"/>
          <w:sz w:val="24"/>
          <w:szCs w:val="24"/>
          <w:lang w:eastAsia="es-ES"/>
        </w:rPr>
        <w:t>olineros, CBI Verapaz ubicado en el casco urbano del municipio), y un bono mensual de $150.00 a cada una de las voluntarias más un bono extra en el mes de diciembre del año 2023; esta subvención se podrá recibir a través de una cue</w:t>
      </w:r>
      <w:r w:rsidR="00DF50E3" w:rsidRPr="009875FE">
        <w:rPr>
          <w:rFonts w:ascii="Times New Roman" w:hAnsi="Times New Roman" w:cs="Times New Roman"/>
          <w:sz w:val="24"/>
          <w:szCs w:val="24"/>
        </w:rPr>
        <w:t>n</w:t>
      </w:r>
      <w:r w:rsidR="00DF50E3" w:rsidRPr="009875FE">
        <w:rPr>
          <w:rFonts w:ascii="Times New Roman" w:hAnsi="Times New Roman" w:cs="Times New Roman"/>
          <w:sz w:val="24"/>
          <w:szCs w:val="24"/>
          <w:lang w:eastAsia="es-ES"/>
        </w:rPr>
        <w:t xml:space="preserve">ta según el convenio; </w:t>
      </w:r>
      <w:r w:rsidRPr="006D57EC">
        <w:rPr>
          <w:rFonts w:ascii="Times New Roman" w:hAnsi="Times New Roman" w:cs="Times New Roman"/>
          <w:b/>
          <w:sz w:val="24"/>
          <w:szCs w:val="24"/>
          <w:lang w:eastAsia="es-ES"/>
        </w:rPr>
        <w:t>por tanto este concejo por unanimidad acuerda</w:t>
      </w:r>
      <w:r w:rsidRPr="009875FE">
        <w:rPr>
          <w:rFonts w:ascii="Times New Roman" w:hAnsi="Times New Roman" w:cs="Times New Roman"/>
          <w:sz w:val="24"/>
          <w:szCs w:val="24"/>
          <w:lang w:eastAsia="es-ES"/>
        </w:rPr>
        <w:t xml:space="preserve">: </w:t>
      </w:r>
      <w:r w:rsidR="00DF50E3">
        <w:rPr>
          <w:rFonts w:ascii="Times New Roman" w:hAnsi="Times New Roman" w:cs="Times New Roman"/>
          <w:sz w:val="24"/>
          <w:szCs w:val="24"/>
          <w:lang w:eastAsia="es-ES"/>
        </w:rPr>
        <w:t xml:space="preserve">I) </w:t>
      </w:r>
      <w:r w:rsidRPr="009875FE">
        <w:rPr>
          <w:rFonts w:ascii="Times New Roman" w:hAnsi="Times New Roman" w:cs="Times New Roman"/>
          <w:sz w:val="24"/>
          <w:szCs w:val="24"/>
          <w:lang w:eastAsia="es-ES"/>
        </w:rPr>
        <w:t>Autorizar al señor Santos Redamis Campos Rivas</w:t>
      </w:r>
      <w:r w:rsidRPr="009875FE">
        <w:rPr>
          <w:rFonts w:ascii="Times New Roman" w:hAnsi="Times New Roman" w:cs="Times New Roman"/>
          <w:sz w:val="24"/>
          <w:szCs w:val="24"/>
        </w:rPr>
        <w:t xml:space="preserve"> alcalde Municipal de Verapaz,</w:t>
      </w:r>
      <w:r w:rsidRPr="009875FE">
        <w:rPr>
          <w:rFonts w:ascii="Times New Roman" w:hAnsi="Times New Roman" w:cs="Times New Roman"/>
          <w:sz w:val="24"/>
          <w:szCs w:val="24"/>
          <w:lang w:eastAsia="es-ES"/>
        </w:rPr>
        <w:t xml:space="preserve"> para que realice el proceso correspondiente, </w:t>
      </w:r>
      <w:r w:rsidR="00DF50E3">
        <w:rPr>
          <w:rFonts w:ascii="Times New Roman" w:hAnsi="Times New Roman" w:cs="Times New Roman"/>
          <w:sz w:val="24"/>
          <w:szCs w:val="24"/>
          <w:lang w:eastAsia="es-ES"/>
        </w:rPr>
        <w:t xml:space="preserve">y solicite la subvención </w:t>
      </w:r>
      <w:r w:rsidR="00DF50E3" w:rsidRPr="00DE504D">
        <w:rPr>
          <w:rFonts w:ascii="Times New Roman" w:hAnsi="Times New Roman" w:cs="Times New Roman"/>
          <w:sz w:val="24"/>
          <w:szCs w:val="24"/>
        </w:rPr>
        <w:t>para el funcionamiento del Programa de Primera Infancia para el año 2023</w:t>
      </w:r>
      <w:r w:rsidR="00DF50E3">
        <w:rPr>
          <w:rFonts w:ascii="Times New Roman" w:hAnsi="Times New Roman" w:cs="Times New Roman"/>
          <w:sz w:val="24"/>
          <w:szCs w:val="24"/>
        </w:rPr>
        <w:t xml:space="preserve">, II) </w:t>
      </w:r>
      <w:r w:rsidRPr="009875FE">
        <w:rPr>
          <w:rFonts w:ascii="Times New Roman" w:hAnsi="Times New Roman" w:cs="Times New Roman"/>
          <w:sz w:val="24"/>
          <w:szCs w:val="24"/>
          <w:lang w:eastAsia="es-ES"/>
        </w:rPr>
        <w:t xml:space="preserve">firme el convenio con </w:t>
      </w:r>
      <w:r w:rsidRPr="009875FE">
        <w:rPr>
          <w:rFonts w:ascii="Times New Roman" w:hAnsi="Times New Roman" w:cs="Times New Roman"/>
          <w:sz w:val="24"/>
          <w:szCs w:val="24"/>
        </w:rPr>
        <w:t>I</w:t>
      </w:r>
      <w:r w:rsidRPr="009875FE">
        <w:rPr>
          <w:rFonts w:ascii="Times New Roman" w:hAnsi="Times New Roman" w:cs="Times New Roman"/>
          <w:sz w:val="24"/>
          <w:szCs w:val="24"/>
          <w:lang w:eastAsia="es-ES"/>
        </w:rPr>
        <w:t xml:space="preserve">nstituto </w:t>
      </w:r>
      <w:r w:rsidRPr="009875FE">
        <w:rPr>
          <w:rFonts w:ascii="Times New Roman" w:hAnsi="Times New Roman" w:cs="Times New Roman"/>
          <w:sz w:val="24"/>
          <w:szCs w:val="24"/>
        </w:rPr>
        <w:t>S</w:t>
      </w:r>
      <w:r w:rsidRPr="009875FE">
        <w:rPr>
          <w:rFonts w:ascii="Times New Roman" w:hAnsi="Times New Roman" w:cs="Times New Roman"/>
          <w:sz w:val="24"/>
          <w:szCs w:val="24"/>
          <w:lang w:eastAsia="es-ES"/>
        </w:rPr>
        <w:t xml:space="preserve">alvadoreño para el </w:t>
      </w:r>
      <w:r w:rsidRPr="009875FE">
        <w:rPr>
          <w:rFonts w:ascii="Times New Roman" w:hAnsi="Times New Roman" w:cs="Times New Roman"/>
          <w:sz w:val="24"/>
          <w:szCs w:val="24"/>
        </w:rPr>
        <w:t>D</w:t>
      </w:r>
      <w:r w:rsidRPr="009875FE">
        <w:rPr>
          <w:rFonts w:ascii="Times New Roman" w:hAnsi="Times New Roman" w:cs="Times New Roman"/>
          <w:sz w:val="24"/>
          <w:szCs w:val="24"/>
          <w:lang w:eastAsia="es-ES"/>
        </w:rPr>
        <w:t xml:space="preserve">esarrollo </w:t>
      </w:r>
      <w:r w:rsidRPr="009875FE">
        <w:rPr>
          <w:rFonts w:ascii="Times New Roman" w:hAnsi="Times New Roman" w:cs="Times New Roman"/>
          <w:sz w:val="24"/>
          <w:szCs w:val="24"/>
        </w:rPr>
        <w:t>I</w:t>
      </w:r>
      <w:r w:rsidRPr="009875FE">
        <w:rPr>
          <w:rFonts w:ascii="Times New Roman" w:hAnsi="Times New Roman" w:cs="Times New Roman"/>
          <w:sz w:val="24"/>
          <w:szCs w:val="24"/>
          <w:lang w:eastAsia="es-ES"/>
        </w:rPr>
        <w:t xml:space="preserve">ntegral de la niñez y la adolescencia, </w:t>
      </w:r>
      <w:r w:rsidR="00DF50E3">
        <w:rPr>
          <w:rFonts w:ascii="Times New Roman" w:hAnsi="Times New Roman" w:cs="Times New Roman"/>
          <w:sz w:val="24"/>
          <w:szCs w:val="24"/>
          <w:lang w:eastAsia="es-ES"/>
        </w:rPr>
        <w:t>III) G</w:t>
      </w:r>
      <w:r w:rsidRPr="009875FE">
        <w:rPr>
          <w:rFonts w:ascii="Times New Roman" w:hAnsi="Times New Roman" w:cs="Times New Roman"/>
          <w:sz w:val="24"/>
          <w:szCs w:val="24"/>
          <w:lang w:eastAsia="es-ES"/>
        </w:rPr>
        <w:t>estione con las áreas correspondientes de la municipalidad para llevar</w:t>
      </w:r>
      <w:r w:rsidR="00DF50E3">
        <w:rPr>
          <w:rFonts w:ascii="Times New Roman" w:hAnsi="Times New Roman" w:cs="Times New Roman"/>
          <w:sz w:val="24"/>
          <w:szCs w:val="24"/>
          <w:lang w:eastAsia="es-ES"/>
        </w:rPr>
        <w:t xml:space="preserve"> un mejor </w:t>
      </w:r>
      <w:r w:rsidRPr="009875FE">
        <w:rPr>
          <w:rFonts w:ascii="Times New Roman" w:hAnsi="Times New Roman" w:cs="Times New Roman"/>
          <w:sz w:val="24"/>
          <w:szCs w:val="24"/>
          <w:lang w:eastAsia="es-ES"/>
        </w:rPr>
        <w:t>control</w:t>
      </w:r>
      <w:r w:rsidR="00DF50E3">
        <w:rPr>
          <w:rFonts w:ascii="Times New Roman" w:hAnsi="Times New Roman" w:cs="Times New Roman"/>
          <w:sz w:val="24"/>
          <w:szCs w:val="24"/>
          <w:lang w:eastAsia="es-ES"/>
        </w:rPr>
        <w:t xml:space="preserve">. </w:t>
      </w:r>
      <w:r w:rsidRPr="009875FE">
        <w:rPr>
          <w:rFonts w:ascii="Times New Roman" w:hAnsi="Times New Roman" w:cs="Times New Roman"/>
          <w:b/>
          <w:bCs/>
          <w:sz w:val="24"/>
          <w:szCs w:val="24"/>
          <w:lang w:eastAsia="es-ES"/>
        </w:rPr>
        <w:t xml:space="preserve">CERTIFIQUESE Y COMUNIQUESE. </w:t>
      </w:r>
      <w:r w:rsidR="006D57EC">
        <w:rPr>
          <w:rFonts w:ascii="Times New Roman" w:hAnsi="Times New Roman" w:cs="Times New Roman"/>
          <w:b/>
          <w:bCs/>
          <w:sz w:val="24"/>
          <w:szCs w:val="24"/>
          <w:lang w:eastAsia="es-ES"/>
        </w:rPr>
        <w:t>////////////////////////////////////////////////////////////////////////////////////////////////////</w:t>
      </w:r>
    </w:p>
    <w:p w14:paraId="62699AC0" w14:textId="7A482194" w:rsidR="002B7611" w:rsidRPr="00870F7C" w:rsidRDefault="00D867DF" w:rsidP="002B7611">
      <w:pPr>
        <w:jc w:val="both"/>
        <w:rPr>
          <w:rFonts w:ascii="Times New Roman" w:eastAsia="Calibri" w:hAnsi="Times New Roman" w:cs="Times New Roman"/>
          <w:sz w:val="24"/>
          <w:szCs w:val="24"/>
        </w:rPr>
      </w:pPr>
      <w:r w:rsidRPr="009875FE">
        <w:rPr>
          <w:rFonts w:ascii="Times New Roman" w:hAnsi="Times New Roman" w:cs="Times New Roman"/>
          <w:b/>
          <w:sz w:val="24"/>
          <w:szCs w:val="24"/>
        </w:rPr>
        <w:t>ACUERDO N</w:t>
      </w:r>
      <w:r>
        <w:rPr>
          <w:rFonts w:ascii="Times New Roman" w:hAnsi="Times New Roman" w:cs="Times New Roman"/>
          <w:b/>
          <w:sz w:val="24"/>
          <w:szCs w:val="24"/>
        </w:rPr>
        <w:t>ÚMERO TRES</w:t>
      </w:r>
      <w:r w:rsidRPr="009875FE">
        <w:rPr>
          <w:rFonts w:ascii="Times New Roman" w:hAnsi="Times New Roman" w:cs="Times New Roman"/>
          <w:b/>
          <w:sz w:val="24"/>
          <w:szCs w:val="24"/>
        </w:rPr>
        <w:t xml:space="preserve">: </w:t>
      </w:r>
      <w:r w:rsidR="002B7611" w:rsidRPr="00C346DB">
        <w:rPr>
          <w:rFonts w:ascii="Times New Roman" w:hAnsi="Times New Roman" w:cs="Times New Roman"/>
          <w:sz w:val="24"/>
          <w:szCs w:val="24"/>
        </w:rPr>
        <w:t>Este</w:t>
      </w:r>
      <w:r w:rsidR="002B7611"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2B7611">
        <w:rPr>
          <w:rFonts w:ascii="Times New Roman" w:eastAsia="Times New Roman" w:hAnsi="Times New Roman" w:cs="Times New Roman"/>
          <w:color w:val="000000"/>
          <w:sz w:val="24"/>
          <w:szCs w:val="24"/>
          <w:lang w:eastAsia="es-ES"/>
        </w:rPr>
        <w:t xml:space="preserve"> y</w:t>
      </w:r>
      <w:r w:rsidR="002B7611" w:rsidRPr="00C346DB">
        <w:rPr>
          <w:rFonts w:ascii="Times New Roman" w:eastAsia="Times New Roman" w:hAnsi="Times New Roman" w:cs="Times New Roman"/>
          <w:color w:val="000000"/>
          <w:sz w:val="24"/>
          <w:szCs w:val="24"/>
          <w:lang w:eastAsia="es-ES"/>
        </w:rPr>
        <w:t xml:space="preserve"> </w:t>
      </w:r>
      <w:r w:rsidR="002B7611">
        <w:rPr>
          <w:rFonts w:ascii="Times New Roman" w:eastAsia="Calibri" w:hAnsi="Times New Roman" w:cs="Times New Roman"/>
          <w:sz w:val="24"/>
          <w:szCs w:val="24"/>
        </w:rPr>
        <w:t xml:space="preserve">considerando la necesidad de realizar actividades </w:t>
      </w:r>
      <w:r w:rsidR="002B7611">
        <w:rPr>
          <w:rFonts w:ascii="Times New Roman" w:eastAsia="Calibri" w:hAnsi="Times New Roman" w:cs="Times New Roman"/>
          <w:sz w:val="24"/>
          <w:szCs w:val="24"/>
        </w:rPr>
        <w:lastRenderedPageBreak/>
        <w:t>oficiosas de la municipalidad o por las emergencias que surgen durante todo el mes de noviembre del corriente año</w:t>
      </w:r>
      <w:r w:rsidR="002B7611">
        <w:rPr>
          <w:rFonts w:ascii="Times New Roman" w:eastAsia="Times New Roman" w:hAnsi="Times New Roman" w:cs="Times New Roman"/>
          <w:color w:val="000000"/>
          <w:sz w:val="24"/>
          <w:szCs w:val="24"/>
          <w:lang w:eastAsia="es-ES"/>
        </w:rPr>
        <w:t xml:space="preserve">, por tanto, </w:t>
      </w:r>
      <w:r w:rsidR="002B7611">
        <w:rPr>
          <w:rFonts w:ascii="Times New Roman" w:hAnsi="Times New Roman" w:cs="Times New Roman"/>
          <w:sz w:val="24"/>
          <w:szCs w:val="24"/>
        </w:rPr>
        <w:t>el concejo municipal por unanimidad Acuerda: autorizar l</w:t>
      </w:r>
      <w:r w:rsidR="002B7611" w:rsidRPr="00870F7C">
        <w:rPr>
          <w:rFonts w:ascii="Times New Roman" w:hAnsi="Times New Roman" w:cs="Times New Roman"/>
          <w:sz w:val="24"/>
          <w:szCs w:val="24"/>
        </w:rPr>
        <w:t xml:space="preserve">a circulación de los vehículos municipales con la siguiente descripción: </w:t>
      </w:r>
      <w:r w:rsidR="002B7611">
        <w:rPr>
          <w:rFonts w:ascii="Times New Roman" w:hAnsi="Times New Roman" w:cs="Times New Roman"/>
          <w:sz w:val="24"/>
          <w:szCs w:val="24"/>
        </w:rPr>
        <w:t>/////////////////////////////////</w:t>
      </w:r>
    </w:p>
    <w:tbl>
      <w:tblPr>
        <w:tblW w:w="5000" w:type="pct"/>
        <w:jc w:val="center"/>
        <w:tblCellMar>
          <w:left w:w="70" w:type="dxa"/>
          <w:right w:w="70" w:type="dxa"/>
        </w:tblCellMar>
        <w:tblLook w:val="04A0" w:firstRow="1" w:lastRow="0" w:firstColumn="1" w:lastColumn="0" w:noHBand="0" w:noVBand="1"/>
      </w:tblPr>
      <w:tblGrid>
        <w:gridCol w:w="3264"/>
        <w:gridCol w:w="5714"/>
      </w:tblGrid>
      <w:tr w:rsidR="002B7611" w:rsidRPr="00870F7C" w14:paraId="03D5550A" w14:textId="77777777" w:rsidTr="007A32A4">
        <w:trPr>
          <w:trHeight w:val="315"/>
          <w:jc w:val="center"/>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2A66C"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PLACA</w:t>
            </w:r>
          </w:p>
        </w:tc>
        <w:tc>
          <w:tcPr>
            <w:tcW w:w="3182" w:type="pct"/>
            <w:tcBorders>
              <w:top w:val="single" w:sz="4" w:space="0" w:color="auto"/>
              <w:left w:val="nil"/>
              <w:bottom w:val="single" w:sz="4" w:space="0" w:color="auto"/>
              <w:right w:val="single" w:sz="4" w:space="0" w:color="auto"/>
            </w:tcBorders>
            <w:shd w:val="clear" w:color="auto" w:fill="auto"/>
            <w:noWrap/>
            <w:vAlign w:val="bottom"/>
            <w:hideMark/>
          </w:tcPr>
          <w:p w14:paraId="4B973B93" w14:textId="77777777" w:rsidR="002B7611" w:rsidRPr="00870F7C" w:rsidRDefault="002B7611" w:rsidP="007A32A4">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MARCA</w:t>
            </w:r>
          </w:p>
        </w:tc>
      </w:tr>
      <w:tr w:rsidR="002B7611" w:rsidRPr="00870F7C" w14:paraId="6E3649C9"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2A2C23EC"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N8827</w:t>
            </w:r>
          </w:p>
        </w:tc>
        <w:tc>
          <w:tcPr>
            <w:tcW w:w="3182" w:type="pct"/>
            <w:tcBorders>
              <w:top w:val="nil"/>
              <w:left w:val="nil"/>
              <w:bottom w:val="single" w:sz="4" w:space="0" w:color="auto"/>
              <w:right w:val="single" w:sz="4" w:space="0" w:color="auto"/>
            </w:tcBorders>
            <w:shd w:val="clear" w:color="auto" w:fill="auto"/>
            <w:noWrap/>
            <w:vAlign w:val="bottom"/>
            <w:hideMark/>
          </w:tcPr>
          <w:p w14:paraId="7A6ACC8D"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KIA</w:t>
            </w:r>
          </w:p>
        </w:tc>
      </w:tr>
      <w:tr w:rsidR="002B7611" w:rsidRPr="00870F7C" w14:paraId="3A43280F"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33B99AEF"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N6262</w:t>
            </w:r>
          </w:p>
        </w:tc>
        <w:tc>
          <w:tcPr>
            <w:tcW w:w="3182" w:type="pct"/>
            <w:tcBorders>
              <w:top w:val="nil"/>
              <w:left w:val="nil"/>
              <w:bottom w:val="single" w:sz="4" w:space="0" w:color="auto"/>
              <w:right w:val="single" w:sz="4" w:space="0" w:color="auto"/>
            </w:tcBorders>
            <w:shd w:val="clear" w:color="auto" w:fill="auto"/>
            <w:noWrap/>
            <w:vAlign w:val="bottom"/>
            <w:hideMark/>
          </w:tcPr>
          <w:p w14:paraId="7279807D"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MAZDA</w:t>
            </w:r>
          </w:p>
        </w:tc>
      </w:tr>
      <w:tr w:rsidR="002B7611" w:rsidRPr="00870F7C" w14:paraId="7E361C86"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3D64899D"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N17917</w:t>
            </w:r>
          </w:p>
        </w:tc>
        <w:tc>
          <w:tcPr>
            <w:tcW w:w="3182" w:type="pct"/>
            <w:tcBorders>
              <w:top w:val="nil"/>
              <w:left w:val="nil"/>
              <w:bottom w:val="single" w:sz="4" w:space="0" w:color="auto"/>
              <w:right w:val="single" w:sz="4" w:space="0" w:color="auto"/>
            </w:tcBorders>
            <w:shd w:val="clear" w:color="auto" w:fill="auto"/>
            <w:noWrap/>
            <w:vAlign w:val="bottom"/>
            <w:hideMark/>
          </w:tcPr>
          <w:p w14:paraId="55000E6C"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AMBULANCIA</w:t>
            </w:r>
          </w:p>
        </w:tc>
      </w:tr>
      <w:tr w:rsidR="002B7611" w:rsidRPr="00870F7C" w14:paraId="26090827"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7CF131F8"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N5312</w:t>
            </w:r>
          </w:p>
        </w:tc>
        <w:tc>
          <w:tcPr>
            <w:tcW w:w="3182" w:type="pct"/>
            <w:tcBorders>
              <w:top w:val="nil"/>
              <w:left w:val="nil"/>
              <w:bottom w:val="single" w:sz="4" w:space="0" w:color="auto"/>
              <w:right w:val="single" w:sz="4" w:space="0" w:color="auto"/>
            </w:tcBorders>
            <w:shd w:val="clear" w:color="auto" w:fill="auto"/>
            <w:noWrap/>
            <w:vAlign w:val="bottom"/>
            <w:hideMark/>
          </w:tcPr>
          <w:p w14:paraId="4C16E982"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FUTIAN</w:t>
            </w:r>
          </w:p>
        </w:tc>
      </w:tr>
      <w:tr w:rsidR="002B7611" w:rsidRPr="00870F7C" w14:paraId="6BC54C0D"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438A9789"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N14090</w:t>
            </w:r>
          </w:p>
        </w:tc>
        <w:tc>
          <w:tcPr>
            <w:tcW w:w="3182" w:type="pct"/>
            <w:tcBorders>
              <w:top w:val="nil"/>
              <w:left w:val="nil"/>
              <w:bottom w:val="single" w:sz="4" w:space="0" w:color="auto"/>
              <w:right w:val="single" w:sz="4" w:space="0" w:color="auto"/>
            </w:tcBorders>
            <w:shd w:val="clear" w:color="auto" w:fill="auto"/>
            <w:noWrap/>
            <w:vAlign w:val="bottom"/>
            <w:hideMark/>
          </w:tcPr>
          <w:p w14:paraId="36E434AB"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INTERNACIONAL</w:t>
            </w:r>
          </w:p>
        </w:tc>
      </w:tr>
      <w:tr w:rsidR="002B7611" w:rsidRPr="00870F7C" w14:paraId="07F640D1" w14:textId="77777777" w:rsidTr="007A32A4">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0B0376F4" w14:textId="77777777" w:rsidR="002B7611" w:rsidRPr="00870F7C" w:rsidRDefault="002B7611" w:rsidP="007A32A4">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Bobcat</w:t>
            </w:r>
          </w:p>
        </w:tc>
        <w:tc>
          <w:tcPr>
            <w:tcW w:w="3182" w:type="pct"/>
            <w:tcBorders>
              <w:top w:val="nil"/>
              <w:left w:val="nil"/>
              <w:bottom w:val="single" w:sz="4" w:space="0" w:color="auto"/>
              <w:right w:val="single" w:sz="4" w:space="0" w:color="auto"/>
            </w:tcBorders>
            <w:shd w:val="clear" w:color="auto" w:fill="auto"/>
            <w:noWrap/>
            <w:vAlign w:val="bottom"/>
            <w:hideMark/>
          </w:tcPr>
          <w:p w14:paraId="1EF7153B" w14:textId="77777777" w:rsidR="002B7611" w:rsidRPr="00870F7C" w:rsidRDefault="002B7611" w:rsidP="007A32A4">
            <w:pPr>
              <w:spacing w:after="0" w:line="240" w:lineRule="auto"/>
              <w:rPr>
                <w:rFonts w:ascii="Calibri" w:eastAsia="Times New Roman" w:hAnsi="Calibri" w:cs="Calibri"/>
                <w:color w:val="000000"/>
                <w:lang w:eastAsia="es-SV"/>
              </w:rPr>
            </w:pPr>
            <w:r w:rsidRPr="00870F7C">
              <w:rPr>
                <w:rFonts w:ascii="Calibri" w:eastAsia="Times New Roman" w:hAnsi="Calibri" w:cs="Calibri"/>
                <w:color w:val="000000"/>
                <w:lang w:eastAsia="es-SV"/>
              </w:rPr>
              <w:t> </w:t>
            </w:r>
            <w:r>
              <w:rPr>
                <w:rFonts w:ascii="Calibri" w:eastAsia="Times New Roman" w:hAnsi="Calibri" w:cs="Calibri"/>
                <w:color w:val="000000"/>
                <w:lang w:eastAsia="es-SV"/>
              </w:rPr>
              <w:t>------------------</w:t>
            </w:r>
          </w:p>
        </w:tc>
      </w:tr>
    </w:tbl>
    <w:p w14:paraId="52A1F0F0" w14:textId="75318990" w:rsidR="00D867DF" w:rsidRDefault="002B7611" w:rsidP="009875FE">
      <w:pPr>
        <w:jc w:val="both"/>
        <w:rPr>
          <w:rFonts w:ascii="Times New Roman" w:hAnsi="Times New Roman" w:cs="Times New Roman"/>
          <w:sz w:val="24"/>
          <w:szCs w:val="24"/>
        </w:rPr>
      </w:pPr>
      <w:r w:rsidRPr="00870F7C">
        <w:rPr>
          <w:rFonts w:ascii="Times New Roman" w:eastAsia="Times New Roman" w:hAnsi="Times New Roman" w:cs="Times New Roman"/>
          <w:color w:val="000000"/>
          <w:sz w:val="24"/>
          <w:szCs w:val="24"/>
          <w:lang w:eastAsia="es-ES"/>
        </w:rPr>
        <w:t xml:space="preserve">El registro </w:t>
      </w:r>
      <w:r>
        <w:rPr>
          <w:rFonts w:ascii="Times New Roman" w:eastAsia="Times New Roman" w:hAnsi="Times New Roman" w:cs="Times New Roman"/>
          <w:color w:val="000000"/>
          <w:sz w:val="24"/>
          <w:szCs w:val="24"/>
          <w:lang w:eastAsia="es-ES"/>
        </w:rPr>
        <w:t xml:space="preserve">en las bitácoras de </w:t>
      </w:r>
      <w:r w:rsidRPr="00870F7C">
        <w:rPr>
          <w:rFonts w:ascii="Times New Roman" w:eastAsia="Times New Roman" w:hAnsi="Times New Roman" w:cs="Times New Roman"/>
          <w:color w:val="000000"/>
          <w:sz w:val="24"/>
          <w:szCs w:val="24"/>
          <w:lang w:eastAsia="es-ES"/>
        </w:rPr>
        <w:t xml:space="preserve">recorrido </w:t>
      </w:r>
      <w:r>
        <w:rPr>
          <w:rFonts w:ascii="Times New Roman" w:eastAsia="Times New Roman" w:hAnsi="Times New Roman" w:cs="Times New Roman"/>
          <w:color w:val="000000"/>
          <w:sz w:val="24"/>
          <w:szCs w:val="24"/>
          <w:lang w:eastAsia="es-ES"/>
        </w:rPr>
        <w:t xml:space="preserve">de cada uno de los vehículos es responsabilidad del </w:t>
      </w:r>
      <w:r w:rsidRPr="0047661F">
        <w:rPr>
          <w:rFonts w:ascii="Times New Roman" w:eastAsia="Times New Roman" w:hAnsi="Times New Roman" w:cs="Times New Roman"/>
          <w:b/>
          <w:color w:val="000000"/>
          <w:sz w:val="24"/>
          <w:szCs w:val="24"/>
          <w:lang w:eastAsia="es-ES"/>
        </w:rPr>
        <w:t>motorista designado a cada vehículo o del motorista designado para la misión oficial en específico,</w:t>
      </w:r>
      <w:r>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lang w:eastAsia="es-SV"/>
        </w:rPr>
        <w:t>y deben garantizar el buen uso de las unidades y responderán por daños ocasionados.</w:t>
      </w:r>
      <w:r w:rsidRPr="00870F7C">
        <w:rPr>
          <w:rFonts w:ascii="Times New Roman" w:hAnsi="Times New Roman" w:cs="Times New Roman"/>
          <w:sz w:val="24"/>
          <w:szCs w:val="24"/>
          <w:lang w:eastAsia="es-SV"/>
        </w:rPr>
        <w:t xml:space="preserve">- </w:t>
      </w:r>
      <w:r w:rsidRPr="0047661F">
        <w:rPr>
          <w:rFonts w:ascii="Times New Roman" w:eastAsia="Times New Roman" w:hAnsi="Times New Roman" w:cs="Times New Roman"/>
          <w:b/>
          <w:color w:val="000000"/>
          <w:sz w:val="24"/>
          <w:szCs w:val="24"/>
          <w:lang w:eastAsia="es-ES"/>
        </w:rPr>
        <w:t>CERTIFÍQUESE Y COMUNÍQUESE. - /////////////////////////////////////////////////</w:t>
      </w:r>
    </w:p>
    <w:p w14:paraId="29A503CD" w14:textId="77777777" w:rsidR="00D867DF" w:rsidRPr="009875FE" w:rsidRDefault="00D867DF" w:rsidP="009875FE">
      <w:pPr>
        <w:jc w:val="both"/>
        <w:rPr>
          <w:rFonts w:ascii="Times New Roman" w:hAnsi="Times New Roman" w:cs="Times New Roman"/>
          <w:sz w:val="24"/>
          <w:szCs w:val="24"/>
          <w:lang w:eastAsia="es-SV"/>
        </w:rPr>
      </w:pPr>
    </w:p>
    <w:p w14:paraId="090506F3" w14:textId="77777777" w:rsidR="006D57EC" w:rsidRPr="00D1319C" w:rsidRDefault="006D57EC" w:rsidP="006D57EC">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20E860A9" w14:textId="77777777" w:rsidR="006D57EC" w:rsidRDefault="006D57EC" w:rsidP="006D57EC">
      <w:pPr>
        <w:jc w:val="both"/>
        <w:rPr>
          <w:rFonts w:ascii="Times New Roman" w:hAnsi="Times New Roman" w:cs="Times New Roman"/>
          <w:b/>
          <w:sz w:val="24"/>
          <w:szCs w:val="24"/>
        </w:rPr>
      </w:pPr>
    </w:p>
    <w:p w14:paraId="24E1EBE8" w14:textId="77777777" w:rsidR="006D57EC" w:rsidRDefault="006D57EC" w:rsidP="006D57EC">
      <w:pPr>
        <w:jc w:val="both"/>
        <w:rPr>
          <w:rFonts w:ascii="Times New Roman" w:hAnsi="Times New Roman" w:cs="Times New Roman"/>
          <w:b/>
          <w:sz w:val="24"/>
          <w:szCs w:val="24"/>
        </w:rPr>
      </w:pPr>
    </w:p>
    <w:p w14:paraId="0A23E6F2" w14:textId="77777777" w:rsidR="006D57EC" w:rsidRDefault="006D57EC" w:rsidP="006D57EC">
      <w:pPr>
        <w:jc w:val="both"/>
        <w:rPr>
          <w:rFonts w:ascii="Times New Roman" w:hAnsi="Times New Roman" w:cs="Times New Roman"/>
          <w:b/>
          <w:sz w:val="24"/>
          <w:szCs w:val="24"/>
        </w:rPr>
      </w:pP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6D57EC" w:rsidRPr="0052360F" w14:paraId="6AF1A92F" w14:textId="77777777" w:rsidTr="007A32A4">
        <w:trPr>
          <w:jc w:val="center"/>
        </w:trPr>
        <w:tc>
          <w:tcPr>
            <w:tcW w:w="5670" w:type="dxa"/>
          </w:tcPr>
          <w:p w14:paraId="1E5F8637" w14:textId="77777777" w:rsidR="006D57EC" w:rsidRPr="0052360F" w:rsidRDefault="006D57EC" w:rsidP="007A32A4">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51ACBD94" w14:textId="77777777" w:rsidR="006D57EC" w:rsidRPr="0052360F" w:rsidRDefault="006D57EC" w:rsidP="007A32A4">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6D57EC" w:rsidRPr="0052360F" w14:paraId="4C1FA26D" w14:textId="77777777" w:rsidTr="007A32A4">
        <w:trPr>
          <w:jc w:val="center"/>
        </w:trPr>
        <w:tc>
          <w:tcPr>
            <w:tcW w:w="5670" w:type="dxa"/>
          </w:tcPr>
          <w:p w14:paraId="53F468C8" w14:textId="77777777" w:rsidR="006D57EC" w:rsidRPr="0052360F" w:rsidRDefault="006D57EC" w:rsidP="007A32A4">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6264B278"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6D57EC" w:rsidRPr="0052360F" w14:paraId="2F0CBF76" w14:textId="77777777" w:rsidTr="007A32A4">
        <w:trPr>
          <w:jc w:val="center"/>
        </w:trPr>
        <w:tc>
          <w:tcPr>
            <w:tcW w:w="5670" w:type="dxa"/>
          </w:tcPr>
          <w:p w14:paraId="74A6FA99"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44E8B8F7"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6D57EC" w:rsidRPr="0052360F" w14:paraId="7627FCAA" w14:textId="77777777" w:rsidTr="007A32A4">
        <w:trPr>
          <w:trHeight w:val="966"/>
          <w:jc w:val="center"/>
        </w:trPr>
        <w:tc>
          <w:tcPr>
            <w:tcW w:w="5670" w:type="dxa"/>
            <w:vAlign w:val="bottom"/>
          </w:tcPr>
          <w:p w14:paraId="1719E2A5" w14:textId="77777777" w:rsidR="006D57EC" w:rsidRPr="0052360F" w:rsidRDefault="006D57EC" w:rsidP="007A32A4">
            <w:pPr>
              <w:rPr>
                <w:rFonts w:ascii="Times New Roman" w:eastAsia="Calibri" w:hAnsi="Times New Roman" w:cs="Times New Roman"/>
                <w:sz w:val="24"/>
                <w:szCs w:val="24"/>
              </w:rPr>
            </w:pPr>
          </w:p>
          <w:p w14:paraId="57188013" w14:textId="77777777" w:rsidR="006D57EC" w:rsidRDefault="006D57EC" w:rsidP="007A32A4">
            <w:pPr>
              <w:jc w:val="center"/>
              <w:rPr>
                <w:rFonts w:ascii="Times New Roman" w:eastAsia="Calibri" w:hAnsi="Times New Roman" w:cs="Times New Roman"/>
                <w:sz w:val="24"/>
                <w:szCs w:val="24"/>
              </w:rPr>
            </w:pPr>
          </w:p>
          <w:p w14:paraId="61F63237" w14:textId="77777777" w:rsidR="006D57EC" w:rsidRDefault="006D57EC" w:rsidP="007A32A4">
            <w:pPr>
              <w:jc w:val="center"/>
              <w:rPr>
                <w:rFonts w:ascii="Times New Roman" w:eastAsia="Calibri" w:hAnsi="Times New Roman" w:cs="Times New Roman"/>
                <w:sz w:val="24"/>
                <w:szCs w:val="24"/>
              </w:rPr>
            </w:pPr>
          </w:p>
          <w:p w14:paraId="3CF1559A" w14:textId="77777777" w:rsidR="006D57EC" w:rsidRPr="0052360F" w:rsidRDefault="006D57EC" w:rsidP="007A32A4">
            <w:pPr>
              <w:jc w:val="center"/>
              <w:rPr>
                <w:rFonts w:ascii="Times New Roman" w:eastAsia="Calibri" w:hAnsi="Times New Roman" w:cs="Times New Roman"/>
                <w:sz w:val="24"/>
                <w:szCs w:val="24"/>
              </w:rPr>
            </w:pPr>
          </w:p>
          <w:p w14:paraId="116DC4D2" w14:textId="77777777" w:rsidR="006D57EC" w:rsidRPr="0052360F" w:rsidRDefault="006D57EC" w:rsidP="007A32A4">
            <w:pPr>
              <w:jc w:val="center"/>
              <w:rPr>
                <w:rFonts w:ascii="Times New Roman" w:eastAsia="Calibri" w:hAnsi="Times New Roman" w:cs="Times New Roman"/>
                <w:sz w:val="24"/>
                <w:szCs w:val="24"/>
              </w:rPr>
            </w:pPr>
          </w:p>
          <w:p w14:paraId="3B2477E4" w14:textId="77777777" w:rsidR="006D57EC" w:rsidRPr="0052360F" w:rsidRDefault="006D57EC" w:rsidP="007A32A4">
            <w:pPr>
              <w:jc w:val="center"/>
              <w:rPr>
                <w:rFonts w:ascii="Times New Roman" w:eastAsia="Calibri" w:hAnsi="Times New Roman" w:cs="Times New Roman"/>
                <w:sz w:val="24"/>
                <w:szCs w:val="24"/>
              </w:rPr>
            </w:pPr>
          </w:p>
          <w:p w14:paraId="01184A3C"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BE4A28F" w14:textId="77777777" w:rsidR="006D57EC" w:rsidRDefault="006D57EC" w:rsidP="007A32A4">
            <w:pPr>
              <w:jc w:val="center"/>
              <w:rPr>
                <w:rFonts w:ascii="Times New Roman" w:eastAsia="Calibri" w:hAnsi="Times New Roman" w:cs="Times New Roman"/>
                <w:sz w:val="24"/>
                <w:szCs w:val="24"/>
              </w:rPr>
            </w:pPr>
          </w:p>
          <w:p w14:paraId="2D3D1BB9" w14:textId="77777777" w:rsidR="006D57EC" w:rsidRDefault="006D57EC" w:rsidP="007A32A4">
            <w:pPr>
              <w:jc w:val="center"/>
              <w:rPr>
                <w:rFonts w:ascii="Times New Roman" w:eastAsia="Calibri" w:hAnsi="Times New Roman" w:cs="Times New Roman"/>
                <w:sz w:val="24"/>
                <w:szCs w:val="24"/>
              </w:rPr>
            </w:pPr>
          </w:p>
          <w:p w14:paraId="1C5D4A09" w14:textId="77777777" w:rsidR="006D57EC" w:rsidRPr="0052360F" w:rsidRDefault="006D57EC" w:rsidP="007A32A4">
            <w:pPr>
              <w:jc w:val="center"/>
              <w:rPr>
                <w:rFonts w:ascii="Times New Roman" w:eastAsia="Calibri" w:hAnsi="Times New Roman" w:cs="Times New Roman"/>
                <w:sz w:val="24"/>
                <w:szCs w:val="24"/>
              </w:rPr>
            </w:pPr>
          </w:p>
          <w:p w14:paraId="41EDF17B" w14:textId="77777777" w:rsidR="006D57EC" w:rsidRPr="0052360F" w:rsidRDefault="006D57EC" w:rsidP="007A32A4">
            <w:pPr>
              <w:rPr>
                <w:rFonts w:ascii="Times New Roman" w:eastAsia="Calibri" w:hAnsi="Times New Roman" w:cs="Times New Roman"/>
                <w:sz w:val="24"/>
                <w:szCs w:val="24"/>
              </w:rPr>
            </w:pPr>
          </w:p>
          <w:p w14:paraId="6055D256" w14:textId="77777777" w:rsidR="006D57EC" w:rsidRPr="0052360F" w:rsidRDefault="006D57EC" w:rsidP="007A32A4">
            <w:pPr>
              <w:jc w:val="center"/>
              <w:rPr>
                <w:rFonts w:ascii="Times New Roman" w:eastAsia="Calibri" w:hAnsi="Times New Roman" w:cs="Times New Roman"/>
                <w:sz w:val="24"/>
                <w:szCs w:val="24"/>
              </w:rPr>
            </w:pPr>
          </w:p>
          <w:p w14:paraId="57731CE2"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D57EC" w:rsidRPr="0052360F" w14:paraId="3B0B5A4C" w14:textId="77777777" w:rsidTr="007A32A4">
        <w:trPr>
          <w:jc w:val="center"/>
        </w:trPr>
        <w:tc>
          <w:tcPr>
            <w:tcW w:w="5670" w:type="dxa"/>
          </w:tcPr>
          <w:p w14:paraId="7714FB8B"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7B02F203"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6D57EC" w:rsidRPr="0052360F" w14:paraId="317387D9" w14:textId="77777777" w:rsidTr="007A32A4">
        <w:trPr>
          <w:jc w:val="center"/>
        </w:trPr>
        <w:tc>
          <w:tcPr>
            <w:tcW w:w="5670" w:type="dxa"/>
          </w:tcPr>
          <w:p w14:paraId="3D93DD2B"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C988001"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6D57EC" w:rsidRPr="0052360F" w14:paraId="54E57F44" w14:textId="77777777" w:rsidTr="007A32A4">
        <w:trPr>
          <w:jc w:val="center"/>
        </w:trPr>
        <w:tc>
          <w:tcPr>
            <w:tcW w:w="5670" w:type="dxa"/>
            <w:vAlign w:val="bottom"/>
          </w:tcPr>
          <w:p w14:paraId="382F4F72"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A07AA6D" w14:textId="77777777" w:rsidR="006D57EC" w:rsidRPr="0052360F" w:rsidRDefault="006D57EC" w:rsidP="007A32A4">
            <w:pPr>
              <w:rPr>
                <w:rFonts w:ascii="Times New Roman" w:eastAsia="Calibri" w:hAnsi="Times New Roman" w:cs="Times New Roman"/>
                <w:sz w:val="24"/>
                <w:szCs w:val="24"/>
              </w:rPr>
            </w:pPr>
          </w:p>
          <w:p w14:paraId="6321BB30" w14:textId="77777777" w:rsidR="006D57EC" w:rsidRDefault="006D57EC" w:rsidP="007A32A4">
            <w:pPr>
              <w:jc w:val="center"/>
              <w:rPr>
                <w:rFonts w:ascii="Times New Roman" w:eastAsia="Calibri" w:hAnsi="Times New Roman" w:cs="Times New Roman"/>
                <w:sz w:val="24"/>
                <w:szCs w:val="24"/>
              </w:rPr>
            </w:pPr>
          </w:p>
          <w:p w14:paraId="201704FE" w14:textId="77777777" w:rsidR="006D57EC" w:rsidRDefault="006D57EC" w:rsidP="007A32A4">
            <w:pPr>
              <w:rPr>
                <w:rFonts w:ascii="Times New Roman" w:eastAsia="Calibri" w:hAnsi="Times New Roman" w:cs="Times New Roman"/>
                <w:sz w:val="24"/>
                <w:szCs w:val="24"/>
              </w:rPr>
            </w:pPr>
          </w:p>
          <w:p w14:paraId="2E2754F9" w14:textId="77777777" w:rsidR="006D57EC" w:rsidRDefault="006D57EC" w:rsidP="007A32A4">
            <w:pPr>
              <w:rPr>
                <w:rFonts w:ascii="Times New Roman" w:eastAsia="Calibri" w:hAnsi="Times New Roman" w:cs="Times New Roman"/>
                <w:sz w:val="24"/>
                <w:szCs w:val="24"/>
              </w:rPr>
            </w:pPr>
          </w:p>
          <w:p w14:paraId="35F39FFC" w14:textId="77777777" w:rsidR="006D57EC" w:rsidRDefault="006D57EC" w:rsidP="007A32A4">
            <w:pPr>
              <w:rPr>
                <w:rFonts w:ascii="Times New Roman" w:eastAsia="Calibri" w:hAnsi="Times New Roman" w:cs="Times New Roman"/>
                <w:sz w:val="24"/>
                <w:szCs w:val="24"/>
              </w:rPr>
            </w:pPr>
          </w:p>
          <w:p w14:paraId="5E4D63FB" w14:textId="77777777" w:rsidR="006D57EC" w:rsidRPr="0052360F" w:rsidRDefault="006D57EC" w:rsidP="007A32A4">
            <w:pPr>
              <w:rPr>
                <w:rFonts w:ascii="Times New Roman" w:eastAsia="Calibri" w:hAnsi="Times New Roman" w:cs="Times New Roman"/>
                <w:sz w:val="24"/>
                <w:szCs w:val="24"/>
              </w:rPr>
            </w:pPr>
          </w:p>
          <w:p w14:paraId="5A01816E" w14:textId="77777777" w:rsidR="006D57EC" w:rsidRPr="0052360F" w:rsidRDefault="006D57EC" w:rsidP="007A32A4">
            <w:pPr>
              <w:jc w:val="center"/>
              <w:rPr>
                <w:rFonts w:ascii="Times New Roman" w:eastAsia="Calibri" w:hAnsi="Times New Roman" w:cs="Times New Roman"/>
                <w:sz w:val="24"/>
                <w:szCs w:val="24"/>
              </w:rPr>
            </w:pPr>
          </w:p>
          <w:p w14:paraId="06CF2C5C"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D57EC" w:rsidRPr="0052360F" w14:paraId="4B04E954" w14:textId="77777777" w:rsidTr="007A32A4">
        <w:trPr>
          <w:jc w:val="center"/>
        </w:trPr>
        <w:tc>
          <w:tcPr>
            <w:tcW w:w="5670" w:type="dxa"/>
          </w:tcPr>
          <w:p w14:paraId="0350363D"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373D702B" w14:textId="77777777" w:rsidR="006D57EC" w:rsidRPr="0052360F" w:rsidRDefault="006D57EC" w:rsidP="007A32A4">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6D57EC" w:rsidRPr="0052360F" w14:paraId="1C498045" w14:textId="77777777" w:rsidTr="007A32A4">
        <w:trPr>
          <w:jc w:val="center"/>
        </w:trPr>
        <w:tc>
          <w:tcPr>
            <w:tcW w:w="5670" w:type="dxa"/>
          </w:tcPr>
          <w:p w14:paraId="167825D7"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1A507948"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6D57EC" w:rsidRPr="0052360F" w14:paraId="34E52326" w14:textId="77777777" w:rsidTr="007A32A4">
        <w:trPr>
          <w:jc w:val="center"/>
        </w:trPr>
        <w:tc>
          <w:tcPr>
            <w:tcW w:w="5670" w:type="dxa"/>
            <w:vAlign w:val="bottom"/>
          </w:tcPr>
          <w:p w14:paraId="4ACAAAFC" w14:textId="77777777" w:rsidR="006D57EC" w:rsidRPr="0052360F" w:rsidRDefault="006D57EC" w:rsidP="007A32A4">
            <w:pPr>
              <w:rPr>
                <w:rFonts w:ascii="Times New Roman" w:eastAsia="Calibri" w:hAnsi="Times New Roman" w:cs="Times New Roman"/>
                <w:sz w:val="24"/>
                <w:szCs w:val="24"/>
              </w:rPr>
            </w:pPr>
          </w:p>
          <w:p w14:paraId="2F94F761" w14:textId="77777777" w:rsidR="006B7A7B" w:rsidRDefault="006B7A7B" w:rsidP="006B7A7B">
            <w:pPr>
              <w:rPr>
                <w:rFonts w:ascii="Times New Roman" w:eastAsia="Calibri" w:hAnsi="Times New Roman" w:cs="Times New Roman"/>
                <w:sz w:val="24"/>
                <w:szCs w:val="24"/>
              </w:rPr>
            </w:pPr>
          </w:p>
          <w:p w14:paraId="00E3116B" w14:textId="77777777" w:rsidR="006B7A7B" w:rsidRDefault="006B7A7B" w:rsidP="006B7A7B">
            <w:pPr>
              <w:rPr>
                <w:rFonts w:ascii="Times New Roman" w:eastAsia="Calibri" w:hAnsi="Times New Roman" w:cs="Times New Roman"/>
                <w:sz w:val="24"/>
                <w:szCs w:val="24"/>
              </w:rPr>
            </w:pPr>
          </w:p>
          <w:p w14:paraId="221FECCC" w14:textId="77777777" w:rsidR="006B7A7B" w:rsidRDefault="006B7A7B" w:rsidP="006B7A7B">
            <w:pPr>
              <w:rPr>
                <w:rFonts w:ascii="Times New Roman" w:eastAsia="Calibri" w:hAnsi="Times New Roman" w:cs="Times New Roman"/>
                <w:sz w:val="24"/>
                <w:szCs w:val="24"/>
              </w:rPr>
            </w:pPr>
          </w:p>
          <w:p w14:paraId="3DCC070E" w14:textId="77777777" w:rsidR="006B7A7B" w:rsidRDefault="006B7A7B" w:rsidP="006B7A7B">
            <w:pPr>
              <w:rPr>
                <w:rFonts w:ascii="Times New Roman" w:eastAsia="Calibri" w:hAnsi="Times New Roman" w:cs="Times New Roman"/>
                <w:sz w:val="24"/>
                <w:szCs w:val="24"/>
              </w:rPr>
            </w:pPr>
          </w:p>
          <w:p w14:paraId="57378B39" w14:textId="77777777" w:rsidR="006B7A7B" w:rsidRDefault="006B7A7B" w:rsidP="006B7A7B">
            <w:pPr>
              <w:rPr>
                <w:rFonts w:ascii="Times New Roman" w:eastAsia="Calibri" w:hAnsi="Times New Roman" w:cs="Times New Roman"/>
                <w:sz w:val="24"/>
                <w:szCs w:val="24"/>
              </w:rPr>
            </w:pPr>
          </w:p>
          <w:p w14:paraId="08E4F7DB" w14:textId="77777777" w:rsidR="006B7A7B" w:rsidRDefault="006B7A7B" w:rsidP="006B7A7B">
            <w:pPr>
              <w:rPr>
                <w:rFonts w:ascii="Times New Roman" w:eastAsia="Calibri" w:hAnsi="Times New Roman" w:cs="Times New Roman"/>
                <w:sz w:val="24"/>
                <w:szCs w:val="24"/>
              </w:rPr>
            </w:pPr>
          </w:p>
          <w:p w14:paraId="430D762D" w14:textId="5305407C" w:rsidR="006D57EC" w:rsidRPr="0052360F" w:rsidRDefault="006B7A7B" w:rsidP="006B7A7B">
            <w:pPr>
              <w:rPr>
                <w:rFonts w:ascii="Times New Roman" w:hAnsi="Times New Roman" w:cs="Times New Roman"/>
                <w:sz w:val="24"/>
                <w:szCs w:val="24"/>
              </w:rPr>
            </w:pPr>
            <w:r>
              <w:rPr>
                <w:rFonts w:ascii="Times New Roman" w:eastAsia="Calibri" w:hAnsi="Times New Roman" w:cs="Times New Roman"/>
                <w:sz w:val="24"/>
                <w:szCs w:val="24"/>
              </w:rPr>
              <w:t xml:space="preserve">                </w:t>
            </w:r>
            <w:r w:rsidR="006D57EC" w:rsidRPr="0052360F">
              <w:rPr>
                <w:rFonts w:ascii="Times New Roman" w:eastAsia="Calibri" w:hAnsi="Times New Roman" w:cs="Times New Roman"/>
                <w:sz w:val="24"/>
                <w:szCs w:val="24"/>
              </w:rPr>
              <w:t>F:_________________________</w:t>
            </w:r>
            <w:r w:rsidR="006D57EC">
              <w:rPr>
                <w:rFonts w:ascii="Times New Roman" w:eastAsia="Calibri" w:hAnsi="Times New Roman" w:cs="Times New Roman"/>
                <w:sz w:val="24"/>
                <w:szCs w:val="24"/>
              </w:rPr>
              <w:t xml:space="preserve">                                     </w:t>
            </w:r>
          </w:p>
        </w:tc>
        <w:tc>
          <w:tcPr>
            <w:tcW w:w="6096" w:type="dxa"/>
            <w:vAlign w:val="bottom"/>
          </w:tcPr>
          <w:p w14:paraId="767B82B3" w14:textId="77777777" w:rsidR="006D57EC" w:rsidRPr="0052360F" w:rsidRDefault="006D57EC" w:rsidP="007A32A4">
            <w:pPr>
              <w:jc w:val="center"/>
              <w:rPr>
                <w:rFonts w:ascii="Times New Roman" w:eastAsia="Calibri" w:hAnsi="Times New Roman" w:cs="Times New Roman"/>
                <w:sz w:val="24"/>
                <w:szCs w:val="24"/>
              </w:rPr>
            </w:pPr>
          </w:p>
          <w:p w14:paraId="7B520283" w14:textId="77777777" w:rsidR="006D57EC" w:rsidRPr="0052360F" w:rsidRDefault="006D57EC" w:rsidP="007A32A4">
            <w:pPr>
              <w:jc w:val="center"/>
              <w:rPr>
                <w:rFonts w:ascii="Times New Roman" w:eastAsia="Calibri" w:hAnsi="Times New Roman" w:cs="Times New Roman"/>
                <w:sz w:val="24"/>
                <w:szCs w:val="24"/>
              </w:rPr>
            </w:pPr>
          </w:p>
          <w:p w14:paraId="1437549A" w14:textId="77777777" w:rsidR="006D57EC" w:rsidRPr="0052360F" w:rsidRDefault="006D57EC" w:rsidP="007A32A4">
            <w:pPr>
              <w:jc w:val="center"/>
              <w:rPr>
                <w:rFonts w:ascii="Times New Roman" w:eastAsia="Calibri" w:hAnsi="Times New Roman" w:cs="Times New Roman"/>
                <w:sz w:val="24"/>
                <w:szCs w:val="24"/>
              </w:rPr>
            </w:pPr>
          </w:p>
          <w:p w14:paraId="29B558E9" w14:textId="77777777" w:rsidR="006D57EC" w:rsidRDefault="006D57EC" w:rsidP="007A32A4">
            <w:pPr>
              <w:jc w:val="center"/>
              <w:rPr>
                <w:rFonts w:ascii="Times New Roman" w:hAnsi="Times New Roman" w:cs="Times New Roman"/>
                <w:sz w:val="24"/>
                <w:szCs w:val="24"/>
              </w:rPr>
            </w:pPr>
          </w:p>
          <w:p w14:paraId="2D20A8A1" w14:textId="77777777" w:rsidR="006D57EC" w:rsidRDefault="006D57EC" w:rsidP="007A32A4">
            <w:pPr>
              <w:jc w:val="center"/>
              <w:rPr>
                <w:rFonts w:ascii="Times New Roman" w:hAnsi="Times New Roman" w:cs="Times New Roman"/>
                <w:sz w:val="24"/>
                <w:szCs w:val="24"/>
              </w:rPr>
            </w:pPr>
          </w:p>
          <w:p w14:paraId="58F1F4FD" w14:textId="77777777" w:rsidR="006D57EC" w:rsidRDefault="006D57EC" w:rsidP="007A32A4">
            <w:pPr>
              <w:jc w:val="center"/>
              <w:rPr>
                <w:rFonts w:ascii="Times New Roman" w:hAnsi="Times New Roman" w:cs="Times New Roman"/>
                <w:sz w:val="24"/>
                <w:szCs w:val="24"/>
              </w:rPr>
            </w:pPr>
          </w:p>
          <w:p w14:paraId="55507935" w14:textId="77777777" w:rsidR="006D57EC" w:rsidRDefault="006D57EC" w:rsidP="007A32A4">
            <w:pPr>
              <w:rPr>
                <w:rFonts w:ascii="Times New Roman" w:hAnsi="Times New Roman" w:cs="Times New Roman"/>
                <w:sz w:val="24"/>
                <w:szCs w:val="24"/>
              </w:rPr>
            </w:pPr>
          </w:p>
          <w:p w14:paraId="0B46C44B" w14:textId="77777777" w:rsidR="006D57EC" w:rsidRPr="00462722" w:rsidRDefault="006D57EC" w:rsidP="007A32A4">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6D57EC" w:rsidRPr="0052360F" w14:paraId="0E8FE6F5" w14:textId="77777777" w:rsidTr="007A32A4">
        <w:trPr>
          <w:jc w:val="center"/>
        </w:trPr>
        <w:tc>
          <w:tcPr>
            <w:tcW w:w="5670" w:type="dxa"/>
          </w:tcPr>
          <w:p w14:paraId="55824198" w14:textId="77777777" w:rsidR="006D57EC" w:rsidRPr="0052360F" w:rsidRDefault="006D57EC" w:rsidP="007A32A4">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11B476E"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6D57EC" w:rsidRPr="0052360F" w14:paraId="6D2C6740" w14:textId="77777777" w:rsidTr="007A32A4">
        <w:trPr>
          <w:jc w:val="center"/>
        </w:trPr>
        <w:tc>
          <w:tcPr>
            <w:tcW w:w="5670" w:type="dxa"/>
          </w:tcPr>
          <w:p w14:paraId="419C0DFC"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1AD15EBE" w14:textId="77777777" w:rsidR="006D57EC" w:rsidRPr="0052360F" w:rsidRDefault="006D57EC" w:rsidP="007A32A4">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6D57EC" w:rsidRPr="0052360F" w14:paraId="5438802D" w14:textId="77777777" w:rsidTr="007A32A4">
        <w:trPr>
          <w:jc w:val="center"/>
        </w:trPr>
        <w:tc>
          <w:tcPr>
            <w:tcW w:w="5670" w:type="dxa"/>
            <w:vAlign w:val="bottom"/>
          </w:tcPr>
          <w:p w14:paraId="5B820659" w14:textId="77777777" w:rsidR="006D57EC" w:rsidRPr="0052360F" w:rsidRDefault="006D57EC" w:rsidP="007A32A4">
            <w:pPr>
              <w:rPr>
                <w:rFonts w:ascii="Times New Roman" w:eastAsia="Calibri" w:hAnsi="Times New Roman" w:cs="Times New Roman"/>
                <w:sz w:val="24"/>
                <w:szCs w:val="24"/>
              </w:rPr>
            </w:pPr>
          </w:p>
          <w:p w14:paraId="263A672A" w14:textId="77777777" w:rsidR="006D57EC" w:rsidRPr="0052360F" w:rsidRDefault="006D57EC" w:rsidP="007A32A4">
            <w:pPr>
              <w:rPr>
                <w:rFonts w:ascii="Times New Roman" w:eastAsia="Calibri" w:hAnsi="Times New Roman" w:cs="Times New Roman"/>
                <w:sz w:val="24"/>
                <w:szCs w:val="24"/>
              </w:rPr>
            </w:pPr>
          </w:p>
          <w:p w14:paraId="29948024" w14:textId="77777777" w:rsidR="006D57EC" w:rsidRPr="0052360F" w:rsidRDefault="006D57EC" w:rsidP="007A32A4">
            <w:pPr>
              <w:rPr>
                <w:rFonts w:ascii="Times New Roman" w:eastAsia="Calibri" w:hAnsi="Times New Roman" w:cs="Times New Roman"/>
                <w:sz w:val="24"/>
                <w:szCs w:val="24"/>
              </w:rPr>
            </w:pPr>
          </w:p>
          <w:p w14:paraId="41049C4D" w14:textId="77777777" w:rsidR="006D57EC" w:rsidRPr="0052360F" w:rsidRDefault="006D57EC" w:rsidP="007A32A4">
            <w:pPr>
              <w:rPr>
                <w:rFonts w:ascii="Times New Roman" w:eastAsia="Calibri" w:hAnsi="Times New Roman" w:cs="Times New Roman"/>
                <w:sz w:val="24"/>
                <w:szCs w:val="24"/>
              </w:rPr>
            </w:pPr>
          </w:p>
          <w:p w14:paraId="68ED0ACA" w14:textId="77777777" w:rsidR="006D57EC" w:rsidRPr="0052360F" w:rsidRDefault="006D57EC" w:rsidP="007A32A4">
            <w:pPr>
              <w:rPr>
                <w:rFonts w:ascii="Times New Roman" w:eastAsia="Calibri" w:hAnsi="Times New Roman" w:cs="Times New Roman"/>
                <w:sz w:val="24"/>
                <w:szCs w:val="24"/>
              </w:rPr>
            </w:pPr>
          </w:p>
          <w:p w14:paraId="68C3D8E6" w14:textId="77777777" w:rsidR="006D57EC" w:rsidRPr="0052360F" w:rsidRDefault="006D57EC" w:rsidP="007A32A4">
            <w:pPr>
              <w:jc w:val="center"/>
              <w:rPr>
                <w:rFonts w:ascii="Times New Roman" w:eastAsia="Calibri" w:hAnsi="Times New Roman" w:cs="Times New Roman"/>
                <w:sz w:val="24"/>
                <w:szCs w:val="24"/>
              </w:rPr>
            </w:pPr>
          </w:p>
          <w:p w14:paraId="3C64D083"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2A00D15" w14:textId="77777777" w:rsidR="006D57EC" w:rsidRDefault="006D57EC" w:rsidP="007A32A4">
            <w:pPr>
              <w:jc w:val="center"/>
              <w:rPr>
                <w:rFonts w:ascii="Times New Roman" w:hAnsi="Times New Roman" w:cs="Times New Roman"/>
                <w:sz w:val="24"/>
                <w:szCs w:val="24"/>
              </w:rPr>
            </w:pPr>
          </w:p>
          <w:p w14:paraId="512289C9" w14:textId="77777777" w:rsidR="006D57EC" w:rsidRDefault="006D57EC" w:rsidP="007A32A4">
            <w:pPr>
              <w:jc w:val="center"/>
              <w:rPr>
                <w:rFonts w:ascii="Times New Roman" w:eastAsia="Calibri" w:hAnsi="Times New Roman" w:cs="Times New Roman"/>
                <w:sz w:val="24"/>
                <w:szCs w:val="24"/>
              </w:rPr>
            </w:pPr>
          </w:p>
          <w:p w14:paraId="350CD5D7" w14:textId="77777777" w:rsidR="006D57EC" w:rsidRDefault="006D57EC" w:rsidP="007A32A4">
            <w:pPr>
              <w:jc w:val="center"/>
              <w:rPr>
                <w:rFonts w:ascii="Times New Roman" w:eastAsia="Calibri" w:hAnsi="Times New Roman" w:cs="Times New Roman"/>
                <w:sz w:val="24"/>
                <w:szCs w:val="24"/>
              </w:rPr>
            </w:pPr>
          </w:p>
          <w:p w14:paraId="48746036" w14:textId="77777777" w:rsidR="006D57EC" w:rsidRDefault="006D57EC" w:rsidP="007A32A4">
            <w:pPr>
              <w:jc w:val="center"/>
              <w:rPr>
                <w:rFonts w:ascii="Times New Roman" w:eastAsia="Calibri" w:hAnsi="Times New Roman" w:cs="Times New Roman"/>
                <w:sz w:val="24"/>
                <w:szCs w:val="24"/>
              </w:rPr>
            </w:pPr>
          </w:p>
          <w:p w14:paraId="339BDFEB" w14:textId="77777777" w:rsidR="006D57EC" w:rsidRDefault="006D57EC" w:rsidP="007A32A4">
            <w:pPr>
              <w:jc w:val="center"/>
              <w:rPr>
                <w:rFonts w:ascii="Times New Roman" w:eastAsia="Calibri" w:hAnsi="Times New Roman" w:cs="Times New Roman"/>
                <w:sz w:val="24"/>
                <w:szCs w:val="24"/>
              </w:rPr>
            </w:pPr>
          </w:p>
          <w:p w14:paraId="7DEA0E36" w14:textId="77777777" w:rsidR="006D57EC" w:rsidRDefault="006D57EC" w:rsidP="007A32A4">
            <w:pPr>
              <w:jc w:val="center"/>
              <w:rPr>
                <w:rFonts w:ascii="Times New Roman" w:eastAsia="Calibri" w:hAnsi="Times New Roman" w:cs="Times New Roman"/>
                <w:sz w:val="24"/>
                <w:szCs w:val="24"/>
              </w:rPr>
            </w:pPr>
          </w:p>
          <w:p w14:paraId="173037A3" w14:textId="77777777" w:rsidR="006D57EC" w:rsidRDefault="006D57EC" w:rsidP="007A32A4">
            <w:pPr>
              <w:jc w:val="center"/>
              <w:rPr>
                <w:rFonts w:ascii="Times New Roman" w:eastAsia="Calibri" w:hAnsi="Times New Roman" w:cs="Times New Roman"/>
                <w:sz w:val="24"/>
                <w:szCs w:val="24"/>
              </w:rPr>
            </w:pPr>
          </w:p>
          <w:p w14:paraId="2FD3322C"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D57EC" w:rsidRPr="0052360F" w14:paraId="46EE83E6" w14:textId="77777777" w:rsidTr="007A32A4">
        <w:trPr>
          <w:jc w:val="center"/>
        </w:trPr>
        <w:tc>
          <w:tcPr>
            <w:tcW w:w="5670" w:type="dxa"/>
          </w:tcPr>
          <w:p w14:paraId="169A0F0C"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2F400AE3"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6D57EC" w:rsidRPr="0052360F" w14:paraId="13ABB6DC" w14:textId="77777777" w:rsidTr="007A32A4">
        <w:trPr>
          <w:jc w:val="center"/>
        </w:trPr>
        <w:tc>
          <w:tcPr>
            <w:tcW w:w="5670" w:type="dxa"/>
          </w:tcPr>
          <w:p w14:paraId="4746FBCD" w14:textId="77777777" w:rsidR="006D57EC" w:rsidRPr="0052360F" w:rsidRDefault="006D57EC" w:rsidP="007A32A4">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0936BADF" w14:textId="77777777" w:rsidR="006D57EC" w:rsidRPr="0052360F" w:rsidRDefault="006D57EC" w:rsidP="007A32A4">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6D57EC" w:rsidRPr="0052360F" w14:paraId="223384FF" w14:textId="77777777" w:rsidTr="007A32A4">
        <w:trPr>
          <w:jc w:val="center"/>
        </w:trPr>
        <w:tc>
          <w:tcPr>
            <w:tcW w:w="11766" w:type="dxa"/>
            <w:gridSpan w:val="2"/>
          </w:tcPr>
          <w:p w14:paraId="3D92D217" w14:textId="77777777" w:rsidR="006D57EC" w:rsidRPr="0052360F" w:rsidRDefault="006D57EC" w:rsidP="007A32A4">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449290BA" w14:textId="77777777" w:rsidR="006D57EC" w:rsidRPr="0052360F" w:rsidRDefault="006D57EC" w:rsidP="007A32A4">
            <w:pPr>
              <w:jc w:val="center"/>
              <w:rPr>
                <w:rFonts w:ascii="Times New Roman" w:hAnsi="Times New Roman" w:cs="Times New Roman"/>
                <w:sz w:val="24"/>
                <w:szCs w:val="24"/>
              </w:rPr>
            </w:pPr>
          </w:p>
          <w:p w14:paraId="45C6F747" w14:textId="77777777" w:rsidR="006D57EC" w:rsidRPr="0052360F" w:rsidRDefault="006D57EC" w:rsidP="007A32A4">
            <w:pPr>
              <w:jc w:val="center"/>
              <w:rPr>
                <w:rFonts w:ascii="Times New Roman" w:hAnsi="Times New Roman" w:cs="Times New Roman"/>
                <w:sz w:val="24"/>
                <w:szCs w:val="24"/>
              </w:rPr>
            </w:pPr>
          </w:p>
          <w:p w14:paraId="7D09321C" w14:textId="77777777" w:rsidR="006D57EC" w:rsidRPr="0052360F" w:rsidRDefault="006D57EC" w:rsidP="007A32A4">
            <w:pPr>
              <w:jc w:val="center"/>
              <w:rPr>
                <w:rFonts w:ascii="Times New Roman" w:hAnsi="Times New Roman" w:cs="Times New Roman"/>
                <w:sz w:val="24"/>
                <w:szCs w:val="24"/>
              </w:rPr>
            </w:pPr>
          </w:p>
          <w:p w14:paraId="64D45BC6" w14:textId="77777777" w:rsidR="006D57EC" w:rsidRPr="0052360F" w:rsidRDefault="006D57EC" w:rsidP="007A32A4">
            <w:pPr>
              <w:jc w:val="center"/>
              <w:rPr>
                <w:rFonts w:ascii="Times New Roman" w:hAnsi="Times New Roman" w:cs="Times New Roman"/>
                <w:sz w:val="24"/>
                <w:szCs w:val="24"/>
              </w:rPr>
            </w:pPr>
          </w:p>
          <w:p w14:paraId="41D1A1A8" w14:textId="77777777" w:rsidR="006D57EC" w:rsidRPr="0052360F" w:rsidRDefault="006D57EC" w:rsidP="007A32A4">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6D57EC" w:rsidRPr="0052360F" w14:paraId="6D23EE52" w14:textId="77777777" w:rsidTr="007A32A4">
        <w:trPr>
          <w:jc w:val="center"/>
        </w:trPr>
        <w:tc>
          <w:tcPr>
            <w:tcW w:w="11766" w:type="dxa"/>
            <w:gridSpan w:val="2"/>
          </w:tcPr>
          <w:p w14:paraId="2D81F1BF" w14:textId="77777777" w:rsidR="006D57EC" w:rsidRPr="0052360F" w:rsidRDefault="006D57EC" w:rsidP="007A32A4">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6D57EC" w:rsidRPr="0052360F" w14:paraId="7D3E4F5D" w14:textId="77777777" w:rsidTr="007A32A4">
        <w:trPr>
          <w:trHeight w:val="80"/>
          <w:jc w:val="center"/>
        </w:trPr>
        <w:tc>
          <w:tcPr>
            <w:tcW w:w="11766" w:type="dxa"/>
            <w:gridSpan w:val="2"/>
          </w:tcPr>
          <w:p w14:paraId="167ABA00" w14:textId="77777777" w:rsidR="006D57EC" w:rsidRPr="0052360F" w:rsidRDefault="006D57EC" w:rsidP="007A32A4">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4959BB06" w14:textId="2B81DFA0" w:rsidR="007A32A4" w:rsidRPr="00970721" w:rsidRDefault="00F66F04" w:rsidP="00F66F04">
      <w:pPr>
        <w:jc w:val="both"/>
      </w:pPr>
      <w:bookmarkStart w:id="150" w:name="_Hlk124252039"/>
      <w:bookmarkStart w:id="151" w:name="_Hlk120095850"/>
      <w:bookmarkEnd w:id="149"/>
      <w:r w:rsidRPr="007A32A4">
        <w:rPr>
          <w:rFonts w:ascii="Times New Roman" w:hAnsi="Times New Roman" w:cs="Times New Roman"/>
          <w:b/>
          <w:sz w:val="24"/>
          <w:szCs w:val="24"/>
        </w:rPr>
        <w:t xml:space="preserve">ACTA NÚMERO VEINTISEIS: </w:t>
      </w:r>
      <w:r w:rsidRPr="007A32A4">
        <w:rPr>
          <w:rFonts w:ascii="Times New Roman" w:hAnsi="Times New Roman" w:cs="Times New Roman"/>
          <w:sz w:val="24"/>
          <w:szCs w:val="24"/>
        </w:rPr>
        <w:t>En la sala de reuniones de la alcaldía municipal de la ciudad de Verapaz Departamento de San Vicente, a las trece horas del día ocho de noviembre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Licenciada Rosario de María Meléndez Villalobos,</w:t>
      </w:r>
      <w:bookmarkEnd w:id="150"/>
      <w:r w:rsidRPr="00F55881">
        <w:rPr>
          <w:rFonts w:ascii="Times New Roman" w:hAnsi="Times New Roman" w:cs="Times New Roman"/>
          <w:sz w:val="24"/>
          <w:szCs w:val="24"/>
        </w:rPr>
        <w:t xml:space="preserve"> </w:t>
      </w:r>
      <w:bookmarkEnd w:id="151"/>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veintiséis de octubre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la cual fue aprobada en todas sus partes. PUNTO TRES: El secretario procedió a leer la correspondencia recibida y enviada, la cual fue entregada al mismo para posteriormente ser archivada. PUNTO CUATRO: El alcalde municipal informó sobre la situación administrat</w:t>
      </w:r>
      <w:r w:rsidR="007A32A4">
        <w:rPr>
          <w:rFonts w:ascii="Times New Roman" w:hAnsi="Times New Roman" w:cs="Times New Roman"/>
          <w:sz w:val="24"/>
          <w:szCs w:val="24"/>
        </w:rPr>
        <w:t xml:space="preserve">iva y financiera de la Alcaldía, y los proyectos en ejecución  </w:t>
      </w:r>
      <w:r w:rsidR="007A32A4">
        <w:rPr>
          <w:rFonts w:ascii="Times New Roman" w:eastAsia="Times New Roman" w:hAnsi="Times New Roman" w:cs="Times New Roman"/>
          <w:color w:val="000000"/>
          <w:sz w:val="24"/>
          <w:szCs w:val="24"/>
          <w:lang w:eastAsia="es-ES"/>
        </w:rPr>
        <w:t>“</w:t>
      </w:r>
      <w:r w:rsidR="007A32A4" w:rsidRPr="00970721">
        <w:rPr>
          <w:rFonts w:ascii="Times New Roman" w:eastAsia="Times New Roman" w:hAnsi="Times New Roman" w:cs="Times New Roman"/>
          <w:bCs/>
          <w:iCs/>
          <w:sz w:val="24"/>
          <w:szCs w:val="24"/>
          <w:lang w:eastAsia="es-SV"/>
        </w:rPr>
        <w:t>Colocación de Mezcla Asfáltica en Calle Cantón San José Borjas, Municipio de Verapaz Departamento de San Vicente</w:t>
      </w:r>
      <w:r w:rsidR="007A32A4" w:rsidRPr="00970721">
        <w:rPr>
          <w:rFonts w:ascii="Times New Roman" w:eastAsia="Times New Roman" w:hAnsi="Times New Roman" w:cs="Times New Roman"/>
          <w:color w:val="000000"/>
          <w:sz w:val="24"/>
          <w:szCs w:val="24"/>
          <w:lang w:eastAsia="es-ES"/>
        </w:rPr>
        <w:t xml:space="preserve">”, </w:t>
      </w:r>
      <w:r w:rsidR="00970721" w:rsidRPr="00970721">
        <w:rPr>
          <w:rFonts w:ascii="Times New Roman" w:eastAsia="Times New Roman" w:hAnsi="Times New Roman" w:cs="Times New Roman"/>
          <w:color w:val="000000"/>
          <w:sz w:val="24"/>
          <w:szCs w:val="24"/>
          <w:lang w:eastAsia="es-ES"/>
        </w:rPr>
        <w:t xml:space="preserve">y </w:t>
      </w:r>
      <w:r w:rsidR="007A32A4" w:rsidRPr="001F4530">
        <w:rPr>
          <w:rFonts w:ascii="Times New Roman" w:eastAsia="Times New Roman" w:hAnsi="Times New Roman" w:cs="Times New Roman"/>
          <w:iCs/>
          <w:sz w:val="24"/>
          <w:szCs w:val="24"/>
          <w:lang w:eastAsia="es-SV"/>
        </w:rPr>
        <w:t xml:space="preserve">“Concreteado </w:t>
      </w:r>
      <w:r w:rsidR="007A32A4" w:rsidRPr="001F4530">
        <w:rPr>
          <w:rFonts w:ascii="Times New Roman" w:eastAsia="Times New Roman" w:hAnsi="Times New Roman" w:cs="Times New Roman"/>
          <w:iCs/>
          <w:sz w:val="24"/>
          <w:szCs w:val="24"/>
          <w:lang w:eastAsia="es-SV"/>
        </w:rPr>
        <w:lastRenderedPageBreak/>
        <w:t>Hidráulico Sector Los Serranos Cantón Molineros, Municipio De Verapaz”</w:t>
      </w:r>
      <w:r w:rsidR="007A32A4">
        <w:t xml:space="preserve"> </w:t>
      </w:r>
      <w:r w:rsidR="00A17578">
        <w:t xml:space="preserve"> </w:t>
      </w:r>
      <w:r w:rsidR="00A17578">
        <w:rPr>
          <w:rFonts w:ascii="Times New Roman" w:hAnsi="Times New Roman" w:cs="Times New Roman"/>
          <w:sz w:val="24"/>
          <w:szCs w:val="24"/>
        </w:rPr>
        <w:t xml:space="preserve">, también explico sobre las constantes solicitudes realizadas por medio de correo electrónico sobre los casos de las reparaciones de calles de Cantón Agua Caliente y San Isidro y de las cuales no da respuesta el fondo de Conservación Vial (FOVIAL). </w:t>
      </w:r>
      <w:r w:rsidRPr="00F55881">
        <w:rPr>
          <w:rFonts w:ascii="Times New Roman" w:hAnsi="Times New Roman" w:cs="Times New Roman"/>
          <w:sz w:val="24"/>
          <w:szCs w:val="24"/>
        </w:rPr>
        <w:t xml:space="preserve">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r w:rsidR="007A32A4">
        <w:rPr>
          <w:rFonts w:ascii="Times New Roman" w:hAnsi="Times New Roman" w:cs="Times New Roman"/>
          <w:sz w:val="24"/>
          <w:szCs w:val="24"/>
        </w:rPr>
        <w:t>///////////////////////////////</w:t>
      </w:r>
      <w:r w:rsidR="00970721">
        <w:rPr>
          <w:rFonts w:ascii="Times New Roman" w:hAnsi="Times New Roman" w:cs="Times New Roman"/>
          <w:sz w:val="24"/>
          <w:szCs w:val="24"/>
        </w:rPr>
        <w:t>///////////////</w:t>
      </w:r>
      <w:r w:rsidR="00A17578">
        <w:rPr>
          <w:rFonts w:ascii="Times New Roman" w:hAnsi="Times New Roman" w:cs="Times New Roman"/>
          <w:sz w:val="24"/>
          <w:szCs w:val="24"/>
        </w:rPr>
        <w:t>///////////////</w:t>
      </w:r>
    </w:p>
    <w:p w14:paraId="2C5020E1" w14:textId="3267D609" w:rsidR="00F66F04" w:rsidRDefault="00F66F04" w:rsidP="00F66F04">
      <w:pPr>
        <w:jc w:val="both"/>
        <w:rPr>
          <w:rFonts w:ascii="Times New Roman" w:hAnsi="Times New Roman" w:cs="Times New Roman"/>
          <w:b/>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F66F04">
        <w:rPr>
          <w:rFonts w:ascii="Times New Roman" w:hAnsi="Times New Roman" w:cs="Times New Roman"/>
          <w:b/>
          <w:bCs/>
          <w:sz w:val="24"/>
          <w:szCs w:val="24"/>
        </w:rPr>
        <w:t>NOVIEMBRE</w:t>
      </w:r>
      <w:r w:rsidRPr="00FC38C1">
        <w:rPr>
          <w:rFonts w:ascii="Times New Roman" w:hAnsi="Times New Roman" w:cs="Times New Roman"/>
          <w:b/>
          <w:sz w:val="24"/>
          <w:szCs w:val="24"/>
        </w:rPr>
        <w:t xml:space="preserve"> </w:t>
      </w:r>
      <w:r w:rsidRPr="00FC38C1">
        <w:rPr>
          <w:rFonts w:ascii="Times New Roman" w:hAnsi="Times New Roman" w:cs="Times New Roman"/>
          <w:sz w:val="24"/>
          <w:szCs w:val="24"/>
        </w:rPr>
        <w:t xml:space="preserve">del corriente año y que afectarán el Presupuesto Municipal del ejercicio 2022. En la Unidad de Contabilidad, se mantendrá un archivo para su respectivo control. </w:t>
      </w:r>
      <w:r w:rsidRPr="00FC38C1">
        <w:rPr>
          <w:rFonts w:ascii="Times New Roman" w:hAnsi="Times New Roman" w:cs="Times New Roman"/>
          <w:b/>
          <w:sz w:val="24"/>
          <w:szCs w:val="24"/>
        </w:rPr>
        <w:t xml:space="preserve">COMUNÍQUESE Y CERTIFIQUESE. </w:t>
      </w:r>
      <w:r w:rsidR="00970721">
        <w:rPr>
          <w:rFonts w:ascii="Times New Roman" w:hAnsi="Times New Roman" w:cs="Times New Roman"/>
          <w:b/>
          <w:sz w:val="24"/>
          <w:szCs w:val="24"/>
        </w:rPr>
        <w:t>///////////////////////////////////////////////////////////////////////////////////////////////////////</w:t>
      </w:r>
    </w:p>
    <w:p w14:paraId="06504395" w14:textId="3E8326E8" w:rsidR="00BF6D98" w:rsidRPr="00CB386E" w:rsidRDefault="00BF6D98" w:rsidP="00BF6D98">
      <w:pPr>
        <w:jc w:val="both"/>
        <w:rPr>
          <w:rFonts w:ascii="Times New Roman" w:hAnsi="Times New Roman" w:cs="Times New Roman"/>
          <w:sz w:val="24"/>
          <w:szCs w:val="24"/>
        </w:rPr>
      </w:pPr>
      <w:bookmarkStart w:id="152" w:name="_Hlk118897615"/>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 y d</w:t>
      </w:r>
      <w:r w:rsidRPr="00CB386E">
        <w:rPr>
          <w:rFonts w:ascii="Times New Roman" w:hAnsi="Times New Roman"/>
          <w:sz w:val="24"/>
          <w:szCs w:val="24"/>
        </w:rPr>
        <w:t xml:space="preserve">espués de revisar y analizar el cuadro comparativo de oferta presentado por el jefe de la Unidad de Adquisiciones y Contrataciones Institucionales (UACI), licenciado </w:t>
      </w:r>
      <w:r w:rsidRPr="00CB386E">
        <w:rPr>
          <w:rFonts w:ascii="Times New Roman" w:hAnsi="Times New Roman"/>
          <w:sz w:val="24"/>
          <w:szCs w:val="24"/>
          <w:lang w:val="es-ES"/>
        </w:rPr>
        <w:t xml:space="preserve">Jonathan Josué Córdova, por unanimidad </w:t>
      </w:r>
      <w:r w:rsidRPr="00CB386E">
        <w:rPr>
          <w:rFonts w:ascii="Times New Roman" w:hAnsi="Times New Roman"/>
          <w:sz w:val="24"/>
          <w:szCs w:val="24"/>
        </w:rPr>
        <w:t xml:space="preserve">se </w:t>
      </w:r>
      <w:r w:rsidRPr="00CB386E">
        <w:rPr>
          <w:rFonts w:ascii="Times New Roman" w:hAnsi="Times New Roman"/>
          <w:b/>
          <w:bCs/>
          <w:sz w:val="24"/>
          <w:szCs w:val="24"/>
        </w:rPr>
        <w:t>Acuerda</w:t>
      </w:r>
      <w:r w:rsidRPr="00CB386E">
        <w:rPr>
          <w:rFonts w:ascii="Times New Roman" w:hAnsi="Times New Roman"/>
          <w:sz w:val="24"/>
          <w:szCs w:val="24"/>
        </w:rPr>
        <w:t xml:space="preserve">: </w:t>
      </w:r>
      <w:r>
        <w:rPr>
          <w:rFonts w:ascii="Times New Roman" w:hAnsi="Times New Roman"/>
          <w:sz w:val="24"/>
          <w:szCs w:val="24"/>
        </w:rPr>
        <w:t>//////////////////////////</w:t>
      </w:r>
    </w:p>
    <w:p w14:paraId="503D5144" w14:textId="22CA343C" w:rsidR="00BF6D98" w:rsidRPr="00BF6D98" w:rsidRDefault="00BF6D98">
      <w:pPr>
        <w:pStyle w:val="Prrafodelista"/>
        <w:numPr>
          <w:ilvl w:val="0"/>
          <w:numId w:val="43"/>
        </w:numPr>
        <w:spacing w:line="276" w:lineRule="auto"/>
        <w:jc w:val="both"/>
        <w:rPr>
          <w:rFonts w:ascii="Times New Roman" w:hAnsi="Times New Roman" w:cs="Times New Roman"/>
          <w:sz w:val="24"/>
          <w:szCs w:val="24"/>
          <w:lang w:eastAsia="es-ES"/>
        </w:rPr>
      </w:pPr>
      <w:r w:rsidRPr="00CB386E">
        <w:rPr>
          <w:rFonts w:ascii="Times New Roman" w:hAnsi="Times New Roman"/>
          <w:b/>
          <w:bCs/>
          <w:sz w:val="24"/>
          <w:szCs w:val="24"/>
        </w:rPr>
        <w:t xml:space="preserve">ADJUDICAR </w:t>
      </w:r>
      <w:r w:rsidRPr="00C40C3D">
        <w:rPr>
          <w:rFonts w:ascii="Times New Roman" w:hAnsi="Times New Roman"/>
          <w:sz w:val="24"/>
          <w:szCs w:val="24"/>
        </w:rPr>
        <w:t>la oferta</w:t>
      </w:r>
      <w:r w:rsidRPr="00CB386E">
        <w:rPr>
          <w:rFonts w:ascii="Times New Roman" w:hAnsi="Times New Roman"/>
          <w:sz w:val="24"/>
          <w:szCs w:val="24"/>
        </w:rPr>
        <w:t xml:space="preserve"> de supervisión del proyecto </w:t>
      </w:r>
      <w:r w:rsidRPr="00BF6D98">
        <w:rPr>
          <w:rFonts w:ascii="Times New Roman" w:hAnsi="Times New Roman"/>
          <w:b/>
          <w:bCs/>
          <w:sz w:val="24"/>
          <w:szCs w:val="24"/>
        </w:rPr>
        <w:t>“</w:t>
      </w:r>
      <w:r w:rsidRPr="00BF6D98">
        <w:rPr>
          <w:rFonts w:ascii="Times New Roman" w:eastAsia="Times New Roman" w:hAnsi="Times New Roman" w:cs="Times New Roman"/>
          <w:b/>
          <w:bCs/>
          <w:iCs/>
          <w:sz w:val="24"/>
          <w:szCs w:val="24"/>
          <w:lang w:eastAsia="es-SV"/>
        </w:rPr>
        <w:t xml:space="preserve">Concreteado Hidráulico De Tramo De Calle Desde Lotificación El </w:t>
      </w:r>
      <w:r w:rsidR="00CD73D9" w:rsidRPr="00BF6D98">
        <w:rPr>
          <w:rFonts w:ascii="Times New Roman" w:eastAsia="Times New Roman" w:hAnsi="Times New Roman" w:cs="Times New Roman"/>
          <w:b/>
          <w:bCs/>
          <w:iCs/>
          <w:sz w:val="24"/>
          <w:szCs w:val="24"/>
          <w:lang w:eastAsia="es-SV"/>
        </w:rPr>
        <w:t>Tablón</w:t>
      </w:r>
      <w:r w:rsidRPr="00BF6D98">
        <w:rPr>
          <w:rFonts w:ascii="Times New Roman" w:eastAsia="Times New Roman" w:hAnsi="Times New Roman" w:cs="Times New Roman"/>
          <w:b/>
          <w:bCs/>
          <w:iCs/>
          <w:sz w:val="24"/>
          <w:szCs w:val="24"/>
          <w:lang w:eastAsia="es-SV"/>
        </w:rPr>
        <w:t xml:space="preserve"> Hacia Cantón San Antonio Jiboa, Municipio De Verapaz”</w:t>
      </w:r>
      <w:r>
        <w:rPr>
          <w:rFonts w:ascii="Times New Roman" w:eastAsia="Times New Roman" w:hAnsi="Times New Roman" w:cs="Times New Roman"/>
          <w:b/>
          <w:bCs/>
          <w:iCs/>
          <w:sz w:val="24"/>
          <w:szCs w:val="24"/>
          <w:lang w:eastAsia="es-SV"/>
        </w:rPr>
        <w:t xml:space="preserve"> </w:t>
      </w:r>
      <w:r w:rsidRPr="00BF6D98">
        <w:rPr>
          <w:rFonts w:ascii="Times New Roman" w:hAnsi="Times New Roman"/>
          <w:sz w:val="24"/>
          <w:szCs w:val="24"/>
        </w:rPr>
        <w:t xml:space="preserve">por un valor de </w:t>
      </w:r>
      <w:r w:rsidRPr="00BF6D98">
        <w:rPr>
          <w:rFonts w:ascii="Times New Roman" w:hAnsi="Times New Roman"/>
          <w:b/>
          <w:bCs/>
          <w:sz w:val="24"/>
          <w:szCs w:val="24"/>
        </w:rPr>
        <w:t>tres mil seiscientos</w:t>
      </w:r>
      <w:r>
        <w:rPr>
          <w:rFonts w:ascii="Times New Roman" w:hAnsi="Times New Roman"/>
          <w:b/>
          <w:bCs/>
          <w:sz w:val="24"/>
          <w:szCs w:val="24"/>
        </w:rPr>
        <w:t xml:space="preserve"> </w:t>
      </w:r>
      <w:r>
        <w:rPr>
          <w:rFonts w:ascii="Times New Roman" w:hAnsi="Times New Roman"/>
          <w:sz w:val="24"/>
          <w:szCs w:val="24"/>
        </w:rPr>
        <w:t xml:space="preserve"> </w:t>
      </w:r>
      <w:r w:rsidRPr="00BF6D98">
        <w:rPr>
          <w:rFonts w:ascii="Times New Roman" w:hAnsi="Times New Roman"/>
          <w:b/>
          <w:sz w:val="24"/>
          <w:szCs w:val="24"/>
        </w:rPr>
        <w:t>00/100</w:t>
      </w:r>
      <w:r w:rsidRPr="00BF6D98">
        <w:rPr>
          <w:rFonts w:ascii="Times New Roman" w:hAnsi="Times New Roman"/>
          <w:sz w:val="24"/>
          <w:szCs w:val="24"/>
        </w:rPr>
        <w:t xml:space="preserve"> dólares de los Estados Unidos de América </w:t>
      </w:r>
      <w:r w:rsidRPr="00BF6D98">
        <w:rPr>
          <w:rFonts w:ascii="Times New Roman" w:hAnsi="Times New Roman"/>
          <w:b/>
          <w:bCs/>
          <w:sz w:val="24"/>
          <w:szCs w:val="24"/>
        </w:rPr>
        <w:t>($</w:t>
      </w:r>
      <w:r>
        <w:rPr>
          <w:rFonts w:ascii="Times New Roman" w:hAnsi="Times New Roman"/>
          <w:b/>
          <w:bCs/>
          <w:sz w:val="24"/>
          <w:szCs w:val="24"/>
        </w:rPr>
        <w:t>3</w:t>
      </w:r>
      <w:r w:rsidRPr="00BF6D98">
        <w:rPr>
          <w:rFonts w:ascii="Times New Roman" w:hAnsi="Times New Roman"/>
          <w:b/>
          <w:bCs/>
          <w:sz w:val="24"/>
          <w:szCs w:val="24"/>
        </w:rPr>
        <w:t>,</w:t>
      </w:r>
      <w:r>
        <w:rPr>
          <w:rFonts w:ascii="Times New Roman" w:hAnsi="Times New Roman"/>
          <w:b/>
          <w:bCs/>
          <w:sz w:val="24"/>
          <w:szCs w:val="24"/>
        </w:rPr>
        <w:t>600</w:t>
      </w:r>
      <w:r w:rsidRPr="00BF6D98">
        <w:rPr>
          <w:rFonts w:ascii="Times New Roman" w:hAnsi="Times New Roman"/>
          <w:b/>
          <w:bCs/>
          <w:sz w:val="24"/>
          <w:szCs w:val="24"/>
        </w:rPr>
        <w:t>.00)</w:t>
      </w:r>
      <w:r w:rsidRPr="00BF6D98">
        <w:rPr>
          <w:rFonts w:ascii="Times New Roman" w:hAnsi="Times New Roman"/>
          <w:sz w:val="24"/>
          <w:szCs w:val="24"/>
        </w:rPr>
        <w:t>, a</w:t>
      </w:r>
      <w:r>
        <w:rPr>
          <w:rFonts w:ascii="Times New Roman" w:hAnsi="Times New Roman"/>
          <w:sz w:val="24"/>
          <w:szCs w:val="24"/>
        </w:rPr>
        <w:t xml:space="preserve"> la empresa </w:t>
      </w:r>
      <w:r w:rsidRPr="00BF6D98">
        <w:rPr>
          <w:rFonts w:ascii="Times New Roman" w:hAnsi="Times New Roman"/>
          <w:b/>
          <w:bCs/>
          <w:sz w:val="24"/>
          <w:szCs w:val="24"/>
        </w:rPr>
        <w:t xml:space="preserve">U &amp; </w:t>
      </w:r>
      <w:r w:rsidR="00CD73D9" w:rsidRPr="00BF6D98">
        <w:rPr>
          <w:rFonts w:ascii="Times New Roman" w:hAnsi="Times New Roman"/>
          <w:b/>
          <w:bCs/>
          <w:sz w:val="24"/>
          <w:szCs w:val="24"/>
        </w:rPr>
        <w:t xml:space="preserve">R CONSTRUCTORES </w:t>
      </w:r>
      <w:r w:rsidRPr="00BF6D98">
        <w:rPr>
          <w:rFonts w:ascii="Times New Roman" w:hAnsi="Times New Roman"/>
          <w:b/>
          <w:bCs/>
          <w:sz w:val="24"/>
          <w:szCs w:val="24"/>
        </w:rPr>
        <w:t>S.A DE C.V.</w:t>
      </w:r>
      <w:r>
        <w:rPr>
          <w:rFonts w:ascii="Times New Roman" w:hAnsi="Times New Roman"/>
          <w:sz w:val="24"/>
          <w:szCs w:val="24"/>
        </w:rPr>
        <w:t xml:space="preserve"> </w:t>
      </w:r>
      <w:r w:rsidRPr="00BF6D98">
        <w:rPr>
          <w:rFonts w:ascii="Times New Roman" w:hAnsi="Times New Roman"/>
          <w:sz w:val="24"/>
          <w:szCs w:val="24"/>
        </w:rPr>
        <w:t xml:space="preserve">quien se identifica con </w:t>
      </w:r>
      <w:r w:rsidR="00CD73D9">
        <w:rPr>
          <w:rFonts w:ascii="Times New Roman" w:hAnsi="Times New Roman"/>
          <w:sz w:val="24"/>
          <w:szCs w:val="24"/>
        </w:rPr>
        <w:t>número de identificación tributaria uno dos uno siete – uno uno cero seis cero tres- uno cero uno -cinco;</w:t>
      </w:r>
      <w:r w:rsidRPr="00BF6D98">
        <w:rPr>
          <w:rFonts w:ascii="Times New Roman" w:hAnsi="Times New Roman"/>
          <w:sz w:val="24"/>
          <w:szCs w:val="24"/>
        </w:rPr>
        <w:t xml:space="preserve"> teniendo como la Propuesta Técnica-Económica que más se apega al presupuesto de la institución. -</w:t>
      </w:r>
      <w:r w:rsidRPr="00BF6D98">
        <w:rPr>
          <w:rFonts w:ascii="Times New Roman" w:hAnsi="Times New Roman"/>
          <w:b/>
          <w:sz w:val="24"/>
          <w:szCs w:val="24"/>
        </w:rPr>
        <w:t xml:space="preserve"> ///////////</w:t>
      </w:r>
      <w:r w:rsidR="00CD73D9">
        <w:rPr>
          <w:rFonts w:ascii="Times New Roman" w:hAnsi="Times New Roman"/>
          <w:b/>
          <w:sz w:val="24"/>
          <w:szCs w:val="24"/>
        </w:rPr>
        <w:t>/////////</w:t>
      </w:r>
    </w:p>
    <w:p w14:paraId="5B638900" w14:textId="47582295" w:rsidR="00BF6D98" w:rsidRPr="00382221" w:rsidRDefault="00BF6D98">
      <w:pPr>
        <w:pStyle w:val="Prrafodelista"/>
        <w:numPr>
          <w:ilvl w:val="0"/>
          <w:numId w:val="43"/>
        </w:numPr>
        <w:spacing w:line="276" w:lineRule="auto"/>
        <w:jc w:val="both"/>
        <w:rPr>
          <w:rFonts w:ascii="Times New Roman" w:hAnsi="Times New Roman" w:cs="Times New Roman"/>
          <w:sz w:val="24"/>
          <w:szCs w:val="24"/>
        </w:rPr>
      </w:pPr>
      <w:r w:rsidRPr="00541A95">
        <w:rPr>
          <w:rFonts w:ascii="Times New Roman" w:hAnsi="Times New Roman" w:cs="Times New Roman"/>
          <w:sz w:val="24"/>
          <w:szCs w:val="24"/>
        </w:rPr>
        <w:t>Autorizar al señor alcalde municipal Santos Redamis Campos Rivas, con documento único de identidad cero dos tres nueve cuatro cero dos ocho guion siete, para que</w:t>
      </w:r>
      <w:r>
        <w:rPr>
          <w:rFonts w:ascii="Times New Roman" w:hAnsi="Times New Roman" w:cs="Times New Roman"/>
          <w:sz w:val="24"/>
          <w:szCs w:val="24"/>
        </w:rPr>
        <w:t xml:space="preserve"> firme </w:t>
      </w:r>
      <w:r w:rsidRPr="00382221">
        <w:rPr>
          <w:rFonts w:ascii="Times New Roman" w:hAnsi="Times New Roman" w:cs="Times New Roman"/>
          <w:sz w:val="24"/>
          <w:szCs w:val="24"/>
        </w:rPr>
        <w:t xml:space="preserve">el contrato </w:t>
      </w:r>
      <w:r>
        <w:rPr>
          <w:rFonts w:ascii="Times New Roman" w:hAnsi="Times New Roman" w:cs="Times New Roman"/>
          <w:sz w:val="24"/>
          <w:szCs w:val="24"/>
        </w:rPr>
        <w:t xml:space="preserve">para la supervisor </w:t>
      </w:r>
      <w:r w:rsidRPr="00382221">
        <w:rPr>
          <w:rFonts w:ascii="Times New Roman" w:hAnsi="Times New Roman" w:cs="Times New Roman"/>
          <w:sz w:val="24"/>
          <w:szCs w:val="24"/>
        </w:rPr>
        <w:t xml:space="preserve">del proyecto </w:t>
      </w:r>
      <w:r w:rsidR="00CD73D9" w:rsidRPr="00BF6D98">
        <w:rPr>
          <w:rFonts w:ascii="Times New Roman" w:hAnsi="Times New Roman"/>
          <w:b/>
          <w:bCs/>
          <w:sz w:val="24"/>
          <w:szCs w:val="24"/>
        </w:rPr>
        <w:t>“</w:t>
      </w:r>
      <w:r w:rsidR="00CD73D9" w:rsidRPr="00BF6D98">
        <w:rPr>
          <w:rFonts w:ascii="Times New Roman" w:eastAsia="Times New Roman" w:hAnsi="Times New Roman" w:cs="Times New Roman"/>
          <w:b/>
          <w:bCs/>
          <w:iCs/>
          <w:sz w:val="24"/>
          <w:szCs w:val="24"/>
          <w:lang w:eastAsia="es-SV"/>
        </w:rPr>
        <w:t>Concreteado Hidráulico De Tramo De Calle Desde Lotificación El Tablón Hacia Cantón San Antonio Jiboa, Municipio De Verapaz”</w:t>
      </w:r>
      <w:r>
        <w:rPr>
          <w:rFonts w:ascii="Times New Roman" w:hAnsi="Times New Roman" w:cs="Times New Roman"/>
          <w:b/>
          <w:sz w:val="24"/>
          <w:szCs w:val="24"/>
          <w:lang w:eastAsia="es-ES"/>
        </w:rPr>
        <w:t xml:space="preserve">, </w:t>
      </w:r>
      <w:r w:rsidRPr="005C7AFB">
        <w:rPr>
          <w:rFonts w:ascii="Times New Roman" w:hAnsi="Times New Roman" w:cs="Times New Roman"/>
          <w:bCs/>
          <w:sz w:val="24"/>
          <w:szCs w:val="24"/>
          <w:lang w:eastAsia="es-ES"/>
        </w:rPr>
        <w:t xml:space="preserve">con </w:t>
      </w:r>
      <w:r w:rsidR="00CD73D9">
        <w:rPr>
          <w:rFonts w:ascii="Times New Roman" w:hAnsi="Times New Roman" w:cs="Times New Roman"/>
          <w:bCs/>
          <w:sz w:val="24"/>
          <w:szCs w:val="24"/>
          <w:lang w:eastAsia="es-ES"/>
        </w:rPr>
        <w:t xml:space="preserve">la empresa </w:t>
      </w:r>
      <w:r w:rsidR="00CD73D9" w:rsidRPr="00BF6D98">
        <w:rPr>
          <w:rFonts w:ascii="Times New Roman" w:hAnsi="Times New Roman"/>
          <w:b/>
          <w:bCs/>
          <w:sz w:val="24"/>
          <w:szCs w:val="24"/>
        </w:rPr>
        <w:t>U &amp; R CONSTRUCTORES S.A DE C.V</w:t>
      </w:r>
      <w:r w:rsidR="00CD73D9">
        <w:rPr>
          <w:rFonts w:ascii="Times New Roman" w:hAnsi="Times New Roman"/>
          <w:b/>
          <w:bCs/>
          <w:sz w:val="24"/>
          <w:szCs w:val="24"/>
        </w:rPr>
        <w:t xml:space="preserve">, </w:t>
      </w:r>
      <w:r w:rsidRPr="00A22CA2">
        <w:rPr>
          <w:rFonts w:ascii="Times New Roman" w:hAnsi="Times New Roman" w:cs="Times New Roman"/>
          <w:bCs/>
          <w:sz w:val="24"/>
          <w:szCs w:val="24"/>
          <w:lang w:eastAsia="es-ES"/>
        </w:rPr>
        <w:t xml:space="preserve">proyecto a </w:t>
      </w:r>
      <w:r w:rsidRPr="00A22CA2">
        <w:rPr>
          <w:rFonts w:ascii="Times New Roman" w:hAnsi="Times New Roman" w:cs="Times New Roman"/>
          <w:bCs/>
          <w:sz w:val="24"/>
          <w:szCs w:val="24"/>
        </w:rPr>
        <w:t>ejecutarse</w:t>
      </w:r>
      <w:r w:rsidRPr="00382221">
        <w:rPr>
          <w:rFonts w:ascii="Times New Roman" w:hAnsi="Times New Roman" w:cs="Times New Roman"/>
          <w:sz w:val="24"/>
          <w:szCs w:val="24"/>
        </w:rPr>
        <w:t xml:space="preserve"> por </w:t>
      </w:r>
      <w:r>
        <w:rPr>
          <w:rFonts w:ascii="Times New Roman" w:hAnsi="Times New Roman" w:cs="Times New Roman"/>
          <w:sz w:val="24"/>
          <w:szCs w:val="24"/>
        </w:rPr>
        <w:t xml:space="preserve">libre gestión </w:t>
      </w:r>
      <w:r w:rsidRPr="00382221">
        <w:rPr>
          <w:rFonts w:ascii="Times New Roman" w:hAnsi="Times New Roman" w:cs="Times New Roman"/>
          <w:sz w:val="24"/>
          <w:szCs w:val="24"/>
        </w:rPr>
        <w:t xml:space="preserve">y para realizar todo el proceso correspondiente y suscriba la documentación requerida para la ejecución de este proyecto. </w:t>
      </w:r>
      <w:r w:rsidRPr="00382221">
        <w:rPr>
          <w:rFonts w:ascii="Times New Roman" w:hAnsi="Times New Roman" w:cs="Times New Roman"/>
          <w:b/>
          <w:sz w:val="24"/>
          <w:szCs w:val="24"/>
        </w:rPr>
        <w:t xml:space="preserve">CERTIFÍQUESE Y COMUNÍQUESE. </w:t>
      </w:r>
      <w:r w:rsidR="00CD73D9">
        <w:rPr>
          <w:rFonts w:ascii="Times New Roman" w:hAnsi="Times New Roman" w:cs="Times New Roman"/>
          <w:b/>
          <w:sz w:val="24"/>
          <w:szCs w:val="24"/>
        </w:rPr>
        <w:t>/////////////////////////////////////////////////////////////</w:t>
      </w:r>
    </w:p>
    <w:bookmarkEnd w:id="152"/>
    <w:p w14:paraId="2F711FFB" w14:textId="25A6F015" w:rsidR="00F66F04" w:rsidRDefault="0065009D" w:rsidP="00F66F04">
      <w:pPr>
        <w:jc w:val="both"/>
        <w:rPr>
          <w:rFonts w:ascii="Times New Roman" w:hAnsi="Times New Roman" w:cs="Times New Roman"/>
          <w:sz w:val="24"/>
          <w:szCs w:val="24"/>
          <w:lang w:eastAsia="es-ES"/>
        </w:rPr>
      </w:pPr>
      <w:r w:rsidRPr="00C643BF">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2BCA06A7" w14:textId="3C921E8B" w:rsidR="0065009D" w:rsidRDefault="0065009D" w:rsidP="0065009D">
      <w:pPr>
        <w:pStyle w:val="Prrafodelista"/>
        <w:numPr>
          <w:ilvl w:val="0"/>
          <w:numId w:val="1"/>
        </w:num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9D2285" w:rsidRPr="009D2285">
        <w:rPr>
          <w:rFonts w:ascii="Times New Roman" w:eastAsia="Times New Roman" w:hAnsi="Times New Roman" w:cs="Times New Roman"/>
          <w:b/>
          <w:bCs/>
          <w:color w:val="000000"/>
          <w:sz w:val="24"/>
          <w:szCs w:val="24"/>
          <w:lang w:eastAsia="es-ES"/>
        </w:rPr>
        <w:t xml:space="preserve">doce </w:t>
      </w:r>
      <w:r w:rsidRPr="005F718E">
        <w:rPr>
          <w:rFonts w:ascii="Times New Roman" w:eastAsia="Times New Roman" w:hAnsi="Times New Roman" w:cs="Times New Roman"/>
          <w:b/>
          <w:bCs/>
          <w:color w:val="000000"/>
          <w:sz w:val="24"/>
          <w:szCs w:val="24"/>
          <w:lang w:eastAsia="es-ES"/>
        </w:rPr>
        <w:t xml:space="preserve">mil </w:t>
      </w:r>
      <w:r w:rsidR="009D2285">
        <w:rPr>
          <w:rFonts w:ascii="Times New Roman" w:eastAsia="Times New Roman" w:hAnsi="Times New Roman" w:cs="Times New Roman"/>
          <w:b/>
          <w:bCs/>
          <w:color w:val="000000"/>
          <w:sz w:val="24"/>
          <w:szCs w:val="24"/>
          <w:lang w:eastAsia="es-ES"/>
        </w:rPr>
        <w:t xml:space="preserve">quinientos </w:t>
      </w:r>
      <w:r w:rsidRPr="005F718E">
        <w:rPr>
          <w:rFonts w:ascii="Times New Roman" w:eastAsia="Times New Roman" w:hAnsi="Times New Roman" w:cs="Times New Roman"/>
          <w:b/>
          <w:bCs/>
          <w:color w:val="000000"/>
          <w:sz w:val="24"/>
          <w:szCs w:val="24"/>
          <w:lang w:eastAsia="es-ES"/>
        </w:rPr>
        <w:t>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1</w:t>
      </w:r>
      <w:r w:rsidR="00BC7B4E">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w:t>
      </w:r>
      <w:r w:rsidR="00BC7B4E">
        <w:rPr>
          <w:rFonts w:ascii="Times New Roman" w:eastAsia="Times New Roman" w:hAnsi="Times New Roman" w:cs="Times New Roman"/>
          <w:b/>
          <w:color w:val="000000"/>
          <w:sz w:val="24"/>
          <w:szCs w:val="24"/>
          <w:lang w:eastAsia="es-ES"/>
        </w:rPr>
        <w:t>5</w:t>
      </w:r>
      <w:r>
        <w:rPr>
          <w:rFonts w:ascii="Times New Roman" w:eastAsia="Times New Roman" w:hAnsi="Times New Roman" w:cs="Times New Roman"/>
          <w:b/>
          <w:color w:val="000000"/>
          <w:sz w:val="24"/>
          <w:szCs w:val="24"/>
          <w:lang w:eastAsia="es-ES"/>
        </w:rPr>
        <w:t>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00BC7B4E" w:rsidRPr="00BC7B4E">
        <w:rPr>
          <w:rFonts w:ascii="Times New Roman" w:eastAsia="Times New Roman" w:hAnsi="Times New Roman" w:cs="Times New Roman"/>
          <w:b/>
          <w:color w:val="000000"/>
          <w:sz w:val="24"/>
          <w:szCs w:val="24"/>
          <w:lang w:eastAsia="es-ES"/>
        </w:rPr>
        <w:t xml:space="preserve">“Mejoramiento De Calle Hacia Molienda Los Esquíveles Cantón Molineros, Municipio De Verapaz” </w:t>
      </w:r>
      <w:r w:rsidRPr="009D4BAB">
        <w:rPr>
          <w:rFonts w:ascii="Times New Roman" w:eastAsia="Times New Roman" w:hAnsi="Times New Roman" w:cs="Times New Roman"/>
          <w:color w:val="000000"/>
          <w:sz w:val="24"/>
          <w:szCs w:val="24"/>
          <w:lang w:eastAsia="es-ES"/>
        </w:rPr>
        <w:t>proyecto a ejecutarse por administración.</w:t>
      </w:r>
      <w:r>
        <w:rPr>
          <w:rFonts w:ascii="Times New Roman" w:eastAsia="Times New Roman" w:hAnsi="Times New Roman" w:cs="Times New Roman"/>
          <w:color w:val="000000"/>
          <w:sz w:val="24"/>
          <w:szCs w:val="24"/>
          <w:lang w:eastAsia="es-ES"/>
        </w:rPr>
        <w:t xml:space="preserve"> </w:t>
      </w:r>
      <w:r w:rsidR="00BC7B4E">
        <w:rPr>
          <w:rFonts w:ascii="Times New Roman" w:eastAsia="Times New Roman" w:hAnsi="Times New Roman" w:cs="Times New Roman"/>
          <w:color w:val="000000"/>
          <w:sz w:val="24"/>
          <w:szCs w:val="24"/>
          <w:lang w:eastAsia="es-ES"/>
        </w:rPr>
        <w:t>///////////////////////////////////////////////</w:t>
      </w:r>
    </w:p>
    <w:p w14:paraId="14C373F2" w14:textId="4C9213C8" w:rsidR="00B100B9" w:rsidRPr="00B100B9" w:rsidRDefault="0065009D" w:rsidP="00B100B9">
      <w:pPr>
        <w:pStyle w:val="Prrafodelista"/>
        <w:numPr>
          <w:ilvl w:val="0"/>
          <w:numId w:val="1"/>
        </w:numPr>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 xml:space="preserve">Autorizar al señor </w:t>
      </w:r>
      <w:r>
        <w:rPr>
          <w:rFonts w:ascii="Times New Roman" w:eastAsia="Times New Roman" w:hAnsi="Times New Roman" w:cs="Times New Roman"/>
          <w:color w:val="000000"/>
          <w:sz w:val="24"/>
          <w:szCs w:val="24"/>
          <w:lang w:eastAsia="es-ES"/>
        </w:rPr>
        <w:t>a</w:t>
      </w:r>
      <w:r w:rsidRPr="009D4BAB">
        <w:rPr>
          <w:rFonts w:ascii="Times New Roman" w:eastAsia="Times New Roman" w:hAnsi="Times New Roman" w:cs="Times New Roman"/>
          <w:color w:val="000000"/>
          <w:sz w:val="24"/>
          <w:szCs w:val="24"/>
          <w:lang w:eastAsia="es-ES"/>
        </w:rPr>
        <w:t>lcalde Municipal Santos Redamis Campos Rivas,</w:t>
      </w:r>
      <w:r>
        <w:rPr>
          <w:rFonts w:ascii="Times New Roman" w:eastAsia="Times New Roman" w:hAnsi="Times New Roman" w:cs="Times New Roman"/>
          <w:color w:val="000000"/>
          <w:sz w:val="24"/>
          <w:szCs w:val="24"/>
          <w:lang w:eastAsia="es-ES"/>
        </w:rPr>
        <w:t xml:space="preserve"> para retirar el segundo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009D2285" w:rsidRPr="009D2285">
        <w:rPr>
          <w:rFonts w:ascii="Times New Roman" w:eastAsia="Times New Roman" w:hAnsi="Times New Roman" w:cs="Times New Roman"/>
          <w:b/>
          <w:bCs/>
          <w:color w:val="000000"/>
          <w:sz w:val="24"/>
          <w:szCs w:val="24"/>
          <w:lang w:eastAsia="es-ES"/>
        </w:rPr>
        <w:t>doce</w:t>
      </w:r>
      <w:r w:rsidRPr="005F718E">
        <w:rPr>
          <w:rFonts w:ascii="Times New Roman" w:eastAsia="Times New Roman" w:hAnsi="Times New Roman" w:cs="Times New Roman"/>
          <w:b/>
          <w:bCs/>
          <w:color w:val="000000"/>
          <w:sz w:val="24"/>
          <w:szCs w:val="24"/>
          <w:lang w:eastAsia="es-ES"/>
        </w:rPr>
        <w:t xml:space="preserve"> mil </w:t>
      </w:r>
      <w:r w:rsidR="009D2285">
        <w:rPr>
          <w:rFonts w:ascii="Times New Roman" w:eastAsia="Times New Roman" w:hAnsi="Times New Roman" w:cs="Times New Roman"/>
          <w:b/>
          <w:bCs/>
          <w:color w:val="000000"/>
          <w:sz w:val="24"/>
          <w:szCs w:val="24"/>
          <w:lang w:eastAsia="es-ES"/>
        </w:rPr>
        <w:t xml:space="preserve">quinientos </w:t>
      </w:r>
      <w:r w:rsidRPr="005F718E">
        <w:rPr>
          <w:rFonts w:ascii="Times New Roman" w:eastAsia="Times New Roman" w:hAnsi="Times New Roman" w:cs="Times New Roman"/>
          <w:b/>
          <w:bCs/>
          <w:color w:val="000000"/>
          <w:sz w:val="24"/>
          <w:szCs w:val="24"/>
          <w:lang w:eastAsia="es-ES"/>
        </w:rPr>
        <w:t>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1</w:t>
      </w:r>
      <w:r w:rsidR="00BC7B4E">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w:t>
      </w:r>
      <w:r w:rsidR="009D2285">
        <w:rPr>
          <w:rFonts w:ascii="Times New Roman" w:eastAsia="Times New Roman" w:hAnsi="Times New Roman" w:cs="Times New Roman"/>
          <w:b/>
          <w:color w:val="000000"/>
          <w:sz w:val="24"/>
          <w:szCs w:val="24"/>
          <w:lang w:eastAsia="es-ES"/>
        </w:rPr>
        <w:t>5</w:t>
      </w:r>
      <w:r>
        <w:rPr>
          <w:rFonts w:ascii="Times New Roman" w:eastAsia="Times New Roman" w:hAnsi="Times New Roman" w:cs="Times New Roman"/>
          <w:b/>
          <w:color w:val="000000"/>
          <w:sz w:val="24"/>
          <w:szCs w:val="24"/>
          <w:lang w:eastAsia="es-ES"/>
        </w:rPr>
        <w:t>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00BC7B4E" w:rsidRPr="00BC7B4E">
        <w:rPr>
          <w:rFonts w:ascii="Times New Roman" w:eastAsia="Times New Roman" w:hAnsi="Times New Roman" w:cs="Times New Roman"/>
          <w:b/>
          <w:color w:val="000000"/>
          <w:sz w:val="24"/>
          <w:szCs w:val="24"/>
          <w:lang w:eastAsia="es-ES"/>
        </w:rPr>
        <w:t>“Mejoramiento De Calle Hacia Molienda Los Esquíveles Cantón Molineros, Municipio De Verapaz”</w:t>
      </w:r>
      <w:r w:rsidR="00BC7B4E">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b/>
          <w:color w:val="000000"/>
          <w:sz w:val="24"/>
          <w:szCs w:val="24"/>
          <w:lang w:eastAsia="es-ES"/>
        </w:rPr>
        <w:t xml:space="preserve">CERTIFÍQUESE Y COMUNÍQUESE. -  </w:t>
      </w:r>
    </w:p>
    <w:p w14:paraId="57BA2ADB" w14:textId="0944D662" w:rsidR="00B100B9" w:rsidRDefault="00B100B9" w:rsidP="00B100B9">
      <w:pPr>
        <w:jc w:val="both"/>
        <w:rPr>
          <w:rFonts w:ascii="Times New Roman" w:hAnsi="Times New Roman" w:cs="Times New Roman"/>
          <w:sz w:val="24"/>
          <w:szCs w:val="24"/>
          <w:lang w:eastAsia="es-ES"/>
        </w:rPr>
      </w:pPr>
      <w:bookmarkStart w:id="153" w:name="_Hlk120095815"/>
      <w:r w:rsidRPr="00B100B9">
        <w:rPr>
          <w:rFonts w:ascii="Times New Roman" w:eastAsia="Times New Roman" w:hAnsi="Times New Roman" w:cs="Times New Roman"/>
          <w:b/>
          <w:bCs/>
          <w:color w:val="000000"/>
          <w:sz w:val="24"/>
          <w:szCs w:val="24"/>
          <w:lang w:eastAsia="es-ES"/>
        </w:rPr>
        <w:t xml:space="preserve">ACUERDO </w:t>
      </w:r>
      <w:r>
        <w:rPr>
          <w:rFonts w:ascii="Times New Roman" w:eastAsia="Times New Roman" w:hAnsi="Times New Roman" w:cs="Times New Roman"/>
          <w:b/>
          <w:bCs/>
          <w:color w:val="000000"/>
          <w:sz w:val="24"/>
          <w:szCs w:val="24"/>
          <w:lang w:eastAsia="es-ES"/>
        </w:rPr>
        <w:t>NÚ</w:t>
      </w:r>
      <w:r w:rsidRPr="00B100B9">
        <w:rPr>
          <w:rFonts w:ascii="Times New Roman" w:eastAsia="Times New Roman" w:hAnsi="Times New Roman" w:cs="Times New Roman"/>
          <w:b/>
          <w:bCs/>
          <w:color w:val="000000"/>
          <w:sz w:val="24"/>
          <w:szCs w:val="24"/>
          <w:lang w:eastAsia="es-ES"/>
        </w:rPr>
        <w:t>MERO CUATRO</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5B18B3EE" w14:textId="5F0F3DE0" w:rsidR="00B100B9" w:rsidRPr="00E13A61" w:rsidRDefault="00B100B9" w:rsidP="00B100B9">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 vista de la cancelación total del préstamo que la municipalidad tenía con la </w:t>
      </w:r>
      <w:r w:rsidRPr="00D56987">
        <w:rPr>
          <w:rFonts w:ascii="Times New Roman" w:hAnsi="Times New Roman" w:cs="Times New Roman"/>
          <w:b/>
          <w:sz w:val="24"/>
          <w:szCs w:val="24"/>
        </w:rPr>
        <w:t>Caja de Crédito de Santa Ana</w:t>
      </w:r>
      <w:r>
        <w:rPr>
          <w:rFonts w:ascii="Times New Roman" w:hAnsi="Times New Roman" w:cs="Times New Roman"/>
          <w:b/>
          <w:sz w:val="24"/>
          <w:szCs w:val="24"/>
        </w:rPr>
        <w:t>, Ref. 002-801-1-8-8863</w:t>
      </w:r>
      <w:r>
        <w:rPr>
          <w:rFonts w:ascii="Times New Roman" w:hAnsi="Times New Roman" w:cs="Times New Roman"/>
          <w:sz w:val="24"/>
          <w:szCs w:val="24"/>
        </w:rPr>
        <w:t>, se a</w:t>
      </w:r>
      <w:r w:rsidRPr="00DB1AE2">
        <w:rPr>
          <w:rFonts w:ascii="Times New Roman" w:hAnsi="Times New Roman" w:cs="Times New Roman"/>
          <w:sz w:val="24"/>
          <w:szCs w:val="24"/>
        </w:rPr>
        <w:t>utoriza 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Pr>
          <w:rFonts w:ascii="Times New Roman" w:hAnsi="Times New Roman" w:cs="Times New Roman"/>
          <w:sz w:val="24"/>
          <w:szCs w:val="24"/>
        </w:rPr>
        <w:t>icipal,</w:t>
      </w:r>
      <w:r w:rsidRPr="00DB1AE2">
        <w:rPr>
          <w:rFonts w:ascii="Times New Roman" w:hAnsi="Times New Roman" w:cs="Times New Roman"/>
          <w:sz w:val="24"/>
          <w:szCs w:val="24"/>
        </w:rPr>
        <w:t xml:space="preserve">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w:t>
      </w:r>
      <w:r>
        <w:rPr>
          <w:rFonts w:ascii="Times New Roman" w:hAnsi="Times New Roman" w:cs="Times New Roman"/>
          <w:sz w:val="24"/>
          <w:szCs w:val="24"/>
        </w:rPr>
        <w:t>c</w:t>
      </w:r>
      <w:r w:rsidRPr="00DB1AE2">
        <w:rPr>
          <w:rFonts w:ascii="Times New Roman" w:hAnsi="Times New Roman" w:cs="Times New Roman"/>
          <w:sz w:val="24"/>
          <w:szCs w:val="24"/>
        </w:rPr>
        <w:t>e</w:t>
      </w:r>
      <w:r>
        <w:rPr>
          <w:rFonts w:ascii="Times New Roman" w:hAnsi="Times New Roman" w:cs="Times New Roman"/>
          <w:sz w:val="24"/>
          <w:szCs w:val="24"/>
        </w:rPr>
        <w:t>de</w:t>
      </w:r>
      <w:r w:rsidRPr="00DB1AE2">
        <w:rPr>
          <w:rFonts w:ascii="Times New Roman" w:hAnsi="Times New Roman" w:cs="Times New Roman"/>
          <w:sz w:val="24"/>
          <w:szCs w:val="24"/>
        </w:rPr>
        <w:t xml:space="preserve">nte </w:t>
      </w:r>
      <w:r>
        <w:rPr>
          <w:rFonts w:ascii="Times New Roman" w:hAnsi="Times New Roman" w:cs="Times New Roman"/>
          <w:sz w:val="24"/>
          <w:szCs w:val="24"/>
        </w:rPr>
        <w:t xml:space="preserve">de </w:t>
      </w:r>
      <w:r w:rsidRPr="00793FDE">
        <w:rPr>
          <w:rFonts w:ascii="Times New Roman" w:hAnsi="Times New Roman" w:cs="Times New Roman"/>
          <w:b/>
          <w:sz w:val="24"/>
          <w:szCs w:val="24"/>
        </w:rPr>
        <w:t>Dos mil trescientos ochenta y cinco 57/100 dólares</w:t>
      </w:r>
      <w:r>
        <w:rPr>
          <w:rFonts w:ascii="Times New Roman" w:hAnsi="Times New Roman" w:cs="Times New Roman"/>
          <w:b/>
          <w:sz w:val="24"/>
          <w:szCs w:val="24"/>
        </w:rPr>
        <w:t xml:space="preserve"> de los Estados Unidos de Norte América</w:t>
      </w:r>
      <w:r w:rsidRPr="00793FDE">
        <w:rPr>
          <w:rFonts w:ascii="Times New Roman" w:hAnsi="Times New Roman" w:cs="Times New Roman"/>
          <w:b/>
          <w:sz w:val="24"/>
          <w:szCs w:val="24"/>
        </w:rPr>
        <w:t xml:space="preserve"> </w:t>
      </w:r>
      <w:r w:rsidRPr="00676E6C">
        <w:rPr>
          <w:rFonts w:ascii="Times New Roman" w:hAnsi="Times New Roman" w:cs="Times New Roman"/>
          <w:b/>
          <w:sz w:val="24"/>
          <w:szCs w:val="24"/>
        </w:rPr>
        <w:t>($2,385.57)</w:t>
      </w:r>
      <w:r>
        <w:rPr>
          <w:rFonts w:ascii="Times New Roman" w:hAnsi="Times New Roman" w:cs="Times New Roman"/>
          <w:sz w:val="24"/>
          <w:szCs w:val="24"/>
        </w:rPr>
        <w:t xml:space="preserve">; el cual se detalla de la forma siguiente: a) Trescientos siete 80/100 dólares de los Estados Unidos de Norte América ($307.80) excedente en la cancelación total de este préstamo, el día veinticuatro de noviembre de dos mil veintiuno, con los fondos provenientes del préstamo efectuado en la Caja de Crédito de San Vicente el día 16 de noviembre de 2021, Fuente de Financiamiento: Préstamos Internos, Fuente de Recursos: 000  y  b) El pago de una cuota de  Dos mil setenta y siete 77/100 dólares de los Estados Unidos de Norte América ($2,077.77) que efectuó la Dirección General de Tesorería del Ministerio de Hacienda, correspondiente al Servicio de la Deuda Pública Municipal D.L.204, del mes de noviembre de 2021, Fuente de Financiamiento: Fondo General, Fuente de Recursos:125; el cual ya no era aplicable debido a que ya se había efectuado la cancelación total del préstamo. </w:t>
      </w:r>
      <w:r w:rsidRPr="000F5CF4">
        <w:rPr>
          <w:rFonts w:ascii="Times New Roman" w:hAnsi="Times New Roman" w:cs="Times New Roman"/>
          <w:b/>
          <w:sz w:val="24"/>
          <w:szCs w:val="24"/>
        </w:rPr>
        <w:t>COMUNÍQUESE Y CERTIFIQUESE. -</w:t>
      </w:r>
      <w:r>
        <w:rPr>
          <w:rFonts w:ascii="Times New Roman" w:hAnsi="Times New Roman" w:cs="Times New Roman"/>
          <w:b/>
          <w:sz w:val="24"/>
          <w:szCs w:val="24"/>
        </w:rPr>
        <w:t xml:space="preserve"> ///</w:t>
      </w:r>
      <w:r w:rsidR="00970721">
        <w:rPr>
          <w:rFonts w:ascii="Times New Roman" w:hAnsi="Times New Roman" w:cs="Times New Roman"/>
          <w:b/>
          <w:sz w:val="24"/>
          <w:szCs w:val="24"/>
        </w:rPr>
        <w:t>////////////////////////////////////////////////////////</w:t>
      </w:r>
    </w:p>
    <w:p w14:paraId="19EDB4B6" w14:textId="4AD74426" w:rsidR="00B100B9" w:rsidRDefault="00B100B9" w:rsidP="00B100B9">
      <w:pPr>
        <w:jc w:val="both"/>
        <w:rPr>
          <w:rFonts w:ascii="Times New Roman" w:hAnsi="Times New Roman" w:cs="Times New Roman"/>
          <w:sz w:val="24"/>
          <w:szCs w:val="24"/>
          <w:lang w:eastAsia="es-ES"/>
        </w:rPr>
      </w:pPr>
      <w:bookmarkStart w:id="154" w:name="_Hlk120096823"/>
      <w:bookmarkEnd w:id="153"/>
      <w:r w:rsidRPr="00B100B9">
        <w:rPr>
          <w:rFonts w:ascii="Times New Roman" w:eastAsia="Times New Roman" w:hAnsi="Times New Roman" w:cs="Times New Roman"/>
          <w:b/>
          <w:bCs/>
          <w:color w:val="000000"/>
          <w:sz w:val="24"/>
          <w:szCs w:val="24"/>
          <w:lang w:eastAsia="es-ES"/>
        </w:rPr>
        <w:t xml:space="preserve">ACUERDO </w:t>
      </w:r>
      <w:r>
        <w:rPr>
          <w:rFonts w:ascii="Times New Roman" w:eastAsia="Times New Roman" w:hAnsi="Times New Roman" w:cs="Times New Roman"/>
          <w:b/>
          <w:bCs/>
          <w:color w:val="000000"/>
          <w:sz w:val="24"/>
          <w:szCs w:val="24"/>
          <w:lang w:eastAsia="es-ES"/>
        </w:rPr>
        <w:t>NÚ</w:t>
      </w:r>
      <w:r w:rsidRPr="00B100B9">
        <w:rPr>
          <w:rFonts w:ascii="Times New Roman" w:eastAsia="Times New Roman" w:hAnsi="Times New Roman" w:cs="Times New Roman"/>
          <w:b/>
          <w:bCs/>
          <w:color w:val="000000"/>
          <w:sz w:val="24"/>
          <w:szCs w:val="24"/>
          <w:lang w:eastAsia="es-ES"/>
        </w:rPr>
        <w:t xml:space="preserve">MERO </w:t>
      </w:r>
      <w:r>
        <w:rPr>
          <w:rFonts w:ascii="Times New Roman" w:eastAsia="Times New Roman" w:hAnsi="Times New Roman" w:cs="Times New Roman"/>
          <w:b/>
          <w:bCs/>
          <w:color w:val="000000"/>
          <w:sz w:val="24"/>
          <w:szCs w:val="24"/>
          <w:lang w:eastAsia="es-ES"/>
        </w:rPr>
        <w:t>CINCO</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970721">
        <w:rPr>
          <w:rFonts w:ascii="Times New Roman" w:hAnsi="Times New Roman" w:cs="Times New Roman"/>
          <w:sz w:val="24"/>
          <w:szCs w:val="24"/>
          <w:lang w:eastAsia="es-ES"/>
        </w:rPr>
        <w:t>//////////////////////////////////////////////////////////////////</w:t>
      </w:r>
    </w:p>
    <w:p w14:paraId="323287F8" w14:textId="1BD3E0B5" w:rsidR="002A5779" w:rsidRPr="00E13A61" w:rsidRDefault="002A5779" w:rsidP="002A5779">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 vista de la cancelación total del préstamo que la municipalidad tenía con el </w:t>
      </w:r>
      <w:r w:rsidRPr="00EA317B">
        <w:rPr>
          <w:rFonts w:ascii="Times New Roman" w:hAnsi="Times New Roman" w:cs="Times New Roman"/>
          <w:b/>
          <w:sz w:val="24"/>
          <w:szCs w:val="24"/>
        </w:rPr>
        <w:t>Primer Banco de los Trabajadores de Santa Ana</w:t>
      </w:r>
      <w:r>
        <w:rPr>
          <w:rFonts w:ascii="Times New Roman" w:hAnsi="Times New Roman" w:cs="Times New Roman"/>
          <w:b/>
          <w:sz w:val="24"/>
          <w:szCs w:val="24"/>
        </w:rPr>
        <w:t xml:space="preserve"> (PRIBANTSA)</w:t>
      </w:r>
      <w:r w:rsidRPr="00EA317B">
        <w:rPr>
          <w:rFonts w:ascii="Times New Roman" w:hAnsi="Times New Roman" w:cs="Times New Roman"/>
          <w:b/>
          <w:sz w:val="24"/>
          <w:szCs w:val="24"/>
        </w:rPr>
        <w:t>,</w:t>
      </w:r>
      <w:r>
        <w:rPr>
          <w:rFonts w:ascii="Times New Roman" w:hAnsi="Times New Roman" w:cs="Times New Roman"/>
          <w:b/>
          <w:sz w:val="24"/>
          <w:szCs w:val="24"/>
        </w:rPr>
        <w:t xml:space="preserve"> Ref. 007601062855</w:t>
      </w:r>
      <w:r>
        <w:rPr>
          <w:rFonts w:ascii="Times New Roman" w:hAnsi="Times New Roman" w:cs="Times New Roman"/>
          <w:sz w:val="24"/>
          <w:szCs w:val="24"/>
        </w:rPr>
        <w:t>, se a</w:t>
      </w:r>
      <w:r w:rsidRPr="00DB1AE2">
        <w:rPr>
          <w:rFonts w:ascii="Times New Roman" w:hAnsi="Times New Roman" w:cs="Times New Roman"/>
          <w:sz w:val="24"/>
          <w:szCs w:val="24"/>
        </w:rPr>
        <w:t>utoriza 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Pr>
          <w:rFonts w:ascii="Times New Roman" w:hAnsi="Times New Roman" w:cs="Times New Roman"/>
          <w:sz w:val="24"/>
          <w:szCs w:val="24"/>
        </w:rPr>
        <w:t>icipal,</w:t>
      </w:r>
      <w:r w:rsidRPr="00DB1AE2">
        <w:rPr>
          <w:rFonts w:ascii="Times New Roman" w:hAnsi="Times New Roman" w:cs="Times New Roman"/>
          <w:sz w:val="24"/>
          <w:szCs w:val="24"/>
        </w:rPr>
        <w:t xml:space="preserve">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w:t>
      </w:r>
      <w:r>
        <w:rPr>
          <w:rFonts w:ascii="Times New Roman" w:hAnsi="Times New Roman" w:cs="Times New Roman"/>
          <w:sz w:val="24"/>
          <w:szCs w:val="24"/>
        </w:rPr>
        <w:t>c</w:t>
      </w:r>
      <w:r w:rsidRPr="00DB1AE2">
        <w:rPr>
          <w:rFonts w:ascii="Times New Roman" w:hAnsi="Times New Roman" w:cs="Times New Roman"/>
          <w:sz w:val="24"/>
          <w:szCs w:val="24"/>
        </w:rPr>
        <w:t>e</w:t>
      </w:r>
      <w:r>
        <w:rPr>
          <w:rFonts w:ascii="Times New Roman" w:hAnsi="Times New Roman" w:cs="Times New Roman"/>
          <w:sz w:val="24"/>
          <w:szCs w:val="24"/>
        </w:rPr>
        <w:t>de</w:t>
      </w:r>
      <w:r w:rsidRPr="00DB1AE2">
        <w:rPr>
          <w:rFonts w:ascii="Times New Roman" w:hAnsi="Times New Roman" w:cs="Times New Roman"/>
          <w:sz w:val="24"/>
          <w:szCs w:val="24"/>
        </w:rPr>
        <w:t xml:space="preserve">nte </w:t>
      </w:r>
      <w:r>
        <w:rPr>
          <w:rFonts w:ascii="Times New Roman" w:hAnsi="Times New Roman" w:cs="Times New Roman"/>
          <w:sz w:val="24"/>
          <w:szCs w:val="24"/>
        </w:rPr>
        <w:t xml:space="preserve">de </w:t>
      </w:r>
      <w:r>
        <w:rPr>
          <w:rFonts w:ascii="Times New Roman" w:hAnsi="Times New Roman" w:cs="Times New Roman"/>
          <w:b/>
          <w:sz w:val="24"/>
          <w:szCs w:val="24"/>
        </w:rPr>
        <w:t xml:space="preserve">Novecientos setenta y uno </w:t>
      </w:r>
      <w:r>
        <w:rPr>
          <w:rFonts w:ascii="Times New Roman" w:hAnsi="Times New Roman" w:cs="Times New Roman"/>
          <w:b/>
          <w:sz w:val="24"/>
          <w:szCs w:val="24"/>
        </w:rPr>
        <w:lastRenderedPageBreak/>
        <w:t>35</w:t>
      </w:r>
      <w:r w:rsidRPr="00793FDE">
        <w:rPr>
          <w:rFonts w:ascii="Times New Roman" w:hAnsi="Times New Roman" w:cs="Times New Roman"/>
          <w:b/>
          <w:sz w:val="24"/>
          <w:szCs w:val="24"/>
        </w:rPr>
        <w:t>/100 dólares</w:t>
      </w:r>
      <w:r>
        <w:rPr>
          <w:rFonts w:ascii="Times New Roman" w:hAnsi="Times New Roman" w:cs="Times New Roman"/>
          <w:b/>
          <w:sz w:val="24"/>
          <w:szCs w:val="24"/>
        </w:rPr>
        <w:t xml:space="preserve"> de los Estados Unidos de Norte América</w:t>
      </w:r>
      <w:r w:rsidRPr="00676E6C">
        <w:rPr>
          <w:rFonts w:ascii="Times New Roman" w:hAnsi="Times New Roman" w:cs="Times New Roman"/>
          <w:b/>
          <w:sz w:val="24"/>
          <w:szCs w:val="24"/>
        </w:rPr>
        <w:t xml:space="preserve"> ($971.35)</w:t>
      </w:r>
      <w:r>
        <w:rPr>
          <w:rFonts w:ascii="Times New Roman" w:hAnsi="Times New Roman" w:cs="Times New Roman"/>
          <w:sz w:val="24"/>
          <w:szCs w:val="24"/>
        </w:rPr>
        <w:t xml:space="preserve">; el cual se detalla de la forma siguiente: a) Ciento cincuenta y cuatro 65/100 dólares de los Estados Unidos de Norte América ($154.65) excedente en la cancelación total de este préstamo, el día veinticuatro de noviembre de dos mil veintiuno, con los fondos provenientes del préstamo efectuado en la Caja de Crédito de San Vicente el día 16 de noviembre de 2021, Fuente de Financiamiento: Préstamos Internos, Fuente de Recursos: 000  y  b) El pago de una cuota de Ochocientos dieciséis 70/100 dólares de los Estados Unidos de Norte América ($816.70) que efectuó la Dirección General de Tesorería del Ministerio de Hacienda, correspondiente al Servicio de la Deuda Pública Municipal D.L.204, del mes de noviembre de 2021, Fuente de Financiamiento: Fondo General, Fuente de Recursos:125; el cual ya no era aplicable debido a que ya se había efectuado la cancelación total del préstamo. </w:t>
      </w:r>
      <w:r w:rsidRPr="000F5CF4">
        <w:rPr>
          <w:rFonts w:ascii="Times New Roman" w:hAnsi="Times New Roman" w:cs="Times New Roman"/>
          <w:b/>
          <w:sz w:val="24"/>
          <w:szCs w:val="24"/>
        </w:rPr>
        <w:t>COMUNÍQUESE Y CERTIFIQUESE.-</w:t>
      </w:r>
      <w:r>
        <w:rPr>
          <w:rFonts w:ascii="Times New Roman" w:hAnsi="Times New Roman" w:cs="Times New Roman"/>
          <w:b/>
          <w:sz w:val="24"/>
          <w:szCs w:val="24"/>
        </w:rPr>
        <w:t xml:space="preserve"> ///</w:t>
      </w:r>
      <w:r w:rsidR="00970721">
        <w:rPr>
          <w:rFonts w:ascii="Times New Roman" w:hAnsi="Times New Roman" w:cs="Times New Roman"/>
          <w:b/>
          <w:sz w:val="24"/>
          <w:szCs w:val="24"/>
        </w:rPr>
        <w:t>////////////</w:t>
      </w:r>
    </w:p>
    <w:p w14:paraId="060396D6" w14:textId="13820612" w:rsidR="00B100B9" w:rsidRDefault="00B100B9" w:rsidP="00B100B9">
      <w:pPr>
        <w:jc w:val="both"/>
        <w:rPr>
          <w:rFonts w:ascii="Times New Roman" w:hAnsi="Times New Roman" w:cs="Times New Roman"/>
          <w:sz w:val="24"/>
          <w:szCs w:val="24"/>
          <w:lang w:eastAsia="es-ES"/>
        </w:rPr>
      </w:pPr>
      <w:bookmarkStart w:id="155" w:name="_Hlk120096986"/>
      <w:bookmarkEnd w:id="154"/>
      <w:r w:rsidRPr="00B100B9">
        <w:rPr>
          <w:rFonts w:ascii="Times New Roman" w:eastAsia="Times New Roman" w:hAnsi="Times New Roman" w:cs="Times New Roman"/>
          <w:b/>
          <w:bCs/>
          <w:color w:val="000000"/>
          <w:sz w:val="24"/>
          <w:szCs w:val="24"/>
          <w:lang w:eastAsia="es-ES"/>
        </w:rPr>
        <w:t xml:space="preserve">ACUERDO </w:t>
      </w:r>
      <w:r>
        <w:rPr>
          <w:rFonts w:ascii="Times New Roman" w:eastAsia="Times New Roman" w:hAnsi="Times New Roman" w:cs="Times New Roman"/>
          <w:b/>
          <w:bCs/>
          <w:color w:val="000000"/>
          <w:sz w:val="24"/>
          <w:szCs w:val="24"/>
          <w:lang w:eastAsia="es-ES"/>
        </w:rPr>
        <w:t>NÚ</w:t>
      </w:r>
      <w:r w:rsidRPr="00B100B9">
        <w:rPr>
          <w:rFonts w:ascii="Times New Roman" w:eastAsia="Times New Roman" w:hAnsi="Times New Roman" w:cs="Times New Roman"/>
          <w:b/>
          <w:bCs/>
          <w:color w:val="000000"/>
          <w:sz w:val="24"/>
          <w:szCs w:val="24"/>
          <w:lang w:eastAsia="es-ES"/>
        </w:rPr>
        <w:t xml:space="preserve">MERO </w:t>
      </w:r>
      <w:r>
        <w:rPr>
          <w:rFonts w:ascii="Times New Roman" w:eastAsia="Times New Roman" w:hAnsi="Times New Roman" w:cs="Times New Roman"/>
          <w:b/>
          <w:bCs/>
          <w:color w:val="000000"/>
          <w:sz w:val="24"/>
          <w:szCs w:val="24"/>
          <w:lang w:eastAsia="es-ES"/>
        </w:rPr>
        <w:t>SEIS</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970721">
        <w:rPr>
          <w:rFonts w:ascii="Times New Roman" w:hAnsi="Times New Roman" w:cs="Times New Roman"/>
          <w:sz w:val="24"/>
          <w:szCs w:val="24"/>
          <w:lang w:eastAsia="es-ES"/>
        </w:rPr>
        <w:t>////////////////////////////////////////////////////////////////////////</w:t>
      </w:r>
    </w:p>
    <w:p w14:paraId="4EF4092B" w14:textId="58CBE479" w:rsidR="002A5779" w:rsidRPr="00E13A61" w:rsidRDefault="002A5779" w:rsidP="002A5779">
      <w:pPr>
        <w:pStyle w:val="Prrafodelist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En vista de la cancelación total del préstamo que la municipalidad tenía con la </w:t>
      </w:r>
      <w:r>
        <w:rPr>
          <w:rFonts w:ascii="Times New Roman" w:hAnsi="Times New Roman" w:cs="Times New Roman"/>
          <w:b/>
          <w:sz w:val="24"/>
          <w:szCs w:val="24"/>
        </w:rPr>
        <w:t>Caja de Crédito de Candelaria de la Frontera</w:t>
      </w:r>
      <w:r w:rsidRPr="00EA317B">
        <w:rPr>
          <w:rFonts w:ascii="Times New Roman" w:hAnsi="Times New Roman" w:cs="Times New Roman"/>
          <w:b/>
          <w:sz w:val="24"/>
          <w:szCs w:val="24"/>
        </w:rPr>
        <w:t>,</w:t>
      </w:r>
      <w:r>
        <w:rPr>
          <w:rFonts w:ascii="Times New Roman" w:hAnsi="Times New Roman" w:cs="Times New Roman"/>
          <w:b/>
          <w:sz w:val="24"/>
          <w:szCs w:val="24"/>
        </w:rPr>
        <w:t xml:space="preserve"> Ref. 005301062998</w:t>
      </w:r>
      <w:r>
        <w:rPr>
          <w:rFonts w:ascii="Times New Roman" w:hAnsi="Times New Roman" w:cs="Times New Roman"/>
          <w:sz w:val="24"/>
          <w:szCs w:val="24"/>
        </w:rPr>
        <w:t>, se a</w:t>
      </w:r>
      <w:r w:rsidRPr="00DB1AE2">
        <w:rPr>
          <w:rFonts w:ascii="Times New Roman" w:hAnsi="Times New Roman" w:cs="Times New Roman"/>
          <w:sz w:val="24"/>
          <w:szCs w:val="24"/>
        </w:rPr>
        <w:t>utoriza al licenciado Luis Antonio</w:t>
      </w:r>
      <w:r>
        <w:rPr>
          <w:rFonts w:ascii="Times New Roman" w:hAnsi="Times New Roman" w:cs="Times New Roman"/>
          <w:sz w:val="24"/>
          <w:szCs w:val="24"/>
        </w:rPr>
        <w:t xml:space="preserve"> Rodríguez, Tesorero M</w:t>
      </w:r>
      <w:r w:rsidRPr="00DB1AE2">
        <w:rPr>
          <w:rFonts w:ascii="Times New Roman" w:hAnsi="Times New Roman" w:cs="Times New Roman"/>
          <w:sz w:val="24"/>
          <w:szCs w:val="24"/>
        </w:rPr>
        <w:t>un</w:t>
      </w:r>
      <w:r>
        <w:rPr>
          <w:rFonts w:ascii="Times New Roman" w:hAnsi="Times New Roman" w:cs="Times New Roman"/>
          <w:sz w:val="24"/>
          <w:szCs w:val="24"/>
        </w:rPr>
        <w:t>icipal,</w:t>
      </w:r>
      <w:r w:rsidRPr="00DB1AE2">
        <w:rPr>
          <w:rFonts w:ascii="Times New Roman" w:hAnsi="Times New Roman" w:cs="Times New Roman"/>
          <w:sz w:val="24"/>
          <w:szCs w:val="24"/>
        </w:rPr>
        <w:t xml:space="preserve"> para que </w:t>
      </w:r>
      <w:r>
        <w:rPr>
          <w:rFonts w:ascii="Times New Roman" w:hAnsi="Times New Roman" w:cs="Times New Roman"/>
          <w:sz w:val="24"/>
          <w:szCs w:val="24"/>
        </w:rPr>
        <w:t xml:space="preserve">pueda </w:t>
      </w:r>
      <w:r w:rsidRPr="00DB1AE2">
        <w:rPr>
          <w:rFonts w:ascii="Times New Roman" w:hAnsi="Times New Roman" w:cs="Times New Roman"/>
          <w:sz w:val="24"/>
          <w:szCs w:val="24"/>
        </w:rPr>
        <w:t>retirar el ex</w:t>
      </w:r>
      <w:r>
        <w:rPr>
          <w:rFonts w:ascii="Times New Roman" w:hAnsi="Times New Roman" w:cs="Times New Roman"/>
          <w:sz w:val="24"/>
          <w:szCs w:val="24"/>
        </w:rPr>
        <w:t>c</w:t>
      </w:r>
      <w:r w:rsidRPr="00DB1AE2">
        <w:rPr>
          <w:rFonts w:ascii="Times New Roman" w:hAnsi="Times New Roman" w:cs="Times New Roman"/>
          <w:sz w:val="24"/>
          <w:szCs w:val="24"/>
        </w:rPr>
        <w:t>e</w:t>
      </w:r>
      <w:r>
        <w:rPr>
          <w:rFonts w:ascii="Times New Roman" w:hAnsi="Times New Roman" w:cs="Times New Roman"/>
          <w:sz w:val="24"/>
          <w:szCs w:val="24"/>
        </w:rPr>
        <w:t>de</w:t>
      </w:r>
      <w:r w:rsidRPr="00DB1AE2">
        <w:rPr>
          <w:rFonts w:ascii="Times New Roman" w:hAnsi="Times New Roman" w:cs="Times New Roman"/>
          <w:sz w:val="24"/>
          <w:szCs w:val="24"/>
        </w:rPr>
        <w:t xml:space="preserve">nte </w:t>
      </w:r>
      <w:r>
        <w:rPr>
          <w:rFonts w:ascii="Times New Roman" w:hAnsi="Times New Roman" w:cs="Times New Roman"/>
          <w:sz w:val="24"/>
          <w:szCs w:val="24"/>
        </w:rPr>
        <w:t xml:space="preserve">de </w:t>
      </w:r>
      <w:r>
        <w:rPr>
          <w:rFonts w:ascii="Times New Roman" w:hAnsi="Times New Roman" w:cs="Times New Roman"/>
          <w:b/>
          <w:sz w:val="24"/>
          <w:szCs w:val="24"/>
        </w:rPr>
        <w:t>Un mil novecientos cincuenta y tres 14</w:t>
      </w:r>
      <w:r w:rsidRPr="00793FDE">
        <w:rPr>
          <w:rFonts w:ascii="Times New Roman" w:hAnsi="Times New Roman" w:cs="Times New Roman"/>
          <w:b/>
          <w:sz w:val="24"/>
          <w:szCs w:val="24"/>
        </w:rPr>
        <w:t>/100 dólares</w:t>
      </w:r>
      <w:r>
        <w:rPr>
          <w:rFonts w:ascii="Times New Roman" w:hAnsi="Times New Roman" w:cs="Times New Roman"/>
          <w:b/>
          <w:sz w:val="24"/>
          <w:szCs w:val="24"/>
        </w:rPr>
        <w:t xml:space="preserve"> de los Estados Unidos de Norte América</w:t>
      </w:r>
      <w:r w:rsidRPr="00793FDE">
        <w:rPr>
          <w:rFonts w:ascii="Times New Roman" w:hAnsi="Times New Roman" w:cs="Times New Roman"/>
          <w:b/>
          <w:sz w:val="24"/>
          <w:szCs w:val="24"/>
        </w:rPr>
        <w:t xml:space="preserve"> </w:t>
      </w:r>
      <w:r>
        <w:rPr>
          <w:rFonts w:ascii="Times New Roman" w:hAnsi="Times New Roman" w:cs="Times New Roman"/>
          <w:b/>
          <w:sz w:val="24"/>
          <w:szCs w:val="24"/>
        </w:rPr>
        <w:t>(</w:t>
      </w:r>
      <w:r>
        <w:rPr>
          <w:rFonts w:ascii="Times New Roman" w:hAnsi="Times New Roman" w:cs="Times New Roman"/>
          <w:sz w:val="24"/>
          <w:szCs w:val="24"/>
        </w:rPr>
        <w:t xml:space="preserve">$1,953.14); el cual se detalla de la forma siguiente: a) Doscientos cuarenta y ocho 24/100 dólares de los Estados Unidos de Norte América ($248.24) excedente en la cancelación total de este préstamo, el día veinticuatro de noviembre de dos mil veintiuno, con los fondos provenientes del préstamo efectuado en la Caja de Crédito de San Vicente el día 16 de noviembre de 2021, Fuente de Financiamiento: Préstamos Internos, Fuente de Recursos: 000  y  b) El pago de una cuota de Un mil setecientos cuatro 90/100 dólares de los Estados Unidos de Norte América ($1,704.90) que efectuó la Dirección General de Tesorería del Ministerio de Hacienda, correspondiente al Servicio de la Deuda Pública Municipal D.L.204, del mes de noviembre de 2021, Fuente de Financiamiento: Fondo General, Fuente de Recursos:125; el cual ya no era aplicable debido a que ya se había efectuado la cancelación total del préstamo. </w:t>
      </w:r>
      <w:r w:rsidRPr="000F5CF4">
        <w:rPr>
          <w:rFonts w:ascii="Times New Roman" w:hAnsi="Times New Roman" w:cs="Times New Roman"/>
          <w:b/>
          <w:sz w:val="24"/>
          <w:szCs w:val="24"/>
        </w:rPr>
        <w:t>COMUNÍQUESE Y CERTIFIQUESE.-</w:t>
      </w:r>
      <w:r>
        <w:rPr>
          <w:rFonts w:ascii="Times New Roman" w:hAnsi="Times New Roman" w:cs="Times New Roman"/>
          <w:b/>
          <w:sz w:val="24"/>
          <w:szCs w:val="24"/>
        </w:rPr>
        <w:t xml:space="preserve"> ///</w:t>
      </w:r>
      <w:r w:rsidR="00970721">
        <w:rPr>
          <w:rFonts w:ascii="Times New Roman" w:hAnsi="Times New Roman" w:cs="Times New Roman"/>
          <w:b/>
          <w:sz w:val="24"/>
          <w:szCs w:val="24"/>
        </w:rPr>
        <w:t>////////////</w:t>
      </w:r>
    </w:p>
    <w:p w14:paraId="2AD6359E" w14:textId="11382E62" w:rsidR="00B100B9" w:rsidRDefault="00B100B9" w:rsidP="00B100B9">
      <w:pPr>
        <w:jc w:val="both"/>
        <w:rPr>
          <w:rFonts w:ascii="Times New Roman" w:hAnsi="Times New Roman" w:cs="Times New Roman"/>
          <w:sz w:val="24"/>
          <w:szCs w:val="24"/>
          <w:lang w:eastAsia="es-ES"/>
        </w:rPr>
      </w:pPr>
      <w:bookmarkStart w:id="156" w:name="_Hlk120097068"/>
      <w:bookmarkEnd w:id="155"/>
      <w:r w:rsidRPr="00B100B9">
        <w:rPr>
          <w:rFonts w:ascii="Times New Roman" w:eastAsia="Times New Roman" w:hAnsi="Times New Roman" w:cs="Times New Roman"/>
          <w:b/>
          <w:bCs/>
          <w:color w:val="000000"/>
          <w:sz w:val="24"/>
          <w:szCs w:val="24"/>
          <w:lang w:eastAsia="es-ES"/>
        </w:rPr>
        <w:t xml:space="preserve">ACUERDO </w:t>
      </w:r>
      <w:r>
        <w:rPr>
          <w:rFonts w:ascii="Times New Roman" w:eastAsia="Times New Roman" w:hAnsi="Times New Roman" w:cs="Times New Roman"/>
          <w:b/>
          <w:bCs/>
          <w:color w:val="000000"/>
          <w:sz w:val="24"/>
          <w:szCs w:val="24"/>
          <w:lang w:eastAsia="es-ES"/>
        </w:rPr>
        <w:t>NÚ</w:t>
      </w:r>
      <w:r w:rsidRPr="00B100B9">
        <w:rPr>
          <w:rFonts w:ascii="Times New Roman" w:eastAsia="Times New Roman" w:hAnsi="Times New Roman" w:cs="Times New Roman"/>
          <w:b/>
          <w:bCs/>
          <w:color w:val="000000"/>
          <w:sz w:val="24"/>
          <w:szCs w:val="24"/>
          <w:lang w:eastAsia="es-ES"/>
        </w:rPr>
        <w:t xml:space="preserve">MERO </w:t>
      </w:r>
      <w:r>
        <w:rPr>
          <w:rFonts w:ascii="Times New Roman" w:eastAsia="Times New Roman" w:hAnsi="Times New Roman" w:cs="Times New Roman"/>
          <w:b/>
          <w:bCs/>
          <w:color w:val="000000"/>
          <w:sz w:val="24"/>
          <w:szCs w:val="24"/>
          <w:lang w:eastAsia="es-ES"/>
        </w:rPr>
        <w:t>SIETE</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970721">
        <w:rPr>
          <w:rFonts w:ascii="Times New Roman" w:hAnsi="Times New Roman" w:cs="Times New Roman"/>
          <w:sz w:val="24"/>
          <w:szCs w:val="24"/>
          <w:lang w:eastAsia="es-ES"/>
        </w:rPr>
        <w:t>//////////////////////////////////////////////////////////////////</w:t>
      </w:r>
    </w:p>
    <w:p w14:paraId="562CA2C2" w14:textId="43017EA7" w:rsidR="002A5779" w:rsidRDefault="002A5779" w:rsidP="002A5779">
      <w:pPr>
        <w:pStyle w:val="Prrafodelista"/>
        <w:numPr>
          <w:ilvl w:val="0"/>
          <w:numId w:val="3"/>
        </w:numPr>
        <w:jc w:val="both"/>
      </w:pPr>
      <w:r w:rsidRPr="00620D3A">
        <w:rPr>
          <w:rFonts w:ascii="Times New Roman" w:hAnsi="Times New Roman" w:cs="Times New Roman"/>
          <w:sz w:val="24"/>
          <w:szCs w:val="24"/>
        </w:rPr>
        <w:t xml:space="preserve">En vista de la cancelación total del préstamo que la municipalidad tenía con la </w:t>
      </w:r>
      <w:r w:rsidRPr="00620D3A">
        <w:rPr>
          <w:rFonts w:ascii="Times New Roman" w:hAnsi="Times New Roman" w:cs="Times New Roman"/>
          <w:b/>
          <w:sz w:val="24"/>
          <w:szCs w:val="24"/>
        </w:rPr>
        <w:t>Caja de Crédito de La Unión, Ref. 001800754442</w:t>
      </w:r>
      <w:r w:rsidRPr="00620D3A">
        <w:rPr>
          <w:rFonts w:ascii="Times New Roman" w:hAnsi="Times New Roman" w:cs="Times New Roman"/>
          <w:sz w:val="24"/>
          <w:szCs w:val="24"/>
        </w:rPr>
        <w:t xml:space="preserve">, se autoriza al licenciado Luis Antonio Rodríguez, Tesorero Municipal, para que pueda retirar el excedente de </w:t>
      </w:r>
      <w:r w:rsidRPr="00620D3A">
        <w:rPr>
          <w:rFonts w:ascii="Times New Roman" w:hAnsi="Times New Roman" w:cs="Times New Roman"/>
          <w:b/>
          <w:sz w:val="24"/>
          <w:szCs w:val="24"/>
        </w:rPr>
        <w:t>Cuatro mil quinientos noventa y dos 94/100 dólares de los Estados Unidos de Norte América ($4,592.94)</w:t>
      </w:r>
      <w:r w:rsidRPr="00620D3A">
        <w:rPr>
          <w:rFonts w:ascii="Times New Roman" w:hAnsi="Times New Roman" w:cs="Times New Roman"/>
          <w:sz w:val="24"/>
          <w:szCs w:val="24"/>
        </w:rPr>
        <w:t xml:space="preserve">; el cual se detalla de la forma siguiente: a) Ochocientos treinta y uno 82/100 dólares de los Estados Unidos de Norte América ($831.82) excedente en la cancelación total de este préstamo, el día veintitrés de noviembre de dos mil veintiuno, con los fondos provenientes del préstamo efectuado en la Caja de </w:t>
      </w:r>
      <w:r w:rsidRPr="00620D3A">
        <w:rPr>
          <w:rFonts w:ascii="Times New Roman" w:hAnsi="Times New Roman" w:cs="Times New Roman"/>
          <w:sz w:val="24"/>
          <w:szCs w:val="24"/>
        </w:rPr>
        <w:lastRenderedPageBreak/>
        <w:t xml:space="preserve">Crédito de San Vicente el día 16 de noviembre de 2021, Fuente de Financiamiento: Préstamos Internos, Fuente de Recursos: 000  y  b) El pago de una cuota de Tres mil setecientos sesenta y uno 12/100 dólares de los Estados Unidos de Norte América ($3,761.12) que efectuó la Dirección General de Tesorería del Ministerio de Hacienda, correspondiente al Servicio de la Deuda Pública Municipal D.L.204, del mes de noviembre de 2021, Fuente de Financiamiento: Fondo General, Fuente de Recursos:125; el cual ya no era aplicable debido a que ya se había efectuado la cancelación total del préstamo. </w:t>
      </w:r>
      <w:r w:rsidRPr="00620D3A">
        <w:rPr>
          <w:rFonts w:ascii="Times New Roman" w:hAnsi="Times New Roman" w:cs="Times New Roman"/>
          <w:b/>
          <w:sz w:val="24"/>
          <w:szCs w:val="24"/>
        </w:rPr>
        <w:t xml:space="preserve">COMUNÍQUESE Y </w:t>
      </w:r>
      <w:r w:rsidR="00E60E7B" w:rsidRPr="00620D3A">
        <w:rPr>
          <w:rFonts w:ascii="Times New Roman" w:hAnsi="Times New Roman" w:cs="Times New Roman"/>
          <w:b/>
          <w:sz w:val="24"/>
          <w:szCs w:val="24"/>
        </w:rPr>
        <w:t>CERTIFIQUESE. -</w:t>
      </w:r>
      <w:r w:rsidRPr="00620D3A">
        <w:rPr>
          <w:rFonts w:ascii="Times New Roman" w:hAnsi="Times New Roman" w:cs="Times New Roman"/>
          <w:b/>
          <w:sz w:val="24"/>
          <w:szCs w:val="24"/>
        </w:rPr>
        <w:t xml:space="preserve"> ///</w:t>
      </w:r>
      <w:r w:rsidR="00970721">
        <w:rPr>
          <w:rFonts w:ascii="Times New Roman" w:hAnsi="Times New Roman" w:cs="Times New Roman"/>
          <w:b/>
          <w:sz w:val="24"/>
          <w:szCs w:val="24"/>
        </w:rPr>
        <w:t>///////////</w:t>
      </w:r>
    </w:p>
    <w:p w14:paraId="4C66D35C" w14:textId="19FA2A25" w:rsidR="00B100B9" w:rsidRDefault="00B100B9" w:rsidP="00B100B9">
      <w:pPr>
        <w:jc w:val="both"/>
        <w:rPr>
          <w:rFonts w:ascii="Times New Roman" w:hAnsi="Times New Roman" w:cs="Times New Roman"/>
          <w:sz w:val="24"/>
          <w:szCs w:val="24"/>
          <w:lang w:eastAsia="es-ES"/>
        </w:rPr>
      </w:pPr>
      <w:bookmarkStart w:id="157" w:name="_Hlk120097096"/>
      <w:bookmarkEnd w:id="156"/>
      <w:r w:rsidRPr="00B100B9">
        <w:rPr>
          <w:rFonts w:ascii="Times New Roman" w:eastAsia="Times New Roman" w:hAnsi="Times New Roman" w:cs="Times New Roman"/>
          <w:b/>
          <w:bCs/>
          <w:color w:val="000000"/>
          <w:sz w:val="24"/>
          <w:szCs w:val="24"/>
          <w:lang w:eastAsia="es-ES"/>
        </w:rPr>
        <w:t xml:space="preserve">ACUERDO </w:t>
      </w:r>
      <w:r>
        <w:rPr>
          <w:rFonts w:ascii="Times New Roman" w:eastAsia="Times New Roman" w:hAnsi="Times New Roman" w:cs="Times New Roman"/>
          <w:b/>
          <w:bCs/>
          <w:color w:val="000000"/>
          <w:sz w:val="24"/>
          <w:szCs w:val="24"/>
          <w:lang w:eastAsia="es-ES"/>
        </w:rPr>
        <w:t>NÚ</w:t>
      </w:r>
      <w:r w:rsidRPr="00B100B9">
        <w:rPr>
          <w:rFonts w:ascii="Times New Roman" w:eastAsia="Times New Roman" w:hAnsi="Times New Roman" w:cs="Times New Roman"/>
          <w:b/>
          <w:bCs/>
          <w:color w:val="000000"/>
          <w:sz w:val="24"/>
          <w:szCs w:val="24"/>
          <w:lang w:eastAsia="es-ES"/>
        </w:rPr>
        <w:t>MERO O</w:t>
      </w:r>
      <w:r>
        <w:rPr>
          <w:rFonts w:ascii="Times New Roman" w:eastAsia="Times New Roman" w:hAnsi="Times New Roman" w:cs="Times New Roman"/>
          <w:b/>
          <w:bCs/>
          <w:color w:val="000000"/>
          <w:sz w:val="24"/>
          <w:szCs w:val="24"/>
          <w:lang w:eastAsia="es-ES"/>
        </w:rPr>
        <w:t>CHO</w:t>
      </w:r>
      <w:r w:rsidRPr="00C643BF">
        <w:rPr>
          <w:rFonts w:ascii="Times New Roman" w:hAnsi="Times New Roman" w:cs="Times New Roman"/>
          <w:b/>
          <w:sz w:val="24"/>
          <w:szCs w:val="24"/>
        </w:rPr>
        <w:t xml:space="preserve">: </w:t>
      </w:r>
      <w:r w:rsidRPr="00CB386E">
        <w:rPr>
          <w:rFonts w:ascii="Times New Roman" w:hAnsi="Times New Roman" w:cs="Times New Roman"/>
          <w:sz w:val="24"/>
          <w:szCs w:val="24"/>
        </w:rPr>
        <w:t>Este</w:t>
      </w:r>
      <w:r w:rsidRPr="00CB386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E60E7B">
        <w:rPr>
          <w:rFonts w:ascii="Times New Roman" w:hAnsi="Times New Roman" w:cs="Times New Roman"/>
          <w:sz w:val="24"/>
          <w:szCs w:val="24"/>
          <w:lang w:eastAsia="es-ES"/>
        </w:rPr>
        <w:t>//////////////////////////////////////////////////////////////////</w:t>
      </w:r>
    </w:p>
    <w:p w14:paraId="7368CF60" w14:textId="725EF185" w:rsidR="00E60E7B" w:rsidRDefault="00E60E7B" w:rsidP="00E60E7B">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w:t>
      </w:r>
      <w:r>
        <w:rPr>
          <w:rFonts w:ascii="Times New Roman" w:eastAsia="Times New Roman" w:hAnsi="Times New Roman" w:cs="Times New Roman"/>
          <w:b/>
          <w:color w:val="000000"/>
          <w:sz w:val="24"/>
          <w:szCs w:val="24"/>
          <w:lang w:eastAsia="es-ES"/>
        </w:rPr>
        <w:t>séis</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6,000.00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sidR="009F343D">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color w:val="000000"/>
          <w:sz w:val="24"/>
          <w:szCs w:val="24"/>
          <w:lang w:eastAsia="es-ES"/>
        </w:rPr>
        <w:t>////////////////////////////////////////////////////////////////////////</w:t>
      </w:r>
    </w:p>
    <w:p w14:paraId="6B50C969" w14:textId="35E1EB79" w:rsidR="003C375B" w:rsidRPr="003C375B" w:rsidRDefault="00E60E7B" w:rsidP="003C375B">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Autorizar al señor alcalde Municipal Santos Redamis Campos Rivas,</w:t>
      </w:r>
      <w:r>
        <w:rPr>
          <w:rFonts w:ascii="Times New Roman" w:eastAsia="Times New Roman" w:hAnsi="Times New Roman" w:cs="Times New Roman"/>
          <w:color w:val="000000"/>
          <w:sz w:val="24"/>
          <w:szCs w:val="24"/>
          <w:lang w:eastAsia="es-ES"/>
        </w:rPr>
        <w:t xml:space="preserve"> para retirar el segundo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veinti</w:t>
      </w:r>
      <w:r>
        <w:rPr>
          <w:rFonts w:ascii="Times New Roman" w:eastAsia="Times New Roman" w:hAnsi="Times New Roman" w:cs="Times New Roman"/>
          <w:b/>
          <w:color w:val="000000"/>
          <w:sz w:val="24"/>
          <w:szCs w:val="24"/>
          <w:lang w:eastAsia="es-ES"/>
        </w:rPr>
        <w:t>séis</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6,000.00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sidRPr="00ED7088">
        <w:rPr>
          <w:rFonts w:ascii="Times New Roman" w:eastAsia="Times New Roman" w:hAnsi="Times New Roman" w:cs="Times New Roman"/>
          <w:b/>
          <w:bCs/>
          <w:iCs/>
          <w:sz w:val="24"/>
          <w:szCs w:val="24"/>
          <w:lang w:eastAsia="es-SV"/>
        </w:rPr>
        <w:t xml:space="preserve">Colocación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Mezcla Asfáltica </w:t>
      </w:r>
      <w:r>
        <w:rPr>
          <w:rFonts w:ascii="Times New Roman" w:eastAsia="Times New Roman" w:hAnsi="Times New Roman" w:cs="Times New Roman"/>
          <w:b/>
          <w:bCs/>
          <w:iCs/>
          <w:sz w:val="24"/>
          <w:szCs w:val="24"/>
          <w:lang w:eastAsia="es-SV"/>
        </w:rPr>
        <w:t>e</w:t>
      </w:r>
      <w:r w:rsidRPr="00ED7088">
        <w:rPr>
          <w:rFonts w:ascii="Times New Roman" w:eastAsia="Times New Roman" w:hAnsi="Times New Roman" w:cs="Times New Roman"/>
          <w:b/>
          <w:bCs/>
          <w:iCs/>
          <w:sz w:val="24"/>
          <w:szCs w:val="24"/>
          <w:lang w:eastAsia="es-SV"/>
        </w:rPr>
        <w:t xml:space="preserve">n Calle Cantón San José Borjas, Municipio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 xml:space="preserve">e Verapaz Departamento </w:t>
      </w:r>
      <w:r>
        <w:rPr>
          <w:rFonts w:ascii="Times New Roman" w:eastAsia="Times New Roman" w:hAnsi="Times New Roman" w:cs="Times New Roman"/>
          <w:b/>
          <w:bCs/>
          <w:iCs/>
          <w:sz w:val="24"/>
          <w:szCs w:val="24"/>
          <w:lang w:eastAsia="es-SV"/>
        </w:rPr>
        <w:t>d</w:t>
      </w:r>
      <w:r w:rsidRPr="00ED7088">
        <w:rPr>
          <w:rFonts w:ascii="Times New Roman" w:eastAsia="Times New Roman" w:hAnsi="Times New Roman" w:cs="Times New Roman"/>
          <w:b/>
          <w:bCs/>
          <w:iCs/>
          <w:sz w:val="24"/>
          <w:szCs w:val="24"/>
          <w:lang w:eastAsia="es-SV"/>
        </w:rPr>
        <w:t>e San Vicente</w:t>
      </w:r>
      <w:r>
        <w:rPr>
          <w:rFonts w:ascii="Times New Roman" w:eastAsia="Times New Roman" w:hAnsi="Times New Roman" w:cs="Times New Roman"/>
          <w:b/>
          <w:color w:val="000000"/>
          <w:sz w:val="24"/>
          <w:szCs w:val="24"/>
          <w:lang w:eastAsia="es-ES"/>
        </w:rPr>
        <w:t>”.</w:t>
      </w:r>
      <w:r w:rsidR="00F23673">
        <w:rPr>
          <w:rFonts w:ascii="Times New Roman" w:eastAsia="Times New Roman" w:hAnsi="Times New Roman" w:cs="Times New Roman"/>
          <w:b/>
          <w:color w:val="000000"/>
          <w:sz w:val="24"/>
          <w:szCs w:val="24"/>
          <w:lang w:eastAsia="es-ES"/>
        </w:rPr>
        <w:t xml:space="preserve"> </w:t>
      </w:r>
      <w:r>
        <w:rPr>
          <w:rFonts w:ascii="Times New Roman" w:eastAsia="Times New Roman" w:hAnsi="Times New Roman" w:cs="Times New Roman"/>
          <w:b/>
          <w:color w:val="000000"/>
          <w:sz w:val="24"/>
          <w:szCs w:val="24"/>
          <w:lang w:eastAsia="es-ES"/>
        </w:rPr>
        <w:t xml:space="preserve">CERTIFÍQUESE Y </w:t>
      </w:r>
      <w:r w:rsidR="00664F48">
        <w:rPr>
          <w:rFonts w:ascii="Times New Roman" w:eastAsia="Times New Roman" w:hAnsi="Times New Roman" w:cs="Times New Roman"/>
          <w:b/>
          <w:color w:val="000000"/>
          <w:sz w:val="24"/>
          <w:szCs w:val="24"/>
          <w:lang w:eastAsia="es-ES"/>
        </w:rPr>
        <w:t>COMUNÍQUESE. -</w:t>
      </w:r>
      <w:r>
        <w:rPr>
          <w:rFonts w:ascii="Times New Roman" w:eastAsia="Times New Roman" w:hAnsi="Times New Roman" w:cs="Times New Roman"/>
          <w:b/>
          <w:color w:val="000000"/>
          <w:sz w:val="24"/>
          <w:szCs w:val="24"/>
          <w:lang w:eastAsia="es-ES"/>
        </w:rPr>
        <w:t xml:space="preserve">  /////////</w:t>
      </w:r>
    </w:p>
    <w:p w14:paraId="6D8A6B4B" w14:textId="60CC2DF8" w:rsidR="00DA0192" w:rsidRPr="00DA0192" w:rsidRDefault="003C375B" w:rsidP="00DA0192">
      <w:pPr>
        <w:spacing w:after="0"/>
        <w:jc w:val="both"/>
        <w:rPr>
          <w:rFonts w:ascii="Times New Roman" w:hAnsi="Times New Roman" w:cs="Times New Roman"/>
          <w:bCs/>
          <w:sz w:val="24"/>
          <w:szCs w:val="24"/>
          <w:lang w:eastAsia="es-ES"/>
        </w:rPr>
      </w:pPr>
      <w:bookmarkStart w:id="158" w:name="_Hlk120776395"/>
      <w:bookmarkStart w:id="159" w:name="_Hlk120778921"/>
      <w:r w:rsidRPr="003C375B">
        <w:rPr>
          <w:rFonts w:ascii="Times New Roman" w:eastAsia="Times New Roman" w:hAnsi="Times New Roman" w:cs="Times New Roman"/>
          <w:b/>
          <w:bCs/>
          <w:color w:val="000000"/>
          <w:sz w:val="24"/>
          <w:szCs w:val="24"/>
          <w:lang w:eastAsia="es-ES"/>
        </w:rPr>
        <w:t xml:space="preserve">ACUERDO NÚMERO </w:t>
      </w:r>
      <w:r w:rsidR="00F71743">
        <w:rPr>
          <w:rFonts w:ascii="Times New Roman" w:eastAsia="Times New Roman" w:hAnsi="Times New Roman" w:cs="Times New Roman"/>
          <w:b/>
          <w:bCs/>
          <w:color w:val="000000"/>
          <w:sz w:val="24"/>
          <w:szCs w:val="24"/>
          <w:lang w:eastAsia="es-ES"/>
        </w:rPr>
        <w:t>NUEVE</w:t>
      </w:r>
      <w:r w:rsidRPr="003C375B">
        <w:rPr>
          <w:rFonts w:ascii="Times New Roman" w:hAnsi="Times New Roman" w:cs="Times New Roman"/>
          <w:b/>
          <w:sz w:val="24"/>
          <w:szCs w:val="24"/>
        </w:rPr>
        <w:t xml:space="preserve">: </w:t>
      </w:r>
      <w:r w:rsidRPr="003C375B">
        <w:rPr>
          <w:rFonts w:ascii="Times New Roman" w:hAnsi="Times New Roman" w:cs="Times New Roman"/>
          <w:sz w:val="24"/>
          <w:szCs w:val="24"/>
        </w:rPr>
        <w:t>Este</w:t>
      </w:r>
      <w:r w:rsidRPr="003C375B">
        <w:rPr>
          <w:rFonts w:ascii="Times New Roman" w:hAnsi="Times New Roman" w:cs="Times New Roman"/>
          <w:sz w:val="24"/>
          <w:szCs w:val="24"/>
          <w:lang w:eastAsia="es-ES"/>
        </w:rPr>
        <w:t xml:space="preserve"> Concejo Municipal en uso de las facultades legales que le confiere el Código Municipal, </w:t>
      </w:r>
      <w:r w:rsidR="00907788">
        <w:rPr>
          <w:rFonts w:ascii="Times New Roman" w:hAnsi="Times New Roman" w:cs="Times New Roman"/>
          <w:sz w:val="24"/>
          <w:szCs w:val="24"/>
          <w:lang w:eastAsia="es-ES"/>
        </w:rPr>
        <w:t>y en v</w:t>
      </w:r>
      <w:r w:rsidR="00E712E2">
        <w:rPr>
          <w:rFonts w:ascii="Times New Roman" w:hAnsi="Times New Roman" w:cs="Times New Roman"/>
          <w:sz w:val="24"/>
          <w:szCs w:val="24"/>
          <w:lang w:eastAsia="es-ES"/>
        </w:rPr>
        <w:t xml:space="preserve">ista </w:t>
      </w:r>
      <w:r w:rsidR="00907788">
        <w:rPr>
          <w:rFonts w:ascii="Times New Roman" w:hAnsi="Times New Roman" w:cs="Times New Roman"/>
          <w:sz w:val="24"/>
          <w:szCs w:val="24"/>
          <w:lang w:eastAsia="es-ES"/>
        </w:rPr>
        <w:t xml:space="preserve">de </w:t>
      </w:r>
      <w:r w:rsidR="00E712E2">
        <w:rPr>
          <w:rFonts w:ascii="Times New Roman" w:hAnsi="Times New Roman" w:cs="Times New Roman"/>
          <w:sz w:val="24"/>
          <w:szCs w:val="24"/>
          <w:lang w:eastAsia="es-ES"/>
        </w:rPr>
        <w:t xml:space="preserve">la necesidad de </w:t>
      </w:r>
      <w:r w:rsidR="006F30B2">
        <w:rPr>
          <w:rFonts w:ascii="Times New Roman" w:hAnsi="Times New Roman" w:cs="Times New Roman"/>
          <w:sz w:val="24"/>
          <w:szCs w:val="24"/>
          <w:lang w:eastAsia="es-ES"/>
        </w:rPr>
        <w:t xml:space="preserve">materiales, herramientas, y otros artículos </w:t>
      </w:r>
      <w:r w:rsidR="0042422E">
        <w:rPr>
          <w:rFonts w:ascii="Times New Roman" w:hAnsi="Times New Roman" w:cs="Times New Roman"/>
          <w:sz w:val="24"/>
          <w:szCs w:val="24"/>
          <w:lang w:eastAsia="es-ES"/>
        </w:rPr>
        <w:t xml:space="preserve">indispensables </w:t>
      </w:r>
      <w:r w:rsidR="006F30B2">
        <w:rPr>
          <w:rFonts w:ascii="Times New Roman" w:hAnsi="Times New Roman" w:cs="Times New Roman"/>
          <w:sz w:val="24"/>
          <w:szCs w:val="24"/>
          <w:lang w:eastAsia="es-ES"/>
        </w:rPr>
        <w:t xml:space="preserve">para la </w:t>
      </w:r>
      <w:r w:rsidR="0071787E">
        <w:rPr>
          <w:rFonts w:ascii="Times New Roman" w:hAnsi="Times New Roman" w:cs="Times New Roman"/>
          <w:sz w:val="24"/>
          <w:szCs w:val="24"/>
          <w:lang w:eastAsia="es-ES"/>
        </w:rPr>
        <w:t>inauguración de luces navideñas</w:t>
      </w:r>
      <w:r w:rsidR="0042422E">
        <w:rPr>
          <w:rFonts w:ascii="Times New Roman" w:hAnsi="Times New Roman" w:cs="Times New Roman"/>
          <w:sz w:val="24"/>
          <w:szCs w:val="24"/>
          <w:lang w:eastAsia="es-ES"/>
        </w:rPr>
        <w:t xml:space="preserve"> en el parque central de Verapaz</w:t>
      </w:r>
      <w:r w:rsidR="0071787E">
        <w:rPr>
          <w:rFonts w:ascii="Times New Roman" w:hAnsi="Times New Roman" w:cs="Times New Roman"/>
          <w:sz w:val="24"/>
          <w:szCs w:val="24"/>
          <w:lang w:eastAsia="es-ES"/>
        </w:rPr>
        <w:t xml:space="preserve">, </w:t>
      </w:r>
      <w:r w:rsidR="00F23673">
        <w:rPr>
          <w:rFonts w:ascii="Times New Roman" w:hAnsi="Times New Roman" w:cs="Times New Roman"/>
          <w:sz w:val="24"/>
          <w:szCs w:val="24"/>
          <w:lang w:eastAsia="es-ES"/>
        </w:rPr>
        <w:t xml:space="preserve">celebración que se llevara a cabo </w:t>
      </w:r>
      <w:r w:rsidR="00907788">
        <w:rPr>
          <w:rFonts w:ascii="Times New Roman" w:hAnsi="Times New Roman" w:cs="Times New Roman"/>
          <w:sz w:val="24"/>
          <w:szCs w:val="24"/>
          <w:lang w:eastAsia="es-ES"/>
        </w:rPr>
        <w:t xml:space="preserve">en fecha tres de </w:t>
      </w:r>
      <w:r w:rsidR="00584770">
        <w:rPr>
          <w:rFonts w:ascii="Times New Roman" w:hAnsi="Times New Roman" w:cs="Times New Roman"/>
          <w:sz w:val="24"/>
          <w:szCs w:val="24"/>
          <w:lang w:eastAsia="es-ES"/>
        </w:rPr>
        <w:t xml:space="preserve">diciembre de 2022, </w:t>
      </w:r>
      <w:r w:rsidR="00F23673">
        <w:rPr>
          <w:rFonts w:ascii="Times New Roman" w:hAnsi="Times New Roman" w:cs="Times New Roman"/>
          <w:sz w:val="24"/>
          <w:szCs w:val="24"/>
          <w:lang w:eastAsia="es-ES"/>
        </w:rPr>
        <w:t xml:space="preserve">por tanto, el concejo municipal por unanimidad acuerda: </w:t>
      </w:r>
      <w:bookmarkStart w:id="160" w:name="_Hlk120523631"/>
      <w:r w:rsidR="00DA0192">
        <w:rPr>
          <w:rFonts w:ascii="Times New Roman" w:hAnsi="Times New Roman" w:cs="Times New Roman"/>
          <w:sz w:val="24"/>
          <w:szCs w:val="24"/>
          <w:lang w:eastAsia="es-ES"/>
        </w:rPr>
        <w:t xml:space="preserve">I. </w:t>
      </w:r>
      <w:r w:rsidR="00664F48" w:rsidRPr="00DA0192">
        <w:rPr>
          <w:rFonts w:ascii="Times New Roman" w:hAnsi="Times New Roman" w:cs="Times New Roman"/>
          <w:sz w:val="24"/>
          <w:szCs w:val="24"/>
          <w:lang w:eastAsia="es-ES"/>
        </w:rPr>
        <w:t xml:space="preserve">Autorizar al tesorero municipal licenciado Luis Antonio Rodríguez, reforzar la cuenta del proyecto </w:t>
      </w:r>
      <w:bookmarkStart w:id="161" w:name="_Hlk120523579"/>
      <w:r w:rsidR="00664F48" w:rsidRPr="00DA0192">
        <w:rPr>
          <w:rFonts w:ascii="Times New Roman" w:hAnsi="Times New Roman" w:cs="Times New Roman"/>
          <w:b/>
          <w:sz w:val="24"/>
          <w:szCs w:val="24"/>
        </w:rPr>
        <w:t>“Fomento a la Cultura y las Tradiciones de Verapaz - 2022”</w:t>
      </w:r>
      <w:bookmarkEnd w:id="161"/>
      <w:r w:rsidR="00664F48" w:rsidRPr="00DA0192">
        <w:rPr>
          <w:rFonts w:ascii="Times New Roman" w:hAnsi="Times New Roman" w:cs="Times New Roman"/>
          <w:b/>
          <w:sz w:val="24"/>
          <w:szCs w:val="24"/>
        </w:rPr>
        <w:t xml:space="preserve"> </w:t>
      </w:r>
      <w:r w:rsidR="00664F48" w:rsidRPr="00DA0192">
        <w:rPr>
          <w:rFonts w:ascii="Times New Roman" w:hAnsi="Times New Roman" w:cs="Times New Roman"/>
          <w:bCs/>
          <w:sz w:val="24"/>
          <w:szCs w:val="24"/>
        </w:rPr>
        <w:t>con número de cuenta 100-160-800624-9,</w:t>
      </w:r>
      <w:r w:rsidR="00664F48" w:rsidRPr="00DA0192">
        <w:rPr>
          <w:rFonts w:ascii="Times New Roman" w:hAnsi="Times New Roman" w:cs="Times New Roman"/>
          <w:b/>
          <w:sz w:val="24"/>
          <w:szCs w:val="24"/>
        </w:rPr>
        <w:t xml:space="preserve"> </w:t>
      </w:r>
      <w:r w:rsidR="00664F48" w:rsidRPr="00DA0192">
        <w:rPr>
          <w:rFonts w:ascii="Times New Roman" w:hAnsi="Times New Roman" w:cs="Times New Roman"/>
          <w:bCs/>
          <w:sz w:val="24"/>
          <w:szCs w:val="24"/>
        </w:rPr>
        <w:t>hasta por un monto de dos mil quinientos 00/100 dólares de los estados unidos de américa, ($2,500.00) con fondos provenientes de la cuenta Tesorería – FODES-Libre – Disponibilidad 75% con número de cuenta 00180197540.</w:t>
      </w:r>
      <w:r w:rsidR="00DA0192">
        <w:rPr>
          <w:rFonts w:ascii="Times New Roman" w:hAnsi="Times New Roman" w:cs="Times New Roman"/>
          <w:bCs/>
          <w:sz w:val="24"/>
          <w:szCs w:val="24"/>
        </w:rPr>
        <w:t xml:space="preserve"> II. </w:t>
      </w:r>
      <w:r w:rsidR="00664F48" w:rsidRPr="00664F48">
        <w:rPr>
          <w:rFonts w:ascii="Times New Roman" w:hAnsi="Times New Roman" w:cs="Times New Roman"/>
          <w:sz w:val="24"/>
          <w:szCs w:val="24"/>
        </w:rPr>
        <w:t>Autorizar a la Contadora Municipal Licenciada Beatriz del Carmen Platero de Rosales para realizar la reprogramación del refuerzo presupuestario correspondiente afectando los objetos específicos que sean necesarios</w:t>
      </w:r>
      <w:r w:rsidR="00664F48">
        <w:rPr>
          <w:rFonts w:ascii="Times New Roman" w:hAnsi="Times New Roman" w:cs="Times New Roman"/>
          <w:sz w:val="24"/>
          <w:szCs w:val="24"/>
        </w:rPr>
        <w:t>.</w:t>
      </w:r>
      <w:r w:rsidR="00DA0192">
        <w:rPr>
          <w:rFonts w:ascii="Times New Roman" w:hAnsi="Times New Roman" w:cs="Times New Roman"/>
          <w:bCs/>
          <w:sz w:val="24"/>
          <w:szCs w:val="24"/>
          <w:lang w:eastAsia="es-ES"/>
        </w:rPr>
        <w:t xml:space="preserve"> III. </w:t>
      </w:r>
      <w:r w:rsidR="00664F48" w:rsidRPr="00DA0192">
        <w:rPr>
          <w:rFonts w:ascii="Times New Roman" w:hAnsi="Times New Roman" w:cs="Times New Roman"/>
          <w:sz w:val="24"/>
          <w:szCs w:val="24"/>
        </w:rPr>
        <w:t>Autorizar a señor Wilber Molina, realizar la modificación en el perfil de este proyecto y del que se vea afectado en la disminución.</w:t>
      </w:r>
      <w:r w:rsidR="00DA0192">
        <w:rPr>
          <w:rFonts w:ascii="Times New Roman" w:hAnsi="Times New Roman" w:cs="Times New Roman"/>
          <w:sz w:val="24"/>
          <w:szCs w:val="24"/>
        </w:rPr>
        <w:t xml:space="preserve"> IV. </w:t>
      </w:r>
      <w:r w:rsidR="00664F48" w:rsidRPr="00664F48">
        <w:rPr>
          <w:rFonts w:ascii="Times New Roman" w:hAnsi="Times New Roman" w:cs="Times New Roman"/>
          <w:sz w:val="24"/>
          <w:szCs w:val="24"/>
        </w:rPr>
        <w:t xml:space="preserve">Autorizar al jefe de la Unidad de Adquisiciones y Contrataciones Institucionales (UACI) Licenciado Jonathan Josué Córdova González para que pueda realizar las adquisiciones </w:t>
      </w:r>
      <w:r w:rsidR="00664F48">
        <w:rPr>
          <w:rFonts w:ascii="Times New Roman" w:hAnsi="Times New Roman" w:cs="Times New Roman"/>
          <w:sz w:val="24"/>
          <w:szCs w:val="24"/>
        </w:rPr>
        <w:t xml:space="preserve">extras </w:t>
      </w:r>
      <w:r w:rsidR="00664F48" w:rsidRPr="00664F48">
        <w:rPr>
          <w:rFonts w:ascii="Times New Roman" w:hAnsi="Times New Roman" w:cs="Times New Roman"/>
          <w:sz w:val="24"/>
          <w:szCs w:val="24"/>
        </w:rPr>
        <w:t xml:space="preserve">necesarias para el proyecto. </w:t>
      </w:r>
      <w:r w:rsidR="00DA0192">
        <w:rPr>
          <w:rFonts w:ascii="Times New Roman" w:hAnsi="Times New Roman" w:cs="Times New Roman"/>
          <w:sz w:val="24"/>
          <w:szCs w:val="24"/>
        </w:rPr>
        <w:t xml:space="preserve">V. </w:t>
      </w:r>
      <w:r w:rsidR="00664F48" w:rsidRPr="00664F48">
        <w:rPr>
          <w:rFonts w:ascii="Times New Roman" w:hAnsi="Times New Roman" w:cs="Times New Roman"/>
          <w:sz w:val="24"/>
          <w:szCs w:val="24"/>
        </w:rPr>
        <w:t xml:space="preserve">Autorizar al Tesorero Municipal Licenciado Luis Antonio Rodríguez a realizar las transferencias y erogaciones respectivas. </w:t>
      </w:r>
    </w:p>
    <w:p w14:paraId="07E3BF87" w14:textId="77777777" w:rsidR="00DA0192" w:rsidRPr="003A5BE7" w:rsidRDefault="00DA0192" w:rsidP="00DA0192">
      <w:pPr>
        <w:spacing w:after="0" w:line="240" w:lineRule="auto"/>
        <w:jc w:val="both"/>
        <w:rPr>
          <w:rFonts w:ascii="Times New Roman" w:hAnsi="Times New Roman" w:cs="Times New Roman"/>
          <w:sz w:val="24"/>
          <w:szCs w:val="24"/>
        </w:rPr>
      </w:pPr>
      <w:r w:rsidRPr="00DA0192">
        <w:rPr>
          <w:rFonts w:ascii="Times New Roman" w:hAnsi="Times New Roman" w:cs="Times New Roman"/>
          <w:sz w:val="24"/>
          <w:szCs w:val="24"/>
        </w:rPr>
        <w:t>Para efectos de control se detalla un cuadro general con el nombre de los proyectos afectados:</w:t>
      </w:r>
    </w:p>
    <w:p w14:paraId="577D95AC" w14:textId="140C7703" w:rsidR="00DA0192" w:rsidRDefault="00DA0192" w:rsidP="00DA0192">
      <w:pPr>
        <w:pStyle w:val="Prrafodelista"/>
        <w:spacing w:after="0"/>
        <w:jc w:val="both"/>
        <w:rPr>
          <w:rFonts w:ascii="Times New Roman" w:hAnsi="Times New Roman" w:cs="Times New Roman"/>
          <w:sz w:val="24"/>
          <w:szCs w:val="24"/>
        </w:rPr>
      </w:pPr>
    </w:p>
    <w:tbl>
      <w:tblPr>
        <w:tblStyle w:val="Tablaconcuadrcula"/>
        <w:tblW w:w="0" w:type="auto"/>
        <w:tblLook w:val="04A0" w:firstRow="1" w:lastRow="0" w:firstColumn="1" w:lastColumn="0" w:noHBand="0" w:noVBand="1"/>
      </w:tblPr>
      <w:tblGrid>
        <w:gridCol w:w="2942"/>
        <w:gridCol w:w="2943"/>
        <w:gridCol w:w="2943"/>
      </w:tblGrid>
      <w:tr w:rsidR="00DA0192" w14:paraId="39C901AE" w14:textId="77777777" w:rsidTr="00DA0192">
        <w:tc>
          <w:tcPr>
            <w:tcW w:w="2942" w:type="dxa"/>
          </w:tcPr>
          <w:p w14:paraId="53F3A5F7" w14:textId="21AAD340"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 xml:space="preserve">Nombre del proyecto </w:t>
            </w:r>
          </w:p>
        </w:tc>
        <w:tc>
          <w:tcPr>
            <w:tcW w:w="2943" w:type="dxa"/>
          </w:tcPr>
          <w:p w14:paraId="4532D131" w14:textId="1F1B935C"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 xml:space="preserve">Aumento </w:t>
            </w:r>
          </w:p>
        </w:tc>
        <w:tc>
          <w:tcPr>
            <w:tcW w:w="2943" w:type="dxa"/>
          </w:tcPr>
          <w:p w14:paraId="4990242F" w14:textId="65AB061E"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 xml:space="preserve">Disminución </w:t>
            </w:r>
          </w:p>
        </w:tc>
      </w:tr>
      <w:tr w:rsidR="00DA0192" w14:paraId="3355D9A7" w14:textId="77777777" w:rsidTr="00DA0192">
        <w:tc>
          <w:tcPr>
            <w:tcW w:w="2942" w:type="dxa"/>
          </w:tcPr>
          <w:p w14:paraId="6F524B8C" w14:textId="1E368569"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Proyecto: Fomento a la cultura y las tradiciones de Verapaz - 2022</w:t>
            </w:r>
          </w:p>
        </w:tc>
        <w:tc>
          <w:tcPr>
            <w:tcW w:w="2943" w:type="dxa"/>
          </w:tcPr>
          <w:p w14:paraId="432923CF" w14:textId="17C339C2"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$2,500.00</w:t>
            </w:r>
          </w:p>
        </w:tc>
        <w:tc>
          <w:tcPr>
            <w:tcW w:w="2943" w:type="dxa"/>
          </w:tcPr>
          <w:p w14:paraId="1C4F900C" w14:textId="77777777" w:rsidR="00DA0192" w:rsidRDefault="00DA0192" w:rsidP="00DA0192">
            <w:pPr>
              <w:jc w:val="both"/>
              <w:rPr>
                <w:rFonts w:ascii="Times New Roman" w:hAnsi="Times New Roman" w:cs="Times New Roman"/>
                <w:sz w:val="24"/>
                <w:szCs w:val="24"/>
              </w:rPr>
            </w:pPr>
          </w:p>
        </w:tc>
      </w:tr>
      <w:tr w:rsidR="00DA0192" w14:paraId="6A104BBF" w14:textId="77777777" w:rsidTr="00DA0192">
        <w:tc>
          <w:tcPr>
            <w:tcW w:w="2942" w:type="dxa"/>
          </w:tcPr>
          <w:p w14:paraId="7F8BA578" w14:textId="3B7BF040"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 xml:space="preserve">Proyecto: Gestión y mitigación de riesgos ante emergencia naturales -2022 </w:t>
            </w:r>
          </w:p>
        </w:tc>
        <w:tc>
          <w:tcPr>
            <w:tcW w:w="2943" w:type="dxa"/>
          </w:tcPr>
          <w:p w14:paraId="2B57E993" w14:textId="77777777" w:rsidR="00DA0192" w:rsidRDefault="00DA0192" w:rsidP="00DA0192">
            <w:pPr>
              <w:jc w:val="both"/>
              <w:rPr>
                <w:rFonts w:ascii="Times New Roman" w:hAnsi="Times New Roman" w:cs="Times New Roman"/>
                <w:sz w:val="24"/>
                <w:szCs w:val="24"/>
              </w:rPr>
            </w:pPr>
          </w:p>
        </w:tc>
        <w:tc>
          <w:tcPr>
            <w:tcW w:w="2943" w:type="dxa"/>
          </w:tcPr>
          <w:p w14:paraId="66A88557" w14:textId="7B70A352" w:rsidR="00DA0192" w:rsidRDefault="00DA0192" w:rsidP="00DA0192">
            <w:pPr>
              <w:jc w:val="both"/>
              <w:rPr>
                <w:rFonts w:ascii="Times New Roman" w:hAnsi="Times New Roman" w:cs="Times New Roman"/>
                <w:sz w:val="24"/>
                <w:szCs w:val="24"/>
              </w:rPr>
            </w:pPr>
            <w:r>
              <w:rPr>
                <w:rFonts w:ascii="Times New Roman" w:hAnsi="Times New Roman" w:cs="Times New Roman"/>
                <w:sz w:val="24"/>
                <w:szCs w:val="24"/>
              </w:rPr>
              <w:t>$2,500.00</w:t>
            </w:r>
          </w:p>
        </w:tc>
      </w:tr>
    </w:tbl>
    <w:p w14:paraId="7CECEFB9" w14:textId="56B9FF2D" w:rsidR="00F23673" w:rsidRPr="005C6247" w:rsidRDefault="00664F48" w:rsidP="005C6247">
      <w:pPr>
        <w:spacing w:after="0"/>
        <w:jc w:val="both"/>
        <w:rPr>
          <w:rFonts w:ascii="Times New Roman" w:hAnsi="Times New Roman" w:cs="Times New Roman"/>
          <w:bCs/>
          <w:sz w:val="24"/>
          <w:szCs w:val="24"/>
          <w:lang w:eastAsia="es-ES"/>
        </w:rPr>
      </w:pPr>
      <w:r w:rsidRPr="005C6247">
        <w:rPr>
          <w:rFonts w:ascii="Times New Roman" w:hAnsi="Times New Roman" w:cs="Times New Roman"/>
          <w:b/>
          <w:sz w:val="24"/>
          <w:szCs w:val="24"/>
        </w:rPr>
        <w:t xml:space="preserve">COMUNÍQUESE Y CERTIFIQUESE. – </w:t>
      </w:r>
      <w:bookmarkEnd w:id="158"/>
      <w:r w:rsidR="00DA0192" w:rsidRPr="005C6247">
        <w:rPr>
          <w:rFonts w:ascii="Times New Roman" w:hAnsi="Times New Roman" w:cs="Times New Roman"/>
          <w:b/>
          <w:sz w:val="24"/>
          <w:szCs w:val="24"/>
        </w:rPr>
        <w:t>//////////////////////////////////////////////////////////</w:t>
      </w:r>
      <w:r w:rsidR="005C6247">
        <w:rPr>
          <w:rFonts w:ascii="Times New Roman" w:hAnsi="Times New Roman" w:cs="Times New Roman"/>
          <w:b/>
          <w:sz w:val="24"/>
          <w:szCs w:val="24"/>
        </w:rPr>
        <w:t>///////////</w:t>
      </w:r>
    </w:p>
    <w:bookmarkEnd w:id="157"/>
    <w:bookmarkEnd w:id="159"/>
    <w:bookmarkEnd w:id="160"/>
    <w:p w14:paraId="4DA3FBAC" w14:textId="0303E4F6" w:rsidR="00AF0F95" w:rsidRDefault="00AF0F95" w:rsidP="00AF0F95">
      <w:pPr>
        <w:spacing w:after="0"/>
        <w:jc w:val="both"/>
        <w:rPr>
          <w:rFonts w:ascii="Times New Roman" w:hAnsi="Times New Roman" w:cs="Times New Roman"/>
          <w:sz w:val="24"/>
          <w:szCs w:val="24"/>
          <w:lang w:eastAsia="es-ES"/>
        </w:rPr>
      </w:pPr>
      <w:r w:rsidRPr="003C375B">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DIEZ</w:t>
      </w:r>
      <w:r w:rsidRPr="003C375B">
        <w:rPr>
          <w:rFonts w:ascii="Times New Roman" w:hAnsi="Times New Roman" w:cs="Times New Roman"/>
          <w:b/>
          <w:sz w:val="24"/>
          <w:szCs w:val="24"/>
        </w:rPr>
        <w:t xml:space="preserve">: </w:t>
      </w:r>
      <w:r w:rsidRPr="003C375B">
        <w:rPr>
          <w:rFonts w:ascii="Times New Roman" w:hAnsi="Times New Roman" w:cs="Times New Roman"/>
          <w:sz w:val="24"/>
          <w:szCs w:val="24"/>
        </w:rPr>
        <w:t>Este</w:t>
      </w:r>
      <w:r w:rsidRPr="003C375B">
        <w:rPr>
          <w:rFonts w:ascii="Times New Roman" w:hAnsi="Times New Roman" w:cs="Times New Roman"/>
          <w:sz w:val="24"/>
          <w:szCs w:val="24"/>
          <w:lang w:eastAsia="es-ES"/>
        </w:rPr>
        <w:t xml:space="preserve"> Concejo Municipal en uso de las facultades legales que le confiere el Código Municipal, </w:t>
      </w:r>
      <w:r w:rsidRPr="00AF0F95">
        <w:rPr>
          <w:rFonts w:ascii="Times New Roman" w:hAnsi="Times New Roman" w:cs="Times New Roman"/>
          <w:sz w:val="24"/>
          <w:szCs w:val="24"/>
          <w:lang w:eastAsia="es-ES"/>
        </w:rPr>
        <w:t xml:space="preserve">acuerda: </w:t>
      </w:r>
      <w:r>
        <w:rPr>
          <w:rFonts w:ascii="Times New Roman" w:hAnsi="Times New Roman" w:cs="Times New Roman"/>
          <w:sz w:val="24"/>
          <w:szCs w:val="24"/>
          <w:lang w:eastAsia="es-ES"/>
        </w:rPr>
        <w:t>/////////////////////////////////////////////////////////////////////////</w:t>
      </w:r>
    </w:p>
    <w:p w14:paraId="6060E1C1" w14:textId="77777777" w:rsidR="00AF0F95" w:rsidRPr="0030260F" w:rsidRDefault="00AF0F95">
      <w:pPr>
        <w:pStyle w:val="Prrafodelista"/>
        <w:numPr>
          <w:ilvl w:val="0"/>
          <w:numId w:val="35"/>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la c</w:t>
      </w:r>
      <w:r w:rsidRPr="0030260F">
        <w:rPr>
          <w:rFonts w:ascii="Times New Roman" w:eastAsia="Times New Roman" w:hAnsi="Times New Roman" w:cs="Times New Roman"/>
          <w:color w:val="000000"/>
          <w:sz w:val="24"/>
          <w:szCs w:val="24"/>
          <w:lang w:eastAsia="es-ES"/>
        </w:rPr>
        <w:t>ompra</w:t>
      </w:r>
      <w:r>
        <w:rPr>
          <w:rFonts w:ascii="Times New Roman" w:eastAsia="Times New Roman" w:hAnsi="Times New Roman" w:cs="Times New Roman"/>
          <w:color w:val="000000"/>
          <w:sz w:val="24"/>
          <w:szCs w:val="24"/>
          <w:lang w:eastAsia="es-ES"/>
        </w:rPr>
        <w:t xml:space="preserve"> de </w:t>
      </w:r>
      <w:r w:rsidRPr="0030260F">
        <w:rPr>
          <w:rFonts w:ascii="Times New Roman" w:eastAsia="Times New Roman" w:hAnsi="Times New Roman" w:cs="Times New Roman"/>
          <w:color w:val="000000"/>
          <w:sz w:val="24"/>
          <w:szCs w:val="24"/>
          <w:lang w:eastAsia="es-ES"/>
        </w:rPr>
        <w:t>especies municipales al contado</w:t>
      </w:r>
      <w:r>
        <w:rPr>
          <w:rFonts w:ascii="Times New Roman" w:eastAsia="Times New Roman" w:hAnsi="Times New Roman" w:cs="Times New Roman"/>
          <w:color w:val="000000"/>
          <w:sz w:val="24"/>
          <w:szCs w:val="24"/>
          <w:lang w:eastAsia="es-ES"/>
        </w:rPr>
        <w:t xml:space="preserve">, </w:t>
      </w:r>
      <w:r w:rsidRPr="0030260F">
        <w:rPr>
          <w:rFonts w:ascii="Times New Roman" w:eastAsia="Times New Roman" w:hAnsi="Times New Roman" w:cs="Times New Roman"/>
          <w:color w:val="000000"/>
          <w:sz w:val="24"/>
          <w:szCs w:val="24"/>
          <w:lang w:eastAsia="es-ES"/>
        </w:rPr>
        <w:t>a la Dirección General de Tesorería del Ministerio de Hacienda, según el siguiente detalle: /////////////////</w:t>
      </w:r>
      <w:r>
        <w:rPr>
          <w:rFonts w:ascii="Times New Roman" w:eastAsia="Times New Roman" w:hAnsi="Times New Roman" w:cs="Times New Roman"/>
          <w:color w:val="000000"/>
          <w:sz w:val="24"/>
          <w:szCs w:val="24"/>
          <w:lang w:eastAsia="es-ES"/>
        </w:rPr>
        <w:t>////////////</w:t>
      </w:r>
    </w:p>
    <w:tbl>
      <w:tblPr>
        <w:tblStyle w:val="Tablaconcuadrcula"/>
        <w:tblW w:w="0" w:type="auto"/>
        <w:tblLook w:val="04A0" w:firstRow="1" w:lastRow="0" w:firstColumn="1" w:lastColumn="0" w:noHBand="0" w:noVBand="1"/>
      </w:tblPr>
      <w:tblGrid>
        <w:gridCol w:w="1698"/>
        <w:gridCol w:w="1274"/>
        <w:gridCol w:w="2410"/>
        <w:gridCol w:w="1413"/>
        <w:gridCol w:w="1699"/>
      </w:tblGrid>
      <w:tr w:rsidR="00AF0F95" w14:paraId="32B7BF7C" w14:textId="77777777" w:rsidTr="0042612E">
        <w:tc>
          <w:tcPr>
            <w:tcW w:w="1698" w:type="dxa"/>
          </w:tcPr>
          <w:p w14:paraId="7FC198FA"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r w:rsidRPr="00AF0F95">
              <w:rPr>
                <w:rFonts w:ascii="Times New Roman" w:eastAsia="Times New Roman" w:hAnsi="Times New Roman" w:cs="Times New Roman"/>
                <w:b/>
                <w:bCs/>
                <w:color w:val="000000"/>
                <w:sz w:val="24"/>
                <w:szCs w:val="24"/>
                <w:lang w:eastAsia="es-ES"/>
              </w:rPr>
              <w:t xml:space="preserve">Cantidad </w:t>
            </w:r>
          </w:p>
        </w:tc>
        <w:tc>
          <w:tcPr>
            <w:tcW w:w="1274" w:type="dxa"/>
          </w:tcPr>
          <w:p w14:paraId="4116B64A"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r w:rsidRPr="00AF0F95">
              <w:rPr>
                <w:rFonts w:ascii="Times New Roman" w:eastAsia="Times New Roman" w:hAnsi="Times New Roman" w:cs="Times New Roman"/>
                <w:b/>
                <w:bCs/>
                <w:color w:val="000000"/>
                <w:sz w:val="24"/>
                <w:szCs w:val="24"/>
                <w:lang w:eastAsia="es-ES"/>
              </w:rPr>
              <w:t xml:space="preserve">Unidad de medida </w:t>
            </w:r>
          </w:p>
        </w:tc>
        <w:tc>
          <w:tcPr>
            <w:tcW w:w="2410" w:type="dxa"/>
          </w:tcPr>
          <w:p w14:paraId="1F5C1E4F"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r w:rsidRPr="00AF0F95">
              <w:rPr>
                <w:rFonts w:ascii="Times New Roman" w:eastAsia="Times New Roman" w:hAnsi="Times New Roman" w:cs="Times New Roman"/>
                <w:b/>
                <w:bCs/>
                <w:color w:val="000000"/>
                <w:sz w:val="24"/>
                <w:szCs w:val="24"/>
                <w:lang w:eastAsia="es-ES"/>
              </w:rPr>
              <w:t xml:space="preserve">Descripción </w:t>
            </w:r>
          </w:p>
        </w:tc>
        <w:tc>
          <w:tcPr>
            <w:tcW w:w="1413" w:type="dxa"/>
          </w:tcPr>
          <w:p w14:paraId="2C0385FB"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r w:rsidRPr="00AF0F95">
              <w:rPr>
                <w:rFonts w:ascii="Times New Roman" w:eastAsia="Times New Roman" w:hAnsi="Times New Roman" w:cs="Times New Roman"/>
                <w:b/>
                <w:bCs/>
                <w:color w:val="000000"/>
                <w:sz w:val="24"/>
                <w:szCs w:val="24"/>
                <w:lang w:eastAsia="es-ES"/>
              </w:rPr>
              <w:t>Precio unitario ($)</w:t>
            </w:r>
          </w:p>
        </w:tc>
        <w:tc>
          <w:tcPr>
            <w:tcW w:w="1699" w:type="dxa"/>
          </w:tcPr>
          <w:p w14:paraId="1E37BA63"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r w:rsidRPr="00AF0F95">
              <w:rPr>
                <w:rFonts w:ascii="Times New Roman" w:eastAsia="Times New Roman" w:hAnsi="Times New Roman" w:cs="Times New Roman"/>
                <w:b/>
                <w:bCs/>
                <w:color w:val="000000"/>
                <w:sz w:val="24"/>
                <w:szCs w:val="24"/>
                <w:lang w:eastAsia="es-ES"/>
              </w:rPr>
              <w:t>Total ($)</w:t>
            </w:r>
          </w:p>
          <w:p w14:paraId="5AF63763" w14:textId="77777777" w:rsidR="00AF0F95" w:rsidRPr="00AF0F95" w:rsidRDefault="00AF0F95" w:rsidP="0042612E">
            <w:pPr>
              <w:jc w:val="both"/>
              <w:rPr>
                <w:rFonts w:ascii="Times New Roman" w:eastAsia="Times New Roman" w:hAnsi="Times New Roman" w:cs="Times New Roman"/>
                <w:b/>
                <w:bCs/>
                <w:color w:val="000000"/>
                <w:sz w:val="24"/>
                <w:szCs w:val="24"/>
                <w:lang w:eastAsia="es-ES"/>
              </w:rPr>
            </w:pPr>
          </w:p>
        </w:tc>
      </w:tr>
      <w:tr w:rsidR="00AF0F95" w14:paraId="71EF40FD" w14:textId="77777777" w:rsidTr="0042612E">
        <w:tc>
          <w:tcPr>
            <w:tcW w:w="1698" w:type="dxa"/>
          </w:tcPr>
          <w:p w14:paraId="4E39CED0" w14:textId="33A9AC64" w:rsidR="00AF0F95" w:rsidRPr="00886C83" w:rsidRDefault="00AF0F95" w:rsidP="0042612E">
            <w:pPr>
              <w:jc w:val="both"/>
              <w:rPr>
                <w:rFonts w:ascii="Times New Roman" w:eastAsia="Times New Roman" w:hAnsi="Times New Roman" w:cs="Times New Roman"/>
                <w:color w:val="000000"/>
                <w:sz w:val="24"/>
                <w:szCs w:val="24"/>
                <w:lang w:eastAsia="es-ES"/>
              </w:rPr>
            </w:pPr>
            <w:r w:rsidRPr="00886C83">
              <w:rPr>
                <w:rFonts w:ascii="Times New Roman" w:eastAsia="Times New Roman" w:hAnsi="Times New Roman" w:cs="Times New Roman"/>
                <w:color w:val="000000"/>
                <w:sz w:val="24"/>
                <w:szCs w:val="24"/>
                <w:lang w:eastAsia="es-ES"/>
              </w:rPr>
              <w:t>50</w:t>
            </w:r>
          </w:p>
        </w:tc>
        <w:tc>
          <w:tcPr>
            <w:tcW w:w="1274" w:type="dxa"/>
          </w:tcPr>
          <w:p w14:paraId="1ABFE871" w14:textId="3961B03B" w:rsidR="00AF0F95" w:rsidRPr="00886C83" w:rsidRDefault="00AF0F95" w:rsidP="0042612E">
            <w:pPr>
              <w:jc w:val="both"/>
              <w:rPr>
                <w:rFonts w:ascii="Times New Roman" w:eastAsia="Times New Roman" w:hAnsi="Times New Roman" w:cs="Times New Roman"/>
                <w:color w:val="000000"/>
                <w:sz w:val="24"/>
                <w:szCs w:val="24"/>
                <w:lang w:eastAsia="es-ES"/>
              </w:rPr>
            </w:pPr>
            <w:r w:rsidRPr="00886C83">
              <w:rPr>
                <w:rFonts w:ascii="Times New Roman" w:eastAsia="Times New Roman" w:hAnsi="Times New Roman" w:cs="Times New Roman"/>
                <w:color w:val="000000"/>
                <w:sz w:val="24"/>
                <w:szCs w:val="24"/>
                <w:lang w:eastAsia="es-ES"/>
              </w:rPr>
              <w:t>C/U</w:t>
            </w:r>
          </w:p>
        </w:tc>
        <w:tc>
          <w:tcPr>
            <w:tcW w:w="2410" w:type="dxa"/>
          </w:tcPr>
          <w:p w14:paraId="4F44F996" w14:textId="4C22B089" w:rsidR="00AF0F95" w:rsidRPr="00886C83" w:rsidRDefault="00AF0F95" w:rsidP="0042612E">
            <w:pPr>
              <w:jc w:val="both"/>
              <w:rPr>
                <w:rFonts w:ascii="Times New Roman" w:eastAsia="Times New Roman" w:hAnsi="Times New Roman" w:cs="Times New Roman"/>
                <w:color w:val="000000"/>
                <w:sz w:val="24"/>
                <w:szCs w:val="24"/>
                <w:lang w:eastAsia="es-ES"/>
              </w:rPr>
            </w:pPr>
            <w:r w:rsidRPr="00886C83">
              <w:rPr>
                <w:rFonts w:ascii="Times New Roman" w:eastAsia="Times New Roman" w:hAnsi="Times New Roman" w:cs="Times New Roman"/>
                <w:color w:val="000000"/>
                <w:sz w:val="24"/>
                <w:szCs w:val="24"/>
                <w:lang w:eastAsia="es-ES"/>
              </w:rPr>
              <w:t>Formula 1-</w:t>
            </w:r>
            <w:r w:rsidR="00886C83">
              <w:rPr>
                <w:rFonts w:ascii="Times New Roman" w:eastAsia="Times New Roman" w:hAnsi="Times New Roman" w:cs="Times New Roman"/>
                <w:color w:val="000000"/>
                <w:sz w:val="24"/>
                <w:szCs w:val="24"/>
                <w:lang w:eastAsia="es-ES"/>
              </w:rPr>
              <w:t xml:space="preserve"> Isam </w:t>
            </w:r>
          </w:p>
        </w:tc>
        <w:tc>
          <w:tcPr>
            <w:tcW w:w="1413" w:type="dxa"/>
          </w:tcPr>
          <w:p w14:paraId="2427D4B9" w14:textId="2821FAD3"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886C83">
              <w:rPr>
                <w:rFonts w:ascii="Times New Roman" w:eastAsia="Times New Roman" w:hAnsi="Times New Roman" w:cs="Times New Roman"/>
                <w:color w:val="000000"/>
                <w:sz w:val="24"/>
                <w:szCs w:val="24"/>
                <w:lang w:eastAsia="es-ES"/>
              </w:rPr>
              <w:t>3</w:t>
            </w:r>
            <w:r>
              <w:rPr>
                <w:rFonts w:ascii="Times New Roman" w:eastAsia="Times New Roman" w:hAnsi="Times New Roman" w:cs="Times New Roman"/>
                <w:color w:val="000000"/>
                <w:sz w:val="24"/>
                <w:szCs w:val="24"/>
                <w:lang w:eastAsia="es-ES"/>
              </w:rPr>
              <w:t>.00</w:t>
            </w:r>
          </w:p>
        </w:tc>
        <w:tc>
          <w:tcPr>
            <w:tcW w:w="1699" w:type="dxa"/>
          </w:tcPr>
          <w:p w14:paraId="27187FE5" w14:textId="3AA03A75"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886C83">
              <w:rPr>
                <w:rFonts w:ascii="Times New Roman" w:eastAsia="Times New Roman" w:hAnsi="Times New Roman" w:cs="Times New Roman"/>
                <w:color w:val="000000"/>
                <w:sz w:val="24"/>
                <w:szCs w:val="24"/>
                <w:lang w:eastAsia="es-ES"/>
              </w:rPr>
              <w:t>1</w:t>
            </w:r>
            <w:r>
              <w:rPr>
                <w:rFonts w:ascii="Times New Roman" w:eastAsia="Times New Roman" w:hAnsi="Times New Roman" w:cs="Times New Roman"/>
                <w:color w:val="000000"/>
                <w:sz w:val="24"/>
                <w:szCs w:val="24"/>
                <w:lang w:eastAsia="es-ES"/>
              </w:rPr>
              <w:t>50.00</w:t>
            </w:r>
          </w:p>
        </w:tc>
      </w:tr>
      <w:tr w:rsidR="00AF0F95" w14:paraId="3C1688A9" w14:textId="77777777" w:rsidTr="0042612E">
        <w:tc>
          <w:tcPr>
            <w:tcW w:w="1698" w:type="dxa"/>
          </w:tcPr>
          <w:p w14:paraId="029D3116" w14:textId="40A43BDC"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100</w:t>
            </w:r>
            <w:r w:rsidR="008056AA">
              <w:rPr>
                <w:rFonts w:ascii="Times New Roman" w:eastAsia="Times New Roman" w:hAnsi="Times New Roman" w:cs="Times New Roman"/>
                <w:color w:val="000000"/>
                <w:sz w:val="24"/>
                <w:szCs w:val="24"/>
                <w:lang w:eastAsia="es-ES"/>
              </w:rPr>
              <w:t>0</w:t>
            </w:r>
          </w:p>
        </w:tc>
        <w:tc>
          <w:tcPr>
            <w:tcW w:w="1274" w:type="dxa"/>
          </w:tcPr>
          <w:p w14:paraId="6370C02E" w14:textId="77777777"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C/U</w:t>
            </w:r>
          </w:p>
        </w:tc>
        <w:tc>
          <w:tcPr>
            <w:tcW w:w="2410" w:type="dxa"/>
          </w:tcPr>
          <w:p w14:paraId="77897E79" w14:textId="4E62BBF3" w:rsidR="00AF0F95" w:rsidRDefault="00886C83"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Papel Seguridad T/C</w:t>
            </w:r>
          </w:p>
        </w:tc>
        <w:tc>
          <w:tcPr>
            <w:tcW w:w="1413" w:type="dxa"/>
          </w:tcPr>
          <w:p w14:paraId="70C5F006" w14:textId="55DCB4CD"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$ 0.</w:t>
            </w:r>
            <w:r w:rsidR="00886C83">
              <w:rPr>
                <w:rFonts w:ascii="Times New Roman" w:eastAsia="Times New Roman" w:hAnsi="Times New Roman" w:cs="Times New Roman"/>
                <w:color w:val="000000"/>
                <w:sz w:val="24"/>
                <w:szCs w:val="24"/>
                <w:lang w:eastAsia="es-ES"/>
              </w:rPr>
              <w:t>12</w:t>
            </w:r>
          </w:p>
        </w:tc>
        <w:tc>
          <w:tcPr>
            <w:tcW w:w="1699" w:type="dxa"/>
          </w:tcPr>
          <w:p w14:paraId="749610FC" w14:textId="4F75C899"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886C83">
              <w:rPr>
                <w:rFonts w:ascii="Times New Roman" w:eastAsia="Times New Roman" w:hAnsi="Times New Roman" w:cs="Times New Roman"/>
                <w:color w:val="000000"/>
                <w:sz w:val="24"/>
                <w:szCs w:val="24"/>
                <w:lang w:eastAsia="es-ES"/>
              </w:rPr>
              <w:t>120</w:t>
            </w:r>
            <w:r>
              <w:rPr>
                <w:rFonts w:ascii="Times New Roman" w:eastAsia="Times New Roman" w:hAnsi="Times New Roman" w:cs="Times New Roman"/>
                <w:color w:val="000000"/>
                <w:sz w:val="24"/>
                <w:szCs w:val="24"/>
                <w:lang w:eastAsia="es-ES"/>
              </w:rPr>
              <w:t>.00</w:t>
            </w:r>
          </w:p>
        </w:tc>
      </w:tr>
      <w:tr w:rsidR="00AF0F95" w14:paraId="6AEFDC4C" w14:textId="77777777" w:rsidTr="0042612E">
        <w:tc>
          <w:tcPr>
            <w:tcW w:w="1698" w:type="dxa"/>
          </w:tcPr>
          <w:p w14:paraId="756753D7" w14:textId="77777777"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Total </w:t>
            </w:r>
          </w:p>
        </w:tc>
        <w:tc>
          <w:tcPr>
            <w:tcW w:w="5097" w:type="dxa"/>
            <w:gridSpan w:val="3"/>
          </w:tcPr>
          <w:p w14:paraId="180842C3" w14:textId="77777777" w:rsidR="00AF0F95" w:rsidRDefault="00AF0F95" w:rsidP="0042612E">
            <w:pPr>
              <w:jc w:val="both"/>
              <w:rPr>
                <w:rFonts w:ascii="Times New Roman" w:eastAsia="Times New Roman" w:hAnsi="Times New Roman" w:cs="Times New Roman"/>
                <w:color w:val="000000"/>
                <w:sz w:val="24"/>
                <w:szCs w:val="24"/>
                <w:lang w:eastAsia="es-ES"/>
              </w:rPr>
            </w:pPr>
          </w:p>
        </w:tc>
        <w:tc>
          <w:tcPr>
            <w:tcW w:w="1699" w:type="dxa"/>
          </w:tcPr>
          <w:p w14:paraId="0FF5FCCC" w14:textId="61C00FB8" w:rsidR="00AF0F95" w:rsidRDefault="00AF0F95" w:rsidP="0042612E">
            <w:pPr>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 xml:space="preserve">$ </w:t>
            </w:r>
            <w:r w:rsidR="00886C83">
              <w:rPr>
                <w:rFonts w:ascii="Times New Roman" w:eastAsia="Times New Roman" w:hAnsi="Times New Roman" w:cs="Times New Roman"/>
                <w:color w:val="000000"/>
                <w:sz w:val="24"/>
                <w:szCs w:val="24"/>
                <w:lang w:eastAsia="es-ES"/>
              </w:rPr>
              <w:t>270</w:t>
            </w:r>
            <w:r>
              <w:rPr>
                <w:rFonts w:ascii="Times New Roman" w:eastAsia="Times New Roman" w:hAnsi="Times New Roman" w:cs="Times New Roman"/>
                <w:color w:val="000000"/>
                <w:sz w:val="24"/>
                <w:szCs w:val="24"/>
                <w:lang w:eastAsia="es-ES"/>
              </w:rPr>
              <w:t>.00</w:t>
            </w:r>
          </w:p>
        </w:tc>
      </w:tr>
    </w:tbl>
    <w:p w14:paraId="0EE346AC" w14:textId="45BC3923" w:rsidR="00AF0F95" w:rsidRPr="0030260F" w:rsidRDefault="00AF0F95">
      <w:pPr>
        <w:pStyle w:val="Prrafodelista"/>
        <w:numPr>
          <w:ilvl w:val="0"/>
          <w:numId w:val="35"/>
        </w:numPr>
        <w:jc w:val="both"/>
        <w:rPr>
          <w:rFonts w:ascii="Times New Roman" w:hAnsi="Times New Roman" w:cs="Times New Roman"/>
          <w:b/>
          <w:sz w:val="24"/>
          <w:szCs w:val="24"/>
        </w:rPr>
      </w:pPr>
      <w:r>
        <w:rPr>
          <w:rFonts w:ascii="Times New Roman" w:eastAsia="Times New Roman" w:hAnsi="Times New Roman" w:cs="Times New Roman"/>
          <w:color w:val="000000"/>
          <w:sz w:val="24"/>
          <w:szCs w:val="24"/>
          <w:lang w:eastAsia="es-ES"/>
        </w:rPr>
        <w:t>A</w:t>
      </w:r>
      <w:r w:rsidRPr="0030260F">
        <w:rPr>
          <w:rFonts w:ascii="Times New Roman" w:eastAsia="Times New Roman" w:hAnsi="Times New Roman" w:cs="Times New Roman"/>
          <w:color w:val="000000"/>
          <w:sz w:val="24"/>
          <w:szCs w:val="24"/>
          <w:lang w:eastAsia="es-ES"/>
        </w:rPr>
        <w:t xml:space="preserve">utoriza al licenciado Luis Antonio Rodríguez </w:t>
      </w:r>
      <w:r>
        <w:rPr>
          <w:rFonts w:ascii="Times New Roman" w:eastAsia="Times New Roman" w:hAnsi="Times New Roman" w:cs="Times New Roman"/>
          <w:color w:val="000000"/>
          <w:sz w:val="24"/>
          <w:szCs w:val="24"/>
          <w:lang w:eastAsia="es-ES"/>
        </w:rPr>
        <w:t xml:space="preserve">para realizar </w:t>
      </w:r>
      <w:r w:rsidRPr="0030260F">
        <w:rPr>
          <w:rFonts w:ascii="Times New Roman" w:eastAsia="Times New Roman" w:hAnsi="Times New Roman" w:cs="Times New Roman"/>
          <w:color w:val="000000"/>
          <w:sz w:val="24"/>
          <w:szCs w:val="24"/>
          <w:lang w:eastAsia="es-ES"/>
        </w:rPr>
        <w:t xml:space="preserve">la erogación de </w:t>
      </w:r>
      <w:r w:rsidR="00886C83">
        <w:rPr>
          <w:rFonts w:ascii="Times New Roman" w:eastAsia="Times New Roman" w:hAnsi="Times New Roman" w:cs="Times New Roman"/>
          <w:color w:val="000000"/>
          <w:sz w:val="24"/>
          <w:szCs w:val="24"/>
          <w:lang w:eastAsia="es-ES"/>
        </w:rPr>
        <w:t xml:space="preserve">doscientos setenta </w:t>
      </w:r>
      <w:r>
        <w:rPr>
          <w:rFonts w:ascii="Times New Roman" w:eastAsia="Times New Roman" w:hAnsi="Times New Roman" w:cs="Times New Roman"/>
          <w:color w:val="000000"/>
          <w:sz w:val="24"/>
          <w:szCs w:val="24"/>
          <w:lang w:eastAsia="es-ES"/>
        </w:rPr>
        <w:t>00</w:t>
      </w:r>
      <w:r w:rsidRPr="0030260F">
        <w:rPr>
          <w:rFonts w:ascii="Times New Roman" w:eastAsia="Times New Roman" w:hAnsi="Times New Roman" w:cs="Times New Roman"/>
          <w:color w:val="000000"/>
          <w:sz w:val="24"/>
          <w:szCs w:val="24"/>
          <w:lang w:eastAsia="es-ES"/>
        </w:rPr>
        <w:t xml:space="preserve">/100 </w:t>
      </w:r>
      <w:r>
        <w:rPr>
          <w:rFonts w:ascii="Times New Roman" w:eastAsia="Times New Roman" w:hAnsi="Times New Roman" w:cs="Times New Roman"/>
          <w:color w:val="000000"/>
          <w:sz w:val="24"/>
          <w:szCs w:val="24"/>
          <w:lang w:eastAsia="es-ES"/>
        </w:rPr>
        <w:t xml:space="preserve">dólares de los estados unidos de américa </w:t>
      </w:r>
      <w:r w:rsidRPr="0030260F">
        <w:rPr>
          <w:rFonts w:ascii="Times New Roman" w:eastAsia="Times New Roman" w:hAnsi="Times New Roman" w:cs="Times New Roman"/>
          <w:color w:val="000000"/>
          <w:sz w:val="24"/>
          <w:szCs w:val="24"/>
          <w:lang w:eastAsia="es-ES"/>
        </w:rPr>
        <w:t>($</w:t>
      </w:r>
      <w:r w:rsidR="00886C83">
        <w:rPr>
          <w:rFonts w:ascii="Times New Roman" w:eastAsia="Times New Roman" w:hAnsi="Times New Roman" w:cs="Times New Roman"/>
          <w:color w:val="000000"/>
          <w:sz w:val="24"/>
          <w:szCs w:val="24"/>
          <w:lang w:eastAsia="es-ES"/>
        </w:rPr>
        <w:t>270</w:t>
      </w:r>
      <w:r>
        <w:rPr>
          <w:rFonts w:ascii="Times New Roman" w:eastAsia="Times New Roman" w:hAnsi="Times New Roman" w:cs="Times New Roman"/>
          <w:color w:val="000000"/>
          <w:sz w:val="24"/>
          <w:szCs w:val="24"/>
          <w:lang w:eastAsia="es-ES"/>
        </w:rPr>
        <w:t>.00</w:t>
      </w:r>
      <w:r w:rsidRPr="0030260F">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 xml:space="preserve">en concepto de </w:t>
      </w:r>
      <w:r w:rsidRPr="0030260F">
        <w:rPr>
          <w:rFonts w:ascii="Times New Roman" w:eastAsia="Times New Roman" w:hAnsi="Times New Roman" w:cs="Times New Roman"/>
          <w:color w:val="000000"/>
          <w:sz w:val="24"/>
          <w:szCs w:val="24"/>
          <w:lang w:eastAsia="es-ES"/>
        </w:rPr>
        <w:t>compra de especies municipales</w:t>
      </w:r>
      <w:r>
        <w:rPr>
          <w:rFonts w:ascii="Times New Roman" w:eastAsia="Times New Roman" w:hAnsi="Times New Roman" w:cs="Times New Roman"/>
          <w:color w:val="000000"/>
          <w:sz w:val="24"/>
          <w:szCs w:val="24"/>
          <w:lang w:eastAsia="es-ES"/>
        </w:rPr>
        <w:t>. A</w:t>
      </w:r>
      <w:r w:rsidRPr="0030260F">
        <w:rPr>
          <w:rFonts w:ascii="Times New Roman" w:eastAsia="Times New Roman" w:hAnsi="Times New Roman" w:cs="Times New Roman"/>
          <w:color w:val="000000"/>
          <w:sz w:val="24"/>
          <w:szCs w:val="24"/>
          <w:lang w:eastAsia="es-ES"/>
        </w:rPr>
        <w:t>plíq</w:t>
      </w:r>
      <w:r>
        <w:rPr>
          <w:rFonts w:ascii="Times New Roman" w:eastAsia="Times New Roman" w:hAnsi="Times New Roman" w:cs="Times New Roman"/>
          <w:color w:val="000000"/>
          <w:sz w:val="24"/>
          <w:szCs w:val="24"/>
          <w:lang w:eastAsia="es-ES"/>
        </w:rPr>
        <w:t xml:space="preserve">uese el gasto a </w:t>
      </w:r>
      <w:r w:rsidRPr="0030260F">
        <w:rPr>
          <w:rFonts w:ascii="Times New Roman" w:eastAsia="Times New Roman" w:hAnsi="Times New Roman" w:cs="Times New Roman"/>
          <w:color w:val="000000"/>
          <w:sz w:val="24"/>
          <w:szCs w:val="24"/>
          <w:lang w:eastAsia="es-ES"/>
        </w:rPr>
        <w:t xml:space="preserve">la cuenta de fondos propios con número de cuenta: 100-160-800313-4. </w:t>
      </w:r>
      <w:r w:rsidRPr="0030260F">
        <w:rPr>
          <w:rFonts w:ascii="Times New Roman" w:hAnsi="Times New Roman" w:cs="Times New Roman"/>
          <w:b/>
          <w:sz w:val="24"/>
          <w:szCs w:val="24"/>
        </w:rPr>
        <w:t xml:space="preserve">CERTIFIQUESE Y COMUNIQUESE. </w:t>
      </w:r>
      <w:r>
        <w:rPr>
          <w:rFonts w:ascii="Times New Roman" w:hAnsi="Times New Roman" w:cs="Times New Roman"/>
          <w:b/>
          <w:sz w:val="24"/>
          <w:szCs w:val="24"/>
        </w:rPr>
        <w:t>///////////////////////////////////////////////////////////////////////////////////////////</w:t>
      </w:r>
    </w:p>
    <w:p w14:paraId="218E9E67" w14:textId="1F1AB38B" w:rsidR="00E6049E" w:rsidRDefault="00F71743" w:rsidP="00E6049E">
      <w:pPr>
        <w:spacing w:after="0"/>
        <w:jc w:val="both"/>
        <w:rPr>
          <w:rFonts w:ascii="Times New Roman" w:hAnsi="Times New Roman" w:cs="Times New Roman"/>
          <w:sz w:val="24"/>
          <w:szCs w:val="24"/>
        </w:rPr>
      </w:pPr>
      <w:bookmarkStart w:id="162" w:name="_Hlk121149128"/>
      <w:r w:rsidRPr="003C375B">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ONCE</w:t>
      </w:r>
      <w:r w:rsidRPr="003C375B">
        <w:rPr>
          <w:rFonts w:ascii="Times New Roman" w:hAnsi="Times New Roman" w:cs="Times New Roman"/>
          <w:b/>
          <w:sz w:val="24"/>
          <w:szCs w:val="24"/>
        </w:rPr>
        <w:t xml:space="preserve">: </w:t>
      </w:r>
      <w:r w:rsidRPr="003C375B">
        <w:rPr>
          <w:rFonts w:ascii="Times New Roman" w:hAnsi="Times New Roman" w:cs="Times New Roman"/>
          <w:sz w:val="24"/>
          <w:szCs w:val="24"/>
        </w:rPr>
        <w:t>Este</w:t>
      </w:r>
      <w:r w:rsidRPr="003C375B">
        <w:rPr>
          <w:rFonts w:ascii="Times New Roman" w:hAnsi="Times New Roman" w:cs="Times New Roman"/>
          <w:sz w:val="24"/>
          <w:szCs w:val="24"/>
          <w:lang w:eastAsia="es-ES"/>
        </w:rPr>
        <w:t xml:space="preserve"> Concejo Municipal en uso de las facultades legales que le confiere el Código Municipal, </w:t>
      </w:r>
      <w:r w:rsidR="00E6049E">
        <w:rPr>
          <w:rFonts w:ascii="Times New Roman" w:hAnsi="Times New Roman" w:cs="Times New Roman"/>
          <w:sz w:val="24"/>
          <w:szCs w:val="24"/>
          <w:lang w:eastAsia="es-ES"/>
        </w:rPr>
        <w:t>y e</w:t>
      </w:r>
      <w:r w:rsidR="00E6049E">
        <w:rPr>
          <w:rFonts w:ascii="Times New Roman" w:hAnsi="Times New Roman" w:cs="Times New Roman"/>
          <w:sz w:val="24"/>
          <w:szCs w:val="24"/>
        </w:rPr>
        <w:t>n vista de la cancelación total del préstamo que la municipalidad tenía con el</w:t>
      </w:r>
      <w:r w:rsidR="004E0A0C">
        <w:rPr>
          <w:rFonts w:ascii="Times New Roman" w:hAnsi="Times New Roman" w:cs="Times New Roman"/>
          <w:sz w:val="24"/>
          <w:szCs w:val="24"/>
        </w:rPr>
        <w:t xml:space="preserve"> Banco de los Trabajadores Salvadoreños, (BTS, R.L. de C.V.) en Soyapango, San Salvador, </w:t>
      </w:r>
      <w:r w:rsidR="00E6049E">
        <w:rPr>
          <w:rFonts w:ascii="Times New Roman" w:hAnsi="Times New Roman" w:cs="Times New Roman"/>
          <w:sz w:val="24"/>
          <w:szCs w:val="24"/>
        </w:rPr>
        <w:t>Acuerda: ///////////////////////////////////////////////////////////////</w:t>
      </w:r>
      <w:r w:rsidR="004E0A0C">
        <w:rPr>
          <w:rFonts w:ascii="Times New Roman" w:hAnsi="Times New Roman" w:cs="Times New Roman"/>
          <w:sz w:val="24"/>
          <w:szCs w:val="24"/>
        </w:rPr>
        <w:t>/////////////////</w:t>
      </w:r>
    </w:p>
    <w:p w14:paraId="1B0DCF9A" w14:textId="202C3121" w:rsidR="00B100B9" w:rsidRPr="004E0A0C" w:rsidRDefault="00E6049E">
      <w:pPr>
        <w:pStyle w:val="Prrafodelista"/>
        <w:numPr>
          <w:ilvl w:val="0"/>
          <w:numId w:val="35"/>
        </w:numPr>
        <w:spacing w:after="0"/>
        <w:jc w:val="both"/>
        <w:rPr>
          <w:rFonts w:ascii="Times New Roman" w:eastAsia="Times New Roman" w:hAnsi="Times New Roman" w:cs="Times New Roman"/>
          <w:b/>
          <w:bCs/>
          <w:color w:val="000000"/>
          <w:sz w:val="24"/>
          <w:szCs w:val="24"/>
          <w:lang w:eastAsia="es-ES"/>
        </w:rPr>
      </w:pPr>
      <w:r w:rsidRPr="004E0A0C">
        <w:rPr>
          <w:rFonts w:ascii="Times New Roman" w:hAnsi="Times New Roman" w:cs="Times New Roman"/>
          <w:b/>
          <w:bCs/>
          <w:sz w:val="24"/>
          <w:szCs w:val="24"/>
        </w:rPr>
        <w:t>SOLICITAR EL EXCEDENTE POR UN MONTO</w:t>
      </w:r>
      <w:r w:rsidR="004E0A0C">
        <w:rPr>
          <w:rFonts w:ascii="Times New Roman" w:hAnsi="Times New Roman" w:cs="Times New Roman"/>
          <w:b/>
          <w:bCs/>
          <w:sz w:val="24"/>
          <w:szCs w:val="24"/>
        </w:rPr>
        <w:t xml:space="preserve"> DE </w:t>
      </w:r>
      <w:r w:rsidR="004E0A0C" w:rsidRPr="004E0A0C">
        <w:rPr>
          <w:rFonts w:ascii="Times New Roman" w:hAnsi="Times New Roman" w:cs="Times New Roman"/>
          <w:b/>
          <w:bCs/>
          <w:sz w:val="24"/>
          <w:szCs w:val="24"/>
        </w:rPr>
        <w:t>CUATRO MIL QUINIENTOS SETENTA Y UNO 39/100 DÓLARES DE LOS ESTADOS UNIDOS DE AMÉRICA ($4,571.39);</w:t>
      </w:r>
      <w:r w:rsidR="004E0A0C">
        <w:rPr>
          <w:rFonts w:ascii="Times New Roman" w:hAnsi="Times New Roman" w:cs="Times New Roman"/>
          <w:sz w:val="24"/>
          <w:szCs w:val="24"/>
        </w:rPr>
        <w:t xml:space="preserve"> por descuento efectuado de la cuota FODES 75%, correspondiente al mes de octubre de 2021 parcial; el cual ya no era aplicable, debido a que ya se había efectuado la cancelación total de este préstamo, el día veintitrés de noviembre de dos mil veintiuno. Préstamo con Referencia 074001021004077399. </w:t>
      </w:r>
      <w:r w:rsidR="004E0A0C">
        <w:rPr>
          <w:rFonts w:ascii="Times New Roman" w:hAnsi="Times New Roman" w:cs="Times New Roman"/>
          <w:b/>
          <w:sz w:val="24"/>
          <w:szCs w:val="24"/>
        </w:rPr>
        <w:t>///////////////////////////////////////////////////////////////////////////////////////</w:t>
      </w:r>
    </w:p>
    <w:p w14:paraId="75B2C590" w14:textId="34FA2124" w:rsidR="004E0A0C" w:rsidRPr="004E0A0C" w:rsidRDefault="004E0A0C">
      <w:pPr>
        <w:pStyle w:val="Prrafodelista"/>
        <w:numPr>
          <w:ilvl w:val="0"/>
          <w:numId w:val="35"/>
        </w:numPr>
        <w:spacing w:after="0"/>
        <w:jc w:val="both"/>
        <w:rPr>
          <w:rFonts w:ascii="Times New Roman" w:eastAsia="Times New Roman" w:hAnsi="Times New Roman" w:cs="Times New Roman"/>
          <w:bCs/>
          <w:color w:val="000000"/>
          <w:sz w:val="24"/>
          <w:szCs w:val="24"/>
          <w:lang w:eastAsia="es-ES"/>
        </w:rPr>
      </w:pPr>
      <w:bookmarkStart w:id="163" w:name="_Hlk121149852"/>
      <w:r w:rsidRPr="004E0A0C">
        <w:rPr>
          <w:rFonts w:ascii="Times New Roman" w:hAnsi="Times New Roman" w:cs="Times New Roman"/>
          <w:bCs/>
          <w:sz w:val="24"/>
          <w:szCs w:val="24"/>
        </w:rPr>
        <w:t>Autorizar al licenciado Luis Antonio Rodríguez, tesorero municipal para que pueda retirar el excedente de cuatro mil quinientos setenta y uno 39/100 dólares de los estados unidos de américa ($4,571.39)</w:t>
      </w:r>
      <w:r>
        <w:rPr>
          <w:rFonts w:ascii="Times New Roman" w:hAnsi="Times New Roman" w:cs="Times New Roman"/>
          <w:bCs/>
          <w:sz w:val="24"/>
          <w:szCs w:val="24"/>
        </w:rPr>
        <w:t xml:space="preserve">. </w:t>
      </w:r>
      <w:r w:rsidRPr="000F5CF4">
        <w:rPr>
          <w:rFonts w:ascii="Times New Roman" w:hAnsi="Times New Roman" w:cs="Times New Roman"/>
          <w:b/>
          <w:sz w:val="24"/>
          <w:szCs w:val="24"/>
        </w:rPr>
        <w:t xml:space="preserve">COMUNÍQUESE Y CERTIFIQUESE. </w:t>
      </w:r>
      <w:r>
        <w:rPr>
          <w:rFonts w:ascii="Times New Roman" w:hAnsi="Times New Roman" w:cs="Times New Roman"/>
          <w:b/>
          <w:sz w:val="24"/>
          <w:szCs w:val="24"/>
        </w:rPr>
        <w:t xml:space="preserve">– </w:t>
      </w:r>
      <w:r>
        <w:rPr>
          <w:rFonts w:ascii="Times New Roman" w:hAnsi="Times New Roman" w:cs="Times New Roman"/>
          <w:bCs/>
          <w:sz w:val="24"/>
          <w:szCs w:val="24"/>
        </w:rPr>
        <w:t xml:space="preserve"> </w:t>
      </w:r>
    </w:p>
    <w:bookmarkEnd w:id="162"/>
    <w:bookmarkEnd w:id="163"/>
    <w:p w14:paraId="27118345" w14:textId="4F6BAC39" w:rsidR="005C0FF0" w:rsidRDefault="005C0FF0" w:rsidP="005C0FF0">
      <w:pPr>
        <w:spacing w:after="0"/>
        <w:jc w:val="both"/>
        <w:rPr>
          <w:rFonts w:ascii="Times New Roman" w:hAnsi="Times New Roman" w:cs="Times New Roman"/>
          <w:sz w:val="24"/>
          <w:szCs w:val="24"/>
          <w:lang w:eastAsia="es-ES"/>
        </w:rPr>
      </w:pPr>
      <w:r w:rsidRPr="003C375B">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DOCE</w:t>
      </w:r>
      <w:r w:rsidRPr="003C375B">
        <w:rPr>
          <w:rFonts w:ascii="Times New Roman" w:hAnsi="Times New Roman" w:cs="Times New Roman"/>
          <w:b/>
          <w:sz w:val="24"/>
          <w:szCs w:val="24"/>
        </w:rPr>
        <w:t xml:space="preserve">: </w:t>
      </w:r>
      <w:r w:rsidRPr="003C375B">
        <w:rPr>
          <w:rFonts w:ascii="Times New Roman" w:hAnsi="Times New Roman" w:cs="Times New Roman"/>
          <w:sz w:val="24"/>
          <w:szCs w:val="24"/>
        </w:rPr>
        <w:t>Este</w:t>
      </w:r>
      <w:r w:rsidRPr="003C375B">
        <w:rPr>
          <w:rFonts w:ascii="Times New Roman" w:hAnsi="Times New Roman" w:cs="Times New Roman"/>
          <w:sz w:val="24"/>
          <w:szCs w:val="24"/>
          <w:lang w:eastAsia="es-ES"/>
        </w:rPr>
        <w:t xml:space="preserve"> Concejo Municipal en uso de las facultades legales que le confiere el Código Municipal</w:t>
      </w:r>
      <w:r w:rsidRPr="00A17578">
        <w:rPr>
          <w:rFonts w:ascii="Times New Roman" w:hAnsi="Times New Roman" w:cs="Times New Roman"/>
          <w:sz w:val="24"/>
          <w:szCs w:val="24"/>
          <w:lang w:eastAsia="es-ES"/>
        </w:rPr>
        <w:t xml:space="preserve">, </w:t>
      </w:r>
      <w:r w:rsidR="00A17578">
        <w:rPr>
          <w:rFonts w:ascii="Times New Roman" w:hAnsi="Times New Roman" w:cs="Times New Roman"/>
          <w:sz w:val="24"/>
          <w:szCs w:val="24"/>
          <w:lang w:eastAsia="es-ES"/>
        </w:rPr>
        <w:t xml:space="preserve">acuerda: </w:t>
      </w:r>
      <w:r w:rsidR="00FD372F">
        <w:rPr>
          <w:rFonts w:ascii="Times New Roman" w:hAnsi="Times New Roman" w:cs="Times New Roman"/>
          <w:sz w:val="24"/>
          <w:szCs w:val="24"/>
          <w:lang w:eastAsia="es-ES"/>
        </w:rPr>
        <w:t xml:space="preserve">Envista de las fiestas navideñas del corriente año, se autorizan las vacaciones para los empleados de la municipalidad a partir del veintiuno de diciembre hasta el cinco de enero del año dos mil veintitrés. </w:t>
      </w:r>
      <w:r w:rsidR="00FD372F" w:rsidRPr="000F5CF4">
        <w:rPr>
          <w:rFonts w:ascii="Times New Roman" w:hAnsi="Times New Roman" w:cs="Times New Roman"/>
          <w:b/>
          <w:sz w:val="24"/>
          <w:szCs w:val="24"/>
        </w:rPr>
        <w:lastRenderedPageBreak/>
        <w:t>COMUNÍQUESE Y CERTIFIQUESE</w:t>
      </w:r>
      <w:r w:rsidR="00FD372F">
        <w:rPr>
          <w:rFonts w:ascii="Times New Roman" w:hAnsi="Times New Roman" w:cs="Times New Roman"/>
          <w:b/>
          <w:sz w:val="24"/>
          <w:szCs w:val="24"/>
        </w:rPr>
        <w:t>.- //////////////////////////////////////////////////////////////////////////////////////////////////////</w:t>
      </w:r>
    </w:p>
    <w:p w14:paraId="6CA491F3" w14:textId="2BFBF232" w:rsidR="0053205D" w:rsidRDefault="0053205D" w:rsidP="0053205D">
      <w:pPr>
        <w:spacing w:after="0"/>
        <w:jc w:val="both"/>
        <w:rPr>
          <w:rFonts w:ascii="Times New Roman" w:hAnsi="Times New Roman" w:cs="Times New Roman"/>
          <w:sz w:val="24"/>
          <w:szCs w:val="24"/>
          <w:lang w:eastAsia="es-ES"/>
        </w:rPr>
      </w:pPr>
      <w:bookmarkStart w:id="164" w:name="_Hlk124252001"/>
      <w:r w:rsidRPr="003C375B">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TRECE</w:t>
      </w:r>
      <w:r w:rsidRPr="003C375B">
        <w:rPr>
          <w:rFonts w:ascii="Times New Roman" w:hAnsi="Times New Roman" w:cs="Times New Roman"/>
          <w:b/>
          <w:sz w:val="24"/>
          <w:szCs w:val="24"/>
        </w:rPr>
        <w:t xml:space="preserve">: </w:t>
      </w:r>
      <w:r w:rsidRPr="003C375B">
        <w:rPr>
          <w:rFonts w:ascii="Times New Roman" w:hAnsi="Times New Roman" w:cs="Times New Roman"/>
          <w:sz w:val="24"/>
          <w:szCs w:val="24"/>
        </w:rPr>
        <w:t>Este</w:t>
      </w:r>
      <w:r w:rsidRPr="003C375B">
        <w:rPr>
          <w:rFonts w:ascii="Times New Roman" w:hAnsi="Times New Roman" w:cs="Times New Roman"/>
          <w:sz w:val="24"/>
          <w:szCs w:val="24"/>
          <w:lang w:eastAsia="es-ES"/>
        </w:rPr>
        <w:t xml:space="preserve"> Concejo Municipal en uso de las facultades legales que le confiere el Código Municipal, </w:t>
      </w:r>
      <w:r>
        <w:rPr>
          <w:rFonts w:ascii="Times New Roman" w:hAnsi="Times New Roman" w:cs="Times New Roman"/>
          <w:sz w:val="24"/>
          <w:szCs w:val="24"/>
          <w:lang w:eastAsia="es-ES"/>
        </w:rPr>
        <w:t>acuerda: ///////////////////////////////////////////////////////////////////</w:t>
      </w:r>
    </w:p>
    <w:p w14:paraId="69423F35" w14:textId="2A9CBE29" w:rsidR="0053205D" w:rsidRPr="000F5CF4" w:rsidRDefault="0053205D" w:rsidP="0053205D">
      <w:pPr>
        <w:pStyle w:val="Prrafodelista"/>
        <w:numPr>
          <w:ilvl w:val="0"/>
          <w:numId w:val="5"/>
        </w:numPr>
        <w:spacing w:after="200" w:line="240" w:lineRule="auto"/>
        <w:jc w:val="both"/>
        <w:rPr>
          <w:rFonts w:ascii="Times New Roman" w:hAnsi="Times New Roman" w:cs="Times New Roman"/>
          <w:sz w:val="24"/>
          <w:szCs w:val="24"/>
        </w:rPr>
      </w:pPr>
      <w:r w:rsidRPr="000F5CF4">
        <w:rPr>
          <w:rFonts w:ascii="Times New Roman" w:hAnsi="Times New Roman" w:cs="Times New Roman"/>
          <w:sz w:val="24"/>
          <w:szCs w:val="24"/>
        </w:rPr>
        <w:t>Vista la solicitud presentada por la</w:t>
      </w:r>
      <w:r>
        <w:rPr>
          <w:rFonts w:ascii="Times New Roman" w:hAnsi="Times New Roman" w:cs="Times New Roman"/>
          <w:sz w:val="24"/>
          <w:szCs w:val="24"/>
        </w:rPr>
        <w:t xml:space="preserve"> unidad de Promoción Social de la alcaldía de Verapaz, en la cual expresa que se ha realizado la reestructuración de la </w:t>
      </w:r>
      <w:r w:rsidRPr="000F5CF4">
        <w:rPr>
          <w:rFonts w:ascii="Times New Roman" w:hAnsi="Times New Roman" w:cs="Times New Roman"/>
          <w:sz w:val="24"/>
          <w:szCs w:val="24"/>
        </w:rPr>
        <w:t>ADESCO de</w:t>
      </w:r>
      <w:r>
        <w:rPr>
          <w:rFonts w:ascii="Times New Roman" w:hAnsi="Times New Roman" w:cs="Times New Roman"/>
          <w:sz w:val="24"/>
          <w:szCs w:val="24"/>
        </w:rPr>
        <w:t xml:space="preserve"> </w:t>
      </w:r>
      <w:r w:rsidRPr="000F5CF4">
        <w:rPr>
          <w:rFonts w:ascii="Times New Roman" w:hAnsi="Times New Roman" w:cs="Times New Roman"/>
          <w:sz w:val="24"/>
          <w:szCs w:val="24"/>
        </w:rPr>
        <w:t xml:space="preserve">San </w:t>
      </w:r>
      <w:r>
        <w:rPr>
          <w:rFonts w:ascii="Times New Roman" w:hAnsi="Times New Roman" w:cs="Times New Roman"/>
          <w:sz w:val="24"/>
          <w:szCs w:val="24"/>
        </w:rPr>
        <w:t>Antonio Jiboa</w:t>
      </w:r>
      <w:r w:rsidRPr="000F5CF4">
        <w:rPr>
          <w:rFonts w:ascii="Times New Roman" w:hAnsi="Times New Roman" w:cs="Times New Roman"/>
          <w:sz w:val="24"/>
          <w:szCs w:val="24"/>
        </w:rPr>
        <w:t>,</w:t>
      </w:r>
      <w:r>
        <w:rPr>
          <w:rFonts w:ascii="Times New Roman" w:hAnsi="Times New Roman" w:cs="Times New Roman"/>
          <w:sz w:val="24"/>
          <w:szCs w:val="24"/>
        </w:rPr>
        <w:t xml:space="preserve"> </w:t>
      </w:r>
      <w:r w:rsidRPr="000F5CF4">
        <w:rPr>
          <w:rFonts w:ascii="Times New Roman" w:hAnsi="Times New Roman" w:cs="Times New Roman"/>
          <w:sz w:val="24"/>
          <w:szCs w:val="24"/>
        </w:rPr>
        <w:t>Municipio de Verapaz</w:t>
      </w:r>
      <w:r>
        <w:rPr>
          <w:rFonts w:ascii="Times New Roman" w:hAnsi="Times New Roman" w:cs="Times New Roman"/>
          <w:sz w:val="24"/>
          <w:szCs w:val="24"/>
        </w:rPr>
        <w:t xml:space="preserve">, </w:t>
      </w:r>
      <w:r w:rsidRPr="000F5CF4">
        <w:rPr>
          <w:rFonts w:ascii="Times New Roman" w:hAnsi="Times New Roman" w:cs="Times New Roman"/>
          <w:sz w:val="24"/>
          <w:szCs w:val="24"/>
        </w:rPr>
        <w:t>en donde expre</w:t>
      </w:r>
      <w:r>
        <w:rPr>
          <w:rFonts w:ascii="Times New Roman" w:hAnsi="Times New Roman" w:cs="Times New Roman"/>
          <w:sz w:val="24"/>
          <w:szCs w:val="24"/>
        </w:rPr>
        <w:t xml:space="preserve">sa que la vigencia de la ADESCO llego a su fin, y por tal motivo se realizó la reestructuración de la </w:t>
      </w:r>
      <w:r w:rsidRPr="000F5CF4">
        <w:rPr>
          <w:rFonts w:ascii="Times New Roman" w:hAnsi="Times New Roman" w:cs="Times New Roman"/>
          <w:sz w:val="24"/>
          <w:szCs w:val="24"/>
        </w:rPr>
        <w:t>nueva Junta directiva</w:t>
      </w:r>
      <w:r>
        <w:rPr>
          <w:rFonts w:ascii="Times New Roman" w:hAnsi="Times New Roman" w:cs="Times New Roman"/>
          <w:sz w:val="24"/>
          <w:szCs w:val="24"/>
        </w:rPr>
        <w:t xml:space="preserve">, con la </w:t>
      </w:r>
      <w:r w:rsidRPr="000F5CF4">
        <w:rPr>
          <w:rFonts w:ascii="Times New Roman" w:hAnsi="Times New Roman" w:cs="Times New Roman"/>
          <w:sz w:val="24"/>
          <w:szCs w:val="24"/>
        </w:rPr>
        <w:t>presencia del personal de la alcaldía</w:t>
      </w:r>
      <w:r>
        <w:rPr>
          <w:rFonts w:ascii="Times New Roman" w:hAnsi="Times New Roman" w:cs="Times New Roman"/>
          <w:sz w:val="24"/>
          <w:szCs w:val="24"/>
        </w:rPr>
        <w:t xml:space="preserve">: </w:t>
      </w:r>
      <w:r w:rsidRPr="000F5CF4">
        <w:rPr>
          <w:rFonts w:ascii="Times New Roman" w:hAnsi="Times New Roman" w:cs="Times New Roman"/>
          <w:sz w:val="24"/>
          <w:szCs w:val="24"/>
        </w:rPr>
        <w:t>Alcalde Municipal, Síndico Municipal</w:t>
      </w:r>
      <w:r>
        <w:rPr>
          <w:rFonts w:ascii="Times New Roman" w:hAnsi="Times New Roman" w:cs="Times New Roman"/>
          <w:sz w:val="24"/>
          <w:szCs w:val="24"/>
        </w:rPr>
        <w:t xml:space="preserve">, y </w:t>
      </w:r>
      <w:r w:rsidRPr="000F5CF4">
        <w:rPr>
          <w:rFonts w:ascii="Times New Roman" w:hAnsi="Times New Roman" w:cs="Times New Roman"/>
          <w:sz w:val="24"/>
          <w:szCs w:val="24"/>
        </w:rPr>
        <w:t>departamento de Promoción Social</w:t>
      </w:r>
      <w:r>
        <w:rPr>
          <w:rFonts w:ascii="Times New Roman" w:hAnsi="Times New Roman" w:cs="Times New Roman"/>
          <w:sz w:val="24"/>
          <w:szCs w:val="24"/>
        </w:rPr>
        <w:t xml:space="preserve">, </w:t>
      </w:r>
      <w:r w:rsidRPr="000F5CF4">
        <w:rPr>
          <w:rFonts w:ascii="Times New Roman" w:hAnsi="Times New Roman" w:cs="Times New Roman"/>
          <w:sz w:val="24"/>
          <w:szCs w:val="24"/>
        </w:rPr>
        <w:t xml:space="preserve">para dar validez a la </w:t>
      </w:r>
      <w:r>
        <w:rPr>
          <w:rFonts w:ascii="Times New Roman" w:hAnsi="Times New Roman" w:cs="Times New Roman"/>
          <w:sz w:val="24"/>
          <w:szCs w:val="24"/>
        </w:rPr>
        <w:t>reestructuración. ////////////////////////////////////////////////////////////////////////////////////////////////</w:t>
      </w:r>
    </w:p>
    <w:p w14:paraId="1923B66B" w14:textId="24BCFDF3" w:rsidR="0053205D" w:rsidRDefault="0053205D" w:rsidP="0053205D">
      <w:pPr>
        <w:pStyle w:val="Prrafodelista"/>
        <w:numPr>
          <w:ilvl w:val="0"/>
          <w:numId w:val="5"/>
        </w:numPr>
        <w:spacing w:after="0" w:line="240" w:lineRule="auto"/>
        <w:jc w:val="both"/>
        <w:rPr>
          <w:rFonts w:ascii="Times New Roman" w:hAnsi="Times New Roman" w:cs="Times New Roman"/>
          <w:sz w:val="24"/>
          <w:szCs w:val="24"/>
        </w:rPr>
      </w:pPr>
      <w:r w:rsidRPr="0053205D">
        <w:rPr>
          <w:rFonts w:ascii="Times New Roman" w:hAnsi="Times New Roman" w:cs="Times New Roman"/>
          <w:sz w:val="24"/>
          <w:szCs w:val="24"/>
        </w:rPr>
        <w:t xml:space="preserve">Visto el libro de actas que lleva la ADESCO de San Antonio Jiboa, Municipio de Verapaz, en su acta Número uno, de fecha cinco de noviembre de 2022, en su folio del Nº dos al folio Nº cuatro, en su </w:t>
      </w:r>
      <w:r w:rsidRPr="0053205D">
        <w:rPr>
          <w:rFonts w:ascii="Times New Roman" w:hAnsi="Times New Roman" w:cs="Times New Roman"/>
          <w:b/>
          <w:sz w:val="24"/>
          <w:szCs w:val="24"/>
        </w:rPr>
        <w:t>punto Nº uno Creación de la Junta Directiva</w:t>
      </w:r>
      <w:r w:rsidRPr="0053205D">
        <w:rPr>
          <w:rFonts w:ascii="Times New Roman" w:hAnsi="Times New Roman" w:cs="Times New Roman"/>
          <w:sz w:val="24"/>
          <w:szCs w:val="24"/>
        </w:rPr>
        <w:t xml:space="preserve"> donde se realizó el proceso de elección de los candidatos para ocupar los cargos de la junta directiva y quedando inscrita de la siguiente manera: </w:t>
      </w:r>
      <w:r w:rsidRPr="0053205D">
        <w:rPr>
          <w:rFonts w:ascii="Times New Roman" w:hAnsi="Times New Roman" w:cs="Times New Roman"/>
          <w:b/>
          <w:sz w:val="24"/>
          <w:szCs w:val="24"/>
        </w:rPr>
        <w:t>presidente Mercy Idal</w:t>
      </w:r>
      <w:r w:rsidR="00B614DA">
        <w:rPr>
          <w:rFonts w:ascii="Times New Roman" w:hAnsi="Times New Roman" w:cs="Times New Roman"/>
          <w:b/>
          <w:sz w:val="24"/>
          <w:szCs w:val="24"/>
        </w:rPr>
        <w:t>m</w:t>
      </w:r>
      <w:r w:rsidRPr="0053205D">
        <w:rPr>
          <w:rFonts w:ascii="Times New Roman" w:hAnsi="Times New Roman" w:cs="Times New Roman"/>
          <w:b/>
          <w:sz w:val="24"/>
          <w:szCs w:val="24"/>
        </w:rPr>
        <w:t xml:space="preserve">a Rodríguez, Vice-Presidente Guillermo Antonio Castro Ramírez, Sindico </w:t>
      </w:r>
      <w:r w:rsidRPr="0053205D">
        <w:rPr>
          <w:rFonts w:ascii="Times New Roman" w:hAnsi="Times New Roman" w:cs="Times New Roman"/>
          <w:bCs/>
          <w:sz w:val="24"/>
          <w:szCs w:val="24"/>
        </w:rPr>
        <w:t>Glenda Marisol Beltrán Henríquez,</w:t>
      </w:r>
      <w:r w:rsidRPr="0053205D">
        <w:rPr>
          <w:rFonts w:ascii="Times New Roman" w:hAnsi="Times New Roman" w:cs="Times New Roman"/>
          <w:sz w:val="24"/>
          <w:szCs w:val="24"/>
        </w:rPr>
        <w:t xml:space="preserve"> </w:t>
      </w:r>
      <w:r w:rsidR="007565EB">
        <w:rPr>
          <w:rFonts w:ascii="Times New Roman" w:hAnsi="Times New Roman" w:cs="Times New Roman"/>
          <w:sz w:val="24"/>
          <w:szCs w:val="24"/>
        </w:rPr>
        <w:t xml:space="preserve">Tesorera Edith de la paz Rodríguez, </w:t>
      </w:r>
      <w:r w:rsidRPr="0053205D">
        <w:rPr>
          <w:rFonts w:ascii="Times New Roman" w:hAnsi="Times New Roman" w:cs="Times New Roman"/>
          <w:b/>
          <w:sz w:val="24"/>
          <w:szCs w:val="24"/>
        </w:rPr>
        <w:t>Secretaria de Actas</w:t>
      </w:r>
      <w:r w:rsidRPr="0053205D">
        <w:rPr>
          <w:rFonts w:ascii="Times New Roman" w:hAnsi="Times New Roman" w:cs="Times New Roman"/>
          <w:sz w:val="24"/>
          <w:szCs w:val="24"/>
        </w:rPr>
        <w:t xml:space="preserve"> María Antonia Aguilar Henríquez, </w:t>
      </w:r>
      <w:r w:rsidRPr="0053205D">
        <w:rPr>
          <w:rFonts w:ascii="Times New Roman" w:hAnsi="Times New Roman" w:cs="Times New Roman"/>
          <w:b/>
          <w:sz w:val="24"/>
          <w:szCs w:val="24"/>
        </w:rPr>
        <w:t>Secretaria General</w:t>
      </w:r>
      <w:r w:rsidRPr="0053205D">
        <w:rPr>
          <w:rFonts w:ascii="Times New Roman" w:hAnsi="Times New Roman" w:cs="Times New Roman"/>
          <w:sz w:val="24"/>
          <w:szCs w:val="24"/>
        </w:rPr>
        <w:t xml:space="preserve"> Graciela Edis Barahona Aguilar, </w:t>
      </w:r>
      <w:r w:rsidRPr="0053205D">
        <w:rPr>
          <w:rFonts w:ascii="Times New Roman" w:hAnsi="Times New Roman" w:cs="Times New Roman"/>
          <w:b/>
          <w:sz w:val="24"/>
          <w:szCs w:val="24"/>
        </w:rPr>
        <w:t xml:space="preserve">primer Vocal </w:t>
      </w:r>
      <w:r w:rsidRPr="0053205D">
        <w:rPr>
          <w:rFonts w:ascii="Times New Roman" w:hAnsi="Times New Roman" w:cs="Times New Roman"/>
          <w:bCs/>
          <w:sz w:val="24"/>
          <w:szCs w:val="24"/>
        </w:rPr>
        <w:t xml:space="preserve">Marcos Antonio Hernández, </w:t>
      </w:r>
      <w:r w:rsidRPr="0053205D">
        <w:rPr>
          <w:rFonts w:ascii="Times New Roman" w:hAnsi="Times New Roman" w:cs="Times New Roman"/>
          <w:b/>
          <w:sz w:val="24"/>
          <w:szCs w:val="24"/>
        </w:rPr>
        <w:t xml:space="preserve">Segundo Vocal </w:t>
      </w:r>
      <w:r w:rsidRPr="0053205D">
        <w:rPr>
          <w:rFonts w:ascii="Times New Roman" w:hAnsi="Times New Roman" w:cs="Times New Roman"/>
          <w:bCs/>
          <w:sz w:val="24"/>
          <w:szCs w:val="24"/>
        </w:rPr>
        <w:t>Cristo Jesús Ortiz</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Tercer Vocal </w:t>
      </w:r>
      <w:r w:rsidRPr="0053205D">
        <w:rPr>
          <w:rFonts w:ascii="Times New Roman" w:hAnsi="Times New Roman" w:cs="Times New Roman"/>
          <w:bCs/>
          <w:sz w:val="24"/>
          <w:szCs w:val="24"/>
        </w:rPr>
        <w:t>Manuel Antonio Fictoria</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Cuarto Vocal </w:t>
      </w:r>
      <w:r w:rsidRPr="0053205D">
        <w:rPr>
          <w:rFonts w:ascii="Times New Roman" w:hAnsi="Times New Roman" w:cs="Times New Roman"/>
          <w:bCs/>
          <w:sz w:val="24"/>
          <w:szCs w:val="24"/>
        </w:rPr>
        <w:t>Marlen Carolina Miranda</w:t>
      </w:r>
      <w:r>
        <w:rPr>
          <w:rFonts w:ascii="Times New Roman" w:hAnsi="Times New Roman" w:cs="Times New Roman"/>
          <w:b/>
          <w:sz w:val="24"/>
          <w:szCs w:val="24"/>
        </w:rPr>
        <w:t xml:space="preserve"> </w:t>
      </w:r>
      <w:r w:rsidRPr="0053205D">
        <w:rPr>
          <w:rFonts w:ascii="Times New Roman" w:hAnsi="Times New Roman" w:cs="Times New Roman"/>
          <w:sz w:val="24"/>
          <w:szCs w:val="24"/>
        </w:rPr>
        <w:t xml:space="preserve">y </w:t>
      </w:r>
      <w:r w:rsidRPr="0053205D">
        <w:rPr>
          <w:rFonts w:ascii="Times New Roman" w:hAnsi="Times New Roman" w:cs="Times New Roman"/>
          <w:b/>
          <w:sz w:val="24"/>
          <w:szCs w:val="24"/>
        </w:rPr>
        <w:t xml:space="preserve">Quinto Vocal </w:t>
      </w:r>
      <w:r>
        <w:rPr>
          <w:rFonts w:ascii="Times New Roman" w:hAnsi="Times New Roman" w:cs="Times New Roman"/>
          <w:b/>
          <w:sz w:val="24"/>
          <w:szCs w:val="24"/>
        </w:rPr>
        <w:t xml:space="preserve"> </w:t>
      </w:r>
      <w:r w:rsidRPr="0053205D">
        <w:rPr>
          <w:rFonts w:ascii="Times New Roman" w:hAnsi="Times New Roman" w:cs="Times New Roman"/>
          <w:bCs/>
          <w:sz w:val="24"/>
          <w:szCs w:val="24"/>
        </w:rPr>
        <w:t>Marta Doris Romero González</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dicha directiva asumirá por un periodo de </w:t>
      </w:r>
      <w:r w:rsidR="00BE4EAF">
        <w:rPr>
          <w:rFonts w:ascii="Times New Roman" w:hAnsi="Times New Roman" w:cs="Times New Roman"/>
          <w:b/>
          <w:sz w:val="24"/>
          <w:szCs w:val="24"/>
        </w:rPr>
        <w:t>dos</w:t>
      </w:r>
      <w:r w:rsidRPr="0053205D">
        <w:rPr>
          <w:rFonts w:ascii="Times New Roman" w:hAnsi="Times New Roman" w:cs="Times New Roman"/>
          <w:b/>
          <w:sz w:val="24"/>
          <w:szCs w:val="24"/>
        </w:rPr>
        <w:t xml:space="preserve"> años, </w:t>
      </w:r>
      <w:r w:rsidRPr="0053205D">
        <w:rPr>
          <w:rFonts w:ascii="Times New Roman" w:hAnsi="Times New Roman" w:cs="Times New Roman"/>
          <w:sz w:val="24"/>
          <w:szCs w:val="24"/>
        </w:rPr>
        <w:t xml:space="preserve">por este medio se da cumplimiento a los estatutos de la organización en conformidad al Artículo 15 de reestructuración de la junta Directiva, y por parte de la Alcaldía de Verapaz dan fe de este proceso el Alcalde Municipal Santos Redamis Campos Riva, Sindico Profesor Fredy Geovany Sandoval y el jefe del departamento de Promoción Social Wilber Molina, y en vista de lo anterior el Concejo </w:t>
      </w:r>
      <w:r w:rsidRPr="0053205D">
        <w:rPr>
          <w:rFonts w:ascii="Times New Roman" w:hAnsi="Times New Roman" w:cs="Times New Roman"/>
          <w:b/>
          <w:sz w:val="24"/>
          <w:szCs w:val="24"/>
        </w:rPr>
        <w:t>Acuerda.</w:t>
      </w:r>
      <w:r w:rsidRPr="0053205D">
        <w:rPr>
          <w:rFonts w:ascii="Times New Roman" w:hAnsi="Times New Roman" w:cs="Times New Roman"/>
          <w:sz w:val="24"/>
          <w:szCs w:val="24"/>
        </w:rPr>
        <w:t xml:space="preserve"> </w:t>
      </w:r>
      <w:r w:rsidRPr="0053205D">
        <w:rPr>
          <w:rFonts w:ascii="Times New Roman" w:hAnsi="Times New Roman" w:cs="Times New Roman"/>
          <w:b/>
          <w:sz w:val="24"/>
          <w:szCs w:val="24"/>
        </w:rPr>
        <w:t xml:space="preserve">Dar la respectiva legalidad a </w:t>
      </w:r>
      <w:r w:rsidRPr="0053205D">
        <w:rPr>
          <w:rFonts w:ascii="Times New Roman" w:hAnsi="Times New Roman" w:cs="Times New Roman"/>
          <w:sz w:val="24"/>
          <w:szCs w:val="24"/>
        </w:rPr>
        <w:t>la nueva junta directiva de la</w:t>
      </w:r>
      <w:r w:rsidRPr="0053205D">
        <w:rPr>
          <w:rFonts w:ascii="Times New Roman" w:hAnsi="Times New Roman" w:cs="Times New Roman"/>
          <w:b/>
          <w:sz w:val="24"/>
          <w:szCs w:val="24"/>
        </w:rPr>
        <w:t xml:space="preserve"> Asociación de Desarrollo Comunal San Antonio Jiboa, </w:t>
      </w:r>
      <w:r w:rsidRPr="0053205D">
        <w:rPr>
          <w:rFonts w:ascii="Times New Roman" w:hAnsi="Times New Roman" w:cs="Times New Roman"/>
          <w:sz w:val="24"/>
          <w:szCs w:val="24"/>
        </w:rPr>
        <w:t>Municipio de Verapaz.</w:t>
      </w:r>
      <w:r w:rsidRPr="0053205D">
        <w:rPr>
          <w:rFonts w:ascii="Times New Roman" w:hAnsi="Times New Roman" w:cs="Times New Roman"/>
          <w:b/>
          <w:sz w:val="24"/>
          <w:szCs w:val="24"/>
        </w:rPr>
        <w:t xml:space="preserve"> </w:t>
      </w:r>
      <w:r w:rsidRPr="00970721">
        <w:rPr>
          <w:rFonts w:ascii="Times New Roman" w:hAnsi="Times New Roman" w:cs="Times New Roman"/>
          <w:b/>
          <w:sz w:val="24"/>
          <w:szCs w:val="24"/>
        </w:rPr>
        <w:t>CERTIFIQUESE Y COMUNIQUESE</w:t>
      </w:r>
      <w:r w:rsidRPr="00970721">
        <w:rPr>
          <w:rFonts w:ascii="Times New Roman" w:hAnsi="Times New Roman" w:cs="Times New Roman"/>
          <w:sz w:val="24"/>
          <w:szCs w:val="24"/>
        </w:rPr>
        <w:t>. - /////////////////////////////////////////////////</w:t>
      </w:r>
      <w:r w:rsidR="007565EB" w:rsidRPr="00970721">
        <w:rPr>
          <w:rFonts w:ascii="Times New Roman" w:hAnsi="Times New Roman" w:cs="Times New Roman"/>
          <w:sz w:val="24"/>
          <w:szCs w:val="24"/>
        </w:rPr>
        <w:t>//////////</w:t>
      </w:r>
    </w:p>
    <w:p w14:paraId="1CC82404" w14:textId="7ACA63B0" w:rsidR="00FD372F" w:rsidRDefault="00FD372F" w:rsidP="00FD372F">
      <w:pPr>
        <w:spacing w:after="0" w:line="240" w:lineRule="auto"/>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CATORCE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 </w:t>
      </w:r>
      <w:r w:rsidR="00D77EA6">
        <w:rPr>
          <w:rFonts w:ascii="Times New Roman" w:hAnsi="Times New Roman" w:cs="Times New Roman"/>
          <w:sz w:val="24"/>
          <w:szCs w:val="24"/>
          <w:lang w:eastAsia="es-ES"/>
        </w:rPr>
        <w:t>///////////////////////////////////////////////////////</w:t>
      </w:r>
    </w:p>
    <w:p w14:paraId="152D9A5D" w14:textId="77777777" w:rsidR="00D77EA6" w:rsidRDefault="00D77EA6" w:rsidP="00FD372F">
      <w:pPr>
        <w:spacing w:after="0" w:line="240" w:lineRule="auto"/>
        <w:jc w:val="both"/>
        <w:rPr>
          <w:rFonts w:ascii="Times New Roman" w:hAnsi="Times New Roman" w:cs="Times New Roman"/>
          <w:sz w:val="24"/>
          <w:szCs w:val="24"/>
          <w:lang w:eastAsia="es-ES"/>
        </w:rPr>
      </w:pPr>
    </w:p>
    <w:p w14:paraId="1BCBE21D" w14:textId="14912F95" w:rsidR="00D77EA6" w:rsidRPr="009002D5" w:rsidRDefault="00D77EA6" w:rsidP="00C37644">
      <w:pPr>
        <w:pStyle w:val="Prrafodelista"/>
        <w:numPr>
          <w:ilvl w:val="0"/>
          <w:numId w:val="53"/>
        </w:numPr>
        <w:spacing w:after="0" w:line="276" w:lineRule="auto"/>
        <w:jc w:val="both"/>
        <w:rPr>
          <w:rFonts w:ascii="Verdana" w:eastAsia="Calibri" w:hAnsi="Verdana" w:cs="Arial"/>
        </w:rPr>
      </w:pPr>
      <w:r w:rsidRPr="009002D5">
        <w:rPr>
          <w:rFonts w:ascii="Times New Roman" w:hAnsi="Times New Roman" w:cs="Times New Roman"/>
          <w:sz w:val="24"/>
          <w:szCs w:val="24"/>
        </w:rPr>
        <w:t xml:space="preserve">Autorizar al Tesorero Municipal Licenciado Luis Antonio Rodríguez, realizar la erogación correspondiente al pago del aguinaldo </w:t>
      </w:r>
      <w:r>
        <w:rPr>
          <w:rFonts w:ascii="Times New Roman" w:hAnsi="Times New Roman" w:cs="Times New Roman"/>
          <w:sz w:val="24"/>
          <w:szCs w:val="24"/>
        </w:rPr>
        <w:t xml:space="preserve">correspondiente al año 2022 el cual será </w:t>
      </w:r>
      <w:r w:rsidRPr="009002D5">
        <w:rPr>
          <w:rFonts w:ascii="Times New Roman" w:hAnsi="Times New Roman" w:cs="Times New Roman"/>
          <w:sz w:val="24"/>
          <w:szCs w:val="24"/>
        </w:rPr>
        <w:t>del 100 %  del salario devengado</w:t>
      </w:r>
      <w:r>
        <w:rPr>
          <w:rFonts w:ascii="Times New Roman" w:hAnsi="Times New Roman" w:cs="Times New Roman"/>
          <w:sz w:val="24"/>
          <w:szCs w:val="24"/>
        </w:rPr>
        <w:t xml:space="preserve"> por cada trabajador. Dicho pago se efectuara en el </w:t>
      </w:r>
      <w:r w:rsidRPr="009002D5">
        <w:rPr>
          <w:rFonts w:ascii="Times New Roman" w:hAnsi="Times New Roman" w:cs="Times New Roman"/>
          <w:sz w:val="24"/>
          <w:szCs w:val="24"/>
        </w:rPr>
        <w:t xml:space="preserve">mes de diciembre </w:t>
      </w:r>
      <w:r>
        <w:rPr>
          <w:rFonts w:ascii="Times New Roman" w:hAnsi="Times New Roman" w:cs="Times New Roman"/>
          <w:sz w:val="24"/>
          <w:szCs w:val="24"/>
        </w:rPr>
        <w:t xml:space="preserve">tanto para </w:t>
      </w:r>
      <w:proofErr w:type="gramStart"/>
      <w:r>
        <w:rPr>
          <w:rFonts w:ascii="Times New Roman" w:hAnsi="Times New Roman" w:cs="Times New Roman"/>
          <w:sz w:val="24"/>
          <w:szCs w:val="24"/>
        </w:rPr>
        <w:t>l</w:t>
      </w:r>
      <w:r w:rsidRPr="009002D5">
        <w:rPr>
          <w:rFonts w:ascii="Times New Roman" w:hAnsi="Times New Roman" w:cs="Times New Roman"/>
          <w:sz w:val="24"/>
          <w:szCs w:val="24"/>
        </w:rPr>
        <w:t>os empleados</w:t>
      </w:r>
      <w:r>
        <w:rPr>
          <w:rFonts w:ascii="Times New Roman" w:hAnsi="Times New Roman" w:cs="Times New Roman"/>
          <w:sz w:val="24"/>
          <w:szCs w:val="24"/>
        </w:rPr>
        <w:t xml:space="preserve"> permanente</w:t>
      </w:r>
      <w:proofErr w:type="gramEnd"/>
      <w:r>
        <w:rPr>
          <w:rFonts w:ascii="Times New Roman" w:hAnsi="Times New Roman" w:cs="Times New Roman"/>
          <w:sz w:val="24"/>
          <w:szCs w:val="24"/>
        </w:rPr>
        <w:t xml:space="preserve">; como para los empleados de proyectos </w:t>
      </w:r>
      <w:r w:rsidRPr="009002D5">
        <w:rPr>
          <w:rFonts w:ascii="Times New Roman" w:hAnsi="Times New Roman" w:cs="Times New Roman"/>
          <w:sz w:val="24"/>
          <w:szCs w:val="24"/>
        </w:rPr>
        <w:t xml:space="preserve">de la municipalidad. Aplíquese el gasto a la cuenta </w:t>
      </w:r>
      <w:r>
        <w:rPr>
          <w:rFonts w:ascii="Times New Roman" w:hAnsi="Times New Roman" w:cs="Times New Roman"/>
          <w:sz w:val="24"/>
          <w:szCs w:val="24"/>
        </w:rPr>
        <w:t xml:space="preserve">correspondiente </w:t>
      </w:r>
      <w:r w:rsidRPr="009002D5">
        <w:rPr>
          <w:rFonts w:ascii="Times New Roman" w:hAnsi="Times New Roman" w:cs="Times New Roman"/>
          <w:sz w:val="24"/>
          <w:szCs w:val="24"/>
        </w:rPr>
        <w:t xml:space="preserve">de acuerdo al presupuesto municipal vigente. </w:t>
      </w:r>
      <w:r w:rsidRPr="009002D5">
        <w:rPr>
          <w:rFonts w:ascii="Times New Roman" w:hAnsi="Times New Roman" w:cs="Times New Roman"/>
          <w:b/>
          <w:sz w:val="24"/>
          <w:szCs w:val="24"/>
        </w:rPr>
        <w:t>CERTIFÍQUESE Y COMUNÍQUESE</w:t>
      </w:r>
      <w:r w:rsidRPr="009002D5">
        <w:rPr>
          <w:rFonts w:ascii="Times New Roman" w:hAnsi="Times New Roman" w:cs="Times New Roman"/>
          <w:sz w:val="24"/>
          <w:szCs w:val="24"/>
        </w:rPr>
        <w:t xml:space="preserve">.- </w:t>
      </w:r>
      <w:r>
        <w:rPr>
          <w:rFonts w:ascii="Times New Roman" w:hAnsi="Times New Roman" w:cs="Times New Roman"/>
          <w:sz w:val="24"/>
          <w:szCs w:val="24"/>
        </w:rPr>
        <w:t>///////////////////////////////////////////////////////////////////////////////////////////</w:t>
      </w:r>
    </w:p>
    <w:bookmarkEnd w:id="164"/>
    <w:p w14:paraId="0BAD80AA" w14:textId="7664EB34" w:rsidR="00F10A13" w:rsidRPr="00746C02" w:rsidRDefault="00E8200C" w:rsidP="00002266">
      <w:pPr>
        <w:spacing w:after="0"/>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ACUERDO NÚMERO QUINCE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sidR="00002266">
        <w:rPr>
          <w:rFonts w:ascii="Times New Roman" w:hAnsi="Times New Roman" w:cs="Times New Roman"/>
          <w:sz w:val="24"/>
          <w:szCs w:val="24"/>
          <w:lang w:eastAsia="es-ES"/>
        </w:rPr>
        <w:t xml:space="preserve"> Código Municipal, Acuerda: </w:t>
      </w:r>
      <w:r w:rsidR="00F10A13" w:rsidRPr="00002266">
        <w:rPr>
          <w:rFonts w:ascii="Times New Roman" w:hAnsi="Times New Roman" w:cs="Times New Roman"/>
          <w:sz w:val="24"/>
          <w:szCs w:val="24"/>
          <w:lang w:eastAsia="es-ES"/>
        </w:rPr>
        <w:t xml:space="preserve">Envista del examen especial de distribución y consumo de combustible </w:t>
      </w:r>
      <w:r w:rsidR="00746C02" w:rsidRPr="00002266">
        <w:rPr>
          <w:rFonts w:ascii="Times New Roman" w:hAnsi="Times New Roman" w:cs="Times New Roman"/>
          <w:sz w:val="24"/>
          <w:szCs w:val="24"/>
          <w:lang w:eastAsia="es-ES"/>
        </w:rPr>
        <w:t xml:space="preserve">realizado </w:t>
      </w:r>
      <w:r w:rsidR="00F10A13" w:rsidRPr="00002266">
        <w:rPr>
          <w:rFonts w:ascii="Times New Roman" w:hAnsi="Times New Roman" w:cs="Times New Roman"/>
          <w:sz w:val="24"/>
          <w:szCs w:val="24"/>
          <w:lang w:eastAsia="es-ES"/>
        </w:rPr>
        <w:t xml:space="preserve">en la municipalidad de Verapaz para el </w:t>
      </w:r>
      <w:r w:rsidR="00F10A13" w:rsidRPr="00002266">
        <w:rPr>
          <w:rFonts w:ascii="Times New Roman" w:hAnsi="Times New Roman" w:cs="Times New Roman"/>
          <w:sz w:val="24"/>
          <w:szCs w:val="24"/>
          <w:lang w:eastAsia="es-ES"/>
        </w:rPr>
        <w:lastRenderedPageBreak/>
        <w:t xml:space="preserve">periodo comprendido del 01 al 31 de julio de 2022, se le notifica a los </w:t>
      </w:r>
      <w:r w:rsidR="00746C02" w:rsidRPr="00002266">
        <w:rPr>
          <w:rFonts w:ascii="Times New Roman" w:hAnsi="Times New Roman" w:cs="Times New Roman"/>
          <w:sz w:val="24"/>
          <w:szCs w:val="24"/>
          <w:lang w:eastAsia="es-ES"/>
        </w:rPr>
        <w:t>motoristas</w:t>
      </w:r>
      <w:r w:rsidR="00F10A13" w:rsidRPr="00002266">
        <w:rPr>
          <w:rFonts w:ascii="Times New Roman" w:hAnsi="Times New Roman" w:cs="Times New Roman"/>
          <w:sz w:val="24"/>
          <w:szCs w:val="24"/>
          <w:lang w:eastAsia="es-ES"/>
        </w:rPr>
        <w:t xml:space="preserve"> de los vehículos municipale</w:t>
      </w:r>
      <w:r w:rsidR="00746C02" w:rsidRPr="00002266">
        <w:rPr>
          <w:rFonts w:ascii="Times New Roman" w:hAnsi="Times New Roman" w:cs="Times New Roman"/>
          <w:sz w:val="24"/>
          <w:szCs w:val="24"/>
          <w:lang w:eastAsia="es-ES"/>
        </w:rPr>
        <w:t>s los se</w:t>
      </w:r>
      <w:r w:rsidR="0052273F">
        <w:rPr>
          <w:rFonts w:ascii="Times New Roman" w:hAnsi="Times New Roman" w:cs="Times New Roman"/>
          <w:sz w:val="24"/>
          <w:szCs w:val="24"/>
          <w:lang w:eastAsia="es-ES"/>
        </w:rPr>
        <w:t xml:space="preserve">ñores Jaime Alexander Arteaga, </w:t>
      </w:r>
      <w:r w:rsidR="00746C02" w:rsidRPr="00002266">
        <w:rPr>
          <w:rFonts w:ascii="Times New Roman" w:hAnsi="Times New Roman" w:cs="Times New Roman"/>
          <w:sz w:val="24"/>
          <w:szCs w:val="24"/>
          <w:lang w:eastAsia="es-ES"/>
        </w:rPr>
        <w:t>Rogelio Calderón</w:t>
      </w:r>
      <w:r w:rsidR="00002266">
        <w:rPr>
          <w:rFonts w:ascii="Times New Roman" w:hAnsi="Times New Roman" w:cs="Times New Roman"/>
          <w:sz w:val="24"/>
          <w:szCs w:val="24"/>
          <w:lang w:eastAsia="es-ES"/>
        </w:rPr>
        <w:t>,</w:t>
      </w:r>
      <w:r w:rsidR="00746C02" w:rsidRPr="00002266">
        <w:rPr>
          <w:rFonts w:ascii="Times New Roman" w:hAnsi="Times New Roman" w:cs="Times New Roman"/>
          <w:sz w:val="24"/>
          <w:szCs w:val="24"/>
          <w:lang w:eastAsia="es-ES"/>
        </w:rPr>
        <w:t xml:space="preserve"> </w:t>
      </w:r>
      <w:r w:rsidR="0052273F">
        <w:rPr>
          <w:rFonts w:ascii="Times New Roman" w:hAnsi="Times New Roman" w:cs="Times New Roman"/>
          <w:sz w:val="24"/>
          <w:szCs w:val="24"/>
          <w:lang w:eastAsia="es-ES"/>
        </w:rPr>
        <w:t xml:space="preserve">Elmer de Jesús Argueta y Alirio Alfonzo Valenzuela, </w:t>
      </w:r>
      <w:r w:rsidR="00746C02" w:rsidRPr="00002266">
        <w:rPr>
          <w:rFonts w:ascii="Times New Roman" w:hAnsi="Times New Roman" w:cs="Times New Roman"/>
          <w:sz w:val="24"/>
          <w:szCs w:val="24"/>
          <w:lang w:eastAsia="es-ES"/>
        </w:rPr>
        <w:t>que verifiquen el correcto llenado de las bitácoras de recorrido</w:t>
      </w:r>
      <w:r w:rsidR="00002266" w:rsidRPr="00002266">
        <w:rPr>
          <w:rFonts w:ascii="Times New Roman" w:hAnsi="Times New Roman" w:cs="Times New Roman"/>
          <w:sz w:val="24"/>
          <w:szCs w:val="24"/>
          <w:lang w:eastAsia="es-ES"/>
        </w:rPr>
        <w:t xml:space="preserve"> y que cumplan con las funciones del manual de descriptor de puestos y categorías municipales las c</w:t>
      </w:r>
      <w:r w:rsidR="0052273F">
        <w:rPr>
          <w:rFonts w:ascii="Times New Roman" w:hAnsi="Times New Roman" w:cs="Times New Roman"/>
          <w:sz w:val="24"/>
          <w:szCs w:val="24"/>
          <w:lang w:eastAsia="es-ES"/>
        </w:rPr>
        <w:t xml:space="preserve">uales conocen desde su contratación </w:t>
      </w:r>
      <w:r w:rsidR="00002266" w:rsidRPr="00002266">
        <w:rPr>
          <w:rFonts w:ascii="Times New Roman" w:hAnsi="Times New Roman" w:cs="Times New Roman"/>
          <w:sz w:val="24"/>
          <w:szCs w:val="24"/>
          <w:lang w:eastAsia="es-ES"/>
        </w:rPr>
        <w:t>de prestación de servicios y las cuales año con año se les hacen saber en las reuniones</w:t>
      </w:r>
      <w:r w:rsidR="00002266">
        <w:rPr>
          <w:rFonts w:ascii="Times New Roman" w:hAnsi="Times New Roman" w:cs="Times New Roman"/>
          <w:sz w:val="24"/>
          <w:szCs w:val="24"/>
          <w:lang w:eastAsia="es-ES"/>
        </w:rPr>
        <w:t>; además se autoriza al encargado p</w:t>
      </w:r>
      <w:r w:rsidR="00F10A13" w:rsidRPr="00746C02">
        <w:rPr>
          <w:rFonts w:ascii="Times New Roman" w:eastAsia="Times New Roman" w:hAnsi="Times New Roman" w:cs="Times New Roman"/>
          <w:color w:val="000000"/>
          <w:sz w:val="24"/>
          <w:szCs w:val="24"/>
          <w:lang w:eastAsia="es-ES"/>
        </w:rPr>
        <w:t xml:space="preserve">rofesor Fredy Geovany Sandoval </w:t>
      </w:r>
      <w:r w:rsidR="00746C02">
        <w:rPr>
          <w:rFonts w:ascii="Times New Roman" w:eastAsia="Times New Roman" w:hAnsi="Times New Roman" w:cs="Times New Roman"/>
          <w:color w:val="000000"/>
          <w:sz w:val="24"/>
          <w:szCs w:val="24"/>
          <w:lang w:eastAsia="es-ES"/>
        </w:rPr>
        <w:t xml:space="preserve">síndico municipal, </w:t>
      </w:r>
      <w:r w:rsidR="0052273F">
        <w:rPr>
          <w:rFonts w:ascii="Times New Roman" w:eastAsia="Times New Roman" w:hAnsi="Times New Roman" w:cs="Times New Roman"/>
          <w:color w:val="000000"/>
          <w:sz w:val="24"/>
          <w:szCs w:val="24"/>
          <w:lang w:eastAsia="es-ES"/>
        </w:rPr>
        <w:t>para que supervise y</w:t>
      </w:r>
      <w:r w:rsidR="00F10A13" w:rsidRPr="00746C02">
        <w:rPr>
          <w:rFonts w:ascii="Times New Roman" w:eastAsia="Times New Roman" w:hAnsi="Times New Roman" w:cs="Times New Roman"/>
          <w:color w:val="000000"/>
          <w:sz w:val="24"/>
          <w:szCs w:val="24"/>
          <w:lang w:eastAsia="es-ES"/>
        </w:rPr>
        <w:t xml:space="preserve"> resguarde las bitácoras de recorrido y las misiones oficiales de los vehículos de la municipalidad con la finalidad de tener un mejor control del recorrido de los vehículos con placa Nacional con número: N8827 MAZDA, N6262 KIA, N17917 AMBULANCIA, N5312 FUTIAN, N14090 INTERNACIONAL y Bobcat</w:t>
      </w:r>
      <w:r w:rsidR="00002266">
        <w:rPr>
          <w:rFonts w:ascii="Times New Roman" w:eastAsia="Times New Roman" w:hAnsi="Times New Roman" w:cs="Times New Roman"/>
          <w:color w:val="000000"/>
          <w:sz w:val="24"/>
          <w:szCs w:val="24"/>
          <w:lang w:eastAsia="es-ES"/>
        </w:rPr>
        <w:t>.-</w:t>
      </w:r>
      <w:r w:rsidR="00F10A13" w:rsidRPr="00746C02">
        <w:rPr>
          <w:rFonts w:ascii="Times New Roman" w:hAnsi="Times New Roman" w:cs="Times New Roman"/>
          <w:sz w:val="24"/>
          <w:szCs w:val="24"/>
          <w:lang w:val="es-ES"/>
        </w:rPr>
        <w:t xml:space="preserve"> - </w:t>
      </w:r>
      <w:r w:rsidR="00F10A13" w:rsidRPr="00746C02">
        <w:rPr>
          <w:rFonts w:ascii="Times New Roman" w:hAnsi="Times New Roman" w:cs="Times New Roman"/>
          <w:b/>
          <w:sz w:val="24"/>
          <w:szCs w:val="24"/>
        </w:rPr>
        <w:t xml:space="preserve">CERTIFIQUESE Y COMUNIQUESE. - </w:t>
      </w:r>
      <w:r w:rsidR="0052273F">
        <w:rPr>
          <w:rFonts w:ascii="Times New Roman" w:hAnsi="Times New Roman" w:cs="Times New Roman"/>
          <w:sz w:val="24"/>
          <w:szCs w:val="24"/>
        </w:rPr>
        <w:t>//////////////////////</w:t>
      </w:r>
    </w:p>
    <w:p w14:paraId="1E7A0962" w14:textId="4DED9B7F" w:rsidR="00E93007" w:rsidRDefault="00DC4F0C" w:rsidP="00E93007">
      <w:pPr>
        <w:jc w:val="both"/>
        <w:rPr>
          <w:rFonts w:ascii="Times New Roman" w:eastAsia="Calibri" w:hAnsi="Times New Roman" w:cs="Times New Roman"/>
          <w:sz w:val="24"/>
          <w:szCs w:val="24"/>
        </w:rPr>
      </w:pPr>
      <w:r w:rsidRPr="00970721">
        <w:rPr>
          <w:rFonts w:ascii="Times New Roman" w:eastAsia="Times New Roman" w:hAnsi="Times New Roman" w:cs="Times New Roman"/>
          <w:b/>
          <w:bCs/>
          <w:color w:val="000000"/>
          <w:sz w:val="24"/>
          <w:szCs w:val="24"/>
          <w:lang w:eastAsia="es-ES"/>
        </w:rPr>
        <w:t xml:space="preserve">ACUERDO </w:t>
      </w:r>
      <w:r w:rsidR="00A761C4" w:rsidRPr="00970721">
        <w:rPr>
          <w:rFonts w:ascii="Times New Roman" w:eastAsia="Times New Roman" w:hAnsi="Times New Roman" w:cs="Times New Roman"/>
          <w:b/>
          <w:bCs/>
          <w:color w:val="000000"/>
          <w:sz w:val="24"/>
          <w:szCs w:val="24"/>
          <w:lang w:eastAsia="es-ES"/>
        </w:rPr>
        <w:t xml:space="preserve">NÚMERO </w:t>
      </w:r>
      <w:r w:rsidR="00A761C4">
        <w:rPr>
          <w:rFonts w:ascii="Times New Roman" w:eastAsia="Times New Roman" w:hAnsi="Times New Roman" w:cs="Times New Roman"/>
          <w:b/>
          <w:bCs/>
          <w:color w:val="000000"/>
          <w:sz w:val="24"/>
          <w:szCs w:val="24"/>
          <w:lang w:eastAsia="es-ES"/>
        </w:rPr>
        <w:t>DIECISÉIS</w:t>
      </w:r>
      <w:r w:rsidR="00A761C4" w:rsidRPr="00970721">
        <w:rPr>
          <w:rFonts w:ascii="Times New Roman" w:hAnsi="Times New Roman" w:cs="Times New Roman"/>
          <w:b/>
          <w:sz w:val="24"/>
          <w:szCs w:val="24"/>
        </w:rPr>
        <w:t xml:space="preserve">: </w:t>
      </w:r>
      <w:r w:rsidR="00E93007">
        <w:rPr>
          <w:rFonts w:ascii="Times New Roman" w:hAnsi="Times New Roman" w:cs="Times New Roman"/>
          <w:b/>
          <w:sz w:val="24"/>
          <w:szCs w:val="24"/>
        </w:rPr>
        <w:t>E</w:t>
      </w:r>
      <w:r w:rsidR="00E93007" w:rsidRPr="005E6C3F">
        <w:rPr>
          <w:rFonts w:ascii="Times New Roman" w:eastAsia="Calibri" w:hAnsi="Times New Roman" w:cs="Times New Roman"/>
          <w:sz w:val="24"/>
          <w:szCs w:val="24"/>
        </w:rPr>
        <w:t>l Concejo Municipal, en uso de las facultades legales que le confiere el  Código Municipal, Acuerda</w:t>
      </w:r>
      <w:proofErr w:type="gramStart"/>
      <w:r w:rsidR="00E93007" w:rsidRPr="005E6C3F">
        <w:rPr>
          <w:rFonts w:ascii="Times New Roman" w:eastAsia="Calibri" w:hAnsi="Times New Roman" w:cs="Times New Roman"/>
          <w:sz w:val="24"/>
          <w:szCs w:val="24"/>
        </w:rPr>
        <w:t>:  /</w:t>
      </w:r>
      <w:proofErr w:type="gramEnd"/>
      <w:r w:rsidR="00E93007" w:rsidRPr="005E6C3F">
        <w:rPr>
          <w:rFonts w:ascii="Times New Roman" w:eastAsia="Calibri" w:hAnsi="Times New Roman" w:cs="Times New Roman"/>
          <w:sz w:val="24"/>
          <w:szCs w:val="24"/>
        </w:rPr>
        <w:t>/////////////////////////////////////////////////////</w:t>
      </w:r>
    </w:p>
    <w:p w14:paraId="08707F58" w14:textId="442F37F7" w:rsidR="00E93007" w:rsidRPr="00800F1A" w:rsidRDefault="00E93007" w:rsidP="00C37644">
      <w:pPr>
        <w:pStyle w:val="Prrafodelista"/>
        <w:numPr>
          <w:ilvl w:val="0"/>
          <w:numId w:val="59"/>
        </w:numPr>
        <w:jc w:val="both"/>
        <w:rPr>
          <w:rFonts w:ascii="Times New Roman" w:hAnsi="Times New Roman" w:cs="Times New Roman"/>
          <w:sz w:val="24"/>
          <w:szCs w:val="24"/>
          <w:lang w:eastAsia="es-ES"/>
        </w:rPr>
      </w:pPr>
      <w:r w:rsidRPr="00E93007">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 </w:t>
      </w:r>
      <w:r w:rsidR="00A52D81">
        <w:rPr>
          <w:rFonts w:ascii="Times New Roman" w:hAnsi="Times New Roman" w:cs="Times New Roman"/>
          <w:sz w:val="24"/>
          <w:szCs w:val="24"/>
        </w:rPr>
        <w:t xml:space="preserve">2,560.14 </w:t>
      </w:r>
      <w:r w:rsidRPr="00E93007">
        <w:rPr>
          <w:rFonts w:ascii="Times New Roman" w:hAnsi="Times New Roman" w:cs="Times New Roman"/>
          <w:sz w:val="24"/>
          <w:szCs w:val="24"/>
        </w:rPr>
        <w:t xml:space="preserve">durante el mes de </w:t>
      </w:r>
      <w:r>
        <w:rPr>
          <w:rFonts w:ascii="Times New Roman" w:hAnsi="Times New Roman" w:cs="Times New Roman"/>
          <w:sz w:val="24"/>
          <w:szCs w:val="24"/>
        </w:rPr>
        <w:t xml:space="preserve">noviembre </w:t>
      </w:r>
      <w:r w:rsidRPr="00E93007">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7"/>
        <w:gridCol w:w="1730"/>
        <w:gridCol w:w="4470"/>
        <w:gridCol w:w="1341"/>
      </w:tblGrid>
      <w:tr w:rsidR="00E93007" w:rsidRPr="00E93007" w14:paraId="1E2EC0F5" w14:textId="77777777" w:rsidTr="00E93007">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2891776" w14:textId="77777777" w:rsidR="00E93007" w:rsidRPr="00E93007" w:rsidRDefault="00E93007" w:rsidP="00E93007">
            <w:pPr>
              <w:spacing w:after="0" w:line="240" w:lineRule="auto"/>
              <w:jc w:val="center"/>
              <w:rPr>
                <w:rFonts w:ascii="Times New Roman" w:eastAsia="Times New Roman" w:hAnsi="Times New Roman" w:cs="Times New Roman"/>
                <w:b/>
                <w:bCs/>
                <w:i/>
                <w:iCs/>
                <w:color w:val="000000"/>
                <w:sz w:val="24"/>
                <w:szCs w:val="24"/>
                <w:lang w:eastAsia="es-SV"/>
              </w:rPr>
            </w:pPr>
            <w:r w:rsidRPr="00E93007">
              <w:rPr>
                <w:rFonts w:ascii="Times New Roman" w:eastAsia="Times New Roman" w:hAnsi="Times New Roman" w:cs="Times New Roman"/>
                <w:b/>
                <w:bCs/>
                <w:i/>
                <w:iCs/>
                <w:color w:val="000000"/>
                <w:sz w:val="24"/>
                <w:szCs w:val="24"/>
                <w:lang w:eastAsia="es-SV"/>
              </w:rPr>
              <w:t>FECHA</w:t>
            </w:r>
          </w:p>
        </w:tc>
        <w:tc>
          <w:tcPr>
            <w:tcW w:w="963" w:type="pct"/>
            <w:tcBorders>
              <w:top w:val="single" w:sz="4" w:space="0" w:color="auto"/>
              <w:left w:val="nil"/>
              <w:bottom w:val="single" w:sz="4" w:space="0" w:color="auto"/>
              <w:right w:val="single" w:sz="4" w:space="0" w:color="auto"/>
            </w:tcBorders>
            <w:shd w:val="clear" w:color="000000" w:fill="A9D08E"/>
            <w:noWrap/>
            <w:vAlign w:val="center"/>
            <w:hideMark/>
          </w:tcPr>
          <w:p w14:paraId="3055BE51" w14:textId="77777777" w:rsidR="00E93007" w:rsidRPr="00E93007" w:rsidRDefault="00E93007" w:rsidP="00E93007">
            <w:pPr>
              <w:spacing w:after="0" w:line="240" w:lineRule="auto"/>
              <w:rPr>
                <w:rFonts w:ascii="Times New Roman" w:eastAsia="Times New Roman" w:hAnsi="Times New Roman" w:cs="Times New Roman"/>
                <w:b/>
                <w:bCs/>
                <w:i/>
                <w:iCs/>
                <w:color w:val="000000"/>
                <w:sz w:val="24"/>
                <w:szCs w:val="24"/>
                <w:lang w:eastAsia="es-SV"/>
              </w:rPr>
            </w:pPr>
            <w:r w:rsidRPr="00E93007">
              <w:rPr>
                <w:rFonts w:ascii="Times New Roman" w:eastAsia="Times New Roman" w:hAnsi="Times New Roman" w:cs="Times New Roman"/>
                <w:b/>
                <w:bCs/>
                <w:i/>
                <w:iCs/>
                <w:color w:val="000000"/>
                <w:sz w:val="24"/>
                <w:szCs w:val="24"/>
                <w:lang w:eastAsia="es-SV"/>
              </w:rPr>
              <w:t>NOMBRE PROVEEDOR</w:t>
            </w:r>
          </w:p>
        </w:tc>
        <w:tc>
          <w:tcPr>
            <w:tcW w:w="2489" w:type="pct"/>
            <w:tcBorders>
              <w:top w:val="single" w:sz="4" w:space="0" w:color="auto"/>
              <w:left w:val="nil"/>
              <w:bottom w:val="single" w:sz="4" w:space="0" w:color="auto"/>
              <w:right w:val="single" w:sz="4" w:space="0" w:color="auto"/>
            </w:tcBorders>
            <w:shd w:val="clear" w:color="000000" w:fill="A9D08E"/>
            <w:noWrap/>
            <w:vAlign w:val="center"/>
            <w:hideMark/>
          </w:tcPr>
          <w:p w14:paraId="647308F5" w14:textId="77777777" w:rsidR="00E93007" w:rsidRPr="00E93007" w:rsidRDefault="00E93007" w:rsidP="00E93007">
            <w:pPr>
              <w:spacing w:after="0" w:line="240" w:lineRule="auto"/>
              <w:jc w:val="center"/>
              <w:rPr>
                <w:rFonts w:ascii="Times New Roman" w:eastAsia="Times New Roman" w:hAnsi="Times New Roman" w:cs="Times New Roman"/>
                <w:b/>
                <w:bCs/>
                <w:i/>
                <w:iCs/>
                <w:color w:val="000000"/>
                <w:sz w:val="24"/>
                <w:szCs w:val="24"/>
                <w:lang w:eastAsia="es-SV"/>
              </w:rPr>
            </w:pPr>
            <w:r w:rsidRPr="00E93007">
              <w:rPr>
                <w:rFonts w:ascii="Times New Roman" w:eastAsia="Times New Roman" w:hAnsi="Times New Roman" w:cs="Times New Roman"/>
                <w:b/>
                <w:bCs/>
                <w:i/>
                <w:iCs/>
                <w:color w:val="000000"/>
                <w:sz w:val="24"/>
                <w:szCs w:val="24"/>
                <w:lang w:eastAsia="es-SV"/>
              </w:rPr>
              <w:t>DESCRIPCIÓN</w:t>
            </w:r>
          </w:p>
        </w:tc>
        <w:tc>
          <w:tcPr>
            <w:tcW w:w="747" w:type="pct"/>
            <w:tcBorders>
              <w:top w:val="single" w:sz="4" w:space="0" w:color="auto"/>
              <w:left w:val="nil"/>
              <w:bottom w:val="single" w:sz="4" w:space="0" w:color="auto"/>
              <w:right w:val="single" w:sz="4" w:space="0" w:color="auto"/>
            </w:tcBorders>
            <w:shd w:val="clear" w:color="000000" w:fill="A9D08E"/>
            <w:noWrap/>
            <w:vAlign w:val="center"/>
            <w:hideMark/>
          </w:tcPr>
          <w:p w14:paraId="2C2B8F8C" w14:textId="77777777" w:rsidR="00E93007" w:rsidRPr="00E93007" w:rsidRDefault="00E93007" w:rsidP="00E93007">
            <w:pPr>
              <w:spacing w:after="0" w:line="240" w:lineRule="auto"/>
              <w:jc w:val="center"/>
              <w:rPr>
                <w:rFonts w:ascii="Times New Roman" w:eastAsia="Times New Roman" w:hAnsi="Times New Roman" w:cs="Times New Roman"/>
                <w:b/>
                <w:bCs/>
                <w:i/>
                <w:iCs/>
                <w:color w:val="000000"/>
                <w:sz w:val="24"/>
                <w:szCs w:val="24"/>
                <w:lang w:eastAsia="es-SV"/>
              </w:rPr>
            </w:pPr>
            <w:r w:rsidRPr="00E93007">
              <w:rPr>
                <w:rFonts w:ascii="Times New Roman" w:eastAsia="Times New Roman" w:hAnsi="Times New Roman" w:cs="Times New Roman"/>
                <w:b/>
                <w:bCs/>
                <w:i/>
                <w:iCs/>
                <w:color w:val="000000"/>
                <w:sz w:val="24"/>
                <w:szCs w:val="24"/>
                <w:lang w:eastAsia="es-SV"/>
              </w:rPr>
              <w:t>MONTO</w:t>
            </w:r>
          </w:p>
        </w:tc>
      </w:tr>
      <w:tr w:rsidR="00E93007" w:rsidRPr="00E93007" w14:paraId="677B3C6F"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02AD3B58"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3/11/2022</w:t>
            </w:r>
          </w:p>
        </w:tc>
        <w:tc>
          <w:tcPr>
            <w:tcW w:w="963" w:type="pct"/>
            <w:tcBorders>
              <w:top w:val="nil"/>
              <w:left w:val="nil"/>
              <w:bottom w:val="single" w:sz="4" w:space="0" w:color="auto"/>
              <w:right w:val="single" w:sz="4" w:space="0" w:color="auto"/>
            </w:tcBorders>
            <w:shd w:val="clear" w:color="000000" w:fill="FFFFFF"/>
            <w:noWrap/>
            <w:vAlign w:val="center"/>
            <w:hideMark/>
          </w:tcPr>
          <w:p w14:paraId="4ACA4542" w14:textId="561618A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 xml:space="preserve">Sara Isabel Flores De Rivera </w:t>
            </w:r>
          </w:p>
        </w:tc>
        <w:tc>
          <w:tcPr>
            <w:tcW w:w="2489" w:type="pct"/>
            <w:tcBorders>
              <w:top w:val="nil"/>
              <w:left w:val="nil"/>
              <w:bottom w:val="single" w:sz="4" w:space="0" w:color="auto"/>
              <w:right w:val="single" w:sz="4" w:space="0" w:color="auto"/>
            </w:tcBorders>
            <w:shd w:val="clear" w:color="000000" w:fill="FFFFFF"/>
            <w:noWrap/>
            <w:vAlign w:val="center"/>
            <w:hideMark/>
          </w:tcPr>
          <w:p w14:paraId="4CCFC7D9" w14:textId="2CEB19FF"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un </w:t>
            </w:r>
            <w:r w:rsidRPr="00E93007">
              <w:rPr>
                <w:rFonts w:ascii="Times New Roman" w:eastAsia="Times New Roman" w:hAnsi="Times New Roman" w:cs="Times New Roman"/>
                <w:sz w:val="24"/>
                <w:szCs w:val="24"/>
                <w:lang w:eastAsia="es-SV"/>
              </w:rPr>
              <w:t>ataúd</w:t>
            </w:r>
            <w:r w:rsidR="00E93007" w:rsidRPr="00E93007">
              <w:rPr>
                <w:rFonts w:ascii="Times New Roman" w:eastAsia="Times New Roman" w:hAnsi="Times New Roman" w:cs="Times New Roman"/>
                <w:sz w:val="24"/>
                <w:szCs w:val="24"/>
                <w:lang w:eastAsia="es-SV"/>
              </w:rPr>
              <w:t xml:space="preserve">, el cual </w:t>
            </w:r>
            <w:r w:rsidRPr="00E93007">
              <w:rPr>
                <w:rFonts w:ascii="Times New Roman" w:eastAsia="Times New Roman" w:hAnsi="Times New Roman" w:cs="Times New Roman"/>
                <w:sz w:val="24"/>
                <w:szCs w:val="24"/>
                <w:lang w:eastAsia="es-SV"/>
              </w:rPr>
              <w:t>será</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donado</w:t>
            </w:r>
            <w:r>
              <w:rPr>
                <w:rFonts w:ascii="Times New Roman" w:eastAsia="Times New Roman" w:hAnsi="Times New Roman" w:cs="Times New Roman"/>
                <w:sz w:val="24"/>
                <w:szCs w:val="24"/>
                <w:lang w:eastAsia="es-SV"/>
              </w:rPr>
              <w:t xml:space="preserve"> como apoyo a la familia Portillo J</w:t>
            </w:r>
            <w:r w:rsidR="00E93007" w:rsidRPr="00E93007">
              <w:rPr>
                <w:rFonts w:ascii="Times New Roman" w:eastAsia="Times New Roman" w:hAnsi="Times New Roman" w:cs="Times New Roman"/>
                <w:sz w:val="24"/>
                <w:szCs w:val="24"/>
                <w:lang w:eastAsia="es-SV"/>
              </w:rPr>
              <w:t xml:space="preserve">ovel, por el fallecimiento de quien en vida fue </w:t>
            </w:r>
            <w:r w:rsidRPr="00E93007">
              <w:rPr>
                <w:rFonts w:ascii="Times New Roman" w:eastAsia="Times New Roman" w:hAnsi="Times New Roman" w:cs="Times New Roman"/>
                <w:sz w:val="24"/>
                <w:szCs w:val="24"/>
                <w:lang w:eastAsia="es-SV"/>
              </w:rPr>
              <w:t>Manuel</w:t>
            </w:r>
            <w:r w:rsidR="00E93007" w:rsidRPr="00E93007">
              <w:rPr>
                <w:rFonts w:ascii="Times New Roman" w:eastAsia="Times New Roman" w:hAnsi="Times New Roman" w:cs="Times New Roman"/>
                <w:sz w:val="24"/>
                <w:szCs w:val="24"/>
                <w:lang w:eastAsia="es-SV"/>
              </w:rPr>
              <w:t xml:space="preserve"> de </w:t>
            </w:r>
            <w:r w:rsidRPr="00E93007">
              <w:rPr>
                <w:rFonts w:ascii="Times New Roman" w:eastAsia="Times New Roman" w:hAnsi="Times New Roman" w:cs="Times New Roman"/>
                <w:sz w:val="24"/>
                <w:szCs w:val="24"/>
                <w:lang w:eastAsia="es-SV"/>
              </w:rPr>
              <w:t>Jesús</w:t>
            </w:r>
            <w:r>
              <w:rPr>
                <w:rFonts w:ascii="Times New Roman" w:eastAsia="Times New Roman" w:hAnsi="Times New Roman" w:cs="Times New Roman"/>
                <w:sz w:val="24"/>
                <w:szCs w:val="24"/>
                <w:lang w:eastAsia="es-SV"/>
              </w:rPr>
              <w:t xml:space="preserve"> Portillo J</w:t>
            </w:r>
            <w:r w:rsidR="00E93007" w:rsidRPr="00E93007">
              <w:rPr>
                <w:rFonts w:ascii="Times New Roman" w:eastAsia="Times New Roman" w:hAnsi="Times New Roman" w:cs="Times New Roman"/>
                <w:sz w:val="24"/>
                <w:szCs w:val="24"/>
                <w:lang w:eastAsia="es-SV"/>
              </w:rPr>
              <w:t xml:space="preserve">ovel.                            el </w:t>
            </w:r>
            <w:r w:rsidRPr="00E93007">
              <w:rPr>
                <w:rFonts w:ascii="Times New Roman" w:eastAsia="Times New Roman" w:hAnsi="Times New Roman" w:cs="Times New Roman"/>
                <w:sz w:val="24"/>
                <w:szCs w:val="24"/>
                <w:lang w:eastAsia="es-SV"/>
              </w:rPr>
              <w:t>falleció</w:t>
            </w:r>
            <w:r w:rsidR="00E93007" w:rsidRPr="00E93007">
              <w:rPr>
                <w:rFonts w:ascii="Times New Roman" w:eastAsia="Times New Roman" w:hAnsi="Times New Roman" w:cs="Times New Roman"/>
                <w:sz w:val="24"/>
                <w:szCs w:val="24"/>
                <w:lang w:eastAsia="es-SV"/>
              </w:rPr>
              <w:t xml:space="preserve">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3 de noviembre de 2022</w:t>
            </w:r>
          </w:p>
        </w:tc>
        <w:tc>
          <w:tcPr>
            <w:tcW w:w="747" w:type="pct"/>
            <w:tcBorders>
              <w:top w:val="nil"/>
              <w:left w:val="nil"/>
              <w:bottom w:val="single" w:sz="4" w:space="0" w:color="auto"/>
              <w:right w:val="single" w:sz="4" w:space="0" w:color="auto"/>
            </w:tcBorders>
            <w:shd w:val="clear" w:color="000000" w:fill="FFFFFF"/>
            <w:noWrap/>
            <w:vAlign w:val="center"/>
            <w:hideMark/>
          </w:tcPr>
          <w:p w14:paraId="5A32BCA0"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$350.00</w:t>
            </w:r>
          </w:p>
        </w:tc>
      </w:tr>
      <w:tr w:rsidR="00E93007" w:rsidRPr="00E93007" w14:paraId="2949B1B3"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763E6243"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9/11/2022</w:t>
            </w:r>
          </w:p>
        </w:tc>
        <w:tc>
          <w:tcPr>
            <w:tcW w:w="963" w:type="pct"/>
            <w:tcBorders>
              <w:top w:val="nil"/>
              <w:left w:val="nil"/>
              <w:bottom w:val="single" w:sz="4" w:space="0" w:color="auto"/>
              <w:right w:val="single" w:sz="4" w:space="0" w:color="auto"/>
            </w:tcBorders>
            <w:shd w:val="clear" w:color="000000" w:fill="FFFFFF"/>
            <w:noWrap/>
            <w:vAlign w:val="center"/>
            <w:hideMark/>
          </w:tcPr>
          <w:p w14:paraId="524C8BF7" w14:textId="28F9D3F3"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 xml:space="preserve">Sara Isabel Flores De Rivera </w:t>
            </w:r>
          </w:p>
        </w:tc>
        <w:tc>
          <w:tcPr>
            <w:tcW w:w="2489" w:type="pct"/>
            <w:tcBorders>
              <w:top w:val="nil"/>
              <w:left w:val="nil"/>
              <w:bottom w:val="single" w:sz="4" w:space="0" w:color="auto"/>
              <w:right w:val="single" w:sz="4" w:space="0" w:color="auto"/>
            </w:tcBorders>
            <w:shd w:val="clear" w:color="000000" w:fill="FFFFFF"/>
            <w:noWrap/>
            <w:vAlign w:val="center"/>
            <w:hideMark/>
          </w:tcPr>
          <w:p w14:paraId="5DA264A9" w14:textId="3F7EF673"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un </w:t>
            </w:r>
            <w:r w:rsidRPr="00E93007">
              <w:rPr>
                <w:rFonts w:ascii="Times New Roman" w:eastAsia="Times New Roman" w:hAnsi="Times New Roman" w:cs="Times New Roman"/>
                <w:sz w:val="24"/>
                <w:szCs w:val="24"/>
                <w:lang w:eastAsia="es-SV"/>
              </w:rPr>
              <w:t>ataúd</w:t>
            </w:r>
            <w:r w:rsidR="00E93007" w:rsidRPr="00E93007">
              <w:rPr>
                <w:rFonts w:ascii="Times New Roman" w:eastAsia="Times New Roman" w:hAnsi="Times New Roman" w:cs="Times New Roman"/>
                <w:sz w:val="24"/>
                <w:szCs w:val="24"/>
                <w:lang w:eastAsia="es-SV"/>
              </w:rPr>
              <w:t xml:space="preserve">, el cual </w:t>
            </w:r>
            <w:r w:rsidRPr="00E93007">
              <w:rPr>
                <w:rFonts w:ascii="Times New Roman" w:eastAsia="Times New Roman" w:hAnsi="Times New Roman" w:cs="Times New Roman"/>
                <w:sz w:val="24"/>
                <w:szCs w:val="24"/>
                <w:lang w:eastAsia="es-SV"/>
              </w:rPr>
              <w:t>será</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donado</w:t>
            </w:r>
            <w:r>
              <w:rPr>
                <w:rFonts w:ascii="Times New Roman" w:eastAsia="Times New Roman" w:hAnsi="Times New Roman" w:cs="Times New Roman"/>
                <w:sz w:val="24"/>
                <w:szCs w:val="24"/>
                <w:lang w:eastAsia="es-SV"/>
              </w:rPr>
              <w:t xml:space="preserve"> como apoyo a la familia S</w:t>
            </w:r>
            <w:r w:rsidR="00E93007" w:rsidRPr="00E93007">
              <w:rPr>
                <w:rFonts w:ascii="Times New Roman" w:eastAsia="Times New Roman" w:hAnsi="Times New Roman" w:cs="Times New Roman"/>
                <w:sz w:val="24"/>
                <w:szCs w:val="24"/>
                <w:lang w:eastAsia="es-SV"/>
              </w:rPr>
              <w:t xml:space="preserve">errano </w:t>
            </w:r>
            <w:r w:rsidRPr="00E93007">
              <w:rPr>
                <w:rFonts w:ascii="Times New Roman" w:eastAsia="Times New Roman" w:hAnsi="Times New Roman" w:cs="Times New Roman"/>
                <w:sz w:val="24"/>
                <w:szCs w:val="24"/>
                <w:lang w:eastAsia="es-SV"/>
              </w:rPr>
              <w:t>Meléndez</w:t>
            </w:r>
            <w:r w:rsidR="00E93007" w:rsidRPr="00E93007">
              <w:rPr>
                <w:rFonts w:ascii="Times New Roman" w:eastAsia="Times New Roman" w:hAnsi="Times New Roman" w:cs="Times New Roman"/>
                <w:sz w:val="24"/>
                <w:szCs w:val="24"/>
                <w:lang w:eastAsia="es-SV"/>
              </w:rPr>
              <w:t xml:space="preserve">, por el fallecimiento de quien en vida fue </w:t>
            </w:r>
            <w:r w:rsidRPr="00E93007">
              <w:rPr>
                <w:rFonts w:ascii="Times New Roman" w:eastAsia="Times New Roman" w:hAnsi="Times New Roman" w:cs="Times New Roman"/>
                <w:sz w:val="24"/>
                <w:szCs w:val="24"/>
                <w:lang w:eastAsia="es-SV"/>
              </w:rPr>
              <w:t>Eduardo</w:t>
            </w:r>
            <w:r w:rsidR="00E93007" w:rsidRPr="00E93007">
              <w:rPr>
                <w:rFonts w:ascii="Times New Roman" w:eastAsia="Times New Roman" w:hAnsi="Times New Roman" w:cs="Times New Roman"/>
                <w:sz w:val="24"/>
                <w:szCs w:val="24"/>
                <w:lang w:eastAsia="es-SV"/>
              </w:rPr>
              <w:t xml:space="preserve"> serrano </w:t>
            </w:r>
            <w:r w:rsidRPr="00E93007">
              <w:rPr>
                <w:rFonts w:ascii="Times New Roman" w:eastAsia="Times New Roman" w:hAnsi="Times New Roman" w:cs="Times New Roman"/>
                <w:sz w:val="24"/>
                <w:szCs w:val="24"/>
                <w:lang w:eastAsia="es-SV"/>
              </w:rPr>
              <w:t>Meléndez</w:t>
            </w:r>
            <w:r w:rsidR="00E93007" w:rsidRPr="00E93007">
              <w:rPr>
                <w:rFonts w:ascii="Times New Roman" w:eastAsia="Times New Roman" w:hAnsi="Times New Roman" w:cs="Times New Roman"/>
                <w:sz w:val="24"/>
                <w:szCs w:val="24"/>
                <w:lang w:eastAsia="es-SV"/>
              </w:rPr>
              <w:t xml:space="preserve">.                            el </w:t>
            </w:r>
            <w:r w:rsidRPr="00E93007">
              <w:rPr>
                <w:rFonts w:ascii="Times New Roman" w:eastAsia="Times New Roman" w:hAnsi="Times New Roman" w:cs="Times New Roman"/>
                <w:sz w:val="24"/>
                <w:szCs w:val="24"/>
                <w:lang w:eastAsia="es-SV"/>
              </w:rPr>
              <w:t>falleció</w:t>
            </w:r>
            <w:r w:rsidR="00E93007" w:rsidRPr="00E93007">
              <w:rPr>
                <w:rFonts w:ascii="Times New Roman" w:eastAsia="Times New Roman" w:hAnsi="Times New Roman" w:cs="Times New Roman"/>
                <w:sz w:val="24"/>
                <w:szCs w:val="24"/>
                <w:lang w:eastAsia="es-SV"/>
              </w:rPr>
              <w:t xml:space="preserve">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9 de noviembre de 2022</w:t>
            </w:r>
          </w:p>
        </w:tc>
        <w:tc>
          <w:tcPr>
            <w:tcW w:w="747" w:type="pct"/>
            <w:tcBorders>
              <w:top w:val="nil"/>
              <w:left w:val="nil"/>
              <w:bottom w:val="single" w:sz="4" w:space="0" w:color="auto"/>
              <w:right w:val="single" w:sz="4" w:space="0" w:color="auto"/>
            </w:tcBorders>
            <w:shd w:val="clear" w:color="000000" w:fill="FFFFFF"/>
            <w:noWrap/>
            <w:vAlign w:val="center"/>
            <w:hideMark/>
          </w:tcPr>
          <w:p w14:paraId="39FC90BF"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$200.00</w:t>
            </w:r>
          </w:p>
        </w:tc>
      </w:tr>
      <w:tr w:rsidR="00E93007" w:rsidRPr="00E93007" w14:paraId="786FC713"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0B32F05B"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14/11/2022</w:t>
            </w:r>
          </w:p>
        </w:tc>
        <w:tc>
          <w:tcPr>
            <w:tcW w:w="963" w:type="pct"/>
            <w:tcBorders>
              <w:top w:val="nil"/>
              <w:left w:val="nil"/>
              <w:bottom w:val="single" w:sz="4" w:space="0" w:color="auto"/>
              <w:right w:val="single" w:sz="4" w:space="0" w:color="auto"/>
            </w:tcBorders>
            <w:shd w:val="clear" w:color="000000" w:fill="FFFFFF"/>
            <w:noWrap/>
            <w:vAlign w:val="center"/>
            <w:hideMark/>
          </w:tcPr>
          <w:p w14:paraId="3C3B7BBF" w14:textId="5109089A"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Rafael Ernesto Castaneda Guerrero</w:t>
            </w:r>
          </w:p>
        </w:tc>
        <w:tc>
          <w:tcPr>
            <w:tcW w:w="2489" w:type="pct"/>
            <w:tcBorders>
              <w:top w:val="nil"/>
              <w:left w:val="nil"/>
              <w:bottom w:val="single" w:sz="4" w:space="0" w:color="auto"/>
              <w:right w:val="single" w:sz="4" w:space="0" w:color="auto"/>
            </w:tcBorders>
            <w:shd w:val="clear" w:color="000000" w:fill="FFFFFF"/>
            <w:noWrap/>
            <w:vAlign w:val="center"/>
            <w:hideMark/>
          </w:tcPr>
          <w:p w14:paraId="51071A10" w14:textId="1D85755C"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uministro de ins</w:t>
            </w:r>
            <w:r>
              <w:rPr>
                <w:rFonts w:ascii="Times New Roman" w:eastAsia="Times New Roman" w:hAnsi="Times New Roman" w:cs="Times New Roman"/>
                <w:sz w:val="24"/>
                <w:szCs w:val="24"/>
                <w:lang w:eastAsia="es-SV"/>
              </w:rPr>
              <w:t xml:space="preserve">umos de limpieza e higiene más </w:t>
            </w:r>
            <w:r w:rsidRPr="00E93007">
              <w:rPr>
                <w:rFonts w:ascii="Times New Roman" w:eastAsia="Times New Roman" w:hAnsi="Times New Roman" w:cs="Times New Roman"/>
                <w:sz w:val="24"/>
                <w:szCs w:val="24"/>
                <w:lang w:eastAsia="es-SV"/>
              </w:rPr>
              <w:t>artículos</w:t>
            </w:r>
            <w:r w:rsidR="00E93007" w:rsidRPr="00E93007">
              <w:rPr>
                <w:rFonts w:ascii="Times New Roman" w:eastAsia="Times New Roman" w:hAnsi="Times New Roman" w:cs="Times New Roman"/>
                <w:sz w:val="24"/>
                <w:szCs w:val="24"/>
                <w:lang w:eastAsia="es-SV"/>
              </w:rPr>
              <w:t xml:space="preserve"> de primera necesidad. todo esto solicitado para el funcionamiento interno  de la municipalidad</w:t>
            </w:r>
          </w:p>
        </w:tc>
        <w:tc>
          <w:tcPr>
            <w:tcW w:w="747" w:type="pct"/>
            <w:tcBorders>
              <w:top w:val="nil"/>
              <w:left w:val="nil"/>
              <w:bottom w:val="single" w:sz="4" w:space="0" w:color="auto"/>
              <w:right w:val="single" w:sz="4" w:space="0" w:color="auto"/>
            </w:tcBorders>
            <w:shd w:val="clear" w:color="000000" w:fill="FFFFFF"/>
            <w:noWrap/>
            <w:vAlign w:val="center"/>
            <w:hideMark/>
          </w:tcPr>
          <w:p w14:paraId="187FC330"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$162.00</w:t>
            </w:r>
          </w:p>
        </w:tc>
      </w:tr>
      <w:tr w:rsidR="00E93007" w:rsidRPr="00E93007" w14:paraId="22F06FCB"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73351E68"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15/11/2022</w:t>
            </w:r>
          </w:p>
        </w:tc>
        <w:tc>
          <w:tcPr>
            <w:tcW w:w="963" w:type="pct"/>
            <w:tcBorders>
              <w:top w:val="nil"/>
              <w:left w:val="nil"/>
              <w:bottom w:val="single" w:sz="4" w:space="0" w:color="auto"/>
              <w:right w:val="single" w:sz="4" w:space="0" w:color="auto"/>
            </w:tcBorders>
            <w:shd w:val="clear" w:color="000000" w:fill="FFFFFF"/>
            <w:noWrap/>
            <w:vAlign w:val="center"/>
            <w:hideMark/>
          </w:tcPr>
          <w:p w14:paraId="57DC7B62" w14:textId="20AB8548"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 xml:space="preserve">Vladimir Antonio López Molina </w:t>
            </w:r>
          </w:p>
        </w:tc>
        <w:tc>
          <w:tcPr>
            <w:tcW w:w="2489" w:type="pct"/>
            <w:tcBorders>
              <w:top w:val="nil"/>
              <w:left w:val="nil"/>
              <w:bottom w:val="single" w:sz="4" w:space="0" w:color="auto"/>
              <w:right w:val="single" w:sz="4" w:space="0" w:color="auto"/>
            </w:tcBorders>
            <w:shd w:val="clear" w:color="000000" w:fill="FFFFFF"/>
            <w:noWrap/>
            <w:vAlign w:val="center"/>
            <w:hideMark/>
          </w:tcPr>
          <w:p w14:paraId="40764554" w14:textId="69601B98"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93007" w:rsidRPr="00E93007">
              <w:rPr>
                <w:rFonts w:ascii="Times New Roman" w:eastAsia="Times New Roman" w:hAnsi="Times New Roman" w:cs="Times New Roman"/>
                <w:sz w:val="24"/>
                <w:szCs w:val="24"/>
                <w:lang w:eastAsia="es-SV"/>
              </w:rPr>
              <w:t xml:space="preserve">or servicio de alquiler de mesas para jornada medica de </w:t>
            </w:r>
            <w:r w:rsidRPr="00E93007">
              <w:rPr>
                <w:rFonts w:ascii="Times New Roman" w:eastAsia="Times New Roman" w:hAnsi="Times New Roman" w:cs="Times New Roman"/>
                <w:sz w:val="24"/>
                <w:szCs w:val="24"/>
                <w:lang w:eastAsia="es-SV"/>
              </w:rPr>
              <w:t>atención</w:t>
            </w:r>
            <w:r w:rsidR="00E93007" w:rsidRPr="00E93007">
              <w:rPr>
                <w:rFonts w:ascii="Times New Roman" w:eastAsia="Times New Roman" w:hAnsi="Times New Roman" w:cs="Times New Roman"/>
                <w:sz w:val="24"/>
                <w:szCs w:val="24"/>
                <w:lang w:eastAsia="es-SV"/>
              </w:rPr>
              <w:t xml:space="preserve">  integral en </w:t>
            </w:r>
            <w:r w:rsidRPr="00E93007">
              <w:rPr>
                <w:rFonts w:ascii="Times New Roman" w:eastAsia="Times New Roman" w:hAnsi="Times New Roman" w:cs="Times New Roman"/>
                <w:sz w:val="24"/>
                <w:szCs w:val="24"/>
                <w:lang w:eastAsia="es-SV"/>
              </w:rPr>
              <w:t>cantón</w:t>
            </w:r>
            <w:r>
              <w:rPr>
                <w:rFonts w:ascii="Times New Roman" w:eastAsia="Times New Roman" w:hAnsi="Times New Roman" w:cs="Times New Roman"/>
                <w:sz w:val="24"/>
                <w:szCs w:val="24"/>
                <w:lang w:eastAsia="es-SV"/>
              </w:rPr>
              <w:t xml:space="preserve"> S</w:t>
            </w:r>
            <w:r w:rsidR="00E93007" w:rsidRPr="00E93007">
              <w:rPr>
                <w:rFonts w:ascii="Times New Roman" w:eastAsia="Times New Roman" w:hAnsi="Times New Roman" w:cs="Times New Roman"/>
                <w:sz w:val="24"/>
                <w:szCs w:val="24"/>
                <w:lang w:eastAsia="es-SV"/>
              </w:rPr>
              <w:t xml:space="preserve">an </w:t>
            </w:r>
            <w:r w:rsidRPr="00E93007">
              <w:rPr>
                <w:rFonts w:ascii="Times New Roman" w:eastAsia="Times New Roman" w:hAnsi="Times New Roman" w:cs="Times New Roman"/>
                <w:sz w:val="24"/>
                <w:szCs w:val="24"/>
                <w:lang w:eastAsia="es-SV"/>
              </w:rPr>
              <w:t>Antonio</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Jiboa</w:t>
            </w:r>
            <w:r w:rsidR="00E93007" w:rsidRPr="00E93007">
              <w:rPr>
                <w:rFonts w:ascii="Times New Roman" w:eastAsia="Times New Roman" w:hAnsi="Times New Roman" w:cs="Times New Roman"/>
                <w:sz w:val="24"/>
                <w:szCs w:val="24"/>
                <w:lang w:eastAsia="es-SV"/>
              </w:rPr>
              <w:t xml:space="preserve">, municipio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evento que tomara lugar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16 de noviembre de 2022 en la escuela  del </w:t>
            </w:r>
            <w:r w:rsidRPr="00E93007">
              <w:rPr>
                <w:rFonts w:ascii="Times New Roman" w:eastAsia="Times New Roman" w:hAnsi="Times New Roman" w:cs="Times New Roman"/>
                <w:sz w:val="24"/>
                <w:szCs w:val="24"/>
                <w:lang w:eastAsia="es-SV"/>
              </w:rPr>
              <w:t>cantón</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Jiboa</w:t>
            </w:r>
            <w:r w:rsidR="00E93007" w:rsidRPr="00E93007">
              <w:rPr>
                <w:rFonts w:ascii="Times New Roman" w:eastAsia="Times New Roman" w:hAnsi="Times New Roman" w:cs="Times New Roman"/>
                <w:sz w:val="24"/>
                <w:szCs w:val="24"/>
                <w:lang w:eastAsia="es-SV"/>
              </w:rPr>
              <w:t xml:space="preserve">. </w:t>
            </w:r>
          </w:p>
        </w:tc>
        <w:tc>
          <w:tcPr>
            <w:tcW w:w="747" w:type="pct"/>
            <w:tcBorders>
              <w:top w:val="nil"/>
              <w:left w:val="nil"/>
              <w:bottom w:val="single" w:sz="4" w:space="0" w:color="auto"/>
              <w:right w:val="single" w:sz="4" w:space="0" w:color="auto"/>
            </w:tcBorders>
            <w:shd w:val="clear" w:color="000000" w:fill="FFFFFF"/>
            <w:noWrap/>
            <w:vAlign w:val="center"/>
            <w:hideMark/>
          </w:tcPr>
          <w:p w14:paraId="144E827B"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$28.00</w:t>
            </w:r>
          </w:p>
        </w:tc>
      </w:tr>
      <w:tr w:rsidR="00E93007" w:rsidRPr="00E93007" w14:paraId="4D5C4657"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7CFD80AE"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15/11/2022</w:t>
            </w:r>
          </w:p>
        </w:tc>
        <w:tc>
          <w:tcPr>
            <w:tcW w:w="963" w:type="pct"/>
            <w:tcBorders>
              <w:top w:val="nil"/>
              <w:left w:val="nil"/>
              <w:bottom w:val="single" w:sz="4" w:space="0" w:color="auto"/>
              <w:right w:val="single" w:sz="4" w:space="0" w:color="auto"/>
            </w:tcBorders>
            <w:shd w:val="clear" w:color="000000" w:fill="FFFFFF"/>
            <w:noWrap/>
            <w:vAlign w:val="center"/>
            <w:hideMark/>
          </w:tcPr>
          <w:p w14:paraId="243E8D6C" w14:textId="1DB6A683"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Luisa Querubina Alfaro De Velásquez</w:t>
            </w:r>
          </w:p>
        </w:tc>
        <w:tc>
          <w:tcPr>
            <w:tcW w:w="2489" w:type="pct"/>
            <w:tcBorders>
              <w:top w:val="nil"/>
              <w:left w:val="nil"/>
              <w:bottom w:val="single" w:sz="4" w:space="0" w:color="auto"/>
              <w:right w:val="single" w:sz="4" w:space="0" w:color="auto"/>
            </w:tcBorders>
            <w:shd w:val="clear" w:color="000000" w:fill="FFFFFF"/>
            <w:noWrap/>
            <w:vAlign w:val="center"/>
            <w:hideMark/>
          </w:tcPr>
          <w:p w14:paraId="0EC4259B" w14:textId="659AD042"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uministro de almuerzos para a</w:t>
            </w:r>
            <w:r>
              <w:rPr>
                <w:rFonts w:ascii="Times New Roman" w:eastAsia="Times New Roman" w:hAnsi="Times New Roman" w:cs="Times New Roman"/>
                <w:sz w:val="24"/>
                <w:szCs w:val="24"/>
                <w:lang w:eastAsia="es-SV"/>
              </w:rPr>
              <w:t>tención del personal   de SIBASI, gobernación departamental de S</w:t>
            </w:r>
            <w:r w:rsidR="00E93007" w:rsidRPr="00E93007">
              <w:rPr>
                <w:rFonts w:ascii="Times New Roman" w:eastAsia="Times New Roman" w:hAnsi="Times New Roman" w:cs="Times New Roman"/>
                <w:sz w:val="24"/>
                <w:szCs w:val="24"/>
                <w:lang w:eastAsia="es-SV"/>
              </w:rPr>
              <w:t xml:space="preserve">an </w:t>
            </w:r>
            <w:r w:rsidRPr="00E93007">
              <w:rPr>
                <w:rFonts w:ascii="Times New Roman" w:eastAsia="Times New Roman" w:hAnsi="Times New Roman" w:cs="Times New Roman"/>
                <w:sz w:val="24"/>
                <w:szCs w:val="24"/>
                <w:lang w:eastAsia="es-SV"/>
              </w:rPr>
              <w:t>Vicente</w:t>
            </w:r>
            <w:r w:rsidR="00E93007" w:rsidRPr="00E93007">
              <w:rPr>
                <w:rFonts w:ascii="Times New Roman" w:eastAsia="Times New Roman" w:hAnsi="Times New Roman" w:cs="Times New Roman"/>
                <w:sz w:val="24"/>
                <w:szCs w:val="24"/>
                <w:lang w:eastAsia="es-SV"/>
              </w:rPr>
              <w:t xml:space="preserve"> y alcaldía municipal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quienes </w:t>
            </w:r>
            <w:r w:rsidRPr="00E93007">
              <w:rPr>
                <w:rFonts w:ascii="Times New Roman" w:eastAsia="Times New Roman" w:hAnsi="Times New Roman" w:cs="Times New Roman"/>
                <w:sz w:val="24"/>
                <w:szCs w:val="24"/>
                <w:lang w:eastAsia="es-SV"/>
              </w:rPr>
              <w:t>estarán</w:t>
            </w:r>
            <w:r w:rsidR="00E93007" w:rsidRPr="00E93007">
              <w:rPr>
                <w:rFonts w:ascii="Times New Roman" w:eastAsia="Times New Roman" w:hAnsi="Times New Roman" w:cs="Times New Roman"/>
                <w:sz w:val="24"/>
                <w:szCs w:val="24"/>
                <w:lang w:eastAsia="es-SV"/>
              </w:rPr>
              <w:t xml:space="preserve"> </w:t>
            </w:r>
            <w:r w:rsidR="00E93007" w:rsidRPr="00E93007">
              <w:rPr>
                <w:rFonts w:ascii="Times New Roman" w:eastAsia="Times New Roman" w:hAnsi="Times New Roman" w:cs="Times New Roman"/>
                <w:sz w:val="24"/>
                <w:szCs w:val="24"/>
                <w:lang w:eastAsia="es-SV"/>
              </w:rPr>
              <w:lastRenderedPageBreak/>
              <w:t xml:space="preserve">brindado "jornada medica de atención integral en cantón san </w:t>
            </w:r>
            <w:r w:rsidRPr="00E93007">
              <w:rPr>
                <w:rFonts w:ascii="Times New Roman" w:eastAsia="Times New Roman" w:hAnsi="Times New Roman" w:cs="Times New Roman"/>
                <w:sz w:val="24"/>
                <w:szCs w:val="24"/>
                <w:lang w:eastAsia="es-SV"/>
              </w:rPr>
              <w:t>Antonio</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Jiboa</w:t>
            </w:r>
            <w:r w:rsidR="00E93007" w:rsidRPr="00E93007">
              <w:rPr>
                <w:rFonts w:ascii="Times New Roman" w:eastAsia="Times New Roman" w:hAnsi="Times New Roman" w:cs="Times New Roman"/>
                <w:sz w:val="24"/>
                <w:szCs w:val="24"/>
                <w:lang w:eastAsia="es-SV"/>
              </w:rPr>
              <w:t xml:space="preserve">, municipio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w:t>
            </w:r>
            <w:proofErr w:type="gramStart"/>
            <w:r w:rsidR="00E93007" w:rsidRPr="00E93007">
              <w:rPr>
                <w:rFonts w:ascii="Times New Roman" w:eastAsia="Times New Roman" w:hAnsi="Times New Roman" w:cs="Times New Roman"/>
                <w:sz w:val="24"/>
                <w:szCs w:val="24"/>
                <w:lang w:eastAsia="es-SV"/>
              </w:rPr>
              <w:t>evento</w:t>
            </w:r>
            <w:proofErr w:type="gramEnd"/>
            <w:r w:rsidR="00E93007" w:rsidRPr="00E93007">
              <w:rPr>
                <w:rFonts w:ascii="Times New Roman" w:eastAsia="Times New Roman" w:hAnsi="Times New Roman" w:cs="Times New Roman"/>
                <w:sz w:val="24"/>
                <w:szCs w:val="24"/>
                <w:lang w:eastAsia="es-SV"/>
              </w:rPr>
              <w:t xml:space="preserve"> que tomara lugar el día 16 de noviembre de 2022 en la escuela del cantón </w:t>
            </w:r>
            <w:r w:rsidRPr="00E93007">
              <w:rPr>
                <w:rFonts w:ascii="Times New Roman" w:eastAsia="Times New Roman" w:hAnsi="Times New Roman" w:cs="Times New Roman"/>
                <w:sz w:val="24"/>
                <w:szCs w:val="24"/>
                <w:lang w:eastAsia="es-SV"/>
              </w:rPr>
              <w:t>Jiboa</w:t>
            </w:r>
            <w:r w:rsidR="00E93007" w:rsidRPr="00E93007">
              <w:rPr>
                <w:rFonts w:ascii="Times New Roman" w:eastAsia="Times New Roman" w:hAnsi="Times New Roman" w:cs="Times New Roman"/>
                <w:sz w:val="24"/>
                <w:szCs w:val="24"/>
                <w:lang w:eastAsia="es-SV"/>
              </w:rPr>
              <w:t>.</w:t>
            </w:r>
          </w:p>
        </w:tc>
        <w:tc>
          <w:tcPr>
            <w:tcW w:w="747" w:type="pct"/>
            <w:tcBorders>
              <w:top w:val="nil"/>
              <w:left w:val="nil"/>
              <w:bottom w:val="single" w:sz="4" w:space="0" w:color="auto"/>
              <w:right w:val="single" w:sz="4" w:space="0" w:color="auto"/>
            </w:tcBorders>
            <w:shd w:val="clear" w:color="000000" w:fill="FFFFFF"/>
            <w:noWrap/>
            <w:vAlign w:val="center"/>
            <w:hideMark/>
          </w:tcPr>
          <w:p w14:paraId="15E355B9"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lastRenderedPageBreak/>
              <w:t>$195.00</w:t>
            </w:r>
          </w:p>
        </w:tc>
      </w:tr>
      <w:tr w:rsidR="00E93007" w:rsidRPr="00E93007" w14:paraId="49A8C743"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680350EB"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lastRenderedPageBreak/>
              <w:t>18/11/2022</w:t>
            </w:r>
          </w:p>
        </w:tc>
        <w:tc>
          <w:tcPr>
            <w:tcW w:w="963" w:type="pct"/>
            <w:tcBorders>
              <w:top w:val="nil"/>
              <w:left w:val="nil"/>
              <w:bottom w:val="single" w:sz="4" w:space="0" w:color="auto"/>
              <w:right w:val="single" w:sz="4" w:space="0" w:color="auto"/>
            </w:tcBorders>
            <w:shd w:val="clear" w:color="000000" w:fill="FFFFFF"/>
            <w:noWrap/>
            <w:vAlign w:val="center"/>
            <w:hideMark/>
          </w:tcPr>
          <w:p w14:paraId="624434FD" w14:textId="4DE900BB"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Allen Alberto García Portillo</w:t>
            </w:r>
          </w:p>
        </w:tc>
        <w:tc>
          <w:tcPr>
            <w:tcW w:w="2489" w:type="pct"/>
            <w:tcBorders>
              <w:top w:val="nil"/>
              <w:left w:val="nil"/>
              <w:bottom w:val="single" w:sz="4" w:space="0" w:color="auto"/>
              <w:right w:val="single" w:sz="4" w:space="0" w:color="auto"/>
            </w:tcBorders>
            <w:shd w:val="clear" w:color="000000" w:fill="FFFFFF"/>
            <w:noWrap/>
            <w:vAlign w:val="center"/>
            <w:hideMark/>
          </w:tcPr>
          <w:p w14:paraId="6DB1C425" w14:textId="298ACF92"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uministro de un estandarte "</w:t>
            </w:r>
            <w:r w:rsidRPr="00E93007">
              <w:rPr>
                <w:rFonts w:ascii="Times New Roman" w:eastAsia="Times New Roman" w:hAnsi="Times New Roman" w:cs="Times New Roman"/>
                <w:sz w:val="24"/>
                <w:szCs w:val="24"/>
                <w:lang w:eastAsia="es-SV"/>
              </w:rPr>
              <w:t>alcaldía</w:t>
            </w:r>
            <w:r w:rsidR="00E93007" w:rsidRPr="00E93007">
              <w:rPr>
                <w:rFonts w:ascii="Times New Roman" w:eastAsia="Times New Roman" w:hAnsi="Times New Roman" w:cs="Times New Roman"/>
                <w:sz w:val="24"/>
                <w:szCs w:val="24"/>
                <w:lang w:eastAsia="es-SV"/>
              </w:rPr>
              <w:t xml:space="preserve"> municipal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como muestra de condolencia al señor </w:t>
            </w:r>
            <w:r w:rsidRPr="00E93007">
              <w:rPr>
                <w:rFonts w:ascii="Times New Roman" w:eastAsia="Times New Roman" w:hAnsi="Times New Roman" w:cs="Times New Roman"/>
                <w:sz w:val="24"/>
                <w:szCs w:val="24"/>
                <w:lang w:eastAsia="es-SV"/>
              </w:rPr>
              <w:t>Ignacio</w:t>
            </w:r>
            <w:r>
              <w:rPr>
                <w:rFonts w:ascii="Times New Roman" w:eastAsia="Times New Roman" w:hAnsi="Times New Roman" w:cs="Times New Roman"/>
                <w:sz w:val="24"/>
                <w:szCs w:val="24"/>
                <w:lang w:eastAsia="es-SV"/>
              </w:rPr>
              <w:t xml:space="preserve"> A</w:t>
            </w:r>
            <w:r w:rsidR="00E93007" w:rsidRPr="00E93007">
              <w:rPr>
                <w:rFonts w:ascii="Times New Roman" w:eastAsia="Times New Roman" w:hAnsi="Times New Roman" w:cs="Times New Roman"/>
                <w:sz w:val="24"/>
                <w:szCs w:val="24"/>
                <w:lang w:eastAsia="es-SV"/>
              </w:rPr>
              <w:t xml:space="preserve">rmando </w:t>
            </w:r>
            <w:r w:rsidRPr="00E93007">
              <w:rPr>
                <w:rFonts w:ascii="Times New Roman" w:eastAsia="Times New Roman" w:hAnsi="Times New Roman" w:cs="Times New Roman"/>
                <w:sz w:val="24"/>
                <w:szCs w:val="24"/>
                <w:lang w:eastAsia="es-SV"/>
              </w:rPr>
              <w:t>Alfaro</w:t>
            </w:r>
            <w:r w:rsidR="00E93007" w:rsidRPr="00E93007">
              <w:rPr>
                <w:rFonts w:ascii="Times New Roman" w:eastAsia="Times New Roman" w:hAnsi="Times New Roman" w:cs="Times New Roman"/>
                <w:sz w:val="24"/>
                <w:szCs w:val="24"/>
                <w:lang w:eastAsia="es-SV"/>
              </w:rPr>
              <w:t xml:space="preserve"> quien desempeño el cargo como alcalde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y </w:t>
            </w:r>
            <w:r w:rsidRPr="00E93007">
              <w:rPr>
                <w:rFonts w:ascii="Times New Roman" w:eastAsia="Times New Roman" w:hAnsi="Times New Roman" w:cs="Times New Roman"/>
                <w:sz w:val="24"/>
                <w:szCs w:val="24"/>
                <w:lang w:eastAsia="es-SV"/>
              </w:rPr>
              <w:t>falleció</w:t>
            </w:r>
            <w:r w:rsidR="00E93007" w:rsidRPr="00E93007">
              <w:rPr>
                <w:rFonts w:ascii="Times New Roman" w:eastAsia="Times New Roman" w:hAnsi="Times New Roman" w:cs="Times New Roman"/>
                <w:sz w:val="24"/>
                <w:szCs w:val="24"/>
                <w:lang w:eastAsia="es-SV"/>
              </w:rPr>
              <w:t xml:space="preserve">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17 de noviembre de 2022</w:t>
            </w:r>
          </w:p>
        </w:tc>
        <w:tc>
          <w:tcPr>
            <w:tcW w:w="747" w:type="pct"/>
            <w:tcBorders>
              <w:top w:val="nil"/>
              <w:left w:val="nil"/>
              <w:bottom w:val="single" w:sz="4" w:space="0" w:color="auto"/>
              <w:right w:val="single" w:sz="4" w:space="0" w:color="auto"/>
            </w:tcBorders>
            <w:shd w:val="clear" w:color="000000" w:fill="FFFFFF"/>
            <w:noWrap/>
            <w:vAlign w:val="center"/>
            <w:hideMark/>
          </w:tcPr>
          <w:p w14:paraId="57BEB168"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$20.00</w:t>
            </w:r>
          </w:p>
        </w:tc>
      </w:tr>
      <w:tr w:rsidR="00E93007" w:rsidRPr="00E93007" w14:paraId="2328DED0"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6AF11F11"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18/11/2022</w:t>
            </w:r>
          </w:p>
        </w:tc>
        <w:tc>
          <w:tcPr>
            <w:tcW w:w="963" w:type="pct"/>
            <w:tcBorders>
              <w:top w:val="nil"/>
              <w:left w:val="nil"/>
              <w:bottom w:val="single" w:sz="4" w:space="0" w:color="auto"/>
              <w:right w:val="single" w:sz="4" w:space="0" w:color="auto"/>
            </w:tcBorders>
            <w:shd w:val="clear" w:color="000000" w:fill="FFFFFF"/>
            <w:noWrap/>
            <w:vAlign w:val="center"/>
            <w:hideMark/>
          </w:tcPr>
          <w:p w14:paraId="3F41C530" w14:textId="77C7DC5A"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Mayra Elizabeth Rosales De Rivas</w:t>
            </w:r>
          </w:p>
        </w:tc>
        <w:tc>
          <w:tcPr>
            <w:tcW w:w="2489" w:type="pct"/>
            <w:tcBorders>
              <w:top w:val="nil"/>
              <w:left w:val="nil"/>
              <w:bottom w:val="single" w:sz="4" w:space="0" w:color="auto"/>
              <w:right w:val="single" w:sz="4" w:space="0" w:color="auto"/>
            </w:tcBorders>
            <w:shd w:val="clear" w:color="000000" w:fill="FFFFFF"/>
            <w:noWrap/>
            <w:vAlign w:val="center"/>
            <w:hideMark/>
          </w:tcPr>
          <w:p w14:paraId="59369F92" w14:textId="4E4D5366"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un </w:t>
            </w:r>
            <w:r w:rsidRPr="00E93007">
              <w:rPr>
                <w:rFonts w:ascii="Times New Roman" w:eastAsia="Times New Roman" w:hAnsi="Times New Roman" w:cs="Times New Roman"/>
                <w:sz w:val="24"/>
                <w:szCs w:val="24"/>
                <w:lang w:eastAsia="es-SV"/>
              </w:rPr>
              <w:t>arreglo</w:t>
            </w:r>
            <w:r w:rsidR="00E93007" w:rsidRPr="00E93007">
              <w:rPr>
                <w:rFonts w:ascii="Times New Roman" w:eastAsia="Times New Roman" w:hAnsi="Times New Roman" w:cs="Times New Roman"/>
                <w:sz w:val="24"/>
                <w:szCs w:val="24"/>
                <w:lang w:eastAsia="es-SV"/>
              </w:rPr>
              <w:t xml:space="preserve"> floral, como muestra de condolencia por el sentible fallecimiento de </w:t>
            </w:r>
            <w:r w:rsidRPr="00E93007">
              <w:rPr>
                <w:rFonts w:ascii="Times New Roman" w:eastAsia="Times New Roman" w:hAnsi="Times New Roman" w:cs="Times New Roman"/>
                <w:sz w:val="24"/>
                <w:szCs w:val="24"/>
                <w:lang w:eastAsia="es-SV"/>
              </w:rPr>
              <w:t>Ignacio</w:t>
            </w:r>
            <w:r>
              <w:rPr>
                <w:rFonts w:ascii="Times New Roman" w:eastAsia="Times New Roman" w:hAnsi="Times New Roman" w:cs="Times New Roman"/>
                <w:sz w:val="24"/>
                <w:szCs w:val="24"/>
                <w:lang w:eastAsia="es-SV"/>
              </w:rPr>
              <w:t xml:space="preserve"> A</w:t>
            </w:r>
            <w:r w:rsidR="00E93007" w:rsidRPr="00E93007">
              <w:rPr>
                <w:rFonts w:ascii="Times New Roman" w:eastAsia="Times New Roman" w:hAnsi="Times New Roman" w:cs="Times New Roman"/>
                <w:sz w:val="24"/>
                <w:szCs w:val="24"/>
                <w:lang w:eastAsia="es-SV"/>
              </w:rPr>
              <w:t xml:space="preserve">rmando </w:t>
            </w:r>
            <w:r w:rsidRPr="00E93007">
              <w:rPr>
                <w:rFonts w:ascii="Times New Roman" w:eastAsia="Times New Roman" w:hAnsi="Times New Roman" w:cs="Times New Roman"/>
                <w:sz w:val="24"/>
                <w:szCs w:val="24"/>
                <w:lang w:eastAsia="es-SV"/>
              </w:rPr>
              <w:t>Alfaro</w:t>
            </w:r>
            <w:r w:rsidR="00E93007" w:rsidRPr="00E93007">
              <w:rPr>
                <w:rFonts w:ascii="Times New Roman" w:eastAsia="Times New Roman" w:hAnsi="Times New Roman" w:cs="Times New Roman"/>
                <w:sz w:val="24"/>
                <w:szCs w:val="24"/>
                <w:lang w:eastAsia="es-SV"/>
              </w:rPr>
              <w:t xml:space="preserve">, ex alcalde de la municipalidad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quien </w:t>
            </w:r>
            <w:r w:rsidRPr="00E93007">
              <w:rPr>
                <w:rFonts w:ascii="Times New Roman" w:eastAsia="Times New Roman" w:hAnsi="Times New Roman" w:cs="Times New Roman"/>
                <w:sz w:val="24"/>
                <w:szCs w:val="24"/>
                <w:lang w:eastAsia="es-SV"/>
              </w:rPr>
              <w:t>falleció</w:t>
            </w:r>
            <w:r w:rsidR="00E93007" w:rsidRPr="00E93007">
              <w:rPr>
                <w:rFonts w:ascii="Times New Roman" w:eastAsia="Times New Roman" w:hAnsi="Times New Roman" w:cs="Times New Roman"/>
                <w:sz w:val="24"/>
                <w:szCs w:val="24"/>
                <w:lang w:eastAsia="es-SV"/>
              </w:rPr>
              <w:t xml:space="preserve">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17 de noviembre de 2022</w:t>
            </w:r>
          </w:p>
        </w:tc>
        <w:tc>
          <w:tcPr>
            <w:tcW w:w="747" w:type="pct"/>
            <w:tcBorders>
              <w:top w:val="nil"/>
              <w:left w:val="nil"/>
              <w:bottom w:val="single" w:sz="4" w:space="0" w:color="auto"/>
              <w:right w:val="single" w:sz="4" w:space="0" w:color="auto"/>
            </w:tcBorders>
            <w:shd w:val="clear" w:color="000000" w:fill="FFFFFF"/>
            <w:noWrap/>
            <w:vAlign w:val="center"/>
            <w:hideMark/>
          </w:tcPr>
          <w:p w14:paraId="1F949BC7"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$45.00</w:t>
            </w:r>
          </w:p>
        </w:tc>
      </w:tr>
      <w:tr w:rsidR="00E93007" w:rsidRPr="00E93007" w14:paraId="5D1D0ABC"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71F889E8"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23/11/2022</w:t>
            </w:r>
          </w:p>
        </w:tc>
        <w:tc>
          <w:tcPr>
            <w:tcW w:w="963" w:type="pct"/>
            <w:tcBorders>
              <w:top w:val="nil"/>
              <w:left w:val="nil"/>
              <w:bottom w:val="single" w:sz="4" w:space="0" w:color="auto"/>
              <w:right w:val="single" w:sz="4" w:space="0" w:color="auto"/>
            </w:tcBorders>
            <w:shd w:val="clear" w:color="000000" w:fill="FFFFFF"/>
            <w:noWrap/>
            <w:vAlign w:val="center"/>
            <w:hideMark/>
          </w:tcPr>
          <w:p w14:paraId="66CF79E5"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ADIMACON S.A. DE C.V.</w:t>
            </w:r>
          </w:p>
        </w:tc>
        <w:tc>
          <w:tcPr>
            <w:tcW w:w="2489" w:type="pct"/>
            <w:tcBorders>
              <w:top w:val="nil"/>
              <w:left w:val="nil"/>
              <w:bottom w:val="single" w:sz="4" w:space="0" w:color="auto"/>
              <w:right w:val="single" w:sz="4" w:space="0" w:color="auto"/>
            </w:tcBorders>
            <w:shd w:val="clear" w:color="000000" w:fill="FFFFFF"/>
            <w:noWrap/>
            <w:vAlign w:val="center"/>
            <w:hideMark/>
          </w:tcPr>
          <w:p w14:paraId="408446B2" w14:textId="680D7CEC"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M</w:t>
            </w:r>
            <w:r w:rsidR="00E93007" w:rsidRPr="00E93007">
              <w:rPr>
                <w:rFonts w:ascii="Times New Roman" w:eastAsia="Times New Roman" w:hAnsi="Times New Roman" w:cs="Times New Roman"/>
                <w:sz w:val="24"/>
                <w:szCs w:val="24"/>
                <w:lang w:eastAsia="es-SV"/>
              </w:rPr>
              <w:t xml:space="preserve">ateriales de </w:t>
            </w:r>
            <w:r w:rsidRPr="00E93007">
              <w:rPr>
                <w:rFonts w:ascii="Times New Roman" w:eastAsia="Times New Roman" w:hAnsi="Times New Roman" w:cs="Times New Roman"/>
                <w:sz w:val="24"/>
                <w:szCs w:val="24"/>
                <w:lang w:eastAsia="es-SV"/>
              </w:rPr>
              <w:t>ferretería</w:t>
            </w:r>
            <w:r w:rsidR="00E93007" w:rsidRPr="00E93007">
              <w:rPr>
                <w:rFonts w:ascii="Times New Roman" w:eastAsia="Times New Roman" w:hAnsi="Times New Roman" w:cs="Times New Roman"/>
                <w:sz w:val="24"/>
                <w:szCs w:val="24"/>
                <w:lang w:eastAsia="es-SV"/>
              </w:rPr>
              <w:t xml:space="preserve"> solicitados para </w:t>
            </w:r>
            <w:r w:rsidRPr="00E93007">
              <w:rPr>
                <w:rFonts w:ascii="Times New Roman" w:eastAsia="Times New Roman" w:hAnsi="Times New Roman" w:cs="Times New Roman"/>
                <w:sz w:val="24"/>
                <w:szCs w:val="24"/>
                <w:lang w:eastAsia="es-SV"/>
              </w:rPr>
              <w:t>reparación</w:t>
            </w:r>
            <w:r w:rsidR="00E93007" w:rsidRPr="00E93007">
              <w:rPr>
                <w:rFonts w:ascii="Times New Roman" w:eastAsia="Times New Roman" w:hAnsi="Times New Roman" w:cs="Times New Roman"/>
                <w:sz w:val="24"/>
                <w:szCs w:val="24"/>
                <w:lang w:eastAsia="es-SV"/>
              </w:rPr>
              <w:t xml:space="preserve"> de divisiones de tabla roca ubicados en el </w:t>
            </w:r>
            <w:r w:rsidRPr="00E93007">
              <w:rPr>
                <w:rFonts w:ascii="Times New Roman" w:eastAsia="Times New Roman" w:hAnsi="Times New Roman" w:cs="Times New Roman"/>
                <w:sz w:val="24"/>
                <w:szCs w:val="24"/>
                <w:lang w:eastAsia="es-SV"/>
              </w:rPr>
              <w:t>área</w:t>
            </w:r>
            <w:r w:rsidR="00E93007" w:rsidRPr="00E93007">
              <w:rPr>
                <w:rFonts w:ascii="Times New Roman" w:eastAsia="Times New Roman" w:hAnsi="Times New Roman" w:cs="Times New Roman"/>
                <w:sz w:val="24"/>
                <w:szCs w:val="24"/>
                <w:lang w:eastAsia="es-SV"/>
              </w:rPr>
              <w:t xml:space="preserve"> de </w:t>
            </w:r>
            <w:r w:rsidRPr="00E93007">
              <w:rPr>
                <w:rFonts w:ascii="Times New Roman" w:eastAsia="Times New Roman" w:hAnsi="Times New Roman" w:cs="Times New Roman"/>
                <w:sz w:val="24"/>
                <w:szCs w:val="24"/>
                <w:lang w:eastAsia="es-SV"/>
              </w:rPr>
              <w:t>atención</w:t>
            </w:r>
            <w:r w:rsidR="00E93007" w:rsidRPr="00E93007">
              <w:rPr>
                <w:rFonts w:ascii="Times New Roman" w:eastAsia="Times New Roman" w:hAnsi="Times New Roman" w:cs="Times New Roman"/>
                <w:sz w:val="24"/>
                <w:szCs w:val="24"/>
                <w:lang w:eastAsia="es-SV"/>
              </w:rPr>
              <w:t xml:space="preserve"> a usuarios de la </w:t>
            </w:r>
            <w:r w:rsidRPr="00E93007">
              <w:rPr>
                <w:rFonts w:ascii="Times New Roman" w:eastAsia="Times New Roman" w:hAnsi="Times New Roman" w:cs="Times New Roman"/>
                <w:sz w:val="24"/>
                <w:szCs w:val="24"/>
                <w:lang w:eastAsia="es-SV"/>
              </w:rPr>
              <w:t>municipalidad</w:t>
            </w:r>
            <w:r w:rsidR="00E93007" w:rsidRPr="00E93007">
              <w:rPr>
                <w:rFonts w:ascii="Times New Roman" w:eastAsia="Times New Roman" w:hAnsi="Times New Roman" w:cs="Times New Roman"/>
                <w:sz w:val="24"/>
                <w:szCs w:val="24"/>
                <w:lang w:eastAsia="es-SV"/>
              </w:rPr>
              <w:t>.</w:t>
            </w:r>
          </w:p>
        </w:tc>
        <w:tc>
          <w:tcPr>
            <w:tcW w:w="747" w:type="pct"/>
            <w:tcBorders>
              <w:top w:val="nil"/>
              <w:left w:val="nil"/>
              <w:bottom w:val="single" w:sz="4" w:space="0" w:color="auto"/>
              <w:right w:val="single" w:sz="4" w:space="0" w:color="auto"/>
            </w:tcBorders>
            <w:shd w:val="clear" w:color="000000" w:fill="FFFFFF"/>
            <w:noWrap/>
            <w:vAlign w:val="center"/>
            <w:hideMark/>
          </w:tcPr>
          <w:p w14:paraId="2D98E1D9"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$106.60</w:t>
            </w:r>
          </w:p>
        </w:tc>
      </w:tr>
      <w:tr w:rsidR="00E93007" w:rsidRPr="00E93007" w14:paraId="0241D263"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3E31C462"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23/11/2022</w:t>
            </w:r>
          </w:p>
        </w:tc>
        <w:tc>
          <w:tcPr>
            <w:tcW w:w="963" w:type="pct"/>
            <w:tcBorders>
              <w:top w:val="nil"/>
              <w:left w:val="nil"/>
              <w:bottom w:val="single" w:sz="4" w:space="0" w:color="auto"/>
              <w:right w:val="single" w:sz="4" w:space="0" w:color="auto"/>
            </w:tcBorders>
            <w:shd w:val="clear" w:color="000000" w:fill="FFFFFF"/>
            <w:noWrap/>
            <w:vAlign w:val="center"/>
            <w:hideMark/>
          </w:tcPr>
          <w:p w14:paraId="1647C7A2" w14:textId="7473AB3D"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Karla Janeth Hernández De Barahona</w:t>
            </w:r>
          </w:p>
        </w:tc>
        <w:tc>
          <w:tcPr>
            <w:tcW w:w="2489" w:type="pct"/>
            <w:tcBorders>
              <w:top w:val="nil"/>
              <w:left w:val="nil"/>
              <w:bottom w:val="single" w:sz="4" w:space="0" w:color="auto"/>
              <w:right w:val="single" w:sz="4" w:space="0" w:color="auto"/>
            </w:tcBorders>
            <w:shd w:val="clear" w:color="000000" w:fill="FFFFFF"/>
            <w:noWrap/>
            <w:vAlign w:val="center"/>
            <w:hideMark/>
          </w:tcPr>
          <w:p w14:paraId="5AC25822" w14:textId="1773F42E"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pupusas las cuales han sido solicitadas como </w:t>
            </w:r>
            <w:r w:rsidRPr="00E93007">
              <w:rPr>
                <w:rFonts w:ascii="Times New Roman" w:eastAsia="Times New Roman" w:hAnsi="Times New Roman" w:cs="Times New Roman"/>
                <w:sz w:val="24"/>
                <w:szCs w:val="24"/>
                <w:lang w:eastAsia="es-SV"/>
              </w:rPr>
              <w:t>refrigerio</w:t>
            </w:r>
            <w:r w:rsidR="00E93007" w:rsidRPr="00E93007">
              <w:rPr>
                <w:rFonts w:ascii="Times New Roman" w:eastAsia="Times New Roman" w:hAnsi="Times New Roman" w:cs="Times New Roman"/>
                <w:sz w:val="24"/>
                <w:szCs w:val="24"/>
                <w:lang w:eastAsia="es-SV"/>
              </w:rPr>
              <w:t xml:space="preserve"> del ensayo de reinas de turismo para el evento de belleza. ensayo que tomara lugar el </w:t>
            </w:r>
            <w:r w:rsidRPr="00E93007">
              <w:rPr>
                <w:rFonts w:ascii="Times New Roman" w:eastAsia="Times New Roman" w:hAnsi="Times New Roman" w:cs="Times New Roman"/>
                <w:sz w:val="24"/>
                <w:szCs w:val="24"/>
                <w:lang w:eastAsia="es-SV"/>
              </w:rPr>
              <w:t>día</w:t>
            </w:r>
            <w:r w:rsidR="00E93007" w:rsidRPr="00E93007">
              <w:rPr>
                <w:rFonts w:ascii="Times New Roman" w:eastAsia="Times New Roman" w:hAnsi="Times New Roman" w:cs="Times New Roman"/>
                <w:sz w:val="24"/>
                <w:szCs w:val="24"/>
                <w:lang w:eastAsia="es-SV"/>
              </w:rPr>
              <w:t xml:space="preserve"> 26 de noviembre de 2022 en las instalaciones de casa de encuentro  juvenil</w:t>
            </w:r>
          </w:p>
        </w:tc>
        <w:tc>
          <w:tcPr>
            <w:tcW w:w="747" w:type="pct"/>
            <w:tcBorders>
              <w:top w:val="nil"/>
              <w:left w:val="nil"/>
              <w:bottom w:val="single" w:sz="4" w:space="0" w:color="auto"/>
              <w:right w:val="single" w:sz="4" w:space="0" w:color="auto"/>
            </w:tcBorders>
            <w:shd w:val="clear" w:color="000000" w:fill="FFFFFF"/>
            <w:noWrap/>
            <w:vAlign w:val="center"/>
            <w:hideMark/>
          </w:tcPr>
          <w:p w14:paraId="6CBBF8B9"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$20.00</w:t>
            </w:r>
          </w:p>
        </w:tc>
      </w:tr>
      <w:tr w:rsidR="00E93007" w:rsidRPr="00E93007" w14:paraId="34145181"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center"/>
            <w:hideMark/>
          </w:tcPr>
          <w:p w14:paraId="3230D923"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23/11/2022</w:t>
            </w:r>
          </w:p>
        </w:tc>
        <w:tc>
          <w:tcPr>
            <w:tcW w:w="963" w:type="pct"/>
            <w:tcBorders>
              <w:top w:val="nil"/>
              <w:left w:val="nil"/>
              <w:bottom w:val="single" w:sz="4" w:space="0" w:color="auto"/>
              <w:right w:val="single" w:sz="4" w:space="0" w:color="auto"/>
            </w:tcBorders>
            <w:shd w:val="clear" w:color="000000" w:fill="FFFFFF"/>
            <w:noWrap/>
            <w:vAlign w:val="center"/>
            <w:hideMark/>
          </w:tcPr>
          <w:p w14:paraId="1706DDE6"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SUPER ANDROMEDA S.A. DE C.V.</w:t>
            </w:r>
          </w:p>
        </w:tc>
        <w:tc>
          <w:tcPr>
            <w:tcW w:w="2489" w:type="pct"/>
            <w:tcBorders>
              <w:top w:val="nil"/>
              <w:left w:val="nil"/>
              <w:bottom w:val="single" w:sz="4" w:space="0" w:color="auto"/>
              <w:right w:val="single" w:sz="4" w:space="0" w:color="auto"/>
            </w:tcBorders>
            <w:shd w:val="clear" w:color="000000" w:fill="FFFFFF"/>
            <w:noWrap/>
            <w:vAlign w:val="center"/>
            <w:hideMark/>
          </w:tcPr>
          <w:p w14:paraId="7D7B8449" w14:textId="61A1B8AE"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w:t>
            </w:r>
            <w:r w:rsidRPr="00E93007">
              <w:rPr>
                <w:rFonts w:ascii="Times New Roman" w:eastAsia="Times New Roman" w:hAnsi="Times New Roman" w:cs="Times New Roman"/>
                <w:sz w:val="24"/>
                <w:szCs w:val="24"/>
                <w:lang w:eastAsia="es-SV"/>
              </w:rPr>
              <w:t>artículos</w:t>
            </w:r>
            <w:r w:rsidR="00E93007" w:rsidRPr="00E93007">
              <w:rPr>
                <w:rFonts w:ascii="Times New Roman" w:eastAsia="Times New Roman" w:hAnsi="Times New Roman" w:cs="Times New Roman"/>
                <w:sz w:val="24"/>
                <w:szCs w:val="24"/>
                <w:lang w:eastAsia="es-SV"/>
              </w:rPr>
              <w:t xml:space="preserve"> de primera necesidad, </w:t>
            </w:r>
            <w:r w:rsidRPr="00E93007">
              <w:rPr>
                <w:rFonts w:ascii="Times New Roman" w:eastAsia="Times New Roman" w:hAnsi="Times New Roman" w:cs="Times New Roman"/>
                <w:sz w:val="24"/>
                <w:szCs w:val="24"/>
                <w:lang w:eastAsia="es-SV"/>
              </w:rPr>
              <w:t>solicitadas</w:t>
            </w:r>
            <w:r w:rsidR="00E93007" w:rsidRPr="00E93007">
              <w:rPr>
                <w:rFonts w:ascii="Times New Roman" w:eastAsia="Times New Roman" w:hAnsi="Times New Roman" w:cs="Times New Roman"/>
                <w:sz w:val="24"/>
                <w:szCs w:val="24"/>
                <w:lang w:eastAsia="es-SV"/>
              </w:rPr>
              <w:t xml:space="preserve"> para </w:t>
            </w:r>
            <w:r w:rsidRPr="00E93007">
              <w:rPr>
                <w:rFonts w:ascii="Times New Roman" w:eastAsia="Times New Roman" w:hAnsi="Times New Roman" w:cs="Times New Roman"/>
                <w:sz w:val="24"/>
                <w:szCs w:val="24"/>
                <w:lang w:eastAsia="es-SV"/>
              </w:rPr>
              <w:t>elaboración</w:t>
            </w:r>
            <w:r w:rsidR="00E93007" w:rsidRPr="00E93007">
              <w:rPr>
                <w:rFonts w:ascii="Times New Roman" w:eastAsia="Times New Roman" w:hAnsi="Times New Roman" w:cs="Times New Roman"/>
                <w:sz w:val="24"/>
                <w:szCs w:val="24"/>
                <w:lang w:eastAsia="es-SV"/>
              </w:rPr>
              <w:t xml:space="preserve"> de canasta de </w:t>
            </w:r>
            <w:r w:rsidRPr="00E93007">
              <w:rPr>
                <w:rFonts w:ascii="Times New Roman" w:eastAsia="Times New Roman" w:hAnsi="Times New Roman" w:cs="Times New Roman"/>
                <w:sz w:val="24"/>
                <w:szCs w:val="24"/>
                <w:lang w:eastAsia="es-SV"/>
              </w:rPr>
              <w:t>alimentos</w:t>
            </w:r>
            <w:r w:rsidR="00E93007" w:rsidRPr="00E93007">
              <w:rPr>
                <w:rFonts w:ascii="Times New Roman" w:eastAsia="Times New Roman" w:hAnsi="Times New Roman" w:cs="Times New Roman"/>
                <w:sz w:val="24"/>
                <w:szCs w:val="24"/>
                <w:lang w:eastAsia="es-SV"/>
              </w:rPr>
              <w:t xml:space="preserve"> destinadas adolescentes del proyecto de becas con </w:t>
            </w:r>
            <w:r w:rsidRPr="00E93007">
              <w:rPr>
                <w:rFonts w:ascii="Times New Roman" w:eastAsia="Times New Roman" w:hAnsi="Times New Roman" w:cs="Times New Roman"/>
                <w:sz w:val="24"/>
                <w:szCs w:val="24"/>
                <w:lang w:eastAsia="es-SV"/>
              </w:rPr>
              <w:t>fundación</w:t>
            </w:r>
            <w:r w:rsidR="00E93007" w:rsidRPr="00E93007">
              <w:rPr>
                <w:rFonts w:ascii="Times New Roman" w:eastAsia="Times New Roman" w:hAnsi="Times New Roman" w:cs="Times New Roman"/>
                <w:sz w:val="24"/>
                <w:szCs w:val="24"/>
                <w:lang w:eastAsia="es-SV"/>
              </w:rPr>
              <w:t xml:space="preserve"> educo. </w:t>
            </w:r>
            <w:proofErr w:type="gramStart"/>
            <w:r w:rsidR="00E93007" w:rsidRPr="00E93007">
              <w:rPr>
                <w:rFonts w:ascii="Times New Roman" w:eastAsia="Times New Roman" w:hAnsi="Times New Roman" w:cs="Times New Roman"/>
                <w:sz w:val="24"/>
                <w:szCs w:val="24"/>
                <w:lang w:eastAsia="es-SV"/>
              </w:rPr>
              <w:t>y</w:t>
            </w:r>
            <w:proofErr w:type="gramEnd"/>
            <w:r w:rsidR="00E93007" w:rsidRPr="00E93007">
              <w:rPr>
                <w:rFonts w:ascii="Times New Roman" w:eastAsia="Times New Roman" w:hAnsi="Times New Roman" w:cs="Times New Roman"/>
                <w:sz w:val="24"/>
                <w:szCs w:val="24"/>
                <w:lang w:eastAsia="es-SV"/>
              </w:rPr>
              <w:t xml:space="preserve"> </w:t>
            </w:r>
            <w:r>
              <w:rPr>
                <w:rFonts w:ascii="Times New Roman" w:eastAsia="Times New Roman" w:hAnsi="Times New Roman" w:cs="Times New Roman"/>
                <w:sz w:val="24"/>
                <w:szCs w:val="24"/>
                <w:lang w:eastAsia="es-SV"/>
              </w:rPr>
              <w:t xml:space="preserve">suministro de agua en botella mas </w:t>
            </w:r>
            <w:r w:rsidR="00E93007" w:rsidRPr="00E93007">
              <w:rPr>
                <w:rFonts w:ascii="Times New Roman" w:eastAsia="Times New Roman" w:hAnsi="Times New Roman" w:cs="Times New Roman"/>
                <w:sz w:val="24"/>
                <w:szCs w:val="24"/>
                <w:lang w:eastAsia="es-SV"/>
              </w:rPr>
              <w:t xml:space="preserve">gatorade, solicitados para refrigerio del ensayo de reina de turismo para evento de belleza. </w:t>
            </w:r>
          </w:p>
        </w:tc>
        <w:tc>
          <w:tcPr>
            <w:tcW w:w="747" w:type="pct"/>
            <w:tcBorders>
              <w:top w:val="nil"/>
              <w:left w:val="nil"/>
              <w:bottom w:val="single" w:sz="4" w:space="0" w:color="auto"/>
              <w:right w:val="single" w:sz="4" w:space="0" w:color="auto"/>
            </w:tcBorders>
            <w:shd w:val="clear" w:color="000000" w:fill="FFFFFF"/>
            <w:noWrap/>
            <w:vAlign w:val="center"/>
            <w:hideMark/>
          </w:tcPr>
          <w:p w14:paraId="068EEC85"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$430.44</w:t>
            </w:r>
          </w:p>
        </w:tc>
      </w:tr>
      <w:tr w:rsidR="00E93007" w:rsidRPr="00E93007" w14:paraId="728F015B"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bottom"/>
            <w:hideMark/>
          </w:tcPr>
          <w:p w14:paraId="0A879BA2"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30/11/2022</w:t>
            </w:r>
          </w:p>
        </w:tc>
        <w:tc>
          <w:tcPr>
            <w:tcW w:w="963" w:type="pct"/>
            <w:tcBorders>
              <w:top w:val="nil"/>
              <w:left w:val="nil"/>
              <w:bottom w:val="single" w:sz="4" w:space="0" w:color="auto"/>
              <w:right w:val="single" w:sz="4" w:space="0" w:color="auto"/>
            </w:tcBorders>
            <w:shd w:val="clear" w:color="000000" w:fill="FFFFFF"/>
            <w:noWrap/>
            <w:vAlign w:val="center"/>
            <w:hideMark/>
          </w:tcPr>
          <w:p w14:paraId="0F6A3A32"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 xml:space="preserve">DEL SUR S.A DE C.V </w:t>
            </w:r>
          </w:p>
        </w:tc>
        <w:tc>
          <w:tcPr>
            <w:tcW w:w="2489" w:type="pct"/>
            <w:tcBorders>
              <w:top w:val="nil"/>
              <w:left w:val="nil"/>
              <w:bottom w:val="single" w:sz="4" w:space="0" w:color="auto"/>
              <w:right w:val="single" w:sz="4" w:space="0" w:color="auto"/>
            </w:tcBorders>
            <w:shd w:val="clear" w:color="000000" w:fill="FFFFFF"/>
            <w:noWrap/>
            <w:vAlign w:val="center"/>
            <w:hideMark/>
          </w:tcPr>
          <w:p w14:paraId="7947474F" w14:textId="734A6637"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E93007" w:rsidRPr="00E93007">
              <w:rPr>
                <w:rFonts w:ascii="Times New Roman" w:eastAsia="Times New Roman" w:hAnsi="Times New Roman" w:cs="Times New Roman"/>
                <w:sz w:val="24"/>
                <w:szCs w:val="24"/>
                <w:lang w:eastAsia="es-SV"/>
              </w:rPr>
              <w:t xml:space="preserve">uministro de </w:t>
            </w:r>
            <w:r w:rsidRPr="00E93007">
              <w:rPr>
                <w:rFonts w:ascii="Times New Roman" w:eastAsia="Times New Roman" w:hAnsi="Times New Roman" w:cs="Times New Roman"/>
                <w:sz w:val="24"/>
                <w:szCs w:val="24"/>
                <w:lang w:eastAsia="es-SV"/>
              </w:rPr>
              <w:t>energía</w:t>
            </w:r>
            <w:r w:rsidR="00E93007" w:rsidRPr="00E93007">
              <w:rPr>
                <w:rFonts w:ascii="Times New Roman" w:eastAsia="Times New Roman" w:hAnsi="Times New Roman" w:cs="Times New Roman"/>
                <w:sz w:val="24"/>
                <w:szCs w:val="24"/>
                <w:lang w:eastAsia="es-SV"/>
              </w:rPr>
              <w:t xml:space="preserve"> </w:t>
            </w:r>
            <w:r w:rsidRPr="00E93007">
              <w:rPr>
                <w:rFonts w:ascii="Times New Roman" w:eastAsia="Times New Roman" w:hAnsi="Times New Roman" w:cs="Times New Roman"/>
                <w:sz w:val="24"/>
                <w:szCs w:val="24"/>
                <w:lang w:eastAsia="es-SV"/>
              </w:rPr>
              <w:t>eléctrica</w:t>
            </w:r>
            <w:r w:rsidR="00E93007" w:rsidRPr="00E93007">
              <w:rPr>
                <w:rFonts w:ascii="Times New Roman" w:eastAsia="Times New Roman" w:hAnsi="Times New Roman" w:cs="Times New Roman"/>
                <w:sz w:val="24"/>
                <w:szCs w:val="24"/>
                <w:lang w:eastAsia="es-SV"/>
              </w:rPr>
              <w:t xml:space="preserve"> por eventos municipales </w:t>
            </w:r>
          </w:p>
        </w:tc>
        <w:tc>
          <w:tcPr>
            <w:tcW w:w="747" w:type="pct"/>
            <w:tcBorders>
              <w:top w:val="nil"/>
              <w:left w:val="nil"/>
              <w:bottom w:val="single" w:sz="4" w:space="0" w:color="auto"/>
              <w:right w:val="single" w:sz="4" w:space="0" w:color="auto"/>
            </w:tcBorders>
            <w:shd w:val="clear" w:color="000000" w:fill="FFFFFF"/>
            <w:noWrap/>
            <w:vAlign w:val="center"/>
            <w:hideMark/>
          </w:tcPr>
          <w:p w14:paraId="3E8795EA"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$606.10</w:t>
            </w:r>
          </w:p>
        </w:tc>
      </w:tr>
      <w:tr w:rsidR="00E93007" w:rsidRPr="00E93007" w14:paraId="7BEDBC71"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bottom"/>
            <w:hideMark/>
          </w:tcPr>
          <w:p w14:paraId="7333E79B"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30/11/2022</w:t>
            </w:r>
          </w:p>
        </w:tc>
        <w:tc>
          <w:tcPr>
            <w:tcW w:w="963" w:type="pct"/>
            <w:tcBorders>
              <w:top w:val="nil"/>
              <w:left w:val="nil"/>
              <w:bottom w:val="single" w:sz="4" w:space="0" w:color="auto"/>
              <w:right w:val="single" w:sz="4" w:space="0" w:color="auto"/>
            </w:tcBorders>
            <w:shd w:val="clear" w:color="000000" w:fill="FFFFFF"/>
            <w:hideMark/>
          </w:tcPr>
          <w:p w14:paraId="294926B6"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 xml:space="preserve">Elba Victoria Portillo de González </w:t>
            </w:r>
          </w:p>
        </w:tc>
        <w:tc>
          <w:tcPr>
            <w:tcW w:w="2489" w:type="pct"/>
            <w:tcBorders>
              <w:top w:val="nil"/>
              <w:left w:val="nil"/>
              <w:bottom w:val="single" w:sz="4" w:space="0" w:color="auto"/>
              <w:right w:val="single" w:sz="4" w:space="0" w:color="auto"/>
            </w:tcBorders>
            <w:shd w:val="clear" w:color="000000" w:fill="FFFFFF"/>
            <w:noWrap/>
            <w:hideMark/>
          </w:tcPr>
          <w:p w14:paraId="765EE244" w14:textId="25869B19"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93007" w:rsidRPr="00E93007">
              <w:rPr>
                <w:rFonts w:ascii="Times New Roman" w:eastAsia="Times New Roman" w:hAnsi="Times New Roman" w:cs="Times New Roman"/>
                <w:sz w:val="24"/>
                <w:szCs w:val="24"/>
                <w:lang w:eastAsia="es-SV"/>
              </w:rPr>
              <w:t xml:space="preserve">or pago de servicios de alquiler de inmueble de naturaleza rustica; situado en el cantón dulce nombre de molineros de esta jurisdicción; el cual es utilizado para el funcionamiento de la policía nacional civil (unidad rural); durante el mes de octubre de 2022. </w:t>
            </w:r>
          </w:p>
        </w:tc>
        <w:tc>
          <w:tcPr>
            <w:tcW w:w="747" w:type="pct"/>
            <w:tcBorders>
              <w:top w:val="nil"/>
              <w:left w:val="nil"/>
              <w:bottom w:val="single" w:sz="4" w:space="0" w:color="auto"/>
              <w:right w:val="single" w:sz="4" w:space="0" w:color="auto"/>
            </w:tcBorders>
            <w:shd w:val="clear" w:color="000000" w:fill="FFFFFF"/>
            <w:noWrap/>
            <w:hideMark/>
          </w:tcPr>
          <w:p w14:paraId="311B35DA"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$175.00</w:t>
            </w:r>
          </w:p>
        </w:tc>
      </w:tr>
      <w:tr w:rsidR="00E93007" w:rsidRPr="00E93007" w14:paraId="6C85D375" w14:textId="77777777" w:rsidTr="00E93007">
        <w:trPr>
          <w:trHeight w:val="315"/>
        </w:trPr>
        <w:tc>
          <w:tcPr>
            <w:tcW w:w="800" w:type="pct"/>
            <w:tcBorders>
              <w:top w:val="nil"/>
              <w:left w:val="single" w:sz="4" w:space="0" w:color="auto"/>
              <w:bottom w:val="single" w:sz="4" w:space="0" w:color="auto"/>
              <w:right w:val="single" w:sz="4" w:space="0" w:color="auto"/>
            </w:tcBorders>
            <w:shd w:val="clear" w:color="000000" w:fill="FFFFFF"/>
            <w:noWrap/>
            <w:vAlign w:val="bottom"/>
            <w:hideMark/>
          </w:tcPr>
          <w:p w14:paraId="6A63297E"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30/11/2022</w:t>
            </w:r>
          </w:p>
        </w:tc>
        <w:tc>
          <w:tcPr>
            <w:tcW w:w="963" w:type="pct"/>
            <w:tcBorders>
              <w:top w:val="nil"/>
              <w:left w:val="nil"/>
              <w:bottom w:val="single" w:sz="4" w:space="0" w:color="auto"/>
              <w:right w:val="single" w:sz="4" w:space="0" w:color="auto"/>
            </w:tcBorders>
            <w:shd w:val="clear" w:color="000000" w:fill="FFFFFF"/>
            <w:hideMark/>
          </w:tcPr>
          <w:p w14:paraId="793BBD15" w14:textId="19CD00B9" w:rsidR="00E93007" w:rsidRPr="00E93007" w:rsidRDefault="00800F1A"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t>María</w:t>
            </w:r>
            <w:r w:rsidR="00E93007" w:rsidRPr="00E93007">
              <w:rPr>
                <w:rFonts w:ascii="Times New Roman" w:eastAsia="Times New Roman" w:hAnsi="Times New Roman" w:cs="Times New Roman"/>
                <w:sz w:val="24"/>
                <w:szCs w:val="24"/>
                <w:lang w:eastAsia="es-SV"/>
              </w:rPr>
              <w:t xml:space="preserve"> Dolores Aguilar Rivas </w:t>
            </w:r>
          </w:p>
        </w:tc>
        <w:tc>
          <w:tcPr>
            <w:tcW w:w="2489" w:type="pct"/>
            <w:tcBorders>
              <w:top w:val="nil"/>
              <w:left w:val="nil"/>
              <w:bottom w:val="single" w:sz="4" w:space="0" w:color="auto"/>
              <w:right w:val="single" w:sz="4" w:space="0" w:color="auto"/>
            </w:tcBorders>
            <w:shd w:val="clear" w:color="000000" w:fill="FFFFFF"/>
            <w:noWrap/>
            <w:hideMark/>
          </w:tcPr>
          <w:p w14:paraId="03D1C791" w14:textId="733ACD60" w:rsidR="00E93007" w:rsidRPr="00E93007" w:rsidRDefault="00800F1A" w:rsidP="00800F1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E93007" w:rsidRPr="00E93007">
              <w:rPr>
                <w:rFonts w:ascii="Times New Roman" w:eastAsia="Times New Roman" w:hAnsi="Times New Roman" w:cs="Times New Roman"/>
                <w:sz w:val="24"/>
                <w:szCs w:val="24"/>
                <w:lang w:eastAsia="es-SV"/>
              </w:rPr>
              <w:t xml:space="preserve">or pago por servicios prestados en alquiler de una casa ubicada en 1° av. norte contiguo a la casa de la cultura de </w:t>
            </w:r>
            <w:r w:rsidRPr="00E93007">
              <w:rPr>
                <w:rFonts w:ascii="Times New Roman" w:eastAsia="Times New Roman" w:hAnsi="Times New Roman" w:cs="Times New Roman"/>
                <w:sz w:val="24"/>
                <w:szCs w:val="24"/>
                <w:lang w:eastAsia="es-SV"/>
              </w:rPr>
              <w:t>Verapaz</w:t>
            </w:r>
            <w:r w:rsidR="00E93007" w:rsidRPr="00E93007">
              <w:rPr>
                <w:rFonts w:ascii="Times New Roman" w:eastAsia="Times New Roman" w:hAnsi="Times New Roman" w:cs="Times New Roman"/>
                <w:sz w:val="24"/>
                <w:szCs w:val="24"/>
                <w:lang w:eastAsia="es-SV"/>
              </w:rPr>
              <w:t xml:space="preserve"> de esta ciudad; donde se guardan herramientas materiales, camión recolector, concreteras </w:t>
            </w:r>
            <w:r w:rsidR="00E93007" w:rsidRPr="00E93007">
              <w:rPr>
                <w:rFonts w:ascii="Times New Roman" w:eastAsia="Times New Roman" w:hAnsi="Times New Roman" w:cs="Times New Roman"/>
                <w:sz w:val="24"/>
                <w:szCs w:val="24"/>
                <w:lang w:eastAsia="es-SV"/>
              </w:rPr>
              <w:lastRenderedPageBreak/>
              <w:t xml:space="preserve">etc; durante el mes de octubre del corriente. </w:t>
            </w:r>
          </w:p>
        </w:tc>
        <w:tc>
          <w:tcPr>
            <w:tcW w:w="747" w:type="pct"/>
            <w:tcBorders>
              <w:top w:val="nil"/>
              <w:left w:val="nil"/>
              <w:bottom w:val="single" w:sz="4" w:space="0" w:color="auto"/>
              <w:right w:val="single" w:sz="4" w:space="0" w:color="auto"/>
            </w:tcBorders>
            <w:shd w:val="clear" w:color="000000" w:fill="FFFFFF"/>
            <w:noWrap/>
            <w:vAlign w:val="bottom"/>
            <w:hideMark/>
          </w:tcPr>
          <w:p w14:paraId="21E1BFBF" w14:textId="77777777" w:rsidR="00E93007" w:rsidRPr="00E93007" w:rsidRDefault="00E93007" w:rsidP="00E93007">
            <w:pPr>
              <w:spacing w:after="0" w:line="240" w:lineRule="auto"/>
              <w:rPr>
                <w:rFonts w:ascii="Times New Roman" w:eastAsia="Times New Roman" w:hAnsi="Times New Roman" w:cs="Times New Roman"/>
                <w:sz w:val="24"/>
                <w:szCs w:val="24"/>
                <w:lang w:eastAsia="es-SV"/>
              </w:rPr>
            </w:pPr>
            <w:r w:rsidRPr="00E93007">
              <w:rPr>
                <w:rFonts w:ascii="Times New Roman" w:eastAsia="Times New Roman" w:hAnsi="Times New Roman" w:cs="Times New Roman"/>
                <w:sz w:val="24"/>
                <w:szCs w:val="24"/>
                <w:lang w:eastAsia="es-SV"/>
              </w:rPr>
              <w:lastRenderedPageBreak/>
              <w:t>$222.00</w:t>
            </w:r>
          </w:p>
        </w:tc>
      </w:tr>
    </w:tbl>
    <w:p w14:paraId="70313506" w14:textId="77777777" w:rsidR="00E93007" w:rsidRPr="003A442A" w:rsidRDefault="00E93007" w:rsidP="00E93007">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lastRenderedPageBreak/>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2F91EFF" w14:textId="1CED5578" w:rsidR="00DC4F0C" w:rsidRDefault="00DC4F0C"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w:t>
      </w:r>
      <w:r w:rsidR="00A761C4" w:rsidRPr="00970721">
        <w:rPr>
          <w:rFonts w:ascii="Times New Roman" w:eastAsia="Times New Roman" w:hAnsi="Times New Roman" w:cs="Times New Roman"/>
          <w:b/>
          <w:bCs/>
          <w:color w:val="000000"/>
          <w:sz w:val="24"/>
          <w:szCs w:val="24"/>
          <w:lang w:eastAsia="es-ES"/>
        </w:rPr>
        <w:t xml:space="preserve">NÚMERO </w:t>
      </w:r>
      <w:r w:rsidR="00A761C4">
        <w:rPr>
          <w:rFonts w:ascii="Times New Roman" w:eastAsia="Times New Roman" w:hAnsi="Times New Roman" w:cs="Times New Roman"/>
          <w:b/>
          <w:bCs/>
          <w:color w:val="000000"/>
          <w:sz w:val="24"/>
          <w:szCs w:val="24"/>
          <w:lang w:eastAsia="es-ES"/>
        </w:rPr>
        <w:t>DIECISIETE</w:t>
      </w:r>
      <w:r w:rsidR="00A761C4"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7B0FEE">
        <w:rPr>
          <w:rFonts w:ascii="Times New Roman" w:hAnsi="Times New Roman" w:cs="Times New Roman"/>
          <w:sz w:val="24"/>
          <w:szCs w:val="24"/>
          <w:lang w:eastAsia="es-ES"/>
        </w:rPr>
        <w:t xml:space="preserve"> ///////////////////////////////////////////////////////</w:t>
      </w:r>
    </w:p>
    <w:p w14:paraId="57F4916B" w14:textId="6FAFCC3B" w:rsidR="007B0FEE" w:rsidRPr="007B0FEE" w:rsidRDefault="007B0FEE" w:rsidP="007B0FEE">
      <w:pPr>
        <w:pStyle w:val="Prrafodelista"/>
        <w:numPr>
          <w:ilvl w:val="0"/>
          <w:numId w:val="22"/>
        </w:numPr>
        <w:jc w:val="both"/>
        <w:rPr>
          <w:rFonts w:ascii="Times New Roman" w:hAnsi="Times New Roman" w:cs="Times New Roman"/>
          <w:sz w:val="24"/>
          <w:szCs w:val="24"/>
          <w:lang w:eastAsia="es-ES"/>
        </w:rPr>
      </w:pPr>
      <w:r w:rsidRPr="007B0FEE">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sidR="00A52D81">
        <w:rPr>
          <w:rFonts w:ascii="Times New Roman" w:hAnsi="Times New Roman" w:cs="Times New Roman"/>
          <w:sz w:val="24"/>
          <w:szCs w:val="24"/>
        </w:rPr>
        <w:t xml:space="preserve"> 2,780.94</w:t>
      </w:r>
      <w:r w:rsidRPr="007B0FEE">
        <w:rPr>
          <w:rFonts w:ascii="Times New Roman" w:eastAsia="Times New Roman" w:hAnsi="Times New Roman" w:cs="Times New Roman"/>
          <w:color w:val="000000"/>
          <w:sz w:val="24"/>
          <w:szCs w:val="24"/>
          <w:lang w:eastAsia="es-SV"/>
        </w:rPr>
        <w:t xml:space="preserve"> </w:t>
      </w:r>
      <w:r w:rsidRPr="007B0FEE">
        <w:rPr>
          <w:rFonts w:ascii="Times New Roman" w:hAnsi="Times New Roman" w:cs="Times New Roman"/>
          <w:sz w:val="24"/>
          <w:szCs w:val="24"/>
        </w:rPr>
        <w:t xml:space="preserve">durante el mes de </w:t>
      </w:r>
      <w:r w:rsidR="00A52D81">
        <w:rPr>
          <w:rFonts w:ascii="Times New Roman" w:hAnsi="Times New Roman" w:cs="Times New Roman"/>
          <w:sz w:val="24"/>
          <w:szCs w:val="24"/>
        </w:rPr>
        <w:t xml:space="preserve">noviembre </w:t>
      </w:r>
      <w:r w:rsidRPr="007B0FEE">
        <w:rPr>
          <w:rFonts w:ascii="Times New Roman" w:hAnsi="Times New Roman" w:cs="Times New Roman"/>
          <w:sz w:val="24"/>
          <w:szCs w:val="24"/>
        </w:rPr>
        <w:t xml:space="preserve"> según el siguiente detalle: ////////////////////////////////////////////////////</w:t>
      </w:r>
      <w:r w:rsidR="00A52D81">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293"/>
        <w:gridCol w:w="2451"/>
        <w:gridCol w:w="3893"/>
        <w:gridCol w:w="1341"/>
      </w:tblGrid>
      <w:tr w:rsidR="007B0FEE" w:rsidRPr="007B0FEE" w14:paraId="5E1AA046" w14:textId="77777777" w:rsidTr="007B0FEE">
        <w:trPr>
          <w:trHeight w:val="315"/>
        </w:trPr>
        <w:tc>
          <w:tcPr>
            <w:tcW w:w="72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23FDE5B8" w14:textId="77777777" w:rsidR="007B0FEE" w:rsidRPr="007B0FEE" w:rsidRDefault="007B0FEE" w:rsidP="007B0FEE">
            <w:pPr>
              <w:spacing w:after="0" w:line="240" w:lineRule="auto"/>
              <w:jc w:val="center"/>
              <w:rPr>
                <w:rFonts w:ascii="Times New Roman" w:eastAsia="Times New Roman" w:hAnsi="Times New Roman" w:cs="Times New Roman"/>
                <w:b/>
                <w:bCs/>
                <w:i/>
                <w:iCs/>
                <w:color w:val="000000"/>
                <w:sz w:val="24"/>
                <w:szCs w:val="24"/>
                <w:lang w:eastAsia="es-SV"/>
              </w:rPr>
            </w:pPr>
            <w:r w:rsidRPr="007B0FEE">
              <w:rPr>
                <w:rFonts w:ascii="Times New Roman" w:eastAsia="Times New Roman" w:hAnsi="Times New Roman" w:cs="Times New Roman"/>
                <w:b/>
                <w:bCs/>
                <w:i/>
                <w:iCs/>
                <w:color w:val="000000"/>
                <w:sz w:val="24"/>
                <w:szCs w:val="24"/>
                <w:lang w:eastAsia="es-SV"/>
              </w:rPr>
              <w:t>FECHA</w:t>
            </w:r>
          </w:p>
        </w:tc>
        <w:tc>
          <w:tcPr>
            <w:tcW w:w="1365" w:type="pct"/>
            <w:tcBorders>
              <w:top w:val="single" w:sz="4" w:space="0" w:color="auto"/>
              <w:left w:val="nil"/>
              <w:bottom w:val="single" w:sz="4" w:space="0" w:color="auto"/>
              <w:right w:val="single" w:sz="4" w:space="0" w:color="auto"/>
            </w:tcBorders>
            <w:shd w:val="clear" w:color="000000" w:fill="A9D08E"/>
            <w:noWrap/>
            <w:vAlign w:val="center"/>
            <w:hideMark/>
          </w:tcPr>
          <w:p w14:paraId="5E628EFF" w14:textId="77777777" w:rsidR="007B0FEE" w:rsidRPr="007B0FEE" w:rsidRDefault="007B0FEE" w:rsidP="007B0FEE">
            <w:pPr>
              <w:spacing w:after="0" w:line="240" w:lineRule="auto"/>
              <w:rPr>
                <w:rFonts w:ascii="Times New Roman" w:eastAsia="Times New Roman" w:hAnsi="Times New Roman" w:cs="Times New Roman"/>
                <w:b/>
                <w:bCs/>
                <w:i/>
                <w:iCs/>
                <w:color w:val="000000"/>
                <w:sz w:val="24"/>
                <w:szCs w:val="24"/>
                <w:lang w:eastAsia="es-SV"/>
              </w:rPr>
            </w:pPr>
            <w:r w:rsidRPr="007B0FEE">
              <w:rPr>
                <w:rFonts w:ascii="Times New Roman" w:eastAsia="Times New Roman" w:hAnsi="Times New Roman" w:cs="Times New Roman"/>
                <w:b/>
                <w:bCs/>
                <w:i/>
                <w:iCs/>
                <w:color w:val="000000"/>
                <w:sz w:val="24"/>
                <w:szCs w:val="24"/>
                <w:lang w:eastAsia="es-SV"/>
              </w:rPr>
              <w:t>NOMBRE PROVEEDOR</w:t>
            </w:r>
          </w:p>
        </w:tc>
        <w:tc>
          <w:tcPr>
            <w:tcW w:w="2168" w:type="pct"/>
            <w:tcBorders>
              <w:top w:val="single" w:sz="4" w:space="0" w:color="auto"/>
              <w:left w:val="nil"/>
              <w:bottom w:val="single" w:sz="4" w:space="0" w:color="auto"/>
              <w:right w:val="single" w:sz="4" w:space="0" w:color="auto"/>
            </w:tcBorders>
            <w:shd w:val="clear" w:color="000000" w:fill="A9D08E"/>
            <w:noWrap/>
            <w:vAlign w:val="center"/>
            <w:hideMark/>
          </w:tcPr>
          <w:p w14:paraId="0614AD99" w14:textId="77777777" w:rsidR="007B0FEE" w:rsidRPr="007B0FEE" w:rsidRDefault="007B0FEE" w:rsidP="007B0FEE">
            <w:pPr>
              <w:spacing w:after="0" w:line="240" w:lineRule="auto"/>
              <w:jc w:val="center"/>
              <w:rPr>
                <w:rFonts w:ascii="Times New Roman" w:eastAsia="Times New Roman" w:hAnsi="Times New Roman" w:cs="Times New Roman"/>
                <w:b/>
                <w:bCs/>
                <w:i/>
                <w:iCs/>
                <w:color w:val="000000"/>
                <w:sz w:val="24"/>
                <w:szCs w:val="24"/>
                <w:lang w:eastAsia="es-SV"/>
              </w:rPr>
            </w:pPr>
            <w:r w:rsidRPr="007B0FEE">
              <w:rPr>
                <w:rFonts w:ascii="Times New Roman" w:eastAsia="Times New Roman" w:hAnsi="Times New Roman" w:cs="Times New Roman"/>
                <w:b/>
                <w:bCs/>
                <w:i/>
                <w:iCs/>
                <w:color w:val="000000"/>
                <w:sz w:val="24"/>
                <w:szCs w:val="24"/>
                <w:lang w:eastAsia="es-SV"/>
              </w:rPr>
              <w:t>DESCRIPCIÓN</w:t>
            </w:r>
          </w:p>
        </w:tc>
        <w:tc>
          <w:tcPr>
            <w:tcW w:w="747" w:type="pct"/>
            <w:tcBorders>
              <w:top w:val="single" w:sz="4" w:space="0" w:color="auto"/>
              <w:left w:val="nil"/>
              <w:bottom w:val="single" w:sz="4" w:space="0" w:color="auto"/>
              <w:right w:val="single" w:sz="4" w:space="0" w:color="auto"/>
            </w:tcBorders>
            <w:shd w:val="clear" w:color="000000" w:fill="A9D08E"/>
            <w:noWrap/>
            <w:vAlign w:val="center"/>
            <w:hideMark/>
          </w:tcPr>
          <w:p w14:paraId="62547BB4" w14:textId="77777777" w:rsidR="007B0FEE" w:rsidRPr="007B0FEE" w:rsidRDefault="007B0FEE" w:rsidP="007B0FEE">
            <w:pPr>
              <w:spacing w:after="0" w:line="240" w:lineRule="auto"/>
              <w:jc w:val="center"/>
              <w:rPr>
                <w:rFonts w:ascii="Times New Roman" w:eastAsia="Times New Roman" w:hAnsi="Times New Roman" w:cs="Times New Roman"/>
                <w:b/>
                <w:bCs/>
                <w:i/>
                <w:iCs/>
                <w:color w:val="000000"/>
                <w:sz w:val="24"/>
                <w:szCs w:val="24"/>
                <w:lang w:eastAsia="es-SV"/>
              </w:rPr>
            </w:pPr>
            <w:r w:rsidRPr="007B0FEE">
              <w:rPr>
                <w:rFonts w:ascii="Times New Roman" w:eastAsia="Times New Roman" w:hAnsi="Times New Roman" w:cs="Times New Roman"/>
                <w:b/>
                <w:bCs/>
                <w:i/>
                <w:iCs/>
                <w:color w:val="000000"/>
                <w:sz w:val="24"/>
                <w:szCs w:val="24"/>
                <w:lang w:eastAsia="es-SV"/>
              </w:rPr>
              <w:t>MONTO</w:t>
            </w:r>
          </w:p>
        </w:tc>
      </w:tr>
      <w:tr w:rsidR="007B0FEE" w:rsidRPr="007B0FEE" w14:paraId="5AD2A71B"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3E838F3F"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1/10/2022</w:t>
            </w:r>
          </w:p>
        </w:tc>
        <w:tc>
          <w:tcPr>
            <w:tcW w:w="1365" w:type="pct"/>
            <w:tcBorders>
              <w:top w:val="nil"/>
              <w:left w:val="nil"/>
              <w:bottom w:val="single" w:sz="4" w:space="0" w:color="auto"/>
              <w:right w:val="single" w:sz="4" w:space="0" w:color="auto"/>
            </w:tcBorders>
            <w:shd w:val="clear" w:color="000000" w:fill="FFFFFF"/>
            <w:noWrap/>
            <w:vAlign w:val="center"/>
            <w:hideMark/>
          </w:tcPr>
          <w:p w14:paraId="581B3A5A" w14:textId="1A0F5ACA"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 xml:space="preserve">Soledad Beatriz González de Sorto </w:t>
            </w:r>
          </w:p>
        </w:tc>
        <w:tc>
          <w:tcPr>
            <w:tcW w:w="2168" w:type="pct"/>
            <w:tcBorders>
              <w:top w:val="nil"/>
              <w:left w:val="nil"/>
              <w:bottom w:val="single" w:sz="4" w:space="0" w:color="auto"/>
              <w:right w:val="single" w:sz="4" w:space="0" w:color="auto"/>
            </w:tcBorders>
            <w:shd w:val="clear" w:color="000000" w:fill="FFFFFF"/>
            <w:noWrap/>
            <w:vAlign w:val="center"/>
            <w:hideMark/>
          </w:tcPr>
          <w:p w14:paraId="279A8010" w14:textId="17F6B36A"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w:t>
            </w:r>
            <w:r w:rsidRPr="001A4F18">
              <w:rPr>
                <w:rFonts w:ascii="Times New Roman" w:eastAsia="Times New Roman" w:hAnsi="Times New Roman" w:cs="Times New Roman"/>
                <w:sz w:val="24"/>
                <w:szCs w:val="24"/>
                <w:lang w:eastAsia="es-SV"/>
              </w:rPr>
              <w:t>diésel</w:t>
            </w:r>
            <w:r w:rsidR="007B0FEE" w:rsidRPr="001A4F18">
              <w:rPr>
                <w:rFonts w:ascii="Times New Roman" w:eastAsia="Times New Roman" w:hAnsi="Times New Roman" w:cs="Times New Roman"/>
                <w:sz w:val="24"/>
                <w:szCs w:val="24"/>
                <w:lang w:eastAsia="es-SV"/>
              </w:rPr>
              <w:t xml:space="preserve"> para </w:t>
            </w:r>
            <w:r w:rsidRPr="001A4F18">
              <w:rPr>
                <w:rFonts w:ascii="Times New Roman" w:eastAsia="Times New Roman" w:hAnsi="Times New Roman" w:cs="Times New Roman"/>
                <w:sz w:val="24"/>
                <w:szCs w:val="24"/>
                <w:lang w:eastAsia="es-SV"/>
              </w:rPr>
              <w:t>vehículo</w:t>
            </w:r>
            <w:r>
              <w:rPr>
                <w:rFonts w:ascii="Times New Roman" w:eastAsia="Times New Roman" w:hAnsi="Times New Roman" w:cs="Times New Roman"/>
                <w:sz w:val="24"/>
                <w:szCs w:val="24"/>
                <w:lang w:eastAsia="es-SV"/>
              </w:rPr>
              <w:t xml:space="preserve"> nacional   kia </w:t>
            </w:r>
            <w:r w:rsidR="007B0FEE" w:rsidRPr="001A4F18">
              <w:rPr>
                <w:rFonts w:ascii="Times New Roman" w:eastAsia="Times New Roman" w:hAnsi="Times New Roman" w:cs="Times New Roman"/>
                <w:sz w:val="24"/>
                <w:szCs w:val="24"/>
                <w:lang w:eastAsia="es-SV"/>
              </w:rPr>
              <w:t xml:space="preserve">modelo k-3000, y con   placa n-8827, el  cual es propiedad de la </w:t>
            </w:r>
            <w:r w:rsidRPr="001A4F18">
              <w:rPr>
                <w:rFonts w:ascii="Times New Roman" w:eastAsia="Times New Roman" w:hAnsi="Times New Roman" w:cs="Times New Roman"/>
                <w:sz w:val="24"/>
                <w:szCs w:val="24"/>
                <w:lang w:eastAsia="es-SV"/>
              </w:rPr>
              <w:t>alcaldía</w:t>
            </w:r>
            <w:r w:rsidR="007B0FEE" w:rsidRPr="001A4F18">
              <w:rPr>
                <w:rFonts w:ascii="Times New Roman" w:eastAsia="Times New Roman" w:hAnsi="Times New Roman" w:cs="Times New Roman"/>
                <w:sz w:val="24"/>
                <w:szCs w:val="24"/>
                <w:lang w:eastAsia="es-SV"/>
              </w:rPr>
              <w:t xml:space="preserve"> municipal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 xml:space="preserve"> y es utilizado para misiones oficiales</w:t>
            </w:r>
          </w:p>
        </w:tc>
        <w:tc>
          <w:tcPr>
            <w:tcW w:w="747" w:type="pct"/>
            <w:tcBorders>
              <w:top w:val="nil"/>
              <w:left w:val="nil"/>
              <w:bottom w:val="single" w:sz="4" w:space="0" w:color="auto"/>
              <w:right w:val="single" w:sz="4" w:space="0" w:color="auto"/>
            </w:tcBorders>
            <w:shd w:val="clear" w:color="000000" w:fill="FFFFFF"/>
            <w:noWrap/>
            <w:vAlign w:val="center"/>
            <w:hideMark/>
          </w:tcPr>
          <w:p w14:paraId="6D2FB8D5"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$52.50</w:t>
            </w:r>
          </w:p>
        </w:tc>
      </w:tr>
      <w:tr w:rsidR="007B0FEE" w:rsidRPr="007B0FEE" w14:paraId="0D37F8DF"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5E61AE05"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3/11/2022</w:t>
            </w:r>
          </w:p>
        </w:tc>
        <w:tc>
          <w:tcPr>
            <w:tcW w:w="1365" w:type="pct"/>
            <w:tcBorders>
              <w:top w:val="nil"/>
              <w:left w:val="nil"/>
              <w:bottom w:val="single" w:sz="4" w:space="0" w:color="auto"/>
              <w:right w:val="single" w:sz="4" w:space="0" w:color="auto"/>
            </w:tcBorders>
            <w:shd w:val="clear" w:color="000000" w:fill="FFFFFF"/>
            <w:noWrap/>
            <w:vAlign w:val="center"/>
            <w:hideMark/>
          </w:tcPr>
          <w:p w14:paraId="645DCF47" w14:textId="1D1E6708"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Wilber Isaías Marroquín Argueta</w:t>
            </w:r>
          </w:p>
        </w:tc>
        <w:tc>
          <w:tcPr>
            <w:tcW w:w="2168" w:type="pct"/>
            <w:tcBorders>
              <w:top w:val="nil"/>
              <w:left w:val="nil"/>
              <w:bottom w:val="single" w:sz="4" w:space="0" w:color="auto"/>
              <w:right w:val="single" w:sz="4" w:space="0" w:color="auto"/>
            </w:tcBorders>
            <w:shd w:val="clear" w:color="000000" w:fill="FFFFFF"/>
            <w:noWrap/>
            <w:vAlign w:val="center"/>
            <w:hideMark/>
          </w:tcPr>
          <w:p w14:paraId="7DE5D259" w14:textId="27CDD8F4"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B0FEE" w:rsidRPr="001A4F18">
              <w:rPr>
                <w:rFonts w:ascii="Times New Roman" w:eastAsia="Times New Roman" w:hAnsi="Times New Roman" w:cs="Times New Roman"/>
                <w:sz w:val="24"/>
                <w:szCs w:val="24"/>
                <w:lang w:eastAsia="es-SV"/>
              </w:rPr>
              <w:t xml:space="preserve">or servicio de  </w:t>
            </w:r>
            <w:r w:rsidRPr="001A4F18">
              <w:rPr>
                <w:rFonts w:ascii="Times New Roman" w:eastAsia="Times New Roman" w:hAnsi="Times New Roman" w:cs="Times New Roman"/>
                <w:sz w:val="24"/>
                <w:szCs w:val="24"/>
                <w:lang w:eastAsia="es-SV"/>
              </w:rPr>
              <w:t>reparación</w:t>
            </w:r>
            <w:r w:rsidR="007B0FEE" w:rsidRPr="001A4F18">
              <w:rPr>
                <w:rFonts w:ascii="Times New Roman" w:eastAsia="Times New Roman" w:hAnsi="Times New Roman" w:cs="Times New Roman"/>
                <w:sz w:val="24"/>
                <w:szCs w:val="24"/>
                <w:lang w:eastAsia="es-SV"/>
              </w:rPr>
              <w:t xml:space="preserve"> de motor, mantenimiento y cambio de </w:t>
            </w:r>
            <w:r w:rsidRPr="001A4F18">
              <w:rPr>
                <w:rFonts w:ascii="Times New Roman" w:eastAsia="Times New Roman" w:hAnsi="Times New Roman" w:cs="Times New Roman"/>
                <w:sz w:val="24"/>
                <w:szCs w:val="24"/>
                <w:lang w:eastAsia="es-SV"/>
              </w:rPr>
              <w:t>solución</w:t>
            </w:r>
            <w:r w:rsidR="007B0FEE" w:rsidRPr="001A4F18">
              <w:rPr>
                <w:rFonts w:ascii="Times New Roman" w:eastAsia="Times New Roman" w:hAnsi="Times New Roman" w:cs="Times New Roman"/>
                <w:sz w:val="24"/>
                <w:szCs w:val="24"/>
                <w:lang w:eastAsia="es-SV"/>
              </w:rPr>
              <w:t xml:space="preserve"> de frenos, cambio de embrague, cambio de soportes de motor, cambio de radiador, cambio de aceite de corona y caja de </w:t>
            </w:r>
            <w:r w:rsidRPr="001A4F18">
              <w:rPr>
                <w:rFonts w:ascii="Times New Roman" w:eastAsia="Times New Roman" w:hAnsi="Times New Roman" w:cs="Times New Roman"/>
                <w:sz w:val="24"/>
                <w:szCs w:val="24"/>
                <w:lang w:eastAsia="es-SV"/>
              </w:rPr>
              <w:t>transmisión</w:t>
            </w:r>
            <w:r w:rsidR="007B0FEE" w:rsidRPr="001A4F18">
              <w:rPr>
                <w:rFonts w:ascii="Times New Roman" w:eastAsia="Times New Roman" w:hAnsi="Times New Roman" w:cs="Times New Roman"/>
                <w:sz w:val="24"/>
                <w:szCs w:val="24"/>
                <w:lang w:eastAsia="es-SV"/>
              </w:rPr>
              <w:t xml:space="preserve"> y </w:t>
            </w:r>
            <w:r>
              <w:rPr>
                <w:rFonts w:ascii="Times New Roman" w:eastAsia="Times New Roman" w:hAnsi="Times New Roman" w:cs="Times New Roman"/>
                <w:sz w:val="24"/>
                <w:szCs w:val="24"/>
                <w:lang w:eastAsia="es-SV"/>
              </w:rPr>
              <w:t xml:space="preserve">calibración </w:t>
            </w:r>
            <w:r w:rsidR="007B0FEE" w:rsidRPr="001A4F18">
              <w:rPr>
                <w:rFonts w:ascii="Times New Roman" w:eastAsia="Times New Roman" w:hAnsi="Times New Roman" w:cs="Times New Roman"/>
                <w:sz w:val="24"/>
                <w:szCs w:val="24"/>
                <w:lang w:eastAsia="es-SV"/>
              </w:rPr>
              <w:t xml:space="preserve">de </w:t>
            </w:r>
            <w:r w:rsidRPr="001A4F18">
              <w:rPr>
                <w:rFonts w:ascii="Times New Roman" w:eastAsia="Times New Roman" w:hAnsi="Times New Roman" w:cs="Times New Roman"/>
                <w:sz w:val="24"/>
                <w:szCs w:val="24"/>
                <w:lang w:eastAsia="es-SV"/>
              </w:rPr>
              <w:t>válvulas</w:t>
            </w:r>
            <w:r w:rsidR="007B0FEE" w:rsidRPr="001A4F18">
              <w:rPr>
                <w:rFonts w:ascii="Times New Roman" w:eastAsia="Times New Roman" w:hAnsi="Times New Roman" w:cs="Times New Roman"/>
                <w:sz w:val="24"/>
                <w:szCs w:val="24"/>
                <w:lang w:eastAsia="es-SV"/>
              </w:rPr>
              <w:t xml:space="preserve"> de motor.  servicios solicitados para el buen funcionamiento del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Mazda</w:t>
            </w:r>
            <w:r w:rsidR="007B0FEE" w:rsidRPr="001A4F18">
              <w:rPr>
                <w:rFonts w:ascii="Times New Roman" w:eastAsia="Times New Roman" w:hAnsi="Times New Roman" w:cs="Times New Roman"/>
                <w:sz w:val="24"/>
                <w:szCs w:val="24"/>
                <w:lang w:eastAsia="es-SV"/>
              </w:rPr>
              <w:t xml:space="preserve"> bt-50, con placa n-6262, el cual es propiedad de la municipalidad de </w:t>
            </w:r>
            <w:r w:rsidRPr="001A4F18">
              <w:rPr>
                <w:rFonts w:ascii="Times New Roman" w:eastAsia="Times New Roman" w:hAnsi="Times New Roman" w:cs="Times New Roman"/>
                <w:sz w:val="24"/>
                <w:szCs w:val="24"/>
                <w:lang w:eastAsia="es-SV"/>
              </w:rPr>
              <w:t>Verapaz</w:t>
            </w:r>
          </w:p>
        </w:tc>
        <w:tc>
          <w:tcPr>
            <w:tcW w:w="747" w:type="pct"/>
            <w:tcBorders>
              <w:top w:val="nil"/>
              <w:left w:val="nil"/>
              <w:bottom w:val="single" w:sz="4" w:space="0" w:color="auto"/>
              <w:right w:val="single" w:sz="4" w:space="0" w:color="auto"/>
            </w:tcBorders>
            <w:shd w:val="clear" w:color="000000" w:fill="FFFFFF"/>
            <w:noWrap/>
            <w:vAlign w:val="center"/>
            <w:hideMark/>
          </w:tcPr>
          <w:p w14:paraId="74C38E53"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$794.55</w:t>
            </w:r>
          </w:p>
        </w:tc>
      </w:tr>
      <w:tr w:rsidR="007B0FEE" w:rsidRPr="007B0FEE" w14:paraId="4A787776"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bottom"/>
            <w:hideMark/>
          </w:tcPr>
          <w:p w14:paraId="37533A16" w14:textId="77777777" w:rsidR="007B0FEE" w:rsidRPr="001A4F18" w:rsidRDefault="007B0FEE" w:rsidP="007B0FEE">
            <w:pPr>
              <w:spacing w:after="0" w:line="240" w:lineRule="auto"/>
              <w:jc w:val="right"/>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6/11/2022</w:t>
            </w:r>
          </w:p>
        </w:tc>
        <w:tc>
          <w:tcPr>
            <w:tcW w:w="1365" w:type="pct"/>
            <w:tcBorders>
              <w:top w:val="nil"/>
              <w:left w:val="nil"/>
              <w:bottom w:val="single" w:sz="4" w:space="0" w:color="auto"/>
              <w:right w:val="single" w:sz="4" w:space="0" w:color="auto"/>
            </w:tcBorders>
            <w:shd w:val="clear" w:color="000000" w:fill="FFFFFF"/>
            <w:hideMark/>
          </w:tcPr>
          <w:p w14:paraId="0EE824E1" w14:textId="77777777" w:rsidR="007B0FEE" w:rsidRPr="001A4F18" w:rsidRDefault="007B0FEE" w:rsidP="007B0FEE">
            <w:pPr>
              <w:spacing w:after="0" w:line="240" w:lineRule="auto"/>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 xml:space="preserve">Miguel Amílcar Martínez Granado </w:t>
            </w:r>
          </w:p>
        </w:tc>
        <w:tc>
          <w:tcPr>
            <w:tcW w:w="2168" w:type="pct"/>
            <w:tcBorders>
              <w:top w:val="nil"/>
              <w:left w:val="nil"/>
              <w:bottom w:val="single" w:sz="4" w:space="0" w:color="auto"/>
              <w:right w:val="single" w:sz="4" w:space="0" w:color="auto"/>
            </w:tcBorders>
            <w:shd w:val="clear" w:color="000000" w:fill="FFFFFF"/>
            <w:noWrap/>
            <w:hideMark/>
          </w:tcPr>
          <w:p w14:paraId="7ADB78C4" w14:textId="32DF9A9D"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B0FEE" w:rsidRPr="001A4F18">
              <w:rPr>
                <w:rFonts w:ascii="Times New Roman" w:eastAsia="Times New Roman" w:hAnsi="Times New Roman" w:cs="Times New Roman"/>
                <w:sz w:val="24"/>
                <w:szCs w:val="24"/>
                <w:lang w:eastAsia="es-SV"/>
              </w:rPr>
              <w:t>or pago de arrendamiento de 2 fotocopiadoras, durante el mes de octubre 2022.</w:t>
            </w:r>
          </w:p>
        </w:tc>
        <w:tc>
          <w:tcPr>
            <w:tcW w:w="747" w:type="pct"/>
            <w:tcBorders>
              <w:top w:val="nil"/>
              <w:left w:val="nil"/>
              <w:bottom w:val="single" w:sz="4" w:space="0" w:color="auto"/>
              <w:right w:val="single" w:sz="4" w:space="0" w:color="auto"/>
            </w:tcBorders>
            <w:shd w:val="clear" w:color="000000" w:fill="FFFFFF"/>
            <w:noWrap/>
            <w:hideMark/>
          </w:tcPr>
          <w:p w14:paraId="50B4FDC6" w14:textId="77777777" w:rsidR="007B0FEE" w:rsidRPr="001A4F18" w:rsidRDefault="007B0FEE" w:rsidP="007B0FEE">
            <w:pPr>
              <w:spacing w:after="0" w:line="240" w:lineRule="auto"/>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$113.00</w:t>
            </w:r>
          </w:p>
        </w:tc>
      </w:tr>
      <w:tr w:rsidR="007B0FEE" w:rsidRPr="007B0FEE" w14:paraId="5D6F7E87"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0A8BBE3D"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2E0DF1DE" w14:textId="26A4F121"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Cesar Alexander Servellon Rivas</w:t>
            </w:r>
          </w:p>
        </w:tc>
        <w:tc>
          <w:tcPr>
            <w:tcW w:w="2168" w:type="pct"/>
            <w:tcBorders>
              <w:top w:val="nil"/>
              <w:left w:val="nil"/>
              <w:bottom w:val="single" w:sz="4" w:space="0" w:color="auto"/>
              <w:right w:val="single" w:sz="4" w:space="0" w:color="auto"/>
            </w:tcBorders>
            <w:shd w:val="clear" w:color="000000" w:fill="FFFFFF"/>
            <w:noWrap/>
            <w:vAlign w:val="center"/>
            <w:hideMark/>
          </w:tcPr>
          <w:p w14:paraId="6804A4F7" w14:textId="467C4762"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B0FEE" w:rsidRPr="001A4F18">
              <w:rPr>
                <w:rFonts w:ascii="Times New Roman" w:eastAsia="Times New Roman" w:hAnsi="Times New Roman" w:cs="Times New Roman"/>
                <w:sz w:val="24"/>
                <w:szCs w:val="24"/>
                <w:lang w:eastAsia="es-SV"/>
              </w:rPr>
              <w:t xml:space="preserve">or servicio de rectificado de volante de inercia y </w:t>
            </w:r>
            <w:r w:rsidRPr="001A4F18">
              <w:rPr>
                <w:rFonts w:ascii="Times New Roman" w:eastAsia="Times New Roman" w:hAnsi="Times New Roman" w:cs="Times New Roman"/>
                <w:sz w:val="24"/>
                <w:szCs w:val="24"/>
                <w:lang w:eastAsia="es-SV"/>
              </w:rPr>
              <w:t>calibración</w:t>
            </w:r>
            <w:r w:rsidR="007B0FEE" w:rsidRPr="001A4F18">
              <w:rPr>
                <w:rFonts w:ascii="Times New Roman" w:eastAsia="Times New Roman" w:hAnsi="Times New Roman" w:cs="Times New Roman"/>
                <w:sz w:val="24"/>
                <w:szCs w:val="24"/>
                <w:lang w:eastAsia="es-SV"/>
              </w:rPr>
              <w:t xml:space="preserve"> de prensa y disco del clutch  del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Mazda</w:t>
            </w:r>
            <w:r w:rsidR="007B0FEE" w:rsidRPr="001A4F18">
              <w:rPr>
                <w:rFonts w:ascii="Times New Roman" w:eastAsia="Times New Roman" w:hAnsi="Times New Roman" w:cs="Times New Roman"/>
                <w:sz w:val="24"/>
                <w:szCs w:val="24"/>
                <w:lang w:eastAsia="es-SV"/>
              </w:rPr>
              <w:t xml:space="preserve"> bt-50, placa n-6262.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propiedad de la municipalidad</w:t>
            </w:r>
          </w:p>
        </w:tc>
        <w:tc>
          <w:tcPr>
            <w:tcW w:w="747" w:type="pct"/>
            <w:tcBorders>
              <w:top w:val="nil"/>
              <w:left w:val="nil"/>
              <w:bottom w:val="single" w:sz="4" w:space="0" w:color="auto"/>
              <w:right w:val="single" w:sz="4" w:space="0" w:color="auto"/>
            </w:tcBorders>
            <w:shd w:val="clear" w:color="000000" w:fill="FFFFFF"/>
            <w:noWrap/>
            <w:vAlign w:val="center"/>
            <w:hideMark/>
          </w:tcPr>
          <w:p w14:paraId="15399756"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$50.00</w:t>
            </w:r>
          </w:p>
        </w:tc>
      </w:tr>
      <w:tr w:rsidR="007B0FEE" w:rsidRPr="007B0FEE" w14:paraId="146A0D5A"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1955FB67"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129A69A6" w14:textId="7C232903"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Eriberto Cornejo Amaya</w:t>
            </w:r>
          </w:p>
        </w:tc>
        <w:tc>
          <w:tcPr>
            <w:tcW w:w="2168" w:type="pct"/>
            <w:tcBorders>
              <w:top w:val="nil"/>
              <w:left w:val="nil"/>
              <w:bottom w:val="single" w:sz="4" w:space="0" w:color="auto"/>
              <w:right w:val="single" w:sz="4" w:space="0" w:color="auto"/>
            </w:tcBorders>
            <w:shd w:val="clear" w:color="000000" w:fill="FFFFFF"/>
            <w:noWrap/>
            <w:vAlign w:val="center"/>
            <w:hideMark/>
          </w:tcPr>
          <w:p w14:paraId="48D3C6DE" w14:textId="4E4B7624"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uministro de maxi freno un</w:t>
            </w:r>
            <w:r>
              <w:rPr>
                <w:rFonts w:ascii="Times New Roman" w:eastAsia="Times New Roman" w:hAnsi="Times New Roman" w:cs="Times New Roman"/>
                <w:sz w:val="24"/>
                <w:szCs w:val="24"/>
                <w:lang w:eastAsia="es-SV"/>
              </w:rPr>
              <w:t xml:space="preserve">iversal para sistema de frenos </w:t>
            </w:r>
            <w:r w:rsidR="007B0FEE" w:rsidRPr="001A4F18">
              <w:rPr>
                <w:rFonts w:ascii="Times New Roman" w:eastAsia="Times New Roman" w:hAnsi="Times New Roman" w:cs="Times New Roman"/>
                <w:sz w:val="24"/>
                <w:szCs w:val="24"/>
                <w:lang w:eastAsia="es-SV"/>
              </w:rPr>
              <w:t xml:space="preserve">repuestos solicitado por falla </w:t>
            </w:r>
            <w:r w:rsidRPr="001A4F18">
              <w:rPr>
                <w:rFonts w:ascii="Times New Roman" w:eastAsia="Times New Roman" w:hAnsi="Times New Roman" w:cs="Times New Roman"/>
                <w:sz w:val="24"/>
                <w:szCs w:val="24"/>
                <w:lang w:eastAsia="es-SV"/>
              </w:rPr>
              <w:t>mecánica</w:t>
            </w:r>
            <w:r w:rsidR="007B0FEE" w:rsidRPr="001A4F18">
              <w:rPr>
                <w:rFonts w:ascii="Times New Roman" w:eastAsia="Times New Roman" w:hAnsi="Times New Roman" w:cs="Times New Roman"/>
                <w:sz w:val="24"/>
                <w:szCs w:val="24"/>
                <w:lang w:eastAsia="es-SV"/>
              </w:rPr>
              <w:t xml:space="preserve"> en el sistema de frenado del </w:t>
            </w:r>
            <w:r w:rsidRPr="001A4F18">
              <w:rPr>
                <w:rFonts w:ascii="Times New Roman" w:eastAsia="Times New Roman" w:hAnsi="Times New Roman" w:cs="Times New Roman"/>
                <w:sz w:val="24"/>
                <w:szCs w:val="24"/>
                <w:lang w:eastAsia="es-SV"/>
              </w:rPr>
              <w:t>camión</w:t>
            </w:r>
            <w:r w:rsidR="007B0FEE" w:rsidRPr="001A4F18">
              <w:rPr>
                <w:rFonts w:ascii="Times New Roman" w:eastAsia="Times New Roman" w:hAnsi="Times New Roman" w:cs="Times New Roman"/>
                <w:sz w:val="24"/>
                <w:szCs w:val="24"/>
                <w:lang w:eastAsia="es-SV"/>
              </w:rPr>
              <w:t xml:space="preserve"> recolector de desechos </w:t>
            </w:r>
            <w:r w:rsidRPr="001A4F18">
              <w:rPr>
                <w:rFonts w:ascii="Times New Roman" w:eastAsia="Times New Roman" w:hAnsi="Times New Roman" w:cs="Times New Roman"/>
                <w:sz w:val="24"/>
                <w:szCs w:val="24"/>
                <w:lang w:eastAsia="es-SV"/>
              </w:rPr>
              <w:t>sólidos</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modelo</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internacional</w:t>
            </w:r>
            <w:r w:rsidR="007B0FEE" w:rsidRPr="001A4F18">
              <w:rPr>
                <w:rFonts w:ascii="Times New Roman" w:eastAsia="Times New Roman" w:hAnsi="Times New Roman" w:cs="Times New Roman"/>
                <w:sz w:val="24"/>
                <w:szCs w:val="24"/>
                <w:lang w:eastAsia="es-SV"/>
              </w:rPr>
              <w:t>,  con  placa n-14090.</w:t>
            </w:r>
          </w:p>
        </w:tc>
        <w:tc>
          <w:tcPr>
            <w:tcW w:w="747" w:type="pct"/>
            <w:tcBorders>
              <w:top w:val="nil"/>
              <w:left w:val="nil"/>
              <w:bottom w:val="single" w:sz="4" w:space="0" w:color="auto"/>
              <w:right w:val="single" w:sz="4" w:space="0" w:color="auto"/>
            </w:tcBorders>
            <w:shd w:val="clear" w:color="000000" w:fill="FFFFFF"/>
            <w:noWrap/>
            <w:vAlign w:val="center"/>
            <w:hideMark/>
          </w:tcPr>
          <w:p w14:paraId="7F810A03"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$35.00</w:t>
            </w:r>
          </w:p>
        </w:tc>
      </w:tr>
      <w:tr w:rsidR="007B0FEE" w:rsidRPr="007B0FEE" w14:paraId="3B77E2BA"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438EFDB4"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lastRenderedPageBreak/>
              <w:t>10/11/2022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5FA7AB38" w14:textId="3E18EFD4" w:rsidR="007B0FEE" w:rsidRPr="001A4F18" w:rsidRDefault="001A4F18"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Soledad Beatriz González de Sorto</w:t>
            </w:r>
          </w:p>
        </w:tc>
        <w:tc>
          <w:tcPr>
            <w:tcW w:w="2168" w:type="pct"/>
            <w:tcBorders>
              <w:top w:val="nil"/>
              <w:left w:val="nil"/>
              <w:bottom w:val="single" w:sz="4" w:space="0" w:color="auto"/>
              <w:right w:val="single" w:sz="4" w:space="0" w:color="auto"/>
            </w:tcBorders>
            <w:shd w:val="clear" w:color="000000" w:fill="FFFFFF"/>
            <w:noWrap/>
            <w:vAlign w:val="center"/>
            <w:hideMark/>
          </w:tcPr>
          <w:p w14:paraId="3E607276" w14:textId="0C1C56E1"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w:t>
            </w:r>
            <w:r w:rsidRPr="001A4F18">
              <w:rPr>
                <w:rFonts w:ascii="Times New Roman" w:eastAsia="Times New Roman" w:hAnsi="Times New Roman" w:cs="Times New Roman"/>
                <w:sz w:val="24"/>
                <w:szCs w:val="24"/>
                <w:lang w:eastAsia="es-SV"/>
              </w:rPr>
              <w:t>diésel</w:t>
            </w:r>
            <w:r w:rsidR="007B0FEE" w:rsidRPr="001A4F18">
              <w:rPr>
                <w:rFonts w:ascii="Times New Roman" w:eastAsia="Times New Roman" w:hAnsi="Times New Roman" w:cs="Times New Roman"/>
                <w:sz w:val="24"/>
                <w:szCs w:val="24"/>
                <w:lang w:eastAsia="es-SV"/>
              </w:rPr>
              <w:t xml:space="preserve"> para </w:t>
            </w:r>
            <w:r w:rsidRPr="001A4F18">
              <w:rPr>
                <w:rFonts w:ascii="Times New Roman" w:eastAsia="Times New Roman" w:hAnsi="Times New Roman" w:cs="Times New Roman"/>
                <w:sz w:val="24"/>
                <w:szCs w:val="24"/>
                <w:lang w:eastAsia="es-SV"/>
              </w:rPr>
              <w:t>vehículo</w:t>
            </w:r>
            <w:r>
              <w:rPr>
                <w:rFonts w:ascii="Times New Roman" w:eastAsia="Times New Roman" w:hAnsi="Times New Roman" w:cs="Times New Roman"/>
                <w:sz w:val="24"/>
                <w:szCs w:val="24"/>
                <w:lang w:eastAsia="es-SV"/>
              </w:rPr>
              <w:t xml:space="preserve"> nacional   kia</w:t>
            </w:r>
            <w:r w:rsidR="007B0FEE" w:rsidRPr="001A4F18">
              <w:rPr>
                <w:rFonts w:ascii="Times New Roman" w:eastAsia="Times New Roman" w:hAnsi="Times New Roman" w:cs="Times New Roman"/>
                <w:sz w:val="24"/>
                <w:szCs w:val="24"/>
                <w:lang w:eastAsia="es-SV"/>
              </w:rPr>
              <w:t xml:space="preserve"> modelo k-3000, y con   placa n-8827, el  cual es propiedad de la </w:t>
            </w:r>
            <w:r w:rsidRPr="001A4F18">
              <w:rPr>
                <w:rFonts w:ascii="Times New Roman" w:eastAsia="Times New Roman" w:hAnsi="Times New Roman" w:cs="Times New Roman"/>
                <w:sz w:val="24"/>
                <w:szCs w:val="24"/>
                <w:lang w:eastAsia="es-SV"/>
              </w:rPr>
              <w:t>alcaldía</w:t>
            </w:r>
            <w:r w:rsidR="007B0FEE" w:rsidRPr="001A4F18">
              <w:rPr>
                <w:rFonts w:ascii="Times New Roman" w:eastAsia="Times New Roman" w:hAnsi="Times New Roman" w:cs="Times New Roman"/>
                <w:sz w:val="24"/>
                <w:szCs w:val="24"/>
                <w:lang w:eastAsia="es-SV"/>
              </w:rPr>
              <w:t xml:space="preserve"> municipal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 xml:space="preserve"> y es utilizado para misiones oficiales</w:t>
            </w:r>
          </w:p>
        </w:tc>
        <w:tc>
          <w:tcPr>
            <w:tcW w:w="747" w:type="pct"/>
            <w:tcBorders>
              <w:top w:val="nil"/>
              <w:left w:val="nil"/>
              <w:bottom w:val="single" w:sz="4" w:space="0" w:color="auto"/>
              <w:right w:val="single" w:sz="4" w:space="0" w:color="auto"/>
            </w:tcBorders>
            <w:shd w:val="clear" w:color="000000" w:fill="FFFFFF"/>
            <w:noWrap/>
            <w:vAlign w:val="center"/>
            <w:hideMark/>
          </w:tcPr>
          <w:p w14:paraId="15140105"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$55.65</w:t>
            </w:r>
          </w:p>
        </w:tc>
      </w:tr>
      <w:tr w:rsidR="007B0FEE" w:rsidRPr="007B0FEE" w14:paraId="1A34F5CA"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0141BF1C"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524D37DD" w14:textId="3B43FF1E" w:rsidR="007B0FEE" w:rsidRPr="001A4F18" w:rsidRDefault="00AE21EA"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Noé</w:t>
            </w:r>
            <w:r w:rsidR="007B0FEE" w:rsidRPr="001A4F18">
              <w:rPr>
                <w:rFonts w:ascii="Times New Roman" w:eastAsia="Times New Roman" w:hAnsi="Times New Roman" w:cs="Times New Roman"/>
                <w:bCs/>
                <w:sz w:val="24"/>
                <w:szCs w:val="24"/>
                <w:lang w:eastAsia="es-SV"/>
              </w:rPr>
              <w:t xml:space="preserve"> </w:t>
            </w:r>
            <w:r w:rsidRPr="001A4F18">
              <w:rPr>
                <w:rFonts w:ascii="Times New Roman" w:eastAsia="Times New Roman" w:hAnsi="Times New Roman" w:cs="Times New Roman"/>
                <w:bCs/>
                <w:sz w:val="24"/>
                <w:szCs w:val="24"/>
                <w:lang w:eastAsia="es-SV"/>
              </w:rPr>
              <w:t>Juárez</w:t>
            </w:r>
            <w:r w:rsidR="007B0FEE" w:rsidRPr="001A4F18">
              <w:rPr>
                <w:rFonts w:ascii="Times New Roman" w:eastAsia="Times New Roman" w:hAnsi="Times New Roman" w:cs="Times New Roman"/>
                <w:bCs/>
                <w:sz w:val="24"/>
                <w:szCs w:val="24"/>
                <w:lang w:eastAsia="es-SV"/>
              </w:rPr>
              <w:t xml:space="preserve"> Rafaelano</w:t>
            </w:r>
          </w:p>
        </w:tc>
        <w:tc>
          <w:tcPr>
            <w:tcW w:w="2168" w:type="pct"/>
            <w:tcBorders>
              <w:top w:val="nil"/>
              <w:left w:val="nil"/>
              <w:bottom w:val="single" w:sz="4" w:space="0" w:color="auto"/>
              <w:right w:val="single" w:sz="4" w:space="0" w:color="auto"/>
            </w:tcBorders>
            <w:shd w:val="clear" w:color="000000" w:fill="FFFFFF"/>
            <w:noWrap/>
            <w:vAlign w:val="center"/>
            <w:hideMark/>
          </w:tcPr>
          <w:p w14:paraId="7764F6F2" w14:textId="57605151"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B0FEE" w:rsidRPr="001A4F18">
              <w:rPr>
                <w:rFonts w:ascii="Times New Roman" w:eastAsia="Times New Roman" w:hAnsi="Times New Roman" w:cs="Times New Roman"/>
                <w:sz w:val="24"/>
                <w:szCs w:val="24"/>
                <w:lang w:eastAsia="es-SV"/>
              </w:rPr>
              <w:t xml:space="preserve">or servicio de </w:t>
            </w:r>
            <w:r w:rsidRPr="001A4F18">
              <w:rPr>
                <w:rFonts w:ascii="Times New Roman" w:eastAsia="Times New Roman" w:hAnsi="Times New Roman" w:cs="Times New Roman"/>
                <w:sz w:val="24"/>
                <w:szCs w:val="24"/>
                <w:lang w:eastAsia="es-SV"/>
              </w:rPr>
              <w:t>reparación</w:t>
            </w:r>
            <w:r w:rsidR="007B0FEE" w:rsidRPr="001A4F18">
              <w:rPr>
                <w:rFonts w:ascii="Times New Roman" w:eastAsia="Times New Roman" w:hAnsi="Times New Roman" w:cs="Times New Roman"/>
                <w:sz w:val="24"/>
                <w:szCs w:val="24"/>
                <w:lang w:eastAsia="es-SV"/>
              </w:rPr>
              <w:t xml:space="preserve"> del </w:t>
            </w:r>
            <w:r w:rsidRPr="001A4F18">
              <w:rPr>
                <w:rFonts w:ascii="Times New Roman" w:eastAsia="Times New Roman" w:hAnsi="Times New Roman" w:cs="Times New Roman"/>
                <w:sz w:val="24"/>
                <w:szCs w:val="24"/>
                <w:lang w:eastAsia="es-SV"/>
              </w:rPr>
              <w:t>camión</w:t>
            </w:r>
            <w:r w:rsidR="007B0FEE" w:rsidRPr="001A4F18">
              <w:rPr>
                <w:rFonts w:ascii="Times New Roman" w:eastAsia="Times New Roman" w:hAnsi="Times New Roman" w:cs="Times New Roman"/>
                <w:sz w:val="24"/>
                <w:szCs w:val="24"/>
                <w:lang w:eastAsia="es-SV"/>
              </w:rPr>
              <w:t xml:space="preserve"> international dt-466 con placa: n-14090, el cual presenta problemas en el maxi freno, </w:t>
            </w:r>
            <w:r w:rsidRPr="001A4F18">
              <w:rPr>
                <w:rFonts w:ascii="Times New Roman" w:eastAsia="Times New Roman" w:hAnsi="Times New Roman" w:cs="Times New Roman"/>
                <w:sz w:val="24"/>
                <w:szCs w:val="24"/>
                <w:lang w:eastAsia="es-SV"/>
              </w:rPr>
              <w:t>reparación</w:t>
            </w:r>
            <w:r w:rsidR="007B0FEE" w:rsidRPr="001A4F18">
              <w:rPr>
                <w:rFonts w:ascii="Times New Roman" w:eastAsia="Times New Roman" w:hAnsi="Times New Roman" w:cs="Times New Roman"/>
                <w:sz w:val="24"/>
                <w:szCs w:val="24"/>
                <w:lang w:eastAsia="es-SV"/>
              </w:rPr>
              <w:t xml:space="preserve"> del repartidor de aire  y necesita </w:t>
            </w:r>
            <w:r w:rsidRPr="001A4F18">
              <w:rPr>
                <w:rFonts w:ascii="Times New Roman" w:eastAsia="Times New Roman" w:hAnsi="Times New Roman" w:cs="Times New Roman"/>
                <w:sz w:val="24"/>
                <w:szCs w:val="24"/>
                <w:lang w:eastAsia="es-SV"/>
              </w:rPr>
              <w:t>regulación</w:t>
            </w:r>
            <w:r w:rsidR="007B0FEE" w:rsidRPr="001A4F18">
              <w:rPr>
                <w:rFonts w:ascii="Times New Roman" w:eastAsia="Times New Roman" w:hAnsi="Times New Roman" w:cs="Times New Roman"/>
                <w:sz w:val="24"/>
                <w:szCs w:val="24"/>
                <w:lang w:eastAsia="es-SV"/>
              </w:rPr>
              <w:t xml:space="preserve"> del embrague.</w:t>
            </w:r>
          </w:p>
        </w:tc>
        <w:tc>
          <w:tcPr>
            <w:tcW w:w="747" w:type="pct"/>
            <w:tcBorders>
              <w:top w:val="nil"/>
              <w:left w:val="nil"/>
              <w:bottom w:val="single" w:sz="4" w:space="0" w:color="auto"/>
              <w:right w:val="single" w:sz="4" w:space="0" w:color="auto"/>
            </w:tcBorders>
            <w:shd w:val="clear" w:color="000000" w:fill="FFFFFF"/>
            <w:noWrap/>
            <w:vAlign w:val="center"/>
            <w:hideMark/>
          </w:tcPr>
          <w:p w14:paraId="7762892A"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$72.25</w:t>
            </w:r>
          </w:p>
        </w:tc>
      </w:tr>
      <w:tr w:rsidR="007B0FEE" w:rsidRPr="007B0FEE" w14:paraId="73BF7AB4"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7CC5FEA7"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14/11/2022</w:t>
            </w:r>
          </w:p>
        </w:tc>
        <w:tc>
          <w:tcPr>
            <w:tcW w:w="1365" w:type="pct"/>
            <w:tcBorders>
              <w:top w:val="nil"/>
              <w:left w:val="nil"/>
              <w:bottom w:val="single" w:sz="4" w:space="0" w:color="auto"/>
              <w:right w:val="single" w:sz="4" w:space="0" w:color="auto"/>
            </w:tcBorders>
            <w:shd w:val="clear" w:color="000000" w:fill="FFFFFF"/>
            <w:noWrap/>
            <w:vAlign w:val="center"/>
            <w:hideMark/>
          </w:tcPr>
          <w:p w14:paraId="52C73651" w14:textId="4ACA813D" w:rsidR="007B0FEE" w:rsidRPr="001A4F18" w:rsidRDefault="001A4F18"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Soledad Beatriz González de Sorto</w:t>
            </w:r>
          </w:p>
        </w:tc>
        <w:tc>
          <w:tcPr>
            <w:tcW w:w="2168" w:type="pct"/>
            <w:tcBorders>
              <w:top w:val="nil"/>
              <w:left w:val="nil"/>
              <w:bottom w:val="single" w:sz="4" w:space="0" w:color="auto"/>
              <w:right w:val="single" w:sz="4" w:space="0" w:color="auto"/>
            </w:tcBorders>
            <w:shd w:val="clear" w:color="000000" w:fill="FFFFFF"/>
            <w:noWrap/>
            <w:vAlign w:val="center"/>
            <w:hideMark/>
          </w:tcPr>
          <w:p w14:paraId="3F7B9FC3" w14:textId="480E760A"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w:t>
            </w:r>
            <w:r w:rsidRPr="001A4F18">
              <w:rPr>
                <w:rFonts w:ascii="Times New Roman" w:eastAsia="Times New Roman" w:hAnsi="Times New Roman" w:cs="Times New Roman"/>
                <w:sz w:val="24"/>
                <w:szCs w:val="24"/>
                <w:lang w:eastAsia="es-SV"/>
              </w:rPr>
              <w:t>diésel</w:t>
            </w:r>
            <w:r w:rsidR="007B0FEE" w:rsidRPr="001A4F18">
              <w:rPr>
                <w:rFonts w:ascii="Times New Roman" w:eastAsia="Times New Roman" w:hAnsi="Times New Roman" w:cs="Times New Roman"/>
                <w:sz w:val="24"/>
                <w:szCs w:val="24"/>
                <w:lang w:eastAsia="es-SV"/>
              </w:rPr>
              <w:t xml:space="preserve"> para </w:t>
            </w:r>
            <w:r w:rsidRPr="001A4F18">
              <w:rPr>
                <w:rFonts w:ascii="Times New Roman" w:eastAsia="Times New Roman" w:hAnsi="Times New Roman" w:cs="Times New Roman"/>
                <w:sz w:val="24"/>
                <w:szCs w:val="24"/>
                <w:lang w:eastAsia="es-SV"/>
              </w:rPr>
              <w:t>vehículo</w:t>
            </w:r>
            <w:r>
              <w:rPr>
                <w:rFonts w:ascii="Times New Roman" w:eastAsia="Times New Roman" w:hAnsi="Times New Roman" w:cs="Times New Roman"/>
                <w:sz w:val="24"/>
                <w:szCs w:val="24"/>
                <w:lang w:eastAsia="es-SV"/>
              </w:rPr>
              <w:t xml:space="preserve"> nacional   kia</w:t>
            </w:r>
            <w:r w:rsidR="007B0FEE" w:rsidRPr="001A4F18">
              <w:rPr>
                <w:rFonts w:ascii="Times New Roman" w:eastAsia="Times New Roman" w:hAnsi="Times New Roman" w:cs="Times New Roman"/>
                <w:sz w:val="24"/>
                <w:szCs w:val="24"/>
                <w:lang w:eastAsia="es-SV"/>
              </w:rPr>
              <w:t xml:space="preserve"> modelo k-3000, y con   placa n-8827, el  cual es propiedad de la </w:t>
            </w:r>
            <w:r w:rsidRPr="001A4F18">
              <w:rPr>
                <w:rFonts w:ascii="Times New Roman" w:eastAsia="Times New Roman" w:hAnsi="Times New Roman" w:cs="Times New Roman"/>
                <w:sz w:val="24"/>
                <w:szCs w:val="24"/>
                <w:lang w:eastAsia="es-SV"/>
              </w:rPr>
              <w:t>alcaldía</w:t>
            </w:r>
            <w:r w:rsidR="007B0FEE" w:rsidRPr="001A4F18">
              <w:rPr>
                <w:rFonts w:ascii="Times New Roman" w:eastAsia="Times New Roman" w:hAnsi="Times New Roman" w:cs="Times New Roman"/>
                <w:sz w:val="24"/>
                <w:szCs w:val="24"/>
                <w:lang w:eastAsia="es-SV"/>
              </w:rPr>
              <w:t xml:space="preserve"> municipal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 xml:space="preserve"> y es utilizado para misiones oficiales</w:t>
            </w:r>
          </w:p>
        </w:tc>
        <w:tc>
          <w:tcPr>
            <w:tcW w:w="747" w:type="pct"/>
            <w:tcBorders>
              <w:top w:val="nil"/>
              <w:left w:val="nil"/>
              <w:bottom w:val="single" w:sz="4" w:space="0" w:color="auto"/>
              <w:right w:val="single" w:sz="4" w:space="0" w:color="auto"/>
            </w:tcBorders>
            <w:shd w:val="clear" w:color="000000" w:fill="FFFFFF"/>
            <w:noWrap/>
            <w:vAlign w:val="center"/>
            <w:hideMark/>
          </w:tcPr>
          <w:p w14:paraId="04ACC99F"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$38.50</w:t>
            </w:r>
          </w:p>
        </w:tc>
      </w:tr>
      <w:tr w:rsidR="007B0FEE" w:rsidRPr="007B0FEE" w14:paraId="51AA6D5F"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13D33019"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14/11/2022</w:t>
            </w:r>
          </w:p>
        </w:tc>
        <w:tc>
          <w:tcPr>
            <w:tcW w:w="1365" w:type="pct"/>
            <w:tcBorders>
              <w:top w:val="nil"/>
              <w:left w:val="nil"/>
              <w:bottom w:val="single" w:sz="4" w:space="0" w:color="auto"/>
              <w:right w:val="single" w:sz="4" w:space="0" w:color="auto"/>
            </w:tcBorders>
            <w:shd w:val="clear" w:color="000000" w:fill="FFFFFF"/>
            <w:noWrap/>
            <w:vAlign w:val="center"/>
            <w:hideMark/>
          </w:tcPr>
          <w:p w14:paraId="27E8E75B" w14:textId="2DD52DDD" w:rsidR="007B0FEE" w:rsidRPr="001A4F18" w:rsidRDefault="001A4F18"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Soledad Beatriz González de Sorto</w:t>
            </w:r>
          </w:p>
        </w:tc>
        <w:tc>
          <w:tcPr>
            <w:tcW w:w="2168" w:type="pct"/>
            <w:tcBorders>
              <w:top w:val="nil"/>
              <w:left w:val="nil"/>
              <w:bottom w:val="single" w:sz="4" w:space="0" w:color="auto"/>
              <w:right w:val="single" w:sz="4" w:space="0" w:color="auto"/>
            </w:tcBorders>
            <w:shd w:val="clear" w:color="000000" w:fill="FFFFFF"/>
            <w:noWrap/>
            <w:vAlign w:val="center"/>
            <w:hideMark/>
          </w:tcPr>
          <w:p w14:paraId="2D005158" w14:textId="2E6C6EFE"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w:t>
            </w:r>
            <w:r w:rsidRPr="001A4F18">
              <w:rPr>
                <w:rFonts w:ascii="Times New Roman" w:eastAsia="Times New Roman" w:hAnsi="Times New Roman" w:cs="Times New Roman"/>
                <w:sz w:val="24"/>
                <w:szCs w:val="24"/>
                <w:lang w:eastAsia="es-SV"/>
              </w:rPr>
              <w:t>diésel</w:t>
            </w:r>
            <w:r>
              <w:rPr>
                <w:rFonts w:ascii="Times New Roman" w:eastAsia="Times New Roman" w:hAnsi="Times New Roman" w:cs="Times New Roman"/>
                <w:sz w:val="24"/>
                <w:szCs w:val="24"/>
                <w:lang w:eastAsia="es-SV"/>
              </w:rPr>
              <w:t xml:space="preserve"> para la ambulancia municipal</w:t>
            </w:r>
            <w:r w:rsidR="007B0FEE" w:rsidRPr="001A4F18">
              <w:rPr>
                <w:rFonts w:ascii="Times New Roman" w:eastAsia="Times New Roman" w:hAnsi="Times New Roman" w:cs="Times New Roman"/>
                <w:sz w:val="24"/>
                <w:szCs w:val="24"/>
                <w:lang w:eastAsia="es-SV"/>
              </w:rPr>
              <w:t xml:space="preserve"> modelo hiace, de la marca toyota, con placa n-17917. </w:t>
            </w:r>
            <w:proofErr w:type="gramStart"/>
            <w:r w:rsidRPr="001A4F18">
              <w:rPr>
                <w:rFonts w:ascii="Times New Roman" w:eastAsia="Times New Roman" w:hAnsi="Times New Roman" w:cs="Times New Roman"/>
                <w:sz w:val="24"/>
                <w:szCs w:val="24"/>
                <w:lang w:eastAsia="es-SV"/>
              </w:rPr>
              <w:t>vehículo</w:t>
            </w:r>
            <w:proofErr w:type="gramEnd"/>
            <w:r w:rsidR="007B0FEE" w:rsidRPr="001A4F18">
              <w:rPr>
                <w:rFonts w:ascii="Times New Roman" w:eastAsia="Times New Roman" w:hAnsi="Times New Roman" w:cs="Times New Roman"/>
                <w:sz w:val="24"/>
                <w:szCs w:val="24"/>
                <w:lang w:eastAsia="es-SV"/>
              </w:rPr>
              <w:t xml:space="preserve"> utilizado para </w:t>
            </w:r>
            <w:r w:rsidRPr="001A4F18">
              <w:rPr>
                <w:rFonts w:ascii="Times New Roman" w:eastAsia="Times New Roman" w:hAnsi="Times New Roman" w:cs="Times New Roman"/>
                <w:sz w:val="24"/>
                <w:szCs w:val="24"/>
                <w:lang w:eastAsia="es-SV"/>
              </w:rPr>
              <w:t>atención</w:t>
            </w:r>
            <w:r w:rsidR="007B0FEE" w:rsidRPr="001A4F18">
              <w:rPr>
                <w:rFonts w:ascii="Times New Roman" w:eastAsia="Times New Roman" w:hAnsi="Times New Roman" w:cs="Times New Roman"/>
                <w:sz w:val="24"/>
                <w:szCs w:val="24"/>
                <w:lang w:eastAsia="es-SV"/>
              </w:rPr>
              <w:t xml:space="preserve"> de emergencias.</w:t>
            </w:r>
          </w:p>
        </w:tc>
        <w:tc>
          <w:tcPr>
            <w:tcW w:w="747" w:type="pct"/>
            <w:tcBorders>
              <w:top w:val="nil"/>
              <w:left w:val="nil"/>
              <w:bottom w:val="single" w:sz="4" w:space="0" w:color="auto"/>
              <w:right w:val="single" w:sz="4" w:space="0" w:color="auto"/>
            </w:tcBorders>
            <w:shd w:val="clear" w:color="000000" w:fill="FFFFFF"/>
            <w:noWrap/>
            <w:vAlign w:val="center"/>
            <w:hideMark/>
          </w:tcPr>
          <w:p w14:paraId="003D7B28"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$63.60</w:t>
            </w:r>
          </w:p>
        </w:tc>
      </w:tr>
      <w:tr w:rsidR="007B0FEE" w:rsidRPr="007B0FEE" w14:paraId="2BD6825A"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1232A610"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18/11/2022</w:t>
            </w:r>
          </w:p>
        </w:tc>
        <w:tc>
          <w:tcPr>
            <w:tcW w:w="1365" w:type="pct"/>
            <w:tcBorders>
              <w:top w:val="nil"/>
              <w:left w:val="nil"/>
              <w:bottom w:val="single" w:sz="4" w:space="0" w:color="auto"/>
              <w:right w:val="single" w:sz="4" w:space="0" w:color="auto"/>
            </w:tcBorders>
            <w:shd w:val="clear" w:color="000000" w:fill="FFFFFF"/>
            <w:noWrap/>
            <w:vAlign w:val="center"/>
            <w:hideMark/>
          </w:tcPr>
          <w:p w14:paraId="3C197FCA" w14:textId="4EE1CEC9"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 xml:space="preserve">Antonio Federico Argueta Lozano </w:t>
            </w:r>
          </w:p>
        </w:tc>
        <w:tc>
          <w:tcPr>
            <w:tcW w:w="2168" w:type="pct"/>
            <w:tcBorders>
              <w:top w:val="nil"/>
              <w:left w:val="nil"/>
              <w:bottom w:val="single" w:sz="4" w:space="0" w:color="auto"/>
              <w:right w:val="single" w:sz="4" w:space="0" w:color="auto"/>
            </w:tcBorders>
            <w:shd w:val="clear" w:color="000000" w:fill="FFFFFF"/>
            <w:noWrap/>
            <w:vAlign w:val="center"/>
            <w:hideMark/>
          </w:tcPr>
          <w:p w14:paraId="39484944" w14:textId="7892D530"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7B0FEE" w:rsidRPr="001A4F18">
              <w:rPr>
                <w:rFonts w:ascii="Times New Roman" w:eastAsia="Times New Roman" w:hAnsi="Times New Roman" w:cs="Times New Roman"/>
                <w:sz w:val="24"/>
                <w:szCs w:val="24"/>
                <w:lang w:eastAsia="es-SV"/>
              </w:rPr>
              <w:t xml:space="preserve">or servicio de </w:t>
            </w:r>
            <w:r w:rsidRPr="001A4F18">
              <w:rPr>
                <w:rFonts w:ascii="Times New Roman" w:eastAsia="Times New Roman" w:hAnsi="Times New Roman" w:cs="Times New Roman"/>
                <w:sz w:val="24"/>
                <w:szCs w:val="24"/>
                <w:lang w:eastAsia="es-SV"/>
              </w:rPr>
              <w:t>reparación</w:t>
            </w:r>
            <w:r>
              <w:rPr>
                <w:rFonts w:ascii="Times New Roman" w:eastAsia="Times New Roman" w:hAnsi="Times New Roman" w:cs="Times New Roman"/>
                <w:sz w:val="24"/>
                <w:szCs w:val="24"/>
                <w:lang w:eastAsia="es-SV"/>
              </w:rPr>
              <w:t xml:space="preserve"> de alternador más </w:t>
            </w:r>
            <w:r w:rsidR="007B0FEE" w:rsidRPr="001A4F18">
              <w:rPr>
                <w:rFonts w:ascii="Times New Roman" w:eastAsia="Times New Roman" w:hAnsi="Times New Roman" w:cs="Times New Roman"/>
                <w:sz w:val="24"/>
                <w:szCs w:val="24"/>
                <w:lang w:eastAsia="es-SV"/>
              </w:rPr>
              <w:t xml:space="preserve">cambio de focos de pantallas traseras del </w:t>
            </w:r>
            <w:r w:rsidRPr="001A4F18">
              <w:rPr>
                <w:rFonts w:ascii="Times New Roman" w:eastAsia="Times New Roman" w:hAnsi="Times New Roman" w:cs="Times New Roman"/>
                <w:sz w:val="24"/>
                <w:szCs w:val="24"/>
                <w:lang w:eastAsia="es-SV"/>
              </w:rPr>
              <w:t>camión</w:t>
            </w:r>
            <w:r w:rsidR="007B0FEE" w:rsidRPr="001A4F18">
              <w:rPr>
                <w:rFonts w:ascii="Times New Roman" w:eastAsia="Times New Roman" w:hAnsi="Times New Roman" w:cs="Times New Roman"/>
                <w:sz w:val="24"/>
                <w:szCs w:val="24"/>
                <w:lang w:eastAsia="es-SV"/>
              </w:rPr>
              <w:t xml:space="preserve"> recolector de desechos </w:t>
            </w:r>
            <w:r w:rsidRPr="001A4F18">
              <w:rPr>
                <w:rFonts w:ascii="Times New Roman" w:eastAsia="Times New Roman" w:hAnsi="Times New Roman" w:cs="Times New Roman"/>
                <w:sz w:val="24"/>
                <w:szCs w:val="24"/>
                <w:lang w:eastAsia="es-SV"/>
              </w:rPr>
              <w:t>sólidos</w:t>
            </w:r>
            <w:r w:rsidR="007B0FEE" w:rsidRPr="001A4F18">
              <w:rPr>
                <w:rFonts w:ascii="Times New Roman" w:eastAsia="Times New Roman" w:hAnsi="Times New Roman" w:cs="Times New Roman"/>
                <w:sz w:val="24"/>
                <w:szCs w:val="24"/>
                <w:lang w:eastAsia="es-SV"/>
              </w:rPr>
              <w:t xml:space="preserve">, modelo dt466, marca international con placa n-14090 propiedad de la municipalidad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w:t>
            </w:r>
          </w:p>
        </w:tc>
        <w:tc>
          <w:tcPr>
            <w:tcW w:w="747" w:type="pct"/>
            <w:tcBorders>
              <w:top w:val="nil"/>
              <w:left w:val="nil"/>
              <w:bottom w:val="single" w:sz="4" w:space="0" w:color="auto"/>
              <w:right w:val="single" w:sz="4" w:space="0" w:color="auto"/>
            </w:tcBorders>
            <w:shd w:val="clear" w:color="000000" w:fill="FFFFFF"/>
            <w:noWrap/>
            <w:vAlign w:val="center"/>
            <w:hideMark/>
          </w:tcPr>
          <w:p w14:paraId="252F8A39"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$38.89</w:t>
            </w:r>
          </w:p>
        </w:tc>
      </w:tr>
      <w:tr w:rsidR="007B0FEE" w:rsidRPr="007B0FEE" w14:paraId="268EB1DB"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5F5381C6"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22/11/2022</w:t>
            </w:r>
          </w:p>
        </w:tc>
        <w:tc>
          <w:tcPr>
            <w:tcW w:w="1365" w:type="pct"/>
            <w:tcBorders>
              <w:top w:val="nil"/>
              <w:left w:val="nil"/>
              <w:bottom w:val="single" w:sz="4" w:space="0" w:color="auto"/>
              <w:right w:val="single" w:sz="4" w:space="0" w:color="auto"/>
            </w:tcBorders>
            <w:shd w:val="clear" w:color="000000" w:fill="FFFFFF"/>
            <w:noWrap/>
            <w:vAlign w:val="center"/>
            <w:hideMark/>
          </w:tcPr>
          <w:p w14:paraId="21A662EC" w14:textId="1630F7FA" w:rsidR="007B0FEE" w:rsidRPr="001A4F18" w:rsidRDefault="001A4F18"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Soledad Beatriz González de Sorto</w:t>
            </w:r>
          </w:p>
        </w:tc>
        <w:tc>
          <w:tcPr>
            <w:tcW w:w="2168" w:type="pct"/>
            <w:tcBorders>
              <w:top w:val="nil"/>
              <w:left w:val="nil"/>
              <w:bottom w:val="single" w:sz="4" w:space="0" w:color="auto"/>
              <w:right w:val="single" w:sz="4" w:space="0" w:color="auto"/>
            </w:tcBorders>
            <w:shd w:val="clear" w:color="000000" w:fill="FFFFFF"/>
            <w:noWrap/>
            <w:vAlign w:val="center"/>
            <w:hideMark/>
          </w:tcPr>
          <w:p w14:paraId="072DB0FC" w14:textId="205CD4DC"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w:t>
            </w:r>
            <w:r w:rsidRPr="001A4F18">
              <w:rPr>
                <w:rFonts w:ascii="Times New Roman" w:eastAsia="Times New Roman" w:hAnsi="Times New Roman" w:cs="Times New Roman"/>
                <w:sz w:val="24"/>
                <w:szCs w:val="24"/>
                <w:lang w:eastAsia="es-SV"/>
              </w:rPr>
              <w:t>diésel</w:t>
            </w:r>
            <w:r w:rsidR="007B0FEE" w:rsidRPr="001A4F18">
              <w:rPr>
                <w:rFonts w:ascii="Times New Roman" w:eastAsia="Times New Roman" w:hAnsi="Times New Roman" w:cs="Times New Roman"/>
                <w:sz w:val="24"/>
                <w:szCs w:val="24"/>
                <w:lang w:eastAsia="es-SV"/>
              </w:rPr>
              <w:t xml:space="preserve"> para los siguientes </w:t>
            </w:r>
            <w:r w:rsidRPr="001A4F18">
              <w:rPr>
                <w:rFonts w:ascii="Times New Roman" w:eastAsia="Times New Roman" w:hAnsi="Times New Roman" w:cs="Times New Roman"/>
                <w:sz w:val="24"/>
                <w:szCs w:val="24"/>
                <w:lang w:eastAsia="es-SV"/>
              </w:rPr>
              <w:t>vehículos</w:t>
            </w:r>
            <w:r w:rsidR="007B0FEE" w:rsidRPr="001A4F18">
              <w:rPr>
                <w:rFonts w:ascii="Times New Roman" w:eastAsia="Times New Roman" w:hAnsi="Times New Roman" w:cs="Times New Roman"/>
                <w:sz w:val="24"/>
                <w:szCs w:val="24"/>
                <w:lang w:eastAsia="es-SV"/>
              </w:rPr>
              <w:t xml:space="preserve">: kia k-3000 con placa n-8827 y </w:t>
            </w:r>
            <w:r w:rsidRPr="001A4F18">
              <w:rPr>
                <w:rFonts w:ascii="Times New Roman" w:eastAsia="Times New Roman" w:hAnsi="Times New Roman" w:cs="Times New Roman"/>
                <w:sz w:val="24"/>
                <w:szCs w:val="24"/>
                <w:lang w:eastAsia="es-SV"/>
              </w:rPr>
              <w:t>Toyota</w:t>
            </w:r>
            <w:r>
              <w:rPr>
                <w:rFonts w:ascii="Times New Roman" w:eastAsia="Times New Roman" w:hAnsi="Times New Roman" w:cs="Times New Roman"/>
                <w:sz w:val="24"/>
                <w:szCs w:val="24"/>
                <w:lang w:eastAsia="es-SV"/>
              </w:rPr>
              <w:t xml:space="preserve"> hiace con placa n-17917 </w:t>
            </w:r>
            <w:r w:rsidR="007B0FEE" w:rsidRPr="001A4F18">
              <w:rPr>
                <w:rFonts w:ascii="Times New Roman" w:eastAsia="Times New Roman" w:hAnsi="Times New Roman" w:cs="Times New Roman"/>
                <w:sz w:val="24"/>
                <w:szCs w:val="24"/>
                <w:lang w:eastAsia="es-SV"/>
              </w:rPr>
              <w:t xml:space="preserve">ambos </w:t>
            </w:r>
            <w:r w:rsidRPr="001A4F18">
              <w:rPr>
                <w:rFonts w:ascii="Times New Roman" w:eastAsia="Times New Roman" w:hAnsi="Times New Roman" w:cs="Times New Roman"/>
                <w:sz w:val="24"/>
                <w:szCs w:val="24"/>
                <w:lang w:eastAsia="es-SV"/>
              </w:rPr>
              <w:t>vehículos</w:t>
            </w:r>
            <w:r w:rsidR="007B0FEE" w:rsidRPr="001A4F18">
              <w:rPr>
                <w:rFonts w:ascii="Times New Roman" w:eastAsia="Times New Roman" w:hAnsi="Times New Roman" w:cs="Times New Roman"/>
                <w:sz w:val="24"/>
                <w:szCs w:val="24"/>
                <w:lang w:eastAsia="es-SV"/>
              </w:rPr>
              <w:t xml:space="preserve"> son propiedad de la municipalidad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 xml:space="preserve"> y son utilizados para misiones oficiales </w:t>
            </w:r>
          </w:p>
        </w:tc>
        <w:tc>
          <w:tcPr>
            <w:tcW w:w="747" w:type="pct"/>
            <w:tcBorders>
              <w:top w:val="nil"/>
              <w:left w:val="nil"/>
              <w:bottom w:val="single" w:sz="4" w:space="0" w:color="auto"/>
              <w:right w:val="single" w:sz="4" w:space="0" w:color="auto"/>
            </w:tcBorders>
            <w:shd w:val="clear" w:color="000000" w:fill="FFFFFF"/>
            <w:noWrap/>
            <w:vAlign w:val="center"/>
            <w:hideMark/>
          </w:tcPr>
          <w:p w14:paraId="7EEB5E54"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$113.25</w:t>
            </w:r>
          </w:p>
        </w:tc>
      </w:tr>
      <w:tr w:rsidR="007B0FEE" w:rsidRPr="007B0FEE" w14:paraId="6A807485"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4B49E36B"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24/11/2022</w:t>
            </w:r>
          </w:p>
        </w:tc>
        <w:tc>
          <w:tcPr>
            <w:tcW w:w="1365" w:type="pct"/>
            <w:tcBorders>
              <w:top w:val="nil"/>
              <w:left w:val="nil"/>
              <w:bottom w:val="single" w:sz="4" w:space="0" w:color="auto"/>
              <w:right w:val="single" w:sz="4" w:space="0" w:color="auto"/>
            </w:tcBorders>
            <w:shd w:val="clear" w:color="000000" w:fill="FFFFFF"/>
            <w:noWrap/>
            <w:vAlign w:val="center"/>
            <w:hideMark/>
          </w:tcPr>
          <w:p w14:paraId="6CA656EF" w14:textId="6BD09E9D"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Eriberto Cornejo Amaya</w:t>
            </w:r>
          </w:p>
        </w:tc>
        <w:tc>
          <w:tcPr>
            <w:tcW w:w="2168" w:type="pct"/>
            <w:tcBorders>
              <w:top w:val="nil"/>
              <w:left w:val="nil"/>
              <w:bottom w:val="single" w:sz="4" w:space="0" w:color="auto"/>
              <w:right w:val="single" w:sz="4" w:space="0" w:color="auto"/>
            </w:tcBorders>
            <w:shd w:val="clear" w:color="000000" w:fill="FFFFFF"/>
            <w:noWrap/>
            <w:vAlign w:val="center"/>
            <w:hideMark/>
          </w:tcPr>
          <w:p w14:paraId="44621193" w14:textId="1F34DC3D"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7B0FEE" w:rsidRPr="001A4F18">
              <w:rPr>
                <w:rFonts w:ascii="Times New Roman" w:eastAsia="Times New Roman" w:hAnsi="Times New Roman" w:cs="Times New Roman"/>
                <w:sz w:val="24"/>
                <w:szCs w:val="24"/>
                <w:lang w:eastAsia="es-SV"/>
              </w:rPr>
              <w:t xml:space="preserve">uministro de aceite 10w30, filtro de aire y servicio de limpieza de frenos para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Toyota</w:t>
            </w:r>
            <w:r w:rsidR="007B0FEE" w:rsidRPr="001A4F18">
              <w:rPr>
                <w:rFonts w:ascii="Times New Roman" w:eastAsia="Times New Roman" w:hAnsi="Times New Roman" w:cs="Times New Roman"/>
                <w:sz w:val="24"/>
                <w:szCs w:val="24"/>
                <w:lang w:eastAsia="es-SV"/>
              </w:rPr>
              <w:t xml:space="preserve"> hiace tipo panel, con placa n-17917 propiedad de la </w:t>
            </w:r>
            <w:r w:rsidRPr="001A4F18">
              <w:rPr>
                <w:rFonts w:ascii="Times New Roman" w:eastAsia="Times New Roman" w:hAnsi="Times New Roman" w:cs="Times New Roman"/>
                <w:sz w:val="24"/>
                <w:szCs w:val="24"/>
                <w:lang w:eastAsia="es-SV"/>
              </w:rPr>
              <w:t>municipalidad</w:t>
            </w:r>
            <w:r w:rsidR="007B0FEE" w:rsidRPr="001A4F18">
              <w:rPr>
                <w:rFonts w:ascii="Times New Roman" w:eastAsia="Times New Roman" w:hAnsi="Times New Roman" w:cs="Times New Roman"/>
                <w:sz w:val="24"/>
                <w:szCs w:val="24"/>
                <w:lang w:eastAsia="es-SV"/>
              </w:rPr>
              <w:t xml:space="preserve"> de </w:t>
            </w:r>
            <w:r w:rsidRPr="001A4F18">
              <w:rPr>
                <w:rFonts w:ascii="Times New Roman" w:eastAsia="Times New Roman" w:hAnsi="Times New Roman" w:cs="Times New Roman"/>
                <w:sz w:val="24"/>
                <w:szCs w:val="24"/>
                <w:lang w:eastAsia="es-SV"/>
              </w:rPr>
              <w:t>Verapaz</w:t>
            </w:r>
            <w:r w:rsidR="007B0FEE" w:rsidRPr="001A4F18">
              <w:rPr>
                <w:rFonts w:ascii="Times New Roman" w:eastAsia="Times New Roman" w:hAnsi="Times New Roman" w:cs="Times New Roman"/>
                <w:sz w:val="24"/>
                <w:szCs w:val="24"/>
                <w:lang w:eastAsia="es-SV"/>
              </w:rPr>
              <w:t>.</w:t>
            </w:r>
          </w:p>
        </w:tc>
        <w:tc>
          <w:tcPr>
            <w:tcW w:w="747" w:type="pct"/>
            <w:tcBorders>
              <w:top w:val="nil"/>
              <w:left w:val="nil"/>
              <w:bottom w:val="single" w:sz="4" w:space="0" w:color="auto"/>
              <w:right w:val="single" w:sz="4" w:space="0" w:color="auto"/>
            </w:tcBorders>
            <w:shd w:val="clear" w:color="000000" w:fill="FFFFFF"/>
            <w:noWrap/>
            <w:vAlign w:val="center"/>
            <w:hideMark/>
          </w:tcPr>
          <w:p w14:paraId="01490CE6"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$107.00</w:t>
            </w:r>
          </w:p>
        </w:tc>
      </w:tr>
      <w:tr w:rsidR="007B0FEE" w:rsidRPr="007B0FEE" w14:paraId="46E4388B"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center"/>
            <w:hideMark/>
          </w:tcPr>
          <w:p w14:paraId="5D030F85"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28/11/2022</w:t>
            </w:r>
          </w:p>
        </w:tc>
        <w:tc>
          <w:tcPr>
            <w:tcW w:w="1365" w:type="pct"/>
            <w:tcBorders>
              <w:top w:val="nil"/>
              <w:left w:val="nil"/>
              <w:bottom w:val="single" w:sz="4" w:space="0" w:color="auto"/>
              <w:right w:val="single" w:sz="4" w:space="0" w:color="auto"/>
            </w:tcBorders>
            <w:shd w:val="clear" w:color="000000" w:fill="FFFFFF"/>
            <w:noWrap/>
            <w:vAlign w:val="center"/>
            <w:hideMark/>
          </w:tcPr>
          <w:p w14:paraId="59775AA0" w14:textId="77777777"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IMPRESSA  S.A. DE C.V.</w:t>
            </w:r>
          </w:p>
        </w:tc>
        <w:tc>
          <w:tcPr>
            <w:tcW w:w="2168" w:type="pct"/>
            <w:tcBorders>
              <w:top w:val="nil"/>
              <w:left w:val="nil"/>
              <w:bottom w:val="single" w:sz="4" w:space="0" w:color="auto"/>
              <w:right w:val="single" w:sz="4" w:space="0" w:color="auto"/>
            </w:tcBorders>
            <w:shd w:val="clear" w:color="000000" w:fill="FFFFFF"/>
            <w:noWrap/>
            <w:vAlign w:val="center"/>
            <w:hideMark/>
          </w:tcPr>
          <w:p w14:paraId="52DC88E3" w14:textId="7431B450" w:rsidR="007B0FEE" w:rsidRPr="001A4F18" w:rsidRDefault="001A4F18" w:rsidP="007B0FEE">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007B0FEE" w:rsidRPr="001A4F18">
              <w:rPr>
                <w:rFonts w:ascii="Times New Roman" w:eastAsia="Times New Roman" w:hAnsi="Times New Roman" w:cs="Times New Roman"/>
                <w:sz w:val="24"/>
                <w:szCs w:val="24"/>
                <w:lang w:eastAsia="es-SV"/>
              </w:rPr>
              <w:t xml:space="preserve">omplemento de repuestos para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w:t>
            </w:r>
            <w:r w:rsidRPr="001A4F18">
              <w:rPr>
                <w:rFonts w:ascii="Times New Roman" w:eastAsia="Times New Roman" w:hAnsi="Times New Roman" w:cs="Times New Roman"/>
                <w:sz w:val="24"/>
                <w:szCs w:val="24"/>
                <w:lang w:eastAsia="es-SV"/>
              </w:rPr>
              <w:t>Mazda</w:t>
            </w:r>
            <w:r w:rsidR="007B0FEE" w:rsidRPr="001A4F18">
              <w:rPr>
                <w:rFonts w:ascii="Times New Roman" w:eastAsia="Times New Roman" w:hAnsi="Times New Roman" w:cs="Times New Roman"/>
                <w:sz w:val="24"/>
                <w:szCs w:val="24"/>
                <w:lang w:eastAsia="es-SV"/>
              </w:rPr>
              <w:t xml:space="preserve"> bt-50, con placa n-6262, el cual </w:t>
            </w:r>
            <w:r w:rsidRPr="001A4F18">
              <w:rPr>
                <w:rFonts w:ascii="Times New Roman" w:eastAsia="Times New Roman" w:hAnsi="Times New Roman" w:cs="Times New Roman"/>
                <w:sz w:val="24"/>
                <w:szCs w:val="24"/>
                <w:lang w:eastAsia="es-SV"/>
              </w:rPr>
              <w:t>está</w:t>
            </w:r>
            <w:r w:rsidR="007B0FEE" w:rsidRPr="001A4F18">
              <w:rPr>
                <w:rFonts w:ascii="Times New Roman" w:eastAsia="Times New Roman" w:hAnsi="Times New Roman" w:cs="Times New Roman"/>
                <w:sz w:val="24"/>
                <w:szCs w:val="24"/>
                <w:lang w:eastAsia="es-SV"/>
              </w:rPr>
              <w:t xml:space="preserve"> siendo reparado por problema de motor, embrague  etc. </w:t>
            </w:r>
          </w:p>
        </w:tc>
        <w:tc>
          <w:tcPr>
            <w:tcW w:w="747" w:type="pct"/>
            <w:tcBorders>
              <w:top w:val="nil"/>
              <w:left w:val="nil"/>
              <w:bottom w:val="single" w:sz="4" w:space="0" w:color="auto"/>
              <w:right w:val="single" w:sz="4" w:space="0" w:color="auto"/>
            </w:tcBorders>
            <w:shd w:val="clear" w:color="000000" w:fill="FFFFFF"/>
            <w:noWrap/>
            <w:vAlign w:val="center"/>
            <w:hideMark/>
          </w:tcPr>
          <w:p w14:paraId="717C415B"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$20.63</w:t>
            </w:r>
          </w:p>
        </w:tc>
      </w:tr>
      <w:tr w:rsidR="007B0FEE" w:rsidRPr="007B0FEE" w14:paraId="2D41BBAC"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bottom"/>
            <w:hideMark/>
          </w:tcPr>
          <w:p w14:paraId="3C5A0955" w14:textId="77777777" w:rsidR="007B0FEE" w:rsidRPr="001A4F18" w:rsidRDefault="007B0FEE" w:rsidP="007B0FEE">
            <w:pPr>
              <w:spacing w:after="0" w:line="240" w:lineRule="auto"/>
              <w:jc w:val="right"/>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30/11/2022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6524DDBD" w14:textId="77777777"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 xml:space="preserve">MAPFRE SEGUROS EL SALVADOR S,A </w:t>
            </w:r>
          </w:p>
        </w:tc>
        <w:tc>
          <w:tcPr>
            <w:tcW w:w="2168" w:type="pct"/>
            <w:tcBorders>
              <w:top w:val="nil"/>
              <w:left w:val="nil"/>
              <w:bottom w:val="single" w:sz="4" w:space="0" w:color="auto"/>
              <w:right w:val="single" w:sz="4" w:space="0" w:color="auto"/>
            </w:tcBorders>
            <w:shd w:val="clear" w:color="000000" w:fill="FFFFFF"/>
            <w:noWrap/>
            <w:vAlign w:val="center"/>
            <w:hideMark/>
          </w:tcPr>
          <w:p w14:paraId="525B9006" w14:textId="76865933" w:rsidR="007B0FEE" w:rsidRPr="001A4F18" w:rsidRDefault="007B0FEE" w:rsidP="007B0FEE">
            <w:pPr>
              <w:spacing w:after="0" w:line="240" w:lineRule="auto"/>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 xml:space="preserve">Por </w:t>
            </w:r>
            <w:r w:rsidR="001A4F18" w:rsidRPr="001A4F18">
              <w:rPr>
                <w:rFonts w:ascii="Times New Roman" w:eastAsia="Times New Roman" w:hAnsi="Times New Roman" w:cs="Times New Roman"/>
                <w:sz w:val="24"/>
                <w:szCs w:val="24"/>
                <w:lang w:eastAsia="es-SV"/>
              </w:rPr>
              <w:t>pólizas</w:t>
            </w:r>
            <w:r w:rsidRPr="001A4F18">
              <w:rPr>
                <w:rFonts w:ascii="Times New Roman" w:eastAsia="Times New Roman" w:hAnsi="Times New Roman" w:cs="Times New Roman"/>
                <w:sz w:val="24"/>
                <w:szCs w:val="24"/>
                <w:lang w:eastAsia="es-SV"/>
              </w:rPr>
              <w:t xml:space="preserve"> de incendio, robo y hurto y colectivo de </w:t>
            </w:r>
            <w:r w:rsidR="001A4F18" w:rsidRPr="001A4F18">
              <w:rPr>
                <w:rFonts w:ascii="Times New Roman" w:eastAsia="Times New Roman" w:hAnsi="Times New Roman" w:cs="Times New Roman"/>
                <w:sz w:val="24"/>
                <w:szCs w:val="24"/>
                <w:lang w:eastAsia="es-SV"/>
              </w:rPr>
              <w:t>vehículos</w:t>
            </w:r>
            <w:r w:rsidRPr="001A4F18">
              <w:rPr>
                <w:rFonts w:ascii="Times New Roman" w:eastAsia="Times New Roman" w:hAnsi="Times New Roman" w:cs="Times New Roman"/>
                <w:sz w:val="24"/>
                <w:szCs w:val="24"/>
                <w:lang w:eastAsia="es-SV"/>
              </w:rPr>
              <w:t xml:space="preserve"> </w:t>
            </w:r>
          </w:p>
        </w:tc>
        <w:tc>
          <w:tcPr>
            <w:tcW w:w="747" w:type="pct"/>
            <w:tcBorders>
              <w:top w:val="nil"/>
              <w:left w:val="nil"/>
              <w:bottom w:val="single" w:sz="4" w:space="0" w:color="auto"/>
              <w:right w:val="single" w:sz="4" w:space="0" w:color="auto"/>
            </w:tcBorders>
            <w:shd w:val="clear" w:color="000000" w:fill="FFFFFF"/>
            <w:noWrap/>
            <w:vAlign w:val="center"/>
            <w:hideMark/>
          </w:tcPr>
          <w:p w14:paraId="1DB11365"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$1,068.08</w:t>
            </w:r>
          </w:p>
        </w:tc>
      </w:tr>
      <w:tr w:rsidR="007B0FEE" w:rsidRPr="007B0FEE" w14:paraId="60606FAF" w14:textId="77777777" w:rsidTr="007B0FEE">
        <w:trPr>
          <w:trHeight w:val="315"/>
        </w:trPr>
        <w:tc>
          <w:tcPr>
            <w:tcW w:w="720" w:type="pct"/>
            <w:tcBorders>
              <w:top w:val="nil"/>
              <w:left w:val="single" w:sz="4" w:space="0" w:color="auto"/>
              <w:bottom w:val="single" w:sz="4" w:space="0" w:color="auto"/>
              <w:right w:val="single" w:sz="4" w:space="0" w:color="auto"/>
            </w:tcBorders>
            <w:shd w:val="clear" w:color="000000" w:fill="FFFFFF"/>
            <w:noWrap/>
            <w:vAlign w:val="bottom"/>
            <w:hideMark/>
          </w:tcPr>
          <w:p w14:paraId="4DC96EE1" w14:textId="77777777" w:rsidR="007B0FEE" w:rsidRPr="001A4F18" w:rsidRDefault="007B0FEE" w:rsidP="007B0FEE">
            <w:pPr>
              <w:spacing w:after="0" w:line="240" w:lineRule="auto"/>
              <w:jc w:val="right"/>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30/11/2022</w:t>
            </w:r>
          </w:p>
        </w:tc>
        <w:tc>
          <w:tcPr>
            <w:tcW w:w="1365" w:type="pct"/>
            <w:tcBorders>
              <w:top w:val="nil"/>
              <w:left w:val="nil"/>
              <w:bottom w:val="single" w:sz="4" w:space="0" w:color="auto"/>
              <w:right w:val="single" w:sz="4" w:space="0" w:color="auto"/>
            </w:tcBorders>
            <w:shd w:val="clear" w:color="000000" w:fill="FFFFFF"/>
            <w:noWrap/>
            <w:vAlign w:val="center"/>
            <w:hideMark/>
          </w:tcPr>
          <w:p w14:paraId="43AF8CD3" w14:textId="77777777" w:rsidR="007B0FEE" w:rsidRPr="001A4F18" w:rsidRDefault="007B0FEE" w:rsidP="007B0FEE">
            <w:pPr>
              <w:spacing w:after="0" w:line="240" w:lineRule="auto"/>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 xml:space="preserve">MAPFRE SEGUROS EL SALVADOR S,A </w:t>
            </w:r>
          </w:p>
        </w:tc>
        <w:tc>
          <w:tcPr>
            <w:tcW w:w="2168" w:type="pct"/>
            <w:tcBorders>
              <w:top w:val="nil"/>
              <w:left w:val="nil"/>
              <w:bottom w:val="single" w:sz="4" w:space="0" w:color="auto"/>
              <w:right w:val="single" w:sz="4" w:space="0" w:color="auto"/>
            </w:tcBorders>
            <w:shd w:val="clear" w:color="000000" w:fill="FFFFFF"/>
            <w:noWrap/>
            <w:vAlign w:val="center"/>
            <w:hideMark/>
          </w:tcPr>
          <w:p w14:paraId="40BA4163" w14:textId="17F34CD9" w:rsidR="007B0FEE" w:rsidRPr="001A4F18" w:rsidRDefault="001A4F18" w:rsidP="007B0FEE">
            <w:pPr>
              <w:spacing w:after="0" w:line="240" w:lineRule="auto"/>
              <w:rPr>
                <w:rFonts w:ascii="Times New Roman" w:eastAsia="Times New Roman" w:hAnsi="Times New Roman" w:cs="Times New Roman"/>
                <w:sz w:val="24"/>
                <w:szCs w:val="24"/>
                <w:lang w:eastAsia="es-SV"/>
              </w:rPr>
            </w:pPr>
            <w:r w:rsidRPr="001A4F18">
              <w:rPr>
                <w:rFonts w:ascii="Times New Roman" w:eastAsia="Times New Roman" w:hAnsi="Times New Roman" w:cs="Times New Roman"/>
                <w:sz w:val="24"/>
                <w:szCs w:val="24"/>
                <w:lang w:eastAsia="es-SV"/>
              </w:rPr>
              <w:t>Póliza</w:t>
            </w:r>
            <w:r w:rsidR="007B0FEE" w:rsidRPr="001A4F18">
              <w:rPr>
                <w:rFonts w:ascii="Times New Roman" w:eastAsia="Times New Roman" w:hAnsi="Times New Roman" w:cs="Times New Roman"/>
                <w:sz w:val="24"/>
                <w:szCs w:val="24"/>
                <w:lang w:eastAsia="es-SV"/>
              </w:rPr>
              <w:t xml:space="preserve"> de seguros de </w:t>
            </w:r>
            <w:r w:rsidRPr="001A4F18">
              <w:rPr>
                <w:rFonts w:ascii="Times New Roman" w:eastAsia="Times New Roman" w:hAnsi="Times New Roman" w:cs="Times New Roman"/>
                <w:sz w:val="24"/>
                <w:szCs w:val="24"/>
                <w:lang w:eastAsia="es-SV"/>
              </w:rPr>
              <w:t>vehículo</w:t>
            </w:r>
            <w:r w:rsidR="007B0FEE" w:rsidRPr="001A4F18">
              <w:rPr>
                <w:rFonts w:ascii="Times New Roman" w:eastAsia="Times New Roman" w:hAnsi="Times New Roman" w:cs="Times New Roman"/>
                <w:sz w:val="24"/>
                <w:szCs w:val="24"/>
                <w:lang w:eastAsia="es-SV"/>
              </w:rPr>
              <w:t xml:space="preserve"> MAZDA N6262</w:t>
            </w:r>
          </w:p>
        </w:tc>
        <w:tc>
          <w:tcPr>
            <w:tcW w:w="747" w:type="pct"/>
            <w:tcBorders>
              <w:top w:val="nil"/>
              <w:left w:val="nil"/>
              <w:bottom w:val="single" w:sz="4" w:space="0" w:color="auto"/>
              <w:right w:val="single" w:sz="4" w:space="0" w:color="auto"/>
            </w:tcBorders>
            <w:shd w:val="clear" w:color="000000" w:fill="FFFFFF"/>
            <w:noWrap/>
            <w:vAlign w:val="center"/>
            <w:hideMark/>
          </w:tcPr>
          <w:p w14:paraId="446B386C" w14:textId="77777777" w:rsidR="007B0FEE" w:rsidRPr="001A4F18" w:rsidRDefault="007B0FEE" w:rsidP="007B0FEE">
            <w:pPr>
              <w:spacing w:after="0" w:line="240" w:lineRule="auto"/>
              <w:jc w:val="center"/>
              <w:rPr>
                <w:rFonts w:ascii="Times New Roman" w:eastAsia="Times New Roman" w:hAnsi="Times New Roman" w:cs="Times New Roman"/>
                <w:bCs/>
                <w:sz w:val="24"/>
                <w:szCs w:val="24"/>
                <w:lang w:eastAsia="es-SV"/>
              </w:rPr>
            </w:pPr>
            <w:r w:rsidRPr="001A4F18">
              <w:rPr>
                <w:rFonts w:ascii="Times New Roman" w:eastAsia="Times New Roman" w:hAnsi="Times New Roman" w:cs="Times New Roman"/>
                <w:bCs/>
                <w:sz w:val="24"/>
                <w:szCs w:val="24"/>
                <w:lang w:eastAsia="es-SV"/>
              </w:rPr>
              <w:t>$158.04</w:t>
            </w:r>
          </w:p>
        </w:tc>
      </w:tr>
    </w:tbl>
    <w:p w14:paraId="56764C2B" w14:textId="77777777" w:rsidR="007B0FEE" w:rsidRPr="00857C1D" w:rsidRDefault="007B0FEE" w:rsidP="007B0FEE">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lastRenderedPageBreak/>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0DB2C8BC" w14:textId="6B993C13" w:rsidR="00DC4F0C" w:rsidRDefault="00DC4F0C"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w:t>
      </w:r>
      <w:r w:rsidR="00A761C4" w:rsidRPr="00970721">
        <w:rPr>
          <w:rFonts w:ascii="Times New Roman" w:eastAsia="Times New Roman" w:hAnsi="Times New Roman" w:cs="Times New Roman"/>
          <w:b/>
          <w:bCs/>
          <w:color w:val="000000"/>
          <w:sz w:val="24"/>
          <w:szCs w:val="24"/>
          <w:lang w:eastAsia="es-ES"/>
        </w:rPr>
        <w:t xml:space="preserve">NÚMERO </w:t>
      </w:r>
      <w:r w:rsidR="00A761C4">
        <w:rPr>
          <w:rFonts w:ascii="Times New Roman" w:eastAsia="Times New Roman" w:hAnsi="Times New Roman" w:cs="Times New Roman"/>
          <w:b/>
          <w:bCs/>
          <w:color w:val="000000"/>
          <w:sz w:val="24"/>
          <w:szCs w:val="24"/>
          <w:lang w:eastAsia="es-ES"/>
        </w:rPr>
        <w:t>DIECIOCHO</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A52D81">
        <w:rPr>
          <w:rFonts w:ascii="Times New Roman" w:hAnsi="Times New Roman" w:cs="Times New Roman"/>
          <w:sz w:val="24"/>
          <w:szCs w:val="24"/>
          <w:lang w:eastAsia="es-ES"/>
        </w:rPr>
        <w:t xml:space="preserve"> ///////////////////////////////////////////////////////</w:t>
      </w:r>
    </w:p>
    <w:p w14:paraId="1DC2A55D" w14:textId="2C7933E1" w:rsidR="00A52D81" w:rsidRPr="009F343D" w:rsidRDefault="00A52D81" w:rsidP="00A52D81">
      <w:pPr>
        <w:pStyle w:val="Prrafodelista"/>
        <w:numPr>
          <w:ilvl w:val="0"/>
          <w:numId w:val="58"/>
        </w:numPr>
        <w:spacing w:after="0"/>
        <w:jc w:val="both"/>
        <w:rPr>
          <w:rFonts w:ascii="Times New Roman" w:eastAsia="Calibri" w:hAnsi="Times New Roman" w:cs="Times New Roman"/>
          <w:sz w:val="24"/>
          <w:szCs w:val="24"/>
        </w:rPr>
      </w:pPr>
      <w:r w:rsidRPr="00F32B7D">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Pr="00646551">
        <w:rPr>
          <w:rFonts w:ascii="Times New Roman" w:hAnsi="Times New Roman" w:cs="Times New Roman"/>
          <w:sz w:val="24"/>
          <w:szCs w:val="24"/>
        </w:rPr>
        <w:t>$ 5,021.38</w:t>
      </w:r>
      <w:r w:rsidRPr="00F32B7D">
        <w:rPr>
          <w:rFonts w:ascii="Times New Roman" w:eastAsia="Times New Roman" w:hAnsi="Times New Roman" w:cs="Times New Roman"/>
          <w:color w:val="000000"/>
          <w:sz w:val="24"/>
          <w:szCs w:val="24"/>
          <w:lang w:eastAsia="es-SV"/>
        </w:rPr>
        <w:t xml:space="preserve"> </w:t>
      </w:r>
      <w:r w:rsidRPr="00F32B7D">
        <w:rPr>
          <w:rFonts w:ascii="Times New Roman" w:hAnsi="Times New Roman" w:cs="Times New Roman"/>
          <w:sz w:val="24"/>
          <w:szCs w:val="24"/>
        </w:rPr>
        <w:t xml:space="preserve">durante el mes de </w:t>
      </w:r>
      <w:r>
        <w:rPr>
          <w:rFonts w:ascii="Times New Roman" w:hAnsi="Times New Roman" w:cs="Times New Roman"/>
          <w:sz w:val="24"/>
          <w:szCs w:val="24"/>
        </w:rPr>
        <w:t>noviembre</w:t>
      </w:r>
      <w:r w:rsidRPr="00F32B7D">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p w14:paraId="3F64717B" w14:textId="77777777" w:rsidR="009F343D" w:rsidRPr="00F32B7D" w:rsidRDefault="009F343D" w:rsidP="00A52D81">
      <w:pPr>
        <w:pStyle w:val="Prrafodelista"/>
        <w:numPr>
          <w:ilvl w:val="0"/>
          <w:numId w:val="58"/>
        </w:numPr>
        <w:spacing w:after="0"/>
        <w:jc w:val="both"/>
        <w:rPr>
          <w:rFonts w:ascii="Times New Roman" w:eastAsia="Calibri" w:hAnsi="Times New Roman" w:cs="Times New Roman"/>
          <w:sz w:val="24"/>
          <w:szCs w:val="24"/>
        </w:rPr>
      </w:pPr>
    </w:p>
    <w:p w14:paraId="2A7A40E5" w14:textId="77777777" w:rsidR="00646551" w:rsidRDefault="00646551" w:rsidP="00646551">
      <w:pPr>
        <w:pStyle w:val="Prrafodelista"/>
        <w:spacing w:after="0"/>
        <w:jc w:val="both"/>
        <w:rPr>
          <w:rFonts w:ascii="Times New Roman" w:eastAsia="Calibri" w:hAnsi="Times New Roman" w:cs="Times New Roman"/>
          <w:sz w:val="24"/>
          <w:szCs w:val="24"/>
        </w:rPr>
      </w:pPr>
    </w:p>
    <w:tbl>
      <w:tblPr>
        <w:tblW w:w="5000" w:type="pct"/>
        <w:tblLayout w:type="fixed"/>
        <w:tblCellMar>
          <w:left w:w="70" w:type="dxa"/>
          <w:right w:w="70" w:type="dxa"/>
        </w:tblCellMar>
        <w:tblLook w:val="04A0" w:firstRow="1" w:lastRow="0" w:firstColumn="1" w:lastColumn="0" w:noHBand="0" w:noVBand="1"/>
      </w:tblPr>
      <w:tblGrid>
        <w:gridCol w:w="1436"/>
        <w:gridCol w:w="2164"/>
        <w:gridCol w:w="4035"/>
        <w:gridCol w:w="1343"/>
      </w:tblGrid>
      <w:tr w:rsidR="00646551" w:rsidRPr="00646551" w14:paraId="3856640A" w14:textId="77777777" w:rsidTr="00646551">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1E457DC" w14:textId="77777777" w:rsidR="00646551" w:rsidRPr="00646551" w:rsidRDefault="00646551" w:rsidP="00646551">
            <w:pPr>
              <w:spacing w:after="0" w:line="240" w:lineRule="auto"/>
              <w:jc w:val="center"/>
              <w:rPr>
                <w:rFonts w:ascii="Times New Roman" w:eastAsia="Times New Roman" w:hAnsi="Times New Roman" w:cs="Times New Roman"/>
                <w:b/>
                <w:bCs/>
                <w:sz w:val="24"/>
                <w:szCs w:val="24"/>
                <w:lang w:eastAsia="es-SV"/>
              </w:rPr>
            </w:pPr>
            <w:r w:rsidRPr="00646551">
              <w:rPr>
                <w:rFonts w:ascii="Times New Roman" w:eastAsia="Times New Roman" w:hAnsi="Times New Roman" w:cs="Times New Roman"/>
                <w:b/>
                <w:bCs/>
                <w:sz w:val="24"/>
                <w:szCs w:val="24"/>
                <w:lang w:eastAsia="es-SV"/>
              </w:rPr>
              <w:t>FECHA</w:t>
            </w:r>
          </w:p>
        </w:tc>
        <w:tc>
          <w:tcPr>
            <w:tcW w:w="1205" w:type="pct"/>
            <w:tcBorders>
              <w:top w:val="single" w:sz="4" w:space="0" w:color="auto"/>
              <w:left w:val="nil"/>
              <w:bottom w:val="single" w:sz="4" w:space="0" w:color="auto"/>
              <w:right w:val="single" w:sz="4" w:space="0" w:color="auto"/>
            </w:tcBorders>
            <w:shd w:val="clear" w:color="000000" w:fill="A9D08E"/>
            <w:noWrap/>
            <w:vAlign w:val="center"/>
            <w:hideMark/>
          </w:tcPr>
          <w:p w14:paraId="700B5B3A" w14:textId="77777777" w:rsidR="00646551" w:rsidRPr="00646551" w:rsidRDefault="00646551" w:rsidP="00646551">
            <w:pPr>
              <w:spacing w:after="0" w:line="240" w:lineRule="auto"/>
              <w:rPr>
                <w:rFonts w:ascii="Times New Roman" w:eastAsia="Times New Roman" w:hAnsi="Times New Roman" w:cs="Times New Roman"/>
                <w:b/>
                <w:bCs/>
                <w:sz w:val="24"/>
                <w:szCs w:val="24"/>
                <w:lang w:eastAsia="es-SV"/>
              </w:rPr>
            </w:pPr>
            <w:r w:rsidRPr="00646551">
              <w:rPr>
                <w:rFonts w:ascii="Times New Roman" w:eastAsia="Times New Roman" w:hAnsi="Times New Roman" w:cs="Times New Roman"/>
                <w:b/>
                <w:bCs/>
                <w:sz w:val="24"/>
                <w:szCs w:val="24"/>
                <w:lang w:eastAsia="es-SV"/>
              </w:rPr>
              <w:t>NOMBRE PROVEEDOR</w:t>
            </w:r>
          </w:p>
        </w:tc>
        <w:tc>
          <w:tcPr>
            <w:tcW w:w="2247" w:type="pct"/>
            <w:tcBorders>
              <w:top w:val="single" w:sz="4" w:space="0" w:color="auto"/>
              <w:left w:val="nil"/>
              <w:bottom w:val="single" w:sz="4" w:space="0" w:color="auto"/>
              <w:right w:val="single" w:sz="4" w:space="0" w:color="auto"/>
            </w:tcBorders>
            <w:shd w:val="clear" w:color="000000" w:fill="A9D08E"/>
            <w:noWrap/>
            <w:vAlign w:val="center"/>
            <w:hideMark/>
          </w:tcPr>
          <w:p w14:paraId="7EB7A4C5" w14:textId="77777777" w:rsidR="00646551" w:rsidRPr="00646551" w:rsidRDefault="00646551" w:rsidP="00646551">
            <w:pPr>
              <w:spacing w:after="0" w:line="240" w:lineRule="auto"/>
              <w:jc w:val="center"/>
              <w:rPr>
                <w:rFonts w:ascii="Times New Roman" w:eastAsia="Times New Roman" w:hAnsi="Times New Roman" w:cs="Times New Roman"/>
                <w:b/>
                <w:bCs/>
                <w:sz w:val="24"/>
                <w:szCs w:val="24"/>
                <w:lang w:eastAsia="es-SV"/>
              </w:rPr>
            </w:pPr>
            <w:r w:rsidRPr="00646551">
              <w:rPr>
                <w:rFonts w:ascii="Times New Roman" w:eastAsia="Times New Roman" w:hAnsi="Times New Roman" w:cs="Times New Roman"/>
                <w:b/>
                <w:bCs/>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000000" w:fill="A9D08E"/>
            <w:noWrap/>
            <w:vAlign w:val="center"/>
            <w:hideMark/>
          </w:tcPr>
          <w:p w14:paraId="66391E90" w14:textId="77777777" w:rsidR="00646551" w:rsidRPr="00646551" w:rsidRDefault="00646551" w:rsidP="00646551">
            <w:pPr>
              <w:spacing w:after="0" w:line="240" w:lineRule="auto"/>
              <w:jc w:val="center"/>
              <w:rPr>
                <w:rFonts w:ascii="Times New Roman" w:eastAsia="Times New Roman" w:hAnsi="Times New Roman" w:cs="Times New Roman"/>
                <w:b/>
                <w:bCs/>
                <w:sz w:val="24"/>
                <w:szCs w:val="24"/>
                <w:lang w:eastAsia="es-SV"/>
              </w:rPr>
            </w:pPr>
            <w:r w:rsidRPr="00646551">
              <w:rPr>
                <w:rFonts w:ascii="Times New Roman" w:eastAsia="Times New Roman" w:hAnsi="Times New Roman" w:cs="Times New Roman"/>
                <w:b/>
                <w:bCs/>
                <w:sz w:val="24"/>
                <w:szCs w:val="24"/>
                <w:lang w:eastAsia="es-SV"/>
              </w:rPr>
              <w:t>MONTO</w:t>
            </w:r>
          </w:p>
        </w:tc>
      </w:tr>
      <w:tr w:rsidR="00646551" w:rsidRPr="00646551" w14:paraId="7945E946"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6548926C"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1/11/2022</w:t>
            </w:r>
          </w:p>
        </w:tc>
        <w:tc>
          <w:tcPr>
            <w:tcW w:w="1205" w:type="pct"/>
            <w:tcBorders>
              <w:top w:val="nil"/>
              <w:left w:val="nil"/>
              <w:bottom w:val="single" w:sz="4" w:space="0" w:color="auto"/>
              <w:right w:val="single" w:sz="4" w:space="0" w:color="auto"/>
            </w:tcBorders>
            <w:shd w:val="clear" w:color="auto" w:fill="auto"/>
            <w:noWrap/>
            <w:vAlign w:val="center"/>
            <w:hideMark/>
          </w:tcPr>
          <w:p w14:paraId="2C261B51" w14:textId="503B60AD"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Benjamín Antonio Valladares Cornejo</w:t>
            </w:r>
          </w:p>
        </w:tc>
        <w:tc>
          <w:tcPr>
            <w:tcW w:w="2247" w:type="pct"/>
            <w:tcBorders>
              <w:top w:val="nil"/>
              <w:left w:val="nil"/>
              <w:bottom w:val="single" w:sz="4" w:space="0" w:color="auto"/>
              <w:right w:val="single" w:sz="4" w:space="0" w:color="auto"/>
            </w:tcBorders>
            <w:shd w:val="clear" w:color="auto" w:fill="auto"/>
            <w:noWrap/>
            <w:vAlign w:val="center"/>
            <w:hideMark/>
          </w:tcPr>
          <w:p w14:paraId="4CF2C359" w14:textId="60F61C3F" w:rsidR="00646551" w:rsidRPr="00646551" w:rsidRDefault="00646551"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Suministro de Materiales d</w:t>
            </w:r>
            <w:r w:rsidRPr="00646551">
              <w:rPr>
                <w:rFonts w:ascii="Times New Roman" w:eastAsia="Times New Roman" w:hAnsi="Times New Roman" w:cs="Times New Roman"/>
                <w:sz w:val="24"/>
                <w:szCs w:val="24"/>
                <w:lang w:eastAsia="es-SV"/>
              </w:rPr>
              <w:t>e Ferretería</w:t>
            </w:r>
            <w:r>
              <w:rPr>
                <w:rFonts w:ascii="Times New Roman" w:eastAsia="Times New Roman" w:hAnsi="Times New Roman" w:cs="Times New Roman"/>
                <w:sz w:val="24"/>
                <w:szCs w:val="24"/>
                <w:lang w:eastAsia="es-SV"/>
              </w:rPr>
              <w:t xml:space="preserve"> Solicitados para l</w:t>
            </w:r>
            <w:r w:rsidRPr="00646551">
              <w:rPr>
                <w:rFonts w:ascii="Times New Roman" w:eastAsia="Times New Roman" w:hAnsi="Times New Roman" w:cs="Times New Roman"/>
                <w:sz w:val="24"/>
                <w:szCs w:val="24"/>
                <w:lang w:eastAsia="es-SV"/>
              </w:rPr>
              <w:t>a Elaboración</w:t>
            </w:r>
            <w:r>
              <w:rPr>
                <w:rFonts w:ascii="Times New Roman" w:eastAsia="Times New Roman" w:hAnsi="Times New Roman" w:cs="Times New Roman"/>
                <w:sz w:val="24"/>
                <w:szCs w:val="24"/>
                <w:lang w:eastAsia="es-SV"/>
              </w:rPr>
              <w:t xml:space="preserve"> de las Diferentes Decoraciones de l</w:t>
            </w:r>
            <w:r w:rsidRPr="00646551">
              <w:rPr>
                <w:rFonts w:ascii="Times New Roman" w:eastAsia="Times New Roman" w:hAnsi="Times New Roman" w:cs="Times New Roman"/>
                <w:sz w:val="24"/>
                <w:szCs w:val="24"/>
                <w:lang w:eastAsia="es-SV"/>
              </w:rPr>
              <w:t xml:space="preserve">as Luces Navideñas. </w:t>
            </w:r>
          </w:p>
        </w:tc>
        <w:tc>
          <w:tcPr>
            <w:tcW w:w="748" w:type="pct"/>
            <w:tcBorders>
              <w:top w:val="nil"/>
              <w:left w:val="nil"/>
              <w:bottom w:val="single" w:sz="4" w:space="0" w:color="auto"/>
              <w:right w:val="single" w:sz="4" w:space="0" w:color="auto"/>
            </w:tcBorders>
            <w:shd w:val="clear" w:color="auto" w:fill="auto"/>
            <w:noWrap/>
            <w:vAlign w:val="center"/>
            <w:hideMark/>
          </w:tcPr>
          <w:p w14:paraId="183D0DC4"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$148.75</w:t>
            </w:r>
          </w:p>
        </w:tc>
      </w:tr>
      <w:tr w:rsidR="00646551" w:rsidRPr="00646551" w14:paraId="3BE6D957"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0A1310CD"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14/11/2022</w:t>
            </w:r>
          </w:p>
        </w:tc>
        <w:tc>
          <w:tcPr>
            <w:tcW w:w="1205" w:type="pct"/>
            <w:tcBorders>
              <w:top w:val="nil"/>
              <w:left w:val="nil"/>
              <w:bottom w:val="single" w:sz="4" w:space="0" w:color="auto"/>
              <w:right w:val="single" w:sz="4" w:space="0" w:color="auto"/>
            </w:tcBorders>
            <w:shd w:val="clear" w:color="auto" w:fill="auto"/>
            <w:noWrap/>
            <w:vAlign w:val="center"/>
            <w:hideMark/>
          </w:tcPr>
          <w:p w14:paraId="18785161" w14:textId="77777777"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CLAUDYCAR S.A. DE C.V. </w:t>
            </w:r>
          </w:p>
        </w:tc>
        <w:tc>
          <w:tcPr>
            <w:tcW w:w="2247" w:type="pct"/>
            <w:tcBorders>
              <w:top w:val="nil"/>
              <w:left w:val="nil"/>
              <w:bottom w:val="single" w:sz="4" w:space="0" w:color="auto"/>
              <w:right w:val="single" w:sz="4" w:space="0" w:color="auto"/>
            </w:tcBorders>
            <w:shd w:val="clear" w:color="auto" w:fill="auto"/>
            <w:noWrap/>
            <w:vAlign w:val="center"/>
            <w:hideMark/>
          </w:tcPr>
          <w:p w14:paraId="5AD6C5F6" w14:textId="1F977B70" w:rsidR="00646551" w:rsidRPr="00646551" w:rsidRDefault="00646551" w:rsidP="002C26ED">
            <w:pPr>
              <w:spacing w:after="0" w:line="240" w:lineRule="auto"/>
              <w:jc w:val="both"/>
              <w:rPr>
                <w:rFonts w:ascii="Times New Roman" w:eastAsia="Times New Roman" w:hAnsi="Times New Roman" w:cs="Times New Roman"/>
                <w:sz w:val="24"/>
                <w:szCs w:val="24"/>
                <w:lang w:eastAsia="es-SV"/>
              </w:rPr>
            </w:pPr>
            <w:r w:rsidRPr="002C26ED">
              <w:rPr>
                <w:rFonts w:ascii="Times New Roman" w:eastAsia="Times New Roman" w:hAnsi="Times New Roman" w:cs="Times New Roman"/>
                <w:sz w:val="24"/>
                <w:szCs w:val="24"/>
                <w:lang w:eastAsia="es-SV"/>
              </w:rPr>
              <w:t>Suministro d</w:t>
            </w:r>
            <w:r w:rsidR="002C26ED">
              <w:rPr>
                <w:rFonts w:ascii="Times New Roman" w:eastAsia="Times New Roman" w:hAnsi="Times New Roman" w:cs="Times New Roman"/>
                <w:sz w:val="24"/>
                <w:szCs w:val="24"/>
                <w:lang w:eastAsia="es-SV"/>
              </w:rPr>
              <w:t>e g</w:t>
            </w:r>
            <w:r w:rsidRPr="002C26ED">
              <w:rPr>
                <w:rFonts w:ascii="Times New Roman" w:eastAsia="Times New Roman" w:hAnsi="Times New Roman" w:cs="Times New Roman"/>
                <w:sz w:val="24"/>
                <w:szCs w:val="24"/>
                <w:lang w:eastAsia="es-SV"/>
              </w:rPr>
              <w:t>uias</w:t>
            </w:r>
            <w:r w:rsidRPr="00646551">
              <w:rPr>
                <w:rFonts w:ascii="Times New Roman" w:eastAsia="Times New Roman" w:hAnsi="Times New Roman" w:cs="Times New Roman"/>
                <w:sz w:val="24"/>
                <w:szCs w:val="24"/>
                <w:lang w:eastAsia="es-SV"/>
              </w:rPr>
              <w:t xml:space="preserve"> Led Color Amarillo, Multicolor, Adornos </w:t>
            </w:r>
            <w:r>
              <w:rPr>
                <w:rFonts w:ascii="Times New Roman" w:eastAsia="Times New Roman" w:hAnsi="Times New Roman" w:cs="Times New Roman"/>
                <w:sz w:val="24"/>
                <w:szCs w:val="24"/>
                <w:lang w:eastAsia="es-SV"/>
              </w:rPr>
              <w:t>y  Diferentes Tipos de Luces Navideñas. Todo esto solicitado para l</w:t>
            </w:r>
            <w:r w:rsidRPr="00646551">
              <w:rPr>
                <w:rFonts w:ascii="Times New Roman" w:eastAsia="Times New Roman" w:hAnsi="Times New Roman" w:cs="Times New Roman"/>
                <w:sz w:val="24"/>
                <w:szCs w:val="24"/>
                <w:lang w:eastAsia="es-SV"/>
              </w:rPr>
              <w:t>a Decoración Del Parque Municipal De Verapaz Y Posteriormente In</w:t>
            </w:r>
            <w:r w:rsidR="002C26ED">
              <w:rPr>
                <w:rFonts w:ascii="Times New Roman" w:eastAsia="Times New Roman" w:hAnsi="Times New Roman" w:cs="Times New Roman"/>
                <w:sz w:val="24"/>
                <w:szCs w:val="24"/>
                <w:lang w:eastAsia="es-SV"/>
              </w:rPr>
              <w:t>augurar Las Luces Navideñas El d</w:t>
            </w:r>
            <w:r w:rsidR="002C26ED" w:rsidRPr="00646551">
              <w:rPr>
                <w:rFonts w:ascii="Times New Roman" w:eastAsia="Times New Roman" w:hAnsi="Times New Roman" w:cs="Times New Roman"/>
                <w:sz w:val="24"/>
                <w:szCs w:val="24"/>
                <w:lang w:eastAsia="es-SV"/>
              </w:rPr>
              <w:t>ía</w:t>
            </w:r>
            <w:r w:rsidR="002C26ED">
              <w:rPr>
                <w:rFonts w:ascii="Times New Roman" w:eastAsia="Times New Roman" w:hAnsi="Times New Roman" w:cs="Times New Roman"/>
                <w:sz w:val="24"/>
                <w:szCs w:val="24"/>
                <w:lang w:eastAsia="es-SV"/>
              </w:rPr>
              <w:t xml:space="preserve"> 3 de diciembre d</w:t>
            </w:r>
            <w:r w:rsidRPr="00646551">
              <w:rPr>
                <w:rFonts w:ascii="Times New Roman" w:eastAsia="Times New Roman" w:hAnsi="Times New Roman" w:cs="Times New Roman"/>
                <w:sz w:val="24"/>
                <w:szCs w:val="24"/>
                <w:lang w:eastAsia="es-SV"/>
              </w:rPr>
              <w:t>e 2022</w:t>
            </w:r>
            <w:r w:rsidR="002C26ED">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vAlign w:val="center"/>
            <w:hideMark/>
          </w:tcPr>
          <w:p w14:paraId="7C755265"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$652.73</w:t>
            </w:r>
          </w:p>
        </w:tc>
      </w:tr>
      <w:tr w:rsidR="00646551" w:rsidRPr="00646551" w14:paraId="4DC2E92A"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222CA0C5"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14/11/2022</w:t>
            </w:r>
          </w:p>
        </w:tc>
        <w:tc>
          <w:tcPr>
            <w:tcW w:w="1205" w:type="pct"/>
            <w:tcBorders>
              <w:top w:val="nil"/>
              <w:left w:val="nil"/>
              <w:bottom w:val="single" w:sz="4" w:space="0" w:color="auto"/>
              <w:right w:val="single" w:sz="4" w:space="0" w:color="auto"/>
            </w:tcBorders>
            <w:shd w:val="clear" w:color="auto" w:fill="auto"/>
            <w:noWrap/>
            <w:vAlign w:val="center"/>
            <w:hideMark/>
          </w:tcPr>
          <w:p w14:paraId="252067F4" w14:textId="77777777"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F &amp; L IMPORTADORA, S.A. DE C.V.</w:t>
            </w:r>
          </w:p>
        </w:tc>
        <w:tc>
          <w:tcPr>
            <w:tcW w:w="2247" w:type="pct"/>
            <w:tcBorders>
              <w:top w:val="nil"/>
              <w:left w:val="nil"/>
              <w:bottom w:val="single" w:sz="4" w:space="0" w:color="auto"/>
              <w:right w:val="single" w:sz="4" w:space="0" w:color="auto"/>
            </w:tcBorders>
            <w:shd w:val="clear" w:color="auto" w:fill="auto"/>
            <w:noWrap/>
            <w:vAlign w:val="center"/>
            <w:hideMark/>
          </w:tcPr>
          <w:p w14:paraId="6740D2EE" w14:textId="7537DC85"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juguetes para niños y niñas, solicitados para la </w:t>
            </w:r>
            <w:r w:rsidRPr="00646551">
              <w:rPr>
                <w:rFonts w:ascii="Times New Roman" w:eastAsia="Times New Roman" w:hAnsi="Times New Roman" w:cs="Times New Roman"/>
                <w:sz w:val="24"/>
                <w:szCs w:val="24"/>
                <w:lang w:eastAsia="es-SV"/>
              </w:rPr>
              <w:t>celebración</w:t>
            </w:r>
            <w:r>
              <w:rPr>
                <w:rFonts w:ascii="Times New Roman" w:eastAsia="Times New Roman" w:hAnsi="Times New Roman" w:cs="Times New Roman"/>
                <w:sz w:val="24"/>
                <w:szCs w:val="24"/>
                <w:lang w:eastAsia="es-SV"/>
              </w:rPr>
              <w:t xml:space="preserve"> de la navidad </w:t>
            </w:r>
            <w:r w:rsidR="00646551" w:rsidRPr="00646551">
              <w:rPr>
                <w:rFonts w:ascii="Times New Roman" w:eastAsia="Times New Roman" w:hAnsi="Times New Roman" w:cs="Times New Roman"/>
                <w:sz w:val="24"/>
                <w:szCs w:val="24"/>
                <w:lang w:eastAsia="es-SV"/>
              </w:rPr>
              <w:t xml:space="preserve">evento que se llevara a cabo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 en el parque central.</w:t>
            </w:r>
          </w:p>
        </w:tc>
        <w:tc>
          <w:tcPr>
            <w:tcW w:w="748" w:type="pct"/>
            <w:tcBorders>
              <w:top w:val="nil"/>
              <w:left w:val="nil"/>
              <w:bottom w:val="single" w:sz="4" w:space="0" w:color="auto"/>
              <w:right w:val="single" w:sz="4" w:space="0" w:color="auto"/>
            </w:tcBorders>
            <w:shd w:val="clear" w:color="auto" w:fill="auto"/>
            <w:noWrap/>
            <w:vAlign w:val="center"/>
            <w:hideMark/>
          </w:tcPr>
          <w:p w14:paraId="3CE8E5C1"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$1,442.50</w:t>
            </w:r>
          </w:p>
        </w:tc>
      </w:tr>
      <w:tr w:rsidR="00646551" w:rsidRPr="00646551" w14:paraId="4C8DAE1C"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4977D81C"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15AA7A93" w14:textId="13524E09"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Dolores Del Carmen Molina Nuila</w:t>
            </w:r>
          </w:p>
        </w:tc>
        <w:tc>
          <w:tcPr>
            <w:tcW w:w="2247" w:type="pct"/>
            <w:tcBorders>
              <w:top w:val="nil"/>
              <w:left w:val="nil"/>
              <w:bottom w:val="single" w:sz="4" w:space="0" w:color="auto"/>
              <w:right w:val="single" w:sz="4" w:space="0" w:color="auto"/>
            </w:tcBorders>
            <w:shd w:val="clear" w:color="auto" w:fill="auto"/>
            <w:noWrap/>
            <w:vAlign w:val="center"/>
            <w:hideMark/>
          </w:tcPr>
          <w:p w14:paraId="482D090E" w14:textId="21A21E47"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empanada </w:t>
            </w:r>
            <w:r w:rsidRPr="00646551">
              <w:rPr>
                <w:rFonts w:ascii="Times New Roman" w:eastAsia="Times New Roman" w:hAnsi="Times New Roman" w:cs="Times New Roman"/>
                <w:sz w:val="24"/>
                <w:szCs w:val="24"/>
                <w:lang w:eastAsia="es-SV"/>
              </w:rPr>
              <w:t>típica</w:t>
            </w:r>
            <w:r w:rsidR="00646551" w:rsidRPr="00646551">
              <w:rPr>
                <w:rFonts w:ascii="Times New Roman" w:eastAsia="Times New Roman" w:hAnsi="Times New Roman" w:cs="Times New Roman"/>
                <w:sz w:val="24"/>
                <w:szCs w:val="24"/>
                <w:lang w:eastAsia="es-SV"/>
              </w:rPr>
              <w:t xml:space="preserve"> de leche, la cual se </w:t>
            </w:r>
            <w:r w:rsidRPr="00646551">
              <w:rPr>
                <w:rFonts w:ascii="Times New Roman" w:eastAsia="Times New Roman" w:hAnsi="Times New Roman" w:cs="Times New Roman"/>
                <w:sz w:val="24"/>
                <w:szCs w:val="24"/>
                <w:lang w:eastAsia="es-SV"/>
              </w:rPr>
              <w:t>dará</w:t>
            </w:r>
            <w:r w:rsidR="00646551" w:rsidRPr="00646551">
              <w:rPr>
                <w:rFonts w:ascii="Times New Roman" w:eastAsia="Times New Roman" w:hAnsi="Times New Roman" w:cs="Times New Roman"/>
                <w:sz w:val="24"/>
                <w:szCs w:val="24"/>
                <w:lang w:eastAsia="es-SV"/>
              </w:rPr>
              <w:t xml:space="preserve"> como parte del </w:t>
            </w:r>
            <w:r w:rsidRPr="00646551">
              <w:rPr>
                <w:rFonts w:ascii="Times New Roman" w:eastAsia="Times New Roman" w:hAnsi="Times New Roman" w:cs="Times New Roman"/>
                <w:sz w:val="24"/>
                <w:szCs w:val="24"/>
                <w:lang w:eastAsia="es-SV"/>
              </w:rPr>
              <w:t>refrigerio</w:t>
            </w:r>
            <w:r w:rsidR="00646551" w:rsidRPr="00646551">
              <w:rPr>
                <w:rFonts w:ascii="Times New Roman" w:eastAsia="Times New Roman" w:hAnsi="Times New Roman" w:cs="Times New Roman"/>
                <w:sz w:val="24"/>
                <w:szCs w:val="24"/>
                <w:lang w:eastAsia="es-SV"/>
              </w:rPr>
              <w:t xml:space="preserve">  de la </w:t>
            </w:r>
            <w:r w:rsidRPr="00646551">
              <w:rPr>
                <w:rFonts w:ascii="Times New Roman" w:eastAsia="Times New Roman" w:hAnsi="Times New Roman" w:cs="Times New Roman"/>
                <w:sz w:val="24"/>
                <w:szCs w:val="24"/>
                <w:lang w:eastAsia="es-SV"/>
              </w:rPr>
              <w:t>inauguración</w:t>
            </w:r>
            <w:r w:rsidR="00646551" w:rsidRPr="00646551">
              <w:rPr>
                <w:rFonts w:ascii="Times New Roman" w:eastAsia="Times New Roman" w:hAnsi="Times New Roman" w:cs="Times New Roman"/>
                <w:sz w:val="24"/>
                <w:szCs w:val="24"/>
                <w:lang w:eastAsia="es-SV"/>
              </w:rPr>
              <w:t xml:space="preserve"> de luces navideñas para   el </w:t>
            </w:r>
            <w:r w:rsidRPr="00646551">
              <w:rPr>
                <w:rFonts w:ascii="Times New Roman" w:eastAsia="Times New Roman" w:hAnsi="Times New Roman" w:cs="Times New Roman"/>
                <w:sz w:val="24"/>
                <w:szCs w:val="24"/>
                <w:lang w:eastAsia="es-SV"/>
              </w:rPr>
              <w:t>día</w:t>
            </w:r>
            <w:r>
              <w:rPr>
                <w:rFonts w:ascii="Times New Roman" w:eastAsia="Times New Roman" w:hAnsi="Times New Roman" w:cs="Times New Roman"/>
                <w:sz w:val="24"/>
                <w:szCs w:val="24"/>
                <w:lang w:eastAsia="es-SV"/>
              </w:rPr>
              <w:t xml:space="preserve"> 3 de diciembre de 2022</w:t>
            </w:r>
            <w:r w:rsidR="00646551" w:rsidRPr="00646551">
              <w:rPr>
                <w:rFonts w:ascii="Times New Roman" w:eastAsia="Times New Roman" w:hAnsi="Times New Roman" w:cs="Times New Roman"/>
                <w:sz w:val="24"/>
                <w:szCs w:val="24"/>
                <w:lang w:eastAsia="es-SV"/>
              </w:rPr>
              <w:t xml:space="preserve"> evento que tomara lugar en parque central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vAlign w:val="center"/>
            <w:hideMark/>
          </w:tcPr>
          <w:p w14:paraId="02C14C03"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$166.67</w:t>
            </w:r>
          </w:p>
        </w:tc>
      </w:tr>
      <w:tr w:rsidR="00646551" w:rsidRPr="00646551" w14:paraId="14C9AFCC"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725D49A7"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7FDF8892" w14:textId="206B3805"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Jorge Alberto Canizalez </w:t>
            </w:r>
            <w:r w:rsidR="002C26ED" w:rsidRPr="00646551">
              <w:rPr>
                <w:rFonts w:ascii="Times New Roman" w:eastAsia="Times New Roman" w:hAnsi="Times New Roman" w:cs="Times New Roman"/>
                <w:sz w:val="24"/>
                <w:szCs w:val="24"/>
                <w:lang w:eastAsia="es-SV"/>
              </w:rPr>
              <w:t>Guzmán</w:t>
            </w:r>
          </w:p>
        </w:tc>
        <w:tc>
          <w:tcPr>
            <w:tcW w:w="2247" w:type="pct"/>
            <w:tcBorders>
              <w:top w:val="nil"/>
              <w:left w:val="nil"/>
              <w:bottom w:val="single" w:sz="4" w:space="0" w:color="auto"/>
              <w:right w:val="single" w:sz="4" w:space="0" w:color="auto"/>
            </w:tcBorders>
            <w:shd w:val="clear" w:color="auto" w:fill="auto"/>
            <w:noWrap/>
            <w:vAlign w:val="center"/>
            <w:hideMark/>
          </w:tcPr>
          <w:p w14:paraId="3D874173" w14:textId="19200A14"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646551" w:rsidRPr="00646551">
              <w:rPr>
                <w:rFonts w:ascii="Times New Roman" w:eastAsia="Times New Roman" w:hAnsi="Times New Roman" w:cs="Times New Roman"/>
                <w:sz w:val="24"/>
                <w:szCs w:val="24"/>
                <w:lang w:eastAsia="es-SV"/>
              </w:rPr>
              <w:t xml:space="preserve">or servicio personal como payaso para el evento de la </w:t>
            </w:r>
            <w:r w:rsidRPr="00646551">
              <w:rPr>
                <w:rFonts w:ascii="Times New Roman" w:eastAsia="Times New Roman" w:hAnsi="Times New Roman" w:cs="Times New Roman"/>
                <w:sz w:val="24"/>
                <w:szCs w:val="24"/>
                <w:lang w:eastAsia="es-SV"/>
              </w:rPr>
              <w:t>inauguración</w:t>
            </w:r>
            <w:r w:rsidR="00646551" w:rsidRPr="00646551">
              <w:rPr>
                <w:rFonts w:ascii="Times New Roman" w:eastAsia="Times New Roman" w:hAnsi="Times New Roman" w:cs="Times New Roman"/>
                <w:sz w:val="24"/>
                <w:szCs w:val="24"/>
                <w:lang w:eastAsia="es-SV"/>
              </w:rPr>
              <w:t xml:space="preserve"> de las luces navideñas del municipio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 xml:space="preserve"> evento que tomara lugar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 en el parque central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vAlign w:val="center"/>
            <w:hideMark/>
          </w:tcPr>
          <w:p w14:paraId="08E6AEB9"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$66.67</w:t>
            </w:r>
          </w:p>
        </w:tc>
      </w:tr>
      <w:tr w:rsidR="00646551" w:rsidRPr="00646551" w14:paraId="2F59D1A5"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1869EE9E"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32F3DE25" w14:textId="20EE054C"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Alicia</w:t>
            </w:r>
            <w:r w:rsidR="002C26ED">
              <w:rPr>
                <w:rFonts w:ascii="Times New Roman" w:eastAsia="Times New Roman" w:hAnsi="Times New Roman" w:cs="Times New Roman"/>
                <w:sz w:val="24"/>
                <w:szCs w:val="24"/>
                <w:lang w:eastAsia="es-SV"/>
              </w:rPr>
              <w:t xml:space="preserve"> Gabriela Cerros d</w:t>
            </w:r>
            <w:r w:rsidRPr="00646551">
              <w:rPr>
                <w:rFonts w:ascii="Times New Roman" w:eastAsia="Times New Roman" w:hAnsi="Times New Roman" w:cs="Times New Roman"/>
                <w:sz w:val="24"/>
                <w:szCs w:val="24"/>
                <w:lang w:eastAsia="es-SV"/>
              </w:rPr>
              <w:t xml:space="preserve">e </w:t>
            </w:r>
            <w:r w:rsidR="002C26ED" w:rsidRPr="00646551">
              <w:rPr>
                <w:rFonts w:ascii="Times New Roman" w:eastAsia="Times New Roman" w:hAnsi="Times New Roman" w:cs="Times New Roman"/>
                <w:sz w:val="24"/>
                <w:szCs w:val="24"/>
                <w:lang w:eastAsia="es-SV"/>
              </w:rPr>
              <w:t>González</w:t>
            </w:r>
          </w:p>
        </w:tc>
        <w:tc>
          <w:tcPr>
            <w:tcW w:w="2247" w:type="pct"/>
            <w:tcBorders>
              <w:top w:val="nil"/>
              <w:left w:val="nil"/>
              <w:bottom w:val="single" w:sz="4" w:space="0" w:color="auto"/>
              <w:right w:val="single" w:sz="4" w:space="0" w:color="auto"/>
            </w:tcBorders>
            <w:shd w:val="clear" w:color="auto" w:fill="auto"/>
            <w:noWrap/>
            <w:vAlign w:val="center"/>
            <w:hideMark/>
          </w:tcPr>
          <w:p w14:paraId="509DF480" w14:textId="33D58637"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646551" w:rsidRPr="00646551">
              <w:rPr>
                <w:rFonts w:ascii="Times New Roman" w:eastAsia="Times New Roman" w:hAnsi="Times New Roman" w:cs="Times New Roman"/>
                <w:sz w:val="24"/>
                <w:szCs w:val="24"/>
                <w:lang w:eastAsia="es-SV"/>
              </w:rPr>
              <w:t>or servicio pe</w:t>
            </w:r>
            <w:r>
              <w:rPr>
                <w:rFonts w:ascii="Times New Roman" w:eastAsia="Times New Roman" w:hAnsi="Times New Roman" w:cs="Times New Roman"/>
                <w:sz w:val="24"/>
                <w:szCs w:val="24"/>
                <w:lang w:eastAsia="es-SV"/>
              </w:rPr>
              <w:t xml:space="preserve">rsonal de personajes navideños </w:t>
            </w:r>
            <w:r w:rsidR="00646551" w:rsidRPr="00646551">
              <w:rPr>
                <w:rFonts w:ascii="Times New Roman" w:eastAsia="Times New Roman" w:hAnsi="Times New Roman" w:cs="Times New Roman"/>
                <w:sz w:val="24"/>
                <w:szCs w:val="24"/>
                <w:lang w:eastAsia="es-SV"/>
              </w:rPr>
              <w:t xml:space="preserve">incluye: 1 santa </w:t>
            </w:r>
            <w:r w:rsidRPr="00646551">
              <w:rPr>
                <w:rFonts w:ascii="Times New Roman" w:eastAsia="Times New Roman" w:hAnsi="Times New Roman" w:cs="Times New Roman"/>
                <w:sz w:val="24"/>
                <w:szCs w:val="24"/>
                <w:lang w:eastAsia="es-SV"/>
              </w:rPr>
              <w:t>Claus</w:t>
            </w:r>
            <w:r w:rsidR="00646551" w:rsidRPr="00646551">
              <w:rPr>
                <w:rFonts w:ascii="Times New Roman" w:eastAsia="Times New Roman" w:hAnsi="Times New Roman" w:cs="Times New Roman"/>
                <w:sz w:val="24"/>
                <w:szCs w:val="24"/>
                <w:lang w:eastAsia="es-SV"/>
              </w:rPr>
              <w:t xml:space="preserve">, 1 </w:t>
            </w:r>
            <w:r w:rsidR="00646551" w:rsidRPr="00646551">
              <w:rPr>
                <w:rFonts w:ascii="Times New Roman" w:eastAsia="Times New Roman" w:hAnsi="Times New Roman" w:cs="Times New Roman"/>
                <w:sz w:val="24"/>
                <w:szCs w:val="24"/>
                <w:lang w:eastAsia="es-SV"/>
              </w:rPr>
              <w:lastRenderedPageBreak/>
              <w:t xml:space="preserve">mama </w:t>
            </w:r>
            <w:r w:rsidRPr="00646551">
              <w:rPr>
                <w:rFonts w:ascii="Times New Roman" w:eastAsia="Times New Roman" w:hAnsi="Times New Roman" w:cs="Times New Roman"/>
                <w:sz w:val="24"/>
                <w:szCs w:val="24"/>
                <w:lang w:eastAsia="es-SV"/>
              </w:rPr>
              <w:t>Claus</w:t>
            </w:r>
            <w:r w:rsidR="00646551" w:rsidRPr="00646551">
              <w:rPr>
                <w:rFonts w:ascii="Times New Roman" w:eastAsia="Times New Roman" w:hAnsi="Times New Roman" w:cs="Times New Roman"/>
                <w:sz w:val="24"/>
                <w:szCs w:val="24"/>
                <w:lang w:eastAsia="es-SV"/>
              </w:rPr>
              <w:t>,</w:t>
            </w:r>
            <w:r>
              <w:rPr>
                <w:rFonts w:ascii="Times New Roman" w:eastAsia="Times New Roman" w:hAnsi="Times New Roman" w:cs="Times New Roman"/>
                <w:sz w:val="24"/>
                <w:szCs w:val="24"/>
                <w:lang w:eastAsia="es-SV"/>
              </w:rPr>
              <w:t xml:space="preserve"> 1 copo de nieve y 2 pawpatrol </w:t>
            </w:r>
            <w:r w:rsidR="00646551" w:rsidRPr="00646551">
              <w:rPr>
                <w:rFonts w:ascii="Times New Roman" w:eastAsia="Times New Roman" w:hAnsi="Times New Roman" w:cs="Times New Roman"/>
                <w:sz w:val="24"/>
                <w:szCs w:val="24"/>
                <w:lang w:eastAsia="es-SV"/>
              </w:rPr>
              <w:t xml:space="preserve">personajes solicitados para desfile navideño, el cual se llevara </w:t>
            </w:r>
            <w:r w:rsidRPr="00646551">
              <w:rPr>
                <w:rFonts w:ascii="Times New Roman" w:eastAsia="Times New Roman" w:hAnsi="Times New Roman" w:cs="Times New Roman"/>
                <w:sz w:val="24"/>
                <w:szCs w:val="24"/>
                <w:lang w:eastAsia="es-SV"/>
              </w:rPr>
              <w:t>a cabo</w:t>
            </w:r>
            <w:r w:rsidR="00646551" w:rsidRPr="00646551">
              <w:rPr>
                <w:rFonts w:ascii="Times New Roman" w:eastAsia="Times New Roman" w:hAnsi="Times New Roman" w:cs="Times New Roman"/>
                <w:sz w:val="24"/>
                <w:szCs w:val="24"/>
                <w:lang w:eastAsia="es-SV"/>
              </w:rPr>
              <w:t xml:space="preserve">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  </w:t>
            </w:r>
          </w:p>
        </w:tc>
        <w:tc>
          <w:tcPr>
            <w:tcW w:w="748" w:type="pct"/>
            <w:tcBorders>
              <w:top w:val="nil"/>
              <w:left w:val="nil"/>
              <w:bottom w:val="single" w:sz="4" w:space="0" w:color="auto"/>
              <w:right w:val="single" w:sz="4" w:space="0" w:color="auto"/>
            </w:tcBorders>
            <w:shd w:val="clear" w:color="auto" w:fill="auto"/>
            <w:noWrap/>
            <w:vAlign w:val="center"/>
            <w:hideMark/>
          </w:tcPr>
          <w:p w14:paraId="56B9C224"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lastRenderedPageBreak/>
              <w:t>$177.78</w:t>
            </w:r>
          </w:p>
        </w:tc>
      </w:tr>
      <w:tr w:rsidR="00646551" w:rsidRPr="00646551" w14:paraId="45CAB96E"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23CC765E"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lastRenderedPageBreak/>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75E5BC4D" w14:textId="07D5F463"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Esperanza Amalia Zarco De Argueta </w:t>
            </w:r>
          </w:p>
        </w:tc>
        <w:tc>
          <w:tcPr>
            <w:tcW w:w="2247" w:type="pct"/>
            <w:tcBorders>
              <w:top w:val="nil"/>
              <w:left w:val="nil"/>
              <w:bottom w:val="single" w:sz="4" w:space="0" w:color="auto"/>
              <w:right w:val="single" w:sz="4" w:space="0" w:color="auto"/>
            </w:tcBorders>
            <w:shd w:val="clear" w:color="auto" w:fill="auto"/>
            <w:noWrap/>
            <w:vAlign w:val="center"/>
            <w:hideMark/>
          </w:tcPr>
          <w:p w14:paraId="0975D31B" w14:textId="369569D5"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chocolate artesanal para </w:t>
            </w:r>
            <w:r w:rsidRPr="00646551">
              <w:rPr>
                <w:rFonts w:ascii="Times New Roman" w:eastAsia="Times New Roman" w:hAnsi="Times New Roman" w:cs="Times New Roman"/>
                <w:sz w:val="24"/>
                <w:szCs w:val="24"/>
                <w:lang w:eastAsia="es-SV"/>
              </w:rPr>
              <w:t>preparación</w:t>
            </w:r>
            <w:r w:rsidR="00646551" w:rsidRPr="00646551">
              <w:rPr>
                <w:rFonts w:ascii="Times New Roman" w:eastAsia="Times New Roman" w:hAnsi="Times New Roman" w:cs="Times New Roman"/>
                <w:sz w:val="24"/>
                <w:szCs w:val="24"/>
                <w:lang w:eastAsia="es-SV"/>
              </w:rPr>
              <w:t xml:space="preserve"> de bebida caliente, la cual se </w:t>
            </w:r>
            <w:r w:rsidRPr="00646551">
              <w:rPr>
                <w:rFonts w:ascii="Times New Roman" w:eastAsia="Times New Roman" w:hAnsi="Times New Roman" w:cs="Times New Roman"/>
                <w:sz w:val="24"/>
                <w:szCs w:val="24"/>
                <w:lang w:eastAsia="es-SV"/>
              </w:rPr>
              <w:t>dará</w:t>
            </w:r>
            <w:r w:rsidR="00646551" w:rsidRPr="00646551">
              <w:rPr>
                <w:rFonts w:ascii="Times New Roman" w:eastAsia="Times New Roman" w:hAnsi="Times New Roman" w:cs="Times New Roman"/>
                <w:sz w:val="24"/>
                <w:szCs w:val="24"/>
                <w:lang w:eastAsia="es-SV"/>
              </w:rPr>
              <w:t xml:space="preserve"> como parte del </w:t>
            </w:r>
            <w:r w:rsidRPr="00646551">
              <w:rPr>
                <w:rFonts w:ascii="Times New Roman" w:eastAsia="Times New Roman" w:hAnsi="Times New Roman" w:cs="Times New Roman"/>
                <w:sz w:val="24"/>
                <w:szCs w:val="24"/>
                <w:lang w:eastAsia="es-SV"/>
              </w:rPr>
              <w:t>refrigerio</w:t>
            </w:r>
            <w:r w:rsidR="00646551" w:rsidRPr="00646551">
              <w:rPr>
                <w:rFonts w:ascii="Times New Roman" w:eastAsia="Times New Roman" w:hAnsi="Times New Roman" w:cs="Times New Roman"/>
                <w:sz w:val="24"/>
                <w:szCs w:val="24"/>
                <w:lang w:eastAsia="es-SV"/>
              </w:rPr>
              <w:t xml:space="preserve"> para   el </w:t>
            </w:r>
            <w:r w:rsidRPr="00646551">
              <w:rPr>
                <w:rFonts w:ascii="Times New Roman" w:eastAsia="Times New Roman" w:hAnsi="Times New Roman" w:cs="Times New Roman"/>
                <w:sz w:val="24"/>
                <w:szCs w:val="24"/>
                <w:lang w:eastAsia="es-SV"/>
              </w:rPr>
              <w:t>día</w:t>
            </w:r>
            <w:r>
              <w:rPr>
                <w:rFonts w:ascii="Times New Roman" w:eastAsia="Times New Roman" w:hAnsi="Times New Roman" w:cs="Times New Roman"/>
                <w:sz w:val="24"/>
                <w:szCs w:val="24"/>
                <w:lang w:eastAsia="es-SV"/>
              </w:rPr>
              <w:t xml:space="preserve"> 3 de diciembre de 2022</w:t>
            </w:r>
            <w:r w:rsidR="00646551" w:rsidRPr="00646551">
              <w:rPr>
                <w:rFonts w:ascii="Times New Roman" w:eastAsia="Times New Roman" w:hAnsi="Times New Roman" w:cs="Times New Roman"/>
                <w:sz w:val="24"/>
                <w:szCs w:val="24"/>
                <w:lang w:eastAsia="es-SV"/>
              </w:rPr>
              <w:t xml:space="preserve"> evento que tomara lugar en parque central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w:t>
            </w:r>
          </w:p>
        </w:tc>
        <w:tc>
          <w:tcPr>
            <w:tcW w:w="748" w:type="pct"/>
            <w:tcBorders>
              <w:top w:val="nil"/>
              <w:left w:val="nil"/>
              <w:bottom w:val="single" w:sz="4" w:space="0" w:color="auto"/>
              <w:right w:val="single" w:sz="4" w:space="0" w:color="auto"/>
            </w:tcBorders>
            <w:shd w:val="clear" w:color="auto" w:fill="auto"/>
            <w:noWrap/>
            <w:vAlign w:val="center"/>
            <w:hideMark/>
          </w:tcPr>
          <w:p w14:paraId="0830737A"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$100.00</w:t>
            </w:r>
          </w:p>
        </w:tc>
      </w:tr>
      <w:tr w:rsidR="00646551" w:rsidRPr="00646551" w14:paraId="39D9708F"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0D388DF3"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4DAA66B6" w14:textId="58D582BF"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Marta Coralia </w:t>
            </w:r>
            <w:r w:rsidR="002C26ED" w:rsidRPr="00646551">
              <w:rPr>
                <w:rFonts w:ascii="Times New Roman" w:eastAsia="Times New Roman" w:hAnsi="Times New Roman" w:cs="Times New Roman"/>
                <w:sz w:val="24"/>
                <w:szCs w:val="24"/>
                <w:lang w:eastAsia="es-SV"/>
              </w:rPr>
              <w:t>Henríquez</w:t>
            </w:r>
            <w:r w:rsidRPr="00646551">
              <w:rPr>
                <w:rFonts w:ascii="Times New Roman" w:eastAsia="Times New Roman" w:hAnsi="Times New Roman" w:cs="Times New Roman"/>
                <w:sz w:val="24"/>
                <w:szCs w:val="24"/>
                <w:lang w:eastAsia="es-SV"/>
              </w:rPr>
              <w:t xml:space="preserve"> Barahona </w:t>
            </w:r>
          </w:p>
        </w:tc>
        <w:tc>
          <w:tcPr>
            <w:tcW w:w="2247" w:type="pct"/>
            <w:tcBorders>
              <w:top w:val="nil"/>
              <w:left w:val="nil"/>
              <w:bottom w:val="single" w:sz="4" w:space="0" w:color="auto"/>
              <w:right w:val="single" w:sz="4" w:space="0" w:color="auto"/>
            </w:tcBorders>
            <w:shd w:val="clear" w:color="auto" w:fill="auto"/>
            <w:noWrap/>
            <w:vAlign w:val="center"/>
            <w:hideMark/>
          </w:tcPr>
          <w:p w14:paraId="1D33403E" w14:textId="041DBA7C"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mil tamales, los cuales han sido solicitado como parte del refrigerio del evento de </w:t>
            </w:r>
            <w:r w:rsidRPr="00646551">
              <w:rPr>
                <w:rFonts w:ascii="Times New Roman" w:eastAsia="Times New Roman" w:hAnsi="Times New Roman" w:cs="Times New Roman"/>
                <w:sz w:val="24"/>
                <w:szCs w:val="24"/>
                <w:lang w:eastAsia="es-SV"/>
              </w:rPr>
              <w:t>inauguración</w:t>
            </w:r>
            <w:r w:rsidR="00646551" w:rsidRPr="00646551">
              <w:rPr>
                <w:rFonts w:ascii="Times New Roman" w:eastAsia="Times New Roman" w:hAnsi="Times New Roman" w:cs="Times New Roman"/>
                <w:sz w:val="24"/>
                <w:szCs w:val="24"/>
                <w:lang w:eastAsia="es-SV"/>
              </w:rPr>
              <w:t xml:space="preserve"> de luces navideñas, programado para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w:t>
            </w:r>
          </w:p>
        </w:tc>
        <w:tc>
          <w:tcPr>
            <w:tcW w:w="748" w:type="pct"/>
            <w:tcBorders>
              <w:top w:val="nil"/>
              <w:left w:val="nil"/>
              <w:bottom w:val="single" w:sz="4" w:space="0" w:color="auto"/>
              <w:right w:val="single" w:sz="4" w:space="0" w:color="auto"/>
            </w:tcBorders>
            <w:shd w:val="clear" w:color="auto" w:fill="auto"/>
            <w:noWrap/>
            <w:vAlign w:val="center"/>
            <w:hideMark/>
          </w:tcPr>
          <w:p w14:paraId="5234421F"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$250.00</w:t>
            </w:r>
          </w:p>
        </w:tc>
      </w:tr>
      <w:tr w:rsidR="00646551" w:rsidRPr="00646551" w14:paraId="4CC25ED1"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65BFFADC"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22/11/2022</w:t>
            </w:r>
          </w:p>
        </w:tc>
        <w:tc>
          <w:tcPr>
            <w:tcW w:w="1205" w:type="pct"/>
            <w:tcBorders>
              <w:top w:val="nil"/>
              <w:left w:val="nil"/>
              <w:bottom w:val="single" w:sz="4" w:space="0" w:color="auto"/>
              <w:right w:val="single" w:sz="4" w:space="0" w:color="auto"/>
            </w:tcBorders>
            <w:shd w:val="clear" w:color="auto" w:fill="auto"/>
            <w:noWrap/>
            <w:vAlign w:val="center"/>
            <w:hideMark/>
          </w:tcPr>
          <w:p w14:paraId="1107ACC1" w14:textId="72C1CC56" w:rsidR="00646551" w:rsidRPr="00646551" w:rsidRDefault="002C26ED"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María</w:t>
            </w:r>
            <w:r w:rsidR="00646551" w:rsidRPr="00646551">
              <w:rPr>
                <w:rFonts w:ascii="Times New Roman" w:eastAsia="Times New Roman" w:hAnsi="Times New Roman" w:cs="Times New Roman"/>
                <w:sz w:val="24"/>
                <w:szCs w:val="24"/>
                <w:lang w:eastAsia="es-SV"/>
              </w:rPr>
              <w:t xml:space="preserve"> Guadalupe </w:t>
            </w:r>
            <w:r w:rsidRPr="00646551">
              <w:rPr>
                <w:rFonts w:ascii="Times New Roman" w:eastAsia="Times New Roman" w:hAnsi="Times New Roman" w:cs="Times New Roman"/>
                <w:sz w:val="24"/>
                <w:szCs w:val="24"/>
                <w:lang w:eastAsia="es-SV"/>
              </w:rPr>
              <w:t>Rodríguez</w:t>
            </w:r>
            <w:r w:rsidR="00646551" w:rsidRPr="00646551">
              <w:rPr>
                <w:rFonts w:ascii="Times New Roman" w:eastAsia="Times New Roman" w:hAnsi="Times New Roman" w:cs="Times New Roman"/>
                <w:sz w:val="24"/>
                <w:szCs w:val="24"/>
                <w:lang w:eastAsia="es-SV"/>
              </w:rPr>
              <w:t xml:space="preserve"> </w:t>
            </w:r>
            <w:r w:rsidRPr="00646551">
              <w:rPr>
                <w:rFonts w:ascii="Times New Roman" w:eastAsia="Times New Roman" w:hAnsi="Times New Roman" w:cs="Times New Roman"/>
                <w:sz w:val="24"/>
                <w:szCs w:val="24"/>
                <w:lang w:eastAsia="es-SV"/>
              </w:rPr>
              <w:t>Velásquez</w:t>
            </w:r>
          </w:p>
        </w:tc>
        <w:tc>
          <w:tcPr>
            <w:tcW w:w="2247" w:type="pct"/>
            <w:tcBorders>
              <w:top w:val="nil"/>
              <w:left w:val="nil"/>
              <w:bottom w:val="single" w:sz="4" w:space="0" w:color="auto"/>
              <w:right w:val="single" w:sz="4" w:space="0" w:color="auto"/>
            </w:tcBorders>
            <w:shd w:val="clear" w:color="auto" w:fill="auto"/>
            <w:noWrap/>
            <w:vAlign w:val="center"/>
            <w:hideMark/>
          </w:tcPr>
          <w:p w14:paraId="6E7B31FD" w14:textId="5AECEDFA"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mil pupusas, las cuales han sido solicitado como parte del refrigerio del evento de </w:t>
            </w:r>
            <w:r w:rsidRPr="00646551">
              <w:rPr>
                <w:rFonts w:ascii="Times New Roman" w:eastAsia="Times New Roman" w:hAnsi="Times New Roman" w:cs="Times New Roman"/>
                <w:sz w:val="24"/>
                <w:szCs w:val="24"/>
                <w:lang w:eastAsia="es-SV"/>
              </w:rPr>
              <w:t>inauguración</w:t>
            </w:r>
            <w:r w:rsidR="00646551" w:rsidRPr="00646551">
              <w:rPr>
                <w:rFonts w:ascii="Times New Roman" w:eastAsia="Times New Roman" w:hAnsi="Times New Roman" w:cs="Times New Roman"/>
                <w:sz w:val="24"/>
                <w:szCs w:val="24"/>
                <w:lang w:eastAsia="es-SV"/>
              </w:rPr>
              <w:t xml:space="preserve"> de luces navideñas, actividad que </w:t>
            </w:r>
            <w:r w:rsidRPr="00646551">
              <w:rPr>
                <w:rFonts w:ascii="Times New Roman" w:eastAsia="Times New Roman" w:hAnsi="Times New Roman" w:cs="Times New Roman"/>
                <w:sz w:val="24"/>
                <w:szCs w:val="24"/>
                <w:lang w:eastAsia="es-SV"/>
              </w:rPr>
              <w:t>está</w:t>
            </w:r>
            <w:r w:rsidR="00646551" w:rsidRPr="00646551">
              <w:rPr>
                <w:rFonts w:ascii="Times New Roman" w:eastAsia="Times New Roman" w:hAnsi="Times New Roman" w:cs="Times New Roman"/>
                <w:sz w:val="24"/>
                <w:szCs w:val="24"/>
                <w:lang w:eastAsia="es-SV"/>
              </w:rPr>
              <w:t xml:space="preserve"> programada para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 en el parque central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 xml:space="preserve"> </w:t>
            </w:r>
          </w:p>
        </w:tc>
        <w:tc>
          <w:tcPr>
            <w:tcW w:w="748" w:type="pct"/>
            <w:tcBorders>
              <w:top w:val="nil"/>
              <w:left w:val="nil"/>
              <w:bottom w:val="single" w:sz="4" w:space="0" w:color="auto"/>
              <w:right w:val="single" w:sz="4" w:space="0" w:color="auto"/>
            </w:tcBorders>
            <w:shd w:val="clear" w:color="auto" w:fill="auto"/>
            <w:noWrap/>
            <w:vAlign w:val="center"/>
            <w:hideMark/>
          </w:tcPr>
          <w:p w14:paraId="0739BADD"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$333.30</w:t>
            </w:r>
          </w:p>
        </w:tc>
      </w:tr>
      <w:tr w:rsidR="00646551" w:rsidRPr="00646551" w14:paraId="55C80472"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57BC4A0C"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25/11/2022</w:t>
            </w:r>
          </w:p>
        </w:tc>
        <w:tc>
          <w:tcPr>
            <w:tcW w:w="1205" w:type="pct"/>
            <w:tcBorders>
              <w:top w:val="nil"/>
              <w:left w:val="nil"/>
              <w:bottom w:val="single" w:sz="4" w:space="0" w:color="auto"/>
              <w:right w:val="single" w:sz="4" w:space="0" w:color="auto"/>
            </w:tcBorders>
            <w:shd w:val="clear" w:color="auto" w:fill="auto"/>
            <w:noWrap/>
            <w:vAlign w:val="center"/>
            <w:hideMark/>
          </w:tcPr>
          <w:p w14:paraId="6D718B31" w14:textId="79E5FEDE"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Claudia Arely </w:t>
            </w:r>
            <w:r w:rsidR="002C26ED" w:rsidRPr="00646551">
              <w:rPr>
                <w:rFonts w:ascii="Times New Roman" w:eastAsia="Times New Roman" w:hAnsi="Times New Roman" w:cs="Times New Roman"/>
                <w:sz w:val="24"/>
                <w:szCs w:val="24"/>
                <w:lang w:eastAsia="es-SV"/>
              </w:rPr>
              <w:t>Mejía</w:t>
            </w:r>
            <w:r w:rsidRPr="00646551">
              <w:rPr>
                <w:rFonts w:ascii="Times New Roman" w:eastAsia="Times New Roman" w:hAnsi="Times New Roman" w:cs="Times New Roman"/>
                <w:sz w:val="24"/>
                <w:szCs w:val="24"/>
                <w:lang w:eastAsia="es-SV"/>
              </w:rPr>
              <w:t xml:space="preserve"> </w:t>
            </w:r>
            <w:r w:rsidR="002C26ED" w:rsidRPr="00646551">
              <w:rPr>
                <w:rFonts w:ascii="Times New Roman" w:eastAsia="Times New Roman" w:hAnsi="Times New Roman" w:cs="Times New Roman"/>
                <w:sz w:val="24"/>
                <w:szCs w:val="24"/>
                <w:lang w:eastAsia="es-SV"/>
              </w:rPr>
              <w:t>Pérez</w:t>
            </w:r>
          </w:p>
        </w:tc>
        <w:tc>
          <w:tcPr>
            <w:tcW w:w="2247" w:type="pct"/>
            <w:tcBorders>
              <w:top w:val="nil"/>
              <w:left w:val="nil"/>
              <w:bottom w:val="single" w:sz="4" w:space="0" w:color="auto"/>
              <w:right w:val="single" w:sz="4" w:space="0" w:color="auto"/>
            </w:tcBorders>
            <w:shd w:val="clear" w:color="auto" w:fill="auto"/>
            <w:noWrap/>
            <w:vAlign w:val="center"/>
            <w:hideMark/>
          </w:tcPr>
          <w:p w14:paraId="37F5D907" w14:textId="6D1D8C76"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w:t>
            </w:r>
            <w:r w:rsidRPr="00646551">
              <w:rPr>
                <w:rFonts w:ascii="Times New Roman" w:eastAsia="Times New Roman" w:hAnsi="Times New Roman" w:cs="Times New Roman"/>
                <w:sz w:val="24"/>
                <w:szCs w:val="24"/>
                <w:lang w:eastAsia="es-SV"/>
              </w:rPr>
              <w:t>artículos</w:t>
            </w:r>
            <w:r w:rsidR="00646551" w:rsidRPr="00646551">
              <w:rPr>
                <w:rFonts w:ascii="Times New Roman" w:eastAsia="Times New Roman" w:hAnsi="Times New Roman" w:cs="Times New Roman"/>
                <w:sz w:val="24"/>
                <w:szCs w:val="24"/>
                <w:lang w:eastAsia="es-SV"/>
              </w:rPr>
              <w:t xml:space="preserve"> de primera necesidad, solicitados para elaborar canastas navideñas, las cuales </w:t>
            </w:r>
            <w:r w:rsidRPr="00646551">
              <w:rPr>
                <w:rFonts w:ascii="Times New Roman" w:eastAsia="Times New Roman" w:hAnsi="Times New Roman" w:cs="Times New Roman"/>
                <w:sz w:val="24"/>
                <w:szCs w:val="24"/>
                <w:lang w:eastAsia="es-SV"/>
              </w:rPr>
              <w:t>serán</w:t>
            </w:r>
            <w:r w:rsidR="00646551" w:rsidRPr="00646551">
              <w:rPr>
                <w:rFonts w:ascii="Times New Roman" w:eastAsia="Times New Roman" w:hAnsi="Times New Roman" w:cs="Times New Roman"/>
                <w:sz w:val="24"/>
                <w:szCs w:val="24"/>
                <w:lang w:eastAsia="es-SV"/>
              </w:rPr>
              <w:t xml:space="preserve"> rifadas en el evento de </w:t>
            </w:r>
            <w:r w:rsidRPr="00646551">
              <w:rPr>
                <w:rFonts w:ascii="Times New Roman" w:eastAsia="Times New Roman" w:hAnsi="Times New Roman" w:cs="Times New Roman"/>
                <w:sz w:val="24"/>
                <w:szCs w:val="24"/>
                <w:lang w:eastAsia="es-SV"/>
              </w:rPr>
              <w:t>inauguración</w:t>
            </w:r>
            <w:r w:rsidR="00646551" w:rsidRPr="00646551">
              <w:rPr>
                <w:rFonts w:ascii="Times New Roman" w:eastAsia="Times New Roman" w:hAnsi="Times New Roman" w:cs="Times New Roman"/>
                <w:sz w:val="24"/>
                <w:szCs w:val="24"/>
                <w:lang w:eastAsia="es-SV"/>
              </w:rPr>
              <w:t xml:space="preserve"> de luces navideñas,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en el parque central de </w:t>
            </w:r>
            <w:r w:rsidRPr="00646551">
              <w:rPr>
                <w:rFonts w:ascii="Times New Roman" w:eastAsia="Times New Roman" w:hAnsi="Times New Roman" w:cs="Times New Roman"/>
                <w:sz w:val="24"/>
                <w:szCs w:val="24"/>
                <w:lang w:eastAsia="es-SV"/>
              </w:rPr>
              <w:t>Verapaz</w:t>
            </w:r>
          </w:p>
        </w:tc>
        <w:tc>
          <w:tcPr>
            <w:tcW w:w="748" w:type="pct"/>
            <w:tcBorders>
              <w:top w:val="nil"/>
              <w:left w:val="nil"/>
              <w:bottom w:val="single" w:sz="4" w:space="0" w:color="auto"/>
              <w:right w:val="single" w:sz="4" w:space="0" w:color="auto"/>
            </w:tcBorders>
            <w:shd w:val="clear" w:color="auto" w:fill="auto"/>
            <w:noWrap/>
            <w:vAlign w:val="center"/>
            <w:hideMark/>
          </w:tcPr>
          <w:p w14:paraId="6D93AFB1"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$562.35</w:t>
            </w:r>
          </w:p>
        </w:tc>
      </w:tr>
      <w:tr w:rsidR="00646551" w:rsidRPr="00646551" w14:paraId="42963F1C"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755F8006"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25/11/2022</w:t>
            </w:r>
          </w:p>
        </w:tc>
        <w:tc>
          <w:tcPr>
            <w:tcW w:w="1205" w:type="pct"/>
            <w:tcBorders>
              <w:top w:val="nil"/>
              <w:left w:val="nil"/>
              <w:bottom w:val="single" w:sz="4" w:space="0" w:color="auto"/>
              <w:right w:val="single" w:sz="4" w:space="0" w:color="auto"/>
            </w:tcBorders>
            <w:shd w:val="clear" w:color="auto" w:fill="auto"/>
            <w:noWrap/>
            <w:vAlign w:val="center"/>
            <w:hideMark/>
          </w:tcPr>
          <w:p w14:paraId="6BBF549F" w14:textId="5E40D718" w:rsidR="00646551" w:rsidRPr="00646551" w:rsidRDefault="002C26ED"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José</w:t>
            </w:r>
            <w:r w:rsidR="00646551" w:rsidRPr="00646551">
              <w:rPr>
                <w:rFonts w:ascii="Times New Roman" w:eastAsia="Times New Roman" w:hAnsi="Times New Roman" w:cs="Times New Roman"/>
                <w:sz w:val="24"/>
                <w:szCs w:val="24"/>
                <w:lang w:eastAsia="es-SV"/>
              </w:rPr>
              <w:t xml:space="preserve"> Fernando </w:t>
            </w:r>
            <w:r w:rsidRPr="00646551">
              <w:rPr>
                <w:rFonts w:ascii="Times New Roman" w:eastAsia="Times New Roman" w:hAnsi="Times New Roman" w:cs="Times New Roman"/>
                <w:sz w:val="24"/>
                <w:szCs w:val="24"/>
                <w:lang w:eastAsia="es-SV"/>
              </w:rPr>
              <w:t>Díaz</w:t>
            </w:r>
            <w:r w:rsidR="00646551" w:rsidRPr="00646551">
              <w:rPr>
                <w:rFonts w:ascii="Times New Roman" w:eastAsia="Times New Roman" w:hAnsi="Times New Roman" w:cs="Times New Roman"/>
                <w:sz w:val="24"/>
                <w:szCs w:val="24"/>
                <w:lang w:eastAsia="es-SV"/>
              </w:rPr>
              <w:t xml:space="preserve"> Osorio</w:t>
            </w:r>
          </w:p>
        </w:tc>
        <w:tc>
          <w:tcPr>
            <w:tcW w:w="2247" w:type="pct"/>
            <w:tcBorders>
              <w:top w:val="nil"/>
              <w:left w:val="nil"/>
              <w:bottom w:val="single" w:sz="4" w:space="0" w:color="auto"/>
              <w:right w:val="single" w:sz="4" w:space="0" w:color="auto"/>
            </w:tcBorders>
            <w:shd w:val="clear" w:color="auto" w:fill="auto"/>
            <w:noWrap/>
            <w:vAlign w:val="center"/>
            <w:hideMark/>
          </w:tcPr>
          <w:p w14:paraId="261E4E13" w14:textId="43EF3035"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646551" w:rsidRPr="00646551">
              <w:rPr>
                <w:rFonts w:ascii="Times New Roman" w:eastAsia="Times New Roman" w:hAnsi="Times New Roman" w:cs="Times New Roman"/>
                <w:sz w:val="24"/>
                <w:szCs w:val="24"/>
                <w:lang w:eastAsia="es-SV"/>
              </w:rPr>
              <w:t>or servicio p</w:t>
            </w:r>
            <w:r>
              <w:rPr>
                <w:rFonts w:ascii="Times New Roman" w:eastAsia="Times New Roman" w:hAnsi="Times New Roman" w:cs="Times New Roman"/>
                <w:sz w:val="24"/>
                <w:szCs w:val="24"/>
                <w:lang w:eastAsia="es-SV"/>
              </w:rPr>
              <w:t xml:space="preserve">ersonal de personajes de Warner-bros y personajes de toy-story </w:t>
            </w:r>
            <w:r w:rsidR="00646551" w:rsidRPr="00646551">
              <w:rPr>
                <w:rFonts w:ascii="Times New Roman" w:eastAsia="Times New Roman" w:hAnsi="Times New Roman" w:cs="Times New Roman"/>
                <w:sz w:val="24"/>
                <w:szCs w:val="24"/>
                <w:lang w:eastAsia="es-SV"/>
              </w:rPr>
              <w:t xml:space="preserve">incluye: 1 silvestre, 1 </w:t>
            </w:r>
            <w:r w:rsidRPr="00646551">
              <w:rPr>
                <w:rFonts w:ascii="Times New Roman" w:eastAsia="Times New Roman" w:hAnsi="Times New Roman" w:cs="Times New Roman"/>
                <w:sz w:val="24"/>
                <w:szCs w:val="24"/>
                <w:lang w:eastAsia="es-SV"/>
              </w:rPr>
              <w:t>piolín</w:t>
            </w:r>
            <w:r w:rsidR="00646551" w:rsidRPr="00646551">
              <w:rPr>
                <w:rFonts w:ascii="Times New Roman" w:eastAsia="Times New Roman" w:hAnsi="Times New Roman" w:cs="Times New Roman"/>
                <w:sz w:val="24"/>
                <w:szCs w:val="24"/>
                <w:lang w:eastAsia="es-SV"/>
              </w:rPr>
              <w:t xml:space="preserve">, 1 </w:t>
            </w:r>
            <w:r w:rsidRPr="00646551">
              <w:rPr>
                <w:rFonts w:ascii="Times New Roman" w:eastAsia="Times New Roman" w:hAnsi="Times New Roman" w:cs="Times New Roman"/>
                <w:sz w:val="24"/>
                <w:szCs w:val="24"/>
                <w:lang w:eastAsia="es-SV"/>
              </w:rPr>
              <w:t>Bud</w:t>
            </w:r>
            <w:r w:rsidR="00646551" w:rsidRPr="00646551">
              <w:rPr>
                <w:rFonts w:ascii="Times New Roman" w:eastAsia="Times New Roman" w:hAnsi="Times New Roman" w:cs="Times New Roman"/>
                <w:sz w:val="24"/>
                <w:szCs w:val="24"/>
                <w:lang w:eastAsia="es-SV"/>
              </w:rPr>
              <w:t xml:space="preserve"> bunny, 1 pato </w:t>
            </w:r>
            <w:r w:rsidRPr="00646551">
              <w:rPr>
                <w:rFonts w:ascii="Times New Roman" w:eastAsia="Times New Roman" w:hAnsi="Times New Roman" w:cs="Times New Roman"/>
                <w:sz w:val="24"/>
                <w:szCs w:val="24"/>
                <w:lang w:eastAsia="es-SV"/>
              </w:rPr>
              <w:t>Lucas</w:t>
            </w:r>
            <w:r w:rsidR="00646551" w:rsidRPr="00646551">
              <w:rPr>
                <w:rFonts w:ascii="Times New Roman" w:eastAsia="Times New Roman" w:hAnsi="Times New Roman" w:cs="Times New Roman"/>
                <w:sz w:val="24"/>
                <w:szCs w:val="24"/>
                <w:lang w:eastAsia="es-SV"/>
              </w:rPr>
              <w:t xml:space="preserve">, 1 san bigotes, 1 woody, 1 jessy y boss </w:t>
            </w:r>
            <w:proofErr w:type="gramStart"/>
            <w:r w:rsidR="00646551" w:rsidRPr="00646551">
              <w:rPr>
                <w:rFonts w:ascii="Times New Roman" w:eastAsia="Times New Roman" w:hAnsi="Times New Roman" w:cs="Times New Roman"/>
                <w:sz w:val="24"/>
                <w:szCs w:val="24"/>
                <w:lang w:eastAsia="es-SV"/>
              </w:rPr>
              <w:t>lightyear .</w:t>
            </w:r>
            <w:proofErr w:type="gramEnd"/>
            <w:r w:rsidR="00646551" w:rsidRPr="00646551">
              <w:rPr>
                <w:rFonts w:ascii="Times New Roman" w:eastAsia="Times New Roman" w:hAnsi="Times New Roman" w:cs="Times New Roman"/>
                <w:sz w:val="24"/>
                <w:szCs w:val="24"/>
                <w:lang w:eastAsia="es-SV"/>
              </w:rPr>
              <w:t xml:space="preserve"> </w:t>
            </w:r>
            <w:proofErr w:type="gramStart"/>
            <w:r w:rsidR="00646551" w:rsidRPr="00646551">
              <w:rPr>
                <w:rFonts w:ascii="Times New Roman" w:eastAsia="Times New Roman" w:hAnsi="Times New Roman" w:cs="Times New Roman"/>
                <w:sz w:val="24"/>
                <w:szCs w:val="24"/>
                <w:lang w:eastAsia="es-SV"/>
              </w:rPr>
              <w:t>personajes</w:t>
            </w:r>
            <w:proofErr w:type="gramEnd"/>
            <w:r w:rsidR="00646551" w:rsidRPr="00646551">
              <w:rPr>
                <w:rFonts w:ascii="Times New Roman" w:eastAsia="Times New Roman" w:hAnsi="Times New Roman" w:cs="Times New Roman"/>
                <w:sz w:val="24"/>
                <w:szCs w:val="24"/>
                <w:lang w:eastAsia="es-SV"/>
              </w:rPr>
              <w:t xml:space="preserve"> solicitados para desfile navideño, el cual se llevara </w:t>
            </w:r>
            <w:r w:rsidRPr="00646551">
              <w:rPr>
                <w:rFonts w:ascii="Times New Roman" w:eastAsia="Times New Roman" w:hAnsi="Times New Roman" w:cs="Times New Roman"/>
                <w:sz w:val="24"/>
                <w:szCs w:val="24"/>
                <w:lang w:eastAsia="es-SV"/>
              </w:rPr>
              <w:t>a cabo</w:t>
            </w:r>
            <w:r w:rsidR="00646551" w:rsidRPr="00646551">
              <w:rPr>
                <w:rFonts w:ascii="Times New Roman" w:eastAsia="Times New Roman" w:hAnsi="Times New Roman" w:cs="Times New Roman"/>
                <w:sz w:val="24"/>
                <w:szCs w:val="24"/>
                <w:lang w:eastAsia="es-SV"/>
              </w:rPr>
              <w:t xml:space="preserve">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  </w:t>
            </w:r>
          </w:p>
        </w:tc>
        <w:tc>
          <w:tcPr>
            <w:tcW w:w="748" w:type="pct"/>
            <w:tcBorders>
              <w:top w:val="nil"/>
              <w:left w:val="nil"/>
              <w:bottom w:val="single" w:sz="4" w:space="0" w:color="auto"/>
              <w:right w:val="single" w:sz="4" w:space="0" w:color="auto"/>
            </w:tcBorders>
            <w:shd w:val="clear" w:color="auto" w:fill="auto"/>
            <w:noWrap/>
            <w:vAlign w:val="center"/>
            <w:hideMark/>
          </w:tcPr>
          <w:p w14:paraId="73A6018C"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$166.67</w:t>
            </w:r>
          </w:p>
        </w:tc>
      </w:tr>
      <w:tr w:rsidR="00646551" w:rsidRPr="00646551" w14:paraId="3653E2B6"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18FFFAB4"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28/11/2022</w:t>
            </w:r>
          </w:p>
        </w:tc>
        <w:tc>
          <w:tcPr>
            <w:tcW w:w="1205" w:type="pct"/>
            <w:tcBorders>
              <w:top w:val="nil"/>
              <w:left w:val="nil"/>
              <w:bottom w:val="single" w:sz="4" w:space="0" w:color="auto"/>
              <w:right w:val="single" w:sz="4" w:space="0" w:color="auto"/>
            </w:tcBorders>
            <w:shd w:val="clear" w:color="auto" w:fill="auto"/>
            <w:noWrap/>
            <w:vAlign w:val="center"/>
            <w:hideMark/>
          </w:tcPr>
          <w:p w14:paraId="2F418397" w14:textId="299A44DD"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 xml:space="preserve">Carlos Eduardo </w:t>
            </w:r>
            <w:r w:rsidR="002C26ED" w:rsidRPr="00646551">
              <w:rPr>
                <w:rFonts w:ascii="Times New Roman" w:eastAsia="Times New Roman" w:hAnsi="Times New Roman" w:cs="Times New Roman"/>
                <w:sz w:val="24"/>
                <w:szCs w:val="24"/>
                <w:lang w:eastAsia="es-SV"/>
              </w:rPr>
              <w:t>Gómez</w:t>
            </w:r>
            <w:r w:rsidRPr="00646551">
              <w:rPr>
                <w:rFonts w:ascii="Times New Roman" w:eastAsia="Times New Roman" w:hAnsi="Times New Roman" w:cs="Times New Roman"/>
                <w:sz w:val="24"/>
                <w:szCs w:val="24"/>
                <w:lang w:eastAsia="es-SV"/>
              </w:rPr>
              <w:t xml:space="preserve"> Lozada</w:t>
            </w:r>
          </w:p>
        </w:tc>
        <w:tc>
          <w:tcPr>
            <w:tcW w:w="2247" w:type="pct"/>
            <w:tcBorders>
              <w:top w:val="nil"/>
              <w:left w:val="nil"/>
              <w:bottom w:val="single" w:sz="4" w:space="0" w:color="auto"/>
              <w:right w:val="single" w:sz="4" w:space="0" w:color="auto"/>
            </w:tcBorders>
            <w:shd w:val="clear" w:color="auto" w:fill="auto"/>
            <w:noWrap/>
            <w:vAlign w:val="center"/>
            <w:hideMark/>
          </w:tcPr>
          <w:p w14:paraId="7F61F42B" w14:textId="3C3D1463"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uministro de un banner co</w:t>
            </w:r>
            <w:r>
              <w:rPr>
                <w:rFonts w:ascii="Times New Roman" w:eastAsia="Times New Roman" w:hAnsi="Times New Roman" w:cs="Times New Roman"/>
                <w:sz w:val="24"/>
                <w:szCs w:val="24"/>
                <w:lang w:eastAsia="es-SV"/>
              </w:rPr>
              <w:t xml:space="preserve">n las medidas siguientes 2 mtrs por </w:t>
            </w:r>
            <w:r w:rsidR="00646551" w:rsidRPr="00646551">
              <w:rPr>
                <w:rFonts w:ascii="Times New Roman" w:eastAsia="Times New Roman" w:hAnsi="Times New Roman" w:cs="Times New Roman"/>
                <w:sz w:val="24"/>
                <w:szCs w:val="24"/>
                <w:lang w:eastAsia="es-SV"/>
              </w:rPr>
              <w:t xml:space="preserve"> 0.80. que incluye background navideño y el siguiente mensaje: "feliz navidad  te dese</w:t>
            </w:r>
            <w:r>
              <w:rPr>
                <w:rFonts w:ascii="Times New Roman" w:eastAsia="Times New Roman" w:hAnsi="Times New Roman" w:cs="Times New Roman"/>
                <w:sz w:val="24"/>
                <w:szCs w:val="24"/>
                <w:lang w:eastAsia="es-SV"/>
              </w:rPr>
              <w:t>a santos Redamis Campos A</w:t>
            </w:r>
            <w:r w:rsidRPr="00646551">
              <w:rPr>
                <w:rFonts w:ascii="Times New Roman" w:eastAsia="Times New Roman" w:hAnsi="Times New Roman" w:cs="Times New Roman"/>
                <w:sz w:val="24"/>
                <w:szCs w:val="24"/>
                <w:lang w:eastAsia="es-SV"/>
              </w:rPr>
              <w:t>lcalde</w:t>
            </w:r>
            <w:r w:rsidR="00646551" w:rsidRPr="00646551">
              <w:rPr>
                <w:rFonts w:ascii="Times New Roman" w:eastAsia="Times New Roman" w:hAnsi="Times New Roman" w:cs="Times New Roman"/>
                <w:sz w:val="24"/>
                <w:szCs w:val="24"/>
                <w:lang w:eastAsia="es-SV"/>
              </w:rPr>
              <w:t xml:space="preserve"> y su consejo"</w:t>
            </w:r>
          </w:p>
        </w:tc>
        <w:tc>
          <w:tcPr>
            <w:tcW w:w="748" w:type="pct"/>
            <w:tcBorders>
              <w:top w:val="nil"/>
              <w:left w:val="nil"/>
              <w:bottom w:val="single" w:sz="4" w:space="0" w:color="auto"/>
              <w:right w:val="single" w:sz="4" w:space="0" w:color="auto"/>
            </w:tcBorders>
            <w:shd w:val="clear" w:color="auto" w:fill="auto"/>
            <w:noWrap/>
            <w:vAlign w:val="center"/>
            <w:hideMark/>
          </w:tcPr>
          <w:p w14:paraId="6BE11E4A"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$15.00</w:t>
            </w:r>
          </w:p>
        </w:tc>
      </w:tr>
      <w:tr w:rsidR="00646551" w:rsidRPr="00646551" w14:paraId="6BF242AC"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4B2D3443"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30/11/2022</w:t>
            </w:r>
          </w:p>
        </w:tc>
        <w:tc>
          <w:tcPr>
            <w:tcW w:w="1205" w:type="pct"/>
            <w:tcBorders>
              <w:top w:val="nil"/>
              <w:left w:val="nil"/>
              <w:bottom w:val="single" w:sz="4" w:space="0" w:color="auto"/>
              <w:right w:val="single" w:sz="4" w:space="0" w:color="auto"/>
            </w:tcBorders>
            <w:shd w:val="clear" w:color="auto" w:fill="auto"/>
            <w:noWrap/>
            <w:vAlign w:val="center"/>
            <w:hideMark/>
          </w:tcPr>
          <w:p w14:paraId="203AC782" w14:textId="65E30BD7" w:rsidR="00646551" w:rsidRPr="00646551" w:rsidRDefault="00646551"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Silvia Lorena Ayala Monterrosa</w:t>
            </w:r>
          </w:p>
        </w:tc>
        <w:tc>
          <w:tcPr>
            <w:tcW w:w="2247" w:type="pct"/>
            <w:tcBorders>
              <w:top w:val="nil"/>
              <w:left w:val="nil"/>
              <w:bottom w:val="single" w:sz="4" w:space="0" w:color="auto"/>
              <w:right w:val="single" w:sz="4" w:space="0" w:color="auto"/>
            </w:tcBorders>
            <w:shd w:val="clear" w:color="auto" w:fill="auto"/>
            <w:noWrap/>
            <w:vAlign w:val="center"/>
            <w:hideMark/>
          </w:tcPr>
          <w:p w14:paraId="0A047F8D" w14:textId="209F2511"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646551" w:rsidRPr="00646551">
              <w:rPr>
                <w:rFonts w:ascii="Times New Roman" w:eastAsia="Times New Roman" w:hAnsi="Times New Roman" w:cs="Times New Roman"/>
                <w:sz w:val="24"/>
                <w:szCs w:val="24"/>
                <w:lang w:eastAsia="es-SV"/>
              </w:rPr>
              <w:t xml:space="preserve">or servicio personal de sonido para evento de </w:t>
            </w:r>
            <w:r w:rsidRPr="00646551">
              <w:rPr>
                <w:rFonts w:ascii="Times New Roman" w:eastAsia="Times New Roman" w:hAnsi="Times New Roman" w:cs="Times New Roman"/>
                <w:sz w:val="24"/>
                <w:szCs w:val="24"/>
                <w:lang w:eastAsia="es-SV"/>
              </w:rPr>
              <w:t>inauguración</w:t>
            </w:r>
            <w:r>
              <w:rPr>
                <w:rFonts w:ascii="Times New Roman" w:eastAsia="Times New Roman" w:hAnsi="Times New Roman" w:cs="Times New Roman"/>
                <w:sz w:val="24"/>
                <w:szCs w:val="24"/>
                <w:lang w:eastAsia="es-SV"/>
              </w:rPr>
              <w:t xml:space="preserve"> de luces navideñas </w:t>
            </w:r>
            <w:r w:rsidR="00646551" w:rsidRPr="00646551">
              <w:rPr>
                <w:rFonts w:ascii="Times New Roman" w:eastAsia="Times New Roman" w:hAnsi="Times New Roman" w:cs="Times New Roman"/>
                <w:sz w:val="24"/>
                <w:szCs w:val="24"/>
                <w:lang w:eastAsia="es-SV"/>
              </w:rPr>
              <w:t xml:space="preserve">evento que tomara lugar en el parque central de </w:t>
            </w:r>
            <w:r w:rsidRPr="00646551">
              <w:rPr>
                <w:rFonts w:ascii="Times New Roman" w:eastAsia="Times New Roman" w:hAnsi="Times New Roman" w:cs="Times New Roman"/>
                <w:sz w:val="24"/>
                <w:szCs w:val="24"/>
                <w:lang w:eastAsia="es-SV"/>
              </w:rPr>
              <w:t>Verapaz</w:t>
            </w:r>
            <w:r w:rsidR="00646551" w:rsidRPr="00646551">
              <w:rPr>
                <w:rFonts w:ascii="Times New Roman" w:eastAsia="Times New Roman" w:hAnsi="Times New Roman" w:cs="Times New Roman"/>
                <w:sz w:val="24"/>
                <w:szCs w:val="24"/>
                <w:lang w:eastAsia="es-SV"/>
              </w:rPr>
              <w:t xml:space="preserve">,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w:t>
            </w:r>
          </w:p>
        </w:tc>
        <w:tc>
          <w:tcPr>
            <w:tcW w:w="748" w:type="pct"/>
            <w:tcBorders>
              <w:top w:val="nil"/>
              <w:left w:val="nil"/>
              <w:bottom w:val="single" w:sz="4" w:space="0" w:color="auto"/>
              <w:right w:val="single" w:sz="4" w:space="0" w:color="auto"/>
            </w:tcBorders>
            <w:shd w:val="clear" w:color="auto" w:fill="auto"/>
            <w:noWrap/>
            <w:vAlign w:val="center"/>
            <w:hideMark/>
          </w:tcPr>
          <w:p w14:paraId="699DF5F9"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$111.11</w:t>
            </w:r>
          </w:p>
        </w:tc>
      </w:tr>
      <w:tr w:rsidR="00646551" w:rsidRPr="00646551" w14:paraId="213C0595" w14:textId="77777777" w:rsidTr="00646551">
        <w:trPr>
          <w:trHeight w:val="315"/>
        </w:trPr>
        <w:tc>
          <w:tcPr>
            <w:tcW w:w="800" w:type="pct"/>
            <w:tcBorders>
              <w:top w:val="nil"/>
              <w:left w:val="single" w:sz="4" w:space="0" w:color="auto"/>
              <w:bottom w:val="single" w:sz="4" w:space="0" w:color="auto"/>
              <w:right w:val="single" w:sz="4" w:space="0" w:color="auto"/>
            </w:tcBorders>
            <w:shd w:val="clear" w:color="auto" w:fill="auto"/>
            <w:noWrap/>
            <w:vAlign w:val="bottom"/>
            <w:hideMark/>
          </w:tcPr>
          <w:p w14:paraId="47F4ABEE" w14:textId="77777777" w:rsidR="00646551" w:rsidRPr="00646551" w:rsidRDefault="00646551" w:rsidP="00646551">
            <w:pPr>
              <w:spacing w:after="0" w:line="240" w:lineRule="auto"/>
              <w:jc w:val="right"/>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25/11/2022</w:t>
            </w:r>
          </w:p>
        </w:tc>
        <w:tc>
          <w:tcPr>
            <w:tcW w:w="1205" w:type="pct"/>
            <w:tcBorders>
              <w:top w:val="nil"/>
              <w:left w:val="nil"/>
              <w:bottom w:val="single" w:sz="4" w:space="0" w:color="auto"/>
              <w:right w:val="single" w:sz="4" w:space="0" w:color="auto"/>
            </w:tcBorders>
            <w:shd w:val="clear" w:color="auto" w:fill="auto"/>
            <w:noWrap/>
            <w:vAlign w:val="center"/>
            <w:hideMark/>
          </w:tcPr>
          <w:p w14:paraId="1074B596" w14:textId="5CB09E4B" w:rsidR="00646551" w:rsidRPr="00646551" w:rsidRDefault="002C26ED" w:rsidP="00646551">
            <w:pPr>
              <w:spacing w:after="0" w:line="240" w:lineRule="auto"/>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t>Benjamín</w:t>
            </w:r>
            <w:r w:rsidR="00646551" w:rsidRPr="00646551">
              <w:rPr>
                <w:rFonts w:ascii="Times New Roman" w:eastAsia="Times New Roman" w:hAnsi="Times New Roman" w:cs="Times New Roman"/>
                <w:sz w:val="24"/>
                <w:szCs w:val="24"/>
                <w:lang w:eastAsia="es-SV"/>
              </w:rPr>
              <w:t xml:space="preserve"> Antonio Valladares Cornejo</w:t>
            </w:r>
          </w:p>
        </w:tc>
        <w:tc>
          <w:tcPr>
            <w:tcW w:w="2247" w:type="pct"/>
            <w:tcBorders>
              <w:top w:val="nil"/>
              <w:left w:val="nil"/>
              <w:bottom w:val="single" w:sz="4" w:space="0" w:color="auto"/>
              <w:right w:val="single" w:sz="4" w:space="0" w:color="auto"/>
            </w:tcBorders>
            <w:shd w:val="clear" w:color="auto" w:fill="auto"/>
            <w:noWrap/>
            <w:hideMark/>
          </w:tcPr>
          <w:p w14:paraId="6866F316" w14:textId="29540D3B" w:rsidR="00646551" w:rsidRPr="00646551" w:rsidRDefault="002C26ED" w:rsidP="002C26E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646551" w:rsidRPr="00646551">
              <w:rPr>
                <w:rFonts w:ascii="Times New Roman" w:eastAsia="Times New Roman" w:hAnsi="Times New Roman" w:cs="Times New Roman"/>
                <w:sz w:val="24"/>
                <w:szCs w:val="24"/>
                <w:lang w:eastAsia="es-SV"/>
              </w:rPr>
              <w:t xml:space="preserve">uministro de complemento de materiales </w:t>
            </w:r>
            <w:r w:rsidRPr="00646551">
              <w:rPr>
                <w:rFonts w:ascii="Times New Roman" w:eastAsia="Times New Roman" w:hAnsi="Times New Roman" w:cs="Times New Roman"/>
                <w:sz w:val="24"/>
                <w:szCs w:val="24"/>
                <w:lang w:eastAsia="es-SV"/>
              </w:rPr>
              <w:t>eléctricos</w:t>
            </w:r>
            <w:r w:rsidR="00646551" w:rsidRPr="00646551">
              <w:rPr>
                <w:rFonts w:ascii="Times New Roman" w:eastAsia="Times New Roman" w:hAnsi="Times New Roman" w:cs="Times New Roman"/>
                <w:sz w:val="24"/>
                <w:szCs w:val="24"/>
                <w:lang w:eastAsia="es-SV"/>
              </w:rPr>
              <w:t xml:space="preserve"> solicitado para la </w:t>
            </w:r>
            <w:r w:rsidRPr="00646551">
              <w:rPr>
                <w:rFonts w:ascii="Times New Roman" w:eastAsia="Times New Roman" w:hAnsi="Times New Roman" w:cs="Times New Roman"/>
                <w:sz w:val="24"/>
                <w:szCs w:val="24"/>
                <w:lang w:eastAsia="es-SV"/>
              </w:rPr>
              <w:lastRenderedPageBreak/>
              <w:t>decoración</w:t>
            </w:r>
            <w:r w:rsidR="00646551" w:rsidRPr="00646551">
              <w:rPr>
                <w:rFonts w:ascii="Times New Roman" w:eastAsia="Times New Roman" w:hAnsi="Times New Roman" w:cs="Times New Roman"/>
                <w:sz w:val="24"/>
                <w:szCs w:val="24"/>
                <w:lang w:eastAsia="es-SV"/>
              </w:rPr>
              <w:t xml:space="preserve"> navideña del parque municipal  </w:t>
            </w:r>
            <w:r w:rsidRPr="00646551">
              <w:rPr>
                <w:rFonts w:ascii="Times New Roman" w:eastAsia="Times New Roman" w:hAnsi="Times New Roman" w:cs="Times New Roman"/>
                <w:sz w:val="24"/>
                <w:szCs w:val="24"/>
                <w:lang w:eastAsia="es-SV"/>
              </w:rPr>
              <w:t>evento</w:t>
            </w:r>
            <w:r w:rsidR="00646551" w:rsidRPr="00646551">
              <w:rPr>
                <w:rFonts w:ascii="Times New Roman" w:eastAsia="Times New Roman" w:hAnsi="Times New Roman" w:cs="Times New Roman"/>
                <w:sz w:val="24"/>
                <w:szCs w:val="24"/>
                <w:lang w:eastAsia="es-SV"/>
              </w:rPr>
              <w:t xml:space="preserve"> que tomara lugar el </w:t>
            </w:r>
            <w:r w:rsidRPr="00646551">
              <w:rPr>
                <w:rFonts w:ascii="Times New Roman" w:eastAsia="Times New Roman" w:hAnsi="Times New Roman" w:cs="Times New Roman"/>
                <w:sz w:val="24"/>
                <w:szCs w:val="24"/>
                <w:lang w:eastAsia="es-SV"/>
              </w:rPr>
              <w:t>día</w:t>
            </w:r>
            <w:r w:rsidR="00646551" w:rsidRPr="00646551">
              <w:rPr>
                <w:rFonts w:ascii="Times New Roman" w:eastAsia="Times New Roman" w:hAnsi="Times New Roman" w:cs="Times New Roman"/>
                <w:sz w:val="24"/>
                <w:szCs w:val="24"/>
                <w:lang w:eastAsia="es-SV"/>
              </w:rPr>
              <w:t xml:space="preserve"> 3 de diciembre de 2022</w:t>
            </w:r>
          </w:p>
        </w:tc>
        <w:tc>
          <w:tcPr>
            <w:tcW w:w="748" w:type="pct"/>
            <w:tcBorders>
              <w:top w:val="nil"/>
              <w:left w:val="nil"/>
              <w:bottom w:val="single" w:sz="4" w:space="0" w:color="auto"/>
              <w:right w:val="single" w:sz="4" w:space="0" w:color="auto"/>
            </w:tcBorders>
            <w:shd w:val="clear" w:color="auto" w:fill="auto"/>
            <w:noWrap/>
            <w:vAlign w:val="center"/>
            <w:hideMark/>
          </w:tcPr>
          <w:p w14:paraId="50888AA7" w14:textId="77777777" w:rsidR="00646551" w:rsidRPr="00646551" w:rsidRDefault="00646551" w:rsidP="00646551">
            <w:pPr>
              <w:spacing w:after="0" w:line="240" w:lineRule="auto"/>
              <w:jc w:val="center"/>
              <w:rPr>
                <w:rFonts w:ascii="Times New Roman" w:eastAsia="Times New Roman" w:hAnsi="Times New Roman" w:cs="Times New Roman"/>
                <w:sz w:val="24"/>
                <w:szCs w:val="24"/>
                <w:lang w:eastAsia="es-SV"/>
              </w:rPr>
            </w:pPr>
            <w:r w:rsidRPr="00646551">
              <w:rPr>
                <w:rFonts w:ascii="Times New Roman" w:eastAsia="Times New Roman" w:hAnsi="Times New Roman" w:cs="Times New Roman"/>
                <w:sz w:val="24"/>
                <w:szCs w:val="24"/>
                <w:lang w:eastAsia="es-SV"/>
              </w:rPr>
              <w:lastRenderedPageBreak/>
              <w:t>$827.85</w:t>
            </w:r>
          </w:p>
        </w:tc>
      </w:tr>
    </w:tbl>
    <w:p w14:paraId="455B8394" w14:textId="77777777" w:rsidR="00646551" w:rsidRDefault="00646551" w:rsidP="00646551">
      <w:pPr>
        <w:pStyle w:val="Prrafodelista"/>
        <w:spacing w:after="0"/>
        <w:jc w:val="both"/>
        <w:rPr>
          <w:rFonts w:ascii="Times New Roman" w:eastAsia="Calibri" w:hAnsi="Times New Roman" w:cs="Times New Roman"/>
          <w:sz w:val="24"/>
          <w:szCs w:val="24"/>
        </w:rPr>
      </w:pPr>
    </w:p>
    <w:p w14:paraId="638467C2" w14:textId="77777777" w:rsidR="00A52D81" w:rsidRPr="00F32B7D" w:rsidRDefault="00A52D81" w:rsidP="00A52D81">
      <w:pPr>
        <w:pStyle w:val="Prrafodelista"/>
        <w:numPr>
          <w:ilvl w:val="0"/>
          <w:numId w:val="58"/>
        </w:numPr>
        <w:spacing w:after="0"/>
        <w:jc w:val="both"/>
        <w:rPr>
          <w:rFonts w:ascii="Times New Roman" w:eastAsia="Calibri" w:hAnsi="Times New Roman" w:cs="Times New Roman"/>
          <w:sz w:val="24"/>
          <w:szCs w:val="24"/>
        </w:rPr>
      </w:pPr>
      <w:r w:rsidRPr="00F32B7D">
        <w:rPr>
          <w:rFonts w:ascii="Times New Roman" w:eastAsia="Calibri" w:hAnsi="Times New Roman" w:cs="Times New Roman"/>
          <w:sz w:val="24"/>
          <w:szCs w:val="24"/>
        </w:rPr>
        <w:t xml:space="preserve">Aplíquese el gasto a la cuenta “Fomento a la Cultura y las Tradiciones de Verapaz - 2022” con número de cuenta 100-160-800624-9, </w:t>
      </w:r>
      <w:r w:rsidRPr="002131C3">
        <w:rPr>
          <w:rFonts w:ascii="Times New Roman" w:eastAsia="Calibri" w:hAnsi="Times New Roman" w:cs="Times New Roman"/>
          <w:b/>
          <w:sz w:val="24"/>
          <w:szCs w:val="24"/>
        </w:rPr>
        <w:t xml:space="preserve">CERTIFIQUESE Y COMUNIQUESE. </w:t>
      </w:r>
      <w:r w:rsidRPr="00F32B7D">
        <w:rPr>
          <w:rFonts w:ascii="Times New Roman" w:eastAsia="Calibri" w:hAnsi="Times New Roman" w:cs="Times New Roman"/>
          <w:sz w:val="24"/>
          <w:szCs w:val="24"/>
        </w:rPr>
        <w:t>-  //</w:t>
      </w:r>
      <w:r>
        <w:rPr>
          <w:rFonts w:ascii="Times New Roman" w:eastAsia="Calibri" w:hAnsi="Times New Roman" w:cs="Times New Roman"/>
          <w:sz w:val="24"/>
          <w:szCs w:val="24"/>
        </w:rPr>
        <w:t>////////////////////////////////////////////////////////////////////////////////////////</w:t>
      </w:r>
    </w:p>
    <w:p w14:paraId="2A37F715" w14:textId="0D60D0A8" w:rsidR="00DC4F0C" w:rsidRDefault="00DC4F0C"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w:t>
      </w:r>
      <w:r w:rsidR="00A761C4" w:rsidRPr="00970721">
        <w:rPr>
          <w:rFonts w:ascii="Times New Roman" w:eastAsia="Times New Roman" w:hAnsi="Times New Roman" w:cs="Times New Roman"/>
          <w:b/>
          <w:bCs/>
          <w:color w:val="000000"/>
          <w:sz w:val="24"/>
          <w:szCs w:val="24"/>
          <w:lang w:eastAsia="es-ES"/>
        </w:rPr>
        <w:t xml:space="preserve">NÚMERO </w:t>
      </w:r>
      <w:r w:rsidR="00A761C4">
        <w:rPr>
          <w:rFonts w:ascii="Times New Roman" w:eastAsia="Times New Roman" w:hAnsi="Times New Roman" w:cs="Times New Roman"/>
          <w:b/>
          <w:bCs/>
          <w:color w:val="000000"/>
          <w:sz w:val="24"/>
          <w:szCs w:val="24"/>
          <w:lang w:eastAsia="es-ES"/>
        </w:rPr>
        <w:t>DIECINUEVE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DE3715">
        <w:rPr>
          <w:rFonts w:ascii="Times New Roman" w:hAnsi="Times New Roman" w:cs="Times New Roman"/>
          <w:sz w:val="24"/>
          <w:szCs w:val="24"/>
          <w:lang w:eastAsia="es-ES"/>
        </w:rPr>
        <w:t xml:space="preserve"> ///////////////////////////////////////////////////////</w:t>
      </w:r>
    </w:p>
    <w:p w14:paraId="4D6F5DAF" w14:textId="35FF6BEE" w:rsidR="00DE3715" w:rsidRPr="00C15E52" w:rsidRDefault="00DE3715" w:rsidP="00DE37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 xml:space="preserve"> </w:t>
      </w:r>
      <w:r w:rsidRPr="00DE3715">
        <w:rPr>
          <w:rFonts w:ascii="Times New Roman" w:eastAsia="Times New Roman" w:hAnsi="Times New Roman" w:cs="Times New Roman"/>
          <w:sz w:val="24"/>
          <w:szCs w:val="24"/>
          <w:lang w:eastAsia="es-SV"/>
        </w:rPr>
        <w:t>$1,749.00</w:t>
      </w:r>
      <w:r w:rsidRPr="00C15E52">
        <w:rPr>
          <w:rFonts w:ascii="Times New Roman" w:hAnsi="Times New Roman" w:cs="Times New Roman"/>
          <w:sz w:val="24"/>
          <w:szCs w:val="24"/>
        </w:rPr>
        <w:t xml:space="preserve"> durante el mes de </w:t>
      </w:r>
      <w:r>
        <w:rPr>
          <w:rFonts w:ascii="Times New Roman" w:hAnsi="Times New Roman" w:cs="Times New Roman"/>
          <w:sz w:val="24"/>
          <w:szCs w:val="24"/>
        </w:rPr>
        <w:t>Noviembre</w:t>
      </w:r>
      <w:r w:rsidRPr="00C15E52">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p w14:paraId="7E0D673A" w14:textId="77777777" w:rsidR="00DE3715" w:rsidRDefault="00DE3715" w:rsidP="00DE3715">
      <w:pPr>
        <w:pStyle w:val="Prrafodelista"/>
        <w:spacing w:after="0"/>
        <w:jc w:val="both"/>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93"/>
        <w:gridCol w:w="2307"/>
        <w:gridCol w:w="3893"/>
        <w:gridCol w:w="1485"/>
      </w:tblGrid>
      <w:tr w:rsidR="00DE3715" w:rsidRPr="00DE3715" w14:paraId="585BC1AA" w14:textId="77777777" w:rsidTr="00DE3715">
        <w:trPr>
          <w:trHeight w:val="330"/>
        </w:trPr>
        <w:tc>
          <w:tcPr>
            <w:tcW w:w="720" w:type="pct"/>
            <w:shd w:val="clear" w:color="000000" w:fill="A9D08E"/>
            <w:noWrap/>
            <w:vAlign w:val="center"/>
            <w:hideMark/>
          </w:tcPr>
          <w:p w14:paraId="79DB75BC"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FECHA</w:t>
            </w:r>
          </w:p>
        </w:tc>
        <w:tc>
          <w:tcPr>
            <w:tcW w:w="1285" w:type="pct"/>
            <w:shd w:val="clear" w:color="000000" w:fill="A9D08E"/>
            <w:noWrap/>
            <w:vAlign w:val="center"/>
            <w:hideMark/>
          </w:tcPr>
          <w:p w14:paraId="73409572" w14:textId="77777777" w:rsidR="00DE3715" w:rsidRPr="00DE3715" w:rsidRDefault="00DE3715" w:rsidP="00DE3715">
            <w:pPr>
              <w:spacing w:after="0" w:line="240" w:lineRule="auto"/>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NOMBRE PROVEEDOR</w:t>
            </w:r>
          </w:p>
        </w:tc>
        <w:tc>
          <w:tcPr>
            <w:tcW w:w="2168" w:type="pct"/>
            <w:shd w:val="clear" w:color="000000" w:fill="A9D08E"/>
            <w:noWrap/>
            <w:vAlign w:val="center"/>
            <w:hideMark/>
          </w:tcPr>
          <w:p w14:paraId="0FB222D7"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DESCRIPCIÓN</w:t>
            </w:r>
          </w:p>
        </w:tc>
        <w:tc>
          <w:tcPr>
            <w:tcW w:w="828" w:type="pct"/>
            <w:shd w:val="clear" w:color="000000" w:fill="A9D08E"/>
            <w:noWrap/>
            <w:vAlign w:val="center"/>
            <w:hideMark/>
          </w:tcPr>
          <w:p w14:paraId="3FEF3F4A"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MONTO</w:t>
            </w:r>
          </w:p>
        </w:tc>
      </w:tr>
      <w:tr w:rsidR="00DE3715" w:rsidRPr="00DE3715" w14:paraId="5253D6D2" w14:textId="77777777" w:rsidTr="00DE3715">
        <w:trPr>
          <w:trHeight w:val="330"/>
        </w:trPr>
        <w:tc>
          <w:tcPr>
            <w:tcW w:w="720" w:type="pct"/>
            <w:shd w:val="clear" w:color="auto" w:fill="auto"/>
            <w:noWrap/>
            <w:vAlign w:val="center"/>
            <w:hideMark/>
          </w:tcPr>
          <w:p w14:paraId="5321710C" w14:textId="77777777" w:rsidR="00DE3715" w:rsidRPr="00DE3715" w:rsidRDefault="00DE3715" w:rsidP="00DE3715">
            <w:pPr>
              <w:spacing w:after="0" w:line="240" w:lineRule="auto"/>
              <w:jc w:val="center"/>
              <w:rPr>
                <w:rFonts w:ascii="Times New Roman" w:eastAsia="Times New Roman" w:hAnsi="Times New Roman" w:cs="Times New Roman"/>
                <w:sz w:val="24"/>
                <w:szCs w:val="24"/>
                <w:lang w:eastAsia="es-SV"/>
              </w:rPr>
            </w:pPr>
            <w:r w:rsidRPr="00DE3715">
              <w:rPr>
                <w:rFonts w:ascii="Times New Roman" w:eastAsia="Times New Roman" w:hAnsi="Times New Roman" w:cs="Times New Roman"/>
                <w:sz w:val="24"/>
                <w:szCs w:val="24"/>
                <w:lang w:eastAsia="es-SV"/>
              </w:rPr>
              <w:t>1/11/2022</w:t>
            </w:r>
          </w:p>
        </w:tc>
        <w:tc>
          <w:tcPr>
            <w:tcW w:w="1285" w:type="pct"/>
            <w:shd w:val="clear" w:color="auto" w:fill="auto"/>
            <w:noWrap/>
            <w:vAlign w:val="center"/>
            <w:hideMark/>
          </w:tcPr>
          <w:p w14:paraId="44FAAE7A" w14:textId="2A9FE3AB" w:rsidR="00DE3715" w:rsidRPr="00DE3715" w:rsidRDefault="00DE3715" w:rsidP="00DE3715">
            <w:pPr>
              <w:spacing w:after="0" w:line="240" w:lineRule="auto"/>
              <w:rPr>
                <w:rFonts w:ascii="Times New Roman" w:eastAsia="Times New Roman" w:hAnsi="Times New Roman" w:cs="Times New Roman"/>
                <w:sz w:val="24"/>
                <w:szCs w:val="24"/>
                <w:lang w:eastAsia="es-SV"/>
              </w:rPr>
            </w:pPr>
            <w:r w:rsidRPr="00DE3715">
              <w:rPr>
                <w:rFonts w:ascii="Times New Roman" w:eastAsia="Times New Roman" w:hAnsi="Times New Roman" w:cs="Times New Roman"/>
                <w:sz w:val="24"/>
                <w:szCs w:val="24"/>
                <w:lang w:eastAsia="es-SV"/>
              </w:rPr>
              <w:t>Iliana Lisbeth Fuentes Abarca</w:t>
            </w:r>
          </w:p>
        </w:tc>
        <w:tc>
          <w:tcPr>
            <w:tcW w:w="2168" w:type="pct"/>
            <w:shd w:val="clear" w:color="auto" w:fill="auto"/>
            <w:noWrap/>
            <w:vAlign w:val="center"/>
            <w:hideMark/>
          </w:tcPr>
          <w:p w14:paraId="60046558" w14:textId="0147DF29" w:rsidR="00DE3715" w:rsidRPr="00DE3715" w:rsidRDefault="00DE3715" w:rsidP="00DE3715">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E3715">
              <w:rPr>
                <w:rFonts w:ascii="Times New Roman" w:eastAsia="Times New Roman" w:hAnsi="Times New Roman" w:cs="Times New Roman"/>
                <w:sz w:val="24"/>
                <w:szCs w:val="24"/>
                <w:lang w:eastAsia="es-SV"/>
              </w:rPr>
              <w:t>uministro de balones galaxia, balones champion, pelotas de softbol, guante de softbol, juego de uniformes deportivos y otros implementos deportivos solicitados por la unidad de porte para la premiación del torneo de fútbol 11, futbolito y torneo de softbol.</w:t>
            </w:r>
          </w:p>
        </w:tc>
        <w:tc>
          <w:tcPr>
            <w:tcW w:w="828" w:type="pct"/>
            <w:shd w:val="clear" w:color="auto" w:fill="auto"/>
            <w:noWrap/>
            <w:vAlign w:val="center"/>
            <w:hideMark/>
          </w:tcPr>
          <w:p w14:paraId="23B0D7CF" w14:textId="77777777" w:rsidR="00DE3715" w:rsidRPr="00DE3715" w:rsidRDefault="00DE3715" w:rsidP="00DE3715">
            <w:pPr>
              <w:spacing w:after="0" w:line="240" w:lineRule="auto"/>
              <w:jc w:val="center"/>
              <w:rPr>
                <w:rFonts w:ascii="Times New Roman" w:eastAsia="Times New Roman" w:hAnsi="Times New Roman" w:cs="Times New Roman"/>
                <w:sz w:val="24"/>
                <w:szCs w:val="24"/>
                <w:lang w:eastAsia="es-SV"/>
              </w:rPr>
            </w:pPr>
            <w:r w:rsidRPr="00DE3715">
              <w:rPr>
                <w:rFonts w:ascii="Times New Roman" w:eastAsia="Times New Roman" w:hAnsi="Times New Roman" w:cs="Times New Roman"/>
                <w:sz w:val="24"/>
                <w:szCs w:val="24"/>
                <w:lang w:eastAsia="es-SV"/>
              </w:rPr>
              <w:t>$1,749.00</w:t>
            </w:r>
          </w:p>
        </w:tc>
      </w:tr>
    </w:tbl>
    <w:p w14:paraId="633E1E98" w14:textId="77777777" w:rsidR="00DE3715" w:rsidRDefault="00DE3715" w:rsidP="00DE3715">
      <w:pPr>
        <w:pStyle w:val="Prrafodelista"/>
        <w:spacing w:after="0"/>
        <w:jc w:val="both"/>
        <w:rPr>
          <w:rFonts w:ascii="Times New Roman" w:eastAsia="Calibri" w:hAnsi="Times New Roman" w:cs="Times New Roman"/>
          <w:sz w:val="24"/>
          <w:szCs w:val="24"/>
        </w:rPr>
      </w:pPr>
    </w:p>
    <w:p w14:paraId="09507D1C" w14:textId="77777777" w:rsidR="00DE3715" w:rsidRPr="00C15E52" w:rsidRDefault="00DE3715" w:rsidP="00DE37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C15E52">
        <w:rPr>
          <w:rFonts w:ascii="Times New Roman" w:hAnsi="Times New Roman" w:cs="Times New Roman"/>
          <w:b/>
          <w:sz w:val="24"/>
          <w:szCs w:val="24"/>
        </w:rPr>
        <w:t xml:space="preserve">Recreación de Niños Jóvenes y Adultos a través Del Deporte-2022, </w:t>
      </w:r>
      <w:r w:rsidRPr="00C15E52">
        <w:rPr>
          <w:rFonts w:ascii="Times New Roman" w:hAnsi="Times New Roman" w:cs="Times New Roman"/>
          <w:sz w:val="24"/>
          <w:szCs w:val="24"/>
        </w:rPr>
        <w:t xml:space="preserve">con número de CUENTA: 100-160-800623-0, con cifras presupuestarias del Presupuesto Municipal Vigente </w:t>
      </w:r>
      <w:r w:rsidRPr="00C15E52">
        <w:rPr>
          <w:rFonts w:ascii="Times New Roman" w:hAnsi="Times New Roman" w:cs="Times New Roman"/>
          <w:b/>
          <w:sz w:val="24"/>
          <w:szCs w:val="24"/>
        </w:rPr>
        <w:t>CERTIFIQUESE Y COMUNÍQUESE. - //////////////////////////////////////////////////////////////////////////////////////////</w:t>
      </w:r>
    </w:p>
    <w:p w14:paraId="6D06A7C3" w14:textId="613781CE" w:rsidR="00DC4F0C" w:rsidRDefault="00DC4F0C"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w:t>
      </w:r>
      <w:r w:rsidR="00A761C4" w:rsidRPr="00970721">
        <w:rPr>
          <w:rFonts w:ascii="Times New Roman" w:eastAsia="Times New Roman" w:hAnsi="Times New Roman" w:cs="Times New Roman"/>
          <w:b/>
          <w:bCs/>
          <w:color w:val="000000"/>
          <w:sz w:val="24"/>
          <w:szCs w:val="24"/>
          <w:lang w:eastAsia="es-ES"/>
        </w:rPr>
        <w:t xml:space="preserve">NÚMERO </w:t>
      </w:r>
      <w:r w:rsidR="00A761C4">
        <w:rPr>
          <w:rFonts w:ascii="Times New Roman" w:eastAsia="Times New Roman" w:hAnsi="Times New Roman" w:cs="Times New Roman"/>
          <w:b/>
          <w:bCs/>
          <w:color w:val="000000"/>
          <w:sz w:val="24"/>
          <w:szCs w:val="24"/>
          <w:lang w:eastAsia="es-ES"/>
        </w:rPr>
        <w:t>VEINTE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proofErr w:type="gramStart"/>
      <w:r>
        <w:rPr>
          <w:rFonts w:ascii="Times New Roman" w:hAnsi="Times New Roman" w:cs="Times New Roman"/>
          <w:sz w:val="24"/>
          <w:szCs w:val="24"/>
          <w:lang w:eastAsia="es-ES"/>
        </w:rPr>
        <w:t>:</w:t>
      </w:r>
      <w:r w:rsidR="00AE21EA">
        <w:rPr>
          <w:rFonts w:ascii="Times New Roman" w:hAnsi="Times New Roman" w:cs="Times New Roman"/>
          <w:sz w:val="24"/>
          <w:szCs w:val="24"/>
          <w:lang w:eastAsia="es-ES"/>
        </w:rPr>
        <w:t>/</w:t>
      </w:r>
      <w:proofErr w:type="gramEnd"/>
      <w:r w:rsidR="00AE21EA">
        <w:rPr>
          <w:rFonts w:ascii="Times New Roman" w:hAnsi="Times New Roman" w:cs="Times New Roman"/>
          <w:sz w:val="24"/>
          <w:szCs w:val="24"/>
          <w:lang w:eastAsia="es-ES"/>
        </w:rPr>
        <w:t>/////////////////////////////////////////////////////////////////</w:t>
      </w:r>
    </w:p>
    <w:p w14:paraId="4A87D4D7" w14:textId="65165076" w:rsidR="00DE3715" w:rsidRPr="00DE3715" w:rsidRDefault="00DE3715" w:rsidP="00DE37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 $</w:t>
      </w:r>
      <w:r>
        <w:rPr>
          <w:rFonts w:ascii="Times New Roman" w:hAnsi="Times New Roman" w:cs="Times New Roman"/>
          <w:sz w:val="24"/>
          <w:szCs w:val="24"/>
        </w:rPr>
        <w:t>5,633.43</w:t>
      </w:r>
      <w:r w:rsidRPr="00C15E52">
        <w:rPr>
          <w:rFonts w:ascii="Times New Roman" w:hAnsi="Times New Roman" w:cs="Times New Roman"/>
          <w:sz w:val="24"/>
          <w:szCs w:val="24"/>
        </w:rPr>
        <w:t xml:space="preserve"> durante el mes de </w:t>
      </w:r>
      <w:r>
        <w:rPr>
          <w:rFonts w:ascii="Times New Roman" w:hAnsi="Times New Roman" w:cs="Times New Roman"/>
          <w:sz w:val="24"/>
          <w:szCs w:val="24"/>
        </w:rPr>
        <w:t>noviembre</w:t>
      </w:r>
      <w:r w:rsidRPr="00C15E52">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26"/>
        <w:gridCol w:w="2018"/>
        <w:gridCol w:w="3891"/>
        <w:gridCol w:w="1343"/>
      </w:tblGrid>
      <w:tr w:rsidR="00DE3715" w:rsidRPr="00DE3715" w14:paraId="0A58A8ED" w14:textId="77777777" w:rsidTr="00DE3715">
        <w:trPr>
          <w:trHeight w:val="315"/>
        </w:trPr>
        <w:tc>
          <w:tcPr>
            <w:tcW w:w="961" w:type="pct"/>
            <w:shd w:val="clear" w:color="000000" w:fill="A9D08E"/>
            <w:noWrap/>
            <w:vAlign w:val="center"/>
            <w:hideMark/>
          </w:tcPr>
          <w:p w14:paraId="6E80CB61"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FECHA</w:t>
            </w:r>
          </w:p>
        </w:tc>
        <w:tc>
          <w:tcPr>
            <w:tcW w:w="1124" w:type="pct"/>
            <w:shd w:val="clear" w:color="000000" w:fill="A9D08E"/>
            <w:noWrap/>
            <w:vAlign w:val="center"/>
            <w:hideMark/>
          </w:tcPr>
          <w:p w14:paraId="5E0740B9" w14:textId="77777777" w:rsidR="00DE3715" w:rsidRPr="00DE3715" w:rsidRDefault="00DE3715" w:rsidP="00DE3715">
            <w:pPr>
              <w:spacing w:after="0" w:line="240" w:lineRule="auto"/>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NOMBRE PROVEEDOR</w:t>
            </w:r>
          </w:p>
        </w:tc>
        <w:tc>
          <w:tcPr>
            <w:tcW w:w="2167" w:type="pct"/>
            <w:shd w:val="clear" w:color="000000" w:fill="A9D08E"/>
            <w:noWrap/>
            <w:vAlign w:val="center"/>
            <w:hideMark/>
          </w:tcPr>
          <w:p w14:paraId="574AD60B"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DESCRIPCIÓN</w:t>
            </w:r>
          </w:p>
        </w:tc>
        <w:tc>
          <w:tcPr>
            <w:tcW w:w="748" w:type="pct"/>
            <w:shd w:val="clear" w:color="000000" w:fill="A9D08E"/>
            <w:noWrap/>
            <w:vAlign w:val="center"/>
            <w:hideMark/>
          </w:tcPr>
          <w:p w14:paraId="6D023FDB" w14:textId="77777777" w:rsidR="00DE3715" w:rsidRPr="00DE3715" w:rsidRDefault="00DE3715" w:rsidP="00DE3715">
            <w:pPr>
              <w:spacing w:after="0" w:line="240" w:lineRule="auto"/>
              <w:jc w:val="center"/>
              <w:rPr>
                <w:rFonts w:ascii="Times New Roman" w:eastAsia="Times New Roman" w:hAnsi="Times New Roman" w:cs="Times New Roman"/>
                <w:b/>
                <w:bCs/>
                <w:color w:val="000000"/>
                <w:sz w:val="24"/>
                <w:szCs w:val="24"/>
                <w:lang w:eastAsia="es-SV"/>
              </w:rPr>
            </w:pPr>
            <w:r w:rsidRPr="00DE3715">
              <w:rPr>
                <w:rFonts w:ascii="Times New Roman" w:eastAsia="Times New Roman" w:hAnsi="Times New Roman" w:cs="Times New Roman"/>
                <w:b/>
                <w:bCs/>
                <w:color w:val="000000"/>
                <w:sz w:val="24"/>
                <w:szCs w:val="24"/>
                <w:lang w:eastAsia="es-SV"/>
              </w:rPr>
              <w:t>MONTO</w:t>
            </w:r>
          </w:p>
        </w:tc>
      </w:tr>
      <w:tr w:rsidR="00DE3715" w:rsidRPr="00DE3715" w14:paraId="4D480DAF" w14:textId="77777777" w:rsidTr="00DE3715">
        <w:trPr>
          <w:trHeight w:val="315"/>
        </w:trPr>
        <w:tc>
          <w:tcPr>
            <w:tcW w:w="961" w:type="pct"/>
            <w:shd w:val="clear" w:color="auto" w:fill="auto"/>
            <w:noWrap/>
            <w:vAlign w:val="center"/>
            <w:hideMark/>
          </w:tcPr>
          <w:p w14:paraId="06554306"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8/11/2022</w:t>
            </w:r>
          </w:p>
        </w:tc>
        <w:tc>
          <w:tcPr>
            <w:tcW w:w="1124" w:type="pct"/>
            <w:shd w:val="clear" w:color="auto" w:fill="auto"/>
            <w:noWrap/>
            <w:vAlign w:val="center"/>
            <w:hideMark/>
          </w:tcPr>
          <w:p w14:paraId="0FF8F621"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5D070543" w14:textId="541DDEE5" w:rsidR="00DE3715" w:rsidRPr="00DE3715" w:rsidRDefault="00DE3715"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E3715">
              <w:rPr>
                <w:rFonts w:ascii="Times New Roman" w:eastAsia="Times New Roman" w:hAnsi="Times New Roman" w:cs="Times New Roman"/>
                <w:sz w:val="24"/>
                <w:szCs w:val="24"/>
                <w:lang w:eastAsia="es-SV"/>
              </w:rPr>
              <w:t>uministro de tierra blanca, solicitada para preparación de suelo cemento y así  continuar con</w:t>
            </w:r>
            <w:r w:rsidR="00980864">
              <w:rPr>
                <w:rFonts w:ascii="Times New Roman" w:eastAsia="Times New Roman" w:hAnsi="Times New Roman" w:cs="Times New Roman"/>
                <w:sz w:val="24"/>
                <w:szCs w:val="24"/>
                <w:lang w:eastAsia="es-SV"/>
              </w:rPr>
              <w:t xml:space="preserve"> el desarrollo del proyecto:  “Mej</w:t>
            </w:r>
            <w:r w:rsidRPr="00DE3715">
              <w:rPr>
                <w:rFonts w:ascii="Times New Roman" w:eastAsia="Times New Roman" w:hAnsi="Times New Roman" w:cs="Times New Roman"/>
                <w:sz w:val="24"/>
                <w:szCs w:val="24"/>
                <w:lang w:eastAsia="es-SV"/>
              </w:rPr>
              <w:t xml:space="preserve">oramiento de calle </w:t>
            </w:r>
            <w:r w:rsidRPr="00DE3715">
              <w:rPr>
                <w:rFonts w:ascii="Times New Roman" w:eastAsia="Times New Roman" w:hAnsi="Times New Roman" w:cs="Times New Roman"/>
                <w:sz w:val="24"/>
                <w:szCs w:val="24"/>
                <w:lang w:eastAsia="es-SV"/>
              </w:rPr>
              <w:lastRenderedPageBreak/>
              <w:t>hacia molienda los esquíveles cantón molineros, municipio de Verapaz”</w:t>
            </w:r>
          </w:p>
        </w:tc>
        <w:tc>
          <w:tcPr>
            <w:tcW w:w="748" w:type="pct"/>
            <w:shd w:val="clear" w:color="auto" w:fill="auto"/>
            <w:noWrap/>
            <w:vAlign w:val="center"/>
            <w:hideMark/>
          </w:tcPr>
          <w:p w14:paraId="7161BACC"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lastRenderedPageBreak/>
              <w:t>$560.00</w:t>
            </w:r>
          </w:p>
        </w:tc>
      </w:tr>
      <w:tr w:rsidR="00DE3715" w:rsidRPr="00DE3715" w14:paraId="002E3CD8" w14:textId="77777777" w:rsidTr="00DE3715">
        <w:trPr>
          <w:trHeight w:val="315"/>
        </w:trPr>
        <w:tc>
          <w:tcPr>
            <w:tcW w:w="961" w:type="pct"/>
            <w:shd w:val="clear" w:color="auto" w:fill="auto"/>
            <w:noWrap/>
            <w:vAlign w:val="center"/>
            <w:hideMark/>
          </w:tcPr>
          <w:p w14:paraId="6041C9DD"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lastRenderedPageBreak/>
              <w:t>14/11/2022</w:t>
            </w:r>
          </w:p>
        </w:tc>
        <w:tc>
          <w:tcPr>
            <w:tcW w:w="1124" w:type="pct"/>
            <w:shd w:val="clear" w:color="auto" w:fill="auto"/>
            <w:noWrap/>
            <w:vAlign w:val="center"/>
            <w:hideMark/>
          </w:tcPr>
          <w:p w14:paraId="56EA1493"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ADITIVOS DE EL SALVADOR, S.A. DE C.V.</w:t>
            </w:r>
          </w:p>
        </w:tc>
        <w:tc>
          <w:tcPr>
            <w:tcW w:w="2167" w:type="pct"/>
            <w:shd w:val="clear" w:color="auto" w:fill="auto"/>
            <w:noWrap/>
            <w:vAlign w:val="center"/>
            <w:hideMark/>
          </w:tcPr>
          <w:p w14:paraId="6D243DD1" w14:textId="13D3F20D" w:rsidR="00DE3715" w:rsidRPr="00DE3715" w:rsidRDefault="00DE3715"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E3715">
              <w:rPr>
                <w:rFonts w:ascii="Times New Roman" w:eastAsia="Times New Roman" w:hAnsi="Times New Roman" w:cs="Times New Roman"/>
                <w:sz w:val="24"/>
                <w:szCs w:val="24"/>
                <w:lang w:eastAsia="es-SV"/>
              </w:rPr>
              <w:t>uministro de 20 cubetas de acelerarte</w:t>
            </w:r>
            <w:r>
              <w:rPr>
                <w:rFonts w:ascii="Times New Roman" w:eastAsia="Times New Roman" w:hAnsi="Times New Roman" w:cs="Times New Roman"/>
                <w:sz w:val="24"/>
                <w:szCs w:val="24"/>
                <w:lang w:eastAsia="es-SV"/>
              </w:rPr>
              <w:t xml:space="preserve"> para concreto más </w:t>
            </w:r>
            <w:r w:rsidRPr="00DE3715">
              <w:rPr>
                <w:rFonts w:ascii="Times New Roman" w:eastAsia="Times New Roman" w:hAnsi="Times New Roman" w:cs="Times New Roman"/>
                <w:sz w:val="24"/>
                <w:szCs w:val="24"/>
                <w:lang w:eastAsia="es-SV"/>
              </w:rPr>
              <w:t>curador de concr</w:t>
            </w:r>
            <w:r>
              <w:rPr>
                <w:rFonts w:ascii="Times New Roman" w:eastAsia="Times New Roman" w:hAnsi="Times New Roman" w:cs="Times New Roman"/>
                <w:sz w:val="24"/>
                <w:szCs w:val="24"/>
                <w:lang w:eastAsia="es-SV"/>
              </w:rPr>
              <w:t xml:space="preserve">eto color rojo </w:t>
            </w:r>
            <w:r w:rsidRPr="00DE3715">
              <w:rPr>
                <w:rFonts w:ascii="Times New Roman" w:eastAsia="Times New Roman" w:hAnsi="Times New Roman" w:cs="Times New Roman"/>
                <w:sz w:val="24"/>
                <w:szCs w:val="24"/>
                <w:lang w:eastAsia="es-SV"/>
              </w:rPr>
              <w:t xml:space="preserve">aditivos </w:t>
            </w:r>
            <w:r w:rsidR="00980864">
              <w:rPr>
                <w:rFonts w:ascii="Times New Roman" w:eastAsia="Times New Roman" w:hAnsi="Times New Roman" w:cs="Times New Roman"/>
                <w:sz w:val="24"/>
                <w:szCs w:val="24"/>
                <w:lang w:eastAsia="es-SV"/>
              </w:rPr>
              <w:t>solicitados para el proyecto: "M</w:t>
            </w:r>
            <w:r w:rsidRPr="00DE3715">
              <w:rPr>
                <w:rFonts w:ascii="Times New Roman" w:eastAsia="Times New Roman" w:hAnsi="Times New Roman" w:cs="Times New Roman"/>
                <w:sz w:val="24"/>
                <w:szCs w:val="24"/>
                <w:lang w:eastAsia="es-SV"/>
              </w:rPr>
              <w:t xml:space="preserve">ejoramiento de calle hacia molienda los </w:t>
            </w:r>
            <w:r w:rsidR="00980864" w:rsidRPr="00DE3715">
              <w:rPr>
                <w:rFonts w:ascii="Times New Roman" w:eastAsia="Times New Roman" w:hAnsi="Times New Roman" w:cs="Times New Roman"/>
                <w:sz w:val="24"/>
                <w:szCs w:val="24"/>
                <w:lang w:eastAsia="es-SV"/>
              </w:rPr>
              <w:t>esquíveles</w:t>
            </w:r>
            <w:r w:rsidRPr="00DE3715">
              <w:rPr>
                <w:rFonts w:ascii="Times New Roman" w:eastAsia="Times New Roman" w:hAnsi="Times New Roman" w:cs="Times New Roman"/>
                <w:sz w:val="24"/>
                <w:szCs w:val="24"/>
                <w:lang w:eastAsia="es-SV"/>
              </w:rPr>
              <w:t xml:space="preserve">, </w:t>
            </w:r>
            <w:r w:rsidR="00980864" w:rsidRPr="00DE3715">
              <w:rPr>
                <w:rFonts w:ascii="Times New Roman" w:eastAsia="Times New Roman" w:hAnsi="Times New Roman" w:cs="Times New Roman"/>
                <w:sz w:val="24"/>
                <w:szCs w:val="24"/>
                <w:lang w:eastAsia="es-SV"/>
              </w:rPr>
              <w:t>cantón</w:t>
            </w:r>
            <w:r w:rsidRPr="00DE3715">
              <w:rPr>
                <w:rFonts w:ascii="Times New Roman" w:eastAsia="Times New Roman" w:hAnsi="Times New Roman" w:cs="Times New Roman"/>
                <w:sz w:val="24"/>
                <w:szCs w:val="24"/>
                <w:lang w:eastAsia="es-SV"/>
              </w:rPr>
              <w:t xml:space="preserve"> molineros, municipio de </w:t>
            </w:r>
            <w:r w:rsidR="00980864" w:rsidRPr="00DE3715">
              <w:rPr>
                <w:rFonts w:ascii="Times New Roman" w:eastAsia="Times New Roman" w:hAnsi="Times New Roman" w:cs="Times New Roman"/>
                <w:sz w:val="24"/>
                <w:szCs w:val="24"/>
                <w:lang w:eastAsia="es-SV"/>
              </w:rPr>
              <w:t>Verapaz</w:t>
            </w:r>
            <w:r w:rsidRPr="00DE3715">
              <w:rPr>
                <w:rFonts w:ascii="Times New Roman" w:eastAsia="Times New Roman" w:hAnsi="Times New Roman" w:cs="Times New Roman"/>
                <w:sz w:val="24"/>
                <w:szCs w:val="24"/>
                <w:lang w:eastAsia="es-SV"/>
              </w:rPr>
              <w:t>"</w:t>
            </w:r>
          </w:p>
        </w:tc>
        <w:tc>
          <w:tcPr>
            <w:tcW w:w="748" w:type="pct"/>
            <w:shd w:val="clear" w:color="auto" w:fill="auto"/>
            <w:noWrap/>
            <w:vAlign w:val="center"/>
            <w:hideMark/>
          </w:tcPr>
          <w:p w14:paraId="226462C7"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$718.18</w:t>
            </w:r>
          </w:p>
        </w:tc>
      </w:tr>
      <w:tr w:rsidR="00DE3715" w:rsidRPr="00DE3715" w14:paraId="664CFBE6" w14:textId="77777777" w:rsidTr="00DE3715">
        <w:trPr>
          <w:trHeight w:val="315"/>
        </w:trPr>
        <w:tc>
          <w:tcPr>
            <w:tcW w:w="961" w:type="pct"/>
            <w:shd w:val="clear" w:color="auto" w:fill="auto"/>
            <w:noWrap/>
            <w:vAlign w:val="center"/>
            <w:hideMark/>
          </w:tcPr>
          <w:p w14:paraId="08E0E810"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14/11/2022</w:t>
            </w:r>
          </w:p>
        </w:tc>
        <w:tc>
          <w:tcPr>
            <w:tcW w:w="1124" w:type="pct"/>
            <w:shd w:val="clear" w:color="auto" w:fill="auto"/>
            <w:noWrap/>
            <w:vAlign w:val="center"/>
            <w:hideMark/>
          </w:tcPr>
          <w:p w14:paraId="37336D21" w14:textId="6C6BE9B1"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Luis Antonio García Castillo</w:t>
            </w:r>
          </w:p>
        </w:tc>
        <w:tc>
          <w:tcPr>
            <w:tcW w:w="2167" w:type="pct"/>
            <w:shd w:val="clear" w:color="auto" w:fill="auto"/>
            <w:noWrap/>
            <w:vAlign w:val="center"/>
            <w:hideMark/>
          </w:tcPr>
          <w:p w14:paraId="4AEE5F7F" w14:textId="1C1F7B7D"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polines tipo "c" de 4" pulgadas chapa 14. polines solicitados para </w:t>
            </w:r>
            <w:r w:rsidRPr="00DE3715">
              <w:rPr>
                <w:rFonts w:ascii="Times New Roman" w:eastAsia="Times New Roman" w:hAnsi="Times New Roman" w:cs="Times New Roman"/>
                <w:sz w:val="24"/>
                <w:szCs w:val="24"/>
                <w:lang w:eastAsia="es-SV"/>
              </w:rPr>
              <w:t>colocación</w:t>
            </w:r>
            <w:r w:rsidR="00DE3715" w:rsidRPr="00DE3715">
              <w:rPr>
                <w:rFonts w:ascii="Times New Roman" w:eastAsia="Times New Roman" w:hAnsi="Times New Roman" w:cs="Times New Roman"/>
                <w:sz w:val="24"/>
                <w:szCs w:val="24"/>
                <w:lang w:eastAsia="es-SV"/>
              </w:rPr>
              <w:t xml:space="preserve"> de concreto en </w:t>
            </w:r>
            <w:r>
              <w:rPr>
                <w:rFonts w:ascii="Times New Roman" w:eastAsia="Times New Roman" w:hAnsi="Times New Roman" w:cs="Times New Roman"/>
                <w:sz w:val="24"/>
                <w:szCs w:val="24"/>
                <w:lang w:eastAsia="es-SV"/>
              </w:rPr>
              <w:t>el proyecto: “M</w:t>
            </w:r>
            <w:r w:rsidR="00DE3715" w:rsidRPr="00DE3715">
              <w:rPr>
                <w:rFonts w:ascii="Times New Roman" w:eastAsia="Times New Roman" w:hAnsi="Times New Roman" w:cs="Times New Roman"/>
                <w:sz w:val="24"/>
                <w:szCs w:val="24"/>
                <w:lang w:eastAsia="es-SV"/>
              </w:rPr>
              <w:t xml:space="preserve">ejoramiento de calle hacia molienda los </w:t>
            </w:r>
            <w:r w:rsidRPr="00DE3715">
              <w:rPr>
                <w:rFonts w:ascii="Times New Roman" w:eastAsia="Times New Roman" w:hAnsi="Times New Roman" w:cs="Times New Roman"/>
                <w:sz w:val="24"/>
                <w:szCs w:val="24"/>
                <w:lang w:eastAsia="es-SV"/>
              </w:rPr>
              <w:t>esquíveles</w:t>
            </w:r>
            <w:r w:rsidR="00DE3715" w:rsidRPr="00DE3715">
              <w:rPr>
                <w:rFonts w:ascii="Times New Roman" w:eastAsia="Times New Roman" w:hAnsi="Times New Roman" w:cs="Times New Roman"/>
                <w:sz w:val="24"/>
                <w:szCs w:val="24"/>
                <w:lang w:eastAsia="es-SV"/>
              </w:rPr>
              <w:t xml:space="preserve"> </w:t>
            </w:r>
            <w:r w:rsidRPr="00DE3715">
              <w:rPr>
                <w:rFonts w:ascii="Times New Roman" w:eastAsia="Times New Roman" w:hAnsi="Times New Roman" w:cs="Times New Roman"/>
                <w:sz w:val="24"/>
                <w:szCs w:val="24"/>
                <w:lang w:eastAsia="es-SV"/>
              </w:rPr>
              <w:t>cantón</w:t>
            </w:r>
            <w:r w:rsidR="00DE3715" w:rsidRPr="00DE3715">
              <w:rPr>
                <w:rFonts w:ascii="Times New Roman" w:eastAsia="Times New Roman" w:hAnsi="Times New Roman" w:cs="Times New Roman"/>
                <w:sz w:val="24"/>
                <w:szCs w:val="24"/>
                <w:lang w:eastAsia="es-SV"/>
              </w:rPr>
              <w:t xml:space="preserve"> molineros, municipio de </w:t>
            </w:r>
            <w:r w:rsidRPr="00DE3715">
              <w:rPr>
                <w:rFonts w:ascii="Times New Roman" w:eastAsia="Times New Roman" w:hAnsi="Times New Roman" w:cs="Times New Roman"/>
                <w:sz w:val="24"/>
                <w:szCs w:val="24"/>
                <w:lang w:eastAsia="es-SV"/>
              </w:rPr>
              <w:t>Verapaz</w:t>
            </w:r>
            <w:r w:rsidR="00DE3715" w:rsidRPr="00DE3715">
              <w:rPr>
                <w:rFonts w:ascii="Times New Roman" w:eastAsia="Times New Roman" w:hAnsi="Times New Roman" w:cs="Times New Roman"/>
                <w:sz w:val="24"/>
                <w:szCs w:val="24"/>
                <w:lang w:eastAsia="es-SV"/>
              </w:rPr>
              <w:t>”</w:t>
            </w:r>
          </w:p>
        </w:tc>
        <w:tc>
          <w:tcPr>
            <w:tcW w:w="748" w:type="pct"/>
            <w:shd w:val="clear" w:color="auto" w:fill="auto"/>
            <w:noWrap/>
            <w:vAlign w:val="center"/>
            <w:hideMark/>
          </w:tcPr>
          <w:p w14:paraId="35D277DC"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$182.00</w:t>
            </w:r>
          </w:p>
        </w:tc>
      </w:tr>
      <w:tr w:rsidR="00DE3715" w:rsidRPr="00DE3715" w14:paraId="35BC0B74" w14:textId="77777777" w:rsidTr="00DE3715">
        <w:trPr>
          <w:trHeight w:val="315"/>
        </w:trPr>
        <w:tc>
          <w:tcPr>
            <w:tcW w:w="961" w:type="pct"/>
            <w:shd w:val="clear" w:color="auto" w:fill="auto"/>
            <w:noWrap/>
            <w:vAlign w:val="center"/>
            <w:hideMark/>
          </w:tcPr>
          <w:p w14:paraId="3268A39C"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15/11/2022</w:t>
            </w:r>
          </w:p>
        </w:tc>
        <w:tc>
          <w:tcPr>
            <w:tcW w:w="1124" w:type="pct"/>
            <w:shd w:val="clear" w:color="auto" w:fill="auto"/>
            <w:noWrap/>
            <w:vAlign w:val="center"/>
            <w:hideMark/>
          </w:tcPr>
          <w:p w14:paraId="73597794"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4A4D55C9" w14:textId="7DB70531"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uministro de tierra blanca y cemento cessa fuerte, insumos solicitados para continuar con</w:t>
            </w:r>
            <w:r>
              <w:rPr>
                <w:rFonts w:ascii="Times New Roman" w:eastAsia="Times New Roman" w:hAnsi="Times New Roman" w:cs="Times New Roman"/>
                <w:sz w:val="24"/>
                <w:szCs w:val="24"/>
                <w:lang w:eastAsia="es-SV"/>
              </w:rPr>
              <w:t xml:space="preserve"> el desarrollo del proyecto:  “M</w:t>
            </w:r>
            <w:r w:rsidR="00DE3715" w:rsidRPr="00DE3715">
              <w:rPr>
                <w:rFonts w:ascii="Times New Roman" w:eastAsia="Times New Roman" w:hAnsi="Times New Roman" w:cs="Times New Roman"/>
                <w:sz w:val="24"/>
                <w:szCs w:val="24"/>
                <w:lang w:eastAsia="es-SV"/>
              </w:rPr>
              <w:t xml:space="preserve">ejoramiento de calle hacia molienda los </w:t>
            </w:r>
            <w:r w:rsidRPr="00DE3715">
              <w:rPr>
                <w:rFonts w:ascii="Times New Roman" w:eastAsia="Times New Roman" w:hAnsi="Times New Roman" w:cs="Times New Roman"/>
                <w:sz w:val="24"/>
                <w:szCs w:val="24"/>
                <w:lang w:eastAsia="es-SV"/>
              </w:rPr>
              <w:t>esquíveles</w:t>
            </w:r>
            <w:r w:rsidR="00DE3715" w:rsidRPr="00DE3715">
              <w:rPr>
                <w:rFonts w:ascii="Times New Roman" w:eastAsia="Times New Roman" w:hAnsi="Times New Roman" w:cs="Times New Roman"/>
                <w:sz w:val="24"/>
                <w:szCs w:val="24"/>
                <w:lang w:eastAsia="es-SV"/>
              </w:rPr>
              <w:t xml:space="preserve"> </w:t>
            </w:r>
            <w:r w:rsidRPr="00DE3715">
              <w:rPr>
                <w:rFonts w:ascii="Times New Roman" w:eastAsia="Times New Roman" w:hAnsi="Times New Roman" w:cs="Times New Roman"/>
                <w:sz w:val="24"/>
                <w:szCs w:val="24"/>
                <w:lang w:eastAsia="es-SV"/>
              </w:rPr>
              <w:t>cantón</w:t>
            </w:r>
            <w:r w:rsidR="00DE3715" w:rsidRPr="00DE3715">
              <w:rPr>
                <w:rFonts w:ascii="Times New Roman" w:eastAsia="Times New Roman" w:hAnsi="Times New Roman" w:cs="Times New Roman"/>
                <w:sz w:val="24"/>
                <w:szCs w:val="24"/>
                <w:lang w:eastAsia="es-SV"/>
              </w:rPr>
              <w:t xml:space="preserve"> molineros, municipio de </w:t>
            </w:r>
            <w:r w:rsidRPr="00DE3715">
              <w:rPr>
                <w:rFonts w:ascii="Times New Roman" w:eastAsia="Times New Roman" w:hAnsi="Times New Roman" w:cs="Times New Roman"/>
                <w:sz w:val="24"/>
                <w:szCs w:val="24"/>
                <w:lang w:eastAsia="es-SV"/>
              </w:rPr>
              <w:t>Verapaz</w:t>
            </w:r>
            <w:r w:rsidR="00DE3715" w:rsidRPr="00DE3715">
              <w:rPr>
                <w:rFonts w:ascii="Times New Roman" w:eastAsia="Times New Roman" w:hAnsi="Times New Roman" w:cs="Times New Roman"/>
                <w:sz w:val="24"/>
                <w:szCs w:val="24"/>
                <w:lang w:eastAsia="es-SV"/>
              </w:rPr>
              <w:t>”</w:t>
            </w:r>
          </w:p>
        </w:tc>
        <w:tc>
          <w:tcPr>
            <w:tcW w:w="748" w:type="pct"/>
            <w:shd w:val="clear" w:color="auto" w:fill="auto"/>
            <w:noWrap/>
            <w:vAlign w:val="center"/>
            <w:hideMark/>
          </w:tcPr>
          <w:p w14:paraId="13E0E4F3"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$2,124.00</w:t>
            </w:r>
          </w:p>
        </w:tc>
      </w:tr>
      <w:tr w:rsidR="00DE3715" w:rsidRPr="00DE3715" w14:paraId="751625BD" w14:textId="77777777" w:rsidTr="00DE3715">
        <w:trPr>
          <w:trHeight w:val="315"/>
        </w:trPr>
        <w:tc>
          <w:tcPr>
            <w:tcW w:w="961" w:type="pct"/>
            <w:shd w:val="clear" w:color="auto" w:fill="auto"/>
            <w:noWrap/>
            <w:vAlign w:val="center"/>
            <w:hideMark/>
          </w:tcPr>
          <w:p w14:paraId="0A103E6E"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16/11/2022</w:t>
            </w:r>
          </w:p>
        </w:tc>
        <w:tc>
          <w:tcPr>
            <w:tcW w:w="1124" w:type="pct"/>
            <w:shd w:val="clear" w:color="auto" w:fill="auto"/>
            <w:noWrap/>
            <w:vAlign w:val="center"/>
            <w:hideMark/>
          </w:tcPr>
          <w:p w14:paraId="2C37BAE8"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710A31EA" w14:textId="3A3882BA"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material </w:t>
            </w:r>
            <w:r w:rsidRPr="00DE3715">
              <w:rPr>
                <w:rFonts w:ascii="Times New Roman" w:eastAsia="Times New Roman" w:hAnsi="Times New Roman" w:cs="Times New Roman"/>
                <w:sz w:val="24"/>
                <w:szCs w:val="24"/>
                <w:lang w:eastAsia="es-SV"/>
              </w:rPr>
              <w:t>pétreo</w:t>
            </w:r>
            <w:r w:rsidR="00DE3715" w:rsidRPr="00DE3715">
              <w:rPr>
                <w:rFonts w:ascii="Times New Roman" w:eastAsia="Times New Roman" w:hAnsi="Times New Roman" w:cs="Times New Roman"/>
                <w:sz w:val="24"/>
                <w:szCs w:val="24"/>
                <w:lang w:eastAsia="es-SV"/>
              </w:rPr>
              <w:t xml:space="preserve"> y alambre de amarre, insumos solicitados para continuar con el desarrollo del proyecto:  </w:t>
            </w:r>
            <w:r>
              <w:rPr>
                <w:rFonts w:ascii="Times New Roman" w:eastAsia="Times New Roman" w:hAnsi="Times New Roman" w:cs="Times New Roman"/>
                <w:sz w:val="24"/>
                <w:szCs w:val="24"/>
                <w:lang w:eastAsia="es-SV"/>
              </w:rPr>
              <w:t>“M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2F29E3D5"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$242.00</w:t>
            </w:r>
          </w:p>
        </w:tc>
      </w:tr>
      <w:tr w:rsidR="00DE3715" w:rsidRPr="00DE3715" w14:paraId="5A465715" w14:textId="77777777" w:rsidTr="00DE3715">
        <w:trPr>
          <w:trHeight w:val="315"/>
        </w:trPr>
        <w:tc>
          <w:tcPr>
            <w:tcW w:w="961" w:type="pct"/>
            <w:shd w:val="clear" w:color="auto" w:fill="auto"/>
            <w:noWrap/>
            <w:vAlign w:val="center"/>
            <w:hideMark/>
          </w:tcPr>
          <w:p w14:paraId="6DB2A8D0"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16/11/2022</w:t>
            </w:r>
          </w:p>
        </w:tc>
        <w:tc>
          <w:tcPr>
            <w:tcW w:w="1124" w:type="pct"/>
            <w:shd w:val="clear" w:color="auto" w:fill="auto"/>
            <w:noWrap/>
            <w:vAlign w:val="center"/>
            <w:hideMark/>
          </w:tcPr>
          <w:p w14:paraId="7A0315CA" w14:textId="059BA883"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Heriberto Cornejo Amaya</w:t>
            </w:r>
          </w:p>
        </w:tc>
        <w:tc>
          <w:tcPr>
            <w:tcW w:w="2167" w:type="pct"/>
            <w:shd w:val="clear" w:color="auto" w:fill="auto"/>
            <w:noWrap/>
            <w:vAlign w:val="center"/>
            <w:hideMark/>
          </w:tcPr>
          <w:p w14:paraId="6367EBAE" w14:textId="38490B62"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aceite 10w30, </w:t>
            </w:r>
            <w:r w:rsidRPr="00DE3715">
              <w:rPr>
                <w:rFonts w:ascii="Times New Roman" w:eastAsia="Times New Roman" w:hAnsi="Times New Roman" w:cs="Times New Roman"/>
                <w:sz w:val="24"/>
                <w:szCs w:val="24"/>
                <w:lang w:eastAsia="es-SV"/>
              </w:rPr>
              <w:t>bujía</w:t>
            </w:r>
            <w:r w:rsidR="00DE3715" w:rsidRPr="00DE3715">
              <w:rPr>
                <w:rFonts w:ascii="Times New Roman" w:eastAsia="Times New Roman" w:hAnsi="Times New Roman" w:cs="Times New Roman"/>
                <w:sz w:val="24"/>
                <w:szCs w:val="24"/>
                <w:lang w:eastAsia="es-SV"/>
              </w:rPr>
              <w:t xml:space="preserve">, mas servicio de torno, </w:t>
            </w:r>
            <w:r w:rsidRPr="00DE3715">
              <w:rPr>
                <w:rFonts w:ascii="Times New Roman" w:eastAsia="Times New Roman" w:hAnsi="Times New Roman" w:cs="Times New Roman"/>
                <w:sz w:val="24"/>
                <w:szCs w:val="24"/>
                <w:lang w:eastAsia="es-SV"/>
              </w:rPr>
              <w:t>mantenimiento</w:t>
            </w:r>
            <w:r w:rsidR="00DE3715" w:rsidRPr="00DE3715">
              <w:rPr>
                <w:rFonts w:ascii="Times New Roman" w:eastAsia="Times New Roman" w:hAnsi="Times New Roman" w:cs="Times New Roman"/>
                <w:sz w:val="24"/>
                <w:szCs w:val="24"/>
                <w:lang w:eastAsia="es-SV"/>
              </w:rPr>
              <w:t xml:space="preserve">  correctivo de cortadora de concreto de motor de gasolina y mantenimiento </w:t>
            </w:r>
            <w:r w:rsidRPr="00DE3715">
              <w:rPr>
                <w:rFonts w:ascii="Times New Roman" w:eastAsia="Times New Roman" w:hAnsi="Times New Roman" w:cs="Times New Roman"/>
                <w:sz w:val="24"/>
                <w:szCs w:val="24"/>
                <w:lang w:eastAsia="es-SV"/>
              </w:rPr>
              <w:t>correctivo</w:t>
            </w:r>
            <w:r w:rsidR="00DE3715" w:rsidRPr="00DE3715">
              <w:rPr>
                <w:rFonts w:ascii="Times New Roman" w:eastAsia="Times New Roman" w:hAnsi="Times New Roman" w:cs="Times New Roman"/>
                <w:sz w:val="24"/>
                <w:szCs w:val="24"/>
                <w:lang w:eastAsia="es-SV"/>
              </w:rPr>
              <w:t xml:space="preserve"> de concrete</w:t>
            </w:r>
            <w:r>
              <w:rPr>
                <w:rFonts w:ascii="Times New Roman" w:eastAsia="Times New Roman" w:hAnsi="Times New Roman" w:cs="Times New Roman"/>
                <w:sz w:val="24"/>
                <w:szCs w:val="24"/>
                <w:lang w:eastAsia="es-SV"/>
              </w:rPr>
              <w:t>ra de 1 bolsa motor de gasolina</w:t>
            </w:r>
            <w:r w:rsidR="00DE3715" w:rsidRPr="00DE3715">
              <w:rPr>
                <w:rFonts w:ascii="Times New Roman" w:eastAsia="Times New Roman" w:hAnsi="Times New Roman" w:cs="Times New Roman"/>
                <w:sz w:val="24"/>
                <w:szCs w:val="24"/>
                <w:lang w:eastAsia="es-SV"/>
              </w:rPr>
              <w:t xml:space="preserve"> estos equipos son utilizados en la </w:t>
            </w:r>
            <w:r w:rsidRPr="00DE3715">
              <w:rPr>
                <w:rFonts w:ascii="Times New Roman" w:eastAsia="Times New Roman" w:hAnsi="Times New Roman" w:cs="Times New Roman"/>
                <w:sz w:val="24"/>
                <w:szCs w:val="24"/>
                <w:lang w:eastAsia="es-SV"/>
              </w:rPr>
              <w:t>ejecución</w:t>
            </w:r>
            <w:r w:rsidR="00DE3715" w:rsidRPr="00DE3715">
              <w:rPr>
                <w:rFonts w:ascii="Times New Roman" w:eastAsia="Times New Roman" w:hAnsi="Times New Roman" w:cs="Times New Roman"/>
                <w:sz w:val="24"/>
                <w:szCs w:val="24"/>
                <w:lang w:eastAsia="es-SV"/>
              </w:rPr>
              <w:t xml:space="preserve"> del proyecto: </w:t>
            </w:r>
            <w:r>
              <w:rPr>
                <w:rFonts w:ascii="Times New Roman" w:eastAsia="Times New Roman" w:hAnsi="Times New Roman" w:cs="Times New Roman"/>
                <w:sz w:val="24"/>
                <w:szCs w:val="24"/>
                <w:lang w:eastAsia="es-SV"/>
              </w:rPr>
              <w:t>“M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24C95172"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$132.00</w:t>
            </w:r>
          </w:p>
        </w:tc>
      </w:tr>
      <w:tr w:rsidR="00DE3715" w:rsidRPr="00DE3715" w14:paraId="4DDD10A3" w14:textId="77777777" w:rsidTr="00DE3715">
        <w:trPr>
          <w:trHeight w:val="315"/>
        </w:trPr>
        <w:tc>
          <w:tcPr>
            <w:tcW w:w="961" w:type="pct"/>
            <w:shd w:val="clear" w:color="auto" w:fill="auto"/>
            <w:noWrap/>
            <w:vAlign w:val="center"/>
            <w:hideMark/>
          </w:tcPr>
          <w:p w14:paraId="5787A435"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23/11/2022</w:t>
            </w:r>
          </w:p>
        </w:tc>
        <w:tc>
          <w:tcPr>
            <w:tcW w:w="1124" w:type="pct"/>
            <w:shd w:val="clear" w:color="auto" w:fill="auto"/>
            <w:noWrap/>
            <w:vAlign w:val="center"/>
            <w:hideMark/>
          </w:tcPr>
          <w:p w14:paraId="09B36E75"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43A132E1" w14:textId="3A703BB0"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materiales </w:t>
            </w:r>
            <w:r w:rsidRPr="00DE3715">
              <w:rPr>
                <w:rFonts w:ascii="Times New Roman" w:eastAsia="Times New Roman" w:hAnsi="Times New Roman" w:cs="Times New Roman"/>
                <w:sz w:val="24"/>
                <w:szCs w:val="24"/>
                <w:lang w:eastAsia="es-SV"/>
              </w:rPr>
              <w:t>pétreos</w:t>
            </w:r>
            <w:r w:rsidR="00DE3715" w:rsidRPr="00DE3715">
              <w:rPr>
                <w:rFonts w:ascii="Times New Roman" w:eastAsia="Times New Roman" w:hAnsi="Times New Roman" w:cs="Times New Roman"/>
                <w:sz w:val="24"/>
                <w:szCs w:val="24"/>
                <w:lang w:eastAsia="es-SV"/>
              </w:rPr>
              <w:t xml:space="preserve">, solicitados para continuar con el desarrollo del proyecto: </w:t>
            </w:r>
            <w:r>
              <w:rPr>
                <w:rFonts w:ascii="Times New Roman" w:eastAsia="Times New Roman" w:hAnsi="Times New Roman" w:cs="Times New Roman"/>
                <w:sz w:val="24"/>
                <w:szCs w:val="24"/>
                <w:lang w:eastAsia="es-SV"/>
              </w:rPr>
              <w:t>“M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1A29BA4E"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$354.00</w:t>
            </w:r>
          </w:p>
        </w:tc>
      </w:tr>
      <w:tr w:rsidR="00DE3715" w:rsidRPr="00DE3715" w14:paraId="59D1D726" w14:textId="77777777" w:rsidTr="00DE3715">
        <w:trPr>
          <w:trHeight w:val="315"/>
        </w:trPr>
        <w:tc>
          <w:tcPr>
            <w:tcW w:w="961" w:type="pct"/>
            <w:shd w:val="clear" w:color="auto" w:fill="auto"/>
            <w:noWrap/>
            <w:vAlign w:val="center"/>
            <w:hideMark/>
          </w:tcPr>
          <w:p w14:paraId="34D40FF0"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24/11/2022</w:t>
            </w:r>
          </w:p>
        </w:tc>
        <w:tc>
          <w:tcPr>
            <w:tcW w:w="1124" w:type="pct"/>
            <w:shd w:val="clear" w:color="auto" w:fill="auto"/>
            <w:noWrap/>
            <w:vAlign w:val="center"/>
            <w:hideMark/>
          </w:tcPr>
          <w:p w14:paraId="4674320B"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LAGOS Y ASOCIADOS  INGENIEROS CONSULTORES S.A. DE C.V.</w:t>
            </w:r>
          </w:p>
        </w:tc>
        <w:tc>
          <w:tcPr>
            <w:tcW w:w="2167" w:type="pct"/>
            <w:shd w:val="clear" w:color="auto" w:fill="auto"/>
            <w:noWrap/>
            <w:vAlign w:val="center"/>
            <w:hideMark/>
          </w:tcPr>
          <w:p w14:paraId="72B0B140" w14:textId="2C553C99"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ervicio de laboratorio  para </w:t>
            </w:r>
            <w:r w:rsidRPr="00DE3715">
              <w:rPr>
                <w:rFonts w:ascii="Times New Roman" w:eastAsia="Times New Roman" w:hAnsi="Times New Roman" w:cs="Times New Roman"/>
                <w:sz w:val="24"/>
                <w:szCs w:val="24"/>
                <w:lang w:eastAsia="es-SV"/>
              </w:rPr>
              <w:t>ensayo</w:t>
            </w:r>
            <w:r w:rsidR="00DE3715" w:rsidRPr="00DE3715">
              <w:rPr>
                <w:rFonts w:ascii="Times New Roman" w:eastAsia="Times New Roman" w:hAnsi="Times New Roman" w:cs="Times New Roman"/>
                <w:sz w:val="24"/>
                <w:szCs w:val="24"/>
                <w:lang w:eastAsia="es-SV"/>
              </w:rPr>
              <w:t xml:space="preserve"> de resistencia de cilindros de </w:t>
            </w:r>
            <w:r w:rsidRPr="00DE3715">
              <w:rPr>
                <w:rFonts w:ascii="Times New Roman" w:eastAsia="Times New Roman" w:hAnsi="Times New Roman" w:cs="Times New Roman"/>
                <w:sz w:val="24"/>
                <w:szCs w:val="24"/>
                <w:lang w:eastAsia="es-SV"/>
              </w:rPr>
              <w:t>concreto</w:t>
            </w:r>
            <w:r w:rsidR="00DE3715" w:rsidRPr="00DE3715">
              <w:rPr>
                <w:rFonts w:ascii="Times New Roman" w:eastAsia="Times New Roman" w:hAnsi="Times New Roman" w:cs="Times New Roman"/>
                <w:sz w:val="24"/>
                <w:szCs w:val="24"/>
                <w:lang w:eastAsia="es-SV"/>
              </w:rPr>
              <w:t xml:space="preserve">. para la </w:t>
            </w:r>
            <w:r w:rsidRPr="00DE3715">
              <w:rPr>
                <w:rFonts w:ascii="Times New Roman" w:eastAsia="Times New Roman" w:hAnsi="Times New Roman" w:cs="Times New Roman"/>
                <w:sz w:val="24"/>
                <w:szCs w:val="24"/>
                <w:lang w:eastAsia="es-SV"/>
              </w:rPr>
              <w:t>ejecución</w:t>
            </w:r>
            <w:r>
              <w:rPr>
                <w:rFonts w:ascii="Times New Roman" w:eastAsia="Times New Roman" w:hAnsi="Times New Roman" w:cs="Times New Roman"/>
                <w:sz w:val="24"/>
                <w:szCs w:val="24"/>
                <w:lang w:eastAsia="es-SV"/>
              </w:rPr>
              <w:t xml:space="preserve"> del proyecto “M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7F8CDB9B"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$254.25</w:t>
            </w:r>
          </w:p>
        </w:tc>
      </w:tr>
      <w:tr w:rsidR="00DE3715" w:rsidRPr="00DE3715" w14:paraId="4DEE1FC6" w14:textId="77777777" w:rsidTr="00DE3715">
        <w:trPr>
          <w:trHeight w:val="315"/>
        </w:trPr>
        <w:tc>
          <w:tcPr>
            <w:tcW w:w="961" w:type="pct"/>
            <w:shd w:val="clear" w:color="auto" w:fill="auto"/>
            <w:noWrap/>
            <w:vAlign w:val="center"/>
            <w:hideMark/>
          </w:tcPr>
          <w:p w14:paraId="6237A0CC"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lastRenderedPageBreak/>
              <w:t>25/11/2022</w:t>
            </w:r>
          </w:p>
        </w:tc>
        <w:tc>
          <w:tcPr>
            <w:tcW w:w="1124" w:type="pct"/>
            <w:shd w:val="clear" w:color="auto" w:fill="auto"/>
            <w:noWrap/>
            <w:vAlign w:val="center"/>
            <w:hideMark/>
          </w:tcPr>
          <w:p w14:paraId="0B20A3B4"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7E34F1F3" w14:textId="4464A17C"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cemento </w:t>
            </w:r>
            <w:r>
              <w:rPr>
                <w:rFonts w:ascii="Times New Roman" w:eastAsia="Times New Roman" w:hAnsi="Times New Roman" w:cs="Times New Roman"/>
                <w:sz w:val="24"/>
                <w:szCs w:val="24"/>
                <w:lang w:eastAsia="es-SV"/>
              </w:rPr>
              <w:t>CESSA</w:t>
            </w:r>
            <w:r w:rsidR="00DE3715" w:rsidRPr="00DE3715">
              <w:rPr>
                <w:rFonts w:ascii="Times New Roman" w:eastAsia="Times New Roman" w:hAnsi="Times New Roman" w:cs="Times New Roman"/>
                <w:sz w:val="24"/>
                <w:szCs w:val="24"/>
                <w:lang w:eastAsia="es-SV"/>
              </w:rPr>
              <w:t xml:space="preserve"> fuerte para continuar con la </w:t>
            </w:r>
            <w:r w:rsidRPr="00DE3715">
              <w:rPr>
                <w:rFonts w:ascii="Times New Roman" w:eastAsia="Times New Roman" w:hAnsi="Times New Roman" w:cs="Times New Roman"/>
                <w:sz w:val="24"/>
                <w:szCs w:val="24"/>
                <w:lang w:eastAsia="es-SV"/>
              </w:rPr>
              <w:t>ejecución</w:t>
            </w:r>
            <w:r>
              <w:rPr>
                <w:rFonts w:ascii="Times New Roman" w:eastAsia="Times New Roman" w:hAnsi="Times New Roman" w:cs="Times New Roman"/>
                <w:sz w:val="24"/>
                <w:szCs w:val="24"/>
                <w:lang w:eastAsia="es-SV"/>
              </w:rPr>
              <w:t xml:space="preserve"> del proyecto “M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5032F502"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$950.00</w:t>
            </w:r>
          </w:p>
        </w:tc>
      </w:tr>
      <w:tr w:rsidR="00DE3715" w:rsidRPr="00DE3715" w14:paraId="33E7E40D" w14:textId="77777777" w:rsidTr="00DE3715">
        <w:trPr>
          <w:trHeight w:val="315"/>
        </w:trPr>
        <w:tc>
          <w:tcPr>
            <w:tcW w:w="961" w:type="pct"/>
            <w:shd w:val="clear" w:color="auto" w:fill="auto"/>
            <w:noWrap/>
            <w:vAlign w:val="center"/>
            <w:hideMark/>
          </w:tcPr>
          <w:p w14:paraId="4345C4CC"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28/11/2022</w:t>
            </w:r>
          </w:p>
        </w:tc>
        <w:tc>
          <w:tcPr>
            <w:tcW w:w="1124" w:type="pct"/>
            <w:shd w:val="clear" w:color="auto" w:fill="auto"/>
            <w:noWrap/>
            <w:vAlign w:val="center"/>
            <w:hideMark/>
          </w:tcPr>
          <w:p w14:paraId="669BA617" w14:textId="77777777" w:rsidR="00DE3715" w:rsidRPr="00DE3715" w:rsidRDefault="00DE3715" w:rsidP="00DE3715">
            <w:pPr>
              <w:spacing w:after="0" w:line="240" w:lineRule="auto"/>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ADIMACON S.A. DE C.V.</w:t>
            </w:r>
          </w:p>
        </w:tc>
        <w:tc>
          <w:tcPr>
            <w:tcW w:w="2167" w:type="pct"/>
            <w:shd w:val="clear" w:color="auto" w:fill="auto"/>
            <w:noWrap/>
            <w:vAlign w:val="center"/>
            <w:hideMark/>
          </w:tcPr>
          <w:p w14:paraId="7C3FB457" w14:textId="1CE55A86" w:rsidR="00DE3715" w:rsidRPr="00DE3715" w:rsidRDefault="00980864" w:rsidP="0098086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uministro de material </w:t>
            </w:r>
            <w:r w:rsidRPr="00DE3715">
              <w:rPr>
                <w:rFonts w:ascii="Times New Roman" w:eastAsia="Times New Roman" w:hAnsi="Times New Roman" w:cs="Times New Roman"/>
                <w:sz w:val="24"/>
                <w:szCs w:val="24"/>
                <w:lang w:eastAsia="es-SV"/>
              </w:rPr>
              <w:t>pétr</w:t>
            </w:r>
            <w:r>
              <w:rPr>
                <w:rFonts w:ascii="Times New Roman" w:eastAsia="Times New Roman" w:hAnsi="Times New Roman" w:cs="Times New Roman"/>
                <w:sz w:val="24"/>
                <w:szCs w:val="24"/>
                <w:lang w:eastAsia="es-SV"/>
              </w:rPr>
              <w:t>e</w:t>
            </w:r>
            <w:r w:rsidRPr="00DE3715">
              <w:rPr>
                <w:rFonts w:ascii="Times New Roman" w:eastAsia="Times New Roman" w:hAnsi="Times New Roman" w:cs="Times New Roman"/>
                <w:sz w:val="24"/>
                <w:szCs w:val="24"/>
                <w:lang w:eastAsia="es-SV"/>
              </w:rPr>
              <w:t>o</w:t>
            </w:r>
            <w:r>
              <w:rPr>
                <w:rFonts w:ascii="Times New Roman" w:eastAsia="Times New Roman" w:hAnsi="Times New Roman" w:cs="Times New Roman"/>
                <w:sz w:val="24"/>
                <w:szCs w:val="24"/>
                <w:lang w:eastAsia="es-SV"/>
              </w:rPr>
              <w:t>s</w:t>
            </w:r>
            <w:r w:rsidR="00DE3715" w:rsidRPr="00DE3715">
              <w:rPr>
                <w:rFonts w:ascii="Times New Roman" w:eastAsia="Times New Roman" w:hAnsi="Times New Roman" w:cs="Times New Roman"/>
                <w:sz w:val="24"/>
                <w:szCs w:val="24"/>
                <w:lang w:eastAsia="es-SV"/>
              </w:rPr>
              <w:t xml:space="preserve"> para continuar con la </w:t>
            </w:r>
            <w:r w:rsidRPr="00DE3715">
              <w:rPr>
                <w:rFonts w:ascii="Times New Roman" w:eastAsia="Times New Roman" w:hAnsi="Times New Roman" w:cs="Times New Roman"/>
                <w:sz w:val="24"/>
                <w:szCs w:val="24"/>
                <w:lang w:eastAsia="es-SV"/>
              </w:rPr>
              <w:t>ejecución</w:t>
            </w:r>
            <w:r w:rsidR="00DE3715" w:rsidRPr="00DE3715">
              <w:rPr>
                <w:rFonts w:ascii="Times New Roman" w:eastAsia="Times New Roman" w:hAnsi="Times New Roman" w:cs="Times New Roman"/>
                <w:sz w:val="24"/>
                <w:szCs w:val="24"/>
                <w:lang w:eastAsia="es-SV"/>
              </w:rPr>
              <w:t xml:space="preserve"> del proyecto </w:t>
            </w:r>
            <w:r>
              <w:rPr>
                <w:rFonts w:ascii="Times New Roman" w:eastAsia="Times New Roman" w:hAnsi="Times New Roman" w:cs="Times New Roman"/>
                <w:sz w:val="24"/>
                <w:szCs w:val="24"/>
                <w:lang w:eastAsia="es-SV"/>
              </w:rPr>
              <w:t>“M</w:t>
            </w:r>
            <w:r w:rsidRPr="00DE3715">
              <w:rPr>
                <w:rFonts w:ascii="Times New Roman" w:eastAsia="Times New Roman" w:hAnsi="Times New Roman" w:cs="Times New Roman"/>
                <w:sz w:val="24"/>
                <w:szCs w:val="24"/>
                <w:lang w:eastAsia="es-SV"/>
              </w:rPr>
              <w:t>ejoramiento de calle hacia molienda los esquíveles cantón molineros, municipio de Verapaz”</w:t>
            </w:r>
          </w:p>
        </w:tc>
        <w:tc>
          <w:tcPr>
            <w:tcW w:w="748" w:type="pct"/>
            <w:shd w:val="clear" w:color="auto" w:fill="auto"/>
            <w:noWrap/>
            <w:vAlign w:val="center"/>
            <w:hideMark/>
          </w:tcPr>
          <w:p w14:paraId="32F674B4" w14:textId="77777777" w:rsidR="00DE3715" w:rsidRPr="00DE3715" w:rsidRDefault="00DE3715" w:rsidP="00DE3715">
            <w:pPr>
              <w:spacing w:after="0" w:line="240" w:lineRule="auto"/>
              <w:jc w:val="center"/>
              <w:rPr>
                <w:rFonts w:ascii="Times New Roman" w:eastAsia="Times New Roman" w:hAnsi="Times New Roman" w:cs="Times New Roman"/>
                <w:bCs/>
                <w:sz w:val="24"/>
                <w:szCs w:val="24"/>
                <w:lang w:eastAsia="es-SV"/>
              </w:rPr>
            </w:pPr>
            <w:r w:rsidRPr="00DE3715">
              <w:rPr>
                <w:rFonts w:ascii="Times New Roman" w:eastAsia="Times New Roman" w:hAnsi="Times New Roman" w:cs="Times New Roman"/>
                <w:bCs/>
                <w:sz w:val="24"/>
                <w:szCs w:val="24"/>
                <w:lang w:eastAsia="es-SV"/>
              </w:rPr>
              <w:t>$117.00</w:t>
            </w:r>
          </w:p>
        </w:tc>
      </w:tr>
    </w:tbl>
    <w:p w14:paraId="51C3651E" w14:textId="77777777" w:rsidR="00DE3715" w:rsidRPr="00DE3715" w:rsidRDefault="00DE3715" w:rsidP="00DE3715">
      <w:pPr>
        <w:spacing w:after="0"/>
        <w:ind w:left="360"/>
        <w:jc w:val="both"/>
        <w:rPr>
          <w:rFonts w:ascii="Times New Roman" w:eastAsia="Calibri" w:hAnsi="Times New Roman" w:cs="Times New Roman"/>
          <w:sz w:val="24"/>
          <w:szCs w:val="24"/>
        </w:rPr>
      </w:pPr>
    </w:p>
    <w:p w14:paraId="7590AE9E" w14:textId="77777777" w:rsidR="00DE3715" w:rsidRPr="00C15E52" w:rsidRDefault="00DE3715" w:rsidP="00DE3715">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37AE047B" w14:textId="1F275480" w:rsidR="00DC4F0C" w:rsidRDefault="00980864"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VEINTIUNO</w:t>
      </w:r>
      <w:r w:rsidR="00DC4F0C" w:rsidRPr="00970721">
        <w:rPr>
          <w:rFonts w:ascii="Times New Roman" w:hAnsi="Times New Roman" w:cs="Times New Roman"/>
          <w:b/>
          <w:sz w:val="24"/>
          <w:szCs w:val="24"/>
        </w:rPr>
        <w:t xml:space="preserve">: </w:t>
      </w:r>
      <w:r w:rsidR="00DC4F0C" w:rsidRPr="00970721">
        <w:rPr>
          <w:rFonts w:ascii="Times New Roman" w:hAnsi="Times New Roman" w:cs="Times New Roman"/>
          <w:sz w:val="24"/>
          <w:szCs w:val="24"/>
        </w:rPr>
        <w:t>Este</w:t>
      </w:r>
      <w:r w:rsidR="00DC4F0C" w:rsidRPr="00970721">
        <w:rPr>
          <w:rFonts w:ascii="Times New Roman" w:hAnsi="Times New Roman" w:cs="Times New Roman"/>
          <w:sz w:val="24"/>
          <w:szCs w:val="24"/>
          <w:lang w:eastAsia="es-ES"/>
        </w:rPr>
        <w:t xml:space="preserve"> Concejo Municipal en uso de las facultades legales que le confiere el</w:t>
      </w:r>
      <w:r w:rsidR="00DC4F0C">
        <w:rPr>
          <w:rFonts w:ascii="Times New Roman" w:hAnsi="Times New Roman" w:cs="Times New Roman"/>
          <w:sz w:val="24"/>
          <w:szCs w:val="24"/>
          <w:lang w:eastAsia="es-ES"/>
        </w:rPr>
        <w:t xml:space="preserve"> Código Municipal, Acuerda:</w:t>
      </w:r>
    </w:p>
    <w:p w14:paraId="6DB9C943" w14:textId="3FEC2D70" w:rsidR="00545F46" w:rsidRPr="00545F46" w:rsidRDefault="00545F46" w:rsidP="00545F46">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w:t>
      </w:r>
      <w:r w:rsidRPr="00C75430">
        <w:rPr>
          <w:rFonts w:ascii="Times New Roman" w:hAnsi="Times New Roman" w:cs="Times New Roman"/>
          <w:b/>
          <w:sz w:val="24"/>
          <w:szCs w:val="24"/>
        </w:rPr>
        <w:t xml:space="preserve">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1,877.30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w:t>
      </w:r>
      <w:r>
        <w:rPr>
          <w:rFonts w:ascii="Times New Roman" w:hAnsi="Times New Roman" w:cs="Times New Roman"/>
          <w:sz w:val="24"/>
          <w:szCs w:val="24"/>
        </w:rPr>
        <w:t xml:space="preserve"> número 1</w:t>
      </w:r>
      <w:r w:rsidRPr="00C75430">
        <w:rPr>
          <w:rFonts w:ascii="Times New Roman" w:hAnsi="Times New Roman" w:cs="Times New Roman"/>
          <w:sz w:val="24"/>
          <w:szCs w:val="24"/>
        </w:rPr>
        <w:t xml:space="preserve">, del </w:t>
      </w:r>
      <w:r>
        <w:rPr>
          <w:rFonts w:ascii="Times New Roman" w:hAnsi="Times New Roman" w:cs="Times New Roman"/>
          <w:sz w:val="24"/>
          <w:szCs w:val="24"/>
        </w:rPr>
        <w:t>24 de octubre</w:t>
      </w:r>
      <w:r w:rsidRPr="00C75430">
        <w:rPr>
          <w:rFonts w:ascii="Times New Roman" w:hAnsi="Times New Roman" w:cs="Times New Roman"/>
          <w:sz w:val="24"/>
          <w:szCs w:val="24"/>
        </w:rPr>
        <w:t xml:space="preserve"> al </w:t>
      </w:r>
      <w:r>
        <w:rPr>
          <w:rFonts w:ascii="Times New Roman" w:hAnsi="Times New Roman" w:cs="Times New Roman"/>
          <w:sz w:val="24"/>
          <w:szCs w:val="24"/>
        </w:rPr>
        <w:t xml:space="preserve">05 </w:t>
      </w:r>
      <w:r w:rsidRPr="00C75430">
        <w:rPr>
          <w:rFonts w:ascii="Times New Roman" w:hAnsi="Times New Roman" w:cs="Times New Roman"/>
          <w:sz w:val="24"/>
          <w:szCs w:val="24"/>
        </w:rPr>
        <w:t xml:space="preserve">de </w:t>
      </w:r>
      <w:r>
        <w:rPr>
          <w:rFonts w:ascii="Times New Roman" w:hAnsi="Times New Roman" w:cs="Times New Roman"/>
          <w:sz w:val="24"/>
          <w:szCs w:val="24"/>
        </w:rPr>
        <w:t>noviembre</w:t>
      </w:r>
      <w:r w:rsidRPr="00C75430">
        <w:rPr>
          <w:rFonts w:ascii="Times New Roman" w:hAnsi="Times New Roman" w:cs="Times New Roman"/>
          <w:sz w:val="24"/>
          <w:szCs w:val="24"/>
        </w:rPr>
        <w:t xml:space="preserve"> de 2022 según el siguiente detalle: //////////////</w:t>
      </w:r>
      <w:r>
        <w:rPr>
          <w:rFonts w:ascii="Times New Roman" w:hAnsi="Times New Roman" w:cs="Times New Roman"/>
          <w:sz w:val="24"/>
          <w:szCs w:val="24"/>
        </w:rPr>
        <w:t>//////////////////////////////////////////////////////////</w:t>
      </w:r>
    </w:p>
    <w:tbl>
      <w:tblPr>
        <w:tblW w:w="9480" w:type="dxa"/>
        <w:tblInd w:w="-10" w:type="dxa"/>
        <w:tblCellMar>
          <w:left w:w="70" w:type="dxa"/>
          <w:right w:w="70" w:type="dxa"/>
        </w:tblCellMar>
        <w:tblLook w:val="04A0" w:firstRow="1" w:lastRow="0" w:firstColumn="1" w:lastColumn="0" w:noHBand="0" w:noVBand="1"/>
      </w:tblPr>
      <w:tblGrid>
        <w:gridCol w:w="3480"/>
        <w:gridCol w:w="4800"/>
        <w:gridCol w:w="1200"/>
      </w:tblGrid>
      <w:tr w:rsidR="00BB1D9E" w:rsidRPr="00BB1D9E" w14:paraId="2100A9D1" w14:textId="77777777" w:rsidTr="00BB1D9E">
        <w:trPr>
          <w:trHeight w:val="330"/>
        </w:trPr>
        <w:tc>
          <w:tcPr>
            <w:tcW w:w="3480" w:type="dxa"/>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684362AA" w14:textId="77777777" w:rsidR="00BB1D9E" w:rsidRPr="00BB1D9E" w:rsidRDefault="00BB1D9E" w:rsidP="00BB1D9E">
            <w:pPr>
              <w:spacing w:after="0" w:line="240" w:lineRule="auto"/>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Nombre Proveedor</w:t>
            </w:r>
          </w:p>
        </w:tc>
        <w:tc>
          <w:tcPr>
            <w:tcW w:w="4800" w:type="dxa"/>
            <w:tcBorders>
              <w:top w:val="single" w:sz="8" w:space="0" w:color="auto"/>
              <w:left w:val="nil"/>
              <w:bottom w:val="single" w:sz="8" w:space="0" w:color="auto"/>
              <w:right w:val="single" w:sz="8" w:space="0" w:color="auto"/>
            </w:tcBorders>
            <w:shd w:val="clear" w:color="000000" w:fill="C5E0B3"/>
            <w:noWrap/>
            <w:vAlign w:val="center"/>
            <w:hideMark/>
          </w:tcPr>
          <w:p w14:paraId="7C2CF550" w14:textId="77777777" w:rsidR="00BB1D9E" w:rsidRPr="00BB1D9E" w:rsidRDefault="00BB1D9E" w:rsidP="00BB1D9E">
            <w:pPr>
              <w:spacing w:after="0" w:line="240" w:lineRule="auto"/>
              <w:jc w:val="center"/>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Descripción / Cargo</w:t>
            </w:r>
          </w:p>
        </w:tc>
        <w:tc>
          <w:tcPr>
            <w:tcW w:w="1200" w:type="dxa"/>
            <w:tcBorders>
              <w:top w:val="single" w:sz="8" w:space="0" w:color="auto"/>
              <w:left w:val="nil"/>
              <w:bottom w:val="single" w:sz="8" w:space="0" w:color="auto"/>
              <w:right w:val="single" w:sz="8" w:space="0" w:color="auto"/>
            </w:tcBorders>
            <w:shd w:val="clear" w:color="000000" w:fill="C5E0B3"/>
            <w:noWrap/>
            <w:vAlign w:val="center"/>
            <w:hideMark/>
          </w:tcPr>
          <w:p w14:paraId="63CBEAEE" w14:textId="77777777" w:rsidR="00BB1D9E" w:rsidRPr="00BB1D9E" w:rsidRDefault="00BB1D9E" w:rsidP="00BB1D9E">
            <w:pPr>
              <w:spacing w:after="0" w:line="240" w:lineRule="auto"/>
              <w:jc w:val="center"/>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Monto</w:t>
            </w:r>
          </w:p>
        </w:tc>
      </w:tr>
      <w:tr w:rsidR="00BB1D9E" w:rsidRPr="00BB1D9E" w14:paraId="35B9B377"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17F8C58"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Elias Antonio Domínguez Siliezar </w:t>
            </w:r>
          </w:p>
        </w:tc>
        <w:tc>
          <w:tcPr>
            <w:tcW w:w="4800" w:type="dxa"/>
            <w:tcBorders>
              <w:top w:val="nil"/>
              <w:left w:val="nil"/>
              <w:bottom w:val="single" w:sz="8" w:space="0" w:color="auto"/>
              <w:right w:val="single" w:sz="8" w:space="0" w:color="auto"/>
            </w:tcBorders>
            <w:shd w:val="clear" w:color="auto" w:fill="auto"/>
            <w:noWrap/>
            <w:vAlign w:val="center"/>
            <w:hideMark/>
          </w:tcPr>
          <w:p w14:paraId="0537E88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Maestro de Obra </w:t>
            </w:r>
          </w:p>
        </w:tc>
        <w:tc>
          <w:tcPr>
            <w:tcW w:w="1200" w:type="dxa"/>
            <w:tcBorders>
              <w:top w:val="nil"/>
              <w:left w:val="nil"/>
              <w:bottom w:val="single" w:sz="8" w:space="0" w:color="auto"/>
              <w:right w:val="single" w:sz="8" w:space="0" w:color="auto"/>
            </w:tcBorders>
            <w:shd w:val="clear" w:color="auto" w:fill="auto"/>
            <w:noWrap/>
            <w:vAlign w:val="center"/>
            <w:hideMark/>
          </w:tcPr>
          <w:p w14:paraId="4CDF8337"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$245.30</w:t>
            </w:r>
          </w:p>
        </w:tc>
      </w:tr>
      <w:tr w:rsidR="00BB1D9E" w:rsidRPr="00BB1D9E" w14:paraId="4076AF0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026B7F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Santos Lara Bautista </w:t>
            </w:r>
          </w:p>
        </w:tc>
        <w:tc>
          <w:tcPr>
            <w:tcW w:w="4800" w:type="dxa"/>
            <w:tcBorders>
              <w:top w:val="nil"/>
              <w:left w:val="nil"/>
              <w:bottom w:val="single" w:sz="8" w:space="0" w:color="auto"/>
              <w:right w:val="single" w:sz="8" w:space="0" w:color="auto"/>
            </w:tcBorders>
            <w:shd w:val="clear" w:color="auto" w:fill="auto"/>
            <w:noWrap/>
            <w:vAlign w:val="center"/>
            <w:hideMark/>
          </w:tcPr>
          <w:p w14:paraId="586B7EFA"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2EF32246"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$198.00</w:t>
            </w:r>
          </w:p>
        </w:tc>
      </w:tr>
      <w:tr w:rsidR="00BB1D9E" w:rsidRPr="00BB1D9E" w14:paraId="7ED48DF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2425399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Esteban García Reyes </w:t>
            </w:r>
          </w:p>
        </w:tc>
        <w:tc>
          <w:tcPr>
            <w:tcW w:w="4800" w:type="dxa"/>
            <w:tcBorders>
              <w:top w:val="nil"/>
              <w:left w:val="nil"/>
              <w:bottom w:val="single" w:sz="8" w:space="0" w:color="auto"/>
              <w:right w:val="single" w:sz="8" w:space="0" w:color="auto"/>
            </w:tcBorders>
            <w:shd w:val="clear" w:color="auto" w:fill="auto"/>
            <w:noWrap/>
            <w:vAlign w:val="center"/>
            <w:hideMark/>
          </w:tcPr>
          <w:p w14:paraId="43204454"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47EA33DD"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3F5C8AE2"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B56E6B1"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Santos Ismael Guzmán </w:t>
            </w:r>
          </w:p>
        </w:tc>
        <w:tc>
          <w:tcPr>
            <w:tcW w:w="4800" w:type="dxa"/>
            <w:tcBorders>
              <w:top w:val="nil"/>
              <w:left w:val="nil"/>
              <w:bottom w:val="single" w:sz="8" w:space="0" w:color="auto"/>
              <w:right w:val="single" w:sz="8" w:space="0" w:color="auto"/>
            </w:tcBorders>
            <w:shd w:val="clear" w:color="auto" w:fill="auto"/>
            <w:noWrap/>
            <w:vAlign w:val="center"/>
            <w:hideMark/>
          </w:tcPr>
          <w:p w14:paraId="0FDCE35A"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280ABF60"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$162.00</w:t>
            </w:r>
          </w:p>
        </w:tc>
      </w:tr>
      <w:tr w:rsidR="00BB1D9E" w:rsidRPr="00BB1D9E" w14:paraId="66EB73AB"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5C48E51A"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Lorenzo Montoya Elías </w:t>
            </w:r>
          </w:p>
        </w:tc>
        <w:tc>
          <w:tcPr>
            <w:tcW w:w="4800" w:type="dxa"/>
            <w:tcBorders>
              <w:top w:val="nil"/>
              <w:left w:val="nil"/>
              <w:bottom w:val="single" w:sz="8" w:space="0" w:color="auto"/>
              <w:right w:val="single" w:sz="8" w:space="0" w:color="auto"/>
            </w:tcBorders>
            <w:shd w:val="clear" w:color="auto" w:fill="auto"/>
            <w:noWrap/>
            <w:vAlign w:val="center"/>
            <w:hideMark/>
          </w:tcPr>
          <w:p w14:paraId="738A10F3"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12B939CF"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360FA154"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71C14D2C"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Luis Ramiro Domínguez Molina  </w:t>
            </w:r>
          </w:p>
        </w:tc>
        <w:tc>
          <w:tcPr>
            <w:tcW w:w="4800" w:type="dxa"/>
            <w:tcBorders>
              <w:top w:val="nil"/>
              <w:left w:val="nil"/>
              <w:bottom w:val="single" w:sz="8" w:space="0" w:color="auto"/>
              <w:right w:val="single" w:sz="8" w:space="0" w:color="auto"/>
            </w:tcBorders>
            <w:shd w:val="clear" w:color="auto" w:fill="auto"/>
            <w:noWrap/>
            <w:vAlign w:val="center"/>
            <w:hideMark/>
          </w:tcPr>
          <w:p w14:paraId="1FBA79F6"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Auxiliar </w:t>
            </w:r>
          </w:p>
        </w:tc>
        <w:tc>
          <w:tcPr>
            <w:tcW w:w="1200" w:type="dxa"/>
            <w:tcBorders>
              <w:top w:val="nil"/>
              <w:left w:val="nil"/>
              <w:bottom w:val="single" w:sz="8" w:space="0" w:color="auto"/>
              <w:right w:val="single" w:sz="8" w:space="0" w:color="auto"/>
            </w:tcBorders>
            <w:shd w:val="clear" w:color="auto" w:fill="auto"/>
            <w:noWrap/>
            <w:vAlign w:val="center"/>
            <w:hideMark/>
          </w:tcPr>
          <w:p w14:paraId="4FE59846"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4637C8F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10ACDC93"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Adrián Andasol  </w:t>
            </w:r>
          </w:p>
        </w:tc>
        <w:tc>
          <w:tcPr>
            <w:tcW w:w="4800" w:type="dxa"/>
            <w:tcBorders>
              <w:top w:val="nil"/>
              <w:left w:val="nil"/>
              <w:bottom w:val="single" w:sz="8" w:space="0" w:color="auto"/>
              <w:right w:val="single" w:sz="8" w:space="0" w:color="auto"/>
            </w:tcBorders>
            <w:shd w:val="clear" w:color="auto" w:fill="auto"/>
            <w:noWrap/>
            <w:vAlign w:val="center"/>
            <w:hideMark/>
          </w:tcPr>
          <w:p w14:paraId="5296AAB3"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791F70D0"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$120.00</w:t>
            </w:r>
          </w:p>
        </w:tc>
      </w:tr>
      <w:tr w:rsidR="00BB1D9E" w:rsidRPr="00BB1D9E" w14:paraId="28276C19"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65254055"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María del Pilar Martínez Rodríguez  </w:t>
            </w:r>
          </w:p>
        </w:tc>
        <w:tc>
          <w:tcPr>
            <w:tcW w:w="4800" w:type="dxa"/>
            <w:tcBorders>
              <w:top w:val="nil"/>
              <w:left w:val="nil"/>
              <w:bottom w:val="single" w:sz="8" w:space="0" w:color="auto"/>
              <w:right w:val="single" w:sz="8" w:space="0" w:color="auto"/>
            </w:tcBorders>
            <w:shd w:val="clear" w:color="auto" w:fill="auto"/>
            <w:noWrap/>
            <w:vAlign w:val="center"/>
            <w:hideMark/>
          </w:tcPr>
          <w:p w14:paraId="6121FB35"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6FAF0388"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78A80B6F"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0B6ABFF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María Julia Reyes </w:t>
            </w:r>
          </w:p>
        </w:tc>
        <w:tc>
          <w:tcPr>
            <w:tcW w:w="4800" w:type="dxa"/>
            <w:tcBorders>
              <w:top w:val="nil"/>
              <w:left w:val="nil"/>
              <w:bottom w:val="single" w:sz="8" w:space="0" w:color="auto"/>
              <w:right w:val="single" w:sz="8" w:space="0" w:color="auto"/>
            </w:tcBorders>
            <w:shd w:val="clear" w:color="auto" w:fill="auto"/>
            <w:noWrap/>
            <w:vAlign w:val="center"/>
            <w:hideMark/>
          </w:tcPr>
          <w:p w14:paraId="1952579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06F824CA"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5889C030"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61CB880D"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Griselda del Carmen Hernández Cárcamo  </w:t>
            </w:r>
          </w:p>
        </w:tc>
        <w:tc>
          <w:tcPr>
            <w:tcW w:w="4800" w:type="dxa"/>
            <w:tcBorders>
              <w:top w:val="nil"/>
              <w:left w:val="nil"/>
              <w:bottom w:val="single" w:sz="8" w:space="0" w:color="auto"/>
              <w:right w:val="single" w:sz="8" w:space="0" w:color="auto"/>
            </w:tcBorders>
            <w:shd w:val="clear" w:color="auto" w:fill="auto"/>
            <w:noWrap/>
            <w:vAlign w:val="center"/>
            <w:hideMark/>
          </w:tcPr>
          <w:p w14:paraId="582F35C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262E47EB"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63402CC7"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79EC5A8"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Marina del Carmen Ramírez García</w:t>
            </w:r>
          </w:p>
        </w:tc>
        <w:tc>
          <w:tcPr>
            <w:tcW w:w="4800" w:type="dxa"/>
            <w:tcBorders>
              <w:top w:val="nil"/>
              <w:left w:val="nil"/>
              <w:bottom w:val="single" w:sz="8" w:space="0" w:color="auto"/>
              <w:right w:val="single" w:sz="8" w:space="0" w:color="auto"/>
            </w:tcBorders>
            <w:shd w:val="clear" w:color="auto" w:fill="auto"/>
            <w:noWrap/>
            <w:vAlign w:val="center"/>
            <w:hideMark/>
          </w:tcPr>
          <w:p w14:paraId="61119E2A"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7BED8CD1"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$108.00</w:t>
            </w:r>
          </w:p>
        </w:tc>
      </w:tr>
      <w:tr w:rsidR="00BB1D9E" w:rsidRPr="00BB1D9E" w14:paraId="72E66A46"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002BC10"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Arnoldo Campos Hernández </w:t>
            </w:r>
          </w:p>
        </w:tc>
        <w:tc>
          <w:tcPr>
            <w:tcW w:w="4800" w:type="dxa"/>
            <w:tcBorders>
              <w:top w:val="nil"/>
              <w:left w:val="nil"/>
              <w:bottom w:val="single" w:sz="8" w:space="0" w:color="auto"/>
              <w:right w:val="single" w:sz="8" w:space="0" w:color="auto"/>
            </w:tcBorders>
            <w:shd w:val="clear" w:color="auto" w:fill="auto"/>
            <w:noWrap/>
            <w:vAlign w:val="center"/>
            <w:hideMark/>
          </w:tcPr>
          <w:p w14:paraId="73F58F9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2E93B07D"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$108.00</w:t>
            </w:r>
          </w:p>
        </w:tc>
      </w:tr>
      <w:tr w:rsidR="00BB1D9E" w:rsidRPr="00BB1D9E" w14:paraId="0081CEE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0C87E87C"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Daniel Rivera Portillo </w:t>
            </w:r>
          </w:p>
        </w:tc>
        <w:tc>
          <w:tcPr>
            <w:tcW w:w="4800" w:type="dxa"/>
            <w:tcBorders>
              <w:top w:val="nil"/>
              <w:left w:val="nil"/>
              <w:bottom w:val="single" w:sz="8" w:space="0" w:color="auto"/>
              <w:right w:val="single" w:sz="8" w:space="0" w:color="auto"/>
            </w:tcBorders>
            <w:shd w:val="clear" w:color="auto" w:fill="auto"/>
            <w:noWrap/>
            <w:vAlign w:val="center"/>
            <w:hideMark/>
          </w:tcPr>
          <w:p w14:paraId="54EE83A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5D3CCC98"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$132.00</w:t>
            </w:r>
          </w:p>
        </w:tc>
      </w:tr>
      <w:tr w:rsidR="00BB1D9E" w:rsidRPr="00BB1D9E" w14:paraId="4CB940A7" w14:textId="77777777" w:rsidTr="00BB1D9E">
        <w:trPr>
          <w:trHeight w:val="330"/>
        </w:trPr>
        <w:tc>
          <w:tcPr>
            <w:tcW w:w="82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ADB58" w14:textId="77777777" w:rsidR="00BB1D9E" w:rsidRPr="00BB1D9E" w:rsidRDefault="00BB1D9E" w:rsidP="00BB1D9E">
            <w:pPr>
              <w:spacing w:after="0" w:line="240" w:lineRule="auto"/>
              <w:jc w:val="center"/>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Total </w:t>
            </w:r>
          </w:p>
        </w:tc>
        <w:tc>
          <w:tcPr>
            <w:tcW w:w="1200" w:type="dxa"/>
            <w:tcBorders>
              <w:top w:val="nil"/>
              <w:left w:val="nil"/>
              <w:bottom w:val="single" w:sz="8" w:space="0" w:color="auto"/>
              <w:right w:val="single" w:sz="8" w:space="0" w:color="auto"/>
            </w:tcBorders>
            <w:shd w:val="clear" w:color="auto" w:fill="auto"/>
            <w:noWrap/>
            <w:vAlign w:val="center"/>
            <w:hideMark/>
          </w:tcPr>
          <w:p w14:paraId="62ED82A1"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$1,877.30</w:t>
            </w:r>
          </w:p>
        </w:tc>
      </w:tr>
    </w:tbl>
    <w:p w14:paraId="131AD928" w14:textId="2E9FA3CB" w:rsidR="00DC4F0C" w:rsidRPr="0040191B" w:rsidRDefault="00BB1D9E" w:rsidP="0072385E">
      <w:pPr>
        <w:pStyle w:val="Prrafodelista"/>
        <w:numPr>
          <w:ilvl w:val="0"/>
          <w:numId w:val="22"/>
        </w:numPr>
        <w:spacing w:after="0"/>
        <w:jc w:val="both"/>
        <w:rPr>
          <w:rFonts w:ascii="Times New Roman" w:hAnsi="Times New Roman" w:cs="Times New Roman"/>
          <w:sz w:val="24"/>
          <w:szCs w:val="24"/>
          <w:lang w:eastAsia="es-ES"/>
        </w:rPr>
      </w:pPr>
      <w:r w:rsidRPr="0040191B">
        <w:rPr>
          <w:rFonts w:ascii="Times New Roman" w:hAnsi="Times New Roman" w:cs="Times New Roman"/>
          <w:sz w:val="24"/>
          <w:szCs w:val="24"/>
        </w:rPr>
        <w:lastRenderedPageBreak/>
        <w:t>Aplíquese el gasto a la cuenta del proyecto “</w:t>
      </w:r>
      <w:r w:rsidRPr="0040191B">
        <w:rPr>
          <w:rFonts w:ascii="Times New Roman" w:hAnsi="Times New Roman" w:cs="Times New Roman"/>
          <w:b/>
          <w:sz w:val="24"/>
          <w:szCs w:val="24"/>
        </w:rPr>
        <w:t>MEJORAMIENTO DE CALLE HACIA MOLIENDA LOS ESQUIVELES CANTON MOLINEROS, MUNICIPIO DE VERAPAZ</w:t>
      </w:r>
      <w:r w:rsidRPr="0040191B">
        <w:rPr>
          <w:rFonts w:ascii="Times New Roman" w:hAnsi="Times New Roman" w:cs="Times New Roman"/>
          <w:sz w:val="24"/>
          <w:szCs w:val="24"/>
        </w:rPr>
        <w:t>”</w:t>
      </w:r>
      <w:r w:rsidRPr="0040191B">
        <w:rPr>
          <w:rFonts w:ascii="Times New Roman" w:hAnsi="Times New Roman" w:cs="Times New Roman"/>
          <w:b/>
          <w:sz w:val="24"/>
          <w:szCs w:val="24"/>
        </w:rPr>
        <w:t xml:space="preserve">, </w:t>
      </w:r>
      <w:r w:rsidRPr="0040191B">
        <w:rPr>
          <w:rFonts w:ascii="Times New Roman" w:hAnsi="Times New Roman" w:cs="Times New Roman"/>
          <w:sz w:val="24"/>
          <w:szCs w:val="24"/>
        </w:rPr>
        <w:t xml:space="preserve">con número de CUENTA: 100-160-800625-7, con cifras presupuestarias del Presupuesto Municipal Vigente.- </w:t>
      </w:r>
      <w:r w:rsidRPr="0040191B">
        <w:rPr>
          <w:rFonts w:ascii="Times New Roman" w:hAnsi="Times New Roman" w:cs="Times New Roman"/>
          <w:b/>
          <w:sz w:val="24"/>
          <w:szCs w:val="24"/>
        </w:rPr>
        <w:t>CERTIFIQUESE Y COMUNÍQUESE. - //////////////////////////////////////////////////////////////////////////////////////////</w:t>
      </w:r>
    </w:p>
    <w:p w14:paraId="08099BB1" w14:textId="7353CB56" w:rsidR="00DC4F0C" w:rsidRDefault="00980864" w:rsidP="00DC4F0C">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VEINTIDÓS</w:t>
      </w:r>
      <w:r w:rsidRPr="00970721">
        <w:rPr>
          <w:rFonts w:ascii="Times New Roman" w:hAnsi="Times New Roman" w:cs="Times New Roman"/>
          <w:b/>
          <w:sz w:val="24"/>
          <w:szCs w:val="24"/>
        </w:rPr>
        <w:t xml:space="preserve">: </w:t>
      </w:r>
      <w:r w:rsidR="00DC4F0C" w:rsidRPr="00970721">
        <w:rPr>
          <w:rFonts w:ascii="Times New Roman" w:hAnsi="Times New Roman" w:cs="Times New Roman"/>
          <w:sz w:val="24"/>
          <w:szCs w:val="24"/>
        </w:rPr>
        <w:t>Este</w:t>
      </w:r>
      <w:r w:rsidR="00DC4F0C" w:rsidRPr="00970721">
        <w:rPr>
          <w:rFonts w:ascii="Times New Roman" w:hAnsi="Times New Roman" w:cs="Times New Roman"/>
          <w:sz w:val="24"/>
          <w:szCs w:val="24"/>
          <w:lang w:eastAsia="es-ES"/>
        </w:rPr>
        <w:t xml:space="preserve"> Concejo Municipal en uso de las facultades legales que le confiere el</w:t>
      </w:r>
      <w:r w:rsidR="00DC4F0C">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55AC1895" w14:textId="4A136957" w:rsidR="00BB1D9E" w:rsidRPr="00545F46" w:rsidRDefault="00BB1D9E" w:rsidP="00BB1D9E">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w:t>
      </w:r>
      <w:r w:rsidRPr="00C75430">
        <w:rPr>
          <w:rFonts w:ascii="Times New Roman" w:hAnsi="Times New Roman" w:cs="Times New Roman"/>
          <w:b/>
          <w:sz w:val="24"/>
          <w:szCs w:val="24"/>
        </w:rPr>
        <w:t xml:space="preserve">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2,151.60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w:t>
      </w:r>
      <w:r>
        <w:rPr>
          <w:rFonts w:ascii="Times New Roman" w:hAnsi="Times New Roman" w:cs="Times New Roman"/>
          <w:sz w:val="24"/>
          <w:szCs w:val="24"/>
        </w:rPr>
        <w:t xml:space="preserve"> número 2</w:t>
      </w:r>
      <w:r w:rsidRPr="00C75430">
        <w:rPr>
          <w:rFonts w:ascii="Times New Roman" w:hAnsi="Times New Roman" w:cs="Times New Roman"/>
          <w:sz w:val="24"/>
          <w:szCs w:val="24"/>
        </w:rPr>
        <w:t xml:space="preserve">, del </w:t>
      </w:r>
      <w:r>
        <w:rPr>
          <w:rFonts w:ascii="Times New Roman" w:hAnsi="Times New Roman" w:cs="Times New Roman"/>
          <w:sz w:val="24"/>
          <w:szCs w:val="24"/>
        </w:rPr>
        <w:t xml:space="preserve">07 </w:t>
      </w:r>
      <w:r w:rsidRPr="00C75430">
        <w:rPr>
          <w:rFonts w:ascii="Times New Roman" w:hAnsi="Times New Roman" w:cs="Times New Roman"/>
          <w:sz w:val="24"/>
          <w:szCs w:val="24"/>
        </w:rPr>
        <w:t xml:space="preserve">al </w:t>
      </w:r>
      <w:r>
        <w:rPr>
          <w:rFonts w:ascii="Times New Roman" w:hAnsi="Times New Roman" w:cs="Times New Roman"/>
          <w:sz w:val="24"/>
          <w:szCs w:val="24"/>
        </w:rPr>
        <w:t xml:space="preserve">19 </w:t>
      </w:r>
      <w:r w:rsidRPr="00C75430">
        <w:rPr>
          <w:rFonts w:ascii="Times New Roman" w:hAnsi="Times New Roman" w:cs="Times New Roman"/>
          <w:sz w:val="24"/>
          <w:szCs w:val="24"/>
        </w:rPr>
        <w:t xml:space="preserve">de </w:t>
      </w:r>
      <w:r>
        <w:rPr>
          <w:rFonts w:ascii="Times New Roman" w:hAnsi="Times New Roman" w:cs="Times New Roman"/>
          <w:sz w:val="24"/>
          <w:szCs w:val="24"/>
        </w:rPr>
        <w:t>noviembre</w:t>
      </w:r>
      <w:r w:rsidRPr="00C75430">
        <w:rPr>
          <w:rFonts w:ascii="Times New Roman" w:hAnsi="Times New Roman" w:cs="Times New Roman"/>
          <w:sz w:val="24"/>
          <w:szCs w:val="24"/>
        </w:rPr>
        <w:t xml:space="preserve"> de 2022 según el siguiente detalle: //////////////</w:t>
      </w:r>
      <w:r>
        <w:rPr>
          <w:rFonts w:ascii="Times New Roman" w:hAnsi="Times New Roman" w:cs="Times New Roman"/>
          <w:sz w:val="24"/>
          <w:szCs w:val="24"/>
        </w:rPr>
        <w:t>///////////////////////////////////////////////////////////////////////////////</w:t>
      </w:r>
    </w:p>
    <w:tbl>
      <w:tblPr>
        <w:tblW w:w="9480" w:type="dxa"/>
        <w:tblInd w:w="-10" w:type="dxa"/>
        <w:tblCellMar>
          <w:left w:w="70" w:type="dxa"/>
          <w:right w:w="70" w:type="dxa"/>
        </w:tblCellMar>
        <w:tblLook w:val="04A0" w:firstRow="1" w:lastRow="0" w:firstColumn="1" w:lastColumn="0" w:noHBand="0" w:noVBand="1"/>
      </w:tblPr>
      <w:tblGrid>
        <w:gridCol w:w="3480"/>
        <w:gridCol w:w="4800"/>
        <w:gridCol w:w="1200"/>
      </w:tblGrid>
      <w:tr w:rsidR="00BB1D9E" w:rsidRPr="00BB1D9E" w14:paraId="014A57E7" w14:textId="77777777" w:rsidTr="00BB1D9E">
        <w:trPr>
          <w:trHeight w:val="330"/>
        </w:trPr>
        <w:tc>
          <w:tcPr>
            <w:tcW w:w="3480" w:type="dxa"/>
            <w:tcBorders>
              <w:top w:val="single" w:sz="8" w:space="0" w:color="auto"/>
              <w:left w:val="single" w:sz="8" w:space="0" w:color="auto"/>
              <w:bottom w:val="single" w:sz="8" w:space="0" w:color="auto"/>
              <w:right w:val="single" w:sz="8" w:space="0" w:color="auto"/>
            </w:tcBorders>
            <w:shd w:val="clear" w:color="000000" w:fill="C5E0B3"/>
            <w:noWrap/>
            <w:vAlign w:val="center"/>
            <w:hideMark/>
          </w:tcPr>
          <w:p w14:paraId="0C805871" w14:textId="77777777" w:rsidR="00BB1D9E" w:rsidRPr="00BB1D9E" w:rsidRDefault="00BB1D9E" w:rsidP="00BB1D9E">
            <w:pPr>
              <w:spacing w:after="0" w:line="240" w:lineRule="auto"/>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Nombre Proveedor</w:t>
            </w:r>
          </w:p>
        </w:tc>
        <w:tc>
          <w:tcPr>
            <w:tcW w:w="4800" w:type="dxa"/>
            <w:tcBorders>
              <w:top w:val="single" w:sz="8" w:space="0" w:color="auto"/>
              <w:left w:val="nil"/>
              <w:bottom w:val="single" w:sz="8" w:space="0" w:color="auto"/>
              <w:right w:val="single" w:sz="8" w:space="0" w:color="auto"/>
            </w:tcBorders>
            <w:shd w:val="clear" w:color="000000" w:fill="C5E0B3"/>
            <w:noWrap/>
            <w:vAlign w:val="center"/>
            <w:hideMark/>
          </w:tcPr>
          <w:p w14:paraId="32CD9C1A" w14:textId="77777777" w:rsidR="00BB1D9E" w:rsidRPr="00BB1D9E" w:rsidRDefault="00BB1D9E" w:rsidP="00BB1D9E">
            <w:pPr>
              <w:spacing w:after="0" w:line="240" w:lineRule="auto"/>
              <w:jc w:val="center"/>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Descripción / Cargo</w:t>
            </w:r>
          </w:p>
        </w:tc>
        <w:tc>
          <w:tcPr>
            <w:tcW w:w="1200" w:type="dxa"/>
            <w:tcBorders>
              <w:top w:val="single" w:sz="8" w:space="0" w:color="auto"/>
              <w:left w:val="nil"/>
              <w:bottom w:val="single" w:sz="8" w:space="0" w:color="auto"/>
              <w:right w:val="single" w:sz="8" w:space="0" w:color="auto"/>
            </w:tcBorders>
            <w:shd w:val="clear" w:color="000000" w:fill="C5E0B3"/>
            <w:noWrap/>
            <w:vAlign w:val="center"/>
            <w:hideMark/>
          </w:tcPr>
          <w:p w14:paraId="14EA72FF" w14:textId="77777777" w:rsidR="00BB1D9E" w:rsidRPr="00BB1D9E" w:rsidRDefault="00BB1D9E" w:rsidP="00BB1D9E">
            <w:pPr>
              <w:spacing w:after="0" w:line="240" w:lineRule="auto"/>
              <w:jc w:val="center"/>
              <w:rPr>
                <w:rFonts w:ascii="Times New Roman" w:eastAsia="Times New Roman" w:hAnsi="Times New Roman" w:cs="Times New Roman"/>
                <w:b/>
                <w:bCs/>
                <w:color w:val="000000"/>
                <w:sz w:val="24"/>
                <w:szCs w:val="24"/>
                <w:lang w:eastAsia="es-SV"/>
              </w:rPr>
            </w:pPr>
            <w:r w:rsidRPr="00BB1D9E">
              <w:rPr>
                <w:rFonts w:ascii="Times New Roman" w:eastAsia="Times New Roman" w:hAnsi="Times New Roman" w:cs="Times New Roman"/>
                <w:b/>
                <w:bCs/>
                <w:color w:val="000000"/>
                <w:sz w:val="24"/>
                <w:szCs w:val="24"/>
                <w:lang w:eastAsia="es-SV"/>
              </w:rPr>
              <w:t>Monto</w:t>
            </w:r>
          </w:p>
        </w:tc>
      </w:tr>
      <w:tr w:rsidR="00BB1D9E" w:rsidRPr="00BB1D9E" w14:paraId="306E5DA8"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1C1AD7AE" w14:textId="26D97B0D" w:rsidR="00BB1D9E" w:rsidRPr="00BB1D9E" w:rsidRDefault="00E01F6A"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Elías</w:t>
            </w:r>
            <w:r w:rsidR="00BB1D9E" w:rsidRPr="00BB1D9E">
              <w:rPr>
                <w:rFonts w:ascii="Times New Roman" w:eastAsia="Times New Roman" w:hAnsi="Times New Roman" w:cs="Times New Roman"/>
                <w:color w:val="000000"/>
                <w:sz w:val="24"/>
                <w:szCs w:val="24"/>
                <w:lang w:eastAsia="es-SV"/>
              </w:rPr>
              <w:t xml:space="preserve"> Antonio Domínguez Siliezar </w:t>
            </w:r>
          </w:p>
        </w:tc>
        <w:tc>
          <w:tcPr>
            <w:tcW w:w="4800" w:type="dxa"/>
            <w:tcBorders>
              <w:top w:val="nil"/>
              <w:left w:val="nil"/>
              <w:bottom w:val="single" w:sz="8" w:space="0" w:color="auto"/>
              <w:right w:val="single" w:sz="8" w:space="0" w:color="auto"/>
            </w:tcBorders>
            <w:shd w:val="clear" w:color="auto" w:fill="auto"/>
            <w:noWrap/>
            <w:vAlign w:val="center"/>
            <w:hideMark/>
          </w:tcPr>
          <w:p w14:paraId="4CD0E41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Maestro de Obra </w:t>
            </w:r>
          </w:p>
        </w:tc>
        <w:tc>
          <w:tcPr>
            <w:tcW w:w="1200" w:type="dxa"/>
            <w:tcBorders>
              <w:top w:val="nil"/>
              <w:left w:val="nil"/>
              <w:bottom w:val="single" w:sz="8" w:space="0" w:color="auto"/>
              <w:right w:val="single" w:sz="8" w:space="0" w:color="auto"/>
            </w:tcBorders>
            <w:shd w:val="clear" w:color="auto" w:fill="auto"/>
            <w:noWrap/>
            <w:vAlign w:val="center"/>
            <w:hideMark/>
          </w:tcPr>
          <w:p w14:paraId="04CC65E9"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$267.60</w:t>
            </w:r>
          </w:p>
        </w:tc>
      </w:tr>
      <w:tr w:rsidR="00BB1D9E" w:rsidRPr="00BB1D9E" w14:paraId="6D7B9597"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150BD0D9"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Santos Lara Bautista </w:t>
            </w:r>
          </w:p>
        </w:tc>
        <w:tc>
          <w:tcPr>
            <w:tcW w:w="4800" w:type="dxa"/>
            <w:tcBorders>
              <w:top w:val="nil"/>
              <w:left w:val="nil"/>
              <w:bottom w:val="single" w:sz="8" w:space="0" w:color="auto"/>
              <w:right w:val="single" w:sz="8" w:space="0" w:color="auto"/>
            </w:tcBorders>
            <w:shd w:val="clear" w:color="auto" w:fill="auto"/>
            <w:noWrap/>
            <w:vAlign w:val="center"/>
            <w:hideMark/>
          </w:tcPr>
          <w:p w14:paraId="0157CE02"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2086C68B"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$216.00</w:t>
            </w:r>
          </w:p>
        </w:tc>
      </w:tr>
      <w:tr w:rsidR="00BB1D9E" w:rsidRPr="00BB1D9E" w14:paraId="20BF1FC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926B80E"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Esteban García Reyes </w:t>
            </w:r>
          </w:p>
        </w:tc>
        <w:tc>
          <w:tcPr>
            <w:tcW w:w="4800" w:type="dxa"/>
            <w:tcBorders>
              <w:top w:val="nil"/>
              <w:left w:val="nil"/>
              <w:bottom w:val="single" w:sz="8" w:space="0" w:color="auto"/>
              <w:right w:val="single" w:sz="8" w:space="0" w:color="auto"/>
            </w:tcBorders>
            <w:shd w:val="clear" w:color="auto" w:fill="auto"/>
            <w:noWrap/>
            <w:vAlign w:val="center"/>
            <w:hideMark/>
          </w:tcPr>
          <w:p w14:paraId="1D6FCC6D"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6502352E"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$216.00</w:t>
            </w:r>
          </w:p>
        </w:tc>
      </w:tr>
      <w:tr w:rsidR="00BB1D9E" w:rsidRPr="00BB1D9E" w14:paraId="475E6C7B"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5F329E48"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Santos Ismael Guzmán </w:t>
            </w:r>
          </w:p>
        </w:tc>
        <w:tc>
          <w:tcPr>
            <w:tcW w:w="4800" w:type="dxa"/>
            <w:tcBorders>
              <w:top w:val="nil"/>
              <w:left w:val="nil"/>
              <w:bottom w:val="single" w:sz="8" w:space="0" w:color="auto"/>
              <w:right w:val="single" w:sz="8" w:space="0" w:color="auto"/>
            </w:tcBorders>
            <w:shd w:val="clear" w:color="auto" w:fill="auto"/>
            <w:noWrap/>
            <w:vAlign w:val="center"/>
            <w:hideMark/>
          </w:tcPr>
          <w:p w14:paraId="33EF2891"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Albañil</w:t>
            </w:r>
          </w:p>
        </w:tc>
        <w:tc>
          <w:tcPr>
            <w:tcW w:w="1200" w:type="dxa"/>
            <w:tcBorders>
              <w:top w:val="nil"/>
              <w:left w:val="nil"/>
              <w:bottom w:val="single" w:sz="8" w:space="0" w:color="auto"/>
              <w:right w:val="single" w:sz="8" w:space="0" w:color="auto"/>
            </w:tcBorders>
            <w:shd w:val="clear" w:color="auto" w:fill="auto"/>
            <w:noWrap/>
            <w:vAlign w:val="center"/>
            <w:hideMark/>
          </w:tcPr>
          <w:p w14:paraId="78F4188A"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$216.00</w:t>
            </w:r>
          </w:p>
        </w:tc>
      </w:tr>
      <w:tr w:rsidR="00BB1D9E" w:rsidRPr="00BB1D9E" w14:paraId="0823C173"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0C747863"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Lorenzo Montoya Elías </w:t>
            </w:r>
          </w:p>
        </w:tc>
        <w:tc>
          <w:tcPr>
            <w:tcW w:w="4800" w:type="dxa"/>
            <w:tcBorders>
              <w:top w:val="nil"/>
              <w:left w:val="nil"/>
              <w:bottom w:val="single" w:sz="8" w:space="0" w:color="auto"/>
              <w:right w:val="single" w:sz="8" w:space="0" w:color="auto"/>
            </w:tcBorders>
            <w:shd w:val="clear" w:color="auto" w:fill="auto"/>
            <w:noWrap/>
            <w:vAlign w:val="center"/>
            <w:hideMark/>
          </w:tcPr>
          <w:p w14:paraId="6B3B2F4D"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589285CC"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1419D03A"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5EC10030"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Luis Ramiro Domínguez Molina  </w:t>
            </w:r>
          </w:p>
        </w:tc>
        <w:tc>
          <w:tcPr>
            <w:tcW w:w="4800" w:type="dxa"/>
            <w:tcBorders>
              <w:top w:val="nil"/>
              <w:left w:val="nil"/>
              <w:bottom w:val="single" w:sz="8" w:space="0" w:color="auto"/>
              <w:right w:val="single" w:sz="8" w:space="0" w:color="auto"/>
            </w:tcBorders>
            <w:shd w:val="clear" w:color="auto" w:fill="auto"/>
            <w:noWrap/>
            <w:vAlign w:val="center"/>
            <w:hideMark/>
          </w:tcPr>
          <w:p w14:paraId="2D31201C"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Auxiliar </w:t>
            </w:r>
          </w:p>
        </w:tc>
        <w:tc>
          <w:tcPr>
            <w:tcW w:w="1200" w:type="dxa"/>
            <w:tcBorders>
              <w:top w:val="nil"/>
              <w:left w:val="nil"/>
              <w:bottom w:val="single" w:sz="8" w:space="0" w:color="auto"/>
              <w:right w:val="single" w:sz="8" w:space="0" w:color="auto"/>
            </w:tcBorders>
            <w:shd w:val="clear" w:color="auto" w:fill="auto"/>
            <w:noWrap/>
            <w:vAlign w:val="center"/>
            <w:hideMark/>
          </w:tcPr>
          <w:p w14:paraId="50A99083"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07327D1F"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D56045B"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Adrián Andasol  </w:t>
            </w:r>
          </w:p>
        </w:tc>
        <w:tc>
          <w:tcPr>
            <w:tcW w:w="4800" w:type="dxa"/>
            <w:tcBorders>
              <w:top w:val="nil"/>
              <w:left w:val="nil"/>
              <w:bottom w:val="single" w:sz="8" w:space="0" w:color="auto"/>
              <w:right w:val="single" w:sz="8" w:space="0" w:color="auto"/>
            </w:tcBorders>
            <w:shd w:val="clear" w:color="auto" w:fill="auto"/>
            <w:noWrap/>
            <w:vAlign w:val="center"/>
            <w:hideMark/>
          </w:tcPr>
          <w:p w14:paraId="27F1F53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085A31BB"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$108.00</w:t>
            </w:r>
          </w:p>
        </w:tc>
      </w:tr>
      <w:tr w:rsidR="00BB1D9E" w:rsidRPr="00BB1D9E" w14:paraId="785FF7A9"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36F6CBDB"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María del Pilar Martínez Rodríguez  </w:t>
            </w:r>
          </w:p>
        </w:tc>
        <w:tc>
          <w:tcPr>
            <w:tcW w:w="4800" w:type="dxa"/>
            <w:tcBorders>
              <w:top w:val="nil"/>
              <w:left w:val="nil"/>
              <w:bottom w:val="single" w:sz="8" w:space="0" w:color="auto"/>
              <w:right w:val="single" w:sz="8" w:space="0" w:color="auto"/>
            </w:tcBorders>
            <w:shd w:val="clear" w:color="auto" w:fill="auto"/>
            <w:noWrap/>
            <w:vAlign w:val="center"/>
            <w:hideMark/>
          </w:tcPr>
          <w:p w14:paraId="34F74FE0"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0EC00A83"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17486950"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14AD17D1"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María Julia Reyes </w:t>
            </w:r>
          </w:p>
        </w:tc>
        <w:tc>
          <w:tcPr>
            <w:tcW w:w="4800" w:type="dxa"/>
            <w:tcBorders>
              <w:top w:val="nil"/>
              <w:left w:val="nil"/>
              <w:bottom w:val="single" w:sz="8" w:space="0" w:color="auto"/>
              <w:right w:val="single" w:sz="8" w:space="0" w:color="auto"/>
            </w:tcBorders>
            <w:shd w:val="clear" w:color="auto" w:fill="auto"/>
            <w:noWrap/>
            <w:vAlign w:val="center"/>
            <w:hideMark/>
          </w:tcPr>
          <w:p w14:paraId="4F77657F"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327D984C"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$120.00</w:t>
            </w:r>
          </w:p>
        </w:tc>
      </w:tr>
      <w:tr w:rsidR="00BB1D9E" w:rsidRPr="00BB1D9E" w14:paraId="47D52CCF"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4FFCE366"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Griselda del Carmen Hernández Cárcamo  </w:t>
            </w:r>
          </w:p>
        </w:tc>
        <w:tc>
          <w:tcPr>
            <w:tcW w:w="4800" w:type="dxa"/>
            <w:tcBorders>
              <w:top w:val="nil"/>
              <w:left w:val="nil"/>
              <w:bottom w:val="single" w:sz="8" w:space="0" w:color="auto"/>
              <w:right w:val="single" w:sz="8" w:space="0" w:color="auto"/>
            </w:tcBorders>
            <w:shd w:val="clear" w:color="auto" w:fill="auto"/>
            <w:noWrap/>
            <w:vAlign w:val="center"/>
            <w:hideMark/>
          </w:tcPr>
          <w:p w14:paraId="33ACA8E1"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01D79E01"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4B583AEF"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5824CDA1"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Marina del Carmen Ramírez García</w:t>
            </w:r>
          </w:p>
        </w:tc>
        <w:tc>
          <w:tcPr>
            <w:tcW w:w="4800" w:type="dxa"/>
            <w:tcBorders>
              <w:top w:val="nil"/>
              <w:left w:val="nil"/>
              <w:bottom w:val="single" w:sz="8" w:space="0" w:color="auto"/>
              <w:right w:val="single" w:sz="8" w:space="0" w:color="auto"/>
            </w:tcBorders>
            <w:shd w:val="clear" w:color="auto" w:fill="auto"/>
            <w:noWrap/>
            <w:vAlign w:val="center"/>
            <w:hideMark/>
          </w:tcPr>
          <w:p w14:paraId="16F16E76"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47275798"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317AC169"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12D9BF10"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Arnoldo Campos Hernández </w:t>
            </w:r>
          </w:p>
        </w:tc>
        <w:tc>
          <w:tcPr>
            <w:tcW w:w="4800" w:type="dxa"/>
            <w:tcBorders>
              <w:top w:val="nil"/>
              <w:left w:val="nil"/>
              <w:bottom w:val="single" w:sz="8" w:space="0" w:color="auto"/>
              <w:right w:val="single" w:sz="8" w:space="0" w:color="auto"/>
            </w:tcBorders>
            <w:shd w:val="clear" w:color="auto" w:fill="auto"/>
            <w:noWrap/>
            <w:vAlign w:val="center"/>
            <w:hideMark/>
          </w:tcPr>
          <w:p w14:paraId="4683934B"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40B66CDA"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07FABAE5" w14:textId="77777777" w:rsidTr="00BB1D9E">
        <w:trPr>
          <w:trHeight w:val="330"/>
        </w:trPr>
        <w:tc>
          <w:tcPr>
            <w:tcW w:w="3480" w:type="dxa"/>
            <w:tcBorders>
              <w:top w:val="nil"/>
              <w:left w:val="single" w:sz="8" w:space="0" w:color="auto"/>
              <w:bottom w:val="single" w:sz="8" w:space="0" w:color="auto"/>
              <w:right w:val="single" w:sz="8" w:space="0" w:color="auto"/>
            </w:tcBorders>
            <w:shd w:val="clear" w:color="auto" w:fill="auto"/>
            <w:noWrap/>
            <w:vAlign w:val="center"/>
            <w:hideMark/>
          </w:tcPr>
          <w:p w14:paraId="4D5AA74B"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José Daniel Rivera Portillo </w:t>
            </w:r>
          </w:p>
        </w:tc>
        <w:tc>
          <w:tcPr>
            <w:tcW w:w="4800" w:type="dxa"/>
            <w:tcBorders>
              <w:top w:val="nil"/>
              <w:left w:val="nil"/>
              <w:bottom w:val="single" w:sz="8" w:space="0" w:color="auto"/>
              <w:right w:val="single" w:sz="8" w:space="0" w:color="auto"/>
            </w:tcBorders>
            <w:shd w:val="clear" w:color="auto" w:fill="auto"/>
            <w:noWrap/>
            <w:vAlign w:val="center"/>
            <w:hideMark/>
          </w:tcPr>
          <w:p w14:paraId="29D0D365" w14:textId="77777777" w:rsidR="00BB1D9E" w:rsidRPr="00BB1D9E" w:rsidRDefault="00BB1D9E" w:rsidP="00BB1D9E">
            <w:pPr>
              <w:spacing w:after="0" w:line="240" w:lineRule="auto"/>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Auxiliar</w:t>
            </w:r>
          </w:p>
        </w:tc>
        <w:tc>
          <w:tcPr>
            <w:tcW w:w="1200" w:type="dxa"/>
            <w:tcBorders>
              <w:top w:val="nil"/>
              <w:left w:val="nil"/>
              <w:bottom w:val="single" w:sz="8" w:space="0" w:color="auto"/>
              <w:right w:val="single" w:sz="8" w:space="0" w:color="auto"/>
            </w:tcBorders>
            <w:shd w:val="clear" w:color="auto" w:fill="auto"/>
            <w:noWrap/>
            <w:vAlign w:val="center"/>
            <w:hideMark/>
          </w:tcPr>
          <w:p w14:paraId="4B4A99CA"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$144.00</w:t>
            </w:r>
          </w:p>
        </w:tc>
      </w:tr>
      <w:tr w:rsidR="00BB1D9E" w:rsidRPr="00BB1D9E" w14:paraId="37622AC3" w14:textId="77777777" w:rsidTr="00BB1D9E">
        <w:trPr>
          <w:trHeight w:val="330"/>
        </w:trPr>
        <w:tc>
          <w:tcPr>
            <w:tcW w:w="82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E094DF" w14:textId="77777777" w:rsidR="00BB1D9E" w:rsidRPr="00BB1D9E" w:rsidRDefault="00BB1D9E" w:rsidP="00BB1D9E">
            <w:pPr>
              <w:spacing w:after="0" w:line="240" w:lineRule="auto"/>
              <w:jc w:val="center"/>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 xml:space="preserve">Total </w:t>
            </w:r>
          </w:p>
        </w:tc>
        <w:tc>
          <w:tcPr>
            <w:tcW w:w="1200" w:type="dxa"/>
            <w:tcBorders>
              <w:top w:val="nil"/>
              <w:left w:val="nil"/>
              <w:bottom w:val="single" w:sz="8" w:space="0" w:color="auto"/>
              <w:right w:val="single" w:sz="8" w:space="0" w:color="auto"/>
            </w:tcBorders>
            <w:shd w:val="clear" w:color="auto" w:fill="auto"/>
            <w:noWrap/>
            <w:vAlign w:val="center"/>
            <w:hideMark/>
          </w:tcPr>
          <w:p w14:paraId="1ABBF2E6" w14:textId="77777777" w:rsidR="00BB1D9E" w:rsidRPr="00BB1D9E" w:rsidRDefault="00BB1D9E" w:rsidP="00BB1D9E">
            <w:pPr>
              <w:spacing w:after="0" w:line="240" w:lineRule="auto"/>
              <w:jc w:val="right"/>
              <w:rPr>
                <w:rFonts w:ascii="Times New Roman" w:eastAsia="Times New Roman" w:hAnsi="Times New Roman" w:cs="Times New Roman"/>
                <w:color w:val="000000"/>
                <w:sz w:val="24"/>
                <w:szCs w:val="24"/>
                <w:lang w:eastAsia="es-SV"/>
              </w:rPr>
            </w:pPr>
            <w:r w:rsidRPr="00BB1D9E">
              <w:rPr>
                <w:rFonts w:ascii="Times New Roman" w:eastAsia="Times New Roman" w:hAnsi="Times New Roman" w:cs="Times New Roman"/>
                <w:color w:val="000000"/>
                <w:sz w:val="24"/>
                <w:szCs w:val="24"/>
                <w:lang w:eastAsia="es-SV"/>
              </w:rPr>
              <w:t>$2,151.60</w:t>
            </w:r>
          </w:p>
        </w:tc>
      </w:tr>
    </w:tbl>
    <w:p w14:paraId="68C5F57C" w14:textId="77777777" w:rsidR="00BB1D9E" w:rsidRPr="00C15E52" w:rsidRDefault="00BB1D9E" w:rsidP="00BB1D9E">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5EF74120" w14:textId="77777777" w:rsidR="00D77EA6" w:rsidRPr="00F10A13" w:rsidRDefault="00D77EA6" w:rsidP="00D77EA6">
      <w:pPr>
        <w:pStyle w:val="Prrafodelista"/>
        <w:spacing w:after="0"/>
        <w:jc w:val="both"/>
        <w:rPr>
          <w:rFonts w:ascii="Times New Roman" w:hAnsi="Times New Roman" w:cs="Times New Roman"/>
          <w:sz w:val="24"/>
          <w:szCs w:val="24"/>
          <w:lang w:eastAsia="es-ES"/>
        </w:rPr>
      </w:pPr>
    </w:p>
    <w:p w14:paraId="4E8A4396" w14:textId="7A906580" w:rsidR="00D77EA6" w:rsidRDefault="00980864" w:rsidP="00D77EA6">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VEINTITRÉS</w:t>
      </w:r>
      <w:r w:rsidRPr="00970721">
        <w:rPr>
          <w:rFonts w:ascii="Times New Roman" w:hAnsi="Times New Roman" w:cs="Times New Roman"/>
          <w:b/>
          <w:sz w:val="24"/>
          <w:szCs w:val="24"/>
        </w:rPr>
        <w:t xml:space="preserve">: </w:t>
      </w:r>
      <w:r w:rsidR="00D77EA6" w:rsidRPr="00970721">
        <w:rPr>
          <w:rFonts w:ascii="Times New Roman" w:hAnsi="Times New Roman" w:cs="Times New Roman"/>
          <w:sz w:val="24"/>
          <w:szCs w:val="24"/>
        </w:rPr>
        <w:t>Este</w:t>
      </w:r>
      <w:r w:rsidR="00D77EA6" w:rsidRPr="00970721">
        <w:rPr>
          <w:rFonts w:ascii="Times New Roman" w:hAnsi="Times New Roman" w:cs="Times New Roman"/>
          <w:sz w:val="24"/>
          <w:szCs w:val="24"/>
          <w:lang w:eastAsia="es-ES"/>
        </w:rPr>
        <w:t xml:space="preserve"> Concejo Municipal en uso de las facultades legales que le confiere el</w:t>
      </w:r>
      <w:r w:rsidR="00D77EA6">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4784FEF8" w14:textId="591B12F1" w:rsidR="00980864" w:rsidRPr="00C15E52" w:rsidRDefault="00980864" w:rsidP="00980864">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lastRenderedPageBreak/>
        <w:t>Con la finalidad de continuar con las actividades presupuestadas durante el presente año, se le autoriza al tesorero Municipal Licenciado Luis Antonio Rodríguez realizar las siguientes erogaciones por un monto total de $</w:t>
      </w:r>
      <w:r w:rsidR="00EC53B8">
        <w:rPr>
          <w:rFonts w:ascii="Times New Roman" w:hAnsi="Times New Roman" w:cs="Times New Roman"/>
          <w:sz w:val="24"/>
          <w:szCs w:val="24"/>
        </w:rPr>
        <w:t>4,267.89</w:t>
      </w:r>
      <w:r>
        <w:rPr>
          <w:rFonts w:ascii="Times New Roman" w:hAnsi="Times New Roman" w:cs="Times New Roman"/>
          <w:sz w:val="24"/>
          <w:szCs w:val="24"/>
        </w:rPr>
        <w:t xml:space="preserve"> </w:t>
      </w:r>
      <w:r w:rsidRPr="00C15E52">
        <w:rPr>
          <w:rFonts w:ascii="Times New Roman" w:hAnsi="Times New Roman" w:cs="Times New Roman"/>
          <w:sz w:val="24"/>
          <w:szCs w:val="24"/>
        </w:rPr>
        <w:t xml:space="preserve">durante el mes de </w:t>
      </w:r>
      <w:r w:rsidR="00EC53B8">
        <w:rPr>
          <w:rFonts w:ascii="Times New Roman" w:hAnsi="Times New Roman" w:cs="Times New Roman"/>
          <w:sz w:val="24"/>
          <w:szCs w:val="24"/>
        </w:rPr>
        <w:t>noviembre</w:t>
      </w:r>
      <w:r w:rsidRPr="00C15E52">
        <w:rPr>
          <w:rFonts w:ascii="Times New Roman" w:hAnsi="Times New Roman" w:cs="Times New Roman"/>
          <w:sz w:val="24"/>
          <w:szCs w:val="24"/>
        </w:rPr>
        <w:t xml:space="preserve"> según el siguiente detalle: ////////////////////////////////////////////////////</w:t>
      </w:r>
      <w:r w:rsidR="00EC53B8">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7"/>
        <w:gridCol w:w="2307"/>
        <w:gridCol w:w="3604"/>
        <w:gridCol w:w="1630"/>
      </w:tblGrid>
      <w:tr w:rsidR="00EC53B8" w:rsidRPr="00EC53B8" w14:paraId="2B9E042C" w14:textId="77777777" w:rsidTr="00EC53B8">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57ECF493" w14:textId="77777777" w:rsidR="00EC53B8" w:rsidRPr="00EC53B8" w:rsidRDefault="00EC53B8" w:rsidP="00EC53B8">
            <w:pPr>
              <w:spacing w:after="0" w:line="240" w:lineRule="auto"/>
              <w:rPr>
                <w:rFonts w:ascii="Times New Roman" w:eastAsia="Times New Roman" w:hAnsi="Times New Roman" w:cs="Times New Roman"/>
                <w:b/>
                <w:bCs/>
                <w:color w:val="000000"/>
                <w:sz w:val="24"/>
                <w:szCs w:val="24"/>
                <w:lang w:eastAsia="es-SV"/>
              </w:rPr>
            </w:pPr>
            <w:r w:rsidRPr="00EC53B8">
              <w:rPr>
                <w:rFonts w:ascii="Times New Roman" w:eastAsia="Times New Roman" w:hAnsi="Times New Roman" w:cs="Times New Roman"/>
                <w:b/>
                <w:bCs/>
                <w:color w:val="000000"/>
                <w:sz w:val="24"/>
                <w:szCs w:val="24"/>
                <w:lang w:eastAsia="es-SV"/>
              </w:rPr>
              <w:t>FECHA</w:t>
            </w:r>
          </w:p>
        </w:tc>
        <w:tc>
          <w:tcPr>
            <w:tcW w:w="1285" w:type="pct"/>
            <w:tcBorders>
              <w:top w:val="single" w:sz="4" w:space="0" w:color="auto"/>
              <w:left w:val="nil"/>
              <w:bottom w:val="single" w:sz="4" w:space="0" w:color="auto"/>
              <w:right w:val="single" w:sz="4" w:space="0" w:color="auto"/>
            </w:tcBorders>
            <w:shd w:val="clear" w:color="000000" w:fill="C5E0B3"/>
            <w:vAlign w:val="center"/>
            <w:hideMark/>
          </w:tcPr>
          <w:p w14:paraId="386F7EB9" w14:textId="77777777" w:rsidR="00EC53B8" w:rsidRPr="00EC53B8" w:rsidRDefault="00EC53B8" w:rsidP="00EC53B8">
            <w:pPr>
              <w:spacing w:after="0" w:line="240" w:lineRule="auto"/>
              <w:rPr>
                <w:rFonts w:ascii="Times New Roman" w:eastAsia="Times New Roman" w:hAnsi="Times New Roman" w:cs="Times New Roman"/>
                <w:b/>
                <w:bCs/>
                <w:color w:val="000000"/>
                <w:sz w:val="24"/>
                <w:szCs w:val="24"/>
                <w:lang w:eastAsia="es-SV"/>
              </w:rPr>
            </w:pPr>
            <w:r w:rsidRPr="00EC53B8">
              <w:rPr>
                <w:rFonts w:ascii="Times New Roman" w:eastAsia="Times New Roman" w:hAnsi="Times New Roman" w:cs="Times New Roman"/>
                <w:b/>
                <w:bCs/>
                <w:color w:val="000000"/>
                <w:sz w:val="24"/>
                <w:szCs w:val="24"/>
                <w:lang w:eastAsia="es-SV"/>
              </w:rPr>
              <w:t>NOMBRE PROVEEDOR</w:t>
            </w:r>
          </w:p>
        </w:tc>
        <w:tc>
          <w:tcPr>
            <w:tcW w:w="2007" w:type="pct"/>
            <w:tcBorders>
              <w:top w:val="single" w:sz="4" w:space="0" w:color="auto"/>
              <w:left w:val="nil"/>
              <w:bottom w:val="single" w:sz="4" w:space="0" w:color="auto"/>
              <w:right w:val="single" w:sz="4" w:space="0" w:color="auto"/>
            </w:tcBorders>
            <w:shd w:val="clear" w:color="000000" w:fill="C5E0B3"/>
            <w:vAlign w:val="center"/>
            <w:hideMark/>
          </w:tcPr>
          <w:p w14:paraId="285D5873" w14:textId="77777777" w:rsidR="00EC53B8" w:rsidRPr="00EC53B8" w:rsidRDefault="00EC53B8" w:rsidP="00EC53B8">
            <w:pPr>
              <w:spacing w:after="0" w:line="240" w:lineRule="auto"/>
              <w:rPr>
                <w:rFonts w:ascii="Times New Roman" w:eastAsia="Times New Roman" w:hAnsi="Times New Roman" w:cs="Times New Roman"/>
                <w:b/>
                <w:bCs/>
                <w:color w:val="000000"/>
                <w:sz w:val="24"/>
                <w:szCs w:val="24"/>
                <w:lang w:eastAsia="es-SV"/>
              </w:rPr>
            </w:pPr>
            <w:r w:rsidRPr="00EC53B8">
              <w:rPr>
                <w:rFonts w:ascii="Times New Roman" w:eastAsia="Times New Roman" w:hAnsi="Times New Roman" w:cs="Times New Roman"/>
                <w:b/>
                <w:bCs/>
                <w:color w:val="000000"/>
                <w:sz w:val="24"/>
                <w:szCs w:val="24"/>
                <w:lang w:eastAsia="es-SV"/>
              </w:rPr>
              <w:t>DESCRIPCIÓN</w:t>
            </w:r>
          </w:p>
        </w:tc>
        <w:tc>
          <w:tcPr>
            <w:tcW w:w="908" w:type="pct"/>
            <w:tcBorders>
              <w:top w:val="single" w:sz="4" w:space="0" w:color="auto"/>
              <w:left w:val="nil"/>
              <w:bottom w:val="single" w:sz="4" w:space="0" w:color="auto"/>
              <w:right w:val="single" w:sz="4" w:space="0" w:color="auto"/>
            </w:tcBorders>
            <w:shd w:val="clear" w:color="000000" w:fill="C5E0B3"/>
            <w:vAlign w:val="center"/>
            <w:hideMark/>
          </w:tcPr>
          <w:p w14:paraId="2016F411" w14:textId="77777777" w:rsidR="00EC53B8" w:rsidRPr="00EC53B8" w:rsidRDefault="00EC53B8" w:rsidP="00EC53B8">
            <w:pPr>
              <w:spacing w:after="0" w:line="240" w:lineRule="auto"/>
              <w:rPr>
                <w:rFonts w:ascii="Times New Roman" w:eastAsia="Times New Roman" w:hAnsi="Times New Roman" w:cs="Times New Roman"/>
                <w:b/>
                <w:bCs/>
                <w:color w:val="000000"/>
                <w:sz w:val="24"/>
                <w:szCs w:val="24"/>
                <w:lang w:eastAsia="es-SV"/>
              </w:rPr>
            </w:pPr>
            <w:r w:rsidRPr="00EC53B8">
              <w:rPr>
                <w:rFonts w:ascii="Times New Roman" w:eastAsia="Times New Roman" w:hAnsi="Times New Roman" w:cs="Times New Roman"/>
                <w:b/>
                <w:bCs/>
                <w:color w:val="000000"/>
                <w:sz w:val="24"/>
                <w:szCs w:val="24"/>
                <w:lang w:eastAsia="es-SV"/>
              </w:rPr>
              <w:t>MONTO</w:t>
            </w:r>
          </w:p>
        </w:tc>
      </w:tr>
      <w:tr w:rsidR="00EC53B8" w:rsidRPr="00EC53B8" w14:paraId="1195C802" w14:textId="77777777" w:rsidTr="00EC53B8">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6812D736" w14:textId="77777777" w:rsidR="00EC53B8" w:rsidRPr="00EC53B8" w:rsidRDefault="00EC53B8" w:rsidP="00EC53B8">
            <w:pPr>
              <w:spacing w:after="0" w:line="240" w:lineRule="auto"/>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31/11/2022</w:t>
            </w:r>
          </w:p>
        </w:tc>
        <w:tc>
          <w:tcPr>
            <w:tcW w:w="1285" w:type="pct"/>
            <w:tcBorders>
              <w:top w:val="nil"/>
              <w:left w:val="nil"/>
              <w:bottom w:val="single" w:sz="4" w:space="0" w:color="auto"/>
              <w:right w:val="single" w:sz="4" w:space="0" w:color="auto"/>
            </w:tcBorders>
            <w:shd w:val="clear" w:color="auto" w:fill="auto"/>
            <w:hideMark/>
          </w:tcPr>
          <w:p w14:paraId="35D71A8B" w14:textId="77777777" w:rsidR="00EC53B8" w:rsidRPr="00EC53B8" w:rsidRDefault="00EC53B8" w:rsidP="00EC53B8">
            <w:pPr>
              <w:spacing w:after="0" w:line="240" w:lineRule="auto"/>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DELSUR S.A DE C.V.</w:t>
            </w:r>
          </w:p>
        </w:tc>
        <w:tc>
          <w:tcPr>
            <w:tcW w:w="2007" w:type="pct"/>
            <w:tcBorders>
              <w:top w:val="nil"/>
              <w:left w:val="nil"/>
              <w:bottom w:val="single" w:sz="4" w:space="0" w:color="auto"/>
              <w:right w:val="single" w:sz="4" w:space="0" w:color="auto"/>
            </w:tcBorders>
            <w:shd w:val="clear" w:color="auto" w:fill="auto"/>
            <w:noWrap/>
            <w:hideMark/>
          </w:tcPr>
          <w:p w14:paraId="18221DDE" w14:textId="71EC7E53" w:rsidR="00EC53B8" w:rsidRPr="00EC53B8" w:rsidRDefault="00EC53B8" w:rsidP="00EC53B8">
            <w:pPr>
              <w:spacing w:after="0" w:line="240" w:lineRule="auto"/>
              <w:jc w:val="both"/>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 xml:space="preserve">Pago de energía eléctrica correspondiente al mes de noviembre </w:t>
            </w:r>
          </w:p>
        </w:tc>
        <w:tc>
          <w:tcPr>
            <w:tcW w:w="908" w:type="pct"/>
            <w:tcBorders>
              <w:top w:val="nil"/>
              <w:left w:val="nil"/>
              <w:bottom w:val="single" w:sz="4" w:space="0" w:color="auto"/>
              <w:right w:val="single" w:sz="4" w:space="0" w:color="auto"/>
            </w:tcBorders>
            <w:shd w:val="clear" w:color="auto" w:fill="auto"/>
            <w:noWrap/>
            <w:hideMark/>
          </w:tcPr>
          <w:p w14:paraId="6FE0792E" w14:textId="77777777" w:rsidR="00EC53B8" w:rsidRPr="00EC53B8" w:rsidRDefault="00EC53B8" w:rsidP="00EC53B8">
            <w:pPr>
              <w:spacing w:after="0" w:line="240" w:lineRule="auto"/>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$3,826.51</w:t>
            </w:r>
          </w:p>
        </w:tc>
      </w:tr>
      <w:tr w:rsidR="00EC53B8" w:rsidRPr="00EC53B8" w14:paraId="20B4F3DF" w14:textId="77777777" w:rsidTr="00EC53B8">
        <w:trPr>
          <w:trHeight w:val="300"/>
        </w:trPr>
        <w:tc>
          <w:tcPr>
            <w:tcW w:w="800" w:type="pct"/>
            <w:tcBorders>
              <w:top w:val="nil"/>
              <w:left w:val="single" w:sz="4" w:space="0" w:color="auto"/>
              <w:bottom w:val="single" w:sz="4" w:space="0" w:color="auto"/>
              <w:right w:val="single" w:sz="4" w:space="0" w:color="auto"/>
            </w:tcBorders>
            <w:shd w:val="clear" w:color="auto" w:fill="auto"/>
            <w:noWrap/>
            <w:vAlign w:val="bottom"/>
            <w:hideMark/>
          </w:tcPr>
          <w:p w14:paraId="3A26B697"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31/11/2022</w:t>
            </w:r>
          </w:p>
        </w:tc>
        <w:tc>
          <w:tcPr>
            <w:tcW w:w="1285" w:type="pct"/>
            <w:tcBorders>
              <w:top w:val="nil"/>
              <w:left w:val="nil"/>
              <w:bottom w:val="single" w:sz="4" w:space="0" w:color="auto"/>
              <w:right w:val="single" w:sz="4" w:space="0" w:color="auto"/>
            </w:tcBorders>
            <w:shd w:val="clear" w:color="auto" w:fill="auto"/>
            <w:noWrap/>
            <w:vAlign w:val="bottom"/>
            <w:hideMark/>
          </w:tcPr>
          <w:p w14:paraId="7A378BBB"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ANDA/EMASANJOSE </w:t>
            </w:r>
          </w:p>
        </w:tc>
        <w:tc>
          <w:tcPr>
            <w:tcW w:w="2007" w:type="pct"/>
            <w:tcBorders>
              <w:top w:val="nil"/>
              <w:left w:val="nil"/>
              <w:bottom w:val="single" w:sz="4" w:space="0" w:color="auto"/>
              <w:right w:val="single" w:sz="4" w:space="0" w:color="auto"/>
            </w:tcBorders>
            <w:shd w:val="clear" w:color="auto" w:fill="auto"/>
            <w:noWrap/>
            <w:vAlign w:val="bottom"/>
            <w:hideMark/>
          </w:tcPr>
          <w:p w14:paraId="3FF86CB6" w14:textId="4BF69AA9" w:rsidR="00EC53B8" w:rsidRPr="00EC53B8" w:rsidRDefault="00EC53B8" w:rsidP="00EC53B8">
            <w:pPr>
              <w:spacing w:after="0" w:line="240" w:lineRule="auto"/>
              <w:jc w:val="both"/>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Pago de servicio de agua potable correspondiente al mes de octubre de las instalaciones de la municipalidad </w:t>
            </w:r>
          </w:p>
        </w:tc>
        <w:tc>
          <w:tcPr>
            <w:tcW w:w="908" w:type="pct"/>
            <w:tcBorders>
              <w:top w:val="nil"/>
              <w:left w:val="nil"/>
              <w:bottom w:val="single" w:sz="4" w:space="0" w:color="auto"/>
              <w:right w:val="single" w:sz="4" w:space="0" w:color="auto"/>
            </w:tcBorders>
            <w:shd w:val="clear" w:color="auto" w:fill="auto"/>
            <w:noWrap/>
            <w:vAlign w:val="bottom"/>
            <w:hideMark/>
          </w:tcPr>
          <w:p w14:paraId="386F4B9F"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 $       198.61 </w:t>
            </w:r>
          </w:p>
        </w:tc>
      </w:tr>
      <w:tr w:rsidR="00EC53B8" w:rsidRPr="00EC53B8" w14:paraId="5C077180" w14:textId="77777777" w:rsidTr="00EC53B8">
        <w:trPr>
          <w:trHeight w:val="315"/>
        </w:trPr>
        <w:tc>
          <w:tcPr>
            <w:tcW w:w="800" w:type="pct"/>
            <w:tcBorders>
              <w:top w:val="nil"/>
              <w:left w:val="single" w:sz="4" w:space="0" w:color="auto"/>
              <w:bottom w:val="single" w:sz="4" w:space="0" w:color="auto"/>
              <w:right w:val="single" w:sz="4" w:space="0" w:color="auto"/>
            </w:tcBorders>
            <w:shd w:val="clear" w:color="auto" w:fill="auto"/>
            <w:noWrap/>
            <w:vAlign w:val="bottom"/>
            <w:hideMark/>
          </w:tcPr>
          <w:p w14:paraId="58FC7512"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11/11/2022</w:t>
            </w:r>
          </w:p>
        </w:tc>
        <w:tc>
          <w:tcPr>
            <w:tcW w:w="1285" w:type="pct"/>
            <w:tcBorders>
              <w:top w:val="nil"/>
              <w:left w:val="nil"/>
              <w:bottom w:val="single" w:sz="4" w:space="0" w:color="auto"/>
              <w:right w:val="single" w:sz="4" w:space="0" w:color="auto"/>
            </w:tcBorders>
            <w:shd w:val="clear" w:color="auto" w:fill="auto"/>
            <w:vAlign w:val="center"/>
            <w:hideMark/>
          </w:tcPr>
          <w:p w14:paraId="6824232E"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CTE .SA DE CV </w:t>
            </w:r>
          </w:p>
        </w:tc>
        <w:tc>
          <w:tcPr>
            <w:tcW w:w="2007" w:type="pct"/>
            <w:tcBorders>
              <w:top w:val="nil"/>
              <w:left w:val="nil"/>
              <w:bottom w:val="single" w:sz="4" w:space="0" w:color="auto"/>
              <w:right w:val="single" w:sz="4" w:space="0" w:color="auto"/>
            </w:tcBorders>
            <w:shd w:val="clear" w:color="auto" w:fill="auto"/>
            <w:noWrap/>
            <w:vAlign w:val="bottom"/>
            <w:hideMark/>
          </w:tcPr>
          <w:p w14:paraId="4D668E47" w14:textId="3D888BBF" w:rsidR="00EC53B8" w:rsidRPr="00EC53B8" w:rsidRDefault="00EC53B8" w:rsidP="00EC53B8">
            <w:pPr>
              <w:spacing w:after="0" w:line="240" w:lineRule="auto"/>
              <w:jc w:val="both"/>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Pago de servicio de telefonía e internet de la municipalidad </w:t>
            </w:r>
          </w:p>
        </w:tc>
        <w:tc>
          <w:tcPr>
            <w:tcW w:w="908" w:type="pct"/>
            <w:tcBorders>
              <w:top w:val="nil"/>
              <w:left w:val="nil"/>
              <w:bottom w:val="single" w:sz="4" w:space="0" w:color="auto"/>
              <w:right w:val="single" w:sz="4" w:space="0" w:color="auto"/>
            </w:tcBorders>
            <w:shd w:val="clear" w:color="auto" w:fill="auto"/>
            <w:noWrap/>
            <w:vAlign w:val="bottom"/>
            <w:hideMark/>
          </w:tcPr>
          <w:p w14:paraId="726D0937" w14:textId="77777777" w:rsidR="00EC53B8" w:rsidRPr="00EC53B8" w:rsidRDefault="00EC53B8" w:rsidP="00EC53B8">
            <w:pPr>
              <w:spacing w:after="0" w:line="240" w:lineRule="auto"/>
              <w:rPr>
                <w:rFonts w:ascii="Times New Roman" w:eastAsia="Times New Roman" w:hAnsi="Times New Roman" w:cs="Times New Roman"/>
                <w:color w:val="000000"/>
                <w:sz w:val="24"/>
                <w:szCs w:val="24"/>
                <w:lang w:eastAsia="es-SV"/>
              </w:rPr>
            </w:pPr>
            <w:r w:rsidRPr="00EC53B8">
              <w:rPr>
                <w:rFonts w:ascii="Times New Roman" w:eastAsia="Times New Roman" w:hAnsi="Times New Roman" w:cs="Times New Roman"/>
                <w:color w:val="000000"/>
                <w:sz w:val="24"/>
                <w:szCs w:val="24"/>
                <w:lang w:eastAsia="es-SV"/>
              </w:rPr>
              <w:t xml:space="preserve"> $       242.77 </w:t>
            </w:r>
          </w:p>
        </w:tc>
      </w:tr>
    </w:tbl>
    <w:p w14:paraId="039679C1" w14:textId="77777777" w:rsidR="00EC53B8" w:rsidRPr="00EC53B8" w:rsidRDefault="00EC53B8" w:rsidP="00EC53B8">
      <w:pPr>
        <w:pStyle w:val="Prrafodelista"/>
        <w:spacing w:after="0"/>
        <w:jc w:val="both"/>
        <w:rPr>
          <w:rFonts w:ascii="Times New Roman" w:eastAsia="Calibri" w:hAnsi="Times New Roman" w:cs="Times New Roman"/>
          <w:sz w:val="24"/>
          <w:szCs w:val="24"/>
        </w:rPr>
      </w:pPr>
    </w:p>
    <w:p w14:paraId="7A8EFEE7" w14:textId="77777777" w:rsidR="00980864" w:rsidRPr="00C15E52" w:rsidRDefault="00980864" w:rsidP="00980864">
      <w:pPr>
        <w:pStyle w:val="Prrafodelista"/>
        <w:numPr>
          <w:ilvl w:val="0"/>
          <w:numId w:val="22"/>
        </w:numPr>
        <w:spacing w:after="0"/>
        <w:jc w:val="both"/>
        <w:rPr>
          <w:rFonts w:ascii="Times New Roman" w:eastAsia="Calibri" w:hAnsi="Times New Roman" w:cs="Times New Roman"/>
          <w:sz w:val="24"/>
          <w:szCs w:val="24"/>
        </w:rPr>
      </w:pPr>
      <w:r>
        <w:rPr>
          <w:rFonts w:ascii="Times New Roman" w:hAnsi="Times New Roman" w:cs="Times New Roman"/>
          <w:sz w:val="24"/>
          <w:szCs w:val="24"/>
        </w:rPr>
        <w:t>Aplíquese el gasto a la cuenta</w:t>
      </w:r>
      <w:r w:rsidRPr="00C15E52">
        <w:rPr>
          <w:rFonts w:ascii="Times New Roman" w:hAnsi="Times New Roman" w:cs="Times New Roman"/>
          <w:sz w:val="24"/>
          <w:szCs w:val="24"/>
        </w:rPr>
        <w:t xml:space="preserve"> </w:t>
      </w:r>
      <w:r w:rsidRPr="00251EF0">
        <w:rPr>
          <w:rFonts w:ascii="Times New Roman" w:hAnsi="Times New Roman" w:cs="Times New Roman"/>
          <w:b/>
          <w:sz w:val="24"/>
          <w:szCs w:val="24"/>
        </w:rPr>
        <w:t>PAGO DE SERVICIOS BASICOS DE LA ALCALDIA MUNICIPAL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sidRPr="00767BF8">
        <w:rPr>
          <w:rFonts w:ascii="Times New Roman" w:hAnsi="Times New Roman" w:cs="Times New Roman"/>
          <w:sz w:val="24"/>
          <w:szCs w:val="24"/>
        </w:rPr>
        <w:t>100-160-800658-3</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4A189A3" w14:textId="187B192C" w:rsidR="00D77EA6" w:rsidRDefault="00980864" w:rsidP="00D77EA6">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VEINTICUATRO</w:t>
      </w:r>
      <w:r w:rsidRPr="00970721">
        <w:rPr>
          <w:rFonts w:ascii="Times New Roman" w:hAnsi="Times New Roman" w:cs="Times New Roman"/>
          <w:b/>
          <w:sz w:val="24"/>
          <w:szCs w:val="24"/>
        </w:rPr>
        <w:t xml:space="preserve">: </w:t>
      </w:r>
      <w:r w:rsidR="00D77EA6" w:rsidRPr="00970721">
        <w:rPr>
          <w:rFonts w:ascii="Times New Roman" w:hAnsi="Times New Roman" w:cs="Times New Roman"/>
          <w:sz w:val="24"/>
          <w:szCs w:val="24"/>
        </w:rPr>
        <w:t>Este</w:t>
      </w:r>
      <w:r w:rsidR="00D77EA6" w:rsidRPr="00970721">
        <w:rPr>
          <w:rFonts w:ascii="Times New Roman" w:hAnsi="Times New Roman" w:cs="Times New Roman"/>
          <w:sz w:val="24"/>
          <w:szCs w:val="24"/>
          <w:lang w:eastAsia="es-ES"/>
        </w:rPr>
        <w:t xml:space="preserve"> Concejo Municipal en uso de las facultades legales que le confiere el</w:t>
      </w:r>
      <w:r w:rsidR="00D77EA6">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43F715D0" w14:textId="2B5281E3" w:rsidR="00EC53B8" w:rsidRDefault="00EC53B8" w:rsidP="00EC53B8">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w:t>
      </w:r>
      <w:r w:rsidR="0081597D">
        <w:rPr>
          <w:sz w:val="24"/>
          <w:szCs w:val="24"/>
        </w:rPr>
        <w:t>150.00</w:t>
      </w:r>
      <w:r>
        <w:rPr>
          <w:sz w:val="24"/>
          <w:szCs w:val="24"/>
        </w:rPr>
        <w:t xml:space="preserve"> </w:t>
      </w:r>
      <w:r w:rsidRPr="00C15E52">
        <w:rPr>
          <w:sz w:val="24"/>
          <w:szCs w:val="24"/>
        </w:rPr>
        <w:t xml:space="preserve">durante el mes de </w:t>
      </w:r>
      <w:r>
        <w:rPr>
          <w:sz w:val="24"/>
          <w:szCs w:val="24"/>
        </w:rPr>
        <w:t>noviembre</w:t>
      </w:r>
      <w:r w:rsidRPr="00C15E52">
        <w:rPr>
          <w:sz w:val="24"/>
          <w:szCs w:val="24"/>
        </w:rPr>
        <w:t xml:space="preserve"> según el siguiente detalle: ////////////////////////////////////////////////////</w:t>
      </w:r>
      <w:r w:rsidR="0081597D">
        <w:rPr>
          <w:sz w:val="24"/>
          <w:szCs w:val="24"/>
        </w:rPr>
        <w:t>////////////////</w:t>
      </w:r>
    </w:p>
    <w:p w14:paraId="0BDF7450" w14:textId="77777777" w:rsidR="00EC53B8" w:rsidRDefault="00EC53B8" w:rsidP="00EC53B8">
      <w:pPr>
        <w:pStyle w:val="Textoindependiente2"/>
        <w:spacing w:after="0" w:line="240" w:lineRule="auto"/>
        <w:jc w:val="both"/>
        <w:rPr>
          <w:sz w:val="24"/>
          <w:szCs w:val="24"/>
        </w:rPr>
      </w:pPr>
    </w:p>
    <w:tbl>
      <w:tblPr>
        <w:tblW w:w="5000" w:type="pct"/>
        <w:tblLayout w:type="fixed"/>
        <w:tblCellMar>
          <w:left w:w="70" w:type="dxa"/>
          <w:right w:w="70" w:type="dxa"/>
        </w:tblCellMar>
        <w:tblLook w:val="04A0" w:firstRow="1" w:lastRow="0" w:firstColumn="1" w:lastColumn="0" w:noHBand="0" w:noVBand="1"/>
      </w:tblPr>
      <w:tblGrid>
        <w:gridCol w:w="1725"/>
        <w:gridCol w:w="2162"/>
        <w:gridCol w:w="3893"/>
        <w:gridCol w:w="1198"/>
      </w:tblGrid>
      <w:tr w:rsidR="00EC53B8" w:rsidRPr="00EC53B8" w14:paraId="3FA2DBA4" w14:textId="77777777" w:rsidTr="00EC53B8">
        <w:trPr>
          <w:trHeight w:val="315"/>
        </w:trPr>
        <w:tc>
          <w:tcPr>
            <w:tcW w:w="961"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091BEF2" w14:textId="77777777" w:rsidR="00EC53B8" w:rsidRPr="00EC53B8" w:rsidRDefault="00EC53B8" w:rsidP="00EC53B8">
            <w:pPr>
              <w:spacing w:after="0" w:line="240" w:lineRule="auto"/>
              <w:jc w:val="center"/>
              <w:rPr>
                <w:rFonts w:ascii="Times New Roman" w:eastAsia="Times New Roman" w:hAnsi="Times New Roman" w:cs="Times New Roman"/>
                <w:b/>
                <w:bCs/>
                <w:i/>
                <w:iCs/>
                <w:color w:val="000000"/>
                <w:sz w:val="24"/>
                <w:szCs w:val="24"/>
                <w:lang w:eastAsia="es-SV"/>
              </w:rPr>
            </w:pPr>
            <w:r w:rsidRPr="00EC53B8">
              <w:rPr>
                <w:rFonts w:ascii="Times New Roman" w:eastAsia="Times New Roman" w:hAnsi="Times New Roman" w:cs="Times New Roman"/>
                <w:b/>
                <w:bCs/>
                <w:i/>
                <w:iCs/>
                <w:color w:val="000000"/>
                <w:sz w:val="24"/>
                <w:szCs w:val="24"/>
                <w:lang w:eastAsia="es-SV"/>
              </w:rPr>
              <w:t>FECHA</w:t>
            </w:r>
          </w:p>
        </w:tc>
        <w:tc>
          <w:tcPr>
            <w:tcW w:w="1204" w:type="pct"/>
            <w:tcBorders>
              <w:top w:val="single" w:sz="4" w:space="0" w:color="auto"/>
              <w:left w:val="nil"/>
              <w:bottom w:val="single" w:sz="4" w:space="0" w:color="auto"/>
              <w:right w:val="single" w:sz="4" w:space="0" w:color="auto"/>
            </w:tcBorders>
            <w:shd w:val="clear" w:color="000000" w:fill="A9D08E"/>
            <w:noWrap/>
            <w:vAlign w:val="center"/>
            <w:hideMark/>
          </w:tcPr>
          <w:p w14:paraId="325725B4" w14:textId="77777777" w:rsidR="00EC53B8" w:rsidRPr="00EC53B8" w:rsidRDefault="00EC53B8" w:rsidP="00EC53B8">
            <w:pPr>
              <w:spacing w:after="0" w:line="240" w:lineRule="auto"/>
              <w:rPr>
                <w:rFonts w:ascii="Times New Roman" w:eastAsia="Times New Roman" w:hAnsi="Times New Roman" w:cs="Times New Roman"/>
                <w:b/>
                <w:bCs/>
                <w:i/>
                <w:iCs/>
                <w:color w:val="000000"/>
                <w:sz w:val="24"/>
                <w:szCs w:val="24"/>
                <w:lang w:eastAsia="es-SV"/>
              </w:rPr>
            </w:pPr>
            <w:r w:rsidRPr="00EC53B8">
              <w:rPr>
                <w:rFonts w:ascii="Times New Roman" w:eastAsia="Times New Roman" w:hAnsi="Times New Roman" w:cs="Times New Roman"/>
                <w:b/>
                <w:bCs/>
                <w:i/>
                <w:iCs/>
                <w:color w:val="000000"/>
                <w:sz w:val="24"/>
                <w:szCs w:val="24"/>
                <w:lang w:eastAsia="es-SV"/>
              </w:rPr>
              <w:t>NOMBRE PROVEEDOR</w:t>
            </w:r>
          </w:p>
        </w:tc>
        <w:tc>
          <w:tcPr>
            <w:tcW w:w="2168" w:type="pct"/>
            <w:tcBorders>
              <w:top w:val="single" w:sz="4" w:space="0" w:color="auto"/>
              <w:left w:val="nil"/>
              <w:bottom w:val="single" w:sz="4" w:space="0" w:color="auto"/>
              <w:right w:val="single" w:sz="4" w:space="0" w:color="auto"/>
            </w:tcBorders>
            <w:shd w:val="clear" w:color="000000" w:fill="A9D08E"/>
            <w:noWrap/>
            <w:vAlign w:val="center"/>
            <w:hideMark/>
          </w:tcPr>
          <w:p w14:paraId="544E316C" w14:textId="77777777" w:rsidR="00EC53B8" w:rsidRPr="00EC53B8" w:rsidRDefault="00EC53B8" w:rsidP="00EC53B8">
            <w:pPr>
              <w:spacing w:after="0" w:line="240" w:lineRule="auto"/>
              <w:jc w:val="center"/>
              <w:rPr>
                <w:rFonts w:ascii="Times New Roman" w:eastAsia="Times New Roman" w:hAnsi="Times New Roman" w:cs="Times New Roman"/>
                <w:b/>
                <w:bCs/>
                <w:i/>
                <w:iCs/>
                <w:color w:val="000000"/>
                <w:sz w:val="24"/>
                <w:szCs w:val="24"/>
                <w:lang w:eastAsia="es-SV"/>
              </w:rPr>
            </w:pPr>
            <w:r w:rsidRPr="00EC53B8">
              <w:rPr>
                <w:rFonts w:ascii="Times New Roman" w:eastAsia="Times New Roman" w:hAnsi="Times New Roman" w:cs="Times New Roman"/>
                <w:b/>
                <w:bCs/>
                <w:i/>
                <w:iCs/>
                <w:color w:val="000000"/>
                <w:sz w:val="24"/>
                <w:szCs w:val="24"/>
                <w:lang w:eastAsia="es-SV"/>
              </w:rPr>
              <w:t>DESCRIPCIÓN</w:t>
            </w:r>
          </w:p>
        </w:tc>
        <w:tc>
          <w:tcPr>
            <w:tcW w:w="667" w:type="pct"/>
            <w:tcBorders>
              <w:top w:val="single" w:sz="4" w:space="0" w:color="auto"/>
              <w:left w:val="nil"/>
              <w:bottom w:val="single" w:sz="4" w:space="0" w:color="auto"/>
              <w:right w:val="single" w:sz="4" w:space="0" w:color="auto"/>
            </w:tcBorders>
            <w:shd w:val="clear" w:color="000000" w:fill="A9D08E"/>
            <w:noWrap/>
            <w:vAlign w:val="center"/>
            <w:hideMark/>
          </w:tcPr>
          <w:p w14:paraId="56CADD91" w14:textId="77777777" w:rsidR="00EC53B8" w:rsidRPr="00EC53B8" w:rsidRDefault="00EC53B8" w:rsidP="00EC53B8">
            <w:pPr>
              <w:spacing w:after="0" w:line="240" w:lineRule="auto"/>
              <w:jc w:val="center"/>
              <w:rPr>
                <w:rFonts w:ascii="Times New Roman" w:eastAsia="Times New Roman" w:hAnsi="Times New Roman" w:cs="Times New Roman"/>
                <w:b/>
                <w:bCs/>
                <w:i/>
                <w:iCs/>
                <w:color w:val="000000"/>
                <w:sz w:val="24"/>
                <w:szCs w:val="24"/>
                <w:lang w:eastAsia="es-SV"/>
              </w:rPr>
            </w:pPr>
            <w:r w:rsidRPr="00EC53B8">
              <w:rPr>
                <w:rFonts w:ascii="Times New Roman" w:eastAsia="Times New Roman" w:hAnsi="Times New Roman" w:cs="Times New Roman"/>
                <w:b/>
                <w:bCs/>
                <w:i/>
                <w:iCs/>
                <w:color w:val="000000"/>
                <w:sz w:val="24"/>
                <w:szCs w:val="24"/>
                <w:lang w:eastAsia="es-SV"/>
              </w:rPr>
              <w:t>MONTO</w:t>
            </w:r>
          </w:p>
        </w:tc>
      </w:tr>
      <w:tr w:rsidR="00EC53B8" w:rsidRPr="00EC53B8" w14:paraId="638B6F8B" w14:textId="77777777" w:rsidTr="00EC53B8">
        <w:trPr>
          <w:trHeight w:val="315"/>
        </w:trPr>
        <w:tc>
          <w:tcPr>
            <w:tcW w:w="961" w:type="pct"/>
            <w:tcBorders>
              <w:top w:val="nil"/>
              <w:left w:val="single" w:sz="4" w:space="0" w:color="auto"/>
              <w:bottom w:val="single" w:sz="4" w:space="0" w:color="auto"/>
              <w:right w:val="single" w:sz="4" w:space="0" w:color="auto"/>
            </w:tcBorders>
            <w:shd w:val="clear" w:color="auto" w:fill="auto"/>
            <w:noWrap/>
            <w:vAlign w:val="center"/>
            <w:hideMark/>
          </w:tcPr>
          <w:p w14:paraId="65D105DB" w14:textId="77777777" w:rsidR="00EC53B8" w:rsidRPr="00EC53B8" w:rsidRDefault="00EC53B8" w:rsidP="00EC53B8">
            <w:pPr>
              <w:spacing w:after="0" w:line="240" w:lineRule="auto"/>
              <w:jc w:val="center"/>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4/11/2022</w:t>
            </w:r>
          </w:p>
        </w:tc>
        <w:tc>
          <w:tcPr>
            <w:tcW w:w="1204" w:type="pct"/>
            <w:tcBorders>
              <w:top w:val="nil"/>
              <w:left w:val="nil"/>
              <w:bottom w:val="single" w:sz="4" w:space="0" w:color="auto"/>
              <w:right w:val="single" w:sz="4" w:space="0" w:color="auto"/>
            </w:tcBorders>
            <w:shd w:val="clear" w:color="auto" w:fill="auto"/>
            <w:noWrap/>
            <w:vAlign w:val="center"/>
            <w:hideMark/>
          </w:tcPr>
          <w:p w14:paraId="1EDA9640" w14:textId="2702831B" w:rsidR="00EC53B8" w:rsidRPr="00EC53B8" w:rsidRDefault="00EC53B8" w:rsidP="00EC53B8">
            <w:pPr>
              <w:spacing w:after="0" w:line="240" w:lineRule="auto"/>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 xml:space="preserve">Vidal Ernesto Sandoval Paniagua </w:t>
            </w:r>
          </w:p>
        </w:tc>
        <w:tc>
          <w:tcPr>
            <w:tcW w:w="2168" w:type="pct"/>
            <w:tcBorders>
              <w:top w:val="nil"/>
              <w:left w:val="nil"/>
              <w:bottom w:val="single" w:sz="4" w:space="0" w:color="auto"/>
              <w:right w:val="single" w:sz="4" w:space="0" w:color="auto"/>
            </w:tcBorders>
            <w:shd w:val="clear" w:color="auto" w:fill="auto"/>
            <w:noWrap/>
            <w:vAlign w:val="center"/>
            <w:hideMark/>
          </w:tcPr>
          <w:p w14:paraId="42C2DA1C" w14:textId="3643CFD1" w:rsidR="00EC53B8" w:rsidRPr="00EC53B8" w:rsidRDefault="00EC53B8" w:rsidP="00EC53B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EC53B8">
              <w:rPr>
                <w:rFonts w:ascii="Times New Roman" w:eastAsia="Times New Roman" w:hAnsi="Times New Roman" w:cs="Times New Roman"/>
                <w:sz w:val="24"/>
                <w:szCs w:val="24"/>
                <w:lang w:eastAsia="es-SV"/>
              </w:rPr>
              <w:t xml:space="preserve">or </w:t>
            </w:r>
            <w:r w:rsidR="0081597D" w:rsidRPr="00EC53B8">
              <w:rPr>
                <w:rFonts w:ascii="Times New Roman" w:eastAsia="Times New Roman" w:hAnsi="Times New Roman" w:cs="Times New Roman"/>
                <w:sz w:val="24"/>
                <w:szCs w:val="24"/>
                <w:lang w:eastAsia="es-SV"/>
              </w:rPr>
              <w:t>servicio</w:t>
            </w:r>
            <w:r w:rsidRPr="00EC53B8">
              <w:rPr>
                <w:rFonts w:ascii="Times New Roman" w:eastAsia="Times New Roman" w:hAnsi="Times New Roman" w:cs="Times New Roman"/>
                <w:sz w:val="24"/>
                <w:szCs w:val="24"/>
                <w:lang w:eastAsia="es-SV"/>
              </w:rPr>
              <w:t xml:space="preserve"> personal de </w:t>
            </w:r>
            <w:r w:rsidR="0081597D" w:rsidRPr="00EC53B8">
              <w:rPr>
                <w:rFonts w:ascii="Times New Roman" w:eastAsia="Times New Roman" w:hAnsi="Times New Roman" w:cs="Times New Roman"/>
                <w:sz w:val="24"/>
                <w:szCs w:val="24"/>
                <w:lang w:eastAsia="es-SV"/>
              </w:rPr>
              <w:t>árbitro</w:t>
            </w:r>
            <w:r w:rsidRPr="00EC53B8">
              <w:rPr>
                <w:rFonts w:ascii="Times New Roman" w:eastAsia="Times New Roman" w:hAnsi="Times New Roman" w:cs="Times New Roman"/>
                <w:sz w:val="24"/>
                <w:szCs w:val="24"/>
                <w:lang w:eastAsia="es-SV"/>
              </w:rPr>
              <w:t xml:space="preserve"> para torneo </w:t>
            </w:r>
            <w:r w:rsidR="0081597D" w:rsidRPr="00EC53B8">
              <w:rPr>
                <w:rFonts w:ascii="Times New Roman" w:eastAsia="Times New Roman" w:hAnsi="Times New Roman" w:cs="Times New Roman"/>
                <w:sz w:val="24"/>
                <w:szCs w:val="24"/>
                <w:lang w:eastAsia="es-SV"/>
              </w:rPr>
              <w:t>relámpa</w:t>
            </w:r>
            <w:r w:rsidR="0081597D">
              <w:rPr>
                <w:rFonts w:ascii="Times New Roman" w:eastAsia="Times New Roman" w:hAnsi="Times New Roman" w:cs="Times New Roman"/>
                <w:sz w:val="24"/>
                <w:szCs w:val="24"/>
                <w:lang w:eastAsia="es-SV"/>
              </w:rPr>
              <w:t>go</w:t>
            </w:r>
            <w:r w:rsidRPr="00EC53B8">
              <w:rPr>
                <w:rFonts w:ascii="Times New Roman" w:eastAsia="Times New Roman" w:hAnsi="Times New Roman" w:cs="Times New Roman"/>
                <w:sz w:val="24"/>
                <w:szCs w:val="24"/>
                <w:lang w:eastAsia="es-SV"/>
              </w:rPr>
              <w:t xml:space="preserve">, el cual se llevara </w:t>
            </w:r>
            <w:r w:rsidR="0081597D" w:rsidRPr="00EC53B8">
              <w:rPr>
                <w:rFonts w:ascii="Times New Roman" w:eastAsia="Times New Roman" w:hAnsi="Times New Roman" w:cs="Times New Roman"/>
                <w:sz w:val="24"/>
                <w:szCs w:val="24"/>
                <w:lang w:eastAsia="es-SV"/>
              </w:rPr>
              <w:t>a cabo</w:t>
            </w:r>
            <w:r w:rsidRPr="00EC53B8">
              <w:rPr>
                <w:rFonts w:ascii="Times New Roman" w:eastAsia="Times New Roman" w:hAnsi="Times New Roman" w:cs="Times New Roman"/>
                <w:sz w:val="24"/>
                <w:szCs w:val="24"/>
                <w:lang w:eastAsia="es-SV"/>
              </w:rPr>
              <w:t xml:space="preserve"> el </w:t>
            </w:r>
            <w:r w:rsidR="0081597D" w:rsidRPr="00EC53B8">
              <w:rPr>
                <w:rFonts w:ascii="Times New Roman" w:eastAsia="Times New Roman" w:hAnsi="Times New Roman" w:cs="Times New Roman"/>
                <w:sz w:val="24"/>
                <w:szCs w:val="24"/>
                <w:lang w:eastAsia="es-SV"/>
              </w:rPr>
              <w:t>día</w:t>
            </w:r>
            <w:r w:rsidRPr="00EC53B8">
              <w:rPr>
                <w:rFonts w:ascii="Times New Roman" w:eastAsia="Times New Roman" w:hAnsi="Times New Roman" w:cs="Times New Roman"/>
                <w:sz w:val="24"/>
                <w:szCs w:val="24"/>
                <w:lang w:eastAsia="es-SV"/>
              </w:rPr>
              <w:t xml:space="preserve"> 5 de noviembre de 2022 en el parque central de </w:t>
            </w:r>
            <w:r w:rsidR="0081597D" w:rsidRPr="00EC53B8">
              <w:rPr>
                <w:rFonts w:ascii="Times New Roman" w:eastAsia="Times New Roman" w:hAnsi="Times New Roman" w:cs="Times New Roman"/>
                <w:sz w:val="24"/>
                <w:szCs w:val="24"/>
                <w:lang w:eastAsia="es-SV"/>
              </w:rPr>
              <w:t>Verapaz</w:t>
            </w:r>
            <w:r w:rsidRPr="00EC53B8">
              <w:rPr>
                <w:rFonts w:ascii="Times New Roman" w:eastAsia="Times New Roman" w:hAnsi="Times New Roman" w:cs="Times New Roman"/>
                <w:sz w:val="24"/>
                <w:szCs w:val="24"/>
                <w:lang w:eastAsia="es-SV"/>
              </w:rPr>
              <w:t xml:space="preserve">. </w:t>
            </w:r>
          </w:p>
        </w:tc>
        <w:tc>
          <w:tcPr>
            <w:tcW w:w="667" w:type="pct"/>
            <w:tcBorders>
              <w:top w:val="nil"/>
              <w:left w:val="nil"/>
              <w:bottom w:val="single" w:sz="4" w:space="0" w:color="auto"/>
              <w:right w:val="single" w:sz="4" w:space="0" w:color="auto"/>
            </w:tcBorders>
            <w:shd w:val="clear" w:color="auto" w:fill="auto"/>
            <w:noWrap/>
            <w:vAlign w:val="center"/>
            <w:hideMark/>
          </w:tcPr>
          <w:p w14:paraId="48363B3D" w14:textId="77777777" w:rsidR="00EC53B8" w:rsidRPr="00EC53B8" w:rsidRDefault="00EC53B8" w:rsidP="00EC53B8">
            <w:pPr>
              <w:spacing w:after="0" w:line="240" w:lineRule="auto"/>
              <w:jc w:val="center"/>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$50.00</w:t>
            </w:r>
          </w:p>
        </w:tc>
      </w:tr>
      <w:tr w:rsidR="00EC53B8" w:rsidRPr="00EC53B8" w14:paraId="0B572ADE" w14:textId="77777777" w:rsidTr="00EC53B8">
        <w:trPr>
          <w:trHeight w:val="315"/>
        </w:trPr>
        <w:tc>
          <w:tcPr>
            <w:tcW w:w="961" w:type="pct"/>
            <w:tcBorders>
              <w:top w:val="nil"/>
              <w:left w:val="single" w:sz="4" w:space="0" w:color="auto"/>
              <w:bottom w:val="single" w:sz="4" w:space="0" w:color="auto"/>
              <w:right w:val="single" w:sz="4" w:space="0" w:color="auto"/>
            </w:tcBorders>
            <w:shd w:val="clear" w:color="auto" w:fill="auto"/>
            <w:noWrap/>
            <w:vAlign w:val="center"/>
            <w:hideMark/>
          </w:tcPr>
          <w:p w14:paraId="77432646" w14:textId="77777777" w:rsidR="00EC53B8" w:rsidRPr="00EC53B8" w:rsidRDefault="00EC53B8" w:rsidP="00EC53B8">
            <w:pPr>
              <w:spacing w:after="0" w:line="240" w:lineRule="auto"/>
              <w:jc w:val="center"/>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10/11/2022</w:t>
            </w:r>
          </w:p>
        </w:tc>
        <w:tc>
          <w:tcPr>
            <w:tcW w:w="1204" w:type="pct"/>
            <w:tcBorders>
              <w:top w:val="nil"/>
              <w:left w:val="nil"/>
              <w:bottom w:val="single" w:sz="4" w:space="0" w:color="auto"/>
              <w:right w:val="single" w:sz="4" w:space="0" w:color="auto"/>
            </w:tcBorders>
            <w:shd w:val="clear" w:color="auto" w:fill="auto"/>
            <w:noWrap/>
            <w:vAlign w:val="center"/>
            <w:hideMark/>
          </w:tcPr>
          <w:p w14:paraId="66203228" w14:textId="3E5B89C6" w:rsidR="00EC53B8" w:rsidRPr="00EC53B8" w:rsidRDefault="00EC53B8" w:rsidP="00EC53B8">
            <w:pPr>
              <w:spacing w:after="0" w:line="240" w:lineRule="auto"/>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Benjamín Antonio Valladares Cornejo</w:t>
            </w:r>
          </w:p>
        </w:tc>
        <w:tc>
          <w:tcPr>
            <w:tcW w:w="2168" w:type="pct"/>
            <w:tcBorders>
              <w:top w:val="nil"/>
              <w:left w:val="nil"/>
              <w:bottom w:val="single" w:sz="4" w:space="0" w:color="auto"/>
              <w:right w:val="single" w:sz="4" w:space="0" w:color="auto"/>
            </w:tcBorders>
            <w:shd w:val="clear" w:color="auto" w:fill="auto"/>
            <w:noWrap/>
            <w:vAlign w:val="center"/>
            <w:hideMark/>
          </w:tcPr>
          <w:p w14:paraId="7C310391" w14:textId="0D080FDB" w:rsidR="00EC53B8" w:rsidRPr="00EC53B8" w:rsidRDefault="0081597D" w:rsidP="00EC53B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C53B8">
              <w:rPr>
                <w:rFonts w:ascii="Times New Roman" w:eastAsia="Times New Roman" w:hAnsi="Times New Roman" w:cs="Times New Roman"/>
                <w:sz w:val="24"/>
                <w:szCs w:val="24"/>
                <w:lang w:eastAsia="es-SV"/>
              </w:rPr>
              <w:t>uministro</w:t>
            </w:r>
            <w:r w:rsidR="00EC53B8" w:rsidRPr="00EC53B8">
              <w:rPr>
                <w:rFonts w:ascii="Times New Roman" w:eastAsia="Times New Roman" w:hAnsi="Times New Roman" w:cs="Times New Roman"/>
                <w:sz w:val="24"/>
                <w:szCs w:val="24"/>
                <w:lang w:eastAsia="es-SV"/>
              </w:rPr>
              <w:t xml:space="preserve"> de candados de diferente medida, los cuales son solicitados para las diferentes portones o entradas y salidas  de la cancha del mini-estadio de </w:t>
            </w:r>
            <w:r w:rsidRPr="00EC53B8">
              <w:rPr>
                <w:rFonts w:ascii="Times New Roman" w:eastAsia="Times New Roman" w:hAnsi="Times New Roman" w:cs="Times New Roman"/>
                <w:sz w:val="24"/>
                <w:szCs w:val="24"/>
                <w:lang w:eastAsia="es-SV"/>
              </w:rPr>
              <w:t>Verapaz</w:t>
            </w:r>
            <w:r w:rsidR="00EC53B8" w:rsidRPr="00EC53B8">
              <w:rPr>
                <w:rFonts w:ascii="Times New Roman" w:eastAsia="Times New Roman" w:hAnsi="Times New Roman" w:cs="Times New Roman"/>
                <w:sz w:val="24"/>
                <w:szCs w:val="24"/>
                <w:lang w:eastAsia="es-SV"/>
              </w:rPr>
              <w:t>.</w:t>
            </w:r>
          </w:p>
        </w:tc>
        <w:tc>
          <w:tcPr>
            <w:tcW w:w="667" w:type="pct"/>
            <w:tcBorders>
              <w:top w:val="nil"/>
              <w:left w:val="nil"/>
              <w:bottom w:val="single" w:sz="4" w:space="0" w:color="auto"/>
              <w:right w:val="single" w:sz="4" w:space="0" w:color="auto"/>
            </w:tcBorders>
            <w:shd w:val="clear" w:color="auto" w:fill="auto"/>
            <w:noWrap/>
            <w:vAlign w:val="center"/>
            <w:hideMark/>
          </w:tcPr>
          <w:p w14:paraId="7F62C61C" w14:textId="77777777" w:rsidR="00EC53B8" w:rsidRPr="00EC53B8" w:rsidRDefault="00EC53B8" w:rsidP="00EC53B8">
            <w:pPr>
              <w:spacing w:after="0" w:line="240" w:lineRule="auto"/>
              <w:jc w:val="center"/>
              <w:rPr>
                <w:rFonts w:ascii="Times New Roman" w:eastAsia="Times New Roman" w:hAnsi="Times New Roman" w:cs="Times New Roman"/>
                <w:sz w:val="24"/>
                <w:szCs w:val="24"/>
                <w:lang w:eastAsia="es-SV"/>
              </w:rPr>
            </w:pPr>
            <w:r w:rsidRPr="00EC53B8">
              <w:rPr>
                <w:rFonts w:ascii="Times New Roman" w:eastAsia="Times New Roman" w:hAnsi="Times New Roman" w:cs="Times New Roman"/>
                <w:sz w:val="24"/>
                <w:szCs w:val="24"/>
                <w:lang w:eastAsia="es-SV"/>
              </w:rPr>
              <w:t>$100.00</w:t>
            </w:r>
          </w:p>
        </w:tc>
      </w:tr>
    </w:tbl>
    <w:p w14:paraId="167DCF85" w14:textId="77777777" w:rsidR="00EC53B8" w:rsidRPr="00C15E52" w:rsidRDefault="00EC53B8" w:rsidP="00EC53B8">
      <w:pPr>
        <w:pStyle w:val="Prrafodelista"/>
        <w:numPr>
          <w:ilvl w:val="0"/>
          <w:numId w:val="22"/>
        </w:numPr>
        <w:spacing w:after="0"/>
        <w:jc w:val="both"/>
        <w:rPr>
          <w:rFonts w:ascii="Times New Roman" w:eastAsia="Calibri" w:hAnsi="Times New Roman" w:cs="Times New Roman"/>
          <w:sz w:val="24"/>
          <w:szCs w:val="24"/>
        </w:rPr>
      </w:pPr>
      <w:r>
        <w:rPr>
          <w:rFonts w:ascii="Times New Roman" w:hAnsi="Times New Roman" w:cs="Times New Roman"/>
          <w:sz w:val="24"/>
          <w:szCs w:val="24"/>
        </w:rPr>
        <w:t>Aplíquese el gasto a la cuenta</w:t>
      </w:r>
      <w:r w:rsidRPr="00C15E52">
        <w:rPr>
          <w:rFonts w:ascii="Times New Roman" w:hAnsi="Times New Roman" w:cs="Times New Roman"/>
          <w:sz w:val="24"/>
          <w:szCs w:val="24"/>
        </w:rPr>
        <w:t xml:space="preserve"> </w:t>
      </w:r>
      <w:r w:rsidRPr="00163547">
        <w:rPr>
          <w:rFonts w:ascii="Times New Roman" w:hAnsi="Times New Roman" w:cs="Times New Roman"/>
          <w:b/>
          <w:sz w:val="24"/>
          <w:szCs w:val="24"/>
        </w:rPr>
        <w:t>FAM PARA LA RECREACION Y EL DEPORTE DE LA JUVENTUD DE VERAPAZ – 2022</w:t>
      </w:r>
      <w:r>
        <w:rPr>
          <w:rFonts w:ascii="Times New Roman" w:hAnsi="Times New Roman" w:cs="Times New Roman"/>
          <w:sz w:val="24"/>
          <w:szCs w:val="24"/>
        </w:rPr>
        <w:t xml:space="preserve">, </w:t>
      </w:r>
      <w:r w:rsidRPr="00C15E52">
        <w:rPr>
          <w:rFonts w:ascii="Times New Roman" w:hAnsi="Times New Roman" w:cs="Times New Roman"/>
          <w:sz w:val="24"/>
          <w:szCs w:val="24"/>
        </w:rPr>
        <w:t xml:space="preserve">con número de CUENTA: </w:t>
      </w:r>
      <w:r w:rsidRPr="00767BF8">
        <w:rPr>
          <w:rFonts w:ascii="Times New Roman" w:hAnsi="Times New Roman" w:cs="Times New Roman"/>
          <w:sz w:val="24"/>
          <w:szCs w:val="24"/>
        </w:rPr>
        <w:t>100-160-80065</w:t>
      </w:r>
      <w:r>
        <w:rPr>
          <w:rFonts w:ascii="Times New Roman" w:hAnsi="Times New Roman" w:cs="Times New Roman"/>
          <w:sz w:val="24"/>
          <w:szCs w:val="24"/>
        </w:rPr>
        <w:t>9-1</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29532B5A" w14:textId="209ABCBC" w:rsidR="00980864" w:rsidRDefault="00980864" w:rsidP="00980864">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lastRenderedPageBreak/>
        <w:t xml:space="preserve">ACUERDO NÚMERO </w:t>
      </w:r>
      <w:r>
        <w:rPr>
          <w:rFonts w:ascii="Times New Roman" w:eastAsia="Times New Roman" w:hAnsi="Times New Roman" w:cs="Times New Roman"/>
          <w:b/>
          <w:bCs/>
          <w:color w:val="000000"/>
          <w:sz w:val="24"/>
          <w:szCs w:val="24"/>
          <w:lang w:eastAsia="es-ES"/>
        </w:rPr>
        <w:t>VEINTICINCO</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3079CEC5" w14:textId="2C69F177" w:rsidR="0081597D" w:rsidRDefault="0081597D" w:rsidP="0081597D">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190.00 </w:t>
      </w:r>
      <w:r w:rsidRPr="00C15E52">
        <w:rPr>
          <w:sz w:val="24"/>
          <w:szCs w:val="24"/>
        </w:rPr>
        <w:t xml:space="preserve">durante el mes de </w:t>
      </w:r>
      <w:r>
        <w:rPr>
          <w:sz w:val="24"/>
          <w:szCs w:val="24"/>
        </w:rPr>
        <w:t>noviembre</w:t>
      </w:r>
      <w:r w:rsidRPr="00C15E52">
        <w:rPr>
          <w:sz w:val="24"/>
          <w:szCs w:val="24"/>
        </w:rPr>
        <w:t xml:space="preserve"> según el siguiente detalle: ////////////////////////////////////////////////////</w:t>
      </w:r>
      <w:r>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293"/>
        <w:gridCol w:w="2307"/>
        <w:gridCol w:w="4326"/>
        <w:gridCol w:w="1052"/>
      </w:tblGrid>
      <w:tr w:rsidR="0081597D" w:rsidRPr="0081597D" w14:paraId="6A0E859B" w14:textId="77777777" w:rsidTr="0081597D">
        <w:trPr>
          <w:trHeight w:val="315"/>
        </w:trPr>
        <w:tc>
          <w:tcPr>
            <w:tcW w:w="72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76878526" w14:textId="77777777" w:rsidR="0081597D" w:rsidRPr="0081597D" w:rsidRDefault="0081597D" w:rsidP="0081597D">
            <w:pPr>
              <w:spacing w:after="0" w:line="240" w:lineRule="auto"/>
              <w:jc w:val="center"/>
              <w:rPr>
                <w:rFonts w:ascii="Times New Roman" w:eastAsia="Times New Roman" w:hAnsi="Times New Roman" w:cs="Times New Roman"/>
                <w:b/>
                <w:bCs/>
                <w:i/>
                <w:iCs/>
                <w:color w:val="000000"/>
                <w:sz w:val="24"/>
                <w:szCs w:val="24"/>
                <w:lang w:eastAsia="es-SV"/>
              </w:rPr>
            </w:pPr>
            <w:r w:rsidRPr="0081597D">
              <w:rPr>
                <w:rFonts w:ascii="Times New Roman" w:eastAsia="Times New Roman" w:hAnsi="Times New Roman" w:cs="Times New Roman"/>
                <w:b/>
                <w:bCs/>
                <w:i/>
                <w:iCs/>
                <w:color w:val="000000"/>
                <w:sz w:val="24"/>
                <w:szCs w:val="24"/>
                <w:lang w:eastAsia="es-SV"/>
              </w:rPr>
              <w:t>FECHA</w:t>
            </w:r>
          </w:p>
        </w:tc>
        <w:tc>
          <w:tcPr>
            <w:tcW w:w="1285" w:type="pct"/>
            <w:tcBorders>
              <w:top w:val="single" w:sz="4" w:space="0" w:color="auto"/>
              <w:left w:val="nil"/>
              <w:bottom w:val="single" w:sz="4" w:space="0" w:color="auto"/>
              <w:right w:val="single" w:sz="4" w:space="0" w:color="auto"/>
            </w:tcBorders>
            <w:shd w:val="clear" w:color="000000" w:fill="A9D08E"/>
            <w:noWrap/>
            <w:vAlign w:val="center"/>
            <w:hideMark/>
          </w:tcPr>
          <w:p w14:paraId="480C0CF9" w14:textId="77777777" w:rsidR="0081597D" w:rsidRPr="0081597D" w:rsidRDefault="0081597D" w:rsidP="0081597D">
            <w:pPr>
              <w:spacing w:after="0" w:line="240" w:lineRule="auto"/>
              <w:rPr>
                <w:rFonts w:ascii="Times New Roman" w:eastAsia="Times New Roman" w:hAnsi="Times New Roman" w:cs="Times New Roman"/>
                <w:b/>
                <w:bCs/>
                <w:i/>
                <w:iCs/>
                <w:color w:val="000000"/>
                <w:sz w:val="24"/>
                <w:szCs w:val="24"/>
                <w:lang w:eastAsia="es-SV"/>
              </w:rPr>
            </w:pPr>
            <w:r w:rsidRPr="0081597D">
              <w:rPr>
                <w:rFonts w:ascii="Times New Roman" w:eastAsia="Times New Roman" w:hAnsi="Times New Roman" w:cs="Times New Roman"/>
                <w:b/>
                <w:bCs/>
                <w:i/>
                <w:iCs/>
                <w:color w:val="000000"/>
                <w:sz w:val="24"/>
                <w:szCs w:val="24"/>
                <w:lang w:eastAsia="es-SV"/>
              </w:rPr>
              <w:t>NOMBRE PROVEEDOR</w:t>
            </w:r>
          </w:p>
        </w:tc>
        <w:tc>
          <w:tcPr>
            <w:tcW w:w="2409" w:type="pct"/>
            <w:tcBorders>
              <w:top w:val="single" w:sz="4" w:space="0" w:color="auto"/>
              <w:left w:val="nil"/>
              <w:bottom w:val="single" w:sz="4" w:space="0" w:color="auto"/>
              <w:right w:val="single" w:sz="4" w:space="0" w:color="auto"/>
            </w:tcBorders>
            <w:shd w:val="clear" w:color="000000" w:fill="A9D08E"/>
            <w:noWrap/>
            <w:vAlign w:val="center"/>
            <w:hideMark/>
          </w:tcPr>
          <w:p w14:paraId="115A8434" w14:textId="77777777" w:rsidR="0081597D" w:rsidRPr="0081597D" w:rsidRDefault="0081597D" w:rsidP="0081597D">
            <w:pPr>
              <w:spacing w:after="0" w:line="240" w:lineRule="auto"/>
              <w:jc w:val="center"/>
              <w:rPr>
                <w:rFonts w:ascii="Times New Roman" w:eastAsia="Times New Roman" w:hAnsi="Times New Roman" w:cs="Times New Roman"/>
                <w:b/>
                <w:bCs/>
                <w:i/>
                <w:iCs/>
                <w:color w:val="000000"/>
                <w:sz w:val="24"/>
                <w:szCs w:val="24"/>
                <w:lang w:eastAsia="es-SV"/>
              </w:rPr>
            </w:pPr>
            <w:r w:rsidRPr="0081597D">
              <w:rPr>
                <w:rFonts w:ascii="Times New Roman" w:eastAsia="Times New Roman" w:hAnsi="Times New Roman" w:cs="Times New Roman"/>
                <w:b/>
                <w:bCs/>
                <w:i/>
                <w:iCs/>
                <w:color w:val="000000"/>
                <w:sz w:val="24"/>
                <w:szCs w:val="24"/>
                <w:lang w:eastAsia="es-SV"/>
              </w:rPr>
              <w:t>DESCRIPCIÓN</w:t>
            </w:r>
          </w:p>
        </w:tc>
        <w:tc>
          <w:tcPr>
            <w:tcW w:w="587" w:type="pct"/>
            <w:tcBorders>
              <w:top w:val="single" w:sz="4" w:space="0" w:color="auto"/>
              <w:left w:val="nil"/>
              <w:bottom w:val="single" w:sz="4" w:space="0" w:color="auto"/>
              <w:right w:val="single" w:sz="4" w:space="0" w:color="auto"/>
            </w:tcBorders>
            <w:shd w:val="clear" w:color="000000" w:fill="A9D08E"/>
            <w:noWrap/>
            <w:vAlign w:val="center"/>
            <w:hideMark/>
          </w:tcPr>
          <w:p w14:paraId="588E66E7" w14:textId="77777777" w:rsidR="0081597D" w:rsidRPr="0081597D" w:rsidRDefault="0081597D" w:rsidP="0081597D">
            <w:pPr>
              <w:spacing w:after="0" w:line="240" w:lineRule="auto"/>
              <w:jc w:val="center"/>
              <w:rPr>
                <w:rFonts w:ascii="Times New Roman" w:eastAsia="Times New Roman" w:hAnsi="Times New Roman" w:cs="Times New Roman"/>
                <w:b/>
                <w:bCs/>
                <w:i/>
                <w:iCs/>
                <w:color w:val="000000"/>
                <w:sz w:val="24"/>
                <w:szCs w:val="24"/>
                <w:lang w:eastAsia="es-SV"/>
              </w:rPr>
            </w:pPr>
            <w:r w:rsidRPr="0081597D">
              <w:rPr>
                <w:rFonts w:ascii="Times New Roman" w:eastAsia="Times New Roman" w:hAnsi="Times New Roman" w:cs="Times New Roman"/>
                <w:b/>
                <w:bCs/>
                <w:i/>
                <w:iCs/>
                <w:color w:val="000000"/>
                <w:sz w:val="24"/>
                <w:szCs w:val="24"/>
                <w:lang w:eastAsia="es-SV"/>
              </w:rPr>
              <w:t>MONTO</w:t>
            </w:r>
          </w:p>
        </w:tc>
      </w:tr>
      <w:tr w:rsidR="0081597D" w:rsidRPr="0081597D" w14:paraId="5217BBCB" w14:textId="77777777" w:rsidTr="0081597D">
        <w:trPr>
          <w:trHeight w:val="315"/>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4A287568"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1/11/2022</w:t>
            </w:r>
          </w:p>
        </w:tc>
        <w:tc>
          <w:tcPr>
            <w:tcW w:w="1285" w:type="pct"/>
            <w:tcBorders>
              <w:top w:val="nil"/>
              <w:left w:val="nil"/>
              <w:bottom w:val="single" w:sz="4" w:space="0" w:color="auto"/>
              <w:right w:val="single" w:sz="4" w:space="0" w:color="auto"/>
            </w:tcBorders>
            <w:shd w:val="clear" w:color="auto" w:fill="auto"/>
            <w:noWrap/>
            <w:vAlign w:val="center"/>
            <w:hideMark/>
          </w:tcPr>
          <w:p w14:paraId="0D2CF86B" w14:textId="7196983D" w:rsidR="0081597D" w:rsidRPr="0081597D" w:rsidRDefault="0081597D" w:rsidP="0081597D">
            <w:pPr>
              <w:spacing w:after="0" w:line="240" w:lineRule="auto"/>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Benjamín Antonio Valladares Cornejo</w:t>
            </w:r>
          </w:p>
        </w:tc>
        <w:tc>
          <w:tcPr>
            <w:tcW w:w="2409" w:type="pct"/>
            <w:tcBorders>
              <w:top w:val="nil"/>
              <w:left w:val="nil"/>
              <w:bottom w:val="single" w:sz="4" w:space="0" w:color="auto"/>
              <w:right w:val="single" w:sz="4" w:space="0" w:color="auto"/>
            </w:tcBorders>
            <w:shd w:val="clear" w:color="auto" w:fill="auto"/>
            <w:noWrap/>
            <w:vAlign w:val="center"/>
            <w:hideMark/>
          </w:tcPr>
          <w:p w14:paraId="1142C7FD" w14:textId="0316171C" w:rsidR="0081597D" w:rsidRPr="0081597D" w:rsidRDefault="0081597D" w:rsidP="0081597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1597D">
              <w:rPr>
                <w:rFonts w:ascii="Times New Roman" w:eastAsia="Times New Roman" w:hAnsi="Times New Roman" w:cs="Times New Roman"/>
                <w:sz w:val="24"/>
                <w:szCs w:val="24"/>
                <w:lang w:eastAsia="es-SV"/>
              </w:rPr>
              <w:t xml:space="preserve">uministro de bolsas jardineras y tirro, solicitado para ser colocados en los cementerios municipales en el día de los </w:t>
            </w:r>
            <w:r>
              <w:rPr>
                <w:rFonts w:ascii="Times New Roman" w:eastAsia="Times New Roman" w:hAnsi="Times New Roman" w:cs="Times New Roman"/>
                <w:sz w:val="24"/>
                <w:szCs w:val="24"/>
                <w:lang w:eastAsia="es-SV"/>
              </w:rPr>
              <w:t>difuntos</w:t>
            </w:r>
            <w:r w:rsidRPr="0081597D">
              <w:rPr>
                <w:rFonts w:ascii="Times New Roman" w:eastAsia="Times New Roman" w:hAnsi="Times New Roman" w:cs="Times New Roman"/>
                <w:sz w:val="24"/>
                <w:szCs w:val="24"/>
                <w:lang w:eastAsia="es-SV"/>
              </w:rPr>
              <w:t xml:space="preserve">; de esa manera evitar la contaminación de desechos sólidos. </w:t>
            </w:r>
          </w:p>
        </w:tc>
        <w:tc>
          <w:tcPr>
            <w:tcW w:w="587" w:type="pct"/>
            <w:tcBorders>
              <w:top w:val="nil"/>
              <w:left w:val="nil"/>
              <w:bottom w:val="single" w:sz="4" w:space="0" w:color="auto"/>
              <w:right w:val="single" w:sz="4" w:space="0" w:color="auto"/>
            </w:tcBorders>
            <w:shd w:val="clear" w:color="auto" w:fill="auto"/>
            <w:noWrap/>
            <w:vAlign w:val="center"/>
            <w:hideMark/>
          </w:tcPr>
          <w:p w14:paraId="49FEE158"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$20.50</w:t>
            </w:r>
          </w:p>
        </w:tc>
      </w:tr>
      <w:tr w:rsidR="0081597D" w:rsidRPr="0081597D" w14:paraId="4CE56F2D" w14:textId="77777777" w:rsidTr="0081597D">
        <w:trPr>
          <w:trHeight w:val="315"/>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738C37E1"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1/11/2022</w:t>
            </w:r>
          </w:p>
        </w:tc>
        <w:tc>
          <w:tcPr>
            <w:tcW w:w="1285" w:type="pct"/>
            <w:tcBorders>
              <w:top w:val="nil"/>
              <w:left w:val="nil"/>
              <w:bottom w:val="single" w:sz="4" w:space="0" w:color="auto"/>
              <w:right w:val="single" w:sz="4" w:space="0" w:color="auto"/>
            </w:tcBorders>
            <w:shd w:val="clear" w:color="auto" w:fill="auto"/>
            <w:noWrap/>
            <w:vAlign w:val="center"/>
            <w:hideMark/>
          </w:tcPr>
          <w:p w14:paraId="6548AA79" w14:textId="0046B54C" w:rsidR="0081597D" w:rsidRPr="0081597D" w:rsidRDefault="0081597D" w:rsidP="0081597D">
            <w:pPr>
              <w:spacing w:after="0" w:line="240" w:lineRule="auto"/>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Benjamín Antonio Valladares Cornejo</w:t>
            </w:r>
          </w:p>
        </w:tc>
        <w:tc>
          <w:tcPr>
            <w:tcW w:w="2409" w:type="pct"/>
            <w:tcBorders>
              <w:top w:val="nil"/>
              <w:left w:val="nil"/>
              <w:bottom w:val="single" w:sz="4" w:space="0" w:color="auto"/>
              <w:right w:val="single" w:sz="4" w:space="0" w:color="auto"/>
            </w:tcBorders>
            <w:shd w:val="clear" w:color="auto" w:fill="auto"/>
            <w:noWrap/>
            <w:vAlign w:val="center"/>
            <w:hideMark/>
          </w:tcPr>
          <w:p w14:paraId="2FC0C7FD" w14:textId="6C046E6C" w:rsidR="0081597D" w:rsidRPr="0081597D" w:rsidRDefault="0081597D" w:rsidP="0081597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1597D">
              <w:rPr>
                <w:rFonts w:ascii="Times New Roman" w:eastAsia="Times New Roman" w:hAnsi="Times New Roman" w:cs="Times New Roman"/>
                <w:sz w:val="24"/>
                <w:szCs w:val="24"/>
                <w:lang w:eastAsia="es-SV"/>
              </w:rPr>
              <w:t>uministro de cal hidratada, cola blanca, sal de cocina, escobas y otros insumos y herramientas solicitados para la limpieza y el ornato de la calle principal de la ciudad de Verapaz.</w:t>
            </w:r>
          </w:p>
        </w:tc>
        <w:tc>
          <w:tcPr>
            <w:tcW w:w="587" w:type="pct"/>
            <w:tcBorders>
              <w:top w:val="nil"/>
              <w:left w:val="nil"/>
              <w:bottom w:val="single" w:sz="4" w:space="0" w:color="auto"/>
              <w:right w:val="single" w:sz="4" w:space="0" w:color="auto"/>
            </w:tcBorders>
            <w:shd w:val="clear" w:color="auto" w:fill="auto"/>
            <w:noWrap/>
            <w:vAlign w:val="center"/>
            <w:hideMark/>
          </w:tcPr>
          <w:p w14:paraId="11C4FB32"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$126.50</w:t>
            </w:r>
          </w:p>
        </w:tc>
      </w:tr>
      <w:tr w:rsidR="0081597D" w:rsidRPr="0081597D" w14:paraId="31AB506D" w14:textId="77777777" w:rsidTr="0081597D">
        <w:trPr>
          <w:trHeight w:val="315"/>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18E6EC2A"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1/11/2022</w:t>
            </w:r>
          </w:p>
        </w:tc>
        <w:tc>
          <w:tcPr>
            <w:tcW w:w="1285" w:type="pct"/>
            <w:tcBorders>
              <w:top w:val="nil"/>
              <w:left w:val="nil"/>
              <w:bottom w:val="single" w:sz="4" w:space="0" w:color="auto"/>
              <w:right w:val="single" w:sz="4" w:space="0" w:color="auto"/>
            </w:tcBorders>
            <w:shd w:val="clear" w:color="auto" w:fill="auto"/>
            <w:noWrap/>
            <w:vAlign w:val="center"/>
            <w:hideMark/>
          </w:tcPr>
          <w:p w14:paraId="6DFEC06D" w14:textId="7A294F24" w:rsidR="0081597D" w:rsidRPr="0081597D" w:rsidRDefault="0081597D" w:rsidP="0081597D">
            <w:pPr>
              <w:spacing w:after="0" w:line="240" w:lineRule="auto"/>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Benjamín Antonio Valladares Cornejo</w:t>
            </w:r>
          </w:p>
        </w:tc>
        <w:tc>
          <w:tcPr>
            <w:tcW w:w="2409" w:type="pct"/>
            <w:tcBorders>
              <w:top w:val="nil"/>
              <w:left w:val="nil"/>
              <w:bottom w:val="single" w:sz="4" w:space="0" w:color="auto"/>
              <w:right w:val="single" w:sz="4" w:space="0" w:color="auto"/>
            </w:tcBorders>
            <w:shd w:val="clear" w:color="auto" w:fill="auto"/>
            <w:noWrap/>
            <w:vAlign w:val="center"/>
            <w:hideMark/>
          </w:tcPr>
          <w:p w14:paraId="61290623" w14:textId="67EE8F17" w:rsidR="0081597D" w:rsidRPr="0081597D" w:rsidRDefault="0081597D" w:rsidP="0081597D">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1597D">
              <w:rPr>
                <w:rFonts w:ascii="Times New Roman" w:eastAsia="Times New Roman" w:hAnsi="Times New Roman" w:cs="Times New Roman"/>
                <w:sz w:val="24"/>
                <w:szCs w:val="24"/>
                <w:lang w:eastAsia="es-SV"/>
              </w:rPr>
              <w:t>uministro de 1 galón de pi</w:t>
            </w:r>
            <w:r>
              <w:rPr>
                <w:rFonts w:ascii="Times New Roman" w:eastAsia="Times New Roman" w:hAnsi="Times New Roman" w:cs="Times New Roman"/>
                <w:sz w:val="24"/>
                <w:szCs w:val="24"/>
                <w:lang w:eastAsia="es-SV"/>
              </w:rPr>
              <w:t>ntura azul bandera de la marca S</w:t>
            </w:r>
            <w:r w:rsidRPr="0081597D">
              <w:rPr>
                <w:rFonts w:ascii="Times New Roman" w:eastAsia="Times New Roman" w:hAnsi="Times New Roman" w:cs="Times New Roman"/>
                <w:sz w:val="24"/>
                <w:szCs w:val="24"/>
                <w:lang w:eastAsia="es-SV"/>
              </w:rPr>
              <w:t xml:space="preserve">herwin Williams, solicitado para las letras del cementerio municipal de Verapaz. </w:t>
            </w:r>
          </w:p>
        </w:tc>
        <w:tc>
          <w:tcPr>
            <w:tcW w:w="587" w:type="pct"/>
            <w:tcBorders>
              <w:top w:val="nil"/>
              <w:left w:val="nil"/>
              <w:bottom w:val="single" w:sz="4" w:space="0" w:color="auto"/>
              <w:right w:val="single" w:sz="4" w:space="0" w:color="auto"/>
            </w:tcBorders>
            <w:shd w:val="clear" w:color="auto" w:fill="auto"/>
            <w:noWrap/>
            <w:vAlign w:val="center"/>
            <w:hideMark/>
          </w:tcPr>
          <w:p w14:paraId="7DDD6652" w14:textId="77777777" w:rsidR="0081597D" w:rsidRPr="0081597D" w:rsidRDefault="0081597D" w:rsidP="0081597D">
            <w:pPr>
              <w:spacing w:after="0" w:line="240" w:lineRule="auto"/>
              <w:jc w:val="center"/>
              <w:rPr>
                <w:rFonts w:ascii="Times New Roman" w:eastAsia="Times New Roman" w:hAnsi="Times New Roman" w:cs="Times New Roman"/>
                <w:sz w:val="24"/>
                <w:szCs w:val="24"/>
                <w:lang w:eastAsia="es-SV"/>
              </w:rPr>
            </w:pPr>
            <w:r w:rsidRPr="0081597D">
              <w:rPr>
                <w:rFonts w:ascii="Times New Roman" w:eastAsia="Times New Roman" w:hAnsi="Times New Roman" w:cs="Times New Roman"/>
                <w:sz w:val="24"/>
                <w:szCs w:val="24"/>
                <w:lang w:eastAsia="es-SV"/>
              </w:rPr>
              <w:t>$43.00</w:t>
            </w:r>
          </w:p>
        </w:tc>
      </w:tr>
    </w:tbl>
    <w:p w14:paraId="05F66702" w14:textId="77777777" w:rsidR="0081597D" w:rsidRDefault="0081597D" w:rsidP="0081597D">
      <w:pPr>
        <w:pStyle w:val="Textoindependiente2"/>
        <w:spacing w:after="0" w:line="240" w:lineRule="auto"/>
        <w:jc w:val="both"/>
        <w:rPr>
          <w:sz w:val="24"/>
          <w:szCs w:val="24"/>
        </w:rPr>
      </w:pPr>
    </w:p>
    <w:p w14:paraId="58DA61C3" w14:textId="77777777" w:rsidR="0081597D" w:rsidRDefault="0081597D" w:rsidP="0081597D">
      <w:pPr>
        <w:pStyle w:val="Textoindependiente2"/>
        <w:numPr>
          <w:ilvl w:val="0"/>
          <w:numId w:val="22"/>
        </w:numPr>
        <w:spacing w:after="0" w:line="240" w:lineRule="auto"/>
        <w:jc w:val="both"/>
        <w:rPr>
          <w:sz w:val="24"/>
          <w:szCs w:val="24"/>
        </w:rPr>
      </w:pPr>
      <w:r>
        <w:rPr>
          <w:sz w:val="24"/>
          <w:szCs w:val="24"/>
        </w:rPr>
        <w:t>Aplíquese el gasto a la cuenta</w:t>
      </w:r>
      <w:r w:rsidRPr="00C15E52">
        <w:rPr>
          <w:sz w:val="24"/>
          <w:szCs w:val="24"/>
        </w:rPr>
        <w:t xml:space="preserve"> </w:t>
      </w:r>
      <w:r w:rsidRPr="00163547">
        <w:rPr>
          <w:b/>
          <w:sz w:val="24"/>
          <w:szCs w:val="24"/>
        </w:rPr>
        <w:t>FAM PARA EL MANTENIMIENTO Y CONSERVACION DE ESPACIOS PUBLICOS DE VERAPAZ-2022</w:t>
      </w:r>
      <w:r>
        <w:rPr>
          <w:sz w:val="24"/>
          <w:szCs w:val="24"/>
        </w:rPr>
        <w:t xml:space="preserve">, </w:t>
      </w:r>
      <w:r w:rsidRPr="00C15E52">
        <w:rPr>
          <w:sz w:val="24"/>
          <w:szCs w:val="24"/>
        </w:rPr>
        <w:t xml:space="preserve">con número de CUENTA: </w:t>
      </w:r>
      <w:r w:rsidRPr="00767BF8">
        <w:rPr>
          <w:sz w:val="24"/>
          <w:szCs w:val="24"/>
        </w:rPr>
        <w:t>100-160-8006</w:t>
      </w:r>
      <w:r>
        <w:rPr>
          <w:sz w:val="24"/>
          <w:szCs w:val="24"/>
        </w:rPr>
        <w:t>60-5</w:t>
      </w:r>
      <w:r w:rsidRPr="00C15E52">
        <w:rPr>
          <w:sz w:val="24"/>
          <w:szCs w:val="24"/>
        </w:rPr>
        <w:t>, con cifras presupuestarias del Presupuesto Municipal Vigente</w:t>
      </w:r>
      <w:r>
        <w:rPr>
          <w:sz w:val="24"/>
          <w:szCs w:val="24"/>
        </w:rPr>
        <w:t xml:space="preserve">.- </w:t>
      </w:r>
      <w:r w:rsidRPr="00C15E52">
        <w:rPr>
          <w:b/>
          <w:sz w:val="24"/>
          <w:szCs w:val="24"/>
        </w:rPr>
        <w:t>CERTIFIQUESE Y COMUNÍQUE</w:t>
      </w:r>
      <w:r>
        <w:rPr>
          <w:b/>
          <w:sz w:val="24"/>
          <w:szCs w:val="24"/>
        </w:rPr>
        <w:t>SE. - /////////////////////////////</w:t>
      </w:r>
    </w:p>
    <w:p w14:paraId="4CE54BDB" w14:textId="77777777" w:rsidR="0081597D" w:rsidRDefault="0081597D" w:rsidP="0081597D">
      <w:pPr>
        <w:pStyle w:val="Textoindependiente2"/>
        <w:spacing w:after="0" w:line="240" w:lineRule="auto"/>
        <w:jc w:val="both"/>
        <w:rPr>
          <w:sz w:val="24"/>
          <w:szCs w:val="24"/>
        </w:rPr>
      </w:pPr>
    </w:p>
    <w:p w14:paraId="72789ECA" w14:textId="27832C3C" w:rsidR="00980864" w:rsidRDefault="00980864" w:rsidP="00980864">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VEINTISEIS</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3BF1DD00" w14:textId="37D6EAD2" w:rsidR="0081597D" w:rsidRPr="001C0A5C" w:rsidRDefault="0081597D" w:rsidP="0081597D">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FAM PARA EL MANTENIMIENTO Y CONSERVACION DE ESPACIOS PUBLICOS DE VERAPAZ-2022,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180.00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 del 0</w:t>
      </w:r>
      <w:r w:rsidR="0002577A">
        <w:rPr>
          <w:rFonts w:ascii="Times New Roman" w:hAnsi="Times New Roman" w:cs="Times New Roman"/>
          <w:sz w:val="24"/>
          <w:szCs w:val="24"/>
        </w:rPr>
        <w:t>2</w:t>
      </w:r>
      <w:r w:rsidRPr="00C75430">
        <w:rPr>
          <w:rFonts w:ascii="Times New Roman" w:hAnsi="Times New Roman" w:cs="Times New Roman"/>
          <w:sz w:val="24"/>
          <w:szCs w:val="24"/>
        </w:rPr>
        <w:t xml:space="preserve"> al </w:t>
      </w:r>
      <w:r w:rsidR="0002577A">
        <w:rPr>
          <w:rFonts w:ascii="Times New Roman" w:hAnsi="Times New Roman" w:cs="Times New Roman"/>
          <w:sz w:val="24"/>
          <w:szCs w:val="24"/>
        </w:rPr>
        <w:t>27</w:t>
      </w:r>
      <w:r w:rsidRPr="00C75430">
        <w:rPr>
          <w:rFonts w:ascii="Times New Roman" w:hAnsi="Times New Roman" w:cs="Times New Roman"/>
          <w:sz w:val="24"/>
          <w:szCs w:val="24"/>
        </w:rPr>
        <w:t xml:space="preserve"> de </w:t>
      </w:r>
      <w:r w:rsidR="0002577A">
        <w:rPr>
          <w:rFonts w:ascii="Times New Roman" w:hAnsi="Times New Roman" w:cs="Times New Roman"/>
          <w:sz w:val="24"/>
          <w:szCs w:val="24"/>
        </w:rPr>
        <w:t>noviembre</w:t>
      </w:r>
      <w:r w:rsidRPr="00C75430">
        <w:rPr>
          <w:rFonts w:ascii="Times New Roman" w:hAnsi="Times New Roman" w:cs="Times New Roman"/>
          <w:sz w:val="24"/>
          <w:szCs w:val="24"/>
        </w:rPr>
        <w:t xml:space="preserve"> de 2022 según el siguiente detalle: //////////////</w:t>
      </w:r>
      <w:r w:rsidR="0002577A">
        <w:rPr>
          <w:rFonts w:ascii="Times New Roman" w:hAnsi="Times New Roman" w:cs="Times New Roman"/>
          <w:sz w:val="24"/>
          <w:szCs w:val="24"/>
        </w:rPr>
        <w:t>/////</w:t>
      </w:r>
    </w:p>
    <w:tbl>
      <w:tblPr>
        <w:tblW w:w="9480" w:type="dxa"/>
        <w:tblCellMar>
          <w:left w:w="70" w:type="dxa"/>
          <w:right w:w="70" w:type="dxa"/>
        </w:tblCellMar>
        <w:tblLook w:val="04A0" w:firstRow="1" w:lastRow="0" w:firstColumn="1" w:lastColumn="0" w:noHBand="0" w:noVBand="1"/>
      </w:tblPr>
      <w:tblGrid>
        <w:gridCol w:w="3480"/>
        <w:gridCol w:w="4800"/>
        <w:gridCol w:w="1200"/>
      </w:tblGrid>
      <w:tr w:rsidR="0002577A" w:rsidRPr="0002577A" w14:paraId="590665D9" w14:textId="77777777" w:rsidTr="0002577A">
        <w:trPr>
          <w:trHeight w:val="315"/>
        </w:trPr>
        <w:tc>
          <w:tcPr>
            <w:tcW w:w="3480" w:type="dxa"/>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7DA0A2ED" w14:textId="77777777" w:rsidR="0002577A" w:rsidRPr="0002577A" w:rsidRDefault="0002577A" w:rsidP="0002577A">
            <w:pPr>
              <w:spacing w:after="0" w:line="240" w:lineRule="auto"/>
              <w:rPr>
                <w:rFonts w:ascii="Times New Roman" w:eastAsia="Times New Roman" w:hAnsi="Times New Roman" w:cs="Times New Roman"/>
                <w:b/>
                <w:bCs/>
                <w:color w:val="000000"/>
                <w:sz w:val="24"/>
                <w:szCs w:val="24"/>
                <w:lang w:eastAsia="es-SV"/>
              </w:rPr>
            </w:pPr>
            <w:r w:rsidRPr="0002577A">
              <w:rPr>
                <w:rFonts w:ascii="Times New Roman" w:eastAsia="Times New Roman" w:hAnsi="Times New Roman" w:cs="Times New Roman"/>
                <w:b/>
                <w:bCs/>
                <w:color w:val="000000"/>
                <w:sz w:val="24"/>
                <w:szCs w:val="24"/>
                <w:lang w:eastAsia="es-SV"/>
              </w:rPr>
              <w:t>Nombre Proveedor</w:t>
            </w:r>
          </w:p>
        </w:tc>
        <w:tc>
          <w:tcPr>
            <w:tcW w:w="4800" w:type="dxa"/>
            <w:tcBorders>
              <w:top w:val="single" w:sz="4" w:space="0" w:color="auto"/>
              <w:left w:val="nil"/>
              <w:bottom w:val="single" w:sz="4" w:space="0" w:color="auto"/>
              <w:right w:val="single" w:sz="4" w:space="0" w:color="auto"/>
            </w:tcBorders>
            <w:shd w:val="clear" w:color="000000" w:fill="C5E0B3"/>
            <w:noWrap/>
            <w:vAlign w:val="center"/>
            <w:hideMark/>
          </w:tcPr>
          <w:p w14:paraId="16976160" w14:textId="77777777" w:rsidR="0002577A" w:rsidRPr="0002577A" w:rsidRDefault="0002577A" w:rsidP="0002577A">
            <w:pPr>
              <w:spacing w:after="0" w:line="240" w:lineRule="auto"/>
              <w:jc w:val="center"/>
              <w:rPr>
                <w:rFonts w:ascii="Times New Roman" w:eastAsia="Times New Roman" w:hAnsi="Times New Roman" w:cs="Times New Roman"/>
                <w:b/>
                <w:bCs/>
                <w:color w:val="000000"/>
                <w:sz w:val="24"/>
                <w:szCs w:val="24"/>
                <w:lang w:eastAsia="es-SV"/>
              </w:rPr>
            </w:pPr>
            <w:r w:rsidRPr="0002577A">
              <w:rPr>
                <w:rFonts w:ascii="Times New Roman" w:eastAsia="Times New Roman" w:hAnsi="Times New Roman" w:cs="Times New Roman"/>
                <w:b/>
                <w:bCs/>
                <w:color w:val="000000"/>
                <w:sz w:val="24"/>
                <w:szCs w:val="24"/>
                <w:lang w:eastAsia="es-SV"/>
              </w:rPr>
              <w:t>Descripción / Cargo</w:t>
            </w:r>
          </w:p>
        </w:tc>
        <w:tc>
          <w:tcPr>
            <w:tcW w:w="1200" w:type="dxa"/>
            <w:tcBorders>
              <w:top w:val="single" w:sz="4" w:space="0" w:color="auto"/>
              <w:left w:val="nil"/>
              <w:bottom w:val="single" w:sz="4" w:space="0" w:color="auto"/>
              <w:right w:val="single" w:sz="4" w:space="0" w:color="auto"/>
            </w:tcBorders>
            <w:shd w:val="clear" w:color="000000" w:fill="C5E0B3"/>
            <w:noWrap/>
            <w:vAlign w:val="center"/>
            <w:hideMark/>
          </w:tcPr>
          <w:p w14:paraId="487F5C58" w14:textId="77777777" w:rsidR="0002577A" w:rsidRPr="0002577A" w:rsidRDefault="0002577A" w:rsidP="0002577A">
            <w:pPr>
              <w:spacing w:after="0" w:line="240" w:lineRule="auto"/>
              <w:jc w:val="center"/>
              <w:rPr>
                <w:rFonts w:ascii="Times New Roman" w:eastAsia="Times New Roman" w:hAnsi="Times New Roman" w:cs="Times New Roman"/>
                <w:b/>
                <w:bCs/>
                <w:color w:val="000000"/>
                <w:sz w:val="24"/>
                <w:szCs w:val="24"/>
                <w:lang w:eastAsia="es-SV"/>
              </w:rPr>
            </w:pPr>
            <w:r w:rsidRPr="0002577A">
              <w:rPr>
                <w:rFonts w:ascii="Times New Roman" w:eastAsia="Times New Roman" w:hAnsi="Times New Roman" w:cs="Times New Roman"/>
                <w:b/>
                <w:bCs/>
                <w:color w:val="000000"/>
                <w:sz w:val="24"/>
                <w:szCs w:val="24"/>
                <w:lang w:eastAsia="es-SV"/>
              </w:rPr>
              <w:t>Monto</w:t>
            </w:r>
          </w:p>
        </w:tc>
      </w:tr>
      <w:tr w:rsidR="0002577A" w:rsidRPr="0002577A" w14:paraId="6D8D9418" w14:textId="77777777" w:rsidTr="0002577A">
        <w:trPr>
          <w:trHeight w:val="63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657E136A"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Bessy Guadalupe Flores Campos</w:t>
            </w:r>
          </w:p>
        </w:tc>
        <w:tc>
          <w:tcPr>
            <w:tcW w:w="4800" w:type="dxa"/>
            <w:tcBorders>
              <w:top w:val="nil"/>
              <w:left w:val="nil"/>
              <w:bottom w:val="single" w:sz="4" w:space="0" w:color="auto"/>
              <w:right w:val="single" w:sz="4" w:space="0" w:color="auto"/>
            </w:tcBorders>
            <w:shd w:val="clear" w:color="auto" w:fill="auto"/>
            <w:vAlign w:val="center"/>
            <w:hideMark/>
          </w:tcPr>
          <w:p w14:paraId="30BBC4B1"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 xml:space="preserve">Por servicios de limpieza de espacios públicos en fin de semana del 02 al 27 de noviembre de 2022. </w:t>
            </w:r>
          </w:p>
        </w:tc>
        <w:tc>
          <w:tcPr>
            <w:tcW w:w="1200" w:type="dxa"/>
            <w:tcBorders>
              <w:top w:val="nil"/>
              <w:left w:val="nil"/>
              <w:bottom w:val="single" w:sz="4" w:space="0" w:color="auto"/>
              <w:right w:val="single" w:sz="4" w:space="0" w:color="auto"/>
            </w:tcBorders>
            <w:shd w:val="clear" w:color="auto" w:fill="auto"/>
            <w:noWrap/>
            <w:vAlign w:val="center"/>
            <w:hideMark/>
          </w:tcPr>
          <w:p w14:paraId="2E758575"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$90.00</w:t>
            </w:r>
          </w:p>
        </w:tc>
      </w:tr>
      <w:tr w:rsidR="0002577A" w:rsidRPr="0002577A" w14:paraId="0D769A6F" w14:textId="77777777" w:rsidTr="0002577A">
        <w:trPr>
          <w:trHeight w:val="630"/>
        </w:trPr>
        <w:tc>
          <w:tcPr>
            <w:tcW w:w="3480" w:type="dxa"/>
            <w:tcBorders>
              <w:top w:val="nil"/>
              <w:left w:val="single" w:sz="4" w:space="0" w:color="auto"/>
              <w:bottom w:val="single" w:sz="4" w:space="0" w:color="auto"/>
              <w:right w:val="single" w:sz="4" w:space="0" w:color="auto"/>
            </w:tcBorders>
            <w:shd w:val="clear" w:color="auto" w:fill="auto"/>
            <w:vAlign w:val="center"/>
            <w:hideMark/>
          </w:tcPr>
          <w:p w14:paraId="6B775E91"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lastRenderedPageBreak/>
              <w:t>Rosa Raquel Flores Mejía</w:t>
            </w:r>
          </w:p>
        </w:tc>
        <w:tc>
          <w:tcPr>
            <w:tcW w:w="4800" w:type="dxa"/>
            <w:tcBorders>
              <w:top w:val="nil"/>
              <w:left w:val="nil"/>
              <w:bottom w:val="single" w:sz="4" w:space="0" w:color="auto"/>
              <w:right w:val="single" w:sz="4" w:space="0" w:color="auto"/>
            </w:tcBorders>
            <w:shd w:val="clear" w:color="auto" w:fill="auto"/>
            <w:vAlign w:val="center"/>
            <w:hideMark/>
          </w:tcPr>
          <w:p w14:paraId="5D73D8A2"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 xml:space="preserve">Por servicios de limpieza de espacios públicos en fin de semana del 02 al 27 de noviembre de 2022. </w:t>
            </w:r>
          </w:p>
        </w:tc>
        <w:tc>
          <w:tcPr>
            <w:tcW w:w="1200" w:type="dxa"/>
            <w:tcBorders>
              <w:top w:val="nil"/>
              <w:left w:val="nil"/>
              <w:bottom w:val="single" w:sz="4" w:space="0" w:color="auto"/>
              <w:right w:val="single" w:sz="4" w:space="0" w:color="auto"/>
            </w:tcBorders>
            <w:shd w:val="clear" w:color="auto" w:fill="auto"/>
            <w:noWrap/>
            <w:vAlign w:val="center"/>
            <w:hideMark/>
          </w:tcPr>
          <w:p w14:paraId="404AB7B6" w14:textId="77777777"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$90.00</w:t>
            </w:r>
          </w:p>
        </w:tc>
      </w:tr>
      <w:tr w:rsidR="0002577A" w:rsidRPr="0002577A" w14:paraId="5F6678F7" w14:textId="77777777" w:rsidTr="0002577A">
        <w:trPr>
          <w:trHeight w:val="300"/>
        </w:trPr>
        <w:tc>
          <w:tcPr>
            <w:tcW w:w="828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F5B95" w14:textId="77777777" w:rsidR="0002577A" w:rsidRPr="0002577A" w:rsidRDefault="0002577A" w:rsidP="0002577A">
            <w:pPr>
              <w:spacing w:after="0" w:line="240" w:lineRule="auto"/>
              <w:jc w:val="center"/>
              <w:rPr>
                <w:rFonts w:ascii="Times New Roman" w:eastAsia="Times New Roman" w:hAnsi="Times New Roman" w:cs="Times New Roman"/>
                <w:b/>
                <w:bCs/>
                <w:sz w:val="24"/>
                <w:szCs w:val="24"/>
                <w:lang w:eastAsia="es-SV"/>
              </w:rPr>
            </w:pPr>
            <w:r w:rsidRPr="0002577A">
              <w:rPr>
                <w:rFonts w:ascii="Times New Roman" w:eastAsia="Times New Roman" w:hAnsi="Times New Roman" w:cs="Times New Roman"/>
                <w:b/>
                <w:bCs/>
                <w:sz w:val="24"/>
                <w:szCs w:val="24"/>
                <w:lang w:eastAsia="es-SV"/>
              </w:rPr>
              <w:t xml:space="preserve">Total </w:t>
            </w:r>
          </w:p>
        </w:tc>
        <w:tc>
          <w:tcPr>
            <w:tcW w:w="1200" w:type="dxa"/>
            <w:tcBorders>
              <w:top w:val="nil"/>
              <w:left w:val="nil"/>
              <w:bottom w:val="single" w:sz="4" w:space="0" w:color="auto"/>
              <w:right w:val="single" w:sz="4" w:space="0" w:color="auto"/>
            </w:tcBorders>
            <w:shd w:val="clear" w:color="auto" w:fill="auto"/>
            <w:noWrap/>
            <w:vAlign w:val="center"/>
            <w:hideMark/>
          </w:tcPr>
          <w:p w14:paraId="5A393300" w14:textId="77777777" w:rsidR="0002577A" w:rsidRPr="0002577A" w:rsidRDefault="0002577A" w:rsidP="0002577A">
            <w:pPr>
              <w:spacing w:after="0" w:line="240" w:lineRule="auto"/>
              <w:rPr>
                <w:rFonts w:ascii="Times New Roman" w:eastAsia="Times New Roman" w:hAnsi="Times New Roman" w:cs="Times New Roman"/>
                <w:b/>
                <w:bCs/>
                <w:sz w:val="24"/>
                <w:szCs w:val="24"/>
                <w:lang w:eastAsia="es-SV"/>
              </w:rPr>
            </w:pPr>
            <w:r w:rsidRPr="0002577A">
              <w:rPr>
                <w:rFonts w:ascii="Times New Roman" w:eastAsia="Times New Roman" w:hAnsi="Times New Roman" w:cs="Times New Roman"/>
                <w:b/>
                <w:bCs/>
                <w:sz w:val="24"/>
                <w:szCs w:val="24"/>
                <w:lang w:eastAsia="es-SV"/>
              </w:rPr>
              <w:t>$180.00</w:t>
            </w:r>
          </w:p>
        </w:tc>
      </w:tr>
    </w:tbl>
    <w:p w14:paraId="1C185B3D" w14:textId="77777777" w:rsidR="0002577A" w:rsidRDefault="0002577A" w:rsidP="0002577A">
      <w:pPr>
        <w:pStyle w:val="Textoindependiente2"/>
        <w:spacing w:after="0" w:line="240" w:lineRule="auto"/>
        <w:ind w:left="720"/>
        <w:jc w:val="both"/>
        <w:rPr>
          <w:sz w:val="24"/>
          <w:szCs w:val="24"/>
        </w:rPr>
      </w:pPr>
    </w:p>
    <w:p w14:paraId="551F928E" w14:textId="77777777" w:rsidR="0081597D" w:rsidRPr="00C75430" w:rsidRDefault="0081597D" w:rsidP="0081597D">
      <w:pPr>
        <w:pStyle w:val="Textoindependiente2"/>
        <w:numPr>
          <w:ilvl w:val="0"/>
          <w:numId w:val="22"/>
        </w:numPr>
        <w:spacing w:after="0" w:line="240" w:lineRule="auto"/>
        <w:jc w:val="both"/>
        <w:rPr>
          <w:sz w:val="24"/>
          <w:szCs w:val="24"/>
        </w:rPr>
      </w:pPr>
      <w:r w:rsidRPr="00C75430">
        <w:rPr>
          <w:sz w:val="24"/>
          <w:szCs w:val="24"/>
        </w:rPr>
        <w:t xml:space="preserve">Aplíquese el gasto a la cuenta </w:t>
      </w:r>
      <w:r w:rsidRPr="00C75430">
        <w:rPr>
          <w:b/>
          <w:sz w:val="24"/>
          <w:szCs w:val="24"/>
        </w:rPr>
        <w:t>FAM PARA EL MANTENIMIENTO Y CONSERVACION DE ESPACIOS PUBLICOS DE VERAPAZ-2022</w:t>
      </w:r>
      <w:r w:rsidRPr="00C75430">
        <w:rPr>
          <w:sz w:val="24"/>
          <w:szCs w:val="24"/>
        </w:rPr>
        <w:t xml:space="preserve">, con número de CUENTA: 100-160-800660-5, con cifras presupuestarias del Presupuesto Municipal Vigente.- </w:t>
      </w:r>
      <w:r w:rsidRPr="00C75430">
        <w:rPr>
          <w:b/>
          <w:sz w:val="24"/>
          <w:szCs w:val="24"/>
        </w:rPr>
        <w:t>CERTIFIQUESE Y COMUNÍQUESE. - /////////////////////////////</w:t>
      </w:r>
    </w:p>
    <w:p w14:paraId="5387F995" w14:textId="18576541" w:rsidR="00980864" w:rsidRDefault="00980864" w:rsidP="00980864">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VEINTISIETE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A75025">
        <w:rPr>
          <w:rFonts w:ascii="Times New Roman" w:hAnsi="Times New Roman" w:cs="Times New Roman"/>
          <w:sz w:val="24"/>
          <w:szCs w:val="24"/>
          <w:lang w:eastAsia="es-ES"/>
        </w:rPr>
        <w:t xml:space="preserve"> ///////////////////////////////////////////////////////</w:t>
      </w:r>
    </w:p>
    <w:p w14:paraId="36F88319" w14:textId="32448EA4" w:rsidR="00A75025" w:rsidRDefault="00A75025" w:rsidP="00A75025">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94.44 </w:t>
      </w:r>
      <w:r w:rsidRPr="00C15E52">
        <w:rPr>
          <w:sz w:val="24"/>
          <w:szCs w:val="24"/>
        </w:rPr>
        <w:t xml:space="preserve">durante el mes de </w:t>
      </w:r>
      <w:r>
        <w:rPr>
          <w:sz w:val="24"/>
          <w:szCs w:val="24"/>
        </w:rPr>
        <w:t>noviembre</w:t>
      </w:r>
      <w:r w:rsidRPr="00C15E52">
        <w:rPr>
          <w:sz w:val="24"/>
          <w:szCs w:val="24"/>
        </w:rPr>
        <w:t xml:space="preserve"> según el siguiente detalle: ////////////////////////////////////////////////////</w:t>
      </w:r>
      <w:r>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293"/>
        <w:gridCol w:w="2162"/>
        <w:gridCol w:w="4469"/>
        <w:gridCol w:w="1054"/>
      </w:tblGrid>
      <w:tr w:rsidR="0002577A" w:rsidRPr="0002577A" w14:paraId="313A8A3F" w14:textId="77777777" w:rsidTr="0002577A">
        <w:trPr>
          <w:trHeight w:val="315"/>
        </w:trPr>
        <w:tc>
          <w:tcPr>
            <w:tcW w:w="72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92EA0EC" w14:textId="77777777" w:rsidR="0002577A" w:rsidRPr="0002577A" w:rsidRDefault="0002577A" w:rsidP="0002577A">
            <w:pPr>
              <w:spacing w:after="0" w:line="240" w:lineRule="auto"/>
              <w:jc w:val="center"/>
              <w:rPr>
                <w:rFonts w:ascii="Times New Roman" w:eastAsia="Times New Roman" w:hAnsi="Times New Roman" w:cs="Times New Roman"/>
                <w:b/>
                <w:bCs/>
                <w:i/>
                <w:iCs/>
                <w:color w:val="000000"/>
                <w:sz w:val="24"/>
                <w:szCs w:val="24"/>
                <w:lang w:eastAsia="es-SV"/>
              </w:rPr>
            </w:pPr>
            <w:r w:rsidRPr="0002577A">
              <w:rPr>
                <w:rFonts w:ascii="Times New Roman" w:eastAsia="Times New Roman" w:hAnsi="Times New Roman" w:cs="Times New Roman"/>
                <w:b/>
                <w:bCs/>
                <w:i/>
                <w:iCs/>
                <w:color w:val="000000"/>
                <w:sz w:val="24"/>
                <w:szCs w:val="24"/>
                <w:lang w:eastAsia="es-SV"/>
              </w:rPr>
              <w:t>FECHA</w:t>
            </w:r>
          </w:p>
        </w:tc>
        <w:tc>
          <w:tcPr>
            <w:tcW w:w="1204" w:type="pct"/>
            <w:tcBorders>
              <w:top w:val="single" w:sz="4" w:space="0" w:color="auto"/>
              <w:left w:val="nil"/>
              <w:bottom w:val="single" w:sz="4" w:space="0" w:color="auto"/>
              <w:right w:val="single" w:sz="4" w:space="0" w:color="auto"/>
            </w:tcBorders>
            <w:shd w:val="clear" w:color="000000" w:fill="A9D08E"/>
            <w:noWrap/>
            <w:vAlign w:val="center"/>
            <w:hideMark/>
          </w:tcPr>
          <w:p w14:paraId="4CE04C09" w14:textId="77777777" w:rsidR="0002577A" w:rsidRPr="0002577A" w:rsidRDefault="0002577A" w:rsidP="0002577A">
            <w:pPr>
              <w:spacing w:after="0" w:line="240" w:lineRule="auto"/>
              <w:rPr>
                <w:rFonts w:ascii="Times New Roman" w:eastAsia="Times New Roman" w:hAnsi="Times New Roman" w:cs="Times New Roman"/>
                <w:b/>
                <w:bCs/>
                <w:i/>
                <w:iCs/>
                <w:color w:val="000000"/>
                <w:sz w:val="24"/>
                <w:szCs w:val="24"/>
                <w:lang w:eastAsia="es-SV"/>
              </w:rPr>
            </w:pPr>
            <w:r w:rsidRPr="0002577A">
              <w:rPr>
                <w:rFonts w:ascii="Times New Roman" w:eastAsia="Times New Roman" w:hAnsi="Times New Roman" w:cs="Times New Roman"/>
                <w:b/>
                <w:bCs/>
                <w:i/>
                <w:iCs/>
                <w:color w:val="000000"/>
                <w:sz w:val="24"/>
                <w:szCs w:val="24"/>
                <w:lang w:eastAsia="es-SV"/>
              </w:rPr>
              <w:t>NOMBRE PROVEEDOR</w:t>
            </w:r>
          </w:p>
        </w:tc>
        <w:tc>
          <w:tcPr>
            <w:tcW w:w="2489" w:type="pct"/>
            <w:tcBorders>
              <w:top w:val="single" w:sz="4" w:space="0" w:color="auto"/>
              <w:left w:val="nil"/>
              <w:bottom w:val="single" w:sz="4" w:space="0" w:color="auto"/>
              <w:right w:val="single" w:sz="4" w:space="0" w:color="auto"/>
            </w:tcBorders>
            <w:shd w:val="clear" w:color="000000" w:fill="A9D08E"/>
            <w:noWrap/>
            <w:vAlign w:val="center"/>
            <w:hideMark/>
          </w:tcPr>
          <w:p w14:paraId="53D1C7FD" w14:textId="77777777" w:rsidR="0002577A" w:rsidRPr="0002577A" w:rsidRDefault="0002577A" w:rsidP="0002577A">
            <w:pPr>
              <w:spacing w:after="0" w:line="240" w:lineRule="auto"/>
              <w:jc w:val="center"/>
              <w:rPr>
                <w:rFonts w:ascii="Times New Roman" w:eastAsia="Times New Roman" w:hAnsi="Times New Roman" w:cs="Times New Roman"/>
                <w:b/>
                <w:bCs/>
                <w:i/>
                <w:iCs/>
                <w:color w:val="000000"/>
                <w:sz w:val="24"/>
                <w:szCs w:val="24"/>
                <w:lang w:eastAsia="es-SV"/>
              </w:rPr>
            </w:pPr>
            <w:r w:rsidRPr="0002577A">
              <w:rPr>
                <w:rFonts w:ascii="Times New Roman" w:eastAsia="Times New Roman" w:hAnsi="Times New Roman" w:cs="Times New Roman"/>
                <w:b/>
                <w:bCs/>
                <w:i/>
                <w:iCs/>
                <w:color w:val="000000"/>
                <w:sz w:val="24"/>
                <w:szCs w:val="24"/>
                <w:lang w:eastAsia="es-SV"/>
              </w:rPr>
              <w:t>DESCRIPCIÓN</w:t>
            </w:r>
          </w:p>
        </w:tc>
        <w:tc>
          <w:tcPr>
            <w:tcW w:w="587" w:type="pct"/>
            <w:tcBorders>
              <w:top w:val="single" w:sz="4" w:space="0" w:color="auto"/>
              <w:left w:val="nil"/>
              <w:bottom w:val="single" w:sz="4" w:space="0" w:color="auto"/>
              <w:right w:val="single" w:sz="4" w:space="0" w:color="auto"/>
            </w:tcBorders>
            <w:shd w:val="clear" w:color="000000" w:fill="A9D08E"/>
            <w:noWrap/>
            <w:vAlign w:val="center"/>
            <w:hideMark/>
          </w:tcPr>
          <w:p w14:paraId="31F22321" w14:textId="77777777" w:rsidR="0002577A" w:rsidRPr="0002577A" w:rsidRDefault="0002577A" w:rsidP="0002577A">
            <w:pPr>
              <w:spacing w:after="0" w:line="240" w:lineRule="auto"/>
              <w:jc w:val="center"/>
              <w:rPr>
                <w:rFonts w:ascii="Times New Roman" w:eastAsia="Times New Roman" w:hAnsi="Times New Roman" w:cs="Times New Roman"/>
                <w:b/>
                <w:bCs/>
                <w:i/>
                <w:iCs/>
                <w:color w:val="000000"/>
                <w:sz w:val="24"/>
                <w:szCs w:val="24"/>
                <w:lang w:eastAsia="es-SV"/>
              </w:rPr>
            </w:pPr>
            <w:r w:rsidRPr="0002577A">
              <w:rPr>
                <w:rFonts w:ascii="Times New Roman" w:eastAsia="Times New Roman" w:hAnsi="Times New Roman" w:cs="Times New Roman"/>
                <w:b/>
                <w:bCs/>
                <w:i/>
                <w:iCs/>
                <w:color w:val="000000"/>
                <w:sz w:val="24"/>
                <w:szCs w:val="24"/>
                <w:lang w:eastAsia="es-SV"/>
              </w:rPr>
              <w:t>MONTO</w:t>
            </w:r>
          </w:p>
        </w:tc>
      </w:tr>
      <w:tr w:rsidR="0002577A" w:rsidRPr="0002577A" w14:paraId="283EA302" w14:textId="77777777" w:rsidTr="0002577A">
        <w:trPr>
          <w:trHeight w:val="315"/>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2DD663E3" w14:textId="77777777" w:rsidR="0002577A" w:rsidRPr="0002577A" w:rsidRDefault="0002577A" w:rsidP="0002577A">
            <w:pPr>
              <w:spacing w:after="0" w:line="240" w:lineRule="auto"/>
              <w:jc w:val="center"/>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25/11/2022</w:t>
            </w:r>
          </w:p>
        </w:tc>
        <w:tc>
          <w:tcPr>
            <w:tcW w:w="1204" w:type="pct"/>
            <w:tcBorders>
              <w:top w:val="nil"/>
              <w:left w:val="nil"/>
              <w:bottom w:val="single" w:sz="4" w:space="0" w:color="auto"/>
              <w:right w:val="single" w:sz="4" w:space="0" w:color="auto"/>
            </w:tcBorders>
            <w:shd w:val="clear" w:color="auto" w:fill="auto"/>
            <w:noWrap/>
            <w:vAlign w:val="center"/>
            <w:hideMark/>
          </w:tcPr>
          <w:p w14:paraId="14C2BC81" w14:textId="26ED09A9"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Gloria Elizabeth Hernández Amaya</w:t>
            </w:r>
          </w:p>
        </w:tc>
        <w:tc>
          <w:tcPr>
            <w:tcW w:w="2489" w:type="pct"/>
            <w:tcBorders>
              <w:top w:val="nil"/>
              <w:left w:val="nil"/>
              <w:bottom w:val="single" w:sz="4" w:space="0" w:color="auto"/>
              <w:right w:val="single" w:sz="4" w:space="0" w:color="auto"/>
            </w:tcBorders>
            <w:shd w:val="clear" w:color="auto" w:fill="auto"/>
            <w:noWrap/>
            <w:vAlign w:val="center"/>
            <w:hideMark/>
          </w:tcPr>
          <w:p w14:paraId="0DC66DD1" w14:textId="162F3DE6" w:rsidR="0002577A" w:rsidRPr="0002577A" w:rsidRDefault="0002577A" w:rsidP="0002577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02577A">
              <w:rPr>
                <w:rFonts w:ascii="Times New Roman" w:eastAsia="Times New Roman" w:hAnsi="Times New Roman" w:cs="Times New Roman"/>
                <w:sz w:val="24"/>
                <w:szCs w:val="24"/>
                <w:lang w:eastAsia="es-SV"/>
              </w:rPr>
              <w:t xml:space="preserve">uministro de refrigerios para capacitación  del comité de mujeres de </w:t>
            </w:r>
            <w:r w:rsidR="00A75025" w:rsidRPr="0002577A">
              <w:rPr>
                <w:rFonts w:ascii="Times New Roman" w:eastAsia="Times New Roman" w:hAnsi="Times New Roman" w:cs="Times New Roman"/>
                <w:sz w:val="24"/>
                <w:szCs w:val="24"/>
                <w:lang w:eastAsia="es-SV"/>
              </w:rPr>
              <w:t>Verapaz</w:t>
            </w:r>
            <w:r w:rsidRPr="0002577A">
              <w:rPr>
                <w:rFonts w:ascii="Times New Roman" w:eastAsia="Times New Roman" w:hAnsi="Times New Roman" w:cs="Times New Roman"/>
                <w:sz w:val="24"/>
                <w:szCs w:val="24"/>
                <w:lang w:eastAsia="es-SV"/>
              </w:rPr>
              <w:t xml:space="preserve"> y el </w:t>
            </w:r>
            <w:r w:rsidR="00A75025" w:rsidRPr="0002577A">
              <w:rPr>
                <w:rFonts w:ascii="Times New Roman" w:eastAsia="Times New Roman" w:hAnsi="Times New Roman" w:cs="Times New Roman"/>
                <w:sz w:val="24"/>
                <w:szCs w:val="24"/>
                <w:lang w:eastAsia="es-SV"/>
              </w:rPr>
              <w:t>cantón</w:t>
            </w:r>
            <w:r w:rsidRPr="0002577A">
              <w:rPr>
                <w:rFonts w:ascii="Times New Roman" w:eastAsia="Times New Roman" w:hAnsi="Times New Roman" w:cs="Times New Roman"/>
                <w:sz w:val="24"/>
                <w:szCs w:val="24"/>
                <w:lang w:eastAsia="es-SV"/>
              </w:rPr>
              <w:t xml:space="preserve"> san </w:t>
            </w:r>
            <w:r w:rsidR="00A75025" w:rsidRPr="0002577A">
              <w:rPr>
                <w:rFonts w:ascii="Times New Roman" w:eastAsia="Times New Roman" w:hAnsi="Times New Roman" w:cs="Times New Roman"/>
                <w:sz w:val="24"/>
                <w:szCs w:val="24"/>
                <w:lang w:eastAsia="es-SV"/>
              </w:rPr>
              <w:t>jerónimo</w:t>
            </w:r>
            <w:r w:rsidRPr="0002577A">
              <w:rPr>
                <w:rFonts w:ascii="Times New Roman" w:eastAsia="Times New Roman" w:hAnsi="Times New Roman" w:cs="Times New Roman"/>
                <w:sz w:val="24"/>
                <w:szCs w:val="24"/>
                <w:lang w:eastAsia="es-SV"/>
              </w:rPr>
              <w:t xml:space="preserve"> el </w:t>
            </w:r>
            <w:r w:rsidR="00A75025" w:rsidRPr="0002577A">
              <w:rPr>
                <w:rFonts w:ascii="Times New Roman" w:eastAsia="Times New Roman" w:hAnsi="Times New Roman" w:cs="Times New Roman"/>
                <w:sz w:val="24"/>
                <w:szCs w:val="24"/>
                <w:lang w:eastAsia="es-SV"/>
              </w:rPr>
              <w:t>limón</w:t>
            </w:r>
            <w:r w:rsidRPr="0002577A">
              <w:rPr>
                <w:rFonts w:ascii="Times New Roman" w:eastAsia="Times New Roman" w:hAnsi="Times New Roman" w:cs="Times New Roman"/>
                <w:sz w:val="24"/>
                <w:szCs w:val="24"/>
                <w:lang w:eastAsia="es-SV"/>
              </w:rPr>
              <w:t xml:space="preserve">. 1.- </w:t>
            </w:r>
            <w:r w:rsidR="00A75025" w:rsidRPr="0002577A">
              <w:rPr>
                <w:rFonts w:ascii="Times New Roman" w:eastAsia="Times New Roman" w:hAnsi="Times New Roman" w:cs="Times New Roman"/>
                <w:sz w:val="24"/>
                <w:szCs w:val="24"/>
                <w:lang w:eastAsia="es-SV"/>
              </w:rPr>
              <w:t>Verapaz</w:t>
            </w:r>
            <w:r w:rsidRPr="0002577A">
              <w:rPr>
                <w:rFonts w:ascii="Times New Roman" w:eastAsia="Times New Roman" w:hAnsi="Times New Roman" w:cs="Times New Roman"/>
                <w:sz w:val="24"/>
                <w:szCs w:val="24"/>
                <w:lang w:eastAsia="es-SV"/>
              </w:rPr>
              <w:t xml:space="preserve"> para el </w:t>
            </w:r>
            <w:r w:rsidR="00A75025" w:rsidRPr="0002577A">
              <w:rPr>
                <w:rFonts w:ascii="Times New Roman" w:eastAsia="Times New Roman" w:hAnsi="Times New Roman" w:cs="Times New Roman"/>
                <w:sz w:val="24"/>
                <w:szCs w:val="24"/>
                <w:lang w:eastAsia="es-SV"/>
              </w:rPr>
              <w:t>día</w:t>
            </w:r>
            <w:r w:rsidRPr="0002577A">
              <w:rPr>
                <w:rFonts w:ascii="Times New Roman" w:eastAsia="Times New Roman" w:hAnsi="Times New Roman" w:cs="Times New Roman"/>
                <w:sz w:val="24"/>
                <w:szCs w:val="24"/>
                <w:lang w:eastAsia="es-SV"/>
              </w:rPr>
              <w:t xml:space="preserve"> 28/11/</w:t>
            </w:r>
            <w:r w:rsidR="00A75025">
              <w:rPr>
                <w:rFonts w:ascii="Times New Roman" w:eastAsia="Times New Roman" w:hAnsi="Times New Roman" w:cs="Times New Roman"/>
                <w:sz w:val="24"/>
                <w:szCs w:val="24"/>
                <w:lang w:eastAsia="es-SV"/>
              </w:rPr>
              <w:t xml:space="preserve">2022. </w:t>
            </w:r>
            <w:r w:rsidRPr="0002577A">
              <w:rPr>
                <w:rFonts w:ascii="Times New Roman" w:eastAsia="Times New Roman" w:hAnsi="Times New Roman" w:cs="Times New Roman"/>
                <w:sz w:val="24"/>
                <w:szCs w:val="24"/>
                <w:lang w:eastAsia="es-SV"/>
              </w:rPr>
              <w:t xml:space="preserve">2.- el </w:t>
            </w:r>
            <w:r w:rsidR="00A75025" w:rsidRPr="0002577A">
              <w:rPr>
                <w:rFonts w:ascii="Times New Roman" w:eastAsia="Times New Roman" w:hAnsi="Times New Roman" w:cs="Times New Roman"/>
                <w:sz w:val="24"/>
                <w:szCs w:val="24"/>
                <w:lang w:eastAsia="es-SV"/>
              </w:rPr>
              <w:t>limón</w:t>
            </w:r>
            <w:r w:rsidRPr="0002577A">
              <w:rPr>
                <w:rFonts w:ascii="Times New Roman" w:eastAsia="Times New Roman" w:hAnsi="Times New Roman" w:cs="Times New Roman"/>
                <w:sz w:val="24"/>
                <w:szCs w:val="24"/>
                <w:lang w:eastAsia="es-SV"/>
              </w:rPr>
              <w:t xml:space="preserve"> para el </w:t>
            </w:r>
            <w:r w:rsidR="00A75025" w:rsidRPr="0002577A">
              <w:rPr>
                <w:rFonts w:ascii="Times New Roman" w:eastAsia="Times New Roman" w:hAnsi="Times New Roman" w:cs="Times New Roman"/>
                <w:sz w:val="24"/>
                <w:szCs w:val="24"/>
                <w:lang w:eastAsia="es-SV"/>
              </w:rPr>
              <w:t>día</w:t>
            </w:r>
            <w:r w:rsidRPr="0002577A">
              <w:rPr>
                <w:rFonts w:ascii="Times New Roman" w:eastAsia="Times New Roman" w:hAnsi="Times New Roman" w:cs="Times New Roman"/>
                <w:sz w:val="24"/>
                <w:szCs w:val="24"/>
                <w:lang w:eastAsia="es-SV"/>
              </w:rPr>
              <w:t xml:space="preserve">  29/11/2022</w:t>
            </w:r>
          </w:p>
        </w:tc>
        <w:tc>
          <w:tcPr>
            <w:tcW w:w="587" w:type="pct"/>
            <w:tcBorders>
              <w:top w:val="nil"/>
              <w:left w:val="nil"/>
              <w:bottom w:val="single" w:sz="4" w:space="0" w:color="auto"/>
              <w:right w:val="single" w:sz="4" w:space="0" w:color="auto"/>
            </w:tcBorders>
            <w:shd w:val="clear" w:color="auto" w:fill="auto"/>
            <w:noWrap/>
            <w:vAlign w:val="center"/>
            <w:hideMark/>
          </w:tcPr>
          <w:p w14:paraId="106FB34F" w14:textId="77777777" w:rsidR="0002577A" w:rsidRPr="0002577A" w:rsidRDefault="0002577A" w:rsidP="0002577A">
            <w:pPr>
              <w:spacing w:after="0" w:line="240" w:lineRule="auto"/>
              <w:jc w:val="center"/>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$50.00</w:t>
            </w:r>
          </w:p>
        </w:tc>
      </w:tr>
      <w:tr w:rsidR="0002577A" w:rsidRPr="0002577A" w14:paraId="7A8D9B65" w14:textId="77777777" w:rsidTr="0002577A">
        <w:trPr>
          <w:trHeight w:val="315"/>
        </w:trPr>
        <w:tc>
          <w:tcPr>
            <w:tcW w:w="720" w:type="pct"/>
            <w:tcBorders>
              <w:top w:val="nil"/>
              <w:left w:val="single" w:sz="4" w:space="0" w:color="auto"/>
              <w:bottom w:val="single" w:sz="4" w:space="0" w:color="auto"/>
              <w:right w:val="single" w:sz="4" w:space="0" w:color="auto"/>
            </w:tcBorders>
            <w:shd w:val="clear" w:color="auto" w:fill="auto"/>
            <w:noWrap/>
            <w:vAlign w:val="center"/>
            <w:hideMark/>
          </w:tcPr>
          <w:p w14:paraId="06005E3E" w14:textId="77777777" w:rsidR="0002577A" w:rsidRPr="0002577A" w:rsidRDefault="0002577A" w:rsidP="0002577A">
            <w:pPr>
              <w:spacing w:after="0" w:line="240" w:lineRule="auto"/>
              <w:jc w:val="center"/>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23/11/2022</w:t>
            </w:r>
          </w:p>
        </w:tc>
        <w:tc>
          <w:tcPr>
            <w:tcW w:w="1204" w:type="pct"/>
            <w:tcBorders>
              <w:top w:val="nil"/>
              <w:left w:val="nil"/>
              <w:bottom w:val="single" w:sz="4" w:space="0" w:color="auto"/>
              <w:right w:val="single" w:sz="4" w:space="0" w:color="auto"/>
            </w:tcBorders>
            <w:shd w:val="clear" w:color="auto" w:fill="auto"/>
            <w:noWrap/>
            <w:vAlign w:val="center"/>
            <w:hideMark/>
          </w:tcPr>
          <w:p w14:paraId="572C342F" w14:textId="69661956" w:rsidR="0002577A" w:rsidRPr="0002577A" w:rsidRDefault="0002577A" w:rsidP="0002577A">
            <w:pPr>
              <w:spacing w:after="0" w:line="240" w:lineRule="auto"/>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 xml:space="preserve">Erick Alexander Rodríguez </w:t>
            </w:r>
          </w:p>
        </w:tc>
        <w:tc>
          <w:tcPr>
            <w:tcW w:w="2489" w:type="pct"/>
            <w:tcBorders>
              <w:top w:val="nil"/>
              <w:left w:val="nil"/>
              <w:bottom w:val="single" w:sz="4" w:space="0" w:color="auto"/>
              <w:right w:val="single" w:sz="4" w:space="0" w:color="auto"/>
            </w:tcBorders>
            <w:shd w:val="clear" w:color="auto" w:fill="auto"/>
            <w:noWrap/>
            <w:vAlign w:val="center"/>
            <w:hideMark/>
          </w:tcPr>
          <w:p w14:paraId="55DAC9BD" w14:textId="3F1791EC" w:rsidR="0002577A" w:rsidRPr="0002577A" w:rsidRDefault="00A75025" w:rsidP="0002577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0002577A" w:rsidRPr="0002577A">
              <w:rPr>
                <w:rFonts w:ascii="Times New Roman" w:eastAsia="Times New Roman" w:hAnsi="Times New Roman" w:cs="Times New Roman"/>
                <w:sz w:val="24"/>
                <w:szCs w:val="24"/>
                <w:lang w:eastAsia="es-SV"/>
              </w:rPr>
              <w:t xml:space="preserve">or servicio de transporte para el grupo de mujeres del municipio de </w:t>
            </w:r>
            <w:r w:rsidRPr="0002577A">
              <w:rPr>
                <w:rFonts w:ascii="Times New Roman" w:eastAsia="Times New Roman" w:hAnsi="Times New Roman" w:cs="Times New Roman"/>
                <w:sz w:val="24"/>
                <w:szCs w:val="24"/>
                <w:lang w:eastAsia="es-SV"/>
              </w:rPr>
              <w:t>Verapaz</w:t>
            </w:r>
            <w:r w:rsidR="0002577A" w:rsidRPr="0002577A">
              <w:rPr>
                <w:rFonts w:ascii="Times New Roman" w:eastAsia="Times New Roman" w:hAnsi="Times New Roman" w:cs="Times New Roman"/>
                <w:sz w:val="24"/>
                <w:szCs w:val="24"/>
                <w:lang w:eastAsia="es-SV"/>
              </w:rPr>
              <w:t xml:space="preserve">  que </w:t>
            </w:r>
            <w:r w:rsidRPr="0002577A">
              <w:rPr>
                <w:rFonts w:ascii="Times New Roman" w:eastAsia="Times New Roman" w:hAnsi="Times New Roman" w:cs="Times New Roman"/>
                <w:sz w:val="24"/>
                <w:szCs w:val="24"/>
                <w:lang w:eastAsia="es-SV"/>
              </w:rPr>
              <w:t>asistirá</w:t>
            </w:r>
            <w:r w:rsidR="0002577A" w:rsidRPr="0002577A">
              <w:rPr>
                <w:rFonts w:ascii="Times New Roman" w:eastAsia="Times New Roman" w:hAnsi="Times New Roman" w:cs="Times New Roman"/>
                <w:sz w:val="24"/>
                <w:szCs w:val="24"/>
                <w:lang w:eastAsia="es-SV"/>
              </w:rPr>
              <w:t xml:space="preserve"> a la </w:t>
            </w:r>
            <w:r w:rsidRPr="0002577A">
              <w:rPr>
                <w:rFonts w:ascii="Times New Roman" w:eastAsia="Times New Roman" w:hAnsi="Times New Roman" w:cs="Times New Roman"/>
                <w:sz w:val="24"/>
                <w:szCs w:val="24"/>
                <w:lang w:eastAsia="es-SV"/>
              </w:rPr>
              <w:t>capacitación</w:t>
            </w:r>
            <w:r>
              <w:rPr>
                <w:rFonts w:ascii="Times New Roman" w:eastAsia="Times New Roman" w:hAnsi="Times New Roman" w:cs="Times New Roman"/>
                <w:sz w:val="24"/>
                <w:szCs w:val="24"/>
                <w:lang w:eastAsia="es-SV"/>
              </w:rPr>
              <w:t xml:space="preserve"> denominada "A</w:t>
            </w:r>
            <w:r w:rsidR="0002577A" w:rsidRPr="0002577A">
              <w:rPr>
                <w:rFonts w:ascii="Times New Roman" w:eastAsia="Times New Roman" w:hAnsi="Times New Roman" w:cs="Times New Roman"/>
                <w:sz w:val="24"/>
                <w:szCs w:val="24"/>
                <w:lang w:eastAsia="es-SV"/>
              </w:rPr>
              <w:t>genda para el desarrollo y el empoderamiento de las mujeres en el territorio"</w:t>
            </w:r>
          </w:p>
        </w:tc>
        <w:tc>
          <w:tcPr>
            <w:tcW w:w="587" w:type="pct"/>
            <w:tcBorders>
              <w:top w:val="nil"/>
              <w:left w:val="nil"/>
              <w:bottom w:val="single" w:sz="4" w:space="0" w:color="auto"/>
              <w:right w:val="single" w:sz="4" w:space="0" w:color="auto"/>
            </w:tcBorders>
            <w:shd w:val="clear" w:color="auto" w:fill="auto"/>
            <w:noWrap/>
            <w:vAlign w:val="center"/>
            <w:hideMark/>
          </w:tcPr>
          <w:p w14:paraId="457A2942" w14:textId="77777777" w:rsidR="0002577A" w:rsidRPr="0002577A" w:rsidRDefault="0002577A" w:rsidP="0002577A">
            <w:pPr>
              <w:spacing w:after="0" w:line="240" w:lineRule="auto"/>
              <w:jc w:val="center"/>
              <w:rPr>
                <w:rFonts w:ascii="Times New Roman" w:eastAsia="Times New Roman" w:hAnsi="Times New Roman" w:cs="Times New Roman"/>
                <w:sz w:val="24"/>
                <w:szCs w:val="24"/>
                <w:lang w:eastAsia="es-SV"/>
              </w:rPr>
            </w:pPr>
            <w:r w:rsidRPr="0002577A">
              <w:rPr>
                <w:rFonts w:ascii="Times New Roman" w:eastAsia="Times New Roman" w:hAnsi="Times New Roman" w:cs="Times New Roman"/>
                <w:sz w:val="24"/>
                <w:szCs w:val="24"/>
                <w:lang w:eastAsia="es-SV"/>
              </w:rPr>
              <w:t>$44.44</w:t>
            </w:r>
          </w:p>
        </w:tc>
      </w:tr>
    </w:tbl>
    <w:p w14:paraId="17ED9341" w14:textId="3EA84701" w:rsidR="00A75025" w:rsidRDefault="00A75025" w:rsidP="00702F95">
      <w:pPr>
        <w:pStyle w:val="Textoindependiente2"/>
        <w:numPr>
          <w:ilvl w:val="0"/>
          <w:numId w:val="22"/>
        </w:numPr>
        <w:spacing w:after="0" w:line="240" w:lineRule="auto"/>
        <w:jc w:val="both"/>
        <w:rPr>
          <w:sz w:val="24"/>
          <w:szCs w:val="24"/>
        </w:rPr>
      </w:pPr>
      <w:r>
        <w:rPr>
          <w:sz w:val="24"/>
          <w:szCs w:val="24"/>
        </w:rPr>
        <w:t>Aplíquese el gasto a la cuenta</w:t>
      </w:r>
      <w:r w:rsidR="00702F95">
        <w:rPr>
          <w:b/>
          <w:sz w:val="24"/>
          <w:szCs w:val="24"/>
        </w:rPr>
        <w:t xml:space="preserve"> </w:t>
      </w:r>
      <w:r w:rsidR="00702F95" w:rsidRPr="00702F95">
        <w:rPr>
          <w:b/>
          <w:sz w:val="24"/>
          <w:szCs w:val="24"/>
        </w:rPr>
        <w:t>FAM PARA EL EMPODERAMIENTO DE LAS MUJERES DEL MUNICIPIO DE VERAPAZ - 2022</w:t>
      </w:r>
      <w:r>
        <w:rPr>
          <w:sz w:val="24"/>
          <w:szCs w:val="24"/>
        </w:rPr>
        <w:t xml:space="preserve">, </w:t>
      </w:r>
      <w:r w:rsidRPr="00C15E52">
        <w:rPr>
          <w:sz w:val="24"/>
          <w:szCs w:val="24"/>
        </w:rPr>
        <w:t>con número de CUENTA:</w:t>
      </w:r>
      <w:r>
        <w:rPr>
          <w:sz w:val="24"/>
          <w:szCs w:val="24"/>
        </w:rPr>
        <w:t xml:space="preserve"> </w:t>
      </w:r>
      <w:r w:rsidR="00702F95">
        <w:rPr>
          <w:sz w:val="24"/>
          <w:szCs w:val="24"/>
        </w:rPr>
        <w:t>100-160-800657-5</w:t>
      </w:r>
      <w:r w:rsidRPr="00C15E52">
        <w:rPr>
          <w:sz w:val="24"/>
          <w:szCs w:val="24"/>
        </w:rPr>
        <w:t>, con cifras presupuestarias del Presupuesto Municipal Vigente</w:t>
      </w:r>
      <w:r>
        <w:rPr>
          <w:sz w:val="24"/>
          <w:szCs w:val="24"/>
        </w:rPr>
        <w:t xml:space="preserve">.- </w:t>
      </w:r>
      <w:r w:rsidRPr="00C15E52">
        <w:rPr>
          <w:b/>
          <w:sz w:val="24"/>
          <w:szCs w:val="24"/>
        </w:rPr>
        <w:t>CERTIFIQUESE Y COMUNÍQUE</w:t>
      </w:r>
      <w:r>
        <w:rPr>
          <w:b/>
          <w:sz w:val="24"/>
          <w:szCs w:val="24"/>
        </w:rPr>
        <w:t>SE. - /////////////////////////////</w:t>
      </w:r>
      <w:r w:rsidR="00702F95">
        <w:rPr>
          <w:b/>
          <w:sz w:val="24"/>
          <w:szCs w:val="24"/>
        </w:rPr>
        <w:t>//////////////////////////////</w:t>
      </w:r>
    </w:p>
    <w:p w14:paraId="08220086" w14:textId="7C25AA64" w:rsidR="0002577A" w:rsidRDefault="0002577A" w:rsidP="0002577A">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VEINTIOCHO</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660AE87C" w14:textId="0A9500B9" w:rsidR="00A75025" w:rsidRDefault="00A75025" w:rsidP="00A75025">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Pr>
          <w:sz w:val="24"/>
          <w:szCs w:val="24"/>
        </w:rPr>
        <w:t xml:space="preserve"> 24.23 </w:t>
      </w:r>
      <w:r w:rsidRPr="00C15E52">
        <w:rPr>
          <w:sz w:val="24"/>
          <w:szCs w:val="24"/>
        </w:rPr>
        <w:t xml:space="preserve">durante el mes de </w:t>
      </w:r>
      <w:r>
        <w:rPr>
          <w:sz w:val="24"/>
          <w:szCs w:val="24"/>
        </w:rPr>
        <w:t>noviembre</w:t>
      </w:r>
      <w:r w:rsidRPr="00C15E52">
        <w:rPr>
          <w:sz w:val="24"/>
          <w:szCs w:val="24"/>
        </w:rPr>
        <w:t xml:space="preserve"> según el siguiente detalle: ////////////////////////////////////////////////////</w:t>
      </w:r>
      <w:r>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436"/>
        <w:gridCol w:w="1875"/>
        <w:gridCol w:w="4469"/>
        <w:gridCol w:w="1198"/>
      </w:tblGrid>
      <w:tr w:rsidR="00A75025" w:rsidRPr="00A75025" w14:paraId="051EF9A8" w14:textId="77777777" w:rsidTr="00A75025">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483F9F7F" w14:textId="77777777" w:rsidR="00A75025" w:rsidRPr="00A75025" w:rsidRDefault="00A75025" w:rsidP="00A75025">
            <w:pPr>
              <w:spacing w:after="0" w:line="240" w:lineRule="auto"/>
              <w:jc w:val="center"/>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FECHA</w:t>
            </w:r>
          </w:p>
        </w:tc>
        <w:tc>
          <w:tcPr>
            <w:tcW w:w="1044" w:type="pct"/>
            <w:tcBorders>
              <w:top w:val="single" w:sz="4" w:space="0" w:color="auto"/>
              <w:left w:val="nil"/>
              <w:bottom w:val="single" w:sz="4" w:space="0" w:color="auto"/>
              <w:right w:val="single" w:sz="4" w:space="0" w:color="auto"/>
            </w:tcBorders>
            <w:shd w:val="clear" w:color="000000" w:fill="A9D08E"/>
            <w:noWrap/>
            <w:vAlign w:val="center"/>
            <w:hideMark/>
          </w:tcPr>
          <w:p w14:paraId="4BD6AE1E" w14:textId="77777777" w:rsidR="00A75025" w:rsidRPr="00A75025" w:rsidRDefault="00A75025" w:rsidP="00A75025">
            <w:pPr>
              <w:spacing w:after="0" w:line="240" w:lineRule="auto"/>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NOMBRE PROVEEDOR</w:t>
            </w:r>
          </w:p>
        </w:tc>
        <w:tc>
          <w:tcPr>
            <w:tcW w:w="2489" w:type="pct"/>
            <w:tcBorders>
              <w:top w:val="single" w:sz="4" w:space="0" w:color="auto"/>
              <w:left w:val="nil"/>
              <w:bottom w:val="single" w:sz="4" w:space="0" w:color="auto"/>
              <w:right w:val="single" w:sz="4" w:space="0" w:color="auto"/>
            </w:tcBorders>
            <w:shd w:val="clear" w:color="000000" w:fill="A9D08E"/>
            <w:noWrap/>
            <w:vAlign w:val="center"/>
            <w:hideMark/>
          </w:tcPr>
          <w:p w14:paraId="05E2A3B9" w14:textId="77777777" w:rsidR="00A75025" w:rsidRPr="00A75025" w:rsidRDefault="00A75025" w:rsidP="00A75025">
            <w:pPr>
              <w:spacing w:after="0" w:line="240" w:lineRule="auto"/>
              <w:jc w:val="center"/>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DESCRIPCIÓN</w:t>
            </w:r>
          </w:p>
        </w:tc>
        <w:tc>
          <w:tcPr>
            <w:tcW w:w="667" w:type="pct"/>
            <w:tcBorders>
              <w:top w:val="single" w:sz="4" w:space="0" w:color="auto"/>
              <w:left w:val="nil"/>
              <w:bottom w:val="single" w:sz="4" w:space="0" w:color="auto"/>
              <w:right w:val="single" w:sz="4" w:space="0" w:color="auto"/>
            </w:tcBorders>
            <w:shd w:val="clear" w:color="000000" w:fill="A9D08E"/>
            <w:noWrap/>
            <w:vAlign w:val="center"/>
            <w:hideMark/>
          </w:tcPr>
          <w:p w14:paraId="62AF961E" w14:textId="77777777" w:rsidR="00A75025" w:rsidRPr="00A75025" w:rsidRDefault="00A75025" w:rsidP="00A75025">
            <w:pPr>
              <w:spacing w:after="0" w:line="240" w:lineRule="auto"/>
              <w:jc w:val="center"/>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MONTO</w:t>
            </w:r>
          </w:p>
        </w:tc>
      </w:tr>
      <w:tr w:rsidR="00A75025" w:rsidRPr="00A75025" w14:paraId="7C375860" w14:textId="77777777" w:rsidTr="00A75025">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105C6612" w14:textId="77777777" w:rsidR="00A75025" w:rsidRPr="00A75025" w:rsidRDefault="00A75025" w:rsidP="00A75025">
            <w:pPr>
              <w:spacing w:after="0" w:line="240" w:lineRule="auto"/>
              <w:jc w:val="center"/>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30/11/2022</w:t>
            </w:r>
          </w:p>
        </w:tc>
        <w:tc>
          <w:tcPr>
            <w:tcW w:w="1044" w:type="pct"/>
            <w:tcBorders>
              <w:top w:val="nil"/>
              <w:left w:val="nil"/>
              <w:bottom w:val="single" w:sz="4" w:space="0" w:color="auto"/>
              <w:right w:val="single" w:sz="4" w:space="0" w:color="auto"/>
            </w:tcBorders>
            <w:shd w:val="clear" w:color="auto" w:fill="auto"/>
            <w:noWrap/>
            <w:vAlign w:val="center"/>
            <w:hideMark/>
          </w:tcPr>
          <w:p w14:paraId="43C47151"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 xml:space="preserve">DSELSUR S.A </w:t>
            </w:r>
            <w:r w:rsidRPr="00A75025">
              <w:rPr>
                <w:rFonts w:ascii="Times New Roman" w:eastAsia="Times New Roman" w:hAnsi="Times New Roman" w:cs="Times New Roman"/>
                <w:sz w:val="24"/>
                <w:szCs w:val="24"/>
                <w:lang w:eastAsia="es-SV"/>
              </w:rPr>
              <w:lastRenderedPageBreak/>
              <w:t>DE C.V.</w:t>
            </w:r>
          </w:p>
        </w:tc>
        <w:tc>
          <w:tcPr>
            <w:tcW w:w="2489" w:type="pct"/>
            <w:tcBorders>
              <w:top w:val="nil"/>
              <w:left w:val="nil"/>
              <w:bottom w:val="single" w:sz="4" w:space="0" w:color="auto"/>
              <w:right w:val="single" w:sz="4" w:space="0" w:color="auto"/>
            </w:tcBorders>
            <w:shd w:val="clear" w:color="auto" w:fill="auto"/>
            <w:noWrap/>
            <w:vAlign w:val="center"/>
            <w:hideMark/>
          </w:tcPr>
          <w:p w14:paraId="623C13C7" w14:textId="4DE1F201"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lastRenderedPageBreak/>
              <w:t xml:space="preserve">Por suministro de energía eléctrica del mes </w:t>
            </w:r>
            <w:r w:rsidRPr="00A75025">
              <w:rPr>
                <w:rFonts w:ascii="Times New Roman" w:eastAsia="Times New Roman" w:hAnsi="Times New Roman" w:cs="Times New Roman"/>
                <w:sz w:val="24"/>
                <w:szCs w:val="24"/>
                <w:lang w:eastAsia="es-SV"/>
              </w:rPr>
              <w:lastRenderedPageBreak/>
              <w:t xml:space="preserve">de noviembre del Centro de Atención Integral para la Primera Infancia </w:t>
            </w:r>
          </w:p>
        </w:tc>
        <w:tc>
          <w:tcPr>
            <w:tcW w:w="667" w:type="pct"/>
            <w:tcBorders>
              <w:top w:val="nil"/>
              <w:left w:val="nil"/>
              <w:bottom w:val="single" w:sz="4" w:space="0" w:color="auto"/>
              <w:right w:val="single" w:sz="4" w:space="0" w:color="auto"/>
            </w:tcBorders>
            <w:shd w:val="clear" w:color="auto" w:fill="auto"/>
            <w:noWrap/>
            <w:vAlign w:val="center"/>
            <w:hideMark/>
          </w:tcPr>
          <w:p w14:paraId="35CFB3F4" w14:textId="77777777" w:rsidR="00A75025" w:rsidRPr="00A75025" w:rsidRDefault="00A75025" w:rsidP="00A75025">
            <w:pPr>
              <w:spacing w:after="0" w:line="240" w:lineRule="auto"/>
              <w:jc w:val="center"/>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lastRenderedPageBreak/>
              <w:t>$15.50</w:t>
            </w:r>
          </w:p>
        </w:tc>
      </w:tr>
      <w:tr w:rsidR="00A75025" w:rsidRPr="00A75025" w14:paraId="24618450" w14:textId="77777777" w:rsidTr="00A75025">
        <w:trPr>
          <w:trHeight w:val="315"/>
        </w:trPr>
        <w:tc>
          <w:tcPr>
            <w:tcW w:w="800" w:type="pct"/>
            <w:tcBorders>
              <w:top w:val="nil"/>
              <w:left w:val="single" w:sz="4" w:space="0" w:color="auto"/>
              <w:bottom w:val="single" w:sz="4" w:space="0" w:color="auto"/>
              <w:right w:val="single" w:sz="4" w:space="0" w:color="auto"/>
            </w:tcBorders>
            <w:shd w:val="clear" w:color="auto" w:fill="auto"/>
            <w:noWrap/>
            <w:vAlign w:val="center"/>
            <w:hideMark/>
          </w:tcPr>
          <w:p w14:paraId="724658AD" w14:textId="77777777" w:rsidR="00A75025" w:rsidRPr="00A75025" w:rsidRDefault="00A75025" w:rsidP="00A75025">
            <w:pPr>
              <w:spacing w:after="0" w:line="240" w:lineRule="auto"/>
              <w:jc w:val="center"/>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lastRenderedPageBreak/>
              <w:t>30/11/2022</w:t>
            </w:r>
          </w:p>
        </w:tc>
        <w:tc>
          <w:tcPr>
            <w:tcW w:w="1044" w:type="pct"/>
            <w:tcBorders>
              <w:top w:val="nil"/>
              <w:left w:val="nil"/>
              <w:bottom w:val="single" w:sz="4" w:space="0" w:color="auto"/>
              <w:right w:val="single" w:sz="4" w:space="0" w:color="auto"/>
            </w:tcBorders>
            <w:shd w:val="clear" w:color="auto" w:fill="auto"/>
            <w:noWrap/>
            <w:vAlign w:val="center"/>
            <w:hideMark/>
          </w:tcPr>
          <w:p w14:paraId="0FC4E427"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ANDA/EMASANJOSE</w:t>
            </w:r>
          </w:p>
        </w:tc>
        <w:tc>
          <w:tcPr>
            <w:tcW w:w="2489" w:type="pct"/>
            <w:tcBorders>
              <w:top w:val="nil"/>
              <w:left w:val="nil"/>
              <w:bottom w:val="single" w:sz="4" w:space="0" w:color="auto"/>
              <w:right w:val="single" w:sz="4" w:space="0" w:color="auto"/>
            </w:tcBorders>
            <w:shd w:val="clear" w:color="auto" w:fill="auto"/>
            <w:noWrap/>
            <w:vAlign w:val="center"/>
            <w:hideMark/>
          </w:tcPr>
          <w:p w14:paraId="0F717706" w14:textId="61E152EC"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 xml:space="preserve">Por suministro de Agua Potable del mes de noviembre del Centro de Atención Integral para la Primera Infancia </w:t>
            </w:r>
          </w:p>
        </w:tc>
        <w:tc>
          <w:tcPr>
            <w:tcW w:w="667" w:type="pct"/>
            <w:tcBorders>
              <w:top w:val="nil"/>
              <w:left w:val="nil"/>
              <w:bottom w:val="single" w:sz="4" w:space="0" w:color="auto"/>
              <w:right w:val="single" w:sz="4" w:space="0" w:color="auto"/>
            </w:tcBorders>
            <w:shd w:val="clear" w:color="auto" w:fill="auto"/>
            <w:noWrap/>
            <w:vAlign w:val="center"/>
            <w:hideMark/>
          </w:tcPr>
          <w:p w14:paraId="0EEFE644" w14:textId="77777777" w:rsidR="00A75025" w:rsidRPr="00A75025" w:rsidRDefault="00A75025" w:rsidP="00A75025">
            <w:pPr>
              <w:spacing w:after="0" w:line="240" w:lineRule="auto"/>
              <w:jc w:val="center"/>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$8.73</w:t>
            </w:r>
          </w:p>
        </w:tc>
      </w:tr>
    </w:tbl>
    <w:p w14:paraId="74598EAF" w14:textId="14B3A856" w:rsidR="00A75025" w:rsidRDefault="00A75025" w:rsidP="00486482">
      <w:pPr>
        <w:pStyle w:val="Textoindependiente2"/>
        <w:numPr>
          <w:ilvl w:val="0"/>
          <w:numId w:val="22"/>
        </w:numPr>
        <w:spacing w:after="0" w:line="240" w:lineRule="auto"/>
        <w:jc w:val="both"/>
        <w:rPr>
          <w:sz w:val="24"/>
          <w:szCs w:val="24"/>
        </w:rPr>
      </w:pPr>
      <w:r>
        <w:rPr>
          <w:sz w:val="24"/>
          <w:szCs w:val="24"/>
        </w:rPr>
        <w:t>Aplíquese el gasto a la cuenta</w:t>
      </w:r>
      <w:r>
        <w:rPr>
          <w:b/>
          <w:sz w:val="24"/>
          <w:szCs w:val="24"/>
        </w:rPr>
        <w:t xml:space="preserve">  </w:t>
      </w:r>
      <w:r w:rsidR="00486482" w:rsidRPr="00486482">
        <w:rPr>
          <w:b/>
          <w:sz w:val="24"/>
          <w:szCs w:val="24"/>
        </w:rPr>
        <w:t xml:space="preserve">FAM PARA ATENCION INTEGRAL DE LA PRIMERA INFANCIA DE VERAPAZ </w:t>
      </w:r>
      <w:r w:rsidR="00486482">
        <w:rPr>
          <w:b/>
          <w:sz w:val="24"/>
          <w:szCs w:val="24"/>
        </w:rPr>
        <w:t>–</w:t>
      </w:r>
      <w:r w:rsidR="00486482" w:rsidRPr="00486482">
        <w:rPr>
          <w:b/>
          <w:sz w:val="24"/>
          <w:szCs w:val="24"/>
        </w:rPr>
        <w:t xml:space="preserve"> 2022</w:t>
      </w:r>
      <w:r w:rsidR="00486482">
        <w:rPr>
          <w:b/>
          <w:sz w:val="24"/>
          <w:szCs w:val="24"/>
        </w:rPr>
        <w:t>,</w:t>
      </w:r>
      <w:r>
        <w:rPr>
          <w:sz w:val="24"/>
          <w:szCs w:val="24"/>
        </w:rPr>
        <w:t xml:space="preserve"> </w:t>
      </w:r>
      <w:r w:rsidRPr="00C15E52">
        <w:rPr>
          <w:sz w:val="24"/>
          <w:szCs w:val="24"/>
        </w:rPr>
        <w:t>con número de CUENTA:</w:t>
      </w:r>
      <w:r>
        <w:rPr>
          <w:sz w:val="24"/>
          <w:szCs w:val="24"/>
        </w:rPr>
        <w:t xml:space="preserve"> </w:t>
      </w:r>
      <w:r w:rsidR="00702F95">
        <w:rPr>
          <w:sz w:val="24"/>
          <w:szCs w:val="24"/>
        </w:rPr>
        <w:t xml:space="preserve">100-160-800664-8, </w:t>
      </w:r>
      <w:r w:rsidRPr="00C15E52">
        <w:rPr>
          <w:sz w:val="24"/>
          <w:szCs w:val="24"/>
        </w:rPr>
        <w:t>con cifras presupuestarias del Presupuesto Municipal Vigente</w:t>
      </w:r>
      <w:r>
        <w:rPr>
          <w:sz w:val="24"/>
          <w:szCs w:val="24"/>
        </w:rPr>
        <w:t xml:space="preserve">.- </w:t>
      </w:r>
      <w:r w:rsidRPr="00C15E52">
        <w:rPr>
          <w:b/>
          <w:sz w:val="24"/>
          <w:szCs w:val="24"/>
        </w:rPr>
        <w:t>CERTIFIQUESE Y COMUNÍQUE</w:t>
      </w:r>
      <w:r>
        <w:rPr>
          <w:b/>
          <w:sz w:val="24"/>
          <w:szCs w:val="24"/>
        </w:rPr>
        <w:t>SE. - /////////////////////////////</w:t>
      </w:r>
      <w:r w:rsidR="00702F95">
        <w:rPr>
          <w:b/>
          <w:sz w:val="24"/>
          <w:szCs w:val="24"/>
        </w:rPr>
        <w:t>//////////////////////////////</w:t>
      </w:r>
    </w:p>
    <w:p w14:paraId="52827F80" w14:textId="2ECACB8E" w:rsidR="0002577A" w:rsidRDefault="0002577A" w:rsidP="0002577A">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VEINTINUEVE</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06AB9D52" w14:textId="2C0EE8EE" w:rsidR="00A75025" w:rsidRDefault="00A75025" w:rsidP="00A75025">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sidR="00486482">
        <w:rPr>
          <w:sz w:val="24"/>
          <w:szCs w:val="24"/>
        </w:rPr>
        <w:t>386.60</w:t>
      </w:r>
      <w:r>
        <w:rPr>
          <w:sz w:val="24"/>
          <w:szCs w:val="24"/>
        </w:rPr>
        <w:t xml:space="preserve">  </w:t>
      </w:r>
      <w:r w:rsidRPr="00C15E52">
        <w:rPr>
          <w:sz w:val="24"/>
          <w:szCs w:val="24"/>
        </w:rPr>
        <w:t xml:space="preserve">durante el mes de </w:t>
      </w:r>
      <w:r>
        <w:rPr>
          <w:sz w:val="24"/>
          <w:szCs w:val="24"/>
        </w:rPr>
        <w:t>noviembre</w:t>
      </w:r>
      <w:r w:rsidRPr="00C15E52">
        <w:rPr>
          <w:sz w:val="24"/>
          <w:szCs w:val="24"/>
        </w:rPr>
        <w:t xml:space="preserve"> según el siguiente detalle: ////////////////////////////////////////////////////</w:t>
      </w:r>
      <w:r w:rsidR="00486482">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291"/>
        <w:gridCol w:w="2020"/>
        <w:gridCol w:w="4324"/>
        <w:gridCol w:w="1343"/>
      </w:tblGrid>
      <w:tr w:rsidR="00A75025" w:rsidRPr="00A75025" w14:paraId="6097A58B" w14:textId="77777777" w:rsidTr="00486482">
        <w:trPr>
          <w:trHeight w:val="315"/>
        </w:trPr>
        <w:tc>
          <w:tcPr>
            <w:tcW w:w="719"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1F669CA0" w14:textId="77777777" w:rsidR="00A75025" w:rsidRPr="00A75025" w:rsidRDefault="00A75025" w:rsidP="00A75025">
            <w:pPr>
              <w:spacing w:after="0" w:line="240" w:lineRule="auto"/>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FECHA</w:t>
            </w:r>
          </w:p>
        </w:tc>
        <w:tc>
          <w:tcPr>
            <w:tcW w:w="1125" w:type="pct"/>
            <w:tcBorders>
              <w:top w:val="single" w:sz="4" w:space="0" w:color="auto"/>
              <w:left w:val="nil"/>
              <w:bottom w:val="single" w:sz="4" w:space="0" w:color="auto"/>
              <w:right w:val="single" w:sz="4" w:space="0" w:color="auto"/>
            </w:tcBorders>
            <w:shd w:val="clear" w:color="000000" w:fill="A9D08E"/>
            <w:noWrap/>
            <w:vAlign w:val="center"/>
            <w:hideMark/>
          </w:tcPr>
          <w:p w14:paraId="3E935D46" w14:textId="77777777" w:rsidR="00A75025" w:rsidRPr="00A75025" w:rsidRDefault="00A75025" w:rsidP="00A75025">
            <w:pPr>
              <w:spacing w:after="0" w:line="240" w:lineRule="auto"/>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NOMBRE PROVEEDOR</w:t>
            </w:r>
          </w:p>
        </w:tc>
        <w:tc>
          <w:tcPr>
            <w:tcW w:w="2408" w:type="pct"/>
            <w:tcBorders>
              <w:top w:val="single" w:sz="4" w:space="0" w:color="auto"/>
              <w:left w:val="nil"/>
              <w:bottom w:val="single" w:sz="4" w:space="0" w:color="auto"/>
              <w:right w:val="single" w:sz="4" w:space="0" w:color="auto"/>
            </w:tcBorders>
            <w:shd w:val="clear" w:color="000000" w:fill="A9D08E"/>
            <w:noWrap/>
            <w:vAlign w:val="center"/>
            <w:hideMark/>
          </w:tcPr>
          <w:p w14:paraId="366E1448" w14:textId="77777777" w:rsidR="00A75025" w:rsidRPr="00A75025" w:rsidRDefault="00A75025" w:rsidP="00A75025">
            <w:pPr>
              <w:spacing w:after="0" w:line="240" w:lineRule="auto"/>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DESCRIPCIÓN</w:t>
            </w:r>
          </w:p>
        </w:tc>
        <w:tc>
          <w:tcPr>
            <w:tcW w:w="748" w:type="pct"/>
            <w:tcBorders>
              <w:top w:val="single" w:sz="4" w:space="0" w:color="auto"/>
              <w:left w:val="nil"/>
              <w:bottom w:val="single" w:sz="4" w:space="0" w:color="auto"/>
              <w:right w:val="single" w:sz="4" w:space="0" w:color="auto"/>
            </w:tcBorders>
            <w:shd w:val="clear" w:color="000000" w:fill="A9D08E"/>
            <w:noWrap/>
            <w:vAlign w:val="center"/>
            <w:hideMark/>
          </w:tcPr>
          <w:p w14:paraId="380CDD6E" w14:textId="77777777" w:rsidR="00A75025" w:rsidRPr="00A75025" w:rsidRDefault="00A75025" w:rsidP="00A75025">
            <w:pPr>
              <w:spacing w:after="0" w:line="240" w:lineRule="auto"/>
              <w:rPr>
                <w:rFonts w:ascii="Times New Roman" w:eastAsia="Times New Roman" w:hAnsi="Times New Roman" w:cs="Times New Roman"/>
                <w:b/>
                <w:bCs/>
                <w:i/>
                <w:iCs/>
                <w:color w:val="000000"/>
                <w:sz w:val="24"/>
                <w:szCs w:val="24"/>
                <w:lang w:eastAsia="es-SV"/>
              </w:rPr>
            </w:pPr>
            <w:r w:rsidRPr="00A75025">
              <w:rPr>
                <w:rFonts w:ascii="Times New Roman" w:eastAsia="Times New Roman" w:hAnsi="Times New Roman" w:cs="Times New Roman"/>
                <w:b/>
                <w:bCs/>
                <w:i/>
                <w:iCs/>
                <w:color w:val="000000"/>
                <w:sz w:val="24"/>
                <w:szCs w:val="24"/>
                <w:lang w:eastAsia="es-SV"/>
              </w:rPr>
              <w:t>MONTO</w:t>
            </w:r>
          </w:p>
        </w:tc>
      </w:tr>
      <w:tr w:rsidR="00A75025" w:rsidRPr="00A75025" w14:paraId="12A20A5F" w14:textId="77777777" w:rsidTr="00486482">
        <w:trPr>
          <w:trHeight w:val="315"/>
        </w:trPr>
        <w:tc>
          <w:tcPr>
            <w:tcW w:w="719" w:type="pct"/>
            <w:tcBorders>
              <w:top w:val="nil"/>
              <w:left w:val="single" w:sz="4" w:space="0" w:color="auto"/>
              <w:bottom w:val="single" w:sz="4" w:space="0" w:color="auto"/>
              <w:right w:val="single" w:sz="4" w:space="0" w:color="auto"/>
            </w:tcBorders>
            <w:shd w:val="clear" w:color="auto" w:fill="auto"/>
            <w:noWrap/>
            <w:vAlign w:val="center"/>
            <w:hideMark/>
          </w:tcPr>
          <w:p w14:paraId="34B6A482"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21/11/2022</w:t>
            </w:r>
          </w:p>
        </w:tc>
        <w:tc>
          <w:tcPr>
            <w:tcW w:w="1125" w:type="pct"/>
            <w:tcBorders>
              <w:top w:val="nil"/>
              <w:left w:val="nil"/>
              <w:bottom w:val="single" w:sz="4" w:space="0" w:color="auto"/>
              <w:right w:val="single" w:sz="4" w:space="0" w:color="auto"/>
            </w:tcBorders>
            <w:shd w:val="clear" w:color="auto" w:fill="auto"/>
            <w:noWrap/>
            <w:vAlign w:val="center"/>
            <w:hideMark/>
          </w:tcPr>
          <w:p w14:paraId="5DD1CEFD" w14:textId="0DD82610" w:rsidR="00A75025" w:rsidRPr="00A75025" w:rsidRDefault="00486482"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A75025">
              <w:rPr>
                <w:rFonts w:ascii="Times New Roman" w:eastAsia="Times New Roman" w:hAnsi="Times New Roman" w:cs="Times New Roman"/>
                <w:sz w:val="24"/>
                <w:szCs w:val="24"/>
                <w:lang w:eastAsia="es-SV"/>
              </w:rPr>
              <w:t xml:space="preserve">e Sorto </w:t>
            </w:r>
          </w:p>
        </w:tc>
        <w:tc>
          <w:tcPr>
            <w:tcW w:w="2408" w:type="pct"/>
            <w:tcBorders>
              <w:top w:val="nil"/>
              <w:left w:val="nil"/>
              <w:bottom w:val="single" w:sz="4" w:space="0" w:color="auto"/>
              <w:right w:val="single" w:sz="4" w:space="0" w:color="auto"/>
            </w:tcBorders>
            <w:shd w:val="clear" w:color="auto" w:fill="auto"/>
            <w:noWrap/>
            <w:vAlign w:val="center"/>
            <w:hideMark/>
          </w:tcPr>
          <w:p w14:paraId="54FEAFDA" w14:textId="258A7763" w:rsidR="00A75025" w:rsidRPr="00A75025" w:rsidRDefault="00486482" w:rsidP="0048648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A75025">
              <w:rPr>
                <w:rFonts w:ascii="Times New Roman" w:eastAsia="Times New Roman" w:hAnsi="Times New Roman" w:cs="Times New Roman"/>
                <w:sz w:val="24"/>
                <w:szCs w:val="24"/>
                <w:lang w:eastAsia="es-SV"/>
              </w:rPr>
              <w:t>uministro de diésel para camión recolector de desechos sólidos modelo international  con   placa n-14090, el  cual es propiedad de la alcaldía municipal de Verapaz.</w:t>
            </w:r>
          </w:p>
        </w:tc>
        <w:tc>
          <w:tcPr>
            <w:tcW w:w="748" w:type="pct"/>
            <w:tcBorders>
              <w:top w:val="nil"/>
              <w:left w:val="nil"/>
              <w:bottom w:val="single" w:sz="4" w:space="0" w:color="auto"/>
              <w:right w:val="single" w:sz="4" w:space="0" w:color="auto"/>
            </w:tcBorders>
            <w:shd w:val="clear" w:color="auto" w:fill="auto"/>
            <w:noWrap/>
            <w:vAlign w:val="center"/>
            <w:hideMark/>
          </w:tcPr>
          <w:p w14:paraId="49AD2645"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$189.60</w:t>
            </w:r>
          </w:p>
        </w:tc>
      </w:tr>
      <w:tr w:rsidR="00A75025" w:rsidRPr="00A75025" w14:paraId="5FE22240" w14:textId="77777777" w:rsidTr="00486482">
        <w:trPr>
          <w:trHeight w:val="315"/>
        </w:trPr>
        <w:tc>
          <w:tcPr>
            <w:tcW w:w="719" w:type="pct"/>
            <w:tcBorders>
              <w:top w:val="nil"/>
              <w:left w:val="single" w:sz="4" w:space="0" w:color="auto"/>
              <w:bottom w:val="single" w:sz="4" w:space="0" w:color="auto"/>
              <w:right w:val="single" w:sz="4" w:space="0" w:color="auto"/>
            </w:tcBorders>
            <w:shd w:val="clear" w:color="000000" w:fill="FFFFFF"/>
            <w:noWrap/>
            <w:vAlign w:val="center"/>
            <w:hideMark/>
          </w:tcPr>
          <w:p w14:paraId="6D74A82A"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7/11/2022</w:t>
            </w:r>
          </w:p>
        </w:tc>
        <w:tc>
          <w:tcPr>
            <w:tcW w:w="1125" w:type="pct"/>
            <w:tcBorders>
              <w:top w:val="nil"/>
              <w:left w:val="nil"/>
              <w:bottom w:val="single" w:sz="4" w:space="0" w:color="auto"/>
              <w:right w:val="single" w:sz="4" w:space="0" w:color="auto"/>
            </w:tcBorders>
            <w:shd w:val="clear" w:color="000000" w:fill="FFFFFF"/>
            <w:noWrap/>
            <w:vAlign w:val="center"/>
            <w:hideMark/>
          </w:tcPr>
          <w:p w14:paraId="2F64424E" w14:textId="3A3C1964" w:rsidR="00A75025" w:rsidRPr="00A75025" w:rsidRDefault="00486482"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A75025">
              <w:rPr>
                <w:rFonts w:ascii="Times New Roman" w:eastAsia="Times New Roman" w:hAnsi="Times New Roman" w:cs="Times New Roman"/>
                <w:sz w:val="24"/>
                <w:szCs w:val="24"/>
                <w:lang w:eastAsia="es-SV"/>
              </w:rPr>
              <w:t xml:space="preserve">e Sorto </w:t>
            </w:r>
          </w:p>
        </w:tc>
        <w:tc>
          <w:tcPr>
            <w:tcW w:w="2408" w:type="pct"/>
            <w:tcBorders>
              <w:top w:val="nil"/>
              <w:left w:val="nil"/>
              <w:bottom w:val="single" w:sz="4" w:space="0" w:color="auto"/>
              <w:right w:val="single" w:sz="4" w:space="0" w:color="auto"/>
            </w:tcBorders>
            <w:shd w:val="clear" w:color="000000" w:fill="FFFFFF"/>
            <w:noWrap/>
            <w:vAlign w:val="center"/>
            <w:hideMark/>
          </w:tcPr>
          <w:p w14:paraId="3450654E" w14:textId="2B1C8C2A" w:rsidR="00A75025" w:rsidRPr="00A75025" w:rsidRDefault="00486482" w:rsidP="00486482">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A75025">
              <w:rPr>
                <w:rFonts w:ascii="Times New Roman" w:eastAsia="Times New Roman" w:hAnsi="Times New Roman" w:cs="Times New Roman"/>
                <w:sz w:val="24"/>
                <w:szCs w:val="24"/>
                <w:lang w:eastAsia="es-SV"/>
              </w:rPr>
              <w:t xml:space="preserve">uministro de diésel para camión recolector de desechos sólidos. </w:t>
            </w:r>
            <w:proofErr w:type="gramStart"/>
            <w:r w:rsidRPr="00A75025">
              <w:rPr>
                <w:rFonts w:ascii="Times New Roman" w:eastAsia="Times New Roman" w:hAnsi="Times New Roman" w:cs="Times New Roman"/>
                <w:sz w:val="24"/>
                <w:szCs w:val="24"/>
                <w:lang w:eastAsia="es-SV"/>
              </w:rPr>
              <w:t>modelo</w:t>
            </w:r>
            <w:proofErr w:type="gramEnd"/>
            <w:r w:rsidRPr="00A75025">
              <w:rPr>
                <w:rFonts w:ascii="Times New Roman" w:eastAsia="Times New Roman" w:hAnsi="Times New Roman" w:cs="Times New Roman"/>
                <w:sz w:val="24"/>
                <w:szCs w:val="24"/>
                <w:lang w:eastAsia="es-SV"/>
              </w:rPr>
              <w:t xml:space="preserve"> international  con   placa n-14090, el  cual es propiedad de la alcaldía municipal de Verapaz.</w:t>
            </w:r>
          </w:p>
        </w:tc>
        <w:tc>
          <w:tcPr>
            <w:tcW w:w="748" w:type="pct"/>
            <w:tcBorders>
              <w:top w:val="nil"/>
              <w:left w:val="nil"/>
              <w:bottom w:val="single" w:sz="4" w:space="0" w:color="auto"/>
              <w:right w:val="single" w:sz="4" w:space="0" w:color="auto"/>
            </w:tcBorders>
            <w:shd w:val="clear" w:color="000000" w:fill="FFFFFF"/>
            <w:noWrap/>
            <w:vAlign w:val="center"/>
            <w:hideMark/>
          </w:tcPr>
          <w:p w14:paraId="0B4B394E" w14:textId="77777777" w:rsidR="00A75025" w:rsidRPr="00A75025" w:rsidRDefault="00A75025" w:rsidP="00A75025">
            <w:pPr>
              <w:spacing w:after="0" w:line="240" w:lineRule="auto"/>
              <w:rPr>
                <w:rFonts w:ascii="Times New Roman" w:eastAsia="Times New Roman" w:hAnsi="Times New Roman" w:cs="Times New Roman"/>
                <w:sz w:val="24"/>
                <w:szCs w:val="24"/>
                <w:lang w:eastAsia="es-SV"/>
              </w:rPr>
            </w:pPr>
            <w:r w:rsidRPr="00A75025">
              <w:rPr>
                <w:rFonts w:ascii="Times New Roman" w:eastAsia="Times New Roman" w:hAnsi="Times New Roman" w:cs="Times New Roman"/>
                <w:sz w:val="24"/>
                <w:szCs w:val="24"/>
                <w:lang w:eastAsia="es-SV"/>
              </w:rPr>
              <w:t>$197.00</w:t>
            </w:r>
          </w:p>
        </w:tc>
      </w:tr>
    </w:tbl>
    <w:p w14:paraId="342F40AA" w14:textId="09CB3866" w:rsidR="00A75025" w:rsidRDefault="00A75025" w:rsidP="009A4239">
      <w:pPr>
        <w:pStyle w:val="Textoindependiente2"/>
        <w:numPr>
          <w:ilvl w:val="0"/>
          <w:numId w:val="22"/>
        </w:numPr>
        <w:spacing w:after="0" w:line="240" w:lineRule="auto"/>
        <w:jc w:val="both"/>
      </w:pPr>
      <w:r w:rsidRPr="00251EF0">
        <w:rPr>
          <w:sz w:val="24"/>
          <w:szCs w:val="24"/>
        </w:rPr>
        <w:t>Aplíquese el gasto a la cuenta</w:t>
      </w:r>
      <w:r w:rsidR="00486482" w:rsidRPr="00251EF0">
        <w:rPr>
          <w:b/>
          <w:sz w:val="24"/>
          <w:szCs w:val="24"/>
        </w:rPr>
        <w:t xml:space="preserve"> FAM PARA EL MANEJO INTEGRAL Y TRATAMIENTO DE LOS DESECHOS SOLIDOS DE VERAPAZ - 2022</w:t>
      </w:r>
      <w:proofErr w:type="gramStart"/>
      <w:r w:rsidR="00486482" w:rsidRPr="00251EF0">
        <w:rPr>
          <w:sz w:val="24"/>
          <w:szCs w:val="24"/>
        </w:rPr>
        <w:t>,</w:t>
      </w:r>
      <w:r w:rsidRPr="00251EF0">
        <w:rPr>
          <w:sz w:val="24"/>
          <w:szCs w:val="24"/>
        </w:rPr>
        <w:t>con</w:t>
      </w:r>
      <w:proofErr w:type="gramEnd"/>
      <w:r w:rsidRPr="00251EF0">
        <w:rPr>
          <w:sz w:val="24"/>
          <w:szCs w:val="24"/>
        </w:rPr>
        <w:t xml:space="preserve"> número de CUENTA:</w:t>
      </w:r>
      <w:r w:rsidR="00251EF0" w:rsidRPr="00251EF0">
        <w:rPr>
          <w:sz w:val="24"/>
          <w:szCs w:val="24"/>
        </w:rPr>
        <w:t xml:space="preserve"> 100-160-800661-3, </w:t>
      </w:r>
      <w:r w:rsidRPr="00251EF0">
        <w:rPr>
          <w:sz w:val="24"/>
          <w:szCs w:val="24"/>
        </w:rPr>
        <w:t xml:space="preserve">con cifras presupuestarias del Presupuesto Municipal Vigente.- </w:t>
      </w:r>
      <w:r w:rsidRPr="00251EF0">
        <w:rPr>
          <w:b/>
          <w:sz w:val="24"/>
          <w:szCs w:val="24"/>
        </w:rPr>
        <w:t>CERTIFIQUESE Y COMUNÍQUESE. - /////////////////////////////</w:t>
      </w:r>
      <w:r w:rsidR="00486482" w:rsidRPr="00251EF0">
        <w:rPr>
          <w:b/>
          <w:sz w:val="24"/>
          <w:szCs w:val="24"/>
        </w:rPr>
        <w:t xml:space="preserve"> </w:t>
      </w:r>
    </w:p>
    <w:p w14:paraId="4701CADE" w14:textId="49ABE67A" w:rsidR="0002577A" w:rsidRDefault="0002577A" w:rsidP="0002577A">
      <w:pPr>
        <w:jc w:val="both"/>
        <w:rPr>
          <w:rFonts w:ascii="Times New Roman" w:hAnsi="Times New Roman" w:cs="Times New Roman"/>
          <w:sz w:val="24"/>
          <w:szCs w:val="24"/>
          <w:lang w:eastAsia="es-ES"/>
        </w:rPr>
      </w:pPr>
      <w:r w:rsidRPr="00970721">
        <w:rPr>
          <w:rFonts w:ascii="Times New Roman" w:eastAsia="Times New Roman" w:hAnsi="Times New Roman" w:cs="Times New Roman"/>
          <w:b/>
          <w:bCs/>
          <w:color w:val="000000"/>
          <w:sz w:val="24"/>
          <w:szCs w:val="24"/>
          <w:lang w:eastAsia="es-ES"/>
        </w:rPr>
        <w:t xml:space="preserve">ACUERDO NÚMERO </w:t>
      </w:r>
      <w:r>
        <w:rPr>
          <w:rFonts w:ascii="Times New Roman" w:eastAsia="Times New Roman" w:hAnsi="Times New Roman" w:cs="Times New Roman"/>
          <w:b/>
          <w:bCs/>
          <w:color w:val="000000"/>
          <w:sz w:val="24"/>
          <w:szCs w:val="24"/>
          <w:lang w:eastAsia="es-ES"/>
        </w:rPr>
        <w:t>TREINTA</w:t>
      </w:r>
      <w:r w:rsidRPr="00970721">
        <w:rPr>
          <w:rFonts w:ascii="Times New Roman" w:hAnsi="Times New Roman" w:cs="Times New Roman"/>
          <w:b/>
          <w:sz w:val="24"/>
          <w:szCs w:val="24"/>
        </w:rPr>
        <w:t xml:space="preserve">: </w:t>
      </w:r>
      <w:r w:rsidRPr="00970721">
        <w:rPr>
          <w:rFonts w:ascii="Times New Roman" w:hAnsi="Times New Roman" w:cs="Times New Roman"/>
          <w:sz w:val="24"/>
          <w:szCs w:val="24"/>
        </w:rPr>
        <w:t>Este</w:t>
      </w:r>
      <w:r w:rsidRPr="00970721">
        <w:rPr>
          <w:rFonts w:ascii="Times New Roman" w:hAnsi="Times New Roman" w:cs="Times New Roman"/>
          <w:sz w:val="24"/>
          <w:szCs w:val="24"/>
          <w:lang w:eastAsia="es-ES"/>
        </w:rPr>
        <w:t xml:space="preserve"> Concejo Municipal en uso de las facultades legales que le confiere el</w:t>
      </w:r>
      <w:r>
        <w:rPr>
          <w:rFonts w:ascii="Times New Roman" w:hAnsi="Times New Roman" w:cs="Times New Roman"/>
          <w:sz w:val="24"/>
          <w:szCs w:val="24"/>
          <w:lang w:eastAsia="es-ES"/>
        </w:rPr>
        <w:t xml:space="preserve"> Código Municipal, Acuerda:</w:t>
      </w:r>
      <w:r w:rsidR="0040191B">
        <w:rPr>
          <w:rFonts w:ascii="Times New Roman" w:hAnsi="Times New Roman" w:cs="Times New Roman"/>
          <w:sz w:val="24"/>
          <w:szCs w:val="24"/>
          <w:lang w:eastAsia="es-ES"/>
        </w:rPr>
        <w:t xml:space="preserve"> ///////////////////////////////////////////////////////</w:t>
      </w:r>
    </w:p>
    <w:p w14:paraId="3FA19B93" w14:textId="38D18B2A" w:rsidR="00A75025" w:rsidRDefault="00A75025" w:rsidP="00A75025">
      <w:pPr>
        <w:pStyle w:val="Textoindependiente2"/>
        <w:numPr>
          <w:ilvl w:val="0"/>
          <w:numId w:val="22"/>
        </w:numPr>
        <w:spacing w:after="0" w:line="240" w:lineRule="auto"/>
        <w:jc w:val="both"/>
        <w:rPr>
          <w:sz w:val="24"/>
          <w:szCs w:val="24"/>
        </w:rPr>
      </w:pPr>
      <w:r w:rsidRPr="00C15E52">
        <w:rPr>
          <w:sz w:val="24"/>
          <w:szCs w:val="24"/>
        </w:rPr>
        <w:t>Con la finalidad de continuar con las actividades presupuestadas durante el presente año, se le autoriza al tesorero Municipal Licenciado Luis Antonio Rodríguez realizar las siguientes erogaciones por un monto total de $</w:t>
      </w:r>
      <w:r w:rsidR="00486482">
        <w:rPr>
          <w:sz w:val="24"/>
          <w:szCs w:val="24"/>
        </w:rPr>
        <w:t xml:space="preserve"> 97.71</w:t>
      </w:r>
      <w:r>
        <w:rPr>
          <w:sz w:val="24"/>
          <w:szCs w:val="24"/>
        </w:rPr>
        <w:t xml:space="preserve">  </w:t>
      </w:r>
      <w:r w:rsidRPr="00C15E52">
        <w:rPr>
          <w:sz w:val="24"/>
          <w:szCs w:val="24"/>
        </w:rPr>
        <w:t xml:space="preserve">durante el mes de </w:t>
      </w:r>
      <w:r>
        <w:rPr>
          <w:sz w:val="24"/>
          <w:szCs w:val="24"/>
        </w:rPr>
        <w:t>noviembre</w:t>
      </w:r>
      <w:r w:rsidRPr="00C15E52">
        <w:rPr>
          <w:sz w:val="24"/>
          <w:szCs w:val="24"/>
        </w:rPr>
        <w:t xml:space="preserve"> según el siguiente detalle: ////////////////////////////////////////////////////</w:t>
      </w:r>
      <w:r>
        <w:rPr>
          <w:sz w:val="24"/>
          <w:szCs w:val="24"/>
        </w:rPr>
        <w:t>////////////////////////////////</w:t>
      </w:r>
    </w:p>
    <w:tbl>
      <w:tblPr>
        <w:tblW w:w="5000" w:type="pct"/>
        <w:tblLayout w:type="fixed"/>
        <w:tblCellMar>
          <w:left w:w="70" w:type="dxa"/>
          <w:right w:w="70" w:type="dxa"/>
        </w:tblCellMar>
        <w:tblLook w:val="04A0" w:firstRow="1" w:lastRow="0" w:firstColumn="1" w:lastColumn="0" w:noHBand="0" w:noVBand="1"/>
      </w:tblPr>
      <w:tblGrid>
        <w:gridCol w:w="1436"/>
        <w:gridCol w:w="1875"/>
        <w:gridCol w:w="4037"/>
        <w:gridCol w:w="1630"/>
      </w:tblGrid>
      <w:tr w:rsidR="00486482" w:rsidRPr="00486482" w14:paraId="48F543FF" w14:textId="77777777" w:rsidTr="00702F95">
        <w:trPr>
          <w:trHeight w:val="315"/>
        </w:trPr>
        <w:tc>
          <w:tcPr>
            <w:tcW w:w="800" w:type="pct"/>
            <w:tcBorders>
              <w:top w:val="single" w:sz="4" w:space="0" w:color="auto"/>
              <w:left w:val="single" w:sz="4" w:space="0" w:color="auto"/>
              <w:bottom w:val="single" w:sz="4" w:space="0" w:color="auto"/>
              <w:right w:val="single" w:sz="4" w:space="0" w:color="auto"/>
            </w:tcBorders>
            <w:shd w:val="clear" w:color="000000" w:fill="A9D08E"/>
            <w:vAlign w:val="center"/>
            <w:hideMark/>
          </w:tcPr>
          <w:p w14:paraId="240D0F43" w14:textId="77777777" w:rsidR="00486482" w:rsidRPr="00486482" w:rsidRDefault="00486482" w:rsidP="00486482">
            <w:pPr>
              <w:spacing w:after="0" w:line="240" w:lineRule="auto"/>
              <w:jc w:val="center"/>
              <w:rPr>
                <w:rFonts w:ascii="Times New Roman" w:eastAsia="Times New Roman" w:hAnsi="Times New Roman" w:cs="Times New Roman"/>
                <w:b/>
                <w:bCs/>
                <w:color w:val="000000"/>
                <w:sz w:val="24"/>
                <w:szCs w:val="24"/>
                <w:lang w:eastAsia="es-SV"/>
              </w:rPr>
            </w:pPr>
            <w:r w:rsidRPr="00486482">
              <w:rPr>
                <w:rFonts w:ascii="Times New Roman" w:eastAsia="Times New Roman" w:hAnsi="Times New Roman" w:cs="Times New Roman"/>
                <w:b/>
                <w:bCs/>
                <w:color w:val="000000"/>
                <w:sz w:val="24"/>
                <w:szCs w:val="24"/>
                <w:lang w:eastAsia="es-SV"/>
              </w:rPr>
              <w:t>FECHA</w:t>
            </w:r>
          </w:p>
        </w:tc>
        <w:tc>
          <w:tcPr>
            <w:tcW w:w="1044" w:type="pct"/>
            <w:tcBorders>
              <w:top w:val="single" w:sz="4" w:space="0" w:color="auto"/>
              <w:left w:val="nil"/>
              <w:bottom w:val="single" w:sz="4" w:space="0" w:color="auto"/>
              <w:right w:val="single" w:sz="4" w:space="0" w:color="auto"/>
            </w:tcBorders>
            <w:shd w:val="clear" w:color="000000" w:fill="A9D08E"/>
            <w:vAlign w:val="center"/>
            <w:hideMark/>
          </w:tcPr>
          <w:p w14:paraId="240F4CFE" w14:textId="77777777" w:rsidR="00486482" w:rsidRPr="00486482" w:rsidRDefault="00486482" w:rsidP="00486482">
            <w:pPr>
              <w:spacing w:after="0" w:line="240" w:lineRule="auto"/>
              <w:rPr>
                <w:rFonts w:ascii="Times New Roman" w:eastAsia="Times New Roman" w:hAnsi="Times New Roman" w:cs="Times New Roman"/>
                <w:b/>
                <w:bCs/>
                <w:color w:val="000000"/>
                <w:sz w:val="24"/>
                <w:szCs w:val="24"/>
                <w:lang w:eastAsia="es-SV"/>
              </w:rPr>
            </w:pPr>
            <w:r w:rsidRPr="00486482">
              <w:rPr>
                <w:rFonts w:ascii="Times New Roman" w:eastAsia="Times New Roman" w:hAnsi="Times New Roman" w:cs="Times New Roman"/>
                <w:b/>
                <w:bCs/>
                <w:color w:val="000000"/>
                <w:sz w:val="24"/>
                <w:szCs w:val="24"/>
                <w:lang w:eastAsia="es-SV"/>
              </w:rPr>
              <w:t>NOMBRE PROVEEDOR</w:t>
            </w:r>
          </w:p>
        </w:tc>
        <w:tc>
          <w:tcPr>
            <w:tcW w:w="2248" w:type="pct"/>
            <w:tcBorders>
              <w:top w:val="single" w:sz="4" w:space="0" w:color="auto"/>
              <w:left w:val="nil"/>
              <w:bottom w:val="single" w:sz="4" w:space="0" w:color="auto"/>
              <w:right w:val="single" w:sz="4" w:space="0" w:color="auto"/>
            </w:tcBorders>
            <w:shd w:val="clear" w:color="000000" w:fill="A9D08E"/>
            <w:vAlign w:val="center"/>
            <w:hideMark/>
          </w:tcPr>
          <w:p w14:paraId="7A0962F8" w14:textId="77777777" w:rsidR="00486482" w:rsidRPr="00486482" w:rsidRDefault="00486482" w:rsidP="00486482">
            <w:pPr>
              <w:spacing w:after="0" w:line="240" w:lineRule="auto"/>
              <w:jc w:val="center"/>
              <w:rPr>
                <w:rFonts w:ascii="Times New Roman" w:eastAsia="Times New Roman" w:hAnsi="Times New Roman" w:cs="Times New Roman"/>
                <w:b/>
                <w:bCs/>
                <w:color w:val="000000"/>
                <w:sz w:val="24"/>
                <w:szCs w:val="24"/>
                <w:lang w:eastAsia="es-SV"/>
              </w:rPr>
            </w:pPr>
            <w:r w:rsidRPr="00486482">
              <w:rPr>
                <w:rFonts w:ascii="Times New Roman" w:eastAsia="Times New Roman" w:hAnsi="Times New Roman" w:cs="Times New Roman"/>
                <w:b/>
                <w:bCs/>
                <w:color w:val="000000"/>
                <w:sz w:val="24"/>
                <w:szCs w:val="24"/>
                <w:lang w:eastAsia="es-SV"/>
              </w:rPr>
              <w:t>DESCRIPCIÓN</w:t>
            </w:r>
          </w:p>
        </w:tc>
        <w:tc>
          <w:tcPr>
            <w:tcW w:w="908" w:type="pct"/>
            <w:tcBorders>
              <w:top w:val="single" w:sz="4" w:space="0" w:color="auto"/>
              <w:left w:val="nil"/>
              <w:bottom w:val="single" w:sz="4" w:space="0" w:color="auto"/>
              <w:right w:val="single" w:sz="4" w:space="0" w:color="auto"/>
            </w:tcBorders>
            <w:shd w:val="clear" w:color="000000" w:fill="A9D08E"/>
            <w:vAlign w:val="center"/>
            <w:hideMark/>
          </w:tcPr>
          <w:p w14:paraId="5526B4DC" w14:textId="77777777" w:rsidR="00486482" w:rsidRPr="00486482" w:rsidRDefault="00486482" w:rsidP="00486482">
            <w:pPr>
              <w:spacing w:after="0" w:line="240" w:lineRule="auto"/>
              <w:jc w:val="center"/>
              <w:rPr>
                <w:rFonts w:ascii="Times New Roman" w:eastAsia="Times New Roman" w:hAnsi="Times New Roman" w:cs="Times New Roman"/>
                <w:b/>
                <w:bCs/>
                <w:color w:val="000000"/>
                <w:sz w:val="24"/>
                <w:szCs w:val="24"/>
                <w:lang w:eastAsia="es-SV"/>
              </w:rPr>
            </w:pPr>
            <w:r w:rsidRPr="00486482">
              <w:rPr>
                <w:rFonts w:ascii="Times New Roman" w:eastAsia="Times New Roman" w:hAnsi="Times New Roman" w:cs="Times New Roman"/>
                <w:b/>
                <w:bCs/>
                <w:color w:val="000000"/>
                <w:sz w:val="24"/>
                <w:szCs w:val="24"/>
                <w:lang w:eastAsia="es-SV"/>
              </w:rPr>
              <w:t>MONTO</w:t>
            </w:r>
          </w:p>
        </w:tc>
      </w:tr>
      <w:tr w:rsidR="00486482" w:rsidRPr="00486482" w14:paraId="454F567F" w14:textId="77777777" w:rsidTr="00702F95">
        <w:trPr>
          <w:trHeight w:val="315"/>
        </w:trPr>
        <w:tc>
          <w:tcPr>
            <w:tcW w:w="800" w:type="pct"/>
            <w:tcBorders>
              <w:top w:val="nil"/>
              <w:left w:val="single" w:sz="4" w:space="0" w:color="auto"/>
              <w:bottom w:val="single" w:sz="4" w:space="0" w:color="auto"/>
              <w:right w:val="single" w:sz="4" w:space="0" w:color="auto"/>
            </w:tcBorders>
            <w:shd w:val="clear" w:color="auto" w:fill="auto"/>
            <w:vAlign w:val="center"/>
            <w:hideMark/>
          </w:tcPr>
          <w:p w14:paraId="043E72F2"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11/11/2022</w:t>
            </w:r>
          </w:p>
        </w:tc>
        <w:tc>
          <w:tcPr>
            <w:tcW w:w="1044" w:type="pct"/>
            <w:tcBorders>
              <w:top w:val="nil"/>
              <w:left w:val="nil"/>
              <w:bottom w:val="single" w:sz="4" w:space="0" w:color="auto"/>
              <w:right w:val="single" w:sz="4" w:space="0" w:color="auto"/>
            </w:tcBorders>
            <w:shd w:val="clear" w:color="auto" w:fill="auto"/>
            <w:vAlign w:val="center"/>
            <w:hideMark/>
          </w:tcPr>
          <w:p w14:paraId="6ACC5134"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 xml:space="preserve">CTE .SA DE CV </w:t>
            </w:r>
          </w:p>
        </w:tc>
        <w:tc>
          <w:tcPr>
            <w:tcW w:w="2248" w:type="pct"/>
            <w:tcBorders>
              <w:top w:val="nil"/>
              <w:left w:val="nil"/>
              <w:bottom w:val="single" w:sz="4" w:space="0" w:color="auto"/>
              <w:right w:val="single" w:sz="4" w:space="0" w:color="auto"/>
            </w:tcBorders>
            <w:shd w:val="clear" w:color="auto" w:fill="auto"/>
            <w:noWrap/>
            <w:vAlign w:val="bottom"/>
            <w:hideMark/>
          </w:tcPr>
          <w:p w14:paraId="3B5426EF" w14:textId="60A6AE82" w:rsidR="00486482" w:rsidRPr="00486482" w:rsidRDefault="00486482" w:rsidP="00486482">
            <w:pPr>
              <w:spacing w:after="0" w:line="240" w:lineRule="auto"/>
              <w:jc w:val="both"/>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 xml:space="preserve">Pago de servicio de INTERNET correspondiente a casa de encuentro </w:t>
            </w:r>
            <w:r w:rsidRPr="00486482">
              <w:rPr>
                <w:rFonts w:ascii="Times New Roman" w:eastAsia="Times New Roman" w:hAnsi="Times New Roman" w:cs="Times New Roman"/>
                <w:color w:val="000000"/>
                <w:sz w:val="24"/>
                <w:szCs w:val="24"/>
                <w:lang w:eastAsia="es-SV"/>
              </w:rPr>
              <w:lastRenderedPageBreak/>
              <w:t xml:space="preserve">juvenil </w:t>
            </w:r>
          </w:p>
        </w:tc>
        <w:tc>
          <w:tcPr>
            <w:tcW w:w="908" w:type="pct"/>
            <w:tcBorders>
              <w:top w:val="nil"/>
              <w:left w:val="nil"/>
              <w:bottom w:val="single" w:sz="4" w:space="0" w:color="auto"/>
              <w:right w:val="single" w:sz="4" w:space="0" w:color="auto"/>
            </w:tcBorders>
            <w:shd w:val="clear" w:color="auto" w:fill="auto"/>
            <w:vAlign w:val="center"/>
            <w:hideMark/>
          </w:tcPr>
          <w:p w14:paraId="26668028"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lastRenderedPageBreak/>
              <w:t xml:space="preserve"> $     42.18 </w:t>
            </w:r>
          </w:p>
        </w:tc>
      </w:tr>
      <w:tr w:rsidR="00486482" w:rsidRPr="00486482" w14:paraId="6A4C004A" w14:textId="77777777" w:rsidTr="00702F95">
        <w:trPr>
          <w:trHeight w:val="300"/>
        </w:trPr>
        <w:tc>
          <w:tcPr>
            <w:tcW w:w="800" w:type="pct"/>
            <w:tcBorders>
              <w:top w:val="nil"/>
              <w:left w:val="single" w:sz="4" w:space="0" w:color="auto"/>
              <w:bottom w:val="single" w:sz="4" w:space="0" w:color="auto"/>
              <w:right w:val="single" w:sz="4" w:space="0" w:color="auto"/>
            </w:tcBorders>
            <w:shd w:val="clear" w:color="auto" w:fill="auto"/>
            <w:noWrap/>
            <w:vAlign w:val="bottom"/>
            <w:hideMark/>
          </w:tcPr>
          <w:p w14:paraId="0FB6296C"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lastRenderedPageBreak/>
              <w:t>21/11/2022</w:t>
            </w:r>
          </w:p>
        </w:tc>
        <w:tc>
          <w:tcPr>
            <w:tcW w:w="1044" w:type="pct"/>
            <w:tcBorders>
              <w:top w:val="nil"/>
              <w:left w:val="nil"/>
              <w:bottom w:val="single" w:sz="4" w:space="0" w:color="auto"/>
              <w:right w:val="single" w:sz="4" w:space="0" w:color="auto"/>
            </w:tcBorders>
            <w:shd w:val="clear" w:color="auto" w:fill="auto"/>
            <w:noWrap/>
            <w:vAlign w:val="bottom"/>
            <w:hideMark/>
          </w:tcPr>
          <w:p w14:paraId="5A5FBB32"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 xml:space="preserve">ANDA/EMASANJOSE </w:t>
            </w:r>
          </w:p>
        </w:tc>
        <w:tc>
          <w:tcPr>
            <w:tcW w:w="2248" w:type="pct"/>
            <w:tcBorders>
              <w:top w:val="nil"/>
              <w:left w:val="nil"/>
              <w:bottom w:val="single" w:sz="4" w:space="0" w:color="auto"/>
              <w:right w:val="single" w:sz="4" w:space="0" w:color="auto"/>
            </w:tcBorders>
            <w:shd w:val="clear" w:color="auto" w:fill="auto"/>
            <w:noWrap/>
            <w:vAlign w:val="bottom"/>
            <w:hideMark/>
          </w:tcPr>
          <w:p w14:paraId="259D5863" w14:textId="370DAE42" w:rsidR="00486482" w:rsidRPr="00486482" w:rsidRDefault="00486482" w:rsidP="00486482">
            <w:pPr>
              <w:spacing w:after="0" w:line="240" w:lineRule="auto"/>
              <w:jc w:val="both"/>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 xml:space="preserve">Pago de servicio de agua potable correspondiente a casa de encuentro juvenil </w:t>
            </w:r>
          </w:p>
        </w:tc>
        <w:tc>
          <w:tcPr>
            <w:tcW w:w="908" w:type="pct"/>
            <w:tcBorders>
              <w:top w:val="nil"/>
              <w:left w:val="nil"/>
              <w:bottom w:val="single" w:sz="4" w:space="0" w:color="auto"/>
              <w:right w:val="single" w:sz="4" w:space="0" w:color="auto"/>
            </w:tcBorders>
            <w:shd w:val="clear" w:color="auto" w:fill="auto"/>
            <w:noWrap/>
            <w:vAlign w:val="bottom"/>
            <w:hideMark/>
          </w:tcPr>
          <w:p w14:paraId="2054A509" w14:textId="77777777" w:rsidR="00486482" w:rsidRPr="00486482" w:rsidRDefault="00486482" w:rsidP="00486482">
            <w:pPr>
              <w:spacing w:after="0" w:line="240" w:lineRule="auto"/>
              <w:rPr>
                <w:rFonts w:ascii="Times New Roman" w:eastAsia="Times New Roman" w:hAnsi="Times New Roman" w:cs="Times New Roman"/>
                <w:color w:val="000000"/>
                <w:sz w:val="24"/>
                <w:szCs w:val="24"/>
                <w:lang w:eastAsia="es-SV"/>
              </w:rPr>
            </w:pPr>
            <w:r w:rsidRPr="00486482">
              <w:rPr>
                <w:rFonts w:ascii="Times New Roman" w:eastAsia="Times New Roman" w:hAnsi="Times New Roman" w:cs="Times New Roman"/>
                <w:color w:val="000000"/>
                <w:sz w:val="24"/>
                <w:szCs w:val="24"/>
                <w:lang w:eastAsia="es-SV"/>
              </w:rPr>
              <w:t xml:space="preserve"> $            3.88 </w:t>
            </w:r>
          </w:p>
        </w:tc>
      </w:tr>
      <w:tr w:rsidR="00486482" w:rsidRPr="00486482" w14:paraId="2A2E41D6" w14:textId="77777777" w:rsidTr="00702F95">
        <w:trPr>
          <w:trHeight w:val="315"/>
        </w:trPr>
        <w:tc>
          <w:tcPr>
            <w:tcW w:w="800" w:type="pct"/>
            <w:tcBorders>
              <w:top w:val="nil"/>
              <w:left w:val="single" w:sz="4" w:space="0" w:color="auto"/>
              <w:bottom w:val="single" w:sz="4" w:space="0" w:color="auto"/>
              <w:right w:val="single" w:sz="4" w:space="0" w:color="auto"/>
            </w:tcBorders>
            <w:shd w:val="clear" w:color="auto" w:fill="auto"/>
            <w:noWrap/>
            <w:hideMark/>
          </w:tcPr>
          <w:p w14:paraId="00B415AA" w14:textId="77777777" w:rsidR="00486482" w:rsidRPr="00486482" w:rsidRDefault="00486482" w:rsidP="00486482">
            <w:pPr>
              <w:spacing w:after="0" w:line="240" w:lineRule="auto"/>
              <w:rPr>
                <w:rFonts w:ascii="Times New Roman" w:eastAsia="Times New Roman" w:hAnsi="Times New Roman" w:cs="Times New Roman"/>
                <w:sz w:val="24"/>
                <w:szCs w:val="24"/>
                <w:lang w:eastAsia="es-SV"/>
              </w:rPr>
            </w:pPr>
            <w:r w:rsidRPr="00486482">
              <w:rPr>
                <w:rFonts w:ascii="Times New Roman" w:eastAsia="Times New Roman" w:hAnsi="Times New Roman" w:cs="Times New Roman"/>
                <w:sz w:val="24"/>
                <w:szCs w:val="24"/>
                <w:lang w:eastAsia="es-SV"/>
              </w:rPr>
              <w:t>30/11/2022</w:t>
            </w:r>
          </w:p>
        </w:tc>
        <w:tc>
          <w:tcPr>
            <w:tcW w:w="1044" w:type="pct"/>
            <w:tcBorders>
              <w:top w:val="nil"/>
              <w:left w:val="nil"/>
              <w:bottom w:val="single" w:sz="4" w:space="0" w:color="auto"/>
              <w:right w:val="single" w:sz="4" w:space="0" w:color="auto"/>
            </w:tcBorders>
            <w:shd w:val="clear" w:color="auto" w:fill="auto"/>
            <w:hideMark/>
          </w:tcPr>
          <w:p w14:paraId="17AFDB20" w14:textId="77777777" w:rsidR="00486482" w:rsidRPr="00486482" w:rsidRDefault="00486482" w:rsidP="00486482">
            <w:pPr>
              <w:spacing w:after="0" w:line="240" w:lineRule="auto"/>
              <w:rPr>
                <w:rFonts w:ascii="Times New Roman" w:eastAsia="Times New Roman" w:hAnsi="Times New Roman" w:cs="Times New Roman"/>
                <w:sz w:val="24"/>
                <w:szCs w:val="24"/>
                <w:lang w:eastAsia="es-SV"/>
              </w:rPr>
            </w:pPr>
            <w:r w:rsidRPr="00486482">
              <w:rPr>
                <w:rFonts w:ascii="Times New Roman" w:eastAsia="Times New Roman" w:hAnsi="Times New Roman" w:cs="Times New Roman"/>
                <w:sz w:val="24"/>
                <w:szCs w:val="24"/>
                <w:lang w:eastAsia="es-SV"/>
              </w:rPr>
              <w:t>DELSUR S.A DE C.V.</w:t>
            </w:r>
          </w:p>
        </w:tc>
        <w:tc>
          <w:tcPr>
            <w:tcW w:w="2248" w:type="pct"/>
            <w:tcBorders>
              <w:top w:val="nil"/>
              <w:left w:val="nil"/>
              <w:bottom w:val="single" w:sz="4" w:space="0" w:color="auto"/>
              <w:right w:val="single" w:sz="4" w:space="0" w:color="auto"/>
            </w:tcBorders>
            <w:shd w:val="clear" w:color="auto" w:fill="auto"/>
            <w:noWrap/>
            <w:hideMark/>
          </w:tcPr>
          <w:p w14:paraId="50760F3A" w14:textId="64220374" w:rsidR="00486482" w:rsidRPr="00486482" w:rsidRDefault="00486482" w:rsidP="00486482">
            <w:pPr>
              <w:spacing w:after="0" w:line="240" w:lineRule="auto"/>
              <w:jc w:val="both"/>
              <w:rPr>
                <w:rFonts w:ascii="Times New Roman" w:eastAsia="Times New Roman" w:hAnsi="Times New Roman" w:cs="Times New Roman"/>
                <w:sz w:val="24"/>
                <w:szCs w:val="24"/>
                <w:lang w:eastAsia="es-SV"/>
              </w:rPr>
            </w:pPr>
            <w:r w:rsidRPr="00486482">
              <w:rPr>
                <w:rFonts w:ascii="Times New Roman" w:eastAsia="Times New Roman" w:hAnsi="Times New Roman" w:cs="Times New Roman"/>
                <w:sz w:val="24"/>
                <w:szCs w:val="24"/>
                <w:lang w:eastAsia="es-SV"/>
              </w:rPr>
              <w:t xml:space="preserve">Pago de energía eléctrica correspondiente al mes de la casa de encuentro juvenil de Verapaz </w:t>
            </w:r>
          </w:p>
        </w:tc>
        <w:tc>
          <w:tcPr>
            <w:tcW w:w="908" w:type="pct"/>
            <w:tcBorders>
              <w:top w:val="nil"/>
              <w:left w:val="nil"/>
              <w:bottom w:val="single" w:sz="4" w:space="0" w:color="auto"/>
              <w:right w:val="single" w:sz="4" w:space="0" w:color="auto"/>
            </w:tcBorders>
            <w:shd w:val="clear" w:color="auto" w:fill="auto"/>
            <w:noWrap/>
            <w:hideMark/>
          </w:tcPr>
          <w:p w14:paraId="5C32F6AD" w14:textId="77777777" w:rsidR="00486482" w:rsidRPr="00486482" w:rsidRDefault="00486482" w:rsidP="00486482">
            <w:pPr>
              <w:spacing w:after="0" w:line="240" w:lineRule="auto"/>
              <w:rPr>
                <w:rFonts w:ascii="Times New Roman" w:eastAsia="Times New Roman" w:hAnsi="Times New Roman" w:cs="Times New Roman"/>
                <w:sz w:val="24"/>
                <w:szCs w:val="24"/>
                <w:lang w:eastAsia="es-SV"/>
              </w:rPr>
            </w:pPr>
            <w:r w:rsidRPr="00486482">
              <w:rPr>
                <w:rFonts w:ascii="Times New Roman" w:eastAsia="Times New Roman" w:hAnsi="Times New Roman" w:cs="Times New Roman"/>
                <w:sz w:val="24"/>
                <w:szCs w:val="24"/>
                <w:lang w:eastAsia="es-SV"/>
              </w:rPr>
              <w:t xml:space="preserve"> $     51.65 </w:t>
            </w:r>
          </w:p>
        </w:tc>
      </w:tr>
    </w:tbl>
    <w:p w14:paraId="0CC49FDB" w14:textId="6ACDBB3A" w:rsidR="00A75025" w:rsidRDefault="00A75025" w:rsidP="00486482">
      <w:pPr>
        <w:pStyle w:val="Textoindependiente2"/>
        <w:numPr>
          <w:ilvl w:val="0"/>
          <w:numId w:val="22"/>
        </w:numPr>
        <w:spacing w:after="0" w:line="240" w:lineRule="auto"/>
        <w:jc w:val="both"/>
        <w:rPr>
          <w:sz w:val="24"/>
          <w:szCs w:val="24"/>
        </w:rPr>
      </w:pPr>
      <w:r>
        <w:rPr>
          <w:sz w:val="24"/>
          <w:szCs w:val="24"/>
        </w:rPr>
        <w:t>Aplíquese el gasto a la cuenta</w:t>
      </w:r>
      <w:r w:rsidR="00486482">
        <w:rPr>
          <w:b/>
          <w:sz w:val="24"/>
          <w:szCs w:val="24"/>
        </w:rPr>
        <w:t xml:space="preserve"> </w:t>
      </w:r>
      <w:r w:rsidR="00486482" w:rsidRPr="00486482">
        <w:rPr>
          <w:b/>
          <w:sz w:val="24"/>
          <w:szCs w:val="24"/>
        </w:rPr>
        <w:t xml:space="preserve">FAM PARA EL FUNCIONAMIENTO DE LA CASA </w:t>
      </w:r>
      <w:r w:rsidR="00486482">
        <w:rPr>
          <w:b/>
          <w:sz w:val="24"/>
          <w:szCs w:val="24"/>
        </w:rPr>
        <w:t>DE ENCUENTRO JUVENIL DE VERAPAZ</w:t>
      </w:r>
      <w:r>
        <w:rPr>
          <w:sz w:val="24"/>
          <w:szCs w:val="24"/>
        </w:rPr>
        <w:t xml:space="preserve">, </w:t>
      </w:r>
      <w:r w:rsidRPr="00C15E52">
        <w:rPr>
          <w:sz w:val="24"/>
          <w:szCs w:val="24"/>
        </w:rPr>
        <w:t>con número de CUENTA:</w:t>
      </w:r>
      <w:r>
        <w:rPr>
          <w:sz w:val="24"/>
          <w:szCs w:val="24"/>
        </w:rPr>
        <w:t xml:space="preserve"> </w:t>
      </w:r>
      <w:r w:rsidR="00251EF0">
        <w:rPr>
          <w:sz w:val="24"/>
          <w:szCs w:val="24"/>
        </w:rPr>
        <w:t xml:space="preserve">100-160-800662-1, </w:t>
      </w:r>
      <w:r w:rsidRPr="00C15E52">
        <w:rPr>
          <w:sz w:val="24"/>
          <w:szCs w:val="24"/>
        </w:rPr>
        <w:t>con cifras presupuestarias del Presupuesto Municipal Vigente</w:t>
      </w:r>
      <w:r>
        <w:rPr>
          <w:sz w:val="24"/>
          <w:szCs w:val="24"/>
        </w:rPr>
        <w:t xml:space="preserve">.- </w:t>
      </w:r>
      <w:r w:rsidRPr="00C15E52">
        <w:rPr>
          <w:b/>
          <w:sz w:val="24"/>
          <w:szCs w:val="24"/>
        </w:rPr>
        <w:t>CERTIFIQUESE Y COMUNÍQUE</w:t>
      </w:r>
      <w:r>
        <w:rPr>
          <w:b/>
          <w:sz w:val="24"/>
          <w:szCs w:val="24"/>
        </w:rPr>
        <w:t>SE. - /////////////////////////////</w:t>
      </w:r>
      <w:r w:rsidR="00486482">
        <w:rPr>
          <w:b/>
          <w:sz w:val="24"/>
          <w:szCs w:val="24"/>
        </w:rPr>
        <w:t>////////////////////</w:t>
      </w:r>
      <w:r w:rsidR="00251EF0">
        <w:rPr>
          <w:b/>
          <w:sz w:val="24"/>
          <w:szCs w:val="24"/>
        </w:rPr>
        <w:t>//////////</w:t>
      </w:r>
    </w:p>
    <w:p w14:paraId="21426DAE" w14:textId="77777777" w:rsidR="0040191B" w:rsidRDefault="0040191B" w:rsidP="003401E9">
      <w:pPr>
        <w:spacing w:line="276" w:lineRule="auto"/>
        <w:jc w:val="both"/>
        <w:rPr>
          <w:rFonts w:ascii="Times New Roman" w:hAnsi="Times New Roman" w:cs="Times New Roman"/>
          <w:sz w:val="24"/>
          <w:szCs w:val="24"/>
        </w:rPr>
      </w:pPr>
    </w:p>
    <w:p w14:paraId="395614F6" w14:textId="77777777" w:rsidR="003401E9" w:rsidRPr="00D1319C" w:rsidRDefault="003401E9" w:rsidP="003401E9">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732A5B0F" w14:textId="77777777" w:rsidR="0002577A" w:rsidRDefault="0002577A" w:rsidP="0002577A">
      <w:pPr>
        <w:jc w:val="both"/>
        <w:rPr>
          <w:rFonts w:ascii="Times New Roman" w:hAnsi="Times New Roman" w:cs="Times New Roman"/>
          <w:sz w:val="24"/>
          <w:szCs w:val="24"/>
          <w:lang w:eastAsia="es-ES"/>
        </w:rPr>
      </w:pPr>
    </w:p>
    <w:p w14:paraId="583E4974" w14:textId="77777777" w:rsidR="0002577A" w:rsidRDefault="0002577A" w:rsidP="0002577A"/>
    <w:p w14:paraId="099CE87B" w14:textId="77777777" w:rsidR="008D19AB" w:rsidRDefault="008D19AB" w:rsidP="00F66F04">
      <w:pPr>
        <w:jc w:val="both"/>
        <w:rPr>
          <w:rFonts w:ascii="Times New Roman" w:hAnsi="Times New Roman" w:cs="Times New Roman"/>
          <w:sz w:val="24"/>
          <w:szCs w:val="24"/>
        </w:rPr>
      </w:pPr>
    </w:p>
    <w:p w14:paraId="21E4AE43" w14:textId="5BEBED90" w:rsidR="00F66F04" w:rsidRPr="003E6CED" w:rsidRDefault="00E8200C" w:rsidP="00F66F04">
      <w:pPr>
        <w:jc w:val="both"/>
        <w:rPr>
          <w:rFonts w:ascii="Times New Roman" w:hAnsi="Times New Roman" w:cs="Times New Roman"/>
          <w:sz w:val="24"/>
          <w:szCs w:val="24"/>
        </w:rPr>
      </w:pPr>
      <w:r>
        <w:rPr>
          <w:rFonts w:ascii="Calibri" w:hAnsi="Calibri" w:cs="Calibri"/>
          <w:color w:val="222222"/>
          <w:shd w:val="clear" w:color="auto" w:fill="FFFFFF"/>
        </w:rPr>
        <w:t xml:space="preserve"> </w:t>
      </w: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A62680" w:rsidRPr="0052360F" w14:paraId="0E69C45B" w14:textId="77777777" w:rsidTr="0042612E">
        <w:trPr>
          <w:jc w:val="center"/>
        </w:trPr>
        <w:tc>
          <w:tcPr>
            <w:tcW w:w="5670" w:type="dxa"/>
          </w:tcPr>
          <w:p w14:paraId="4FC738BC"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28D8560C" w14:textId="77777777" w:rsidR="00A62680" w:rsidRPr="0052360F" w:rsidRDefault="00A62680" w:rsidP="0042612E">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58DE626B" w14:textId="77777777" w:rsidTr="0042612E">
        <w:trPr>
          <w:jc w:val="center"/>
        </w:trPr>
        <w:tc>
          <w:tcPr>
            <w:tcW w:w="5670" w:type="dxa"/>
          </w:tcPr>
          <w:p w14:paraId="0A9EA12B"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02999464"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A62680" w:rsidRPr="0052360F" w14:paraId="7E1237E0" w14:textId="77777777" w:rsidTr="0042612E">
        <w:trPr>
          <w:jc w:val="center"/>
        </w:trPr>
        <w:tc>
          <w:tcPr>
            <w:tcW w:w="5670" w:type="dxa"/>
          </w:tcPr>
          <w:p w14:paraId="66729583"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54DEAFFC"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A62680" w:rsidRPr="0052360F" w14:paraId="4CFD8988" w14:textId="77777777" w:rsidTr="0042612E">
        <w:trPr>
          <w:trHeight w:val="966"/>
          <w:jc w:val="center"/>
        </w:trPr>
        <w:tc>
          <w:tcPr>
            <w:tcW w:w="5670" w:type="dxa"/>
            <w:vAlign w:val="bottom"/>
          </w:tcPr>
          <w:p w14:paraId="1BF68AB5" w14:textId="77777777" w:rsidR="00A62680" w:rsidRPr="0052360F" w:rsidRDefault="00A62680" w:rsidP="0042612E">
            <w:pPr>
              <w:rPr>
                <w:rFonts w:ascii="Times New Roman" w:eastAsia="Calibri" w:hAnsi="Times New Roman" w:cs="Times New Roman"/>
                <w:sz w:val="24"/>
                <w:szCs w:val="24"/>
              </w:rPr>
            </w:pPr>
          </w:p>
          <w:p w14:paraId="5C33FED2" w14:textId="77777777" w:rsidR="00A62680" w:rsidRDefault="00A62680" w:rsidP="0042612E">
            <w:pPr>
              <w:jc w:val="center"/>
              <w:rPr>
                <w:rFonts w:ascii="Times New Roman" w:eastAsia="Calibri" w:hAnsi="Times New Roman" w:cs="Times New Roman"/>
                <w:sz w:val="24"/>
                <w:szCs w:val="24"/>
              </w:rPr>
            </w:pPr>
          </w:p>
          <w:p w14:paraId="51C3998D" w14:textId="77777777" w:rsidR="00A62680" w:rsidRDefault="00A62680" w:rsidP="0042612E">
            <w:pPr>
              <w:jc w:val="center"/>
              <w:rPr>
                <w:rFonts w:ascii="Times New Roman" w:eastAsia="Calibri" w:hAnsi="Times New Roman" w:cs="Times New Roman"/>
                <w:sz w:val="24"/>
                <w:szCs w:val="24"/>
              </w:rPr>
            </w:pPr>
          </w:p>
          <w:p w14:paraId="57E69934" w14:textId="77777777" w:rsidR="00A62680" w:rsidRPr="0052360F" w:rsidRDefault="00A62680" w:rsidP="0042612E">
            <w:pPr>
              <w:jc w:val="center"/>
              <w:rPr>
                <w:rFonts w:ascii="Times New Roman" w:eastAsia="Calibri" w:hAnsi="Times New Roman" w:cs="Times New Roman"/>
                <w:sz w:val="24"/>
                <w:szCs w:val="24"/>
              </w:rPr>
            </w:pPr>
          </w:p>
          <w:p w14:paraId="449037B5" w14:textId="77777777" w:rsidR="00A62680" w:rsidRPr="0052360F" w:rsidRDefault="00A62680" w:rsidP="0042612E">
            <w:pPr>
              <w:jc w:val="center"/>
              <w:rPr>
                <w:rFonts w:ascii="Times New Roman" w:eastAsia="Calibri" w:hAnsi="Times New Roman" w:cs="Times New Roman"/>
                <w:sz w:val="24"/>
                <w:szCs w:val="24"/>
              </w:rPr>
            </w:pPr>
          </w:p>
          <w:p w14:paraId="6BB5F018" w14:textId="77777777" w:rsidR="00A62680" w:rsidRPr="0052360F" w:rsidRDefault="00A62680" w:rsidP="0042612E">
            <w:pPr>
              <w:jc w:val="center"/>
              <w:rPr>
                <w:rFonts w:ascii="Times New Roman" w:eastAsia="Calibri" w:hAnsi="Times New Roman" w:cs="Times New Roman"/>
                <w:sz w:val="24"/>
                <w:szCs w:val="24"/>
              </w:rPr>
            </w:pPr>
          </w:p>
          <w:p w14:paraId="0B624065" w14:textId="77777777" w:rsidR="009F343D" w:rsidRDefault="009F343D" w:rsidP="0042612E">
            <w:pPr>
              <w:jc w:val="center"/>
              <w:rPr>
                <w:rFonts w:ascii="Times New Roman" w:eastAsia="Calibri" w:hAnsi="Times New Roman" w:cs="Times New Roman"/>
                <w:sz w:val="24"/>
                <w:szCs w:val="24"/>
              </w:rPr>
            </w:pPr>
          </w:p>
          <w:p w14:paraId="534D2BD2" w14:textId="77777777" w:rsidR="009F343D" w:rsidRDefault="009F343D" w:rsidP="0042612E">
            <w:pPr>
              <w:jc w:val="center"/>
              <w:rPr>
                <w:rFonts w:ascii="Times New Roman" w:eastAsia="Calibri" w:hAnsi="Times New Roman" w:cs="Times New Roman"/>
                <w:sz w:val="24"/>
                <w:szCs w:val="24"/>
              </w:rPr>
            </w:pPr>
          </w:p>
          <w:p w14:paraId="3DC8C4A7"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A2CFEED" w14:textId="77777777" w:rsidR="00A62680" w:rsidRDefault="00A62680" w:rsidP="0042612E">
            <w:pPr>
              <w:jc w:val="center"/>
              <w:rPr>
                <w:rFonts w:ascii="Times New Roman" w:eastAsia="Calibri" w:hAnsi="Times New Roman" w:cs="Times New Roman"/>
                <w:sz w:val="24"/>
                <w:szCs w:val="24"/>
              </w:rPr>
            </w:pPr>
          </w:p>
          <w:p w14:paraId="0B3CB626" w14:textId="77777777" w:rsidR="00A62680" w:rsidRDefault="00A62680" w:rsidP="0042612E">
            <w:pPr>
              <w:rPr>
                <w:rFonts w:ascii="Times New Roman" w:eastAsia="Calibri" w:hAnsi="Times New Roman" w:cs="Times New Roman"/>
                <w:sz w:val="24"/>
                <w:szCs w:val="24"/>
              </w:rPr>
            </w:pPr>
          </w:p>
          <w:p w14:paraId="3324806F" w14:textId="77777777" w:rsidR="00A62680" w:rsidRDefault="00A62680" w:rsidP="0042612E">
            <w:pPr>
              <w:jc w:val="center"/>
              <w:rPr>
                <w:rFonts w:ascii="Times New Roman" w:eastAsia="Calibri" w:hAnsi="Times New Roman" w:cs="Times New Roman"/>
                <w:sz w:val="24"/>
                <w:szCs w:val="24"/>
              </w:rPr>
            </w:pPr>
          </w:p>
          <w:p w14:paraId="1A5FF7BF" w14:textId="77777777" w:rsidR="00A62680" w:rsidRDefault="00A62680" w:rsidP="0042612E">
            <w:pPr>
              <w:jc w:val="center"/>
              <w:rPr>
                <w:rFonts w:ascii="Times New Roman" w:eastAsia="Calibri" w:hAnsi="Times New Roman" w:cs="Times New Roman"/>
                <w:sz w:val="24"/>
                <w:szCs w:val="24"/>
              </w:rPr>
            </w:pPr>
          </w:p>
          <w:p w14:paraId="6EB0108F" w14:textId="77777777" w:rsidR="00A62680" w:rsidRDefault="00A62680" w:rsidP="0042612E">
            <w:pPr>
              <w:jc w:val="center"/>
              <w:rPr>
                <w:rFonts w:ascii="Times New Roman" w:eastAsia="Calibri" w:hAnsi="Times New Roman" w:cs="Times New Roman"/>
                <w:sz w:val="24"/>
                <w:szCs w:val="24"/>
              </w:rPr>
            </w:pPr>
          </w:p>
          <w:p w14:paraId="7378244C" w14:textId="77777777" w:rsidR="00A62680" w:rsidRPr="0052360F" w:rsidRDefault="00A62680" w:rsidP="0042612E">
            <w:pPr>
              <w:jc w:val="center"/>
              <w:rPr>
                <w:rFonts w:ascii="Times New Roman" w:eastAsia="Calibri" w:hAnsi="Times New Roman" w:cs="Times New Roman"/>
                <w:sz w:val="24"/>
                <w:szCs w:val="24"/>
              </w:rPr>
            </w:pPr>
          </w:p>
          <w:p w14:paraId="63157C9B" w14:textId="77777777" w:rsidR="00A62680" w:rsidRPr="0052360F" w:rsidRDefault="00A62680" w:rsidP="0042612E">
            <w:pPr>
              <w:rPr>
                <w:rFonts w:ascii="Times New Roman" w:eastAsia="Calibri" w:hAnsi="Times New Roman" w:cs="Times New Roman"/>
                <w:sz w:val="24"/>
                <w:szCs w:val="24"/>
              </w:rPr>
            </w:pPr>
          </w:p>
          <w:p w14:paraId="4A5A3008" w14:textId="77777777" w:rsidR="00A62680" w:rsidRPr="0052360F" w:rsidRDefault="00A62680" w:rsidP="0042612E">
            <w:pPr>
              <w:jc w:val="center"/>
              <w:rPr>
                <w:rFonts w:ascii="Times New Roman" w:eastAsia="Calibri" w:hAnsi="Times New Roman" w:cs="Times New Roman"/>
                <w:sz w:val="24"/>
                <w:szCs w:val="24"/>
              </w:rPr>
            </w:pPr>
          </w:p>
          <w:p w14:paraId="00F18810"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58A2D490" w14:textId="77777777" w:rsidTr="0042612E">
        <w:trPr>
          <w:jc w:val="center"/>
        </w:trPr>
        <w:tc>
          <w:tcPr>
            <w:tcW w:w="5670" w:type="dxa"/>
          </w:tcPr>
          <w:p w14:paraId="3591F755"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3BCA3D6A"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A62680" w:rsidRPr="0052360F" w14:paraId="261E10FF" w14:textId="77777777" w:rsidTr="0042612E">
        <w:trPr>
          <w:jc w:val="center"/>
        </w:trPr>
        <w:tc>
          <w:tcPr>
            <w:tcW w:w="5670" w:type="dxa"/>
          </w:tcPr>
          <w:p w14:paraId="79C175F8"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0DD7AD3F"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A62680" w:rsidRPr="0052360F" w14:paraId="2992E55F" w14:textId="77777777" w:rsidTr="0042612E">
        <w:trPr>
          <w:jc w:val="center"/>
        </w:trPr>
        <w:tc>
          <w:tcPr>
            <w:tcW w:w="5670" w:type="dxa"/>
            <w:vAlign w:val="bottom"/>
          </w:tcPr>
          <w:p w14:paraId="6A7EC892" w14:textId="77777777" w:rsidR="00A62680" w:rsidRPr="0052360F" w:rsidRDefault="00A62680" w:rsidP="0042612E">
            <w:pPr>
              <w:jc w:val="center"/>
              <w:rPr>
                <w:rFonts w:ascii="Times New Roman" w:eastAsia="Calibri" w:hAnsi="Times New Roman" w:cs="Times New Roman"/>
                <w:sz w:val="24"/>
                <w:szCs w:val="24"/>
              </w:rPr>
            </w:pPr>
          </w:p>
          <w:p w14:paraId="1CE18340" w14:textId="77777777" w:rsidR="00A62680" w:rsidRDefault="00A62680" w:rsidP="0042612E">
            <w:pPr>
              <w:rPr>
                <w:rFonts w:ascii="Times New Roman" w:eastAsia="Calibri" w:hAnsi="Times New Roman" w:cs="Times New Roman"/>
                <w:sz w:val="24"/>
                <w:szCs w:val="24"/>
              </w:rPr>
            </w:pPr>
          </w:p>
          <w:p w14:paraId="1274EB8B" w14:textId="77777777" w:rsidR="00A62680" w:rsidRDefault="00A62680" w:rsidP="0042612E">
            <w:pPr>
              <w:rPr>
                <w:rFonts w:ascii="Times New Roman" w:eastAsia="Calibri" w:hAnsi="Times New Roman" w:cs="Times New Roman"/>
                <w:sz w:val="24"/>
                <w:szCs w:val="24"/>
              </w:rPr>
            </w:pPr>
          </w:p>
          <w:p w14:paraId="2A7CFD4D" w14:textId="77777777" w:rsidR="00A62680" w:rsidRDefault="00A62680" w:rsidP="0042612E">
            <w:pPr>
              <w:rPr>
                <w:rFonts w:ascii="Times New Roman" w:eastAsia="Calibri" w:hAnsi="Times New Roman" w:cs="Times New Roman"/>
                <w:sz w:val="24"/>
                <w:szCs w:val="24"/>
              </w:rPr>
            </w:pPr>
          </w:p>
          <w:p w14:paraId="180E4998" w14:textId="77777777" w:rsidR="00A62680" w:rsidRDefault="00A62680" w:rsidP="0042612E">
            <w:pPr>
              <w:rPr>
                <w:rFonts w:ascii="Times New Roman" w:eastAsia="Calibri" w:hAnsi="Times New Roman" w:cs="Times New Roman"/>
                <w:sz w:val="24"/>
                <w:szCs w:val="24"/>
              </w:rPr>
            </w:pPr>
          </w:p>
          <w:p w14:paraId="7729FECB" w14:textId="77777777" w:rsidR="00A62680" w:rsidRDefault="00A62680" w:rsidP="0042612E">
            <w:pPr>
              <w:rPr>
                <w:rFonts w:ascii="Times New Roman" w:eastAsia="Calibri" w:hAnsi="Times New Roman" w:cs="Times New Roman"/>
                <w:sz w:val="24"/>
                <w:szCs w:val="24"/>
              </w:rPr>
            </w:pPr>
          </w:p>
          <w:p w14:paraId="2120A2E4" w14:textId="77777777" w:rsidR="00A62680" w:rsidRDefault="00A62680" w:rsidP="0042612E">
            <w:pPr>
              <w:rPr>
                <w:rFonts w:ascii="Times New Roman" w:eastAsia="Calibri" w:hAnsi="Times New Roman" w:cs="Times New Roman"/>
                <w:sz w:val="24"/>
                <w:szCs w:val="24"/>
              </w:rPr>
            </w:pPr>
          </w:p>
          <w:p w14:paraId="7C15C317" w14:textId="77777777" w:rsidR="00A62680" w:rsidRPr="0052360F" w:rsidRDefault="00A62680" w:rsidP="0042612E">
            <w:pPr>
              <w:rPr>
                <w:rFonts w:ascii="Times New Roman" w:eastAsia="Calibri" w:hAnsi="Times New Roman" w:cs="Times New Roman"/>
                <w:sz w:val="24"/>
                <w:szCs w:val="24"/>
              </w:rPr>
            </w:pPr>
          </w:p>
          <w:p w14:paraId="69EA4762" w14:textId="77777777" w:rsidR="00A62680" w:rsidRPr="0052360F" w:rsidRDefault="00A62680" w:rsidP="0042612E">
            <w:pPr>
              <w:jc w:val="center"/>
              <w:rPr>
                <w:rFonts w:ascii="Times New Roman" w:eastAsia="Calibri" w:hAnsi="Times New Roman" w:cs="Times New Roman"/>
                <w:sz w:val="24"/>
                <w:szCs w:val="24"/>
              </w:rPr>
            </w:pPr>
          </w:p>
          <w:p w14:paraId="5BC16885" w14:textId="77777777" w:rsidR="00A62680" w:rsidRPr="0052360F" w:rsidRDefault="00A62680" w:rsidP="0042612E">
            <w:pPr>
              <w:jc w:val="center"/>
              <w:rPr>
                <w:rFonts w:ascii="Times New Roman" w:eastAsia="Calibri" w:hAnsi="Times New Roman" w:cs="Times New Roman"/>
                <w:sz w:val="24"/>
                <w:szCs w:val="24"/>
              </w:rPr>
            </w:pPr>
          </w:p>
          <w:p w14:paraId="25D3A211" w14:textId="77777777" w:rsidR="00A62680" w:rsidRPr="0052360F" w:rsidRDefault="00A62680" w:rsidP="0042612E">
            <w:pPr>
              <w:jc w:val="center"/>
              <w:rPr>
                <w:rFonts w:ascii="Times New Roman" w:eastAsia="Calibri" w:hAnsi="Times New Roman" w:cs="Times New Roman"/>
                <w:sz w:val="24"/>
                <w:szCs w:val="24"/>
              </w:rPr>
            </w:pPr>
          </w:p>
          <w:p w14:paraId="42FD214B"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03F32027" w14:textId="77777777" w:rsidR="00A62680" w:rsidRPr="0052360F" w:rsidRDefault="00A62680" w:rsidP="0042612E">
            <w:pPr>
              <w:rPr>
                <w:rFonts w:ascii="Times New Roman" w:eastAsia="Calibri" w:hAnsi="Times New Roman" w:cs="Times New Roman"/>
                <w:sz w:val="24"/>
                <w:szCs w:val="24"/>
              </w:rPr>
            </w:pPr>
          </w:p>
          <w:p w14:paraId="21252CD8" w14:textId="77777777" w:rsidR="00A62680" w:rsidRDefault="00A62680" w:rsidP="0042612E">
            <w:pPr>
              <w:jc w:val="center"/>
              <w:rPr>
                <w:rFonts w:ascii="Times New Roman" w:eastAsia="Calibri" w:hAnsi="Times New Roman" w:cs="Times New Roman"/>
                <w:sz w:val="24"/>
                <w:szCs w:val="24"/>
              </w:rPr>
            </w:pPr>
          </w:p>
          <w:p w14:paraId="2A36288C" w14:textId="77777777" w:rsidR="00A62680" w:rsidRDefault="00A62680" w:rsidP="0042612E">
            <w:pPr>
              <w:jc w:val="center"/>
              <w:rPr>
                <w:rFonts w:ascii="Times New Roman" w:eastAsia="Calibri" w:hAnsi="Times New Roman" w:cs="Times New Roman"/>
                <w:sz w:val="24"/>
                <w:szCs w:val="24"/>
              </w:rPr>
            </w:pPr>
          </w:p>
          <w:p w14:paraId="7ABE40AC" w14:textId="77777777" w:rsidR="00A62680" w:rsidRDefault="00A62680" w:rsidP="0042612E">
            <w:pPr>
              <w:jc w:val="center"/>
              <w:rPr>
                <w:rFonts w:ascii="Times New Roman" w:eastAsia="Calibri" w:hAnsi="Times New Roman" w:cs="Times New Roman"/>
                <w:sz w:val="24"/>
                <w:szCs w:val="24"/>
              </w:rPr>
            </w:pPr>
          </w:p>
          <w:p w14:paraId="6FC40111" w14:textId="77777777" w:rsidR="00A62680" w:rsidRDefault="00A62680" w:rsidP="0042612E">
            <w:pPr>
              <w:rPr>
                <w:rFonts w:ascii="Times New Roman" w:eastAsia="Calibri" w:hAnsi="Times New Roman" w:cs="Times New Roman"/>
                <w:sz w:val="24"/>
                <w:szCs w:val="24"/>
              </w:rPr>
            </w:pPr>
          </w:p>
          <w:p w14:paraId="4D69C94F" w14:textId="77777777" w:rsidR="00A62680" w:rsidRDefault="00A62680" w:rsidP="0042612E">
            <w:pPr>
              <w:rPr>
                <w:rFonts w:ascii="Times New Roman" w:eastAsia="Calibri" w:hAnsi="Times New Roman" w:cs="Times New Roman"/>
                <w:sz w:val="24"/>
                <w:szCs w:val="24"/>
              </w:rPr>
            </w:pPr>
          </w:p>
          <w:p w14:paraId="6E5CB756" w14:textId="77777777" w:rsidR="00A62680" w:rsidRDefault="00A62680" w:rsidP="0042612E">
            <w:pPr>
              <w:rPr>
                <w:rFonts w:ascii="Times New Roman" w:eastAsia="Calibri" w:hAnsi="Times New Roman" w:cs="Times New Roman"/>
                <w:sz w:val="24"/>
                <w:szCs w:val="24"/>
              </w:rPr>
            </w:pPr>
          </w:p>
          <w:p w14:paraId="75F23DB3" w14:textId="77777777" w:rsidR="00A62680" w:rsidRDefault="00A62680" w:rsidP="0042612E">
            <w:pPr>
              <w:rPr>
                <w:rFonts w:ascii="Times New Roman" w:eastAsia="Calibri" w:hAnsi="Times New Roman" w:cs="Times New Roman"/>
                <w:sz w:val="24"/>
                <w:szCs w:val="24"/>
              </w:rPr>
            </w:pPr>
          </w:p>
          <w:p w14:paraId="6935E5C0" w14:textId="77777777" w:rsidR="00A62680" w:rsidRDefault="00A62680" w:rsidP="0042612E">
            <w:pPr>
              <w:rPr>
                <w:rFonts w:ascii="Times New Roman" w:eastAsia="Calibri" w:hAnsi="Times New Roman" w:cs="Times New Roman"/>
                <w:sz w:val="24"/>
                <w:szCs w:val="24"/>
              </w:rPr>
            </w:pPr>
          </w:p>
          <w:p w14:paraId="53BBDBFA" w14:textId="77777777" w:rsidR="00A62680" w:rsidRPr="0052360F" w:rsidRDefault="00A62680" w:rsidP="0042612E">
            <w:pPr>
              <w:rPr>
                <w:rFonts w:ascii="Times New Roman" w:eastAsia="Calibri" w:hAnsi="Times New Roman" w:cs="Times New Roman"/>
                <w:sz w:val="24"/>
                <w:szCs w:val="24"/>
              </w:rPr>
            </w:pPr>
          </w:p>
          <w:p w14:paraId="68F2EEDE" w14:textId="77777777" w:rsidR="00A62680" w:rsidRPr="0052360F" w:rsidRDefault="00A62680" w:rsidP="0042612E">
            <w:pPr>
              <w:jc w:val="center"/>
              <w:rPr>
                <w:rFonts w:ascii="Times New Roman" w:eastAsia="Calibri" w:hAnsi="Times New Roman" w:cs="Times New Roman"/>
                <w:sz w:val="24"/>
                <w:szCs w:val="24"/>
              </w:rPr>
            </w:pPr>
          </w:p>
          <w:p w14:paraId="4AC2ADD0"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396A2E78" w14:textId="77777777" w:rsidTr="0042612E">
        <w:trPr>
          <w:jc w:val="center"/>
        </w:trPr>
        <w:tc>
          <w:tcPr>
            <w:tcW w:w="5670" w:type="dxa"/>
          </w:tcPr>
          <w:p w14:paraId="03763B11"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69C4AE93" w14:textId="77777777" w:rsidR="00A62680" w:rsidRPr="0052360F" w:rsidRDefault="00A62680" w:rsidP="0042612E">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A62680" w:rsidRPr="0052360F" w14:paraId="65EB3EAB" w14:textId="77777777" w:rsidTr="0042612E">
        <w:trPr>
          <w:jc w:val="center"/>
        </w:trPr>
        <w:tc>
          <w:tcPr>
            <w:tcW w:w="5670" w:type="dxa"/>
          </w:tcPr>
          <w:p w14:paraId="39858F1B"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Tercer regidor propietario.</w:t>
            </w:r>
          </w:p>
        </w:tc>
        <w:tc>
          <w:tcPr>
            <w:tcW w:w="6096" w:type="dxa"/>
          </w:tcPr>
          <w:p w14:paraId="53CFCCA9"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A62680" w:rsidRPr="0052360F" w14:paraId="085E6469" w14:textId="77777777" w:rsidTr="0042612E">
        <w:trPr>
          <w:jc w:val="center"/>
        </w:trPr>
        <w:tc>
          <w:tcPr>
            <w:tcW w:w="5670" w:type="dxa"/>
            <w:vAlign w:val="bottom"/>
          </w:tcPr>
          <w:p w14:paraId="0CD006B5" w14:textId="77777777" w:rsidR="00A62680" w:rsidRPr="0052360F" w:rsidRDefault="00A62680" w:rsidP="0042612E">
            <w:pPr>
              <w:rPr>
                <w:rFonts w:ascii="Times New Roman" w:eastAsia="Calibri" w:hAnsi="Times New Roman" w:cs="Times New Roman"/>
                <w:sz w:val="24"/>
                <w:szCs w:val="24"/>
              </w:rPr>
            </w:pPr>
          </w:p>
          <w:p w14:paraId="239E0667" w14:textId="77777777" w:rsidR="00A62680" w:rsidRPr="0052360F" w:rsidRDefault="00A62680" w:rsidP="0042612E">
            <w:pPr>
              <w:jc w:val="center"/>
              <w:rPr>
                <w:rFonts w:ascii="Times New Roman" w:eastAsia="Calibri" w:hAnsi="Times New Roman" w:cs="Times New Roman"/>
                <w:sz w:val="24"/>
                <w:szCs w:val="24"/>
              </w:rPr>
            </w:pPr>
          </w:p>
          <w:p w14:paraId="00685D30" w14:textId="77777777" w:rsidR="00A62680" w:rsidRPr="0052360F" w:rsidRDefault="00A62680" w:rsidP="0042612E">
            <w:pPr>
              <w:jc w:val="center"/>
              <w:rPr>
                <w:rFonts w:ascii="Times New Roman" w:eastAsia="Calibri" w:hAnsi="Times New Roman" w:cs="Times New Roman"/>
                <w:sz w:val="24"/>
                <w:szCs w:val="24"/>
              </w:rPr>
            </w:pPr>
          </w:p>
          <w:p w14:paraId="3ECB9DA7" w14:textId="77777777" w:rsidR="00A62680" w:rsidRPr="0052360F" w:rsidRDefault="00A62680" w:rsidP="0042612E">
            <w:pPr>
              <w:jc w:val="center"/>
              <w:rPr>
                <w:rFonts w:ascii="Times New Roman" w:eastAsia="Calibri" w:hAnsi="Times New Roman" w:cs="Times New Roman"/>
                <w:sz w:val="24"/>
                <w:szCs w:val="24"/>
              </w:rPr>
            </w:pPr>
          </w:p>
          <w:p w14:paraId="246BF7BF" w14:textId="77777777" w:rsidR="00A62680" w:rsidRDefault="00A62680" w:rsidP="0042612E">
            <w:pPr>
              <w:jc w:val="center"/>
              <w:rPr>
                <w:rFonts w:ascii="Times New Roman" w:eastAsia="Calibri" w:hAnsi="Times New Roman" w:cs="Times New Roman"/>
                <w:sz w:val="24"/>
                <w:szCs w:val="24"/>
              </w:rPr>
            </w:pPr>
          </w:p>
          <w:p w14:paraId="0C7677AB" w14:textId="77777777" w:rsidR="0040191B" w:rsidRPr="0052360F" w:rsidRDefault="0040191B" w:rsidP="0042612E">
            <w:pPr>
              <w:jc w:val="center"/>
              <w:rPr>
                <w:rFonts w:ascii="Times New Roman" w:eastAsia="Calibri" w:hAnsi="Times New Roman" w:cs="Times New Roman"/>
                <w:sz w:val="24"/>
                <w:szCs w:val="24"/>
              </w:rPr>
            </w:pPr>
          </w:p>
          <w:p w14:paraId="5D0C27B6"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365C5C57" w14:textId="77777777" w:rsidR="00A62680" w:rsidRPr="0052360F" w:rsidRDefault="00A62680" w:rsidP="0042612E">
            <w:pPr>
              <w:jc w:val="center"/>
              <w:rPr>
                <w:rFonts w:ascii="Times New Roman" w:eastAsia="Calibri" w:hAnsi="Times New Roman" w:cs="Times New Roman"/>
                <w:sz w:val="24"/>
                <w:szCs w:val="24"/>
              </w:rPr>
            </w:pPr>
          </w:p>
          <w:p w14:paraId="104F4CAD" w14:textId="77777777" w:rsidR="00A62680" w:rsidRPr="0052360F" w:rsidRDefault="00A62680" w:rsidP="0042612E">
            <w:pPr>
              <w:jc w:val="center"/>
              <w:rPr>
                <w:rFonts w:ascii="Times New Roman" w:eastAsia="Calibri" w:hAnsi="Times New Roman" w:cs="Times New Roman"/>
                <w:sz w:val="24"/>
                <w:szCs w:val="24"/>
              </w:rPr>
            </w:pPr>
          </w:p>
          <w:p w14:paraId="4D3D3EDF" w14:textId="77777777" w:rsidR="00A62680" w:rsidRPr="0052360F" w:rsidRDefault="00A62680" w:rsidP="0042612E">
            <w:pPr>
              <w:jc w:val="center"/>
              <w:rPr>
                <w:rFonts w:ascii="Times New Roman" w:eastAsia="Calibri" w:hAnsi="Times New Roman" w:cs="Times New Roman"/>
                <w:sz w:val="24"/>
                <w:szCs w:val="24"/>
              </w:rPr>
            </w:pPr>
          </w:p>
          <w:p w14:paraId="41A1C96D" w14:textId="77777777" w:rsidR="00A62680" w:rsidRDefault="00A62680" w:rsidP="0042612E">
            <w:pPr>
              <w:jc w:val="center"/>
              <w:rPr>
                <w:rFonts w:ascii="Times New Roman" w:hAnsi="Times New Roman" w:cs="Times New Roman"/>
                <w:sz w:val="24"/>
                <w:szCs w:val="24"/>
              </w:rPr>
            </w:pPr>
          </w:p>
          <w:p w14:paraId="76B94152" w14:textId="77777777" w:rsidR="00A62680" w:rsidRDefault="00A62680" w:rsidP="0042612E">
            <w:pPr>
              <w:jc w:val="center"/>
              <w:rPr>
                <w:rFonts w:ascii="Times New Roman" w:hAnsi="Times New Roman" w:cs="Times New Roman"/>
                <w:sz w:val="24"/>
                <w:szCs w:val="24"/>
              </w:rPr>
            </w:pPr>
          </w:p>
          <w:p w14:paraId="3C0BE81E" w14:textId="77777777" w:rsidR="00A62680" w:rsidRDefault="00A62680" w:rsidP="0042612E">
            <w:pPr>
              <w:rPr>
                <w:rFonts w:ascii="Times New Roman" w:hAnsi="Times New Roman" w:cs="Times New Roman"/>
                <w:sz w:val="24"/>
                <w:szCs w:val="24"/>
              </w:rPr>
            </w:pPr>
          </w:p>
          <w:p w14:paraId="2FD48E28" w14:textId="77777777" w:rsidR="00A62680" w:rsidRPr="00462722" w:rsidRDefault="00A62680" w:rsidP="0042612E">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A62680" w:rsidRPr="0052360F" w14:paraId="7BE6F07C" w14:textId="77777777" w:rsidTr="0042612E">
        <w:trPr>
          <w:jc w:val="center"/>
        </w:trPr>
        <w:tc>
          <w:tcPr>
            <w:tcW w:w="5670" w:type="dxa"/>
          </w:tcPr>
          <w:p w14:paraId="283EB563" w14:textId="77777777" w:rsidR="00A62680" w:rsidRPr="0052360F" w:rsidRDefault="00A62680" w:rsidP="0042612E">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8C15502"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A62680" w:rsidRPr="0052360F" w14:paraId="5051EAB9" w14:textId="77777777" w:rsidTr="0042612E">
        <w:trPr>
          <w:jc w:val="center"/>
        </w:trPr>
        <w:tc>
          <w:tcPr>
            <w:tcW w:w="5670" w:type="dxa"/>
          </w:tcPr>
          <w:p w14:paraId="65A4BF2E"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7C47248B" w14:textId="77777777" w:rsidR="00A62680" w:rsidRPr="0052360F" w:rsidRDefault="00A62680" w:rsidP="0042612E">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A62680" w:rsidRPr="0052360F" w14:paraId="30408107" w14:textId="77777777" w:rsidTr="0042612E">
        <w:trPr>
          <w:jc w:val="center"/>
        </w:trPr>
        <w:tc>
          <w:tcPr>
            <w:tcW w:w="5670" w:type="dxa"/>
            <w:vAlign w:val="bottom"/>
          </w:tcPr>
          <w:p w14:paraId="71A6895B" w14:textId="77777777" w:rsidR="00A62680" w:rsidRPr="0052360F" w:rsidRDefault="00A62680" w:rsidP="0042612E">
            <w:pPr>
              <w:rPr>
                <w:rFonts w:ascii="Times New Roman" w:eastAsia="Calibri" w:hAnsi="Times New Roman" w:cs="Times New Roman"/>
                <w:sz w:val="24"/>
                <w:szCs w:val="24"/>
              </w:rPr>
            </w:pPr>
          </w:p>
          <w:p w14:paraId="1CF05335" w14:textId="77777777" w:rsidR="00A62680" w:rsidRPr="0052360F" w:rsidRDefault="00A62680" w:rsidP="0042612E">
            <w:pPr>
              <w:rPr>
                <w:rFonts w:ascii="Times New Roman" w:eastAsia="Calibri" w:hAnsi="Times New Roman" w:cs="Times New Roman"/>
                <w:sz w:val="24"/>
                <w:szCs w:val="24"/>
              </w:rPr>
            </w:pPr>
          </w:p>
          <w:p w14:paraId="4AB4E880" w14:textId="77777777" w:rsidR="00A62680" w:rsidRPr="0052360F" w:rsidRDefault="00A62680" w:rsidP="0042612E">
            <w:pPr>
              <w:rPr>
                <w:rFonts w:ascii="Times New Roman" w:eastAsia="Calibri" w:hAnsi="Times New Roman" w:cs="Times New Roman"/>
                <w:sz w:val="24"/>
                <w:szCs w:val="24"/>
              </w:rPr>
            </w:pPr>
          </w:p>
          <w:p w14:paraId="194864F2" w14:textId="77777777" w:rsidR="00A62680" w:rsidRPr="0052360F" w:rsidRDefault="00A62680" w:rsidP="0042612E">
            <w:pPr>
              <w:rPr>
                <w:rFonts w:ascii="Times New Roman" w:eastAsia="Calibri" w:hAnsi="Times New Roman" w:cs="Times New Roman"/>
                <w:sz w:val="24"/>
                <w:szCs w:val="24"/>
              </w:rPr>
            </w:pPr>
          </w:p>
          <w:p w14:paraId="095567B7" w14:textId="77777777" w:rsidR="00A62680" w:rsidRPr="0052360F" w:rsidRDefault="00A62680" w:rsidP="0042612E">
            <w:pPr>
              <w:rPr>
                <w:rFonts w:ascii="Times New Roman" w:eastAsia="Calibri" w:hAnsi="Times New Roman" w:cs="Times New Roman"/>
                <w:sz w:val="24"/>
                <w:szCs w:val="24"/>
              </w:rPr>
            </w:pPr>
          </w:p>
          <w:p w14:paraId="2C789C1E" w14:textId="77777777" w:rsidR="00A62680" w:rsidRPr="0052360F" w:rsidRDefault="00A62680" w:rsidP="0042612E">
            <w:pPr>
              <w:jc w:val="center"/>
              <w:rPr>
                <w:rFonts w:ascii="Times New Roman" w:eastAsia="Calibri" w:hAnsi="Times New Roman" w:cs="Times New Roman"/>
                <w:sz w:val="24"/>
                <w:szCs w:val="24"/>
              </w:rPr>
            </w:pPr>
          </w:p>
          <w:p w14:paraId="2A09ED10"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9D84133" w14:textId="77777777" w:rsidR="00A62680" w:rsidRDefault="00A62680" w:rsidP="0042612E">
            <w:pPr>
              <w:jc w:val="center"/>
              <w:rPr>
                <w:rFonts w:ascii="Times New Roman" w:hAnsi="Times New Roman" w:cs="Times New Roman"/>
                <w:sz w:val="24"/>
                <w:szCs w:val="24"/>
              </w:rPr>
            </w:pPr>
          </w:p>
          <w:p w14:paraId="584A18D1" w14:textId="77777777" w:rsidR="00A62680" w:rsidRDefault="00A62680" w:rsidP="0042612E">
            <w:pPr>
              <w:jc w:val="center"/>
              <w:rPr>
                <w:rFonts w:ascii="Times New Roman" w:eastAsia="Calibri" w:hAnsi="Times New Roman" w:cs="Times New Roman"/>
                <w:sz w:val="24"/>
                <w:szCs w:val="24"/>
              </w:rPr>
            </w:pPr>
          </w:p>
          <w:p w14:paraId="2DA6FB38" w14:textId="77777777" w:rsidR="00A62680" w:rsidRDefault="00A62680" w:rsidP="0042612E">
            <w:pPr>
              <w:jc w:val="center"/>
              <w:rPr>
                <w:rFonts w:ascii="Times New Roman" w:eastAsia="Calibri" w:hAnsi="Times New Roman" w:cs="Times New Roman"/>
                <w:sz w:val="24"/>
                <w:szCs w:val="24"/>
              </w:rPr>
            </w:pPr>
          </w:p>
          <w:p w14:paraId="7A005F65" w14:textId="77777777" w:rsidR="00A62680" w:rsidRDefault="00A62680" w:rsidP="0042612E">
            <w:pPr>
              <w:jc w:val="center"/>
              <w:rPr>
                <w:rFonts w:ascii="Times New Roman" w:eastAsia="Calibri" w:hAnsi="Times New Roman" w:cs="Times New Roman"/>
                <w:sz w:val="24"/>
                <w:szCs w:val="24"/>
              </w:rPr>
            </w:pPr>
          </w:p>
          <w:p w14:paraId="7B588D8A" w14:textId="77777777" w:rsidR="00A62680" w:rsidRDefault="00A62680" w:rsidP="0042612E">
            <w:pPr>
              <w:jc w:val="center"/>
              <w:rPr>
                <w:rFonts w:ascii="Times New Roman" w:eastAsia="Calibri" w:hAnsi="Times New Roman" w:cs="Times New Roman"/>
                <w:sz w:val="24"/>
                <w:szCs w:val="24"/>
              </w:rPr>
            </w:pPr>
          </w:p>
          <w:p w14:paraId="0F3ADE0C" w14:textId="77777777" w:rsidR="00A62680" w:rsidRDefault="00A62680" w:rsidP="0042612E">
            <w:pPr>
              <w:jc w:val="center"/>
              <w:rPr>
                <w:rFonts w:ascii="Times New Roman" w:eastAsia="Calibri" w:hAnsi="Times New Roman" w:cs="Times New Roman"/>
                <w:sz w:val="24"/>
                <w:szCs w:val="24"/>
              </w:rPr>
            </w:pPr>
          </w:p>
          <w:p w14:paraId="60653006" w14:textId="77777777" w:rsidR="00A62680" w:rsidRDefault="00A62680" w:rsidP="0042612E">
            <w:pPr>
              <w:jc w:val="center"/>
              <w:rPr>
                <w:rFonts w:ascii="Times New Roman" w:eastAsia="Calibri" w:hAnsi="Times New Roman" w:cs="Times New Roman"/>
                <w:sz w:val="24"/>
                <w:szCs w:val="24"/>
              </w:rPr>
            </w:pPr>
          </w:p>
          <w:p w14:paraId="24F042D4"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6690AF65" w14:textId="77777777" w:rsidTr="0042612E">
        <w:trPr>
          <w:jc w:val="center"/>
        </w:trPr>
        <w:tc>
          <w:tcPr>
            <w:tcW w:w="5670" w:type="dxa"/>
          </w:tcPr>
          <w:p w14:paraId="35A2C45B"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4053B698"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A62680" w:rsidRPr="0052360F" w14:paraId="68543483" w14:textId="77777777" w:rsidTr="0042612E">
        <w:trPr>
          <w:jc w:val="center"/>
        </w:trPr>
        <w:tc>
          <w:tcPr>
            <w:tcW w:w="5670" w:type="dxa"/>
          </w:tcPr>
          <w:p w14:paraId="57A5AF26" w14:textId="77777777" w:rsidR="00A62680" w:rsidRPr="0052360F" w:rsidRDefault="00A62680" w:rsidP="0042612E">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0A3D2F82" w14:textId="77777777" w:rsidR="00A62680" w:rsidRPr="0052360F" w:rsidRDefault="00A62680" w:rsidP="0042612E">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A62680" w:rsidRPr="0052360F" w14:paraId="369B51F1" w14:textId="77777777" w:rsidTr="0042612E">
        <w:trPr>
          <w:jc w:val="center"/>
        </w:trPr>
        <w:tc>
          <w:tcPr>
            <w:tcW w:w="11766" w:type="dxa"/>
            <w:gridSpan w:val="2"/>
          </w:tcPr>
          <w:p w14:paraId="016F7ED4" w14:textId="77777777" w:rsidR="00A62680" w:rsidRPr="0052360F" w:rsidRDefault="00A62680" w:rsidP="0042612E">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D613A72" w14:textId="77777777" w:rsidR="00A62680" w:rsidRPr="0052360F" w:rsidRDefault="00A62680" w:rsidP="0042612E">
            <w:pPr>
              <w:jc w:val="center"/>
              <w:rPr>
                <w:rFonts w:ascii="Times New Roman" w:hAnsi="Times New Roman" w:cs="Times New Roman"/>
                <w:sz w:val="24"/>
                <w:szCs w:val="24"/>
              </w:rPr>
            </w:pPr>
          </w:p>
          <w:p w14:paraId="060C006F" w14:textId="77777777" w:rsidR="00A62680" w:rsidRPr="0052360F" w:rsidRDefault="00A62680" w:rsidP="0042612E">
            <w:pPr>
              <w:jc w:val="center"/>
              <w:rPr>
                <w:rFonts w:ascii="Times New Roman" w:hAnsi="Times New Roman" w:cs="Times New Roman"/>
                <w:sz w:val="24"/>
                <w:szCs w:val="24"/>
              </w:rPr>
            </w:pPr>
          </w:p>
          <w:p w14:paraId="15795936" w14:textId="77777777" w:rsidR="00A62680" w:rsidRPr="0052360F" w:rsidRDefault="00A62680" w:rsidP="0042612E">
            <w:pPr>
              <w:jc w:val="center"/>
              <w:rPr>
                <w:rFonts w:ascii="Times New Roman" w:hAnsi="Times New Roman" w:cs="Times New Roman"/>
                <w:sz w:val="24"/>
                <w:szCs w:val="24"/>
              </w:rPr>
            </w:pPr>
          </w:p>
          <w:p w14:paraId="6B603542" w14:textId="77777777" w:rsidR="00A62680" w:rsidRPr="0052360F" w:rsidRDefault="00A62680" w:rsidP="0042612E">
            <w:pPr>
              <w:jc w:val="center"/>
              <w:rPr>
                <w:rFonts w:ascii="Times New Roman" w:hAnsi="Times New Roman" w:cs="Times New Roman"/>
                <w:sz w:val="24"/>
                <w:szCs w:val="24"/>
              </w:rPr>
            </w:pPr>
          </w:p>
          <w:p w14:paraId="64E815DB" w14:textId="77777777" w:rsidR="00A62680" w:rsidRPr="0052360F" w:rsidRDefault="00A62680" w:rsidP="0042612E">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A62680" w:rsidRPr="0052360F" w14:paraId="3B9F72DF" w14:textId="77777777" w:rsidTr="0042612E">
        <w:trPr>
          <w:jc w:val="center"/>
        </w:trPr>
        <w:tc>
          <w:tcPr>
            <w:tcW w:w="11766" w:type="dxa"/>
            <w:gridSpan w:val="2"/>
          </w:tcPr>
          <w:p w14:paraId="7FA36D27" w14:textId="77777777" w:rsidR="00A62680" w:rsidRPr="0052360F" w:rsidRDefault="00A62680" w:rsidP="0042612E">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A62680" w:rsidRPr="0052360F" w14:paraId="6B1BD925" w14:textId="77777777" w:rsidTr="0042612E">
        <w:trPr>
          <w:jc w:val="center"/>
        </w:trPr>
        <w:tc>
          <w:tcPr>
            <w:tcW w:w="11766" w:type="dxa"/>
            <w:gridSpan w:val="2"/>
          </w:tcPr>
          <w:p w14:paraId="6F0698AB" w14:textId="77777777" w:rsidR="00A62680" w:rsidRPr="0052360F" w:rsidRDefault="00A62680" w:rsidP="0042612E">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4C7ED76" w14:textId="549797F0" w:rsidR="00A62680" w:rsidRPr="003E6CED" w:rsidRDefault="00A62680" w:rsidP="00A62680">
      <w:pPr>
        <w:jc w:val="both"/>
        <w:rPr>
          <w:rFonts w:ascii="Times New Roman" w:hAnsi="Times New Roman" w:cs="Times New Roman"/>
          <w:sz w:val="24"/>
          <w:szCs w:val="24"/>
        </w:rPr>
      </w:pPr>
      <w:r w:rsidRPr="003401E9">
        <w:rPr>
          <w:rFonts w:ascii="Times New Roman" w:hAnsi="Times New Roman" w:cs="Times New Roman"/>
          <w:b/>
          <w:sz w:val="24"/>
          <w:szCs w:val="24"/>
        </w:rPr>
        <w:t xml:space="preserve">ACTA NÚMERO VEINTISIETE: </w:t>
      </w:r>
      <w:r w:rsidRPr="003401E9">
        <w:rPr>
          <w:rFonts w:ascii="Times New Roman" w:hAnsi="Times New Roman" w:cs="Times New Roman"/>
          <w:sz w:val="24"/>
          <w:szCs w:val="24"/>
        </w:rPr>
        <w:t xml:space="preserve">En la sala de reuniones de la alcaldía municipal de la ciudad de Verapaz Departamento de San Vicente, a las trece horas del día </w:t>
      </w:r>
      <w:r w:rsidR="00035AAD" w:rsidRPr="003401E9">
        <w:rPr>
          <w:rFonts w:ascii="Times New Roman" w:hAnsi="Times New Roman" w:cs="Times New Roman"/>
          <w:sz w:val="24"/>
          <w:szCs w:val="24"/>
        </w:rPr>
        <w:t>treinta</w:t>
      </w:r>
      <w:r w:rsidRPr="003401E9">
        <w:rPr>
          <w:rFonts w:ascii="Times New Roman" w:hAnsi="Times New Roman" w:cs="Times New Roman"/>
          <w:sz w:val="24"/>
          <w:szCs w:val="24"/>
        </w:rPr>
        <w:t xml:space="preserve"> de noviembre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ocho de noviembre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w:t>
      </w:r>
      <w:r w:rsidRPr="00F55881">
        <w:rPr>
          <w:rFonts w:ascii="Times New Roman" w:hAnsi="Times New Roman" w:cs="Times New Roman"/>
          <w:sz w:val="24"/>
          <w:szCs w:val="24"/>
        </w:rPr>
        <w:lastRenderedPageBreak/>
        <w:t xml:space="preserve">facultades legales que le confiere el Código Municipal procede a tomar los siguientes Acuerdos: </w:t>
      </w:r>
      <w:r>
        <w:rPr>
          <w:rFonts w:ascii="Times New Roman" w:hAnsi="Times New Roman" w:cs="Times New Roman"/>
          <w:sz w:val="24"/>
          <w:szCs w:val="24"/>
        </w:rPr>
        <w:t>///////////////////////////</w:t>
      </w:r>
    </w:p>
    <w:p w14:paraId="041D6077" w14:textId="605CC57B" w:rsidR="004212E7" w:rsidRDefault="004212E7" w:rsidP="004212E7">
      <w:pPr>
        <w:jc w:val="both"/>
        <w:rPr>
          <w:rFonts w:ascii="Times New Roman" w:hAnsi="Times New Roman" w:cs="Times New Roman"/>
          <w:sz w:val="24"/>
          <w:szCs w:val="24"/>
        </w:rPr>
      </w:pPr>
      <w:bookmarkStart w:id="165" w:name="_Hlk121410458"/>
      <w:bookmarkStart w:id="166" w:name="_Hlk124857062"/>
      <w:r w:rsidRPr="008D5085">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8D5085">
        <w:rPr>
          <w:rFonts w:ascii="Times New Roman" w:hAnsi="Times New Roman" w:cs="Times New Roman"/>
          <w:b/>
          <w:sz w:val="24"/>
          <w:szCs w:val="24"/>
        </w:rPr>
        <w:t xml:space="preserve">: </w:t>
      </w:r>
      <w:r w:rsidRPr="008D5085">
        <w:rPr>
          <w:rFonts w:ascii="Times New Roman" w:hAnsi="Times New Roman" w:cs="Times New Roman"/>
          <w:sz w:val="24"/>
          <w:szCs w:val="24"/>
        </w:rPr>
        <w:t>Este</w:t>
      </w:r>
      <w:r w:rsidRPr="008D5085">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y en vista de la necesidad de reforzar el presupuesto del proyecto </w:t>
      </w:r>
      <w:r w:rsidRPr="0056640F">
        <w:rPr>
          <w:rFonts w:ascii="Times New Roman" w:hAnsi="Times New Roman" w:cs="Times New Roman"/>
          <w:sz w:val="24"/>
          <w:szCs w:val="24"/>
        </w:rPr>
        <w:t>“</w:t>
      </w:r>
      <w:r w:rsidRPr="0056640F">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56640F">
        <w:rPr>
          <w:rFonts w:ascii="Times New Roman" w:hAnsi="Times New Roman" w:cs="Times New Roman"/>
          <w:b/>
          <w:bCs/>
          <w:sz w:val="24"/>
          <w:szCs w:val="24"/>
        </w:rPr>
        <w:t>”</w:t>
      </w:r>
      <w:r>
        <w:rPr>
          <w:rFonts w:ascii="Times New Roman" w:hAnsi="Times New Roman" w:cs="Times New Roman"/>
          <w:b/>
          <w:bCs/>
          <w:sz w:val="24"/>
          <w:szCs w:val="24"/>
        </w:rPr>
        <w:t xml:space="preserve"> </w:t>
      </w:r>
      <w:r>
        <w:rPr>
          <w:rFonts w:ascii="Times New Roman" w:hAnsi="Times New Roman" w:cs="Times New Roman"/>
          <w:sz w:val="24"/>
          <w:szCs w:val="24"/>
        </w:rPr>
        <w:t xml:space="preserve">por tanto el concejo municipal por unanimidad acuerda: </w:t>
      </w:r>
      <w:r>
        <w:rPr>
          <w:rFonts w:ascii="Times New Roman" w:eastAsia="Times New Roman" w:hAnsi="Times New Roman" w:cs="Times New Roman"/>
          <w:color w:val="000000"/>
          <w:sz w:val="24"/>
          <w:szCs w:val="24"/>
          <w:lang w:eastAsia="es-ES"/>
        </w:rPr>
        <w:t xml:space="preserve">I. </w:t>
      </w:r>
      <w:r w:rsidRPr="00A94ABC">
        <w:rPr>
          <w:rFonts w:ascii="Times New Roman" w:hAnsi="Times New Roman" w:cs="Times New Roman"/>
          <w:sz w:val="24"/>
          <w:szCs w:val="24"/>
        </w:rPr>
        <w:t>Autorizar el primer refuerzo presupuestario al proyecto “</w:t>
      </w:r>
      <w:r w:rsidRPr="00A94ABC">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sidRPr="00A94ABC">
        <w:rPr>
          <w:rFonts w:ascii="Times New Roman" w:hAnsi="Times New Roman" w:cs="Times New Roman"/>
          <w:b/>
          <w:bCs/>
          <w:sz w:val="24"/>
          <w:szCs w:val="24"/>
        </w:rPr>
        <w:t xml:space="preserve">” </w:t>
      </w:r>
      <w:r w:rsidRPr="00A94ABC">
        <w:rPr>
          <w:rFonts w:ascii="Times New Roman" w:hAnsi="Times New Roman" w:cs="Times New Roman"/>
          <w:sz w:val="24"/>
          <w:szCs w:val="24"/>
        </w:rPr>
        <w:t xml:space="preserve">por la cantidad de </w:t>
      </w:r>
      <w:r w:rsidRPr="00A94ABC">
        <w:rPr>
          <w:rFonts w:ascii="Times New Roman" w:hAnsi="Times New Roman" w:cs="Times New Roman"/>
          <w:b/>
          <w:bCs/>
          <w:sz w:val="24"/>
          <w:szCs w:val="24"/>
        </w:rPr>
        <w:t xml:space="preserve">tres mil doscientos siete 70/100 ($3,207.70) </w:t>
      </w:r>
      <w:r w:rsidRPr="00A94ABC">
        <w:rPr>
          <w:rFonts w:ascii="Times New Roman" w:hAnsi="Times New Roman" w:cs="Times New Roman"/>
          <w:sz w:val="24"/>
          <w:szCs w:val="24"/>
        </w:rPr>
        <w:t xml:space="preserve">dólares de los estados unidos de américa, esto con el fin de complementar el monto total del proyecto, </w:t>
      </w:r>
      <w:r>
        <w:rPr>
          <w:rFonts w:ascii="Times New Roman" w:hAnsi="Times New Roman" w:cs="Times New Roman"/>
          <w:sz w:val="24"/>
          <w:szCs w:val="24"/>
        </w:rPr>
        <w:t>II. A</w:t>
      </w:r>
      <w:r w:rsidRPr="0056640F">
        <w:rPr>
          <w:rFonts w:ascii="Times New Roman" w:hAnsi="Times New Roman" w:cs="Times New Roman"/>
          <w:sz w:val="24"/>
          <w:szCs w:val="24"/>
        </w:rPr>
        <w:t>utorizar a la Contadora Municipal Licenciada Beatriz del Carmen Platero de Rosales realizar la reprogramación del refuerzo presupuestario correspondiente, afectando los objetos específicos que sean necesarios, III. Autorizar al jefe de la Unidad de Adquisiciones y Contrataciones Institucionales (UACI) Licenciado Jonathan Josué Córdova González, para que pueda realizar las adquisiciones necesarias para el proyecto, y al Tesorero Municipal Licenciado Luis Antonio Rodríguez a realizar las transferencias y erogaciones respectivas. IV. Autorizar al alcalde Municipal, Santos Redamis Campos Rivas, del domicilio de Verapaz, Departamento de San Vicente, para que firme todo el proceso correspondiente, suscriba la documentación requerida para la ejecución de este proyecto</w:t>
      </w:r>
      <w:r>
        <w:rPr>
          <w:rFonts w:ascii="Times New Roman" w:hAnsi="Times New Roman" w:cs="Times New Roman"/>
          <w:sz w:val="24"/>
          <w:szCs w:val="24"/>
        </w:rPr>
        <w:t>,</w:t>
      </w:r>
      <w:r w:rsidRPr="00C33127">
        <w:rPr>
          <w:rFonts w:ascii="Times New Roman" w:hAnsi="Times New Roman" w:cs="Times New Roman"/>
          <w:sz w:val="24"/>
          <w:szCs w:val="24"/>
        </w:rPr>
        <w:t xml:space="preserve"> </w:t>
      </w:r>
      <w:r>
        <w:rPr>
          <w:rFonts w:ascii="Times New Roman" w:hAnsi="Times New Roman" w:cs="Times New Roman"/>
          <w:sz w:val="24"/>
          <w:szCs w:val="24"/>
        </w:rPr>
        <w:t xml:space="preserve">he informe a la </w:t>
      </w:r>
      <w:r w:rsidRPr="0056640F">
        <w:rPr>
          <w:rFonts w:ascii="Times New Roman" w:hAnsi="Times New Roman" w:cs="Times New Roman"/>
          <w:b/>
          <w:sz w:val="24"/>
          <w:szCs w:val="24"/>
        </w:rPr>
        <w:t>CAJA DE CRÉDITO DE SAN VICENTE, S.C. DE R.L. DE C.V</w:t>
      </w:r>
      <w:r>
        <w:rPr>
          <w:rFonts w:ascii="Times New Roman" w:hAnsi="Times New Roman" w:cs="Times New Roman"/>
          <w:b/>
          <w:sz w:val="24"/>
          <w:szCs w:val="24"/>
        </w:rPr>
        <w:t xml:space="preserve">, </w:t>
      </w:r>
      <w:r w:rsidRPr="00C33127">
        <w:rPr>
          <w:rFonts w:ascii="Times New Roman" w:hAnsi="Times New Roman" w:cs="Times New Roman"/>
          <w:bCs/>
          <w:sz w:val="24"/>
          <w:szCs w:val="24"/>
        </w:rPr>
        <w:t>que se utilizaran los remanentes de los proyectos ya ejecutados según el siguiente detalle:</w:t>
      </w:r>
      <w:r>
        <w:rPr>
          <w:rFonts w:ascii="Times New Roman" w:hAnsi="Times New Roman" w:cs="Times New Roman"/>
          <w:bCs/>
          <w:sz w:val="24"/>
          <w:szCs w:val="24"/>
        </w:rPr>
        <w:t xml:space="preserve"> /////////////////////////////////</w:t>
      </w:r>
    </w:p>
    <w:tbl>
      <w:tblPr>
        <w:tblStyle w:val="Tablaconcuadrcula"/>
        <w:tblW w:w="5000" w:type="pct"/>
        <w:tblLook w:val="04A0" w:firstRow="1" w:lastRow="0" w:firstColumn="1" w:lastColumn="0" w:noHBand="0" w:noVBand="1"/>
      </w:tblPr>
      <w:tblGrid>
        <w:gridCol w:w="4357"/>
        <w:gridCol w:w="2472"/>
        <w:gridCol w:w="2225"/>
      </w:tblGrid>
      <w:tr w:rsidR="004212E7" w14:paraId="11E44E83" w14:textId="77777777" w:rsidTr="0042612E">
        <w:tc>
          <w:tcPr>
            <w:tcW w:w="2406" w:type="pct"/>
            <w:shd w:val="clear" w:color="auto" w:fill="ACB9CA" w:themeFill="text2" w:themeFillTint="66"/>
          </w:tcPr>
          <w:p w14:paraId="760A7464" w14:textId="77777777" w:rsidR="004212E7" w:rsidRPr="001F4530" w:rsidRDefault="004212E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NOMBRE DEL PROYECTO </w:t>
            </w:r>
          </w:p>
        </w:tc>
        <w:tc>
          <w:tcPr>
            <w:tcW w:w="1365" w:type="pct"/>
            <w:shd w:val="clear" w:color="auto" w:fill="ACB9CA" w:themeFill="text2" w:themeFillTint="66"/>
          </w:tcPr>
          <w:p w14:paraId="0A202541" w14:textId="77777777" w:rsidR="004212E7" w:rsidRPr="001F4530" w:rsidRDefault="004212E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AUMENTO </w:t>
            </w:r>
          </w:p>
        </w:tc>
        <w:tc>
          <w:tcPr>
            <w:tcW w:w="1229" w:type="pct"/>
            <w:shd w:val="clear" w:color="auto" w:fill="ACB9CA" w:themeFill="text2" w:themeFillTint="66"/>
          </w:tcPr>
          <w:p w14:paraId="0E41EB15" w14:textId="77777777" w:rsidR="004212E7" w:rsidRPr="001F4530" w:rsidRDefault="004212E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DISMINUCIÓN </w:t>
            </w:r>
          </w:p>
        </w:tc>
      </w:tr>
      <w:tr w:rsidR="004212E7" w14:paraId="64F48512" w14:textId="77777777" w:rsidTr="0042612E">
        <w:tc>
          <w:tcPr>
            <w:tcW w:w="2406" w:type="pct"/>
          </w:tcPr>
          <w:p w14:paraId="7EA4AECF" w14:textId="77777777" w:rsidR="004212E7" w:rsidRPr="001F4530" w:rsidRDefault="004212E7" w:rsidP="0042612E">
            <w:pPr>
              <w:spacing w:line="276" w:lineRule="auto"/>
              <w:jc w:val="both"/>
              <w:rPr>
                <w:rFonts w:ascii="Times New Roman" w:hAnsi="Times New Roman" w:cs="Times New Roman"/>
                <w:sz w:val="24"/>
                <w:szCs w:val="24"/>
                <w:highlight w:val="yellow"/>
              </w:rPr>
            </w:pPr>
            <w:r w:rsidRPr="001F4530">
              <w:rPr>
                <w:rFonts w:ascii="Times New Roman" w:hAnsi="Times New Roman" w:cs="Times New Roman"/>
                <w:sz w:val="24"/>
                <w:szCs w:val="24"/>
              </w:rPr>
              <w:t>“</w:t>
            </w:r>
            <w:r w:rsidRPr="001F4530">
              <w:rPr>
                <w:rFonts w:ascii="Times New Roman" w:eastAsia="Times New Roman" w:hAnsi="Times New Roman" w:cs="Times New Roman"/>
                <w:iCs/>
                <w:sz w:val="24"/>
                <w:szCs w:val="24"/>
                <w:lang w:eastAsia="es-SV"/>
              </w:rPr>
              <w:t>Colocación de mezcla asfáltica en calle cantón San José Borjas, Municipio de Verapaz, departamento de San Vicente</w:t>
            </w:r>
            <w:r w:rsidRPr="001F4530">
              <w:rPr>
                <w:rFonts w:ascii="Times New Roman" w:hAnsi="Times New Roman" w:cs="Times New Roman"/>
                <w:sz w:val="24"/>
                <w:szCs w:val="24"/>
              </w:rPr>
              <w:t>”</w:t>
            </w:r>
          </w:p>
        </w:tc>
        <w:tc>
          <w:tcPr>
            <w:tcW w:w="1365" w:type="pct"/>
          </w:tcPr>
          <w:p w14:paraId="0ED33662" w14:textId="77777777" w:rsidR="004212E7" w:rsidRPr="001F4530" w:rsidRDefault="004212E7" w:rsidP="0042612E">
            <w:pPr>
              <w:spacing w:line="276" w:lineRule="auto"/>
              <w:jc w:val="both"/>
              <w:rPr>
                <w:rFonts w:ascii="Times New Roman" w:hAnsi="Times New Roman" w:cs="Times New Roman"/>
                <w:sz w:val="24"/>
                <w:szCs w:val="24"/>
              </w:rPr>
            </w:pPr>
            <w:r w:rsidRPr="001F4530">
              <w:rPr>
                <w:rFonts w:ascii="Times New Roman" w:hAnsi="Times New Roman" w:cs="Times New Roman"/>
                <w:sz w:val="24"/>
                <w:szCs w:val="24"/>
              </w:rPr>
              <w:t>$</w:t>
            </w:r>
            <w:r>
              <w:rPr>
                <w:rFonts w:ascii="Times New Roman" w:hAnsi="Times New Roman" w:cs="Times New Roman"/>
                <w:sz w:val="24"/>
                <w:szCs w:val="24"/>
              </w:rPr>
              <w:t xml:space="preserve"> 3,207.70</w:t>
            </w:r>
          </w:p>
        </w:tc>
        <w:tc>
          <w:tcPr>
            <w:tcW w:w="1229" w:type="pct"/>
          </w:tcPr>
          <w:p w14:paraId="57DA18C1" w14:textId="77777777" w:rsidR="004212E7" w:rsidRDefault="004212E7" w:rsidP="0042612E">
            <w:pPr>
              <w:spacing w:line="276" w:lineRule="auto"/>
              <w:jc w:val="both"/>
              <w:rPr>
                <w:rFonts w:ascii="Times New Roman" w:hAnsi="Times New Roman" w:cs="Times New Roman"/>
                <w:sz w:val="24"/>
                <w:szCs w:val="24"/>
                <w:highlight w:val="yellow"/>
              </w:rPr>
            </w:pPr>
          </w:p>
        </w:tc>
      </w:tr>
      <w:tr w:rsidR="004212E7" w14:paraId="78CC3AF4" w14:textId="77777777" w:rsidTr="0042612E">
        <w:tc>
          <w:tcPr>
            <w:tcW w:w="2406" w:type="pct"/>
          </w:tcPr>
          <w:p w14:paraId="13A1DF08" w14:textId="77777777" w:rsidR="004212E7" w:rsidRPr="001F4530" w:rsidRDefault="004212E7" w:rsidP="0042612E">
            <w:pPr>
              <w:spacing w:line="276" w:lineRule="auto"/>
              <w:jc w:val="both"/>
              <w:rPr>
                <w:rFonts w:ascii="Times New Roman" w:hAnsi="Times New Roman" w:cs="Times New Roman"/>
                <w:sz w:val="24"/>
                <w:szCs w:val="24"/>
                <w:highlight w:val="yellow"/>
              </w:rPr>
            </w:pPr>
            <w:r w:rsidRPr="001F4530">
              <w:rPr>
                <w:rFonts w:ascii="Times New Roman" w:eastAsia="Times New Roman" w:hAnsi="Times New Roman" w:cs="Times New Roman"/>
                <w:iCs/>
                <w:sz w:val="24"/>
                <w:szCs w:val="24"/>
                <w:lang w:eastAsia="es-SV"/>
              </w:rPr>
              <w:t>“Concreteado Hidráulico Sector Los Serranos Cantón Molineros, Municipio De Verapaz”</w:t>
            </w:r>
          </w:p>
        </w:tc>
        <w:tc>
          <w:tcPr>
            <w:tcW w:w="1365" w:type="pct"/>
          </w:tcPr>
          <w:p w14:paraId="43F5E111" w14:textId="77777777" w:rsidR="004212E7" w:rsidRDefault="004212E7" w:rsidP="0042612E">
            <w:pPr>
              <w:spacing w:line="276" w:lineRule="auto"/>
              <w:jc w:val="both"/>
              <w:rPr>
                <w:rFonts w:ascii="Times New Roman" w:hAnsi="Times New Roman" w:cs="Times New Roman"/>
                <w:sz w:val="24"/>
                <w:szCs w:val="24"/>
                <w:highlight w:val="yellow"/>
              </w:rPr>
            </w:pPr>
          </w:p>
        </w:tc>
        <w:tc>
          <w:tcPr>
            <w:tcW w:w="1229" w:type="pct"/>
          </w:tcPr>
          <w:p w14:paraId="4AC814A1" w14:textId="77777777" w:rsidR="004212E7" w:rsidRDefault="004212E7" w:rsidP="0042612E">
            <w:pPr>
              <w:spacing w:line="276" w:lineRule="auto"/>
              <w:jc w:val="both"/>
              <w:rPr>
                <w:rFonts w:ascii="Times New Roman" w:hAnsi="Times New Roman" w:cs="Times New Roman"/>
                <w:sz w:val="24"/>
                <w:szCs w:val="24"/>
                <w:highlight w:val="yellow"/>
              </w:rPr>
            </w:pPr>
            <w:r w:rsidRPr="001F4530">
              <w:rPr>
                <w:rFonts w:ascii="Times New Roman" w:hAnsi="Times New Roman" w:cs="Times New Roman"/>
                <w:sz w:val="24"/>
                <w:szCs w:val="24"/>
              </w:rPr>
              <w:t>$</w:t>
            </w:r>
            <w:r>
              <w:rPr>
                <w:rFonts w:ascii="Times New Roman" w:hAnsi="Times New Roman" w:cs="Times New Roman"/>
                <w:sz w:val="24"/>
                <w:szCs w:val="24"/>
              </w:rPr>
              <w:t xml:space="preserve"> 3,207.70</w:t>
            </w:r>
          </w:p>
        </w:tc>
      </w:tr>
    </w:tbl>
    <w:p w14:paraId="4DFE9402" w14:textId="77777777" w:rsidR="004212E7" w:rsidRDefault="004212E7" w:rsidP="004212E7">
      <w:pPr>
        <w:spacing w:after="0" w:line="276" w:lineRule="auto"/>
        <w:jc w:val="both"/>
        <w:rPr>
          <w:rFonts w:ascii="Times New Roman" w:hAnsi="Times New Roman" w:cs="Times New Roman"/>
          <w:b/>
          <w:sz w:val="24"/>
          <w:szCs w:val="24"/>
        </w:rPr>
      </w:pPr>
      <w:r w:rsidRPr="00E97460">
        <w:rPr>
          <w:rFonts w:ascii="Times New Roman" w:hAnsi="Times New Roman" w:cs="Times New Roman"/>
          <w:b/>
          <w:sz w:val="24"/>
          <w:szCs w:val="24"/>
        </w:rPr>
        <w:t>COMUNÍQUESE Y CERTIFIQUESE. - //////////////////////////////////////////////////////////////////////</w:t>
      </w:r>
      <w:r w:rsidRPr="0056640F">
        <w:rPr>
          <w:rFonts w:ascii="Times New Roman" w:hAnsi="Times New Roman" w:cs="Times New Roman"/>
          <w:b/>
          <w:sz w:val="24"/>
          <w:szCs w:val="24"/>
        </w:rPr>
        <w:t xml:space="preserve"> </w:t>
      </w:r>
      <w:bookmarkEnd w:id="165"/>
    </w:p>
    <w:p w14:paraId="3C0965C8" w14:textId="2E3CE7F9" w:rsidR="00E97460" w:rsidRPr="00A94ABC" w:rsidRDefault="008472D3" w:rsidP="00E97460">
      <w:pPr>
        <w:spacing w:after="0" w:line="276" w:lineRule="auto"/>
        <w:jc w:val="both"/>
        <w:rPr>
          <w:rFonts w:ascii="Times New Roman" w:hAnsi="Times New Roman" w:cs="Times New Roman"/>
          <w:sz w:val="24"/>
          <w:szCs w:val="24"/>
        </w:rPr>
      </w:pPr>
      <w:bookmarkStart w:id="167" w:name="_Hlk121485166"/>
      <w:r w:rsidRPr="008D5085">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8D5085">
        <w:rPr>
          <w:rFonts w:ascii="Times New Roman" w:hAnsi="Times New Roman" w:cs="Times New Roman"/>
          <w:b/>
          <w:sz w:val="24"/>
          <w:szCs w:val="24"/>
        </w:rPr>
        <w:t xml:space="preserve">: </w:t>
      </w:r>
      <w:r w:rsidRPr="008D5085">
        <w:rPr>
          <w:rFonts w:ascii="Times New Roman" w:hAnsi="Times New Roman" w:cs="Times New Roman"/>
          <w:sz w:val="24"/>
          <w:szCs w:val="24"/>
        </w:rPr>
        <w:t>Este</w:t>
      </w:r>
      <w:r w:rsidRPr="008D5085">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considerando l</w:t>
      </w:r>
      <w:r w:rsidRPr="008D5085">
        <w:rPr>
          <w:rFonts w:ascii="Times New Roman" w:hAnsi="Times New Roman" w:cs="Times New Roman"/>
          <w:sz w:val="24"/>
          <w:szCs w:val="24"/>
        </w:rPr>
        <w:t xml:space="preserve">as sugerencias emanadas </w:t>
      </w:r>
      <w:r>
        <w:rPr>
          <w:rFonts w:ascii="Times New Roman" w:hAnsi="Times New Roman" w:cs="Times New Roman"/>
          <w:sz w:val="24"/>
          <w:szCs w:val="24"/>
        </w:rPr>
        <w:t xml:space="preserve">por la comunidad del cantón San José Borjas del municipio de Verapaz, y revisadas por el </w:t>
      </w:r>
      <w:r w:rsidRPr="008D5085">
        <w:rPr>
          <w:rFonts w:ascii="Times New Roman" w:hAnsi="Times New Roman" w:cs="Times New Roman"/>
          <w:sz w:val="24"/>
          <w:szCs w:val="24"/>
        </w:rPr>
        <w:t>supervisor de</w:t>
      </w:r>
      <w:r>
        <w:rPr>
          <w:rFonts w:ascii="Times New Roman" w:hAnsi="Times New Roman" w:cs="Times New Roman"/>
          <w:sz w:val="24"/>
          <w:szCs w:val="24"/>
        </w:rPr>
        <w:t>l</w:t>
      </w:r>
      <w:r w:rsidRPr="008D5085">
        <w:rPr>
          <w:rFonts w:ascii="Times New Roman" w:hAnsi="Times New Roman" w:cs="Times New Roman"/>
          <w:sz w:val="24"/>
          <w:szCs w:val="24"/>
        </w:rPr>
        <w:t xml:space="preserve"> proyecto</w:t>
      </w:r>
      <w:r>
        <w:rPr>
          <w:rFonts w:ascii="Times New Roman" w:hAnsi="Times New Roman" w:cs="Times New Roman"/>
          <w:sz w:val="24"/>
          <w:szCs w:val="24"/>
        </w:rPr>
        <w:t xml:space="preserve"> denominado “</w:t>
      </w:r>
      <w:r w:rsidRPr="008D5085">
        <w:rPr>
          <w:rFonts w:ascii="Times New Roman" w:eastAsia="Times New Roman" w:hAnsi="Times New Roman" w:cs="Times New Roman"/>
          <w:b/>
          <w:bCs/>
          <w:iCs/>
          <w:sz w:val="24"/>
          <w:szCs w:val="24"/>
          <w:lang w:eastAsia="es-SV"/>
        </w:rPr>
        <w:t>C</w:t>
      </w:r>
      <w:r>
        <w:rPr>
          <w:rFonts w:ascii="Times New Roman" w:eastAsia="Times New Roman" w:hAnsi="Times New Roman" w:cs="Times New Roman"/>
          <w:b/>
          <w:bCs/>
          <w:iCs/>
          <w:sz w:val="24"/>
          <w:szCs w:val="24"/>
          <w:lang w:eastAsia="es-SV"/>
        </w:rPr>
        <w:t>olocación de mezcla asfáltica en calle cantón San José Borjas, Municipio de Verapaz, departamento de San Vicente</w:t>
      </w:r>
      <w:r w:rsidRPr="008D5085">
        <w:rPr>
          <w:rFonts w:ascii="Times New Roman" w:hAnsi="Times New Roman" w:cs="Times New Roman"/>
          <w:b/>
          <w:bCs/>
          <w:sz w:val="24"/>
          <w:szCs w:val="24"/>
        </w:rPr>
        <w:t>”</w:t>
      </w:r>
      <w:r w:rsidRPr="008D5085">
        <w:rPr>
          <w:rFonts w:ascii="Times New Roman" w:hAnsi="Times New Roman" w:cs="Times New Roman"/>
          <w:sz w:val="24"/>
          <w:szCs w:val="24"/>
        </w:rPr>
        <w:t xml:space="preserve"> y después de</w:t>
      </w:r>
      <w:r>
        <w:rPr>
          <w:rFonts w:ascii="Times New Roman" w:hAnsi="Times New Roman" w:cs="Times New Roman"/>
          <w:sz w:val="24"/>
          <w:szCs w:val="24"/>
        </w:rPr>
        <w:t xml:space="preserve"> </w:t>
      </w:r>
      <w:r w:rsidRPr="008D5085">
        <w:rPr>
          <w:rFonts w:ascii="Times New Roman" w:hAnsi="Times New Roman" w:cs="Times New Roman"/>
          <w:sz w:val="24"/>
          <w:szCs w:val="24"/>
        </w:rPr>
        <w:t xml:space="preserve">revisar y analizar </w:t>
      </w:r>
      <w:r>
        <w:rPr>
          <w:rFonts w:ascii="Times New Roman" w:hAnsi="Times New Roman" w:cs="Times New Roman"/>
          <w:sz w:val="24"/>
          <w:szCs w:val="24"/>
        </w:rPr>
        <w:t>la orden de cambio N° 1</w:t>
      </w:r>
      <w:r w:rsidRPr="008D5085">
        <w:rPr>
          <w:rFonts w:ascii="Times New Roman" w:hAnsi="Times New Roman" w:cs="Times New Roman"/>
          <w:sz w:val="24"/>
          <w:szCs w:val="24"/>
        </w:rPr>
        <w:t>,</w:t>
      </w:r>
      <w:r w:rsidRPr="008D5085">
        <w:rPr>
          <w:rFonts w:ascii="Times New Roman" w:hAnsi="Times New Roman" w:cs="Times New Roman"/>
          <w:bCs/>
          <w:sz w:val="24"/>
          <w:szCs w:val="24"/>
        </w:rPr>
        <w:t xml:space="preserve"> presentad</w:t>
      </w:r>
      <w:r>
        <w:rPr>
          <w:rFonts w:ascii="Times New Roman" w:hAnsi="Times New Roman" w:cs="Times New Roman"/>
          <w:bCs/>
          <w:sz w:val="24"/>
          <w:szCs w:val="24"/>
        </w:rPr>
        <w:t xml:space="preserve">a </w:t>
      </w:r>
      <w:r w:rsidRPr="008D5085">
        <w:rPr>
          <w:rFonts w:ascii="Times New Roman" w:hAnsi="Times New Roman" w:cs="Times New Roman"/>
          <w:bCs/>
          <w:sz w:val="24"/>
          <w:szCs w:val="24"/>
        </w:rPr>
        <w:t xml:space="preserve">por el </w:t>
      </w:r>
      <w:r>
        <w:rPr>
          <w:rFonts w:ascii="Times New Roman" w:hAnsi="Times New Roman" w:cs="Times New Roman"/>
          <w:bCs/>
          <w:sz w:val="24"/>
          <w:szCs w:val="24"/>
        </w:rPr>
        <w:t>supervisor del proyecto, arquitecto</w:t>
      </w:r>
      <w:r w:rsidRPr="008D5085">
        <w:rPr>
          <w:rFonts w:ascii="Times New Roman" w:hAnsi="Times New Roman" w:cs="Times New Roman"/>
          <w:bCs/>
          <w:sz w:val="24"/>
          <w:szCs w:val="24"/>
        </w:rPr>
        <w:t xml:space="preserve"> Norberto Leonel Quijada Orellana, </w:t>
      </w:r>
      <w:r w:rsidRPr="008D5085">
        <w:rPr>
          <w:rFonts w:ascii="Times New Roman" w:hAnsi="Times New Roman" w:cs="Times New Roman"/>
          <w:sz w:val="24"/>
          <w:szCs w:val="24"/>
        </w:rPr>
        <w:t xml:space="preserve">donde se ve reflejado el aumento </w:t>
      </w:r>
      <w:r w:rsidRPr="009D66A4">
        <w:rPr>
          <w:rFonts w:ascii="Times New Roman" w:hAnsi="Times New Roman" w:cs="Times New Roman"/>
          <w:sz w:val="24"/>
          <w:szCs w:val="24"/>
        </w:rPr>
        <w:t xml:space="preserve">de </w:t>
      </w:r>
      <w:r>
        <w:rPr>
          <w:rFonts w:ascii="Times New Roman" w:hAnsi="Times New Roman" w:cs="Times New Roman"/>
          <w:sz w:val="24"/>
          <w:szCs w:val="24"/>
        </w:rPr>
        <w:t>1</w:t>
      </w:r>
      <w:r w:rsidRPr="009D66A4">
        <w:rPr>
          <w:rFonts w:ascii="Times New Roman" w:hAnsi="Times New Roman" w:cs="Times New Roman"/>
          <w:sz w:val="24"/>
          <w:szCs w:val="24"/>
        </w:rPr>
        <w:t>0 metros</w:t>
      </w:r>
      <w:r>
        <w:rPr>
          <w:rFonts w:ascii="Times New Roman" w:hAnsi="Times New Roman" w:cs="Times New Roman"/>
          <w:sz w:val="24"/>
          <w:szCs w:val="24"/>
        </w:rPr>
        <w:t xml:space="preserve"> lineales,</w:t>
      </w:r>
      <w:r w:rsidRPr="008D5085">
        <w:rPr>
          <w:rFonts w:ascii="Times New Roman" w:hAnsi="Times New Roman" w:cs="Times New Roman"/>
          <w:sz w:val="24"/>
          <w:szCs w:val="24"/>
        </w:rPr>
        <w:t xml:space="preserve"> el cual es un tramo contiguo a las obras a ejecutar según carpeta técnica, y que se encuentra en mal estado; dicha información fue verificada por personal de la municipalidad a través del jefe de Proyectos licenciado Oscar Arnulfo Benítez, quien desempeña el cargo de administrador de contrato u orden de compra</w:t>
      </w:r>
      <w:r>
        <w:rPr>
          <w:rFonts w:ascii="Times New Roman" w:hAnsi="Times New Roman" w:cs="Times New Roman"/>
          <w:sz w:val="24"/>
          <w:szCs w:val="24"/>
        </w:rPr>
        <w:t>.</w:t>
      </w:r>
      <w:r w:rsidRPr="008D5085">
        <w:rPr>
          <w:rFonts w:ascii="Times New Roman" w:hAnsi="Times New Roman" w:cs="Times New Roman"/>
          <w:sz w:val="24"/>
          <w:szCs w:val="24"/>
        </w:rPr>
        <w:t xml:space="preserve"> En las observaciones destacan aumentos y disminuciones de actividades presupuestadas en carpeta técnica y </w:t>
      </w:r>
      <w:r w:rsidRPr="008D5085">
        <w:rPr>
          <w:rFonts w:ascii="Times New Roman" w:hAnsi="Times New Roman" w:cs="Times New Roman"/>
          <w:sz w:val="24"/>
          <w:szCs w:val="24"/>
        </w:rPr>
        <w:lastRenderedPageBreak/>
        <w:t xml:space="preserve">obras adicionales necesarias para el buen funcionamiento y durabilidad al proyecto. Por tanto, el concejo municipal </w:t>
      </w:r>
      <w:r w:rsidRPr="008A1782">
        <w:rPr>
          <w:rFonts w:ascii="Times New Roman" w:hAnsi="Times New Roman" w:cs="Times New Roman"/>
          <w:sz w:val="24"/>
          <w:szCs w:val="24"/>
        </w:rPr>
        <w:t xml:space="preserve">por </w:t>
      </w:r>
      <w:r w:rsidRPr="008A1782">
        <w:rPr>
          <w:rFonts w:ascii="Times New Roman" w:hAnsi="Times New Roman" w:cs="Times New Roman"/>
          <w:b/>
          <w:sz w:val="24"/>
          <w:szCs w:val="24"/>
        </w:rPr>
        <w:t>UNANIMIDAD ACUERDA</w:t>
      </w:r>
      <w:r w:rsidRPr="008A1782">
        <w:rPr>
          <w:rFonts w:ascii="Times New Roman" w:hAnsi="Times New Roman" w:cs="Times New Roman"/>
          <w:sz w:val="24"/>
          <w:szCs w:val="24"/>
        </w:rPr>
        <w:t>:</w:t>
      </w:r>
      <w:r w:rsidRPr="008D5085">
        <w:rPr>
          <w:rFonts w:ascii="Times New Roman" w:hAnsi="Times New Roman" w:cs="Times New Roman"/>
          <w:sz w:val="24"/>
          <w:szCs w:val="24"/>
        </w:rPr>
        <w:t xml:space="preserve"> I.</w:t>
      </w:r>
      <w:r>
        <w:rPr>
          <w:rFonts w:ascii="Times New Roman" w:hAnsi="Times New Roman" w:cs="Times New Roman"/>
          <w:sz w:val="24"/>
          <w:szCs w:val="24"/>
        </w:rPr>
        <w:t xml:space="preserve"> Aprobar la orden de cambio N° 1 del proyecto, con aumento en monto de ejecución de tres mil seiscientos cincuenta 85/100 dólares de los estados unidos de américa ($3,650.85)</w:t>
      </w:r>
      <w:r w:rsidRPr="008D5085">
        <w:rPr>
          <w:rFonts w:ascii="Times New Roman" w:hAnsi="Times New Roman" w:cs="Times New Roman"/>
          <w:sz w:val="24"/>
          <w:szCs w:val="24"/>
        </w:rPr>
        <w:t xml:space="preserve"> II. </w:t>
      </w:r>
      <w:r w:rsidR="00DA644B">
        <w:rPr>
          <w:rFonts w:ascii="Times New Roman" w:hAnsi="Times New Roman" w:cs="Times New Roman"/>
          <w:sz w:val="24"/>
          <w:szCs w:val="24"/>
        </w:rPr>
        <w:t>Autorizar el segundo r</w:t>
      </w:r>
      <w:r w:rsidRPr="008D5085">
        <w:rPr>
          <w:rFonts w:ascii="Times New Roman" w:hAnsi="Times New Roman" w:cs="Times New Roman"/>
          <w:sz w:val="24"/>
          <w:szCs w:val="24"/>
        </w:rPr>
        <w:t>ef</w:t>
      </w:r>
      <w:r w:rsidR="00DA644B">
        <w:rPr>
          <w:rFonts w:ascii="Times New Roman" w:hAnsi="Times New Roman" w:cs="Times New Roman"/>
          <w:sz w:val="24"/>
          <w:szCs w:val="24"/>
        </w:rPr>
        <w:t>ue</w:t>
      </w:r>
      <w:r w:rsidRPr="008D5085">
        <w:rPr>
          <w:rFonts w:ascii="Times New Roman" w:hAnsi="Times New Roman" w:cs="Times New Roman"/>
          <w:sz w:val="24"/>
          <w:szCs w:val="24"/>
        </w:rPr>
        <w:t>r</w:t>
      </w:r>
      <w:r w:rsidR="00DA644B">
        <w:rPr>
          <w:rFonts w:ascii="Times New Roman" w:hAnsi="Times New Roman" w:cs="Times New Roman"/>
          <w:sz w:val="24"/>
          <w:szCs w:val="24"/>
        </w:rPr>
        <w:t>zo</w:t>
      </w:r>
      <w:r w:rsidRPr="008D5085">
        <w:rPr>
          <w:rFonts w:ascii="Times New Roman" w:hAnsi="Times New Roman" w:cs="Times New Roman"/>
          <w:sz w:val="24"/>
          <w:szCs w:val="24"/>
        </w:rPr>
        <w:t xml:space="preserve"> </w:t>
      </w:r>
      <w:r w:rsidR="00DA644B">
        <w:rPr>
          <w:rFonts w:ascii="Times New Roman" w:hAnsi="Times New Roman" w:cs="Times New Roman"/>
          <w:sz w:val="24"/>
          <w:szCs w:val="24"/>
        </w:rPr>
        <w:t xml:space="preserve">presupuestario por la cantidad de </w:t>
      </w:r>
      <w:r w:rsidR="00DA644B" w:rsidRPr="00DA644B">
        <w:rPr>
          <w:rFonts w:ascii="Times New Roman" w:hAnsi="Times New Roman" w:cs="Times New Roman"/>
          <w:b/>
          <w:bCs/>
          <w:sz w:val="24"/>
          <w:szCs w:val="24"/>
        </w:rPr>
        <w:t>tres mil seiscientos cincuenta 85/100 dólares de los estados unidos de américa ($3,650.85)</w:t>
      </w:r>
      <w:r w:rsidR="00DA644B">
        <w:rPr>
          <w:rFonts w:ascii="Times New Roman" w:hAnsi="Times New Roman" w:cs="Times New Roman"/>
          <w:sz w:val="24"/>
          <w:szCs w:val="24"/>
        </w:rPr>
        <w:t xml:space="preserve">, por orden de cambio # 1, en el </w:t>
      </w:r>
      <w:r w:rsidRPr="008D5085">
        <w:rPr>
          <w:rFonts w:ascii="Times New Roman" w:hAnsi="Times New Roman" w:cs="Times New Roman"/>
          <w:sz w:val="24"/>
          <w:szCs w:val="24"/>
        </w:rPr>
        <w:t xml:space="preserve"> Proyecto </w:t>
      </w:r>
      <w:r>
        <w:rPr>
          <w:rFonts w:ascii="Times New Roman" w:hAnsi="Times New Roman" w:cs="Times New Roman"/>
          <w:sz w:val="24"/>
          <w:szCs w:val="24"/>
        </w:rPr>
        <w:t>“</w:t>
      </w:r>
      <w:r w:rsidRPr="008D5085">
        <w:rPr>
          <w:rFonts w:ascii="Times New Roman" w:eastAsia="Times New Roman" w:hAnsi="Times New Roman" w:cs="Times New Roman"/>
          <w:b/>
          <w:bCs/>
          <w:iCs/>
          <w:sz w:val="24"/>
          <w:szCs w:val="24"/>
          <w:lang w:eastAsia="es-SV"/>
        </w:rPr>
        <w:t>C</w:t>
      </w:r>
      <w:r>
        <w:rPr>
          <w:rFonts w:ascii="Times New Roman" w:eastAsia="Times New Roman" w:hAnsi="Times New Roman" w:cs="Times New Roman"/>
          <w:b/>
          <w:bCs/>
          <w:iCs/>
          <w:sz w:val="24"/>
          <w:szCs w:val="24"/>
          <w:lang w:eastAsia="es-SV"/>
        </w:rPr>
        <w:t>olocación de mezcla asfáltica en calle cantón San José Borjas, Municipio de Verapaz, departamento de San Vicente</w:t>
      </w:r>
      <w:r w:rsidRPr="008D5085">
        <w:rPr>
          <w:rFonts w:ascii="Times New Roman" w:hAnsi="Times New Roman" w:cs="Times New Roman"/>
          <w:b/>
          <w:bCs/>
          <w:sz w:val="24"/>
          <w:szCs w:val="24"/>
        </w:rPr>
        <w:t>”</w:t>
      </w:r>
      <w:r w:rsidRPr="008D5085">
        <w:rPr>
          <w:rFonts w:ascii="Times New Roman" w:hAnsi="Times New Roman" w:cs="Times New Roman"/>
          <w:sz w:val="24"/>
          <w:szCs w:val="24"/>
        </w:rPr>
        <w:t xml:space="preserve"> y autorizar a la Contadora Municipal Licenciada Beatriz del Carmen Platero de Rosales realizar la reprogramación del refuerzo presupuestario correspondiente</w:t>
      </w:r>
      <w:r>
        <w:rPr>
          <w:rFonts w:ascii="Times New Roman" w:hAnsi="Times New Roman" w:cs="Times New Roman"/>
          <w:sz w:val="24"/>
          <w:szCs w:val="24"/>
        </w:rPr>
        <w:t xml:space="preserve">, </w:t>
      </w:r>
      <w:r w:rsidRPr="008D5085">
        <w:rPr>
          <w:rFonts w:ascii="Times New Roman" w:hAnsi="Times New Roman" w:cs="Times New Roman"/>
          <w:sz w:val="24"/>
          <w:szCs w:val="24"/>
        </w:rPr>
        <w:t>afectando los objetos específicos que sean necesarios, III.</w:t>
      </w:r>
      <w:r>
        <w:rPr>
          <w:rFonts w:ascii="Times New Roman" w:hAnsi="Times New Roman" w:cs="Times New Roman"/>
          <w:sz w:val="24"/>
          <w:szCs w:val="24"/>
        </w:rPr>
        <w:t xml:space="preserve"> </w:t>
      </w:r>
      <w:r w:rsidRPr="008D5085">
        <w:rPr>
          <w:rFonts w:ascii="Times New Roman" w:hAnsi="Times New Roman" w:cs="Times New Roman"/>
          <w:sz w:val="24"/>
          <w:szCs w:val="24"/>
        </w:rPr>
        <w:t>Autorizar al jefe de la Unidad de Adquisiciones y Contrataciones Institucionales (UACI) Licenciado Jonathan Josué Córdova González</w:t>
      </w:r>
      <w:r>
        <w:rPr>
          <w:rFonts w:ascii="Times New Roman" w:hAnsi="Times New Roman" w:cs="Times New Roman"/>
          <w:sz w:val="24"/>
          <w:szCs w:val="24"/>
        </w:rPr>
        <w:t xml:space="preserve">, </w:t>
      </w:r>
      <w:r w:rsidRPr="008D5085">
        <w:rPr>
          <w:rFonts w:ascii="Times New Roman" w:hAnsi="Times New Roman" w:cs="Times New Roman"/>
          <w:sz w:val="24"/>
          <w:szCs w:val="24"/>
        </w:rPr>
        <w:t>para que pueda realizar las adquisiciones necesarias para el proyecto</w:t>
      </w:r>
      <w:r>
        <w:rPr>
          <w:rFonts w:ascii="Times New Roman" w:hAnsi="Times New Roman" w:cs="Times New Roman"/>
          <w:sz w:val="24"/>
          <w:szCs w:val="24"/>
        </w:rPr>
        <w:t>,</w:t>
      </w:r>
      <w:r w:rsidRPr="008D5085">
        <w:rPr>
          <w:rFonts w:ascii="Times New Roman" w:hAnsi="Times New Roman" w:cs="Times New Roman"/>
          <w:sz w:val="24"/>
          <w:szCs w:val="24"/>
        </w:rPr>
        <w:t xml:space="preserve"> y al Tesorero Municipal Licenciado Luis Antonio Rodríguez a realizar las transferencias y erogaciones respectivas. IV. Autorizar al alcalde Municipal, Santos Redamis Campos Rivas, del domicilio de Verapaz, Departamento de San Vicente, para que firme todo el proceso correspondiente</w:t>
      </w:r>
      <w:r>
        <w:rPr>
          <w:rFonts w:ascii="Times New Roman" w:hAnsi="Times New Roman" w:cs="Times New Roman"/>
          <w:sz w:val="24"/>
          <w:szCs w:val="24"/>
        </w:rPr>
        <w:t>,</w:t>
      </w:r>
      <w:r w:rsidRPr="008D5085">
        <w:rPr>
          <w:rFonts w:ascii="Times New Roman" w:hAnsi="Times New Roman" w:cs="Times New Roman"/>
          <w:sz w:val="24"/>
          <w:szCs w:val="24"/>
        </w:rPr>
        <w:t xml:space="preserve"> suscriba la documentación requerida para la ejecución de este proyecto</w:t>
      </w:r>
      <w:r w:rsidR="00E97460">
        <w:rPr>
          <w:rFonts w:ascii="Times New Roman" w:hAnsi="Times New Roman" w:cs="Times New Roman"/>
          <w:sz w:val="24"/>
          <w:szCs w:val="24"/>
        </w:rPr>
        <w:t xml:space="preserve">, he informe a la </w:t>
      </w:r>
      <w:r w:rsidR="00E97460" w:rsidRPr="0056640F">
        <w:rPr>
          <w:rFonts w:ascii="Times New Roman" w:hAnsi="Times New Roman" w:cs="Times New Roman"/>
          <w:b/>
          <w:sz w:val="24"/>
          <w:szCs w:val="24"/>
        </w:rPr>
        <w:t>CAJA DE CRÉDITO DE SAN VICENTE, S.C. DE R.L. DE C.V</w:t>
      </w:r>
      <w:r w:rsidR="00E97460">
        <w:rPr>
          <w:rFonts w:ascii="Times New Roman" w:hAnsi="Times New Roman" w:cs="Times New Roman"/>
          <w:b/>
          <w:sz w:val="24"/>
          <w:szCs w:val="24"/>
        </w:rPr>
        <w:t xml:space="preserve">, </w:t>
      </w:r>
      <w:r w:rsidR="00C33127" w:rsidRPr="00C33127">
        <w:rPr>
          <w:rFonts w:ascii="Times New Roman" w:hAnsi="Times New Roman" w:cs="Times New Roman"/>
          <w:bCs/>
          <w:sz w:val="24"/>
          <w:szCs w:val="24"/>
        </w:rPr>
        <w:t xml:space="preserve">que se utilizaran los remanentes de los proyectos ya ejecutados según el siguiente detalle: </w:t>
      </w:r>
      <w:r w:rsidR="00B30564">
        <w:rPr>
          <w:rFonts w:ascii="Times New Roman" w:hAnsi="Times New Roman" w:cs="Times New Roman"/>
          <w:bCs/>
          <w:sz w:val="24"/>
          <w:szCs w:val="24"/>
        </w:rPr>
        <w:t>///////////////////////////////////////////////////</w:t>
      </w:r>
    </w:p>
    <w:bookmarkEnd w:id="167"/>
    <w:p w14:paraId="33D556C1" w14:textId="77777777" w:rsidR="00C33127" w:rsidRDefault="00C33127" w:rsidP="008472D3">
      <w:pPr>
        <w:spacing w:after="0" w:line="276" w:lineRule="auto"/>
        <w:jc w:val="both"/>
        <w:rPr>
          <w:rFonts w:ascii="Times New Roman" w:hAnsi="Times New Roman" w:cs="Times New Roman"/>
          <w:b/>
          <w:sz w:val="24"/>
          <w:szCs w:val="24"/>
          <w:highlight w:val="yellow"/>
        </w:rPr>
      </w:pPr>
    </w:p>
    <w:tbl>
      <w:tblPr>
        <w:tblStyle w:val="Tablaconcuadrcula"/>
        <w:tblW w:w="5000" w:type="pct"/>
        <w:tblLook w:val="04A0" w:firstRow="1" w:lastRow="0" w:firstColumn="1" w:lastColumn="0" w:noHBand="0" w:noVBand="1"/>
      </w:tblPr>
      <w:tblGrid>
        <w:gridCol w:w="4357"/>
        <w:gridCol w:w="2472"/>
        <w:gridCol w:w="2225"/>
      </w:tblGrid>
      <w:tr w:rsidR="00C33127" w14:paraId="6C0C3F1B" w14:textId="77777777" w:rsidTr="0042612E">
        <w:tc>
          <w:tcPr>
            <w:tcW w:w="2406" w:type="pct"/>
            <w:shd w:val="clear" w:color="auto" w:fill="ACB9CA" w:themeFill="text2" w:themeFillTint="66"/>
          </w:tcPr>
          <w:p w14:paraId="233D2C41" w14:textId="77777777" w:rsidR="00C33127" w:rsidRPr="001F4530" w:rsidRDefault="00C3312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NOMBRE DEL PROYECTO </w:t>
            </w:r>
          </w:p>
        </w:tc>
        <w:tc>
          <w:tcPr>
            <w:tcW w:w="1365" w:type="pct"/>
            <w:shd w:val="clear" w:color="auto" w:fill="ACB9CA" w:themeFill="text2" w:themeFillTint="66"/>
          </w:tcPr>
          <w:p w14:paraId="7CD7909A" w14:textId="77777777" w:rsidR="00C33127" w:rsidRPr="001F4530" w:rsidRDefault="00C3312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AUMENTO </w:t>
            </w:r>
          </w:p>
        </w:tc>
        <w:tc>
          <w:tcPr>
            <w:tcW w:w="1229" w:type="pct"/>
            <w:shd w:val="clear" w:color="auto" w:fill="ACB9CA" w:themeFill="text2" w:themeFillTint="66"/>
          </w:tcPr>
          <w:p w14:paraId="74D35FB9" w14:textId="77777777" w:rsidR="00C33127" w:rsidRPr="001F4530" w:rsidRDefault="00C33127" w:rsidP="0042612E">
            <w:pPr>
              <w:spacing w:line="276" w:lineRule="auto"/>
              <w:jc w:val="both"/>
              <w:rPr>
                <w:rFonts w:ascii="Times New Roman" w:hAnsi="Times New Roman" w:cs="Times New Roman"/>
                <w:b/>
                <w:bCs/>
                <w:sz w:val="24"/>
                <w:szCs w:val="24"/>
              </w:rPr>
            </w:pPr>
            <w:r w:rsidRPr="001F4530">
              <w:rPr>
                <w:rFonts w:ascii="Times New Roman" w:hAnsi="Times New Roman" w:cs="Times New Roman"/>
                <w:b/>
                <w:bCs/>
                <w:sz w:val="24"/>
                <w:szCs w:val="24"/>
              </w:rPr>
              <w:t xml:space="preserve">DISMINUCIÓN </w:t>
            </w:r>
          </w:p>
        </w:tc>
      </w:tr>
      <w:tr w:rsidR="00C33127" w14:paraId="3C70E2CC" w14:textId="77777777" w:rsidTr="0042612E">
        <w:tc>
          <w:tcPr>
            <w:tcW w:w="2406" w:type="pct"/>
          </w:tcPr>
          <w:p w14:paraId="2CDDD53D" w14:textId="77777777" w:rsidR="00C33127" w:rsidRPr="001F4530" w:rsidRDefault="00C33127" w:rsidP="0042612E">
            <w:pPr>
              <w:spacing w:line="276" w:lineRule="auto"/>
              <w:jc w:val="both"/>
              <w:rPr>
                <w:rFonts w:ascii="Times New Roman" w:hAnsi="Times New Roman" w:cs="Times New Roman"/>
                <w:sz w:val="24"/>
                <w:szCs w:val="24"/>
                <w:highlight w:val="yellow"/>
              </w:rPr>
            </w:pPr>
            <w:r w:rsidRPr="001F4530">
              <w:rPr>
                <w:rFonts w:ascii="Times New Roman" w:hAnsi="Times New Roman" w:cs="Times New Roman"/>
                <w:sz w:val="24"/>
                <w:szCs w:val="24"/>
              </w:rPr>
              <w:t>“</w:t>
            </w:r>
            <w:r w:rsidRPr="001F4530">
              <w:rPr>
                <w:rFonts w:ascii="Times New Roman" w:eastAsia="Times New Roman" w:hAnsi="Times New Roman" w:cs="Times New Roman"/>
                <w:iCs/>
                <w:sz w:val="24"/>
                <w:szCs w:val="24"/>
                <w:lang w:eastAsia="es-SV"/>
              </w:rPr>
              <w:t>Colocación de mezcla asfáltica en calle cantón San José Borjas, Municipio de Verapaz, departamento de San Vicente</w:t>
            </w:r>
            <w:r w:rsidRPr="001F4530">
              <w:rPr>
                <w:rFonts w:ascii="Times New Roman" w:hAnsi="Times New Roman" w:cs="Times New Roman"/>
                <w:sz w:val="24"/>
                <w:szCs w:val="24"/>
              </w:rPr>
              <w:t>”</w:t>
            </w:r>
          </w:p>
        </w:tc>
        <w:tc>
          <w:tcPr>
            <w:tcW w:w="1365" w:type="pct"/>
          </w:tcPr>
          <w:p w14:paraId="554A4453" w14:textId="6505F678" w:rsidR="00C33127" w:rsidRPr="001F4530" w:rsidRDefault="00C33127" w:rsidP="0042612E">
            <w:pPr>
              <w:spacing w:line="276" w:lineRule="auto"/>
              <w:jc w:val="both"/>
              <w:rPr>
                <w:rFonts w:ascii="Times New Roman" w:hAnsi="Times New Roman" w:cs="Times New Roman"/>
                <w:sz w:val="24"/>
                <w:szCs w:val="24"/>
              </w:rPr>
            </w:pPr>
            <w:r w:rsidRPr="001F4530">
              <w:rPr>
                <w:rFonts w:ascii="Times New Roman" w:hAnsi="Times New Roman" w:cs="Times New Roman"/>
                <w:sz w:val="24"/>
                <w:szCs w:val="24"/>
              </w:rPr>
              <w:t xml:space="preserve">$ </w:t>
            </w:r>
            <w:r w:rsidR="001B08B5" w:rsidRPr="001B08B5">
              <w:rPr>
                <w:rFonts w:ascii="Times New Roman" w:hAnsi="Times New Roman" w:cs="Times New Roman"/>
                <w:sz w:val="24"/>
                <w:szCs w:val="24"/>
              </w:rPr>
              <w:t>3,650.85</w:t>
            </w:r>
          </w:p>
        </w:tc>
        <w:tc>
          <w:tcPr>
            <w:tcW w:w="1229" w:type="pct"/>
          </w:tcPr>
          <w:p w14:paraId="1D2C02B7" w14:textId="77777777" w:rsidR="00C33127" w:rsidRDefault="00C33127" w:rsidP="0042612E">
            <w:pPr>
              <w:spacing w:line="276" w:lineRule="auto"/>
              <w:jc w:val="both"/>
              <w:rPr>
                <w:rFonts w:ascii="Times New Roman" w:hAnsi="Times New Roman" w:cs="Times New Roman"/>
                <w:sz w:val="24"/>
                <w:szCs w:val="24"/>
                <w:highlight w:val="yellow"/>
              </w:rPr>
            </w:pPr>
          </w:p>
        </w:tc>
      </w:tr>
      <w:tr w:rsidR="00C33127" w14:paraId="1F6B1843" w14:textId="77777777" w:rsidTr="0042612E">
        <w:tc>
          <w:tcPr>
            <w:tcW w:w="2406" w:type="pct"/>
          </w:tcPr>
          <w:p w14:paraId="51B98E6A" w14:textId="77777777" w:rsidR="00C33127" w:rsidRPr="001F4530" w:rsidRDefault="00C33127" w:rsidP="0042612E">
            <w:pPr>
              <w:spacing w:line="276" w:lineRule="auto"/>
              <w:jc w:val="both"/>
              <w:rPr>
                <w:rFonts w:ascii="Times New Roman" w:hAnsi="Times New Roman" w:cs="Times New Roman"/>
                <w:sz w:val="24"/>
                <w:szCs w:val="24"/>
                <w:highlight w:val="yellow"/>
              </w:rPr>
            </w:pPr>
            <w:r w:rsidRPr="001F4530">
              <w:rPr>
                <w:rFonts w:ascii="Times New Roman" w:eastAsia="Times New Roman" w:hAnsi="Times New Roman" w:cs="Times New Roman"/>
                <w:iCs/>
                <w:sz w:val="24"/>
                <w:szCs w:val="24"/>
                <w:lang w:eastAsia="es-SV"/>
              </w:rPr>
              <w:t>“Concreteado Hidráulico Sector Los Serranos Cantón Molineros, Municipio De Verapaz”</w:t>
            </w:r>
          </w:p>
        </w:tc>
        <w:tc>
          <w:tcPr>
            <w:tcW w:w="1365" w:type="pct"/>
          </w:tcPr>
          <w:p w14:paraId="56995E56" w14:textId="77777777" w:rsidR="00C33127" w:rsidRDefault="00C33127" w:rsidP="0042612E">
            <w:pPr>
              <w:spacing w:line="276" w:lineRule="auto"/>
              <w:jc w:val="both"/>
              <w:rPr>
                <w:rFonts w:ascii="Times New Roman" w:hAnsi="Times New Roman" w:cs="Times New Roman"/>
                <w:sz w:val="24"/>
                <w:szCs w:val="24"/>
                <w:highlight w:val="yellow"/>
              </w:rPr>
            </w:pPr>
          </w:p>
        </w:tc>
        <w:tc>
          <w:tcPr>
            <w:tcW w:w="1229" w:type="pct"/>
          </w:tcPr>
          <w:p w14:paraId="54C4DD50" w14:textId="23193C46" w:rsidR="00C33127" w:rsidRDefault="001B08B5" w:rsidP="0042612E">
            <w:pPr>
              <w:spacing w:line="276" w:lineRule="auto"/>
              <w:jc w:val="both"/>
              <w:rPr>
                <w:rFonts w:ascii="Times New Roman" w:hAnsi="Times New Roman" w:cs="Times New Roman"/>
                <w:sz w:val="24"/>
                <w:szCs w:val="24"/>
                <w:highlight w:val="yellow"/>
              </w:rPr>
            </w:pPr>
            <w:r>
              <w:rPr>
                <w:rFonts w:ascii="Times New Roman" w:hAnsi="Times New Roman" w:cs="Times New Roman"/>
                <w:sz w:val="24"/>
                <w:szCs w:val="24"/>
              </w:rPr>
              <w:t>$ 2,442.39</w:t>
            </w:r>
          </w:p>
        </w:tc>
      </w:tr>
      <w:tr w:rsidR="005D4ECA" w14:paraId="256D9BC0" w14:textId="77777777" w:rsidTr="0042612E">
        <w:tc>
          <w:tcPr>
            <w:tcW w:w="2406" w:type="pct"/>
          </w:tcPr>
          <w:p w14:paraId="0A5AB0E4" w14:textId="0E81A187" w:rsidR="005D4ECA" w:rsidRPr="001F4530" w:rsidRDefault="005D4ECA" w:rsidP="0042612E">
            <w:pPr>
              <w:spacing w:line="276" w:lineRule="auto"/>
              <w:jc w:val="both"/>
              <w:rPr>
                <w:rFonts w:ascii="Times New Roman" w:eastAsia="Times New Roman" w:hAnsi="Times New Roman" w:cs="Times New Roman"/>
                <w:iCs/>
                <w:sz w:val="24"/>
                <w:szCs w:val="24"/>
                <w:lang w:eastAsia="es-SV"/>
              </w:rPr>
            </w:pPr>
            <w:r>
              <w:rPr>
                <w:rFonts w:ascii="Times New Roman" w:eastAsia="Times New Roman" w:hAnsi="Times New Roman" w:cs="Times New Roman"/>
                <w:color w:val="000000"/>
                <w:sz w:val="24"/>
                <w:szCs w:val="24"/>
                <w:lang w:eastAsia="es-ES"/>
              </w:rPr>
              <w:t>“</w:t>
            </w:r>
            <w:r w:rsidRPr="001B08B5">
              <w:rPr>
                <w:rFonts w:ascii="Times New Roman" w:eastAsia="Times New Roman" w:hAnsi="Times New Roman" w:cs="Times New Roman"/>
                <w:bCs/>
                <w:color w:val="000000"/>
                <w:sz w:val="24"/>
                <w:szCs w:val="24"/>
                <w:lang w:eastAsia="es-ES"/>
              </w:rPr>
              <w:t>Concreteado Hidráulico En 9a. Calle Poniente, Entre Ave. Benjamín Policarpio Molina Y 1a. Ave. Norte Y En 3a. Calle Oriente, Entre Ave. Benjamín Policarpio Molina Y 2a. Avenida Norte, Municipio De Verapaz.”</w:t>
            </w:r>
          </w:p>
        </w:tc>
        <w:tc>
          <w:tcPr>
            <w:tcW w:w="1365" w:type="pct"/>
          </w:tcPr>
          <w:p w14:paraId="5440DAE4" w14:textId="77777777" w:rsidR="005D4ECA" w:rsidRDefault="005D4ECA" w:rsidP="0042612E">
            <w:pPr>
              <w:spacing w:line="276" w:lineRule="auto"/>
              <w:jc w:val="both"/>
              <w:rPr>
                <w:rFonts w:ascii="Times New Roman" w:hAnsi="Times New Roman" w:cs="Times New Roman"/>
                <w:sz w:val="24"/>
                <w:szCs w:val="24"/>
                <w:highlight w:val="yellow"/>
              </w:rPr>
            </w:pPr>
          </w:p>
        </w:tc>
        <w:tc>
          <w:tcPr>
            <w:tcW w:w="1229" w:type="pct"/>
          </w:tcPr>
          <w:p w14:paraId="571A4248" w14:textId="516CB6DE" w:rsidR="005D4ECA" w:rsidRPr="001F4530" w:rsidRDefault="001B08B5" w:rsidP="0042612E">
            <w:pPr>
              <w:spacing w:line="276" w:lineRule="auto"/>
              <w:jc w:val="both"/>
              <w:rPr>
                <w:rFonts w:ascii="Times New Roman" w:hAnsi="Times New Roman" w:cs="Times New Roman"/>
                <w:sz w:val="24"/>
                <w:szCs w:val="24"/>
              </w:rPr>
            </w:pPr>
            <w:r>
              <w:rPr>
                <w:rFonts w:ascii="Times New Roman" w:hAnsi="Times New Roman" w:cs="Times New Roman"/>
                <w:sz w:val="24"/>
                <w:szCs w:val="24"/>
              </w:rPr>
              <w:t>$ 1,208.46</w:t>
            </w:r>
          </w:p>
        </w:tc>
      </w:tr>
    </w:tbl>
    <w:p w14:paraId="4415A681" w14:textId="30CD5347" w:rsidR="008472D3" w:rsidRPr="008D5085" w:rsidRDefault="008472D3" w:rsidP="008472D3">
      <w:pPr>
        <w:spacing w:after="0" w:line="276" w:lineRule="auto"/>
        <w:jc w:val="both"/>
        <w:rPr>
          <w:rFonts w:ascii="Times New Roman" w:eastAsia="Times New Roman" w:hAnsi="Times New Roman" w:cs="Times New Roman"/>
          <w:b/>
          <w:bCs/>
          <w:iCs/>
          <w:sz w:val="24"/>
          <w:szCs w:val="24"/>
          <w:lang w:eastAsia="es-SV"/>
        </w:rPr>
      </w:pPr>
      <w:r w:rsidRPr="001B08B5">
        <w:rPr>
          <w:rFonts w:ascii="Times New Roman" w:hAnsi="Times New Roman" w:cs="Times New Roman"/>
          <w:b/>
          <w:sz w:val="24"/>
          <w:szCs w:val="24"/>
        </w:rPr>
        <w:t>COMUNÍQUESE Y CERTIFIQUESE. - //////////////////////////////////////////////////////////////////////</w:t>
      </w:r>
      <w:r>
        <w:rPr>
          <w:rFonts w:ascii="Times New Roman" w:hAnsi="Times New Roman" w:cs="Times New Roman"/>
          <w:b/>
          <w:sz w:val="24"/>
          <w:szCs w:val="24"/>
        </w:rPr>
        <w:t xml:space="preserve"> </w:t>
      </w:r>
    </w:p>
    <w:bookmarkEnd w:id="166"/>
    <w:p w14:paraId="369D77C3" w14:textId="77777777" w:rsidR="00D158F9" w:rsidRDefault="00D158F9" w:rsidP="00D158F9">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w:t>
      </w:r>
      <w:r>
        <w:rPr>
          <w:rFonts w:ascii="Times New Roman" w:eastAsia="Times New Roman" w:hAnsi="Times New Roman" w:cs="Times New Roman"/>
          <w:color w:val="000000"/>
          <w:sz w:val="24"/>
          <w:szCs w:val="24"/>
          <w:lang w:eastAsia="es-ES"/>
        </w:rPr>
        <w:t>le confiere el Código Municipal, considerando el i</w:t>
      </w:r>
      <w:r w:rsidRPr="0051098F">
        <w:rPr>
          <w:rFonts w:ascii="Times New Roman" w:eastAsia="Times New Roman" w:hAnsi="Times New Roman" w:cs="Times New Roman"/>
          <w:color w:val="000000"/>
          <w:sz w:val="24"/>
          <w:szCs w:val="24"/>
          <w:lang w:eastAsia="es-ES"/>
        </w:rPr>
        <w:t>nforme del licenciado</w:t>
      </w:r>
      <w:r>
        <w:rPr>
          <w:rFonts w:ascii="Times New Roman" w:eastAsia="Times New Roman" w:hAnsi="Times New Roman" w:cs="Times New Roman"/>
          <w:color w:val="000000"/>
          <w:sz w:val="24"/>
          <w:szCs w:val="24"/>
          <w:lang w:eastAsia="es-ES"/>
        </w:rPr>
        <w:t xml:space="preserve"> Juan F</w:t>
      </w:r>
      <w:r w:rsidRPr="0051098F">
        <w:rPr>
          <w:rFonts w:ascii="Times New Roman" w:eastAsia="Times New Roman" w:hAnsi="Times New Roman" w:cs="Times New Roman"/>
          <w:color w:val="000000"/>
          <w:sz w:val="24"/>
          <w:szCs w:val="24"/>
          <w:lang w:eastAsia="es-ES"/>
        </w:rPr>
        <w:t>rancisco</w:t>
      </w:r>
      <w:r>
        <w:rPr>
          <w:rFonts w:ascii="Times New Roman" w:eastAsia="Times New Roman" w:hAnsi="Times New Roman" w:cs="Times New Roman"/>
          <w:color w:val="000000"/>
          <w:sz w:val="24"/>
          <w:szCs w:val="24"/>
          <w:lang w:eastAsia="es-ES"/>
        </w:rPr>
        <w:t xml:space="preserve"> Martínez</w:t>
      </w:r>
      <w:r w:rsidRPr="0051098F">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T</w:t>
      </w:r>
      <w:r w:rsidRPr="0051098F">
        <w:rPr>
          <w:rFonts w:ascii="Times New Roman" w:eastAsia="Times New Roman" w:hAnsi="Times New Roman" w:cs="Times New Roman"/>
          <w:color w:val="000000"/>
          <w:sz w:val="24"/>
          <w:szCs w:val="24"/>
          <w:lang w:eastAsia="es-ES"/>
        </w:rPr>
        <w:t>orres Jurídico de la municipalidad, en el cual hace referencia al proceso del señor Manuel Antonio Navarrete</w:t>
      </w:r>
      <w:r>
        <w:rPr>
          <w:rFonts w:ascii="Times New Roman" w:eastAsia="Times New Roman" w:hAnsi="Times New Roman" w:cs="Times New Roman"/>
          <w:color w:val="000000"/>
          <w:sz w:val="24"/>
          <w:szCs w:val="24"/>
          <w:lang w:eastAsia="es-ES"/>
        </w:rPr>
        <w:t xml:space="preserve"> Olivar, cuyo caso se encuentra bajo un amparo en la sala de lo constitucional; por tanto el concejo municipal por unanimidad acuerda: ///////////////////////////////</w:t>
      </w:r>
    </w:p>
    <w:p w14:paraId="52083999" w14:textId="77777777" w:rsidR="00D158F9" w:rsidRDefault="00D158F9" w:rsidP="00C37644">
      <w:pPr>
        <w:pStyle w:val="Prrafodelista"/>
        <w:numPr>
          <w:ilvl w:val="0"/>
          <w:numId w:val="54"/>
        </w:numPr>
        <w:jc w:val="both"/>
        <w:rPr>
          <w:rFonts w:ascii="Times New Roman" w:eastAsia="Times New Roman" w:hAnsi="Times New Roman"/>
          <w:color w:val="000000"/>
          <w:sz w:val="24"/>
          <w:szCs w:val="24"/>
          <w:lang w:eastAsia="es-ES"/>
        </w:rPr>
      </w:pPr>
      <w:r>
        <w:rPr>
          <w:rFonts w:ascii="Times New Roman" w:eastAsia="Times New Roman" w:hAnsi="Times New Roman"/>
          <w:color w:val="000000"/>
          <w:sz w:val="24"/>
          <w:szCs w:val="24"/>
          <w:lang w:eastAsia="es-ES"/>
        </w:rPr>
        <w:t xml:space="preserve">Se dará cumplimiento al pago de la indemnización </w:t>
      </w:r>
      <w:r>
        <w:rPr>
          <w:rFonts w:ascii="Times New Roman" w:eastAsia="Times New Roman" w:hAnsi="Times New Roman" w:cs="Times New Roman"/>
          <w:color w:val="000000"/>
          <w:sz w:val="24"/>
          <w:szCs w:val="24"/>
          <w:lang w:eastAsia="es-ES"/>
        </w:rPr>
        <w:t xml:space="preserve">una vez se reciba la resolución de la sala de lo constitucional de la corte suprema de justicia; según el amparo </w:t>
      </w:r>
      <w:r>
        <w:rPr>
          <w:rFonts w:ascii="Times New Roman" w:eastAsia="Times New Roman" w:hAnsi="Times New Roman" w:cs="Times New Roman"/>
          <w:color w:val="000000"/>
          <w:sz w:val="24"/>
          <w:szCs w:val="24"/>
          <w:lang w:eastAsia="es-ES"/>
        </w:rPr>
        <w:lastRenderedPageBreak/>
        <w:t>planteado por esta municipalidad a través del licenciado Edgar Pérez, bajo referencia número 428-2021 de fecha treinta de noviembre de dos mil veintiuno.</w:t>
      </w:r>
      <w:r>
        <w:rPr>
          <w:rFonts w:ascii="Times New Roman" w:eastAsia="Times New Roman" w:hAnsi="Times New Roman"/>
          <w:color w:val="000000"/>
          <w:sz w:val="24"/>
          <w:szCs w:val="24"/>
          <w:lang w:eastAsia="es-ES"/>
        </w:rPr>
        <w:t xml:space="preserve"> //////////////////////////////////</w:t>
      </w:r>
    </w:p>
    <w:p w14:paraId="2096808B" w14:textId="563CD0EB" w:rsidR="00D158F9" w:rsidRPr="00B8463C" w:rsidRDefault="00D158F9" w:rsidP="00C37644">
      <w:pPr>
        <w:pStyle w:val="Prrafodelista"/>
        <w:numPr>
          <w:ilvl w:val="0"/>
          <w:numId w:val="54"/>
        </w:numPr>
        <w:jc w:val="both"/>
        <w:rPr>
          <w:rFonts w:ascii="Times New Roman" w:eastAsia="Times New Roman" w:hAnsi="Times New Roman" w:cs="Times New Roman"/>
          <w:color w:val="000000"/>
          <w:sz w:val="24"/>
          <w:szCs w:val="24"/>
          <w:lang w:eastAsia="es-ES"/>
        </w:rPr>
      </w:pPr>
      <w:r w:rsidRPr="00B8463C">
        <w:rPr>
          <w:rFonts w:ascii="Times New Roman" w:eastAsia="Times New Roman" w:hAnsi="Times New Roman" w:cs="Times New Roman"/>
          <w:color w:val="000000"/>
          <w:sz w:val="24"/>
          <w:szCs w:val="24"/>
          <w:lang w:eastAsia="es-ES"/>
        </w:rPr>
        <w:t>Considerar para el presupuesto del año dos mil veintitrés el pago de la indemnización del señor Manuel Antonio Navarrete</w:t>
      </w:r>
      <w:r>
        <w:rPr>
          <w:rFonts w:ascii="Times New Roman" w:eastAsia="Times New Roman" w:hAnsi="Times New Roman"/>
          <w:color w:val="000000"/>
          <w:sz w:val="24"/>
          <w:szCs w:val="24"/>
          <w:lang w:eastAsia="es-ES"/>
        </w:rPr>
        <w:t xml:space="preserve"> Olivar</w:t>
      </w:r>
      <w:r w:rsidRPr="00B8463C">
        <w:rPr>
          <w:rFonts w:ascii="Times New Roman" w:eastAsia="Times New Roman" w:hAnsi="Times New Roman" w:cs="Times New Roman"/>
          <w:color w:val="000000"/>
          <w:sz w:val="24"/>
          <w:szCs w:val="24"/>
          <w:lang w:eastAsia="es-ES"/>
        </w:rPr>
        <w:t xml:space="preserve">; </w:t>
      </w:r>
      <w:r w:rsidRPr="00B8463C">
        <w:rPr>
          <w:rFonts w:ascii="Times New Roman" w:eastAsia="Times New Roman" w:hAnsi="Times New Roman"/>
          <w:color w:val="000000"/>
          <w:sz w:val="24"/>
          <w:szCs w:val="24"/>
          <w:lang w:eastAsia="es-ES"/>
        </w:rPr>
        <w:t xml:space="preserve">según el alcance económico y financiero de la municipalidad, dicho reporte debe ser emitido por el área de tesorería y contabilidad, </w:t>
      </w:r>
      <w:r w:rsidR="00924357">
        <w:rPr>
          <w:rFonts w:ascii="Times New Roman" w:eastAsia="Times New Roman" w:hAnsi="Times New Roman"/>
          <w:color w:val="000000"/>
          <w:sz w:val="24"/>
          <w:szCs w:val="24"/>
          <w:lang w:eastAsia="es-ES"/>
        </w:rPr>
        <w:t xml:space="preserve">dicho pago estará </w:t>
      </w:r>
      <w:r>
        <w:rPr>
          <w:rFonts w:ascii="Times New Roman" w:eastAsia="Times New Roman" w:hAnsi="Times New Roman"/>
          <w:color w:val="000000"/>
          <w:sz w:val="24"/>
          <w:szCs w:val="24"/>
          <w:lang w:eastAsia="es-ES"/>
        </w:rPr>
        <w:t>sujeto a la resolución que se emita por</w:t>
      </w:r>
      <w:r w:rsidRPr="00B8463C">
        <w:rPr>
          <w:rFonts w:ascii="Times New Roman" w:eastAsia="Times New Roman" w:hAnsi="Times New Roman" w:cs="Times New Roman"/>
          <w:color w:val="000000"/>
          <w:sz w:val="24"/>
          <w:szCs w:val="24"/>
          <w:lang w:eastAsia="es-ES"/>
        </w:rPr>
        <w:t xml:space="preserve"> la sala de lo constitucional de la corte suprema de justicia; según el amparo planteado por esta municipalidad a través del licenciado Edgar Pérez, bajo referencia número 428-2021 de fecha treinta de noviembre de dos mil veintiuno. </w:t>
      </w:r>
      <w:r w:rsidRPr="00B8463C">
        <w:rPr>
          <w:rFonts w:ascii="Times New Roman" w:hAnsi="Times New Roman" w:cs="Times New Roman"/>
          <w:b/>
          <w:sz w:val="24"/>
          <w:szCs w:val="24"/>
        </w:rPr>
        <w:t xml:space="preserve">COMUNÍQUESE Y CERTIFIQUESE.- </w:t>
      </w:r>
      <w:r>
        <w:rPr>
          <w:rFonts w:ascii="Times New Roman" w:hAnsi="Times New Roman"/>
          <w:b/>
          <w:sz w:val="24"/>
          <w:szCs w:val="24"/>
        </w:rPr>
        <w:t>/////////////</w:t>
      </w:r>
      <w:r w:rsidR="00924357">
        <w:rPr>
          <w:rFonts w:ascii="Times New Roman" w:hAnsi="Times New Roman"/>
          <w:b/>
          <w:sz w:val="24"/>
          <w:szCs w:val="24"/>
        </w:rPr>
        <w:t>//////////////////////////////////////////////////////////////////////////////</w:t>
      </w:r>
    </w:p>
    <w:p w14:paraId="28BE1ECD" w14:textId="7FF1B7FE" w:rsidR="006D7498" w:rsidRDefault="00F83B4C" w:rsidP="006D7498">
      <w:pPr>
        <w:jc w:val="both"/>
        <w:rPr>
          <w:rFonts w:ascii="Times New Roman" w:hAnsi="Times New Roman" w:cs="Times New Roman"/>
          <w:sz w:val="24"/>
          <w:szCs w:val="24"/>
          <w:lang w:eastAsia="es-ES"/>
        </w:rPr>
      </w:pPr>
      <w:r w:rsidRPr="0051098F">
        <w:rPr>
          <w:rFonts w:ascii="Times New Roman" w:hAnsi="Times New Roman" w:cs="Times New Roman"/>
          <w:b/>
          <w:sz w:val="24"/>
          <w:szCs w:val="24"/>
        </w:rPr>
        <w:t xml:space="preserve">ACUERDO NÚMERO </w:t>
      </w:r>
      <w:r w:rsidR="001B08B5" w:rsidRPr="0051098F">
        <w:rPr>
          <w:rFonts w:ascii="Times New Roman" w:hAnsi="Times New Roman" w:cs="Times New Roman"/>
          <w:b/>
          <w:sz w:val="24"/>
          <w:szCs w:val="24"/>
        </w:rPr>
        <w:t>CUATRO</w:t>
      </w:r>
      <w:r w:rsidRPr="0051098F">
        <w:rPr>
          <w:rFonts w:ascii="Times New Roman" w:hAnsi="Times New Roman" w:cs="Times New Roman"/>
          <w:b/>
          <w:sz w:val="24"/>
          <w:szCs w:val="24"/>
        </w:rPr>
        <w:t xml:space="preserve">: </w:t>
      </w:r>
      <w:r w:rsidR="006D7498" w:rsidRPr="003C375B">
        <w:rPr>
          <w:rFonts w:ascii="Times New Roman" w:hAnsi="Times New Roman" w:cs="Times New Roman"/>
          <w:sz w:val="24"/>
          <w:szCs w:val="24"/>
        </w:rPr>
        <w:t>Este</w:t>
      </w:r>
      <w:r w:rsidR="006D7498" w:rsidRPr="003C375B">
        <w:rPr>
          <w:rFonts w:ascii="Times New Roman" w:hAnsi="Times New Roman" w:cs="Times New Roman"/>
          <w:sz w:val="24"/>
          <w:szCs w:val="24"/>
          <w:lang w:eastAsia="es-ES"/>
        </w:rPr>
        <w:t xml:space="preserve"> Concejo Municipal en uso de las facultades legales que le confiere el Código Municipal, </w:t>
      </w:r>
      <w:r w:rsidR="006D7498">
        <w:rPr>
          <w:rFonts w:ascii="Times New Roman" w:hAnsi="Times New Roman" w:cs="Times New Roman"/>
          <w:sz w:val="24"/>
          <w:szCs w:val="24"/>
          <w:lang w:eastAsia="es-ES"/>
        </w:rPr>
        <w:t>acuerda: ///////////////////////////////////////////////////////////////////</w:t>
      </w:r>
    </w:p>
    <w:p w14:paraId="20B07085" w14:textId="6DF74159" w:rsidR="006D7498" w:rsidRPr="000F5CF4" w:rsidRDefault="006D7498" w:rsidP="006D7498">
      <w:pPr>
        <w:pStyle w:val="Prrafodelista"/>
        <w:numPr>
          <w:ilvl w:val="0"/>
          <w:numId w:val="5"/>
        </w:numPr>
        <w:spacing w:after="200" w:line="240" w:lineRule="auto"/>
        <w:jc w:val="both"/>
        <w:rPr>
          <w:rFonts w:ascii="Times New Roman" w:hAnsi="Times New Roman" w:cs="Times New Roman"/>
          <w:sz w:val="24"/>
          <w:szCs w:val="24"/>
        </w:rPr>
      </w:pPr>
      <w:r w:rsidRPr="000F5CF4">
        <w:rPr>
          <w:rFonts w:ascii="Times New Roman" w:hAnsi="Times New Roman" w:cs="Times New Roman"/>
          <w:sz w:val="24"/>
          <w:szCs w:val="24"/>
        </w:rPr>
        <w:t>Vista la solicitud presentada por la</w:t>
      </w:r>
      <w:r>
        <w:rPr>
          <w:rFonts w:ascii="Times New Roman" w:hAnsi="Times New Roman" w:cs="Times New Roman"/>
          <w:sz w:val="24"/>
          <w:szCs w:val="24"/>
        </w:rPr>
        <w:t xml:space="preserve"> unidad de Promoción Social de la alcaldía de Verapaz, en la cual expresa que se ha realizado la reestructuración de la </w:t>
      </w:r>
      <w:r w:rsidRPr="000F5CF4">
        <w:rPr>
          <w:rFonts w:ascii="Times New Roman" w:hAnsi="Times New Roman" w:cs="Times New Roman"/>
          <w:sz w:val="24"/>
          <w:szCs w:val="24"/>
        </w:rPr>
        <w:t>ADESCO de</w:t>
      </w:r>
      <w:r>
        <w:rPr>
          <w:rFonts w:ascii="Times New Roman" w:hAnsi="Times New Roman" w:cs="Times New Roman"/>
          <w:sz w:val="24"/>
          <w:szCs w:val="24"/>
        </w:rPr>
        <w:t xml:space="preserve"> </w:t>
      </w:r>
      <w:r w:rsidR="0022712A">
        <w:rPr>
          <w:rFonts w:ascii="Times New Roman" w:hAnsi="Times New Roman" w:cs="Times New Roman"/>
          <w:sz w:val="24"/>
          <w:szCs w:val="24"/>
        </w:rPr>
        <w:t>comunidad del Carmen</w:t>
      </w:r>
      <w:r w:rsidRPr="000F5CF4">
        <w:rPr>
          <w:rFonts w:ascii="Times New Roman" w:hAnsi="Times New Roman" w:cs="Times New Roman"/>
          <w:sz w:val="24"/>
          <w:szCs w:val="24"/>
        </w:rPr>
        <w:t>,</w:t>
      </w:r>
      <w:r>
        <w:rPr>
          <w:rFonts w:ascii="Times New Roman" w:hAnsi="Times New Roman" w:cs="Times New Roman"/>
          <w:sz w:val="24"/>
          <w:szCs w:val="24"/>
        </w:rPr>
        <w:t xml:space="preserve"> </w:t>
      </w:r>
      <w:r w:rsidRPr="000F5CF4">
        <w:rPr>
          <w:rFonts w:ascii="Times New Roman" w:hAnsi="Times New Roman" w:cs="Times New Roman"/>
          <w:sz w:val="24"/>
          <w:szCs w:val="24"/>
        </w:rPr>
        <w:t>Municipio de Verapaz</w:t>
      </w:r>
      <w:r>
        <w:rPr>
          <w:rFonts w:ascii="Times New Roman" w:hAnsi="Times New Roman" w:cs="Times New Roman"/>
          <w:sz w:val="24"/>
          <w:szCs w:val="24"/>
        </w:rPr>
        <w:t xml:space="preserve">, </w:t>
      </w:r>
      <w:r w:rsidRPr="000F5CF4">
        <w:rPr>
          <w:rFonts w:ascii="Times New Roman" w:hAnsi="Times New Roman" w:cs="Times New Roman"/>
          <w:sz w:val="24"/>
          <w:szCs w:val="24"/>
        </w:rPr>
        <w:t>en donde expre</w:t>
      </w:r>
      <w:r>
        <w:rPr>
          <w:rFonts w:ascii="Times New Roman" w:hAnsi="Times New Roman" w:cs="Times New Roman"/>
          <w:sz w:val="24"/>
          <w:szCs w:val="24"/>
        </w:rPr>
        <w:t xml:space="preserve">sa que la vigencia de la ADESCO llego a su fin, y por tal motivo se realizó la reestructuración de la </w:t>
      </w:r>
      <w:r w:rsidRPr="000F5CF4">
        <w:rPr>
          <w:rFonts w:ascii="Times New Roman" w:hAnsi="Times New Roman" w:cs="Times New Roman"/>
          <w:sz w:val="24"/>
          <w:szCs w:val="24"/>
        </w:rPr>
        <w:t>nueva Junta directiva</w:t>
      </w:r>
      <w:r>
        <w:rPr>
          <w:rFonts w:ascii="Times New Roman" w:hAnsi="Times New Roman" w:cs="Times New Roman"/>
          <w:sz w:val="24"/>
          <w:szCs w:val="24"/>
        </w:rPr>
        <w:t xml:space="preserve">, con la </w:t>
      </w:r>
      <w:r w:rsidRPr="000F5CF4">
        <w:rPr>
          <w:rFonts w:ascii="Times New Roman" w:hAnsi="Times New Roman" w:cs="Times New Roman"/>
          <w:sz w:val="24"/>
          <w:szCs w:val="24"/>
        </w:rPr>
        <w:t>presencia del personal de la alcaldía</w:t>
      </w:r>
      <w:r>
        <w:rPr>
          <w:rFonts w:ascii="Times New Roman" w:hAnsi="Times New Roman" w:cs="Times New Roman"/>
          <w:sz w:val="24"/>
          <w:szCs w:val="24"/>
        </w:rPr>
        <w:t xml:space="preserve">: </w:t>
      </w:r>
      <w:r w:rsidRPr="000F5CF4">
        <w:rPr>
          <w:rFonts w:ascii="Times New Roman" w:hAnsi="Times New Roman" w:cs="Times New Roman"/>
          <w:sz w:val="24"/>
          <w:szCs w:val="24"/>
        </w:rPr>
        <w:t>Alcalde Municipal, Síndico Municipal</w:t>
      </w:r>
      <w:r>
        <w:rPr>
          <w:rFonts w:ascii="Times New Roman" w:hAnsi="Times New Roman" w:cs="Times New Roman"/>
          <w:sz w:val="24"/>
          <w:szCs w:val="24"/>
        </w:rPr>
        <w:t xml:space="preserve">, y </w:t>
      </w:r>
      <w:r w:rsidRPr="000F5CF4">
        <w:rPr>
          <w:rFonts w:ascii="Times New Roman" w:hAnsi="Times New Roman" w:cs="Times New Roman"/>
          <w:sz w:val="24"/>
          <w:szCs w:val="24"/>
        </w:rPr>
        <w:t>departamento de Promoción Social</w:t>
      </w:r>
      <w:r>
        <w:rPr>
          <w:rFonts w:ascii="Times New Roman" w:hAnsi="Times New Roman" w:cs="Times New Roman"/>
          <w:sz w:val="24"/>
          <w:szCs w:val="24"/>
        </w:rPr>
        <w:t xml:space="preserve">, </w:t>
      </w:r>
      <w:r w:rsidRPr="000F5CF4">
        <w:rPr>
          <w:rFonts w:ascii="Times New Roman" w:hAnsi="Times New Roman" w:cs="Times New Roman"/>
          <w:sz w:val="24"/>
          <w:szCs w:val="24"/>
        </w:rPr>
        <w:t xml:space="preserve">para dar validez a la </w:t>
      </w:r>
      <w:r>
        <w:rPr>
          <w:rFonts w:ascii="Times New Roman" w:hAnsi="Times New Roman" w:cs="Times New Roman"/>
          <w:sz w:val="24"/>
          <w:szCs w:val="24"/>
        </w:rPr>
        <w:t>reestructuración. ////////////////////////////////////////////////////////////////////////////////////////////////</w:t>
      </w:r>
    </w:p>
    <w:p w14:paraId="2BD97430" w14:textId="367AB137" w:rsidR="006D7498" w:rsidRDefault="006D7498" w:rsidP="006D7498">
      <w:pPr>
        <w:pStyle w:val="Prrafodelista"/>
        <w:numPr>
          <w:ilvl w:val="0"/>
          <w:numId w:val="5"/>
        </w:numPr>
        <w:spacing w:after="0" w:line="240" w:lineRule="auto"/>
        <w:jc w:val="both"/>
        <w:rPr>
          <w:rFonts w:ascii="Times New Roman" w:hAnsi="Times New Roman" w:cs="Times New Roman"/>
          <w:sz w:val="24"/>
          <w:szCs w:val="24"/>
        </w:rPr>
      </w:pPr>
      <w:r w:rsidRPr="0053205D">
        <w:rPr>
          <w:rFonts w:ascii="Times New Roman" w:hAnsi="Times New Roman" w:cs="Times New Roman"/>
          <w:sz w:val="24"/>
          <w:szCs w:val="24"/>
        </w:rPr>
        <w:t xml:space="preserve">Visto el libro de actas que lleva la ADESCO de </w:t>
      </w:r>
      <w:r w:rsidR="0022712A">
        <w:rPr>
          <w:rFonts w:ascii="Times New Roman" w:hAnsi="Times New Roman" w:cs="Times New Roman"/>
          <w:sz w:val="24"/>
          <w:szCs w:val="24"/>
        </w:rPr>
        <w:t>la comunidad El Carmen</w:t>
      </w:r>
      <w:r w:rsidRPr="0053205D">
        <w:rPr>
          <w:rFonts w:ascii="Times New Roman" w:hAnsi="Times New Roman" w:cs="Times New Roman"/>
          <w:sz w:val="24"/>
          <w:szCs w:val="24"/>
        </w:rPr>
        <w:t>, Municipio de</w:t>
      </w:r>
      <w:r w:rsidR="0022712A">
        <w:rPr>
          <w:rFonts w:ascii="Times New Roman" w:hAnsi="Times New Roman" w:cs="Times New Roman"/>
          <w:sz w:val="24"/>
          <w:szCs w:val="24"/>
        </w:rPr>
        <w:t xml:space="preserve"> Verapaz, en su acta Número setenta y nueve </w:t>
      </w:r>
      <w:r w:rsidRPr="0053205D">
        <w:rPr>
          <w:rFonts w:ascii="Times New Roman" w:hAnsi="Times New Roman" w:cs="Times New Roman"/>
          <w:sz w:val="24"/>
          <w:szCs w:val="24"/>
        </w:rPr>
        <w:t xml:space="preserve">de fecha </w:t>
      </w:r>
      <w:r w:rsidR="00F254E2">
        <w:rPr>
          <w:rFonts w:ascii="Times New Roman" w:hAnsi="Times New Roman" w:cs="Times New Roman"/>
          <w:sz w:val="24"/>
          <w:szCs w:val="24"/>
        </w:rPr>
        <w:t>once</w:t>
      </w:r>
      <w:r w:rsidRPr="0053205D">
        <w:rPr>
          <w:rFonts w:ascii="Times New Roman" w:hAnsi="Times New Roman" w:cs="Times New Roman"/>
          <w:sz w:val="24"/>
          <w:szCs w:val="24"/>
        </w:rPr>
        <w:t xml:space="preserve"> de noviembre</w:t>
      </w:r>
      <w:r w:rsidR="00F254E2">
        <w:rPr>
          <w:rFonts w:ascii="Times New Roman" w:hAnsi="Times New Roman" w:cs="Times New Roman"/>
          <w:sz w:val="24"/>
          <w:szCs w:val="24"/>
        </w:rPr>
        <w:t xml:space="preserve"> de 2022, en su folio del Nº dieciséis </w:t>
      </w:r>
      <w:r w:rsidRPr="0053205D">
        <w:rPr>
          <w:rFonts w:ascii="Times New Roman" w:hAnsi="Times New Roman" w:cs="Times New Roman"/>
          <w:sz w:val="24"/>
          <w:szCs w:val="24"/>
        </w:rPr>
        <w:t xml:space="preserve">al folio Nº </w:t>
      </w:r>
      <w:r w:rsidR="00F254E2">
        <w:rPr>
          <w:rFonts w:ascii="Times New Roman" w:hAnsi="Times New Roman" w:cs="Times New Roman"/>
          <w:sz w:val="24"/>
          <w:szCs w:val="24"/>
        </w:rPr>
        <w:t>dieciocho</w:t>
      </w:r>
      <w:r w:rsidRPr="0053205D">
        <w:rPr>
          <w:rFonts w:ascii="Times New Roman" w:hAnsi="Times New Roman" w:cs="Times New Roman"/>
          <w:sz w:val="24"/>
          <w:szCs w:val="24"/>
        </w:rPr>
        <w:t xml:space="preserve">, en su </w:t>
      </w:r>
      <w:r w:rsidRPr="0053205D">
        <w:rPr>
          <w:rFonts w:ascii="Times New Roman" w:hAnsi="Times New Roman" w:cs="Times New Roman"/>
          <w:b/>
          <w:sz w:val="24"/>
          <w:szCs w:val="24"/>
        </w:rPr>
        <w:t>punto Nº uno Creación de la Junta Directiva</w:t>
      </w:r>
      <w:r w:rsidRPr="0053205D">
        <w:rPr>
          <w:rFonts w:ascii="Times New Roman" w:hAnsi="Times New Roman" w:cs="Times New Roman"/>
          <w:sz w:val="24"/>
          <w:szCs w:val="24"/>
        </w:rPr>
        <w:t xml:space="preserve"> donde se realizó el proceso de elección de los candidatos para ocupar los cargos de la junta directiva y quedando inscrita de la siguiente manera: </w:t>
      </w:r>
      <w:r w:rsidR="00F254E2">
        <w:rPr>
          <w:rFonts w:ascii="Times New Roman" w:hAnsi="Times New Roman" w:cs="Times New Roman"/>
          <w:b/>
          <w:sz w:val="24"/>
          <w:szCs w:val="24"/>
        </w:rPr>
        <w:t>P</w:t>
      </w:r>
      <w:r w:rsidRPr="0053205D">
        <w:rPr>
          <w:rFonts w:ascii="Times New Roman" w:hAnsi="Times New Roman" w:cs="Times New Roman"/>
          <w:b/>
          <w:sz w:val="24"/>
          <w:szCs w:val="24"/>
        </w:rPr>
        <w:t xml:space="preserve">residente </w:t>
      </w:r>
      <w:r w:rsidR="00F254E2" w:rsidRPr="00F254E2">
        <w:rPr>
          <w:rFonts w:ascii="Times New Roman" w:hAnsi="Times New Roman" w:cs="Times New Roman"/>
          <w:sz w:val="24"/>
          <w:szCs w:val="24"/>
        </w:rPr>
        <w:t>Francisco Javier Hernández</w:t>
      </w:r>
      <w:r w:rsidRPr="0053205D">
        <w:rPr>
          <w:rFonts w:ascii="Times New Roman" w:hAnsi="Times New Roman" w:cs="Times New Roman"/>
          <w:b/>
          <w:sz w:val="24"/>
          <w:szCs w:val="24"/>
        </w:rPr>
        <w:t xml:space="preserve">, Vice-Presidente </w:t>
      </w:r>
      <w:r w:rsidR="00F254E2" w:rsidRPr="00F254E2">
        <w:rPr>
          <w:rFonts w:ascii="Times New Roman" w:hAnsi="Times New Roman" w:cs="Times New Roman"/>
          <w:sz w:val="24"/>
          <w:szCs w:val="24"/>
        </w:rPr>
        <w:t>Genaro Oddulio Henríquez Mendoza</w:t>
      </w:r>
      <w:r w:rsidRPr="00F254E2">
        <w:rPr>
          <w:rFonts w:ascii="Times New Roman" w:hAnsi="Times New Roman" w:cs="Times New Roman"/>
          <w:sz w:val="24"/>
          <w:szCs w:val="24"/>
        </w:rPr>
        <w:t>,</w:t>
      </w:r>
      <w:r w:rsidRPr="0053205D">
        <w:rPr>
          <w:rFonts w:ascii="Times New Roman" w:hAnsi="Times New Roman" w:cs="Times New Roman"/>
          <w:b/>
          <w:sz w:val="24"/>
          <w:szCs w:val="24"/>
        </w:rPr>
        <w:t xml:space="preserve"> Sindico </w:t>
      </w:r>
      <w:r w:rsidR="00F254E2" w:rsidRPr="00F254E2">
        <w:rPr>
          <w:rFonts w:ascii="Times New Roman" w:hAnsi="Times New Roman" w:cs="Times New Roman"/>
          <w:sz w:val="24"/>
          <w:szCs w:val="24"/>
        </w:rPr>
        <w:t>Rocio Jhoana Pineda Paredes</w:t>
      </w:r>
      <w:r w:rsidRPr="0053205D">
        <w:rPr>
          <w:rFonts w:ascii="Times New Roman" w:hAnsi="Times New Roman" w:cs="Times New Roman"/>
          <w:bCs/>
          <w:sz w:val="24"/>
          <w:szCs w:val="24"/>
        </w:rPr>
        <w:t>,</w:t>
      </w:r>
      <w:r w:rsidRPr="0053205D">
        <w:rPr>
          <w:rFonts w:ascii="Times New Roman" w:hAnsi="Times New Roman" w:cs="Times New Roman"/>
          <w:sz w:val="24"/>
          <w:szCs w:val="24"/>
        </w:rPr>
        <w:t xml:space="preserve"> </w:t>
      </w:r>
      <w:r w:rsidR="00F254E2">
        <w:rPr>
          <w:rFonts w:ascii="Times New Roman" w:hAnsi="Times New Roman" w:cs="Times New Roman"/>
          <w:b/>
          <w:sz w:val="24"/>
          <w:szCs w:val="24"/>
        </w:rPr>
        <w:t>Tesorero</w:t>
      </w:r>
      <w:r w:rsidR="00F254E2">
        <w:rPr>
          <w:rFonts w:ascii="Times New Roman" w:hAnsi="Times New Roman" w:cs="Times New Roman"/>
          <w:b/>
          <w:sz w:val="24"/>
          <w:szCs w:val="24"/>
        </w:rPr>
        <w:tab/>
      </w:r>
      <w:r w:rsidR="00F254E2" w:rsidRPr="00F254E2">
        <w:rPr>
          <w:rFonts w:ascii="Times New Roman" w:hAnsi="Times New Roman" w:cs="Times New Roman"/>
          <w:sz w:val="24"/>
          <w:szCs w:val="24"/>
        </w:rPr>
        <w:t>Julio Antonio López Duran</w:t>
      </w:r>
      <w:r w:rsidRPr="00F254E2">
        <w:rPr>
          <w:rFonts w:ascii="Times New Roman" w:hAnsi="Times New Roman" w:cs="Times New Roman"/>
          <w:sz w:val="24"/>
          <w:szCs w:val="24"/>
        </w:rPr>
        <w:t>,</w:t>
      </w:r>
      <w:r>
        <w:rPr>
          <w:rFonts w:ascii="Times New Roman" w:hAnsi="Times New Roman" w:cs="Times New Roman"/>
          <w:sz w:val="24"/>
          <w:szCs w:val="24"/>
        </w:rPr>
        <w:t xml:space="preserve"> </w:t>
      </w:r>
      <w:r w:rsidRPr="0053205D">
        <w:rPr>
          <w:rFonts w:ascii="Times New Roman" w:hAnsi="Times New Roman" w:cs="Times New Roman"/>
          <w:b/>
          <w:sz w:val="24"/>
          <w:szCs w:val="24"/>
        </w:rPr>
        <w:t>Secretaria de Actas</w:t>
      </w:r>
      <w:r w:rsidRPr="0053205D">
        <w:rPr>
          <w:rFonts w:ascii="Times New Roman" w:hAnsi="Times New Roman" w:cs="Times New Roman"/>
          <w:sz w:val="24"/>
          <w:szCs w:val="24"/>
        </w:rPr>
        <w:t xml:space="preserve"> </w:t>
      </w:r>
      <w:r w:rsidR="00F254E2">
        <w:rPr>
          <w:rFonts w:ascii="Times New Roman" w:hAnsi="Times New Roman" w:cs="Times New Roman"/>
          <w:sz w:val="24"/>
          <w:szCs w:val="24"/>
        </w:rPr>
        <w:t xml:space="preserve">Satos Griselda Hiraheta </w:t>
      </w:r>
      <w:r w:rsidRPr="0053205D">
        <w:rPr>
          <w:rFonts w:ascii="Times New Roman" w:hAnsi="Times New Roman" w:cs="Times New Roman"/>
          <w:sz w:val="24"/>
          <w:szCs w:val="24"/>
        </w:rPr>
        <w:t xml:space="preserve">, </w:t>
      </w:r>
      <w:r w:rsidR="00F254E2">
        <w:rPr>
          <w:rFonts w:ascii="Times New Roman" w:hAnsi="Times New Roman" w:cs="Times New Roman"/>
          <w:b/>
          <w:sz w:val="24"/>
          <w:szCs w:val="24"/>
        </w:rPr>
        <w:t>Secretario</w:t>
      </w:r>
      <w:r w:rsidRPr="0053205D">
        <w:rPr>
          <w:rFonts w:ascii="Times New Roman" w:hAnsi="Times New Roman" w:cs="Times New Roman"/>
          <w:b/>
          <w:sz w:val="24"/>
          <w:szCs w:val="24"/>
        </w:rPr>
        <w:t xml:space="preserve"> General</w:t>
      </w:r>
      <w:r w:rsidRPr="0053205D">
        <w:rPr>
          <w:rFonts w:ascii="Times New Roman" w:hAnsi="Times New Roman" w:cs="Times New Roman"/>
          <w:sz w:val="24"/>
          <w:szCs w:val="24"/>
        </w:rPr>
        <w:t xml:space="preserve"> </w:t>
      </w:r>
      <w:r w:rsidR="00F254E2">
        <w:rPr>
          <w:rFonts w:ascii="Times New Roman" w:hAnsi="Times New Roman" w:cs="Times New Roman"/>
          <w:sz w:val="24"/>
          <w:szCs w:val="24"/>
        </w:rPr>
        <w:t>German Alexander Hernández</w:t>
      </w:r>
      <w:r w:rsidRPr="0053205D">
        <w:rPr>
          <w:rFonts w:ascii="Times New Roman" w:hAnsi="Times New Roman" w:cs="Times New Roman"/>
          <w:sz w:val="24"/>
          <w:szCs w:val="24"/>
        </w:rPr>
        <w:t xml:space="preserve">, </w:t>
      </w:r>
      <w:r w:rsidR="00296A67">
        <w:rPr>
          <w:rFonts w:ascii="Times New Roman" w:hAnsi="Times New Roman" w:cs="Times New Roman"/>
          <w:b/>
          <w:sz w:val="24"/>
          <w:szCs w:val="24"/>
        </w:rPr>
        <w:t>P</w:t>
      </w:r>
      <w:r w:rsidRPr="0053205D">
        <w:rPr>
          <w:rFonts w:ascii="Times New Roman" w:hAnsi="Times New Roman" w:cs="Times New Roman"/>
          <w:b/>
          <w:sz w:val="24"/>
          <w:szCs w:val="24"/>
        </w:rPr>
        <w:t xml:space="preserve">rimer Vocal </w:t>
      </w:r>
      <w:r w:rsidR="00F254E2">
        <w:rPr>
          <w:rFonts w:ascii="Times New Roman" w:hAnsi="Times New Roman" w:cs="Times New Roman"/>
          <w:bCs/>
          <w:sz w:val="24"/>
          <w:szCs w:val="24"/>
        </w:rPr>
        <w:t>Lorenzo Palacios</w:t>
      </w:r>
      <w:r w:rsidRPr="0053205D">
        <w:rPr>
          <w:rFonts w:ascii="Times New Roman" w:hAnsi="Times New Roman" w:cs="Times New Roman"/>
          <w:bCs/>
          <w:sz w:val="24"/>
          <w:szCs w:val="24"/>
        </w:rPr>
        <w:t xml:space="preserve">, </w:t>
      </w:r>
      <w:r w:rsidRPr="0053205D">
        <w:rPr>
          <w:rFonts w:ascii="Times New Roman" w:hAnsi="Times New Roman" w:cs="Times New Roman"/>
          <w:b/>
          <w:sz w:val="24"/>
          <w:szCs w:val="24"/>
        </w:rPr>
        <w:t xml:space="preserve">Segundo Vocal </w:t>
      </w:r>
      <w:r w:rsidR="00F254E2">
        <w:rPr>
          <w:rFonts w:ascii="Times New Roman" w:hAnsi="Times New Roman" w:cs="Times New Roman"/>
          <w:bCs/>
          <w:sz w:val="24"/>
          <w:szCs w:val="24"/>
        </w:rPr>
        <w:t>Juan Luis Morales</w:t>
      </w:r>
      <w:r w:rsidR="00296A67">
        <w:rPr>
          <w:rFonts w:ascii="Times New Roman" w:hAnsi="Times New Roman" w:cs="Times New Roman"/>
          <w:bCs/>
          <w:sz w:val="24"/>
          <w:szCs w:val="24"/>
        </w:rPr>
        <w:t xml:space="preserve"> Valladares</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Tercer Vocal </w:t>
      </w:r>
      <w:r w:rsidR="00296A67" w:rsidRPr="00296A67">
        <w:rPr>
          <w:rFonts w:ascii="Times New Roman" w:hAnsi="Times New Roman" w:cs="Times New Roman"/>
          <w:sz w:val="24"/>
          <w:szCs w:val="24"/>
        </w:rPr>
        <w:t>María Margarita Milagro Pineda</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Cuarto Vocal </w:t>
      </w:r>
      <w:r w:rsidR="00296A67" w:rsidRPr="00296A67">
        <w:rPr>
          <w:rFonts w:ascii="Times New Roman" w:hAnsi="Times New Roman" w:cs="Times New Roman"/>
          <w:sz w:val="24"/>
          <w:szCs w:val="24"/>
        </w:rPr>
        <w:t>Blanca Estela de Rauda</w:t>
      </w:r>
      <w:r w:rsidR="00296A67">
        <w:rPr>
          <w:rFonts w:ascii="Times New Roman" w:hAnsi="Times New Roman" w:cs="Times New Roman"/>
          <w:b/>
          <w:sz w:val="24"/>
          <w:szCs w:val="24"/>
        </w:rPr>
        <w:t xml:space="preserve"> </w:t>
      </w:r>
      <w:r w:rsidRPr="0053205D">
        <w:rPr>
          <w:rFonts w:ascii="Times New Roman" w:hAnsi="Times New Roman" w:cs="Times New Roman"/>
          <w:sz w:val="24"/>
          <w:szCs w:val="24"/>
        </w:rPr>
        <w:t xml:space="preserve">y </w:t>
      </w:r>
      <w:r w:rsidRPr="0053205D">
        <w:rPr>
          <w:rFonts w:ascii="Times New Roman" w:hAnsi="Times New Roman" w:cs="Times New Roman"/>
          <w:b/>
          <w:sz w:val="24"/>
          <w:szCs w:val="24"/>
        </w:rPr>
        <w:t xml:space="preserve">Quinto Vocal </w:t>
      </w:r>
      <w:r>
        <w:rPr>
          <w:rFonts w:ascii="Times New Roman" w:hAnsi="Times New Roman" w:cs="Times New Roman"/>
          <w:b/>
          <w:sz w:val="24"/>
          <w:szCs w:val="24"/>
        </w:rPr>
        <w:t xml:space="preserve"> </w:t>
      </w:r>
      <w:r w:rsidR="00296A67">
        <w:rPr>
          <w:rFonts w:ascii="Times New Roman" w:hAnsi="Times New Roman" w:cs="Times New Roman"/>
          <w:bCs/>
          <w:sz w:val="24"/>
          <w:szCs w:val="24"/>
        </w:rPr>
        <w:t>José Francisco Hernández Pineda</w:t>
      </w:r>
      <w:r>
        <w:rPr>
          <w:rFonts w:ascii="Times New Roman" w:hAnsi="Times New Roman" w:cs="Times New Roman"/>
          <w:b/>
          <w:sz w:val="24"/>
          <w:szCs w:val="24"/>
        </w:rPr>
        <w:t xml:space="preserve">, </w:t>
      </w:r>
      <w:r w:rsidRPr="0053205D">
        <w:rPr>
          <w:rFonts w:ascii="Times New Roman" w:hAnsi="Times New Roman" w:cs="Times New Roman"/>
          <w:b/>
          <w:sz w:val="24"/>
          <w:szCs w:val="24"/>
        </w:rPr>
        <w:t xml:space="preserve">dicha directiva asumirá por un periodo de </w:t>
      </w:r>
      <w:r>
        <w:rPr>
          <w:rFonts w:ascii="Times New Roman" w:hAnsi="Times New Roman" w:cs="Times New Roman"/>
          <w:b/>
          <w:sz w:val="24"/>
          <w:szCs w:val="24"/>
        </w:rPr>
        <w:t>dos</w:t>
      </w:r>
      <w:r w:rsidRPr="0053205D">
        <w:rPr>
          <w:rFonts w:ascii="Times New Roman" w:hAnsi="Times New Roman" w:cs="Times New Roman"/>
          <w:b/>
          <w:sz w:val="24"/>
          <w:szCs w:val="24"/>
        </w:rPr>
        <w:t xml:space="preserve"> años, </w:t>
      </w:r>
      <w:r w:rsidRPr="0053205D">
        <w:rPr>
          <w:rFonts w:ascii="Times New Roman" w:hAnsi="Times New Roman" w:cs="Times New Roman"/>
          <w:sz w:val="24"/>
          <w:szCs w:val="24"/>
        </w:rPr>
        <w:t xml:space="preserve">por este medio se da cumplimiento a los estatutos de la organización en conformidad al Artículo 15 de reestructuración de la junta Directiva, y por parte de la Alcaldía de Verapaz dan fe de este proceso el Alcalde Municipal Santos Redamis Campos Riva, Sindico Profesor Fredy Geovany Sandoval y el jefe del departamento de Promoción Social Wilber Molina, y en vista de lo anterior el Concejo </w:t>
      </w:r>
      <w:r w:rsidRPr="0053205D">
        <w:rPr>
          <w:rFonts w:ascii="Times New Roman" w:hAnsi="Times New Roman" w:cs="Times New Roman"/>
          <w:b/>
          <w:sz w:val="24"/>
          <w:szCs w:val="24"/>
        </w:rPr>
        <w:t>Acuerda.</w:t>
      </w:r>
      <w:r w:rsidRPr="0053205D">
        <w:rPr>
          <w:rFonts w:ascii="Times New Roman" w:hAnsi="Times New Roman" w:cs="Times New Roman"/>
          <w:sz w:val="24"/>
          <w:szCs w:val="24"/>
        </w:rPr>
        <w:t xml:space="preserve"> </w:t>
      </w:r>
      <w:r w:rsidRPr="00296A67">
        <w:rPr>
          <w:rFonts w:ascii="Times New Roman" w:hAnsi="Times New Roman" w:cs="Times New Roman"/>
          <w:sz w:val="24"/>
          <w:szCs w:val="24"/>
        </w:rPr>
        <w:t>Dar la respectiva legalidad a</w:t>
      </w:r>
      <w:r w:rsidRPr="0053205D">
        <w:rPr>
          <w:rFonts w:ascii="Times New Roman" w:hAnsi="Times New Roman" w:cs="Times New Roman"/>
          <w:b/>
          <w:sz w:val="24"/>
          <w:szCs w:val="24"/>
        </w:rPr>
        <w:t xml:space="preserve"> </w:t>
      </w:r>
      <w:r w:rsidRPr="0053205D">
        <w:rPr>
          <w:rFonts w:ascii="Times New Roman" w:hAnsi="Times New Roman" w:cs="Times New Roman"/>
          <w:sz w:val="24"/>
          <w:szCs w:val="24"/>
        </w:rPr>
        <w:t>la nueva junta directiva de la</w:t>
      </w:r>
      <w:r w:rsidRPr="0053205D">
        <w:rPr>
          <w:rFonts w:ascii="Times New Roman" w:hAnsi="Times New Roman" w:cs="Times New Roman"/>
          <w:b/>
          <w:sz w:val="24"/>
          <w:szCs w:val="24"/>
        </w:rPr>
        <w:t xml:space="preserve"> Asociación de Desarrollo Comunal </w:t>
      </w:r>
      <w:r w:rsidR="00296A67">
        <w:rPr>
          <w:rFonts w:ascii="Times New Roman" w:hAnsi="Times New Roman" w:cs="Times New Roman"/>
          <w:b/>
          <w:sz w:val="24"/>
          <w:szCs w:val="24"/>
        </w:rPr>
        <w:t xml:space="preserve">de la comunidad </w:t>
      </w:r>
      <w:proofErr w:type="gramStart"/>
      <w:r w:rsidR="00296A67">
        <w:rPr>
          <w:rFonts w:ascii="Times New Roman" w:hAnsi="Times New Roman" w:cs="Times New Roman"/>
          <w:b/>
          <w:sz w:val="24"/>
          <w:szCs w:val="24"/>
        </w:rPr>
        <w:t>de el</w:t>
      </w:r>
      <w:proofErr w:type="gramEnd"/>
      <w:r w:rsidR="00296A67">
        <w:rPr>
          <w:rFonts w:ascii="Times New Roman" w:hAnsi="Times New Roman" w:cs="Times New Roman"/>
          <w:b/>
          <w:sz w:val="24"/>
          <w:szCs w:val="24"/>
        </w:rPr>
        <w:t xml:space="preserve"> Carmen,</w:t>
      </w:r>
      <w:r w:rsidRPr="0053205D">
        <w:rPr>
          <w:rFonts w:ascii="Times New Roman" w:hAnsi="Times New Roman" w:cs="Times New Roman"/>
          <w:b/>
          <w:sz w:val="24"/>
          <w:szCs w:val="24"/>
        </w:rPr>
        <w:t xml:space="preserve"> </w:t>
      </w:r>
      <w:r w:rsidRPr="0053205D">
        <w:rPr>
          <w:rFonts w:ascii="Times New Roman" w:hAnsi="Times New Roman" w:cs="Times New Roman"/>
          <w:sz w:val="24"/>
          <w:szCs w:val="24"/>
        </w:rPr>
        <w:t>Municipio de Verapaz.</w:t>
      </w:r>
      <w:r w:rsidRPr="0053205D">
        <w:rPr>
          <w:rFonts w:ascii="Times New Roman" w:hAnsi="Times New Roman" w:cs="Times New Roman"/>
          <w:b/>
          <w:sz w:val="24"/>
          <w:szCs w:val="24"/>
        </w:rPr>
        <w:t xml:space="preserve"> CERTIFIQUESE Y COMUNIQUESE</w:t>
      </w:r>
      <w:r w:rsidR="00296A67">
        <w:rPr>
          <w:rFonts w:ascii="Times New Roman" w:hAnsi="Times New Roman" w:cs="Times New Roman"/>
          <w:sz w:val="24"/>
          <w:szCs w:val="24"/>
        </w:rPr>
        <w:t>. - //////////////////////////</w:t>
      </w:r>
    </w:p>
    <w:p w14:paraId="5FF6C2A8" w14:textId="5B7D2FEC" w:rsidR="009A4239" w:rsidRPr="0096615E" w:rsidRDefault="009A4239" w:rsidP="0096615E">
      <w:pPr>
        <w:spacing w:after="0" w:line="240" w:lineRule="auto"/>
        <w:jc w:val="both"/>
        <w:rPr>
          <w:rFonts w:ascii="Times New Roman" w:hAnsi="Times New Roman" w:cs="Times New Roman"/>
          <w:sz w:val="24"/>
          <w:szCs w:val="24"/>
        </w:rPr>
      </w:pPr>
      <w:r w:rsidRPr="0096615E">
        <w:rPr>
          <w:rFonts w:ascii="Times New Roman" w:hAnsi="Times New Roman" w:cs="Times New Roman"/>
          <w:b/>
          <w:sz w:val="24"/>
          <w:szCs w:val="24"/>
        </w:rPr>
        <w:t xml:space="preserve">ACUERDO NÚMERO CINCO: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 </w:t>
      </w:r>
      <w:r w:rsidR="0096615E" w:rsidRPr="0096615E">
        <w:rPr>
          <w:rFonts w:ascii="Times New Roman" w:hAnsi="Times New Roman" w:cs="Times New Roman"/>
          <w:sz w:val="24"/>
          <w:szCs w:val="24"/>
          <w:lang w:eastAsia="es-ES"/>
        </w:rPr>
        <w:t>A</w:t>
      </w:r>
      <w:r w:rsidRPr="0096615E">
        <w:rPr>
          <w:rFonts w:ascii="Times New Roman" w:hAnsi="Times New Roman" w:cs="Times New Roman"/>
          <w:sz w:val="24"/>
          <w:szCs w:val="24"/>
          <w:lang w:eastAsia="es-ES"/>
        </w:rPr>
        <w:t xml:space="preserve">cuerda: </w:t>
      </w:r>
      <w:r w:rsidRPr="0096615E">
        <w:rPr>
          <w:rFonts w:ascii="Times New Roman" w:hAnsi="Times New Roman" w:cs="Times New Roman"/>
          <w:sz w:val="24"/>
          <w:szCs w:val="24"/>
        </w:rPr>
        <w:t>Envista de la notificación de la comisión de protección civil, en la cual expresan que no recomiendan ningún lugar para la venta de productos pirotécnicos</w:t>
      </w:r>
      <w:r w:rsidR="0096615E" w:rsidRPr="0096615E">
        <w:rPr>
          <w:rFonts w:ascii="Times New Roman" w:hAnsi="Times New Roman" w:cs="Times New Roman"/>
          <w:sz w:val="24"/>
          <w:szCs w:val="24"/>
        </w:rPr>
        <w:t xml:space="preserve"> para las festividades navideñas del año 2022</w:t>
      </w:r>
      <w:r w:rsidRPr="0096615E">
        <w:rPr>
          <w:rFonts w:ascii="Times New Roman" w:hAnsi="Times New Roman" w:cs="Times New Roman"/>
          <w:sz w:val="24"/>
          <w:szCs w:val="24"/>
        </w:rPr>
        <w:t xml:space="preserve">, por el hecho de no </w:t>
      </w:r>
      <w:r w:rsidRPr="0096615E">
        <w:rPr>
          <w:rFonts w:ascii="Times New Roman" w:hAnsi="Times New Roman" w:cs="Times New Roman"/>
          <w:sz w:val="24"/>
          <w:szCs w:val="24"/>
        </w:rPr>
        <w:lastRenderedPageBreak/>
        <w:t xml:space="preserve">contar con un lugar adecuado que cumpla con las condiciones para tal actividad; por lo tanto el concejo municipal por unanimidad acuerda: Asignar los espacios que año con año se utilizan para dicha actividad, siempre y cuando los vendedores cumplan con las reglas establecidas de seguridad y previa autorización por parte de cuerpos de bomberos. </w:t>
      </w:r>
      <w:r w:rsidRPr="0096615E">
        <w:rPr>
          <w:rFonts w:ascii="Times New Roman" w:hAnsi="Times New Roman" w:cs="Times New Roman"/>
          <w:b/>
          <w:sz w:val="24"/>
          <w:szCs w:val="24"/>
        </w:rPr>
        <w:t>CERTIFIQUESE Y COMUNIQUESE</w:t>
      </w:r>
      <w:r w:rsidRPr="0096615E">
        <w:rPr>
          <w:rFonts w:ascii="Times New Roman" w:hAnsi="Times New Roman" w:cs="Times New Roman"/>
          <w:sz w:val="24"/>
          <w:szCs w:val="24"/>
        </w:rPr>
        <w:t>. - //////////////////////////</w:t>
      </w:r>
      <w:r w:rsidR="0096615E">
        <w:rPr>
          <w:rFonts w:ascii="Times New Roman" w:hAnsi="Times New Roman" w:cs="Times New Roman"/>
          <w:sz w:val="24"/>
          <w:szCs w:val="24"/>
        </w:rPr>
        <w:t>////////////////////////////////////////////</w:t>
      </w:r>
    </w:p>
    <w:p w14:paraId="5793BE23" w14:textId="77777777" w:rsidR="007F78B8" w:rsidRDefault="007F78B8" w:rsidP="006D7498">
      <w:pPr>
        <w:spacing w:after="0"/>
        <w:jc w:val="both"/>
        <w:rPr>
          <w:rFonts w:ascii="Times New Roman" w:hAnsi="Times New Roman" w:cs="Times New Roman"/>
          <w:sz w:val="24"/>
          <w:szCs w:val="24"/>
          <w:lang w:eastAsia="es-ES"/>
        </w:rPr>
      </w:pPr>
    </w:p>
    <w:p w14:paraId="59F2346F" w14:textId="77777777" w:rsidR="007F78B8" w:rsidRDefault="007F78B8" w:rsidP="006D7498">
      <w:pPr>
        <w:spacing w:after="0"/>
        <w:jc w:val="both"/>
        <w:rPr>
          <w:rFonts w:ascii="Times New Roman" w:hAnsi="Times New Roman" w:cs="Times New Roman"/>
          <w:sz w:val="24"/>
          <w:szCs w:val="24"/>
          <w:lang w:eastAsia="es-ES"/>
        </w:rPr>
      </w:pPr>
    </w:p>
    <w:p w14:paraId="131D1F44" w14:textId="77777777" w:rsidR="003401E9" w:rsidRPr="00D1319C" w:rsidRDefault="003401E9" w:rsidP="003401E9">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5F453916" w14:textId="77777777" w:rsidR="003401E9" w:rsidRDefault="003401E9" w:rsidP="003401E9">
      <w:pPr>
        <w:jc w:val="both"/>
        <w:rPr>
          <w:rFonts w:ascii="Times New Roman" w:hAnsi="Times New Roman" w:cs="Times New Roman"/>
          <w:sz w:val="24"/>
          <w:szCs w:val="24"/>
          <w:lang w:eastAsia="es-ES"/>
        </w:rPr>
      </w:pPr>
    </w:p>
    <w:p w14:paraId="461C21DC" w14:textId="77777777" w:rsidR="003401E9" w:rsidRDefault="003401E9" w:rsidP="003401E9">
      <w:pPr>
        <w:jc w:val="both"/>
        <w:rPr>
          <w:rFonts w:ascii="Times New Roman" w:hAnsi="Times New Roman" w:cs="Times New Roman"/>
          <w:sz w:val="24"/>
          <w:szCs w:val="24"/>
        </w:rPr>
      </w:pPr>
    </w:p>
    <w:p w14:paraId="404BCFF6" w14:textId="77777777" w:rsidR="003401E9" w:rsidRPr="003E6CED" w:rsidRDefault="003401E9" w:rsidP="003401E9">
      <w:pPr>
        <w:jc w:val="both"/>
        <w:rPr>
          <w:rFonts w:ascii="Times New Roman" w:hAnsi="Times New Roman" w:cs="Times New Roman"/>
          <w:sz w:val="24"/>
          <w:szCs w:val="24"/>
        </w:rPr>
      </w:pPr>
      <w:r>
        <w:rPr>
          <w:rFonts w:ascii="Calibri" w:hAnsi="Calibri" w:cs="Calibri"/>
          <w:color w:val="222222"/>
          <w:shd w:val="clear" w:color="auto" w:fill="FFFFFF"/>
        </w:rPr>
        <w:t xml:space="preserve"> </w:t>
      </w: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401E9" w:rsidRPr="0052360F" w14:paraId="14AEA0A8" w14:textId="77777777" w:rsidTr="009A4239">
        <w:trPr>
          <w:jc w:val="center"/>
        </w:trPr>
        <w:tc>
          <w:tcPr>
            <w:tcW w:w="5670" w:type="dxa"/>
          </w:tcPr>
          <w:p w14:paraId="3775DE71"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3FE3793B"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0BD3ABC3" w14:textId="77777777" w:rsidTr="009A4239">
        <w:trPr>
          <w:jc w:val="center"/>
        </w:trPr>
        <w:tc>
          <w:tcPr>
            <w:tcW w:w="5670" w:type="dxa"/>
          </w:tcPr>
          <w:p w14:paraId="0A5606CE"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214FC20A"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401E9" w:rsidRPr="0052360F" w14:paraId="3343D980" w14:textId="77777777" w:rsidTr="009A4239">
        <w:trPr>
          <w:jc w:val="center"/>
        </w:trPr>
        <w:tc>
          <w:tcPr>
            <w:tcW w:w="5670" w:type="dxa"/>
          </w:tcPr>
          <w:p w14:paraId="52711F2C"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58C5B1D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401E9" w:rsidRPr="0052360F" w14:paraId="550E0597" w14:textId="77777777" w:rsidTr="009A4239">
        <w:trPr>
          <w:trHeight w:val="966"/>
          <w:jc w:val="center"/>
        </w:trPr>
        <w:tc>
          <w:tcPr>
            <w:tcW w:w="5670" w:type="dxa"/>
            <w:vAlign w:val="bottom"/>
          </w:tcPr>
          <w:p w14:paraId="43E79CE4" w14:textId="77777777" w:rsidR="003564F9" w:rsidRDefault="003564F9" w:rsidP="00935E66">
            <w:pPr>
              <w:rPr>
                <w:rFonts w:ascii="Times New Roman" w:eastAsia="Calibri" w:hAnsi="Times New Roman" w:cs="Times New Roman"/>
                <w:sz w:val="24"/>
                <w:szCs w:val="24"/>
              </w:rPr>
            </w:pPr>
          </w:p>
          <w:p w14:paraId="277AB1DE" w14:textId="77777777" w:rsidR="003564F9" w:rsidRDefault="003564F9" w:rsidP="003564F9">
            <w:pPr>
              <w:rPr>
                <w:rFonts w:ascii="Times New Roman" w:eastAsia="Calibri" w:hAnsi="Times New Roman" w:cs="Times New Roman"/>
                <w:sz w:val="24"/>
                <w:szCs w:val="24"/>
              </w:rPr>
            </w:pPr>
          </w:p>
          <w:p w14:paraId="5204497A" w14:textId="77777777" w:rsidR="003564F9" w:rsidRDefault="003564F9" w:rsidP="003564F9">
            <w:pPr>
              <w:rPr>
                <w:rFonts w:ascii="Times New Roman" w:eastAsia="Calibri" w:hAnsi="Times New Roman" w:cs="Times New Roman"/>
                <w:sz w:val="24"/>
                <w:szCs w:val="24"/>
              </w:rPr>
            </w:pPr>
          </w:p>
          <w:p w14:paraId="09839DF2" w14:textId="77777777" w:rsidR="003564F9" w:rsidRPr="0052360F" w:rsidRDefault="003564F9" w:rsidP="009A4239">
            <w:pPr>
              <w:jc w:val="center"/>
              <w:rPr>
                <w:rFonts w:ascii="Times New Roman" w:eastAsia="Calibri" w:hAnsi="Times New Roman" w:cs="Times New Roman"/>
                <w:sz w:val="24"/>
                <w:szCs w:val="24"/>
              </w:rPr>
            </w:pPr>
          </w:p>
          <w:p w14:paraId="0D4884AF" w14:textId="77777777" w:rsidR="003401E9" w:rsidRPr="0052360F" w:rsidRDefault="003401E9" w:rsidP="009A4239">
            <w:pPr>
              <w:jc w:val="center"/>
              <w:rPr>
                <w:rFonts w:ascii="Times New Roman" w:eastAsia="Calibri" w:hAnsi="Times New Roman" w:cs="Times New Roman"/>
                <w:sz w:val="24"/>
                <w:szCs w:val="24"/>
              </w:rPr>
            </w:pPr>
          </w:p>
          <w:p w14:paraId="3216ED6A"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0BC21FC" w14:textId="77777777" w:rsidR="003401E9" w:rsidRDefault="003401E9" w:rsidP="003564F9">
            <w:pPr>
              <w:rPr>
                <w:rFonts w:ascii="Times New Roman" w:eastAsia="Calibri" w:hAnsi="Times New Roman" w:cs="Times New Roman"/>
                <w:sz w:val="24"/>
                <w:szCs w:val="24"/>
              </w:rPr>
            </w:pPr>
          </w:p>
          <w:p w14:paraId="4B4E4A2F" w14:textId="77777777" w:rsidR="003564F9" w:rsidRDefault="003564F9" w:rsidP="003564F9">
            <w:pPr>
              <w:rPr>
                <w:rFonts w:ascii="Times New Roman" w:eastAsia="Calibri" w:hAnsi="Times New Roman" w:cs="Times New Roman"/>
                <w:sz w:val="24"/>
                <w:szCs w:val="24"/>
              </w:rPr>
            </w:pPr>
          </w:p>
          <w:p w14:paraId="1580CD36" w14:textId="77777777" w:rsidR="003564F9" w:rsidRDefault="003564F9" w:rsidP="003564F9">
            <w:pPr>
              <w:rPr>
                <w:rFonts w:ascii="Times New Roman" w:eastAsia="Calibri" w:hAnsi="Times New Roman" w:cs="Times New Roman"/>
                <w:sz w:val="24"/>
                <w:szCs w:val="24"/>
              </w:rPr>
            </w:pPr>
          </w:p>
          <w:p w14:paraId="094D45D2" w14:textId="77777777" w:rsidR="003564F9" w:rsidRDefault="003564F9" w:rsidP="003564F9">
            <w:pPr>
              <w:rPr>
                <w:rFonts w:ascii="Times New Roman" w:eastAsia="Calibri" w:hAnsi="Times New Roman" w:cs="Times New Roman"/>
                <w:sz w:val="24"/>
                <w:szCs w:val="24"/>
              </w:rPr>
            </w:pPr>
          </w:p>
          <w:p w14:paraId="74932062" w14:textId="77777777" w:rsidR="003564F9" w:rsidRDefault="003564F9" w:rsidP="003564F9">
            <w:pPr>
              <w:rPr>
                <w:rFonts w:ascii="Times New Roman" w:eastAsia="Calibri" w:hAnsi="Times New Roman" w:cs="Times New Roman"/>
                <w:sz w:val="24"/>
                <w:szCs w:val="24"/>
              </w:rPr>
            </w:pPr>
          </w:p>
          <w:p w14:paraId="412560ED" w14:textId="77777777" w:rsidR="003564F9" w:rsidRPr="0052360F" w:rsidRDefault="003564F9" w:rsidP="009A4239">
            <w:pPr>
              <w:jc w:val="center"/>
              <w:rPr>
                <w:rFonts w:ascii="Times New Roman" w:eastAsia="Calibri" w:hAnsi="Times New Roman" w:cs="Times New Roman"/>
                <w:sz w:val="24"/>
                <w:szCs w:val="24"/>
              </w:rPr>
            </w:pPr>
          </w:p>
          <w:p w14:paraId="0C708E41"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1EFC12FF" w14:textId="77777777" w:rsidTr="009A4239">
        <w:trPr>
          <w:jc w:val="center"/>
        </w:trPr>
        <w:tc>
          <w:tcPr>
            <w:tcW w:w="5670" w:type="dxa"/>
          </w:tcPr>
          <w:p w14:paraId="15F9519E"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18BCD31F"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401E9" w:rsidRPr="0052360F" w14:paraId="45486667" w14:textId="77777777" w:rsidTr="009A4239">
        <w:trPr>
          <w:jc w:val="center"/>
        </w:trPr>
        <w:tc>
          <w:tcPr>
            <w:tcW w:w="5670" w:type="dxa"/>
          </w:tcPr>
          <w:p w14:paraId="47718618"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9322F2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401E9" w:rsidRPr="0052360F" w14:paraId="54B61BE4" w14:textId="77777777" w:rsidTr="009A4239">
        <w:trPr>
          <w:jc w:val="center"/>
        </w:trPr>
        <w:tc>
          <w:tcPr>
            <w:tcW w:w="5670" w:type="dxa"/>
            <w:vAlign w:val="bottom"/>
          </w:tcPr>
          <w:p w14:paraId="058D58D6" w14:textId="77777777" w:rsidR="003401E9" w:rsidRPr="0052360F" w:rsidRDefault="003401E9" w:rsidP="009A4239">
            <w:pPr>
              <w:jc w:val="center"/>
              <w:rPr>
                <w:rFonts w:ascii="Times New Roman" w:eastAsia="Calibri" w:hAnsi="Times New Roman" w:cs="Times New Roman"/>
                <w:sz w:val="24"/>
                <w:szCs w:val="24"/>
              </w:rPr>
            </w:pPr>
          </w:p>
          <w:p w14:paraId="1A95ADEF" w14:textId="77777777" w:rsidR="003401E9" w:rsidRDefault="003401E9" w:rsidP="009A4239">
            <w:pPr>
              <w:rPr>
                <w:rFonts w:ascii="Times New Roman" w:eastAsia="Calibri" w:hAnsi="Times New Roman" w:cs="Times New Roman"/>
                <w:sz w:val="24"/>
                <w:szCs w:val="24"/>
              </w:rPr>
            </w:pPr>
          </w:p>
          <w:p w14:paraId="7B3E7965" w14:textId="77777777" w:rsidR="003401E9" w:rsidRDefault="003401E9" w:rsidP="009A4239">
            <w:pPr>
              <w:rPr>
                <w:rFonts w:ascii="Times New Roman" w:eastAsia="Calibri" w:hAnsi="Times New Roman" w:cs="Times New Roman"/>
                <w:sz w:val="24"/>
                <w:szCs w:val="24"/>
              </w:rPr>
            </w:pPr>
          </w:p>
          <w:p w14:paraId="4B0B3368" w14:textId="77777777" w:rsidR="003401E9" w:rsidRPr="0052360F" w:rsidRDefault="003401E9" w:rsidP="009A4239">
            <w:pPr>
              <w:rPr>
                <w:rFonts w:ascii="Times New Roman" w:eastAsia="Calibri" w:hAnsi="Times New Roman" w:cs="Times New Roman"/>
                <w:sz w:val="24"/>
                <w:szCs w:val="24"/>
              </w:rPr>
            </w:pPr>
          </w:p>
          <w:p w14:paraId="07C00610" w14:textId="77777777" w:rsidR="003401E9" w:rsidRPr="0052360F" w:rsidRDefault="003401E9" w:rsidP="009A4239">
            <w:pPr>
              <w:jc w:val="center"/>
              <w:rPr>
                <w:rFonts w:ascii="Times New Roman" w:eastAsia="Calibri" w:hAnsi="Times New Roman" w:cs="Times New Roman"/>
                <w:sz w:val="24"/>
                <w:szCs w:val="24"/>
              </w:rPr>
            </w:pPr>
          </w:p>
          <w:p w14:paraId="6CB53FCB" w14:textId="77777777" w:rsidR="003401E9" w:rsidRPr="0052360F" w:rsidRDefault="003401E9" w:rsidP="009A4239">
            <w:pPr>
              <w:jc w:val="center"/>
              <w:rPr>
                <w:rFonts w:ascii="Times New Roman" w:eastAsia="Calibri" w:hAnsi="Times New Roman" w:cs="Times New Roman"/>
                <w:sz w:val="24"/>
                <w:szCs w:val="24"/>
              </w:rPr>
            </w:pPr>
          </w:p>
          <w:p w14:paraId="005D407E" w14:textId="77777777" w:rsidR="003401E9" w:rsidRPr="0052360F" w:rsidRDefault="003401E9" w:rsidP="009A4239">
            <w:pPr>
              <w:jc w:val="center"/>
              <w:rPr>
                <w:rFonts w:ascii="Times New Roman" w:eastAsia="Calibri" w:hAnsi="Times New Roman" w:cs="Times New Roman"/>
                <w:sz w:val="24"/>
                <w:szCs w:val="24"/>
              </w:rPr>
            </w:pPr>
          </w:p>
          <w:p w14:paraId="147FCB10"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F427CB0"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26DBDD4B" w14:textId="77777777" w:rsidTr="009A4239">
        <w:trPr>
          <w:jc w:val="center"/>
        </w:trPr>
        <w:tc>
          <w:tcPr>
            <w:tcW w:w="5670" w:type="dxa"/>
          </w:tcPr>
          <w:p w14:paraId="6958E8C2"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12E6446E" w14:textId="77777777" w:rsidR="003401E9" w:rsidRPr="0052360F" w:rsidRDefault="003401E9" w:rsidP="009A4239">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401E9" w:rsidRPr="0052360F" w14:paraId="09067C2A" w14:textId="77777777" w:rsidTr="009A4239">
        <w:trPr>
          <w:jc w:val="center"/>
        </w:trPr>
        <w:tc>
          <w:tcPr>
            <w:tcW w:w="5670" w:type="dxa"/>
          </w:tcPr>
          <w:p w14:paraId="5BC55BF6"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3D65E4C7"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401E9" w:rsidRPr="0052360F" w14:paraId="4017AF27" w14:textId="77777777" w:rsidTr="009A4239">
        <w:trPr>
          <w:jc w:val="center"/>
        </w:trPr>
        <w:tc>
          <w:tcPr>
            <w:tcW w:w="5670" w:type="dxa"/>
            <w:vAlign w:val="bottom"/>
          </w:tcPr>
          <w:p w14:paraId="58D610E0" w14:textId="77777777" w:rsidR="003401E9" w:rsidRPr="0052360F" w:rsidRDefault="003401E9" w:rsidP="009A4239">
            <w:pPr>
              <w:rPr>
                <w:rFonts w:ascii="Times New Roman" w:eastAsia="Calibri" w:hAnsi="Times New Roman" w:cs="Times New Roman"/>
                <w:sz w:val="24"/>
                <w:szCs w:val="24"/>
              </w:rPr>
            </w:pPr>
          </w:p>
          <w:p w14:paraId="2752555E" w14:textId="77777777" w:rsidR="003401E9" w:rsidRPr="0052360F" w:rsidRDefault="003401E9" w:rsidP="009A4239">
            <w:pPr>
              <w:jc w:val="center"/>
              <w:rPr>
                <w:rFonts w:ascii="Times New Roman" w:eastAsia="Calibri" w:hAnsi="Times New Roman" w:cs="Times New Roman"/>
                <w:sz w:val="24"/>
                <w:szCs w:val="24"/>
              </w:rPr>
            </w:pPr>
          </w:p>
          <w:p w14:paraId="1CA1B185" w14:textId="77777777" w:rsidR="003401E9" w:rsidRPr="0052360F" w:rsidRDefault="003401E9" w:rsidP="009A4239">
            <w:pPr>
              <w:jc w:val="center"/>
              <w:rPr>
                <w:rFonts w:ascii="Times New Roman" w:eastAsia="Calibri" w:hAnsi="Times New Roman" w:cs="Times New Roman"/>
                <w:sz w:val="24"/>
                <w:szCs w:val="24"/>
              </w:rPr>
            </w:pPr>
          </w:p>
          <w:p w14:paraId="022401E7" w14:textId="77777777" w:rsidR="003401E9" w:rsidRPr="0052360F" w:rsidRDefault="003401E9" w:rsidP="009A4239">
            <w:pPr>
              <w:jc w:val="center"/>
              <w:rPr>
                <w:rFonts w:ascii="Times New Roman" w:eastAsia="Calibri" w:hAnsi="Times New Roman" w:cs="Times New Roman"/>
                <w:sz w:val="24"/>
                <w:szCs w:val="24"/>
              </w:rPr>
            </w:pPr>
          </w:p>
          <w:p w14:paraId="3A69B271" w14:textId="77777777" w:rsidR="003401E9" w:rsidRPr="0052360F" w:rsidRDefault="003401E9" w:rsidP="009A4239">
            <w:pPr>
              <w:jc w:val="center"/>
              <w:rPr>
                <w:rFonts w:ascii="Times New Roman" w:eastAsia="Calibri" w:hAnsi="Times New Roman" w:cs="Times New Roman"/>
                <w:sz w:val="24"/>
                <w:szCs w:val="24"/>
              </w:rPr>
            </w:pPr>
          </w:p>
          <w:p w14:paraId="03EF6363"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11C47847" w14:textId="77777777" w:rsidR="003401E9" w:rsidRPr="0052360F" w:rsidRDefault="003401E9" w:rsidP="009A4239">
            <w:pPr>
              <w:jc w:val="center"/>
              <w:rPr>
                <w:rFonts w:ascii="Times New Roman" w:eastAsia="Calibri" w:hAnsi="Times New Roman" w:cs="Times New Roman"/>
                <w:sz w:val="24"/>
                <w:szCs w:val="24"/>
              </w:rPr>
            </w:pPr>
          </w:p>
          <w:p w14:paraId="3946EED2" w14:textId="77777777" w:rsidR="003401E9" w:rsidRPr="0052360F" w:rsidRDefault="003401E9" w:rsidP="009A4239">
            <w:pPr>
              <w:jc w:val="center"/>
              <w:rPr>
                <w:rFonts w:ascii="Times New Roman" w:eastAsia="Calibri" w:hAnsi="Times New Roman" w:cs="Times New Roman"/>
                <w:sz w:val="24"/>
                <w:szCs w:val="24"/>
              </w:rPr>
            </w:pPr>
          </w:p>
          <w:p w14:paraId="7144BC83" w14:textId="77777777" w:rsidR="003401E9" w:rsidRPr="0052360F" w:rsidRDefault="003401E9" w:rsidP="009A4239">
            <w:pPr>
              <w:jc w:val="center"/>
              <w:rPr>
                <w:rFonts w:ascii="Times New Roman" w:eastAsia="Calibri" w:hAnsi="Times New Roman" w:cs="Times New Roman"/>
                <w:sz w:val="24"/>
                <w:szCs w:val="24"/>
              </w:rPr>
            </w:pPr>
          </w:p>
          <w:p w14:paraId="7500DFB4" w14:textId="77777777" w:rsidR="003401E9" w:rsidRDefault="003401E9" w:rsidP="009A4239">
            <w:pPr>
              <w:jc w:val="center"/>
              <w:rPr>
                <w:rFonts w:ascii="Times New Roman" w:hAnsi="Times New Roman" w:cs="Times New Roman"/>
                <w:sz w:val="24"/>
                <w:szCs w:val="24"/>
              </w:rPr>
            </w:pPr>
          </w:p>
          <w:p w14:paraId="3D92EECE" w14:textId="77777777" w:rsidR="003401E9" w:rsidRDefault="003401E9" w:rsidP="009A4239">
            <w:pPr>
              <w:jc w:val="center"/>
              <w:rPr>
                <w:rFonts w:ascii="Times New Roman" w:hAnsi="Times New Roman" w:cs="Times New Roman"/>
                <w:sz w:val="24"/>
                <w:szCs w:val="24"/>
              </w:rPr>
            </w:pPr>
          </w:p>
          <w:p w14:paraId="48E03CC3" w14:textId="77777777" w:rsidR="003401E9" w:rsidRDefault="003401E9" w:rsidP="009A4239">
            <w:pPr>
              <w:rPr>
                <w:rFonts w:ascii="Times New Roman" w:hAnsi="Times New Roman" w:cs="Times New Roman"/>
                <w:sz w:val="24"/>
                <w:szCs w:val="24"/>
              </w:rPr>
            </w:pPr>
          </w:p>
          <w:p w14:paraId="5D87DC34" w14:textId="77777777" w:rsidR="003401E9" w:rsidRPr="00462722" w:rsidRDefault="003401E9" w:rsidP="009A4239">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3401E9" w:rsidRPr="0052360F" w14:paraId="48DD5993" w14:textId="77777777" w:rsidTr="009A4239">
        <w:trPr>
          <w:jc w:val="center"/>
        </w:trPr>
        <w:tc>
          <w:tcPr>
            <w:tcW w:w="5670" w:type="dxa"/>
          </w:tcPr>
          <w:p w14:paraId="67A73319"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14602E4F"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401E9" w:rsidRPr="0052360F" w14:paraId="7BC7D937" w14:textId="77777777" w:rsidTr="009A4239">
        <w:trPr>
          <w:jc w:val="center"/>
        </w:trPr>
        <w:tc>
          <w:tcPr>
            <w:tcW w:w="5670" w:type="dxa"/>
          </w:tcPr>
          <w:p w14:paraId="6EC2442D"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2DBE6224" w14:textId="77777777" w:rsidR="003401E9" w:rsidRPr="0052360F" w:rsidRDefault="003401E9" w:rsidP="009A4239">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401E9" w:rsidRPr="0052360F" w14:paraId="196F7471" w14:textId="77777777" w:rsidTr="009A4239">
        <w:trPr>
          <w:jc w:val="center"/>
        </w:trPr>
        <w:tc>
          <w:tcPr>
            <w:tcW w:w="5670" w:type="dxa"/>
            <w:vAlign w:val="bottom"/>
          </w:tcPr>
          <w:p w14:paraId="3CE50087" w14:textId="77777777" w:rsidR="003401E9" w:rsidRPr="0052360F" w:rsidRDefault="003401E9" w:rsidP="009A4239">
            <w:pPr>
              <w:rPr>
                <w:rFonts w:ascii="Times New Roman" w:eastAsia="Calibri" w:hAnsi="Times New Roman" w:cs="Times New Roman"/>
                <w:sz w:val="24"/>
                <w:szCs w:val="24"/>
              </w:rPr>
            </w:pPr>
          </w:p>
          <w:p w14:paraId="38520419" w14:textId="77777777" w:rsidR="003401E9" w:rsidRPr="0052360F" w:rsidRDefault="003401E9" w:rsidP="009A4239">
            <w:pPr>
              <w:rPr>
                <w:rFonts w:ascii="Times New Roman" w:eastAsia="Calibri" w:hAnsi="Times New Roman" w:cs="Times New Roman"/>
                <w:sz w:val="24"/>
                <w:szCs w:val="24"/>
              </w:rPr>
            </w:pPr>
          </w:p>
          <w:p w14:paraId="3D7410BE" w14:textId="77777777" w:rsidR="003401E9" w:rsidRPr="0052360F" w:rsidRDefault="003401E9" w:rsidP="009A4239">
            <w:pPr>
              <w:rPr>
                <w:rFonts w:ascii="Times New Roman" w:eastAsia="Calibri" w:hAnsi="Times New Roman" w:cs="Times New Roman"/>
                <w:sz w:val="24"/>
                <w:szCs w:val="24"/>
              </w:rPr>
            </w:pPr>
          </w:p>
          <w:p w14:paraId="28B324D0" w14:textId="77777777" w:rsidR="003401E9" w:rsidRPr="0052360F" w:rsidRDefault="003401E9" w:rsidP="009A4239">
            <w:pPr>
              <w:rPr>
                <w:rFonts w:ascii="Times New Roman" w:eastAsia="Calibri" w:hAnsi="Times New Roman" w:cs="Times New Roman"/>
                <w:sz w:val="24"/>
                <w:szCs w:val="24"/>
              </w:rPr>
            </w:pPr>
          </w:p>
          <w:p w14:paraId="7B980697" w14:textId="77777777" w:rsidR="003401E9" w:rsidRPr="0052360F" w:rsidRDefault="003401E9" w:rsidP="009A4239">
            <w:pPr>
              <w:rPr>
                <w:rFonts w:ascii="Times New Roman" w:eastAsia="Calibri" w:hAnsi="Times New Roman" w:cs="Times New Roman"/>
                <w:sz w:val="24"/>
                <w:szCs w:val="24"/>
              </w:rPr>
            </w:pPr>
          </w:p>
          <w:p w14:paraId="1241D68E" w14:textId="77777777" w:rsidR="003401E9" w:rsidRPr="0052360F" w:rsidRDefault="003401E9" w:rsidP="009A4239">
            <w:pPr>
              <w:jc w:val="center"/>
              <w:rPr>
                <w:rFonts w:ascii="Times New Roman" w:eastAsia="Calibri" w:hAnsi="Times New Roman" w:cs="Times New Roman"/>
                <w:sz w:val="24"/>
                <w:szCs w:val="24"/>
              </w:rPr>
            </w:pPr>
          </w:p>
          <w:p w14:paraId="02D0B744"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C136F97" w14:textId="77777777" w:rsidR="003401E9" w:rsidRDefault="003401E9" w:rsidP="009A4239">
            <w:pPr>
              <w:jc w:val="center"/>
              <w:rPr>
                <w:rFonts w:ascii="Times New Roman" w:hAnsi="Times New Roman" w:cs="Times New Roman"/>
                <w:sz w:val="24"/>
                <w:szCs w:val="24"/>
              </w:rPr>
            </w:pPr>
          </w:p>
          <w:p w14:paraId="30ACBD10" w14:textId="77777777" w:rsidR="003401E9" w:rsidRDefault="003401E9" w:rsidP="009A4239">
            <w:pPr>
              <w:jc w:val="center"/>
              <w:rPr>
                <w:rFonts w:ascii="Times New Roman" w:eastAsia="Calibri" w:hAnsi="Times New Roman" w:cs="Times New Roman"/>
                <w:sz w:val="24"/>
                <w:szCs w:val="24"/>
              </w:rPr>
            </w:pPr>
          </w:p>
          <w:p w14:paraId="6DDDEB0C" w14:textId="77777777" w:rsidR="003401E9" w:rsidRDefault="003401E9" w:rsidP="009A4239">
            <w:pPr>
              <w:jc w:val="center"/>
              <w:rPr>
                <w:rFonts w:ascii="Times New Roman" w:eastAsia="Calibri" w:hAnsi="Times New Roman" w:cs="Times New Roman"/>
                <w:sz w:val="24"/>
                <w:szCs w:val="24"/>
              </w:rPr>
            </w:pPr>
          </w:p>
          <w:p w14:paraId="758F1C33" w14:textId="77777777" w:rsidR="003401E9" w:rsidRDefault="003401E9" w:rsidP="009A4239">
            <w:pPr>
              <w:jc w:val="center"/>
              <w:rPr>
                <w:rFonts w:ascii="Times New Roman" w:eastAsia="Calibri" w:hAnsi="Times New Roman" w:cs="Times New Roman"/>
                <w:sz w:val="24"/>
                <w:szCs w:val="24"/>
              </w:rPr>
            </w:pPr>
          </w:p>
          <w:p w14:paraId="0E39BFA6" w14:textId="77777777" w:rsidR="003401E9" w:rsidRDefault="003401E9" w:rsidP="009A4239">
            <w:pPr>
              <w:jc w:val="center"/>
              <w:rPr>
                <w:rFonts w:ascii="Times New Roman" w:eastAsia="Calibri" w:hAnsi="Times New Roman" w:cs="Times New Roman"/>
                <w:sz w:val="24"/>
                <w:szCs w:val="24"/>
              </w:rPr>
            </w:pPr>
          </w:p>
          <w:p w14:paraId="587A052A" w14:textId="77777777" w:rsidR="003401E9" w:rsidRDefault="003401E9" w:rsidP="009A4239">
            <w:pPr>
              <w:jc w:val="center"/>
              <w:rPr>
                <w:rFonts w:ascii="Times New Roman" w:eastAsia="Calibri" w:hAnsi="Times New Roman" w:cs="Times New Roman"/>
                <w:sz w:val="24"/>
                <w:szCs w:val="24"/>
              </w:rPr>
            </w:pPr>
          </w:p>
          <w:p w14:paraId="5C250F7F" w14:textId="77777777" w:rsidR="003401E9" w:rsidRDefault="003401E9" w:rsidP="009A4239">
            <w:pPr>
              <w:jc w:val="center"/>
              <w:rPr>
                <w:rFonts w:ascii="Times New Roman" w:eastAsia="Calibri" w:hAnsi="Times New Roman" w:cs="Times New Roman"/>
                <w:sz w:val="24"/>
                <w:szCs w:val="24"/>
              </w:rPr>
            </w:pPr>
          </w:p>
          <w:p w14:paraId="14D062EA"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4DB6BF6F" w14:textId="77777777" w:rsidTr="009A4239">
        <w:trPr>
          <w:jc w:val="center"/>
        </w:trPr>
        <w:tc>
          <w:tcPr>
            <w:tcW w:w="5670" w:type="dxa"/>
          </w:tcPr>
          <w:p w14:paraId="63D2C6D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Sr. Wilber José López Marroquín</w:t>
            </w:r>
          </w:p>
        </w:tc>
        <w:tc>
          <w:tcPr>
            <w:tcW w:w="6096" w:type="dxa"/>
          </w:tcPr>
          <w:p w14:paraId="28227A3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401E9" w:rsidRPr="0052360F" w14:paraId="69A3EFAF" w14:textId="77777777" w:rsidTr="009A4239">
        <w:trPr>
          <w:jc w:val="center"/>
        </w:trPr>
        <w:tc>
          <w:tcPr>
            <w:tcW w:w="5670" w:type="dxa"/>
          </w:tcPr>
          <w:p w14:paraId="76DAD50B" w14:textId="77777777" w:rsidR="003401E9" w:rsidRPr="0052360F" w:rsidRDefault="003401E9" w:rsidP="009A4239">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442C1164"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401E9" w:rsidRPr="0052360F" w14:paraId="5DF314ED" w14:textId="77777777" w:rsidTr="009A4239">
        <w:trPr>
          <w:jc w:val="center"/>
        </w:trPr>
        <w:tc>
          <w:tcPr>
            <w:tcW w:w="11766" w:type="dxa"/>
            <w:gridSpan w:val="2"/>
          </w:tcPr>
          <w:p w14:paraId="512EFBEB" w14:textId="77777777" w:rsidR="003401E9" w:rsidRPr="0052360F" w:rsidRDefault="003401E9" w:rsidP="009A4239">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12833D11" w14:textId="77777777" w:rsidR="003401E9" w:rsidRPr="0052360F" w:rsidRDefault="003401E9" w:rsidP="009A4239">
            <w:pPr>
              <w:jc w:val="center"/>
              <w:rPr>
                <w:rFonts w:ascii="Times New Roman" w:hAnsi="Times New Roman" w:cs="Times New Roman"/>
                <w:sz w:val="24"/>
                <w:szCs w:val="24"/>
              </w:rPr>
            </w:pPr>
          </w:p>
          <w:p w14:paraId="4FCA6EB8" w14:textId="77777777" w:rsidR="003401E9" w:rsidRPr="0052360F" w:rsidRDefault="003401E9" w:rsidP="009A4239">
            <w:pPr>
              <w:jc w:val="center"/>
              <w:rPr>
                <w:rFonts w:ascii="Times New Roman" w:hAnsi="Times New Roman" w:cs="Times New Roman"/>
                <w:sz w:val="24"/>
                <w:szCs w:val="24"/>
              </w:rPr>
            </w:pPr>
          </w:p>
          <w:p w14:paraId="240675DE" w14:textId="77777777" w:rsidR="003401E9" w:rsidRPr="0052360F" w:rsidRDefault="003401E9" w:rsidP="009A4239">
            <w:pPr>
              <w:jc w:val="center"/>
              <w:rPr>
                <w:rFonts w:ascii="Times New Roman" w:hAnsi="Times New Roman" w:cs="Times New Roman"/>
                <w:sz w:val="24"/>
                <w:szCs w:val="24"/>
              </w:rPr>
            </w:pPr>
          </w:p>
          <w:p w14:paraId="26E48424" w14:textId="77777777" w:rsidR="003401E9" w:rsidRPr="0052360F" w:rsidRDefault="003401E9" w:rsidP="009A4239">
            <w:pPr>
              <w:jc w:val="center"/>
              <w:rPr>
                <w:rFonts w:ascii="Times New Roman" w:hAnsi="Times New Roman" w:cs="Times New Roman"/>
                <w:sz w:val="24"/>
                <w:szCs w:val="24"/>
              </w:rPr>
            </w:pPr>
          </w:p>
          <w:p w14:paraId="27AE1F4A"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4FF2BD11" w14:textId="77777777" w:rsidTr="009A4239">
        <w:trPr>
          <w:jc w:val="center"/>
        </w:trPr>
        <w:tc>
          <w:tcPr>
            <w:tcW w:w="11766" w:type="dxa"/>
            <w:gridSpan w:val="2"/>
          </w:tcPr>
          <w:p w14:paraId="5176A708" w14:textId="77777777" w:rsidR="003401E9" w:rsidRPr="0052360F" w:rsidRDefault="003401E9" w:rsidP="009A4239">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3401E9" w:rsidRPr="0052360F" w14:paraId="35173314" w14:textId="77777777" w:rsidTr="003401E9">
        <w:trPr>
          <w:trHeight w:val="80"/>
          <w:jc w:val="center"/>
        </w:trPr>
        <w:tc>
          <w:tcPr>
            <w:tcW w:w="11766" w:type="dxa"/>
            <w:gridSpan w:val="2"/>
          </w:tcPr>
          <w:p w14:paraId="2E4C02E1" w14:textId="77777777" w:rsidR="003401E9" w:rsidRPr="0052360F" w:rsidRDefault="003401E9" w:rsidP="009A4239">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2E13393D" w14:textId="155EF5DD" w:rsidR="00035AAD" w:rsidRPr="003E6CED" w:rsidRDefault="00035AAD" w:rsidP="00035AAD">
      <w:pPr>
        <w:jc w:val="both"/>
        <w:rPr>
          <w:rFonts w:ascii="Times New Roman" w:hAnsi="Times New Roman" w:cs="Times New Roman"/>
          <w:sz w:val="24"/>
          <w:szCs w:val="24"/>
        </w:rPr>
      </w:pPr>
      <w:r w:rsidRPr="00935E66">
        <w:rPr>
          <w:rFonts w:ascii="Times New Roman" w:hAnsi="Times New Roman" w:cs="Times New Roman"/>
          <w:b/>
          <w:sz w:val="24"/>
          <w:szCs w:val="24"/>
        </w:rPr>
        <w:t xml:space="preserve">ACTA NÚMERO VEINTIOCHO: </w:t>
      </w:r>
      <w:r w:rsidRPr="00935E66">
        <w:rPr>
          <w:rFonts w:ascii="Times New Roman" w:hAnsi="Times New Roman" w:cs="Times New Roman"/>
          <w:sz w:val="24"/>
          <w:szCs w:val="24"/>
        </w:rPr>
        <w:t>En la sala de reuniones de la alcaldía municipal de la ciudad de Verapaz Departamento de San Vicente, a las trece horas del día seis de diciembre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treinta de noviembre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p>
    <w:p w14:paraId="7456DBFD" w14:textId="43D96000" w:rsidR="00271D13" w:rsidRDefault="00271D13" w:rsidP="00271D13">
      <w:pPr>
        <w:jc w:val="both"/>
        <w:rPr>
          <w:rFonts w:ascii="Times New Roman" w:hAnsi="Times New Roman" w:cs="Times New Roman"/>
          <w:b/>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UNO</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 </w:t>
      </w:r>
      <w:r w:rsidRPr="00FC38C1">
        <w:rPr>
          <w:rFonts w:ascii="Times New Roman" w:eastAsia="Calibri" w:hAnsi="Times New Roman" w:cs="Times New Roman"/>
          <w:sz w:val="24"/>
          <w:szCs w:val="24"/>
        </w:rPr>
        <w:t>Considerando q</w:t>
      </w:r>
      <w:r w:rsidRPr="00FC38C1">
        <w:rPr>
          <w:rFonts w:ascii="Times New Roman" w:hAnsi="Times New Roman" w:cs="Times New Roman"/>
          <w:sz w:val="24"/>
          <w:szCs w:val="24"/>
        </w:rPr>
        <w:t xml:space="preserve">ue existe la necesidad de las adquisiciones y contrataciones de  obras, bienes y servicios,  para solventar actividades de la gestión municipal y para las cuales no existe el crédito presupuestario necesario; POR TANTO: Acuerda autorizar a la Contadora Municipal Licda. Beatriz del Carmen Platero de Rosales, para que en el Módulo de Presupuesto del </w:t>
      </w:r>
      <w:r w:rsidRPr="00FC38C1">
        <w:rPr>
          <w:rFonts w:ascii="Times New Roman" w:hAnsi="Times New Roman" w:cs="Times New Roman"/>
          <w:b/>
          <w:sz w:val="24"/>
          <w:szCs w:val="24"/>
        </w:rPr>
        <w:t>SISTEMA DE ADMINISTRACIÓN FINANCIERA MUNICIPAL (SAFIM)</w:t>
      </w:r>
      <w:r w:rsidRPr="00FC38C1">
        <w:rPr>
          <w:rFonts w:ascii="Times New Roman" w:hAnsi="Times New Roman" w:cs="Times New Roman"/>
          <w:sz w:val="24"/>
          <w:szCs w:val="24"/>
        </w:rPr>
        <w:t xml:space="preserve">, realice todas las reprogramaciones necesarias, de todas las fuentes de financiamiento, correspondientes al mes de </w:t>
      </w:r>
      <w:r w:rsidRPr="00271D13">
        <w:rPr>
          <w:rFonts w:ascii="Times New Roman" w:hAnsi="Times New Roman" w:cs="Times New Roman"/>
          <w:b/>
          <w:bCs/>
          <w:sz w:val="24"/>
          <w:szCs w:val="24"/>
        </w:rPr>
        <w:t>DICIEMBRE</w:t>
      </w:r>
      <w:r>
        <w:rPr>
          <w:rFonts w:ascii="Times New Roman" w:hAnsi="Times New Roman" w:cs="Times New Roman"/>
          <w:sz w:val="24"/>
          <w:szCs w:val="24"/>
        </w:rPr>
        <w:t xml:space="preserve"> </w:t>
      </w:r>
      <w:r w:rsidRPr="00FC38C1">
        <w:rPr>
          <w:rFonts w:ascii="Times New Roman" w:hAnsi="Times New Roman" w:cs="Times New Roman"/>
          <w:sz w:val="24"/>
          <w:szCs w:val="24"/>
        </w:rPr>
        <w:t xml:space="preserve">del corriente año y que afectarán el Presupuesto Municipal del ejercicio 2022. En la </w:t>
      </w:r>
      <w:r w:rsidRPr="00914520">
        <w:rPr>
          <w:rFonts w:ascii="Times New Roman" w:hAnsi="Times New Roman" w:cs="Times New Roman"/>
          <w:sz w:val="24"/>
          <w:szCs w:val="24"/>
          <w:highlight w:val="cyan"/>
        </w:rPr>
        <w:t>Unidad de</w:t>
      </w:r>
      <w:r w:rsidRPr="00FC38C1">
        <w:rPr>
          <w:rFonts w:ascii="Times New Roman" w:hAnsi="Times New Roman" w:cs="Times New Roman"/>
          <w:sz w:val="24"/>
          <w:szCs w:val="24"/>
        </w:rPr>
        <w:t xml:space="preserve"> </w:t>
      </w:r>
      <w:r w:rsidRPr="00FC38C1">
        <w:rPr>
          <w:rFonts w:ascii="Times New Roman" w:hAnsi="Times New Roman" w:cs="Times New Roman"/>
          <w:sz w:val="24"/>
          <w:szCs w:val="24"/>
        </w:rPr>
        <w:lastRenderedPageBreak/>
        <w:t xml:space="preserve">Contabilidad, se mantendrá un archivo para su respectivo control. </w:t>
      </w:r>
      <w:r w:rsidRPr="00FC38C1">
        <w:rPr>
          <w:rFonts w:ascii="Times New Roman" w:hAnsi="Times New Roman" w:cs="Times New Roman"/>
          <w:b/>
          <w:sz w:val="24"/>
          <w:szCs w:val="24"/>
        </w:rPr>
        <w:t xml:space="preserve">COMUNÍQUESE Y CERTIFIQUESE. </w:t>
      </w:r>
      <w:r w:rsidR="003401E9">
        <w:rPr>
          <w:rFonts w:ascii="Times New Roman" w:hAnsi="Times New Roman" w:cs="Times New Roman"/>
          <w:b/>
          <w:sz w:val="24"/>
          <w:szCs w:val="24"/>
        </w:rPr>
        <w:t>///////////////////////////////////////////////////////////////////////////////////////////////////////</w:t>
      </w:r>
    </w:p>
    <w:p w14:paraId="1641A002" w14:textId="77777777" w:rsidR="00F919BA" w:rsidRDefault="00035AAD" w:rsidP="00F919BA">
      <w:pPr>
        <w:jc w:val="both"/>
        <w:rPr>
          <w:rFonts w:ascii="Times New Roman" w:hAnsi="Times New Roman" w:cs="Times New Roman"/>
          <w:sz w:val="24"/>
          <w:szCs w:val="24"/>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 xml:space="preserve"> </w:t>
      </w:r>
      <w:r w:rsidR="00F919BA" w:rsidRPr="00DB4902">
        <w:rPr>
          <w:rFonts w:ascii="Times New Roman" w:hAnsi="Times New Roman" w:cs="Times New Roman"/>
          <w:sz w:val="24"/>
          <w:szCs w:val="24"/>
        </w:rPr>
        <w:t>El Concejo Municipal, en uso de las facultades que le</w:t>
      </w:r>
      <w:r w:rsidR="00F919BA">
        <w:rPr>
          <w:rFonts w:ascii="Times New Roman" w:hAnsi="Times New Roman" w:cs="Times New Roman"/>
          <w:sz w:val="24"/>
          <w:szCs w:val="24"/>
        </w:rPr>
        <w:t xml:space="preserve"> </w:t>
      </w:r>
      <w:r w:rsidR="00F919BA" w:rsidRPr="00DB4902">
        <w:rPr>
          <w:rFonts w:ascii="Times New Roman" w:hAnsi="Times New Roman" w:cs="Times New Roman"/>
          <w:sz w:val="24"/>
          <w:szCs w:val="24"/>
        </w:rPr>
        <w:t>confiere el Código Municipal,</w:t>
      </w:r>
      <w:r w:rsidR="00F919BA">
        <w:rPr>
          <w:rFonts w:ascii="Times New Roman" w:hAnsi="Times New Roman" w:cs="Times New Roman"/>
          <w:sz w:val="24"/>
          <w:szCs w:val="24"/>
        </w:rPr>
        <w:t xml:space="preserve"> Acuerda: /////////////////////////////////////////////////////////////////////////</w:t>
      </w:r>
    </w:p>
    <w:p w14:paraId="6EA43AF3" w14:textId="77777777" w:rsidR="00F919BA" w:rsidRPr="009002D5" w:rsidRDefault="00F919BA" w:rsidP="00F919BA">
      <w:pPr>
        <w:pStyle w:val="Prrafodelista"/>
        <w:numPr>
          <w:ilvl w:val="0"/>
          <w:numId w:val="53"/>
        </w:numPr>
        <w:spacing w:after="0" w:line="276" w:lineRule="auto"/>
        <w:jc w:val="both"/>
        <w:rPr>
          <w:rFonts w:ascii="Verdana" w:eastAsia="Calibri" w:hAnsi="Verdana" w:cs="Arial"/>
        </w:rPr>
      </w:pPr>
      <w:r w:rsidRPr="009002D5">
        <w:rPr>
          <w:rFonts w:ascii="Times New Roman" w:hAnsi="Times New Roman" w:cs="Times New Roman"/>
          <w:sz w:val="24"/>
          <w:szCs w:val="24"/>
        </w:rPr>
        <w:t xml:space="preserve">Autorizar al Tesorero Municipal Licenciado Luis Antonio Rodríguez, </w:t>
      </w:r>
      <w:r>
        <w:rPr>
          <w:rFonts w:ascii="Times New Roman" w:hAnsi="Times New Roman" w:cs="Times New Roman"/>
          <w:sz w:val="24"/>
          <w:szCs w:val="24"/>
        </w:rPr>
        <w:t xml:space="preserve">para </w:t>
      </w:r>
      <w:r w:rsidRPr="009002D5">
        <w:rPr>
          <w:rFonts w:ascii="Times New Roman" w:hAnsi="Times New Roman" w:cs="Times New Roman"/>
          <w:sz w:val="24"/>
          <w:szCs w:val="24"/>
        </w:rPr>
        <w:t>realizar la erogación correspondiente al pago de</w:t>
      </w:r>
      <w:r>
        <w:rPr>
          <w:rFonts w:ascii="Times New Roman" w:hAnsi="Times New Roman" w:cs="Times New Roman"/>
          <w:sz w:val="24"/>
          <w:szCs w:val="24"/>
        </w:rPr>
        <w:t xml:space="preserve">l </w:t>
      </w:r>
      <w:r w:rsidRPr="009002D5">
        <w:rPr>
          <w:rFonts w:ascii="Times New Roman" w:hAnsi="Times New Roman" w:cs="Times New Roman"/>
          <w:sz w:val="24"/>
          <w:szCs w:val="24"/>
        </w:rPr>
        <w:t>aguinaldo</w:t>
      </w:r>
      <w:r>
        <w:rPr>
          <w:rFonts w:ascii="Times New Roman" w:hAnsi="Times New Roman" w:cs="Times New Roman"/>
          <w:sz w:val="24"/>
          <w:szCs w:val="24"/>
        </w:rPr>
        <w:t xml:space="preserve"> en un</w:t>
      </w:r>
      <w:r w:rsidRPr="009002D5">
        <w:rPr>
          <w:rFonts w:ascii="Times New Roman" w:hAnsi="Times New Roman" w:cs="Times New Roman"/>
          <w:sz w:val="24"/>
          <w:szCs w:val="24"/>
        </w:rPr>
        <w:t xml:space="preserve"> 100 % del salario devengado en el mes de diciembre</w:t>
      </w:r>
      <w:r>
        <w:rPr>
          <w:rFonts w:ascii="Times New Roman" w:hAnsi="Times New Roman" w:cs="Times New Roman"/>
          <w:sz w:val="24"/>
          <w:szCs w:val="24"/>
        </w:rPr>
        <w:t>,</w:t>
      </w:r>
      <w:r w:rsidRPr="009002D5">
        <w:rPr>
          <w:rFonts w:ascii="Times New Roman" w:hAnsi="Times New Roman" w:cs="Times New Roman"/>
          <w:sz w:val="24"/>
          <w:szCs w:val="24"/>
        </w:rPr>
        <w:t xml:space="preserve"> </w:t>
      </w:r>
      <w:r>
        <w:rPr>
          <w:rFonts w:ascii="Times New Roman" w:hAnsi="Times New Roman" w:cs="Times New Roman"/>
          <w:sz w:val="24"/>
          <w:szCs w:val="24"/>
        </w:rPr>
        <w:t xml:space="preserve">tanto </w:t>
      </w:r>
      <w:r w:rsidRPr="009002D5">
        <w:rPr>
          <w:rFonts w:ascii="Times New Roman" w:hAnsi="Times New Roman" w:cs="Times New Roman"/>
          <w:sz w:val="24"/>
          <w:szCs w:val="24"/>
        </w:rPr>
        <w:t xml:space="preserve">para </w:t>
      </w:r>
      <w:proofErr w:type="gramStart"/>
      <w:r w:rsidRPr="009002D5">
        <w:rPr>
          <w:rFonts w:ascii="Times New Roman" w:hAnsi="Times New Roman" w:cs="Times New Roman"/>
          <w:sz w:val="24"/>
          <w:szCs w:val="24"/>
        </w:rPr>
        <w:t>los empleados</w:t>
      </w:r>
      <w:r>
        <w:rPr>
          <w:rFonts w:ascii="Times New Roman" w:hAnsi="Times New Roman" w:cs="Times New Roman"/>
          <w:sz w:val="24"/>
          <w:szCs w:val="24"/>
        </w:rPr>
        <w:t xml:space="preserve"> permanente</w:t>
      </w:r>
      <w:proofErr w:type="gramEnd"/>
      <w:r>
        <w:rPr>
          <w:rFonts w:ascii="Times New Roman" w:hAnsi="Times New Roman" w:cs="Times New Roman"/>
          <w:sz w:val="24"/>
          <w:szCs w:val="24"/>
        </w:rPr>
        <w:t xml:space="preserve"> como para los empleados de proyectos </w:t>
      </w:r>
      <w:r w:rsidRPr="009002D5">
        <w:rPr>
          <w:rFonts w:ascii="Times New Roman" w:hAnsi="Times New Roman" w:cs="Times New Roman"/>
          <w:sz w:val="24"/>
          <w:szCs w:val="24"/>
        </w:rPr>
        <w:t>de la municipalidad</w:t>
      </w:r>
      <w:r>
        <w:rPr>
          <w:rFonts w:ascii="Times New Roman" w:hAnsi="Times New Roman" w:cs="Times New Roman"/>
          <w:sz w:val="24"/>
          <w:szCs w:val="24"/>
        </w:rPr>
        <w:t>; como lo establece el presupuesto municipal vigente.</w:t>
      </w:r>
      <w:r w:rsidRPr="009002D5">
        <w:rPr>
          <w:rFonts w:ascii="Times New Roman" w:hAnsi="Times New Roman" w:cs="Times New Roman"/>
          <w:sz w:val="24"/>
          <w:szCs w:val="24"/>
        </w:rPr>
        <w:t xml:space="preserve"> Aplíquese el gasto a la cuenta </w:t>
      </w:r>
      <w:r>
        <w:rPr>
          <w:rFonts w:ascii="Times New Roman" w:hAnsi="Times New Roman" w:cs="Times New Roman"/>
          <w:sz w:val="24"/>
          <w:szCs w:val="24"/>
        </w:rPr>
        <w:t xml:space="preserve">correspondiente </w:t>
      </w:r>
      <w:r w:rsidRPr="009002D5">
        <w:rPr>
          <w:rFonts w:ascii="Times New Roman" w:hAnsi="Times New Roman" w:cs="Times New Roman"/>
          <w:sz w:val="24"/>
          <w:szCs w:val="24"/>
        </w:rPr>
        <w:t xml:space="preserve">de acuerdo al presupuesto municipal </w:t>
      </w:r>
      <w:r>
        <w:rPr>
          <w:rFonts w:ascii="Times New Roman" w:hAnsi="Times New Roman" w:cs="Times New Roman"/>
          <w:sz w:val="24"/>
          <w:szCs w:val="24"/>
        </w:rPr>
        <w:t>año 2022.</w:t>
      </w:r>
      <w:r w:rsidRPr="009002D5">
        <w:rPr>
          <w:rFonts w:ascii="Times New Roman" w:hAnsi="Times New Roman" w:cs="Times New Roman"/>
          <w:sz w:val="24"/>
          <w:szCs w:val="24"/>
        </w:rPr>
        <w:t xml:space="preserve"> </w:t>
      </w:r>
      <w:r w:rsidRPr="009002D5">
        <w:rPr>
          <w:rFonts w:ascii="Times New Roman" w:hAnsi="Times New Roman" w:cs="Times New Roman"/>
          <w:b/>
          <w:sz w:val="24"/>
          <w:szCs w:val="24"/>
        </w:rPr>
        <w:t>CERTIFÍQUESE Y COMUNÍQUESE</w:t>
      </w:r>
      <w:r w:rsidRPr="009002D5">
        <w:rPr>
          <w:rFonts w:ascii="Times New Roman" w:hAnsi="Times New Roman" w:cs="Times New Roman"/>
          <w:sz w:val="24"/>
          <w:szCs w:val="24"/>
        </w:rPr>
        <w:t xml:space="preserve">. - </w:t>
      </w:r>
      <w:r>
        <w:rPr>
          <w:rFonts w:ascii="Times New Roman" w:hAnsi="Times New Roman" w:cs="Times New Roman"/>
          <w:sz w:val="24"/>
          <w:szCs w:val="24"/>
        </w:rPr>
        <w:t>///////////</w:t>
      </w:r>
    </w:p>
    <w:p w14:paraId="63132CE6" w14:textId="19AB852F" w:rsidR="00F919BA" w:rsidRPr="00870F7C" w:rsidRDefault="00D15479" w:rsidP="00F919BA">
      <w:pPr>
        <w:spacing w:after="0"/>
        <w:jc w:val="both"/>
        <w:rPr>
          <w:rFonts w:ascii="Times New Roman" w:eastAsia="Calibri" w:hAnsi="Times New Roman" w:cs="Times New Roman"/>
          <w:sz w:val="24"/>
          <w:szCs w:val="24"/>
        </w:rPr>
      </w:pPr>
      <w:r w:rsidRPr="00DB4902">
        <w:rPr>
          <w:rFonts w:ascii="Times New Roman" w:hAnsi="Times New Roman" w:cs="Times New Roman"/>
          <w:b/>
          <w:sz w:val="24"/>
          <w:szCs w:val="24"/>
        </w:rPr>
        <w:t xml:space="preserve">ACUERDO NÚMERO </w:t>
      </w:r>
      <w:r>
        <w:rPr>
          <w:rFonts w:ascii="Times New Roman" w:hAnsi="Times New Roman" w:cs="Times New Roman"/>
          <w:b/>
          <w:sz w:val="24"/>
          <w:szCs w:val="24"/>
        </w:rPr>
        <w:t>TRES</w:t>
      </w:r>
      <w:r w:rsidRPr="00DB4902">
        <w:rPr>
          <w:rFonts w:ascii="Times New Roman" w:hAnsi="Times New Roman" w:cs="Times New Roman"/>
          <w:b/>
          <w:sz w:val="24"/>
          <w:szCs w:val="24"/>
        </w:rPr>
        <w:t>:</w:t>
      </w:r>
      <w:r w:rsidRPr="00DB4902">
        <w:rPr>
          <w:rFonts w:ascii="Times New Roman" w:hAnsi="Times New Roman" w:cs="Times New Roman"/>
          <w:sz w:val="24"/>
          <w:szCs w:val="24"/>
        </w:rPr>
        <w:t xml:space="preserve"> </w:t>
      </w:r>
      <w:r w:rsidR="00F919BA" w:rsidRPr="00C346DB">
        <w:rPr>
          <w:rFonts w:ascii="Times New Roman" w:hAnsi="Times New Roman" w:cs="Times New Roman"/>
          <w:sz w:val="24"/>
          <w:szCs w:val="24"/>
        </w:rPr>
        <w:t>Este</w:t>
      </w:r>
      <w:r w:rsidR="00F919BA" w:rsidRPr="00C346DB">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sidR="00F919BA">
        <w:rPr>
          <w:rFonts w:ascii="Times New Roman" w:eastAsia="Times New Roman" w:hAnsi="Times New Roman" w:cs="Times New Roman"/>
          <w:color w:val="000000"/>
          <w:sz w:val="24"/>
          <w:szCs w:val="24"/>
          <w:lang w:eastAsia="es-ES"/>
        </w:rPr>
        <w:t xml:space="preserve"> y</w:t>
      </w:r>
      <w:r w:rsidR="00F919BA" w:rsidRPr="00C346DB">
        <w:rPr>
          <w:rFonts w:ascii="Times New Roman" w:eastAsia="Times New Roman" w:hAnsi="Times New Roman" w:cs="Times New Roman"/>
          <w:color w:val="000000"/>
          <w:sz w:val="24"/>
          <w:szCs w:val="24"/>
          <w:lang w:eastAsia="es-ES"/>
        </w:rPr>
        <w:t xml:space="preserve"> </w:t>
      </w:r>
      <w:r w:rsidR="00F919BA">
        <w:rPr>
          <w:rFonts w:ascii="Times New Roman" w:eastAsia="Calibri" w:hAnsi="Times New Roman" w:cs="Times New Roman"/>
          <w:sz w:val="24"/>
          <w:szCs w:val="24"/>
        </w:rPr>
        <w:t>considerando la necesidad de realizar actividades oficiosas de la municipalidad o por las emergencias que surgen durante todo el mes de diciembre del corriente año</w:t>
      </w:r>
      <w:r w:rsidR="00F919BA">
        <w:rPr>
          <w:rFonts w:ascii="Times New Roman" w:eastAsia="Times New Roman" w:hAnsi="Times New Roman" w:cs="Times New Roman"/>
          <w:color w:val="000000"/>
          <w:sz w:val="24"/>
          <w:szCs w:val="24"/>
          <w:lang w:eastAsia="es-ES"/>
        </w:rPr>
        <w:t xml:space="preserve">, por tanto, </w:t>
      </w:r>
      <w:r w:rsidR="00F919BA">
        <w:rPr>
          <w:rFonts w:ascii="Times New Roman" w:hAnsi="Times New Roman" w:cs="Times New Roman"/>
          <w:sz w:val="24"/>
          <w:szCs w:val="24"/>
        </w:rPr>
        <w:t>el concejo municipal por unanimidad Acuerda: autorizar l</w:t>
      </w:r>
      <w:r w:rsidR="00F919BA" w:rsidRPr="00870F7C">
        <w:rPr>
          <w:rFonts w:ascii="Times New Roman" w:hAnsi="Times New Roman" w:cs="Times New Roman"/>
          <w:sz w:val="24"/>
          <w:szCs w:val="24"/>
        </w:rPr>
        <w:t xml:space="preserve">a circulación de los vehículos municipales con la siguiente descripción: </w:t>
      </w:r>
      <w:r w:rsidR="00F919BA">
        <w:rPr>
          <w:rFonts w:ascii="Times New Roman" w:hAnsi="Times New Roman" w:cs="Times New Roman"/>
          <w:sz w:val="24"/>
          <w:szCs w:val="24"/>
        </w:rPr>
        <w:t>////////////////</w:t>
      </w:r>
      <w:r w:rsidR="00E81E0E">
        <w:rPr>
          <w:rFonts w:ascii="Times New Roman" w:hAnsi="Times New Roman" w:cs="Times New Roman"/>
          <w:sz w:val="24"/>
          <w:szCs w:val="24"/>
        </w:rPr>
        <w:t>/////////////////</w:t>
      </w:r>
    </w:p>
    <w:tbl>
      <w:tblPr>
        <w:tblW w:w="5000" w:type="pct"/>
        <w:jc w:val="center"/>
        <w:tblCellMar>
          <w:left w:w="70" w:type="dxa"/>
          <w:right w:w="70" w:type="dxa"/>
        </w:tblCellMar>
        <w:tblLook w:val="04A0" w:firstRow="1" w:lastRow="0" w:firstColumn="1" w:lastColumn="0" w:noHBand="0" w:noVBand="1"/>
      </w:tblPr>
      <w:tblGrid>
        <w:gridCol w:w="3264"/>
        <w:gridCol w:w="5714"/>
      </w:tblGrid>
      <w:tr w:rsidR="00F919BA" w:rsidRPr="00870F7C" w14:paraId="09F491F5" w14:textId="77777777" w:rsidTr="00F919BA">
        <w:trPr>
          <w:trHeight w:val="315"/>
          <w:jc w:val="center"/>
        </w:trPr>
        <w:tc>
          <w:tcPr>
            <w:tcW w:w="181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AE4EF7" w14:textId="77777777" w:rsidR="00F919BA" w:rsidRPr="00870F7C" w:rsidRDefault="00F919BA" w:rsidP="00F919BA">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PLACA</w:t>
            </w:r>
          </w:p>
        </w:tc>
        <w:tc>
          <w:tcPr>
            <w:tcW w:w="3182" w:type="pct"/>
            <w:tcBorders>
              <w:top w:val="single" w:sz="4" w:space="0" w:color="auto"/>
              <w:left w:val="nil"/>
              <w:bottom w:val="single" w:sz="4" w:space="0" w:color="auto"/>
              <w:right w:val="single" w:sz="4" w:space="0" w:color="auto"/>
            </w:tcBorders>
            <w:shd w:val="clear" w:color="auto" w:fill="auto"/>
            <w:noWrap/>
            <w:vAlign w:val="bottom"/>
            <w:hideMark/>
          </w:tcPr>
          <w:p w14:paraId="47184AA6" w14:textId="77777777" w:rsidR="00F919BA" w:rsidRPr="00870F7C" w:rsidRDefault="00F919BA" w:rsidP="00F919BA">
            <w:pPr>
              <w:spacing w:after="0" w:line="240" w:lineRule="auto"/>
              <w:rPr>
                <w:rFonts w:ascii="Times New Roman" w:eastAsia="Times New Roman" w:hAnsi="Times New Roman" w:cs="Times New Roman"/>
                <w:b/>
                <w:color w:val="000000"/>
                <w:sz w:val="24"/>
                <w:szCs w:val="24"/>
                <w:lang w:eastAsia="es-SV"/>
              </w:rPr>
            </w:pPr>
            <w:r w:rsidRPr="00870F7C">
              <w:rPr>
                <w:rFonts w:ascii="Times New Roman" w:eastAsia="Times New Roman" w:hAnsi="Times New Roman" w:cs="Times New Roman"/>
                <w:b/>
                <w:color w:val="000000"/>
                <w:sz w:val="24"/>
                <w:szCs w:val="24"/>
                <w:lang w:eastAsia="es-SV"/>
              </w:rPr>
              <w:t>MARCA</w:t>
            </w:r>
          </w:p>
        </w:tc>
      </w:tr>
      <w:tr w:rsidR="00F919BA" w:rsidRPr="00870F7C" w14:paraId="4FE594BF"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06901AB5"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N8827</w:t>
            </w:r>
          </w:p>
        </w:tc>
        <w:tc>
          <w:tcPr>
            <w:tcW w:w="3182" w:type="pct"/>
            <w:tcBorders>
              <w:top w:val="nil"/>
              <w:left w:val="nil"/>
              <w:bottom w:val="single" w:sz="4" w:space="0" w:color="auto"/>
              <w:right w:val="single" w:sz="4" w:space="0" w:color="auto"/>
            </w:tcBorders>
            <w:shd w:val="clear" w:color="auto" w:fill="auto"/>
            <w:noWrap/>
            <w:vAlign w:val="bottom"/>
            <w:hideMark/>
          </w:tcPr>
          <w:p w14:paraId="615D35CB"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KIA</w:t>
            </w:r>
          </w:p>
        </w:tc>
      </w:tr>
      <w:tr w:rsidR="00F919BA" w:rsidRPr="00870F7C" w14:paraId="1BC742DB"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358841B9"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N6262</w:t>
            </w:r>
          </w:p>
        </w:tc>
        <w:tc>
          <w:tcPr>
            <w:tcW w:w="3182" w:type="pct"/>
            <w:tcBorders>
              <w:top w:val="nil"/>
              <w:left w:val="nil"/>
              <w:bottom w:val="single" w:sz="4" w:space="0" w:color="auto"/>
              <w:right w:val="single" w:sz="4" w:space="0" w:color="auto"/>
            </w:tcBorders>
            <w:shd w:val="clear" w:color="auto" w:fill="auto"/>
            <w:noWrap/>
            <w:vAlign w:val="bottom"/>
            <w:hideMark/>
          </w:tcPr>
          <w:p w14:paraId="474E23FC"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MAZDA</w:t>
            </w:r>
          </w:p>
        </w:tc>
      </w:tr>
      <w:tr w:rsidR="00F919BA" w:rsidRPr="00870F7C" w14:paraId="48D6EA16"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465C89E6"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N17917</w:t>
            </w:r>
          </w:p>
        </w:tc>
        <w:tc>
          <w:tcPr>
            <w:tcW w:w="3182" w:type="pct"/>
            <w:tcBorders>
              <w:top w:val="nil"/>
              <w:left w:val="nil"/>
              <w:bottom w:val="single" w:sz="4" w:space="0" w:color="auto"/>
              <w:right w:val="single" w:sz="4" w:space="0" w:color="auto"/>
            </w:tcBorders>
            <w:shd w:val="clear" w:color="auto" w:fill="auto"/>
            <w:noWrap/>
            <w:vAlign w:val="bottom"/>
            <w:hideMark/>
          </w:tcPr>
          <w:p w14:paraId="67231B30"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AMBULANCIA</w:t>
            </w:r>
          </w:p>
        </w:tc>
      </w:tr>
      <w:tr w:rsidR="00F919BA" w:rsidRPr="00870F7C" w14:paraId="115211C6"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77DF2C2D"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N5312</w:t>
            </w:r>
          </w:p>
        </w:tc>
        <w:tc>
          <w:tcPr>
            <w:tcW w:w="3182" w:type="pct"/>
            <w:tcBorders>
              <w:top w:val="nil"/>
              <w:left w:val="nil"/>
              <w:bottom w:val="single" w:sz="4" w:space="0" w:color="auto"/>
              <w:right w:val="single" w:sz="4" w:space="0" w:color="auto"/>
            </w:tcBorders>
            <w:shd w:val="clear" w:color="auto" w:fill="auto"/>
            <w:noWrap/>
            <w:vAlign w:val="bottom"/>
            <w:hideMark/>
          </w:tcPr>
          <w:p w14:paraId="47AEA08D"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FUTIAN</w:t>
            </w:r>
          </w:p>
        </w:tc>
      </w:tr>
      <w:tr w:rsidR="00F919BA" w:rsidRPr="00870F7C" w14:paraId="472569C5"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14809686"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N14090</w:t>
            </w:r>
          </w:p>
        </w:tc>
        <w:tc>
          <w:tcPr>
            <w:tcW w:w="3182" w:type="pct"/>
            <w:tcBorders>
              <w:top w:val="nil"/>
              <w:left w:val="nil"/>
              <w:bottom w:val="single" w:sz="4" w:space="0" w:color="auto"/>
              <w:right w:val="single" w:sz="4" w:space="0" w:color="auto"/>
            </w:tcBorders>
            <w:shd w:val="clear" w:color="auto" w:fill="auto"/>
            <w:noWrap/>
            <w:vAlign w:val="bottom"/>
            <w:hideMark/>
          </w:tcPr>
          <w:p w14:paraId="241B51FF"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INTERNACIONAL</w:t>
            </w:r>
          </w:p>
        </w:tc>
      </w:tr>
      <w:tr w:rsidR="00F919BA" w:rsidRPr="00870F7C" w14:paraId="441799A8" w14:textId="77777777" w:rsidTr="00F919BA">
        <w:trPr>
          <w:trHeight w:val="315"/>
          <w:jc w:val="center"/>
        </w:trPr>
        <w:tc>
          <w:tcPr>
            <w:tcW w:w="1818" w:type="pct"/>
            <w:tcBorders>
              <w:top w:val="nil"/>
              <w:left w:val="single" w:sz="4" w:space="0" w:color="auto"/>
              <w:bottom w:val="single" w:sz="4" w:space="0" w:color="auto"/>
              <w:right w:val="single" w:sz="4" w:space="0" w:color="auto"/>
            </w:tcBorders>
            <w:shd w:val="clear" w:color="auto" w:fill="auto"/>
            <w:noWrap/>
            <w:vAlign w:val="bottom"/>
            <w:hideMark/>
          </w:tcPr>
          <w:p w14:paraId="01578502" w14:textId="77777777" w:rsidR="00F919BA" w:rsidRPr="00870F7C" w:rsidRDefault="00F919BA" w:rsidP="00F919BA">
            <w:pPr>
              <w:spacing w:after="0" w:line="240" w:lineRule="auto"/>
              <w:rPr>
                <w:rFonts w:ascii="Times New Roman" w:eastAsia="Times New Roman" w:hAnsi="Times New Roman" w:cs="Times New Roman"/>
                <w:color w:val="000000"/>
                <w:sz w:val="24"/>
                <w:szCs w:val="24"/>
                <w:lang w:eastAsia="es-SV"/>
              </w:rPr>
            </w:pPr>
            <w:r w:rsidRPr="00870F7C">
              <w:rPr>
                <w:rFonts w:ascii="Times New Roman" w:eastAsia="Times New Roman" w:hAnsi="Times New Roman" w:cs="Times New Roman"/>
                <w:color w:val="000000"/>
                <w:sz w:val="24"/>
                <w:szCs w:val="24"/>
                <w:lang w:eastAsia="es-SV"/>
              </w:rPr>
              <w:t>Bobcat</w:t>
            </w:r>
          </w:p>
        </w:tc>
        <w:tc>
          <w:tcPr>
            <w:tcW w:w="3182" w:type="pct"/>
            <w:tcBorders>
              <w:top w:val="nil"/>
              <w:left w:val="nil"/>
              <w:bottom w:val="single" w:sz="4" w:space="0" w:color="auto"/>
              <w:right w:val="single" w:sz="4" w:space="0" w:color="auto"/>
            </w:tcBorders>
            <w:shd w:val="clear" w:color="auto" w:fill="auto"/>
            <w:noWrap/>
            <w:vAlign w:val="bottom"/>
            <w:hideMark/>
          </w:tcPr>
          <w:p w14:paraId="15965A6C" w14:textId="77777777" w:rsidR="00F919BA" w:rsidRPr="00870F7C" w:rsidRDefault="00F919BA" w:rsidP="00F919BA">
            <w:pPr>
              <w:spacing w:after="0" w:line="240" w:lineRule="auto"/>
              <w:rPr>
                <w:rFonts w:ascii="Calibri" w:eastAsia="Times New Roman" w:hAnsi="Calibri" w:cs="Calibri"/>
                <w:color w:val="000000"/>
                <w:lang w:eastAsia="es-SV"/>
              </w:rPr>
            </w:pPr>
            <w:r w:rsidRPr="00870F7C">
              <w:rPr>
                <w:rFonts w:ascii="Calibri" w:eastAsia="Times New Roman" w:hAnsi="Calibri" w:cs="Calibri"/>
                <w:color w:val="000000"/>
                <w:lang w:eastAsia="es-SV"/>
              </w:rPr>
              <w:t> </w:t>
            </w:r>
            <w:r>
              <w:rPr>
                <w:rFonts w:ascii="Calibri" w:eastAsia="Times New Roman" w:hAnsi="Calibri" w:cs="Calibri"/>
                <w:color w:val="000000"/>
                <w:lang w:eastAsia="es-SV"/>
              </w:rPr>
              <w:t>------------------</w:t>
            </w:r>
          </w:p>
        </w:tc>
      </w:tr>
    </w:tbl>
    <w:p w14:paraId="4CD4BD9A" w14:textId="586E9EC1" w:rsidR="00D15479" w:rsidRPr="009002D5" w:rsidRDefault="00F919BA" w:rsidP="00F919BA">
      <w:pPr>
        <w:jc w:val="both"/>
        <w:rPr>
          <w:rFonts w:ascii="Verdana" w:eastAsia="Calibri" w:hAnsi="Verdana" w:cs="Arial"/>
        </w:rPr>
      </w:pPr>
      <w:r w:rsidRPr="00870F7C">
        <w:rPr>
          <w:rFonts w:ascii="Times New Roman" w:eastAsia="Times New Roman" w:hAnsi="Times New Roman" w:cs="Times New Roman"/>
          <w:color w:val="000000"/>
          <w:sz w:val="24"/>
          <w:szCs w:val="24"/>
          <w:lang w:eastAsia="es-ES"/>
        </w:rPr>
        <w:t xml:space="preserve">El registro </w:t>
      </w:r>
      <w:r>
        <w:rPr>
          <w:rFonts w:ascii="Times New Roman" w:eastAsia="Times New Roman" w:hAnsi="Times New Roman" w:cs="Times New Roman"/>
          <w:color w:val="000000"/>
          <w:sz w:val="24"/>
          <w:szCs w:val="24"/>
          <w:lang w:eastAsia="es-ES"/>
        </w:rPr>
        <w:t xml:space="preserve">en las bitácoras de </w:t>
      </w:r>
      <w:r w:rsidRPr="00870F7C">
        <w:rPr>
          <w:rFonts w:ascii="Times New Roman" w:eastAsia="Times New Roman" w:hAnsi="Times New Roman" w:cs="Times New Roman"/>
          <w:color w:val="000000"/>
          <w:sz w:val="24"/>
          <w:szCs w:val="24"/>
          <w:lang w:eastAsia="es-ES"/>
        </w:rPr>
        <w:t xml:space="preserve">recorrido </w:t>
      </w:r>
      <w:r>
        <w:rPr>
          <w:rFonts w:ascii="Times New Roman" w:eastAsia="Times New Roman" w:hAnsi="Times New Roman" w:cs="Times New Roman"/>
          <w:color w:val="000000"/>
          <w:sz w:val="24"/>
          <w:szCs w:val="24"/>
          <w:lang w:eastAsia="es-ES"/>
        </w:rPr>
        <w:t xml:space="preserve">de cada uno de los vehículos es responsabilidad del </w:t>
      </w:r>
      <w:r w:rsidRPr="0047661F">
        <w:rPr>
          <w:rFonts w:ascii="Times New Roman" w:eastAsia="Times New Roman" w:hAnsi="Times New Roman" w:cs="Times New Roman"/>
          <w:b/>
          <w:color w:val="000000"/>
          <w:sz w:val="24"/>
          <w:szCs w:val="24"/>
          <w:lang w:eastAsia="es-ES"/>
        </w:rPr>
        <w:t>motorista designado a cada vehículo o del motorista designado para la misión oficial en específico,</w:t>
      </w:r>
      <w:r>
        <w:rPr>
          <w:rFonts w:ascii="Times New Roman" w:eastAsia="Times New Roman" w:hAnsi="Times New Roman" w:cs="Times New Roman"/>
          <w:color w:val="000000"/>
          <w:sz w:val="24"/>
          <w:szCs w:val="24"/>
          <w:lang w:eastAsia="es-ES"/>
        </w:rPr>
        <w:t xml:space="preserve"> </w:t>
      </w:r>
      <w:r>
        <w:rPr>
          <w:rFonts w:ascii="Times New Roman" w:hAnsi="Times New Roman" w:cs="Times New Roman"/>
          <w:sz w:val="24"/>
          <w:szCs w:val="24"/>
          <w:lang w:eastAsia="es-SV"/>
        </w:rPr>
        <w:t>y deben garantizar el buen uso de las unidades y responderán por daños ocasionados.</w:t>
      </w:r>
      <w:r w:rsidRPr="00870F7C">
        <w:rPr>
          <w:rFonts w:ascii="Times New Roman" w:hAnsi="Times New Roman" w:cs="Times New Roman"/>
          <w:sz w:val="24"/>
          <w:szCs w:val="24"/>
          <w:lang w:eastAsia="es-SV"/>
        </w:rPr>
        <w:t xml:space="preserve">- </w:t>
      </w:r>
      <w:r w:rsidRPr="0047661F">
        <w:rPr>
          <w:rFonts w:ascii="Times New Roman" w:eastAsia="Times New Roman" w:hAnsi="Times New Roman" w:cs="Times New Roman"/>
          <w:b/>
          <w:color w:val="000000"/>
          <w:sz w:val="24"/>
          <w:szCs w:val="24"/>
          <w:lang w:eastAsia="es-ES"/>
        </w:rPr>
        <w:t>CERTIFÍQUESE Y COMUNÍQUESE. - /////////////////////////////////////////////////</w:t>
      </w:r>
    </w:p>
    <w:p w14:paraId="0D331743" w14:textId="5D58ACE9" w:rsidR="00A34ACB" w:rsidRDefault="00A34ACB" w:rsidP="00A34ACB">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CUATRO</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 Acuerda:</w:t>
      </w:r>
      <w:r>
        <w:rPr>
          <w:rFonts w:ascii="Times New Roman" w:hAnsi="Times New Roman" w:cs="Times New Roman"/>
          <w:sz w:val="24"/>
          <w:szCs w:val="24"/>
          <w:lang w:eastAsia="es-ES"/>
        </w:rPr>
        <w:t xml:space="preserve"> //////////////////////////////////////////////////////////////////</w:t>
      </w:r>
    </w:p>
    <w:p w14:paraId="7C1012E5" w14:textId="77777777" w:rsidR="00A34ACB" w:rsidRPr="007832CA" w:rsidRDefault="00A34ACB" w:rsidP="00A34ACB">
      <w:pPr>
        <w:pStyle w:val="Prrafodelista"/>
        <w:numPr>
          <w:ilvl w:val="0"/>
          <w:numId w:val="35"/>
        </w:numPr>
        <w:spacing w:line="276" w:lineRule="auto"/>
        <w:jc w:val="both"/>
        <w:rPr>
          <w:rFonts w:ascii="Times New Roman" w:hAnsi="Times New Roman"/>
          <w:sz w:val="24"/>
          <w:szCs w:val="24"/>
        </w:rPr>
      </w:pPr>
      <w:r w:rsidRPr="00EE6122">
        <w:rPr>
          <w:rFonts w:ascii="Times New Roman" w:hAnsi="Times New Roman" w:cs="Times New Roman"/>
          <w:sz w:val="24"/>
          <w:szCs w:val="24"/>
        </w:rPr>
        <w:t xml:space="preserve">En vista de la </w:t>
      </w:r>
      <w:r>
        <w:rPr>
          <w:rFonts w:ascii="Times New Roman" w:hAnsi="Times New Roman" w:cs="Times New Roman"/>
          <w:sz w:val="24"/>
          <w:szCs w:val="24"/>
        </w:rPr>
        <w:t xml:space="preserve">adenda al contrato </w:t>
      </w:r>
      <w:r>
        <w:rPr>
          <w:rFonts w:ascii="Times New Roman" w:hAnsi="Times New Roman"/>
          <w:sz w:val="24"/>
          <w:szCs w:val="24"/>
        </w:rPr>
        <w:t xml:space="preserve">presentada por el jefe de la Unidad de Adquisiciones y contrataciones institucional (UACI), </w:t>
      </w:r>
      <w:r>
        <w:rPr>
          <w:rFonts w:ascii="Times New Roman" w:hAnsi="Times New Roman" w:cs="Times New Roman"/>
          <w:bCs/>
          <w:sz w:val="24"/>
          <w:szCs w:val="24"/>
        </w:rPr>
        <w:t xml:space="preserve">licenciado </w:t>
      </w:r>
      <w:r w:rsidRPr="00EE6122">
        <w:rPr>
          <w:rFonts w:ascii="Times New Roman" w:hAnsi="Times New Roman" w:cs="Times New Roman"/>
          <w:bCs/>
          <w:sz w:val="24"/>
          <w:szCs w:val="24"/>
        </w:rPr>
        <w:t>Jonathan Josué Córdova</w:t>
      </w:r>
      <w:r>
        <w:rPr>
          <w:rFonts w:ascii="Times New Roman" w:hAnsi="Times New Roman"/>
          <w:bCs/>
          <w:sz w:val="24"/>
          <w:szCs w:val="24"/>
        </w:rPr>
        <w:t xml:space="preserve">, </w:t>
      </w:r>
      <w:r w:rsidRPr="00EE6122">
        <w:rPr>
          <w:rFonts w:ascii="Times New Roman" w:hAnsi="Times New Roman" w:cs="Times New Roman"/>
          <w:bCs/>
          <w:sz w:val="24"/>
          <w:szCs w:val="24"/>
        </w:rPr>
        <w:t xml:space="preserve">en la cual </w:t>
      </w:r>
      <w:r>
        <w:rPr>
          <w:rFonts w:ascii="Times New Roman" w:hAnsi="Times New Roman" w:cs="Times New Roman"/>
          <w:bCs/>
          <w:sz w:val="24"/>
          <w:szCs w:val="24"/>
        </w:rPr>
        <w:t>se expresa la adenda al contrato de obra pública LG-20220022,</w:t>
      </w:r>
      <w:r>
        <w:rPr>
          <w:rFonts w:ascii="Times New Roman" w:hAnsi="Times New Roman"/>
          <w:b/>
          <w:sz w:val="24"/>
          <w:szCs w:val="24"/>
        </w:rPr>
        <w:t xml:space="preserve"> </w:t>
      </w:r>
      <w:r w:rsidRPr="007832CA">
        <w:rPr>
          <w:rFonts w:ascii="Times New Roman" w:hAnsi="Times New Roman" w:cs="Times New Roman"/>
          <w:bCs/>
          <w:sz w:val="24"/>
          <w:szCs w:val="24"/>
        </w:rPr>
        <w:t>del proyecto denominado</w:t>
      </w:r>
      <w:r w:rsidRPr="00EE6122">
        <w:rPr>
          <w:rFonts w:ascii="Times New Roman" w:hAnsi="Times New Roman" w:cs="Times New Roman"/>
          <w:sz w:val="24"/>
          <w:szCs w:val="24"/>
        </w:rPr>
        <w:t xml:space="preserve"> </w:t>
      </w:r>
      <w:r w:rsidRPr="00221596">
        <w:rPr>
          <w:rFonts w:ascii="Times New Roman" w:eastAsia="Times New Roman" w:hAnsi="Times New Roman" w:cs="Times New Roman"/>
          <w:color w:val="000000"/>
          <w:sz w:val="24"/>
          <w:szCs w:val="24"/>
          <w:lang w:eastAsia="es-ES"/>
        </w:rPr>
        <w:t>“</w:t>
      </w:r>
      <w:r w:rsidRPr="00221596">
        <w:rPr>
          <w:rFonts w:ascii="Times New Roman" w:eastAsia="Times New Roman" w:hAnsi="Times New Roman" w:cs="Times New Roman"/>
          <w:b/>
          <w:bCs/>
          <w:iCs/>
          <w:sz w:val="24"/>
          <w:szCs w:val="24"/>
          <w:lang w:eastAsia="es-SV"/>
        </w:rPr>
        <w:t>Colocación de Mezcla Asfáltica en Calle Cantón San José Borjas, Municipio de Verapaz Departamento de San Vicente</w:t>
      </w:r>
      <w:r>
        <w:rPr>
          <w:rFonts w:ascii="Times New Roman" w:eastAsia="Times New Roman" w:hAnsi="Times New Roman" w:cs="Times New Roman"/>
          <w:b/>
          <w:bCs/>
          <w:iCs/>
          <w:sz w:val="24"/>
          <w:szCs w:val="24"/>
          <w:lang w:eastAsia="es-SV"/>
        </w:rPr>
        <w:t>”</w:t>
      </w:r>
      <w:r>
        <w:rPr>
          <w:rFonts w:ascii="Times New Roman" w:hAnsi="Times New Roman" w:cs="Times New Roman"/>
          <w:b/>
          <w:sz w:val="24"/>
          <w:szCs w:val="24"/>
        </w:rPr>
        <w:t xml:space="preserve">, </w:t>
      </w:r>
      <w:r w:rsidRPr="001018F4">
        <w:rPr>
          <w:rFonts w:ascii="Times New Roman" w:hAnsi="Times New Roman" w:cs="Times New Roman"/>
          <w:bCs/>
          <w:sz w:val="24"/>
          <w:szCs w:val="24"/>
        </w:rPr>
        <w:t xml:space="preserve">por tanto, el concejo </w:t>
      </w:r>
      <w:r>
        <w:rPr>
          <w:rFonts w:ascii="Times New Roman" w:hAnsi="Times New Roman"/>
          <w:bCs/>
          <w:sz w:val="24"/>
          <w:szCs w:val="24"/>
        </w:rPr>
        <w:t xml:space="preserve">municipal </w:t>
      </w:r>
      <w:r w:rsidRPr="001018F4">
        <w:rPr>
          <w:rFonts w:ascii="Times New Roman" w:hAnsi="Times New Roman" w:cs="Times New Roman"/>
          <w:bCs/>
          <w:sz w:val="24"/>
          <w:szCs w:val="24"/>
        </w:rPr>
        <w:t xml:space="preserve">acuerda aprobar la </w:t>
      </w:r>
      <w:r w:rsidRPr="007832CA">
        <w:rPr>
          <w:rFonts w:ascii="Times New Roman" w:hAnsi="Times New Roman"/>
          <w:b/>
          <w:sz w:val="24"/>
          <w:szCs w:val="24"/>
        </w:rPr>
        <w:t>ADENDA</w:t>
      </w:r>
      <w:r>
        <w:rPr>
          <w:rFonts w:ascii="Times New Roman" w:hAnsi="Times New Roman"/>
          <w:bCs/>
          <w:sz w:val="24"/>
          <w:szCs w:val="24"/>
        </w:rPr>
        <w:t xml:space="preserve"> </w:t>
      </w:r>
      <w:r w:rsidRPr="007F78B8">
        <w:rPr>
          <w:rFonts w:ascii="Times New Roman" w:hAnsi="Times New Roman"/>
          <w:b/>
          <w:bCs/>
          <w:sz w:val="24"/>
          <w:szCs w:val="24"/>
        </w:rPr>
        <w:t>AL CONTRATO</w:t>
      </w:r>
      <w:r>
        <w:rPr>
          <w:rFonts w:ascii="Times New Roman" w:hAnsi="Times New Roman"/>
          <w:bCs/>
          <w:sz w:val="24"/>
          <w:szCs w:val="24"/>
        </w:rPr>
        <w:t xml:space="preserve"> </w:t>
      </w:r>
      <w:r w:rsidRPr="001018F4">
        <w:rPr>
          <w:rFonts w:ascii="Times New Roman" w:hAnsi="Times New Roman" w:cs="Times New Roman"/>
          <w:bCs/>
          <w:sz w:val="24"/>
          <w:szCs w:val="24"/>
        </w:rPr>
        <w:t xml:space="preserve">presentada según el </w:t>
      </w:r>
      <w:r w:rsidRPr="00E875FB">
        <w:rPr>
          <w:rFonts w:ascii="Times New Roman" w:hAnsi="Times New Roman" w:cs="Times New Roman"/>
          <w:bCs/>
          <w:sz w:val="24"/>
          <w:szCs w:val="24"/>
        </w:rPr>
        <w:t>siguiente detalle:</w:t>
      </w:r>
      <w:r w:rsidRPr="00E875FB">
        <w:rPr>
          <w:rFonts w:ascii="Times New Roman" w:hAnsi="Times New Roman" w:cs="Times New Roman"/>
          <w:b/>
          <w:sz w:val="24"/>
          <w:szCs w:val="24"/>
        </w:rPr>
        <w:t xml:space="preserve"> //////////////</w:t>
      </w:r>
      <w:r>
        <w:rPr>
          <w:rFonts w:ascii="Times New Roman" w:hAnsi="Times New Roman"/>
          <w:b/>
          <w:sz w:val="24"/>
          <w:szCs w:val="24"/>
        </w:rPr>
        <w:t>//////////////////////////////////////////////////////////////////////////////////</w:t>
      </w:r>
    </w:p>
    <w:p w14:paraId="0FB1C5D1" w14:textId="77777777" w:rsidR="00A34ACB" w:rsidRPr="007F78B8" w:rsidRDefault="00A34ACB" w:rsidP="00A34ACB">
      <w:pPr>
        <w:jc w:val="both"/>
        <w:rPr>
          <w:rFonts w:ascii="Times New Roman" w:eastAsia="Calibri" w:hAnsi="Times New Roman"/>
          <w:sz w:val="24"/>
          <w:szCs w:val="24"/>
        </w:rPr>
      </w:pPr>
      <w:r w:rsidRPr="007F78B8">
        <w:rPr>
          <w:rFonts w:ascii="Times New Roman" w:hAnsi="Times New Roman"/>
          <w:b/>
          <w:bCs/>
          <w:sz w:val="24"/>
          <w:szCs w:val="24"/>
        </w:rPr>
        <w:lastRenderedPageBreak/>
        <w:t>ADENDAS (</w:t>
      </w:r>
      <w:r w:rsidRPr="007F78B8">
        <w:rPr>
          <w:rFonts w:ascii="Times New Roman" w:eastAsia="Times New Roman" w:hAnsi="Times New Roman"/>
          <w:b/>
          <w:bCs/>
          <w:sz w:val="24"/>
          <w:szCs w:val="24"/>
          <w:lang w:val="es-CO" w:eastAsia="es-ES"/>
        </w:rPr>
        <w:t>N°: 1)</w:t>
      </w:r>
      <w:r w:rsidRPr="007F78B8">
        <w:rPr>
          <w:rFonts w:ascii="Times New Roman" w:eastAsia="Times New Roman" w:hAnsi="Times New Roman"/>
          <w:b/>
          <w:sz w:val="24"/>
          <w:szCs w:val="24"/>
          <w:lang w:val="es-CO" w:eastAsia="es-ES"/>
        </w:rPr>
        <w:t xml:space="preserve"> AL CONTRATO</w:t>
      </w:r>
      <w:r>
        <w:rPr>
          <w:rFonts w:ascii="Times New Roman" w:eastAsia="Times New Roman" w:hAnsi="Times New Roman"/>
          <w:sz w:val="24"/>
          <w:szCs w:val="24"/>
          <w:lang w:val="es-CO" w:eastAsia="es-ES"/>
        </w:rPr>
        <w:t xml:space="preserve">, </w:t>
      </w:r>
      <w:r>
        <w:rPr>
          <w:rFonts w:ascii="Times New Roman" w:eastAsia="Times New Roman" w:hAnsi="Times New Roman" w:cs="Times New Roman"/>
          <w:sz w:val="24"/>
          <w:szCs w:val="24"/>
          <w:lang w:val="es-CO" w:eastAsia="es-ES"/>
        </w:rPr>
        <w:t xml:space="preserve">Lugar y Fecha de elaboración de adendas de alcances: </w:t>
      </w:r>
      <w:r w:rsidRPr="00E875FB">
        <w:rPr>
          <w:rFonts w:ascii="Times New Roman" w:eastAsia="Times New Roman" w:hAnsi="Times New Roman" w:cs="Times New Roman"/>
          <w:sz w:val="24"/>
          <w:szCs w:val="24"/>
          <w:lang w:val="es-CO" w:eastAsia="es-ES"/>
        </w:rPr>
        <w:t xml:space="preserve">Verapaz </w:t>
      </w:r>
      <w:r>
        <w:rPr>
          <w:rFonts w:ascii="Times New Roman" w:eastAsia="Times New Roman" w:hAnsi="Times New Roman" w:cs="Times New Roman"/>
          <w:sz w:val="24"/>
          <w:szCs w:val="24"/>
          <w:lang w:val="es-CO" w:eastAsia="es-ES"/>
        </w:rPr>
        <w:t>05</w:t>
      </w:r>
      <w:r w:rsidRPr="00E875FB">
        <w:rPr>
          <w:rFonts w:ascii="Times New Roman" w:eastAsia="Times New Roman" w:hAnsi="Times New Roman" w:cs="Times New Roman"/>
          <w:sz w:val="24"/>
          <w:szCs w:val="24"/>
          <w:lang w:val="es-CO" w:eastAsia="es-ES"/>
        </w:rPr>
        <w:t xml:space="preserve"> de </w:t>
      </w:r>
      <w:r>
        <w:rPr>
          <w:rFonts w:ascii="Times New Roman" w:eastAsia="Times New Roman" w:hAnsi="Times New Roman" w:cs="Times New Roman"/>
          <w:sz w:val="24"/>
          <w:szCs w:val="24"/>
          <w:lang w:val="es-CO" w:eastAsia="es-ES"/>
        </w:rPr>
        <w:t>diciembre de 2022. /////////////////////////////////////////////////////////////////////</w:t>
      </w:r>
    </w:p>
    <w:p w14:paraId="406FC214" w14:textId="72C02D8B" w:rsidR="00897AD7" w:rsidRDefault="00A34ACB" w:rsidP="00A34ACB">
      <w:pPr>
        <w:spacing w:after="0" w:line="360" w:lineRule="auto"/>
        <w:ind w:right="284"/>
        <w:contextualSpacing/>
        <w:jc w:val="both"/>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Se mo</w:t>
      </w:r>
      <w:r w:rsidR="00897AD7">
        <w:rPr>
          <w:rFonts w:ascii="Times New Roman" w:eastAsia="Times New Roman" w:hAnsi="Times New Roman" w:cs="Times New Roman"/>
          <w:sz w:val="24"/>
          <w:szCs w:val="24"/>
          <w:lang w:val="es-CO" w:eastAsia="es-ES"/>
        </w:rPr>
        <w:t xml:space="preserve">difica las clausulas siguientes: </w:t>
      </w:r>
      <w:r w:rsidR="005E4A95">
        <w:rPr>
          <w:rFonts w:ascii="Times New Roman" w:eastAsia="Times New Roman" w:hAnsi="Times New Roman" w:cs="Times New Roman"/>
          <w:sz w:val="24"/>
          <w:szCs w:val="24"/>
          <w:lang w:val="es-CO" w:eastAsia="es-E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6"/>
        <w:gridCol w:w="7908"/>
      </w:tblGrid>
      <w:tr w:rsidR="00DF16FB" w:rsidRPr="00E875FB" w14:paraId="5E394E85" w14:textId="77777777" w:rsidTr="0072385E">
        <w:tc>
          <w:tcPr>
            <w:tcW w:w="633" w:type="pct"/>
            <w:tcBorders>
              <w:top w:val="single" w:sz="4" w:space="0" w:color="auto"/>
              <w:left w:val="single" w:sz="4" w:space="0" w:color="auto"/>
              <w:bottom w:val="single" w:sz="4" w:space="0" w:color="auto"/>
              <w:right w:val="single" w:sz="4" w:space="0" w:color="auto"/>
            </w:tcBorders>
          </w:tcPr>
          <w:p w14:paraId="70E3387F"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N</w:t>
            </w:r>
          </w:p>
        </w:tc>
        <w:tc>
          <w:tcPr>
            <w:tcW w:w="4367" w:type="pct"/>
            <w:tcBorders>
              <w:top w:val="single" w:sz="4" w:space="0" w:color="auto"/>
              <w:left w:val="single" w:sz="4" w:space="0" w:color="auto"/>
              <w:bottom w:val="single" w:sz="4" w:space="0" w:color="auto"/>
              <w:right w:val="single" w:sz="4" w:space="0" w:color="auto"/>
            </w:tcBorders>
          </w:tcPr>
          <w:p w14:paraId="57FB4956"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 xml:space="preserve">TEXTO SEGÚN LAS CONTRATO </w:t>
            </w:r>
          </w:p>
        </w:tc>
      </w:tr>
      <w:tr w:rsidR="005E4A95" w:rsidRPr="00E875FB" w14:paraId="7FB6EFAA" w14:textId="77777777" w:rsidTr="00F919BA">
        <w:trPr>
          <w:trHeight w:val="5236"/>
        </w:trPr>
        <w:tc>
          <w:tcPr>
            <w:tcW w:w="633" w:type="pct"/>
            <w:tcBorders>
              <w:top w:val="single" w:sz="4" w:space="0" w:color="auto"/>
              <w:left w:val="single" w:sz="4" w:space="0" w:color="auto"/>
              <w:bottom w:val="single" w:sz="4" w:space="0" w:color="auto"/>
              <w:right w:val="single" w:sz="4" w:space="0" w:color="auto"/>
            </w:tcBorders>
          </w:tcPr>
          <w:p w14:paraId="57861BD5"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1</w:t>
            </w:r>
          </w:p>
        </w:tc>
        <w:tc>
          <w:tcPr>
            <w:tcW w:w="4367" w:type="pct"/>
            <w:tcBorders>
              <w:top w:val="single" w:sz="4" w:space="0" w:color="auto"/>
              <w:left w:val="single" w:sz="4" w:space="0" w:color="auto"/>
              <w:bottom w:val="single" w:sz="4" w:space="0" w:color="auto"/>
              <w:right w:val="single" w:sz="4" w:space="0" w:color="auto"/>
            </w:tcBorders>
          </w:tcPr>
          <w:p w14:paraId="4EE69A36" w14:textId="6D2665F2" w:rsidR="005E4A95" w:rsidRPr="00E875FB" w:rsidRDefault="00F919BA" w:rsidP="0072385E">
            <w:pPr>
              <w:spacing w:line="360" w:lineRule="auto"/>
              <w:jc w:val="both"/>
              <w:rPr>
                <w:rFonts w:ascii="Times New Roman" w:hAnsi="Times New Roman" w:cs="Times New Roman"/>
                <w:sz w:val="24"/>
                <w:szCs w:val="24"/>
              </w:rPr>
            </w:pPr>
            <w:r>
              <w:rPr>
                <w:rFonts w:ascii="Times New Roman" w:hAnsi="Times New Roman" w:cs="Times New Roman"/>
                <w:sz w:val="24"/>
                <w:szCs w:val="24"/>
              </w:rPr>
              <w:t>O</w:t>
            </w:r>
            <w:r w:rsidRPr="00897AD7">
              <w:rPr>
                <w:rFonts w:ascii="Times New Roman" w:hAnsi="Times New Roman" w:cs="Times New Roman"/>
                <w:sz w:val="24"/>
                <w:szCs w:val="24"/>
              </w:rPr>
              <w:t>bjeto y alcances del contrato</w:t>
            </w:r>
            <w:r w:rsidR="005E4A95" w:rsidRPr="00897AD7">
              <w:rPr>
                <w:rFonts w:ascii="Times New Roman" w:hAnsi="Times New Roman" w:cs="Times New Roman"/>
                <w:sz w:val="24"/>
                <w:szCs w:val="24"/>
              </w:rPr>
              <w:t>: El obj</w:t>
            </w:r>
            <w:r w:rsidR="005E4A95">
              <w:rPr>
                <w:rFonts w:ascii="Times New Roman" w:hAnsi="Times New Roman" w:cs="Times New Roman"/>
                <w:sz w:val="24"/>
                <w:szCs w:val="24"/>
              </w:rPr>
              <w:t xml:space="preserve">eto del presente contrato es la </w:t>
            </w:r>
            <w:r w:rsidR="005E4A95" w:rsidRPr="00897AD7">
              <w:rPr>
                <w:rFonts w:ascii="Times New Roman" w:hAnsi="Times New Roman" w:cs="Times New Roman"/>
                <w:sz w:val="24"/>
                <w:szCs w:val="24"/>
              </w:rPr>
              <w:t>ejecución del proyecto: "COLOCACION DE MEZCLA ASFALTICA EN CALLE CANTON SAN JOSE BORIAS, MUNICIPIO DE VERAPAZ, DEPARTAMENTO DE SAN VICENTE" El presente Contrato comprende en sus alcances, sin limitarse a los trabajos del proyecto, y la Contratada así lo entiende y de conformidad a las condiciones establecidas en los documentos contractuales, en el presente contrato y a los precios de su oferta, se compromete a: a) obtener los permisos previos ante las entidades correspondientes, durante y posterior a la ejecución, b) realizar los trabajos de acuerdo a las especificaciones técnicas generales y especificas establecidas en la Carpeta Técnica (Especificaciones y planos) del Proyecto, y c) ejecutar como mínimo las cantidades de obra establecidas en el siguiente plan de oferta que fue presentado por la contratada:</w:t>
            </w:r>
          </w:p>
        </w:tc>
      </w:tr>
    </w:tbl>
    <w:p w14:paraId="28155C19" w14:textId="3BD3E084" w:rsidR="005E4A95" w:rsidRDefault="00DF16FB" w:rsidP="00A34ACB">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CO" w:eastAsia="es-ES"/>
        </w:rPr>
      </w:pPr>
      <w:r w:rsidRPr="008A4557">
        <w:rPr>
          <w:rFonts w:ascii="Times New Roman" w:eastAsia="Times New Roman" w:hAnsi="Times New Roman" w:cs="Times New Roman"/>
          <w:noProof/>
          <w:sz w:val="24"/>
          <w:szCs w:val="24"/>
          <w:lang w:eastAsia="es-SV"/>
        </w:rPr>
        <w:lastRenderedPageBreak/>
        <w:drawing>
          <wp:anchor distT="0" distB="0" distL="114300" distR="114300" simplePos="0" relativeHeight="251661312" behindDoc="1" locked="0" layoutInCell="1" allowOverlap="1" wp14:anchorId="6E25CF9A" wp14:editId="0C7E16C9">
            <wp:simplePos x="0" y="0"/>
            <wp:positionH relativeFrom="margin">
              <wp:align>left</wp:align>
            </wp:positionH>
            <wp:positionV relativeFrom="paragraph">
              <wp:posOffset>198120</wp:posOffset>
            </wp:positionV>
            <wp:extent cx="5567045" cy="4227195"/>
            <wp:effectExtent l="0" t="0" r="0" b="1905"/>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567045" cy="4227195"/>
                    </a:xfrm>
                    <a:prstGeom prst="rect">
                      <a:avLst/>
                    </a:prstGeom>
                  </pic:spPr>
                </pic:pic>
              </a:graphicData>
            </a:graphic>
            <wp14:sizeRelH relativeFrom="margin">
              <wp14:pctWidth>0</wp14:pctWidth>
            </wp14:sizeRelH>
            <wp14:sizeRelV relativeFrom="margin">
              <wp14:pctHeight>0</wp14:pctHeight>
            </wp14:sizeRelV>
          </wp:anchor>
        </w:drawing>
      </w:r>
      <w:r w:rsidR="00E81E0E">
        <w:rPr>
          <w:rFonts w:eastAsia="Times New Roman" w:cs="Times New Roman"/>
          <w:lang w:val="es-CO" w:eastAsia="es-ES"/>
        </w:rPr>
        <w:t xml:space="preserve">       </w:t>
      </w:r>
      <w:r w:rsidR="005E4A95">
        <w:rPr>
          <w:rFonts w:eastAsia="Times New Roman" w:cs="Times New Roman"/>
          <w:lang w:val="es-CO" w:eastAsia="es-ES"/>
        </w:rPr>
        <w:t xml:space="preserve">2 </w:t>
      </w:r>
    </w:p>
    <w:p w14:paraId="48A772E9" w14:textId="52365174" w:rsidR="00DF16FB" w:rsidRDefault="00E81E0E" w:rsidP="00A34ACB">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CO" w:eastAsia="es-ES"/>
        </w:rPr>
      </w:pPr>
      <w:r w:rsidRPr="009F077F">
        <w:rPr>
          <w:noProof/>
          <w:lang w:eastAsia="es-SV"/>
        </w:rPr>
        <w:drawing>
          <wp:anchor distT="0" distB="0" distL="114300" distR="114300" simplePos="0" relativeHeight="251667456" behindDoc="0" locked="0" layoutInCell="1" allowOverlap="1" wp14:anchorId="5F5DC7F5" wp14:editId="2BCCFD56">
            <wp:simplePos x="0" y="0"/>
            <wp:positionH relativeFrom="margin">
              <wp:posOffset>0</wp:posOffset>
            </wp:positionH>
            <wp:positionV relativeFrom="paragraph">
              <wp:posOffset>163830</wp:posOffset>
            </wp:positionV>
            <wp:extent cx="5612130" cy="2471420"/>
            <wp:effectExtent l="0" t="0" r="7620" b="5080"/>
            <wp:wrapThrough wrapText="bothSides">
              <wp:wrapPolygon edited="0">
                <wp:start x="0" y="0"/>
                <wp:lineTo x="0" y="21478"/>
                <wp:lineTo x="21556" y="21478"/>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12130" cy="2471420"/>
                    </a:xfrm>
                    <a:prstGeom prst="rect">
                      <a:avLst/>
                    </a:prstGeom>
                  </pic:spPr>
                </pic:pic>
              </a:graphicData>
            </a:graphic>
            <wp14:sizeRelH relativeFrom="margin">
              <wp14:pctWidth>0</wp14:pctWidth>
            </wp14:sizeRelH>
            <wp14:sizeRelV relativeFrom="margin">
              <wp14:pctHeight>0</wp14:pctHeight>
            </wp14:sizeRelV>
          </wp:anchor>
        </w:drawing>
      </w: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7"/>
        <w:gridCol w:w="8590"/>
      </w:tblGrid>
      <w:tr w:rsidR="005E4A95" w:rsidRPr="00E875FB" w14:paraId="1719F690" w14:textId="77777777" w:rsidTr="00E81E0E">
        <w:tc>
          <w:tcPr>
            <w:tcW w:w="589" w:type="pct"/>
            <w:tcBorders>
              <w:top w:val="single" w:sz="4" w:space="0" w:color="auto"/>
              <w:left w:val="single" w:sz="4" w:space="0" w:color="auto"/>
              <w:bottom w:val="single" w:sz="4" w:space="0" w:color="auto"/>
              <w:right w:val="single" w:sz="4" w:space="0" w:color="auto"/>
            </w:tcBorders>
          </w:tcPr>
          <w:p w14:paraId="37E485DB"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N</w:t>
            </w:r>
          </w:p>
        </w:tc>
        <w:tc>
          <w:tcPr>
            <w:tcW w:w="4411" w:type="pct"/>
            <w:tcBorders>
              <w:top w:val="single" w:sz="4" w:space="0" w:color="auto"/>
              <w:left w:val="single" w:sz="4" w:space="0" w:color="auto"/>
              <w:bottom w:val="single" w:sz="4" w:space="0" w:color="auto"/>
              <w:right w:val="single" w:sz="4" w:space="0" w:color="auto"/>
            </w:tcBorders>
          </w:tcPr>
          <w:p w14:paraId="54F005C3"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 xml:space="preserve">TEXTO SEGÚN LAS CONTRATO </w:t>
            </w:r>
          </w:p>
        </w:tc>
      </w:tr>
      <w:tr w:rsidR="005E4A95" w:rsidRPr="00E875FB" w14:paraId="13179119" w14:textId="77777777" w:rsidTr="00E81E0E">
        <w:tc>
          <w:tcPr>
            <w:tcW w:w="589" w:type="pct"/>
            <w:tcBorders>
              <w:top w:val="single" w:sz="4" w:space="0" w:color="auto"/>
              <w:left w:val="single" w:sz="4" w:space="0" w:color="auto"/>
              <w:bottom w:val="single" w:sz="4" w:space="0" w:color="auto"/>
              <w:right w:val="single" w:sz="4" w:space="0" w:color="auto"/>
            </w:tcBorders>
          </w:tcPr>
          <w:p w14:paraId="5A14BB4B"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3</w:t>
            </w:r>
          </w:p>
        </w:tc>
        <w:tc>
          <w:tcPr>
            <w:tcW w:w="4411" w:type="pct"/>
            <w:tcBorders>
              <w:top w:val="single" w:sz="4" w:space="0" w:color="auto"/>
              <w:left w:val="single" w:sz="4" w:space="0" w:color="auto"/>
              <w:bottom w:val="single" w:sz="4" w:space="0" w:color="auto"/>
              <w:right w:val="single" w:sz="4" w:space="0" w:color="auto"/>
            </w:tcBorders>
          </w:tcPr>
          <w:p w14:paraId="686202F0"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8A4557">
              <w:rPr>
                <w:rFonts w:ascii="Times New Roman" w:eastAsia="Times New Roman" w:hAnsi="Times New Roman" w:cs="Times New Roman"/>
                <w:sz w:val="24"/>
                <w:szCs w:val="24"/>
                <w:lang w:val="es-CO" w:eastAsia="es-ES"/>
              </w:rPr>
              <w:t>La contratada deberá entregar al finalizar los trabajos, planos como construidos de cada una de las intervenciones, para cuya ejecución se contrata. Estos se entregarán a más tardar quince días calendario después de la recepción final del proyecto. A efectos de garantizar el cumplimiento del objeto del presente contrato, la institución contratante podrá realizar todas las gestiones de control en los aspectos material, técnico, financiero, legal y contable, que razonablemente considere necesarias a efectos de salvaguardar los intereses que persigue. II) MONTO DEL CONTRATO: El monto total objeto del presente contrato asciende a la suma de: CINCUENTA Y TRES MIL VEINTINUEVE 03/100 DÓLARES DE LOS ESTADOS UNIDOS DE AMÉRICA, ($ 53,029.03) incluyendo el Impuesto a la Transferencia de Bienes Muebles y a la Prestación de Servicios, el cual será pagado en dólares de Los Estados Unidos de Norteamérica por la Municipalidad.</w:t>
            </w:r>
          </w:p>
        </w:tc>
      </w:tr>
    </w:tbl>
    <w:p w14:paraId="1C94CE1C" w14:textId="3190F0F7" w:rsidR="008A4557" w:rsidRPr="00E81E0E" w:rsidRDefault="008A4557" w:rsidP="00A34ACB">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b/>
          <w:lang w:val="es-CO" w:eastAsia="es-ES"/>
        </w:rPr>
      </w:pPr>
    </w:p>
    <w:p w14:paraId="33A7FB52" w14:textId="5786771C" w:rsidR="00ED4797" w:rsidRPr="00E81E0E" w:rsidRDefault="00E81E0E" w:rsidP="00E81E0E">
      <w:pPr>
        <w:tabs>
          <w:tab w:val="left" w:pos="720"/>
          <w:tab w:val="left" w:pos="1440"/>
          <w:tab w:val="left" w:pos="2160"/>
          <w:tab w:val="left" w:pos="2880"/>
          <w:tab w:val="left" w:pos="3600"/>
          <w:tab w:val="left" w:pos="4320"/>
          <w:tab w:val="left" w:pos="4820"/>
        </w:tabs>
        <w:spacing w:after="0" w:line="240" w:lineRule="auto"/>
        <w:ind w:right="284"/>
        <w:jc w:val="center"/>
        <w:rPr>
          <w:rFonts w:eastAsia="Times New Roman" w:cs="Times New Roman"/>
          <w:b/>
          <w:lang w:val="es-CO" w:eastAsia="es-ES"/>
        </w:rPr>
      </w:pPr>
      <w:r w:rsidRPr="00E81E0E">
        <w:rPr>
          <w:rFonts w:ascii="Times New Roman" w:eastAsia="Times New Roman" w:hAnsi="Times New Roman" w:cs="Times New Roman"/>
          <w:b/>
          <w:sz w:val="24"/>
          <w:szCs w:val="24"/>
          <w:lang w:val="es-CO" w:eastAsia="es-ES"/>
        </w:rPr>
        <w:t>Adición/Eliminación/Modificación</w:t>
      </w:r>
    </w:p>
    <w:p w14:paraId="388DD16C" w14:textId="77777777" w:rsidR="00ED4797" w:rsidRDefault="00ED4797" w:rsidP="00A34ACB">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CO" w:eastAsia="es-ES"/>
        </w:rPr>
      </w:pPr>
    </w:p>
    <w:tbl>
      <w:tblPr>
        <w:tblW w:w="53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913"/>
      </w:tblGrid>
      <w:tr w:rsidR="005E4A95" w:rsidRPr="00E875FB" w14:paraId="382FDBCB" w14:textId="77777777" w:rsidTr="00E81E0E">
        <w:tc>
          <w:tcPr>
            <w:tcW w:w="423" w:type="pct"/>
            <w:tcBorders>
              <w:top w:val="single" w:sz="4" w:space="0" w:color="auto"/>
              <w:left w:val="single" w:sz="4" w:space="0" w:color="auto"/>
              <w:bottom w:val="single" w:sz="4" w:space="0" w:color="auto"/>
              <w:right w:val="single" w:sz="4" w:space="0" w:color="auto"/>
            </w:tcBorders>
          </w:tcPr>
          <w:p w14:paraId="379BBFD3"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lastRenderedPageBreak/>
              <w:t>N</w:t>
            </w:r>
          </w:p>
        </w:tc>
        <w:tc>
          <w:tcPr>
            <w:tcW w:w="4577" w:type="pct"/>
            <w:tcBorders>
              <w:top w:val="single" w:sz="4" w:space="0" w:color="auto"/>
              <w:left w:val="single" w:sz="4" w:space="0" w:color="auto"/>
              <w:bottom w:val="single" w:sz="4" w:space="0" w:color="auto"/>
              <w:right w:val="single" w:sz="4" w:space="0" w:color="auto"/>
            </w:tcBorders>
          </w:tcPr>
          <w:p w14:paraId="6D1ACCCE" w14:textId="77777777" w:rsidR="005E4A95" w:rsidRPr="00E875FB" w:rsidRDefault="005E4A95"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ADICIÓN/ELIMINACIÓN/MODIFICACIÓN</w:t>
            </w:r>
          </w:p>
        </w:tc>
      </w:tr>
      <w:tr w:rsidR="005E4A95" w:rsidRPr="00E875FB" w14:paraId="49B92206" w14:textId="77777777" w:rsidTr="00E81E0E">
        <w:tc>
          <w:tcPr>
            <w:tcW w:w="423" w:type="pct"/>
            <w:tcBorders>
              <w:top w:val="single" w:sz="4" w:space="0" w:color="auto"/>
              <w:left w:val="single" w:sz="4" w:space="0" w:color="auto"/>
              <w:bottom w:val="single" w:sz="4" w:space="0" w:color="auto"/>
              <w:right w:val="single" w:sz="4" w:space="0" w:color="auto"/>
            </w:tcBorders>
          </w:tcPr>
          <w:p w14:paraId="1F0FD663" w14:textId="77777777" w:rsidR="005E4A95" w:rsidRPr="008A4557" w:rsidRDefault="005E4A95" w:rsidP="0072385E">
            <w:pPr>
              <w:spacing w:line="360" w:lineRule="auto"/>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1</w:t>
            </w:r>
          </w:p>
        </w:tc>
        <w:tc>
          <w:tcPr>
            <w:tcW w:w="4577" w:type="pct"/>
            <w:tcBorders>
              <w:top w:val="single" w:sz="4" w:space="0" w:color="auto"/>
              <w:left w:val="single" w:sz="4" w:space="0" w:color="auto"/>
              <w:bottom w:val="single" w:sz="4" w:space="0" w:color="auto"/>
              <w:right w:val="single" w:sz="4" w:space="0" w:color="auto"/>
            </w:tcBorders>
          </w:tcPr>
          <w:p w14:paraId="3DA04D10" w14:textId="77777777" w:rsidR="005E4A95" w:rsidRPr="00E875FB" w:rsidRDefault="005E4A95" w:rsidP="0072385E">
            <w:pPr>
              <w:spacing w:line="360" w:lineRule="auto"/>
              <w:jc w:val="both"/>
              <w:rPr>
                <w:rFonts w:ascii="Times New Roman" w:eastAsia="Times New Roman" w:hAnsi="Times New Roman" w:cs="Times New Roman"/>
                <w:sz w:val="24"/>
                <w:szCs w:val="24"/>
                <w:lang w:eastAsia="es-ES"/>
              </w:rPr>
            </w:pPr>
            <w:r w:rsidRPr="008A4557">
              <w:rPr>
                <w:rFonts w:ascii="Times New Roman" w:eastAsia="Times New Roman" w:hAnsi="Times New Roman" w:cs="Times New Roman"/>
                <w:sz w:val="24"/>
                <w:szCs w:val="24"/>
                <w:lang w:eastAsia="es-ES"/>
              </w:rPr>
              <w:t>OBJETO Y ALCANCES DEL CONTRATO: El objeto del presente contrato es la ejecución del proyecto: "COLOCACION DE MEZCLA ASFALTICA EN CALLE CANTON SAN JOSE BORJAS, MUNICIPIO DE VERAPAZ, DEPARTAMENTO DE SAN VICENTE" El presente Contrato comprende en sus alcances, sin limitarse a los trabajos del proyecto, y la Contratada así lo entiende y de conformidad a las condiciones establecidas en los documentos contractuales, en el presente contrato y a los precios de su oferta, se compromete a: a) obtener los permisos previos ante las entidades correspondientes, durante y posterior a la ejecución, b) realizar los trabajos de acuerdo a las especificaciones técnicas generales y específicas establecidas en la Carpeta Técnica (Especificaciones y planos) del Proyecto, y c) ejecutar como mínimo las cantidades de obra establecidas en el siguiente plan de oferta que fue presentado por la contratada:</w:t>
            </w:r>
          </w:p>
        </w:tc>
      </w:tr>
    </w:tbl>
    <w:p w14:paraId="13B3C59E" w14:textId="4B3A4727" w:rsidR="008A4557" w:rsidRDefault="00DC5330" w:rsidP="00A34ACB">
      <w:pPr>
        <w:tabs>
          <w:tab w:val="left" w:pos="720"/>
          <w:tab w:val="left" w:pos="1440"/>
          <w:tab w:val="left" w:pos="2160"/>
          <w:tab w:val="left" w:pos="2880"/>
          <w:tab w:val="left" w:pos="3600"/>
          <w:tab w:val="left" w:pos="4320"/>
          <w:tab w:val="left" w:pos="4820"/>
        </w:tabs>
        <w:spacing w:after="0" w:line="240" w:lineRule="auto"/>
        <w:ind w:right="284"/>
        <w:rPr>
          <w:rFonts w:eastAsia="Times New Roman" w:cs="Times New Roman"/>
          <w:lang w:val="es-CO" w:eastAsia="es-ES"/>
        </w:rPr>
      </w:pPr>
      <w:r>
        <w:rPr>
          <w:noProof/>
          <w:lang w:eastAsia="es-SV"/>
        </w:rPr>
        <mc:AlternateContent>
          <mc:Choice Requires="wpg">
            <w:drawing>
              <wp:anchor distT="0" distB="0" distL="114300" distR="114300" simplePos="0" relativeHeight="251665408" behindDoc="0" locked="0" layoutInCell="1" allowOverlap="1" wp14:anchorId="57E024E6" wp14:editId="52F55A22">
                <wp:simplePos x="0" y="0"/>
                <wp:positionH relativeFrom="margin">
                  <wp:align>left</wp:align>
                </wp:positionH>
                <wp:positionV relativeFrom="paragraph">
                  <wp:posOffset>173990</wp:posOffset>
                </wp:positionV>
                <wp:extent cx="5972175" cy="5286375"/>
                <wp:effectExtent l="0" t="0" r="9525" b="9525"/>
                <wp:wrapSquare wrapText="bothSides"/>
                <wp:docPr id="7" name="Grupo 7"/>
                <wp:cNvGraphicFramePr/>
                <a:graphic xmlns:a="http://schemas.openxmlformats.org/drawingml/2006/main">
                  <a:graphicData uri="http://schemas.microsoft.com/office/word/2010/wordprocessingGroup">
                    <wpg:wgp>
                      <wpg:cNvGrpSpPr/>
                      <wpg:grpSpPr>
                        <a:xfrm>
                          <a:off x="0" y="0"/>
                          <a:ext cx="5972175" cy="5286375"/>
                          <a:chOff x="0" y="0"/>
                          <a:chExt cx="5612130" cy="3601291"/>
                        </a:xfrm>
                      </wpg:grpSpPr>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2644346"/>
                            <a:ext cx="5612130" cy="956945"/>
                          </a:xfrm>
                          <a:prstGeom prst="rect">
                            <a:avLst/>
                          </a:prstGeom>
                        </pic:spPr>
                      </pic:pic>
                      <pic:pic xmlns:pic="http://schemas.openxmlformats.org/drawingml/2006/picture">
                        <pic:nvPicPr>
                          <pic:cNvPr id="4" name="Imagen 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12130" cy="2654935"/>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A2E9400" id="Grupo 7" o:spid="_x0000_s1026" style="position:absolute;margin-left:0;margin-top:13.7pt;width:470.25pt;height:416.25pt;z-index:251665408;mso-position-horizontal:left;mso-position-horizontal-relative:margin;mso-width-relative:margin;mso-height-relative:margin" coordsize="56121,3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26443;width:56121;height:9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g+PBAAAA2gAAAA8AAABkcnMvZG93bnJldi54bWxEj0GLwjAUhO8L/ofwBG9rqqCstamIIuiy&#10;l63i+dE822DzUpqo9d9vBGGPw8x8w2Sr3jbiTp03jhVMxgkI4tJpw5WC03H3+QXCB2SNjWNS8CQP&#10;q3zwkWGq3YN/6V6ESkQI+xQV1CG0qZS+rMmiH7uWOHoX11kMUXaV1B0+Itw2cpokc2nRcFyosaVN&#10;TeW1uFkFMzrNjDmcXXXb2u/N8WdhG7dQajTs10sQgfrwH36391rBHF5X4g2Q+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fg+PBAAAA2gAAAA8AAAAAAAAAAAAAAAAAnwIA&#10;AGRycy9kb3ducmV2LnhtbFBLBQYAAAAABAAEAPcAAACNAwAAAAA=&#10;">
                  <v:imagedata r:id="rId15" o:title=""/>
                  <v:path arrowok="t"/>
                </v:shape>
                <v:shape id="Imagen 4" o:spid="_x0000_s1028" type="#_x0000_t75" style="position:absolute;width:56121;height:265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kOaPFAAAA2gAAAA8AAABkcnMvZG93bnJldi54bWxEj1tLAzEUhN8F/0M4gi/SZr1gy9q0qFDw&#10;oS32An093Ryzi5uTJYm76b9vBMHHYWa+YWaLZFvRkw+NYwX34wIEceV0w0bBYb8cTUGEiKyxdUwK&#10;zhRgMb++mmGp3cBb6nfRiAzhUKKCOsaulDJUNVkMY9cRZ+/LeYsxS2+k9jhkuG3lQ1E8S4sN54Ua&#10;O3qvqfre/VgFxbK/exzSZ6rM6rg/rk/+bWMmSt3epNcXEJFS/A//tT+0gif4vZJvgJ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JDmjxQAAANoAAAAPAAAAAAAAAAAAAAAA&#10;AJ8CAABkcnMvZG93bnJldi54bWxQSwUGAAAAAAQABAD3AAAAkQMAAAAA&#10;">
                  <v:imagedata r:id="rId16" o:title=""/>
                  <v:path arrowok="t"/>
                </v:shape>
                <w10:wrap type="square" anchorx="margin"/>
              </v:group>
            </w:pict>
          </mc:Fallback>
        </mc:AlternateContent>
      </w:r>
      <w:r>
        <w:rPr>
          <w:rFonts w:eastAsia="Times New Roman" w:cs="Times New Roman"/>
          <w:lang w:val="es-CO" w:eastAsia="es-ES"/>
        </w:rPr>
        <w:t xml:space="preserve">2 </w:t>
      </w:r>
    </w:p>
    <w:p w14:paraId="1863A326" w14:textId="5DDFD87E" w:rsidR="00710FA9" w:rsidRDefault="00710FA9" w:rsidP="00A34ACB">
      <w:pPr>
        <w:tabs>
          <w:tab w:val="left" w:pos="720"/>
          <w:tab w:val="left" w:pos="1440"/>
          <w:tab w:val="left" w:pos="2160"/>
          <w:tab w:val="left" w:pos="2880"/>
          <w:tab w:val="left" w:pos="3600"/>
          <w:tab w:val="left" w:pos="4320"/>
          <w:tab w:val="left" w:pos="4820"/>
        </w:tabs>
        <w:spacing w:after="0" w:line="360" w:lineRule="auto"/>
        <w:ind w:right="284"/>
        <w:rPr>
          <w:rFonts w:ascii="Times New Roman" w:eastAsia="Times New Roman" w:hAnsi="Times New Roman" w:cs="Times New Roman"/>
          <w:sz w:val="24"/>
          <w:szCs w:val="24"/>
          <w:lang w:val="es-CO" w:eastAsia="es-ES"/>
        </w:rPr>
      </w:pPr>
      <w:r w:rsidRPr="00710FA9">
        <w:rPr>
          <w:rFonts w:ascii="Times New Roman" w:eastAsia="Times New Roman" w:hAnsi="Times New Roman" w:cs="Times New Roman"/>
          <w:noProof/>
          <w:sz w:val="24"/>
          <w:szCs w:val="24"/>
          <w:lang w:eastAsia="es-SV"/>
        </w:rPr>
        <w:lastRenderedPageBreak/>
        <w:drawing>
          <wp:inline distT="0" distB="0" distL="0" distR="0" wp14:anchorId="6F814046" wp14:editId="16E486AF">
            <wp:extent cx="5988811" cy="30765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6912" cy="3080737"/>
                    </a:xfrm>
                    <a:prstGeom prst="rect">
                      <a:avLst/>
                    </a:prstGeom>
                  </pic:spPr>
                </pic:pic>
              </a:graphicData>
            </a:graphic>
          </wp:inline>
        </w:drawing>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8819"/>
      </w:tblGrid>
      <w:tr w:rsidR="00710FA9" w:rsidRPr="00E875FB" w14:paraId="7DFE269B" w14:textId="77777777" w:rsidTr="00E81E0E">
        <w:tc>
          <w:tcPr>
            <w:tcW w:w="0" w:type="auto"/>
            <w:tcBorders>
              <w:top w:val="single" w:sz="4" w:space="0" w:color="auto"/>
              <w:left w:val="single" w:sz="4" w:space="0" w:color="auto"/>
              <w:bottom w:val="single" w:sz="4" w:space="0" w:color="auto"/>
              <w:right w:val="single" w:sz="4" w:space="0" w:color="auto"/>
            </w:tcBorders>
          </w:tcPr>
          <w:p w14:paraId="1CB3D140" w14:textId="77777777" w:rsidR="00710FA9" w:rsidRPr="00E875FB" w:rsidRDefault="00710FA9"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N</w:t>
            </w:r>
          </w:p>
        </w:tc>
        <w:tc>
          <w:tcPr>
            <w:tcW w:w="8819" w:type="dxa"/>
            <w:tcBorders>
              <w:top w:val="single" w:sz="4" w:space="0" w:color="auto"/>
              <w:left w:val="single" w:sz="4" w:space="0" w:color="auto"/>
              <w:bottom w:val="single" w:sz="4" w:space="0" w:color="auto"/>
              <w:right w:val="single" w:sz="4" w:space="0" w:color="auto"/>
            </w:tcBorders>
          </w:tcPr>
          <w:p w14:paraId="396F4D88" w14:textId="77777777" w:rsidR="00710FA9" w:rsidRPr="00E875FB" w:rsidRDefault="00710FA9" w:rsidP="0072385E">
            <w:pPr>
              <w:tabs>
                <w:tab w:val="left" w:pos="720"/>
                <w:tab w:val="left" w:pos="1440"/>
                <w:tab w:val="left" w:pos="2160"/>
                <w:tab w:val="left" w:pos="2880"/>
                <w:tab w:val="left" w:pos="3600"/>
                <w:tab w:val="left" w:pos="4320"/>
                <w:tab w:val="left" w:pos="4820"/>
              </w:tabs>
              <w:spacing w:after="0" w:line="360" w:lineRule="auto"/>
              <w:ind w:right="284"/>
              <w:jc w:val="center"/>
              <w:rPr>
                <w:rFonts w:ascii="Times New Roman" w:eastAsia="Times New Roman" w:hAnsi="Times New Roman" w:cs="Times New Roman"/>
                <w:sz w:val="24"/>
                <w:szCs w:val="24"/>
                <w:lang w:val="es-CO" w:eastAsia="es-ES"/>
              </w:rPr>
            </w:pPr>
            <w:r w:rsidRPr="00E875FB">
              <w:rPr>
                <w:rFonts w:ascii="Times New Roman" w:eastAsia="Times New Roman" w:hAnsi="Times New Roman" w:cs="Times New Roman"/>
                <w:sz w:val="24"/>
                <w:szCs w:val="24"/>
                <w:lang w:val="es-CO" w:eastAsia="es-ES"/>
              </w:rPr>
              <w:t>ADICIÓN/ELIMINACIÓN/MODIFICACIÓN</w:t>
            </w:r>
          </w:p>
        </w:tc>
      </w:tr>
      <w:tr w:rsidR="00710FA9" w:rsidRPr="00E875FB" w14:paraId="10A173EE" w14:textId="77777777" w:rsidTr="00E81E0E">
        <w:tc>
          <w:tcPr>
            <w:tcW w:w="0" w:type="auto"/>
            <w:tcBorders>
              <w:top w:val="single" w:sz="4" w:space="0" w:color="auto"/>
              <w:left w:val="single" w:sz="4" w:space="0" w:color="auto"/>
              <w:bottom w:val="single" w:sz="4" w:space="0" w:color="auto"/>
              <w:right w:val="single" w:sz="4" w:space="0" w:color="auto"/>
            </w:tcBorders>
          </w:tcPr>
          <w:p w14:paraId="1A1BFE19" w14:textId="77777777" w:rsidR="00710FA9" w:rsidRPr="008A4557" w:rsidRDefault="00710FA9" w:rsidP="0072385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Pr>
                <w:rFonts w:ascii="Times New Roman" w:eastAsia="Times New Roman" w:hAnsi="Times New Roman" w:cs="Times New Roman"/>
                <w:sz w:val="24"/>
                <w:szCs w:val="24"/>
                <w:lang w:val="es-CO" w:eastAsia="es-ES"/>
              </w:rPr>
              <w:t>3</w:t>
            </w:r>
          </w:p>
        </w:tc>
        <w:tc>
          <w:tcPr>
            <w:tcW w:w="8819" w:type="dxa"/>
            <w:tcBorders>
              <w:top w:val="single" w:sz="4" w:space="0" w:color="auto"/>
              <w:left w:val="single" w:sz="4" w:space="0" w:color="auto"/>
              <w:bottom w:val="single" w:sz="4" w:space="0" w:color="auto"/>
              <w:right w:val="single" w:sz="4" w:space="0" w:color="auto"/>
            </w:tcBorders>
          </w:tcPr>
          <w:p w14:paraId="3EEFCD3D" w14:textId="77777777" w:rsidR="00710FA9" w:rsidRPr="00E875FB" w:rsidRDefault="00710FA9" w:rsidP="0072385E">
            <w:pPr>
              <w:tabs>
                <w:tab w:val="left" w:pos="720"/>
                <w:tab w:val="left" w:pos="1440"/>
                <w:tab w:val="left" w:pos="2160"/>
                <w:tab w:val="left" w:pos="2880"/>
                <w:tab w:val="left" w:pos="3600"/>
                <w:tab w:val="left" w:pos="4320"/>
                <w:tab w:val="left" w:pos="4820"/>
              </w:tabs>
              <w:spacing w:after="0" w:line="360" w:lineRule="auto"/>
              <w:ind w:right="284"/>
              <w:jc w:val="both"/>
              <w:rPr>
                <w:rFonts w:ascii="Times New Roman" w:eastAsia="Times New Roman" w:hAnsi="Times New Roman" w:cs="Times New Roman"/>
                <w:sz w:val="24"/>
                <w:szCs w:val="24"/>
                <w:lang w:val="es-CO" w:eastAsia="es-ES"/>
              </w:rPr>
            </w:pPr>
            <w:r w:rsidRPr="008A4557">
              <w:rPr>
                <w:rFonts w:ascii="Times New Roman" w:eastAsia="Times New Roman" w:hAnsi="Times New Roman" w:cs="Times New Roman"/>
                <w:sz w:val="24"/>
                <w:szCs w:val="24"/>
                <w:lang w:val="es-CO" w:eastAsia="es-ES"/>
              </w:rPr>
              <w:t>La contratada deberá entregar al finalizar los trabajos, planos como construidos de cada una de las intervenciones, para cuya ejecución se contrata. Estos se entregarán a más tardar quince días calendario después de la recepción final del proyecto. A efectos de garantizar el cumplimiento del objeto del presente contrato, la institución contratante podrá realizar todas las gestiones de control en los aspectos material, técnico, financiero, legal y contable, que razonablemente considere necesarias a efectos de salvaguardar los intereses que persigue. II) MONTO DEL CONTRATO: EI monto total objeto del presente contrato asciende a la suma de: CINCUENTA Y SEIS MIL SEISCIENTOS SETENTA Y NUEVE 88/100 DÓLARES DE LOS ESTADOS UNIDOS DE AMÉRICA, ($ 56,679.88) incluyendo el Impuesto a la Transferencia de Bienes Muebles y a la Prestación de Servicios, el cual será pagado en dólares de Los Estados Unidos de Norteamérica por la Municipalidad. Quedan vigen</w:t>
            </w:r>
            <w:r>
              <w:rPr>
                <w:rFonts w:ascii="Times New Roman" w:eastAsia="Times New Roman" w:hAnsi="Times New Roman" w:cs="Times New Roman"/>
                <w:sz w:val="24"/>
                <w:szCs w:val="24"/>
                <w:lang w:val="es-CO" w:eastAsia="es-ES"/>
              </w:rPr>
              <w:t>tes el resto de las cláusulas.</w:t>
            </w:r>
          </w:p>
        </w:tc>
      </w:tr>
    </w:tbl>
    <w:p w14:paraId="553B2FDE" w14:textId="335AE465" w:rsidR="00A34ACB" w:rsidRDefault="00A34ACB" w:rsidP="00A34ACB">
      <w:pPr>
        <w:tabs>
          <w:tab w:val="left" w:pos="720"/>
          <w:tab w:val="left" w:pos="1440"/>
          <w:tab w:val="left" w:pos="2160"/>
          <w:tab w:val="left" w:pos="2880"/>
          <w:tab w:val="left" w:pos="3600"/>
          <w:tab w:val="left" w:pos="4320"/>
          <w:tab w:val="left" w:pos="4820"/>
        </w:tabs>
        <w:spacing w:after="0" w:line="360" w:lineRule="auto"/>
        <w:ind w:right="284"/>
        <w:rPr>
          <w:rFonts w:ascii="Times New Roman" w:hAnsi="Times New Roman" w:cs="Times New Roman"/>
          <w:b/>
          <w:sz w:val="24"/>
          <w:szCs w:val="24"/>
        </w:rPr>
      </w:pPr>
      <w:r w:rsidRPr="00E875FB">
        <w:rPr>
          <w:rFonts w:ascii="Times New Roman" w:eastAsia="Times New Roman" w:hAnsi="Times New Roman" w:cs="Times New Roman"/>
          <w:sz w:val="24"/>
          <w:szCs w:val="24"/>
          <w:lang w:val="es-CO" w:eastAsia="es-ES"/>
        </w:rPr>
        <w:t>Esta adenda fo</w:t>
      </w:r>
      <w:r w:rsidR="00710FA9">
        <w:rPr>
          <w:rFonts w:ascii="Times New Roman" w:eastAsia="Times New Roman" w:hAnsi="Times New Roman" w:cs="Times New Roman"/>
          <w:sz w:val="24"/>
          <w:szCs w:val="24"/>
          <w:lang w:val="es-CO" w:eastAsia="es-ES"/>
        </w:rPr>
        <w:t>rmará parte integral del contrato</w:t>
      </w:r>
      <w:r w:rsidRPr="00E875FB">
        <w:rPr>
          <w:rFonts w:ascii="Times New Roman" w:eastAsia="Times New Roman" w:hAnsi="Times New Roman" w:cs="Times New Roman"/>
          <w:sz w:val="24"/>
          <w:szCs w:val="24"/>
          <w:lang w:val="es-CO" w:eastAsia="es-ES"/>
        </w:rPr>
        <w:t xml:space="preserve">, el </w:t>
      </w:r>
      <w:r w:rsidR="00710FA9">
        <w:rPr>
          <w:rFonts w:ascii="Times New Roman" w:eastAsia="Times New Roman" w:hAnsi="Times New Roman" w:cs="Times New Roman"/>
          <w:sz w:val="24"/>
          <w:szCs w:val="24"/>
          <w:lang w:val="es-CO" w:eastAsia="es-ES"/>
        </w:rPr>
        <w:t xml:space="preserve">resto del contenido se mantiene </w:t>
      </w:r>
      <w:r w:rsidRPr="00E875FB">
        <w:rPr>
          <w:rFonts w:ascii="Times New Roman" w:eastAsia="Times New Roman" w:hAnsi="Times New Roman" w:cs="Times New Roman"/>
          <w:sz w:val="24"/>
          <w:szCs w:val="24"/>
          <w:lang w:val="es-CO" w:eastAsia="es-ES"/>
        </w:rPr>
        <w:t>inalterado</w:t>
      </w:r>
      <w:r>
        <w:rPr>
          <w:rFonts w:ascii="Times New Roman" w:eastAsia="Times New Roman" w:hAnsi="Times New Roman" w:cs="Times New Roman"/>
          <w:sz w:val="24"/>
          <w:szCs w:val="24"/>
          <w:lang w:val="es-CO" w:eastAsia="es-ES"/>
        </w:rPr>
        <w:t xml:space="preserve">.- </w:t>
      </w:r>
      <w:r w:rsidRPr="00EE6122">
        <w:rPr>
          <w:rFonts w:ascii="Times New Roman" w:hAnsi="Times New Roman" w:cs="Times New Roman"/>
          <w:b/>
          <w:sz w:val="24"/>
          <w:szCs w:val="24"/>
        </w:rPr>
        <w:t>CERTIFIQUESE Y COMUNÍQUESE._</w:t>
      </w:r>
      <w:r>
        <w:rPr>
          <w:rFonts w:ascii="Times New Roman" w:hAnsi="Times New Roman" w:cs="Times New Roman"/>
          <w:b/>
          <w:sz w:val="24"/>
          <w:szCs w:val="24"/>
        </w:rPr>
        <w:t xml:space="preserve"> ////////////////</w:t>
      </w:r>
      <w:r w:rsidR="00B17580">
        <w:rPr>
          <w:rFonts w:ascii="Times New Roman" w:hAnsi="Times New Roman" w:cs="Times New Roman"/>
          <w:b/>
          <w:sz w:val="24"/>
          <w:szCs w:val="24"/>
        </w:rPr>
        <w:t>////////////////////////////////</w:t>
      </w:r>
    </w:p>
    <w:p w14:paraId="18793246" w14:textId="352B611F" w:rsidR="00A01D89" w:rsidRDefault="00F2679E" w:rsidP="00A01D89">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CINCO</w:t>
      </w:r>
      <w:r w:rsidRPr="0096615E">
        <w:rPr>
          <w:rFonts w:ascii="Times New Roman" w:hAnsi="Times New Roman" w:cs="Times New Roman"/>
          <w:b/>
          <w:sz w:val="24"/>
          <w:szCs w:val="24"/>
        </w:rPr>
        <w:t xml:space="preserve">: </w:t>
      </w:r>
      <w:r w:rsidR="00A01D89" w:rsidRPr="0096615E">
        <w:rPr>
          <w:rFonts w:ascii="Times New Roman" w:hAnsi="Times New Roman" w:cs="Times New Roman"/>
          <w:sz w:val="24"/>
          <w:szCs w:val="24"/>
        </w:rPr>
        <w:t>Este</w:t>
      </w:r>
      <w:r w:rsidR="00A01D89" w:rsidRPr="0096615E">
        <w:rPr>
          <w:rFonts w:ascii="Times New Roman" w:hAnsi="Times New Roman" w:cs="Times New Roman"/>
          <w:sz w:val="24"/>
          <w:szCs w:val="24"/>
          <w:lang w:eastAsia="es-ES"/>
        </w:rPr>
        <w:t xml:space="preserve"> Concejo Municipal en uso de las facultades legales que le confiere el Código Municipal,</w:t>
      </w:r>
      <w:r w:rsidR="00A01D89">
        <w:rPr>
          <w:rFonts w:ascii="Times New Roman" w:hAnsi="Times New Roman" w:cs="Times New Roman"/>
          <w:sz w:val="24"/>
          <w:szCs w:val="24"/>
          <w:lang w:eastAsia="es-ES"/>
        </w:rPr>
        <w:t xml:space="preserve"> Acuerda: //////////////////////////////////////////////////////////////////</w:t>
      </w:r>
    </w:p>
    <w:p w14:paraId="7C8A683D" w14:textId="77777777" w:rsidR="00A01D89" w:rsidRPr="00353E6A" w:rsidRDefault="00A01D89" w:rsidP="00A01D89">
      <w:pPr>
        <w:pStyle w:val="Prrafodelista"/>
        <w:numPr>
          <w:ilvl w:val="0"/>
          <w:numId w:val="22"/>
        </w:numPr>
        <w:jc w:val="both"/>
        <w:rPr>
          <w:rFonts w:ascii="Times New Roman" w:eastAsia="Times New Roman" w:hAnsi="Times New Roman" w:cs="Times New Roman"/>
          <w:sz w:val="24"/>
          <w:szCs w:val="24"/>
          <w:lang w:eastAsia="es-SV"/>
        </w:rPr>
      </w:pPr>
      <w:r w:rsidRPr="00353E6A">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Pr>
          <w:rFonts w:ascii="Times New Roman" w:hAnsi="Times New Roman" w:cs="Times New Roman"/>
          <w:sz w:val="24"/>
          <w:szCs w:val="24"/>
        </w:rPr>
        <w:t xml:space="preserve"> $591.18</w:t>
      </w:r>
      <w:r w:rsidRPr="00353E6A">
        <w:rPr>
          <w:rFonts w:ascii="Times New Roman" w:hAnsi="Times New Roman" w:cs="Times New Roman"/>
          <w:sz w:val="24"/>
          <w:szCs w:val="24"/>
        </w:rPr>
        <w:t xml:space="preserve"> </w:t>
      </w:r>
      <w:r w:rsidRPr="00353E6A">
        <w:rPr>
          <w:rFonts w:ascii="Times New Roman" w:eastAsia="Times New Roman" w:hAnsi="Times New Roman" w:cs="Times New Roman"/>
          <w:sz w:val="24"/>
          <w:szCs w:val="24"/>
          <w:lang w:eastAsia="es-SV"/>
        </w:rPr>
        <w:t xml:space="preserve"> </w:t>
      </w:r>
      <w:r w:rsidRPr="00353E6A">
        <w:rPr>
          <w:rFonts w:ascii="Times New Roman" w:hAnsi="Times New Roman" w:cs="Times New Roman"/>
          <w:sz w:val="24"/>
          <w:szCs w:val="24"/>
        </w:rPr>
        <w:t xml:space="preserve">durante el mes de </w:t>
      </w:r>
      <w:r w:rsidRPr="00353E6A">
        <w:rPr>
          <w:rFonts w:ascii="Times New Roman" w:hAnsi="Times New Roman" w:cs="Times New Roman"/>
          <w:sz w:val="24"/>
          <w:szCs w:val="24"/>
        </w:rPr>
        <w:lastRenderedPageBreak/>
        <w:t>diciembre  según el siguiente detalle: //////////////////////////////////////////</w:t>
      </w:r>
      <w:r>
        <w:rPr>
          <w:rFonts w:ascii="Times New Roman" w:hAnsi="Times New Roman" w:cs="Times New Roman"/>
          <w:sz w:val="24"/>
          <w:szCs w:val="24"/>
        </w:rPr>
        <w:t>//////////////////////////////////////////</w:t>
      </w:r>
    </w:p>
    <w:tbl>
      <w:tblPr>
        <w:tblW w:w="500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1"/>
        <w:gridCol w:w="1727"/>
        <w:gridCol w:w="4460"/>
        <w:gridCol w:w="1190"/>
      </w:tblGrid>
      <w:tr w:rsidR="00A01D89" w:rsidRPr="00306B65" w14:paraId="4CFF0335" w14:textId="77777777" w:rsidTr="0031289C">
        <w:trPr>
          <w:trHeight w:val="315"/>
        </w:trPr>
        <w:tc>
          <w:tcPr>
            <w:tcW w:w="891" w:type="pct"/>
            <w:shd w:val="clear" w:color="000000" w:fill="A9D08E"/>
            <w:noWrap/>
            <w:hideMark/>
          </w:tcPr>
          <w:p w14:paraId="64CDF0EE" w14:textId="77777777" w:rsidR="00A01D89" w:rsidRPr="00306B65" w:rsidRDefault="00A01D89" w:rsidP="0031289C">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ENTREGA A TESORERÍA</w:t>
            </w:r>
          </w:p>
        </w:tc>
        <w:tc>
          <w:tcPr>
            <w:tcW w:w="961" w:type="pct"/>
            <w:shd w:val="clear" w:color="000000" w:fill="A9D08E"/>
            <w:noWrap/>
            <w:hideMark/>
          </w:tcPr>
          <w:p w14:paraId="4BA0D591" w14:textId="77777777" w:rsidR="00A01D89" w:rsidRPr="00306B65" w:rsidRDefault="00A01D89" w:rsidP="0031289C">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NOMBRE PROVEEDOR</w:t>
            </w:r>
          </w:p>
        </w:tc>
        <w:tc>
          <w:tcPr>
            <w:tcW w:w="2484" w:type="pct"/>
            <w:shd w:val="clear" w:color="000000" w:fill="A9D08E"/>
            <w:noWrap/>
            <w:hideMark/>
          </w:tcPr>
          <w:p w14:paraId="742E0639" w14:textId="77777777" w:rsidR="00A01D89" w:rsidRPr="00306B65" w:rsidRDefault="00A01D89" w:rsidP="0031289C">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DESCRIPCIÓN</w:t>
            </w:r>
          </w:p>
        </w:tc>
        <w:tc>
          <w:tcPr>
            <w:tcW w:w="663" w:type="pct"/>
            <w:shd w:val="clear" w:color="000000" w:fill="A9D08E"/>
            <w:noWrap/>
            <w:hideMark/>
          </w:tcPr>
          <w:p w14:paraId="24B19DCA" w14:textId="77777777" w:rsidR="00A01D89" w:rsidRPr="00306B65" w:rsidRDefault="00A01D89" w:rsidP="0031289C">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MONTO</w:t>
            </w:r>
          </w:p>
        </w:tc>
      </w:tr>
      <w:tr w:rsidR="00A01D89" w:rsidRPr="00306B65" w14:paraId="0FD03BC2" w14:textId="77777777" w:rsidTr="0031289C">
        <w:trPr>
          <w:trHeight w:val="330"/>
        </w:trPr>
        <w:tc>
          <w:tcPr>
            <w:tcW w:w="891" w:type="pct"/>
            <w:shd w:val="clear" w:color="auto" w:fill="auto"/>
            <w:noWrap/>
            <w:hideMark/>
          </w:tcPr>
          <w:p w14:paraId="6E2AE443"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2/12/2022</w:t>
            </w:r>
          </w:p>
        </w:tc>
        <w:tc>
          <w:tcPr>
            <w:tcW w:w="961" w:type="pct"/>
            <w:shd w:val="clear" w:color="auto" w:fill="auto"/>
            <w:noWrap/>
            <w:hideMark/>
          </w:tcPr>
          <w:p w14:paraId="7E83E0A3"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Soledad Beatriz González</w:t>
            </w:r>
            <w:r>
              <w:rPr>
                <w:rFonts w:ascii="Times New Roman" w:eastAsia="Times New Roman" w:hAnsi="Times New Roman" w:cs="Times New Roman"/>
                <w:bCs/>
                <w:sz w:val="24"/>
                <w:szCs w:val="24"/>
                <w:lang w:eastAsia="es-SV"/>
              </w:rPr>
              <w:t xml:space="preserve"> d</w:t>
            </w:r>
            <w:r w:rsidRPr="00306B65">
              <w:rPr>
                <w:rFonts w:ascii="Times New Roman" w:eastAsia="Times New Roman" w:hAnsi="Times New Roman" w:cs="Times New Roman"/>
                <w:bCs/>
                <w:sz w:val="24"/>
                <w:szCs w:val="24"/>
                <w:lang w:eastAsia="es-SV"/>
              </w:rPr>
              <w:t xml:space="preserve">e Sorto </w:t>
            </w:r>
          </w:p>
        </w:tc>
        <w:tc>
          <w:tcPr>
            <w:tcW w:w="2484" w:type="pct"/>
            <w:shd w:val="clear" w:color="auto" w:fill="auto"/>
            <w:noWrap/>
            <w:hideMark/>
          </w:tcPr>
          <w:p w14:paraId="244DC8A0" w14:textId="77777777" w:rsidR="00A01D89" w:rsidRPr="00306B65" w:rsidRDefault="00A01D89" w:rsidP="0031289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6B65">
              <w:rPr>
                <w:rFonts w:ascii="Times New Roman" w:eastAsia="Times New Roman" w:hAnsi="Times New Roman" w:cs="Times New Roman"/>
                <w:sz w:val="24"/>
                <w:szCs w:val="24"/>
                <w:lang w:eastAsia="es-SV"/>
              </w:rPr>
              <w:t xml:space="preserve">uministro de diésel para vehículo </w:t>
            </w:r>
            <w:r>
              <w:rPr>
                <w:rFonts w:ascii="Times New Roman" w:eastAsia="Times New Roman" w:hAnsi="Times New Roman" w:cs="Times New Roman"/>
                <w:sz w:val="24"/>
                <w:szCs w:val="24"/>
                <w:lang w:eastAsia="es-SV"/>
              </w:rPr>
              <w:t>nacional  international  placa N</w:t>
            </w:r>
            <w:r w:rsidRPr="00306B65">
              <w:rPr>
                <w:rFonts w:ascii="Times New Roman" w:eastAsia="Times New Roman" w:hAnsi="Times New Roman" w:cs="Times New Roman"/>
                <w:sz w:val="24"/>
                <w:szCs w:val="24"/>
                <w:lang w:eastAsia="es-SV"/>
              </w:rPr>
              <w:t>-</w:t>
            </w:r>
            <w:proofErr w:type="gramStart"/>
            <w:r w:rsidRPr="00306B65">
              <w:rPr>
                <w:rFonts w:ascii="Times New Roman" w:eastAsia="Times New Roman" w:hAnsi="Times New Roman" w:cs="Times New Roman"/>
                <w:sz w:val="24"/>
                <w:szCs w:val="24"/>
                <w:lang w:eastAsia="es-SV"/>
              </w:rPr>
              <w:t>14090 ,</w:t>
            </w:r>
            <w:proofErr w:type="gramEnd"/>
            <w:r w:rsidRPr="00306B65">
              <w:rPr>
                <w:rFonts w:ascii="Times New Roman" w:eastAsia="Times New Roman" w:hAnsi="Times New Roman" w:cs="Times New Roman"/>
                <w:sz w:val="24"/>
                <w:szCs w:val="24"/>
                <w:lang w:eastAsia="es-SV"/>
              </w:rPr>
              <w:t xml:space="preserve"> el  cual es propiedad de la alcaldía municipal de Verapaz y es utilizado para la recolección de desechos sólidos en el municipio de Verapaz.</w:t>
            </w:r>
          </w:p>
        </w:tc>
        <w:tc>
          <w:tcPr>
            <w:tcW w:w="663" w:type="pct"/>
            <w:shd w:val="clear" w:color="auto" w:fill="auto"/>
            <w:noWrap/>
            <w:hideMark/>
          </w:tcPr>
          <w:p w14:paraId="57165BE5" w14:textId="77777777" w:rsidR="00A01D89" w:rsidRPr="00306B65" w:rsidRDefault="00A01D89" w:rsidP="0031289C">
            <w:pPr>
              <w:spacing w:after="0" w:line="240" w:lineRule="auto"/>
              <w:jc w:val="center"/>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$170.15</w:t>
            </w:r>
          </w:p>
        </w:tc>
      </w:tr>
      <w:tr w:rsidR="00A01D89" w:rsidRPr="00306B65" w14:paraId="665F9142" w14:textId="77777777" w:rsidTr="0031289C">
        <w:trPr>
          <w:trHeight w:val="330"/>
        </w:trPr>
        <w:tc>
          <w:tcPr>
            <w:tcW w:w="891" w:type="pct"/>
            <w:shd w:val="clear" w:color="auto" w:fill="auto"/>
            <w:noWrap/>
            <w:hideMark/>
          </w:tcPr>
          <w:p w14:paraId="4291339B"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7/12/2022</w:t>
            </w:r>
          </w:p>
        </w:tc>
        <w:tc>
          <w:tcPr>
            <w:tcW w:w="961" w:type="pct"/>
            <w:shd w:val="clear" w:color="auto" w:fill="auto"/>
            <w:noWrap/>
            <w:hideMark/>
          </w:tcPr>
          <w:p w14:paraId="577588A4"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Mauro Antonio Benitez Cornejo</w:t>
            </w:r>
          </w:p>
        </w:tc>
        <w:tc>
          <w:tcPr>
            <w:tcW w:w="2484" w:type="pct"/>
            <w:shd w:val="clear" w:color="auto" w:fill="auto"/>
            <w:noWrap/>
            <w:hideMark/>
          </w:tcPr>
          <w:p w14:paraId="5307D26B" w14:textId="77777777" w:rsidR="00A01D89" w:rsidRPr="00306B65" w:rsidRDefault="00A01D89" w:rsidP="0031289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306B65">
              <w:rPr>
                <w:rFonts w:ascii="Times New Roman" w:eastAsia="Times New Roman" w:hAnsi="Times New Roman" w:cs="Times New Roman"/>
                <w:sz w:val="24"/>
                <w:szCs w:val="24"/>
                <w:lang w:eastAsia="es-SV"/>
              </w:rPr>
              <w:t>or servicio de transporte con camión pesa modelo 2600 con placa c-65504-2011  para la recolección de desechos sólidos del área urbana del municipio de Verapaz servicios solicitados debido a desperfectos mecánicos en el camión dt-466, internacional propiedad de la municipalidad de Verapaz</w:t>
            </w:r>
            <w:r>
              <w:rPr>
                <w:rFonts w:ascii="Times New Roman" w:eastAsia="Times New Roman" w:hAnsi="Times New Roman" w:cs="Times New Roman"/>
                <w:sz w:val="24"/>
                <w:szCs w:val="24"/>
                <w:lang w:eastAsia="es-SV"/>
              </w:rPr>
              <w:t>.</w:t>
            </w:r>
            <w:r w:rsidRPr="00306B65">
              <w:rPr>
                <w:rFonts w:ascii="Times New Roman" w:eastAsia="Times New Roman" w:hAnsi="Times New Roman" w:cs="Times New Roman"/>
                <w:sz w:val="24"/>
                <w:szCs w:val="24"/>
                <w:lang w:eastAsia="es-SV"/>
              </w:rPr>
              <w:t xml:space="preserve">  </w:t>
            </w:r>
          </w:p>
        </w:tc>
        <w:tc>
          <w:tcPr>
            <w:tcW w:w="663" w:type="pct"/>
            <w:shd w:val="clear" w:color="auto" w:fill="auto"/>
            <w:noWrap/>
            <w:hideMark/>
          </w:tcPr>
          <w:p w14:paraId="6E2040B7" w14:textId="77777777" w:rsidR="00A01D89" w:rsidRPr="00306B65" w:rsidRDefault="00A01D89" w:rsidP="0031289C">
            <w:pPr>
              <w:spacing w:after="0" w:line="240" w:lineRule="auto"/>
              <w:jc w:val="center"/>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$100.00</w:t>
            </w:r>
          </w:p>
        </w:tc>
      </w:tr>
      <w:tr w:rsidR="00A01D89" w:rsidRPr="00306B65" w14:paraId="39216680" w14:textId="77777777" w:rsidTr="0031289C">
        <w:trPr>
          <w:trHeight w:val="330"/>
        </w:trPr>
        <w:tc>
          <w:tcPr>
            <w:tcW w:w="891" w:type="pct"/>
            <w:shd w:val="clear" w:color="auto" w:fill="auto"/>
            <w:noWrap/>
            <w:hideMark/>
          </w:tcPr>
          <w:p w14:paraId="7B5476A7"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19/12/2022</w:t>
            </w:r>
          </w:p>
        </w:tc>
        <w:tc>
          <w:tcPr>
            <w:tcW w:w="961" w:type="pct"/>
            <w:shd w:val="clear" w:color="auto" w:fill="auto"/>
            <w:noWrap/>
            <w:hideMark/>
          </w:tcPr>
          <w:p w14:paraId="7258D129"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2E094A">
              <w:rPr>
                <w:rFonts w:ascii="Times New Roman" w:eastAsia="Times New Roman" w:hAnsi="Times New Roman" w:cs="Times New Roman"/>
                <w:bCs/>
                <w:sz w:val="24"/>
                <w:szCs w:val="24"/>
                <w:lang w:eastAsia="es-SV"/>
              </w:rPr>
              <w:t xml:space="preserve">Soledad Beatriz González de Sorto </w:t>
            </w:r>
          </w:p>
        </w:tc>
        <w:tc>
          <w:tcPr>
            <w:tcW w:w="2484" w:type="pct"/>
            <w:shd w:val="clear" w:color="auto" w:fill="auto"/>
            <w:noWrap/>
            <w:hideMark/>
          </w:tcPr>
          <w:p w14:paraId="545D12B2" w14:textId="77777777" w:rsidR="00A01D89" w:rsidRPr="00306B65" w:rsidRDefault="00A01D89" w:rsidP="0031289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6B65">
              <w:rPr>
                <w:rFonts w:ascii="Times New Roman" w:eastAsia="Times New Roman" w:hAnsi="Times New Roman" w:cs="Times New Roman"/>
                <w:sz w:val="24"/>
                <w:szCs w:val="24"/>
                <w:lang w:eastAsia="es-SV"/>
              </w:rPr>
              <w:t>uministro de diésel para camión dt-466 de la marca international, con placa n14090, camión propiedad de la municipalidad de Verapaz y el cual es utilizado para la recolección de desechos sólidos del municipio.</w:t>
            </w:r>
          </w:p>
        </w:tc>
        <w:tc>
          <w:tcPr>
            <w:tcW w:w="663" w:type="pct"/>
            <w:shd w:val="clear" w:color="auto" w:fill="auto"/>
            <w:noWrap/>
            <w:hideMark/>
          </w:tcPr>
          <w:p w14:paraId="11A319CC" w14:textId="77777777" w:rsidR="00A01D89" w:rsidRPr="00306B65" w:rsidRDefault="00A01D89" w:rsidP="0031289C">
            <w:pPr>
              <w:spacing w:after="0" w:line="240" w:lineRule="auto"/>
              <w:jc w:val="center"/>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$175.03</w:t>
            </w:r>
          </w:p>
        </w:tc>
      </w:tr>
      <w:tr w:rsidR="00A01D89" w:rsidRPr="00306B65" w14:paraId="5F3A87FF" w14:textId="77777777" w:rsidTr="0031289C">
        <w:trPr>
          <w:trHeight w:val="330"/>
        </w:trPr>
        <w:tc>
          <w:tcPr>
            <w:tcW w:w="891" w:type="pct"/>
            <w:shd w:val="clear" w:color="auto" w:fill="auto"/>
            <w:noWrap/>
            <w:hideMark/>
          </w:tcPr>
          <w:p w14:paraId="5166099A"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21/12/2022</w:t>
            </w:r>
          </w:p>
        </w:tc>
        <w:tc>
          <w:tcPr>
            <w:tcW w:w="961" w:type="pct"/>
            <w:shd w:val="clear" w:color="auto" w:fill="auto"/>
            <w:noWrap/>
            <w:hideMark/>
          </w:tcPr>
          <w:p w14:paraId="528B2F43" w14:textId="77777777" w:rsidR="00A01D89" w:rsidRPr="00306B65" w:rsidRDefault="00A01D89" w:rsidP="0031289C">
            <w:pPr>
              <w:spacing w:after="0" w:line="240" w:lineRule="auto"/>
              <w:rPr>
                <w:rFonts w:ascii="Times New Roman" w:eastAsia="Times New Roman" w:hAnsi="Times New Roman" w:cs="Times New Roman"/>
                <w:bCs/>
                <w:sz w:val="24"/>
                <w:szCs w:val="24"/>
                <w:lang w:eastAsia="es-SV"/>
              </w:rPr>
            </w:pPr>
            <w:r w:rsidRPr="002E094A">
              <w:rPr>
                <w:rFonts w:ascii="Times New Roman" w:eastAsia="Times New Roman" w:hAnsi="Times New Roman" w:cs="Times New Roman"/>
                <w:bCs/>
                <w:sz w:val="24"/>
                <w:szCs w:val="24"/>
                <w:lang w:eastAsia="es-SV"/>
              </w:rPr>
              <w:t xml:space="preserve">Soledad Beatriz González de Sorto </w:t>
            </w:r>
          </w:p>
        </w:tc>
        <w:tc>
          <w:tcPr>
            <w:tcW w:w="2484" w:type="pct"/>
            <w:shd w:val="clear" w:color="auto" w:fill="auto"/>
            <w:noWrap/>
            <w:hideMark/>
          </w:tcPr>
          <w:p w14:paraId="40A100C5" w14:textId="77777777" w:rsidR="00A01D89" w:rsidRPr="00306B65" w:rsidRDefault="00A01D89" w:rsidP="0031289C">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306B65">
              <w:rPr>
                <w:rFonts w:ascii="Times New Roman" w:eastAsia="Times New Roman" w:hAnsi="Times New Roman" w:cs="Times New Roman"/>
                <w:sz w:val="24"/>
                <w:szCs w:val="24"/>
                <w:lang w:eastAsia="es-SV"/>
              </w:rPr>
              <w:t>uministro de diésel para camión dt-466 de la marca international, con placa n14090, camión propiedad de la municipalidad de Verapaz y el cual es utilizado para la recolección de desechos sólidos del municipio.</w:t>
            </w:r>
          </w:p>
        </w:tc>
        <w:tc>
          <w:tcPr>
            <w:tcW w:w="663" w:type="pct"/>
            <w:shd w:val="clear" w:color="auto" w:fill="auto"/>
            <w:noWrap/>
            <w:hideMark/>
          </w:tcPr>
          <w:p w14:paraId="7BA760D3" w14:textId="77777777" w:rsidR="00A01D89" w:rsidRPr="00306B65" w:rsidRDefault="00A01D89" w:rsidP="0031289C">
            <w:pPr>
              <w:spacing w:after="0" w:line="240" w:lineRule="auto"/>
              <w:jc w:val="center"/>
              <w:rPr>
                <w:rFonts w:ascii="Times New Roman" w:eastAsia="Times New Roman" w:hAnsi="Times New Roman" w:cs="Times New Roman"/>
                <w:bCs/>
                <w:sz w:val="24"/>
                <w:szCs w:val="24"/>
                <w:lang w:eastAsia="es-SV"/>
              </w:rPr>
            </w:pPr>
            <w:r w:rsidRPr="00306B65">
              <w:rPr>
                <w:rFonts w:ascii="Times New Roman" w:eastAsia="Times New Roman" w:hAnsi="Times New Roman" w:cs="Times New Roman"/>
                <w:bCs/>
                <w:sz w:val="24"/>
                <w:szCs w:val="24"/>
                <w:lang w:eastAsia="es-SV"/>
              </w:rPr>
              <w:t>$146.00</w:t>
            </w:r>
          </w:p>
        </w:tc>
      </w:tr>
    </w:tbl>
    <w:p w14:paraId="63801987" w14:textId="77777777" w:rsidR="00A01D89" w:rsidRDefault="00A01D89" w:rsidP="00A01D89">
      <w:pPr>
        <w:pStyle w:val="Textoindependiente2"/>
        <w:numPr>
          <w:ilvl w:val="0"/>
          <w:numId w:val="22"/>
        </w:numPr>
        <w:spacing w:after="0" w:line="240" w:lineRule="auto"/>
        <w:jc w:val="both"/>
      </w:pPr>
      <w:r w:rsidRPr="00251EF0">
        <w:rPr>
          <w:sz w:val="24"/>
          <w:szCs w:val="24"/>
        </w:rPr>
        <w:t>Aplíquese el gasto a la cuenta</w:t>
      </w:r>
      <w:r w:rsidRPr="00251EF0">
        <w:rPr>
          <w:b/>
          <w:sz w:val="24"/>
          <w:szCs w:val="24"/>
        </w:rPr>
        <w:t xml:space="preserve"> FAM PARA EL MANEJO INTEGRAL Y TRATAMIENTO DE LOS DESECHOS SOLIDOS DE VERAPAZ - 2022</w:t>
      </w:r>
      <w:proofErr w:type="gramStart"/>
      <w:r w:rsidRPr="00251EF0">
        <w:rPr>
          <w:sz w:val="24"/>
          <w:szCs w:val="24"/>
        </w:rPr>
        <w:t>,con</w:t>
      </w:r>
      <w:proofErr w:type="gramEnd"/>
      <w:r w:rsidRPr="00251EF0">
        <w:rPr>
          <w:sz w:val="24"/>
          <w:szCs w:val="24"/>
        </w:rPr>
        <w:t xml:space="preserve"> número de CUENTA: 100-160-800661-3, con cifras presupuestarias del Presupuesto Municipal Vigente.- </w:t>
      </w:r>
      <w:r w:rsidRPr="00251EF0">
        <w:rPr>
          <w:b/>
          <w:sz w:val="24"/>
          <w:szCs w:val="24"/>
        </w:rPr>
        <w:t xml:space="preserve">CERTIFIQUESE Y COMUNÍQUESE. - ///////////////////////////// </w:t>
      </w:r>
    </w:p>
    <w:p w14:paraId="65A70D02" w14:textId="5693C39E" w:rsidR="00A86DC6" w:rsidRDefault="00157905" w:rsidP="00F919BA">
      <w:pPr>
        <w:spacing w:after="0"/>
        <w:jc w:val="both"/>
        <w:rPr>
          <w:rFonts w:ascii="Times New Roman" w:hAnsi="Times New Roman" w:cs="Times New Roman"/>
          <w:sz w:val="24"/>
          <w:szCs w:val="24"/>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SEIS</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sidR="003023EB">
        <w:rPr>
          <w:rFonts w:ascii="Times New Roman" w:hAnsi="Times New Roman" w:cs="Times New Roman"/>
          <w:sz w:val="24"/>
          <w:szCs w:val="24"/>
          <w:lang w:eastAsia="es-ES"/>
        </w:rPr>
        <w:t xml:space="preserve"> en vista de la celebración de finalización del año laboral y considera</w:t>
      </w:r>
      <w:r w:rsidR="000B60E0">
        <w:rPr>
          <w:rFonts w:ascii="Times New Roman" w:hAnsi="Times New Roman" w:cs="Times New Roman"/>
          <w:sz w:val="24"/>
          <w:szCs w:val="24"/>
          <w:lang w:eastAsia="es-ES"/>
        </w:rPr>
        <w:t>ndo la donación que efectuó el Banco de Fomento A</w:t>
      </w:r>
      <w:r w:rsidR="003023EB">
        <w:rPr>
          <w:rFonts w:ascii="Times New Roman" w:hAnsi="Times New Roman" w:cs="Times New Roman"/>
          <w:sz w:val="24"/>
          <w:szCs w:val="24"/>
          <w:lang w:eastAsia="es-ES"/>
        </w:rPr>
        <w:t xml:space="preserve">gropecuario; por unanimidad se acuerda: utilizar la donación de ciento cincuenta dólares ($150.00) </w:t>
      </w:r>
      <w:r w:rsidR="00BC61FC">
        <w:rPr>
          <w:rFonts w:ascii="Times New Roman" w:hAnsi="Times New Roman" w:cs="Times New Roman"/>
          <w:sz w:val="24"/>
          <w:szCs w:val="24"/>
          <w:lang w:eastAsia="es-ES"/>
        </w:rPr>
        <w:t>dólares de los estados unidos de américa</w:t>
      </w:r>
      <w:r w:rsidR="000B60E0">
        <w:rPr>
          <w:rFonts w:ascii="Times New Roman" w:hAnsi="Times New Roman" w:cs="Times New Roman"/>
          <w:sz w:val="24"/>
          <w:szCs w:val="24"/>
          <w:lang w:eastAsia="es-ES"/>
        </w:rPr>
        <w:t xml:space="preserve"> para la compra de 10 tarjetas de regalo con un valor de quince dólares ($15.00) cada una, las cuales serán rifadas en fecha 21/12/2022 en la pequeña celebración de fin de año </w:t>
      </w:r>
      <w:r w:rsidR="008A263B">
        <w:rPr>
          <w:rFonts w:ascii="Times New Roman" w:hAnsi="Times New Roman" w:cs="Times New Roman"/>
          <w:sz w:val="24"/>
          <w:szCs w:val="24"/>
          <w:lang w:eastAsia="es-ES"/>
        </w:rPr>
        <w:t xml:space="preserve">con los empleados municipales. </w:t>
      </w:r>
      <w:r w:rsidR="008A263B" w:rsidRPr="00EE6122">
        <w:rPr>
          <w:rFonts w:ascii="Times New Roman" w:hAnsi="Times New Roman" w:cs="Times New Roman"/>
          <w:b/>
          <w:sz w:val="24"/>
          <w:szCs w:val="24"/>
        </w:rPr>
        <w:t>CERTIFIQUESE Y COMUNÍQUESE._</w:t>
      </w:r>
      <w:r w:rsidR="008A263B">
        <w:rPr>
          <w:rFonts w:ascii="Times New Roman" w:hAnsi="Times New Roman" w:cs="Times New Roman"/>
          <w:b/>
          <w:sz w:val="24"/>
          <w:szCs w:val="24"/>
        </w:rPr>
        <w:t xml:space="preserve"> //////////</w:t>
      </w:r>
      <w:r w:rsidR="00BC61FC">
        <w:rPr>
          <w:rFonts w:ascii="Times New Roman" w:hAnsi="Times New Roman" w:cs="Times New Roman"/>
          <w:sz w:val="24"/>
          <w:szCs w:val="24"/>
          <w:lang w:eastAsia="es-ES"/>
        </w:rPr>
        <w:t xml:space="preserve">  </w:t>
      </w:r>
    </w:p>
    <w:p w14:paraId="7619A9E3" w14:textId="54D8643F" w:rsidR="00157905" w:rsidRDefault="00157905" w:rsidP="00157905">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SIETE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sidR="000B60E0">
        <w:rPr>
          <w:rFonts w:ascii="Times New Roman" w:hAnsi="Times New Roman" w:cs="Times New Roman"/>
          <w:sz w:val="24"/>
          <w:szCs w:val="24"/>
          <w:lang w:eastAsia="es-ES"/>
        </w:rPr>
        <w:t xml:space="preserve"> Acuerda: </w:t>
      </w:r>
      <w:r w:rsidR="0031289C">
        <w:rPr>
          <w:rFonts w:ascii="Times New Roman" w:hAnsi="Times New Roman" w:cs="Times New Roman"/>
          <w:sz w:val="24"/>
          <w:szCs w:val="24"/>
          <w:lang w:eastAsia="es-ES"/>
        </w:rPr>
        <w:t>//////////////////////////////////////////////////////////////////</w:t>
      </w:r>
    </w:p>
    <w:p w14:paraId="36551486" w14:textId="343A821C" w:rsidR="008A263B" w:rsidRPr="008A263B" w:rsidRDefault="008A263B" w:rsidP="008A263B">
      <w:pPr>
        <w:jc w:val="both"/>
        <w:rPr>
          <w:rFonts w:ascii="Times New Roman" w:eastAsia="Times New Roman" w:hAnsi="Times New Roman" w:cs="Times New Roman"/>
          <w:sz w:val="24"/>
          <w:szCs w:val="24"/>
          <w:lang w:eastAsia="es-SV"/>
        </w:rPr>
      </w:pPr>
      <w:r w:rsidRPr="00E93007">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w:t>
      </w:r>
      <w:r w:rsidRPr="00E93007">
        <w:rPr>
          <w:rFonts w:ascii="Times New Roman" w:hAnsi="Times New Roman" w:cs="Times New Roman"/>
          <w:sz w:val="24"/>
          <w:szCs w:val="24"/>
        </w:rPr>
        <w:lastRenderedPageBreak/>
        <w:t>erog</w:t>
      </w:r>
      <w:r>
        <w:rPr>
          <w:rFonts w:ascii="Times New Roman" w:hAnsi="Times New Roman" w:cs="Times New Roman"/>
          <w:sz w:val="24"/>
          <w:szCs w:val="24"/>
        </w:rPr>
        <w:t xml:space="preserve">aciones por un monto total de </w:t>
      </w:r>
      <w:r w:rsidRPr="008A263B">
        <w:rPr>
          <w:rFonts w:ascii="Times New Roman" w:eastAsia="Times New Roman" w:hAnsi="Times New Roman" w:cs="Times New Roman"/>
          <w:sz w:val="24"/>
          <w:szCs w:val="24"/>
          <w:lang w:eastAsia="es-SV"/>
        </w:rPr>
        <w:t>$4,334.24</w:t>
      </w:r>
      <w:r>
        <w:rPr>
          <w:rFonts w:ascii="Times New Roman" w:eastAsia="Times New Roman" w:hAnsi="Times New Roman" w:cs="Times New Roman"/>
          <w:sz w:val="24"/>
          <w:szCs w:val="24"/>
          <w:lang w:eastAsia="es-SV"/>
        </w:rPr>
        <w:t xml:space="preserve"> </w:t>
      </w:r>
      <w:r w:rsidRPr="008A263B">
        <w:rPr>
          <w:rFonts w:ascii="Times New Roman" w:hAnsi="Times New Roman" w:cs="Times New Roman"/>
          <w:sz w:val="24"/>
          <w:szCs w:val="24"/>
        </w:rPr>
        <w:t xml:space="preserve">durante el mes de </w:t>
      </w:r>
      <w:r w:rsidR="00931979">
        <w:rPr>
          <w:rFonts w:ascii="Times New Roman" w:hAnsi="Times New Roman" w:cs="Times New Roman"/>
          <w:sz w:val="24"/>
          <w:szCs w:val="24"/>
        </w:rPr>
        <w:t>diciembre</w:t>
      </w:r>
      <w:r w:rsidRPr="008A263B">
        <w:rPr>
          <w:rFonts w:ascii="Times New Roman" w:hAnsi="Times New Roman" w:cs="Times New Roman"/>
          <w:sz w:val="24"/>
          <w:szCs w:val="24"/>
        </w:rPr>
        <w:t xml:space="preserve">  según el siguiente detalle: ///////////////////////////////////////////////////////////////////</w:t>
      </w:r>
      <w:r>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292"/>
        <w:gridCol w:w="2451"/>
        <w:gridCol w:w="4037"/>
        <w:gridCol w:w="1198"/>
      </w:tblGrid>
      <w:tr w:rsidR="008A263B" w:rsidRPr="008A263B" w14:paraId="170789F3" w14:textId="77777777" w:rsidTr="00931979">
        <w:trPr>
          <w:trHeight w:val="315"/>
        </w:trPr>
        <w:tc>
          <w:tcPr>
            <w:tcW w:w="720" w:type="pct"/>
            <w:tcBorders>
              <w:top w:val="single" w:sz="4" w:space="0" w:color="auto"/>
              <w:left w:val="single" w:sz="4" w:space="0" w:color="auto"/>
              <w:bottom w:val="single" w:sz="4" w:space="0" w:color="auto"/>
              <w:right w:val="single" w:sz="4" w:space="0" w:color="auto"/>
            </w:tcBorders>
            <w:shd w:val="clear" w:color="000000" w:fill="A9D08E"/>
            <w:noWrap/>
            <w:hideMark/>
          </w:tcPr>
          <w:p w14:paraId="28704274" w14:textId="77777777" w:rsidR="008A263B" w:rsidRPr="008A263B" w:rsidRDefault="008A263B" w:rsidP="008A263B">
            <w:pPr>
              <w:spacing w:after="0" w:line="240" w:lineRule="auto"/>
              <w:rPr>
                <w:rFonts w:ascii="Times New Roman" w:eastAsia="Times New Roman" w:hAnsi="Times New Roman" w:cs="Times New Roman"/>
                <w:b/>
                <w:bCs/>
                <w:color w:val="000000"/>
                <w:sz w:val="24"/>
                <w:szCs w:val="24"/>
                <w:lang w:eastAsia="es-SV"/>
              </w:rPr>
            </w:pPr>
            <w:r w:rsidRPr="008A263B">
              <w:rPr>
                <w:rFonts w:ascii="Times New Roman" w:eastAsia="Times New Roman" w:hAnsi="Times New Roman" w:cs="Times New Roman"/>
                <w:b/>
                <w:bCs/>
                <w:color w:val="000000"/>
                <w:sz w:val="24"/>
                <w:szCs w:val="24"/>
                <w:lang w:eastAsia="es-SV"/>
              </w:rPr>
              <w:t>FECHA</w:t>
            </w:r>
          </w:p>
        </w:tc>
        <w:tc>
          <w:tcPr>
            <w:tcW w:w="1365" w:type="pct"/>
            <w:tcBorders>
              <w:top w:val="single" w:sz="4" w:space="0" w:color="auto"/>
              <w:left w:val="nil"/>
              <w:bottom w:val="single" w:sz="4" w:space="0" w:color="auto"/>
              <w:right w:val="single" w:sz="4" w:space="0" w:color="auto"/>
            </w:tcBorders>
            <w:shd w:val="clear" w:color="000000" w:fill="A9D08E"/>
            <w:noWrap/>
            <w:hideMark/>
          </w:tcPr>
          <w:p w14:paraId="75B22172" w14:textId="77777777" w:rsidR="008A263B" w:rsidRPr="008A263B" w:rsidRDefault="008A263B" w:rsidP="008A263B">
            <w:pPr>
              <w:spacing w:after="0" w:line="240" w:lineRule="auto"/>
              <w:rPr>
                <w:rFonts w:ascii="Times New Roman" w:eastAsia="Times New Roman" w:hAnsi="Times New Roman" w:cs="Times New Roman"/>
                <w:b/>
                <w:bCs/>
                <w:color w:val="000000"/>
                <w:sz w:val="24"/>
                <w:szCs w:val="24"/>
                <w:lang w:eastAsia="es-SV"/>
              </w:rPr>
            </w:pPr>
            <w:r w:rsidRPr="008A263B">
              <w:rPr>
                <w:rFonts w:ascii="Times New Roman" w:eastAsia="Times New Roman" w:hAnsi="Times New Roman" w:cs="Times New Roman"/>
                <w:b/>
                <w:bCs/>
                <w:color w:val="000000"/>
                <w:sz w:val="24"/>
                <w:szCs w:val="24"/>
                <w:lang w:eastAsia="es-SV"/>
              </w:rPr>
              <w:t>NOMBRE PROVEEDOR</w:t>
            </w:r>
          </w:p>
        </w:tc>
        <w:tc>
          <w:tcPr>
            <w:tcW w:w="2248" w:type="pct"/>
            <w:tcBorders>
              <w:top w:val="single" w:sz="4" w:space="0" w:color="auto"/>
              <w:left w:val="nil"/>
              <w:bottom w:val="single" w:sz="4" w:space="0" w:color="auto"/>
              <w:right w:val="single" w:sz="4" w:space="0" w:color="auto"/>
            </w:tcBorders>
            <w:shd w:val="clear" w:color="000000" w:fill="A9D08E"/>
            <w:noWrap/>
            <w:hideMark/>
          </w:tcPr>
          <w:p w14:paraId="4DBA134A" w14:textId="77777777" w:rsidR="008A263B" w:rsidRPr="008A263B" w:rsidRDefault="008A263B" w:rsidP="008A263B">
            <w:pPr>
              <w:spacing w:after="0" w:line="240" w:lineRule="auto"/>
              <w:rPr>
                <w:rFonts w:ascii="Times New Roman" w:eastAsia="Times New Roman" w:hAnsi="Times New Roman" w:cs="Times New Roman"/>
                <w:b/>
                <w:bCs/>
                <w:color w:val="000000"/>
                <w:sz w:val="24"/>
                <w:szCs w:val="24"/>
                <w:lang w:eastAsia="es-SV"/>
              </w:rPr>
            </w:pPr>
            <w:r w:rsidRPr="008A263B">
              <w:rPr>
                <w:rFonts w:ascii="Times New Roman" w:eastAsia="Times New Roman" w:hAnsi="Times New Roman" w:cs="Times New Roman"/>
                <w:b/>
                <w:bCs/>
                <w:color w:val="000000"/>
                <w:sz w:val="24"/>
                <w:szCs w:val="24"/>
                <w:lang w:eastAsia="es-SV"/>
              </w:rPr>
              <w:t>DESCRIPCIÓN</w:t>
            </w:r>
          </w:p>
        </w:tc>
        <w:tc>
          <w:tcPr>
            <w:tcW w:w="667" w:type="pct"/>
            <w:tcBorders>
              <w:top w:val="single" w:sz="4" w:space="0" w:color="auto"/>
              <w:left w:val="nil"/>
              <w:bottom w:val="single" w:sz="4" w:space="0" w:color="auto"/>
              <w:right w:val="single" w:sz="4" w:space="0" w:color="auto"/>
            </w:tcBorders>
            <w:shd w:val="clear" w:color="000000" w:fill="A9D08E"/>
            <w:noWrap/>
            <w:hideMark/>
          </w:tcPr>
          <w:p w14:paraId="7682E7E7" w14:textId="77777777" w:rsidR="008A263B" w:rsidRPr="008A263B" w:rsidRDefault="008A263B" w:rsidP="008A263B">
            <w:pPr>
              <w:spacing w:after="0" w:line="240" w:lineRule="auto"/>
              <w:rPr>
                <w:rFonts w:ascii="Times New Roman" w:eastAsia="Times New Roman" w:hAnsi="Times New Roman" w:cs="Times New Roman"/>
                <w:b/>
                <w:bCs/>
                <w:color w:val="000000"/>
                <w:sz w:val="24"/>
                <w:szCs w:val="24"/>
                <w:lang w:eastAsia="es-SV"/>
              </w:rPr>
            </w:pPr>
            <w:r w:rsidRPr="008A263B">
              <w:rPr>
                <w:rFonts w:ascii="Times New Roman" w:eastAsia="Times New Roman" w:hAnsi="Times New Roman" w:cs="Times New Roman"/>
                <w:b/>
                <w:bCs/>
                <w:color w:val="000000"/>
                <w:sz w:val="24"/>
                <w:szCs w:val="24"/>
                <w:lang w:eastAsia="es-SV"/>
              </w:rPr>
              <w:t>MONTO</w:t>
            </w:r>
          </w:p>
        </w:tc>
      </w:tr>
      <w:tr w:rsidR="008A263B" w:rsidRPr="008A263B" w14:paraId="73C13969"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1743DAAA"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6/12/2022</w:t>
            </w:r>
          </w:p>
        </w:tc>
        <w:tc>
          <w:tcPr>
            <w:tcW w:w="1365" w:type="pct"/>
            <w:tcBorders>
              <w:top w:val="nil"/>
              <w:left w:val="nil"/>
              <w:bottom w:val="single" w:sz="4" w:space="0" w:color="auto"/>
              <w:right w:val="single" w:sz="4" w:space="0" w:color="auto"/>
            </w:tcBorders>
            <w:shd w:val="clear" w:color="auto" w:fill="auto"/>
            <w:noWrap/>
            <w:hideMark/>
          </w:tcPr>
          <w:p w14:paraId="212865C1" w14:textId="2AFEE69B"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Roberto Marcelino Navarro Aguilar </w:t>
            </w:r>
          </w:p>
        </w:tc>
        <w:tc>
          <w:tcPr>
            <w:tcW w:w="2248" w:type="pct"/>
            <w:tcBorders>
              <w:top w:val="nil"/>
              <w:left w:val="nil"/>
              <w:bottom w:val="single" w:sz="4" w:space="0" w:color="auto"/>
              <w:right w:val="single" w:sz="4" w:space="0" w:color="auto"/>
            </w:tcBorders>
            <w:shd w:val="clear" w:color="auto" w:fill="auto"/>
            <w:noWrap/>
            <w:hideMark/>
          </w:tcPr>
          <w:p w14:paraId="25D46738" w14:textId="536E28C0" w:rsidR="008A263B" w:rsidRPr="008A263B" w:rsidRDefault="00931979" w:rsidP="0093197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8A263B">
              <w:rPr>
                <w:rFonts w:ascii="Times New Roman" w:eastAsia="Times New Roman" w:hAnsi="Times New Roman" w:cs="Times New Roman"/>
                <w:sz w:val="24"/>
                <w:szCs w:val="24"/>
                <w:lang w:eastAsia="es-SV"/>
              </w:rPr>
              <w:t>or servicio personal de repa</w:t>
            </w:r>
            <w:r>
              <w:rPr>
                <w:rFonts w:ascii="Times New Roman" w:eastAsia="Times New Roman" w:hAnsi="Times New Roman" w:cs="Times New Roman"/>
                <w:sz w:val="24"/>
                <w:szCs w:val="24"/>
                <w:lang w:eastAsia="es-SV"/>
              </w:rPr>
              <w:t>ra</w:t>
            </w:r>
            <w:r w:rsidRPr="008A263B">
              <w:rPr>
                <w:rFonts w:ascii="Times New Roman" w:eastAsia="Times New Roman" w:hAnsi="Times New Roman" w:cs="Times New Roman"/>
                <w:sz w:val="24"/>
                <w:szCs w:val="24"/>
                <w:lang w:eastAsia="es-SV"/>
              </w:rPr>
              <w:t>ción de módulos de tabla roca en área de atención de usuarios de la municipalidad de Verapaz y reparación de facha</w:t>
            </w:r>
            <w:r>
              <w:rPr>
                <w:rFonts w:ascii="Times New Roman" w:eastAsia="Times New Roman" w:hAnsi="Times New Roman" w:cs="Times New Roman"/>
                <w:sz w:val="24"/>
                <w:szCs w:val="24"/>
                <w:lang w:eastAsia="es-SV"/>
              </w:rPr>
              <w:t>da</w:t>
            </w:r>
            <w:r w:rsidRPr="008A263B">
              <w:rPr>
                <w:rFonts w:ascii="Times New Roman" w:eastAsia="Times New Roman" w:hAnsi="Times New Roman" w:cs="Times New Roman"/>
                <w:sz w:val="24"/>
                <w:szCs w:val="24"/>
                <w:lang w:eastAsia="es-SV"/>
              </w:rPr>
              <w:t xml:space="preserve"> de tabla roca en  el portal o entrada de la municipalidad de Verapaz </w:t>
            </w:r>
          </w:p>
        </w:tc>
        <w:tc>
          <w:tcPr>
            <w:tcW w:w="667" w:type="pct"/>
            <w:tcBorders>
              <w:top w:val="nil"/>
              <w:left w:val="nil"/>
              <w:bottom w:val="single" w:sz="4" w:space="0" w:color="auto"/>
              <w:right w:val="single" w:sz="4" w:space="0" w:color="auto"/>
            </w:tcBorders>
            <w:shd w:val="clear" w:color="auto" w:fill="auto"/>
            <w:noWrap/>
            <w:hideMark/>
          </w:tcPr>
          <w:p w14:paraId="60889B78"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$280.00</w:t>
            </w:r>
          </w:p>
        </w:tc>
      </w:tr>
      <w:tr w:rsidR="008A263B" w:rsidRPr="008A263B" w14:paraId="06D001FB"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56C463C9"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6/12/2022</w:t>
            </w:r>
          </w:p>
        </w:tc>
        <w:tc>
          <w:tcPr>
            <w:tcW w:w="1365" w:type="pct"/>
            <w:tcBorders>
              <w:top w:val="nil"/>
              <w:left w:val="nil"/>
              <w:bottom w:val="single" w:sz="4" w:space="0" w:color="auto"/>
              <w:right w:val="single" w:sz="4" w:space="0" w:color="auto"/>
            </w:tcBorders>
            <w:shd w:val="clear" w:color="auto" w:fill="auto"/>
            <w:noWrap/>
            <w:hideMark/>
          </w:tcPr>
          <w:p w14:paraId="4734EC90" w14:textId="1185B341"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Benjamín Antonio Valladares Cornejo </w:t>
            </w:r>
          </w:p>
        </w:tc>
        <w:tc>
          <w:tcPr>
            <w:tcW w:w="2248" w:type="pct"/>
            <w:tcBorders>
              <w:top w:val="nil"/>
              <w:left w:val="nil"/>
              <w:bottom w:val="single" w:sz="4" w:space="0" w:color="auto"/>
              <w:right w:val="single" w:sz="4" w:space="0" w:color="auto"/>
            </w:tcBorders>
            <w:shd w:val="clear" w:color="auto" w:fill="auto"/>
            <w:noWrap/>
            <w:hideMark/>
          </w:tcPr>
          <w:p w14:paraId="54642248" w14:textId="5FB3E2B9" w:rsidR="008A263B" w:rsidRPr="008A263B" w:rsidRDefault="00931979" w:rsidP="0093197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8A263B">
              <w:rPr>
                <w:rFonts w:ascii="Times New Roman" w:eastAsia="Times New Roman" w:hAnsi="Times New Roman" w:cs="Times New Roman"/>
                <w:sz w:val="24"/>
                <w:szCs w:val="24"/>
                <w:lang w:eastAsia="es-SV"/>
              </w:rPr>
              <w:t>omplemento de materiales e insumos solicitados para reparación de divisiones de tabla roca en área de atención de usuarios y en la fachada de la municipalidad.</w:t>
            </w:r>
          </w:p>
        </w:tc>
        <w:tc>
          <w:tcPr>
            <w:tcW w:w="667" w:type="pct"/>
            <w:tcBorders>
              <w:top w:val="nil"/>
              <w:left w:val="nil"/>
              <w:bottom w:val="single" w:sz="4" w:space="0" w:color="auto"/>
              <w:right w:val="single" w:sz="4" w:space="0" w:color="auto"/>
            </w:tcBorders>
            <w:shd w:val="clear" w:color="auto" w:fill="auto"/>
            <w:noWrap/>
            <w:hideMark/>
          </w:tcPr>
          <w:p w14:paraId="2084196C"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$44.00</w:t>
            </w:r>
          </w:p>
        </w:tc>
      </w:tr>
      <w:tr w:rsidR="008A263B" w:rsidRPr="008A263B" w14:paraId="14C89277"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74E8A112"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7/12/2022</w:t>
            </w:r>
          </w:p>
        </w:tc>
        <w:tc>
          <w:tcPr>
            <w:tcW w:w="1365" w:type="pct"/>
            <w:tcBorders>
              <w:top w:val="nil"/>
              <w:left w:val="nil"/>
              <w:bottom w:val="single" w:sz="4" w:space="0" w:color="auto"/>
              <w:right w:val="single" w:sz="4" w:space="0" w:color="auto"/>
            </w:tcBorders>
            <w:shd w:val="clear" w:color="auto" w:fill="auto"/>
            <w:noWrap/>
            <w:hideMark/>
          </w:tcPr>
          <w:p w14:paraId="1B7813CC" w14:textId="20E38AFD"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Yessenia Guadalupe Argueta De Paniagua</w:t>
            </w:r>
          </w:p>
        </w:tc>
        <w:tc>
          <w:tcPr>
            <w:tcW w:w="2248" w:type="pct"/>
            <w:tcBorders>
              <w:top w:val="nil"/>
              <w:left w:val="nil"/>
              <w:bottom w:val="single" w:sz="4" w:space="0" w:color="auto"/>
              <w:right w:val="single" w:sz="4" w:space="0" w:color="auto"/>
            </w:tcBorders>
            <w:shd w:val="clear" w:color="auto" w:fill="auto"/>
            <w:noWrap/>
            <w:hideMark/>
          </w:tcPr>
          <w:p w14:paraId="689C2E15" w14:textId="689136A8" w:rsidR="008A263B" w:rsidRPr="008A263B" w:rsidRDefault="00931979" w:rsidP="0093197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A263B">
              <w:rPr>
                <w:rFonts w:ascii="Times New Roman" w:eastAsia="Times New Roman" w:hAnsi="Times New Roman" w:cs="Times New Roman"/>
                <w:sz w:val="24"/>
                <w:szCs w:val="24"/>
                <w:lang w:eastAsia="es-SV"/>
              </w:rPr>
              <w:t>uministro de un vestido típico, el cual será pintado a mano y llevara un diseño alusivo al valle de Jiboa, es decir, un diseño sobre caña de azúcar, dulce de panela, la iglesia, etc. el vestido en mención es solicitado por promoción social para el evento de reina del tu</w:t>
            </w:r>
            <w:r w:rsidR="0067004B">
              <w:rPr>
                <w:rFonts w:ascii="Times New Roman" w:eastAsia="Times New Roman" w:hAnsi="Times New Roman" w:cs="Times New Roman"/>
                <w:sz w:val="24"/>
                <w:szCs w:val="24"/>
                <w:lang w:eastAsia="es-SV"/>
              </w:rPr>
              <w:t>rismo que se llevara a cabo en A</w:t>
            </w:r>
            <w:r w:rsidRPr="008A263B">
              <w:rPr>
                <w:rFonts w:ascii="Times New Roman" w:eastAsia="Times New Roman" w:hAnsi="Times New Roman" w:cs="Times New Roman"/>
                <w:sz w:val="24"/>
                <w:szCs w:val="24"/>
                <w:lang w:eastAsia="es-SV"/>
              </w:rPr>
              <w:t>pastepeque el día 9 de diciembre de 2022.</w:t>
            </w:r>
          </w:p>
        </w:tc>
        <w:tc>
          <w:tcPr>
            <w:tcW w:w="667" w:type="pct"/>
            <w:tcBorders>
              <w:top w:val="nil"/>
              <w:left w:val="nil"/>
              <w:bottom w:val="single" w:sz="4" w:space="0" w:color="auto"/>
              <w:right w:val="single" w:sz="4" w:space="0" w:color="auto"/>
            </w:tcBorders>
            <w:shd w:val="clear" w:color="auto" w:fill="auto"/>
            <w:noWrap/>
            <w:hideMark/>
          </w:tcPr>
          <w:p w14:paraId="4AA0C594"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$250.00</w:t>
            </w:r>
          </w:p>
        </w:tc>
      </w:tr>
      <w:tr w:rsidR="008A263B" w:rsidRPr="008A263B" w14:paraId="3D020C37"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6DA78E95"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7/12/2022</w:t>
            </w:r>
          </w:p>
        </w:tc>
        <w:tc>
          <w:tcPr>
            <w:tcW w:w="1365" w:type="pct"/>
            <w:tcBorders>
              <w:top w:val="nil"/>
              <w:left w:val="nil"/>
              <w:bottom w:val="single" w:sz="4" w:space="0" w:color="auto"/>
              <w:right w:val="single" w:sz="4" w:space="0" w:color="auto"/>
            </w:tcBorders>
            <w:shd w:val="clear" w:color="auto" w:fill="auto"/>
            <w:noWrap/>
            <w:hideMark/>
          </w:tcPr>
          <w:p w14:paraId="5015E28A" w14:textId="49C8576C"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Yessenia Guadalupe Argueta De Paniagua</w:t>
            </w:r>
          </w:p>
        </w:tc>
        <w:tc>
          <w:tcPr>
            <w:tcW w:w="2248" w:type="pct"/>
            <w:tcBorders>
              <w:top w:val="nil"/>
              <w:left w:val="nil"/>
              <w:bottom w:val="single" w:sz="4" w:space="0" w:color="auto"/>
              <w:right w:val="single" w:sz="4" w:space="0" w:color="auto"/>
            </w:tcBorders>
            <w:shd w:val="clear" w:color="auto" w:fill="auto"/>
            <w:noWrap/>
            <w:hideMark/>
          </w:tcPr>
          <w:p w14:paraId="72A09E13" w14:textId="48F6528F" w:rsidR="008A263B" w:rsidRPr="008A263B" w:rsidRDefault="00931979"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8A263B">
              <w:rPr>
                <w:rFonts w:ascii="Times New Roman" w:eastAsia="Times New Roman" w:hAnsi="Times New Roman" w:cs="Times New Roman"/>
                <w:sz w:val="24"/>
                <w:szCs w:val="24"/>
                <w:lang w:eastAsia="es-SV"/>
              </w:rPr>
              <w:t xml:space="preserve">or servicio de </w:t>
            </w:r>
            <w:r w:rsidR="00F83E43" w:rsidRPr="008A263B">
              <w:rPr>
                <w:rFonts w:ascii="Times New Roman" w:eastAsia="Times New Roman" w:hAnsi="Times New Roman" w:cs="Times New Roman"/>
                <w:sz w:val="24"/>
                <w:szCs w:val="24"/>
                <w:lang w:eastAsia="es-SV"/>
              </w:rPr>
              <w:t>decoración</w:t>
            </w:r>
            <w:r w:rsidR="00F83E43">
              <w:rPr>
                <w:rFonts w:ascii="Times New Roman" w:eastAsia="Times New Roman" w:hAnsi="Times New Roman" w:cs="Times New Roman"/>
                <w:sz w:val="24"/>
                <w:szCs w:val="24"/>
                <w:lang w:eastAsia="es-SV"/>
              </w:rPr>
              <w:t xml:space="preserve"> de carrosa para la señorita D</w:t>
            </w:r>
            <w:r w:rsidRPr="008A263B">
              <w:rPr>
                <w:rFonts w:ascii="Times New Roman" w:eastAsia="Times New Roman" w:hAnsi="Times New Roman" w:cs="Times New Roman"/>
                <w:sz w:val="24"/>
                <w:szCs w:val="24"/>
                <w:lang w:eastAsia="es-SV"/>
              </w:rPr>
              <w:t xml:space="preserve">ayana </w:t>
            </w:r>
            <w:r w:rsidR="00F83E43" w:rsidRPr="008A263B">
              <w:rPr>
                <w:rFonts w:ascii="Times New Roman" w:eastAsia="Times New Roman" w:hAnsi="Times New Roman" w:cs="Times New Roman"/>
                <w:sz w:val="24"/>
                <w:szCs w:val="24"/>
                <w:lang w:eastAsia="es-SV"/>
              </w:rPr>
              <w:t>Baraho</w:t>
            </w:r>
            <w:r w:rsidR="00F83E43">
              <w:rPr>
                <w:rFonts w:ascii="Times New Roman" w:eastAsia="Times New Roman" w:hAnsi="Times New Roman" w:cs="Times New Roman"/>
                <w:sz w:val="24"/>
                <w:szCs w:val="24"/>
                <w:lang w:eastAsia="es-SV"/>
              </w:rPr>
              <w:t>na</w:t>
            </w:r>
            <w:r w:rsidR="0067004B">
              <w:rPr>
                <w:rFonts w:ascii="Times New Roman" w:eastAsia="Times New Roman" w:hAnsi="Times New Roman" w:cs="Times New Roman"/>
                <w:sz w:val="24"/>
                <w:szCs w:val="24"/>
                <w:lang w:eastAsia="es-SV"/>
              </w:rPr>
              <w:t xml:space="preserve"> quien </w:t>
            </w:r>
            <w:r w:rsidRPr="008A263B">
              <w:rPr>
                <w:rFonts w:ascii="Times New Roman" w:eastAsia="Times New Roman" w:hAnsi="Times New Roman" w:cs="Times New Roman"/>
                <w:sz w:val="24"/>
                <w:szCs w:val="24"/>
                <w:lang w:eastAsia="es-SV"/>
              </w:rPr>
              <w:t xml:space="preserve"> </w:t>
            </w:r>
            <w:r w:rsidR="00F83E43" w:rsidRPr="008A263B">
              <w:rPr>
                <w:rFonts w:ascii="Times New Roman" w:eastAsia="Times New Roman" w:hAnsi="Times New Roman" w:cs="Times New Roman"/>
                <w:sz w:val="24"/>
                <w:szCs w:val="24"/>
                <w:lang w:eastAsia="es-SV"/>
              </w:rPr>
              <w:t>participa</w:t>
            </w:r>
            <w:r w:rsidR="0067004B">
              <w:rPr>
                <w:rFonts w:ascii="Times New Roman" w:eastAsia="Times New Roman" w:hAnsi="Times New Roman" w:cs="Times New Roman"/>
                <w:sz w:val="24"/>
                <w:szCs w:val="24"/>
                <w:lang w:eastAsia="es-SV"/>
              </w:rPr>
              <w:t xml:space="preserve">ra y representara </w:t>
            </w:r>
            <w:r w:rsidRPr="008A263B">
              <w:rPr>
                <w:rFonts w:ascii="Times New Roman" w:eastAsia="Times New Roman" w:hAnsi="Times New Roman" w:cs="Times New Roman"/>
                <w:sz w:val="24"/>
                <w:szCs w:val="24"/>
                <w:lang w:eastAsia="es-SV"/>
              </w:rPr>
              <w:t xml:space="preserve">al municipio de </w:t>
            </w:r>
            <w:r w:rsidR="0067004B" w:rsidRPr="008A263B">
              <w:rPr>
                <w:rFonts w:ascii="Times New Roman" w:eastAsia="Times New Roman" w:hAnsi="Times New Roman" w:cs="Times New Roman"/>
                <w:sz w:val="24"/>
                <w:szCs w:val="24"/>
                <w:lang w:eastAsia="es-SV"/>
              </w:rPr>
              <w:t>Verapaz</w:t>
            </w:r>
            <w:r w:rsidRPr="008A263B">
              <w:rPr>
                <w:rFonts w:ascii="Times New Roman" w:eastAsia="Times New Roman" w:hAnsi="Times New Roman" w:cs="Times New Roman"/>
                <w:sz w:val="24"/>
                <w:szCs w:val="24"/>
                <w:lang w:eastAsia="es-SV"/>
              </w:rPr>
              <w:t xml:space="preserve"> en el certamen de </w:t>
            </w:r>
            <w:r w:rsidR="0067004B" w:rsidRPr="008A263B">
              <w:rPr>
                <w:rFonts w:ascii="Times New Roman" w:eastAsia="Times New Roman" w:hAnsi="Times New Roman" w:cs="Times New Roman"/>
                <w:sz w:val="24"/>
                <w:szCs w:val="24"/>
                <w:lang w:eastAsia="es-SV"/>
              </w:rPr>
              <w:t>elección</w:t>
            </w:r>
            <w:r w:rsidRPr="008A263B">
              <w:rPr>
                <w:rFonts w:ascii="Times New Roman" w:eastAsia="Times New Roman" w:hAnsi="Times New Roman" w:cs="Times New Roman"/>
                <w:sz w:val="24"/>
                <w:szCs w:val="24"/>
                <w:lang w:eastAsia="es-SV"/>
              </w:rPr>
              <w:t xml:space="preserve"> </w:t>
            </w:r>
            <w:r w:rsidR="0067004B" w:rsidRPr="008A263B">
              <w:rPr>
                <w:rFonts w:ascii="Times New Roman" w:eastAsia="Times New Roman" w:hAnsi="Times New Roman" w:cs="Times New Roman"/>
                <w:sz w:val="24"/>
                <w:szCs w:val="24"/>
                <w:lang w:eastAsia="es-SV"/>
              </w:rPr>
              <w:t>coronación</w:t>
            </w:r>
            <w:r w:rsidRPr="008A263B">
              <w:rPr>
                <w:rFonts w:ascii="Times New Roman" w:eastAsia="Times New Roman" w:hAnsi="Times New Roman" w:cs="Times New Roman"/>
                <w:sz w:val="24"/>
                <w:szCs w:val="24"/>
                <w:lang w:eastAsia="es-SV"/>
              </w:rPr>
              <w:t xml:space="preserve"> de la nueva reina del turismo evento que se </w:t>
            </w:r>
            <w:r w:rsidR="0067004B" w:rsidRPr="008A263B">
              <w:rPr>
                <w:rFonts w:ascii="Times New Roman" w:eastAsia="Times New Roman" w:hAnsi="Times New Roman" w:cs="Times New Roman"/>
                <w:sz w:val="24"/>
                <w:szCs w:val="24"/>
                <w:lang w:eastAsia="es-SV"/>
              </w:rPr>
              <w:t>está</w:t>
            </w:r>
            <w:r w:rsidRPr="008A263B">
              <w:rPr>
                <w:rFonts w:ascii="Times New Roman" w:eastAsia="Times New Roman" w:hAnsi="Times New Roman" w:cs="Times New Roman"/>
                <w:sz w:val="24"/>
                <w:szCs w:val="24"/>
                <w:lang w:eastAsia="es-SV"/>
              </w:rPr>
              <w:t xml:space="preserve"> celebrando en conjunto a otras muni</w:t>
            </w:r>
            <w:r w:rsidR="0067004B">
              <w:rPr>
                <w:rFonts w:ascii="Times New Roman" w:eastAsia="Times New Roman" w:hAnsi="Times New Roman" w:cs="Times New Roman"/>
                <w:sz w:val="24"/>
                <w:szCs w:val="24"/>
                <w:lang w:eastAsia="es-SV"/>
              </w:rPr>
              <w:t>cipalidades en el municipio de A</w:t>
            </w:r>
            <w:r w:rsidRPr="008A263B">
              <w:rPr>
                <w:rFonts w:ascii="Times New Roman" w:eastAsia="Times New Roman" w:hAnsi="Times New Roman" w:cs="Times New Roman"/>
                <w:sz w:val="24"/>
                <w:szCs w:val="24"/>
                <w:lang w:eastAsia="es-SV"/>
              </w:rPr>
              <w:t xml:space="preserve">pastepeque, el </w:t>
            </w:r>
            <w:r w:rsidR="0067004B" w:rsidRPr="008A263B">
              <w:rPr>
                <w:rFonts w:ascii="Times New Roman" w:eastAsia="Times New Roman" w:hAnsi="Times New Roman" w:cs="Times New Roman"/>
                <w:sz w:val="24"/>
                <w:szCs w:val="24"/>
                <w:lang w:eastAsia="es-SV"/>
              </w:rPr>
              <w:t>día</w:t>
            </w:r>
            <w:r w:rsidRPr="008A263B">
              <w:rPr>
                <w:rFonts w:ascii="Times New Roman" w:eastAsia="Times New Roman" w:hAnsi="Times New Roman" w:cs="Times New Roman"/>
                <w:sz w:val="24"/>
                <w:szCs w:val="24"/>
                <w:lang w:eastAsia="es-SV"/>
              </w:rPr>
              <w:t xml:space="preserve"> 9 de diciembre de 2022</w:t>
            </w:r>
            <w:r w:rsidR="0067004B">
              <w:rPr>
                <w:rFonts w:ascii="Times New Roman" w:eastAsia="Times New Roman" w:hAnsi="Times New Roman" w:cs="Times New Roman"/>
                <w:sz w:val="24"/>
                <w:szCs w:val="24"/>
                <w:lang w:eastAsia="es-SV"/>
              </w:rPr>
              <w:t>.</w:t>
            </w:r>
          </w:p>
        </w:tc>
        <w:tc>
          <w:tcPr>
            <w:tcW w:w="667" w:type="pct"/>
            <w:tcBorders>
              <w:top w:val="nil"/>
              <w:left w:val="nil"/>
              <w:bottom w:val="single" w:sz="4" w:space="0" w:color="auto"/>
              <w:right w:val="single" w:sz="4" w:space="0" w:color="auto"/>
            </w:tcBorders>
            <w:shd w:val="clear" w:color="auto" w:fill="auto"/>
            <w:noWrap/>
            <w:hideMark/>
          </w:tcPr>
          <w:p w14:paraId="16DD25DB"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$74.44</w:t>
            </w:r>
          </w:p>
        </w:tc>
      </w:tr>
      <w:tr w:rsidR="008A263B" w:rsidRPr="008A263B" w14:paraId="0236B3A6"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129B62AA"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9/12/2022</w:t>
            </w:r>
          </w:p>
        </w:tc>
        <w:tc>
          <w:tcPr>
            <w:tcW w:w="1365" w:type="pct"/>
            <w:tcBorders>
              <w:top w:val="nil"/>
              <w:left w:val="nil"/>
              <w:bottom w:val="single" w:sz="4" w:space="0" w:color="auto"/>
              <w:right w:val="single" w:sz="4" w:space="0" w:color="auto"/>
            </w:tcBorders>
            <w:shd w:val="clear" w:color="auto" w:fill="auto"/>
            <w:noWrap/>
            <w:hideMark/>
          </w:tcPr>
          <w:p w14:paraId="6E24CE93" w14:textId="4B267BA4"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Griselda Jaqueline Ramos Hernández </w:t>
            </w:r>
          </w:p>
        </w:tc>
        <w:tc>
          <w:tcPr>
            <w:tcW w:w="2248" w:type="pct"/>
            <w:tcBorders>
              <w:top w:val="nil"/>
              <w:left w:val="nil"/>
              <w:bottom w:val="single" w:sz="4" w:space="0" w:color="auto"/>
              <w:right w:val="single" w:sz="4" w:space="0" w:color="auto"/>
            </w:tcBorders>
            <w:shd w:val="clear" w:color="auto" w:fill="auto"/>
            <w:noWrap/>
            <w:hideMark/>
          </w:tcPr>
          <w:p w14:paraId="1515CDCC" w14:textId="55F0ED62" w:rsidR="008A263B" w:rsidRPr="008A263B" w:rsidRDefault="0067004B" w:rsidP="00931979">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00931979" w:rsidRPr="008A263B">
              <w:rPr>
                <w:rFonts w:ascii="Times New Roman" w:eastAsia="Times New Roman" w:hAnsi="Times New Roman" w:cs="Times New Roman"/>
                <w:sz w:val="24"/>
                <w:szCs w:val="24"/>
                <w:lang w:eastAsia="es-SV"/>
              </w:rPr>
              <w:t xml:space="preserve">uministro de almuerzos, solicitados para la </w:t>
            </w:r>
            <w:r w:rsidRPr="008A263B">
              <w:rPr>
                <w:rFonts w:ascii="Times New Roman" w:eastAsia="Times New Roman" w:hAnsi="Times New Roman" w:cs="Times New Roman"/>
                <w:sz w:val="24"/>
                <w:szCs w:val="24"/>
                <w:lang w:eastAsia="es-SV"/>
              </w:rPr>
              <w:t>comisión</w:t>
            </w:r>
            <w:r w:rsidR="00931979" w:rsidRPr="008A263B">
              <w:rPr>
                <w:rFonts w:ascii="Times New Roman" w:eastAsia="Times New Roman" w:hAnsi="Times New Roman" w:cs="Times New Roman"/>
                <w:sz w:val="24"/>
                <w:szCs w:val="24"/>
                <w:lang w:eastAsia="es-SV"/>
              </w:rPr>
              <w:t xml:space="preserve">  design</w:t>
            </w:r>
            <w:r>
              <w:rPr>
                <w:rFonts w:ascii="Times New Roman" w:eastAsia="Times New Roman" w:hAnsi="Times New Roman" w:cs="Times New Roman"/>
                <w:sz w:val="24"/>
                <w:szCs w:val="24"/>
                <w:lang w:eastAsia="es-SV"/>
              </w:rPr>
              <w:t xml:space="preserve">ada en el festival del turismo </w:t>
            </w:r>
            <w:r w:rsidR="00931979" w:rsidRPr="008A263B">
              <w:rPr>
                <w:rFonts w:ascii="Times New Roman" w:eastAsia="Times New Roman" w:hAnsi="Times New Roman" w:cs="Times New Roman"/>
                <w:sz w:val="24"/>
                <w:szCs w:val="24"/>
                <w:lang w:eastAsia="es-SV"/>
              </w:rPr>
              <w:t xml:space="preserve">festival que se </w:t>
            </w:r>
            <w:r w:rsidRPr="008A263B">
              <w:rPr>
                <w:rFonts w:ascii="Times New Roman" w:eastAsia="Times New Roman" w:hAnsi="Times New Roman" w:cs="Times New Roman"/>
                <w:sz w:val="24"/>
                <w:szCs w:val="24"/>
                <w:lang w:eastAsia="es-SV"/>
              </w:rPr>
              <w:t>está</w:t>
            </w:r>
            <w:r w:rsidR="00931979" w:rsidRPr="008A263B">
              <w:rPr>
                <w:rFonts w:ascii="Times New Roman" w:eastAsia="Times New Roman" w:hAnsi="Times New Roman" w:cs="Times New Roman"/>
                <w:sz w:val="24"/>
                <w:szCs w:val="24"/>
                <w:lang w:eastAsia="es-SV"/>
              </w:rPr>
              <w:t xml:space="preserve"> llevando a cabo el </w:t>
            </w:r>
            <w:r w:rsidRPr="008A263B">
              <w:rPr>
                <w:rFonts w:ascii="Times New Roman" w:eastAsia="Times New Roman" w:hAnsi="Times New Roman" w:cs="Times New Roman"/>
                <w:sz w:val="24"/>
                <w:szCs w:val="24"/>
                <w:lang w:eastAsia="es-SV"/>
              </w:rPr>
              <w:t>día</w:t>
            </w:r>
            <w:r w:rsidR="00931979" w:rsidRPr="008A263B">
              <w:rPr>
                <w:rFonts w:ascii="Times New Roman" w:eastAsia="Times New Roman" w:hAnsi="Times New Roman" w:cs="Times New Roman"/>
                <w:sz w:val="24"/>
                <w:szCs w:val="24"/>
                <w:lang w:eastAsia="es-SV"/>
              </w:rPr>
              <w:t xml:space="preserve"> 9 de diciem</w:t>
            </w:r>
            <w:r>
              <w:rPr>
                <w:rFonts w:ascii="Times New Roman" w:eastAsia="Times New Roman" w:hAnsi="Times New Roman" w:cs="Times New Roman"/>
                <w:sz w:val="24"/>
                <w:szCs w:val="24"/>
                <w:lang w:eastAsia="es-SV"/>
              </w:rPr>
              <w:t>bre de 2022 en el municipio de A</w:t>
            </w:r>
            <w:r w:rsidR="00931979" w:rsidRPr="008A263B">
              <w:rPr>
                <w:rFonts w:ascii="Times New Roman" w:eastAsia="Times New Roman" w:hAnsi="Times New Roman" w:cs="Times New Roman"/>
                <w:sz w:val="24"/>
                <w:szCs w:val="24"/>
                <w:lang w:eastAsia="es-SV"/>
              </w:rPr>
              <w:t>pastepeque</w:t>
            </w:r>
          </w:p>
        </w:tc>
        <w:tc>
          <w:tcPr>
            <w:tcW w:w="667" w:type="pct"/>
            <w:tcBorders>
              <w:top w:val="nil"/>
              <w:left w:val="nil"/>
              <w:bottom w:val="single" w:sz="4" w:space="0" w:color="auto"/>
              <w:right w:val="single" w:sz="4" w:space="0" w:color="auto"/>
            </w:tcBorders>
            <w:shd w:val="clear" w:color="auto" w:fill="auto"/>
            <w:noWrap/>
            <w:hideMark/>
          </w:tcPr>
          <w:p w14:paraId="0084D046"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$45.00</w:t>
            </w:r>
          </w:p>
        </w:tc>
      </w:tr>
      <w:tr w:rsidR="008A263B" w:rsidRPr="008A263B" w14:paraId="204C354B"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07968CD9"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9/12/2022</w:t>
            </w:r>
          </w:p>
        </w:tc>
        <w:tc>
          <w:tcPr>
            <w:tcW w:w="1365" w:type="pct"/>
            <w:tcBorders>
              <w:top w:val="nil"/>
              <w:left w:val="nil"/>
              <w:bottom w:val="single" w:sz="4" w:space="0" w:color="auto"/>
              <w:right w:val="single" w:sz="4" w:space="0" w:color="auto"/>
            </w:tcBorders>
            <w:shd w:val="clear" w:color="auto" w:fill="auto"/>
            <w:noWrap/>
            <w:hideMark/>
          </w:tcPr>
          <w:p w14:paraId="35A61FE2" w14:textId="32FD7CA9"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Benjamín Antonio Valladares Cornejo</w:t>
            </w:r>
          </w:p>
        </w:tc>
        <w:tc>
          <w:tcPr>
            <w:tcW w:w="2248" w:type="pct"/>
            <w:tcBorders>
              <w:top w:val="nil"/>
              <w:left w:val="nil"/>
              <w:bottom w:val="single" w:sz="4" w:space="0" w:color="auto"/>
              <w:right w:val="single" w:sz="4" w:space="0" w:color="auto"/>
            </w:tcBorders>
            <w:shd w:val="clear" w:color="auto" w:fill="auto"/>
            <w:noWrap/>
            <w:hideMark/>
          </w:tcPr>
          <w:p w14:paraId="4121F166" w14:textId="5875782C"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Suministro de p</w:t>
            </w:r>
            <w:r w:rsidR="00931979" w:rsidRPr="008A263B">
              <w:rPr>
                <w:rFonts w:ascii="Times New Roman" w:eastAsia="Times New Roman" w:hAnsi="Times New Roman" w:cs="Times New Roman"/>
                <w:sz w:val="24"/>
                <w:szCs w:val="24"/>
                <w:lang w:eastAsia="es-SV"/>
              </w:rPr>
              <w:t xml:space="preserve">intura </w:t>
            </w:r>
            <w:r w:rsidRPr="008A263B">
              <w:rPr>
                <w:rFonts w:ascii="Times New Roman" w:eastAsia="Times New Roman" w:hAnsi="Times New Roman" w:cs="Times New Roman"/>
                <w:sz w:val="24"/>
                <w:szCs w:val="24"/>
                <w:lang w:eastAsia="es-SV"/>
              </w:rPr>
              <w:t>Látex</w:t>
            </w:r>
            <w:r w:rsidR="00931979" w:rsidRPr="008A263B">
              <w:rPr>
                <w:rFonts w:ascii="Times New Roman" w:eastAsia="Times New Roman" w:hAnsi="Times New Roman" w:cs="Times New Roman"/>
                <w:sz w:val="24"/>
                <w:szCs w:val="24"/>
                <w:lang w:eastAsia="es-SV"/>
              </w:rPr>
              <w:t xml:space="preserve">, </w:t>
            </w:r>
            <w:r w:rsidRPr="008A263B">
              <w:rPr>
                <w:rFonts w:ascii="Times New Roman" w:eastAsia="Times New Roman" w:hAnsi="Times New Roman" w:cs="Times New Roman"/>
                <w:sz w:val="24"/>
                <w:szCs w:val="24"/>
                <w:lang w:eastAsia="es-SV"/>
              </w:rPr>
              <w:t>Acrílica</w:t>
            </w:r>
            <w:r w:rsidR="00931979" w:rsidRPr="008A263B">
              <w:rPr>
                <w:rFonts w:ascii="Times New Roman" w:eastAsia="Times New Roman" w:hAnsi="Times New Roman" w:cs="Times New Roman"/>
                <w:sz w:val="24"/>
                <w:szCs w:val="24"/>
                <w:lang w:eastAsia="es-SV"/>
              </w:rPr>
              <w:t xml:space="preserve"> + Kit Para </w:t>
            </w:r>
            <w:proofErr w:type="gramStart"/>
            <w:r w:rsidR="00931979" w:rsidRPr="008A263B">
              <w:rPr>
                <w:rFonts w:ascii="Times New Roman" w:eastAsia="Times New Roman" w:hAnsi="Times New Roman" w:cs="Times New Roman"/>
                <w:sz w:val="24"/>
                <w:szCs w:val="24"/>
                <w:lang w:eastAsia="es-SV"/>
              </w:rPr>
              <w:t>Pintar(</w:t>
            </w:r>
            <w:proofErr w:type="gramEnd"/>
            <w:r w:rsidR="00931979" w:rsidRPr="008A263B">
              <w:rPr>
                <w:rFonts w:ascii="Times New Roman" w:eastAsia="Times New Roman" w:hAnsi="Times New Roman" w:cs="Times New Roman"/>
                <w:sz w:val="24"/>
                <w:szCs w:val="24"/>
                <w:lang w:eastAsia="es-SV"/>
              </w:rPr>
              <w:t xml:space="preserve"> Rollo Y Bandeja), Insumos Solicitados Por La Unidad De Proyectos Para Pintar Las </w:t>
            </w:r>
            <w:r w:rsidRPr="008A263B">
              <w:rPr>
                <w:rFonts w:ascii="Times New Roman" w:eastAsia="Times New Roman" w:hAnsi="Times New Roman" w:cs="Times New Roman"/>
                <w:sz w:val="24"/>
                <w:szCs w:val="24"/>
                <w:lang w:eastAsia="es-SV"/>
              </w:rPr>
              <w:t>Instalaciones</w:t>
            </w:r>
            <w:r w:rsidR="00931979" w:rsidRPr="008A263B">
              <w:rPr>
                <w:rFonts w:ascii="Times New Roman" w:eastAsia="Times New Roman" w:hAnsi="Times New Roman" w:cs="Times New Roman"/>
                <w:sz w:val="24"/>
                <w:szCs w:val="24"/>
                <w:lang w:eastAsia="es-SV"/>
              </w:rPr>
              <w:t xml:space="preserve"> De La Municipalidad.</w:t>
            </w:r>
          </w:p>
        </w:tc>
        <w:tc>
          <w:tcPr>
            <w:tcW w:w="667" w:type="pct"/>
            <w:tcBorders>
              <w:top w:val="nil"/>
              <w:left w:val="nil"/>
              <w:bottom w:val="single" w:sz="4" w:space="0" w:color="auto"/>
              <w:right w:val="single" w:sz="4" w:space="0" w:color="auto"/>
            </w:tcBorders>
            <w:shd w:val="clear" w:color="auto" w:fill="auto"/>
            <w:noWrap/>
            <w:hideMark/>
          </w:tcPr>
          <w:p w14:paraId="4E369DB0"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$485.50</w:t>
            </w:r>
          </w:p>
        </w:tc>
      </w:tr>
      <w:tr w:rsidR="008A263B" w:rsidRPr="008A263B" w14:paraId="475AE013"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26A5353F"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9/12/2022</w:t>
            </w:r>
          </w:p>
        </w:tc>
        <w:tc>
          <w:tcPr>
            <w:tcW w:w="1365" w:type="pct"/>
            <w:tcBorders>
              <w:top w:val="nil"/>
              <w:left w:val="nil"/>
              <w:bottom w:val="single" w:sz="4" w:space="0" w:color="auto"/>
              <w:right w:val="single" w:sz="4" w:space="0" w:color="auto"/>
            </w:tcBorders>
            <w:shd w:val="clear" w:color="auto" w:fill="auto"/>
            <w:noWrap/>
            <w:hideMark/>
          </w:tcPr>
          <w:p w14:paraId="2AF871CD" w14:textId="53C90555"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Mónica Johana García Meléndez</w:t>
            </w:r>
          </w:p>
        </w:tc>
        <w:tc>
          <w:tcPr>
            <w:tcW w:w="2248" w:type="pct"/>
            <w:tcBorders>
              <w:top w:val="nil"/>
              <w:left w:val="nil"/>
              <w:bottom w:val="single" w:sz="4" w:space="0" w:color="auto"/>
              <w:right w:val="single" w:sz="4" w:space="0" w:color="auto"/>
            </w:tcBorders>
            <w:shd w:val="clear" w:color="auto" w:fill="auto"/>
            <w:noWrap/>
            <w:hideMark/>
          </w:tcPr>
          <w:p w14:paraId="18329CFE" w14:textId="4325D078"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Por </w:t>
            </w:r>
            <w:r w:rsidRPr="008A263B">
              <w:rPr>
                <w:rFonts w:ascii="Times New Roman" w:eastAsia="Times New Roman" w:hAnsi="Times New Roman" w:cs="Times New Roman"/>
                <w:sz w:val="24"/>
                <w:szCs w:val="24"/>
                <w:lang w:eastAsia="es-SV"/>
              </w:rPr>
              <w:t>servicio de transporte para las personas qu</w:t>
            </w:r>
            <w:r>
              <w:rPr>
                <w:rFonts w:ascii="Times New Roman" w:eastAsia="Times New Roman" w:hAnsi="Times New Roman" w:cs="Times New Roman"/>
                <w:sz w:val="24"/>
                <w:szCs w:val="24"/>
                <w:lang w:eastAsia="es-SV"/>
              </w:rPr>
              <w:t>e deseen a poyar a la señorita D</w:t>
            </w:r>
            <w:r w:rsidRPr="008A263B">
              <w:rPr>
                <w:rFonts w:ascii="Times New Roman" w:eastAsia="Times New Roman" w:hAnsi="Times New Roman" w:cs="Times New Roman"/>
                <w:sz w:val="24"/>
                <w:szCs w:val="24"/>
                <w:lang w:eastAsia="es-SV"/>
              </w:rPr>
              <w:t xml:space="preserve">ayana Barahona en el </w:t>
            </w:r>
            <w:r w:rsidRPr="008A263B">
              <w:rPr>
                <w:rFonts w:ascii="Times New Roman" w:eastAsia="Times New Roman" w:hAnsi="Times New Roman" w:cs="Times New Roman"/>
                <w:sz w:val="24"/>
                <w:szCs w:val="24"/>
                <w:lang w:eastAsia="es-SV"/>
              </w:rPr>
              <w:lastRenderedPageBreak/>
              <w:t>certamen de reina del turismo que se llevara a cabo</w:t>
            </w:r>
            <w:r>
              <w:rPr>
                <w:rFonts w:ascii="Times New Roman" w:eastAsia="Times New Roman" w:hAnsi="Times New Roman" w:cs="Times New Roman"/>
                <w:sz w:val="24"/>
                <w:szCs w:val="24"/>
                <w:lang w:eastAsia="es-SV"/>
              </w:rPr>
              <w:t xml:space="preserve"> en A</w:t>
            </w:r>
            <w:r w:rsidRPr="008A263B">
              <w:rPr>
                <w:rFonts w:ascii="Times New Roman" w:eastAsia="Times New Roman" w:hAnsi="Times New Roman" w:cs="Times New Roman"/>
                <w:sz w:val="24"/>
                <w:szCs w:val="24"/>
                <w:lang w:eastAsia="es-SV"/>
              </w:rPr>
              <w:t>pastepeque el día 9 de diciembre de 2022.</w:t>
            </w:r>
          </w:p>
        </w:tc>
        <w:tc>
          <w:tcPr>
            <w:tcW w:w="667" w:type="pct"/>
            <w:tcBorders>
              <w:top w:val="nil"/>
              <w:left w:val="nil"/>
              <w:bottom w:val="single" w:sz="4" w:space="0" w:color="auto"/>
              <w:right w:val="single" w:sz="4" w:space="0" w:color="auto"/>
            </w:tcBorders>
            <w:shd w:val="clear" w:color="auto" w:fill="auto"/>
            <w:noWrap/>
            <w:hideMark/>
          </w:tcPr>
          <w:p w14:paraId="68BD75BE"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lastRenderedPageBreak/>
              <w:t>$77.78</w:t>
            </w:r>
          </w:p>
        </w:tc>
      </w:tr>
      <w:tr w:rsidR="008A263B" w:rsidRPr="008A263B" w14:paraId="565AFE5A"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045321E1"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lastRenderedPageBreak/>
              <w:t>9/12/2022</w:t>
            </w:r>
          </w:p>
        </w:tc>
        <w:tc>
          <w:tcPr>
            <w:tcW w:w="1365" w:type="pct"/>
            <w:tcBorders>
              <w:top w:val="nil"/>
              <w:left w:val="nil"/>
              <w:bottom w:val="single" w:sz="4" w:space="0" w:color="auto"/>
              <w:right w:val="single" w:sz="4" w:space="0" w:color="auto"/>
            </w:tcBorders>
            <w:shd w:val="clear" w:color="auto" w:fill="auto"/>
            <w:noWrap/>
            <w:hideMark/>
          </w:tcPr>
          <w:p w14:paraId="04477A93" w14:textId="2CED27A1"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Luis Antonio Torres Elías</w:t>
            </w:r>
          </w:p>
        </w:tc>
        <w:tc>
          <w:tcPr>
            <w:tcW w:w="2248" w:type="pct"/>
            <w:tcBorders>
              <w:top w:val="nil"/>
              <w:left w:val="nil"/>
              <w:bottom w:val="single" w:sz="4" w:space="0" w:color="auto"/>
              <w:right w:val="single" w:sz="4" w:space="0" w:color="auto"/>
            </w:tcBorders>
            <w:shd w:val="clear" w:color="auto" w:fill="auto"/>
            <w:noWrap/>
            <w:hideMark/>
          </w:tcPr>
          <w:p w14:paraId="453617F8" w14:textId="5E069645"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8A263B">
              <w:rPr>
                <w:rFonts w:ascii="Times New Roman" w:eastAsia="Times New Roman" w:hAnsi="Times New Roman" w:cs="Times New Roman"/>
                <w:sz w:val="24"/>
                <w:szCs w:val="24"/>
                <w:lang w:eastAsia="es-SV"/>
              </w:rPr>
              <w:t>or servicio personal como solista para evento del tercer festival de</w:t>
            </w:r>
            <w:r>
              <w:rPr>
                <w:rFonts w:ascii="Times New Roman" w:eastAsia="Times New Roman" w:hAnsi="Times New Roman" w:cs="Times New Roman"/>
                <w:sz w:val="24"/>
                <w:szCs w:val="24"/>
                <w:lang w:eastAsia="es-SV"/>
              </w:rPr>
              <w:t>l turismo, el cual se llevara a</w:t>
            </w:r>
            <w:r w:rsidRPr="008A263B">
              <w:rPr>
                <w:rFonts w:ascii="Times New Roman" w:eastAsia="Times New Roman" w:hAnsi="Times New Roman" w:cs="Times New Roman"/>
                <w:sz w:val="24"/>
                <w:szCs w:val="24"/>
                <w:lang w:eastAsia="es-SV"/>
              </w:rPr>
              <w:t xml:space="preserve"> cabo el día</w:t>
            </w:r>
            <w:r>
              <w:rPr>
                <w:rFonts w:ascii="Times New Roman" w:eastAsia="Times New Roman" w:hAnsi="Times New Roman" w:cs="Times New Roman"/>
                <w:sz w:val="24"/>
                <w:szCs w:val="24"/>
                <w:lang w:eastAsia="es-SV"/>
              </w:rPr>
              <w:t xml:space="preserve"> 9 de diciembre  de 2022, en A</w:t>
            </w:r>
            <w:r w:rsidRPr="008A263B">
              <w:rPr>
                <w:rFonts w:ascii="Times New Roman" w:eastAsia="Times New Roman" w:hAnsi="Times New Roman" w:cs="Times New Roman"/>
                <w:sz w:val="24"/>
                <w:szCs w:val="24"/>
                <w:lang w:eastAsia="es-SV"/>
              </w:rPr>
              <w:t>pastepeque.</w:t>
            </w:r>
          </w:p>
        </w:tc>
        <w:tc>
          <w:tcPr>
            <w:tcW w:w="667" w:type="pct"/>
            <w:tcBorders>
              <w:top w:val="nil"/>
              <w:left w:val="nil"/>
              <w:bottom w:val="single" w:sz="4" w:space="0" w:color="auto"/>
              <w:right w:val="single" w:sz="4" w:space="0" w:color="auto"/>
            </w:tcBorders>
            <w:shd w:val="clear" w:color="auto" w:fill="auto"/>
            <w:noWrap/>
            <w:hideMark/>
          </w:tcPr>
          <w:p w14:paraId="47425245"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$66.67</w:t>
            </w:r>
          </w:p>
        </w:tc>
      </w:tr>
      <w:tr w:rsidR="008A263B" w:rsidRPr="008A263B" w14:paraId="022F0D60"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7BDCA200"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19/12/2022</w:t>
            </w:r>
          </w:p>
        </w:tc>
        <w:tc>
          <w:tcPr>
            <w:tcW w:w="1365" w:type="pct"/>
            <w:tcBorders>
              <w:top w:val="nil"/>
              <w:left w:val="nil"/>
              <w:bottom w:val="single" w:sz="4" w:space="0" w:color="auto"/>
              <w:right w:val="single" w:sz="4" w:space="0" w:color="auto"/>
            </w:tcBorders>
            <w:shd w:val="clear" w:color="auto" w:fill="auto"/>
            <w:noWrap/>
            <w:hideMark/>
          </w:tcPr>
          <w:p w14:paraId="5A3FDC00"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OPERADORA DEL SUR S.A. DE C.V.</w:t>
            </w:r>
          </w:p>
        </w:tc>
        <w:tc>
          <w:tcPr>
            <w:tcW w:w="2248" w:type="pct"/>
            <w:tcBorders>
              <w:top w:val="nil"/>
              <w:left w:val="nil"/>
              <w:bottom w:val="single" w:sz="4" w:space="0" w:color="auto"/>
              <w:right w:val="single" w:sz="4" w:space="0" w:color="auto"/>
            </w:tcBorders>
            <w:shd w:val="clear" w:color="auto" w:fill="auto"/>
            <w:noWrap/>
            <w:hideMark/>
          </w:tcPr>
          <w:p w14:paraId="5EE7CB88" w14:textId="76A31BC5"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A263B">
              <w:rPr>
                <w:rFonts w:ascii="Times New Roman" w:eastAsia="Times New Roman" w:hAnsi="Times New Roman" w:cs="Times New Roman"/>
                <w:sz w:val="24"/>
                <w:szCs w:val="24"/>
                <w:lang w:eastAsia="es-SV"/>
              </w:rPr>
              <w:t>uministro de 51 tarjetas de regalo solicitados para los empleados de la municipalidad y los concejales esto en consideración del buen desempeño de los empleados municipales y de los concejales durante el ejercicio fiscal 2022.</w:t>
            </w:r>
          </w:p>
        </w:tc>
        <w:tc>
          <w:tcPr>
            <w:tcW w:w="667" w:type="pct"/>
            <w:tcBorders>
              <w:top w:val="nil"/>
              <w:left w:val="nil"/>
              <w:bottom w:val="single" w:sz="4" w:space="0" w:color="auto"/>
              <w:right w:val="single" w:sz="4" w:space="0" w:color="auto"/>
            </w:tcBorders>
            <w:shd w:val="clear" w:color="auto" w:fill="auto"/>
            <w:noWrap/>
            <w:hideMark/>
          </w:tcPr>
          <w:p w14:paraId="7D7810F2"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$2,050.00</w:t>
            </w:r>
          </w:p>
        </w:tc>
      </w:tr>
      <w:tr w:rsidR="008A263B" w:rsidRPr="008A263B" w14:paraId="1139EB14"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6220E048"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19/12/2022</w:t>
            </w:r>
          </w:p>
        </w:tc>
        <w:tc>
          <w:tcPr>
            <w:tcW w:w="1365" w:type="pct"/>
            <w:tcBorders>
              <w:top w:val="nil"/>
              <w:left w:val="nil"/>
              <w:bottom w:val="single" w:sz="4" w:space="0" w:color="auto"/>
              <w:right w:val="single" w:sz="4" w:space="0" w:color="auto"/>
            </w:tcBorders>
            <w:shd w:val="clear" w:color="auto" w:fill="auto"/>
            <w:noWrap/>
            <w:hideMark/>
          </w:tcPr>
          <w:p w14:paraId="22492425"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SUPER ANDROMEDA S.A. DE C.V.</w:t>
            </w:r>
          </w:p>
        </w:tc>
        <w:tc>
          <w:tcPr>
            <w:tcW w:w="2248" w:type="pct"/>
            <w:tcBorders>
              <w:top w:val="nil"/>
              <w:left w:val="nil"/>
              <w:bottom w:val="single" w:sz="4" w:space="0" w:color="auto"/>
              <w:right w:val="single" w:sz="4" w:space="0" w:color="auto"/>
            </w:tcBorders>
            <w:shd w:val="clear" w:color="auto" w:fill="auto"/>
            <w:noWrap/>
            <w:hideMark/>
          </w:tcPr>
          <w:p w14:paraId="6AFC5ED4" w14:textId="0D98EBFA"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A263B">
              <w:rPr>
                <w:rFonts w:ascii="Times New Roman" w:eastAsia="Times New Roman" w:hAnsi="Times New Roman" w:cs="Times New Roman"/>
                <w:sz w:val="24"/>
                <w:szCs w:val="24"/>
                <w:lang w:eastAsia="es-SV"/>
              </w:rPr>
              <w:t>uministro de bebida en lata, la cual es solicitada para almuerzo de fin de año para los empleados municipales almuerzo que se llevara a cabo el día 21 de diciembre de 2022 en las instalaciones de la alcaldía</w:t>
            </w:r>
            <w:r>
              <w:rPr>
                <w:rFonts w:ascii="Times New Roman" w:eastAsia="Times New Roman" w:hAnsi="Times New Roman" w:cs="Times New Roman"/>
                <w:sz w:val="24"/>
                <w:szCs w:val="24"/>
                <w:lang w:eastAsia="es-SV"/>
              </w:rPr>
              <w:t xml:space="preserve">. </w:t>
            </w:r>
            <w:r w:rsidRPr="008A263B">
              <w:rPr>
                <w:rFonts w:ascii="Times New Roman" w:eastAsia="Times New Roman" w:hAnsi="Times New Roman" w:cs="Times New Roman"/>
                <w:sz w:val="24"/>
                <w:szCs w:val="24"/>
                <w:lang w:eastAsia="es-SV"/>
              </w:rPr>
              <w:t xml:space="preserve"> </w:t>
            </w:r>
          </w:p>
        </w:tc>
        <w:tc>
          <w:tcPr>
            <w:tcW w:w="667" w:type="pct"/>
            <w:tcBorders>
              <w:top w:val="nil"/>
              <w:left w:val="nil"/>
              <w:bottom w:val="single" w:sz="4" w:space="0" w:color="auto"/>
              <w:right w:val="single" w:sz="4" w:space="0" w:color="auto"/>
            </w:tcBorders>
            <w:shd w:val="clear" w:color="auto" w:fill="auto"/>
            <w:noWrap/>
            <w:hideMark/>
          </w:tcPr>
          <w:p w14:paraId="6ECEDE7A"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$38.85</w:t>
            </w:r>
          </w:p>
        </w:tc>
      </w:tr>
      <w:tr w:rsidR="008A263B" w:rsidRPr="008A263B" w14:paraId="047D00BC"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75FC225F"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19/12/2022</w:t>
            </w:r>
          </w:p>
        </w:tc>
        <w:tc>
          <w:tcPr>
            <w:tcW w:w="1365" w:type="pct"/>
            <w:tcBorders>
              <w:top w:val="nil"/>
              <w:left w:val="nil"/>
              <w:bottom w:val="single" w:sz="4" w:space="0" w:color="auto"/>
              <w:right w:val="single" w:sz="4" w:space="0" w:color="auto"/>
            </w:tcBorders>
            <w:shd w:val="clear" w:color="auto" w:fill="auto"/>
            <w:noWrap/>
            <w:hideMark/>
          </w:tcPr>
          <w:p w14:paraId="64BF9AFC" w14:textId="43DB0BA4"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Merlyn Elizabeth Meléndez Velásquez </w:t>
            </w:r>
          </w:p>
        </w:tc>
        <w:tc>
          <w:tcPr>
            <w:tcW w:w="2248" w:type="pct"/>
            <w:tcBorders>
              <w:top w:val="nil"/>
              <w:left w:val="nil"/>
              <w:bottom w:val="single" w:sz="4" w:space="0" w:color="auto"/>
              <w:right w:val="single" w:sz="4" w:space="0" w:color="auto"/>
            </w:tcBorders>
            <w:shd w:val="clear" w:color="auto" w:fill="auto"/>
            <w:noWrap/>
            <w:hideMark/>
          </w:tcPr>
          <w:p w14:paraId="25A994C8" w14:textId="09883215"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A263B">
              <w:rPr>
                <w:rFonts w:ascii="Times New Roman" w:eastAsia="Times New Roman" w:hAnsi="Times New Roman" w:cs="Times New Roman"/>
                <w:sz w:val="24"/>
                <w:szCs w:val="24"/>
                <w:lang w:eastAsia="es-SV"/>
              </w:rPr>
              <w:t>uministro de 60 almuerzos, los cual son solicitados para almuerzo de fin de año</w:t>
            </w:r>
            <w:r>
              <w:rPr>
                <w:rFonts w:ascii="Times New Roman" w:eastAsia="Times New Roman" w:hAnsi="Times New Roman" w:cs="Times New Roman"/>
                <w:sz w:val="24"/>
                <w:szCs w:val="24"/>
                <w:lang w:eastAsia="es-SV"/>
              </w:rPr>
              <w:t xml:space="preserve"> para los empleados municipales,</w:t>
            </w:r>
            <w:r w:rsidRPr="008A263B">
              <w:rPr>
                <w:rFonts w:ascii="Times New Roman" w:eastAsia="Times New Roman" w:hAnsi="Times New Roman" w:cs="Times New Roman"/>
                <w:sz w:val="24"/>
                <w:szCs w:val="24"/>
                <w:lang w:eastAsia="es-SV"/>
              </w:rPr>
              <w:t xml:space="preserve"> almuerzo que se llevara a cabo el día 21 de diciembre de 2022 en las instalaciones de la alcaldía</w:t>
            </w:r>
            <w:r>
              <w:rPr>
                <w:rFonts w:ascii="Times New Roman" w:eastAsia="Times New Roman" w:hAnsi="Times New Roman" w:cs="Times New Roman"/>
                <w:sz w:val="24"/>
                <w:szCs w:val="24"/>
                <w:lang w:eastAsia="es-SV"/>
              </w:rPr>
              <w:t xml:space="preserve">. </w:t>
            </w:r>
            <w:r w:rsidRPr="008A263B">
              <w:rPr>
                <w:rFonts w:ascii="Times New Roman" w:eastAsia="Times New Roman" w:hAnsi="Times New Roman" w:cs="Times New Roman"/>
                <w:sz w:val="24"/>
                <w:szCs w:val="24"/>
                <w:lang w:eastAsia="es-SV"/>
              </w:rPr>
              <w:t xml:space="preserve"> </w:t>
            </w:r>
          </w:p>
        </w:tc>
        <w:tc>
          <w:tcPr>
            <w:tcW w:w="667" w:type="pct"/>
            <w:tcBorders>
              <w:top w:val="nil"/>
              <w:left w:val="nil"/>
              <w:bottom w:val="single" w:sz="4" w:space="0" w:color="auto"/>
              <w:right w:val="single" w:sz="4" w:space="0" w:color="auto"/>
            </w:tcBorders>
            <w:shd w:val="clear" w:color="auto" w:fill="auto"/>
            <w:noWrap/>
            <w:hideMark/>
          </w:tcPr>
          <w:p w14:paraId="75BD9153"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$165.00</w:t>
            </w:r>
          </w:p>
        </w:tc>
      </w:tr>
      <w:tr w:rsidR="008A263B" w:rsidRPr="008A263B" w14:paraId="73A1F75B"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4A91EF35"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20/12/2022</w:t>
            </w:r>
          </w:p>
        </w:tc>
        <w:tc>
          <w:tcPr>
            <w:tcW w:w="1365" w:type="pct"/>
            <w:tcBorders>
              <w:top w:val="nil"/>
              <w:left w:val="nil"/>
              <w:bottom w:val="single" w:sz="4" w:space="0" w:color="auto"/>
              <w:right w:val="single" w:sz="4" w:space="0" w:color="auto"/>
            </w:tcBorders>
            <w:shd w:val="clear" w:color="auto" w:fill="auto"/>
            <w:noWrap/>
            <w:hideMark/>
          </w:tcPr>
          <w:p w14:paraId="5B92A5F6" w14:textId="344B13CD"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Dolores Del Carmen Molina Nuila </w:t>
            </w:r>
          </w:p>
        </w:tc>
        <w:tc>
          <w:tcPr>
            <w:tcW w:w="2248" w:type="pct"/>
            <w:tcBorders>
              <w:top w:val="nil"/>
              <w:left w:val="nil"/>
              <w:bottom w:val="single" w:sz="4" w:space="0" w:color="auto"/>
              <w:right w:val="single" w:sz="4" w:space="0" w:color="auto"/>
            </w:tcBorders>
            <w:shd w:val="clear" w:color="auto" w:fill="auto"/>
            <w:noWrap/>
            <w:hideMark/>
          </w:tcPr>
          <w:p w14:paraId="23F5A2D0" w14:textId="3AB6AA16" w:rsidR="008A263B" w:rsidRPr="008A263B" w:rsidRDefault="0067004B" w:rsidP="0067004B">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8A263B">
              <w:rPr>
                <w:rFonts w:ascii="Times New Roman" w:eastAsia="Times New Roman" w:hAnsi="Times New Roman" w:cs="Times New Roman"/>
                <w:sz w:val="24"/>
                <w:szCs w:val="24"/>
                <w:lang w:eastAsia="es-SV"/>
              </w:rPr>
              <w:t>uministro de 60 refrigerios completos refrigerios solicitados para la orquesta sinfónica de la iglesia de Verapaz; para el día 22 de diciembre de 2022.</w:t>
            </w:r>
          </w:p>
        </w:tc>
        <w:tc>
          <w:tcPr>
            <w:tcW w:w="667" w:type="pct"/>
            <w:tcBorders>
              <w:top w:val="nil"/>
              <w:left w:val="nil"/>
              <w:bottom w:val="single" w:sz="4" w:space="0" w:color="auto"/>
              <w:right w:val="single" w:sz="4" w:space="0" w:color="auto"/>
            </w:tcBorders>
            <w:shd w:val="clear" w:color="auto" w:fill="auto"/>
            <w:noWrap/>
            <w:hideMark/>
          </w:tcPr>
          <w:p w14:paraId="2173D43D"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$60.00</w:t>
            </w:r>
          </w:p>
        </w:tc>
      </w:tr>
      <w:tr w:rsidR="008A263B" w:rsidRPr="008A263B" w14:paraId="1716B25E"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279B5E0A"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21/12/02022</w:t>
            </w:r>
          </w:p>
        </w:tc>
        <w:tc>
          <w:tcPr>
            <w:tcW w:w="1365" w:type="pct"/>
            <w:tcBorders>
              <w:top w:val="nil"/>
              <w:left w:val="nil"/>
              <w:bottom w:val="single" w:sz="4" w:space="0" w:color="auto"/>
              <w:right w:val="single" w:sz="4" w:space="0" w:color="auto"/>
            </w:tcBorders>
            <w:shd w:val="clear" w:color="auto" w:fill="auto"/>
            <w:hideMark/>
          </w:tcPr>
          <w:p w14:paraId="0E736267"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Elba Victoria Portillo de González </w:t>
            </w:r>
          </w:p>
        </w:tc>
        <w:tc>
          <w:tcPr>
            <w:tcW w:w="2248" w:type="pct"/>
            <w:tcBorders>
              <w:top w:val="nil"/>
              <w:left w:val="nil"/>
              <w:bottom w:val="single" w:sz="4" w:space="0" w:color="auto"/>
              <w:right w:val="single" w:sz="4" w:space="0" w:color="auto"/>
            </w:tcBorders>
            <w:shd w:val="clear" w:color="auto" w:fill="auto"/>
            <w:noWrap/>
            <w:hideMark/>
          </w:tcPr>
          <w:p w14:paraId="7B92C8CE" w14:textId="77777777" w:rsidR="008A263B" w:rsidRPr="008A263B" w:rsidRDefault="008A263B" w:rsidP="0067004B">
            <w:pPr>
              <w:spacing w:after="0" w:line="240" w:lineRule="auto"/>
              <w:jc w:val="both"/>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Por pago de servicios de alquiler de inmueble de naturaleza rustica; situado en el cantón dulce nombre de molineros de esta jurisdicción; el cual es utilizado para el funcionamiento de la policía nacional civil (Unidad Rural); durante el mes de diciembre de 2022. </w:t>
            </w:r>
          </w:p>
        </w:tc>
        <w:tc>
          <w:tcPr>
            <w:tcW w:w="667" w:type="pct"/>
            <w:tcBorders>
              <w:top w:val="nil"/>
              <w:left w:val="nil"/>
              <w:bottom w:val="single" w:sz="4" w:space="0" w:color="auto"/>
              <w:right w:val="single" w:sz="4" w:space="0" w:color="auto"/>
            </w:tcBorders>
            <w:shd w:val="clear" w:color="auto" w:fill="auto"/>
            <w:noWrap/>
            <w:hideMark/>
          </w:tcPr>
          <w:p w14:paraId="492E7A4D"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$175.00</w:t>
            </w:r>
          </w:p>
        </w:tc>
      </w:tr>
      <w:tr w:rsidR="008A263B" w:rsidRPr="008A263B" w14:paraId="4BE700DF" w14:textId="77777777" w:rsidTr="00931979">
        <w:trPr>
          <w:trHeight w:val="315"/>
        </w:trPr>
        <w:tc>
          <w:tcPr>
            <w:tcW w:w="720" w:type="pct"/>
            <w:tcBorders>
              <w:top w:val="nil"/>
              <w:left w:val="single" w:sz="4" w:space="0" w:color="auto"/>
              <w:bottom w:val="single" w:sz="4" w:space="0" w:color="auto"/>
              <w:right w:val="single" w:sz="4" w:space="0" w:color="auto"/>
            </w:tcBorders>
            <w:shd w:val="clear" w:color="auto" w:fill="auto"/>
            <w:noWrap/>
            <w:hideMark/>
          </w:tcPr>
          <w:p w14:paraId="5CC5842F"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21/12/02022</w:t>
            </w:r>
          </w:p>
        </w:tc>
        <w:tc>
          <w:tcPr>
            <w:tcW w:w="1365" w:type="pct"/>
            <w:tcBorders>
              <w:top w:val="nil"/>
              <w:left w:val="nil"/>
              <w:bottom w:val="single" w:sz="4" w:space="0" w:color="auto"/>
              <w:right w:val="single" w:sz="4" w:space="0" w:color="auto"/>
            </w:tcBorders>
            <w:shd w:val="clear" w:color="auto" w:fill="auto"/>
            <w:hideMark/>
          </w:tcPr>
          <w:p w14:paraId="206CD638"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Maria Dolores Aguilar Rivas </w:t>
            </w:r>
          </w:p>
        </w:tc>
        <w:tc>
          <w:tcPr>
            <w:tcW w:w="2248" w:type="pct"/>
            <w:tcBorders>
              <w:top w:val="nil"/>
              <w:left w:val="nil"/>
              <w:bottom w:val="single" w:sz="4" w:space="0" w:color="auto"/>
              <w:right w:val="single" w:sz="4" w:space="0" w:color="auto"/>
            </w:tcBorders>
            <w:shd w:val="clear" w:color="auto" w:fill="auto"/>
            <w:noWrap/>
            <w:hideMark/>
          </w:tcPr>
          <w:p w14:paraId="0A62DF57" w14:textId="77777777" w:rsidR="008A263B" w:rsidRPr="008A263B" w:rsidRDefault="008A263B" w:rsidP="0067004B">
            <w:pPr>
              <w:spacing w:after="0" w:line="240" w:lineRule="auto"/>
              <w:jc w:val="both"/>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 xml:space="preserve">Por pago por servicios prestados en alquiler de una casa ubicada en 1° av. Norte contiguo a la casa de la cultura de Verapaz de esta ciudad; donde se guardan herramientas materiales, camión recolector, concreteras etc; durante el mes de diciembre del corriente. </w:t>
            </w:r>
          </w:p>
        </w:tc>
        <w:tc>
          <w:tcPr>
            <w:tcW w:w="667" w:type="pct"/>
            <w:tcBorders>
              <w:top w:val="nil"/>
              <w:left w:val="nil"/>
              <w:bottom w:val="single" w:sz="4" w:space="0" w:color="auto"/>
              <w:right w:val="single" w:sz="4" w:space="0" w:color="auto"/>
            </w:tcBorders>
            <w:shd w:val="clear" w:color="auto" w:fill="auto"/>
            <w:noWrap/>
            <w:hideMark/>
          </w:tcPr>
          <w:p w14:paraId="0E1EBA8A"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$222.00</w:t>
            </w:r>
          </w:p>
        </w:tc>
      </w:tr>
      <w:tr w:rsidR="008A263B" w:rsidRPr="008A263B" w14:paraId="585E0284" w14:textId="77777777" w:rsidTr="00931979">
        <w:trPr>
          <w:trHeight w:val="630"/>
        </w:trPr>
        <w:tc>
          <w:tcPr>
            <w:tcW w:w="720" w:type="pct"/>
            <w:tcBorders>
              <w:top w:val="nil"/>
              <w:left w:val="single" w:sz="4" w:space="0" w:color="auto"/>
              <w:bottom w:val="single" w:sz="4" w:space="0" w:color="auto"/>
              <w:right w:val="single" w:sz="4" w:space="0" w:color="auto"/>
            </w:tcBorders>
            <w:shd w:val="clear" w:color="auto" w:fill="auto"/>
            <w:noWrap/>
            <w:hideMark/>
          </w:tcPr>
          <w:p w14:paraId="78194273"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21/12/2022</w:t>
            </w:r>
          </w:p>
        </w:tc>
        <w:tc>
          <w:tcPr>
            <w:tcW w:w="1365" w:type="pct"/>
            <w:tcBorders>
              <w:top w:val="nil"/>
              <w:left w:val="nil"/>
              <w:bottom w:val="single" w:sz="4" w:space="0" w:color="auto"/>
              <w:right w:val="single" w:sz="4" w:space="0" w:color="auto"/>
            </w:tcBorders>
            <w:shd w:val="clear" w:color="auto" w:fill="auto"/>
            <w:hideMark/>
          </w:tcPr>
          <w:p w14:paraId="7C173501" w14:textId="194CF25A" w:rsidR="008A263B" w:rsidRPr="008A263B" w:rsidRDefault="00931979"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Asociación</w:t>
            </w:r>
            <w:r w:rsidR="008A263B" w:rsidRPr="008A263B">
              <w:rPr>
                <w:rFonts w:ascii="Times New Roman" w:eastAsia="Times New Roman" w:hAnsi="Times New Roman" w:cs="Times New Roman"/>
                <w:sz w:val="24"/>
                <w:szCs w:val="24"/>
                <w:lang w:eastAsia="es-SV"/>
              </w:rPr>
              <w:t xml:space="preserve"> Intermunicipal del Valle de Jiboa </w:t>
            </w:r>
          </w:p>
        </w:tc>
        <w:tc>
          <w:tcPr>
            <w:tcW w:w="2248" w:type="pct"/>
            <w:tcBorders>
              <w:top w:val="nil"/>
              <w:left w:val="nil"/>
              <w:bottom w:val="single" w:sz="4" w:space="0" w:color="auto"/>
              <w:right w:val="single" w:sz="4" w:space="0" w:color="auto"/>
            </w:tcBorders>
            <w:shd w:val="clear" w:color="auto" w:fill="auto"/>
            <w:noWrap/>
            <w:hideMark/>
          </w:tcPr>
          <w:p w14:paraId="215951B0" w14:textId="77777777" w:rsidR="008A263B" w:rsidRPr="008A263B" w:rsidRDefault="008A263B" w:rsidP="0067004B">
            <w:pPr>
              <w:spacing w:after="0" w:line="240" w:lineRule="auto"/>
              <w:jc w:val="both"/>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Pago de cuotas correspondientes a los meses de septiembre, octubre noviembre y diciembre 2022.</w:t>
            </w:r>
          </w:p>
        </w:tc>
        <w:tc>
          <w:tcPr>
            <w:tcW w:w="667" w:type="pct"/>
            <w:tcBorders>
              <w:top w:val="nil"/>
              <w:left w:val="nil"/>
              <w:bottom w:val="single" w:sz="4" w:space="0" w:color="auto"/>
              <w:right w:val="single" w:sz="4" w:space="0" w:color="auto"/>
            </w:tcBorders>
            <w:shd w:val="clear" w:color="auto" w:fill="auto"/>
            <w:noWrap/>
            <w:hideMark/>
          </w:tcPr>
          <w:p w14:paraId="7A9F9D2F" w14:textId="77777777" w:rsidR="008A263B" w:rsidRPr="008A263B" w:rsidRDefault="008A263B" w:rsidP="008A263B">
            <w:pPr>
              <w:spacing w:after="0" w:line="240" w:lineRule="auto"/>
              <w:rPr>
                <w:rFonts w:ascii="Times New Roman" w:eastAsia="Times New Roman" w:hAnsi="Times New Roman" w:cs="Times New Roman"/>
                <w:sz w:val="24"/>
                <w:szCs w:val="24"/>
                <w:lang w:eastAsia="es-SV"/>
              </w:rPr>
            </w:pPr>
            <w:r w:rsidRPr="008A263B">
              <w:rPr>
                <w:rFonts w:ascii="Times New Roman" w:eastAsia="Times New Roman" w:hAnsi="Times New Roman" w:cs="Times New Roman"/>
                <w:sz w:val="24"/>
                <w:szCs w:val="24"/>
                <w:lang w:eastAsia="es-SV"/>
              </w:rPr>
              <w:t>$300.00</w:t>
            </w:r>
          </w:p>
        </w:tc>
      </w:tr>
    </w:tbl>
    <w:p w14:paraId="721CA2B6" w14:textId="77777777" w:rsidR="00931979" w:rsidRPr="003A442A" w:rsidRDefault="00931979" w:rsidP="00931979">
      <w:pPr>
        <w:pStyle w:val="Prrafodelista"/>
        <w:numPr>
          <w:ilvl w:val="0"/>
          <w:numId w:val="22"/>
        </w:numPr>
        <w:jc w:val="both"/>
        <w:rPr>
          <w:rFonts w:ascii="Times New Roman" w:eastAsia="Times New Roman" w:hAnsi="Times New Roman" w:cs="Times New Roman"/>
          <w:color w:val="000000"/>
          <w:sz w:val="24"/>
          <w:szCs w:val="24"/>
          <w:lang w:eastAsia="es-SV"/>
        </w:rPr>
      </w:pPr>
      <w:r w:rsidRPr="00D03F59">
        <w:rPr>
          <w:rFonts w:ascii="Times New Roman" w:hAnsi="Times New Roman" w:cs="Times New Roman"/>
          <w:sz w:val="24"/>
          <w:szCs w:val="24"/>
        </w:rPr>
        <w:lastRenderedPageBreak/>
        <w:t>Aplíquese el gasto a la cuenta del proyecto</w:t>
      </w:r>
      <w:r w:rsidRPr="00D03F59">
        <w:rPr>
          <w:rFonts w:ascii="Times New Roman" w:hAnsi="Times New Roman" w:cs="Times New Roman"/>
          <w:b/>
          <w:sz w:val="24"/>
          <w:szCs w:val="24"/>
        </w:rPr>
        <w:t xml:space="preserve"> FONDOS PROPIOS MUNICIPALES DE VERAPAZ, </w:t>
      </w:r>
      <w:r w:rsidRPr="00D03F59">
        <w:rPr>
          <w:rFonts w:ascii="Times New Roman" w:hAnsi="Times New Roman" w:cs="Times New Roman"/>
          <w:sz w:val="24"/>
          <w:szCs w:val="24"/>
        </w:rPr>
        <w:t xml:space="preserve">con número de CUENTA: 100-160-800313-4, con cifras presupuestarias del Presupuesto Municipal Vigente </w:t>
      </w:r>
      <w:r w:rsidRPr="00D03F59">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1C844BF8" w14:textId="2487838B" w:rsidR="00353E6A" w:rsidRDefault="00157905"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OCHO</w:t>
      </w:r>
      <w:r w:rsidRPr="0096615E">
        <w:rPr>
          <w:rFonts w:ascii="Times New Roman" w:hAnsi="Times New Roman" w:cs="Times New Roman"/>
          <w:b/>
          <w:sz w:val="24"/>
          <w:szCs w:val="24"/>
        </w:rPr>
        <w:t xml:space="preserve">: </w:t>
      </w:r>
      <w:r w:rsidR="00353E6A" w:rsidRPr="0096615E">
        <w:rPr>
          <w:rFonts w:ascii="Times New Roman" w:hAnsi="Times New Roman" w:cs="Times New Roman"/>
          <w:sz w:val="24"/>
          <w:szCs w:val="24"/>
        </w:rPr>
        <w:t>Este</w:t>
      </w:r>
      <w:r w:rsidR="00353E6A" w:rsidRPr="0096615E">
        <w:rPr>
          <w:rFonts w:ascii="Times New Roman" w:hAnsi="Times New Roman" w:cs="Times New Roman"/>
          <w:sz w:val="24"/>
          <w:szCs w:val="24"/>
          <w:lang w:eastAsia="es-ES"/>
        </w:rPr>
        <w:t xml:space="preserve"> Concejo Municipal en uso de las facultades legales que le confiere el Código Municipal,</w:t>
      </w:r>
      <w:r w:rsidR="00353E6A">
        <w:rPr>
          <w:rFonts w:ascii="Times New Roman" w:hAnsi="Times New Roman" w:cs="Times New Roman"/>
          <w:sz w:val="24"/>
          <w:szCs w:val="24"/>
          <w:lang w:eastAsia="es-ES"/>
        </w:rPr>
        <w:t xml:space="preserve"> Acuerda: </w:t>
      </w:r>
      <w:r w:rsidR="0031289C">
        <w:rPr>
          <w:rFonts w:ascii="Times New Roman" w:hAnsi="Times New Roman" w:cs="Times New Roman"/>
          <w:sz w:val="24"/>
          <w:szCs w:val="24"/>
          <w:lang w:eastAsia="es-ES"/>
        </w:rPr>
        <w:t>//////////////////////////////////////////////////////////////////</w:t>
      </w:r>
    </w:p>
    <w:p w14:paraId="1A633BF8" w14:textId="706D7F33" w:rsidR="00353E6A" w:rsidRPr="00D94997" w:rsidRDefault="00353E6A" w:rsidP="00D94997">
      <w:pPr>
        <w:jc w:val="both"/>
        <w:rPr>
          <w:rFonts w:ascii="Calibri" w:eastAsia="Times New Roman" w:hAnsi="Calibri" w:cs="Calibri"/>
          <w:color w:val="000000"/>
          <w:lang w:eastAsia="es-SV"/>
        </w:rPr>
      </w:pPr>
      <w:r w:rsidRPr="00353E6A">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sidR="00D94997">
        <w:rPr>
          <w:rFonts w:ascii="Times New Roman" w:hAnsi="Times New Roman" w:cs="Times New Roman"/>
          <w:sz w:val="24"/>
          <w:szCs w:val="24"/>
        </w:rPr>
        <w:t xml:space="preserve"> </w:t>
      </w:r>
      <w:r w:rsidR="00D94997" w:rsidRPr="00D94997">
        <w:rPr>
          <w:rFonts w:ascii="Calibri" w:eastAsia="Times New Roman" w:hAnsi="Calibri" w:cs="Calibri"/>
          <w:color w:val="000000"/>
          <w:lang w:eastAsia="es-SV"/>
        </w:rPr>
        <w:t>$1,159.79</w:t>
      </w:r>
      <w:r w:rsidRPr="00D94997">
        <w:rPr>
          <w:rFonts w:ascii="Times New Roman" w:hAnsi="Times New Roman" w:cs="Times New Roman"/>
          <w:sz w:val="24"/>
          <w:szCs w:val="24"/>
        </w:rPr>
        <w:t xml:space="preserve"> durante el mes de diciembre  según el siguiente detalle: /////////////////////////////////////////////////////////////////////////////////////////////////////////////////////////</w:t>
      </w:r>
    </w:p>
    <w:tbl>
      <w:tblPr>
        <w:tblW w:w="5000" w:type="pct"/>
        <w:tblLayout w:type="fixed"/>
        <w:tblCellMar>
          <w:left w:w="70" w:type="dxa"/>
          <w:right w:w="70" w:type="dxa"/>
        </w:tblCellMar>
        <w:tblLook w:val="04A0" w:firstRow="1" w:lastRow="0" w:firstColumn="1" w:lastColumn="0" w:noHBand="0" w:noVBand="1"/>
      </w:tblPr>
      <w:tblGrid>
        <w:gridCol w:w="1147"/>
        <w:gridCol w:w="2164"/>
        <w:gridCol w:w="4469"/>
        <w:gridCol w:w="1198"/>
      </w:tblGrid>
      <w:tr w:rsidR="00D94997" w:rsidRPr="00D94997" w14:paraId="7E4E953E" w14:textId="77777777" w:rsidTr="00D94997">
        <w:trPr>
          <w:trHeight w:val="315"/>
        </w:trPr>
        <w:tc>
          <w:tcPr>
            <w:tcW w:w="639" w:type="pct"/>
            <w:tcBorders>
              <w:top w:val="single" w:sz="4" w:space="0" w:color="auto"/>
              <w:left w:val="single" w:sz="4" w:space="0" w:color="auto"/>
              <w:bottom w:val="single" w:sz="4" w:space="0" w:color="auto"/>
              <w:right w:val="single" w:sz="4" w:space="0" w:color="auto"/>
            </w:tcBorders>
            <w:shd w:val="clear" w:color="000000" w:fill="A9D08E"/>
            <w:noWrap/>
            <w:hideMark/>
          </w:tcPr>
          <w:p w14:paraId="7DB64B6C" w14:textId="77777777" w:rsidR="00D94997" w:rsidRPr="00D94997" w:rsidRDefault="00D94997" w:rsidP="00D94997">
            <w:pPr>
              <w:spacing w:after="0" w:line="240" w:lineRule="auto"/>
              <w:rPr>
                <w:rFonts w:ascii="Times New Roman" w:eastAsia="Times New Roman" w:hAnsi="Times New Roman" w:cs="Times New Roman"/>
                <w:b/>
                <w:bCs/>
                <w:color w:val="000000"/>
                <w:sz w:val="24"/>
                <w:szCs w:val="24"/>
                <w:lang w:eastAsia="es-SV"/>
              </w:rPr>
            </w:pPr>
            <w:r w:rsidRPr="00D94997">
              <w:rPr>
                <w:rFonts w:ascii="Times New Roman" w:eastAsia="Times New Roman" w:hAnsi="Times New Roman" w:cs="Times New Roman"/>
                <w:b/>
                <w:bCs/>
                <w:color w:val="000000"/>
                <w:sz w:val="24"/>
                <w:szCs w:val="24"/>
                <w:lang w:eastAsia="es-SV"/>
              </w:rPr>
              <w:t>FECHA</w:t>
            </w:r>
          </w:p>
        </w:tc>
        <w:tc>
          <w:tcPr>
            <w:tcW w:w="1205" w:type="pct"/>
            <w:tcBorders>
              <w:top w:val="single" w:sz="4" w:space="0" w:color="auto"/>
              <w:left w:val="nil"/>
              <w:bottom w:val="single" w:sz="4" w:space="0" w:color="auto"/>
              <w:right w:val="single" w:sz="4" w:space="0" w:color="auto"/>
            </w:tcBorders>
            <w:shd w:val="clear" w:color="000000" w:fill="A9D08E"/>
            <w:noWrap/>
            <w:hideMark/>
          </w:tcPr>
          <w:p w14:paraId="55787ACD" w14:textId="77777777" w:rsidR="00D94997" w:rsidRPr="00D94997" w:rsidRDefault="00D94997" w:rsidP="00D94997">
            <w:pPr>
              <w:spacing w:after="0" w:line="240" w:lineRule="auto"/>
              <w:rPr>
                <w:rFonts w:ascii="Times New Roman" w:eastAsia="Times New Roman" w:hAnsi="Times New Roman" w:cs="Times New Roman"/>
                <w:b/>
                <w:bCs/>
                <w:color w:val="000000"/>
                <w:sz w:val="24"/>
                <w:szCs w:val="24"/>
                <w:lang w:eastAsia="es-SV"/>
              </w:rPr>
            </w:pPr>
            <w:r w:rsidRPr="00D94997">
              <w:rPr>
                <w:rFonts w:ascii="Times New Roman" w:eastAsia="Times New Roman" w:hAnsi="Times New Roman" w:cs="Times New Roman"/>
                <w:b/>
                <w:bCs/>
                <w:color w:val="000000"/>
                <w:sz w:val="24"/>
                <w:szCs w:val="24"/>
                <w:lang w:eastAsia="es-SV"/>
              </w:rPr>
              <w:t>NOMBRE PROVEEDOR</w:t>
            </w:r>
          </w:p>
        </w:tc>
        <w:tc>
          <w:tcPr>
            <w:tcW w:w="2489" w:type="pct"/>
            <w:tcBorders>
              <w:top w:val="single" w:sz="4" w:space="0" w:color="auto"/>
              <w:left w:val="nil"/>
              <w:bottom w:val="single" w:sz="4" w:space="0" w:color="auto"/>
              <w:right w:val="single" w:sz="4" w:space="0" w:color="auto"/>
            </w:tcBorders>
            <w:shd w:val="clear" w:color="000000" w:fill="A9D08E"/>
            <w:noWrap/>
            <w:hideMark/>
          </w:tcPr>
          <w:p w14:paraId="0A0BDB06" w14:textId="77777777" w:rsidR="00D94997" w:rsidRPr="00D94997" w:rsidRDefault="00D94997" w:rsidP="00D94997">
            <w:pPr>
              <w:spacing w:after="0" w:line="240" w:lineRule="auto"/>
              <w:rPr>
                <w:rFonts w:ascii="Times New Roman" w:eastAsia="Times New Roman" w:hAnsi="Times New Roman" w:cs="Times New Roman"/>
                <w:b/>
                <w:bCs/>
                <w:color w:val="000000"/>
                <w:sz w:val="24"/>
                <w:szCs w:val="24"/>
                <w:lang w:eastAsia="es-SV"/>
              </w:rPr>
            </w:pPr>
            <w:r w:rsidRPr="00D94997">
              <w:rPr>
                <w:rFonts w:ascii="Times New Roman" w:eastAsia="Times New Roman" w:hAnsi="Times New Roman" w:cs="Times New Roman"/>
                <w:b/>
                <w:bCs/>
                <w:color w:val="000000"/>
                <w:sz w:val="24"/>
                <w:szCs w:val="24"/>
                <w:lang w:eastAsia="es-SV"/>
              </w:rPr>
              <w:t>DESCRIPCIÓN</w:t>
            </w:r>
          </w:p>
        </w:tc>
        <w:tc>
          <w:tcPr>
            <w:tcW w:w="667" w:type="pct"/>
            <w:tcBorders>
              <w:top w:val="single" w:sz="4" w:space="0" w:color="auto"/>
              <w:left w:val="nil"/>
              <w:bottom w:val="single" w:sz="4" w:space="0" w:color="auto"/>
              <w:right w:val="single" w:sz="4" w:space="0" w:color="auto"/>
            </w:tcBorders>
            <w:shd w:val="clear" w:color="000000" w:fill="A9D08E"/>
            <w:noWrap/>
            <w:hideMark/>
          </w:tcPr>
          <w:p w14:paraId="03DE32C6" w14:textId="77777777" w:rsidR="00D94997" w:rsidRPr="00D94997" w:rsidRDefault="00D94997" w:rsidP="00D94997">
            <w:pPr>
              <w:spacing w:after="0" w:line="240" w:lineRule="auto"/>
              <w:rPr>
                <w:rFonts w:ascii="Times New Roman" w:eastAsia="Times New Roman" w:hAnsi="Times New Roman" w:cs="Times New Roman"/>
                <w:b/>
                <w:bCs/>
                <w:color w:val="000000"/>
                <w:sz w:val="24"/>
                <w:szCs w:val="24"/>
                <w:lang w:eastAsia="es-SV"/>
              </w:rPr>
            </w:pPr>
            <w:r w:rsidRPr="00D94997">
              <w:rPr>
                <w:rFonts w:ascii="Times New Roman" w:eastAsia="Times New Roman" w:hAnsi="Times New Roman" w:cs="Times New Roman"/>
                <w:b/>
                <w:bCs/>
                <w:color w:val="000000"/>
                <w:sz w:val="24"/>
                <w:szCs w:val="24"/>
                <w:lang w:eastAsia="es-SV"/>
              </w:rPr>
              <w:t>MONTO</w:t>
            </w:r>
          </w:p>
        </w:tc>
      </w:tr>
      <w:tr w:rsidR="00D94997" w:rsidRPr="00D94997" w14:paraId="74C6D580"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27C05805"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1/12/2022</w:t>
            </w:r>
          </w:p>
        </w:tc>
        <w:tc>
          <w:tcPr>
            <w:tcW w:w="1205" w:type="pct"/>
            <w:tcBorders>
              <w:top w:val="nil"/>
              <w:left w:val="nil"/>
              <w:bottom w:val="single" w:sz="4" w:space="0" w:color="auto"/>
              <w:right w:val="single" w:sz="4" w:space="0" w:color="auto"/>
            </w:tcBorders>
            <w:shd w:val="clear" w:color="auto" w:fill="auto"/>
            <w:noWrap/>
            <w:vAlign w:val="center"/>
            <w:hideMark/>
          </w:tcPr>
          <w:p w14:paraId="18FD9242" w14:textId="4EA7EACB"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52E0AAAB" w14:textId="40E80F11"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uministro de diésel para vehículo nacional de la marca kia, modelo: k-3000 y   placa    n-</w:t>
            </w:r>
            <w:proofErr w:type="gramStart"/>
            <w:r w:rsidRPr="00D94997">
              <w:rPr>
                <w:rFonts w:ascii="Times New Roman" w:eastAsia="Times New Roman" w:hAnsi="Times New Roman" w:cs="Times New Roman"/>
                <w:sz w:val="24"/>
                <w:szCs w:val="24"/>
                <w:lang w:eastAsia="es-SV"/>
              </w:rPr>
              <w:t>8827 ,</w:t>
            </w:r>
            <w:proofErr w:type="gramEnd"/>
            <w:r w:rsidRPr="00D94997">
              <w:rPr>
                <w:rFonts w:ascii="Times New Roman" w:eastAsia="Times New Roman" w:hAnsi="Times New Roman" w:cs="Times New Roman"/>
                <w:sz w:val="24"/>
                <w:szCs w:val="24"/>
                <w:lang w:eastAsia="es-SV"/>
              </w:rPr>
              <w:t xml:space="preserve"> el cual es propiedad de la alcaldía municipal de Verapaz y es utilizado para misiones oficiales.</w:t>
            </w:r>
          </w:p>
        </w:tc>
        <w:tc>
          <w:tcPr>
            <w:tcW w:w="667" w:type="pct"/>
            <w:tcBorders>
              <w:top w:val="nil"/>
              <w:left w:val="nil"/>
              <w:bottom w:val="single" w:sz="4" w:space="0" w:color="auto"/>
              <w:right w:val="single" w:sz="4" w:space="0" w:color="auto"/>
            </w:tcBorders>
            <w:shd w:val="clear" w:color="auto" w:fill="auto"/>
            <w:noWrap/>
            <w:vAlign w:val="center"/>
            <w:hideMark/>
          </w:tcPr>
          <w:p w14:paraId="100040E9"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$52.37</w:t>
            </w:r>
          </w:p>
        </w:tc>
      </w:tr>
      <w:tr w:rsidR="00D94997" w:rsidRPr="00D94997" w14:paraId="5A049DAA"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0AF98BCF"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2/12/2022</w:t>
            </w:r>
          </w:p>
        </w:tc>
        <w:tc>
          <w:tcPr>
            <w:tcW w:w="1205" w:type="pct"/>
            <w:tcBorders>
              <w:top w:val="nil"/>
              <w:left w:val="nil"/>
              <w:bottom w:val="single" w:sz="4" w:space="0" w:color="auto"/>
              <w:right w:val="single" w:sz="4" w:space="0" w:color="auto"/>
            </w:tcBorders>
            <w:shd w:val="clear" w:color="auto" w:fill="auto"/>
            <w:noWrap/>
            <w:vAlign w:val="center"/>
            <w:hideMark/>
          </w:tcPr>
          <w:p w14:paraId="227544DD" w14:textId="3585F4F0"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07DFA2C3" w14:textId="12C9ABF2"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uministro de diésel para vehículo nacional modelo: bt-50 placa n-</w:t>
            </w:r>
            <w:proofErr w:type="gramStart"/>
            <w:r w:rsidRPr="00D94997">
              <w:rPr>
                <w:rFonts w:ascii="Times New Roman" w:eastAsia="Times New Roman" w:hAnsi="Times New Roman" w:cs="Times New Roman"/>
                <w:sz w:val="24"/>
                <w:szCs w:val="24"/>
                <w:lang w:eastAsia="es-SV"/>
              </w:rPr>
              <w:t>6262 ,</w:t>
            </w:r>
            <w:proofErr w:type="gramEnd"/>
            <w:r w:rsidRPr="00D94997">
              <w:rPr>
                <w:rFonts w:ascii="Times New Roman" w:eastAsia="Times New Roman" w:hAnsi="Times New Roman" w:cs="Times New Roman"/>
                <w:sz w:val="24"/>
                <w:szCs w:val="24"/>
                <w:lang w:eastAsia="es-SV"/>
              </w:rPr>
              <w:t xml:space="preserve"> el cual es propiedad de la alcaldía municipal de Verapaz y es utilizado para misiones oficiales.</w:t>
            </w:r>
          </w:p>
        </w:tc>
        <w:tc>
          <w:tcPr>
            <w:tcW w:w="667" w:type="pct"/>
            <w:tcBorders>
              <w:top w:val="nil"/>
              <w:left w:val="nil"/>
              <w:bottom w:val="single" w:sz="4" w:space="0" w:color="auto"/>
              <w:right w:val="single" w:sz="4" w:space="0" w:color="auto"/>
            </w:tcBorders>
            <w:shd w:val="clear" w:color="auto" w:fill="auto"/>
            <w:noWrap/>
            <w:vAlign w:val="center"/>
            <w:hideMark/>
          </w:tcPr>
          <w:p w14:paraId="2973C977"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$59.90</w:t>
            </w:r>
          </w:p>
        </w:tc>
      </w:tr>
      <w:tr w:rsidR="00D94997" w:rsidRPr="00D94997" w14:paraId="6B4C906C"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7E216EE0"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5/12/2022</w:t>
            </w:r>
          </w:p>
        </w:tc>
        <w:tc>
          <w:tcPr>
            <w:tcW w:w="1205" w:type="pct"/>
            <w:tcBorders>
              <w:top w:val="nil"/>
              <w:left w:val="nil"/>
              <w:bottom w:val="single" w:sz="4" w:space="0" w:color="auto"/>
              <w:right w:val="single" w:sz="4" w:space="0" w:color="auto"/>
            </w:tcBorders>
            <w:shd w:val="clear" w:color="auto" w:fill="auto"/>
            <w:noWrap/>
            <w:vAlign w:val="center"/>
            <w:hideMark/>
          </w:tcPr>
          <w:p w14:paraId="63A78BB2" w14:textId="32953956"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E</w:t>
            </w:r>
            <w:r w:rsidRPr="00D94997">
              <w:rPr>
                <w:rFonts w:ascii="Times New Roman" w:eastAsia="Times New Roman" w:hAnsi="Times New Roman" w:cs="Times New Roman"/>
                <w:sz w:val="24"/>
                <w:szCs w:val="24"/>
                <w:lang w:eastAsia="es-SV"/>
              </w:rPr>
              <w:t>riberto Cornejo Amaya</w:t>
            </w:r>
          </w:p>
        </w:tc>
        <w:tc>
          <w:tcPr>
            <w:tcW w:w="2489" w:type="pct"/>
            <w:tcBorders>
              <w:top w:val="nil"/>
              <w:left w:val="nil"/>
              <w:bottom w:val="single" w:sz="4" w:space="0" w:color="auto"/>
              <w:right w:val="single" w:sz="4" w:space="0" w:color="auto"/>
            </w:tcBorders>
            <w:shd w:val="clear" w:color="auto" w:fill="auto"/>
            <w:noWrap/>
            <w:vAlign w:val="center"/>
            <w:hideMark/>
          </w:tcPr>
          <w:p w14:paraId="2DA7237A" w14:textId="71C0B832"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 xml:space="preserve">uministro de filtro de aire, combustible, aceite, maxifreno trasero y 2 cubetas de aciete de motor 15w40 Premium +engrase para el vehículo dt466 con placa n-14090. </w:t>
            </w:r>
            <w:proofErr w:type="gramStart"/>
            <w:r w:rsidRPr="00D94997">
              <w:rPr>
                <w:rFonts w:ascii="Times New Roman" w:eastAsia="Times New Roman" w:hAnsi="Times New Roman" w:cs="Times New Roman"/>
                <w:sz w:val="24"/>
                <w:szCs w:val="24"/>
                <w:lang w:eastAsia="es-SV"/>
              </w:rPr>
              <w:t>camión</w:t>
            </w:r>
            <w:proofErr w:type="gramEnd"/>
            <w:r w:rsidRPr="00D94997">
              <w:rPr>
                <w:rFonts w:ascii="Times New Roman" w:eastAsia="Times New Roman" w:hAnsi="Times New Roman" w:cs="Times New Roman"/>
                <w:sz w:val="24"/>
                <w:szCs w:val="24"/>
                <w:lang w:eastAsia="es-SV"/>
              </w:rPr>
              <w:t xml:space="preserve"> utilizado para la recolección de desechos sólidos del municipio de Verapaz.</w:t>
            </w:r>
          </w:p>
        </w:tc>
        <w:tc>
          <w:tcPr>
            <w:tcW w:w="667" w:type="pct"/>
            <w:tcBorders>
              <w:top w:val="nil"/>
              <w:left w:val="nil"/>
              <w:bottom w:val="single" w:sz="4" w:space="0" w:color="auto"/>
              <w:right w:val="single" w:sz="4" w:space="0" w:color="auto"/>
            </w:tcBorders>
            <w:shd w:val="clear" w:color="auto" w:fill="auto"/>
            <w:noWrap/>
            <w:vAlign w:val="center"/>
            <w:hideMark/>
          </w:tcPr>
          <w:p w14:paraId="0008C3CF"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$445.00</w:t>
            </w:r>
          </w:p>
        </w:tc>
      </w:tr>
      <w:tr w:rsidR="00D94997" w:rsidRPr="00D94997" w14:paraId="2277904D"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734D703A"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7/12/2022</w:t>
            </w:r>
          </w:p>
        </w:tc>
        <w:tc>
          <w:tcPr>
            <w:tcW w:w="1205" w:type="pct"/>
            <w:tcBorders>
              <w:top w:val="nil"/>
              <w:left w:val="nil"/>
              <w:bottom w:val="single" w:sz="4" w:space="0" w:color="auto"/>
              <w:right w:val="single" w:sz="4" w:space="0" w:color="auto"/>
            </w:tcBorders>
            <w:shd w:val="clear" w:color="auto" w:fill="auto"/>
            <w:noWrap/>
            <w:vAlign w:val="center"/>
            <w:hideMark/>
          </w:tcPr>
          <w:p w14:paraId="7CD74565" w14:textId="2B4C889E"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 xml:space="preserve">Antonio Federico Argueta Lozano </w:t>
            </w:r>
          </w:p>
        </w:tc>
        <w:tc>
          <w:tcPr>
            <w:tcW w:w="2489" w:type="pct"/>
            <w:tcBorders>
              <w:top w:val="nil"/>
              <w:left w:val="nil"/>
              <w:bottom w:val="single" w:sz="4" w:space="0" w:color="auto"/>
              <w:right w:val="single" w:sz="4" w:space="0" w:color="auto"/>
            </w:tcBorders>
            <w:shd w:val="clear" w:color="auto" w:fill="auto"/>
            <w:noWrap/>
            <w:vAlign w:val="center"/>
            <w:hideMark/>
          </w:tcPr>
          <w:p w14:paraId="698E3C49" w14:textId="4A489748"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D94997">
              <w:rPr>
                <w:rFonts w:ascii="Times New Roman" w:eastAsia="Times New Roman" w:hAnsi="Times New Roman" w:cs="Times New Roman"/>
                <w:sz w:val="24"/>
                <w:szCs w:val="24"/>
                <w:lang w:eastAsia="es-SV"/>
              </w:rPr>
              <w:t>or servicio de revisión y reparación del motor de arranque del camión dt-466 international, con placa n-14090. camión que es propiedad de la municipalidad de Verapaz y es utilizado para la recolección de los desechos sólidos del municipio</w:t>
            </w:r>
          </w:p>
        </w:tc>
        <w:tc>
          <w:tcPr>
            <w:tcW w:w="667" w:type="pct"/>
            <w:tcBorders>
              <w:top w:val="nil"/>
              <w:left w:val="nil"/>
              <w:bottom w:val="single" w:sz="4" w:space="0" w:color="auto"/>
              <w:right w:val="single" w:sz="4" w:space="0" w:color="auto"/>
            </w:tcBorders>
            <w:shd w:val="clear" w:color="auto" w:fill="auto"/>
            <w:noWrap/>
            <w:vAlign w:val="center"/>
            <w:hideMark/>
          </w:tcPr>
          <w:p w14:paraId="10AB9B75"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$27.78</w:t>
            </w:r>
          </w:p>
        </w:tc>
      </w:tr>
      <w:tr w:rsidR="00D94997" w:rsidRPr="00D94997" w14:paraId="560E81BB"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5FE7A7AC"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8/12/2022</w:t>
            </w:r>
          </w:p>
        </w:tc>
        <w:tc>
          <w:tcPr>
            <w:tcW w:w="1205" w:type="pct"/>
            <w:tcBorders>
              <w:top w:val="nil"/>
              <w:left w:val="nil"/>
              <w:bottom w:val="single" w:sz="4" w:space="0" w:color="auto"/>
              <w:right w:val="single" w:sz="4" w:space="0" w:color="auto"/>
            </w:tcBorders>
            <w:shd w:val="clear" w:color="auto" w:fill="auto"/>
            <w:noWrap/>
            <w:vAlign w:val="center"/>
            <w:hideMark/>
          </w:tcPr>
          <w:p w14:paraId="5518592F" w14:textId="54675295"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222248E7" w14:textId="68F29BB2"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 xml:space="preserve">uministro de diésel para los siguientes vehículos: mazda bt-50, placa n6262 y kia k-3000 con placa n8827. </w:t>
            </w:r>
            <w:proofErr w:type="gramStart"/>
            <w:r w:rsidRPr="00D94997">
              <w:rPr>
                <w:rFonts w:ascii="Times New Roman" w:eastAsia="Times New Roman" w:hAnsi="Times New Roman" w:cs="Times New Roman"/>
                <w:sz w:val="24"/>
                <w:szCs w:val="24"/>
                <w:lang w:eastAsia="es-SV"/>
              </w:rPr>
              <w:t>vehículos</w:t>
            </w:r>
            <w:proofErr w:type="gramEnd"/>
            <w:r w:rsidRPr="00D94997">
              <w:rPr>
                <w:rFonts w:ascii="Times New Roman" w:eastAsia="Times New Roman" w:hAnsi="Times New Roman" w:cs="Times New Roman"/>
                <w:sz w:val="24"/>
                <w:szCs w:val="24"/>
                <w:lang w:eastAsia="es-SV"/>
              </w:rPr>
              <w:t xml:space="preserve"> propiedad de la municipalidad de Verapaz y son utilizados para misiones oficiales. </w:t>
            </w:r>
          </w:p>
        </w:tc>
        <w:tc>
          <w:tcPr>
            <w:tcW w:w="667" w:type="pct"/>
            <w:tcBorders>
              <w:top w:val="nil"/>
              <w:left w:val="nil"/>
              <w:bottom w:val="single" w:sz="4" w:space="0" w:color="auto"/>
              <w:right w:val="single" w:sz="4" w:space="0" w:color="auto"/>
            </w:tcBorders>
            <w:shd w:val="clear" w:color="auto" w:fill="auto"/>
            <w:noWrap/>
            <w:vAlign w:val="center"/>
            <w:hideMark/>
          </w:tcPr>
          <w:p w14:paraId="18537DD1"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$84.29</w:t>
            </w:r>
          </w:p>
        </w:tc>
      </w:tr>
      <w:tr w:rsidR="00D94997" w:rsidRPr="00D94997" w14:paraId="49DD3C4C"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0593D5BA"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13/12/2022</w:t>
            </w:r>
          </w:p>
        </w:tc>
        <w:tc>
          <w:tcPr>
            <w:tcW w:w="1205" w:type="pct"/>
            <w:tcBorders>
              <w:top w:val="nil"/>
              <w:left w:val="nil"/>
              <w:bottom w:val="single" w:sz="4" w:space="0" w:color="auto"/>
              <w:right w:val="single" w:sz="4" w:space="0" w:color="auto"/>
            </w:tcBorders>
            <w:shd w:val="clear" w:color="auto" w:fill="auto"/>
            <w:noWrap/>
            <w:vAlign w:val="center"/>
            <w:hideMark/>
          </w:tcPr>
          <w:p w14:paraId="137AFE8A" w14:textId="00D19B60"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7083AFEC" w14:textId="3DA05693"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uministro de diésel para vehículo</w:t>
            </w:r>
            <w:r>
              <w:rPr>
                <w:rFonts w:ascii="Times New Roman" w:eastAsia="Times New Roman" w:hAnsi="Times New Roman" w:cs="Times New Roman"/>
                <w:sz w:val="24"/>
                <w:szCs w:val="24"/>
                <w:lang w:eastAsia="es-SV"/>
              </w:rPr>
              <w:t xml:space="preserve"> kia, k300 con placa n-8827 </w:t>
            </w:r>
            <w:r w:rsidRPr="00D94997">
              <w:rPr>
                <w:rFonts w:ascii="Times New Roman" w:eastAsia="Times New Roman" w:hAnsi="Times New Roman" w:cs="Times New Roman"/>
                <w:sz w:val="24"/>
                <w:szCs w:val="24"/>
                <w:lang w:eastAsia="es-SV"/>
              </w:rPr>
              <w:t xml:space="preserve">vehículo propiedad de la municipalidad de Verapaz y el cual es utilizado para misiones oficiales </w:t>
            </w:r>
          </w:p>
        </w:tc>
        <w:tc>
          <w:tcPr>
            <w:tcW w:w="667" w:type="pct"/>
            <w:tcBorders>
              <w:top w:val="nil"/>
              <w:left w:val="nil"/>
              <w:bottom w:val="single" w:sz="4" w:space="0" w:color="auto"/>
              <w:right w:val="single" w:sz="4" w:space="0" w:color="auto"/>
            </w:tcBorders>
            <w:shd w:val="clear" w:color="auto" w:fill="auto"/>
            <w:noWrap/>
            <w:vAlign w:val="center"/>
            <w:hideMark/>
          </w:tcPr>
          <w:p w14:paraId="0700EEFE"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$29.90</w:t>
            </w:r>
          </w:p>
        </w:tc>
      </w:tr>
      <w:tr w:rsidR="00D94997" w:rsidRPr="00D94997" w14:paraId="53A84E93"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475F0806"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15/12/2022</w:t>
            </w:r>
          </w:p>
        </w:tc>
        <w:tc>
          <w:tcPr>
            <w:tcW w:w="1205" w:type="pct"/>
            <w:tcBorders>
              <w:top w:val="nil"/>
              <w:left w:val="nil"/>
              <w:bottom w:val="single" w:sz="4" w:space="0" w:color="auto"/>
              <w:right w:val="single" w:sz="4" w:space="0" w:color="auto"/>
            </w:tcBorders>
            <w:shd w:val="clear" w:color="auto" w:fill="auto"/>
            <w:noWrap/>
            <w:vAlign w:val="center"/>
            <w:hideMark/>
          </w:tcPr>
          <w:p w14:paraId="23C3B4E9" w14:textId="008CE7DF"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Soledad Beatriz González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2600033F" w14:textId="15820DCE"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uministro de diésel para vehículo Mazda</w:t>
            </w:r>
            <w:r>
              <w:rPr>
                <w:rFonts w:ascii="Times New Roman" w:eastAsia="Times New Roman" w:hAnsi="Times New Roman" w:cs="Times New Roman"/>
                <w:sz w:val="24"/>
                <w:szCs w:val="24"/>
                <w:lang w:eastAsia="es-SV"/>
              </w:rPr>
              <w:t>, bt-50 con placa n-6262</w:t>
            </w:r>
            <w:r w:rsidRPr="00D94997">
              <w:rPr>
                <w:rFonts w:ascii="Times New Roman" w:eastAsia="Times New Roman" w:hAnsi="Times New Roman" w:cs="Times New Roman"/>
                <w:sz w:val="24"/>
                <w:szCs w:val="24"/>
                <w:lang w:eastAsia="es-SV"/>
              </w:rPr>
              <w:t xml:space="preserve"> vehículo propiedad de la municipalidad de Verapaz y el cual es </w:t>
            </w:r>
            <w:r w:rsidRPr="00D94997">
              <w:rPr>
                <w:rFonts w:ascii="Times New Roman" w:eastAsia="Times New Roman" w:hAnsi="Times New Roman" w:cs="Times New Roman"/>
                <w:sz w:val="24"/>
                <w:szCs w:val="24"/>
                <w:lang w:eastAsia="es-SV"/>
              </w:rPr>
              <w:lastRenderedPageBreak/>
              <w:t>ut</w:t>
            </w:r>
            <w:r>
              <w:rPr>
                <w:rFonts w:ascii="Times New Roman" w:eastAsia="Times New Roman" w:hAnsi="Times New Roman" w:cs="Times New Roman"/>
                <w:sz w:val="24"/>
                <w:szCs w:val="24"/>
                <w:lang w:eastAsia="es-SV"/>
              </w:rPr>
              <w:t>ilizado para misiones oficiales.</w:t>
            </w:r>
          </w:p>
        </w:tc>
        <w:tc>
          <w:tcPr>
            <w:tcW w:w="667" w:type="pct"/>
            <w:tcBorders>
              <w:top w:val="nil"/>
              <w:left w:val="nil"/>
              <w:bottom w:val="single" w:sz="4" w:space="0" w:color="auto"/>
              <w:right w:val="single" w:sz="4" w:space="0" w:color="auto"/>
            </w:tcBorders>
            <w:shd w:val="clear" w:color="auto" w:fill="auto"/>
            <w:noWrap/>
            <w:vAlign w:val="center"/>
            <w:hideMark/>
          </w:tcPr>
          <w:p w14:paraId="69894EFE"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lastRenderedPageBreak/>
              <w:t>$50.00</w:t>
            </w:r>
          </w:p>
        </w:tc>
      </w:tr>
      <w:tr w:rsidR="00D94997" w:rsidRPr="00D94997" w14:paraId="418FE094"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7ADB313E"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lastRenderedPageBreak/>
              <w:t>16/12/2022</w:t>
            </w:r>
          </w:p>
        </w:tc>
        <w:tc>
          <w:tcPr>
            <w:tcW w:w="1205" w:type="pct"/>
            <w:tcBorders>
              <w:top w:val="nil"/>
              <w:left w:val="nil"/>
              <w:bottom w:val="single" w:sz="4" w:space="0" w:color="auto"/>
              <w:right w:val="single" w:sz="4" w:space="0" w:color="auto"/>
            </w:tcBorders>
            <w:shd w:val="clear" w:color="auto" w:fill="auto"/>
            <w:noWrap/>
            <w:vAlign w:val="center"/>
            <w:hideMark/>
          </w:tcPr>
          <w:p w14:paraId="45FD218B" w14:textId="1FFCC38B"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 xml:space="preserve">Eriberto Cornejo Amaya </w:t>
            </w:r>
          </w:p>
        </w:tc>
        <w:tc>
          <w:tcPr>
            <w:tcW w:w="2489" w:type="pct"/>
            <w:tcBorders>
              <w:top w:val="nil"/>
              <w:left w:val="nil"/>
              <w:bottom w:val="single" w:sz="4" w:space="0" w:color="auto"/>
              <w:right w:val="single" w:sz="4" w:space="0" w:color="auto"/>
            </w:tcBorders>
            <w:shd w:val="clear" w:color="auto" w:fill="auto"/>
            <w:noWrap/>
            <w:vAlign w:val="center"/>
            <w:hideMark/>
          </w:tcPr>
          <w:p w14:paraId="1AFC9B74" w14:textId="4428324F"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 xml:space="preserve">uministro de aceite saew40 valvoline, filtro de aire  para el vehículo mazda bt-50 más engrase. </w:t>
            </w:r>
            <w:proofErr w:type="gramStart"/>
            <w:r w:rsidRPr="00D94997">
              <w:rPr>
                <w:rFonts w:ascii="Times New Roman" w:eastAsia="Times New Roman" w:hAnsi="Times New Roman" w:cs="Times New Roman"/>
                <w:sz w:val="24"/>
                <w:szCs w:val="24"/>
                <w:lang w:eastAsia="es-SV"/>
              </w:rPr>
              <w:t>insumos</w:t>
            </w:r>
            <w:proofErr w:type="gramEnd"/>
            <w:r w:rsidRPr="00D94997">
              <w:rPr>
                <w:rFonts w:ascii="Times New Roman" w:eastAsia="Times New Roman" w:hAnsi="Times New Roman" w:cs="Times New Roman"/>
                <w:sz w:val="24"/>
                <w:szCs w:val="24"/>
                <w:lang w:eastAsia="es-SV"/>
              </w:rPr>
              <w:t xml:space="preserve"> solicitados para realizar el mantenimiento del vehículo  a los 500 kilómetros según recomendaciones del grupo h barón para continuar con el desarrollo del motor debido al ajuste que se realizó.</w:t>
            </w:r>
          </w:p>
        </w:tc>
        <w:tc>
          <w:tcPr>
            <w:tcW w:w="667" w:type="pct"/>
            <w:tcBorders>
              <w:top w:val="nil"/>
              <w:left w:val="nil"/>
              <w:bottom w:val="single" w:sz="4" w:space="0" w:color="auto"/>
              <w:right w:val="single" w:sz="4" w:space="0" w:color="auto"/>
            </w:tcBorders>
            <w:shd w:val="clear" w:color="auto" w:fill="auto"/>
            <w:noWrap/>
            <w:vAlign w:val="center"/>
            <w:hideMark/>
          </w:tcPr>
          <w:p w14:paraId="67E46F54"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$59.00</w:t>
            </w:r>
          </w:p>
        </w:tc>
      </w:tr>
      <w:tr w:rsidR="00D94997" w:rsidRPr="00D94997" w14:paraId="51945181"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47A7594B"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19/12/2022</w:t>
            </w:r>
          </w:p>
        </w:tc>
        <w:tc>
          <w:tcPr>
            <w:tcW w:w="1205" w:type="pct"/>
            <w:tcBorders>
              <w:top w:val="nil"/>
              <w:left w:val="nil"/>
              <w:bottom w:val="single" w:sz="4" w:space="0" w:color="auto"/>
              <w:right w:val="single" w:sz="4" w:space="0" w:color="auto"/>
            </w:tcBorders>
            <w:shd w:val="clear" w:color="auto" w:fill="auto"/>
            <w:noWrap/>
            <w:vAlign w:val="center"/>
            <w:hideMark/>
          </w:tcPr>
          <w:p w14:paraId="7A196FAE" w14:textId="7D98DCF6"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D94997">
              <w:rPr>
                <w:rFonts w:ascii="Times New Roman" w:eastAsia="Times New Roman" w:hAnsi="Times New Roman" w:cs="Times New Roman"/>
                <w:sz w:val="24"/>
                <w:szCs w:val="24"/>
                <w:lang w:eastAsia="es-SV"/>
              </w:rPr>
              <w:t xml:space="preserve">e Sorto </w:t>
            </w:r>
          </w:p>
        </w:tc>
        <w:tc>
          <w:tcPr>
            <w:tcW w:w="2489" w:type="pct"/>
            <w:tcBorders>
              <w:top w:val="nil"/>
              <w:left w:val="nil"/>
              <w:bottom w:val="single" w:sz="4" w:space="0" w:color="auto"/>
              <w:right w:val="single" w:sz="4" w:space="0" w:color="auto"/>
            </w:tcBorders>
            <w:shd w:val="clear" w:color="auto" w:fill="auto"/>
            <w:noWrap/>
            <w:vAlign w:val="center"/>
            <w:hideMark/>
          </w:tcPr>
          <w:p w14:paraId="3CDE5375" w14:textId="71A9CF7A"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 xml:space="preserve">uministro de diésel para vehículo nacional modelo hiace, toyata, con plana n-17917. </w:t>
            </w:r>
            <w:proofErr w:type="gramStart"/>
            <w:r w:rsidRPr="00D94997">
              <w:rPr>
                <w:rFonts w:ascii="Times New Roman" w:eastAsia="Times New Roman" w:hAnsi="Times New Roman" w:cs="Times New Roman"/>
                <w:sz w:val="24"/>
                <w:szCs w:val="24"/>
                <w:lang w:eastAsia="es-SV"/>
              </w:rPr>
              <w:t>vehículo</w:t>
            </w:r>
            <w:proofErr w:type="gramEnd"/>
            <w:r w:rsidRPr="00D94997">
              <w:rPr>
                <w:rFonts w:ascii="Times New Roman" w:eastAsia="Times New Roman" w:hAnsi="Times New Roman" w:cs="Times New Roman"/>
                <w:sz w:val="24"/>
                <w:szCs w:val="24"/>
                <w:lang w:eastAsia="es-SV"/>
              </w:rPr>
              <w:t xml:space="preserve"> que es utilizado para emergencias y traslado de personas a los diferentes hospitales nacionales del país</w:t>
            </w:r>
            <w:r>
              <w:rPr>
                <w:rFonts w:ascii="Times New Roman" w:eastAsia="Times New Roman" w:hAnsi="Times New Roman" w:cs="Times New Roman"/>
                <w:sz w:val="24"/>
                <w:szCs w:val="24"/>
                <w:lang w:eastAsia="es-SV"/>
              </w:rPr>
              <w:t>.</w:t>
            </w:r>
          </w:p>
        </w:tc>
        <w:tc>
          <w:tcPr>
            <w:tcW w:w="667" w:type="pct"/>
            <w:tcBorders>
              <w:top w:val="nil"/>
              <w:left w:val="nil"/>
              <w:bottom w:val="single" w:sz="4" w:space="0" w:color="auto"/>
              <w:right w:val="single" w:sz="4" w:space="0" w:color="auto"/>
            </w:tcBorders>
            <w:shd w:val="clear" w:color="auto" w:fill="auto"/>
            <w:noWrap/>
            <w:vAlign w:val="center"/>
            <w:hideMark/>
          </w:tcPr>
          <w:p w14:paraId="3834830D"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$67.55</w:t>
            </w:r>
          </w:p>
        </w:tc>
      </w:tr>
      <w:tr w:rsidR="00D94997" w:rsidRPr="00D94997" w14:paraId="7074E4DD"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42079C27"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20/12/2022</w:t>
            </w:r>
          </w:p>
        </w:tc>
        <w:tc>
          <w:tcPr>
            <w:tcW w:w="1205" w:type="pct"/>
            <w:tcBorders>
              <w:top w:val="nil"/>
              <w:left w:val="nil"/>
              <w:bottom w:val="single" w:sz="4" w:space="0" w:color="auto"/>
              <w:right w:val="single" w:sz="4" w:space="0" w:color="auto"/>
            </w:tcBorders>
            <w:shd w:val="clear" w:color="auto" w:fill="auto"/>
            <w:hideMark/>
          </w:tcPr>
          <w:p w14:paraId="38FE594A" w14:textId="77777777"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 xml:space="preserve">Miguel Amílcar Martínez Granado </w:t>
            </w:r>
          </w:p>
        </w:tc>
        <w:tc>
          <w:tcPr>
            <w:tcW w:w="2489" w:type="pct"/>
            <w:tcBorders>
              <w:top w:val="nil"/>
              <w:left w:val="nil"/>
              <w:bottom w:val="single" w:sz="4" w:space="0" w:color="auto"/>
              <w:right w:val="single" w:sz="4" w:space="0" w:color="auto"/>
            </w:tcBorders>
            <w:shd w:val="clear" w:color="auto" w:fill="auto"/>
            <w:noWrap/>
            <w:hideMark/>
          </w:tcPr>
          <w:p w14:paraId="10B42C8D" w14:textId="774221F2"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D94997">
              <w:rPr>
                <w:rFonts w:ascii="Times New Roman" w:eastAsia="Times New Roman" w:hAnsi="Times New Roman" w:cs="Times New Roman"/>
                <w:sz w:val="24"/>
                <w:szCs w:val="24"/>
                <w:lang w:eastAsia="es-SV"/>
              </w:rPr>
              <w:t>or pago de arrendamiento de 2 fotocopiadoras, durante el mes de noviembre y diciembre 2022.</w:t>
            </w:r>
          </w:p>
        </w:tc>
        <w:tc>
          <w:tcPr>
            <w:tcW w:w="667" w:type="pct"/>
            <w:tcBorders>
              <w:top w:val="nil"/>
              <w:left w:val="nil"/>
              <w:bottom w:val="single" w:sz="4" w:space="0" w:color="auto"/>
              <w:right w:val="single" w:sz="4" w:space="0" w:color="auto"/>
            </w:tcBorders>
            <w:shd w:val="clear" w:color="auto" w:fill="auto"/>
            <w:noWrap/>
            <w:vAlign w:val="center"/>
            <w:hideMark/>
          </w:tcPr>
          <w:p w14:paraId="6B1DC754"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$226.00</w:t>
            </w:r>
          </w:p>
        </w:tc>
      </w:tr>
      <w:tr w:rsidR="00D94997" w:rsidRPr="00D94997" w14:paraId="5D182E10" w14:textId="77777777" w:rsidTr="00D94997">
        <w:trPr>
          <w:trHeight w:val="315"/>
        </w:trPr>
        <w:tc>
          <w:tcPr>
            <w:tcW w:w="639" w:type="pct"/>
            <w:tcBorders>
              <w:top w:val="nil"/>
              <w:left w:val="single" w:sz="4" w:space="0" w:color="auto"/>
              <w:bottom w:val="single" w:sz="4" w:space="0" w:color="auto"/>
              <w:right w:val="single" w:sz="4" w:space="0" w:color="auto"/>
            </w:tcBorders>
            <w:shd w:val="clear" w:color="auto" w:fill="auto"/>
            <w:noWrap/>
            <w:hideMark/>
          </w:tcPr>
          <w:p w14:paraId="4F7CDC29" w14:textId="77777777" w:rsidR="00D94997" w:rsidRPr="00D94997" w:rsidRDefault="00D94997" w:rsidP="00D94997">
            <w:pPr>
              <w:spacing w:after="0" w:line="240" w:lineRule="auto"/>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21/12/2022</w:t>
            </w:r>
          </w:p>
        </w:tc>
        <w:tc>
          <w:tcPr>
            <w:tcW w:w="1205" w:type="pct"/>
            <w:tcBorders>
              <w:top w:val="nil"/>
              <w:left w:val="nil"/>
              <w:bottom w:val="single" w:sz="4" w:space="0" w:color="auto"/>
              <w:right w:val="single" w:sz="4" w:space="0" w:color="auto"/>
            </w:tcBorders>
            <w:shd w:val="clear" w:color="auto" w:fill="auto"/>
            <w:noWrap/>
            <w:vAlign w:val="center"/>
            <w:hideMark/>
          </w:tcPr>
          <w:p w14:paraId="0416DDB3" w14:textId="1529F065" w:rsidR="00D94997" w:rsidRPr="00D94997" w:rsidRDefault="00D94997" w:rsidP="00D94997">
            <w:pPr>
              <w:spacing w:after="0" w:line="240" w:lineRule="auto"/>
              <w:jc w:val="both"/>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 xml:space="preserve">Soledad Beatriz González De Sorto </w:t>
            </w:r>
          </w:p>
        </w:tc>
        <w:tc>
          <w:tcPr>
            <w:tcW w:w="2489" w:type="pct"/>
            <w:tcBorders>
              <w:top w:val="nil"/>
              <w:left w:val="nil"/>
              <w:bottom w:val="single" w:sz="4" w:space="0" w:color="auto"/>
              <w:right w:val="single" w:sz="4" w:space="0" w:color="auto"/>
            </w:tcBorders>
            <w:shd w:val="clear" w:color="auto" w:fill="auto"/>
            <w:noWrap/>
            <w:vAlign w:val="center"/>
            <w:hideMark/>
          </w:tcPr>
          <w:p w14:paraId="7C43D678" w14:textId="02E72165" w:rsidR="00D94997" w:rsidRPr="00D94997" w:rsidRDefault="0031289C" w:rsidP="00D9499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D94997">
              <w:rPr>
                <w:rFonts w:ascii="Times New Roman" w:eastAsia="Times New Roman" w:hAnsi="Times New Roman" w:cs="Times New Roman"/>
                <w:sz w:val="24"/>
                <w:szCs w:val="24"/>
                <w:lang w:eastAsia="es-SV"/>
              </w:rPr>
              <w:t>uministro de diésel para vehículo</w:t>
            </w:r>
            <w:r>
              <w:rPr>
                <w:rFonts w:ascii="Times New Roman" w:eastAsia="Times New Roman" w:hAnsi="Times New Roman" w:cs="Times New Roman"/>
                <w:sz w:val="24"/>
                <w:szCs w:val="24"/>
                <w:lang w:eastAsia="es-SV"/>
              </w:rPr>
              <w:t xml:space="preserve"> kia, k300 con placa n-8827 </w:t>
            </w:r>
            <w:r w:rsidRPr="00D94997">
              <w:rPr>
                <w:rFonts w:ascii="Times New Roman" w:eastAsia="Times New Roman" w:hAnsi="Times New Roman" w:cs="Times New Roman"/>
                <w:sz w:val="24"/>
                <w:szCs w:val="24"/>
                <w:lang w:eastAsia="es-SV"/>
              </w:rPr>
              <w:t>vehículo propiedad de la municipalidad de Verapaz y el cual es ut</w:t>
            </w:r>
            <w:r>
              <w:rPr>
                <w:rFonts w:ascii="Times New Roman" w:eastAsia="Times New Roman" w:hAnsi="Times New Roman" w:cs="Times New Roman"/>
                <w:sz w:val="24"/>
                <w:szCs w:val="24"/>
                <w:lang w:eastAsia="es-SV"/>
              </w:rPr>
              <w:t xml:space="preserve">ilizado para misiones oficiales. </w:t>
            </w:r>
          </w:p>
        </w:tc>
        <w:tc>
          <w:tcPr>
            <w:tcW w:w="667" w:type="pct"/>
            <w:tcBorders>
              <w:top w:val="nil"/>
              <w:left w:val="nil"/>
              <w:bottom w:val="single" w:sz="4" w:space="0" w:color="auto"/>
              <w:right w:val="single" w:sz="4" w:space="0" w:color="auto"/>
            </w:tcBorders>
            <w:shd w:val="clear" w:color="auto" w:fill="auto"/>
            <w:noWrap/>
            <w:vAlign w:val="center"/>
            <w:hideMark/>
          </w:tcPr>
          <w:p w14:paraId="5187AD82" w14:textId="77777777" w:rsidR="00D94997" w:rsidRPr="00D94997" w:rsidRDefault="00D94997" w:rsidP="00D94997">
            <w:pPr>
              <w:spacing w:after="0" w:line="240" w:lineRule="auto"/>
              <w:jc w:val="center"/>
              <w:rPr>
                <w:rFonts w:ascii="Times New Roman" w:eastAsia="Times New Roman" w:hAnsi="Times New Roman" w:cs="Times New Roman"/>
                <w:sz w:val="24"/>
                <w:szCs w:val="24"/>
                <w:lang w:eastAsia="es-SV"/>
              </w:rPr>
            </w:pPr>
            <w:r w:rsidRPr="00D94997">
              <w:rPr>
                <w:rFonts w:ascii="Times New Roman" w:eastAsia="Times New Roman" w:hAnsi="Times New Roman" w:cs="Times New Roman"/>
                <w:sz w:val="24"/>
                <w:szCs w:val="24"/>
                <w:lang w:eastAsia="es-SV"/>
              </w:rPr>
              <w:t>$58.00</w:t>
            </w:r>
          </w:p>
        </w:tc>
      </w:tr>
    </w:tbl>
    <w:p w14:paraId="2F4FE7CC" w14:textId="77777777" w:rsidR="00353E6A" w:rsidRPr="00857C1D" w:rsidRDefault="00353E6A" w:rsidP="00353E6A">
      <w:pPr>
        <w:pStyle w:val="Prrafodelista"/>
        <w:numPr>
          <w:ilvl w:val="0"/>
          <w:numId w:val="12"/>
        </w:numPr>
        <w:spacing w:after="0" w:line="276" w:lineRule="auto"/>
        <w:jc w:val="both"/>
        <w:rPr>
          <w:rFonts w:ascii="Times New Roman" w:hAnsi="Times New Roman" w:cs="Times New Roman"/>
          <w:sz w:val="24"/>
          <w:szCs w:val="24"/>
        </w:rPr>
      </w:pPr>
      <w:r w:rsidRPr="00857C1D">
        <w:rPr>
          <w:rFonts w:ascii="Times New Roman" w:hAnsi="Times New Roman" w:cs="Times New Roman"/>
          <w:sz w:val="24"/>
          <w:szCs w:val="24"/>
        </w:rPr>
        <w:t>Aplíquese el gasto a la cuenta del proyecto</w:t>
      </w:r>
      <w:r w:rsidRPr="00857C1D">
        <w:rPr>
          <w:rFonts w:ascii="Times New Roman" w:hAnsi="Times New Roman" w:cs="Times New Roman"/>
          <w:b/>
          <w:sz w:val="24"/>
          <w:szCs w:val="24"/>
        </w:rPr>
        <w:t xml:space="preserve"> TESORERIA MUNICIPAL DE VERAPAZ FODES 1.5%, </w:t>
      </w:r>
      <w:r w:rsidRPr="00857C1D">
        <w:rPr>
          <w:rFonts w:ascii="Times New Roman" w:hAnsi="Times New Roman" w:cs="Times New Roman"/>
          <w:sz w:val="24"/>
          <w:szCs w:val="24"/>
        </w:rPr>
        <w:t xml:space="preserve">con número de CUENTA: 100-160-800609-5, con cifras presupuestarias del Presupuesto Municipal Vigente. - </w:t>
      </w:r>
      <w:r w:rsidRPr="00857C1D">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p>
    <w:p w14:paraId="24474FE2" w14:textId="37C5F818" w:rsidR="00306B65" w:rsidRDefault="00157905" w:rsidP="00B17580">
      <w:pPr>
        <w:spacing w:after="0"/>
        <w:jc w:val="both"/>
        <w:rPr>
          <w:rFonts w:ascii="Times New Roman" w:hAnsi="Times New Roman" w:cs="Times New Roman"/>
          <w:b/>
          <w:sz w:val="24"/>
          <w:szCs w:val="24"/>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NUEVE</w:t>
      </w:r>
      <w:r w:rsidRPr="0096615E">
        <w:rPr>
          <w:rFonts w:ascii="Times New Roman" w:hAnsi="Times New Roman" w:cs="Times New Roman"/>
          <w:b/>
          <w:sz w:val="24"/>
          <w:szCs w:val="24"/>
        </w:rPr>
        <w:t>:</w:t>
      </w:r>
      <w:r w:rsidR="00B17580">
        <w:rPr>
          <w:rFonts w:ascii="Times New Roman" w:hAnsi="Times New Roman" w:cs="Times New Roman"/>
          <w:b/>
          <w:sz w:val="24"/>
          <w:szCs w:val="24"/>
        </w:rPr>
        <w:t xml:space="preserve"> </w:t>
      </w:r>
      <w:r w:rsidR="00B17580" w:rsidRPr="0096615E">
        <w:rPr>
          <w:rFonts w:ascii="Times New Roman" w:hAnsi="Times New Roman" w:cs="Times New Roman"/>
          <w:sz w:val="24"/>
          <w:szCs w:val="24"/>
        </w:rPr>
        <w:t>Este</w:t>
      </w:r>
      <w:r w:rsidR="00B17580" w:rsidRPr="0096615E">
        <w:rPr>
          <w:rFonts w:ascii="Times New Roman" w:hAnsi="Times New Roman" w:cs="Times New Roman"/>
          <w:sz w:val="24"/>
          <w:szCs w:val="24"/>
          <w:lang w:eastAsia="es-ES"/>
        </w:rPr>
        <w:t xml:space="preserve"> Concejo Municipal en uso de las facultades legales que le confiere el Código Municipal, </w:t>
      </w:r>
      <w:r w:rsidR="00B17580">
        <w:rPr>
          <w:rFonts w:ascii="Times New Roman" w:hAnsi="Times New Roman" w:cs="Times New Roman"/>
          <w:sz w:val="24"/>
          <w:szCs w:val="24"/>
          <w:lang w:eastAsia="es-ES"/>
        </w:rPr>
        <w:t xml:space="preserve">y considerando que en </w:t>
      </w:r>
      <w:r w:rsidR="00B17580" w:rsidRPr="00542C55">
        <w:rPr>
          <w:rFonts w:ascii="Times New Roman" w:hAnsi="Times New Roman" w:cs="Times New Roman"/>
          <w:sz w:val="24"/>
          <w:szCs w:val="24"/>
        </w:rPr>
        <w:t>la Alcaldía Municipal de Verapaz, a las quince horas del día seis de diciembre del año dos mil veintidós,</w:t>
      </w:r>
      <w:r w:rsidR="00B17580">
        <w:rPr>
          <w:rFonts w:ascii="Times New Roman" w:hAnsi="Times New Roman" w:cs="Times New Roman"/>
          <w:sz w:val="24"/>
          <w:szCs w:val="24"/>
        </w:rPr>
        <w:t xml:space="preserve"> se dio por recibido el</w:t>
      </w:r>
      <w:r w:rsidR="00B17580" w:rsidRPr="00542C55">
        <w:rPr>
          <w:rFonts w:ascii="Times New Roman" w:hAnsi="Times New Roman" w:cs="Times New Roman"/>
          <w:sz w:val="24"/>
          <w:szCs w:val="24"/>
        </w:rPr>
        <w:t xml:space="preserve"> escrito, sin fecha y recibido en la secretaria de esta Alcaldia; consignado por el señor JOSE FRANCISCO DOMINGUEZ REYES en calidad de Ex Alcalde Municipal, periodo 01- Mayo -2018 AL 30- Abril-2021 y actual Concejal de esta comuna; y MIRIAN MARISELA RAMOS CARCAMO en calidad de segunda Ex Concejal Propietaria periodo 01- Mayo -2018 AL 30- Abril-2021 y actual Concejal suplente, escrito que contiene SOLICITUD DE INCORPORACIÓN EN EL PRESUPUESTO 2023- EL PAGO DE SALARIOS DEJADOS DE PERCIBIR A TRABAJADORES POR RESOLUCIÓN JUDICIAL;</w:t>
      </w:r>
      <w:r w:rsidR="00B17580">
        <w:rPr>
          <w:rFonts w:ascii="Times New Roman" w:hAnsi="Times New Roman" w:cs="Times New Roman"/>
          <w:sz w:val="24"/>
          <w:szCs w:val="24"/>
        </w:rPr>
        <w:t xml:space="preserve"> </w:t>
      </w:r>
      <w:r w:rsidR="00B17580" w:rsidRPr="00542C55">
        <w:rPr>
          <w:rFonts w:ascii="Times New Roman" w:hAnsi="Times New Roman" w:cs="Times New Roman"/>
          <w:sz w:val="24"/>
          <w:szCs w:val="24"/>
        </w:rPr>
        <w:t xml:space="preserve">De la solicitud planteada y objeto de mérito que contiene el mismo se RESUELVE: En los términos siguientes 1)- Ya está considerado en el presupuesto del año 2023- el presupuesto para salarios que comprende el reinstalo de los trabajadores que en su momento fueron despedidos por el Concejo que fungió del periodo del 01- Mayo -2018 AL 30-Abril-2021, que fueron en total 19 trabajadores y no de todos existe sentencia firme, ya que de algunas sentencias se recurrió, por medio de recurso ante la Cámara de lo Laboral respectiva 2)- Que en cuanto a los salarios dejados de percibir, mediante Sentencia emitida por el Juzgado de lo Civil de San Vicente, se Ordena al EXCONCEJO: Municipal periodo 01- Mayo - 2018 AL 30- Abril-2021 que era presidido por el señor, JOSE FRANCISCO DOMINGUEZ REYES: Pagar los salarios caídos desde la fecha de despido hasta la fecha de reinstalo. 3)- En las mismas sentencias se Ordena Actual Concejo: Que reinstale a la brevedad posible a los trabajadores despedidos, algunos de los cuales ya se encuentran en </w:t>
      </w:r>
      <w:r w:rsidR="00B17580" w:rsidRPr="00542C55">
        <w:rPr>
          <w:rFonts w:ascii="Times New Roman" w:hAnsi="Times New Roman" w:cs="Times New Roman"/>
          <w:sz w:val="24"/>
          <w:szCs w:val="24"/>
        </w:rPr>
        <w:lastRenderedPageBreak/>
        <w:t xml:space="preserve">sus puestos de trabajo, cito algunos de los trabajadores </w:t>
      </w:r>
      <w:r w:rsidR="00FC191B">
        <w:rPr>
          <w:rFonts w:ascii="Times New Roman" w:hAnsi="Times New Roman" w:cs="Times New Roman"/>
          <w:sz w:val="24"/>
          <w:szCs w:val="24"/>
        </w:rPr>
        <w:t>reinstalados XXXXXXX, XXXXXXX, XXXXXXXXX, XXXXXXX y XXXXXXXX</w:t>
      </w:r>
      <w:r w:rsidR="00B17580" w:rsidRPr="00542C55">
        <w:rPr>
          <w:rFonts w:ascii="Times New Roman" w:hAnsi="Times New Roman" w:cs="Times New Roman"/>
          <w:sz w:val="24"/>
          <w:szCs w:val="24"/>
        </w:rPr>
        <w:t>, y otros trabajadores próximos a reinstalar ci</w:t>
      </w:r>
      <w:r w:rsidR="006B60B5">
        <w:rPr>
          <w:rFonts w:ascii="Times New Roman" w:hAnsi="Times New Roman" w:cs="Times New Roman"/>
          <w:sz w:val="24"/>
          <w:szCs w:val="24"/>
        </w:rPr>
        <w:t>to algunos de los trabajadores XXXXXXXX</w:t>
      </w:r>
      <w:r w:rsidR="00B17580" w:rsidRPr="00542C55">
        <w:rPr>
          <w:rFonts w:ascii="Times New Roman" w:hAnsi="Times New Roman" w:cs="Times New Roman"/>
          <w:sz w:val="24"/>
          <w:szCs w:val="24"/>
        </w:rPr>
        <w:t xml:space="preserve">, </w:t>
      </w:r>
      <w:r w:rsidR="006B60B5">
        <w:rPr>
          <w:rFonts w:ascii="Times New Roman" w:hAnsi="Times New Roman" w:cs="Times New Roman"/>
          <w:sz w:val="24"/>
          <w:szCs w:val="24"/>
        </w:rPr>
        <w:t>y XXXXXXXX</w:t>
      </w:r>
      <w:r w:rsidR="00B17580" w:rsidRPr="00542C55">
        <w:rPr>
          <w:rFonts w:ascii="Times New Roman" w:hAnsi="Times New Roman" w:cs="Times New Roman"/>
          <w:sz w:val="24"/>
          <w:szCs w:val="24"/>
        </w:rPr>
        <w:t>.</w:t>
      </w:r>
      <w:r w:rsidR="00B17580">
        <w:rPr>
          <w:rFonts w:ascii="Times New Roman" w:hAnsi="Times New Roman" w:cs="Times New Roman"/>
          <w:sz w:val="24"/>
          <w:szCs w:val="24"/>
        </w:rPr>
        <w:t xml:space="preserve"> </w:t>
      </w:r>
      <w:r w:rsidR="00B17580" w:rsidRPr="00542C55">
        <w:rPr>
          <w:rFonts w:ascii="Times New Roman" w:hAnsi="Times New Roman" w:cs="Times New Roman"/>
          <w:sz w:val="24"/>
          <w:szCs w:val="24"/>
        </w:rPr>
        <w:t xml:space="preserve">POR LO TANTO: En uso de las facultades que otorga, La Constitución de la Republica, en el ramo de Municipalismo, el código MUNICIPAL, ley de la Carrera Administrativa Municipal, a los suscritos miembros que conformamos la mayoría del Concejo Municipal como máxima autoridad Administrativa de este Municipio Se declara sin lugar él escrito que contiene SOLICITUD DE INCORPORACION EN EL PRESUPUESTO 2023- EL PAGO DESALARIOS DEJADOS DE PERSIBIR A TRABAJADORES POR RESOLUCION JUDICIAL, </w:t>
      </w:r>
      <w:r w:rsidR="00B17580" w:rsidRPr="00324AE5">
        <w:rPr>
          <w:rFonts w:ascii="Times New Roman" w:hAnsi="Times New Roman" w:cs="Times New Roman"/>
          <w:b/>
          <w:sz w:val="24"/>
          <w:szCs w:val="24"/>
        </w:rPr>
        <w:t>Comuníquese y Certifíquese</w:t>
      </w:r>
      <w:r w:rsidR="00B17580" w:rsidRPr="00542C55">
        <w:rPr>
          <w:rFonts w:ascii="Times New Roman" w:hAnsi="Times New Roman" w:cs="Times New Roman"/>
          <w:sz w:val="24"/>
          <w:szCs w:val="24"/>
        </w:rPr>
        <w:t xml:space="preserve"> la presente resolución a los señores, JOSE FRANCISCO DOMINGUEZ REYES en calidad de Ex Alcalde Municipal, periodo 01-Mayo -2018 AL 30-Abril-2021 y actual Concejal de esta comuna; y MIRIAN MARISELA RAMOS CARCAMO en calidad de segunda Ex Concejal Propietaria periodo 01-Mayo-2018 AL 30-Abril-2021 y actual Concejal suplente.</w:t>
      </w:r>
      <w:r w:rsidR="00B17580">
        <w:rPr>
          <w:rFonts w:ascii="Times New Roman" w:hAnsi="Times New Roman" w:cs="Times New Roman"/>
          <w:sz w:val="24"/>
          <w:szCs w:val="24"/>
        </w:rPr>
        <w:t xml:space="preserve"> Dedición que se toma con los votos a favor de los señores </w:t>
      </w:r>
      <w:r w:rsidR="00B17580" w:rsidRPr="00B17580">
        <w:rPr>
          <w:rFonts w:ascii="Times New Roman" w:hAnsi="Times New Roman" w:cs="Times New Roman"/>
          <w:sz w:val="24"/>
          <w:szCs w:val="24"/>
        </w:rPr>
        <w:t>Sr. Santos Redamis Campos Rivas Alcalde Municipal</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Prof. Fredy Geovany Sandoval</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Síndico</w:t>
      </w:r>
      <w:r w:rsidR="00CE1881">
        <w:rPr>
          <w:rFonts w:ascii="Times New Roman" w:hAnsi="Times New Roman" w:cs="Times New Roman"/>
          <w:sz w:val="24"/>
          <w:szCs w:val="24"/>
        </w:rPr>
        <w:t xml:space="preserve"> Municipal</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Sr. Francisco Javier Hernández López</w:t>
      </w:r>
      <w:r w:rsidR="00B17580">
        <w:rPr>
          <w:rFonts w:ascii="Times New Roman" w:hAnsi="Times New Roman" w:cs="Times New Roman"/>
          <w:sz w:val="24"/>
          <w:szCs w:val="24"/>
        </w:rPr>
        <w:t xml:space="preserve"> Primer </w:t>
      </w:r>
      <w:r w:rsidR="00B17580" w:rsidRPr="00B17580">
        <w:rPr>
          <w:rFonts w:ascii="Times New Roman" w:hAnsi="Times New Roman" w:cs="Times New Roman"/>
          <w:sz w:val="24"/>
          <w:szCs w:val="24"/>
        </w:rPr>
        <w:t>Regidor propietario</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 xml:space="preserve">Sr. Cristian Alexander Cárcamo Rivas </w:t>
      </w:r>
      <w:r w:rsidR="00B17580">
        <w:rPr>
          <w:rFonts w:ascii="Times New Roman" w:hAnsi="Times New Roman" w:cs="Times New Roman"/>
          <w:sz w:val="24"/>
          <w:szCs w:val="24"/>
        </w:rPr>
        <w:t xml:space="preserve">Segundo </w:t>
      </w:r>
      <w:r w:rsidR="00B17580" w:rsidRPr="00B17580">
        <w:rPr>
          <w:rFonts w:ascii="Times New Roman" w:hAnsi="Times New Roman" w:cs="Times New Roman"/>
          <w:sz w:val="24"/>
          <w:szCs w:val="24"/>
        </w:rPr>
        <w:t>Regidor propietario</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Sr. Guillermo Antonio Castro Ramírez</w:t>
      </w:r>
      <w:r w:rsidR="00CE1881">
        <w:rPr>
          <w:rFonts w:ascii="Times New Roman" w:hAnsi="Times New Roman" w:cs="Times New Roman"/>
          <w:sz w:val="24"/>
          <w:szCs w:val="24"/>
        </w:rPr>
        <w:t xml:space="preserve"> </w:t>
      </w:r>
      <w:r w:rsidR="00B17580">
        <w:rPr>
          <w:rFonts w:ascii="Times New Roman" w:hAnsi="Times New Roman" w:cs="Times New Roman"/>
          <w:sz w:val="24"/>
          <w:szCs w:val="24"/>
        </w:rPr>
        <w:t xml:space="preserve">cuarto regidor propietario, </w:t>
      </w:r>
      <w:r w:rsidR="00B17580" w:rsidRPr="00B17580">
        <w:rPr>
          <w:rFonts w:ascii="Times New Roman" w:hAnsi="Times New Roman" w:cs="Times New Roman"/>
          <w:sz w:val="24"/>
          <w:szCs w:val="24"/>
        </w:rPr>
        <w:t>Sr. Maritza Yamileth Rodríguez Montano</w:t>
      </w:r>
      <w:r w:rsidR="00CE1881">
        <w:rPr>
          <w:rFonts w:ascii="Times New Roman" w:hAnsi="Times New Roman" w:cs="Times New Roman"/>
          <w:sz w:val="24"/>
          <w:szCs w:val="24"/>
        </w:rPr>
        <w:t xml:space="preserve"> </w:t>
      </w:r>
      <w:r w:rsidR="00CE1881" w:rsidRPr="00CE1881">
        <w:rPr>
          <w:rFonts w:ascii="Times New Roman" w:hAnsi="Times New Roman" w:cs="Times New Roman"/>
          <w:sz w:val="24"/>
          <w:szCs w:val="24"/>
        </w:rPr>
        <w:t>Regidor Suplente</w:t>
      </w:r>
      <w:r w:rsidR="00B17580">
        <w:rPr>
          <w:rFonts w:ascii="Times New Roman" w:hAnsi="Times New Roman" w:cs="Times New Roman"/>
          <w:sz w:val="24"/>
          <w:szCs w:val="24"/>
        </w:rPr>
        <w:t xml:space="preserve">, </w:t>
      </w:r>
      <w:r w:rsidR="00B17580" w:rsidRPr="00B17580">
        <w:rPr>
          <w:rFonts w:ascii="Times New Roman" w:hAnsi="Times New Roman" w:cs="Times New Roman"/>
          <w:sz w:val="24"/>
          <w:szCs w:val="24"/>
        </w:rPr>
        <w:t>Sr. Wilber José López Marroquín</w:t>
      </w:r>
      <w:r w:rsidR="00CE1881">
        <w:rPr>
          <w:rFonts w:ascii="Times New Roman" w:hAnsi="Times New Roman" w:cs="Times New Roman"/>
          <w:sz w:val="24"/>
          <w:szCs w:val="24"/>
        </w:rPr>
        <w:t xml:space="preserve"> </w:t>
      </w:r>
      <w:r w:rsidR="00CE1881" w:rsidRPr="00CE1881">
        <w:rPr>
          <w:rFonts w:ascii="Times New Roman" w:hAnsi="Times New Roman" w:cs="Times New Roman"/>
          <w:sz w:val="24"/>
          <w:szCs w:val="24"/>
        </w:rPr>
        <w:t>Regidor Suplente</w:t>
      </w:r>
      <w:r w:rsidR="00B17580">
        <w:rPr>
          <w:rFonts w:ascii="Times New Roman" w:hAnsi="Times New Roman" w:cs="Times New Roman"/>
          <w:sz w:val="24"/>
          <w:szCs w:val="24"/>
        </w:rPr>
        <w:t xml:space="preserve">, y </w:t>
      </w:r>
      <w:r w:rsidR="00B17580" w:rsidRPr="00B17580">
        <w:rPr>
          <w:rFonts w:ascii="Times New Roman" w:hAnsi="Times New Roman" w:cs="Times New Roman"/>
          <w:sz w:val="24"/>
          <w:szCs w:val="24"/>
        </w:rPr>
        <w:t>Sr. Henrry Edilberto Gavidia Vallejo</w:t>
      </w:r>
      <w:r w:rsidR="00B17580">
        <w:rPr>
          <w:rFonts w:ascii="Times New Roman" w:hAnsi="Times New Roman" w:cs="Times New Roman"/>
          <w:sz w:val="24"/>
          <w:szCs w:val="24"/>
        </w:rPr>
        <w:t>s</w:t>
      </w:r>
      <w:r w:rsidR="00CE1881">
        <w:rPr>
          <w:rFonts w:ascii="Times New Roman" w:hAnsi="Times New Roman" w:cs="Times New Roman"/>
          <w:sz w:val="24"/>
          <w:szCs w:val="24"/>
        </w:rPr>
        <w:t xml:space="preserve"> </w:t>
      </w:r>
      <w:r w:rsidR="00CE1881" w:rsidRPr="00CE1881">
        <w:rPr>
          <w:rFonts w:ascii="Times New Roman" w:hAnsi="Times New Roman" w:cs="Times New Roman"/>
          <w:sz w:val="24"/>
          <w:szCs w:val="24"/>
        </w:rPr>
        <w:t>Regidor Suplente</w:t>
      </w:r>
      <w:r w:rsidR="00B17580">
        <w:rPr>
          <w:rFonts w:ascii="Times New Roman" w:hAnsi="Times New Roman" w:cs="Times New Roman"/>
          <w:sz w:val="24"/>
          <w:szCs w:val="24"/>
        </w:rPr>
        <w:t>.</w:t>
      </w:r>
      <w:r w:rsidR="00CE1881">
        <w:rPr>
          <w:rFonts w:ascii="Times New Roman" w:hAnsi="Times New Roman" w:cs="Times New Roman"/>
          <w:sz w:val="24"/>
          <w:szCs w:val="24"/>
        </w:rPr>
        <w:t xml:space="preserve">- </w:t>
      </w:r>
      <w:r w:rsidR="00B17580" w:rsidRPr="00EE6122">
        <w:rPr>
          <w:rFonts w:ascii="Times New Roman" w:hAnsi="Times New Roman" w:cs="Times New Roman"/>
          <w:b/>
          <w:sz w:val="24"/>
          <w:szCs w:val="24"/>
        </w:rPr>
        <w:t>CERTIFIQUESE Y COMUNÍQUESE._</w:t>
      </w:r>
      <w:r w:rsidR="00B17580">
        <w:rPr>
          <w:rFonts w:ascii="Times New Roman" w:hAnsi="Times New Roman" w:cs="Times New Roman"/>
          <w:b/>
          <w:sz w:val="24"/>
          <w:szCs w:val="24"/>
        </w:rPr>
        <w:t xml:space="preserve"> ////</w:t>
      </w:r>
      <w:r w:rsidR="00CE1881">
        <w:rPr>
          <w:rFonts w:ascii="Times New Roman" w:hAnsi="Times New Roman" w:cs="Times New Roman"/>
          <w:b/>
          <w:sz w:val="24"/>
          <w:szCs w:val="24"/>
        </w:rPr>
        <w:t>/////////////////////////////////////////////////////////////////////////////////////////////////</w:t>
      </w:r>
    </w:p>
    <w:p w14:paraId="0D9FF7AE" w14:textId="14FF4874" w:rsidR="00353E6A" w:rsidRPr="006A7010" w:rsidRDefault="00353E6A" w:rsidP="00353E6A">
      <w:pPr>
        <w:spacing w:after="0"/>
        <w:jc w:val="both"/>
        <w:rPr>
          <w:rFonts w:ascii="Times New Roman" w:hAnsi="Times New Roman" w:cs="Times New Roman"/>
          <w:sz w:val="24"/>
          <w:szCs w:val="24"/>
          <w:lang w:eastAsia="es-ES"/>
        </w:rPr>
      </w:pPr>
      <w:r w:rsidRPr="006A7010">
        <w:rPr>
          <w:rFonts w:ascii="Times New Roman" w:hAnsi="Times New Roman" w:cs="Times New Roman"/>
          <w:b/>
          <w:sz w:val="24"/>
          <w:szCs w:val="24"/>
        </w:rPr>
        <w:t xml:space="preserve">ACUERDO NÚMERO DIEZ: </w:t>
      </w:r>
      <w:r w:rsidRPr="006A7010">
        <w:rPr>
          <w:rFonts w:ascii="Times New Roman" w:hAnsi="Times New Roman" w:cs="Times New Roman"/>
          <w:sz w:val="24"/>
          <w:szCs w:val="24"/>
        </w:rPr>
        <w:t>Este</w:t>
      </w:r>
      <w:r w:rsidRPr="006A7010">
        <w:rPr>
          <w:rFonts w:ascii="Times New Roman" w:hAnsi="Times New Roman" w:cs="Times New Roman"/>
          <w:sz w:val="24"/>
          <w:szCs w:val="24"/>
          <w:lang w:eastAsia="es-ES"/>
        </w:rPr>
        <w:t xml:space="preserve"> Concejo Municipal en uso de las facultades legales que le confiere el Código Municipal, Acuerda: </w:t>
      </w:r>
      <w:r w:rsidR="00CE1881">
        <w:rPr>
          <w:rFonts w:ascii="Times New Roman" w:hAnsi="Times New Roman" w:cs="Times New Roman"/>
          <w:sz w:val="24"/>
          <w:szCs w:val="24"/>
          <w:lang w:eastAsia="es-ES"/>
        </w:rPr>
        <w:t>////////////////////////////////////////////////////////////////////////</w:t>
      </w:r>
    </w:p>
    <w:p w14:paraId="1C91F8FF" w14:textId="1873EB48" w:rsidR="006A7010" w:rsidRPr="006A7010" w:rsidRDefault="006A7010" w:rsidP="006A7010">
      <w:pPr>
        <w:pStyle w:val="Prrafodelista"/>
        <w:numPr>
          <w:ilvl w:val="0"/>
          <w:numId w:val="22"/>
        </w:numPr>
        <w:spacing w:line="276" w:lineRule="auto"/>
        <w:jc w:val="both"/>
        <w:rPr>
          <w:rFonts w:ascii="Times New Roman" w:hAnsi="Times New Roman" w:cs="Times New Roman"/>
        </w:rPr>
      </w:pPr>
      <w:r w:rsidRPr="006A7010">
        <w:rPr>
          <w:rFonts w:ascii="Times New Roman" w:hAnsi="Times New Roman" w:cs="Times New Roman"/>
          <w:sz w:val="24"/>
          <w:szCs w:val="24"/>
        </w:rPr>
        <w:t>Con la finalidad de continuar con el Proyecto</w:t>
      </w:r>
      <w:r w:rsidRPr="006A7010">
        <w:rPr>
          <w:rFonts w:ascii="Times New Roman" w:hAnsi="Times New Roman" w:cs="Times New Roman"/>
          <w:b/>
          <w:sz w:val="24"/>
          <w:szCs w:val="24"/>
        </w:rPr>
        <w:t xml:space="preserve"> FAM PARA EL MANEJO INTEGRAL Y TRATAMIENTO DE LOS DESECHOS SOLIDOS DE VERAPAZ – 2022, se </w:t>
      </w:r>
      <w:r w:rsidRPr="006A7010">
        <w:rPr>
          <w:rFonts w:ascii="Times New Roman" w:hAnsi="Times New Roman" w:cs="Times New Roman"/>
          <w:sz w:val="24"/>
          <w:szCs w:val="24"/>
        </w:rPr>
        <w:t>autoriza a Tesorero Municipal Licenciado Luis Antonio Rodríguez para realizar la erogación por un monto de $368.69</w:t>
      </w:r>
      <w:r w:rsidRPr="006A7010">
        <w:rPr>
          <w:rFonts w:ascii="Times New Roman" w:eastAsia="Times New Roman" w:hAnsi="Times New Roman" w:cs="Times New Roman"/>
          <w:color w:val="000000"/>
          <w:sz w:val="24"/>
          <w:szCs w:val="24"/>
          <w:lang w:val="es-ES" w:eastAsia="es-ES"/>
        </w:rPr>
        <w:t xml:space="preserve"> </w:t>
      </w:r>
      <w:r w:rsidRPr="006A7010">
        <w:rPr>
          <w:rFonts w:ascii="Times New Roman" w:hAnsi="Times New Roman" w:cs="Times New Roman"/>
          <w:sz w:val="24"/>
          <w:szCs w:val="24"/>
        </w:rPr>
        <w:t xml:space="preserve">correspondiente a pago de planilla, del 22 al 30 de diciembre de 2022 según el 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079"/>
        <w:gridCol w:w="4358"/>
        <w:gridCol w:w="1541"/>
      </w:tblGrid>
      <w:tr w:rsidR="00306B65" w:rsidRPr="00306B65" w14:paraId="565A8A39" w14:textId="77777777" w:rsidTr="006A7010">
        <w:trPr>
          <w:trHeight w:val="315"/>
        </w:trPr>
        <w:tc>
          <w:tcPr>
            <w:tcW w:w="1715"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28B35DB" w14:textId="77777777" w:rsidR="00306B65" w:rsidRPr="00306B65" w:rsidRDefault="00306B65" w:rsidP="00306B65">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Nombre Proveedor</w:t>
            </w:r>
          </w:p>
        </w:tc>
        <w:tc>
          <w:tcPr>
            <w:tcW w:w="2427" w:type="pct"/>
            <w:tcBorders>
              <w:top w:val="single" w:sz="4" w:space="0" w:color="auto"/>
              <w:left w:val="nil"/>
              <w:bottom w:val="single" w:sz="4" w:space="0" w:color="auto"/>
              <w:right w:val="single" w:sz="4" w:space="0" w:color="auto"/>
            </w:tcBorders>
            <w:shd w:val="clear" w:color="000000" w:fill="A9D08E"/>
            <w:noWrap/>
            <w:vAlign w:val="center"/>
            <w:hideMark/>
          </w:tcPr>
          <w:p w14:paraId="219DD908" w14:textId="77777777" w:rsidR="00306B65" w:rsidRPr="00306B65" w:rsidRDefault="00306B65" w:rsidP="00306B65">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Descripción / Cargo</w:t>
            </w:r>
          </w:p>
        </w:tc>
        <w:tc>
          <w:tcPr>
            <w:tcW w:w="858" w:type="pct"/>
            <w:tcBorders>
              <w:top w:val="single" w:sz="4" w:space="0" w:color="auto"/>
              <w:left w:val="nil"/>
              <w:bottom w:val="single" w:sz="4" w:space="0" w:color="auto"/>
              <w:right w:val="single" w:sz="4" w:space="0" w:color="auto"/>
            </w:tcBorders>
            <w:shd w:val="clear" w:color="000000" w:fill="A9D08E"/>
            <w:noWrap/>
            <w:vAlign w:val="center"/>
            <w:hideMark/>
          </w:tcPr>
          <w:p w14:paraId="3F9BC828" w14:textId="77777777" w:rsidR="00306B65" w:rsidRPr="00306B65" w:rsidRDefault="00306B65" w:rsidP="00306B65">
            <w:pPr>
              <w:spacing w:after="0" w:line="240" w:lineRule="auto"/>
              <w:rPr>
                <w:rFonts w:ascii="Times New Roman" w:eastAsia="Times New Roman" w:hAnsi="Times New Roman" w:cs="Times New Roman"/>
                <w:b/>
                <w:bCs/>
                <w:color w:val="000000"/>
                <w:sz w:val="24"/>
                <w:szCs w:val="24"/>
                <w:lang w:eastAsia="es-SV"/>
              </w:rPr>
            </w:pPr>
            <w:r w:rsidRPr="00306B65">
              <w:rPr>
                <w:rFonts w:ascii="Times New Roman" w:eastAsia="Times New Roman" w:hAnsi="Times New Roman" w:cs="Times New Roman"/>
                <w:b/>
                <w:bCs/>
                <w:color w:val="000000"/>
                <w:sz w:val="24"/>
                <w:szCs w:val="24"/>
                <w:lang w:eastAsia="es-SV"/>
              </w:rPr>
              <w:t>Monto</w:t>
            </w:r>
          </w:p>
        </w:tc>
      </w:tr>
      <w:tr w:rsidR="00306B65" w:rsidRPr="00306B65" w14:paraId="56821E61"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6A758D36" w14:textId="0DC864D7" w:rsidR="00306B65" w:rsidRPr="00306B65" w:rsidRDefault="006A7010"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Ángel</w:t>
            </w:r>
            <w:r w:rsidR="00306B65" w:rsidRPr="00306B65">
              <w:rPr>
                <w:rFonts w:ascii="Times New Roman" w:eastAsia="Times New Roman" w:hAnsi="Times New Roman" w:cs="Times New Roman"/>
                <w:sz w:val="24"/>
                <w:szCs w:val="24"/>
                <w:lang w:eastAsia="es-SV"/>
              </w:rPr>
              <w:t xml:space="preserve"> Rutilio </w:t>
            </w:r>
            <w:r w:rsidRPr="00306B65">
              <w:rPr>
                <w:rFonts w:ascii="Times New Roman" w:eastAsia="Times New Roman" w:hAnsi="Times New Roman" w:cs="Times New Roman"/>
                <w:sz w:val="24"/>
                <w:szCs w:val="24"/>
                <w:lang w:eastAsia="es-SV"/>
              </w:rPr>
              <w:t>Chávez</w:t>
            </w:r>
            <w:r w:rsidR="00306B65" w:rsidRPr="00306B65">
              <w:rPr>
                <w:rFonts w:ascii="Times New Roman" w:eastAsia="Times New Roman" w:hAnsi="Times New Roman" w:cs="Times New Roman"/>
                <w:sz w:val="24"/>
                <w:szCs w:val="24"/>
                <w:lang w:eastAsia="es-SV"/>
              </w:rPr>
              <w:t xml:space="preserve"> </w:t>
            </w:r>
          </w:p>
        </w:tc>
        <w:tc>
          <w:tcPr>
            <w:tcW w:w="2427" w:type="pct"/>
            <w:tcBorders>
              <w:top w:val="nil"/>
              <w:left w:val="nil"/>
              <w:bottom w:val="single" w:sz="4" w:space="0" w:color="auto"/>
              <w:right w:val="single" w:sz="4" w:space="0" w:color="auto"/>
            </w:tcBorders>
            <w:shd w:val="clear" w:color="auto" w:fill="auto"/>
            <w:vAlign w:val="center"/>
            <w:hideMark/>
          </w:tcPr>
          <w:p w14:paraId="3AB74F06"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 xml:space="preserve">Motorista </w:t>
            </w:r>
          </w:p>
        </w:tc>
        <w:tc>
          <w:tcPr>
            <w:tcW w:w="858" w:type="pct"/>
            <w:tcBorders>
              <w:top w:val="nil"/>
              <w:left w:val="nil"/>
              <w:bottom w:val="single" w:sz="4" w:space="0" w:color="auto"/>
              <w:right w:val="single" w:sz="4" w:space="0" w:color="auto"/>
            </w:tcBorders>
            <w:shd w:val="clear" w:color="auto" w:fill="auto"/>
            <w:noWrap/>
            <w:vAlign w:val="center"/>
            <w:hideMark/>
          </w:tcPr>
          <w:p w14:paraId="255F5D11"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$116.69</w:t>
            </w:r>
          </w:p>
        </w:tc>
      </w:tr>
      <w:tr w:rsidR="00306B65" w:rsidRPr="00306B65" w14:paraId="248C890C"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58D45AD6" w14:textId="009F893D"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 xml:space="preserve">Gloria Elizabeth </w:t>
            </w:r>
            <w:r w:rsidR="006A7010" w:rsidRPr="00306B65">
              <w:rPr>
                <w:rFonts w:ascii="Times New Roman" w:eastAsia="Times New Roman" w:hAnsi="Times New Roman" w:cs="Times New Roman"/>
                <w:sz w:val="24"/>
                <w:szCs w:val="24"/>
                <w:lang w:eastAsia="es-SV"/>
              </w:rPr>
              <w:t>Hernández</w:t>
            </w:r>
            <w:r w:rsidRPr="00306B65">
              <w:rPr>
                <w:rFonts w:ascii="Times New Roman" w:eastAsia="Times New Roman" w:hAnsi="Times New Roman" w:cs="Times New Roman"/>
                <w:sz w:val="24"/>
                <w:szCs w:val="24"/>
                <w:lang w:eastAsia="es-SV"/>
              </w:rPr>
              <w:t xml:space="preserve"> </w:t>
            </w:r>
            <w:r w:rsidR="006A7010" w:rsidRPr="00306B65">
              <w:rPr>
                <w:rFonts w:ascii="Times New Roman" w:eastAsia="Times New Roman" w:hAnsi="Times New Roman" w:cs="Times New Roman"/>
                <w:sz w:val="24"/>
                <w:szCs w:val="24"/>
                <w:lang w:eastAsia="es-SV"/>
              </w:rPr>
              <w:t>Domínguez</w:t>
            </w:r>
            <w:r w:rsidRPr="00306B65">
              <w:rPr>
                <w:rFonts w:ascii="Times New Roman" w:eastAsia="Times New Roman" w:hAnsi="Times New Roman" w:cs="Times New Roman"/>
                <w:sz w:val="24"/>
                <w:szCs w:val="24"/>
                <w:lang w:eastAsia="es-SV"/>
              </w:rPr>
              <w:t xml:space="preserve"> </w:t>
            </w:r>
          </w:p>
        </w:tc>
        <w:tc>
          <w:tcPr>
            <w:tcW w:w="2427" w:type="pct"/>
            <w:tcBorders>
              <w:top w:val="nil"/>
              <w:left w:val="nil"/>
              <w:bottom w:val="single" w:sz="4" w:space="0" w:color="auto"/>
              <w:right w:val="single" w:sz="4" w:space="0" w:color="auto"/>
            </w:tcBorders>
            <w:shd w:val="clear" w:color="auto" w:fill="auto"/>
            <w:vAlign w:val="center"/>
            <w:hideMark/>
          </w:tcPr>
          <w:p w14:paraId="65AD9749"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 xml:space="preserve">Jornal </w:t>
            </w:r>
          </w:p>
        </w:tc>
        <w:tc>
          <w:tcPr>
            <w:tcW w:w="858" w:type="pct"/>
            <w:tcBorders>
              <w:top w:val="nil"/>
              <w:left w:val="nil"/>
              <w:bottom w:val="single" w:sz="4" w:space="0" w:color="auto"/>
              <w:right w:val="single" w:sz="4" w:space="0" w:color="auto"/>
            </w:tcBorders>
            <w:shd w:val="clear" w:color="auto" w:fill="auto"/>
            <w:noWrap/>
            <w:vAlign w:val="center"/>
            <w:hideMark/>
          </w:tcPr>
          <w:p w14:paraId="4F91B9AA"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$84.00</w:t>
            </w:r>
          </w:p>
        </w:tc>
      </w:tr>
      <w:tr w:rsidR="00306B65" w:rsidRPr="00306B65" w14:paraId="616A6ED2"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3E72667A" w14:textId="6C1C75C6" w:rsidR="00306B65" w:rsidRPr="00306B65" w:rsidRDefault="006A7010"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José</w:t>
            </w:r>
            <w:r w:rsidR="00306B65" w:rsidRPr="00306B65">
              <w:rPr>
                <w:rFonts w:ascii="Times New Roman" w:eastAsia="Times New Roman" w:hAnsi="Times New Roman" w:cs="Times New Roman"/>
                <w:sz w:val="24"/>
                <w:szCs w:val="24"/>
                <w:lang w:eastAsia="es-SV"/>
              </w:rPr>
              <w:t xml:space="preserve"> Armando </w:t>
            </w:r>
            <w:r w:rsidRPr="00306B65">
              <w:rPr>
                <w:rFonts w:ascii="Times New Roman" w:eastAsia="Times New Roman" w:hAnsi="Times New Roman" w:cs="Times New Roman"/>
                <w:sz w:val="24"/>
                <w:szCs w:val="24"/>
                <w:lang w:eastAsia="es-SV"/>
              </w:rPr>
              <w:t>Hernández</w:t>
            </w:r>
            <w:r w:rsidR="00306B65" w:rsidRPr="00306B65">
              <w:rPr>
                <w:rFonts w:ascii="Times New Roman" w:eastAsia="Times New Roman" w:hAnsi="Times New Roman" w:cs="Times New Roman"/>
                <w:sz w:val="24"/>
                <w:szCs w:val="24"/>
                <w:lang w:eastAsia="es-SV"/>
              </w:rPr>
              <w:t xml:space="preserve"> Prieto</w:t>
            </w:r>
          </w:p>
        </w:tc>
        <w:tc>
          <w:tcPr>
            <w:tcW w:w="2427" w:type="pct"/>
            <w:tcBorders>
              <w:top w:val="nil"/>
              <w:left w:val="nil"/>
              <w:bottom w:val="single" w:sz="4" w:space="0" w:color="auto"/>
              <w:right w:val="single" w:sz="4" w:space="0" w:color="auto"/>
            </w:tcBorders>
            <w:shd w:val="clear" w:color="auto" w:fill="auto"/>
            <w:vAlign w:val="center"/>
            <w:hideMark/>
          </w:tcPr>
          <w:p w14:paraId="45D23D59"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 xml:space="preserve">Jornal </w:t>
            </w:r>
          </w:p>
        </w:tc>
        <w:tc>
          <w:tcPr>
            <w:tcW w:w="858" w:type="pct"/>
            <w:tcBorders>
              <w:top w:val="nil"/>
              <w:left w:val="nil"/>
              <w:bottom w:val="single" w:sz="4" w:space="0" w:color="auto"/>
              <w:right w:val="single" w:sz="4" w:space="0" w:color="auto"/>
            </w:tcBorders>
            <w:shd w:val="clear" w:color="auto" w:fill="auto"/>
            <w:noWrap/>
            <w:vAlign w:val="center"/>
            <w:hideMark/>
          </w:tcPr>
          <w:p w14:paraId="2D884FCE"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$84.00</w:t>
            </w:r>
          </w:p>
        </w:tc>
      </w:tr>
      <w:tr w:rsidR="00306B65" w:rsidRPr="00306B65" w14:paraId="140C2770"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4B2A5816" w14:textId="0EC566D1" w:rsidR="00306B65" w:rsidRPr="00306B65" w:rsidRDefault="006A7010"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José</w:t>
            </w:r>
            <w:r w:rsidR="00306B65" w:rsidRPr="00306B65">
              <w:rPr>
                <w:rFonts w:ascii="Times New Roman" w:eastAsia="Times New Roman" w:hAnsi="Times New Roman" w:cs="Times New Roman"/>
                <w:sz w:val="24"/>
                <w:szCs w:val="24"/>
                <w:lang w:eastAsia="es-SV"/>
              </w:rPr>
              <w:t xml:space="preserve"> Leonel </w:t>
            </w:r>
            <w:r w:rsidRPr="00306B65">
              <w:rPr>
                <w:rFonts w:ascii="Times New Roman" w:eastAsia="Times New Roman" w:hAnsi="Times New Roman" w:cs="Times New Roman"/>
                <w:sz w:val="24"/>
                <w:szCs w:val="24"/>
                <w:lang w:eastAsia="es-SV"/>
              </w:rPr>
              <w:t>Márquez</w:t>
            </w:r>
            <w:r w:rsidR="00306B65" w:rsidRPr="00306B65">
              <w:rPr>
                <w:rFonts w:ascii="Times New Roman" w:eastAsia="Times New Roman" w:hAnsi="Times New Roman" w:cs="Times New Roman"/>
                <w:sz w:val="24"/>
                <w:szCs w:val="24"/>
                <w:lang w:eastAsia="es-SV"/>
              </w:rPr>
              <w:t xml:space="preserve"> </w:t>
            </w:r>
            <w:r w:rsidRPr="00306B65">
              <w:rPr>
                <w:rFonts w:ascii="Times New Roman" w:eastAsia="Times New Roman" w:hAnsi="Times New Roman" w:cs="Times New Roman"/>
                <w:sz w:val="24"/>
                <w:szCs w:val="24"/>
                <w:lang w:eastAsia="es-SV"/>
              </w:rPr>
              <w:t>Martínez</w:t>
            </w:r>
            <w:r w:rsidR="00306B65" w:rsidRPr="00306B65">
              <w:rPr>
                <w:rFonts w:ascii="Times New Roman" w:eastAsia="Times New Roman" w:hAnsi="Times New Roman" w:cs="Times New Roman"/>
                <w:sz w:val="24"/>
                <w:szCs w:val="24"/>
                <w:lang w:eastAsia="es-SV"/>
              </w:rPr>
              <w:t xml:space="preserve"> </w:t>
            </w:r>
          </w:p>
        </w:tc>
        <w:tc>
          <w:tcPr>
            <w:tcW w:w="2427" w:type="pct"/>
            <w:tcBorders>
              <w:top w:val="nil"/>
              <w:left w:val="nil"/>
              <w:bottom w:val="single" w:sz="4" w:space="0" w:color="auto"/>
              <w:right w:val="single" w:sz="4" w:space="0" w:color="auto"/>
            </w:tcBorders>
            <w:shd w:val="clear" w:color="auto" w:fill="auto"/>
            <w:vAlign w:val="center"/>
            <w:hideMark/>
          </w:tcPr>
          <w:p w14:paraId="3282301D"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 xml:space="preserve">Jornal </w:t>
            </w:r>
          </w:p>
        </w:tc>
        <w:tc>
          <w:tcPr>
            <w:tcW w:w="858" w:type="pct"/>
            <w:tcBorders>
              <w:top w:val="nil"/>
              <w:left w:val="nil"/>
              <w:bottom w:val="single" w:sz="4" w:space="0" w:color="auto"/>
              <w:right w:val="single" w:sz="4" w:space="0" w:color="auto"/>
            </w:tcBorders>
            <w:shd w:val="clear" w:color="auto" w:fill="auto"/>
            <w:noWrap/>
            <w:vAlign w:val="center"/>
            <w:hideMark/>
          </w:tcPr>
          <w:p w14:paraId="477CA67F" w14:textId="77777777" w:rsidR="00306B65" w:rsidRPr="00306B65" w:rsidRDefault="00306B65" w:rsidP="00306B65">
            <w:pPr>
              <w:spacing w:after="0" w:line="240" w:lineRule="auto"/>
              <w:rPr>
                <w:rFonts w:ascii="Times New Roman" w:eastAsia="Times New Roman" w:hAnsi="Times New Roman" w:cs="Times New Roman"/>
                <w:sz w:val="24"/>
                <w:szCs w:val="24"/>
                <w:lang w:eastAsia="es-SV"/>
              </w:rPr>
            </w:pPr>
            <w:r w:rsidRPr="00306B65">
              <w:rPr>
                <w:rFonts w:ascii="Times New Roman" w:eastAsia="Times New Roman" w:hAnsi="Times New Roman" w:cs="Times New Roman"/>
                <w:sz w:val="24"/>
                <w:szCs w:val="24"/>
                <w:lang w:eastAsia="es-SV"/>
              </w:rPr>
              <w:t>$84.00</w:t>
            </w:r>
          </w:p>
        </w:tc>
      </w:tr>
      <w:tr w:rsidR="00306B65" w:rsidRPr="00306B65" w14:paraId="5E3527BB"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3151AA3D" w14:textId="77777777" w:rsidR="00306B65" w:rsidRPr="00306B65" w:rsidRDefault="00306B65" w:rsidP="00306B65">
            <w:pPr>
              <w:spacing w:after="0" w:line="240" w:lineRule="auto"/>
              <w:jc w:val="center"/>
              <w:rPr>
                <w:rFonts w:ascii="Times New Roman" w:eastAsia="Times New Roman" w:hAnsi="Times New Roman" w:cs="Times New Roman"/>
                <w:b/>
                <w:bCs/>
                <w:sz w:val="24"/>
                <w:szCs w:val="24"/>
                <w:lang w:eastAsia="es-SV"/>
              </w:rPr>
            </w:pPr>
            <w:r w:rsidRPr="00306B65">
              <w:rPr>
                <w:rFonts w:ascii="Times New Roman" w:eastAsia="Times New Roman" w:hAnsi="Times New Roman" w:cs="Times New Roman"/>
                <w:b/>
                <w:bCs/>
                <w:sz w:val="24"/>
                <w:szCs w:val="24"/>
                <w:lang w:eastAsia="es-SV"/>
              </w:rPr>
              <w:t xml:space="preserve">Total </w:t>
            </w:r>
          </w:p>
        </w:tc>
        <w:tc>
          <w:tcPr>
            <w:tcW w:w="2427" w:type="pct"/>
            <w:tcBorders>
              <w:top w:val="nil"/>
              <w:left w:val="nil"/>
              <w:bottom w:val="single" w:sz="4" w:space="0" w:color="auto"/>
              <w:right w:val="single" w:sz="4" w:space="0" w:color="auto"/>
            </w:tcBorders>
            <w:shd w:val="clear" w:color="auto" w:fill="auto"/>
            <w:noWrap/>
            <w:vAlign w:val="center"/>
            <w:hideMark/>
          </w:tcPr>
          <w:p w14:paraId="24FCA2A1" w14:textId="77777777" w:rsidR="00306B65" w:rsidRPr="00306B65" w:rsidRDefault="00306B65" w:rsidP="00306B65">
            <w:pPr>
              <w:spacing w:after="0" w:line="240" w:lineRule="auto"/>
              <w:jc w:val="center"/>
              <w:rPr>
                <w:rFonts w:ascii="Times New Roman" w:eastAsia="Times New Roman" w:hAnsi="Times New Roman" w:cs="Times New Roman"/>
                <w:b/>
                <w:bCs/>
                <w:sz w:val="24"/>
                <w:szCs w:val="24"/>
                <w:lang w:eastAsia="es-SV"/>
              </w:rPr>
            </w:pPr>
            <w:r w:rsidRPr="00306B65">
              <w:rPr>
                <w:rFonts w:ascii="Times New Roman" w:eastAsia="Times New Roman" w:hAnsi="Times New Roman" w:cs="Times New Roman"/>
                <w:b/>
                <w:bCs/>
                <w:sz w:val="24"/>
                <w:szCs w:val="24"/>
                <w:lang w:eastAsia="es-SV"/>
              </w:rPr>
              <w:t> </w:t>
            </w:r>
          </w:p>
        </w:tc>
        <w:tc>
          <w:tcPr>
            <w:tcW w:w="858" w:type="pct"/>
            <w:tcBorders>
              <w:top w:val="nil"/>
              <w:left w:val="nil"/>
              <w:bottom w:val="single" w:sz="4" w:space="0" w:color="auto"/>
              <w:right w:val="single" w:sz="4" w:space="0" w:color="auto"/>
            </w:tcBorders>
            <w:shd w:val="clear" w:color="auto" w:fill="auto"/>
            <w:noWrap/>
            <w:vAlign w:val="center"/>
            <w:hideMark/>
          </w:tcPr>
          <w:p w14:paraId="0AF7C45F" w14:textId="77777777" w:rsidR="00306B65" w:rsidRPr="00306B65" w:rsidRDefault="00306B65" w:rsidP="00306B65">
            <w:pPr>
              <w:spacing w:after="0" w:line="240" w:lineRule="auto"/>
              <w:rPr>
                <w:rFonts w:ascii="Times New Roman" w:eastAsia="Times New Roman" w:hAnsi="Times New Roman" w:cs="Times New Roman"/>
                <w:b/>
                <w:bCs/>
                <w:sz w:val="24"/>
                <w:szCs w:val="24"/>
                <w:lang w:eastAsia="es-SV"/>
              </w:rPr>
            </w:pPr>
            <w:r w:rsidRPr="00306B65">
              <w:rPr>
                <w:rFonts w:ascii="Times New Roman" w:eastAsia="Times New Roman" w:hAnsi="Times New Roman" w:cs="Times New Roman"/>
                <w:b/>
                <w:bCs/>
                <w:sz w:val="24"/>
                <w:szCs w:val="24"/>
                <w:lang w:eastAsia="es-SV"/>
              </w:rPr>
              <w:t>$368.69</w:t>
            </w:r>
          </w:p>
        </w:tc>
      </w:tr>
    </w:tbl>
    <w:p w14:paraId="0CDD27A7" w14:textId="77777777" w:rsidR="00306B65" w:rsidRDefault="00306B65" w:rsidP="00306B65">
      <w:pPr>
        <w:pStyle w:val="Textoindependiente2"/>
        <w:numPr>
          <w:ilvl w:val="0"/>
          <w:numId w:val="22"/>
        </w:numPr>
        <w:spacing w:after="0" w:line="240" w:lineRule="auto"/>
        <w:jc w:val="both"/>
      </w:pPr>
      <w:r w:rsidRPr="00251EF0">
        <w:rPr>
          <w:sz w:val="24"/>
          <w:szCs w:val="24"/>
        </w:rPr>
        <w:t>Aplíquese el gasto a la cuenta</w:t>
      </w:r>
      <w:r w:rsidRPr="00251EF0">
        <w:rPr>
          <w:b/>
          <w:sz w:val="24"/>
          <w:szCs w:val="24"/>
        </w:rPr>
        <w:t xml:space="preserve"> FAM PARA EL MANEJO INTEGRAL Y TRATAMIENTO DE LOS DESECHOS SOLIDOS DE VERAPAZ - 2022</w:t>
      </w:r>
      <w:proofErr w:type="gramStart"/>
      <w:r w:rsidRPr="00251EF0">
        <w:rPr>
          <w:sz w:val="24"/>
          <w:szCs w:val="24"/>
        </w:rPr>
        <w:t>,con</w:t>
      </w:r>
      <w:proofErr w:type="gramEnd"/>
      <w:r w:rsidRPr="00251EF0">
        <w:rPr>
          <w:sz w:val="24"/>
          <w:szCs w:val="24"/>
        </w:rPr>
        <w:t xml:space="preserve"> número de CUENTA: 100-160-800661-3, con cifras presupuestarias del Presupuesto Municipal Vigente.- </w:t>
      </w:r>
      <w:r w:rsidRPr="00251EF0">
        <w:rPr>
          <w:b/>
          <w:sz w:val="24"/>
          <w:szCs w:val="24"/>
        </w:rPr>
        <w:t xml:space="preserve">CERTIFIQUESE Y COMUNÍQUESE. - ///////////////////////////// </w:t>
      </w:r>
    </w:p>
    <w:p w14:paraId="54C67965" w14:textId="55DBBF30"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lastRenderedPageBreak/>
        <w:t xml:space="preserve">ACUERDO NÚMERO </w:t>
      </w:r>
      <w:r>
        <w:rPr>
          <w:rFonts w:ascii="Times New Roman" w:hAnsi="Times New Roman" w:cs="Times New Roman"/>
          <w:b/>
          <w:sz w:val="24"/>
          <w:szCs w:val="24"/>
        </w:rPr>
        <w:t>ONCE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AB592C">
        <w:rPr>
          <w:rFonts w:ascii="Times New Roman" w:hAnsi="Times New Roman" w:cs="Times New Roman"/>
          <w:sz w:val="24"/>
          <w:szCs w:val="24"/>
          <w:lang w:eastAsia="es-ES"/>
        </w:rPr>
        <w:t>//////////////////////////////////////////////////////////////////</w:t>
      </w:r>
    </w:p>
    <w:p w14:paraId="4870AFF8" w14:textId="55AE3AF8" w:rsidR="006A7010" w:rsidRPr="001C0A5C" w:rsidRDefault="006A7010" w:rsidP="006A7010">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FAM PARA EL MANTENIMIENTO Y CONSERVACION DE ESPACIOS PUBLICOS DE VERAPAZ-2022,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140.00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 del</w:t>
      </w:r>
      <w:r>
        <w:rPr>
          <w:rFonts w:ascii="Times New Roman" w:hAnsi="Times New Roman" w:cs="Times New Roman"/>
          <w:sz w:val="24"/>
          <w:szCs w:val="24"/>
        </w:rPr>
        <w:t xml:space="preserve"> 22</w:t>
      </w:r>
      <w:r w:rsidRPr="00C75430">
        <w:rPr>
          <w:rFonts w:ascii="Times New Roman" w:hAnsi="Times New Roman" w:cs="Times New Roman"/>
          <w:sz w:val="24"/>
          <w:szCs w:val="24"/>
        </w:rPr>
        <w:t xml:space="preserve"> al </w:t>
      </w:r>
      <w:r>
        <w:rPr>
          <w:rFonts w:ascii="Times New Roman" w:hAnsi="Times New Roman" w:cs="Times New Roman"/>
          <w:sz w:val="24"/>
          <w:szCs w:val="24"/>
        </w:rPr>
        <w:t xml:space="preserve">30 </w:t>
      </w:r>
      <w:r w:rsidRPr="00C75430">
        <w:rPr>
          <w:rFonts w:ascii="Times New Roman" w:hAnsi="Times New Roman" w:cs="Times New Roman"/>
          <w:sz w:val="24"/>
          <w:szCs w:val="24"/>
        </w:rPr>
        <w:t xml:space="preserve">de </w:t>
      </w:r>
      <w:r>
        <w:rPr>
          <w:rFonts w:ascii="Times New Roman" w:hAnsi="Times New Roman" w:cs="Times New Roman"/>
          <w:sz w:val="24"/>
          <w:szCs w:val="24"/>
        </w:rPr>
        <w:t>diciembre</w:t>
      </w:r>
      <w:r w:rsidRPr="00C75430">
        <w:rPr>
          <w:rFonts w:ascii="Times New Roman" w:hAnsi="Times New Roman" w:cs="Times New Roman"/>
          <w:sz w:val="24"/>
          <w:szCs w:val="24"/>
        </w:rPr>
        <w:t xml:space="preserve"> de 2022 </w:t>
      </w:r>
      <w:r w:rsidR="00361BEF">
        <w:rPr>
          <w:rFonts w:ascii="Times New Roman" w:hAnsi="Times New Roman" w:cs="Times New Roman"/>
          <w:sz w:val="24"/>
          <w:szCs w:val="24"/>
        </w:rPr>
        <w:t xml:space="preserve">para actividades de limpieza y mantenimiento de espacios públicos durante el periodo de vacación </w:t>
      </w:r>
      <w:r w:rsidRPr="00C75430">
        <w:rPr>
          <w:rFonts w:ascii="Times New Roman" w:hAnsi="Times New Roman" w:cs="Times New Roman"/>
          <w:sz w:val="24"/>
          <w:szCs w:val="24"/>
        </w:rPr>
        <w:t>según el siguiente detalle: //////////////</w:t>
      </w:r>
      <w:r>
        <w:rPr>
          <w:rFonts w:ascii="Times New Roman" w:hAnsi="Times New Roman" w:cs="Times New Roman"/>
          <w:sz w:val="24"/>
          <w:szCs w:val="24"/>
        </w:rPr>
        <w:t>/////</w:t>
      </w:r>
      <w:r w:rsidR="00361BEF">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079"/>
        <w:gridCol w:w="4358"/>
        <w:gridCol w:w="1541"/>
      </w:tblGrid>
      <w:tr w:rsidR="006A7010" w:rsidRPr="006A7010" w14:paraId="3BFDEDB0" w14:textId="77777777" w:rsidTr="006A7010">
        <w:trPr>
          <w:trHeight w:val="315"/>
        </w:trPr>
        <w:tc>
          <w:tcPr>
            <w:tcW w:w="1715"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51CF0E0" w14:textId="77777777" w:rsidR="006A7010" w:rsidRPr="006A7010" w:rsidRDefault="006A7010" w:rsidP="006A7010">
            <w:pPr>
              <w:spacing w:after="0" w:line="240" w:lineRule="auto"/>
              <w:rPr>
                <w:rFonts w:ascii="Times New Roman" w:eastAsia="Times New Roman" w:hAnsi="Times New Roman" w:cs="Times New Roman"/>
                <w:b/>
                <w:bCs/>
                <w:color w:val="000000"/>
                <w:sz w:val="24"/>
                <w:szCs w:val="24"/>
                <w:lang w:eastAsia="es-SV"/>
              </w:rPr>
            </w:pPr>
            <w:r w:rsidRPr="006A7010">
              <w:rPr>
                <w:rFonts w:ascii="Times New Roman" w:eastAsia="Times New Roman" w:hAnsi="Times New Roman" w:cs="Times New Roman"/>
                <w:b/>
                <w:bCs/>
                <w:color w:val="000000"/>
                <w:sz w:val="24"/>
                <w:szCs w:val="24"/>
                <w:lang w:eastAsia="es-SV"/>
              </w:rPr>
              <w:t>Nombre Proveedor</w:t>
            </w:r>
          </w:p>
        </w:tc>
        <w:tc>
          <w:tcPr>
            <w:tcW w:w="2427" w:type="pct"/>
            <w:tcBorders>
              <w:top w:val="single" w:sz="4" w:space="0" w:color="auto"/>
              <w:left w:val="nil"/>
              <w:bottom w:val="single" w:sz="4" w:space="0" w:color="auto"/>
              <w:right w:val="single" w:sz="4" w:space="0" w:color="auto"/>
            </w:tcBorders>
            <w:shd w:val="clear" w:color="000000" w:fill="A9D08E"/>
            <w:noWrap/>
            <w:vAlign w:val="center"/>
            <w:hideMark/>
          </w:tcPr>
          <w:p w14:paraId="325186E9" w14:textId="77777777" w:rsidR="006A7010" w:rsidRPr="006A7010" w:rsidRDefault="006A7010" w:rsidP="006A7010">
            <w:pPr>
              <w:spacing w:after="0" w:line="240" w:lineRule="auto"/>
              <w:rPr>
                <w:rFonts w:ascii="Times New Roman" w:eastAsia="Times New Roman" w:hAnsi="Times New Roman" w:cs="Times New Roman"/>
                <w:b/>
                <w:bCs/>
                <w:color w:val="000000"/>
                <w:sz w:val="24"/>
                <w:szCs w:val="24"/>
                <w:lang w:eastAsia="es-SV"/>
              </w:rPr>
            </w:pPr>
            <w:r w:rsidRPr="006A7010">
              <w:rPr>
                <w:rFonts w:ascii="Times New Roman" w:eastAsia="Times New Roman" w:hAnsi="Times New Roman" w:cs="Times New Roman"/>
                <w:b/>
                <w:bCs/>
                <w:color w:val="000000"/>
                <w:sz w:val="24"/>
                <w:szCs w:val="24"/>
                <w:lang w:eastAsia="es-SV"/>
              </w:rPr>
              <w:t>Descripción / Cargo</w:t>
            </w:r>
          </w:p>
        </w:tc>
        <w:tc>
          <w:tcPr>
            <w:tcW w:w="858" w:type="pct"/>
            <w:tcBorders>
              <w:top w:val="single" w:sz="4" w:space="0" w:color="auto"/>
              <w:left w:val="nil"/>
              <w:bottom w:val="single" w:sz="4" w:space="0" w:color="auto"/>
              <w:right w:val="single" w:sz="4" w:space="0" w:color="auto"/>
            </w:tcBorders>
            <w:shd w:val="clear" w:color="000000" w:fill="A9D08E"/>
            <w:noWrap/>
            <w:vAlign w:val="center"/>
            <w:hideMark/>
          </w:tcPr>
          <w:p w14:paraId="7CB161B2" w14:textId="77777777" w:rsidR="006A7010" w:rsidRPr="006A7010" w:rsidRDefault="006A7010" w:rsidP="006A7010">
            <w:pPr>
              <w:spacing w:after="0" w:line="240" w:lineRule="auto"/>
              <w:rPr>
                <w:rFonts w:ascii="Times New Roman" w:eastAsia="Times New Roman" w:hAnsi="Times New Roman" w:cs="Times New Roman"/>
                <w:b/>
                <w:bCs/>
                <w:color w:val="000000"/>
                <w:sz w:val="24"/>
                <w:szCs w:val="24"/>
                <w:lang w:eastAsia="es-SV"/>
              </w:rPr>
            </w:pPr>
            <w:r w:rsidRPr="006A7010">
              <w:rPr>
                <w:rFonts w:ascii="Times New Roman" w:eastAsia="Times New Roman" w:hAnsi="Times New Roman" w:cs="Times New Roman"/>
                <w:b/>
                <w:bCs/>
                <w:color w:val="000000"/>
                <w:sz w:val="24"/>
                <w:szCs w:val="24"/>
                <w:lang w:eastAsia="es-SV"/>
              </w:rPr>
              <w:t>Monto</w:t>
            </w:r>
          </w:p>
        </w:tc>
      </w:tr>
      <w:tr w:rsidR="006A7010" w:rsidRPr="006A7010" w14:paraId="171C172B"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179454E1" w14:textId="77777777"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 xml:space="preserve">Marta Idalia Flores Roque </w:t>
            </w:r>
          </w:p>
        </w:tc>
        <w:tc>
          <w:tcPr>
            <w:tcW w:w="2427" w:type="pct"/>
            <w:tcBorders>
              <w:top w:val="nil"/>
              <w:left w:val="nil"/>
              <w:bottom w:val="single" w:sz="4" w:space="0" w:color="auto"/>
              <w:right w:val="single" w:sz="4" w:space="0" w:color="auto"/>
            </w:tcBorders>
            <w:shd w:val="clear" w:color="auto" w:fill="auto"/>
            <w:vAlign w:val="center"/>
            <w:hideMark/>
          </w:tcPr>
          <w:p w14:paraId="3088EA58" w14:textId="77777777"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 xml:space="preserve">Limpieza </w:t>
            </w:r>
          </w:p>
        </w:tc>
        <w:tc>
          <w:tcPr>
            <w:tcW w:w="858" w:type="pct"/>
            <w:tcBorders>
              <w:top w:val="nil"/>
              <w:left w:val="nil"/>
              <w:bottom w:val="single" w:sz="4" w:space="0" w:color="auto"/>
              <w:right w:val="single" w:sz="4" w:space="0" w:color="auto"/>
            </w:tcBorders>
            <w:shd w:val="clear" w:color="auto" w:fill="auto"/>
            <w:noWrap/>
            <w:vAlign w:val="center"/>
            <w:hideMark/>
          </w:tcPr>
          <w:p w14:paraId="0F930B10" w14:textId="77777777"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$70.00</w:t>
            </w:r>
          </w:p>
        </w:tc>
      </w:tr>
      <w:tr w:rsidR="006A7010" w:rsidRPr="006A7010" w14:paraId="06DD4A95"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2BB1827F" w14:textId="188351EF"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 xml:space="preserve">Carmen Guadalupe Meléndez López </w:t>
            </w:r>
          </w:p>
        </w:tc>
        <w:tc>
          <w:tcPr>
            <w:tcW w:w="2427" w:type="pct"/>
            <w:tcBorders>
              <w:top w:val="nil"/>
              <w:left w:val="nil"/>
              <w:bottom w:val="single" w:sz="4" w:space="0" w:color="auto"/>
              <w:right w:val="single" w:sz="4" w:space="0" w:color="auto"/>
            </w:tcBorders>
            <w:shd w:val="clear" w:color="auto" w:fill="auto"/>
            <w:vAlign w:val="center"/>
            <w:hideMark/>
          </w:tcPr>
          <w:p w14:paraId="53E80C9D" w14:textId="77777777"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 xml:space="preserve">Limpieza </w:t>
            </w:r>
          </w:p>
        </w:tc>
        <w:tc>
          <w:tcPr>
            <w:tcW w:w="858" w:type="pct"/>
            <w:tcBorders>
              <w:top w:val="nil"/>
              <w:left w:val="nil"/>
              <w:bottom w:val="single" w:sz="4" w:space="0" w:color="auto"/>
              <w:right w:val="single" w:sz="4" w:space="0" w:color="auto"/>
            </w:tcBorders>
            <w:shd w:val="clear" w:color="auto" w:fill="auto"/>
            <w:noWrap/>
            <w:vAlign w:val="center"/>
            <w:hideMark/>
          </w:tcPr>
          <w:p w14:paraId="0838D202" w14:textId="77777777" w:rsidR="006A7010" w:rsidRPr="006A7010" w:rsidRDefault="006A7010" w:rsidP="006A7010">
            <w:pPr>
              <w:spacing w:after="0" w:line="240" w:lineRule="auto"/>
              <w:rPr>
                <w:rFonts w:ascii="Times New Roman" w:eastAsia="Times New Roman" w:hAnsi="Times New Roman" w:cs="Times New Roman"/>
                <w:sz w:val="24"/>
                <w:szCs w:val="24"/>
                <w:lang w:eastAsia="es-SV"/>
              </w:rPr>
            </w:pPr>
            <w:r w:rsidRPr="006A7010">
              <w:rPr>
                <w:rFonts w:ascii="Times New Roman" w:eastAsia="Times New Roman" w:hAnsi="Times New Roman" w:cs="Times New Roman"/>
                <w:sz w:val="24"/>
                <w:szCs w:val="24"/>
                <w:lang w:eastAsia="es-SV"/>
              </w:rPr>
              <w:t>$70.00</w:t>
            </w:r>
          </w:p>
        </w:tc>
      </w:tr>
      <w:tr w:rsidR="006A7010" w:rsidRPr="006A7010" w14:paraId="2582C3BD" w14:textId="77777777" w:rsidTr="006A7010">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7282DDEA" w14:textId="77777777" w:rsidR="006A7010" w:rsidRPr="006A7010" w:rsidRDefault="006A7010" w:rsidP="006A7010">
            <w:pPr>
              <w:spacing w:after="0" w:line="240" w:lineRule="auto"/>
              <w:jc w:val="center"/>
              <w:rPr>
                <w:rFonts w:ascii="Times New Roman" w:eastAsia="Times New Roman" w:hAnsi="Times New Roman" w:cs="Times New Roman"/>
                <w:b/>
                <w:bCs/>
                <w:sz w:val="24"/>
                <w:szCs w:val="24"/>
                <w:lang w:eastAsia="es-SV"/>
              </w:rPr>
            </w:pPr>
            <w:r w:rsidRPr="006A7010">
              <w:rPr>
                <w:rFonts w:ascii="Times New Roman" w:eastAsia="Times New Roman" w:hAnsi="Times New Roman" w:cs="Times New Roman"/>
                <w:b/>
                <w:bCs/>
                <w:sz w:val="24"/>
                <w:szCs w:val="24"/>
                <w:lang w:eastAsia="es-SV"/>
              </w:rPr>
              <w:t xml:space="preserve">Total </w:t>
            </w:r>
          </w:p>
        </w:tc>
        <w:tc>
          <w:tcPr>
            <w:tcW w:w="2427" w:type="pct"/>
            <w:tcBorders>
              <w:top w:val="nil"/>
              <w:left w:val="nil"/>
              <w:bottom w:val="single" w:sz="4" w:space="0" w:color="auto"/>
              <w:right w:val="single" w:sz="4" w:space="0" w:color="auto"/>
            </w:tcBorders>
            <w:shd w:val="clear" w:color="auto" w:fill="auto"/>
            <w:noWrap/>
            <w:vAlign w:val="center"/>
            <w:hideMark/>
          </w:tcPr>
          <w:p w14:paraId="21884528" w14:textId="77777777" w:rsidR="006A7010" w:rsidRPr="006A7010" w:rsidRDefault="006A7010" w:rsidP="006A7010">
            <w:pPr>
              <w:spacing w:after="0" w:line="240" w:lineRule="auto"/>
              <w:jc w:val="center"/>
              <w:rPr>
                <w:rFonts w:ascii="Times New Roman" w:eastAsia="Times New Roman" w:hAnsi="Times New Roman" w:cs="Times New Roman"/>
                <w:b/>
                <w:bCs/>
                <w:sz w:val="24"/>
                <w:szCs w:val="24"/>
                <w:lang w:eastAsia="es-SV"/>
              </w:rPr>
            </w:pPr>
            <w:r w:rsidRPr="006A7010">
              <w:rPr>
                <w:rFonts w:ascii="Times New Roman" w:eastAsia="Times New Roman" w:hAnsi="Times New Roman" w:cs="Times New Roman"/>
                <w:b/>
                <w:bCs/>
                <w:sz w:val="24"/>
                <w:szCs w:val="24"/>
                <w:lang w:eastAsia="es-SV"/>
              </w:rPr>
              <w:t> </w:t>
            </w:r>
          </w:p>
        </w:tc>
        <w:tc>
          <w:tcPr>
            <w:tcW w:w="858" w:type="pct"/>
            <w:tcBorders>
              <w:top w:val="nil"/>
              <w:left w:val="nil"/>
              <w:bottom w:val="single" w:sz="4" w:space="0" w:color="auto"/>
              <w:right w:val="single" w:sz="4" w:space="0" w:color="auto"/>
            </w:tcBorders>
            <w:shd w:val="clear" w:color="auto" w:fill="auto"/>
            <w:noWrap/>
            <w:vAlign w:val="center"/>
            <w:hideMark/>
          </w:tcPr>
          <w:p w14:paraId="03D1DFC9" w14:textId="77777777" w:rsidR="006A7010" w:rsidRPr="006A7010" w:rsidRDefault="006A7010" w:rsidP="006A7010">
            <w:pPr>
              <w:spacing w:after="0" w:line="240" w:lineRule="auto"/>
              <w:rPr>
                <w:rFonts w:ascii="Times New Roman" w:eastAsia="Times New Roman" w:hAnsi="Times New Roman" w:cs="Times New Roman"/>
                <w:b/>
                <w:bCs/>
                <w:sz w:val="24"/>
                <w:szCs w:val="24"/>
                <w:lang w:eastAsia="es-SV"/>
              </w:rPr>
            </w:pPr>
            <w:r w:rsidRPr="006A7010">
              <w:rPr>
                <w:rFonts w:ascii="Times New Roman" w:eastAsia="Times New Roman" w:hAnsi="Times New Roman" w:cs="Times New Roman"/>
                <w:b/>
                <w:bCs/>
                <w:sz w:val="24"/>
                <w:szCs w:val="24"/>
                <w:lang w:eastAsia="es-SV"/>
              </w:rPr>
              <w:t>$140.00</w:t>
            </w:r>
          </w:p>
        </w:tc>
      </w:tr>
    </w:tbl>
    <w:p w14:paraId="668ACB0C" w14:textId="77777777" w:rsidR="006A7010" w:rsidRPr="00C75430" w:rsidRDefault="006A7010" w:rsidP="006A7010">
      <w:pPr>
        <w:pStyle w:val="Textoindependiente2"/>
        <w:numPr>
          <w:ilvl w:val="0"/>
          <w:numId w:val="22"/>
        </w:numPr>
        <w:spacing w:after="0" w:line="240" w:lineRule="auto"/>
        <w:jc w:val="both"/>
        <w:rPr>
          <w:sz w:val="24"/>
          <w:szCs w:val="24"/>
        </w:rPr>
      </w:pPr>
      <w:r w:rsidRPr="00C75430">
        <w:rPr>
          <w:sz w:val="24"/>
          <w:szCs w:val="24"/>
        </w:rPr>
        <w:t xml:space="preserve">Aplíquese el gasto a la cuenta </w:t>
      </w:r>
      <w:r w:rsidRPr="00C75430">
        <w:rPr>
          <w:b/>
          <w:sz w:val="24"/>
          <w:szCs w:val="24"/>
        </w:rPr>
        <w:t>FAM PARA EL MANTENIMIENTO Y CONSERVACION DE ESPACIOS PUBLICOS DE VERAPAZ-2022</w:t>
      </w:r>
      <w:r w:rsidRPr="00C75430">
        <w:rPr>
          <w:sz w:val="24"/>
          <w:szCs w:val="24"/>
        </w:rPr>
        <w:t xml:space="preserve">, con número de CUENTA: 100-160-800660-5, con cifras presupuestarias del Presupuesto Municipal Vigente.- </w:t>
      </w:r>
      <w:r w:rsidRPr="00C75430">
        <w:rPr>
          <w:b/>
          <w:sz w:val="24"/>
          <w:szCs w:val="24"/>
        </w:rPr>
        <w:t>CERTIFIQUESE Y COMUNÍQUESE. - /////////////////////////////</w:t>
      </w:r>
    </w:p>
    <w:p w14:paraId="694C659E" w14:textId="48BCE4FA"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DOCE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28EC9CB6" w14:textId="594B6C9D" w:rsidR="00D57FDE" w:rsidRPr="001C0A5C" w:rsidRDefault="00D57FDE" w:rsidP="00D57FDE">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FAM PARA EL MANTENIMIENTO Y CONSERVACION DE ESPACIOS PUBLICOS DE VERAPAZ-2022,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180.00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 del</w:t>
      </w:r>
      <w:r>
        <w:rPr>
          <w:rFonts w:ascii="Times New Roman" w:hAnsi="Times New Roman" w:cs="Times New Roman"/>
          <w:sz w:val="24"/>
          <w:szCs w:val="24"/>
        </w:rPr>
        <w:t xml:space="preserve"> </w:t>
      </w:r>
      <w:r w:rsidR="00A607A7">
        <w:rPr>
          <w:rFonts w:ascii="Times New Roman" w:hAnsi="Times New Roman" w:cs="Times New Roman"/>
          <w:sz w:val="24"/>
          <w:szCs w:val="24"/>
        </w:rPr>
        <w:t>03</w:t>
      </w:r>
      <w:r w:rsidRPr="00C75430">
        <w:rPr>
          <w:rFonts w:ascii="Times New Roman" w:hAnsi="Times New Roman" w:cs="Times New Roman"/>
          <w:sz w:val="24"/>
          <w:szCs w:val="24"/>
        </w:rPr>
        <w:t xml:space="preserve"> al </w:t>
      </w:r>
      <w:r w:rsidR="00A607A7">
        <w:rPr>
          <w:rFonts w:ascii="Times New Roman" w:hAnsi="Times New Roman" w:cs="Times New Roman"/>
          <w:sz w:val="24"/>
          <w:szCs w:val="24"/>
        </w:rPr>
        <w:t>31</w:t>
      </w:r>
      <w:r>
        <w:rPr>
          <w:rFonts w:ascii="Times New Roman" w:hAnsi="Times New Roman" w:cs="Times New Roman"/>
          <w:sz w:val="24"/>
          <w:szCs w:val="24"/>
        </w:rPr>
        <w:t xml:space="preserve"> </w:t>
      </w:r>
      <w:r w:rsidRPr="00C75430">
        <w:rPr>
          <w:rFonts w:ascii="Times New Roman" w:hAnsi="Times New Roman" w:cs="Times New Roman"/>
          <w:sz w:val="24"/>
          <w:szCs w:val="24"/>
        </w:rPr>
        <w:t xml:space="preserve">de </w:t>
      </w:r>
      <w:r>
        <w:rPr>
          <w:rFonts w:ascii="Times New Roman" w:hAnsi="Times New Roman" w:cs="Times New Roman"/>
          <w:sz w:val="24"/>
          <w:szCs w:val="24"/>
        </w:rPr>
        <w:t>diciembre</w:t>
      </w:r>
      <w:r w:rsidRPr="00C75430">
        <w:rPr>
          <w:rFonts w:ascii="Times New Roman" w:hAnsi="Times New Roman" w:cs="Times New Roman"/>
          <w:sz w:val="24"/>
          <w:szCs w:val="24"/>
        </w:rPr>
        <w:t xml:space="preserve"> de 2022 </w:t>
      </w:r>
      <w:r>
        <w:rPr>
          <w:rFonts w:ascii="Times New Roman" w:hAnsi="Times New Roman" w:cs="Times New Roman"/>
          <w:sz w:val="24"/>
          <w:szCs w:val="24"/>
        </w:rPr>
        <w:t xml:space="preserve">para actividades de limpieza y mantenimiento de espacios públicos durante </w:t>
      </w:r>
      <w:r w:rsidR="00A607A7">
        <w:rPr>
          <w:rFonts w:ascii="Times New Roman" w:hAnsi="Times New Roman" w:cs="Times New Roman"/>
          <w:sz w:val="24"/>
          <w:szCs w:val="24"/>
        </w:rPr>
        <w:t>los fines de semana del mes de diciembre según e</w:t>
      </w:r>
      <w:r w:rsidRPr="00C75430">
        <w:rPr>
          <w:rFonts w:ascii="Times New Roman" w:hAnsi="Times New Roman" w:cs="Times New Roman"/>
          <w:sz w:val="24"/>
          <w:szCs w:val="24"/>
        </w:rPr>
        <w:t>l siguiente detalle: //////////////</w:t>
      </w:r>
      <w:r>
        <w:rPr>
          <w:rFonts w:ascii="Times New Roman" w:hAnsi="Times New Roman" w:cs="Times New Roman"/>
          <w:sz w:val="24"/>
          <w:szCs w:val="24"/>
        </w:rPr>
        <w:t>////////////////////////////////</w:t>
      </w:r>
      <w:r w:rsidR="00A607A7">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079"/>
        <w:gridCol w:w="4358"/>
        <w:gridCol w:w="1541"/>
      </w:tblGrid>
      <w:tr w:rsidR="00D57FDE" w:rsidRPr="00A607A7" w14:paraId="50EB4F05" w14:textId="77777777" w:rsidTr="00D57FDE">
        <w:trPr>
          <w:trHeight w:val="315"/>
        </w:trPr>
        <w:tc>
          <w:tcPr>
            <w:tcW w:w="1715" w:type="pct"/>
            <w:tcBorders>
              <w:top w:val="single" w:sz="4" w:space="0" w:color="auto"/>
              <w:left w:val="single" w:sz="4" w:space="0" w:color="auto"/>
              <w:bottom w:val="single" w:sz="4" w:space="0" w:color="auto"/>
              <w:right w:val="single" w:sz="4" w:space="0" w:color="auto"/>
            </w:tcBorders>
            <w:shd w:val="clear" w:color="000000" w:fill="A9D08E"/>
            <w:noWrap/>
            <w:vAlign w:val="center"/>
            <w:hideMark/>
          </w:tcPr>
          <w:p w14:paraId="3C9BB8C1" w14:textId="77777777" w:rsidR="00D57FDE" w:rsidRPr="00A607A7" w:rsidRDefault="00D57FDE" w:rsidP="00D57FDE">
            <w:pPr>
              <w:spacing w:after="0" w:line="240" w:lineRule="auto"/>
              <w:rPr>
                <w:rFonts w:ascii="Times New Roman" w:eastAsia="Times New Roman" w:hAnsi="Times New Roman" w:cs="Times New Roman"/>
                <w:b/>
                <w:bCs/>
                <w:color w:val="000000"/>
                <w:sz w:val="24"/>
                <w:szCs w:val="24"/>
                <w:lang w:eastAsia="es-SV"/>
              </w:rPr>
            </w:pPr>
            <w:r w:rsidRPr="00A607A7">
              <w:rPr>
                <w:rFonts w:ascii="Times New Roman" w:eastAsia="Times New Roman" w:hAnsi="Times New Roman" w:cs="Times New Roman"/>
                <w:b/>
                <w:bCs/>
                <w:color w:val="000000"/>
                <w:sz w:val="24"/>
                <w:szCs w:val="24"/>
                <w:lang w:eastAsia="es-SV"/>
              </w:rPr>
              <w:t>Nombre Proveedor</w:t>
            </w:r>
          </w:p>
        </w:tc>
        <w:tc>
          <w:tcPr>
            <w:tcW w:w="2427" w:type="pct"/>
            <w:tcBorders>
              <w:top w:val="single" w:sz="4" w:space="0" w:color="auto"/>
              <w:left w:val="nil"/>
              <w:bottom w:val="single" w:sz="4" w:space="0" w:color="auto"/>
              <w:right w:val="single" w:sz="4" w:space="0" w:color="auto"/>
            </w:tcBorders>
            <w:shd w:val="clear" w:color="000000" w:fill="A9D08E"/>
            <w:noWrap/>
            <w:vAlign w:val="center"/>
            <w:hideMark/>
          </w:tcPr>
          <w:p w14:paraId="3D0BA7D8" w14:textId="77777777" w:rsidR="00D57FDE" w:rsidRPr="00A607A7" w:rsidRDefault="00D57FDE" w:rsidP="00D57FDE">
            <w:pPr>
              <w:spacing w:after="0" w:line="240" w:lineRule="auto"/>
              <w:rPr>
                <w:rFonts w:ascii="Times New Roman" w:eastAsia="Times New Roman" w:hAnsi="Times New Roman" w:cs="Times New Roman"/>
                <w:b/>
                <w:bCs/>
                <w:color w:val="000000"/>
                <w:sz w:val="24"/>
                <w:szCs w:val="24"/>
                <w:lang w:eastAsia="es-SV"/>
              </w:rPr>
            </w:pPr>
            <w:r w:rsidRPr="00A607A7">
              <w:rPr>
                <w:rFonts w:ascii="Times New Roman" w:eastAsia="Times New Roman" w:hAnsi="Times New Roman" w:cs="Times New Roman"/>
                <w:b/>
                <w:bCs/>
                <w:color w:val="000000"/>
                <w:sz w:val="24"/>
                <w:szCs w:val="24"/>
                <w:lang w:eastAsia="es-SV"/>
              </w:rPr>
              <w:t>Descripción / Cargo</w:t>
            </w:r>
          </w:p>
        </w:tc>
        <w:tc>
          <w:tcPr>
            <w:tcW w:w="858" w:type="pct"/>
            <w:tcBorders>
              <w:top w:val="single" w:sz="4" w:space="0" w:color="auto"/>
              <w:left w:val="nil"/>
              <w:bottom w:val="single" w:sz="4" w:space="0" w:color="auto"/>
              <w:right w:val="single" w:sz="4" w:space="0" w:color="auto"/>
            </w:tcBorders>
            <w:shd w:val="clear" w:color="000000" w:fill="A9D08E"/>
            <w:noWrap/>
            <w:vAlign w:val="center"/>
            <w:hideMark/>
          </w:tcPr>
          <w:p w14:paraId="0332DA3F" w14:textId="77777777" w:rsidR="00D57FDE" w:rsidRPr="00A607A7" w:rsidRDefault="00D57FDE" w:rsidP="00D57FDE">
            <w:pPr>
              <w:spacing w:after="0" w:line="240" w:lineRule="auto"/>
              <w:rPr>
                <w:rFonts w:ascii="Times New Roman" w:eastAsia="Times New Roman" w:hAnsi="Times New Roman" w:cs="Times New Roman"/>
                <w:b/>
                <w:bCs/>
                <w:color w:val="000000"/>
                <w:sz w:val="24"/>
                <w:szCs w:val="24"/>
                <w:lang w:eastAsia="es-SV"/>
              </w:rPr>
            </w:pPr>
            <w:r w:rsidRPr="00A607A7">
              <w:rPr>
                <w:rFonts w:ascii="Times New Roman" w:eastAsia="Times New Roman" w:hAnsi="Times New Roman" w:cs="Times New Roman"/>
                <w:b/>
                <w:bCs/>
                <w:color w:val="000000"/>
                <w:sz w:val="24"/>
                <w:szCs w:val="24"/>
                <w:lang w:eastAsia="es-SV"/>
              </w:rPr>
              <w:t>Monto</w:t>
            </w:r>
          </w:p>
        </w:tc>
      </w:tr>
      <w:tr w:rsidR="00D57FDE" w:rsidRPr="00A607A7" w14:paraId="473985A3" w14:textId="77777777" w:rsidTr="00D57FDE">
        <w:trPr>
          <w:trHeight w:val="630"/>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6E434C21"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Bessy Guadalupe Flores Campos</w:t>
            </w:r>
          </w:p>
        </w:tc>
        <w:tc>
          <w:tcPr>
            <w:tcW w:w="2427" w:type="pct"/>
            <w:tcBorders>
              <w:top w:val="nil"/>
              <w:left w:val="nil"/>
              <w:bottom w:val="single" w:sz="4" w:space="0" w:color="auto"/>
              <w:right w:val="single" w:sz="4" w:space="0" w:color="auto"/>
            </w:tcBorders>
            <w:shd w:val="clear" w:color="auto" w:fill="auto"/>
            <w:vAlign w:val="center"/>
            <w:hideMark/>
          </w:tcPr>
          <w:p w14:paraId="26CC929D"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 xml:space="preserve">Por servicios de limpieza de espacios públicos en fin de semana del 03 al 31 de diciembre de 2022. </w:t>
            </w:r>
          </w:p>
        </w:tc>
        <w:tc>
          <w:tcPr>
            <w:tcW w:w="858" w:type="pct"/>
            <w:tcBorders>
              <w:top w:val="nil"/>
              <w:left w:val="nil"/>
              <w:bottom w:val="single" w:sz="4" w:space="0" w:color="auto"/>
              <w:right w:val="single" w:sz="4" w:space="0" w:color="auto"/>
            </w:tcBorders>
            <w:shd w:val="clear" w:color="auto" w:fill="auto"/>
            <w:noWrap/>
            <w:vAlign w:val="center"/>
            <w:hideMark/>
          </w:tcPr>
          <w:p w14:paraId="112157FF"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$90.00</w:t>
            </w:r>
          </w:p>
        </w:tc>
      </w:tr>
      <w:tr w:rsidR="00D57FDE" w:rsidRPr="00A607A7" w14:paraId="035E89F6" w14:textId="77777777" w:rsidTr="00D57FDE">
        <w:trPr>
          <w:trHeight w:val="630"/>
        </w:trPr>
        <w:tc>
          <w:tcPr>
            <w:tcW w:w="1715" w:type="pct"/>
            <w:tcBorders>
              <w:top w:val="nil"/>
              <w:left w:val="single" w:sz="4" w:space="0" w:color="auto"/>
              <w:bottom w:val="single" w:sz="4" w:space="0" w:color="auto"/>
              <w:right w:val="single" w:sz="4" w:space="0" w:color="auto"/>
            </w:tcBorders>
            <w:shd w:val="clear" w:color="auto" w:fill="auto"/>
            <w:vAlign w:val="center"/>
            <w:hideMark/>
          </w:tcPr>
          <w:p w14:paraId="04C89A4E"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Rosa Raquel Flores Mejía</w:t>
            </w:r>
          </w:p>
        </w:tc>
        <w:tc>
          <w:tcPr>
            <w:tcW w:w="2427" w:type="pct"/>
            <w:tcBorders>
              <w:top w:val="nil"/>
              <w:left w:val="nil"/>
              <w:bottom w:val="single" w:sz="4" w:space="0" w:color="auto"/>
              <w:right w:val="single" w:sz="4" w:space="0" w:color="auto"/>
            </w:tcBorders>
            <w:shd w:val="clear" w:color="auto" w:fill="auto"/>
            <w:vAlign w:val="center"/>
            <w:hideMark/>
          </w:tcPr>
          <w:p w14:paraId="1ED45EE1"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 xml:space="preserve">Por servicios de limpieza de espacios públicos en fin de semana del 03 al 31 de diciembre de 2022. </w:t>
            </w:r>
          </w:p>
        </w:tc>
        <w:tc>
          <w:tcPr>
            <w:tcW w:w="858" w:type="pct"/>
            <w:tcBorders>
              <w:top w:val="nil"/>
              <w:left w:val="nil"/>
              <w:bottom w:val="single" w:sz="4" w:space="0" w:color="auto"/>
              <w:right w:val="single" w:sz="4" w:space="0" w:color="auto"/>
            </w:tcBorders>
            <w:shd w:val="clear" w:color="auto" w:fill="auto"/>
            <w:noWrap/>
            <w:vAlign w:val="center"/>
            <w:hideMark/>
          </w:tcPr>
          <w:p w14:paraId="5448AE96" w14:textId="77777777" w:rsidR="00D57FDE" w:rsidRPr="00A607A7" w:rsidRDefault="00D57FDE" w:rsidP="00D57FDE">
            <w:pPr>
              <w:spacing w:after="0" w:line="240" w:lineRule="auto"/>
              <w:rPr>
                <w:rFonts w:ascii="Times New Roman" w:eastAsia="Times New Roman" w:hAnsi="Times New Roman" w:cs="Times New Roman"/>
                <w:sz w:val="24"/>
                <w:szCs w:val="24"/>
                <w:lang w:eastAsia="es-SV"/>
              </w:rPr>
            </w:pPr>
            <w:r w:rsidRPr="00A607A7">
              <w:rPr>
                <w:rFonts w:ascii="Times New Roman" w:eastAsia="Times New Roman" w:hAnsi="Times New Roman" w:cs="Times New Roman"/>
                <w:sz w:val="24"/>
                <w:szCs w:val="24"/>
                <w:lang w:eastAsia="es-SV"/>
              </w:rPr>
              <w:t>$90.00</w:t>
            </w:r>
          </w:p>
        </w:tc>
      </w:tr>
      <w:tr w:rsidR="00D57FDE" w:rsidRPr="00A607A7" w14:paraId="32A9C63F" w14:textId="77777777" w:rsidTr="00D57FDE">
        <w:trPr>
          <w:trHeight w:val="300"/>
        </w:trPr>
        <w:tc>
          <w:tcPr>
            <w:tcW w:w="41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F5132" w14:textId="77777777" w:rsidR="00D57FDE" w:rsidRPr="00A607A7" w:rsidRDefault="00D57FDE" w:rsidP="00D57FDE">
            <w:pPr>
              <w:spacing w:after="0" w:line="240" w:lineRule="auto"/>
              <w:jc w:val="center"/>
              <w:rPr>
                <w:rFonts w:ascii="Times New Roman" w:eastAsia="Times New Roman" w:hAnsi="Times New Roman" w:cs="Times New Roman"/>
                <w:b/>
                <w:bCs/>
                <w:sz w:val="24"/>
                <w:szCs w:val="24"/>
                <w:lang w:eastAsia="es-SV"/>
              </w:rPr>
            </w:pPr>
            <w:r w:rsidRPr="00A607A7">
              <w:rPr>
                <w:rFonts w:ascii="Times New Roman" w:eastAsia="Times New Roman" w:hAnsi="Times New Roman" w:cs="Times New Roman"/>
                <w:b/>
                <w:bCs/>
                <w:sz w:val="24"/>
                <w:szCs w:val="24"/>
                <w:lang w:eastAsia="es-SV"/>
              </w:rPr>
              <w:t xml:space="preserve">Total </w:t>
            </w:r>
          </w:p>
        </w:tc>
        <w:tc>
          <w:tcPr>
            <w:tcW w:w="858" w:type="pct"/>
            <w:tcBorders>
              <w:top w:val="nil"/>
              <w:left w:val="nil"/>
              <w:bottom w:val="single" w:sz="4" w:space="0" w:color="auto"/>
              <w:right w:val="single" w:sz="4" w:space="0" w:color="auto"/>
            </w:tcBorders>
            <w:shd w:val="clear" w:color="auto" w:fill="auto"/>
            <w:noWrap/>
            <w:vAlign w:val="center"/>
            <w:hideMark/>
          </w:tcPr>
          <w:p w14:paraId="7E3AD928" w14:textId="77777777" w:rsidR="00D57FDE" w:rsidRPr="00A607A7" w:rsidRDefault="00D57FDE" w:rsidP="00D57FDE">
            <w:pPr>
              <w:spacing w:after="0" w:line="240" w:lineRule="auto"/>
              <w:rPr>
                <w:rFonts w:ascii="Times New Roman" w:eastAsia="Times New Roman" w:hAnsi="Times New Roman" w:cs="Times New Roman"/>
                <w:b/>
                <w:bCs/>
                <w:sz w:val="24"/>
                <w:szCs w:val="24"/>
                <w:lang w:eastAsia="es-SV"/>
              </w:rPr>
            </w:pPr>
            <w:r w:rsidRPr="00A607A7">
              <w:rPr>
                <w:rFonts w:ascii="Times New Roman" w:eastAsia="Times New Roman" w:hAnsi="Times New Roman" w:cs="Times New Roman"/>
                <w:b/>
                <w:bCs/>
                <w:sz w:val="24"/>
                <w:szCs w:val="24"/>
                <w:lang w:eastAsia="es-SV"/>
              </w:rPr>
              <w:t>$180.00</w:t>
            </w:r>
          </w:p>
        </w:tc>
      </w:tr>
    </w:tbl>
    <w:p w14:paraId="11A91C32" w14:textId="251F89EA" w:rsidR="00353E6A" w:rsidRDefault="00353E6A" w:rsidP="00F919BA">
      <w:pPr>
        <w:spacing w:after="0"/>
        <w:jc w:val="both"/>
        <w:rPr>
          <w:rFonts w:ascii="Times New Roman" w:hAnsi="Times New Roman" w:cs="Times New Roman"/>
          <w:sz w:val="24"/>
          <w:szCs w:val="24"/>
        </w:rPr>
      </w:pPr>
    </w:p>
    <w:p w14:paraId="717B43A9" w14:textId="77777777" w:rsidR="00D57FDE" w:rsidRPr="00C75430" w:rsidRDefault="00D57FDE" w:rsidP="00D57FDE">
      <w:pPr>
        <w:pStyle w:val="Textoindependiente2"/>
        <w:numPr>
          <w:ilvl w:val="0"/>
          <w:numId w:val="22"/>
        </w:numPr>
        <w:spacing w:after="0" w:line="240" w:lineRule="auto"/>
        <w:jc w:val="both"/>
        <w:rPr>
          <w:sz w:val="24"/>
          <w:szCs w:val="24"/>
        </w:rPr>
      </w:pPr>
      <w:r w:rsidRPr="00C75430">
        <w:rPr>
          <w:sz w:val="24"/>
          <w:szCs w:val="24"/>
        </w:rPr>
        <w:t xml:space="preserve">Aplíquese el gasto a la cuenta </w:t>
      </w:r>
      <w:r w:rsidRPr="00C75430">
        <w:rPr>
          <w:b/>
          <w:sz w:val="24"/>
          <w:szCs w:val="24"/>
        </w:rPr>
        <w:t>FAM PARA EL MANTENIMIENTO Y CONSERVACION DE ESPACIOS PUBLICOS DE VERAPAZ-2022</w:t>
      </w:r>
      <w:r w:rsidRPr="00C75430">
        <w:rPr>
          <w:sz w:val="24"/>
          <w:szCs w:val="24"/>
        </w:rPr>
        <w:t xml:space="preserve">, con número de CUENTA: 100-160-800660-5, con cifras presupuestarias del </w:t>
      </w:r>
      <w:r w:rsidRPr="00C75430">
        <w:rPr>
          <w:sz w:val="24"/>
          <w:szCs w:val="24"/>
        </w:rPr>
        <w:lastRenderedPageBreak/>
        <w:t xml:space="preserve">Presupuesto Municipal Vigente.- </w:t>
      </w:r>
      <w:r w:rsidRPr="00C75430">
        <w:rPr>
          <w:b/>
          <w:sz w:val="24"/>
          <w:szCs w:val="24"/>
        </w:rPr>
        <w:t>CERTIFIQUESE Y COMUNÍQUESE. - /////////////////////////////</w:t>
      </w:r>
    </w:p>
    <w:p w14:paraId="0DB55CEC" w14:textId="375EB21D"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TRECE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2F1B48">
        <w:rPr>
          <w:rFonts w:ascii="Times New Roman" w:hAnsi="Times New Roman" w:cs="Times New Roman"/>
          <w:sz w:val="24"/>
          <w:szCs w:val="24"/>
          <w:lang w:eastAsia="es-ES"/>
        </w:rPr>
        <w:t>//////////////////////////////////////////////////////////////////</w:t>
      </w:r>
    </w:p>
    <w:p w14:paraId="01BA93FE" w14:textId="64D9618B" w:rsidR="00353E6A" w:rsidRPr="00353E6A" w:rsidRDefault="00353E6A" w:rsidP="00353E6A">
      <w:pPr>
        <w:pStyle w:val="Prrafodelista"/>
        <w:numPr>
          <w:ilvl w:val="0"/>
          <w:numId w:val="22"/>
        </w:numPr>
        <w:jc w:val="both"/>
        <w:rPr>
          <w:rFonts w:ascii="Times New Roman" w:eastAsia="Times New Roman" w:hAnsi="Times New Roman" w:cs="Times New Roman"/>
          <w:sz w:val="24"/>
          <w:szCs w:val="24"/>
          <w:lang w:eastAsia="es-SV"/>
        </w:rPr>
      </w:pPr>
      <w:r w:rsidRPr="00353E6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2F1B48">
        <w:rPr>
          <w:rFonts w:ascii="Times New Roman" w:hAnsi="Times New Roman" w:cs="Times New Roman"/>
          <w:sz w:val="24"/>
          <w:szCs w:val="24"/>
        </w:rPr>
        <w:t xml:space="preserve">$14.11 </w:t>
      </w:r>
      <w:r w:rsidRPr="00353E6A">
        <w:rPr>
          <w:rFonts w:ascii="Times New Roman" w:hAnsi="Times New Roman" w:cs="Times New Roman"/>
          <w:sz w:val="24"/>
          <w:szCs w:val="24"/>
        </w:rPr>
        <w:t xml:space="preserve">durante el mes de diciembre  según el siguiente detalle: </w:t>
      </w:r>
      <w:r w:rsidR="002F1B48">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3"/>
        <w:gridCol w:w="2022"/>
        <w:gridCol w:w="4331"/>
        <w:gridCol w:w="1192"/>
      </w:tblGrid>
      <w:tr w:rsidR="002F1B48" w:rsidRPr="002F1B48" w14:paraId="50D9F622" w14:textId="77777777" w:rsidTr="002F1B48">
        <w:trPr>
          <w:trHeight w:val="330"/>
        </w:trPr>
        <w:tc>
          <w:tcPr>
            <w:tcW w:w="798" w:type="pct"/>
            <w:tcBorders>
              <w:top w:val="single" w:sz="8" w:space="0" w:color="auto"/>
              <w:left w:val="single" w:sz="8" w:space="0" w:color="auto"/>
              <w:bottom w:val="single" w:sz="8" w:space="0" w:color="auto"/>
              <w:right w:val="single" w:sz="8" w:space="0" w:color="auto"/>
            </w:tcBorders>
            <w:shd w:val="clear" w:color="000000" w:fill="A9D08E"/>
            <w:noWrap/>
            <w:vAlign w:val="center"/>
            <w:hideMark/>
          </w:tcPr>
          <w:p w14:paraId="522B519A"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FECHA</w:t>
            </w:r>
          </w:p>
        </w:tc>
        <w:tc>
          <w:tcPr>
            <w:tcW w:w="1126" w:type="pct"/>
            <w:tcBorders>
              <w:top w:val="single" w:sz="8" w:space="0" w:color="auto"/>
              <w:left w:val="nil"/>
              <w:bottom w:val="single" w:sz="8" w:space="0" w:color="auto"/>
              <w:right w:val="single" w:sz="8" w:space="0" w:color="auto"/>
            </w:tcBorders>
            <w:shd w:val="clear" w:color="000000" w:fill="A9D08E"/>
            <w:noWrap/>
            <w:vAlign w:val="center"/>
            <w:hideMark/>
          </w:tcPr>
          <w:p w14:paraId="62E66B44" w14:textId="77777777" w:rsidR="002F1B48" w:rsidRPr="002F1B48" w:rsidRDefault="002F1B48" w:rsidP="002F1B48">
            <w:pPr>
              <w:spacing w:after="0" w:line="240" w:lineRule="auto"/>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NOMBRE PROVEEDOR</w:t>
            </w:r>
          </w:p>
        </w:tc>
        <w:tc>
          <w:tcPr>
            <w:tcW w:w="2412" w:type="pct"/>
            <w:tcBorders>
              <w:top w:val="single" w:sz="8" w:space="0" w:color="auto"/>
              <w:left w:val="nil"/>
              <w:bottom w:val="single" w:sz="8" w:space="0" w:color="auto"/>
              <w:right w:val="single" w:sz="8" w:space="0" w:color="auto"/>
            </w:tcBorders>
            <w:shd w:val="clear" w:color="000000" w:fill="A9D08E"/>
            <w:noWrap/>
            <w:vAlign w:val="center"/>
            <w:hideMark/>
          </w:tcPr>
          <w:p w14:paraId="3CAE063D"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DESCRIPCIÓN</w:t>
            </w:r>
          </w:p>
        </w:tc>
        <w:tc>
          <w:tcPr>
            <w:tcW w:w="664" w:type="pct"/>
            <w:tcBorders>
              <w:top w:val="single" w:sz="8" w:space="0" w:color="auto"/>
              <w:left w:val="nil"/>
              <w:bottom w:val="single" w:sz="8" w:space="0" w:color="auto"/>
              <w:right w:val="single" w:sz="8" w:space="0" w:color="auto"/>
            </w:tcBorders>
            <w:shd w:val="clear" w:color="000000" w:fill="A9D08E"/>
            <w:noWrap/>
            <w:vAlign w:val="center"/>
            <w:hideMark/>
          </w:tcPr>
          <w:p w14:paraId="7B3239A2"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MONTO</w:t>
            </w:r>
          </w:p>
        </w:tc>
      </w:tr>
      <w:tr w:rsidR="002F1B48" w:rsidRPr="002F1B48" w14:paraId="5439F05B" w14:textId="77777777" w:rsidTr="002F1B48">
        <w:trPr>
          <w:trHeight w:val="330"/>
        </w:trPr>
        <w:tc>
          <w:tcPr>
            <w:tcW w:w="798" w:type="pct"/>
            <w:tcBorders>
              <w:top w:val="nil"/>
              <w:left w:val="single" w:sz="8" w:space="0" w:color="auto"/>
              <w:bottom w:val="single" w:sz="8" w:space="0" w:color="auto"/>
              <w:right w:val="single" w:sz="8" w:space="0" w:color="auto"/>
            </w:tcBorders>
            <w:shd w:val="clear" w:color="auto" w:fill="auto"/>
            <w:noWrap/>
            <w:vAlign w:val="center"/>
            <w:hideMark/>
          </w:tcPr>
          <w:p w14:paraId="54C460F9" w14:textId="57FDEEB4" w:rsidR="002F1B48" w:rsidRPr="002F1B48" w:rsidRDefault="002F1B48" w:rsidP="002F1B48">
            <w:pPr>
              <w:spacing w:after="0" w:line="240" w:lineRule="auto"/>
              <w:jc w:val="center"/>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21</w:t>
            </w:r>
            <w:r w:rsidRPr="002F1B48">
              <w:rPr>
                <w:rFonts w:ascii="Times New Roman" w:eastAsia="Times New Roman" w:hAnsi="Times New Roman" w:cs="Times New Roman"/>
                <w:color w:val="000000"/>
                <w:sz w:val="24"/>
                <w:szCs w:val="24"/>
                <w:lang w:eastAsia="es-SV"/>
              </w:rPr>
              <w:t>/1</w:t>
            </w:r>
            <w:r>
              <w:rPr>
                <w:rFonts w:ascii="Times New Roman" w:eastAsia="Times New Roman" w:hAnsi="Times New Roman" w:cs="Times New Roman"/>
                <w:color w:val="000000"/>
                <w:sz w:val="24"/>
                <w:szCs w:val="24"/>
                <w:lang w:eastAsia="es-SV"/>
              </w:rPr>
              <w:t>2</w:t>
            </w:r>
            <w:r w:rsidRPr="002F1B48">
              <w:rPr>
                <w:rFonts w:ascii="Times New Roman" w:eastAsia="Times New Roman" w:hAnsi="Times New Roman" w:cs="Times New Roman"/>
                <w:color w:val="000000"/>
                <w:sz w:val="24"/>
                <w:szCs w:val="24"/>
                <w:lang w:eastAsia="es-SV"/>
              </w:rPr>
              <w:t>/2022</w:t>
            </w:r>
          </w:p>
        </w:tc>
        <w:tc>
          <w:tcPr>
            <w:tcW w:w="1126" w:type="pct"/>
            <w:tcBorders>
              <w:top w:val="nil"/>
              <w:left w:val="nil"/>
              <w:bottom w:val="single" w:sz="8" w:space="0" w:color="auto"/>
              <w:right w:val="single" w:sz="8" w:space="0" w:color="auto"/>
            </w:tcBorders>
            <w:shd w:val="clear" w:color="auto" w:fill="auto"/>
            <w:noWrap/>
            <w:vAlign w:val="center"/>
            <w:hideMark/>
          </w:tcPr>
          <w:p w14:paraId="0CC91C82"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DSELSUR S.A DE C.V.</w:t>
            </w:r>
          </w:p>
        </w:tc>
        <w:tc>
          <w:tcPr>
            <w:tcW w:w="2412" w:type="pct"/>
            <w:tcBorders>
              <w:top w:val="nil"/>
              <w:left w:val="nil"/>
              <w:bottom w:val="single" w:sz="8" w:space="0" w:color="auto"/>
              <w:right w:val="single" w:sz="8" w:space="0" w:color="auto"/>
            </w:tcBorders>
            <w:shd w:val="clear" w:color="auto" w:fill="auto"/>
            <w:noWrap/>
            <w:vAlign w:val="center"/>
            <w:hideMark/>
          </w:tcPr>
          <w:p w14:paraId="1A5757DC"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Por suministro de energía eléctrica del mes de diciembre del Centro de Atención Integral para la Primera Infancia </w:t>
            </w:r>
          </w:p>
        </w:tc>
        <w:tc>
          <w:tcPr>
            <w:tcW w:w="664" w:type="pct"/>
            <w:tcBorders>
              <w:top w:val="nil"/>
              <w:left w:val="nil"/>
              <w:bottom w:val="single" w:sz="8" w:space="0" w:color="auto"/>
              <w:right w:val="single" w:sz="8" w:space="0" w:color="auto"/>
            </w:tcBorders>
            <w:shd w:val="clear" w:color="auto" w:fill="auto"/>
            <w:noWrap/>
            <w:vAlign w:val="center"/>
            <w:hideMark/>
          </w:tcPr>
          <w:p w14:paraId="23D241FB" w14:textId="77777777" w:rsidR="002F1B48" w:rsidRPr="002F1B48" w:rsidRDefault="002F1B48" w:rsidP="002F1B48">
            <w:pPr>
              <w:spacing w:after="0" w:line="240" w:lineRule="auto"/>
              <w:jc w:val="center"/>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$8.29</w:t>
            </w:r>
          </w:p>
        </w:tc>
      </w:tr>
      <w:tr w:rsidR="002F1B48" w:rsidRPr="002F1B48" w14:paraId="01C47F1A" w14:textId="77777777" w:rsidTr="002F1B48">
        <w:trPr>
          <w:trHeight w:val="330"/>
        </w:trPr>
        <w:tc>
          <w:tcPr>
            <w:tcW w:w="798" w:type="pct"/>
            <w:tcBorders>
              <w:top w:val="nil"/>
              <w:left w:val="single" w:sz="8" w:space="0" w:color="auto"/>
              <w:bottom w:val="single" w:sz="8" w:space="0" w:color="auto"/>
              <w:right w:val="single" w:sz="8" w:space="0" w:color="auto"/>
            </w:tcBorders>
            <w:shd w:val="clear" w:color="auto" w:fill="auto"/>
            <w:noWrap/>
            <w:vAlign w:val="center"/>
            <w:hideMark/>
          </w:tcPr>
          <w:p w14:paraId="4DC6B969" w14:textId="6C590B76" w:rsidR="002F1B48" w:rsidRPr="002F1B48" w:rsidRDefault="002F1B48" w:rsidP="002F1B48">
            <w:pPr>
              <w:spacing w:after="0" w:line="240" w:lineRule="auto"/>
              <w:jc w:val="center"/>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19</w:t>
            </w:r>
            <w:r w:rsidRPr="002F1B48">
              <w:rPr>
                <w:rFonts w:ascii="Times New Roman" w:eastAsia="Times New Roman" w:hAnsi="Times New Roman" w:cs="Times New Roman"/>
                <w:color w:val="000000"/>
                <w:sz w:val="24"/>
                <w:szCs w:val="24"/>
                <w:lang w:eastAsia="es-SV"/>
              </w:rPr>
              <w:t>/1</w:t>
            </w:r>
            <w:r>
              <w:rPr>
                <w:rFonts w:ascii="Times New Roman" w:eastAsia="Times New Roman" w:hAnsi="Times New Roman" w:cs="Times New Roman"/>
                <w:color w:val="000000"/>
                <w:sz w:val="24"/>
                <w:szCs w:val="24"/>
                <w:lang w:eastAsia="es-SV"/>
              </w:rPr>
              <w:t>2</w:t>
            </w:r>
            <w:r w:rsidRPr="002F1B48">
              <w:rPr>
                <w:rFonts w:ascii="Times New Roman" w:eastAsia="Times New Roman" w:hAnsi="Times New Roman" w:cs="Times New Roman"/>
                <w:color w:val="000000"/>
                <w:sz w:val="24"/>
                <w:szCs w:val="24"/>
                <w:lang w:eastAsia="es-SV"/>
              </w:rPr>
              <w:t>/2022</w:t>
            </w:r>
          </w:p>
        </w:tc>
        <w:tc>
          <w:tcPr>
            <w:tcW w:w="1126" w:type="pct"/>
            <w:tcBorders>
              <w:top w:val="nil"/>
              <w:left w:val="nil"/>
              <w:bottom w:val="single" w:sz="8" w:space="0" w:color="auto"/>
              <w:right w:val="single" w:sz="8" w:space="0" w:color="auto"/>
            </w:tcBorders>
            <w:shd w:val="clear" w:color="auto" w:fill="auto"/>
            <w:noWrap/>
            <w:vAlign w:val="center"/>
            <w:hideMark/>
          </w:tcPr>
          <w:p w14:paraId="5BC3CFA1"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ANDA/EMASANJOSE</w:t>
            </w:r>
          </w:p>
        </w:tc>
        <w:tc>
          <w:tcPr>
            <w:tcW w:w="2412" w:type="pct"/>
            <w:tcBorders>
              <w:top w:val="nil"/>
              <w:left w:val="nil"/>
              <w:bottom w:val="single" w:sz="8" w:space="0" w:color="auto"/>
              <w:right w:val="single" w:sz="8" w:space="0" w:color="auto"/>
            </w:tcBorders>
            <w:shd w:val="clear" w:color="auto" w:fill="auto"/>
            <w:noWrap/>
            <w:vAlign w:val="center"/>
            <w:hideMark/>
          </w:tcPr>
          <w:p w14:paraId="02012F34"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Por suministro de Agua Potable del mes del Centro de Atención Integral para la Primera Infancia </w:t>
            </w:r>
          </w:p>
        </w:tc>
        <w:tc>
          <w:tcPr>
            <w:tcW w:w="664" w:type="pct"/>
            <w:tcBorders>
              <w:top w:val="nil"/>
              <w:left w:val="nil"/>
              <w:bottom w:val="single" w:sz="8" w:space="0" w:color="auto"/>
              <w:right w:val="single" w:sz="8" w:space="0" w:color="auto"/>
            </w:tcBorders>
            <w:shd w:val="clear" w:color="auto" w:fill="auto"/>
            <w:noWrap/>
            <w:vAlign w:val="center"/>
            <w:hideMark/>
          </w:tcPr>
          <w:p w14:paraId="027C9DF5" w14:textId="77777777" w:rsidR="002F1B48" w:rsidRPr="002F1B48" w:rsidRDefault="002F1B48" w:rsidP="002F1B48">
            <w:pPr>
              <w:spacing w:after="0" w:line="240" w:lineRule="auto"/>
              <w:jc w:val="center"/>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$5.82</w:t>
            </w:r>
          </w:p>
        </w:tc>
      </w:tr>
    </w:tbl>
    <w:p w14:paraId="5B60C09C" w14:textId="77777777" w:rsidR="002F1B48" w:rsidRDefault="002F1B48" w:rsidP="002F1B48">
      <w:pPr>
        <w:pStyle w:val="Textoindependiente2"/>
        <w:numPr>
          <w:ilvl w:val="0"/>
          <w:numId w:val="22"/>
        </w:numPr>
        <w:spacing w:after="0" w:line="240" w:lineRule="auto"/>
        <w:jc w:val="both"/>
        <w:rPr>
          <w:sz w:val="24"/>
          <w:szCs w:val="24"/>
        </w:rPr>
      </w:pPr>
      <w:r>
        <w:rPr>
          <w:sz w:val="24"/>
          <w:szCs w:val="24"/>
        </w:rPr>
        <w:t>Aplíquese el gasto a la cuenta</w:t>
      </w:r>
      <w:r>
        <w:rPr>
          <w:b/>
          <w:sz w:val="24"/>
          <w:szCs w:val="24"/>
        </w:rPr>
        <w:t xml:space="preserve">  </w:t>
      </w:r>
      <w:r w:rsidRPr="00486482">
        <w:rPr>
          <w:b/>
          <w:sz w:val="24"/>
          <w:szCs w:val="24"/>
        </w:rPr>
        <w:t xml:space="preserve">FAM PARA ATENCION INTEGRAL DE LA PRIMERA INFANCIA DE VERAPAZ </w:t>
      </w:r>
      <w:r>
        <w:rPr>
          <w:b/>
          <w:sz w:val="24"/>
          <w:szCs w:val="24"/>
        </w:rPr>
        <w:t>–</w:t>
      </w:r>
      <w:r w:rsidRPr="00486482">
        <w:rPr>
          <w:b/>
          <w:sz w:val="24"/>
          <w:szCs w:val="24"/>
        </w:rPr>
        <w:t xml:space="preserve"> 2022</w:t>
      </w:r>
      <w:r>
        <w:rPr>
          <w:b/>
          <w:sz w:val="24"/>
          <w:szCs w:val="24"/>
        </w:rPr>
        <w:t>,</w:t>
      </w:r>
      <w:r>
        <w:rPr>
          <w:sz w:val="24"/>
          <w:szCs w:val="24"/>
        </w:rPr>
        <w:t xml:space="preserve"> </w:t>
      </w:r>
      <w:r w:rsidRPr="00C15E52">
        <w:rPr>
          <w:sz w:val="24"/>
          <w:szCs w:val="24"/>
        </w:rPr>
        <w:t>con número de CUENTA:</w:t>
      </w:r>
      <w:r>
        <w:rPr>
          <w:sz w:val="24"/>
          <w:szCs w:val="24"/>
        </w:rPr>
        <w:t xml:space="preserve"> 100-160-800664-8, </w:t>
      </w:r>
      <w:r w:rsidRPr="00C15E52">
        <w:rPr>
          <w:sz w:val="24"/>
          <w:szCs w:val="24"/>
        </w:rPr>
        <w:t>con cifras presupuestarias del Presupuesto Municipal Vigente</w:t>
      </w:r>
      <w:r>
        <w:rPr>
          <w:sz w:val="24"/>
          <w:szCs w:val="24"/>
        </w:rPr>
        <w:t xml:space="preserve">.- </w:t>
      </w:r>
      <w:r w:rsidRPr="00C15E52">
        <w:rPr>
          <w:b/>
          <w:sz w:val="24"/>
          <w:szCs w:val="24"/>
        </w:rPr>
        <w:t>CERTIFIQUESE Y COMUNÍQUE</w:t>
      </w:r>
      <w:r>
        <w:rPr>
          <w:b/>
          <w:sz w:val="24"/>
          <w:szCs w:val="24"/>
        </w:rPr>
        <w:t>SE. - ///////////////////////////////////////////////////////////</w:t>
      </w:r>
    </w:p>
    <w:p w14:paraId="684FD6C1" w14:textId="2BD9C62B"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CATORCE: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197A02">
        <w:rPr>
          <w:rFonts w:ascii="Times New Roman" w:hAnsi="Times New Roman" w:cs="Times New Roman"/>
          <w:sz w:val="24"/>
          <w:szCs w:val="24"/>
          <w:lang w:eastAsia="es-ES"/>
        </w:rPr>
        <w:t>///////////////////////////////////////////////////////</w:t>
      </w:r>
    </w:p>
    <w:p w14:paraId="59EE8AE2" w14:textId="63B27D8E" w:rsidR="00353E6A" w:rsidRPr="00353E6A" w:rsidRDefault="00353E6A" w:rsidP="00353E6A">
      <w:pPr>
        <w:pStyle w:val="Prrafodelista"/>
        <w:numPr>
          <w:ilvl w:val="0"/>
          <w:numId w:val="22"/>
        </w:numPr>
        <w:jc w:val="both"/>
        <w:rPr>
          <w:rFonts w:ascii="Times New Roman" w:eastAsia="Times New Roman" w:hAnsi="Times New Roman" w:cs="Times New Roman"/>
          <w:sz w:val="24"/>
          <w:szCs w:val="24"/>
          <w:lang w:eastAsia="es-SV"/>
        </w:rPr>
      </w:pPr>
      <w:r w:rsidRPr="00353E6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197A02">
        <w:rPr>
          <w:rFonts w:ascii="Times New Roman" w:hAnsi="Times New Roman" w:cs="Times New Roman"/>
          <w:sz w:val="24"/>
          <w:szCs w:val="24"/>
        </w:rPr>
        <w:t>$85.83</w:t>
      </w:r>
      <w:r w:rsidRPr="00353E6A">
        <w:rPr>
          <w:rFonts w:ascii="Times New Roman" w:eastAsia="Times New Roman" w:hAnsi="Times New Roman" w:cs="Times New Roman"/>
          <w:sz w:val="24"/>
          <w:szCs w:val="24"/>
          <w:lang w:eastAsia="es-SV"/>
        </w:rPr>
        <w:t xml:space="preserve"> </w:t>
      </w:r>
      <w:r w:rsidRPr="00353E6A">
        <w:rPr>
          <w:rFonts w:ascii="Times New Roman" w:hAnsi="Times New Roman" w:cs="Times New Roman"/>
          <w:sz w:val="24"/>
          <w:szCs w:val="24"/>
        </w:rPr>
        <w:t>durante el mes de diciembre  según el siguiente detalle: /////////////////////////////////////////////////////////</w:t>
      </w:r>
      <w:r w:rsidR="00197A02">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432"/>
        <w:gridCol w:w="1733"/>
        <w:gridCol w:w="4475"/>
        <w:gridCol w:w="1338"/>
      </w:tblGrid>
      <w:tr w:rsidR="002F1B48" w:rsidRPr="002F1B48" w14:paraId="177E6ED3" w14:textId="77777777" w:rsidTr="002F1B48">
        <w:trPr>
          <w:trHeight w:val="330"/>
        </w:trPr>
        <w:tc>
          <w:tcPr>
            <w:tcW w:w="798" w:type="pct"/>
            <w:tcBorders>
              <w:top w:val="single" w:sz="8" w:space="0" w:color="auto"/>
              <w:left w:val="single" w:sz="8" w:space="0" w:color="auto"/>
              <w:bottom w:val="single" w:sz="8" w:space="0" w:color="auto"/>
              <w:right w:val="single" w:sz="8" w:space="0" w:color="auto"/>
            </w:tcBorders>
            <w:shd w:val="clear" w:color="000000" w:fill="A9D08E"/>
            <w:vAlign w:val="center"/>
            <w:hideMark/>
          </w:tcPr>
          <w:p w14:paraId="7E789E1C"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FECHA</w:t>
            </w:r>
          </w:p>
        </w:tc>
        <w:tc>
          <w:tcPr>
            <w:tcW w:w="965" w:type="pct"/>
            <w:tcBorders>
              <w:top w:val="single" w:sz="8" w:space="0" w:color="auto"/>
              <w:left w:val="nil"/>
              <w:bottom w:val="single" w:sz="8" w:space="0" w:color="auto"/>
              <w:right w:val="single" w:sz="8" w:space="0" w:color="auto"/>
            </w:tcBorders>
            <w:shd w:val="clear" w:color="000000" w:fill="A9D08E"/>
            <w:vAlign w:val="center"/>
            <w:hideMark/>
          </w:tcPr>
          <w:p w14:paraId="7456A063" w14:textId="77777777" w:rsidR="002F1B48" w:rsidRPr="002F1B48" w:rsidRDefault="002F1B48" w:rsidP="002F1B48">
            <w:pPr>
              <w:spacing w:after="0" w:line="240" w:lineRule="auto"/>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NOMBRE PROVEEDOR</w:t>
            </w:r>
          </w:p>
        </w:tc>
        <w:tc>
          <w:tcPr>
            <w:tcW w:w="2492" w:type="pct"/>
            <w:tcBorders>
              <w:top w:val="single" w:sz="8" w:space="0" w:color="auto"/>
              <w:left w:val="nil"/>
              <w:bottom w:val="single" w:sz="8" w:space="0" w:color="auto"/>
              <w:right w:val="single" w:sz="8" w:space="0" w:color="auto"/>
            </w:tcBorders>
            <w:shd w:val="clear" w:color="000000" w:fill="A9D08E"/>
            <w:vAlign w:val="center"/>
            <w:hideMark/>
          </w:tcPr>
          <w:p w14:paraId="3A53FEDC"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DESCRIPCIÓN</w:t>
            </w:r>
          </w:p>
        </w:tc>
        <w:tc>
          <w:tcPr>
            <w:tcW w:w="745" w:type="pct"/>
            <w:tcBorders>
              <w:top w:val="single" w:sz="8" w:space="0" w:color="auto"/>
              <w:left w:val="nil"/>
              <w:bottom w:val="single" w:sz="8" w:space="0" w:color="auto"/>
              <w:right w:val="single" w:sz="8" w:space="0" w:color="auto"/>
            </w:tcBorders>
            <w:shd w:val="clear" w:color="000000" w:fill="A9D08E"/>
            <w:vAlign w:val="center"/>
            <w:hideMark/>
          </w:tcPr>
          <w:p w14:paraId="4365125E" w14:textId="77777777" w:rsidR="002F1B48" w:rsidRPr="002F1B48" w:rsidRDefault="002F1B48" w:rsidP="002F1B48">
            <w:pPr>
              <w:spacing w:after="0" w:line="240" w:lineRule="auto"/>
              <w:jc w:val="center"/>
              <w:rPr>
                <w:rFonts w:ascii="Times New Roman" w:eastAsia="Times New Roman" w:hAnsi="Times New Roman" w:cs="Times New Roman"/>
                <w:b/>
                <w:bCs/>
                <w:color w:val="000000"/>
                <w:sz w:val="24"/>
                <w:szCs w:val="24"/>
                <w:lang w:eastAsia="es-SV"/>
              </w:rPr>
            </w:pPr>
            <w:r w:rsidRPr="002F1B48">
              <w:rPr>
                <w:rFonts w:ascii="Times New Roman" w:eastAsia="Times New Roman" w:hAnsi="Times New Roman" w:cs="Times New Roman"/>
                <w:b/>
                <w:bCs/>
                <w:color w:val="000000"/>
                <w:sz w:val="24"/>
                <w:szCs w:val="24"/>
                <w:lang w:eastAsia="es-SV"/>
              </w:rPr>
              <w:t>MONTO</w:t>
            </w:r>
          </w:p>
        </w:tc>
      </w:tr>
      <w:tr w:rsidR="002F1B48" w:rsidRPr="002F1B48" w14:paraId="027C9F0B" w14:textId="77777777" w:rsidTr="002F1B48">
        <w:trPr>
          <w:trHeight w:val="645"/>
        </w:trPr>
        <w:tc>
          <w:tcPr>
            <w:tcW w:w="798" w:type="pct"/>
            <w:tcBorders>
              <w:top w:val="nil"/>
              <w:left w:val="single" w:sz="8" w:space="0" w:color="auto"/>
              <w:bottom w:val="single" w:sz="8" w:space="0" w:color="auto"/>
              <w:right w:val="single" w:sz="8" w:space="0" w:color="auto"/>
            </w:tcBorders>
            <w:shd w:val="clear" w:color="auto" w:fill="auto"/>
            <w:noWrap/>
            <w:vAlign w:val="center"/>
            <w:hideMark/>
          </w:tcPr>
          <w:p w14:paraId="686E63D9"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9/12/2022</w:t>
            </w:r>
          </w:p>
        </w:tc>
        <w:tc>
          <w:tcPr>
            <w:tcW w:w="965" w:type="pct"/>
            <w:tcBorders>
              <w:top w:val="nil"/>
              <w:left w:val="nil"/>
              <w:bottom w:val="single" w:sz="8" w:space="0" w:color="auto"/>
              <w:right w:val="single" w:sz="8" w:space="0" w:color="auto"/>
            </w:tcBorders>
            <w:shd w:val="clear" w:color="auto" w:fill="auto"/>
            <w:vAlign w:val="center"/>
            <w:hideMark/>
          </w:tcPr>
          <w:p w14:paraId="6DF97BCF"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CTE .SA DE CV </w:t>
            </w:r>
          </w:p>
        </w:tc>
        <w:tc>
          <w:tcPr>
            <w:tcW w:w="2492" w:type="pct"/>
            <w:tcBorders>
              <w:top w:val="nil"/>
              <w:left w:val="nil"/>
              <w:bottom w:val="single" w:sz="8" w:space="0" w:color="auto"/>
              <w:right w:val="single" w:sz="8" w:space="0" w:color="auto"/>
            </w:tcBorders>
            <w:shd w:val="clear" w:color="auto" w:fill="auto"/>
            <w:noWrap/>
            <w:vAlign w:val="center"/>
            <w:hideMark/>
          </w:tcPr>
          <w:p w14:paraId="170F9755" w14:textId="77777777" w:rsidR="002F1B48" w:rsidRPr="002F1B48" w:rsidRDefault="002F1B48" w:rsidP="002F1B48">
            <w:pPr>
              <w:spacing w:after="0" w:line="240" w:lineRule="auto"/>
              <w:jc w:val="both"/>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Pago de servicio de INTERNET correspondiente a casa de encuentro juvenil </w:t>
            </w:r>
          </w:p>
        </w:tc>
        <w:tc>
          <w:tcPr>
            <w:tcW w:w="745" w:type="pct"/>
            <w:tcBorders>
              <w:top w:val="nil"/>
              <w:left w:val="nil"/>
              <w:bottom w:val="single" w:sz="8" w:space="0" w:color="auto"/>
              <w:right w:val="single" w:sz="8" w:space="0" w:color="auto"/>
            </w:tcBorders>
            <w:shd w:val="clear" w:color="auto" w:fill="auto"/>
            <w:vAlign w:val="center"/>
            <w:hideMark/>
          </w:tcPr>
          <w:p w14:paraId="4C2D5758"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$38.31</w:t>
            </w:r>
          </w:p>
        </w:tc>
      </w:tr>
      <w:tr w:rsidR="002F1B48" w:rsidRPr="002F1B48" w14:paraId="384478B0" w14:textId="77777777" w:rsidTr="002F1B48">
        <w:trPr>
          <w:trHeight w:val="645"/>
        </w:trPr>
        <w:tc>
          <w:tcPr>
            <w:tcW w:w="798" w:type="pct"/>
            <w:tcBorders>
              <w:top w:val="nil"/>
              <w:left w:val="single" w:sz="8" w:space="0" w:color="auto"/>
              <w:bottom w:val="single" w:sz="8" w:space="0" w:color="auto"/>
              <w:right w:val="single" w:sz="8" w:space="0" w:color="auto"/>
            </w:tcBorders>
            <w:shd w:val="clear" w:color="auto" w:fill="auto"/>
            <w:noWrap/>
            <w:vAlign w:val="center"/>
            <w:hideMark/>
          </w:tcPr>
          <w:p w14:paraId="01EE14D5"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19/12/2022</w:t>
            </w:r>
          </w:p>
        </w:tc>
        <w:tc>
          <w:tcPr>
            <w:tcW w:w="965" w:type="pct"/>
            <w:tcBorders>
              <w:top w:val="nil"/>
              <w:left w:val="nil"/>
              <w:bottom w:val="single" w:sz="8" w:space="0" w:color="auto"/>
              <w:right w:val="single" w:sz="8" w:space="0" w:color="auto"/>
            </w:tcBorders>
            <w:shd w:val="clear" w:color="auto" w:fill="auto"/>
            <w:noWrap/>
            <w:vAlign w:val="center"/>
            <w:hideMark/>
          </w:tcPr>
          <w:p w14:paraId="25A1ECD3"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ANDA/EMASANJOSE </w:t>
            </w:r>
          </w:p>
        </w:tc>
        <w:tc>
          <w:tcPr>
            <w:tcW w:w="2492" w:type="pct"/>
            <w:tcBorders>
              <w:top w:val="nil"/>
              <w:left w:val="nil"/>
              <w:bottom w:val="single" w:sz="8" w:space="0" w:color="auto"/>
              <w:right w:val="single" w:sz="8" w:space="0" w:color="auto"/>
            </w:tcBorders>
            <w:shd w:val="clear" w:color="auto" w:fill="auto"/>
            <w:noWrap/>
            <w:vAlign w:val="center"/>
            <w:hideMark/>
          </w:tcPr>
          <w:p w14:paraId="50072307" w14:textId="77777777" w:rsidR="002F1B48" w:rsidRPr="002F1B48" w:rsidRDefault="002F1B48" w:rsidP="002F1B48">
            <w:pPr>
              <w:spacing w:after="0" w:line="240" w:lineRule="auto"/>
              <w:jc w:val="both"/>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Pago de servicio de agua potable correspondiente a casa de encuentro juvenil </w:t>
            </w:r>
          </w:p>
        </w:tc>
        <w:tc>
          <w:tcPr>
            <w:tcW w:w="745" w:type="pct"/>
            <w:tcBorders>
              <w:top w:val="nil"/>
              <w:left w:val="nil"/>
              <w:bottom w:val="single" w:sz="8" w:space="0" w:color="auto"/>
              <w:right w:val="single" w:sz="8" w:space="0" w:color="auto"/>
            </w:tcBorders>
            <w:shd w:val="clear" w:color="auto" w:fill="auto"/>
            <w:noWrap/>
            <w:vAlign w:val="center"/>
            <w:hideMark/>
          </w:tcPr>
          <w:p w14:paraId="3CD7A793"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$7.76</w:t>
            </w:r>
          </w:p>
        </w:tc>
      </w:tr>
      <w:tr w:rsidR="002F1B48" w:rsidRPr="002F1B48" w14:paraId="0BB11BD3" w14:textId="77777777" w:rsidTr="002F1B48">
        <w:trPr>
          <w:trHeight w:val="645"/>
        </w:trPr>
        <w:tc>
          <w:tcPr>
            <w:tcW w:w="798" w:type="pct"/>
            <w:tcBorders>
              <w:top w:val="nil"/>
              <w:left w:val="single" w:sz="8" w:space="0" w:color="auto"/>
              <w:bottom w:val="single" w:sz="8" w:space="0" w:color="auto"/>
              <w:right w:val="single" w:sz="8" w:space="0" w:color="auto"/>
            </w:tcBorders>
            <w:shd w:val="clear" w:color="auto" w:fill="auto"/>
            <w:noWrap/>
            <w:vAlign w:val="center"/>
            <w:hideMark/>
          </w:tcPr>
          <w:p w14:paraId="35D6B9F3"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21/12/2022</w:t>
            </w:r>
          </w:p>
        </w:tc>
        <w:tc>
          <w:tcPr>
            <w:tcW w:w="965" w:type="pct"/>
            <w:tcBorders>
              <w:top w:val="nil"/>
              <w:left w:val="nil"/>
              <w:bottom w:val="single" w:sz="8" w:space="0" w:color="auto"/>
              <w:right w:val="single" w:sz="8" w:space="0" w:color="auto"/>
            </w:tcBorders>
            <w:shd w:val="clear" w:color="auto" w:fill="auto"/>
            <w:vAlign w:val="center"/>
            <w:hideMark/>
          </w:tcPr>
          <w:p w14:paraId="09A87A18" w14:textId="77777777" w:rsidR="002F1B48" w:rsidRPr="002F1B48" w:rsidRDefault="002F1B48" w:rsidP="002F1B48">
            <w:pPr>
              <w:spacing w:after="0" w:line="240" w:lineRule="auto"/>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DELSUR S.A DE C.V.</w:t>
            </w:r>
          </w:p>
        </w:tc>
        <w:tc>
          <w:tcPr>
            <w:tcW w:w="2492" w:type="pct"/>
            <w:tcBorders>
              <w:top w:val="nil"/>
              <w:left w:val="nil"/>
              <w:bottom w:val="single" w:sz="8" w:space="0" w:color="auto"/>
              <w:right w:val="single" w:sz="8" w:space="0" w:color="auto"/>
            </w:tcBorders>
            <w:shd w:val="clear" w:color="auto" w:fill="auto"/>
            <w:noWrap/>
            <w:vAlign w:val="center"/>
            <w:hideMark/>
          </w:tcPr>
          <w:p w14:paraId="1F60A3E4" w14:textId="77777777" w:rsidR="002F1B48" w:rsidRPr="002F1B48" w:rsidRDefault="002F1B48" w:rsidP="002F1B48">
            <w:pPr>
              <w:spacing w:after="0" w:line="240" w:lineRule="auto"/>
              <w:jc w:val="both"/>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 xml:space="preserve">Pago de energía eléctrica correspondiente al mes de la casa de encuentro juvenil de Verapaz </w:t>
            </w:r>
          </w:p>
        </w:tc>
        <w:tc>
          <w:tcPr>
            <w:tcW w:w="745" w:type="pct"/>
            <w:tcBorders>
              <w:top w:val="nil"/>
              <w:left w:val="nil"/>
              <w:bottom w:val="single" w:sz="8" w:space="0" w:color="auto"/>
              <w:right w:val="single" w:sz="8" w:space="0" w:color="auto"/>
            </w:tcBorders>
            <w:shd w:val="clear" w:color="auto" w:fill="auto"/>
            <w:noWrap/>
            <w:vAlign w:val="center"/>
            <w:hideMark/>
          </w:tcPr>
          <w:p w14:paraId="597C2C02" w14:textId="77777777" w:rsidR="002F1B48" w:rsidRPr="002F1B48" w:rsidRDefault="002F1B48" w:rsidP="002F1B48">
            <w:pPr>
              <w:spacing w:after="0" w:line="240" w:lineRule="auto"/>
              <w:jc w:val="right"/>
              <w:rPr>
                <w:rFonts w:ascii="Times New Roman" w:eastAsia="Times New Roman" w:hAnsi="Times New Roman" w:cs="Times New Roman"/>
                <w:color w:val="000000"/>
                <w:sz w:val="24"/>
                <w:szCs w:val="24"/>
                <w:lang w:eastAsia="es-SV"/>
              </w:rPr>
            </w:pPr>
            <w:r w:rsidRPr="002F1B48">
              <w:rPr>
                <w:rFonts w:ascii="Times New Roman" w:eastAsia="Times New Roman" w:hAnsi="Times New Roman" w:cs="Times New Roman"/>
                <w:color w:val="000000"/>
                <w:sz w:val="24"/>
                <w:szCs w:val="24"/>
                <w:lang w:eastAsia="es-SV"/>
              </w:rPr>
              <w:t>$39.76</w:t>
            </w:r>
          </w:p>
        </w:tc>
      </w:tr>
    </w:tbl>
    <w:p w14:paraId="1A9F320D" w14:textId="77777777" w:rsidR="00353E6A" w:rsidRDefault="00353E6A" w:rsidP="00F919BA">
      <w:pPr>
        <w:spacing w:after="0"/>
        <w:jc w:val="both"/>
        <w:rPr>
          <w:rFonts w:ascii="Times New Roman" w:hAnsi="Times New Roman" w:cs="Times New Roman"/>
          <w:sz w:val="24"/>
          <w:szCs w:val="24"/>
        </w:rPr>
      </w:pPr>
    </w:p>
    <w:p w14:paraId="3CCC3CC8" w14:textId="77777777" w:rsidR="00197A02" w:rsidRDefault="00197A02" w:rsidP="00197A02">
      <w:pPr>
        <w:pStyle w:val="Textoindependiente2"/>
        <w:numPr>
          <w:ilvl w:val="0"/>
          <w:numId w:val="22"/>
        </w:numPr>
        <w:spacing w:after="0" w:line="240" w:lineRule="auto"/>
        <w:jc w:val="both"/>
        <w:rPr>
          <w:sz w:val="24"/>
          <w:szCs w:val="24"/>
        </w:rPr>
      </w:pPr>
      <w:r>
        <w:rPr>
          <w:sz w:val="24"/>
          <w:szCs w:val="24"/>
        </w:rPr>
        <w:t>Aplíquese el gasto a la cuenta</w:t>
      </w:r>
      <w:r>
        <w:rPr>
          <w:b/>
          <w:sz w:val="24"/>
          <w:szCs w:val="24"/>
        </w:rPr>
        <w:t xml:space="preserve"> </w:t>
      </w:r>
      <w:r w:rsidRPr="00486482">
        <w:rPr>
          <w:b/>
          <w:sz w:val="24"/>
          <w:szCs w:val="24"/>
        </w:rPr>
        <w:t xml:space="preserve">FAM PARA EL FUNCIONAMIENTO DE LA CASA </w:t>
      </w:r>
      <w:r>
        <w:rPr>
          <w:b/>
          <w:sz w:val="24"/>
          <w:szCs w:val="24"/>
        </w:rPr>
        <w:t>DE ENCUENTRO JUVENIL DE VERAPAZ</w:t>
      </w:r>
      <w:r>
        <w:rPr>
          <w:sz w:val="24"/>
          <w:szCs w:val="24"/>
        </w:rPr>
        <w:t xml:space="preserve">, </w:t>
      </w:r>
      <w:r w:rsidRPr="00C15E52">
        <w:rPr>
          <w:sz w:val="24"/>
          <w:szCs w:val="24"/>
        </w:rPr>
        <w:t>con número de CUENTA:</w:t>
      </w:r>
      <w:r>
        <w:rPr>
          <w:sz w:val="24"/>
          <w:szCs w:val="24"/>
        </w:rPr>
        <w:t xml:space="preserve"> 100-160-800662-1, </w:t>
      </w:r>
      <w:r w:rsidRPr="00C15E52">
        <w:rPr>
          <w:sz w:val="24"/>
          <w:szCs w:val="24"/>
        </w:rPr>
        <w:t>con cifras presupuestarias del Presupuesto Municipal Vigente</w:t>
      </w:r>
      <w:r>
        <w:rPr>
          <w:sz w:val="24"/>
          <w:szCs w:val="24"/>
        </w:rPr>
        <w:t xml:space="preserve">.- </w:t>
      </w:r>
      <w:r w:rsidRPr="00C15E52">
        <w:rPr>
          <w:b/>
          <w:sz w:val="24"/>
          <w:szCs w:val="24"/>
        </w:rPr>
        <w:lastRenderedPageBreak/>
        <w:t>CERTIFIQUESE Y COMUNÍQUE</w:t>
      </w:r>
      <w:r>
        <w:rPr>
          <w:b/>
          <w:sz w:val="24"/>
          <w:szCs w:val="24"/>
        </w:rPr>
        <w:t>SE. - ///////////////////////////////////////////////////////////</w:t>
      </w:r>
    </w:p>
    <w:p w14:paraId="013156BF" w14:textId="7C5AB91F"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QUINCE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AB592C">
        <w:rPr>
          <w:rFonts w:ascii="Times New Roman" w:hAnsi="Times New Roman" w:cs="Times New Roman"/>
          <w:sz w:val="24"/>
          <w:szCs w:val="24"/>
          <w:lang w:eastAsia="es-ES"/>
        </w:rPr>
        <w:t>//////////////////////////////////////////////////////////////////</w:t>
      </w:r>
    </w:p>
    <w:p w14:paraId="5CD99A27" w14:textId="0607C33B" w:rsidR="00353E6A" w:rsidRPr="00AB592C" w:rsidRDefault="00353E6A" w:rsidP="00AB592C">
      <w:pPr>
        <w:jc w:val="both"/>
        <w:rPr>
          <w:rFonts w:ascii="Calibri" w:eastAsia="Times New Roman" w:hAnsi="Calibri" w:cs="Calibri"/>
          <w:color w:val="000000"/>
          <w:lang w:eastAsia="es-SV"/>
        </w:rPr>
      </w:pPr>
      <w:r w:rsidRPr="00353E6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w:t>
      </w:r>
      <w:r w:rsidRPr="00AB592C">
        <w:rPr>
          <w:rFonts w:ascii="Times New Roman" w:hAnsi="Times New Roman" w:cs="Times New Roman"/>
          <w:sz w:val="24"/>
          <w:szCs w:val="24"/>
        </w:rPr>
        <w:t>monto total de</w:t>
      </w:r>
      <w:r w:rsidR="00AB592C" w:rsidRPr="00AB592C">
        <w:rPr>
          <w:rFonts w:ascii="Times New Roman" w:hAnsi="Times New Roman" w:cs="Times New Roman"/>
          <w:sz w:val="24"/>
          <w:szCs w:val="24"/>
        </w:rPr>
        <w:t xml:space="preserve"> </w:t>
      </w:r>
      <w:r w:rsidR="00AB592C" w:rsidRPr="00AB592C">
        <w:rPr>
          <w:rFonts w:ascii="Times New Roman" w:eastAsia="Times New Roman" w:hAnsi="Times New Roman" w:cs="Times New Roman"/>
          <w:color w:val="000000"/>
          <w:sz w:val="24"/>
          <w:szCs w:val="24"/>
          <w:lang w:eastAsia="es-SV"/>
        </w:rPr>
        <w:t>$4,286.31</w:t>
      </w:r>
      <w:r w:rsidRPr="00AB592C">
        <w:rPr>
          <w:rFonts w:ascii="Times New Roman" w:hAnsi="Times New Roman" w:cs="Times New Roman"/>
          <w:sz w:val="24"/>
          <w:szCs w:val="24"/>
        </w:rPr>
        <w:t xml:space="preserve"> durante el mes de diciembre  según el siguiente detalle: </w:t>
      </w:r>
      <w:r w:rsidR="00AB592C" w:rsidRPr="00AB592C">
        <w:rPr>
          <w:rFonts w:ascii="Times New Roman" w:hAnsi="Times New Roman" w:cs="Times New Roman"/>
          <w:sz w:val="24"/>
          <w:szCs w:val="24"/>
        </w:rPr>
        <w:t>/////////////////////////////////////////////////////////////////////////////////////////////</w:t>
      </w:r>
      <w:r w:rsidR="00AB592C">
        <w:rPr>
          <w:rFonts w:ascii="Times New Roman" w:hAnsi="Times New Roman" w:cs="Times New Roman"/>
          <w:sz w:val="24"/>
          <w:szCs w:val="24"/>
        </w:rPr>
        <w:t>////////////////////////////</w:t>
      </w:r>
    </w:p>
    <w:tbl>
      <w:tblPr>
        <w:tblW w:w="5000" w:type="pct"/>
        <w:tblLayout w:type="fixed"/>
        <w:tblCellMar>
          <w:left w:w="70" w:type="dxa"/>
          <w:right w:w="70" w:type="dxa"/>
        </w:tblCellMar>
        <w:tblLook w:val="04A0" w:firstRow="1" w:lastRow="0" w:firstColumn="1" w:lastColumn="0" w:noHBand="0" w:noVBand="1"/>
      </w:tblPr>
      <w:tblGrid>
        <w:gridCol w:w="1289"/>
        <w:gridCol w:w="2022"/>
        <w:gridCol w:w="4473"/>
        <w:gridCol w:w="1194"/>
      </w:tblGrid>
      <w:tr w:rsidR="007B7E20" w:rsidRPr="00197A02" w14:paraId="726F1EFD" w14:textId="77777777" w:rsidTr="007B7E20">
        <w:trPr>
          <w:trHeight w:val="330"/>
        </w:trPr>
        <w:tc>
          <w:tcPr>
            <w:tcW w:w="718" w:type="pct"/>
            <w:tcBorders>
              <w:top w:val="single" w:sz="8" w:space="0" w:color="auto"/>
              <w:left w:val="single" w:sz="8" w:space="0" w:color="auto"/>
              <w:bottom w:val="single" w:sz="8" w:space="0" w:color="auto"/>
              <w:right w:val="single" w:sz="8" w:space="0" w:color="auto"/>
            </w:tcBorders>
            <w:shd w:val="clear" w:color="000000" w:fill="C5E0B3"/>
            <w:vAlign w:val="center"/>
            <w:hideMark/>
          </w:tcPr>
          <w:p w14:paraId="4702E8F7" w14:textId="77777777" w:rsidR="00197A02" w:rsidRPr="00197A02" w:rsidRDefault="00197A02" w:rsidP="00197A02">
            <w:pPr>
              <w:spacing w:after="0" w:line="240" w:lineRule="auto"/>
              <w:rPr>
                <w:rFonts w:ascii="Times New Roman" w:eastAsia="Times New Roman" w:hAnsi="Times New Roman" w:cs="Times New Roman"/>
                <w:b/>
                <w:bCs/>
                <w:color w:val="000000"/>
                <w:sz w:val="24"/>
                <w:szCs w:val="24"/>
                <w:lang w:eastAsia="es-SV"/>
              </w:rPr>
            </w:pPr>
            <w:r w:rsidRPr="00197A02">
              <w:rPr>
                <w:rFonts w:ascii="Times New Roman" w:eastAsia="Times New Roman" w:hAnsi="Times New Roman" w:cs="Times New Roman"/>
                <w:b/>
                <w:bCs/>
                <w:color w:val="000000"/>
                <w:sz w:val="24"/>
                <w:szCs w:val="24"/>
                <w:lang w:eastAsia="es-SV"/>
              </w:rPr>
              <w:t>FECHA</w:t>
            </w:r>
          </w:p>
        </w:tc>
        <w:tc>
          <w:tcPr>
            <w:tcW w:w="1126" w:type="pct"/>
            <w:tcBorders>
              <w:top w:val="single" w:sz="8" w:space="0" w:color="auto"/>
              <w:left w:val="nil"/>
              <w:bottom w:val="single" w:sz="8" w:space="0" w:color="auto"/>
              <w:right w:val="single" w:sz="8" w:space="0" w:color="auto"/>
            </w:tcBorders>
            <w:shd w:val="clear" w:color="000000" w:fill="C5E0B3"/>
            <w:vAlign w:val="center"/>
            <w:hideMark/>
          </w:tcPr>
          <w:p w14:paraId="55B0342E" w14:textId="77777777" w:rsidR="00197A02" w:rsidRPr="00197A02" w:rsidRDefault="00197A02" w:rsidP="00197A02">
            <w:pPr>
              <w:spacing w:after="0" w:line="240" w:lineRule="auto"/>
              <w:rPr>
                <w:rFonts w:ascii="Times New Roman" w:eastAsia="Times New Roman" w:hAnsi="Times New Roman" w:cs="Times New Roman"/>
                <w:b/>
                <w:bCs/>
                <w:color w:val="000000"/>
                <w:sz w:val="24"/>
                <w:szCs w:val="24"/>
                <w:lang w:eastAsia="es-SV"/>
              </w:rPr>
            </w:pPr>
            <w:r w:rsidRPr="00197A02">
              <w:rPr>
                <w:rFonts w:ascii="Times New Roman" w:eastAsia="Times New Roman" w:hAnsi="Times New Roman" w:cs="Times New Roman"/>
                <w:b/>
                <w:bCs/>
                <w:color w:val="000000"/>
                <w:sz w:val="24"/>
                <w:szCs w:val="24"/>
                <w:lang w:eastAsia="es-SV"/>
              </w:rPr>
              <w:t>NOMBRE PROVEEDOR</w:t>
            </w:r>
          </w:p>
        </w:tc>
        <w:tc>
          <w:tcPr>
            <w:tcW w:w="2491" w:type="pct"/>
            <w:tcBorders>
              <w:top w:val="single" w:sz="8" w:space="0" w:color="auto"/>
              <w:left w:val="nil"/>
              <w:bottom w:val="single" w:sz="8" w:space="0" w:color="auto"/>
              <w:right w:val="single" w:sz="8" w:space="0" w:color="auto"/>
            </w:tcBorders>
            <w:shd w:val="clear" w:color="000000" w:fill="C5E0B3"/>
            <w:vAlign w:val="center"/>
            <w:hideMark/>
          </w:tcPr>
          <w:p w14:paraId="63CEAA7E" w14:textId="77777777" w:rsidR="00197A02" w:rsidRPr="00197A02" w:rsidRDefault="00197A02" w:rsidP="00197A02">
            <w:pPr>
              <w:spacing w:after="0" w:line="240" w:lineRule="auto"/>
              <w:rPr>
                <w:rFonts w:ascii="Times New Roman" w:eastAsia="Times New Roman" w:hAnsi="Times New Roman" w:cs="Times New Roman"/>
                <w:b/>
                <w:bCs/>
                <w:color w:val="000000"/>
                <w:sz w:val="24"/>
                <w:szCs w:val="24"/>
                <w:lang w:eastAsia="es-SV"/>
              </w:rPr>
            </w:pPr>
            <w:r w:rsidRPr="00197A02">
              <w:rPr>
                <w:rFonts w:ascii="Times New Roman" w:eastAsia="Times New Roman" w:hAnsi="Times New Roman" w:cs="Times New Roman"/>
                <w:b/>
                <w:bCs/>
                <w:color w:val="000000"/>
                <w:sz w:val="24"/>
                <w:szCs w:val="24"/>
                <w:lang w:eastAsia="es-SV"/>
              </w:rPr>
              <w:t>DESCRIPCIÓN</w:t>
            </w:r>
          </w:p>
        </w:tc>
        <w:tc>
          <w:tcPr>
            <w:tcW w:w="665" w:type="pct"/>
            <w:tcBorders>
              <w:top w:val="single" w:sz="8" w:space="0" w:color="auto"/>
              <w:left w:val="nil"/>
              <w:bottom w:val="single" w:sz="8" w:space="0" w:color="auto"/>
              <w:right w:val="single" w:sz="8" w:space="0" w:color="auto"/>
            </w:tcBorders>
            <w:shd w:val="clear" w:color="000000" w:fill="C5E0B3"/>
            <w:vAlign w:val="center"/>
            <w:hideMark/>
          </w:tcPr>
          <w:p w14:paraId="0A6F7F31" w14:textId="77777777" w:rsidR="00197A02" w:rsidRPr="00197A02" w:rsidRDefault="00197A02" w:rsidP="00197A02">
            <w:pPr>
              <w:spacing w:after="0" w:line="240" w:lineRule="auto"/>
              <w:rPr>
                <w:rFonts w:ascii="Times New Roman" w:eastAsia="Times New Roman" w:hAnsi="Times New Roman" w:cs="Times New Roman"/>
                <w:b/>
                <w:bCs/>
                <w:color w:val="000000"/>
                <w:sz w:val="24"/>
                <w:szCs w:val="24"/>
                <w:lang w:eastAsia="es-SV"/>
              </w:rPr>
            </w:pPr>
            <w:r w:rsidRPr="00197A02">
              <w:rPr>
                <w:rFonts w:ascii="Times New Roman" w:eastAsia="Times New Roman" w:hAnsi="Times New Roman" w:cs="Times New Roman"/>
                <w:b/>
                <w:bCs/>
                <w:color w:val="000000"/>
                <w:sz w:val="24"/>
                <w:szCs w:val="24"/>
                <w:lang w:eastAsia="es-SV"/>
              </w:rPr>
              <w:t>MONTO</w:t>
            </w:r>
          </w:p>
        </w:tc>
      </w:tr>
      <w:tr w:rsidR="007B7E20" w:rsidRPr="00AB592C" w14:paraId="44A3403A" w14:textId="77777777" w:rsidTr="00AB592C">
        <w:trPr>
          <w:trHeight w:val="645"/>
        </w:trPr>
        <w:tc>
          <w:tcPr>
            <w:tcW w:w="718" w:type="pct"/>
            <w:tcBorders>
              <w:top w:val="nil"/>
              <w:left w:val="single" w:sz="8" w:space="0" w:color="auto"/>
              <w:bottom w:val="single" w:sz="8" w:space="0" w:color="auto"/>
              <w:right w:val="single" w:sz="8" w:space="0" w:color="auto"/>
            </w:tcBorders>
            <w:shd w:val="clear" w:color="auto" w:fill="auto"/>
            <w:noWrap/>
            <w:vAlign w:val="center"/>
            <w:hideMark/>
          </w:tcPr>
          <w:p w14:paraId="2C04C5D9" w14:textId="77777777" w:rsidR="00197A02" w:rsidRPr="00197A02" w:rsidRDefault="00197A02" w:rsidP="00197A02">
            <w:pPr>
              <w:spacing w:after="0" w:line="240" w:lineRule="auto"/>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 </w:t>
            </w:r>
          </w:p>
        </w:tc>
        <w:tc>
          <w:tcPr>
            <w:tcW w:w="1126" w:type="pct"/>
            <w:tcBorders>
              <w:top w:val="nil"/>
              <w:left w:val="nil"/>
              <w:bottom w:val="single" w:sz="8" w:space="0" w:color="auto"/>
              <w:right w:val="single" w:sz="8" w:space="0" w:color="auto"/>
            </w:tcBorders>
            <w:shd w:val="clear" w:color="auto" w:fill="auto"/>
            <w:vAlign w:val="center"/>
            <w:hideMark/>
          </w:tcPr>
          <w:p w14:paraId="4E26EC13" w14:textId="77777777" w:rsidR="00197A02" w:rsidRPr="00197A02" w:rsidRDefault="00197A02" w:rsidP="00197A02">
            <w:pPr>
              <w:spacing w:after="0" w:line="240" w:lineRule="auto"/>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DELSUR S.A DE C.V.</w:t>
            </w:r>
          </w:p>
        </w:tc>
        <w:tc>
          <w:tcPr>
            <w:tcW w:w="2491" w:type="pct"/>
            <w:tcBorders>
              <w:top w:val="nil"/>
              <w:left w:val="nil"/>
              <w:bottom w:val="single" w:sz="8" w:space="0" w:color="auto"/>
              <w:right w:val="single" w:sz="8" w:space="0" w:color="auto"/>
            </w:tcBorders>
            <w:shd w:val="clear" w:color="auto" w:fill="auto"/>
            <w:noWrap/>
            <w:vAlign w:val="center"/>
            <w:hideMark/>
          </w:tcPr>
          <w:p w14:paraId="463B715D" w14:textId="2CF95CA0" w:rsidR="00197A02" w:rsidRPr="00197A02" w:rsidRDefault="00197A02" w:rsidP="00197A02">
            <w:pPr>
              <w:spacing w:after="0" w:line="240" w:lineRule="auto"/>
              <w:jc w:val="both"/>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Pago de energía eléctrica corr</w:t>
            </w:r>
            <w:r w:rsidR="007B7E20">
              <w:rPr>
                <w:rFonts w:ascii="Times New Roman" w:eastAsia="Times New Roman" w:hAnsi="Times New Roman" w:cs="Times New Roman"/>
                <w:color w:val="000000"/>
                <w:sz w:val="24"/>
                <w:szCs w:val="24"/>
                <w:lang w:eastAsia="es-SV"/>
              </w:rPr>
              <w:t>espondiente al mes de las instalaciones de la municipalidad</w:t>
            </w:r>
          </w:p>
        </w:tc>
        <w:tc>
          <w:tcPr>
            <w:tcW w:w="665" w:type="pct"/>
            <w:tcBorders>
              <w:top w:val="nil"/>
              <w:left w:val="nil"/>
              <w:bottom w:val="single" w:sz="8" w:space="0" w:color="auto"/>
              <w:right w:val="single" w:sz="8" w:space="0" w:color="auto"/>
            </w:tcBorders>
            <w:shd w:val="clear" w:color="auto" w:fill="auto"/>
            <w:noWrap/>
            <w:vAlign w:val="center"/>
            <w:hideMark/>
          </w:tcPr>
          <w:p w14:paraId="6AD1FC5D" w14:textId="77777777" w:rsidR="00AB592C" w:rsidRPr="00AB592C" w:rsidRDefault="00197A02" w:rsidP="00AB592C">
            <w:pPr>
              <w:spacing w:after="0" w:line="240" w:lineRule="auto"/>
              <w:jc w:val="right"/>
              <w:rPr>
                <w:rFonts w:ascii="Times New Roman" w:eastAsia="Times New Roman" w:hAnsi="Times New Roman" w:cs="Times New Roman"/>
                <w:color w:val="000000"/>
                <w:sz w:val="24"/>
                <w:szCs w:val="24"/>
                <w:lang w:eastAsia="es-SV"/>
              </w:rPr>
            </w:pPr>
            <w:r w:rsidRPr="00AB592C">
              <w:rPr>
                <w:rFonts w:ascii="Times New Roman" w:eastAsia="Times New Roman" w:hAnsi="Times New Roman" w:cs="Times New Roman"/>
                <w:color w:val="000000"/>
                <w:sz w:val="24"/>
                <w:szCs w:val="24"/>
                <w:lang w:eastAsia="es-SV"/>
              </w:rPr>
              <w:t> </w:t>
            </w:r>
          </w:p>
          <w:p w14:paraId="2DEC92E1" w14:textId="77777777" w:rsidR="00AB592C" w:rsidRPr="00AB592C" w:rsidRDefault="00AB592C" w:rsidP="00AB592C">
            <w:pPr>
              <w:jc w:val="right"/>
              <w:rPr>
                <w:rFonts w:ascii="Times New Roman" w:eastAsia="Times New Roman" w:hAnsi="Times New Roman" w:cs="Times New Roman"/>
                <w:color w:val="000000"/>
                <w:sz w:val="24"/>
                <w:szCs w:val="24"/>
                <w:lang w:eastAsia="es-SV"/>
              </w:rPr>
            </w:pPr>
            <w:r w:rsidRPr="00AB592C">
              <w:rPr>
                <w:rFonts w:ascii="Times New Roman" w:eastAsia="Times New Roman" w:hAnsi="Times New Roman" w:cs="Times New Roman"/>
                <w:color w:val="000000"/>
                <w:sz w:val="24"/>
                <w:szCs w:val="24"/>
                <w:lang w:eastAsia="es-SV"/>
              </w:rPr>
              <w:t>$3,826.51</w:t>
            </w:r>
          </w:p>
          <w:p w14:paraId="7178DC2B" w14:textId="58485AD8" w:rsidR="00197A02" w:rsidRPr="00AB592C" w:rsidRDefault="00197A02" w:rsidP="00AB592C">
            <w:pPr>
              <w:spacing w:after="0" w:line="240" w:lineRule="auto"/>
              <w:jc w:val="right"/>
              <w:rPr>
                <w:rFonts w:ascii="Times New Roman" w:eastAsia="Times New Roman" w:hAnsi="Times New Roman" w:cs="Times New Roman"/>
                <w:color w:val="000000"/>
                <w:sz w:val="24"/>
                <w:szCs w:val="24"/>
                <w:lang w:eastAsia="es-SV"/>
              </w:rPr>
            </w:pPr>
          </w:p>
        </w:tc>
      </w:tr>
      <w:tr w:rsidR="00197A02" w:rsidRPr="00AB592C" w14:paraId="0421894E" w14:textId="77777777" w:rsidTr="007B7E20">
        <w:trPr>
          <w:trHeight w:val="645"/>
        </w:trPr>
        <w:tc>
          <w:tcPr>
            <w:tcW w:w="718" w:type="pct"/>
            <w:tcBorders>
              <w:top w:val="nil"/>
              <w:left w:val="single" w:sz="8" w:space="0" w:color="auto"/>
              <w:bottom w:val="single" w:sz="8" w:space="0" w:color="auto"/>
              <w:right w:val="single" w:sz="8" w:space="0" w:color="auto"/>
            </w:tcBorders>
            <w:shd w:val="clear" w:color="auto" w:fill="auto"/>
            <w:noWrap/>
            <w:vAlign w:val="center"/>
            <w:hideMark/>
          </w:tcPr>
          <w:p w14:paraId="45E3CC68" w14:textId="77777777" w:rsidR="00197A02" w:rsidRPr="00197A02" w:rsidRDefault="00197A02" w:rsidP="00197A02">
            <w:pPr>
              <w:spacing w:after="0" w:line="240" w:lineRule="auto"/>
              <w:jc w:val="right"/>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19/12/2022</w:t>
            </w:r>
          </w:p>
        </w:tc>
        <w:tc>
          <w:tcPr>
            <w:tcW w:w="1126" w:type="pct"/>
            <w:tcBorders>
              <w:top w:val="nil"/>
              <w:left w:val="nil"/>
              <w:bottom w:val="single" w:sz="8" w:space="0" w:color="auto"/>
              <w:right w:val="single" w:sz="8" w:space="0" w:color="auto"/>
            </w:tcBorders>
            <w:shd w:val="clear" w:color="auto" w:fill="auto"/>
            <w:noWrap/>
            <w:vAlign w:val="center"/>
            <w:hideMark/>
          </w:tcPr>
          <w:p w14:paraId="4F259BBB" w14:textId="77777777" w:rsidR="00197A02" w:rsidRPr="00197A02" w:rsidRDefault="00197A02" w:rsidP="00197A02">
            <w:pPr>
              <w:spacing w:after="0" w:line="240" w:lineRule="auto"/>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 xml:space="preserve">ANDA/EMASANJOSE </w:t>
            </w:r>
          </w:p>
        </w:tc>
        <w:tc>
          <w:tcPr>
            <w:tcW w:w="2491" w:type="pct"/>
            <w:tcBorders>
              <w:top w:val="nil"/>
              <w:left w:val="nil"/>
              <w:bottom w:val="single" w:sz="8" w:space="0" w:color="auto"/>
              <w:right w:val="single" w:sz="8" w:space="0" w:color="auto"/>
            </w:tcBorders>
            <w:shd w:val="clear" w:color="auto" w:fill="auto"/>
            <w:noWrap/>
            <w:vAlign w:val="center"/>
            <w:hideMark/>
          </w:tcPr>
          <w:p w14:paraId="70D428A0" w14:textId="0C7D649D" w:rsidR="00197A02" w:rsidRPr="00197A02" w:rsidRDefault="00197A02" w:rsidP="007B7E20">
            <w:pPr>
              <w:spacing w:after="0" w:line="240" w:lineRule="auto"/>
              <w:jc w:val="both"/>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 xml:space="preserve">Pago de servicio de agua potable correspondiente al mes </w:t>
            </w:r>
            <w:r w:rsidR="007B7E20">
              <w:rPr>
                <w:rFonts w:ascii="Times New Roman" w:eastAsia="Times New Roman" w:hAnsi="Times New Roman" w:cs="Times New Roman"/>
                <w:color w:val="000000"/>
                <w:sz w:val="24"/>
                <w:szCs w:val="24"/>
                <w:lang w:eastAsia="es-SV"/>
              </w:rPr>
              <w:t>de las instalaciones de la municipalidad</w:t>
            </w:r>
          </w:p>
        </w:tc>
        <w:tc>
          <w:tcPr>
            <w:tcW w:w="665" w:type="pct"/>
            <w:tcBorders>
              <w:top w:val="nil"/>
              <w:left w:val="nil"/>
              <w:bottom w:val="single" w:sz="8" w:space="0" w:color="auto"/>
              <w:right w:val="single" w:sz="8" w:space="0" w:color="auto"/>
            </w:tcBorders>
            <w:shd w:val="clear" w:color="auto" w:fill="auto"/>
            <w:noWrap/>
            <w:vAlign w:val="center"/>
            <w:hideMark/>
          </w:tcPr>
          <w:p w14:paraId="16277E36" w14:textId="77777777" w:rsidR="00197A02" w:rsidRPr="00AB592C" w:rsidRDefault="00197A02" w:rsidP="00197A02">
            <w:pPr>
              <w:spacing w:after="0" w:line="240" w:lineRule="auto"/>
              <w:jc w:val="right"/>
              <w:rPr>
                <w:rFonts w:ascii="Times New Roman" w:eastAsia="Times New Roman" w:hAnsi="Times New Roman" w:cs="Times New Roman"/>
                <w:color w:val="000000"/>
                <w:sz w:val="24"/>
                <w:szCs w:val="24"/>
                <w:lang w:eastAsia="es-SV"/>
              </w:rPr>
            </w:pPr>
            <w:r w:rsidRPr="00AB592C">
              <w:rPr>
                <w:rFonts w:ascii="Times New Roman" w:eastAsia="Times New Roman" w:hAnsi="Times New Roman" w:cs="Times New Roman"/>
                <w:color w:val="000000"/>
                <w:sz w:val="24"/>
                <w:szCs w:val="24"/>
                <w:lang w:eastAsia="es-SV"/>
              </w:rPr>
              <w:t>$217.04</w:t>
            </w:r>
          </w:p>
        </w:tc>
      </w:tr>
      <w:tr w:rsidR="007B7E20" w:rsidRPr="00197A02" w14:paraId="23C1B9F5" w14:textId="77777777" w:rsidTr="007B7E20">
        <w:trPr>
          <w:trHeight w:val="645"/>
        </w:trPr>
        <w:tc>
          <w:tcPr>
            <w:tcW w:w="718" w:type="pct"/>
            <w:tcBorders>
              <w:top w:val="nil"/>
              <w:left w:val="single" w:sz="8" w:space="0" w:color="auto"/>
              <w:bottom w:val="single" w:sz="8" w:space="0" w:color="auto"/>
              <w:right w:val="single" w:sz="8" w:space="0" w:color="auto"/>
            </w:tcBorders>
            <w:shd w:val="clear" w:color="auto" w:fill="auto"/>
            <w:noWrap/>
            <w:vAlign w:val="center"/>
            <w:hideMark/>
          </w:tcPr>
          <w:p w14:paraId="159D24D8" w14:textId="77777777" w:rsidR="00197A02" w:rsidRPr="00197A02" w:rsidRDefault="00197A02" w:rsidP="00197A02">
            <w:pPr>
              <w:spacing w:after="0" w:line="240" w:lineRule="auto"/>
              <w:jc w:val="right"/>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5/12/2022</w:t>
            </w:r>
          </w:p>
        </w:tc>
        <w:tc>
          <w:tcPr>
            <w:tcW w:w="1126" w:type="pct"/>
            <w:tcBorders>
              <w:top w:val="nil"/>
              <w:left w:val="nil"/>
              <w:bottom w:val="single" w:sz="8" w:space="0" w:color="auto"/>
              <w:right w:val="single" w:sz="8" w:space="0" w:color="auto"/>
            </w:tcBorders>
            <w:shd w:val="clear" w:color="auto" w:fill="auto"/>
            <w:vAlign w:val="center"/>
            <w:hideMark/>
          </w:tcPr>
          <w:p w14:paraId="489B2C17" w14:textId="77777777" w:rsidR="00197A02" w:rsidRPr="00197A02" w:rsidRDefault="00197A02" w:rsidP="00197A02">
            <w:pPr>
              <w:spacing w:after="0" w:line="240" w:lineRule="auto"/>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 xml:space="preserve">CTE .SA DE CV </w:t>
            </w:r>
          </w:p>
        </w:tc>
        <w:tc>
          <w:tcPr>
            <w:tcW w:w="2491" w:type="pct"/>
            <w:tcBorders>
              <w:top w:val="nil"/>
              <w:left w:val="nil"/>
              <w:bottom w:val="single" w:sz="8" w:space="0" w:color="auto"/>
              <w:right w:val="single" w:sz="8" w:space="0" w:color="auto"/>
            </w:tcBorders>
            <w:shd w:val="clear" w:color="auto" w:fill="auto"/>
            <w:noWrap/>
            <w:vAlign w:val="center"/>
            <w:hideMark/>
          </w:tcPr>
          <w:p w14:paraId="03F73BFC" w14:textId="77777777" w:rsidR="00197A02" w:rsidRPr="00197A02" w:rsidRDefault="00197A02" w:rsidP="00197A02">
            <w:pPr>
              <w:spacing w:after="0" w:line="240" w:lineRule="auto"/>
              <w:jc w:val="both"/>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 xml:space="preserve">Pago de servicio de telefonía e internet de la municipalidad </w:t>
            </w:r>
          </w:p>
        </w:tc>
        <w:tc>
          <w:tcPr>
            <w:tcW w:w="665" w:type="pct"/>
            <w:tcBorders>
              <w:top w:val="nil"/>
              <w:left w:val="nil"/>
              <w:bottom w:val="single" w:sz="8" w:space="0" w:color="auto"/>
              <w:right w:val="single" w:sz="8" w:space="0" w:color="auto"/>
            </w:tcBorders>
            <w:shd w:val="clear" w:color="auto" w:fill="auto"/>
            <w:noWrap/>
            <w:vAlign w:val="center"/>
            <w:hideMark/>
          </w:tcPr>
          <w:p w14:paraId="3EC4ECEB" w14:textId="77777777" w:rsidR="00197A02" w:rsidRPr="00197A02" w:rsidRDefault="00197A02" w:rsidP="00197A02">
            <w:pPr>
              <w:spacing w:after="0" w:line="240" w:lineRule="auto"/>
              <w:jc w:val="right"/>
              <w:rPr>
                <w:rFonts w:ascii="Times New Roman" w:eastAsia="Times New Roman" w:hAnsi="Times New Roman" w:cs="Times New Roman"/>
                <w:color w:val="000000"/>
                <w:sz w:val="24"/>
                <w:szCs w:val="24"/>
                <w:lang w:eastAsia="es-SV"/>
              </w:rPr>
            </w:pPr>
            <w:r w:rsidRPr="00197A02">
              <w:rPr>
                <w:rFonts w:ascii="Times New Roman" w:eastAsia="Times New Roman" w:hAnsi="Times New Roman" w:cs="Times New Roman"/>
                <w:color w:val="000000"/>
                <w:sz w:val="24"/>
                <w:szCs w:val="24"/>
                <w:lang w:eastAsia="es-SV"/>
              </w:rPr>
              <w:t>$242.76</w:t>
            </w:r>
          </w:p>
        </w:tc>
      </w:tr>
    </w:tbl>
    <w:p w14:paraId="2C454294" w14:textId="77777777" w:rsidR="00353E6A" w:rsidRDefault="00353E6A" w:rsidP="00F919BA">
      <w:pPr>
        <w:spacing w:after="0"/>
        <w:jc w:val="both"/>
        <w:rPr>
          <w:rFonts w:ascii="Times New Roman" w:hAnsi="Times New Roman" w:cs="Times New Roman"/>
          <w:sz w:val="24"/>
          <w:szCs w:val="24"/>
        </w:rPr>
      </w:pPr>
    </w:p>
    <w:p w14:paraId="006B45C9" w14:textId="77777777" w:rsidR="007B7E20" w:rsidRPr="00C15E52" w:rsidRDefault="007B7E20" w:rsidP="007B7E20">
      <w:pPr>
        <w:pStyle w:val="Prrafodelista"/>
        <w:numPr>
          <w:ilvl w:val="0"/>
          <w:numId w:val="22"/>
        </w:numPr>
        <w:spacing w:after="0"/>
        <w:jc w:val="both"/>
        <w:rPr>
          <w:rFonts w:ascii="Times New Roman" w:eastAsia="Calibri" w:hAnsi="Times New Roman" w:cs="Times New Roman"/>
          <w:sz w:val="24"/>
          <w:szCs w:val="24"/>
        </w:rPr>
      </w:pPr>
      <w:r>
        <w:rPr>
          <w:rFonts w:ascii="Times New Roman" w:hAnsi="Times New Roman" w:cs="Times New Roman"/>
          <w:sz w:val="24"/>
          <w:szCs w:val="24"/>
        </w:rPr>
        <w:t>Aplíquese el gasto a la cuenta</w:t>
      </w:r>
      <w:r w:rsidRPr="00C15E52">
        <w:rPr>
          <w:rFonts w:ascii="Times New Roman" w:hAnsi="Times New Roman" w:cs="Times New Roman"/>
          <w:sz w:val="24"/>
          <w:szCs w:val="24"/>
        </w:rPr>
        <w:t xml:space="preserve"> </w:t>
      </w:r>
      <w:r w:rsidRPr="00251EF0">
        <w:rPr>
          <w:rFonts w:ascii="Times New Roman" w:hAnsi="Times New Roman" w:cs="Times New Roman"/>
          <w:b/>
          <w:sz w:val="24"/>
          <w:szCs w:val="24"/>
        </w:rPr>
        <w:t>PAGO DE SERVICIOS BASICOS DE LA ALCALDIA MUNICIPAL DE VERAPAZ</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sidRPr="00767BF8">
        <w:rPr>
          <w:rFonts w:ascii="Times New Roman" w:hAnsi="Times New Roman" w:cs="Times New Roman"/>
          <w:sz w:val="24"/>
          <w:szCs w:val="24"/>
        </w:rPr>
        <w:t>100-160-800658-3</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CA10B12" w14:textId="775B0BE7"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DIECISÉIS</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E91FD1">
        <w:rPr>
          <w:rFonts w:ascii="Times New Roman" w:hAnsi="Times New Roman" w:cs="Times New Roman"/>
          <w:sz w:val="24"/>
          <w:szCs w:val="24"/>
          <w:lang w:eastAsia="es-ES"/>
        </w:rPr>
        <w:t>///////////////////////////////////////////////////////</w:t>
      </w:r>
    </w:p>
    <w:p w14:paraId="7932A90C" w14:textId="6FB674CE" w:rsidR="00353E6A" w:rsidRPr="00353E6A" w:rsidRDefault="00353E6A" w:rsidP="00E91FD1">
      <w:pPr>
        <w:pStyle w:val="Prrafodelista"/>
        <w:numPr>
          <w:ilvl w:val="0"/>
          <w:numId w:val="22"/>
        </w:numPr>
        <w:jc w:val="both"/>
        <w:rPr>
          <w:rFonts w:ascii="Times New Roman" w:eastAsia="Times New Roman" w:hAnsi="Times New Roman" w:cs="Times New Roman"/>
          <w:sz w:val="24"/>
          <w:szCs w:val="24"/>
          <w:lang w:eastAsia="es-SV"/>
        </w:rPr>
      </w:pPr>
      <w:r w:rsidRPr="00353E6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de </w:t>
      </w:r>
      <w:r w:rsidR="00E91FD1">
        <w:rPr>
          <w:rFonts w:ascii="Times New Roman" w:hAnsi="Times New Roman" w:cs="Times New Roman"/>
          <w:sz w:val="24"/>
          <w:szCs w:val="24"/>
        </w:rPr>
        <w:t>$</w:t>
      </w:r>
      <w:r w:rsidR="00E91FD1" w:rsidRPr="00E91FD1">
        <w:rPr>
          <w:rFonts w:ascii="Times New Roman" w:hAnsi="Times New Roman" w:cs="Times New Roman"/>
          <w:sz w:val="24"/>
          <w:szCs w:val="24"/>
        </w:rPr>
        <w:t>677.4</w:t>
      </w:r>
      <w:r w:rsidRPr="00353E6A">
        <w:rPr>
          <w:rFonts w:ascii="Times New Roman" w:eastAsia="Times New Roman" w:hAnsi="Times New Roman" w:cs="Times New Roman"/>
          <w:sz w:val="24"/>
          <w:szCs w:val="24"/>
          <w:lang w:eastAsia="es-SV"/>
        </w:rPr>
        <w:t xml:space="preserve"> </w:t>
      </w:r>
      <w:r w:rsidRPr="00353E6A">
        <w:rPr>
          <w:rFonts w:ascii="Times New Roman" w:hAnsi="Times New Roman" w:cs="Times New Roman"/>
          <w:sz w:val="24"/>
          <w:szCs w:val="24"/>
        </w:rPr>
        <w:t>durante el mes de diciembre  según el siguiente detalle: /////////////////////////////////////////////////////////////</w:t>
      </w:r>
      <w:r w:rsidR="00E91FD1">
        <w:rPr>
          <w:rFonts w:ascii="Times New Roman" w:hAnsi="Times New Roman" w:cs="Times New Roman"/>
          <w:sz w:val="24"/>
          <w:szCs w:val="24"/>
        </w:rPr>
        <w:t>///////////////////////</w:t>
      </w:r>
    </w:p>
    <w:tbl>
      <w:tblPr>
        <w:tblW w:w="5024" w:type="pct"/>
        <w:tblInd w:w="-40" w:type="dxa"/>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30"/>
        <w:gridCol w:w="1580"/>
        <w:gridCol w:w="4913"/>
        <w:gridCol w:w="1198"/>
      </w:tblGrid>
      <w:tr w:rsidR="00E91FD1" w:rsidRPr="00E91FD1" w14:paraId="3696A3B1" w14:textId="77777777" w:rsidTr="00E91FD1">
        <w:trPr>
          <w:trHeight w:val="330"/>
        </w:trPr>
        <w:tc>
          <w:tcPr>
            <w:tcW w:w="737" w:type="pct"/>
            <w:shd w:val="clear" w:color="000000" w:fill="C5E0B3"/>
            <w:vAlign w:val="center"/>
            <w:hideMark/>
          </w:tcPr>
          <w:p w14:paraId="4BEBA98A" w14:textId="77777777" w:rsidR="00E91FD1" w:rsidRPr="00E91FD1" w:rsidRDefault="00E91FD1" w:rsidP="00E91FD1">
            <w:pPr>
              <w:spacing w:after="0" w:line="240" w:lineRule="auto"/>
              <w:rPr>
                <w:rFonts w:ascii="Times New Roman" w:eastAsia="Times New Roman" w:hAnsi="Times New Roman" w:cs="Times New Roman"/>
                <w:b/>
                <w:bCs/>
                <w:color w:val="000000"/>
                <w:sz w:val="24"/>
                <w:szCs w:val="24"/>
                <w:lang w:eastAsia="es-SV"/>
              </w:rPr>
            </w:pPr>
            <w:r w:rsidRPr="00E91FD1">
              <w:rPr>
                <w:rFonts w:ascii="Times New Roman" w:eastAsia="Times New Roman" w:hAnsi="Times New Roman" w:cs="Times New Roman"/>
                <w:b/>
                <w:bCs/>
                <w:color w:val="000000"/>
                <w:sz w:val="24"/>
                <w:szCs w:val="24"/>
                <w:lang w:eastAsia="es-SV"/>
              </w:rPr>
              <w:t>FECHA</w:t>
            </w:r>
          </w:p>
        </w:tc>
        <w:tc>
          <w:tcPr>
            <w:tcW w:w="876" w:type="pct"/>
            <w:shd w:val="clear" w:color="000000" w:fill="C5E0B3"/>
            <w:vAlign w:val="center"/>
            <w:hideMark/>
          </w:tcPr>
          <w:p w14:paraId="2AD3F883" w14:textId="77777777" w:rsidR="00E91FD1" w:rsidRPr="00E91FD1" w:rsidRDefault="00E91FD1" w:rsidP="00E91FD1">
            <w:pPr>
              <w:spacing w:after="0" w:line="240" w:lineRule="auto"/>
              <w:rPr>
                <w:rFonts w:ascii="Times New Roman" w:eastAsia="Times New Roman" w:hAnsi="Times New Roman" w:cs="Times New Roman"/>
                <w:b/>
                <w:bCs/>
                <w:color w:val="000000"/>
                <w:sz w:val="24"/>
                <w:szCs w:val="24"/>
                <w:lang w:eastAsia="es-SV"/>
              </w:rPr>
            </w:pPr>
            <w:r w:rsidRPr="00E91FD1">
              <w:rPr>
                <w:rFonts w:ascii="Times New Roman" w:eastAsia="Times New Roman" w:hAnsi="Times New Roman" w:cs="Times New Roman"/>
                <w:b/>
                <w:bCs/>
                <w:color w:val="000000"/>
                <w:sz w:val="24"/>
                <w:szCs w:val="24"/>
                <w:lang w:eastAsia="es-SV"/>
              </w:rPr>
              <w:t>NOMBRE PROVEEDOR</w:t>
            </w:r>
          </w:p>
        </w:tc>
        <w:tc>
          <w:tcPr>
            <w:tcW w:w="2723" w:type="pct"/>
            <w:shd w:val="clear" w:color="000000" w:fill="C5E0B3"/>
            <w:vAlign w:val="center"/>
            <w:hideMark/>
          </w:tcPr>
          <w:p w14:paraId="20F18A37" w14:textId="77777777" w:rsidR="00E91FD1" w:rsidRPr="00E91FD1" w:rsidRDefault="00E91FD1" w:rsidP="00E91FD1">
            <w:pPr>
              <w:spacing w:after="0" w:line="240" w:lineRule="auto"/>
              <w:rPr>
                <w:rFonts w:ascii="Times New Roman" w:eastAsia="Times New Roman" w:hAnsi="Times New Roman" w:cs="Times New Roman"/>
                <w:b/>
                <w:bCs/>
                <w:color w:val="000000"/>
                <w:sz w:val="24"/>
                <w:szCs w:val="24"/>
                <w:lang w:eastAsia="es-SV"/>
              </w:rPr>
            </w:pPr>
            <w:r w:rsidRPr="00E91FD1">
              <w:rPr>
                <w:rFonts w:ascii="Times New Roman" w:eastAsia="Times New Roman" w:hAnsi="Times New Roman" w:cs="Times New Roman"/>
                <w:b/>
                <w:bCs/>
                <w:color w:val="000000"/>
                <w:sz w:val="24"/>
                <w:szCs w:val="24"/>
                <w:lang w:eastAsia="es-SV"/>
              </w:rPr>
              <w:t>DESCRIPCIÓN</w:t>
            </w:r>
          </w:p>
        </w:tc>
        <w:tc>
          <w:tcPr>
            <w:tcW w:w="664" w:type="pct"/>
            <w:shd w:val="clear" w:color="000000" w:fill="C5E0B3"/>
            <w:vAlign w:val="center"/>
            <w:hideMark/>
          </w:tcPr>
          <w:p w14:paraId="6D50248A" w14:textId="77777777" w:rsidR="00E91FD1" w:rsidRPr="00E91FD1" w:rsidRDefault="00E91FD1" w:rsidP="00E91FD1">
            <w:pPr>
              <w:spacing w:after="0" w:line="240" w:lineRule="auto"/>
              <w:rPr>
                <w:rFonts w:ascii="Times New Roman" w:eastAsia="Times New Roman" w:hAnsi="Times New Roman" w:cs="Times New Roman"/>
                <w:b/>
                <w:bCs/>
                <w:color w:val="000000"/>
                <w:sz w:val="24"/>
                <w:szCs w:val="24"/>
                <w:lang w:eastAsia="es-SV"/>
              </w:rPr>
            </w:pPr>
            <w:r w:rsidRPr="00E91FD1">
              <w:rPr>
                <w:rFonts w:ascii="Times New Roman" w:eastAsia="Times New Roman" w:hAnsi="Times New Roman" w:cs="Times New Roman"/>
                <w:b/>
                <w:bCs/>
                <w:color w:val="000000"/>
                <w:sz w:val="24"/>
                <w:szCs w:val="24"/>
                <w:lang w:eastAsia="es-SV"/>
              </w:rPr>
              <w:t>MONTO</w:t>
            </w:r>
          </w:p>
        </w:tc>
      </w:tr>
      <w:tr w:rsidR="00E91FD1" w:rsidRPr="00E91FD1" w14:paraId="6BFCB092" w14:textId="77777777" w:rsidTr="00E91FD1">
        <w:trPr>
          <w:trHeight w:val="330"/>
        </w:trPr>
        <w:tc>
          <w:tcPr>
            <w:tcW w:w="737" w:type="pct"/>
            <w:shd w:val="clear" w:color="auto" w:fill="auto"/>
            <w:noWrap/>
            <w:hideMark/>
          </w:tcPr>
          <w:p w14:paraId="4C1283F5" w14:textId="77777777" w:rsidR="00E91FD1" w:rsidRPr="00E91FD1" w:rsidRDefault="00E91FD1" w:rsidP="00E91FD1">
            <w:pPr>
              <w:spacing w:after="0" w:line="240" w:lineRule="auto"/>
              <w:rPr>
                <w:rFonts w:ascii="Times New Roman" w:eastAsia="Times New Roman" w:hAnsi="Times New Roman" w:cs="Times New Roman"/>
                <w:sz w:val="24"/>
                <w:szCs w:val="24"/>
                <w:lang w:eastAsia="es-SV"/>
              </w:rPr>
            </w:pPr>
            <w:r w:rsidRPr="00E91FD1">
              <w:rPr>
                <w:rFonts w:ascii="Times New Roman" w:eastAsia="Times New Roman" w:hAnsi="Times New Roman" w:cs="Times New Roman"/>
                <w:sz w:val="24"/>
                <w:szCs w:val="24"/>
                <w:lang w:eastAsia="es-SV"/>
              </w:rPr>
              <w:t>7/12/2022</w:t>
            </w:r>
          </w:p>
        </w:tc>
        <w:tc>
          <w:tcPr>
            <w:tcW w:w="876" w:type="pct"/>
            <w:shd w:val="clear" w:color="auto" w:fill="auto"/>
            <w:noWrap/>
            <w:vAlign w:val="center"/>
            <w:hideMark/>
          </w:tcPr>
          <w:p w14:paraId="7D5D32DB" w14:textId="3782D5A1" w:rsidR="00E91FD1" w:rsidRPr="00E91FD1" w:rsidRDefault="00E91FD1" w:rsidP="00E91FD1">
            <w:pPr>
              <w:spacing w:after="0" w:line="240" w:lineRule="auto"/>
              <w:rPr>
                <w:rFonts w:ascii="Times New Roman" w:eastAsia="Times New Roman" w:hAnsi="Times New Roman" w:cs="Times New Roman"/>
                <w:sz w:val="24"/>
                <w:szCs w:val="24"/>
                <w:lang w:eastAsia="es-SV"/>
              </w:rPr>
            </w:pPr>
            <w:r w:rsidRPr="00E91FD1">
              <w:rPr>
                <w:rFonts w:ascii="Times New Roman" w:eastAsia="Times New Roman" w:hAnsi="Times New Roman" w:cs="Times New Roman"/>
                <w:sz w:val="24"/>
                <w:szCs w:val="24"/>
                <w:lang w:eastAsia="es-SV"/>
              </w:rPr>
              <w:t xml:space="preserve">Virginia Abarca De Fuentes </w:t>
            </w:r>
          </w:p>
        </w:tc>
        <w:tc>
          <w:tcPr>
            <w:tcW w:w="2723" w:type="pct"/>
            <w:shd w:val="clear" w:color="auto" w:fill="auto"/>
            <w:noWrap/>
            <w:vAlign w:val="center"/>
            <w:hideMark/>
          </w:tcPr>
          <w:p w14:paraId="7B74E820" w14:textId="149FAAA9" w:rsidR="00E91FD1" w:rsidRPr="00E91FD1" w:rsidRDefault="00E91FD1" w:rsidP="00810FF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Suministro de uniformes de</w:t>
            </w:r>
            <w:r w:rsidRPr="00E91FD1">
              <w:rPr>
                <w:rFonts w:ascii="Times New Roman" w:eastAsia="Times New Roman" w:hAnsi="Times New Roman" w:cs="Times New Roman"/>
                <w:sz w:val="24"/>
                <w:szCs w:val="24"/>
                <w:lang w:eastAsia="es-SV"/>
              </w:rPr>
              <w:t>portivos solicitados para premiación del torneo de basquetbol que se está desarrollando como alcaldía municipal de Verapaz y  suministro de balones de futbol sala #</w:t>
            </w:r>
            <w:proofErr w:type="gramStart"/>
            <w:r w:rsidRPr="00E91FD1">
              <w:rPr>
                <w:rFonts w:ascii="Times New Roman" w:eastAsia="Times New Roman" w:hAnsi="Times New Roman" w:cs="Times New Roman"/>
                <w:sz w:val="24"/>
                <w:szCs w:val="24"/>
                <w:lang w:eastAsia="es-SV"/>
              </w:rPr>
              <w:t>4  solicitados</w:t>
            </w:r>
            <w:proofErr w:type="gramEnd"/>
            <w:r w:rsidRPr="00E91FD1">
              <w:rPr>
                <w:rFonts w:ascii="Times New Roman" w:eastAsia="Times New Roman" w:hAnsi="Times New Roman" w:cs="Times New Roman"/>
                <w:sz w:val="24"/>
                <w:szCs w:val="24"/>
                <w:lang w:eastAsia="es-SV"/>
              </w:rPr>
              <w:t xml:space="preserve"> para la realización de los juegos de futbolito macho y femenino</w:t>
            </w:r>
            <w:r>
              <w:rPr>
                <w:rFonts w:ascii="Times New Roman" w:eastAsia="Times New Roman" w:hAnsi="Times New Roman" w:cs="Times New Roman"/>
                <w:sz w:val="24"/>
                <w:szCs w:val="24"/>
                <w:lang w:eastAsia="es-SV"/>
              </w:rPr>
              <w:t xml:space="preserve">. </w:t>
            </w:r>
          </w:p>
        </w:tc>
        <w:tc>
          <w:tcPr>
            <w:tcW w:w="664" w:type="pct"/>
            <w:shd w:val="clear" w:color="auto" w:fill="auto"/>
            <w:noWrap/>
            <w:vAlign w:val="center"/>
            <w:hideMark/>
          </w:tcPr>
          <w:p w14:paraId="4EFA1B78" w14:textId="77777777" w:rsidR="00E91FD1" w:rsidRPr="00E91FD1" w:rsidRDefault="00E91FD1" w:rsidP="00E91FD1">
            <w:pPr>
              <w:spacing w:after="0" w:line="240" w:lineRule="auto"/>
              <w:jc w:val="center"/>
              <w:rPr>
                <w:rFonts w:ascii="Times New Roman" w:eastAsia="Times New Roman" w:hAnsi="Times New Roman" w:cs="Times New Roman"/>
                <w:sz w:val="24"/>
                <w:szCs w:val="24"/>
                <w:lang w:eastAsia="es-SV"/>
              </w:rPr>
            </w:pPr>
            <w:r w:rsidRPr="00E91FD1">
              <w:rPr>
                <w:rFonts w:ascii="Times New Roman" w:eastAsia="Times New Roman" w:hAnsi="Times New Roman" w:cs="Times New Roman"/>
                <w:sz w:val="24"/>
                <w:szCs w:val="24"/>
                <w:lang w:eastAsia="es-SV"/>
              </w:rPr>
              <w:t>$677.40</w:t>
            </w:r>
          </w:p>
        </w:tc>
      </w:tr>
    </w:tbl>
    <w:p w14:paraId="7E967204" w14:textId="77777777" w:rsidR="00353E6A" w:rsidRDefault="00353E6A" w:rsidP="00F919BA">
      <w:pPr>
        <w:spacing w:after="0"/>
        <w:jc w:val="both"/>
        <w:rPr>
          <w:rFonts w:ascii="Times New Roman" w:hAnsi="Times New Roman" w:cs="Times New Roman"/>
          <w:sz w:val="24"/>
          <w:szCs w:val="24"/>
        </w:rPr>
      </w:pPr>
    </w:p>
    <w:p w14:paraId="0167F5AA" w14:textId="5BDC011E" w:rsidR="00353E6A" w:rsidRPr="00E91FD1" w:rsidRDefault="00E91FD1" w:rsidP="00570EE7">
      <w:pPr>
        <w:pStyle w:val="Prrafodelista"/>
        <w:numPr>
          <w:ilvl w:val="0"/>
          <w:numId w:val="22"/>
        </w:numPr>
        <w:spacing w:after="0"/>
        <w:jc w:val="both"/>
        <w:rPr>
          <w:rFonts w:ascii="Times New Roman" w:hAnsi="Times New Roman" w:cs="Times New Roman"/>
          <w:sz w:val="24"/>
          <w:szCs w:val="24"/>
        </w:rPr>
      </w:pPr>
      <w:r w:rsidRPr="00E91FD1">
        <w:rPr>
          <w:rFonts w:ascii="Times New Roman" w:hAnsi="Times New Roman" w:cs="Times New Roman"/>
          <w:sz w:val="24"/>
          <w:szCs w:val="24"/>
        </w:rPr>
        <w:lastRenderedPageBreak/>
        <w:t xml:space="preserve">Aplíquese el gasto a la cuenta </w:t>
      </w:r>
      <w:r w:rsidRPr="00E91FD1">
        <w:rPr>
          <w:rFonts w:ascii="Times New Roman" w:hAnsi="Times New Roman" w:cs="Times New Roman"/>
          <w:b/>
          <w:sz w:val="24"/>
          <w:szCs w:val="24"/>
        </w:rPr>
        <w:t>FAM PARA LA RECREACION Y EL DEPORTE DE LA JUVENTUD DE VERAPAZ – 2022</w:t>
      </w:r>
      <w:r w:rsidRPr="00E91FD1">
        <w:rPr>
          <w:rFonts w:ascii="Times New Roman" w:hAnsi="Times New Roman" w:cs="Times New Roman"/>
          <w:sz w:val="24"/>
          <w:szCs w:val="24"/>
        </w:rPr>
        <w:t xml:space="preserve">, con número de CUENTA: 100-160-800659-1, con cifras presupuestarias del Presupuesto Municipal Vigente.- </w:t>
      </w:r>
      <w:r w:rsidRPr="00E91FD1">
        <w:rPr>
          <w:rFonts w:ascii="Times New Roman" w:hAnsi="Times New Roman" w:cs="Times New Roman"/>
          <w:b/>
          <w:sz w:val="24"/>
          <w:szCs w:val="24"/>
        </w:rPr>
        <w:t>CERTIFIQUESE Y COMUNÍQUESE. - ///////////////////////////////////////////////////////////</w:t>
      </w:r>
    </w:p>
    <w:p w14:paraId="0C48368E" w14:textId="77777777" w:rsidR="00353E6A" w:rsidRDefault="00353E6A" w:rsidP="00F919BA">
      <w:pPr>
        <w:spacing w:after="0"/>
        <w:jc w:val="both"/>
        <w:rPr>
          <w:rFonts w:ascii="Times New Roman" w:hAnsi="Times New Roman" w:cs="Times New Roman"/>
          <w:sz w:val="24"/>
          <w:szCs w:val="24"/>
        </w:rPr>
      </w:pPr>
    </w:p>
    <w:p w14:paraId="3FEF1B59" w14:textId="330F39E3"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DIECISIETE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r w:rsidR="00AB592C">
        <w:rPr>
          <w:rFonts w:ascii="Times New Roman" w:hAnsi="Times New Roman" w:cs="Times New Roman"/>
          <w:sz w:val="24"/>
          <w:szCs w:val="24"/>
          <w:lang w:eastAsia="es-ES"/>
        </w:rPr>
        <w:t>///////////////////////////////////////////////////////</w:t>
      </w:r>
    </w:p>
    <w:p w14:paraId="52F90564" w14:textId="1CA30801" w:rsidR="00353E6A" w:rsidRPr="00353E6A" w:rsidRDefault="00353E6A" w:rsidP="00353E6A">
      <w:pPr>
        <w:pStyle w:val="Prrafodelista"/>
        <w:numPr>
          <w:ilvl w:val="0"/>
          <w:numId w:val="22"/>
        </w:numPr>
        <w:jc w:val="both"/>
        <w:rPr>
          <w:rFonts w:ascii="Times New Roman" w:eastAsia="Times New Roman" w:hAnsi="Times New Roman" w:cs="Times New Roman"/>
          <w:sz w:val="24"/>
          <w:szCs w:val="24"/>
          <w:lang w:eastAsia="es-SV"/>
        </w:rPr>
      </w:pPr>
      <w:r w:rsidRPr="00353E6A">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sidR="004B77DA">
        <w:rPr>
          <w:rFonts w:ascii="Times New Roman" w:hAnsi="Times New Roman" w:cs="Times New Roman"/>
          <w:sz w:val="24"/>
          <w:szCs w:val="24"/>
        </w:rPr>
        <w:t xml:space="preserve"> $15.00</w:t>
      </w:r>
      <w:r w:rsidRPr="00353E6A">
        <w:rPr>
          <w:rFonts w:ascii="Times New Roman" w:hAnsi="Times New Roman" w:cs="Times New Roman"/>
          <w:sz w:val="24"/>
          <w:szCs w:val="24"/>
        </w:rPr>
        <w:t xml:space="preserve"> durante el mes de diciembre  según el siguiente detalle: ///////////////////////////////////////////////</w:t>
      </w:r>
      <w:r w:rsidR="004B77DA">
        <w:rPr>
          <w:rFonts w:ascii="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292"/>
        <w:gridCol w:w="1875"/>
        <w:gridCol w:w="4613"/>
        <w:gridCol w:w="1198"/>
      </w:tblGrid>
      <w:tr w:rsidR="004B77DA" w:rsidRPr="004B77DA" w14:paraId="46F5EF4E" w14:textId="77777777" w:rsidTr="004B77DA">
        <w:trPr>
          <w:trHeight w:val="330"/>
        </w:trPr>
        <w:tc>
          <w:tcPr>
            <w:tcW w:w="720" w:type="pct"/>
            <w:shd w:val="clear" w:color="000000" w:fill="C5E0B3"/>
            <w:vAlign w:val="center"/>
            <w:hideMark/>
          </w:tcPr>
          <w:p w14:paraId="4C4A2464" w14:textId="77777777" w:rsidR="004B77DA" w:rsidRPr="004B77DA" w:rsidRDefault="004B77DA" w:rsidP="004B77DA">
            <w:pPr>
              <w:spacing w:after="0" w:line="240" w:lineRule="auto"/>
              <w:rPr>
                <w:rFonts w:ascii="Times New Roman" w:eastAsia="Times New Roman" w:hAnsi="Times New Roman" w:cs="Times New Roman"/>
                <w:b/>
                <w:bCs/>
                <w:color w:val="000000"/>
                <w:sz w:val="24"/>
                <w:szCs w:val="24"/>
                <w:lang w:eastAsia="es-SV"/>
              </w:rPr>
            </w:pPr>
            <w:r w:rsidRPr="004B77DA">
              <w:rPr>
                <w:rFonts w:ascii="Times New Roman" w:eastAsia="Times New Roman" w:hAnsi="Times New Roman" w:cs="Times New Roman"/>
                <w:b/>
                <w:bCs/>
                <w:color w:val="000000"/>
                <w:sz w:val="24"/>
                <w:szCs w:val="24"/>
                <w:lang w:eastAsia="es-SV"/>
              </w:rPr>
              <w:t>FECHA</w:t>
            </w:r>
          </w:p>
        </w:tc>
        <w:tc>
          <w:tcPr>
            <w:tcW w:w="1044" w:type="pct"/>
            <w:shd w:val="clear" w:color="000000" w:fill="C5E0B3"/>
            <w:vAlign w:val="center"/>
            <w:hideMark/>
          </w:tcPr>
          <w:p w14:paraId="5362DBB5" w14:textId="77777777" w:rsidR="004B77DA" w:rsidRPr="004B77DA" w:rsidRDefault="004B77DA" w:rsidP="004B77DA">
            <w:pPr>
              <w:spacing w:after="0" w:line="240" w:lineRule="auto"/>
              <w:rPr>
                <w:rFonts w:ascii="Times New Roman" w:eastAsia="Times New Roman" w:hAnsi="Times New Roman" w:cs="Times New Roman"/>
                <w:b/>
                <w:bCs/>
                <w:color w:val="000000"/>
                <w:sz w:val="24"/>
                <w:szCs w:val="24"/>
                <w:lang w:eastAsia="es-SV"/>
              </w:rPr>
            </w:pPr>
            <w:r w:rsidRPr="004B77DA">
              <w:rPr>
                <w:rFonts w:ascii="Times New Roman" w:eastAsia="Times New Roman" w:hAnsi="Times New Roman" w:cs="Times New Roman"/>
                <w:b/>
                <w:bCs/>
                <w:color w:val="000000"/>
                <w:sz w:val="24"/>
                <w:szCs w:val="24"/>
                <w:lang w:eastAsia="es-SV"/>
              </w:rPr>
              <w:t>NOMBRE PROVEEDOR</w:t>
            </w:r>
          </w:p>
        </w:tc>
        <w:tc>
          <w:tcPr>
            <w:tcW w:w="2569" w:type="pct"/>
            <w:shd w:val="clear" w:color="000000" w:fill="C5E0B3"/>
            <w:vAlign w:val="center"/>
            <w:hideMark/>
          </w:tcPr>
          <w:p w14:paraId="12937E42" w14:textId="77777777" w:rsidR="004B77DA" w:rsidRPr="004B77DA" w:rsidRDefault="004B77DA" w:rsidP="004B77DA">
            <w:pPr>
              <w:spacing w:after="0" w:line="240" w:lineRule="auto"/>
              <w:rPr>
                <w:rFonts w:ascii="Times New Roman" w:eastAsia="Times New Roman" w:hAnsi="Times New Roman" w:cs="Times New Roman"/>
                <w:b/>
                <w:bCs/>
                <w:color w:val="000000"/>
                <w:sz w:val="24"/>
                <w:szCs w:val="24"/>
                <w:lang w:eastAsia="es-SV"/>
              </w:rPr>
            </w:pPr>
            <w:r w:rsidRPr="004B77DA">
              <w:rPr>
                <w:rFonts w:ascii="Times New Roman" w:eastAsia="Times New Roman" w:hAnsi="Times New Roman" w:cs="Times New Roman"/>
                <w:b/>
                <w:bCs/>
                <w:color w:val="000000"/>
                <w:sz w:val="24"/>
                <w:szCs w:val="24"/>
                <w:lang w:eastAsia="es-SV"/>
              </w:rPr>
              <w:t>DESCRIPCIÓN</w:t>
            </w:r>
          </w:p>
        </w:tc>
        <w:tc>
          <w:tcPr>
            <w:tcW w:w="667" w:type="pct"/>
            <w:shd w:val="clear" w:color="000000" w:fill="C5E0B3"/>
            <w:vAlign w:val="center"/>
            <w:hideMark/>
          </w:tcPr>
          <w:p w14:paraId="3F5F52BD" w14:textId="77777777" w:rsidR="004B77DA" w:rsidRPr="004B77DA" w:rsidRDefault="004B77DA" w:rsidP="004B77DA">
            <w:pPr>
              <w:spacing w:after="0" w:line="240" w:lineRule="auto"/>
              <w:rPr>
                <w:rFonts w:ascii="Times New Roman" w:eastAsia="Times New Roman" w:hAnsi="Times New Roman" w:cs="Times New Roman"/>
                <w:b/>
                <w:bCs/>
                <w:color w:val="000000"/>
                <w:sz w:val="24"/>
                <w:szCs w:val="24"/>
                <w:lang w:eastAsia="es-SV"/>
              </w:rPr>
            </w:pPr>
            <w:r w:rsidRPr="004B77DA">
              <w:rPr>
                <w:rFonts w:ascii="Times New Roman" w:eastAsia="Times New Roman" w:hAnsi="Times New Roman" w:cs="Times New Roman"/>
                <w:b/>
                <w:bCs/>
                <w:color w:val="000000"/>
                <w:sz w:val="24"/>
                <w:szCs w:val="24"/>
                <w:lang w:eastAsia="es-SV"/>
              </w:rPr>
              <w:t>MONTO</w:t>
            </w:r>
          </w:p>
        </w:tc>
      </w:tr>
      <w:tr w:rsidR="004B77DA" w:rsidRPr="004B77DA" w14:paraId="14BE127D" w14:textId="77777777" w:rsidTr="004B77DA">
        <w:trPr>
          <w:trHeight w:val="330"/>
        </w:trPr>
        <w:tc>
          <w:tcPr>
            <w:tcW w:w="720" w:type="pct"/>
            <w:shd w:val="clear" w:color="auto" w:fill="auto"/>
            <w:noWrap/>
            <w:hideMark/>
          </w:tcPr>
          <w:p w14:paraId="63EA6A96" w14:textId="77777777" w:rsidR="004B77DA" w:rsidRPr="004B77DA" w:rsidRDefault="004B77DA" w:rsidP="004B77DA">
            <w:pPr>
              <w:spacing w:after="0" w:line="240" w:lineRule="auto"/>
              <w:rPr>
                <w:rFonts w:ascii="Times New Roman" w:eastAsia="Times New Roman" w:hAnsi="Times New Roman" w:cs="Times New Roman"/>
                <w:sz w:val="24"/>
                <w:szCs w:val="24"/>
                <w:lang w:eastAsia="es-SV"/>
              </w:rPr>
            </w:pPr>
            <w:r w:rsidRPr="004B77DA">
              <w:rPr>
                <w:rFonts w:ascii="Times New Roman" w:eastAsia="Times New Roman" w:hAnsi="Times New Roman" w:cs="Times New Roman"/>
                <w:sz w:val="24"/>
                <w:szCs w:val="24"/>
                <w:lang w:eastAsia="es-SV"/>
              </w:rPr>
              <w:t>19/12/2022</w:t>
            </w:r>
          </w:p>
        </w:tc>
        <w:tc>
          <w:tcPr>
            <w:tcW w:w="1044" w:type="pct"/>
            <w:shd w:val="clear" w:color="auto" w:fill="auto"/>
            <w:noWrap/>
            <w:vAlign w:val="center"/>
            <w:hideMark/>
          </w:tcPr>
          <w:p w14:paraId="3307E1DF" w14:textId="2BBCCCAA" w:rsidR="004B77DA" w:rsidRPr="004B77DA" w:rsidRDefault="004B77DA" w:rsidP="004B77DA">
            <w:pPr>
              <w:spacing w:after="0" w:line="240" w:lineRule="auto"/>
              <w:rPr>
                <w:rFonts w:ascii="Times New Roman" w:eastAsia="Times New Roman" w:hAnsi="Times New Roman" w:cs="Times New Roman"/>
                <w:sz w:val="24"/>
                <w:szCs w:val="24"/>
                <w:lang w:eastAsia="es-SV"/>
              </w:rPr>
            </w:pPr>
            <w:r w:rsidRPr="004B77DA">
              <w:rPr>
                <w:rFonts w:ascii="Times New Roman" w:eastAsia="Times New Roman" w:hAnsi="Times New Roman" w:cs="Times New Roman"/>
                <w:sz w:val="24"/>
                <w:szCs w:val="24"/>
                <w:lang w:eastAsia="es-SV"/>
              </w:rPr>
              <w:t xml:space="preserve">Marli Lisseth Saravia Sandoval </w:t>
            </w:r>
          </w:p>
        </w:tc>
        <w:tc>
          <w:tcPr>
            <w:tcW w:w="2569" w:type="pct"/>
            <w:shd w:val="clear" w:color="auto" w:fill="auto"/>
            <w:noWrap/>
            <w:vAlign w:val="center"/>
            <w:hideMark/>
          </w:tcPr>
          <w:p w14:paraId="5070F8A2" w14:textId="1BB70F5E" w:rsidR="004B77DA" w:rsidRPr="004B77DA" w:rsidRDefault="00810FF8" w:rsidP="00810FF8">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4B77DA">
              <w:rPr>
                <w:rFonts w:ascii="Times New Roman" w:eastAsia="Times New Roman" w:hAnsi="Times New Roman" w:cs="Times New Roman"/>
                <w:sz w:val="24"/>
                <w:szCs w:val="24"/>
                <w:lang w:eastAsia="es-SV"/>
              </w:rPr>
              <w:t>uministro de refrigerio para el comité de mujeres del municipio de Verapaz;  quienes se reunirán el día 9 de diciembre de 2022 con el objetivo de recibir una capacitación</w:t>
            </w:r>
            <w:r>
              <w:rPr>
                <w:rFonts w:ascii="Times New Roman" w:eastAsia="Times New Roman" w:hAnsi="Times New Roman" w:cs="Times New Roman"/>
                <w:sz w:val="24"/>
                <w:szCs w:val="24"/>
                <w:lang w:eastAsia="es-SV"/>
              </w:rPr>
              <w:t xml:space="preserve">  denominada "E</w:t>
            </w:r>
            <w:r w:rsidRPr="004B77DA">
              <w:rPr>
                <w:rFonts w:ascii="Times New Roman" w:eastAsia="Times New Roman" w:hAnsi="Times New Roman" w:cs="Times New Roman"/>
                <w:sz w:val="24"/>
                <w:szCs w:val="24"/>
                <w:lang w:eastAsia="es-SV"/>
              </w:rPr>
              <w:t xml:space="preserve">mpoderamiento de las mujeres" </w:t>
            </w:r>
          </w:p>
        </w:tc>
        <w:tc>
          <w:tcPr>
            <w:tcW w:w="667" w:type="pct"/>
            <w:shd w:val="clear" w:color="auto" w:fill="auto"/>
            <w:noWrap/>
            <w:vAlign w:val="center"/>
            <w:hideMark/>
          </w:tcPr>
          <w:p w14:paraId="18FF49C7" w14:textId="77777777" w:rsidR="004B77DA" w:rsidRPr="004B77DA" w:rsidRDefault="004B77DA" w:rsidP="004B77DA">
            <w:pPr>
              <w:spacing w:after="0" w:line="240" w:lineRule="auto"/>
              <w:jc w:val="center"/>
              <w:rPr>
                <w:rFonts w:ascii="Times New Roman" w:eastAsia="Times New Roman" w:hAnsi="Times New Roman" w:cs="Times New Roman"/>
                <w:sz w:val="24"/>
                <w:szCs w:val="24"/>
                <w:lang w:eastAsia="es-SV"/>
              </w:rPr>
            </w:pPr>
            <w:r w:rsidRPr="004B77DA">
              <w:rPr>
                <w:rFonts w:ascii="Times New Roman" w:eastAsia="Times New Roman" w:hAnsi="Times New Roman" w:cs="Times New Roman"/>
                <w:sz w:val="24"/>
                <w:szCs w:val="24"/>
                <w:lang w:eastAsia="es-SV"/>
              </w:rPr>
              <w:t>$15.00</w:t>
            </w:r>
          </w:p>
        </w:tc>
      </w:tr>
    </w:tbl>
    <w:p w14:paraId="7FCE5A65" w14:textId="77777777" w:rsidR="004B77DA" w:rsidRPr="00ED085F" w:rsidRDefault="004B77DA" w:rsidP="004B77DA">
      <w:pPr>
        <w:pStyle w:val="Textoindependiente2"/>
        <w:numPr>
          <w:ilvl w:val="0"/>
          <w:numId w:val="22"/>
        </w:numPr>
        <w:spacing w:after="0" w:line="240" w:lineRule="auto"/>
        <w:jc w:val="both"/>
        <w:rPr>
          <w:sz w:val="24"/>
          <w:szCs w:val="24"/>
        </w:rPr>
      </w:pPr>
      <w:r>
        <w:rPr>
          <w:sz w:val="24"/>
          <w:szCs w:val="24"/>
        </w:rPr>
        <w:t>Aplíquese el gasto a la cuenta</w:t>
      </w:r>
      <w:r>
        <w:rPr>
          <w:b/>
          <w:sz w:val="24"/>
          <w:szCs w:val="24"/>
        </w:rPr>
        <w:t xml:space="preserve"> </w:t>
      </w:r>
      <w:r w:rsidRPr="00702F95">
        <w:rPr>
          <w:b/>
          <w:sz w:val="24"/>
          <w:szCs w:val="24"/>
        </w:rPr>
        <w:t>FAM PARA EL EMPODERAMIENTO DE LAS MUJERES DEL MUNICIPIO DE VERAPAZ - 2022</w:t>
      </w:r>
      <w:r>
        <w:rPr>
          <w:sz w:val="24"/>
          <w:szCs w:val="24"/>
        </w:rPr>
        <w:t xml:space="preserve">, </w:t>
      </w:r>
      <w:r w:rsidRPr="00C15E52">
        <w:rPr>
          <w:sz w:val="24"/>
          <w:szCs w:val="24"/>
        </w:rPr>
        <w:t>con número de CUENTA:</w:t>
      </w:r>
      <w:r>
        <w:rPr>
          <w:sz w:val="24"/>
          <w:szCs w:val="24"/>
        </w:rPr>
        <w:t xml:space="preserve"> 100-160-800657-5</w:t>
      </w:r>
      <w:r w:rsidRPr="00C15E52">
        <w:rPr>
          <w:sz w:val="24"/>
          <w:szCs w:val="24"/>
        </w:rPr>
        <w:t>, con cifras presupuestarias del Presupuesto Municipal Vigente</w:t>
      </w:r>
      <w:r>
        <w:rPr>
          <w:sz w:val="24"/>
          <w:szCs w:val="24"/>
        </w:rPr>
        <w:t xml:space="preserve">.- </w:t>
      </w:r>
      <w:r w:rsidRPr="00ED085F">
        <w:rPr>
          <w:b/>
          <w:sz w:val="24"/>
          <w:szCs w:val="24"/>
        </w:rPr>
        <w:t>CERTIFIQUESE Y COMUNÍQUESE. - ///////////////////////////////////////////////////////////</w:t>
      </w:r>
    </w:p>
    <w:p w14:paraId="3FB1CBED" w14:textId="4F19F2E4" w:rsidR="00353E6A" w:rsidRPr="00ED085F" w:rsidRDefault="00353E6A" w:rsidP="00353E6A">
      <w:pPr>
        <w:spacing w:after="0"/>
        <w:jc w:val="both"/>
        <w:rPr>
          <w:rFonts w:ascii="Times New Roman" w:hAnsi="Times New Roman" w:cs="Times New Roman"/>
          <w:sz w:val="24"/>
          <w:szCs w:val="24"/>
          <w:lang w:eastAsia="es-ES"/>
        </w:rPr>
      </w:pPr>
      <w:r w:rsidRPr="00ED085F">
        <w:rPr>
          <w:rFonts w:ascii="Times New Roman" w:hAnsi="Times New Roman" w:cs="Times New Roman"/>
          <w:b/>
          <w:sz w:val="24"/>
          <w:szCs w:val="24"/>
        </w:rPr>
        <w:t xml:space="preserve">ACUERDO NÚMERO DIECIOCHO: </w:t>
      </w:r>
      <w:r w:rsidRPr="00ED085F">
        <w:rPr>
          <w:rFonts w:ascii="Times New Roman" w:hAnsi="Times New Roman" w:cs="Times New Roman"/>
          <w:sz w:val="24"/>
          <w:szCs w:val="24"/>
        </w:rPr>
        <w:t>Este</w:t>
      </w:r>
      <w:r w:rsidRPr="00ED085F">
        <w:rPr>
          <w:rFonts w:ascii="Times New Roman" w:hAnsi="Times New Roman" w:cs="Times New Roman"/>
          <w:sz w:val="24"/>
          <w:szCs w:val="24"/>
          <w:lang w:eastAsia="es-ES"/>
        </w:rPr>
        <w:t xml:space="preserve"> Concejo Municipal en uso de las facultades legales que le confiere el Código Municipal, Acuerda: </w:t>
      </w:r>
      <w:r w:rsidR="00ED085F">
        <w:rPr>
          <w:rFonts w:ascii="Times New Roman" w:hAnsi="Times New Roman" w:cs="Times New Roman"/>
          <w:sz w:val="24"/>
          <w:szCs w:val="24"/>
          <w:lang w:eastAsia="es-ES"/>
        </w:rPr>
        <w:t>///////////////////////////////////////////////////////</w:t>
      </w:r>
    </w:p>
    <w:p w14:paraId="22E92A0D" w14:textId="0258CAEC" w:rsidR="00353E6A" w:rsidRPr="00ED085F" w:rsidRDefault="00353E6A" w:rsidP="00ED085F">
      <w:pPr>
        <w:jc w:val="both"/>
        <w:rPr>
          <w:rFonts w:ascii="Times New Roman" w:eastAsia="Times New Roman" w:hAnsi="Times New Roman" w:cs="Times New Roman"/>
          <w:color w:val="000000"/>
          <w:sz w:val="24"/>
          <w:szCs w:val="24"/>
          <w:lang w:eastAsia="es-SV"/>
        </w:rPr>
      </w:pPr>
      <w:r w:rsidRPr="00ED085F">
        <w:rPr>
          <w:rFonts w:ascii="Times New Roman" w:hAnsi="Times New Roman" w:cs="Times New Roman"/>
          <w:sz w:val="24"/>
          <w:szCs w:val="24"/>
        </w:rPr>
        <w:t>Con la finalidad de continuar con las actividades presupuestadas durante el presente año, se le autoriza al tesorero Municipal Licenciado Luis Antonio Rodríguez realizar las siguientes erogaciones por un monto total de</w:t>
      </w:r>
      <w:r w:rsidR="00ED085F" w:rsidRPr="00ED085F">
        <w:rPr>
          <w:rFonts w:ascii="Times New Roman" w:hAnsi="Times New Roman" w:cs="Times New Roman"/>
          <w:sz w:val="24"/>
          <w:szCs w:val="24"/>
        </w:rPr>
        <w:t xml:space="preserve"> </w:t>
      </w:r>
      <w:r w:rsidR="00ED085F" w:rsidRPr="00ED085F">
        <w:rPr>
          <w:rFonts w:ascii="Times New Roman" w:eastAsia="Times New Roman" w:hAnsi="Times New Roman" w:cs="Times New Roman"/>
          <w:color w:val="000000"/>
          <w:sz w:val="24"/>
          <w:szCs w:val="24"/>
          <w:lang w:eastAsia="es-SV"/>
        </w:rPr>
        <w:t>$1,191.89</w:t>
      </w:r>
      <w:r w:rsidRPr="00ED085F">
        <w:rPr>
          <w:rFonts w:ascii="Times New Roman" w:hAnsi="Times New Roman" w:cs="Times New Roman"/>
          <w:sz w:val="24"/>
          <w:szCs w:val="24"/>
        </w:rPr>
        <w:t xml:space="preserve"> durante el mes de diciembre  según el siguiente detalle: /////////////////////////////////////////////////////////////////////////////////////////////////////////////////////////</w:t>
      </w:r>
    </w:p>
    <w:tbl>
      <w:tblPr>
        <w:tblW w:w="5018" w:type="pct"/>
        <w:tblBorders>
          <w:top w:val="single" w:sz="4" w:space="0" w:color="auto"/>
          <w:left w:val="single" w:sz="4" w:space="0" w:color="auto"/>
          <w:bottom w:val="single" w:sz="4" w:space="0" w:color="auto"/>
          <w:right w:val="single" w:sz="4"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608"/>
        <w:gridCol w:w="1725"/>
        <w:gridCol w:w="4480"/>
        <w:gridCol w:w="1197"/>
      </w:tblGrid>
      <w:tr w:rsidR="00ED085F" w:rsidRPr="00ED085F" w14:paraId="519D088F" w14:textId="77777777" w:rsidTr="00545A04">
        <w:trPr>
          <w:trHeight w:val="330"/>
        </w:trPr>
        <w:tc>
          <w:tcPr>
            <w:tcW w:w="893" w:type="pct"/>
            <w:shd w:val="clear" w:color="000000" w:fill="C5E0B3"/>
            <w:vAlign w:val="center"/>
            <w:hideMark/>
          </w:tcPr>
          <w:p w14:paraId="4FF73574" w14:textId="77777777" w:rsidR="00ED085F" w:rsidRPr="00ED085F" w:rsidRDefault="00ED085F" w:rsidP="00ED085F">
            <w:pPr>
              <w:spacing w:after="0" w:line="240" w:lineRule="auto"/>
              <w:rPr>
                <w:rFonts w:ascii="Times New Roman" w:eastAsia="Times New Roman" w:hAnsi="Times New Roman" w:cs="Times New Roman"/>
                <w:b/>
                <w:bCs/>
                <w:color w:val="000000"/>
                <w:sz w:val="24"/>
                <w:szCs w:val="24"/>
                <w:lang w:eastAsia="es-SV"/>
              </w:rPr>
            </w:pPr>
            <w:r w:rsidRPr="00ED085F">
              <w:rPr>
                <w:rFonts w:ascii="Times New Roman" w:eastAsia="Times New Roman" w:hAnsi="Times New Roman" w:cs="Times New Roman"/>
                <w:b/>
                <w:bCs/>
                <w:color w:val="000000"/>
                <w:sz w:val="24"/>
                <w:szCs w:val="24"/>
                <w:lang w:eastAsia="es-SV"/>
              </w:rPr>
              <w:t>FECHA</w:t>
            </w:r>
          </w:p>
        </w:tc>
        <w:tc>
          <w:tcPr>
            <w:tcW w:w="957" w:type="pct"/>
            <w:shd w:val="clear" w:color="000000" w:fill="C5E0B3"/>
            <w:vAlign w:val="center"/>
            <w:hideMark/>
          </w:tcPr>
          <w:p w14:paraId="59CA7E7A" w14:textId="77777777" w:rsidR="00ED085F" w:rsidRPr="00ED085F" w:rsidRDefault="00ED085F" w:rsidP="00ED085F">
            <w:pPr>
              <w:spacing w:after="0" w:line="240" w:lineRule="auto"/>
              <w:rPr>
                <w:rFonts w:ascii="Times New Roman" w:eastAsia="Times New Roman" w:hAnsi="Times New Roman" w:cs="Times New Roman"/>
                <w:b/>
                <w:bCs/>
                <w:color w:val="000000"/>
                <w:sz w:val="24"/>
                <w:szCs w:val="24"/>
                <w:lang w:eastAsia="es-SV"/>
              </w:rPr>
            </w:pPr>
            <w:r w:rsidRPr="00ED085F">
              <w:rPr>
                <w:rFonts w:ascii="Times New Roman" w:eastAsia="Times New Roman" w:hAnsi="Times New Roman" w:cs="Times New Roman"/>
                <w:b/>
                <w:bCs/>
                <w:color w:val="000000"/>
                <w:sz w:val="24"/>
                <w:szCs w:val="24"/>
                <w:lang w:eastAsia="es-SV"/>
              </w:rPr>
              <w:t>NOMBRE PROVEEDOR</w:t>
            </w:r>
          </w:p>
        </w:tc>
        <w:tc>
          <w:tcPr>
            <w:tcW w:w="2486" w:type="pct"/>
            <w:shd w:val="clear" w:color="000000" w:fill="C5E0B3"/>
            <w:vAlign w:val="center"/>
            <w:hideMark/>
          </w:tcPr>
          <w:p w14:paraId="4862F845" w14:textId="77777777" w:rsidR="00ED085F" w:rsidRPr="00ED085F" w:rsidRDefault="00ED085F" w:rsidP="00ED085F">
            <w:pPr>
              <w:spacing w:after="0" w:line="240" w:lineRule="auto"/>
              <w:rPr>
                <w:rFonts w:ascii="Times New Roman" w:eastAsia="Times New Roman" w:hAnsi="Times New Roman" w:cs="Times New Roman"/>
                <w:b/>
                <w:bCs/>
                <w:color w:val="000000"/>
                <w:sz w:val="24"/>
                <w:szCs w:val="24"/>
                <w:lang w:eastAsia="es-SV"/>
              </w:rPr>
            </w:pPr>
            <w:r w:rsidRPr="00ED085F">
              <w:rPr>
                <w:rFonts w:ascii="Times New Roman" w:eastAsia="Times New Roman" w:hAnsi="Times New Roman" w:cs="Times New Roman"/>
                <w:b/>
                <w:bCs/>
                <w:color w:val="000000"/>
                <w:sz w:val="24"/>
                <w:szCs w:val="24"/>
                <w:lang w:eastAsia="es-SV"/>
              </w:rPr>
              <w:t>DESCRIPCIÓN</w:t>
            </w:r>
          </w:p>
        </w:tc>
        <w:tc>
          <w:tcPr>
            <w:tcW w:w="664" w:type="pct"/>
            <w:shd w:val="clear" w:color="000000" w:fill="C5E0B3"/>
            <w:vAlign w:val="center"/>
            <w:hideMark/>
          </w:tcPr>
          <w:p w14:paraId="17DB42C4" w14:textId="77777777" w:rsidR="00ED085F" w:rsidRPr="00ED085F" w:rsidRDefault="00ED085F" w:rsidP="00ED085F">
            <w:pPr>
              <w:spacing w:after="0" w:line="240" w:lineRule="auto"/>
              <w:rPr>
                <w:rFonts w:ascii="Times New Roman" w:eastAsia="Times New Roman" w:hAnsi="Times New Roman" w:cs="Times New Roman"/>
                <w:b/>
                <w:bCs/>
                <w:color w:val="000000"/>
                <w:sz w:val="24"/>
                <w:szCs w:val="24"/>
                <w:lang w:eastAsia="es-SV"/>
              </w:rPr>
            </w:pPr>
            <w:r w:rsidRPr="00ED085F">
              <w:rPr>
                <w:rFonts w:ascii="Times New Roman" w:eastAsia="Times New Roman" w:hAnsi="Times New Roman" w:cs="Times New Roman"/>
                <w:b/>
                <w:bCs/>
                <w:color w:val="000000"/>
                <w:sz w:val="24"/>
                <w:szCs w:val="24"/>
                <w:lang w:eastAsia="es-SV"/>
              </w:rPr>
              <w:t>MONTO</w:t>
            </w:r>
          </w:p>
        </w:tc>
      </w:tr>
      <w:tr w:rsidR="00ED085F" w:rsidRPr="00ED085F" w14:paraId="7F5C1A3C" w14:textId="77777777" w:rsidTr="00545A04">
        <w:trPr>
          <w:trHeight w:val="330"/>
        </w:trPr>
        <w:tc>
          <w:tcPr>
            <w:tcW w:w="893" w:type="pct"/>
            <w:shd w:val="clear" w:color="auto" w:fill="auto"/>
            <w:noWrap/>
            <w:hideMark/>
          </w:tcPr>
          <w:p w14:paraId="105E2800"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1/12/2022</w:t>
            </w:r>
          </w:p>
        </w:tc>
        <w:tc>
          <w:tcPr>
            <w:tcW w:w="957" w:type="pct"/>
            <w:shd w:val="clear" w:color="auto" w:fill="auto"/>
            <w:noWrap/>
            <w:vAlign w:val="center"/>
            <w:hideMark/>
          </w:tcPr>
          <w:p w14:paraId="07313782"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SUPER ANDROMEDA S.A. DE C.V.</w:t>
            </w:r>
          </w:p>
        </w:tc>
        <w:tc>
          <w:tcPr>
            <w:tcW w:w="2486" w:type="pct"/>
            <w:shd w:val="clear" w:color="auto" w:fill="auto"/>
            <w:noWrap/>
            <w:vAlign w:val="center"/>
            <w:hideMark/>
          </w:tcPr>
          <w:p w14:paraId="062B2FDA" w14:textId="0FA55C8C"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D085F">
              <w:rPr>
                <w:rFonts w:ascii="Times New Roman" w:eastAsia="Times New Roman" w:hAnsi="Times New Roman" w:cs="Times New Roman"/>
                <w:sz w:val="24"/>
                <w:szCs w:val="24"/>
                <w:lang w:eastAsia="es-SV"/>
              </w:rPr>
              <w:t>uministro de vasos</w:t>
            </w:r>
            <w:r>
              <w:rPr>
                <w:rFonts w:ascii="Times New Roman" w:eastAsia="Times New Roman" w:hAnsi="Times New Roman" w:cs="Times New Roman"/>
                <w:sz w:val="24"/>
                <w:szCs w:val="24"/>
                <w:lang w:eastAsia="es-SV"/>
              </w:rPr>
              <w:t xml:space="preserve">, bandejas, tenedores y dulces </w:t>
            </w:r>
            <w:r w:rsidRPr="00ED085F">
              <w:rPr>
                <w:rFonts w:ascii="Times New Roman" w:eastAsia="Times New Roman" w:hAnsi="Times New Roman" w:cs="Times New Roman"/>
                <w:sz w:val="24"/>
                <w:szCs w:val="24"/>
                <w:lang w:eastAsia="es-SV"/>
              </w:rPr>
              <w:t>solicitados para la ejecución del evento de inauguración de luces navideñas, el cual se llevara a cabo el día 3 de diciembre de 2022, en el parque central de Verapaz.</w:t>
            </w:r>
          </w:p>
        </w:tc>
        <w:tc>
          <w:tcPr>
            <w:tcW w:w="664" w:type="pct"/>
            <w:shd w:val="clear" w:color="auto" w:fill="auto"/>
            <w:noWrap/>
            <w:vAlign w:val="center"/>
            <w:hideMark/>
          </w:tcPr>
          <w:p w14:paraId="41D76575"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$317.40</w:t>
            </w:r>
          </w:p>
        </w:tc>
      </w:tr>
      <w:tr w:rsidR="00ED085F" w:rsidRPr="00ED085F" w14:paraId="6CF72945" w14:textId="77777777" w:rsidTr="00545A04">
        <w:trPr>
          <w:trHeight w:val="330"/>
        </w:trPr>
        <w:tc>
          <w:tcPr>
            <w:tcW w:w="893" w:type="pct"/>
            <w:shd w:val="clear" w:color="auto" w:fill="auto"/>
            <w:noWrap/>
            <w:hideMark/>
          </w:tcPr>
          <w:p w14:paraId="0B675CBF"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1/12/2022</w:t>
            </w:r>
          </w:p>
        </w:tc>
        <w:tc>
          <w:tcPr>
            <w:tcW w:w="957" w:type="pct"/>
            <w:shd w:val="clear" w:color="auto" w:fill="auto"/>
            <w:noWrap/>
            <w:vAlign w:val="center"/>
            <w:hideMark/>
          </w:tcPr>
          <w:p w14:paraId="175DC310" w14:textId="2539DDFC" w:rsidR="00ED085F" w:rsidRPr="00ED085F" w:rsidRDefault="00545A04"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 xml:space="preserve">Oscar Mauricio Urías Hernández </w:t>
            </w:r>
          </w:p>
        </w:tc>
        <w:tc>
          <w:tcPr>
            <w:tcW w:w="2486" w:type="pct"/>
            <w:shd w:val="clear" w:color="auto" w:fill="auto"/>
            <w:noWrap/>
            <w:vAlign w:val="center"/>
            <w:hideMark/>
          </w:tcPr>
          <w:p w14:paraId="0310EEB8" w14:textId="4765142F"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D085F">
              <w:rPr>
                <w:rFonts w:ascii="Times New Roman" w:eastAsia="Times New Roman" w:hAnsi="Times New Roman" w:cs="Times New Roman"/>
                <w:sz w:val="24"/>
                <w:szCs w:val="24"/>
                <w:lang w:eastAsia="es-SV"/>
              </w:rPr>
              <w:t xml:space="preserve">uministro de pólvora la cual es solicitada por la unidad de promoción social para el evento de inauguración de luces navideñas </w:t>
            </w:r>
            <w:r w:rsidRPr="00ED085F">
              <w:rPr>
                <w:rFonts w:ascii="Times New Roman" w:eastAsia="Times New Roman" w:hAnsi="Times New Roman" w:cs="Times New Roman"/>
                <w:sz w:val="24"/>
                <w:szCs w:val="24"/>
                <w:lang w:eastAsia="es-SV"/>
              </w:rPr>
              <w:lastRenderedPageBreak/>
              <w:t>que se llevara a cabo el día tres de diciembre de 2022, en el parque municipal de Verapaz</w:t>
            </w:r>
            <w:r>
              <w:rPr>
                <w:rFonts w:ascii="Times New Roman" w:eastAsia="Times New Roman" w:hAnsi="Times New Roman" w:cs="Times New Roman"/>
                <w:sz w:val="24"/>
                <w:szCs w:val="24"/>
                <w:lang w:eastAsia="es-SV"/>
              </w:rPr>
              <w:t>.</w:t>
            </w:r>
          </w:p>
        </w:tc>
        <w:tc>
          <w:tcPr>
            <w:tcW w:w="664" w:type="pct"/>
            <w:shd w:val="clear" w:color="auto" w:fill="auto"/>
            <w:noWrap/>
            <w:vAlign w:val="center"/>
            <w:hideMark/>
          </w:tcPr>
          <w:p w14:paraId="3BA2BB45"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lastRenderedPageBreak/>
              <w:t>$300.00</w:t>
            </w:r>
          </w:p>
        </w:tc>
      </w:tr>
      <w:tr w:rsidR="00ED085F" w:rsidRPr="00ED085F" w14:paraId="24AC70C8" w14:textId="77777777" w:rsidTr="00545A04">
        <w:trPr>
          <w:trHeight w:val="330"/>
        </w:trPr>
        <w:tc>
          <w:tcPr>
            <w:tcW w:w="893" w:type="pct"/>
            <w:shd w:val="clear" w:color="auto" w:fill="auto"/>
            <w:noWrap/>
            <w:hideMark/>
          </w:tcPr>
          <w:p w14:paraId="60F73FCA"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lastRenderedPageBreak/>
              <w:t>1/12/2022</w:t>
            </w:r>
          </w:p>
        </w:tc>
        <w:tc>
          <w:tcPr>
            <w:tcW w:w="957" w:type="pct"/>
            <w:shd w:val="clear" w:color="auto" w:fill="auto"/>
            <w:noWrap/>
            <w:vAlign w:val="center"/>
            <w:hideMark/>
          </w:tcPr>
          <w:p w14:paraId="08570ED0" w14:textId="000BB7B8" w:rsidR="00ED085F" w:rsidRPr="00ED085F" w:rsidRDefault="00545A04"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Pedro Melvin Maldonado</w:t>
            </w:r>
          </w:p>
        </w:tc>
        <w:tc>
          <w:tcPr>
            <w:tcW w:w="2486" w:type="pct"/>
            <w:shd w:val="clear" w:color="auto" w:fill="auto"/>
            <w:noWrap/>
            <w:vAlign w:val="center"/>
            <w:hideMark/>
          </w:tcPr>
          <w:p w14:paraId="0EE000A8" w14:textId="47954F81"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ED085F">
              <w:rPr>
                <w:rFonts w:ascii="Times New Roman" w:eastAsia="Times New Roman" w:hAnsi="Times New Roman" w:cs="Times New Roman"/>
                <w:sz w:val="24"/>
                <w:szCs w:val="24"/>
                <w:lang w:eastAsia="es-SV"/>
              </w:rPr>
              <w:t>or servicio de transporte (bus) para banda musical del instituto nacional Santiago</w:t>
            </w:r>
            <w:r>
              <w:rPr>
                <w:rFonts w:ascii="Times New Roman" w:eastAsia="Times New Roman" w:hAnsi="Times New Roman" w:cs="Times New Roman"/>
                <w:sz w:val="24"/>
                <w:szCs w:val="24"/>
                <w:lang w:eastAsia="es-SV"/>
              </w:rPr>
              <w:t xml:space="preserve"> E</w:t>
            </w:r>
            <w:r w:rsidRPr="00ED085F">
              <w:rPr>
                <w:rFonts w:ascii="Times New Roman" w:eastAsia="Times New Roman" w:hAnsi="Times New Roman" w:cs="Times New Roman"/>
                <w:sz w:val="24"/>
                <w:szCs w:val="24"/>
                <w:lang w:eastAsia="es-SV"/>
              </w:rPr>
              <w:t>chegoyen, Guadalupe esto como parte de la ejecución del proyecto "</w:t>
            </w:r>
            <w:r>
              <w:rPr>
                <w:rFonts w:ascii="Times New Roman" w:eastAsia="Times New Roman" w:hAnsi="Times New Roman" w:cs="Times New Roman"/>
                <w:sz w:val="24"/>
                <w:szCs w:val="24"/>
                <w:lang w:eastAsia="es-SV"/>
              </w:rPr>
              <w:t>F</w:t>
            </w:r>
            <w:r w:rsidRPr="00ED085F">
              <w:rPr>
                <w:rFonts w:ascii="Times New Roman" w:eastAsia="Times New Roman" w:hAnsi="Times New Roman" w:cs="Times New Roman"/>
                <w:sz w:val="24"/>
                <w:szCs w:val="24"/>
                <w:lang w:eastAsia="es-SV"/>
              </w:rPr>
              <w:t>omento a la cultura y las tradiciones de Verapaz 2022" en el ventó de inauguración de luces navideñas</w:t>
            </w:r>
            <w:r>
              <w:rPr>
                <w:rFonts w:ascii="Times New Roman" w:eastAsia="Times New Roman" w:hAnsi="Times New Roman" w:cs="Times New Roman"/>
                <w:sz w:val="24"/>
                <w:szCs w:val="24"/>
                <w:lang w:eastAsia="es-SV"/>
              </w:rPr>
              <w:t>.</w:t>
            </w:r>
          </w:p>
        </w:tc>
        <w:tc>
          <w:tcPr>
            <w:tcW w:w="664" w:type="pct"/>
            <w:shd w:val="clear" w:color="auto" w:fill="auto"/>
            <w:noWrap/>
            <w:vAlign w:val="center"/>
            <w:hideMark/>
          </w:tcPr>
          <w:p w14:paraId="4285DE42"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$66.67</w:t>
            </w:r>
          </w:p>
        </w:tc>
      </w:tr>
      <w:tr w:rsidR="00ED085F" w:rsidRPr="00ED085F" w14:paraId="406DF02E" w14:textId="77777777" w:rsidTr="00545A04">
        <w:trPr>
          <w:trHeight w:val="330"/>
        </w:trPr>
        <w:tc>
          <w:tcPr>
            <w:tcW w:w="893" w:type="pct"/>
            <w:shd w:val="clear" w:color="auto" w:fill="auto"/>
            <w:noWrap/>
            <w:hideMark/>
          </w:tcPr>
          <w:p w14:paraId="066F643A"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6/12/2022</w:t>
            </w:r>
          </w:p>
        </w:tc>
        <w:tc>
          <w:tcPr>
            <w:tcW w:w="957" w:type="pct"/>
            <w:shd w:val="clear" w:color="auto" w:fill="auto"/>
            <w:noWrap/>
            <w:vAlign w:val="center"/>
            <w:hideMark/>
          </w:tcPr>
          <w:p w14:paraId="7A64C80E" w14:textId="2A63C45D" w:rsidR="00ED085F" w:rsidRPr="00ED085F" w:rsidRDefault="00545A04"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Mayra Elizabeth Rosales De Rivas</w:t>
            </w:r>
          </w:p>
        </w:tc>
        <w:tc>
          <w:tcPr>
            <w:tcW w:w="2486" w:type="pct"/>
            <w:shd w:val="clear" w:color="auto" w:fill="auto"/>
            <w:noWrap/>
            <w:vAlign w:val="center"/>
            <w:hideMark/>
          </w:tcPr>
          <w:p w14:paraId="075BA9C4" w14:textId="0AB29D45"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D085F">
              <w:rPr>
                <w:rFonts w:ascii="Times New Roman" w:eastAsia="Times New Roman" w:hAnsi="Times New Roman" w:cs="Times New Roman"/>
                <w:sz w:val="24"/>
                <w:szCs w:val="24"/>
                <w:lang w:eastAsia="es-SV"/>
              </w:rPr>
              <w:t>uministro de p</w:t>
            </w:r>
            <w:r>
              <w:rPr>
                <w:rFonts w:ascii="Times New Roman" w:eastAsia="Times New Roman" w:hAnsi="Times New Roman" w:cs="Times New Roman"/>
                <w:sz w:val="24"/>
                <w:szCs w:val="24"/>
                <w:lang w:eastAsia="es-SV"/>
              </w:rPr>
              <w:t>iñatas para niño y niña</w:t>
            </w:r>
            <w:r w:rsidRPr="00ED085F">
              <w:rPr>
                <w:rFonts w:ascii="Times New Roman" w:eastAsia="Times New Roman" w:hAnsi="Times New Roman" w:cs="Times New Roman"/>
                <w:sz w:val="24"/>
                <w:szCs w:val="24"/>
                <w:lang w:eastAsia="es-SV"/>
              </w:rPr>
              <w:t xml:space="preserve"> las cuales son solicitadas </w:t>
            </w:r>
            <w:r>
              <w:rPr>
                <w:rFonts w:ascii="Times New Roman" w:eastAsia="Times New Roman" w:hAnsi="Times New Roman" w:cs="Times New Roman"/>
                <w:sz w:val="24"/>
                <w:szCs w:val="24"/>
                <w:lang w:eastAsia="es-SV"/>
              </w:rPr>
              <w:t xml:space="preserve">para la actividad de   entrega </w:t>
            </w:r>
            <w:r w:rsidRPr="00ED085F">
              <w:rPr>
                <w:rFonts w:ascii="Times New Roman" w:eastAsia="Times New Roman" w:hAnsi="Times New Roman" w:cs="Times New Roman"/>
                <w:sz w:val="24"/>
                <w:szCs w:val="24"/>
                <w:lang w:eastAsia="es-SV"/>
              </w:rPr>
              <w:t>de juguetes en las diferentes comunidades del municipio de Verapaz.</w:t>
            </w:r>
          </w:p>
        </w:tc>
        <w:tc>
          <w:tcPr>
            <w:tcW w:w="664" w:type="pct"/>
            <w:shd w:val="clear" w:color="auto" w:fill="auto"/>
            <w:noWrap/>
            <w:vAlign w:val="center"/>
            <w:hideMark/>
          </w:tcPr>
          <w:p w14:paraId="628C6E3C"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$156.00</w:t>
            </w:r>
          </w:p>
        </w:tc>
      </w:tr>
      <w:tr w:rsidR="00ED085F" w:rsidRPr="00ED085F" w14:paraId="2DF784C7" w14:textId="77777777" w:rsidTr="00545A04">
        <w:trPr>
          <w:trHeight w:val="330"/>
        </w:trPr>
        <w:tc>
          <w:tcPr>
            <w:tcW w:w="893" w:type="pct"/>
            <w:shd w:val="clear" w:color="auto" w:fill="auto"/>
            <w:noWrap/>
            <w:hideMark/>
          </w:tcPr>
          <w:p w14:paraId="54A3DC44"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19/12/2022</w:t>
            </w:r>
          </w:p>
        </w:tc>
        <w:tc>
          <w:tcPr>
            <w:tcW w:w="957" w:type="pct"/>
            <w:shd w:val="clear" w:color="auto" w:fill="auto"/>
            <w:noWrap/>
            <w:vAlign w:val="center"/>
            <w:hideMark/>
          </w:tcPr>
          <w:p w14:paraId="2D460874"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F&amp;L IMPORTADORA S.A. DE C.V.</w:t>
            </w:r>
          </w:p>
        </w:tc>
        <w:tc>
          <w:tcPr>
            <w:tcW w:w="2486" w:type="pct"/>
            <w:shd w:val="clear" w:color="auto" w:fill="auto"/>
            <w:noWrap/>
            <w:vAlign w:val="center"/>
            <w:hideMark/>
          </w:tcPr>
          <w:p w14:paraId="72BF0542" w14:textId="0D277C58"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C</w:t>
            </w:r>
            <w:r w:rsidRPr="00ED085F">
              <w:rPr>
                <w:rFonts w:ascii="Times New Roman" w:eastAsia="Times New Roman" w:hAnsi="Times New Roman" w:cs="Times New Roman"/>
                <w:sz w:val="24"/>
                <w:szCs w:val="24"/>
                <w:lang w:eastAsia="es-SV"/>
              </w:rPr>
              <w:t>omplemento de  juguetes, los cuales serán entregados en el casco urbano del municipio de Verapaz</w:t>
            </w:r>
            <w:r>
              <w:rPr>
                <w:rFonts w:ascii="Times New Roman" w:eastAsia="Times New Roman" w:hAnsi="Times New Roman" w:cs="Times New Roman"/>
                <w:sz w:val="24"/>
                <w:szCs w:val="24"/>
                <w:lang w:eastAsia="es-SV"/>
              </w:rPr>
              <w:t xml:space="preserve"> </w:t>
            </w:r>
            <w:r w:rsidRPr="00ED085F">
              <w:rPr>
                <w:rFonts w:ascii="Times New Roman" w:eastAsia="Times New Roman" w:hAnsi="Times New Roman" w:cs="Times New Roman"/>
                <w:sz w:val="24"/>
                <w:szCs w:val="24"/>
                <w:lang w:eastAsia="es-SV"/>
              </w:rPr>
              <w:t>esto como parte de las festividades navideñas 2022</w:t>
            </w:r>
            <w:r>
              <w:rPr>
                <w:rFonts w:ascii="Times New Roman" w:eastAsia="Times New Roman" w:hAnsi="Times New Roman" w:cs="Times New Roman"/>
                <w:sz w:val="24"/>
                <w:szCs w:val="24"/>
                <w:lang w:eastAsia="es-SV"/>
              </w:rPr>
              <w:t>.</w:t>
            </w:r>
          </w:p>
        </w:tc>
        <w:tc>
          <w:tcPr>
            <w:tcW w:w="664" w:type="pct"/>
            <w:shd w:val="clear" w:color="auto" w:fill="auto"/>
            <w:noWrap/>
            <w:vAlign w:val="center"/>
            <w:hideMark/>
          </w:tcPr>
          <w:p w14:paraId="25399AE2"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$120.00</w:t>
            </w:r>
          </w:p>
        </w:tc>
      </w:tr>
      <w:tr w:rsidR="00ED085F" w:rsidRPr="00ED085F" w14:paraId="391DA386" w14:textId="77777777" w:rsidTr="00545A04">
        <w:trPr>
          <w:trHeight w:val="330"/>
        </w:trPr>
        <w:tc>
          <w:tcPr>
            <w:tcW w:w="893" w:type="pct"/>
            <w:shd w:val="clear" w:color="auto" w:fill="auto"/>
            <w:noWrap/>
            <w:hideMark/>
          </w:tcPr>
          <w:p w14:paraId="0BAD945F"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20/12/2022</w:t>
            </w:r>
          </w:p>
        </w:tc>
        <w:tc>
          <w:tcPr>
            <w:tcW w:w="957" w:type="pct"/>
            <w:shd w:val="clear" w:color="auto" w:fill="auto"/>
            <w:noWrap/>
            <w:vAlign w:val="center"/>
            <w:hideMark/>
          </w:tcPr>
          <w:p w14:paraId="1D21BE54" w14:textId="1F5B1F6F" w:rsidR="00ED085F" w:rsidRPr="00ED085F" w:rsidRDefault="00545A04"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 xml:space="preserve">Cecilio Hernández </w:t>
            </w:r>
          </w:p>
        </w:tc>
        <w:tc>
          <w:tcPr>
            <w:tcW w:w="2486" w:type="pct"/>
            <w:shd w:val="clear" w:color="auto" w:fill="auto"/>
            <w:noWrap/>
            <w:vAlign w:val="center"/>
            <w:hideMark/>
          </w:tcPr>
          <w:p w14:paraId="328F70BC" w14:textId="431798C9"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 xml:space="preserve">Por servicio personal </w:t>
            </w:r>
            <w:r w:rsidRPr="00ED085F">
              <w:rPr>
                <w:rFonts w:ascii="Times New Roman" w:eastAsia="Times New Roman" w:hAnsi="Times New Roman" w:cs="Times New Roman"/>
                <w:sz w:val="24"/>
                <w:szCs w:val="24"/>
                <w:lang w:eastAsia="es-SV"/>
              </w:rPr>
              <w:t>para el evento de entrega de juguetes del casco urbano del municipio de Verapaz evento que tomara lugar en el parque central de Verapaz, el día 20 de diciembre de 2022</w:t>
            </w:r>
          </w:p>
        </w:tc>
        <w:tc>
          <w:tcPr>
            <w:tcW w:w="664" w:type="pct"/>
            <w:shd w:val="clear" w:color="auto" w:fill="auto"/>
            <w:noWrap/>
            <w:vAlign w:val="center"/>
            <w:hideMark/>
          </w:tcPr>
          <w:p w14:paraId="43E4BC6E"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$77.78</w:t>
            </w:r>
          </w:p>
        </w:tc>
      </w:tr>
      <w:tr w:rsidR="00ED085F" w:rsidRPr="00ED085F" w14:paraId="08234EA4" w14:textId="77777777" w:rsidTr="00545A04">
        <w:trPr>
          <w:trHeight w:val="330"/>
        </w:trPr>
        <w:tc>
          <w:tcPr>
            <w:tcW w:w="893" w:type="pct"/>
            <w:shd w:val="clear" w:color="auto" w:fill="auto"/>
            <w:noWrap/>
            <w:hideMark/>
          </w:tcPr>
          <w:p w14:paraId="4117242C"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6/12/2022</w:t>
            </w:r>
          </w:p>
        </w:tc>
        <w:tc>
          <w:tcPr>
            <w:tcW w:w="957" w:type="pct"/>
            <w:shd w:val="clear" w:color="auto" w:fill="auto"/>
            <w:noWrap/>
            <w:vAlign w:val="center"/>
            <w:hideMark/>
          </w:tcPr>
          <w:p w14:paraId="2FD37351" w14:textId="77777777" w:rsidR="00ED085F" w:rsidRPr="00ED085F" w:rsidRDefault="00ED085F" w:rsidP="00ED085F">
            <w:pPr>
              <w:spacing w:after="0" w:line="240" w:lineRule="auto"/>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SUPER ANDROMEDA S.A. DE C.V.</w:t>
            </w:r>
          </w:p>
        </w:tc>
        <w:tc>
          <w:tcPr>
            <w:tcW w:w="2486" w:type="pct"/>
            <w:shd w:val="clear" w:color="auto" w:fill="auto"/>
            <w:noWrap/>
            <w:vAlign w:val="center"/>
            <w:hideMark/>
          </w:tcPr>
          <w:p w14:paraId="5DFBC144" w14:textId="6ABBB5D1" w:rsidR="00ED085F" w:rsidRPr="00ED085F" w:rsidRDefault="00545A04" w:rsidP="00545A04">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ED085F">
              <w:rPr>
                <w:rFonts w:ascii="Times New Roman" w:eastAsia="Times New Roman" w:hAnsi="Times New Roman" w:cs="Times New Roman"/>
                <w:sz w:val="24"/>
                <w:szCs w:val="24"/>
                <w:lang w:eastAsia="es-SV"/>
              </w:rPr>
              <w:t>uministro de artículos de primera necesidad, solicitados para preparación de refrigerio que se utilizara para la entrega de juguetes en las diferentes comunidades del municipio de Verapaz</w:t>
            </w:r>
            <w:r>
              <w:rPr>
                <w:rFonts w:ascii="Times New Roman" w:eastAsia="Times New Roman" w:hAnsi="Times New Roman" w:cs="Times New Roman"/>
                <w:sz w:val="24"/>
                <w:szCs w:val="24"/>
                <w:lang w:eastAsia="es-SV"/>
              </w:rPr>
              <w:t xml:space="preserve"> </w:t>
            </w:r>
            <w:r w:rsidRPr="00ED085F">
              <w:rPr>
                <w:rFonts w:ascii="Times New Roman" w:eastAsia="Times New Roman" w:hAnsi="Times New Roman" w:cs="Times New Roman"/>
                <w:sz w:val="24"/>
                <w:szCs w:val="24"/>
                <w:lang w:eastAsia="es-SV"/>
              </w:rPr>
              <w:t>esto como parte de la celebración de  la navidad.</w:t>
            </w:r>
          </w:p>
        </w:tc>
        <w:tc>
          <w:tcPr>
            <w:tcW w:w="664" w:type="pct"/>
            <w:shd w:val="clear" w:color="auto" w:fill="auto"/>
            <w:noWrap/>
            <w:vAlign w:val="center"/>
            <w:hideMark/>
          </w:tcPr>
          <w:p w14:paraId="1E323B8D" w14:textId="77777777" w:rsidR="00ED085F" w:rsidRPr="00ED085F" w:rsidRDefault="00ED085F" w:rsidP="00ED085F">
            <w:pPr>
              <w:spacing w:after="0" w:line="240" w:lineRule="auto"/>
              <w:jc w:val="center"/>
              <w:rPr>
                <w:rFonts w:ascii="Times New Roman" w:eastAsia="Times New Roman" w:hAnsi="Times New Roman" w:cs="Times New Roman"/>
                <w:sz w:val="24"/>
                <w:szCs w:val="24"/>
                <w:lang w:eastAsia="es-SV"/>
              </w:rPr>
            </w:pPr>
            <w:r w:rsidRPr="00ED085F">
              <w:rPr>
                <w:rFonts w:ascii="Times New Roman" w:eastAsia="Times New Roman" w:hAnsi="Times New Roman" w:cs="Times New Roman"/>
                <w:sz w:val="24"/>
                <w:szCs w:val="24"/>
                <w:lang w:eastAsia="es-SV"/>
              </w:rPr>
              <w:t>$154.04</w:t>
            </w:r>
          </w:p>
        </w:tc>
      </w:tr>
    </w:tbl>
    <w:p w14:paraId="166361F6" w14:textId="77777777" w:rsidR="00545A04" w:rsidRPr="00F32B7D" w:rsidRDefault="00545A04" w:rsidP="00545A04">
      <w:pPr>
        <w:pStyle w:val="Prrafodelista"/>
        <w:numPr>
          <w:ilvl w:val="0"/>
          <w:numId w:val="58"/>
        </w:numPr>
        <w:spacing w:after="0"/>
        <w:jc w:val="both"/>
        <w:rPr>
          <w:rFonts w:ascii="Times New Roman" w:eastAsia="Calibri" w:hAnsi="Times New Roman" w:cs="Times New Roman"/>
          <w:sz w:val="24"/>
          <w:szCs w:val="24"/>
        </w:rPr>
      </w:pPr>
      <w:r w:rsidRPr="00F32B7D">
        <w:rPr>
          <w:rFonts w:ascii="Times New Roman" w:eastAsia="Calibri" w:hAnsi="Times New Roman" w:cs="Times New Roman"/>
          <w:sz w:val="24"/>
          <w:szCs w:val="24"/>
        </w:rPr>
        <w:t xml:space="preserve">Aplíquese el gasto a la cuenta “Fomento a la Cultura y las Tradiciones de Verapaz - 2022” con número de cuenta 100-160-800624-9, </w:t>
      </w:r>
      <w:r w:rsidRPr="002131C3">
        <w:rPr>
          <w:rFonts w:ascii="Times New Roman" w:eastAsia="Calibri" w:hAnsi="Times New Roman" w:cs="Times New Roman"/>
          <w:b/>
          <w:sz w:val="24"/>
          <w:szCs w:val="24"/>
        </w:rPr>
        <w:t xml:space="preserve">CERTIFIQUESE Y COMUNIQUESE. </w:t>
      </w:r>
      <w:r w:rsidRPr="00F32B7D">
        <w:rPr>
          <w:rFonts w:ascii="Times New Roman" w:eastAsia="Calibri" w:hAnsi="Times New Roman" w:cs="Times New Roman"/>
          <w:sz w:val="24"/>
          <w:szCs w:val="24"/>
        </w:rPr>
        <w:t>-  //</w:t>
      </w:r>
      <w:r>
        <w:rPr>
          <w:rFonts w:ascii="Times New Roman" w:eastAsia="Calibri" w:hAnsi="Times New Roman" w:cs="Times New Roman"/>
          <w:sz w:val="24"/>
          <w:szCs w:val="24"/>
        </w:rPr>
        <w:t>////////////////////////////////////////////////////////////////////////////////////////</w:t>
      </w:r>
    </w:p>
    <w:p w14:paraId="1466A5E8" w14:textId="4067DD74" w:rsidR="00353E6A" w:rsidRDefault="00353E6A" w:rsidP="00353E6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DIECINUEVE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40F7695B" w14:textId="7B6585B9" w:rsidR="00353E6A" w:rsidRPr="00247D0A" w:rsidRDefault="00353E6A" w:rsidP="00247D0A">
      <w:pPr>
        <w:jc w:val="both"/>
        <w:rPr>
          <w:rFonts w:ascii="Calibri" w:eastAsia="Times New Roman" w:hAnsi="Calibri" w:cs="Calibri"/>
          <w:color w:val="000000"/>
          <w:lang w:eastAsia="es-SV"/>
        </w:rPr>
      </w:pPr>
      <w:r w:rsidRPr="00353E6A">
        <w:rPr>
          <w:rFonts w:ascii="Times New Roman" w:hAnsi="Times New Roman" w:cs="Times New Roman"/>
          <w:sz w:val="24"/>
          <w:szCs w:val="24"/>
        </w:rPr>
        <w:t xml:space="preserve">Con la finalidad de continuar con las actividades presupuestadas durante el presente año, se le autoriza al tesorero Municipal Licenciado Luis Antonio Rodríguez realizar las siguientes erogaciones por un monto total </w:t>
      </w:r>
      <w:r w:rsidRPr="00247D0A">
        <w:rPr>
          <w:rFonts w:ascii="Times New Roman" w:hAnsi="Times New Roman" w:cs="Times New Roman"/>
          <w:sz w:val="24"/>
          <w:szCs w:val="24"/>
        </w:rPr>
        <w:t xml:space="preserve">de </w:t>
      </w:r>
      <w:r w:rsidR="00247D0A" w:rsidRPr="00247D0A">
        <w:rPr>
          <w:rFonts w:ascii="Times New Roman" w:eastAsia="Times New Roman" w:hAnsi="Times New Roman" w:cs="Times New Roman"/>
          <w:color w:val="000000"/>
          <w:sz w:val="24"/>
          <w:szCs w:val="24"/>
          <w:lang w:eastAsia="es-SV"/>
        </w:rPr>
        <w:t>$354.02</w:t>
      </w:r>
      <w:r w:rsidRPr="00247D0A">
        <w:rPr>
          <w:rFonts w:ascii="Times New Roman" w:eastAsia="Times New Roman" w:hAnsi="Times New Roman" w:cs="Times New Roman"/>
          <w:sz w:val="24"/>
          <w:szCs w:val="24"/>
          <w:lang w:eastAsia="es-SV"/>
        </w:rPr>
        <w:t xml:space="preserve"> </w:t>
      </w:r>
      <w:r w:rsidRPr="00247D0A">
        <w:rPr>
          <w:rFonts w:ascii="Times New Roman" w:hAnsi="Times New Roman" w:cs="Times New Roman"/>
          <w:sz w:val="24"/>
          <w:szCs w:val="24"/>
        </w:rPr>
        <w:t>durante el mes de diciembre  según el siguiente detalle: /////////////////////////////////////////////////////////////////////////////////////////////////////////////////////////</w:t>
      </w:r>
    </w:p>
    <w:tbl>
      <w:tblPr>
        <w:tblW w:w="5000" w:type="pct"/>
        <w:tblLayout w:type="fixed"/>
        <w:tblCellMar>
          <w:left w:w="70" w:type="dxa"/>
          <w:right w:w="70" w:type="dxa"/>
        </w:tblCellMar>
        <w:tblLook w:val="04A0" w:firstRow="1" w:lastRow="0" w:firstColumn="1" w:lastColumn="0" w:noHBand="0" w:noVBand="1"/>
      </w:tblPr>
      <w:tblGrid>
        <w:gridCol w:w="1581"/>
        <w:gridCol w:w="2162"/>
        <w:gridCol w:w="4037"/>
        <w:gridCol w:w="1198"/>
      </w:tblGrid>
      <w:tr w:rsidR="00247D0A" w:rsidRPr="00247D0A" w14:paraId="4C17C6E8" w14:textId="77777777" w:rsidTr="00247D0A">
        <w:trPr>
          <w:trHeight w:val="315"/>
        </w:trPr>
        <w:tc>
          <w:tcPr>
            <w:tcW w:w="881" w:type="pct"/>
            <w:tcBorders>
              <w:top w:val="single" w:sz="4" w:space="0" w:color="auto"/>
              <w:left w:val="single" w:sz="4" w:space="0" w:color="auto"/>
              <w:bottom w:val="single" w:sz="4" w:space="0" w:color="auto"/>
              <w:right w:val="single" w:sz="4" w:space="0" w:color="auto"/>
            </w:tcBorders>
            <w:shd w:val="clear" w:color="000000" w:fill="C5E0B3"/>
            <w:vAlign w:val="center"/>
            <w:hideMark/>
          </w:tcPr>
          <w:p w14:paraId="6FB4C76B" w14:textId="77777777" w:rsidR="00247D0A" w:rsidRPr="00247D0A" w:rsidRDefault="00247D0A" w:rsidP="00247D0A">
            <w:pPr>
              <w:spacing w:after="0" w:line="240" w:lineRule="auto"/>
              <w:rPr>
                <w:rFonts w:ascii="Times New Roman" w:eastAsia="Times New Roman" w:hAnsi="Times New Roman" w:cs="Times New Roman"/>
                <w:b/>
                <w:bCs/>
                <w:color w:val="000000"/>
                <w:sz w:val="24"/>
                <w:szCs w:val="24"/>
                <w:lang w:eastAsia="es-SV"/>
              </w:rPr>
            </w:pPr>
            <w:r w:rsidRPr="00247D0A">
              <w:rPr>
                <w:rFonts w:ascii="Times New Roman" w:eastAsia="Times New Roman" w:hAnsi="Times New Roman" w:cs="Times New Roman"/>
                <w:b/>
                <w:bCs/>
                <w:color w:val="000000"/>
                <w:sz w:val="24"/>
                <w:szCs w:val="24"/>
                <w:lang w:eastAsia="es-SV"/>
              </w:rPr>
              <w:t>FECHA</w:t>
            </w:r>
          </w:p>
        </w:tc>
        <w:tc>
          <w:tcPr>
            <w:tcW w:w="1204" w:type="pct"/>
            <w:tcBorders>
              <w:top w:val="single" w:sz="4" w:space="0" w:color="auto"/>
              <w:left w:val="nil"/>
              <w:bottom w:val="single" w:sz="4" w:space="0" w:color="auto"/>
              <w:right w:val="single" w:sz="4" w:space="0" w:color="auto"/>
            </w:tcBorders>
            <w:shd w:val="clear" w:color="000000" w:fill="C5E0B3"/>
            <w:vAlign w:val="center"/>
            <w:hideMark/>
          </w:tcPr>
          <w:p w14:paraId="05535833" w14:textId="77777777" w:rsidR="00247D0A" w:rsidRPr="00247D0A" w:rsidRDefault="00247D0A" w:rsidP="00247D0A">
            <w:pPr>
              <w:spacing w:after="0" w:line="240" w:lineRule="auto"/>
              <w:rPr>
                <w:rFonts w:ascii="Times New Roman" w:eastAsia="Times New Roman" w:hAnsi="Times New Roman" w:cs="Times New Roman"/>
                <w:b/>
                <w:bCs/>
                <w:color w:val="000000"/>
                <w:sz w:val="24"/>
                <w:szCs w:val="24"/>
                <w:lang w:eastAsia="es-SV"/>
              </w:rPr>
            </w:pPr>
            <w:r w:rsidRPr="00247D0A">
              <w:rPr>
                <w:rFonts w:ascii="Times New Roman" w:eastAsia="Times New Roman" w:hAnsi="Times New Roman" w:cs="Times New Roman"/>
                <w:b/>
                <w:bCs/>
                <w:color w:val="000000"/>
                <w:sz w:val="24"/>
                <w:szCs w:val="24"/>
                <w:lang w:eastAsia="es-SV"/>
              </w:rPr>
              <w:t>NOMBRE PROVEEDOR</w:t>
            </w:r>
          </w:p>
        </w:tc>
        <w:tc>
          <w:tcPr>
            <w:tcW w:w="2248" w:type="pct"/>
            <w:tcBorders>
              <w:top w:val="single" w:sz="4" w:space="0" w:color="auto"/>
              <w:left w:val="nil"/>
              <w:bottom w:val="single" w:sz="4" w:space="0" w:color="auto"/>
              <w:right w:val="single" w:sz="4" w:space="0" w:color="auto"/>
            </w:tcBorders>
            <w:shd w:val="clear" w:color="000000" w:fill="C5E0B3"/>
            <w:vAlign w:val="center"/>
            <w:hideMark/>
          </w:tcPr>
          <w:p w14:paraId="696B479C" w14:textId="77777777" w:rsidR="00247D0A" w:rsidRPr="00247D0A" w:rsidRDefault="00247D0A" w:rsidP="00247D0A">
            <w:pPr>
              <w:spacing w:after="0" w:line="240" w:lineRule="auto"/>
              <w:rPr>
                <w:rFonts w:ascii="Times New Roman" w:eastAsia="Times New Roman" w:hAnsi="Times New Roman" w:cs="Times New Roman"/>
                <w:b/>
                <w:bCs/>
                <w:color w:val="000000"/>
                <w:sz w:val="24"/>
                <w:szCs w:val="24"/>
                <w:lang w:eastAsia="es-SV"/>
              </w:rPr>
            </w:pPr>
            <w:r w:rsidRPr="00247D0A">
              <w:rPr>
                <w:rFonts w:ascii="Times New Roman" w:eastAsia="Times New Roman" w:hAnsi="Times New Roman" w:cs="Times New Roman"/>
                <w:b/>
                <w:bCs/>
                <w:color w:val="000000"/>
                <w:sz w:val="24"/>
                <w:szCs w:val="24"/>
                <w:lang w:eastAsia="es-SV"/>
              </w:rPr>
              <w:t>DESCRIPCIÓN</w:t>
            </w:r>
          </w:p>
        </w:tc>
        <w:tc>
          <w:tcPr>
            <w:tcW w:w="667" w:type="pct"/>
            <w:tcBorders>
              <w:top w:val="single" w:sz="4" w:space="0" w:color="auto"/>
              <w:left w:val="nil"/>
              <w:bottom w:val="single" w:sz="4" w:space="0" w:color="auto"/>
              <w:right w:val="single" w:sz="4" w:space="0" w:color="auto"/>
            </w:tcBorders>
            <w:shd w:val="clear" w:color="000000" w:fill="C5E0B3"/>
            <w:vAlign w:val="center"/>
            <w:hideMark/>
          </w:tcPr>
          <w:p w14:paraId="53A71685" w14:textId="77777777" w:rsidR="00247D0A" w:rsidRPr="00247D0A" w:rsidRDefault="00247D0A" w:rsidP="00247D0A">
            <w:pPr>
              <w:spacing w:after="0" w:line="240" w:lineRule="auto"/>
              <w:rPr>
                <w:rFonts w:ascii="Times New Roman" w:eastAsia="Times New Roman" w:hAnsi="Times New Roman" w:cs="Times New Roman"/>
                <w:b/>
                <w:bCs/>
                <w:color w:val="000000"/>
                <w:sz w:val="24"/>
                <w:szCs w:val="24"/>
                <w:lang w:eastAsia="es-SV"/>
              </w:rPr>
            </w:pPr>
            <w:r w:rsidRPr="00247D0A">
              <w:rPr>
                <w:rFonts w:ascii="Times New Roman" w:eastAsia="Times New Roman" w:hAnsi="Times New Roman" w:cs="Times New Roman"/>
                <w:b/>
                <w:bCs/>
                <w:color w:val="000000"/>
                <w:sz w:val="24"/>
                <w:szCs w:val="24"/>
                <w:lang w:eastAsia="es-SV"/>
              </w:rPr>
              <w:t>MONTO</w:t>
            </w:r>
          </w:p>
        </w:tc>
      </w:tr>
      <w:tr w:rsidR="00247D0A" w:rsidRPr="00247D0A" w14:paraId="70126519" w14:textId="77777777" w:rsidTr="00247D0A">
        <w:trPr>
          <w:trHeight w:val="315"/>
        </w:trPr>
        <w:tc>
          <w:tcPr>
            <w:tcW w:w="881" w:type="pct"/>
            <w:tcBorders>
              <w:top w:val="nil"/>
              <w:left w:val="single" w:sz="4" w:space="0" w:color="auto"/>
              <w:bottom w:val="single" w:sz="4" w:space="0" w:color="auto"/>
              <w:right w:val="single" w:sz="4" w:space="0" w:color="auto"/>
            </w:tcBorders>
            <w:shd w:val="clear" w:color="auto" w:fill="auto"/>
            <w:noWrap/>
            <w:hideMark/>
          </w:tcPr>
          <w:p w14:paraId="47367CE9" w14:textId="77777777" w:rsidR="00247D0A" w:rsidRPr="00247D0A" w:rsidRDefault="00247D0A"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2/12/2022</w:t>
            </w:r>
          </w:p>
        </w:tc>
        <w:tc>
          <w:tcPr>
            <w:tcW w:w="1204" w:type="pct"/>
            <w:tcBorders>
              <w:top w:val="nil"/>
              <w:left w:val="nil"/>
              <w:bottom w:val="single" w:sz="4" w:space="0" w:color="auto"/>
              <w:right w:val="single" w:sz="4" w:space="0" w:color="auto"/>
            </w:tcBorders>
            <w:shd w:val="clear" w:color="auto" w:fill="auto"/>
            <w:noWrap/>
            <w:vAlign w:val="center"/>
            <w:hideMark/>
          </w:tcPr>
          <w:p w14:paraId="1062CD31" w14:textId="186D9C26" w:rsidR="00247D0A" w:rsidRPr="00247D0A" w:rsidRDefault="00570EE7"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Soledad Beatriz González</w:t>
            </w:r>
            <w:r>
              <w:rPr>
                <w:rFonts w:ascii="Times New Roman" w:eastAsia="Times New Roman" w:hAnsi="Times New Roman" w:cs="Times New Roman"/>
                <w:sz w:val="24"/>
                <w:szCs w:val="24"/>
                <w:lang w:eastAsia="es-SV"/>
              </w:rPr>
              <w:t xml:space="preserve"> d</w:t>
            </w:r>
            <w:r w:rsidRPr="00247D0A">
              <w:rPr>
                <w:rFonts w:ascii="Times New Roman" w:eastAsia="Times New Roman" w:hAnsi="Times New Roman" w:cs="Times New Roman"/>
                <w:sz w:val="24"/>
                <w:szCs w:val="24"/>
                <w:lang w:eastAsia="es-SV"/>
              </w:rPr>
              <w:t xml:space="preserve">e Sorto </w:t>
            </w:r>
          </w:p>
        </w:tc>
        <w:tc>
          <w:tcPr>
            <w:tcW w:w="2248" w:type="pct"/>
            <w:tcBorders>
              <w:top w:val="nil"/>
              <w:left w:val="nil"/>
              <w:bottom w:val="single" w:sz="4" w:space="0" w:color="auto"/>
              <w:right w:val="single" w:sz="4" w:space="0" w:color="auto"/>
            </w:tcBorders>
            <w:shd w:val="clear" w:color="auto" w:fill="auto"/>
            <w:noWrap/>
            <w:vAlign w:val="center"/>
            <w:hideMark/>
          </w:tcPr>
          <w:p w14:paraId="39667C69" w14:textId="7C91E57B" w:rsidR="00247D0A" w:rsidRPr="00247D0A" w:rsidRDefault="00570EE7" w:rsidP="00247D0A">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247D0A">
              <w:rPr>
                <w:rFonts w:ascii="Times New Roman" w:eastAsia="Times New Roman" w:hAnsi="Times New Roman" w:cs="Times New Roman"/>
                <w:sz w:val="24"/>
                <w:szCs w:val="24"/>
                <w:lang w:eastAsia="es-SV"/>
              </w:rPr>
              <w:t>uministro de gasolina regular, la cual es solicitada para los equipos utilizados en la ejecución</w:t>
            </w:r>
            <w:r>
              <w:rPr>
                <w:rFonts w:ascii="Times New Roman" w:eastAsia="Times New Roman" w:hAnsi="Times New Roman" w:cs="Times New Roman"/>
                <w:sz w:val="24"/>
                <w:szCs w:val="24"/>
                <w:lang w:eastAsia="es-SV"/>
              </w:rPr>
              <w:t xml:space="preserve"> del proyecto: "M</w:t>
            </w:r>
            <w:r w:rsidRPr="00247D0A">
              <w:rPr>
                <w:rFonts w:ascii="Times New Roman" w:eastAsia="Times New Roman" w:hAnsi="Times New Roman" w:cs="Times New Roman"/>
                <w:sz w:val="24"/>
                <w:szCs w:val="24"/>
                <w:lang w:eastAsia="es-SV"/>
              </w:rPr>
              <w:t>ejoramiento de calle hacia molienda los esquíveles, cantón molineros, municipio de Verapaz"</w:t>
            </w:r>
          </w:p>
        </w:tc>
        <w:tc>
          <w:tcPr>
            <w:tcW w:w="667" w:type="pct"/>
            <w:tcBorders>
              <w:top w:val="nil"/>
              <w:left w:val="nil"/>
              <w:bottom w:val="single" w:sz="4" w:space="0" w:color="auto"/>
              <w:right w:val="single" w:sz="4" w:space="0" w:color="auto"/>
            </w:tcBorders>
            <w:shd w:val="clear" w:color="auto" w:fill="auto"/>
            <w:noWrap/>
            <w:vAlign w:val="center"/>
            <w:hideMark/>
          </w:tcPr>
          <w:p w14:paraId="2BBF970C" w14:textId="77777777" w:rsidR="00247D0A" w:rsidRPr="00247D0A" w:rsidRDefault="00247D0A" w:rsidP="00247D0A">
            <w:pPr>
              <w:spacing w:after="0" w:line="240" w:lineRule="auto"/>
              <w:jc w:val="center"/>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$20.75</w:t>
            </w:r>
          </w:p>
        </w:tc>
      </w:tr>
      <w:tr w:rsidR="00247D0A" w:rsidRPr="00247D0A" w14:paraId="6E895381" w14:textId="77777777" w:rsidTr="00247D0A">
        <w:trPr>
          <w:trHeight w:val="315"/>
        </w:trPr>
        <w:tc>
          <w:tcPr>
            <w:tcW w:w="881" w:type="pct"/>
            <w:tcBorders>
              <w:top w:val="nil"/>
              <w:left w:val="single" w:sz="4" w:space="0" w:color="auto"/>
              <w:bottom w:val="single" w:sz="4" w:space="0" w:color="auto"/>
              <w:right w:val="single" w:sz="4" w:space="0" w:color="auto"/>
            </w:tcBorders>
            <w:shd w:val="clear" w:color="auto" w:fill="auto"/>
            <w:noWrap/>
            <w:hideMark/>
          </w:tcPr>
          <w:p w14:paraId="0CBD63B3" w14:textId="77777777" w:rsidR="00247D0A" w:rsidRPr="00247D0A" w:rsidRDefault="00247D0A"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6/12/2022</w:t>
            </w:r>
          </w:p>
        </w:tc>
        <w:tc>
          <w:tcPr>
            <w:tcW w:w="1204" w:type="pct"/>
            <w:tcBorders>
              <w:top w:val="nil"/>
              <w:left w:val="nil"/>
              <w:bottom w:val="single" w:sz="4" w:space="0" w:color="auto"/>
              <w:right w:val="single" w:sz="4" w:space="0" w:color="auto"/>
            </w:tcBorders>
            <w:shd w:val="clear" w:color="auto" w:fill="auto"/>
            <w:noWrap/>
            <w:vAlign w:val="center"/>
            <w:hideMark/>
          </w:tcPr>
          <w:p w14:paraId="58A687FE" w14:textId="2D07E5E9" w:rsidR="00247D0A" w:rsidRPr="00247D0A" w:rsidRDefault="00570EE7"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 xml:space="preserve">Benjamín Antonio Valladares Cornejo </w:t>
            </w:r>
          </w:p>
        </w:tc>
        <w:tc>
          <w:tcPr>
            <w:tcW w:w="2248" w:type="pct"/>
            <w:tcBorders>
              <w:top w:val="nil"/>
              <w:left w:val="nil"/>
              <w:bottom w:val="single" w:sz="4" w:space="0" w:color="auto"/>
              <w:right w:val="single" w:sz="4" w:space="0" w:color="auto"/>
            </w:tcBorders>
            <w:shd w:val="clear" w:color="auto" w:fill="auto"/>
            <w:noWrap/>
            <w:vAlign w:val="center"/>
            <w:hideMark/>
          </w:tcPr>
          <w:p w14:paraId="07BBFD6F" w14:textId="7DA4715D" w:rsidR="00247D0A" w:rsidRPr="00247D0A" w:rsidRDefault="00570EE7" w:rsidP="00570EE7">
            <w:pPr>
              <w:spacing w:after="0" w:line="240" w:lineRule="auto"/>
              <w:jc w:val="both"/>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S</w:t>
            </w:r>
            <w:r w:rsidRPr="00247D0A">
              <w:rPr>
                <w:rFonts w:ascii="Times New Roman" w:eastAsia="Times New Roman" w:hAnsi="Times New Roman" w:cs="Times New Roman"/>
                <w:sz w:val="24"/>
                <w:szCs w:val="24"/>
                <w:lang w:eastAsia="es-SV"/>
              </w:rPr>
              <w:t xml:space="preserve">uministro de cemento fuerte, arena, filtro de aire para cortadora de concreto </w:t>
            </w:r>
            <w:r w:rsidRPr="00247D0A">
              <w:rPr>
                <w:rFonts w:ascii="Times New Roman" w:eastAsia="Times New Roman" w:hAnsi="Times New Roman" w:cs="Times New Roman"/>
                <w:sz w:val="24"/>
                <w:szCs w:val="24"/>
                <w:lang w:eastAsia="es-SV"/>
              </w:rPr>
              <w:lastRenderedPageBreak/>
              <w:t>y esponjas de albañilería</w:t>
            </w:r>
            <w:r>
              <w:rPr>
                <w:rFonts w:ascii="Times New Roman" w:eastAsia="Times New Roman" w:hAnsi="Times New Roman" w:cs="Times New Roman"/>
                <w:sz w:val="24"/>
                <w:szCs w:val="24"/>
                <w:lang w:eastAsia="es-SV"/>
              </w:rPr>
              <w:t xml:space="preserve"> </w:t>
            </w:r>
            <w:r w:rsidRPr="00247D0A">
              <w:rPr>
                <w:rFonts w:ascii="Times New Roman" w:eastAsia="Times New Roman" w:hAnsi="Times New Roman" w:cs="Times New Roman"/>
                <w:sz w:val="24"/>
                <w:szCs w:val="24"/>
                <w:lang w:eastAsia="es-SV"/>
              </w:rPr>
              <w:t>materiales e insumos solicitados para la ejecución</w:t>
            </w:r>
            <w:r>
              <w:rPr>
                <w:rFonts w:ascii="Times New Roman" w:eastAsia="Times New Roman" w:hAnsi="Times New Roman" w:cs="Times New Roman"/>
                <w:sz w:val="24"/>
                <w:szCs w:val="24"/>
                <w:lang w:eastAsia="es-SV"/>
              </w:rPr>
              <w:t xml:space="preserve"> del proyecto: "M</w:t>
            </w:r>
            <w:r w:rsidRPr="00247D0A">
              <w:rPr>
                <w:rFonts w:ascii="Times New Roman" w:eastAsia="Times New Roman" w:hAnsi="Times New Roman" w:cs="Times New Roman"/>
                <w:sz w:val="24"/>
                <w:szCs w:val="24"/>
                <w:lang w:eastAsia="es-SV"/>
              </w:rPr>
              <w:t>ejoramiento de calle hacia molienda los esquíveles, cantón</w:t>
            </w:r>
            <w:r>
              <w:rPr>
                <w:rFonts w:ascii="Times New Roman" w:eastAsia="Times New Roman" w:hAnsi="Times New Roman" w:cs="Times New Roman"/>
                <w:sz w:val="24"/>
                <w:szCs w:val="24"/>
                <w:lang w:eastAsia="es-SV"/>
              </w:rPr>
              <w:t xml:space="preserve"> molineros, municipio de V</w:t>
            </w:r>
            <w:r w:rsidRPr="00247D0A">
              <w:rPr>
                <w:rFonts w:ascii="Times New Roman" w:eastAsia="Times New Roman" w:hAnsi="Times New Roman" w:cs="Times New Roman"/>
                <w:sz w:val="24"/>
                <w:szCs w:val="24"/>
                <w:lang w:eastAsia="es-SV"/>
              </w:rPr>
              <w:t>erapaz"</w:t>
            </w:r>
          </w:p>
        </w:tc>
        <w:tc>
          <w:tcPr>
            <w:tcW w:w="667" w:type="pct"/>
            <w:tcBorders>
              <w:top w:val="nil"/>
              <w:left w:val="nil"/>
              <w:bottom w:val="single" w:sz="4" w:space="0" w:color="auto"/>
              <w:right w:val="single" w:sz="4" w:space="0" w:color="auto"/>
            </w:tcBorders>
            <w:shd w:val="clear" w:color="auto" w:fill="auto"/>
            <w:noWrap/>
            <w:vAlign w:val="center"/>
            <w:hideMark/>
          </w:tcPr>
          <w:p w14:paraId="51F63CDA" w14:textId="77777777" w:rsidR="00247D0A" w:rsidRPr="00247D0A" w:rsidRDefault="00247D0A" w:rsidP="00247D0A">
            <w:pPr>
              <w:spacing w:after="0" w:line="240" w:lineRule="auto"/>
              <w:jc w:val="center"/>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lastRenderedPageBreak/>
              <w:t>$222.15</w:t>
            </w:r>
          </w:p>
        </w:tc>
      </w:tr>
      <w:tr w:rsidR="00247D0A" w:rsidRPr="00247D0A" w14:paraId="3F978674" w14:textId="77777777" w:rsidTr="00247D0A">
        <w:trPr>
          <w:trHeight w:val="315"/>
        </w:trPr>
        <w:tc>
          <w:tcPr>
            <w:tcW w:w="881" w:type="pct"/>
            <w:tcBorders>
              <w:top w:val="nil"/>
              <w:left w:val="single" w:sz="4" w:space="0" w:color="auto"/>
              <w:bottom w:val="single" w:sz="4" w:space="0" w:color="auto"/>
              <w:right w:val="single" w:sz="4" w:space="0" w:color="auto"/>
            </w:tcBorders>
            <w:shd w:val="clear" w:color="auto" w:fill="auto"/>
            <w:noWrap/>
            <w:hideMark/>
          </w:tcPr>
          <w:p w14:paraId="255573AD" w14:textId="77777777" w:rsidR="00247D0A" w:rsidRPr="00247D0A" w:rsidRDefault="00247D0A"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lastRenderedPageBreak/>
              <w:t>6/12/2022</w:t>
            </w:r>
          </w:p>
        </w:tc>
        <w:tc>
          <w:tcPr>
            <w:tcW w:w="1204" w:type="pct"/>
            <w:tcBorders>
              <w:top w:val="nil"/>
              <w:left w:val="nil"/>
              <w:bottom w:val="single" w:sz="4" w:space="0" w:color="auto"/>
              <w:right w:val="single" w:sz="4" w:space="0" w:color="auto"/>
            </w:tcBorders>
            <w:shd w:val="clear" w:color="auto" w:fill="auto"/>
            <w:noWrap/>
            <w:vAlign w:val="center"/>
            <w:hideMark/>
          </w:tcPr>
          <w:p w14:paraId="5A437868" w14:textId="1CBE68C1" w:rsidR="00247D0A" w:rsidRPr="00247D0A" w:rsidRDefault="00570EE7" w:rsidP="00247D0A">
            <w:pPr>
              <w:spacing w:after="0" w:line="240" w:lineRule="auto"/>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José David Serrano Molina</w:t>
            </w:r>
          </w:p>
        </w:tc>
        <w:tc>
          <w:tcPr>
            <w:tcW w:w="2248" w:type="pct"/>
            <w:tcBorders>
              <w:top w:val="nil"/>
              <w:left w:val="nil"/>
              <w:bottom w:val="single" w:sz="4" w:space="0" w:color="auto"/>
              <w:right w:val="single" w:sz="4" w:space="0" w:color="auto"/>
            </w:tcBorders>
            <w:shd w:val="clear" w:color="auto" w:fill="auto"/>
            <w:noWrap/>
            <w:vAlign w:val="center"/>
            <w:hideMark/>
          </w:tcPr>
          <w:p w14:paraId="696F0F56" w14:textId="01E695A0" w:rsidR="00247D0A" w:rsidRPr="00247D0A" w:rsidRDefault="00570EE7" w:rsidP="00247D0A">
            <w:pPr>
              <w:spacing w:after="0" w:line="240" w:lineRule="auto"/>
              <w:rPr>
                <w:rFonts w:ascii="Times New Roman" w:eastAsia="Times New Roman" w:hAnsi="Times New Roman" w:cs="Times New Roman"/>
                <w:sz w:val="24"/>
                <w:szCs w:val="24"/>
                <w:lang w:eastAsia="es-SV"/>
              </w:rPr>
            </w:pPr>
            <w:r>
              <w:rPr>
                <w:rFonts w:ascii="Times New Roman" w:eastAsia="Times New Roman" w:hAnsi="Times New Roman" w:cs="Times New Roman"/>
                <w:sz w:val="24"/>
                <w:szCs w:val="24"/>
                <w:lang w:eastAsia="es-SV"/>
              </w:rPr>
              <w:t>P</w:t>
            </w:r>
            <w:r w:rsidRPr="00247D0A">
              <w:rPr>
                <w:rFonts w:ascii="Times New Roman" w:eastAsia="Times New Roman" w:hAnsi="Times New Roman" w:cs="Times New Roman"/>
                <w:sz w:val="24"/>
                <w:szCs w:val="24"/>
                <w:lang w:eastAsia="es-SV"/>
              </w:rPr>
              <w:t>or servicio de transporte para desaloj</w:t>
            </w:r>
            <w:r>
              <w:rPr>
                <w:rFonts w:ascii="Times New Roman" w:eastAsia="Times New Roman" w:hAnsi="Times New Roman" w:cs="Times New Roman"/>
                <w:sz w:val="24"/>
                <w:szCs w:val="24"/>
                <w:lang w:eastAsia="es-SV"/>
              </w:rPr>
              <w:t>o de ripio del proyecto "M</w:t>
            </w:r>
            <w:r w:rsidRPr="00247D0A">
              <w:rPr>
                <w:rFonts w:ascii="Times New Roman" w:eastAsia="Times New Roman" w:hAnsi="Times New Roman" w:cs="Times New Roman"/>
                <w:sz w:val="24"/>
                <w:szCs w:val="24"/>
                <w:lang w:eastAsia="es-SV"/>
              </w:rPr>
              <w:t>ejoramiento de calle hacia molienda los esquíveles, cantón molineros, municipio de Verapaz"</w:t>
            </w:r>
          </w:p>
        </w:tc>
        <w:tc>
          <w:tcPr>
            <w:tcW w:w="667" w:type="pct"/>
            <w:tcBorders>
              <w:top w:val="nil"/>
              <w:left w:val="nil"/>
              <w:bottom w:val="single" w:sz="4" w:space="0" w:color="auto"/>
              <w:right w:val="single" w:sz="4" w:space="0" w:color="auto"/>
            </w:tcBorders>
            <w:shd w:val="clear" w:color="auto" w:fill="auto"/>
            <w:noWrap/>
            <w:vAlign w:val="center"/>
            <w:hideMark/>
          </w:tcPr>
          <w:p w14:paraId="64AC431C" w14:textId="77777777" w:rsidR="00247D0A" w:rsidRPr="00247D0A" w:rsidRDefault="00247D0A" w:rsidP="00247D0A">
            <w:pPr>
              <w:spacing w:after="0" w:line="240" w:lineRule="auto"/>
              <w:jc w:val="center"/>
              <w:rPr>
                <w:rFonts w:ascii="Times New Roman" w:eastAsia="Times New Roman" w:hAnsi="Times New Roman" w:cs="Times New Roman"/>
                <w:sz w:val="24"/>
                <w:szCs w:val="24"/>
                <w:lang w:eastAsia="es-SV"/>
              </w:rPr>
            </w:pPr>
            <w:r w:rsidRPr="00247D0A">
              <w:rPr>
                <w:rFonts w:ascii="Times New Roman" w:eastAsia="Times New Roman" w:hAnsi="Times New Roman" w:cs="Times New Roman"/>
                <w:sz w:val="24"/>
                <w:szCs w:val="24"/>
                <w:lang w:eastAsia="es-SV"/>
              </w:rPr>
              <w:t>$111.12</w:t>
            </w:r>
          </w:p>
        </w:tc>
      </w:tr>
    </w:tbl>
    <w:p w14:paraId="7259238E" w14:textId="77777777" w:rsidR="00353E6A" w:rsidRDefault="00353E6A" w:rsidP="00F919BA">
      <w:pPr>
        <w:spacing w:after="0"/>
        <w:jc w:val="both"/>
        <w:rPr>
          <w:rFonts w:ascii="Times New Roman" w:hAnsi="Times New Roman" w:cs="Times New Roman"/>
          <w:sz w:val="24"/>
          <w:szCs w:val="24"/>
        </w:rPr>
      </w:pPr>
    </w:p>
    <w:p w14:paraId="2B6AC7FF" w14:textId="77777777" w:rsidR="00247D0A" w:rsidRPr="00C15E52" w:rsidRDefault="00247D0A" w:rsidP="00247D0A">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61BE6CA8" w14:textId="7A6352C4" w:rsidR="00570EE7" w:rsidRDefault="00570EE7" w:rsidP="00570EE7">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VEINTE</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5E0C01EC" w14:textId="7BC82B0A" w:rsidR="00570EE7" w:rsidRPr="00545F46" w:rsidRDefault="00570EE7" w:rsidP="00570EE7">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w:t>
      </w:r>
      <w:r w:rsidRPr="00C75430">
        <w:rPr>
          <w:rFonts w:ascii="Times New Roman" w:hAnsi="Times New Roman" w:cs="Times New Roman"/>
          <w:b/>
          <w:sz w:val="24"/>
          <w:szCs w:val="24"/>
        </w:rPr>
        <w:t xml:space="preserve"> </w:t>
      </w:r>
      <w:r w:rsidRPr="00C75430">
        <w:rPr>
          <w:rFonts w:ascii="Times New Roman" w:hAnsi="Times New Roman" w:cs="Times New Roman"/>
          <w:sz w:val="24"/>
          <w:szCs w:val="24"/>
        </w:rPr>
        <w:t>Autorizar a Tesorero Municipal Licenciado Luis Antonio Rodríguez para realizar la erogación por un monto de $</w:t>
      </w:r>
      <w:r w:rsidR="00DC73DA">
        <w:rPr>
          <w:rFonts w:ascii="Times New Roman" w:hAnsi="Times New Roman" w:cs="Times New Roman"/>
          <w:sz w:val="24"/>
          <w:szCs w:val="24"/>
        </w:rPr>
        <w:t>2,085.60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w:t>
      </w:r>
      <w:r w:rsidR="00DC73DA">
        <w:rPr>
          <w:rFonts w:ascii="Times New Roman" w:hAnsi="Times New Roman" w:cs="Times New Roman"/>
          <w:sz w:val="24"/>
          <w:szCs w:val="24"/>
        </w:rPr>
        <w:t xml:space="preserve"> número 3</w:t>
      </w:r>
      <w:r w:rsidRPr="00C75430">
        <w:rPr>
          <w:rFonts w:ascii="Times New Roman" w:hAnsi="Times New Roman" w:cs="Times New Roman"/>
          <w:sz w:val="24"/>
          <w:szCs w:val="24"/>
        </w:rPr>
        <w:t xml:space="preserve">, del </w:t>
      </w:r>
      <w:r w:rsidR="00DC73DA">
        <w:rPr>
          <w:rFonts w:ascii="Times New Roman" w:hAnsi="Times New Roman" w:cs="Times New Roman"/>
          <w:sz w:val="24"/>
          <w:szCs w:val="24"/>
        </w:rPr>
        <w:t xml:space="preserve">21 </w:t>
      </w:r>
      <w:r>
        <w:rPr>
          <w:rFonts w:ascii="Times New Roman" w:hAnsi="Times New Roman" w:cs="Times New Roman"/>
          <w:sz w:val="24"/>
          <w:szCs w:val="24"/>
        </w:rPr>
        <w:t xml:space="preserve">de </w:t>
      </w:r>
      <w:r w:rsidR="00DC73DA">
        <w:rPr>
          <w:rFonts w:ascii="Times New Roman" w:hAnsi="Times New Roman" w:cs="Times New Roman"/>
          <w:sz w:val="24"/>
          <w:szCs w:val="24"/>
        </w:rPr>
        <w:t>noviembre</w:t>
      </w:r>
      <w:r w:rsidRPr="00C75430">
        <w:rPr>
          <w:rFonts w:ascii="Times New Roman" w:hAnsi="Times New Roman" w:cs="Times New Roman"/>
          <w:sz w:val="24"/>
          <w:szCs w:val="24"/>
        </w:rPr>
        <w:t xml:space="preserve"> al </w:t>
      </w:r>
      <w:r>
        <w:rPr>
          <w:rFonts w:ascii="Times New Roman" w:hAnsi="Times New Roman" w:cs="Times New Roman"/>
          <w:sz w:val="24"/>
          <w:szCs w:val="24"/>
        </w:rPr>
        <w:t>0</w:t>
      </w:r>
      <w:r w:rsidR="00DC73DA">
        <w:rPr>
          <w:rFonts w:ascii="Times New Roman" w:hAnsi="Times New Roman" w:cs="Times New Roman"/>
          <w:sz w:val="24"/>
          <w:szCs w:val="24"/>
        </w:rPr>
        <w:t>3</w:t>
      </w:r>
      <w:r>
        <w:rPr>
          <w:rFonts w:ascii="Times New Roman" w:hAnsi="Times New Roman" w:cs="Times New Roman"/>
          <w:sz w:val="24"/>
          <w:szCs w:val="24"/>
        </w:rPr>
        <w:t xml:space="preserve"> </w:t>
      </w:r>
      <w:r w:rsidRPr="00C75430">
        <w:rPr>
          <w:rFonts w:ascii="Times New Roman" w:hAnsi="Times New Roman" w:cs="Times New Roman"/>
          <w:sz w:val="24"/>
          <w:szCs w:val="24"/>
        </w:rPr>
        <w:t xml:space="preserve">de </w:t>
      </w:r>
      <w:r w:rsidR="00DC73DA">
        <w:rPr>
          <w:rFonts w:ascii="Times New Roman" w:hAnsi="Times New Roman" w:cs="Times New Roman"/>
          <w:sz w:val="24"/>
          <w:szCs w:val="24"/>
        </w:rPr>
        <w:t>diciembre</w:t>
      </w:r>
      <w:r w:rsidRPr="00C75430">
        <w:rPr>
          <w:rFonts w:ascii="Times New Roman" w:hAnsi="Times New Roman" w:cs="Times New Roman"/>
          <w:sz w:val="24"/>
          <w:szCs w:val="24"/>
        </w:rPr>
        <w:t xml:space="preserve"> de 2022 según el 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4152"/>
        <w:gridCol w:w="3726"/>
        <w:gridCol w:w="1100"/>
      </w:tblGrid>
      <w:tr w:rsidR="00DC73DA" w:rsidRPr="00DC73DA" w14:paraId="748CEF66" w14:textId="77777777" w:rsidTr="00DC73DA">
        <w:trPr>
          <w:trHeight w:val="315"/>
        </w:trPr>
        <w:tc>
          <w:tcPr>
            <w:tcW w:w="1715"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243792CA" w14:textId="77777777" w:rsidR="00DC73DA" w:rsidRPr="00DC73DA" w:rsidRDefault="00DC73DA" w:rsidP="00DC73DA">
            <w:pPr>
              <w:spacing w:after="0" w:line="240" w:lineRule="auto"/>
              <w:rPr>
                <w:rFonts w:ascii="Times New Roman" w:eastAsia="Times New Roman" w:hAnsi="Times New Roman" w:cs="Times New Roman"/>
                <w:b/>
                <w:bCs/>
                <w:color w:val="000000"/>
                <w:sz w:val="24"/>
                <w:szCs w:val="24"/>
                <w:lang w:eastAsia="es-SV"/>
              </w:rPr>
            </w:pPr>
            <w:r w:rsidRPr="00DC73DA">
              <w:rPr>
                <w:rFonts w:ascii="Times New Roman" w:eastAsia="Times New Roman" w:hAnsi="Times New Roman" w:cs="Times New Roman"/>
                <w:b/>
                <w:bCs/>
                <w:color w:val="000000"/>
                <w:sz w:val="24"/>
                <w:szCs w:val="24"/>
                <w:lang w:eastAsia="es-SV"/>
              </w:rPr>
              <w:t>Nombre Proveedor</w:t>
            </w:r>
          </w:p>
        </w:tc>
        <w:tc>
          <w:tcPr>
            <w:tcW w:w="2427" w:type="pct"/>
            <w:tcBorders>
              <w:top w:val="single" w:sz="4" w:space="0" w:color="auto"/>
              <w:left w:val="nil"/>
              <w:bottom w:val="single" w:sz="4" w:space="0" w:color="auto"/>
              <w:right w:val="single" w:sz="4" w:space="0" w:color="auto"/>
            </w:tcBorders>
            <w:shd w:val="clear" w:color="000000" w:fill="C5E0B3"/>
            <w:noWrap/>
            <w:vAlign w:val="center"/>
            <w:hideMark/>
          </w:tcPr>
          <w:p w14:paraId="03071632" w14:textId="77777777" w:rsidR="00DC73DA" w:rsidRPr="00DC73DA" w:rsidRDefault="00DC73DA" w:rsidP="00DC73DA">
            <w:pPr>
              <w:spacing w:after="0" w:line="240" w:lineRule="auto"/>
              <w:jc w:val="center"/>
              <w:rPr>
                <w:rFonts w:ascii="Times New Roman" w:eastAsia="Times New Roman" w:hAnsi="Times New Roman" w:cs="Times New Roman"/>
                <w:b/>
                <w:bCs/>
                <w:color w:val="000000"/>
                <w:sz w:val="24"/>
                <w:szCs w:val="24"/>
                <w:lang w:eastAsia="es-SV"/>
              </w:rPr>
            </w:pPr>
            <w:r w:rsidRPr="00DC73DA">
              <w:rPr>
                <w:rFonts w:ascii="Times New Roman" w:eastAsia="Times New Roman" w:hAnsi="Times New Roman" w:cs="Times New Roman"/>
                <w:b/>
                <w:bCs/>
                <w:color w:val="000000"/>
                <w:sz w:val="24"/>
                <w:szCs w:val="24"/>
                <w:lang w:eastAsia="es-SV"/>
              </w:rPr>
              <w:t>Descripción / Cargo</w:t>
            </w:r>
          </w:p>
        </w:tc>
        <w:tc>
          <w:tcPr>
            <w:tcW w:w="858" w:type="pct"/>
            <w:tcBorders>
              <w:top w:val="single" w:sz="4" w:space="0" w:color="auto"/>
              <w:left w:val="nil"/>
              <w:bottom w:val="single" w:sz="4" w:space="0" w:color="auto"/>
              <w:right w:val="single" w:sz="4" w:space="0" w:color="auto"/>
            </w:tcBorders>
            <w:shd w:val="clear" w:color="000000" w:fill="C5E0B3"/>
            <w:noWrap/>
            <w:vAlign w:val="center"/>
            <w:hideMark/>
          </w:tcPr>
          <w:p w14:paraId="41EB223A" w14:textId="77777777" w:rsidR="00DC73DA" w:rsidRPr="00DC73DA" w:rsidRDefault="00DC73DA" w:rsidP="00DC73DA">
            <w:pPr>
              <w:spacing w:after="0" w:line="240" w:lineRule="auto"/>
              <w:jc w:val="center"/>
              <w:rPr>
                <w:rFonts w:ascii="Times New Roman" w:eastAsia="Times New Roman" w:hAnsi="Times New Roman" w:cs="Times New Roman"/>
                <w:b/>
                <w:bCs/>
                <w:color w:val="000000"/>
                <w:sz w:val="24"/>
                <w:szCs w:val="24"/>
                <w:lang w:eastAsia="es-SV"/>
              </w:rPr>
            </w:pPr>
            <w:r w:rsidRPr="00DC73DA">
              <w:rPr>
                <w:rFonts w:ascii="Times New Roman" w:eastAsia="Times New Roman" w:hAnsi="Times New Roman" w:cs="Times New Roman"/>
                <w:b/>
                <w:bCs/>
                <w:color w:val="000000"/>
                <w:sz w:val="24"/>
                <w:szCs w:val="24"/>
                <w:lang w:eastAsia="es-SV"/>
              </w:rPr>
              <w:t>Monto</w:t>
            </w:r>
          </w:p>
        </w:tc>
      </w:tr>
      <w:tr w:rsidR="00DC73DA" w:rsidRPr="00DC73DA" w14:paraId="63D54FB8"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5DC91536" w14:textId="248CB9F9"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Elías Antonio Domínguez Siliezar </w:t>
            </w:r>
          </w:p>
        </w:tc>
        <w:tc>
          <w:tcPr>
            <w:tcW w:w="2427" w:type="pct"/>
            <w:tcBorders>
              <w:top w:val="nil"/>
              <w:left w:val="nil"/>
              <w:bottom w:val="single" w:sz="4" w:space="0" w:color="auto"/>
              <w:right w:val="single" w:sz="4" w:space="0" w:color="auto"/>
            </w:tcBorders>
            <w:shd w:val="clear" w:color="auto" w:fill="auto"/>
            <w:noWrap/>
            <w:vAlign w:val="center"/>
            <w:hideMark/>
          </w:tcPr>
          <w:p w14:paraId="063FADE2"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Maestro de Obra </w:t>
            </w:r>
          </w:p>
        </w:tc>
        <w:tc>
          <w:tcPr>
            <w:tcW w:w="858" w:type="pct"/>
            <w:tcBorders>
              <w:top w:val="nil"/>
              <w:left w:val="nil"/>
              <w:bottom w:val="single" w:sz="4" w:space="0" w:color="auto"/>
              <w:right w:val="single" w:sz="4" w:space="0" w:color="auto"/>
            </w:tcBorders>
            <w:shd w:val="clear" w:color="auto" w:fill="auto"/>
            <w:noWrap/>
            <w:vAlign w:val="center"/>
            <w:hideMark/>
          </w:tcPr>
          <w:p w14:paraId="53FE74D7"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$267.60</w:t>
            </w:r>
          </w:p>
        </w:tc>
      </w:tr>
      <w:tr w:rsidR="00DC73DA" w:rsidRPr="00DC73DA" w14:paraId="397B1E34"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09602A1A"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Santos Lara Bautista </w:t>
            </w:r>
          </w:p>
        </w:tc>
        <w:tc>
          <w:tcPr>
            <w:tcW w:w="2427" w:type="pct"/>
            <w:tcBorders>
              <w:top w:val="nil"/>
              <w:left w:val="nil"/>
              <w:bottom w:val="single" w:sz="4" w:space="0" w:color="auto"/>
              <w:right w:val="single" w:sz="4" w:space="0" w:color="auto"/>
            </w:tcBorders>
            <w:shd w:val="clear" w:color="auto" w:fill="auto"/>
            <w:noWrap/>
            <w:vAlign w:val="center"/>
            <w:hideMark/>
          </w:tcPr>
          <w:p w14:paraId="493BDC45"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187E1F15"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$198.00</w:t>
            </w:r>
          </w:p>
        </w:tc>
      </w:tr>
      <w:tr w:rsidR="00DC73DA" w:rsidRPr="00DC73DA" w14:paraId="689CAC12"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434285DC"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Esteban García Reyes </w:t>
            </w:r>
          </w:p>
        </w:tc>
        <w:tc>
          <w:tcPr>
            <w:tcW w:w="2427" w:type="pct"/>
            <w:tcBorders>
              <w:top w:val="nil"/>
              <w:left w:val="nil"/>
              <w:bottom w:val="single" w:sz="4" w:space="0" w:color="auto"/>
              <w:right w:val="single" w:sz="4" w:space="0" w:color="auto"/>
            </w:tcBorders>
            <w:shd w:val="clear" w:color="auto" w:fill="auto"/>
            <w:noWrap/>
            <w:vAlign w:val="center"/>
            <w:hideMark/>
          </w:tcPr>
          <w:p w14:paraId="6A162202"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6E23A5CD"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$216.00</w:t>
            </w:r>
          </w:p>
        </w:tc>
      </w:tr>
      <w:tr w:rsidR="00DC73DA" w:rsidRPr="00DC73DA" w14:paraId="2C06ABF3"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5D821F74"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Santos Ismael Guzmán </w:t>
            </w:r>
          </w:p>
        </w:tc>
        <w:tc>
          <w:tcPr>
            <w:tcW w:w="2427" w:type="pct"/>
            <w:tcBorders>
              <w:top w:val="nil"/>
              <w:left w:val="nil"/>
              <w:bottom w:val="single" w:sz="4" w:space="0" w:color="auto"/>
              <w:right w:val="single" w:sz="4" w:space="0" w:color="auto"/>
            </w:tcBorders>
            <w:shd w:val="clear" w:color="auto" w:fill="auto"/>
            <w:noWrap/>
            <w:vAlign w:val="center"/>
            <w:hideMark/>
          </w:tcPr>
          <w:p w14:paraId="63FD9B13"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1333245C"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$216.00</w:t>
            </w:r>
          </w:p>
        </w:tc>
      </w:tr>
      <w:tr w:rsidR="00DC73DA" w:rsidRPr="00DC73DA" w14:paraId="2E8CD8AE"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16FF4A8B"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Lorenzo Montoya Elías </w:t>
            </w:r>
          </w:p>
        </w:tc>
        <w:tc>
          <w:tcPr>
            <w:tcW w:w="2427" w:type="pct"/>
            <w:tcBorders>
              <w:top w:val="nil"/>
              <w:left w:val="nil"/>
              <w:bottom w:val="single" w:sz="4" w:space="0" w:color="auto"/>
              <w:right w:val="single" w:sz="4" w:space="0" w:color="auto"/>
            </w:tcBorders>
            <w:shd w:val="clear" w:color="auto" w:fill="auto"/>
            <w:noWrap/>
            <w:vAlign w:val="center"/>
            <w:hideMark/>
          </w:tcPr>
          <w:p w14:paraId="5ADB71FD"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2FB0D94B"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$132.00</w:t>
            </w:r>
          </w:p>
        </w:tc>
      </w:tr>
      <w:tr w:rsidR="00DC73DA" w:rsidRPr="00DC73DA" w14:paraId="3D69C1E8"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6C615B28" w14:textId="087B0802"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Ismael Bermudez Argueta </w:t>
            </w:r>
          </w:p>
        </w:tc>
        <w:tc>
          <w:tcPr>
            <w:tcW w:w="2427" w:type="pct"/>
            <w:tcBorders>
              <w:top w:val="nil"/>
              <w:left w:val="nil"/>
              <w:bottom w:val="single" w:sz="4" w:space="0" w:color="auto"/>
              <w:right w:val="single" w:sz="4" w:space="0" w:color="auto"/>
            </w:tcBorders>
            <w:shd w:val="clear" w:color="auto" w:fill="auto"/>
            <w:noWrap/>
            <w:vAlign w:val="center"/>
            <w:hideMark/>
          </w:tcPr>
          <w:p w14:paraId="6DF30677"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Auxiliar </w:t>
            </w:r>
          </w:p>
        </w:tc>
        <w:tc>
          <w:tcPr>
            <w:tcW w:w="858" w:type="pct"/>
            <w:tcBorders>
              <w:top w:val="nil"/>
              <w:left w:val="nil"/>
              <w:bottom w:val="single" w:sz="4" w:space="0" w:color="auto"/>
              <w:right w:val="single" w:sz="4" w:space="0" w:color="auto"/>
            </w:tcBorders>
            <w:shd w:val="clear" w:color="auto" w:fill="auto"/>
            <w:noWrap/>
            <w:vAlign w:val="center"/>
            <w:hideMark/>
          </w:tcPr>
          <w:p w14:paraId="1F4BE3AA"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$144.00</w:t>
            </w:r>
          </w:p>
        </w:tc>
      </w:tr>
      <w:tr w:rsidR="00DC73DA" w:rsidRPr="00DC73DA" w14:paraId="4AF4ADCE"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1D40B042"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Adrián Andasol  </w:t>
            </w:r>
          </w:p>
        </w:tc>
        <w:tc>
          <w:tcPr>
            <w:tcW w:w="2427" w:type="pct"/>
            <w:tcBorders>
              <w:top w:val="nil"/>
              <w:left w:val="nil"/>
              <w:bottom w:val="single" w:sz="4" w:space="0" w:color="auto"/>
              <w:right w:val="single" w:sz="4" w:space="0" w:color="auto"/>
            </w:tcBorders>
            <w:shd w:val="clear" w:color="auto" w:fill="auto"/>
            <w:noWrap/>
            <w:vAlign w:val="center"/>
            <w:hideMark/>
          </w:tcPr>
          <w:p w14:paraId="55B698AF"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590C6111"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$120.00</w:t>
            </w:r>
          </w:p>
        </w:tc>
      </w:tr>
      <w:tr w:rsidR="00DC73DA" w:rsidRPr="00DC73DA" w14:paraId="3C9D2619"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27BC8F81" w14:textId="5029DD43"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Fabio Javier Lara Ceron </w:t>
            </w:r>
          </w:p>
        </w:tc>
        <w:tc>
          <w:tcPr>
            <w:tcW w:w="2427" w:type="pct"/>
            <w:tcBorders>
              <w:top w:val="nil"/>
              <w:left w:val="nil"/>
              <w:bottom w:val="single" w:sz="4" w:space="0" w:color="auto"/>
              <w:right w:val="single" w:sz="4" w:space="0" w:color="auto"/>
            </w:tcBorders>
            <w:shd w:val="clear" w:color="auto" w:fill="auto"/>
            <w:noWrap/>
            <w:vAlign w:val="center"/>
            <w:hideMark/>
          </w:tcPr>
          <w:p w14:paraId="07DA0F46"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5388A7E0"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$120.00</w:t>
            </w:r>
          </w:p>
        </w:tc>
      </w:tr>
      <w:tr w:rsidR="00DC73DA" w:rsidRPr="00DC73DA" w14:paraId="5818CCB2"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73CB723B"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María Julia Reyes Argueta </w:t>
            </w:r>
          </w:p>
        </w:tc>
        <w:tc>
          <w:tcPr>
            <w:tcW w:w="2427" w:type="pct"/>
            <w:tcBorders>
              <w:top w:val="nil"/>
              <w:left w:val="nil"/>
              <w:bottom w:val="single" w:sz="4" w:space="0" w:color="auto"/>
              <w:right w:val="single" w:sz="4" w:space="0" w:color="auto"/>
            </w:tcBorders>
            <w:shd w:val="clear" w:color="auto" w:fill="auto"/>
            <w:noWrap/>
            <w:vAlign w:val="center"/>
            <w:hideMark/>
          </w:tcPr>
          <w:p w14:paraId="5EEA49E0"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5D210DBC"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$120.00</w:t>
            </w:r>
          </w:p>
        </w:tc>
      </w:tr>
      <w:tr w:rsidR="00DC73DA" w:rsidRPr="00DC73DA" w14:paraId="6F07B50F"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4A71BBFA"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Griselda del Carmen Hernández Cárcamo  </w:t>
            </w:r>
          </w:p>
        </w:tc>
        <w:tc>
          <w:tcPr>
            <w:tcW w:w="2427" w:type="pct"/>
            <w:tcBorders>
              <w:top w:val="nil"/>
              <w:left w:val="nil"/>
              <w:bottom w:val="single" w:sz="4" w:space="0" w:color="auto"/>
              <w:right w:val="single" w:sz="4" w:space="0" w:color="auto"/>
            </w:tcBorders>
            <w:shd w:val="clear" w:color="auto" w:fill="auto"/>
            <w:noWrap/>
            <w:vAlign w:val="center"/>
            <w:hideMark/>
          </w:tcPr>
          <w:p w14:paraId="08455491"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66CA03FB"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$120.00</w:t>
            </w:r>
          </w:p>
        </w:tc>
      </w:tr>
      <w:tr w:rsidR="00DC73DA" w:rsidRPr="00DC73DA" w14:paraId="0F0064BD"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15B9EA7A"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Marina del Carmen Ramírez García</w:t>
            </w:r>
          </w:p>
        </w:tc>
        <w:tc>
          <w:tcPr>
            <w:tcW w:w="2427" w:type="pct"/>
            <w:tcBorders>
              <w:top w:val="nil"/>
              <w:left w:val="nil"/>
              <w:bottom w:val="single" w:sz="4" w:space="0" w:color="auto"/>
              <w:right w:val="single" w:sz="4" w:space="0" w:color="auto"/>
            </w:tcBorders>
            <w:shd w:val="clear" w:color="auto" w:fill="auto"/>
            <w:noWrap/>
            <w:vAlign w:val="center"/>
            <w:hideMark/>
          </w:tcPr>
          <w:p w14:paraId="1864FEB3"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758BCB3A"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$144.00</w:t>
            </w:r>
          </w:p>
        </w:tc>
      </w:tr>
      <w:tr w:rsidR="00DC73DA" w:rsidRPr="00DC73DA" w14:paraId="4F26E339"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1D255318"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Arnoldo Campos Hernández </w:t>
            </w:r>
          </w:p>
        </w:tc>
        <w:tc>
          <w:tcPr>
            <w:tcW w:w="2427" w:type="pct"/>
            <w:tcBorders>
              <w:top w:val="nil"/>
              <w:left w:val="nil"/>
              <w:bottom w:val="single" w:sz="4" w:space="0" w:color="auto"/>
              <w:right w:val="single" w:sz="4" w:space="0" w:color="auto"/>
            </w:tcBorders>
            <w:shd w:val="clear" w:color="auto" w:fill="auto"/>
            <w:noWrap/>
            <w:vAlign w:val="center"/>
            <w:hideMark/>
          </w:tcPr>
          <w:p w14:paraId="3BF18E8B"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3CF647A2"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$144.00</w:t>
            </w:r>
          </w:p>
        </w:tc>
      </w:tr>
      <w:tr w:rsidR="00DC73DA" w:rsidRPr="00DC73DA" w14:paraId="618FE081" w14:textId="77777777" w:rsidTr="00DC73DA">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21E7E597"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José Daniel Rivera Portillo </w:t>
            </w:r>
          </w:p>
        </w:tc>
        <w:tc>
          <w:tcPr>
            <w:tcW w:w="2427" w:type="pct"/>
            <w:tcBorders>
              <w:top w:val="nil"/>
              <w:left w:val="nil"/>
              <w:bottom w:val="single" w:sz="4" w:space="0" w:color="auto"/>
              <w:right w:val="single" w:sz="4" w:space="0" w:color="auto"/>
            </w:tcBorders>
            <w:shd w:val="clear" w:color="auto" w:fill="auto"/>
            <w:noWrap/>
            <w:vAlign w:val="center"/>
            <w:hideMark/>
          </w:tcPr>
          <w:p w14:paraId="585F8A33" w14:textId="77777777" w:rsidR="00DC73DA" w:rsidRPr="00DC73DA" w:rsidRDefault="00DC73DA" w:rsidP="00DC73DA">
            <w:pPr>
              <w:spacing w:after="0" w:line="240" w:lineRule="auto"/>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6445B725"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$144.00</w:t>
            </w:r>
          </w:p>
        </w:tc>
      </w:tr>
      <w:tr w:rsidR="00DC73DA" w:rsidRPr="00DC73DA" w14:paraId="6A71CD9D" w14:textId="77777777" w:rsidTr="00DC73DA">
        <w:trPr>
          <w:trHeight w:val="315"/>
        </w:trPr>
        <w:tc>
          <w:tcPr>
            <w:tcW w:w="41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49B70" w14:textId="77777777" w:rsidR="00DC73DA" w:rsidRPr="00DC73DA" w:rsidRDefault="00DC73DA" w:rsidP="00DC73DA">
            <w:pPr>
              <w:spacing w:after="0" w:line="240" w:lineRule="auto"/>
              <w:jc w:val="center"/>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 xml:space="preserve">Total </w:t>
            </w:r>
          </w:p>
        </w:tc>
        <w:tc>
          <w:tcPr>
            <w:tcW w:w="858" w:type="pct"/>
            <w:tcBorders>
              <w:top w:val="nil"/>
              <w:left w:val="nil"/>
              <w:bottom w:val="single" w:sz="4" w:space="0" w:color="auto"/>
              <w:right w:val="single" w:sz="4" w:space="0" w:color="auto"/>
            </w:tcBorders>
            <w:shd w:val="clear" w:color="auto" w:fill="auto"/>
            <w:noWrap/>
            <w:vAlign w:val="center"/>
            <w:hideMark/>
          </w:tcPr>
          <w:p w14:paraId="30EC0B14" w14:textId="77777777" w:rsidR="00DC73DA" w:rsidRPr="00DC73DA" w:rsidRDefault="00DC73DA" w:rsidP="00DC73DA">
            <w:pPr>
              <w:spacing w:after="0" w:line="240" w:lineRule="auto"/>
              <w:jc w:val="right"/>
              <w:rPr>
                <w:rFonts w:ascii="Times New Roman" w:eastAsia="Times New Roman" w:hAnsi="Times New Roman" w:cs="Times New Roman"/>
                <w:color w:val="000000"/>
                <w:sz w:val="24"/>
                <w:szCs w:val="24"/>
                <w:lang w:eastAsia="es-SV"/>
              </w:rPr>
            </w:pPr>
            <w:r w:rsidRPr="00DC73DA">
              <w:rPr>
                <w:rFonts w:ascii="Times New Roman" w:eastAsia="Times New Roman" w:hAnsi="Times New Roman" w:cs="Times New Roman"/>
                <w:color w:val="000000"/>
                <w:sz w:val="24"/>
                <w:szCs w:val="24"/>
                <w:lang w:eastAsia="es-SV"/>
              </w:rPr>
              <w:t>$2,085.60</w:t>
            </w:r>
          </w:p>
        </w:tc>
      </w:tr>
    </w:tbl>
    <w:p w14:paraId="5027C4FD" w14:textId="77777777" w:rsidR="00570EE7" w:rsidRDefault="00570EE7" w:rsidP="00F919BA">
      <w:pPr>
        <w:spacing w:after="0"/>
        <w:jc w:val="both"/>
        <w:rPr>
          <w:rFonts w:ascii="Times New Roman" w:hAnsi="Times New Roman" w:cs="Times New Roman"/>
          <w:sz w:val="24"/>
          <w:szCs w:val="24"/>
        </w:rPr>
      </w:pPr>
    </w:p>
    <w:p w14:paraId="670C1813" w14:textId="77777777" w:rsidR="00570EE7" w:rsidRPr="00C15E52" w:rsidRDefault="00570EE7" w:rsidP="00570EE7">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xml:space="preserve">, con </w:t>
      </w:r>
      <w:r w:rsidRPr="00C15E52">
        <w:rPr>
          <w:rFonts w:ascii="Times New Roman" w:hAnsi="Times New Roman" w:cs="Times New Roman"/>
          <w:sz w:val="24"/>
          <w:szCs w:val="24"/>
        </w:rPr>
        <w:lastRenderedPageBreak/>
        <w:t>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70B64AB7" w14:textId="77777777" w:rsidR="00570EE7" w:rsidRDefault="00570EE7" w:rsidP="00F919BA">
      <w:pPr>
        <w:spacing w:after="0"/>
        <w:jc w:val="both"/>
        <w:rPr>
          <w:rFonts w:ascii="Times New Roman" w:hAnsi="Times New Roman" w:cs="Times New Roman"/>
          <w:sz w:val="24"/>
          <w:szCs w:val="24"/>
        </w:rPr>
      </w:pPr>
    </w:p>
    <w:p w14:paraId="119287B7" w14:textId="1BF566BE" w:rsidR="00DC73DA" w:rsidRDefault="00DC73DA" w:rsidP="00DC73DA">
      <w:pPr>
        <w:spacing w:after="0"/>
        <w:jc w:val="both"/>
        <w:rPr>
          <w:rFonts w:ascii="Times New Roman" w:hAnsi="Times New Roman" w:cs="Times New Roman"/>
          <w:sz w:val="24"/>
          <w:szCs w:val="24"/>
          <w:lang w:eastAsia="es-ES"/>
        </w:rPr>
      </w:pPr>
      <w:r w:rsidRPr="0096615E">
        <w:rPr>
          <w:rFonts w:ascii="Times New Roman" w:hAnsi="Times New Roman" w:cs="Times New Roman"/>
          <w:b/>
          <w:sz w:val="24"/>
          <w:szCs w:val="24"/>
        </w:rPr>
        <w:t xml:space="preserve">ACUERDO NÚMERO </w:t>
      </w:r>
      <w:r>
        <w:rPr>
          <w:rFonts w:ascii="Times New Roman" w:hAnsi="Times New Roman" w:cs="Times New Roman"/>
          <w:b/>
          <w:sz w:val="24"/>
          <w:szCs w:val="24"/>
        </w:rPr>
        <w:t>VEINTIUNO</w:t>
      </w:r>
      <w:r w:rsidRPr="0096615E">
        <w:rPr>
          <w:rFonts w:ascii="Times New Roman" w:hAnsi="Times New Roman" w:cs="Times New Roman"/>
          <w:b/>
          <w:sz w:val="24"/>
          <w:szCs w:val="24"/>
        </w:rPr>
        <w:t xml:space="preserve">: </w:t>
      </w:r>
      <w:r w:rsidRPr="0096615E">
        <w:rPr>
          <w:rFonts w:ascii="Times New Roman" w:hAnsi="Times New Roman" w:cs="Times New Roman"/>
          <w:sz w:val="24"/>
          <w:szCs w:val="24"/>
        </w:rPr>
        <w:t>Este</w:t>
      </w:r>
      <w:r w:rsidRPr="0096615E">
        <w:rPr>
          <w:rFonts w:ascii="Times New Roman" w:hAnsi="Times New Roman" w:cs="Times New Roman"/>
          <w:sz w:val="24"/>
          <w:szCs w:val="24"/>
          <w:lang w:eastAsia="es-ES"/>
        </w:rPr>
        <w:t xml:space="preserve"> Concejo Municipal en uso de las facultades legales que le confiere el Código Municipal,</w:t>
      </w:r>
      <w:r>
        <w:rPr>
          <w:rFonts w:ascii="Times New Roman" w:hAnsi="Times New Roman" w:cs="Times New Roman"/>
          <w:sz w:val="24"/>
          <w:szCs w:val="24"/>
          <w:lang w:eastAsia="es-ES"/>
        </w:rPr>
        <w:t xml:space="preserve"> Acuerda: ///////////////////////////////////////////////////////</w:t>
      </w:r>
    </w:p>
    <w:p w14:paraId="3D6D41F6" w14:textId="48986C1B" w:rsidR="00DC73DA" w:rsidRPr="00545F46" w:rsidRDefault="00DC73DA" w:rsidP="00DC73DA">
      <w:pPr>
        <w:pStyle w:val="Prrafodelista"/>
        <w:numPr>
          <w:ilvl w:val="0"/>
          <w:numId w:val="22"/>
        </w:numPr>
        <w:spacing w:line="276" w:lineRule="auto"/>
        <w:jc w:val="both"/>
        <w:rPr>
          <w:rFonts w:ascii="Times New Roman" w:hAnsi="Times New Roman" w:cs="Times New Roman"/>
        </w:rPr>
      </w:pPr>
      <w:r w:rsidRPr="00C75430">
        <w:rPr>
          <w:rFonts w:ascii="Times New Roman" w:hAnsi="Times New Roman" w:cs="Times New Roman"/>
          <w:sz w:val="24"/>
          <w:szCs w:val="24"/>
        </w:rPr>
        <w:t>Con la finalidad de continuar con el Proyecto</w:t>
      </w:r>
      <w:r w:rsidRPr="00C75430">
        <w:rPr>
          <w:rFonts w:ascii="Times New Roman" w:hAnsi="Times New Roman" w:cs="Times New Roman"/>
          <w:b/>
          <w:sz w:val="24"/>
          <w:szCs w:val="24"/>
        </w:rPr>
        <w:t xml:space="preserve">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w:t>
      </w:r>
      <w:r w:rsidRPr="00C75430">
        <w:rPr>
          <w:rFonts w:ascii="Times New Roman" w:hAnsi="Times New Roman" w:cs="Times New Roman"/>
          <w:b/>
          <w:sz w:val="24"/>
          <w:szCs w:val="24"/>
        </w:rPr>
        <w:t xml:space="preserve"> </w:t>
      </w:r>
      <w:r w:rsidRPr="00C75430">
        <w:rPr>
          <w:rFonts w:ascii="Times New Roman" w:hAnsi="Times New Roman" w:cs="Times New Roman"/>
          <w:sz w:val="24"/>
          <w:szCs w:val="24"/>
        </w:rPr>
        <w:t>Autorizar a Tesorero Municipal Licenciado Luis Antonio Rodríguez para realizar la erogación por un monto de $</w:t>
      </w:r>
      <w:r>
        <w:rPr>
          <w:rFonts w:ascii="Times New Roman" w:hAnsi="Times New Roman" w:cs="Times New Roman"/>
          <w:sz w:val="24"/>
          <w:szCs w:val="24"/>
        </w:rPr>
        <w:t>835.80</w:t>
      </w:r>
      <w:r w:rsidRPr="00C75430">
        <w:rPr>
          <w:rFonts w:ascii="Times New Roman" w:eastAsia="Times New Roman" w:hAnsi="Times New Roman" w:cs="Times New Roman"/>
          <w:color w:val="000000"/>
          <w:sz w:val="24"/>
          <w:szCs w:val="24"/>
          <w:lang w:val="es-ES" w:eastAsia="es-ES"/>
        </w:rPr>
        <w:t xml:space="preserve"> </w:t>
      </w:r>
      <w:r w:rsidRPr="00C75430">
        <w:rPr>
          <w:rFonts w:ascii="Times New Roman" w:hAnsi="Times New Roman" w:cs="Times New Roman"/>
          <w:sz w:val="24"/>
          <w:szCs w:val="24"/>
        </w:rPr>
        <w:t>correspondiente a pago de planilla</w:t>
      </w:r>
      <w:r>
        <w:rPr>
          <w:rFonts w:ascii="Times New Roman" w:hAnsi="Times New Roman" w:cs="Times New Roman"/>
          <w:sz w:val="24"/>
          <w:szCs w:val="24"/>
        </w:rPr>
        <w:t xml:space="preserve"> número 4</w:t>
      </w:r>
      <w:r w:rsidRPr="00C75430">
        <w:rPr>
          <w:rFonts w:ascii="Times New Roman" w:hAnsi="Times New Roman" w:cs="Times New Roman"/>
          <w:sz w:val="24"/>
          <w:szCs w:val="24"/>
        </w:rPr>
        <w:t xml:space="preserve">, del </w:t>
      </w:r>
      <w:r>
        <w:rPr>
          <w:rFonts w:ascii="Times New Roman" w:hAnsi="Times New Roman" w:cs="Times New Roman"/>
          <w:sz w:val="24"/>
          <w:szCs w:val="24"/>
        </w:rPr>
        <w:t>05 a</w:t>
      </w:r>
      <w:r w:rsidRPr="00C75430">
        <w:rPr>
          <w:rFonts w:ascii="Times New Roman" w:hAnsi="Times New Roman" w:cs="Times New Roman"/>
          <w:sz w:val="24"/>
          <w:szCs w:val="24"/>
        </w:rPr>
        <w:t xml:space="preserve">l </w:t>
      </w:r>
      <w:r>
        <w:rPr>
          <w:rFonts w:ascii="Times New Roman" w:hAnsi="Times New Roman" w:cs="Times New Roman"/>
          <w:sz w:val="24"/>
          <w:szCs w:val="24"/>
        </w:rPr>
        <w:t xml:space="preserve">10 </w:t>
      </w:r>
      <w:r w:rsidRPr="00C75430">
        <w:rPr>
          <w:rFonts w:ascii="Times New Roman" w:hAnsi="Times New Roman" w:cs="Times New Roman"/>
          <w:sz w:val="24"/>
          <w:szCs w:val="24"/>
        </w:rPr>
        <w:t xml:space="preserve">de </w:t>
      </w:r>
      <w:r>
        <w:rPr>
          <w:rFonts w:ascii="Times New Roman" w:hAnsi="Times New Roman" w:cs="Times New Roman"/>
          <w:sz w:val="24"/>
          <w:szCs w:val="24"/>
        </w:rPr>
        <w:t>diciembre</w:t>
      </w:r>
      <w:r w:rsidRPr="00C75430">
        <w:rPr>
          <w:rFonts w:ascii="Times New Roman" w:hAnsi="Times New Roman" w:cs="Times New Roman"/>
          <w:sz w:val="24"/>
          <w:szCs w:val="24"/>
        </w:rPr>
        <w:t xml:space="preserve"> de 2022 según el siguiente detalle: //////////////</w:t>
      </w:r>
      <w:r>
        <w:rPr>
          <w:rFonts w:ascii="Times New Roman" w:hAnsi="Times New Roman" w:cs="Times New Roman"/>
          <w:sz w:val="24"/>
          <w:szCs w:val="24"/>
        </w:rPr>
        <w:t>///////////////////////////////////////////////////////////////////////////////</w:t>
      </w:r>
    </w:p>
    <w:tbl>
      <w:tblPr>
        <w:tblW w:w="5000" w:type="pct"/>
        <w:tblCellMar>
          <w:left w:w="70" w:type="dxa"/>
          <w:right w:w="70" w:type="dxa"/>
        </w:tblCellMar>
        <w:tblLook w:val="04A0" w:firstRow="1" w:lastRow="0" w:firstColumn="1" w:lastColumn="0" w:noHBand="0" w:noVBand="1"/>
      </w:tblPr>
      <w:tblGrid>
        <w:gridCol w:w="3579"/>
        <w:gridCol w:w="4108"/>
        <w:gridCol w:w="1291"/>
      </w:tblGrid>
      <w:tr w:rsidR="001122A4" w:rsidRPr="001122A4" w14:paraId="09DE2BFD" w14:textId="77777777" w:rsidTr="001122A4">
        <w:trPr>
          <w:trHeight w:val="315"/>
        </w:trPr>
        <w:tc>
          <w:tcPr>
            <w:tcW w:w="1715" w:type="pct"/>
            <w:tcBorders>
              <w:top w:val="single" w:sz="4" w:space="0" w:color="auto"/>
              <w:left w:val="single" w:sz="4" w:space="0" w:color="auto"/>
              <w:bottom w:val="single" w:sz="4" w:space="0" w:color="auto"/>
              <w:right w:val="single" w:sz="4" w:space="0" w:color="auto"/>
            </w:tcBorders>
            <w:shd w:val="clear" w:color="000000" w:fill="C5E0B3"/>
            <w:noWrap/>
            <w:vAlign w:val="center"/>
            <w:hideMark/>
          </w:tcPr>
          <w:p w14:paraId="4EBC0704" w14:textId="77777777" w:rsidR="001122A4" w:rsidRPr="001122A4" w:rsidRDefault="001122A4" w:rsidP="001122A4">
            <w:pPr>
              <w:spacing w:after="0" w:line="240" w:lineRule="auto"/>
              <w:rPr>
                <w:rFonts w:ascii="Times New Roman" w:eastAsia="Times New Roman" w:hAnsi="Times New Roman" w:cs="Times New Roman"/>
                <w:b/>
                <w:bCs/>
                <w:color w:val="000000"/>
                <w:sz w:val="24"/>
                <w:szCs w:val="24"/>
                <w:lang w:eastAsia="es-SV"/>
              </w:rPr>
            </w:pPr>
            <w:r w:rsidRPr="001122A4">
              <w:rPr>
                <w:rFonts w:ascii="Times New Roman" w:eastAsia="Times New Roman" w:hAnsi="Times New Roman" w:cs="Times New Roman"/>
                <w:b/>
                <w:bCs/>
                <w:color w:val="000000"/>
                <w:sz w:val="24"/>
                <w:szCs w:val="24"/>
                <w:lang w:eastAsia="es-SV"/>
              </w:rPr>
              <w:t>Nombre Proveedor</w:t>
            </w:r>
          </w:p>
        </w:tc>
        <w:tc>
          <w:tcPr>
            <w:tcW w:w="2427" w:type="pct"/>
            <w:tcBorders>
              <w:top w:val="single" w:sz="4" w:space="0" w:color="auto"/>
              <w:left w:val="nil"/>
              <w:bottom w:val="single" w:sz="4" w:space="0" w:color="auto"/>
              <w:right w:val="single" w:sz="4" w:space="0" w:color="auto"/>
            </w:tcBorders>
            <w:shd w:val="clear" w:color="000000" w:fill="C5E0B3"/>
            <w:noWrap/>
            <w:vAlign w:val="center"/>
            <w:hideMark/>
          </w:tcPr>
          <w:p w14:paraId="1E660C88" w14:textId="77777777" w:rsidR="001122A4" w:rsidRPr="001122A4" w:rsidRDefault="001122A4" w:rsidP="001122A4">
            <w:pPr>
              <w:spacing w:after="0" w:line="240" w:lineRule="auto"/>
              <w:jc w:val="center"/>
              <w:rPr>
                <w:rFonts w:ascii="Times New Roman" w:eastAsia="Times New Roman" w:hAnsi="Times New Roman" w:cs="Times New Roman"/>
                <w:b/>
                <w:bCs/>
                <w:color w:val="000000"/>
                <w:sz w:val="24"/>
                <w:szCs w:val="24"/>
                <w:lang w:eastAsia="es-SV"/>
              </w:rPr>
            </w:pPr>
            <w:r w:rsidRPr="001122A4">
              <w:rPr>
                <w:rFonts w:ascii="Times New Roman" w:eastAsia="Times New Roman" w:hAnsi="Times New Roman" w:cs="Times New Roman"/>
                <w:b/>
                <w:bCs/>
                <w:color w:val="000000"/>
                <w:sz w:val="24"/>
                <w:szCs w:val="24"/>
                <w:lang w:eastAsia="es-SV"/>
              </w:rPr>
              <w:t>Descripción / Cargo</w:t>
            </w:r>
          </w:p>
        </w:tc>
        <w:tc>
          <w:tcPr>
            <w:tcW w:w="858" w:type="pct"/>
            <w:tcBorders>
              <w:top w:val="single" w:sz="4" w:space="0" w:color="auto"/>
              <w:left w:val="nil"/>
              <w:bottom w:val="single" w:sz="4" w:space="0" w:color="auto"/>
              <w:right w:val="single" w:sz="4" w:space="0" w:color="auto"/>
            </w:tcBorders>
            <w:shd w:val="clear" w:color="000000" w:fill="C5E0B3"/>
            <w:noWrap/>
            <w:vAlign w:val="center"/>
            <w:hideMark/>
          </w:tcPr>
          <w:p w14:paraId="4BFB7C58" w14:textId="77777777" w:rsidR="001122A4" w:rsidRPr="001122A4" w:rsidRDefault="001122A4" w:rsidP="001122A4">
            <w:pPr>
              <w:spacing w:after="0" w:line="240" w:lineRule="auto"/>
              <w:jc w:val="center"/>
              <w:rPr>
                <w:rFonts w:ascii="Times New Roman" w:eastAsia="Times New Roman" w:hAnsi="Times New Roman" w:cs="Times New Roman"/>
                <w:b/>
                <w:bCs/>
                <w:color w:val="000000"/>
                <w:sz w:val="24"/>
                <w:szCs w:val="24"/>
                <w:lang w:eastAsia="es-SV"/>
              </w:rPr>
            </w:pPr>
            <w:r w:rsidRPr="001122A4">
              <w:rPr>
                <w:rFonts w:ascii="Times New Roman" w:eastAsia="Times New Roman" w:hAnsi="Times New Roman" w:cs="Times New Roman"/>
                <w:b/>
                <w:bCs/>
                <w:color w:val="000000"/>
                <w:sz w:val="24"/>
                <w:szCs w:val="24"/>
                <w:lang w:eastAsia="es-SV"/>
              </w:rPr>
              <w:t>Monto</w:t>
            </w:r>
          </w:p>
        </w:tc>
      </w:tr>
      <w:tr w:rsidR="001122A4" w:rsidRPr="001122A4" w14:paraId="3CC36AEB"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2B4A5198" w14:textId="01573E8B"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Elías Antonio Domínguez Siliezar </w:t>
            </w:r>
          </w:p>
        </w:tc>
        <w:tc>
          <w:tcPr>
            <w:tcW w:w="2427" w:type="pct"/>
            <w:tcBorders>
              <w:top w:val="nil"/>
              <w:left w:val="nil"/>
              <w:bottom w:val="single" w:sz="4" w:space="0" w:color="auto"/>
              <w:right w:val="single" w:sz="4" w:space="0" w:color="auto"/>
            </w:tcBorders>
            <w:shd w:val="clear" w:color="auto" w:fill="auto"/>
            <w:noWrap/>
            <w:vAlign w:val="center"/>
            <w:hideMark/>
          </w:tcPr>
          <w:p w14:paraId="5D28EF09"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Maestro de Obra </w:t>
            </w:r>
          </w:p>
        </w:tc>
        <w:tc>
          <w:tcPr>
            <w:tcW w:w="858" w:type="pct"/>
            <w:tcBorders>
              <w:top w:val="nil"/>
              <w:left w:val="nil"/>
              <w:bottom w:val="single" w:sz="4" w:space="0" w:color="auto"/>
              <w:right w:val="single" w:sz="4" w:space="0" w:color="auto"/>
            </w:tcBorders>
            <w:shd w:val="clear" w:color="auto" w:fill="auto"/>
            <w:noWrap/>
            <w:vAlign w:val="center"/>
            <w:hideMark/>
          </w:tcPr>
          <w:p w14:paraId="06671CAA"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$133.80</w:t>
            </w:r>
          </w:p>
        </w:tc>
      </w:tr>
      <w:tr w:rsidR="001122A4" w:rsidRPr="001122A4" w14:paraId="567DD7C4"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2FE985F3"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Santos Lara Bautista </w:t>
            </w:r>
          </w:p>
        </w:tc>
        <w:tc>
          <w:tcPr>
            <w:tcW w:w="2427" w:type="pct"/>
            <w:tcBorders>
              <w:top w:val="nil"/>
              <w:left w:val="nil"/>
              <w:bottom w:val="single" w:sz="4" w:space="0" w:color="auto"/>
              <w:right w:val="single" w:sz="4" w:space="0" w:color="auto"/>
            </w:tcBorders>
            <w:shd w:val="clear" w:color="auto" w:fill="auto"/>
            <w:noWrap/>
            <w:vAlign w:val="center"/>
            <w:hideMark/>
          </w:tcPr>
          <w:p w14:paraId="2CC4872E"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0A82C9A1"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$90.00</w:t>
            </w:r>
          </w:p>
        </w:tc>
      </w:tr>
      <w:tr w:rsidR="001122A4" w:rsidRPr="001122A4" w14:paraId="37B05B72"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34CB4F79"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Esteban García Reyes </w:t>
            </w:r>
          </w:p>
        </w:tc>
        <w:tc>
          <w:tcPr>
            <w:tcW w:w="2427" w:type="pct"/>
            <w:tcBorders>
              <w:top w:val="nil"/>
              <w:left w:val="nil"/>
              <w:bottom w:val="single" w:sz="4" w:space="0" w:color="auto"/>
              <w:right w:val="single" w:sz="4" w:space="0" w:color="auto"/>
            </w:tcBorders>
            <w:shd w:val="clear" w:color="auto" w:fill="auto"/>
            <w:noWrap/>
            <w:vAlign w:val="center"/>
            <w:hideMark/>
          </w:tcPr>
          <w:p w14:paraId="76B4A38E"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0AF36D2F"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$90.00</w:t>
            </w:r>
          </w:p>
        </w:tc>
      </w:tr>
      <w:tr w:rsidR="001122A4" w:rsidRPr="001122A4" w14:paraId="535142FF"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03B1072C"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Santos Ismael Guzmán </w:t>
            </w:r>
          </w:p>
        </w:tc>
        <w:tc>
          <w:tcPr>
            <w:tcW w:w="2427" w:type="pct"/>
            <w:tcBorders>
              <w:top w:val="nil"/>
              <w:left w:val="nil"/>
              <w:bottom w:val="single" w:sz="4" w:space="0" w:color="auto"/>
              <w:right w:val="single" w:sz="4" w:space="0" w:color="auto"/>
            </w:tcBorders>
            <w:shd w:val="clear" w:color="auto" w:fill="auto"/>
            <w:noWrap/>
            <w:vAlign w:val="center"/>
            <w:hideMark/>
          </w:tcPr>
          <w:p w14:paraId="396CE5E5"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Albañil</w:t>
            </w:r>
          </w:p>
        </w:tc>
        <w:tc>
          <w:tcPr>
            <w:tcW w:w="858" w:type="pct"/>
            <w:tcBorders>
              <w:top w:val="nil"/>
              <w:left w:val="nil"/>
              <w:bottom w:val="single" w:sz="4" w:space="0" w:color="auto"/>
              <w:right w:val="single" w:sz="4" w:space="0" w:color="auto"/>
            </w:tcBorders>
            <w:shd w:val="clear" w:color="auto" w:fill="auto"/>
            <w:noWrap/>
            <w:vAlign w:val="center"/>
            <w:hideMark/>
          </w:tcPr>
          <w:p w14:paraId="21BC63E6"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$90.00</w:t>
            </w:r>
          </w:p>
        </w:tc>
      </w:tr>
      <w:tr w:rsidR="001122A4" w:rsidRPr="001122A4" w14:paraId="33B75975"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6F8425AC"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Lorenzo Montoya Elías </w:t>
            </w:r>
          </w:p>
        </w:tc>
        <w:tc>
          <w:tcPr>
            <w:tcW w:w="2427" w:type="pct"/>
            <w:tcBorders>
              <w:top w:val="nil"/>
              <w:left w:val="nil"/>
              <w:bottom w:val="single" w:sz="4" w:space="0" w:color="auto"/>
              <w:right w:val="single" w:sz="4" w:space="0" w:color="auto"/>
            </w:tcBorders>
            <w:shd w:val="clear" w:color="auto" w:fill="auto"/>
            <w:noWrap/>
            <w:vAlign w:val="center"/>
            <w:hideMark/>
          </w:tcPr>
          <w:p w14:paraId="3BA62D0C"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711AFF0C"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3DA12568"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1BEFBF23" w14:textId="29E64D2A"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Ismael Bermudez Argueta </w:t>
            </w:r>
          </w:p>
        </w:tc>
        <w:tc>
          <w:tcPr>
            <w:tcW w:w="2427" w:type="pct"/>
            <w:tcBorders>
              <w:top w:val="nil"/>
              <w:left w:val="nil"/>
              <w:bottom w:val="single" w:sz="4" w:space="0" w:color="auto"/>
              <w:right w:val="single" w:sz="4" w:space="0" w:color="auto"/>
            </w:tcBorders>
            <w:shd w:val="clear" w:color="auto" w:fill="auto"/>
            <w:noWrap/>
            <w:vAlign w:val="center"/>
            <w:hideMark/>
          </w:tcPr>
          <w:p w14:paraId="57846F31"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Auxiliar </w:t>
            </w:r>
          </w:p>
        </w:tc>
        <w:tc>
          <w:tcPr>
            <w:tcW w:w="858" w:type="pct"/>
            <w:tcBorders>
              <w:top w:val="nil"/>
              <w:left w:val="nil"/>
              <w:bottom w:val="single" w:sz="4" w:space="0" w:color="auto"/>
              <w:right w:val="single" w:sz="4" w:space="0" w:color="auto"/>
            </w:tcBorders>
            <w:shd w:val="clear" w:color="auto" w:fill="auto"/>
            <w:noWrap/>
            <w:vAlign w:val="center"/>
            <w:hideMark/>
          </w:tcPr>
          <w:p w14:paraId="0EAA7D9A"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608C9FA0"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6A24E3EA"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Marina del Carmen Ramírez García</w:t>
            </w:r>
          </w:p>
        </w:tc>
        <w:tc>
          <w:tcPr>
            <w:tcW w:w="2427" w:type="pct"/>
            <w:tcBorders>
              <w:top w:val="nil"/>
              <w:left w:val="nil"/>
              <w:bottom w:val="single" w:sz="4" w:space="0" w:color="auto"/>
              <w:right w:val="single" w:sz="4" w:space="0" w:color="auto"/>
            </w:tcBorders>
            <w:shd w:val="clear" w:color="auto" w:fill="auto"/>
            <w:noWrap/>
            <w:vAlign w:val="center"/>
            <w:hideMark/>
          </w:tcPr>
          <w:p w14:paraId="24487FBF"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0C597FE8"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1D796411" w14:textId="77777777" w:rsidTr="001122A4">
        <w:trPr>
          <w:trHeight w:val="315"/>
        </w:trPr>
        <w:tc>
          <w:tcPr>
            <w:tcW w:w="1715" w:type="pct"/>
            <w:tcBorders>
              <w:top w:val="nil"/>
              <w:left w:val="single" w:sz="4" w:space="0" w:color="auto"/>
              <w:bottom w:val="single" w:sz="4" w:space="0" w:color="auto"/>
              <w:right w:val="single" w:sz="4" w:space="0" w:color="auto"/>
            </w:tcBorders>
            <w:shd w:val="clear" w:color="auto" w:fill="auto"/>
            <w:noWrap/>
            <w:vAlign w:val="center"/>
            <w:hideMark/>
          </w:tcPr>
          <w:p w14:paraId="0DD4ADBF"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Arnoldo Campos Hernández </w:t>
            </w:r>
          </w:p>
        </w:tc>
        <w:tc>
          <w:tcPr>
            <w:tcW w:w="2427" w:type="pct"/>
            <w:tcBorders>
              <w:top w:val="nil"/>
              <w:left w:val="nil"/>
              <w:bottom w:val="single" w:sz="4" w:space="0" w:color="auto"/>
              <w:right w:val="single" w:sz="4" w:space="0" w:color="auto"/>
            </w:tcBorders>
            <w:shd w:val="clear" w:color="auto" w:fill="auto"/>
            <w:noWrap/>
            <w:vAlign w:val="center"/>
            <w:hideMark/>
          </w:tcPr>
          <w:p w14:paraId="331A2C17"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0E1A2E93"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4414214B" w14:textId="77777777" w:rsidTr="001122A4">
        <w:trPr>
          <w:trHeight w:val="315"/>
        </w:trPr>
        <w:tc>
          <w:tcPr>
            <w:tcW w:w="1715" w:type="pct"/>
            <w:tcBorders>
              <w:top w:val="nil"/>
              <w:left w:val="single" w:sz="4" w:space="0" w:color="auto"/>
              <w:bottom w:val="nil"/>
              <w:right w:val="single" w:sz="4" w:space="0" w:color="auto"/>
            </w:tcBorders>
            <w:shd w:val="clear" w:color="auto" w:fill="auto"/>
            <w:noWrap/>
            <w:vAlign w:val="center"/>
            <w:hideMark/>
          </w:tcPr>
          <w:p w14:paraId="5500AF86" w14:textId="26611B83"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Luis Ramiro Domínguez Molina </w:t>
            </w:r>
          </w:p>
        </w:tc>
        <w:tc>
          <w:tcPr>
            <w:tcW w:w="2427" w:type="pct"/>
            <w:tcBorders>
              <w:top w:val="nil"/>
              <w:left w:val="nil"/>
              <w:bottom w:val="single" w:sz="4" w:space="0" w:color="auto"/>
              <w:right w:val="single" w:sz="4" w:space="0" w:color="auto"/>
            </w:tcBorders>
            <w:shd w:val="clear" w:color="auto" w:fill="auto"/>
            <w:noWrap/>
            <w:vAlign w:val="center"/>
            <w:hideMark/>
          </w:tcPr>
          <w:p w14:paraId="165A8F3C"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2B35A553"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25D41A94" w14:textId="77777777" w:rsidTr="001122A4">
        <w:trPr>
          <w:trHeight w:val="315"/>
        </w:trPr>
        <w:tc>
          <w:tcPr>
            <w:tcW w:w="17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4E004E"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José Daniel Rivera Portillo </w:t>
            </w:r>
          </w:p>
        </w:tc>
        <w:tc>
          <w:tcPr>
            <w:tcW w:w="2427" w:type="pct"/>
            <w:tcBorders>
              <w:top w:val="nil"/>
              <w:left w:val="nil"/>
              <w:bottom w:val="single" w:sz="4" w:space="0" w:color="auto"/>
              <w:right w:val="single" w:sz="4" w:space="0" w:color="auto"/>
            </w:tcBorders>
            <w:shd w:val="clear" w:color="auto" w:fill="auto"/>
            <w:noWrap/>
            <w:vAlign w:val="center"/>
            <w:hideMark/>
          </w:tcPr>
          <w:p w14:paraId="726E83CE" w14:textId="77777777" w:rsidR="001122A4" w:rsidRPr="001122A4" w:rsidRDefault="001122A4" w:rsidP="001122A4">
            <w:pPr>
              <w:spacing w:after="0" w:line="240" w:lineRule="auto"/>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Auxiliar</w:t>
            </w:r>
          </w:p>
        </w:tc>
        <w:tc>
          <w:tcPr>
            <w:tcW w:w="858" w:type="pct"/>
            <w:tcBorders>
              <w:top w:val="nil"/>
              <w:left w:val="nil"/>
              <w:bottom w:val="single" w:sz="4" w:space="0" w:color="auto"/>
              <w:right w:val="single" w:sz="4" w:space="0" w:color="auto"/>
            </w:tcBorders>
            <w:shd w:val="clear" w:color="auto" w:fill="auto"/>
            <w:noWrap/>
            <w:vAlign w:val="center"/>
            <w:hideMark/>
          </w:tcPr>
          <w:p w14:paraId="14C35D04"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$72.00</w:t>
            </w:r>
          </w:p>
        </w:tc>
      </w:tr>
      <w:tr w:rsidR="001122A4" w:rsidRPr="001122A4" w14:paraId="4C1905D2" w14:textId="77777777" w:rsidTr="001122A4">
        <w:trPr>
          <w:trHeight w:val="315"/>
        </w:trPr>
        <w:tc>
          <w:tcPr>
            <w:tcW w:w="414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C551D" w14:textId="77777777" w:rsidR="001122A4" w:rsidRPr="001122A4" w:rsidRDefault="001122A4" w:rsidP="001122A4">
            <w:pPr>
              <w:spacing w:after="0" w:line="240" w:lineRule="auto"/>
              <w:jc w:val="center"/>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 xml:space="preserve">Total </w:t>
            </w:r>
          </w:p>
        </w:tc>
        <w:tc>
          <w:tcPr>
            <w:tcW w:w="858" w:type="pct"/>
            <w:tcBorders>
              <w:top w:val="nil"/>
              <w:left w:val="nil"/>
              <w:bottom w:val="single" w:sz="4" w:space="0" w:color="auto"/>
              <w:right w:val="single" w:sz="4" w:space="0" w:color="auto"/>
            </w:tcBorders>
            <w:shd w:val="clear" w:color="auto" w:fill="auto"/>
            <w:noWrap/>
            <w:vAlign w:val="center"/>
            <w:hideMark/>
          </w:tcPr>
          <w:p w14:paraId="552A1FF6" w14:textId="77777777" w:rsidR="001122A4" w:rsidRPr="001122A4" w:rsidRDefault="001122A4" w:rsidP="001122A4">
            <w:pPr>
              <w:spacing w:after="0" w:line="240" w:lineRule="auto"/>
              <w:jc w:val="right"/>
              <w:rPr>
                <w:rFonts w:ascii="Times New Roman" w:eastAsia="Times New Roman" w:hAnsi="Times New Roman" w:cs="Times New Roman"/>
                <w:color w:val="000000"/>
                <w:sz w:val="24"/>
                <w:szCs w:val="24"/>
                <w:lang w:eastAsia="es-SV"/>
              </w:rPr>
            </w:pPr>
            <w:r w:rsidRPr="001122A4">
              <w:rPr>
                <w:rFonts w:ascii="Times New Roman" w:eastAsia="Times New Roman" w:hAnsi="Times New Roman" w:cs="Times New Roman"/>
                <w:color w:val="000000"/>
                <w:sz w:val="24"/>
                <w:szCs w:val="24"/>
                <w:lang w:eastAsia="es-SV"/>
              </w:rPr>
              <w:t>$835.80</w:t>
            </w:r>
          </w:p>
        </w:tc>
      </w:tr>
    </w:tbl>
    <w:p w14:paraId="398B937D" w14:textId="77777777" w:rsidR="00570EE7" w:rsidRPr="00C15E52" w:rsidRDefault="00570EE7" w:rsidP="00570EE7">
      <w:pPr>
        <w:pStyle w:val="Prrafodelista"/>
        <w:numPr>
          <w:ilvl w:val="0"/>
          <w:numId w:val="22"/>
        </w:numPr>
        <w:spacing w:after="0"/>
        <w:jc w:val="both"/>
        <w:rPr>
          <w:rFonts w:ascii="Times New Roman" w:eastAsia="Calibri" w:hAnsi="Times New Roman" w:cs="Times New Roman"/>
          <w:sz w:val="24"/>
          <w:szCs w:val="24"/>
        </w:rPr>
      </w:pPr>
      <w:r w:rsidRPr="00C15E52">
        <w:rPr>
          <w:rFonts w:ascii="Times New Roman" w:hAnsi="Times New Roman" w:cs="Times New Roman"/>
          <w:sz w:val="24"/>
          <w:szCs w:val="24"/>
        </w:rPr>
        <w:t xml:space="preserve">Aplíquese el gasto a la cuenta del proyecto </w:t>
      </w:r>
      <w:r w:rsidRPr="00F85F5C">
        <w:rPr>
          <w:rFonts w:ascii="Times New Roman" w:hAnsi="Times New Roman" w:cs="Times New Roman"/>
          <w:sz w:val="24"/>
          <w:szCs w:val="24"/>
        </w:rPr>
        <w:t>“</w:t>
      </w:r>
      <w:r w:rsidRPr="00DF44EC">
        <w:rPr>
          <w:rFonts w:ascii="Times New Roman" w:hAnsi="Times New Roman" w:cs="Times New Roman"/>
          <w:b/>
          <w:sz w:val="24"/>
          <w:szCs w:val="24"/>
        </w:rPr>
        <w:t>MEJORAMIENTO DE CALLE HACIA MOLIENDA LOS ESQUIVELES CANTON MOLINEROS, MUNICIPIO DE VERAPAZ</w:t>
      </w:r>
      <w:r w:rsidRPr="00F85F5C">
        <w:rPr>
          <w:rFonts w:ascii="Times New Roman" w:hAnsi="Times New Roman" w:cs="Times New Roman"/>
          <w:sz w:val="24"/>
          <w:szCs w:val="24"/>
        </w:rPr>
        <w:t>”</w:t>
      </w:r>
      <w:r w:rsidRPr="00C15E52">
        <w:rPr>
          <w:rFonts w:ascii="Times New Roman" w:hAnsi="Times New Roman" w:cs="Times New Roman"/>
          <w:b/>
          <w:sz w:val="24"/>
          <w:szCs w:val="24"/>
        </w:rPr>
        <w:t xml:space="preserve">, </w:t>
      </w:r>
      <w:r w:rsidRPr="00C15E52">
        <w:rPr>
          <w:rFonts w:ascii="Times New Roman" w:hAnsi="Times New Roman" w:cs="Times New Roman"/>
          <w:sz w:val="24"/>
          <w:szCs w:val="24"/>
        </w:rPr>
        <w:t xml:space="preserve">con número de CUENTA: </w:t>
      </w:r>
      <w:r>
        <w:rPr>
          <w:rFonts w:ascii="Times New Roman" w:hAnsi="Times New Roman" w:cs="Times New Roman"/>
          <w:sz w:val="24"/>
          <w:szCs w:val="24"/>
        </w:rPr>
        <w:t>100-160-800625-7</w:t>
      </w:r>
      <w:r w:rsidRPr="00C15E52">
        <w:rPr>
          <w:rFonts w:ascii="Times New Roman" w:hAnsi="Times New Roman" w:cs="Times New Roman"/>
          <w:sz w:val="24"/>
          <w:szCs w:val="24"/>
        </w:rPr>
        <w:t>, con cifras presupuestarias del Presupuesto Municipal Vigente</w:t>
      </w:r>
      <w:r>
        <w:rPr>
          <w:rFonts w:ascii="Times New Roman" w:hAnsi="Times New Roman" w:cs="Times New Roman"/>
          <w:sz w:val="24"/>
          <w:szCs w:val="24"/>
        </w:rPr>
        <w:t xml:space="preserve">.- </w:t>
      </w:r>
      <w:r w:rsidRPr="00C15E52">
        <w:rPr>
          <w:rFonts w:ascii="Times New Roman" w:hAnsi="Times New Roman" w:cs="Times New Roman"/>
          <w:b/>
          <w:sz w:val="24"/>
          <w:szCs w:val="24"/>
        </w:rPr>
        <w:t>CERTIFIQUESE Y COMUNÍQUESE. - //////////////////////////</w:t>
      </w:r>
      <w:r>
        <w:rPr>
          <w:rFonts w:ascii="Times New Roman" w:hAnsi="Times New Roman" w:cs="Times New Roman"/>
          <w:b/>
          <w:sz w:val="24"/>
          <w:szCs w:val="24"/>
        </w:rPr>
        <w:t>////////////////////////////////////////////////////////////////</w:t>
      </w:r>
    </w:p>
    <w:p w14:paraId="5ACE7CAD" w14:textId="77777777" w:rsidR="001122A4" w:rsidRPr="002A14A5" w:rsidRDefault="001122A4" w:rsidP="00F919BA">
      <w:pPr>
        <w:spacing w:after="0"/>
        <w:jc w:val="both"/>
        <w:rPr>
          <w:rFonts w:ascii="Times New Roman" w:hAnsi="Times New Roman" w:cs="Times New Roman"/>
          <w:sz w:val="24"/>
          <w:szCs w:val="24"/>
        </w:rPr>
      </w:pPr>
    </w:p>
    <w:p w14:paraId="03B1C8C7" w14:textId="77777777" w:rsidR="003401E9" w:rsidRPr="00D1319C" w:rsidRDefault="003401E9" w:rsidP="003401E9">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56701DF6" w14:textId="77777777" w:rsidR="003401E9" w:rsidRDefault="003401E9" w:rsidP="003401E9">
      <w:pPr>
        <w:jc w:val="both"/>
        <w:rPr>
          <w:rFonts w:ascii="Times New Roman" w:hAnsi="Times New Roman" w:cs="Times New Roman"/>
          <w:sz w:val="24"/>
          <w:szCs w:val="24"/>
          <w:lang w:eastAsia="es-ES"/>
        </w:rPr>
      </w:pPr>
    </w:p>
    <w:p w14:paraId="3692D4C0" w14:textId="77777777" w:rsidR="00AB592C" w:rsidRDefault="00AB592C" w:rsidP="003401E9">
      <w:pPr>
        <w:jc w:val="both"/>
        <w:rPr>
          <w:rFonts w:ascii="Times New Roman" w:hAnsi="Times New Roman" w:cs="Times New Roman"/>
          <w:sz w:val="24"/>
          <w:szCs w:val="24"/>
          <w:lang w:eastAsia="es-ES"/>
        </w:rPr>
      </w:pPr>
    </w:p>
    <w:p w14:paraId="263A4286" w14:textId="77777777" w:rsidR="003401E9" w:rsidRDefault="003401E9" w:rsidP="003401E9"/>
    <w:p w14:paraId="2416C2E8" w14:textId="77777777" w:rsidR="003401E9" w:rsidRDefault="003401E9" w:rsidP="003401E9">
      <w:pPr>
        <w:jc w:val="both"/>
        <w:rPr>
          <w:rFonts w:ascii="Times New Roman" w:hAnsi="Times New Roman" w:cs="Times New Roman"/>
          <w:sz w:val="24"/>
          <w:szCs w:val="24"/>
        </w:rPr>
      </w:pPr>
    </w:p>
    <w:p w14:paraId="184008EA" w14:textId="77777777" w:rsidR="003401E9" w:rsidRPr="003E6CED" w:rsidRDefault="003401E9" w:rsidP="003401E9">
      <w:pPr>
        <w:jc w:val="both"/>
        <w:rPr>
          <w:rFonts w:ascii="Times New Roman" w:hAnsi="Times New Roman" w:cs="Times New Roman"/>
          <w:sz w:val="24"/>
          <w:szCs w:val="24"/>
        </w:rPr>
      </w:pPr>
      <w:r>
        <w:rPr>
          <w:rFonts w:ascii="Calibri" w:hAnsi="Calibri" w:cs="Calibri"/>
          <w:color w:val="222222"/>
          <w:shd w:val="clear" w:color="auto" w:fill="FFFFFF"/>
        </w:rPr>
        <w:t xml:space="preserve"> </w:t>
      </w: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401E9" w:rsidRPr="0052360F" w14:paraId="1A4F5332" w14:textId="77777777" w:rsidTr="009A4239">
        <w:trPr>
          <w:jc w:val="center"/>
        </w:trPr>
        <w:tc>
          <w:tcPr>
            <w:tcW w:w="5670" w:type="dxa"/>
          </w:tcPr>
          <w:p w14:paraId="6BA2A92F"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5A416868"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46EDD466" w14:textId="77777777" w:rsidTr="009A4239">
        <w:trPr>
          <w:jc w:val="center"/>
        </w:trPr>
        <w:tc>
          <w:tcPr>
            <w:tcW w:w="5670" w:type="dxa"/>
          </w:tcPr>
          <w:p w14:paraId="703770D7"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9F0D37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401E9" w:rsidRPr="0052360F" w14:paraId="257C2FD1" w14:textId="77777777" w:rsidTr="009A4239">
        <w:trPr>
          <w:jc w:val="center"/>
        </w:trPr>
        <w:tc>
          <w:tcPr>
            <w:tcW w:w="5670" w:type="dxa"/>
          </w:tcPr>
          <w:p w14:paraId="2CFA282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13E3CEA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401E9" w:rsidRPr="0052360F" w14:paraId="00BD7FC7" w14:textId="77777777" w:rsidTr="009A4239">
        <w:trPr>
          <w:trHeight w:val="966"/>
          <w:jc w:val="center"/>
        </w:trPr>
        <w:tc>
          <w:tcPr>
            <w:tcW w:w="5670" w:type="dxa"/>
            <w:vAlign w:val="bottom"/>
          </w:tcPr>
          <w:p w14:paraId="28433986" w14:textId="77777777" w:rsidR="003401E9" w:rsidRPr="0052360F" w:rsidRDefault="003401E9" w:rsidP="009A4239">
            <w:pPr>
              <w:rPr>
                <w:rFonts w:ascii="Times New Roman" w:eastAsia="Calibri" w:hAnsi="Times New Roman" w:cs="Times New Roman"/>
                <w:sz w:val="24"/>
                <w:szCs w:val="24"/>
              </w:rPr>
            </w:pPr>
          </w:p>
          <w:p w14:paraId="36027FEE" w14:textId="77777777" w:rsidR="003401E9" w:rsidRDefault="003401E9" w:rsidP="009A4239">
            <w:pPr>
              <w:jc w:val="center"/>
              <w:rPr>
                <w:rFonts w:ascii="Times New Roman" w:eastAsia="Calibri" w:hAnsi="Times New Roman" w:cs="Times New Roman"/>
                <w:sz w:val="24"/>
                <w:szCs w:val="24"/>
              </w:rPr>
            </w:pPr>
          </w:p>
          <w:p w14:paraId="18F2946C" w14:textId="77777777" w:rsidR="003401E9" w:rsidRDefault="003401E9" w:rsidP="009A4239">
            <w:pPr>
              <w:jc w:val="center"/>
              <w:rPr>
                <w:rFonts w:ascii="Times New Roman" w:eastAsia="Calibri" w:hAnsi="Times New Roman" w:cs="Times New Roman"/>
                <w:sz w:val="24"/>
                <w:szCs w:val="24"/>
              </w:rPr>
            </w:pPr>
          </w:p>
          <w:p w14:paraId="2D34A73C" w14:textId="77777777" w:rsidR="003401E9" w:rsidRPr="0052360F" w:rsidRDefault="003401E9" w:rsidP="009A4239">
            <w:pPr>
              <w:jc w:val="center"/>
              <w:rPr>
                <w:rFonts w:ascii="Times New Roman" w:eastAsia="Calibri" w:hAnsi="Times New Roman" w:cs="Times New Roman"/>
                <w:sz w:val="24"/>
                <w:szCs w:val="24"/>
              </w:rPr>
            </w:pPr>
          </w:p>
          <w:p w14:paraId="580084E2" w14:textId="77777777" w:rsidR="003401E9" w:rsidRPr="0052360F" w:rsidRDefault="003401E9" w:rsidP="009A4239">
            <w:pPr>
              <w:jc w:val="center"/>
              <w:rPr>
                <w:rFonts w:ascii="Times New Roman" w:eastAsia="Calibri" w:hAnsi="Times New Roman" w:cs="Times New Roman"/>
                <w:sz w:val="24"/>
                <w:szCs w:val="24"/>
              </w:rPr>
            </w:pPr>
          </w:p>
          <w:p w14:paraId="26F6B502" w14:textId="77777777" w:rsidR="003401E9" w:rsidRDefault="003401E9" w:rsidP="009A4239">
            <w:pPr>
              <w:jc w:val="center"/>
              <w:rPr>
                <w:rFonts w:ascii="Times New Roman" w:eastAsia="Calibri" w:hAnsi="Times New Roman" w:cs="Times New Roman"/>
                <w:sz w:val="24"/>
                <w:szCs w:val="24"/>
              </w:rPr>
            </w:pPr>
          </w:p>
          <w:p w14:paraId="0F6C1A15" w14:textId="77777777" w:rsidR="00AB592C" w:rsidRDefault="00AB592C" w:rsidP="009A4239">
            <w:pPr>
              <w:jc w:val="center"/>
              <w:rPr>
                <w:rFonts w:ascii="Times New Roman" w:eastAsia="Calibri" w:hAnsi="Times New Roman" w:cs="Times New Roman"/>
                <w:sz w:val="24"/>
                <w:szCs w:val="24"/>
              </w:rPr>
            </w:pPr>
          </w:p>
          <w:p w14:paraId="4131506D" w14:textId="77777777" w:rsidR="00AB592C" w:rsidRDefault="00AB592C" w:rsidP="009A4239">
            <w:pPr>
              <w:jc w:val="center"/>
              <w:rPr>
                <w:rFonts w:ascii="Times New Roman" w:eastAsia="Calibri" w:hAnsi="Times New Roman" w:cs="Times New Roman"/>
                <w:sz w:val="24"/>
                <w:szCs w:val="24"/>
              </w:rPr>
            </w:pPr>
          </w:p>
          <w:p w14:paraId="343C0986" w14:textId="77777777" w:rsidR="00AB592C" w:rsidRDefault="00AB592C" w:rsidP="009A4239">
            <w:pPr>
              <w:jc w:val="center"/>
              <w:rPr>
                <w:rFonts w:ascii="Times New Roman" w:eastAsia="Calibri" w:hAnsi="Times New Roman" w:cs="Times New Roman"/>
                <w:sz w:val="24"/>
                <w:szCs w:val="24"/>
              </w:rPr>
            </w:pPr>
          </w:p>
          <w:p w14:paraId="7E4637F0" w14:textId="77777777" w:rsidR="00AB592C" w:rsidRDefault="00AB592C" w:rsidP="009A4239">
            <w:pPr>
              <w:jc w:val="center"/>
              <w:rPr>
                <w:rFonts w:ascii="Times New Roman" w:eastAsia="Calibri" w:hAnsi="Times New Roman" w:cs="Times New Roman"/>
                <w:sz w:val="24"/>
                <w:szCs w:val="24"/>
              </w:rPr>
            </w:pPr>
          </w:p>
          <w:p w14:paraId="1BE7334D" w14:textId="77777777" w:rsidR="00AB592C" w:rsidRPr="0052360F" w:rsidRDefault="00AB592C" w:rsidP="009A4239">
            <w:pPr>
              <w:jc w:val="center"/>
              <w:rPr>
                <w:rFonts w:ascii="Times New Roman" w:eastAsia="Calibri" w:hAnsi="Times New Roman" w:cs="Times New Roman"/>
                <w:sz w:val="24"/>
                <w:szCs w:val="24"/>
              </w:rPr>
            </w:pPr>
          </w:p>
          <w:p w14:paraId="618ADE93"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278986DE" w14:textId="77777777" w:rsidR="003401E9" w:rsidRDefault="003401E9" w:rsidP="009A4239">
            <w:pPr>
              <w:jc w:val="center"/>
              <w:rPr>
                <w:rFonts w:ascii="Times New Roman" w:eastAsia="Calibri" w:hAnsi="Times New Roman" w:cs="Times New Roman"/>
                <w:sz w:val="24"/>
                <w:szCs w:val="24"/>
              </w:rPr>
            </w:pPr>
          </w:p>
          <w:p w14:paraId="6207C7D7" w14:textId="77777777" w:rsidR="003401E9" w:rsidRDefault="003401E9" w:rsidP="009A4239">
            <w:pPr>
              <w:rPr>
                <w:rFonts w:ascii="Times New Roman" w:eastAsia="Calibri" w:hAnsi="Times New Roman" w:cs="Times New Roman"/>
                <w:sz w:val="24"/>
                <w:szCs w:val="24"/>
              </w:rPr>
            </w:pPr>
          </w:p>
          <w:p w14:paraId="5F8A7119" w14:textId="77777777" w:rsidR="003401E9" w:rsidRDefault="003401E9" w:rsidP="009A4239">
            <w:pPr>
              <w:jc w:val="center"/>
              <w:rPr>
                <w:rFonts w:ascii="Times New Roman" w:eastAsia="Calibri" w:hAnsi="Times New Roman" w:cs="Times New Roman"/>
                <w:sz w:val="24"/>
                <w:szCs w:val="24"/>
              </w:rPr>
            </w:pPr>
          </w:p>
          <w:p w14:paraId="5D21BECC" w14:textId="77777777" w:rsidR="003401E9" w:rsidRDefault="003401E9" w:rsidP="009A4239">
            <w:pPr>
              <w:jc w:val="center"/>
              <w:rPr>
                <w:rFonts w:ascii="Times New Roman" w:eastAsia="Calibri" w:hAnsi="Times New Roman" w:cs="Times New Roman"/>
                <w:sz w:val="24"/>
                <w:szCs w:val="24"/>
              </w:rPr>
            </w:pPr>
          </w:p>
          <w:p w14:paraId="72A17578" w14:textId="77777777" w:rsidR="003401E9" w:rsidRDefault="003401E9" w:rsidP="009A4239">
            <w:pPr>
              <w:jc w:val="center"/>
              <w:rPr>
                <w:rFonts w:ascii="Times New Roman" w:eastAsia="Calibri" w:hAnsi="Times New Roman" w:cs="Times New Roman"/>
                <w:sz w:val="24"/>
                <w:szCs w:val="24"/>
              </w:rPr>
            </w:pPr>
          </w:p>
          <w:p w14:paraId="372462DF" w14:textId="77777777" w:rsidR="003401E9" w:rsidRPr="0052360F" w:rsidRDefault="003401E9" w:rsidP="009A4239">
            <w:pPr>
              <w:jc w:val="center"/>
              <w:rPr>
                <w:rFonts w:ascii="Times New Roman" w:eastAsia="Calibri" w:hAnsi="Times New Roman" w:cs="Times New Roman"/>
                <w:sz w:val="24"/>
                <w:szCs w:val="24"/>
              </w:rPr>
            </w:pPr>
          </w:p>
          <w:p w14:paraId="09F1DC9B" w14:textId="77777777" w:rsidR="003401E9" w:rsidRPr="0052360F" w:rsidRDefault="003401E9" w:rsidP="009A4239">
            <w:pPr>
              <w:rPr>
                <w:rFonts w:ascii="Times New Roman" w:eastAsia="Calibri" w:hAnsi="Times New Roman" w:cs="Times New Roman"/>
                <w:sz w:val="24"/>
                <w:szCs w:val="24"/>
              </w:rPr>
            </w:pPr>
          </w:p>
          <w:p w14:paraId="1EA8E6C0" w14:textId="77777777" w:rsidR="003401E9" w:rsidRDefault="003401E9" w:rsidP="009A4239">
            <w:pPr>
              <w:jc w:val="center"/>
              <w:rPr>
                <w:rFonts w:ascii="Times New Roman" w:eastAsia="Calibri" w:hAnsi="Times New Roman" w:cs="Times New Roman"/>
                <w:sz w:val="24"/>
                <w:szCs w:val="24"/>
              </w:rPr>
            </w:pPr>
          </w:p>
          <w:p w14:paraId="66DCDF5B" w14:textId="77777777" w:rsidR="00AB592C" w:rsidRDefault="00AB592C" w:rsidP="009A4239">
            <w:pPr>
              <w:jc w:val="center"/>
              <w:rPr>
                <w:rFonts w:ascii="Times New Roman" w:eastAsia="Calibri" w:hAnsi="Times New Roman" w:cs="Times New Roman"/>
                <w:sz w:val="24"/>
                <w:szCs w:val="24"/>
              </w:rPr>
            </w:pPr>
          </w:p>
          <w:p w14:paraId="427198ED" w14:textId="77777777" w:rsidR="00AB592C" w:rsidRDefault="00AB592C" w:rsidP="009A4239">
            <w:pPr>
              <w:jc w:val="center"/>
              <w:rPr>
                <w:rFonts w:ascii="Times New Roman" w:eastAsia="Calibri" w:hAnsi="Times New Roman" w:cs="Times New Roman"/>
                <w:sz w:val="24"/>
                <w:szCs w:val="24"/>
              </w:rPr>
            </w:pPr>
          </w:p>
          <w:p w14:paraId="0FA7D250" w14:textId="77777777" w:rsidR="00AB592C" w:rsidRPr="0052360F" w:rsidRDefault="00AB592C" w:rsidP="009A4239">
            <w:pPr>
              <w:jc w:val="center"/>
              <w:rPr>
                <w:rFonts w:ascii="Times New Roman" w:eastAsia="Calibri" w:hAnsi="Times New Roman" w:cs="Times New Roman"/>
                <w:sz w:val="24"/>
                <w:szCs w:val="24"/>
              </w:rPr>
            </w:pPr>
          </w:p>
          <w:p w14:paraId="50A90F51"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3C567267" w14:textId="77777777" w:rsidTr="009A4239">
        <w:trPr>
          <w:jc w:val="center"/>
        </w:trPr>
        <w:tc>
          <w:tcPr>
            <w:tcW w:w="5670" w:type="dxa"/>
          </w:tcPr>
          <w:p w14:paraId="00DBB79C"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081F85A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401E9" w:rsidRPr="0052360F" w14:paraId="3C3F2ACE" w14:textId="77777777" w:rsidTr="009A4239">
        <w:trPr>
          <w:jc w:val="center"/>
        </w:trPr>
        <w:tc>
          <w:tcPr>
            <w:tcW w:w="5670" w:type="dxa"/>
          </w:tcPr>
          <w:p w14:paraId="5B6F9CC0"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63DD4F7C"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401E9" w:rsidRPr="0052360F" w14:paraId="72DB7765" w14:textId="77777777" w:rsidTr="009A4239">
        <w:trPr>
          <w:jc w:val="center"/>
        </w:trPr>
        <w:tc>
          <w:tcPr>
            <w:tcW w:w="5670" w:type="dxa"/>
            <w:vAlign w:val="bottom"/>
          </w:tcPr>
          <w:p w14:paraId="5E59E3BF" w14:textId="77777777" w:rsidR="003401E9" w:rsidRPr="0052360F" w:rsidRDefault="003401E9" w:rsidP="009A4239">
            <w:pPr>
              <w:jc w:val="center"/>
              <w:rPr>
                <w:rFonts w:ascii="Times New Roman" w:eastAsia="Calibri" w:hAnsi="Times New Roman" w:cs="Times New Roman"/>
                <w:sz w:val="24"/>
                <w:szCs w:val="24"/>
              </w:rPr>
            </w:pPr>
          </w:p>
          <w:p w14:paraId="3982F818" w14:textId="77777777" w:rsidR="003401E9" w:rsidRDefault="003401E9" w:rsidP="009A4239">
            <w:pPr>
              <w:rPr>
                <w:rFonts w:ascii="Times New Roman" w:eastAsia="Calibri" w:hAnsi="Times New Roman" w:cs="Times New Roman"/>
                <w:sz w:val="24"/>
                <w:szCs w:val="24"/>
              </w:rPr>
            </w:pPr>
          </w:p>
          <w:p w14:paraId="70748529" w14:textId="77777777" w:rsidR="003401E9" w:rsidRDefault="003401E9" w:rsidP="009A4239">
            <w:pPr>
              <w:rPr>
                <w:rFonts w:ascii="Times New Roman" w:eastAsia="Calibri" w:hAnsi="Times New Roman" w:cs="Times New Roman"/>
                <w:sz w:val="24"/>
                <w:szCs w:val="24"/>
              </w:rPr>
            </w:pPr>
          </w:p>
          <w:p w14:paraId="41256AEF" w14:textId="77777777" w:rsidR="003401E9" w:rsidRDefault="003401E9" w:rsidP="009A4239">
            <w:pPr>
              <w:rPr>
                <w:rFonts w:ascii="Times New Roman" w:eastAsia="Calibri" w:hAnsi="Times New Roman" w:cs="Times New Roman"/>
                <w:sz w:val="24"/>
                <w:szCs w:val="24"/>
              </w:rPr>
            </w:pPr>
          </w:p>
          <w:p w14:paraId="5384222C" w14:textId="77777777" w:rsidR="003401E9" w:rsidRDefault="003401E9" w:rsidP="009A4239">
            <w:pPr>
              <w:rPr>
                <w:rFonts w:ascii="Times New Roman" w:eastAsia="Calibri" w:hAnsi="Times New Roman" w:cs="Times New Roman"/>
                <w:sz w:val="24"/>
                <w:szCs w:val="24"/>
              </w:rPr>
            </w:pPr>
          </w:p>
          <w:p w14:paraId="0F1FD98A" w14:textId="77777777" w:rsidR="003401E9" w:rsidRDefault="003401E9" w:rsidP="009A4239">
            <w:pPr>
              <w:rPr>
                <w:rFonts w:ascii="Times New Roman" w:eastAsia="Calibri" w:hAnsi="Times New Roman" w:cs="Times New Roman"/>
                <w:sz w:val="24"/>
                <w:szCs w:val="24"/>
              </w:rPr>
            </w:pPr>
          </w:p>
          <w:p w14:paraId="2D258F7D" w14:textId="77777777" w:rsidR="003401E9" w:rsidRPr="0052360F" w:rsidRDefault="003401E9" w:rsidP="009A4239">
            <w:pPr>
              <w:jc w:val="center"/>
              <w:rPr>
                <w:rFonts w:ascii="Times New Roman" w:eastAsia="Calibri" w:hAnsi="Times New Roman" w:cs="Times New Roman"/>
                <w:sz w:val="24"/>
                <w:szCs w:val="24"/>
              </w:rPr>
            </w:pPr>
          </w:p>
          <w:p w14:paraId="14FE6F3A" w14:textId="77777777" w:rsidR="003401E9" w:rsidRPr="0052360F" w:rsidRDefault="003401E9" w:rsidP="009A4239">
            <w:pPr>
              <w:jc w:val="center"/>
              <w:rPr>
                <w:rFonts w:ascii="Times New Roman" w:eastAsia="Calibri" w:hAnsi="Times New Roman" w:cs="Times New Roman"/>
                <w:sz w:val="24"/>
                <w:szCs w:val="24"/>
              </w:rPr>
            </w:pPr>
          </w:p>
          <w:p w14:paraId="7FFDBC1D"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4269FA4" w14:textId="77777777" w:rsidR="003401E9" w:rsidRPr="0052360F" w:rsidRDefault="003401E9" w:rsidP="009A4239">
            <w:pPr>
              <w:rPr>
                <w:rFonts w:ascii="Times New Roman" w:eastAsia="Calibri" w:hAnsi="Times New Roman" w:cs="Times New Roman"/>
                <w:sz w:val="24"/>
                <w:szCs w:val="24"/>
              </w:rPr>
            </w:pPr>
          </w:p>
          <w:p w14:paraId="18C74134" w14:textId="77777777" w:rsidR="003401E9" w:rsidRDefault="003401E9" w:rsidP="009A4239">
            <w:pPr>
              <w:jc w:val="center"/>
              <w:rPr>
                <w:rFonts w:ascii="Times New Roman" w:eastAsia="Calibri" w:hAnsi="Times New Roman" w:cs="Times New Roman"/>
                <w:sz w:val="24"/>
                <w:szCs w:val="24"/>
              </w:rPr>
            </w:pPr>
          </w:p>
          <w:p w14:paraId="2F1D2D93" w14:textId="77777777" w:rsidR="003401E9" w:rsidRDefault="003401E9" w:rsidP="009A4239">
            <w:pPr>
              <w:jc w:val="center"/>
              <w:rPr>
                <w:rFonts w:ascii="Times New Roman" w:eastAsia="Calibri" w:hAnsi="Times New Roman" w:cs="Times New Roman"/>
                <w:sz w:val="24"/>
                <w:szCs w:val="24"/>
              </w:rPr>
            </w:pPr>
          </w:p>
          <w:p w14:paraId="0D6A3766" w14:textId="77777777" w:rsidR="003401E9" w:rsidRDefault="003401E9" w:rsidP="009A4239">
            <w:pPr>
              <w:jc w:val="center"/>
              <w:rPr>
                <w:rFonts w:ascii="Times New Roman" w:eastAsia="Calibri" w:hAnsi="Times New Roman" w:cs="Times New Roman"/>
                <w:sz w:val="24"/>
                <w:szCs w:val="24"/>
              </w:rPr>
            </w:pPr>
          </w:p>
          <w:p w14:paraId="3EDBF31C" w14:textId="77777777" w:rsidR="003401E9" w:rsidRDefault="003401E9" w:rsidP="009A4239">
            <w:pPr>
              <w:rPr>
                <w:rFonts w:ascii="Times New Roman" w:eastAsia="Calibri" w:hAnsi="Times New Roman" w:cs="Times New Roman"/>
                <w:sz w:val="24"/>
                <w:szCs w:val="24"/>
              </w:rPr>
            </w:pPr>
          </w:p>
          <w:p w14:paraId="2FA6A96D" w14:textId="77777777" w:rsidR="003401E9" w:rsidRPr="0052360F" w:rsidRDefault="003401E9" w:rsidP="009A4239">
            <w:pPr>
              <w:rPr>
                <w:rFonts w:ascii="Times New Roman" w:eastAsia="Calibri" w:hAnsi="Times New Roman" w:cs="Times New Roman"/>
                <w:sz w:val="24"/>
                <w:szCs w:val="24"/>
              </w:rPr>
            </w:pPr>
          </w:p>
          <w:p w14:paraId="27BE87B3" w14:textId="77777777" w:rsidR="003401E9" w:rsidRPr="0052360F" w:rsidRDefault="003401E9" w:rsidP="009A4239">
            <w:pPr>
              <w:jc w:val="center"/>
              <w:rPr>
                <w:rFonts w:ascii="Times New Roman" w:eastAsia="Calibri" w:hAnsi="Times New Roman" w:cs="Times New Roman"/>
                <w:sz w:val="24"/>
                <w:szCs w:val="24"/>
              </w:rPr>
            </w:pPr>
          </w:p>
          <w:p w14:paraId="5368B458"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5E0AF256" w14:textId="77777777" w:rsidTr="009A4239">
        <w:trPr>
          <w:jc w:val="center"/>
        </w:trPr>
        <w:tc>
          <w:tcPr>
            <w:tcW w:w="5670" w:type="dxa"/>
          </w:tcPr>
          <w:p w14:paraId="68805F51"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1FD5898F" w14:textId="77777777" w:rsidR="003401E9" w:rsidRPr="0052360F" w:rsidRDefault="003401E9" w:rsidP="009A4239">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401E9" w:rsidRPr="0052360F" w14:paraId="44A5B3F8" w14:textId="77777777" w:rsidTr="009A4239">
        <w:trPr>
          <w:jc w:val="center"/>
        </w:trPr>
        <w:tc>
          <w:tcPr>
            <w:tcW w:w="5670" w:type="dxa"/>
          </w:tcPr>
          <w:p w14:paraId="64FFC0B4"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4290B612"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401E9" w:rsidRPr="0052360F" w14:paraId="0EC99B47" w14:textId="77777777" w:rsidTr="009A4239">
        <w:trPr>
          <w:jc w:val="center"/>
        </w:trPr>
        <w:tc>
          <w:tcPr>
            <w:tcW w:w="5670" w:type="dxa"/>
            <w:vAlign w:val="bottom"/>
          </w:tcPr>
          <w:p w14:paraId="23F60C5C" w14:textId="77777777" w:rsidR="003401E9" w:rsidRPr="0052360F" w:rsidRDefault="003401E9" w:rsidP="009A4239">
            <w:pPr>
              <w:rPr>
                <w:rFonts w:ascii="Times New Roman" w:eastAsia="Calibri" w:hAnsi="Times New Roman" w:cs="Times New Roman"/>
                <w:sz w:val="24"/>
                <w:szCs w:val="24"/>
              </w:rPr>
            </w:pPr>
          </w:p>
          <w:p w14:paraId="3144E20A" w14:textId="77777777" w:rsidR="003401E9" w:rsidRPr="0052360F" w:rsidRDefault="003401E9" w:rsidP="009A4239">
            <w:pPr>
              <w:jc w:val="center"/>
              <w:rPr>
                <w:rFonts w:ascii="Times New Roman" w:eastAsia="Calibri" w:hAnsi="Times New Roman" w:cs="Times New Roman"/>
                <w:sz w:val="24"/>
                <w:szCs w:val="24"/>
              </w:rPr>
            </w:pPr>
          </w:p>
          <w:p w14:paraId="3AA07173" w14:textId="77777777" w:rsidR="003401E9" w:rsidRPr="0052360F" w:rsidRDefault="003401E9" w:rsidP="009A4239">
            <w:pPr>
              <w:jc w:val="center"/>
              <w:rPr>
                <w:rFonts w:ascii="Times New Roman" w:eastAsia="Calibri" w:hAnsi="Times New Roman" w:cs="Times New Roman"/>
                <w:sz w:val="24"/>
                <w:szCs w:val="24"/>
              </w:rPr>
            </w:pPr>
          </w:p>
          <w:p w14:paraId="382D1E1F" w14:textId="77777777" w:rsidR="003401E9" w:rsidRPr="0052360F" w:rsidRDefault="003401E9" w:rsidP="009A4239">
            <w:pPr>
              <w:jc w:val="center"/>
              <w:rPr>
                <w:rFonts w:ascii="Times New Roman" w:eastAsia="Calibri" w:hAnsi="Times New Roman" w:cs="Times New Roman"/>
                <w:sz w:val="24"/>
                <w:szCs w:val="24"/>
              </w:rPr>
            </w:pPr>
          </w:p>
          <w:p w14:paraId="35E960D5" w14:textId="77777777" w:rsidR="003401E9" w:rsidRPr="0052360F" w:rsidRDefault="003401E9" w:rsidP="009A4239">
            <w:pPr>
              <w:jc w:val="center"/>
              <w:rPr>
                <w:rFonts w:ascii="Times New Roman" w:eastAsia="Calibri" w:hAnsi="Times New Roman" w:cs="Times New Roman"/>
                <w:sz w:val="24"/>
                <w:szCs w:val="24"/>
              </w:rPr>
            </w:pPr>
          </w:p>
          <w:p w14:paraId="55348F7D"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5C718C85" w14:textId="77777777" w:rsidR="003401E9" w:rsidRPr="0052360F" w:rsidRDefault="003401E9" w:rsidP="009A4239">
            <w:pPr>
              <w:jc w:val="center"/>
              <w:rPr>
                <w:rFonts w:ascii="Times New Roman" w:eastAsia="Calibri" w:hAnsi="Times New Roman" w:cs="Times New Roman"/>
                <w:sz w:val="24"/>
                <w:szCs w:val="24"/>
              </w:rPr>
            </w:pPr>
          </w:p>
          <w:p w14:paraId="0B28A98E" w14:textId="77777777" w:rsidR="003401E9" w:rsidRPr="0052360F" w:rsidRDefault="003401E9" w:rsidP="009A4239">
            <w:pPr>
              <w:jc w:val="center"/>
              <w:rPr>
                <w:rFonts w:ascii="Times New Roman" w:eastAsia="Calibri" w:hAnsi="Times New Roman" w:cs="Times New Roman"/>
                <w:sz w:val="24"/>
                <w:szCs w:val="24"/>
              </w:rPr>
            </w:pPr>
          </w:p>
          <w:p w14:paraId="31FD5AE5" w14:textId="77777777" w:rsidR="003401E9" w:rsidRPr="0052360F" w:rsidRDefault="003401E9" w:rsidP="009A4239">
            <w:pPr>
              <w:jc w:val="center"/>
              <w:rPr>
                <w:rFonts w:ascii="Times New Roman" w:eastAsia="Calibri" w:hAnsi="Times New Roman" w:cs="Times New Roman"/>
                <w:sz w:val="24"/>
                <w:szCs w:val="24"/>
              </w:rPr>
            </w:pPr>
          </w:p>
          <w:p w14:paraId="5F94C068" w14:textId="77777777" w:rsidR="003401E9" w:rsidRDefault="003401E9" w:rsidP="009A4239">
            <w:pPr>
              <w:jc w:val="center"/>
              <w:rPr>
                <w:rFonts w:ascii="Times New Roman" w:hAnsi="Times New Roman" w:cs="Times New Roman"/>
                <w:sz w:val="24"/>
                <w:szCs w:val="24"/>
              </w:rPr>
            </w:pPr>
          </w:p>
          <w:p w14:paraId="68A63EFA" w14:textId="77777777" w:rsidR="003401E9" w:rsidRDefault="003401E9" w:rsidP="009A4239">
            <w:pPr>
              <w:jc w:val="center"/>
              <w:rPr>
                <w:rFonts w:ascii="Times New Roman" w:hAnsi="Times New Roman" w:cs="Times New Roman"/>
                <w:sz w:val="24"/>
                <w:szCs w:val="24"/>
              </w:rPr>
            </w:pPr>
          </w:p>
          <w:p w14:paraId="4CCAFDEC" w14:textId="77777777" w:rsidR="003401E9" w:rsidRDefault="003401E9" w:rsidP="009A4239">
            <w:pPr>
              <w:rPr>
                <w:rFonts w:ascii="Times New Roman" w:hAnsi="Times New Roman" w:cs="Times New Roman"/>
                <w:sz w:val="24"/>
                <w:szCs w:val="24"/>
              </w:rPr>
            </w:pPr>
          </w:p>
          <w:p w14:paraId="227C1F4D" w14:textId="77777777" w:rsidR="003401E9" w:rsidRPr="00462722" w:rsidRDefault="003401E9" w:rsidP="009A4239">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3401E9" w:rsidRPr="0052360F" w14:paraId="6BF7BE6F" w14:textId="77777777" w:rsidTr="009A4239">
        <w:trPr>
          <w:jc w:val="center"/>
        </w:trPr>
        <w:tc>
          <w:tcPr>
            <w:tcW w:w="5670" w:type="dxa"/>
          </w:tcPr>
          <w:p w14:paraId="67569F26"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01246307"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401E9" w:rsidRPr="0052360F" w14:paraId="565F46BA" w14:textId="77777777" w:rsidTr="009A4239">
        <w:trPr>
          <w:jc w:val="center"/>
        </w:trPr>
        <w:tc>
          <w:tcPr>
            <w:tcW w:w="5670" w:type="dxa"/>
          </w:tcPr>
          <w:p w14:paraId="1A519FB0"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4867EF97" w14:textId="77777777" w:rsidR="003401E9" w:rsidRPr="0052360F" w:rsidRDefault="003401E9" w:rsidP="009A4239">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401E9" w:rsidRPr="0052360F" w14:paraId="22C7FE1A" w14:textId="77777777" w:rsidTr="009A4239">
        <w:trPr>
          <w:jc w:val="center"/>
        </w:trPr>
        <w:tc>
          <w:tcPr>
            <w:tcW w:w="5670" w:type="dxa"/>
            <w:vAlign w:val="bottom"/>
          </w:tcPr>
          <w:p w14:paraId="047B4C80" w14:textId="77777777" w:rsidR="003401E9" w:rsidRPr="0052360F" w:rsidRDefault="003401E9" w:rsidP="009A4239">
            <w:pPr>
              <w:rPr>
                <w:rFonts w:ascii="Times New Roman" w:eastAsia="Calibri" w:hAnsi="Times New Roman" w:cs="Times New Roman"/>
                <w:sz w:val="24"/>
                <w:szCs w:val="24"/>
              </w:rPr>
            </w:pPr>
          </w:p>
          <w:p w14:paraId="09327044" w14:textId="77777777" w:rsidR="003401E9" w:rsidRPr="0052360F" w:rsidRDefault="003401E9" w:rsidP="009A4239">
            <w:pPr>
              <w:jc w:val="center"/>
              <w:rPr>
                <w:rFonts w:ascii="Times New Roman" w:eastAsia="Calibri" w:hAnsi="Times New Roman" w:cs="Times New Roman"/>
                <w:sz w:val="24"/>
                <w:szCs w:val="24"/>
              </w:rPr>
            </w:pPr>
          </w:p>
          <w:p w14:paraId="6F09A928"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60AB562B" w14:textId="77777777" w:rsidR="003401E9" w:rsidRDefault="003401E9" w:rsidP="009A4239">
            <w:pPr>
              <w:jc w:val="center"/>
              <w:rPr>
                <w:rFonts w:ascii="Times New Roman" w:hAnsi="Times New Roman" w:cs="Times New Roman"/>
                <w:sz w:val="24"/>
                <w:szCs w:val="24"/>
              </w:rPr>
            </w:pPr>
          </w:p>
          <w:p w14:paraId="2815AC87" w14:textId="77777777" w:rsidR="003401E9" w:rsidRDefault="003401E9" w:rsidP="009A4239">
            <w:pPr>
              <w:jc w:val="center"/>
              <w:rPr>
                <w:rFonts w:ascii="Times New Roman" w:eastAsia="Calibri" w:hAnsi="Times New Roman" w:cs="Times New Roman"/>
                <w:sz w:val="24"/>
                <w:szCs w:val="24"/>
              </w:rPr>
            </w:pPr>
          </w:p>
          <w:p w14:paraId="62888903" w14:textId="77777777" w:rsidR="003401E9" w:rsidRDefault="003401E9" w:rsidP="009A4239">
            <w:pPr>
              <w:jc w:val="center"/>
              <w:rPr>
                <w:rFonts w:ascii="Times New Roman" w:eastAsia="Calibri" w:hAnsi="Times New Roman" w:cs="Times New Roman"/>
                <w:sz w:val="24"/>
                <w:szCs w:val="24"/>
              </w:rPr>
            </w:pPr>
          </w:p>
          <w:p w14:paraId="2AFD2D5B" w14:textId="77777777" w:rsidR="003401E9" w:rsidRDefault="003401E9" w:rsidP="009A4239">
            <w:pPr>
              <w:jc w:val="center"/>
              <w:rPr>
                <w:rFonts w:ascii="Times New Roman" w:eastAsia="Calibri" w:hAnsi="Times New Roman" w:cs="Times New Roman"/>
                <w:sz w:val="24"/>
                <w:szCs w:val="24"/>
              </w:rPr>
            </w:pPr>
          </w:p>
          <w:p w14:paraId="4DC1B9CD" w14:textId="77777777" w:rsidR="003401E9" w:rsidRDefault="003401E9" w:rsidP="009A4239">
            <w:pPr>
              <w:jc w:val="center"/>
              <w:rPr>
                <w:rFonts w:ascii="Times New Roman" w:eastAsia="Calibri" w:hAnsi="Times New Roman" w:cs="Times New Roman"/>
                <w:sz w:val="24"/>
                <w:szCs w:val="24"/>
              </w:rPr>
            </w:pPr>
          </w:p>
          <w:p w14:paraId="1C01BABA" w14:textId="77777777" w:rsidR="003401E9" w:rsidRDefault="003401E9" w:rsidP="009A4239">
            <w:pPr>
              <w:jc w:val="center"/>
              <w:rPr>
                <w:rFonts w:ascii="Times New Roman" w:eastAsia="Calibri" w:hAnsi="Times New Roman" w:cs="Times New Roman"/>
                <w:sz w:val="24"/>
                <w:szCs w:val="24"/>
              </w:rPr>
            </w:pPr>
          </w:p>
          <w:p w14:paraId="09652F77" w14:textId="77777777" w:rsidR="003401E9" w:rsidRDefault="003401E9" w:rsidP="009A4239">
            <w:pPr>
              <w:jc w:val="center"/>
              <w:rPr>
                <w:rFonts w:ascii="Times New Roman" w:eastAsia="Calibri" w:hAnsi="Times New Roman" w:cs="Times New Roman"/>
                <w:sz w:val="24"/>
                <w:szCs w:val="24"/>
              </w:rPr>
            </w:pPr>
          </w:p>
          <w:p w14:paraId="09DA9D0F"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60E26542" w14:textId="77777777" w:rsidTr="009A4239">
        <w:trPr>
          <w:jc w:val="center"/>
        </w:trPr>
        <w:tc>
          <w:tcPr>
            <w:tcW w:w="5670" w:type="dxa"/>
          </w:tcPr>
          <w:p w14:paraId="6D6BE104"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5EA451C9"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401E9" w:rsidRPr="0052360F" w14:paraId="441E9746" w14:textId="77777777" w:rsidTr="009A4239">
        <w:trPr>
          <w:jc w:val="center"/>
        </w:trPr>
        <w:tc>
          <w:tcPr>
            <w:tcW w:w="5670" w:type="dxa"/>
          </w:tcPr>
          <w:p w14:paraId="68537BA0" w14:textId="77777777" w:rsidR="003401E9" w:rsidRPr="0052360F" w:rsidRDefault="003401E9" w:rsidP="009A4239">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65BAA37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401E9" w:rsidRPr="0052360F" w14:paraId="0536FDE5" w14:textId="77777777" w:rsidTr="009A4239">
        <w:trPr>
          <w:jc w:val="center"/>
        </w:trPr>
        <w:tc>
          <w:tcPr>
            <w:tcW w:w="11766" w:type="dxa"/>
            <w:gridSpan w:val="2"/>
          </w:tcPr>
          <w:p w14:paraId="649E405A" w14:textId="77777777" w:rsidR="003401E9" w:rsidRPr="0052360F" w:rsidRDefault="003401E9" w:rsidP="009A4239">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2617BA6D" w14:textId="77777777" w:rsidR="003401E9" w:rsidRPr="0052360F" w:rsidRDefault="003401E9" w:rsidP="009A4239">
            <w:pPr>
              <w:jc w:val="center"/>
              <w:rPr>
                <w:rFonts w:ascii="Times New Roman" w:hAnsi="Times New Roman" w:cs="Times New Roman"/>
                <w:sz w:val="24"/>
                <w:szCs w:val="24"/>
              </w:rPr>
            </w:pPr>
          </w:p>
          <w:p w14:paraId="7757B97E" w14:textId="77777777" w:rsidR="003401E9" w:rsidRPr="0052360F" w:rsidRDefault="003401E9" w:rsidP="009A4239">
            <w:pPr>
              <w:jc w:val="center"/>
              <w:rPr>
                <w:rFonts w:ascii="Times New Roman" w:hAnsi="Times New Roman" w:cs="Times New Roman"/>
                <w:sz w:val="24"/>
                <w:szCs w:val="24"/>
              </w:rPr>
            </w:pPr>
          </w:p>
          <w:p w14:paraId="7B740511" w14:textId="77777777" w:rsidR="003401E9" w:rsidRPr="0052360F" w:rsidRDefault="003401E9" w:rsidP="009A4239">
            <w:pPr>
              <w:jc w:val="center"/>
              <w:rPr>
                <w:rFonts w:ascii="Times New Roman" w:hAnsi="Times New Roman" w:cs="Times New Roman"/>
                <w:sz w:val="24"/>
                <w:szCs w:val="24"/>
              </w:rPr>
            </w:pPr>
          </w:p>
          <w:p w14:paraId="2CF34567" w14:textId="77777777" w:rsidR="003401E9" w:rsidRPr="0052360F" w:rsidRDefault="003401E9" w:rsidP="009A4239">
            <w:pPr>
              <w:jc w:val="center"/>
              <w:rPr>
                <w:rFonts w:ascii="Times New Roman" w:hAnsi="Times New Roman" w:cs="Times New Roman"/>
                <w:sz w:val="24"/>
                <w:szCs w:val="24"/>
              </w:rPr>
            </w:pPr>
          </w:p>
          <w:p w14:paraId="0BBA4D5F"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r>
      <w:tr w:rsidR="003401E9" w:rsidRPr="0052360F" w14:paraId="6C74AC03" w14:textId="77777777" w:rsidTr="009A4239">
        <w:trPr>
          <w:jc w:val="center"/>
        </w:trPr>
        <w:tc>
          <w:tcPr>
            <w:tcW w:w="11766" w:type="dxa"/>
            <w:gridSpan w:val="2"/>
          </w:tcPr>
          <w:p w14:paraId="29B6FF80" w14:textId="77777777" w:rsidR="003401E9" w:rsidRPr="0052360F" w:rsidRDefault="003401E9" w:rsidP="009A4239">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lastRenderedPageBreak/>
              <w:t>Licda. Rosario de María Meléndez Villalobos</w:t>
            </w:r>
          </w:p>
        </w:tc>
      </w:tr>
      <w:tr w:rsidR="003401E9" w:rsidRPr="0052360F" w14:paraId="09510847" w14:textId="77777777" w:rsidTr="009A4239">
        <w:trPr>
          <w:trHeight w:val="80"/>
          <w:jc w:val="center"/>
        </w:trPr>
        <w:tc>
          <w:tcPr>
            <w:tcW w:w="11766" w:type="dxa"/>
            <w:gridSpan w:val="2"/>
          </w:tcPr>
          <w:p w14:paraId="52F7D91D" w14:textId="77777777" w:rsidR="003401E9" w:rsidRPr="0052360F" w:rsidRDefault="003401E9" w:rsidP="009A4239">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2BA72AFD" w14:textId="0A29A0C1" w:rsidR="0038062C" w:rsidRPr="003E6CED" w:rsidRDefault="0038062C" w:rsidP="0038062C">
      <w:pPr>
        <w:jc w:val="both"/>
        <w:rPr>
          <w:rFonts w:ascii="Times New Roman" w:hAnsi="Times New Roman" w:cs="Times New Roman"/>
          <w:sz w:val="24"/>
          <w:szCs w:val="24"/>
        </w:rPr>
      </w:pPr>
      <w:bookmarkStart w:id="168" w:name="_Hlk122532242"/>
      <w:r w:rsidRPr="00D34193">
        <w:rPr>
          <w:rFonts w:ascii="Times New Roman" w:hAnsi="Times New Roman" w:cs="Times New Roman"/>
          <w:b/>
          <w:sz w:val="24"/>
          <w:szCs w:val="24"/>
        </w:rPr>
        <w:t xml:space="preserve">ACTA NÚMERO </w:t>
      </w:r>
      <w:bookmarkStart w:id="169" w:name="_Hlk122096439"/>
      <w:r w:rsidRPr="00D34193">
        <w:rPr>
          <w:rFonts w:ascii="Times New Roman" w:hAnsi="Times New Roman" w:cs="Times New Roman"/>
          <w:b/>
          <w:sz w:val="24"/>
          <w:szCs w:val="24"/>
        </w:rPr>
        <w:t xml:space="preserve">VEINTINUEVE: </w:t>
      </w:r>
      <w:r w:rsidRPr="00D34193">
        <w:rPr>
          <w:rFonts w:ascii="Times New Roman" w:hAnsi="Times New Roman" w:cs="Times New Roman"/>
          <w:sz w:val="24"/>
          <w:szCs w:val="24"/>
        </w:rPr>
        <w:t>En la sala de reuniones de la alcaldía municipal de la ciudad de Verapaz Departamento de San Vicente, a las trece horas del día catorce de diciembre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w:t>
      </w:r>
      <w:bookmarkEnd w:id="168"/>
      <w:bookmarkEnd w:id="169"/>
      <w:r w:rsidRPr="00F55881">
        <w:rPr>
          <w:rFonts w:ascii="Times New Roman" w:hAnsi="Times New Roman" w:cs="Times New Roman"/>
          <w:sz w:val="24"/>
          <w:szCs w:val="24"/>
        </w:rPr>
        <w:t xml:space="preserve">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sidR="00F26F5E">
        <w:rPr>
          <w:rFonts w:ascii="Times New Roman" w:hAnsi="Times New Roman" w:cs="Times New Roman"/>
          <w:sz w:val="24"/>
          <w:szCs w:val="24"/>
        </w:rPr>
        <w:t xml:space="preserve">seis </w:t>
      </w:r>
      <w:r>
        <w:rPr>
          <w:rFonts w:ascii="Times New Roman" w:hAnsi="Times New Roman" w:cs="Times New Roman"/>
          <w:sz w:val="24"/>
          <w:szCs w:val="24"/>
        </w:rPr>
        <w:t xml:space="preserve">de </w:t>
      </w:r>
      <w:r w:rsidR="00F26F5E">
        <w:rPr>
          <w:rFonts w:ascii="Times New Roman" w:hAnsi="Times New Roman" w:cs="Times New Roman"/>
          <w:sz w:val="24"/>
          <w:szCs w:val="24"/>
        </w:rPr>
        <w:t>diciembre</w:t>
      </w:r>
      <w:r>
        <w:rPr>
          <w:rFonts w:ascii="Times New Roman" w:hAnsi="Times New Roman" w:cs="Times New Roman"/>
          <w:sz w:val="24"/>
          <w:szCs w:val="24"/>
        </w:rPr>
        <w:t xml:space="preserv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p>
    <w:p w14:paraId="58D172E1" w14:textId="798159C5" w:rsidR="0038062C" w:rsidRPr="0038062C" w:rsidRDefault="0038062C" w:rsidP="0038062C">
      <w:pPr>
        <w:jc w:val="both"/>
        <w:rPr>
          <w:rFonts w:ascii="Times New Roman" w:hAnsi="Times New Roman" w:cs="Times New Roman"/>
          <w:noProof/>
          <w:sz w:val="24"/>
          <w:szCs w:val="24"/>
        </w:rPr>
      </w:pPr>
      <w:bookmarkStart w:id="170" w:name="_Hlk122096514"/>
      <w:r w:rsidRPr="0038062C">
        <w:rPr>
          <w:rFonts w:ascii="Times New Roman" w:hAnsi="Times New Roman" w:cs="Times New Roman"/>
          <w:b/>
          <w:sz w:val="24"/>
          <w:szCs w:val="24"/>
        </w:rPr>
        <w:t xml:space="preserve">ACUERDO NÚMERO UNO: </w:t>
      </w:r>
      <w:r w:rsidRPr="0038062C">
        <w:rPr>
          <w:rFonts w:ascii="Times New Roman" w:hAnsi="Times New Roman" w:cs="Times New Roman"/>
          <w:noProof/>
          <w:sz w:val="24"/>
          <w:szCs w:val="24"/>
        </w:rPr>
        <w:t>El Concejo Municipal en uso de sus facultades que le confiere el Codigo Municipal ACUERDA:</w:t>
      </w:r>
      <w:r w:rsidR="00901D43">
        <w:rPr>
          <w:rFonts w:ascii="Times New Roman" w:hAnsi="Times New Roman" w:cs="Times New Roman"/>
          <w:noProof/>
          <w:sz w:val="24"/>
          <w:szCs w:val="24"/>
        </w:rPr>
        <w:t xml:space="preserve"> //////////////////////////////////////////////////////////////////////</w:t>
      </w:r>
    </w:p>
    <w:p w14:paraId="76310FCE" w14:textId="2943D133" w:rsidR="0038062C" w:rsidRPr="0038062C" w:rsidRDefault="0038062C">
      <w:pPr>
        <w:pStyle w:val="Prrafodelista"/>
        <w:numPr>
          <w:ilvl w:val="0"/>
          <w:numId w:val="31"/>
        </w:numPr>
        <w:jc w:val="both"/>
        <w:rPr>
          <w:rFonts w:ascii="Times New Roman" w:hAnsi="Times New Roman" w:cs="Times New Roman"/>
          <w:sz w:val="24"/>
          <w:szCs w:val="24"/>
        </w:rPr>
      </w:pPr>
      <w:r w:rsidRPr="0038062C">
        <w:rPr>
          <w:rFonts w:ascii="Times New Roman" w:hAnsi="Times New Roman" w:cs="Times New Roman"/>
          <w:sz w:val="24"/>
          <w:szCs w:val="24"/>
        </w:rPr>
        <w:t xml:space="preserve">Autorizar al Señor Santos Redamis Campos Rivas, Alcalde Municipal y al Lic. Luis Antonio Rodríguez, Tesorero Municipal, para realizar los trámites de </w:t>
      </w:r>
      <w:r w:rsidRPr="0038062C">
        <w:rPr>
          <w:rFonts w:ascii="Times New Roman" w:hAnsi="Times New Roman" w:cs="Times New Roman"/>
          <w:b/>
          <w:sz w:val="24"/>
          <w:szCs w:val="24"/>
        </w:rPr>
        <w:t>ACTIVACION</w:t>
      </w:r>
      <w:r w:rsidRPr="0038062C">
        <w:rPr>
          <w:rFonts w:ascii="Times New Roman" w:hAnsi="Times New Roman" w:cs="Times New Roman"/>
          <w:sz w:val="24"/>
          <w:szCs w:val="24"/>
        </w:rPr>
        <w:t xml:space="preserve"> si se encontraren inactivas al momento de realizar estas operaciones y posteriormente proceder al </w:t>
      </w:r>
      <w:r w:rsidRPr="0038062C">
        <w:rPr>
          <w:rFonts w:ascii="Times New Roman" w:hAnsi="Times New Roman" w:cs="Times New Roman"/>
          <w:b/>
          <w:sz w:val="24"/>
          <w:szCs w:val="24"/>
        </w:rPr>
        <w:t>CIERRE Y LIQUIDACIÓN DE LAS SIGUIENTES CUENTAS BANCARIAS</w:t>
      </w:r>
      <w:r w:rsidRPr="0038062C">
        <w:rPr>
          <w:rFonts w:ascii="Times New Roman" w:hAnsi="Times New Roman" w:cs="Times New Roman"/>
          <w:sz w:val="24"/>
          <w:szCs w:val="24"/>
        </w:rPr>
        <w:t xml:space="preserve"> en el Banco de Fomento Agropecuario, según detalle siguiente:</w:t>
      </w:r>
      <w:r w:rsidR="00901D43">
        <w:rPr>
          <w:rFonts w:ascii="Times New Roman" w:hAnsi="Times New Roman" w:cs="Times New Roman"/>
          <w:sz w:val="24"/>
          <w:szCs w:val="24"/>
        </w:rPr>
        <w:t xml:space="preserve"> ///////////////////////////////////////////////////////////////////////////////////////////////////////////</w:t>
      </w:r>
    </w:p>
    <w:tbl>
      <w:tblPr>
        <w:tblW w:w="9209" w:type="dxa"/>
        <w:tblCellMar>
          <w:left w:w="70" w:type="dxa"/>
          <w:right w:w="70" w:type="dxa"/>
        </w:tblCellMar>
        <w:tblLook w:val="04A0" w:firstRow="1" w:lastRow="0" w:firstColumn="1" w:lastColumn="0" w:noHBand="0" w:noVBand="1"/>
      </w:tblPr>
      <w:tblGrid>
        <w:gridCol w:w="914"/>
        <w:gridCol w:w="3787"/>
        <w:gridCol w:w="2394"/>
        <w:gridCol w:w="2114"/>
      </w:tblGrid>
      <w:tr w:rsidR="0038062C" w:rsidRPr="0038062C" w14:paraId="76CA8366" w14:textId="77777777" w:rsidTr="0038062C">
        <w:trPr>
          <w:trHeight w:val="675"/>
        </w:trPr>
        <w:tc>
          <w:tcPr>
            <w:tcW w:w="914"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53384B85" w14:textId="77777777" w:rsidR="0038062C" w:rsidRPr="0038062C" w:rsidRDefault="0038062C"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ITEMS</w:t>
            </w:r>
          </w:p>
          <w:p w14:paraId="31B6068F" w14:textId="77777777" w:rsidR="0038062C" w:rsidRPr="0038062C" w:rsidRDefault="0038062C" w:rsidP="0042612E">
            <w:pPr>
              <w:spacing w:after="0" w:line="240" w:lineRule="auto"/>
              <w:jc w:val="center"/>
              <w:rPr>
                <w:rFonts w:ascii="Times New Roman" w:eastAsia="Times New Roman" w:hAnsi="Times New Roman" w:cs="Times New Roman"/>
                <w:b/>
                <w:bCs/>
                <w:color w:val="000000"/>
                <w:sz w:val="24"/>
                <w:szCs w:val="24"/>
                <w:lang w:eastAsia="es-SV"/>
              </w:rPr>
            </w:pPr>
          </w:p>
        </w:tc>
        <w:tc>
          <w:tcPr>
            <w:tcW w:w="3787" w:type="dxa"/>
            <w:tcBorders>
              <w:top w:val="single" w:sz="4" w:space="0" w:color="auto"/>
              <w:left w:val="nil"/>
              <w:bottom w:val="single" w:sz="4" w:space="0" w:color="auto"/>
              <w:right w:val="single" w:sz="4" w:space="0" w:color="auto"/>
            </w:tcBorders>
            <w:shd w:val="clear" w:color="000000" w:fill="D9D9D9"/>
            <w:vAlign w:val="center"/>
            <w:hideMark/>
          </w:tcPr>
          <w:p w14:paraId="2F265C3D" w14:textId="77777777" w:rsidR="0038062C" w:rsidRPr="0038062C" w:rsidRDefault="0038062C"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NOMBRE DE LA CUENTA A LIQUIDAR</w:t>
            </w:r>
          </w:p>
        </w:tc>
        <w:tc>
          <w:tcPr>
            <w:tcW w:w="2394" w:type="dxa"/>
            <w:tcBorders>
              <w:top w:val="single" w:sz="4" w:space="0" w:color="auto"/>
              <w:left w:val="nil"/>
              <w:bottom w:val="single" w:sz="4" w:space="0" w:color="auto"/>
              <w:right w:val="single" w:sz="4" w:space="0" w:color="auto"/>
            </w:tcBorders>
            <w:shd w:val="clear" w:color="000000" w:fill="D9D9D9"/>
            <w:vAlign w:val="center"/>
            <w:hideMark/>
          </w:tcPr>
          <w:p w14:paraId="6DAD6427" w14:textId="77777777" w:rsidR="0038062C" w:rsidRPr="0038062C" w:rsidRDefault="0038062C"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No. DE CUENTA A LIQUIDAR</w:t>
            </w:r>
          </w:p>
        </w:tc>
        <w:tc>
          <w:tcPr>
            <w:tcW w:w="2114" w:type="dxa"/>
            <w:tcBorders>
              <w:top w:val="single" w:sz="4" w:space="0" w:color="auto"/>
              <w:left w:val="nil"/>
              <w:bottom w:val="single" w:sz="4" w:space="0" w:color="auto"/>
              <w:right w:val="single" w:sz="4" w:space="0" w:color="auto"/>
            </w:tcBorders>
            <w:shd w:val="clear" w:color="000000" w:fill="D9D9D9"/>
            <w:vAlign w:val="center"/>
            <w:hideMark/>
          </w:tcPr>
          <w:p w14:paraId="2FE81DC3" w14:textId="77777777" w:rsidR="0038062C" w:rsidRPr="0038062C" w:rsidRDefault="0038062C"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SALDO REMESAR A CUENTA No.</w:t>
            </w:r>
          </w:p>
        </w:tc>
      </w:tr>
      <w:tr w:rsidR="0038062C" w:rsidRPr="0038062C" w14:paraId="04B1CFD0"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521FDDC9"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w:t>
            </w:r>
          </w:p>
        </w:tc>
        <w:tc>
          <w:tcPr>
            <w:tcW w:w="3787" w:type="dxa"/>
            <w:tcBorders>
              <w:top w:val="nil"/>
              <w:left w:val="nil"/>
              <w:bottom w:val="single" w:sz="4" w:space="0" w:color="auto"/>
              <w:right w:val="single" w:sz="4" w:space="0" w:color="auto"/>
            </w:tcBorders>
            <w:shd w:val="clear" w:color="auto" w:fill="auto"/>
            <w:vAlign w:val="bottom"/>
            <w:hideMark/>
          </w:tcPr>
          <w:p w14:paraId="2B8C3A11"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PAGO DEUDA DE PROYECTOS DIVERSOS</w:t>
            </w:r>
          </w:p>
        </w:tc>
        <w:tc>
          <w:tcPr>
            <w:tcW w:w="2394" w:type="dxa"/>
            <w:tcBorders>
              <w:top w:val="nil"/>
              <w:left w:val="nil"/>
              <w:bottom w:val="single" w:sz="4" w:space="0" w:color="auto"/>
              <w:right w:val="single" w:sz="4" w:space="0" w:color="auto"/>
            </w:tcBorders>
            <w:shd w:val="clear" w:color="auto" w:fill="auto"/>
            <w:vAlign w:val="bottom"/>
            <w:hideMark/>
          </w:tcPr>
          <w:p w14:paraId="3D9C740B"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100-160-800573-0</w:t>
            </w:r>
          </w:p>
        </w:tc>
        <w:tc>
          <w:tcPr>
            <w:tcW w:w="2114" w:type="dxa"/>
            <w:tcBorders>
              <w:top w:val="nil"/>
              <w:left w:val="nil"/>
              <w:bottom w:val="single" w:sz="4" w:space="0" w:color="auto"/>
              <w:right w:val="single" w:sz="4" w:space="0" w:color="auto"/>
            </w:tcBorders>
            <w:shd w:val="clear" w:color="auto" w:fill="auto"/>
            <w:vAlign w:val="bottom"/>
            <w:hideMark/>
          </w:tcPr>
          <w:p w14:paraId="361CA9FB"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4C9074CF"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347E18EF"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2</w:t>
            </w:r>
          </w:p>
        </w:tc>
        <w:tc>
          <w:tcPr>
            <w:tcW w:w="3787" w:type="dxa"/>
            <w:tcBorders>
              <w:top w:val="nil"/>
              <w:left w:val="nil"/>
              <w:bottom w:val="single" w:sz="4" w:space="0" w:color="auto"/>
              <w:right w:val="single" w:sz="4" w:space="0" w:color="auto"/>
            </w:tcBorders>
            <w:shd w:val="clear" w:color="auto" w:fill="auto"/>
            <w:vAlign w:val="bottom"/>
            <w:hideMark/>
          </w:tcPr>
          <w:p w14:paraId="648F4F68"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FOMENTO DEL DEPORTE 2021</w:t>
            </w:r>
          </w:p>
        </w:tc>
        <w:tc>
          <w:tcPr>
            <w:tcW w:w="2394" w:type="dxa"/>
            <w:tcBorders>
              <w:top w:val="nil"/>
              <w:left w:val="nil"/>
              <w:bottom w:val="single" w:sz="4" w:space="0" w:color="auto"/>
              <w:right w:val="single" w:sz="4" w:space="0" w:color="auto"/>
            </w:tcBorders>
            <w:shd w:val="clear" w:color="auto" w:fill="auto"/>
            <w:vAlign w:val="bottom"/>
            <w:hideMark/>
          </w:tcPr>
          <w:p w14:paraId="68E626AA"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100-160-800584-6</w:t>
            </w:r>
          </w:p>
        </w:tc>
        <w:tc>
          <w:tcPr>
            <w:tcW w:w="2114" w:type="dxa"/>
            <w:tcBorders>
              <w:top w:val="nil"/>
              <w:left w:val="nil"/>
              <w:bottom w:val="single" w:sz="4" w:space="0" w:color="auto"/>
              <w:right w:val="single" w:sz="4" w:space="0" w:color="auto"/>
            </w:tcBorders>
            <w:shd w:val="clear" w:color="auto" w:fill="auto"/>
            <w:vAlign w:val="bottom"/>
            <w:hideMark/>
          </w:tcPr>
          <w:p w14:paraId="60663873"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154E8F4D"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5CDE0BA7"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3</w:t>
            </w:r>
          </w:p>
        </w:tc>
        <w:tc>
          <w:tcPr>
            <w:tcW w:w="3787" w:type="dxa"/>
            <w:tcBorders>
              <w:top w:val="nil"/>
              <w:left w:val="nil"/>
              <w:bottom w:val="single" w:sz="4" w:space="0" w:color="auto"/>
              <w:right w:val="single" w:sz="4" w:space="0" w:color="auto"/>
            </w:tcBorders>
            <w:shd w:val="clear" w:color="auto" w:fill="auto"/>
            <w:vAlign w:val="bottom"/>
            <w:hideMark/>
          </w:tcPr>
          <w:p w14:paraId="4D71F96F"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CONSERVACION  DE LUGARES PUBLICOS EN VERAPAZ - 2022</w:t>
            </w:r>
          </w:p>
        </w:tc>
        <w:tc>
          <w:tcPr>
            <w:tcW w:w="2394" w:type="dxa"/>
            <w:tcBorders>
              <w:top w:val="nil"/>
              <w:left w:val="nil"/>
              <w:bottom w:val="single" w:sz="4" w:space="0" w:color="auto"/>
              <w:right w:val="single" w:sz="4" w:space="0" w:color="auto"/>
            </w:tcBorders>
            <w:shd w:val="clear" w:color="auto" w:fill="auto"/>
            <w:vAlign w:val="bottom"/>
            <w:hideMark/>
          </w:tcPr>
          <w:p w14:paraId="287AE327"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100-160-800621-4</w:t>
            </w:r>
          </w:p>
        </w:tc>
        <w:tc>
          <w:tcPr>
            <w:tcW w:w="2114" w:type="dxa"/>
            <w:tcBorders>
              <w:top w:val="nil"/>
              <w:left w:val="nil"/>
              <w:bottom w:val="single" w:sz="4" w:space="0" w:color="auto"/>
              <w:right w:val="single" w:sz="4" w:space="0" w:color="auto"/>
            </w:tcBorders>
            <w:shd w:val="clear" w:color="auto" w:fill="auto"/>
            <w:vAlign w:val="bottom"/>
            <w:hideMark/>
          </w:tcPr>
          <w:p w14:paraId="0D69221E"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1A711388" w14:textId="77777777" w:rsidTr="0038062C">
        <w:trPr>
          <w:trHeight w:val="675"/>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01DC2B82"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lastRenderedPageBreak/>
              <w:t>4</w:t>
            </w:r>
          </w:p>
        </w:tc>
        <w:tc>
          <w:tcPr>
            <w:tcW w:w="3787" w:type="dxa"/>
            <w:tcBorders>
              <w:top w:val="nil"/>
              <w:left w:val="nil"/>
              <w:bottom w:val="single" w:sz="4" w:space="0" w:color="auto"/>
              <w:right w:val="single" w:sz="4" w:space="0" w:color="auto"/>
            </w:tcBorders>
            <w:shd w:val="clear" w:color="auto" w:fill="auto"/>
            <w:vAlign w:val="bottom"/>
            <w:hideMark/>
          </w:tcPr>
          <w:p w14:paraId="767DC5FB"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MANEJO INTEGRAL DE LOS DESECHOS SOLIDOS DEL MUNICIPIO DE VERAPAZ - 2022</w:t>
            </w:r>
          </w:p>
        </w:tc>
        <w:tc>
          <w:tcPr>
            <w:tcW w:w="2394" w:type="dxa"/>
            <w:tcBorders>
              <w:top w:val="nil"/>
              <w:left w:val="nil"/>
              <w:bottom w:val="single" w:sz="4" w:space="0" w:color="auto"/>
              <w:right w:val="single" w:sz="4" w:space="0" w:color="auto"/>
            </w:tcBorders>
            <w:shd w:val="clear" w:color="auto" w:fill="auto"/>
            <w:vAlign w:val="bottom"/>
            <w:hideMark/>
          </w:tcPr>
          <w:p w14:paraId="52213162"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100-160-800622-2</w:t>
            </w:r>
          </w:p>
        </w:tc>
        <w:tc>
          <w:tcPr>
            <w:tcW w:w="2114" w:type="dxa"/>
            <w:tcBorders>
              <w:top w:val="nil"/>
              <w:left w:val="nil"/>
              <w:bottom w:val="single" w:sz="4" w:space="0" w:color="auto"/>
              <w:right w:val="single" w:sz="4" w:space="0" w:color="auto"/>
            </w:tcBorders>
            <w:shd w:val="clear" w:color="auto" w:fill="auto"/>
            <w:vAlign w:val="bottom"/>
            <w:hideMark/>
          </w:tcPr>
          <w:p w14:paraId="5E706F77"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115BD0A7" w14:textId="77777777" w:rsidTr="0038062C">
        <w:trPr>
          <w:trHeight w:val="645"/>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7F070013"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5</w:t>
            </w:r>
          </w:p>
        </w:tc>
        <w:tc>
          <w:tcPr>
            <w:tcW w:w="3787" w:type="dxa"/>
            <w:tcBorders>
              <w:top w:val="nil"/>
              <w:left w:val="nil"/>
              <w:bottom w:val="single" w:sz="4" w:space="0" w:color="auto"/>
              <w:right w:val="single" w:sz="4" w:space="0" w:color="auto"/>
            </w:tcBorders>
            <w:shd w:val="clear" w:color="auto" w:fill="auto"/>
            <w:vAlign w:val="bottom"/>
            <w:hideMark/>
          </w:tcPr>
          <w:p w14:paraId="4A9AD788"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GESTIÓN Y MITIGACIÓN DE RIESGOS ANTE EMERGENCIAS NATURALES  - 2022</w:t>
            </w:r>
          </w:p>
        </w:tc>
        <w:tc>
          <w:tcPr>
            <w:tcW w:w="2394" w:type="dxa"/>
            <w:tcBorders>
              <w:top w:val="nil"/>
              <w:left w:val="nil"/>
              <w:bottom w:val="single" w:sz="4" w:space="0" w:color="auto"/>
              <w:right w:val="single" w:sz="4" w:space="0" w:color="auto"/>
            </w:tcBorders>
            <w:shd w:val="clear" w:color="auto" w:fill="auto"/>
            <w:vAlign w:val="bottom"/>
            <w:hideMark/>
          </w:tcPr>
          <w:p w14:paraId="314B5559"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100-160-800625-7</w:t>
            </w:r>
          </w:p>
        </w:tc>
        <w:tc>
          <w:tcPr>
            <w:tcW w:w="2114" w:type="dxa"/>
            <w:tcBorders>
              <w:top w:val="nil"/>
              <w:left w:val="nil"/>
              <w:bottom w:val="single" w:sz="4" w:space="0" w:color="auto"/>
              <w:right w:val="single" w:sz="4" w:space="0" w:color="auto"/>
            </w:tcBorders>
            <w:shd w:val="clear" w:color="auto" w:fill="auto"/>
            <w:vAlign w:val="bottom"/>
            <w:hideMark/>
          </w:tcPr>
          <w:p w14:paraId="3216021D"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567F967F"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0A606067"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6</w:t>
            </w:r>
          </w:p>
        </w:tc>
        <w:tc>
          <w:tcPr>
            <w:tcW w:w="3787" w:type="dxa"/>
            <w:tcBorders>
              <w:top w:val="nil"/>
              <w:left w:val="nil"/>
              <w:bottom w:val="single" w:sz="4" w:space="0" w:color="auto"/>
              <w:right w:val="single" w:sz="4" w:space="0" w:color="auto"/>
            </w:tcBorders>
            <w:shd w:val="clear" w:color="auto" w:fill="auto"/>
            <w:vAlign w:val="bottom"/>
            <w:hideMark/>
          </w:tcPr>
          <w:p w14:paraId="2E5EF8B4"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APOYO A LOS CENTROS DE ATENCION INTEGRAL DE VERAPAZ, MOLINEROS Y CASERÍO SANTA TERESA -2022</w:t>
            </w:r>
          </w:p>
        </w:tc>
        <w:tc>
          <w:tcPr>
            <w:tcW w:w="2394" w:type="dxa"/>
            <w:tcBorders>
              <w:top w:val="nil"/>
              <w:left w:val="nil"/>
              <w:bottom w:val="single" w:sz="4" w:space="0" w:color="auto"/>
              <w:right w:val="single" w:sz="4" w:space="0" w:color="auto"/>
            </w:tcBorders>
            <w:shd w:val="clear" w:color="auto" w:fill="auto"/>
            <w:vAlign w:val="bottom"/>
            <w:hideMark/>
          </w:tcPr>
          <w:p w14:paraId="0C77EE74"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100-160-800626-5</w:t>
            </w:r>
          </w:p>
        </w:tc>
        <w:tc>
          <w:tcPr>
            <w:tcW w:w="2114" w:type="dxa"/>
            <w:tcBorders>
              <w:top w:val="nil"/>
              <w:left w:val="nil"/>
              <w:bottom w:val="single" w:sz="4" w:space="0" w:color="auto"/>
              <w:right w:val="single" w:sz="4" w:space="0" w:color="auto"/>
            </w:tcBorders>
            <w:shd w:val="clear" w:color="auto" w:fill="auto"/>
            <w:vAlign w:val="bottom"/>
            <w:hideMark/>
          </w:tcPr>
          <w:p w14:paraId="7003A28B"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6A0C8DDE"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77BD6478"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7</w:t>
            </w:r>
          </w:p>
        </w:tc>
        <w:tc>
          <w:tcPr>
            <w:tcW w:w="3787" w:type="dxa"/>
            <w:tcBorders>
              <w:top w:val="nil"/>
              <w:left w:val="nil"/>
              <w:bottom w:val="single" w:sz="4" w:space="0" w:color="auto"/>
              <w:right w:val="single" w:sz="4" w:space="0" w:color="auto"/>
            </w:tcBorders>
            <w:shd w:val="clear" w:color="auto" w:fill="auto"/>
            <w:vAlign w:val="bottom"/>
            <w:hideMark/>
          </w:tcPr>
          <w:p w14:paraId="37C443BC"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FORTALECIMEINTO SOCIAL A NIÑOS Y ADOLESCENTES DEL MUNICIPIO DE VERAPAZ - CONVENIO CON EDUCO 2022</w:t>
            </w:r>
          </w:p>
        </w:tc>
        <w:tc>
          <w:tcPr>
            <w:tcW w:w="2394" w:type="dxa"/>
            <w:tcBorders>
              <w:top w:val="nil"/>
              <w:left w:val="nil"/>
              <w:bottom w:val="single" w:sz="4" w:space="0" w:color="auto"/>
              <w:right w:val="single" w:sz="4" w:space="0" w:color="auto"/>
            </w:tcBorders>
            <w:shd w:val="clear" w:color="auto" w:fill="auto"/>
            <w:vAlign w:val="bottom"/>
            <w:hideMark/>
          </w:tcPr>
          <w:p w14:paraId="7F674BC0"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100-160-800627-3</w:t>
            </w:r>
          </w:p>
        </w:tc>
        <w:tc>
          <w:tcPr>
            <w:tcW w:w="2114" w:type="dxa"/>
            <w:tcBorders>
              <w:top w:val="nil"/>
              <w:left w:val="nil"/>
              <w:bottom w:val="single" w:sz="4" w:space="0" w:color="auto"/>
              <w:right w:val="single" w:sz="4" w:space="0" w:color="auto"/>
            </w:tcBorders>
            <w:shd w:val="clear" w:color="auto" w:fill="auto"/>
            <w:vAlign w:val="bottom"/>
            <w:hideMark/>
          </w:tcPr>
          <w:p w14:paraId="38D1F764"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5886D7D2"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7EAB75FB"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8</w:t>
            </w:r>
          </w:p>
        </w:tc>
        <w:tc>
          <w:tcPr>
            <w:tcW w:w="3787" w:type="dxa"/>
            <w:tcBorders>
              <w:top w:val="nil"/>
              <w:left w:val="nil"/>
              <w:bottom w:val="single" w:sz="4" w:space="0" w:color="auto"/>
              <w:right w:val="single" w:sz="4" w:space="0" w:color="auto"/>
            </w:tcBorders>
            <w:shd w:val="clear" w:color="auto" w:fill="auto"/>
            <w:vAlign w:val="bottom"/>
            <w:hideMark/>
          </w:tcPr>
          <w:p w14:paraId="12DA1373"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FIESTAS PATRONALES DE VERAPAZ AÑO 2022</w:t>
            </w:r>
          </w:p>
        </w:tc>
        <w:tc>
          <w:tcPr>
            <w:tcW w:w="2394" w:type="dxa"/>
            <w:tcBorders>
              <w:top w:val="nil"/>
              <w:left w:val="nil"/>
              <w:bottom w:val="single" w:sz="4" w:space="0" w:color="auto"/>
              <w:right w:val="single" w:sz="4" w:space="0" w:color="auto"/>
            </w:tcBorders>
            <w:shd w:val="clear" w:color="auto" w:fill="auto"/>
            <w:vAlign w:val="bottom"/>
            <w:hideMark/>
          </w:tcPr>
          <w:p w14:paraId="5328E098"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100-160-800628-1</w:t>
            </w:r>
          </w:p>
        </w:tc>
        <w:tc>
          <w:tcPr>
            <w:tcW w:w="2114" w:type="dxa"/>
            <w:tcBorders>
              <w:top w:val="nil"/>
              <w:left w:val="nil"/>
              <w:bottom w:val="single" w:sz="4" w:space="0" w:color="auto"/>
              <w:right w:val="single" w:sz="4" w:space="0" w:color="auto"/>
            </w:tcBorders>
            <w:shd w:val="clear" w:color="auto" w:fill="auto"/>
            <w:vAlign w:val="bottom"/>
            <w:hideMark/>
          </w:tcPr>
          <w:p w14:paraId="623CFB70"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465B0733"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48126EDA"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9</w:t>
            </w:r>
          </w:p>
        </w:tc>
        <w:tc>
          <w:tcPr>
            <w:tcW w:w="3787" w:type="dxa"/>
            <w:tcBorders>
              <w:top w:val="nil"/>
              <w:left w:val="nil"/>
              <w:bottom w:val="single" w:sz="4" w:space="0" w:color="auto"/>
              <w:right w:val="single" w:sz="4" w:space="0" w:color="auto"/>
            </w:tcBorders>
            <w:shd w:val="clear" w:color="auto" w:fill="auto"/>
            <w:vAlign w:val="bottom"/>
            <w:hideMark/>
          </w:tcPr>
          <w:p w14:paraId="063379B1"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CONMEMEMORACION DEL DIA DE LAS MADRES AÑO 2022</w:t>
            </w:r>
          </w:p>
        </w:tc>
        <w:tc>
          <w:tcPr>
            <w:tcW w:w="2394" w:type="dxa"/>
            <w:tcBorders>
              <w:top w:val="nil"/>
              <w:left w:val="nil"/>
              <w:bottom w:val="single" w:sz="4" w:space="0" w:color="auto"/>
              <w:right w:val="single" w:sz="4" w:space="0" w:color="auto"/>
            </w:tcBorders>
            <w:shd w:val="clear" w:color="auto" w:fill="auto"/>
            <w:vAlign w:val="bottom"/>
            <w:hideMark/>
          </w:tcPr>
          <w:p w14:paraId="7FD01C44"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100-160-800638-9</w:t>
            </w:r>
          </w:p>
        </w:tc>
        <w:tc>
          <w:tcPr>
            <w:tcW w:w="2114" w:type="dxa"/>
            <w:tcBorders>
              <w:top w:val="nil"/>
              <w:left w:val="nil"/>
              <w:bottom w:val="single" w:sz="4" w:space="0" w:color="auto"/>
              <w:right w:val="single" w:sz="4" w:space="0" w:color="auto"/>
            </w:tcBorders>
            <w:shd w:val="clear" w:color="auto" w:fill="auto"/>
            <w:vAlign w:val="bottom"/>
            <w:hideMark/>
          </w:tcPr>
          <w:p w14:paraId="6DD959E8"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100-160-800571-4</w:t>
            </w:r>
          </w:p>
        </w:tc>
      </w:tr>
      <w:tr w:rsidR="0038062C" w:rsidRPr="0038062C" w14:paraId="39DAAF00" w14:textId="77777777" w:rsidTr="0038062C">
        <w:trPr>
          <w:trHeight w:val="600"/>
        </w:trPr>
        <w:tc>
          <w:tcPr>
            <w:tcW w:w="914" w:type="dxa"/>
            <w:tcBorders>
              <w:top w:val="nil"/>
              <w:left w:val="single" w:sz="4" w:space="0" w:color="auto"/>
              <w:bottom w:val="single" w:sz="4" w:space="0" w:color="auto"/>
              <w:right w:val="single" w:sz="4" w:space="0" w:color="auto"/>
            </w:tcBorders>
            <w:shd w:val="clear" w:color="auto" w:fill="auto"/>
            <w:vAlign w:val="center"/>
            <w:hideMark/>
          </w:tcPr>
          <w:p w14:paraId="2D301B5A"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w:t>
            </w:r>
          </w:p>
        </w:tc>
        <w:tc>
          <w:tcPr>
            <w:tcW w:w="3787" w:type="dxa"/>
            <w:tcBorders>
              <w:top w:val="nil"/>
              <w:left w:val="nil"/>
              <w:bottom w:val="single" w:sz="4" w:space="0" w:color="auto"/>
              <w:right w:val="single" w:sz="4" w:space="0" w:color="auto"/>
            </w:tcBorders>
            <w:shd w:val="clear" w:color="auto" w:fill="auto"/>
            <w:vAlign w:val="bottom"/>
            <w:hideMark/>
          </w:tcPr>
          <w:p w14:paraId="29960DC9" w14:textId="77777777" w:rsidR="0038062C" w:rsidRPr="0038062C" w:rsidRDefault="0038062C" w:rsidP="0042612E">
            <w:pPr>
              <w:spacing w:after="0" w:line="240" w:lineRule="auto"/>
              <w:jc w:val="both"/>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CONSTRUCCION DE BAÑOS Y AREA PARA DESVESTIDEROS EN MINI-ESTADIO DE VERAPAZ</w:t>
            </w:r>
          </w:p>
        </w:tc>
        <w:tc>
          <w:tcPr>
            <w:tcW w:w="2394" w:type="dxa"/>
            <w:tcBorders>
              <w:top w:val="nil"/>
              <w:left w:val="nil"/>
              <w:bottom w:val="single" w:sz="4" w:space="0" w:color="auto"/>
              <w:right w:val="single" w:sz="4" w:space="0" w:color="auto"/>
            </w:tcBorders>
            <w:shd w:val="clear" w:color="auto" w:fill="auto"/>
            <w:vAlign w:val="bottom"/>
            <w:hideMark/>
          </w:tcPr>
          <w:p w14:paraId="7C9B936F"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100-160-800644-3</w:t>
            </w:r>
          </w:p>
        </w:tc>
        <w:tc>
          <w:tcPr>
            <w:tcW w:w="2114" w:type="dxa"/>
            <w:tcBorders>
              <w:top w:val="nil"/>
              <w:left w:val="nil"/>
              <w:bottom w:val="single" w:sz="4" w:space="0" w:color="auto"/>
              <w:right w:val="single" w:sz="4" w:space="0" w:color="auto"/>
            </w:tcBorders>
            <w:shd w:val="clear" w:color="auto" w:fill="auto"/>
            <w:vAlign w:val="bottom"/>
            <w:hideMark/>
          </w:tcPr>
          <w:p w14:paraId="77740B19" w14:textId="77777777" w:rsidR="0038062C" w:rsidRPr="0038062C" w:rsidRDefault="0038062C"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100-160-800311-8</w:t>
            </w:r>
          </w:p>
        </w:tc>
      </w:tr>
    </w:tbl>
    <w:p w14:paraId="042687AC" w14:textId="76836836" w:rsidR="0038062C" w:rsidRDefault="0038062C" w:rsidP="0038062C">
      <w:pPr>
        <w:jc w:val="both"/>
        <w:rPr>
          <w:rFonts w:ascii="Times New Roman" w:hAnsi="Times New Roman" w:cs="Times New Roman"/>
          <w:b/>
          <w:sz w:val="24"/>
          <w:szCs w:val="24"/>
        </w:rPr>
      </w:pPr>
      <w:r w:rsidRPr="00FC38C1">
        <w:rPr>
          <w:rFonts w:ascii="Times New Roman" w:hAnsi="Times New Roman" w:cs="Times New Roman"/>
          <w:b/>
          <w:sz w:val="24"/>
          <w:szCs w:val="24"/>
        </w:rPr>
        <w:t xml:space="preserve">COMUNÍQUESE Y CERTIFIQUESE. </w:t>
      </w:r>
      <w:r>
        <w:rPr>
          <w:rFonts w:ascii="Times New Roman" w:hAnsi="Times New Roman" w:cs="Times New Roman"/>
          <w:b/>
          <w:sz w:val="24"/>
          <w:szCs w:val="24"/>
        </w:rPr>
        <w:t>////////////////////////////////////////////////////////////////////////</w:t>
      </w:r>
    </w:p>
    <w:p w14:paraId="7784C9DF" w14:textId="3BC65405" w:rsidR="00071FF4" w:rsidRPr="00071FF4" w:rsidRDefault="0038062C" w:rsidP="00071FF4">
      <w:pPr>
        <w:jc w:val="both"/>
        <w:rPr>
          <w:rFonts w:ascii="Times New Roman" w:hAnsi="Times New Roman" w:cs="Times New Roman"/>
          <w:sz w:val="24"/>
          <w:szCs w:val="24"/>
        </w:rPr>
      </w:pPr>
      <w:bookmarkStart w:id="171" w:name="_Hlk122440135"/>
      <w:r w:rsidRPr="00071FF4">
        <w:rPr>
          <w:rFonts w:ascii="Times New Roman" w:hAnsi="Times New Roman" w:cs="Times New Roman"/>
          <w:b/>
          <w:sz w:val="24"/>
          <w:szCs w:val="24"/>
        </w:rPr>
        <w:t>ACUERDO NÚMERO DOS:</w:t>
      </w:r>
      <w:r w:rsidR="00071FF4" w:rsidRPr="00071FF4">
        <w:rPr>
          <w:rFonts w:ascii="Times New Roman" w:hAnsi="Times New Roman" w:cs="Times New Roman"/>
          <w:b/>
          <w:sz w:val="24"/>
          <w:szCs w:val="24"/>
        </w:rPr>
        <w:t xml:space="preserve"> </w:t>
      </w:r>
      <w:r w:rsidR="00071FF4" w:rsidRPr="00071FF4">
        <w:rPr>
          <w:rFonts w:ascii="Times New Roman" w:hAnsi="Times New Roman" w:cs="Times New Roman"/>
          <w:sz w:val="24"/>
          <w:szCs w:val="24"/>
        </w:rPr>
        <w:t xml:space="preserve">El Concejo Municipal, en uso de las facultades que le confiere el </w:t>
      </w:r>
      <w:r w:rsidR="00071FF4" w:rsidRPr="00071FF4">
        <w:rPr>
          <w:rFonts w:ascii="Times New Roman" w:hAnsi="Times New Roman" w:cs="Times New Roman"/>
          <w:bCs/>
          <w:sz w:val="24"/>
          <w:szCs w:val="24"/>
        </w:rPr>
        <w:t xml:space="preserve">Artículo </w:t>
      </w:r>
      <w:r w:rsidR="00071FF4">
        <w:rPr>
          <w:rFonts w:ascii="Times New Roman" w:hAnsi="Times New Roman" w:cs="Times New Roman"/>
          <w:bCs/>
          <w:sz w:val="24"/>
          <w:szCs w:val="24"/>
        </w:rPr>
        <w:t>N</w:t>
      </w:r>
      <w:r w:rsidR="00071FF4" w:rsidRPr="00071FF4">
        <w:rPr>
          <w:rFonts w:ascii="Times New Roman" w:hAnsi="Times New Roman" w:cs="Times New Roman"/>
          <w:bCs/>
          <w:sz w:val="24"/>
          <w:szCs w:val="24"/>
        </w:rPr>
        <w:t xml:space="preserve">º 4 </w:t>
      </w:r>
      <w:r w:rsidR="00071FF4" w:rsidRPr="00071FF4">
        <w:rPr>
          <w:rFonts w:ascii="Times New Roman" w:hAnsi="Times New Roman" w:cs="Times New Roman"/>
          <w:sz w:val="24"/>
          <w:szCs w:val="24"/>
        </w:rPr>
        <w:t xml:space="preserve">Código Municipal, ACUERDA: </w:t>
      </w:r>
      <w:r w:rsidR="00071FF4" w:rsidRPr="00071FF4">
        <w:rPr>
          <w:rFonts w:ascii="Times New Roman" w:hAnsi="Times New Roman" w:cs="Times New Roman"/>
          <w:bCs/>
          <w:sz w:val="24"/>
          <w:szCs w:val="24"/>
        </w:rPr>
        <w:t xml:space="preserve">Solicitar en el Banco Hipotecario de El Salvador, el cambio de firmas en las cuentas de ahorro y corriente de esta municipalidad; por lo que se solicita </w:t>
      </w:r>
      <w:r w:rsidR="00071FF4" w:rsidRPr="00071FF4">
        <w:rPr>
          <w:rFonts w:ascii="Times New Roman" w:hAnsi="Times New Roman" w:cs="Times New Roman"/>
          <w:b/>
          <w:bCs/>
          <w:sz w:val="24"/>
          <w:szCs w:val="24"/>
        </w:rPr>
        <w:t>eliminar las firmas</w:t>
      </w:r>
      <w:r w:rsidR="00071FF4" w:rsidRPr="00071FF4">
        <w:rPr>
          <w:rFonts w:ascii="Times New Roman" w:hAnsi="Times New Roman" w:cs="Times New Roman"/>
          <w:bCs/>
          <w:sz w:val="24"/>
          <w:szCs w:val="24"/>
        </w:rPr>
        <w:t xml:space="preserve"> de los señores Zulma Carolina Borjas de Fernández, Ex Tesorera Municipal y de los Ex refrendarios de cuentas señores: José Francisco Domínguez Reyes y Santos Vicente Barahona Chávez </w:t>
      </w:r>
      <w:r w:rsidR="00071FF4" w:rsidRPr="00071FF4">
        <w:rPr>
          <w:rFonts w:ascii="Times New Roman" w:hAnsi="Times New Roman" w:cs="Times New Roman"/>
          <w:b/>
          <w:bCs/>
          <w:sz w:val="24"/>
          <w:szCs w:val="24"/>
        </w:rPr>
        <w:t>y adicionar las firmas</w:t>
      </w:r>
      <w:r w:rsidR="00071FF4" w:rsidRPr="00071FF4">
        <w:rPr>
          <w:rFonts w:ascii="Times New Roman" w:hAnsi="Times New Roman" w:cs="Times New Roman"/>
          <w:bCs/>
          <w:sz w:val="24"/>
          <w:szCs w:val="24"/>
        </w:rPr>
        <w:t xml:space="preserve"> del Licenciado Luis Antonio Rodríguez, Tesorero Municipal y la de los refrendarios Santos Redamis Campos Rivas, Alcalde Municipal y Fredy Geovany Sandoval, Síndico Municipal, quienes deberán registrar sus firmas respectivas.  </w:t>
      </w:r>
      <w:r w:rsidR="00071FF4" w:rsidRPr="00071FF4">
        <w:rPr>
          <w:rFonts w:ascii="Times New Roman" w:hAnsi="Times New Roman" w:cs="Times New Roman"/>
          <w:sz w:val="24"/>
          <w:szCs w:val="24"/>
        </w:rPr>
        <w:t xml:space="preserve">Para el manejo de las cuentas será </w:t>
      </w:r>
      <w:r w:rsidR="00071FF4" w:rsidRPr="00071FF4">
        <w:rPr>
          <w:rFonts w:ascii="Times New Roman" w:hAnsi="Times New Roman" w:cs="Times New Roman"/>
          <w:b/>
          <w:sz w:val="24"/>
          <w:szCs w:val="24"/>
        </w:rPr>
        <w:t>indispensable</w:t>
      </w:r>
      <w:r w:rsidR="00071FF4" w:rsidRPr="00071FF4">
        <w:rPr>
          <w:rFonts w:ascii="Times New Roman" w:hAnsi="Times New Roman" w:cs="Times New Roman"/>
          <w:sz w:val="24"/>
          <w:szCs w:val="24"/>
        </w:rPr>
        <w:t xml:space="preserve"> la firma y sello del Tesorero Municipal el Licenciado LUIS ANTONIO RODRIGUEZ y una firma de los refrendarios autorizados: SANTOS REDAMIS CAMPOS RIVAS, alcalde Municipal o FREDY GEOVANY SANDOVAL.  El detalle de las cuentas bancarias es el siguiente: ///////</w:t>
      </w:r>
      <w:r w:rsidR="00071FF4">
        <w:rPr>
          <w:rFonts w:ascii="Times New Roman" w:hAnsi="Times New Roman" w:cs="Times New Roman"/>
          <w:sz w:val="24"/>
          <w:szCs w:val="24"/>
        </w:rPr>
        <w:t>/////////////////////////////////////////////////////////////////////////////////////////</w:t>
      </w:r>
    </w:p>
    <w:tbl>
      <w:tblPr>
        <w:tblW w:w="9240" w:type="dxa"/>
        <w:tblCellMar>
          <w:left w:w="70" w:type="dxa"/>
          <w:right w:w="70" w:type="dxa"/>
        </w:tblCellMar>
        <w:tblLook w:val="04A0" w:firstRow="1" w:lastRow="0" w:firstColumn="1" w:lastColumn="0" w:noHBand="0" w:noVBand="1"/>
      </w:tblPr>
      <w:tblGrid>
        <w:gridCol w:w="820"/>
        <w:gridCol w:w="6340"/>
        <w:gridCol w:w="2080"/>
      </w:tblGrid>
      <w:tr w:rsidR="00071FF4" w:rsidRPr="009D0741" w14:paraId="03568DAF" w14:textId="77777777" w:rsidTr="0042612E">
        <w:trPr>
          <w:trHeight w:val="64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C41583D" w14:textId="77777777" w:rsidR="00071FF4" w:rsidRPr="009D0741" w:rsidRDefault="00071FF4" w:rsidP="0042612E">
            <w:pPr>
              <w:spacing w:after="0" w:line="240" w:lineRule="auto"/>
              <w:jc w:val="center"/>
              <w:rPr>
                <w:rFonts w:ascii="Arial" w:eastAsia="Times New Roman" w:hAnsi="Arial" w:cs="Arial"/>
                <w:b/>
                <w:bCs/>
                <w:color w:val="000000"/>
                <w:lang w:eastAsia="es-SV"/>
              </w:rPr>
            </w:pPr>
            <w:r w:rsidRPr="009D0741">
              <w:rPr>
                <w:rFonts w:ascii="Arial" w:eastAsia="Times New Roman" w:hAnsi="Arial" w:cs="Arial"/>
                <w:b/>
                <w:bCs/>
                <w:color w:val="000000"/>
                <w:lang w:eastAsia="es-SV"/>
              </w:rPr>
              <w:t>ITEMS</w:t>
            </w:r>
          </w:p>
        </w:tc>
        <w:tc>
          <w:tcPr>
            <w:tcW w:w="6340" w:type="dxa"/>
            <w:tcBorders>
              <w:top w:val="single" w:sz="4" w:space="0" w:color="auto"/>
              <w:left w:val="nil"/>
              <w:bottom w:val="single" w:sz="4" w:space="0" w:color="auto"/>
              <w:right w:val="single" w:sz="4" w:space="0" w:color="auto"/>
            </w:tcBorders>
            <w:shd w:val="clear" w:color="000000" w:fill="D9D9D9"/>
            <w:vAlign w:val="center"/>
            <w:hideMark/>
          </w:tcPr>
          <w:p w14:paraId="31E2E91D" w14:textId="77777777" w:rsidR="00071FF4" w:rsidRPr="009D0741" w:rsidRDefault="00071FF4" w:rsidP="0042612E">
            <w:pPr>
              <w:spacing w:after="0" w:line="240" w:lineRule="auto"/>
              <w:jc w:val="center"/>
              <w:rPr>
                <w:rFonts w:ascii="Arial" w:eastAsia="Times New Roman" w:hAnsi="Arial" w:cs="Arial"/>
                <w:b/>
                <w:bCs/>
                <w:color w:val="000000"/>
                <w:lang w:eastAsia="es-SV"/>
              </w:rPr>
            </w:pPr>
            <w:r w:rsidRPr="009D0741">
              <w:rPr>
                <w:rFonts w:ascii="Arial" w:eastAsia="Times New Roman" w:hAnsi="Arial" w:cs="Arial"/>
                <w:b/>
                <w:bCs/>
                <w:color w:val="000000"/>
                <w:lang w:eastAsia="es-SV"/>
              </w:rPr>
              <w:t xml:space="preserve">NOMBRE DE LA CUENTA </w:t>
            </w:r>
          </w:p>
        </w:tc>
        <w:tc>
          <w:tcPr>
            <w:tcW w:w="2080" w:type="dxa"/>
            <w:tcBorders>
              <w:top w:val="single" w:sz="4" w:space="0" w:color="auto"/>
              <w:left w:val="nil"/>
              <w:bottom w:val="single" w:sz="4" w:space="0" w:color="auto"/>
              <w:right w:val="single" w:sz="4" w:space="0" w:color="auto"/>
            </w:tcBorders>
            <w:shd w:val="clear" w:color="000000" w:fill="D9D9D9"/>
            <w:vAlign w:val="center"/>
            <w:hideMark/>
          </w:tcPr>
          <w:p w14:paraId="6915C5EA" w14:textId="77777777" w:rsidR="00071FF4" w:rsidRPr="009D0741" w:rsidRDefault="00071FF4" w:rsidP="0042612E">
            <w:pPr>
              <w:spacing w:after="0" w:line="240" w:lineRule="auto"/>
              <w:jc w:val="center"/>
              <w:rPr>
                <w:rFonts w:ascii="Arial" w:eastAsia="Times New Roman" w:hAnsi="Arial" w:cs="Arial"/>
                <w:b/>
                <w:bCs/>
                <w:color w:val="000000"/>
                <w:lang w:eastAsia="es-SV"/>
              </w:rPr>
            </w:pPr>
            <w:r w:rsidRPr="009D0741">
              <w:rPr>
                <w:rFonts w:ascii="Arial" w:eastAsia="Times New Roman" w:hAnsi="Arial" w:cs="Arial"/>
                <w:b/>
                <w:bCs/>
                <w:color w:val="000000"/>
                <w:lang w:eastAsia="es-SV"/>
              </w:rPr>
              <w:t xml:space="preserve">No. DE CUENTA </w:t>
            </w:r>
          </w:p>
        </w:tc>
      </w:tr>
      <w:tr w:rsidR="00071FF4" w:rsidRPr="009D0741" w14:paraId="0EEBF3D5" w14:textId="77777777" w:rsidTr="0042612E">
        <w:trPr>
          <w:trHeight w:val="63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8626BA"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1</w:t>
            </w:r>
          </w:p>
        </w:tc>
        <w:tc>
          <w:tcPr>
            <w:tcW w:w="6340" w:type="dxa"/>
            <w:tcBorders>
              <w:top w:val="nil"/>
              <w:left w:val="nil"/>
              <w:bottom w:val="single" w:sz="4" w:space="0" w:color="auto"/>
              <w:right w:val="single" w:sz="4" w:space="0" w:color="auto"/>
            </w:tcBorders>
            <w:shd w:val="clear" w:color="auto" w:fill="auto"/>
            <w:vAlign w:val="bottom"/>
            <w:hideMark/>
          </w:tcPr>
          <w:p w14:paraId="7788713A"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ADQUISICIÓN DE 130 LAMPARAS TIPO LED COBRA PARA ALUMBRADO PÚBLICO DEL MUNICIPIO DE VERAPAZ</w:t>
            </w:r>
          </w:p>
        </w:tc>
        <w:tc>
          <w:tcPr>
            <w:tcW w:w="2080" w:type="dxa"/>
            <w:tcBorders>
              <w:top w:val="nil"/>
              <w:left w:val="nil"/>
              <w:bottom w:val="single" w:sz="4" w:space="0" w:color="auto"/>
              <w:right w:val="single" w:sz="4" w:space="0" w:color="auto"/>
            </w:tcBorders>
            <w:shd w:val="clear" w:color="auto" w:fill="auto"/>
            <w:noWrap/>
            <w:vAlign w:val="bottom"/>
            <w:hideMark/>
          </w:tcPr>
          <w:p w14:paraId="486CBF19"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00180179126</w:t>
            </w:r>
          </w:p>
        </w:tc>
      </w:tr>
      <w:tr w:rsidR="00071FF4" w:rsidRPr="009D0741" w14:paraId="08FE1286" w14:textId="77777777" w:rsidTr="0042612E">
        <w:trPr>
          <w:trHeight w:val="5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F5EC60"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2</w:t>
            </w:r>
          </w:p>
        </w:tc>
        <w:tc>
          <w:tcPr>
            <w:tcW w:w="6340" w:type="dxa"/>
            <w:tcBorders>
              <w:top w:val="nil"/>
              <w:left w:val="nil"/>
              <w:bottom w:val="single" w:sz="4" w:space="0" w:color="auto"/>
              <w:right w:val="single" w:sz="4" w:space="0" w:color="auto"/>
            </w:tcBorders>
            <w:shd w:val="clear" w:color="auto" w:fill="auto"/>
            <w:vAlign w:val="bottom"/>
            <w:hideMark/>
          </w:tcPr>
          <w:p w14:paraId="5179E8FA"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ACCIONES MUNICIPALES PARA LA SALUD EN VERAPAZ</w:t>
            </w:r>
          </w:p>
        </w:tc>
        <w:tc>
          <w:tcPr>
            <w:tcW w:w="2080" w:type="dxa"/>
            <w:tcBorders>
              <w:top w:val="nil"/>
              <w:left w:val="nil"/>
              <w:bottom w:val="single" w:sz="4" w:space="0" w:color="auto"/>
              <w:right w:val="single" w:sz="4" w:space="0" w:color="auto"/>
            </w:tcBorders>
            <w:shd w:val="clear" w:color="auto" w:fill="auto"/>
            <w:noWrap/>
            <w:vAlign w:val="bottom"/>
            <w:hideMark/>
          </w:tcPr>
          <w:p w14:paraId="4CEBB14F"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00180180019</w:t>
            </w:r>
          </w:p>
        </w:tc>
      </w:tr>
      <w:tr w:rsidR="00071FF4" w:rsidRPr="009D0741" w14:paraId="4EDE61AE" w14:textId="77777777" w:rsidTr="0042612E">
        <w:trPr>
          <w:trHeight w:val="102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6194499"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lastRenderedPageBreak/>
              <w:t>3</w:t>
            </w:r>
          </w:p>
        </w:tc>
        <w:tc>
          <w:tcPr>
            <w:tcW w:w="6340" w:type="dxa"/>
            <w:tcBorders>
              <w:top w:val="nil"/>
              <w:left w:val="nil"/>
              <w:bottom w:val="single" w:sz="4" w:space="0" w:color="auto"/>
              <w:right w:val="single" w:sz="4" w:space="0" w:color="auto"/>
            </w:tcBorders>
            <w:shd w:val="clear" w:color="auto" w:fill="auto"/>
            <w:vAlign w:val="bottom"/>
            <w:hideMark/>
          </w:tcPr>
          <w:p w14:paraId="6269519C"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CONTRAPARTIDA MUNICIPAL PARA EL PROY. CONCRETEADO DE LA 2A. CALLE ORIENTE Y PONIENTE DESDE LA 3A AV. SUR HASTA LA 6A. AV SUR Y DE LA 4A AV. SUR DESDE LA CALLE ANDRES HERNANDEZ HASTA LA 10A CALLE ORIENTE</w:t>
            </w:r>
          </w:p>
        </w:tc>
        <w:tc>
          <w:tcPr>
            <w:tcW w:w="2080" w:type="dxa"/>
            <w:tcBorders>
              <w:top w:val="nil"/>
              <w:left w:val="nil"/>
              <w:bottom w:val="single" w:sz="4" w:space="0" w:color="auto"/>
              <w:right w:val="single" w:sz="4" w:space="0" w:color="auto"/>
            </w:tcBorders>
            <w:shd w:val="clear" w:color="auto" w:fill="auto"/>
            <w:noWrap/>
            <w:vAlign w:val="bottom"/>
            <w:hideMark/>
          </w:tcPr>
          <w:p w14:paraId="7D6CB811"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00180184766</w:t>
            </w:r>
          </w:p>
        </w:tc>
      </w:tr>
      <w:tr w:rsidR="00071FF4" w:rsidRPr="009D0741" w14:paraId="67954FCE"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5633A4"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4</w:t>
            </w:r>
          </w:p>
        </w:tc>
        <w:tc>
          <w:tcPr>
            <w:tcW w:w="6340" w:type="dxa"/>
            <w:tcBorders>
              <w:top w:val="nil"/>
              <w:left w:val="nil"/>
              <w:bottom w:val="single" w:sz="4" w:space="0" w:color="auto"/>
              <w:right w:val="single" w:sz="4" w:space="0" w:color="auto"/>
            </w:tcBorders>
            <w:shd w:val="clear" w:color="auto" w:fill="auto"/>
            <w:vAlign w:val="bottom"/>
            <w:hideMark/>
          </w:tcPr>
          <w:p w14:paraId="3A07F5D7"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CONMEMORACION DEL DIA DE LAS MADRES 2018</w:t>
            </w:r>
          </w:p>
        </w:tc>
        <w:tc>
          <w:tcPr>
            <w:tcW w:w="2080" w:type="dxa"/>
            <w:tcBorders>
              <w:top w:val="nil"/>
              <w:left w:val="nil"/>
              <w:bottom w:val="single" w:sz="4" w:space="0" w:color="auto"/>
              <w:right w:val="single" w:sz="4" w:space="0" w:color="auto"/>
            </w:tcBorders>
            <w:shd w:val="clear" w:color="auto" w:fill="auto"/>
            <w:noWrap/>
            <w:vAlign w:val="bottom"/>
            <w:hideMark/>
          </w:tcPr>
          <w:p w14:paraId="5E6F1C16"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00180185231</w:t>
            </w:r>
          </w:p>
        </w:tc>
      </w:tr>
      <w:tr w:rsidR="00071FF4" w:rsidRPr="009D0741" w14:paraId="2F5219B5"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6238D8A"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5</w:t>
            </w:r>
          </w:p>
        </w:tc>
        <w:tc>
          <w:tcPr>
            <w:tcW w:w="6340" w:type="dxa"/>
            <w:tcBorders>
              <w:top w:val="nil"/>
              <w:left w:val="nil"/>
              <w:bottom w:val="single" w:sz="4" w:space="0" w:color="auto"/>
              <w:right w:val="single" w:sz="4" w:space="0" w:color="auto"/>
            </w:tcBorders>
            <w:shd w:val="clear" w:color="auto" w:fill="auto"/>
            <w:vAlign w:val="bottom"/>
            <w:hideMark/>
          </w:tcPr>
          <w:p w14:paraId="7CF9E310"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VERAPAZ/DDP/PES/AT</w:t>
            </w:r>
          </w:p>
        </w:tc>
        <w:tc>
          <w:tcPr>
            <w:tcW w:w="2080" w:type="dxa"/>
            <w:tcBorders>
              <w:top w:val="nil"/>
              <w:left w:val="nil"/>
              <w:bottom w:val="single" w:sz="4" w:space="0" w:color="auto"/>
              <w:right w:val="single" w:sz="4" w:space="0" w:color="auto"/>
            </w:tcBorders>
            <w:shd w:val="clear" w:color="auto" w:fill="auto"/>
            <w:noWrap/>
            <w:vAlign w:val="bottom"/>
            <w:hideMark/>
          </w:tcPr>
          <w:p w14:paraId="1988C74A"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00180174329</w:t>
            </w:r>
          </w:p>
        </w:tc>
      </w:tr>
      <w:tr w:rsidR="00071FF4" w:rsidRPr="009D0741" w14:paraId="42E36E14"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B0F497"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6</w:t>
            </w:r>
          </w:p>
        </w:tc>
        <w:tc>
          <w:tcPr>
            <w:tcW w:w="6340" w:type="dxa"/>
            <w:tcBorders>
              <w:top w:val="nil"/>
              <w:left w:val="nil"/>
              <w:bottom w:val="single" w:sz="4" w:space="0" w:color="auto"/>
              <w:right w:val="single" w:sz="4" w:space="0" w:color="auto"/>
            </w:tcBorders>
            <w:shd w:val="clear" w:color="auto" w:fill="auto"/>
            <w:vAlign w:val="bottom"/>
            <w:hideMark/>
          </w:tcPr>
          <w:p w14:paraId="4EA43BC4"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VERAPAZ/DDP/PES/TRANSFERENCIA EN ESPECIES</w:t>
            </w:r>
          </w:p>
        </w:tc>
        <w:tc>
          <w:tcPr>
            <w:tcW w:w="2080" w:type="dxa"/>
            <w:tcBorders>
              <w:top w:val="nil"/>
              <w:left w:val="nil"/>
              <w:bottom w:val="single" w:sz="4" w:space="0" w:color="auto"/>
              <w:right w:val="single" w:sz="4" w:space="0" w:color="auto"/>
            </w:tcBorders>
            <w:shd w:val="clear" w:color="auto" w:fill="auto"/>
            <w:noWrap/>
            <w:vAlign w:val="bottom"/>
            <w:hideMark/>
          </w:tcPr>
          <w:p w14:paraId="0D95B23C"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00180174337</w:t>
            </w:r>
          </w:p>
        </w:tc>
      </w:tr>
      <w:tr w:rsidR="00071FF4" w:rsidRPr="009D0741" w14:paraId="511E2677" w14:textId="77777777" w:rsidTr="0042612E">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A02DDA4"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7</w:t>
            </w:r>
          </w:p>
        </w:tc>
        <w:tc>
          <w:tcPr>
            <w:tcW w:w="6340" w:type="dxa"/>
            <w:tcBorders>
              <w:top w:val="nil"/>
              <w:left w:val="nil"/>
              <w:bottom w:val="single" w:sz="4" w:space="0" w:color="auto"/>
              <w:right w:val="single" w:sz="4" w:space="0" w:color="auto"/>
            </w:tcBorders>
            <w:shd w:val="clear" w:color="auto" w:fill="auto"/>
            <w:hideMark/>
          </w:tcPr>
          <w:p w14:paraId="4AFDB764"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FONDOS PROPIOS MUNICIPALES DE VERAPAZ</w:t>
            </w:r>
          </w:p>
        </w:tc>
        <w:tc>
          <w:tcPr>
            <w:tcW w:w="2080" w:type="dxa"/>
            <w:tcBorders>
              <w:top w:val="nil"/>
              <w:left w:val="nil"/>
              <w:bottom w:val="single" w:sz="4" w:space="0" w:color="auto"/>
              <w:right w:val="single" w:sz="4" w:space="0" w:color="auto"/>
            </w:tcBorders>
            <w:shd w:val="clear" w:color="auto" w:fill="auto"/>
            <w:noWrap/>
            <w:hideMark/>
          </w:tcPr>
          <w:p w14:paraId="027156DE"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00180153062</w:t>
            </w:r>
          </w:p>
        </w:tc>
      </w:tr>
      <w:tr w:rsidR="00071FF4" w:rsidRPr="009D0741" w14:paraId="2AE68723" w14:textId="77777777" w:rsidTr="0042612E">
        <w:trPr>
          <w:trHeight w:val="76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CB67655"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8</w:t>
            </w:r>
          </w:p>
        </w:tc>
        <w:tc>
          <w:tcPr>
            <w:tcW w:w="6340" w:type="dxa"/>
            <w:tcBorders>
              <w:top w:val="nil"/>
              <w:left w:val="nil"/>
              <w:bottom w:val="single" w:sz="4" w:space="0" w:color="auto"/>
              <w:right w:val="single" w:sz="4" w:space="0" w:color="auto"/>
            </w:tcBorders>
            <w:shd w:val="clear" w:color="auto" w:fill="auto"/>
            <w:hideMark/>
          </w:tcPr>
          <w:p w14:paraId="4EE64FDA"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ALCALDIA MUNICIPAL DE VERAPAZ, "VERAPAZ/PFGL/FORTALECIMIENTO DE SU PROCESO ADMINISTRATIVO".</w:t>
            </w:r>
          </w:p>
        </w:tc>
        <w:tc>
          <w:tcPr>
            <w:tcW w:w="2080" w:type="dxa"/>
            <w:tcBorders>
              <w:top w:val="nil"/>
              <w:left w:val="nil"/>
              <w:bottom w:val="single" w:sz="4" w:space="0" w:color="auto"/>
              <w:right w:val="single" w:sz="4" w:space="0" w:color="auto"/>
            </w:tcBorders>
            <w:shd w:val="clear" w:color="auto" w:fill="auto"/>
            <w:noWrap/>
            <w:hideMark/>
          </w:tcPr>
          <w:p w14:paraId="74924824"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01180428239</w:t>
            </w:r>
          </w:p>
        </w:tc>
      </w:tr>
      <w:tr w:rsidR="00071FF4" w:rsidRPr="009D0741" w14:paraId="5A2CF26C" w14:textId="77777777" w:rsidTr="0042612E">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8DB1F81"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9</w:t>
            </w:r>
          </w:p>
        </w:tc>
        <w:tc>
          <w:tcPr>
            <w:tcW w:w="6340" w:type="dxa"/>
            <w:tcBorders>
              <w:top w:val="nil"/>
              <w:left w:val="nil"/>
              <w:bottom w:val="single" w:sz="4" w:space="0" w:color="auto"/>
              <w:right w:val="single" w:sz="4" w:space="0" w:color="auto"/>
            </w:tcBorders>
            <w:shd w:val="clear" w:color="auto" w:fill="auto"/>
            <w:hideMark/>
          </w:tcPr>
          <w:p w14:paraId="3954973E"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ALCALDÍA MUNICIPAL DE VERAPAZ, "VERAPAZ/FISDL/AECID"</w:t>
            </w:r>
          </w:p>
        </w:tc>
        <w:tc>
          <w:tcPr>
            <w:tcW w:w="2080" w:type="dxa"/>
            <w:tcBorders>
              <w:top w:val="nil"/>
              <w:left w:val="nil"/>
              <w:bottom w:val="single" w:sz="4" w:space="0" w:color="auto"/>
              <w:right w:val="single" w:sz="4" w:space="0" w:color="auto"/>
            </w:tcBorders>
            <w:shd w:val="clear" w:color="auto" w:fill="auto"/>
            <w:noWrap/>
            <w:hideMark/>
          </w:tcPr>
          <w:p w14:paraId="7D3AF744"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01180441790</w:t>
            </w:r>
          </w:p>
        </w:tc>
      </w:tr>
      <w:tr w:rsidR="00071FF4" w:rsidRPr="009D0741" w14:paraId="4A2D109D" w14:textId="77777777" w:rsidTr="0042612E">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095D09DB"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10</w:t>
            </w:r>
          </w:p>
        </w:tc>
        <w:tc>
          <w:tcPr>
            <w:tcW w:w="6340" w:type="dxa"/>
            <w:tcBorders>
              <w:top w:val="nil"/>
              <w:left w:val="nil"/>
              <w:bottom w:val="single" w:sz="4" w:space="0" w:color="auto"/>
              <w:right w:val="single" w:sz="4" w:space="0" w:color="auto"/>
            </w:tcBorders>
            <w:shd w:val="clear" w:color="auto" w:fill="auto"/>
            <w:hideMark/>
          </w:tcPr>
          <w:p w14:paraId="514FCA42"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ALCALDÍA MUNICIPAL DE VERAPAZ, "VERAPAZ/FISDL/CSR2013"</w:t>
            </w:r>
          </w:p>
        </w:tc>
        <w:tc>
          <w:tcPr>
            <w:tcW w:w="2080" w:type="dxa"/>
            <w:tcBorders>
              <w:top w:val="nil"/>
              <w:left w:val="nil"/>
              <w:bottom w:val="single" w:sz="4" w:space="0" w:color="auto"/>
              <w:right w:val="single" w:sz="4" w:space="0" w:color="auto"/>
            </w:tcBorders>
            <w:shd w:val="clear" w:color="auto" w:fill="auto"/>
            <w:noWrap/>
            <w:hideMark/>
          </w:tcPr>
          <w:p w14:paraId="7D0F2C8D"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01180449015</w:t>
            </w:r>
          </w:p>
        </w:tc>
      </w:tr>
      <w:tr w:rsidR="00071FF4" w:rsidRPr="009D0741" w14:paraId="04B05397" w14:textId="77777777" w:rsidTr="0042612E">
        <w:trPr>
          <w:trHeight w:val="2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DE32662"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11</w:t>
            </w:r>
          </w:p>
        </w:tc>
        <w:tc>
          <w:tcPr>
            <w:tcW w:w="6340" w:type="dxa"/>
            <w:tcBorders>
              <w:top w:val="nil"/>
              <w:left w:val="nil"/>
              <w:bottom w:val="single" w:sz="4" w:space="0" w:color="auto"/>
              <w:right w:val="single" w:sz="4" w:space="0" w:color="auto"/>
            </w:tcBorders>
            <w:shd w:val="clear" w:color="auto" w:fill="auto"/>
            <w:hideMark/>
          </w:tcPr>
          <w:p w14:paraId="4E446527" w14:textId="77777777" w:rsidR="00071FF4" w:rsidRPr="009D0741" w:rsidRDefault="00071FF4" w:rsidP="0042612E">
            <w:pPr>
              <w:spacing w:after="0" w:line="240" w:lineRule="auto"/>
              <w:rPr>
                <w:rFonts w:ascii="Arial" w:eastAsia="Times New Roman" w:hAnsi="Arial" w:cs="Arial"/>
                <w:color w:val="000000"/>
                <w:lang w:eastAsia="es-SV"/>
              </w:rPr>
            </w:pPr>
            <w:r w:rsidRPr="009D0741">
              <w:rPr>
                <w:rFonts w:ascii="Arial" w:eastAsia="Times New Roman" w:hAnsi="Arial" w:cs="Arial"/>
                <w:color w:val="000000"/>
                <w:lang w:eastAsia="es-SV"/>
              </w:rPr>
              <w:t>ALCALDIA MUNICIPAL DE VERAPAZ "VERAPAZ/DDP/PES"</w:t>
            </w:r>
          </w:p>
        </w:tc>
        <w:tc>
          <w:tcPr>
            <w:tcW w:w="2080" w:type="dxa"/>
            <w:tcBorders>
              <w:top w:val="nil"/>
              <w:left w:val="nil"/>
              <w:bottom w:val="single" w:sz="4" w:space="0" w:color="auto"/>
              <w:right w:val="single" w:sz="4" w:space="0" w:color="auto"/>
            </w:tcBorders>
            <w:shd w:val="clear" w:color="auto" w:fill="auto"/>
            <w:noWrap/>
            <w:hideMark/>
          </w:tcPr>
          <w:p w14:paraId="30E9640F" w14:textId="77777777" w:rsidR="00071FF4" w:rsidRPr="009D0741" w:rsidRDefault="00071FF4" w:rsidP="0042612E">
            <w:pPr>
              <w:spacing w:after="0" w:line="240" w:lineRule="auto"/>
              <w:jc w:val="center"/>
              <w:rPr>
                <w:rFonts w:ascii="Arial" w:eastAsia="Times New Roman" w:hAnsi="Arial" w:cs="Arial"/>
                <w:color w:val="000000"/>
                <w:lang w:eastAsia="es-SV"/>
              </w:rPr>
            </w:pPr>
            <w:r w:rsidRPr="009D0741">
              <w:rPr>
                <w:rFonts w:ascii="Arial" w:eastAsia="Times New Roman" w:hAnsi="Arial" w:cs="Arial"/>
                <w:color w:val="000000"/>
                <w:lang w:eastAsia="es-SV"/>
              </w:rPr>
              <w:t>01180468281</w:t>
            </w:r>
          </w:p>
        </w:tc>
      </w:tr>
    </w:tbl>
    <w:p w14:paraId="7B838DE9" w14:textId="77777777" w:rsidR="00071FF4" w:rsidRPr="009D0741" w:rsidRDefault="00071FF4" w:rsidP="00071FF4">
      <w:pPr>
        <w:spacing w:after="0"/>
        <w:jc w:val="both"/>
        <w:rPr>
          <w:rFonts w:ascii="Arial" w:hAnsi="Arial" w:cs="Arial"/>
        </w:rPr>
      </w:pPr>
      <w:r w:rsidRPr="009D0741">
        <w:rPr>
          <w:rFonts w:ascii="Arial" w:hAnsi="Arial" w:cs="Arial"/>
        </w:rPr>
        <w:t xml:space="preserve"> CERTIFIQUESE.</w:t>
      </w:r>
      <w:r>
        <w:rPr>
          <w:rFonts w:ascii="Arial" w:hAnsi="Arial" w:cs="Arial"/>
        </w:rPr>
        <w:t xml:space="preserve"> //////////////////////////////////////////////////////////////////////////////////////////////////////////////////</w:t>
      </w:r>
    </w:p>
    <w:bookmarkEnd w:id="170"/>
    <w:bookmarkEnd w:id="171"/>
    <w:p w14:paraId="21A50D03" w14:textId="77777777" w:rsidR="00FD13A1" w:rsidRPr="00166A94" w:rsidRDefault="00FD13A1" w:rsidP="00FD13A1">
      <w:pPr>
        <w:jc w:val="both"/>
        <w:rPr>
          <w:rFonts w:ascii="Times New Roman" w:hAnsi="Times New Roman" w:cs="Times New Roman"/>
          <w:sz w:val="24"/>
          <w:szCs w:val="24"/>
        </w:rPr>
      </w:pPr>
      <w:r w:rsidRPr="00BA3D91">
        <w:rPr>
          <w:rFonts w:ascii="Times New Roman" w:hAnsi="Times New Roman" w:cs="Times New Roman"/>
          <w:b/>
          <w:sz w:val="24"/>
          <w:szCs w:val="24"/>
        </w:rPr>
        <w:t xml:space="preserve">ACUERDO NÚMERO TRES: </w:t>
      </w:r>
      <w:bookmarkStart w:id="172" w:name="_Hlk122100246"/>
      <w:r w:rsidRPr="00166A94">
        <w:rPr>
          <w:rFonts w:ascii="Times New Roman" w:eastAsia="Calibri" w:hAnsi="Times New Roman" w:cs="Times New Roman"/>
          <w:sz w:val="24"/>
          <w:szCs w:val="24"/>
        </w:rPr>
        <w:t>C</w:t>
      </w:r>
      <w:r w:rsidRPr="00166A94">
        <w:rPr>
          <w:rFonts w:ascii="Times New Roman" w:hAnsi="Times New Roman" w:cs="Times New Roman"/>
          <w:sz w:val="24"/>
          <w:szCs w:val="24"/>
        </w:rPr>
        <w:t>on el objetivo de dar seguimiento al buen cumplimiento de las actividades de la municipalidad, desarrolladas por los empleados de carácter permanente y concejales que representan a la municipalidad; y como un incentivo para que puedan continuar y mejorar el desempeño de sus actividades y tomando en cuenta la disponibilidad de los empleados permanentes para las actividades encomendadas</w:t>
      </w:r>
      <w:r w:rsidRPr="00166A94">
        <w:rPr>
          <w:rFonts w:ascii="Times New Roman" w:eastAsia="Calibri" w:hAnsi="Times New Roman" w:cs="Times New Roman"/>
          <w:sz w:val="24"/>
          <w:szCs w:val="24"/>
        </w:rPr>
        <w:t xml:space="preserve"> </w:t>
      </w:r>
      <w:r w:rsidRPr="00166A94">
        <w:rPr>
          <w:rFonts w:ascii="Times New Roman" w:eastAsia="Times New Roman" w:hAnsi="Times New Roman" w:cs="Times New Roman"/>
          <w:color w:val="000000"/>
          <w:sz w:val="24"/>
          <w:szCs w:val="24"/>
          <w:lang w:eastAsia="es-ES"/>
        </w:rPr>
        <w:t>y el cumplimiento en relación a las funciones establecidas en el Manual de Organización y Funciones, durante el ejercicio 2022, por tanto, e</w:t>
      </w:r>
      <w:r w:rsidRPr="00166A94">
        <w:rPr>
          <w:rFonts w:ascii="Times New Roman" w:eastAsia="Calibri" w:hAnsi="Times New Roman" w:cs="Times New Roman"/>
          <w:sz w:val="24"/>
          <w:szCs w:val="24"/>
        </w:rPr>
        <w:t>l Concejo Municipal, en uso de las facultades que le confiere el Código Municipal y</w:t>
      </w:r>
      <w:r w:rsidRPr="00166A94">
        <w:rPr>
          <w:rFonts w:ascii="Times New Roman" w:hAnsi="Times New Roman" w:cs="Times New Roman"/>
          <w:sz w:val="24"/>
          <w:szCs w:val="24"/>
        </w:rPr>
        <w:t xml:space="preserve"> en relación al presupuesto Municipal del año 2022, Acuerda: ///////////////////////////////////////////////////////////////////////////////////</w:t>
      </w:r>
      <w:r>
        <w:rPr>
          <w:rFonts w:ascii="Times New Roman" w:hAnsi="Times New Roman" w:cs="Times New Roman"/>
          <w:sz w:val="24"/>
          <w:szCs w:val="24"/>
        </w:rPr>
        <w:t>/////////////////////</w:t>
      </w:r>
    </w:p>
    <w:p w14:paraId="53F10148" w14:textId="77777777" w:rsidR="00FD13A1" w:rsidRPr="00166A94" w:rsidRDefault="00FD13A1" w:rsidP="00C37644">
      <w:pPr>
        <w:pStyle w:val="Prrafodelista"/>
        <w:numPr>
          <w:ilvl w:val="0"/>
          <w:numId w:val="49"/>
        </w:numPr>
        <w:jc w:val="both"/>
        <w:rPr>
          <w:rFonts w:ascii="Times New Roman" w:hAnsi="Times New Roman" w:cs="Times New Roman"/>
          <w:sz w:val="24"/>
          <w:szCs w:val="24"/>
        </w:rPr>
      </w:pPr>
      <w:r w:rsidRPr="00166A94">
        <w:rPr>
          <w:rFonts w:ascii="Times New Roman" w:hAnsi="Times New Roman" w:cs="Times New Roman"/>
          <w:sz w:val="24"/>
          <w:szCs w:val="24"/>
        </w:rPr>
        <w:t>La entrega de 26 gif car de regalo, cuyo valor corresponderá a cincuenta 00/100 dólares de los estados unidos de américa ($50.00) cada una. ////////////////////////////////////</w:t>
      </w:r>
    </w:p>
    <w:p w14:paraId="5FCB1526" w14:textId="77777777" w:rsidR="00FD13A1" w:rsidRPr="00166A94" w:rsidRDefault="00FD13A1" w:rsidP="00C37644">
      <w:pPr>
        <w:pStyle w:val="Prrafodelista"/>
        <w:numPr>
          <w:ilvl w:val="0"/>
          <w:numId w:val="49"/>
        </w:numPr>
        <w:jc w:val="both"/>
        <w:rPr>
          <w:rFonts w:ascii="Times New Roman" w:hAnsi="Times New Roman" w:cs="Times New Roman"/>
          <w:sz w:val="24"/>
          <w:szCs w:val="24"/>
        </w:rPr>
      </w:pPr>
      <w:r w:rsidRPr="00166A94">
        <w:rPr>
          <w:rFonts w:ascii="Times New Roman" w:hAnsi="Times New Roman" w:cs="Times New Roman"/>
          <w:bCs/>
          <w:sz w:val="24"/>
          <w:szCs w:val="24"/>
        </w:rPr>
        <w:t>A</w:t>
      </w:r>
      <w:r w:rsidRPr="00166A94">
        <w:rPr>
          <w:rFonts w:ascii="Times New Roman" w:hAnsi="Times New Roman" w:cs="Times New Roman"/>
          <w:sz w:val="24"/>
          <w:szCs w:val="24"/>
        </w:rPr>
        <w:t xml:space="preserve">utorizar al </w:t>
      </w:r>
      <w:r w:rsidRPr="00166A94">
        <w:rPr>
          <w:rFonts w:ascii="Times New Roman" w:eastAsia="Times New Roman" w:hAnsi="Times New Roman" w:cs="Times New Roman"/>
          <w:color w:val="000000"/>
          <w:sz w:val="24"/>
          <w:szCs w:val="24"/>
          <w:lang w:eastAsia="es-ES"/>
        </w:rPr>
        <w:t xml:space="preserve">licenciado </w:t>
      </w:r>
      <w:r w:rsidRPr="00166A94">
        <w:rPr>
          <w:rFonts w:ascii="Times New Roman" w:hAnsi="Times New Roman" w:cs="Times New Roman"/>
          <w:sz w:val="24"/>
          <w:szCs w:val="24"/>
          <w:lang w:val="es-ES"/>
        </w:rPr>
        <w:t>Jonathan Josué Córdova</w:t>
      </w:r>
      <w:r w:rsidRPr="00166A94">
        <w:rPr>
          <w:rFonts w:ascii="Times New Roman" w:hAnsi="Times New Roman" w:cs="Times New Roman"/>
          <w:sz w:val="24"/>
          <w:szCs w:val="24"/>
        </w:rPr>
        <w:t>, Jede de la Unidad de Adquisiciones y Contrataciones Institucionales (UACI)</w:t>
      </w:r>
      <w:r w:rsidRPr="00166A94">
        <w:rPr>
          <w:rFonts w:ascii="Times New Roman" w:eastAsia="Times New Roman" w:hAnsi="Times New Roman" w:cs="Times New Roman"/>
          <w:color w:val="000000"/>
          <w:sz w:val="24"/>
          <w:szCs w:val="24"/>
          <w:lang w:eastAsia="es-ES"/>
        </w:rPr>
        <w:t>, para que realice e</w:t>
      </w:r>
      <w:r w:rsidRPr="00166A94">
        <w:rPr>
          <w:rFonts w:ascii="Times New Roman" w:hAnsi="Times New Roman" w:cs="Times New Roman"/>
          <w:sz w:val="24"/>
          <w:szCs w:val="24"/>
        </w:rPr>
        <w:t>l proceso de compra de  26 tarjetas gift card de $50.00 cada una con la empresa OPERADORA DEL SUR S.A. DE C.V. ////////////////////////////////////////////////////////////////////////////////////////////////////</w:t>
      </w:r>
    </w:p>
    <w:p w14:paraId="0CF74586" w14:textId="77777777" w:rsidR="00FD13A1" w:rsidRPr="00166A94" w:rsidRDefault="00FD13A1" w:rsidP="00FD13A1">
      <w:pPr>
        <w:jc w:val="both"/>
        <w:rPr>
          <w:rFonts w:ascii="Times New Roman" w:hAnsi="Times New Roman" w:cs="Times New Roman"/>
          <w:sz w:val="24"/>
          <w:szCs w:val="24"/>
        </w:rPr>
      </w:pPr>
      <w:r w:rsidRPr="00166A94">
        <w:rPr>
          <w:rFonts w:ascii="Times New Roman" w:hAnsi="Times New Roman" w:cs="Times New Roman"/>
          <w:sz w:val="24"/>
          <w:szCs w:val="24"/>
        </w:rPr>
        <w:t>Las tarjetas se entregarán según el siguiente detalle: //////////////////////////////////////////////////////////</w:t>
      </w:r>
    </w:p>
    <w:tbl>
      <w:tblPr>
        <w:tblW w:w="0" w:type="auto"/>
        <w:tblLayout w:type="fixed"/>
        <w:tblCellMar>
          <w:left w:w="70" w:type="dxa"/>
          <w:right w:w="70" w:type="dxa"/>
        </w:tblCellMar>
        <w:tblLook w:val="04A0" w:firstRow="1" w:lastRow="0" w:firstColumn="1" w:lastColumn="0" w:noHBand="0" w:noVBand="1"/>
      </w:tblPr>
      <w:tblGrid>
        <w:gridCol w:w="562"/>
        <w:gridCol w:w="4111"/>
        <w:gridCol w:w="4155"/>
      </w:tblGrid>
      <w:tr w:rsidR="00FD13A1" w:rsidRPr="000F5CF4" w14:paraId="20CD72EA"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532DCAE" w14:textId="77777777" w:rsidR="00FD13A1" w:rsidRPr="000F5CF4" w:rsidRDefault="00FD13A1" w:rsidP="0042612E">
            <w:pPr>
              <w:spacing w:after="0" w:line="240" w:lineRule="auto"/>
              <w:rPr>
                <w:rFonts w:ascii="Times New Roman" w:hAnsi="Times New Roman" w:cs="Times New Roman"/>
                <w:b/>
                <w:bCs/>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N°</w:t>
            </w:r>
          </w:p>
        </w:tc>
        <w:tc>
          <w:tcPr>
            <w:tcW w:w="4111"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0B48BF21"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b/>
                <w:bCs/>
                <w:sz w:val="24"/>
                <w:szCs w:val="24"/>
              </w:rPr>
              <w:t xml:space="preserve">Nombre  </w:t>
            </w:r>
            <w:r>
              <w:rPr>
                <w:rFonts w:ascii="Times New Roman" w:hAnsi="Times New Roman" w:cs="Times New Roman"/>
                <w:b/>
                <w:bCs/>
                <w:sz w:val="24"/>
                <w:szCs w:val="24"/>
              </w:rPr>
              <w:t xml:space="preserve"> d</w:t>
            </w:r>
            <w:r w:rsidRPr="000F5CF4">
              <w:rPr>
                <w:rFonts w:ascii="Times New Roman" w:hAnsi="Times New Roman" w:cs="Times New Roman"/>
                <w:b/>
                <w:bCs/>
                <w:sz w:val="24"/>
                <w:szCs w:val="24"/>
              </w:rPr>
              <w:t xml:space="preserve">el   Empleado   </w:t>
            </w:r>
          </w:p>
        </w:tc>
        <w:tc>
          <w:tcPr>
            <w:tcW w:w="4155" w:type="dxa"/>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00D90625" w14:textId="77777777" w:rsidR="00FD13A1" w:rsidRPr="000F5CF4" w:rsidRDefault="00FD13A1" w:rsidP="0042612E">
            <w:pPr>
              <w:spacing w:after="0" w:line="240" w:lineRule="auto"/>
              <w:jc w:val="center"/>
              <w:rPr>
                <w:rFonts w:ascii="Times New Roman" w:hAnsi="Times New Roman" w:cs="Times New Roman"/>
                <w:sz w:val="24"/>
                <w:szCs w:val="24"/>
                <w:lang w:val="es-MX" w:eastAsia="es-MX"/>
              </w:rPr>
            </w:pPr>
            <w:r>
              <w:rPr>
                <w:rFonts w:ascii="Times New Roman" w:hAnsi="Times New Roman" w:cs="Times New Roman"/>
                <w:b/>
                <w:bCs/>
                <w:sz w:val="24"/>
                <w:szCs w:val="24"/>
                <w:lang w:val="es-MX" w:eastAsia="es-MX"/>
              </w:rPr>
              <w:t>Cargo o</w:t>
            </w:r>
            <w:r w:rsidRPr="000F5CF4">
              <w:rPr>
                <w:rFonts w:ascii="Times New Roman" w:hAnsi="Times New Roman" w:cs="Times New Roman"/>
                <w:b/>
                <w:bCs/>
                <w:sz w:val="24"/>
                <w:szCs w:val="24"/>
                <w:lang w:val="es-MX" w:eastAsia="es-MX"/>
              </w:rPr>
              <w:t xml:space="preserve"> Puesto</w:t>
            </w:r>
          </w:p>
        </w:tc>
      </w:tr>
      <w:tr w:rsidR="00FD13A1" w:rsidRPr="000F5CF4" w14:paraId="5B38934A"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04BE3AB4"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4111" w:type="dxa"/>
            <w:tcBorders>
              <w:top w:val="single" w:sz="4" w:space="0" w:color="auto"/>
              <w:left w:val="single" w:sz="4" w:space="0" w:color="auto"/>
              <w:bottom w:val="single" w:sz="4" w:space="0" w:color="auto"/>
              <w:right w:val="single" w:sz="4" w:space="0" w:color="auto"/>
            </w:tcBorders>
            <w:noWrap/>
            <w:vAlign w:val="center"/>
          </w:tcPr>
          <w:p w14:paraId="10DEB325"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Sr. Santos Redamis Campos Rivas.</w:t>
            </w:r>
          </w:p>
        </w:tc>
        <w:tc>
          <w:tcPr>
            <w:tcW w:w="4155" w:type="dxa"/>
            <w:tcBorders>
              <w:top w:val="single" w:sz="4" w:space="0" w:color="auto"/>
              <w:left w:val="single" w:sz="4" w:space="0" w:color="auto"/>
              <w:bottom w:val="single" w:sz="4" w:space="0" w:color="auto"/>
              <w:right w:val="single" w:sz="4" w:space="0" w:color="auto"/>
            </w:tcBorders>
            <w:noWrap/>
            <w:vAlign w:val="center"/>
          </w:tcPr>
          <w:p w14:paraId="4A8B408F"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Alcalde Municipal</w:t>
            </w:r>
          </w:p>
        </w:tc>
      </w:tr>
      <w:tr w:rsidR="00FD13A1" w:rsidRPr="000F5CF4" w14:paraId="6174BBDA"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24775E3E"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4111" w:type="dxa"/>
            <w:tcBorders>
              <w:top w:val="single" w:sz="4" w:space="0" w:color="auto"/>
              <w:left w:val="single" w:sz="4" w:space="0" w:color="auto"/>
              <w:bottom w:val="single" w:sz="4" w:space="0" w:color="auto"/>
              <w:right w:val="single" w:sz="4" w:space="0" w:color="auto"/>
            </w:tcBorders>
            <w:noWrap/>
            <w:vAlign w:val="center"/>
          </w:tcPr>
          <w:p w14:paraId="12673AA1"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Prof. Fredy Geovanny Sandoval.</w:t>
            </w:r>
          </w:p>
        </w:tc>
        <w:tc>
          <w:tcPr>
            <w:tcW w:w="4155" w:type="dxa"/>
            <w:tcBorders>
              <w:top w:val="single" w:sz="4" w:space="0" w:color="auto"/>
              <w:left w:val="single" w:sz="4" w:space="0" w:color="auto"/>
              <w:bottom w:val="single" w:sz="4" w:space="0" w:color="auto"/>
              <w:right w:val="single" w:sz="4" w:space="0" w:color="auto"/>
            </w:tcBorders>
            <w:noWrap/>
            <w:vAlign w:val="center"/>
          </w:tcPr>
          <w:p w14:paraId="1D40FE9E"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Síndico</w:t>
            </w:r>
          </w:p>
        </w:tc>
      </w:tr>
      <w:tr w:rsidR="00FD13A1" w:rsidRPr="000F5CF4" w14:paraId="2BA03AE5"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56578CD6" w14:textId="77777777" w:rsidR="00FD13A1"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w:t>
            </w:r>
          </w:p>
        </w:tc>
        <w:tc>
          <w:tcPr>
            <w:tcW w:w="4111" w:type="dxa"/>
            <w:tcBorders>
              <w:top w:val="single" w:sz="4" w:space="0" w:color="auto"/>
              <w:left w:val="single" w:sz="4" w:space="0" w:color="auto"/>
              <w:bottom w:val="single" w:sz="4" w:space="0" w:color="auto"/>
              <w:right w:val="single" w:sz="4" w:space="0" w:color="auto"/>
            </w:tcBorders>
            <w:noWrap/>
          </w:tcPr>
          <w:p w14:paraId="77C2C422"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Lic. Rosario de María Meléndez </w:t>
            </w:r>
            <w:r w:rsidRPr="009D584D">
              <w:rPr>
                <w:rFonts w:ascii="Times New Roman" w:hAnsi="Times New Roman" w:cs="Times New Roman"/>
                <w:sz w:val="24"/>
                <w:szCs w:val="24"/>
              </w:rPr>
              <w:t>Villalobos</w:t>
            </w:r>
          </w:p>
        </w:tc>
        <w:tc>
          <w:tcPr>
            <w:tcW w:w="4155" w:type="dxa"/>
            <w:tcBorders>
              <w:top w:val="single" w:sz="4" w:space="0" w:color="auto"/>
              <w:left w:val="single" w:sz="4" w:space="0" w:color="auto"/>
              <w:bottom w:val="single" w:sz="4" w:space="0" w:color="auto"/>
              <w:right w:val="single" w:sz="4" w:space="0" w:color="auto"/>
            </w:tcBorders>
            <w:noWrap/>
          </w:tcPr>
          <w:p w14:paraId="05EB36C1"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Secretaria Municipal </w:t>
            </w:r>
          </w:p>
        </w:tc>
      </w:tr>
      <w:tr w:rsidR="00FD13A1" w:rsidRPr="000F5CF4" w14:paraId="6EB00EB0"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3D00202F"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4</w:t>
            </w:r>
          </w:p>
        </w:tc>
        <w:tc>
          <w:tcPr>
            <w:tcW w:w="4111" w:type="dxa"/>
            <w:tcBorders>
              <w:top w:val="single" w:sz="4" w:space="0" w:color="auto"/>
              <w:left w:val="single" w:sz="4" w:space="0" w:color="auto"/>
              <w:bottom w:val="single" w:sz="4" w:space="0" w:color="auto"/>
              <w:right w:val="single" w:sz="4" w:space="0" w:color="auto"/>
            </w:tcBorders>
            <w:noWrap/>
            <w:hideMark/>
          </w:tcPr>
          <w:p w14:paraId="48DF7F5E"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Guillermo Antonio Marinero</w:t>
            </w:r>
          </w:p>
        </w:tc>
        <w:tc>
          <w:tcPr>
            <w:tcW w:w="4155" w:type="dxa"/>
            <w:tcBorders>
              <w:top w:val="single" w:sz="4" w:space="0" w:color="auto"/>
              <w:left w:val="single" w:sz="4" w:space="0" w:color="auto"/>
              <w:bottom w:val="single" w:sz="4" w:space="0" w:color="auto"/>
              <w:right w:val="single" w:sz="4" w:space="0" w:color="auto"/>
            </w:tcBorders>
            <w:noWrap/>
            <w:hideMark/>
          </w:tcPr>
          <w:p w14:paraId="41262040"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Auditor Interno</w:t>
            </w:r>
          </w:p>
        </w:tc>
      </w:tr>
      <w:tr w:rsidR="00FD13A1" w:rsidRPr="000F5CF4" w14:paraId="33C74B52" w14:textId="77777777" w:rsidTr="00901D43">
        <w:trPr>
          <w:trHeight w:val="337"/>
        </w:trPr>
        <w:tc>
          <w:tcPr>
            <w:tcW w:w="562" w:type="dxa"/>
            <w:tcBorders>
              <w:top w:val="single" w:sz="4" w:space="0" w:color="auto"/>
              <w:left w:val="single" w:sz="4" w:space="0" w:color="auto"/>
              <w:bottom w:val="single" w:sz="4" w:space="0" w:color="auto"/>
              <w:right w:val="single" w:sz="4" w:space="0" w:color="auto"/>
            </w:tcBorders>
          </w:tcPr>
          <w:p w14:paraId="7330752A" w14:textId="77777777" w:rsidR="00FD13A1"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lastRenderedPageBreak/>
              <w:t>5</w:t>
            </w:r>
          </w:p>
        </w:tc>
        <w:tc>
          <w:tcPr>
            <w:tcW w:w="4111" w:type="dxa"/>
            <w:tcBorders>
              <w:top w:val="single" w:sz="4" w:space="0" w:color="auto"/>
              <w:left w:val="single" w:sz="4" w:space="0" w:color="auto"/>
              <w:bottom w:val="single" w:sz="4" w:space="0" w:color="auto"/>
              <w:right w:val="single" w:sz="4" w:space="0" w:color="auto"/>
            </w:tcBorders>
            <w:noWrap/>
            <w:vAlign w:val="center"/>
          </w:tcPr>
          <w:p w14:paraId="250BB695"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Luis Antonio Rodríguez </w:t>
            </w:r>
          </w:p>
        </w:tc>
        <w:tc>
          <w:tcPr>
            <w:tcW w:w="4155" w:type="dxa"/>
            <w:tcBorders>
              <w:top w:val="single" w:sz="4" w:space="0" w:color="auto"/>
              <w:left w:val="single" w:sz="4" w:space="0" w:color="auto"/>
              <w:bottom w:val="single" w:sz="4" w:space="0" w:color="auto"/>
              <w:right w:val="single" w:sz="4" w:space="0" w:color="auto"/>
            </w:tcBorders>
            <w:noWrap/>
            <w:vAlign w:val="center"/>
          </w:tcPr>
          <w:p w14:paraId="4D684260"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Tesorero Municipal </w:t>
            </w:r>
          </w:p>
        </w:tc>
      </w:tr>
      <w:tr w:rsidR="00FD13A1" w:rsidRPr="000F5CF4" w14:paraId="0622F5A7" w14:textId="77777777" w:rsidTr="00901D43">
        <w:trPr>
          <w:trHeight w:val="337"/>
        </w:trPr>
        <w:tc>
          <w:tcPr>
            <w:tcW w:w="562" w:type="dxa"/>
            <w:tcBorders>
              <w:top w:val="single" w:sz="4" w:space="0" w:color="auto"/>
              <w:left w:val="single" w:sz="4" w:space="0" w:color="auto"/>
              <w:bottom w:val="single" w:sz="4" w:space="0" w:color="auto"/>
              <w:right w:val="single" w:sz="4" w:space="0" w:color="auto"/>
            </w:tcBorders>
          </w:tcPr>
          <w:p w14:paraId="7FA15896" w14:textId="77777777" w:rsidR="00FD13A1"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6</w:t>
            </w:r>
          </w:p>
        </w:tc>
        <w:tc>
          <w:tcPr>
            <w:tcW w:w="4111" w:type="dxa"/>
            <w:tcBorders>
              <w:top w:val="single" w:sz="4" w:space="0" w:color="auto"/>
              <w:left w:val="single" w:sz="4" w:space="0" w:color="auto"/>
              <w:bottom w:val="single" w:sz="4" w:space="0" w:color="auto"/>
              <w:right w:val="single" w:sz="4" w:space="0" w:color="auto"/>
            </w:tcBorders>
            <w:noWrap/>
            <w:vAlign w:val="center"/>
          </w:tcPr>
          <w:p w14:paraId="6BD05D7D"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Jonathan Josué Córdova </w:t>
            </w:r>
          </w:p>
        </w:tc>
        <w:tc>
          <w:tcPr>
            <w:tcW w:w="4155" w:type="dxa"/>
            <w:tcBorders>
              <w:top w:val="single" w:sz="4" w:space="0" w:color="auto"/>
              <w:left w:val="single" w:sz="4" w:space="0" w:color="auto"/>
              <w:bottom w:val="single" w:sz="4" w:space="0" w:color="auto"/>
              <w:right w:val="single" w:sz="4" w:space="0" w:color="auto"/>
            </w:tcBorders>
            <w:noWrap/>
            <w:vAlign w:val="center"/>
          </w:tcPr>
          <w:p w14:paraId="339F6CF0"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Jefe de UACI</w:t>
            </w:r>
          </w:p>
        </w:tc>
      </w:tr>
      <w:tr w:rsidR="00FD13A1" w:rsidRPr="000F5CF4" w14:paraId="75894748" w14:textId="77777777" w:rsidTr="00901D43">
        <w:trPr>
          <w:trHeight w:val="337"/>
        </w:trPr>
        <w:tc>
          <w:tcPr>
            <w:tcW w:w="562" w:type="dxa"/>
            <w:tcBorders>
              <w:top w:val="single" w:sz="4" w:space="0" w:color="auto"/>
              <w:left w:val="single" w:sz="4" w:space="0" w:color="auto"/>
              <w:bottom w:val="single" w:sz="4" w:space="0" w:color="auto"/>
              <w:right w:val="single" w:sz="4" w:space="0" w:color="auto"/>
            </w:tcBorders>
          </w:tcPr>
          <w:p w14:paraId="0636BF91" w14:textId="77777777" w:rsidR="00FD13A1" w:rsidRPr="000F5CF4" w:rsidRDefault="00FD13A1" w:rsidP="0042612E">
            <w:pPr>
              <w:spacing w:after="0" w:line="240" w:lineRule="auto"/>
              <w:rPr>
                <w:rFonts w:ascii="Times New Roman" w:hAnsi="Times New Roman" w:cs="Times New Roman"/>
                <w:sz w:val="24"/>
                <w:szCs w:val="24"/>
                <w:lang w:val="es-MX" w:eastAsia="es-MX"/>
              </w:rPr>
            </w:pPr>
            <w:r>
              <w:rPr>
                <w:rFonts w:ascii="Times New Roman" w:hAnsi="Times New Roman" w:cs="Times New Roman"/>
                <w:sz w:val="24"/>
                <w:szCs w:val="24"/>
                <w:lang w:val="es-MX" w:eastAsia="es-MX"/>
              </w:rPr>
              <w:t>7</w:t>
            </w:r>
          </w:p>
        </w:tc>
        <w:tc>
          <w:tcPr>
            <w:tcW w:w="4111" w:type="dxa"/>
            <w:tcBorders>
              <w:top w:val="single" w:sz="4" w:space="0" w:color="auto"/>
              <w:left w:val="single" w:sz="4" w:space="0" w:color="auto"/>
              <w:bottom w:val="single" w:sz="4" w:space="0" w:color="auto"/>
              <w:right w:val="single" w:sz="4" w:space="0" w:color="auto"/>
            </w:tcBorders>
            <w:noWrap/>
            <w:vAlign w:val="center"/>
            <w:hideMark/>
          </w:tcPr>
          <w:p w14:paraId="7D5FE47B"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Emérita Rivas</w:t>
            </w:r>
          </w:p>
        </w:tc>
        <w:tc>
          <w:tcPr>
            <w:tcW w:w="4155" w:type="dxa"/>
            <w:tcBorders>
              <w:top w:val="single" w:sz="4" w:space="0" w:color="auto"/>
              <w:left w:val="single" w:sz="4" w:space="0" w:color="auto"/>
              <w:bottom w:val="single" w:sz="4" w:space="0" w:color="auto"/>
              <w:right w:val="single" w:sz="4" w:space="0" w:color="auto"/>
            </w:tcBorders>
            <w:noWrap/>
            <w:vAlign w:val="center"/>
            <w:hideMark/>
          </w:tcPr>
          <w:p w14:paraId="62CD3579" w14:textId="77777777" w:rsidR="00FD13A1" w:rsidRPr="000F5CF4" w:rsidRDefault="00FD13A1" w:rsidP="0042612E">
            <w:pPr>
              <w:spacing w:after="0" w:line="240" w:lineRule="auto"/>
              <w:rPr>
                <w:rFonts w:ascii="Times New Roman" w:hAnsi="Times New Roman" w:cs="Times New Roman"/>
                <w:sz w:val="24"/>
                <w:szCs w:val="24"/>
                <w:lang w:val="es-MX" w:eastAsia="es-MX"/>
              </w:rPr>
            </w:pPr>
            <w:r w:rsidRPr="000F5CF4">
              <w:rPr>
                <w:rFonts w:ascii="Times New Roman" w:hAnsi="Times New Roman" w:cs="Times New Roman"/>
                <w:sz w:val="24"/>
                <w:szCs w:val="24"/>
                <w:lang w:val="es-MX" w:eastAsia="es-MX"/>
              </w:rPr>
              <w:t>Asistente</w:t>
            </w:r>
          </w:p>
        </w:tc>
      </w:tr>
      <w:tr w:rsidR="00FD13A1" w:rsidRPr="000F5CF4" w14:paraId="68D7A0AF"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2E809DAD"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4111" w:type="dxa"/>
            <w:tcBorders>
              <w:top w:val="single" w:sz="4" w:space="0" w:color="auto"/>
              <w:left w:val="single" w:sz="4" w:space="0" w:color="auto"/>
              <w:bottom w:val="single" w:sz="4" w:space="0" w:color="auto"/>
              <w:right w:val="single" w:sz="4" w:space="0" w:color="auto"/>
            </w:tcBorders>
            <w:noWrap/>
            <w:hideMark/>
          </w:tcPr>
          <w:p w14:paraId="172DCDE4"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Beatriz Del Carmen Platero De Rosales</w:t>
            </w:r>
          </w:p>
        </w:tc>
        <w:tc>
          <w:tcPr>
            <w:tcW w:w="4155" w:type="dxa"/>
            <w:tcBorders>
              <w:top w:val="single" w:sz="4" w:space="0" w:color="auto"/>
              <w:left w:val="single" w:sz="4" w:space="0" w:color="auto"/>
              <w:bottom w:val="single" w:sz="4" w:space="0" w:color="auto"/>
              <w:right w:val="single" w:sz="4" w:space="0" w:color="auto"/>
            </w:tcBorders>
            <w:noWrap/>
            <w:hideMark/>
          </w:tcPr>
          <w:p w14:paraId="534067B6"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Contadora</w:t>
            </w:r>
          </w:p>
        </w:tc>
      </w:tr>
      <w:tr w:rsidR="00FD13A1" w:rsidRPr="000F5CF4" w14:paraId="44894CBA" w14:textId="77777777" w:rsidTr="00901D43">
        <w:trPr>
          <w:trHeight w:val="451"/>
        </w:trPr>
        <w:tc>
          <w:tcPr>
            <w:tcW w:w="562" w:type="dxa"/>
            <w:tcBorders>
              <w:top w:val="single" w:sz="4" w:space="0" w:color="auto"/>
              <w:left w:val="single" w:sz="4" w:space="0" w:color="auto"/>
              <w:bottom w:val="single" w:sz="4" w:space="0" w:color="auto"/>
              <w:right w:val="single" w:sz="4" w:space="0" w:color="auto"/>
            </w:tcBorders>
          </w:tcPr>
          <w:p w14:paraId="333C452C"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4111" w:type="dxa"/>
            <w:tcBorders>
              <w:top w:val="single" w:sz="4" w:space="0" w:color="auto"/>
              <w:left w:val="single" w:sz="4" w:space="0" w:color="auto"/>
              <w:bottom w:val="single" w:sz="4" w:space="0" w:color="auto"/>
              <w:right w:val="single" w:sz="4" w:space="0" w:color="auto"/>
            </w:tcBorders>
            <w:noWrap/>
            <w:hideMark/>
          </w:tcPr>
          <w:p w14:paraId="2A367C88"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Isabel De Los Ángeles Paniagua Benítez</w:t>
            </w:r>
          </w:p>
        </w:tc>
        <w:tc>
          <w:tcPr>
            <w:tcW w:w="4155" w:type="dxa"/>
            <w:tcBorders>
              <w:top w:val="single" w:sz="4" w:space="0" w:color="auto"/>
              <w:left w:val="single" w:sz="4" w:space="0" w:color="auto"/>
              <w:bottom w:val="single" w:sz="4" w:space="0" w:color="auto"/>
              <w:right w:val="single" w:sz="4" w:space="0" w:color="auto"/>
            </w:tcBorders>
            <w:noWrap/>
            <w:hideMark/>
          </w:tcPr>
          <w:p w14:paraId="07543531"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Jefa De La Unidad De Cuentas Corrientes</w:t>
            </w:r>
          </w:p>
        </w:tc>
      </w:tr>
      <w:tr w:rsidR="00FD13A1" w:rsidRPr="000F5CF4" w14:paraId="4E4131E0" w14:textId="77777777" w:rsidTr="00901D43">
        <w:trPr>
          <w:trHeight w:val="364"/>
        </w:trPr>
        <w:tc>
          <w:tcPr>
            <w:tcW w:w="562" w:type="dxa"/>
            <w:tcBorders>
              <w:top w:val="single" w:sz="4" w:space="0" w:color="auto"/>
              <w:left w:val="single" w:sz="4" w:space="0" w:color="auto"/>
              <w:bottom w:val="single" w:sz="4" w:space="0" w:color="auto"/>
              <w:right w:val="single" w:sz="4" w:space="0" w:color="auto"/>
            </w:tcBorders>
          </w:tcPr>
          <w:p w14:paraId="625150B0"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4111" w:type="dxa"/>
            <w:tcBorders>
              <w:top w:val="single" w:sz="4" w:space="0" w:color="auto"/>
              <w:left w:val="single" w:sz="4" w:space="0" w:color="auto"/>
              <w:bottom w:val="single" w:sz="4" w:space="0" w:color="auto"/>
              <w:right w:val="single" w:sz="4" w:space="0" w:color="auto"/>
            </w:tcBorders>
            <w:noWrap/>
            <w:hideMark/>
          </w:tcPr>
          <w:p w14:paraId="649156F6"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Carlos Ernesto Cativo Duran </w:t>
            </w:r>
          </w:p>
        </w:tc>
        <w:tc>
          <w:tcPr>
            <w:tcW w:w="4155" w:type="dxa"/>
            <w:tcBorders>
              <w:top w:val="single" w:sz="4" w:space="0" w:color="auto"/>
              <w:left w:val="single" w:sz="4" w:space="0" w:color="auto"/>
              <w:bottom w:val="single" w:sz="4" w:space="0" w:color="auto"/>
              <w:right w:val="single" w:sz="4" w:space="0" w:color="auto"/>
            </w:tcBorders>
            <w:noWrap/>
            <w:hideMark/>
          </w:tcPr>
          <w:p w14:paraId="36C21234"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Jefe De La Unidad De Catastro</w:t>
            </w:r>
          </w:p>
        </w:tc>
      </w:tr>
      <w:tr w:rsidR="00FD13A1" w:rsidRPr="000F5CF4" w14:paraId="109C07DF" w14:textId="77777777" w:rsidTr="00901D43">
        <w:trPr>
          <w:trHeight w:val="525"/>
        </w:trPr>
        <w:tc>
          <w:tcPr>
            <w:tcW w:w="562" w:type="dxa"/>
            <w:tcBorders>
              <w:top w:val="single" w:sz="4" w:space="0" w:color="auto"/>
              <w:left w:val="single" w:sz="4" w:space="0" w:color="auto"/>
              <w:bottom w:val="single" w:sz="4" w:space="0" w:color="auto"/>
              <w:right w:val="single" w:sz="4" w:space="0" w:color="auto"/>
            </w:tcBorders>
          </w:tcPr>
          <w:p w14:paraId="3623482D"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4111" w:type="dxa"/>
            <w:tcBorders>
              <w:top w:val="single" w:sz="4" w:space="0" w:color="auto"/>
              <w:left w:val="single" w:sz="4" w:space="0" w:color="auto"/>
              <w:bottom w:val="single" w:sz="4" w:space="0" w:color="auto"/>
              <w:right w:val="single" w:sz="4" w:space="0" w:color="auto"/>
            </w:tcBorders>
            <w:noWrap/>
            <w:hideMark/>
          </w:tcPr>
          <w:p w14:paraId="0294AC1C"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Dolores Rodolfo Castillo García</w:t>
            </w:r>
          </w:p>
        </w:tc>
        <w:tc>
          <w:tcPr>
            <w:tcW w:w="4155" w:type="dxa"/>
            <w:tcBorders>
              <w:top w:val="single" w:sz="4" w:space="0" w:color="auto"/>
              <w:left w:val="single" w:sz="4" w:space="0" w:color="auto"/>
              <w:bottom w:val="single" w:sz="4" w:space="0" w:color="auto"/>
              <w:right w:val="single" w:sz="4" w:space="0" w:color="auto"/>
            </w:tcBorders>
            <w:shd w:val="clear" w:color="auto" w:fill="FFFFFF"/>
            <w:noWrap/>
            <w:hideMark/>
          </w:tcPr>
          <w:p w14:paraId="1C9B65C5"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Aux. Catastro Y Ctas. Ctes.</w:t>
            </w:r>
          </w:p>
        </w:tc>
      </w:tr>
      <w:tr w:rsidR="00FD13A1" w:rsidRPr="000F5CF4" w14:paraId="7C3BD1C9" w14:textId="77777777" w:rsidTr="00901D43">
        <w:trPr>
          <w:trHeight w:val="525"/>
        </w:trPr>
        <w:tc>
          <w:tcPr>
            <w:tcW w:w="562" w:type="dxa"/>
            <w:tcBorders>
              <w:top w:val="single" w:sz="4" w:space="0" w:color="auto"/>
              <w:left w:val="single" w:sz="4" w:space="0" w:color="auto"/>
              <w:bottom w:val="single" w:sz="4" w:space="0" w:color="auto"/>
              <w:right w:val="single" w:sz="4" w:space="0" w:color="auto"/>
            </w:tcBorders>
          </w:tcPr>
          <w:p w14:paraId="4CE69D33"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4111" w:type="dxa"/>
            <w:tcBorders>
              <w:top w:val="single" w:sz="4" w:space="0" w:color="auto"/>
              <w:left w:val="single" w:sz="4" w:space="0" w:color="auto"/>
              <w:bottom w:val="single" w:sz="4" w:space="0" w:color="auto"/>
              <w:right w:val="single" w:sz="4" w:space="0" w:color="auto"/>
            </w:tcBorders>
            <w:noWrap/>
            <w:hideMark/>
          </w:tcPr>
          <w:p w14:paraId="4629874B"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Oscar Arnulfo Benítez Vásquez  </w:t>
            </w:r>
          </w:p>
        </w:tc>
        <w:tc>
          <w:tcPr>
            <w:tcW w:w="4155" w:type="dxa"/>
            <w:tcBorders>
              <w:top w:val="single" w:sz="4" w:space="0" w:color="auto"/>
              <w:left w:val="single" w:sz="4" w:space="0" w:color="auto"/>
              <w:bottom w:val="single" w:sz="4" w:space="0" w:color="auto"/>
              <w:right w:val="single" w:sz="4" w:space="0" w:color="auto"/>
            </w:tcBorders>
            <w:shd w:val="clear" w:color="auto" w:fill="FFFFFF"/>
            <w:noWrap/>
            <w:hideMark/>
          </w:tcPr>
          <w:p w14:paraId="423812F3"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Promotor De Proyectos</w:t>
            </w:r>
          </w:p>
        </w:tc>
      </w:tr>
      <w:tr w:rsidR="00FD13A1" w:rsidRPr="000F5CF4" w14:paraId="72E54A29" w14:textId="77777777" w:rsidTr="00901D43">
        <w:trPr>
          <w:trHeight w:val="315"/>
        </w:trPr>
        <w:tc>
          <w:tcPr>
            <w:tcW w:w="562" w:type="dxa"/>
            <w:tcBorders>
              <w:top w:val="single" w:sz="4" w:space="0" w:color="auto"/>
              <w:left w:val="single" w:sz="4" w:space="0" w:color="auto"/>
              <w:bottom w:val="single" w:sz="4" w:space="0" w:color="auto"/>
              <w:right w:val="single" w:sz="4" w:space="0" w:color="auto"/>
            </w:tcBorders>
          </w:tcPr>
          <w:p w14:paraId="1DEC003C"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4111" w:type="dxa"/>
            <w:tcBorders>
              <w:top w:val="single" w:sz="4" w:space="0" w:color="auto"/>
              <w:left w:val="single" w:sz="4" w:space="0" w:color="auto"/>
              <w:bottom w:val="single" w:sz="4" w:space="0" w:color="auto"/>
              <w:right w:val="single" w:sz="4" w:space="0" w:color="auto"/>
            </w:tcBorders>
            <w:noWrap/>
            <w:hideMark/>
          </w:tcPr>
          <w:p w14:paraId="01D1CD26"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Aracely Del Rosario Portillo De Meléndez </w:t>
            </w:r>
          </w:p>
        </w:tc>
        <w:tc>
          <w:tcPr>
            <w:tcW w:w="4155" w:type="dxa"/>
            <w:tcBorders>
              <w:top w:val="single" w:sz="4" w:space="0" w:color="auto"/>
              <w:left w:val="single" w:sz="4" w:space="0" w:color="auto"/>
              <w:bottom w:val="single" w:sz="4" w:space="0" w:color="auto"/>
              <w:right w:val="single" w:sz="4" w:space="0" w:color="auto"/>
            </w:tcBorders>
            <w:shd w:val="clear" w:color="auto" w:fill="FFFFFF"/>
            <w:noWrap/>
            <w:hideMark/>
          </w:tcPr>
          <w:p w14:paraId="68B7EBFD"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Jefa  Del R.E.F.</w:t>
            </w:r>
          </w:p>
        </w:tc>
      </w:tr>
      <w:tr w:rsidR="00FD13A1" w:rsidRPr="000F5CF4" w14:paraId="57A609D4" w14:textId="77777777" w:rsidTr="00901D43">
        <w:trPr>
          <w:trHeight w:val="315"/>
        </w:trPr>
        <w:tc>
          <w:tcPr>
            <w:tcW w:w="562" w:type="dxa"/>
            <w:tcBorders>
              <w:top w:val="single" w:sz="4" w:space="0" w:color="auto"/>
              <w:left w:val="single" w:sz="4" w:space="0" w:color="auto"/>
              <w:bottom w:val="single" w:sz="4" w:space="0" w:color="auto"/>
              <w:right w:val="single" w:sz="4" w:space="0" w:color="auto"/>
            </w:tcBorders>
          </w:tcPr>
          <w:p w14:paraId="615B0466"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4111" w:type="dxa"/>
            <w:tcBorders>
              <w:top w:val="single" w:sz="4" w:space="0" w:color="auto"/>
              <w:left w:val="single" w:sz="4" w:space="0" w:color="auto"/>
              <w:bottom w:val="single" w:sz="4" w:space="0" w:color="auto"/>
              <w:right w:val="single" w:sz="4" w:space="0" w:color="auto"/>
            </w:tcBorders>
            <w:noWrap/>
            <w:hideMark/>
          </w:tcPr>
          <w:p w14:paraId="7BC4A07B"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Carmen Vianney Barahona García</w:t>
            </w:r>
          </w:p>
        </w:tc>
        <w:tc>
          <w:tcPr>
            <w:tcW w:w="4155" w:type="dxa"/>
            <w:tcBorders>
              <w:top w:val="single" w:sz="4" w:space="0" w:color="auto"/>
              <w:left w:val="single" w:sz="4" w:space="0" w:color="auto"/>
              <w:bottom w:val="single" w:sz="4" w:space="0" w:color="auto"/>
              <w:right w:val="single" w:sz="4" w:space="0" w:color="auto"/>
            </w:tcBorders>
            <w:noWrap/>
            <w:hideMark/>
          </w:tcPr>
          <w:p w14:paraId="414D904F"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Ordenanza</w:t>
            </w:r>
          </w:p>
        </w:tc>
      </w:tr>
      <w:tr w:rsidR="00FD13A1" w:rsidRPr="000F5CF4" w14:paraId="753A971D" w14:textId="77777777" w:rsidTr="00901D43">
        <w:trPr>
          <w:trHeight w:val="264"/>
        </w:trPr>
        <w:tc>
          <w:tcPr>
            <w:tcW w:w="562" w:type="dxa"/>
            <w:tcBorders>
              <w:top w:val="single" w:sz="4" w:space="0" w:color="auto"/>
              <w:left w:val="single" w:sz="4" w:space="0" w:color="auto"/>
              <w:bottom w:val="single" w:sz="4" w:space="0" w:color="auto"/>
              <w:right w:val="single" w:sz="4" w:space="0" w:color="auto"/>
            </w:tcBorders>
          </w:tcPr>
          <w:p w14:paraId="17D3EFC5"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4111" w:type="dxa"/>
            <w:tcBorders>
              <w:top w:val="single" w:sz="4" w:space="0" w:color="auto"/>
              <w:left w:val="single" w:sz="4" w:space="0" w:color="auto"/>
              <w:bottom w:val="single" w:sz="4" w:space="0" w:color="auto"/>
              <w:right w:val="single" w:sz="4" w:space="0" w:color="auto"/>
            </w:tcBorders>
            <w:noWrap/>
            <w:hideMark/>
          </w:tcPr>
          <w:p w14:paraId="38A225AB"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Erika Cristina Portillo Reinado</w:t>
            </w:r>
          </w:p>
        </w:tc>
        <w:tc>
          <w:tcPr>
            <w:tcW w:w="4155" w:type="dxa"/>
            <w:tcBorders>
              <w:top w:val="single" w:sz="4" w:space="0" w:color="auto"/>
              <w:left w:val="single" w:sz="4" w:space="0" w:color="auto"/>
              <w:bottom w:val="single" w:sz="4" w:space="0" w:color="auto"/>
              <w:right w:val="single" w:sz="4" w:space="0" w:color="auto"/>
            </w:tcBorders>
            <w:shd w:val="clear" w:color="auto" w:fill="FFFFFF"/>
            <w:noWrap/>
            <w:hideMark/>
          </w:tcPr>
          <w:p w14:paraId="3F8BE770"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Jefa De La Unidad De Promoción Social</w:t>
            </w:r>
          </w:p>
        </w:tc>
      </w:tr>
      <w:tr w:rsidR="00FD13A1" w:rsidRPr="000F5CF4" w14:paraId="2D6BAE14" w14:textId="77777777" w:rsidTr="00901D43">
        <w:trPr>
          <w:trHeight w:val="264"/>
        </w:trPr>
        <w:tc>
          <w:tcPr>
            <w:tcW w:w="562" w:type="dxa"/>
            <w:tcBorders>
              <w:top w:val="single" w:sz="4" w:space="0" w:color="auto"/>
              <w:left w:val="single" w:sz="4" w:space="0" w:color="auto"/>
              <w:bottom w:val="single" w:sz="4" w:space="0" w:color="auto"/>
              <w:right w:val="single" w:sz="4" w:space="0" w:color="auto"/>
            </w:tcBorders>
          </w:tcPr>
          <w:p w14:paraId="63C43529"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4111" w:type="dxa"/>
            <w:tcBorders>
              <w:top w:val="single" w:sz="4" w:space="0" w:color="auto"/>
              <w:left w:val="single" w:sz="4" w:space="0" w:color="auto"/>
              <w:bottom w:val="single" w:sz="4" w:space="0" w:color="auto"/>
              <w:right w:val="single" w:sz="4" w:space="0" w:color="auto"/>
            </w:tcBorders>
            <w:noWrap/>
            <w:hideMark/>
          </w:tcPr>
          <w:p w14:paraId="79384906"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Cristian Wilber Martínez Molina </w:t>
            </w:r>
          </w:p>
        </w:tc>
        <w:tc>
          <w:tcPr>
            <w:tcW w:w="4155" w:type="dxa"/>
            <w:tcBorders>
              <w:top w:val="single" w:sz="4" w:space="0" w:color="auto"/>
              <w:left w:val="single" w:sz="4" w:space="0" w:color="auto"/>
              <w:bottom w:val="single" w:sz="4" w:space="0" w:color="auto"/>
              <w:right w:val="single" w:sz="4" w:space="0" w:color="auto"/>
            </w:tcBorders>
            <w:shd w:val="clear" w:color="auto" w:fill="FFFFFF"/>
            <w:noWrap/>
            <w:hideMark/>
          </w:tcPr>
          <w:p w14:paraId="7F5650EE"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Aux. De La Unidad De Promoción Social</w:t>
            </w:r>
          </w:p>
        </w:tc>
      </w:tr>
      <w:tr w:rsidR="00FD13A1" w:rsidRPr="000F5CF4" w14:paraId="516113B3"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1701F33C"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17</w:t>
            </w:r>
          </w:p>
        </w:tc>
        <w:tc>
          <w:tcPr>
            <w:tcW w:w="4111" w:type="dxa"/>
            <w:tcBorders>
              <w:top w:val="single" w:sz="4" w:space="0" w:color="auto"/>
              <w:left w:val="single" w:sz="4" w:space="0" w:color="auto"/>
              <w:bottom w:val="single" w:sz="4" w:space="0" w:color="auto"/>
              <w:right w:val="single" w:sz="4" w:space="0" w:color="auto"/>
            </w:tcBorders>
            <w:noWrap/>
            <w:hideMark/>
          </w:tcPr>
          <w:p w14:paraId="40DD0097"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Rogelio German Calderón</w:t>
            </w:r>
          </w:p>
        </w:tc>
        <w:tc>
          <w:tcPr>
            <w:tcW w:w="4155" w:type="dxa"/>
            <w:tcBorders>
              <w:top w:val="single" w:sz="4" w:space="0" w:color="auto"/>
              <w:left w:val="single" w:sz="4" w:space="0" w:color="auto"/>
              <w:bottom w:val="single" w:sz="4" w:space="0" w:color="auto"/>
              <w:right w:val="single" w:sz="4" w:space="0" w:color="auto"/>
            </w:tcBorders>
            <w:noWrap/>
            <w:hideMark/>
          </w:tcPr>
          <w:p w14:paraId="796C78BE"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Motorista</w:t>
            </w:r>
          </w:p>
        </w:tc>
      </w:tr>
      <w:tr w:rsidR="00FD13A1" w:rsidRPr="000F5CF4" w14:paraId="2D7D783A"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143D8B7A" w14:textId="77777777" w:rsidR="00FD13A1" w:rsidRPr="000F5CF4"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18</w:t>
            </w:r>
          </w:p>
        </w:tc>
        <w:tc>
          <w:tcPr>
            <w:tcW w:w="4111" w:type="dxa"/>
            <w:tcBorders>
              <w:top w:val="single" w:sz="4" w:space="0" w:color="auto"/>
              <w:left w:val="single" w:sz="4" w:space="0" w:color="auto"/>
              <w:bottom w:val="single" w:sz="4" w:space="0" w:color="auto"/>
              <w:right w:val="single" w:sz="4" w:space="0" w:color="auto"/>
            </w:tcBorders>
            <w:noWrap/>
            <w:hideMark/>
          </w:tcPr>
          <w:p w14:paraId="181C8BCF" w14:textId="77777777" w:rsidR="00FD13A1" w:rsidRPr="000F5CF4" w:rsidRDefault="00FD13A1" w:rsidP="0042612E">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Julio Cesar Campos Landaverde</w:t>
            </w:r>
          </w:p>
        </w:tc>
        <w:tc>
          <w:tcPr>
            <w:tcW w:w="4155" w:type="dxa"/>
            <w:tcBorders>
              <w:top w:val="single" w:sz="4" w:space="0" w:color="auto"/>
              <w:left w:val="single" w:sz="4" w:space="0" w:color="auto"/>
              <w:bottom w:val="single" w:sz="4" w:space="0" w:color="auto"/>
              <w:right w:val="single" w:sz="4" w:space="0" w:color="auto"/>
            </w:tcBorders>
            <w:noWrap/>
            <w:hideMark/>
          </w:tcPr>
          <w:p w14:paraId="1A2C386D" w14:textId="4121E90C" w:rsidR="00FD13A1" w:rsidRPr="000F5CF4" w:rsidRDefault="00585CE9" w:rsidP="00585CE9">
            <w:pPr>
              <w:spacing w:after="0" w:line="240" w:lineRule="auto"/>
              <w:rPr>
                <w:rFonts w:ascii="Times New Roman" w:hAnsi="Times New Roman" w:cs="Times New Roman"/>
                <w:sz w:val="24"/>
                <w:szCs w:val="24"/>
              </w:rPr>
            </w:pPr>
            <w:r w:rsidRPr="000F5CF4">
              <w:rPr>
                <w:rFonts w:ascii="Times New Roman" w:hAnsi="Times New Roman" w:cs="Times New Roman"/>
                <w:sz w:val="24"/>
                <w:szCs w:val="24"/>
              </w:rPr>
              <w:t xml:space="preserve">Jefe </w:t>
            </w:r>
            <w:r>
              <w:rPr>
                <w:rFonts w:ascii="Times New Roman" w:hAnsi="Times New Roman" w:cs="Times New Roman"/>
                <w:sz w:val="24"/>
                <w:szCs w:val="24"/>
              </w:rPr>
              <w:t>d</w:t>
            </w:r>
            <w:r w:rsidRPr="000F5CF4">
              <w:rPr>
                <w:rFonts w:ascii="Times New Roman" w:hAnsi="Times New Roman" w:cs="Times New Roman"/>
                <w:sz w:val="24"/>
                <w:szCs w:val="24"/>
              </w:rPr>
              <w:t>e</w:t>
            </w:r>
            <w:r>
              <w:rPr>
                <w:rFonts w:ascii="Times New Roman" w:hAnsi="Times New Roman" w:cs="Times New Roman"/>
                <w:sz w:val="24"/>
                <w:szCs w:val="24"/>
              </w:rPr>
              <w:t xml:space="preserve"> la unidad de Medio ambiente, </w:t>
            </w:r>
            <w:r w:rsidRPr="000F5CF4">
              <w:rPr>
                <w:rFonts w:ascii="Times New Roman" w:hAnsi="Times New Roman" w:cs="Times New Roman"/>
                <w:sz w:val="24"/>
                <w:szCs w:val="24"/>
              </w:rPr>
              <w:t xml:space="preserve">Prevención </w:t>
            </w:r>
            <w:r>
              <w:rPr>
                <w:rFonts w:ascii="Times New Roman" w:hAnsi="Times New Roman" w:cs="Times New Roman"/>
                <w:sz w:val="24"/>
                <w:szCs w:val="24"/>
              </w:rPr>
              <w:t>y</w:t>
            </w:r>
            <w:r w:rsidRPr="000F5CF4">
              <w:rPr>
                <w:rFonts w:ascii="Times New Roman" w:hAnsi="Times New Roman" w:cs="Times New Roman"/>
                <w:sz w:val="24"/>
                <w:szCs w:val="24"/>
              </w:rPr>
              <w:t xml:space="preserve"> Mitigación </w:t>
            </w:r>
            <w:r>
              <w:rPr>
                <w:rFonts w:ascii="Times New Roman" w:hAnsi="Times New Roman" w:cs="Times New Roman"/>
                <w:sz w:val="24"/>
                <w:szCs w:val="24"/>
              </w:rPr>
              <w:t xml:space="preserve">de desastres, </w:t>
            </w:r>
          </w:p>
        </w:tc>
      </w:tr>
      <w:tr w:rsidR="00FD13A1" w:rsidRPr="000F5CF4" w14:paraId="29C3293B"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417A1F9D"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19</w:t>
            </w:r>
          </w:p>
        </w:tc>
        <w:tc>
          <w:tcPr>
            <w:tcW w:w="4111" w:type="dxa"/>
            <w:tcBorders>
              <w:top w:val="single" w:sz="4" w:space="0" w:color="auto"/>
              <w:left w:val="single" w:sz="4" w:space="0" w:color="auto"/>
              <w:bottom w:val="single" w:sz="4" w:space="0" w:color="auto"/>
              <w:right w:val="single" w:sz="4" w:space="0" w:color="auto"/>
            </w:tcBorders>
            <w:noWrap/>
            <w:vAlign w:val="bottom"/>
          </w:tcPr>
          <w:p w14:paraId="051B9C03"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 Sr. Francisco Javier Hernández López</w:t>
            </w:r>
          </w:p>
        </w:tc>
        <w:tc>
          <w:tcPr>
            <w:tcW w:w="4155" w:type="dxa"/>
            <w:tcBorders>
              <w:top w:val="single" w:sz="4" w:space="0" w:color="auto"/>
              <w:left w:val="single" w:sz="4" w:space="0" w:color="auto"/>
              <w:bottom w:val="single" w:sz="4" w:space="0" w:color="auto"/>
              <w:right w:val="single" w:sz="4" w:space="0" w:color="auto"/>
            </w:tcBorders>
            <w:noWrap/>
            <w:vAlign w:val="bottom"/>
          </w:tcPr>
          <w:p w14:paraId="0F3CC7A1"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propietario</w:t>
            </w:r>
          </w:p>
        </w:tc>
      </w:tr>
      <w:tr w:rsidR="00FD13A1" w:rsidRPr="000F5CF4" w14:paraId="488938E7"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3F1189AF"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20</w:t>
            </w:r>
          </w:p>
        </w:tc>
        <w:tc>
          <w:tcPr>
            <w:tcW w:w="4111" w:type="dxa"/>
            <w:tcBorders>
              <w:top w:val="single" w:sz="4" w:space="0" w:color="auto"/>
              <w:left w:val="single" w:sz="4" w:space="0" w:color="auto"/>
              <w:bottom w:val="single" w:sz="4" w:space="0" w:color="auto"/>
              <w:right w:val="single" w:sz="4" w:space="0" w:color="auto"/>
            </w:tcBorders>
            <w:noWrap/>
            <w:vAlign w:val="bottom"/>
          </w:tcPr>
          <w:p w14:paraId="1EDBE2D5"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Sr. Cristian Alexander Cárcamo Rivas </w:t>
            </w:r>
          </w:p>
        </w:tc>
        <w:tc>
          <w:tcPr>
            <w:tcW w:w="4155" w:type="dxa"/>
            <w:tcBorders>
              <w:top w:val="single" w:sz="4" w:space="0" w:color="auto"/>
              <w:left w:val="single" w:sz="4" w:space="0" w:color="auto"/>
              <w:bottom w:val="single" w:sz="4" w:space="0" w:color="auto"/>
              <w:right w:val="single" w:sz="4" w:space="0" w:color="auto"/>
            </w:tcBorders>
            <w:noWrap/>
            <w:vAlign w:val="bottom"/>
          </w:tcPr>
          <w:p w14:paraId="7499BA33"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propietario</w:t>
            </w:r>
          </w:p>
        </w:tc>
      </w:tr>
      <w:tr w:rsidR="00FD13A1" w:rsidRPr="000F5CF4" w14:paraId="0A77A012"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5358D1DB"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21</w:t>
            </w:r>
          </w:p>
        </w:tc>
        <w:tc>
          <w:tcPr>
            <w:tcW w:w="4111" w:type="dxa"/>
            <w:tcBorders>
              <w:top w:val="single" w:sz="4" w:space="0" w:color="auto"/>
              <w:left w:val="single" w:sz="4" w:space="0" w:color="auto"/>
              <w:bottom w:val="single" w:sz="4" w:space="0" w:color="auto"/>
              <w:right w:val="single" w:sz="4" w:space="0" w:color="auto"/>
            </w:tcBorders>
            <w:noWrap/>
            <w:vAlign w:val="bottom"/>
          </w:tcPr>
          <w:p w14:paraId="11779388"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 Sr. José Francisco Domínguez Reyes </w:t>
            </w:r>
          </w:p>
        </w:tc>
        <w:tc>
          <w:tcPr>
            <w:tcW w:w="4155" w:type="dxa"/>
            <w:tcBorders>
              <w:top w:val="single" w:sz="4" w:space="0" w:color="auto"/>
              <w:left w:val="single" w:sz="4" w:space="0" w:color="auto"/>
              <w:bottom w:val="single" w:sz="4" w:space="0" w:color="auto"/>
              <w:right w:val="single" w:sz="4" w:space="0" w:color="auto"/>
            </w:tcBorders>
            <w:noWrap/>
            <w:vAlign w:val="bottom"/>
          </w:tcPr>
          <w:p w14:paraId="33637B22"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propietario</w:t>
            </w:r>
          </w:p>
        </w:tc>
      </w:tr>
      <w:tr w:rsidR="00FD13A1" w:rsidRPr="000F5CF4" w14:paraId="410D002B"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2A44886A"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22</w:t>
            </w:r>
          </w:p>
        </w:tc>
        <w:tc>
          <w:tcPr>
            <w:tcW w:w="4111" w:type="dxa"/>
            <w:tcBorders>
              <w:top w:val="single" w:sz="4" w:space="0" w:color="auto"/>
              <w:left w:val="single" w:sz="4" w:space="0" w:color="auto"/>
              <w:bottom w:val="single" w:sz="4" w:space="0" w:color="auto"/>
              <w:right w:val="single" w:sz="4" w:space="0" w:color="auto"/>
            </w:tcBorders>
            <w:noWrap/>
            <w:vAlign w:val="bottom"/>
          </w:tcPr>
          <w:p w14:paraId="223214FD"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 Sr. Guillermo Antonio Castro Ramírez </w:t>
            </w:r>
          </w:p>
        </w:tc>
        <w:tc>
          <w:tcPr>
            <w:tcW w:w="4155" w:type="dxa"/>
            <w:tcBorders>
              <w:top w:val="single" w:sz="4" w:space="0" w:color="auto"/>
              <w:left w:val="single" w:sz="4" w:space="0" w:color="auto"/>
              <w:bottom w:val="single" w:sz="4" w:space="0" w:color="auto"/>
              <w:right w:val="single" w:sz="4" w:space="0" w:color="auto"/>
            </w:tcBorders>
            <w:noWrap/>
            <w:vAlign w:val="bottom"/>
          </w:tcPr>
          <w:p w14:paraId="765BF683"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propietario</w:t>
            </w:r>
          </w:p>
        </w:tc>
      </w:tr>
      <w:tr w:rsidR="00FD13A1" w:rsidRPr="000F5CF4" w14:paraId="7EE00558"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2ACC3FC6"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23</w:t>
            </w:r>
          </w:p>
        </w:tc>
        <w:tc>
          <w:tcPr>
            <w:tcW w:w="4111" w:type="dxa"/>
            <w:tcBorders>
              <w:top w:val="single" w:sz="4" w:space="0" w:color="auto"/>
              <w:left w:val="single" w:sz="4" w:space="0" w:color="auto"/>
              <w:bottom w:val="single" w:sz="4" w:space="0" w:color="auto"/>
              <w:right w:val="single" w:sz="4" w:space="0" w:color="auto"/>
            </w:tcBorders>
            <w:noWrap/>
            <w:vAlign w:val="bottom"/>
          </w:tcPr>
          <w:p w14:paraId="78B753B6"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 Sr. Maritza Yamileth Rodríguez Montano</w:t>
            </w:r>
          </w:p>
        </w:tc>
        <w:tc>
          <w:tcPr>
            <w:tcW w:w="4155" w:type="dxa"/>
            <w:tcBorders>
              <w:top w:val="single" w:sz="4" w:space="0" w:color="auto"/>
              <w:left w:val="single" w:sz="4" w:space="0" w:color="auto"/>
              <w:bottom w:val="single" w:sz="4" w:space="0" w:color="auto"/>
              <w:right w:val="single" w:sz="4" w:space="0" w:color="auto"/>
            </w:tcBorders>
            <w:noWrap/>
            <w:vAlign w:val="bottom"/>
          </w:tcPr>
          <w:p w14:paraId="2C136395"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Suplente</w:t>
            </w:r>
          </w:p>
        </w:tc>
      </w:tr>
      <w:tr w:rsidR="00FD13A1" w:rsidRPr="000F5CF4" w14:paraId="52121F52"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733A0657"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24</w:t>
            </w:r>
          </w:p>
        </w:tc>
        <w:tc>
          <w:tcPr>
            <w:tcW w:w="4111" w:type="dxa"/>
            <w:tcBorders>
              <w:top w:val="single" w:sz="4" w:space="0" w:color="auto"/>
              <w:left w:val="single" w:sz="4" w:space="0" w:color="auto"/>
              <w:bottom w:val="single" w:sz="4" w:space="0" w:color="auto"/>
              <w:right w:val="single" w:sz="4" w:space="0" w:color="auto"/>
            </w:tcBorders>
            <w:noWrap/>
            <w:vAlign w:val="bottom"/>
          </w:tcPr>
          <w:p w14:paraId="14121DBC"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 Ing. Mirian Maricela Ramos Carcamo  </w:t>
            </w:r>
          </w:p>
        </w:tc>
        <w:tc>
          <w:tcPr>
            <w:tcW w:w="4155" w:type="dxa"/>
            <w:tcBorders>
              <w:top w:val="single" w:sz="4" w:space="0" w:color="auto"/>
              <w:left w:val="single" w:sz="4" w:space="0" w:color="auto"/>
              <w:bottom w:val="single" w:sz="4" w:space="0" w:color="auto"/>
              <w:right w:val="single" w:sz="4" w:space="0" w:color="auto"/>
            </w:tcBorders>
            <w:noWrap/>
            <w:vAlign w:val="bottom"/>
          </w:tcPr>
          <w:p w14:paraId="160B7EF4"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Suplente</w:t>
            </w:r>
          </w:p>
        </w:tc>
      </w:tr>
      <w:tr w:rsidR="00FD13A1" w:rsidRPr="000F5CF4" w14:paraId="59AEB89D"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1C486DF9"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25</w:t>
            </w:r>
          </w:p>
        </w:tc>
        <w:tc>
          <w:tcPr>
            <w:tcW w:w="4111" w:type="dxa"/>
            <w:tcBorders>
              <w:top w:val="single" w:sz="4" w:space="0" w:color="auto"/>
              <w:left w:val="single" w:sz="4" w:space="0" w:color="auto"/>
              <w:bottom w:val="single" w:sz="4" w:space="0" w:color="auto"/>
              <w:right w:val="single" w:sz="4" w:space="0" w:color="auto"/>
            </w:tcBorders>
            <w:noWrap/>
            <w:vAlign w:val="bottom"/>
          </w:tcPr>
          <w:p w14:paraId="21AFB37D"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Sr. Wilber José López Marroquín</w:t>
            </w:r>
          </w:p>
        </w:tc>
        <w:tc>
          <w:tcPr>
            <w:tcW w:w="4155" w:type="dxa"/>
            <w:tcBorders>
              <w:top w:val="single" w:sz="4" w:space="0" w:color="auto"/>
              <w:left w:val="single" w:sz="4" w:space="0" w:color="auto"/>
              <w:bottom w:val="single" w:sz="4" w:space="0" w:color="auto"/>
              <w:right w:val="single" w:sz="4" w:space="0" w:color="auto"/>
            </w:tcBorders>
            <w:noWrap/>
            <w:vAlign w:val="bottom"/>
          </w:tcPr>
          <w:p w14:paraId="6C858791"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Suplente</w:t>
            </w:r>
          </w:p>
        </w:tc>
      </w:tr>
      <w:tr w:rsidR="00FD13A1" w:rsidRPr="000F5CF4" w14:paraId="5FA51A7B" w14:textId="77777777" w:rsidTr="00901D43">
        <w:trPr>
          <w:trHeight w:val="300"/>
        </w:trPr>
        <w:tc>
          <w:tcPr>
            <w:tcW w:w="562" w:type="dxa"/>
            <w:tcBorders>
              <w:top w:val="single" w:sz="4" w:space="0" w:color="auto"/>
              <w:left w:val="single" w:sz="4" w:space="0" w:color="auto"/>
              <w:bottom w:val="single" w:sz="4" w:space="0" w:color="auto"/>
              <w:right w:val="single" w:sz="4" w:space="0" w:color="auto"/>
            </w:tcBorders>
          </w:tcPr>
          <w:p w14:paraId="1EED5174" w14:textId="77777777" w:rsidR="00FD13A1" w:rsidRDefault="00FD13A1" w:rsidP="0042612E">
            <w:pPr>
              <w:spacing w:after="0" w:line="240" w:lineRule="auto"/>
              <w:rPr>
                <w:rFonts w:ascii="Times New Roman" w:hAnsi="Times New Roman" w:cs="Times New Roman"/>
                <w:sz w:val="24"/>
                <w:szCs w:val="24"/>
              </w:rPr>
            </w:pPr>
            <w:r>
              <w:rPr>
                <w:rFonts w:ascii="Times New Roman" w:hAnsi="Times New Roman" w:cs="Times New Roman"/>
                <w:sz w:val="24"/>
                <w:szCs w:val="24"/>
              </w:rPr>
              <w:t>26</w:t>
            </w:r>
          </w:p>
        </w:tc>
        <w:tc>
          <w:tcPr>
            <w:tcW w:w="4111" w:type="dxa"/>
            <w:tcBorders>
              <w:top w:val="single" w:sz="4" w:space="0" w:color="auto"/>
              <w:left w:val="single" w:sz="4" w:space="0" w:color="auto"/>
              <w:bottom w:val="single" w:sz="4" w:space="0" w:color="auto"/>
              <w:right w:val="single" w:sz="4" w:space="0" w:color="auto"/>
            </w:tcBorders>
            <w:noWrap/>
            <w:vAlign w:val="bottom"/>
          </w:tcPr>
          <w:p w14:paraId="115A90A2"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 xml:space="preserve">Sr. Henrry Edilberto Gavidia Vallejos </w:t>
            </w:r>
          </w:p>
        </w:tc>
        <w:tc>
          <w:tcPr>
            <w:tcW w:w="4155" w:type="dxa"/>
            <w:tcBorders>
              <w:top w:val="single" w:sz="4" w:space="0" w:color="auto"/>
              <w:left w:val="single" w:sz="4" w:space="0" w:color="auto"/>
              <w:bottom w:val="single" w:sz="4" w:space="0" w:color="auto"/>
              <w:right w:val="single" w:sz="4" w:space="0" w:color="auto"/>
            </w:tcBorders>
            <w:noWrap/>
            <w:vAlign w:val="bottom"/>
          </w:tcPr>
          <w:p w14:paraId="5A6B40E3" w14:textId="77777777" w:rsidR="00FD13A1" w:rsidRPr="009C0842" w:rsidRDefault="00FD13A1" w:rsidP="0042612E">
            <w:pPr>
              <w:spacing w:after="0" w:line="240" w:lineRule="auto"/>
              <w:rPr>
                <w:rFonts w:ascii="Times New Roman" w:hAnsi="Times New Roman" w:cs="Times New Roman"/>
                <w:sz w:val="24"/>
                <w:szCs w:val="24"/>
              </w:rPr>
            </w:pPr>
            <w:r w:rsidRPr="009C0842">
              <w:rPr>
                <w:rFonts w:ascii="Times New Roman" w:hAnsi="Times New Roman" w:cs="Times New Roman"/>
                <w:sz w:val="24"/>
                <w:szCs w:val="24"/>
              </w:rPr>
              <w:t>Regidor Suplente</w:t>
            </w:r>
          </w:p>
        </w:tc>
      </w:tr>
    </w:tbl>
    <w:p w14:paraId="0003D5B2" w14:textId="77777777" w:rsidR="00FD13A1" w:rsidRPr="00166A94" w:rsidRDefault="00FD13A1" w:rsidP="00C37644">
      <w:pPr>
        <w:pStyle w:val="Prrafodelista"/>
        <w:numPr>
          <w:ilvl w:val="0"/>
          <w:numId w:val="51"/>
        </w:numPr>
        <w:jc w:val="both"/>
        <w:rPr>
          <w:rFonts w:ascii="Times New Roman" w:hAnsi="Times New Roman" w:cs="Times New Roman"/>
          <w:b/>
          <w:sz w:val="24"/>
          <w:szCs w:val="24"/>
        </w:rPr>
      </w:pPr>
      <w:r w:rsidRPr="00166A94">
        <w:rPr>
          <w:rFonts w:ascii="Times New Roman" w:hAnsi="Times New Roman" w:cs="Times New Roman"/>
          <w:sz w:val="24"/>
          <w:szCs w:val="24"/>
        </w:rPr>
        <w:t xml:space="preserve">Autorizar al tesorero municipal Licenciado Luis Antonio Rodríguez, a realizar la erogación de mil trecientos 00/100 dólares de los estados unidos de américa ($1,300.00) en función de la entrega de tarjetas gif card a nombre de cada uno de los empleados y concejales de la municipalidad de Verapaz. Aplíquese el gasto a la cuenta fondos propios municipales con número de cuenta 100-160-800313-4. </w:t>
      </w:r>
      <w:r w:rsidRPr="00166A94">
        <w:rPr>
          <w:rFonts w:ascii="Times New Roman" w:hAnsi="Times New Roman" w:cs="Times New Roman"/>
          <w:b/>
          <w:sz w:val="24"/>
          <w:szCs w:val="24"/>
        </w:rPr>
        <w:t>CERTIFIQUESE Y COMUNIQUESE. _ //////////////////////////////////////////////////////////</w:t>
      </w:r>
    </w:p>
    <w:p w14:paraId="1CC1E599" w14:textId="77777777" w:rsidR="00FD13A1" w:rsidRDefault="00FD13A1" w:rsidP="00FD13A1">
      <w:pPr>
        <w:jc w:val="both"/>
        <w:rPr>
          <w:rFonts w:ascii="Times New Roman" w:hAnsi="Times New Roman" w:cs="Times New Roman"/>
          <w:sz w:val="24"/>
          <w:szCs w:val="24"/>
        </w:rPr>
      </w:pPr>
      <w:bookmarkStart w:id="173" w:name="_Hlk122353476"/>
      <w:bookmarkEnd w:id="172"/>
      <w:r w:rsidRPr="00BA3D91">
        <w:rPr>
          <w:rFonts w:ascii="Times New Roman" w:hAnsi="Times New Roman" w:cs="Times New Roman"/>
          <w:b/>
          <w:sz w:val="24"/>
          <w:szCs w:val="24"/>
        </w:rPr>
        <w:t xml:space="preserve">ACUERDO NÚMERO CUATRO: </w:t>
      </w:r>
      <w:r>
        <w:rPr>
          <w:rFonts w:ascii="Times New Roman" w:eastAsia="Calibri" w:hAnsi="Times New Roman" w:cs="Times New Roman"/>
          <w:sz w:val="24"/>
          <w:szCs w:val="24"/>
        </w:rPr>
        <w:t>C</w:t>
      </w:r>
      <w:r>
        <w:rPr>
          <w:rFonts w:ascii="Times New Roman" w:hAnsi="Times New Roman" w:cs="Times New Roman"/>
          <w:sz w:val="24"/>
          <w:szCs w:val="24"/>
        </w:rPr>
        <w:t xml:space="preserve">on el objetivo de dar seguimiento al buen cumplimiento </w:t>
      </w:r>
      <w:r w:rsidRPr="005B0DD7">
        <w:rPr>
          <w:rFonts w:ascii="Times New Roman" w:hAnsi="Times New Roman" w:cs="Times New Roman"/>
          <w:sz w:val="24"/>
          <w:szCs w:val="24"/>
        </w:rPr>
        <w:t xml:space="preserve">de las actividades de la municipalidad, desarrolladas por los empleados </w:t>
      </w:r>
      <w:r>
        <w:rPr>
          <w:rFonts w:ascii="Times New Roman" w:hAnsi="Times New Roman" w:cs="Times New Roman"/>
          <w:sz w:val="24"/>
          <w:szCs w:val="24"/>
        </w:rPr>
        <w:t xml:space="preserve">por contrato de la municipalidad; </w:t>
      </w:r>
      <w:r w:rsidRPr="005B0DD7">
        <w:rPr>
          <w:rFonts w:ascii="Times New Roman" w:hAnsi="Times New Roman" w:cs="Times New Roman"/>
          <w:sz w:val="24"/>
          <w:szCs w:val="24"/>
        </w:rPr>
        <w:t xml:space="preserve">y como un incentivo para que puedan continuar y mejorar el desempeño de sus actividades y tomando en cuenta la disponibilidad de </w:t>
      </w:r>
      <w:r>
        <w:rPr>
          <w:rFonts w:ascii="Times New Roman" w:hAnsi="Times New Roman" w:cs="Times New Roman"/>
          <w:sz w:val="24"/>
          <w:szCs w:val="24"/>
        </w:rPr>
        <w:t xml:space="preserve">cada uno de </w:t>
      </w:r>
      <w:r w:rsidRPr="005B0DD7">
        <w:rPr>
          <w:rFonts w:ascii="Times New Roman" w:hAnsi="Times New Roman" w:cs="Times New Roman"/>
          <w:sz w:val="24"/>
          <w:szCs w:val="24"/>
        </w:rPr>
        <w:t>los empleados para las actividades encomendadas</w:t>
      </w:r>
      <w:r>
        <w:rPr>
          <w:rFonts w:ascii="Times New Roman" w:eastAsia="Calibri" w:hAnsi="Times New Roman" w:cs="Times New Roman"/>
          <w:sz w:val="24"/>
          <w:szCs w:val="24"/>
        </w:rPr>
        <w:t xml:space="preserve"> </w:t>
      </w:r>
      <w:r>
        <w:rPr>
          <w:rFonts w:ascii="Verdana" w:eastAsia="Times New Roman" w:hAnsi="Verdana" w:cs="Times New Roman"/>
          <w:color w:val="000000"/>
          <w:sz w:val="20"/>
          <w:szCs w:val="20"/>
          <w:lang w:eastAsia="es-ES"/>
        </w:rPr>
        <w:t xml:space="preserve">y el cumplimiento </w:t>
      </w:r>
      <w:r w:rsidRPr="000E7355">
        <w:rPr>
          <w:rFonts w:ascii="Verdana" w:eastAsia="Times New Roman" w:hAnsi="Verdana" w:cs="Times New Roman"/>
          <w:color w:val="000000"/>
          <w:sz w:val="20"/>
          <w:szCs w:val="20"/>
          <w:lang w:eastAsia="es-ES"/>
        </w:rPr>
        <w:t>en relación a las funciones establecidas en el Manual de Organización y Funciones</w:t>
      </w:r>
      <w:r>
        <w:rPr>
          <w:rFonts w:ascii="Verdana" w:eastAsia="Times New Roman" w:hAnsi="Verdana" w:cs="Times New Roman"/>
          <w:color w:val="000000"/>
          <w:sz w:val="20"/>
          <w:szCs w:val="20"/>
          <w:lang w:eastAsia="es-ES"/>
        </w:rPr>
        <w:t xml:space="preserve">, </w:t>
      </w:r>
      <w:r w:rsidRPr="000E7355">
        <w:rPr>
          <w:rFonts w:ascii="Verdana" w:eastAsia="Times New Roman" w:hAnsi="Verdana" w:cs="Times New Roman"/>
          <w:color w:val="000000"/>
          <w:sz w:val="20"/>
          <w:szCs w:val="20"/>
          <w:lang w:eastAsia="es-ES"/>
        </w:rPr>
        <w:t>durante el ejercicio 20</w:t>
      </w:r>
      <w:r>
        <w:rPr>
          <w:rFonts w:ascii="Verdana" w:eastAsia="Times New Roman" w:hAnsi="Verdana" w:cs="Times New Roman"/>
          <w:color w:val="000000"/>
          <w:sz w:val="20"/>
          <w:szCs w:val="20"/>
          <w:lang w:eastAsia="es-ES"/>
        </w:rPr>
        <w:t>22, por tanto, e</w:t>
      </w:r>
      <w:r w:rsidRPr="00C72149">
        <w:rPr>
          <w:rFonts w:ascii="Times New Roman" w:eastAsia="Calibri" w:hAnsi="Times New Roman" w:cs="Times New Roman"/>
          <w:sz w:val="24"/>
          <w:szCs w:val="24"/>
        </w:rPr>
        <w:t>l Concejo Municipal, en uso de las facultades que le confiere el Cód</w:t>
      </w:r>
      <w:r>
        <w:rPr>
          <w:rFonts w:ascii="Times New Roman" w:eastAsia="Calibri" w:hAnsi="Times New Roman" w:cs="Times New Roman"/>
          <w:sz w:val="24"/>
          <w:szCs w:val="24"/>
        </w:rPr>
        <w:t>igo Municipal y</w:t>
      </w:r>
      <w:r>
        <w:rPr>
          <w:rFonts w:ascii="Times New Roman" w:hAnsi="Times New Roman" w:cs="Times New Roman"/>
          <w:sz w:val="24"/>
          <w:szCs w:val="24"/>
        </w:rPr>
        <w:t xml:space="preserve"> en relación al presupuesto Municipal del año 2022, Acuerda: //////////////////////////////////////////////</w:t>
      </w:r>
    </w:p>
    <w:p w14:paraId="5591D01C" w14:textId="77777777" w:rsidR="00FD13A1" w:rsidRDefault="00FD13A1" w:rsidP="00C37644">
      <w:pPr>
        <w:pStyle w:val="Prrafodelista"/>
        <w:numPr>
          <w:ilvl w:val="0"/>
          <w:numId w:val="49"/>
        </w:numPr>
        <w:jc w:val="both"/>
        <w:rPr>
          <w:rFonts w:ascii="Times New Roman" w:hAnsi="Times New Roman" w:cs="Times New Roman"/>
          <w:sz w:val="24"/>
          <w:szCs w:val="24"/>
        </w:rPr>
      </w:pPr>
      <w:r w:rsidRPr="00203546">
        <w:rPr>
          <w:rFonts w:ascii="Times New Roman" w:hAnsi="Times New Roman" w:cs="Times New Roman"/>
          <w:sz w:val="24"/>
          <w:szCs w:val="24"/>
        </w:rPr>
        <w:lastRenderedPageBreak/>
        <w:t>La entrega de 2</w:t>
      </w:r>
      <w:r>
        <w:rPr>
          <w:rFonts w:ascii="Times New Roman" w:hAnsi="Times New Roman" w:cs="Times New Roman"/>
          <w:sz w:val="24"/>
          <w:szCs w:val="24"/>
        </w:rPr>
        <w:t>5</w:t>
      </w:r>
      <w:r w:rsidRPr="00203546">
        <w:rPr>
          <w:rFonts w:ascii="Times New Roman" w:hAnsi="Times New Roman" w:cs="Times New Roman"/>
          <w:sz w:val="24"/>
          <w:szCs w:val="24"/>
        </w:rPr>
        <w:t xml:space="preserve"> gif car de regalo, cuyo valor corresponderá a </w:t>
      </w:r>
      <w:r>
        <w:rPr>
          <w:rFonts w:ascii="Times New Roman" w:hAnsi="Times New Roman" w:cs="Times New Roman"/>
          <w:sz w:val="24"/>
          <w:szCs w:val="24"/>
        </w:rPr>
        <w:t xml:space="preserve">treinta </w:t>
      </w:r>
      <w:r w:rsidRPr="00203546">
        <w:rPr>
          <w:rFonts w:ascii="Times New Roman" w:hAnsi="Times New Roman" w:cs="Times New Roman"/>
          <w:sz w:val="24"/>
          <w:szCs w:val="24"/>
        </w:rPr>
        <w:t>00/100 dólares de los estados unidos de américa ($</w:t>
      </w:r>
      <w:r>
        <w:rPr>
          <w:rFonts w:ascii="Times New Roman" w:hAnsi="Times New Roman" w:cs="Times New Roman"/>
          <w:sz w:val="24"/>
          <w:szCs w:val="24"/>
        </w:rPr>
        <w:t>3</w:t>
      </w:r>
      <w:r w:rsidRPr="00203546">
        <w:rPr>
          <w:rFonts w:ascii="Times New Roman" w:hAnsi="Times New Roman" w:cs="Times New Roman"/>
          <w:sz w:val="24"/>
          <w:szCs w:val="24"/>
        </w:rPr>
        <w:t xml:space="preserve">0.00) cada una. </w:t>
      </w:r>
      <w:r>
        <w:rPr>
          <w:rFonts w:ascii="Times New Roman" w:hAnsi="Times New Roman" w:cs="Times New Roman"/>
          <w:sz w:val="24"/>
          <w:szCs w:val="24"/>
        </w:rPr>
        <w:t>///////////////////////////////////////////////</w:t>
      </w:r>
    </w:p>
    <w:p w14:paraId="55E99E7C" w14:textId="77777777" w:rsidR="00FD13A1" w:rsidRDefault="00FD13A1" w:rsidP="00C37644">
      <w:pPr>
        <w:pStyle w:val="Prrafodelista"/>
        <w:numPr>
          <w:ilvl w:val="0"/>
          <w:numId w:val="49"/>
        </w:numPr>
        <w:jc w:val="both"/>
        <w:rPr>
          <w:rFonts w:ascii="Times New Roman" w:hAnsi="Times New Roman" w:cs="Times New Roman"/>
          <w:sz w:val="24"/>
          <w:szCs w:val="24"/>
        </w:rPr>
      </w:pPr>
      <w:r w:rsidRPr="00203546">
        <w:rPr>
          <w:rFonts w:ascii="Times New Roman" w:hAnsi="Times New Roman" w:cs="Times New Roman"/>
          <w:bCs/>
          <w:sz w:val="24"/>
          <w:szCs w:val="24"/>
        </w:rPr>
        <w:t>A</w:t>
      </w:r>
      <w:r w:rsidRPr="00203546">
        <w:rPr>
          <w:rFonts w:ascii="Times New Roman" w:hAnsi="Times New Roman" w:cs="Times New Roman"/>
          <w:sz w:val="24"/>
          <w:szCs w:val="24"/>
        </w:rPr>
        <w:t xml:space="preserve">utorizar al </w:t>
      </w:r>
      <w:r w:rsidRPr="00203546">
        <w:rPr>
          <w:rFonts w:ascii="Times New Roman" w:eastAsia="Times New Roman" w:hAnsi="Times New Roman" w:cs="Times New Roman"/>
          <w:color w:val="000000"/>
          <w:sz w:val="24"/>
          <w:szCs w:val="24"/>
          <w:lang w:eastAsia="es-ES"/>
        </w:rPr>
        <w:t xml:space="preserve">licenciado </w:t>
      </w:r>
      <w:r w:rsidRPr="00203546">
        <w:rPr>
          <w:rFonts w:ascii="Times New Roman" w:hAnsi="Times New Roman" w:cs="Times New Roman"/>
          <w:sz w:val="24"/>
          <w:szCs w:val="24"/>
          <w:lang w:val="es-ES"/>
        </w:rPr>
        <w:t>Jonathan Josué Córdova</w:t>
      </w:r>
      <w:r w:rsidRPr="00203546">
        <w:rPr>
          <w:rFonts w:ascii="Times New Roman" w:hAnsi="Times New Roman" w:cs="Times New Roman"/>
          <w:sz w:val="24"/>
          <w:szCs w:val="24"/>
        </w:rPr>
        <w:t>, Jede de la Unidad de Adquisiciones y Contrataciones Institucionales (UACI)</w:t>
      </w:r>
      <w:r w:rsidRPr="00203546">
        <w:rPr>
          <w:rFonts w:ascii="Times New Roman" w:eastAsia="Times New Roman" w:hAnsi="Times New Roman" w:cs="Times New Roman"/>
          <w:color w:val="000000"/>
          <w:sz w:val="24"/>
          <w:szCs w:val="24"/>
          <w:lang w:eastAsia="es-ES"/>
        </w:rPr>
        <w:t>, para que realice e</w:t>
      </w:r>
      <w:r w:rsidRPr="00203546">
        <w:rPr>
          <w:rFonts w:ascii="Times New Roman" w:hAnsi="Times New Roman" w:cs="Times New Roman"/>
          <w:sz w:val="24"/>
          <w:szCs w:val="24"/>
        </w:rPr>
        <w:t>l proceso de compra de 2</w:t>
      </w:r>
      <w:r>
        <w:rPr>
          <w:rFonts w:ascii="Times New Roman" w:hAnsi="Times New Roman" w:cs="Times New Roman"/>
          <w:sz w:val="24"/>
          <w:szCs w:val="24"/>
        </w:rPr>
        <w:t>5</w:t>
      </w:r>
      <w:r w:rsidRPr="00203546">
        <w:rPr>
          <w:rFonts w:ascii="Times New Roman" w:hAnsi="Times New Roman" w:cs="Times New Roman"/>
          <w:sz w:val="24"/>
          <w:szCs w:val="24"/>
        </w:rPr>
        <w:t xml:space="preserve"> tarjetas gift card de </w:t>
      </w:r>
      <w:r>
        <w:rPr>
          <w:rFonts w:ascii="Times New Roman" w:hAnsi="Times New Roman" w:cs="Times New Roman"/>
          <w:sz w:val="24"/>
          <w:szCs w:val="24"/>
        </w:rPr>
        <w:t>treinta 00/100 dólares de los estados unidos de américa (</w:t>
      </w:r>
      <w:r w:rsidRPr="00203546">
        <w:rPr>
          <w:rFonts w:ascii="Times New Roman" w:hAnsi="Times New Roman" w:cs="Times New Roman"/>
          <w:sz w:val="24"/>
          <w:szCs w:val="24"/>
        </w:rPr>
        <w:t>$</w:t>
      </w:r>
      <w:r>
        <w:rPr>
          <w:rFonts w:ascii="Times New Roman" w:hAnsi="Times New Roman" w:cs="Times New Roman"/>
          <w:sz w:val="24"/>
          <w:szCs w:val="24"/>
        </w:rPr>
        <w:t>3</w:t>
      </w:r>
      <w:r w:rsidRPr="00203546">
        <w:rPr>
          <w:rFonts w:ascii="Times New Roman" w:hAnsi="Times New Roman" w:cs="Times New Roman"/>
          <w:sz w:val="24"/>
          <w:szCs w:val="24"/>
        </w:rPr>
        <w:t>0.00</w:t>
      </w:r>
      <w:r>
        <w:rPr>
          <w:rFonts w:ascii="Times New Roman" w:hAnsi="Times New Roman" w:cs="Times New Roman"/>
          <w:sz w:val="24"/>
          <w:szCs w:val="24"/>
        </w:rPr>
        <w:t>)</w:t>
      </w:r>
      <w:r w:rsidRPr="00203546">
        <w:rPr>
          <w:rFonts w:ascii="Times New Roman" w:hAnsi="Times New Roman" w:cs="Times New Roman"/>
          <w:sz w:val="24"/>
          <w:szCs w:val="24"/>
        </w:rPr>
        <w:t xml:space="preserve"> cada una con la empresa </w:t>
      </w:r>
      <w:r>
        <w:rPr>
          <w:rFonts w:ascii="Times New Roman" w:hAnsi="Times New Roman" w:cs="Times New Roman"/>
          <w:sz w:val="24"/>
          <w:szCs w:val="24"/>
        </w:rPr>
        <w:t>O</w:t>
      </w:r>
      <w:r w:rsidRPr="00203546">
        <w:rPr>
          <w:rFonts w:ascii="Times New Roman" w:hAnsi="Times New Roman" w:cs="Times New Roman"/>
          <w:sz w:val="24"/>
          <w:szCs w:val="24"/>
        </w:rPr>
        <w:t xml:space="preserve">PERADORA DEL SUR S.A. DE C.V. </w:t>
      </w:r>
      <w:r>
        <w:rPr>
          <w:rFonts w:ascii="Times New Roman" w:hAnsi="Times New Roman" w:cs="Times New Roman"/>
          <w:sz w:val="24"/>
          <w:szCs w:val="24"/>
        </w:rPr>
        <w:t>//////////////</w:t>
      </w:r>
    </w:p>
    <w:p w14:paraId="7E71CC7E" w14:textId="77777777" w:rsidR="00FD13A1" w:rsidRDefault="00FD13A1" w:rsidP="00FD13A1">
      <w:pPr>
        <w:jc w:val="both"/>
        <w:rPr>
          <w:rFonts w:ascii="Times New Roman" w:hAnsi="Times New Roman" w:cs="Times New Roman"/>
          <w:sz w:val="24"/>
          <w:szCs w:val="24"/>
        </w:rPr>
      </w:pPr>
      <w:r>
        <w:rPr>
          <w:rFonts w:ascii="Times New Roman" w:hAnsi="Times New Roman" w:cs="Times New Roman"/>
          <w:sz w:val="24"/>
          <w:szCs w:val="24"/>
        </w:rPr>
        <w:t>Las tarjetas se entregarán según el siguiente detalle: //////////////////////////////////////////////////////////</w:t>
      </w:r>
    </w:p>
    <w:tbl>
      <w:tblPr>
        <w:tblW w:w="5000" w:type="pct"/>
        <w:tblLayout w:type="fixed"/>
        <w:tblCellMar>
          <w:left w:w="70" w:type="dxa"/>
          <w:right w:w="70" w:type="dxa"/>
        </w:tblCellMar>
        <w:tblLook w:val="04A0" w:firstRow="1" w:lastRow="0" w:firstColumn="1" w:lastColumn="0" w:noHBand="0" w:noVBand="1"/>
      </w:tblPr>
      <w:tblGrid>
        <w:gridCol w:w="595"/>
        <w:gridCol w:w="1578"/>
        <w:gridCol w:w="2167"/>
        <w:gridCol w:w="4638"/>
      </w:tblGrid>
      <w:tr w:rsidR="00FD13A1" w:rsidRPr="00B52219" w14:paraId="228083EF"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EBEE89E" w14:textId="77777777" w:rsidR="00FD13A1" w:rsidRPr="003B78DE" w:rsidRDefault="00FD13A1" w:rsidP="0042612E">
            <w:pPr>
              <w:jc w:val="center"/>
              <w:rPr>
                <w:rFonts w:ascii="Times New Roman" w:hAnsi="Times New Roman" w:cs="Times New Roman"/>
                <w:b/>
                <w:bCs/>
                <w:sz w:val="24"/>
                <w:szCs w:val="24"/>
              </w:rPr>
            </w:pPr>
            <w:r>
              <w:rPr>
                <w:rFonts w:ascii="Times New Roman" w:hAnsi="Times New Roman" w:cs="Times New Roman"/>
                <w:b/>
                <w:bCs/>
                <w:sz w:val="24"/>
                <w:szCs w:val="24"/>
              </w:rPr>
              <w:t>N°</w:t>
            </w:r>
          </w:p>
        </w:tc>
        <w:tc>
          <w:tcPr>
            <w:tcW w:w="879"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bottom"/>
            <w:hideMark/>
          </w:tcPr>
          <w:p w14:paraId="2CEEF680" w14:textId="77777777" w:rsidR="00FD13A1" w:rsidRPr="003B78DE" w:rsidRDefault="00FD13A1" w:rsidP="0042612E">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rPr>
              <w:t>Nombre   del   Empleado</w:t>
            </w:r>
          </w:p>
        </w:tc>
        <w:tc>
          <w:tcPr>
            <w:tcW w:w="1207"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66736523" w14:textId="77777777" w:rsidR="00FD13A1" w:rsidRPr="003B78DE" w:rsidRDefault="00FD13A1" w:rsidP="0042612E">
            <w:pPr>
              <w:jc w:val="center"/>
              <w:rPr>
                <w:rFonts w:ascii="Times New Roman" w:hAnsi="Times New Roman" w:cs="Times New Roman"/>
                <w:sz w:val="24"/>
                <w:szCs w:val="24"/>
                <w:lang w:val="es-MX" w:eastAsia="es-MX"/>
              </w:rPr>
            </w:pPr>
            <w:r w:rsidRPr="003B78DE">
              <w:rPr>
                <w:rFonts w:ascii="Times New Roman" w:hAnsi="Times New Roman" w:cs="Times New Roman"/>
                <w:b/>
                <w:bCs/>
                <w:sz w:val="24"/>
                <w:szCs w:val="24"/>
                <w:lang w:val="es-MX" w:eastAsia="es-MX"/>
              </w:rPr>
              <w:t>Cargo o Puesto</w:t>
            </w:r>
          </w:p>
        </w:tc>
        <w:tc>
          <w:tcPr>
            <w:tcW w:w="2583" w:type="pct"/>
            <w:tcBorders>
              <w:top w:val="single" w:sz="4" w:space="0" w:color="auto"/>
              <w:left w:val="single" w:sz="4" w:space="0" w:color="auto"/>
              <w:bottom w:val="single" w:sz="4" w:space="0" w:color="auto"/>
              <w:right w:val="single" w:sz="4" w:space="0" w:color="auto"/>
            </w:tcBorders>
            <w:shd w:val="clear" w:color="auto" w:fill="C5E0B3" w:themeFill="accent6" w:themeFillTint="66"/>
            <w:noWrap/>
            <w:vAlign w:val="center"/>
            <w:hideMark/>
          </w:tcPr>
          <w:p w14:paraId="73FBEB58" w14:textId="77777777" w:rsidR="00FD13A1" w:rsidRPr="003B78DE" w:rsidRDefault="00FD13A1" w:rsidP="0042612E">
            <w:pPr>
              <w:jc w:val="center"/>
              <w:rPr>
                <w:rFonts w:ascii="Times New Roman" w:hAnsi="Times New Roman" w:cs="Times New Roman"/>
                <w:b/>
                <w:bCs/>
                <w:sz w:val="24"/>
                <w:szCs w:val="24"/>
                <w:lang w:val="es-MX" w:eastAsia="es-MX"/>
              </w:rPr>
            </w:pPr>
            <w:r w:rsidRPr="003B78DE">
              <w:rPr>
                <w:rFonts w:ascii="Times New Roman" w:hAnsi="Times New Roman" w:cs="Times New Roman"/>
                <w:b/>
                <w:bCs/>
                <w:sz w:val="24"/>
                <w:szCs w:val="24"/>
                <w:lang w:val="es-MX" w:eastAsia="es-MX"/>
              </w:rPr>
              <w:t>Proyecto</w:t>
            </w:r>
          </w:p>
        </w:tc>
      </w:tr>
      <w:tr w:rsidR="00FD13A1" w:rsidRPr="00B52219" w14:paraId="4E227424"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7523022" w14:textId="77777777" w:rsidR="00FD13A1"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0D46B1" w14:textId="77777777" w:rsidR="00FD13A1" w:rsidRPr="00B52219"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Oscar Salinas Umaña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D2F0" w14:textId="77777777" w:rsidR="00FD13A1" w:rsidRPr="00B52219" w:rsidRDefault="00FD13A1" w:rsidP="0042612E">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720479" w14:textId="77777777" w:rsidR="00FD13A1" w:rsidRPr="00B52219" w:rsidRDefault="00FD13A1" w:rsidP="0042612E">
            <w:pPr>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Manejo Integral De Los Desechos Sólidos Del Municipio De Verapaz-2022</w:t>
            </w:r>
          </w:p>
        </w:tc>
      </w:tr>
      <w:tr w:rsidR="00FD13A1" w:rsidRPr="00B52219" w14:paraId="2D302D2E"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1ACE6F48" w14:textId="77777777" w:rsidR="00FD13A1"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8FEDB3" w14:textId="77777777" w:rsidR="00FD13A1" w:rsidRPr="00B52219"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José Luis Ascencio Abarca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9EF659" w14:textId="77777777" w:rsidR="00FD13A1" w:rsidRPr="00B52219" w:rsidRDefault="00FD13A1" w:rsidP="0042612E">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455D73CC" w14:textId="77777777" w:rsidR="00FD13A1" w:rsidRPr="00B52219" w:rsidRDefault="00FD13A1" w:rsidP="0042612E">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FD13A1" w:rsidRPr="00B52219" w14:paraId="25D0540C"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2C420FE9" w14:textId="77777777" w:rsidR="00FD13A1"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D691B15" w14:textId="77777777" w:rsidR="00FD13A1" w:rsidRPr="00B52219"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Moris Molina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0F2BC" w14:textId="77777777" w:rsidR="00FD13A1" w:rsidRPr="00B52219" w:rsidRDefault="00FD13A1" w:rsidP="0042612E">
            <w:pPr>
              <w:rPr>
                <w:rFonts w:ascii="Times New Roman" w:hAnsi="Times New Roman" w:cs="Times New Roman"/>
                <w:sz w:val="24"/>
                <w:szCs w:val="24"/>
              </w:rPr>
            </w:pPr>
            <w:r w:rsidRPr="00B52219">
              <w:rPr>
                <w:rFonts w:ascii="Times New Roman" w:hAnsi="Times New Roman" w:cs="Times New Roman"/>
                <w:sz w:val="24"/>
                <w:szCs w:val="24"/>
                <w:lang w:val="es-MX" w:eastAsia="es-MX"/>
              </w:rPr>
              <w:t>Recolector De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0AACE4C0" w14:textId="77777777" w:rsidR="00FD13A1" w:rsidRPr="00B52219" w:rsidRDefault="00FD13A1" w:rsidP="0042612E">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FD13A1" w:rsidRPr="00B52219" w14:paraId="4BAFD430"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44350FF9" w14:textId="77777777" w:rsidR="00FD13A1" w:rsidRDefault="00FD13A1" w:rsidP="0042612E">
            <w:pPr>
              <w:rPr>
                <w:rFonts w:ascii="Times New Roman" w:hAnsi="Times New Roman" w:cs="Times New Roman"/>
                <w:sz w:val="24"/>
                <w:szCs w:val="24"/>
              </w:rPr>
            </w:pPr>
            <w:r>
              <w:rPr>
                <w:rFonts w:ascii="Times New Roman" w:hAnsi="Times New Roman" w:cs="Times New Roman"/>
                <w:sz w:val="24"/>
                <w:szCs w:val="24"/>
              </w:rPr>
              <w:t>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B2A577" w14:textId="77777777" w:rsidR="00FD13A1" w:rsidRPr="00B52219" w:rsidRDefault="00FD13A1" w:rsidP="0042612E">
            <w:pPr>
              <w:rPr>
                <w:rFonts w:ascii="Times New Roman" w:hAnsi="Times New Roman" w:cs="Times New Roman"/>
                <w:sz w:val="24"/>
                <w:szCs w:val="24"/>
              </w:rPr>
            </w:pPr>
            <w:r>
              <w:rPr>
                <w:rFonts w:ascii="Times New Roman" w:hAnsi="Times New Roman" w:cs="Times New Roman"/>
                <w:sz w:val="24"/>
                <w:szCs w:val="24"/>
              </w:rPr>
              <w:t xml:space="preserve">Elmer de Jesús Argueta Miranda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82902F" w14:textId="77777777" w:rsidR="00FD13A1" w:rsidRPr="00B52219" w:rsidRDefault="00FD13A1" w:rsidP="0042612E">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Camión Recolector De Desechos </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5DE23FA0" w14:textId="77777777" w:rsidR="00FD13A1" w:rsidRPr="00B52219" w:rsidRDefault="00FD13A1" w:rsidP="0042612E">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F264D2" w:rsidRPr="00B52219" w14:paraId="5811A942"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36C00F7"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5</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6DE12A" w14:textId="1BE4D514"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Osiel Enemias Gámez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63F580" w14:textId="34CF14B7" w:rsidR="00F264D2" w:rsidRPr="00B52219" w:rsidRDefault="00F264D2" w:rsidP="00F264D2">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38CE2942" w14:textId="075A9005" w:rsidR="00F264D2" w:rsidRPr="00B52219" w:rsidRDefault="00F264D2" w:rsidP="00F264D2">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F264D2" w:rsidRPr="00B52219" w14:paraId="66A9A685"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897327A"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6</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84292" w14:textId="3853B3A2"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Edwin Ernesto García Torres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9EA31E" w14:textId="7E1F20F2" w:rsidR="00F264D2" w:rsidRPr="00B52219" w:rsidRDefault="00F264D2" w:rsidP="00F264D2">
            <w:pPr>
              <w:rPr>
                <w:rFonts w:ascii="Times New Roman" w:hAnsi="Times New Roman" w:cs="Times New Roman"/>
                <w:sz w:val="24"/>
                <w:szCs w:val="24"/>
                <w:lang w:val="es-MX" w:eastAsia="es-MX"/>
              </w:rPr>
            </w:pPr>
            <w:r w:rsidRPr="00B52219">
              <w:rPr>
                <w:rFonts w:ascii="Times New Roman" w:hAnsi="Times New Roman" w:cs="Times New Roman"/>
                <w:sz w:val="24"/>
                <w:szCs w:val="24"/>
                <w:lang w:val="es-MX" w:eastAsia="es-MX"/>
              </w:rPr>
              <w:t>Separación De Los Desechos</w:t>
            </w:r>
          </w:p>
        </w:tc>
        <w:tc>
          <w:tcPr>
            <w:tcW w:w="2583" w:type="pct"/>
            <w:tcBorders>
              <w:top w:val="single" w:sz="4" w:space="0" w:color="auto"/>
              <w:left w:val="single" w:sz="4" w:space="0" w:color="auto"/>
              <w:bottom w:val="single" w:sz="4" w:space="0" w:color="auto"/>
              <w:right w:val="single" w:sz="4" w:space="0" w:color="auto"/>
            </w:tcBorders>
            <w:shd w:val="clear" w:color="auto" w:fill="auto"/>
            <w:noWrap/>
          </w:tcPr>
          <w:p w14:paraId="33E4AC10" w14:textId="0B3FCE9E" w:rsidR="00F264D2" w:rsidRPr="00B52219" w:rsidRDefault="00F264D2" w:rsidP="00F264D2">
            <w:pPr>
              <w:rPr>
                <w:rFonts w:ascii="Times New Roman" w:hAnsi="Times New Roman" w:cs="Times New Roman"/>
                <w:sz w:val="24"/>
                <w:szCs w:val="24"/>
              </w:rPr>
            </w:pPr>
            <w:r w:rsidRPr="00663F08">
              <w:rPr>
                <w:rFonts w:ascii="Times New Roman" w:hAnsi="Times New Roman" w:cs="Times New Roman"/>
                <w:sz w:val="24"/>
                <w:szCs w:val="24"/>
                <w:lang w:val="es-MX" w:eastAsia="es-MX"/>
              </w:rPr>
              <w:t>Manejo Integral De Los Desechos Sólidos Del Municipio De Verapaz-2022</w:t>
            </w:r>
          </w:p>
        </w:tc>
      </w:tr>
      <w:tr w:rsidR="00F264D2" w:rsidRPr="00B52219" w14:paraId="40299EFE"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15662BD0"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7</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B88D5" w14:textId="29E629B0"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José Elio Antonio Hernández Acevedo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AD04AE" w14:textId="7DDA17CE" w:rsidR="00F264D2" w:rsidRPr="00B52219"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Barrendero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9974FB" w14:textId="32D035FE" w:rsidR="00F264D2" w:rsidRPr="00B52219"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32F8BB9A"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17C56000"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009ECB" w14:textId="78B42A5C" w:rsidR="00F264D2" w:rsidRPr="00B52219" w:rsidRDefault="00F264D2" w:rsidP="00F264D2">
            <w:pPr>
              <w:rPr>
                <w:rFonts w:ascii="Times New Roman" w:hAnsi="Times New Roman" w:cs="Times New Roman"/>
                <w:sz w:val="24"/>
                <w:szCs w:val="24"/>
              </w:rPr>
            </w:pPr>
            <w:r w:rsidRPr="006A58A0">
              <w:rPr>
                <w:rFonts w:ascii="Times New Roman" w:eastAsia="Times New Roman" w:hAnsi="Times New Roman" w:cs="Times New Roman"/>
                <w:color w:val="000000"/>
                <w:sz w:val="24"/>
                <w:szCs w:val="24"/>
                <w:lang w:eastAsia="es-ES"/>
              </w:rPr>
              <w:t>Yenis del Carmen Navarrete Hernández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88D77" w14:textId="6E65C89F" w:rsidR="00F264D2" w:rsidRPr="00B52219" w:rsidRDefault="004C772B"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E</w:t>
            </w:r>
            <w:r w:rsidR="00F264D2">
              <w:rPr>
                <w:rFonts w:ascii="Times New Roman" w:hAnsi="Times New Roman" w:cs="Times New Roman"/>
                <w:sz w:val="24"/>
                <w:szCs w:val="24"/>
                <w:lang w:val="es-MX" w:eastAsia="es-MX"/>
              </w:rPr>
              <w:t>ncargada de baños municipales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7DF28" w14:textId="0C01ACBD" w:rsidR="00F264D2" w:rsidRPr="00B52219"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1F0BFFA0"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0B41D405" w14:textId="77777777"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9</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6F8BD2" w14:textId="374C9924" w:rsidR="00F264D2" w:rsidRDefault="00F264D2" w:rsidP="00F264D2">
            <w:pPr>
              <w:rPr>
                <w:rFonts w:ascii="Times New Roman" w:hAnsi="Times New Roman" w:cs="Times New Roman"/>
                <w:sz w:val="24"/>
                <w:szCs w:val="24"/>
                <w:lang w:val="es-MX" w:eastAsia="es-MX"/>
              </w:rPr>
            </w:pPr>
            <w:r w:rsidRPr="006A58A0">
              <w:rPr>
                <w:rFonts w:ascii="Times New Roman" w:eastAsia="Times New Roman" w:hAnsi="Times New Roman" w:cs="Times New Roman"/>
                <w:color w:val="000000"/>
                <w:sz w:val="24"/>
                <w:szCs w:val="24"/>
                <w:lang w:eastAsia="es-ES"/>
              </w:rPr>
              <w:t>Gladis Cecilia Flores Campos</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53E67C" w14:textId="109BC2B0"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Jardinería Y limpieza de Parques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6BDEBCD" w14:textId="42888DCA" w:rsidR="00F264D2" w:rsidRPr="00B1763C"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394D0733"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2A5A6309" w14:textId="77777777"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10</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89615CD" w14:textId="0BB44C89" w:rsidR="00F264D2" w:rsidRDefault="00F264D2" w:rsidP="00F264D2">
            <w:pPr>
              <w:rPr>
                <w:rFonts w:ascii="Times New Roman" w:hAnsi="Times New Roman" w:cs="Times New Roman"/>
                <w:sz w:val="24"/>
                <w:szCs w:val="24"/>
                <w:lang w:val="es-MX" w:eastAsia="es-MX"/>
              </w:rPr>
            </w:pPr>
            <w:r w:rsidRPr="006A58A0">
              <w:rPr>
                <w:rFonts w:ascii="Times New Roman" w:eastAsia="Times New Roman" w:hAnsi="Times New Roman" w:cs="Times New Roman"/>
                <w:color w:val="000000"/>
                <w:sz w:val="24"/>
                <w:szCs w:val="24"/>
                <w:lang w:eastAsia="es-ES"/>
              </w:rPr>
              <w:t xml:space="preserve">Yanira del Carmen </w:t>
            </w:r>
            <w:r w:rsidRPr="006A58A0">
              <w:rPr>
                <w:rFonts w:ascii="Times New Roman" w:eastAsia="Times New Roman" w:hAnsi="Times New Roman" w:cs="Times New Roman"/>
                <w:color w:val="000000"/>
                <w:sz w:val="24"/>
                <w:szCs w:val="24"/>
                <w:lang w:eastAsia="es-ES"/>
              </w:rPr>
              <w:lastRenderedPageBreak/>
              <w:t>Liévano Martínez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CF48E4" w14:textId="1EE8E88E"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lastRenderedPageBreak/>
              <w:t xml:space="preserve">Jardinería Y </w:t>
            </w:r>
            <w:r>
              <w:rPr>
                <w:rFonts w:ascii="Times New Roman" w:hAnsi="Times New Roman" w:cs="Times New Roman"/>
                <w:sz w:val="24"/>
                <w:szCs w:val="24"/>
                <w:lang w:val="es-MX" w:eastAsia="es-MX"/>
              </w:rPr>
              <w:lastRenderedPageBreak/>
              <w:t>limpieza de Parques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2C307E" w14:textId="682E5FAF" w:rsidR="00F264D2" w:rsidRPr="00B1763C" w:rsidRDefault="00F264D2" w:rsidP="00F264D2">
            <w:pPr>
              <w:rPr>
                <w:rFonts w:ascii="Times New Roman" w:hAnsi="Times New Roman" w:cs="Times New Roman"/>
                <w:sz w:val="24"/>
                <w:szCs w:val="24"/>
              </w:rPr>
            </w:pPr>
            <w:r w:rsidRPr="003A0F9A">
              <w:rPr>
                <w:rFonts w:ascii="Times New Roman" w:hAnsi="Times New Roman" w:cs="Times New Roman"/>
                <w:sz w:val="24"/>
                <w:szCs w:val="24"/>
              </w:rPr>
              <w:lastRenderedPageBreak/>
              <w:t xml:space="preserve">Conservación De Lugares Públicos Del </w:t>
            </w:r>
            <w:r w:rsidRPr="003A0F9A">
              <w:rPr>
                <w:rFonts w:ascii="Times New Roman" w:hAnsi="Times New Roman" w:cs="Times New Roman"/>
                <w:sz w:val="24"/>
                <w:szCs w:val="24"/>
              </w:rPr>
              <w:lastRenderedPageBreak/>
              <w:t>Municipio De Verapaz- 2022</w:t>
            </w:r>
          </w:p>
        </w:tc>
      </w:tr>
      <w:tr w:rsidR="00F264D2" w:rsidRPr="00B52219" w14:paraId="25679CD3"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5B19F68F" w14:textId="77777777"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lastRenderedPageBreak/>
              <w:t>11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14AD49" w14:textId="56199D15"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rPr>
              <w:t xml:space="preserve">Julio Cesar Martínez Barahona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487B1F" w14:textId="2FAC06AC"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Técnico de Deporte Jiboa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A8378A" w14:textId="7588B85E" w:rsidR="00F264D2" w:rsidRPr="00B1763C" w:rsidRDefault="00F264D2" w:rsidP="00F264D2">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F264D2" w:rsidRPr="00B52219" w14:paraId="526D3C3F"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12F80F84" w14:textId="77777777"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rPr>
              <w:t>12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77EBA8" w14:textId="1915DDB8"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Kelvin Edilberto Molina Servellon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98686C" w14:textId="76E7A126" w:rsidR="00F264D2" w:rsidRPr="00B52219"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Promotor de Deporte Verapaz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EAA949" w14:textId="2F1E2FAF" w:rsidR="00F264D2" w:rsidRPr="00B52219" w:rsidRDefault="00F264D2" w:rsidP="00F264D2">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F264D2" w:rsidRPr="00B52219" w14:paraId="0FD7B748"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43AD2377"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65941" w14:textId="3418103C"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Amancio Matías Mendoza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B0854" w14:textId="1A33A876" w:rsidR="00F264D2" w:rsidRPr="00B52219"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Técnico de Deporte Verapaz</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4B3FB5" w14:textId="4AD28877" w:rsidR="00F264D2" w:rsidRPr="00B52219" w:rsidRDefault="00F264D2" w:rsidP="00F264D2">
            <w:pPr>
              <w:rPr>
                <w:rFonts w:ascii="Times New Roman" w:hAnsi="Times New Roman" w:cs="Times New Roman"/>
                <w:sz w:val="24"/>
                <w:szCs w:val="24"/>
              </w:rPr>
            </w:pPr>
            <w:r w:rsidRPr="00B1763C">
              <w:rPr>
                <w:rFonts w:ascii="Times New Roman" w:hAnsi="Times New Roman" w:cs="Times New Roman"/>
                <w:sz w:val="24"/>
                <w:szCs w:val="24"/>
              </w:rPr>
              <w:t>Recreación</w:t>
            </w:r>
            <w:r>
              <w:rPr>
                <w:rFonts w:ascii="Times New Roman" w:hAnsi="Times New Roman" w:cs="Times New Roman"/>
                <w:sz w:val="24"/>
                <w:szCs w:val="24"/>
              </w:rPr>
              <w:t xml:space="preserve"> de n</w:t>
            </w:r>
            <w:r w:rsidRPr="00B1763C">
              <w:rPr>
                <w:rFonts w:ascii="Times New Roman" w:hAnsi="Times New Roman" w:cs="Times New Roman"/>
                <w:sz w:val="24"/>
                <w:szCs w:val="24"/>
              </w:rPr>
              <w:t xml:space="preserve">iños </w:t>
            </w:r>
            <w:r>
              <w:rPr>
                <w:rFonts w:ascii="Times New Roman" w:hAnsi="Times New Roman" w:cs="Times New Roman"/>
                <w:sz w:val="24"/>
                <w:szCs w:val="24"/>
              </w:rPr>
              <w:t>j</w:t>
            </w:r>
            <w:r w:rsidRPr="00B1763C">
              <w:rPr>
                <w:rFonts w:ascii="Times New Roman" w:hAnsi="Times New Roman" w:cs="Times New Roman"/>
                <w:sz w:val="24"/>
                <w:szCs w:val="24"/>
              </w:rPr>
              <w:t>óvenes</w:t>
            </w:r>
            <w:r>
              <w:rPr>
                <w:rFonts w:ascii="Times New Roman" w:hAnsi="Times New Roman" w:cs="Times New Roman"/>
                <w:sz w:val="24"/>
                <w:szCs w:val="24"/>
              </w:rPr>
              <w:t xml:space="preserve"> y adultos a t</w:t>
            </w:r>
            <w:r w:rsidRPr="00B1763C">
              <w:rPr>
                <w:rFonts w:ascii="Times New Roman" w:hAnsi="Times New Roman" w:cs="Times New Roman"/>
                <w:sz w:val="24"/>
                <w:szCs w:val="24"/>
              </w:rPr>
              <w:t>ravés</w:t>
            </w:r>
            <w:r>
              <w:rPr>
                <w:rFonts w:ascii="Times New Roman" w:hAnsi="Times New Roman" w:cs="Times New Roman"/>
                <w:sz w:val="24"/>
                <w:szCs w:val="24"/>
              </w:rPr>
              <w:t xml:space="preserve"> del d</w:t>
            </w:r>
            <w:r w:rsidRPr="00B1763C">
              <w:rPr>
                <w:rFonts w:ascii="Times New Roman" w:hAnsi="Times New Roman" w:cs="Times New Roman"/>
                <w:sz w:val="24"/>
                <w:szCs w:val="24"/>
              </w:rPr>
              <w:t>eporte-2022</w:t>
            </w:r>
          </w:p>
        </w:tc>
      </w:tr>
      <w:tr w:rsidR="00F264D2" w:rsidRPr="00B52219" w14:paraId="3E94A651"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619F054B"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9AFAAB" w14:textId="09CA0FA8" w:rsidR="00F264D2"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José Elmer Ramírez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8F4597" w14:textId="27C74C04"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Supervisor Operativo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36D9909" w14:textId="23BC00D5"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r w:rsidR="00F264D2" w:rsidRPr="00B52219" w14:paraId="22EDE820"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67BD462B"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15</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39CA2B" w14:textId="7E78BAE0" w:rsidR="00F264D2"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Jaime Alexandre Arteaga Rodríguez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0DB8B3" w14:textId="78A618DC"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Motorista de Ambulancia Municipal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738625" w14:textId="1714A8EF"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r w:rsidR="00F264D2" w:rsidRPr="00B52219" w14:paraId="06C6248E"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1BEECD53"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16</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479762" w14:textId="0EA199CA" w:rsidR="00F264D2"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Alfonso Alidio Valenzuela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C876736" w14:textId="6895A05D"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Auxiliar de Unidad de Medio Ambiente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F6FF0" w14:textId="4F3602A6" w:rsidR="00F264D2" w:rsidRPr="00B52219" w:rsidRDefault="00F264D2" w:rsidP="00F264D2">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r w:rsidR="00F264D2" w:rsidRPr="00B52219" w14:paraId="63D127B3"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7A75114E"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17</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25E69A" w14:textId="6610859A" w:rsidR="00F264D2"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Candelario Alcides Rivera Abrego</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0C9928" w14:textId="22E242FB" w:rsidR="00F264D2" w:rsidRDefault="00F264D2" w:rsidP="00F264D2">
            <w:pPr>
              <w:rPr>
                <w:rFonts w:ascii="Times New Roman" w:hAnsi="Times New Roman" w:cs="Times New Roman"/>
                <w:sz w:val="24"/>
                <w:szCs w:val="24"/>
                <w:lang w:val="es-MX" w:eastAsia="es-MX"/>
              </w:rPr>
            </w:pPr>
            <w:r w:rsidRPr="003A0F9A">
              <w:rPr>
                <w:rFonts w:ascii="Times New Roman" w:hAnsi="Times New Roman" w:cs="Times New Roman"/>
                <w:sz w:val="24"/>
                <w:szCs w:val="24"/>
                <w:lang w:val="es-MX" w:eastAsia="es-MX"/>
              </w:rPr>
              <w:t>Vigilante De Espacios Públicos</w:t>
            </w:r>
            <w:r>
              <w:rPr>
                <w:rFonts w:ascii="Times New Roman" w:hAnsi="Times New Roman" w:cs="Times New Roman"/>
                <w:sz w:val="24"/>
                <w:szCs w:val="24"/>
                <w:lang w:val="es-MX" w:eastAsia="es-MX"/>
              </w:rPr>
              <w:t xml:space="preserve">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5C6D12" w14:textId="5D306F73" w:rsidR="00F264D2" w:rsidRPr="00B52219"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2ABEE60E"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69ECE7E6"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18</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8955A5" w14:textId="26306792" w:rsidR="00F264D2"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Juan de Dios Chacón González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A774C7" w14:textId="2A0208E2" w:rsidR="00F264D2" w:rsidRDefault="00F264D2" w:rsidP="00F264D2">
            <w:pPr>
              <w:rPr>
                <w:rFonts w:ascii="Times New Roman" w:hAnsi="Times New Roman" w:cs="Times New Roman"/>
                <w:sz w:val="24"/>
                <w:szCs w:val="24"/>
                <w:lang w:val="es-MX" w:eastAsia="es-MX"/>
              </w:rPr>
            </w:pPr>
            <w:r w:rsidRPr="00B1763C">
              <w:rPr>
                <w:rFonts w:ascii="Times New Roman" w:hAnsi="Times New Roman" w:cs="Times New Roman"/>
                <w:sz w:val="24"/>
                <w:szCs w:val="24"/>
                <w:lang w:val="es-MX" w:eastAsia="es-MX"/>
              </w:rPr>
              <w:t>Electricista</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37EE55" w14:textId="2B1B8C76" w:rsidR="00F264D2" w:rsidRPr="00B52219"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1AC96985"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788C833F"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19</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93F1C3" w14:textId="5AE853D9" w:rsidR="00F264D2" w:rsidRDefault="00F264D2" w:rsidP="00F264D2">
            <w:pPr>
              <w:rPr>
                <w:rFonts w:ascii="Times New Roman" w:hAnsi="Times New Roman" w:cs="Times New Roman"/>
                <w:sz w:val="24"/>
                <w:szCs w:val="24"/>
              </w:rPr>
            </w:pPr>
            <w:r w:rsidRPr="00AC1DDB">
              <w:rPr>
                <w:rFonts w:ascii="Times New Roman" w:hAnsi="Times New Roman" w:cs="Times New Roman"/>
                <w:sz w:val="24"/>
                <w:szCs w:val="24"/>
              </w:rPr>
              <w:t>Juliza Jelena Clímaco Carrillo</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E92A4" w14:textId="1DE58287"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Bibliotecaria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3C7E63" w14:textId="08CD2E97" w:rsidR="00F264D2" w:rsidRPr="00B52219" w:rsidRDefault="00F264D2" w:rsidP="00F264D2">
            <w:pPr>
              <w:rPr>
                <w:rFonts w:ascii="Times New Roman" w:hAnsi="Times New Roman" w:cs="Times New Roman"/>
                <w:sz w:val="24"/>
                <w:szCs w:val="24"/>
              </w:rPr>
            </w:pPr>
            <w:r w:rsidRPr="00AC1DDB">
              <w:rPr>
                <w:rFonts w:ascii="Times New Roman" w:hAnsi="Times New Roman" w:cs="Times New Roman"/>
                <w:sz w:val="24"/>
                <w:szCs w:val="24"/>
              </w:rPr>
              <w:t>Fortalecimiento social a los niños y adolescentes del municipio de Verapaz convenio con educo 2022</w:t>
            </w:r>
          </w:p>
        </w:tc>
      </w:tr>
      <w:tr w:rsidR="00F264D2" w:rsidRPr="00B52219" w14:paraId="1AE27010"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BE1C6B8" w14:textId="77777777" w:rsidR="00F264D2" w:rsidRPr="003A0F9A" w:rsidRDefault="00F264D2" w:rsidP="00F264D2">
            <w:pPr>
              <w:rPr>
                <w:rFonts w:ascii="Times New Roman" w:hAnsi="Times New Roman" w:cs="Times New Roman"/>
                <w:sz w:val="24"/>
                <w:szCs w:val="24"/>
              </w:rPr>
            </w:pPr>
            <w:r>
              <w:rPr>
                <w:rFonts w:ascii="Times New Roman" w:hAnsi="Times New Roman" w:cs="Times New Roman"/>
                <w:sz w:val="24"/>
                <w:szCs w:val="24"/>
              </w:rPr>
              <w:t>20</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914B8C" w14:textId="42811D83" w:rsidR="00F264D2"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Fernando de Jesús Castillo Nuila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0C175E" w14:textId="6E560F71"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Mantenimiento de Cementerio</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EE9655D" w14:textId="769B4E9E" w:rsidR="00F264D2" w:rsidRPr="00B52219" w:rsidRDefault="00F264D2" w:rsidP="00F264D2">
            <w:pPr>
              <w:rPr>
                <w:rFonts w:ascii="Times New Roman" w:hAnsi="Times New Roman" w:cs="Times New Roman"/>
                <w:sz w:val="24"/>
                <w:szCs w:val="24"/>
              </w:rPr>
            </w:pPr>
            <w:r w:rsidRPr="003A0F9A">
              <w:rPr>
                <w:rFonts w:ascii="Times New Roman" w:hAnsi="Times New Roman" w:cs="Times New Roman"/>
                <w:sz w:val="24"/>
                <w:szCs w:val="24"/>
              </w:rPr>
              <w:t>Conservación De Lugares Públicos Del Municipio De Verapaz- 2022</w:t>
            </w:r>
          </w:p>
        </w:tc>
      </w:tr>
      <w:tr w:rsidR="00F264D2" w:rsidRPr="00B52219" w14:paraId="2B822153"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7BF1D007"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21</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C6A1EB" w14:textId="3F240B3E" w:rsidR="00F264D2" w:rsidRDefault="00F264D2" w:rsidP="00F264D2">
            <w:pPr>
              <w:rPr>
                <w:rFonts w:ascii="Times New Roman" w:hAnsi="Times New Roman" w:cs="Times New Roman"/>
                <w:sz w:val="24"/>
                <w:szCs w:val="24"/>
              </w:rPr>
            </w:pPr>
            <w:r w:rsidRPr="00AC1DDB">
              <w:rPr>
                <w:rFonts w:ascii="Times New Roman" w:hAnsi="Times New Roman" w:cs="Times New Roman"/>
                <w:sz w:val="24"/>
                <w:szCs w:val="24"/>
              </w:rPr>
              <w:t xml:space="preserve">Vanessa Cristabel Flores Duran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3E7423" w14:textId="64D02F80" w:rsidR="00F264D2"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Técnica de CAIPI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FA2C4C" w14:textId="21BB2382" w:rsidR="00F264D2" w:rsidRPr="003A0F9A" w:rsidRDefault="00F264D2" w:rsidP="00F264D2">
            <w:pPr>
              <w:rPr>
                <w:rFonts w:ascii="Times New Roman" w:hAnsi="Times New Roman" w:cs="Times New Roman"/>
                <w:sz w:val="24"/>
                <w:szCs w:val="24"/>
              </w:rPr>
            </w:pPr>
            <w:r w:rsidRPr="00AC1DDB">
              <w:rPr>
                <w:rFonts w:ascii="Times New Roman" w:hAnsi="Times New Roman" w:cs="Times New Roman"/>
                <w:sz w:val="24"/>
                <w:szCs w:val="24"/>
              </w:rPr>
              <w:t>Fortalecimiento social a los niños y adolescentes del municipio de Verapaz convenio con educo 2022</w:t>
            </w:r>
          </w:p>
        </w:tc>
      </w:tr>
      <w:tr w:rsidR="00F264D2" w:rsidRPr="00B52219" w14:paraId="75A57098"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A452C18" w14:textId="77777777" w:rsidR="00F264D2" w:rsidRPr="00AC1DDB" w:rsidRDefault="00F264D2" w:rsidP="00F264D2">
            <w:pPr>
              <w:rPr>
                <w:rFonts w:ascii="Times New Roman" w:hAnsi="Times New Roman" w:cs="Times New Roman"/>
                <w:sz w:val="24"/>
                <w:szCs w:val="24"/>
              </w:rPr>
            </w:pPr>
            <w:r>
              <w:rPr>
                <w:rFonts w:ascii="Times New Roman" w:hAnsi="Times New Roman" w:cs="Times New Roman"/>
                <w:sz w:val="24"/>
                <w:szCs w:val="24"/>
              </w:rPr>
              <w:t>22</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AB95E60" w14:textId="234DFC2F" w:rsidR="00F264D2" w:rsidRDefault="00F264D2" w:rsidP="00F264D2">
            <w:pPr>
              <w:rPr>
                <w:rFonts w:ascii="Times New Roman" w:hAnsi="Times New Roman" w:cs="Times New Roman"/>
                <w:sz w:val="24"/>
                <w:szCs w:val="24"/>
              </w:rPr>
            </w:pPr>
            <w:r w:rsidRPr="00031FFE">
              <w:rPr>
                <w:rFonts w:ascii="Times New Roman" w:hAnsi="Times New Roman" w:cs="Times New Roman"/>
                <w:sz w:val="24"/>
                <w:szCs w:val="24"/>
              </w:rPr>
              <w:t>Alis Aníbal Gámez Fabián</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66518F" w14:textId="01D05545" w:rsidR="00F264D2" w:rsidRPr="00B1763C" w:rsidRDefault="00F264D2" w:rsidP="00F264D2">
            <w:pPr>
              <w:rPr>
                <w:rFonts w:ascii="Times New Roman" w:hAnsi="Times New Roman" w:cs="Times New Roman"/>
                <w:sz w:val="24"/>
                <w:szCs w:val="24"/>
                <w:lang w:val="es-MX" w:eastAsia="es-MX"/>
              </w:rPr>
            </w:pPr>
            <w:r w:rsidRPr="00031FFE">
              <w:rPr>
                <w:rFonts w:ascii="Times New Roman" w:hAnsi="Times New Roman" w:cs="Times New Roman"/>
                <w:sz w:val="24"/>
                <w:szCs w:val="24"/>
              </w:rPr>
              <w:t xml:space="preserve">Encargado del Mantenimiento de </w:t>
            </w:r>
            <w:r w:rsidRPr="00031FFE">
              <w:rPr>
                <w:rFonts w:ascii="Times New Roman" w:hAnsi="Times New Roman" w:cs="Times New Roman"/>
                <w:sz w:val="24"/>
                <w:szCs w:val="24"/>
              </w:rPr>
              <w:lastRenderedPageBreak/>
              <w:t>espacios públicos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5395C4" w14:textId="3063E267" w:rsidR="00F264D2" w:rsidRPr="003A0F9A" w:rsidRDefault="00F264D2" w:rsidP="00F264D2">
            <w:pPr>
              <w:rPr>
                <w:rFonts w:ascii="Times New Roman" w:hAnsi="Times New Roman" w:cs="Times New Roman"/>
                <w:sz w:val="24"/>
                <w:szCs w:val="24"/>
              </w:rPr>
            </w:pPr>
            <w:r w:rsidRPr="00031FFE">
              <w:rPr>
                <w:rFonts w:ascii="Times New Roman" w:hAnsi="Times New Roman" w:cs="Times New Roman"/>
                <w:sz w:val="24"/>
                <w:szCs w:val="24"/>
              </w:rPr>
              <w:lastRenderedPageBreak/>
              <w:t>Conservación De Lugares Públicos Del Municipio De Verapaz- 2022</w:t>
            </w:r>
          </w:p>
        </w:tc>
      </w:tr>
      <w:tr w:rsidR="00F264D2" w:rsidRPr="00B52219" w14:paraId="5793604E"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66DD62BD" w14:textId="77777777" w:rsidR="00F264D2" w:rsidRPr="00AC1DDB" w:rsidRDefault="00F264D2" w:rsidP="00F264D2">
            <w:pPr>
              <w:rPr>
                <w:rFonts w:ascii="Times New Roman" w:hAnsi="Times New Roman" w:cs="Times New Roman"/>
                <w:sz w:val="24"/>
                <w:szCs w:val="24"/>
              </w:rPr>
            </w:pPr>
            <w:r>
              <w:rPr>
                <w:rFonts w:ascii="Times New Roman" w:hAnsi="Times New Roman" w:cs="Times New Roman"/>
                <w:sz w:val="24"/>
                <w:szCs w:val="24"/>
              </w:rPr>
              <w:lastRenderedPageBreak/>
              <w:t>23</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21DFAD" w14:textId="02F154F4" w:rsidR="00F264D2" w:rsidRPr="00031FFE" w:rsidRDefault="00F264D2" w:rsidP="00F264D2">
            <w:pPr>
              <w:rPr>
                <w:rFonts w:ascii="Times New Roman" w:hAnsi="Times New Roman" w:cs="Times New Roman"/>
                <w:sz w:val="24"/>
                <w:szCs w:val="24"/>
              </w:rPr>
            </w:pPr>
            <w:r w:rsidRPr="00031FFE">
              <w:rPr>
                <w:rFonts w:ascii="Times New Roman" w:hAnsi="Times New Roman" w:cs="Times New Roman"/>
                <w:sz w:val="24"/>
                <w:szCs w:val="24"/>
              </w:rPr>
              <w:t>Juan Dionisio Paniagua Umaña</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8EC2B7" w14:textId="7F54BC59" w:rsidR="00F264D2" w:rsidRPr="00031FFE" w:rsidRDefault="00F264D2" w:rsidP="00F264D2">
            <w:pPr>
              <w:rPr>
                <w:rFonts w:ascii="Times New Roman" w:hAnsi="Times New Roman" w:cs="Times New Roman"/>
                <w:sz w:val="24"/>
                <w:szCs w:val="24"/>
                <w:lang w:val="es-MX" w:eastAsia="es-MX"/>
              </w:rPr>
            </w:pPr>
            <w:r w:rsidRPr="00031FFE">
              <w:rPr>
                <w:rFonts w:ascii="Times New Roman" w:hAnsi="Times New Roman" w:cs="Times New Roman"/>
                <w:sz w:val="24"/>
                <w:szCs w:val="24"/>
              </w:rPr>
              <w:t>Encargado del Mantenimiento de espacios públicos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D0E2A3" w14:textId="70CAACE0" w:rsidR="00F264D2" w:rsidRPr="00031FFE" w:rsidRDefault="00F264D2" w:rsidP="00F264D2">
            <w:pPr>
              <w:rPr>
                <w:rFonts w:ascii="Times New Roman" w:hAnsi="Times New Roman" w:cs="Times New Roman"/>
                <w:sz w:val="24"/>
                <w:szCs w:val="24"/>
              </w:rPr>
            </w:pPr>
            <w:r w:rsidRPr="00031FFE">
              <w:rPr>
                <w:rFonts w:ascii="Times New Roman" w:hAnsi="Times New Roman" w:cs="Times New Roman"/>
                <w:sz w:val="24"/>
                <w:szCs w:val="24"/>
              </w:rPr>
              <w:t>Conservación De Lugares Públicos Del Municipio De Verapaz- 2022</w:t>
            </w:r>
          </w:p>
        </w:tc>
      </w:tr>
      <w:tr w:rsidR="00F264D2" w:rsidRPr="00B52219" w14:paraId="5D9879E6"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4BE2690D"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24</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7E4F3F6" w14:textId="2A56F899" w:rsidR="00F264D2" w:rsidRPr="00031FFE" w:rsidRDefault="00F264D2" w:rsidP="00F264D2">
            <w:pPr>
              <w:rPr>
                <w:rFonts w:ascii="Times New Roman" w:hAnsi="Times New Roman" w:cs="Times New Roman"/>
                <w:sz w:val="24"/>
                <w:szCs w:val="24"/>
              </w:rPr>
            </w:pPr>
            <w:r w:rsidRPr="00031FFE">
              <w:rPr>
                <w:rFonts w:ascii="Times New Roman" w:hAnsi="Times New Roman" w:cs="Times New Roman"/>
                <w:sz w:val="24"/>
                <w:szCs w:val="24"/>
              </w:rPr>
              <w:t>Carlos Ernesto Ramos Hernández</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6FEED9" w14:textId="658BDCB9" w:rsidR="00F264D2" w:rsidRPr="00031FFE" w:rsidRDefault="00F264D2" w:rsidP="00F264D2">
            <w:pPr>
              <w:rPr>
                <w:rFonts w:ascii="Times New Roman" w:hAnsi="Times New Roman" w:cs="Times New Roman"/>
                <w:sz w:val="24"/>
                <w:szCs w:val="24"/>
                <w:lang w:val="es-MX" w:eastAsia="es-MX"/>
              </w:rPr>
            </w:pPr>
            <w:r w:rsidRPr="00031FFE">
              <w:rPr>
                <w:rFonts w:ascii="Times New Roman" w:hAnsi="Times New Roman" w:cs="Times New Roman"/>
                <w:sz w:val="24"/>
                <w:szCs w:val="24"/>
              </w:rPr>
              <w:t>Encargado del Mantenimiento de espacios públicos</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22AC371" w14:textId="419F8890" w:rsidR="00F264D2" w:rsidRPr="00031FFE" w:rsidRDefault="00F264D2" w:rsidP="00F264D2">
            <w:pPr>
              <w:rPr>
                <w:rFonts w:ascii="Times New Roman" w:hAnsi="Times New Roman" w:cs="Times New Roman"/>
                <w:sz w:val="24"/>
                <w:szCs w:val="24"/>
              </w:rPr>
            </w:pPr>
            <w:r w:rsidRPr="00031FFE">
              <w:rPr>
                <w:rFonts w:ascii="Times New Roman" w:eastAsia="Times New Roman" w:hAnsi="Times New Roman" w:cs="Times New Roman"/>
                <w:color w:val="000000"/>
                <w:sz w:val="24"/>
                <w:szCs w:val="24"/>
                <w:lang w:eastAsia="es-SV"/>
              </w:rPr>
              <w:t>FAM para el mantenimiento y conservación de espacios públicos de Verapaz – 2022</w:t>
            </w:r>
          </w:p>
        </w:tc>
      </w:tr>
      <w:tr w:rsidR="00F264D2" w:rsidRPr="00B52219" w14:paraId="4784E984" w14:textId="77777777" w:rsidTr="0042612E">
        <w:trPr>
          <w:trHeight w:val="300"/>
        </w:trPr>
        <w:tc>
          <w:tcPr>
            <w:tcW w:w="331" w:type="pct"/>
            <w:tcBorders>
              <w:top w:val="single" w:sz="4" w:space="0" w:color="auto"/>
              <w:left w:val="single" w:sz="4" w:space="0" w:color="auto"/>
              <w:bottom w:val="single" w:sz="4" w:space="0" w:color="auto"/>
              <w:right w:val="single" w:sz="4" w:space="0" w:color="auto"/>
            </w:tcBorders>
          </w:tcPr>
          <w:p w14:paraId="3D896112" w14:textId="77777777" w:rsidR="00F264D2" w:rsidRDefault="00F264D2" w:rsidP="00F264D2">
            <w:pPr>
              <w:rPr>
                <w:rFonts w:ascii="Times New Roman" w:hAnsi="Times New Roman" w:cs="Times New Roman"/>
                <w:sz w:val="24"/>
                <w:szCs w:val="24"/>
              </w:rPr>
            </w:pPr>
            <w:r>
              <w:rPr>
                <w:rFonts w:ascii="Times New Roman" w:hAnsi="Times New Roman" w:cs="Times New Roman"/>
                <w:sz w:val="24"/>
                <w:szCs w:val="24"/>
              </w:rPr>
              <w:t>25</w:t>
            </w:r>
          </w:p>
        </w:tc>
        <w:tc>
          <w:tcPr>
            <w:tcW w:w="87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A5DB452" w14:textId="612475BB" w:rsidR="00F264D2" w:rsidRPr="00031FFE" w:rsidRDefault="00F264D2" w:rsidP="00F264D2">
            <w:pPr>
              <w:rPr>
                <w:rFonts w:ascii="Times New Roman" w:hAnsi="Times New Roman" w:cs="Times New Roman"/>
                <w:sz w:val="24"/>
                <w:szCs w:val="24"/>
              </w:rPr>
            </w:pPr>
            <w:r>
              <w:rPr>
                <w:rFonts w:ascii="Times New Roman" w:hAnsi="Times New Roman" w:cs="Times New Roman"/>
                <w:sz w:val="24"/>
                <w:szCs w:val="24"/>
              </w:rPr>
              <w:t xml:space="preserve">Juan Francisco Martínez Torres. </w:t>
            </w:r>
          </w:p>
        </w:tc>
        <w:tc>
          <w:tcPr>
            <w:tcW w:w="12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DBA440" w14:textId="303B9D47" w:rsidR="00F264D2" w:rsidRPr="00031FFE" w:rsidRDefault="00F264D2" w:rsidP="00F264D2">
            <w:pPr>
              <w:rPr>
                <w:rFonts w:ascii="Times New Roman" w:hAnsi="Times New Roman" w:cs="Times New Roman"/>
                <w:sz w:val="24"/>
                <w:szCs w:val="24"/>
                <w:lang w:val="es-MX" w:eastAsia="es-MX"/>
              </w:rPr>
            </w:pPr>
            <w:r>
              <w:rPr>
                <w:rFonts w:ascii="Times New Roman" w:hAnsi="Times New Roman" w:cs="Times New Roman"/>
                <w:sz w:val="24"/>
                <w:szCs w:val="24"/>
                <w:lang w:val="es-MX" w:eastAsia="es-MX"/>
              </w:rPr>
              <w:t xml:space="preserve">Jurídico </w:t>
            </w:r>
          </w:p>
        </w:tc>
        <w:tc>
          <w:tcPr>
            <w:tcW w:w="258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390BC3" w14:textId="2FC63540" w:rsidR="00F264D2" w:rsidRPr="00031FFE" w:rsidRDefault="00F264D2" w:rsidP="00F264D2">
            <w:pPr>
              <w:rPr>
                <w:rFonts w:ascii="Times New Roman" w:hAnsi="Times New Roman" w:cs="Times New Roman"/>
                <w:sz w:val="24"/>
                <w:szCs w:val="24"/>
              </w:rPr>
            </w:pPr>
            <w:r>
              <w:rPr>
                <w:rFonts w:ascii="Times New Roman" w:hAnsi="Times New Roman" w:cs="Times New Roman"/>
                <w:sz w:val="24"/>
                <w:szCs w:val="24"/>
              </w:rPr>
              <w:t>F</w:t>
            </w:r>
            <w:r w:rsidRPr="00B1763C">
              <w:rPr>
                <w:rFonts w:ascii="Times New Roman" w:hAnsi="Times New Roman" w:cs="Times New Roman"/>
                <w:sz w:val="24"/>
                <w:szCs w:val="24"/>
              </w:rPr>
              <w:t>ondos propios municipales de Verapaz</w:t>
            </w:r>
          </w:p>
        </w:tc>
      </w:tr>
    </w:tbl>
    <w:p w14:paraId="50FF5733" w14:textId="77777777" w:rsidR="00FD13A1" w:rsidRPr="009C0842" w:rsidRDefault="00FD13A1" w:rsidP="00C37644">
      <w:pPr>
        <w:pStyle w:val="Prrafodelista"/>
        <w:numPr>
          <w:ilvl w:val="0"/>
          <w:numId w:val="50"/>
        </w:numPr>
        <w:jc w:val="both"/>
        <w:rPr>
          <w:rFonts w:ascii="Times New Roman" w:hAnsi="Times New Roman" w:cs="Times New Roman"/>
          <w:b/>
          <w:sz w:val="24"/>
          <w:szCs w:val="24"/>
        </w:rPr>
      </w:pPr>
      <w:r w:rsidRPr="009C0842">
        <w:rPr>
          <w:rFonts w:ascii="Times New Roman" w:hAnsi="Times New Roman" w:cs="Times New Roman"/>
          <w:sz w:val="24"/>
          <w:szCs w:val="24"/>
        </w:rPr>
        <w:t xml:space="preserve">Autorizar al tesorero municipal Licenciado Luis Antonio Rodríguez, a realizar la erogación </w:t>
      </w:r>
      <w:r>
        <w:rPr>
          <w:rFonts w:ascii="Times New Roman" w:hAnsi="Times New Roman" w:cs="Times New Roman"/>
          <w:sz w:val="24"/>
          <w:szCs w:val="24"/>
        </w:rPr>
        <w:t xml:space="preserve">de setecientos cincuenta 00/100 dólares de los estados unidos de américa ($750.00) </w:t>
      </w:r>
      <w:r w:rsidRPr="009C0842">
        <w:rPr>
          <w:rFonts w:ascii="Times New Roman" w:hAnsi="Times New Roman" w:cs="Times New Roman"/>
          <w:sz w:val="24"/>
          <w:szCs w:val="24"/>
        </w:rPr>
        <w:t xml:space="preserve">en función de la </w:t>
      </w:r>
      <w:r>
        <w:rPr>
          <w:rFonts w:ascii="Times New Roman" w:hAnsi="Times New Roman" w:cs="Times New Roman"/>
          <w:sz w:val="24"/>
          <w:szCs w:val="24"/>
        </w:rPr>
        <w:t>entrega de tarjetas gif card</w:t>
      </w:r>
      <w:r w:rsidRPr="009C0842">
        <w:rPr>
          <w:rFonts w:ascii="Times New Roman" w:hAnsi="Times New Roman" w:cs="Times New Roman"/>
          <w:sz w:val="24"/>
          <w:szCs w:val="24"/>
        </w:rPr>
        <w:t xml:space="preserve"> a nombre de cada uno de los empleados</w:t>
      </w:r>
      <w:r>
        <w:rPr>
          <w:rFonts w:ascii="Times New Roman" w:hAnsi="Times New Roman" w:cs="Times New Roman"/>
          <w:sz w:val="24"/>
          <w:szCs w:val="24"/>
        </w:rPr>
        <w:t xml:space="preserve"> por contrato de la municipalidad</w:t>
      </w:r>
      <w:r w:rsidRPr="009C0842">
        <w:rPr>
          <w:rFonts w:ascii="Times New Roman" w:hAnsi="Times New Roman" w:cs="Times New Roman"/>
          <w:sz w:val="24"/>
          <w:szCs w:val="24"/>
        </w:rPr>
        <w:t xml:space="preserve">. Aplíquese el gasto a la cuenta fondos propios municipales con número de cuenta 100-160-800313-4. </w:t>
      </w:r>
      <w:r w:rsidRPr="009C0842">
        <w:rPr>
          <w:rFonts w:ascii="Times New Roman" w:hAnsi="Times New Roman" w:cs="Times New Roman"/>
          <w:b/>
          <w:sz w:val="24"/>
          <w:szCs w:val="24"/>
        </w:rPr>
        <w:t>CERTIFIQUESE Y COMUNIQUESE. _ ////////////////////////////////////////////////////////</w:t>
      </w:r>
      <w:r>
        <w:rPr>
          <w:rFonts w:ascii="Times New Roman" w:hAnsi="Times New Roman" w:cs="Times New Roman"/>
          <w:b/>
          <w:sz w:val="24"/>
          <w:szCs w:val="24"/>
        </w:rPr>
        <w:t>//////////////////////////////////</w:t>
      </w:r>
    </w:p>
    <w:p w14:paraId="23924BA1" w14:textId="77EC270F" w:rsidR="00071FF4" w:rsidRPr="0038062C" w:rsidRDefault="00071FF4" w:rsidP="00071FF4">
      <w:pPr>
        <w:jc w:val="both"/>
        <w:rPr>
          <w:rFonts w:ascii="Times New Roman" w:hAnsi="Times New Roman" w:cs="Times New Roman"/>
          <w:noProof/>
          <w:sz w:val="24"/>
          <w:szCs w:val="24"/>
        </w:rPr>
      </w:pPr>
      <w:bookmarkStart w:id="174" w:name="_Hlk122440348"/>
      <w:bookmarkEnd w:id="173"/>
      <w:r w:rsidRPr="00071FF4">
        <w:rPr>
          <w:rFonts w:ascii="Times New Roman" w:hAnsi="Times New Roman" w:cs="Times New Roman"/>
          <w:b/>
          <w:bCs/>
          <w:noProof/>
          <w:sz w:val="24"/>
          <w:szCs w:val="24"/>
        </w:rPr>
        <w:t>ACUERDO N</w:t>
      </w:r>
      <w:r>
        <w:rPr>
          <w:rFonts w:ascii="Times New Roman" w:hAnsi="Times New Roman" w:cs="Times New Roman"/>
          <w:b/>
          <w:bCs/>
          <w:noProof/>
          <w:sz w:val="24"/>
          <w:szCs w:val="24"/>
        </w:rPr>
        <w:t>Ú</w:t>
      </w:r>
      <w:r w:rsidRPr="00071FF4">
        <w:rPr>
          <w:rFonts w:ascii="Times New Roman" w:hAnsi="Times New Roman" w:cs="Times New Roman"/>
          <w:b/>
          <w:bCs/>
          <w:noProof/>
          <w:sz w:val="24"/>
          <w:szCs w:val="24"/>
        </w:rPr>
        <w:t>MERO CINCO:</w:t>
      </w:r>
      <w:r>
        <w:rPr>
          <w:rFonts w:ascii="Times New Roman" w:hAnsi="Times New Roman" w:cs="Times New Roman"/>
          <w:noProof/>
          <w:sz w:val="24"/>
          <w:szCs w:val="24"/>
        </w:rPr>
        <w:t xml:space="preserve"> </w:t>
      </w:r>
      <w:r w:rsidRPr="0038062C">
        <w:rPr>
          <w:rFonts w:ascii="Times New Roman" w:hAnsi="Times New Roman" w:cs="Times New Roman"/>
          <w:noProof/>
          <w:sz w:val="24"/>
          <w:szCs w:val="24"/>
        </w:rPr>
        <w:t>El Concejo Municipal en uso de sus facultades que le confiere el Codigo Municipal ACUERDA:</w:t>
      </w:r>
      <w:r>
        <w:rPr>
          <w:rFonts w:ascii="Times New Roman" w:hAnsi="Times New Roman" w:cs="Times New Roman"/>
          <w:noProof/>
          <w:sz w:val="24"/>
          <w:szCs w:val="24"/>
        </w:rPr>
        <w:t xml:space="preserve"> //////////////////////////////////////////////////////////////////////</w:t>
      </w:r>
    </w:p>
    <w:p w14:paraId="3E6C19EF" w14:textId="77777777" w:rsidR="00071FF4" w:rsidRPr="0038062C" w:rsidRDefault="00071FF4">
      <w:pPr>
        <w:pStyle w:val="Prrafodelista"/>
        <w:numPr>
          <w:ilvl w:val="0"/>
          <w:numId w:val="31"/>
        </w:numPr>
        <w:jc w:val="both"/>
        <w:rPr>
          <w:rFonts w:ascii="Times New Roman" w:hAnsi="Times New Roman" w:cs="Times New Roman"/>
          <w:sz w:val="24"/>
          <w:szCs w:val="24"/>
        </w:rPr>
      </w:pPr>
      <w:r w:rsidRPr="0038062C">
        <w:rPr>
          <w:rFonts w:ascii="Times New Roman" w:hAnsi="Times New Roman" w:cs="Times New Roman"/>
          <w:sz w:val="24"/>
          <w:szCs w:val="24"/>
        </w:rPr>
        <w:t xml:space="preserve">Autorizar al Señor Santos Redamis Campos Rivas, Alcalde Municipal y al Lic. Luis Antonio Rodríguez, Tesorero Municipal, para realizar los trámites de </w:t>
      </w:r>
      <w:r w:rsidRPr="0038062C">
        <w:rPr>
          <w:rFonts w:ascii="Times New Roman" w:hAnsi="Times New Roman" w:cs="Times New Roman"/>
          <w:b/>
          <w:sz w:val="24"/>
          <w:szCs w:val="24"/>
        </w:rPr>
        <w:t>ACTIVACION</w:t>
      </w:r>
      <w:r w:rsidRPr="0038062C">
        <w:rPr>
          <w:rFonts w:ascii="Times New Roman" w:hAnsi="Times New Roman" w:cs="Times New Roman"/>
          <w:sz w:val="24"/>
          <w:szCs w:val="24"/>
        </w:rPr>
        <w:t xml:space="preserve"> si se encontraren inactivas al momento de realizar estas operaciones y posteriormente proceder al </w:t>
      </w:r>
      <w:r w:rsidRPr="0038062C">
        <w:rPr>
          <w:rFonts w:ascii="Times New Roman" w:hAnsi="Times New Roman" w:cs="Times New Roman"/>
          <w:b/>
          <w:sz w:val="24"/>
          <w:szCs w:val="24"/>
        </w:rPr>
        <w:t>CIERRE Y LIQUIDACIÓN DE LAS SIGUIENTES CUENTAS BANCARIAS</w:t>
      </w:r>
      <w:r w:rsidRPr="0038062C">
        <w:rPr>
          <w:rFonts w:ascii="Times New Roman" w:hAnsi="Times New Roman" w:cs="Times New Roman"/>
          <w:sz w:val="24"/>
          <w:szCs w:val="24"/>
        </w:rPr>
        <w:t xml:space="preserve"> en el Banco Hipotecario de El Salvador, según detalle siguiente:</w:t>
      </w:r>
      <w:r>
        <w:rPr>
          <w:rFonts w:ascii="Times New Roman" w:hAnsi="Times New Roman" w:cs="Times New Roman"/>
          <w:sz w:val="24"/>
          <w:szCs w:val="24"/>
        </w:rPr>
        <w:t xml:space="preserve"> ///////////////////////////////////////////////////////////////////////////////////////////////////////////</w:t>
      </w:r>
    </w:p>
    <w:tbl>
      <w:tblPr>
        <w:tblW w:w="9209" w:type="dxa"/>
        <w:tblCellMar>
          <w:left w:w="70" w:type="dxa"/>
          <w:right w:w="70" w:type="dxa"/>
        </w:tblCellMar>
        <w:tblLook w:val="04A0" w:firstRow="1" w:lastRow="0" w:firstColumn="1" w:lastColumn="0" w:noHBand="0" w:noVBand="1"/>
      </w:tblPr>
      <w:tblGrid>
        <w:gridCol w:w="914"/>
        <w:gridCol w:w="4605"/>
        <w:gridCol w:w="1800"/>
        <w:gridCol w:w="1890"/>
      </w:tblGrid>
      <w:tr w:rsidR="00071FF4" w:rsidRPr="0038062C" w14:paraId="78A660CE" w14:textId="77777777" w:rsidTr="0042612E">
        <w:trPr>
          <w:trHeight w:val="645"/>
        </w:trPr>
        <w:tc>
          <w:tcPr>
            <w:tcW w:w="82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42BB360" w14:textId="77777777" w:rsidR="00071FF4" w:rsidRPr="0038062C" w:rsidRDefault="00071FF4"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ITEMS</w:t>
            </w:r>
          </w:p>
          <w:p w14:paraId="2B8D43A4" w14:textId="77777777" w:rsidR="00071FF4" w:rsidRPr="0038062C" w:rsidRDefault="00071FF4" w:rsidP="0042612E">
            <w:pPr>
              <w:spacing w:after="0" w:line="240" w:lineRule="auto"/>
              <w:jc w:val="center"/>
              <w:rPr>
                <w:rFonts w:ascii="Times New Roman" w:eastAsia="Times New Roman" w:hAnsi="Times New Roman" w:cs="Times New Roman"/>
                <w:b/>
                <w:bCs/>
                <w:color w:val="000000"/>
                <w:sz w:val="24"/>
                <w:szCs w:val="24"/>
                <w:lang w:eastAsia="es-SV"/>
              </w:rPr>
            </w:pPr>
          </w:p>
        </w:tc>
        <w:tc>
          <w:tcPr>
            <w:tcW w:w="4699" w:type="dxa"/>
            <w:tcBorders>
              <w:top w:val="single" w:sz="4" w:space="0" w:color="auto"/>
              <w:left w:val="nil"/>
              <w:bottom w:val="single" w:sz="4" w:space="0" w:color="auto"/>
              <w:right w:val="single" w:sz="4" w:space="0" w:color="auto"/>
            </w:tcBorders>
            <w:shd w:val="clear" w:color="000000" w:fill="D9D9D9"/>
            <w:vAlign w:val="center"/>
            <w:hideMark/>
          </w:tcPr>
          <w:p w14:paraId="6568B548" w14:textId="77777777" w:rsidR="00071FF4" w:rsidRPr="0038062C" w:rsidRDefault="00071FF4"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NOMBRE DE LA CUENTA A LIQUIDAR</w:t>
            </w:r>
          </w:p>
        </w:tc>
        <w:tc>
          <w:tcPr>
            <w:tcW w:w="1800" w:type="dxa"/>
            <w:tcBorders>
              <w:top w:val="single" w:sz="4" w:space="0" w:color="auto"/>
              <w:left w:val="nil"/>
              <w:bottom w:val="single" w:sz="4" w:space="0" w:color="auto"/>
              <w:right w:val="single" w:sz="4" w:space="0" w:color="auto"/>
            </w:tcBorders>
            <w:shd w:val="clear" w:color="000000" w:fill="D9D9D9"/>
            <w:vAlign w:val="center"/>
            <w:hideMark/>
          </w:tcPr>
          <w:p w14:paraId="7CFF68AA" w14:textId="77777777" w:rsidR="00071FF4" w:rsidRPr="0038062C" w:rsidRDefault="00071FF4"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No. DE CUENTA A LIQUIDAR</w:t>
            </w:r>
          </w:p>
        </w:tc>
        <w:tc>
          <w:tcPr>
            <w:tcW w:w="1890" w:type="dxa"/>
            <w:tcBorders>
              <w:top w:val="single" w:sz="4" w:space="0" w:color="auto"/>
              <w:left w:val="nil"/>
              <w:bottom w:val="single" w:sz="4" w:space="0" w:color="auto"/>
              <w:right w:val="single" w:sz="4" w:space="0" w:color="auto"/>
            </w:tcBorders>
            <w:shd w:val="clear" w:color="000000" w:fill="D9D9D9"/>
            <w:vAlign w:val="center"/>
            <w:hideMark/>
          </w:tcPr>
          <w:p w14:paraId="6D5F35F8" w14:textId="77777777" w:rsidR="00071FF4" w:rsidRPr="0038062C" w:rsidRDefault="00071FF4" w:rsidP="0042612E">
            <w:pPr>
              <w:spacing w:after="0" w:line="240" w:lineRule="auto"/>
              <w:jc w:val="center"/>
              <w:rPr>
                <w:rFonts w:ascii="Times New Roman" w:eastAsia="Times New Roman" w:hAnsi="Times New Roman" w:cs="Times New Roman"/>
                <w:b/>
                <w:bCs/>
                <w:color w:val="000000"/>
                <w:sz w:val="24"/>
                <w:szCs w:val="24"/>
                <w:lang w:eastAsia="es-SV"/>
              </w:rPr>
            </w:pPr>
            <w:r w:rsidRPr="0038062C">
              <w:rPr>
                <w:rFonts w:ascii="Times New Roman" w:eastAsia="Times New Roman" w:hAnsi="Times New Roman" w:cs="Times New Roman"/>
                <w:b/>
                <w:bCs/>
                <w:color w:val="000000"/>
                <w:sz w:val="24"/>
                <w:szCs w:val="24"/>
                <w:lang w:eastAsia="es-SV"/>
              </w:rPr>
              <w:t>SALDO REMESAR A CUENTA No.</w:t>
            </w:r>
          </w:p>
        </w:tc>
      </w:tr>
      <w:tr w:rsidR="00071FF4" w:rsidRPr="0038062C" w14:paraId="71E1AB08" w14:textId="77777777" w:rsidTr="0042612E">
        <w:trPr>
          <w:trHeight w:val="97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21DCA677"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w:t>
            </w:r>
          </w:p>
        </w:tc>
        <w:tc>
          <w:tcPr>
            <w:tcW w:w="4699" w:type="dxa"/>
            <w:tcBorders>
              <w:top w:val="nil"/>
              <w:left w:val="nil"/>
              <w:bottom w:val="single" w:sz="4" w:space="0" w:color="auto"/>
              <w:right w:val="single" w:sz="4" w:space="0" w:color="auto"/>
            </w:tcBorders>
            <w:shd w:val="clear" w:color="auto" w:fill="auto"/>
            <w:vAlign w:val="bottom"/>
            <w:hideMark/>
          </w:tcPr>
          <w:p w14:paraId="28EADECD"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ADQUISICIÓN DE 130 LAMPARAS TIPO LED COBRA PARA ALUMBRADO PÚBLICO DEL MUNICIPIO DE VERAPAZ</w:t>
            </w:r>
          </w:p>
        </w:tc>
        <w:tc>
          <w:tcPr>
            <w:tcW w:w="1800" w:type="dxa"/>
            <w:tcBorders>
              <w:top w:val="nil"/>
              <w:left w:val="nil"/>
              <w:bottom w:val="single" w:sz="4" w:space="0" w:color="auto"/>
              <w:right w:val="single" w:sz="4" w:space="0" w:color="auto"/>
            </w:tcBorders>
            <w:shd w:val="clear" w:color="auto" w:fill="auto"/>
            <w:noWrap/>
            <w:vAlign w:val="bottom"/>
            <w:hideMark/>
          </w:tcPr>
          <w:p w14:paraId="55722175"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00180179126</w:t>
            </w:r>
          </w:p>
        </w:tc>
        <w:tc>
          <w:tcPr>
            <w:tcW w:w="1890" w:type="dxa"/>
            <w:tcBorders>
              <w:top w:val="nil"/>
              <w:left w:val="nil"/>
              <w:bottom w:val="single" w:sz="4" w:space="0" w:color="auto"/>
              <w:right w:val="single" w:sz="4" w:space="0" w:color="auto"/>
            </w:tcBorders>
            <w:shd w:val="clear" w:color="000000" w:fill="FFFFFF"/>
            <w:vAlign w:val="bottom"/>
            <w:hideMark/>
          </w:tcPr>
          <w:p w14:paraId="167A6E2E"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17953085" w14:textId="77777777" w:rsidTr="0042612E">
        <w:trPr>
          <w:trHeight w:val="5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96B4751"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2</w:t>
            </w:r>
          </w:p>
        </w:tc>
        <w:tc>
          <w:tcPr>
            <w:tcW w:w="4699" w:type="dxa"/>
            <w:tcBorders>
              <w:top w:val="nil"/>
              <w:left w:val="nil"/>
              <w:bottom w:val="single" w:sz="4" w:space="0" w:color="auto"/>
              <w:right w:val="single" w:sz="4" w:space="0" w:color="auto"/>
            </w:tcBorders>
            <w:shd w:val="clear" w:color="auto" w:fill="auto"/>
            <w:vAlign w:val="bottom"/>
            <w:hideMark/>
          </w:tcPr>
          <w:p w14:paraId="239BE08B"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ACCIONES MUNICIPALES PARA LA SALUD EN VERAPAZ</w:t>
            </w:r>
          </w:p>
        </w:tc>
        <w:tc>
          <w:tcPr>
            <w:tcW w:w="1800" w:type="dxa"/>
            <w:tcBorders>
              <w:top w:val="nil"/>
              <w:left w:val="nil"/>
              <w:bottom w:val="single" w:sz="4" w:space="0" w:color="auto"/>
              <w:right w:val="single" w:sz="4" w:space="0" w:color="auto"/>
            </w:tcBorders>
            <w:shd w:val="clear" w:color="auto" w:fill="auto"/>
            <w:noWrap/>
            <w:vAlign w:val="bottom"/>
            <w:hideMark/>
          </w:tcPr>
          <w:p w14:paraId="2E02008D"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00180180019</w:t>
            </w:r>
          </w:p>
        </w:tc>
        <w:tc>
          <w:tcPr>
            <w:tcW w:w="1890" w:type="dxa"/>
            <w:tcBorders>
              <w:top w:val="nil"/>
              <w:left w:val="nil"/>
              <w:bottom w:val="single" w:sz="4" w:space="0" w:color="auto"/>
              <w:right w:val="single" w:sz="4" w:space="0" w:color="auto"/>
            </w:tcBorders>
            <w:shd w:val="clear" w:color="000000" w:fill="FFFFFF"/>
            <w:vAlign w:val="bottom"/>
            <w:hideMark/>
          </w:tcPr>
          <w:p w14:paraId="1DDBE2B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40439A9D" w14:textId="77777777" w:rsidTr="0042612E">
        <w:trPr>
          <w:trHeight w:val="142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1730DF8"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3</w:t>
            </w:r>
          </w:p>
        </w:tc>
        <w:tc>
          <w:tcPr>
            <w:tcW w:w="4699" w:type="dxa"/>
            <w:tcBorders>
              <w:top w:val="nil"/>
              <w:left w:val="nil"/>
              <w:bottom w:val="single" w:sz="4" w:space="0" w:color="auto"/>
              <w:right w:val="single" w:sz="4" w:space="0" w:color="auto"/>
            </w:tcBorders>
            <w:shd w:val="clear" w:color="auto" w:fill="auto"/>
            <w:vAlign w:val="bottom"/>
            <w:hideMark/>
          </w:tcPr>
          <w:p w14:paraId="45EBD103"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CONTRAPARTIDA MUNICIPAL PARA EL PROY. CONCRETEADO DE LA 2A. CALLE ORIENTE Y PONIENTE DESDE LA 3A AV. SUR HASTA LA 6A. AV SUR Y DE LA 4A AV. SUR DESDE LA CALLE ANDRES HERNANDEZ HASTA LA 10A CALLE ORIENTE</w:t>
            </w:r>
          </w:p>
        </w:tc>
        <w:tc>
          <w:tcPr>
            <w:tcW w:w="1800" w:type="dxa"/>
            <w:tcBorders>
              <w:top w:val="nil"/>
              <w:left w:val="nil"/>
              <w:bottom w:val="single" w:sz="4" w:space="0" w:color="auto"/>
              <w:right w:val="single" w:sz="4" w:space="0" w:color="auto"/>
            </w:tcBorders>
            <w:shd w:val="clear" w:color="auto" w:fill="auto"/>
            <w:noWrap/>
            <w:vAlign w:val="bottom"/>
            <w:hideMark/>
          </w:tcPr>
          <w:p w14:paraId="02BE4BD7"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00180184766</w:t>
            </w:r>
          </w:p>
        </w:tc>
        <w:tc>
          <w:tcPr>
            <w:tcW w:w="1890" w:type="dxa"/>
            <w:tcBorders>
              <w:top w:val="nil"/>
              <w:left w:val="nil"/>
              <w:bottom w:val="single" w:sz="4" w:space="0" w:color="auto"/>
              <w:right w:val="single" w:sz="4" w:space="0" w:color="auto"/>
            </w:tcBorders>
            <w:shd w:val="clear" w:color="000000" w:fill="FFFFFF"/>
            <w:vAlign w:val="bottom"/>
            <w:hideMark/>
          </w:tcPr>
          <w:p w14:paraId="59703239"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513680B9"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C8F44B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lastRenderedPageBreak/>
              <w:t>4</w:t>
            </w:r>
          </w:p>
        </w:tc>
        <w:tc>
          <w:tcPr>
            <w:tcW w:w="4699" w:type="dxa"/>
            <w:tcBorders>
              <w:top w:val="nil"/>
              <w:left w:val="nil"/>
              <w:bottom w:val="single" w:sz="4" w:space="0" w:color="auto"/>
              <w:right w:val="single" w:sz="4" w:space="0" w:color="auto"/>
            </w:tcBorders>
            <w:shd w:val="clear" w:color="auto" w:fill="auto"/>
            <w:vAlign w:val="bottom"/>
            <w:hideMark/>
          </w:tcPr>
          <w:p w14:paraId="1F4BE57E"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CONMEMORACION DEL DIA DE LAS MADRES 2018</w:t>
            </w:r>
          </w:p>
        </w:tc>
        <w:tc>
          <w:tcPr>
            <w:tcW w:w="1800" w:type="dxa"/>
            <w:tcBorders>
              <w:top w:val="nil"/>
              <w:left w:val="nil"/>
              <w:bottom w:val="single" w:sz="4" w:space="0" w:color="auto"/>
              <w:right w:val="single" w:sz="4" w:space="0" w:color="auto"/>
            </w:tcBorders>
            <w:shd w:val="clear" w:color="auto" w:fill="auto"/>
            <w:noWrap/>
            <w:vAlign w:val="bottom"/>
            <w:hideMark/>
          </w:tcPr>
          <w:p w14:paraId="3DAFD17D"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00180185231</w:t>
            </w:r>
          </w:p>
        </w:tc>
        <w:tc>
          <w:tcPr>
            <w:tcW w:w="1890" w:type="dxa"/>
            <w:tcBorders>
              <w:top w:val="nil"/>
              <w:left w:val="nil"/>
              <w:bottom w:val="single" w:sz="4" w:space="0" w:color="auto"/>
              <w:right w:val="single" w:sz="4" w:space="0" w:color="auto"/>
            </w:tcBorders>
            <w:shd w:val="clear" w:color="000000" w:fill="FFFFFF"/>
            <w:vAlign w:val="bottom"/>
            <w:hideMark/>
          </w:tcPr>
          <w:p w14:paraId="1D048387"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02B88333"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32F51944"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5</w:t>
            </w:r>
          </w:p>
        </w:tc>
        <w:tc>
          <w:tcPr>
            <w:tcW w:w="4699" w:type="dxa"/>
            <w:tcBorders>
              <w:top w:val="nil"/>
              <w:left w:val="nil"/>
              <w:bottom w:val="single" w:sz="4" w:space="0" w:color="auto"/>
              <w:right w:val="single" w:sz="4" w:space="0" w:color="auto"/>
            </w:tcBorders>
            <w:shd w:val="clear" w:color="auto" w:fill="auto"/>
            <w:vAlign w:val="bottom"/>
            <w:hideMark/>
          </w:tcPr>
          <w:p w14:paraId="7FD71A4B"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VERAPAZ/DDP/PES/AT</w:t>
            </w:r>
          </w:p>
        </w:tc>
        <w:tc>
          <w:tcPr>
            <w:tcW w:w="1800" w:type="dxa"/>
            <w:tcBorders>
              <w:top w:val="nil"/>
              <w:left w:val="nil"/>
              <w:bottom w:val="single" w:sz="4" w:space="0" w:color="auto"/>
              <w:right w:val="single" w:sz="4" w:space="0" w:color="auto"/>
            </w:tcBorders>
            <w:shd w:val="clear" w:color="auto" w:fill="auto"/>
            <w:noWrap/>
            <w:vAlign w:val="bottom"/>
            <w:hideMark/>
          </w:tcPr>
          <w:p w14:paraId="7A18B238"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00180174329</w:t>
            </w:r>
          </w:p>
        </w:tc>
        <w:tc>
          <w:tcPr>
            <w:tcW w:w="1890" w:type="dxa"/>
            <w:tcBorders>
              <w:top w:val="nil"/>
              <w:left w:val="nil"/>
              <w:bottom w:val="single" w:sz="4" w:space="0" w:color="auto"/>
              <w:right w:val="single" w:sz="4" w:space="0" w:color="auto"/>
            </w:tcBorders>
            <w:shd w:val="clear" w:color="auto" w:fill="auto"/>
            <w:noWrap/>
            <w:vAlign w:val="bottom"/>
            <w:hideMark/>
          </w:tcPr>
          <w:p w14:paraId="2079FBAB"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01180468281</w:t>
            </w:r>
          </w:p>
        </w:tc>
      </w:tr>
      <w:tr w:rsidR="00071FF4" w:rsidRPr="0038062C" w14:paraId="00B64C7D" w14:textId="77777777" w:rsidTr="0042612E">
        <w:trPr>
          <w:trHeight w:val="402"/>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7B8DF837"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6</w:t>
            </w:r>
          </w:p>
        </w:tc>
        <w:tc>
          <w:tcPr>
            <w:tcW w:w="4699" w:type="dxa"/>
            <w:tcBorders>
              <w:top w:val="nil"/>
              <w:left w:val="nil"/>
              <w:bottom w:val="single" w:sz="4" w:space="0" w:color="auto"/>
              <w:right w:val="single" w:sz="4" w:space="0" w:color="auto"/>
            </w:tcBorders>
            <w:shd w:val="clear" w:color="auto" w:fill="auto"/>
            <w:vAlign w:val="bottom"/>
            <w:hideMark/>
          </w:tcPr>
          <w:p w14:paraId="10785B22"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VERAPAZ/DDP/PES/TRANSFERENCIA EN ESPECIES</w:t>
            </w:r>
          </w:p>
        </w:tc>
        <w:tc>
          <w:tcPr>
            <w:tcW w:w="1800" w:type="dxa"/>
            <w:tcBorders>
              <w:top w:val="nil"/>
              <w:left w:val="nil"/>
              <w:bottom w:val="single" w:sz="4" w:space="0" w:color="auto"/>
              <w:right w:val="single" w:sz="4" w:space="0" w:color="auto"/>
            </w:tcBorders>
            <w:shd w:val="clear" w:color="auto" w:fill="auto"/>
            <w:noWrap/>
            <w:vAlign w:val="bottom"/>
            <w:hideMark/>
          </w:tcPr>
          <w:p w14:paraId="744CE93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00180174337</w:t>
            </w:r>
          </w:p>
        </w:tc>
        <w:tc>
          <w:tcPr>
            <w:tcW w:w="1890" w:type="dxa"/>
            <w:tcBorders>
              <w:top w:val="nil"/>
              <w:left w:val="nil"/>
              <w:bottom w:val="single" w:sz="4" w:space="0" w:color="auto"/>
              <w:right w:val="single" w:sz="4" w:space="0" w:color="auto"/>
            </w:tcBorders>
            <w:shd w:val="clear" w:color="auto" w:fill="auto"/>
            <w:noWrap/>
            <w:vAlign w:val="bottom"/>
            <w:hideMark/>
          </w:tcPr>
          <w:p w14:paraId="459BAFDB"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01180468281</w:t>
            </w:r>
          </w:p>
        </w:tc>
      </w:tr>
      <w:tr w:rsidR="00071FF4" w:rsidRPr="0038062C" w14:paraId="1AF8C0C5" w14:textId="77777777" w:rsidTr="0042612E">
        <w:trPr>
          <w:trHeight w:val="114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6CA10869"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7</w:t>
            </w:r>
          </w:p>
        </w:tc>
        <w:tc>
          <w:tcPr>
            <w:tcW w:w="4699" w:type="dxa"/>
            <w:tcBorders>
              <w:top w:val="nil"/>
              <w:left w:val="nil"/>
              <w:bottom w:val="single" w:sz="4" w:space="0" w:color="auto"/>
              <w:right w:val="single" w:sz="4" w:space="0" w:color="auto"/>
            </w:tcBorders>
            <w:shd w:val="clear" w:color="auto" w:fill="auto"/>
            <w:vAlign w:val="bottom"/>
            <w:hideMark/>
          </w:tcPr>
          <w:p w14:paraId="78CC9C67"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REMODELACION INFRAESTRUCTURA DE CASA COMUNAL Y SEDE DEL PROMOTOR DE SALUD DE CANTON SAN JERONIMO LIMON, VERAPAZ, SAN VICENTE.</w:t>
            </w:r>
          </w:p>
        </w:tc>
        <w:tc>
          <w:tcPr>
            <w:tcW w:w="1800" w:type="dxa"/>
            <w:tcBorders>
              <w:top w:val="nil"/>
              <w:left w:val="nil"/>
              <w:bottom w:val="single" w:sz="4" w:space="0" w:color="auto"/>
              <w:right w:val="single" w:sz="4" w:space="0" w:color="auto"/>
            </w:tcBorders>
            <w:shd w:val="clear" w:color="auto" w:fill="auto"/>
            <w:noWrap/>
            <w:vAlign w:val="bottom"/>
            <w:hideMark/>
          </w:tcPr>
          <w:p w14:paraId="5C991553"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00180197590</w:t>
            </w:r>
          </w:p>
        </w:tc>
        <w:tc>
          <w:tcPr>
            <w:tcW w:w="1890" w:type="dxa"/>
            <w:tcBorders>
              <w:top w:val="nil"/>
              <w:left w:val="nil"/>
              <w:bottom w:val="single" w:sz="4" w:space="0" w:color="auto"/>
              <w:right w:val="single" w:sz="4" w:space="0" w:color="auto"/>
            </w:tcBorders>
            <w:shd w:val="clear" w:color="000000" w:fill="FFFFFF"/>
            <w:vAlign w:val="bottom"/>
            <w:hideMark/>
          </w:tcPr>
          <w:p w14:paraId="77D3FF5E"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00180197558</w:t>
            </w:r>
          </w:p>
        </w:tc>
      </w:tr>
      <w:tr w:rsidR="00071FF4" w:rsidRPr="0038062C" w14:paraId="5FB733CD" w14:textId="77777777" w:rsidTr="0042612E">
        <w:trPr>
          <w:trHeight w:val="58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40816B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8</w:t>
            </w:r>
          </w:p>
        </w:tc>
        <w:tc>
          <w:tcPr>
            <w:tcW w:w="4699" w:type="dxa"/>
            <w:tcBorders>
              <w:top w:val="nil"/>
              <w:left w:val="nil"/>
              <w:bottom w:val="single" w:sz="4" w:space="0" w:color="auto"/>
              <w:right w:val="single" w:sz="4" w:space="0" w:color="auto"/>
            </w:tcBorders>
            <w:shd w:val="clear" w:color="auto" w:fill="auto"/>
            <w:vAlign w:val="bottom"/>
            <w:hideMark/>
          </w:tcPr>
          <w:p w14:paraId="555C3974"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MEJORAMIENTO DEL PARQUE MUNICIPAL DE VERAPAZ</w:t>
            </w:r>
          </w:p>
        </w:tc>
        <w:tc>
          <w:tcPr>
            <w:tcW w:w="1800" w:type="dxa"/>
            <w:tcBorders>
              <w:top w:val="nil"/>
              <w:left w:val="nil"/>
              <w:bottom w:val="single" w:sz="4" w:space="0" w:color="auto"/>
              <w:right w:val="single" w:sz="4" w:space="0" w:color="auto"/>
            </w:tcBorders>
            <w:shd w:val="clear" w:color="auto" w:fill="auto"/>
            <w:noWrap/>
            <w:vAlign w:val="bottom"/>
            <w:hideMark/>
          </w:tcPr>
          <w:p w14:paraId="4E15023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00180197906</w:t>
            </w:r>
          </w:p>
        </w:tc>
        <w:tc>
          <w:tcPr>
            <w:tcW w:w="1890" w:type="dxa"/>
            <w:tcBorders>
              <w:top w:val="nil"/>
              <w:left w:val="nil"/>
              <w:bottom w:val="single" w:sz="4" w:space="0" w:color="auto"/>
              <w:right w:val="single" w:sz="4" w:space="0" w:color="auto"/>
            </w:tcBorders>
            <w:shd w:val="clear" w:color="000000" w:fill="FFFFFF"/>
            <w:vAlign w:val="bottom"/>
            <w:hideMark/>
          </w:tcPr>
          <w:p w14:paraId="1702C11D"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00180197558</w:t>
            </w:r>
          </w:p>
        </w:tc>
      </w:tr>
      <w:tr w:rsidR="00071FF4" w:rsidRPr="0038062C" w14:paraId="589AC34F" w14:textId="77777777" w:rsidTr="0042612E">
        <w:trPr>
          <w:trHeight w:val="570"/>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124B1724"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9</w:t>
            </w:r>
          </w:p>
        </w:tc>
        <w:tc>
          <w:tcPr>
            <w:tcW w:w="4699" w:type="dxa"/>
            <w:tcBorders>
              <w:top w:val="nil"/>
              <w:left w:val="nil"/>
              <w:bottom w:val="single" w:sz="4" w:space="0" w:color="auto"/>
              <w:right w:val="single" w:sz="4" w:space="0" w:color="auto"/>
            </w:tcBorders>
            <w:shd w:val="clear" w:color="auto" w:fill="auto"/>
            <w:vAlign w:val="bottom"/>
            <w:hideMark/>
          </w:tcPr>
          <w:p w14:paraId="65C3877C"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PREINVERSION EN PROYECTOS- LIBRE DISPONIBILIDAD</w:t>
            </w:r>
          </w:p>
        </w:tc>
        <w:tc>
          <w:tcPr>
            <w:tcW w:w="1800" w:type="dxa"/>
            <w:tcBorders>
              <w:top w:val="nil"/>
              <w:left w:val="nil"/>
              <w:bottom w:val="single" w:sz="4" w:space="0" w:color="auto"/>
              <w:right w:val="single" w:sz="4" w:space="0" w:color="auto"/>
            </w:tcBorders>
            <w:shd w:val="clear" w:color="auto" w:fill="auto"/>
            <w:noWrap/>
            <w:vAlign w:val="bottom"/>
            <w:hideMark/>
          </w:tcPr>
          <w:p w14:paraId="19317DDC"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00180197884</w:t>
            </w:r>
          </w:p>
        </w:tc>
        <w:tc>
          <w:tcPr>
            <w:tcW w:w="1890" w:type="dxa"/>
            <w:tcBorders>
              <w:top w:val="nil"/>
              <w:left w:val="nil"/>
              <w:bottom w:val="single" w:sz="4" w:space="0" w:color="auto"/>
              <w:right w:val="single" w:sz="4" w:space="0" w:color="auto"/>
            </w:tcBorders>
            <w:shd w:val="clear" w:color="000000" w:fill="FFFFFF"/>
            <w:vAlign w:val="bottom"/>
            <w:hideMark/>
          </w:tcPr>
          <w:p w14:paraId="1AB62449"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065DE6E7" w14:textId="77777777" w:rsidTr="0042612E">
        <w:trPr>
          <w:trHeight w:val="8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44438FC8"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10</w:t>
            </w:r>
          </w:p>
        </w:tc>
        <w:tc>
          <w:tcPr>
            <w:tcW w:w="4699" w:type="dxa"/>
            <w:tcBorders>
              <w:top w:val="nil"/>
              <w:left w:val="nil"/>
              <w:bottom w:val="single" w:sz="4" w:space="0" w:color="auto"/>
              <w:right w:val="single" w:sz="4" w:space="0" w:color="auto"/>
            </w:tcBorders>
            <w:shd w:val="clear" w:color="auto" w:fill="auto"/>
            <w:vAlign w:val="bottom"/>
            <w:hideMark/>
          </w:tcPr>
          <w:p w14:paraId="6EEFBC94"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COMPLEMENTO COMPRA DE TERRENO PARA CANCHA DE FUTBOL DE LOTIFICACIÓN EL TABLON JIBOA</w:t>
            </w:r>
          </w:p>
        </w:tc>
        <w:tc>
          <w:tcPr>
            <w:tcW w:w="1800" w:type="dxa"/>
            <w:tcBorders>
              <w:top w:val="nil"/>
              <w:left w:val="nil"/>
              <w:bottom w:val="single" w:sz="4" w:space="0" w:color="auto"/>
              <w:right w:val="single" w:sz="4" w:space="0" w:color="auto"/>
            </w:tcBorders>
            <w:shd w:val="clear" w:color="auto" w:fill="auto"/>
            <w:noWrap/>
            <w:vAlign w:val="bottom"/>
            <w:hideMark/>
          </w:tcPr>
          <w:p w14:paraId="7E225A32"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00180197892</w:t>
            </w:r>
          </w:p>
        </w:tc>
        <w:tc>
          <w:tcPr>
            <w:tcW w:w="1890" w:type="dxa"/>
            <w:tcBorders>
              <w:top w:val="nil"/>
              <w:left w:val="nil"/>
              <w:bottom w:val="single" w:sz="4" w:space="0" w:color="auto"/>
              <w:right w:val="single" w:sz="4" w:space="0" w:color="auto"/>
            </w:tcBorders>
            <w:shd w:val="clear" w:color="000000" w:fill="FFFFFF"/>
            <w:vAlign w:val="bottom"/>
            <w:hideMark/>
          </w:tcPr>
          <w:p w14:paraId="06EB27AE"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7BEC527C" w14:textId="77777777" w:rsidTr="0042612E">
        <w:trPr>
          <w:trHeight w:val="855"/>
        </w:trPr>
        <w:tc>
          <w:tcPr>
            <w:tcW w:w="820" w:type="dxa"/>
            <w:tcBorders>
              <w:top w:val="nil"/>
              <w:left w:val="single" w:sz="4" w:space="0" w:color="auto"/>
              <w:bottom w:val="single" w:sz="4" w:space="0" w:color="auto"/>
              <w:right w:val="single" w:sz="4" w:space="0" w:color="auto"/>
            </w:tcBorders>
            <w:shd w:val="clear" w:color="auto" w:fill="auto"/>
            <w:noWrap/>
            <w:vAlign w:val="bottom"/>
            <w:hideMark/>
          </w:tcPr>
          <w:p w14:paraId="5B6FD13B"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11</w:t>
            </w:r>
          </w:p>
        </w:tc>
        <w:tc>
          <w:tcPr>
            <w:tcW w:w="4699" w:type="dxa"/>
            <w:tcBorders>
              <w:top w:val="nil"/>
              <w:left w:val="nil"/>
              <w:bottom w:val="single" w:sz="4" w:space="0" w:color="auto"/>
              <w:right w:val="single" w:sz="4" w:space="0" w:color="auto"/>
            </w:tcBorders>
            <w:shd w:val="clear" w:color="auto" w:fill="auto"/>
            <w:vAlign w:val="bottom"/>
            <w:hideMark/>
          </w:tcPr>
          <w:p w14:paraId="6BBAAFCE"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EQUIPAMIENTO MUNICIPAL PARA LA PROMOCIÓN DEL TURSIMO Y LA CULTURA EN EL MUNICIPIO DE VERAPAZ</w:t>
            </w:r>
          </w:p>
        </w:tc>
        <w:tc>
          <w:tcPr>
            <w:tcW w:w="1800" w:type="dxa"/>
            <w:tcBorders>
              <w:top w:val="nil"/>
              <w:left w:val="nil"/>
              <w:bottom w:val="single" w:sz="4" w:space="0" w:color="auto"/>
              <w:right w:val="single" w:sz="4" w:space="0" w:color="auto"/>
            </w:tcBorders>
            <w:shd w:val="clear" w:color="auto" w:fill="auto"/>
            <w:noWrap/>
            <w:vAlign w:val="bottom"/>
            <w:hideMark/>
          </w:tcPr>
          <w:p w14:paraId="73F756D6"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00180197914</w:t>
            </w:r>
          </w:p>
        </w:tc>
        <w:tc>
          <w:tcPr>
            <w:tcW w:w="1890" w:type="dxa"/>
            <w:tcBorders>
              <w:top w:val="nil"/>
              <w:left w:val="nil"/>
              <w:bottom w:val="single" w:sz="4" w:space="0" w:color="auto"/>
              <w:right w:val="single" w:sz="4" w:space="0" w:color="auto"/>
            </w:tcBorders>
            <w:shd w:val="clear" w:color="000000" w:fill="FFFFFF"/>
            <w:vAlign w:val="bottom"/>
            <w:hideMark/>
          </w:tcPr>
          <w:p w14:paraId="72CB4A3F"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3B86D59E" w14:textId="77777777" w:rsidTr="0042612E">
        <w:trPr>
          <w:trHeight w:val="1050"/>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56C23"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12</w:t>
            </w:r>
          </w:p>
        </w:tc>
        <w:tc>
          <w:tcPr>
            <w:tcW w:w="469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B255C1"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COLOCACION DE MEZCLA ASFALTICA EN UN TRAMO DE CALLE EN CANTON MOLINEROS, MUNICIPIO DE VERAPAZ, DEPARTAMENTO DE SAN VICENTE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909B30"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00180199259</w:t>
            </w:r>
          </w:p>
        </w:tc>
        <w:tc>
          <w:tcPr>
            <w:tcW w:w="189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349E649E"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r w:rsidR="00071FF4" w:rsidRPr="0038062C" w14:paraId="4CB61E7E" w14:textId="77777777" w:rsidTr="0042612E">
        <w:trPr>
          <w:trHeight w:val="1155"/>
        </w:trPr>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DEE88"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13</w:t>
            </w:r>
          </w:p>
        </w:tc>
        <w:tc>
          <w:tcPr>
            <w:tcW w:w="4699" w:type="dxa"/>
            <w:tcBorders>
              <w:top w:val="single" w:sz="4" w:space="0" w:color="auto"/>
              <w:left w:val="nil"/>
              <w:bottom w:val="single" w:sz="4" w:space="0" w:color="auto"/>
              <w:right w:val="single" w:sz="4" w:space="0" w:color="auto"/>
            </w:tcBorders>
            <w:shd w:val="clear" w:color="auto" w:fill="auto"/>
            <w:vAlign w:val="bottom"/>
            <w:hideMark/>
          </w:tcPr>
          <w:p w14:paraId="1774B2F9" w14:textId="77777777" w:rsidR="00071FF4" w:rsidRPr="0038062C" w:rsidRDefault="00071FF4" w:rsidP="0042612E">
            <w:pPr>
              <w:spacing w:after="0" w:line="240" w:lineRule="auto"/>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PAVIMENTACION CON MEZCLA ASFALTICA EN UN TRAMO DE CALLE QUE DE CANTON MOLINEROS CONDUCE A CANTON EL CARMEN, MUNICIPIO DE VERAPAZ</w:t>
            </w:r>
          </w:p>
        </w:tc>
        <w:tc>
          <w:tcPr>
            <w:tcW w:w="1800" w:type="dxa"/>
            <w:tcBorders>
              <w:top w:val="single" w:sz="4" w:space="0" w:color="auto"/>
              <w:left w:val="nil"/>
              <w:bottom w:val="single" w:sz="4" w:space="0" w:color="auto"/>
              <w:right w:val="single" w:sz="4" w:space="0" w:color="auto"/>
            </w:tcBorders>
            <w:shd w:val="clear" w:color="auto" w:fill="auto"/>
            <w:noWrap/>
            <w:vAlign w:val="bottom"/>
            <w:hideMark/>
          </w:tcPr>
          <w:p w14:paraId="7302AC95"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00180199291</w:t>
            </w:r>
          </w:p>
        </w:tc>
        <w:tc>
          <w:tcPr>
            <w:tcW w:w="1890" w:type="dxa"/>
            <w:tcBorders>
              <w:top w:val="single" w:sz="4" w:space="0" w:color="auto"/>
              <w:left w:val="nil"/>
              <w:bottom w:val="single" w:sz="4" w:space="0" w:color="auto"/>
              <w:right w:val="single" w:sz="4" w:space="0" w:color="auto"/>
            </w:tcBorders>
            <w:shd w:val="clear" w:color="000000" w:fill="FFFFFF"/>
            <w:vAlign w:val="bottom"/>
            <w:hideMark/>
          </w:tcPr>
          <w:p w14:paraId="48A3BDD3" w14:textId="77777777" w:rsidR="00071FF4" w:rsidRPr="0038062C" w:rsidRDefault="00071FF4" w:rsidP="0042612E">
            <w:pPr>
              <w:spacing w:after="0" w:line="240" w:lineRule="auto"/>
              <w:jc w:val="center"/>
              <w:rPr>
                <w:rFonts w:ascii="Times New Roman" w:eastAsia="Times New Roman" w:hAnsi="Times New Roman" w:cs="Times New Roman"/>
                <w:color w:val="000000"/>
                <w:sz w:val="24"/>
                <w:szCs w:val="24"/>
                <w:lang w:eastAsia="es-SV"/>
              </w:rPr>
            </w:pPr>
            <w:r w:rsidRPr="0038062C">
              <w:rPr>
                <w:rFonts w:ascii="Times New Roman" w:eastAsia="Times New Roman" w:hAnsi="Times New Roman" w:cs="Times New Roman"/>
                <w:color w:val="000000"/>
                <w:sz w:val="24"/>
                <w:szCs w:val="24"/>
                <w:lang w:eastAsia="es-SV"/>
              </w:rPr>
              <w:t>00180197540</w:t>
            </w:r>
          </w:p>
        </w:tc>
      </w:tr>
    </w:tbl>
    <w:p w14:paraId="01BCB59F" w14:textId="77777777" w:rsidR="00071FF4" w:rsidRPr="0038062C" w:rsidRDefault="00071FF4" w:rsidP="00071FF4">
      <w:pPr>
        <w:jc w:val="both"/>
        <w:rPr>
          <w:rFonts w:ascii="Times New Roman" w:hAnsi="Times New Roman" w:cs="Times New Roman"/>
          <w:b/>
          <w:sz w:val="24"/>
          <w:szCs w:val="24"/>
        </w:rPr>
      </w:pPr>
      <w:r w:rsidRPr="0038062C">
        <w:rPr>
          <w:rFonts w:ascii="Times New Roman" w:hAnsi="Times New Roman" w:cs="Times New Roman"/>
          <w:b/>
          <w:sz w:val="24"/>
          <w:szCs w:val="24"/>
        </w:rPr>
        <w:t>COMUNÍQUESE Y CERTIFIQUESE. ////////////////////////////////////////////////////////////////////////</w:t>
      </w:r>
    </w:p>
    <w:bookmarkEnd w:id="174"/>
    <w:p w14:paraId="1BFC0DC3" w14:textId="542FA443" w:rsidR="003800C2" w:rsidRPr="003800C2" w:rsidRDefault="00B94831" w:rsidP="003800C2">
      <w:pPr>
        <w:pStyle w:val="Default"/>
        <w:rPr>
          <w:rFonts w:ascii="Times New Roman" w:hAnsi="Times New Roman" w:cs="Times New Roman"/>
        </w:rPr>
      </w:pPr>
      <w:r w:rsidRPr="003800C2">
        <w:rPr>
          <w:rFonts w:ascii="Times New Roman" w:hAnsi="Times New Roman" w:cs="Times New Roman"/>
          <w:b/>
          <w:bCs/>
          <w:noProof/>
        </w:rPr>
        <w:t>ACUERDO NÚMERO SEIS:</w:t>
      </w:r>
      <w:r w:rsidRPr="003800C2">
        <w:rPr>
          <w:rFonts w:ascii="Times New Roman" w:hAnsi="Times New Roman" w:cs="Times New Roman"/>
          <w:noProof/>
        </w:rPr>
        <w:t xml:space="preserve"> </w:t>
      </w:r>
      <w:r w:rsidR="003800C2" w:rsidRPr="003800C2">
        <w:rPr>
          <w:rFonts w:ascii="Times New Roman" w:hAnsi="Times New Roman" w:cs="Times New Roman"/>
        </w:rPr>
        <w:t>El Concejo Municipal tomando en consideración los ingresos que percibirá la municipalidad en el transcurso de este ejercicio fiscal.</w:t>
      </w:r>
      <w:r w:rsidR="003800C2">
        <w:rPr>
          <w:rFonts w:ascii="Times New Roman" w:hAnsi="Times New Roman" w:cs="Times New Roman"/>
        </w:rPr>
        <w:t xml:space="preserve"> /////////////////</w:t>
      </w:r>
    </w:p>
    <w:p w14:paraId="77A95A41" w14:textId="78416947" w:rsidR="003800C2" w:rsidRPr="003800C2" w:rsidRDefault="003800C2" w:rsidP="003800C2">
      <w:pPr>
        <w:jc w:val="both"/>
        <w:rPr>
          <w:rFonts w:ascii="Times New Roman" w:hAnsi="Times New Roman" w:cs="Times New Roman"/>
          <w:sz w:val="24"/>
          <w:szCs w:val="24"/>
        </w:rPr>
      </w:pPr>
      <w:r w:rsidRPr="003800C2">
        <w:rPr>
          <w:rFonts w:ascii="Times New Roman" w:hAnsi="Times New Roman" w:cs="Times New Roman"/>
          <w:b/>
          <w:sz w:val="24"/>
          <w:szCs w:val="24"/>
        </w:rPr>
        <w:t>POR TANTO:</w:t>
      </w:r>
      <w:r w:rsidRPr="003800C2">
        <w:rPr>
          <w:rFonts w:ascii="Times New Roman" w:hAnsi="Times New Roman" w:cs="Times New Roman"/>
          <w:sz w:val="24"/>
          <w:szCs w:val="24"/>
        </w:rPr>
        <w:t xml:space="preserve"> En uso de las facultades legales que le confiere el Artículo 3 numeral 2, Artículo 30 numeral 7 y los Artículos 72, 75, 76 y 77 del Código Municipal, acuerda: Autorizar la </w:t>
      </w:r>
      <w:r w:rsidRPr="003800C2">
        <w:rPr>
          <w:rFonts w:ascii="Times New Roman" w:hAnsi="Times New Roman" w:cs="Times New Roman"/>
          <w:b/>
          <w:sz w:val="24"/>
          <w:szCs w:val="24"/>
        </w:rPr>
        <w:t xml:space="preserve">CUARTA REFORMA AL PRESUPUESTO MUNICIPAL DE VERAPAZ AÑO 2022, </w:t>
      </w:r>
      <w:r w:rsidRPr="003800C2">
        <w:rPr>
          <w:rFonts w:ascii="Times New Roman" w:hAnsi="Times New Roman" w:cs="Times New Roman"/>
          <w:sz w:val="24"/>
          <w:szCs w:val="24"/>
        </w:rPr>
        <w:t>a efecto de aumentar el presupuesto municipal de la siguiente forma:</w:t>
      </w:r>
      <w:r>
        <w:rPr>
          <w:rFonts w:ascii="Times New Roman" w:hAnsi="Times New Roman" w:cs="Times New Roman"/>
          <w:sz w:val="24"/>
          <w:szCs w:val="24"/>
        </w:rPr>
        <w:t xml:space="preserve"> /////////////////</w:t>
      </w:r>
    </w:p>
    <w:p w14:paraId="36F85F68"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INGRESOS - FONDOS PROPIOS MUNICIPALES</w:t>
      </w:r>
    </w:p>
    <w:p w14:paraId="7170F2EB"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2</w:t>
      </w:r>
    </w:p>
    <w:p w14:paraId="15240EEB" w14:textId="77777777" w:rsidR="003800C2" w:rsidRPr="003800C2" w:rsidRDefault="003800C2" w:rsidP="003800C2">
      <w:pPr>
        <w:spacing w:after="0" w:line="240" w:lineRule="auto"/>
        <w:jc w:val="center"/>
        <w:rPr>
          <w:rFonts w:ascii="Times New Roman" w:hAnsi="Times New Roman" w:cs="Times New Roman"/>
          <w:sz w:val="24"/>
          <w:szCs w:val="24"/>
        </w:rPr>
      </w:pPr>
      <w:r w:rsidRPr="003800C2">
        <w:rPr>
          <w:rFonts w:ascii="Times New Roman" w:hAnsi="Times New Roman" w:cs="Times New Roman"/>
          <w:sz w:val="24"/>
          <w:szCs w:val="24"/>
        </w:rPr>
        <w:t>Expresado en dólares de los Estados Unidos de Norte América</w:t>
      </w:r>
    </w:p>
    <w:tbl>
      <w:tblPr>
        <w:tblW w:w="8222" w:type="dxa"/>
        <w:tblInd w:w="-5" w:type="dxa"/>
        <w:tblCellMar>
          <w:left w:w="70" w:type="dxa"/>
          <w:right w:w="70" w:type="dxa"/>
        </w:tblCellMar>
        <w:tblLook w:val="04A0" w:firstRow="1" w:lastRow="0" w:firstColumn="1" w:lastColumn="0" w:noHBand="0" w:noVBand="1"/>
      </w:tblPr>
      <w:tblGrid>
        <w:gridCol w:w="1141"/>
        <w:gridCol w:w="5670"/>
        <w:gridCol w:w="1701"/>
      </w:tblGrid>
      <w:tr w:rsidR="003800C2" w:rsidRPr="003800C2" w14:paraId="445D023C" w14:textId="77777777" w:rsidTr="00AC2484">
        <w:trPr>
          <w:trHeight w:val="255"/>
        </w:trPr>
        <w:tc>
          <w:tcPr>
            <w:tcW w:w="1134" w:type="dxa"/>
            <w:tcBorders>
              <w:top w:val="single" w:sz="4" w:space="0" w:color="auto"/>
              <w:left w:val="single" w:sz="4" w:space="0" w:color="auto"/>
              <w:bottom w:val="nil"/>
              <w:right w:val="single" w:sz="4" w:space="0" w:color="auto"/>
            </w:tcBorders>
            <w:shd w:val="clear" w:color="000000" w:fill="FFE699"/>
            <w:noWrap/>
            <w:vAlign w:val="center"/>
            <w:hideMark/>
          </w:tcPr>
          <w:p w14:paraId="235D166E"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tcBorders>
              <w:top w:val="single" w:sz="4" w:space="0" w:color="auto"/>
              <w:left w:val="nil"/>
              <w:bottom w:val="nil"/>
              <w:right w:val="single" w:sz="4" w:space="0" w:color="auto"/>
            </w:tcBorders>
            <w:shd w:val="clear" w:color="000000" w:fill="FFE699"/>
            <w:vAlign w:val="center"/>
            <w:hideMark/>
          </w:tcPr>
          <w:p w14:paraId="45323142"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INGRESOS</w:t>
            </w:r>
          </w:p>
        </w:tc>
        <w:tc>
          <w:tcPr>
            <w:tcW w:w="1701" w:type="dxa"/>
            <w:tcBorders>
              <w:top w:val="single" w:sz="4" w:space="0" w:color="auto"/>
              <w:left w:val="nil"/>
              <w:bottom w:val="single" w:sz="4" w:space="0" w:color="auto"/>
              <w:right w:val="single" w:sz="4" w:space="0" w:color="auto"/>
            </w:tcBorders>
            <w:shd w:val="clear" w:color="000000" w:fill="FFE699"/>
            <w:vAlign w:val="center"/>
            <w:hideMark/>
          </w:tcPr>
          <w:p w14:paraId="31988CC4"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12F6C010" w14:textId="77777777" w:rsidTr="00AC2484">
        <w:trPr>
          <w:trHeight w:val="255"/>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2B9921"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12</w:t>
            </w:r>
          </w:p>
        </w:tc>
        <w:tc>
          <w:tcPr>
            <w:tcW w:w="5670" w:type="dxa"/>
            <w:tcBorders>
              <w:top w:val="single" w:sz="4" w:space="0" w:color="auto"/>
              <w:left w:val="nil"/>
              <w:bottom w:val="single" w:sz="4" w:space="0" w:color="auto"/>
              <w:right w:val="single" w:sz="4" w:space="0" w:color="auto"/>
            </w:tcBorders>
            <w:shd w:val="clear" w:color="auto" w:fill="auto"/>
            <w:vAlign w:val="bottom"/>
            <w:hideMark/>
          </w:tcPr>
          <w:p w14:paraId="069E5EF5"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TASAS Y DERECHOS</w:t>
            </w:r>
          </w:p>
        </w:tc>
        <w:tc>
          <w:tcPr>
            <w:tcW w:w="1701" w:type="dxa"/>
            <w:tcBorders>
              <w:top w:val="nil"/>
              <w:left w:val="nil"/>
              <w:bottom w:val="single" w:sz="4" w:space="0" w:color="auto"/>
              <w:right w:val="single" w:sz="4" w:space="0" w:color="auto"/>
            </w:tcBorders>
            <w:shd w:val="clear" w:color="auto" w:fill="auto"/>
            <w:noWrap/>
            <w:vAlign w:val="bottom"/>
            <w:hideMark/>
          </w:tcPr>
          <w:p w14:paraId="04AD99ED" w14:textId="73565DB8"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 xml:space="preserve">4,072.00 </w:t>
            </w:r>
          </w:p>
        </w:tc>
      </w:tr>
      <w:tr w:rsidR="003800C2" w:rsidRPr="003800C2" w14:paraId="3913F92A"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32EAAD"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lastRenderedPageBreak/>
              <w:t>121</w:t>
            </w:r>
          </w:p>
        </w:tc>
        <w:tc>
          <w:tcPr>
            <w:tcW w:w="5670" w:type="dxa"/>
            <w:tcBorders>
              <w:top w:val="nil"/>
              <w:left w:val="nil"/>
              <w:bottom w:val="single" w:sz="4" w:space="0" w:color="auto"/>
              <w:right w:val="single" w:sz="4" w:space="0" w:color="auto"/>
            </w:tcBorders>
            <w:shd w:val="clear" w:color="auto" w:fill="auto"/>
            <w:vAlign w:val="bottom"/>
            <w:hideMark/>
          </w:tcPr>
          <w:p w14:paraId="7F619F8C"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 xml:space="preserve">TASAS  </w:t>
            </w:r>
          </w:p>
        </w:tc>
        <w:tc>
          <w:tcPr>
            <w:tcW w:w="1701" w:type="dxa"/>
            <w:tcBorders>
              <w:top w:val="nil"/>
              <w:left w:val="nil"/>
              <w:bottom w:val="single" w:sz="4" w:space="0" w:color="auto"/>
              <w:right w:val="single" w:sz="4" w:space="0" w:color="auto"/>
            </w:tcBorders>
            <w:shd w:val="clear" w:color="auto" w:fill="auto"/>
            <w:noWrap/>
            <w:vAlign w:val="bottom"/>
            <w:hideMark/>
          </w:tcPr>
          <w:p w14:paraId="5F32C09C" w14:textId="535648A4"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 xml:space="preserve">4,072.00 </w:t>
            </w:r>
          </w:p>
        </w:tc>
      </w:tr>
      <w:tr w:rsidR="003800C2" w:rsidRPr="003800C2" w14:paraId="25FF6402"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E4A8797"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12110</w:t>
            </w:r>
          </w:p>
        </w:tc>
        <w:tc>
          <w:tcPr>
            <w:tcW w:w="5670" w:type="dxa"/>
            <w:tcBorders>
              <w:top w:val="nil"/>
              <w:left w:val="nil"/>
              <w:bottom w:val="single" w:sz="4" w:space="0" w:color="auto"/>
              <w:right w:val="single" w:sz="4" w:space="0" w:color="auto"/>
            </w:tcBorders>
            <w:shd w:val="clear" w:color="auto" w:fill="auto"/>
            <w:vAlign w:val="bottom"/>
            <w:hideMark/>
          </w:tcPr>
          <w:p w14:paraId="1C4082B3"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CASETAS TELEFONICAS</w:t>
            </w:r>
          </w:p>
        </w:tc>
        <w:tc>
          <w:tcPr>
            <w:tcW w:w="1701" w:type="dxa"/>
            <w:tcBorders>
              <w:top w:val="nil"/>
              <w:left w:val="nil"/>
              <w:bottom w:val="single" w:sz="4" w:space="0" w:color="auto"/>
              <w:right w:val="single" w:sz="4" w:space="0" w:color="auto"/>
            </w:tcBorders>
            <w:shd w:val="clear" w:color="auto" w:fill="auto"/>
            <w:noWrap/>
            <w:vAlign w:val="bottom"/>
            <w:hideMark/>
          </w:tcPr>
          <w:p w14:paraId="71E2D482" w14:textId="56495D69"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3800C2">
              <w:rPr>
                <w:rFonts w:ascii="Times New Roman" w:eastAsia="Times New Roman" w:hAnsi="Times New Roman" w:cs="Times New Roman"/>
                <w:color w:val="000000"/>
                <w:sz w:val="24"/>
                <w:szCs w:val="24"/>
                <w:lang w:eastAsia="es-SV"/>
              </w:rPr>
              <w:t xml:space="preserve">72.00 </w:t>
            </w:r>
          </w:p>
        </w:tc>
      </w:tr>
      <w:tr w:rsidR="003800C2" w:rsidRPr="003800C2" w14:paraId="704900A6"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AC600A"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12118</w:t>
            </w:r>
          </w:p>
        </w:tc>
        <w:tc>
          <w:tcPr>
            <w:tcW w:w="5670" w:type="dxa"/>
            <w:tcBorders>
              <w:top w:val="nil"/>
              <w:left w:val="nil"/>
              <w:bottom w:val="single" w:sz="4" w:space="0" w:color="auto"/>
              <w:right w:val="single" w:sz="4" w:space="0" w:color="auto"/>
            </w:tcBorders>
            <w:shd w:val="clear" w:color="auto" w:fill="auto"/>
            <w:vAlign w:val="bottom"/>
            <w:hideMark/>
          </w:tcPr>
          <w:p w14:paraId="5CED4C21"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POSTES, TORRES Y ANTENAS</w:t>
            </w:r>
          </w:p>
        </w:tc>
        <w:tc>
          <w:tcPr>
            <w:tcW w:w="1701" w:type="dxa"/>
            <w:tcBorders>
              <w:top w:val="nil"/>
              <w:left w:val="nil"/>
              <w:bottom w:val="single" w:sz="4" w:space="0" w:color="auto"/>
              <w:right w:val="single" w:sz="4" w:space="0" w:color="auto"/>
            </w:tcBorders>
            <w:shd w:val="clear" w:color="auto" w:fill="auto"/>
            <w:noWrap/>
            <w:vAlign w:val="bottom"/>
            <w:hideMark/>
          </w:tcPr>
          <w:p w14:paraId="168E686E" w14:textId="57917B4E"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 xml:space="preserve">4,000.00 </w:t>
            </w:r>
          </w:p>
        </w:tc>
      </w:tr>
      <w:tr w:rsidR="003800C2" w:rsidRPr="003800C2" w14:paraId="6B024569"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BAAE574"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 </w:t>
            </w:r>
          </w:p>
        </w:tc>
        <w:tc>
          <w:tcPr>
            <w:tcW w:w="5670" w:type="dxa"/>
            <w:tcBorders>
              <w:top w:val="nil"/>
              <w:left w:val="nil"/>
              <w:bottom w:val="single" w:sz="4" w:space="0" w:color="auto"/>
              <w:right w:val="single" w:sz="4" w:space="0" w:color="auto"/>
            </w:tcBorders>
            <w:shd w:val="clear" w:color="auto" w:fill="auto"/>
            <w:vAlign w:val="bottom"/>
            <w:hideMark/>
          </w:tcPr>
          <w:p w14:paraId="26316471"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 </w:t>
            </w:r>
          </w:p>
        </w:tc>
        <w:tc>
          <w:tcPr>
            <w:tcW w:w="1701" w:type="dxa"/>
            <w:tcBorders>
              <w:top w:val="nil"/>
              <w:left w:val="nil"/>
              <w:bottom w:val="single" w:sz="4" w:space="0" w:color="auto"/>
              <w:right w:val="single" w:sz="4" w:space="0" w:color="auto"/>
            </w:tcBorders>
            <w:shd w:val="clear" w:color="auto" w:fill="auto"/>
            <w:noWrap/>
            <w:vAlign w:val="bottom"/>
            <w:hideMark/>
          </w:tcPr>
          <w:p w14:paraId="4FE6F999"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r>
      <w:tr w:rsidR="003800C2" w:rsidRPr="003800C2" w14:paraId="3EE8DEEE"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12DBD63"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15</w:t>
            </w:r>
          </w:p>
        </w:tc>
        <w:tc>
          <w:tcPr>
            <w:tcW w:w="5670" w:type="dxa"/>
            <w:tcBorders>
              <w:top w:val="nil"/>
              <w:left w:val="nil"/>
              <w:bottom w:val="single" w:sz="4" w:space="0" w:color="auto"/>
              <w:right w:val="single" w:sz="4" w:space="0" w:color="auto"/>
            </w:tcBorders>
            <w:shd w:val="clear" w:color="auto" w:fill="auto"/>
            <w:vAlign w:val="bottom"/>
            <w:hideMark/>
          </w:tcPr>
          <w:p w14:paraId="62C75CB3"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INGRESOS FINANCIEROS Y OTROS</w:t>
            </w:r>
          </w:p>
        </w:tc>
        <w:tc>
          <w:tcPr>
            <w:tcW w:w="1701" w:type="dxa"/>
            <w:tcBorders>
              <w:top w:val="nil"/>
              <w:left w:val="nil"/>
              <w:bottom w:val="single" w:sz="4" w:space="0" w:color="auto"/>
              <w:right w:val="single" w:sz="4" w:space="0" w:color="auto"/>
            </w:tcBorders>
            <w:shd w:val="clear" w:color="auto" w:fill="auto"/>
            <w:noWrap/>
            <w:vAlign w:val="bottom"/>
            <w:hideMark/>
          </w:tcPr>
          <w:p w14:paraId="153C21C9" w14:textId="03344A56"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 xml:space="preserve">100.00 </w:t>
            </w:r>
          </w:p>
        </w:tc>
      </w:tr>
      <w:tr w:rsidR="003800C2" w:rsidRPr="003800C2" w14:paraId="14AF1C66"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06BD322C"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154</w:t>
            </w:r>
          </w:p>
        </w:tc>
        <w:tc>
          <w:tcPr>
            <w:tcW w:w="5670" w:type="dxa"/>
            <w:tcBorders>
              <w:top w:val="nil"/>
              <w:left w:val="nil"/>
              <w:bottom w:val="single" w:sz="4" w:space="0" w:color="auto"/>
              <w:right w:val="single" w:sz="4" w:space="0" w:color="auto"/>
            </w:tcBorders>
            <w:shd w:val="clear" w:color="auto" w:fill="auto"/>
            <w:vAlign w:val="bottom"/>
            <w:hideMark/>
          </w:tcPr>
          <w:p w14:paraId="233A7011"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ARRENDAMIENTO DE BIENES INMUEBLES</w:t>
            </w:r>
          </w:p>
        </w:tc>
        <w:tc>
          <w:tcPr>
            <w:tcW w:w="1701" w:type="dxa"/>
            <w:tcBorders>
              <w:top w:val="nil"/>
              <w:left w:val="nil"/>
              <w:bottom w:val="single" w:sz="4" w:space="0" w:color="auto"/>
              <w:right w:val="single" w:sz="4" w:space="0" w:color="auto"/>
            </w:tcBorders>
            <w:shd w:val="clear" w:color="auto" w:fill="auto"/>
            <w:noWrap/>
            <w:vAlign w:val="bottom"/>
            <w:hideMark/>
          </w:tcPr>
          <w:p w14:paraId="13EA0ADA" w14:textId="08148768"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 xml:space="preserve">100.00 </w:t>
            </w:r>
          </w:p>
        </w:tc>
      </w:tr>
      <w:tr w:rsidR="003800C2" w:rsidRPr="003800C2" w14:paraId="0C7055A7"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CE1284F"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15402</w:t>
            </w:r>
          </w:p>
        </w:tc>
        <w:tc>
          <w:tcPr>
            <w:tcW w:w="5670" w:type="dxa"/>
            <w:tcBorders>
              <w:top w:val="nil"/>
              <w:left w:val="nil"/>
              <w:bottom w:val="single" w:sz="4" w:space="0" w:color="auto"/>
              <w:right w:val="single" w:sz="4" w:space="0" w:color="auto"/>
            </w:tcBorders>
            <w:shd w:val="clear" w:color="auto" w:fill="auto"/>
            <w:vAlign w:val="bottom"/>
            <w:hideMark/>
          </w:tcPr>
          <w:p w14:paraId="04D41B78"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ARRENDAMIENTO DE BIENES</w:t>
            </w:r>
          </w:p>
        </w:tc>
        <w:tc>
          <w:tcPr>
            <w:tcW w:w="1701" w:type="dxa"/>
            <w:tcBorders>
              <w:top w:val="nil"/>
              <w:left w:val="nil"/>
              <w:bottom w:val="single" w:sz="4" w:space="0" w:color="auto"/>
              <w:right w:val="single" w:sz="4" w:space="0" w:color="auto"/>
            </w:tcBorders>
            <w:shd w:val="clear" w:color="auto" w:fill="auto"/>
            <w:noWrap/>
            <w:vAlign w:val="bottom"/>
            <w:hideMark/>
          </w:tcPr>
          <w:p w14:paraId="582E89FB" w14:textId="169B632C"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 xml:space="preserve">100.00 </w:t>
            </w:r>
          </w:p>
        </w:tc>
      </w:tr>
      <w:tr w:rsidR="003800C2" w:rsidRPr="003800C2" w14:paraId="5EBB71CB" w14:textId="77777777" w:rsidTr="00AC2484">
        <w:trPr>
          <w:trHeight w:val="255"/>
        </w:trPr>
        <w:tc>
          <w:tcPr>
            <w:tcW w:w="1134" w:type="dxa"/>
            <w:tcBorders>
              <w:top w:val="nil"/>
              <w:left w:val="single" w:sz="4" w:space="0" w:color="auto"/>
              <w:bottom w:val="single" w:sz="4" w:space="0" w:color="auto"/>
              <w:right w:val="single" w:sz="4" w:space="0" w:color="auto"/>
            </w:tcBorders>
            <w:shd w:val="clear" w:color="000000" w:fill="FFE699"/>
            <w:noWrap/>
            <w:vAlign w:val="bottom"/>
            <w:hideMark/>
          </w:tcPr>
          <w:p w14:paraId="4C92979F"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w:t>
            </w:r>
          </w:p>
        </w:tc>
        <w:tc>
          <w:tcPr>
            <w:tcW w:w="5670" w:type="dxa"/>
            <w:tcBorders>
              <w:top w:val="nil"/>
              <w:left w:val="nil"/>
              <w:bottom w:val="single" w:sz="4" w:space="0" w:color="auto"/>
              <w:right w:val="single" w:sz="4" w:space="0" w:color="auto"/>
            </w:tcBorders>
            <w:shd w:val="clear" w:color="000000" w:fill="FFE699"/>
            <w:noWrap/>
            <w:vAlign w:val="bottom"/>
            <w:hideMark/>
          </w:tcPr>
          <w:p w14:paraId="2ECF9231"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TOTALES</w:t>
            </w:r>
          </w:p>
        </w:tc>
        <w:tc>
          <w:tcPr>
            <w:tcW w:w="1701" w:type="dxa"/>
            <w:tcBorders>
              <w:top w:val="nil"/>
              <w:left w:val="nil"/>
              <w:bottom w:val="single" w:sz="4" w:space="0" w:color="auto"/>
              <w:right w:val="single" w:sz="4" w:space="0" w:color="auto"/>
            </w:tcBorders>
            <w:shd w:val="clear" w:color="000000" w:fill="FFE699"/>
            <w:noWrap/>
            <w:vAlign w:val="bottom"/>
            <w:hideMark/>
          </w:tcPr>
          <w:p w14:paraId="6C283D10" w14:textId="623856E8"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 xml:space="preserve">4,172.00 </w:t>
            </w:r>
          </w:p>
        </w:tc>
      </w:tr>
    </w:tbl>
    <w:p w14:paraId="580950A3" w14:textId="77777777" w:rsidR="003800C2" w:rsidRPr="003800C2" w:rsidRDefault="003800C2" w:rsidP="003800C2">
      <w:pPr>
        <w:spacing w:after="0" w:line="240" w:lineRule="auto"/>
        <w:jc w:val="center"/>
        <w:rPr>
          <w:rFonts w:ascii="Times New Roman" w:hAnsi="Times New Roman" w:cs="Times New Roman"/>
          <w:sz w:val="24"/>
          <w:szCs w:val="24"/>
        </w:rPr>
      </w:pPr>
    </w:p>
    <w:p w14:paraId="78675986"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EGRESOS - FONDOS PROPIOS MUNICIPALES</w:t>
      </w:r>
    </w:p>
    <w:p w14:paraId="2FE2617E"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2</w:t>
      </w:r>
    </w:p>
    <w:p w14:paraId="1AC2E356" w14:textId="77777777" w:rsidR="003800C2" w:rsidRPr="003800C2" w:rsidRDefault="003800C2" w:rsidP="003800C2">
      <w:pPr>
        <w:spacing w:after="0" w:line="240" w:lineRule="auto"/>
        <w:jc w:val="center"/>
        <w:rPr>
          <w:rFonts w:ascii="Times New Roman" w:hAnsi="Times New Roman" w:cs="Times New Roman"/>
          <w:sz w:val="24"/>
          <w:szCs w:val="24"/>
        </w:rPr>
      </w:pPr>
      <w:r w:rsidRPr="003800C2">
        <w:rPr>
          <w:rFonts w:ascii="Times New Roman" w:hAnsi="Times New Roman" w:cs="Times New Roman"/>
          <w:sz w:val="24"/>
          <w:szCs w:val="24"/>
        </w:rPr>
        <w:t>Expresado en dólares de los Estados Unidos de Norte América</w:t>
      </w:r>
    </w:p>
    <w:tbl>
      <w:tblPr>
        <w:tblW w:w="7938" w:type="dxa"/>
        <w:tblInd w:w="-5" w:type="dxa"/>
        <w:tblCellMar>
          <w:left w:w="70" w:type="dxa"/>
          <w:right w:w="70" w:type="dxa"/>
        </w:tblCellMar>
        <w:tblLook w:val="04A0" w:firstRow="1" w:lastRow="0" w:firstColumn="1" w:lastColumn="0" w:noHBand="0" w:noVBand="1"/>
      </w:tblPr>
      <w:tblGrid>
        <w:gridCol w:w="1141"/>
        <w:gridCol w:w="5670"/>
        <w:gridCol w:w="1701"/>
      </w:tblGrid>
      <w:tr w:rsidR="003800C2" w:rsidRPr="003800C2" w14:paraId="2B398515" w14:textId="77777777" w:rsidTr="00AC2484">
        <w:trPr>
          <w:trHeight w:val="255"/>
        </w:trPr>
        <w:tc>
          <w:tcPr>
            <w:tcW w:w="952" w:type="dxa"/>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41981570"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tcBorders>
              <w:top w:val="single" w:sz="4" w:space="0" w:color="auto"/>
              <w:left w:val="nil"/>
              <w:bottom w:val="single" w:sz="4" w:space="0" w:color="auto"/>
              <w:right w:val="single" w:sz="4" w:space="0" w:color="auto"/>
            </w:tcBorders>
            <w:shd w:val="clear" w:color="000000" w:fill="FFE699"/>
            <w:vAlign w:val="center"/>
            <w:hideMark/>
          </w:tcPr>
          <w:p w14:paraId="027B3033"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EGRESOS</w:t>
            </w:r>
          </w:p>
        </w:tc>
        <w:tc>
          <w:tcPr>
            <w:tcW w:w="1701" w:type="dxa"/>
            <w:tcBorders>
              <w:top w:val="single" w:sz="4" w:space="0" w:color="auto"/>
              <w:left w:val="nil"/>
              <w:bottom w:val="single" w:sz="4" w:space="0" w:color="auto"/>
              <w:right w:val="single" w:sz="4" w:space="0" w:color="auto"/>
            </w:tcBorders>
            <w:shd w:val="clear" w:color="000000" w:fill="FFE699"/>
            <w:vAlign w:val="center"/>
            <w:hideMark/>
          </w:tcPr>
          <w:p w14:paraId="4AF4C515"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2377D6E8"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8B347ED"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51</w:t>
            </w:r>
          </w:p>
        </w:tc>
        <w:tc>
          <w:tcPr>
            <w:tcW w:w="5670" w:type="dxa"/>
            <w:tcBorders>
              <w:top w:val="nil"/>
              <w:left w:val="nil"/>
              <w:bottom w:val="single" w:sz="4" w:space="0" w:color="auto"/>
              <w:right w:val="single" w:sz="4" w:space="0" w:color="auto"/>
            </w:tcBorders>
            <w:shd w:val="clear" w:color="auto" w:fill="auto"/>
            <w:noWrap/>
            <w:vAlign w:val="bottom"/>
            <w:hideMark/>
          </w:tcPr>
          <w:p w14:paraId="70DB2C02"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REMUNERACIONES</w:t>
            </w:r>
          </w:p>
        </w:tc>
        <w:tc>
          <w:tcPr>
            <w:tcW w:w="1701" w:type="dxa"/>
            <w:tcBorders>
              <w:top w:val="nil"/>
              <w:left w:val="nil"/>
              <w:bottom w:val="single" w:sz="4" w:space="0" w:color="auto"/>
              <w:right w:val="single" w:sz="4" w:space="0" w:color="auto"/>
            </w:tcBorders>
            <w:shd w:val="clear" w:color="auto" w:fill="auto"/>
            <w:noWrap/>
            <w:vAlign w:val="bottom"/>
            <w:hideMark/>
          </w:tcPr>
          <w:p w14:paraId="23342B8F" w14:textId="054623A1"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2,080.00</w:t>
            </w:r>
          </w:p>
        </w:tc>
      </w:tr>
      <w:tr w:rsidR="003800C2" w:rsidRPr="003800C2" w14:paraId="0420A564"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77C4079"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519</w:t>
            </w:r>
          </w:p>
        </w:tc>
        <w:tc>
          <w:tcPr>
            <w:tcW w:w="5670" w:type="dxa"/>
            <w:tcBorders>
              <w:top w:val="nil"/>
              <w:left w:val="nil"/>
              <w:bottom w:val="single" w:sz="4" w:space="0" w:color="auto"/>
              <w:right w:val="single" w:sz="4" w:space="0" w:color="auto"/>
            </w:tcBorders>
            <w:shd w:val="clear" w:color="auto" w:fill="auto"/>
            <w:noWrap/>
            <w:vAlign w:val="bottom"/>
            <w:hideMark/>
          </w:tcPr>
          <w:p w14:paraId="04C232A9"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REMUNERACIONES DIVERSAS</w:t>
            </w:r>
          </w:p>
        </w:tc>
        <w:tc>
          <w:tcPr>
            <w:tcW w:w="1701" w:type="dxa"/>
            <w:tcBorders>
              <w:top w:val="nil"/>
              <w:left w:val="nil"/>
              <w:bottom w:val="single" w:sz="4" w:space="0" w:color="auto"/>
              <w:right w:val="single" w:sz="4" w:space="0" w:color="auto"/>
            </w:tcBorders>
            <w:shd w:val="clear" w:color="auto" w:fill="auto"/>
            <w:noWrap/>
            <w:vAlign w:val="bottom"/>
            <w:hideMark/>
          </w:tcPr>
          <w:p w14:paraId="291E2290" w14:textId="6ED17E4C"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2,080.00</w:t>
            </w:r>
          </w:p>
        </w:tc>
      </w:tr>
      <w:tr w:rsidR="003800C2" w:rsidRPr="003800C2" w14:paraId="6C7BEC44"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3758DD8"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51903</w:t>
            </w:r>
          </w:p>
        </w:tc>
        <w:tc>
          <w:tcPr>
            <w:tcW w:w="5670" w:type="dxa"/>
            <w:tcBorders>
              <w:top w:val="nil"/>
              <w:left w:val="nil"/>
              <w:bottom w:val="single" w:sz="4" w:space="0" w:color="auto"/>
              <w:right w:val="single" w:sz="4" w:space="0" w:color="auto"/>
            </w:tcBorders>
            <w:shd w:val="clear" w:color="auto" w:fill="auto"/>
            <w:noWrap/>
            <w:vAlign w:val="bottom"/>
            <w:hideMark/>
          </w:tcPr>
          <w:p w14:paraId="7FCF9139"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PRESTACIONES SOCIALES AL PERSONAL</w:t>
            </w:r>
          </w:p>
        </w:tc>
        <w:tc>
          <w:tcPr>
            <w:tcW w:w="1701" w:type="dxa"/>
            <w:tcBorders>
              <w:top w:val="nil"/>
              <w:left w:val="nil"/>
              <w:bottom w:val="single" w:sz="4" w:space="0" w:color="auto"/>
              <w:right w:val="single" w:sz="4" w:space="0" w:color="auto"/>
            </w:tcBorders>
            <w:shd w:val="clear" w:color="auto" w:fill="auto"/>
            <w:noWrap/>
            <w:vAlign w:val="bottom"/>
            <w:hideMark/>
          </w:tcPr>
          <w:p w14:paraId="59033E5A" w14:textId="75E72D41"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2,080.00</w:t>
            </w:r>
          </w:p>
        </w:tc>
      </w:tr>
      <w:tr w:rsidR="003800C2" w:rsidRPr="003800C2" w14:paraId="24BF2509"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923EA48"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c>
          <w:tcPr>
            <w:tcW w:w="5670" w:type="dxa"/>
            <w:tcBorders>
              <w:top w:val="nil"/>
              <w:left w:val="nil"/>
              <w:bottom w:val="single" w:sz="4" w:space="0" w:color="auto"/>
              <w:right w:val="single" w:sz="4" w:space="0" w:color="auto"/>
            </w:tcBorders>
            <w:shd w:val="clear" w:color="auto" w:fill="auto"/>
            <w:noWrap/>
            <w:vAlign w:val="bottom"/>
            <w:hideMark/>
          </w:tcPr>
          <w:p w14:paraId="21DFB67B"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c>
          <w:tcPr>
            <w:tcW w:w="1701" w:type="dxa"/>
            <w:tcBorders>
              <w:top w:val="nil"/>
              <w:left w:val="nil"/>
              <w:bottom w:val="single" w:sz="4" w:space="0" w:color="auto"/>
              <w:right w:val="single" w:sz="4" w:space="0" w:color="auto"/>
            </w:tcBorders>
            <w:shd w:val="clear" w:color="auto" w:fill="auto"/>
            <w:noWrap/>
            <w:vAlign w:val="bottom"/>
            <w:hideMark/>
          </w:tcPr>
          <w:p w14:paraId="1E685CDC"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r>
      <w:tr w:rsidR="003800C2" w:rsidRPr="003800C2" w14:paraId="68D99020"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FC9E30"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w:t>
            </w:r>
          </w:p>
        </w:tc>
        <w:tc>
          <w:tcPr>
            <w:tcW w:w="5670" w:type="dxa"/>
            <w:tcBorders>
              <w:top w:val="nil"/>
              <w:left w:val="nil"/>
              <w:bottom w:val="single" w:sz="4" w:space="0" w:color="auto"/>
              <w:right w:val="single" w:sz="4" w:space="0" w:color="auto"/>
            </w:tcBorders>
            <w:shd w:val="clear" w:color="auto" w:fill="auto"/>
            <w:noWrap/>
            <w:vAlign w:val="bottom"/>
            <w:hideMark/>
          </w:tcPr>
          <w:p w14:paraId="1D4D8210"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ADQUISICIONES DE BIENES Y SERVICIOS</w:t>
            </w:r>
          </w:p>
        </w:tc>
        <w:tc>
          <w:tcPr>
            <w:tcW w:w="1701" w:type="dxa"/>
            <w:tcBorders>
              <w:top w:val="nil"/>
              <w:left w:val="nil"/>
              <w:bottom w:val="single" w:sz="4" w:space="0" w:color="auto"/>
              <w:right w:val="single" w:sz="4" w:space="0" w:color="auto"/>
            </w:tcBorders>
            <w:shd w:val="clear" w:color="auto" w:fill="auto"/>
            <w:noWrap/>
            <w:vAlign w:val="bottom"/>
            <w:hideMark/>
          </w:tcPr>
          <w:p w14:paraId="4183657F" w14:textId="40C01C5C"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2,092.00</w:t>
            </w:r>
          </w:p>
        </w:tc>
      </w:tr>
      <w:tr w:rsidR="003800C2" w:rsidRPr="003800C2" w14:paraId="147ACABA"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7D7B1767"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541</w:t>
            </w:r>
          </w:p>
        </w:tc>
        <w:tc>
          <w:tcPr>
            <w:tcW w:w="5670" w:type="dxa"/>
            <w:tcBorders>
              <w:top w:val="nil"/>
              <w:left w:val="nil"/>
              <w:bottom w:val="single" w:sz="4" w:space="0" w:color="auto"/>
              <w:right w:val="single" w:sz="4" w:space="0" w:color="auto"/>
            </w:tcBorders>
            <w:shd w:val="clear" w:color="auto" w:fill="auto"/>
            <w:noWrap/>
            <w:vAlign w:val="bottom"/>
            <w:hideMark/>
          </w:tcPr>
          <w:p w14:paraId="763DCD51"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BIENES DE USO Y CONSUMO</w:t>
            </w:r>
          </w:p>
        </w:tc>
        <w:tc>
          <w:tcPr>
            <w:tcW w:w="1701" w:type="dxa"/>
            <w:tcBorders>
              <w:top w:val="nil"/>
              <w:left w:val="nil"/>
              <w:bottom w:val="single" w:sz="4" w:space="0" w:color="auto"/>
              <w:right w:val="single" w:sz="4" w:space="0" w:color="auto"/>
            </w:tcBorders>
            <w:shd w:val="clear" w:color="auto" w:fill="auto"/>
            <w:noWrap/>
            <w:vAlign w:val="bottom"/>
            <w:hideMark/>
          </w:tcPr>
          <w:p w14:paraId="3BFA82DA" w14:textId="250CD81B"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2,067.00</w:t>
            </w:r>
          </w:p>
        </w:tc>
      </w:tr>
      <w:tr w:rsidR="003800C2" w:rsidRPr="003800C2" w14:paraId="030A219D"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5BFF9C4"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54104</w:t>
            </w:r>
          </w:p>
        </w:tc>
        <w:tc>
          <w:tcPr>
            <w:tcW w:w="5670" w:type="dxa"/>
            <w:tcBorders>
              <w:top w:val="nil"/>
              <w:left w:val="nil"/>
              <w:bottom w:val="single" w:sz="4" w:space="0" w:color="auto"/>
              <w:right w:val="single" w:sz="4" w:space="0" w:color="auto"/>
            </w:tcBorders>
            <w:shd w:val="clear" w:color="auto" w:fill="auto"/>
            <w:noWrap/>
            <w:vAlign w:val="bottom"/>
            <w:hideMark/>
          </w:tcPr>
          <w:p w14:paraId="70DDB6E2"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PRODUCTOS TEXTILES Y VESTUARIOS</w:t>
            </w:r>
          </w:p>
        </w:tc>
        <w:tc>
          <w:tcPr>
            <w:tcW w:w="1701" w:type="dxa"/>
            <w:tcBorders>
              <w:top w:val="nil"/>
              <w:left w:val="nil"/>
              <w:bottom w:val="single" w:sz="4" w:space="0" w:color="auto"/>
              <w:right w:val="single" w:sz="4" w:space="0" w:color="auto"/>
            </w:tcBorders>
            <w:shd w:val="clear" w:color="auto" w:fill="auto"/>
            <w:noWrap/>
            <w:vAlign w:val="bottom"/>
            <w:hideMark/>
          </w:tcPr>
          <w:p w14:paraId="04BDDE69" w14:textId="67339ECF"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3800C2">
              <w:rPr>
                <w:rFonts w:ascii="Times New Roman" w:eastAsia="Times New Roman" w:hAnsi="Times New Roman" w:cs="Times New Roman"/>
                <w:color w:val="000000"/>
                <w:sz w:val="24"/>
                <w:szCs w:val="24"/>
                <w:lang w:eastAsia="es-SV"/>
              </w:rPr>
              <w:t>400.00</w:t>
            </w:r>
          </w:p>
        </w:tc>
      </w:tr>
      <w:tr w:rsidR="003800C2" w:rsidRPr="003800C2" w14:paraId="3D9C01D8"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B831BE"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54107</w:t>
            </w:r>
          </w:p>
        </w:tc>
        <w:tc>
          <w:tcPr>
            <w:tcW w:w="5670" w:type="dxa"/>
            <w:tcBorders>
              <w:top w:val="nil"/>
              <w:left w:val="nil"/>
              <w:bottom w:val="single" w:sz="4" w:space="0" w:color="auto"/>
              <w:right w:val="single" w:sz="4" w:space="0" w:color="auto"/>
            </w:tcBorders>
            <w:shd w:val="clear" w:color="auto" w:fill="auto"/>
            <w:noWrap/>
            <w:vAlign w:val="bottom"/>
            <w:hideMark/>
          </w:tcPr>
          <w:p w14:paraId="53591839"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PRODUCTOS QUIMICOS</w:t>
            </w:r>
          </w:p>
        </w:tc>
        <w:tc>
          <w:tcPr>
            <w:tcW w:w="1701" w:type="dxa"/>
            <w:tcBorders>
              <w:top w:val="nil"/>
              <w:left w:val="nil"/>
              <w:bottom w:val="single" w:sz="4" w:space="0" w:color="auto"/>
              <w:right w:val="single" w:sz="4" w:space="0" w:color="auto"/>
            </w:tcBorders>
            <w:shd w:val="clear" w:color="auto" w:fill="auto"/>
            <w:noWrap/>
            <w:vAlign w:val="bottom"/>
            <w:hideMark/>
          </w:tcPr>
          <w:p w14:paraId="1C031727" w14:textId="387CD49D"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3800C2">
              <w:rPr>
                <w:rFonts w:ascii="Times New Roman" w:eastAsia="Times New Roman" w:hAnsi="Times New Roman" w:cs="Times New Roman"/>
                <w:color w:val="000000"/>
                <w:sz w:val="24"/>
                <w:szCs w:val="24"/>
                <w:lang w:eastAsia="es-SV"/>
              </w:rPr>
              <w:t>700.00</w:t>
            </w:r>
          </w:p>
        </w:tc>
      </w:tr>
      <w:tr w:rsidR="003800C2" w:rsidRPr="003800C2" w14:paraId="2B99616D"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4FF8AAC"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54199</w:t>
            </w:r>
          </w:p>
        </w:tc>
        <w:tc>
          <w:tcPr>
            <w:tcW w:w="5670" w:type="dxa"/>
            <w:tcBorders>
              <w:top w:val="nil"/>
              <w:left w:val="nil"/>
              <w:bottom w:val="single" w:sz="4" w:space="0" w:color="auto"/>
              <w:right w:val="single" w:sz="4" w:space="0" w:color="auto"/>
            </w:tcBorders>
            <w:shd w:val="clear" w:color="auto" w:fill="auto"/>
            <w:noWrap/>
            <w:vAlign w:val="bottom"/>
            <w:hideMark/>
          </w:tcPr>
          <w:p w14:paraId="7A779BBB"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BIENES DE USO Y CONSUMO DIVERSOS</w:t>
            </w:r>
          </w:p>
        </w:tc>
        <w:tc>
          <w:tcPr>
            <w:tcW w:w="1701" w:type="dxa"/>
            <w:tcBorders>
              <w:top w:val="nil"/>
              <w:left w:val="nil"/>
              <w:bottom w:val="single" w:sz="4" w:space="0" w:color="auto"/>
              <w:right w:val="single" w:sz="4" w:space="0" w:color="auto"/>
            </w:tcBorders>
            <w:shd w:val="clear" w:color="auto" w:fill="auto"/>
            <w:noWrap/>
            <w:vAlign w:val="bottom"/>
            <w:hideMark/>
          </w:tcPr>
          <w:p w14:paraId="599E5E6D" w14:textId="736ECB7A"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3800C2">
              <w:rPr>
                <w:rFonts w:ascii="Times New Roman" w:eastAsia="Times New Roman" w:hAnsi="Times New Roman" w:cs="Times New Roman"/>
                <w:color w:val="000000"/>
                <w:sz w:val="24"/>
                <w:szCs w:val="24"/>
                <w:lang w:eastAsia="es-SV"/>
              </w:rPr>
              <w:t>967.00</w:t>
            </w:r>
          </w:p>
        </w:tc>
      </w:tr>
      <w:tr w:rsidR="003800C2" w:rsidRPr="003800C2" w14:paraId="7469BA2C"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63B66AB"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c>
          <w:tcPr>
            <w:tcW w:w="5670" w:type="dxa"/>
            <w:tcBorders>
              <w:top w:val="nil"/>
              <w:left w:val="nil"/>
              <w:bottom w:val="single" w:sz="4" w:space="0" w:color="auto"/>
              <w:right w:val="single" w:sz="4" w:space="0" w:color="auto"/>
            </w:tcBorders>
            <w:shd w:val="clear" w:color="auto" w:fill="auto"/>
            <w:noWrap/>
            <w:vAlign w:val="bottom"/>
            <w:hideMark/>
          </w:tcPr>
          <w:p w14:paraId="1FDE8052"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c>
          <w:tcPr>
            <w:tcW w:w="1701" w:type="dxa"/>
            <w:tcBorders>
              <w:top w:val="nil"/>
              <w:left w:val="nil"/>
              <w:bottom w:val="single" w:sz="4" w:space="0" w:color="auto"/>
              <w:right w:val="single" w:sz="4" w:space="0" w:color="auto"/>
            </w:tcBorders>
            <w:shd w:val="clear" w:color="auto" w:fill="auto"/>
            <w:noWrap/>
            <w:vAlign w:val="bottom"/>
            <w:hideMark/>
          </w:tcPr>
          <w:p w14:paraId="35ED873B"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 </w:t>
            </w:r>
          </w:p>
        </w:tc>
      </w:tr>
      <w:tr w:rsidR="003800C2" w:rsidRPr="003800C2" w14:paraId="141C734C"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181EBA"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543</w:t>
            </w:r>
          </w:p>
        </w:tc>
        <w:tc>
          <w:tcPr>
            <w:tcW w:w="5670" w:type="dxa"/>
            <w:tcBorders>
              <w:top w:val="nil"/>
              <w:left w:val="nil"/>
              <w:bottom w:val="single" w:sz="4" w:space="0" w:color="auto"/>
              <w:right w:val="single" w:sz="4" w:space="0" w:color="auto"/>
            </w:tcBorders>
            <w:shd w:val="clear" w:color="auto" w:fill="auto"/>
            <w:noWrap/>
            <w:vAlign w:val="bottom"/>
            <w:hideMark/>
          </w:tcPr>
          <w:p w14:paraId="135F790D"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SERVICIOS GENERALES Y ARRENDAMIENTOS</w:t>
            </w:r>
          </w:p>
        </w:tc>
        <w:tc>
          <w:tcPr>
            <w:tcW w:w="1701" w:type="dxa"/>
            <w:tcBorders>
              <w:top w:val="nil"/>
              <w:left w:val="nil"/>
              <w:bottom w:val="single" w:sz="4" w:space="0" w:color="auto"/>
              <w:right w:val="single" w:sz="4" w:space="0" w:color="auto"/>
            </w:tcBorders>
            <w:shd w:val="clear" w:color="auto" w:fill="auto"/>
            <w:noWrap/>
            <w:vAlign w:val="bottom"/>
            <w:hideMark/>
          </w:tcPr>
          <w:p w14:paraId="50B39308" w14:textId="4BFFDD27"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 xml:space="preserve">$    </w:t>
            </w:r>
            <w:r w:rsidRPr="003800C2">
              <w:rPr>
                <w:rFonts w:ascii="Times New Roman" w:eastAsia="Times New Roman" w:hAnsi="Times New Roman" w:cs="Times New Roman"/>
                <w:b/>
                <w:bCs/>
                <w:color w:val="000000"/>
                <w:sz w:val="24"/>
                <w:szCs w:val="24"/>
                <w:lang w:eastAsia="es-SV"/>
              </w:rPr>
              <w:t>25.00</w:t>
            </w:r>
          </w:p>
        </w:tc>
      </w:tr>
      <w:tr w:rsidR="003800C2" w:rsidRPr="003800C2" w14:paraId="15BB9A6C" w14:textId="77777777" w:rsidTr="00AC2484">
        <w:trPr>
          <w:trHeight w:val="255"/>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27FF8D6"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54313</w:t>
            </w:r>
          </w:p>
        </w:tc>
        <w:tc>
          <w:tcPr>
            <w:tcW w:w="5670" w:type="dxa"/>
            <w:tcBorders>
              <w:top w:val="nil"/>
              <w:left w:val="nil"/>
              <w:bottom w:val="single" w:sz="4" w:space="0" w:color="auto"/>
              <w:right w:val="single" w:sz="4" w:space="0" w:color="auto"/>
            </w:tcBorders>
            <w:shd w:val="clear" w:color="auto" w:fill="auto"/>
            <w:noWrap/>
            <w:vAlign w:val="bottom"/>
            <w:hideMark/>
          </w:tcPr>
          <w:p w14:paraId="2279F57F"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IMPRESIONES, PUBLICACIONES Y REPRODUCCIONES.</w:t>
            </w:r>
          </w:p>
        </w:tc>
        <w:tc>
          <w:tcPr>
            <w:tcW w:w="1701" w:type="dxa"/>
            <w:tcBorders>
              <w:top w:val="nil"/>
              <w:left w:val="nil"/>
              <w:bottom w:val="single" w:sz="4" w:space="0" w:color="auto"/>
              <w:right w:val="single" w:sz="4" w:space="0" w:color="auto"/>
            </w:tcBorders>
            <w:shd w:val="clear" w:color="auto" w:fill="auto"/>
            <w:noWrap/>
            <w:vAlign w:val="bottom"/>
            <w:hideMark/>
          </w:tcPr>
          <w:p w14:paraId="3BCBD51D" w14:textId="20806293"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 xml:space="preserve">$    </w:t>
            </w:r>
            <w:r w:rsidRPr="003800C2">
              <w:rPr>
                <w:rFonts w:ascii="Times New Roman" w:eastAsia="Times New Roman" w:hAnsi="Times New Roman" w:cs="Times New Roman"/>
                <w:color w:val="000000"/>
                <w:sz w:val="24"/>
                <w:szCs w:val="24"/>
                <w:lang w:eastAsia="es-SV"/>
              </w:rPr>
              <w:t>25.00</w:t>
            </w:r>
          </w:p>
        </w:tc>
      </w:tr>
      <w:tr w:rsidR="003800C2" w:rsidRPr="003800C2" w14:paraId="61D254C2" w14:textId="77777777" w:rsidTr="00AC2484">
        <w:trPr>
          <w:trHeight w:val="255"/>
        </w:trPr>
        <w:tc>
          <w:tcPr>
            <w:tcW w:w="1134" w:type="dxa"/>
            <w:tcBorders>
              <w:top w:val="nil"/>
              <w:left w:val="single" w:sz="4" w:space="0" w:color="auto"/>
              <w:bottom w:val="single" w:sz="4" w:space="0" w:color="auto"/>
              <w:right w:val="single" w:sz="4" w:space="0" w:color="auto"/>
            </w:tcBorders>
            <w:shd w:val="clear" w:color="000000" w:fill="FFE699"/>
            <w:noWrap/>
            <w:vAlign w:val="bottom"/>
            <w:hideMark/>
          </w:tcPr>
          <w:p w14:paraId="591FCF64"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w:t>
            </w:r>
          </w:p>
        </w:tc>
        <w:tc>
          <w:tcPr>
            <w:tcW w:w="5670" w:type="dxa"/>
            <w:tcBorders>
              <w:top w:val="nil"/>
              <w:left w:val="nil"/>
              <w:bottom w:val="single" w:sz="4" w:space="0" w:color="auto"/>
              <w:right w:val="single" w:sz="4" w:space="0" w:color="auto"/>
            </w:tcBorders>
            <w:shd w:val="clear" w:color="000000" w:fill="FFE699"/>
            <w:noWrap/>
            <w:vAlign w:val="bottom"/>
            <w:hideMark/>
          </w:tcPr>
          <w:p w14:paraId="346404F9"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TOTALES</w:t>
            </w:r>
          </w:p>
        </w:tc>
        <w:tc>
          <w:tcPr>
            <w:tcW w:w="1701" w:type="dxa"/>
            <w:tcBorders>
              <w:top w:val="nil"/>
              <w:left w:val="nil"/>
              <w:bottom w:val="single" w:sz="4" w:space="0" w:color="auto"/>
              <w:right w:val="single" w:sz="4" w:space="0" w:color="auto"/>
            </w:tcBorders>
            <w:shd w:val="clear" w:color="000000" w:fill="FFE699"/>
            <w:noWrap/>
            <w:vAlign w:val="bottom"/>
            <w:hideMark/>
          </w:tcPr>
          <w:p w14:paraId="7C1F8F88" w14:textId="0A442544"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 xml:space="preserve">$ </w:t>
            </w:r>
            <w:r w:rsidRPr="003800C2">
              <w:rPr>
                <w:rFonts w:ascii="Times New Roman" w:eastAsia="Times New Roman" w:hAnsi="Times New Roman" w:cs="Times New Roman"/>
                <w:b/>
                <w:bCs/>
                <w:color w:val="000000"/>
                <w:sz w:val="24"/>
                <w:szCs w:val="24"/>
                <w:lang w:eastAsia="es-SV"/>
              </w:rPr>
              <w:t>4,172.00</w:t>
            </w:r>
          </w:p>
        </w:tc>
      </w:tr>
    </w:tbl>
    <w:p w14:paraId="5D0A7629" w14:textId="77777777" w:rsidR="003800C2" w:rsidRPr="003800C2" w:rsidRDefault="003800C2" w:rsidP="003800C2">
      <w:pPr>
        <w:jc w:val="both"/>
        <w:rPr>
          <w:rFonts w:ascii="Times New Roman" w:hAnsi="Times New Roman" w:cs="Times New Roman"/>
          <w:sz w:val="24"/>
          <w:szCs w:val="24"/>
        </w:rPr>
      </w:pPr>
    </w:p>
    <w:p w14:paraId="7563DB02"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INGRESOS - DONACIONES</w:t>
      </w:r>
    </w:p>
    <w:p w14:paraId="12D5CCF2"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5</w:t>
      </w:r>
    </w:p>
    <w:p w14:paraId="2F242513" w14:textId="77777777" w:rsidR="003800C2" w:rsidRPr="003800C2" w:rsidRDefault="003800C2" w:rsidP="003800C2">
      <w:pPr>
        <w:spacing w:after="0" w:line="240" w:lineRule="auto"/>
        <w:jc w:val="center"/>
        <w:rPr>
          <w:rFonts w:ascii="Times New Roman" w:hAnsi="Times New Roman" w:cs="Times New Roman"/>
          <w:sz w:val="24"/>
          <w:szCs w:val="24"/>
        </w:rPr>
      </w:pPr>
      <w:r w:rsidRPr="003800C2">
        <w:rPr>
          <w:rFonts w:ascii="Times New Roman" w:hAnsi="Times New Roman" w:cs="Times New Roman"/>
          <w:sz w:val="24"/>
          <w:szCs w:val="24"/>
        </w:rPr>
        <w:t>Expresado en dólares de los Estados Unidos de Norte América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4"/>
        <w:gridCol w:w="5670"/>
        <w:gridCol w:w="1701"/>
      </w:tblGrid>
      <w:tr w:rsidR="003800C2" w:rsidRPr="003800C2" w14:paraId="3B5BEA6C" w14:textId="77777777" w:rsidTr="00AC2484">
        <w:trPr>
          <w:trHeight w:val="255"/>
        </w:trPr>
        <w:tc>
          <w:tcPr>
            <w:tcW w:w="1134" w:type="dxa"/>
            <w:shd w:val="clear" w:color="000000" w:fill="FFE699"/>
            <w:noWrap/>
            <w:vAlign w:val="center"/>
            <w:hideMark/>
          </w:tcPr>
          <w:p w14:paraId="18AF167B"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shd w:val="clear" w:color="000000" w:fill="FFE699"/>
            <w:vAlign w:val="center"/>
            <w:hideMark/>
          </w:tcPr>
          <w:p w14:paraId="0FFE3897"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INGRESOS</w:t>
            </w:r>
          </w:p>
        </w:tc>
        <w:tc>
          <w:tcPr>
            <w:tcW w:w="1701" w:type="dxa"/>
            <w:shd w:val="clear" w:color="000000" w:fill="FFE699"/>
            <w:vAlign w:val="center"/>
            <w:hideMark/>
          </w:tcPr>
          <w:p w14:paraId="26CDAC68"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537F2E9A" w14:textId="77777777" w:rsidTr="00AC2484">
        <w:trPr>
          <w:trHeight w:val="255"/>
        </w:trPr>
        <w:tc>
          <w:tcPr>
            <w:tcW w:w="1134" w:type="dxa"/>
            <w:shd w:val="clear" w:color="auto" w:fill="auto"/>
            <w:noWrap/>
            <w:vAlign w:val="bottom"/>
            <w:hideMark/>
          </w:tcPr>
          <w:p w14:paraId="503D0681"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16</w:t>
            </w:r>
          </w:p>
        </w:tc>
        <w:tc>
          <w:tcPr>
            <w:tcW w:w="5670" w:type="dxa"/>
            <w:shd w:val="clear" w:color="auto" w:fill="auto"/>
            <w:noWrap/>
            <w:vAlign w:val="bottom"/>
            <w:hideMark/>
          </w:tcPr>
          <w:p w14:paraId="502F5176"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TRANSFERENCIAS CORRIENTES</w:t>
            </w:r>
          </w:p>
        </w:tc>
        <w:tc>
          <w:tcPr>
            <w:tcW w:w="1701" w:type="dxa"/>
            <w:shd w:val="clear" w:color="auto" w:fill="auto"/>
            <w:noWrap/>
            <w:vAlign w:val="bottom"/>
            <w:hideMark/>
          </w:tcPr>
          <w:p w14:paraId="42550A76" w14:textId="0A77D8E7"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r w:rsidR="003800C2" w:rsidRPr="003800C2" w14:paraId="7720BEA7" w14:textId="77777777" w:rsidTr="00AC2484">
        <w:trPr>
          <w:trHeight w:val="255"/>
        </w:trPr>
        <w:tc>
          <w:tcPr>
            <w:tcW w:w="1134" w:type="dxa"/>
            <w:shd w:val="clear" w:color="auto" w:fill="auto"/>
            <w:noWrap/>
            <w:vAlign w:val="bottom"/>
            <w:hideMark/>
          </w:tcPr>
          <w:p w14:paraId="512BACB3"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162</w:t>
            </w:r>
          </w:p>
        </w:tc>
        <w:tc>
          <w:tcPr>
            <w:tcW w:w="5670" w:type="dxa"/>
            <w:shd w:val="clear" w:color="auto" w:fill="auto"/>
            <w:noWrap/>
            <w:vAlign w:val="bottom"/>
            <w:hideMark/>
          </w:tcPr>
          <w:p w14:paraId="138D384E"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TRANSFERENCIAS CORRIENTES DEL SECTOR PÚBLICO</w:t>
            </w:r>
          </w:p>
        </w:tc>
        <w:tc>
          <w:tcPr>
            <w:tcW w:w="1701" w:type="dxa"/>
            <w:shd w:val="clear" w:color="auto" w:fill="auto"/>
            <w:noWrap/>
            <w:vAlign w:val="bottom"/>
            <w:hideMark/>
          </w:tcPr>
          <w:p w14:paraId="2BB5C3AE" w14:textId="32C8D59C"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r w:rsidR="003800C2" w:rsidRPr="003800C2" w14:paraId="5065D986" w14:textId="77777777" w:rsidTr="00AC2484">
        <w:trPr>
          <w:trHeight w:val="255"/>
        </w:trPr>
        <w:tc>
          <w:tcPr>
            <w:tcW w:w="1134" w:type="dxa"/>
            <w:shd w:val="clear" w:color="auto" w:fill="auto"/>
            <w:noWrap/>
            <w:vAlign w:val="bottom"/>
            <w:hideMark/>
          </w:tcPr>
          <w:p w14:paraId="3E3F01B5"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16201</w:t>
            </w:r>
          </w:p>
        </w:tc>
        <w:tc>
          <w:tcPr>
            <w:tcW w:w="5670" w:type="dxa"/>
            <w:shd w:val="clear" w:color="auto" w:fill="auto"/>
            <w:noWrap/>
            <w:vAlign w:val="bottom"/>
            <w:hideMark/>
          </w:tcPr>
          <w:p w14:paraId="12314C1B"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TRANSFERENCIAS CORRIENTES DEL SECTOR PÚBLICO</w:t>
            </w:r>
          </w:p>
        </w:tc>
        <w:tc>
          <w:tcPr>
            <w:tcW w:w="1701" w:type="dxa"/>
            <w:shd w:val="clear" w:color="auto" w:fill="auto"/>
            <w:noWrap/>
            <w:vAlign w:val="bottom"/>
            <w:hideMark/>
          </w:tcPr>
          <w:p w14:paraId="08416900" w14:textId="5DB78448"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150.00</w:t>
            </w:r>
          </w:p>
        </w:tc>
      </w:tr>
      <w:tr w:rsidR="003800C2" w:rsidRPr="003800C2" w14:paraId="56A1C756" w14:textId="77777777" w:rsidTr="00AC2484">
        <w:trPr>
          <w:trHeight w:val="255"/>
        </w:trPr>
        <w:tc>
          <w:tcPr>
            <w:tcW w:w="1134" w:type="dxa"/>
            <w:shd w:val="clear" w:color="000000" w:fill="FFE699"/>
            <w:noWrap/>
            <w:vAlign w:val="bottom"/>
            <w:hideMark/>
          </w:tcPr>
          <w:p w14:paraId="6E56D02E"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w:t>
            </w:r>
          </w:p>
        </w:tc>
        <w:tc>
          <w:tcPr>
            <w:tcW w:w="5670" w:type="dxa"/>
            <w:shd w:val="clear" w:color="000000" w:fill="FFE699"/>
            <w:noWrap/>
            <w:vAlign w:val="bottom"/>
            <w:hideMark/>
          </w:tcPr>
          <w:p w14:paraId="137D6123"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TOTALES</w:t>
            </w:r>
          </w:p>
        </w:tc>
        <w:tc>
          <w:tcPr>
            <w:tcW w:w="1701" w:type="dxa"/>
            <w:shd w:val="clear" w:color="000000" w:fill="FFE699"/>
            <w:noWrap/>
            <w:vAlign w:val="bottom"/>
            <w:hideMark/>
          </w:tcPr>
          <w:p w14:paraId="4C0428E5" w14:textId="645AAA5A"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bl>
    <w:p w14:paraId="17690889" w14:textId="77777777" w:rsidR="003800C2" w:rsidRPr="003800C2" w:rsidRDefault="003800C2" w:rsidP="003800C2">
      <w:pPr>
        <w:spacing w:after="0"/>
        <w:jc w:val="both"/>
        <w:rPr>
          <w:rFonts w:ascii="Times New Roman" w:hAnsi="Times New Roman" w:cs="Times New Roman"/>
          <w:sz w:val="24"/>
          <w:szCs w:val="24"/>
        </w:rPr>
      </w:pPr>
    </w:p>
    <w:p w14:paraId="33791E87"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EGRESOS - DONACIONES</w:t>
      </w:r>
    </w:p>
    <w:p w14:paraId="4894E1B5"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5</w:t>
      </w:r>
    </w:p>
    <w:p w14:paraId="12A3AD3B" w14:textId="77777777" w:rsidR="003800C2" w:rsidRPr="003800C2" w:rsidRDefault="003800C2" w:rsidP="003800C2">
      <w:pPr>
        <w:spacing w:after="0"/>
        <w:jc w:val="center"/>
        <w:rPr>
          <w:rFonts w:ascii="Times New Roman" w:hAnsi="Times New Roman" w:cs="Times New Roman"/>
          <w:b/>
          <w:sz w:val="24"/>
          <w:szCs w:val="24"/>
        </w:rPr>
      </w:pPr>
      <w:r w:rsidRPr="003800C2">
        <w:rPr>
          <w:rFonts w:ascii="Times New Roman" w:hAnsi="Times New Roman" w:cs="Times New Roman"/>
          <w:sz w:val="24"/>
          <w:szCs w:val="24"/>
        </w:rPr>
        <w:t>Expresado en dólares de los Estados Unidos de Norte América</w:t>
      </w:r>
    </w:p>
    <w:tbl>
      <w:tblPr>
        <w:tblW w:w="76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5670"/>
        <w:gridCol w:w="1701"/>
      </w:tblGrid>
      <w:tr w:rsidR="003800C2" w:rsidRPr="003800C2" w14:paraId="58EA5FAA" w14:textId="77777777" w:rsidTr="00AC2484">
        <w:trPr>
          <w:trHeight w:val="262"/>
        </w:trPr>
        <w:tc>
          <w:tcPr>
            <w:tcW w:w="952" w:type="dxa"/>
            <w:shd w:val="clear" w:color="000000" w:fill="FFE699"/>
            <w:noWrap/>
            <w:vAlign w:val="center"/>
            <w:hideMark/>
          </w:tcPr>
          <w:p w14:paraId="2C39670F"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shd w:val="clear" w:color="000000" w:fill="FFE699"/>
            <w:vAlign w:val="center"/>
            <w:hideMark/>
          </w:tcPr>
          <w:p w14:paraId="31336DE3"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INGRESOS</w:t>
            </w:r>
          </w:p>
        </w:tc>
        <w:tc>
          <w:tcPr>
            <w:tcW w:w="1701" w:type="dxa"/>
            <w:shd w:val="clear" w:color="000000" w:fill="FFE699"/>
            <w:vAlign w:val="center"/>
            <w:hideMark/>
          </w:tcPr>
          <w:p w14:paraId="1D0B633A"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468CA54A" w14:textId="77777777" w:rsidTr="00AC2484">
        <w:trPr>
          <w:trHeight w:val="262"/>
        </w:trPr>
        <w:tc>
          <w:tcPr>
            <w:tcW w:w="952" w:type="dxa"/>
            <w:shd w:val="clear" w:color="auto" w:fill="auto"/>
            <w:noWrap/>
            <w:vAlign w:val="bottom"/>
            <w:hideMark/>
          </w:tcPr>
          <w:p w14:paraId="3264F46B"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lastRenderedPageBreak/>
              <w:t>54</w:t>
            </w:r>
          </w:p>
        </w:tc>
        <w:tc>
          <w:tcPr>
            <w:tcW w:w="5670" w:type="dxa"/>
            <w:shd w:val="clear" w:color="auto" w:fill="auto"/>
            <w:noWrap/>
            <w:vAlign w:val="bottom"/>
            <w:hideMark/>
          </w:tcPr>
          <w:p w14:paraId="660189C8"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ADQUISICIONES DE BIENES Y SERVICIOS</w:t>
            </w:r>
          </w:p>
        </w:tc>
        <w:tc>
          <w:tcPr>
            <w:tcW w:w="1701" w:type="dxa"/>
            <w:shd w:val="clear" w:color="auto" w:fill="auto"/>
            <w:noWrap/>
            <w:vAlign w:val="bottom"/>
            <w:hideMark/>
          </w:tcPr>
          <w:p w14:paraId="640FA07C" w14:textId="5FD0D7F2"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r w:rsidR="003800C2" w:rsidRPr="003800C2" w14:paraId="1A4DD65B" w14:textId="77777777" w:rsidTr="00AC2484">
        <w:trPr>
          <w:trHeight w:val="262"/>
        </w:trPr>
        <w:tc>
          <w:tcPr>
            <w:tcW w:w="1134" w:type="dxa"/>
            <w:shd w:val="clear" w:color="auto" w:fill="auto"/>
            <w:noWrap/>
            <w:vAlign w:val="bottom"/>
            <w:hideMark/>
          </w:tcPr>
          <w:p w14:paraId="1CADE579"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541</w:t>
            </w:r>
          </w:p>
        </w:tc>
        <w:tc>
          <w:tcPr>
            <w:tcW w:w="5670" w:type="dxa"/>
            <w:shd w:val="clear" w:color="auto" w:fill="auto"/>
            <w:noWrap/>
            <w:vAlign w:val="bottom"/>
            <w:hideMark/>
          </w:tcPr>
          <w:p w14:paraId="56490169"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BIENES DE USO Y CONSUMO</w:t>
            </w:r>
          </w:p>
        </w:tc>
        <w:tc>
          <w:tcPr>
            <w:tcW w:w="1701" w:type="dxa"/>
            <w:shd w:val="clear" w:color="auto" w:fill="auto"/>
            <w:noWrap/>
            <w:vAlign w:val="bottom"/>
            <w:hideMark/>
          </w:tcPr>
          <w:p w14:paraId="49C80AA9" w14:textId="69F93C46"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r w:rsidR="003800C2" w:rsidRPr="003800C2" w14:paraId="036B8EBE" w14:textId="77777777" w:rsidTr="00AC2484">
        <w:trPr>
          <w:trHeight w:val="262"/>
        </w:trPr>
        <w:tc>
          <w:tcPr>
            <w:tcW w:w="1134" w:type="dxa"/>
            <w:shd w:val="clear" w:color="auto" w:fill="auto"/>
            <w:noWrap/>
            <w:vAlign w:val="bottom"/>
            <w:hideMark/>
          </w:tcPr>
          <w:p w14:paraId="3725162F"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54199</w:t>
            </w:r>
          </w:p>
        </w:tc>
        <w:tc>
          <w:tcPr>
            <w:tcW w:w="5670" w:type="dxa"/>
            <w:shd w:val="clear" w:color="auto" w:fill="auto"/>
            <w:noWrap/>
            <w:vAlign w:val="bottom"/>
            <w:hideMark/>
          </w:tcPr>
          <w:p w14:paraId="24D0DA99"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BIENES DE USO Y CONSUMO DIVERSOS</w:t>
            </w:r>
          </w:p>
        </w:tc>
        <w:tc>
          <w:tcPr>
            <w:tcW w:w="1701" w:type="dxa"/>
            <w:shd w:val="clear" w:color="auto" w:fill="auto"/>
            <w:noWrap/>
            <w:vAlign w:val="bottom"/>
            <w:hideMark/>
          </w:tcPr>
          <w:p w14:paraId="7B5EEB08" w14:textId="198A2FB6"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150.00</w:t>
            </w:r>
          </w:p>
        </w:tc>
      </w:tr>
      <w:tr w:rsidR="003800C2" w:rsidRPr="003800C2" w14:paraId="00C2A05D" w14:textId="77777777" w:rsidTr="00AC2484">
        <w:trPr>
          <w:trHeight w:val="262"/>
        </w:trPr>
        <w:tc>
          <w:tcPr>
            <w:tcW w:w="1134" w:type="dxa"/>
            <w:shd w:val="clear" w:color="000000" w:fill="FFE699"/>
            <w:noWrap/>
            <w:vAlign w:val="bottom"/>
            <w:hideMark/>
          </w:tcPr>
          <w:p w14:paraId="504FB3D0"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w:t>
            </w:r>
          </w:p>
        </w:tc>
        <w:tc>
          <w:tcPr>
            <w:tcW w:w="5670" w:type="dxa"/>
            <w:shd w:val="clear" w:color="000000" w:fill="FFE699"/>
            <w:noWrap/>
            <w:vAlign w:val="bottom"/>
            <w:hideMark/>
          </w:tcPr>
          <w:p w14:paraId="1CB21386"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TOTALES</w:t>
            </w:r>
          </w:p>
        </w:tc>
        <w:tc>
          <w:tcPr>
            <w:tcW w:w="1701" w:type="dxa"/>
            <w:shd w:val="clear" w:color="000000" w:fill="FFE699"/>
            <w:noWrap/>
            <w:vAlign w:val="bottom"/>
            <w:hideMark/>
          </w:tcPr>
          <w:p w14:paraId="76A3B0CD" w14:textId="65550A45"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150.00</w:t>
            </w:r>
          </w:p>
        </w:tc>
      </w:tr>
    </w:tbl>
    <w:p w14:paraId="0EBDCBD9" w14:textId="77777777" w:rsidR="003800C2" w:rsidRPr="003800C2" w:rsidRDefault="003800C2" w:rsidP="003800C2">
      <w:pPr>
        <w:spacing w:after="0" w:line="240" w:lineRule="auto"/>
        <w:jc w:val="center"/>
        <w:rPr>
          <w:rFonts w:ascii="Times New Roman" w:hAnsi="Times New Roman" w:cs="Times New Roman"/>
          <w:b/>
          <w:sz w:val="24"/>
          <w:szCs w:val="24"/>
        </w:rPr>
      </w:pPr>
    </w:p>
    <w:p w14:paraId="2241F3F0"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INGRESOS - FAM</w:t>
      </w:r>
    </w:p>
    <w:p w14:paraId="57380931"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1</w:t>
      </w:r>
    </w:p>
    <w:p w14:paraId="1BC56FD3" w14:textId="77777777" w:rsidR="003800C2" w:rsidRPr="003800C2" w:rsidRDefault="003800C2" w:rsidP="003800C2">
      <w:pPr>
        <w:spacing w:after="0" w:line="240" w:lineRule="auto"/>
        <w:jc w:val="center"/>
        <w:rPr>
          <w:rFonts w:ascii="Times New Roman" w:hAnsi="Times New Roman" w:cs="Times New Roman"/>
          <w:sz w:val="24"/>
          <w:szCs w:val="24"/>
        </w:rPr>
      </w:pPr>
      <w:r w:rsidRPr="003800C2">
        <w:rPr>
          <w:rFonts w:ascii="Times New Roman" w:hAnsi="Times New Roman" w:cs="Times New Roman"/>
          <w:sz w:val="24"/>
          <w:szCs w:val="24"/>
        </w:rPr>
        <w:t>Expresado en dólares de los Estados Unidos de Norte América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5670"/>
        <w:gridCol w:w="1701"/>
      </w:tblGrid>
      <w:tr w:rsidR="003800C2" w:rsidRPr="003800C2" w14:paraId="6A99A678" w14:textId="77777777" w:rsidTr="00AC2484">
        <w:trPr>
          <w:trHeight w:val="284"/>
        </w:trPr>
        <w:tc>
          <w:tcPr>
            <w:tcW w:w="1134" w:type="dxa"/>
            <w:shd w:val="clear" w:color="000000" w:fill="FFE699"/>
            <w:noWrap/>
            <w:vAlign w:val="center"/>
            <w:hideMark/>
          </w:tcPr>
          <w:p w14:paraId="005FAF06"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shd w:val="clear" w:color="000000" w:fill="FFE699"/>
            <w:vAlign w:val="center"/>
            <w:hideMark/>
          </w:tcPr>
          <w:p w14:paraId="71CA2396"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INGRESOS</w:t>
            </w:r>
          </w:p>
        </w:tc>
        <w:tc>
          <w:tcPr>
            <w:tcW w:w="1701" w:type="dxa"/>
            <w:shd w:val="clear" w:color="000000" w:fill="FFE699"/>
            <w:vAlign w:val="center"/>
            <w:hideMark/>
          </w:tcPr>
          <w:p w14:paraId="72C42A5A"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75E1C061" w14:textId="77777777" w:rsidTr="00AC2484">
        <w:trPr>
          <w:trHeight w:val="284"/>
        </w:trPr>
        <w:tc>
          <w:tcPr>
            <w:tcW w:w="1134" w:type="dxa"/>
            <w:shd w:val="clear" w:color="auto" w:fill="auto"/>
            <w:noWrap/>
            <w:vAlign w:val="bottom"/>
            <w:hideMark/>
          </w:tcPr>
          <w:p w14:paraId="23943977"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16</w:t>
            </w:r>
          </w:p>
        </w:tc>
        <w:tc>
          <w:tcPr>
            <w:tcW w:w="5670" w:type="dxa"/>
            <w:shd w:val="clear" w:color="auto" w:fill="auto"/>
            <w:noWrap/>
            <w:vAlign w:val="bottom"/>
            <w:hideMark/>
          </w:tcPr>
          <w:p w14:paraId="086D44FA"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TRANSFERENCIAS CORRIENTES</w:t>
            </w:r>
          </w:p>
        </w:tc>
        <w:tc>
          <w:tcPr>
            <w:tcW w:w="1701" w:type="dxa"/>
            <w:shd w:val="clear" w:color="auto" w:fill="auto"/>
            <w:noWrap/>
            <w:vAlign w:val="bottom"/>
            <w:hideMark/>
          </w:tcPr>
          <w:p w14:paraId="62FBEDE1" w14:textId="3D75B4D9"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0.02</w:t>
            </w:r>
          </w:p>
        </w:tc>
      </w:tr>
      <w:tr w:rsidR="003800C2" w:rsidRPr="003800C2" w14:paraId="1CD037AB" w14:textId="77777777" w:rsidTr="00AC2484">
        <w:trPr>
          <w:trHeight w:val="284"/>
        </w:trPr>
        <w:tc>
          <w:tcPr>
            <w:tcW w:w="1134" w:type="dxa"/>
            <w:shd w:val="clear" w:color="auto" w:fill="auto"/>
            <w:noWrap/>
            <w:vAlign w:val="bottom"/>
            <w:hideMark/>
          </w:tcPr>
          <w:p w14:paraId="709E3BCD"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162</w:t>
            </w:r>
          </w:p>
        </w:tc>
        <w:tc>
          <w:tcPr>
            <w:tcW w:w="5670" w:type="dxa"/>
            <w:shd w:val="clear" w:color="auto" w:fill="auto"/>
            <w:noWrap/>
            <w:vAlign w:val="bottom"/>
            <w:hideMark/>
          </w:tcPr>
          <w:p w14:paraId="01691D57"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TRANSFERENCIAS CORRIENTES DEL SECTOR PÚBLICO</w:t>
            </w:r>
          </w:p>
        </w:tc>
        <w:tc>
          <w:tcPr>
            <w:tcW w:w="1701" w:type="dxa"/>
            <w:shd w:val="clear" w:color="auto" w:fill="auto"/>
            <w:noWrap/>
            <w:vAlign w:val="bottom"/>
            <w:hideMark/>
          </w:tcPr>
          <w:p w14:paraId="38973B71" w14:textId="67A7C24B"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0.02</w:t>
            </w:r>
          </w:p>
        </w:tc>
      </w:tr>
      <w:tr w:rsidR="003800C2" w:rsidRPr="003800C2" w14:paraId="200AF4A1" w14:textId="77777777" w:rsidTr="00AC2484">
        <w:trPr>
          <w:trHeight w:val="284"/>
        </w:trPr>
        <w:tc>
          <w:tcPr>
            <w:tcW w:w="1134" w:type="dxa"/>
            <w:shd w:val="clear" w:color="auto" w:fill="auto"/>
            <w:noWrap/>
            <w:vAlign w:val="bottom"/>
            <w:hideMark/>
          </w:tcPr>
          <w:p w14:paraId="7AF46359"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1620701</w:t>
            </w:r>
          </w:p>
        </w:tc>
        <w:tc>
          <w:tcPr>
            <w:tcW w:w="5670" w:type="dxa"/>
            <w:shd w:val="clear" w:color="auto" w:fill="auto"/>
            <w:vAlign w:val="bottom"/>
            <w:hideMark/>
          </w:tcPr>
          <w:p w14:paraId="0C94516F" w14:textId="77777777" w:rsidR="003800C2" w:rsidRPr="003800C2" w:rsidRDefault="003800C2" w:rsidP="00AC2484">
            <w:pPr>
              <w:spacing w:after="0" w:line="240" w:lineRule="auto"/>
              <w:rPr>
                <w:rFonts w:ascii="Times New Roman" w:eastAsia="Times New Roman" w:hAnsi="Times New Roman" w:cs="Times New Roman"/>
                <w:color w:val="000000"/>
                <w:sz w:val="24"/>
                <w:szCs w:val="24"/>
                <w:lang w:eastAsia="es-SV"/>
              </w:rPr>
            </w:pPr>
            <w:r w:rsidRPr="003800C2">
              <w:rPr>
                <w:rFonts w:ascii="Times New Roman" w:eastAsia="Times New Roman" w:hAnsi="Times New Roman" w:cs="Times New Roman"/>
                <w:color w:val="000000"/>
                <w:sz w:val="24"/>
                <w:szCs w:val="24"/>
                <w:lang w:eastAsia="es-SV"/>
              </w:rPr>
              <w:t>OBLIGACIONES Y TRANSFERENCIAS GENERALES DEL ESTADO</w:t>
            </w:r>
          </w:p>
        </w:tc>
        <w:tc>
          <w:tcPr>
            <w:tcW w:w="1701" w:type="dxa"/>
            <w:shd w:val="clear" w:color="auto" w:fill="auto"/>
            <w:noWrap/>
            <w:vAlign w:val="bottom"/>
            <w:hideMark/>
          </w:tcPr>
          <w:p w14:paraId="3104CBCB" w14:textId="29D5B2CE"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0.02</w:t>
            </w:r>
          </w:p>
        </w:tc>
      </w:tr>
      <w:tr w:rsidR="003800C2" w:rsidRPr="003800C2" w14:paraId="22183591" w14:textId="77777777" w:rsidTr="00AC2484">
        <w:trPr>
          <w:trHeight w:val="284"/>
        </w:trPr>
        <w:tc>
          <w:tcPr>
            <w:tcW w:w="1134" w:type="dxa"/>
            <w:shd w:val="clear" w:color="000000" w:fill="FFE699"/>
            <w:noWrap/>
            <w:vAlign w:val="bottom"/>
            <w:hideMark/>
          </w:tcPr>
          <w:p w14:paraId="5F577BB5" w14:textId="77777777" w:rsidR="003800C2" w:rsidRPr="003800C2" w:rsidRDefault="003800C2" w:rsidP="00AC2484">
            <w:pPr>
              <w:spacing w:after="0" w:line="240" w:lineRule="auto"/>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w:t>
            </w:r>
          </w:p>
        </w:tc>
        <w:tc>
          <w:tcPr>
            <w:tcW w:w="5670" w:type="dxa"/>
            <w:shd w:val="clear" w:color="000000" w:fill="FFE699"/>
            <w:noWrap/>
            <w:vAlign w:val="bottom"/>
            <w:hideMark/>
          </w:tcPr>
          <w:p w14:paraId="3A31C9F0"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TOTALES</w:t>
            </w:r>
          </w:p>
        </w:tc>
        <w:tc>
          <w:tcPr>
            <w:tcW w:w="1701" w:type="dxa"/>
            <w:shd w:val="clear" w:color="000000" w:fill="FFE699"/>
            <w:noWrap/>
            <w:vAlign w:val="bottom"/>
            <w:hideMark/>
          </w:tcPr>
          <w:p w14:paraId="231CC758" w14:textId="06395079"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0.02</w:t>
            </w:r>
          </w:p>
        </w:tc>
      </w:tr>
    </w:tbl>
    <w:p w14:paraId="15CBB0CE" w14:textId="77777777" w:rsidR="003800C2" w:rsidRPr="003800C2" w:rsidRDefault="003800C2" w:rsidP="003800C2">
      <w:pPr>
        <w:spacing w:after="0" w:line="240" w:lineRule="auto"/>
        <w:jc w:val="center"/>
        <w:rPr>
          <w:rFonts w:ascii="Times New Roman" w:hAnsi="Times New Roman" w:cs="Times New Roman"/>
          <w:b/>
          <w:sz w:val="24"/>
          <w:szCs w:val="24"/>
        </w:rPr>
      </w:pPr>
    </w:p>
    <w:p w14:paraId="424A79FF"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AUMENTO AL PRESUPUESTO DE EGRESOS - FAM</w:t>
      </w:r>
    </w:p>
    <w:p w14:paraId="3E36F717" w14:textId="77777777" w:rsidR="003800C2" w:rsidRPr="003800C2" w:rsidRDefault="003800C2" w:rsidP="003800C2">
      <w:pPr>
        <w:spacing w:after="0" w:line="240" w:lineRule="auto"/>
        <w:jc w:val="center"/>
        <w:rPr>
          <w:rFonts w:ascii="Times New Roman" w:hAnsi="Times New Roman" w:cs="Times New Roman"/>
          <w:b/>
          <w:sz w:val="24"/>
          <w:szCs w:val="24"/>
        </w:rPr>
      </w:pPr>
      <w:r w:rsidRPr="003800C2">
        <w:rPr>
          <w:rFonts w:ascii="Times New Roman" w:hAnsi="Times New Roman" w:cs="Times New Roman"/>
          <w:b/>
          <w:sz w:val="24"/>
          <w:szCs w:val="24"/>
        </w:rPr>
        <w:t>FUENTE DE FINANCIAMIENTO: 1</w:t>
      </w:r>
    </w:p>
    <w:p w14:paraId="5DB203D2" w14:textId="77777777" w:rsidR="003800C2" w:rsidRPr="003800C2" w:rsidRDefault="003800C2" w:rsidP="003800C2">
      <w:pPr>
        <w:spacing w:after="0" w:line="240" w:lineRule="auto"/>
        <w:jc w:val="center"/>
        <w:rPr>
          <w:rFonts w:ascii="Times New Roman" w:hAnsi="Times New Roman" w:cs="Times New Roman"/>
          <w:sz w:val="24"/>
          <w:szCs w:val="24"/>
        </w:rPr>
      </w:pPr>
      <w:r w:rsidRPr="003800C2">
        <w:rPr>
          <w:rFonts w:ascii="Times New Roman" w:hAnsi="Times New Roman" w:cs="Times New Roman"/>
          <w:sz w:val="24"/>
          <w:szCs w:val="24"/>
        </w:rPr>
        <w:t>Expresado en dólares de los Estados Unidos de Norte América</w:t>
      </w:r>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1"/>
        <w:gridCol w:w="5670"/>
        <w:gridCol w:w="1701"/>
      </w:tblGrid>
      <w:tr w:rsidR="003800C2" w:rsidRPr="003800C2" w14:paraId="448B70EA" w14:textId="77777777" w:rsidTr="00AC2484">
        <w:trPr>
          <w:trHeight w:val="263"/>
        </w:trPr>
        <w:tc>
          <w:tcPr>
            <w:tcW w:w="1134" w:type="dxa"/>
            <w:shd w:val="clear" w:color="000000" w:fill="FFE699"/>
            <w:noWrap/>
            <w:vAlign w:val="center"/>
            <w:hideMark/>
          </w:tcPr>
          <w:p w14:paraId="114980A9"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CODIGO</w:t>
            </w:r>
          </w:p>
        </w:tc>
        <w:tc>
          <w:tcPr>
            <w:tcW w:w="5670" w:type="dxa"/>
            <w:shd w:val="clear" w:color="000000" w:fill="FFE699"/>
            <w:vAlign w:val="center"/>
            <w:hideMark/>
          </w:tcPr>
          <w:p w14:paraId="4BD9800D"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CLASIFICACIÓN PRESUPUESTARIA DE INGRESOS</w:t>
            </w:r>
          </w:p>
        </w:tc>
        <w:tc>
          <w:tcPr>
            <w:tcW w:w="1701" w:type="dxa"/>
            <w:shd w:val="clear" w:color="000000" w:fill="FFE699"/>
            <w:vAlign w:val="center"/>
            <w:hideMark/>
          </w:tcPr>
          <w:p w14:paraId="72125673" w14:textId="77777777" w:rsidR="003800C2" w:rsidRPr="003800C2" w:rsidRDefault="003800C2" w:rsidP="00AC2484">
            <w:pPr>
              <w:spacing w:after="0" w:line="240" w:lineRule="auto"/>
              <w:jc w:val="center"/>
              <w:rPr>
                <w:rFonts w:ascii="Times New Roman" w:eastAsia="Times New Roman" w:hAnsi="Times New Roman" w:cs="Times New Roman"/>
                <w:b/>
                <w:bCs/>
                <w:color w:val="000000"/>
                <w:sz w:val="24"/>
                <w:szCs w:val="24"/>
                <w:lang w:eastAsia="es-SV"/>
              </w:rPr>
            </w:pPr>
            <w:r w:rsidRPr="003800C2">
              <w:rPr>
                <w:rFonts w:ascii="Times New Roman" w:eastAsia="Times New Roman" w:hAnsi="Times New Roman" w:cs="Times New Roman"/>
                <w:b/>
                <w:bCs/>
                <w:color w:val="000000"/>
                <w:sz w:val="24"/>
                <w:szCs w:val="24"/>
                <w:lang w:eastAsia="es-SV"/>
              </w:rPr>
              <w:t xml:space="preserve"> MONTO </w:t>
            </w:r>
          </w:p>
        </w:tc>
      </w:tr>
      <w:tr w:rsidR="003800C2" w:rsidRPr="003800C2" w14:paraId="5DB9B65F" w14:textId="77777777" w:rsidTr="00AC2484">
        <w:trPr>
          <w:trHeight w:val="263"/>
        </w:trPr>
        <w:tc>
          <w:tcPr>
            <w:tcW w:w="1134" w:type="dxa"/>
            <w:shd w:val="clear" w:color="auto" w:fill="auto"/>
            <w:noWrap/>
            <w:vAlign w:val="bottom"/>
            <w:hideMark/>
          </w:tcPr>
          <w:p w14:paraId="347793A8"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w:t>
            </w:r>
          </w:p>
        </w:tc>
        <w:tc>
          <w:tcPr>
            <w:tcW w:w="5670" w:type="dxa"/>
            <w:shd w:val="clear" w:color="auto" w:fill="auto"/>
            <w:noWrap/>
            <w:vAlign w:val="bottom"/>
            <w:hideMark/>
          </w:tcPr>
          <w:p w14:paraId="6A6854EB"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ADQUISICIONES DE BIENES Y SERVICIOS</w:t>
            </w:r>
          </w:p>
        </w:tc>
        <w:tc>
          <w:tcPr>
            <w:tcW w:w="1701" w:type="dxa"/>
            <w:shd w:val="clear" w:color="auto" w:fill="auto"/>
            <w:noWrap/>
            <w:vAlign w:val="bottom"/>
            <w:hideMark/>
          </w:tcPr>
          <w:p w14:paraId="3F8EA0C0" w14:textId="6D24491D" w:rsidR="003800C2" w:rsidRPr="003800C2" w:rsidRDefault="003800C2" w:rsidP="00AC2484">
            <w:pPr>
              <w:spacing w:after="0" w:line="240" w:lineRule="auto"/>
              <w:jc w:val="right"/>
              <w:rPr>
                <w:rFonts w:ascii="Times New Roman" w:eastAsia="Times New Roman" w:hAnsi="Times New Roman" w:cs="Times New Roman"/>
                <w:b/>
                <w:bCs/>
                <w:color w:val="000000"/>
                <w:sz w:val="24"/>
                <w:szCs w:val="24"/>
                <w:lang w:eastAsia="es-SV"/>
              </w:rPr>
            </w:pPr>
            <w:r>
              <w:rPr>
                <w:rFonts w:ascii="Times New Roman" w:eastAsia="Times New Roman" w:hAnsi="Times New Roman" w:cs="Times New Roman"/>
                <w:b/>
                <w:bCs/>
                <w:color w:val="000000"/>
                <w:sz w:val="24"/>
                <w:szCs w:val="24"/>
                <w:lang w:eastAsia="es-SV"/>
              </w:rPr>
              <w:t>$</w:t>
            </w:r>
            <w:r w:rsidRPr="003800C2">
              <w:rPr>
                <w:rFonts w:ascii="Times New Roman" w:eastAsia="Times New Roman" w:hAnsi="Times New Roman" w:cs="Times New Roman"/>
                <w:b/>
                <w:bCs/>
                <w:color w:val="000000"/>
                <w:sz w:val="24"/>
                <w:szCs w:val="24"/>
                <w:lang w:eastAsia="es-SV"/>
              </w:rPr>
              <w:t>0.02</w:t>
            </w:r>
          </w:p>
        </w:tc>
      </w:tr>
      <w:tr w:rsidR="003800C2" w:rsidRPr="003800C2" w14:paraId="1827FFAB" w14:textId="77777777" w:rsidTr="00AC2484">
        <w:trPr>
          <w:trHeight w:val="263"/>
        </w:trPr>
        <w:tc>
          <w:tcPr>
            <w:tcW w:w="1134" w:type="dxa"/>
            <w:shd w:val="clear" w:color="auto" w:fill="auto"/>
            <w:noWrap/>
            <w:vAlign w:val="bottom"/>
            <w:hideMark/>
          </w:tcPr>
          <w:p w14:paraId="3896456F"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542</w:t>
            </w:r>
          </w:p>
        </w:tc>
        <w:tc>
          <w:tcPr>
            <w:tcW w:w="5670" w:type="dxa"/>
            <w:shd w:val="clear" w:color="auto" w:fill="auto"/>
            <w:noWrap/>
            <w:vAlign w:val="bottom"/>
            <w:hideMark/>
          </w:tcPr>
          <w:p w14:paraId="77F294E1" w14:textId="77777777" w:rsidR="003800C2" w:rsidRPr="003800C2" w:rsidRDefault="003800C2" w:rsidP="00AC2484">
            <w:pPr>
              <w:spacing w:after="0" w:line="240" w:lineRule="auto"/>
              <w:rPr>
                <w:rFonts w:ascii="Times New Roman" w:eastAsia="Times New Roman" w:hAnsi="Times New Roman" w:cs="Times New Roman"/>
                <w:b/>
                <w:bCs/>
                <w:sz w:val="24"/>
                <w:szCs w:val="24"/>
                <w:lang w:eastAsia="es-SV"/>
              </w:rPr>
            </w:pPr>
            <w:r w:rsidRPr="003800C2">
              <w:rPr>
                <w:rFonts w:ascii="Times New Roman" w:eastAsia="Times New Roman" w:hAnsi="Times New Roman" w:cs="Times New Roman"/>
                <w:b/>
                <w:bCs/>
                <w:sz w:val="24"/>
                <w:szCs w:val="24"/>
                <w:lang w:eastAsia="es-SV"/>
              </w:rPr>
              <w:t>SERVICIOS BASICOS</w:t>
            </w:r>
          </w:p>
        </w:tc>
        <w:tc>
          <w:tcPr>
            <w:tcW w:w="1701" w:type="dxa"/>
            <w:shd w:val="clear" w:color="auto" w:fill="auto"/>
            <w:noWrap/>
            <w:vAlign w:val="bottom"/>
            <w:hideMark/>
          </w:tcPr>
          <w:p w14:paraId="3046689C" w14:textId="2415D54B"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0.02</w:t>
            </w:r>
          </w:p>
        </w:tc>
      </w:tr>
      <w:tr w:rsidR="003800C2" w:rsidRPr="003800C2" w14:paraId="500118A0" w14:textId="77777777" w:rsidTr="00AC2484">
        <w:trPr>
          <w:trHeight w:val="263"/>
        </w:trPr>
        <w:tc>
          <w:tcPr>
            <w:tcW w:w="1134" w:type="dxa"/>
            <w:shd w:val="clear" w:color="auto" w:fill="auto"/>
            <w:noWrap/>
            <w:vAlign w:val="bottom"/>
            <w:hideMark/>
          </w:tcPr>
          <w:p w14:paraId="5187F22D"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54201</w:t>
            </w:r>
          </w:p>
        </w:tc>
        <w:tc>
          <w:tcPr>
            <w:tcW w:w="5670" w:type="dxa"/>
            <w:shd w:val="clear" w:color="auto" w:fill="auto"/>
            <w:noWrap/>
            <w:vAlign w:val="bottom"/>
            <w:hideMark/>
          </w:tcPr>
          <w:p w14:paraId="676284E2" w14:textId="77777777" w:rsidR="003800C2" w:rsidRPr="003800C2" w:rsidRDefault="003800C2" w:rsidP="00AC2484">
            <w:pPr>
              <w:spacing w:after="0" w:line="240" w:lineRule="auto"/>
              <w:rPr>
                <w:rFonts w:ascii="Times New Roman" w:eastAsia="Times New Roman" w:hAnsi="Times New Roman" w:cs="Times New Roman"/>
                <w:sz w:val="24"/>
                <w:szCs w:val="24"/>
                <w:lang w:eastAsia="es-SV"/>
              </w:rPr>
            </w:pPr>
            <w:r w:rsidRPr="003800C2">
              <w:rPr>
                <w:rFonts w:ascii="Times New Roman" w:eastAsia="Times New Roman" w:hAnsi="Times New Roman" w:cs="Times New Roman"/>
                <w:sz w:val="24"/>
                <w:szCs w:val="24"/>
                <w:lang w:eastAsia="es-SV"/>
              </w:rPr>
              <w:t>SERVICIOS DE ENERGIA ELECTRICA</w:t>
            </w:r>
          </w:p>
        </w:tc>
        <w:tc>
          <w:tcPr>
            <w:tcW w:w="1701" w:type="dxa"/>
            <w:shd w:val="clear" w:color="auto" w:fill="auto"/>
            <w:noWrap/>
            <w:vAlign w:val="bottom"/>
            <w:hideMark/>
          </w:tcPr>
          <w:p w14:paraId="4990B874" w14:textId="74A453F7" w:rsidR="003800C2" w:rsidRPr="003800C2" w:rsidRDefault="003800C2" w:rsidP="00AC2484">
            <w:pPr>
              <w:spacing w:after="0" w:line="240" w:lineRule="auto"/>
              <w:jc w:val="right"/>
              <w:rPr>
                <w:rFonts w:ascii="Times New Roman" w:eastAsia="Times New Roman" w:hAnsi="Times New Roman" w:cs="Times New Roman"/>
                <w:color w:val="000000"/>
                <w:sz w:val="24"/>
                <w:szCs w:val="24"/>
                <w:lang w:eastAsia="es-SV"/>
              </w:rPr>
            </w:pPr>
            <w:r>
              <w:rPr>
                <w:rFonts w:ascii="Times New Roman" w:eastAsia="Times New Roman" w:hAnsi="Times New Roman" w:cs="Times New Roman"/>
                <w:color w:val="000000"/>
                <w:sz w:val="24"/>
                <w:szCs w:val="24"/>
                <w:lang w:eastAsia="es-SV"/>
              </w:rPr>
              <w:t>$</w:t>
            </w:r>
            <w:r w:rsidRPr="003800C2">
              <w:rPr>
                <w:rFonts w:ascii="Times New Roman" w:eastAsia="Times New Roman" w:hAnsi="Times New Roman" w:cs="Times New Roman"/>
                <w:color w:val="000000"/>
                <w:sz w:val="24"/>
                <w:szCs w:val="24"/>
                <w:lang w:eastAsia="es-SV"/>
              </w:rPr>
              <w:t>0.02</w:t>
            </w:r>
          </w:p>
        </w:tc>
      </w:tr>
      <w:tr w:rsidR="003800C2" w:rsidRPr="003800C2" w14:paraId="0013C4A6" w14:textId="77777777" w:rsidTr="00AC2484">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551A8DD6" w14:textId="77777777" w:rsidR="003800C2" w:rsidRPr="003800C2" w:rsidRDefault="003800C2" w:rsidP="00AC2484">
            <w:pPr>
              <w:spacing w:after="0" w:line="240" w:lineRule="auto"/>
              <w:rPr>
                <w:rFonts w:ascii="Times New Roman" w:eastAsia="Times New Roman" w:hAnsi="Times New Roman" w:cs="Times New Roman"/>
                <w:b/>
                <w:sz w:val="24"/>
                <w:szCs w:val="24"/>
                <w:lang w:eastAsia="es-SV"/>
              </w:rPr>
            </w:pPr>
            <w:r w:rsidRPr="003800C2">
              <w:rPr>
                <w:rFonts w:ascii="Times New Roman" w:eastAsia="Times New Roman" w:hAnsi="Times New Roman" w:cs="Times New Roman"/>
                <w:b/>
                <w:sz w:val="24"/>
                <w:szCs w:val="24"/>
                <w:lang w:eastAsia="es-SV"/>
              </w:rPr>
              <w:t> </w:t>
            </w:r>
          </w:p>
        </w:tc>
        <w:tc>
          <w:tcPr>
            <w:tcW w:w="5670"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76C0312B" w14:textId="77777777" w:rsidR="003800C2" w:rsidRPr="003800C2" w:rsidRDefault="003800C2" w:rsidP="00AC2484">
            <w:pPr>
              <w:spacing w:after="0" w:line="240" w:lineRule="auto"/>
              <w:jc w:val="center"/>
              <w:rPr>
                <w:rFonts w:ascii="Times New Roman" w:eastAsia="Times New Roman" w:hAnsi="Times New Roman" w:cs="Times New Roman"/>
                <w:b/>
                <w:sz w:val="24"/>
                <w:szCs w:val="24"/>
                <w:lang w:eastAsia="es-SV"/>
              </w:rPr>
            </w:pPr>
            <w:r w:rsidRPr="003800C2">
              <w:rPr>
                <w:rFonts w:ascii="Times New Roman" w:eastAsia="Times New Roman" w:hAnsi="Times New Roman" w:cs="Times New Roman"/>
                <w:b/>
                <w:sz w:val="24"/>
                <w:szCs w:val="24"/>
                <w:lang w:eastAsia="es-SV"/>
              </w:rPr>
              <w:t>TOTALES</w:t>
            </w:r>
          </w:p>
        </w:tc>
        <w:tc>
          <w:tcPr>
            <w:tcW w:w="1701" w:type="dxa"/>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bottom"/>
            <w:hideMark/>
          </w:tcPr>
          <w:p w14:paraId="462B2413" w14:textId="5F3633FF" w:rsidR="003800C2" w:rsidRPr="003800C2" w:rsidRDefault="003800C2" w:rsidP="00AC2484">
            <w:pPr>
              <w:spacing w:after="0" w:line="240" w:lineRule="auto"/>
              <w:jc w:val="right"/>
              <w:rPr>
                <w:rFonts w:ascii="Times New Roman" w:eastAsia="Times New Roman" w:hAnsi="Times New Roman" w:cs="Times New Roman"/>
                <w:b/>
                <w:color w:val="000000"/>
                <w:sz w:val="24"/>
                <w:szCs w:val="24"/>
                <w:lang w:eastAsia="es-SV"/>
              </w:rPr>
            </w:pPr>
            <w:r>
              <w:rPr>
                <w:rFonts w:ascii="Times New Roman" w:eastAsia="Times New Roman" w:hAnsi="Times New Roman" w:cs="Times New Roman"/>
                <w:b/>
                <w:color w:val="000000"/>
                <w:sz w:val="24"/>
                <w:szCs w:val="24"/>
                <w:lang w:eastAsia="es-SV"/>
              </w:rPr>
              <w:t>$</w:t>
            </w:r>
            <w:r w:rsidRPr="003800C2">
              <w:rPr>
                <w:rFonts w:ascii="Times New Roman" w:eastAsia="Times New Roman" w:hAnsi="Times New Roman" w:cs="Times New Roman"/>
                <w:b/>
                <w:color w:val="000000"/>
                <w:sz w:val="24"/>
                <w:szCs w:val="24"/>
                <w:lang w:eastAsia="es-SV"/>
              </w:rPr>
              <w:t>0.02</w:t>
            </w:r>
          </w:p>
        </w:tc>
      </w:tr>
    </w:tbl>
    <w:p w14:paraId="116BBC52" w14:textId="11EBD71C" w:rsidR="003800C2" w:rsidRPr="003800C2" w:rsidRDefault="003800C2" w:rsidP="003800C2">
      <w:pPr>
        <w:rPr>
          <w:rFonts w:ascii="Times New Roman" w:hAnsi="Times New Roman" w:cs="Times New Roman"/>
          <w:b/>
          <w:sz w:val="24"/>
          <w:szCs w:val="24"/>
        </w:rPr>
      </w:pPr>
      <w:r w:rsidRPr="003800C2">
        <w:rPr>
          <w:rFonts w:ascii="Times New Roman" w:hAnsi="Times New Roman" w:cs="Times New Roman"/>
          <w:sz w:val="24"/>
          <w:szCs w:val="24"/>
        </w:rPr>
        <w:t xml:space="preserve">Con este aumento de la cuarta reforma por un monto de $4,322.02 el Presupuesto Municipal de Ingresos y Egresos para el ejercicio 2022 asciende a un monto de </w:t>
      </w:r>
      <w:r w:rsidRPr="003800C2">
        <w:rPr>
          <w:rFonts w:ascii="Times New Roman" w:hAnsi="Times New Roman" w:cs="Times New Roman"/>
          <w:b/>
          <w:sz w:val="24"/>
          <w:szCs w:val="24"/>
        </w:rPr>
        <w:t>$1</w:t>
      </w:r>
      <w:proofErr w:type="gramStart"/>
      <w:r w:rsidRPr="003800C2">
        <w:rPr>
          <w:rFonts w:ascii="Times New Roman" w:hAnsi="Times New Roman" w:cs="Times New Roman"/>
          <w:b/>
          <w:sz w:val="24"/>
          <w:szCs w:val="24"/>
        </w:rPr>
        <w:t>,573,854.10</w:t>
      </w:r>
      <w:proofErr w:type="gramEnd"/>
      <w:r w:rsidRPr="003800C2">
        <w:rPr>
          <w:rFonts w:ascii="Times New Roman" w:hAnsi="Times New Roman" w:cs="Times New Roman"/>
          <w:sz w:val="24"/>
          <w:szCs w:val="24"/>
        </w:rPr>
        <w:t xml:space="preserve">. </w:t>
      </w:r>
      <w:r w:rsidRPr="003800C2">
        <w:rPr>
          <w:rFonts w:ascii="Times New Roman" w:hAnsi="Times New Roman" w:cs="Times New Roman"/>
          <w:b/>
          <w:sz w:val="24"/>
          <w:szCs w:val="24"/>
        </w:rPr>
        <w:t xml:space="preserve">CERTIFIQUESE Y COMUNIQESE. </w:t>
      </w:r>
      <w:r>
        <w:rPr>
          <w:rFonts w:ascii="Times New Roman" w:hAnsi="Times New Roman" w:cs="Times New Roman"/>
          <w:b/>
          <w:sz w:val="24"/>
          <w:szCs w:val="24"/>
        </w:rPr>
        <w:t>///////////////////////////////////////////////////</w:t>
      </w:r>
    </w:p>
    <w:p w14:paraId="2164970C" w14:textId="7EFE65E9" w:rsidR="00E149D8" w:rsidRPr="002552EA" w:rsidRDefault="00BF67AC" w:rsidP="00E149D8">
      <w:pPr>
        <w:jc w:val="both"/>
        <w:rPr>
          <w:rFonts w:ascii="Times New Roman" w:eastAsia="Times New Roman" w:hAnsi="Times New Roman" w:cs="Times New Roman"/>
          <w:color w:val="000000"/>
          <w:sz w:val="24"/>
          <w:szCs w:val="24"/>
          <w:lang w:eastAsia="es-ES"/>
        </w:rPr>
      </w:pPr>
      <w:bookmarkStart w:id="175" w:name="_Hlk122532217"/>
      <w:r w:rsidRPr="00E149D8">
        <w:rPr>
          <w:rFonts w:ascii="Times New Roman" w:hAnsi="Times New Roman" w:cs="Times New Roman"/>
          <w:b/>
          <w:bCs/>
          <w:noProof/>
          <w:sz w:val="24"/>
          <w:szCs w:val="24"/>
        </w:rPr>
        <w:t>ACUERDO NÚMERO SIETE:</w:t>
      </w:r>
      <w:r w:rsidRPr="00E149D8">
        <w:rPr>
          <w:rFonts w:ascii="Times New Roman" w:hAnsi="Times New Roman" w:cs="Times New Roman"/>
          <w:noProof/>
          <w:sz w:val="24"/>
          <w:szCs w:val="24"/>
        </w:rPr>
        <w:t xml:space="preserve"> </w:t>
      </w:r>
      <w:r w:rsidR="00E149D8" w:rsidRPr="00E149D8">
        <w:rPr>
          <w:rFonts w:ascii="Times New Roman" w:hAnsi="Times New Roman" w:cs="Times New Roman"/>
          <w:sz w:val="24"/>
          <w:szCs w:val="24"/>
        </w:rPr>
        <w:t>Este</w:t>
      </w:r>
      <w:r w:rsidR="00E149D8" w:rsidRPr="0045453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considerando el expediente entregado por Juzgado de lo Civil de San Vicente con referencia </w:t>
      </w:r>
      <w:r w:rsidR="00CB7EBC">
        <w:rPr>
          <w:rFonts w:ascii="Times New Roman" w:eastAsia="Times New Roman" w:hAnsi="Times New Roman" w:cs="Times New Roman"/>
          <w:b/>
          <w:color w:val="000000"/>
          <w:sz w:val="24"/>
          <w:szCs w:val="24"/>
          <w:lang w:eastAsia="es-ES"/>
        </w:rPr>
        <w:t>ND XXXXXX</w:t>
      </w:r>
      <w:r w:rsidR="00E149D8" w:rsidRPr="00454535">
        <w:rPr>
          <w:rFonts w:ascii="Times New Roman" w:eastAsia="Times New Roman" w:hAnsi="Times New Roman" w:cs="Times New Roman"/>
          <w:color w:val="000000"/>
          <w:sz w:val="24"/>
          <w:szCs w:val="24"/>
          <w:lang w:eastAsia="es-ES"/>
        </w:rPr>
        <w:t xml:space="preserve"> donde</w:t>
      </w:r>
      <w:r w:rsidR="00E149D8">
        <w:rPr>
          <w:rFonts w:ascii="Times New Roman" w:hAnsi="Times New Roman" w:cs="Times New Roman"/>
          <w:color w:val="000000"/>
          <w:sz w:val="24"/>
          <w:szCs w:val="24"/>
          <w:lang w:eastAsia="es-ES"/>
        </w:rPr>
        <w:t xml:space="preserve"> </w:t>
      </w:r>
      <w:r w:rsidR="00E149D8" w:rsidRPr="00454535">
        <w:rPr>
          <w:rFonts w:ascii="Times New Roman" w:hAnsi="Times New Roman" w:cs="Times New Roman"/>
          <w:color w:val="000000"/>
          <w:sz w:val="24"/>
          <w:szCs w:val="24"/>
          <w:lang w:eastAsia="es-ES"/>
        </w:rPr>
        <w:t>en el literal E.</w:t>
      </w:r>
      <w:r w:rsidR="00E149D8">
        <w:rPr>
          <w:rFonts w:ascii="Times New Roman" w:hAnsi="Times New Roman" w:cs="Times New Roman"/>
          <w:color w:val="000000"/>
          <w:sz w:val="24"/>
          <w:szCs w:val="24"/>
          <w:lang w:eastAsia="es-ES"/>
        </w:rPr>
        <w:t>D</w:t>
      </w:r>
      <w:r w:rsidR="00E149D8" w:rsidRPr="00454535">
        <w:rPr>
          <w:rFonts w:ascii="Times New Roman" w:hAnsi="Times New Roman" w:cs="Times New Roman"/>
          <w:color w:val="000000"/>
          <w:sz w:val="24"/>
          <w:szCs w:val="24"/>
          <w:lang w:eastAsia="es-ES"/>
        </w:rPr>
        <w:t xml:space="preserve"> del fallo</w:t>
      </w:r>
      <w:r w:rsidR="00E149D8">
        <w:rPr>
          <w:rFonts w:ascii="Times New Roman" w:hAnsi="Times New Roman" w:cs="Times New Roman"/>
          <w:color w:val="000000"/>
          <w:sz w:val="24"/>
          <w:szCs w:val="24"/>
          <w:lang w:eastAsia="es-ES"/>
        </w:rPr>
        <w:t>;</w:t>
      </w:r>
      <w:r w:rsidR="00E149D8" w:rsidRPr="00454535">
        <w:rPr>
          <w:rFonts w:ascii="Times New Roman" w:eastAsia="Times New Roman" w:hAnsi="Times New Roman" w:cs="Times New Roman"/>
          <w:color w:val="000000"/>
          <w:sz w:val="24"/>
          <w:szCs w:val="24"/>
          <w:lang w:eastAsia="es-ES"/>
        </w:rPr>
        <w:t xml:space="preserve"> dicta sentencia definitiva y ordena textualmente</w:t>
      </w:r>
      <w:r w:rsidR="00E149D8">
        <w:rPr>
          <w:rFonts w:ascii="Times New Roman" w:eastAsia="Times New Roman" w:hAnsi="Times New Roman" w:cs="Times New Roman"/>
          <w:color w:val="000000"/>
          <w:sz w:val="24"/>
          <w:szCs w:val="24"/>
          <w:lang w:eastAsia="es-ES"/>
        </w:rPr>
        <w:t xml:space="preserve">: </w:t>
      </w:r>
      <w:r w:rsidR="00E149D8" w:rsidRPr="002552EA">
        <w:rPr>
          <w:rFonts w:ascii="Times New Roman" w:eastAsia="Times New Roman" w:hAnsi="Times New Roman" w:cs="Times New Roman"/>
          <w:color w:val="000000"/>
          <w:sz w:val="24"/>
          <w:szCs w:val="24"/>
          <w:lang w:eastAsia="es-ES"/>
        </w:rPr>
        <w:t xml:space="preserve">Ordenase al Concejo Municipal de la Alcaldia Municipal de Verapaz, departamento de San Vicente, que a la fecha de la demanda del Proceso de Nulidad de Despido, inicialmente era representada legalmente por los señores alcalde municipal José Francisco Domínguez Reyes; síndico municipal el señor Fidel Antonio Barahona Díaz; regidores propietarios: 1- Claribel Emperatriz Meléndez Hernández; regidores suplentes: 1- Santos Vicente Barahona Chávez; 2- Eliseo Santana Marinero; 3- Gertrudis del Carmen Durán de Quintanilla; y 4- Mayra Yessenia Chávez Villalobos; y AHORA POR los señores ALCALDE MUNICIPAL Santos Redamis Campos Rivas; SINDICO MUNICIPAL el señor Fredy Geovany Sandoval; REGIDORES PROPIETARIOS: 1- Francisco Javier Hernández López, y 2- Cristian Alexander Cárcamo Rivas REGIDORA SUPLENTE: 1- Maritza Yamileth Rodríguez Montano; restituyan a la brevedad posible, al trabajador demandante señor </w:t>
      </w:r>
      <w:r w:rsidR="00CB7EBC">
        <w:rPr>
          <w:rFonts w:ascii="Times New Roman" w:eastAsia="Times New Roman" w:hAnsi="Times New Roman" w:cs="Times New Roman"/>
          <w:b/>
          <w:color w:val="000000"/>
          <w:sz w:val="24"/>
          <w:szCs w:val="24"/>
          <w:lang w:eastAsia="es-ES"/>
        </w:rPr>
        <w:t>XXXXXXXXXX</w:t>
      </w:r>
      <w:r w:rsidR="00E149D8" w:rsidRPr="002552EA">
        <w:rPr>
          <w:rFonts w:ascii="Times New Roman" w:eastAsia="Times New Roman" w:hAnsi="Times New Roman" w:cs="Times New Roman"/>
          <w:color w:val="000000"/>
          <w:sz w:val="24"/>
          <w:szCs w:val="24"/>
          <w:lang w:eastAsia="es-ES"/>
        </w:rPr>
        <w:t xml:space="preserve"> en su cargo de limpieza y ornato de parque en las mismas condiciones y estipulaciones de trabajo en que lo venía desempeñando, para y bajo las órdenes de la Alcaldia Municipal de Verapaz, </w:t>
      </w:r>
      <w:r w:rsidR="00E149D8" w:rsidRPr="002552EA">
        <w:rPr>
          <w:rFonts w:ascii="Times New Roman" w:eastAsia="Times New Roman" w:hAnsi="Times New Roman" w:cs="Times New Roman"/>
          <w:color w:val="000000"/>
          <w:sz w:val="24"/>
          <w:szCs w:val="24"/>
          <w:lang w:eastAsia="es-ES"/>
        </w:rPr>
        <w:lastRenderedPageBreak/>
        <w:t>departamento de San Vicente, previo al veintiuno de diciembre del año dos mil dieciocho.</w:t>
      </w:r>
      <w:r w:rsidR="00E149D8">
        <w:rPr>
          <w:rFonts w:ascii="Times New Roman" w:eastAsia="Times New Roman" w:hAnsi="Times New Roman" w:cs="Times New Roman"/>
          <w:color w:val="000000"/>
          <w:sz w:val="24"/>
          <w:szCs w:val="24"/>
          <w:lang w:eastAsia="es-ES"/>
        </w:rPr>
        <w:t xml:space="preserve"> </w:t>
      </w:r>
      <w:r w:rsidR="00E149D8" w:rsidRPr="002552EA">
        <w:rPr>
          <w:rFonts w:ascii="Times New Roman" w:eastAsia="Times New Roman" w:hAnsi="Times New Roman" w:cs="Times New Roman"/>
          <w:color w:val="000000"/>
          <w:sz w:val="24"/>
          <w:szCs w:val="24"/>
          <w:lang w:eastAsia="es-ES"/>
        </w:rPr>
        <w:t>De no ser posible, colóquese en otro cargo de igual nivel y categoría, que no implique una desmejora en sus labores, debiendo respetársele su último salario devengado, el cual de conformidad al artículo 122 del Código de Trabajo, no podrá ser inferior al Salario Mínimo</w:t>
      </w:r>
      <w:r w:rsidR="00E149D8">
        <w:rPr>
          <w:rFonts w:ascii="Times New Roman" w:eastAsia="Times New Roman" w:hAnsi="Times New Roman" w:cs="Times New Roman"/>
          <w:color w:val="000000"/>
          <w:sz w:val="24"/>
          <w:szCs w:val="24"/>
          <w:lang w:eastAsia="es-ES"/>
        </w:rPr>
        <w:t xml:space="preserve"> más alto vigente a la fecha de realizarse el reinstalo. </w:t>
      </w:r>
      <w:r w:rsidR="00E149D8" w:rsidRPr="00454535">
        <w:rPr>
          <w:rFonts w:ascii="Times New Roman" w:hAnsi="Times New Roman" w:cs="Times New Roman"/>
          <w:sz w:val="24"/>
          <w:szCs w:val="24"/>
        </w:rPr>
        <w:t xml:space="preserve">Por tanto de conformidad con el considerando que antecede, el concejo municipal por </w:t>
      </w:r>
      <w:r w:rsidR="00E149D8">
        <w:rPr>
          <w:rFonts w:ascii="Times New Roman" w:hAnsi="Times New Roman" w:cs="Times New Roman"/>
          <w:b/>
          <w:sz w:val="24"/>
          <w:szCs w:val="24"/>
        </w:rPr>
        <w:t>unanimidad A</w:t>
      </w:r>
      <w:r w:rsidR="00E149D8" w:rsidRPr="00EC3F32">
        <w:rPr>
          <w:rFonts w:ascii="Times New Roman" w:hAnsi="Times New Roman" w:cs="Times New Roman"/>
          <w:b/>
          <w:sz w:val="24"/>
          <w:szCs w:val="24"/>
        </w:rPr>
        <w:t>cuerda</w:t>
      </w:r>
      <w:r w:rsidR="00E149D8" w:rsidRPr="00454535">
        <w:rPr>
          <w:rFonts w:ascii="Times New Roman" w:hAnsi="Times New Roman" w:cs="Times New Roman"/>
          <w:sz w:val="24"/>
          <w:szCs w:val="24"/>
        </w:rPr>
        <w:t xml:space="preserve">: Cumplir con la sentencia dictada por el master </w:t>
      </w:r>
      <w:r w:rsidR="00FC191B">
        <w:rPr>
          <w:rFonts w:ascii="Times New Roman" w:hAnsi="Times New Roman" w:cs="Times New Roman"/>
          <w:b/>
          <w:sz w:val="24"/>
          <w:szCs w:val="24"/>
        </w:rPr>
        <w:t>XXXXXXXXXXXX</w:t>
      </w:r>
      <w:r w:rsidR="00E149D8">
        <w:rPr>
          <w:rFonts w:ascii="Times New Roman" w:hAnsi="Times New Roman" w:cs="Times New Roman"/>
          <w:b/>
          <w:sz w:val="24"/>
          <w:szCs w:val="24"/>
        </w:rPr>
        <w:t xml:space="preserve"> </w:t>
      </w:r>
      <w:r w:rsidR="00E149D8" w:rsidRPr="00454535">
        <w:rPr>
          <w:rFonts w:ascii="Times New Roman" w:hAnsi="Times New Roman" w:cs="Times New Roman"/>
          <w:sz w:val="24"/>
          <w:szCs w:val="24"/>
        </w:rPr>
        <w:t>del juzgado de lo civil de San Vicente</w:t>
      </w:r>
      <w:r w:rsidR="00E149D8">
        <w:rPr>
          <w:rFonts w:ascii="Times New Roman" w:hAnsi="Times New Roman" w:cs="Times New Roman"/>
          <w:sz w:val="24"/>
          <w:szCs w:val="24"/>
        </w:rPr>
        <w:t>,</w:t>
      </w:r>
      <w:r w:rsidR="00E149D8" w:rsidRPr="00454535">
        <w:rPr>
          <w:rFonts w:ascii="Times New Roman" w:hAnsi="Times New Roman" w:cs="Times New Roman"/>
          <w:sz w:val="24"/>
          <w:szCs w:val="24"/>
        </w:rPr>
        <w:t xml:space="preserve"> y reinstalar al señor </w:t>
      </w:r>
      <w:r w:rsidR="00CB7EBC">
        <w:rPr>
          <w:rFonts w:ascii="Times New Roman" w:eastAsia="Times New Roman" w:hAnsi="Times New Roman" w:cs="Times New Roman"/>
          <w:b/>
          <w:color w:val="000000"/>
          <w:sz w:val="24"/>
          <w:szCs w:val="24"/>
          <w:lang w:eastAsia="es-ES"/>
        </w:rPr>
        <w:t>XXXXXXXXXXXX</w:t>
      </w:r>
      <w:r w:rsidR="00E149D8">
        <w:rPr>
          <w:rFonts w:ascii="Times New Roman" w:eastAsia="Times New Roman" w:hAnsi="Times New Roman" w:cs="Times New Roman"/>
          <w:b/>
          <w:color w:val="000000"/>
          <w:sz w:val="24"/>
          <w:szCs w:val="24"/>
          <w:lang w:eastAsia="es-ES"/>
        </w:rPr>
        <w:t>,</w:t>
      </w:r>
      <w:r w:rsidR="00E149D8" w:rsidRPr="00454535">
        <w:rPr>
          <w:rFonts w:ascii="Times New Roman" w:hAnsi="Times New Roman" w:cs="Times New Roman"/>
          <w:sz w:val="24"/>
          <w:szCs w:val="24"/>
        </w:rPr>
        <w:t xml:space="preserve"> </w:t>
      </w:r>
      <w:r w:rsidR="00E149D8">
        <w:rPr>
          <w:rFonts w:ascii="Times New Roman" w:hAnsi="Times New Roman" w:cs="Times New Roman"/>
          <w:sz w:val="24"/>
          <w:szCs w:val="24"/>
        </w:rPr>
        <w:t xml:space="preserve">a partir del primero de enero del año dos mil veintitrés. </w:t>
      </w:r>
      <w:r w:rsidR="00E149D8" w:rsidRPr="00454535">
        <w:rPr>
          <w:rFonts w:ascii="Times New Roman" w:hAnsi="Times New Roman" w:cs="Times New Roman"/>
          <w:sz w:val="24"/>
          <w:szCs w:val="24"/>
        </w:rPr>
        <w:t xml:space="preserve">El trabajador será reinstalado en el puesto de </w:t>
      </w:r>
      <w:r w:rsidR="00E149D8">
        <w:rPr>
          <w:rFonts w:ascii="Times New Roman" w:hAnsi="Times New Roman" w:cs="Times New Roman"/>
          <w:sz w:val="24"/>
          <w:szCs w:val="24"/>
          <w:lang w:val="es-MX" w:eastAsia="es-MX"/>
        </w:rPr>
        <w:t>separación de d</w:t>
      </w:r>
      <w:r w:rsidR="00E149D8" w:rsidRPr="00B52219">
        <w:rPr>
          <w:rFonts w:ascii="Times New Roman" w:hAnsi="Times New Roman" w:cs="Times New Roman"/>
          <w:sz w:val="24"/>
          <w:szCs w:val="24"/>
          <w:lang w:val="es-MX" w:eastAsia="es-MX"/>
        </w:rPr>
        <w:t>esechos</w:t>
      </w:r>
      <w:r w:rsidR="00E149D8">
        <w:rPr>
          <w:rFonts w:ascii="Times New Roman" w:hAnsi="Times New Roman" w:cs="Times New Roman"/>
          <w:sz w:val="24"/>
          <w:szCs w:val="24"/>
          <w:lang w:val="es-MX" w:eastAsia="es-MX"/>
        </w:rPr>
        <w:t xml:space="preserve"> sólidos en planta</w:t>
      </w:r>
      <w:r w:rsidR="00E149D8">
        <w:rPr>
          <w:rFonts w:ascii="Times New Roman" w:hAnsi="Times New Roman" w:cs="Times New Roman"/>
          <w:sz w:val="24"/>
          <w:szCs w:val="24"/>
        </w:rPr>
        <w:t xml:space="preserve"> del municipio de Verapaz, en </w:t>
      </w:r>
      <w:r w:rsidR="00E149D8" w:rsidRPr="00454535">
        <w:rPr>
          <w:rFonts w:ascii="Times New Roman" w:hAnsi="Times New Roman" w:cs="Times New Roman"/>
          <w:sz w:val="24"/>
          <w:szCs w:val="24"/>
        </w:rPr>
        <w:t>un plazo igual al que se contrató a los trabajadores que están en funciones actualmente; considerando la situación económica y financiera de la municipalidad después la reducción del fondo para el desarrollo económico y social de los municipios de el salvador, y así dar cumplimiento a lo dictado por</w:t>
      </w:r>
      <w:r w:rsidR="00FC191B">
        <w:rPr>
          <w:rFonts w:ascii="Times New Roman" w:hAnsi="Times New Roman" w:cs="Times New Roman"/>
          <w:sz w:val="24"/>
          <w:szCs w:val="24"/>
        </w:rPr>
        <w:t xml:space="preserve"> el master XXXXXXXXXXXXX</w:t>
      </w:r>
      <w:r w:rsidR="00E149D8">
        <w:rPr>
          <w:rFonts w:ascii="Times New Roman" w:hAnsi="Times New Roman" w:cs="Times New Roman"/>
          <w:sz w:val="24"/>
          <w:szCs w:val="24"/>
        </w:rPr>
        <w:t xml:space="preserve"> </w:t>
      </w:r>
      <w:r w:rsidR="00E149D8" w:rsidRPr="00454535">
        <w:rPr>
          <w:rFonts w:ascii="Times New Roman" w:hAnsi="Times New Roman" w:cs="Times New Roman"/>
          <w:sz w:val="24"/>
          <w:szCs w:val="24"/>
        </w:rPr>
        <w:t>del juzgado de lo civil de San Vicente</w:t>
      </w:r>
      <w:r w:rsidR="00E149D8">
        <w:rPr>
          <w:rFonts w:ascii="Times New Roman" w:hAnsi="Times New Roman" w:cs="Times New Roman"/>
          <w:sz w:val="24"/>
          <w:szCs w:val="24"/>
        </w:rPr>
        <w:t xml:space="preserve">.- </w:t>
      </w:r>
      <w:r w:rsidR="00E149D8" w:rsidRPr="00454535">
        <w:rPr>
          <w:rFonts w:ascii="Times New Roman" w:hAnsi="Times New Roman" w:cs="Times New Roman"/>
          <w:b/>
          <w:sz w:val="24"/>
          <w:szCs w:val="24"/>
        </w:rPr>
        <w:t>CERTIFIQUESE Y COMUNIQUESE.-</w:t>
      </w:r>
      <w:r w:rsidR="00E149D8">
        <w:rPr>
          <w:rFonts w:ascii="Times New Roman" w:hAnsi="Times New Roman" w:cs="Times New Roman"/>
          <w:b/>
          <w:sz w:val="24"/>
          <w:szCs w:val="24"/>
        </w:rPr>
        <w:t xml:space="preserve"> ///////////////////////////////////////////////////////////////////////</w:t>
      </w:r>
    </w:p>
    <w:bookmarkEnd w:id="175"/>
    <w:p w14:paraId="3CDCFBA8" w14:textId="2A755000" w:rsidR="0053205D" w:rsidRPr="0053205D" w:rsidRDefault="0053205D" w:rsidP="0053205D">
      <w:pPr>
        <w:jc w:val="both"/>
        <w:rPr>
          <w:rFonts w:ascii="Times New Roman" w:hAnsi="Times New Roman" w:cs="Times New Roman"/>
          <w:noProof/>
          <w:sz w:val="24"/>
          <w:szCs w:val="24"/>
        </w:rPr>
      </w:pPr>
      <w:r w:rsidRPr="0053205D">
        <w:rPr>
          <w:rFonts w:ascii="Times New Roman" w:hAnsi="Times New Roman" w:cs="Times New Roman"/>
          <w:b/>
          <w:bCs/>
          <w:noProof/>
          <w:sz w:val="24"/>
          <w:szCs w:val="24"/>
        </w:rPr>
        <w:t xml:space="preserve">ACUERDO NÚMERO </w:t>
      </w:r>
      <w:r>
        <w:rPr>
          <w:rFonts w:ascii="Times New Roman" w:hAnsi="Times New Roman" w:cs="Times New Roman"/>
          <w:b/>
          <w:bCs/>
          <w:noProof/>
          <w:sz w:val="24"/>
          <w:szCs w:val="24"/>
        </w:rPr>
        <w:t>OCHO</w:t>
      </w:r>
      <w:r w:rsidRPr="0053205D">
        <w:rPr>
          <w:rFonts w:ascii="Times New Roman" w:hAnsi="Times New Roman" w:cs="Times New Roman"/>
          <w:b/>
          <w:bCs/>
          <w:noProof/>
          <w:sz w:val="24"/>
          <w:szCs w:val="24"/>
        </w:rPr>
        <w:t>:</w:t>
      </w:r>
      <w:r w:rsidRPr="0053205D">
        <w:rPr>
          <w:rFonts w:ascii="Times New Roman" w:hAnsi="Times New Roman" w:cs="Times New Roman"/>
          <w:noProof/>
          <w:sz w:val="24"/>
          <w:szCs w:val="24"/>
        </w:rPr>
        <w:t xml:space="preserve"> El Concejo Municipal en uso de sus facultades que le confiere el Codigo Municipal ACUERDA: //////////////////////////////////////////////////////////////////////</w:t>
      </w:r>
    </w:p>
    <w:p w14:paraId="4709CF43" w14:textId="75A050F3" w:rsidR="0053205D" w:rsidRDefault="0053205D" w:rsidP="0053205D">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segundo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53205D">
        <w:rPr>
          <w:rFonts w:ascii="Times New Roman" w:eastAsia="Times New Roman" w:hAnsi="Times New Roman" w:cs="Times New Roman"/>
          <w:b/>
          <w:bCs/>
          <w:color w:val="000000"/>
          <w:sz w:val="24"/>
          <w:szCs w:val="24"/>
          <w:lang w:eastAsia="es-ES"/>
        </w:rPr>
        <w:t>cincuenta mil 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50,000</w:t>
      </w:r>
      <w:r w:rsidRPr="00B3125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Pr>
          <w:rFonts w:ascii="Times New Roman" w:eastAsia="Times New Roman" w:hAnsi="Times New Roman" w:cs="Times New Roman"/>
          <w:color w:val="000000"/>
          <w:sz w:val="24"/>
          <w:szCs w:val="24"/>
          <w:lang w:eastAsia="es-ES"/>
        </w:rPr>
        <w:t>“</w:t>
      </w:r>
      <w:r>
        <w:rPr>
          <w:rFonts w:ascii="Times New Roman" w:eastAsia="Times New Roman" w:hAnsi="Times New Roman" w:cs="Times New Roman"/>
          <w:b/>
          <w:iCs/>
          <w:sz w:val="24"/>
          <w:szCs w:val="24"/>
          <w:lang w:eastAsia="es-SV"/>
        </w:rPr>
        <w:t>C</w:t>
      </w:r>
      <w:r w:rsidRPr="009F7E75">
        <w:rPr>
          <w:rFonts w:ascii="Times New Roman" w:eastAsia="Times New Roman" w:hAnsi="Times New Roman" w:cs="Times New Roman"/>
          <w:b/>
          <w:iCs/>
          <w:sz w:val="24"/>
          <w:szCs w:val="24"/>
          <w:lang w:eastAsia="es-SV"/>
        </w:rPr>
        <w:t>ONCRETEADO HIDRÁULICO DE TRAMO DE CALLE DESDE LOTIFICACIÓN EL TABLÓN HACIA CANTÓN SAN ANTONIO JIBOA</w:t>
      </w:r>
      <w:r>
        <w:rPr>
          <w:rFonts w:ascii="Times New Roman" w:eastAsia="Times New Roman" w:hAnsi="Times New Roman" w:cs="Times New Roman"/>
          <w:b/>
          <w:iCs/>
          <w:sz w:val="24"/>
          <w:szCs w:val="24"/>
          <w:lang w:eastAsia="es-SV"/>
        </w:rPr>
        <w:t>, M</w:t>
      </w:r>
      <w:r w:rsidRPr="009F7E75">
        <w:rPr>
          <w:rFonts w:ascii="Times New Roman" w:eastAsia="Times New Roman" w:hAnsi="Times New Roman" w:cs="Times New Roman"/>
          <w:b/>
          <w:iCs/>
          <w:sz w:val="24"/>
          <w:szCs w:val="24"/>
          <w:lang w:eastAsia="es-SV"/>
        </w:rPr>
        <w:t>UNICIPIO DE VERAPAZ</w:t>
      </w:r>
      <w:r>
        <w:rPr>
          <w:rFonts w:ascii="Times New Roman" w:eastAsia="Times New Roman" w:hAnsi="Times New Roman" w:cs="Times New Roman"/>
          <w:b/>
          <w:iCs/>
          <w:sz w:val="24"/>
          <w:szCs w:val="24"/>
          <w:lang w:eastAsia="es-SV"/>
        </w:rPr>
        <w:t>”</w:t>
      </w:r>
      <w:r>
        <w:rPr>
          <w:rFonts w:ascii="Times New Roman" w:eastAsia="Times New Roman" w:hAnsi="Times New Roman" w:cs="Times New Roman"/>
          <w:iCs/>
          <w:sz w:val="24"/>
          <w:szCs w:val="24"/>
          <w:lang w:eastAsia="es-SV"/>
        </w:rPr>
        <w:t xml:space="preserve"> ///////////////////////////////////////////////////////////////////////////</w:t>
      </w:r>
    </w:p>
    <w:p w14:paraId="5E611CDF" w14:textId="5705ACE5" w:rsidR="0053205D" w:rsidRPr="00CF1A9A" w:rsidRDefault="0053205D" w:rsidP="0053205D">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t>Autorizar al señor alcalde Municipal Santos Redamis Campos Rivas,</w:t>
      </w:r>
      <w:r>
        <w:rPr>
          <w:rFonts w:ascii="Times New Roman" w:eastAsia="Times New Roman" w:hAnsi="Times New Roman" w:cs="Times New Roman"/>
          <w:color w:val="000000"/>
          <w:sz w:val="24"/>
          <w:szCs w:val="24"/>
          <w:lang w:eastAsia="es-ES"/>
        </w:rPr>
        <w:t xml:space="preserve"> para retirar el segundo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53205D">
        <w:rPr>
          <w:rFonts w:ascii="Times New Roman" w:eastAsia="Times New Roman" w:hAnsi="Times New Roman" w:cs="Times New Roman"/>
          <w:b/>
          <w:bCs/>
          <w:color w:val="000000"/>
          <w:sz w:val="24"/>
          <w:szCs w:val="24"/>
          <w:lang w:eastAsia="es-ES"/>
        </w:rPr>
        <w:t>cincuenta mil 00/100</w:t>
      </w:r>
      <w:r w:rsidRPr="009D4BAB">
        <w:rPr>
          <w:rFonts w:ascii="Times New Roman" w:eastAsia="Times New Roman" w:hAnsi="Times New Roman" w:cs="Times New Roman"/>
          <w:b/>
          <w:color w:val="000000"/>
          <w:sz w:val="24"/>
          <w:szCs w:val="24"/>
          <w:lang w:eastAsia="es-ES"/>
        </w:rPr>
        <w:t xml:space="preserve"> dólares ($</w:t>
      </w:r>
      <w:r>
        <w:rPr>
          <w:rFonts w:ascii="Times New Roman" w:eastAsia="Times New Roman" w:hAnsi="Times New Roman" w:cs="Times New Roman"/>
          <w:b/>
          <w:color w:val="000000"/>
          <w:sz w:val="24"/>
          <w:szCs w:val="24"/>
          <w:lang w:eastAsia="es-ES"/>
        </w:rPr>
        <w:t>50,000</w:t>
      </w:r>
      <w:r w:rsidRPr="00B31251">
        <w:rPr>
          <w:rFonts w:ascii="Times New Roman" w:eastAsia="Times New Roman" w:hAnsi="Times New Roman" w:cs="Times New Roman"/>
          <w:b/>
          <w:color w:val="000000"/>
          <w:sz w:val="24"/>
          <w:szCs w:val="24"/>
          <w:lang w:eastAsia="es-ES"/>
        </w:rPr>
        <w:t>.</w:t>
      </w:r>
      <w:r>
        <w:rPr>
          <w:rFonts w:ascii="Times New Roman" w:eastAsia="Times New Roman" w:hAnsi="Times New Roman" w:cs="Times New Roman"/>
          <w:b/>
          <w:color w:val="000000"/>
          <w:sz w:val="24"/>
          <w:szCs w:val="24"/>
          <w:lang w:eastAsia="es-ES"/>
        </w:rPr>
        <w:t>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w:t>
      </w:r>
      <w:r>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b/>
          <w:iCs/>
          <w:sz w:val="24"/>
          <w:szCs w:val="24"/>
          <w:lang w:eastAsia="es-SV"/>
        </w:rPr>
        <w:t>C</w:t>
      </w:r>
      <w:r w:rsidRPr="009F7E75">
        <w:rPr>
          <w:rFonts w:ascii="Times New Roman" w:eastAsia="Times New Roman" w:hAnsi="Times New Roman" w:cs="Times New Roman"/>
          <w:b/>
          <w:iCs/>
          <w:sz w:val="24"/>
          <w:szCs w:val="24"/>
          <w:lang w:eastAsia="es-SV"/>
        </w:rPr>
        <w:t>ONCRETEADO HIDRÁULICO DE TRAMO DE CALLE DESDE LOTIFICACIÓN EL TABLÓN HACIA CANTÓN SAN ANTONIO JIBOA</w:t>
      </w:r>
      <w:r>
        <w:rPr>
          <w:rFonts w:ascii="Times New Roman" w:eastAsia="Times New Roman" w:hAnsi="Times New Roman" w:cs="Times New Roman"/>
          <w:b/>
          <w:iCs/>
          <w:sz w:val="24"/>
          <w:szCs w:val="24"/>
          <w:lang w:eastAsia="es-SV"/>
        </w:rPr>
        <w:t>, M</w:t>
      </w:r>
      <w:r w:rsidRPr="009F7E75">
        <w:rPr>
          <w:rFonts w:ascii="Times New Roman" w:eastAsia="Times New Roman" w:hAnsi="Times New Roman" w:cs="Times New Roman"/>
          <w:b/>
          <w:iCs/>
          <w:sz w:val="24"/>
          <w:szCs w:val="24"/>
          <w:lang w:eastAsia="es-SV"/>
        </w:rPr>
        <w:t>UNICIPIO DE VERAPAZ</w:t>
      </w:r>
      <w:r>
        <w:rPr>
          <w:rFonts w:ascii="Times New Roman" w:eastAsia="Times New Roman" w:hAnsi="Times New Roman" w:cs="Times New Roman"/>
          <w:b/>
          <w:iCs/>
          <w:sz w:val="24"/>
          <w:szCs w:val="24"/>
          <w:lang w:eastAsia="es-SV"/>
        </w:rPr>
        <w:t>”</w:t>
      </w:r>
      <w:r>
        <w:rPr>
          <w:rFonts w:ascii="Times New Roman" w:eastAsia="Times New Roman" w:hAnsi="Times New Roman" w:cs="Times New Roman"/>
          <w:iCs/>
          <w:sz w:val="24"/>
          <w:szCs w:val="24"/>
          <w:lang w:eastAsia="es-SV"/>
        </w:rPr>
        <w:t xml:space="preserve"> </w:t>
      </w:r>
      <w:r>
        <w:rPr>
          <w:rFonts w:ascii="Times New Roman" w:eastAsia="Times New Roman" w:hAnsi="Times New Roman" w:cs="Times New Roman"/>
          <w:b/>
          <w:color w:val="000000"/>
          <w:sz w:val="24"/>
          <w:szCs w:val="24"/>
          <w:lang w:eastAsia="es-ES"/>
        </w:rPr>
        <w:t xml:space="preserve">CERTIFÍQUESE Y COMUNÍQUESE. -  </w:t>
      </w:r>
      <w:r w:rsidR="00901D43">
        <w:rPr>
          <w:rFonts w:ascii="Times New Roman" w:eastAsia="Times New Roman" w:hAnsi="Times New Roman" w:cs="Times New Roman"/>
          <w:b/>
          <w:color w:val="000000"/>
          <w:sz w:val="24"/>
          <w:szCs w:val="24"/>
          <w:lang w:eastAsia="es-ES"/>
        </w:rPr>
        <w:t>////////////</w:t>
      </w:r>
    </w:p>
    <w:p w14:paraId="2B67A907" w14:textId="1CC71742" w:rsidR="00452BFE" w:rsidRPr="0053205D" w:rsidRDefault="00452BFE" w:rsidP="00452BFE">
      <w:pPr>
        <w:jc w:val="both"/>
        <w:rPr>
          <w:rFonts w:ascii="Times New Roman" w:hAnsi="Times New Roman" w:cs="Times New Roman"/>
          <w:noProof/>
          <w:sz w:val="24"/>
          <w:szCs w:val="24"/>
        </w:rPr>
      </w:pPr>
      <w:r w:rsidRPr="0053205D">
        <w:rPr>
          <w:rFonts w:ascii="Times New Roman" w:hAnsi="Times New Roman" w:cs="Times New Roman"/>
          <w:b/>
          <w:bCs/>
          <w:noProof/>
          <w:sz w:val="24"/>
          <w:szCs w:val="24"/>
        </w:rPr>
        <w:t xml:space="preserve">ACUERDO NÚMERO </w:t>
      </w:r>
      <w:r>
        <w:rPr>
          <w:rFonts w:ascii="Times New Roman" w:hAnsi="Times New Roman" w:cs="Times New Roman"/>
          <w:b/>
          <w:bCs/>
          <w:noProof/>
          <w:sz w:val="24"/>
          <w:szCs w:val="24"/>
        </w:rPr>
        <w:t>NUEVE</w:t>
      </w:r>
      <w:r w:rsidRPr="0053205D">
        <w:rPr>
          <w:rFonts w:ascii="Times New Roman" w:hAnsi="Times New Roman" w:cs="Times New Roman"/>
          <w:b/>
          <w:bCs/>
          <w:noProof/>
          <w:sz w:val="24"/>
          <w:szCs w:val="24"/>
        </w:rPr>
        <w:t>:</w:t>
      </w:r>
      <w:r w:rsidRPr="0053205D">
        <w:rPr>
          <w:rFonts w:ascii="Times New Roman" w:hAnsi="Times New Roman" w:cs="Times New Roman"/>
          <w:noProof/>
          <w:sz w:val="24"/>
          <w:szCs w:val="24"/>
        </w:rPr>
        <w:t xml:space="preserve"> El Concejo Municipal en uso de sus facultades que le confiere el Codigo Municipal ACUERDA: //////////////////////////////////////////////////////////////////////</w:t>
      </w:r>
    </w:p>
    <w:p w14:paraId="20523411" w14:textId="0B083A4A" w:rsidR="00323F41" w:rsidRDefault="00323F41" w:rsidP="00323F41">
      <w:pPr>
        <w:pStyle w:val="Prrafodelista"/>
        <w:numPr>
          <w:ilvl w:val="0"/>
          <w:numId w:val="1"/>
        </w:numPr>
        <w:spacing w:after="0"/>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Autorizar al señor alcalde M</w:t>
      </w:r>
      <w:r w:rsidRPr="0031100A">
        <w:rPr>
          <w:rFonts w:ascii="Times New Roman" w:eastAsia="Times New Roman" w:hAnsi="Times New Roman" w:cs="Times New Roman"/>
          <w:color w:val="000000"/>
          <w:sz w:val="24"/>
          <w:szCs w:val="24"/>
          <w:lang w:eastAsia="es-ES"/>
        </w:rPr>
        <w:t xml:space="preserve">unicipal Santos Redamis Campos Rivas, para solicitar </w:t>
      </w:r>
      <w:r>
        <w:rPr>
          <w:rFonts w:ascii="Times New Roman" w:eastAsia="Times New Roman" w:hAnsi="Times New Roman" w:cs="Times New Roman"/>
          <w:color w:val="000000"/>
          <w:sz w:val="24"/>
          <w:szCs w:val="24"/>
          <w:lang w:eastAsia="es-ES"/>
        </w:rPr>
        <w:t xml:space="preserve">el primer desembolso </w:t>
      </w:r>
      <w:r w:rsidRPr="0031100A">
        <w:rPr>
          <w:rFonts w:ascii="Times New Roman" w:eastAsia="Times New Roman" w:hAnsi="Times New Roman" w:cs="Times New Roman"/>
          <w:color w:val="000000"/>
          <w:sz w:val="24"/>
          <w:szCs w:val="24"/>
          <w:lang w:eastAsia="es-ES"/>
        </w:rPr>
        <w:t xml:space="preserve">a la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w:t>
      </w:r>
      <w:r>
        <w:rPr>
          <w:rFonts w:ascii="Times New Roman" w:eastAsia="Times New Roman" w:hAnsi="Times New Roman" w:cs="Times New Roman"/>
          <w:b/>
          <w:color w:val="000000"/>
          <w:sz w:val="24"/>
          <w:szCs w:val="24"/>
          <w:lang w:eastAsia="es-ES"/>
        </w:rPr>
        <w:t>te</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0,000.00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Concreteado Hidráulico En Tramos De Calle Barrio Mercedes, Municipio De Verapaz”</w:t>
      </w:r>
      <w:r>
        <w:rPr>
          <w:rFonts w:ascii="Times New Roman" w:eastAsia="Times New Roman" w:hAnsi="Times New Roman" w:cs="Times New Roman"/>
          <w:b/>
          <w:color w:val="000000"/>
          <w:sz w:val="24"/>
          <w:szCs w:val="24"/>
          <w:lang w:eastAsia="es-ES"/>
        </w:rPr>
        <w:t xml:space="preserve"> </w:t>
      </w:r>
      <w:r w:rsidRPr="009D4BAB">
        <w:rPr>
          <w:rFonts w:ascii="Times New Roman" w:eastAsia="Times New Roman" w:hAnsi="Times New Roman" w:cs="Times New Roman"/>
          <w:color w:val="000000"/>
          <w:sz w:val="24"/>
          <w:szCs w:val="24"/>
          <w:lang w:eastAsia="es-ES"/>
        </w:rPr>
        <w:t xml:space="preserve">proyecto a ejecutarse </w:t>
      </w:r>
      <w:r w:rsidRPr="004F1FB9">
        <w:rPr>
          <w:rFonts w:ascii="Times New Roman" w:eastAsia="Times New Roman" w:hAnsi="Times New Roman" w:cs="Times New Roman"/>
          <w:color w:val="000000"/>
          <w:sz w:val="24"/>
          <w:szCs w:val="24"/>
          <w:lang w:eastAsia="es-ES"/>
        </w:rPr>
        <w:t>por administración.</w:t>
      </w:r>
      <w:r>
        <w:rPr>
          <w:rFonts w:ascii="Times New Roman" w:eastAsia="Times New Roman" w:hAnsi="Times New Roman" w:cs="Times New Roman"/>
          <w:color w:val="000000"/>
          <w:sz w:val="24"/>
          <w:szCs w:val="24"/>
          <w:lang w:eastAsia="es-ES"/>
        </w:rPr>
        <w:t xml:space="preserve"> //////////////////////////////////////////////////////////////</w:t>
      </w:r>
    </w:p>
    <w:p w14:paraId="0CA42D3F" w14:textId="7E3729E9" w:rsidR="00323F41" w:rsidRPr="00096A3B" w:rsidRDefault="00323F41" w:rsidP="00323F41">
      <w:pPr>
        <w:pStyle w:val="Prrafodelista"/>
        <w:numPr>
          <w:ilvl w:val="0"/>
          <w:numId w:val="1"/>
        </w:numPr>
        <w:spacing w:after="0"/>
        <w:jc w:val="both"/>
        <w:rPr>
          <w:rFonts w:ascii="Times New Roman" w:eastAsia="Times New Roman" w:hAnsi="Times New Roman" w:cs="Times New Roman"/>
          <w:color w:val="000000"/>
          <w:sz w:val="24"/>
          <w:szCs w:val="24"/>
          <w:lang w:eastAsia="es-ES"/>
        </w:rPr>
      </w:pPr>
      <w:r w:rsidRPr="009D4BAB">
        <w:rPr>
          <w:rFonts w:ascii="Times New Roman" w:eastAsia="Times New Roman" w:hAnsi="Times New Roman" w:cs="Times New Roman"/>
          <w:color w:val="000000"/>
          <w:sz w:val="24"/>
          <w:szCs w:val="24"/>
          <w:lang w:eastAsia="es-ES"/>
        </w:rPr>
        <w:lastRenderedPageBreak/>
        <w:t>Autorizar al señor alcalde Municipal Santos Redamis Campos Rivas,</w:t>
      </w:r>
      <w:r>
        <w:rPr>
          <w:rFonts w:ascii="Times New Roman" w:eastAsia="Times New Roman" w:hAnsi="Times New Roman" w:cs="Times New Roman"/>
          <w:color w:val="000000"/>
          <w:sz w:val="24"/>
          <w:szCs w:val="24"/>
          <w:lang w:eastAsia="es-ES"/>
        </w:rPr>
        <w:t xml:space="preserve"> para retirar el primer desembolso de la</w:t>
      </w:r>
      <w:r w:rsidRPr="0031100A">
        <w:rPr>
          <w:rFonts w:ascii="Times New Roman" w:eastAsia="Times New Roman" w:hAnsi="Times New Roman" w:cs="Times New Roman"/>
          <w:color w:val="000000"/>
          <w:sz w:val="24"/>
          <w:szCs w:val="24"/>
          <w:lang w:eastAsia="es-ES"/>
        </w:rPr>
        <w:t xml:space="preserve"> </w:t>
      </w:r>
      <w:r w:rsidRPr="0031100A">
        <w:rPr>
          <w:rFonts w:ascii="Times New Roman" w:hAnsi="Times New Roman" w:cs="Times New Roman"/>
          <w:b/>
          <w:sz w:val="24"/>
          <w:szCs w:val="24"/>
        </w:rPr>
        <w:t xml:space="preserve">CAJA DE CRÉDITO DE SAN VICENTE, S.C. DE R.L. DE C.V. </w:t>
      </w:r>
      <w:r>
        <w:rPr>
          <w:rFonts w:ascii="Times New Roman" w:eastAsia="Times New Roman" w:hAnsi="Times New Roman" w:cs="Times New Roman"/>
          <w:color w:val="000000"/>
          <w:sz w:val="24"/>
          <w:szCs w:val="24"/>
          <w:lang w:eastAsia="es-ES"/>
        </w:rPr>
        <w:t xml:space="preserve">por un monto total de </w:t>
      </w:r>
      <w:r w:rsidRPr="00472474">
        <w:rPr>
          <w:rFonts w:ascii="Times New Roman" w:eastAsia="Times New Roman" w:hAnsi="Times New Roman" w:cs="Times New Roman"/>
          <w:b/>
          <w:color w:val="000000"/>
          <w:sz w:val="24"/>
          <w:szCs w:val="24"/>
          <w:lang w:eastAsia="es-ES"/>
        </w:rPr>
        <w:t>veint</w:t>
      </w:r>
      <w:r>
        <w:rPr>
          <w:rFonts w:ascii="Times New Roman" w:eastAsia="Times New Roman" w:hAnsi="Times New Roman" w:cs="Times New Roman"/>
          <w:b/>
          <w:color w:val="000000"/>
          <w:sz w:val="24"/>
          <w:szCs w:val="24"/>
          <w:lang w:eastAsia="es-ES"/>
        </w:rPr>
        <w:t>e</w:t>
      </w:r>
      <w:r w:rsidRPr="00472474">
        <w:rPr>
          <w:rFonts w:ascii="Times New Roman" w:eastAsia="Times New Roman" w:hAnsi="Times New Roman" w:cs="Times New Roman"/>
          <w:b/>
          <w:color w:val="000000"/>
          <w:sz w:val="24"/>
          <w:szCs w:val="24"/>
          <w:lang w:eastAsia="es-ES"/>
        </w:rPr>
        <w:t xml:space="preserve"> mil </w:t>
      </w:r>
      <w:r>
        <w:rPr>
          <w:rFonts w:ascii="Times New Roman" w:eastAsia="Times New Roman" w:hAnsi="Times New Roman" w:cs="Times New Roman"/>
          <w:b/>
          <w:color w:val="000000"/>
          <w:sz w:val="24"/>
          <w:szCs w:val="24"/>
          <w:lang w:eastAsia="es-ES"/>
        </w:rPr>
        <w:t>00</w:t>
      </w:r>
      <w:r w:rsidRPr="00472474">
        <w:rPr>
          <w:rFonts w:ascii="Times New Roman" w:eastAsia="Times New Roman" w:hAnsi="Times New Roman" w:cs="Times New Roman"/>
          <w:b/>
          <w:color w:val="000000"/>
          <w:sz w:val="24"/>
          <w:szCs w:val="24"/>
          <w:lang w:eastAsia="es-ES"/>
        </w:rPr>
        <w:t>/100</w:t>
      </w:r>
      <w:r w:rsidRPr="009D4BAB">
        <w:rPr>
          <w:rFonts w:ascii="Times New Roman" w:eastAsia="Times New Roman" w:hAnsi="Times New Roman" w:cs="Times New Roman"/>
          <w:b/>
          <w:color w:val="000000"/>
          <w:sz w:val="24"/>
          <w:szCs w:val="24"/>
          <w:lang w:eastAsia="es-ES"/>
        </w:rPr>
        <w:t xml:space="preserve"> dólares ($</w:t>
      </w:r>
      <w:r w:rsidRPr="00B31251">
        <w:rPr>
          <w:rFonts w:ascii="Times New Roman" w:eastAsia="Times New Roman" w:hAnsi="Times New Roman" w:cs="Times New Roman"/>
          <w:b/>
          <w:color w:val="000000"/>
          <w:sz w:val="24"/>
          <w:szCs w:val="24"/>
          <w:lang w:eastAsia="es-ES"/>
        </w:rPr>
        <w:t>2</w:t>
      </w:r>
      <w:r>
        <w:rPr>
          <w:rFonts w:ascii="Times New Roman" w:eastAsia="Times New Roman" w:hAnsi="Times New Roman" w:cs="Times New Roman"/>
          <w:b/>
          <w:color w:val="000000"/>
          <w:sz w:val="24"/>
          <w:szCs w:val="24"/>
          <w:lang w:eastAsia="es-ES"/>
        </w:rPr>
        <w:t>0,000.00</w:t>
      </w:r>
      <w:r w:rsidRPr="009D4BAB">
        <w:rPr>
          <w:rFonts w:ascii="Times New Roman" w:eastAsia="Times New Roman" w:hAnsi="Times New Roman" w:cs="Times New Roman"/>
          <w:b/>
          <w:color w:val="000000"/>
          <w:sz w:val="24"/>
          <w:szCs w:val="24"/>
          <w:lang w:eastAsia="es-ES"/>
        </w:rPr>
        <w:t>)</w:t>
      </w:r>
      <w:r w:rsidRPr="009D4BAB">
        <w:rPr>
          <w:rFonts w:ascii="Times New Roman" w:eastAsia="Times New Roman" w:hAnsi="Times New Roman" w:cs="Times New Roman"/>
          <w:color w:val="000000"/>
          <w:sz w:val="24"/>
          <w:szCs w:val="24"/>
          <w:lang w:eastAsia="es-ES"/>
        </w:rPr>
        <w:t xml:space="preserve"> correspondientes al 50% del monto total designado para 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Concreteado Hidráulico En Tramos De Calle Barrio Mercedes, Municipio De Verapaz”</w:t>
      </w:r>
      <w:r w:rsidRPr="00323F41">
        <w:rPr>
          <w:rFonts w:ascii="Times New Roman" w:eastAsia="Times New Roman" w:hAnsi="Times New Roman" w:cs="Times New Roman"/>
          <w:b/>
          <w:bCs/>
          <w:color w:val="000000"/>
          <w:sz w:val="24"/>
          <w:szCs w:val="24"/>
          <w:lang w:eastAsia="es-ES"/>
        </w:rPr>
        <w:t>.-</w:t>
      </w:r>
      <w:r>
        <w:rPr>
          <w:rFonts w:ascii="Times New Roman" w:eastAsia="Times New Roman" w:hAnsi="Times New Roman" w:cs="Times New Roman"/>
          <w:b/>
          <w:color w:val="000000"/>
          <w:sz w:val="24"/>
          <w:szCs w:val="24"/>
          <w:lang w:eastAsia="es-ES"/>
        </w:rPr>
        <w:t xml:space="preserve"> CERTIFÍQUESE Y COMUNÍQUESE.-  /////////</w:t>
      </w:r>
      <w:r w:rsidR="00D15479">
        <w:rPr>
          <w:rFonts w:ascii="Times New Roman" w:eastAsia="Times New Roman" w:hAnsi="Times New Roman" w:cs="Times New Roman"/>
          <w:b/>
          <w:color w:val="000000"/>
          <w:sz w:val="24"/>
          <w:szCs w:val="24"/>
          <w:lang w:eastAsia="es-ES"/>
        </w:rPr>
        <w:t>//////////////////////////////////////////////////</w:t>
      </w:r>
    </w:p>
    <w:p w14:paraId="127488EB" w14:textId="6FA250F7" w:rsidR="00FB5330" w:rsidRPr="002552EA" w:rsidRDefault="00E149D8" w:rsidP="00FB5330">
      <w:pPr>
        <w:jc w:val="both"/>
        <w:rPr>
          <w:rFonts w:ascii="Times New Roman" w:eastAsia="Times New Roman" w:hAnsi="Times New Roman" w:cs="Times New Roman"/>
          <w:color w:val="000000"/>
          <w:sz w:val="24"/>
          <w:szCs w:val="24"/>
          <w:lang w:eastAsia="es-ES"/>
        </w:rPr>
      </w:pPr>
      <w:r w:rsidRPr="00E149D8">
        <w:rPr>
          <w:rFonts w:ascii="Times New Roman" w:hAnsi="Times New Roman" w:cs="Times New Roman"/>
          <w:b/>
          <w:bCs/>
          <w:noProof/>
          <w:sz w:val="24"/>
          <w:szCs w:val="24"/>
        </w:rPr>
        <w:t xml:space="preserve">ACUERDO NÚMERO </w:t>
      </w:r>
      <w:r>
        <w:rPr>
          <w:rFonts w:ascii="Times New Roman" w:hAnsi="Times New Roman" w:cs="Times New Roman"/>
          <w:b/>
          <w:bCs/>
          <w:noProof/>
          <w:sz w:val="24"/>
          <w:szCs w:val="24"/>
        </w:rPr>
        <w:t>DIEZ</w:t>
      </w:r>
      <w:r w:rsidRPr="00E149D8">
        <w:rPr>
          <w:rFonts w:ascii="Times New Roman" w:hAnsi="Times New Roman" w:cs="Times New Roman"/>
          <w:b/>
          <w:bCs/>
          <w:noProof/>
          <w:sz w:val="24"/>
          <w:szCs w:val="24"/>
        </w:rPr>
        <w:t>:</w:t>
      </w:r>
      <w:r w:rsidR="00FB5330">
        <w:rPr>
          <w:rFonts w:ascii="Times New Roman" w:hAnsi="Times New Roman" w:cs="Times New Roman"/>
          <w:b/>
          <w:bCs/>
          <w:noProof/>
          <w:sz w:val="24"/>
          <w:szCs w:val="24"/>
        </w:rPr>
        <w:t xml:space="preserve"> </w:t>
      </w:r>
      <w:r w:rsidR="00FB5330" w:rsidRPr="00454535">
        <w:rPr>
          <w:rFonts w:ascii="Times New Roman" w:hAnsi="Times New Roman" w:cs="Times New Roman"/>
          <w:sz w:val="24"/>
          <w:szCs w:val="24"/>
        </w:rPr>
        <w:t>Este</w:t>
      </w:r>
      <w:r w:rsidR="00FB5330" w:rsidRPr="00454535">
        <w:rPr>
          <w:rFonts w:ascii="Times New Roman" w:eastAsia="Times New Roman" w:hAnsi="Times New Roman" w:cs="Times New Roman"/>
          <w:color w:val="000000"/>
          <w:sz w:val="24"/>
          <w:szCs w:val="24"/>
          <w:lang w:eastAsia="es-ES"/>
        </w:rPr>
        <w:t xml:space="preserve"> Concejo Municipal en uso de las facultades legales que le confiere el Código Municipal, y considerando el expediente entregado por Juzgado de lo Civil de San Vicente con referencia </w:t>
      </w:r>
      <w:r w:rsidR="00CB7EBC">
        <w:rPr>
          <w:rFonts w:ascii="Times New Roman" w:eastAsia="Times New Roman" w:hAnsi="Times New Roman" w:cs="Times New Roman"/>
          <w:b/>
          <w:color w:val="000000"/>
          <w:sz w:val="24"/>
          <w:szCs w:val="24"/>
          <w:lang w:eastAsia="es-ES"/>
        </w:rPr>
        <w:t>ND XXXXXX</w:t>
      </w:r>
      <w:r w:rsidR="00FB5330" w:rsidRPr="00454535">
        <w:rPr>
          <w:rFonts w:ascii="Times New Roman" w:eastAsia="Times New Roman" w:hAnsi="Times New Roman" w:cs="Times New Roman"/>
          <w:color w:val="000000"/>
          <w:sz w:val="24"/>
          <w:szCs w:val="24"/>
          <w:lang w:eastAsia="es-ES"/>
        </w:rPr>
        <w:t xml:space="preserve"> donde</w:t>
      </w:r>
      <w:r w:rsidR="00FB5330">
        <w:rPr>
          <w:rFonts w:ascii="Times New Roman" w:hAnsi="Times New Roman" w:cs="Times New Roman"/>
          <w:color w:val="000000"/>
          <w:sz w:val="24"/>
          <w:szCs w:val="24"/>
          <w:lang w:eastAsia="es-ES"/>
        </w:rPr>
        <w:t xml:space="preserve"> </w:t>
      </w:r>
      <w:r w:rsidR="00FB5330" w:rsidRPr="00454535">
        <w:rPr>
          <w:rFonts w:ascii="Times New Roman" w:hAnsi="Times New Roman" w:cs="Times New Roman"/>
          <w:color w:val="000000"/>
          <w:sz w:val="24"/>
          <w:szCs w:val="24"/>
          <w:lang w:eastAsia="es-ES"/>
        </w:rPr>
        <w:t>en el literal E.</w:t>
      </w:r>
      <w:r w:rsidR="00FB5330">
        <w:rPr>
          <w:rFonts w:ascii="Times New Roman" w:hAnsi="Times New Roman" w:cs="Times New Roman"/>
          <w:color w:val="000000"/>
          <w:sz w:val="24"/>
          <w:szCs w:val="24"/>
          <w:lang w:eastAsia="es-ES"/>
        </w:rPr>
        <w:t>D</w:t>
      </w:r>
      <w:r w:rsidR="00FB5330" w:rsidRPr="00454535">
        <w:rPr>
          <w:rFonts w:ascii="Times New Roman" w:hAnsi="Times New Roman" w:cs="Times New Roman"/>
          <w:color w:val="000000"/>
          <w:sz w:val="24"/>
          <w:szCs w:val="24"/>
          <w:lang w:eastAsia="es-ES"/>
        </w:rPr>
        <w:t xml:space="preserve"> del fallo</w:t>
      </w:r>
      <w:r w:rsidR="00FB5330">
        <w:rPr>
          <w:rFonts w:ascii="Times New Roman" w:hAnsi="Times New Roman" w:cs="Times New Roman"/>
          <w:color w:val="000000"/>
          <w:sz w:val="24"/>
          <w:szCs w:val="24"/>
          <w:lang w:eastAsia="es-ES"/>
        </w:rPr>
        <w:t>;</w:t>
      </w:r>
      <w:r w:rsidR="00FB5330" w:rsidRPr="00454535">
        <w:rPr>
          <w:rFonts w:ascii="Times New Roman" w:eastAsia="Times New Roman" w:hAnsi="Times New Roman" w:cs="Times New Roman"/>
          <w:color w:val="000000"/>
          <w:sz w:val="24"/>
          <w:szCs w:val="24"/>
          <w:lang w:eastAsia="es-ES"/>
        </w:rPr>
        <w:t xml:space="preserve"> dicta sentencia definitiva y ordena textualmente</w:t>
      </w:r>
      <w:r w:rsidR="00FB5330">
        <w:rPr>
          <w:rFonts w:ascii="Times New Roman" w:eastAsia="Times New Roman" w:hAnsi="Times New Roman" w:cs="Times New Roman"/>
          <w:color w:val="000000"/>
          <w:sz w:val="24"/>
          <w:szCs w:val="24"/>
          <w:lang w:eastAsia="es-ES"/>
        </w:rPr>
        <w:t xml:space="preserve">: </w:t>
      </w:r>
      <w:r w:rsidR="00FB5330" w:rsidRPr="002552EA">
        <w:rPr>
          <w:rFonts w:ascii="Times New Roman" w:eastAsia="Times New Roman" w:hAnsi="Times New Roman" w:cs="Times New Roman"/>
          <w:color w:val="000000"/>
          <w:sz w:val="24"/>
          <w:szCs w:val="24"/>
          <w:lang w:eastAsia="es-ES"/>
        </w:rPr>
        <w:t xml:space="preserve">Ordenase al Concejo Municipal de la Alcaldia Municipal de Verapaz, departamento de San Vicente, que a la fecha de la demanda del Proceso de Nulidad de Despido, inicialmente era representada legalmente por los señores alcalde municipal José Francisco Domínguez Reyes; síndico municipal el señor Fidel Antonio Barahona Díaz; regidores propietarios: 1- Claribel Emperatriz Meléndez Hernández; regidores suplentes: 1- Santos Vicente Barahona Chávez; 2- Eliseo Santana Marinero; 3- Gertrudis del Carmen Durán de Quintanilla; y 4- Mayra Yessenia Chávez Villalobos; y AHORA POR los señores ALCALDE MUNICIPAL Santos Redamis Campos Rivas; SINDICO MUNICIPAL el señor Fredy Geovany Sandoval; REGIDORES PROPIETARIOS: 1- Francisco Javier Hernández López, y 2- Cristian Alexander Cárcamo Rivas REGIDORA SUPLENTE: 1- Maritza Yamileth Rodríguez Montano; restituyan a la brevedad posible, al trabajador demandante señor </w:t>
      </w:r>
      <w:r w:rsidR="00CB7EBC">
        <w:rPr>
          <w:rFonts w:ascii="Times New Roman" w:hAnsi="Times New Roman" w:cs="Times New Roman"/>
          <w:b/>
          <w:sz w:val="24"/>
          <w:szCs w:val="24"/>
          <w:lang w:val="es-MX" w:eastAsia="es-MX"/>
        </w:rPr>
        <w:t>XXXXXXXXXX</w:t>
      </w:r>
      <w:r w:rsidR="00FB5330">
        <w:rPr>
          <w:rFonts w:ascii="Times New Roman" w:hAnsi="Times New Roman" w:cs="Times New Roman"/>
          <w:sz w:val="24"/>
          <w:szCs w:val="24"/>
          <w:lang w:val="es-MX" w:eastAsia="es-MX"/>
        </w:rPr>
        <w:t xml:space="preserve">  </w:t>
      </w:r>
      <w:r w:rsidR="00FB5330" w:rsidRPr="002552EA">
        <w:rPr>
          <w:rFonts w:ascii="Times New Roman" w:eastAsia="Times New Roman" w:hAnsi="Times New Roman" w:cs="Times New Roman"/>
          <w:color w:val="000000"/>
          <w:sz w:val="24"/>
          <w:szCs w:val="24"/>
          <w:lang w:eastAsia="es-ES"/>
        </w:rPr>
        <w:t xml:space="preserve">en su cargo de </w:t>
      </w:r>
      <w:r w:rsidR="00FB5330">
        <w:rPr>
          <w:rFonts w:ascii="Times New Roman" w:eastAsia="Times New Roman" w:hAnsi="Times New Roman" w:cs="Times New Roman"/>
          <w:color w:val="000000"/>
          <w:sz w:val="24"/>
          <w:szCs w:val="24"/>
          <w:lang w:eastAsia="es-ES"/>
        </w:rPr>
        <w:t xml:space="preserve">operario en el cementerio general de parque </w:t>
      </w:r>
      <w:r w:rsidR="00FB5330" w:rsidRPr="002552EA">
        <w:rPr>
          <w:rFonts w:ascii="Times New Roman" w:eastAsia="Times New Roman" w:hAnsi="Times New Roman" w:cs="Times New Roman"/>
          <w:color w:val="000000"/>
          <w:sz w:val="24"/>
          <w:szCs w:val="24"/>
          <w:lang w:eastAsia="es-ES"/>
        </w:rPr>
        <w:t>en las mismas condiciones y estipulaciones de trabajo en que lo venía desempeñando, para y bajo las órdenes de la Alcaldia Municipal de Verapaz, departamento de San Vicente, previo al veintiuno de diciembre del año dos mil dieciocho.</w:t>
      </w:r>
      <w:r w:rsidR="00FB5330">
        <w:rPr>
          <w:rFonts w:ascii="Times New Roman" w:eastAsia="Times New Roman" w:hAnsi="Times New Roman" w:cs="Times New Roman"/>
          <w:color w:val="000000"/>
          <w:sz w:val="24"/>
          <w:szCs w:val="24"/>
          <w:lang w:eastAsia="es-ES"/>
        </w:rPr>
        <w:t xml:space="preserve"> </w:t>
      </w:r>
      <w:r w:rsidR="00FB5330" w:rsidRPr="002552EA">
        <w:rPr>
          <w:rFonts w:ascii="Times New Roman" w:eastAsia="Times New Roman" w:hAnsi="Times New Roman" w:cs="Times New Roman"/>
          <w:color w:val="000000"/>
          <w:sz w:val="24"/>
          <w:szCs w:val="24"/>
          <w:lang w:eastAsia="es-ES"/>
        </w:rPr>
        <w:t>De no ser posible, colóquese en otro cargo de igual nivel y categoría, que no implique una desmejora en sus labores, debiendo respetársele su último salario devengado, el cual de conformidad al artículo 122 del Código de Trabajo, no podrá ser inferior al Salario Mínimo</w:t>
      </w:r>
      <w:r w:rsidR="00FB5330">
        <w:rPr>
          <w:rFonts w:ascii="Times New Roman" w:eastAsia="Times New Roman" w:hAnsi="Times New Roman" w:cs="Times New Roman"/>
          <w:color w:val="000000"/>
          <w:sz w:val="24"/>
          <w:szCs w:val="24"/>
          <w:lang w:eastAsia="es-ES"/>
        </w:rPr>
        <w:t xml:space="preserve"> más alto vigente a la fecha de realizarse el reinstalo. </w:t>
      </w:r>
      <w:r w:rsidR="00FB5330" w:rsidRPr="00454535">
        <w:rPr>
          <w:rFonts w:ascii="Times New Roman" w:hAnsi="Times New Roman" w:cs="Times New Roman"/>
          <w:sz w:val="24"/>
          <w:szCs w:val="24"/>
        </w:rPr>
        <w:t xml:space="preserve">Por tanto de conformidad con el considerando que antecede, el concejo municipal por </w:t>
      </w:r>
      <w:r w:rsidR="00FB5330">
        <w:rPr>
          <w:rFonts w:ascii="Times New Roman" w:hAnsi="Times New Roman" w:cs="Times New Roman"/>
          <w:b/>
          <w:sz w:val="24"/>
          <w:szCs w:val="24"/>
        </w:rPr>
        <w:t>unanimidad A</w:t>
      </w:r>
      <w:r w:rsidR="00FB5330" w:rsidRPr="00EC3F32">
        <w:rPr>
          <w:rFonts w:ascii="Times New Roman" w:hAnsi="Times New Roman" w:cs="Times New Roman"/>
          <w:b/>
          <w:sz w:val="24"/>
          <w:szCs w:val="24"/>
        </w:rPr>
        <w:t>cuerda</w:t>
      </w:r>
      <w:r w:rsidR="00FB5330" w:rsidRPr="00454535">
        <w:rPr>
          <w:rFonts w:ascii="Times New Roman" w:hAnsi="Times New Roman" w:cs="Times New Roman"/>
          <w:sz w:val="24"/>
          <w:szCs w:val="24"/>
        </w:rPr>
        <w:t xml:space="preserve">: Cumplir con la sentencia dictada por el master </w:t>
      </w:r>
      <w:r w:rsidR="00FC191B">
        <w:rPr>
          <w:rFonts w:ascii="Times New Roman" w:hAnsi="Times New Roman" w:cs="Times New Roman"/>
          <w:b/>
          <w:sz w:val="24"/>
          <w:szCs w:val="24"/>
        </w:rPr>
        <w:t>XXXXXXXXXXX</w:t>
      </w:r>
      <w:r w:rsidR="00FB5330">
        <w:rPr>
          <w:rFonts w:ascii="Times New Roman" w:hAnsi="Times New Roman" w:cs="Times New Roman"/>
          <w:b/>
          <w:sz w:val="24"/>
          <w:szCs w:val="24"/>
        </w:rPr>
        <w:t xml:space="preserve"> </w:t>
      </w:r>
      <w:r w:rsidR="00FB5330" w:rsidRPr="00454535">
        <w:rPr>
          <w:rFonts w:ascii="Times New Roman" w:hAnsi="Times New Roman" w:cs="Times New Roman"/>
          <w:sz w:val="24"/>
          <w:szCs w:val="24"/>
        </w:rPr>
        <w:t>del juzgado de lo civil de San Vicente</w:t>
      </w:r>
      <w:r w:rsidR="00FB5330">
        <w:rPr>
          <w:rFonts w:ascii="Times New Roman" w:hAnsi="Times New Roman" w:cs="Times New Roman"/>
          <w:sz w:val="24"/>
          <w:szCs w:val="24"/>
        </w:rPr>
        <w:t>,</w:t>
      </w:r>
      <w:r w:rsidR="00FB5330" w:rsidRPr="00454535">
        <w:rPr>
          <w:rFonts w:ascii="Times New Roman" w:hAnsi="Times New Roman" w:cs="Times New Roman"/>
          <w:sz w:val="24"/>
          <w:szCs w:val="24"/>
        </w:rPr>
        <w:t xml:space="preserve"> y reinstalar al señor </w:t>
      </w:r>
      <w:r w:rsidR="00CB7EBC">
        <w:rPr>
          <w:rFonts w:ascii="Times New Roman" w:hAnsi="Times New Roman" w:cs="Times New Roman"/>
          <w:b/>
          <w:sz w:val="24"/>
          <w:szCs w:val="24"/>
          <w:lang w:val="es-MX" w:eastAsia="es-MX"/>
        </w:rPr>
        <w:t>XXXXXXXXXX</w:t>
      </w:r>
      <w:r w:rsidR="00FB5330">
        <w:rPr>
          <w:rFonts w:ascii="Times New Roman" w:hAnsi="Times New Roman" w:cs="Times New Roman"/>
          <w:sz w:val="24"/>
          <w:szCs w:val="24"/>
          <w:lang w:val="es-MX" w:eastAsia="es-MX"/>
        </w:rPr>
        <w:t xml:space="preserve">, </w:t>
      </w:r>
      <w:r w:rsidR="00FB5330">
        <w:rPr>
          <w:rFonts w:ascii="Times New Roman" w:hAnsi="Times New Roman" w:cs="Times New Roman"/>
          <w:sz w:val="24"/>
          <w:szCs w:val="24"/>
        </w:rPr>
        <w:t xml:space="preserve">a partir del primero de enero del año dos mil veintitrés. </w:t>
      </w:r>
      <w:r w:rsidR="00FB5330" w:rsidRPr="00454535">
        <w:rPr>
          <w:rFonts w:ascii="Times New Roman" w:hAnsi="Times New Roman" w:cs="Times New Roman"/>
          <w:sz w:val="24"/>
          <w:szCs w:val="24"/>
        </w:rPr>
        <w:t xml:space="preserve">El trabajador será reinstalado en el puesto de </w:t>
      </w:r>
      <w:r w:rsidR="00FB5330" w:rsidRPr="00F76583">
        <w:rPr>
          <w:rFonts w:ascii="Times New Roman" w:hAnsi="Times New Roman" w:cs="Times New Roman"/>
          <w:sz w:val="24"/>
          <w:szCs w:val="24"/>
          <w:lang w:val="es-MX" w:eastAsia="es-MX"/>
        </w:rPr>
        <w:t xml:space="preserve">Mantenimiento de </w:t>
      </w:r>
      <w:r w:rsidR="00FB5330">
        <w:rPr>
          <w:rFonts w:ascii="Times New Roman" w:hAnsi="Times New Roman" w:cs="Times New Roman"/>
          <w:sz w:val="24"/>
          <w:szCs w:val="24"/>
          <w:lang w:val="es-MX" w:eastAsia="es-MX"/>
        </w:rPr>
        <w:t xml:space="preserve">Cementerios del </w:t>
      </w:r>
      <w:r w:rsidR="00FB5330">
        <w:rPr>
          <w:rFonts w:ascii="Times New Roman" w:hAnsi="Times New Roman" w:cs="Times New Roman"/>
          <w:sz w:val="24"/>
          <w:szCs w:val="24"/>
        </w:rPr>
        <w:t xml:space="preserve">municipio de Verapaz, en </w:t>
      </w:r>
      <w:r w:rsidR="00FB5330" w:rsidRPr="00454535">
        <w:rPr>
          <w:rFonts w:ascii="Times New Roman" w:hAnsi="Times New Roman" w:cs="Times New Roman"/>
          <w:sz w:val="24"/>
          <w:szCs w:val="24"/>
        </w:rPr>
        <w:t>un plazo igual al que se contrató a los trabajadores que están en funciones actualmente; considerando la situación económica y financiera de la municipalidad después la reducción del fondo para el desarrollo económico y social de los municipios de el salvador, y así dar cumplimie</w:t>
      </w:r>
      <w:r w:rsidR="00FC191B">
        <w:rPr>
          <w:rFonts w:ascii="Times New Roman" w:hAnsi="Times New Roman" w:cs="Times New Roman"/>
          <w:sz w:val="24"/>
          <w:szCs w:val="24"/>
        </w:rPr>
        <w:t>nto a lo dictado por el master XXXXXXXXXXX</w:t>
      </w:r>
      <w:r w:rsidR="00FB5330">
        <w:rPr>
          <w:rFonts w:ascii="Times New Roman" w:hAnsi="Times New Roman" w:cs="Times New Roman"/>
          <w:sz w:val="24"/>
          <w:szCs w:val="24"/>
        </w:rPr>
        <w:t xml:space="preserve"> </w:t>
      </w:r>
      <w:r w:rsidR="00FB5330" w:rsidRPr="00454535">
        <w:rPr>
          <w:rFonts w:ascii="Times New Roman" w:hAnsi="Times New Roman" w:cs="Times New Roman"/>
          <w:sz w:val="24"/>
          <w:szCs w:val="24"/>
        </w:rPr>
        <w:t>del juzgado de lo civil de San Vicente</w:t>
      </w:r>
      <w:r w:rsidR="00FB5330">
        <w:rPr>
          <w:rFonts w:ascii="Times New Roman" w:hAnsi="Times New Roman" w:cs="Times New Roman"/>
          <w:sz w:val="24"/>
          <w:szCs w:val="24"/>
        </w:rPr>
        <w:t xml:space="preserve">.- </w:t>
      </w:r>
      <w:r w:rsidR="00FB5330" w:rsidRPr="00454535">
        <w:rPr>
          <w:rFonts w:ascii="Times New Roman" w:hAnsi="Times New Roman" w:cs="Times New Roman"/>
          <w:b/>
          <w:sz w:val="24"/>
          <w:szCs w:val="24"/>
        </w:rPr>
        <w:t>CERTIFIQUESE Y COMUNIQUESE.-</w:t>
      </w:r>
      <w:r w:rsidR="00FB5330">
        <w:rPr>
          <w:rFonts w:ascii="Times New Roman" w:hAnsi="Times New Roman" w:cs="Times New Roman"/>
          <w:b/>
          <w:sz w:val="24"/>
          <w:szCs w:val="24"/>
        </w:rPr>
        <w:t xml:space="preserve"> ////////////////////</w:t>
      </w:r>
    </w:p>
    <w:p w14:paraId="6D5CBAAE" w14:textId="15950F31" w:rsidR="003401E9" w:rsidRDefault="003401E9" w:rsidP="00323F41">
      <w:pPr>
        <w:jc w:val="both"/>
        <w:rPr>
          <w:rFonts w:ascii="Times New Roman" w:eastAsia="Times New Roman" w:hAnsi="Times New Roman" w:cs="Times New Roman"/>
          <w:color w:val="000000"/>
          <w:sz w:val="24"/>
          <w:szCs w:val="24"/>
          <w:lang w:eastAsia="es-ES"/>
        </w:rPr>
      </w:pPr>
    </w:p>
    <w:p w14:paraId="322CB47D" w14:textId="77777777" w:rsidR="003401E9" w:rsidRPr="00D1319C" w:rsidRDefault="003401E9" w:rsidP="003401E9">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318A3937" w14:textId="77777777" w:rsidR="003401E9" w:rsidRDefault="003401E9" w:rsidP="003401E9">
      <w:pPr>
        <w:jc w:val="both"/>
        <w:rPr>
          <w:rFonts w:ascii="Times New Roman" w:hAnsi="Times New Roman" w:cs="Times New Roman"/>
          <w:sz w:val="24"/>
          <w:szCs w:val="24"/>
        </w:rPr>
      </w:pPr>
    </w:p>
    <w:p w14:paraId="1EC1CB8C" w14:textId="77777777" w:rsidR="003401E9" w:rsidRPr="003E6CED" w:rsidRDefault="003401E9" w:rsidP="003401E9">
      <w:pPr>
        <w:jc w:val="both"/>
        <w:rPr>
          <w:rFonts w:ascii="Times New Roman" w:hAnsi="Times New Roman" w:cs="Times New Roman"/>
          <w:sz w:val="24"/>
          <w:szCs w:val="24"/>
        </w:rPr>
      </w:pPr>
      <w:r>
        <w:rPr>
          <w:rFonts w:ascii="Calibri" w:hAnsi="Calibri" w:cs="Calibri"/>
          <w:color w:val="222222"/>
          <w:shd w:val="clear" w:color="auto" w:fill="FFFFFF"/>
        </w:rPr>
        <w:t xml:space="preserve"> </w:t>
      </w: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401E9" w:rsidRPr="0052360F" w14:paraId="48FEF841" w14:textId="77777777" w:rsidTr="009A4239">
        <w:trPr>
          <w:jc w:val="center"/>
        </w:trPr>
        <w:tc>
          <w:tcPr>
            <w:tcW w:w="5670" w:type="dxa"/>
          </w:tcPr>
          <w:p w14:paraId="0BAA882A"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lastRenderedPageBreak/>
              <w:t>F:_________________________</w:t>
            </w:r>
          </w:p>
        </w:tc>
        <w:tc>
          <w:tcPr>
            <w:tcW w:w="6096" w:type="dxa"/>
          </w:tcPr>
          <w:p w14:paraId="28365F9E"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37E3E634" w14:textId="77777777" w:rsidTr="009A4239">
        <w:trPr>
          <w:jc w:val="center"/>
        </w:trPr>
        <w:tc>
          <w:tcPr>
            <w:tcW w:w="5670" w:type="dxa"/>
          </w:tcPr>
          <w:p w14:paraId="7886B6DE"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63225A02"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401E9" w:rsidRPr="0052360F" w14:paraId="1295C357" w14:textId="77777777" w:rsidTr="009A4239">
        <w:trPr>
          <w:jc w:val="center"/>
        </w:trPr>
        <w:tc>
          <w:tcPr>
            <w:tcW w:w="5670" w:type="dxa"/>
          </w:tcPr>
          <w:p w14:paraId="3D032CD0"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3DDAEBD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401E9" w:rsidRPr="0052360F" w14:paraId="2F1B140E" w14:textId="77777777" w:rsidTr="009A4239">
        <w:trPr>
          <w:trHeight w:val="966"/>
          <w:jc w:val="center"/>
        </w:trPr>
        <w:tc>
          <w:tcPr>
            <w:tcW w:w="5670" w:type="dxa"/>
            <w:vAlign w:val="bottom"/>
          </w:tcPr>
          <w:p w14:paraId="6A978036" w14:textId="77777777" w:rsidR="003401E9" w:rsidRDefault="003401E9" w:rsidP="00FB5330">
            <w:pPr>
              <w:rPr>
                <w:rFonts w:ascii="Times New Roman" w:eastAsia="Calibri" w:hAnsi="Times New Roman" w:cs="Times New Roman"/>
                <w:sz w:val="24"/>
                <w:szCs w:val="24"/>
              </w:rPr>
            </w:pPr>
          </w:p>
          <w:p w14:paraId="511E9A84" w14:textId="77777777" w:rsidR="003401E9" w:rsidRDefault="003401E9" w:rsidP="009A4239">
            <w:pPr>
              <w:jc w:val="center"/>
              <w:rPr>
                <w:rFonts w:ascii="Times New Roman" w:eastAsia="Calibri" w:hAnsi="Times New Roman" w:cs="Times New Roman"/>
                <w:sz w:val="24"/>
                <w:szCs w:val="24"/>
              </w:rPr>
            </w:pPr>
          </w:p>
          <w:p w14:paraId="43338A00" w14:textId="77777777" w:rsidR="003401E9" w:rsidRPr="0052360F" w:rsidRDefault="003401E9" w:rsidP="009A4239">
            <w:pPr>
              <w:jc w:val="center"/>
              <w:rPr>
                <w:rFonts w:ascii="Times New Roman" w:eastAsia="Calibri" w:hAnsi="Times New Roman" w:cs="Times New Roman"/>
                <w:sz w:val="24"/>
                <w:szCs w:val="24"/>
              </w:rPr>
            </w:pPr>
          </w:p>
          <w:p w14:paraId="2B42086E"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1F4A230E" w14:textId="77777777" w:rsidR="003401E9" w:rsidRDefault="003401E9" w:rsidP="009A4239">
            <w:pPr>
              <w:jc w:val="center"/>
              <w:rPr>
                <w:rFonts w:ascii="Times New Roman" w:eastAsia="Calibri" w:hAnsi="Times New Roman" w:cs="Times New Roman"/>
                <w:sz w:val="24"/>
                <w:szCs w:val="24"/>
              </w:rPr>
            </w:pPr>
          </w:p>
          <w:p w14:paraId="7A2F8150" w14:textId="77777777" w:rsidR="003401E9" w:rsidRDefault="003401E9" w:rsidP="009A4239">
            <w:pPr>
              <w:rPr>
                <w:rFonts w:ascii="Times New Roman" w:eastAsia="Calibri" w:hAnsi="Times New Roman" w:cs="Times New Roman"/>
                <w:sz w:val="24"/>
                <w:szCs w:val="24"/>
              </w:rPr>
            </w:pPr>
          </w:p>
          <w:p w14:paraId="24A1E755" w14:textId="77777777" w:rsidR="003401E9" w:rsidRDefault="003401E9" w:rsidP="00FB5330">
            <w:pPr>
              <w:rPr>
                <w:rFonts w:ascii="Times New Roman" w:eastAsia="Calibri" w:hAnsi="Times New Roman" w:cs="Times New Roman"/>
                <w:sz w:val="24"/>
                <w:szCs w:val="24"/>
              </w:rPr>
            </w:pPr>
          </w:p>
          <w:p w14:paraId="5FDAAA1F" w14:textId="77777777" w:rsidR="003401E9" w:rsidRPr="0052360F" w:rsidRDefault="003401E9" w:rsidP="009A4239">
            <w:pPr>
              <w:rPr>
                <w:rFonts w:ascii="Times New Roman" w:eastAsia="Calibri" w:hAnsi="Times New Roman" w:cs="Times New Roman"/>
                <w:sz w:val="24"/>
                <w:szCs w:val="24"/>
              </w:rPr>
            </w:pPr>
          </w:p>
          <w:p w14:paraId="62BD5CAC" w14:textId="77777777" w:rsidR="003401E9" w:rsidRPr="0052360F" w:rsidRDefault="003401E9" w:rsidP="009A4239">
            <w:pPr>
              <w:jc w:val="center"/>
              <w:rPr>
                <w:rFonts w:ascii="Times New Roman" w:eastAsia="Calibri" w:hAnsi="Times New Roman" w:cs="Times New Roman"/>
                <w:sz w:val="24"/>
                <w:szCs w:val="24"/>
              </w:rPr>
            </w:pPr>
          </w:p>
          <w:p w14:paraId="15992487"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2F0C7FA6" w14:textId="77777777" w:rsidTr="009A4239">
        <w:trPr>
          <w:jc w:val="center"/>
        </w:trPr>
        <w:tc>
          <w:tcPr>
            <w:tcW w:w="5670" w:type="dxa"/>
          </w:tcPr>
          <w:p w14:paraId="3CDD1BBA"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097D82B8"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401E9" w:rsidRPr="0052360F" w14:paraId="0392FB61" w14:textId="77777777" w:rsidTr="009A4239">
        <w:trPr>
          <w:jc w:val="center"/>
        </w:trPr>
        <w:tc>
          <w:tcPr>
            <w:tcW w:w="5670" w:type="dxa"/>
          </w:tcPr>
          <w:p w14:paraId="0D89BCA1"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78161E3D"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401E9" w:rsidRPr="0052360F" w14:paraId="20F3E5B4" w14:textId="77777777" w:rsidTr="009A4239">
        <w:trPr>
          <w:jc w:val="center"/>
        </w:trPr>
        <w:tc>
          <w:tcPr>
            <w:tcW w:w="5670" w:type="dxa"/>
            <w:vAlign w:val="bottom"/>
          </w:tcPr>
          <w:p w14:paraId="470B6B2F" w14:textId="77777777" w:rsidR="003401E9" w:rsidRDefault="003401E9" w:rsidP="009A4239">
            <w:pPr>
              <w:rPr>
                <w:rFonts w:ascii="Times New Roman" w:eastAsia="Calibri" w:hAnsi="Times New Roman" w:cs="Times New Roman"/>
                <w:sz w:val="24"/>
                <w:szCs w:val="24"/>
              </w:rPr>
            </w:pPr>
          </w:p>
          <w:p w14:paraId="5E13E645" w14:textId="77777777" w:rsidR="003401E9" w:rsidRPr="0052360F" w:rsidRDefault="003401E9" w:rsidP="009A4239">
            <w:pPr>
              <w:rPr>
                <w:rFonts w:ascii="Times New Roman" w:eastAsia="Calibri" w:hAnsi="Times New Roman" w:cs="Times New Roman"/>
                <w:sz w:val="24"/>
                <w:szCs w:val="24"/>
              </w:rPr>
            </w:pPr>
          </w:p>
          <w:p w14:paraId="3C75C2CD" w14:textId="77777777" w:rsidR="003401E9" w:rsidRPr="0052360F" w:rsidRDefault="003401E9" w:rsidP="009A4239">
            <w:pPr>
              <w:jc w:val="center"/>
              <w:rPr>
                <w:rFonts w:ascii="Times New Roman" w:eastAsia="Calibri" w:hAnsi="Times New Roman" w:cs="Times New Roman"/>
                <w:sz w:val="24"/>
                <w:szCs w:val="24"/>
              </w:rPr>
            </w:pPr>
          </w:p>
          <w:p w14:paraId="0CBF153B" w14:textId="77777777" w:rsidR="003401E9" w:rsidRPr="0052360F" w:rsidRDefault="003401E9" w:rsidP="009A4239">
            <w:pPr>
              <w:jc w:val="center"/>
              <w:rPr>
                <w:rFonts w:ascii="Times New Roman" w:eastAsia="Calibri" w:hAnsi="Times New Roman" w:cs="Times New Roman"/>
                <w:sz w:val="24"/>
                <w:szCs w:val="24"/>
              </w:rPr>
            </w:pPr>
          </w:p>
          <w:p w14:paraId="199E3B59" w14:textId="77777777" w:rsidR="003401E9" w:rsidRPr="0052360F" w:rsidRDefault="003401E9" w:rsidP="009A4239">
            <w:pPr>
              <w:jc w:val="center"/>
              <w:rPr>
                <w:rFonts w:ascii="Times New Roman" w:eastAsia="Calibri" w:hAnsi="Times New Roman" w:cs="Times New Roman"/>
                <w:sz w:val="24"/>
                <w:szCs w:val="24"/>
              </w:rPr>
            </w:pPr>
          </w:p>
          <w:p w14:paraId="665780AC"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5F0414B" w14:textId="77777777" w:rsidR="003401E9" w:rsidRPr="0052360F" w:rsidRDefault="003401E9" w:rsidP="009A4239">
            <w:pPr>
              <w:rPr>
                <w:rFonts w:ascii="Times New Roman" w:eastAsia="Calibri" w:hAnsi="Times New Roman" w:cs="Times New Roman"/>
                <w:sz w:val="24"/>
                <w:szCs w:val="24"/>
              </w:rPr>
            </w:pPr>
          </w:p>
          <w:p w14:paraId="7B50992F" w14:textId="77777777" w:rsidR="003401E9" w:rsidRPr="0052360F" w:rsidRDefault="003401E9" w:rsidP="009A4239">
            <w:pPr>
              <w:rPr>
                <w:rFonts w:ascii="Times New Roman" w:eastAsia="Calibri" w:hAnsi="Times New Roman" w:cs="Times New Roman"/>
                <w:sz w:val="24"/>
                <w:szCs w:val="24"/>
              </w:rPr>
            </w:pPr>
          </w:p>
          <w:p w14:paraId="5E11A871" w14:textId="77777777" w:rsidR="003401E9" w:rsidRPr="0052360F" w:rsidRDefault="003401E9" w:rsidP="009A4239">
            <w:pPr>
              <w:jc w:val="center"/>
              <w:rPr>
                <w:rFonts w:ascii="Times New Roman" w:eastAsia="Calibri" w:hAnsi="Times New Roman" w:cs="Times New Roman"/>
                <w:sz w:val="24"/>
                <w:szCs w:val="24"/>
              </w:rPr>
            </w:pPr>
          </w:p>
          <w:p w14:paraId="6677E75E"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302DF78A" w14:textId="77777777" w:rsidTr="009A4239">
        <w:trPr>
          <w:jc w:val="center"/>
        </w:trPr>
        <w:tc>
          <w:tcPr>
            <w:tcW w:w="5670" w:type="dxa"/>
          </w:tcPr>
          <w:p w14:paraId="47BFFB17"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 xml:space="preserve">Sr. </w:t>
            </w:r>
            <w:r w:rsidRPr="0052360F">
              <w:rPr>
                <w:rFonts w:ascii="Times New Roman" w:hAnsi="Times New Roman" w:cs="Times New Roman"/>
                <w:snapToGrid w:val="0"/>
                <w:sz w:val="24"/>
                <w:szCs w:val="24"/>
              </w:rPr>
              <w:t>José Francisco Domínguez Reyes</w:t>
            </w:r>
          </w:p>
        </w:tc>
        <w:tc>
          <w:tcPr>
            <w:tcW w:w="6096" w:type="dxa"/>
          </w:tcPr>
          <w:p w14:paraId="2B106CE3" w14:textId="77777777" w:rsidR="003401E9" w:rsidRPr="0052360F" w:rsidRDefault="003401E9" w:rsidP="009A4239">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401E9" w:rsidRPr="0052360F" w14:paraId="2799511E" w14:textId="77777777" w:rsidTr="009A4239">
        <w:trPr>
          <w:jc w:val="center"/>
        </w:trPr>
        <w:tc>
          <w:tcPr>
            <w:tcW w:w="5670" w:type="dxa"/>
          </w:tcPr>
          <w:p w14:paraId="6E7E300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7A04DCD8"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401E9" w:rsidRPr="0052360F" w14:paraId="7778C11A" w14:textId="77777777" w:rsidTr="009A4239">
        <w:trPr>
          <w:jc w:val="center"/>
        </w:trPr>
        <w:tc>
          <w:tcPr>
            <w:tcW w:w="5670" w:type="dxa"/>
            <w:vAlign w:val="bottom"/>
          </w:tcPr>
          <w:p w14:paraId="3FC9AF1C" w14:textId="77777777" w:rsidR="003401E9" w:rsidRPr="0052360F" w:rsidRDefault="003401E9" w:rsidP="009A4239">
            <w:pPr>
              <w:rPr>
                <w:rFonts w:ascii="Times New Roman" w:eastAsia="Calibri" w:hAnsi="Times New Roman" w:cs="Times New Roman"/>
                <w:sz w:val="24"/>
                <w:szCs w:val="24"/>
              </w:rPr>
            </w:pPr>
          </w:p>
          <w:p w14:paraId="374F9C64" w14:textId="77777777" w:rsidR="003401E9" w:rsidRPr="0052360F" w:rsidRDefault="003401E9" w:rsidP="009A4239">
            <w:pPr>
              <w:jc w:val="center"/>
              <w:rPr>
                <w:rFonts w:ascii="Times New Roman" w:eastAsia="Calibri" w:hAnsi="Times New Roman" w:cs="Times New Roman"/>
                <w:sz w:val="24"/>
                <w:szCs w:val="24"/>
              </w:rPr>
            </w:pPr>
          </w:p>
          <w:p w14:paraId="2A5A230F" w14:textId="77777777" w:rsidR="003401E9" w:rsidRPr="0052360F" w:rsidRDefault="003401E9" w:rsidP="00FB5330">
            <w:pPr>
              <w:rPr>
                <w:rFonts w:ascii="Times New Roman" w:eastAsia="Calibri" w:hAnsi="Times New Roman" w:cs="Times New Roman"/>
                <w:sz w:val="24"/>
                <w:szCs w:val="24"/>
              </w:rPr>
            </w:pPr>
          </w:p>
          <w:p w14:paraId="5EFFB78F" w14:textId="77777777" w:rsidR="003401E9" w:rsidRPr="0052360F" w:rsidRDefault="003401E9" w:rsidP="009A4239">
            <w:pPr>
              <w:jc w:val="center"/>
              <w:rPr>
                <w:rFonts w:ascii="Times New Roman" w:eastAsia="Calibri" w:hAnsi="Times New Roman" w:cs="Times New Roman"/>
                <w:sz w:val="24"/>
                <w:szCs w:val="24"/>
              </w:rPr>
            </w:pPr>
          </w:p>
          <w:p w14:paraId="1331E33C"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7BE7390E" w14:textId="77777777" w:rsidR="003401E9" w:rsidRPr="0052360F" w:rsidRDefault="003401E9" w:rsidP="009A4239">
            <w:pPr>
              <w:jc w:val="center"/>
              <w:rPr>
                <w:rFonts w:ascii="Times New Roman" w:eastAsia="Calibri" w:hAnsi="Times New Roman" w:cs="Times New Roman"/>
                <w:sz w:val="24"/>
                <w:szCs w:val="24"/>
              </w:rPr>
            </w:pPr>
          </w:p>
          <w:p w14:paraId="7084BA21" w14:textId="77777777" w:rsidR="003401E9" w:rsidRPr="0052360F" w:rsidRDefault="003401E9" w:rsidP="009A4239">
            <w:pPr>
              <w:jc w:val="center"/>
              <w:rPr>
                <w:rFonts w:ascii="Times New Roman" w:eastAsia="Calibri" w:hAnsi="Times New Roman" w:cs="Times New Roman"/>
                <w:sz w:val="24"/>
                <w:szCs w:val="24"/>
              </w:rPr>
            </w:pPr>
          </w:p>
          <w:p w14:paraId="2E4C8028" w14:textId="77777777" w:rsidR="003401E9" w:rsidRDefault="003401E9" w:rsidP="009A4239">
            <w:pPr>
              <w:jc w:val="center"/>
              <w:rPr>
                <w:rFonts w:ascii="Times New Roman" w:hAnsi="Times New Roman" w:cs="Times New Roman"/>
                <w:sz w:val="24"/>
                <w:szCs w:val="24"/>
              </w:rPr>
            </w:pPr>
          </w:p>
          <w:p w14:paraId="47DD3B26" w14:textId="77777777" w:rsidR="003401E9" w:rsidRDefault="003401E9" w:rsidP="009A4239">
            <w:pPr>
              <w:rPr>
                <w:rFonts w:ascii="Times New Roman" w:hAnsi="Times New Roman" w:cs="Times New Roman"/>
                <w:sz w:val="24"/>
                <w:szCs w:val="24"/>
              </w:rPr>
            </w:pPr>
          </w:p>
          <w:p w14:paraId="0D32F8A0" w14:textId="77777777" w:rsidR="003401E9" w:rsidRPr="00462722" w:rsidRDefault="003401E9" w:rsidP="009A4239">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3401E9" w:rsidRPr="0052360F" w14:paraId="55FA5B42" w14:textId="77777777" w:rsidTr="009A4239">
        <w:trPr>
          <w:jc w:val="center"/>
        </w:trPr>
        <w:tc>
          <w:tcPr>
            <w:tcW w:w="5670" w:type="dxa"/>
          </w:tcPr>
          <w:p w14:paraId="6E94FE60"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64EF937F"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401E9" w:rsidRPr="0052360F" w14:paraId="0FDE69F6" w14:textId="77777777" w:rsidTr="009A4239">
        <w:trPr>
          <w:jc w:val="center"/>
        </w:trPr>
        <w:tc>
          <w:tcPr>
            <w:tcW w:w="5670" w:type="dxa"/>
          </w:tcPr>
          <w:p w14:paraId="008BD0F1"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0EDB587D" w14:textId="77777777" w:rsidR="003401E9" w:rsidRPr="0052360F" w:rsidRDefault="003401E9" w:rsidP="009A4239">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401E9" w:rsidRPr="0052360F" w14:paraId="5F36D15C" w14:textId="77777777" w:rsidTr="009A4239">
        <w:trPr>
          <w:jc w:val="center"/>
        </w:trPr>
        <w:tc>
          <w:tcPr>
            <w:tcW w:w="5670" w:type="dxa"/>
            <w:vAlign w:val="bottom"/>
          </w:tcPr>
          <w:p w14:paraId="6293CA56" w14:textId="77777777" w:rsidR="003401E9" w:rsidRPr="0052360F" w:rsidRDefault="003401E9" w:rsidP="009A4239">
            <w:pPr>
              <w:rPr>
                <w:rFonts w:ascii="Times New Roman" w:eastAsia="Calibri" w:hAnsi="Times New Roman" w:cs="Times New Roman"/>
                <w:sz w:val="24"/>
                <w:szCs w:val="24"/>
              </w:rPr>
            </w:pPr>
          </w:p>
          <w:p w14:paraId="5AC61DC5" w14:textId="77777777" w:rsidR="003401E9" w:rsidRPr="0052360F" w:rsidRDefault="003401E9" w:rsidP="009A4239">
            <w:pPr>
              <w:rPr>
                <w:rFonts w:ascii="Times New Roman" w:eastAsia="Calibri" w:hAnsi="Times New Roman" w:cs="Times New Roman"/>
                <w:sz w:val="24"/>
                <w:szCs w:val="24"/>
              </w:rPr>
            </w:pPr>
          </w:p>
          <w:p w14:paraId="702EC856" w14:textId="77777777" w:rsidR="003401E9" w:rsidRPr="0052360F" w:rsidRDefault="003401E9" w:rsidP="009A4239">
            <w:pPr>
              <w:rPr>
                <w:rFonts w:ascii="Times New Roman" w:eastAsia="Calibri" w:hAnsi="Times New Roman" w:cs="Times New Roman"/>
                <w:sz w:val="24"/>
                <w:szCs w:val="24"/>
              </w:rPr>
            </w:pPr>
          </w:p>
          <w:p w14:paraId="4DC88E97" w14:textId="77777777" w:rsidR="003401E9" w:rsidRPr="0052360F" w:rsidRDefault="003401E9" w:rsidP="009A4239">
            <w:pPr>
              <w:rPr>
                <w:rFonts w:ascii="Times New Roman" w:eastAsia="Calibri" w:hAnsi="Times New Roman" w:cs="Times New Roman"/>
                <w:sz w:val="24"/>
                <w:szCs w:val="24"/>
              </w:rPr>
            </w:pPr>
          </w:p>
          <w:p w14:paraId="221320BB" w14:textId="77777777" w:rsidR="003401E9" w:rsidRPr="0052360F" w:rsidRDefault="003401E9" w:rsidP="009A4239">
            <w:pPr>
              <w:jc w:val="center"/>
              <w:rPr>
                <w:rFonts w:ascii="Times New Roman" w:eastAsia="Calibri" w:hAnsi="Times New Roman" w:cs="Times New Roman"/>
                <w:sz w:val="24"/>
                <w:szCs w:val="24"/>
              </w:rPr>
            </w:pPr>
          </w:p>
          <w:p w14:paraId="52DB72A9"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7CA973C" w14:textId="77777777" w:rsidR="003401E9" w:rsidRDefault="003401E9" w:rsidP="009A4239">
            <w:pPr>
              <w:jc w:val="center"/>
              <w:rPr>
                <w:rFonts w:ascii="Times New Roman" w:hAnsi="Times New Roman" w:cs="Times New Roman"/>
                <w:sz w:val="24"/>
                <w:szCs w:val="24"/>
              </w:rPr>
            </w:pPr>
          </w:p>
          <w:p w14:paraId="4218AA78" w14:textId="77777777" w:rsidR="003401E9" w:rsidRDefault="003401E9" w:rsidP="009A4239">
            <w:pPr>
              <w:jc w:val="center"/>
              <w:rPr>
                <w:rFonts w:ascii="Times New Roman" w:eastAsia="Calibri" w:hAnsi="Times New Roman" w:cs="Times New Roman"/>
                <w:sz w:val="24"/>
                <w:szCs w:val="24"/>
              </w:rPr>
            </w:pPr>
          </w:p>
          <w:p w14:paraId="475096FC" w14:textId="77777777" w:rsidR="003401E9" w:rsidRDefault="003401E9" w:rsidP="009A4239">
            <w:pPr>
              <w:jc w:val="center"/>
              <w:rPr>
                <w:rFonts w:ascii="Times New Roman" w:eastAsia="Calibri" w:hAnsi="Times New Roman" w:cs="Times New Roman"/>
                <w:sz w:val="24"/>
                <w:szCs w:val="24"/>
              </w:rPr>
            </w:pPr>
          </w:p>
          <w:p w14:paraId="2BAB6CFA" w14:textId="77777777" w:rsidR="003401E9" w:rsidRDefault="003401E9" w:rsidP="009A4239">
            <w:pPr>
              <w:jc w:val="center"/>
              <w:rPr>
                <w:rFonts w:ascii="Times New Roman" w:eastAsia="Calibri" w:hAnsi="Times New Roman" w:cs="Times New Roman"/>
                <w:sz w:val="24"/>
                <w:szCs w:val="24"/>
              </w:rPr>
            </w:pPr>
          </w:p>
          <w:p w14:paraId="6A808337"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4A55232D" w14:textId="77777777" w:rsidTr="009A4239">
        <w:trPr>
          <w:jc w:val="center"/>
        </w:trPr>
        <w:tc>
          <w:tcPr>
            <w:tcW w:w="5670" w:type="dxa"/>
          </w:tcPr>
          <w:p w14:paraId="550AA457"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144F895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401E9" w:rsidRPr="0052360F" w14:paraId="35ACC1F6" w14:textId="77777777" w:rsidTr="009A4239">
        <w:trPr>
          <w:jc w:val="center"/>
        </w:trPr>
        <w:tc>
          <w:tcPr>
            <w:tcW w:w="5670" w:type="dxa"/>
          </w:tcPr>
          <w:p w14:paraId="3F335B40" w14:textId="77777777" w:rsidR="003401E9" w:rsidRPr="0052360F" w:rsidRDefault="003401E9" w:rsidP="009A4239">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040814A"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401E9" w:rsidRPr="0052360F" w14:paraId="097C17A8" w14:textId="77777777" w:rsidTr="009A4239">
        <w:trPr>
          <w:jc w:val="center"/>
        </w:trPr>
        <w:tc>
          <w:tcPr>
            <w:tcW w:w="11766" w:type="dxa"/>
            <w:gridSpan w:val="2"/>
          </w:tcPr>
          <w:p w14:paraId="3F99B82F" w14:textId="77777777" w:rsidR="003401E9" w:rsidRPr="0052360F" w:rsidRDefault="003401E9" w:rsidP="009A4239">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073BB74C" w14:textId="77777777" w:rsidR="003401E9" w:rsidRPr="0052360F" w:rsidRDefault="003401E9" w:rsidP="009A4239">
            <w:pPr>
              <w:jc w:val="center"/>
              <w:rPr>
                <w:rFonts w:ascii="Times New Roman" w:hAnsi="Times New Roman" w:cs="Times New Roman"/>
                <w:sz w:val="24"/>
                <w:szCs w:val="24"/>
              </w:rPr>
            </w:pPr>
          </w:p>
          <w:p w14:paraId="18F39862" w14:textId="77777777" w:rsidR="003401E9" w:rsidRPr="0052360F" w:rsidRDefault="003401E9" w:rsidP="009A4239">
            <w:pPr>
              <w:jc w:val="center"/>
              <w:rPr>
                <w:rFonts w:ascii="Times New Roman" w:hAnsi="Times New Roman" w:cs="Times New Roman"/>
                <w:sz w:val="24"/>
                <w:szCs w:val="24"/>
              </w:rPr>
            </w:pPr>
          </w:p>
          <w:p w14:paraId="54299CCD" w14:textId="77777777" w:rsidR="003401E9" w:rsidRPr="0052360F" w:rsidRDefault="003401E9" w:rsidP="009A4239">
            <w:pPr>
              <w:jc w:val="center"/>
              <w:rPr>
                <w:rFonts w:ascii="Times New Roman" w:hAnsi="Times New Roman" w:cs="Times New Roman"/>
                <w:sz w:val="24"/>
                <w:szCs w:val="24"/>
              </w:rPr>
            </w:pPr>
          </w:p>
          <w:p w14:paraId="5B713CF6" w14:textId="77777777" w:rsidR="003401E9" w:rsidRPr="0052360F" w:rsidRDefault="003401E9" w:rsidP="009A4239">
            <w:pPr>
              <w:jc w:val="center"/>
              <w:rPr>
                <w:rFonts w:ascii="Times New Roman" w:hAnsi="Times New Roman" w:cs="Times New Roman"/>
                <w:sz w:val="24"/>
                <w:szCs w:val="24"/>
              </w:rPr>
            </w:pPr>
          </w:p>
          <w:p w14:paraId="223C9710"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528B395E" w14:textId="77777777" w:rsidTr="009A4239">
        <w:trPr>
          <w:jc w:val="center"/>
        </w:trPr>
        <w:tc>
          <w:tcPr>
            <w:tcW w:w="11766" w:type="dxa"/>
            <w:gridSpan w:val="2"/>
          </w:tcPr>
          <w:p w14:paraId="78A44F82" w14:textId="77777777" w:rsidR="003401E9" w:rsidRPr="0052360F" w:rsidRDefault="003401E9" w:rsidP="009A4239">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3401E9" w:rsidRPr="0052360F" w14:paraId="14A07B27" w14:textId="77777777" w:rsidTr="009A4239">
        <w:trPr>
          <w:trHeight w:val="80"/>
          <w:jc w:val="center"/>
        </w:trPr>
        <w:tc>
          <w:tcPr>
            <w:tcW w:w="11766" w:type="dxa"/>
            <w:gridSpan w:val="2"/>
          </w:tcPr>
          <w:p w14:paraId="4224B0D4" w14:textId="77777777" w:rsidR="003401E9" w:rsidRPr="0052360F" w:rsidRDefault="003401E9" w:rsidP="009A4239">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525DE458" w14:textId="4E5F7CB9" w:rsidR="004F1FB9" w:rsidRPr="003E6CED" w:rsidRDefault="004F1FB9" w:rsidP="004F1FB9">
      <w:pPr>
        <w:jc w:val="both"/>
        <w:rPr>
          <w:rFonts w:ascii="Times New Roman" w:hAnsi="Times New Roman" w:cs="Times New Roman"/>
          <w:sz w:val="24"/>
          <w:szCs w:val="24"/>
        </w:rPr>
      </w:pPr>
      <w:r w:rsidRPr="00AC2484">
        <w:rPr>
          <w:rFonts w:ascii="Times New Roman" w:hAnsi="Times New Roman" w:cs="Times New Roman"/>
          <w:b/>
          <w:sz w:val="24"/>
          <w:szCs w:val="24"/>
        </w:rPr>
        <w:t xml:space="preserve">ACTA NÚMERO TREINTA: </w:t>
      </w:r>
      <w:r w:rsidRPr="00AC2484">
        <w:rPr>
          <w:rFonts w:ascii="Times New Roman" w:hAnsi="Times New Roman" w:cs="Times New Roman"/>
          <w:sz w:val="24"/>
          <w:szCs w:val="24"/>
        </w:rPr>
        <w:t>En la sala de reuniones de la alcaldía municipal de la ciudad de Verapaz Departamento de San Vicente, a las trece horas del día veintiuno de diciembre del año dos mil veintidós.</w:t>
      </w:r>
      <w:r w:rsidRPr="00F55881">
        <w:rPr>
          <w:rFonts w:ascii="Times New Roman" w:hAnsi="Times New Roman" w:cs="Times New Roman"/>
          <w:sz w:val="24"/>
          <w:szCs w:val="24"/>
        </w:rPr>
        <w:t xml:space="preserve"> Reunida la suscrita en sesión de carácter </w:t>
      </w:r>
      <w:r>
        <w:rPr>
          <w:rFonts w:ascii="Times New Roman" w:hAnsi="Times New Roman" w:cs="Times New Roman"/>
          <w:sz w:val="24"/>
          <w:szCs w:val="24"/>
        </w:rPr>
        <w:t>or</w:t>
      </w:r>
      <w:r w:rsidRPr="00F55881">
        <w:rPr>
          <w:rFonts w:ascii="Times New Roman" w:hAnsi="Times New Roman" w:cs="Times New Roman"/>
          <w:sz w:val="24"/>
          <w:szCs w:val="24"/>
        </w:rPr>
        <w:t xml:space="preserve">dinario, presidida y convocada por el Señor Alcalde Municipal Santos Redamis Campos Rivas, </w:t>
      </w:r>
      <w:r w:rsidRPr="00F55881">
        <w:rPr>
          <w:rFonts w:ascii="Times New Roman" w:eastAsia="Times New Roman" w:hAnsi="Times New Roman" w:cs="Times New Roman"/>
          <w:color w:val="000000" w:themeColor="text1"/>
          <w:sz w:val="24"/>
          <w:szCs w:val="24"/>
          <w:lang w:val="es-PE"/>
        </w:rPr>
        <w:t xml:space="preserve">con la asistencia del señor Síndico Municipal </w:t>
      </w:r>
      <w:r w:rsidRPr="00F55881">
        <w:rPr>
          <w:rFonts w:ascii="Times New Roman" w:hAnsi="Times New Roman" w:cs="Times New Roman"/>
          <w:sz w:val="24"/>
          <w:szCs w:val="24"/>
        </w:rPr>
        <w:t xml:space="preserve">Profesor Fredy Geovany Sandoval </w:t>
      </w:r>
      <w:r w:rsidRPr="00F55881">
        <w:rPr>
          <w:rFonts w:ascii="Times New Roman" w:eastAsia="Times New Roman" w:hAnsi="Times New Roman" w:cs="Times New Roman"/>
          <w:color w:val="000000" w:themeColor="text1"/>
          <w:sz w:val="24"/>
          <w:szCs w:val="24"/>
          <w:lang w:val="es-PE"/>
        </w:rPr>
        <w:t>y Regidores Propietarios del Primero al cuarto en su orden:</w:t>
      </w:r>
      <w:r w:rsidRPr="00F55881">
        <w:rPr>
          <w:rFonts w:ascii="Times New Roman" w:eastAsia="Times New Roman" w:hAnsi="Times New Roman" w:cs="Times New Roman"/>
          <w:bCs/>
          <w:color w:val="000000" w:themeColor="text1"/>
          <w:sz w:val="24"/>
          <w:szCs w:val="24"/>
        </w:rPr>
        <w:t xml:space="preserve"> </w:t>
      </w:r>
      <w:r w:rsidRPr="00F55881">
        <w:rPr>
          <w:rFonts w:ascii="Times New Roman" w:hAnsi="Times New Roman" w:cs="Times New Roman"/>
          <w:sz w:val="24"/>
          <w:szCs w:val="24"/>
        </w:rPr>
        <w:t xml:space="preserve">Francisco Javier Hernández López, Cristian Alexander Cárcamo Rivas, José Francisco Domínguez Reyes, Guillermo Antonio Castro </w:t>
      </w:r>
      <w:r w:rsidRPr="00F55881">
        <w:rPr>
          <w:rFonts w:ascii="Times New Roman" w:hAnsi="Times New Roman" w:cs="Times New Roman"/>
          <w:sz w:val="24"/>
          <w:szCs w:val="24"/>
        </w:rPr>
        <w:lastRenderedPageBreak/>
        <w:t xml:space="preserve">Ramírez, y </w:t>
      </w:r>
      <w:r w:rsidRPr="00F55881">
        <w:rPr>
          <w:rFonts w:ascii="Times New Roman" w:eastAsia="Times New Roman" w:hAnsi="Times New Roman" w:cs="Times New Roman"/>
          <w:bCs/>
          <w:color w:val="000000" w:themeColor="text1"/>
          <w:sz w:val="24"/>
          <w:szCs w:val="24"/>
        </w:rPr>
        <w:t>los Regidores Suplentes en su orden</w:t>
      </w:r>
      <w:r w:rsidRPr="00F55881">
        <w:rPr>
          <w:rFonts w:ascii="Times New Roman" w:hAnsi="Times New Roman" w:cs="Times New Roman"/>
          <w:sz w:val="24"/>
          <w:szCs w:val="24"/>
        </w:rPr>
        <w:t xml:space="preserve">: Maritza Yamileth Rodríguez Montano, Ing. Mirian Maricela Ramos Cárcamo, Wilber José López Marroquín, y Henry Edilberto Gavidia Vallejos, </w:t>
      </w:r>
      <w:r w:rsidRPr="00F55881">
        <w:rPr>
          <w:rFonts w:ascii="Times New Roman" w:eastAsia="Times New Roman" w:hAnsi="Times New Roman" w:cs="Times New Roman"/>
          <w:color w:val="000000" w:themeColor="text1"/>
          <w:sz w:val="24"/>
          <w:szCs w:val="24"/>
          <w:lang w:val="es-PE"/>
        </w:rPr>
        <w:t xml:space="preserve">con la actuación de la Secretaria Municipal </w:t>
      </w:r>
      <w:r w:rsidRPr="00F55881">
        <w:rPr>
          <w:rFonts w:ascii="Times New Roman" w:hAnsi="Times New Roman" w:cs="Times New Roman"/>
          <w:sz w:val="24"/>
          <w:szCs w:val="24"/>
        </w:rPr>
        <w:t xml:space="preserve">Licenciada Rosario de María Meléndez Villalobos, se procede para tratar la siguiente Agenda: PUNTO UNO: La sesión inicio cuando el señor Alcalde la declaró abierta al comprobar la asistencia de todos los miembros propietarios y suplentes del concejo municipal, por tanto existe el quórum establecido en la ley. PUNTO DOS: El secretario procede a dar lectura al acta de la sesión anterior de fecha </w:t>
      </w:r>
      <w:r>
        <w:rPr>
          <w:rFonts w:ascii="Times New Roman" w:hAnsi="Times New Roman" w:cs="Times New Roman"/>
          <w:sz w:val="24"/>
          <w:szCs w:val="24"/>
        </w:rPr>
        <w:t xml:space="preserve">catorce de diciembre </w:t>
      </w:r>
      <w:r w:rsidRPr="00F55881">
        <w:rPr>
          <w:rFonts w:ascii="Times New Roman" w:eastAsia="Calibri" w:hAnsi="Times New Roman" w:cs="Times New Roman"/>
          <w:sz w:val="24"/>
          <w:szCs w:val="24"/>
        </w:rPr>
        <w:t>del año dos mil veintidós</w:t>
      </w:r>
      <w:r w:rsidRPr="00F55881">
        <w:rPr>
          <w:rFonts w:ascii="Times New Roman" w:hAnsi="Times New Roman" w:cs="Times New Roman"/>
          <w:sz w:val="24"/>
          <w:szCs w:val="24"/>
        </w:rPr>
        <w:t xml:space="preserve">, la cual fue aprobada en todas sus partes. PUNTO TRES: El secretario procedió a leer la correspondencia recibida y enviada, la cual fue entregada al mismo para posteriormente ser archivada. PUNTO CUATRO: El alcalde municipal informó sobre la situación administrativa y financiera de la Alcaldía. PUNTO CINCO: El concejo Municipal, enterado de lo anterior y en uso de sus facultades legales que le confiere el Código Municipal procede a tomar los siguientes Acuerdos: </w:t>
      </w:r>
      <w:r>
        <w:rPr>
          <w:rFonts w:ascii="Times New Roman" w:hAnsi="Times New Roman" w:cs="Times New Roman"/>
          <w:sz w:val="24"/>
          <w:szCs w:val="24"/>
        </w:rPr>
        <w:t>///////////////////////////</w:t>
      </w:r>
    </w:p>
    <w:p w14:paraId="770DD69D" w14:textId="77777777" w:rsidR="004F1FB9" w:rsidRPr="0038062C" w:rsidRDefault="004F1FB9" w:rsidP="004F1FB9">
      <w:pPr>
        <w:jc w:val="both"/>
        <w:rPr>
          <w:rFonts w:ascii="Times New Roman" w:hAnsi="Times New Roman" w:cs="Times New Roman"/>
          <w:noProof/>
          <w:sz w:val="24"/>
          <w:szCs w:val="24"/>
        </w:rPr>
      </w:pPr>
      <w:r w:rsidRPr="0038062C">
        <w:rPr>
          <w:rFonts w:ascii="Times New Roman" w:hAnsi="Times New Roman" w:cs="Times New Roman"/>
          <w:b/>
          <w:sz w:val="24"/>
          <w:szCs w:val="24"/>
        </w:rPr>
        <w:t xml:space="preserve">ACUERDO NÚMERO UNO: </w:t>
      </w:r>
      <w:r w:rsidRPr="0038062C">
        <w:rPr>
          <w:rFonts w:ascii="Times New Roman" w:hAnsi="Times New Roman" w:cs="Times New Roman"/>
          <w:noProof/>
          <w:sz w:val="24"/>
          <w:szCs w:val="24"/>
        </w:rPr>
        <w:t>El Concejo Municipal en uso de sus facultades que le confiere el Codigo Municipal ACUERDA:</w:t>
      </w:r>
    </w:p>
    <w:p w14:paraId="79EFB40C" w14:textId="20D8F5FF" w:rsidR="00327CCA" w:rsidRPr="00EE6122" w:rsidRDefault="00327CCA" w:rsidP="00327CCA">
      <w:pPr>
        <w:pStyle w:val="Prrafodelista"/>
        <w:numPr>
          <w:ilvl w:val="0"/>
          <w:numId w:val="37"/>
        </w:numPr>
        <w:spacing w:after="0" w:line="240" w:lineRule="auto"/>
        <w:jc w:val="both"/>
        <w:rPr>
          <w:rFonts w:ascii="Times New Roman" w:hAnsi="Times New Roman" w:cs="Times New Roman"/>
          <w:b/>
          <w:sz w:val="24"/>
          <w:szCs w:val="24"/>
        </w:rPr>
      </w:pPr>
      <w:r w:rsidRPr="00EE6122">
        <w:rPr>
          <w:rFonts w:ascii="Times New Roman" w:hAnsi="Times New Roman" w:cs="Times New Roman"/>
          <w:sz w:val="24"/>
          <w:szCs w:val="24"/>
        </w:rPr>
        <w:t xml:space="preserve">Nombrar la comisión de evaluación de ofertas </w:t>
      </w:r>
      <w:r>
        <w:rPr>
          <w:rFonts w:ascii="Times New Roman" w:hAnsi="Times New Roman" w:cs="Times New Roman"/>
          <w:sz w:val="24"/>
          <w:szCs w:val="24"/>
        </w:rPr>
        <w:t xml:space="preserve">(CEO), </w:t>
      </w:r>
      <w:r w:rsidRPr="00EE6122">
        <w:rPr>
          <w:rFonts w:ascii="Times New Roman" w:hAnsi="Times New Roman" w:cs="Times New Roman"/>
          <w:sz w:val="24"/>
          <w:szCs w:val="24"/>
        </w:rPr>
        <w:t xml:space="preserve">para la </w:t>
      </w:r>
      <w:r>
        <w:rPr>
          <w:rFonts w:ascii="Times New Roman" w:hAnsi="Times New Roman" w:cs="Times New Roman"/>
          <w:sz w:val="24"/>
          <w:szCs w:val="24"/>
        </w:rPr>
        <w:t xml:space="preserve">contratación del </w:t>
      </w:r>
      <w:r w:rsidRPr="00EE6122">
        <w:rPr>
          <w:rFonts w:ascii="Times New Roman" w:hAnsi="Times New Roman" w:cs="Times New Roman"/>
          <w:sz w:val="24"/>
          <w:szCs w:val="24"/>
        </w:rPr>
        <w:t>realiza</w:t>
      </w:r>
      <w:r>
        <w:rPr>
          <w:rFonts w:ascii="Times New Roman" w:hAnsi="Times New Roman" w:cs="Times New Roman"/>
          <w:sz w:val="24"/>
          <w:szCs w:val="24"/>
        </w:rPr>
        <w:t xml:space="preserve">dor </w:t>
      </w:r>
      <w:r w:rsidRPr="00EE6122">
        <w:rPr>
          <w:rFonts w:ascii="Times New Roman" w:hAnsi="Times New Roman" w:cs="Times New Roman"/>
          <w:sz w:val="24"/>
          <w:szCs w:val="24"/>
        </w:rPr>
        <w:t xml:space="preserve">del proyecto denominado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 xml:space="preserve">Concreteado Hidráulico </w:t>
      </w:r>
      <w:r>
        <w:rPr>
          <w:rFonts w:ascii="Times New Roman" w:eastAsia="Times New Roman" w:hAnsi="Times New Roman" w:cs="Times New Roman"/>
          <w:b/>
          <w:bCs/>
          <w:iCs/>
          <w:sz w:val="24"/>
          <w:szCs w:val="24"/>
          <w:lang w:eastAsia="es-SV"/>
        </w:rPr>
        <w:t>e</w:t>
      </w:r>
      <w:r w:rsidRPr="00323F41">
        <w:rPr>
          <w:rFonts w:ascii="Times New Roman" w:eastAsia="Times New Roman" w:hAnsi="Times New Roman" w:cs="Times New Roman"/>
          <w:b/>
          <w:bCs/>
          <w:iCs/>
          <w:sz w:val="24"/>
          <w:szCs w:val="24"/>
          <w:lang w:eastAsia="es-SV"/>
        </w:rPr>
        <w:t xml:space="preserve">n Tramos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 xml:space="preserve">e Calle Barrio Mercedes, Municipio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e Verapaz”</w:t>
      </w:r>
      <w:r w:rsidRPr="00EE6122">
        <w:rPr>
          <w:rFonts w:ascii="Times New Roman" w:eastAsia="Times New Roman" w:hAnsi="Times New Roman" w:cs="Times New Roman"/>
          <w:b/>
          <w:sz w:val="24"/>
          <w:szCs w:val="24"/>
          <w:lang w:eastAsia="es-SV"/>
        </w:rPr>
        <w:t xml:space="preserve">. </w:t>
      </w:r>
      <w:r w:rsidRPr="00EE6122">
        <w:rPr>
          <w:rFonts w:ascii="Times New Roman" w:eastAsia="Times New Roman" w:hAnsi="Times New Roman" w:cs="Times New Roman"/>
          <w:bCs/>
          <w:sz w:val="24"/>
          <w:szCs w:val="24"/>
          <w:lang w:eastAsia="es-SV"/>
        </w:rPr>
        <w:t xml:space="preserve">Dicha comisión será la encargada de </w:t>
      </w:r>
      <w:r>
        <w:rPr>
          <w:rFonts w:ascii="Times New Roman" w:eastAsia="Times New Roman" w:hAnsi="Times New Roman" w:cs="Times New Roman"/>
          <w:bCs/>
          <w:sz w:val="24"/>
          <w:szCs w:val="24"/>
          <w:lang w:eastAsia="es-SV"/>
        </w:rPr>
        <w:t>sugerir la adjudicación de contrato al oferente que cumpla con los lineamientos establecidos en las bases para la contratación del realizador; y el que más convenga con los intereses del municipio</w:t>
      </w:r>
      <w:r w:rsidRPr="00EE6122">
        <w:rPr>
          <w:rFonts w:ascii="Times New Roman" w:hAnsi="Times New Roman" w:cs="Times New Roman"/>
          <w:bCs/>
          <w:sz w:val="24"/>
          <w:szCs w:val="24"/>
        </w:rPr>
        <w:t xml:space="preserve">; comisión </w:t>
      </w:r>
      <w:r>
        <w:rPr>
          <w:rFonts w:ascii="Times New Roman" w:hAnsi="Times New Roman" w:cs="Times New Roman"/>
          <w:bCs/>
          <w:sz w:val="24"/>
          <w:szCs w:val="24"/>
        </w:rPr>
        <w:t xml:space="preserve">que </w:t>
      </w:r>
      <w:r w:rsidRPr="00EE6122">
        <w:rPr>
          <w:rFonts w:ascii="Times New Roman" w:hAnsi="Times New Roman" w:cs="Times New Roman"/>
          <w:bCs/>
          <w:sz w:val="24"/>
          <w:szCs w:val="24"/>
        </w:rPr>
        <w:t>estará conformada por: Jonathan Josué Córdova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de U</w:t>
      </w:r>
      <w:r>
        <w:rPr>
          <w:rFonts w:ascii="Times New Roman" w:hAnsi="Times New Roman"/>
          <w:bCs/>
          <w:sz w:val="24"/>
          <w:szCs w:val="24"/>
        </w:rPr>
        <w:t xml:space="preserve">nidad de </w:t>
      </w:r>
      <w:r w:rsidRPr="00EE6122">
        <w:rPr>
          <w:rFonts w:ascii="Times New Roman" w:hAnsi="Times New Roman" w:cs="Times New Roman"/>
          <w:bCs/>
          <w:sz w:val="24"/>
          <w:szCs w:val="24"/>
        </w:rPr>
        <w:t>A</w:t>
      </w:r>
      <w:r>
        <w:rPr>
          <w:rFonts w:ascii="Times New Roman" w:hAnsi="Times New Roman"/>
          <w:bCs/>
          <w:sz w:val="24"/>
          <w:szCs w:val="24"/>
        </w:rPr>
        <w:t xml:space="preserve">dquisiciones y </w:t>
      </w:r>
      <w:r w:rsidRPr="00EE6122">
        <w:rPr>
          <w:rFonts w:ascii="Times New Roman" w:hAnsi="Times New Roman" w:cs="Times New Roman"/>
          <w:bCs/>
          <w:sz w:val="24"/>
          <w:szCs w:val="24"/>
        </w:rPr>
        <w:t>C</w:t>
      </w:r>
      <w:r>
        <w:rPr>
          <w:rFonts w:ascii="Times New Roman" w:hAnsi="Times New Roman"/>
          <w:bCs/>
          <w:sz w:val="24"/>
          <w:szCs w:val="24"/>
        </w:rPr>
        <w:t xml:space="preserve">ontrataciones </w:t>
      </w:r>
      <w:r w:rsidRPr="00EE6122">
        <w:rPr>
          <w:rFonts w:ascii="Times New Roman" w:hAnsi="Times New Roman"/>
          <w:bCs/>
          <w:sz w:val="24"/>
          <w:szCs w:val="24"/>
        </w:rPr>
        <w:t>I</w:t>
      </w:r>
      <w:r>
        <w:rPr>
          <w:rFonts w:ascii="Times New Roman" w:hAnsi="Times New Roman"/>
          <w:bCs/>
          <w:sz w:val="24"/>
          <w:szCs w:val="24"/>
        </w:rPr>
        <w:t>nstitucional</w:t>
      </w:r>
      <w:r w:rsidRPr="00EE6122">
        <w:rPr>
          <w:rFonts w:ascii="Times New Roman" w:hAnsi="Times New Roman" w:cs="Times New Roman"/>
          <w:bCs/>
          <w:sz w:val="24"/>
          <w:szCs w:val="24"/>
        </w:rPr>
        <w:t>), Oscar Arnulfo Benítez Vásquez. (</w:t>
      </w:r>
      <w:r w:rsidRPr="00EE6122">
        <w:rPr>
          <w:rFonts w:ascii="Times New Roman" w:hAnsi="Times New Roman"/>
          <w:bCs/>
          <w:sz w:val="24"/>
          <w:szCs w:val="24"/>
        </w:rPr>
        <w:t>jefe</w:t>
      </w:r>
      <w:r w:rsidRPr="00EE6122">
        <w:rPr>
          <w:rFonts w:ascii="Times New Roman" w:hAnsi="Times New Roman" w:cs="Times New Roman"/>
          <w:bCs/>
          <w:sz w:val="24"/>
          <w:szCs w:val="24"/>
        </w:rPr>
        <w:t xml:space="preserve"> Unidad de Proyectos), Luis Antonio Rodríguez (Tesorero Municipal</w:t>
      </w:r>
      <w:r w:rsidRPr="00EE6122">
        <w:rPr>
          <w:rFonts w:ascii="Times New Roman" w:hAnsi="Times New Roman"/>
          <w:bCs/>
          <w:sz w:val="24"/>
          <w:szCs w:val="24"/>
        </w:rPr>
        <w:t>)</w:t>
      </w:r>
      <w:r>
        <w:rPr>
          <w:rFonts w:ascii="Times New Roman" w:hAnsi="Times New Roman"/>
          <w:bCs/>
          <w:sz w:val="24"/>
          <w:szCs w:val="24"/>
        </w:rPr>
        <w:t>, Julio Cesar Campos (jefe de la unidad de medio ambiente)</w:t>
      </w:r>
      <w:r w:rsidRPr="00EE6122">
        <w:rPr>
          <w:rFonts w:ascii="Times New Roman" w:hAnsi="Times New Roman"/>
          <w:bCs/>
          <w:sz w:val="24"/>
          <w:szCs w:val="24"/>
        </w:rPr>
        <w:t>. -</w:t>
      </w:r>
      <w:r w:rsidRPr="00EE6122">
        <w:rPr>
          <w:rFonts w:ascii="Times New Roman" w:hAnsi="Times New Roman" w:cs="Times New Roman"/>
          <w:bCs/>
          <w:sz w:val="24"/>
          <w:szCs w:val="24"/>
        </w:rPr>
        <w:t xml:space="preserve"> </w:t>
      </w:r>
      <w:r w:rsidRPr="00EE6122">
        <w:rPr>
          <w:rFonts w:ascii="Times New Roman" w:hAnsi="Times New Roman" w:cs="Times New Roman"/>
          <w:b/>
          <w:sz w:val="24"/>
          <w:szCs w:val="24"/>
        </w:rPr>
        <w:t xml:space="preserve">CERTIFIQUESE Y </w:t>
      </w:r>
      <w:r w:rsidRPr="00EE6122">
        <w:rPr>
          <w:rFonts w:ascii="Times New Roman" w:hAnsi="Times New Roman"/>
          <w:b/>
          <w:sz w:val="24"/>
          <w:szCs w:val="24"/>
        </w:rPr>
        <w:t>COMUNÍQUESE. _</w:t>
      </w:r>
      <w:r>
        <w:rPr>
          <w:rFonts w:ascii="Times New Roman" w:hAnsi="Times New Roman"/>
          <w:b/>
          <w:sz w:val="24"/>
          <w:szCs w:val="24"/>
        </w:rPr>
        <w:t xml:space="preserve"> //////////////////////////////////////////////////////////</w:t>
      </w:r>
    </w:p>
    <w:p w14:paraId="24B2DE8B" w14:textId="77777777" w:rsidR="00FE64F6" w:rsidRPr="00EE6122" w:rsidRDefault="00FE64F6" w:rsidP="00FE64F6">
      <w:pPr>
        <w:pStyle w:val="Prrafodelista"/>
        <w:spacing w:after="0" w:line="240" w:lineRule="auto"/>
        <w:jc w:val="both"/>
        <w:rPr>
          <w:rFonts w:ascii="Times New Roman" w:hAnsi="Times New Roman" w:cs="Times New Roman"/>
          <w:b/>
          <w:sz w:val="24"/>
          <w:szCs w:val="24"/>
        </w:rPr>
      </w:pPr>
    </w:p>
    <w:p w14:paraId="11A7AB36" w14:textId="12525D2F" w:rsidR="00B64F18" w:rsidRDefault="00FE64F6" w:rsidP="00B64F18">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Pr>
          <w:rFonts w:ascii="Times New Roman" w:hAnsi="Times New Roman" w:cs="Times New Roman"/>
          <w:b/>
          <w:sz w:val="24"/>
          <w:szCs w:val="24"/>
        </w:rPr>
        <w:t>DOS</w:t>
      </w:r>
      <w:r w:rsidRPr="00C643BF">
        <w:rPr>
          <w:rFonts w:ascii="Times New Roman" w:hAnsi="Times New Roman" w:cs="Times New Roman"/>
          <w:b/>
          <w:sz w:val="24"/>
          <w:szCs w:val="24"/>
        </w:rPr>
        <w:t>:</w:t>
      </w:r>
      <w:r>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5B8ECCC4" w14:textId="14EE55E8" w:rsidR="00FE64F6" w:rsidRPr="00FE64F6" w:rsidRDefault="00FE64F6" w:rsidP="00FE64F6">
      <w:pPr>
        <w:pStyle w:val="Prrafodelista"/>
        <w:numPr>
          <w:ilvl w:val="0"/>
          <w:numId w:val="35"/>
        </w:numPr>
        <w:spacing w:after="0" w:line="276" w:lineRule="auto"/>
        <w:jc w:val="both"/>
        <w:rPr>
          <w:rFonts w:ascii="Times New Roman" w:eastAsia="Times New Roman" w:hAnsi="Times New Roman"/>
          <w:color w:val="000000"/>
          <w:sz w:val="24"/>
          <w:szCs w:val="24"/>
          <w:lang w:eastAsia="es-ES"/>
        </w:rPr>
      </w:pPr>
      <w:r w:rsidRPr="00FE64F6">
        <w:rPr>
          <w:rFonts w:ascii="Times New Roman" w:hAnsi="Times New Roman"/>
          <w:sz w:val="24"/>
          <w:szCs w:val="24"/>
        </w:rPr>
        <w:t xml:space="preserve">Autorizar al Licenciado </w:t>
      </w:r>
      <w:r w:rsidRPr="00FE64F6">
        <w:rPr>
          <w:rFonts w:ascii="Times New Roman" w:hAnsi="Times New Roman"/>
          <w:sz w:val="24"/>
          <w:szCs w:val="24"/>
          <w:lang w:val="es-ES"/>
        </w:rPr>
        <w:t xml:space="preserve">Jonathan Josué Córdova </w:t>
      </w:r>
      <w:r w:rsidRPr="00FE64F6">
        <w:rPr>
          <w:rFonts w:ascii="Times New Roman" w:hAnsi="Times New Roman"/>
          <w:sz w:val="24"/>
          <w:szCs w:val="24"/>
        </w:rPr>
        <w:t xml:space="preserve">con documento único de identidad número cero cinco cinco ocho dos dos nueve cuatro - cuatro, quien se desempeña con el cargo de jefe de la Unidad de Adquisiciones y Contrataciones Institucionales (UACI), </w:t>
      </w:r>
      <w:r w:rsidRPr="00AC2484">
        <w:rPr>
          <w:rFonts w:ascii="Times New Roman" w:hAnsi="Times New Roman"/>
          <w:sz w:val="24"/>
          <w:szCs w:val="24"/>
        </w:rPr>
        <w:t xml:space="preserve">para </w:t>
      </w:r>
      <w:r w:rsidRPr="00AC2484">
        <w:rPr>
          <w:rFonts w:ascii="Times New Roman" w:hAnsi="Times New Roman"/>
          <w:sz w:val="24"/>
          <w:szCs w:val="24"/>
          <w:lang w:val="es-ES"/>
        </w:rPr>
        <w:t>iniciar el proceso de contratación del supervisor y realizador del proyecto denominado</w:t>
      </w:r>
      <w:r w:rsidRPr="00FE64F6">
        <w:rPr>
          <w:rFonts w:ascii="Times New Roman" w:hAnsi="Times New Roman"/>
          <w:sz w:val="24"/>
          <w:szCs w:val="24"/>
          <w:lang w:val="es-ES"/>
        </w:rPr>
        <w:t xml:space="preserve"> </w:t>
      </w:r>
      <w:r w:rsidRPr="00FE64F6">
        <w:rPr>
          <w:rFonts w:ascii="Times New Roman" w:eastAsia="Times New Roman" w:hAnsi="Times New Roman" w:cs="Times New Roman"/>
          <w:b/>
          <w:bCs/>
          <w:color w:val="000000"/>
          <w:sz w:val="24"/>
          <w:szCs w:val="24"/>
          <w:lang w:eastAsia="es-ES"/>
        </w:rPr>
        <w:t>“</w:t>
      </w:r>
      <w:r w:rsidRPr="00FE64F6">
        <w:rPr>
          <w:rFonts w:ascii="Times New Roman" w:eastAsia="Times New Roman" w:hAnsi="Times New Roman" w:cs="Times New Roman"/>
          <w:b/>
          <w:bCs/>
          <w:iCs/>
          <w:sz w:val="24"/>
          <w:szCs w:val="24"/>
          <w:lang w:eastAsia="es-SV"/>
        </w:rPr>
        <w:t>Concreteado Hidráulico en Tramos de Calle Barrio Mercedes, Municipio de Verapaz”</w:t>
      </w:r>
      <w:r w:rsidRPr="00FE64F6">
        <w:rPr>
          <w:rFonts w:ascii="Times New Roman" w:eastAsia="Times New Roman" w:hAnsi="Times New Roman" w:cs="Times New Roman"/>
          <w:b/>
          <w:sz w:val="24"/>
          <w:szCs w:val="24"/>
          <w:lang w:eastAsia="es-SV"/>
        </w:rPr>
        <w:t xml:space="preserve">. </w:t>
      </w:r>
      <w:r w:rsidRPr="00FE64F6">
        <w:rPr>
          <w:rFonts w:ascii="Times New Roman" w:eastAsia="Times New Roman" w:hAnsi="Times New Roman"/>
          <w:bCs/>
          <w:color w:val="000000"/>
          <w:sz w:val="24"/>
          <w:szCs w:val="24"/>
          <w:lang w:eastAsia="es-ES"/>
        </w:rPr>
        <w:t>a realizarse por libre gestión. /////////////</w:t>
      </w:r>
      <w:r w:rsidR="00AC2484">
        <w:rPr>
          <w:rFonts w:ascii="Times New Roman" w:eastAsia="Times New Roman" w:hAnsi="Times New Roman"/>
          <w:bCs/>
          <w:color w:val="000000"/>
          <w:sz w:val="24"/>
          <w:szCs w:val="24"/>
          <w:lang w:eastAsia="es-ES"/>
        </w:rPr>
        <w:t>/////////////</w:t>
      </w:r>
    </w:p>
    <w:p w14:paraId="7C58645D" w14:textId="548C2017" w:rsidR="00B64F18" w:rsidRDefault="00B64F18" w:rsidP="00B64F18">
      <w:pPr>
        <w:jc w:val="both"/>
        <w:rPr>
          <w:rFonts w:ascii="Times New Roman" w:eastAsia="Times New Roman" w:hAnsi="Times New Roman" w:cs="Times New Roman"/>
          <w:color w:val="000000"/>
          <w:sz w:val="24"/>
          <w:szCs w:val="24"/>
          <w:lang w:eastAsia="es-ES"/>
        </w:rPr>
      </w:pPr>
      <w:r w:rsidRPr="00C643BF">
        <w:rPr>
          <w:rFonts w:ascii="Times New Roman" w:hAnsi="Times New Roman" w:cs="Times New Roman"/>
          <w:b/>
          <w:sz w:val="24"/>
          <w:szCs w:val="24"/>
        </w:rPr>
        <w:t xml:space="preserve">ACUERDO NÚMERO </w:t>
      </w:r>
      <w:r w:rsidR="00FE64F6">
        <w:rPr>
          <w:rFonts w:ascii="Times New Roman" w:hAnsi="Times New Roman" w:cs="Times New Roman"/>
          <w:b/>
          <w:sz w:val="24"/>
          <w:szCs w:val="24"/>
        </w:rPr>
        <w:t>TRES</w:t>
      </w:r>
      <w:r w:rsidRPr="00C643BF">
        <w:rPr>
          <w:rFonts w:ascii="Times New Roman" w:hAnsi="Times New Roman" w:cs="Times New Roman"/>
          <w:b/>
          <w:sz w:val="24"/>
          <w:szCs w:val="24"/>
        </w:rPr>
        <w:t xml:space="preserve">: </w:t>
      </w:r>
      <w:r w:rsidRPr="00FC38C1">
        <w:rPr>
          <w:rFonts w:ascii="Times New Roman" w:hAnsi="Times New Roman" w:cs="Times New Roman"/>
          <w:sz w:val="24"/>
          <w:szCs w:val="24"/>
        </w:rPr>
        <w:t>Este</w:t>
      </w:r>
      <w:r w:rsidRPr="00FC38C1">
        <w:rPr>
          <w:rFonts w:ascii="Times New Roman" w:eastAsia="Times New Roman" w:hAnsi="Times New Roman" w:cs="Times New Roman"/>
          <w:color w:val="000000"/>
          <w:sz w:val="24"/>
          <w:szCs w:val="24"/>
          <w:lang w:eastAsia="es-ES"/>
        </w:rPr>
        <w:t xml:space="preserve"> Concejo Municipal en uso de las facultades legales que le confiere el Código Municipal,</w:t>
      </w:r>
      <w:r>
        <w:rPr>
          <w:rFonts w:ascii="Times New Roman" w:eastAsia="Times New Roman" w:hAnsi="Times New Roman" w:cs="Times New Roman"/>
          <w:color w:val="000000"/>
          <w:sz w:val="24"/>
          <w:szCs w:val="24"/>
          <w:lang w:eastAsia="es-ES"/>
        </w:rPr>
        <w:t xml:space="preserve"> Acuerda: ////////////////////////////////////////////////////////////////////////</w:t>
      </w:r>
    </w:p>
    <w:p w14:paraId="660F4196" w14:textId="25D20505" w:rsidR="00B64F18" w:rsidRPr="0073625F" w:rsidRDefault="00B64F18" w:rsidP="00B64F18">
      <w:pPr>
        <w:pStyle w:val="Prrafodelista"/>
        <w:numPr>
          <w:ilvl w:val="0"/>
          <w:numId w:val="35"/>
        </w:numPr>
        <w:spacing w:after="200" w:line="276" w:lineRule="auto"/>
        <w:jc w:val="both"/>
        <w:rPr>
          <w:rFonts w:ascii="Times New Roman" w:hAnsi="Times New Roman"/>
          <w:sz w:val="24"/>
          <w:szCs w:val="24"/>
        </w:rPr>
      </w:pPr>
      <w:r>
        <w:rPr>
          <w:rFonts w:ascii="Times New Roman" w:hAnsi="Times New Roman"/>
          <w:sz w:val="24"/>
          <w:szCs w:val="24"/>
        </w:rPr>
        <w:t xml:space="preserve">Aprobar los Términos de Referencia para la contratación de servicio de supervisión técnica del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Concreteado Hidráulico En Tramos De Calle Barrio Mercedes, Municipio De Verapaz”</w:t>
      </w:r>
      <w:r w:rsidRPr="00EE6122">
        <w:rPr>
          <w:rFonts w:ascii="Times New Roman" w:eastAsia="Times New Roman" w:hAnsi="Times New Roman" w:cs="Times New Roman"/>
          <w:b/>
          <w:sz w:val="24"/>
          <w:szCs w:val="24"/>
          <w:lang w:eastAsia="es-SV"/>
        </w:rPr>
        <w:t xml:space="preserve">. </w:t>
      </w:r>
      <w:r w:rsidRPr="000B4754">
        <w:rPr>
          <w:rFonts w:ascii="Times New Roman" w:eastAsia="Times New Roman" w:hAnsi="Times New Roman"/>
          <w:bCs/>
          <w:iCs/>
          <w:sz w:val="24"/>
          <w:szCs w:val="24"/>
          <w:lang w:eastAsia="es-SV"/>
        </w:rPr>
        <w:t xml:space="preserve">proceso de libre gestión </w:t>
      </w:r>
      <w:r w:rsidRPr="00795210">
        <w:rPr>
          <w:rFonts w:ascii="Times New Roman" w:eastAsia="Times New Roman" w:hAnsi="Times New Roman"/>
          <w:b/>
          <w:iCs/>
          <w:sz w:val="24"/>
          <w:szCs w:val="24"/>
          <w:lang w:eastAsia="es-SV"/>
        </w:rPr>
        <w:t>N° LG-202</w:t>
      </w:r>
      <w:r>
        <w:rPr>
          <w:rFonts w:ascii="Times New Roman" w:eastAsia="Times New Roman" w:hAnsi="Times New Roman"/>
          <w:b/>
          <w:iCs/>
          <w:sz w:val="24"/>
          <w:szCs w:val="24"/>
          <w:lang w:eastAsia="es-SV"/>
        </w:rPr>
        <w:t>200</w:t>
      </w:r>
      <w:r w:rsidRPr="00795210">
        <w:rPr>
          <w:rFonts w:ascii="Times New Roman" w:eastAsia="Times New Roman" w:hAnsi="Times New Roman"/>
          <w:b/>
          <w:iCs/>
          <w:sz w:val="24"/>
          <w:szCs w:val="24"/>
          <w:lang w:eastAsia="es-SV"/>
        </w:rPr>
        <w:t>2</w:t>
      </w:r>
      <w:r>
        <w:rPr>
          <w:rFonts w:ascii="Times New Roman" w:eastAsia="Times New Roman" w:hAnsi="Times New Roman"/>
          <w:b/>
          <w:iCs/>
          <w:sz w:val="24"/>
          <w:szCs w:val="24"/>
          <w:lang w:eastAsia="es-SV"/>
        </w:rPr>
        <w:t>8</w:t>
      </w:r>
      <w:r w:rsidRPr="00DD37BF">
        <w:rPr>
          <w:rFonts w:ascii="Times New Roman" w:eastAsia="Times New Roman" w:hAnsi="Times New Roman"/>
          <w:bCs/>
          <w:iCs/>
          <w:sz w:val="24"/>
          <w:szCs w:val="24"/>
          <w:lang w:eastAsia="es-SV"/>
        </w:rPr>
        <w:t>,</w:t>
      </w:r>
      <w:r>
        <w:rPr>
          <w:rFonts w:ascii="Times New Roman" w:eastAsia="Times New Roman" w:hAnsi="Times New Roman"/>
          <w:b/>
          <w:iCs/>
          <w:sz w:val="24"/>
          <w:szCs w:val="24"/>
          <w:lang w:eastAsia="es-SV"/>
        </w:rPr>
        <w:t xml:space="preserve"> </w:t>
      </w:r>
      <w:r w:rsidRPr="00960A0F">
        <w:rPr>
          <w:rFonts w:ascii="Times New Roman" w:eastAsia="Times New Roman" w:hAnsi="Times New Roman"/>
          <w:iCs/>
          <w:sz w:val="24"/>
          <w:szCs w:val="24"/>
          <w:lang w:eastAsia="es-SV"/>
        </w:rPr>
        <w:lastRenderedPageBreak/>
        <w:t xml:space="preserve">presentadas por el </w:t>
      </w:r>
      <w:r w:rsidRPr="00960A0F">
        <w:rPr>
          <w:rFonts w:ascii="Times New Roman" w:hAnsi="Times New Roman"/>
          <w:sz w:val="24"/>
          <w:szCs w:val="24"/>
        </w:rPr>
        <w:t xml:space="preserve">Licenciado </w:t>
      </w:r>
      <w:r w:rsidRPr="00960A0F">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ident</w:t>
      </w:r>
      <w:r w:rsidR="00CB7EBC">
        <w:rPr>
          <w:rFonts w:ascii="Times New Roman" w:hAnsi="Times New Roman"/>
          <w:sz w:val="24"/>
          <w:szCs w:val="24"/>
        </w:rPr>
        <w:t>idad (DUI) XXXXXXXXXX</w:t>
      </w:r>
      <w:r w:rsidRPr="00960A0F">
        <w:rPr>
          <w:rFonts w:ascii="Times New Roman" w:hAnsi="Times New Roman"/>
          <w:sz w:val="24"/>
          <w:szCs w:val="24"/>
        </w:rPr>
        <w:t>, quien se desempeña con el cargo de jefe de la Unidad de Adquisiciones y Contrataciones Institucionales (UACI)</w:t>
      </w:r>
      <w:r>
        <w:rPr>
          <w:rFonts w:ascii="Times New Roman" w:hAnsi="Times New Roman"/>
          <w:sz w:val="24"/>
          <w:szCs w:val="24"/>
        </w:rPr>
        <w:t>. ///////////////////////////////////////////////////////////////////////////////////////</w:t>
      </w:r>
    </w:p>
    <w:p w14:paraId="20766E92" w14:textId="77777777" w:rsidR="00FE64F6" w:rsidRPr="00FE64F6" w:rsidRDefault="00B64F18" w:rsidP="00FE64F6">
      <w:pPr>
        <w:pStyle w:val="Prrafodelista"/>
        <w:numPr>
          <w:ilvl w:val="0"/>
          <w:numId w:val="35"/>
        </w:numPr>
        <w:spacing w:line="276" w:lineRule="auto"/>
        <w:jc w:val="both"/>
        <w:rPr>
          <w:rFonts w:ascii="Times New Roman" w:hAnsi="Times New Roman"/>
          <w:sz w:val="24"/>
          <w:szCs w:val="24"/>
        </w:rPr>
      </w:pPr>
      <w:r w:rsidRPr="00541A95">
        <w:rPr>
          <w:rFonts w:ascii="Times New Roman" w:hAnsi="Times New Roman"/>
          <w:sz w:val="24"/>
          <w:szCs w:val="24"/>
        </w:rPr>
        <w:t>Autorizar al señor alcalde municipal Santos Redamis Campos Rivas, con documento único de identidad cero dos tres nueve cuatro cero dos ocho guion siete, para que</w:t>
      </w:r>
      <w:r>
        <w:rPr>
          <w:rFonts w:ascii="Times New Roman" w:hAnsi="Times New Roman"/>
          <w:sz w:val="24"/>
          <w:szCs w:val="24"/>
        </w:rPr>
        <w:t xml:space="preserve"> una vez terminado el proceso de contratación de los servicios de supervisión técnica del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 xml:space="preserve">Concreteado Hidráulico </w:t>
      </w:r>
      <w:r>
        <w:rPr>
          <w:rFonts w:ascii="Times New Roman" w:eastAsia="Times New Roman" w:hAnsi="Times New Roman" w:cs="Times New Roman"/>
          <w:b/>
          <w:bCs/>
          <w:iCs/>
          <w:sz w:val="24"/>
          <w:szCs w:val="24"/>
          <w:lang w:eastAsia="es-SV"/>
        </w:rPr>
        <w:t>e</w:t>
      </w:r>
      <w:r w:rsidRPr="00323F41">
        <w:rPr>
          <w:rFonts w:ascii="Times New Roman" w:eastAsia="Times New Roman" w:hAnsi="Times New Roman" w:cs="Times New Roman"/>
          <w:b/>
          <w:bCs/>
          <w:iCs/>
          <w:sz w:val="24"/>
          <w:szCs w:val="24"/>
          <w:lang w:eastAsia="es-SV"/>
        </w:rPr>
        <w:t xml:space="preserve">n Tramos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 xml:space="preserve">e Calle Barrio Mercedes, Municipio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e Verapaz”</w:t>
      </w:r>
      <w:r>
        <w:rPr>
          <w:rFonts w:ascii="Times New Roman" w:eastAsia="Times New Roman" w:hAnsi="Times New Roman" w:cs="Times New Roman"/>
          <w:b/>
          <w:sz w:val="24"/>
          <w:szCs w:val="24"/>
          <w:lang w:eastAsia="es-SV"/>
        </w:rPr>
        <w:t xml:space="preserve">, </w:t>
      </w:r>
      <w:r>
        <w:rPr>
          <w:rFonts w:ascii="Times New Roman" w:hAnsi="Times New Roman"/>
          <w:sz w:val="24"/>
          <w:szCs w:val="24"/>
        </w:rPr>
        <w:t xml:space="preserve">firme el contrato de la supervisión, </w:t>
      </w:r>
      <w:r w:rsidRPr="00382221">
        <w:rPr>
          <w:rFonts w:ascii="Times New Roman" w:hAnsi="Times New Roman"/>
          <w:sz w:val="24"/>
          <w:szCs w:val="24"/>
        </w:rPr>
        <w:t xml:space="preserve">y suscriba </w:t>
      </w:r>
      <w:r>
        <w:rPr>
          <w:rFonts w:ascii="Times New Roman" w:hAnsi="Times New Roman"/>
          <w:sz w:val="24"/>
          <w:szCs w:val="24"/>
        </w:rPr>
        <w:t xml:space="preserve">toda </w:t>
      </w:r>
      <w:r w:rsidRPr="00382221">
        <w:rPr>
          <w:rFonts w:ascii="Times New Roman" w:hAnsi="Times New Roman"/>
          <w:sz w:val="24"/>
          <w:szCs w:val="24"/>
        </w:rPr>
        <w:t xml:space="preserve">la documentación requerida para la ejecución de este proyecto. </w:t>
      </w:r>
      <w:r w:rsidRPr="00382221">
        <w:rPr>
          <w:rFonts w:ascii="Times New Roman" w:hAnsi="Times New Roman"/>
          <w:b/>
          <w:sz w:val="24"/>
          <w:szCs w:val="24"/>
        </w:rPr>
        <w:t xml:space="preserve">CERTIFÍQUESE Y COMUNÍQUESE. </w:t>
      </w:r>
      <w:r>
        <w:rPr>
          <w:rFonts w:ascii="Times New Roman" w:hAnsi="Times New Roman"/>
          <w:b/>
          <w:sz w:val="24"/>
          <w:szCs w:val="24"/>
        </w:rPr>
        <w:t>////////////////////////////////////////////////////////////////////////////////////////////</w:t>
      </w:r>
    </w:p>
    <w:p w14:paraId="10212639" w14:textId="3314215B" w:rsidR="00FE64F6" w:rsidRDefault="00FE64F6" w:rsidP="00FE64F6">
      <w:pPr>
        <w:spacing w:line="276" w:lineRule="auto"/>
        <w:jc w:val="both"/>
        <w:rPr>
          <w:rFonts w:ascii="Times New Roman" w:eastAsia="Times New Roman" w:hAnsi="Times New Roman" w:cs="Times New Roman"/>
          <w:color w:val="000000"/>
          <w:sz w:val="24"/>
          <w:szCs w:val="24"/>
          <w:lang w:eastAsia="es-ES"/>
        </w:rPr>
      </w:pPr>
      <w:r w:rsidRPr="00FE64F6">
        <w:rPr>
          <w:rFonts w:ascii="Times New Roman" w:hAnsi="Times New Roman" w:cs="Times New Roman"/>
          <w:b/>
          <w:sz w:val="24"/>
          <w:szCs w:val="24"/>
        </w:rPr>
        <w:t xml:space="preserve">ACUERDO NÚMERO </w:t>
      </w:r>
      <w:r w:rsidR="00AC2484">
        <w:rPr>
          <w:rFonts w:ascii="Times New Roman" w:hAnsi="Times New Roman" w:cs="Times New Roman"/>
          <w:b/>
          <w:sz w:val="24"/>
          <w:szCs w:val="24"/>
        </w:rPr>
        <w:t>CUATRO</w:t>
      </w:r>
      <w:r w:rsidRPr="00FE64F6">
        <w:rPr>
          <w:rFonts w:ascii="Times New Roman" w:hAnsi="Times New Roman" w:cs="Times New Roman"/>
          <w:b/>
          <w:sz w:val="24"/>
          <w:szCs w:val="24"/>
        </w:rPr>
        <w:t xml:space="preserve">: </w:t>
      </w:r>
      <w:r w:rsidRPr="00FE64F6">
        <w:rPr>
          <w:rFonts w:ascii="Times New Roman" w:hAnsi="Times New Roman" w:cs="Times New Roman"/>
          <w:sz w:val="24"/>
          <w:szCs w:val="24"/>
        </w:rPr>
        <w:t>Este</w:t>
      </w:r>
      <w:r w:rsidRPr="00FE64F6">
        <w:rPr>
          <w:rFonts w:ascii="Times New Roman" w:eastAsia="Times New Roman" w:hAnsi="Times New Roman" w:cs="Times New Roman"/>
          <w:color w:val="000000"/>
          <w:sz w:val="24"/>
          <w:szCs w:val="24"/>
          <w:lang w:eastAsia="es-ES"/>
        </w:rPr>
        <w:t xml:space="preserve"> Concejo Municipal en uso de las facultades legales que le confiere el Código Municipal, Acuerda: ///////////////////////////////////////////////////</w:t>
      </w:r>
      <w:r w:rsidR="00AC2484">
        <w:rPr>
          <w:rFonts w:ascii="Times New Roman" w:eastAsia="Times New Roman" w:hAnsi="Times New Roman" w:cs="Times New Roman"/>
          <w:color w:val="000000"/>
          <w:sz w:val="24"/>
          <w:szCs w:val="24"/>
          <w:lang w:eastAsia="es-ES"/>
        </w:rPr>
        <w:t>///////////////</w:t>
      </w:r>
    </w:p>
    <w:p w14:paraId="2F5309EE" w14:textId="40A3BB01" w:rsidR="007615D6" w:rsidRPr="0073625F" w:rsidRDefault="007615D6" w:rsidP="007615D6">
      <w:pPr>
        <w:pStyle w:val="Prrafodelista"/>
        <w:numPr>
          <w:ilvl w:val="0"/>
          <w:numId w:val="35"/>
        </w:numPr>
        <w:spacing w:after="200" w:line="276" w:lineRule="auto"/>
        <w:jc w:val="both"/>
        <w:rPr>
          <w:rFonts w:ascii="Times New Roman" w:hAnsi="Times New Roman"/>
          <w:sz w:val="24"/>
          <w:szCs w:val="24"/>
        </w:rPr>
      </w:pPr>
      <w:r>
        <w:rPr>
          <w:rFonts w:ascii="Times New Roman" w:hAnsi="Times New Roman"/>
          <w:sz w:val="24"/>
          <w:szCs w:val="24"/>
        </w:rPr>
        <w:t xml:space="preserve">Aprobar las bases para la contratación de realizador del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 xml:space="preserve">Concreteado Hidráulico </w:t>
      </w:r>
      <w:r>
        <w:rPr>
          <w:rFonts w:ascii="Times New Roman" w:eastAsia="Times New Roman" w:hAnsi="Times New Roman" w:cs="Times New Roman"/>
          <w:b/>
          <w:bCs/>
          <w:iCs/>
          <w:sz w:val="24"/>
          <w:szCs w:val="24"/>
          <w:lang w:eastAsia="es-SV"/>
        </w:rPr>
        <w:t>e</w:t>
      </w:r>
      <w:r w:rsidRPr="00323F41">
        <w:rPr>
          <w:rFonts w:ascii="Times New Roman" w:eastAsia="Times New Roman" w:hAnsi="Times New Roman" w:cs="Times New Roman"/>
          <w:b/>
          <w:bCs/>
          <w:iCs/>
          <w:sz w:val="24"/>
          <w:szCs w:val="24"/>
          <w:lang w:eastAsia="es-SV"/>
        </w:rPr>
        <w:t xml:space="preserve">n Tramos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 xml:space="preserve">e Calle Barrio Mercedes, Municipio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e Verapaz”</w:t>
      </w:r>
      <w:r w:rsidRPr="00EE6122">
        <w:rPr>
          <w:rFonts w:ascii="Times New Roman" w:eastAsia="Times New Roman" w:hAnsi="Times New Roman" w:cs="Times New Roman"/>
          <w:b/>
          <w:sz w:val="24"/>
          <w:szCs w:val="24"/>
          <w:lang w:eastAsia="es-SV"/>
        </w:rPr>
        <w:t xml:space="preserve">. </w:t>
      </w:r>
      <w:r w:rsidRPr="000B4754">
        <w:rPr>
          <w:rFonts w:ascii="Times New Roman" w:eastAsia="Times New Roman" w:hAnsi="Times New Roman"/>
          <w:bCs/>
          <w:iCs/>
          <w:sz w:val="24"/>
          <w:szCs w:val="24"/>
          <w:lang w:eastAsia="es-SV"/>
        </w:rPr>
        <w:t xml:space="preserve">proceso de libre gestión </w:t>
      </w:r>
      <w:r w:rsidRPr="00795210">
        <w:rPr>
          <w:rFonts w:ascii="Times New Roman" w:eastAsia="Times New Roman" w:hAnsi="Times New Roman"/>
          <w:b/>
          <w:iCs/>
          <w:sz w:val="24"/>
          <w:szCs w:val="24"/>
          <w:lang w:eastAsia="es-SV"/>
        </w:rPr>
        <w:t>N° LG-202</w:t>
      </w:r>
      <w:r>
        <w:rPr>
          <w:rFonts w:ascii="Times New Roman" w:eastAsia="Times New Roman" w:hAnsi="Times New Roman"/>
          <w:b/>
          <w:iCs/>
          <w:sz w:val="24"/>
          <w:szCs w:val="24"/>
          <w:lang w:eastAsia="es-SV"/>
        </w:rPr>
        <w:t>200</w:t>
      </w:r>
      <w:r w:rsidRPr="00795210">
        <w:rPr>
          <w:rFonts w:ascii="Times New Roman" w:eastAsia="Times New Roman" w:hAnsi="Times New Roman"/>
          <w:b/>
          <w:iCs/>
          <w:sz w:val="24"/>
          <w:szCs w:val="24"/>
          <w:lang w:eastAsia="es-SV"/>
        </w:rPr>
        <w:t>2</w:t>
      </w:r>
      <w:r>
        <w:rPr>
          <w:rFonts w:ascii="Times New Roman" w:eastAsia="Times New Roman" w:hAnsi="Times New Roman"/>
          <w:b/>
          <w:iCs/>
          <w:sz w:val="24"/>
          <w:szCs w:val="24"/>
          <w:lang w:eastAsia="es-SV"/>
        </w:rPr>
        <w:t>7</w:t>
      </w:r>
      <w:r w:rsidRPr="00DD37BF">
        <w:rPr>
          <w:rFonts w:ascii="Times New Roman" w:eastAsia="Times New Roman" w:hAnsi="Times New Roman"/>
          <w:bCs/>
          <w:iCs/>
          <w:sz w:val="24"/>
          <w:szCs w:val="24"/>
          <w:lang w:eastAsia="es-SV"/>
        </w:rPr>
        <w:t>,</w:t>
      </w:r>
      <w:r>
        <w:rPr>
          <w:rFonts w:ascii="Times New Roman" w:eastAsia="Times New Roman" w:hAnsi="Times New Roman"/>
          <w:b/>
          <w:iCs/>
          <w:sz w:val="24"/>
          <w:szCs w:val="24"/>
          <w:lang w:eastAsia="es-SV"/>
        </w:rPr>
        <w:t xml:space="preserve"> </w:t>
      </w:r>
      <w:r w:rsidRPr="00960A0F">
        <w:rPr>
          <w:rFonts w:ascii="Times New Roman" w:eastAsia="Times New Roman" w:hAnsi="Times New Roman"/>
          <w:iCs/>
          <w:sz w:val="24"/>
          <w:szCs w:val="24"/>
          <w:lang w:eastAsia="es-SV"/>
        </w:rPr>
        <w:t xml:space="preserve">presentadas por el </w:t>
      </w:r>
      <w:r w:rsidRPr="00960A0F">
        <w:rPr>
          <w:rFonts w:ascii="Times New Roman" w:hAnsi="Times New Roman"/>
          <w:sz w:val="24"/>
          <w:szCs w:val="24"/>
        </w:rPr>
        <w:t xml:space="preserve">Licenciado </w:t>
      </w:r>
      <w:r w:rsidRPr="00960A0F">
        <w:rPr>
          <w:rFonts w:ascii="Times New Roman" w:hAnsi="Times New Roman"/>
          <w:sz w:val="24"/>
          <w:szCs w:val="24"/>
          <w:lang w:val="es-ES"/>
        </w:rPr>
        <w:t xml:space="preserve">Jonathan Josué Córdova </w:t>
      </w:r>
      <w:r w:rsidRPr="00960A0F">
        <w:rPr>
          <w:rFonts w:ascii="Times New Roman" w:hAnsi="Times New Roman"/>
          <w:sz w:val="24"/>
          <w:szCs w:val="24"/>
        </w:rPr>
        <w:t xml:space="preserve">con </w:t>
      </w:r>
      <w:r>
        <w:rPr>
          <w:rFonts w:ascii="Times New Roman" w:hAnsi="Times New Roman"/>
          <w:sz w:val="24"/>
          <w:szCs w:val="24"/>
        </w:rPr>
        <w:t>documento único de ide</w:t>
      </w:r>
      <w:r w:rsidR="00CB7EBC">
        <w:rPr>
          <w:rFonts w:ascii="Times New Roman" w:hAnsi="Times New Roman"/>
          <w:sz w:val="24"/>
          <w:szCs w:val="24"/>
        </w:rPr>
        <w:t>ntidad (DUI) XXXXXXXX</w:t>
      </w:r>
      <w:r w:rsidRPr="00960A0F">
        <w:rPr>
          <w:rFonts w:ascii="Times New Roman" w:hAnsi="Times New Roman"/>
          <w:sz w:val="24"/>
          <w:szCs w:val="24"/>
        </w:rPr>
        <w:t>, quien se desempeña con el cargo de jefe de la Unidad de Adquisiciones y Contrataciones Institucionales (UACI)</w:t>
      </w:r>
      <w:r>
        <w:rPr>
          <w:rFonts w:ascii="Times New Roman" w:hAnsi="Times New Roman"/>
          <w:sz w:val="24"/>
          <w:szCs w:val="24"/>
        </w:rPr>
        <w:t>. /////////////////////////////////////////</w:t>
      </w:r>
    </w:p>
    <w:p w14:paraId="1FB0B36C" w14:textId="49702D04" w:rsidR="007615D6" w:rsidRPr="00FE64F6" w:rsidRDefault="007615D6" w:rsidP="007615D6">
      <w:pPr>
        <w:pStyle w:val="Prrafodelista"/>
        <w:numPr>
          <w:ilvl w:val="0"/>
          <w:numId w:val="35"/>
        </w:numPr>
        <w:spacing w:line="276" w:lineRule="auto"/>
        <w:jc w:val="both"/>
        <w:rPr>
          <w:rFonts w:ascii="Times New Roman" w:hAnsi="Times New Roman"/>
          <w:sz w:val="24"/>
          <w:szCs w:val="24"/>
        </w:rPr>
      </w:pPr>
      <w:r w:rsidRPr="00541A95">
        <w:rPr>
          <w:rFonts w:ascii="Times New Roman" w:hAnsi="Times New Roman"/>
          <w:sz w:val="24"/>
          <w:szCs w:val="24"/>
        </w:rPr>
        <w:t>Autorizar al señor alcalde municipal Santos Redamis Campos Rivas, con documento único de identidad cero dos tres nueve cuatro cero dos ocho guion siete, para que</w:t>
      </w:r>
      <w:r>
        <w:rPr>
          <w:rFonts w:ascii="Times New Roman" w:hAnsi="Times New Roman"/>
          <w:sz w:val="24"/>
          <w:szCs w:val="24"/>
        </w:rPr>
        <w:t xml:space="preserve"> una vez terminado el proceso de contratación del realizador del proyecto </w:t>
      </w:r>
      <w:r w:rsidRPr="00323F41">
        <w:rPr>
          <w:rFonts w:ascii="Times New Roman" w:eastAsia="Times New Roman" w:hAnsi="Times New Roman" w:cs="Times New Roman"/>
          <w:b/>
          <w:bCs/>
          <w:color w:val="000000"/>
          <w:sz w:val="24"/>
          <w:szCs w:val="24"/>
          <w:lang w:eastAsia="es-ES"/>
        </w:rPr>
        <w:t>“</w:t>
      </w:r>
      <w:r w:rsidRPr="00323F41">
        <w:rPr>
          <w:rFonts w:ascii="Times New Roman" w:eastAsia="Times New Roman" w:hAnsi="Times New Roman" w:cs="Times New Roman"/>
          <w:b/>
          <w:bCs/>
          <w:iCs/>
          <w:sz w:val="24"/>
          <w:szCs w:val="24"/>
          <w:lang w:eastAsia="es-SV"/>
        </w:rPr>
        <w:t xml:space="preserve">Concreteado Hidráulico </w:t>
      </w:r>
      <w:r>
        <w:rPr>
          <w:rFonts w:ascii="Times New Roman" w:eastAsia="Times New Roman" w:hAnsi="Times New Roman" w:cs="Times New Roman"/>
          <w:b/>
          <w:bCs/>
          <w:iCs/>
          <w:sz w:val="24"/>
          <w:szCs w:val="24"/>
          <w:lang w:eastAsia="es-SV"/>
        </w:rPr>
        <w:t>e</w:t>
      </w:r>
      <w:r w:rsidRPr="00323F41">
        <w:rPr>
          <w:rFonts w:ascii="Times New Roman" w:eastAsia="Times New Roman" w:hAnsi="Times New Roman" w:cs="Times New Roman"/>
          <w:b/>
          <w:bCs/>
          <w:iCs/>
          <w:sz w:val="24"/>
          <w:szCs w:val="24"/>
          <w:lang w:eastAsia="es-SV"/>
        </w:rPr>
        <w:t xml:space="preserve">n Tramos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 xml:space="preserve">e Calle Barrio Mercedes, Municipio </w:t>
      </w:r>
      <w:r>
        <w:rPr>
          <w:rFonts w:ascii="Times New Roman" w:eastAsia="Times New Roman" w:hAnsi="Times New Roman" w:cs="Times New Roman"/>
          <w:b/>
          <w:bCs/>
          <w:iCs/>
          <w:sz w:val="24"/>
          <w:szCs w:val="24"/>
          <w:lang w:eastAsia="es-SV"/>
        </w:rPr>
        <w:t>d</w:t>
      </w:r>
      <w:r w:rsidRPr="00323F41">
        <w:rPr>
          <w:rFonts w:ascii="Times New Roman" w:eastAsia="Times New Roman" w:hAnsi="Times New Roman" w:cs="Times New Roman"/>
          <w:b/>
          <w:bCs/>
          <w:iCs/>
          <w:sz w:val="24"/>
          <w:szCs w:val="24"/>
          <w:lang w:eastAsia="es-SV"/>
        </w:rPr>
        <w:t>e Verapaz”</w:t>
      </w:r>
      <w:r>
        <w:rPr>
          <w:rFonts w:ascii="Times New Roman" w:eastAsia="Times New Roman" w:hAnsi="Times New Roman" w:cs="Times New Roman"/>
          <w:b/>
          <w:sz w:val="24"/>
          <w:szCs w:val="24"/>
          <w:lang w:eastAsia="es-SV"/>
        </w:rPr>
        <w:t xml:space="preserve">, </w:t>
      </w:r>
      <w:r>
        <w:rPr>
          <w:rFonts w:ascii="Times New Roman" w:hAnsi="Times New Roman"/>
          <w:sz w:val="24"/>
          <w:szCs w:val="24"/>
        </w:rPr>
        <w:t xml:space="preserve">firme el contrato, </w:t>
      </w:r>
      <w:r w:rsidRPr="00382221">
        <w:rPr>
          <w:rFonts w:ascii="Times New Roman" w:hAnsi="Times New Roman"/>
          <w:sz w:val="24"/>
          <w:szCs w:val="24"/>
        </w:rPr>
        <w:t xml:space="preserve">y suscriba </w:t>
      </w:r>
      <w:r>
        <w:rPr>
          <w:rFonts w:ascii="Times New Roman" w:hAnsi="Times New Roman"/>
          <w:sz w:val="24"/>
          <w:szCs w:val="24"/>
        </w:rPr>
        <w:t xml:space="preserve">toda </w:t>
      </w:r>
      <w:r w:rsidRPr="00382221">
        <w:rPr>
          <w:rFonts w:ascii="Times New Roman" w:hAnsi="Times New Roman"/>
          <w:sz w:val="24"/>
          <w:szCs w:val="24"/>
        </w:rPr>
        <w:t xml:space="preserve">la documentación requerida para la ejecución de este proyecto. </w:t>
      </w:r>
      <w:r w:rsidRPr="00382221">
        <w:rPr>
          <w:rFonts w:ascii="Times New Roman" w:hAnsi="Times New Roman"/>
          <w:b/>
          <w:sz w:val="24"/>
          <w:szCs w:val="24"/>
        </w:rPr>
        <w:t xml:space="preserve">CERTIFÍQUESE Y COMUNÍQUESE. </w:t>
      </w:r>
      <w:r>
        <w:rPr>
          <w:rFonts w:ascii="Times New Roman" w:hAnsi="Times New Roman"/>
          <w:b/>
          <w:sz w:val="24"/>
          <w:szCs w:val="24"/>
        </w:rPr>
        <w:t>///////////////////////////////////////////////</w:t>
      </w:r>
    </w:p>
    <w:p w14:paraId="0B3C1025" w14:textId="32E11E82" w:rsidR="000D0A63" w:rsidRPr="002A14A5" w:rsidRDefault="000D0A63" w:rsidP="000D0A63">
      <w:pPr>
        <w:spacing w:after="0"/>
        <w:jc w:val="both"/>
        <w:rPr>
          <w:rFonts w:ascii="Times New Roman" w:hAnsi="Times New Roman" w:cs="Times New Roman"/>
          <w:sz w:val="24"/>
          <w:szCs w:val="24"/>
        </w:rPr>
      </w:pPr>
      <w:r w:rsidRPr="002A14A5">
        <w:rPr>
          <w:rFonts w:ascii="Times New Roman" w:hAnsi="Times New Roman" w:cs="Times New Roman"/>
          <w:b/>
          <w:sz w:val="24"/>
          <w:szCs w:val="24"/>
        </w:rPr>
        <w:t xml:space="preserve">ACUERDO NÚMERO </w:t>
      </w:r>
      <w:r>
        <w:rPr>
          <w:rFonts w:ascii="Times New Roman" w:hAnsi="Times New Roman" w:cs="Times New Roman"/>
          <w:b/>
          <w:sz w:val="24"/>
          <w:szCs w:val="24"/>
        </w:rPr>
        <w:t>C</w:t>
      </w:r>
      <w:r w:rsidR="00AC2484">
        <w:rPr>
          <w:rFonts w:ascii="Times New Roman" w:hAnsi="Times New Roman" w:cs="Times New Roman"/>
          <w:b/>
          <w:sz w:val="24"/>
          <w:szCs w:val="24"/>
        </w:rPr>
        <w:t>INCO</w:t>
      </w:r>
      <w:r w:rsidRPr="002A14A5">
        <w:rPr>
          <w:rFonts w:ascii="Times New Roman" w:hAnsi="Times New Roman" w:cs="Times New Roman"/>
          <w:b/>
          <w:sz w:val="24"/>
          <w:szCs w:val="24"/>
        </w:rPr>
        <w:t xml:space="preserve">: </w:t>
      </w:r>
      <w:r w:rsidRPr="002A14A5">
        <w:rPr>
          <w:rFonts w:ascii="Times New Roman" w:hAnsi="Times New Roman" w:cs="Times New Roman"/>
          <w:sz w:val="24"/>
          <w:szCs w:val="24"/>
        </w:rPr>
        <w:t xml:space="preserve">Este Concejo Municipal, en uso de sus facultades legales que le confiere los numerales 4 y 14 del Art. 30 del Código Municipal  y en cumplimiento del Art. 154  de la Ley de Protección Integral de la Niñez y Adolescencia (LEPINA) y del Art. 31 del Reglamento de Organización y Funcionamiento de los Comités Locales de Derechos de la Niñez y de la Adolescencia, </w:t>
      </w:r>
      <w:r w:rsidRPr="002A14A5">
        <w:rPr>
          <w:rFonts w:ascii="Times New Roman" w:hAnsi="Times New Roman" w:cs="Times New Roman"/>
          <w:b/>
          <w:sz w:val="24"/>
          <w:szCs w:val="24"/>
        </w:rPr>
        <w:t>ACUERDA</w:t>
      </w:r>
      <w:r w:rsidRPr="002A14A5">
        <w:rPr>
          <w:rFonts w:ascii="Times New Roman" w:hAnsi="Times New Roman" w:cs="Times New Roman"/>
          <w:sz w:val="24"/>
          <w:szCs w:val="24"/>
        </w:rPr>
        <w:t xml:space="preserve"> nombrar como integrantes del Comité Local de Derechos de la Niñez y de la Adolescencia  de este municipio  a las siguientes personas: En calidad de </w:t>
      </w:r>
      <w:r w:rsidRPr="002A14A5">
        <w:rPr>
          <w:rFonts w:ascii="Times New Roman" w:hAnsi="Times New Roman" w:cs="Times New Roman"/>
          <w:b/>
          <w:color w:val="000000"/>
          <w:sz w:val="24"/>
          <w:szCs w:val="24"/>
        </w:rPr>
        <w:t>PROPIETARIOS:</w:t>
      </w:r>
      <w:r w:rsidRPr="002A14A5">
        <w:rPr>
          <w:rFonts w:ascii="Times New Roman" w:hAnsi="Times New Roman" w:cs="Times New Roman"/>
          <w:color w:val="000000"/>
          <w:sz w:val="24"/>
          <w:szCs w:val="24"/>
        </w:rPr>
        <w:t xml:space="preserve"> 1) </w:t>
      </w:r>
      <w:r w:rsidRPr="002A14A5">
        <w:rPr>
          <w:rFonts w:ascii="Times New Roman" w:hAnsi="Times New Roman" w:cs="Times New Roman"/>
          <w:b/>
          <w:bCs/>
          <w:color w:val="000000"/>
          <w:sz w:val="24"/>
          <w:szCs w:val="24"/>
        </w:rPr>
        <w:t>Mariza Yamileth</w:t>
      </w:r>
      <w:r w:rsidRPr="002A14A5">
        <w:rPr>
          <w:rFonts w:ascii="Times New Roman" w:hAnsi="Times New Roman" w:cs="Times New Roman"/>
          <w:color w:val="000000"/>
          <w:sz w:val="24"/>
          <w:szCs w:val="24"/>
        </w:rPr>
        <w:t xml:space="preserve">  </w:t>
      </w:r>
      <w:r w:rsidRPr="002A14A5">
        <w:rPr>
          <w:rFonts w:ascii="Times New Roman" w:hAnsi="Times New Roman" w:cs="Times New Roman"/>
          <w:b/>
          <w:bCs/>
          <w:color w:val="000000"/>
          <w:sz w:val="24"/>
          <w:szCs w:val="24"/>
        </w:rPr>
        <w:t>Rodríguez Montano</w:t>
      </w:r>
      <w:r w:rsidRPr="002A14A5">
        <w:rPr>
          <w:rFonts w:ascii="Times New Roman" w:hAnsi="Times New Roman" w:cs="Times New Roman"/>
          <w:color w:val="000000"/>
          <w:sz w:val="24"/>
          <w:szCs w:val="24"/>
        </w:rPr>
        <w:t xml:space="preserve"> con Documento Único de Identi</w:t>
      </w:r>
      <w:r w:rsidR="00D47210">
        <w:rPr>
          <w:rFonts w:ascii="Times New Roman" w:hAnsi="Times New Roman" w:cs="Times New Roman"/>
          <w:color w:val="000000"/>
          <w:sz w:val="24"/>
          <w:szCs w:val="24"/>
        </w:rPr>
        <w:t>dad XXXXXXXXX</w:t>
      </w:r>
      <w:r>
        <w:rPr>
          <w:rFonts w:ascii="Times New Roman" w:hAnsi="Times New Roman" w:cs="Times New Roman"/>
          <w:color w:val="000000"/>
          <w:sz w:val="24"/>
          <w:szCs w:val="24"/>
        </w:rPr>
        <w:t>;</w:t>
      </w:r>
      <w:r w:rsidRPr="002A14A5">
        <w:rPr>
          <w:rFonts w:ascii="Times New Roman" w:hAnsi="Times New Roman" w:cs="Times New Roman"/>
          <w:color w:val="000000"/>
          <w:sz w:val="24"/>
          <w:szCs w:val="24"/>
        </w:rPr>
        <w:t xml:space="preserve"> con Número de Identificación Tributaria:  </w:t>
      </w:r>
      <w:r w:rsidR="00D47210">
        <w:rPr>
          <w:rFonts w:ascii="Times New Roman" w:hAnsi="Times New Roman" w:cs="Times New Roman"/>
          <w:color w:val="000000"/>
          <w:sz w:val="24"/>
          <w:szCs w:val="24"/>
        </w:rPr>
        <w:t>XXXXXXXXXX</w:t>
      </w:r>
      <w:r>
        <w:rPr>
          <w:rFonts w:ascii="Times New Roman" w:hAnsi="Times New Roman" w:cs="Times New Roman"/>
          <w:color w:val="000000"/>
          <w:sz w:val="24"/>
          <w:szCs w:val="24"/>
        </w:rPr>
        <w:t>.</w:t>
      </w:r>
      <w:r w:rsidR="00AC2484">
        <w:rPr>
          <w:rFonts w:ascii="Times New Roman" w:hAnsi="Times New Roman" w:cs="Times New Roman"/>
          <w:color w:val="000000"/>
          <w:sz w:val="24"/>
          <w:szCs w:val="24"/>
        </w:rPr>
        <w:t xml:space="preserve"> </w:t>
      </w:r>
      <w:proofErr w:type="gramStart"/>
      <w:r w:rsidR="00AC2484" w:rsidRPr="002A14A5">
        <w:rPr>
          <w:rFonts w:ascii="Times New Roman" w:hAnsi="Times New Roman" w:cs="Times New Roman"/>
          <w:color w:val="000000"/>
          <w:sz w:val="24"/>
          <w:szCs w:val="24"/>
        </w:rPr>
        <w:t>y</w:t>
      </w:r>
      <w:proofErr w:type="gramEnd"/>
      <w:r w:rsidR="00AC2484" w:rsidRPr="002A14A5">
        <w:rPr>
          <w:rFonts w:ascii="Times New Roman" w:hAnsi="Times New Roman" w:cs="Times New Roman"/>
          <w:color w:val="000000"/>
          <w:sz w:val="24"/>
          <w:szCs w:val="24"/>
        </w:rPr>
        <w:t xml:space="preserve"> en calidad de suplente </w:t>
      </w:r>
      <w:r w:rsidR="00AC2484">
        <w:rPr>
          <w:rFonts w:ascii="Times New Roman" w:hAnsi="Times New Roman" w:cs="Times New Roman"/>
          <w:color w:val="000000"/>
          <w:sz w:val="24"/>
          <w:szCs w:val="24"/>
        </w:rPr>
        <w:t xml:space="preserve">a </w:t>
      </w:r>
      <w:r w:rsidRPr="002A14A5">
        <w:rPr>
          <w:rFonts w:ascii="Times New Roman" w:hAnsi="Times New Roman" w:cs="Times New Roman"/>
          <w:color w:val="000000"/>
          <w:sz w:val="24"/>
          <w:szCs w:val="24"/>
        </w:rPr>
        <w:t xml:space="preserve">2) </w:t>
      </w:r>
      <w:r w:rsidRPr="002A14A5">
        <w:rPr>
          <w:rFonts w:ascii="Times New Roman" w:hAnsi="Times New Roman" w:cs="Times New Roman"/>
          <w:b/>
          <w:color w:val="000000"/>
          <w:sz w:val="24"/>
          <w:szCs w:val="24"/>
        </w:rPr>
        <w:t>Henry Edilberto Gavidia Vallejos,</w:t>
      </w:r>
      <w:r w:rsidRPr="002A14A5">
        <w:rPr>
          <w:rFonts w:ascii="Times New Roman" w:hAnsi="Times New Roman" w:cs="Times New Roman"/>
          <w:color w:val="000000"/>
          <w:sz w:val="24"/>
          <w:szCs w:val="24"/>
        </w:rPr>
        <w:t xml:space="preserve"> con Documento</w:t>
      </w:r>
      <w:r w:rsidR="00D47210">
        <w:rPr>
          <w:rFonts w:ascii="Times New Roman" w:hAnsi="Times New Roman" w:cs="Times New Roman"/>
          <w:color w:val="000000"/>
          <w:sz w:val="24"/>
          <w:szCs w:val="24"/>
        </w:rPr>
        <w:t xml:space="preserve"> Único de Identidad número: XXXXXXXX</w:t>
      </w:r>
      <w:r>
        <w:rPr>
          <w:rFonts w:ascii="Times New Roman" w:hAnsi="Times New Roman" w:cs="Times New Roman"/>
          <w:sz w:val="24"/>
          <w:szCs w:val="24"/>
        </w:rPr>
        <w:t xml:space="preserve"> </w:t>
      </w:r>
      <w:r w:rsidRPr="00515C2E">
        <w:rPr>
          <w:rFonts w:ascii="Times New Roman" w:hAnsi="Times New Roman" w:cs="Times New Roman"/>
          <w:sz w:val="24"/>
          <w:szCs w:val="24"/>
        </w:rPr>
        <w:t>y número de Identificación Tributar</w:t>
      </w:r>
      <w:r w:rsidR="00D47210">
        <w:rPr>
          <w:rFonts w:ascii="Times New Roman" w:hAnsi="Times New Roman" w:cs="Times New Roman"/>
          <w:sz w:val="24"/>
          <w:szCs w:val="24"/>
        </w:rPr>
        <w:t>ia XXXXXXXXXX</w:t>
      </w:r>
      <w:r w:rsidR="00AC2484">
        <w:rPr>
          <w:rFonts w:ascii="Times New Roman" w:hAnsi="Times New Roman" w:cs="Times New Roman"/>
          <w:sz w:val="24"/>
          <w:szCs w:val="24"/>
        </w:rPr>
        <w:t>.</w:t>
      </w:r>
      <w:r w:rsidRPr="00515C2E">
        <w:rPr>
          <w:rFonts w:ascii="Times New Roman" w:hAnsi="Times New Roman" w:cs="Times New Roman"/>
          <w:sz w:val="24"/>
          <w:szCs w:val="24"/>
        </w:rPr>
        <w:t xml:space="preserve"> </w:t>
      </w:r>
      <w:r w:rsidRPr="002A14A5">
        <w:rPr>
          <w:rFonts w:ascii="Times New Roman" w:hAnsi="Times New Roman" w:cs="Times New Roman"/>
          <w:color w:val="000000"/>
          <w:sz w:val="24"/>
          <w:szCs w:val="24"/>
        </w:rPr>
        <w:t xml:space="preserve">En representación del Concejo Municipal, selección realizada por medio del Concejo Municipal, en </w:t>
      </w:r>
      <w:r w:rsidRPr="002A14A5">
        <w:rPr>
          <w:rFonts w:ascii="Times New Roman" w:hAnsi="Times New Roman" w:cs="Times New Roman"/>
          <w:sz w:val="24"/>
          <w:szCs w:val="24"/>
        </w:rPr>
        <w:t xml:space="preserve"> acuerdo número   diecisiete del acta número ocho, de fecha once de agosto del año dos mil veintiuno</w:t>
      </w:r>
      <w:r w:rsidRPr="002A14A5">
        <w:rPr>
          <w:rFonts w:ascii="Times New Roman" w:hAnsi="Times New Roman" w:cs="Times New Roman"/>
          <w:color w:val="000000"/>
          <w:sz w:val="24"/>
          <w:szCs w:val="24"/>
        </w:rPr>
        <w:t xml:space="preserve">. </w:t>
      </w:r>
      <w:r>
        <w:rPr>
          <w:rFonts w:ascii="Times New Roman" w:hAnsi="Times New Roman" w:cs="Times New Roman"/>
          <w:color w:val="000000"/>
          <w:sz w:val="24"/>
          <w:szCs w:val="24"/>
        </w:rPr>
        <w:t>E</w:t>
      </w:r>
      <w:r w:rsidRPr="002A14A5">
        <w:rPr>
          <w:rFonts w:ascii="Times New Roman" w:hAnsi="Times New Roman" w:cs="Times New Roman"/>
          <w:color w:val="000000"/>
          <w:sz w:val="24"/>
          <w:szCs w:val="24"/>
        </w:rPr>
        <w:t xml:space="preserve">n representación del Ministerio de Educación, designación realizada mediante </w:t>
      </w:r>
      <w:r w:rsidRPr="002A14A5">
        <w:rPr>
          <w:rFonts w:ascii="Times New Roman" w:hAnsi="Times New Roman" w:cs="Times New Roman"/>
          <w:color w:val="000000"/>
          <w:sz w:val="24"/>
          <w:szCs w:val="24"/>
        </w:rPr>
        <w:lastRenderedPageBreak/>
        <w:t xml:space="preserve">escrito, de fecha  </w:t>
      </w:r>
      <w:r w:rsidRPr="002A14A5">
        <w:rPr>
          <w:rFonts w:ascii="Times New Roman" w:hAnsi="Times New Roman" w:cs="Times New Roman"/>
          <w:color w:val="000000"/>
          <w:sz w:val="24"/>
          <w:szCs w:val="24"/>
        </w:rPr>
        <w:br/>
        <w:t xml:space="preserve">San Vicente seis de abril  de dos mil veintidós. Firmado por el  Licenciado José Alberto Aguilera Meléndez, en su calidad de Director Departamental de Educación, Ciencia y Tecnología San Vicente. </w:t>
      </w:r>
      <w:r w:rsidR="00AC2484" w:rsidRPr="002A14A5">
        <w:rPr>
          <w:rFonts w:ascii="Times New Roman" w:hAnsi="Times New Roman" w:cs="Times New Roman"/>
          <w:b/>
          <w:color w:val="000000"/>
          <w:sz w:val="24"/>
          <w:szCs w:val="24"/>
        </w:rPr>
        <w:t>PROPIETARIO</w:t>
      </w:r>
      <w:r w:rsidR="00AC2484">
        <w:rPr>
          <w:rFonts w:ascii="Times New Roman" w:hAnsi="Times New Roman" w:cs="Times New Roman"/>
          <w:b/>
          <w:color w:val="000000"/>
          <w:sz w:val="24"/>
          <w:szCs w:val="24"/>
        </w:rPr>
        <w:t xml:space="preserve"> </w:t>
      </w:r>
      <w:r w:rsidRPr="002A14A5">
        <w:rPr>
          <w:rFonts w:ascii="Times New Roman" w:hAnsi="Times New Roman" w:cs="Times New Roman"/>
          <w:color w:val="000000"/>
          <w:sz w:val="24"/>
          <w:szCs w:val="24"/>
        </w:rPr>
        <w:t xml:space="preserve">3) </w:t>
      </w:r>
      <w:r w:rsidRPr="002A14A5">
        <w:rPr>
          <w:rFonts w:ascii="Times New Roman" w:hAnsi="Times New Roman" w:cs="Times New Roman"/>
          <w:b/>
          <w:bCs/>
          <w:color w:val="000000"/>
          <w:sz w:val="24"/>
          <w:szCs w:val="24"/>
        </w:rPr>
        <w:t>Ana Yanira Flores Coreas</w:t>
      </w:r>
      <w:r w:rsidRPr="002A14A5">
        <w:rPr>
          <w:rFonts w:ascii="Times New Roman" w:hAnsi="Times New Roman" w:cs="Times New Roman"/>
          <w:color w:val="000000"/>
          <w:sz w:val="24"/>
          <w:szCs w:val="24"/>
        </w:rPr>
        <w:t>, con Documento Único de Identidad Nú</w:t>
      </w:r>
      <w:r w:rsidR="00CB7EBC">
        <w:rPr>
          <w:rFonts w:ascii="Times New Roman" w:hAnsi="Times New Roman" w:cs="Times New Roman"/>
          <w:color w:val="000000"/>
          <w:sz w:val="24"/>
          <w:szCs w:val="24"/>
        </w:rPr>
        <w:t>mero: XXXXXXXXXXX</w:t>
      </w:r>
      <w:r w:rsidRPr="002A14A5">
        <w:rPr>
          <w:rFonts w:ascii="Times New Roman" w:hAnsi="Times New Roman" w:cs="Times New Roman"/>
          <w:color w:val="000000"/>
          <w:sz w:val="24"/>
          <w:szCs w:val="24"/>
        </w:rPr>
        <w:t>,  con Número de Identificación T</w:t>
      </w:r>
      <w:r w:rsidR="00CB7EBC">
        <w:rPr>
          <w:rFonts w:ascii="Times New Roman" w:hAnsi="Times New Roman" w:cs="Times New Roman"/>
          <w:color w:val="000000"/>
          <w:sz w:val="24"/>
          <w:szCs w:val="24"/>
        </w:rPr>
        <w:t>ributaria; XXXXXXXXXXXXXXXXXXXXX</w:t>
      </w:r>
      <w:r w:rsidRPr="002A14A5">
        <w:rPr>
          <w:rFonts w:ascii="Times New Roman" w:hAnsi="Times New Roman" w:cs="Times New Roman"/>
          <w:color w:val="000000"/>
          <w:sz w:val="24"/>
          <w:szCs w:val="24"/>
        </w:rPr>
        <w:t>,</w:t>
      </w:r>
      <w:r w:rsidRPr="002A14A5">
        <w:rPr>
          <w:rFonts w:ascii="Times New Roman" w:hAnsi="Times New Roman" w:cs="Times New Roman"/>
          <w:color w:val="000000"/>
          <w:sz w:val="24"/>
          <w:szCs w:val="24"/>
        </w:rPr>
        <w:tab/>
        <w:t xml:space="preserve">y en calidad de suplente </w:t>
      </w:r>
      <w:r w:rsidRPr="002A14A5">
        <w:rPr>
          <w:rFonts w:ascii="Times New Roman" w:hAnsi="Times New Roman" w:cs="Times New Roman"/>
          <w:b/>
          <w:bCs/>
          <w:color w:val="000000"/>
          <w:sz w:val="24"/>
          <w:szCs w:val="24"/>
        </w:rPr>
        <w:t>4)</w:t>
      </w:r>
      <w:r w:rsidRPr="002A14A5">
        <w:rPr>
          <w:rFonts w:ascii="Times New Roman" w:hAnsi="Times New Roman" w:cs="Times New Roman"/>
          <w:color w:val="000000"/>
          <w:sz w:val="24"/>
          <w:szCs w:val="24"/>
        </w:rPr>
        <w:t xml:space="preserve"> </w:t>
      </w:r>
      <w:r w:rsidRPr="002A14A5">
        <w:rPr>
          <w:rFonts w:ascii="Times New Roman" w:hAnsi="Times New Roman" w:cs="Times New Roman"/>
          <w:b/>
          <w:bCs/>
          <w:color w:val="000000"/>
          <w:sz w:val="24"/>
          <w:szCs w:val="24"/>
        </w:rPr>
        <w:t>Ismael Santos Toloza</w:t>
      </w:r>
      <w:r w:rsidRPr="002A14A5">
        <w:rPr>
          <w:rFonts w:ascii="Times New Roman" w:hAnsi="Times New Roman" w:cs="Times New Roman"/>
          <w:color w:val="000000"/>
          <w:sz w:val="24"/>
          <w:szCs w:val="24"/>
        </w:rPr>
        <w:t>, Con Documento único de Identidad Núm</w:t>
      </w:r>
      <w:r w:rsidR="00CB7EBC">
        <w:rPr>
          <w:rFonts w:ascii="Times New Roman" w:hAnsi="Times New Roman" w:cs="Times New Roman"/>
          <w:color w:val="000000"/>
          <w:sz w:val="24"/>
          <w:szCs w:val="24"/>
        </w:rPr>
        <w:t>ero: XXXXXXXXXXXX</w:t>
      </w:r>
      <w:r w:rsidRPr="002A14A5">
        <w:rPr>
          <w:rFonts w:ascii="Times New Roman" w:hAnsi="Times New Roman" w:cs="Times New Roman"/>
          <w:color w:val="000000"/>
          <w:sz w:val="24"/>
          <w:szCs w:val="24"/>
        </w:rPr>
        <w:t>; Con Número de Identificaci</w:t>
      </w:r>
      <w:r w:rsidR="00D47210">
        <w:rPr>
          <w:rFonts w:ascii="Times New Roman" w:hAnsi="Times New Roman" w:cs="Times New Roman"/>
          <w:color w:val="000000"/>
          <w:sz w:val="24"/>
          <w:szCs w:val="24"/>
        </w:rPr>
        <w:t>ón Tributaria; XXXXXXXX</w:t>
      </w:r>
      <w:r w:rsidRPr="002A14A5">
        <w:rPr>
          <w:rFonts w:ascii="Times New Roman" w:hAnsi="Times New Roman" w:cs="Times New Roman"/>
          <w:color w:val="000000"/>
          <w:sz w:val="24"/>
          <w:szCs w:val="24"/>
        </w:rPr>
        <w:t xml:space="preserve">. Personas comprometidas con la Protección de la Niñez y de la Adolescencia  y cumplir con los requisitos que establece el artículo 156 de la Ley de Protección Integral de la Niñez y de la Adolescencia (LEPINA): en representación del Ministerio de Salud, designación realizada por medio de Acuerdo Número  cuatro cientos ochenta y cinco de fecha diecinueve días del mes de julio del año dos mil veintidós, suscrito por Dr Roberto Carlos Renderos Pineda, Director Regional de Salud. </w:t>
      </w:r>
      <w:r w:rsidR="00AC2484" w:rsidRPr="002A14A5">
        <w:rPr>
          <w:rFonts w:ascii="Times New Roman" w:hAnsi="Times New Roman" w:cs="Times New Roman"/>
          <w:b/>
          <w:color w:val="000000"/>
          <w:sz w:val="24"/>
          <w:szCs w:val="24"/>
        </w:rPr>
        <w:t>PROPIETARIO</w:t>
      </w:r>
      <w:r w:rsidR="00AC2484">
        <w:rPr>
          <w:rFonts w:ascii="Times New Roman" w:hAnsi="Times New Roman" w:cs="Times New Roman"/>
          <w:b/>
          <w:color w:val="000000"/>
          <w:sz w:val="24"/>
          <w:szCs w:val="24"/>
        </w:rPr>
        <w:t xml:space="preserve"> </w:t>
      </w:r>
      <w:r w:rsidRPr="002A14A5">
        <w:rPr>
          <w:rFonts w:ascii="Times New Roman" w:hAnsi="Times New Roman" w:cs="Times New Roman"/>
          <w:b/>
          <w:bCs/>
          <w:color w:val="000000"/>
          <w:sz w:val="24"/>
          <w:szCs w:val="24"/>
        </w:rPr>
        <w:t>5</w:t>
      </w:r>
      <w:proofErr w:type="gramStart"/>
      <w:r w:rsidRPr="002A14A5">
        <w:rPr>
          <w:rFonts w:ascii="Times New Roman" w:hAnsi="Times New Roman" w:cs="Times New Roman"/>
          <w:b/>
          <w:bCs/>
          <w:color w:val="000000"/>
          <w:sz w:val="24"/>
          <w:szCs w:val="24"/>
        </w:rPr>
        <w:t>)Marina</w:t>
      </w:r>
      <w:proofErr w:type="gramEnd"/>
      <w:r w:rsidRPr="002A14A5">
        <w:rPr>
          <w:rFonts w:ascii="Times New Roman" w:hAnsi="Times New Roman" w:cs="Times New Roman"/>
          <w:b/>
          <w:bCs/>
          <w:color w:val="000000"/>
          <w:sz w:val="24"/>
          <w:szCs w:val="24"/>
        </w:rPr>
        <w:t xml:space="preserve"> Isela Chávez Henríquez, </w:t>
      </w:r>
      <w:r w:rsidRPr="002A14A5">
        <w:rPr>
          <w:rFonts w:ascii="Times New Roman" w:hAnsi="Times New Roman" w:cs="Times New Roman"/>
          <w:color w:val="000000"/>
          <w:sz w:val="24"/>
          <w:szCs w:val="24"/>
        </w:rPr>
        <w:t>con Documento Único de Identidad n</w:t>
      </w:r>
      <w:r w:rsidR="00CB7EBC">
        <w:rPr>
          <w:rFonts w:ascii="Times New Roman" w:hAnsi="Times New Roman" w:cs="Times New Roman"/>
          <w:color w:val="000000"/>
          <w:sz w:val="24"/>
          <w:szCs w:val="24"/>
        </w:rPr>
        <w:t>úmero: XXXXXXXXXXXXXXX</w:t>
      </w:r>
      <w:r w:rsidRPr="002A14A5">
        <w:rPr>
          <w:rFonts w:ascii="Times New Roman" w:hAnsi="Times New Roman" w:cs="Times New Roman"/>
          <w:color w:val="000000"/>
          <w:sz w:val="24"/>
          <w:szCs w:val="24"/>
        </w:rPr>
        <w:t xml:space="preserve">; con </w:t>
      </w:r>
      <w:r w:rsidRPr="002A14A5">
        <w:rPr>
          <w:rFonts w:ascii="Times New Roman" w:eastAsiaTheme="minorEastAsia" w:hAnsi="Times New Roman" w:cs="Times New Roman"/>
          <w:b/>
          <w:color w:val="000000" w:themeColor="dark1"/>
          <w:kern w:val="24"/>
          <w:sz w:val="24"/>
          <w:szCs w:val="24"/>
          <w:lang w:eastAsia="es-SV"/>
        </w:rPr>
        <w:t xml:space="preserve"> </w:t>
      </w:r>
      <w:r w:rsidRPr="002A14A5">
        <w:rPr>
          <w:rFonts w:ascii="Times New Roman" w:eastAsiaTheme="minorEastAsia" w:hAnsi="Times New Roman" w:cs="Times New Roman"/>
          <w:bCs/>
          <w:color w:val="000000" w:themeColor="dark1"/>
          <w:kern w:val="24"/>
          <w:sz w:val="24"/>
          <w:szCs w:val="24"/>
          <w:lang w:eastAsia="es-SV"/>
        </w:rPr>
        <w:t xml:space="preserve"> Número de Identificación Tributa</w:t>
      </w:r>
      <w:r w:rsidR="00CB7EBC">
        <w:rPr>
          <w:rFonts w:ascii="Times New Roman" w:eastAsiaTheme="minorEastAsia" w:hAnsi="Times New Roman" w:cs="Times New Roman"/>
          <w:bCs/>
          <w:color w:val="000000" w:themeColor="dark1"/>
          <w:kern w:val="24"/>
          <w:sz w:val="24"/>
          <w:szCs w:val="24"/>
          <w:lang w:eastAsia="es-SV"/>
        </w:rPr>
        <w:t>ria; XXXXXXXXXXXXXXX</w:t>
      </w:r>
      <w:r w:rsidR="00AC2484">
        <w:rPr>
          <w:rFonts w:ascii="Times New Roman" w:eastAsiaTheme="minorEastAsia" w:hAnsi="Times New Roman" w:cs="Times New Roman"/>
          <w:bCs/>
          <w:color w:val="000000" w:themeColor="dark1"/>
          <w:kern w:val="24"/>
          <w:sz w:val="24"/>
          <w:szCs w:val="24"/>
          <w:lang w:eastAsia="es-SV"/>
        </w:rPr>
        <w:t xml:space="preserve"> y e</w:t>
      </w:r>
      <w:r w:rsidRPr="002A14A5">
        <w:rPr>
          <w:rFonts w:ascii="Times New Roman" w:eastAsiaTheme="minorEastAsia" w:hAnsi="Times New Roman" w:cs="Times New Roman"/>
          <w:bCs/>
          <w:color w:val="000000" w:themeColor="dark1"/>
          <w:kern w:val="24"/>
          <w:sz w:val="24"/>
          <w:szCs w:val="24"/>
          <w:lang w:eastAsia="es-SV"/>
        </w:rPr>
        <w:t>n calidad de suplente</w:t>
      </w:r>
      <w:r w:rsidRPr="002A14A5">
        <w:rPr>
          <w:rFonts w:ascii="Times New Roman" w:eastAsiaTheme="minorEastAsia" w:hAnsi="Times New Roman" w:cs="Times New Roman"/>
          <w:b/>
          <w:color w:val="000000" w:themeColor="dark1"/>
          <w:kern w:val="24"/>
          <w:sz w:val="24"/>
          <w:szCs w:val="24"/>
          <w:lang w:eastAsia="es-SV"/>
        </w:rPr>
        <w:t xml:space="preserve"> 6) Olga Beatriz Cortez Rodríguez </w:t>
      </w:r>
      <w:r w:rsidRPr="002A14A5">
        <w:rPr>
          <w:rFonts w:ascii="Times New Roman" w:hAnsi="Times New Roman" w:cs="Times New Roman"/>
          <w:b/>
          <w:color w:val="000000"/>
          <w:sz w:val="24"/>
          <w:szCs w:val="24"/>
        </w:rPr>
        <w:t xml:space="preserve">, </w:t>
      </w:r>
      <w:r w:rsidRPr="002A14A5">
        <w:rPr>
          <w:rFonts w:ascii="Times New Roman" w:hAnsi="Times New Roman" w:cs="Times New Roman"/>
          <w:bCs/>
          <w:color w:val="000000"/>
          <w:sz w:val="24"/>
          <w:szCs w:val="24"/>
        </w:rPr>
        <w:t>con Documento Único de Identidad n</w:t>
      </w:r>
      <w:r w:rsidR="00CB7EBC">
        <w:rPr>
          <w:rFonts w:ascii="Times New Roman" w:hAnsi="Times New Roman" w:cs="Times New Roman"/>
          <w:bCs/>
          <w:color w:val="000000"/>
          <w:sz w:val="24"/>
          <w:szCs w:val="24"/>
        </w:rPr>
        <w:t>úmero:  XXXXXXXXXXXXXX</w:t>
      </w:r>
      <w:r w:rsidRPr="002A14A5">
        <w:rPr>
          <w:rFonts w:ascii="Times New Roman" w:hAnsi="Times New Roman" w:cs="Times New Roman"/>
          <w:bCs/>
          <w:color w:val="000000"/>
          <w:sz w:val="24"/>
          <w:szCs w:val="24"/>
        </w:rPr>
        <w:t>. Con Número de Identificación Tributaria;</w:t>
      </w:r>
      <w:r w:rsidR="00CB7EBC">
        <w:rPr>
          <w:rFonts w:ascii="Times New Roman" w:eastAsiaTheme="minorEastAsia" w:hAnsi="Times New Roman" w:cs="Times New Roman"/>
          <w:bCs/>
          <w:color w:val="000000" w:themeColor="dark1"/>
          <w:kern w:val="24"/>
          <w:sz w:val="24"/>
          <w:szCs w:val="24"/>
          <w:lang w:eastAsia="es-SV"/>
        </w:rPr>
        <w:t xml:space="preserve"> XXXXXXXXXXXXXXXX</w:t>
      </w:r>
      <w:r w:rsidRPr="002A14A5">
        <w:rPr>
          <w:rFonts w:ascii="Times New Roman" w:hAnsi="Times New Roman" w:cs="Times New Roman"/>
          <w:bCs/>
          <w:color w:val="000000"/>
          <w:sz w:val="24"/>
          <w:szCs w:val="24"/>
        </w:rPr>
        <w:t xml:space="preserve"> Se hace constar que estas personas cumplen  con los requisitos que demanda el artículo 156  de la Ley de Protección Integral  de la Niñez  y de la Adolescencia  (LEPINA)</w:t>
      </w:r>
      <w:r w:rsidRPr="002A14A5">
        <w:rPr>
          <w:rFonts w:ascii="Times New Roman" w:hAnsi="Times New Roman" w:cs="Times New Roman"/>
          <w:color w:val="000000"/>
          <w:sz w:val="24"/>
          <w:szCs w:val="24"/>
        </w:rPr>
        <w:t>.</w:t>
      </w:r>
      <w:r w:rsidRPr="002A14A5">
        <w:rPr>
          <w:rFonts w:ascii="Times New Roman" w:hAnsi="Times New Roman" w:cs="Times New Roman"/>
          <w:sz w:val="24"/>
          <w:szCs w:val="24"/>
        </w:rPr>
        <w:t xml:space="preserve"> Por lo tanto, todas las personas descritas pasarán a ejercer sus atribuciones como miembros(as) del Comité Local de Derechos de la Niñez y de la Adolescencia de este Municipio a partir de esta fecha, teniéndose integrado de conformidad al artículo 156 de la Ley de Protección Integral de la Niñez y de la Adolescencia (LEPINA).  </w:t>
      </w:r>
      <w:r w:rsidRPr="00C15E52">
        <w:rPr>
          <w:rFonts w:ascii="Times New Roman" w:hAnsi="Times New Roman" w:cs="Times New Roman"/>
          <w:b/>
          <w:sz w:val="24"/>
          <w:szCs w:val="24"/>
        </w:rPr>
        <w:t>CERTIFIQUESE Y COMUNÍQUESE. -</w:t>
      </w:r>
      <w:r>
        <w:rPr>
          <w:rFonts w:ascii="Times New Roman" w:hAnsi="Times New Roman" w:cs="Times New Roman"/>
          <w:b/>
          <w:sz w:val="24"/>
          <w:szCs w:val="24"/>
        </w:rPr>
        <w:t xml:space="preserve"> //////////////////////////////////////////////////////////////////////</w:t>
      </w:r>
      <w:r w:rsidR="00AC2484">
        <w:rPr>
          <w:rFonts w:ascii="Times New Roman" w:hAnsi="Times New Roman" w:cs="Times New Roman"/>
          <w:b/>
          <w:sz w:val="24"/>
          <w:szCs w:val="24"/>
        </w:rPr>
        <w:t>//////////////////////////////////////////////////////////////////////////////////////////////////////////////////////////////////////////////////////////////////////////////////////////////////</w:t>
      </w:r>
    </w:p>
    <w:p w14:paraId="128B8A30" w14:textId="77777777" w:rsidR="003401E9" w:rsidRPr="00D1319C" w:rsidRDefault="003401E9" w:rsidP="003401E9">
      <w:pPr>
        <w:spacing w:line="276" w:lineRule="auto"/>
        <w:jc w:val="both"/>
        <w:rPr>
          <w:rFonts w:ascii="Times New Roman" w:hAnsi="Times New Roman" w:cs="Times New Roman"/>
          <w:sz w:val="24"/>
          <w:szCs w:val="24"/>
        </w:rPr>
      </w:pPr>
      <w:r w:rsidRPr="00D1319C">
        <w:rPr>
          <w:rFonts w:ascii="Times New Roman" w:hAnsi="Times New Roman" w:cs="Times New Roman"/>
          <w:sz w:val="24"/>
          <w:szCs w:val="24"/>
        </w:rPr>
        <w:t>Y no habiendo más que hacer constar, se termina la presente acta, la cual firmamos.</w:t>
      </w:r>
    </w:p>
    <w:p w14:paraId="07D88256" w14:textId="77777777" w:rsidR="003401E9" w:rsidRDefault="003401E9" w:rsidP="003401E9">
      <w:pPr>
        <w:jc w:val="both"/>
        <w:rPr>
          <w:rFonts w:ascii="Times New Roman" w:hAnsi="Times New Roman" w:cs="Times New Roman"/>
          <w:sz w:val="24"/>
          <w:szCs w:val="24"/>
        </w:rPr>
      </w:pPr>
    </w:p>
    <w:p w14:paraId="180CD537" w14:textId="77777777" w:rsidR="003401E9" w:rsidRPr="003E6CED" w:rsidRDefault="003401E9" w:rsidP="003401E9">
      <w:pPr>
        <w:jc w:val="both"/>
        <w:rPr>
          <w:rFonts w:ascii="Times New Roman" w:hAnsi="Times New Roman" w:cs="Times New Roman"/>
          <w:sz w:val="24"/>
          <w:szCs w:val="24"/>
        </w:rPr>
      </w:pPr>
      <w:r>
        <w:rPr>
          <w:rFonts w:ascii="Calibri" w:hAnsi="Calibri" w:cs="Calibri"/>
          <w:color w:val="222222"/>
          <w:shd w:val="clear" w:color="auto" w:fill="FFFFFF"/>
        </w:rPr>
        <w:t xml:space="preserve"> </w:t>
      </w:r>
    </w:p>
    <w:tbl>
      <w:tblPr>
        <w:tblStyle w:val="Tablaconcuadrcula"/>
        <w:tblW w:w="117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096"/>
      </w:tblGrid>
      <w:tr w:rsidR="003401E9" w:rsidRPr="0052360F" w14:paraId="3F07DB5C" w14:textId="77777777" w:rsidTr="009A4239">
        <w:trPr>
          <w:jc w:val="center"/>
        </w:trPr>
        <w:tc>
          <w:tcPr>
            <w:tcW w:w="5670" w:type="dxa"/>
          </w:tcPr>
          <w:p w14:paraId="3F5C6CC2"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tcPr>
          <w:p w14:paraId="57C516C8" w14:textId="77777777" w:rsidR="003401E9" w:rsidRPr="0052360F" w:rsidRDefault="003401E9" w:rsidP="009A4239">
            <w:pPr>
              <w:jc w:val="center"/>
              <w:rPr>
                <w:rFonts w:ascii="Times New Roman" w:eastAsia="Calibri"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571DF37B" w14:textId="77777777" w:rsidTr="009A4239">
        <w:trPr>
          <w:jc w:val="center"/>
        </w:trPr>
        <w:tc>
          <w:tcPr>
            <w:tcW w:w="5670" w:type="dxa"/>
          </w:tcPr>
          <w:p w14:paraId="2B77370F"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eastAsia="Calibri" w:hAnsi="Times New Roman" w:cs="Times New Roman"/>
                <w:sz w:val="24"/>
                <w:szCs w:val="24"/>
                <w:lang w:val="pt-BR"/>
              </w:rPr>
              <w:t xml:space="preserve"> </w:t>
            </w:r>
            <w:r w:rsidRPr="0052360F">
              <w:rPr>
                <w:rFonts w:ascii="Times New Roman" w:hAnsi="Times New Roman" w:cs="Times New Roman"/>
                <w:sz w:val="24"/>
                <w:szCs w:val="24"/>
              </w:rPr>
              <w:t xml:space="preserve">Sr. </w:t>
            </w:r>
            <w:r w:rsidRPr="0052360F">
              <w:rPr>
                <w:rFonts w:ascii="Times New Roman" w:hAnsi="Times New Roman" w:cs="Times New Roman"/>
                <w:sz w:val="24"/>
                <w:szCs w:val="24"/>
                <w:lang w:val="es-ES"/>
              </w:rPr>
              <w:t>Santos Redamis Campos Rivas</w:t>
            </w:r>
            <w:r w:rsidRPr="0052360F">
              <w:rPr>
                <w:rFonts w:ascii="Times New Roman" w:eastAsia="Calibri" w:hAnsi="Times New Roman" w:cs="Times New Roman"/>
                <w:sz w:val="24"/>
                <w:szCs w:val="24"/>
                <w:lang w:val="pt-BR"/>
              </w:rPr>
              <w:t>.</w:t>
            </w:r>
          </w:p>
        </w:tc>
        <w:tc>
          <w:tcPr>
            <w:tcW w:w="6096" w:type="dxa"/>
          </w:tcPr>
          <w:p w14:paraId="1787FDBD"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lang w:val="es-ES"/>
              </w:rPr>
              <w:t xml:space="preserve">Prof. </w:t>
            </w:r>
            <w:r w:rsidRPr="0052360F">
              <w:rPr>
                <w:rFonts w:ascii="Times New Roman" w:hAnsi="Times New Roman" w:cs="Times New Roman"/>
                <w:sz w:val="24"/>
                <w:szCs w:val="24"/>
              </w:rPr>
              <w:t>Fredy Geovany Sandoval</w:t>
            </w:r>
          </w:p>
        </w:tc>
      </w:tr>
      <w:tr w:rsidR="003401E9" w:rsidRPr="0052360F" w14:paraId="69B96B0B" w14:textId="77777777" w:rsidTr="009A4239">
        <w:trPr>
          <w:jc w:val="center"/>
        </w:trPr>
        <w:tc>
          <w:tcPr>
            <w:tcW w:w="5670" w:type="dxa"/>
          </w:tcPr>
          <w:p w14:paraId="33129BE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Alcalde Municipal.</w:t>
            </w:r>
          </w:p>
        </w:tc>
        <w:tc>
          <w:tcPr>
            <w:tcW w:w="6096" w:type="dxa"/>
          </w:tcPr>
          <w:p w14:paraId="6BF3240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Síndico Municipal.</w:t>
            </w:r>
          </w:p>
        </w:tc>
      </w:tr>
      <w:tr w:rsidR="003401E9" w:rsidRPr="0052360F" w14:paraId="5C034DF7" w14:textId="77777777" w:rsidTr="009A4239">
        <w:trPr>
          <w:trHeight w:val="966"/>
          <w:jc w:val="center"/>
        </w:trPr>
        <w:tc>
          <w:tcPr>
            <w:tcW w:w="5670" w:type="dxa"/>
            <w:vAlign w:val="bottom"/>
          </w:tcPr>
          <w:p w14:paraId="70D66638" w14:textId="77777777" w:rsidR="003401E9" w:rsidRPr="0052360F" w:rsidRDefault="003401E9" w:rsidP="00D2098D">
            <w:pPr>
              <w:rPr>
                <w:rFonts w:ascii="Times New Roman" w:eastAsia="Calibri" w:hAnsi="Times New Roman" w:cs="Times New Roman"/>
                <w:sz w:val="24"/>
                <w:szCs w:val="24"/>
              </w:rPr>
            </w:pPr>
          </w:p>
          <w:p w14:paraId="6C1C7072" w14:textId="77777777" w:rsidR="003401E9" w:rsidRPr="0052360F" w:rsidRDefault="003401E9" w:rsidP="009A4239">
            <w:pPr>
              <w:jc w:val="center"/>
              <w:rPr>
                <w:rFonts w:ascii="Times New Roman" w:eastAsia="Calibri" w:hAnsi="Times New Roman" w:cs="Times New Roman"/>
                <w:sz w:val="24"/>
                <w:szCs w:val="24"/>
              </w:rPr>
            </w:pPr>
          </w:p>
          <w:p w14:paraId="1A12BA3B" w14:textId="77777777" w:rsidR="003401E9" w:rsidRPr="0052360F" w:rsidRDefault="003401E9" w:rsidP="009A4239">
            <w:pPr>
              <w:jc w:val="center"/>
              <w:rPr>
                <w:rFonts w:ascii="Times New Roman" w:eastAsia="Calibri" w:hAnsi="Times New Roman" w:cs="Times New Roman"/>
                <w:sz w:val="24"/>
                <w:szCs w:val="24"/>
              </w:rPr>
            </w:pPr>
          </w:p>
          <w:p w14:paraId="5B7F23CD"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32A0DDE" w14:textId="77777777" w:rsidR="003401E9" w:rsidRDefault="003401E9" w:rsidP="00D2098D">
            <w:pPr>
              <w:rPr>
                <w:rFonts w:ascii="Times New Roman" w:eastAsia="Calibri" w:hAnsi="Times New Roman" w:cs="Times New Roman"/>
                <w:sz w:val="24"/>
                <w:szCs w:val="24"/>
              </w:rPr>
            </w:pPr>
          </w:p>
          <w:p w14:paraId="3F62E01B" w14:textId="77777777" w:rsidR="003401E9" w:rsidRDefault="003401E9" w:rsidP="009A4239">
            <w:pPr>
              <w:jc w:val="center"/>
              <w:rPr>
                <w:rFonts w:ascii="Times New Roman" w:eastAsia="Calibri" w:hAnsi="Times New Roman" w:cs="Times New Roman"/>
                <w:sz w:val="24"/>
                <w:szCs w:val="24"/>
              </w:rPr>
            </w:pPr>
          </w:p>
          <w:p w14:paraId="4F3C3935" w14:textId="77777777" w:rsidR="003401E9" w:rsidRPr="0052360F" w:rsidRDefault="003401E9" w:rsidP="009A4239">
            <w:pPr>
              <w:jc w:val="center"/>
              <w:rPr>
                <w:rFonts w:ascii="Times New Roman" w:eastAsia="Calibri" w:hAnsi="Times New Roman" w:cs="Times New Roman"/>
                <w:sz w:val="24"/>
                <w:szCs w:val="24"/>
              </w:rPr>
            </w:pPr>
          </w:p>
          <w:p w14:paraId="546B9872" w14:textId="77777777" w:rsidR="003401E9" w:rsidRPr="0052360F" w:rsidRDefault="003401E9" w:rsidP="009A4239">
            <w:pPr>
              <w:rPr>
                <w:rFonts w:ascii="Times New Roman" w:eastAsia="Calibri" w:hAnsi="Times New Roman" w:cs="Times New Roman"/>
                <w:sz w:val="24"/>
                <w:szCs w:val="24"/>
              </w:rPr>
            </w:pPr>
          </w:p>
          <w:p w14:paraId="3EC4205C" w14:textId="77777777" w:rsidR="003401E9" w:rsidRPr="0052360F" w:rsidRDefault="003401E9" w:rsidP="009A4239">
            <w:pPr>
              <w:jc w:val="center"/>
              <w:rPr>
                <w:rFonts w:ascii="Times New Roman" w:eastAsia="Calibri" w:hAnsi="Times New Roman" w:cs="Times New Roman"/>
                <w:sz w:val="24"/>
                <w:szCs w:val="24"/>
              </w:rPr>
            </w:pPr>
          </w:p>
          <w:p w14:paraId="051A4630"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3035FCCA" w14:textId="77777777" w:rsidTr="009A4239">
        <w:trPr>
          <w:jc w:val="center"/>
        </w:trPr>
        <w:tc>
          <w:tcPr>
            <w:tcW w:w="5670" w:type="dxa"/>
          </w:tcPr>
          <w:p w14:paraId="05D2F538"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Francisco Javier Hernández López</w:t>
            </w:r>
            <w:r w:rsidRPr="0052360F">
              <w:rPr>
                <w:rFonts w:ascii="Times New Roman" w:eastAsia="Calibri" w:hAnsi="Times New Roman" w:cs="Times New Roman"/>
                <w:sz w:val="24"/>
                <w:szCs w:val="24"/>
              </w:rPr>
              <w:t>.</w:t>
            </w:r>
          </w:p>
        </w:tc>
        <w:tc>
          <w:tcPr>
            <w:tcW w:w="6096" w:type="dxa"/>
          </w:tcPr>
          <w:p w14:paraId="09161BD2"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napToGrid w:val="0"/>
                <w:sz w:val="24"/>
                <w:szCs w:val="24"/>
              </w:rPr>
              <w:t xml:space="preserve">Sr. </w:t>
            </w:r>
            <w:r w:rsidRPr="0052360F">
              <w:rPr>
                <w:rFonts w:ascii="Times New Roman" w:hAnsi="Times New Roman" w:cs="Times New Roman"/>
                <w:sz w:val="24"/>
                <w:szCs w:val="24"/>
              </w:rPr>
              <w:t>Cristian Alexander Cárcamo Rivas</w:t>
            </w:r>
            <w:r w:rsidRPr="0052360F">
              <w:rPr>
                <w:rFonts w:ascii="Times New Roman" w:eastAsia="Calibri" w:hAnsi="Times New Roman" w:cs="Times New Roman"/>
                <w:sz w:val="24"/>
                <w:szCs w:val="24"/>
              </w:rPr>
              <w:t xml:space="preserve">.                  </w:t>
            </w:r>
          </w:p>
        </w:tc>
      </w:tr>
      <w:tr w:rsidR="003401E9" w:rsidRPr="0052360F" w14:paraId="2BBCB6E8" w14:textId="77777777" w:rsidTr="009A4239">
        <w:trPr>
          <w:jc w:val="center"/>
        </w:trPr>
        <w:tc>
          <w:tcPr>
            <w:tcW w:w="5670" w:type="dxa"/>
          </w:tcPr>
          <w:p w14:paraId="222F9F63"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 regidor propietario.</w:t>
            </w:r>
          </w:p>
        </w:tc>
        <w:tc>
          <w:tcPr>
            <w:tcW w:w="6096" w:type="dxa"/>
          </w:tcPr>
          <w:p w14:paraId="18024FD1"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Segundo regidor propietario.</w:t>
            </w:r>
          </w:p>
        </w:tc>
      </w:tr>
      <w:tr w:rsidR="003401E9" w:rsidRPr="0052360F" w14:paraId="2F9D192B" w14:textId="77777777" w:rsidTr="009A4239">
        <w:trPr>
          <w:jc w:val="center"/>
        </w:trPr>
        <w:tc>
          <w:tcPr>
            <w:tcW w:w="5670" w:type="dxa"/>
            <w:vAlign w:val="bottom"/>
          </w:tcPr>
          <w:p w14:paraId="01C19BAE" w14:textId="77777777" w:rsidR="003401E9" w:rsidRPr="0052360F" w:rsidRDefault="003401E9" w:rsidP="009A4239">
            <w:pPr>
              <w:jc w:val="center"/>
              <w:rPr>
                <w:rFonts w:ascii="Times New Roman" w:eastAsia="Calibri" w:hAnsi="Times New Roman" w:cs="Times New Roman"/>
                <w:sz w:val="24"/>
                <w:szCs w:val="24"/>
              </w:rPr>
            </w:pPr>
          </w:p>
          <w:p w14:paraId="7B7E1AEE" w14:textId="77777777" w:rsidR="003401E9" w:rsidRDefault="003401E9" w:rsidP="009A4239">
            <w:pPr>
              <w:rPr>
                <w:rFonts w:ascii="Times New Roman" w:eastAsia="Calibri" w:hAnsi="Times New Roman" w:cs="Times New Roman"/>
                <w:sz w:val="24"/>
                <w:szCs w:val="24"/>
              </w:rPr>
            </w:pPr>
          </w:p>
          <w:p w14:paraId="2FDC098F" w14:textId="77777777" w:rsidR="003401E9" w:rsidRDefault="003401E9" w:rsidP="009A4239">
            <w:pPr>
              <w:rPr>
                <w:rFonts w:ascii="Times New Roman" w:eastAsia="Calibri" w:hAnsi="Times New Roman" w:cs="Times New Roman"/>
                <w:sz w:val="24"/>
                <w:szCs w:val="24"/>
              </w:rPr>
            </w:pPr>
          </w:p>
          <w:p w14:paraId="27678F7D" w14:textId="77777777" w:rsidR="003401E9" w:rsidRDefault="003401E9" w:rsidP="009A4239">
            <w:pPr>
              <w:rPr>
                <w:rFonts w:ascii="Times New Roman" w:eastAsia="Calibri" w:hAnsi="Times New Roman" w:cs="Times New Roman"/>
                <w:sz w:val="24"/>
                <w:szCs w:val="24"/>
              </w:rPr>
            </w:pPr>
          </w:p>
          <w:p w14:paraId="4AF86E66" w14:textId="77777777" w:rsidR="003401E9" w:rsidRDefault="003401E9" w:rsidP="009A4239">
            <w:pPr>
              <w:rPr>
                <w:rFonts w:ascii="Times New Roman" w:eastAsia="Calibri" w:hAnsi="Times New Roman" w:cs="Times New Roman"/>
                <w:sz w:val="24"/>
                <w:szCs w:val="24"/>
              </w:rPr>
            </w:pPr>
          </w:p>
          <w:p w14:paraId="37B01D8A" w14:textId="77777777" w:rsidR="003401E9" w:rsidRDefault="003401E9" w:rsidP="009A4239">
            <w:pPr>
              <w:rPr>
                <w:rFonts w:ascii="Times New Roman" w:eastAsia="Calibri" w:hAnsi="Times New Roman" w:cs="Times New Roman"/>
                <w:sz w:val="24"/>
                <w:szCs w:val="24"/>
              </w:rPr>
            </w:pPr>
          </w:p>
          <w:p w14:paraId="7A6A12D8" w14:textId="77777777" w:rsidR="003401E9" w:rsidRDefault="003401E9" w:rsidP="009A4239">
            <w:pPr>
              <w:rPr>
                <w:rFonts w:ascii="Times New Roman" w:eastAsia="Calibri" w:hAnsi="Times New Roman" w:cs="Times New Roman"/>
                <w:sz w:val="24"/>
                <w:szCs w:val="24"/>
              </w:rPr>
            </w:pPr>
          </w:p>
          <w:p w14:paraId="455BCB19" w14:textId="77777777" w:rsidR="003401E9" w:rsidRPr="0052360F" w:rsidRDefault="003401E9" w:rsidP="009A4239">
            <w:pPr>
              <w:jc w:val="center"/>
              <w:rPr>
                <w:rFonts w:ascii="Times New Roman" w:eastAsia="Calibri" w:hAnsi="Times New Roman" w:cs="Times New Roman"/>
                <w:sz w:val="24"/>
                <w:szCs w:val="24"/>
              </w:rPr>
            </w:pPr>
          </w:p>
          <w:p w14:paraId="6D8B6063"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45FE5F28" w14:textId="77777777" w:rsidR="003401E9" w:rsidRDefault="003401E9" w:rsidP="009A4239">
            <w:pPr>
              <w:rPr>
                <w:rFonts w:ascii="Times New Roman" w:eastAsia="Calibri" w:hAnsi="Times New Roman" w:cs="Times New Roman"/>
                <w:sz w:val="24"/>
                <w:szCs w:val="24"/>
              </w:rPr>
            </w:pPr>
          </w:p>
          <w:p w14:paraId="4A95518F" w14:textId="77777777" w:rsidR="003401E9" w:rsidRDefault="003401E9" w:rsidP="009A4239">
            <w:pPr>
              <w:rPr>
                <w:rFonts w:ascii="Times New Roman" w:eastAsia="Calibri" w:hAnsi="Times New Roman" w:cs="Times New Roman"/>
                <w:sz w:val="24"/>
                <w:szCs w:val="24"/>
              </w:rPr>
            </w:pPr>
          </w:p>
          <w:p w14:paraId="5D66A520" w14:textId="77777777" w:rsidR="003401E9" w:rsidRPr="0052360F" w:rsidRDefault="003401E9" w:rsidP="009A4239">
            <w:pPr>
              <w:rPr>
                <w:rFonts w:ascii="Times New Roman" w:eastAsia="Calibri" w:hAnsi="Times New Roman" w:cs="Times New Roman"/>
                <w:sz w:val="24"/>
                <w:szCs w:val="24"/>
              </w:rPr>
            </w:pPr>
          </w:p>
          <w:p w14:paraId="45D9B615" w14:textId="77777777" w:rsidR="003401E9" w:rsidRPr="0052360F" w:rsidRDefault="003401E9" w:rsidP="009A4239">
            <w:pPr>
              <w:jc w:val="center"/>
              <w:rPr>
                <w:rFonts w:ascii="Times New Roman" w:eastAsia="Calibri" w:hAnsi="Times New Roman" w:cs="Times New Roman"/>
                <w:sz w:val="24"/>
                <w:szCs w:val="24"/>
              </w:rPr>
            </w:pPr>
          </w:p>
          <w:p w14:paraId="4C2B2E54"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26BFEFB1" w14:textId="77777777" w:rsidTr="009A4239">
        <w:trPr>
          <w:jc w:val="center"/>
        </w:trPr>
        <w:tc>
          <w:tcPr>
            <w:tcW w:w="5670" w:type="dxa"/>
          </w:tcPr>
          <w:p w14:paraId="38DB597E"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lastRenderedPageBreak/>
              <w:t xml:space="preserve">Sr. </w:t>
            </w:r>
            <w:r w:rsidRPr="0052360F">
              <w:rPr>
                <w:rFonts w:ascii="Times New Roman" w:hAnsi="Times New Roman" w:cs="Times New Roman"/>
                <w:snapToGrid w:val="0"/>
                <w:sz w:val="24"/>
                <w:szCs w:val="24"/>
              </w:rPr>
              <w:t>José Francisco Domínguez Reyes</w:t>
            </w:r>
          </w:p>
        </w:tc>
        <w:tc>
          <w:tcPr>
            <w:tcW w:w="6096" w:type="dxa"/>
          </w:tcPr>
          <w:p w14:paraId="52050C91" w14:textId="77777777" w:rsidR="003401E9" w:rsidRPr="0052360F" w:rsidRDefault="003401E9" w:rsidP="009A4239">
            <w:pPr>
              <w:tabs>
                <w:tab w:val="center" w:pos="4320"/>
              </w:tabs>
              <w:ind w:left="714" w:hanging="357"/>
              <w:jc w:val="center"/>
              <w:rPr>
                <w:rFonts w:ascii="Times New Roman" w:hAnsi="Times New Roman" w:cs="Times New Roman"/>
                <w:sz w:val="24"/>
                <w:szCs w:val="24"/>
              </w:rPr>
            </w:pPr>
            <w:r w:rsidRPr="0052360F">
              <w:rPr>
                <w:rFonts w:ascii="Times New Roman" w:hAnsi="Times New Roman" w:cs="Times New Roman"/>
                <w:sz w:val="24"/>
                <w:szCs w:val="24"/>
              </w:rPr>
              <w:t>Sr. Guillermo Antonio Castro Ramírez</w:t>
            </w:r>
          </w:p>
        </w:tc>
      </w:tr>
      <w:tr w:rsidR="003401E9" w:rsidRPr="0052360F" w14:paraId="54589BF2" w14:textId="77777777" w:rsidTr="009A4239">
        <w:trPr>
          <w:jc w:val="center"/>
        </w:trPr>
        <w:tc>
          <w:tcPr>
            <w:tcW w:w="5670" w:type="dxa"/>
          </w:tcPr>
          <w:p w14:paraId="2C5B2B0D"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Tercer regidor propietario.</w:t>
            </w:r>
          </w:p>
        </w:tc>
        <w:tc>
          <w:tcPr>
            <w:tcW w:w="6096" w:type="dxa"/>
          </w:tcPr>
          <w:p w14:paraId="408F4BB8"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propietario.</w:t>
            </w:r>
          </w:p>
        </w:tc>
      </w:tr>
      <w:tr w:rsidR="003401E9" w:rsidRPr="0052360F" w14:paraId="1B968905" w14:textId="77777777" w:rsidTr="009A4239">
        <w:trPr>
          <w:jc w:val="center"/>
        </w:trPr>
        <w:tc>
          <w:tcPr>
            <w:tcW w:w="5670" w:type="dxa"/>
            <w:vAlign w:val="bottom"/>
          </w:tcPr>
          <w:p w14:paraId="66638567" w14:textId="77777777" w:rsidR="003401E9" w:rsidRPr="0052360F" w:rsidRDefault="003401E9" w:rsidP="009A4239">
            <w:pPr>
              <w:rPr>
                <w:rFonts w:ascii="Times New Roman" w:eastAsia="Calibri" w:hAnsi="Times New Roman" w:cs="Times New Roman"/>
                <w:sz w:val="24"/>
                <w:szCs w:val="24"/>
              </w:rPr>
            </w:pPr>
          </w:p>
          <w:p w14:paraId="1301AF3D" w14:textId="77777777" w:rsidR="003401E9" w:rsidRPr="0052360F" w:rsidRDefault="003401E9" w:rsidP="009A4239">
            <w:pPr>
              <w:jc w:val="center"/>
              <w:rPr>
                <w:rFonts w:ascii="Times New Roman" w:eastAsia="Calibri" w:hAnsi="Times New Roman" w:cs="Times New Roman"/>
                <w:sz w:val="24"/>
                <w:szCs w:val="24"/>
              </w:rPr>
            </w:pPr>
          </w:p>
          <w:p w14:paraId="42AC8370" w14:textId="77777777" w:rsidR="003401E9" w:rsidRPr="0052360F" w:rsidRDefault="003401E9" w:rsidP="009A4239">
            <w:pPr>
              <w:jc w:val="center"/>
              <w:rPr>
                <w:rFonts w:ascii="Times New Roman" w:eastAsia="Calibri" w:hAnsi="Times New Roman" w:cs="Times New Roman"/>
                <w:sz w:val="24"/>
                <w:szCs w:val="24"/>
              </w:rPr>
            </w:pPr>
          </w:p>
          <w:p w14:paraId="6F3B3614" w14:textId="77777777" w:rsidR="003401E9" w:rsidRPr="0052360F" w:rsidRDefault="003401E9" w:rsidP="009A4239">
            <w:pPr>
              <w:jc w:val="center"/>
              <w:rPr>
                <w:rFonts w:ascii="Times New Roman" w:eastAsia="Calibri" w:hAnsi="Times New Roman" w:cs="Times New Roman"/>
                <w:sz w:val="24"/>
                <w:szCs w:val="24"/>
              </w:rPr>
            </w:pPr>
          </w:p>
          <w:p w14:paraId="4D9687AA" w14:textId="77777777" w:rsidR="003401E9" w:rsidRPr="0052360F" w:rsidRDefault="003401E9" w:rsidP="009A4239">
            <w:pPr>
              <w:jc w:val="center"/>
              <w:rPr>
                <w:rFonts w:ascii="Times New Roman" w:eastAsia="Calibri" w:hAnsi="Times New Roman" w:cs="Times New Roman"/>
                <w:sz w:val="24"/>
                <w:szCs w:val="24"/>
              </w:rPr>
            </w:pPr>
          </w:p>
          <w:p w14:paraId="22DF5BE7"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r>
              <w:rPr>
                <w:rFonts w:ascii="Times New Roman" w:eastAsia="Calibri" w:hAnsi="Times New Roman" w:cs="Times New Roman"/>
                <w:sz w:val="24"/>
                <w:szCs w:val="24"/>
              </w:rPr>
              <w:t xml:space="preserve">                                     </w:t>
            </w:r>
          </w:p>
        </w:tc>
        <w:tc>
          <w:tcPr>
            <w:tcW w:w="6096" w:type="dxa"/>
            <w:vAlign w:val="bottom"/>
          </w:tcPr>
          <w:p w14:paraId="6DD569E8" w14:textId="77777777" w:rsidR="003401E9" w:rsidRPr="0052360F" w:rsidRDefault="003401E9" w:rsidP="009A4239">
            <w:pPr>
              <w:jc w:val="center"/>
              <w:rPr>
                <w:rFonts w:ascii="Times New Roman" w:eastAsia="Calibri" w:hAnsi="Times New Roman" w:cs="Times New Roman"/>
                <w:sz w:val="24"/>
                <w:szCs w:val="24"/>
              </w:rPr>
            </w:pPr>
          </w:p>
          <w:p w14:paraId="2F4CE3F1" w14:textId="77777777" w:rsidR="003401E9" w:rsidRPr="0052360F" w:rsidRDefault="003401E9" w:rsidP="009A4239">
            <w:pPr>
              <w:jc w:val="center"/>
              <w:rPr>
                <w:rFonts w:ascii="Times New Roman" w:eastAsia="Calibri" w:hAnsi="Times New Roman" w:cs="Times New Roman"/>
                <w:sz w:val="24"/>
                <w:szCs w:val="24"/>
              </w:rPr>
            </w:pPr>
          </w:p>
          <w:p w14:paraId="33D1555D" w14:textId="77777777" w:rsidR="003401E9" w:rsidRPr="0052360F" w:rsidRDefault="003401E9" w:rsidP="009A4239">
            <w:pPr>
              <w:jc w:val="center"/>
              <w:rPr>
                <w:rFonts w:ascii="Times New Roman" w:eastAsia="Calibri" w:hAnsi="Times New Roman" w:cs="Times New Roman"/>
                <w:sz w:val="24"/>
                <w:szCs w:val="24"/>
              </w:rPr>
            </w:pPr>
          </w:p>
          <w:p w14:paraId="00C4AF33" w14:textId="77777777" w:rsidR="003401E9" w:rsidRDefault="003401E9" w:rsidP="009A4239">
            <w:pPr>
              <w:jc w:val="center"/>
              <w:rPr>
                <w:rFonts w:ascii="Times New Roman" w:hAnsi="Times New Roman" w:cs="Times New Roman"/>
                <w:sz w:val="24"/>
                <w:szCs w:val="24"/>
              </w:rPr>
            </w:pPr>
          </w:p>
          <w:p w14:paraId="1481E5E9" w14:textId="77777777" w:rsidR="003401E9" w:rsidRDefault="003401E9" w:rsidP="009A4239">
            <w:pPr>
              <w:jc w:val="center"/>
              <w:rPr>
                <w:rFonts w:ascii="Times New Roman" w:hAnsi="Times New Roman" w:cs="Times New Roman"/>
                <w:sz w:val="24"/>
                <w:szCs w:val="24"/>
              </w:rPr>
            </w:pPr>
          </w:p>
          <w:p w14:paraId="565DDFD4" w14:textId="77777777" w:rsidR="003401E9" w:rsidRDefault="003401E9" w:rsidP="009A4239">
            <w:pPr>
              <w:rPr>
                <w:rFonts w:ascii="Times New Roman" w:hAnsi="Times New Roman" w:cs="Times New Roman"/>
                <w:sz w:val="24"/>
                <w:szCs w:val="24"/>
              </w:rPr>
            </w:pPr>
          </w:p>
          <w:p w14:paraId="6A60B898" w14:textId="77777777" w:rsidR="003401E9" w:rsidRPr="00462722" w:rsidRDefault="003401E9" w:rsidP="009A4239">
            <w:pPr>
              <w:rPr>
                <w:rFonts w:ascii="Times New Roman" w:hAnsi="Times New Roman" w:cs="Times New Roman"/>
                <w:sz w:val="24"/>
                <w:szCs w:val="24"/>
              </w:rPr>
            </w:pPr>
            <w:r>
              <w:rPr>
                <w:rFonts w:ascii="Times New Roman" w:eastAsia="Calibri" w:hAnsi="Times New Roman" w:cs="Times New Roman"/>
                <w:sz w:val="24"/>
                <w:szCs w:val="24"/>
              </w:rPr>
              <w:t xml:space="preserve">                        </w:t>
            </w:r>
            <w:r w:rsidRPr="0052360F">
              <w:rPr>
                <w:rFonts w:ascii="Times New Roman" w:eastAsia="Calibri" w:hAnsi="Times New Roman" w:cs="Times New Roman"/>
                <w:sz w:val="24"/>
                <w:szCs w:val="24"/>
              </w:rPr>
              <w:t>F:_________________________</w:t>
            </w:r>
          </w:p>
        </w:tc>
      </w:tr>
      <w:tr w:rsidR="003401E9" w:rsidRPr="0052360F" w14:paraId="288D0C3C" w14:textId="77777777" w:rsidTr="009A4239">
        <w:trPr>
          <w:jc w:val="center"/>
        </w:trPr>
        <w:tc>
          <w:tcPr>
            <w:tcW w:w="5670" w:type="dxa"/>
          </w:tcPr>
          <w:p w14:paraId="79134A92" w14:textId="77777777" w:rsidR="003401E9" w:rsidRPr="0052360F" w:rsidRDefault="003401E9" w:rsidP="009A4239">
            <w:pPr>
              <w:jc w:val="center"/>
              <w:rPr>
                <w:rFonts w:ascii="Times New Roman" w:hAnsi="Times New Roman" w:cs="Times New Roman"/>
                <w:sz w:val="24"/>
                <w:szCs w:val="24"/>
                <w:lang w:val="pt-BR"/>
              </w:rPr>
            </w:pPr>
            <w:r w:rsidRPr="0052360F">
              <w:rPr>
                <w:rFonts w:ascii="Times New Roman" w:hAnsi="Times New Roman" w:cs="Times New Roman"/>
                <w:sz w:val="24"/>
                <w:szCs w:val="24"/>
              </w:rPr>
              <w:t>Srta. Maritza Yamileth Rodríguez Montano</w:t>
            </w:r>
          </w:p>
        </w:tc>
        <w:tc>
          <w:tcPr>
            <w:tcW w:w="6096" w:type="dxa"/>
          </w:tcPr>
          <w:p w14:paraId="7420C75C"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color w:val="000000"/>
                <w:sz w:val="24"/>
                <w:szCs w:val="24"/>
              </w:rPr>
              <w:t xml:space="preserve">Ing. </w:t>
            </w:r>
            <w:r w:rsidRPr="0052360F">
              <w:rPr>
                <w:rFonts w:ascii="Times New Roman" w:hAnsi="Times New Roman" w:cs="Times New Roman"/>
                <w:sz w:val="24"/>
                <w:szCs w:val="24"/>
              </w:rPr>
              <w:t>Mirian Maricela Ramos Cárcamo</w:t>
            </w:r>
          </w:p>
        </w:tc>
      </w:tr>
      <w:tr w:rsidR="003401E9" w:rsidRPr="0052360F" w14:paraId="55CEF5E8" w14:textId="77777777" w:rsidTr="009A4239">
        <w:trPr>
          <w:jc w:val="center"/>
        </w:trPr>
        <w:tc>
          <w:tcPr>
            <w:tcW w:w="5670" w:type="dxa"/>
          </w:tcPr>
          <w:p w14:paraId="461B1E5B"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Primer</w:t>
            </w:r>
            <w:r>
              <w:rPr>
                <w:rFonts w:ascii="Times New Roman" w:hAnsi="Times New Roman" w:cs="Times New Roman"/>
                <w:sz w:val="24"/>
                <w:szCs w:val="24"/>
              </w:rPr>
              <w:t>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c>
          <w:tcPr>
            <w:tcW w:w="6096" w:type="dxa"/>
          </w:tcPr>
          <w:p w14:paraId="19686A9E" w14:textId="77777777" w:rsidR="003401E9" w:rsidRPr="0052360F" w:rsidRDefault="003401E9" w:rsidP="009A4239">
            <w:pPr>
              <w:tabs>
                <w:tab w:val="center" w:pos="4320"/>
              </w:tabs>
              <w:jc w:val="center"/>
              <w:rPr>
                <w:rFonts w:ascii="Times New Roman" w:hAnsi="Times New Roman" w:cs="Times New Roman"/>
                <w:sz w:val="24"/>
                <w:szCs w:val="24"/>
              </w:rPr>
            </w:pPr>
            <w:r>
              <w:rPr>
                <w:rFonts w:ascii="Times New Roman" w:hAnsi="Times New Roman" w:cs="Times New Roman"/>
                <w:sz w:val="24"/>
                <w:szCs w:val="24"/>
              </w:rPr>
              <w:t>Segunda</w:t>
            </w:r>
            <w:r w:rsidRPr="0052360F">
              <w:rPr>
                <w:rFonts w:ascii="Times New Roman" w:hAnsi="Times New Roman" w:cs="Times New Roman"/>
                <w:sz w:val="24"/>
                <w:szCs w:val="24"/>
              </w:rPr>
              <w:t xml:space="preserve"> regidor</w:t>
            </w:r>
            <w:r>
              <w:rPr>
                <w:rFonts w:ascii="Times New Roman" w:hAnsi="Times New Roman" w:cs="Times New Roman"/>
                <w:sz w:val="24"/>
                <w:szCs w:val="24"/>
              </w:rPr>
              <w:t>a</w:t>
            </w:r>
            <w:r w:rsidRPr="0052360F">
              <w:rPr>
                <w:rFonts w:ascii="Times New Roman" w:hAnsi="Times New Roman" w:cs="Times New Roman"/>
                <w:sz w:val="24"/>
                <w:szCs w:val="24"/>
              </w:rPr>
              <w:t xml:space="preserve"> suplente.</w:t>
            </w:r>
          </w:p>
        </w:tc>
      </w:tr>
      <w:tr w:rsidR="003401E9" w:rsidRPr="0052360F" w14:paraId="63E74FF0" w14:textId="77777777" w:rsidTr="009A4239">
        <w:trPr>
          <w:jc w:val="center"/>
        </w:trPr>
        <w:tc>
          <w:tcPr>
            <w:tcW w:w="5670" w:type="dxa"/>
            <w:vAlign w:val="bottom"/>
          </w:tcPr>
          <w:p w14:paraId="7FBC9C32" w14:textId="77777777" w:rsidR="003401E9" w:rsidRPr="0052360F" w:rsidRDefault="003401E9" w:rsidP="009A4239">
            <w:pPr>
              <w:rPr>
                <w:rFonts w:ascii="Times New Roman" w:eastAsia="Calibri" w:hAnsi="Times New Roman" w:cs="Times New Roman"/>
                <w:sz w:val="24"/>
                <w:szCs w:val="24"/>
              </w:rPr>
            </w:pPr>
          </w:p>
          <w:p w14:paraId="01C11EFB" w14:textId="77777777" w:rsidR="003401E9" w:rsidRPr="0052360F" w:rsidRDefault="003401E9" w:rsidP="009A4239">
            <w:pPr>
              <w:rPr>
                <w:rFonts w:ascii="Times New Roman" w:eastAsia="Calibri" w:hAnsi="Times New Roman" w:cs="Times New Roman"/>
                <w:sz w:val="24"/>
                <w:szCs w:val="24"/>
              </w:rPr>
            </w:pPr>
          </w:p>
          <w:p w14:paraId="68CE3D8D" w14:textId="77777777" w:rsidR="003401E9" w:rsidRPr="0052360F" w:rsidRDefault="003401E9" w:rsidP="009A4239">
            <w:pPr>
              <w:rPr>
                <w:rFonts w:ascii="Times New Roman" w:eastAsia="Calibri" w:hAnsi="Times New Roman" w:cs="Times New Roman"/>
                <w:sz w:val="24"/>
                <w:szCs w:val="24"/>
              </w:rPr>
            </w:pPr>
          </w:p>
          <w:p w14:paraId="4B1C372C" w14:textId="77777777" w:rsidR="003401E9" w:rsidRPr="0052360F" w:rsidRDefault="003401E9" w:rsidP="009A4239">
            <w:pPr>
              <w:rPr>
                <w:rFonts w:ascii="Times New Roman" w:eastAsia="Calibri" w:hAnsi="Times New Roman" w:cs="Times New Roman"/>
                <w:sz w:val="24"/>
                <w:szCs w:val="24"/>
              </w:rPr>
            </w:pPr>
          </w:p>
          <w:p w14:paraId="147D6183" w14:textId="77777777" w:rsidR="003401E9" w:rsidRPr="0052360F" w:rsidRDefault="003401E9" w:rsidP="009A4239">
            <w:pPr>
              <w:rPr>
                <w:rFonts w:ascii="Times New Roman" w:eastAsia="Calibri" w:hAnsi="Times New Roman" w:cs="Times New Roman"/>
                <w:sz w:val="24"/>
                <w:szCs w:val="24"/>
              </w:rPr>
            </w:pPr>
          </w:p>
          <w:p w14:paraId="29129FDB" w14:textId="77777777" w:rsidR="003401E9" w:rsidRPr="0052360F" w:rsidRDefault="003401E9" w:rsidP="009A4239">
            <w:pPr>
              <w:jc w:val="center"/>
              <w:rPr>
                <w:rFonts w:ascii="Times New Roman" w:eastAsia="Calibri" w:hAnsi="Times New Roman" w:cs="Times New Roman"/>
                <w:sz w:val="24"/>
                <w:szCs w:val="24"/>
              </w:rPr>
            </w:pPr>
          </w:p>
          <w:p w14:paraId="4A8B500D"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c>
          <w:tcPr>
            <w:tcW w:w="6096" w:type="dxa"/>
            <w:vAlign w:val="bottom"/>
          </w:tcPr>
          <w:p w14:paraId="5D8AE51A" w14:textId="77777777" w:rsidR="003401E9" w:rsidRDefault="003401E9" w:rsidP="009A4239">
            <w:pPr>
              <w:jc w:val="center"/>
              <w:rPr>
                <w:rFonts w:ascii="Times New Roman" w:hAnsi="Times New Roman" w:cs="Times New Roman"/>
                <w:sz w:val="24"/>
                <w:szCs w:val="24"/>
              </w:rPr>
            </w:pPr>
          </w:p>
          <w:p w14:paraId="3484033E" w14:textId="77777777" w:rsidR="003401E9" w:rsidRDefault="003401E9" w:rsidP="009A4239">
            <w:pPr>
              <w:jc w:val="center"/>
              <w:rPr>
                <w:rFonts w:ascii="Times New Roman" w:eastAsia="Calibri" w:hAnsi="Times New Roman" w:cs="Times New Roman"/>
                <w:sz w:val="24"/>
                <w:szCs w:val="24"/>
              </w:rPr>
            </w:pPr>
          </w:p>
          <w:p w14:paraId="477D3179" w14:textId="77777777" w:rsidR="003401E9" w:rsidRDefault="003401E9" w:rsidP="009A4239">
            <w:pPr>
              <w:jc w:val="center"/>
              <w:rPr>
                <w:rFonts w:ascii="Times New Roman" w:eastAsia="Calibri" w:hAnsi="Times New Roman" w:cs="Times New Roman"/>
                <w:sz w:val="24"/>
                <w:szCs w:val="24"/>
              </w:rPr>
            </w:pPr>
          </w:p>
          <w:p w14:paraId="28DFC188" w14:textId="77777777" w:rsidR="003401E9" w:rsidRDefault="003401E9" w:rsidP="009A4239">
            <w:pPr>
              <w:jc w:val="center"/>
              <w:rPr>
                <w:rFonts w:ascii="Times New Roman" w:eastAsia="Calibri" w:hAnsi="Times New Roman" w:cs="Times New Roman"/>
                <w:sz w:val="24"/>
                <w:szCs w:val="24"/>
              </w:rPr>
            </w:pPr>
          </w:p>
          <w:p w14:paraId="2B103854" w14:textId="77777777" w:rsidR="003401E9" w:rsidRDefault="003401E9" w:rsidP="009A4239">
            <w:pPr>
              <w:jc w:val="center"/>
              <w:rPr>
                <w:rFonts w:ascii="Times New Roman" w:eastAsia="Calibri" w:hAnsi="Times New Roman" w:cs="Times New Roman"/>
                <w:sz w:val="24"/>
                <w:szCs w:val="24"/>
              </w:rPr>
            </w:pPr>
          </w:p>
          <w:p w14:paraId="284DB1A7" w14:textId="77777777" w:rsidR="003401E9" w:rsidRDefault="003401E9" w:rsidP="009A4239">
            <w:pPr>
              <w:jc w:val="center"/>
              <w:rPr>
                <w:rFonts w:ascii="Times New Roman" w:eastAsia="Calibri" w:hAnsi="Times New Roman" w:cs="Times New Roman"/>
                <w:sz w:val="24"/>
                <w:szCs w:val="24"/>
              </w:rPr>
            </w:pPr>
          </w:p>
          <w:p w14:paraId="47A523EB" w14:textId="77777777" w:rsidR="003401E9" w:rsidRDefault="003401E9" w:rsidP="009A4239">
            <w:pPr>
              <w:jc w:val="center"/>
              <w:rPr>
                <w:rFonts w:ascii="Times New Roman" w:eastAsia="Calibri" w:hAnsi="Times New Roman" w:cs="Times New Roman"/>
                <w:sz w:val="24"/>
                <w:szCs w:val="24"/>
              </w:rPr>
            </w:pPr>
          </w:p>
          <w:p w14:paraId="255FB674"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3BED1A55" w14:textId="77777777" w:rsidTr="009A4239">
        <w:trPr>
          <w:jc w:val="center"/>
        </w:trPr>
        <w:tc>
          <w:tcPr>
            <w:tcW w:w="5670" w:type="dxa"/>
          </w:tcPr>
          <w:p w14:paraId="3BF29530"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Wilber José López Marroquín</w:t>
            </w:r>
          </w:p>
        </w:tc>
        <w:tc>
          <w:tcPr>
            <w:tcW w:w="6096" w:type="dxa"/>
          </w:tcPr>
          <w:p w14:paraId="64521499"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Sr. Henry Edilberto Gavidia Vallejos</w:t>
            </w:r>
          </w:p>
        </w:tc>
      </w:tr>
      <w:tr w:rsidR="003401E9" w:rsidRPr="0052360F" w14:paraId="3D112D0F" w14:textId="77777777" w:rsidTr="009A4239">
        <w:trPr>
          <w:jc w:val="center"/>
        </w:trPr>
        <w:tc>
          <w:tcPr>
            <w:tcW w:w="5670" w:type="dxa"/>
          </w:tcPr>
          <w:p w14:paraId="1218062C" w14:textId="77777777" w:rsidR="003401E9" w:rsidRPr="0052360F" w:rsidRDefault="003401E9" w:rsidP="009A4239">
            <w:pPr>
              <w:tabs>
                <w:tab w:val="left" w:pos="870"/>
                <w:tab w:val="center" w:pos="2190"/>
              </w:tabs>
              <w:jc w:val="center"/>
              <w:rPr>
                <w:rFonts w:ascii="Times New Roman" w:hAnsi="Times New Roman" w:cs="Times New Roman"/>
                <w:sz w:val="24"/>
                <w:szCs w:val="24"/>
              </w:rPr>
            </w:pPr>
            <w:r>
              <w:rPr>
                <w:rFonts w:ascii="Times New Roman" w:hAnsi="Times New Roman" w:cs="Times New Roman"/>
                <w:sz w:val="24"/>
                <w:szCs w:val="24"/>
              </w:rPr>
              <w:t>Tercer regidor</w:t>
            </w:r>
            <w:r w:rsidRPr="0052360F">
              <w:rPr>
                <w:rFonts w:ascii="Times New Roman" w:hAnsi="Times New Roman" w:cs="Times New Roman"/>
                <w:sz w:val="24"/>
                <w:szCs w:val="24"/>
              </w:rPr>
              <w:t xml:space="preserve"> suplente.</w:t>
            </w:r>
          </w:p>
        </w:tc>
        <w:tc>
          <w:tcPr>
            <w:tcW w:w="6096" w:type="dxa"/>
          </w:tcPr>
          <w:p w14:paraId="3EB190EA" w14:textId="77777777" w:rsidR="003401E9" w:rsidRPr="0052360F" w:rsidRDefault="003401E9" w:rsidP="009A4239">
            <w:pPr>
              <w:jc w:val="center"/>
              <w:rPr>
                <w:rFonts w:ascii="Times New Roman" w:hAnsi="Times New Roman" w:cs="Times New Roman"/>
                <w:sz w:val="24"/>
                <w:szCs w:val="24"/>
              </w:rPr>
            </w:pPr>
            <w:r w:rsidRPr="0052360F">
              <w:rPr>
                <w:rFonts w:ascii="Times New Roman" w:hAnsi="Times New Roman" w:cs="Times New Roman"/>
                <w:sz w:val="24"/>
                <w:szCs w:val="24"/>
              </w:rPr>
              <w:t>Cuarto regidor suplente.</w:t>
            </w:r>
          </w:p>
        </w:tc>
      </w:tr>
      <w:tr w:rsidR="003401E9" w:rsidRPr="0052360F" w14:paraId="67BEAE5A" w14:textId="77777777" w:rsidTr="009A4239">
        <w:trPr>
          <w:jc w:val="center"/>
        </w:trPr>
        <w:tc>
          <w:tcPr>
            <w:tcW w:w="11766" w:type="dxa"/>
            <w:gridSpan w:val="2"/>
          </w:tcPr>
          <w:p w14:paraId="56FA804C" w14:textId="77777777" w:rsidR="003401E9" w:rsidRPr="0052360F" w:rsidRDefault="003401E9" w:rsidP="009A4239">
            <w:pPr>
              <w:tabs>
                <w:tab w:val="left" w:pos="8805"/>
              </w:tabs>
              <w:rPr>
                <w:rFonts w:ascii="Times New Roman" w:hAnsi="Times New Roman" w:cs="Times New Roman"/>
                <w:sz w:val="24"/>
                <w:szCs w:val="24"/>
              </w:rPr>
            </w:pPr>
            <w:r w:rsidRPr="0052360F">
              <w:rPr>
                <w:rFonts w:ascii="Times New Roman" w:hAnsi="Times New Roman" w:cs="Times New Roman"/>
                <w:sz w:val="24"/>
                <w:szCs w:val="24"/>
              </w:rPr>
              <w:tab/>
            </w:r>
          </w:p>
          <w:p w14:paraId="6318DA5E" w14:textId="77777777" w:rsidR="003401E9" w:rsidRPr="0052360F" w:rsidRDefault="003401E9" w:rsidP="009A4239">
            <w:pPr>
              <w:jc w:val="center"/>
              <w:rPr>
                <w:rFonts w:ascii="Times New Roman" w:hAnsi="Times New Roman" w:cs="Times New Roman"/>
                <w:sz w:val="24"/>
                <w:szCs w:val="24"/>
              </w:rPr>
            </w:pPr>
          </w:p>
          <w:p w14:paraId="4B7E4487" w14:textId="77777777" w:rsidR="003401E9" w:rsidRPr="0052360F" w:rsidRDefault="003401E9" w:rsidP="009A4239">
            <w:pPr>
              <w:jc w:val="center"/>
              <w:rPr>
                <w:rFonts w:ascii="Times New Roman" w:hAnsi="Times New Roman" w:cs="Times New Roman"/>
                <w:sz w:val="24"/>
                <w:szCs w:val="24"/>
              </w:rPr>
            </w:pPr>
          </w:p>
          <w:p w14:paraId="4617DCF6" w14:textId="77777777" w:rsidR="003401E9" w:rsidRPr="0052360F" w:rsidRDefault="003401E9" w:rsidP="009A4239">
            <w:pPr>
              <w:jc w:val="center"/>
              <w:rPr>
                <w:rFonts w:ascii="Times New Roman" w:hAnsi="Times New Roman" w:cs="Times New Roman"/>
                <w:sz w:val="24"/>
                <w:szCs w:val="24"/>
              </w:rPr>
            </w:pPr>
          </w:p>
          <w:p w14:paraId="1C84B51E" w14:textId="77777777" w:rsidR="003401E9" w:rsidRPr="0052360F" w:rsidRDefault="003401E9" w:rsidP="009A4239">
            <w:pPr>
              <w:jc w:val="center"/>
              <w:rPr>
                <w:rFonts w:ascii="Times New Roman" w:hAnsi="Times New Roman" w:cs="Times New Roman"/>
                <w:sz w:val="24"/>
                <w:szCs w:val="24"/>
              </w:rPr>
            </w:pPr>
          </w:p>
          <w:p w14:paraId="2A24FB05" w14:textId="77777777" w:rsidR="003401E9" w:rsidRPr="0052360F" w:rsidRDefault="003401E9" w:rsidP="009A4239">
            <w:pPr>
              <w:jc w:val="center"/>
              <w:rPr>
                <w:rFonts w:ascii="Times New Roman" w:hAnsi="Times New Roman" w:cs="Times New Roman"/>
                <w:sz w:val="24"/>
                <w:szCs w:val="24"/>
              </w:rPr>
            </w:pPr>
            <w:r w:rsidRPr="0052360F">
              <w:rPr>
                <w:rFonts w:ascii="Times New Roman" w:eastAsia="Calibri" w:hAnsi="Times New Roman" w:cs="Times New Roman"/>
                <w:sz w:val="24"/>
                <w:szCs w:val="24"/>
              </w:rPr>
              <w:t>F:_________________________</w:t>
            </w:r>
          </w:p>
        </w:tc>
      </w:tr>
      <w:tr w:rsidR="003401E9" w:rsidRPr="0052360F" w14:paraId="6F90F128" w14:textId="77777777" w:rsidTr="009A4239">
        <w:trPr>
          <w:jc w:val="center"/>
        </w:trPr>
        <w:tc>
          <w:tcPr>
            <w:tcW w:w="11766" w:type="dxa"/>
            <w:gridSpan w:val="2"/>
          </w:tcPr>
          <w:p w14:paraId="1933B419" w14:textId="77777777" w:rsidR="003401E9" w:rsidRPr="0052360F" w:rsidRDefault="003401E9" w:rsidP="009A4239">
            <w:pPr>
              <w:tabs>
                <w:tab w:val="center" w:pos="4320"/>
              </w:tabs>
              <w:ind w:left="714" w:hanging="357"/>
              <w:jc w:val="center"/>
              <w:rPr>
                <w:rFonts w:ascii="Times New Roman" w:hAnsi="Times New Roman" w:cs="Times New Roman"/>
                <w:sz w:val="24"/>
                <w:szCs w:val="24"/>
                <w:lang w:val="es-ES"/>
              </w:rPr>
            </w:pPr>
            <w:r w:rsidRPr="0052360F">
              <w:rPr>
                <w:rFonts w:ascii="Times New Roman" w:hAnsi="Times New Roman" w:cs="Times New Roman"/>
                <w:sz w:val="24"/>
                <w:szCs w:val="24"/>
              </w:rPr>
              <w:t>Licda. Rosario de María Meléndez Villalobos</w:t>
            </w:r>
          </w:p>
        </w:tc>
      </w:tr>
      <w:tr w:rsidR="003401E9" w:rsidRPr="0052360F" w14:paraId="284A6D6A" w14:textId="77777777" w:rsidTr="009A4239">
        <w:trPr>
          <w:trHeight w:val="80"/>
          <w:jc w:val="center"/>
        </w:trPr>
        <w:tc>
          <w:tcPr>
            <w:tcW w:w="11766" w:type="dxa"/>
            <w:gridSpan w:val="2"/>
          </w:tcPr>
          <w:p w14:paraId="26806FB6" w14:textId="77777777" w:rsidR="003401E9" w:rsidRPr="0052360F" w:rsidRDefault="003401E9" w:rsidP="009A4239">
            <w:pPr>
              <w:jc w:val="center"/>
              <w:rPr>
                <w:rFonts w:ascii="Times New Roman" w:hAnsi="Times New Roman" w:cs="Times New Roman"/>
                <w:sz w:val="24"/>
                <w:szCs w:val="24"/>
              </w:rPr>
            </w:pPr>
            <w:r>
              <w:rPr>
                <w:rFonts w:ascii="Times New Roman" w:hAnsi="Times New Roman" w:cs="Times New Roman"/>
                <w:sz w:val="24"/>
                <w:szCs w:val="24"/>
              </w:rPr>
              <w:t>Secretaria</w:t>
            </w:r>
            <w:r w:rsidRPr="0052360F">
              <w:rPr>
                <w:rFonts w:ascii="Times New Roman" w:hAnsi="Times New Roman" w:cs="Times New Roman"/>
                <w:sz w:val="24"/>
                <w:szCs w:val="24"/>
              </w:rPr>
              <w:t xml:space="preserve"> Municipal.</w:t>
            </w:r>
          </w:p>
        </w:tc>
      </w:tr>
    </w:tbl>
    <w:p w14:paraId="4C05B8B3" w14:textId="77777777" w:rsidR="003401E9" w:rsidRPr="00FE64F6" w:rsidRDefault="003401E9" w:rsidP="00FE64F6">
      <w:pPr>
        <w:spacing w:line="276" w:lineRule="auto"/>
        <w:jc w:val="both"/>
        <w:rPr>
          <w:rFonts w:ascii="Times New Roman" w:hAnsi="Times New Roman"/>
          <w:sz w:val="24"/>
          <w:szCs w:val="24"/>
        </w:rPr>
      </w:pPr>
    </w:p>
    <w:sectPr w:rsidR="003401E9" w:rsidRPr="00FE64F6" w:rsidSect="00D47210">
      <w:headerReference w:type="default" r:id="rId18"/>
      <w:pgSz w:w="12240" w:h="15840" w:code="1"/>
      <w:pgMar w:top="851" w:right="170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EAC92C" w14:textId="77777777" w:rsidR="00485237" w:rsidRDefault="00485237" w:rsidP="00726066">
      <w:pPr>
        <w:spacing w:after="0" w:line="240" w:lineRule="auto"/>
      </w:pPr>
      <w:r>
        <w:separator/>
      </w:r>
    </w:p>
  </w:endnote>
  <w:endnote w:type="continuationSeparator" w:id="0">
    <w:p w14:paraId="2DB377D3" w14:textId="77777777" w:rsidR="00485237" w:rsidRDefault="00485237" w:rsidP="00726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entaur">
    <w:panose1 w:val="020305040502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2E8D97" w14:textId="77777777" w:rsidR="00485237" w:rsidRDefault="00485237" w:rsidP="00726066">
      <w:pPr>
        <w:spacing w:after="0" w:line="240" w:lineRule="auto"/>
      </w:pPr>
      <w:r>
        <w:separator/>
      </w:r>
    </w:p>
  </w:footnote>
  <w:footnote w:type="continuationSeparator" w:id="0">
    <w:p w14:paraId="1AC15CE0" w14:textId="77777777" w:rsidR="00485237" w:rsidRDefault="00485237" w:rsidP="007260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29020"/>
      <w:docPartObj>
        <w:docPartGallery w:val="Page Numbers (Top of Page)"/>
        <w:docPartUnique/>
      </w:docPartObj>
    </w:sdtPr>
    <w:sdtContent>
      <w:p w14:paraId="42F60E8C" w14:textId="2BDD8AC4" w:rsidR="006F7C87" w:rsidRDefault="006F7C87">
        <w:pPr>
          <w:pStyle w:val="Encabezado"/>
          <w:jc w:val="right"/>
        </w:pPr>
        <w:r>
          <w:fldChar w:fldCharType="begin"/>
        </w:r>
        <w:r>
          <w:instrText>PAGE   \* MERGEFORMAT</w:instrText>
        </w:r>
        <w:r>
          <w:fldChar w:fldCharType="separate"/>
        </w:r>
        <w:r w:rsidR="008C0DAA" w:rsidRPr="008C0DAA">
          <w:rPr>
            <w:noProof/>
            <w:lang w:val="es-ES"/>
          </w:rPr>
          <w:t>44</w:t>
        </w:r>
        <w:r>
          <w:fldChar w:fldCharType="end"/>
        </w:r>
      </w:p>
    </w:sdtContent>
  </w:sdt>
  <w:p w14:paraId="265D596E" w14:textId="77777777" w:rsidR="006F7C87" w:rsidRDefault="006F7C8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208E"/>
    <w:multiLevelType w:val="multilevel"/>
    <w:tmpl w:val="005320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E115FCB"/>
    <w:multiLevelType w:val="hybridMultilevel"/>
    <w:tmpl w:val="87380980"/>
    <w:lvl w:ilvl="0" w:tplc="CF4655BA">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F323689"/>
    <w:multiLevelType w:val="hybridMultilevel"/>
    <w:tmpl w:val="B3F8C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A644D"/>
    <w:multiLevelType w:val="hybridMultilevel"/>
    <w:tmpl w:val="37A4F78C"/>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nsid w:val="133F79F2"/>
    <w:multiLevelType w:val="hybridMultilevel"/>
    <w:tmpl w:val="249867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4FA7E4A"/>
    <w:multiLevelType w:val="hybridMultilevel"/>
    <w:tmpl w:val="F44EE3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6765402"/>
    <w:multiLevelType w:val="hybridMultilevel"/>
    <w:tmpl w:val="0AB8A4F6"/>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nsid w:val="17863634"/>
    <w:multiLevelType w:val="hybridMultilevel"/>
    <w:tmpl w:val="A87AE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D951595"/>
    <w:multiLevelType w:val="hybridMultilevel"/>
    <w:tmpl w:val="67B868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DA20F38"/>
    <w:multiLevelType w:val="hybridMultilevel"/>
    <w:tmpl w:val="18B659E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0">
    <w:nsid w:val="1F052E32"/>
    <w:multiLevelType w:val="hybridMultilevel"/>
    <w:tmpl w:val="2970FC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1737582"/>
    <w:multiLevelType w:val="hybridMultilevel"/>
    <w:tmpl w:val="7BE0D3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nsid w:val="22C47334"/>
    <w:multiLevelType w:val="hybridMultilevel"/>
    <w:tmpl w:val="CB4E0EF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3">
    <w:nsid w:val="247C5242"/>
    <w:multiLevelType w:val="hybridMultilevel"/>
    <w:tmpl w:val="49941B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5572A9E"/>
    <w:multiLevelType w:val="hybridMultilevel"/>
    <w:tmpl w:val="396AF216"/>
    <w:lvl w:ilvl="0" w:tplc="0C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nsid w:val="25F567CE"/>
    <w:multiLevelType w:val="hybridMultilevel"/>
    <w:tmpl w:val="121E6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6A71F61"/>
    <w:multiLevelType w:val="hybridMultilevel"/>
    <w:tmpl w:val="9110A506"/>
    <w:lvl w:ilvl="0" w:tplc="CF4655BA">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6E8403B"/>
    <w:multiLevelType w:val="hybridMultilevel"/>
    <w:tmpl w:val="C326158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nsid w:val="27DD7AC6"/>
    <w:multiLevelType w:val="hybridMultilevel"/>
    <w:tmpl w:val="8898A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C586462"/>
    <w:multiLevelType w:val="hybridMultilevel"/>
    <w:tmpl w:val="C2EEDB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E6D3492"/>
    <w:multiLevelType w:val="hybridMultilevel"/>
    <w:tmpl w:val="780CE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6A1F20"/>
    <w:multiLevelType w:val="hybridMultilevel"/>
    <w:tmpl w:val="8F86936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nsid w:val="340E4D36"/>
    <w:multiLevelType w:val="hybridMultilevel"/>
    <w:tmpl w:val="4C026E6E"/>
    <w:lvl w:ilvl="0" w:tplc="BE7ADB8C">
      <w:start w:val="1"/>
      <w:numFmt w:val="upperRoman"/>
      <w:lvlText w:val="%1."/>
      <w:lvlJc w:val="left"/>
      <w:pPr>
        <w:ind w:left="780" w:hanging="720"/>
      </w:pPr>
      <w:rPr>
        <w:rFonts w:hint="default"/>
      </w:rPr>
    </w:lvl>
    <w:lvl w:ilvl="1" w:tplc="440A0019" w:tentative="1">
      <w:start w:val="1"/>
      <w:numFmt w:val="lowerLetter"/>
      <w:lvlText w:val="%2."/>
      <w:lvlJc w:val="left"/>
      <w:pPr>
        <w:ind w:left="1140" w:hanging="360"/>
      </w:pPr>
    </w:lvl>
    <w:lvl w:ilvl="2" w:tplc="440A001B" w:tentative="1">
      <w:start w:val="1"/>
      <w:numFmt w:val="lowerRoman"/>
      <w:lvlText w:val="%3."/>
      <w:lvlJc w:val="right"/>
      <w:pPr>
        <w:ind w:left="1860" w:hanging="180"/>
      </w:pPr>
    </w:lvl>
    <w:lvl w:ilvl="3" w:tplc="440A000F" w:tentative="1">
      <w:start w:val="1"/>
      <w:numFmt w:val="decimal"/>
      <w:lvlText w:val="%4."/>
      <w:lvlJc w:val="left"/>
      <w:pPr>
        <w:ind w:left="2580" w:hanging="360"/>
      </w:pPr>
    </w:lvl>
    <w:lvl w:ilvl="4" w:tplc="440A0019" w:tentative="1">
      <w:start w:val="1"/>
      <w:numFmt w:val="lowerLetter"/>
      <w:lvlText w:val="%5."/>
      <w:lvlJc w:val="left"/>
      <w:pPr>
        <w:ind w:left="3300" w:hanging="360"/>
      </w:pPr>
    </w:lvl>
    <w:lvl w:ilvl="5" w:tplc="440A001B" w:tentative="1">
      <w:start w:val="1"/>
      <w:numFmt w:val="lowerRoman"/>
      <w:lvlText w:val="%6."/>
      <w:lvlJc w:val="right"/>
      <w:pPr>
        <w:ind w:left="4020" w:hanging="180"/>
      </w:pPr>
    </w:lvl>
    <w:lvl w:ilvl="6" w:tplc="440A000F" w:tentative="1">
      <w:start w:val="1"/>
      <w:numFmt w:val="decimal"/>
      <w:lvlText w:val="%7."/>
      <w:lvlJc w:val="left"/>
      <w:pPr>
        <w:ind w:left="4740" w:hanging="360"/>
      </w:pPr>
    </w:lvl>
    <w:lvl w:ilvl="7" w:tplc="440A0019" w:tentative="1">
      <w:start w:val="1"/>
      <w:numFmt w:val="lowerLetter"/>
      <w:lvlText w:val="%8."/>
      <w:lvlJc w:val="left"/>
      <w:pPr>
        <w:ind w:left="5460" w:hanging="360"/>
      </w:pPr>
    </w:lvl>
    <w:lvl w:ilvl="8" w:tplc="440A001B" w:tentative="1">
      <w:start w:val="1"/>
      <w:numFmt w:val="lowerRoman"/>
      <w:lvlText w:val="%9."/>
      <w:lvlJc w:val="right"/>
      <w:pPr>
        <w:ind w:left="6180" w:hanging="180"/>
      </w:pPr>
    </w:lvl>
  </w:abstractNum>
  <w:abstractNum w:abstractNumId="23">
    <w:nsid w:val="374F1642"/>
    <w:multiLevelType w:val="hybridMultilevel"/>
    <w:tmpl w:val="316A1AA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4">
    <w:nsid w:val="38A56170"/>
    <w:multiLevelType w:val="hybridMultilevel"/>
    <w:tmpl w:val="CDD0325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39900217"/>
    <w:multiLevelType w:val="hybridMultilevel"/>
    <w:tmpl w:val="BBF4FBB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nsid w:val="407C2286"/>
    <w:multiLevelType w:val="hybridMultilevel"/>
    <w:tmpl w:val="2104E9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7">
    <w:nsid w:val="40A82650"/>
    <w:multiLevelType w:val="hybridMultilevel"/>
    <w:tmpl w:val="5F468B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1EF3691"/>
    <w:multiLevelType w:val="hybridMultilevel"/>
    <w:tmpl w:val="A81A89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3B824F4"/>
    <w:multiLevelType w:val="hybridMultilevel"/>
    <w:tmpl w:val="682CFBB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0">
    <w:nsid w:val="44F6485C"/>
    <w:multiLevelType w:val="hybridMultilevel"/>
    <w:tmpl w:val="6D2E17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1">
    <w:nsid w:val="44FE7C51"/>
    <w:multiLevelType w:val="hybridMultilevel"/>
    <w:tmpl w:val="0F964C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477F1CC0"/>
    <w:multiLevelType w:val="hybridMultilevel"/>
    <w:tmpl w:val="4D54E8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nsid w:val="47803436"/>
    <w:multiLevelType w:val="hybridMultilevel"/>
    <w:tmpl w:val="27F0A02C"/>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nsid w:val="478B5E72"/>
    <w:multiLevelType w:val="hybridMultilevel"/>
    <w:tmpl w:val="FEE05B30"/>
    <w:lvl w:ilvl="0" w:tplc="440A0013">
      <w:start w:val="1"/>
      <w:numFmt w:val="upperRoman"/>
      <w:lvlText w:val="%1."/>
      <w:lvlJc w:val="right"/>
      <w:pPr>
        <w:ind w:left="780" w:hanging="360"/>
      </w:p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35">
    <w:nsid w:val="48D02141"/>
    <w:multiLevelType w:val="hybridMultilevel"/>
    <w:tmpl w:val="FEE05B30"/>
    <w:lvl w:ilvl="0" w:tplc="440A0013">
      <w:start w:val="1"/>
      <w:numFmt w:val="upperRoman"/>
      <w:lvlText w:val="%1."/>
      <w:lvlJc w:val="right"/>
      <w:pPr>
        <w:ind w:left="780" w:hanging="360"/>
      </w:pPr>
    </w:lvl>
    <w:lvl w:ilvl="1" w:tplc="440A0019" w:tentative="1">
      <w:start w:val="1"/>
      <w:numFmt w:val="lowerLetter"/>
      <w:lvlText w:val="%2."/>
      <w:lvlJc w:val="left"/>
      <w:pPr>
        <w:ind w:left="1500" w:hanging="360"/>
      </w:pPr>
    </w:lvl>
    <w:lvl w:ilvl="2" w:tplc="440A001B" w:tentative="1">
      <w:start w:val="1"/>
      <w:numFmt w:val="lowerRoman"/>
      <w:lvlText w:val="%3."/>
      <w:lvlJc w:val="right"/>
      <w:pPr>
        <w:ind w:left="2220" w:hanging="180"/>
      </w:pPr>
    </w:lvl>
    <w:lvl w:ilvl="3" w:tplc="440A000F" w:tentative="1">
      <w:start w:val="1"/>
      <w:numFmt w:val="decimal"/>
      <w:lvlText w:val="%4."/>
      <w:lvlJc w:val="left"/>
      <w:pPr>
        <w:ind w:left="2940" w:hanging="360"/>
      </w:pPr>
    </w:lvl>
    <w:lvl w:ilvl="4" w:tplc="440A0019" w:tentative="1">
      <w:start w:val="1"/>
      <w:numFmt w:val="lowerLetter"/>
      <w:lvlText w:val="%5."/>
      <w:lvlJc w:val="left"/>
      <w:pPr>
        <w:ind w:left="3660" w:hanging="360"/>
      </w:pPr>
    </w:lvl>
    <w:lvl w:ilvl="5" w:tplc="440A001B" w:tentative="1">
      <w:start w:val="1"/>
      <w:numFmt w:val="lowerRoman"/>
      <w:lvlText w:val="%6."/>
      <w:lvlJc w:val="right"/>
      <w:pPr>
        <w:ind w:left="4380" w:hanging="180"/>
      </w:pPr>
    </w:lvl>
    <w:lvl w:ilvl="6" w:tplc="440A000F" w:tentative="1">
      <w:start w:val="1"/>
      <w:numFmt w:val="decimal"/>
      <w:lvlText w:val="%7."/>
      <w:lvlJc w:val="left"/>
      <w:pPr>
        <w:ind w:left="5100" w:hanging="360"/>
      </w:pPr>
    </w:lvl>
    <w:lvl w:ilvl="7" w:tplc="440A0019" w:tentative="1">
      <w:start w:val="1"/>
      <w:numFmt w:val="lowerLetter"/>
      <w:lvlText w:val="%8."/>
      <w:lvlJc w:val="left"/>
      <w:pPr>
        <w:ind w:left="5820" w:hanging="360"/>
      </w:pPr>
    </w:lvl>
    <w:lvl w:ilvl="8" w:tplc="440A001B" w:tentative="1">
      <w:start w:val="1"/>
      <w:numFmt w:val="lowerRoman"/>
      <w:lvlText w:val="%9."/>
      <w:lvlJc w:val="right"/>
      <w:pPr>
        <w:ind w:left="6540" w:hanging="180"/>
      </w:pPr>
    </w:lvl>
  </w:abstractNum>
  <w:abstractNum w:abstractNumId="36">
    <w:nsid w:val="491454FC"/>
    <w:multiLevelType w:val="hybridMultilevel"/>
    <w:tmpl w:val="D5CC9C3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7">
    <w:nsid w:val="4DA458C1"/>
    <w:multiLevelType w:val="hybridMultilevel"/>
    <w:tmpl w:val="5A7A80C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4DFE4416"/>
    <w:multiLevelType w:val="hybridMultilevel"/>
    <w:tmpl w:val="7B5C1D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2D04F0F"/>
    <w:multiLevelType w:val="hybridMultilevel"/>
    <w:tmpl w:val="0F3A7BC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0">
    <w:nsid w:val="52D57D84"/>
    <w:multiLevelType w:val="hybridMultilevel"/>
    <w:tmpl w:val="27F0A02C"/>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
    <w:nsid w:val="52FD0382"/>
    <w:multiLevelType w:val="hybridMultilevel"/>
    <w:tmpl w:val="A12C7F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2">
    <w:nsid w:val="596B23EB"/>
    <w:multiLevelType w:val="hybridMultilevel"/>
    <w:tmpl w:val="29B2D66C"/>
    <w:lvl w:ilvl="0" w:tplc="FAC6191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5B7025F6"/>
    <w:multiLevelType w:val="hybridMultilevel"/>
    <w:tmpl w:val="CF0CB11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nsid w:val="5EFD5426"/>
    <w:multiLevelType w:val="hybridMultilevel"/>
    <w:tmpl w:val="3B18665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nsid w:val="6827654D"/>
    <w:multiLevelType w:val="hybridMultilevel"/>
    <w:tmpl w:val="0EA88C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69B8024E"/>
    <w:multiLevelType w:val="hybridMultilevel"/>
    <w:tmpl w:val="74F68B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6C8509E0"/>
    <w:multiLevelType w:val="hybridMultilevel"/>
    <w:tmpl w:val="3390889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8">
    <w:nsid w:val="6CBA5769"/>
    <w:multiLevelType w:val="hybridMultilevel"/>
    <w:tmpl w:val="815631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2130DB5"/>
    <w:multiLevelType w:val="hybridMultilevel"/>
    <w:tmpl w:val="FCFC0928"/>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50">
    <w:nsid w:val="73037F53"/>
    <w:multiLevelType w:val="hybridMultilevel"/>
    <w:tmpl w:val="49DA93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749679E3"/>
    <w:multiLevelType w:val="hybridMultilevel"/>
    <w:tmpl w:val="93C8C514"/>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2">
    <w:nsid w:val="76F43F45"/>
    <w:multiLevelType w:val="hybridMultilevel"/>
    <w:tmpl w:val="22429A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3">
    <w:nsid w:val="775265F3"/>
    <w:multiLevelType w:val="hybridMultilevel"/>
    <w:tmpl w:val="3D901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79162004"/>
    <w:multiLevelType w:val="hybridMultilevel"/>
    <w:tmpl w:val="E078E3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5">
    <w:nsid w:val="79A156A8"/>
    <w:multiLevelType w:val="hybridMultilevel"/>
    <w:tmpl w:val="87A67ABA"/>
    <w:lvl w:ilvl="0" w:tplc="EA5C53A0">
      <w:start w:val="1"/>
      <w:numFmt w:val="upperRoman"/>
      <w:lvlText w:val="%1."/>
      <w:lvlJc w:val="left"/>
      <w:pPr>
        <w:ind w:left="1080" w:hanging="72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6">
    <w:nsid w:val="7A8627C6"/>
    <w:multiLevelType w:val="hybridMultilevel"/>
    <w:tmpl w:val="6FAA25C2"/>
    <w:lvl w:ilvl="0" w:tplc="0409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7">
    <w:nsid w:val="7E8803AC"/>
    <w:multiLevelType w:val="hybridMultilevel"/>
    <w:tmpl w:val="E3CE1C4E"/>
    <w:lvl w:ilvl="0" w:tplc="4E22D4C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8">
    <w:nsid w:val="7F8B594C"/>
    <w:multiLevelType w:val="hybridMultilevel"/>
    <w:tmpl w:val="5464E5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46"/>
  </w:num>
  <w:num w:numId="4">
    <w:abstractNumId w:val="8"/>
  </w:num>
  <w:num w:numId="5">
    <w:abstractNumId w:val="27"/>
  </w:num>
  <w:num w:numId="6">
    <w:abstractNumId w:val="48"/>
  </w:num>
  <w:num w:numId="7">
    <w:abstractNumId w:val="10"/>
  </w:num>
  <w:num w:numId="8">
    <w:abstractNumId w:val="58"/>
  </w:num>
  <w:num w:numId="9">
    <w:abstractNumId w:val="4"/>
  </w:num>
  <w:num w:numId="10">
    <w:abstractNumId w:val="50"/>
  </w:num>
  <w:num w:numId="11">
    <w:abstractNumId w:val="31"/>
  </w:num>
  <w:num w:numId="12">
    <w:abstractNumId w:val="13"/>
  </w:num>
  <w:num w:numId="13">
    <w:abstractNumId w:val="38"/>
  </w:num>
  <w:num w:numId="14">
    <w:abstractNumId w:val="37"/>
  </w:num>
  <w:num w:numId="15">
    <w:abstractNumId w:val="19"/>
  </w:num>
  <w:num w:numId="16">
    <w:abstractNumId w:val="18"/>
  </w:num>
  <w:num w:numId="17">
    <w:abstractNumId w:val="16"/>
  </w:num>
  <w:num w:numId="18">
    <w:abstractNumId w:val="1"/>
  </w:num>
  <w:num w:numId="19">
    <w:abstractNumId w:val="52"/>
  </w:num>
  <w:num w:numId="20">
    <w:abstractNumId w:val="15"/>
  </w:num>
  <w:num w:numId="21">
    <w:abstractNumId w:val="45"/>
  </w:num>
  <w:num w:numId="22">
    <w:abstractNumId w:val="21"/>
  </w:num>
  <w:num w:numId="23">
    <w:abstractNumId w:val="34"/>
  </w:num>
  <w:num w:numId="24">
    <w:abstractNumId w:val="35"/>
  </w:num>
  <w:num w:numId="25">
    <w:abstractNumId w:val="39"/>
  </w:num>
  <w:num w:numId="26">
    <w:abstractNumId w:val="47"/>
  </w:num>
  <w:num w:numId="27">
    <w:abstractNumId w:val="9"/>
  </w:num>
  <w:num w:numId="28">
    <w:abstractNumId w:val="36"/>
  </w:num>
  <w:num w:numId="29">
    <w:abstractNumId w:val="20"/>
  </w:num>
  <w:num w:numId="30">
    <w:abstractNumId w:val="0"/>
  </w:num>
  <w:num w:numId="31">
    <w:abstractNumId w:val="2"/>
  </w:num>
  <w:num w:numId="32">
    <w:abstractNumId w:val="55"/>
  </w:num>
  <w:num w:numId="33">
    <w:abstractNumId w:val="43"/>
  </w:num>
  <w:num w:numId="34">
    <w:abstractNumId w:val="44"/>
  </w:num>
  <w:num w:numId="35">
    <w:abstractNumId w:val="26"/>
  </w:num>
  <w:num w:numId="36">
    <w:abstractNumId w:val="29"/>
  </w:num>
  <w:num w:numId="37">
    <w:abstractNumId w:val="28"/>
  </w:num>
  <w:num w:numId="38">
    <w:abstractNumId w:val="57"/>
  </w:num>
  <w:num w:numId="39">
    <w:abstractNumId w:val="22"/>
  </w:num>
  <w:num w:numId="40">
    <w:abstractNumId w:val="24"/>
  </w:num>
  <w:num w:numId="41">
    <w:abstractNumId w:val="23"/>
  </w:num>
  <w:num w:numId="42">
    <w:abstractNumId w:val="40"/>
  </w:num>
  <w:num w:numId="43">
    <w:abstractNumId w:val="3"/>
  </w:num>
  <w:num w:numId="44">
    <w:abstractNumId w:val="42"/>
  </w:num>
  <w:num w:numId="45">
    <w:abstractNumId w:val="56"/>
  </w:num>
  <w:num w:numId="46">
    <w:abstractNumId w:val="30"/>
  </w:num>
  <w:num w:numId="47">
    <w:abstractNumId w:val="54"/>
  </w:num>
  <w:num w:numId="48">
    <w:abstractNumId w:val="33"/>
  </w:num>
  <w:num w:numId="49">
    <w:abstractNumId w:val="49"/>
  </w:num>
  <w:num w:numId="50">
    <w:abstractNumId w:val="12"/>
  </w:num>
  <w:num w:numId="51">
    <w:abstractNumId w:val="17"/>
  </w:num>
  <w:num w:numId="52">
    <w:abstractNumId w:val="11"/>
  </w:num>
  <w:num w:numId="53">
    <w:abstractNumId w:val="53"/>
  </w:num>
  <w:num w:numId="54">
    <w:abstractNumId w:val="51"/>
  </w:num>
  <w:num w:numId="55">
    <w:abstractNumId w:val="32"/>
  </w:num>
  <w:num w:numId="56">
    <w:abstractNumId w:val="14"/>
  </w:num>
  <w:num w:numId="57">
    <w:abstractNumId w:val="6"/>
  </w:num>
  <w:num w:numId="58">
    <w:abstractNumId w:val="25"/>
  </w:num>
  <w:num w:numId="59">
    <w:abstractNumId w:val="4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627"/>
    <w:rsid w:val="00000B46"/>
    <w:rsid w:val="00000D48"/>
    <w:rsid w:val="00001A8E"/>
    <w:rsid w:val="0000217E"/>
    <w:rsid w:val="00002266"/>
    <w:rsid w:val="00002D96"/>
    <w:rsid w:val="000034AD"/>
    <w:rsid w:val="00003C2B"/>
    <w:rsid w:val="00004F3D"/>
    <w:rsid w:val="00005AD4"/>
    <w:rsid w:val="00005EBA"/>
    <w:rsid w:val="00006493"/>
    <w:rsid w:val="00006F28"/>
    <w:rsid w:val="00015297"/>
    <w:rsid w:val="00016504"/>
    <w:rsid w:val="0001724A"/>
    <w:rsid w:val="000208C3"/>
    <w:rsid w:val="00021550"/>
    <w:rsid w:val="00021F2F"/>
    <w:rsid w:val="00023C0A"/>
    <w:rsid w:val="000242B4"/>
    <w:rsid w:val="00024932"/>
    <w:rsid w:val="0002577A"/>
    <w:rsid w:val="0002595B"/>
    <w:rsid w:val="00026562"/>
    <w:rsid w:val="000267C1"/>
    <w:rsid w:val="00027245"/>
    <w:rsid w:val="00027246"/>
    <w:rsid w:val="00027589"/>
    <w:rsid w:val="00027867"/>
    <w:rsid w:val="00031FFE"/>
    <w:rsid w:val="00033125"/>
    <w:rsid w:val="00035AAD"/>
    <w:rsid w:val="00036B80"/>
    <w:rsid w:val="000379EE"/>
    <w:rsid w:val="000401C2"/>
    <w:rsid w:val="000429B7"/>
    <w:rsid w:val="00043B49"/>
    <w:rsid w:val="00044080"/>
    <w:rsid w:val="000443AD"/>
    <w:rsid w:val="00045423"/>
    <w:rsid w:val="00046364"/>
    <w:rsid w:val="00046F62"/>
    <w:rsid w:val="00047BA6"/>
    <w:rsid w:val="000501FC"/>
    <w:rsid w:val="00050902"/>
    <w:rsid w:val="000552F0"/>
    <w:rsid w:val="000639AF"/>
    <w:rsid w:val="00064573"/>
    <w:rsid w:val="00066CB7"/>
    <w:rsid w:val="0006726B"/>
    <w:rsid w:val="000710A2"/>
    <w:rsid w:val="000710FC"/>
    <w:rsid w:val="00071FF4"/>
    <w:rsid w:val="00072063"/>
    <w:rsid w:val="000720B6"/>
    <w:rsid w:val="00072CC2"/>
    <w:rsid w:val="00072EF4"/>
    <w:rsid w:val="000732A7"/>
    <w:rsid w:val="0007437E"/>
    <w:rsid w:val="00074458"/>
    <w:rsid w:val="00074EB2"/>
    <w:rsid w:val="000750DB"/>
    <w:rsid w:val="00076B9B"/>
    <w:rsid w:val="00077C93"/>
    <w:rsid w:val="00081E35"/>
    <w:rsid w:val="00081E7F"/>
    <w:rsid w:val="00081F1D"/>
    <w:rsid w:val="00083C12"/>
    <w:rsid w:val="00087296"/>
    <w:rsid w:val="0008759D"/>
    <w:rsid w:val="00094EA5"/>
    <w:rsid w:val="00095BB8"/>
    <w:rsid w:val="00096A3B"/>
    <w:rsid w:val="000A0387"/>
    <w:rsid w:val="000A0AB9"/>
    <w:rsid w:val="000A1372"/>
    <w:rsid w:val="000A4ADA"/>
    <w:rsid w:val="000A4C1A"/>
    <w:rsid w:val="000A5321"/>
    <w:rsid w:val="000A5D34"/>
    <w:rsid w:val="000A7DA6"/>
    <w:rsid w:val="000B07C9"/>
    <w:rsid w:val="000B1B13"/>
    <w:rsid w:val="000B2463"/>
    <w:rsid w:val="000B319D"/>
    <w:rsid w:val="000B3542"/>
    <w:rsid w:val="000B3C2E"/>
    <w:rsid w:val="000B41F2"/>
    <w:rsid w:val="000B5318"/>
    <w:rsid w:val="000B5A46"/>
    <w:rsid w:val="000B60E0"/>
    <w:rsid w:val="000B67C6"/>
    <w:rsid w:val="000B7F7D"/>
    <w:rsid w:val="000C04FC"/>
    <w:rsid w:val="000C0543"/>
    <w:rsid w:val="000C1073"/>
    <w:rsid w:val="000C198D"/>
    <w:rsid w:val="000C2EC6"/>
    <w:rsid w:val="000C4541"/>
    <w:rsid w:val="000C4D28"/>
    <w:rsid w:val="000C7B44"/>
    <w:rsid w:val="000D0444"/>
    <w:rsid w:val="000D0A63"/>
    <w:rsid w:val="000D0EC8"/>
    <w:rsid w:val="000D122E"/>
    <w:rsid w:val="000D171E"/>
    <w:rsid w:val="000D212B"/>
    <w:rsid w:val="000D2A66"/>
    <w:rsid w:val="000D3B28"/>
    <w:rsid w:val="000D4078"/>
    <w:rsid w:val="000D4BB1"/>
    <w:rsid w:val="000D4E6D"/>
    <w:rsid w:val="000D5051"/>
    <w:rsid w:val="000D55C4"/>
    <w:rsid w:val="000D5E4B"/>
    <w:rsid w:val="000D6423"/>
    <w:rsid w:val="000E1501"/>
    <w:rsid w:val="000E1C2A"/>
    <w:rsid w:val="000E2C26"/>
    <w:rsid w:val="000E3910"/>
    <w:rsid w:val="000E3E12"/>
    <w:rsid w:val="000E6959"/>
    <w:rsid w:val="000E70F3"/>
    <w:rsid w:val="000E799A"/>
    <w:rsid w:val="000F3B64"/>
    <w:rsid w:val="000F488A"/>
    <w:rsid w:val="000F5B31"/>
    <w:rsid w:val="000F722E"/>
    <w:rsid w:val="001018F4"/>
    <w:rsid w:val="00101E31"/>
    <w:rsid w:val="001033A0"/>
    <w:rsid w:val="00104C25"/>
    <w:rsid w:val="00106F22"/>
    <w:rsid w:val="00106FAE"/>
    <w:rsid w:val="001074DC"/>
    <w:rsid w:val="0010751C"/>
    <w:rsid w:val="001114E3"/>
    <w:rsid w:val="00112127"/>
    <w:rsid w:val="001122A4"/>
    <w:rsid w:val="00116279"/>
    <w:rsid w:val="00116DD2"/>
    <w:rsid w:val="00120440"/>
    <w:rsid w:val="00120699"/>
    <w:rsid w:val="001223FF"/>
    <w:rsid w:val="00122C43"/>
    <w:rsid w:val="00122FDA"/>
    <w:rsid w:val="00123B3E"/>
    <w:rsid w:val="00124104"/>
    <w:rsid w:val="001245AE"/>
    <w:rsid w:val="001259B4"/>
    <w:rsid w:val="001262D2"/>
    <w:rsid w:val="00126A1A"/>
    <w:rsid w:val="00130882"/>
    <w:rsid w:val="00130C52"/>
    <w:rsid w:val="001318CB"/>
    <w:rsid w:val="00132288"/>
    <w:rsid w:val="0013231C"/>
    <w:rsid w:val="00132592"/>
    <w:rsid w:val="00132CAB"/>
    <w:rsid w:val="00133D5B"/>
    <w:rsid w:val="00134B47"/>
    <w:rsid w:val="0013674C"/>
    <w:rsid w:val="001379CB"/>
    <w:rsid w:val="00141E1E"/>
    <w:rsid w:val="0014346E"/>
    <w:rsid w:val="001439E2"/>
    <w:rsid w:val="00145BD1"/>
    <w:rsid w:val="00145C09"/>
    <w:rsid w:val="00147B1E"/>
    <w:rsid w:val="0015001F"/>
    <w:rsid w:val="00150907"/>
    <w:rsid w:val="00150A64"/>
    <w:rsid w:val="00150FB5"/>
    <w:rsid w:val="0015278E"/>
    <w:rsid w:val="00153C7A"/>
    <w:rsid w:val="00155229"/>
    <w:rsid w:val="00156B2B"/>
    <w:rsid w:val="001575C4"/>
    <w:rsid w:val="00157650"/>
    <w:rsid w:val="00157905"/>
    <w:rsid w:val="00157A63"/>
    <w:rsid w:val="00157FC1"/>
    <w:rsid w:val="00160B0B"/>
    <w:rsid w:val="001613B3"/>
    <w:rsid w:val="00162367"/>
    <w:rsid w:val="00163547"/>
    <w:rsid w:val="00165442"/>
    <w:rsid w:val="001657CC"/>
    <w:rsid w:val="00165A33"/>
    <w:rsid w:val="00167475"/>
    <w:rsid w:val="00170B84"/>
    <w:rsid w:val="00170D79"/>
    <w:rsid w:val="00171F2B"/>
    <w:rsid w:val="001727B8"/>
    <w:rsid w:val="001728B7"/>
    <w:rsid w:val="001738E9"/>
    <w:rsid w:val="00174230"/>
    <w:rsid w:val="00180487"/>
    <w:rsid w:val="00180A08"/>
    <w:rsid w:val="00180CAF"/>
    <w:rsid w:val="00184967"/>
    <w:rsid w:val="001855EF"/>
    <w:rsid w:val="0018602C"/>
    <w:rsid w:val="00186351"/>
    <w:rsid w:val="001901FD"/>
    <w:rsid w:val="001912E2"/>
    <w:rsid w:val="001918ED"/>
    <w:rsid w:val="001936CB"/>
    <w:rsid w:val="00194350"/>
    <w:rsid w:val="00194D33"/>
    <w:rsid w:val="00196C43"/>
    <w:rsid w:val="0019792F"/>
    <w:rsid w:val="00197A02"/>
    <w:rsid w:val="001A047E"/>
    <w:rsid w:val="001A0662"/>
    <w:rsid w:val="001A1361"/>
    <w:rsid w:val="001A2A1F"/>
    <w:rsid w:val="001A43B4"/>
    <w:rsid w:val="001A4F18"/>
    <w:rsid w:val="001A5A4C"/>
    <w:rsid w:val="001A5E55"/>
    <w:rsid w:val="001A6F93"/>
    <w:rsid w:val="001B08B5"/>
    <w:rsid w:val="001B1016"/>
    <w:rsid w:val="001B16F4"/>
    <w:rsid w:val="001B2063"/>
    <w:rsid w:val="001B26C1"/>
    <w:rsid w:val="001B28EE"/>
    <w:rsid w:val="001B3310"/>
    <w:rsid w:val="001B4577"/>
    <w:rsid w:val="001B6D4E"/>
    <w:rsid w:val="001B75C9"/>
    <w:rsid w:val="001B76BA"/>
    <w:rsid w:val="001B7722"/>
    <w:rsid w:val="001C0A5C"/>
    <w:rsid w:val="001C30D4"/>
    <w:rsid w:val="001C3978"/>
    <w:rsid w:val="001C4AD5"/>
    <w:rsid w:val="001C648A"/>
    <w:rsid w:val="001C70A3"/>
    <w:rsid w:val="001D1E2D"/>
    <w:rsid w:val="001D1EF4"/>
    <w:rsid w:val="001D44FB"/>
    <w:rsid w:val="001D4C7B"/>
    <w:rsid w:val="001D6047"/>
    <w:rsid w:val="001D6136"/>
    <w:rsid w:val="001D6593"/>
    <w:rsid w:val="001D6790"/>
    <w:rsid w:val="001D6A2C"/>
    <w:rsid w:val="001D7100"/>
    <w:rsid w:val="001D73D2"/>
    <w:rsid w:val="001E0143"/>
    <w:rsid w:val="001E1155"/>
    <w:rsid w:val="001E1E07"/>
    <w:rsid w:val="001E2591"/>
    <w:rsid w:val="001E3ADB"/>
    <w:rsid w:val="001E3D18"/>
    <w:rsid w:val="001E434E"/>
    <w:rsid w:val="001E4CF3"/>
    <w:rsid w:val="001E4E3E"/>
    <w:rsid w:val="001E5C00"/>
    <w:rsid w:val="001F12F3"/>
    <w:rsid w:val="001F3FF8"/>
    <w:rsid w:val="001F411D"/>
    <w:rsid w:val="001F4530"/>
    <w:rsid w:val="001F4838"/>
    <w:rsid w:val="001F4A2C"/>
    <w:rsid w:val="001F4BCB"/>
    <w:rsid w:val="001F7490"/>
    <w:rsid w:val="001F7C02"/>
    <w:rsid w:val="001F7C57"/>
    <w:rsid w:val="001F7F72"/>
    <w:rsid w:val="00200BB8"/>
    <w:rsid w:val="002015F9"/>
    <w:rsid w:val="00201D67"/>
    <w:rsid w:val="00203D8C"/>
    <w:rsid w:val="00207E4E"/>
    <w:rsid w:val="00210151"/>
    <w:rsid w:val="0021157D"/>
    <w:rsid w:val="0021222D"/>
    <w:rsid w:val="0021272A"/>
    <w:rsid w:val="00213098"/>
    <w:rsid w:val="002131C3"/>
    <w:rsid w:val="00215DCC"/>
    <w:rsid w:val="00216055"/>
    <w:rsid w:val="00216B20"/>
    <w:rsid w:val="00216F18"/>
    <w:rsid w:val="0021771A"/>
    <w:rsid w:val="002177BA"/>
    <w:rsid w:val="00221596"/>
    <w:rsid w:val="002230CD"/>
    <w:rsid w:val="00223722"/>
    <w:rsid w:val="00224756"/>
    <w:rsid w:val="002268D8"/>
    <w:rsid w:val="00226CD3"/>
    <w:rsid w:val="0022712A"/>
    <w:rsid w:val="00227882"/>
    <w:rsid w:val="00227E72"/>
    <w:rsid w:val="00230BB6"/>
    <w:rsid w:val="00231399"/>
    <w:rsid w:val="002316A3"/>
    <w:rsid w:val="00231C4D"/>
    <w:rsid w:val="00232C65"/>
    <w:rsid w:val="00232DC5"/>
    <w:rsid w:val="00233013"/>
    <w:rsid w:val="0023332D"/>
    <w:rsid w:val="002335FD"/>
    <w:rsid w:val="00233F66"/>
    <w:rsid w:val="0023469D"/>
    <w:rsid w:val="00235324"/>
    <w:rsid w:val="00235DBA"/>
    <w:rsid w:val="00235E1A"/>
    <w:rsid w:val="00236179"/>
    <w:rsid w:val="0023701F"/>
    <w:rsid w:val="00237F2B"/>
    <w:rsid w:val="002412C6"/>
    <w:rsid w:val="00242202"/>
    <w:rsid w:val="00242523"/>
    <w:rsid w:val="0024289A"/>
    <w:rsid w:val="00242E0C"/>
    <w:rsid w:val="00242E67"/>
    <w:rsid w:val="00243A55"/>
    <w:rsid w:val="002440A0"/>
    <w:rsid w:val="0024496E"/>
    <w:rsid w:val="0024529F"/>
    <w:rsid w:val="002456F1"/>
    <w:rsid w:val="002474A3"/>
    <w:rsid w:val="00247D0A"/>
    <w:rsid w:val="00250172"/>
    <w:rsid w:val="00250394"/>
    <w:rsid w:val="002514EF"/>
    <w:rsid w:val="00251EF0"/>
    <w:rsid w:val="00252B2D"/>
    <w:rsid w:val="00252D90"/>
    <w:rsid w:val="002543B7"/>
    <w:rsid w:val="00255417"/>
    <w:rsid w:val="00256F78"/>
    <w:rsid w:val="00257640"/>
    <w:rsid w:val="0025798A"/>
    <w:rsid w:val="00257AA2"/>
    <w:rsid w:val="0026085F"/>
    <w:rsid w:val="00261AD3"/>
    <w:rsid w:val="00262580"/>
    <w:rsid w:val="00263F70"/>
    <w:rsid w:val="002644AF"/>
    <w:rsid w:val="00267209"/>
    <w:rsid w:val="00270689"/>
    <w:rsid w:val="00271B50"/>
    <w:rsid w:val="00271D13"/>
    <w:rsid w:val="00272CDF"/>
    <w:rsid w:val="00273429"/>
    <w:rsid w:val="00273C41"/>
    <w:rsid w:val="00274F7D"/>
    <w:rsid w:val="002770DE"/>
    <w:rsid w:val="00277386"/>
    <w:rsid w:val="00280259"/>
    <w:rsid w:val="002817E0"/>
    <w:rsid w:val="00282560"/>
    <w:rsid w:val="00282653"/>
    <w:rsid w:val="00283830"/>
    <w:rsid w:val="00284316"/>
    <w:rsid w:val="002844E9"/>
    <w:rsid w:val="00284F22"/>
    <w:rsid w:val="0028554F"/>
    <w:rsid w:val="00286CA3"/>
    <w:rsid w:val="0029185D"/>
    <w:rsid w:val="00291A0C"/>
    <w:rsid w:val="00293585"/>
    <w:rsid w:val="00294E8B"/>
    <w:rsid w:val="00296184"/>
    <w:rsid w:val="00296A67"/>
    <w:rsid w:val="00296CA1"/>
    <w:rsid w:val="002A14A5"/>
    <w:rsid w:val="002A14BD"/>
    <w:rsid w:val="002A150C"/>
    <w:rsid w:val="002A1600"/>
    <w:rsid w:val="002A1A70"/>
    <w:rsid w:val="002A28F3"/>
    <w:rsid w:val="002A2D8D"/>
    <w:rsid w:val="002A34C9"/>
    <w:rsid w:val="002A4947"/>
    <w:rsid w:val="002A5508"/>
    <w:rsid w:val="002A5657"/>
    <w:rsid w:val="002A5779"/>
    <w:rsid w:val="002A57DD"/>
    <w:rsid w:val="002A5A44"/>
    <w:rsid w:val="002A662A"/>
    <w:rsid w:val="002B0012"/>
    <w:rsid w:val="002B157F"/>
    <w:rsid w:val="002B433C"/>
    <w:rsid w:val="002B51A6"/>
    <w:rsid w:val="002B5F4A"/>
    <w:rsid w:val="002B6C69"/>
    <w:rsid w:val="002B7611"/>
    <w:rsid w:val="002B7833"/>
    <w:rsid w:val="002C04E3"/>
    <w:rsid w:val="002C0F16"/>
    <w:rsid w:val="002C0F4D"/>
    <w:rsid w:val="002C1A4D"/>
    <w:rsid w:val="002C1D10"/>
    <w:rsid w:val="002C23EC"/>
    <w:rsid w:val="002C2605"/>
    <w:rsid w:val="002C26ED"/>
    <w:rsid w:val="002C2859"/>
    <w:rsid w:val="002C55DE"/>
    <w:rsid w:val="002C6543"/>
    <w:rsid w:val="002C6E53"/>
    <w:rsid w:val="002C6F3F"/>
    <w:rsid w:val="002C7E21"/>
    <w:rsid w:val="002D0E5B"/>
    <w:rsid w:val="002D2AEC"/>
    <w:rsid w:val="002D623B"/>
    <w:rsid w:val="002D7346"/>
    <w:rsid w:val="002E0BA6"/>
    <w:rsid w:val="002E567B"/>
    <w:rsid w:val="002E5750"/>
    <w:rsid w:val="002E5C8A"/>
    <w:rsid w:val="002E614E"/>
    <w:rsid w:val="002E7A6C"/>
    <w:rsid w:val="002F04AB"/>
    <w:rsid w:val="002F0D4A"/>
    <w:rsid w:val="002F0F07"/>
    <w:rsid w:val="002F1B48"/>
    <w:rsid w:val="002F293E"/>
    <w:rsid w:val="002F3CFD"/>
    <w:rsid w:val="002F41CC"/>
    <w:rsid w:val="002F4DDE"/>
    <w:rsid w:val="002F4E69"/>
    <w:rsid w:val="002F79DB"/>
    <w:rsid w:val="00301319"/>
    <w:rsid w:val="00301342"/>
    <w:rsid w:val="00301FF2"/>
    <w:rsid w:val="0030232F"/>
    <w:rsid w:val="003023EB"/>
    <w:rsid w:val="0030260F"/>
    <w:rsid w:val="00303666"/>
    <w:rsid w:val="00303A7D"/>
    <w:rsid w:val="00305239"/>
    <w:rsid w:val="00306B65"/>
    <w:rsid w:val="00310583"/>
    <w:rsid w:val="003115E6"/>
    <w:rsid w:val="0031289C"/>
    <w:rsid w:val="0031292E"/>
    <w:rsid w:val="0031327D"/>
    <w:rsid w:val="003143B7"/>
    <w:rsid w:val="00314BFF"/>
    <w:rsid w:val="00320906"/>
    <w:rsid w:val="00320B2A"/>
    <w:rsid w:val="003212C1"/>
    <w:rsid w:val="0032191D"/>
    <w:rsid w:val="003239FF"/>
    <w:rsid w:val="00323F41"/>
    <w:rsid w:val="0032484C"/>
    <w:rsid w:val="00325535"/>
    <w:rsid w:val="00326204"/>
    <w:rsid w:val="00326CE2"/>
    <w:rsid w:val="00327417"/>
    <w:rsid w:val="003274E3"/>
    <w:rsid w:val="00327CCA"/>
    <w:rsid w:val="003334A9"/>
    <w:rsid w:val="003336B7"/>
    <w:rsid w:val="00333FE5"/>
    <w:rsid w:val="00334963"/>
    <w:rsid w:val="00335B1D"/>
    <w:rsid w:val="0033639D"/>
    <w:rsid w:val="003368BC"/>
    <w:rsid w:val="003401E9"/>
    <w:rsid w:val="00340B60"/>
    <w:rsid w:val="00341B6C"/>
    <w:rsid w:val="003429A0"/>
    <w:rsid w:val="00343F1C"/>
    <w:rsid w:val="00344F85"/>
    <w:rsid w:val="003451DA"/>
    <w:rsid w:val="003455CF"/>
    <w:rsid w:val="00347014"/>
    <w:rsid w:val="00347765"/>
    <w:rsid w:val="00350089"/>
    <w:rsid w:val="00350AF1"/>
    <w:rsid w:val="00350D1A"/>
    <w:rsid w:val="00350D96"/>
    <w:rsid w:val="00351935"/>
    <w:rsid w:val="00353312"/>
    <w:rsid w:val="00353E6A"/>
    <w:rsid w:val="0035430B"/>
    <w:rsid w:val="003564F9"/>
    <w:rsid w:val="00356F6A"/>
    <w:rsid w:val="0036071A"/>
    <w:rsid w:val="00360E25"/>
    <w:rsid w:val="00361A5C"/>
    <w:rsid w:val="00361BEF"/>
    <w:rsid w:val="00365734"/>
    <w:rsid w:val="00366096"/>
    <w:rsid w:val="00371CF1"/>
    <w:rsid w:val="003752C8"/>
    <w:rsid w:val="00375AA4"/>
    <w:rsid w:val="00377156"/>
    <w:rsid w:val="00377163"/>
    <w:rsid w:val="00377367"/>
    <w:rsid w:val="003800C2"/>
    <w:rsid w:val="0038062C"/>
    <w:rsid w:val="0038193B"/>
    <w:rsid w:val="00382221"/>
    <w:rsid w:val="00385D91"/>
    <w:rsid w:val="00386194"/>
    <w:rsid w:val="00390880"/>
    <w:rsid w:val="00392A8C"/>
    <w:rsid w:val="0039306A"/>
    <w:rsid w:val="00393728"/>
    <w:rsid w:val="00394A5A"/>
    <w:rsid w:val="00396DD2"/>
    <w:rsid w:val="00397BAD"/>
    <w:rsid w:val="003A0F9A"/>
    <w:rsid w:val="003A15EA"/>
    <w:rsid w:val="003A2A5E"/>
    <w:rsid w:val="003A2D48"/>
    <w:rsid w:val="003A37F5"/>
    <w:rsid w:val="003A442A"/>
    <w:rsid w:val="003A44E9"/>
    <w:rsid w:val="003A5BE7"/>
    <w:rsid w:val="003B283D"/>
    <w:rsid w:val="003B4348"/>
    <w:rsid w:val="003B43E6"/>
    <w:rsid w:val="003B625A"/>
    <w:rsid w:val="003B7721"/>
    <w:rsid w:val="003B78DE"/>
    <w:rsid w:val="003C2461"/>
    <w:rsid w:val="003C375B"/>
    <w:rsid w:val="003C4F21"/>
    <w:rsid w:val="003C526C"/>
    <w:rsid w:val="003C5379"/>
    <w:rsid w:val="003D1B8F"/>
    <w:rsid w:val="003D2A62"/>
    <w:rsid w:val="003D2D92"/>
    <w:rsid w:val="003D3382"/>
    <w:rsid w:val="003D385F"/>
    <w:rsid w:val="003D44DA"/>
    <w:rsid w:val="003D55DB"/>
    <w:rsid w:val="003D6612"/>
    <w:rsid w:val="003E0567"/>
    <w:rsid w:val="003E0DC3"/>
    <w:rsid w:val="003E0E17"/>
    <w:rsid w:val="003E1487"/>
    <w:rsid w:val="003E19BD"/>
    <w:rsid w:val="003E2F27"/>
    <w:rsid w:val="003E34FA"/>
    <w:rsid w:val="003E4CF8"/>
    <w:rsid w:val="003E4F66"/>
    <w:rsid w:val="003E4FE4"/>
    <w:rsid w:val="003E6140"/>
    <w:rsid w:val="003E6B79"/>
    <w:rsid w:val="003E6CED"/>
    <w:rsid w:val="003F1F77"/>
    <w:rsid w:val="003F2E0B"/>
    <w:rsid w:val="003F4575"/>
    <w:rsid w:val="003F6D6E"/>
    <w:rsid w:val="003F7868"/>
    <w:rsid w:val="0040059D"/>
    <w:rsid w:val="00400AEF"/>
    <w:rsid w:val="0040191B"/>
    <w:rsid w:val="004021A8"/>
    <w:rsid w:val="004023E8"/>
    <w:rsid w:val="00404A80"/>
    <w:rsid w:val="00404B95"/>
    <w:rsid w:val="00406D9B"/>
    <w:rsid w:val="00407418"/>
    <w:rsid w:val="004100D9"/>
    <w:rsid w:val="00410DB6"/>
    <w:rsid w:val="00412CC3"/>
    <w:rsid w:val="0041541E"/>
    <w:rsid w:val="004159E6"/>
    <w:rsid w:val="00415A2B"/>
    <w:rsid w:val="00415B7A"/>
    <w:rsid w:val="004160E4"/>
    <w:rsid w:val="00416CAC"/>
    <w:rsid w:val="0042092D"/>
    <w:rsid w:val="004212E7"/>
    <w:rsid w:val="004214B4"/>
    <w:rsid w:val="0042422E"/>
    <w:rsid w:val="0042612E"/>
    <w:rsid w:val="00427874"/>
    <w:rsid w:val="00427E68"/>
    <w:rsid w:val="004312F6"/>
    <w:rsid w:val="004354E4"/>
    <w:rsid w:val="00436431"/>
    <w:rsid w:val="00444F70"/>
    <w:rsid w:val="004451FF"/>
    <w:rsid w:val="00446190"/>
    <w:rsid w:val="00446439"/>
    <w:rsid w:val="0044682B"/>
    <w:rsid w:val="00446AE9"/>
    <w:rsid w:val="00452BFE"/>
    <w:rsid w:val="00452FE5"/>
    <w:rsid w:val="00453EB3"/>
    <w:rsid w:val="004544A2"/>
    <w:rsid w:val="004551CB"/>
    <w:rsid w:val="00455760"/>
    <w:rsid w:val="00456569"/>
    <w:rsid w:val="004571EB"/>
    <w:rsid w:val="00457BB5"/>
    <w:rsid w:val="00460B28"/>
    <w:rsid w:val="00461759"/>
    <w:rsid w:val="00461816"/>
    <w:rsid w:val="00462188"/>
    <w:rsid w:val="00462722"/>
    <w:rsid w:val="00464DF4"/>
    <w:rsid w:val="004650CE"/>
    <w:rsid w:val="004653C3"/>
    <w:rsid w:val="00466829"/>
    <w:rsid w:val="00466985"/>
    <w:rsid w:val="00466C25"/>
    <w:rsid w:val="0046716A"/>
    <w:rsid w:val="00467DA9"/>
    <w:rsid w:val="004708A1"/>
    <w:rsid w:val="0047295C"/>
    <w:rsid w:val="00475DA2"/>
    <w:rsid w:val="00476161"/>
    <w:rsid w:val="00476571"/>
    <w:rsid w:val="004765D8"/>
    <w:rsid w:val="00480897"/>
    <w:rsid w:val="00480E2A"/>
    <w:rsid w:val="004826AF"/>
    <w:rsid w:val="00482FEB"/>
    <w:rsid w:val="004831CC"/>
    <w:rsid w:val="00485237"/>
    <w:rsid w:val="00485CE1"/>
    <w:rsid w:val="00486482"/>
    <w:rsid w:val="004908F3"/>
    <w:rsid w:val="004910C7"/>
    <w:rsid w:val="00491D74"/>
    <w:rsid w:val="00492160"/>
    <w:rsid w:val="00492EFA"/>
    <w:rsid w:val="004934B5"/>
    <w:rsid w:val="004939A2"/>
    <w:rsid w:val="00493EFA"/>
    <w:rsid w:val="00494EAD"/>
    <w:rsid w:val="00496B49"/>
    <w:rsid w:val="00496C35"/>
    <w:rsid w:val="00496EFD"/>
    <w:rsid w:val="004A1511"/>
    <w:rsid w:val="004A1A92"/>
    <w:rsid w:val="004A2255"/>
    <w:rsid w:val="004A2725"/>
    <w:rsid w:val="004A30B2"/>
    <w:rsid w:val="004A339A"/>
    <w:rsid w:val="004A3508"/>
    <w:rsid w:val="004A506F"/>
    <w:rsid w:val="004B007A"/>
    <w:rsid w:val="004B07C3"/>
    <w:rsid w:val="004B1474"/>
    <w:rsid w:val="004B2E57"/>
    <w:rsid w:val="004B3CD5"/>
    <w:rsid w:val="004B48E0"/>
    <w:rsid w:val="004B7183"/>
    <w:rsid w:val="004B77DA"/>
    <w:rsid w:val="004C01EC"/>
    <w:rsid w:val="004C3390"/>
    <w:rsid w:val="004C3C7C"/>
    <w:rsid w:val="004C4814"/>
    <w:rsid w:val="004C5506"/>
    <w:rsid w:val="004C601C"/>
    <w:rsid w:val="004C60AC"/>
    <w:rsid w:val="004C6D8E"/>
    <w:rsid w:val="004C7371"/>
    <w:rsid w:val="004C772B"/>
    <w:rsid w:val="004C7C22"/>
    <w:rsid w:val="004D04CA"/>
    <w:rsid w:val="004D2B15"/>
    <w:rsid w:val="004D3A09"/>
    <w:rsid w:val="004D4365"/>
    <w:rsid w:val="004D5556"/>
    <w:rsid w:val="004D68FF"/>
    <w:rsid w:val="004D7203"/>
    <w:rsid w:val="004E0A0C"/>
    <w:rsid w:val="004E2AE8"/>
    <w:rsid w:val="004E2FC7"/>
    <w:rsid w:val="004E3133"/>
    <w:rsid w:val="004E375D"/>
    <w:rsid w:val="004E72B9"/>
    <w:rsid w:val="004F0BB6"/>
    <w:rsid w:val="004F0FF8"/>
    <w:rsid w:val="004F1FB9"/>
    <w:rsid w:val="004F21A9"/>
    <w:rsid w:val="004F25A5"/>
    <w:rsid w:val="004F2B46"/>
    <w:rsid w:val="004F42FA"/>
    <w:rsid w:val="004F45F2"/>
    <w:rsid w:val="004F4896"/>
    <w:rsid w:val="004F4C34"/>
    <w:rsid w:val="004F61D6"/>
    <w:rsid w:val="004F7527"/>
    <w:rsid w:val="004F7FBF"/>
    <w:rsid w:val="0050036D"/>
    <w:rsid w:val="00500CCD"/>
    <w:rsid w:val="00500F13"/>
    <w:rsid w:val="005016CB"/>
    <w:rsid w:val="0050219C"/>
    <w:rsid w:val="00502274"/>
    <w:rsid w:val="005037B2"/>
    <w:rsid w:val="00503833"/>
    <w:rsid w:val="00505AC8"/>
    <w:rsid w:val="005102EF"/>
    <w:rsid w:val="0051098F"/>
    <w:rsid w:val="00512187"/>
    <w:rsid w:val="005138DA"/>
    <w:rsid w:val="00513D8C"/>
    <w:rsid w:val="00515400"/>
    <w:rsid w:val="00515A28"/>
    <w:rsid w:val="00515FB6"/>
    <w:rsid w:val="005162AA"/>
    <w:rsid w:val="00520C15"/>
    <w:rsid w:val="0052172A"/>
    <w:rsid w:val="00521B01"/>
    <w:rsid w:val="0052273F"/>
    <w:rsid w:val="0052282E"/>
    <w:rsid w:val="00522BDB"/>
    <w:rsid w:val="0052373B"/>
    <w:rsid w:val="00523E83"/>
    <w:rsid w:val="00525665"/>
    <w:rsid w:val="00525BBF"/>
    <w:rsid w:val="00526446"/>
    <w:rsid w:val="005264A6"/>
    <w:rsid w:val="00527877"/>
    <w:rsid w:val="00527B71"/>
    <w:rsid w:val="00530F97"/>
    <w:rsid w:val="0053186A"/>
    <w:rsid w:val="0053205D"/>
    <w:rsid w:val="00534B5F"/>
    <w:rsid w:val="00535588"/>
    <w:rsid w:val="0053677B"/>
    <w:rsid w:val="005376A8"/>
    <w:rsid w:val="00537B02"/>
    <w:rsid w:val="00541A95"/>
    <w:rsid w:val="00544B18"/>
    <w:rsid w:val="00545A04"/>
    <w:rsid w:val="00545F46"/>
    <w:rsid w:val="00546EC5"/>
    <w:rsid w:val="00550AAA"/>
    <w:rsid w:val="00550DEF"/>
    <w:rsid w:val="00552BD9"/>
    <w:rsid w:val="005530E6"/>
    <w:rsid w:val="00553972"/>
    <w:rsid w:val="00554C41"/>
    <w:rsid w:val="00554E70"/>
    <w:rsid w:val="00556039"/>
    <w:rsid w:val="00556799"/>
    <w:rsid w:val="005577DE"/>
    <w:rsid w:val="00561303"/>
    <w:rsid w:val="005615A5"/>
    <w:rsid w:val="00561BCD"/>
    <w:rsid w:val="005627CB"/>
    <w:rsid w:val="00565753"/>
    <w:rsid w:val="0056580D"/>
    <w:rsid w:val="00565B7B"/>
    <w:rsid w:val="00565BF1"/>
    <w:rsid w:val="00566829"/>
    <w:rsid w:val="00566948"/>
    <w:rsid w:val="00567332"/>
    <w:rsid w:val="00570EE7"/>
    <w:rsid w:val="0057306A"/>
    <w:rsid w:val="00573CE4"/>
    <w:rsid w:val="00574B92"/>
    <w:rsid w:val="00575722"/>
    <w:rsid w:val="00575830"/>
    <w:rsid w:val="0057599C"/>
    <w:rsid w:val="005769F3"/>
    <w:rsid w:val="005774A0"/>
    <w:rsid w:val="00577A71"/>
    <w:rsid w:val="00580AFD"/>
    <w:rsid w:val="005823E4"/>
    <w:rsid w:val="00582530"/>
    <w:rsid w:val="005825FE"/>
    <w:rsid w:val="00584253"/>
    <w:rsid w:val="00584770"/>
    <w:rsid w:val="00584A86"/>
    <w:rsid w:val="00584C80"/>
    <w:rsid w:val="00585A5F"/>
    <w:rsid w:val="00585CE9"/>
    <w:rsid w:val="00586FAE"/>
    <w:rsid w:val="00591205"/>
    <w:rsid w:val="00593390"/>
    <w:rsid w:val="00593B28"/>
    <w:rsid w:val="00593FF0"/>
    <w:rsid w:val="00596020"/>
    <w:rsid w:val="005977CE"/>
    <w:rsid w:val="005A0C1F"/>
    <w:rsid w:val="005A141A"/>
    <w:rsid w:val="005A3556"/>
    <w:rsid w:val="005A3786"/>
    <w:rsid w:val="005A3B8E"/>
    <w:rsid w:val="005A51A7"/>
    <w:rsid w:val="005A5EE5"/>
    <w:rsid w:val="005A636C"/>
    <w:rsid w:val="005A6597"/>
    <w:rsid w:val="005A660B"/>
    <w:rsid w:val="005A793E"/>
    <w:rsid w:val="005B0BBA"/>
    <w:rsid w:val="005B0DD7"/>
    <w:rsid w:val="005B4F92"/>
    <w:rsid w:val="005B520C"/>
    <w:rsid w:val="005B54AC"/>
    <w:rsid w:val="005B6003"/>
    <w:rsid w:val="005B6DAD"/>
    <w:rsid w:val="005B7454"/>
    <w:rsid w:val="005C0AED"/>
    <w:rsid w:val="005C0FF0"/>
    <w:rsid w:val="005C171D"/>
    <w:rsid w:val="005C29E9"/>
    <w:rsid w:val="005C3E79"/>
    <w:rsid w:val="005C44B1"/>
    <w:rsid w:val="005C47CF"/>
    <w:rsid w:val="005C5326"/>
    <w:rsid w:val="005C5328"/>
    <w:rsid w:val="005C54D4"/>
    <w:rsid w:val="005C6247"/>
    <w:rsid w:val="005C6CAA"/>
    <w:rsid w:val="005C7167"/>
    <w:rsid w:val="005C7AFB"/>
    <w:rsid w:val="005D0572"/>
    <w:rsid w:val="005D2537"/>
    <w:rsid w:val="005D2B38"/>
    <w:rsid w:val="005D44EF"/>
    <w:rsid w:val="005D4559"/>
    <w:rsid w:val="005D4ECA"/>
    <w:rsid w:val="005D65F7"/>
    <w:rsid w:val="005D6BE8"/>
    <w:rsid w:val="005D6F63"/>
    <w:rsid w:val="005E123E"/>
    <w:rsid w:val="005E1D4A"/>
    <w:rsid w:val="005E42CD"/>
    <w:rsid w:val="005E4A21"/>
    <w:rsid w:val="005E4A95"/>
    <w:rsid w:val="005E6C3F"/>
    <w:rsid w:val="005E7B97"/>
    <w:rsid w:val="005F00F3"/>
    <w:rsid w:val="005F1159"/>
    <w:rsid w:val="005F20CE"/>
    <w:rsid w:val="005F634E"/>
    <w:rsid w:val="005F718E"/>
    <w:rsid w:val="005F7A94"/>
    <w:rsid w:val="006004C6"/>
    <w:rsid w:val="00603C5A"/>
    <w:rsid w:val="00604B66"/>
    <w:rsid w:val="00604FEA"/>
    <w:rsid w:val="00610857"/>
    <w:rsid w:val="0061112B"/>
    <w:rsid w:val="00611522"/>
    <w:rsid w:val="00612946"/>
    <w:rsid w:val="00613DAE"/>
    <w:rsid w:val="00614BF1"/>
    <w:rsid w:val="00615ED2"/>
    <w:rsid w:val="006164BC"/>
    <w:rsid w:val="00617E1A"/>
    <w:rsid w:val="00620EBB"/>
    <w:rsid w:val="00621800"/>
    <w:rsid w:val="00621A47"/>
    <w:rsid w:val="00623346"/>
    <w:rsid w:val="00624F64"/>
    <w:rsid w:val="00631FAB"/>
    <w:rsid w:val="006322BB"/>
    <w:rsid w:val="00634290"/>
    <w:rsid w:val="006345B3"/>
    <w:rsid w:val="00635126"/>
    <w:rsid w:val="00636D59"/>
    <w:rsid w:val="00636EF5"/>
    <w:rsid w:val="00637997"/>
    <w:rsid w:val="0064166E"/>
    <w:rsid w:val="006422AD"/>
    <w:rsid w:val="006431FA"/>
    <w:rsid w:val="0064401B"/>
    <w:rsid w:val="006445C3"/>
    <w:rsid w:val="00646551"/>
    <w:rsid w:val="00646564"/>
    <w:rsid w:val="0065009D"/>
    <w:rsid w:val="00650861"/>
    <w:rsid w:val="00652EE9"/>
    <w:rsid w:val="00653459"/>
    <w:rsid w:val="0065617D"/>
    <w:rsid w:val="00656A60"/>
    <w:rsid w:val="00656C24"/>
    <w:rsid w:val="006578FA"/>
    <w:rsid w:val="00660A60"/>
    <w:rsid w:val="00663D1A"/>
    <w:rsid w:val="00664F48"/>
    <w:rsid w:val="006662E2"/>
    <w:rsid w:val="00667004"/>
    <w:rsid w:val="0067004B"/>
    <w:rsid w:val="00670262"/>
    <w:rsid w:val="006719BC"/>
    <w:rsid w:val="00672A21"/>
    <w:rsid w:val="00675D1E"/>
    <w:rsid w:val="006802A8"/>
    <w:rsid w:val="00682B0D"/>
    <w:rsid w:val="00682E2C"/>
    <w:rsid w:val="006832DF"/>
    <w:rsid w:val="0068355A"/>
    <w:rsid w:val="00683BC2"/>
    <w:rsid w:val="00684E1A"/>
    <w:rsid w:val="0068637F"/>
    <w:rsid w:val="00686C86"/>
    <w:rsid w:val="00686ECE"/>
    <w:rsid w:val="006871C2"/>
    <w:rsid w:val="00687861"/>
    <w:rsid w:val="00691197"/>
    <w:rsid w:val="006918BE"/>
    <w:rsid w:val="00692235"/>
    <w:rsid w:val="00693FBB"/>
    <w:rsid w:val="006A1396"/>
    <w:rsid w:val="006A1A4F"/>
    <w:rsid w:val="006A2494"/>
    <w:rsid w:val="006A2982"/>
    <w:rsid w:val="006A3D4F"/>
    <w:rsid w:val="006A4C6E"/>
    <w:rsid w:val="006A58A0"/>
    <w:rsid w:val="006A5EC6"/>
    <w:rsid w:val="006A7010"/>
    <w:rsid w:val="006A7363"/>
    <w:rsid w:val="006B04F9"/>
    <w:rsid w:val="006B10A0"/>
    <w:rsid w:val="006B3047"/>
    <w:rsid w:val="006B3618"/>
    <w:rsid w:val="006B3E61"/>
    <w:rsid w:val="006B4691"/>
    <w:rsid w:val="006B4D65"/>
    <w:rsid w:val="006B567E"/>
    <w:rsid w:val="006B57B1"/>
    <w:rsid w:val="006B60B5"/>
    <w:rsid w:val="006B7263"/>
    <w:rsid w:val="006B78F8"/>
    <w:rsid w:val="006B7A7B"/>
    <w:rsid w:val="006B7E3E"/>
    <w:rsid w:val="006C1192"/>
    <w:rsid w:val="006C295E"/>
    <w:rsid w:val="006C321E"/>
    <w:rsid w:val="006C452D"/>
    <w:rsid w:val="006C5BC2"/>
    <w:rsid w:val="006D0F02"/>
    <w:rsid w:val="006D24E6"/>
    <w:rsid w:val="006D4462"/>
    <w:rsid w:val="006D49DA"/>
    <w:rsid w:val="006D57EC"/>
    <w:rsid w:val="006D5EB5"/>
    <w:rsid w:val="006D7498"/>
    <w:rsid w:val="006E21DA"/>
    <w:rsid w:val="006E33CF"/>
    <w:rsid w:val="006E39B0"/>
    <w:rsid w:val="006E3DEA"/>
    <w:rsid w:val="006E6E78"/>
    <w:rsid w:val="006E7096"/>
    <w:rsid w:val="006F0353"/>
    <w:rsid w:val="006F1E76"/>
    <w:rsid w:val="006F30B2"/>
    <w:rsid w:val="006F3E36"/>
    <w:rsid w:val="006F5AD2"/>
    <w:rsid w:val="006F61C5"/>
    <w:rsid w:val="006F7C87"/>
    <w:rsid w:val="00700EC7"/>
    <w:rsid w:val="00700FF8"/>
    <w:rsid w:val="00701319"/>
    <w:rsid w:val="00701ECD"/>
    <w:rsid w:val="00702648"/>
    <w:rsid w:val="00702D2B"/>
    <w:rsid w:val="00702F95"/>
    <w:rsid w:val="00703038"/>
    <w:rsid w:val="007049C8"/>
    <w:rsid w:val="007051BD"/>
    <w:rsid w:val="0070575C"/>
    <w:rsid w:val="00705E97"/>
    <w:rsid w:val="0071001C"/>
    <w:rsid w:val="007107F3"/>
    <w:rsid w:val="00710FA9"/>
    <w:rsid w:val="00711633"/>
    <w:rsid w:val="007118AA"/>
    <w:rsid w:val="007139C9"/>
    <w:rsid w:val="007143EE"/>
    <w:rsid w:val="0071787E"/>
    <w:rsid w:val="0072006C"/>
    <w:rsid w:val="00720432"/>
    <w:rsid w:val="00720FBA"/>
    <w:rsid w:val="00720FC9"/>
    <w:rsid w:val="0072113C"/>
    <w:rsid w:val="007217D2"/>
    <w:rsid w:val="00722926"/>
    <w:rsid w:val="0072385E"/>
    <w:rsid w:val="00724726"/>
    <w:rsid w:val="0072487B"/>
    <w:rsid w:val="00724C8B"/>
    <w:rsid w:val="00725B3A"/>
    <w:rsid w:val="00726066"/>
    <w:rsid w:val="00726AB8"/>
    <w:rsid w:val="00726B59"/>
    <w:rsid w:val="00727388"/>
    <w:rsid w:val="007323C0"/>
    <w:rsid w:val="00732D79"/>
    <w:rsid w:val="0073337E"/>
    <w:rsid w:val="00734412"/>
    <w:rsid w:val="007354AB"/>
    <w:rsid w:val="007359B9"/>
    <w:rsid w:val="0073625F"/>
    <w:rsid w:val="00740FE0"/>
    <w:rsid w:val="007410E6"/>
    <w:rsid w:val="00741CBA"/>
    <w:rsid w:val="00743EBD"/>
    <w:rsid w:val="00743FC9"/>
    <w:rsid w:val="00745619"/>
    <w:rsid w:val="00745F00"/>
    <w:rsid w:val="0074611B"/>
    <w:rsid w:val="007463D0"/>
    <w:rsid w:val="00746C02"/>
    <w:rsid w:val="0074718B"/>
    <w:rsid w:val="00752BF3"/>
    <w:rsid w:val="007542B2"/>
    <w:rsid w:val="007565EB"/>
    <w:rsid w:val="00756C74"/>
    <w:rsid w:val="00760754"/>
    <w:rsid w:val="00760900"/>
    <w:rsid w:val="007615D6"/>
    <w:rsid w:val="0076212F"/>
    <w:rsid w:val="0076522C"/>
    <w:rsid w:val="0076764B"/>
    <w:rsid w:val="00767BF8"/>
    <w:rsid w:val="00770D6A"/>
    <w:rsid w:val="0077191A"/>
    <w:rsid w:val="0077253F"/>
    <w:rsid w:val="0077437E"/>
    <w:rsid w:val="0077476C"/>
    <w:rsid w:val="007747B3"/>
    <w:rsid w:val="00775A3C"/>
    <w:rsid w:val="007764BC"/>
    <w:rsid w:val="007776B1"/>
    <w:rsid w:val="0078123E"/>
    <w:rsid w:val="007837CB"/>
    <w:rsid w:val="007847D5"/>
    <w:rsid w:val="0078621B"/>
    <w:rsid w:val="00787E7B"/>
    <w:rsid w:val="00787F55"/>
    <w:rsid w:val="007915EE"/>
    <w:rsid w:val="00791827"/>
    <w:rsid w:val="007929B5"/>
    <w:rsid w:val="00792C6B"/>
    <w:rsid w:val="00793F3C"/>
    <w:rsid w:val="00795210"/>
    <w:rsid w:val="007A0B80"/>
    <w:rsid w:val="007A0CDA"/>
    <w:rsid w:val="007A32A4"/>
    <w:rsid w:val="007A37EC"/>
    <w:rsid w:val="007A45BD"/>
    <w:rsid w:val="007A619C"/>
    <w:rsid w:val="007A7696"/>
    <w:rsid w:val="007B0FEE"/>
    <w:rsid w:val="007B1330"/>
    <w:rsid w:val="007B1378"/>
    <w:rsid w:val="007B30B6"/>
    <w:rsid w:val="007B34F6"/>
    <w:rsid w:val="007B53F9"/>
    <w:rsid w:val="007B5C9E"/>
    <w:rsid w:val="007B6D40"/>
    <w:rsid w:val="007B7E20"/>
    <w:rsid w:val="007C008B"/>
    <w:rsid w:val="007C1B11"/>
    <w:rsid w:val="007C258F"/>
    <w:rsid w:val="007C3967"/>
    <w:rsid w:val="007C3BBE"/>
    <w:rsid w:val="007C401F"/>
    <w:rsid w:val="007C4D84"/>
    <w:rsid w:val="007C4FCE"/>
    <w:rsid w:val="007C575F"/>
    <w:rsid w:val="007D25B7"/>
    <w:rsid w:val="007D3F15"/>
    <w:rsid w:val="007D44AA"/>
    <w:rsid w:val="007D4D13"/>
    <w:rsid w:val="007D5108"/>
    <w:rsid w:val="007D530F"/>
    <w:rsid w:val="007D5C1C"/>
    <w:rsid w:val="007D6761"/>
    <w:rsid w:val="007D7E7A"/>
    <w:rsid w:val="007E17C1"/>
    <w:rsid w:val="007E1D87"/>
    <w:rsid w:val="007E1DB0"/>
    <w:rsid w:val="007E3CD3"/>
    <w:rsid w:val="007E42AC"/>
    <w:rsid w:val="007E44CF"/>
    <w:rsid w:val="007E640A"/>
    <w:rsid w:val="007E6920"/>
    <w:rsid w:val="007F0E47"/>
    <w:rsid w:val="007F1413"/>
    <w:rsid w:val="007F183C"/>
    <w:rsid w:val="007F4002"/>
    <w:rsid w:val="007F58FD"/>
    <w:rsid w:val="007F65D1"/>
    <w:rsid w:val="007F78B8"/>
    <w:rsid w:val="00800E69"/>
    <w:rsid w:val="00800F1A"/>
    <w:rsid w:val="00802CDD"/>
    <w:rsid w:val="00804E30"/>
    <w:rsid w:val="008056AA"/>
    <w:rsid w:val="00806458"/>
    <w:rsid w:val="008070A1"/>
    <w:rsid w:val="00807FEC"/>
    <w:rsid w:val="00810FF8"/>
    <w:rsid w:val="00813106"/>
    <w:rsid w:val="00813269"/>
    <w:rsid w:val="008139E6"/>
    <w:rsid w:val="00814DC9"/>
    <w:rsid w:val="0081597D"/>
    <w:rsid w:val="00815C85"/>
    <w:rsid w:val="008166E8"/>
    <w:rsid w:val="00816F5E"/>
    <w:rsid w:val="00820923"/>
    <w:rsid w:val="008220D4"/>
    <w:rsid w:val="00822A3D"/>
    <w:rsid w:val="00822AF6"/>
    <w:rsid w:val="00823681"/>
    <w:rsid w:val="00823B36"/>
    <w:rsid w:val="00825369"/>
    <w:rsid w:val="0082604B"/>
    <w:rsid w:val="0082710B"/>
    <w:rsid w:val="0082782A"/>
    <w:rsid w:val="008313CB"/>
    <w:rsid w:val="00832A0E"/>
    <w:rsid w:val="00832AA8"/>
    <w:rsid w:val="00832F22"/>
    <w:rsid w:val="00834697"/>
    <w:rsid w:val="0083534A"/>
    <w:rsid w:val="008359AA"/>
    <w:rsid w:val="00835DD6"/>
    <w:rsid w:val="00841C04"/>
    <w:rsid w:val="00841DE5"/>
    <w:rsid w:val="00844382"/>
    <w:rsid w:val="008472D3"/>
    <w:rsid w:val="00847E7E"/>
    <w:rsid w:val="00850054"/>
    <w:rsid w:val="00851975"/>
    <w:rsid w:val="00852598"/>
    <w:rsid w:val="00853A4D"/>
    <w:rsid w:val="00855D39"/>
    <w:rsid w:val="00856CFE"/>
    <w:rsid w:val="00856ECB"/>
    <w:rsid w:val="00857B67"/>
    <w:rsid w:val="00857C1D"/>
    <w:rsid w:val="00860229"/>
    <w:rsid w:val="0086085E"/>
    <w:rsid w:val="00860AFE"/>
    <w:rsid w:val="00860FBA"/>
    <w:rsid w:val="00862E89"/>
    <w:rsid w:val="00863322"/>
    <w:rsid w:val="0086444D"/>
    <w:rsid w:val="00864A2E"/>
    <w:rsid w:val="00865B5F"/>
    <w:rsid w:val="00865C98"/>
    <w:rsid w:val="00866D65"/>
    <w:rsid w:val="00866EE8"/>
    <w:rsid w:val="00870672"/>
    <w:rsid w:val="00873332"/>
    <w:rsid w:val="00873820"/>
    <w:rsid w:val="00873B87"/>
    <w:rsid w:val="00874881"/>
    <w:rsid w:val="00874FD9"/>
    <w:rsid w:val="00875054"/>
    <w:rsid w:val="008754EB"/>
    <w:rsid w:val="00875660"/>
    <w:rsid w:val="0087649E"/>
    <w:rsid w:val="00876E97"/>
    <w:rsid w:val="00876EB6"/>
    <w:rsid w:val="00882A37"/>
    <w:rsid w:val="00884367"/>
    <w:rsid w:val="00886141"/>
    <w:rsid w:val="00886C83"/>
    <w:rsid w:val="00886F7E"/>
    <w:rsid w:val="008871BF"/>
    <w:rsid w:val="00887FF0"/>
    <w:rsid w:val="0089050B"/>
    <w:rsid w:val="0089184D"/>
    <w:rsid w:val="00892153"/>
    <w:rsid w:val="00892315"/>
    <w:rsid w:val="008926C6"/>
    <w:rsid w:val="00893EF9"/>
    <w:rsid w:val="008974C3"/>
    <w:rsid w:val="00897AD7"/>
    <w:rsid w:val="008A05D6"/>
    <w:rsid w:val="008A1782"/>
    <w:rsid w:val="008A263B"/>
    <w:rsid w:val="008A4315"/>
    <w:rsid w:val="008A4557"/>
    <w:rsid w:val="008A542A"/>
    <w:rsid w:val="008A54DA"/>
    <w:rsid w:val="008A65D1"/>
    <w:rsid w:val="008A6826"/>
    <w:rsid w:val="008A6DEF"/>
    <w:rsid w:val="008A7CDC"/>
    <w:rsid w:val="008B0DEB"/>
    <w:rsid w:val="008B16D7"/>
    <w:rsid w:val="008B1FD0"/>
    <w:rsid w:val="008B259A"/>
    <w:rsid w:val="008B260C"/>
    <w:rsid w:val="008B3E06"/>
    <w:rsid w:val="008B6C90"/>
    <w:rsid w:val="008B7A5A"/>
    <w:rsid w:val="008B7C29"/>
    <w:rsid w:val="008C0CA2"/>
    <w:rsid w:val="008C0DAA"/>
    <w:rsid w:val="008C5583"/>
    <w:rsid w:val="008D022E"/>
    <w:rsid w:val="008D06BF"/>
    <w:rsid w:val="008D0FA1"/>
    <w:rsid w:val="008D19AB"/>
    <w:rsid w:val="008D211C"/>
    <w:rsid w:val="008D2E52"/>
    <w:rsid w:val="008D3063"/>
    <w:rsid w:val="008D3B81"/>
    <w:rsid w:val="008D5085"/>
    <w:rsid w:val="008D7B38"/>
    <w:rsid w:val="008E125C"/>
    <w:rsid w:val="008E4215"/>
    <w:rsid w:val="008E4DF6"/>
    <w:rsid w:val="008E4F86"/>
    <w:rsid w:val="008E5598"/>
    <w:rsid w:val="008E6710"/>
    <w:rsid w:val="008E7873"/>
    <w:rsid w:val="008F07D2"/>
    <w:rsid w:val="008F0B11"/>
    <w:rsid w:val="008F1146"/>
    <w:rsid w:val="008F181E"/>
    <w:rsid w:val="008F2717"/>
    <w:rsid w:val="008F28EF"/>
    <w:rsid w:val="008F2CD0"/>
    <w:rsid w:val="008F3001"/>
    <w:rsid w:val="008F30BB"/>
    <w:rsid w:val="008F3B72"/>
    <w:rsid w:val="008F407B"/>
    <w:rsid w:val="008F58B1"/>
    <w:rsid w:val="008F5FF0"/>
    <w:rsid w:val="008F7AFD"/>
    <w:rsid w:val="009000FD"/>
    <w:rsid w:val="00900B49"/>
    <w:rsid w:val="00900C65"/>
    <w:rsid w:val="00900DCA"/>
    <w:rsid w:val="00901D43"/>
    <w:rsid w:val="00901E13"/>
    <w:rsid w:val="009030D0"/>
    <w:rsid w:val="009043FC"/>
    <w:rsid w:val="009045DB"/>
    <w:rsid w:val="00907788"/>
    <w:rsid w:val="00907B00"/>
    <w:rsid w:val="00907E94"/>
    <w:rsid w:val="009128B0"/>
    <w:rsid w:val="009143D8"/>
    <w:rsid w:val="00914520"/>
    <w:rsid w:val="00914931"/>
    <w:rsid w:val="009154BA"/>
    <w:rsid w:val="00916621"/>
    <w:rsid w:val="00916EC9"/>
    <w:rsid w:val="00916F9F"/>
    <w:rsid w:val="0092271F"/>
    <w:rsid w:val="00922D2F"/>
    <w:rsid w:val="009236C6"/>
    <w:rsid w:val="00923946"/>
    <w:rsid w:val="00924357"/>
    <w:rsid w:val="00925724"/>
    <w:rsid w:val="00927747"/>
    <w:rsid w:val="00930F02"/>
    <w:rsid w:val="00931979"/>
    <w:rsid w:val="00931B18"/>
    <w:rsid w:val="00932232"/>
    <w:rsid w:val="00932C13"/>
    <w:rsid w:val="00932FFF"/>
    <w:rsid w:val="00933A38"/>
    <w:rsid w:val="00934865"/>
    <w:rsid w:val="009349A4"/>
    <w:rsid w:val="009351C6"/>
    <w:rsid w:val="00935E66"/>
    <w:rsid w:val="00936B32"/>
    <w:rsid w:val="009377E5"/>
    <w:rsid w:val="00937CD8"/>
    <w:rsid w:val="009415D3"/>
    <w:rsid w:val="009420BC"/>
    <w:rsid w:val="00943C4F"/>
    <w:rsid w:val="009449A6"/>
    <w:rsid w:val="0094502E"/>
    <w:rsid w:val="009464BC"/>
    <w:rsid w:val="00946CBB"/>
    <w:rsid w:val="0095017D"/>
    <w:rsid w:val="009534C5"/>
    <w:rsid w:val="00953547"/>
    <w:rsid w:val="009537EC"/>
    <w:rsid w:val="00953D0D"/>
    <w:rsid w:val="00954217"/>
    <w:rsid w:val="0095648B"/>
    <w:rsid w:val="00956840"/>
    <w:rsid w:val="00957565"/>
    <w:rsid w:val="00960249"/>
    <w:rsid w:val="00960A0F"/>
    <w:rsid w:val="0096279C"/>
    <w:rsid w:val="00962DF1"/>
    <w:rsid w:val="00963982"/>
    <w:rsid w:val="009639BE"/>
    <w:rsid w:val="00963CE3"/>
    <w:rsid w:val="0096615E"/>
    <w:rsid w:val="00970721"/>
    <w:rsid w:val="00971BE4"/>
    <w:rsid w:val="009743B2"/>
    <w:rsid w:val="00975256"/>
    <w:rsid w:val="00975606"/>
    <w:rsid w:val="00976B2C"/>
    <w:rsid w:val="009777F8"/>
    <w:rsid w:val="00980288"/>
    <w:rsid w:val="009803CF"/>
    <w:rsid w:val="009807D4"/>
    <w:rsid w:val="00980864"/>
    <w:rsid w:val="00981BBD"/>
    <w:rsid w:val="0098240C"/>
    <w:rsid w:val="009831CA"/>
    <w:rsid w:val="009845C5"/>
    <w:rsid w:val="00984D02"/>
    <w:rsid w:val="00985748"/>
    <w:rsid w:val="00986E27"/>
    <w:rsid w:val="009871DB"/>
    <w:rsid w:val="009875FE"/>
    <w:rsid w:val="009906DE"/>
    <w:rsid w:val="00991394"/>
    <w:rsid w:val="009927B6"/>
    <w:rsid w:val="00994F49"/>
    <w:rsid w:val="009957C0"/>
    <w:rsid w:val="009965A7"/>
    <w:rsid w:val="00997A60"/>
    <w:rsid w:val="009A20C5"/>
    <w:rsid w:val="009A20E6"/>
    <w:rsid w:val="009A2E91"/>
    <w:rsid w:val="009A4239"/>
    <w:rsid w:val="009A58B2"/>
    <w:rsid w:val="009A6175"/>
    <w:rsid w:val="009A762D"/>
    <w:rsid w:val="009B0905"/>
    <w:rsid w:val="009B1971"/>
    <w:rsid w:val="009B1A76"/>
    <w:rsid w:val="009B2C39"/>
    <w:rsid w:val="009B2FB2"/>
    <w:rsid w:val="009B30BF"/>
    <w:rsid w:val="009B3F66"/>
    <w:rsid w:val="009B5B52"/>
    <w:rsid w:val="009B71B5"/>
    <w:rsid w:val="009C1EBB"/>
    <w:rsid w:val="009C336B"/>
    <w:rsid w:val="009C4E4D"/>
    <w:rsid w:val="009C5241"/>
    <w:rsid w:val="009C5830"/>
    <w:rsid w:val="009C65D6"/>
    <w:rsid w:val="009C7E4B"/>
    <w:rsid w:val="009D2285"/>
    <w:rsid w:val="009D359F"/>
    <w:rsid w:val="009D3CAE"/>
    <w:rsid w:val="009D4B84"/>
    <w:rsid w:val="009D6D80"/>
    <w:rsid w:val="009E0B7E"/>
    <w:rsid w:val="009E0E62"/>
    <w:rsid w:val="009E0ED4"/>
    <w:rsid w:val="009E1290"/>
    <w:rsid w:val="009E1730"/>
    <w:rsid w:val="009E3631"/>
    <w:rsid w:val="009E4234"/>
    <w:rsid w:val="009E558F"/>
    <w:rsid w:val="009E5C17"/>
    <w:rsid w:val="009E7A9A"/>
    <w:rsid w:val="009E7AAD"/>
    <w:rsid w:val="009F027D"/>
    <w:rsid w:val="009F2E79"/>
    <w:rsid w:val="009F30A8"/>
    <w:rsid w:val="009F343D"/>
    <w:rsid w:val="009F44F6"/>
    <w:rsid w:val="009F5A59"/>
    <w:rsid w:val="009F742F"/>
    <w:rsid w:val="009F7E75"/>
    <w:rsid w:val="00A01D89"/>
    <w:rsid w:val="00A01DD3"/>
    <w:rsid w:val="00A037FE"/>
    <w:rsid w:val="00A054E7"/>
    <w:rsid w:val="00A05994"/>
    <w:rsid w:val="00A077D5"/>
    <w:rsid w:val="00A079B8"/>
    <w:rsid w:val="00A10491"/>
    <w:rsid w:val="00A106C4"/>
    <w:rsid w:val="00A11EC0"/>
    <w:rsid w:val="00A12A22"/>
    <w:rsid w:val="00A12D1D"/>
    <w:rsid w:val="00A13BA1"/>
    <w:rsid w:val="00A13E0B"/>
    <w:rsid w:val="00A14FE0"/>
    <w:rsid w:val="00A15A9A"/>
    <w:rsid w:val="00A163F0"/>
    <w:rsid w:val="00A17578"/>
    <w:rsid w:val="00A17CC1"/>
    <w:rsid w:val="00A2005B"/>
    <w:rsid w:val="00A227AD"/>
    <w:rsid w:val="00A22CA2"/>
    <w:rsid w:val="00A263FA"/>
    <w:rsid w:val="00A27B56"/>
    <w:rsid w:val="00A318C1"/>
    <w:rsid w:val="00A31C57"/>
    <w:rsid w:val="00A325FF"/>
    <w:rsid w:val="00A343B3"/>
    <w:rsid w:val="00A34ACB"/>
    <w:rsid w:val="00A35149"/>
    <w:rsid w:val="00A35362"/>
    <w:rsid w:val="00A37719"/>
    <w:rsid w:val="00A37E77"/>
    <w:rsid w:val="00A4141C"/>
    <w:rsid w:val="00A42BED"/>
    <w:rsid w:val="00A44E6B"/>
    <w:rsid w:val="00A4523B"/>
    <w:rsid w:val="00A471D0"/>
    <w:rsid w:val="00A5136F"/>
    <w:rsid w:val="00A51454"/>
    <w:rsid w:val="00A5198E"/>
    <w:rsid w:val="00A529A6"/>
    <w:rsid w:val="00A52D81"/>
    <w:rsid w:val="00A53027"/>
    <w:rsid w:val="00A53104"/>
    <w:rsid w:val="00A534C0"/>
    <w:rsid w:val="00A5405B"/>
    <w:rsid w:val="00A559AD"/>
    <w:rsid w:val="00A56F5D"/>
    <w:rsid w:val="00A602D3"/>
    <w:rsid w:val="00A607A7"/>
    <w:rsid w:val="00A609D6"/>
    <w:rsid w:val="00A60D94"/>
    <w:rsid w:val="00A6162E"/>
    <w:rsid w:val="00A618B9"/>
    <w:rsid w:val="00A62680"/>
    <w:rsid w:val="00A6428A"/>
    <w:rsid w:val="00A64608"/>
    <w:rsid w:val="00A653E0"/>
    <w:rsid w:val="00A67576"/>
    <w:rsid w:val="00A6790B"/>
    <w:rsid w:val="00A70412"/>
    <w:rsid w:val="00A73519"/>
    <w:rsid w:val="00A75025"/>
    <w:rsid w:val="00A75A10"/>
    <w:rsid w:val="00A761C4"/>
    <w:rsid w:val="00A832F3"/>
    <w:rsid w:val="00A83594"/>
    <w:rsid w:val="00A839B6"/>
    <w:rsid w:val="00A8461B"/>
    <w:rsid w:val="00A848A4"/>
    <w:rsid w:val="00A85F65"/>
    <w:rsid w:val="00A8694D"/>
    <w:rsid w:val="00A86DC6"/>
    <w:rsid w:val="00A87D2B"/>
    <w:rsid w:val="00A87DBC"/>
    <w:rsid w:val="00A87F1D"/>
    <w:rsid w:val="00A9036F"/>
    <w:rsid w:val="00A91BD6"/>
    <w:rsid w:val="00A921FB"/>
    <w:rsid w:val="00A92CEF"/>
    <w:rsid w:val="00A92F2F"/>
    <w:rsid w:val="00A93C5A"/>
    <w:rsid w:val="00A94ABC"/>
    <w:rsid w:val="00A95004"/>
    <w:rsid w:val="00A9589E"/>
    <w:rsid w:val="00A9608D"/>
    <w:rsid w:val="00A965ED"/>
    <w:rsid w:val="00AA09B0"/>
    <w:rsid w:val="00AA0AD2"/>
    <w:rsid w:val="00AA21C3"/>
    <w:rsid w:val="00AA2782"/>
    <w:rsid w:val="00AA7CBE"/>
    <w:rsid w:val="00AB177F"/>
    <w:rsid w:val="00AB320E"/>
    <w:rsid w:val="00AB451C"/>
    <w:rsid w:val="00AB4BF5"/>
    <w:rsid w:val="00AB592C"/>
    <w:rsid w:val="00AB5C67"/>
    <w:rsid w:val="00AB76F3"/>
    <w:rsid w:val="00AB783B"/>
    <w:rsid w:val="00AC1125"/>
    <w:rsid w:val="00AC16DF"/>
    <w:rsid w:val="00AC1DDB"/>
    <w:rsid w:val="00AC20A8"/>
    <w:rsid w:val="00AC2484"/>
    <w:rsid w:val="00AC501F"/>
    <w:rsid w:val="00AC521E"/>
    <w:rsid w:val="00AC54C3"/>
    <w:rsid w:val="00AC6838"/>
    <w:rsid w:val="00AC7D12"/>
    <w:rsid w:val="00AC7E70"/>
    <w:rsid w:val="00AD0420"/>
    <w:rsid w:val="00AD057A"/>
    <w:rsid w:val="00AD1EC8"/>
    <w:rsid w:val="00AD353A"/>
    <w:rsid w:val="00AD4747"/>
    <w:rsid w:val="00AD54D0"/>
    <w:rsid w:val="00AD6B17"/>
    <w:rsid w:val="00AE066B"/>
    <w:rsid w:val="00AE0F74"/>
    <w:rsid w:val="00AE1683"/>
    <w:rsid w:val="00AE1861"/>
    <w:rsid w:val="00AE21EA"/>
    <w:rsid w:val="00AE43EB"/>
    <w:rsid w:val="00AE54DC"/>
    <w:rsid w:val="00AE5F3A"/>
    <w:rsid w:val="00AE6B8D"/>
    <w:rsid w:val="00AE739A"/>
    <w:rsid w:val="00AE7669"/>
    <w:rsid w:val="00AE76FF"/>
    <w:rsid w:val="00AF07F0"/>
    <w:rsid w:val="00AF0F95"/>
    <w:rsid w:val="00AF1D35"/>
    <w:rsid w:val="00AF397C"/>
    <w:rsid w:val="00AF4627"/>
    <w:rsid w:val="00AF4CE1"/>
    <w:rsid w:val="00AF5CA4"/>
    <w:rsid w:val="00AF640B"/>
    <w:rsid w:val="00B0130D"/>
    <w:rsid w:val="00B01473"/>
    <w:rsid w:val="00B01BE8"/>
    <w:rsid w:val="00B03946"/>
    <w:rsid w:val="00B04A1E"/>
    <w:rsid w:val="00B04B49"/>
    <w:rsid w:val="00B066F8"/>
    <w:rsid w:val="00B0721D"/>
    <w:rsid w:val="00B07A7E"/>
    <w:rsid w:val="00B100B9"/>
    <w:rsid w:val="00B10C3C"/>
    <w:rsid w:val="00B134B0"/>
    <w:rsid w:val="00B13544"/>
    <w:rsid w:val="00B13991"/>
    <w:rsid w:val="00B146CE"/>
    <w:rsid w:val="00B15816"/>
    <w:rsid w:val="00B16586"/>
    <w:rsid w:val="00B169E4"/>
    <w:rsid w:val="00B170EE"/>
    <w:rsid w:val="00B17580"/>
    <w:rsid w:val="00B1763C"/>
    <w:rsid w:val="00B204E0"/>
    <w:rsid w:val="00B23E46"/>
    <w:rsid w:val="00B241D9"/>
    <w:rsid w:val="00B248A5"/>
    <w:rsid w:val="00B253E4"/>
    <w:rsid w:val="00B26C0C"/>
    <w:rsid w:val="00B26F12"/>
    <w:rsid w:val="00B30564"/>
    <w:rsid w:val="00B3241C"/>
    <w:rsid w:val="00B339AC"/>
    <w:rsid w:val="00B34423"/>
    <w:rsid w:val="00B35345"/>
    <w:rsid w:val="00B37469"/>
    <w:rsid w:val="00B40AFA"/>
    <w:rsid w:val="00B44EA8"/>
    <w:rsid w:val="00B45036"/>
    <w:rsid w:val="00B452D1"/>
    <w:rsid w:val="00B46FFC"/>
    <w:rsid w:val="00B511D8"/>
    <w:rsid w:val="00B52219"/>
    <w:rsid w:val="00B524B6"/>
    <w:rsid w:val="00B52FBD"/>
    <w:rsid w:val="00B53A21"/>
    <w:rsid w:val="00B53A2B"/>
    <w:rsid w:val="00B53C6B"/>
    <w:rsid w:val="00B53F9D"/>
    <w:rsid w:val="00B54EEB"/>
    <w:rsid w:val="00B55692"/>
    <w:rsid w:val="00B57CAF"/>
    <w:rsid w:val="00B60607"/>
    <w:rsid w:val="00B614DA"/>
    <w:rsid w:val="00B61BCE"/>
    <w:rsid w:val="00B61BD3"/>
    <w:rsid w:val="00B633C7"/>
    <w:rsid w:val="00B64A84"/>
    <w:rsid w:val="00B64F18"/>
    <w:rsid w:val="00B65676"/>
    <w:rsid w:val="00B661EA"/>
    <w:rsid w:val="00B668EF"/>
    <w:rsid w:val="00B66B69"/>
    <w:rsid w:val="00B700F0"/>
    <w:rsid w:val="00B70321"/>
    <w:rsid w:val="00B72002"/>
    <w:rsid w:val="00B74838"/>
    <w:rsid w:val="00B750D4"/>
    <w:rsid w:val="00B75CC2"/>
    <w:rsid w:val="00B75EE5"/>
    <w:rsid w:val="00B76631"/>
    <w:rsid w:val="00B809C9"/>
    <w:rsid w:val="00B84D75"/>
    <w:rsid w:val="00B85010"/>
    <w:rsid w:val="00B861C8"/>
    <w:rsid w:val="00B926B9"/>
    <w:rsid w:val="00B92F69"/>
    <w:rsid w:val="00B94831"/>
    <w:rsid w:val="00B95187"/>
    <w:rsid w:val="00B951D2"/>
    <w:rsid w:val="00B95A07"/>
    <w:rsid w:val="00BA1382"/>
    <w:rsid w:val="00BA25A9"/>
    <w:rsid w:val="00BA330C"/>
    <w:rsid w:val="00BA3664"/>
    <w:rsid w:val="00BA3A51"/>
    <w:rsid w:val="00BA3D91"/>
    <w:rsid w:val="00BA4E51"/>
    <w:rsid w:val="00BA5438"/>
    <w:rsid w:val="00BA5547"/>
    <w:rsid w:val="00BA5D6E"/>
    <w:rsid w:val="00BA736A"/>
    <w:rsid w:val="00BA773C"/>
    <w:rsid w:val="00BA7FDB"/>
    <w:rsid w:val="00BB0BA1"/>
    <w:rsid w:val="00BB169C"/>
    <w:rsid w:val="00BB1D9E"/>
    <w:rsid w:val="00BB259D"/>
    <w:rsid w:val="00BB31E7"/>
    <w:rsid w:val="00BB43BA"/>
    <w:rsid w:val="00BB4598"/>
    <w:rsid w:val="00BB49B7"/>
    <w:rsid w:val="00BB6CD8"/>
    <w:rsid w:val="00BB78B6"/>
    <w:rsid w:val="00BC0899"/>
    <w:rsid w:val="00BC1658"/>
    <w:rsid w:val="00BC2402"/>
    <w:rsid w:val="00BC25D4"/>
    <w:rsid w:val="00BC2612"/>
    <w:rsid w:val="00BC2F94"/>
    <w:rsid w:val="00BC45D5"/>
    <w:rsid w:val="00BC5354"/>
    <w:rsid w:val="00BC61FC"/>
    <w:rsid w:val="00BC662E"/>
    <w:rsid w:val="00BC756B"/>
    <w:rsid w:val="00BC76A4"/>
    <w:rsid w:val="00BC7B4E"/>
    <w:rsid w:val="00BD03CB"/>
    <w:rsid w:val="00BD3391"/>
    <w:rsid w:val="00BD3C39"/>
    <w:rsid w:val="00BD4800"/>
    <w:rsid w:val="00BD592E"/>
    <w:rsid w:val="00BD6AC0"/>
    <w:rsid w:val="00BD74AD"/>
    <w:rsid w:val="00BE041D"/>
    <w:rsid w:val="00BE04EA"/>
    <w:rsid w:val="00BE0C5F"/>
    <w:rsid w:val="00BE0D99"/>
    <w:rsid w:val="00BE2A0A"/>
    <w:rsid w:val="00BE4EAF"/>
    <w:rsid w:val="00BE57C4"/>
    <w:rsid w:val="00BE586E"/>
    <w:rsid w:val="00BE5944"/>
    <w:rsid w:val="00BE670A"/>
    <w:rsid w:val="00BE67B7"/>
    <w:rsid w:val="00BE6BF2"/>
    <w:rsid w:val="00BE6FC6"/>
    <w:rsid w:val="00BE78EA"/>
    <w:rsid w:val="00BF0743"/>
    <w:rsid w:val="00BF2294"/>
    <w:rsid w:val="00BF29C0"/>
    <w:rsid w:val="00BF3654"/>
    <w:rsid w:val="00BF66B0"/>
    <w:rsid w:val="00BF67AC"/>
    <w:rsid w:val="00BF6D98"/>
    <w:rsid w:val="00BF6E63"/>
    <w:rsid w:val="00BF7A31"/>
    <w:rsid w:val="00BF7C47"/>
    <w:rsid w:val="00BF7F3A"/>
    <w:rsid w:val="00C007D7"/>
    <w:rsid w:val="00C00CBD"/>
    <w:rsid w:val="00C00DD0"/>
    <w:rsid w:val="00C0243E"/>
    <w:rsid w:val="00C02638"/>
    <w:rsid w:val="00C02B23"/>
    <w:rsid w:val="00C037B9"/>
    <w:rsid w:val="00C0537B"/>
    <w:rsid w:val="00C06023"/>
    <w:rsid w:val="00C06883"/>
    <w:rsid w:val="00C06DA1"/>
    <w:rsid w:val="00C06E3E"/>
    <w:rsid w:val="00C11F98"/>
    <w:rsid w:val="00C125C0"/>
    <w:rsid w:val="00C15AA6"/>
    <w:rsid w:val="00C15E52"/>
    <w:rsid w:val="00C1649C"/>
    <w:rsid w:val="00C20C63"/>
    <w:rsid w:val="00C22392"/>
    <w:rsid w:val="00C22720"/>
    <w:rsid w:val="00C22ACA"/>
    <w:rsid w:val="00C22B1F"/>
    <w:rsid w:val="00C2307B"/>
    <w:rsid w:val="00C237C8"/>
    <w:rsid w:val="00C241CA"/>
    <w:rsid w:val="00C2451A"/>
    <w:rsid w:val="00C257D0"/>
    <w:rsid w:val="00C266E0"/>
    <w:rsid w:val="00C316BB"/>
    <w:rsid w:val="00C32221"/>
    <w:rsid w:val="00C33127"/>
    <w:rsid w:val="00C33392"/>
    <w:rsid w:val="00C346DB"/>
    <w:rsid w:val="00C356A0"/>
    <w:rsid w:val="00C35B89"/>
    <w:rsid w:val="00C370CB"/>
    <w:rsid w:val="00C37644"/>
    <w:rsid w:val="00C37839"/>
    <w:rsid w:val="00C400D1"/>
    <w:rsid w:val="00C40983"/>
    <w:rsid w:val="00C40C3D"/>
    <w:rsid w:val="00C419AA"/>
    <w:rsid w:val="00C41CF9"/>
    <w:rsid w:val="00C439D4"/>
    <w:rsid w:val="00C449BB"/>
    <w:rsid w:val="00C457D7"/>
    <w:rsid w:val="00C46261"/>
    <w:rsid w:val="00C47E51"/>
    <w:rsid w:val="00C50C3F"/>
    <w:rsid w:val="00C5168E"/>
    <w:rsid w:val="00C51C0F"/>
    <w:rsid w:val="00C5420E"/>
    <w:rsid w:val="00C545D4"/>
    <w:rsid w:val="00C55E8B"/>
    <w:rsid w:val="00C57F62"/>
    <w:rsid w:val="00C606E3"/>
    <w:rsid w:val="00C639F5"/>
    <w:rsid w:val="00C641F3"/>
    <w:rsid w:val="00C643BF"/>
    <w:rsid w:val="00C66C24"/>
    <w:rsid w:val="00C67E91"/>
    <w:rsid w:val="00C7025C"/>
    <w:rsid w:val="00C709A1"/>
    <w:rsid w:val="00C70FAC"/>
    <w:rsid w:val="00C7157E"/>
    <w:rsid w:val="00C717D2"/>
    <w:rsid w:val="00C72149"/>
    <w:rsid w:val="00C72A6C"/>
    <w:rsid w:val="00C73341"/>
    <w:rsid w:val="00C7443F"/>
    <w:rsid w:val="00C75430"/>
    <w:rsid w:val="00C76AC0"/>
    <w:rsid w:val="00C76C0A"/>
    <w:rsid w:val="00C813DF"/>
    <w:rsid w:val="00C8523F"/>
    <w:rsid w:val="00C85C00"/>
    <w:rsid w:val="00C85E9E"/>
    <w:rsid w:val="00C862F5"/>
    <w:rsid w:val="00C863BC"/>
    <w:rsid w:val="00C865AC"/>
    <w:rsid w:val="00C87EC6"/>
    <w:rsid w:val="00C90441"/>
    <w:rsid w:val="00C91F16"/>
    <w:rsid w:val="00C921EE"/>
    <w:rsid w:val="00C93AA2"/>
    <w:rsid w:val="00C93AD3"/>
    <w:rsid w:val="00C94E32"/>
    <w:rsid w:val="00C94E5E"/>
    <w:rsid w:val="00C962E9"/>
    <w:rsid w:val="00C96A0B"/>
    <w:rsid w:val="00C971AF"/>
    <w:rsid w:val="00CA09DD"/>
    <w:rsid w:val="00CA2F75"/>
    <w:rsid w:val="00CA3BA5"/>
    <w:rsid w:val="00CA438F"/>
    <w:rsid w:val="00CA48D7"/>
    <w:rsid w:val="00CA54A0"/>
    <w:rsid w:val="00CA598B"/>
    <w:rsid w:val="00CA5E82"/>
    <w:rsid w:val="00CA668B"/>
    <w:rsid w:val="00CA6931"/>
    <w:rsid w:val="00CA72A6"/>
    <w:rsid w:val="00CA78FD"/>
    <w:rsid w:val="00CB07E0"/>
    <w:rsid w:val="00CB16D7"/>
    <w:rsid w:val="00CB35DA"/>
    <w:rsid w:val="00CB386E"/>
    <w:rsid w:val="00CB4F8B"/>
    <w:rsid w:val="00CB5FBE"/>
    <w:rsid w:val="00CB6D54"/>
    <w:rsid w:val="00CB7EBC"/>
    <w:rsid w:val="00CC012A"/>
    <w:rsid w:val="00CC09F7"/>
    <w:rsid w:val="00CC18C0"/>
    <w:rsid w:val="00CC1BAF"/>
    <w:rsid w:val="00CC2445"/>
    <w:rsid w:val="00CC6CCF"/>
    <w:rsid w:val="00CC706C"/>
    <w:rsid w:val="00CC773E"/>
    <w:rsid w:val="00CD03E9"/>
    <w:rsid w:val="00CD4C14"/>
    <w:rsid w:val="00CD59D7"/>
    <w:rsid w:val="00CD6DC6"/>
    <w:rsid w:val="00CD73D9"/>
    <w:rsid w:val="00CE00FD"/>
    <w:rsid w:val="00CE1881"/>
    <w:rsid w:val="00CE31B4"/>
    <w:rsid w:val="00CE3BAA"/>
    <w:rsid w:val="00CE50FB"/>
    <w:rsid w:val="00CE53B1"/>
    <w:rsid w:val="00CE5C08"/>
    <w:rsid w:val="00CE5EBF"/>
    <w:rsid w:val="00CE746B"/>
    <w:rsid w:val="00CF176B"/>
    <w:rsid w:val="00CF1CC6"/>
    <w:rsid w:val="00CF23F6"/>
    <w:rsid w:val="00CF617F"/>
    <w:rsid w:val="00CF634F"/>
    <w:rsid w:val="00CF639D"/>
    <w:rsid w:val="00CF63A0"/>
    <w:rsid w:val="00CF6914"/>
    <w:rsid w:val="00CF776B"/>
    <w:rsid w:val="00CF7D90"/>
    <w:rsid w:val="00D02CA6"/>
    <w:rsid w:val="00D03293"/>
    <w:rsid w:val="00D03EC9"/>
    <w:rsid w:val="00D03F59"/>
    <w:rsid w:val="00D0605E"/>
    <w:rsid w:val="00D0773C"/>
    <w:rsid w:val="00D10099"/>
    <w:rsid w:val="00D12477"/>
    <w:rsid w:val="00D1319C"/>
    <w:rsid w:val="00D1468E"/>
    <w:rsid w:val="00D1485F"/>
    <w:rsid w:val="00D15479"/>
    <w:rsid w:val="00D158F9"/>
    <w:rsid w:val="00D2098D"/>
    <w:rsid w:val="00D21471"/>
    <w:rsid w:val="00D22219"/>
    <w:rsid w:val="00D22732"/>
    <w:rsid w:val="00D26BE8"/>
    <w:rsid w:val="00D27059"/>
    <w:rsid w:val="00D27168"/>
    <w:rsid w:val="00D271D3"/>
    <w:rsid w:val="00D30927"/>
    <w:rsid w:val="00D30F74"/>
    <w:rsid w:val="00D318F6"/>
    <w:rsid w:val="00D32F59"/>
    <w:rsid w:val="00D34193"/>
    <w:rsid w:val="00D354F1"/>
    <w:rsid w:val="00D36515"/>
    <w:rsid w:val="00D379EC"/>
    <w:rsid w:val="00D408FE"/>
    <w:rsid w:val="00D430DD"/>
    <w:rsid w:val="00D44784"/>
    <w:rsid w:val="00D45715"/>
    <w:rsid w:val="00D463B0"/>
    <w:rsid w:val="00D47210"/>
    <w:rsid w:val="00D475B5"/>
    <w:rsid w:val="00D47674"/>
    <w:rsid w:val="00D50524"/>
    <w:rsid w:val="00D505AF"/>
    <w:rsid w:val="00D50C8B"/>
    <w:rsid w:val="00D5304D"/>
    <w:rsid w:val="00D530F7"/>
    <w:rsid w:val="00D53454"/>
    <w:rsid w:val="00D54EDE"/>
    <w:rsid w:val="00D5549F"/>
    <w:rsid w:val="00D55C61"/>
    <w:rsid w:val="00D56481"/>
    <w:rsid w:val="00D573CD"/>
    <w:rsid w:val="00D57FDE"/>
    <w:rsid w:val="00D60905"/>
    <w:rsid w:val="00D60E33"/>
    <w:rsid w:val="00D614A6"/>
    <w:rsid w:val="00D61CAA"/>
    <w:rsid w:val="00D62ABF"/>
    <w:rsid w:val="00D63829"/>
    <w:rsid w:val="00D63E9C"/>
    <w:rsid w:val="00D63FA1"/>
    <w:rsid w:val="00D650CE"/>
    <w:rsid w:val="00D65EEF"/>
    <w:rsid w:val="00D66041"/>
    <w:rsid w:val="00D67D42"/>
    <w:rsid w:val="00D71B40"/>
    <w:rsid w:val="00D72F5D"/>
    <w:rsid w:val="00D73C7A"/>
    <w:rsid w:val="00D74782"/>
    <w:rsid w:val="00D7582F"/>
    <w:rsid w:val="00D76B02"/>
    <w:rsid w:val="00D76C9C"/>
    <w:rsid w:val="00D77833"/>
    <w:rsid w:val="00D77EA6"/>
    <w:rsid w:val="00D801F6"/>
    <w:rsid w:val="00D80E75"/>
    <w:rsid w:val="00D81F57"/>
    <w:rsid w:val="00D8269F"/>
    <w:rsid w:val="00D833C8"/>
    <w:rsid w:val="00D84EEE"/>
    <w:rsid w:val="00D85116"/>
    <w:rsid w:val="00D86539"/>
    <w:rsid w:val="00D867DF"/>
    <w:rsid w:val="00D86C97"/>
    <w:rsid w:val="00D86DAB"/>
    <w:rsid w:val="00D87B34"/>
    <w:rsid w:val="00D9125F"/>
    <w:rsid w:val="00D91356"/>
    <w:rsid w:val="00D9158F"/>
    <w:rsid w:val="00D926F3"/>
    <w:rsid w:val="00D9478D"/>
    <w:rsid w:val="00D94997"/>
    <w:rsid w:val="00D94F7E"/>
    <w:rsid w:val="00D97316"/>
    <w:rsid w:val="00D9772D"/>
    <w:rsid w:val="00D97A5F"/>
    <w:rsid w:val="00D97A9F"/>
    <w:rsid w:val="00DA0192"/>
    <w:rsid w:val="00DA0648"/>
    <w:rsid w:val="00DA1938"/>
    <w:rsid w:val="00DA1FFA"/>
    <w:rsid w:val="00DA2163"/>
    <w:rsid w:val="00DA3C7E"/>
    <w:rsid w:val="00DA3F8C"/>
    <w:rsid w:val="00DA5087"/>
    <w:rsid w:val="00DA644B"/>
    <w:rsid w:val="00DA6592"/>
    <w:rsid w:val="00DA6D46"/>
    <w:rsid w:val="00DA7AF8"/>
    <w:rsid w:val="00DA7B00"/>
    <w:rsid w:val="00DB0513"/>
    <w:rsid w:val="00DB0D90"/>
    <w:rsid w:val="00DB11A7"/>
    <w:rsid w:val="00DB13FA"/>
    <w:rsid w:val="00DB1709"/>
    <w:rsid w:val="00DB1AE2"/>
    <w:rsid w:val="00DB278D"/>
    <w:rsid w:val="00DB27BC"/>
    <w:rsid w:val="00DB291C"/>
    <w:rsid w:val="00DB3F36"/>
    <w:rsid w:val="00DB540C"/>
    <w:rsid w:val="00DB5508"/>
    <w:rsid w:val="00DB6577"/>
    <w:rsid w:val="00DB79E4"/>
    <w:rsid w:val="00DC04F3"/>
    <w:rsid w:val="00DC4F0C"/>
    <w:rsid w:val="00DC5330"/>
    <w:rsid w:val="00DC5BCE"/>
    <w:rsid w:val="00DC6FA9"/>
    <w:rsid w:val="00DC73DA"/>
    <w:rsid w:val="00DC7C6B"/>
    <w:rsid w:val="00DD0D0E"/>
    <w:rsid w:val="00DD0D72"/>
    <w:rsid w:val="00DD0DE5"/>
    <w:rsid w:val="00DD425A"/>
    <w:rsid w:val="00DD43FE"/>
    <w:rsid w:val="00DD5D5B"/>
    <w:rsid w:val="00DD6215"/>
    <w:rsid w:val="00DD6273"/>
    <w:rsid w:val="00DD7162"/>
    <w:rsid w:val="00DE0B57"/>
    <w:rsid w:val="00DE11FC"/>
    <w:rsid w:val="00DE13BE"/>
    <w:rsid w:val="00DE1D18"/>
    <w:rsid w:val="00DE21BB"/>
    <w:rsid w:val="00DE3715"/>
    <w:rsid w:val="00DE4618"/>
    <w:rsid w:val="00DE4DAD"/>
    <w:rsid w:val="00DE5061"/>
    <w:rsid w:val="00DE52BC"/>
    <w:rsid w:val="00DE5A1E"/>
    <w:rsid w:val="00DE5BD6"/>
    <w:rsid w:val="00DF12C8"/>
    <w:rsid w:val="00DF16FB"/>
    <w:rsid w:val="00DF1DAE"/>
    <w:rsid w:val="00DF1E8C"/>
    <w:rsid w:val="00DF21B1"/>
    <w:rsid w:val="00DF252C"/>
    <w:rsid w:val="00DF2636"/>
    <w:rsid w:val="00DF44EC"/>
    <w:rsid w:val="00DF50E3"/>
    <w:rsid w:val="00DF558C"/>
    <w:rsid w:val="00DF55D2"/>
    <w:rsid w:val="00DF57BF"/>
    <w:rsid w:val="00E005F4"/>
    <w:rsid w:val="00E0076A"/>
    <w:rsid w:val="00E017B1"/>
    <w:rsid w:val="00E01DA1"/>
    <w:rsid w:val="00E01F6A"/>
    <w:rsid w:val="00E0200A"/>
    <w:rsid w:val="00E0239A"/>
    <w:rsid w:val="00E03091"/>
    <w:rsid w:val="00E03358"/>
    <w:rsid w:val="00E053FC"/>
    <w:rsid w:val="00E0584D"/>
    <w:rsid w:val="00E069A4"/>
    <w:rsid w:val="00E06FD7"/>
    <w:rsid w:val="00E10858"/>
    <w:rsid w:val="00E121A0"/>
    <w:rsid w:val="00E12A9B"/>
    <w:rsid w:val="00E12EBA"/>
    <w:rsid w:val="00E13117"/>
    <w:rsid w:val="00E13CA1"/>
    <w:rsid w:val="00E149D8"/>
    <w:rsid w:val="00E14E1E"/>
    <w:rsid w:val="00E15390"/>
    <w:rsid w:val="00E15651"/>
    <w:rsid w:val="00E15E3D"/>
    <w:rsid w:val="00E23EDD"/>
    <w:rsid w:val="00E24079"/>
    <w:rsid w:val="00E25621"/>
    <w:rsid w:val="00E257B0"/>
    <w:rsid w:val="00E27A8F"/>
    <w:rsid w:val="00E302FE"/>
    <w:rsid w:val="00E30BC1"/>
    <w:rsid w:val="00E32B98"/>
    <w:rsid w:val="00E32C53"/>
    <w:rsid w:val="00E34234"/>
    <w:rsid w:val="00E36BF0"/>
    <w:rsid w:val="00E4254A"/>
    <w:rsid w:val="00E42909"/>
    <w:rsid w:val="00E4295D"/>
    <w:rsid w:val="00E42A62"/>
    <w:rsid w:val="00E42B4D"/>
    <w:rsid w:val="00E42CFC"/>
    <w:rsid w:val="00E4399A"/>
    <w:rsid w:val="00E453A5"/>
    <w:rsid w:val="00E462A3"/>
    <w:rsid w:val="00E46910"/>
    <w:rsid w:val="00E46A3E"/>
    <w:rsid w:val="00E50468"/>
    <w:rsid w:val="00E50A7F"/>
    <w:rsid w:val="00E50E04"/>
    <w:rsid w:val="00E50F4F"/>
    <w:rsid w:val="00E51460"/>
    <w:rsid w:val="00E5187F"/>
    <w:rsid w:val="00E51882"/>
    <w:rsid w:val="00E54B4B"/>
    <w:rsid w:val="00E55FF1"/>
    <w:rsid w:val="00E56A94"/>
    <w:rsid w:val="00E57FCA"/>
    <w:rsid w:val="00E6049E"/>
    <w:rsid w:val="00E60E7B"/>
    <w:rsid w:val="00E60F41"/>
    <w:rsid w:val="00E614DB"/>
    <w:rsid w:val="00E64825"/>
    <w:rsid w:val="00E64DBF"/>
    <w:rsid w:val="00E655AB"/>
    <w:rsid w:val="00E673FD"/>
    <w:rsid w:val="00E71176"/>
    <w:rsid w:val="00E712E2"/>
    <w:rsid w:val="00E72A4D"/>
    <w:rsid w:val="00E72D8E"/>
    <w:rsid w:val="00E730FB"/>
    <w:rsid w:val="00E74674"/>
    <w:rsid w:val="00E7536A"/>
    <w:rsid w:val="00E7652C"/>
    <w:rsid w:val="00E7681F"/>
    <w:rsid w:val="00E80287"/>
    <w:rsid w:val="00E816DD"/>
    <w:rsid w:val="00E81E0E"/>
    <w:rsid w:val="00E8200C"/>
    <w:rsid w:val="00E82B92"/>
    <w:rsid w:val="00E82F1E"/>
    <w:rsid w:val="00E83CF3"/>
    <w:rsid w:val="00E85167"/>
    <w:rsid w:val="00E875FB"/>
    <w:rsid w:val="00E90BD7"/>
    <w:rsid w:val="00E90CF7"/>
    <w:rsid w:val="00E91494"/>
    <w:rsid w:val="00E91FD1"/>
    <w:rsid w:val="00E93007"/>
    <w:rsid w:val="00E93F1C"/>
    <w:rsid w:val="00E9654F"/>
    <w:rsid w:val="00E97460"/>
    <w:rsid w:val="00E97800"/>
    <w:rsid w:val="00EA052D"/>
    <w:rsid w:val="00EA132A"/>
    <w:rsid w:val="00EA180A"/>
    <w:rsid w:val="00EA1F83"/>
    <w:rsid w:val="00EA4CBC"/>
    <w:rsid w:val="00EA4DBA"/>
    <w:rsid w:val="00EA4E1F"/>
    <w:rsid w:val="00EA4EA4"/>
    <w:rsid w:val="00EA7DDD"/>
    <w:rsid w:val="00EA7FC9"/>
    <w:rsid w:val="00EB07F1"/>
    <w:rsid w:val="00EB1C1A"/>
    <w:rsid w:val="00EB3232"/>
    <w:rsid w:val="00EB4151"/>
    <w:rsid w:val="00EB6039"/>
    <w:rsid w:val="00EB6161"/>
    <w:rsid w:val="00EB628E"/>
    <w:rsid w:val="00EB646F"/>
    <w:rsid w:val="00EB7003"/>
    <w:rsid w:val="00EB71D9"/>
    <w:rsid w:val="00EB7651"/>
    <w:rsid w:val="00EC01CE"/>
    <w:rsid w:val="00EC1A81"/>
    <w:rsid w:val="00EC29D4"/>
    <w:rsid w:val="00EC3F32"/>
    <w:rsid w:val="00EC417A"/>
    <w:rsid w:val="00EC44B1"/>
    <w:rsid w:val="00EC4EC1"/>
    <w:rsid w:val="00EC53B8"/>
    <w:rsid w:val="00EC643C"/>
    <w:rsid w:val="00EC7DF2"/>
    <w:rsid w:val="00ED085F"/>
    <w:rsid w:val="00ED0C7D"/>
    <w:rsid w:val="00ED1D2D"/>
    <w:rsid w:val="00ED21B5"/>
    <w:rsid w:val="00ED2893"/>
    <w:rsid w:val="00ED37B6"/>
    <w:rsid w:val="00ED4797"/>
    <w:rsid w:val="00ED56BE"/>
    <w:rsid w:val="00ED6623"/>
    <w:rsid w:val="00ED6697"/>
    <w:rsid w:val="00EE1B5B"/>
    <w:rsid w:val="00EE3323"/>
    <w:rsid w:val="00EE3F85"/>
    <w:rsid w:val="00EE6122"/>
    <w:rsid w:val="00EE67CB"/>
    <w:rsid w:val="00EE7422"/>
    <w:rsid w:val="00EF15A2"/>
    <w:rsid w:val="00EF1BE7"/>
    <w:rsid w:val="00EF1D7D"/>
    <w:rsid w:val="00EF2C48"/>
    <w:rsid w:val="00EF4421"/>
    <w:rsid w:val="00EF46DD"/>
    <w:rsid w:val="00EF5F71"/>
    <w:rsid w:val="00EF761D"/>
    <w:rsid w:val="00F000AE"/>
    <w:rsid w:val="00F00FDF"/>
    <w:rsid w:val="00F02204"/>
    <w:rsid w:val="00F02C05"/>
    <w:rsid w:val="00F055E8"/>
    <w:rsid w:val="00F05799"/>
    <w:rsid w:val="00F06C53"/>
    <w:rsid w:val="00F06E93"/>
    <w:rsid w:val="00F071E9"/>
    <w:rsid w:val="00F10A13"/>
    <w:rsid w:val="00F10B45"/>
    <w:rsid w:val="00F1299B"/>
    <w:rsid w:val="00F12AA6"/>
    <w:rsid w:val="00F12B99"/>
    <w:rsid w:val="00F12C65"/>
    <w:rsid w:val="00F132DD"/>
    <w:rsid w:val="00F14136"/>
    <w:rsid w:val="00F15A12"/>
    <w:rsid w:val="00F15CA7"/>
    <w:rsid w:val="00F17CB2"/>
    <w:rsid w:val="00F208E1"/>
    <w:rsid w:val="00F2131E"/>
    <w:rsid w:val="00F21E6E"/>
    <w:rsid w:val="00F22E43"/>
    <w:rsid w:val="00F23673"/>
    <w:rsid w:val="00F2471D"/>
    <w:rsid w:val="00F24C33"/>
    <w:rsid w:val="00F254E2"/>
    <w:rsid w:val="00F25514"/>
    <w:rsid w:val="00F264D2"/>
    <w:rsid w:val="00F2679E"/>
    <w:rsid w:val="00F26F5E"/>
    <w:rsid w:val="00F328DB"/>
    <w:rsid w:val="00F32B7D"/>
    <w:rsid w:val="00F33880"/>
    <w:rsid w:val="00F34A2B"/>
    <w:rsid w:val="00F34E9F"/>
    <w:rsid w:val="00F34EB5"/>
    <w:rsid w:val="00F35587"/>
    <w:rsid w:val="00F356A9"/>
    <w:rsid w:val="00F36832"/>
    <w:rsid w:val="00F37935"/>
    <w:rsid w:val="00F404A7"/>
    <w:rsid w:val="00F405D3"/>
    <w:rsid w:val="00F40E51"/>
    <w:rsid w:val="00F415A1"/>
    <w:rsid w:val="00F424ED"/>
    <w:rsid w:val="00F44C0F"/>
    <w:rsid w:val="00F46FBA"/>
    <w:rsid w:val="00F47189"/>
    <w:rsid w:val="00F475C5"/>
    <w:rsid w:val="00F524B8"/>
    <w:rsid w:val="00F52692"/>
    <w:rsid w:val="00F55881"/>
    <w:rsid w:val="00F624CE"/>
    <w:rsid w:val="00F6256F"/>
    <w:rsid w:val="00F63637"/>
    <w:rsid w:val="00F638FE"/>
    <w:rsid w:val="00F63AA4"/>
    <w:rsid w:val="00F64209"/>
    <w:rsid w:val="00F643FD"/>
    <w:rsid w:val="00F6530C"/>
    <w:rsid w:val="00F66388"/>
    <w:rsid w:val="00F66F04"/>
    <w:rsid w:val="00F66F7E"/>
    <w:rsid w:val="00F70421"/>
    <w:rsid w:val="00F710AC"/>
    <w:rsid w:val="00F71743"/>
    <w:rsid w:val="00F71A9B"/>
    <w:rsid w:val="00F735A2"/>
    <w:rsid w:val="00F736CF"/>
    <w:rsid w:val="00F741C0"/>
    <w:rsid w:val="00F74556"/>
    <w:rsid w:val="00F76418"/>
    <w:rsid w:val="00F77217"/>
    <w:rsid w:val="00F8004B"/>
    <w:rsid w:val="00F82420"/>
    <w:rsid w:val="00F83A84"/>
    <w:rsid w:val="00F83B4C"/>
    <w:rsid w:val="00F83E43"/>
    <w:rsid w:val="00F843E9"/>
    <w:rsid w:val="00F84E76"/>
    <w:rsid w:val="00F855B2"/>
    <w:rsid w:val="00F85F5C"/>
    <w:rsid w:val="00F86203"/>
    <w:rsid w:val="00F87051"/>
    <w:rsid w:val="00F903D1"/>
    <w:rsid w:val="00F90E0A"/>
    <w:rsid w:val="00F91394"/>
    <w:rsid w:val="00F919AD"/>
    <w:rsid w:val="00F919BA"/>
    <w:rsid w:val="00F922ED"/>
    <w:rsid w:val="00F92C92"/>
    <w:rsid w:val="00F939F9"/>
    <w:rsid w:val="00F94EED"/>
    <w:rsid w:val="00F96204"/>
    <w:rsid w:val="00F9769E"/>
    <w:rsid w:val="00F97BED"/>
    <w:rsid w:val="00FA20B7"/>
    <w:rsid w:val="00FA2662"/>
    <w:rsid w:val="00FA484B"/>
    <w:rsid w:val="00FA48E9"/>
    <w:rsid w:val="00FA602F"/>
    <w:rsid w:val="00FA71D0"/>
    <w:rsid w:val="00FB15EE"/>
    <w:rsid w:val="00FB1D56"/>
    <w:rsid w:val="00FB24E6"/>
    <w:rsid w:val="00FB2585"/>
    <w:rsid w:val="00FB286A"/>
    <w:rsid w:val="00FB2970"/>
    <w:rsid w:val="00FB332A"/>
    <w:rsid w:val="00FB5330"/>
    <w:rsid w:val="00FB6122"/>
    <w:rsid w:val="00FB6401"/>
    <w:rsid w:val="00FB7C44"/>
    <w:rsid w:val="00FC066F"/>
    <w:rsid w:val="00FC191B"/>
    <w:rsid w:val="00FC2F42"/>
    <w:rsid w:val="00FC38C1"/>
    <w:rsid w:val="00FC65D1"/>
    <w:rsid w:val="00FD13A1"/>
    <w:rsid w:val="00FD372F"/>
    <w:rsid w:val="00FD4539"/>
    <w:rsid w:val="00FD4BF9"/>
    <w:rsid w:val="00FD4D30"/>
    <w:rsid w:val="00FD5511"/>
    <w:rsid w:val="00FD6605"/>
    <w:rsid w:val="00FD7A0F"/>
    <w:rsid w:val="00FD7C27"/>
    <w:rsid w:val="00FE07B7"/>
    <w:rsid w:val="00FE1FA6"/>
    <w:rsid w:val="00FE2463"/>
    <w:rsid w:val="00FE3C06"/>
    <w:rsid w:val="00FE54AA"/>
    <w:rsid w:val="00FE5C5F"/>
    <w:rsid w:val="00FE5E34"/>
    <w:rsid w:val="00FE6364"/>
    <w:rsid w:val="00FE64F6"/>
    <w:rsid w:val="00FE7BB8"/>
    <w:rsid w:val="00FF0903"/>
    <w:rsid w:val="00FF37E8"/>
    <w:rsid w:val="00FF43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3D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627"/>
    <w:rPr>
      <w:lang w:val="es-SV"/>
    </w:rPr>
  </w:style>
  <w:style w:type="paragraph" w:styleId="Ttulo2">
    <w:name w:val="heading 2"/>
    <w:basedOn w:val="Normal"/>
    <w:next w:val="Normal"/>
    <w:link w:val="Ttulo2Car"/>
    <w:uiPriority w:val="9"/>
    <w:unhideWhenUsed/>
    <w:qFormat/>
    <w:rsid w:val="001018F4"/>
    <w:pPr>
      <w:spacing w:before="240" w:after="80" w:line="276" w:lineRule="auto"/>
      <w:outlineLvl w:val="1"/>
    </w:pPr>
    <w:rPr>
      <w:rFonts w:eastAsiaTheme="minorEastAsia"/>
      <w:b/>
      <w:smallCaps/>
      <w:spacing w:val="5"/>
      <w:sz w:val="32"/>
      <w:szCs w:val="2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1"/>
    <w:uiPriority w:val="99"/>
    <w:unhideWhenUsed/>
    <w:rsid w:val="005A5EE5"/>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uiPriority w:val="99"/>
    <w:semiHidden/>
    <w:rsid w:val="005A5EE5"/>
    <w:rPr>
      <w:lang w:val="es-SV"/>
    </w:rPr>
  </w:style>
  <w:style w:type="character" w:customStyle="1" w:styleId="Textoindependiente2Car1">
    <w:name w:val="Texto independiente 2 Car1"/>
    <w:basedOn w:val="Fuentedeprrafopredeter"/>
    <w:link w:val="Textoindependiente2"/>
    <w:uiPriority w:val="99"/>
    <w:locked/>
    <w:rsid w:val="005A5EE5"/>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BC2402"/>
    <w:pPr>
      <w:ind w:left="720"/>
      <w:contextualSpacing/>
    </w:pPr>
  </w:style>
  <w:style w:type="table" w:styleId="Tablaconcuadrcula">
    <w:name w:val="Table Grid"/>
    <w:basedOn w:val="Tablanormal"/>
    <w:uiPriority w:val="39"/>
    <w:rsid w:val="00C64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93EF9"/>
    <w:rPr>
      <w:sz w:val="16"/>
      <w:szCs w:val="16"/>
    </w:rPr>
  </w:style>
  <w:style w:type="paragraph" w:styleId="Textocomentario">
    <w:name w:val="annotation text"/>
    <w:basedOn w:val="Normal"/>
    <w:link w:val="TextocomentarioCar"/>
    <w:uiPriority w:val="99"/>
    <w:semiHidden/>
    <w:unhideWhenUsed/>
    <w:rsid w:val="00893E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EF9"/>
    <w:rPr>
      <w:sz w:val="20"/>
      <w:szCs w:val="20"/>
      <w:lang w:val="es-SV"/>
    </w:rPr>
  </w:style>
  <w:style w:type="paragraph" w:styleId="Asuntodelcomentario">
    <w:name w:val="annotation subject"/>
    <w:basedOn w:val="Textocomentario"/>
    <w:next w:val="Textocomentario"/>
    <w:link w:val="AsuntodelcomentarioCar"/>
    <w:uiPriority w:val="99"/>
    <w:semiHidden/>
    <w:unhideWhenUsed/>
    <w:rsid w:val="00893EF9"/>
    <w:rPr>
      <w:b/>
      <w:bCs/>
    </w:rPr>
  </w:style>
  <w:style w:type="character" w:customStyle="1" w:styleId="AsuntodelcomentarioCar">
    <w:name w:val="Asunto del comentario Car"/>
    <w:basedOn w:val="TextocomentarioCar"/>
    <w:link w:val="Asuntodelcomentario"/>
    <w:uiPriority w:val="99"/>
    <w:semiHidden/>
    <w:rsid w:val="00893EF9"/>
    <w:rPr>
      <w:b/>
      <w:bCs/>
      <w:sz w:val="20"/>
      <w:szCs w:val="20"/>
      <w:lang w:val="es-SV"/>
    </w:rPr>
  </w:style>
  <w:style w:type="paragraph" w:styleId="Textodeglobo">
    <w:name w:val="Balloon Text"/>
    <w:basedOn w:val="Normal"/>
    <w:link w:val="TextodegloboCar"/>
    <w:uiPriority w:val="99"/>
    <w:semiHidden/>
    <w:unhideWhenUsed/>
    <w:rsid w:val="00893E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EF9"/>
    <w:rPr>
      <w:rFonts w:ascii="Segoe UI" w:hAnsi="Segoe UI" w:cs="Segoe UI"/>
      <w:sz w:val="18"/>
      <w:szCs w:val="18"/>
      <w:lang w:val="es-SV"/>
    </w:rPr>
  </w:style>
  <w:style w:type="character" w:customStyle="1" w:styleId="fontstyle01">
    <w:name w:val="fontstyle01"/>
    <w:basedOn w:val="Fuentedeprrafopredeter"/>
    <w:rsid w:val="00AC7E70"/>
    <w:rPr>
      <w:rFonts w:ascii="Verdana" w:hAnsi="Verdana" w:hint="default"/>
      <w:b w:val="0"/>
      <w:bCs w:val="0"/>
      <w:i w:val="0"/>
      <w:iCs w:val="0"/>
      <w:color w:val="000000"/>
      <w:sz w:val="22"/>
      <w:szCs w:val="22"/>
    </w:rPr>
  </w:style>
  <w:style w:type="paragraph" w:styleId="Encabezado">
    <w:name w:val="header"/>
    <w:basedOn w:val="Normal"/>
    <w:link w:val="EncabezadoCar"/>
    <w:uiPriority w:val="99"/>
    <w:unhideWhenUsed/>
    <w:rsid w:val="00726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6066"/>
    <w:rPr>
      <w:lang w:val="es-SV"/>
    </w:rPr>
  </w:style>
  <w:style w:type="paragraph" w:styleId="Piedepgina">
    <w:name w:val="footer"/>
    <w:basedOn w:val="Normal"/>
    <w:link w:val="PiedepginaCar"/>
    <w:uiPriority w:val="99"/>
    <w:unhideWhenUsed/>
    <w:rsid w:val="00726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6066"/>
    <w:rPr>
      <w:lang w:val="es-SV"/>
    </w:rPr>
  </w:style>
  <w:style w:type="table" w:customStyle="1" w:styleId="TableNormal">
    <w:name w:val="Table Normal"/>
    <w:uiPriority w:val="2"/>
    <w:semiHidden/>
    <w:unhideWhenUsed/>
    <w:qFormat/>
    <w:rsid w:val="007C1B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1B11"/>
    <w:pPr>
      <w:widowControl w:val="0"/>
      <w:autoSpaceDE w:val="0"/>
      <w:autoSpaceDN w:val="0"/>
      <w:spacing w:before="43" w:after="0" w:line="240" w:lineRule="auto"/>
    </w:pPr>
    <w:rPr>
      <w:rFonts w:ascii="Arial" w:eastAsia="Arial" w:hAnsi="Arial" w:cs="Arial"/>
      <w:lang w:val="es-ES"/>
    </w:rPr>
  </w:style>
  <w:style w:type="paragraph" w:styleId="Textonotapie">
    <w:name w:val="footnote text"/>
    <w:basedOn w:val="Normal"/>
    <w:link w:val="TextonotapieCar"/>
    <w:uiPriority w:val="99"/>
    <w:semiHidden/>
    <w:unhideWhenUsed/>
    <w:rsid w:val="001E1E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E1E07"/>
    <w:rPr>
      <w:sz w:val="20"/>
      <w:szCs w:val="20"/>
      <w:lang w:val="es-SV"/>
    </w:rPr>
  </w:style>
  <w:style w:type="character" w:styleId="Refdenotaalpie">
    <w:name w:val="footnote reference"/>
    <w:basedOn w:val="Fuentedeprrafopredeter"/>
    <w:uiPriority w:val="99"/>
    <w:semiHidden/>
    <w:unhideWhenUsed/>
    <w:rsid w:val="001E1E07"/>
    <w:rPr>
      <w:vertAlign w:val="superscript"/>
    </w:rPr>
  </w:style>
  <w:style w:type="character" w:customStyle="1" w:styleId="Ttulo2Car">
    <w:name w:val="Título 2 Car"/>
    <w:basedOn w:val="Fuentedeprrafopredeter"/>
    <w:link w:val="Ttulo2"/>
    <w:uiPriority w:val="9"/>
    <w:rsid w:val="001018F4"/>
    <w:rPr>
      <w:rFonts w:eastAsiaTheme="minorEastAsia"/>
      <w:b/>
      <w:smallCaps/>
      <w:spacing w:val="5"/>
      <w:sz w:val="32"/>
      <w:szCs w:val="28"/>
      <w:lang w:val="es-SV" w:bidi="en-US"/>
    </w:rPr>
  </w:style>
  <w:style w:type="paragraph" w:styleId="NormalWeb">
    <w:name w:val="Normal (Web)"/>
    <w:basedOn w:val="Normal"/>
    <w:uiPriority w:val="99"/>
    <w:unhideWhenUsed/>
    <w:rsid w:val="007118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M12">
    <w:name w:val="CM12"/>
    <w:basedOn w:val="Normal"/>
    <w:next w:val="Normal"/>
    <w:rsid w:val="008D5085"/>
    <w:pPr>
      <w:widowControl w:val="0"/>
      <w:autoSpaceDE w:val="0"/>
      <w:autoSpaceDN w:val="0"/>
      <w:adjustRightInd w:val="0"/>
      <w:spacing w:after="0" w:line="260" w:lineRule="atLeast"/>
    </w:pPr>
    <w:rPr>
      <w:rFonts w:ascii="Helvetica" w:eastAsia="Times New Roman" w:hAnsi="Helvetica" w:cs="Times New Roman"/>
      <w:noProof/>
      <w:sz w:val="20"/>
      <w:szCs w:val="24"/>
      <w:lang w:val="es-ES" w:eastAsia="es-ES"/>
    </w:rPr>
  </w:style>
  <w:style w:type="paragraph" w:customStyle="1" w:styleId="Textoindependiente21">
    <w:name w:val="Texto independiente 21"/>
    <w:basedOn w:val="Normal"/>
    <w:rsid w:val="008D5085"/>
    <w:pPr>
      <w:tabs>
        <w:tab w:val="left" w:pos="-720"/>
      </w:tabs>
      <w:suppressAutoHyphens/>
      <w:overflowPunct w:val="0"/>
      <w:autoSpaceDE w:val="0"/>
      <w:autoSpaceDN w:val="0"/>
      <w:adjustRightInd w:val="0"/>
      <w:spacing w:after="0" w:line="240" w:lineRule="auto"/>
      <w:jc w:val="both"/>
      <w:textAlignment w:val="baseline"/>
    </w:pPr>
    <w:rPr>
      <w:rFonts w:ascii="Arial" w:eastAsia="Times New Roman" w:hAnsi="Arial" w:cs="Times New Roman"/>
      <w:noProof/>
      <w:spacing w:val="-2"/>
      <w:sz w:val="18"/>
      <w:szCs w:val="20"/>
      <w:lang w:val="es-ES_tradnl" w:eastAsia="es-ES"/>
    </w:rPr>
  </w:style>
  <w:style w:type="paragraph" w:customStyle="1" w:styleId="Default">
    <w:name w:val="Default"/>
    <w:rsid w:val="00DF12C8"/>
    <w:pPr>
      <w:autoSpaceDE w:val="0"/>
      <w:autoSpaceDN w:val="0"/>
      <w:adjustRightInd w:val="0"/>
      <w:spacing w:after="0" w:line="240" w:lineRule="auto"/>
    </w:pPr>
    <w:rPr>
      <w:rFonts w:ascii="Tahoma" w:hAnsi="Tahoma" w:cs="Tahoma"/>
      <w:color w:val="000000"/>
      <w:sz w:val="24"/>
      <w:szCs w:val="24"/>
      <w:lang w:val="es-S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4627"/>
    <w:rPr>
      <w:lang w:val="es-SV"/>
    </w:rPr>
  </w:style>
  <w:style w:type="paragraph" w:styleId="Ttulo2">
    <w:name w:val="heading 2"/>
    <w:basedOn w:val="Normal"/>
    <w:next w:val="Normal"/>
    <w:link w:val="Ttulo2Car"/>
    <w:uiPriority w:val="9"/>
    <w:unhideWhenUsed/>
    <w:qFormat/>
    <w:rsid w:val="001018F4"/>
    <w:pPr>
      <w:spacing w:before="240" w:after="80" w:line="276" w:lineRule="auto"/>
      <w:outlineLvl w:val="1"/>
    </w:pPr>
    <w:rPr>
      <w:rFonts w:eastAsiaTheme="minorEastAsia"/>
      <w:b/>
      <w:smallCaps/>
      <w:spacing w:val="5"/>
      <w:sz w:val="32"/>
      <w:szCs w:val="2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link w:val="Textoindependiente2Car1"/>
    <w:uiPriority w:val="99"/>
    <w:unhideWhenUsed/>
    <w:rsid w:val="005A5EE5"/>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uiPriority w:val="99"/>
    <w:semiHidden/>
    <w:rsid w:val="005A5EE5"/>
    <w:rPr>
      <w:lang w:val="es-SV"/>
    </w:rPr>
  </w:style>
  <w:style w:type="character" w:customStyle="1" w:styleId="Textoindependiente2Car1">
    <w:name w:val="Texto independiente 2 Car1"/>
    <w:basedOn w:val="Fuentedeprrafopredeter"/>
    <w:link w:val="Textoindependiente2"/>
    <w:uiPriority w:val="99"/>
    <w:locked/>
    <w:rsid w:val="005A5EE5"/>
    <w:rPr>
      <w:rFonts w:ascii="Times New Roman" w:eastAsia="Times New Roman" w:hAnsi="Times New Roman" w:cs="Times New Roman"/>
      <w:sz w:val="20"/>
      <w:szCs w:val="20"/>
      <w:lang w:eastAsia="es-ES"/>
    </w:rPr>
  </w:style>
  <w:style w:type="paragraph" w:styleId="Prrafodelista">
    <w:name w:val="List Paragraph"/>
    <w:basedOn w:val="Normal"/>
    <w:uiPriority w:val="34"/>
    <w:qFormat/>
    <w:rsid w:val="00BC2402"/>
    <w:pPr>
      <w:ind w:left="720"/>
      <w:contextualSpacing/>
    </w:pPr>
  </w:style>
  <w:style w:type="table" w:styleId="Tablaconcuadrcula">
    <w:name w:val="Table Grid"/>
    <w:basedOn w:val="Tablanormal"/>
    <w:uiPriority w:val="39"/>
    <w:rsid w:val="00C643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893EF9"/>
    <w:rPr>
      <w:sz w:val="16"/>
      <w:szCs w:val="16"/>
    </w:rPr>
  </w:style>
  <w:style w:type="paragraph" w:styleId="Textocomentario">
    <w:name w:val="annotation text"/>
    <w:basedOn w:val="Normal"/>
    <w:link w:val="TextocomentarioCar"/>
    <w:uiPriority w:val="99"/>
    <w:semiHidden/>
    <w:unhideWhenUsed/>
    <w:rsid w:val="00893E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93EF9"/>
    <w:rPr>
      <w:sz w:val="20"/>
      <w:szCs w:val="20"/>
      <w:lang w:val="es-SV"/>
    </w:rPr>
  </w:style>
  <w:style w:type="paragraph" w:styleId="Asuntodelcomentario">
    <w:name w:val="annotation subject"/>
    <w:basedOn w:val="Textocomentario"/>
    <w:next w:val="Textocomentario"/>
    <w:link w:val="AsuntodelcomentarioCar"/>
    <w:uiPriority w:val="99"/>
    <w:semiHidden/>
    <w:unhideWhenUsed/>
    <w:rsid w:val="00893EF9"/>
    <w:rPr>
      <w:b/>
      <w:bCs/>
    </w:rPr>
  </w:style>
  <w:style w:type="character" w:customStyle="1" w:styleId="AsuntodelcomentarioCar">
    <w:name w:val="Asunto del comentario Car"/>
    <w:basedOn w:val="TextocomentarioCar"/>
    <w:link w:val="Asuntodelcomentario"/>
    <w:uiPriority w:val="99"/>
    <w:semiHidden/>
    <w:rsid w:val="00893EF9"/>
    <w:rPr>
      <w:b/>
      <w:bCs/>
      <w:sz w:val="20"/>
      <w:szCs w:val="20"/>
      <w:lang w:val="es-SV"/>
    </w:rPr>
  </w:style>
  <w:style w:type="paragraph" w:styleId="Textodeglobo">
    <w:name w:val="Balloon Text"/>
    <w:basedOn w:val="Normal"/>
    <w:link w:val="TextodegloboCar"/>
    <w:uiPriority w:val="99"/>
    <w:semiHidden/>
    <w:unhideWhenUsed/>
    <w:rsid w:val="00893E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93EF9"/>
    <w:rPr>
      <w:rFonts w:ascii="Segoe UI" w:hAnsi="Segoe UI" w:cs="Segoe UI"/>
      <w:sz w:val="18"/>
      <w:szCs w:val="18"/>
      <w:lang w:val="es-SV"/>
    </w:rPr>
  </w:style>
  <w:style w:type="character" w:customStyle="1" w:styleId="fontstyle01">
    <w:name w:val="fontstyle01"/>
    <w:basedOn w:val="Fuentedeprrafopredeter"/>
    <w:rsid w:val="00AC7E70"/>
    <w:rPr>
      <w:rFonts w:ascii="Verdana" w:hAnsi="Verdana" w:hint="default"/>
      <w:b w:val="0"/>
      <w:bCs w:val="0"/>
      <w:i w:val="0"/>
      <w:iCs w:val="0"/>
      <w:color w:val="000000"/>
      <w:sz w:val="22"/>
      <w:szCs w:val="22"/>
    </w:rPr>
  </w:style>
  <w:style w:type="paragraph" w:styleId="Encabezado">
    <w:name w:val="header"/>
    <w:basedOn w:val="Normal"/>
    <w:link w:val="EncabezadoCar"/>
    <w:uiPriority w:val="99"/>
    <w:unhideWhenUsed/>
    <w:rsid w:val="00726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26066"/>
    <w:rPr>
      <w:lang w:val="es-SV"/>
    </w:rPr>
  </w:style>
  <w:style w:type="paragraph" w:styleId="Piedepgina">
    <w:name w:val="footer"/>
    <w:basedOn w:val="Normal"/>
    <w:link w:val="PiedepginaCar"/>
    <w:uiPriority w:val="99"/>
    <w:unhideWhenUsed/>
    <w:rsid w:val="00726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26066"/>
    <w:rPr>
      <w:lang w:val="es-SV"/>
    </w:rPr>
  </w:style>
  <w:style w:type="table" w:customStyle="1" w:styleId="TableNormal">
    <w:name w:val="Table Normal"/>
    <w:uiPriority w:val="2"/>
    <w:semiHidden/>
    <w:unhideWhenUsed/>
    <w:qFormat/>
    <w:rsid w:val="007C1B1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C1B11"/>
    <w:pPr>
      <w:widowControl w:val="0"/>
      <w:autoSpaceDE w:val="0"/>
      <w:autoSpaceDN w:val="0"/>
      <w:spacing w:before="43" w:after="0" w:line="240" w:lineRule="auto"/>
    </w:pPr>
    <w:rPr>
      <w:rFonts w:ascii="Arial" w:eastAsia="Arial" w:hAnsi="Arial" w:cs="Arial"/>
      <w:lang w:val="es-ES"/>
    </w:rPr>
  </w:style>
  <w:style w:type="paragraph" w:styleId="Textonotapie">
    <w:name w:val="footnote text"/>
    <w:basedOn w:val="Normal"/>
    <w:link w:val="TextonotapieCar"/>
    <w:uiPriority w:val="99"/>
    <w:semiHidden/>
    <w:unhideWhenUsed/>
    <w:rsid w:val="001E1E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E1E07"/>
    <w:rPr>
      <w:sz w:val="20"/>
      <w:szCs w:val="20"/>
      <w:lang w:val="es-SV"/>
    </w:rPr>
  </w:style>
  <w:style w:type="character" w:styleId="Refdenotaalpie">
    <w:name w:val="footnote reference"/>
    <w:basedOn w:val="Fuentedeprrafopredeter"/>
    <w:uiPriority w:val="99"/>
    <w:semiHidden/>
    <w:unhideWhenUsed/>
    <w:rsid w:val="001E1E07"/>
    <w:rPr>
      <w:vertAlign w:val="superscript"/>
    </w:rPr>
  </w:style>
  <w:style w:type="character" w:customStyle="1" w:styleId="Ttulo2Car">
    <w:name w:val="Título 2 Car"/>
    <w:basedOn w:val="Fuentedeprrafopredeter"/>
    <w:link w:val="Ttulo2"/>
    <w:uiPriority w:val="9"/>
    <w:rsid w:val="001018F4"/>
    <w:rPr>
      <w:rFonts w:eastAsiaTheme="minorEastAsia"/>
      <w:b/>
      <w:smallCaps/>
      <w:spacing w:val="5"/>
      <w:sz w:val="32"/>
      <w:szCs w:val="28"/>
      <w:lang w:val="es-SV" w:bidi="en-US"/>
    </w:rPr>
  </w:style>
  <w:style w:type="paragraph" w:styleId="NormalWeb">
    <w:name w:val="Normal (Web)"/>
    <w:basedOn w:val="Normal"/>
    <w:uiPriority w:val="99"/>
    <w:unhideWhenUsed/>
    <w:rsid w:val="007118A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M12">
    <w:name w:val="CM12"/>
    <w:basedOn w:val="Normal"/>
    <w:next w:val="Normal"/>
    <w:rsid w:val="008D5085"/>
    <w:pPr>
      <w:widowControl w:val="0"/>
      <w:autoSpaceDE w:val="0"/>
      <w:autoSpaceDN w:val="0"/>
      <w:adjustRightInd w:val="0"/>
      <w:spacing w:after="0" w:line="260" w:lineRule="atLeast"/>
    </w:pPr>
    <w:rPr>
      <w:rFonts w:ascii="Helvetica" w:eastAsia="Times New Roman" w:hAnsi="Helvetica" w:cs="Times New Roman"/>
      <w:noProof/>
      <w:sz w:val="20"/>
      <w:szCs w:val="24"/>
      <w:lang w:val="es-ES" w:eastAsia="es-ES"/>
    </w:rPr>
  </w:style>
  <w:style w:type="paragraph" w:customStyle="1" w:styleId="Textoindependiente21">
    <w:name w:val="Texto independiente 21"/>
    <w:basedOn w:val="Normal"/>
    <w:rsid w:val="008D5085"/>
    <w:pPr>
      <w:tabs>
        <w:tab w:val="left" w:pos="-720"/>
      </w:tabs>
      <w:suppressAutoHyphens/>
      <w:overflowPunct w:val="0"/>
      <w:autoSpaceDE w:val="0"/>
      <w:autoSpaceDN w:val="0"/>
      <w:adjustRightInd w:val="0"/>
      <w:spacing w:after="0" w:line="240" w:lineRule="auto"/>
      <w:jc w:val="both"/>
      <w:textAlignment w:val="baseline"/>
    </w:pPr>
    <w:rPr>
      <w:rFonts w:ascii="Arial" w:eastAsia="Times New Roman" w:hAnsi="Arial" w:cs="Times New Roman"/>
      <w:noProof/>
      <w:spacing w:val="-2"/>
      <w:sz w:val="18"/>
      <w:szCs w:val="20"/>
      <w:lang w:val="es-ES_tradnl" w:eastAsia="es-ES"/>
    </w:rPr>
  </w:style>
  <w:style w:type="paragraph" w:customStyle="1" w:styleId="Default">
    <w:name w:val="Default"/>
    <w:rsid w:val="00DF12C8"/>
    <w:pPr>
      <w:autoSpaceDE w:val="0"/>
      <w:autoSpaceDN w:val="0"/>
      <w:adjustRightInd w:val="0"/>
      <w:spacing w:after="0" w:line="240" w:lineRule="auto"/>
    </w:pPr>
    <w:rPr>
      <w:rFonts w:ascii="Tahoma" w:hAnsi="Tahoma" w:cs="Tahoma"/>
      <w:color w:val="000000"/>
      <w:sz w:val="24"/>
      <w:szCs w:val="24"/>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853">
      <w:bodyDiv w:val="1"/>
      <w:marLeft w:val="0"/>
      <w:marRight w:val="0"/>
      <w:marTop w:val="0"/>
      <w:marBottom w:val="0"/>
      <w:divBdr>
        <w:top w:val="none" w:sz="0" w:space="0" w:color="auto"/>
        <w:left w:val="none" w:sz="0" w:space="0" w:color="auto"/>
        <w:bottom w:val="none" w:sz="0" w:space="0" w:color="auto"/>
        <w:right w:val="none" w:sz="0" w:space="0" w:color="auto"/>
      </w:divBdr>
    </w:div>
    <w:div w:id="34042234">
      <w:bodyDiv w:val="1"/>
      <w:marLeft w:val="0"/>
      <w:marRight w:val="0"/>
      <w:marTop w:val="0"/>
      <w:marBottom w:val="0"/>
      <w:divBdr>
        <w:top w:val="none" w:sz="0" w:space="0" w:color="auto"/>
        <w:left w:val="none" w:sz="0" w:space="0" w:color="auto"/>
        <w:bottom w:val="none" w:sz="0" w:space="0" w:color="auto"/>
        <w:right w:val="none" w:sz="0" w:space="0" w:color="auto"/>
      </w:divBdr>
    </w:div>
    <w:div w:id="58528516">
      <w:bodyDiv w:val="1"/>
      <w:marLeft w:val="0"/>
      <w:marRight w:val="0"/>
      <w:marTop w:val="0"/>
      <w:marBottom w:val="0"/>
      <w:divBdr>
        <w:top w:val="none" w:sz="0" w:space="0" w:color="auto"/>
        <w:left w:val="none" w:sz="0" w:space="0" w:color="auto"/>
        <w:bottom w:val="none" w:sz="0" w:space="0" w:color="auto"/>
        <w:right w:val="none" w:sz="0" w:space="0" w:color="auto"/>
      </w:divBdr>
    </w:div>
    <w:div w:id="79954974">
      <w:bodyDiv w:val="1"/>
      <w:marLeft w:val="0"/>
      <w:marRight w:val="0"/>
      <w:marTop w:val="0"/>
      <w:marBottom w:val="0"/>
      <w:divBdr>
        <w:top w:val="none" w:sz="0" w:space="0" w:color="auto"/>
        <w:left w:val="none" w:sz="0" w:space="0" w:color="auto"/>
        <w:bottom w:val="none" w:sz="0" w:space="0" w:color="auto"/>
        <w:right w:val="none" w:sz="0" w:space="0" w:color="auto"/>
      </w:divBdr>
    </w:div>
    <w:div w:id="96563797">
      <w:bodyDiv w:val="1"/>
      <w:marLeft w:val="0"/>
      <w:marRight w:val="0"/>
      <w:marTop w:val="0"/>
      <w:marBottom w:val="0"/>
      <w:divBdr>
        <w:top w:val="none" w:sz="0" w:space="0" w:color="auto"/>
        <w:left w:val="none" w:sz="0" w:space="0" w:color="auto"/>
        <w:bottom w:val="none" w:sz="0" w:space="0" w:color="auto"/>
        <w:right w:val="none" w:sz="0" w:space="0" w:color="auto"/>
      </w:divBdr>
    </w:div>
    <w:div w:id="105737396">
      <w:bodyDiv w:val="1"/>
      <w:marLeft w:val="0"/>
      <w:marRight w:val="0"/>
      <w:marTop w:val="0"/>
      <w:marBottom w:val="0"/>
      <w:divBdr>
        <w:top w:val="none" w:sz="0" w:space="0" w:color="auto"/>
        <w:left w:val="none" w:sz="0" w:space="0" w:color="auto"/>
        <w:bottom w:val="none" w:sz="0" w:space="0" w:color="auto"/>
        <w:right w:val="none" w:sz="0" w:space="0" w:color="auto"/>
      </w:divBdr>
    </w:div>
    <w:div w:id="108361113">
      <w:bodyDiv w:val="1"/>
      <w:marLeft w:val="0"/>
      <w:marRight w:val="0"/>
      <w:marTop w:val="0"/>
      <w:marBottom w:val="0"/>
      <w:divBdr>
        <w:top w:val="none" w:sz="0" w:space="0" w:color="auto"/>
        <w:left w:val="none" w:sz="0" w:space="0" w:color="auto"/>
        <w:bottom w:val="none" w:sz="0" w:space="0" w:color="auto"/>
        <w:right w:val="none" w:sz="0" w:space="0" w:color="auto"/>
      </w:divBdr>
    </w:div>
    <w:div w:id="124584895">
      <w:bodyDiv w:val="1"/>
      <w:marLeft w:val="0"/>
      <w:marRight w:val="0"/>
      <w:marTop w:val="0"/>
      <w:marBottom w:val="0"/>
      <w:divBdr>
        <w:top w:val="none" w:sz="0" w:space="0" w:color="auto"/>
        <w:left w:val="none" w:sz="0" w:space="0" w:color="auto"/>
        <w:bottom w:val="none" w:sz="0" w:space="0" w:color="auto"/>
        <w:right w:val="none" w:sz="0" w:space="0" w:color="auto"/>
      </w:divBdr>
    </w:div>
    <w:div w:id="130708432">
      <w:bodyDiv w:val="1"/>
      <w:marLeft w:val="0"/>
      <w:marRight w:val="0"/>
      <w:marTop w:val="0"/>
      <w:marBottom w:val="0"/>
      <w:divBdr>
        <w:top w:val="none" w:sz="0" w:space="0" w:color="auto"/>
        <w:left w:val="none" w:sz="0" w:space="0" w:color="auto"/>
        <w:bottom w:val="none" w:sz="0" w:space="0" w:color="auto"/>
        <w:right w:val="none" w:sz="0" w:space="0" w:color="auto"/>
      </w:divBdr>
    </w:div>
    <w:div w:id="133103666">
      <w:bodyDiv w:val="1"/>
      <w:marLeft w:val="0"/>
      <w:marRight w:val="0"/>
      <w:marTop w:val="0"/>
      <w:marBottom w:val="0"/>
      <w:divBdr>
        <w:top w:val="none" w:sz="0" w:space="0" w:color="auto"/>
        <w:left w:val="none" w:sz="0" w:space="0" w:color="auto"/>
        <w:bottom w:val="none" w:sz="0" w:space="0" w:color="auto"/>
        <w:right w:val="none" w:sz="0" w:space="0" w:color="auto"/>
      </w:divBdr>
    </w:div>
    <w:div w:id="133909254">
      <w:bodyDiv w:val="1"/>
      <w:marLeft w:val="0"/>
      <w:marRight w:val="0"/>
      <w:marTop w:val="0"/>
      <w:marBottom w:val="0"/>
      <w:divBdr>
        <w:top w:val="none" w:sz="0" w:space="0" w:color="auto"/>
        <w:left w:val="none" w:sz="0" w:space="0" w:color="auto"/>
        <w:bottom w:val="none" w:sz="0" w:space="0" w:color="auto"/>
        <w:right w:val="none" w:sz="0" w:space="0" w:color="auto"/>
      </w:divBdr>
    </w:div>
    <w:div w:id="135072400">
      <w:bodyDiv w:val="1"/>
      <w:marLeft w:val="0"/>
      <w:marRight w:val="0"/>
      <w:marTop w:val="0"/>
      <w:marBottom w:val="0"/>
      <w:divBdr>
        <w:top w:val="none" w:sz="0" w:space="0" w:color="auto"/>
        <w:left w:val="none" w:sz="0" w:space="0" w:color="auto"/>
        <w:bottom w:val="none" w:sz="0" w:space="0" w:color="auto"/>
        <w:right w:val="none" w:sz="0" w:space="0" w:color="auto"/>
      </w:divBdr>
    </w:div>
    <w:div w:id="135489507">
      <w:bodyDiv w:val="1"/>
      <w:marLeft w:val="0"/>
      <w:marRight w:val="0"/>
      <w:marTop w:val="0"/>
      <w:marBottom w:val="0"/>
      <w:divBdr>
        <w:top w:val="none" w:sz="0" w:space="0" w:color="auto"/>
        <w:left w:val="none" w:sz="0" w:space="0" w:color="auto"/>
        <w:bottom w:val="none" w:sz="0" w:space="0" w:color="auto"/>
        <w:right w:val="none" w:sz="0" w:space="0" w:color="auto"/>
      </w:divBdr>
    </w:div>
    <w:div w:id="136118461">
      <w:bodyDiv w:val="1"/>
      <w:marLeft w:val="0"/>
      <w:marRight w:val="0"/>
      <w:marTop w:val="0"/>
      <w:marBottom w:val="0"/>
      <w:divBdr>
        <w:top w:val="none" w:sz="0" w:space="0" w:color="auto"/>
        <w:left w:val="none" w:sz="0" w:space="0" w:color="auto"/>
        <w:bottom w:val="none" w:sz="0" w:space="0" w:color="auto"/>
        <w:right w:val="none" w:sz="0" w:space="0" w:color="auto"/>
      </w:divBdr>
    </w:div>
    <w:div w:id="143543647">
      <w:bodyDiv w:val="1"/>
      <w:marLeft w:val="0"/>
      <w:marRight w:val="0"/>
      <w:marTop w:val="0"/>
      <w:marBottom w:val="0"/>
      <w:divBdr>
        <w:top w:val="none" w:sz="0" w:space="0" w:color="auto"/>
        <w:left w:val="none" w:sz="0" w:space="0" w:color="auto"/>
        <w:bottom w:val="none" w:sz="0" w:space="0" w:color="auto"/>
        <w:right w:val="none" w:sz="0" w:space="0" w:color="auto"/>
      </w:divBdr>
    </w:div>
    <w:div w:id="168714943">
      <w:bodyDiv w:val="1"/>
      <w:marLeft w:val="0"/>
      <w:marRight w:val="0"/>
      <w:marTop w:val="0"/>
      <w:marBottom w:val="0"/>
      <w:divBdr>
        <w:top w:val="none" w:sz="0" w:space="0" w:color="auto"/>
        <w:left w:val="none" w:sz="0" w:space="0" w:color="auto"/>
        <w:bottom w:val="none" w:sz="0" w:space="0" w:color="auto"/>
        <w:right w:val="none" w:sz="0" w:space="0" w:color="auto"/>
      </w:divBdr>
    </w:div>
    <w:div w:id="183592816">
      <w:bodyDiv w:val="1"/>
      <w:marLeft w:val="0"/>
      <w:marRight w:val="0"/>
      <w:marTop w:val="0"/>
      <w:marBottom w:val="0"/>
      <w:divBdr>
        <w:top w:val="none" w:sz="0" w:space="0" w:color="auto"/>
        <w:left w:val="none" w:sz="0" w:space="0" w:color="auto"/>
        <w:bottom w:val="none" w:sz="0" w:space="0" w:color="auto"/>
        <w:right w:val="none" w:sz="0" w:space="0" w:color="auto"/>
      </w:divBdr>
    </w:div>
    <w:div w:id="186451999">
      <w:bodyDiv w:val="1"/>
      <w:marLeft w:val="0"/>
      <w:marRight w:val="0"/>
      <w:marTop w:val="0"/>
      <w:marBottom w:val="0"/>
      <w:divBdr>
        <w:top w:val="none" w:sz="0" w:space="0" w:color="auto"/>
        <w:left w:val="none" w:sz="0" w:space="0" w:color="auto"/>
        <w:bottom w:val="none" w:sz="0" w:space="0" w:color="auto"/>
        <w:right w:val="none" w:sz="0" w:space="0" w:color="auto"/>
      </w:divBdr>
    </w:div>
    <w:div w:id="198471529">
      <w:bodyDiv w:val="1"/>
      <w:marLeft w:val="0"/>
      <w:marRight w:val="0"/>
      <w:marTop w:val="0"/>
      <w:marBottom w:val="0"/>
      <w:divBdr>
        <w:top w:val="none" w:sz="0" w:space="0" w:color="auto"/>
        <w:left w:val="none" w:sz="0" w:space="0" w:color="auto"/>
        <w:bottom w:val="none" w:sz="0" w:space="0" w:color="auto"/>
        <w:right w:val="none" w:sz="0" w:space="0" w:color="auto"/>
      </w:divBdr>
    </w:div>
    <w:div w:id="204172756">
      <w:bodyDiv w:val="1"/>
      <w:marLeft w:val="0"/>
      <w:marRight w:val="0"/>
      <w:marTop w:val="0"/>
      <w:marBottom w:val="0"/>
      <w:divBdr>
        <w:top w:val="none" w:sz="0" w:space="0" w:color="auto"/>
        <w:left w:val="none" w:sz="0" w:space="0" w:color="auto"/>
        <w:bottom w:val="none" w:sz="0" w:space="0" w:color="auto"/>
        <w:right w:val="none" w:sz="0" w:space="0" w:color="auto"/>
      </w:divBdr>
    </w:div>
    <w:div w:id="208032485">
      <w:bodyDiv w:val="1"/>
      <w:marLeft w:val="0"/>
      <w:marRight w:val="0"/>
      <w:marTop w:val="0"/>
      <w:marBottom w:val="0"/>
      <w:divBdr>
        <w:top w:val="none" w:sz="0" w:space="0" w:color="auto"/>
        <w:left w:val="none" w:sz="0" w:space="0" w:color="auto"/>
        <w:bottom w:val="none" w:sz="0" w:space="0" w:color="auto"/>
        <w:right w:val="none" w:sz="0" w:space="0" w:color="auto"/>
      </w:divBdr>
    </w:div>
    <w:div w:id="209417395">
      <w:bodyDiv w:val="1"/>
      <w:marLeft w:val="0"/>
      <w:marRight w:val="0"/>
      <w:marTop w:val="0"/>
      <w:marBottom w:val="0"/>
      <w:divBdr>
        <w:top w:val="none" w:sz="0" w:space="0" w:color="auto"/>
        <w:left w:val="none" w:sz="0" w:space="0" w:color="auto"/>
        <w:bottom w:val="none" w:sz="0" w:space="0" w:color="auto"/>
        <w:right w:val="none" w:sz="0" w:space="0" w:color="auto"/>
      </w:divBdr>
    </w:div>
    <w:div w:id="218715493">
      <w:bodyDiv w:val="1"/>
      <w:marLeft w:val="0"/>
      <w:marRight w:val="0"/>
      <w:marTop w:val="0"/>
      <w:marBottom w:val="0"/>
      <w:divBdr>
        <w:top w:val="none" w:sz="0" w:space="0" w:color="auto"/>
        <w:left w:val="none" w:sz="0" w:space="0" w:color="auto"/>
        <w:bottom w:val="none" w:sz="0" w:space="0" w:color="auto"/>
        <w:right w:val="none" w:sz="0" w:space="0" w:color="auto"/>
      </w:divBdr>
    </w:div>
    <w:div w:id="223488594">
      <w:bodyDiv w:val="1"/>
      <w:marLeft w:val="0"/>
      <w:marRight w:val="0"/>
      <w:marTop w:val="0"/>
      <w:marBottom w:val="0"/>
      <w:divBdr>
        <w:top w:val="none" w:sz="0" w:space="0" w:color="auto"/>
        <w:left w:val="none" w:sz="0" w:space="0" w:color="auto"/>
        <w:bottom w:val="none" w:sz="0" w:space="0" w:color="auto"/>
        <w:right w:val="none" w:sz="0" w:space="0" w:color="auto"/>
      </w:divBdr>
    </w:div>
    <w:div w:id="229079121">
      <w:bodyDiv w:val="1"/>
      <w:marLeft w:val="0"/>
      <w:marRight w:val="0"/>
      <w:marTop w:val="0"/>
      <w:marBottom w:val="0"/>
      <w:divBdr>
        <w:top w:val="none" w:sz="0" w:space="0" w:color="auto"/>
        <w:left w:val="none" w:sz="0" w:space="0" w:color="auto"/>
        <w:bottom w:val="none" w:sz="0" w:space="0" w:color="auto"/>
        <w:right w:val="none" w:sz="0" w:space="0" w:color="auto"/>
      </w:divBdr>
    </w:div>
    <w:div w:id="257905698">
      <w:bodyDiv w:val="1"/>
      <w:marLeft w:val="0"/>
      <w:marRight w:val="0"/>
      <w:marTop w:val="0"/>
      <w:marBottom w:val="0"/>
      <w:divBdr>
        <w:top w:val="none" w:sz="0" w:space="0" w:color="auto"/>
        <w:left w:val="none" w:sz="0" w:space="0" w:color="auto"/>
        <w:bottom w:val="none" w:sz="0" w:space="0" w:color="auto"/>
        <w:right w:val="none" w:sz="0" w:space="0" w:color="auto"/>
      </w:divBdr>
    </w:div>
    <w:div w:id="264853266">
      <w:bodyDiv w:val="1"/>
      <w:marLeft w:val="0"/>
      <w:marRight w:val="0"/>
      <w:marTop w:val="0"/>
      <w:marBottom w:val="0"/>
      <w:divBdr>
        <w:top w:val="none" w:sz="0" w:space="0" w:color="auto"/>
        <w:left w:val="none" w:sz="0" w:space="0" w:color="auto"/>
        <w:bottom w:val="none" w:sz="0" w:space="0" w:color="auto"/>
        <w:right w:val="none" w:sz="0" w:space="0" w:color="auto"/>
      </w:divBdr>
    </w:div>
    <w:div w:id="267004864">
      <w:bodyDiv w:val="1"/>
      <w:marLeft w:val="0"/>
      <w:marRight w:val="0"/>
      <w:marTop w:val="0"/>
      <w:marBottom w:val="0"/>
      <w:divBdr>
        <w:top w:val="none" w:sz="0" w:space="0" w:color="auto"/>
        <w:left w:val="none" w:sz="0" w:space="0" w:color="auto"/>
        <w:bottom w:val="none" w:sz="0" w:space="0" w:color="auto"/>
        <w:right w:val="none" w:sz="0" w:space="0" w:color="auto"/>
      </w:divBdr>
    </w:div>
    <w:div w:id="270939264">
      <w:bodyDiv w:val="1"/>
      <w:marLeft w:val="0"/>
      <w:marRight w:val="0"/>
      <w:marTop w:val="0"/>
      <w:marBottom w:val="0"/>
      <w:divBdr>
        <w:top w:val="none" w:sz="0" w:space="0" w:color="auto"/>
        <w:left w:val="none" w:sz="0" w:space="0" w:color="auto"/>
        <w:bottom w:val="none" w:sz="0" w:space="0" w:color="auto"/>
        <w:right w:val="none" w:sz="0" w:space="0" w:color="auto"/>
      </w:divBdr>
    </w:div>
    <w:div w:id="297565386">
      <w:bodyDiv w:val="1"/>
      <w:marLeft w:val="0"/>
      <w:marRight w:val="0"/>
      <w:marTop w:val="0"/>
      <w:marBottom w:val="0"/>
      <w:divBdr>
        <w:top w:val="none" w:sz="0" w:space="0" w:color="auto"/>
        <w:left w:val="none" w:sz="0" w:space="0" w:color="auto"/>
        <w:bottom w:val="none" w:sz="0" w:space="0" w:color="auto"/>
        <w:right w:val="none" w:sz="0" w:space="0" w:color="auto"/>
      </w:divBdr>
    </w:div>
    <w:div w:id="306981971">
      <w:bodyDiv w:val="1"/>
      <w:marLeft w:val="0"/>
      <w:marRight w:val="0"/>
      <w:marTop w:val="0"/>
      <w:marBottom w:val="0"/>
      <w:divBdr>
        <w:top w:val="none" w:sz="0" w:space="0" w:color="auto"/>
        <w:left w:val="none" w:sz="0" w:space="0" w:color="auto"/>
        <w:bottom w:val="none" w:sz="0" w:space="0" w:color="auto"/>
        <w:right w:val="none" w:sz="0" w:space="0" w:color="auto"/>
      </w:divBdr>
    </w:div>
    <w:div w:id="307714637">
      <w:bodyDiv w:val="1"/>
      <w:marLeft w:val="0"/>
      <w:marRight w:val="0"/>
      <w:marTop w:val="0"/>
      <w:marBottom w:val="0"/>
      <w:divBdr>
        <w:top w:val="none" w:sz="0" w:space="0" w:color="auto"/>
        <w:left w:val="none" w:sz="0" w:space="0" w:color="auto"/>
        <w:bottom w:val="none" w:sz="0" w:space="0" w:color="auto"/>
        <w:right w:val="none" w:sz="0" w:space="0" w:color="auto"/>
      </w:divBdr>
    </w:div>
    <w:div w:id="332807689">
      <w:bodyDiv w:val="1"/>
      <w:marLeft w:val="0"/>
      <w:marRight w:val="0"/>
      <w:marTop w:val="0"/>
      <w:marBottom w:val="0"/>
      <w:divBdr>
        <w:top w:val="none" w:sz="0" w:space="0" w:color="auto"/>
        <w:left w:val="none" w:sz="0" w:space="0" w:color="auto"/>
        <w:bottom w:val="none" w:sz="0" w:space="0" w:color="auto"/>
        <w:right w:val="none" w:sz="0" w:space="0" w:color="auto"/>
      </w:divBdr>
    </w:div>
    <w:div w:id="338000553">
      <w:bodyDiv w:val="1"/>
      <w:marLeft w:val="0"/>
      <w:marRight w:val="0"/>
      <w:marTop w:val="0"/>
      <w:marBottom w:val="0"/>
      <w:divBdr>
        <w:top w:val="none" w:sz="0" w:space="0" w:color="auto"/>
        <w:left w:val="none" w:sz="0" w:space="0" w:color="auto"/>
        <w:bottom w:val="none" w:sz="0" w:space="0" w:color="auto"/>
        <w:right w:val="none" w:sz="0" w:space="0" w:color="auto"/>
      </w:divBdr>
    </w:div>
    <w:div w:id="338848251">
      <w:bodyDiv w:val="1"/>
      <w:marLeft w:val="0"/>
      <w:marRight w:val="0"/>
      <w:marTop w:val="0"/>
      <w:marBottom w:val="0"/>
      <w:divBdr>
        <w:top w:val="none" w:sz="0" w:space="0" w:color="auto"/>
        <w:left w:val="none" w:sz="0" w:space="0" w:color="auto"/>
        <w:bottom w:val="none" w:sz="0" w:space="0" w:color="auto"/>
        <w:right w:val="none" w:sz="0" w:space="0" w:color="auto"/>
      </w:divBdr>
    </w:div>
    <w:div w:id="367726318">
      <w:bodyDiv w:val="1"/>
      <w:marLeft w:val="0"/>
      <w:marRight w:val="0"/>
      <w:marTop w:val="0"/>
      <w:marBottom w:val="0"/>
      <w:divBdr>
        <w:top w:val="none" w:sz="0" w:space="0" w:color="auto"/>
        <w:left w:val="none" w:sz="0" w:space="0" w:color="auto"/>
        <w:bottom w:val="none" w:sz="0" w:space="0" w:color="auto"/>
        <w:right w:val="none" w:sz="0" w:space="0" w:color="auto"/>
      </w:divBdr>
    </w:div>
    <w:div w:id="370762571">
      <w:bodyDiv w:val="1"/>
      <w:marLeft w:val="0"/>
      <w:marRight w:val="0"/>
      <w:marTop w:val="0"/>
      <w:marBottom w:val="0"/>
      <w:divBdr>
        <w:top w:val="none" w:sz="0" w:space="0" w:color="auto"/>
        <w:left w:val="none" w:sz="0" w:space="0" w:color="auto"/>
        <w:bottom w:val="none" w:sz="0" w:space="0" w:color="auto"/>
        <w:right w:val="none" w:sz="0" w:space="0" w:color="auto"/>
      </w:divBdr>
    </w:div>
    <w:div w:id="379331159">
      <w:bodyDiv w:val="1"/>
      <w:marLeft w:val="0"/>
      <w:marRight w:val="0"/>
      <w:marTop w:val="0"/>
      <w:marBottom w:val="0"/>
      <w:divBdr>
        <w:top w:val="none" w:sz="0" w:space="0" w:color="auto"/>
        <w:left w:val="none" w:sz="0" w:space="0" w:color="auto"/>
        <w:bottom w:val="none" w:sz="0" w:space="0" w:color="auto"/>
        <w:right w:val="none" w:sz="0" w:space="0" w:color="auto"/>
      </w:divBdr>
    </w:div>
    <w:div w:id="384836574">
      <w:bodyDiv w:val="1"/>
      <w:marLeft w:val="0"/>
      <w:marRight w:val="0"/>
      <w:marTop w:val="0"/>
      <w:marBottom w:val="0"/>
      <w:divBdr>
        <w:top w:val="none" w:sz="0" w:space="0" w:color="auto"/>
        <w:left w:val="none" w:sz="0" w:space="0" w:color="auto"/>
        <w:bottom w:val="none" w:sz="0" w:space="0" w:color="auto"/>
        <w:right w:val="none" w:sz="0" w:space="0" w:color="auto"/>
      </w:divBdr>
    </w:div>
    <w:div w:id="393743632">
      <w:bodyDiv w:val="1"/>
      <w:marLeft w:val="0"/>
      <w:marRight w:val="0"/>
      <w:marTop w:val="0"/>
      <w:marBottom w:val="0"/>
      <w:divBdr>
        <w:top w:val="none" w:sz="0" w:space="0" w:color="auto"/>
        <w:left w:val="none" w:sz="0" w:space="0" w:color="auto"/>
        <w:bottom w:val="none" w:sz="0" w:space="0" w:color="auto"/>
        <w:right w:val="none" w:sz="0" w:space="0" w:color="auto"/>
      </w:divBdr>
    </w:div>
    <w:div w:id="401872367">
      <w:bodyDiv w:val="1"/>
      <w:marLeft w:val="0"/>
      <w:marRight w:val="0"/>
      <w:marTop w:val="0"/>
      <w:marBottom w:val="0"/>
      <w:divBdr>
        <w:top w:val="none" w:sz="0" w:space="0" w:color="auto"/>
        <w:left w:val="none" w:sz="0" w:space="0" w:color="auto"/>
        <w:bottom w:val="none" w:sz="0" w:space="0" w:color="auto"/>
        <w:right w:val="none" w:sz="0" w:space="0" w:color="auto"/>
      </w:divBdr>
    </w:div>
    <w:div w:id="413361426">
      <w:bodyDiv w:val="1"/>
      <w:marLeft w:val="0"/>
      <w:marRight w:val="0"/>
      <w:marTop w:val="0"/>
      <w:marBottom w:val="0"/>
      <w:divBdr>
        <w:top w:val="none" w:sz="0" w:space="0" w:color="auto"/>
        <w:left w:val="none" w:sz="0" w:space="0" w:color="auto"/>
        <w:bottom w:val="none" w:sz="0" w:space="0" w:color="auto"/>
        <w:right w:val="none" w:sz="0" w:space="0" w:color="auto"/>
      </w:divBdr>
    </w:div>
    <w:div w:id="425228048">
      <w:bodyDiv w:val="1"/>
      <w:marLeft w:val="0"/>
      <w:marRight w:val="0"/>
      <w:marTop w:val="0"/>
      <w:marBottom w:val="0"/>
      <w:divBdr>
        <w:top w:val="none" w:sz="0" w:space="0" w:color="auto"/>
        <w:left w:val="none" w:sz="0" w:space="0" w:color="auto"/>
        <w:bottom w:val="none" w:sz="0" w:space="0" w:color="auto"/>
        <w:right w:val="none" w:sz="0" w:space="0" w:color="auto"/>
      </w:divBdr>
    </w:div>
    <w:div w:id="429543567">
      <w:bodyDiv w:val="1"/>
      <w:marLeft w:val="0"/>
      <w:marRight w:val="0"/>
      <w:marTop w:val="0"/>
      <w:marBottom w:val="0"/>
      <w:divBdr>
        <w:top w:val="none" w:sz="0" w:space="0" w:color="auto"/>
        <w:left w:val="none" w:sz="0" w:space="0" w:color="auto"/>
        <w:bottom w:val="none" w:sz="0" w:space="0" w:color="auto"/>
        <w:right w:val="none" w:sz="0" w:space="0" w:color="auto"/>
      </w:divBdr>
    </w:div>
    <w:div w:id="441069113">
      <w:bodyDiv w:val="1"/>
      <w:marLeft w:val="0"/>
      <w:marRight w:val="0"/>
      <w:marTop w:val="0"/>
      <w:marBottom w:val="0"/>
      <w:divBdr>
        <w:top w:val="none" w:sz="0" w:space="0" w:color="auto"/>
        <w:left w:val="none" w:sz="0" w:space="0" w:color="auto"/>
        <w:bottom w:val="none" w:sz="0" w:space="0" w:color="auto"/>
        <w:right w:val="none" w:sz="0" w:space="0" w:color="auto"/>
      </w:divBdr>
    </w:div>
    <w:div w:id="445199800">
      <w:bodyDiv w:val="1"/>
      <w:marLeft w:val="0"/>
      <w:marRight w:val="0"/>
      <w:marTop w:val="0"/>
      <w:marBottom w:val="0"/>
      <w:divBdr>
        <w:top w:val="none" w:sz="0" w:space="0" w:color="auto"/>
        <w:left w:val="none" w:sz="0" w:space="0" w:color="auto"/>
        <w:bottom w:val="none" w:sz="0" w:space="0" w:color="auto"/>
        <w:right w:val="none" w:sz="0" w:space="0" w:color="auto"/>
      </w:divBdr>
    </w:div>
    <w:div w:id="446199679">
      <w:bodyDiv w:val="1"/>
      <w:marLeft w:val="0"/>
      <w:marRight w:val="0"/>
      <w:marTop w:val="0"/>
      <w:marBottom w:val="0"/>
      <w:divBdr>
        <w:top w:val="none" w:sz="0" w:space="0" w:color="auto"/>
        <w:left w:val="none" w:sz="0" w:space="0" w:color="auto"/>
        <w:bottom w:val="none" w:sz="0" w:space="0" w:color="auto"/>
        <w:right w:val="none" w:sz="0" w:space="0" w:color="auto"/>
      </w:divBdr>
      <w:divsChild>
        <w:div w:id="861210890">
          <w:marLeft w:val="0"/>
          <w:marRight w:val="0"/>
          <w:marTop w:val="0"/>
          <w:marBottom w:val="0"/>
          <w:divBdr>
            <w:top w:val="none" w:sz="0" w:space="0" w:color="auto"/>
            <w:left w:val="none" w:sz="0" w:space="0" w:color="auto"/>
            <w:bottom w:val="none" w:sz="0" w:space="0" w:color="auto"/>
            <w:right w:val="none" w:sz="0" w:space="0" w:color="auto"/>
          </w:divBdr>
        </w:div>
      </w:divsChild>
    </w:div>
    <w:div w:id="447819064">
      <w:bodyDiv w:val="1"/>
      <w:marLeft w:val="0"/>
      <w:marRight w:val="0"/>
      <w:marTop w:val="0"/>
      <w:marBottom w:val="0"/>
      <w:divBdr>
        <w:top w:val="none" w:sz="0" w:space="0" w:color="auto"/>
        <w:left w:val="none" w:sz="0" w:space="0" w:color="auto"/>
        <w:bottom w:val="none" w:sz="0" w:space="0" w:color="auto"/>
        <w:right w:val="none" w:sz="0" w:space="0" w:color="auto"/>
      </w:divBdr>
    </w:div>
    <w:div w:id="452944539">
      <w:bodyDiv w:val="1"/>
      <w:marLeft w:val="0"/>
      <w:marRight w:val="0"/>
      <w:marTop w:val="0"/>
      <w:marBottom w:val="0"/>
      <w:divBdr>
        <w:top w:val="none" w:sz="0" w:space="0" w:color="auto"/>
        <w:left w:val="none" w:sz="0" w:space="0" w:color="auto"/>
        <w:bottom w:val="none" w:sz="0" w:space="0" w:color="auto"/>
        <w:right w:val="none" w:sz="0" w:space="0" w:color="auto"/>
      </w:divBdr>
    </w:div>
    <w:div w:id="461265660">
      <w:bodyDiv w:val="1"/>
      <w:marLeft w:val="0"/>
      <w:marRight w:val="0"/>
      <w:marTop w:val="0"/>
      <w:marBottom w:val="0"/>
      <w:divBdr>
        <w:top w:val="none" w:sz="0" w:space="0" w:color="auto"/>
        <w:left w:val="none" w:sz="0" w:space="0" w:color="auto"/>
        <w:bottom w:val="none" w:sz="0" w:space="0" w:color="auto"/>
        <w:right w:val="none" w:sz="0" w:space="0" w:color="auto"/>
      </w:divBdr>
    </w:div>
    <w:div w:id="472649071">
      <w:bodyDiv w:val="1"/>
      <w:marLeft w:val="0"/>
      <w:marRight w:val="0"/>
      <w:marTop w:val="0"/>
      <w:marBottom w:val="0"/>
      <w:divBdr>
        <w:top w:val="none" w:sz="0" w:space="0" w:color="auto"/>
        <w:left w:val="none" w:sz="0" w:space="0" w:color="auto"/>
        <w:bottom w:val="none" w:sz="0" w:space="0" w:color="auto"/>
        <w:right w:val="none" w:sz="0" w:space="0" w:color="auto"/>
      </w:divBdr>
    </w:div>
    <w:div w:id="478621651">
      <w:bodyDiv w:val="1"/>
      <w:marLeft w:val="0"/>
      <w:marRight w:val="0"/>
      <w:marTop w:val="0"/>
      <w:marBottom w:val="0"/>
      <w:divBdr>
        <w:top w:val="none" w:sz="0" w:space="0" w:color="auto"/>
        <w:left w:val="none" w:sz="0" w:space="0" w:color="auto"/>
        <w:bottom w:val="none" w:sz="0" w:space="0" w:color="auto"/>
        <w:right w:val="none" w:sz="0" w:space="0" w:color="auto"/>
      </w:divBdr>
    </w:div>
    <w:div w:id="483277402">
      <w:bodyDiv w:val="1"/>
      <w:marLeft w:val="0"/>
      <w:marRight w:val="0"/>
      <w:marTop w:val="0"/>
      <w:marBottom w:val="0"/>
      <w:divBdr>
        <w:top w:val="none" w:sz="0" w:space="0" w:color="auto"/>
        <w:left w:val="none" w:sz="0" w:space="0" w:color="auto"/>
        <w:bottom w:val="none" w:sz="0" w:space="0" w:color="auto"/>
        <w:right w:val="none" w:sz="0" w:space="0" w:color="auto"/>
      </w:divBdr>
    </w:div>
    <w:div w:id="484854999">
      <w:bodyDiv w:val="1"/>
      <w:marLeft w:val="0"/>
      <w:marRight w:val="0"/>
      <w:marTop w:val="0"/>
      <w:marBottom w:val="0"/>
      <w:divBdr>
        <w:top w:val="none" w:sz="0" w:space="0" w:color="auto"/>
        <w:left w:val="none" w:sz="0" w:space="0" w:color="auto"/>
        <w:bottom w:val="none" w:sz="0" w:space="0" w:color="auto"/>
        <w:right w:val="none" w:sz="0" w:space="0" w:color="auto"/>
      </w:divBdr>
    </w:div>
    <w:div w:id="487326488">
      <w:bodyDiv w:val="1"/>
      <w:marLeft w:val="0"/>
      <w:marRight w:val="0"/>
      <w:marTop w:val="0"/>
      <w:marBottom w:val="0"/>
      <w:divBdr>
        <w:top w:val="none" w:sz="0" w:space="0" w:color="auto"/>
        <w:left w:val="none" w:sz="0" w:space="0" w:color="auto"/>
        <w:bottom w:val="none" w:sz="0" w:space="0" w:color="auto"/>
        <w:right w:val="none" w:sz="0" w:space="0" w:color="auto"/>
      </w:divBdr>
    </w:div>
    <w:div w:id="488131672">
      <w:bodyDiv w:val="1"/>
      <w:marLeft w:val="0"/>
      <w:marRight w:val="0"/>
      <w:marTop w:val="0"/>
      <w:marBottom w:val="0"/>
      <w:divBdr>
        <w:top w:val="none" w:sz="0" w:space="0" w:color="auto"/>
        <w:left w:val="none" w:sz="0" w:space="0" w:color="auto"/>
        <w:bottom w:val="none" w:sz="0" w:space="0" w:color="auto"/>
        <w:right w:val="none" w:sz="0" w:space="0" w:color="auto"/>
      </w:divBdr>
    </w:div>
    <w:div w:id="493105939">
      <w:bodyDiv w:val="1"/>
      <w:marLeft w:val="0"/>
      <w:marRight w:val="0"/>
      <w:marTop w:val="0"/>
      <w:marBottom w:val="0"/>
      <w:divBdr>
        <w:top w:val="none" w:sz="0" w:space="0" w:color="auto"/>
        <w:left w:val="none" w:sz="0" w:space="0" w:color="auto"/>
        <w:bottom w:val="none" w:sz="0" w:space="0" w:color="auto"/>
        <w:right w:val="none" w:sz="0" w:space="0" w:color="auto"/>
      </w:divBdr>
    </w:div>
    <w:div w:id="522479685">
      <w:bodyDiv w:val="1"/>
      <w:marLeft w:val="0"/>
      <w:marRight w:val="0"/>
      <w:marTop w:val="0"/>
      <w:marBottom w:val="0"/>
      <w:divBdr>
        <w:top w:val="none" w:sz="0" w:space="0" w:color="auto"/>
        <w:left w:val="none" w:sz="0" w:space="0" w:color="auto"/>
        <w:bottom w:val="none" w:sz="0" w:space="0" w:color="auto"/>
        <w:right w:val="none" w:sz="0" w:space="0" w:color="auto"/>
      </w:divBdr>
    </w:div>
    <w:div w:id="540939986">
      <w:bodyDiv w:val="1"/>
      <w:marLeft w:val="0"/>
      <w:marRight w:val="0"/>
      <w:marTop w:val="0"/>
      <w:marBottom w:val="0"/>
      <w:divBdr>
        <w:top w:val="none" w:sz="0" w:space="0" w:color="auto"/>
        <w:left w:val="none" w:sz="0" w:space="0" w:color="auto"/>
        <w:bottom w:val="none" w:sz="0" w:space="0" w:color="auto"/>
        <w:right w:val="none" w:sz="0" w:space="0" w:color="auto"/>
      </w:divBdr>
    </w:div>
    <w:div w:id="554243661">
      <w:bodyDiv w:val="1"/>
      <w:marLeft w:val="0"/>
      <w:marRight w:val="0"/>
      <w:marTop w:val="0"/>
      <w:marBottom w:val="0"/>
      <w:divBdr>
        <w:top w:val="none" w:sz="0" w:space="0" w:color="auto"/>
        <w:left w:val="none" w:sz="0" w:space="0" w:color="auto"/>
        <w:bottom w:val="none" w:sz="0" w:space="0" w:color="auto"/>
        <w:right w:val="none" w:sz="0" w:space="0" w:color="auto"/>
      </w:divBdr>
    </w:div>
    <w:div w:id="557060328">
      <w:bodyDiv w:val="1"/>
      <w:marLeft w:val="0"/>
      <w:marRight w:val="0"/>
      <w:marTop w:val="0"/>
      <w:marBottom w:val="0"/>
      <w:divBdr>
        <w:top w:val="none" w:sz="0" w:space="0" w:color="auto"/>
        <w:left w:val="none" w:sz="0" w:space="0" w:color="auto"/>
        <w:bottom w:val="none" w:sz="0" w:space="0" w:color="auto"/>
        <w:right w:val="none" w:sz="0" w:space="0" w:color="auto"/>
      </w:divBdr>
    </w:div>
    <w:div w:id="563684741">
      <w:bodyDiv w:val="1"/>
      <w:marLeft w:val="0"/>
      <w:marRight w:val="0"/>
      <w:marTop w:val="0"/>
      <w:marBottom w:val="0"/>
      <w:divBdr>
        <w:top w:val="none" w:sz="0" w:space="0" w:color="auto"/>
        <w:left w:val="none" w:sz="0" w:space="0" w:color="auto"/>
        <w:bottom w:val="none" w:sz="0" w:space="0" w:color="auto"/>
        <w:right w:val="none" w:sz="0" w:space="0" w:color="auto"/>
      </w:divBdr>
    </w:div>
    <w:div w:id="574826574">
      <w:bodyDiv w:val="1"/>
      <w:marLeft w:val="0"/>
      <w:marRight w:val="0"/>
      <w:marTop w:val="0"/>
      <w:marBottom w:val="0"/>
      <w:divBdr>
        <w:top w:val="none" w:sz="0" w:space="0" w:color="auto"/>
        <w:left w:val="none" w:sz="0" w:space="0" w:color="auto"/>
        <w:bottom w:val="none" w:sz="0" w:space="0" w:color="auto"/>
        <w:right w:val="none" w:sz="0" w:space="0" w:color="auto"/>
      </w:divBdr>
    </w:div>
    <w:div w:id="584145931">
      <w:bodyDiv w:val="1"/>
      <w:marLeft w:val="0"/>
      <w:marRight w:val="0"/>
      <w:marTop w:val="0"/>
      <w:marBottom w:val="0"/>
      <w:divBdr>
        <w:top w:val="none" w:sz="0" w:space="0" w:color="auto"/>
        <w:left w:val="none" w:sz="0" w:space="0" w:color="auto"/>
        <w:bottom w:val="none" w:sz="0" w:space="0" w:color="auto"/>
        <w:right w:val="none" w:sz="0" w:space="0" w:color="auto"/>
      </w:divBdr>
    </w:div>
    <w:div w:id="601644479">
      <w:bodyDiv w:val="1"/>
      <w:marLeft w:val="0"/>
      <w:marRight w:val="0"/>
      <w:marTop w:val="0"/>
      <w:marBottom w:val="0"/>
      <w:divBdr>
        <w:top w:val="none" w:sz="0" w:space="0" w:color="auto"/>
        <w:left w:val="none" w:sz="0" w:space="0" w:color="auto"/>
        <w:bottom w:val="none" w:sz="0" w:space="0" w:color="auto"/>
        <w:right w:val="none" w:sz="0" w:space="0" w:color="auto"/>
      </w:divBdr>
    </w:div>
    <w:div w:id="613636005">
      <w:bodyDiv w:val="1"/>
      <w:marLeft w:val="0"/>
      <w:marRight w:val="0"/>
      <w:marTop w:val="0"/>
      <w:marBottom w:val="0"/>
      <w:divBdr>
        <w:top w:val="none" w:sz="0" w:space="0" w:color="auto"/>
        <w:left w:val="none" w:sz="0" w:space="0" w:color="auto"/>
        <w:bottom w:val="none" w:sz="0" w:space="0" w:color="auto"/>
        <w:right w:val="none" w:sz="0" w:space="0" w:color="auto"/>
      </w:divBdr>
    </w:div>
    <w:div w:id="627126627">
      <w:bodyDiv w:val="1"/>
      <w:marLeft w:val="0"/>
      <w:marRight w:val="0"/>
      <w:marTop w:val="0"/>
      <w:marBottom w:val="0"/>
      <w:divBdr>
        <w:top w:val="none" w:sz="0" w:space="0" w:color="auto"/>
        <w:left w:val="none" w:sz="0" w:space="0" w:color="auto"/>
        <w:bottom w:val="none" w:sz="0" w:space="0" w:color="auto"/>
        <w:right w:val="none" w:sz="0" w:space="0" w:color="auto"/>
      </w:divBdr>
    </w:div>
    <w:div w:id="639381831">
      <w:bodyDiv w:val="1"/>
      <w:marLeft w:val="0"/>
      <w:marRight w:val="0"/>
      <w:marTop w:val="0"/>
      <w:marBottom w:val="0"/>
      <w:divBdr>
        <w:top w:val="none" w:sz="0" w:space="0" w:color="auto"/>
        <w:left w:val="none" w:sz="0" w:space="0" w:color="auto"/>
        <w:bottom w:val="none" w:sz="0" w:space="0" w:color="auto"/>
        <w:right w:val="none" w:sz="0" w:space="0" w:color="auto"/>
      </w:divBdr>
    </w:div>
    <w:div w:id="645667164">
      <w:bodyDiv w:val="1"/>
      <w:marLeft w:val="0"/>
      <w:marRight w:val="0"/>
      <w:marTop w:val="0"/>
      <w:marBottom w:val="0"/>
      <w:divBdr>
        <w:top w:val="none" w:sz="0" w:space="0" w:color="auto"/>
        <w:left w:val="none" w:sz="0" w:space="0" w:color="auto"/>
        <w:bottom w:val="none" w:sz="0" w:space="0" w:color="auto"/>
        <w:right w:val="none" w:sz="0" w:space="0" w:color="auto"/>
      </w:divBdr>
    </w:div>
    <w:div w:id="646200792">
      <w:bodyDiv w:val="1"/>
      <w:marLeft w:val="0"/>
      <w:marRight w:val="0"/>
      <w:marTop w:val="0"/>
      <w:marBottom w:val="0"/>
      <w:divBdr>
        <w:top w:val="none" w:sz="0" w:space="0" w:color="auto"/>
        <w:left w:val="none" w:sz="0" w:space="0" w:color="auto"/>
        <w:bottom w:val="none" w:sz="0" w:space="0" w:color="auto"/>
        <w:right w:val="none" w:sz="0" w:space="0" w:color="auto"/>
      </w:divBdr>
    </w:div>
    <w:div w:id="646322031">
      <w:bodyDiv w:val="1"/>
      <w:marLeft w:val="0"/>
      <w:marRight w:val="0"/>
      <w:marTop w:val="0"/>
      <w:marBottom w:val="0"/>
      <w:divBdr>
        <w:top w:val="none" w:sz="0" w:space="0" w:color="auto"/>
        <w:left w:val="none" w:sz="0" w:space="0" w:color="auto"/>
        <w:bottom w:val="none" w:sz="0" w:space="0" w:color="auto"/>
        <w:right w:val="none" w:sz="0" w:space="0" w:color="auto"/>
      </w:divBdr>
    </w:div>
    <w:div w:id="653491753">
      <w:bodyDiv w:val="1"/>
      <w:marLeft w:val="0"/>
      <w:marRight w:val="0"/>
      <w:marTop w:val="0"/>
      <w:marBottom w:val="0"/>
      <w:divBdr>
        <w:top w:val="none" w:sz="0" w:space="0" w:color="auto"/>
        <w:left w:val="none" w:sz="0" w:space="0" w:color="auto"/>
        <w:bottom w:val="none" w:sz="0" w:space="0" w:color="auto"/>
        <w:right w:val="none" w:sz="0" w:space="0" w:color="auto"/>
      </w:divBdr>
    </w:div>
    <w:div w:id="662971181">
      <w:bodyDiv w:val="1"/>
      <w:marLeft w:val="0"/>
      <w:marRight w:val="0"/>
      <w:marTop w:val="0"/>
      <w:marBottom w:val="0"/>
      <w:divBdr>
        <w:top w:val="none" w:sz="0" w:space="0" w:color="auto"/>
        <w:left w:val="none" w:sz="0" w:space="0" w:color="auto"/>
        <w:bottom w:val="none" w:sz="0" w:space="0" w:color="auto"/>
        <w:right w:val="none" w:sz="0" w:space="0" w:color="auto"/>
      </w:divBdr>
    </w:div>
    <w:div w:id="695741433">
      <w:bodyDiv w:val="1"/>
      <w:marLeft w:val="0"/>
      <w:marRight w:val="0"/>
      <w:marTop w:val="0"/>
      <w:marBottom w:val="0"/>
      <w:divBdr>
        <w:top w:val="none" w:sz="0" w:space="0" w:color="auto"/>
        <w:left w:val="none" w:sz="0" w:space="0" w:color="auto"/>
        <w:bottom w:val="none" w:sz="0" w:space="0" w:color="auto"/>
        <w:right w:val="none" w:sz="0" w:space="0" w:color="auto"/>
      </w:divBdr>
    </w:div>
    <w:div w:id="711003690">
      <w:bodyDiv w:val="1"/>
      <w:marLeft w:val="0"/>
      <w:marRight w:val="0"/>
      <w:marTop w:val="0"/>
      <w:marBottom w:val="0"/>
      <w:divBdr>
        <w:top w:val="none" w:sz="0" w:space="0" w:color="auto"/>
        <w:left w:val="none" w:sz="0" w:space="0" w:color="auto"/>
        <w:bottom w:val="none" w:sz="0" w:space="0" w:color="auto"/>
        <w:right w:val="none" w:sz="0" w:space="0" w:color="auto"/>
      </w:divBdr>
    </w:div>
    <w:div w:id="720597802">
      <w:bodyDiv w:val="1"/>
      <w:marLeft w:val="0"/>
      <w:marRight w:val="0"/>
      <w:marTop w:val="0"/>
      <w:marBottom w:val="0"/>
      <w:divBdr>
        <w:top w:val="none" w:sz="0" w:space="0" w:color="auto"/>
        <w:left w:val="none" w:sz="0" w:space="0" w:color="auto"/>
        <w:bottom w:val="none" w:sz="0" w:space="0" w:color="auto"/>
        <w:right w:val="none" w:sz="0" w:space="0" w:color="auto"/>
      </w:divBdr>
    </w:div>
    <w:div w:id="732235652">
      <w:bodyDiv w:val="1"/>
      <w:marLeft w:val="0"/>
      <w:marRight w:val="0"/>
      <w:marTop w:val="0"/>
      <w:marBottom w:val="0"/>
      <w:divBdr>
        <w:top w:val="none" w:sz="0" w:space="0" w:color="auto"/>
        <w:left w:val="none" w:sz="0" w:space="0" w:color="auto"/>
        <w:bottom w:val="none" w:sz="0" w:space="0" w:color="auto"/>
        <w:right w:val="none" w:sz="0" w:space="0" w:color="auto"/>
      </w:divBdr>
    </w:div>
    <w:div w:id="740181302">
      <w:bodyDiv w:val="1"/>
      <w:marLeft w:val="0"/>
      <w:marRight w:val="0"/>
      <w:marTop w:val="0"/>
      <w:marBottom w:val="0"/>
      <w:divBdr>
        <w:top w:val="none" w:sz="0" w:space="0" w:color="auto"/>
        <w:left w:val="none" w:sz="0" w:space="0" w:color="auto"/>
        <w:bottom w:val="none" w:sz="0" w:space="0" w:color="auto"/>
        <w:right w:val="none" w:sz="0" w:space="0" w:color="auto"/>
      </w:divBdr>
    </w:div>
    <w:div w:id="758135001">
      <w:bodyDiv w:val="1"/>
      <w:marLeft w:val="0"/>
      <w:marRight w:val="0"/>
      <w:marTop w:val="0"/>
      <w:marBottom w:val="0"/>
      <w:divBdr>
        <w:top w:val="none" w:sz="0" w:space="0" w:color="auto"/>
        <w:left w:val="none" w:sz="0" w:space="0" w:color="auto"/>
        <w:bottom w:val="none" w:sz="0" w:space="0" w:color="auto"/>
        <w:right w:val="none" w:sz="0" w:space="0" w:color="auto"/>
      </w:divBdr>
    </w:div>
    <w:div w:id="758526984">
      <w:bodyDiv w:val="1"/>
      <w:marLeft w:val="0"/>
      <w:marRight w:val="0"/>
      <w:marTop w:val="0"/>
      <w:marBottom w:val="0"/>
      <w:divBdr>
        <w:top w:val="none" w:sz="0" w:space="0" w:color="auto"/>
        <w:left w:val="none" w:sz="0" w:space="0" w:color="auto"/>
        <w:bottom w:val="none" w:sz="0" w:space="0" w:color="auto"/>
        <w:right w:val="none" w:sz="0" w:space="0" w:color="auto"/>
      </w:divBdr>
    </w:div>
    <w:div w:id="760761716">
      <w:bodyDiv w:val="1"/>
      <w:marLeft w:val="0"/>
      <w:marRight w:val="0"/>
      <w:marTop w:val="0"/>
      <w:marBottom w:val="0"/>
      <w:divBdr>
        <w:top w:val="none" w:sz="0" w:space="0" w:color="auto"/>
        <w:left w:val="none" w:sz="0" w:space="0" w:color="auto"/>
        <w:bottom w:val="none" w:sz="0" w:space="0" w:color="auto"/>
        <w:right w:val="none" w:sz="0" w:space="0" w:color="auto"/>
      </w:divBdr>
    </w:div>
    <w:div w:id="761923805">
      <w:bodyDiv w:val="1"/>
      <w:marLeft w:val="0"/>
      <w:marRight w:val="0"/>
      <w:marTop w:val="0"/>
      <w:marBottom w:val="0"/>
      <w:divBdr>
        <w:top w:val="none" w:sz="0" w:space="0" w:color="auto"/>
        <w:left w:val="none" w:sz="0" w:space="0" w:color="auto"/>
        <w:bottom w:val="none" w:sz="0" w:space="0" w:color="auto"/>
        <w:right w:val="none" w:sz="0" w:space="0" w:color="auto"/>
      </w:divBdr>
    </w:div>
    <w:div w:id="777414191">
      <w:bodyDiv w:val="1"/>
      <w:marLeft w:val="0"/>
      <w:marRight w:val="0"/>
      <w:marTop w:val="0"/>
      <w:marBottom w:val="0"/>
      <w:divBdr>
        <w:top w:val="none" w:sz="0" w:space="0" w:color="auto"/>
        <w:left w:val="none" w:sz="0" w:space="0" w:color="auto"/>
        <w:bottom w:val="none" w:sz="0" w:space="0" w:color="auto"/>
        <w:right w:val="none" w:sz="0" w:space="0" w:color="auto"/>
      </w:divBdr>
    </w:div>
    <w:div w:id="783035819">
      <w:bodyDiv w:val="1"/>
      <w:marLeft w:val="0"/>
      <w:marRight w:val="0"/>
      <w:marTop w:val="0"/>
      <w:marBottom w:val="0"/>
      <w:divBdr>
        <w:top w:val="none" w:sz="0" w:space="0" w:color="auto"/>
        <w:left w:val="none" w:sz="0" w:space="0" w:color="auto"/>
        <w:bottom w:val="none" w:sz="0" w:space="0" w:color="auto"/>
        <w:right w:val="none" w:sz="0" w:space="0" w:color="auto"/>
      </w:divBdr>
    </w:div>
    <w:div w:id="784663778">
      <w:bodyDiv w:val="1"/>
      <w:marLeft w:val="0"/>
      <w:marRight w:val="0"/>
      <w:marTop w:val="0"/>
      <w:marBottom w:val="0"/>
      <w:divBdr>
        <w:top w:val="none" w:sz="0" w:space="0" w:color="auto"/>
        <w:left w:val="none" w:sz="0" w:space="0" w:color="auto"/>
        <w:bottom w:val="none" w:sz="0" w:space="0" w:color="auto"/>
        <w:right w:val="none" w:sz="0" w:space="0" w:color="auto"/>
      </w:divBdr>
    </w:div>
    <w:div w:id="796607319">
      <w:bodyDiv w:val="1"/>
      <w:marLeft w:val="0"/>
      <w:marRight w:val="0"/>
      <w:marTop w:val="0"/>
      <w:marBottom w:val="0"/>
      <w:divBdr>
        <w:top w:val="none" w:sz="0" w:space="0" w:color="auto"/>
        <w:left w:val="none" w:sz="0" w:space="0" w:color="auto"/>
        <w:bottom w:val="none" w:sz="0" w:space="0" w:color="auto"/>
        <w:right w:val="none" w:sz="0" w:space="0" w:color="auto"/>
      </w:divBdr>
    </w:div>
    <w:div w:id="811210637">
      <w:bodyDiv w:val="1"/>
      <w:marLeft w:val="0"/>
      <w:marRight w:val="0"/>
      <w:marTop w:val="0"/>
      <w:marBottom w:val="0"/>
      <w:divBdr>
        <w:top w:val="none" w:sz="0" w:space="0" w:color="auto"/>
        <w:left w:val="none" w:sz="0" w:space="0" w:color="auto"/>
        <w:bottom w:val="none" w:sz="0" w:space="0" w:color="auto"/>
        <w:right w:val="none" w:sz="0" w:space="0" w:color="auto"/>
      </w:divBdr>
    </w:div>
    <w:div w:id="813135297">
      <w:bodyDiv w:val="1"/>
      <w:marLeft w:val="0"/>
      <w:marRight w:val="0"/>
      <w:marTop w:val="0"/>
      <w:marBottom w:val="0"/>
      <w:divBdr>
        <w:top w:val="none" w:sz="0" w:space="0" w:color="auto"/>
        <w:left w:val="none" w:sz="0" w:space="0" w:color="auto"/>
        <w:bottom w:val="none" w:sz="0" w:space="0" w:color="auto"/>
        <w:right w:val="none" w:sz="0" w:space="0" w:color="auto"/>
      </w:divBdr>
    </w:div>
    <w:div w:id="818620736">
      <w:bodyDiv w:val="1"/>
      <w:marLeft w:val="0"/>
      <w:marRight w:val="0"/>
      <w:marTop w:val="0"/>
      <w:marBottom w:val="0"/>
      <w:divBdr>
        <w:top w:val="none" w:sz="0" w:space="0" w:color="auto"/>
        <w:left w:val="none" w:sz="0" w:space="0" w:color="auto"/>
        <w:bottom w:val="none" w:sz="0" w:space="0" w:color="auto"/>
        <w:right w:val="none" w:sz="0" w:space="0" w:color="auto"/>
      </w:divBdr>
    </w:div>
    <w:div w:id="821892986">
      <w:bodyDiv w:val="1"/>
      <w:marLeft w:val="0"/>
      <w:marRight w:val="0"/>
      <w:marTop w:val="0"/>
      <w:marBottom w:val="0"/>
      <w:divBdr>
        <w:top w:val="none" w:sz="0" w:space="0" w:color="auto"/>
        <w:left w:val="none" w:sz="0" w:space="0" w:color="auto"/>
        <w:bottom w:val="none" w:sz="0" w:space="0" w:color="auto"/>
        <w:right w:val="none" w:sz="0" w:space="0" w:color="auto"/>
      </w:divBdr>
    </w:div>
    <w:div w:id="833957145">
      <w:bodyDiv w:val="1"/>
      <w:marLeft w:val="0"/>
      <w:marRight w:val="0"/>
      <w:marTop w:val="0"/>
      <w:marBottom w:val="0"/>
      <w:divBdr>
        <w:top w:val="none" w:sz="0" w:space="0" w:color="auto"/>
        <w:left w:val="none" w:sz="0" w:space="0" w:color="auto"/>
        <w:bottom w:val="none" w:sz="0" w:space="0" w:color="auto"/>
        <w:right w:val="none" w:sz="0" w:space="0" w:color="auto"/>
      </w:divBdr>
    </w:div>
    <w:div w:id="844978732">
      <w:bodyDiv w:val="1"/>
      <w:marLeft w:val="0"/>
      <w:marRight w:val="0"/>
      <w:marTop w:val="0"/>
      <w:marBottom w:val="0"/>
      <w:divBdr>
        <w:top w:val="none" w:sz="0" w:space="0" w:color="auto"/>
        <w:left w:val="none" w:sz="0" w:space="0" w:color="auto"/>
        <w:bottom w:val="none" w:sz="0" w:space="0" w:color="auto"/>
        <w:right w:val="none" w:sz="0" w:space="0" w:color="auto"/>
      </w:divBdr>
    </w:div>
    <w:div w:id="846098475">
      <w:bodyDiv w:val="1"/>
      <w:marLeft w:val="0"/>
      <w:marRight w:val="0"/>
      <w:marTop w:val="0"/>
      <w:marBottom w:val="0"/>
      <w:divBdr>
        <w:top w:val="none" w:sz="0" w:space="0" w:color="auto"/>
        <w:left w:val="none" w:sz="0" w:space="0" w:color="auto"/>
        <w:bottom w:val="none" w:sz="0" w:space="0" w:color="auto"/>
        <w:right w:val="none" w:sz="0" w:space="0" w:color="auto"/>
      </w:divBdr>
    </w:div>
    <w:div w:id="851725227">
      <w:bodyDiv w:val="1"/>
      <w:marLeft w:val="0"/>
      <w:marRight w:val="0"/>
      <w:marTop w:val="0"/>
      <w:marBottom w:val="0"/>
      <w:divBdr>
        <w:top w:val="none" w:sz="0" w:space="0" w:color="auto"/>
        <w:left w:val="none" w:sz="0" w:space="0" w:color="auto"/>
        <w:bottom w:val="none" w:sz="0" w:space="0" w:color="auto"/>
        <w:right w:val="none" w:sz="0" w:space="0" w:color="auto"/>
      </w:divBdr>
    </w:div>
    <w:div w:id="851921161">
      <w:bodyDiv w:val="1"/>
      <w:marLeft w:val="0"/>
      <w:marRight w:val="0"/>
      <w:marTop w:val="0"/>
      <w:marBottom w:val="0"/>
      <w:divBdr>
        <w:top w:val="none" w:sz="0" w:space="0" w:color="auto"/>
        <w:left w:val="none" w:sz="0" w:space="0" w:color="auto"/>
        <w:bottom w:val="none" w:sz="0" w:space="0" w:color="auto"/>
        <w:right w:val="none" w:sz="0" w:space="0" w:color="auto"/>
      </w:divBdr>
    </w:div>
    <w:div w:id="852496444">
      <w:bodyDiv w:val="1"/>
      <w:marLeft w:val="0"/>
      <w:marRight w:val="0"/>
      <w:marTop w:val="0"/>
      <w:marBottom w:val="0"/>
      <w:divBdr>
        <w:top w:val="none" w:sz="0" w:space="0" w:color="auto"/>
        <w:left w:val="none" w:sz="0" w:space="0" w:color="auto"/>
        <w:bottom w:val="none" w:sz="0" w:space="0" w:color="auto"/>
        <w:right w:val="none" w:sz="0" w:space="0" w:color="auto"/>
      </w:divBdr>
    </w:div>
    <w:div w:id="859200249">
      <w:bodyDiv w:val="1"/>
      <w:marLeft w:val="0"/>
      <w:marRight w:val="0"/>
      <w:marTop w:val="0"/>
      <w:marBottom w:val="0"/>
      <w:divBdr>
        <w:top w:val="none" w:sz="0" w:space="0" w:color="auto"/>
        <w:left w:val="none" w:sz="0" w:space="0" w:color="auto"/>
        <w:bottom w:val="none" w:sz="0" w:space="0" w:color="auto"/>
        <w:right w:val="none" w:sz="0" w:space="0" w:color="auto"/>
      </w:divBdr>
    </w:div>
    <w:div w:id="874850511">
      <w:bodyDiv w:val="1"/>
      <w:marLeft w:val="0"/>
      <w:marRight w:val="0"/>
      <w:marTop w:val="0"/>
      <w:marBottom w:val="0"/>
      <w:divBdr>
        <w:top w:val="none" w:sz="0" w:space="0" w:color="auto"/>
        <w:left w:val="none" w:sz="0" w:space="0" w:color="auto"/>
        <w:bottom w:val="none" w:sz="0" w:space="0" w:color="auto"/>
        <w:right w:val="none" w:sz="0" w:space="0" w:color="auto"/>
      </w:divBdr>
    </w:div>
    <w:div w:id="878083697">
      <w:bodyDiv w:val="1"/>
      <w:marLeft w:val="0"/>
      <w:marRight w:val="0"/>
      <w:marTop w:val="0"/>
      <w:marBottom w:val="0"/>
      <w:divBdr>
        <w:top w:val="none" w:sz="0" w:space="0" w:color="auto"/>
        <w:left w:val="none" w:sz="0" w:space="0" w:color="auto"/>
        <w:bottom w:val="none" w:sz="0" w:space="0" w:color="auto"/>
        <w:right w:val="none" w:sz="0" w:space="0" w:color="auto"/>
      </w:divBdr>
    </w:div>
    <w:div w:id="907111703">
      <w:bodyDiv w:val="1"/>
      <w:marLeft w:val="0"/>
      <w:marRight w:val="0"/>
      <w:marTop w:val="0"/>
      <w:marBottom w:val="0"/>
      <w:divBdr>
        <w:top w:val="none" w:sz="0" w:space="0" w:color="auto"/>
        <w:left w:val="none" w:sz="0" w:space="0" w:color="auto"/>
        <w:bottom w:val="none" w:sz="0" w:space="0" w:color="auto"/>
        <w:right w:val="none" w:sz="0" w:space="0" w:color="auto"/>
      </w:divBdr>
    </w:div>
    <w:div w:id="913052485">
      <w:bodyDiv w:val="1"/>
      <w:marLeft w:val="0"/>
      <w:marRight w:val="0"/>
      <w:marTop w:val="0"/>
      <w:marBottom w:val="0"/>
      <w:divBdr>
        <w:top w:val="none" w:sz="0" w:space="0" w:color="auto"/>
        <w:left w:val="none" w:sz="0" w:space="0" w:color="auto"/>
        <w:bottom w:val="none" w:sz="0" w:space="0" w:color="auto"/>
        <w:right w:val="none" w:sz="0" w:space="0" w:color="auto"/>
      </w:divBdr>
    </w:div>
    <w:div w:id="913708812">
      <w:bodyDiv w:val="1"/>
      <w:marLeft w:val="0"/>
      <w:marRight w:val="0"/>
      <w:marTop w:val="0"/>
      <w:marBottom w:val="0"/>
      <w:divBdr>
        <w:top w:val="none" w:sz="0" w:space="0" w:color="auto"/>
        <w:left w:val="none" w:sz="0" w:space="0" w:color="auto"/>
        <w:bottom w:val="none" w:sz="0" w:space="0" w:color="auto"/>
        <w:right w:val="none" w:sz="0" w:space="0" w:color="auto"/>
      </w:divBdr>
    </w:div>
    <w:div w:id="917981633">
      <w:bodyDiv w:val="1"/>
      <w:marLeft w:val="0"/>
      <w:marRight w:val="0"/>
      <w:marTop w:val="0"/>
      <w:marBottom w:val="0"/>
      <w:divBdr>
        <w:top w:val="none" w:sz="0" w:space="0" w:color="auto"/>
        <w:left w:val="none" w:sz="0" w:space="0" w:color="auto"/>
        <w:bottom w:val="none" w:sz="0" w:space="0" w:color="auto"/>
        <w:right w:val="none" w:sz="0" w:space="0" w:color="auto"/>
      </w:divBdr>
    </w:div>
    <w:div w:id="928393928">
      <w:bodyDiv w:val="1"/>
      <w:marLeft w:val="0"/>
      <w:marRight w:val="0"/>
      <w:marTop w:val="0"/>
      <w:marBottom w:val="0"/>
      <w:divBdr>
        <w:top w:val="none" w:sz="0" w:space="0" w:color="auto"/>
        <w:left w:val="none" w:sz="0" w:space="0" w:color="auto"/>
        <w:bottom w:val="none" w:sz="0" w:space="0" w:color="auto"/>
        <w:right w:val="none" w:sz="0" w:space="0" w:color="auto"/>
      </w:divBdr>
    </w:div>
    <w:div w:id="933132708">
      <w:bodyDiv w:val="1"/>
      <w:marLeft w:val="0"/>
      <w:marRight w:val="0"/>
      <w:marTop w:val="0"/>
      <w:marBottom w:val="0"/>
      <w:divBdr>
        <w:top w:val="none" w:sz="0" w:space="0" w:color="auto"/>
        <w:left w:val="none" w:sz="0" w:space="0" w:color="auto"/>
        <w:bottom w:val="none" w:sz="0" w:space="0" w:color="auto"/>
        <w:right w:val="none" w:sz="0" w:space="0" w:color="auto"/>
      </w:divBdr>
    </w:div>
    <w:div w:id="935022735">
      <w:bodyDiv w:val="1"/>
      <w:marLeft w:val="0"/>
      <w:marRight w:val="0"/>
      <w:marTop w:val="0"/>
      <w:marBottom w:val="0"/>
      <w:divBdr>
        <w:top w:val="none" w:sz="0" w:space="0" w:color="auto"/>
        <w:left w:val="none" w:sz="0" w:space="0" w:color="auto"/>
        <w:bottom w:val="none" w:sz="0" w:space="0" w:color="auto"/>
        <w:right w:val="none" w:sz="0" w:space="0" w:color="auto"/>
      </w:divBdr>
    </w:div>
    <w:div w:id="939722929">
      <w:bodyDiv w:val="1"/>
      <w:marLeft w:val="0"/>
      <w:marRight w:val="0"/>
      <w:marTop w:val="0"/>
      <w:marBottom w:val="0"/>
      <w:divBdr>
        <w:top w:val="none" w:sz="0" w:space="0" w:color="auto"/>
        <w:left w:val="none" w:sz="0" w:space="0" w:color="auto"/>
        <w:bottom w:val="none" w:sz="0" w:space="0" w:color="auto"/>
        <w:right w:val="none" w:sz="0" w:space="0" w:color="auto"/>
      </w:divBdr>
    </w:div>
    <w:div w:id="945892401">
      <w:bodyDiv w:val="1"/>
      <w:marLeft w:val="0"/>
      <w:marRight w:val="0"/>
      <w:marTop w:val="0"/>
      <w:marBottom w:val="0"/>
      <w:divBdr>
        <w:top w:val="none" w:sz="0" w:space="0" w:color="auto"/>
        <w:left w:val="none" w:sz="0" w:space="0" w:color="auto"/>
        <w:bottom w:val="none" w:sz="0" w:space="0" w:color="auto"/>
        <w:right w:val="none" w:sz="0" w:space="0" w:color="auto"/>
      </w:divBdr>
    </w:div>
    <w:div w:id="952250229">
      <w:bodyDiv w:val="1"/>
      <w:marLeft w:val="0"/>
      <w:marRight w:val="0"/>
      <w:marTop w:val="0"/>
      <w:marBottom w:val="0"/>
      <w:divBdr>
        <w:top w:val="none" w:sz="0" w:space="0" w:color="auto"/>
        <w:left w:val="none" w:sz="0" w:space="0" w:color="auto"/>
        <w:bottom w:val="none" w:sz="0" w:space="0" w:color="auto"/>
        <w:right w:val="none" w:sz="0" w:space="0" w:color="auto"/>
      </w:divBdr>
    </w:div>
    <w:div w:id="963845667">
      <w:bodyDiv w:val="1"/>
      <w:marLeft w:val="0"/>
      <w:marRight w:val="0"/>
      <w:marTop w:val="0"/>
      <w:marBottom w:val="0"/>
      <w:divBdr>
        <w:top w:val="none" w:sz="0" w:space="0" w:color="auto"/>
        <w:left w:val="none" w:sz="0" w:space="0" w:color="auto"/>
        <w:bottom w:val="none" w:sz="0" w:space="0" w:color="auto"/>
        <w:right w:val="none" w:sz="0" w:space="0" w:color="auto"/>
      </w:divBdr>
    </w:div>
    <w:div w:id="964577904">
      <w:bodyDiv w:val="1"/>
      <w:marLeft w:val="0"/>
      <w:marRight w:val="0"/>
      <w:marTop w:val="0"/>
      <w:marBottom w:val="0"/>
      <w:divBdr>
        <w:top w:val="none" w:sz="0" w:space="0" w:color="auto"/>
        <w:left w:val="none" w:sz="0" w:space="0" w:color="auto"/>
        <w:bottom w:val="none" w:sz="0" w:space="0" w:color="auto"/>
        <w:right w:val="none" w:sz="0" w:space="0" w:color="auto"/>
      </w:divBdr>
    </w:div>
    <w:div w:id="967856922">
      <w:bodyDiv w:val="1"/>
      <w:marLeft w:val="0"/>
      <w:marRight w:val="0"/>
      <w:marTop w:val="0"/>
      <w:marBottom w:val="0"/>
      <w:divBdr>
        <w:top w:val="none" w:sz="0" w:space="0" w:color="auto"/>
        <w:left w:val="none" w:sz="0" w:space="0" w:color="auto"/>
        <w:bottom w:val="none" w:sz="0" w:space="0" w:color="auto"/>
        <w:right w:val="none" w:sz="0" w:space="0" w:color="auto"/>
      </w:divBdr>
    </w:div>
    <w:div w:id="988284402">
      <w:bodyDiv w:val="1"/>
      <w:marLeft w:val="0"/>
      <w:marRight w:val="0"/>
      <w:marTop w:val="0"/>
      <w:marBottom w:val="0"/>
      <w:divBdr>
        <w:top w:val="none" w:sz="0" w:space="0" w:color="auto"/>
        <w:left w:val="none" w:sz="0" w:space="0" w:color="auto"/>
        <w:bottom w:val="none" w:sz="0" w:space="0" w:color="auto"/>
        <w:right w:val="none" w:sz="0" w:space="0" w:color="auto"/>
      </w:divBdr>
    </w:div>
    <w:div w:id="993601528">
      <w:bodyDiv w:val="1"/>
      <w:marLeft w:val="0"/>
      <w:marRight w:val="0"/>
      <w:marTop w:val="0"/>
      <w:marBottom w:val="0"/>
      <w:divBdr>
        <w:top w:val="none" w:sz="0" w:space="0" w:color="auto"/>
        <w:left w:val="none" w:sz="0" w:space="0" w:color="auto"/>
        <w:bottom w:val="none" w:sz="0" w:space="0" w:color="auto"/>
        <w:right w:val="none" w:sz="0" w:space="0" w:color="auto"/>
      </w:divBdr>
    </w:div>
    <w:div w:id="1003895196">
      <w:bodyDiv w:val="1"/>
      <w:marLeft w:val="0"/>
      <w:marRight w:val="0"/>
      <w:marTop w:val="0"/>
      <w:marBottom w:val="0"/>
      <w:divBdr>
        <w:top w:val="none" w:sz="0" w:space="0" w:color="auto"/>
        <w:left w:val="none" w:sz="0" w:space="0" w:color="auto"/>
        <w:bottom w:val="none" w:sz="0" w:space="0" w:color="auto"/>
        <w:right w:val="none" w:sz="0" w:space="0" w:color="auto"/>
      </w:divBdr>
    </w:div>
    <w:div w:id="1004624331">
      <w:bodyDiv w:val="1"/>
      <w:marLeft w:val="0"/>
      <w:marRight w:val="0"/>
      <w:marTop w:val="0"/>
      <w:marBottom w:val="0"/>
      <w:divBdr>
        <w:top w:val="none" w:sz="0" w:space="0" w:color="auto"/>
        <w:left w:val="none" w:sz="0" w:space="0" w:color="auto"/>
        <w:bottom w:val="none" w:sz="0" w:space="0" w:color="auto"/>
        <w:right w:val="none" w:sz="0" w:space="0" w:color="auto"/>
      </w:divBdr>
    </w:div>
    <w:div w:id="1004674301">
      <w:bodyDiv w:val="1"/>
      <w:marLeft w:val="0"/>
      <w:marRight w:val="0"/>
      <w:marTop w:val="0"/>
      <w:marBottom w:val="0"/>
      <w:divBdr>
        <w:top w:val="none" w:sz="0" w:space="0" w:color="auto"/>
        <w:left w:val="none" w:sz="0" w:space="0" w:color="auto"/>
        <w:bottom w:val="none" w:sz="0" w:space="0" w:color="auto"/>
        <w:right w:val="none" w:sz="0" w:space="0" w:color="auto"/>
      </w:divBdr>
    </w:div>
    <w:div w:id="1015309726">
      <w:bodyDiv w:val="1"/>
      <w:marLeft w:val="0"/>
      <w:marRight w:val="0"/>
      <w:marTop w:val="0"/>
      <w:marBottom w:val="0"/>
      <w:divBdr>
        <w:top w:val="none" w:sz="0" w:space="0" w:color="auto"/>
        <w:left w:val="none" w:sz="0" w:space="0" w:color="auto"/>
        <w:bottom w:val="none" w:sz="0" w:space="0" w:color="auto"/>
        <w:right w:val="none" w:sz="0" w:space="0" w:color="auto"/>
      </w:divBdr>
    </w:div>
    <w:div w:id="1019235444">
      <w:bodyDiv w:val="1"/>
      <w:marLeft w:val="0"/>
      <w:marRight w:val="0"/>
      <w:marTop w:val="0"/>
      <w:marBottom w:val="0"/>
      <w:divBdr>
        <w:top w:val="none" w:sz="0" w:space="0" w:color="auto"/>
        <w:left w:val="none" w:sz="0" w:space="0" w:color="auto"/>
        <w:bottom w:val="none" w:sz="0" w:space="0" w:color="auto"/>
        <w:right w:val="none" w:sz="0" w:space="0" w:color="auto"/>
      </w:divBdr>
    </w:div>
    <w:div w:id="1023745379">
      <w:bodyDiv w:val="1"/>
      <w:marLeft w:val="0"/>
      <w:marRight w:val="0"/>
      <w:marTop w:val="0"/>
      <w:marBottom w:val="0"/>
      <w:divBdr>
        <w:top w:val="none" w:sz="0" w:space="0" w:color="auto"/>
        <w:left w:val="none" w:sz="0" w:space="0" w:color="auto"/>
        <w:bottom w:val="none" w:sz="0" w:space="0" w:color="auto"/>
        <w:right w:val="none" w:sz="0" w:space="0" w:color="auto"/>
      </w:divBdr>
    </w:div>
    <w:div w:id="1034889624">
      <w:bodyDiv w:val="1"/>
      <w:marLeft w:val="0"/>
      <w:marRight w:val="0"/>
      <w:marTop w:val="0"/>
      <w:marBottom w:val="0"/>
      <w:divBdr>
        <w:top w:val="none" w:sz="0" w:space="0" w:color="auto"/>
        <w:left w:val="none" w:sz="0" w:space="0" w:color="auto"/>
        <w:bottom w:val="none" w:sz="0" w:space="0" w:color="auto"/>
        <w:right w:val="none" w:sz="0" w:space="0" w:color="auto"/>
      </w:divBdr>
    </w:div>
    <w:div w:id="1045327046">
      <w:bodyDiv w:val="1"/>
      <w:marLeft w:val="0"/>
      <w:marRight w:val="0"/>
      <w:marTop w:val="0"/>
      <w:marBottom w:val="0"/>
      <w:divBdr>
        <w:top w:val="none" w:sz="0" w:space="0" w:color="auto"/>
        <w:left w:val="none" w:sz="0" w:space="0" w:color="auto"/>
        <w:bottom w:val="none" w:sz="0" w:space="0" w:color="auto"/>
        <w:right w:val="none" w:sz="0" w:space="0" w:color="auto"/>
      </w:divBdr>
    </w:div>
    <w:div w:id="1052462929">
      <w:bodyDiv w:val="1"/>
      <w:marLeft w:val="0"/>
      <w:marRight w:val="0"/>
      <w:marTop w:val="0"/>
      <w:marBottom w:val="0"/>
      <w:divBdr>
        <w:top w:val="none" w:sz="0" w:space="0" w:color="auto"/>
        <w:left w:val="none" w:sz="0" w:space="0" w:color="auto"/>
        <w:bottom w:val="none" w:sz="0" w:space="0" w:color="auto"/>
        <w:right w:val="none" w:sz="0" w:space="0" w:color="auto"/>
      </w:divBdr>
    </w:div>
    <w:div w:id="1066417638">
      <w:bodyDiv w:val="1"/>
      <w:marLeft w:val="0"/>
      <w:marRight w:val="0"/>
      <w:marTop w:val="0"/>
      <w:marBottom w:val="0"/>
      <w:divBdr>
        <w:top w:val="none" w:sz="0" w:space="0" w:color="auto"/>
        <w:left w:val="none" w:sz="0" w:space="0" w:color="auto"/>
        <w:bottom w:val="none" w:sz="0" w:space="0" w:color="auto"/>
        <w:right w:val="none" w:sz="0" w:space="0" w:color="auto"/>
      </w:divBdr>
    </w:div>
    <w:div w:id="1085229780">
      <w:bodyDiv w:val="1"/>
      <w:marLeft w:val="0"/>
      <w:marRight w:val="0"/>
      <w:marTop w:val="0"/>
      <w:marBottom w:val="0"/>
      <w:divBdr>
        <w:top w:val="none" w:sz="0" w:space="0" w:color="auto"/>
        <w:left w:val="none" w:sz="0" w:space="0" w:color="auto"/>
        <w:bottom w:val="none" w:sz="0" w:space="0" w:color="auto"/>
        <w:right w:val="none" w:sz="0" w:space="0" w:color="auto"/>
      </w:divBdr>
    </w:div>
    <w:div w:id="1099716003">
      <w:bodyDiv w:val="1"/>
      <w:marLeft w:val="0"/>
      <w:marRight w:val="0"/>
      <w:marTop w:val="0"/>
      <w:marBottom w:val="0"/>
      <w:divBdr>
        <w:top w:val="none" w:sz="0" w:space="0" w:color="auto"/>
        <w:left w:val="none" w:sz="0" w:space="0" w:color="auto"/>
        <w:bottom w:val="none" w:sz="0" w:space="0" w:color="auto"/>
        <w:right w:val="none" w:sz="0" w:space="0" w:color="auto"/>
      </w:divBdr>
    </w:div>
    <w:div w:id="1116363864">
      <w:bodyDiv w:val="1"/>
      <w:marLeft w:val="0"/>
      <w:marRight w:val="0"/>
      <w:marTop w:val="0"/>
      <w:marBottom w:val="0"/>
      <w:divBdr>
        <w:top w:val="none" w:sz="0" w:space="0" w:color="auto"/>
        <w:left w:val="none" w:sz="0" w:space="0" w:color="auto"/>
        <w:bottom w:val="none" w:sz="0" w:space="0" w:color="auto"/>
        <w:right w:val="none" w:sz="0" w:space="0" w:color="auto"/>
      </w:divBdr>
    </w:div>
    <w:div w:id="1118833486">
      <w:bodyDiv w:val="1"/>
      <w:marLeft w:val="0"/>
      <w:marRight w:val="0"/>
      <w:marTop w:val="0"/>
      <w:marBottom w:val="0"/>
      <w:divBdr>
        <w:top w:val="none" w:sz="0" w:space="0" w:color="auto"/>
        <w:left w:val="none" w:sz="0" w:space="0" w:color="auto"/>
        <w:bottom w:val="none" w:sz="0" w:space="0" w:color="auto"/>
        <w:right w:val="none" w:sz="0" w:space="0" w:color="auto"/>
      </w:divBdr>
    </w:div>
    <w:div w:id="1138763389">
      <w:bodyDiv w:val="1"/>
      <w:marLeft w:val="0"/>
      <w:marRight w:val="0"/>
      <w:marTop w:val="0"/>
      <w:marBottom w:val="0"/>
      <w:divBdr>
        <w:top w:val="none" w:sz="0" w:space="0" w:color="auto"/>
        <w:left w:val="none" w:sz="0" w:space="0" w:color="auto"/>
        <w:bottom w:val="none" w:sz="0" w:space="0" w:color="auto"/>
        <w:right w:val="none" w:sz="0" w:space="0" w:color="auto"/>
      </w:divBdr>
    </w:div>
    <w:div w:id="1142193944">
      <w:bodyDiv w:val="1"/>
      <w:marLeft w:val="0"/>
      <w:marRight w:val="0"/>
      <w:marTop w:val="0"/>
      <w:marBottom w:val="0"/>
      <w:divBdr>
        <w:top w:val="none" w:sz="0" w:space="0" w:color="auto"/>
        <w:left w:val="none" w:sz="0" w:space="0" w:color="auto"/>
        <w:bottom w:val="none" w:sz="0" w:space="0" w:color="auto"/>
        <w:right w:val="none" w:sz="0" w:space="0" w:color="auto"/>
      </w:divBdr>
    </w:div>
    <w:div w:id="1149592521">
      <w:bodyDiv w:val="1"/>
      <w:marLeft w:val="0"/>
      <w:marRight w:val="0"/>
      <w:marTop w:val="0"/>
      <w:marBottom w:val="0"/>
      <w:divBdr>
        <w:top w:val="none" w:sz="0" w:space="0" w:color="auto"/>
        <w:left w:val="none" w:sz="0" w:space="0" w:color="auto"/>
        <w:bottom w:val="none" w:sz="0" w:space="0" w:color="auto"/>
        <w:right w:val="none" w:sz="0" w:space="0" w:color="auto"/>
      </w:divBdr>
    </w:div>
    <w:div w:id="1150363669">
      <w:bodyDiv w:val="1"/>
      <w:marLeft w:val="0"/>
      <w:marRight w:val="0"/>
      <w:marTop w:val="0"/>
      <w:marBottom w:val="0"/>
      <w:divBdr>
        <w:top w:val="none" w:sz="0" w:space="0" w:color="auto"/>
        <w:left w:val="none" w:sz="0" w:space="0" w:color="auto"/>
        <w:bottom w:val="none" w:sz="0" w:space="0" w:color="auto"/>
        <w:right w:val="none" w:sz="0" w:space="0" w:color="auto"/>
      </w:divBdr>
    </w:div>
    <w:div w:id="1154757231">
      <w:bodyDiv w:val="1"/>
      <w:marLeft w:val="0"/>
      <w:marRight w:val="0"/>
      <w:marTop w:val="0"/>
      <w:marBottom w:val="0"/>
      <w:divBdr>
        <w:top w:val="none" w:sz="0" w:space="0" w:color="auto"/>
        <w:left w:val="none" w:sz="0" w:space="0" w:color="auto"/>
        <w:bottom w:val="none" w:sz="0" w:space="0" w:color="auto"/>
        <w:right w:val="none" w:sz="0" w:space="0" w:color="auto"/>
      </w:divBdr>
    </w:div>
    <w:div w:id="1161972476">
      <w:bodyDiv w:val="1"/>
      <w:marLeft w:val="0"/>
      <w:marRight w:val="0"/>
      <w:marTop w:val="0"/>
      <w:marBottom w:val="0"/>
      <w:divBdr>
        <w:top w:val="none" w:sz="0" w:space="0" w:color="auto"/>
        <w:left w:val="none" w:sz="0" w:space="0" w:color="auto"/>
        <w:bottom w:val="none" w:sz="0" w:space="0" w:color="auto"/>
        <w:right w:val="none" w:sz="0" w:space="0" w:color="auto"/>
      </w:divBdr>
    </w:div>
    <w:div w:id="1184394355">
      <w:bodyDiv w:val="1"/>
      <w:marLeft w:val="0"/>
      <w:marRight w:val="0"/>
      <w:marTop w:val="0"/>
      <w:marBottom w:val="0"/>
      <w:divBdr>
        <w:top w:val="none" w:sz="0" w:space="0" w:color="auto"/>
        <w:left w:val="none" w:sz="0" w:space="0" w:color="auto"/>
        <w:bottom w:val="none" w:sz="0" w:space="0" w:color="auto"/>
        <w:right w:val="none" w:sz="0" w:space="0" w:color="auto"/>
      </w:divBdr>
    </w:div>
    <w:div w:id="1193610010">
      <w:bodyDiv w:val="1"/>
      <w:marLeft w:val="0"/>
      <w:marRight w:val="0"/>
      <w:marTop w:val="0"/>
      <w:marBottom w:val="0"/>
      <w:divBdr>
        <w:top w:val="none" w:sz="0" w:space="0" w:color="auto"/>
        <w:left w:val="none" w:sz="0" w:space="0" w:color="auto"/>
        <w:bottom w:val="none" w:sz="0" w:space="0" w:color="auto"/>
        <w:right w:val="none" w:sz="0" w:space="0" w:color="auto"/>
      </w:divBdr>
    </w:div>
    <w:div w:id="1194147342">
      <w:bodyDiv w:val="1"/>
      <w:marLeft w:val="0"/>
      <w:marRight w:val="0"/>
      <w:marTop w:val="0"/>
      <w:marBottom w:val="0"/>
      <w:divBdr>
        <w:top w:val="none" w:sz="0" w:space="0" w:color="auto"/>
        <w:left w:val="none" w:sz="0" w:space="0" w:color="auto"/>
        <w:bottom w:val="none" w:sz="0" w:space="0" w:color="auto"/>
        <w:right w:val="none" w:sz="0" w:space="0" w:color="auto"/>
      </w:divBdr>
    </w:div>
    <w:div w:id="1194490345">
      <w:bodyDiv w:val="1"/>
      <w:marLeft w:val="0"/>
      <w:marRight w:val="0"/>
      <w:marTop w:val="0"/>
      <w:marBottom w:val="0"/>
      <w:divBdr>
        <w:top w:val="none" w:sz="0" w:space="0" w:color="auto"/>
        <w:left w:val="none" w:sz="0" w:space="0" w:color="auto"/>
        <w:bottom w:val="none" w:sz="0" w:space="0" w:color="auto"/>
        <w:right w:val="none" w:sz="0" w:space="0" w:color="auto"/>
      </w:divBdr>
    </w:div>
    <w:div w:id="1208760824">
      <w:bodyDiv w:val="1"/>
      <w:marLeft w:val="0"/>
      <w:marRight w:val="0"/>
      <w:marTop w:val="0"/>
      <w:marBottom w:val="0"/>
      <w:divBdr>
        <w:top w:val="none" w:sz="0" w:space="0" w:color="auto"/>
        <w:left w:val="none" w:sz="0" w:space="0" w:color="auto"/>
        <w:bottom w:val="none" w:sz="0" w:space="0" w:color="auto"/>
        <w:right w:val="none" w:sz="0" w:space="0" w:color="auto"/>
      </w:divBdr>
    </w:div>
    <w:div w:id="1223367461">
      <w:bodyDiv w:val="1"/>
      <w:marLeft w:val="0"/>
      <w:marRight w:val="0"/>
      <w:marTop w:val="0"/>
      <w:marBottom w:val="0"/>
      <w:divBdr>
        <w:top w:val="none" w:sz="0" w:space="0" w:color="auto"/>
        <w:left w:val="none" w:sz="0" w:space="0" w:color="auto"/>
        <w:bottom w:val="none" w:sz="0" w:space="0" w:color="auto"/>
        <w:right w:val="none" w:sz="0" w:space="0" w:color="auto"/>
      </w:divBdr>
    </w:div>
    <w:div w:id="1231043676">
      <w:bodyDiv w:val="1"/>
      <w:marLeft w:val="0"/>
      <w:marRight w:val="0"/>
      <w:marTop w:val="0"/>
      <w:marBottom w:val="0"/>
      <w:divBdr>
        <w:top w:val="none" w:sz="0" w:space="0" w:color="auto"/>
        <w:left w:val="none" w:sz="0" w:space="0" w:color="auto"/>
        <w:bottom w:val="none" w:sz="0" w:space="0" w:color="auto"/>
        <w:right w:val="none" w:sz="0" w:space="0" w:color="auto"/>
      </w:divBdr>
    </w:div>
    <w:div w:id="1265914758">
      <w:bodyDiv w:val="1"/>
      <w:marLeft w:val="0"/>
      <w:marRight w:val="0"/>
      <w:marTop w:val="0"/>
      <w:marBottom w:val="0"/>
      <w:divBdr>
        <w:top w:val="none" w:sz="0" w:space="0" w:color="auto"/>
        <w:left w:val="none" w:sz="0" w:space="0" w:color="auto"/>
        <w:bottom w:val="none" w:sz="0" w:space="0" w:color="auto"/>
        <w:right w:val="none" w:sz="0" w:space="0" w:color="auto"/>
      </w:divBdr>
    </w:div>
    <w:div w:id="1266570595">
      <w:bodyDiv w:val="1"/>
      <w:marLeft w:val="0"/>
      <w:marRight w:val="0"/>
      <w:marTop w:val="0"/>
      <w:marBottom w:val="0"/>
      <w:divBdr>
        <w:top w:val="none" w:sz="0" w:space="0" w:color="auto"/>
        <w:left w:val="none" w:sz="0" w:space="0" w:color="auto"/>
        <w:bottom w:val="none" w:sz="0" w:space="0" w:color="auto"/>
        <w:right w:val="none" w:sz="0" w:space="0" w:color="auto"/>
      </w:divBdr>
    </w:div>
    <w:div w:id="1274284148">
      <w:bodyDiv w:val="1"/>
      <w:marLeft w:val="0"/>
      <w:marRight w:val="0"/>
      <w:marTop w:val="0"/>
      <w:marBottom w:val="0"/>
      <w:divBdr>
        <w:top w:val="none" w:sz="0" w:space="0" w:color="auto"/>
        <w:left w:val="none" w:sz="0" w:space="0" w:color="auto"/>
        <w:bottom w:val="none" w:sz="0" w:space="0" w:color="auto"/>
        <w:right w:val="none" w:sz="0" w:space="0" w:color="auto"/>
      </w:divBdr>
    </w:div>
    <w:div w:id="1280070005">
      <w:bodyDiv w:val="1"/>
      <w:marLeft w:val="0"/>
      <w:marRight w:val="0"/>
      <w:marTop w:val="0"/>
      <w:marBottom w:val="0"/>
      <w:divBdr>
        <w:top w:val="none" w:sz="0" w:space="0" w:color="auto"/>
        <w:left w:val="none" w:sz="0" w:space="0" w:color="auto"/>
        <w:bottom w:val="none" w:sz="0" w:space="0" w:color="auto"/>
        <w:right w:val="none" w:sz="0" w:space="0" w:color="auto"/>
      </w:divBdr>
    </w:div>
    <w:div w:id="1349065334">
      <w:bodyDiv w:val="1"/>
      <w:marLeft w:val="0"/>
      <w:marRight w:val="0"/>
      <w:marTop w:val="0"/>
      <w:marBottom w:val="0"/>
      <w:divBdr>
        <w:top w:val="none" w:sz="0" w:space="0" w:color="auto"/>
        <w:left w:val="none" w:sz="0" w:space="0" w:color="auto"/>
        <w:bottom w:val="none" w:sz="0" w:space="0" w:color="auto"/>
        <w:right w:val="none" w:sz="0" w:space="0" w:color="auto"/>
      </w:divBdr>
    </w:div>
    <w:div w:id="1365591763">
      <w:bodyDiv w:val="1"/>
      <w:marLeft w:val="0"/>
      <w:marRight w:val="0"/>
      <w:marTop w:val="0"/>
      <w:marBottom w:val="0"/>
      <w:divBdr>
        <w:top w:val="none" w:sz="0" w:space="0" w:color="auto"/>
        <w:left w:val="none" w:sz="0" w:space="0" w:color="auto"/>
        <w:bottom w:val="none" w:sz="0" w:space="0" w:color="auto"/>
        <w:right w:val="none" w:sz="0" w:space="0" w:color="auto"/>
      </w:divBdr>
    </w:div>
    <w:div w:id="1381126873">
      <w:bodyDiv w:val="1"/>
      <w:marLeft w:val="0"/>
      <w:marRight w:val="0"/>
      <w:marTop w:val="0"/>
      <w:marBottom w:val="0"/>
      <w:divBdr>
        <w:top w:val="none" w:sz="0" w:space="0" w:color="auto"/>
        <w:left w:val="none" w:sz="0" w:space="0" w:color="auto"/>
        <w:bottom w:val="none" w:sz="0" w:space="0" w:color="auto"/>
        <w:right w:val="none" w:sz="0" w:space="0" w:color="auto"/>
      </w:divBdr>
    </w:div>
    <w:div w:id="1388609454">
      <w:bodyDiv w:val="1"/>
      <w:marLeft w:val="0"/>
      <w:marRight w:val="0"/>
      <w:marTop w:val="0"/>
      <w:marBottom w:val="0"/>
      <w:divBdr>
        <w:top w:val="none" w:sz="0" w:space="0" w:color="auto"/>
        <w:left w:val="none" w:sz="0" w:space="0" w:color="auto"/>
        <w:bottom w:val="none" w:sz="0" w:space="0" w:color="auto"/>
        <w:right w:val="none" w:sz="0" w:space="0" w:color="auto"/>
      </w:divBdr>
    </w:div>
    <w:div w:id="1394311127">
      <w:bodyDiv w:val="1"/>
      <w:marLeft w:val="0"/>
      <w:marRight w:val="0"/>
      <w:marTop w:val="0"/>
      <w:marBottom w:val="0"/>
      <w:divBdr>
        <w:top w:val="none" w:sz="0" w:space="0" w:color="auto"/>
        <w:left w:val="none" w:sz="0" w:space="0" w:color="auto"/>
        <w:bottom w:val="none" w:sz="0" w:space="0" w:color="auto"/>
        <w:right w:val="none" w:sz="0" w:space="0" w:color="auto"/>
      </w:divBdr>
    </w:div>
    <w:div w:id="1403991411">
      <w:bodyDiv w:val="1"/>
      <w:marLeft w:val="0"/>
      <w:marRight w:val="0"/>
      <w:marTop w:val="0"/>
      <w:marBottom w:val="0"/>
      <w:divBdr>
        <w:top w:val="none" w:sz="0" w:space="0" w:color="auto"/>
        <w:left w:val="none" w:sz="0" w:space="0" w:color="auto"/>
        <w:bottom w:val="none" w:sz="0" w:space="0" w:color="auto"/>
        <w:right w:val="none" w:sz="0" w:space="0" w:color="auto"/>
      </w:divBdr>
    </w:div>
    <w:div w:id="1404377459">
      <w:bodyDiv w:val="1"/>
      <w:marLeft w:val="0"/>
      <w:marRight w:val="0"/>
      <w:marTop w:val="0"/>
      <w:marBottom w:val="0"/>
      <w:divBdr>
        <w:top w:val="none" w:sz="0" w:space="0" w:color="auto"/>
        <w:left w:val="none" w:sz="0" w:space="0" w:color="auto"/>
        <w:bottom w:val="none" w:sz="0" w:space="0" w:color="auto"/>
        <w:right w:val="none" w:sz="0" w:space="0" w:color="auto"/>
      </w:divBdr>
    </w:div>
    <w:div w:id="1408764901">
      <w:bodyDiv w:val="1"/>
      <w:marLeft w:val="0"/>
      <w:marRight w:val="0"/>
      <w:marTop w:val="0"/>
      <w:marBottom w:val="0"/>
      <w:divBdr>
        <w:top w:val="none" w:sz="0" w:space="0" w:color="auto"/>
        <w:left w:val="none" w:sz="0" w:space="0" w:color="auto"/>
        <w:bottom w:val="none" w:sz="0" w:space="0" w:color="auto"/>
        <w:right w:val="none" w:sz="0" w:space="0" w:color="auto"/>
      </w:divBdr>
    </w:div>
    <w:div w:id="1409497322">
      <w:bodyDiv w:val="1"/>
      <w:marLeft w:val="0"/>
      <w:marRight w:val="0"/>
      <w:marTop w:val="0"/>
      <w:marBottom w:val="0"/>
      <w:divBdr>
        <w:top w:val="none" w:sz="0" w:space="0" w:color="auto"/>
        <w:left w:val="none" w:sz="0" w:space="0" w:color="auto"/>
        <w:bottom w:val="none" w:sz="0" w:space="0" w:color="auto"/>
        <w:right w:val="none" w:sz="0" w:space="0" w:color="auto"/>
      </w:divBdr>
    </w:div>
    <w:div w:id="1412655826">
      <w:bodyDiv w:val="1"/>
      <w:marLeft w:val="0"/>
      <w:marRight w:val="0"/>
      <w:marTop w:val="0"/>
      <w:marBottom w:val="0"/>
      <w:divBdr>
        <w:top w:val="none" w:sz="0" w:space="0" w:color="auto"/>
        <w:left w:val="none" w:sz="0" w:space="0" w:color="auto"/>
        <w:bottom w:val="none" w:sz="0" w:space="0" w:color="auto"/>
        <w:right w:val="none" w:sz="0" w:space="0" w:color="auto"/>
      </w:divBdr>
    </w:div>
    <w:div w:id="1422019325">
      <w:bodyDiv w:val="1"/>
      <w:marLeft w:val="0"/>
      <w:marRight w:val="0"/>
      <w:marTop w:val="0"/>
      <w:marBottom w:val="0"/>
      <w:divBdr>
        <w:top w:val="none" w:sz="0" w:space="0" w:color="auto"/>
        <w:left w:val="none" w:sz="0" w:space="0" w:color="auto"/>
        <w:bottom w:val="none" w:sz="0" w:space="0" w:color="auto"/>
        <w:right w:val="none" w:sz="0" w:space="0" w:color="auto"/>
      </w:divBdr>
    </w:div>
    <w:div w:id="1427967826">
      <w:bodyDiv w:val="1"/>
      <w:marLeft w:val="0"/>
      <w:marRight w:val="0"/>
      <w:marTop w:val="0"/>
      <w:marBottom w:val="0"/>
      <w:divBdr>
        <w:top w:val="none" w:sz="0" w:space="0" w:color="auto"/>
        <w:left w:val="none" w:sz="0" w:space="0" w:color="auto"/>
        <w:bottom w:val="none" w:sz="0" w:space="0" w:color="auto"/>
        <w:right w:val="none" w:sz="0" w:space="0" w:color="auto"/>
      </w:divBdr>
    </w:div>
    <w:div w:id="1448155728">
      <w:bodyDiv w:val="1"/>
      <w:marLeft w:val="0"/>
      <w:marRight w:val="0"/>
      <w:marTop w:val="0"/>
      <w:marBottom w:val="0"/>
      <w:divBdr>
        <w:top w:val="none" w:sz="0" w:space="0" w:color="auto"/>
        <w:left w:val="none" w:sz="0" w:space="0" w:color="auto"/>
        <w:bottom w:val="none" w:sz="0" w:space="0" w:color="auto"/>
        <w:right w:val="none" w:sz="0" w:space="0" w:color="auto"/>
      </w:divBdr>
    </w:div>
    <w:div w:id="1453666727">
      <w:bodyDiv w:val="1"/>
      <w:marLeft w:val="0"/>
      <w:marRight w:val="0"/>
      <w:marTop w:val="0"/>
      <w:marBottom w:val="0"/>
      <w:divBdr>
        <w:top w:val="none" w:sz="0" w:space="0" w:color="auto"/>
        <w:left w:val="none" w:sz="0" w:space="0" w:color="auto"/>
        <w:bottom w:val="none" w:sz="0" w:space="0" w:color="auto"/>
        <w:right w:val="none" w:sz="0" w:space="0" w:color="auto"/>
      </w:divBdr>
    </w:div>
    <w:div w:id="1459563293">
      <w:bodyDiv w:val="1"/>
      <w:marLeft w:val="0"/>
      <w:marRight w:val="0"/>
      <w:marTop w:val="0"/>
      <w:marBottom w:val="0"/>
      <w:divBdr>
        <w:top w:val="none" w:sz="0" w:space="0" w:color="auto"/>
        <w:left w:val="none" w:sz="0" w:space="0" w:color="auto"/>
        <w:bottom w:val="none" w:sz="0" w:space="0" w:color="auto"/>
        <w:right w:val="none" w:sz="0" w:space="0" w:color="auto"/>
      </w:divBdr>
    </w:div>
    <w:div w:id="1461070664">
      <w:bodyDiv w:val="1"/>
      <w:marLeft w:val="0"/>
      <w:marRight w:val="0"/>
      <w:marTop w:val="0"/>
      <w:marBottom w:val="0"/>
      <w:divBdr>
        <w:top w:val="none" w:sz="0" w:space="0" w:color="auto"/>
        <w:left w:val="none" w:sz="0" w:space="0" w:color="auto"/>
        <w:bottom w:val="none" w:sz="0" w:space="0" w:color="auto"/>
        <w:right w:val="none" w:sz="0" w:space="0" w:color="auto"/>
      </w:divBdr>
    </w:div>
    <w:div w:id="1471047052">
      <w:bodyDiv w:val="1"/>
      <w:marLeft w:val="0"/>
      <w:marRight w:val="0"/>
      <w:marTop w:val="0"/>
      <w:marBottom w:val="0"/>
      <w:divBdr>
        <w:top w:val="none" w:sz="0" w:space="0" w:color="auto"/>
        <w:left w:val="none" w:sz="0" w:space="0" w:color="auto"/>
        <w:bottom w:val="none" w:sz="0" w:space="0" w:color="auto"/>
        <w:right w:val="none" w:sz="0" w:space="0" w:color="auto"/>
      </w:divBdr>
    </w:div>
    <w:div w:id="1488479595">
      <w:bodyDiv w:val="1"/>
      <w:marLeft w:val="0"/>
      <w:marRight w:val="0"/>
      <w:marTop w:val="0"/>
      <w:marBottom w:val="0"/>
      <w:divBdr>
        <w:top w:val="none" w:sz="0" w:space="0" w:color="auto"/>
        <w:left w:val="none" w:sz="0" w:space="0" w:color="auto"/>
        <w:bottom w:val="none" w:sz="0" w:space="0" w:color="auto"/>
        <w:right w:val="none" w:sz="0" w:space="0" w:color="auto"/>
      </w:divBdr>
    </w:div>
    <w:div w:id="1492868923">
      <w:bodyDiv w:val="1"/>
      <w:marLeft w:val="0"/>
      <w:marRight w:val="0"/>
      <w:marTop w:val="0"/>
      <w:marBottom w:val="0"/>
      <w:divBdr>
        <w:top w:val="none" w:sz="0" w:space="0" w:color="auto"/>
        <w:left w:val="none" w:sz="0" w:space="0" w:color="auto"/>
        <w:bottom w:val="none" w:sz="0" w:space="0" w:color="auto"/>
        <w:right w:val="none" w:sz="0" w:space="0" w:color="auto"/>
      </w:divBdr>
    </w:div>
    <w:div w:id="1499420499">
      <w:bodyDiv w:val="1"/>
      <w:marLeft w:val="0"/>
      <w:marRight w:val="0"/>
      <w:marTop w:val="0"/>
      <w:marBottom w:val="0"/>
      <w:divBdr>
        <w:top w:val="none" w:sz="0" w:space="0" w:color="auto"/>
        <w:left w:val="none" w:sz="0" w:space="0" w:color="auto"/>
        <w:bottom w:val="none" w:sz="0" w:space="0" w:color="auto"/>
        <w:right w:val="none" w:sz="0" w:space="0" w:color="auto"/>
      </w:divBdr>
    </w:div>
    <w:div w:id="1504199839">
      <w:bodyDiv w:val="1"/>
      <w:marLeft w:val="0"/>
      <w:marRight w:val="0"/>
      <w:marTop w:val="0"/>
      <w:marBottom w:val="0"/>
      <w:divBdr>
        <w:top w:val="none" w:sz="0" w:space="0" w:color="auto"/>
        <w:left w:val="none" w:sz="0" w:space="0" w:color="auto"/>
        <w:bottom w:val="none" w:sz="0" w:space="0" w:color="auto"/>
        <w:right w:val="none" w:sz="0" w:space="0" w:color="auto"/>
      </w:divBdr>
    </w:div>
    <w:div w:id="1512063964">
      <w:bodyDiv w:val="1"/>
      <w:marLeft w:val="0"/>
      <w:marRight w:val="0"/>
      <w:marTop w:val="0"/>
      <w:marBottom w:val="0"/>
      <w:divBdr>
        <w:top w:val="none" w:sz="0" w:space="0" w:color="auto"/>
        <w:left w:val="none" w:sz="0" w:space="0" w:color="auto"/>
        <w:bottom w:val="none" w:sz="0" w:space="0" w:color="auto"/>
        <w:right w:val="none" w:sz="0" w:space="0" w:color="auto"/>
      </w:divBdr>
    </w:div>
    <w:div w:id="1518228917">
      <w:bodyDiv w:val="1"/>
      <w:marLeft w:val="0"/>
      <w:marRight w:val="0"/>
      <w:marTop w:val="0"/>
      <w:marBottom w:val="0"/>
      <w:divBdr>
        <w:top w:val="none" w:sz="0" w:space="0" w:color="auto"/>
        <w:left w:val="none" w:sz="0" w:space="0" w:color="auto"/>
        <w:bottom w:val="none" w:sz="0" w:space="0" w:color="auto"/>
        <w:right w:val="none" w:sz="0" w:space="0" w:color="auto"/>
      </w:divBdr>
    </w:div>
    <w:div w:id="1528637362">
      <w:bodyDiv w:val="1"/>
      <w:marLeft w:val="0"/>
      <w:marRight w:val="0"/>
      <w:marTop w:val="0"/>
      <w:marBottom w:val="0"/>
      <w:divBdr>
        <w:top w:val="none" w:sz="0" w:space="0" w:color="auto"/>
        <w:left w:val="none" w:sz="0" w:space="0" w:color="auto"/>
        <w:bottom w:val="none" w:sz="0" w:space="0" w:color="auto"/>
        <w:right w:val="none" w:sz="0" w:space="0" w:color="auto"/>
      </w:divBdr>
    </w:div>
    <w:div w:id="1549103065">
      <w:bodyDiv w:val="1"/>
      <w:marLeft w:val="0"/>
      <w:marRight w:val="0"/>
      <w:marTop w:val="0"/>
      <w:marBottom w:val="0"/>
      <w:divBdr>
        <w:top w:val="none" w:sz="0" w:space="0" w:color="auto"/>
        <w:left w:val="none" w:sz="0" w:space="0" w:color="auto"/>
        <w:bottom w:val="none" w:sz="0" w:space="0" w:color="auto"/>
        <w:right w:val="none" w:sz="0" w:space="0" w:color="auto"/>
      </w:divBdr>
    </w:div>
    <w:div w:id="1562444513">
      <w:bodyDiv w:val="1"/>
      <w:marLeft w:val="0"/>
      <w:marRight w:val="0"/>
      <w:marTop w:val="0"/>
      <w:marBottom w:val="0"/>
      <w:divBdr>
        <w:top w:val="none" w:sz="0" w:space="0" w:color="auto"/>
        <w:left w:val="none" w:sz="0" w:space="0" w:color="auto"/>
        <w:bottom w:val="none" w:sz="0" w:space="0" w:color="auto"/>
        <w:right w:val="none" w:sz="0" w:space="0" w:color="auto"/>
      </w:divBdr>
    </w:div>
    <w:div w:id="1576360534">
      <w:bodyDiv w:val="1"/>
      <w:marLeft w:val="0"/>
      <w:marRight w:val="0"/>
      <w:marTop w:val="0"/>
      <w:marBottom w:val="0"/>
      <w:divBdr>
        <w:top w:val="none" w:sz="0" w:space="0" w:color="auto"/>
        <w:left w:val="none" w:sz="0" w:space="0" w:color="auto"/>
        <w:bottom w:val="none" w:sz="0" w:space="0" w:color="auto"/>
        <w:right w:val="none" w:sz="0" w:space="0" w:color="auto"/>
      </w:divBdr>
    </w:div>
    <w:div w:id="1579098131">
      <w:bodyDiv w:val="1"/>
      <w:marLeft w:val="0"/>
      <w:marRight w:val="0"/>
      <w:marTop w:val="0"/>
      <w:marBottom w:val="0"/>
      <w:divBdr>
        <w:top w:val="none" w:sz="0" w:space="0" w:color="auto"/>
        <w:left w:val="none" w:sz="0" w:space="0" w:color="auto"/>
        <w:bottom w:val="none" w:sz="0" w:space="0" w:color="auto"/>
        <w:right w:val="none" w:sz="0" w:space="0" w:color="auto"/>
      </w:divBdr>
    </w:div>
    <w:div w:id="1586918473">
      <w:bodyDiv w:val="1"/>
      <w:marLeft w:val="0"/>
      <w:marRight w:val="0"/>
      <w:marTop w:val="0"/>
      <w:marBottom w:val="0"/>
      <w:divBdr>
        <w:top w:val="none" w:sz="0" w:space="0" w:color="auto"/>
        <w:left w:val="none" w:sz="0" w:space="0" w:color="auto"/>
        <w:bottom w:val="none" w:sz="0" w:space="0" w:color="auto"/>
        <w:right w:val="none" w:sz="0" w:space="0" w:color="auto"/>
      </w:divBdr>
    </w:div>
    <w:div w:id="1593973866">
      <w:bodyDiv w:val="1"/>
      <w:marLeft w:val="0"/>
      <w:marRight w:val="0"/>
      <w:marTop w:val="0"/>
      <w:marBottom w:val="0"/>
      <w:divBdr>
        <w:top w:val="none" w:sz="0" w:space="0" w:color="auto"/>
        <w:left w:val="none" w:sz="0" w:space="0" w:color="auto"/>
        <w:bottom w:val="none" w:sz="0" w:space="0" w:color="auto"/>
        <w:right w:val="none" w:sz="0" w:space="0" w:color="auto"/>
      </w:divBdr>
    </w:div>
    <w:div w:id="1603880490">
      <w:bodyDiv w:val="1"/>
      <w:marLeft w:val="0"/>
      <w:marRight w:val="0"/>
      <w:marTop w:val="0"/>
      <w:marBottom w:val="0"/>
      <w:divBdr>
        <w:top w:val="none" w:sz="0" w:space="0" w:color="auto"/>
        <w:left w:val="none" w:sz="0" w:space="0" w:color="auto"/>
        <w:bottom w:val="none" w:sz="0" w:space="0" w:color="auto"/>
        <w:right w:val="none" w:sz="0" w:space="0" w:color="auto"/>
      </w:divBdr>
    </w:div>
    <w:div w:id="1607496621">
      <w:bodyDiv w:val="1"/>
      <w:marLeft w:val="0"/>
      <w:marRight w:val="0"/>
      <w:marTop w:val="0"/>
      <w:marBottom w:val="0"/>
      <w:divBdr>
        <w:top w:val="none" w:sz="0" w:space="0" w:color="auto"/>
        <w:left w:val="none" w:sz="0" w:space="0" w:color="auto"/>
        <w:bottom w:val="none" w:sz="0" w:space="0" w:color="auto"/>
        <w:right w:val="none" w:sz="0" w:space="0" w:color="auto"/>
      </w:divBdr>
    </w:div>
    <w:div w:id="1611743114">
      <w:bodyDiv w:val="1"/>
      <w:marLeft w:val="0"/>
      <w:marRight w:val="0"/>
      <w:marTop w:val="0"/>
      <w:marBottom w:val="0"/>
      <w:divBdr>
        <w:top w:val="none" w:sz="0" w:space="0" w:color="auto"/>
        <w:left w:val="none" w:sz="0" w:space="0" w:color="auto"/>
        <w:bottom w:val="none" w:sz="0" w:space="0" w:color="auto"/>
        <w:right w:val="none" w:sz="0" w:space="0" w:color="auto"/>
      </w:divBdr>
    </w:div>
    <w:div w:id="1628316897">
      <w:bodyDiv w:val="1"/>
      <w:marLeft w:val="0"/>
      <w:marRight w:val="0"/>
      <w:marTop w:val="0"/>
      <w:marBottom w:val="0"/>
      <w:divBdr>
        <w:top w:val="none" w:sz="0" w:space="0" w:color="auto"/>
        <w:left w:val="none" w:sz="0" w:space="0" w:color="auto"/>
        <w:bottom w:val="none" w:sz="0" w:space="0" w:color="auto"/>
        <w:right w:val="none" w:sz="0" w:space="0" w:color="auto"/>
      </w:divBdr>
    </w:div>
    <w:div w:id="1643854028">
      <w:bodyDiv w:val="1"/>
      <w:marLeft w:val="0"/>
      <w:marRight w:val="0"/>
      <w:marTop w:val="0"/>
      <w:marBottom w:val="0"/>
      <w:divBdr>
        <w:top w:val="none" w:sz="0" w:space="0" w:color="auto"/>
        <w:left w:val="none" w:sz="0" w:space="0" w:color="auto"/>
        <w:bottom w:val="none" w:sz="0" w:space="0" w:color="auto"/>
        <w:right w:val="none" w:sz="0" w:space="0" w:color="auto"/>
      </w:divBdr>
    </w:div>
    <w:div w:id="1653439757">
      <w:bodyDiv w:val="1"/>
      <w:marLeft w:val="0"/>
      <w:marRight w:val="0"/>
      <w:marTop w:val="0"/>
      <w:marBottom w:val="0"/>
      <w:divBdr>
        <w:top w:val="none" w:sz="0" w:space="0" w:color="auto"/>
        <w:left w:val="none" w:sz="0" w:space="0" w:color="auto"/>
        <w:bottom w:val="none" w:sz="0" w:space="0" w:color="auto"/>
        <w:right w:val="none" w:sz="0" w:space="0" w:color="auto"/>
      </w:divBdr>
    </w:div>
    <w:div w:id="1674338587">
      <w:bodyDiv w:val="1"/>
      <w:marLeft w:val="0"/>
      <w:marRight w:val="0"/>
      <w:marTop w:val="0"/>
      <w:marBottom w:val="0"/>
      <w:divBdr>
        <w:top w:val="none" w:sz="0" w:space="0" w:color="auto"/>
        <w:left w:val="none" w:sz="0" w:space="0" w:color="auto"/>
        <w:bottom w:val="none" w:sz="0" w:space="0" w:color="auto"/>
        <w:right w:val="none" w:sz="0" w:space="0" w:color="auto"/>
      </w:divBdr>
    </w:div>
    <w:div w:id="1686981411">
      <w:bodyDiv w:val="1"/>
      <w:marLeft w:val="0"/>
      <w:marRight w:val="0"/>
      <w:marTop w:val="0"/>
      <w:marBottom w:val="0"/>
      <w:divBdr>
        <w:top w:val="none" w:sz="0" w:space="0" w:color="auto"/>
        <w:left w:val="none" w:sz="0" w:space="0" w:color="auto"/>
        <w:bottom w:val="none" w:sz="0" w:space="0" w:color="auto"/>
        <w:right w:val="none" w:sz="0" w:space="0" w:color="auto"/>
      </w:divBdr>
    </w:div>
    <w:div w:id="1704284023">
      <w:bodyDiv w:val="1"/>
      <w:marLeft w:val="0"/>
      <w:marRight w:val="0"/>
      <w:marTop w:val="0"/>
      <w:marBottom w:val="0"/>
      <w:divBdr>
        <w:top w:val="none" w:sz="0" w:space="0" w:color="auto"/>
        <w:left w:val="none" w:sz="0" w:space="0" w:color="auto"/>
        <w:bottom w:val="none" w:sz="0" w:space="0" w:color="auto"/>
        <w:right w:val="none" w:sz="0" w:space="0" w:color="auto"/>
      </w:divBdr>
    </w:div>
    <w:div w:id="1719353581">
      <w:bodyDiv w:val="1"/>
      <w:marLeft w:val="0"/>
      <w:marRight w:val="0"/>
      <w:marTop w:val="0"/>
      <w:marBottom w:val="0"/>
      <w:divBdr>
        <w:top w:val="none" w:sz="0" w:space="0" w:color="auto"/>
        <w:left w:val="none" w:sz="0" w:space="0" w:color="auto"/>
        <w:bottom w:val="none" w:sz="0" w:space="0" w:color="auto"/>
        <w:right w:val="none" w:sz="0" w:space="0" w:color="auto"/>
      </w:divBdr>
      <w:divsChild>
        <w:div w:id="1714426088">
          <w:marLeft w:val="0"/>
          <w:marRight w:val="0"/>
          <w:marTop w:val="0"/>
          <w:marBottom w:val="0"/>
          <w:divBdr>
            <w:top w:val="none" w:sz="0" w:space="0" w:color="auto"/>
            <w:left w:val="none" w:sz="0" w:space="0" w:color="auto"/>
            <w:bottom w:val="none" w:sz="0" w:space="0" w:color="auto"/>
            <w:right w:val="none" w:sz="0" w:space="0" w:color="auto"/>
          </w:divBdr>
        </w:div>
      </w:divsChild>
    </w:div>
    <w:div w:id="1720204560">
      <w:bodyDiv w:val="1"/>
      <w:marLeft w:val="0"/>
      <w:marRight w:val="0"/>
      <w:marTop w:val="0"/>
      <w:marBottom w:val="0"/>
      <w:divBdr>
        <w:top w:val="none" w:sz="0" w:space="0" w:color="auto"/>
        <w:left w:val="none" w:sz="0" w:space="0" w:color="auto"/>
        <w:bottom w:val="none" w:sz="0" w:space="0" w:color="auto"/>
        <w:right w:val="none" w:sz="0" w:space="0" w:color="auto"/>
      </w:divBdr>
    </w:div>
    <w:div w:id="1736512037">
      <w:bodyDiv w:val="1"/>
      <w:marLeft w:val="0"/>
      <w:marRight w:val="0"/>
      <w:marTop w:val="0"/>
      <w:marBottom w:val="0"/>
      <w:divBdr>
        <w:top w:val="none" w:sz="0" w:space="0" w:color="auto"/>
        <w:left w:val="none" w:sz="0" w:space="0" w:color="auto"/>
        <w:bottom w:val="none" w:sz="0" w:space="0" w:color="auto"/>
        <w:right w:val="none" w:sz="0" w:space="0" w:color="auto"/>
      </w:divBdr>
    </w:div>
    <w:div w:id="1741441741">
      <w:bodyDiv w:val="1"/>
      <w:marLeft w:val="0"/>
      <w:marRight w:val="0"/>
      <w:marTop w:val="0"/>
      <w:marBottom w:val="0"/>
      <w:divBdr>
        <w:top w:val="none" w:sz="0" w:space="0" w:color="auto"/>
        <w:left w:val="none" w:sz="0" w:space="0" w:color="auto"/>
        <w:bottom w:val="none" w:sz="0" w:space="0" w:color="auto"/>
        <w:right w:val="none" w:sz="0" w:space="0" w:color="auto"/>
      </w:divBdr>
    </w:div>
    <w:div w:id="1746948928">
      <w:bodyDiv w:val="1"/>
      <w:marLeft w:val="0"/>
      <w:marRight w:val="0"/>
      <w:marTop w:val="0"/>
      <w:marBottom w:val="0"/>
      <w:divBdr>
        <w:top w:val="none" w:sz="0" w:space="0" w:color="auto"/>
        <w:left w:val="none" w:sz="0" w:space="0" w:color="auto"/>
        <w:bottom w:val="none" w:sz="0" w:space="0" w:color="auto"/>
        <w:right w:val="none" w:sz="0" w:space="0" w:color="auto"/>
      </w:divBdr>
    </w:div>
    <w:div w:id="1747729919">
      <w:bodyDiv w:val="1"/>
      <w:marLeft w:val="0"/>
      <w:marRight w:val="0"/>
      <w:marTop w:val="0"/>
      <w:marBottom w:val="0"/>
      <w:divBdr>
        <w:top w:val="none" w:sz="0" w:space="0" w:color="auto"/>
        <w:left w:val="none" w:sz="0" w:space="0" w:color="auto"/>
        <w:bottom w:val="none" w:sz="0" w:space="0" w:color="auto"/>
        <w:right w:val="none" w:sz="0" w:space="0" w:color="auto"/>
      </w:divBdr>
    </w:div>
    <w:div w:id="1755592452">
      <w:bodyDiv w:val="1"/>
      <w:marLeft w:val="0"/>
      <w:marRight w:val="0"/>
      <w:marTop w:val="0"/>
      <w:marBottom w:val="0"/>
      <w:divBdr>
        <w:top w:val="none" w:sz="0" w:space="0" w:color="auto"/>
        <w:left w:val="none" w:sz="0" w:space="0" w:color="auto"/>
        <w:bottom w:val="none" w:sz="0" w:space="0" w:color="auto"/>
        <w:right w:val="none" w:sz="0" w:space="0" w:color="auto"/>
      </w:divBdr>
    </w:div>
    <w:div w:id="1762289097">
      <w:bodyDiv w:val="1"/>
      <w:marLeft w:val="0"/>
      <w:marRight w:val="0"/>
      <w:marTop w:val="0"/>
      <w:marBottom w:val="0"/>
      <w:divBdr>
        <w:top w:val="none" w:sz="0" w:space="0" w:color="auto"/>
        <w:left w:val="none" w:sz="0" w:space="0" w:color="auto"/>
        <w:bottom w:val="none" w:sz="0" w:space="0" w:color="auto"/>
        <w:right w:val="none" w:sz="0" w:space="0" w:color="auto"/>
      </w:divBdr>
    </w:div>
    <w:div w:id="1764569113">
      <w:bodyDiv w:val="1"/>
      <w:marLeft w:val="0"/>
      <w:marRight w:val="0"/>
      <w:marTop w:val="0"/>
      <w:marBottom w:val="0"/>
      <w:divBdr>
        <w:top w:val="none" w:sz="0" w:space="0" w:color="auto"/>
        <w:left w:val="none" w:sz="0" w:space="0" w:color="auto"/>
        <w:bottom w:val="none" w:sz="0" w:space="0" w:color="auto"/>
        <w:right w:val="none" w:sz="0" w:space="0" w:color="auto"/>
      </w:divBdr>
    </w:div>
    <w:div w:id="1835761643">
      <w:bodyDiv w:val="1"/>
      <w:marLeft w:val="0"/>
      <w:marRight w:val="0"/>
      <w:marTop w:val="0"/>
      <w:marBottom w:val="0"/>
      <w:divBdr>
        <w:top w:val="none" w:sz="0" w:space="0" w:color="auto"/>
        <w:left w:val="none" w:sz="0" w:space="0" w:color="auto"/>
        <w:bottom w:val="none" w:sz="0" w:space="0" w:color="auto"/>
        <w:right w:val="none" w:sz="0" w:space="0" w:color="auto"/>
      </w:divBdr>
    </w:div>
    <w:div w:id="1846628793">
      <w:bodyDiv w:val="1"/>
      <w:marLeft w:val="0"/>
      <w:marRight w:val="0"/>
      <w:marTop w:val="0"/>
      <w:marBottom w:val="0"/>
      <w:divBdr>
        <w:top w:val="none" w:sz="0" w:space="0" w:color="auto"/>
        <w:left w:val="none" w:sz="0" w:space="0" w:color="auto"/>
        <w:bottom w:val="none" w:sz="0" w:space="0" w:color="auto"/>
        <w:right w:val="none" w:sz="0" w:space="0" w:color="auto"/>
      </w:divBdr>
    </w:div>
    <w:div w:id="1853496936">
      <w:bodyDiv w:val="1"/>
      <w:marLeft w:val="0"/>
      <w:marRight w:val="0"/>
      <w:marTop w:val="0"/>
      <w:marBottom w:val="0"/>
      <w:divBdr>
        <w:top w:val="none" w:sz="0" w:space="0" w:color="auto"/>
        <w:left w:val="none" w:sz="0" w:space="0" w:color="auto"/>
        <w:bottom w:val="none" w:sz="0" w:space="0" w:color="auto"/>
        <w:right w:val="none" w:sz="0" w:space="0" w:color="auto"/>
      </w:divBdr>
    </w:div>
    <w:div w:id="1861814019">
      <w:bodyDiv w:val="1"/>
      <w:marLeft w:val="0"/>
      <w:marRight w:val="0"/>
      <w:marTop w:val="0"/>
      <w:marBottom w:val="0"/>
      <w:divBdr>
        <w:top w:val="none" w:sz="0" w:space="0" w:color="auto"/>
        <w:left w:val="none" w:sz="0" w:space="0" w:color="auto"/>
        <w:bottom w:val="none" w:sz="0" w:space="0" w:color="auto"/>
        <w:right w:val="none" w:sz="0" w:space="0" w:color="auto"/>
      </w:divBdr>
    </w:div>
    <w:div w:id="1878199840">
      <w:bodyDiv w:val="1"/>
      <w:marLeft w:val="0"/>
      <w:marRight w:val="0"/>
      <w:marTop w:val="0"/>
      <w:marBottom w:val="0"/>
      <w:divBdr>
        <w:top w:val="none" w:sz="0" w:space="0" w:color="auto"/>
        <w:left w:val="none" w:sz="0" w:space="0" w:color="auto"/>
        <w:bottom w:val="none" w:sz="0" w:space="0" w:color="auto"/>
        <w:right w:val="none" w:sz="0" w:space="0" w:color="auto"/>
      </w:divBdr>
    </w:div>
    <w:div w:id="1881552822">
      <w:bodyDiv w:val="1"/>
      <w:marLeft w:val="0"/>
      <w:marRight w:val="0"/>
      <w:marTop w:val="0"/>
      <w:marBottom w:val="0"/>
      <w:divBdr>
        <w:top w:val="none" w:sz="0" w:space="0" w:color="auto"/>
        <w:left w:val="none" w:sz="0" w:space="0" w:color="auto"/>
        <w:bottom w:val="none" w:sz="0" w:space="0" w:color="auto"/>
        <w:right w:val="none" w:sz="0" w:space="0" w:color="auto"/>
      </w:divBdr>
    </w:div>
    <w:div w:id="1881628713">
      <w:bodyDiv w:val="1"/>
      <w:marLeft w:val="0"/>
      <w:marRight w:val="0"/>
      <w:marTop w:val="0"/>
      <w:marBottom w:val="0"/>
      <w:divBdr>
        <w:top w:val="none" w:sz="0" w:space="0" w:color="auto"/>
        <w:left w:val="none" w:sz="0" w:space="0" w:color="auto"/>
        <w:bottom w:val="none" w:sz="0" w:space="0" w:color="auto"/>
        <w:right w:val="none" w:sz="0" w:space="0" w:color="auto"/>
      </w:divBdr>
    </w:div>
    <w:div w:id="1889025829">
      <w:bodyDiv w:val="1"/>
      <w:marLeft w:val="0"/>
      <w:marRight w:val="0"/>
      <w:marTop w:val="0"/>
      <w:marBottom w:val="0"/>
      <w:divBdr>
        <w:top w:val="none" w:sz="0" w:space="0" w:color="auto"/>
        <w:left w:val="none" w:sz="0" w:space="0" w:color="auto"/>
        <w:bottom w:val="none" w:sz="0" w:space="0" w:color="auto"/>
        <w:right w:val="none" w:sz="0" w:space="0" w:color="auto"/>
      </w:divBdr>
    </w:div>
    <w:div w:id="1894190989">
      <w:bodyDiv w:val="1"/>
      <w:marLeft w:val="0"/>
      <w:marRight w:val="0"/>
      <w:marTop w:val="0"/>
      <w:marBottom w:val="0"/>
      <w:divBdr>
        <w:top w:val="none" w:sz="0" w:space="0" w:color="auto"/>
        <w:left w:val="none" w:sz="0" w:space="0" w:color="auto"/>
        <w:bottom w:val="none" w:sz="0" w:space="0" w:color="auto"/>
        <w:right w:val="none" w:sz="0" w:space="0" w:color="auto"/>
      </w:divBdr>
    </w:div>
    <w:div w:id="1894728714">
      <w:bodyDiv w:val="1"/>
      <w:marLeft w:val="0"/>
      <w:marRight w:val="0"/>
      <w:marTop w:val="0"/>
      <w:marBottom w:val="0"/>
      <w:divBdr>
        <w:top w:val="none" w:sz="0" w:space="0" w:color="auto"/>
        <w:left w:val="none" w:sz="0" w:space="0" w:color="auto"/>
        <w:bottom w:val="none" w:sz="0" w:space="0" w:color="auto"/>
        <w:right w:val="none" w:sz="0" w:space="0" w:color="auto"/>
      </w:divBdr>
    </w:div>
    <w:div w:id="1894925663">
      <w:bodyDiv w:val="1"/>
      <w:marLeft w:val="0"/>
      <w:marRight w:val="0"/>
      <w:marTop w:val="0"/>
      <w:marBottom w:val="0"/>
      <w:divBdr>
        <w:top w:val="none" w:sz="0" w:space="0" w:color="auto"/>
        <w:left w:val="none" w:sz="0" w:space="0" w:color="auto"/>
        <w:bottom w:val="none" w:sz="0" w:space="0" w:color="auto"/>
        <w:right w:val="none" w:sz="0" w:space="0" w:color="auto"/>
      </w:divBdr>
    </w:div>
    <w:div w:id="1912040589">
      <w:bodyDiv w:val="1"/>
      <w:marLeft w:val="0"/>
      <w:marRight w:val="0"/>
      <w:marTop w:val="0"/>
      <w:marBottom w:val="0"/>
      <w:divBdr>
        <w:top w:val="none" w:sz="0" w:space="0" w:color="auto"/>
        <w:left w:val="none" w:sz="0" w:space="0" w:color="auto"/>
        <w:bottom w:val="none" w:sz="0" w:space="0" w:color="auto"/>
        <w:right w:val="none" w:sz="0" w:space="0" w:color="auto"/>
      </w:divBdr>
    </w:div>
    <w:div w:id="1913196165">
      <w:bodyDiv w:val="1"/>
      <w:marLeft w:val="0"/>
      <w:marRight w:val="0"/>
      <w:marTop w:val="0"/>
      <w:marBottom w:val="0"/>
      <w:divBdr>
        <w:top w:val="none" w:sz="0" w:space="0" w:color="auto"/>
        <w:left w:val="none" w:sz="0" w:space="0" w:color="auto"/>
        <w:bottom w:val="none" w:sz="0" w:space="0" w:color="auto"/>
        <w:right w:val="none" w:sz="0" w:space="0" w:color="auto"/>
      </w:divBdr>
    </w:div>
    <w:div w:id="1916234520">
      <w:bodyDiv w:val="1"/>
      <w:marLeft w:val="0"/>
      <w:marRight w:val="0"/>
      <w:marTop w:val="0"/>
      <w:marBottom w:val="0"/>
      <w:divBdr>
        <w:top w:val="none" w:sz="0" w:space="0" w:color="auto"/>
        <w:left w:val="none" w:sz="0" w:space="0" w:color="auto"/>
        <w:bottom w:val="none" w:sz="0" w:space="0" w:color="auto"/>
        <w:right w:val="none" w:sz="0" w:space="0" w:color="auto"/>
      </w:divBdr>
    </w:div>
    <w:div w:id="1926839731">
      <w:bodyDiv w:val="1"/>
      <w:marLeft w:val="0"/>
      <w:marRight w:val="0"/>
      <w:marTop w:val="0"/>
      <w:marBottom w:val="0"/>
      <w:divBdr>
        <w:top w:val="none" w:sz="0" w:space="0" w:color="auto"/>
        <w:left w:val="none" w:sz="0" w:space="0" w:color="auto"/>
        <w:bottom w:val="none" w:sz="0" w:space="0" w:color="auto"/>
        <w:right w:val="none" w:sz="0" w:space="0" w:color="auto"/>
      </w:divBdr>
    </w:div>
    <w:div w:id="1931159125">
      <w:bodyDiv w:val="1"/>
      <w:marLeft w:val="0"/>
      <w:marRight w:val="0"/>
      <w:marTop w:val="0"/>
      <w:marBottom w:val="0"/>
      <w:divBdr>
        <w:top w:val="none" w:sz="0" w:space="0" w:color="auto"/>
        <w:left w:val="none" w:sz="0" w:space="0" w:color="auto"/>
        <w:bottom w:val="none" w:sz="0" w:space="0" w:color="auto"/>
        <w:right w:val="none" w:sz="0" w:space="0" w:color="auto"/>
      </w:divBdr>
    </w:div>
    <w:div w:id="1939367178">
      <w:bodyDiv w:val="1"/>
      <w:marLeft w:val="0"/>
      <w:marRight w:val="0"/>
      <w:marTop w:val="0"/>
      <w:marBottom w:val="0"/>
      <w:divBdr>
        <w:top w:val="none" w:sz="0" w:space="0" w:color="auto"/>
        <w:left w:val="none" w:sz="0" w:space="0" w:color="auto"/>
        <w:bottom w:val="none" w:sz="0" w:space="0" w:color="auto"/>
        <w:right w:val="none" w:sz="0" w:space="0" w:color="auto"/>
      </w:divBdr>
    </w:div>
    <w:div w:id="1946234275">
      <w:bodyDiv w:val="1"/>
      <w:marLeft w:val="0"/>
      <w:marRight w:val="0"/>
      <w:marTop w:val="0"/>
      <w:marBottom w:val="0"/>
      <w:divBdr>
        <w:top w:val="none" w:sz="0" w:space="0" w:color="auto"/>
        <w:left w:val="none" w:sz="0" w:space="0" w:color="auto"/>
        <w:bottom w:val="none" w:sz="0" w:space="0" w:color="auto"/>
        <w:right w:val="none" w:sz="0" w:space="0" w:color="auto"/>
      </w:divBdr>
    </w:div>
    <w:div w:id="1952276021">
      <w:bodyDiv w:val="1"/>
      <w:marLeft w:val="0"/>
      <w:marRight w:val="0"/>
      <w:marTop w:val="0"/>
      <w:marBottom w:val="0"/>
      <w:divBdr>
        <w:top w:val="none" w:sz="0" w:space="0" w:color="auto"/>
        <w:left w:val="none" w:sz="0" w:space="0" w:color="auto"/>
        <w:bottom w:val="none" w:sz="0" w:space="0" w:color="auto"/>
        <w:right w:val="none" w:sz="0" w:space="0" w:color="auto"/>
      </w:divBdr>
    </w:div>
    <w:div w:id="2015064809">
      <w:bodyDiv w:val="1"/>
      <w:marLeft w:val="0"/>
      <w:marRight w:val="0"/>
      <w:marTop w:val="0"/>
      <w:marBottom w:val="0"/>
      <w:divBdr>
        <w:top w:val="none" w:sz="0" w:space="0" w:color="auto"/>
        <w:left w:val="none" w:sz="0" w:space="0" w:color="auto"/>
        <w:bottom w:val="none" w:sz="0" w:space="0" w:color="auto"/>
        <w:right w:val="none" w:sz="0" w:space="0" w:color="auto"/>
      </w:divBdr>
    </w:div>
    <w:div w:id="2015372309">
      <w:bodyDiv w:val="1"/>
      <w:marLeft w:val="0"/>
      <w:marRight w:val="0"/>
      <w:marTop w:val="0"/>
      <w:marBottom w:val="0"/>
      <w:divBdr>
        <w:top w:val="none" w:sz="0" w:space="0" w:color="auto"/>
        <w:left w:val="none" w:sz="0" w:space="0" w:color="auto"/>
        <w:bottom w:val="none" w:sz="0" w:space="0" w:color="auto"/>
        <w:right w:val="none" w:sz="0" w:space="0" w:color="auto"/>
      </w:divBdr>
    </w:div>
    <w:div w:id="2021545207">
      <w:bodyDiv w:val="1"/>
      <w:marLeft w:val="0"/>
      <w:marRight w:val="0"/>
      <w:marTop w:val="0"/>
      <w:marBottom w:val="0"/>
      <w:divBdr>
        <w:top w:val="none" w:sz="0" w:space="0" w:color="auto"/>
        <w:left w:val="none" w:sz="0" w:space="0" w:color="auto"/>
        <w:bottom w:val="none" w:sz="0" w:space="0" w:color="auto"/>
        <w:right w:val="none" w:sz="0" w:space="0" w:color="auto"/>
      </w:divBdr>
    </w:div>
    <w:div w:id="2021616626">
      <w:bodyDiv w:val="1"/>
      <w:marLeft w:val="0"/>
      <w:marRight w:val="0"/>
      <w:marTop w:val="0"/>
      <w:marBottom w:val="0"/>
      <w:divBdr>
        <w:top w:val="none" w:sz="0" w:space="0" w:color="auto"/>
        <w:left w:val="none" w:sz="0" w:space="0" w:color="auto"/>
        <w:bottom w:val="none" w:sz="0" w:space="0" w:color="auto"/>
        <w:right w:val="none" w:sz="0" w:space="0" w:color="auto"/>
      </w:divBdr>
    </w:div>
    <w:div w:id="2023361619">
      <w:bodyDiv w:val="1"/>
      <w:marLeft w:val="0"/>
      <w:marRight w:val="0"/>
      <w:marTop w:val="0"/>
      <w:marBottom w:val="0"/>
      <w:divBdr>
        <w:top w:val="none" w:sz="0" w:space="0" w:color="auto"/>
        <w:left w:val="none" w:sz="0" w:space="0" w:color="auto"/>
        <w:bottom w:val="none" w:sz="0" w:space="0" w:color="auto"/>
        <w:right w:val="none" w:sz="0" w:space="0" w:color="auto"/>
      </w:divBdr>
    </w:div>
    <w:div w:id="2026204496">
      <w:bodyDiv w:val="1"/>
      <w:marLeft w:val="0"/>
      <w:marRight w:val="0"/>
      <w:marTop w:val="0"/>
      <w:marBottom w:val="0"/>
      <w:divBdr>
        <w:top w:val="none" w:sz="0" w:space="0" w:color="auto"/>
        <w:left w:val="none" w:sz="0" w:space="0" w:color="auto"/>
        <w:bottom w:val="none" w:sz="0" w:space="0" w:color="auto"/>
        <w:right w:val="none" w:sz="0" w:space="0" w:color="auto"/>
      </w:divBdr>
    </w:div>
    <w:div w:id="2043050843">
      <w:bodyDiv w:val="1"/>
      <w:marLeft w:val="0"/>
      <w:marRight w:val="0"/>
      <w:marTop w:val="0"/>
      <w:marBottom w:val="0"/>
      <w:divBdr>
        <w:top w:val="none" w:sz="0" w:space="0" w:color="auto"/>
        <w:left w:val="none" w:sz="0" w:space="0" w:color="auto"/>
        <w:bottom w:val="none" w:sz="0" w:space="0" w:color="auto"/>
        <w:right w:val="none" w:sz="0" w:space="0" w:color="auto"/>
      </w:divBdr>
    </w:div>
    <w:div w:id="2070423548">
      <w:bodyDiv w:val="1"/>
      <w:marLeft w:val="0"/>
      <w:marRight w:val="0"/>
      <w:marTop w:val="0"/>
      <w:marBottom w:val="0"/>
      <w:divBdr>
        <w:top w:val="none" w:sz="0" w:space="0" w:color="auto"/>
        <w:left w:val="none" w:sz="0" w:space="0" w:color="auto"/>
        <w:bottom w:val="none" w:sz="0" w:space="0" w:color="auto"/>
        <w:right w:val="none" w:sz="0" w:space="0" w:color="auto"/>
      </w:divBdr>
    </w:div>
    <w:div w:id="2079354918">
      <w:bodyDiv w:val="1"/>
      <w:marLeft w:val="0"/>
      <w:marRight w:val="0"/>
      <w:marTop w:val="0"/>
      <w:marBottom w:val="0"/>
      <w:divBdr>
        <w:top w:val="none" w:sz="0" w:space="0" w:color="auto"/>
        <w:left w:val="none" w:sz="0" w:space="0" w:color="auto"/>
        <w:bottom w:val="none" w:sz="0" w:space="0" w:color="auto"/>
        <w:right w:val="none" w:sz="0" w:space="0" w:color="auto"/>
      </w:divBdr>
    </w:div>
    <w:div w:id="2106027655">
      <w:bodyDiv w:val="1"/>
      <w:marLeft w:val="0"/>
      <w:marRight w:val="0"/>
      <w:marTop w:val="0"/>
      <w:marBottom w:val="0"/>
      <w:divBdr>
        <w:top w:val="none" w:sz="0" w:space="0" w:color="auto"/>
        <w:left w:val="none" w:sz="0" w:space="0" w:color="auto"/>
        <w:bottom w:val="none" w:sz="0" w:space="0" w:color="auto"/>
        <w:right w:val="none" w:sz="0" w:space="0" w:color="auto"/>
      </w:divBdr>
    </w:div>
    <w:div w:id="2109227457">
      <w:bodyDiv w:val="1"/>
      <w:marLeft w:val="0"/>
      <w:marRight w:val="0"/>
      <w:marTop w:val="0"/>
      <w:marBottom w:val="0"/>
      <w:divBdr>
        <w:top w:val="none" w:sz="0" w:space="0" w:color="auto"/>
        <w:left w:val="none" w:sz="0" w:space="0" w:color="auto"/>
        <w:bottom w:val="none" w:sz="0" w:space="0" w:color="auto"/>
        <w:right w:val="none" w:sz="0" w:space="0" w:color="auto"/>
      </w:divBdr>
    </w:div>
    <w:div w:id="2127234164">
      <w:bodyDiv w:val="1"/>
      <w:marLeft w:val="0"/>
      <w:marRight w:val="0"/>
      <w:marTop w:val="0"/>
      <w:marBottom w:val="0"/>
      <w:divBdr>
        <w:top w:val="none" w:sz="0" w:space="0" w:color="auto"/>
        <w:left w:val="none" w:sz="0" w:space="0" w:color="auto"/>
        <w:bottom w:val="none" w:sz="0" w:space="0" w:color="auto"/>
        <w:right w:val="none" w:sz="0" w:space="0" w:color="auto"/>
      </w:divBdr>
    </w:div>
    <w:div w:id="2132898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CB148-19F7-4A34-AAC5-017952A4B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36156</TotalTime>
  <Pages>1</Pages>
  <Words>135890</Words>
  <Characters>747397</Characters>
  <Application>Microsoft Office Word</Application>
  <DocSecurity>0</DocSecurity>
  <Lines>6228</Lines>
  <Paragraphs>1763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sandoovalfredygeovany@gmail.com</cp:lastModifiedBy>
  <cp:revision>38</cp:revision>
  <cp:lastPrinted>2023-05-09T18:11:00Z</cp:lastPrinted>
  <dcterms:created xsi:type="dcterms:W3CDTF">2022-01-13T14:58:00Z</dcterms:created>
  <dcterms:modified xsi:type="dcterms:W3CDTF">2023-08-18T17:16:00Z</dcterms:modified>
</cp:coreProperties>
</file>